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CC" w:rsidRPr="00386A71" w:rsidRDefault="008702CC" w:rsidP="009472E5">
      <w:pPr>
        <w:spacing w:line="480" w:lineRule="auto"/>
        <w:jc w:val="both"/>
        <w:rPr>
          <w:rFonts w:ascii="Book Antiqua" w:hAnsi="Book Antiqua" w:cs="Tahoma"/>
          <w:b/>
          <w:color w:val="000000"/>
          <w:lang w:val="en-US"/>
        </w:rPr>
      </w:pPr>
      <w:bookmarkStart w:id="0" w:name="OLE_LINK313"/>
      <w:bookmarkStart w:id="1" w:name="OLE_LINK401"/>
      <w:bookmarkStart w:id="2" w:name="OLE_LINK319"/>
      <w:bookmarkStart w:id="3" w:name="OLE_LINK320"/>
      <w:bookmarkStart w:id="4" w:name="OLE_LINK355"/>
      <w:bookmarkStart w:id="5" w:name="OLE_LINK403"/>
      <w:r w:rsidRPr="00386A71">
        <w:rPr>
          <w:rFonts w:ascii="Book Antiqua" w:hAnsi="Book Antiqua" w:cs="Tahoma"/>
          <w:b/>
          <w:color w:val="0000FF"/>
          <w:lang w:val="en-US"/>
        </w:rPr>
        <w:t xml:space="preserve">Name of journal: </w:t>
      </w:r>
      <w:r w:rsidRPr="00386A71">
        <w:rPr>
          <w:rFonts w:ascii="Book Antiqua" w:hAnsi="Book Antiqua" w:cs="Tahoma"/>
          <w:b/>
          <w:color w:val="000000"/>
          <w:lang w:val="en-US"/>
        </w:rPr>
        <w:t>World Journal of Gastroenterology</w:t>
      </w:r>
    </w:p>
    <w:p w:rsidR="008702CC" w:rsidRPr="00386A71" w:rsidRDefault="008702CC" w:rsidP="009472E5">
      <w:pPr>
        <w:spacing w:line="480" w:lineRule="auto"/>
        <w:jc w:val="both"/>
        <w:rPr>
          <w:rFonts w:ascii="Book Antiqua" w:eastAsia="宋体" w:hAnsi="Book Antiqua" w:cs="Tahoma"/>
          <w:b/>
          <w:color w:val="0000FF"/>
          <w:lang w:val="en-US" w:eastAsia="zh-CN"/>
        </w:rPr>
      </w:pPr>
      <w:r w:rsidRPr="00386A71">
        <w:rPr>
          <w:rFonts w:ascii="Book Antiqua" w:hAnsi="Book Antiqua" w:cs="Tahoma"/>
          <w:b/>
          <w:color w:val="0000FF"/>
          <w:lang w:val="en-US"/>
        </w:rPr>
        <w:t>ESPS Manuscript NO:</w:t>
      </w:r>
      <w:r w:rsidRPr="00386A71">
        <w:rPr>
          <w:rFonts w:ascii="Book Antiqua" w:eastAsia="宋体" w:hAnsi="Book Antiqua" w:cs="Tahoma" w:hint="eastAsia"/>
          <w:b/>
          <w:color w:val="0000FF"/>
          <w:lang w:val="en-US" w:eastAsia="zh-CN"/>
        </w:rPr>
        <w:t xml:space="preserve"> 10850</w:t>
      </w:r>
    </w:p>
    <w:bookmarkEnd w:id="0"/>
    <w:bookmarkEnd w:id="1"/>
    <w:bookmarkEnd w:id="2"/>
    <w:bookmarkEnd w:id="3"/>
    <w:bookmarkEnd w:id="4"/>
    <w:bookmarkEnd w:id="5"/>
    <w:p w:rsidR="000D18BF" w:rsidRPr="00FC5390" w:rsidRDefault="008702CC" w:rsidP="009472E5">
      <w:pPr>
        <w:spacing w:line="360" w:lineRule="auto"/>
        <w:jc w:val="both"/>
        <w:rPr>
          <w:rFonts w:ascii="Book Antiqua" w:hAnsi="Book Antiqua"/>
          <w:b/>
          <w:color w:val="000000"/>
        </w:rPr>
      </w:pPr>
      <w:r w:rsidRPr="00386A71">
        <w:rPr>
          <w:rFonts w:ascii="Book Antiqua" w:hAnsi="Book Antiqua" w:cs="Tahoma"/>
          <w:b/>
          <w:color w:val="0000FF"/>
          <w:lang w:val="en-US"/>
        </w:rPr>
        <w:t>Columns:</w:t>
      </w:r>
      <w:r w:rsidRPr="00386A71">
        <w:rPr>
          <w:rFonts w:ascii="Book Antiqua" w:hAnsi="Book Antiqua"/>
          <w:lang w:val="en-US"/>
        </w:rPr>
        <w:t xml:space="preserve"> </w:t>
      </w:r>
      <w:r w:rsidR="00054D0C" w:rsidRPr="00FC5390">
        <w:rPr>
          <w:rFonts w:ascii="Book Antiqua" w:hAnsi="Book Antiqua"/>
          <w:b/>
          <w:color w:val="000000"/>
        </w:rPr>
        <w:t xml:space="preserve">OBSERVATIONAL STUDY </w:t>
      </w:r>
    </w:p>
    <w:p w:rsidR="0008471D" w:rsidRDefault="0008471D" w:rsidP="009472E5">
      <w:pPr>
        <w:spacing w:line="480" w:lineRule="auto"/>
        <w:jc w:val="both"/>
        <w:rPr>
          <w:rFonts w:ascii="Book Antiqua" w:eastAsia="宋体" w:hAnsi="Book Antiqua" w:cs="Tahoma"/>
          <w:b/>
          <w:color w:val="000000"/>
          <w:lang w:val="en-US" w:eastAsia="zh-CN"/>
        </w:rPr>
      </w:pPr>
    </w:p>
    <w:p w:rsidR="00121A06" w:rsidRDefault="00875A80" w:rsidP="009472E5">
      <w:pPr>
        <w:spacing w:line="480" w:lineRule="auto"/>
        <w:jc w:val="both"/>
        <w:rPr>
          <w:rFonts w:ascii="Book Antiqua" w:eastAsia="宋体" w:hAnsi="Book Antiqua"/>
          <w:b/>
          <w:lang w:val="en-US" w:eastAsia="zh-CN"/>
        </w:rPr>
      </w:pPr>
      <w:r w:rsidRPr="00386A71">
        <w:rPr>
          <w:rFonts w:ascii="Book Antiqua" w:hAnsi="Book Antiqua"/>
          <w:b/>
          <w:lang w:val="en-US"/>
        </w:rPr>
        <w:t xml:space="preserve">Increased inspiratory </w:t>
      </w:r>
      <w:proofErr w:type="spellStart"/>
      <w:r w:rsidR="00693523" w:rsidRPr="00386A71">
        <w:rPr>
          <w:rFonts w:ascii="Book Antiqua" w:hAnsi="Book Antiqua"/>
          <w:b/>
          <w:lang w:val="en-US"/>
        </w:rPr>
        <w:t>esophagogastric</w:t>
      </w:r>
      <w:proofErr w:type="spellEnd"/>
      <w:r w:rsidR="00693523" w:rsidRPr="00386A71">
        <w:rPr>
          <w:rFonts w:ascii="Book Antiqua" w:hAnsi="Book Antiqua"/>
          <w:b/>
          <w:lang w:val="en-US"/>
        </w:rPr>
        <w:t xml:space="preserve"> junction </w:t>
      </w:r>
      <w:r w:rsidRPr="00386A71">
        <w:rPr>
          <w:rFonts w:ascii="Book Antiqua" w:hAnsi="Book Antiqua"/>
          <w:b/>
          <w:lang w:val="en-US"/>
        </w:rPr>
        <w:t>pressure in systemic sclero</w:t>
      </w:r>
      <w:r w:rsidR="008915BD" w:rsidRPr="00386A71">
        <w:rPr>
          <w:rFonts w:ascii="Book Antiqua" w:hAnsi="Book Antiqua"/>
          <w:b/>
          <w:lang w:val="en-US"/>
        </w:rPr>
        <w:t>sis</w:t>
      </w:r>
      <w:r w:rsidR="004C02AD" w:rsidRPr="00386A71">
        <w:rPr>
          <w:rFonts w:ascii="Book Antiqua" w:hAnsi="Book Antiqua"/>
          <w:b/>
          <w:lang w:val="en-US"/>
        </w:rPr>
        <w:t xml:space="preserve">: </w:t>
      </w:r>
      <w:r w:rsidR="000F098B" w:rsidRPr="00386A71">
        <w:rPr>
          <w:rFonts w:ascii="Book Antiqua" w:hAnsi="Book Antiqua"/>
          <w:b/>
          <w:lang w:val="en-US"/>
        </w:rPr>
        <w:t xml:space="preserve">An </w:t>
      </w:r>
      <w:r w:rsidR="004C02AD" w:rsidRPr="00386A71">
        <w:rPr>
          <w:rFonts w:ascii="Book Antiqua" w:hAnsi="Book Antiqua"/>
          <w:b/>
          <w:lang w:val="en-US"/>
        </w:rPr>
        <w:t>add-on</w:t>
      </w:r>
      <w:r w:rsidR="00663D0A" w:rsidRPr="00386A71">
        <w:rPr>
          <w:rFonts w:ascii="Book Antiqua" w:hAnsi="Book Antiqua"/>
          <w:b/>
          <w:lang w:val="en-US"/>
        </w:rPr>
        <w:t xml:space="preserve"> to</w:t>
      </w:r>
      <w:r w:rsidR="004C02AD" w:rsidRPr="00386A71">
        <w:rPr>
          <w:rFonts w:ascii="Book Antiqua" w:hAnsi="Book Antiqua"/>
          <w:b/>
          <w:lang w:val="en-US"/>
        </w:rPr>
        <w:t xml:space="preserve"> </w:t>
      </w:r>
      <w:proofErr w:type="spellStart"/>
      <w:r w:rsidR="008702CC" w:rsidRPr="00386A71">
        <w:rPr>
          <w:rFonts w:ascii="Book Antiqua" w:hAnsi="Book Antiqua"/>
          <w:b/>
          <w:lang w:val="en-US"/>
        </w:rPr>
        <w:t>antireflux</w:t>
      </w:r>
      <w:proofErr w:type="spellEnd"/>
      <w:r w:rsidR="008702CC" w:rsidRPr="00386A71">
        <w:rPr>
          <w:rFonts w:ascii="Book Antiqua" w:hAnsi="Book Antiqua"/>
          <w:b/>
          <w:lang w:val="en-US"/>
        </w:rPr>
        <w:t xml:space="preserve"> barrier</w:t>
      </w:r>
    </w:p>
    <w:p w:rsidR="00530029" w:rsidRPr="00530029" w:rsidRDefault="00530029" w:rsidP="009472E5">
      <w:pPr>
        <w:spacing w:line="480" w:lineRule="auto"/>
        <w:jc w:val="both"/>
        <w:rPr>
          <w:rFonts w:ascii="Book Antiqua" w:eastAsia="宋体" w:hAnsi="Book Antiqua"/>
          <w:b/>
          <w:lang w:val="en-US" w:eastAsia="zh-CN"/>
        </w:rPr>
      </w:pPr>
    </w:p>
    <w:p w:rsidR="00530029" w:rsidRPr="00386A71" w:rsidRDefault="00530029" w:rsidP="009472E5">
      <w:pPr>
        <w:spacing w:line="480" w:lineRule="auto"/>
        <w:jc w:val="both"/>
        <w:rPr>
          <w:rFonts w:ascii="Book Antiqua" w:eastAsia="宋体" w:hAnsi="Book Antiqua"/>
          <w:lang w:val="en-US" w:eastAsia="zh-CN"/>
        </w:rPr>
      </w:pPr>
      <w:r w:rsidRPr="0008471D">
        <w:rPr>
          <w:rFonts w:ascii="Book Antiqua" w:hAnsi="Book Antiqua" w:cs="Cambria"/>
          <w:lang w:val="en-US"/>
        </w:rPr>
        <w:t>Souza</w:t>
      </w:r>
      <w:r>
        <w:rPr>
          <w:rFonts w:ascii="Book Antiqua" w:eastAsia="宋体" w:hAnsi="Book Antiqua" w:cs="Cambria" w:hint="eastAsia"/>
          <w:lang w:val="en-US" w:eastAsia="zh-CN"/>
        </w:rPr>
        <w:t xml:space="preserve"> MAN</w:t>
      </w:r>
      <w:r w:rsidRPr="00530029">
        <w:rPr>
          <w:rFonts w:ascii="Book Antiqua" w:eastAsia="宋体" w:hAnsi="Book Antiqua" w:cs="Cambria" w:hint="eastAsia"/>
          <w:i/>
          <w:lang w:val="en-US" w:eastAsia="zh-CN"/>
        </w:rPr>
        <w:t xml:space="preserve"> et al.</w:t>
      </w:r>
      <w:r w:rsidRPr="00386A71">
        <w:rPr>
          <w:rFonts w:ascii="Book Antiqua" w:hAnsi="Book Antiqua"/>
          <w:lang w:val="en-US"/>
        </w:rPr>
        <w:t xml:space="preserve"> Inspiratory </w:t>
      </w:r>
      <w:proofErr w:type="spellStart"/>
      <w:r w:rsidRPr="00386A71">
        <w:rPr>
          <w:rFonts w:ascii="Book Antiqua" w:hAnsi="Book Antiqua"/>
          <w:lang w:val="en-US"/>
        </w:rPr>
        <w:t>esophagogastric</w:t>
      </w:r>
      <w:proofErr w:type="spellEnd"/>
      <w:r w:rsidRPr="00386A71">
        <w:rPr>
          <w:rFonts w:ascii="Book Antiqua" w:hAnsi="Book Antiqua"/>
          <w:lang w:val="en-US"/>
        </w:rPr>
        <w:t xml:space="preserve"> pressure in systemic sclerosis</w:t>
      </w:r>
    </w:p>
    <w:p w:rsidR="008702CC" w:rsidRPr="00530029" w:rsidRDefault="008702CC" w:rsidP="009472E5">
      <w:pPr>
        <w:spacing w:line="480" w:lineRule="auto"/>
        <w:jc w:val="both"/>
        <w:rPr>
          <w:rFonts w:ascii="Book Antiqua" w:eastAsia="宋体" w:hAnsi="Book Antiqua"/>
          <w:lang w:val="en-US" w:eastAsia="zh-CN"/>
        </w:rPr>
      </w:pPr>
    </w:p>
    <w:p w:rsidR="008A5D02" w:rsidRPr="000F098B" w:rsidRDefault="008A5D02" w:rsidP="0094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Book Antiqua" w:eastAsia="宋体" w:hAnsi="Book Antiqua" w:cs="Cambria"/>
          <w:vertAlign w:val="superscript"/>
          <w:lang w:val="en-US" w:eastAsia="zh-CN"/>
        </w:rPr>
      </w:pPr>
      <w:r w:rsidRPr="0008471D">
        <w:rPr>
          <w:rFonts w:ascii="Book Antiqua" w:hAnsi="Book Antiqua" w:cs="Cambria"/>
          <w:lang w:val="en-US"/>
        </w:rPr>
        <w:t xml:space="preserve">Miguel </w:t>
      </w:r>
      <w:proofErr w:type="spellStart"/>
      <w:r w:rsidRPr="0008471D">
        <w:rPr>
          <w:rFonts w:ascii="Book Antiqua" w:hAnsi="Book Antiqua" w:cs="Cambria"/>
          <w:lang w:val="en-US"/>
        </w:rPr>
        <w:t>Ângelo</w:t>
      </w:r>
      <w:proofErr w:type="spellEnd"/>
      <w:r w:rsidRPr="0008471D">
        <w:rPr>
          <w:rFonts w:ascii="Book Antiqua" w:hAnsi="Book Antiqua" w:cs="Cambria"/>
          <w:lang w:val="en-US"/>
        </w:rPr>
        <w:t xml:space="preserve"> </w:t>
      </w:r>
      <w:proofErr w:type="spellStart"/>
      <w:r w:rsidRPr="0008471D">
        <w:rPr>
          <w:rFonts w:ascii="Book Antiqua" w:hAnsi="Book Antiqua" w:cs="Cambria"/>
          <w:lang w:val="en-US"/>
        </w:rPr>
        <w:t>Nobre</w:t>
      </w:r>
      <w:proofErr w:type="spellEnd"/>
      <w:r w:rsidRPr="0008471D">
        <w:rPr>
          <w:rFonts w:ascii="Book Antiqua" w:hAnsi="Book Antiqua" w:cs="Cambria"/>
          <w:lang w:val="en-US"/>
        </w:rPr>
        <w:t xml:space="preserve"> e Souza</w:t>
      </w:r>
      <w:r w:rsidR="005D3415" w:rsidRPr="0008471D">
        <w:rPr>
          <w:rFonts w:ascii="Book Antiqua" w:hAnsi="Book Antiqua" w:cs="Cambria"/>
          <w:lang w:val="en-US"/>
        </w:rPr>
        <w:t>,</w:t>
      </w:r>
      <w:r w:rsidRPr="0008471D">
        <w:rPr>
          <w:rFonts w:ascii="Book Antiqua" w:hAnsi="Book Antiqua" w:cs="Cambria"/>
          <w:lang w:val="en-US"/>
        </w:rPr>
        <w:t xml:space="preserve"> </w:t>
      </w:r>
      <w:proofErr w:type="spellStart"/>
      <w:r w:rsidR="00656BA2" w:rsidRPr="0008471D">
        <w:rPr>
          <w:rFonts w:ascii="Book Antiqua" w:hAnsi="Book Antiqua" w:cs="Cambria"/>
          <w:lang w:val="en-US"/>
        </w:rPr>
        <w:t>Patrícia</w:t>
      </w:r>
      <w:proofErr w:type="spellEnd"/>
      <w:r w:rsidR="00656BA2" w:rsidRPr="0008471D">
        <w:rPr>
          <w:rFonts w:ascii="Book Antiqua" w:hAnsi="Book Antiqua" w:cs="Cambria"/>
          <w:lang w:val="en-US"/>
        </w:rPr>
        <w:t xml:space="preserve"> </w:t>
      </w:r>
      <w:proofErr w:type="spellStart"/>
      <w:r w:rsidR="00656BA2" w:rsidRPr="0008471D">
        <w:rPr>
          <w:rFonts w:ascii="Book Antiqua" w:hAnsi="Book Antiqua" w:cs="Cambria"/>
          <w:lang w:val="en-US"/>
        </w:rPr>
        <w:t>Carvalho</w:t>
      </w:r>
      <w:proofErr w:type="spellEnd"/>
      <w:r w:rsidR="00656BA2" w:rsidRPr="0008471D">
        <w:rPr>
          <w:rFonts w:ascii="Book Antiqua" w:hAnsi="Book Antiqua" w:cs="Cambria"/>
          <w:lang w:val="en-US"/>
        </w:rPr>
        <w:t xml:space="preserve"> </w:t>
      </w:r>
      <w:proofErr w:type="spellStart"/>
      <w:r w:rsidR="00656BA2" w:rsidRPr="0008471D">
        <w:rPr>
          <w:rFonts w:ascii="Book Antiqua" w:hAnsi="Book Antiqua" w:cs="Cambria"/>
          <w:lang w:val="en-US"/>
        </w:rPr>
        <w:t>Bezerra</w:t>
      </w:r>
      <w:proofErr w:type="spellEnd"/>
      <w:r w:rsidR="005D3415" w:rsidRPr="0008471D">
        <w:rPr>
          <w:rFonts w:ascii="Book Antiqua" w:hAnsi="Book Antiqua" w:cs="Cambria"/>
          <w:lang w:val="en-US"/>
        </w:rPr>
        <w:t>,</w:t>
      </w:r>
      <w:r w:rsidR="00656BA2" w:rsidRPr="0008471D">
        <w:rPr>
          <w:rFonts w:ascii="Book Antiqua" w:hAnsi="Book Antiqua" w:cs="Cambria"/>
          <w:lang w:val="en-US"/>
        </w:rPr>
        <w:t xml:space="preserve"> </w:t>
      </w:r>
      <w:proofErr w:type="spellStart"/>
      <w:r w:rsidRPr="0008471D">
        <w:rPr>
          <w:rFonts w:ascii="Book Antiqua" w:hAnsi="Book Antiqua" w:cs="Cambria"/>
          <w:lang w:val="en-US"/>
        </w:rPr>
        <w:t>Rivianny</w:t>
      </w:r>
      <w:proofErr w:type="spellEnd"/>
      <w:r w:rsidRPr="0008471D">
        <w:rPr>
          <w:rFonts w:ascii="Book Antiqua" w:hAnsi="Book Antiqua" w:cs="Cambria"/>
          <w:lang w:val="en-US"/>
        </w:rPr>
        <w:t xml:space="preserve"> </w:t>
      </w:r>
      <w:proofErr w:type="spellStart"/>
      <w:r w:rsidRPr="0008471D">
        <w:rPr>
          <w:rFonts w:ascii="Book Antiqua" w:hAnsi="Book Antiqua" w:cs="Cambria"/>
          <w:lang w:val="en-US"/>
        </w:rPr>
        <w:t>Arrais</w:t>
      </w:r>
      <w:proofErr w:type="spellEnd"/>
      <w:r w:rsidRPr="0008471D">
        <w:rPr>
          <w:rFonts w:ascii="Book Antiqua" w:hAnsi="Book Antiqua" w:cs="Cambria"/>
          <w:lang w:val="en-US"/>
        </w:rPr>
        <w:t xml:space="preserve"> </w:t>
      </w:r>
      <w:proofErr w:type="spellStart"/>
      <w:r w:rsidRPr="0008471D">
        <w:rPr>
          <w:rFonts w:ascii="Book Antiqua" w:hAnsi="Book Antiqua" w:cs="Cambria"/>
          <w:lang w:val="en-US"/>
        </w:rPr>
        <w:t>Nobre</w:t>
      </w:r>
      <w:proofErr w:type="spellEnd"/>
      <w:r w:rsidR="005D3415" w:rsidRPr="0008471D">
        <w:rPr>
          <w:rFonts w:ascii="Book Antiqua" w:hAnsi="Book Antiqua" w:cs="Cambria"/>
          <w:lang w:val="en-US"/>
        </w:rPr>
        <w:t>,</w:t>
      </w:r>
      <w:r w:rsidR="00BF26DD" w:rsidRPr="0008471D">
        <w:rPr>
          <w:rFonts w:ascii="Book Antiqua" w:hAnsi="Book Antiqua" w:cs="Cambria"/>
          <w:lang w:val="en-US"/>
        </w:rPr>
        <w:t xml:space="preserve"> </w:t>
      </w:r>
      <w:r w:rsidRPr="0008471D">
        <w:rPr>
          <w:rFonts w:ascii="Book Antiqua" w:hAnsi="Book Antiqua" w:cs="Cambria"/>
          <w:lang w:val="en-US"/>
        </w:rPr>
        <w:t xml:space="preserve">Esther </w:t>
      </w:r>
      <w:proofErr w:type="spellStart"/>
      <w:r w:rsidRPr="0008471D">
        <w:rPr>
          <w:rFonts w:ascii="Book Antiqua" w:hAnsi="Book Antiqua" w:cs="Cambria"/>
          <w:lang w:val="en-US"/>
        </w:rPr>
        <w:t>Studart</w:t>
      </w:r>
      <w:proofErr w:type="spellEnd"/>
      <w:r w:rsidRPr="0008471D">
        <w:rPr>
          <w:rFonts w:ascii="Book Antiqua" w:hAnsi="Book Antiqua" w:cs="Cambria"/>
          <w:lang w:val="en-US"/>
        </w:rPr>
        <w:t xml:space="preserve"> da Fonseca </w:t>
      </w:r>
      <w:proofErr w:type="spellStart"/>
      <w:r w:rsidRPr="0008471D">
        <w:rPr>
          <w:rFonts w:ascii="Book Antiqua" w:hAnsi="Book Antiqua" w:cs="Cambria"/>
          <w:lang w:val="en-US"/>
        </w:rPr>
        <w:t>Holanda</w:t>
      </w:r>
      <w:proofErr w:type="spellEnd"/>
      <w:r w:rsidR="005D3415" w:rsidRPr="0008471D">
        <w:rPr>
          <w:rFonts w:ascii="Book Antiqua" w:hAnsi="Book Antiqua" w:cs="Cambria"/>
          <w:lang w:val="en-US"/>
        </w:rPr>
        <w:t>,</w:t>
      </w:r>
      <w:r w:rsidRPr="0008471D">
        <w:rPr>
          <w:rFonts w:ascii="Book Antiqua" w:hAnsi="Book Antiqua" w:cs="Cambria"/>
          <w:lang w:val="en-US"/>
        </w:rPr>
        <w:t xml:space="preserve"> </w:t>
      </w:r>
      <w:proofErr w:type="spellStart"/>
      <w:r w:rsidRPr="0008471D">
        <w:rPr>
          <w:rFonts w:ascii="Book Antiqua" w:hAnsi="Book Antiqua" w:cs="Cambria"/>
          <w:lang w:val="en-US"/>
        </w:rPr>
        <w:t>Armênio</w:t>
      </w:r>
      <w:proofErr w:type="spellEnd"/>
      <w:r w:rsidRPr="0008471D">
        <w:rPr>
          <w:rFonts w:ascii="Book Antiqua" w:hAnsi="Book Antiqua" w:cs="Cambria"/>
          <w:lang w:val="en-US"/>
        </w:rPr>
        <w:t xml:space="preserve"> </w:t>
      </w:r>
      <w:proofErr w:type="spellStart"/>
      <w:r w:rsidRPr="0008471D">
        <w:rPr>
          <w:rFonts w:ascii="Book Antiqua" w:hAnsi="Book Antiqua" w:cs="Cambria"/>
          <w:lang w:val="en-US"/>
        </w:rPr>
        <w:t>Aguiar</w:t>
      </w:r>
      <w:proofErr w:type="spellEnd"/>
      <w:r w:rsidRPr="0008471D">
        <w:rPr>
          <w:rFonts w:ascii="Book Antiqua" w:hAnsi="Book Antiqua" w:cs="Cambria"/>
          <w:lang w:val="en-US"/>
        </w:rPr>
        <w:t xml:space="preserve"> dos Santos</w:t>
      </w:r>
    </w:p>
    <w:p w:rsidR="00675DE1" w:rsidRPr="00386A71" w:rsidRDefault="000F098B" w:rsidP="009472E5">
      <w:pPr>
        <w:spacing w:line="480" w:lineRule="auto"/>
        <w:jc w:val="both"/>
        <w:rPr>
          <w:rFonts w:ascii="Book Antiqua" w:hAnsi="Book Antiqua" w:cs="Cambria"/>
          <w:lang w:val="en-US"/>
        </w:rPr>
      </w:pPr>
      <w:r>
        <w:rPr>
          <w:rFonts w:ascii="Book Antiqua" w:eastAsia="宋体" w:hAnsi="Book Antiqua"/>
          <w:noProof/>
          <w:lang w:val="en-US" w:eastAsia="zh-CN"/>
        </w:rPr>
        <mc:AlternateContent>
          <mc:Choice Requires="wps">
            <w:drawing>
              <wp:anchor distT="0" distB="0" distL="114300" distR="114300" simplePos="0" relativeHeight="251658240" behindDoc="0" locked="0" layoutInCell="1" allowOverlap="1" wp14:anchorId="42571384" wp14:editId="2194904A">
                <wp:simplePos x="0" y="0"/>
                <wp:positionH relativeFrom="column">
                  <wp:posOffset>9939</wp:posOffset>
                </wp:positionH>
                <wp:positionV relativeFrom="paragraph">
                  <wp:posOffset>91550</wp:posOffset>
                </wp:positionV>
                <wp:extent cx="5494351" cy="0"/>
                <wp:effectExtent l="0" t="19050" r="1143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4351"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2pt" to="433.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" strokecolor="gray" strokeweight="3pt"/>
            </w:pict>
          </mc:Fallback>
        </mc:AlternateContent>
      </w:r>
    </w:p>
    <w:p w:rsidR="00530029" w:rsidRPr="00530029" w:rsidRDefault="00530029" w:rsidP="009472E5">
      <w:pPr>
        <w:spacing w:line="480" w:lineRule="auto"/>
        <w:jc w:val="both"/>
        <w:rPr>
          <w:rFonts w:ascii="Book Antiqua" w:eastAsia="宋体" w:hAnsi="Book Antiqua" w:cs="Cambria"/>
          <w:lang w:val="en-US" w:eastAsia="zh-CN"/>
        </w:rPr>
      </w:pPr>
      <w:r w:rsidRPr="00530029">
        <w:rPr>
          <w:rFonts w:ascii="Book Antiqua" w:hAnsi="Book Antiqua" w:cs="Cambria"/>
          <w:b/>
          <w:lang w:val="en-US"/>
        </w:rPr>
        <w:t xml:space="preserve">Miguel </w:t>
      </w:r>
      <w:proofErr w:type="spellStart"/>
      <w:r w:rsidRPr="00530029">
        <w:rPr>
          <w:rFonts w:ascii="Book Antiqua" w:hAnsi="Book Antiqua" w:cs="Cambria"/>
          <w:b/>
          <w:lang w:val="en-US"/>
        </w:rPr>
        <w:t>Ângelo</w:t>
      </w:r>
      <w:proofErr w:type="spellEnd"/>
      <w:r w:rsidRPr="00530029">
        <w:rPr>
          <w:rFonts w:ascii="Book Antiqua" w:hAnsi="Book Antiqua" w:cs="Cambria"/>
          <w:b/>
          <w:lang w:val="en-US"/>
        </w:rPr>
        <w:t xml:space="preserve"> </w:t>
      </w:r>
      <w:proofErr w:type="spellStart"/>
      <w:r w:rsidRPr="00530029">
        <w:rPr>
          <w:rFonts w:ascii="Book Antiqua" w:hAnsi="Book Antiqua" w:cs="Cambria"/>
          <w:b/>
          <w:lang w:val="en-US"/>
        </w:rPr>
        <w:t>Nobre</w:t>
      </w:r>
      <w:proofErr w:type="spellEnd"/>
      <w:r w:rsidRPr="00530029">
        <w:rPr>
          <w:rFonts w:ascii="Book Antiqua" w:hAnsi="Book Antiqua" w:cs="Cambria"/>
          <w:b/>
          <w:lang w:val="en-US"/>
        </w:rPr>
        <w:t xml:space="preserve"> e Souza, </w:t>
      </w:r>
      <w:proofErr w:type="spellStart"/>
      <w:r w:rsidRPr="00530029">
        <w:rPr>
          <w:rFonts w:ascii="Book Antiqua" w:hAnsi="Book Antiqua" w:cs="Cambria"/>
          <w:b/>
          <w:lang w:val="en-US"/>
        </w:rPr>
        <w:t>Patrícia</w:t>
      </w:r>
      <w:proofErr w:type="spellEnd"/>
      <w:r w:rsidRPr="00530029">
        <w:rPr>
          <w:rFonts w:ascii="Book Antiqua" w:hAnsi="Book Antiqua" w:cs="Cambria"/>
          <w:b/>
          <w:lang w:val="en-US"/>
        </w:rPr>
        <w:t xml:space="preserve"> </w:t>
      </w:r>
      <w:proofErr w:type="spellStart"/>
      <w:r w:rsidRPr="00530029">
        <w:rPr>
          <w:rFonts w:ascii="Book Antiqua" w:hAnsi="Book Antiqua" w:cs="Cambria"/>
          <w:b/>
          <w:lang w:val="en-US"/>
        </w:rPr>
        <w:t>Carvalho</w:t>
      </w:r>
      <w:proofErr w:type="spellEnd"/>
      <w:r w:rsidRPr="00530029">
        <w:rPr>
          <w:rFonts w:ascii="Book Antiqua" w:hAnsi="Book Antiqua" w:cs="Cambria"/>
          <w:b/>
          <w:lang w:val="en-US"/>
        </w:rPr>
        <w:t xml:space="preserve"> </w:t>
      </w:r>
      <w:proofErr w:type="spellStart"/>
      <w:r w:rsidRPr="00530029">
        <w:rPr>
          <w:rFonts w:ascii="Book Antiqua" w:hAnsi="Book Antiqua" w:cs="Cambria"/>
          <w:b/>
          <w:lang w:val="en-US"/>
        </w:rPr>
        <w:t>Bezerra</w:t>
      </w:r>
      <w:proofErr w:type="spellEnd"/>
      <w:r w:rsidRPr="00530029">
        <w:rPr>
          <w:rFonts w:ascii="Book Antiqua" w:hAnsi="Book Antiqua" w:cs="Cambria"/>
          <w:b/>
          <w:lang w:val="en-US"/>
        </w:rPr>
        <w:t xml:space="preserve">, </w:t>
      </w:r>
      <w:proofErr w:type="spellStart"/>
      <w:r w:rsidRPr="00530029">
        <w:rPr>
          <w:rFonts w:ascii="Book Antiqua" w:hAnsi="Book Antiqua" w:cs="Cambria"/>
          <w:b/>
          <w:lang w:val="en-US"/>
        </w:rPr>
        <w:t>Rivianny</w:t>
      </w:r>
      <w:proofErr w:type="spellEnd"/>
      <w:r w:rsidRPr="00530029">
        <w:rPr>
          <w:rFonts w:ascii="Book Antiqua" w:hAnsi="Book Antiqua" w:cs="Cambria"/>
          <w:b/>
          <w:lang w:val="en-US"/>
        </w:rPr>
        <w:t xml:space="preserve"> </w:t>
      </w:r>
      <w:proofErr w:type="spellStart"/>
      <w:r w:rsidRPr="00530029">
        <w:rPr>
          <w:rFonts w:ascii="Book Antiqua" w:hAnsi="Book Antiqua" w:cs="Cambria"/>
          <w:b/>
          <w:lang w:val="en-US"/>
        </w:rPr>
        <w:t>Arrais</w:t>
      </w:r>
      <w:proofErr w:type="spellEnd"/>
      <w:r w:rsidRPr="00530029">
        <w:rPr>
          <w:rFonts w:ascii="Book Antiqua" w:hAnsi="Book Antiqua" w:cs="Cambria"/>
          <w:b/>
          <w:lang w:val="en-US"/>
        </w:rPr>
        <w:t xml:space="preserve"> </w:t>
      </w:r>
      <w:proofErr w:type="spellStart"/>
      <w:r w:rsidRPr="00530029">
        <w:rPr>
          <w:rFonts w:ascii="Book Antiqua" w:hAnsi="Book Antiqua" w:cs="Cambria"/>
          <w:b/>
          <w:lang w:val="en-US"/>
        </w:rPr>
        <w:t>Nobre</w:t>
      </w:r>
      <w:proofErr w:type="spellEnd"/>
      <w:r w:rsidRPr="00530029">
        <w:rPr>
          <w:rFonts w:ascii="Book Antiqua" w:hAnsi="Book Antiqua" w:cs="Cambria"/>
          <w:b/>
          <w:lang w:val="en-US"/>
        </w:rPr>
        <w:t xml:space="preserve">, Esther </w:t>
      </w:r>
      <w:proofErr w:type="spellStart"/>
      <w:r w:rsidRPr="00530029">
        <w:rPr>
          <w:rFonts w:ascii="Book Antiqua" w:hAnsi="Book Antiqua" w:cs="Cambria"/>
          <w:b/>
          <w:lang w:val="en-US"/>
        </w:rPr>
        <w:t>Studart</w:t>
      </w:r>
      <w:proofErr w:type="spellEnd"/>
      <w:r w:rsidRPr="00530029">
        <w:rPr>
          <w:rFonts w:ascii="Book Antiqua" w:hAnsi="Book Antiqua" w:cs="Cambria"/>
          <w:b/>
          <w:lang w:val="en-US"/>
        </w:rPr>
        <w:t xml:space="preserve"> da Fonseca </w:t>
      </w:r>
      <w:proofErr w:type="spellStart"/>
      <w:r w:rsidRPr="00530029">
        <w:rPr>
          <w:rFonts w:ascii="Book Antiqua" w:hAnsi="Book Antiqua" w:cs="Cambria"/>
          <w:b/>
          <w:lang w:val="en-US"/>
        </w:rPr>
        <w:t>Holanda</w:t>
      </w:r>
      <w:proofErr w:type="spellEnd"/>
      <w:r w:rsidRPr="00530029">
        <w:rPr>
          <w:rFonts w:ascii="Book Antiqua" w:hAnsi="Book Antiqua" w:cs="Cambria"/>
          <w:b/>
          <w:lang w:val="en-US"/>
        </w:rPr>
        <w:t>,</w:t>
      </w:r>
      <w:r>
        <w:rPr>
          <w:rFonts w:ascii="Book Antiqua" w:eastAsia="宋体" w:hAnsi="Book Antiqua" w:cs="Cambria" w:hint="eastAsia"/>
          <w:vertAlign w:val="superscript"/>
          <w:lang w:val="en-US" w:eastAsia="zh-CN"/>
        </w:rPr>
        <w:t xml:space="preserve"> </w:t>
      </w:r>
      <w:r w:rsidR="008A5D02" w:rsidRPr="00386A71">
        <w:rPr>
          <w:rFonts w:ascii="Book Antiqua" w:hAnsi="Book Antiqua" w:cs="Cambria"/>
          <w:lang w:val="en-US"/>
        </w:rPr>
        <w:t>Department of Clinical Medicine, Feder</w:t>
      </w:r>
      <w:r>
        <w:rPr>
          <w:rFonts w:ascii="Book Antiqua" w:hAnsi="Book Antiqua" w:cs="Cambria"/>
          <w:lang w:val="en-US"/>
        </w:rPr>
        <w:t xml:space="preserve">al University of </w:t>
      </w:r>
      <w:proofErr w:type="spellStart"/>
      <w:r>
        <w:rPr>
          <w:rFonts w:ascii="Book Antiqua" w:hAnsi="Book Antiqua" w:cs="Cambria"/>
          <w:lang w:val="en-US"/>
        </w:rPr>
        <w:t>Ceará</w:t>
      </w:r>
      <w:proofErr w:type="spellEnd"/>
      <w:r>
        <w:rPr>
          <w:rFonts w:ascii="Book Antiqua" w:hAnsi="Book Antiqua" w:cs="Cambria"/>
          <w:lang w:val="en-US"/>
        </w:rPr>
        <w:t xml:space="preserve">, </w:t>
      </w:r>
      <w:proofErr w:type="spellStart"/>
      <w:r w:rsidR="00054D0C">
        <w:rPr>
          <w:rFonts w:ascii="Book Antiqua" w:hAnsi="Book Antiqua"/>
          <w:u w:color="000000"/>
          <w:lang w:val="en-US"/>
        </w:rPr>
        <w:t>Ceará</w:t>
      </w:r>
      <w:proofErr w:type="spellEnd"/>
      <w:r w:rsidRPr="00386A71">
        <w:rPr>
          <w:rFonts w:ascii="Book Antiqua" w:hAnsi="Book Antiqua"/>
          <w:u w:color="000000"/>
          <w:lang w:val="en-US"/>
        </w:rPr>
        <w:t xml:space="preserve"> CEP 60430-040,</w:t>
      </w:r>
      <w:r>
        <w:rPr>
          <w:rFonts w:ascii="Book Antiqua" w:eastAsia="宋体" w:hAnsi="Book Antiqua" w:hint="eastAsia"/>
          <w:u w:color="000000"/>
          <w:lang w:val="en-US" w:eastAsia="zh-CN"/>
        </w:rPr>
        <w:t xml:space="preserve"> </w:t>
      </w:r>
      <w:r>
        <w:rPr>
          <w:rFonts w:ascii="Book Antiqua" w:hAnsi="Book Antiqua" w:cs="Cambria"/>
          <w:lang w:val="en-US"/>
        </w:rPr>
        <w:t>Brazil</w:t>
      </w:r>
    </w:p>
    <w:p w:rsidR="00530029" w:rsidRDefault="00530029" w:rsidP="009472E5">
      <w:pPr>
        <w:spacing w:line="480" w:lineRule="auto"/>
        <w:jc w:val="both"/>
        <w:rPr>
          <w:rFonts w:ascii="Book Antiqua" w:eastAsia="宋体" w:hAnsi="Book Antiqua" w:cs="Cambria"/>
          <w:lang w:val="en-US" w:eastAsia="zh-CN"/>
        </w:rPr>
      </w:pPr>
    </w:p>
    <w:p w:rsidR="00DB4FBA" w:rsidRPr="00530029" w:rsidRDefault="00530029" w:rsidP="009472E5">
      <w:pPr>
        <w:spacing w:line="480" w:lineRule="auto"/>
        <w:jc w:val="both"/>
        <w:rPr>
          <w:rFonts w:ascii="Book Antiqua" w:eastAsia="宋体" w:hAnsi="Book Antiqua" w:cs="Cambria"/>
          <w:lang w:val="en-US" w:eastAsia="zh-CN"/>
        </w:rPr>
      </w:pPr>
      <w:proofErr w:type="spellStart"/>
      <w:r w:rsidRPr="00530029">
        <w:rPr>
          <w:rFonts w:ascii="Book Antiqua" w:hAnsi="Book Antiqua" w:cs="Cambria"/>
          <w:b/>
          <w:lang w:val="en-US"/>
        </w:rPr>
        <w:t>Armênio</w:t>
      </w:r>
      <w:proofErr w:type="spellEnd"/>
      <w:r w:rsidRPr="00530029">
        <w:rPr>
          <w:rFonts w:ascii="Book Antiqua" w:hAnsi="Book Antiqua" w:cs="Cambria"/>
          <w:b/>
          <w:lang w:val="en-US"/>
        </w:rPr>
        <w:t xml:space="preserve"> </w:t>
      </w:r>
      <w:proofErr w:type="spellStart"/>
      <w:r w:rsidRPr="00530029">
        <w:rPr>
          <w:rFonts w:ascii="Book Antiqua" w:hAnsi="Book Antiqua" w:cs="Cambria"/>
          <w:b/>
          <w:lang w:val="en-US"/>
        </w:rPr>
        <w:t>Aguiar</w:t>
      </w:r>
      <w:proofErr w:type="spellEnd"/>
      <w:r w:rsidRPr="00530029">
        <w:rPr>
          <w:rFonts w:ascii="Book Antiqua" w:hAnsi="Book Antiqua" w:cs="Cambria"/>
          <w:b/>
          <w:lang w:val="en-US"/>
        </w:rPr>
        <w:t xml:space="preserve"> dos Santos</w:t>
      </w:r>
      <w:r w:rsidRPr="00530029">
        <w:rPr>
          <w:rFonts w:ascii="Book Antiqua" w:eastAsia="宋体" w:hAnsi="Book Antiqua" w:cs="Cambria" w:hint="eastAsia"/>
          <w:b/>
          <w:lang w:val="en-US" w:eastAsia="zh-CN"/>
        </w:rPr>
        <w:t>,</w:t>
      </w:r>
      <w:r>
        <w:rPr>
          <w:rFonts w:ascii="Book Antiqua" w:eastAsia="宋体" w:hAnsi="Book Antiqua" w:cs="Cambria" w:hint="eastAsia"/>
          <w:lang w:val="en-US" w:eastAsia="zh-CN"/>
        </w:rPr>
        <w:t xml:space="preserve"> </w:t>
      </w:r>
      <w:r w:rsidR="008A5D02" w:rsidRPr="00386A71">
        <w:rPr>
          <w:rFonts w:ascii="Book Antiqua" w:hAnsi="Book Antiqua" w:cs="Cambria"/>
          <w:lang w:val="en-US"/>
        </w:rPr>
        <w:t>Department of Physiology and Pharmacology, Fede</w:t>
      </w:r>
      <w:r>
        <w:rPr>
          <w:rFonts w:ascii="Book Antiqua" w:hAnsi="Book Antiqua" w:cs="Cambria"/>
          <w:lang w:val="en-US"/>
        </w:rPr>
        <w:t xml:space="preserve">ral University of </w:t>
      </w:r>
      <w:proofErr w:type="spellStart"/>
      <w:r>
        <w:rPr>
          <w:rFonts w:ascii="Book Antiqua" w:hAnsi="Book Antiqua" w:cs="Cambria"/>
          <w:lang w:val="en-US"/>
        </w:rPr>
        <w:t>Ceará</w:t>
      </w:r>
      <w:proofErr w:type="spellEnd"/>
      <w:r>
        <w:rPr>
          <w:rFonts w:ascii="Book Antiqua" w:hAnsi="Book Antiqua" w:cs="Cambria"/>
          <w:lang w:val="en-US"/>
        </w:rPr>
        <w:t xml:space="preserve">, </w:t>
      </w:r>
      <w:proofErr w:type="spellStart"/>
      <w:r w:rsidR="00054D0C">
        <w:rPr>
          <w:rFonts w:ascii="Book Antiqua" w:hAnsi="Book Antiqua"/>
          <w:u w:color="000000"/>
          <w:lang w:val="en-US"/>
        </w:rPr>
        <w:t>Ceará</w:t>
      </w:r>
      <w:proofErr w:type="spellEnd"/>
      <w:r w:rsidRPr="00386A71">
        <w:rPr>
          <w:rFonts w:ascii="Book Antiqua" w:hAnsi="Book Antiqua"/>
          <w:u w:color="000000"/>
          <w:lang w:val="en-US"/>
        </w:rPr>
        <w:t xml:space="preserve"> CEP 60430-040,</w:t>
      </w:r>
      <w:r>
        <w:rPr>
          <w:rFonts w:ascii="Book Antiqua" w:eastAsia="宋体" w:hAnsi="Book Antiqua" w:hint="eastAsia"/>
          <w:u w:color="000000"/>
          <w:lang w:val="en-US" w:eastAsia="zh-CN"/>
        </w:rPr>
        <w:t xml:space="preserve"> </w:t>
      </w:r>
      <w:r>
        <w:rPr>
          <w:rFonts w:ascii="Book Antiqua" w:hAnsi="Book Antiqua" w:cs="Cambria"/>
          <w:lang w:val="en-US"/>
        </w:rPr>
        <w:t>Brazil</w:t>
      </w:r>
    </w:p>
    <w:p w:rsidR="00E031E3" w:rsidRPr="00386A71" w:rsidRDefault="00E031E3" w:rsidP="009472E5">
      <w:pPr>
        <w:spacing w:line="480" w:lineRule="auto"/>
        <w:jc w:val="both"/>
        <w:rPr>
          <w:rFonts w:ascii="Book Antiqua" w:eastAsia="宋体" w:hAnsi="Book Antiqua" w:cs="Cambria"/>
          <w:lang w:val="en-US" w:eastAsia="zh-CN"/>
        </w:rPr>
      </w:pPr>
    </w:p>
    <w:p w:rsidR="009A3377" w:rsidRPr="00386A71" w:rsidRDefault="008702CC" w:rsidP="009472E5">
      <w:pPr>
        <w:spacing w:line="480" w:lineRule="auto"/>
        <w:jc w:val="both"/>
        <w:rPr>
          <w:rFonts w:ascii="Book Antiqua" w:hAnsi="Book Antiqua"/>
          <w:b/>
          <w:lang w:val="en-US"/>
        </w:rPr>
      </w:pPr>
      <w:bookmarkStart w:id="6" w:name="OLE_LINK231"/>
      <w:bookmarkStart w:id="7" w:name="OLE_LINK234"/>
      <w:bookmarkStart w:id="8" w:name="OLE_LINK342"/>
      <w:r w:rsidRPr="00386A71">
        <w:rPr>
          <w:rFonts w:ascii="Book Antiqua" w:eastAsia="MS Mincho" w:hAnsi="Book Antiqua"/>
          <w:b/>
          <w:lang w:val="en-US" w:eastAsia="ja-JP"/>
        </w:rPr>
        <w:t>Author contributions:</w:t>
      </w:r>
      <w:r w:rsidR="009A3377" w:rsidRPr="00386A71">
        <w:rPr>
          <w:rFonts w:ascii="Book Antiqua" w:eastAsia="MS Mincho" w:hAnsi="Book Antiqua"/>
          <w:b/>
          <w:lang w:val="en-US" w:eastAsia="ja-JP"/>
        </w:rPr>
        <w:t xml:space="preserve"> </w:t>
      </w:r>
      <w:r w:rsidR="009A3377" w:rsidRPr="00386A71">
        <w:rPr>
          <w:rFonts w:ascii="Book Antiqua" w:hAnsi="Book Antiqua" w:cs="Cambria"/>
          <w:lang w:val="en-US"/>
        </w:rPr>
        <w:t>Souza</w:t>
      </w:r>
      <w:r w:rsidR="009A3377" w:rsidRPr="00530029">
        <w:rPr>
          <w:rFonts w:ascii="Book Antiqua" w:hAnsi="Book Antiqua" w:cs="Cambria"/>
          <w:lang w:val="en-US"/>
        </w:rPr>
        <w:t xml:space="preserve"> </w:t>
      </w:r>
      <w:r w:rsidR="00530029" w:rsidRPr="00530029">
        <w:rPr>
          <w:rFonts w:ascii="Book Antiqua" w:eastAsia="宋体" w:hAnsi="Book Antiqua" w:cs="Cambria" w:hint="eastAsia"/>
          <w:lang w:val="en-US" w:eastAsia="zh-CN"/>
        </w:rPr>
        <w:t xml:space="preserve">MAN </w:t>
      </w:r>
      <w:r w:rsidR="009A3377" w:rsidRPr="00386A71">
        <w:rPr>
          <w:rFonts w:ascii="Book Antiqua" w:hAnsi="Book Antiqua"/>
          <w:lang w:val="en-US"/>
        </w:rPr>
        <w:t>designed the study</w:t>
      </w:r>
      <w:r w:rsidR="00E031E3" w:rsidRPr="00386A71">
        <w:rPr>
          <w:rFonts w:ascii="Book Antiqua" w:hAnsi="Book Antiqua"/>
          <w:lang w:val="en-US"/>
        </w:rPr>
        <w:t>,</w:t>
      </w:r>
      <w:r w:rsidR="009A3377" w:rsidRPr="00386A71">
        <w:rPr>
          <w:rFonts w:ascii="Book Antiqua" w:hAnsi="Book Antiqua"/>
          <w:lang w:val="en-US"/>
        </w:rPr>
        <w:t xml:space="preserve"> </w:t>
      </w:r>
      <w:r w:rsidR="00E031E3" w:rsidRPr="00386A71">
        <w:rPr>
          <w:rFonts w:ascii="Book Antiqua" w:hAnsi="Book Antiqua"/>
          <w:lang w:val="en-US"/>
        </w:rPr>
        <w:t xml:space="preserve">conducted </w:t>
      </w:r>
      <w:r w:rsidR="009A3377" w:rsidRPr="00386A71">
        <w:rPr>
          <w:rFonts w:ascii="Book Antiqua" w:hAnsi="Book Antiqua"/>
          <w:lang w:val="en-US"/>
        </w:rPr>
        <w:t xml:space="preserve">the majority of </w:t>
      </w:r>
      <w:r w:rsidR="00E031E3" w:rsidRPr="00386A71">
        <w:rPr>
          <w:rFonts w:ascii="Book Antiqua" w:hAnsi="Book Antiqua"/>
          <w:lang w:val="en-US"/>
        </w:rPr>
        <w:t xml:space="preserve">the </w:t>
      </w:r>
      <w:r w:rsidR="009A3377" w:rsidRPr="00386A71">
        <w:rPr>
          <w:rFonts w:ascii="Book Antiqua" w:hAnsi="Book Antiqua"/>
          <w:lang w:val="en-US"/>
        </w:rPr>
        <w:t>experiments, performed the analysis, and wrote the manuscript</w:t>
      </w:r>
      <w:r w:rsidR="00530029">
        <w:rPr>
          <w:rFonts w:ascii="Book Antiqua" w:eastAsia="宋体" w:hAnsi="Book Antiqua" w:hint="eastAsia"/>
          <w:lang w:val="en-US" w:eastAsia="zh-CN"/>
        </w:rPr>
        <w:t>;</w:t>
      </w:r>
      <w:r w:rsidR="009A3377" w:rsidRPr="00386A71">
        <w:rPr>
          <w:rFonts w:ascii="Book Antiqua" w:hAnsi="Book Antiqua" w:cs="Cambria"/>
          <w:lang w:val="en-US"/>
        </w:rPr>
        <w:t xml:space="preserve"> </w:t>
      </w:r>
      <w:proofErr w:type="spellStart"/>
      <w:r w:rsidR="009A3377" w:rsidRPr="00386A71">
        <w:rPr>
          <w:rFonts w:ascii="Book Antiqua" w:hAnsi="Book Antiqua" w:cs="Cambria"/>
          <w:lang w:val="en-US"/>
        </w:rPr>
        <w:t>Bezerra</w:t>
      </w:r>
      <w:proofErr w:type="spellEnd"/>
      <w:r w:rsidR="009A3377" w:rsidRPr="00530029">
        <w:rPr>
          <w:rFonts w:ascii="Book Antiqua" w:hAnsi="Book Antiqua" w:cs="Cambria"/>
          <w:lang w:val="en-US"/>
        </w:rPr>
        <w:t xml:space="preserve"> </w:t>
      </w:r>
      <w:r w:rsidR="00530029" w:rsidRPr="00530029">
        <w:rPr>
          <w:rFonts w:ascii="Book Antiqua" w:eastAsia="宋体" w:hAnsi="Book Antiqua" w:cs="Cambria" w:hint="eastAsia"/>
          <w:lang w:val="en-US" w:eastAsia="zh-CN"/>
        </w:rPr>
        <w:t xml:space="preserve">PC </w:t>
      </w:r>
      <w:r w:rsidR="009A3377" w:rsidRPr="00386A71">
        <w:rPr>
          <w:rFonts w:ascii="Book Antiqua" w:hAnsi="Book Antiqua"/>
          <w:lang w:val="en-US"/>
        </w:rPr>
        <w:t xml:space="preserve">performed the majority of </w:t>
      </w:r>
      <w:r w:rsidR="00E031E3" w:rsidRPr="00386A71">
        <w:rPr>
          <w:rFonts w:ascii="Book Antiqua" w:hAnsi="Book Antiqua"/>
          <w:lang w:val="en-US"/>
        </w:rPr>
        <w:t xml:space="preserve">the </w:t>
      </w:r>
      <w:r w:rsidR="009A3377" w:rsidRPr="00386A71">
        <w:rPr>
          <w:rFonts w:ascii="Book Antiqua" w:hAnsi="Book Antiqua"/>
          <w:lang w:val="en-US"/>
        </w:rPr>
        <w:t>experiments</w:t>
      </w:r>
      <w:r w:rsidR="00530029">
        <w:rPr>
          <w:rFonts w:ascii="Book Antiqua" w:eastAsia="宋体" w:hAnsi="Book Antiqua" w:hint="eastAsia"/>
          <w:lang w:val="en-US" w:eastAsia="zh-CN"/>
        </w:rPr>
        <w:t xml:space="preserve">; </w:t>
      </w:r>
      <w:proofErr w:type="spellStart"/>
      <w:r w:rsidR="009A3377" w:rsidRPr="00386A71">
        <w:rPr>
          <w:rFonts w:ascii="Book Antiqua" w:hAnsi="Book Antiqua" w:cs="Cambria"/>
          <w:lang w:val="en-US"/>
        </w:rPr>
        <w:t>Nobre</w:t>
      </w:r>
      <w:proofErr w:type="spellEnd"/>
      <w:r w:rsidR="009A3377" w:rsidRPr="00386A71">
        <w:rPr>
          <w:rFonts w:ascii="Book Antiqua" w:hAnsi="Book Antiqua" w:cs="Cambria"/>
          <w:vertAlign w:val="superscript"/>
          <w:lang w:val="en-US"/>
        </w:rPr>
        <w:t xml:space="preserve"> </w:t>
      </w:r>
      <w:r w:rsidR="00530029">
        <w:rPr>
          <w:rFonts w:ascii="Book Antiqua" w:eastAsia="宋体" w:hAnsi="Book Antiqua" w:cs="Cambria" w:hint="eastAsia"/>
          <w:lang w:val="en-US" w:eastAsia="zh-CN"/>
        </w:rPr>
        <w:t xml:space="preserve">RA </w:t>
      </w:r>
      <w:r w:rsidR="009A3377" w:rsidRPr="00386A71">
        <w:rPr>
          <w:rFonts w:ascii="Book Antiqua" w:hAnsi="Book Antiqua"/>
          <w:lang w:val="en-US"/>
        </w:rPr>
        <w:t xml:space="preserve">performed the majority </w:t>
      </w:r>
      <w:r w:rsidR="009A3377" w:rsidRPr="00386A71">
        <w:rPr>
          <w:rFonts w:ascii="Book Antiqua" w:hAnsi="Book Antiqua"/>
          <w:lang w:val="en-US"/>
        </w:rPr>
        <w:lastRenderedPageBreak/>
        <w:t xml:space="preserve">of </w:t>
      </w:r>
      <w:r w:rsidR="00E031E3" w:rsidRPr="00386A71">
        <w:rPr>
          <w:rFonts w:ascii="Book Antiqua" w:hAnsi="Book Antiqua"/>
          <w:lang w:val="en-US"/>
        </w:rPr>
        <w:t xml:space="preserve">the </w:t>
      </w:r>
      <w:r w:rsidR="009A3377" w:rsidRPr="00386A71">
        <w:rPr>
          <w:rFonts w:ascii="Book Antiqua" w:hAnsi="Book Antiqua"/>
          <w:lang w:val="en-US"/>
        </w:rPr>
        <w:t>experiments</w:t>
      </w:r>
      <w:r w:rsidR="00530029">
        <w:rPr>
          <w:rFonts w:ascii="Book Antiqua" w:eastAsia="宋体" w:hAnsi="Book Antiqua" w:hint="eastAsia"/>
          <w:lang w:val="en-US" w:eastAsia="zh-CN"/>
        </w:rPr>
        <w:t>;</w:t>
      </w:r>
      <w:r w:rsidR="009A3377" w:rsidRPr="00386A71">
        <w:rPr>
          <w:rFonts w:ascii="Book Antiqua" w:hAnsi="Book Antiqua" w:cs="Cambria"/>
          <w:lang w:val="en-US"/>
        </w:rPr>
        <w:t xml:space="preserve"> </w:t>
      </w:r>
      <w:proofErr w:type="spellStart"/>
      <w:r w:rsidR="009A3377" w:rsidRPr="00386A71">
        <w:rPr>
          <w:rFonts w:ascii="Book Antiqua" w:hAnsi="Book Antiqua" w:cs="Cambria"/>
          <w:lang w:val="en-US"/>
        </w:rPr>
        <w:t>Holanda</w:t>
      </w:r>
      <w:proofErr w:type="spellEnd"/>
      <w:r w:rsidR="00530029">
        <w:rPr>
          <w:rFonts w:ascii="Book Antiqua" w:hAnsi="Book Antiqua" w:cs="Cambria"/>
          <w:vertAlign w:val="superscript"/>
          <w:lang w:val="en-US"/>
        </w:rPr>
        <w:t xml:space="preserve"> </w:t>
      </w:r>
      <w:r w:rsidR="00530029">
        <w:rPr>
          <w:rFonts w:ascii="Book Antiqua" w:eastAsia="宋体" w:hAnsi="Book Antiqua" w:cs="Cambria" w:hint="eastAsia"/>
          <w:lang w:val="en-US" w:eastAsia="zh-CN"/>
        </w:rPr>
        <w:t>ESF</w:t>
      </w:r>
      <w:r w:rsidR="00530029">
        <w:rPr>
          <w:rFonts w:ascii="Book Antiqua" w:eastAsia="宋体" w:hAnsi="Book Antiqua" w:cs="Cambria" w:hint="eastAsia"/>
          <w:vertAlign w:val="superscript"/>
          <w:lang w:val="en-US" w:eastAsia="zh-CN"/>
        </w:rPr>
        <w:t xml:space="preserve"> </w:t>
      </w:r>
      <w:r w:rsidR="009A3377" w:rsidRPr="00386A71">
        <w:rPr>
          <w:rFonts w:ascii="Book Antiqua" w:hAnsi="Book Antiqua"/>
          <w:lang w:val="en-US"/>
        </w:rPr>
        <w:t xml:space="preserve">performed the majority of </w:t>
      </w:r>
      <w:r w:rsidR="00E031E3" w:rsidRPr="00386A71">
        <w:rPr>
          <w:rFonts w:ascii="Book Antiqua" w:hAnsi="Book Antiqua"/>
          <w:lang w:val="en-US"/>
        </w:rPr>
        <w:t xml:space="preserve">the </w:t>
      </w:r>
      <w:r w:rsidR="009A3377" w:rsidRPr="00386A71">
        <w:rPr>
          <w:rFonts w:ascii="Book Antiqua" w:hAnsi="Book Antiqua"/>
          <w:lang w:val="en-US"/>
        </w:rPr>
        <w:t>experiments</w:t>
      </w:r>
      <w:r w:rsidR="00530029">
        <w:rPr>
          <w:rFonts w:ascii="Book Antiqua" w:eastAsia="宋体" w:hAnsi="Book Antiqua" w:hint="eastAsia"/>
          <w:lang w:val="en-US" w:eastAsia="zh-CN"/>
        </w:rPr>
        <w:t xml:space="preserve">; </w:t>
      </w:r>
      <w:r w:rsidR="009A3377" w:rsidRPr="00386A71">
        <w:rPr>
          <w:rFonts w:ascii="Book Antiqua" w:hAnsi="Book Antiqua" w:cs="Cambria"/>
          <w:lang w:val="en-US"/>
        </w:rPr>
        <w:t xml:space="preserve">Santos </w:t>
      </w:r>
      <w:r w:rsidR="00530029">
        <w:rPr>
          <w:rFonts w:ascii="Book Antiqua" w:eastAsia="宋体" w:hAnsi="Book Antiqua" w:cs="Cambria" w:hint="eastAsia"/>
          <w:lang w:val="en-US" w:eastAsia="zh-CN"/>
        </w:rPr>
        <w:t xml:space="preserve">AA </w:t>
      </w:r>
      <w:r w:rsidR="009A3377" w:rsidRPr="00386A71">
        <w:rPr>
          <w:rFonts w:ascii="Book Antiqua" w:hAnsi="Book Antiqua"/>
          <w:lang w:val="en-US"/>
        </w:rPr>
        <w:t>provided financial support for this work and revised the manuscript.</w:t>
      </w:r>
    </w:p>
    <w:bookmarkEnd w:id="6"/>
    <w:bookmarkEnd w:id="7"/>
    <w:bookmarkEnd w:id="8"/>
    <w:p w:rsidR="00F97B0A" w:rsidRPr="00386A71" w:rsidRDefault="00F97B0A" w:rsidP="009472E5">
      <w:pPr>
        <w:spacing w:line="480" w:lineRule="auto"/>
        <w:jc w:val="both"/>
        <w:rPr>
          <w:rFonts w:ascii="Book Antiqua" w:hAnsi="Book Antiqua"/>
          <w:u w:color="000000"/>
          <w:lang w:val="en-US"/>
        </w:rPr>
      </w:pPr>
    </w:p>
    <w:p w:rsidR="008702CC" w:rsidRPr="00386A71" w:rsidRDefault="008702CC" w:rsidP="009472E5">
      <w:pPr>
        <w:spacing w:line="480" w:lineRule="auto"/>
        <w:jc w:val="both"/>
        <w:rPr>
          <w:rFonts w:ascii="Book Antiqua" w:eastAsia="宋体" w:hAnsi="Book Antiqua"/>
          <w:u w:color="000000"/>
          <w:lang w:val="en-US" w:eastAsia="zh-CN"/>
        </w:rPr>
      </w:pPr>
      <w:r w:rsidRPr="00386A71">
        <w:rPr>
          <w:rFonts w:ascii="Book Antiqua" w:hAnsi="Book Antiqua"/>
          <w:b/>
          <w:color w:val="000000"/>
          <w:lang w:val="en-US"/>
        </w:rPr>
        <w:t>Correspondence to:</w:t>
      </w:r>
      <w:r w:rsidRPr="00386A71">
        <w:rPr>
          <w:rFonts w:ascii="Book Antiqua" w:eastAsia="宋体" w:hAnsi="Book Antiqua" w:hint="eastAsia"/>
          <w:b/>
          <w:color w:val="000000"/>
          <w:lang w:val="en-US" w:eastAsia="zh-CN"/>
        </w:rPr>
        <w:t xml:space="preserve"> </w:t>
      </w:r>
      <w:bookmarkStart w:id="9" w:name="OLE_LINK459"/>
      <w:bookmarkStart w:id="10" w:name="OLE_LINK460"/>
      <w:r w:rsidR="00F97B0A" w:rsidRPr="00530029">
        <w:rPr>
          <w:rFonts w:ascii="Book Antiqua" w:hAnsi="Book Antiqua"/>
          <w:b/>
          <w:u w:color="000000"/>
          <w:lang w:val="en-US"/>
        </w:rPr>
        <w:t xml:space="preserve">Miguel </w:t>
      </w:r>
      <w:proofErr w:type="spellStart"/>
      <w:r w:rsidR="00F97B0A" w:rsidRPr="00530029">
        <w:rPr>
          <w:rFonts w:ascii="Book Antiqua" w:hAnsi="Book Antiqua"/>
          <w:b/>
          <w:u w:color="000000"/>
          <w:lang w:val="en-US"/>
        </w:rPr>
        <w:t>Ângelo</w:t>
      </w:r>
      <w:proofErr w:type="spellEnd"/>
      <w:r w:rsidR="00F97B0A" w:rsidRPr="00530029">
        <w:rPr>
          <w:rFonts w:ascii="Book Antiqua" w:hAnsi="Book Antiqua"/>
          <w:b/>
          <w:u w:color="000000"/>
          <w:lang w:val="en-US"/>
        </w:rPr>
        <w:t xml:space="preserve"> </w:t>
      </w:r>
      <w:proofErr w:type="spellStart"/>
      <w:r w:rsidR="00F97B0A" w:rsidRPr="00530029">
        <w:rPr>
          <w:rFonts w:ascii="Book Antiqua" w:hAnsi="Book Antiqua"/>
          <w:b/>
          <w:u w:color="000000"/>
          <w:lang w:val="en-US"/>
        </w:rPr>
        <w:t>Nobre</w:t>
      </w:r>
      <w:proofErr w:type="spellEnd"/>
      <w:r w:rsidR="00F97B0A" w:rsidRPr="00530029">
        <w:rPr>
          <w:rFonts w:ascii="Book Antiqua" w:hAnsi="Book Antiqua"/>
          <w:b/>
          <w:u w:color="000000"/>
          <w:lang w:val="en-US"/>
        </w:rPr>
        <w:t xml:space="preserve"> e Souza</w:t>
      </w:r>
      <w:bookmarkEnd w:id="9"/>
      <w:bookmarkEnd w:id="10"/>
      <w:r w:rsidRPr="00530029">
        <w:rPr>
          <w:rFonts w:ascii="Book Antiqua" w:eastAsia="宋体" w:hAnsi="Book Antiqua" w:hint="eastAsia"/>
          <w:b/>
          <w:u w:color="000000"/>
          <w:lang w:val="en-US" w:eastAsia="zh-CN"/>
        </w:rPr>
        <w:t>,</w:t>
      </w:r>
      <w:r w:rsidRPr="00530029">
        <w:rPr>
          <w:rFonts w:ascii="Book Antiqua" w:eastAsia="宋体" w:hAnsi="Book Antiqua" w:hint="eastAsia"/>
          <w:b/>
          <w:color w:val="000000"/>
          <w:lang w:val="en-US" w:eastAsia="zh-CN"/>
        </w:rPr>
        <w:t xml:space="preserve"> </w:t>
      </w:r>
      <w:r w:rsidR="00530029" w:rsidRPr="00530029">
        <w:rPr>
          <w:rFonts w:ascii="Book Antiqua" w:hAnsi="Book Antiqua"/>
          <w:b/>
          <w:u w:color="000000"/>
          <w:lang w:val="en-US"/>
        </w:rPr>
        <w:t>Prof</w:t>
      </w:r>
      <w:r w:rsidR="00530029" w:rsidRPr="00530029">
        <w:rPr>
          <w:rFonts w:ascii="Book Antiqua" w:eastAsia="宋体" w:hAnsi="Book Antiqua"/>
          <w:b/>
          <w:u w:color="000000"/>
          <w:lang w:val="en-US" w:eastAsia="zh-CN"/>
        </w:rPr>
        <w:t>essor</w:t>
      </w:r>
      <w:r w:rsidR="00530029" w:rsidRPr="00530029">
        <w:rPr>
          <w:rFonts w:ascii="Book Antiqua" w:eastAsia="宋体" w:hAnsi="Book Antiqua" w:hint="eastAsia"/>
          <w:b/>
          <w:u w:color="000000"/>
          <w:lang w:val="en-US" w:eastAsia="zh-CN"/>
        </w:rPr>
        <w:t>,</w:t>
      </w:r>
      <w:r w:rsidR="00530029">
        <w:rPr>
          <w:rFonts w:ascii="Book Antiqua" w:eastAsia="宋体" w:hAnsi="Book Antiqua" w:hint="eastAsia"/>
          <w:u w:color="000000"/>
          <w:lang w:val="en-US" w:eastAsia="zh-CN"/>
        </w:rPr>
        <w:t xml:space="preserve"> </w:t>
      </w:r>
      <w:r w:rsidR="00F97B0A" w:rsidRPr="00386A71">
        <w:rPr>
          <w:rFonts w:ascii="Book Antiqua" w:hAnsi="Book Antiqua"/>
          <w:u w:color="000000"/>
          <w:lang w:val="en-US"/>
        </w:rPr>
        <w:t xml:space="preserve">Department of Clinical Medicine, Federal University of </w:t>
      </w:r>
      <w:proofErr w:type="spellStart"/>
      <w:r w:rsidR="00F97B0A" w:rsidRPr="00386A71">
        <w:rPr>
          <w:rFonts w:ascii="Book Antiqua" w:hAnsi="Book Antiqua"/>
          <w:u w:color="000000"/>
          <w:lang w:val="en-US"/>
        </w:rPr>
        <w:t>Ceará</w:t>
      </w:r>
      <w:proofErr w:type="spellEnd"/>
      <w:r w:rsidRPr="00386A71">
        <w:rPr>
          <w:rFonts w:ascii="Book Antiqua" w:eastAsia="宋体" w:hAnsi="Book Antiqua" w:hint="eastAsia"/>
          <w:u w:color="000000"/>
          <w:lang w:val="en-US" w:eastAsia="zh-CN"/>
        </w:rPr>
        <w:t>,</w:t>
      </w:r>
      <w:r w:rsidRPr="00386A71">
        <w:rPr>
          <w:rFonts w:ascii="Book Antiqua" w:eastAsia="宋体" w:hAnsi="Book Antiqua" w:hint="eastAsia"/>
          <w:b/>
          <w:color w:val="000000"/>
          <w:lang w:val="en-US" w:eastAsia="zh-CN"/>
        </w:rPr>
        <w:t xml:space="preserve"> </w:t>
      </w:r>
      <w:r w:rsidR="00F97B0A" w:rsidRPr="00386A71">
        <w:rPr>
          <w:rFonts w:ascii="Book Antiqua" w:hAnsi="Book Antiqua"/>
          <w:u w:color="000000"/>
          <w:lang w:val="en-US"/>
        </w:rPr>
        <w:t>Costa Mendes 1608</w:t>
      </w:r>
      <w:r w:rsidR="000F098B">
        <w:rPr>
          <w:rFonts w:ascii="Book Antiqua" w:eastAsia="宋体" w:hAnsi="Book Antiqua" w:hint="eastAsia"/>
          <w:u w:color="000000"/>
          <w:lang w:val="en-US" w:eastAsia="zh-CN"/>
        </w:rPr>
        <w:t xml:space="preserve">, </w:t>
      </w:r>
      <w:r w:rsidR="00F97B0A" w:rsidRPr="00386A71">
        <w:rPr>
          <w:rFonts w:ascii="Book Antiqua" w:hAnsi="Book Antiqua"/>
          <w:u w:color="000000"/>
          <w:lang w:val="en-US"/>
        </w:rPr>
        <w:t>4</w:t>
      </w:r>
      <w:r w:rsidR="00F97B0A" w:rsidRPr="00386A71">
        <w:rPr>
          <w:rFonts w:ascii="Book Antiqua" w:hAnsi="Book Antiqua"/>
          <w:u w:color="000000"/>
          <w:vertAlign w:val="superscript"/>
          <w:lang w:val="en-US"/>
        </w:rPr>
        <w:t>º</w:t>
      </w:r>
      <w:r w:rsidR="00054D0C">
        <w:rPr>
          <w:rFonts w:ascii="Book Antiqua" w:hAnsi="Book Antiqua"/>
          <w:u w:color="000000"/>
          <w:lang w:val="en-US"/>
        </w:rPr>
        <w:t xml:space="preserve"> </w:t>
      </w:r>
      <w:proofErr w:type="spellStart"/>
      <w:r w:rsidR="00054D0C">
        <w:rPr>
          <w:rFonts w:ascii="Book Antiqua" w:hAnsi="Book Antiqua"/>
          <w:u w:color="000000"/>
          <w:lang w:val="en-US"/>
        </w:rPr>
        <w:t>andar</w:t>
      </w:r>
      <w:proofErr w:type="spellEnd"/>
      <w:r w:rsidR="00054D0C">
        <w:rPr>
          <w:rFonts w:ascii="Book Antiqua" w:hAnsi="Book Antiqua"/>
          <w:u w:color="000000"/>
          <w:lang w:val="en-US"/>
        </w:rPr>
        <w:t xml:space="preserve">, Fortaleza, </w:t>
      </w:r>
      <w:proofErr w:type="spellStart"/>
      <w:r w:rsidR="00054D0C">
        <w:rPr>
          <w:rFonts w:ascii="Book Antiqua" w:hAnsi="Book Antiqua"/>
          <w:u w:color="000000"/>
          <w:lang w:val="en-US"/>
        </w:rPr>
        <w:t>Ceará</w:t>
      </w:r>
      <w:proofErr w:type="spellEnd"/>
      <w:r w:rsidR="00F97B0A" w:rsidRPr="00386A71">
        <w:rPr>
          <w:rFonts w:ascii="Book Antiqua" w:hAnsi="Book Antiqua"/>
          <w:u w:color="000000"/>
          <w:lang w:val="en-US"/>
        </w:rPr>
        <w:t xml:space="preserve"> </w:t>
      </w:r>
      <w:r w:rsidR="00E031E3" w:rsidRPr="00386A71">
        <w:rPr>
          <w:rFonts w:ascii="Book Antiqua" w:hAnsi="Book Antiqua"/>
          <w:u w:color="000000"/>
          <w:lang w:val="en-US"/>
        </w:rPr>
        <w:t xml:space="preserve">CEP 60430-040, </w:t>
      </w:r>
      <w:r w:rsidR="00F97B0A" w:rsidRPr="00386A71">
        <w:rPr>
          <w:rFonts w:ascii="Book Antiqua" w:hAnsi="Book Antiqua"/>
          <w:u w:color="000000"/>
          <w:lang w:val="en-US"/>
        </w:rPr>
        <w:t>Brazi</w:t>
      </w:r>
      <w:r w:rsidRPr="00386A71">
        <w:rPr>
          <w:rFonts w:ascii="Book Antiqua" w:hAnsi="Book Antiqua"/>
          <w:u w:color="000000"/>
          <w:lang w:val="en-US"/>
        </w:rPr>
        <w:t>l</w:t>
      </w:r>
      <w:r w:rsidRPr="00386A71">
        <w:rPr>
          <w:rFonts w:ascii="Book Antiqua" w:eastAsia="宋体" w:hAnsi="Book Antiqua" w:hint="eastAsia"/>
          <w:u w:color="000000"/>
          <w:lang w:val="en-US" w:eastAsia="zh-CN"/>
        </w:rPr>
        <w:t xml:space="preserve">. </w:t>
      </w:r>
      <w:r w:rsidRPr="00386A71">
        <w:rPr>
          <w:rFonts w:ascii="Book Antiqua" w:hAnsi="Book Antiqua"/>
          <w:u w:color="000000"/>
          <w:lang w:val="en-US"/>
        </w:rPr>
        <w:t>mans@ufc.br</w:t>
      </w:r>
    </w:p>
    <w:p w:rsidR="00F97B0A" w:rsidRPr="00386A71" w:rsidRDefault="00F97B0A" w:rsidP="009472E5">
      <w:pPr>
        <w:spacing w:line="480" w:lineRule="auto"/>
        <w:jc w:val="both"/>
        <w:rPr>
          <w:rFonts w:ascii="Book Antiqua" w:eastAsia="宋体" w:hAnsi="Book Antiqua"/>
          <w:b/>
          <w:color w:val="000000"/>
          <w:lang w:val="en-US" w:eastAsia="zh-CN"/>
        </w:rPr>
      </w:pPr>
      <w:r w:rsidRPr="00386A71">
        <w:rPr>
          <w:rFonts w:ascii="Book Antiqua" w:hAnsi="Book Antiqua"/>
          <w:b/>
          <w:u w:color="000000"/>
          <w:lang w:val="en-US"/>
        </w:rPr>
        <w:t>Telephone</w:t>
      </w:r>
      <w:r w:rsidRPr="00386A71">
        <w:rPr>
          <w:rFonts w:ascii="Book Antiqua" w:hAnsi="Book Antiqua"/>
          <w:u w:color="000000"/>
          <w:lang w:val="en-US"/>
        </w:rPr>
        <w:t xml:space="preserve">: </w:t>
      </w:r>
      <w:r w:rsidR="00E031E3" w:rsidRPr="00386A71">
        <w:rPr>
          <w:rFonts w:ascii="Book Antiqua" w:hAnsi="Book Antiqua"/>
          <w:u w:color="000000"/>
          <w:lang w:val="en-US"/>
        </w:rPr>
        <w:t>+</w:t>
      </w:r>
      <w:r w:rsidRPr="00386A71">
        <w:rPr>
          <w:rFonts w:ascii="Book Antiqua" w:hAnsi="Book Antiqua"/>
          <w:u w:color="000000"/>
          <w:lang w:val="en-US"/>
        </w:rPr>
        <w:t>55</w:t>
      </w:r>
      <w:r w:rsidR="000F098B">
        <w:rPr>
          <w:rFonts w:ascii="Book Antiqua" w:eastAsia="宋体" w:hAnsi="Book Antiqua" w:hint="eastAsia"/>
          <w:u w:color="000000"/>
          <w:lang w:val="en-US" w:eastAsia="zh-CN"/>
        </w:rPr>
        <w:t>-</w:t>
      </w:r>
      <w:r w:rsidRPr="00386A71">
        <w:rPr>
          <w:rFonts w:ascii="Book Antiqua" w:hAnsi="Book Antiqua"/>
          <w:u w:color="000000"/>
          <w:lang w:val="en-US"/>
        </w:rPr>
        <w:t>85</w:t>
      </w:r>
      <w:r w:rsidR="000F098B">
        <w:rPr>
          <w:rFonts w:ascii="Book Antiqua" w:eastAsia="宋体" w:hAnsi="Book Antiqua" w:hint="eastAsia"/>
          <w:u w:color="000000"/>
          <w:lang w:val="en-US" w:eastAsia="zh-CN"/>
        </w:rPr>
        <w:t>-</w:t>
      </w:r>
      <w:r w:rsidRPr="00386A71">
        <w:rPr>
          <w:rFonts w:ascii="Book Antiqua" w:hAnsi="Book Antiqua"/>
          <w:u w:color="000000"/>
          <w:lang w:val="en-US"/>
        </w:rPr>
        <w:t xml:space="preserve">33668052 </w:t>
      </w:r>
      <w:r w:rsidR="008702CC" w:rsidRPr="00386A71">
        <w:rPr>
          <w:rFonts w:ascii="Book Antiqua" w:eastAsia="宋体" w:hAnsi="Book Antiqua" w:hint="eastAsia"/>
          <w:u w:color="000000"/>
          <w:lang w:val="en-US" w:eastAsia="zh-CN"/>
        </w:rPr>
        <w:tab/>
      </w:r>
      <w:r w:rsidR="008702CC" w:rsidRPr="00386A71">
        <w:rPr>
          <w:rFonts w:ascii="Book Antiqua" w:eastAsia="宋体" w:hAnsi="Book Antiqua" w:hint="eastAsia"/>
          <w:u w:color="000000"/>
          <w:lang w:val="en-US" w:eastAsia="zh-CN"/>
        </w:rPr>
        <w:tab/>
      </w:r>
      <w:r w:rsidRPr="00386A71">
        <w:rPr>
          <w:rFonts w:ascii="Book Antiqua" w:hAnsi="Book Antiqua"/>
          <w:b/>
          <w:u w:color="000000"/>
          <w:lang w:val="en-US"/>
        </w:rPr>
        <w:t>Fax</w:t>
      </w:r>
      <w:r w:rsidRPr="00386A71">
        <w:rPr>
          <w:rFonts w:ascii="Book Antiqua" w:hAnsi="Book Antiqua"/>
          <w:u w:color="000000"/>
          <w:lang w:val="en-US"/>
        </w:rPr>
        <w:t xml:space="preserve">: </w:t>
      </w:r>
      <w:r w:rsidR="00E031E3" w:rsidRPr="00386A71">
        <w:rPr>
          <w:rFonts w:ascii="Book Antiqua" w:hAnsi="Book Antiqua"/>
          <w:u w:color="000000"/>
          <w:lang w:val="en-US"/>
        </w:rPr>
        <w:t>+</w:t>
      </w:r>
      <w:r w:rsidRPr="00386A71">
        <w:rPr>
          <w:rFonts w:ascii="Book Antiqua" w:hAnsi="Book Antiqua"/>
          <w:u w:color="000000"/>
          <w:lang w:val="en-US"/>
        </w:rPr>
        <w:t>55</w:t>
      </w:r>
      <w:r w:rsidR="000F098B">
        <w:rPr>
          <w:rFonts w:ascii="Book Antiqua" w:eastAsia="宋体" w:hAnsi="Book Antiqua" w:hint="eastAsia"/>
          <w:u w:color="000000"/>
          <w:lang w:val="en-US" w:eastAsia="zh-CN"/>
        </w:rPr>
        <w:t>-</w:t>
      </w:r>
      <w:r w:rsidRPr="00386A71">
        <w:rPr>
          <w:rFonts w:ascii="Book Antiqua" w:hAnsi="Book Antiqua"/>
          <w:u w:color="000000"/>
          <w:lang w:val="en-US"/>
        </w:rPr>
        <w:t>85</w:t>
      </w:r>
      <w:r w:rsidR="000F098B">
        <w:rPr>
          <w:rFonts w:ascii="Book Antiqua" w:eastAsia="宋体" w:hAnsi="Book Antiqua" w:hint="eastAsia"/>
          <w:u w:color="000000"/>
          <w:lang w:val="en-US" w:eastAsia="zh-CN"/>
        </w:rPr>
        <w:t>-</w:t>
      </w:r>
      <w:r w:rsidRPr="00386A71">
        <w:rPr>
          <w:rFonts w:ascii="Book Antiqua" w:hAnsi="Book Antiqua"/>
          <w:u w:color="000000"/>
          <w:lang w:val="en-US"/>
        </w:rPr>
        <w:t>33668054</w:t>
      </w:r>
    </w:p>
    <w:p w:rsidR="00F97B0A" w:rsidRPr="00386A71" w:rsidRDefault="00F97B0A" w:rsidP="009472E5">
      <w:pPr>
        <w:spacing w:line="480" w:lineRule="auto"/>
        <w:jc w:val="both"/>
        <w:rPr>
          <w:rFonts w:ascii="Book Antiqua" w:hAnsi="Book Antiqua"/>
          <w:u w:color="000000"/>
          <w:lang w:val="en-US"/>
        </w:rPr>
      </w:pPr>
    </w:p>
    <w:p w:rsidR="008702CC" w:rsidRPr="000F098B" w:rsidRDefault="008702CC" w:rsidP="009472E5">
      <w:pPr>
        <w:spacing w:line="480" w:lineRule="auto"/>
        <w:jc w:val="both"/>
        <w:rPr>
          <w:rFonts w:ascii="Book Antiqua" w:eastAsia="宋体" w:hAnsi="Book Antiqua"/>
          <w:color w:val="000000"/>
          <w:lang w:val="en-US" w:eastAsia="zh-CN"/>
        </w:rPr>
      </w:pPr>
      <w:bookmarkStart w:id="11" w:name="OLE_LINK4"/>
      <w:bookmarkStart w:id="12" w:name="OLE_LINK5"/>
      <w:bookmarkStart w:id="13" w:name="OLE_LINK332"/>
      <w:bookmarkStart w:id="14" w:name="OLE_LINK329"/>
      <w:bookmarkStart w:id="15" w:name="OLE_LINK381"/>
      <w:bookmarkStart w:id="16" w:name="OLE_LINK407"/>
      <w:r w:rsidRPr="00386A71">
        <w:rPr>
          <w:rFonts w:ascii="Book Antiqua" w:hAnsi="Book Antiqua"/>
          <w:b/>
          <w:color w:val="000000"/>
          <w:lang w:val="en-US"/>
        </w:rPr>
        <w:t xml:space="preserve">Received: </w:t>
      </w:r>
      <w:r w:rsidR="000F098B" w:rsidRPr="000F098B">
        <w:rPr>
          <w:rFonts w:ascii="Book Antiqua" w:eastAsia="宋体" w:hAnsi="Book Antiqua" w:hint="eastAsia"/>
          <w:color w:val="000000"/>
          <w:lang w:val="en-US" w:eastAsia="zh-CN"/>
        </w:rPr>
        <w:t>April 22, 2014</w:t>
      </w:r>
      <w:r w:rsidR="000F098B">
        <w:rPr>
          <w:rFonts w:ascii="Book Antiqua" w:eastAsia="宋体" w:hAnsi="Book Antiqua" w:hint="eastAsia"/>
          <w:b/>
          <w:color w:val="000000"/>
          <w:lang w:val="en-US" w:eastAsia="zh-CN"/>
        </w:rPr>
        <w:tab/>
      </w:r>
      <w:r w:rsidR="009472E5">
        <w:rPr>
          <w:rFonts w:ascii="Book Antiqua" w:eastAsia="宋体" w:hAnsi="Book Antiqua" w:hint="eastAsia"/>
          <w:b/>
          <w:color w:val="000000"/>
          <w:lang w:val="en-US" w:eastAsia="zh-CN"/>
        </w:rPr>
        <w:tab/>
      </w:r>
      <w:r w:rsidRPr="00386A71">
        <w:rPr>
          <w:rFonts w:ascii="Book Antiqua" w:hAnsi="Book Antiqua"/>
          <w:b/>
          <w:color w:val="000000"/>
          <w:lang w:val="en-US"/>
        </w:rPr>
        <w:t>Revised:</w:t>
      </w:r>
      <w:r w:rsidR="000F098B">
        <w:rPr>
          <w:rFonts w:ascii="Book Antiqua" w:eastAsia="宋体" w:hAnsi="Book Antiqua" w:hint="eastAsia"/>
          <w:b/>
          <w:color w:val="000000"/>
          <w:lang w:val="en-US" w:eastAsia="zh-CN"/>
        </w:rPr>
        <w:t xml:space="preserve"> </w:t>
      </w:r>
      <w:r w:rsidR="000F098B" w:rsidRPr="000F098B">
        <w:rPr>
          <w:rFonts w:ascii="Book Antiqua" w:eastAsia="宋体" w:hAnsi="Book Antiqua"/>
          <w:color w:val="000000"/>
          <w:lang w:val="en-US" w:eastAsia="zh-CN"/>
        </w:rPr>
        <w:t xml:space="preserve">June </w:t>
      </w:r>
      <w:r w:rsidR="000F098B" w:rsidRPr="000F098B">
        <w:rPr>
          <w:rFonts w:ascii="Book Antiqua" w:eastAsia="宋体" w:hAnsi="Book Antiqua" w:hint="eastAsia"/>
          <w:color w:val="000000"/>
          <w:lang w:val="en-US" w:eastAsia="zh-CN"/>
        </w:rPr>
        <w:t>20, 2014</w:t>
      </w:r>
    </w:p>
    <w:p w:rsidR="008E4CA4" w:rsidRDefault="008702CC" w:rsidP="008E4CA4">
      <w:pPr>
        <w:rPr>
          <w:rFonts w:ascii="Book Antiqua" w:hAnsi="Book Antiqua"/>
          <w:color w:val="000000"/>
        </w:rPr>
      </w:pPr>
      <w:r w:rsidRPr="00386A71">
        <w:rPr>
          <w:rFonts w:ascii="Book Antiqua" w:hAnsi="Book Antiqua"/>
          <w:b/>
          <w:color w:val="000000"/>
          <w:lang w:val="en-US"/>
        </w:rPr>
        <w:t xml:space="preserve">Accepted: </w:t>
      </w:r>
      <w:bookmarkStart w:id="17" w:name="OLE_LINK1"/>
      <w:bookmarkStart w:id="18" w:name="OLE_LINK2"/>
      <w:bookmarkStart w:id="19" w:name="OLE_LINK3"/>
      <w:bookmarkStart w:id="20" w:name="OLE_LINK6"/>
      <w:bookmarkStart w:id="21" w:name="OLE_LINK7"/>
      <w:bookmarkStart w:id="22" w:name="OLE_LINK9"/>
      <w:bookmarkStart w:id="23" w:name="OLE_LINK10"/>
      <w:bookmarkStart w:id="24" w:name="OLE_LINK14"/>
      <w:bookmarkStart w:id="25" w:name="OLE_LINK17"/>
      <w:bookmarkStart w:id="26" w:name="OLE_LINK18"/>
      <w:bookmarkStart w:id="27" w:name="OLE_LINK19"/>
      <w:bookmarkStart w:id="28" w:name="OLE_LINK22"/>
      <w:bookmarkStart w:id="29" w:name="OLE_LINK24"/>
      <w:bookmarkStart w:id="30" w:name="OLE_LINK25"/>
      <w:bookmarkStart w:id="31" w:name="OLE_LINK26"/>
      <w:bookmarkStart w:id="32" w:name="OLE_LINK27"/>
      <w:bookmarkStart w:id="33" w:name="OLE_LINK28"/>
      <w:bookmarkStart w:id="34" w:name="OLE_LINK29"/>
      <w:bookmarkStart w:id="35" w:name="OLE_LINK30"/>
      <w:bookmarkStart w:id="36" w:name="OLE_LINK31"/>
      <w:bookmarkStart w:id="37" w:name="OLE_LINK32"/>
      <w:bookmarkStart w:id="38" w:name="OLE_LINK34"/>
      <w:bookmarkStart w:id="39" w:name="OLE_LINK36"/>
      <w:bookmarkStart w:id="40" w:name="OLE_LINK37"/>
      <w:bookmarkStart w:id="41" w:name="OLE_LINK38"/>
      <w:bookmarkStart w:id="42" w:name="OLE_LINK41"/>
      <w:bookmarkStart w:id="43" w:name="OLE_LINK42"/>
      <w:bookmarkStart w:id="44" w:name="OLE_LINK44"/>
      <w:bookmarkStart w:id="45" w:name="OLE_LINK45"/>
      <w:bookmarkStart w:id="46" w:name="OLE_LINK46"/>
      <w:bookmarkStart w:id="47" w:name="OLE_LINK47"/>
      <w:bookmarkStart w:id="48" w:name="OLE_LINK52"/>
      <w:bookmarkStart w:id="49" w:name="OLE_LINK43"/>
      <w:bookmarkStart w:id="50" w:name="OLE_LINK57"/>
      <w:bookmarkStart w:id="51" w:name="OLE_LINK58"/>
      <w:bookmarkStart w:id="52" w:name="OLE_LINK8"/>
      <w:bookmarkStart w:id="53" w:name="OLE_LINK62"/>
      <w:bookmarkStart w:id="54" w:name="OLE_LINK66"/>
      <w:bookmarkStart w:id="55" w:name="OLE_LINK68"/>
      <w:bookmarkStart w:id="56" w:name="OLE_LINK69"/>
      <w:bookmarkStart w:id="57" w:name="OLE_LINK71"/>
      <w:bookmarkStart w:id="58" w:name="OLE_LINK74"/>
      <w:bookmarkStart w:id="59" w:name="OLE_LINK77"/>
      <w:bookmarkStart w:id="60" w:name="OLE_LINK78"/>
      <w:bookmarkStart w:id="61" w:name="OLE_LINK72"/>
      <w:bookmarkStart w:id="62" w:name="OLE_LINK73"/>
      <w:bookmarkStart w:id="63" w:name="OLE_LINK79"/>
      <w:bookmarkStart w:id="64" w:name="OLE_LINK81"/>
      <w:bookmarkStart w:id="65" w:name="OLE_LINK86"/>
      <w:bookmarkStart w:id="66" w:name="OLE_LINK87"/>
      <w:bookmarkStart w:id="67" w:name="OLE_LINK88"/>
      <w:bookmarkStart w:id="68" w:name="OLE_LINK89"/>
      <w:bookmarkStart w:id="69" w:name="OLE_LINK92"/>
      <w:r w:rsidR="008E4CA4">
        <w:rPr>
          <w:rFonts w:ascii="Book Antiqua" w:hAnsi="Book Antiqua"/>
          <w:color w:val="000000"/>
        </w:rPr>
        <w:t>July 2</w:t>
      </w:r>
      <w:r w:rsidR="008E4CA4">
        <w:rPr>
          <w:rFonts w:ascii="Book Antiqua" w:hAnsi="Book Antiqua" w:hint="eastAsia"/>
          <w:color w:val="000000"/>
        </w:rPr>
        <w:t>9</w:t>
      </w:r>
      <w:r w:rsidR="008E4CA4">
        <w:rPr>
          <w:rFonts w:ascii="Book Antiqua" w:hAnsi="Book Antiqua"/>
          <w:color w:val="000000"/>
        </w:rPr>
        <w:t>, 2014</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rsidR="008702CC" w:rsidRPr="008E4CA4" w:rsidRDefault="008702CC" w:rsidP="009472E5">
      <w:pPr>
        <w:spacing w:line="480" w:lineRule="auto"/>
        <w:jc w:val="both"/>
        <w:rPr>
          <w:rFonts w:ascii="Book Antiqua" w:hAnsi="Book Antiqua"/>
          <w:b/>
          <w:color w:val="000000"/>
        </w:rPr>
      </w:pPr>
    </w:p>
    <w:p w:rsidR="008702CC" w:rsidRPr="00386A71" w:rsidRDefault="008702CC" w:rsidP="009472E5">
      <w:pPr>
        <w:spacing w:line="480" w:lineRule="auto"/>
        <w:jc w:val="both"/>
        <w:rPr>
          <w:rFonts w:ascii="Book Antiqua" w:hAnsi="Book Antiqua"/>
          <w:color w:val="000000"/>
          <w:lang w:val="en-US"/>
        </w:rPr>
      </w:pPr>
      <w:r w:rsidRPr="00386A71">
        <w:rPr>
          <w:rFonts w:ascii="Book Antiqua" w:hAnsi="Book Antiqua"/>
          <w:b/>
          <w:color w:val="000000"/>
          <w:lang w:val="en-US"/>
        </w:rPr>
        <w:t xml:space="preserve">Published online: </w:t>
      </w:r>
    </w:p>
    <w:bookmarkEnd w:id="11"/>
    <w:bookmarkEnd w:id="12"/>
    <w:bookmarkEnd w:id="13"/>
    <w:bookmarkEnd w:id="14"/>
    <w:bookmarkEnd w:id="15"/>
    <w:bookmarkEnd w:id="16"/>
    <w:p w:rsidR="004457D7" w:rsidRPr="00386A71" w:rsidRDefault="004457D7" w:rsidP="009472E5">
      <w:pPr>
        <w:spacing w:line="480" w:lineRule="auto"/>
        <w:jc w:val="both"/>
        <w:rPr>
          <w:rFonts w:ascii="Book Antiqua" w:hAnsi="Book Antiqua"/>
          <w:b/>
          <w:lang w:val="en-US"/>
        </w:rPr>
      </w:pPr>
    </w:p>
    <w:p w:rsidR="006B5F55" w:rsidRPr="00386A71" w:rsidRDefault="006B5F55" w:rsidP="009472E5">
      <w:pPr>
        <w:jc w:val="both"/>
        <w:rPr>
          <w:rFonts w:ascii="Book Antiqua" w:hAnsi="Book Antiqua"/>
          <w:b/>
          <w:lang w:val="en-US"/>
        </w:rPr>
      </w:pPr>
      <w:r w:rsidRPr="00386A71">
        <w:rPr>
          <w:rFonts w:ascii="Book Antiqua" w:hAnsi="Book Antiqua"/>
          <w:b/>
          <w:lang w:val="en-US"/>
        </w:rPr>
        <w:br w:type="page"/>
      </w:r>
    </w:p>
    <w:p w:rsidR="003E31D8" w:rsidRPr="00386A71" w:rsidRDefault="002154C6" w:rsidP="009472E5">
      <w:pPr>
        <w:spacing w:line="480" w:lineRule="auto"/>
        <w:jc w:val="both"/>
        <w:rPr>
          <w:rFonts w:ascii="Book Antiqua" w:eastAsia="宋体" w:hAnsi="Book Antiqua"/>
          <w:b/>
          <w:lang w:val="en-US" w:eastAsia="zh-CN"/>
        </w:rPr>
      </w:pPr>
      <w:r w:rsidRPr="00386A71">
        <w:rPr>
          <w:rFonts w:ascii="Book Antiqua" w:hAnsi="Book Antiqua"/>
          <w:b/>
          <w:lang w:val="en-US"/>
        </w:rPr>
        <w:lastRenderedPageBreak/>
        <w:t>Abstract</w:t>
      </w:r>
    </w:p>
    <w:p w:rsidR="008702CC" w:rsidRPr="00386A71" w:rsidRDefault="000F098B" w:rsidP="009472E5">
      <w:pPr>
        <w:spacing w:line="480" w:lineRule="auto"/>
        <w:jc w:val="both"/>
        <w:rPr>
          <w:rFonts w:ascii="Book Antiqua" w:eastAsia="宋体" w:hAnsi="Book Antiqua"/>
          <w:lang w:val="en-US" w:eastAsia="zh-CN"/>
        </w:rPr>
      </w:pPr>
      <w:r w:rsidRPr="00386A71">
        <w:rPr>
          <w:rFonts w:ascii="Book Antiqua" w:eastAsia="宋体" w:hAnsi="Book Antiqua"/>
          <w:b/>
          <w:lang w:val="en-US" w:eastAsia="zh-CN"/>
        </w:rPr>
        <w:t>AIM</w:t>
      </w:r>
      <w:r w:rsidR="008702CC" w:rsidRPr="00386A71">
        <w:rPr>
          <w:rFonts w:ascii="Book Antiqua" w:eastAsia="宋体" w:hAnsi="Book Antiqua" w:hint="eastAsia"/>
          <w:lang w:val="en-US" w:eastAsia="zh-CN"/>
        </w:rPr>
        <w:t xml:space="preserve">: </w:t>
      </w:r>
      <w:r w:rsidR="00177C80" w:rsidRPr="00386A71">
        <w:rPr>
          <w:rFonts w:ascii="Book Antiqua" w:eastAsia="宋体" w:hAnsi="Book Antiqua"/>
          <w:lang w:val="en-US" w:eastAsia="zh-CN"/>
        </w:rPr>
        <w:t>T</w:t>
      </w:r>
      <w:r w:rsidR="00984B54" w:rsidRPr="00386A71">
        <w:rPr>
          <w:rFonts w:ascii="Book Antiqua" w:hAnsi="Book Antiqua"/>
          <w:lang w:val="en-US"/>
        </w:rPr>
        <w:t xml:space="preserve">o </w:t>
      </w:r>
      <w:r w:rsidR="00FD1BF5" w:rsidRPr="00386A71">
        <w:rPr>
          <w:rFonts w:ascii="Book Antiqua" w:hAnsi="Book Antiqua"/>
          <w:lang w:val="en-US"/>
        </w:rPr>
        <w:t xml:space="preserve">investigate </w:t>
      </w:r>
      <w:proofErr w:type="spellStart"/>
      <w:r w:rsidR="00177C80" w:rsidRPr="00386A71">
        <w:rPr>
          <w:rFonts w:ascii="Book Antiqua" w:hAnsi="Book Antiqua"/>
          <w:lang w:val="en-US"/>
        </w:rPr>
        <w:t>crural</w:t>
      </w:r>
      <w:proofErr w:type="spellEnd"/>
      <w:r w:rsidR="00177C80" w:rsidRPr="00386A71">
        <w:rPr>
          <w:rFonts w:ascii="Book Antiqua" w:hAnsi="Book Antiqua"/>
          <w:lang w:val="en-US"/>
        </w:rPr>
        <w:t xml:space="preserve"> diaphragm (CD)</w:t>
      </w:r>
      <w:r w:rsidR="00984B54" w:rsidRPr="00386A71">
        <w:rPr>
          <w:rFonts w:ascii="Book Antiqua" w:hAnsi="Book Antiqua"/>
          <w:lang w:val="en-US"/>
        </w:rPr>
        <w:t xml:space="preserve"> function in </w:t>
      </w:r>
      <w:r w:rsidR="00177C80" w:rsidRPr="00386A71">
        <w:rPr>
          <w:rFonts w:ascii="Book Antiqua" w:hAnsi="Book Antiqua"/>
          <w:lang w:val="en-US"/>
        </w:rPr>
        <w:t>systemic sclerosis (</w:t>
      </w:r>
      <w:proofErr w:type="spellStart"/>
      <w:r w:rsidR="00177C80" w:rsidRPr="00386A71">
        <w:rPr>
          <w:rFonts w:ascii="Book Antiqua" w:hAnsi="Book Antiqua"/>
          <w:lang w:val="en-US"/>
        </w:rPr>
        <w:t>SSc</w:t>
      </w:r>
      <w:proofErr w:type="spellEnd"/>
      <w:r w:rsidR="00177C80" w:rsidRPr="00386A71">
        <w:rPr>
          <w:rFonts w:ascii="Book Antiqua" w:hAnsi="Book Antiqua"/>
          <w:lang w:val="en-US"/>
        </w:rPr>
        <w:t xml:space="preserve">) </w:t>
      </w:r>
      <w:r w:rsidR="00037C80" w:rsidRPr="00386A71">
        <w:rPr>
          <w:rFonts w:ascii="Book Antiqua" w:hAnsi="Book Antiqua"/>
          <w:lang w:val="en-US"/>
        </w:rPr>
        <w:t>using high-</w:t>
      </w:r>
      <w:r w:rsidR="00FD1BF5" w:rsidRPr="00386A71">
        <w:rPr>
          <w:rFonts w:ascii="Book Antiqua" w:hAnsi="Book Antiqua"/>
          <w:lang w:val="en-US"/>
        </w:rPr>
        <w:t xml:space="preserve">resolution </w:t>
      </w:r>
      <w:proofErr w:type="spellStart"/>
      <w:r w:rsidR="00FD1BF5" w:rsidRPr="00386A71">
        <w:rPr>
          <w:rFonts w:ascii="Book Antiqua" w:hAnsi="Book Antiqua"/>
          <w:lang w:val="en-US"/>
        </w:rPr>
        <w:t>manometry</w:t>
      </w:r>
      <w:proofErr w:type="spellEnd"/>
      <w:r w:rsidR="00FD1BF5" w:rsidRPr="00386A71">
        <w:rPr>
          <w:rFonts w:ascii="Book Antiqua" w:hAnsi="Book Antiqua"/>
          <w:lang w:val="en-US"/>
        </w:rPr>
        <w:t xml:space="preserve"> and </w:t>
      </w:r>
      <w:r w:rsidR="00984B54" w:rsidRPr="00386A71">
        <w:rPr>
          <w:rFonts w:ascii="Book Antiqua" w:hAnsi="Book Antiqua"/>
          <w:lang w:val="en-US"/>
        </w:rPr>
        <w:t>standardized inspiratory maneuvers</w:t>
      </w:r>
      <w:r w:rsidR="00037C80" w:rsidRPr="00386A71">
        <w:rPr>
          <w:rFonts w:ascii="Book Antiqua" w:hAnsi="Book Antiqua"/>
          <w:lang w:val="en-US"/>
        </w:rPr>
        <w:t>.</w:t>
      </w:r>
    </w:p>
    <w:p w:rsidR="008702CC" w:rsidRPr="00386A71" w:rsidRDefault="008702CC" w:rsidP="009472E5">
      <w:pPr>
        <w:spacing w:line="480" w:lineRule="auto"/>
        <w:jc w:val="both"/>
        <w:rPr>
          <w:rFonts w:ascii="Book Antiqua" w:eastAsia="宋体" w:hAnsi="Book Antiqua"/>
          <w:lang w:val="en-US" w:eastAsia="zh-CN"/>
        </w:rPr>
      </w:pPr>
    </w:p>
    <w:p w:rsidR="008702CC" w:rsidRPr="00386A71" w:rsidRDefault="000F098B" w:rsidP="009472E5">
      <w:pPr>
        <w:spacing w:line="480" w:lineRule="auto"/>
        <w:jc w:val="both"/>
        <w:rPr>
          <w:rFonts w:ascii="Book Antiqua" w:eastAsia="宋体" w:hAnsi="Book Antiqua"/>
          <w:lang w:val="en-US" w:eastAsia="zh-CN"/>
        </w:rPr>
      </w:pPr>
      <w:r w:rsidRPr="00386A71">
        <w:rPr>
          <w:rFonts w:ascii="Book Antiqua" w:hAnsi="Book Antiqua"/>
          <w:b/>
          <w:lang w:val="en-US"/>
        </w:rPr>
        <w:t>METHODS</w:t>
      </w:r>
      <w:r w:rsidR="008D7723" w:rsidRPr="00386A71">
        <w:rPr>
          <w:rFonts w:ascii="Book Antiqua" w:hAnsi="Book Antiqua"/>
          <w:lang w:val="en-US"/>
        </w:rPr>
        <w:t xml:space="preserve">: </w:t>
      </w:r>
      <w:r w:rsidR="00CE55F1" w:rsidRPr="00386A71">
        <w:rPr>
          <w:rFonts w:ascii="Book Antiqua" w:hAnsi="Book Antiqua"/>
          <w:lang w:val="en-US"/>
        </w:rPr>
        <w:t xml:space="preserve">Eight </w:t>
      </w:r>
      <w:proofErr w:type="spellStart"/>
      <w:r w:rsidR="00CE55F1" w:rsidRPr="00386A71">
        <w:rPr>
          <w:rFonts w:ascii="Book Antiqua" w:hAnsi="Book Antiqua"/>
          <w:lang w:val="en-US"/>
        </w:rPr>
        <w:t>SSc</w:t>
      </w:r>
      <w:proofErr w:type="spellEnd"/>
      <w:r w:rsidR="00CE55F1" w:rsidRPr="00386A71">
        <w:rPr>
          <w:rFonts w:ascii="Book Antiqua" w:hAnsi="Book Antiqua"/>
          <w:lang w:val="en-US"/>
        </w:rPr>
        <w:t xml:space="preserve"> volunteers (average age</w:t>
      </w:r>
      <w:r w:rsidR="00037C80" w:rsidRPr="00386A71">
        <w:rPr>
          <w:rFonts w:ascii="Book Antiqua" w:hAnsi="Book Antiqua"/>
          <w:lang w:val="en-US"/>
        </w:rPr>
        <w:t>,</w:t>
      </w:r>
      <w:r w:rsidR="00CE55F1" w:rsidRPr="00386A71">
        <w:rPr>
          <w:rFonts w:ascii="Book Antiqua" w:hAnsi="Book Antiqua"/>
          <w:lang w:val="en-US"/>
        </w:rPr>
        <w:t xml:space="preserve"> 40.1</w:t>
      </w:r>
      <w:r w:rsidR="00037C80" w:rsidRPr="00386A71">
        <w:rPr>
          <w:rFonts w:ascii="Book Antiqua" w:hAnsi="Book Antiqua"/>
          <w:lang w:val="en-US"/>
        </w:rPr>
        <w:t xml:space="preserve"> </w:t>
      </w:r>
      <w:r w:rsidR="00CE55F1" w:rsidRPr="00386A71">
        <w:rPr>
          <w:rFonts w:ascii="Book Antiqua" w:hAnsi="Book Antiqua"/>
          <w:lang w:val="en-US"/>
        </w:rPr>
        <w:t>y</w:t>
      </w:r>
      <w:r w:rsidR="00037C80" w:rsidRPr="00386A71">
        <w:rPr>
          <w:rFonts w:ascii="Book Antiqua" w:hAnsi="Book Antiqua"/>
          <w:lang w:val="en-US"/>
        </w:rPr>
        <w:t>ears;</w:t>
      </w:r>
      <w:r w:rsidR="00CE55F1" w:rsidRPr="00386A71">
        <w:rPr>
          <w:rFonts w:ascii="Book Antiqua" w:hAnsi="Book Antiqua"/>
          <w:lang w:val="en-US"/>
        </w:rPr>
        <w:t xml:space="preserve"> </w:t>
      </w:r>
      <w:r w:rsidR="00037C80" w:rsidRPr="00386A71">
        <w:rPr>
          <w:rFonts w:ascii="Book Antiqua" w:hAnsi="Book Antiqua"/>
          <w:lang w:val="en-US"/>
        </w:rPr>
        <w:t>one</w:t>
      </w:r>
      <w:r w:rsidR="00CE55F1" w:rsidRPr="00386A71">
        <w:rPr>
          <w:rFonts w:ascii="Book Antiqua" w:hAnsi="Book Antiqua"/>
          <w:lang w:val="en-US"/>
        </w:rPr>
        <w:t xml:space="preserve"> male) and </w:t>
      </w:r>
      <w:r w:rsidR="00037C80" w:rsidRPr="00386A71">
        <w:rPr>
          <w:rFonts w:ascii="Book Antiqua" w:hAnsi="Book Antiqua"/>
          <w:lang w:val="en-US"/>
        </w:rPr>
        <w:t xml:space="preserve">13 </w:t>
      </w:r>
      <w:r w:rsidR="00A2130F" w:rsidRPr="00386A71">
        <w:rPr>
          <w:rFonts w:ascii="Book Antiqua" w:hAnsi="Book Antiqua"/>
          <w:lang w:val="en-US"/>
        </w:rPr>
        <w:t>controls</w:t>
      </w:r>
      <w:r w:rsidR="00CE55F1" w:rsidRPr="00386A71">
        <w:rPr>
          <w:rFonts w:ascii="Book Antiqua" w:hAnsi="Book Antiqua"/>
          <w:lang w:val="en-US"/>
        </w:rPr>
        <w:t xml:space="preserve"> (average age</w:t>
      </w:r>
      <w:r w:rsidR="00037C80" w:rsidRPr="00386A71">
        <w:rPr>
          <w:rFonts w:ascii="Book Antiqua" w:hAnsi="Book Antiqua"/>
          <w:lang w:val="en-US"/>
        </w:rPr>
        <w:t>,</w:t>
      </w:r>
      <w:r w:rsidR="00CE55F1" w:rsidRPr="00386A71">
        <w:rPr>
          <w:rFonts w:ascii="Book Antiqua" w:hAnsi="Book Antiqua"/>
          <w:lang w:val="en-US"/>
        </w:rPr>
        <w:t xml:space="preserve"> </w:t>
      </w:r>
      <w:r w:rsidR="00894E50" w:rsidRPr="00386A71">
        <w:rPr>
          <w:rFonts w:ascii="Book Antiqua" w:hAnsi="Book Antiqua"/>
          <w:lang w:val="en-US"/>
        </w:rPr>
        <w:t>32.2</w:t>
      </w:r>
      <w:r w:rsidR="00037C80" w:rsidRPr="00386A71">
        <w:rPr>
          <w:rFonts w:ascii="Book Antiqua" w:hAnsi="Book Antiqua"/>
          <w:lang w:val="en-US"/>
        </w:rPr>
        <w:t xml:space="preserve"> </w:t>
      </w:r>
      <w:r w:rsidR="00CE55F1" w:rsidRPr="00386A71">
        <w:rPr>
          <w:rFonts w:ascii="Book Antiqua" w:hAnsi="Book Antiqua"/>
          <w:lang w:val="en-US"/>
        </w:rPr>
        <w:t>y</w:t>
      </w:r>
      <w:r w:rsidR="00037C80" w:rsidRPr="00386A71">
        <w:rPr>
          <w:rFonts w:ascii="Book Antiqua" w:hAnsi="Book Antiqua"/>
          <w:lang w:val="en-US"/>
        </w:rPr>
        <w:t>ears;</w:t>
      </w:r>
      <w:r w:rsidR="00CE55F1" w:rsidRPr="00386A71">
        <w:rPr>
          <w:rFonts w:ascii="Book Antiqua" w:hAnsi="Book Antiqua"/>
          <w:lang w:val="en-US"/>
        </w:rPr>
        <w:t xml:space="preserve"> </w:t>
      </w:r>
      <w:r w:rsidR="00037C80" w:rsidRPr="00386A71">
        <w:rPr>
          <w:rFonts w:ascii="Book Antiqua" w:hAnsi="Book Antiqua"/>
          <w:lang w:val="en-US"/>
        </w:rPr>
        <w:t>six</w:t>
      </w:r>
      <w:r w:rsidR="00CE55F1" w:rsidRPr="00386A71">
        <w:rPr>
          <w:rFonts w:ascii="Book Antiqua" w:hAnsi="Book Antiqua"/>
          <w:lang w:val="en-US"/>
        </w:rPr>
        <w:t xml:space="preserve"> males) participated in th</w:t>
      </w:r>
      <w:r w:rsidR="00037C80" w:rsidRPr="00386A71">
        <w:rPr>
          <w:rFonts w:ascii="Book Antiqua" w:hAnsi="Book Antiqua"/>
          <w:lang w:val="en-US"/>
        </w:rPr>
        <w:t>e study. A high-</w:t>
      </w:r>
      <w:r w:rsidR="00CE55F1" w:rsidRPr="00386A71">
        <w:rPr>
          <w:rFonts w:ascii="Book Antiqua" w:hAnsi="Book Antiqua"/>
          <w:lang w:val="en-US"/>
        </w:rPr>
        <w:t xml:space="preserve">resolution </w:t>
      </w:r>
      <w:proofErr w:type="spellStart"/>
      <w:r w:rsidR="00CE55F1" w:rsidRPr="00386A71">
        <w:rPr>
          <w:rFonts w:ascii="Book Antiqua" w:hAnsi="Book Antiqua"/>
          <w:lang w:val="en-US"/>
        </w:rPr>
        <w:t>manometry</w:t>
      </w:r>
      <w:proofErr w:type="spellEnd"/>
      <w:r w:rsidR="00CE55F1" w:rsidRPr="00386A71">
        <w:rPr>
          <w:rFonts w:ascii="Book Antiqua" w:hAnsi="Book Antiqua"/>
          <w:lang w:val="en-US"/>
        </w:rPr>
        <w:t xml:space="preserve">/impedance system measured the </w:t>
      </w:r>
      <w:r w:rsidR="0069613B" w:rsidRPr="00386A71">
        <w:rPr>
          <w:rFonts w:ascii="Book Antiqua" w:hAnsi="Book Antiqua"/>
          <w:lang w:val="en-US"/>
        </w:rPr>
        <w:t xml:space="preserve">esophagus and </w:t>
      </w:r>
      <w:proofErr w:type="spellStart"/>
      <w:r w:rsidR="000E06C7" w:rsidRPr="00386A71">
        <w:rPr>
          <w:rFonts w:ascii="Book Antiqua" w:hAnsi="Book Antiqua"/>
          <w:lang w:val="en-US"/>
        </w:rPr>
        <w:t>esophagogastric</w:t>
      </w:r>
      <w:proofErr w:type="spellEnd"/>
      <w:r w:rsidR="000E06C7" w:rsidRPr="00386A71">
        <w:rPr>
          <w:rFonts w:ascii="Book Antiqua" w:hAnsi="Book Antiqua"/>
          <w:lang w:val="en-US"/>
        </w:rPr>
        <w:t xml:space="preserve"> </w:t>
      </w:r>
      <w:r w:rsidR="00F076EF" w:rsidRPr="00386A71">
        <w:rPr>
          <w:rFonts w:ascii="Book Antiqua" w:hAnsi="Book Antiqua"/>
          <w:lang w:val="en-US"/>
        </w:rPr>
        <w:t xml:space="preserve">junction (EGJ) </w:t>
      </w:r>
      <w:r w:rsidR="0069613B" w:rsidRPr="00386A71">
        <w:rPr>
          <w:rFonts w:ascii="Book Antiqua" w:hAnsi="Book Antiqua"/>
          <w:lang w:val="en-US"/>
        </w:rPr>
        <w:t>pressure profile</w:t>
      </w:r>
      <w:r w:rsidR="00CE55F1" w:rsidRPr="00386A71">
        <w:rPr>
          <w:rFonts w:ascii="Book Antiqua" w:hAnsi="Book Antiqua"/>
          <w:lang w:val="en-US"/>
        </w:rPr>
        <w:t xml:space="preserve"> during </w:t>
      </w:r>
      <w:r w:rsidR="0069613B" w:rsidRPr="00386A71">
        <w:rPr>
          <w:rFonts w:ascii="Book Antiqua" w:hAnsi="Book Antiqua"/>
          <w:lang w:val="en-US"/>
        </w:rPr>
        <w:t xml:space="preserve">swallows and </w:t>
      </w:r>
      <w:r w:rsidR="00816922" w:rsidRPr="00386A71">
        <w:rPr>
          <w:rFonts w:ascii="Book Antiqua" w:hAnsi="Book Antiqua"/>
          <w:lang w:val="en-US"/>
        </w:rPr>
        <w:t>two</w:t>
      </w:r>
      <w:r w:rsidR="008D7723" w:rsidRPr="00386A71">
        <w:rPr>
          <w:rFonts w:ascii="Book Antiqua" w:hAnsi="Book Antiqua"/>
          <w:lang w:val="en-US"/>
        </w:rPr>
        <w:t xml:space="preserve"> </w:t>
      </w:r>
      <w:r w:rsidR="0069613B" w:rsidRPr="00386A71">
        <w:rPr>
          <w:rFonts w:ascii="Book Antiqua" w:hAnsi="Book Antiqua"/>
          <w:lang w:val="en-US"/>
        </w:rPr>
        <w:t>respiratory maneuvers</w:t>
      </w:r>
      <w:r w:rsidR="00F076EF" w:rsidRPr="00386A71">
        <w:rPr>
          <w:rFonts w:ascii="Book Antiqua" w:hAnsi="Book Antiqua"/>
          <w:lang w:val="en-US"/>
        </w:rPr>
        <w:t>:</w:t>
      </w:r>
      <w:r w:rsidR="00E81B16" w:rsidRPr="00386A71">
        <w:rPr>
          <w:rFonts w:ascii="Book Antiqua" w:hAnsi="Book Antiqua"/>
          <w:lang w:val="en-US"/>
        </w:rPr>
        <w:t xml:space="preserve"> </w:t>
      </w:r>
      <w:r w:rsidR="00F076EF" w:rsidRPr="00386A71">
        <w:rPr>
          <w:rFonts w:ascii="Book Antiqua" w:hAnsi="Book Antiqua"/>
          <w:lang w:val="en-US"/>
        </w:rPr>
        <w:t>s</w:t>
      </w:r>
      <w:r w:rsidR="00E81B16" w:rsidRPr="00386A71">
        <w:rPr>
          <w:rFonts w:ascii="Book Antiqua" w:hAnsi="Book Antiqua"/>
          <w:lang w:val="en-US"/>
        </w:rPr>
        <w:t>inus arrhythmia maneuver</w:t>
      </w:r>
      <w:r w:rsidR="00F076EF" w:rsidRPr="00386A71">
        <w:rPr>
          <w:rFonts w:ascii="Book Antiqua" w:hAnsi="Book Antiqua"/>
          <w:lang w:val="en-US"/>
        </w:rPr>
        <w:t xml:space="preserve"> (</w:t>
      </w:r>
      <w:r w:rsidR="00E81B16" w:rsidRPr="00386A71">
        <w:rPr>
          <w:rFonts w:ascii="Book Antiqua" w:hAnsi="Book Antiqua"/>
          <w:lang w:val="en-US"/>
        </w:rPr>
        <w:t>SAM</w:t>
      </w:r>
      <w:r w:rsidR="00F076EF" w:rsidRPr="00386A71">
        <w:rPr>
          <w:rFonts w:ascii="Book Antiqua" w:hAnsi="Book Antiqua"/>
          <w:lang w:val="en-US"/>
        </w:rPr>
        <w:t>;</w:t>
      </w:r>
      <w:r w:rsidR="00816922" w:rsidRPr="00386A71">
        <w:rPr>
          <w:rFonts w:ascii="Book Antiqua" w:hAnsi="Book Antiqua"/>
          <w:lang w:val="en-US"/>
        </w:rPr>
        <w:t xml:space="preserve"> </w:t>
      </w:r>
      <w:r w:rsidR="00F076EF" w:rsidRPr="00386A71">
        <w:rPr>
          <w:rFonts w:ascii="Book Antiqua" w:hAnsi="Book Antiqua"/>
          <w:lang w:val="en-US"/>
        </w:rPr>
        <w:t xml:space="preserve">the </w:t>
      </w:r>
      <w:r w:rsidR="00816922" w:rsidRPr="00386A71">
        <w:rPr>
          <w:rFonts w:ascii="Book Antiqua" w:hAnsi="Book Antiqua"/>
          <w:lang w:val="en-US"/>
        </w:rPr>
        <w:t>average o</w:t>
      </w:r>
      <w:r w:rsidR="00E81B16" w:rsidRPr="00386A71">
        <w:rPr>
          <w:rFonts w:ascii="Book Antiqua" w:hAnsi="Book Antiqua"/>
          <w:lang w:val="en-US"/>
        </w:rPr>
        <w:t>f six EGJ peak pressures during</w:t>
      </w:r>
      <w:r w:rsidR="0069613B" w:rsidRPr="00386A71">
        <w:rPr>
          <w:rFonts w:ascii="Book Antiqua" w:hAnsi="Book Antiqua"/>
          <w:lang w:val="en-US"/>
        </w:rPr>
        <w:t xml:space="preserve"> 5-s</w:t>
      </w:r>
      <w:r w:rsidR="00F076EF" w:rsidRPr="00386A71">
        <w:rPr>
          <w:rFonts w:ascii="Book Antiqua" w:hAnsi="Book Antiqua"/>
          <w:lang w:val="en-US"/>
        </w:rPr>
        <w:t xml:space="preserve"> </w:t>
      </w:r>
      <w:r w:rsidR="0069613B" w:rsidRPr="00386A71">
        <w:rPr>
          <w:rFonts w:ascii="Book Antiqua" w:hAnsi="Book Antiqua"/>
          <w:lang w:val="en-US"/>
        </w:rPr>
        <w:t xml:space="preserve">deep </w:t>
      </w:r>
      <w:r w:rsidR="00E81B16" w:rsidRPr="00386A71">
        <w:rPr>
          <w:rFonts w:ascii="Book Antiqua" w:hAnsi="Book Antiqua"/>
          <w:lang w:val="en-US"/>
        </w:rPr>
        <w:t>inhalations</w:t>
      </w:r>
      <w:r w:rsidR="00F076EF" w:rsidRPr="00386A71">
        <w:rPr>
          <w:rFonts w:ascii="Book Antiqua" w:hAnsi="Book Antiqua"/>
          <w:lang w:val="en-US"/>
        </w:rPr>
        <w:t>) and</w:t>
      </w:r>
      <w:r w:rsidR="00E81B16" w:rsidRPr="00386A71">
        <w:rPr>
          <w:rFonts w:ascii="Book Antiqua" w:hAnsi="Book Antiqua"/>
          <w:lang w:val="en-US"/>
        </w:rPr>
        <w:t xml:space="preserve"> threshold maneuver</w:t>
      </w:r>
      <w:r w:rsidR="00F076EF" w:rsidRPr="00386A71">
        <w:rPr>
          <w:rFonts w:ascii="Book Antiqua" w:hAnsi="Book Antiqua"/>
          <w:lang w:val="en-US"/>
        </w:rPr>
        <w:t xml:space="preserve"> (</w:t>
      </w:r>
      <w:r w:rsidR="00E81B16" w:rsidRPr="00386A71">
        <w:rPr>
          <w:rFonts w:ascii="Book Antiqua" w:hAnsi="Book Antiqua"/>
          <w:lang w:val="en-US"/>
        </w:rPr>
        <w:t>TM</w:t>
      </w:r>
      <w:r w:rsidR="006555DF">
        <w:rPr>
          <w:rFonts w:ascii="Book Antiqua" w:hAnsi="Book Antiqua"/>
          <w:lang w:val="en-US"/>
        </w:rPr>
        <w:t>;</w:t>
      </w:r>
      <w:r w:rsidR="00E81B16" w:rsidRPr="00386A71">
        <w:rPr>
          <w:rFonts w:ascii="Book Antiqua" w:hAnsi="Book Antiqua"/>
          <w:lang w:val="en-US"/>
        </w:rPr>
        <w:t xml:space="preserve"> the EGJ peak pressures during </w:t>
      </w:r>
      <w:r w:rsidR="00F076EF" w:rsidRPr="00386A71">
        <w:rPr>
          <w:rFonts w:ascii="Book Antiqua" w:hAnsi="Book Antiqua"/>
          <w:lang w:val="en-US"/>
        </w:rPr>
        <w:t>forced inhalation</w:t>
      </w:r>
      <w:r w:rsidR="00D33369" w:rsidRPr="00386A71">
        <w:rPr>
          <w:rFonts w:ascii="Book Antiqua" w:hAnsi="Book Antiqua"/>
          <w:lang w:val="en-US"/>
        </w:rPr>
        <w:t xml:space="preserve"> under 12</w:t>
      </w:r>
      <w:r w:rsidR="00C46B15" w:rsidRPr="00386A71">
        <w:rPr>
          <w:rFonts w:ascii="Book Antiqua" w:hAnsi="Book Antiqua"/>
          <w:lang w:val="en-US"/>
        </w:rPr>
        <w:t xml:space="preserve"> </w:t>
      </w:r>
      <w:r w:rsidR="00D33369" w:rsidRPr="00386A71">
        <w:rPr>
          <w:rFonts w:ascii="Book Antiqua" w:hAnsi="Book Antiqua"/>
          <w:lang w:val="en-US"/>
        </w:rPr>
        <w:t>and 24</w:t>
      </w:r>
      <w:r w:rsidR="00C46B15" w:rsidRPr="00386A71">
        <w:rPr>
          <w:rFonts w:ascii="Book Antiqua" w:hAnsi="Book Antiqua"/>
          <w:lang w:val="en-US"/>
        </w:rPr>
        <w:t xml:space="preserve"> </w:t>
      </w:r>
      <w:r w:rsidR="00D33369" w:rsidRPr="00386A71">
        <w:rPr>
          <w:rFonts w:ascii="Book Antiqua" w:hAnsi="Book Antiqua"/>
          <w:lang w:val="en-US"/>
        </w:rPr>
        <w:t>cmH</w:t>
      </w:r>
      <w:r w:rsidR="00D33369" w:rsidRPr="00386A71">
        <w:rPr>
          <w:rFonts w:ascii="Book Antiqua" w:hAnsi="Book Antiqua"/>
          <w:vertAlign w:val="subscript"/>
          <w:lang w:val="en-US"/>
        </w:rPr>
        <w:t>2</w:t>
      </w:r>
      <w:r w:rsidR="00D33369" w:rsidRPr="00386A71">
        <w:rPr>
          <w:rFonts w:ascii="Book Antiqua" w:hAnsi="Book Antiqua"/>
          <w:lang w:val="en-US"/>
        </w:rPr>
        <w:t xml:space="preserve">O loads). Inspiratory diaphragm lowering (IDL) was </w:t>
      </w:r>
      <w:r w:rsidR="00984B54" w:rsidRPr="00386A71">
        <w:rPr>
          <w:rFonts w:ascii="Book Antiqua" w:hAnsi="Book Antiqua"/>
          <w:lang w:val="en-US"/>
        </w:rPr>
        <w:t xml:space="preserve">taken as the displacement of the EGJ high-pressure zone during </w:t>
      </w:r>
      <w:r w:rsidR="00C46B15" w:rsidRPr="00386A71">
        <w:rPr>
          <w:rFonts w:ascii="Book Antiqua" w:hAnsi="Book Antiqua"/>
          <w:lang w:val="en-US"/>
        </w:rPr>
        <w:t xml:space="preserve">the </w:t>
      </w:r>
      <w:r w:rsidR="00984B54" w:rsidRPr="00386A71">
        <w:rPr>
          <w:rFonts w:ascii="Book Antiqua" w:hAnsi="Book Antiqua"/>
          <w:lang w:val="en-US"/>
        </w:rPr>
        <w:t>SAM</w:t>
      </w:r>
      <w:r w:rsidR="00C46B15" w:rsidRPr="00386A71">
        <w:rPr>
          <w:rFonts w:ascii="Book Antiqua" w:hAnsi="Book Antiqua"/>
          <w:lang w:val="en-US"/>
        </w:rPr>
        <w:t>.</w:t>
      </w:r>
    </w:p>
    <w:p w:rsidR="008702CC" w:rsidRPr="00386A71" w:rsidRDefault="008702CC" w:rsidP="009472E5">
      <w:pPr>
        <w:spacing w:line="480" w:lineRule="auto"/>
        <w:jc w:val="both"/>
        <w:rPr>
          <w:rFonts w:ascii="Book Antiqua" w:eastAsia="宋体" w:hAnsi="Book Antiqua"/>
          <w:lang w:val="en-US" w:eastAsia="zh-CN"/>
        </w:rPr>
      </w:pPr>
    </w:p>
    <w:p w:rsidR="008702CC" w:rsidRPr="00386A71" w:rsidRDefault="000F098B" w:rsidP="009472E5">
      <w:pPr>
        <w:spacing w:line="480" w:lineRule="auto"/>
        <w:jc w:val="both"/>
        <w:rPr>
          <w:rFonts w:ascii="Book Antiqua" w:eastAsia="宋体" w:hAnsi="Book Antiqua"/>
          <w:lang w:val="en-US" w:eastAsia="zh-CN"/>
        </w:rPr>
      </w:pPr>
      <w:r w:rsidRPr="00386A71">
        <w:rPr>
          <w:rFonts w:ascii="Book Antiqua" w:hAnsi="Book Antiqua"/>
          <w:b/>
          <w:lang w:val="en-US"/>
        </w:rPr>
        <w:t>RESULTS</w:t>
      </w:r>
      <w:r w:rsidR="008D7723" w:rsidRPr="00386A71">
        <w:rPr>
          <w:rFonts w:ascii="Book Antiqua" w:hAnsi="Book Antiqua"/>
          <w:lang w:val="en-US"/>
        </w:rPr>
        <w:t xml:space="preserve">: </w:t>
      </w:r>
      <w:proofErr w:type="spellStart"/>
      <w:r w:rsidR="00D33369" w:rsidRPr="00386A71">
        <w:rPr>
          <w:rFonts w:ascii="Book Antiqua" w:hAnsi="Book Antiqua"/>
          <w:lang w:val="en-US"/>
        </w:rPr>
        <w:t>SSc</w:t>
      </w:r>
      <w:proofErr w:type="spellEnd"/>
      <w:r w:rsidR="00D33369" w:rsidRPr="00386A71">
        <w:rPr>
          <w:rFonts w:ascii="Book Antiqua" w:hAnsi="Book Antiqua"/>
          <w:lang w:val="en-US"/>
        </w:rPr>
        <w:t xml:space="preserve"> patients had lower mean </w:t>
      </w:r>
      <w:r w:rsidR="003848AC" w:rsidRPr="00386A71">
        <w:rPr>
          <w:rStyle w:val="st"/>
          <w:rFonts w:eastAsia="Times New Roman" w:cs="Times New Roman"/>
          <w:lang w:val="en-US"/>
        </w:rPr>
        <w:t>lower esophageal sphincter</w:t>
      </w:r>
      <w:r w:rsidR="003848AC" w:rsidRPr="00386A71">
        <w:rPr>
          <w:rFonts w:ascii="Book Antiqua" w:hAnsi="Book Antiqua"/>
          <w:lang w:val="en-US"/>
        </w:rPr>
        <w:t xml:space="preserve"> </w:t>
      </w:r>
      <w:r w:rsidR="00A2130F" w:rsidRPr="00386A71">
        <w:rPr>
          <w:rFonts w:ascii="Book Antiqua" w:hAnsi="Book Antiqua"/>
          <w:lang w:val="en-US"/>
        </w:rPr>
        <w:t>pressure than controls</w:t>
      </w:r>
      <w:r w:rsidR="00E75E6D" w:rsidRPr="00386A71">
        <w:rPr>
          <w:rFonts w:ascii="Book Antiqua" w:hAnsi="Book Antiqua"/>
          <w:lang w:val="en-US"/>
        </w:rPr>
        <w:t xml:space="preserve"> during normal breathing</w:t>
      </w:r>
      <w:r w:rsidR="00A2130F" w:rsidRPr="00386A71">
        <w:rPr>
          <w:rFonts w:ascii="Book Antiqua" w:hAnsi="Book Antiqua"/>
          <w:lang w:val="en-US"/>
        </w:rPr>
        <w:t xml:space="preserve"> (19.7</w:t>
      </w:r>
      <w:r w:rsidR="00FD1BF5" w:rsidRPr="00386A71">
        <w:rPr>
          <w:rFonts w:ascii="Book Antiqua" w:hAnsi="Book Antiqua"/>
          <w:lang w:val="en-US"/>
        </w:rPr>
        <w:t xml:space="preserve"> </w:t>
      </w:r>
      <w:r w:rsidR="00A2130F" w:rsidRPr="00386A71">
        <w:rPr>
          <w:rFonts w:ascii="Book Antiqua" w:hAnsi="Book Antiqua"/>
          <w:lang w:val="en-US"/>
        </w:rPr>
        <w:t>±</w:t>
      </w:r>
      <w:r w:rsidR="00FD1BF5" w:rsidRPr="00386A71">
        <w:rPr>
          <w:rFonts w:ascii="Book Antiqua" w:hAnsi="Book Antiqua"/>
          <w:lang w:val="en-US"/>
        </w:rPr>
        <w:t xml:space="preserve"> </w:t>
      </w:r>
      <w:r w:rsidR="00D33369" w:rsidRPr="00386A71">
        <w:rPr>
          <w:rFonts w:ascii="Book Antiqua" w:hAnsi="Book Antiqua"/>
          <w:lang w:val="en-US"/>
        </w:rPr>
        <w:t xml:space="preserve">2.8 mmHg </w:t>
      </w:r>
      <w:r w:rsidR="00D33369" w:rsidRPr="00386A71">
        <w:rPr>
          <w:rFonts w:ascii="Book Antiqua" w:hAnsi="Book Antiqua"/>
          <w:i/>
          <w:lang w:val="en-US"/>
        </w:rPr>
        <w:t>v</w:t>
      </w:r>
      <w:r>
        <w:rPr>
          <w:rFonts w:ascii="Book Antiqua" w:hAnsi="Book Antiqua"/>
          <w:i/>
          <w:lang w:val="en-US"/>
        </w:rPr>
        <w:t>s</w:t>
      </w:r>
      <w:r w:rsidR="00D33369" w:rsidRPr="00386A71">
        <w:rPr>
          <w:rFonts w:ascii="Book Antiqua" w:hAnsi="Book Antiqua"/>
          <w:lang w:val="en-US"/>
        </w:rPr>
        <w:t xml:space="preserve"> 3</w:t>
      </w:r>
      <w:r w:rsidR="006D7906" w:rsidRPr="00386A71">
        <w:rPr>
          <w:rFonts w:ascii="Book Antiqua" w:hAnsi="Book Antiqua"/>
          <w:lang w:val="en-US"/>
        </w:rPr>
        <w:t>2</w:t>
      </w:r>
      <w:r w:rsidR="00D33369" w:rsidRPr="00386A71">
        <w:rPr>
          <w:rFonts w:ascii="Book Antiqua" w:hAnsi="Book Antiqua"/>
          <w:lang w:val="en-US"/>
        </w:rPr>
        <w:t>.</w:t>
      </w:r>
      <w:r w:rsidR="006D7906" w:rsidRPr="00386A71">
        <w:rPr>
          <w:rFonts w:ascii="Book Antiqua" w:hAnsi="Book Antiqua"/>
          <w:lang w:val="en-US"/>
        </w:rPr>
        <w:t>2</w:t>
      </w:r>
      <w:r w:rsidR="00FD1BF5" w:rsidRPr="00386A71">
        <w:rPr>
          <w:rFonts w:ascii="Book Antiqua" w:hAnsi="Book Antiqua"/>
          <w:lang w:val="en-US"/>
        </w:rPr>
        <w:t xml:space="preserve"> </w:t>
      </w:r>
      <w:r w:rsidR="00A2130F" w:rsidRPr="00386A71">
        <w:rPr>
          <w:rFonts w:ascii="Book Antiqua" w:hAnsi="Book Antiqua"/>
          <w:lang w:val="en-US"/>
        </w:rPr>
        <w:t>±</w:t>
      </w:r>
      <w:r w:rsidR="00FD1BF5" w:rsidRPr="00386A71">
        <w:rPr>
          <w:rFonts w:ascii="Book Antiqua" w:hAnsi="Book Antiqua"/>
          <w:lang w:val="en-US"/>
        </w:rPr>
        <w:t xml:space="preserve"> </w:t>
      </w:r>
      <w:r w:rsidR="00D33369" w:rsidRPr="00386A71">
        <w:rPr>
          <w:rFonts w:ascii="Book Antiqua" w:hAnsi="Book Antiqua"/>
          <w:lang w:val="en-US"/>
        </w:rPr>
        <w:t>2.</w:t>
      </w:r>
      <w:r w:rsidR="006D7906" w:rsidRPr="00386A71">
        <w:rPr>
          <w:rFonts w:ascii="Book Antiqua" w:hAnsi="Book Antiqua"/>
          <w:lang w:val="en-US"/>
        </w:rPr>
        <w:t>7</w:t>
      </w:r>
      <w:r w:rsidR="00D33369" w:rsidRPr="00386A71">
        <w:rPr>
          <w:rFonts w:ascii="Book Antiqua" w:hAnsi="Book Antiqua"/>
          <w:lang w:val="en-US"/>
        </w:rPr>
        <w:t xml:space="preserve"> mmHg</w:t>
      </w:r>
      <w:r w:rsidR="00A2130F" w:rsidRPr="00386A71">
        <w:rPr>
          <w:rFonts w:ascii="Book Antiqua" w:hAnsi="Book Antiqua"/>
          <w:lang w:val="en-US"/>
        </w:rPr>
        <w:t xml:space="preserve">, </w:t>
      </w:r>
      <w:r w:rsidRPr="00386A71">
        <w:rPr>
          <w:rFonts w:ascii="Book Antiqua" w:hAnsi="Book Antiqua"/>
          <w:i/>
          <w:lang w:val="en-US"/>
        </w:rPr>
        <w:t>P</w:t>
      </w:r>
      <w:r w:rsidR="00FD1BF5" w:rsidRPr="00386A71">
        <w:rPr>
          <w:rFonts w:ascii="Book Antiqua" w:hAnsi="Book Antiqua"/>
          <w:lang w:val="en-US"/>
        </w:rPr>
        <w:t xml:space="preserve"> </w:t>
      </w:r>
      <w:r w:rsidR="00A2130F" w:rsidRPr="00386A71">
        <w:rPr>
          <w:rFonts w:ascii="Book Antiqua" w:hAnsi="Book Antiqua"/>
          <w:lang w:val="en-US"/>
        </w:rPr>
        <w:t>=</w:t>
      </w:r>
      <w:r w:rsidR="00FD1BF5" w:rsidRPr="00386A71">
        <w:rPr>
          <w:rFonts w:ascii="Book Antiqua" w:hAnsi="Book Antiqua"/>
          <w:lang w:val="en-US"/>
        </w:rPr>
        <w:t xml:space="preserve"> </w:t>
      </w:r>
      <w:r w:rsidR="00D33369" w:rsidRPr="00386A71">
        <w:rPr>
          <w:rFonts w:ascii="Book Antiqua" w:hAnsi="Book Antiqua"/>
          <w:lang w:val="en-US"/>
        </w:rPr>
        <w:t>0.0</w:t>
      </w:r>
      <w:r w:rsidR="006D7906" w:rsidRPr="00386A71">
        <w:rPr>
          <w:rFonts w:ascii="Book Antiqua" w:hAnsi="Book Antiqua"/>
          <w:lang w:val="en-US"/>
        </w:rPr>
        <w:t>07</w:t>
      </w:r>
      <w:r w:rsidR="00D33369" w:rsidRPr="00386A71">
        <w:rPr>
          <w:rFonts w:ascii="Book Antiqua" w:hAnsi="Book Antiqua"/>
          <w:lang w:val="en-US"/>
        </w:rPr>
        <w:t xml:space="preserve">). </w:t>
      </w:r>
      <w:r w:rsidR="006555DF">
        <w:rPr>
          <w:rFonts w:ascii="Book Antiqua" w:hAnsi="Book Antiqua"/>
          <w:lang w:val="en-US"/>
        </w:rPr>
        <w:t xml:space="preserve">Sinus arrhythmia maneuver </w:t>
      </w:r>
      <w:r w:rsidR="00D33369" w:rsidRPr="00386A71">
        <w:rPr>
          <w:rFonts w:ascii="Book Antiqua" w:hAnsi="Book Antiqua"/>
          <w:lang w:val="en-US"/>
        </w:rPr>
        <w:t xml:space="preserve">pressure was higher in </w:t>
      </w:r>
      <w:proofErr w:type="spellStart"/>
      <w:r w:rsidR="00D33369" w:rsidRPr="00386A71">
        <w:rPr>
          <w:rFonts w:ascii="Book Antiqua" w:hAnsi="Book Antiqua"/>
          <w:lang w:val="en-US"/>
        </w:rPr>
        <w:t>SSc</w:t>
      </w:r>
      <w:proofErr w:type="spellEnd"/>
      <w:r w:rsidR="00D33369" w:rsidRPr="00386A71">
        <w:rPr>
          <w:rFonts w:ascii="Book Antiqua" w:hAnsi="Book Antiqua"/>
          <w:lang w:val="en-US"/>
        </w:rPr>
        <w:t xml:space="preserve"> </w:t>
      </w:r>
      <w:r w:rsidR="003848AC" w:rsidRPr="00386A71">
        <w:rPr>
          <w:rFonts w:ascii="Book Antiqua" w:hAnsi="Book Antiqua"/>
          <w:lang w:val="en-US"/>
        </w:rPr>
        <w:t xml:space="preserve">patients </w:t>
      </w:r>
      <w:r w:rsidR="00D33369" w:rsidRPr="00386A71">
        <w:rPr>
          <w:rFonts w:ascii="Book Antiqua" w:hAnsi="Book Antiqua"/>
          <w:lang w:val="en-US"/>
        </w:rPr>
        <w:t xml:space="preserve">than </w:t>
      </w:r>
      <w:r w:rsidR="003848AC" w:rsidRPr="00386A71">
        <w:rPr>
          <w:rFonts w:ascii="Book Antiqua" w:hAnsi="Book Antiqua"/>
          <w:lang w:val="en-US"/>
        </w:rPr>
        <w:t xml:space="preserve">in </w:t>
      </w:r>
      <w:r w:rsidR="00A2130F" w:rsidRPr="00386A71">
        <w:rPr>
          <w:rFonts w:ascii="Book Antiqua" w:hAnsi="Book Antiqua"/>
          <w:lang w:val="en-US"/>
        </w:rPr>
        <w:t>controls (142.6</w:t>
      </w:r>
      <w:r w:rsidR="00FD1BF5" w:rsidRPr="00386A71">
        <w:rPr>
          <w:rFonts w:ascii="Book Antiqua" w:hAnsi="Book Antiqua"/>
          <w:lang w:val="en-US"/>
        </w:rPr>
        <w:t xml:space="preserve"> </w:t>
      </w:r>
      <w:r w:rsidR="00A2130F" w:rsidRPr="00386A71">
        <w:rPr>
          <w:rFonts w:ascii="Book Antiqua" w:hAnsi="Book Antiqua"/>
          <w:lang w:val="en-US"/>
        </w:rPr>
        <w:t>±</w:t>
      </w:r>
      <w:r w:rsidR="00FD1BF5" w:rsidRPr="00386A71">
        <w:rPr>
          <w:rFonts w:ascii="Book Antiqua" w:hAnsi="Book Antiqua"/>
          <w:lang w:val="en-US"/>
        </w:rPr>
        <w:t xml:space="preserve"> </w:t>
      </w:r>
      <w:r w:rsidR="00D33369" w:rsidRPr="00386A71">
        <w:rPr>
          <w:rFonts w:ascii="Book Antiqua" w:hAnsi="Book Antiqua"/>
          <w:lang w:val="en-US"/>
        </w:rPr>
        <w:t xml:space="preserve">9.4 mmHg </w:t>
      </w:r>
      <w:r w:rsidR="00D33369" w:rsidRPr="00386A71">
        <w:rPr>
          <w:rFonts w:ascii="Book Antiqua" w:hAnsi="Book Antiqua"/>
          <w:i/>
          <w:lang w:val="en-US"/>
        </w:rPr>
        <w:t>v</w:t>
      </w:r>
      <w:r>
        <w:rPr>
          <w:rFonts w:ascii="Book Antiqua" w:hAnsi="Book Antiqua"/>
          <w:i/>
          <w:lang w:val="en-US"/>
        </w:rPr>
        <w:t>s</w:t>
      </w:r>
      <w:r w:rsidR="00D33369" w:rsidRPr="00386A71">
        <w:rPr>
          <w:rFonts w:ascii="Book Antiqua" w:hAnsi="Book Antiqua"/>
          <w:lang w:val="en-US"/>
        </w:rPr>
        <w:t xml:space="preserve"> 10</w:t>
      </w:r>
      <w:r w:rsidR="006D7906" w:rsidRPr="00386A71">
        <w:rPr>
          <w:rFonts w:ascii="Book Antiqua" w:hAnsi="Book Antiqua"/>
          <w:lang w:val="en-US"/>
        </w:rPr>
        <w:t>4</w:t>
      </w:r>
      <w:r w:rsidR="00D33369" w:rsidRPr="00386A71">
        <w:rPr>
          <w:rFonts w:ascii="Book Antiqua" w:hAnsi="Book Antiqua"/>
          <w:lang w:val="en-US"/>
        </w:rPr>
        <w:t>.</w:t>
      </w:r>
      <w:r w:rsidR="006D7906" w:rsidRPr="00386A71">
        <w:rPr>
          <w:rFonts w:ascii="Book Antiqua" w:hAnsi="Book Antiqua"/>
          <w:lang w:val="en-US"/>
        </w:rPr>
        <w:t>6</w:t>
      </w:r>
      <w:r w:rsidR="00FD1BF5" w:rsidRPr="00386A71">
        <w:rPr>
          <w:rFonts w:ascii="Book Antiqua" w:hAnsi="Book Antiqua"/>
          <w:lang w:val="en-US"/>
        </w:rPr>
        <w:t xml:space="preserve"> </w:t>
      </w:r>
      <w:r w:rsidR="00A2130F" w:rsidRPr="00386A71">
        <w:rPr>
          <w:rFonts w:ascii="Book Antiqua" w:hAnsi="Book Antiqua"/>
          <w:lang w:val="en-US"/>
        </w:rPr>
        <w:t>±</w:t>
      </w:r>
      <w:r w:rsidR="00FD1BF5" w:rsidRPr="00386A71">
        <w:rPr>
          <w:rFonts w:ascii="Book Antiqua" w:hAnsi="Book Antiqua"/>
          <w:lang w:val="en-US"/>
        </w:rPr>
        <w:t xml:space="preserve"> </w:t>
      </w:r>
      <w:r w:rsidR="00D33369" w:rsidRPr="00386A71">
        <w:rPr>
          <w:rFonts w:ascii="Book Antiqua" w:hAnsi="Book Antiqua"/>
          <w:lang w:val="en-US"/>
        </w:rPr>
        <w:t>1</w:t>
      </w:r>
      <w:r w:rsidR="006D7906" w:rsidRPr="00386A71">
        <w:rPr>
          <w:rFonts w:ascii="Book Antiqua" w:hAnsi="Book Antiqua"/>
          <w:lang w:val="en-US"/>
        </w:rPr>
        <w:t>3</w:t>
      </w:r>
      <w:r w:rsidR="00D33369" w:rsidRPr="00386A71">
        <w:rPr>
          <w:rFonts w:ascii="Book Antiqua" w:hAnsi="Book Antiqua"/>
          <w:lang w:val="en-US"/>
        </w:rPr>
        <w:t>.</w:t>
      </w:r>
      <w:r w:rsidR="006D7906" w:rsidRPr="00386A71">
        <w:rPr>
          <w:rFonts w:ascii="Book Antiqua" w:hAnsi="Book Antiqua"/>
          <w:lang w:val="en-US"/>
        </w:rPr>
        <w:t>8</w:t>
      </w:r>
      <w:r w:rsidR="00D33369" w:rsidRPr="00386A71">
        <w:rPr>
          <w:rFonts w:ascii="Book Antiqua" w:hAnsi="Book Antiqua"/>
          <w:lang w:val="en-US"/>
        </w:rPr>
        <w:t xml:space="preserve"> mmHg,</w:t>
      </w:r>
      <w:r w:rsidR="00A2130F" w:rsidRPr="00386A71">
        <w:rPr>
          <w:rFonts w:ascii="Book Antiqua" w:hAnsi="Book Antiqua"/>
          <w:lang w:val="en-US"/>
        </w:rPr>
        <w:t xml:space="preserve"> </w:t>
      </w:r>
      <w:r w:rsidRPr="00386A71">
        <w:rPr>
          <w:rFonts w:ascii="Book Antiqua" w:hAnsi="Book Antiqua"/>
          <w:i/>
          <w:lang w:val="en-US"/>
        </w:rPr>
        <w:t>P</w:t>
      </w:r>
      <w:r w:rsidRPr="00386A71">
        <w:rPr>
          <w:rFonts w:ascii="Book Antiqua" w:hAnsi="Book Antiqua"/>
          <w:lang w:val="en-US"/>
        </w:rPr>
        <w:t xml:space="preserve"> </w:t>
      </w:r>
      <w:r w:rsidR="00A2130F" w:rsidRPr="00386A71">
        <w:rPr>
          <w:rFonts w:ascii="Book Antiqua" w:hAnsi="Book Antiqua"/>
          <w:lang w:val="en-US"/>
        </w:rPr>
        <w:t>=</w:t>
      </w:r>
      <w:r w:rsidR="00FD1BF5" w:rsidRPr="00386A71">
        <w:rPr>
          <w:rFonts w:ascii="Book Antiqua" w:hAnsi="Book Antiqua"/>
          <w:lang w:val="en-US"/>
        </w:rPr>
        <w:t xml:space="preserve"> </w:t>
      </w:r>
      <w:r w:rsidR="00D33369" w:rsidRPr="00386A71">
        <w:rPr>
          <w:rFonts w:ascii="Book Antiqua" w:hAnsi="Book Antiqua"/>
          <w:lang w:val="en-US"/>
        </w:rPr>
        <w:t>0.0</w:t>
      </w:r>
      <w:r w:rsidR="006D7906" w:rsidRPr="00386A71">
        <w:rPr>
          <w:rFonts w:ascii="Book Antiqua" w:hAnsi="Book Antiqua"/>
          <w:lang w:val="en-US"/>
        </w:rPr>
        <w:t>19</w:t>
      </w:r>
      <w:r w:rsidR="00D33369" w:rsidRPr="00386A71">
        <w:rPr>
          <w:rFonts w:ascii="Book Antiqua" w:hAnsi="Book Antiqua"/>
          <w:lang w:val="en-US"/>
        </w:rPr>
        <w:t>).</w:t>
      </w:r>
      <w:r w:rsidR="00E75E6D" w:rsidRPr="00386A71">
        <w:rPr>
          <w:rFonts w:ascii="Book Antiqua" w:hAnsi="Book Antiqua"/>
          <w:lang w:val="en-US"/>
        </w:rPr>
        <w:t xml:space="preserve"> </w:t>
      </w:r>
      <w:r w:rsidR="006555DF">
        <w:rPr>
          <w:rFonts w:ascii="Book Antiqua" w:hAnsi="Book Antiqua"/>
          <w:lang w:val="en-US"/>
        </w:rPr>
        <w:t>Sinus arrhythmia maneuver</w:t>
      </w:r>
      <w:r w:rsidR="00E75E6D" w:rsidRPr="00386A71">
        <w:rPr>
          <w:rFonts w:ascii="Book Antiqua" w:hAnsi="Book Antiqua"/>
          <w:lang w:val="en-US"/>
        </w:rPr>
        <w:t xml:space="preserve"> pressure normalized to IDL was also higher in </w:t>
      </w:r>
      <w:proofErr w:type="spellStart"/>
      <w:r w:rsidR="00E75E6D" w:rsidRPr="00386A71">
        <w:rPr>
          <w:rFonts w:ascii="Book Antiqua" w:hAnsi="Book Antiqua"/>
          <w:lang w:val="en-US"/>
        </w:rPr>
        <w:t>SSc</w:t>
      </w:r>
      <w:proofErr w:type="spellEnd"/>
      <w:r w:rsidR="00E75E6D" w:rsidRPr="00386A71">
        <w:rPr>
          <w:rFonts w:ascii="Book Antiqua" w:hAnsi="Book Antiqua"/>
          <w:lang w:val="en-US"/>
        </w:rPr>
        <w:t xml:space="preserve"> </w:t>
      </w:r>
      <w:r w:rsidR="003848AC" w:rsidRPr="00386A71">
        <w:rPr>
          <w:rFonts w:ascii="Book Antiqua" w:hAnsi="Book Antiqua"/>
          <w:lang w:val="en-US"/>
        </w:rPr>
        <w:t xml:space="preserve">patients </w:t>
      </w:r>
      <w:r w:rsidR="00E75E6D" w:rsidRPr="00386A71">
        <w:rPr>
          <w:rFonts w:ascii="Book Antiqua" w:hAnsi="Book Antiqua"/>
          <w:lang w:val="en-US"/>
        </w:rPr>
        <w:t xml:space="preserve">than </w:t>
      </w:r>
      <w:r w:rsidR="003848AC" w:rsidRPr="00386A71">
        <w:rPr>
          <w:rFonts w:ascii="Book Antiqua" w:hAnsi="Book Antiqua"/>
          <w:lang w:val="en-US"/>
        </w:rPr>
        <w:t xml:space="preserve">in </w:t>
      </w:r>
      <w:r w:rsidR="00E75E6D" w:rsidRPr="00386A71">
        <w:rPr>
          <w:rFonts w:ascii="Book Antiqua" w:hAnsi="Book Antiqua"/>
          <w:lang w:val="en-US"/>
        </w:rPr>
        <w:t>controls (83.8</w:t>
      </w:r>
      <w:r w:rsidR="00FD1BF5" w:rsidRPr="00386A71">
        <w:rPr>
          <w:rFonts w:ascii="Book Antiqua" w:hAnsi="Book Antiqua"/>
          <w:lang w:val="en-US"/>
        </w:rPr>
        <w:t xml:space="preserve"> </w:t>
      </w:r>
      <w:r w:rsidR="00E75E6D" w:rsidRPr="00386A71">
        <w:rPr>
          <w:rFonts w:ascii="Book Antiqua" w:hAnsi="Book Antiqua"/>
          <w:lang w:val="en-US"/>
        </w:rPr>
        <w:t>±</w:t>
      </w:r>
      <w:r w:rsidR="00FD1BF5" w:rsidRPr="00386A71">
        <w:rPr>
          <w:rFonts w:ascii="Book Antiqua" w:hAnsi="Book Antiqua"/>
          <w:lang w:val="en-US"/>
        </w:rPr>
        <w:t xml:space="preserve"> </w:t>
      </w:r>
      <w:r w:rsidR="00E75E6D" w:rsidRPr="00386A71">
        <w:rPr>
          <w:rFonts w:ascii="Book Antiqua" w:hAnsi="Book Antiqua"/>
          <w:lang w:val="en-US"/>
        </w:rPr>
        <w:t xml:space="preserve">13.4 mmHg </w:t>
      </w:r>
      <w:r w:rsidR="00E75E6D" w:rsidRPr="00386A71">
        <w:rPr>
          <w:rFonts w:ascii="Book Antiqua" w:hAnsi="Book Antiqua"/>
          <w:i/>
          <w:lang w:val="en-US"/>
        </w:rPr>
        <w:t>v</w:t>
      </w:r>
      <w:r>
        <w:rPr>
          <w:rFonts w:ascii="Book Antiqua" w:hAnsi="Book Antiqua"/>
          <w:i/>
          <w:lang w:val="en-US"/>
        </w:rPr>
        <w:t>s</w:t>
      </w:r>
      <w:r w:rsidR="00E75E6D" w:rsidRPr="00386A71">
        <w:rPr>
          <w:rFonts w:ascii="Book Antiqua" w:hAnsi="Book Antiqua"/>
          <w:lang w:val="en-US"/>
        </w:rPr>
        <w:t xml:space="preserve"> 3</w:t>
      </w:r>
      <w:r w:rsidR="006D7906" w:rsidRPr="00386A71">
        <w:rPr>
          <w:rFonts w:ascii="Book Antiqua" w:hAnsi="Book Antiqua"/>
          <w:lang w:val="en-US"/>
        </w:rPr>
        <w:t>7</w:t>
      </w:r>
      <w:r w:rsidR="00E75E6D" w:rsidRPr="00386A71">
        <w:rPr>
          <w:rFonts w:ascii="Book Antiqua" w:hAnsi="Book Antiqua"/>
          <w:lang w:val="en-US"/>
        </w:rPr>
        <w:t>.</w:t>
      </w:r>
      <w:r w:rsidR="006D7906" w:rsidRPr="00386A71">
        <w:rPr>
          <w:rFonts w:ascii="Book Antiqua" w:hAnsi="Book Antiqua"/>
          <w:lang w:val="en-US"/>
        </w:rPr>
        <w:t>5</w:t>
      </w:r>
      <w:r w:rsidR="00FD1BF5" w:rsidRPr="00386A71">
        <w:rPr>
          <w:rFonts w:ascii="Book Antiqua" w:hAnsi="Book Antiqua"/>
          <w:lang w:val="en-US"/>
        </w:rPr>
        <w:t xml:space="preserve"> </w:t>
      </w:r>
      <w:r w:rsidR="00E75E6D" w:rsidRPr="00386A71">
        <w:rPr>
          <w:rFonts w:ascii="Book Antiqua" w:hAnsi="Book Antiqua"/>
          <w:lang w:val="en-US"/>
        </w:rPr>
        <w:t>±</w:t>
      </w:r>
      <w:r w:rsidR="00FD1BF5" w:rsidRPr="00386A71">
        <w:rPr>
          <w:rFonts w:ascii="Book Antiqua" w:hAnsi="Book Antiqua"/>
          <w:lang w:val="en-US"/>
        </w:rPr>
        <w:t xml:space="preserve"> </w:t>
      </w:r>
      <w:r w:rsidR="006D7906" w:rsidRPr="00386A71">
        <w:rPr>
          <w:rFonts w:ascii="Book Antiqua" w:hAnsi="Book Antiqua"/>
          <w:lang w:val="en-US"/>
        </w:rPr>
        <w:t>6</w:t>
      </w:r>
      <w:r w:rsidR="00E75E6D" w:rsidRPr="00386A71">
        <w:rPr>
          <w:rFonts w:ascii="Book Antiqua" w:hAnsi="Book Antiqua"/>
          <w:lang w:val="en-US"/>
        </w:rPr>
        <w:t>.</w:t>
      </w:r>
      <w:r w:rsidR="006D7906" w:rsidRPr="00386A71">
        <w:rPr>
          <w:rFonts w:ascii="Book Antiqua" w:hAnsi="Book Antiqua"/>
          <w:lang w:val="en-US"/>
        </w:rPr>
        <w:t>9</w:t>
      </w:r>
      <w:r w:rsidR="00E75E6D" w:rsidRPr="00386A71">
        <w:rPr>
          <w:rFonts w:ascii="Book Antiqua" w:hAnsi="Book Antiqua"/>
          <w:lang w:val="en-US"/>
        </w:rPr>
        <w:t xml:space="preserve"> mmHg, </w:t>
      </w:r>
      <w:r w:rsidRPr="00386A71">
        <w:rPr>
          <w:rFonts w:ascii="Book Antiqua" w:hAnsi="Book Antiqua"/>
          <w:i/>
          <w:lang w:val="en-US"/>
        </w:rPr>
        <w:t>P</w:t>
      </w:r>
      <w:r w:rsidR="00FD1BF5" w:rsidRPr="00386A71">
        <w:rPr>
          <w:rFonts w:ascii="Book Antiqua" w:hAnsi="Book Antiqua"/>
          <w:lang w:val="en-US"/>
        </w:rPr>
        <w:t xml:space="preserve"> </w:t>
      </w:r>
      <w:r w:rsidR="00E75E6D" w:rsidRPr="00386A71">
        <w:rPr>
          <w:rFonts w:ascii="Book Antiqua" w:hAnsi="Book Antiqua"/>
          <w:lang w:val="en-US"/>
        </w:rPr>
        <w:t>=</w:t>
      </w:r>
      <w:r w:rsidR="00FD1BF5" w:rsidRPr="00386A71">
        <w:rPr>
          <w:rFonts w:ascii="Book Antiqua" w:hAnsi="Book Antiqua"/>
          <w:lang w:val="en-US"/>
        </w:rPr>
        <w:t xml:space="preserve"> </w:t>
      </w:r>
      <w:r w:rsidR="00E75E6D" w:rsidRPr="00386A71">
        <w:rPr>
          <w:rFonts w:ascii="Book Antiqua" w:hAnsi="Book Antiqua"/>
          <w:lang w:val="en-US"/>
        </w:rPr>
        <w:t>0.0</w:t>
      </w:r>
      <w:r w:rsidR="006D7906" w:rsidRPr="00386A71">
        <w:rPr>
          <w:rFonts w:ascii="Book Antiqua" w:hAnsi="Book Antiqua"/>
          <w:lang w:val="en-US"/>
        </w:rPr>
        <w:t>05</w:t>
      </w:r>
      <w:r w:rsidR="00E75E6D" w:rsidRPr="00386A71">
        <w:rPr>
          <w:rFonts w:ascii="Book Antiqua" w:hAnsi="Book Antiqua"/>
          <w:lang w:val="en-US"/>
        </w:rPr>
        <w:t>).</w:t>
      </w:r>
      <w:r w:rsidR="00D33369" w:rsidRPr="00386A71">
        <w:rPr>
          <w:rFonts w:ascii="Book Antiqua" w:hAnsi="Book Antiqua"/>
          <w:lang w:val="en-US"/>
        </w:rPr>
        <w:t xml:space="preserve"> </w:t>
      </w:r>
      <w:r w:rsidR="006555DF">
        <w:rPr>
          <w:rFonts w:ascii="Book Antiqua" w:hAnsi="Book Antiqua"/>
          <w:lang w:val="en-US"/>
        </w:rPr>
        <w:t>Threshold maneuver</w:t>
      </w:r>
      <w:r w:rsidR="00D33369" w:rsidRPr="00386A71">
        <w:rPr>
          <w:rFonts w:ascii="Book Antiqua" w:hAnsi="Book Antiqua"/>
          <w:lang w:val="en-US"/>
        </w:rPr>
        <w:t xml:space="preserve"> pressures </w:t>
      </w:r>
      <w:r w:rsidR="006D7906" w:rsidRPr="00386A71">
        <w:rPr>
          <w:rFonts w:ascii="Book Antiqua" w:hAnsi="Book Antiqua"/>
          <w:lang w:val="en-US"/>
        </w:rPr>
        <w:t>normalized to IDL were also</w:t>
      </w:r>
      <w:r w:rsidR="00D33369" w:rsidRPr="00386A71">
        <w:rPr>
          <w:rFonts w:ascii="Book Antiqua" w:hAnsi="Book Antiqua"/>
          <w:lang w:val="en-US"/>
        </w:rPr>
        <w:t xml:space="preserve"> greater</w:t>
      </w:r>
      <w:r w:rsidR="006D7906" w:rsidRPr="00386A71">
        <w:rPr>
          <w:rFonts w:ascii="Book Antiqua" w:hAnsi="Book Antiqua"/>
          <w:lang w:val="en-US"/>
        </w:rPr>
        <w:t xml:space="preserve"> in </w:t>
      </w:r>
      <w:proofErr w:type="spellStart"/>
      <w:r w:rsidR="006D7906" w:rsidRPr="00386A71">
        <w:rPr>
          <w:rFonts w:ascii="Book Antiqua" w:hAnsi="Book Antiqua"/>
          <w:lang w:val="en-US"/>
        </w:rPr>
        <w:t>SSc</w:t>
      </w:r>
      <w:proofErr w:type="spellEnd"/>
      <w:r w:rsidR="006D7906" w:rsidRPr="00386A71">
        <w:rPr>
          <w:rFonts w:ascii="Book Antiqua" w:hAnsi="Book Antiqua"/>
          <w:lang w:val="en-US"/>
        </w:rPr>
        <w:t xml:space="preserve"> patients</w:t>
      </w:r>
      <w:r w:rsidR="00D33369" w:rsidRPr="00386A71">
        <w:rPr>
          <w:rFonts w:ascii="Book Antiqua" w:hAnsi="Book Antiqua"/>
          <w:lang w:val="en-US"/>
        </w:rPr>
        <w:t xml:space="preserve"> than </w:t>
      </w:r>
      <w:r w:rsidR="003848AC" w:rsidRPr="00386A71">
        <w:rPr>
          <w:rFonts w:ascii="Book Antiqua" w:hAnsi="Book Antiqua"/>
          <w:lang w:val="en-US"/>
        </w:rPr>
        <w:t xml:space="preserve">in </w:t>
      </w:r>
      <w:r w:rsidR="00D33369" w:rsidRPr="00386A71">
        <w:rPr>
          <w:rFonts w:ascii="Book Antiqua" w:hAnsi="Book Antiqua"/>
          <w:lang w:val="en-US"/>
        </w:rPr>
        <w:t>controls</w:t>
      </w:r>
      <w:r w:rsidR="00FD1BF5" w:rsidRPr="00386A71">
        <w:rPr>
          <w:rFonts w:ascii="Book Antiqua" w:hAnsi="Book Antiqua"/>
          <w:lang w:val="en-US"/>
        </w:rPr>
        <w:t xml:space="preserve"> (TM</w:t>
      </w:r>
      <w:r w:rsidR="003848AC" w:rsidRPr="00386A71">
        <w:rPr>
          <w:rFonts w:ascii="Book Antiqua" w:hAnsi="Book Antiqua"/>
          <w:lang w:val="en-US"/>
        </w:rPr>
        <w:t xml:space="preserve"> </w:t>
      </w:r>
      <w:r w:rsidR="00FD1BF5" w:rsidRPr="00386A71">
        <w:rPr>
          <w:rFonts w:ascii="Book Antiqua" w:hAnsi="Book Antiqua"/>
          <w:lang w:val="en-US"/>
        </w:rPr>
        <w:t>12</w:t>
      </w:r>
      <w:r w:rsidR="003848AC" w:rsidRPr="00386A71">
        <w:rPr>
          <w:rFonts w:ascii="Book Antiqua" w:hAnsi="Book Antiqua"/>
          <w:lang w:val="en-US"/>
        </w:rPr>
        <w:t xml:space="preserve"> </w:t>
      </w:r>
      <w:r w:rsidR="00FD1BF5" w:rsidRPr="00386A71">
        <w:rPr>
          <w:rFonts w:ascii="Book Antiqua" w:hAnsi="Book Antiqua"/>
          <w:lang w:val="en-US"/>
        </w:rPr>
        <w:t>cm</w:t>
      </w:r>
      <w:r>
        <w:rPr>
          <w:rFonts w:ascii="Book Antiqua" w:eastAsia="宋体" w:hAnsi="Book Antiqua" w:hint="eastAsia"/>
          <w:lang w:val="en-US" w:eastAsia="zh-CN"/>
        </w:rPr>
        <w:t xml:space="preserve"> </w:t>
      </w:r>
      <w:r w:rsidR="00FD1BF5" w:rsidRPr="00386A71">
        <w:rPr>
          <w:rFonts w:ascii="Book Antiqua" w:hAnsi="Book Antiqua"/>
          <w:lang w:val="en-US"/>
        </w:rPr>
        <w:t>H</w:t>
      </w:r>
      <w:r w:rsidR="00FD1BF5" w:rsidRPr="00386A71">
        <w:rPr>
          <w:rFonts w:ascii="Book Antiqua" w:hAnsi="Book Antiqua"/>
          <w:vertAlign w:val="subscript"/>
          <w:lang w:val="en-US"/>
        </w:rPr>
        <w:t>2</w:t>
      </w:r>
      <w:r w:rsidR="00FD1BF5" w:rsidRPr="00386A71">
        <w:rPr>
          <w:rFonts w:ascii="Book Antiqua" w:hAnsi="Book Antiqua"/>
          <w:lang w:val="en-US"/>
        </w:rPr>
        <w:t xml:space="preserve">O: 85.1 ± 16.4 mmHg </w:t>
      </w:r>
      <w:r w:rsidRPr="00386A71">
        <w:rPr>
          <w:rFonts w:ascii="Book Antiqua" w:hAnsi="Book Antiqua"/>
          <w:i/>
          <w:lang w:val="en-US"/>
        </w:rPr>
        <w:t>v</w:t>
      </w:r>
      <w:r>
        <w:rPr>
          <w:rFonts w:ascii="Book Antiqua" w:hAnsi="Book Antiqua"/>
          <w:i/>
          <w:lang w:val="en-US"/>
        </w:rPr>
        <w:t>s</w:t>
      </w:r>
      <w:r w:rsidRPr="00386A71">
        <w:rPr>
          <w:rFonts w:ascii="Book Antiqua" w:hAnsi="Book Antiqua"/>
          <w:lang w:val="en-US"/>
        </w:rPr>
        <w:t xml:space="preserve"> </w:t>
      </w:r>
      <w:r w:rsidR="00FD1BF5" w:rsidRPr="00386A71">
        <w:rPr>
          <w:rFonts w:ascii="Book Antiqua" w:hAnsi="Book Antiqua"/>
          <w:lang w:val="en-US"/>
        </w:rPr>
        <w:t xml:space="preserve">43.9 ± 6.3 mmHg, </w:t>
      </w:r>
      <w:r w:rsidRPr="00386A71">
        <w:rPr>
          <w:rFonts w:ascii="Book Antiqua" w:hAnsi="Book Antiqua"/>
          <w:i/>
          <w:lang w:val="en-US"/>
        </w:rPr>
        <w:t>P</w:t>
      </w:r>
      <w:r w:rsidR="00FD1BF5" w:rsidRPr="00386A71">
        <w:rPr>
          <w:rFonts w:ascii="Book Antiqua" w:hAnsi="Book Antiqua"/>
          <w:lang w:val="en-US"/>
        </w:rPr>
        <w:t xml:space="preserve"> = 0.039; TM</w:t>
      </w:r>
      <w:r w:rsidR="003848AC" w:rsidRPr="00386A71">
        <w:rPr>
          <w:rFonts w:ascii="Book Antiqua" w:hAnsi="Book Antiqua"/>
          <w:lang w:val="en-US"/>
        </w:rPr>
        <w:t xml:space="preserve"> </w:t>
      </w:r>
      <w:r w:rsidR="00FD1BF5" w:rsidRPr="00386A71">
        <w:rPr>
          <w:rFonts w:ascii="Book Antiqua" w:hAnsi="Book Antiqua"/>
          <w:lang w:val="en-US"/>
        </w:rPr>
        <w:t>24</w:t>
      </w:r>
      <w:r w:rsidR="003848AC" w:rsidRPr="00386A71">
        <w:rPr>
          <w:rFonts w:ascii="Book Antiqua" w:hAnsi="Book Antiqua"/>
          <w:lang w:val="en-US"/>
        </w:rPr>
        <w:t xml:space="preserve"> </w:t>
      </w:r>
      <w:r w:rsidR="00FD1BF5" w:rsidRPr="00386A71">
        <w:rPr>
          <w:rFonts w:ascii="Book Antiqua" w:hAnsi="Book Antiqua"/>
          <w:lang w:val="en-US"/>
        </w:rPr>
        <w:t>cm</w:t>
      </w:r>
      <w:r>
        <w:rPr>
          <w:rFonts w:ascii="Book Antiqua" w:eastAsia="宋体" w:hAnsi="Book Antiqua" w:hint="eastAsia"/>
          <w:lang w:val="en-US" w:eastAsia="zh-CN"/>
        </w:rPr>
        <w:t xml:space="preserve"> </w:t>
      </w:r>
      <w:r w:rsidR="00FD1BF5" w:rsidRPr="00386A71">
        <w:rPr>
          <w:rFonts w:ascii="Book Antiqua" w:hAnsi="Book Antiqua"/>
          <w:lang w:val="en-US"/>
        </w:rPr>
        <w:t>H</w:t>
      </w:r>
      <w:r w:rsidR="00FD1BF5" w:rsidRPr="00386A71">
        <w:rPr>
          <w:rFonts w:ascii="Book Antiqua" w:hAnsi="Book Antiqua"/>
          <w:vertAlign w:val="subscript"/>
          <w:lang w:val="en-US"/>
        </w:rPr>
        <w:t>2</w:t>
      </w:r>
      <w:r w:rsidR="00FD1BF5" w:rsidRPr="00386A71">
        <w:rPr>
          <w:rFonts w:ascii="Book Antiqua" w:hAnsi="Book Antiqua"/>
          <w:lang w:val="en-US"/>
        </w:rPr>
        <w:t xml:space="preserve">O: </w:t>
      </w:r>
      <w:r w:rsidR="00FD1BF5" w:rsidRPr="00386A71">
        <w:rPr>
          <w:rFonts w:ascii="Book Antiqua" w:hAnsi="Book Antiqua"/>
          <w:lang w:val="en-US"/>
        </w:rPr>
        <w:lastRenderedPageBreak/>
        <w:t xml:space="preserve">85.2 ± 16.4 mmHg </w:t>
      </w:r>
      <w:r w:rsidRPr="00386A71">
        <w:rPr>
          <w:rFonts w:ascii="Book Antiqua" w:hAnsi="Book Antiqua"/>
          <w:i/>
          <w:lang w:val="en-US"/>
        </w:rPr>
        <w:t>v</w:t>
      </w:r>
      <w:r>
        <w:rPr>
          <w:rFonts w:ascii="Book Antiqua" w:hAnsi="Book Antiqua"/>
          <w:i/>
          <w:lang w:val="en-US"/>
        </w:rPr>
        <w:t>s</w:t>
      </w:r>
      <w:r w:rsidR="00FD1BF5" w:rsidRPr="00386A71">
        <w:rPr>
          <w:rFonts w:ascii="Book Antiqua" w:hAnsi="Book Antiqua"/>
          <w:lang w:val="en-US"/>
        </w:rPr>
        <w:t xml:space="preserve"> 46.2 ± 6.6 mmHg, </w:t>
      </w:r>
      <w:r w:rsidRPr="00386A71">
        <w:rPr>
          <w:rFonts w:ascii="Book Antiqua" w:hAnsi="Book Antiqua"/>
          <w:i/>
          <w:lang w:val="en-US"/>
        </w:rPr>
        <w:t>P</w:t>
      </w:r>
      <w:r w:rsidR="00FD1BF5" w:rsidRPr="00386A71">
        <w:rPr>
          <w:rFonts w:ascii="Book Antiqua" w:hAnsi="Book Antiqua"/>
          <w:lang w:val="en-US"/>
        </w:rPr>
        <w:t xml:space="preserve"> = 0.065)</w:t>
      </w:r>
      <w:r w:rsidR="00E75E6D" w:rsidRPr="00386A71">
        <w:rPr>
          <w:rFonts w:ascii="Book Antiqua" w:hAnsi="Book Antiqua"/>
          <w:lang w:val="en-US"/>
        </w:rPr>
        <w:t xml:space="preserve">. </w:t>
      </w:r>
      <w:r w:rsidR="006555DF">
        <w:rPr>
          <w:rFonts w:ascii="Book Antiqua" w:hAnsi="Book Antiqua"/>
          <w:lang w:val="en-US"/>
        </w:rPr>
        <w:t xml:space="preserve">Inspiratory diaphragm lowering </w:t>
      </w:r>
      <w:r w:rsidR="00D33369" w:rsidRPr="00386A71">
        <w:rPr>
          <w:rFonts w:ascii="Book Antiqua" w:hAnsi="Book Antiqua"/>
          <w:lang w:val="en-US"/>
        </w:rPr>
        <w:t xml:space="preserve">in </w:t>
      </w:r>
      <w:proofErr w:type="spellStart"/>
      <w:r w:rsidR="00D33369" w:rsidRPr="00386A71">
        <w:rPr>
          <w:rFonts w:ascii="Book Antiqua" w:hAnsi="Book Antiqua"/>
          <w:lang w:val="en-US"/>
        </w:rPr>
        <w:t>SSc</w:t>
      </w:r>
      <w:proofErr w:type="spellEnd"/>
      <w:r w:rsidR="00D33369" w:rsidRPr="00386A71">
        <w:rPr>
          <w:rFonts w:ascii="Book Antiqua" w:hAnsi="Book Antiqua"/>
          <w:lang w:val="en-US"/>
        </w:rPr>
        <w:t xml:space="preserve"> </w:t>
      </w:r>
      <w:r w:rsidR="003848AC" w:rsidRPr="00386A71">
        <w:rPr>
          <w:rFonts w:ascii="Book Antiqua" w:hAnsi="Book Antiqua"/>
          <w:lang w:val="en-US"/>
        </w:rPr>
        <w:t xml:space="preserve">patients </w:t>
      </w:r>
      <w:r w:rsidR="00D33369" w:rsidRPr="00386A71">
        <w:rPr>
          <w:rFonts w:ascii="Book Antiqua" w:hAnsi="Book Antiqua"/>
          <w:lang w:val="en-US"/>
        </w:rPr>
        <w:t xml:space="preserve">was </w:t>
      </w:r>
      <w:r w:rsidR="003848AC" w:rsidRPr="00386A71">
        <w:rPr>
          <w:rFonts w:ascii="Book Antiqua" w:hAnsi="Book Antiqua"/>
          <w:lang w:val="en-US"/>
        </w:rPr>
        <w:t xml:space="preserve">less </w:t>
      </w:r>
      <w:r w:rsidR="00D33369" w:rsidRPr="00386A71">
        <w:rPr>
          <w:rFonts w:ascii="Book Antiqua" w:hAnsi="Book Antiqua"/>
          <w:lang w:val="en-US"/>
        </w:rPr>
        <w:t xml:space="preserve">than </w:t>
      </w:r>
      <w:r w:rsidR="003848AC" w:rsidRPr="00386A71">
        <w:rPr>
          <w:rFonts w:ascii="Book Antiqua" w:hAnsi="Book Antiqua"/>
          <w:lang w:val="en-US"/>
        </w:rPr>
        <w:t xml:space="preserve">in </w:t>
      </w:r>
      <w:r w:rsidR="00A2130F" w:rsidRPr="00386A71">
        <w:rPr>
          <w:rFonts w:ascii="Book Antiqua" w:hAnsi="Book Antiqua"/>
          <w:lang w:val="en-US"/>
        </w:rPr>
        <w:t>controls</w:t>
      </w:r>
      <w:r w:rsidR="00D33369" w:rsidRPr="00386A71">
        <w:rPr>
          <w:rFonts w:ascii="Book Antiqua" w:hAnsi="Book Antiqua"/>
          <w:lang w:val="en-US"/>
        </w:rPr>
        <w:t xml:space="preserve"> (2.1</w:t>
      </w:r>
      <w:r w:rsidR="00FD1BF5" w:rsidRPr="00386A71">
        <w:rPr>
          <w:rFonts w:ascii="Book Antiqua" w:hAnsi="Book Antiqua"/>
          <w:lang w:val="en-US"/>
        </w:rPr>
        <w:t xml:space="preserve"> </w:t>
      </w:r>
      <w:r w:rsidR="00D33369" w:rsidRPr="00386A71">
        <w:rPr>
          <w:rFonts w:ascii="Book Antiqua" w:hAnsi="Book Antiqua"/>
          <w:lang w:val="en-US"/>
        </w:rPr>
        <w:t>±</w:t>
      </w:r>
      <w:r w:rsidR="00FD1BF5" w:rsidRPr="00386A71">
        <w:rPr>
          <w:rFonts w:ascii="Book Antiqua" w:hAnsi="Book Antiqua"/>
          <w:lang w:val="en-US"/>
        </w:rPr>
        <w:t xml:space="preserve"> </w:t>
      </w:r>
      <w:r w:rsidR="00D33369" w:rsidRPr="00386A71">
        <w:rPr>
          <w:rFonts w:ascii="Book Antiqua" w:hAnsi="Book Antiqua"/>
          <w:lang w:val="en-US"/>
        </w:rPr>
        <w:t xml:space="preserve">0.3 cm </w:t>
      </w:r>
      <w:r w:rsidRPr="00386A71">
        <w:rPr>
          <w:rFonts w:ascii="Book Antiqua" w:hAnsi="Book Antiqua"/>
          <w:i/>
          <w:lang w:val="en-US"/>
        </w:rPr>
        <w:t>v</w:t>
      </w:r>
      <w:r>
        <w:rPr>
          <w:rFonts w:ascii="Book Antiqua" w:hAnsi="Book Antiqua"/>
          <w:i/>
          <w:lang w:val="en-US"/>
        </w:rPr>
        <w:t>s</w:t>
      </w:r>
      <w:r w:rsidRPr="00386A71">
        <w:rPr>
          <w:rFonts w:ascii="Book Antiqua" w:hAnsi="Book Antiqua"/>
          <w:lang w:val="en-US"/>
        </w:rPr>
        <w:t xml:space="preserve"> </w:t>
      </w:r>
      <w:r w:rsidR="00D33369" w:rsidRPr="00386A71">
        <w:rPr>
          <w:rFonts w:ascii="Book Antiqua" w:hAnsi="Book Antiqua"/>
          <w:lang w:val="en-US"/>
        </w:rPr>
        <w:t>3</w:t>
      </w:r>
      <w:r w:rsidR="00FD1BF5" w:rsidRPr="00386A71">
        <w:rPr>
          <w:rFonts w:ascii="Book Antiqua" w:hAnsi="Book Antiqua"/>
          <w:lang w:val="en-US"/>
        </w:rPr>
        <w:t xml:space="preserve"> </w:t>
      </w:r>
      <w:r w:rsidR="00A2130F" w:rsidRPr="00386A71">
        <w:rPr>
          <w:rFonts w:ascii="Book Antiqua" w:hAnsi="Book Antiqua"/>
          <w:lang w:val="en-US"/>
        </w:rPr>
        <w:t>±</w:t>
      </w:r>
      <w:r w:rsidR="00FD1BF5" w:rsidRPr="00386A71">
        <w:rPr>
          <w:rFonts w:ascii="Book Antiqua" w:hAnsi="Book Antiqua"/>
          <w:lang w:val="en-US"/>
        </w:rPr>
        <w:t xml:space="preserve"> </w:t>
      </w:r>
      <w:r w:rsidR="00D33369" w:rsidRPr="00386A71">
        <w:rPr>
          <w:rFonts w:ascii="Book Antiqua" w:hAnsi="Book Antiqua"/>
          <w:lang w:val="en-US"/>
        </w:rPr>
        <w:t>0.2 cm,</w:t>
      </w:r>
      <w:r w:rsidR="00A2130F" w:rsidRPr="00386A71">
        <w:rPr>
          <w:rFonts w:ascii="Book Antiqua" w:hAnsi="Book Antiqua"/>
          <w:lang w:val="en-US"/>
        </w:rPr>
        <w:t xml:space="preserve"> </w:t>
      </w:r>
      <w:r w:rsidRPr="00386A71">
        <w:rPr>
          <w:rFonts w:ascii="Book Antiqua" w:hAnsi="Book Antiqua"/>
          <w:i/>
          <w:lang w:val="en-US"/>
        </w:rPr>
        <w:t>P</w:t>
      </w:r>
      <w:r w:rsidR="00FD1BF5" w:rsidRPr="00386A71">
        <w:rPr>
          <w:rFonts w:ascii="Book Antiqua" w:hAnsi="Book Antiqua"/>
          <w:lang w:val="en-US"/>
        </w:rPr>
        <w:t xml:space="preserve"> </w:t>
      </w:r>
      <w:r w:rsidR="00A2130F" w:rsidRPr="00386A71">
        <w:rPr>
          <w:rFonts w:ascii="Book Antiqua" w:hAnsi="Book Antiqua"/>
          <w:lang w:val="en-US"/>
        </w:rPr>
        <w:t>=</w:t>
      </w:r>
      <w:r w:rsidR="00FD1BF5" w:rsidRPr="00386A71">
        <w:rPr>
          <w:rFonts w:ascii="Book Antiqua" w:hAnsi="Book Antiqua"/>
          <w:lang w:val="en-US"/>
        </w:rPr>
        <w:t xml:space="preserve"> </w:t>
      </w:r>
      <w:r w:rsidR="00D33369" w:rsidRPr="00386A71">
        <w:rPr>
          <w:rFonts w:ascii="Book Antiqua" w:hAnsi="Book Antiqua"/>
          <w:lang w:val="en-US"/>
        </w:rPr>
        <w:t>0.01</w:t>
      </w:r>
      <w:r w:rsidR="006D7906" w:rsidRPr="00386A71">
        <w:rPr>
          <w:rFonts w:ascii="Book Antiqua" w:hAnsi="Book Antiqua"/>
          <w:lang w:val="en-US"/>
        </w:rPr>
        <w:t>1</w:t>
      </w:r>
      <w:r w:rsidR="00D33369" w:rsidRPr="00386A71">
        <w:rPr>
          <w:rFonts w:ascii="Book Antiqua" w:hAnsi="Book Antiqua"/>
          <w:lang w:val="en-US"/>
        </w:rPr>
        <w:t>).</w:t>
      </w:r>
    </w:p>
    <w:p w:rsidR="008702CC" w:rsidRPr="00386A71" w:rsidRDefault="008702CC" w:rsidP="009472E5">
      <w:pPr>
        <w:spacing w:line="480" w:lineRule="auto"/>
        <w:jc w:val="both"/>
        <w:rPr>
          <w:rFonts w:ascii="Book Antiqua" w:eastAsia="宋体" w:hAnsi="Book Antiqua"/>
          <w:lang w:val="en-US" w:eastAsia="zh-CN"/>
        </w:rPr>
      </w:pPr>
    </w:p>
    <w:p w:rsidR="00D33369" w:rsidRPr="00386A71" w:rsidRDefault="000F098B" w:rsidP="009472E5">
      <w:pPr>
        <w:spacing w:line="480" w:lineRule="auto"/>
        <w:jc w:val="both"/>
        <w:rPr>
          <w:rFonts w:ascii="Book Antiqua" w:hAnsi="Book Antiqua"/>
          <w:lang w:val="en-US"/>
        </w:rPr>
      </w:pPr>
      <w:r>
        <w:rPr>
          <w:rFonts w:ascii="Book Antiqua" w:hAnsi="Book Antiqua"/>
          <w:b/>
          <w:lang w:val="en-US"/>
        </w:rPr>
        <w:t>CONCLUSION</w:t>
      </w:r>
      <w:r w:rsidR="008D7723" w:rsidRPr="00386A71">
        <w:rPr>
          <w:rFonts w:ascii="Book Antiqua" w:hAnsi="Book Antiqua"/>
          <w:lang w:val="en-US"/>
        </w:rPr>
        <w:t xml:space="preserve">: </w:t>
      </w:r>
      <w:proofErr w:type="spellStart"/>
      <w:r w:rsidR="00A2130F" w:rsidRPr="00386A71">
        <w:rPr>
          <w:rFonts w:ascii="Book Antiqua" w:hAnsi="Book Antiqua"/>
          <w:lang w:val="en-US"/>
        </w:rPr>
        <w:t>SSc</w:t>
      </w:r>
      <w:proofErr w:type="spellEnd"/>
      <w:r w:rsidR="00A2130F" w:rsidRPr="00386A71">
        <w:rPr>
          <w:rFonts w:ascii="Book Antiqua" w:hAnsi="Book Antiqua"/>
          <w:lang w:val="en-US"/>
        </w:rPr>
        <w:t xml:space="preserve"> patients ha</w:t>
      </w:r>
      <w:r w:rsidR="003848AC" w:rsidRPr="00386A71">
        <w:rPr>
          <w:rFonts w:ascii="Book Antiqua" w:hAnsi="Book Antiqua"/>
          <w:lang w:val="en-US"/>
        </w:rPr>
        <w:t>d</w:t>
      </w:r>
      <w:r w:rsidR="00A2130F" w:rsidRPr="00386A71">
        <w:rPr>
          <w:rFonts w:ascii="Book Antiqua" w:hAnsi="Book Antiqua"/>
          <w:lang w:val="en-US"/>
        </w:rPr>
        <w:t xml:space="preserve"> increased</w:t>
      </w:r>
      <w:r w:rsidR="00511101" w:rsidRPr="00386A71">
        <w:rPr>
          <w:rFonts w:ascii="Book Antiqua" w:hAnsi="Book Antiqua"/>
          <w:lang w:val="en-US"/>
        </w:rPr>
        <w:t xml:space="preserve"> inspiratory </w:t>
      </w:r>
      <w:r w:rsidR="00DC7BF4" w:rsidRPr="00386A71">
        <w:rPr>
          <w:rFonts w:ascii="Book Antiqua" w:hAnsi="Book Antiqua"/>
          <w:lang w:val="en-US"/>
        </w:rPr>
        <w:t xml:space="preserve">EGJ </w:t>
      </w:r>
      <w:r w:rsidR="00511101" w:rsidRPr="00386A71">
        <w:rPr>
          <w:rFonts w:ascii="Book Antiqua" w:hAnsi="Book Antiqua"/>
          <w:lang w:val="en-US"/>
        </w:rPr>
        <w:t>pressure.</w:t>
      </w:r>
      <w:r w:rsidR="00FD1BF5" w:rsidRPr="00386A71">
        <w:rPr>
          <w:rFonts w:ascii="Book Antiqua" w:hAnsi="Book Antiqua"/>
          <w:lang w:val="en-US"/>
        </w:rPr>
        <w:t xml:space="preserve"> T</w:t>
      </w:r>
      <w:r w:rsidR="00A2130F" w:rsidRPr="00386A71">
        <w:rPr>
          <w:rFonts w:ascii="Book Antiqua" w:hAnsi="Book Antiqua"/>
          <w:lang w:val="en-US"/>
        </w:rPr>
        <w:t>his</w:t>
      </w:r>
      <w:r w:rsidR="00511101" w:rsidRPr="00386A71">
        <w:rPr>
          <w:rFonts w:ascii="Book Antiqua" w:hAnsi="Book Antiqua"/>
          <w:lang w:val="en-US"/>
        </w:rPr>
        <w:t xml:space="preserve"> </w:t>
      </w:r>
      <w:r w:rsidR="00FD1BF5" w:rsidRPr="00386A71">
        <w:rPr>
          <w:rFonts w:ascii="Book Antiqua" w:hAnsi="Book Antiqua"/>
          <w:lang w:val="en-US"/>
        </w:rPr>
        <w:t>is</w:t>
      </w:r>
      <w:r w:rsidR="00511101" w:rsidRPr="00386A71">
        <w:rPr>
          <w:rFonts w:ascii="Book Antiqua" w:hAnsi="Book Antiqua"/>
          <w:lang w:val="en-US"/>
        </w:rPr>
        <w:t xml:space="preserve"> an add-on to EGJ pressure </w:t>
      </w:r>
      <w:r w:rsidR="001A03CC" w:rsidRPr="00386A71">
        <w:rPr>
          <w:rFonts w:ascii="Book Antiqua" w:hAnsi="Book Antiqua"/>
          <w:lang w:val="en-US"/>
        </w:rPr>
        <w:t xml:space="preserve">and indicates </w:t>
      </w:r>
      <w:r w:rsidR="003848AC" w:rsidRPr="00386A71">
        <w:rPr>
          <w:rFonts w:ascii="Book Antiqua" w:hAnsi="Book Antiqua"/>
          <w:lang w:val="en-US"/>
        </w:rPr>
        <w:t xml:space="preserve">that </w:t>
      </w:r>
      <w:r w:rsidR="001A03CC" w:rsidRPr="00386A71">
        <w:rPr>
          <w:rFonts w:ascii="Book Antiqua" w:hAnsi="Book Antiqua"/>
          <w:lang w:val="en-US"/>
        </w:rPr>
        <w:t xml:space="preserve">the </w:t>
      </w:r>
      <w:proofErr w:type="spellStart"/>
      <w:r w:rsidR="001A03CC" w:rsidRPr="00386A71">
        <w:rPr>
          <w:rFonts w:ascii="Book Antiqua" w:hAnsi="Book Antiqua"/>
          <w:lang w:val="en-US"/>
        </w:rPr>
        <w:t>antireflux</w:t>
      </w:r>
      <w:proofErr w:type="spellEnd"/>
      <w:r w:rsidR="001A03CC" w:rsidRPr="00386A71">
        <w:rPr>
          <w:rFonts w:ascii="Book Antiqua" w:hAnsi="Book Antiqua"/>
          <w:lang w:val="en-US"/>
        </w:rPr>
        <w:t xml:space="preserve"> barrier can be trained</w:t>
      </w:r>
      <w:r w:rsidR="00511101" w:rsidRPr="00386A71">
        <w:rPr>
          <w:rFonts w:ascii="Book Antiqua" w:hAnsi="Book Antiqua"/>
          <w:lang w:val="en-US"/>
        </w:rPr>
        <w:t>.</w:t>
      </w:r>
    </w:p>
    <w:p w:rsidR="00693523" w:rsidRPr="00386A71" w:rsidRDefault="00693523" w:rsidP="009472E5">
      <w:pPr>
        <w:spacing w:line="480" w:lineRule="auto"/>
        <w:jc w:val="both"/>
        <w:rPr>
          <w:rFonts w:ascii="Book Antiqua" w:eastAsia="宋体" w:hAnsi="Book Antiqua"/>
          <w:lang w:val="en-US" w:eastAsia="zh-CN"/>
        </w:rPr>
      </w:pPr>
    </w:p>
    <w:p w:rsidR="008702CC" w:rsidRPr="00386A71" w:rsidRDefault="008702CC" w:rsidP="009472E5">
      <w:pPr>
        <w:spacing w:line="480" w:lineRule="auto"/>
        <w:jc w:val="both"/>
        <w:rPr>
          <w:rFonts w:ascii="Book Antiqua" w:eastAsia="宋体" w:hAnsi="Book Antiqua" w:cs="Arial Unicode MS"/>
          <w:lang w:val="en-US" w:eastAsia="zh-CN"/>
        </w:rPr>
      </w:pPr>
      <w:r w:rsidRPr="00386A71">
        <w:rPr>
          <w:rFonts w:ascii="Book Antiqua" w:hAnsi="Book Antiqua"/>
          <w:lang w:val="en-US"/>
        </w:rPr>
        <w:t xml:space="preserve">© </w:t>
      </w:r>
      <w:r w:rsidRPr="00386A71">
        <w:rPr>
          <w:rFonts w:ascii="Book Antiqua" w:hAnsi="Book Antiqua" w:cs="Arial Unicode MS"/>
          <w:lang w:val="en-US"/>
        </w:rPr>
        <w:t xml:space="preserve">2014 </w:t>
      </w:r>
      <w:proofErr w:type="spellStart"/>
      <w:r w:rsidRPr="00386A71">
        <w:rPr>
          <w:rFonts w:ascii="Book Antiqua" w:hAnsi="Book Antiqua" w:cs="Arial Unicode MS"/>
          <w:lang w:val="en-US"/>
        </w:rPr>
        <w:t>Baishideng</w:t>
      </w:r>
      <w:proofErr w:type="spellEnd"/>
      <w:r w:rsidRPr="00386A71">
        <w:rPr>
          <w:rFonts w:ascii="Book Antiqua" w:hAnsi="Book Antiqua" w:cs="Arial Unicode MS"/>
          <w:lang w:val="en-US"/>
        </w:rPr>
        <w:t xml:space="preserve"> Publishing Group Inc. All rights reserved.</w:t>
      </w:r>
    </w:p>
    <w:p w:rsidR="008702CC" w:rsidRPr="00386A71" w:rsidRDefault="008702CC" w:rsidP="009472E5">
      <w:pPr>
        <w:spacing w:line="480" w:lineRule="auto"/>
        <w:jc w:val="both"/>
        <w:rPr>
          <w:rFonts w:ascii="Book Antiqua" w:eastAsia="宋体" w:hAnsi="Book Antiqua" w:cs="Arial Unicode MS"/>
          <w:lang w:val="en-US" w:eastAsia="zh-CN"/>
        </w:rPr>
      </w:pPr>
    </w:p>
    <w:p w:rsidR="008702CC" w:rsidRPr="0062604B" w:rsidRDefault="003848AC" w:rsidP="009472E5">
      <w:pPr>
        <w:spacing w:line="480" w:lineRule="auto"/>
        <w:jc w:val="both"/>
        <w:rPr>
          <w:rFonts w:ascii="Book Antiqua" w:eastAsia="宋体" w:hAnsi="Book Antiqua"/>
          <w:u w:color="000000"/>
          <w:lang w:val="en-US" w:eastAsia="zh-CN"/>
        </w:rPr>
      </w:pPr>
      <w:r w:rsidRPr="00386A71">
        <w:rPr>
          <w:rFonts w:ascii="Book Antiqua" w:hAnsi="Book Antiqua"/>
          <w:b/>
          <w:u w:color="000000"/>
          <w:lang w:val="en-US"/>
        </w:rPr>
        <w:t>Key</w:t>
      </w:r>
      <w:r w:rsidR="000F098B">
        <w:rPr>
          <w:rFonts w:ascii="Book Antiqua" w:eastAsia="宋体" w:hAnsi="Book Antiqua" w:hint="eastAsia"/>
          <w:b/>
          <w:u w:color="000000"/>
          <w:lang w:val="en-US" w:eastAsia="zh-CN"/>
        </w:rPr>
        <w:t xml:space="preserve"> </w:t>
      </w:r>
      <w:r w:rsidR="008702CC" w:rsidRPr="00386A71">
        <w:rPr>
          <w:rFonts w:ascii="Book Antiqua" w:hAnsi="Book Antiqua"/>
          <w:b/>
          <w:u w:color="000000"/>
          <w:lang w:val="en-US"/>
        </w:rPr>
        <w:t>words:</w:t>
      </w:r>
      <w:r w:rsidR="008702CC" w:rsidRPr="00386A71">
        <w:rPr>
          <w:rFonts w:ascii="Book Antiqua" w:hAnsi="Book Antiqua"/>
          <w:u w:color="000000"/>
          <w:lang w:val="en-US"/>
        </w:rPr>
        <w:t xml:space="preserve"> </w:t>
      </w:r>
      <w:r w:rsidR="000F098B" w:rsidRPr="00386A71">
        <w:rPr>
          <w:rFonts w:ascii="Book Antiqua" w:hAnsi="Book Antiqua"/>
          <w:u w:color="000000"/>
          <w:lang w:val="en-US"/>
        </w:rPr>
        <w:t xml:space="preserve">Systemic </w:t>
      </w:r>
      <w:r w:rsidR="008702CC" w:rsidRPr="00386A71">
        <w:rPr>
          <w:rFonts w:ascii="Book Antiqua" w:hAnsi="Book Antiqua"/>
          <w:u w:color="000000"/>
          <w:lang w:val="en-US"/>
        </w:rPr>
        <w:t>sclerosis</w:t>
      </w:r>
      <w:r w:rsidR="000F098B">
        <w:rPr>
          <w:rFonts w:ascii="Book Antiqua" w:eastAsia="宋体" w:hAnsi="Book Antiqua" w:hint="eastAsia"/>
          <w:u w:color="000000"/>
          <w:lang w:val="en-US" w:eastAsia="zh-CN"/>
        </w:rPr>
        <w:t>;</w:t>
      </w:r>
      <w:r w:rsidR="008702CC" w:rsidRPr="00386A71">
        <w:rPr>
          <w:rFonts w:ascii="Book Antiqua" w:hAnsi="Book Antiqua"/>
          <w:u w:color="000000"/>
          <w:lang w:val="en-US"/>
        </w:rPr>
        <w:t xml:space="preserve"> </w:t>
      </w:r>
      <w:proofErr w:type="spellStart"/>
      <w:r w:rsidR="000F098B" w:rsidRPr="00386A71">
        <w:rPr>
          <w:rFonts w:ascii="Book Antiqua" w:hAnsi="Book Antiqua"/>
          <w:u w:color="000000"/>
          <w:lang w:val="en-US"/>
        </w:rPr>
        <w:t>Crural</w:t>
      </w:r>
      <w:proofErr w:type="spellEnd"/>
      <w:r w:rsidR="000F098B" w:rsidRPr="00386A71">
        <w:rPr>
          <w:rFonts w:ascii="Book Antiqua" w:hAnsi="Book Antiqua"/>
          <w:u w:color="000000"/>
          <w:lang w:val="en-US"/>
        </w:rPr>
        <w:t xml:space="preserve"> </w:t>
      </w:r>
      <w:r w:rsidR="008702CC" w:rsidRPr="00386A71">
        <w:rPr>
          <w:rFonts w:ascii="Book Antiqua" w:hAnsi="Book Antiqua"/>
          <w:u w:color="000000"/>
          <w:lang w:val="en-US"/>
        </w:rPr>
        <w:t>diaphragm</w:t>
      </w:r>
      <w:r w:rsidR="000F098B">
        <w:rPr>
          <w:rFonts w:ascii="Book Antiqua" w:eastAsia="宋体" w:hAnsi="Book Antiqua" w:hint="eastAsia"/>
          <w:u w:color="000000"/>
          <w:lang w:val="en-US" w:eastAsia="zh-CN"/>
        </w:rPr>
        <w:t>;</w:t>
      </w:r>
      <w:r w:rsidR="008702CC" w:rsidRPr="00386A71">
        <w:rPr>
          <w:rFonts w:ascii="Book Antiqua" w:hAnsi="Book Antiqua"/>
          <w:u w:color="000000"/>
          <w:lang w:val="en-US"/>
        </w:rPr>
        <w:t xml:space="preserve"> </w:t>
      </w:r>
      <w:proofErr w:type="spellStart"/>
      <w:r w:rsidR="000F098B" w:rsidRPr="00386A71">
        <w:rPr>
          <w:rFonts w:ascii="Book Antiqua" w:hAnsi="Book Antiqua"/>
          <w:u w:color="000000"/>
          <w:lang w:val="en-US"/>
        </w:rPr>
        <w:t>Gastroesophageal</w:t>
      </w:r>
      <w:proofErr w:type="spellEnd"/>
      <w:r w:rsidR="000F098B" w:rsidRPr="00386A71">
        <w:rPr>
          <w:rFonts w:ascii="Book Antiqua" w:hAnsi="Book Antiqua"/>
          <w:u w:color="000000"/>
          <w:lang w:val="en-US"/>
        </w:rPr>
        <w:t xml:space="preserve"> </w:t>
      </w:r>
      <w:r w:rsidR="008702CC" w:rsidRPr="00386A71">
        <w:rPr>
          <w:rFonts w:ascii="Book Antiqua" w:hAnsi="Book Antiqua"/>
          <w:u w:color="000000"/>
          <w:lang w:val="en-US"/>
        </w:rPr>
        <w:t>reflux</w:t>
      </w:r>
      <w:r w:rsidR="000F098B">
        <w:rPr>
          <w:rFonts w:ascii="Book Antiqua" w:eastAsia="宋体" w:hAnsi="Book Antiqua" w:hint="eastAsia"/>
          <w:u w:color="000000"/>
          <w:lang w:val="en-US" w:eastAsia="zh-CN"/>
        </w:rPr>
        <w:t xml:space="preserve">; </w:t>
      </w:r>
      <w:r w:rsidR="000F098B" w:rsidRPr="00386A71">
        <w:rPr>
          <w:rFonts w:ascii="Book Antiqua" w:hAnsi="Book Antiqua"/>
          <w:u w:color="000000"/>
          <w:lang w:val="en-US"/>
        </w:rPr>
        <w:t xml:space="preserve">Lower </w:t>
      </w:r>
      <w:r w:rsidR="008702CC" w:rsidRPr="00386A71">
        <w:rPr>
          <w:rFonts w:ascii="Book Antiqua" w:hAnsi="Book Antiqua"/>
          <w:u w:color="000000"/>
          <w:lang w:val="en-US"/>
        </w:rPr>
        <w:t>esophageal sphincter</w:t>
      </w:r>
      <w:bookmarkStart w:id="70" w:name="_GoBack"/>
      <w:bookmarkEnd w:id="70"/>
    </w:p>
    <w:p w:rsidR="008702CC" w:rsidRPr="00386A71" w:rsidRDefault="008702CC" w:rsidP="009472E5">
      <w:pPr>
        <w:spacing w:line="480" w:lineRule="auto"/>
        <w:jc w:val="both"/>
        <w:rPr>
          <w:rFonts w:ascii="Book Antiqua" w:eastAsia="宋体" w:hAnsi="Book Antiqua"/>
          <w:lang w:val="en-US" w:eastAsia="zh-CN"/>
        </w:rPr>
      </w:pPr>
    </w:p>
    <w:p w:rsidR="0052405A" w:rsidRPr="00386A71" w:rsidRDefault="0052405A" w:rsidP="009472E5">
      <w:pPr>
        <w:widowControl w:val="0"/>
        <w:autoSpaceDE w:val="0"/>
        <w:autoSpaceDN w:val="0"/>
        <w:adjustRightInd w:val="0"/>
        <w:spacing w:line="480" w:lineRule="auto"/>
        <w:jc w:val="both"/>
        <w:rPr>
          <w:rFonts w:ascii="Book Antiqua" w:eastAsia="宋体" w:hAnsi="Book Antiqua" w:cs="Arial"/>
          <w:b/>
          <w:lang w:val="en-US" w:eastAsia="zh-CN"/>
        </w:rPr>
      </w:pPr>
      <w:bookmarkStart w:id="71" w:name="OLE_LINK350"/>
      <w:bookmarkStart w:id="72" w:name="OLE_LINK351"/>
      <w:bookmarkStart w:id="73" w:name="OLE_LINK408"/>
      <w:r w:rsidRPr="00386A71">
        <w:rPr>
          <w:rFonts w:ascii="Book Antiqua" w:hAnsi="Book Antiqua" w:cs="Arial"/>
          <w:b/>
          <w:lang w:val="en-US"/>
        </w:rPr>
        <w:t>Core tip:</w:t>
      </w:r>
      <w:r w:rsidRPr="00386A71">
        <w:rPr>
          <w:rFonts w:ascii="Book Antiqua" w:eastAsia="宋体" w:hAnsi="Book Antiqua" w:cs="Arial" w:hint="eastAsia"/>
          <w:b/>
          <w:lang w:val="en-US" w:eastAsia="zh-CN"/>
        </w:rPr>
        <w:t xml:space="preserve"> </w:t>
      </w:r>
      <w:proofErr w:type="spellStart"/>
      <w:r w:rsidRPr="00386A71">
        <w:rPr>
          <w:rFonts w:ascii="Book Antiqua" w:hAnsi="Book Antiqua"/>
          <w:lang w:val="en-US"/>
        </w:rPr>
        <w:t>Crural</w:t>
      </w:r>
      <w:proofErr w:type="spellEnd"/>
      <w:r w:rsidRPr="00386A71">
        <w:rPr>
          <w:rFonts w:ascii="Book Antiqua" w:hAnsi="Book Antiqua"/>
          <w:lang w:val="en-US"/>
        </w:rPr>
        <w:t xml:space="preserve"> diaphragm adaptation in systemic sclerosis may be an add-on to </w:t>
      </w:r>
      <w:r w:rsidR="003848AC" w:rsidRPr="00386A71">
        <w:rPr>
          <w:rFonts w:ascii="Book Antiqua" w:hAnsi="Book Antiqua"/>
          <w:lang w:val="en-US"/>
        </w:rPr>
        <w:t xml:space="preserve">the </w:t>
      </w:r>
      <w:proofErr w:type="spellStart"/>
      <w:r w:rsidRPr="00386A71">
        <w:rPr>
          <w:rFonts w:ascii="Book Antiqua" w:hAnsi="Book Antiqua"/>
          <w:lang w:val="en-US"/>
        </w:rPr>
        <w:t>antireflux</w:t>
      </w:r>
      <w:proofErr w:type="spellEnd"/>
      <w:r w:rsidRPr="00386A71">
        <w:rPr>
          <w:rFonts w:ascii="Book Antiqua" w:hAnsi="Book Antiqua"/>
          <w:lang w:val="en-US"/>
        </w:rPr>
        <w:t xml:space="preserve"> barrier. This is an indication that the </w:t>
      </w:r>
      <w:proofErr w:type="spellStart"/>
      <w:r w:rsidRPr="00386A71">
        <w:rPr>
          <w:rFonts w:ascii="Book Antiqua" w:hAnsi="Book Antiqua"/>
          <w:lang w:val="en-US"/>
        </w:rPr>
        <w:t>antireflux</w:t>
      </w:r>
      <w:proofErr w:type="spellEnd"/>
      <w:r w:rsidRPr="00386A71">
        <w:rPr>
          <w:rFonts w:ascii="Book Antiqua" w:hAnsi="Book Antiqua"/>
          <w:lang w:val="en-US"/>
        </w:rPr>
        <w:t xml:space="preserve"> barrier can be trained.</w:t>
      </w:r>
      <w:r w:rsidRPr="00386A71">
        <w:rPr>
          <w:rFonts w:ascii="Book Antiqua" w:eastAsia="宋体" w:hAnsi="Book Antiqua" w:cs="Arial" w:hint="eastAsia"/>
          <w:b/>
          <w:lang w:val="en-US" w:eastAsia="zh-CN"/>
        </w:rPr>
        <w:t xml:space="preserve"> </w:t>
      </w:r>
      <w:r w:rsidRPr="00386A71">
        <w:rPr>
          <w:rFonts w:ascii="Book Antiqua" w:hAnsi="Book Antiqua"/>
          <w:lang w:val="en-US"/>
        </w:rPr>
        <w:t xml:space="preserve">Our aim was to evaluate </w:t>
      </w:r>
      <w:proofErr w:type="spellStart"/>
      <w:r w:rsidRPr="00386A71">
        <w:rPr>
          <w:rFonts w:ascii="Book Antiqua" w:hAnsi="Book Antiqua"/>
          <w:lang w:val="en-US"/>
        </w:rPr>
        <w:t>crural</w:t>
      </w:r>
      <w:proofErr w:type="spellEnd"/>
      <w:r w:rsidRPr="00386A71">
        <w:rPr>
          <w:rFonts w:ascii="Book Antiqua" w:hAnsi="Book Antiqua"/>
          <w:lang w:val="en-US"/>
        </w:rPr>
        <w:t xml:space="preserve"> diaphragm function in systemic sclerosis</w:t>
      </w:r>
      <w:r w:rsidR="004A3085" w:rsidRPr="00386A71">
        <w:rPr>
          <w:rFonts w:ascii="Book Antiqua" w:hAnsi="Book Antiqua"/>
          <w:lang w:val="en-US"/>
        </w:rPr>
        <w:t xml:space="preserve"> </w:t>
      </w:r>
      <w:r w:rsidR="003848AC" w:rsidRPr="00386A71">
        <w:rPr>
          <w:rFonts w:ascii="Book Antiqua" w:hAnsi="Book Antiqua"/>
          <w:lang w:val="en-US"/>
        </w:rPr>
        <w:t>using high-</w:t>
      </w:r>
      <w:r w:rsidRPr="00386A71">
        <w:rPr>
          <w:rFonts w:ascii="Book Antiqua" w:hAnsi="Book Antiqua"/>
          <w:lang w:val="en-US"/>
        </w:rPr>
        <w:t xml:space="preserve">resolution </w:t>
      </w:r>
      <w:proofErr w:type="spellStart"/>
      <w:r w:rsidRPr="00386A71">
        <w:rPr>
          <w:rFonts w:ascii="Book Antiqua" w:hAnsi="Book Antiqua"/>
          <w:lang w:val="en-US"/>
        </w:rPr>
        <w:t>manometry</w:t>
      </w:r>
      <w:proofErr w:type="spellEnd"/>
      <w:r w:rsidRPr="00386A71">
        <w:rPr>
          <w:rFonts w:ascii="Book Antiqua" w:hAnsi="Book Antiqua"/>
          <w:lang w:val="en-US"/>
        </w:rPr>
        <w:t xml:space="preserve"> and standardized inspiratory maneuvers.</w:t>
      </w:r>
      <w:r w:rsidRPr="00386A71">
        <w:rPr>
          <w:rFonts w:ascii="Book Antiqua" w:eastAsia="宋体" w:hAnsi="Book Antiqua" w:cs="Arial" w:hint="eastAsia"/>
          <w:b/>
          <w:lang w:val="en-US" w:eastAsia="zh-CN"/>
        </w:rPr>
        <w:t xml:space="preserve"> </w:t>
      </w:r>
      <w:r w:rsidRPr="00386A71">
        <w:rPr>
          <w:rFonts w:ascii="Book Antiqua" w:hAnsi="Book Antiqua"/>
          <w:lang w:val="en-US"/>
        </w:rPr>
        <w:t xml:space="preserve">Systemic sclerosis patients with severe esophageal disease have increased inspiratory </w:t>
      </w:r>
      <w:proofErr w:type="spellStart"/>
      <w:r w:rsidRPr="00386A71">
        <w:rPr>
          <w:rFonts w:ascii="Book Antiqua" w:hAnsi="Book Antiqua"/>
          <w:lang w:val="en-US"/>
        </w:rPr>
        <w:t>esophagogastric</w:t>
      </w:r>
      <w:proofErr w:type="spellEnd"/>
      <w:r w:rsidRPr="00386A71">
        <w:rPr>
          <w:rFonts w:ascii="Book Antiqua" w:hAnsi="Book Antiqua"/>
          <w:lang w:val="en-US"/>
        </w:rPr>
        <w:t xml:space="preserve"> junction pressure, despite a low normal-breathing </w:t>
      </w:r>
      <w:r w:rsidR="009472E5" w:rsidRPr="009472E5">
        <w:rPr>
          <w:rFonts w:ascii="Book Antiqua" w:hAnsi="Book Antiqua"/>
          <w:lang w:val="en-US"/>
        </w:rPr>
        <w:t xml:space="preserve">lower esophageal sphincter </w:t>
      </w:r>
      <w:r w:rsidRPr="00386A71">
        <w:rPr>
          <w:rFonts w:ascii="Book Antiqua" w:hAnsi="Book Antiqua"/>
          <w:lang w:val="en-US"/>
        </w:rPr>
        <w:t>pressure.</w:t>
      </w:r>
    </w:p>
    <w:p w:rsidR="008702CC" w:rsidRPr="00386A71" w:rsidRDefault="008702CC" w:rsidP="009472E5">
      <w:pPr>
        <w:adjustRightInd w:val="0"/>
        <w:snapToGrid w:val="0"/>
        <w:spacing w:line="480" w:lineRule="auto"/>
        <w:jc w:val="both"/>
        <w:rPr>
          <w:rFonts w:ascii="Book Antiqua" w:eastAsia="宋体" w:hAnsi="Book Antiqua" w:cs="Tahoma"/>
          <w:lang w:val="en-US" w:eastAsia="zh-CN"/>
        </w:rPr>
      </w:pPr>
    </w:p>
    <w:p w:rsidR="008702CC" w:rsidRPr="000F098B" w:rsidRDefault="000F098B" w:rsidP="009472E5">
      <w:pPr>
        <w:adjustRightInd w:val="0"/>
        <w:snapToGrid w:val="0"/>
        <w:spacing w:line="480" w:lineRule="auto"/>
        <w:jc w:val="both"/>
        <w:rPr>
          <w:rFonts w:ascii="Book Antiqua" w:eastAsia="宋体" w:hAnsi="Book Antiqua" w:cs="Tahoma"/>
          <w:lang w:val="en-US" w:eastAsia="zh-CN"/>
        </w:rPr>
      </w:pPr>
      <w:bookmarkStart w:id="74" w:name="OLE_LINK130"/>
      <w:bookmarkStart w:id="75" w:name="OLE_LINK134"/>
      <w:proofErr w:type="gramStart"/>
      <w:r>
        <w:rPr>
          <w:rFonts w:ascii="Book Antiqua" w:hAnsi="Book Antiqua" w:cs="Tahoma"/>
          <w:lang w:val="en-US"/>
        </w:rPr>
        <w:lastRenderedPageBreak/>
        <w:t>Souza</w:t>
      </w:r>
      <w:r>
        <w:rPr>
          <w:rFonts w:ascii="Book Antiqua" w:eastAsia="宋体" w:hAnsi="Book Antiqua" w:cs="Tahoma" w:hint="eastAsia"/>
          <w:lang w:val="en-US" w:eastAsia="zh-CN"/>
        </w:rPr>
        <w:t xml:space="preserve"> </w:t>
      </w:r>
      <w:r>
        <w:rPr>
          <w:rFonts w:ascii="Book Antiqua" w:hAnsi="Book Antiqua" w:cs="Tahoma"/>
          <w:lang w:val="en-US"/>
        </w:rPr>
        <w:t>MAN</w:t>
      </w:r>
      <w:r w:rsidR="00054D0C">
        <w:rPr>
          <w:rFonts w:ascii="Book Antiqua" w:eastAsia="宋体" w:hAnsi="Book Antiqua" w:cs="Tahoma" w:hint="eastAsia"/>
          <w:lang w:val="en-US" w:eastAsia="zh-CN"/>
        </w:rPr>
        <w:t xml:space="preserve">, </w:t>
      </w:r>
      <w:proofErr w:type="spellStart"/>
      <w:r>
        <w:rPr>
          <w:rFonts w:ascii="Book Antiqua" w:hAnsi="Book Antiqua" w:cs="Tahoma"/>
          <w:lang w:val="en-US"/>
        </w:rPr>
        <w:t>Bezerra</w:t>
      </w:r>
      <w:proofErr w:type="spellEnd"/>
      <w:r>
        <w:rPr>
          <w:rFonts w:ascii="Book Antiqua" w:eastAsia="宋体" w:hAnsi="Book Antiqua" w:cs="Tahoma" w:hint="eastAsia"/>
          <w:lang w:val="en-US" w:eastAsia="zh-CN"/>
        </w:rPr>
        <w:t xml:space="preserve"> </w:t>
      </w:r>
      <w:r>
        <w:rPr>
          <w:rFonts w:ascii="Book Antiqua" w:hAnsi="Book Antiqua" w:cs="Tahoma"/>
          <w:lang w:val="en-US"/>
        </w:rPr>
        <w:t>PC</w:t>
      </w:r>
      <w:r w:rsidR="00054D0C">
        <w:rPr>
          <w:rFonts w:ascii="Book Antiqua" w:eastAsia="宋体" w:hAnsi="Book Antiqua" w:cs="Tahoma" w:hint="eastAsia"/>
          <w:lang w:val="en-US" w:eastAsia="zh-CN"/>
        </w:rPr>
        <w:t>,</w:t>
      </w:r>
      <w:r>
        <w:rPr>
          <w:rFonts w:ascii="Book Antiqua" w:hAnsi="Book Antiqua" w:cs="Tahoma"/>
          <w:lang w:val="en-US"/>
        </w:rPr>
        <w:t xml:space="preserve"> </w:t>
      </w:r>
      <w:proofErr w:type="spellStart"/>
      <w:r>
        <w:rPr>
          <w:rFonts w:ascii="Book Antiqua" w:hAnsi="Book Antiqua" w:cs="Tahoma"/>
          <w:lang w:val="en-US"/>
        </w:rPr>
        <w:t>Nobre</w:t>
      </w:r>
      <w:proofErr w:type="spellEnd"/>
      <w:r>
        <w:rPr>
          <w:rFonts w:ascii="Book Antiqua" w:eastAsia="宋体" w:hAnsi="Book Antiqua" w:cs="Tahoma" w:hint="eastAsia"/>
          <w:lang w:val="en-US" w:eastAsia="zh-CN"/>
        </w:rPr>
        <w:t xml:space="preserve"> </w:t>
      </w:r>
      <w:r>
        <w:rPr>
          <w:rFonts w:ascii="Book Antiqua" w:hAnsi="Book Antiqua" w:cs="Tahoma"/>
          <w:lang w:val="en-US"/>
        </w:rPr>
        <w:t>RA</w:t>
      </w:r>
      <w:r w:rsidR="00054D0C">
        <w:rPr>
          <w:rFonts w:ascii="Book Antiqua" w:eastAsia="宋体" w:hAnsi="Book Antiqua" w:cs="Tahoma" w:hint="eastAsia"/>
          <w:lang w:val="en-US" w:eastAsia="zh-CN"/>
        </w:rPr>
        <w:t xml:space="preserve">, </w:t>
      </w:r>
      <w:proofErr w:type="spellStart"/>
      <w:r>
        <w:rPr>
          <w:rFonts w:ascii="Book Antiqua" w:hAnsi="Book Antiqua" w:cs="Tahoma"/>
          <w:lang w:val="en-US"/>
        </w:rPr>
        <w:t>Holanda</w:t>
      </w:r>
      <w:proofErr w:type="spellEnd"/>
      <w:r>
        <w:rPr>
          <w:rFonts w:ascii="Book Antiqua" w:hAnsi="Book Antiqua" w:cs="Tahoma"/>
          <w:lang w:val="en-US"/>
        </w:rPr>
        <w:t xml:space="preserve"> ESF</w:t>
      </w:r>
      <w:r w:rsidR="00054D0C">
        <w:rPr>
          <w:rFonts w:ascii="Book Antiqua" w:eastAsia="宋体" w:hAnsi="Book Antiqua" w:cs="Tahoma" w:hint="eastAsia"/>
          <w:lang w:val="en-US" w:eastAsia="zh-CN"/>
        </w:rPr>
        <w:t xml:space="preserve">, </w:t>
      </w:r>
      <w:r>
        <w:rPr>
          <w:rFonts w:ascii="Book Antiqua" w:hAnsi="Book Antiqua" w:cs="Tahoma"/>
          <w:lang w:val="en-US"/>
        </w:rPr>
        <w:t>Santos A</w:t>
      </w:r>
      <w:r w:rsidR="000346F2" w:rsidRPr="00386A71">
        <w:rPr>
          <w:rFonts w:ascii="Book Antiqua" w:hAnsi="Book Antiqua" w:cs="Tahoma"/>
          <w:lang w:val="en-US"/>
        </w:rPr>
        <w:t>A.</w:t>
      </w:r>
      <w:proofErr w:type="gramEnd"/>
      <w:r>
        <w:rPr>
          <w:rFonts w:ascii="Book Antiqua" w:eastAsia="宋体" w:hAnsi="Book Antiqua" w:cs="Tahoma" w:hint="eastAsia"/>
          <w:lang w:val="en-US" w:eastAsia="zh-CN"/>
        </w:rPr>
        <w:t xml:space="preserve"> </w:t>
      </w:r>
      <w:proofErr w:type="gramStart"/>
      <w:r>
        <w:rPr>
          <w:rFonts w:ascii="Book Antiqua" w:eastAsia="宋体" w:hAnsi="Book Antiqua" w:cs="Tahoma"/>
          <w:lang w:val="en-US" w:eastAsia="zh-CN"/>
        </w:rPr>
        <w:t>Increased</w:t>
      </w:r>
      <w:r>
        <w:rPr>
          <w:rFonts w:ascii="Book Antiqua" w:eastAsia="宋体" w:hAnsi="Book Antiqua" w:cs="Tahoma" w:hint="eastAsia"/>
          <w:lang w:val="en-US" w:eastAsia="zh-CN"/>
        </w:rPr>
        <w:t xml:space="preserve"> </w:t>
      </w:r>
      <w:r w:rsidRPr="000F098B">
        <w:rPr>
          <w:rFonts w:ascii="Book Antiqua" w:eastAsia="宋体" w:hAnsi="Book Antiqua" w:cs="Tahoma"/>
          <w:lang w:val="en-US" w:eastAsia="zh-CN"/>
        </w:rPr>
        <w:t xml:space="preserve">inspiratory </w:t>
      </w:r>
      <w:proofErr w:type="spellStart"/>
      <w:r w:rsidRPr="000F098B">
        <w:rPr>
          <w:rFonts w:ascii="Book Antiqua" w:eastAsia="宋体" w:hAnsi="Book Antiqua" w:cs="Tahoma"/>
          <w:lang w:val="en-US" w:eastAsia="zh-CN"/>
        </w:rPr>
        <w:t>esophagogastric</w:t>
      </w:r>
      <w:proofErr w:type="spellEnd"/>
      <w:r w:rsidRPr="000F098B">
        <w:rPr>
          <w:rFonts w:ascii="Book Antiqua" w:eastAsia="宋体" w:hAnsi="Book Antiqua" w:cs="Tahoma"/>
          <w:lang w:val="en-US" w:eastAsia="zh-CN"/>
        </w:rPr>
        <w:t xml:space="preserve"> junction pressure in systemic sclerosis: An add-on to </w:t>
      </w:r>
      <w:proofErr w:type="spellStart"/>
      <w:r w:rsidRPr="000F098B">
        <w:rPr>
          <w:rFonts w:ascii="Book Antiqua" w:eastAsia="宋体" w:hAnsi="Book Antiqua" w:cs="Tahoma"/>
          <w:lang w:val="en-US" w:eastAsia="zh-CN"/>
        </w:rPr>
        <w:t>antireflux</w:t>
      </w:r>
      <w:proofErr w:type="spellEnd"/>
      <w:r w:rsidRPr="000F098B">
        <w:rPr>
          <w:rFonts w:ascii="Book Antiqua" w:eastAsia="宋体" w:hAnsi="Book Antiqua" w:cs="Tahoma"/>
          <w:lang w:val="en-US" w:eastAsia="zh-CN"/>
        </w:rPr>
        <w:t xml:space="preserve"> barrier</w:t>
      </w:r>
      <w:r>
        <w:rPr>
          <w:rFonts w:ascii="Book Antiqua" w:eastAsia="宋体" w:hAnsi="Book Antiqua" w:cs="Tahoma" w:hint="eastAsia"/>
          <w:lang w:val="en-US" w:eastAsia="zh-CN"/>
        </w:rPr>
        <w:t>.</w:t>
      </w:r>
      <w:bookmarkStart w:id="76" w:name="OLE_LINK424"/>
      <w:bookmarkStart w:id="77" w:name="OLE_LINK425"/>
      <w:proofErr w:type="gramEnd"/>
      <w:r w:rsidR="00054D0C">
        <w:rPr>
          <w:rFonts w:ascii="Book Antiqua" w:eastAsia="宋体" w:hAnsi="Book Antiqua" w:cs="Tahoma" w:hint="eastAsia"/>
          <w:lang w:val="en-US" w:eastAsia="zh-CN"/>
        </w:rPr>
        <w:t xml:space="preserve"> </w:t>
      </w:r>
      <w:r w:rsidR="008702CC" w:rsidRPr="00386A71">
        <w:rPr>
          <w:rFonts w:ascii="Book Antiqua" w:hAnsi="Book Antiqua"/>
          <w:i/>
          <w:lang w:val="en-US"/>
        </w:rPr>
        <w:t xml:space="preserve">World J </w:t>
      </w:r>
      <w:proofErr w:type="spellStart"/>
      <w:r w:rsidR="008702CC" w:rsidRPr="00386A71">
        <w:rPr>
          <w:rFonts w:ascii="Book Antiqua" w:hAnsi="Book Antiqua"/>
          <w:i/>
          <w:lang w:val="en-US"/>
        </w:rPr>
        <w:t>Gastroenterol</w:t>
      </w:r>
      <w:proofErr w:type="spellEnd"/>
      <w:r w:rsidR="008702CC" w:rsidRPr="00386A71">
        <w:rPr>
          <w:rFonts w:ascii="Book Antiqua" w:hAnsi="Book Antiqua"/>
          <w:lang w:val="en-US"/>
        </w:rPr>
        <w:t xml:space="preserve"> 2014; </w:t>
      </w:r>
      <w:bookmarkStart w:id="78" w:name="OLE_LINK1689"/>
      <w:bookmarkStart w:id="79" w:name="OLE_LINK1298"/>
      <w:bookmarkStart w:id="80" w:name="OLE_LINK1297"/>
      <w:proofErr w:type="gramStart"/>
      <w:r w:rsidR="008702CC" w:rsidRPr="00386A71">
        <w:rPr>
          <w:rFonts w:ascii="Book Antiqua" w:hAnsi="Book Antiqua"/>
          <w:lang w:val="en-US"/>
        </w:rPr>
        <w:t>In</w:t>
      </w:r>
      <w:proofErr w:type="gramEnd"/>
      <w:r w:rsidR="008702CC" w:rsidRPr="00386A71">
        <w:rPr>
          <w:rFonts w:ascii="Book Antiqua" w:hAnsi="Book Antiqua"/>
          <w:lang w:val="en-US"/>
        </w:rPr>
        <w:t xml:space="preserve"> press</w:t>
      </w:r>
      <w:bookmarkEnd w:id="78"/>
      <w:bookmarkEnd w:id="79"/>
      <w:bookmarkEnd w:id="80"/>
    </w:p>
    <w:bookmarkEnd w:id="76"/>
    <w:bookmarkEnd w:id="77"/>
    <w:p w:rsidR="003848AC" w:rsidRPr="00386A71" w:rsidRDefault="003848AC" w:rsidP="009472E5">
      <w:pPr>
        <w:pStyle w:val="p0"/>
        <w:adjustRightInd w:val="0"/>
        <w:snapToGrid w:val="0"/>
        <w:spacing w:line="480" w:lineRule="auto"/>
        <w:jc w:val="both"/>
        <w:rPr>
          <w:rFonts w:ascii="Book Antiqua" w:hAnsi="Book Antiqua"/>
          <w:b/>
          <w:bCs/>
          <w:sz w:val="24"/>
          <w:szCs w:val="24"/>
        </w:rPr>
      </w:pPr>
    </w:p>
    <w:bookmarkEnd w:id="71"/>
    <w:bookmarkEnd w:id="72"/>
    <w:bookmarkEnd w:id="73"/>
    <w:bookmarkEnd w:id="74"/>
    <w:bookmarkEnd w:id="75"/>
    <w:p w:rsidR="008702CC" w:rsidRPr="00386A71" w:rsidRDefault="008702CC" w:rsidP="009472E5">
      <w:pPr>
        <w:spacing w:line="480" w:lineRule="auto"/>
        <w:jc w:val="both"/>
        <w:rPr>
          <w:rFonts w:ascii="Book Antiqua" w:eastAsia="宋体" w:hAnsi="Book Antiqua"/>
          <w:lang w:val="en-US" w:eastAsia="zh-CN"/>
        </w:rPr>
        <w:sectPr w:rsidR="008702CC" w:rsidRPr="00386A71" w:rsidSect="00121A06">
          <w:headerReference w:type="even" r:id="rId9"/>
          <w:headerReference w:type="default" r:id="rId10"/>
          <w:pgSz w:w="12240" w:h="15840"/>
          <w:pgMar w:top="1440" w:right="1800" w:bottom="1440" w:left="1800" w:header="720" w:footer="720" w:gutter="0"/>
          <w:cols w:space="720"/>
          <w:noEndnote/>
        </w:sectPr>
      </w:pPr>
    </w:p>
    <w:p w:rsidR="002154C6" w:rsidRPr="00386A71" w:rsidRDefault="008702CC" w:rsidP="009472E5">
      <w:pPr>
        <w:spacing w:line="480" w:lineRule="auto"/>
        <w:jc w:val="both"/>
        <w:rPr>
          <w:rFonts w:ascii="Book Antiqua" w:hAnsi="Book Antiqua"/>
          <w:b/>
          <w:lang w:val="en-US"/>
        </w:rPr>
      </w:pPr>
      <w:r w:rsidRPr="00386A71">
        <w:rPr>
          <w:rFonts w:ascii="Book Antiqua" w:hAnsi="Book Antiqua"/>
          <w:b/>
          <w:lang w:val="en-US"/>
        </w:rPr>
        <w:lastRenderedPageBreak/>
        <w:t>INTRODUCTION</w:t>
      </w:r>
    </w:p>
    <w:p w:rsidR="000C3783" w:rsidRPr="00386A71" w:rsidRDefault="00452C01" w:rsidP="009472E5">
      <w:pPr>
        <w:spacing w:line="480" w:lineRule="auto"/>
        <w:jc w:val="both"/>
        <w:rPr>
          <w:rFonts w:ascii="Book Antiqua" w:hAnsi="Book Antiqua"/>
          <w:lang w:val="en-US"/>
        </w:rPr>
      </w:pPr>
      <w:r w:rsidRPr="00386A71">
        <w:rPr>
          <w:rFonts w:ascii="Book Antiqua" w:hAnsi="Book Antiqua"/>
          <w:lang w:val="en-US"/>
        </w:rPr>
        <w:t>Systemic sclerosis (</w:t>
      </w:r>
      <w:proofErr w:type="spellStart"/>
      <w:r w:rsidRPr="00386A71">
        <w:rPr>
          <w:rFonts w:ascii="Book Antiqua" w:hAnsi="Book Antiqua"/>
          <w:lang w:val="en-US"/>
        </w:rPr>
        <w:t>SSc</w:t>
      </w:r>
      <w:proofErr w:type="spellEnd"/>
      <w:r w:rsidRPr="00386A71">
        <w:rPr>
          <w:rFonts w:ascii="Book Antiqua" w:hAnsi="Book Antiqua"/>
          <w:lang w:val="en-US"/>
        </w:rPr>
        <w:t xml:space="preserve">) is a clinically heterogeneous and generalized disease </w:t>
      </w:r>
      <w:r w:rsidR="006C61BA" w:rsidRPr="00386A71">
        <w:rPr>
          <w:rFonts w:ascii="Book Antiqua" w:hAnsi="Book Antiqua"/>
          <w:lang w:val="en-US"/>
        </w:rPr>
        <w:t>that affects</w:t>
      </w:r>
      <w:r w:rsidRPr="00386A71">
        <w:rPr>
          <w:rFonts w:ascii="Book Antiqua" w:hAnsi="Book Antiqua"/>
          <w:lang w:val="en-US"/>
        </w:rPr>
        <w:t xml:space="preserve"> the connective tissue of the skin and internal organs, such as the gastrointestinal</w:t>
      </w:r>
      <w:r w:rsidR="005062DF" w:rsidRPr="00386A71">
        <w:rPr>
          <w:rFonts w:ascii="Book Antiqua" w:hAnsi="Book Antiqua"/>
          <w:lang w:val="en-US"/>
        </w:rPr>
        <w:t xml:space="preserve"> (GI)</w:t>
      </w:r>
      <w:r w:rsidRPr="00386A71">
        <w:rPr>
          <w:rFonts w:ascii="Book Antiqua" w:hAnsi="Book Antiqua"/>
          <w:lang w:val="en-US"/>
        </w:rPr>
        <w:t xml:space="preserve"> tract, lungs, kidneys, and heart. </w:t>
      </w:r>
      <w:proofErr w:type="spellStart"/>
      <w:r w:rsidR="005421B6" w:rsidRPr="00386A71">
        <w:rPr>
          <w:rFonts w:ascii="Book Antiqua" w:hAnsi="Book Antiqua"/>
          <w:lang w:val="en-US"/>
        </w:rPr>
        <w:t>SSc</w:t>
      </w:r>
      <w:proofErr w:type="spellEnd"/>
      <w:r w:rsidR="005421B6" w:rsidRPr="00386A71">
        <w:rPr>
          <w:rFonts w:ascii="Book Antiqua" w:hAnsi="Book Antiqua"/>
          <w:lang w:val="en-US"/>
        </w:rPr>
        <w:t xml:space="preserve"> is characterized by severe and often progressive cutaneous and visceral fibrosis, marked alterations in the microvasculature, and frequent cellular and humoral immunity abnormalities</w:t>
      </w:r>
      <w:r w:rsidR="00F90B72" w:rsidRPr="00386A71">
        <w:rPr>
          <w:rFonts w:ascii="Book Antiqua" w:hAnsi="Book Antiqua"/>
          <w:lang w:val="en-US"/>
        </w:rPr>
        <w:fldChar w:fldCharType="begin"/>
      </w:r>
      <w:r w:rsidR="001914EE" w:rsidRPr="00386A71">
        <w:rPr>
          <w:rFonts w:ascii="Book Antiqua" w:hAnsi="Book Antiqua"/>
          <w:lang w:val="en-US"/>
        </w:rPr>
        <w:instrText xml:space="preserve"> ADDIN EN.CITE &lt;EndNote&gt;&lt;Cite&gt;&lt;Author&gt;Varga&lt;/Author&gt;&lt;Year&gt;2007&lt;/Year&gt;&lt;RecNum&gt;689&lt;/RecNum&gt;&lt;DisplayText&gt;&lt;style face="superscript"&gt;[1]&lt;/style&gt;&lt;/DisplayText&gt;&lt;record&gt;&lt;rec-number&gt;689&lt;/rec-number&gt;&lt;foreign-keys&gt;&lt;key app="EN" db-id="9ffwawtaw5t0f7ezpaep5de0feffr5pvvapr"&gt;689&lt;/key&gt;&lt;/foreign-keys&gt;&lt;ref-type name="Journal Article"&gt;17&lt;/ref-type&gt;&lt;contributors&gt;&lt;authors&gt;&lt;author&gt;Varga, J.&lt;/author&gt;&lt;author&gt;Abraham, D.&lt;/author&gt;&lt;/authors&gt;&lt;/contributors&gt;&lt;auth-address&gt;Devision of Rheumatology, Feinberg School of Medicine, Northwestern University, Chicago, IL 60611, USA. j-varga@northwestern.edu&lt;/auth-address&gt;&lt;titles&gt;&lt;title&gt;Systemic sclerosis: a prototypic multisystem fibrotic disorder&lt;/title&gt;&lt;secondary-title&gt;J Clin Invest&lt;/secondary-title&gt;&lt;alt-title&gt;The Journal of clinical investigation&lt;/alt-title&gt;&lt;/titles&gt;&lt;periodical&gt;&lt;full-title&gt;J Clin Invest&lt;/full-title&gt;&lt;/periodical&gt;&lt;pages&gt;557-67&lt;/pages&gt;&lt;volume&gt;117&lt;/volume&gt;&lt;number&gt;3&lt;/number&gt;&lt;edition&gt;2007/03/03&lt;/edition&gt;&lt;keywords&gt;&lt;keyword&gt;Animals&lt;/keyword&gt;&lt;keyword&gt;*Autoimmunity&lt;/keyword&gt;&lt;keyword&gt;Blood Vessels/pathology&lt;/keyword&gt;&lt;keyword&gt;*Disease Models, Animal&lt;/keyword&gt;&lt;keyword&gt;Fibrosis&lt;/keyword&gt;&lt;keyword&gt;Scleroderma, Systemic/*etiology/immunology/*pathology&lt;/keyword&gt;&lt;/keywords&gt;&lt;dates&gt;&lt;year&gt;2007&lt;/year&gt;&lt;pub-dates&gt;&lt;date&gt;Mar&lt;/date&gt;&lt;/pub-dates&gt;&lt;/dates&gt;&lt;isbn&gt;0021-9738 (Print)&amp;#xD;0021-9738 (Linking)&lt;/isbn&gt;&lt;accession-num&gt;17332883&lt;/accession-num&gt;&lt;work-type&gt;Research Support, N.I.H., Extramural&amp;#xD;Review&lt;/work-type&gt;&lt;urls&gt;&lt;related-urls&gt;&lt;url&gt;http://www.ncbi.nlm.nih.gov/pubmed/17332883&lt;/url&gt;&lt;/related-urls&gt;&lt;/urls&gt;&lt;custom2&gt;1804347&lt;/custom2&gt;&lt;electronic-resource-num&gt;10.1172/JCI31139&lt;/electronic-resource-num&gt;&lt;language&gt;eng&lt;/language&gt;&lt;/record&gt;&lt;/Cite&gt;&lt;/EndNote&gt;</w:instrText>
      </w:r>
      <w:r w:rsidR="00F90B72" w:rsidRPr="00386A71">
        <w:rPr>
          <w:rFonts w:ascii="Book Antiqua" w:hAnsi="Book Antiqua"/>
          <w:lang w:val="en-US"/>
        </w:rPr>
        <w:fldChar w:fldCharType="separate"/>
      </w:r>
      <w:r w:rsidR="001914EE" w:rsidRPr="00386A71">
        <w:rPr>
          <w:rFonts w:ascii="Book Antiqua" w:hAnsi="Book Antiqua"/>
          <w:vertAlign w:val="superscript"/>
          <w:lang w:val="en-US"/>
        </w:rPr>
        <w:t>[</w:t>
      </w:r>
      <w:hyperlink w:anchor="_ENREF_1" w:tooltip="Varga, 2007 #689" w:history="1">
        <w:r w:rsidR="001914EE" w:rsidRPr="00386A71">
          <w:rPr>
            <w:rFonts w:ascii="Book Antiqua" w:hAnsi="Book Antiqua"/>
            <w:vertAlign w:val="superscript"/>
            <w:lang w:val="en-US"/>
          </w:rPr>
          <w:t>1</w:t>
        </w:r>
      </w:hyperlink>
      <w:r w:rsidR="001914EE" w:rsidRPr="00386A71">
        <w:rPr>
          <w:rFonts w:ascii="Book Antiqua" w:hAnsi="Book Antiqua"/>
          <w:vertAlign w:val="superscript"/>
          <w:lang w:val="en-US"/>
        </w:rPr>
        <w:t>]</w:t>
      </w:r>
      <w:r w:rsidR="00F90B72" w:rsidRPr="00386A71">
        <w:rPr>
          <w:rFonts w:ascii="Book Antiqua" w:hAnsi="Book Antiqua"/>
          <w:lang w:val="en-US"/>
        </w:rPr>
        <w:fldChar w:fldCharType="end"/>
      </w:r>
      <w:r w:rsidR="005A14E9" w:rsidRPr="00386A71">
        <w:rPr>
          <w:rFonts w:ascii="Book Antiqua" w:hAnsi="Book Antiqua"/>
          <w:lang w:val="en-US"/>
        </w:rPr>
        <w:t>.</w:t>
      </w:r>
    </w:p>
    <w:p w:rsidR="00941647" w:rsidRPr="00386A71" w:rsidRDefault="000C3783" w:rsidP="009472E5">
      <w:pPr>
        <w:spacing w:line="480" w:lineRule="auto"/>
        <w:jc w:val="both"/>
        <w:rPr>
          <w:rFonts w:ascii="Book Antiqua" w:hAnsi="Book Antiqua"/>
          <w:lang w:val="en-US"/>
        </w:rPr>
      </w:pPr>
      <w:r w:rsidRPr="00386A71">
        <w:rPr>
          <w:rFonts w:ascii="Book Antiqua" w:hAnsi="Book Antiqua"/>
          <w:lang w:val="en-US"/>
        </w:rPr>
        <w:tab/>
      </w:r>
      <w:r w:rsidR="006C61BA" w:rsidRPr="00386A71">
        <w:rPr>
          <w:rFonts w:ascii="Book Antiqua" w:hAnsi="Book Antiqua"/>
          <w:lang w:val="en-US"/>
        </w:rPr>
        <w:t xml:space="preserve">Gastrointestinal </w:t>
      </w:r>
      <w:r w:rsidRPr="00386A71">
        <w:rPr>
          <w:rFonts w:ascii="Book Antiqua" w:hAnsi="Book Antiqua"/>
          <w:lang w:val="en-US"/>
        </w:rPr>
        <w:t xml:space="preserve">involvement is frequent in </w:t>
      </w:r>
      <w:proofErr w:type="spellStart"/>
      <w:r w:rsidRPr="00386A71">
        <w:rPr>
          <w:rFonts w:ascii="Book Antiqua" w:hAnsi="Book Antiqua"/>
          <w:lang w:val="en-US"/>
        </w:rPr>
        <w:t>SSc</w:t>
      </w:r>
      <w:proofErr w:type="spellEnd"/>
      <w:r w:rsidRPr="00386A71">
        <w:rPr>
          <w:rFonts w:ascii="Book Antiqua" w:hAnsi="Book Antiqua"/>
          <w:lang w:val="en-US"/>
        </w:rPr>
        <w:t xml:space="preserve"> and is the presenting feature of the disease in 10% of cases. </w:t>
      </w:r>
      <w:r w:rsidR="005A14E9" w:rsidRPr="00386A71">
        <w:rPr>
          <w:rFonts w:ascii="Book Antiqua" w:hAnsi="Book Antiqua"/>
          <w:lang w:val="en-US"/>
        </w:rPr>
        <w:t xml:space="preserve">Severe GI manifestations </w:t>
      </w:r>
      <w:r w:rsidR="006C61BA" w:rsidRPr="00386A71">
        <w:rPr>
          <w:rFonts w:ascii="Book Antiqua" w:hAnsi="Book Antiqua"/>
          <w:lang w:val="en-US"/>
        </w:rPr>
        <w:t xml:space="preserve">appear </w:t>
      </w:r>
      <w:r w:rsidR="005A14E9" w:rsidRPr="00386A71">
        <w:rPr>
          <w:rFonts w:ascii="Book Antiqua" w:hAnsi="Book Antiqua"/>
          <w:lang w:val="en-US"/>
        </w:rPr>
        <w:t>to be mostly related to fibrosis</w:t>
      </w:r>
      <w:r w:rsidR="005062DF" w:rsidRPr="00386A71">
        <w:rPr>
          <w:rFonts w:ascii="Book Antiqua" w:hAnsi="Book Antiqua"/>
          <w:lang w:val="en-US"/>
        </w:rPr>
        <w:t>, but early neural disease can also lead to clinical manifestations</w:t>
      </w:r>
      <w:r w:rsidR="005A14E9" w:rsidRPr="00386A71">
        <w:rPr>
          <w:rFonts w:ascii="Book Antiqua" w:hAnsi="Book Antiqua"/>
          <w:lang w:val="en-US"/>
        </w:rPr>
        <w:t xml:space="preserve">. The result is altered peristaltic activity with multiple secondary problems, including </w:t>
      </w:r>
      <w:proofErr w:type="spellStart"/>
      <w:r w:rsidR="00264D60" w:rsidRPr="00386A71">
        <w:rPr>
          <w:rFonts w:ascii="Book Antiqua" w:hAnsi="Book Antiqua"/>
          <w:lang w:val="en-US"/>
        </w:rPr>
        <w:t>gastro</w:t>
      </w:r>
      <w:r w:rsidR="005A14E9" w:rsidRPr="00386A71">
        <w:rPr>
          <w:rFonts w:ascii="Book Antiqua" w:hAnsi="Book Antiqua"/>
          <w:lang w:val="en-US"/>
        </w:rPr>
        <w:t>esophageal</w:t>
      </w:r>
      <w:proofErr w:type="spellEnd"/>
      <w:r w:rsidR="005A14E9" w:rsidRPr="00386A71">
        <w:rPr>
          <w:rFonts w:ascii="Book Antiqua" w:hAnsi="Book Antiqua"/>
          <w:lang w:val="en-US"/>
        </w:rPr>
        <w:t xml:space="preserve"> reflux</w:t>
      </w:r>
      <w:r w:rsidR="00264D60" w:rsidRPr="00386A71">
        <w:rPr>
          <w:rFonts w:ascii="Book Antiqua" w:hAnsi="Book Antiqua"/>
          <w:lang w:val="en-US"/>
        </w:rPr>
        <w:t xml:space="preserve"> disease (GERD)</w:t>
      </w:r>
      <w:r w:rsidR="005A14E9" w:rsidRPr="00386A71">
        <w:rPr>
          <w:rFonts w:ascii="Book Antiqua" w:hAnsi="Book Antiqua"/>
          <w:lang w:val="en-US"/>
        </w:rPr>
        <w:t xml:space="preserve">, early satiety, nausea, vomiting, pseudo-obstruction, </w:t>
      </w:r>
      <w:proofErr w:type="spellStart"/>
      <w:r w:rsidR="005A14E9" w:rsidRPr="00386A71">
        <w:rPr>
          <w:rFonts w:ascii="Book Antiqua" w:hAnsi="Book Antiqua"/>
          <w:lang w:val="en-US"/>
        </w:rPr>
        <w:t>pneumato</w:t>
      </w:r>
      <w:r w:rsidR="006C61BA" w:rsidRPr="00386A71">
        <w:rPr>
          <w:rFonts w:ascii="Book Antiqua" w:hAnsi="Book Antiqua"/>
          <w:lang w:val="en-US"/>
        </w:rPr>
        <w:t>sis</w:t>
      </w:r>
      <w:proofErr w:type="spellEnd"/>
      <w:r w:rsidR="006C61BA" w:rsidRPr="00386A71">
        <w:rPr>
          <w:rFonts w:ascii="Book Antiqua" w:hAnsi="Book Antiqua"/>
          <w:lang w:val="en-US"/>
        </w:rPr>
        <w:t xml:space="preserve"> cystoid </w:t>
      </w:r>
      <w:proofErr w:type="spellStart"/>
      <w:r w:rsidR="006C61BA" w:rsidRPr="00386A71">
        <w:rPr>
          <w:rFonts w:ascii="Book Antiqua" w:hAnsi="Book Antiqua"/>
          <w:lang w:val="en-US"/>
        </w:rPr>
        <w:t>intestinalis</w:t>
      </w:r>
      <w:proofErr w:type="spellEnd"/>
      <w:r w:rsidR="006C61BA" w:rsidRPr="00386A71">
        <w:rPr>
          <w:rFonts w:ascii="Book Antiqua" w:hAnsi="Book Antiqua"/>
          <w:lang w:val="en-US"/>
        </w:rPr>
        <w:t>, small-</w:t>
      </w:r>
      <w:r w:rsidR="005A14E9" w:rsidRPr="00386A71">
        <w:rPr>
          <w:rFonts w:ascii="Book Antiqua" w:hAnsi="Book Antiqua"/>
          <w:lang w:val="en-US"/>
        </w:rPr>
        <w:t>intestine bacterial overgrowth, malabsorption, and ultimately malnutrition</w:t>
      </w:r>
      <w:r w:rsidR="00F90B72" w:rsidRPr="00386A71">
        <w:rPr>
          <w:rFonts w:ascii="Book Antiqua" w:hAnsi="Book Antiqua"/>
          <w:lang w:val="en-US"/>
        </w:rPr>
        <w:fldChar w:fldCharType="begin"/>
      </w:r>
      <w:r w:rsidR="001914EE" w:rsidRPr="00386A71">
        <w:rPr>
          <w:rFonts w:ascii="Book Antiqua" w:hAnsi="Book Antiqua"/>
          <w:lang w:val="en-US"/>
        </w:rPr>
        <w:instrText xml:space="preserve"> ADDIN EN.CITE &lt;EndNote&gt;&lt;Cite&gt;&lt;Author&gt;Gyger&lt;/Author&gt;&lt;Year&gt;2012&lt;/Year&gt;&lt;RecNum&gt;677&lt;/RecNum&gt;&lt;DisplayText&gt;&lt;style face="superscript"&gt;[2]&lt;/style&gt;&lt;/DisplayText&gt;&lt;record&gt;&lt;rec-number&gt;677&lt;/rec-number&gt;&lt;foreign-keys&gt;&lt;key app="EN" db-id="9ffwawtaw5t0f7ezpaep5de0feffr5pvvapr" timestamp="1360951475"&gt;677&lt;/key&gt;&lt;/foreign-keys&gt;&lt;ref-type name="Journal Article"&gt;17&lt;/ref-type&gt;&lt;contributors&gt;&lt;authors&gt;&lt;author&gt;Gyger, G.&lt;/author&gt;&lt;author&gt;Baron, M.&lt;/author&gt;&lt;/authors&gt;&lt;/contributors&gt;&lt;auth-address&gt;Division of Rheumatology, Jewish General Hospital, McGill University, Montreal, QC H3T 1E2, Canada.&lt;/auth-address&gt;&lt;titles&gt;&lt;title&gt;Gastrointestinal manifestations of scleroderma: recent progress in evaluation, pathogenesis, and management&lt;/title&gt;&lt;secondary-title&gt;Curr Rheumatol Rep&lt;/secondary-title&gt;&lt;alt-title&gt;Current rheumatology reports&lt;/alt-title&gt;&lt;/titles&gt;&lt;periodical&gt;&lt;full-title&gt;Curr Rheumatol Rep&lt;/full-title&gt;&lt;abbr-1&gt;Current rheumatology reports&lt;/abbr-1&gt;&lt;/periodical&gt;&lt;alt-periodical&gt;&lt;full-title&gt;Curr Rheumatol Rep&lt;/full-title&gt;&lt;abbr-1&gt;Current rheumatology reports&lt;/abbr-1&gt;&lt;/alt-periodical&gt;&lt;pages&gt;22-9&lt;/pages&gt;&lt;volume&gt;14&lt;/volume&gt;&lt;number&gt;1&lt;/number&gt;&lt;edition&gt;2011/11/23&lt;/edition&gt;&lt;keywords&gt;&lt;keyword&gt;Gastrointestinal Diseases/diagnosis/*etiology/physiopathology/therapy&lt;/keyword&gt;&lt;keyword&gt;Humans&lt;/keyword&gt;&lt;keyword&gt;Scleroderma, Systemic/*complications&lt;/keyword&gt;&lt;/keywords&gt;&lt;dates&gt;&lt;year&gt;2012&lt;/year&gt;&lt;pub-dates&gt;&lt;date&gt;Feb&lt;/date&gt;&lt;/pub-dates&gt;&lt;/dates&gt;&lt;isbn&gt;1534-6307 (Electronic)&amp;#xD;1523-3774 (Linking)&lt;/isbn&gt;&lt;accession-num&gt;22105546&lt;/accession-num&gt;&lt;work-type&gt;Review&lt;/work-type&gt;&lt;urls&gt;&lt;related-urls&gt;&lt;url&gt;http://www.ncbi.nlm.nih.gov/pubmed/22105546&lt;/url&gt;&lt;/related-urls&gt;&lt;/urls&gt;&lt;electronic-resource-num&gt;10.1007/s11926-011-0217-3&lt;/electronic-resource-num&gt;&lt;language&gt;eng&lt;/language&gt;&lt;/record&gt;&lt;/Cite&gt;&lt;/EndNote&gt;</w:instrText>
      </w:r>
      <w:r w:rsidR="00F90B72" w:rsidRPr="00386A71">
        <w:rPr>
          <w:rFonts w:ascii="Book Antiqua" w:hAnsi="Book Antiqua"/>
          <w:lang w:val="en-US"/>
        </w:rPr>
        <w:fldChar w:fldCharType="separate"/>
      </w:r>
      <w:r w:rsidR="001914EE" w:rsidRPr="00386A71">
        <w:rPr>
          <w:rFonts w:ascii="Book Antiqua" w:hAnsi="Book Antiqua"/>
          <w:vertAlign w:val="superscript"/>
          <w:lang w:val="en-US"/>
        </w:rPr>
        <w:t>[</w:t>
      </w:r>
      <w:hyperlink w:anchor="_ENREF_2" w:tooltip="Gyger, 2012 #677" w:history="1">
        <w:r w:rsidR="001914EE" w:rsidRPr="00386A71">
          <w:rPr>
            <w:rFonts w:ascii="Book Antiqua" w:hAnsi="Book Antiqua"/>
            <w:vertAlign w:val="superscript"/>
            <w:lang w:val="en-US"/>
          </w:rPr>
          <w:t>2</w:t>
        </w:r>
      </w:hyperlink>
      <w:r w:rsidR="001914EE" w:rsidRPr="00386A71">
        <w:rPr>
          <w:rFonts w:ascii="Book Antiqua" w:hAnsi="Book Antiqua"/>
          <w:vertAlign w:val="superscript"/>
          <w:lang w:val="en-US"/>
        </w:rPr>
        <w:t>]</w:t>
      </w:r>
      <w:r w:rsidR="00F90B72" w:rsidRPr="00386A71">
        <w:rPr>
          <w:rFonts w:ascii="Book Antiqua" w:hAnsi="Book Antiqua"/>
          <w:lang w:val="en-US"/>
        </w:rPr>
        <w:fldChar w:fldCharType="end"/>
      </w:r>
      <w:r w:rsidR="006C61BA" w:rsidRPr="00386A71">
        <w:rPr>
          <w:rFonts w:ascii="Book Antiqua" w:hAnsi="Book Antiqua"/>
          <w:lang w:val="en-US"/>
        </w:rPr>
        <w:t>.</w:t>
      </w:r>
    </w:p>
    <w:p w:rsidR="007E2E4C" w:rsidRPr="00386A71" w:rsidRDefault="000C3783" w:rsidP="009472E5">
      <w:pPr>
        <w:spacing w:line="480" w:lineRule="auto"/>
        <w:jc w:val="both"/>
        <w:rPr>
          <w:rFonts w:ascii="Book Antiqua" w:hAnsi="Book Antiqua"/>
          <w:lang w:val="en-US"/>
        </w:rPr>
      </w:pPr>
      <w:r w:rsidRPr="00386A71">
        <w:rPr>
          <w:rFonts w:ascii="Book Antiqua" w:hAnsi="Book Antiqua"/>
          <w:lang w:val="en-US"/>
        </w:rPr>
        <w:tab/>
      </w:r>
      <w:r w:rsidR="000603BC" w:rsidRPr="00386A71">
        <w:rPr>
          <w:rFonts w:ascii="Book Antiqua" w:hAnsi="Book Antiqua"/>
          <w:lang w:val="en-US"/>
        </w:rPr>
        <w:t>E</w:t>
      </w:r>
      <w:r w:rsidR="009C1313" w:rsidRPr="00386A71">
        <w:rPr>
          <w:rFonts w:ascii="Book Antiqua" w:hAnsi="Book Antiqua"/>
          <w:lang w:val="en-US"/>
        </w:rPr>
        <w:t>sophageal involvement</w:t>
      </w:r>
      <w:r w:rsidR="000603BC" w:rsidRPr="00386A71">
        <w:rPr>
          <w:rFonts w:ascii="Book Antiqua" w:hAnsi="Book Antiqua"/>
          <w:lang w:val="en-US"/>
        </w:rPr>
        <w:t xml:space="preserve"> </w:t>
      </w:r>
      <w:r w:rsidR="00EA7A2D" w:rsidRPr="00386A71">
        <w:rPr>
          <w:rFonts w:ascii="Book Antiqua" w:hAnsi="Book Antiqua"/>
          <w:lang w:val="en-US"/>
        </w:rPr>
        <w:t xml:space="preserve">occurs in </w:t>
      </w:r>
      <w:r w:rsidR="00F90B72" w:rsidRPr="00386A71">
        <w:rPr>
          <w:rFonts w:ascii="Book Antiqua" w:hAnsi="Book Antiqua"/>
          <w:lang w:val="en-US"/>
        </w:rPr>
        <w:t>up</w:t>
      </w:r>
      <w:r w:rsidR="00941647" w:rsidRPr="00386A71">
        <w:rPr>
          <w:rFonts w:ascii="Book Antiqua" w:hAnsi="Book Antiqua"/>
          <w:lang w:val="en-US"/>
        </w:rPr>
        <w:t xml:space="preserve"> to 90%</w:t>
      </w:r>
      <w:r w:rsidR="000603BC" w:rsidRPr="00386A71">
        <w:rPr>
          <w:rFonts w:ascii="Book Antiqua" w:hAnsi="Book Antiqua"/>
          <w:lang w:val="en-US"/>
        </w:rPr>
        <w:t xml:space="preserve"> of </w:t>
      </w:r>
      <w:proofErr w:type="spellStart"/>
      <w:r w:rsidR="002D2809" w:rsidRPr="00386A71">
        <w:rPr>
          <w:rFonts w:ascii="Book Antiqua" w:hAnsi="Book Antiqua"/>
          <w:lang w:val="en-US"/>
        </w:rPr>
        <w:t>SSc</w:t>
      </w:r>
      <w:proofErr w:type="spellEnd"/>
      <w:r w:rsidR="002D2809" w:rsidRPr="00386A71">
        <w:rPr>
          <w:rFonts w:ascii="Book Antiqua" w:hAnsi="Book Antiqua"/>
          <w:lang w:val="en-US"/>
        </w:rPr>
        <w:t xml:space="preserve"> </w:t>
      </w:r>
      <w:r w:rsidR="000603BC" w:rsidRPr="00386A71">
        <w:rPr>
          <w:rFonts w:ascii="Book Antiqua" w:hAnsi="Book Antiqua"/>
          <w:lang w:val="en-US"/>
        </w:rPr>
        <w:t>cases</w:t>
      </w:r>
      <w:r w:rsidR="003301FC" w:rsidRPr="00386A71">
        <w:rPr>
          <w:rFonts w:ascii="Book Antiqua" w:hAnsi="Book Antiqua"/>
          <w:lang w:val="en-US"/>
        </w:rPr>
        <w:t xml:space="preserve">, </w:t>
      </w:r>
      <w:r w:rsidR="00BA6446" w:rsidRPr="00386A71">
        <w:rPr>
          <w:rFonts w:ascii="Book Antiqua" w:hAnsi="Book Antiqua"/>
          <w:lang w:val="en-US"/>
        </w:rPr>
        <w:t>affect</w:t>
      </w:r>
      <w:r w:rsidR="000603BC" w:rsidRPr="00386A71">
        <w:rPr>
          <w:rFonts w:ascii="Book Antiqua" w:hAnsi="Book Antiqua"/>
          <w:lang w:val="en-US"/>
        </w:rPr>
        <w:t>ing</w:t>
      </w:r>
      <w:r w:rsidR="00BA6446" w:rsidRPr="00386A71">
        <w:rPr>
          <w:rFonts w:ascii="Book Antiqua" w:hAnsi="Book Antiqua"/>
          <w:lang w:val="en-US"/>
        </w:rPr>
        <w:t xml:space="preserve"> </w:t>
      </w:r>
      <w:r w:rsidR="003301FC" w:rsidRPr="00386A71">
        <w:rPr>
          <w:rFonts w:ascii="Book Antiqua" w:hAnsi="Book Antiqua"/>
          <w:lang w:val="en-US"/>
        </w:rPr>
        <w:t xml:space="preserve">the </w:t>
      </w:r>
      <w:r w:rsidR="004065E1" w:rsidRPr="00386A71">
        <w:rPr>
          <w:rFonts w:ascii="Book Antiqua" w:hAnsi="Book Antiqua"/>
          <w:lang w:val="en-US"/>
        </w:rPr>
        <w:t>smooth muscle</w:t>
      </w:r>
      <w:r w:rsidR="001D5AE4" w:rsidRPr="00386A71">
        <w:rPr>
          <w:rFonts w:ascii="Book Antiqua" w:hAnsi="Book Antiqua"/>
          <w:lang w:val="en-US"/>
        </w:rPr>
        <w:t xml:space="preserve"> segment of the organ. It</w:t>
      </w:r>
      <w:r w:rsidR="004065E1" w:rsidRPr="00386A71">
        <w:rPr>
          <w:rFonts w:ascii="Book Antiqua" w:hAnsi="Book Antiqua"/>
          <w:lang w:val="en-US"/>
        </w:rPr>
        <w:t xml:space="preserve"> lead</w:t>
      </w:r>
      <w:r w:rsidR="001D5AE4" w:rsidRPr="00386A71">
        <w:rPr>
          <w:rFonts w:ascii="Book Antiqua" w:hAnsi="Book Antiqua"/>
          <w:lang w:val="en-US"/>
        </w:rPr>
        <w:t>s</w:t>
      </w:r>
      <w:r w:rsidR="004065E1" w:rsidRPr="00386A71">
        <w:rPr>
          <w:rFonts w:ascii="Book Antiqua" w:hAnsi="Book Antiqua"/>
          <w:lang w:val="en-US"/>
        </w:rPr>
        <w:t xml:space="preserve"> to</w:t>
      </w:r>
      <w:r w:rsidR="00495759" w:rsidRPr="00386A71">
        <w:rPr>
          <w:rFonts w:ascii="Book Antiqua" w:hAnsi="Book Antiqua"/>
          <w:lang w:val="en-US"/>
        </w:rPr>
        <w:t xml:space="preserve"> </w:t>
      </w:r>
      <w:r w:rsidR="00E444C1" w:rsidRPr="00386A71">
        <w:rPr>
          <w:rFonts w:ascii="Book Antiqua" w:hAnsi="Book Antiqua"/>
          <w:lang w:val="en-US"/>
        </w:rPr>
        <w:t xml:space="preserve">substantially </w:t>
      </w:r>
      <w:r w:rsidR="004065E1" w:rsidRPr="00386A71">
        <w:rPr>
          <w:rFonts w:ascii="Book Antiqua" w:hAnsi="Book Antiqua"/>
          <w:lang w:val="en-US"/>
        </w:rPr>
        <w:t xml:space="preserve">reduced </w:t>
      </w:r>
      <w:r w:rsidR="00264D60" w:rsidRPr="00386A71">
        <w:rPr>
          <w:rFonts w:ascii="Book Antiqua" w:hAnsi="Book Antiqua"/>
          <w:lang w:val="en-US"/>
        </w:rPr>
        <w:t xml:space="preserve">amplitudes of </w:t>
      </w:r>
      <w:r w:rsidR="00495759" w:rsidRPr="00386A71">
        <w:rPr>
          <w:rFonts w:ascii="Book Antiqua" w:hAnsi="Book Antiqua"/>
          <w:lang w:val="en-US"/>
        </w:rPr>
        <w:t>d</w:t>
      </w:r>
      <w:r w:rsidR="00080F26" w:rsidRPr="00386A71">
        <w:rPr>
          <w:rFonts w:ascii="Book Antiqua" w:hAnsi="Book Antiqua"/>
          <w:lang w:val="en-US"/>
        </w:rPr>
        <w:t>istal esophageal contraction</w:t>
      </w:r>
      <w:r w:rsidR="001D5AE4" w:rsidRPr="00386A71">
        <w:rPr>
          <w:rFonts w:ascii="Book Antiqua" w:hAnsi="Book Antiqua"/>
          <w:lang w:val="en-US"/>
        </w:rPr>
        <w:t>s</w:t>
      </w:r>
      <w:r w:rsidR="004065E1" w:rsidRPr="00386A71">
        <w:rPr>
          <w:rFonts w:ascii="Book Antiqua" w:hAnsi="Book Antiqua"/>
          <w:lang w:val="en-US"/>
        </w:rPr>
        <w:t xml:space="preserve"> and </w:t>
      </w:r>
      <w:r w:rsidR="001D5AE4" w:rsidRPr="00386A71">
        <w:rPr>
          <w:rFonts w:ascii="Book Antiqua" w:hAnsi="Book Antiqua"/>
          <w:lang w:val="en-US"/>
        </w:rPr>
        <w:t xml:space="preserve">diminished </w:t>
      </w:r>
      <w:r w:rsidR="00264D60" w:rsidRPr="00386A71">
        <w:rPr>
          <w:rFonts w:ascii="Book Antiqua" w:hAnsi="Book Antiqua"/>
          <w:lang w:val="en-US"/>
        </w:rPr>
        <w:t>pressure of the lower esophageal sphincter (</w:t>
      </w:r>
      <w:r w:rsidR="004065E1" w:rsidRPr="00386A71">
        <w:rPr>
          <w:rFonts w:ascii="Book Antiqua" w:hAnsi="Book Antiqua"/>
          <w:lang w:val="en-US"/>
        </w:rPr>
        <w:t>LES</w:t>
      </w:r>
      <w:r w:rsidR="00264D60" w:rsidRPr="00386A71">
        <w:rPr>
          <w:rFonts w:ascii="Book Antiqua" w:hAnsi="Book Antiqua"/>
          <w:lang w:val="en-US"/>
        </w:rPr>
        <w:t>)</w:t>
      </w:r>
      <w:r w:rsidR="003301FC" w:rsidRPr="00386A71">
        <w:rPr>
          <w:rFonts w:ascii="Book Antiqua" w:hAnsi="Book Antiqua"/>
          <w:lang w:val="en-US"/>
        </w:rPr>
        <w:fldChar w:fldCharType="begin"/>
      </w:r>
      <w:r w:rsidR="001914EE" w:rsidRPr="00386A71">
        <w:rPr>
          <w:rFonts w:ascii="Book Antiqua" w:hAnsi="Book Antiqua"/>
          <w:lang w:val="en-US"/>
        </w:rPr>
        <w:instrText xml:space="preserve"> ADDIN EN.CITE &lt;EndNote&gt;&lt;Cite&gt;&lt;Author&gt;Gyger&lt;/Author&gt;&lt;Year&gt;2012&lt;/Year&gt;&lt;RecNum&gt;677&lt;/RecNum&gt;&lt;DisplayText&gt;&lt;style face="superscript"&gt;[2]&lt;/style&gt;&lt;/DisplayText&gt;&lt;record&gt;&lt;rec-number&gt;677&lt;/rec-number&gt;&lt;foreign-keys&gt;&lt;key app="EN" db-id="9ffwawtaw5t0f7ezpaep5de0feffr5pvvapr" timestamp="1360951475"&gt;677&lt;/key&gt;&lt;/foreign-keys&gt;&lt;ref-type name="Journal Article"&gt;17&lt;/ref-type&gt;&lt;contributors&gt;&lt;authors&gt;&lt;author&gt;Gyger, G.&lt;/author&gt;&lt;author&gt;Baron, M.&lt;/author&gt;&lt;/authors&gt;&lt;/contributors&gt;&lt;auth-address&gt;Division of Rheumatology, Jewish General Hospital, McGill University, Montreal, QC H3T 1E2, Canada.&lt;/auth-address&gt;&lt;titles&gt;&lt;title&gt;Gastrointestinal manifestations of scleroderma: recent progress in evaluation, pathogenesis, and management&lt;/title&gt;&lt;secondary-title&gt;Curr Rheumatol Rep&lt;/secondary-title&gt;&lt;alt-title&gt;Current rheumatology reports&lt;/alt-title&gt;&lt;/titles&gt;&lt;periodical&gt;&lt;full-title&gt;Curr Rheumatol Rep&lt;/full-title&gt;&lt;abbr-1&gt;Current rheumatology reports&lt;/abbr-1&gt;&lt;/periodical&gt;&lt;alt-periodical&gt;&lt;full-title&gt;Curr Rheumatol Rep&lt;/full-title&gt;&lt;abbr-1&gt;Current rheumatology reports&lt;/abbr-1&gt;&lt;/alt-periodical&gt;&lt;pages&gt;22-9&lt;/pages&gt;&lt;volume&gt;14&lt;/volume&gt;&lt;number&gt;1&lt;/number&gt;&lt;edition&gt;2011/11/23&lt;/edition&gt;&lt;keywords&gt;&lt;keyword&gt;Gastrointestinal Diseases/diagnosis/*etiology/physiopathology/therapy&lt;/keyword&gt;&lt;keyword&gt;Humans&lt;/keyword&gt;&lt;keyword&gt;Scleroderma, Systemic/*complications&lt;/keyword&gt;&lt;/keywords&gt;&lt;dates&gt;&lt;year&gt;2012&lt;/year&gt;&lt;pub-dates&gt;&lt;date&gt;Feb&lt;/date&gt;&lt;/pub-dates&gt;&lt;/dates&gt;&lt;isbn&gt;1534-6307 (Electronic)&amp;#xD;1523-3774 (Linking)&lt;/isbn&gt;&lt;accession-num&gt;22105546&lt;/accession-num&gt;&lt;work-type&gt;Review&lt;/work-type&gt;&lt;urls&gt;&lt;related-urls&gt;&lt;url&gt;http://www.ncbi.nlm.nih.gov/pubmed/22105546&lt;/url&gt;&lt;/related-urls&gt;&lt;/urls&gt;&lt;electronic-resource-num&gt;10.1007/s11926-011-0217-3&lt;/electronic-resource-num&gt;&lt;language&gt;eng&lt;/language&gt;&lt;/record&gt;&lt;/Cite&gt;&lt;/EndNote&gt;</w:instrText>
      </w:r>
      <w:r w:rsidR="003301FC" w:rsidRPr="00386A71">
        <w:rPr>
          <w:rFonts w:ascii="Book Antiqua" w:hAnsi="Book Antiqua"/>
          <w:lang w:val="en-US"/>
        </w:rPr>
        <w:fldChar w:fldCharType="separate"/>
      </w:r>
      <w:r w:rsidR="001914EE" w:rsidRPr="00386A71">
        <w:rPr>
          <w:rFonts w:ascii="Book Antiqua" w:hAnsi="Book Antiqua"/>
          <w:vertAlign w:val="superscript"/>
          <w:lang w:val="en-US"/>
        </w:rPr>
        <w:t>[</w:t>
      </w:r>
      <w:hyperlink w:anchor="_ENREF_2" w:tooltip="Gyger, 2012 #677" w:history="1">
        <w:r w:rsidR="001914EE" w:rsidRPr="00386A71">
          <w:rPr>
            <w:rFonts w:ascii="Book Antiqua" w:hAnsi="Book Antiqua"/>
            <w:vertAlign w:val="superscript"/>
            <w:lang w:val="en-US"/>
          </w:rPr>
          <w:t>2</w:t>
        </w:r>
      </w:hyperlink>
      <w:r w:rsidR="001914EE" w:rsidRPr="00386A71">
        <w:rPr>
          <w:rFonts w:ascii="Book Antiqua" w:hAnsi="Book Antiqua"/>
          <w:vertAlign w:val="superscript"/>
          <w:lang w:val="en-US"/>
        </w:rPr>
        <w:t>]</w:t>
      </w:r>
      <w:r w:rsidR="003301FC" w:rsidRPr="00386A71">
        <w:rPr>
          <w:rFonts w:ascii="Book Antiqua" w:hAnsi="Book Antiqua"/>
          <w:lang w:val="en-US"/>
        </w:rPr>
        <w:fldChar w:fldCharType="end"/>
      </w:r>
      <w:r w:rsidR="00080F26" w:rsidRPr="00386A71">
        <w:rPr>
          <w:rFonts w:ascii="Book Antiqua" w:hAnsi="Book Antiqua"/>
          <w:lang w:val="en-US"/>
        </w:rPr>
        <w:t xml:space="preserve">. </w:t>
      </w:r>
      <w:r w:rsidR="007E2E4C" w:rsidRPr="00386A71">
        <w:rPr>
          <w:rFonts w:ascii="Book Antiqua" w:hAnsi="Book Antiqua"/>
          <w:lang w:val="en-US"/>
        </w:rPr>
        <w:t xml:space="preserve">GERD is common in </w:t>
      </w:r>
      <w:proofErr w:type="spellStart"/>
      <w:r w:rsidR="007E2E4C" w:rsidRPr="00386A71">
        <w:rPr>
          <w:rFonts w:ascii="Book Antiqua" w:hAnsi="Book Antiqua"/>
          <w:lang w:val="en-US"/>
        </w:rPr>
        <w:t>SSc</w:t>
      </w:r>
      <w:proofErr w:type="spellEnd"/>
      <w:r w:rsidR="007E2E4C" w:rsidRPr="00386A71">
        <w:rPr>
          <w:rFonts w:ascii="Book Antiqua" w:hAnsi="Book Antiqua"/>
          <w:lang w:val="en-US"/>
        </w:rPr>
        <w:t xml:space="preserve"> and adds significantly to the morbidity</w:t>
      </w:r>
      <w:r w:rsidR="00EA7A2D" w:rsidRPr="00386A71">
        <w:rPr>
          <w:rFonts w:ascii="Book Antiqua" w:hAnsi="Book Antiqua"/>
          <w:lang w:val="en-US"/>
        </w:rPr>
        <w:t xml:space="preserve"> of the disease</w:t>
      </w:r>
      <w:r w:rsidR="007E2E4C" w:rsidRPr="00386A71">
        <w:rPr>
          <w:rFonts w:ascii="Book Antiqua" w:hAnsi="Book Antiqua"/>
          <w:lang w:val="en-US"/>
        </w:rPr>
        <w:t xml:space="preserve">. Endoscopic reflux esophagitis occurs in 77% of </w:t>
      </w:r>
      <w:proofErr w:type="gramStart"/>
      <w:r w:rsidR="007E2E4C" w:rsidRPr="00386A71">
        <w:rPr>
          <w:rFonts w:ascii="Book Antiqua" w:hAnsi="Book Antiqua"/>
          <w:lang w:val="en-US"/>
        </w:rPr>
        <w:t>patients</w:t>
      </w:r>
      <w:proofErr w:type="gramEnd"/>
      <w:r w:rsidR="007E2E4C" w:rsidRPr="00386A71">
        <w:rPr>
          <w:rFonts w:ascii="Book Antiqua" w:hAnsi="Book Antiqua"/>
          <w:lang w:val="en-US"/>
        </w:rPr>
        <w:fldChar w:fldCharType="begin">
          <w:fldData xml:space="preserve">PEVuZE5vdGU+PENpdGU+PEF1dGhvcj5UaG9uaG9mZXI8L0F1dGhvcj48WWVhcj4yMDEyPC9ZZWFy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</w:fldData>
        </w:fldChar>
      </w:r>
      <w:r w:rsidR="001914EE" w:rsidRPr="00386A71">
        <w:rPr>
          <w:rFonts w:ascii="Book Antiqua" w:hAnsi="Book Antiqua"/>
          <w:lang w:val="en-US"/>
        </w:rPr>
        <w:instrText xml:space="preserve"> ADDIN EN.CITE </w:instrText>
      </w:r>
      <w:r w:rsidR="001914EE" w:rsidRPr="00386A71">
        <w:rPr>
          <w:rFonts w:ascii="Book Antiqua" w:hAnsi="Book Antiqua"/>
          <w:lang w:val="en-US"/>
        </w:rPr>
        <w:fldChar w:fldCharType="begin">
          <w:fldData xml:space="preserve">PEVuZE5vdGU+PENpdGU+PEF1dGhvcj5UaG9uaG9mZXI8L0F1dGhvcj48WWVhcj4yMDEyPC9ZZWFy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</w:fldData>
        </w:fldChar>
      </w:r>
      <w:r w:rsidR="001914EE" w:rsidRPr="00386A71">
        <w:rPr>
          <w:rFonts w:ascii="Book Antiqua" w:hAnsi="Book Antiqua"/>
          <w:lang w:val="en-US"/>
        </w:rPr>
        <w:instrText xml:space="preserve"> ADDIN EN.CITE.DATA </w:instrText>
      </w:r>
      <w:r w:rsidR="001914EE" w:rsidRPr="00386A71">
        <w:rPr>
          <w:rFonts w:ascii="Book Antiqua" w:hAnsi="Book Antiqua"/>
          <w:lang w:val="en-US"/>
        </w:rPr>
      </w:r>
      <w:r w:rsidR="001914EE" w:rsidRPr="00386A71">
        <w:rPr>
          <w:rFonts w:ascii="Book Antiqua" w:hAnsi="Book Antiqua"/>
          <w:lang w:val="en-US"/>
        </w:rPr>
        <w:fldChar w:fldCharType="end"/>
      </w:r>
      <w:r w:rsidR="007E2E4C" w:rsidRPr="00386A71">
        <w:rPr>
          <w:rFonts w:ascii="Book Antiqua" w:hAnsi="Book Antiqua"/>
          <w:lang w:val="en-US"/>
        </w:rPr>
      </w:r>
      <w:r w:rsidR="007E2E4C" w:rsidRPr="00386A71">
        <w:rPr>
          <w:rFonts w:ascii="Book Antiqua" w:hAnsi="Book Antiqua"/>
          <w:lang w:val="en-US"/>
        </w:rPr>
        <w:fldChar w:fldCharType="separate"/>
      </w:r>
      <w:r w:rsidR="001914EE" w:rsidRPr="00386A71">
        <w:rPr>
          <w:rFonts w:ascii="Book Antiqua" w:hAnsi="Book Antiqua"/>
          <w:vertAlign w:val="superscript"/>
          <w:lang w:val="en-US"/>
        </w:rPr>
        <w:t>[</w:t>
      </w:r>
      <w:hyperlink w:anchor="_ENREF_3" w:tooltip="Thonhofer, 2012 #691" w:history="1">
        <w:r w:rsidR="001914EE" w:rsidRPr="00386A71">
          <w:rPr>
            <w:rFonts w:ascii="Book Antiqua" w:hAnsi="Book Antiqua"/>
            <w:vertAlign w:val="superscript"/>
            <w:lang w:val="en-US"/>
          </w:rPr>
          <w:t>3</w:t>
        </w:r>
      </w:hyperlink>
      <w:r w:rsidR="001914EE" w:rsidRPr="00386A71">
        <w:rPr>
          <w:rFonts w:ascii="Book Antiqua" w:hAnsi="Book Antiqua"/>
          <w:vertAlign w:val="superscript"/>
          <w:lang w:val="en-US"/>
        </w:rPr>
        <w:t>]</w:t>
      </w:r>
      <w:r w:rsidR="007E2E4C" w:rsidRPr="00386A71">
        <w:rPr>
          <w:rFonts w:ascii="Book Antiqua" w:hAnsi="Book Antiqua"/>
          <w:lang w:val="en-US"/>
        </w:rPr>
        <w:fldChar w:fldCharType="end"/>
      </w:r>
      <w:r w:rsidR="007E2E4C" w:rsidRPr="00386A71">
        <w:rPr>
          <w:rFonts w:ascii="Book Antiqua" w:hAnsi="Book Antiqua"/>
          <w:lang w:val="en-US"/>
        </w:rPr>
        <w:t xml:space="preserve">. Therefore, </w:t>
      </w:r>
      <w:proofErr w:type="spellStart"/>
      <w:r w:rsidR="007E2E4C" w:rsidRPr="00386A71">
        <w:rPr>
          <w:rFonts w:ascii="Book Antiqua" w:hAnsi="Book Antiqua"/>
          <w:lang w:val="en-US"/>
        </w:rPr>
        <w:t>antireflux</w:t>
      </w:r>
      <w:proofErr w:type="spellEnd"/>
      <w:r w:rsidR="007E2E4C" w:rsidRPr="00386A71">
        <w:rPr>
          <w:rFonts w:ascii="Book Antiqua" w:hAnsi="Book Antiqua"/>
          <w:lang w:val="en-US"/>
        </w:rPr>
        <w:t xml:space="preserve"> mechanisms are always a concern in </w:t>
      </w:r>
      <w:proofErr w:type="spellStart"/>
      <w:r w:rsidR="007E2E4C" w:rsidRPr="00386A71">
        <w:rPr>
          <w:rFonts w:ascii="Book Antiqua" w:hAnsi="Book Antiqua"/>
          <w:lang w:val="en-US"/>
        </w:rPr>
        <w:t>SS</w:t>
      </w:r>
      <w:r w:rsidR="00CA43EF" w:rsidRPr="00386A71">
        <w:rPr>
          <w:rFonts w:ascii="Book Antiqua" w:hAnsi="Book Antiqua"/>
          <w:lang w:val="en-US"/>
        </w:rPr>
        <w:t>c</w:t>
      </w:r>
      <w:proofErr w:type="spellEnd"/>
      <w:r w:rsidR="007E2E4C" w:rsidRPr="00386A71">
        <w:rPr>
          <w:rFonts w:ascii="Book Antiqua" w:hAnsi="Book Antiqua"/>
          <w:lang w:val="en-US"/>
        </w:rPr>
        <w:t xml:space="preserve"> patients.</w:t>
      </w:r>
    </w:p>
    <w:p w:rsidR="007E57F6" w:rsidRPr="00386A71" w:rsidRDefault="000C3783" w:rsidP="009472E5">
      <w:pPr>
        <w:spacing w:line="480" w:lineRule="auto"/>
        <w:jc w:val="both"/>
        <w:rPr>
          <w:rFonts w:ascii="Book Antiqua" w:hAnsi="Book Antiqua"/>
          <w:lang w:val="en-US"/>
        </w:rPr>
      </w:pPr>
      <w:r w:rsidRPr="00386A71">
        <w:rPr>
          <w:rFonts w:ascii="Book Antiqua" w:hAnsi="Book Antiqua"/>
          <w:lang w:val="en-US"/>
        </w:rPr>
        <w:lastRenderedPageBreak/>
        <w:tab/>
        <w:t xml:space="preserve">The </w:t>
      </w:r>
      <w:proofErr w:type="spellStart"/>
      <w:r w:rsidR="00264D60" w:rsidRPr="00386A71">
        <w:rPr>
          <w:rFonts w:ascii="Book Antiqua" w:hAnsi="Book Antiqua"/>
          <w:lang w:val="en-US"/>
        </w:rPr>
        <w:t>esophagogastric</w:t>
      </w:r>
      <w:proofErr w:type="spellEnd"/>
      <w:r w:rsidR="00264D60" w:rsidRPr="00386A71">
        <w:rPr>
          <w:rFonts w:ascii="Book Antiqua" w:hAnsi="Book Antiqua"/>
          <w:lang w:val="en-US"/>
        </w:rPr>
        <w:t xml:space="preserve"> junction (</w:t>
      </w:r>
      <w:r w:rsidRPr="00386A71">
        <w:rPr>
          <w:rFonts w:ascii="Book Antiqua" w:hAnsi="Book Antiqua"/>
          <w:lang w:val="en-US"/>
        </w:rPr>
        <w:t>EGJ</w:t>
      </w:r>
      <w:r w:rsidR="00264D60" w:rsidRPr="00386A71">
        <w:rPr>
          <w:rFonts w:ascii="Book Antiqua" w:hAnsi="Book Antiqua"/>
          <w:lang w:val="en-US"/>
        </w:rPr>
        <w:t>)</w:t>
      </w:r>
      <w:r w:rsidRPr="00386A71">
        <w:rPr>
          <w:rFonts w:ascii="Book Antiqua" w:hAnsi="Book Antiqua"/>
          <w:lang w:val="en-US"/>
        </w:rPr>
        <w:t xml:space="preserve"> acts as a gatekeeper that controls both normal bolus transit and GER. </w:t>
      </w:r>
      <w:r w:rsidR="00095A57" w:rsidRPr="00386A71">
        <w:rPr>
          <w:rFonts w:ascii="Book Antiqua" w:hAnsi="Book Antiqua" w:cs="Cambria"/>
          <w:lang w:val="en-US"/>
        </w:rPr>
        <w:t>After inspiratory muscle training</w:t>
      </w:r>
      <w:r w:rsidR="00095A57" w:rsidRPr="00386A71">
        <w:rPr>
          <w:rFonts w:ascii="Book Antiqua" w:hAnsi="Book Antiqua"/>
          <w:lang w:val="en-US"/>
        </w:rPr>
        <w:fldChar w:fldCharType="begin"/>
      </w:r>
      <w:r w:rsidR="001914EE" w:rsidRPr="00386A71">
        <w:rPr>
          <w:rFonts w:ascii="Book Antiqua" w:hAnsi="Book Antiqua"/>
          <w:lang w:val="en-US"/>
        </w:rPr>
        <w:instrText xml:space="preserve"> ADDIN EN.CITE &lt;EndNote&gt;&lt;Cite&gt;&lt;Author&gt;Souza MAN&lt;/Author&gt;&lt;Year&gt;2011&lt;/Year&gt;&lt;RecNum&gt;535&lt;/RecNum&gt;&lt;DisplayText&gt;&lt;style face="superscript"&gt;[4]&lt;/style&gt;&lt;/DisplayText&gt;&lt;record&gt;&lt;rec-number&gt;535&lt;/rec-number&gt;&lt;foreign-keys&gt;&lt;key app="EN" db-id="9ffwawtaw5t0f7ezpaep5de0feffr5pvvapr" timestamp="1340918516"&gt;535&lt;/key&gt;&lt;/foreign-keys&gt;&lt;ref-type name="Journal Article"&gt;17&lt;/ref-type&gt;&lt;contributors&gt;&lt;authors&gt;&lt;author&gt;Souza MAN, Lima MJV, Gomes TN, Souza MHLP, Santos AA.&lt;/author&gt;&lt;/authors&gt;&lt;/contributors&gt;&lt;titles&gt;&lt;title&gt;Inspiratory diaphragm workout increases heart rate variability and improves GERD symptoms&lt;/title&gt;&lt;secondary-title&gt;Gastroenterology&lt;/secondary-title&gt;&lt;/titles&gt;&lt;periodical&gt;&lt;full-title&gt;Gastroenterology&lt;/full-title&gt;&lt;/periodical&gt;&lt;volume&gt;140&lt;/volume&gt;&lt;number&gt;5&lt;/number&gt;&lt;section&gt;S-304&lt;/section&gt;&lt;dates&gt;&lt;year&gt;2011&lt;/year&gt;&lt;/dates&gt;&lt;work-type&gt;Abstract&lt;/work-type&gt;&lt;urls&gt;&lt;/urls&gt;&lt;/record&gt;&lt;/Cite&gt;&lt;/EndNote&gt;</w:instrText>
      </w:r>
      <w:r w:rsidR="00095A57" w:rsidRPr="00386A71">
        <w:rPr>
          <w:rFonts w:ascii="Book Antiqua" w:hAnsi="Book Antiqua"/>
          <w:lang w:val="en-US"/>
        </w:rPr>
        <w:fldChar w:fldCharType="separate"/>
      </w:r>
      <w:r w:rsidR="001914EE" w:rsidRPr="00386A71">
        <w:rPr>
          <w:rFonts w:ascii="Book Antiqua" w:hAnsi="Book Antiqua"/>
          <w:vertAlign w:val="superscript"/>
          <w:lang w:val="en-US"/>
        </w:rPr>
        <w:t>[</w:t>
      </w:r>
      <w:hyperlink w:anchor="_ENREF_4" w:tooltip="Souza MAN, 2011 #535" w:history="1">
        <w:r w:rsidR="001914EE" w:rsidRPr="00386A71">
          <w:rPr>
            <w:rFonts w:ascii="Book Antiqua" w:hAnsi="Book Antiqua"/>
            <w:vertAlign w:val="superscript"/>
            <w:lang w:val="en-US"/>
          </w:rPr>
          <w:t>4</w:t>
        </w:r>
      </w:hyperlink>
      <w:r w:rsidR="001914EE" w:rsidRPr="00386A71">
        <w:rPr>
          <w:rFonts w:ascii="Book Antiqua" w:hAnsi="Book Antiqua"/>
          <w:vertAlign w:val="superscript"/>
          <w:lang w:val="en-US"/>
        </w:rPr>
        <w:t>]</w:t>
      </w:r>
      <w:r w:rsidR="00095A57" w:rsidRPr="00386A71">
        <w:rPr>
          <w:rFonts w:ascii="Book Antiqua" w:hAnsi="Book Antiqua"/>
          <w:lang w:val="en-US"/>
        </w:rPr>
        <w:fldChar w:fldCharType="end"/>
      </w:r>
      <w:r w:rsidR="00095A57" w:rsidRPr="00386A71">
        <w:rPr>
          <w:rFonts w:ascii="Book Antiqua" w:hAnsi="Book Antiqua"/>
          <w:lang w:val="en-US"/>
        </w:rPr>
        <w:t xml:space="preserve"> </w:t>
      </w:r>
      <w:r w:rsidR="00095A57" w:rsidRPr="00386A71">
        <w:rPr>
          <w:rFonts w:ascii="Book Antiqua" w:hAnsi="Book Antiqua" w:cs="Cambria"/>
          <w:lang w:val="en-US"/>
        </w:rPr>
        <w:t xml:space="preserve">and </w:t>
      </w:r>
      <w:r w:rsidR="00607BBE" w:rsidRPr="00386A71">
        <w:rPr>
          <w:rFonts w:ascii="Book Antiqua" w:hAnsi="Book Antiqua" w:cs="Cambria"/>
          <w:lang w:val="en-US"/>
        </w:rPr>
        <w:t xml:space="preserve">the </w:t>
      </w:r>
      <w:r w:rsidR="00095A57" w:rsidRPr="00386A71">
        <w:rPr>
          <w:rFonts w:ascii="Book Antiqua" w:hAnsi="Book Antiqua" w:cs="Cambria"/>
          <w:lang w:val="en-US"/>
        </w:rPr>
        <w:t>endoscopic placement of polymer prosthesis at the EGJ</w:t>
      </w:r>
      <w:r w:rsidR="00CA43EF" w:rsidRPr="00386A71">
        <w:rPr>
          <w:rFonts w:ascii="Book Antiqua" w:hAnsi="Book Antiqua" w:cs="Cambria"/>
          <w:lang w:val="en-US"/>
        </w:rPr>
        <w:fldChar w:fldCharType="begin">
          <w:fldData xml:space="preserve">PEVuZE5vdGU+PENpdGU+PEF1dGhvcj5DaWNhbGE8L0F1dGhvcj48WWVhcj4yMDA1PC9ZZWFyPjxS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</w:fldData>
        </w:fldChar>
      </w:r>
      <w:r w:rsidR="001914EE" w:rsidRPr="00386A71">
        <w:rPr>
          <w:rFonts w:ascii="Book Antiqua" w:hAnsi="Book Antiqua" w:cs="Cambria"/>
          <w:lang w:val="en-US"/>
        </w:rPr>
        <w:instrText xml:space="preserve"> ADDIN EN.CITE </w:instrText>
      </w:r>
      <w:r w:rsidR="001914EE" w:rsidRPr="00386A71">
        <w:rPr>
          <w:rFonts w:ascii="Book Antiqua" w:hAnsi="Book Antiqua" w:cs="Cambria"/>
          <w:lang w:val="en-US"/>
        </w:rPr>
        <w:fldChar w:fldCharType="begin">
          <w:fldData xml:space="preserve">PEVuZE5vdGU+PENpdGU+PEF1dGhvcj5DaWNhbGE8L0F1dGhvcj48WWVhcj4yMDA1PC9ZZWFyPjxS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</w:fldData>
        </w:fldChar>
      </w:r>
      <w:r w:rsidR="001914EE" w:rsidRPr="00386A71">
        <w:rPr>
          <w:rFonts w:ascii="Book Antiqua" w:hAnsi="Book Antiqua" w:cs="Cambria"/>
          <w:lang w:val="en-US"/>
        </w:rPr>
        <w:instrText xml:space="preserve"> ADDIN EN.CITE.DATA </w:instrText>
      </w:r>
      <w:r w:rsidR="001914EE" w:rsidRPr="00386A71">
        <w:rPr>
          <w:rFonts w:ascii="Book Antiqua" w:hAnsi="Book Antiqua" w:cs="Cambria"/>
          <w:lang w:val="en-US"/>
        </w:rPr>
      </w:r>
      <w:r w:rsidR="001914EE" w:rsidRPr="00386A71">
        <w:rPr>
          <w:rFonts w:ascii="Book Antiqua" w:hAnsi="Book Antiqua" w:cs="Cambria"/>
          <w:lang w:val="en-US"/>
        </w:rPr>
        <w:fldChar w:fldCharType="end"/>
      </w:r>
      <w:r w:rsidR="00CA43EF" w:rsidRPr="00386A71">
        <w:rPr>
          <w:rFonts w:ascii="Book Antiqua" w:hAnsi="Book Antiqua" w:cs="Cambria"/>
          <w:lang w:val="en-US"/>
        </w:rPr>
      </w:r>
      <w:r w:rsidR="00CA43EF" w:rsidRPr="00386A71">
        <w:rPr>
          <w:rFonts w:ascii="Book Antiqua" w:hAnsi="Book Antiqua" w:cs="Cambria"/>
          <w:lang w:val="en-US"/>
        </w:rPr>
        <w:fldChar w:fldCharType="separate"/>
      </w:r>
      <w:r w:rsidR="001914EE" w:rsidRPr="00386A71">
        <w:rPr>
          <w:rFonts w:ascii="Book Antiqua" w:hAnsi="Book Antiqua" w:cs="Cambria"/>
          <w:vertAlign w:val="superscript"/>
          <w:lang w:val="en-US"/>
        </w:rPr>
        <w:t>[</w:t>
      </w:r>
      <w:hyperlink w:anchor="_ENREF_5" w:tooltip="Cicala, 2005 #554" w:history="1">
        <w:r w:rsidR="001914EE" w:rsidRPr="00386A71">
          <w:rPr>
            <w:rFonts w:ascii="Book Antiqua" w:hAnsi="Book Antiqua" w:cs="Cambria"/>
            <w:vertAlign w:val="superscript"/>
            <w:lang w:val="en-US"/>
          </w:rPr>
          <w:t>5</w:t>
        </w:r>
      </w:hyperlink>
      <w:r w:rsidR="001914EE" w:rsidRPr="00386A71">
        <w:rPr>
          <w:rFonts w:ascii="Book Antiqua" w:hAnsi="Book Antiqua" w:cs="Cambria"/>
          <w:vertAlign w:val="superscript"/>
          <w:lang w:val="en-US"/>
        </w:rPr>
        <w:t>]</w:t>
      </w:r>
      <w:r w:rsidR="00CA43EF" w:rsidRPr="00386A71">
        <w:rPr>
          <w:rFonts w:ascii="Book Antiqua" w:hAnsi="Book Antiqua" w:cs="Cambria"/>
          <w:lang w:val="en-US"/>
        </w:rPr>
        <w:fldChar w:fldCharType="end"/>
      </w:r>
      <w:r w:rsidR="00095A57" w:rsidRPr="00386A71">
        <w:rPr>
          <w:rFonts w:ascii="Book Antiqua" w:hAnsi="Book Antiqua" w:cs="Cambria"/>
          <w:lang w:val="en-US"/>
        </w:rPr>
        <w:t>, the number of proximal reflux</w:t>
      </w:r>
      <w:r w:rsidR="00607BBE" w:rsidRPr="00386A71">
        <w:rPr>
          <w:rFonts w:ascii="Book Antiqua" w:hAnsi="Book Antiqua" w:cs="Cambria"/>
          <w:lang w:val="en-US"/>
        </w:rPr>
        <w:t>es</w:t>
      </w:r>
      <w:r w:rsidR="00095A57" w:rsidRPr="00386A71">
        <w:rPr>
          <w:rFonts w:ascii="Book Antiqua" w:hAnsi="Book Antiqua" w:cs="Cambria"/>
          <w:lang w:val="en-US"/>
        </w:rPr>
        <w:t xml:space="preserve"> decreased, possibly second</w:t>
      </w:r>
      <w:r w:rsidR="00607BBE" w:rsidRPr="00386A71">
        <w:rPr>
          <w:rFonts w:ascii="Book Antiqua" w:hAnsi="Book Antiqua" w:cs="Cambria"/>
          <w:lang w:val="en-US"/>
        </w:rPr>
        <w:t>ary</w:t>
      </w:r>
      <w:r w:rsidR="00095A57" w:rsidRPr="00386A71">
        <w:rPr>
          <w:rFonts w:ascii="Book Antiqua" w:hAnsi="Book Antiqua" w:cs="Cambria"/>
          <w:lang w:val="en-US"/>
        </w:rPr>
        <w:t xml:space="preserve"> to a lower </w:t>
      </w:r>
      <w:proofErr w:type="spellStart"/>
      <w:r w:rsidR="00095A57" w:rsidRPr="00386A71">
        <w:rPr>
          <w:rFonts w:ascii="Book Antiqua" w:hAnsi="Book Antiqua" w:cs="Cambria"/>
          <w:lang w:val="en-US"/>
        </w:rPr>
        <w:t>refluxate</w:t>
      </w:r>
      <w:proofErr w:type="spellEnd"/>
      <w:r w:rsidR="00095A57" w:rsidRPr="00386A71">
        <w:rPr>
          <w:rFonts w:ascii="Book Antiqua" w:hAnsi="Book Antiqua" w:cs="Cambria"/>
          <w:lang w:val="en-US"/>
        </w:rPr>
        <w:t xml:space="preserve"> volume </w:t>
      </w:r>
      <w:r w:rsidR="00607BBE" w:rsidRPr="00386A71">
        <w:rPr>
          <w:rFonts w:ascii="Book Antiqua" w:hAnsi="Book Antiqua" w:cs="Cambria"/>
          <w:lang w:val="en-US"/>
        </w:rPr>
        <w:t xml:space="preserve">caused by </w:t>
      </w:r>
      <w:r w:rsidR="00095A57" w:rsidRPr="00386A71">
        <w:rPr>
          <w:rFonts w:ascii="Book Antiqua" w:hAnsi="Book Antiqua" w:cs="Cambria"/>
          <w:lang w:val="en-US"/>
        </w:rPr>
        <w:t xml:space="preserve">a tighter EGJ. </w:t>
      </w:r>
      <w:r w:rsidR="003D593E" w:rsidRPr="00386A71">
        <w:rPr>
          <w:rFonts w:ascii="Book Antiqua" w:hAnsi="Book Antiqua"/>
          <w:lang w:val="en-US"/>
        </w:rPr>
        <w:t xml:space="preserve">The </w:t>
      </w:r>
      <w:proofErr w:type="spellStart"/>
      <w:r w:rsidR="003D593E" w:rsidRPr="00386A71">
        <w:rPr>
          <w:rFonts w:ascii="Book Antiqua" w:hAnsi="Book Antiqua"/>
          <w:lang w:val="en-US"/>
        </w:rPr>
        <w:t>crural</w:t>
      </w:r>
      <w:proofErr w:type="spellEnd"/>
      <w:r w:rsidR="003D593E" w:rsidRPr="00386A71">
        <w:rPr>
          <w:rFonts w:ascii="Book Antiqua" w:hAnsi="Book Antiqua"/>
          <w:lang w:val="en-US"/>
        </w:rPr>
        <w:t xml:space="preserve"> </w:t>
      </w:r>
      <w:r w:rsidR="00495759" w:rsidRPr="00386A71">
        <w:rPr>
          <w:rFonts w:ascii="Book Antiqua" w:hAnsi="Book Antiqua"/>
          <w:lang w:val="en-US"/>
        </w:rPr>
        <w:t>diaphragm</w:t>
      </w:r>
      <w:r w:rsidR="00A15C48" w:rsidRPr="00386A71">
        <w:rPr>
          <w:rFonts w:ascii="Book Antiqua" w:hAnsi="Book Antiqua"/>
          <w:lang w:val="en-US"/>
        </w:rPr>
        <w:t xml:space="preserve"> (CD)</w:t>
      </w:r>
      <w:r w:rsidR="00495759" w:rsidRPr="00386A71">
        <w:rPr>
          <w:rFonts w:ascii="Book Antiqua" w:hAnsi="Book Antiqua"/>
          <w:lang w:val="en-US"/>
        </w:rPr>
        <w:t xml:space="preserve"> is an essential part</w:t>
      </w:r>
      <w:r w:rsidR="00FD5ECA" w:rsidRPr="00386A71">
        <w:rPr>
          <w:rFonts w:ascii="Book Antiqua" w:hAnsi="Book Antiqua"/>
          <w:lang w:val="en-US"/>
        </w:rPr>
        <w:t xml:space="preserve"> of the EGJ and </w:t>
      </w:r>
      <w:r w:rsidR="00FB411B" w:rsidRPr="00386A71">
        <w:rPr>
          <w:rFonts w:ascii="Book Antiqua" w:hAnsi="Book Antiqua"/>
          <w:lang w:val="en-US"/>
        </w:rPr>
        <w:t>contributes to EGJ pressure</w:t>
      </w:r>
      <w:r w:rsidR="00CA43EF" w:rsidRPr="00386A71">
        <w:rPr>
          <w:rFonts w:ascii="Book Antiqua" w:hAnsi="Book Antiqua"/>
          <w:lang w:val="en-US"/>
        </w:rPr>
        <w:fldChar w:fldCharType="begin"/>
      </w:r>
      <w:r w:rsidR="001914EE" w:rsidRPr="00386A71">
        <w:rPr>
          <w:rFonts w:ascii="Book Antiqua" w:hAnsi="Book Antiqua"/>
          <w:lang w:val="en-US"/>
        </w:rPr>
        <w:instrText xml:space="preserve"> ADDIN EN.CITE &lt;EndNote&gt;&lt;Cite&gt;&lt;Author&gt;Mittal&lt;/Author&gt;&lt;Year&gt;1993&lt;/Year&gt;&lt;RecNum&gt;44&lt;/RecNum&gt;&lt;DisplayText&gt;&lt;style face="superscript"&gt;[6]&lt;/style&gt;&lt;/DisplayText&gt;&lt;record&gt;&lt;rec-number&gt;44&lt;/rec-number&gt;&lt;foreign-keys&gt;&lt;key app="EN" db-id="9ffwawtaw5t0f7ezpaep5de0feffr5pvvapr" timestamp="1330889719"&gt;44&lt;/key&gt;&lt;/foreign-keys&gt;&lt;ref-type name="Journal Article"&gt;17&lt;/ref-type&gt;&lt;contributors&gt;&lt;authors&gt;&lt;author&gt;Mittal, R. K.&lt;/author&gt;&lt;/authors&gt;&lt;/contributors&gt;&lt;titles&gt;&lt;title&gt;The crural diaphragm, an external lower esophageal sphincter: a definitive study&lt;/title&gt;&lt;secondary-title&gt;Gastroenterology&lt;/secondary-title&gt;&lt;/titles&gt;&lt;periodical&gt;&lt;full-title&gt;Gastroenterology&lt;/full-title&gt;&lt;/periodical&gt;&lt;pages&gt;1565-7&lt;/pages&gt;&lt;volume&gt;105&lt;/volume&gt;&lt;number&gt;5&lt;/number&gt;&lt;edition&gt;1993/11/01&lt;/edition&gt;&lt;keywords&gt;&lt;keyword&gt;Diaphragm/*physiology&lt;/keyword&gt;&lt;keyword&gt;Esophagogastric Junction/*physiology&lt;/keyword&gt;&lt;keyword&gt;Gastroesophageal Reflux/etiology&lt;/keyword&gt;&lt;keyword&gt;Humans&lt;/keyword&gt;&lt;/keywords&gt;&lt;dates&gt;&lt;year&gt;1993&lt;/year&gt;&lt;pub-dates&gt;&lt;date&gt;Nov&lt;/date&gt;&lt;/pub-dates&gt;&lt;/dates&gt;&lt;isbn&gt;0016-5085 (Print)&lt;/isbn&gt;&lt;accession-num&gt;8224664&lt;/accession-num&gt;&lt;urls&gt;&lt;related-urls&gt;&lt;url&gt;http://www.ncbi.nlm.nih.gov/entrez/query.fcgi?cmd=Retrieve&amp;amp;db=PubMed&amp;amp;dopt=Citation&amp;amp;list_uids=8224664&lt;/url&gt;&lt;/related-urls&gt;&lt;/urls&gt;&lt;language&gt;eng&lt;/language&gt;&lt;/record&gt;&lt;/Cite&gt;&lt;/EndNote&gt;</w:instrText>
      </w:r>
      <w:r w:rsidR="00CA43EF" w:rsidRPr="00386A71">
        <w:rPr>
          <w:rFonts w:ascii="Book Antiqua" w:hAnsi="Book Antiqua"/>
          <w:lang w:val="en-US"/>
        </w:rPr>
        <w:fldChar w:fldCharType="separate"/>
      </w:r>
      <w:r w:rsidR="001914EE" w:rsidRPr="00386A71">
        <w:rPr>
          <w:rFonts w:ascii="Book Antiqua" w:hAnsi="Book Antiqua"/>
          <w:vertAlign w:val="superscript"/>
          <w:lang w:val="en-US"/>
        </w:rPr>
        <w:t>[</w:t>
      </w:r>
      <w:hyperlink w:anchor="_ENREF_6" w:tooltip="Mittal, 1993 #44" w:history="1">
        <w:r w:rsidR="001914EE" w:rsidRPr="00386A71">
          <w:rPr>
            <w:rFonts w:ascii="Book Antiqua" w:hAnsi="Book Antiqua"/>
            <w:vertAlign w:val="superscript"/>
            <w:lang w:val="en-US"/>
          </w:rPr>
          <w:t>6</w:t>
        </w:r>
      </w:hyperlink>
      <w:r w:rsidR="001914EE" w:rsidRPr="00386A71">
        <w:rPr>
          <w:rFonts w:ascii="Book Antiqua" w:hAnsi="Book Antiqua"/>
          <w:vertAlign w:val="superscript"/>
          <w:lang w:val="en-US"/>
        </w:rPr>
        <w:t>]</w:t>
      </w:r>
      <w:r w:rsidR="00CA43EF" w:rsidRPr="00386A71">
        <w:rPr>
          <w:rFonts w:ascii="Book Antiqua" w:hAnsi="Book Antiqua"/>
          <w:lang w:val="en-US"/>
        </w:rPr>
        <w:fldChar w:fldCharType="end"/>
      </w:r>
      <w:r w:rsidR="00FD5ECA" w:rsidRPr="00386A71">
        <w:rPr>
          <w:rFonts w:ascii="Book Antiqua" w:hAnsi="Book Antiqua"/>
          <w:lang w:val="en-US"/>
        </w:rPr>
        <w:t xml:space="preserve">. However, </w:t>
      </w:r>
      <w:r w:rsidR="00FB411B" w:rsidRPr="00386A71">
        <w:rPr>
          <w:rFonts w:ascii="Book Antiqua" w:hAnsi="Book Antiqua"/>
          <w:lang w:val="en-US"/>
        </w:rPr>
        <w:t>despite marked LES dysfun</w:t>
      </w:r>
      <w:r w:rsidR="00095A57" w:rsidRPr="00386A71">
        <w:rPr>
          <w:rFonts w:ascii="Book Antiqua" w:hAnsi="Book Antiqua"/>
          <w:lang w:val="en-US"/>
        </w:rPr>
        <w:t>c</w:t>
      </w:r>
      <w:r w:rsidR="00FB411B" w:rsidRPr="00386A71">
        <w:rPr>
          <w:rFonts w:ascii="Book Antiqua" w:hAnsi="Book Antiqua"/>
          <w:lang w:val="en-US"/>
        </w:rPr>
        <w:t xml:space="preserve">tion in </w:t>
      </w:r>
      <w:proofErr w:type="spellStart"/>
      <w:r w:rsidR="00FB411B" w:rsidRPr="00386A71">
        <w:rPr>
          <w:rFonts w:ascii="Book Antiqua" w:hAnsi="Book Antiqua"/>
          <w:lang w:val="en-US"/>
        </w:rPr>
        <w:t>SSc</w:t>
      </w:r>
      <w:proofErr w:type="spellEnd"/>
      <w:r w:rsidR="00FB411B" w:rsidRPr="00386A71">
        <w:rPr>
          <w:rFonts w:ascii="Book Antiqua" w:hAnsi="Book Antiqua"/>
          <w:lang w:val="en-US"/>
        </w:rPr>
        <w:t xml:space="preserve">, </w:t>
      </w:r>
      <w:r w:rsidR="00FE247F" w:rsidRPr="00386A71">
        <w:rPr>
          <w:rFonts w:ascii="Book Antiqua" w:hAnsi="Book Antiqua"/>
          <w:lang w:val="en-US"/>
        </w:rPr>
        <w:t>un</w:t>
      </w:r>
      <w:r w:rsidR="00FD5ECA" w:rsidRPr="00386A71">
        <w:rPr>
          <w:rFonts w:ascii="Book Antiqua" w:hAnsi="Book Antiqua"/>
          <w:lang w:val="en-US"/>
        </w:rPr>
        <w:t xml:space="preserve">known </w:t>
      </w:r>
      <w:r w:rsidR="00FE247F" w:rsidRPr="00386A71">
        <w:rPr>
          <w:rFonts w:ascii="Book Antiqua" w:hAnsi="Book Antiqua"/>
          <w:lang w:val="en-US"/>
        </w:rPr>
        <w:t xml:space="preserve">is whether </w:t>
      </w:r>
      <w:r w:rsidR="00FD5ECA" w:rsidRPr="00386A71">
        <w:rPr>
          <w:rFonts w:ascii="Book Antiqua" w:hAnsi="Book Antiqua"/>
          <w:lang w:val="en-US"/>
        </w:rPr>
        <w:t xml:space="preserve">the CD </w:t>
      </w:r>
      <w:r w:rsidR="00121A06" w:rsidRPr="00386A71">
        <w:rPr>
          <w:rFonts w:ascii="Book Antiqua" w:hAnsi="Book Antiqua"/>
          <w:lang w:val="en-US"/>
        </w:rPr>
        <w:t>is involved</w:t>
      </w:r>
      <w:r w:rsidR="00FD5ECA" w:rsidRPr="00386A71">
        <w:rPr>
          <w:rFonts w:ascii="Book Antiqua" w:hAnsi="Book Antiqua"/>
          <w:lang w:val="en-US"/>
        </w:rPr>
        <w:t xml:space="preserve"> in </w:t>
      </w:r>
      <w:proofErr w:type="spellStart"/>
      <w:r w:rsidR="00FD5ECA" w:rsidRPr="00386A71">
        <w:rPr>
          <w:rFonts w:ascii="Book Antiqua" w:hAnsi="Book Antiqua"/>
          <w:lang w:val="en-US"/>
        </w:rPr>
        <w:t>SSc</w:t>
      </w:r>
      <w:proofErr w:type="spellEnd"/>
      <w:r w:rsidR="00121A06" w:rsidRPr="00386A71">
        <w:rPr>
          <w:rFonts w:ascii="Book Antiqua" w:hAnsi="Book Antiqua"/>
          <w:lang w:val="en-US"/>
        </w:rPr>
        <w:t xml:space="preserve">. </w:t>
      </w:r>
      <w:r w:rsidR="006A6D34" w:rsidRPr="00386A71">
        <w:rPr>
          <w:rFonts w:ascii="Book Antiqua" w:hAnsi="Book Antiqua"/>
          <w:lang w:val="en-US"/>
        </w:rPr>
        <w:t>The goal of th</w:t>
      </w:r>
      <w:r w:rsidR="00FE247F" w:rsidRPr="00386A71">
        <w:rPr>
          <w:rFonts w:ascii="Book Antiqua" w:hAnsi="Book Antiqua"/>
          <w:lang w:val="en-US"/>
        </w:rPr>
        <w:t>e present</w:t>
      </w:r>
      <w:r w:rsidR="006A6D34" w:rsidRPr="00386A71">
        <w:rPr>
          <w:rFonts w:ascii="Book Antiqua" w:hAnsi="Book Antiqua"/>
          <w:lang w:val="en-US"/>
        </w:rPr>
        <w:t xml:space="preserve"> study </w:t>
      </w:r>
      <w:r w:rsidR="00FE247F" w:rsidRPr="00386A71">
        <w:rPr>
          <w:rFonts w:ascii="Book Antiqua" w:hAnsi="Book Antiqua"/>
          <w:lang w:val="en-US"/>
        </w:rPr>
        <w:t>wa</w:t>
      </w:r>
      <w:r w:rsidR="006A6D34" w:rsidRPr="00386A71">
        <w:rPr>
          <w:rFonts w:ascii="Book Antiqua" w:hAnsi="Book Antiqua"/>
          <w:lang w:val="en-US"/>
        </w:rPr>
        <w:t xml:space="preserve">s </w:t>
      </w:r>
      <w:r w:rsidR="00BF5617" w:rsidRPr="00386A71">
        <w:rPr>
          <w:rFonts w:ascii="Book Antiqua" w:hAnsi="Book Antiqua"/>
          <w:lang w:val="en-US"/>
        </w:rPr>
        <w:t>to evalu</w:t>
      </w:r>
      <w:r w:rsidR="00E444C1" w:rsidRPr="00386A71">
        <w:rPr>
          <w:rFonts w:ascii="Book Antiqua" w:hAnsi="Book Antiqua"/>
          <w:lang w:val="en-US"/>
        </w:rPr>
        <w:t>a</w:t>
      </w:r>
      <w:r w:rsidR="00BF5617" w:rsidRPr="00386A71">
        <w:rPr>
          <w:rFonts w:ascii="Book Antiqua" w:hAnsi="Book Antiqua"/>
          <w:lang w:val="en-US"/>
        </w:rPr>
        <w:t xml:space="preserve">te inspiratory </w:t>
      </w:r>
      <w:r w:rsidR="006A6D34" w:rsidRPr="00386A71">
        <w:rPr>
          <w:rFonts w:ascii="Book Antiqua" w:hAnsi="Book Antiqua"/>
          <w:lang w:val="en-US"/>
        </w:rPr>
        <w:t xml:space="preserve">EGJ </w:t>
      </w:r>
      <w:r w:rsidR="00BF5617" w:rsidRPr="00386A71">
        <w:rPr>
          <w:rFonts w:ascii="Book Antiqua" w:hAnsi="Book Antiqua"/>
          <w:lang w:val="en-US"/>
        </w:rPr>
        <w:t xml:space="preserve">pressure </w:t>
      </w:r>
      <w:r w:rsidR="00FD5ECA" w:rsidRPr="00386A71">
        <w:rPr>
          <w:rFonts w:ascii="Book Antiqua" w:hAnsi="Book Antiqua"/>
          <w:lang w:val="en-US"/>
        </w:rPr>
        <w:t xml:space="preserve">in </w:t>
      </w:r>
      <w:proofErr w:type="spellStart"/>
      <w:r w:rsidR="00FD5ECA" w:rsidRPr="00386A71">
        <w:rPr>
          <w:rFonts w:ascii="Book Antiqua" w:hAnsi="Book Antiqua"/>
          <w:lang w:val="en-US"/>
        </w:rPr>
        <w:t>SSc</w:t>
      </w:r>
      <w:proofErr w:type="spellEnd"/>
      <w:r w:rsidR="006A6D34" w:rsidRPr="00386A71">
        <w:rPr>
          <w:rFonts w:ascii="Book Antiqua" w:hAnsi="Book Antiqua"/>
          <w:lang w:val="en-US"/>
        </w:rPr>
        <w:t xml:space="preserve"> patients</w:t>
      </w:r>
      <w:r w:rsidR="005D298E" w:rsidRPr="00386A71">
        <w:rPr>
          <w:rFonts w:ascii="Book Antiqua" w:hAnsi="Book Antiqua"/>
          <w:lang w:val="en-US"/>
        </w:rPr>
        <w:t>.</w:t>
      </w:r>
      <w:r w:rsidR="00BF5617" w:rsidRPr="00386A71">
        <w:rPr>
          <w:rFonts w:ascii="Book Antiqua" w:hAnsi="Book Antiqua"/>
          <w:lang w:val="en-US"/>
        </w:rPr>
        <w:t xml:space="preserve"> Herein, we consider</w:t>
      </w:r>
      <w:r w:rsidR="00FE247F" w:rsidRPr="00386A71">
        <w:rPr>
          <w:rFonts w:ascii="Book Antiqua" w:hAnsi="Book Antiqua"/>
          <w:lang w:val="en-US"/>
        </w:rPr>
        <w:t>ed</w:t>
      </w:r>
      <w:r w:rsidR="00BF5617" w:rsidRPr="00386A71">
        <w:rPr>
          <w:rFonts w:ascii="Book Antiqua" w:hAnsi="Book Antiqua"/>
          <w:lang w:val="en-US"/>
        </w:rPr>
        <w:t xml:space="preserve"> controlled insp</w:t>
      </w:r>
      <w:r w:rsidR="0009787B" w:rsidRPr="00386A71">
        <w:rPr>
          <w:rFonts w:ascii="Book Antiqua" w:hAnsi="Book Antiqua"/>
          <w:lang w:val="en-US"/>
        </w:rPr>
        <w:t xml:space="preserve">iratory LES pressure a </w:t>
      </w:r>
      <w:r w:rsidR="00022770" w:rsidRPr="00386A71">
        <w:rPr>
          <w:rFonts w:ascii="Book Antiqua" w:hAnsi="Book Antiqua"/>
          <w:lang w:val="en-US"/>
        </w:rPr>
        <w:t>surrogate for</w:t>
      </w:r>
      <w:r w:rsidR="00BF5617" w:rsidRPr="00386A71">
        <w:rPr>
          <w:rFonts w:ascii="Book Antiqua" w:hAnsi="Book Antiqua"/>
          <w:lang w:val="en-US"/>
        </w:rPr>
        <w:t xml:space="preserve"> </w:t>
      </w:r>
      <w:r w:rsidR="00FD5ECA" w:rsidRPr="00386A71">
        <w:rPr>
          <w:rFonts w:ascii="Book Antiqua" w:hAnsi="Book Antiqua"/>
          <w:lang w:val="en-US"/>
        </w:rPr>
        <w:t>CD</w:t>
      </w:r>
      <w:r w:rsidR="00BF5617" w:rsidRPr="00386A71">
        <w:rPr>
          <w:rFonts w:ascii="Book Antiqua" w:hAnsi="Book Antiqua"/>
          <w:lang w:val="en-US"/>
        </w:rPr>
        <w:t xml:space="preserve"> strength.</w:t>
      </w:r>
    </w:p>
    <w:p w:rsidR="00941647" w:rsidRPr="00386A71" w:rsidRDefault="00941647" w:rsidP="009472E5">
      <w:pPr>
        <w:spacing w:line="480" w:lineRule="auto"/>
        <w:jc w:val="both"/>
        <w:rPr>
          <w:rFonts w:ascii="Book Antiqua" w:hAnsi="Book Antiqua"/>
          <w:lang w:val="en-US"/>
        </w:rPr>
      </w:pPr>
    </w:p>
    <w:p w:rsidR="0052405A" w:rsidRPr="00386A71" w:rsidRDefault="0052405A" w:rsidP="009472E5">
      <w:pPr>
        <w:spacing w:line="480" w:lineRule="auto"/>
        <w:jc w:val="both"/>
        <w:rPr>
          <w:rFonts w:ascii="Book Antiqua" w:eastAsia="宋体" w:hAnsi="Book Antiqua"/>
          <w:lang w:val="en-US" w:eastAsia="zh-CN"/>
        </w:rPr>
      </w:pPr>
      <w:r w:rsidRPr="00386A71">
        <w:rPr>
          <w:rFonts w:ascii="Book Antiqua" w:hAnsi="Book Antiqua"/>
          <w:b/>
          <w:lang w:val="en-US"/>
        </w:rPr>
        <w:t>MATERIALS AND METHODS</w:t>
      </w:r>
    </w:p>
    <w:p w:rsidR="004A6575" w:rsidRPr="00386A71" w:rsidRDefault="004A6575" w:rsidP="009472E5">
      <w:pPr>
        <w:spacing w:line="480" w:lineRule="auto"/>
        <w:jc w:val="both"/>
        <w:rPr>
          <w:rFonts w:ascii="Book Antiqua" w:hAnsi="Book Antiqua"/>
          <w:lang w:val="en-US"/>
        </w:rPr>
      </w:pPr>
      <w:r w:rsidRPr="00386A71">
        <w:rPr>
          <w:rFonts w:ascii="Book Antiqua" w:hAnsi="Book Antiqua"/>
          <w:lang w:val="en-US"/>
        </w:rPr>
        <w:t xml:space="preserve">Eight </w:t>
      </w:r>
      <w:proofErr w:type="spellStart"/>
      <w:r w:rsidRPr="00386A71">
        <w:rPr>
          <w:rFonts w:ascii="Book Antiqua" w:hAnsi="Book Antiqua"/>
          <w:lang w:val="en-US"/>
        </w:rPr>
        <w:t>SSc</w:t>
      </w:r>
      <w:proofErr w:type="spellEnd"/>
      <w:r w:rsidRPr="00386A71">
        <w:rPr>
          <w:rFonts w:ascii="Book Antiqua" w:hAnsi="Book Antiqua"/>
          <w:lang w:val="en-US"/>
        </w:rPr>
        <w:t xml:space="preserve"> volunteers (average age</w:t>
      </w:r>
      <w:r w:rsidR="00FE247F" w:rsidRPr="00386A71">
        <w:rPr>
          <w:rFonts w:ascii="Book Antiqua" w:hAnsi="Book Antiqua"/>
          <w:lang w:val="en-US"/>
        </w:rPr>
        <w:t>,</w:t>
      </w:r>
      <w:r w:rsidRPr="00386A71">
        <w:rPr>
          <w:rFonts w:ascii="Book Antiqua" w:hAnsi="Book Antiqua"/>
          <w:lang w:val="en-US"/>
        </w:rPr>
        <w:t xml:space="preserve"> 40.1</w:t>
      </w:r>
      <w:r w:rsidR="00FE247F" w:rsidRPr="00386A71">
        <w:rPr>
          <w:rFonts w:ascii="Book Antiqua" w:hAnsi="Book Antiqua"/>
          <w:lang w:val="en-US"/>
        </w:rPr>
        <w:t xml:space="preserve"> </w:t>
      </w:r>
      <w:r w:rsidRPr="00386A71">
        <w:rPr>
          <w:rFonts w:ascii="Book Antiqua" w:hAnsi="Book Antiqua"/>
          <w:lang w:val="en-US"/>
        </w:rPr>
        <w:t>y</w:t>
      </w:r>
      <w:r w:rsidR="00FE247F" w:rsidRPr="00386A71">
        <w:rPr>
          <w:rFonts w:ascii="Book Antiqua" w:hAnsi="Book Antiqua"/>
          <w:lang w:val="en-US"/>
        </w:rPr>
        <w:t>ears;</w:t>
      </w:r>
      <w:r w:rsidRPr="00386A71">
        <w:rPr>
          <w:rFonts w:ascii="Book Antiqua" w:hAnsi="Book Antiqua"/>
          <w:lang w:val="en-US"/>
        </w:rPr>
        <w:t xml:space="preserve"> </w:t>
      </w:r>
      <w:r w:rsidR="00FE247F" w:rsidRPr="00386A71">
        <w:rPr>
          <w:rFonts w:ascii="Book Antiqua" w:hAnsi="Book Antiqua"/>
          <w:lang w:val="en-US"/>
        </w:rPr>
        <w:t>one</w:t>
      </w:r>
      <w:r w:rsidRPr="00386A71">
        <w:rPr>
          <w:rFonts w:ascii="Book Antiqua" w:hAnsi="Book Antiqua"/>
          <w:lang w:val="en-US"/>
        </w:rPr>
        <w:t xml:space="preserve"> male) were selected to participate in this study. </w:t>
      </w:r>
      <w:r w:rsidR="00FB61C1" w:rsidRPr="00386A71">
        <w:rPr>
          <w:rFonts w:ascii="Book Antiqua" w:hAnsi="Book Antiqua"/>
          <w:lang w:val="en-US"/>
        </w:rPr>
        <w:t xml:space="preserve">The diagnosis of </w:t>
      </w:r>
      <w:proofErr w:type="spellStart"/>
      <w:r w:rsidR="00FB61C1" w:rsidRPr="00386A71">
        <w:rPr>
          <w:rFonts w:ascii="Book Antiqua" w:hAnsi="Book Antiqua"/>
          <w:lang w:val="en-US"/>
        </w:rPr>
        <w:t>SSc</w:t>
      </w:r>
      <w:proofErr w:type="spellEnd"/>
      <w:r w:rsidR="00FB61C1" w:rsidRPr="00386A71">
        <w:rPr>
          <w:rFonts w:ascii="Book Antiqua" w:hAnsi="Book Antiqua"/>
          <w:lang w:val="en-US"/>
        </w:rPr>
        <w:t xml:space="preserve"> was based on </w:t>
      </w:r>
      <w:r w:rsidR="00FE247F" w:rsidRPr="00386A71">
        <w:rPr>
          <w:rFonts w:ascii="Book Antiqua" w:hAnsi="Book Antiqua"/>
          <w:lang w:val="en-US"/>
        </w:rPr>
        <w:t xml:space="preserve">the </w:t>
      </w:r>
      <w:r w:rsidR="00FB61C1" w:rsidRPr="00386A71">
        <w:rPr>
          <w:rFonts w:ascii="Book Antiqua" w:hAnsi="Book Antiqua"/>
          <w:lang w:val="en-US"/>
        </w:rPr>
        <w:t>criteria of the American College of Rheumatology</w:t>
      </w:r>
      <w:r w:rsidR="00BB0882" w:rsidRPr="00386A71">
        <w:rPr>
          <w:rFonts w:ascii="Book Antiqua" w:hAnsi="Book Antiqua"/>
          <w:lang w:val="en-US"/>
        </w:rPr>
        <w:fldChar w:fldCharType="begin"/>
      </w:r>
      <w:r w:rsidR="001914EE" w:rsidRPr="00386A71">
        <w:rPr>
          <w:rFonts w:ascii="Book Antiqua" w:hAnsi="Book Antiqua"/>
          <w:lang w:val="en-US"/>
        </w:rPr>
        <w:instrText xml:space="preserve"> ADDIN EN.CITE &lt;EndNote&gt;&lt;Cite&gt;&lt;Year&gt;1980&lt;/Year&gt;&lt;RecNum&gt;696&lt;/RecNum&gt;&lt;DisplayText&gt;&lt;style face="superscript"&gt;[7]&lt;/style&gt;&lt;/DisplayText&gt;&lt;record&gt;&lt;rec-number&gt;696&lt;/rec-number&gt;&lt;foreign-keys&gt;&lt;key app="EN" db-id="9ffwawtaw5t0f7ezpaep5de0feffr5pvvapr" timestamp="1361452293"&gt;696&lt;/key&gt;&lt;/foreign-keys&gt;&lt;ref-type name="Journal Article"&gt;17&lt;/ref-type&gt;&lt;contributors&gt;&lt;authors&gt;&lt;author&gt;Subcommittee for scleroderma criteria of the American Rheumatism Association Diagnostic and Therapeutic Criteria Committee&lt;/author&gt;&lt;/authors&gt;&lt;/contributors&gt;&lt;titles&gt;&lt;title&gt;Preliminary criteria for the classification of systemic sclerosis (scleroderma). &lt;/title&gt;&lt;secondary-title&gt;Arthritis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581-90&lt;/pages&gt;&lt;volume&gt;23&lt;/volume&gt;&lt;number&gt;5&lt;/number&gt;&lt;edition&gt;1980/05/01&lt;/edition&gt;&lt;keywords&gt;&lt;keyword&gt;Adolescent&lt;/keyword&gt;&lt;keyword&gt;Adult&lt;/keyword&gt;&lt;keyword&gt;Aged&lt;/keyword&gt;&lt;keyword&gt;Connective Tissue/pathology&lt;/keyword&gt;&lt;keyword&gt;Diagnosis, Differential&lt;/keyword&gt;&lt;keyword&gt;Female&lt;/keyword&gt;&lt;keyword&gt;Follow-Up Studies&lt;/keyword&gt;&lt;keyword&gt;Humans&lt;/keyword&gt;&lt;keyword&gt;Male&lt;/keyword&gt;&lt;keyword&gt;Middle Aged&lt;/keyword&gt;&lt;keyword&gt;Raynaud Disease/diagnosis/pathology&lt;/keyword&gt;&lt;keyword&gt;Scleroderma, Systemic/*classification/diagnosis/pathology&lt;/keyword&gt;&lt;keyword&gt;Skin/*pathology&lt;/keyword&gt;&lt;/keywords&gt;&lt;dates&gt;&lt;year&gt;1980&lt;/year&gt;&lt;pub-dates&gt;&lt;date&gt;May&lt;/date&gt;&lt;/pub-dates&gt;&lt;/dates&gt;&lt;isbn&gt;0004-3591 (Print)&amp;#xD;0004-3591 (Linking)&lt;/isbn&gt;&lt;accession-num&gt;7378088&lt;/accession-num&gt;&lt;work-type&gt;Research Support, U.S. Gov&amp;apos;t, P.H.S.&lt;/work-type&gt;&lt;urls&gt;&lt;related-urls&gt;&lt;url&gt;http://www.ncbi.nlm.nih.gov/pubmed/7378088&lt;/url&gt;&lt;/related-urls&gt;&lt;/urls&gt;&lt;language&gt;eng&lt;/language&gt;&lt;/record&gt;&lt;/Cite&gt;&lt;/EndNote&gt;</w:instrText>
      </w:r>
      <w:r w:rsidR="00BB0882" w:rsidRPr="00386A71">
        <w:rPr>
          <w:rFonts w:ascii="Book Antiqua" w:hAnsi="Book Antiqua"/>
          <w:lang w:val="en-US"/>
        </w:rPr>
        <w:fldChar w:fldCharType="separate"/>
      </w:r>
      <w:r w:rsidR="001914EE" w:rsidRPr="00386A71">
        <w:rPr>
          <w:rFonts w:ascii="Book Antiqua" w:hAnsi="Book Antiqua"/>
          <w:vertAlign w:val="superscript"/>
          <w:lang w:val="en-US"/>
        </w:rPr>
        <w:t>[</w:t>
      </w:r>
      <w:hyperlink w:anchor="_ENREF_7" w:tooltip="Committee, 1980 #696" w:history="1">
        <w:r w:rsidR="001914EE" w:rsidRPr="00386A71">
          <w:rPr>
            <w:rFonts w:ascii="Book Antiqua" w:hAnsi="Book Antiqua"/>
            <w:vertAlign w:val="superscript"/>
            <w:lang w:val="en-US"/>
          </w:rPr>
          <w:t>7</w:t>
        </w:r>
      </w:hyperlink>
      <w:r w:rsidR="001914EE" w:rsidRPr="00386A71">
        <w:rPr>
          <w:rFonts w:ascii="Book Antiqua" w:hAnsi="Book Antiqua"/>
          <w:vertAlign w:val="superscript"/>
          <w:lang w:val="en-US"/>
        </w:rPr>
        <w:t>]</w:t>
      </w:r>
      <w:r w:rsidR="00BB0882" w:rsidRPr="00386A71">
        <w:rPr>
          <w:rFonts w:ascii="Book Antiqua" w:hAnsi="Book Antiqua"/>
          <w:lang w:val="en-US"/>
        </w:rPr>
        <w:fldChar w:fldCharType="end"/>
      </w:r>
      <w:r w:rsidR="00FB61C1" w:rsidRPr="00386A71">
        <w:rPr>
          <w:rFonts w:ascii="Book Antiqua" w:hAnsi="Book Antiqua"/>
          <w:lang w:val="en-US"/>
        </w:rPr>
        <w:t xml:space="preserve">. Patients with other connective tissue disorders were </w:t>
      </w:r>
      <w:r w:rsidR="00FE247F" w:rsidRPr="00386A71">
        <w:rPr>
          <w:rFonts w:ascii="Book Antiqua" w:hAnsi="Book Antiqua"/>
          <w:lang w:val="en-US"/>
        </w:rPr>
        <w:t>excluded</w:t>
      </w:r>
      <w:r w:rsidR="00FB61C1" w:rsidRPr="00386A71">
        <w:rPr>
          <w:rFonts w:ascii="Book Antiqua" w:hAnsi="Book Antiqua"/>
          <w:lang w:val="en-US"/>
        </w:rPr>
        <w:t xml:space="preserve">. </w:t>
      </w:r>
      <w:r w:rsidRPr="00386A71">
        <w:rPr>
          <w:rFonts w:ascii="Book Antiqua" w:hAnsi="Book Antiqua"/>
          <w:lang w:val="en-US"/>
        </w:rPr>
        <w:t xml:space="preserve">All </w:t>
      </w:r>
      <w:r w:rsidR="00FE247F" w:rsidRPr="00386A71">
        <w:rPr>
          <w:rFonts w:ascii="Book Antiqua" w:hAnsi="Book Antiqua"/>
          <w:lang w:val="en-US"/>
        </w:rPr>
        <w:t xml:space="preserve">of the </w:t>
      </w:r>
      <w:proofErr w:type="spellStart"/>
      <w:r w:rsidRPr="00386A71">
        <w:rPr>
          <w:rFonts w:ascii="Book Antiqua" w:hAnsi="Book Antiqua"/>
          <w:lang w:val="en-US"/>
        </w:rPr>
        <w:t>SSc</w:t>
      </w:r>
      <w:proofErr w:type="spellEnd"/>
      <w:r w:rsidRPr="00386A71">
        <w:rPr>
          <w:rFonts w:ascii="Book Antiqua" w:hAnsi="Book Antiqua"/>
          <w:lang w:val="en-US"/>
        </w:rPr>
        <w:t xml:space="preserve"> volunteers attended the </w:t>
      </w:r>
      <w:r w:rsidR="00095A57" w:rsidRPr="00386A71">
        <w:rPr>
          <w:rFonts w:ascii="Book Antiqua" w:hAnsi="Book Antiqua"/>
          <w:lang w:val="en-US"/>
        </w:rPr>
        <w:t xml:space="preserve">Gastroenterology </w:t>
      </w:r>
      <w:r w:rsidRPr="00386A71">
        <w:rPr>
          <w:rFonts w:ascii="Book Antiqua" w:hAnsi="Book Antiqua"/>
          <w:lang w:val="en-US"/>
        </w:rPr>
        <w:t xml:space="preserve">outpatient facility at Walter </w:t>
      </w:r>
      <w:proofErr w:type="spellStart"/>
      <w:r w:rsidRPr="00386A71">
        <w:rPr>
          <w:rFonts w:ascii="Book Antiqua" w:hAnsi="Book Antiqua"/>
          <w:lang w:val="en-US"/>
        </w:rPr>
        <w:t>Cantídio</w:t>
      </w:r>
      <w:proofErr w:type="spellEnd"/>
      <w:r w:rsidRPr="00386A71">
        <w:rPr>
          <w:rFonts w:ascii="Book Antiqua" w:hAnsi="Book Antiqua"/>
          <w:lang w:val="en-US"/>
        </w:rPr>
        <w:t xml:space="preserve"> University Hospital (Federal University of </w:t>
      </w:r>
      <w:proofErr w:type="spellStart"/>
      <w:r w:rsidRPr="00386A71">
        <w:rPr>
          <w:rFonts w:ascii="Book Antiqua" w:hAnsi="Book Antiqua"/>
          <w:lang w:val="en-US"/>
        </w:rPr>
        <w:t>Ceará</w:t>
      </w:r>
      <w:proofErr w:type="spellEnd"/>
      <w:r w:rsidR="00095A57" w:rsidRPr="00386A71">
        <w:rPr>
          <w:rFonts w:ascii="Book Antiqua" w:hAnsi="Book Antiqua"/>
          <w:lang w:val="en-US"/>
        </w:rPr>
        <w:t>, Brazil</w:t>
      </w:r>
      <w:r w:rsidRPr="00386A71">
        <w:rPr>
          <w:rFonts w:ascii="Book Antiqua" w:hAnsi="Book Antiqua"/>
          <w:lang w:val="en-US"/>
        </w:rPr>
        <w:t xml:space="preserve">). </w:t>
      </w:r>
      <w:r w:rsidR="00763FCF" w:rsidRPr="00386A71">
        <w:rPr>
          <w:rFonts w:ascii="Book Antiqua" w:hAnsi="Book Antiqua"/>
          <w:lang w:val="en-US"/>
        </w:rPr>
        <w:t xml:space="preserve">A gastroenterologist interviewed </w:t>
      </w:r>
      <w:proofErr w:type="spellStart"/>
      <w:r w:rsidR="00C171AA" w:rsidRPr="00386A71">
        <w:rPr>
          <w:rFonts w:ascii="Book Antiqua" w:hAnsi="Book Antiqua"/>
          <w:lang w:val="en-US"/>
        </w:rPr>
        <w:t>SSc</w:t>
      </w:r>
      <w:proofErr w:type="spellEnd"/>
      <w:r w:rsidR="00763FCF" w:rsidRPr="00386A71">
        <w:rPr>
          <w:rFonts w:ascii="Book Antiqua" w:hAnsi="Book Antiqua"/>
          <w:lang w:val="en-US"/>
        </w:rPr>
        <w:t xml:space="preserve"> volunteers </w:t>
      </w:r>
      <w:r w:rsidR="00FE247F" w:rsidRPr="00386A71">
        <w:rPr>
          <w:rFonts w:ascii="Book Antiqua" w:hAnsi="Book Antiqua"/>
          <w:lang w:val="en-US"/>
        </w:rPr>
        <w:t xml:space="preserve">to obtain </w:t>
      </w:r>
      <w:r w:rsidR="00763FCF" w:rsidRPr="00386A71">
        <w:rPr>
          <w:rFonts w:ascii="Book Antiqua" w:hAnsi="Book Antiqua"/>
          <w:lang w:val="en-US"/>
        </w:rPr>
        <w:t xml:space="preserve">a complete clinical history and scored heartburn and regurgitation according to frequency </w:t>
      </w:r>
      <w:r w:rsidR="00FE247F" w:rsidRPr="00386A71">
        <w:rPr>
          <w:rFonts w:ascii="Book Antiqua" w:hAnsi="Book Antiqua" w:cs="Cambria"/>
          <w:lang w:val="en-US"/>
        </w:rPr>
        <w:t xml:space="preserve">using </w:t>
      </w:r>
      <w:r w:rsidR="00095A57" w:rsidRPr="00386A71">
        <w:rPr>
          <w:rFonts w:ascii="Book Antiqua" w:hAnsi="Book Antiqua" w:cs="Cambria"/>
          <w:lang w:val="en-US"/>
        </w:rPr>
        <w:t>a standardized questionnaire</w:t>
      </w:r>
      <w:r w:rsidR="00FE247F" w:rsidRPr="00386A71">
        <w:rPr>
          <w:rFonts w:ascii="Book Antiqua" w:hAnsi="Book Antiqua" w:cs="Cambria"/>
          <w:lang w:val="en-US"/>
        </w:rPr>
        <w:t>:</w:t>
      </w:r>
      <w:r w:rsidR="00095A57" w:rsidRPr="00386A71">
        <w:rPr>
          <w:rFonts w:ascii="Book Antiqua" w:hAnsi="Book Antiqua" w:cs="Cambria"/>
          <w:lang w:val="en-US"/>
        </w:rPr>
        <w:t xml:space="preserve"> 0</w:t>
      </w:r>
      <w:r w:rsidR="00FE247F" w:rsidRPr="00386A71">
        <w:rPr>
          <w:rFonts w:ascii="Book Antiqua" w:hAnsi="Book Antiqua" w:cs="Cambria"/>
          <w:lang w:val="en-US"/>
        </w:rPr>
        <w:t xml:space="preserve"> (</w:t>
      </w:r>
      <w:r w:rsidR="00095A57" w:rsidRPr="00386A71">
        <w:rPr>
          <w:rFonts w:ascii="Book Antiqua" w:hAnsi="Book Antiqua" w:cs="Cambria"/>
          <w:lang w:val="en-US"/>
        </w:rPr>
        <w:t>none</w:t>
      </w:r>
      <w:r w:rsidR="00FE247F" w:rsidRPr="00386A71">
        <w:rPr>
          <w:rFonts w:ascii="Book Antiqua" w:hAnsi="Book Antiqua" w:cs="Cambria"/>
          <w:lang w:val="en-US"/>
        </w:rPr>
        <w:t>),</w:t>
      </w:r>
      <w:r w:rsidR="00095A57" w:rsidRPr="00386A71">
        <w:rPr>
          <w:rFonts w:ascii="Book Antiqua" w:hAnsi="Book Antiqua" w:cs="Cambria"/>
          <w:lang w:val="en-US"/>
        </w:rPr>
        <w:t xml:space="preserve"> </w:t>
      </w:r>
      <w:r w:rsidR="00763FCF" w:rsidRPr="00386A71">
        <w:rPr>
          <w:rFonts w:ascii="Book Antiqua" w:hAnsi="Book Antiqua"/>
          <w:lang w:val="en-US"/>
        </w:rPr>
        <w:t>1</w:t>
      </w:r>
      <w:r w:rsidR="00FE247F" w:rsidRPr="00386A71">
        <w:rPr>
          <w:rFonts w:ascii="Book Antiqua" w:hAnsi="Book Antiqua"/>
          <w:lang w:val="en-US"/>
        </w:rPr>
        <w:t xml:space="preserve"> (</w:t>
      </w:r>
      <w:r w:rsidR="00763FCF" w:rsidRPr="00386A71">
        <w:rPr>
          <w:rFonts w:ascii="Book Antiqua" w:hAnsi="Book Antiqua"/>
          <w:lang w:val="en-US"/>
        </w:rPr>
        <w:t xml:space="preserve">less than once </w:t>
      </w:r>
      <w:r w:rsidR="00FE247F" w:rsidRPr="00386A71">
        <w:rPr>
          <w:rFonts w:ascii="Book Antiqua" w:hAnsi="Book Antiqua"/>
          <w:lang w:val="en-US"/>
        </w:rPr>
        <w:t>per</w:t>
      </w:r>
      <w:r w:rsidR="00763FCF" w:rsidRPr="00386A71">
        <w:rPr>
          <w:rFonts w:ascii="Book Antiqua" w:hAnsi="Book Antiqua"/>
          <w:lang w:val="en-US"/>
        </w:rPr>
        <w:t xml:space="preserve"> week</w:t>
      </w:r>
      <w:r w:rsidR="00FE247F" w:rsidRPr="00386A71">
        <w:rPr>
          <w:rFonts w:ascii="Book Antiqua" w:hAnsi="Book Antiqua"/>
          <w:lang w:val="en-US"/>
        </w:rPr>
        <w:t>)</w:t>
      </w:r>
      <w:r w:rsidR="00763FCF" w:rsidRPr="00386A71">
        <w:rPr>
          <w:rFonts w:ascii="Book Antiqua" w:hAnsi="Book Antiqua"/>
          <w:lang w:val="en-US"/>
        </w:rPr>
        <w:t>, 2</w:t>
      </w:r>
      <w:r w:rsidR="00FE247F" w:rsidRPr="00386A71">
        <w:rPr>
          <w:rFonts w:ascii="Book Antiqua" w:hAnsi="Book Antiqua"/>
          <w:lang w:val="en-US"/>
        </w:rPr>
        <w:t xml:space="preserve"> (</w:t>
      </w:r>
      <w:r w:rsidR="00763FCF" w:rsidRPr="00386A71">
        <w:rPr>
          <w:rFonts w:ascii="Book Antiqua" w:hAnsi="Book Antiqua"/>
          <w:lang w:val="en-US"/>
        </w:rPr>
        <w:t xml:space="preserve">once </w:t>
      </w:r>
      <w:r w:rsidR="00FE247F" w:rsidRPr="00386A71">
        <w:rPr>
          <w:rFonts w:ascii="Book Antiqua" w:hAnsi="Book Antiqua"/>
          <w:lang w:val="en-US"/>
        </w:rPr>
        <w:t>per</w:t>
      </w:r>
      <w:r w:rsidR="00763FCF" w:rsidRPr="00386A71">
        <w:rPr>
          <w:rFonts w:ascii="Book Antiqua" w:hAnsi="Book Antiqua"/>
          <w:lang w:val="en-US"/>
        </w:rPr>
        <w:t xml:space="preserve"> week</w:t>
      </w:r>
      <w:r w:rsidR="00FE247F" w:rsidRPr="00386A71">
        <w:rPr>
          <w:rFonts w:ascii="Book Antiqua" w:hAnsi="Book Antiqua"/>
          <w:lang w:val="en-US"/>
        </w:rPr>
        <w:t>)</w:t>
      </w:r>
      <w:r w:rsidR="00763FCF" w:rsidRPr="00386A71">
        <w:rPr>
          <w:rFonts w:ascii="Book Antiqua" w:hAnsi="Book Antiqua"/>
          <w:lang w:val="en-US"/>
        </w:rPr>
        <w:t>, 3</w:t>
      </w:r>
      <w:r w:rsidR="00FE247F" w:rsidRPr="00386A71">
        <w:rPr>
          <w:rFonts w:ascii="Book Antiqua" w:hAnsi="Book Antiqua"/>
          <w:lang w:val="en-US"/>
        </w:rPr>
        <w:t xml:space="preserve"> (</w:t>
      </w:r>
      <w:r w:rsidR="00763FCF" w:rsidRPr="00386A71">
        <w:rPr>
          <w:rFonts w:ascii="Book Antiqua" w:hAnsi="Book Antiqua"/>
          <w:lang w:val="en-US"/>
        </w:rPr>
        <w:t xml:space="preserve">two to </w:t>
      </w:r>
      <w:r w:rsidR="00FE247F" w:rsidRPr="00386A71">
        <w:rPr>
          <w:rFonts w:ascii="Book Antiqua" w:hAnsi="Book Antiqua"/>
          <w:lang w:val="en-US"/>
        </w:rPr>
        <w:t>four</w:t>
      </w:r>
      <w:r w:rsidR="00763FCF" w:rsidRPr="00386A71">
        <w:rPr>
          <w:rFonts w:ascii="Book Antiqua" w:hAnsi="Book Antiqua"/>
          <w:lang w:val="en-US"/>
        </w:rPr>
        <w:t xml:space="preserve"> times </w:t>
      </w:r>
      <w:r w:rsidR="00FE247F" w:rsidRPr="00386A71">
        <w:rPr>
          <w:rFonts w:ascii="Book Antiqua" w:hAnsi="Book Antiqua"/>
          <w:lang w:val="en-US"/>
        </w:rPr>
        <w:t>per</w:t>
      </w:r>
      <w:r w:rsidR="00763FCF" w:rsidRPr="00386A71">
        <w:rPr>
          <w:rFonts w:ascii="Book Antiqua" w:hAnsi="Book Antiqua"/>
          <w:lang w:val="en-US"/>
        </w:rPr>
        <w:t xml:space="preserve"> week</w:t>
      </w:r>
      <w:r w:rsidR="00FE247F" w:rsidRPr="00386A71">
        <w:rPr>
          <w:rFonts w:ascii="Book Antiqua" w:hAnsi="Book Antiqua"/>
          <w:lang w:val="en-US"/>
        </w:rPr>
        <w:t>)</w:t>
      </w:r>
      <w:r w:rsidR="00763FCF" w:rsidRPr="00386A71">
        <w:rPr>
          <w:rFonts w:ascii="Book Antiqua" w:hAnsi="Book Antiqua"/>
          <w:lang w:val="en-US"/>
        </w:rPr>
        <w:t xml:space="preserve">, 4 </w:t>
      </w:r>
      <w:r w:rsidR="00FE247F" w:rsidRPr="00386A71">
        <w:rPr>
          <w:rFonts w:ascii="Book Antiqua" w:hAnsi="Book Antiqua"/>
          <w:lang w:val="en-US"/>
        </w:rPr>
        <w:t>(</w:t>
      </w:r>
      <w:r w:rsidR="00763FCF" w:rsidRPr="00386A71">
        <w:rPr>
          <w:rFonts w:ascii="Book Antiqua" w:hAnsi="Book Antiqua"/>
          <w:lang w:val="en-US"/>
        </w:rPr>
        <w:t xml:space="preserve">more than </w:t>
      </w:r>
      <w:r w:rsidR="00FE247F" w:rsidRPr="00386A71">
        <w:rPr>
          <w:rFonts w:ascii="Book Antiqua" w:hAnsi="Book Antiqua"/>
          <w:lang w:val="en-US"/>
        </w:rPr>
        <w:t>five</w:t>
      </w:r>
      <w:r w:rsidR="00763FCF" w:rsidRPr="00386A71">
        <w:rPr>
          <w:rFonts w:ascii="Book Antiqua" w:hAnsi="Book Antiqua"/>
          <w:lang w:val="en-US"/>
        </w:rPr>
        <w:t xml:space="preserve"> times </w:t>
      </w:r>
      <w:r w:rsidR="00FE247F" w:rsidRPr="00386A71">
        <w:rPr>
          <w:rFonts w:ascii="Book Antiqua" w:hAnsi="Book Antiqua"/>
          <w:lang w:val="en-US"/>
        </w:rPr>
        <w:t>per</w:t>
      </w:r>
      <w:r w:rsidR="00763FCF" w:rsidRPr="00386A71">
        <w:rPr>
          <w:rFonts w:ascii="Book Antiqua" w:hAnsi="Book Antiqua"/>
          <w:lang w:val="en-US"/>
        </w:rPr>
        <w:t xml:space="preserve"> week). </w:t>
      </w:r>
      <w:r w:rsidRPr="00386A71">
        <w:rPr>
          <w:rFonts w:ascii="Book Antiqua" w:hAnsi="Book Antiqua"/>
          <w:lang w:val="en-US"/>
        </w:rPr>
        <w:t xml:space="preserve">The study protocol </w:t>
      </w:r>
      <w:r w:rsidR="00FE247F" w:rsidRPr="00386A71">
        <w:rPr>
          <w:rFonts w:ascii="Book Antiqua" w:hAnsi="Book Antiqua"/>
          <w:lang w:val="en-US"/>
        </w:rPr>
        <w:t xml:space="preserve">was </w:t>
      </w:r>
      <w:r w:rsidRPr="00386A71">
        <w:rPr>
          <w:rFonts w:ascii="Book Antiqua" w:hAnsi="Book Antiqua"/>
          <w:lang w:val="en-US"/>
        </w:rPr>
        <w:t xml:space="preserve">publicly announced at the </w:t>
      </w:r>
      <w:r w:rsidR="00FE247F" w:rsidRPr="00386A71">
        <w:rPr>
          <w:rFonts w:ascii="Book Antiqua" w:hAnsi="Book Antiqua"/>
          <w:lang w:val="en-US"/>
        </w:rPr>
        <w:t>h</w:t>
      </w:r>
      <w:r w:rsidRPr="00386A71">
        <w:rPr>
          <w:rFonts w:ascii="Book Antiqua" w:hAnsi="Book Antiqua"/>
          <w:lang w:val="en-US"/>
        </w:rPr>
        <w:t xml:space="preserve">ospital. </w:t>
      </w:r>
      <w:r w:rsidR="00FE247F" w:rsidRPr="00386A71">
        <w:rPr>
          <w:rFonts w:ascii="Book Antiqua" w:hAnsi="Book Antiqua"/>
          <w:lang w:val="en-US"/>
        </w:rPr>
        <w:lastRenderedPageBreak/>
        <w:t>Additionally</w:t>
      </w:r>
      <w:r w:rsidRPr="00386A71">
        <w:rPr>
          <w:rFonts w:ascii="Book Antiqua" w:hAnsi="Book Antiqua"/>
          <w:lang w:val="en-US"/>
        </w:rPr>
        <w:t>,</w:t>
      </w:r>
      <w:r w:rsidR="00EB1C64" w:rsidRPr="00386A71">
        <w:rPr>
          <w:rFonts w:ascii="Book Antiqua" w:hAnsi="Book Antiqua"/>
          <w:lang w:val="en-US"/>
        </w:rPr>
        <w:t xml:space="preserve"> </w:t>
      </w:r>
      <w:r w:rsidR="00FE247F" w:rsidRPr="00386A71">
        <w:rPr>
          <w:rFonts w:ascii="Book Antiqua" w:hAnsi="Book Antiqua"/>
          <w:lang w:val="en-US"/>
        </w:rPr>
        <w:t xml:space="preserve">13 </w:t>
      </w:r>
      <w:r w:rsidRPr="00386A71">
        <w:rPr>
          <w:rFonts w:ascii="Book Antiqua" w:hAnsi="Book Antiqua"/>
          <w:lang w:val="en-US"/>
        </w:rPr>
        <w:t>healt</w:t>
      </w:r>
      <w:r w:rsidR="00EB1C64" w:rsidRPr="00386A71">
        <w:rPr>
          <w:rFonts w:ascii="Book Antiqua" w:hAnsi="Book Antiqua"/>
          <w:lang w:val="en-US"/>
        </w:rPr>
        <w:t xml:space="preserve">hy </w:t>
      </w:r>
      <w:r w:rsidR="0069133F" w:rsidRPr="00386A71">
        <w:rPr>
          <w:rFonts w:ascii="Book Antiqua" w:hAnsi="Book Antiqua"/>
          <w:lang w:val="en-US"/>
        </w:rPr>
        <w:t>volunteers</w:t>
      </w:r>
      <w:r w:rsidR="00EB1C64" w:rsidRPr="00386A71">
        <w:rPr>
          <w:rFonts w:ascii="Book Antiqua" w:hAnsi="Book Antiqua"/>
          <w:lang w:val="en-US"/>
        </w:rPr>
        <w:t xml:space="preserve"> (average age</w:t>
      </w:r>
      <w:r w:rsidR="00FE247F" w:rsidRPr="00386A71">
        <w:rPr>
          <w:rFonts w:ascii="Book Antiqua" w:hAnsi="Book Antiqua"/>
          <w:lang w:val="en-US"/>
        </w:rPr>
        <w:t>,</w:t>
      </w:r>
      <w:r w:rsidR="00EB1C64" w:rsidRPr="00386A71">
        <w:rPr>
          <w:rFonts w:ascii="Book Antiqua" w:hAnsi="Book Antiqua"/>
          <w:lang w:val="en-US"/>
        </w:rPr>
        <w:t xml:space="preserve"> </w:t>
      </w:r>
      <w:r w:rsidR="00894E50" w:rsidRPr="00386A71">
        <w:rPr>
          <w:rFonts w:ascii="Book Antiqua" w:hAnsi="Book Antiqua"/>
          <w:lang w:val="en-US"/>
        </w:rPr>
        <w:t>32.2</w:t>
      </w:r>
      <w:r w:rsidR="00FE247F" w:rsidRPr="00386A71">
        <w:rPr>
          <w:rFonts w:ascii="Book Antiqua" w:hAnsi="Book Antiqua"/>
          <w:lang w:val="en-US"/>
        </w:rPr>
        <w:t xml:space="preserve"> </w:t>
      </w:r>
      <w:r w:rsidR="00894E50" w:rsidRPr="00386A71">
        <w:rPr>
          <w:rFonts w:ascii="Book Antiqua" w:hAnsi="Book Antiqua"/>
          <w:lang w:val="en-US"/>
        </w:rPr>
        <w:t>y</w:t>
      </w:r>
      <w:r w:rsidR="00FE247F" w:rsidRPr="00386A71">
        <w:rPr>
          <w:rFonts w:ascii="Book Antiqua" w:hAnsi="Book Antiqua"/>
          <w:lang w:val="en-US"/>
        </w:rPr>
        <w:t>ears;</w:t>
      </w:r>
      <w:r w:rsidR="00EB1C64" w:rsidRPr="00386A71">
        <w:rPr>
          <w:rFonts w:ascii="Book Antiqua" w:hAnsi="Book Antiqua"/>
          <w:lang w:val="en-US"/>
        </w:rPr>
        <w:t xml:space="preserve"> </w:t>
      </w:r>
      <w:r w:rsidR="00FE247F" w:rsidRPr="00386A71">
        <w:rPr>
          <w:rFonts w:ascii="Book Antiqua" w:hAnsi="Book Antiqua"/>
          <w:lang w:val="en-US"/>
        </w:rPr>
        <w:t>six</w:t>
      </w:r>
      <w:r w:rsidRPr="00386A71">
        <w:rPr>
          <w:rFonts w:ascii="Book Antiqua" w:hAnsi="Book Antiqua"/>
          <w:lang w:val="en-US"/>
        </w:rPr>
        <w:t xml:space="preserve"> male</w:t>
      </w:r>
      <w:r w:rsidR="00EB1C64" w:rsidRPr="00386A71">
        <w:rPr>
          <w:rFonts w:ascii="Book Antiqua" w:hAnsi="Book Antiqua"/>
          <w:lang w:val="en-US"/>
        </w:rPr>
        <w:t>s</w:t>
      </w:r>
      <w:r w:rsidRPr="00386A71">
        <w:rPr>
          <w:rFonts w:ascii="Book Antiqua" w:hAnsi="Book Antiqua"/>
          <w:lang w:val="en-US"/>
        </w:rPr>
        <w:t>) without any symptom</w:t>
      </w:r>
      <w:r w:rsidR="00FE247F" w:rsidRPr="00386A71">
        <w:rPr>
          <w:rFonts w:ascii="Book Antiqua" w:hAnsi="Book Antiqua"/>
          <w:lang w:val="en-US"/>
        </w:rPr>
        <w:t>s</w:t>
      </w:r>
      <w:r w:rsidRPr="00386A71">
        <w:rPr>
          <w:rFonts w:ascii="Book Antiqua" w:hAnsi="Book Antiqua"/>
          <w:lang w:val="en-US"/>
        </w:rPr>
        <w:t xml:space="preserve"> </w:t>
      </w:r>
      <w:r w:rsidR="00FE247F" w:rsidRPr="00386A71">
        <w:rPr>
          <w:rFonts w:ascii="Book Antiqua" w:hAnsi="Book Antiqua"/>
          <w:lang w:val="en-US"/>
        </w:rPr>
        <w:t>served as controls</w:t>
      </w:r>
      <w:r w:rsidRPr="00386A71">
        <w:rPr>
          <w:rFonts w:ascii="Book Antiqua" w:hAnsi="Book Antiqua"/>
          <w:lang w:val="en-US"/>
        </w:rPr>
        <w:t xml:space="preserve">. All </w:t>
      </w:r>
      <w:r w:rsidR="00373DBA" w:rsidRPr="00386A71">
        <w:rPr>
          <w:rFonts w:ascii="Book Antiqua" w:hAnsi="Book Antiqua"/>
          <w:lang w:val="en-US"/>
        </w:rPr>
        <w:t xml:space="preserve">of the </w:t>
      </w:r>
      <w:r w:rsidR="007D0E73" w:rsidRPr="00386A71">
        <w:rPr>
          <w:rFonts w:ascii="Book Antiqua" w:hAnsi="Book Antiqua"/>
          <w:lang w:val="en-US"/>
        </w:rPr>
        <w:t xml:space="preserve">controls </w:t>
      </w:r>
      <w:r w:rsidRPr="00386A71">
        <w:rPr>
          <w:rFonts w:ascii="Book Antiqua" w:hAnsi="Book Antiqua"/>
          <w:lang w:val="en-US"/>
        </w:rPr>
        <w:t>had a normal physical examination and no antecedents of abdominal surgery. Written informed consent was obtained from each participant. The Research Ethics Committee of the University Hospital approved the study protocol prior to the experiments (</w:t>
      </w:r>
      <w:r w:rsidR="00BB0882" w:rsidRPr="00386A71">
        <w:rPr>
          <w:rFonts w:ascii="Book Antiqua" w:hAnsi="Book Antiqua"/>
          <w:lang w:val="en-US"/>
        </w:rPr>
        <w:t>n</w:t>
      </w:r>
      <w:r w:rsidR="00373DBA" w:rsidRPr="00386A71">
        <w:rPr>
          <w:rFonts w:ascii="Book Antiqua" w:hAnsi="Book Antiqua"/>
          <w:lang w:val="en-US"/>
        </w:rPr>
        <w:t>o.</w:t>
      </w:r>
      <w:r w:rsidR="00BB0882" w:rsidRPr="00386A71">
        <w:rPr>
          <w:rFonts w:ascii="Book Antiqua" w:hAnsi="Book Antiqua"/>
          <w:lang w:val="en-US"/>
        </w:rPr>
        <w:t xml:space="preserve"> 044.06.09</w:t>
      </w:r>
      <w:r w:rsidRPr="00386A71">
        <w:rPr>
          <w:rFonts w:ascii="Book Antiqua" w:hAnsi="Book Antiqua"/>
          <w:lang w:val="en-US"/>
        </w:rPr>
        <w:t>).</w:t>
      </w:r>
    </w:p>
    <w:p w:rsidR="004A6575" w:rsidRPr="00386A71" w:rsidRDefault="004A6575" w:rsidP="009472E5">
      <w:pPr>
        <w:spacing w:line="480" w:lineRule="auto"/>
        <w:jc w:val="both"/>
        <w:rPr>
          <w:rFonts w:ascii="Book Antiqua" w:hAnsi="Book Antiqua"/>
          <w:lang w:val="en-US"/>
        </w:rPr>
      </w:pPr>
    </w:p>
    <w:p w:rsidR="00C171AA" w:rsidRPr="00386A71" w:rsidRDefault="00422B56" w:rsidP="009472E5">
      <w:pPr>
        <w:spacing w:line="480" w:lineRule="auto"/>
        <w:jc w:val="both"/>
        <w:rPr>
          <w:rFonts w:ascii="Book Antiqua" w:hAnsi="Book Antiqua"/>
          <w:b/>
          <w:i/>
          <w:lang w:val="en-US"/>
        </w:rPr>
      </w:pPr>
      <w:r>
        <w:rPr>
          <w:rFonts w:ascii="Book Antiqua" w:hAnsi="Book Antiqua"/>
          <w:b/>
          <w:i/>
          <w:lang w:val="en-US"/>
        </w:rPr>
        <w:t>High-</w:t>
      </w:r>
      <w:r w:rsidR="00C171AA" w:rsidRPr="00386A71">
        <w:rPr>
          <w:rFonts w:ascii="Book Antiqua" w:hAnsi="Book Antiqua"/>
          <w:b/>
          <w:i/>
          <w:lang w:val="en-US"/>
        </w:rPr>
        <w:t xml:space="preserve">resolution esophageal </w:t>
      </w:r>
      <w:proofErr w:type="spellStart"/>
      <w:r w:rsidR="00C171AA" w:rsidRPr="00386A71">
        <w:rPr>
          <w:rFonts w:ascii="Book Antiqua" w:hAnsi="Book Antiqua"/>
          <w:b/>
          <w:i/>
          <w:lang w:val="en-US"/>
        </w:rPr>
        <w:t>manometry</w:t>
      </w:r>
      <w:proofErr w:type="spellEnd"/>
    </w:p>
    <w:p w:rsidR="00FB6045" w:rsidRPr="00386A71" w:rsidRDefault="00EB1C64" w:rsidP="009472E5">
      <w:pPr>
        <w:spacing w:line="480" w:lineRule="auto"/>
        <w:jc w:val="both"/>
        <w:rPr>
          <w:rFonts w:ascii="Book Antiqua" w:hAnsi="Book Antiqua"/>
          <w:lang w:val="en-US"/>
        </w:rPr>
      </w:pPr>
      <w:proofErr w:type="spellStart"/>
      <w:r w:rsidRPr="00386A71">
        <w:rPr>
          <w:rFonts w:ascii="Book Antiqua" w:hAnsi="Book Antiqua"/>
          <w:lang w:val="en-US"/>
        </w:rPr>
        <w:t>Manometric</w:t>
      </w:r>
      <w:proofErr w:type="spellEnd"/>
      <w:r w:rsidRPr="00386A71">
        <w:rPr>
          <w:rFonts w:ascii="Book Antiqua" w:hAnsi="Book Antiqua"/>
          <w:lang w:val="en-US"/>
        </w:rPr>
        <w:t xml:space="preserve"> studies were </w:t>
      </w:r>
      <w:r w:rsidR="00373DBA" w:rsidRPr="00386A71">
        <w:rPr>
          <w:rFonts w:ascii="Book Antiqua" w:hAnsi="Book Antiqua"/>
          <w:lang w:val="en-US"/>
        </w:rPr>
        <w:t xml:space="preserve">performed </w:t>
      </w:r>
      <w:r w:rsidRPr="00386A71">
        <w:rPr>
          <w:rFonts w:ascii="Book Antiqua" w:hAnsi="Book Antiqua"/>
          <w:lang w:val="en-US"/>
        </w:rPr>
        <w:t xml:space="preserve">with </w:t>
      </w:r>
      <w:r w:rsidR="00DE079E" w:rsidRPr="00386A71">
        <w:rPr>
          <w:rFonts w:ascii="Book Antiqua" w:hAnsi="Book Antiqua"/>
          <w:lang w:val="en-US"/>
        </w:rPr>
        <w:t xml:space="preserve">the </w:t>
      </w:r>
      <w:r w:rsidR="00502215" w:rsidRPr="00386A71">
        <w:rPr>
          <w:rFonts w:ascii="Book Antiqua" w:hAnsi="Book Antiqua"/>
          <w:lang w:val="en-US"/>
        </w:rPr>
        <w:t>volunteers</w:t>
      </w:r>
      <w:r w:rsidRPr="00386A71">
        <w:rPr>
          <w:rFonts w:ascii="Book Antiqua" w:hAnsi="Book Antiqua"/>
          <w:lang w:val="en-US"/>
        </w:rPr>
        <w:t xml:space="preserve"> in </w:t>
      </w:r>
      <w:r w:rsidR="00502215" w:rsidRPr="00386A71">
        <w:rPr>
          <w:rFonts w:ascii="Book Antiqua" w:hAnsi="Book Antiqua"/>
          <w:lang w:val="en-US"/>
        </w:rPr>
        <w:t xml:space="preserve">the </w:t>
      </w:r>
      <w:r w:rsidRPr="00386A71">
        <w:rPr>
          <w:rFonts w:ascii="Book Antiqua" w:hAnsi="Book Antiqua"/>
          <w:lang w:val="en-US"/>
        </w:rPr>
        <w:t>supine position after</w:t>
      </w:r>
      <w:r w:rsidR="00CA43EF" w:rsidRPr="00386A71">
        <w:rPr>
          <w:rFonts w:ascii="Book Antiqua" w:hAnsi="Book Antiqua"/>
          <w:lang w:val="en-US"/>
        </w:rPr>
        <w:t xml:space="preserve"> a</w:t>
      </w:r>
      <w:r w:rsidR="00373DBA" w:rsidRPr="00386A71">
        <w:rPr>
          <w:rFonts w:ascii="Book Antiqua" w:hAnsi="Book Antiqua"/>
          <w:lang w:val="en-US"/>
        </w:rPr>
        <w:t>t least a</w:t>
      </w:r>
      <w:r w:rsidRPr="00386A71">
        <w:rPr>
          <w:rFonts w:ascii="Book Antiqua" w:hAnsi="Book Antiqua"/>
          <w:lang w:val="en-US"/>
        </w:rPr>
        <w:t xml:space="preserve"> </w:t>
      </w:r>
      <w:r w:rsidR="00CA43EF" w:rsidRPr="00386A71">
        <w:rPr>
          <w:rFonts w:ascii="Book Antiqua" w:hAnsi="Book Antiqua"/>
          <w:lang w:val="en-US"/>
        </w:rPr>
        <w:t>6-h fast.</w:t>
      </w:r>
      <w:r w:rsidRPr="00386A71">
        <w:rPr>
          <w:rFonts w:ascii="Book Antiqua" w:hAnsi="Book Antiqua"/>
          <w:lang w:val="en-US"/>
        </w:rPr>
        <w:t xml:space="preserve"> The catheters were 4.2</w:t>
      </w:r>
      <w:r w:rsidR="00373DBA" w:rsidRPr="00386A71">
        <w:rPr>
          <w:rFonts w:ascii="Book Antiqua" w:hAnsi="Book Antiqua"/>
          <w:lang w:val="en-US"/>
        </w:rPr>
        <w:t xml:space="preserve"> </w:t>
      </w:r>
      <w:r w:rsidRPr="00386A71">
        <w:rPr>
          <w:rFonts w:ascii="Book Antiqua" w:hAnsi="Book Antiqua"/>
          <w:lang w:val="en-US"/>
        </w:rPr>
        <w:t>mm</w:t>
      </w:r>
      <w:r w:rsidR="00373DBA" w:rsidRPr="00386A71">
        <w:rPr>
          <w:rFonts w:ascii="Book Antiqua" w:hAnsi="Book Antiqua"/>
          <w:lang w:val="en-US"/>
        </w:rPr>
        <w:t>-</w:t>
      </w:r>
      <w:r w:rsidRPr="00386A71">
        <w:rPr>
          <w:rFonts w:ascii="Book Antiqua" w:hAnsi="Book Antiqua"/>
          <w:lang w:val="en-US"/>
        </w:rPr>
        <w:t>outer</w:t>
      </w:r>
      <w:r w:rsidR="001C7F23" w:rsidRPr="00386A71">
        <w:rPr>
          <w:rFonts w:ascii="Book Antiqua" w:hAnsi="Book Antiqua"/>
          <w:lang w:val="en-US"/>
        </w:rPr>
        <w:t>-</w:t>
      </w:r>
      <w:r w:rsidRPr="00386A71">
        <w:rPr>
          <w:rFonts w:ascii="Book Antiqua" w:hAnsi="Book Antiqua"/>
          <w:lang w:val="en-US"/>
        </w:rPr>
        <w:t>diameter solid-state assemblies with 36 circumferential sensors at 1-cm inter</w:t>
      </w:r>
      <w:r w:rsidR="00086B39" w:rsidRPr="00386A71">
        <w:rPr>
          <w:rFonts w:ascii="Book Antiqua" w:hAnsi="Book Antiqua"/>
          <w:lang w:val="en-US"/>
        </w:rPr>
        <w:t>vals</w:t>
      </w:r>
      <w:r w:rsidR="007D0E73" w:rsidRPr="00386A71">
        <w:rPr>
          <w:rFonts w:ascii="Book Antiqua" w:hAnsi="Book Antiqua"/>
          <w:lang w:val="en-US"/>
        </w:rPr>
        <w:t xml:space="preserve"> and</w:t>
      </w:r>
      <w:r w:rsidR="00086B39" w:rsidRPr="00386A71">
        <w:rPr>
          <w:rFonts w:ascii="Book Antiqua" w:hAnsi="Book Antiqua"/>
          <w:lang w:val="en-US"/>
        </w:rPr>
        <w:t xml:space="preserve"> </w:t>
      </w:r>
      <w:r w:rsidR="007D0E73" w:rsidRPr="00386A71">
        <w:rPr>
          <w:rFonts w:ascii="Book Antiqua" w:hAnsi="Book Antiqua"/>
          <w:lang w:val="en-US"/>
        </w:rPr>
        <w:t xml:space="preserve">18 impedance segments at 2-cm intervals </w:t>
      </w:r>
      <w:r w:rsidR="00086B39" w:rsidRPr="00386A71">
        <w:rPr>
          <w:rFonts w:ascii="Book Antiqua" w:hAnsi="Book Antiqua"/>
          <w:lang w:val="en-US"/>
        </w:rPr>
        <w:t>(</w:t>
      </w:r>
      <w:r w:rsidR="00BB0882" w:rsidRPr="00386A71">
        <w:rPr>
          <w:rFonts w:ascii="Book Antiqua" w:hAnsi="Book Antiqua"/>
          <w:lang w:val="en-US"/>
        </w:rPr>
        <w:t>Given Imaging</w:t>
      </w:r>
      <w:r w:rsidR="00086B39" w:rsidRPr="00386A71">
        <w:rPr>
          <w:rFonts w:ascii="Book Antiqua" w:hAnsi="Book Antiqua"/>
          <w:lang w:val="en-US"/>
        </w:rPr>
        <w:t>,</w:t>
      </w:r>
      <w:r w:rsidR="00BB0882" w:rsidRPr="00386A71">
        <w:rPr>
          <w:rFonts w:ascii="Book Antiqua" w:hAnsi="Book Antiqua"/>
          <w:lang w:val="en-US"/>
        </w:rPr>
        <w:t xml:space="preserve"> </w:t>
      </w:r>
      <w:proofErr w:type="spellStart"/>
      <w:r w:rsidR="00BB0882" w:rsidRPr="00386A71">
        <w:rPr>
          <w:rFonts w:ascii="Book Antiqua" w:hAnsi="Book Antiqua"/>
          <w:lang w:val="en-US"/>
        </w:rPr>
        <w:t>Yoqneam</w:t>
      </w:r>
      <w:proofErr w:type="spellEnd"/>
      <w:r w:rsidR="00BB0882" w:rsidRPr="00386A71">
        <w:rPr>
          <w:rFonts w:ascii="Book Antiqua" w:hAnsi="Book Antiqua"/>
          <w:lang w:val="en-US"/>
        </w:rPr>
        <w:t>, Israel</w:t>
      </w:r>
      <w:r w:rsidRPr="00386A71">
        <w:rPr>
          <w:rFonts w:ascii="Book Antiqua" w:hAnsi="Book Antiqua"/>
          <w:lang w:val="en-US"/>
        </w:rPr>
        <w:t>).</w:t>
      </w:r>
      <w:r w:rsidR="00086B39" w:rsidRPr="00386A71">
        <w:rPr>
          <w:rFonts w:ascii="Book Antiqua" w:hAnsi="Book Antiqua"/>
          <w:lang w:val="en-US"/>
        </w:rPr>
        <w:t xml:space="preserve"> </w:t>
      </w:r>
      <w:r w:rsidR="007D0E73" w:rsidRPr="00386A71">
        <w:rPr>
          <w:rFonts w:ascii="Book Antiqua" w:hAnsi="Book Antiqua"/>
          <w:lang w:val="en-US"/>
        </w:rPr>
        <w:t>Pressure t</w:t>
      </w:r>
      <w:r w:rsidR="00086B39" w:rsidRPr="00386A71">
        <w:rPr>
          <w:rFonts w:ascii="Book Antiqua" w:hAnsi="Book Antiqua"/>
          <w:lang w:val="en-US"/>
        </w:rPr>
        <w:t>ransducers were cali</w:t>
      </w:r>
      <w:r w:rsidRPr="00386A71">
        <w:rPr>
          <w:rFonts w:ascii="Book Antiqua" w:hAnsi="Book Antiqua"/>
          <w:lang w:val="en-US"/>
        </w:rPr>
        <w:t xml:space="preserve">brated at 0 and 300 mmHg </w:t>
      </w:r>
      <w:r w:rsidR="00CB5F9C" w:rsidRPr="00386A71">
        <w:rPr>
          <w:rFonts w:ascii="Book Antiqua" w:hAnsi="Book Antiqua"/>
          <w:lang w:val="en-US"/>
        </w:rPr>
        <w:t>and zeroed to atmospheric pressure</w:t>
      </w:r>
      <w:r w:rsidRPr="00386A71">
        <w:rPr>
          <w:rFonts w:ascii="Book Antiqua" w:hAnsi="Book Antiqua"/>
          <w:lang w:val="en-US"/>
        </w:rPr>
        <w:t xml:space="preserve">. The </w:t>
      </w:r>
      <w:r w:rsidR="007D0E73" w:rsidRPr="00386A71">
        <w:rPr>
          <w:rFonts w:ascii="Book Antiqua" w:hAnsi="Book Antiqua"/>
          <w:lang w:val="en-US"/>
        </w:rPr>
        <w:t>catheter</w:t>
      </w:r>
      <w:r w:rsidRPr="00386A71">
        <w:rPr>
          <w:rFonts w:ascii="Book Antiqua" w:hAnsi="Book Antiqua"/>
          <w:lang w:val="en-US"/>
        </w:rPr>
        <w:t xml:space="preserve"> w</w:t>
      </w:r>
      <w:r w:rsidR="007D0E73" w:rsidRPr="00386A71">
        <w:rPr>
          <w:rFonts w:ascii="Book Antiqua" w:hAnsi="Book Antiqua"/>
          <w:lang w:val="en-US"/>
        </w:rPr>
        <w:t>as</w:t>
      </w:r>
      <w:r w:rsidRPr="00386A71">
        <w:rPr>
          <w:rFonts w:ascii="Book Antiqua" w:hAnsi="Book Antiqua"/>
          <w:lang w:val="en-US"/>
        </w:rPr>
        <w:t xml:space="preserve"> placed </w:t>
      </w:r>
      <w:proofErr w:type="spellStart"/>
      <w:r w:rsidRPr="00386A71">
        <w:rPr>
          <w:rFonts w:ascii="Book Antiqua" w:hAnsi="Book Antiqua"/>
          <w:lang w:val="en-US"/>
        </w:rPr>
        <w:t>transnasally</w:t>
      </w:r>
      <w:proofErr w:type="spellEnd"/>
      <w:r w:rsidRPr="00386A71">
        <w:rPr>
          <w:rFonts w:ascii="Book Antiqua" w:hAnsi="Book Antiqua"/>
          <w:lang w:val="en-US"/>
        </w:rPr>
        <w:t xml:space="preserve"> and positioned to record from the </w:t>
      </w:r>
      <w:r w:rsidR="00086B39" w:rsidRPr="00386A71">
        <w:rPr>
          <w:rFonts w:ascii="Book Antiqua" w:hAnsi="Book Antiqua"/>
          <w:lang w:val="en-US"/>
        </w:rPr>
        <w:t>upper esophageal sphincter</w:t>
      </w:r>
      <w:r w:rsidRPr="00386A71">
        <w:rPr>
          <w:rFonts w:ascii="Book Antiqua" w:hAnsi="Book Antiqua"/>
          <w:lang w:val="en-US"/>
        </w:rPr>
        <w:t xml:space="preserve"> to the stomach with </w:t>
      </w:r>
      <w:r w:rsidR="00086B39" w:rsidRPr="00386A71">
        <w:rPr>
          <w:rFonts w:ascii="Book Antiqua" w:hAnsi="Book Antiqua"/>
          <w:lang w:val="en-US"/>
        </w:rPr>
        <w:t>at least</w:t>
      </w:r>
      <w:r w:rsidRPr="00386A71">
        <w:rPr>
          <w:rFonts w:ascii="Book Antiqua" w:hAnsi="Book Antiqua"/>
          <w:lang w:val="en-US"/>
        </w:rPr>
        <w:t xml:space="preserve"> </w:t>
      </w:r>
      <w:r w:rsidR="00086B39" w:rsidRPr="00386A71">
        <w:rPr>
          <w:rFonts w:ascii="Book Antiqua" w:hAnsi="Book Antiqua"/>
          <w:lang w:val="en-US"/>
        </w:rPr>
        <w:t>five</w:t>
      </w:r>
      <w:r w:rsidRPr="00386A71">
        <w:rPr>
          <w:rFonts w:ascii="Book Antiqua" w:hAnsi="Book Antiqua"/>
          <w:lang w:val="en-US"/>
        </w:rPr>
        <w:t xml:space="preserve"> sensors</w:t>
      </w:r>
      <w:r w:rsidR="00086B39" w:rsidRPr="00386A71">
        <w:rPr>
          <w:rFonts w:ascii="Book Antiqua" w:hAnsi="Book Antiqua"/>
          <w:lang w:val="en-US"/>
        </w:rPr>
        <w:t xml:space="preserve"> distal to the diaphragm</w:t>
      </w:r>
      <w:r w:rsidRPr="00386A71">
        <w:rPr>
          <w:rFonts w:ascii="Book Antiqua" w:hAnsi="Book Antiqua"/>
          <w:lang w:val="en-US"/>
        </w:rPr>
        <w:t xml:space="preserve">. The </w:t>
      </w:r>
      <w:proofErr w:type="spellStart"/>
      <w:r w:rsidRPr="00386A71">
        <w:rPr>
          <w:rFonts w:ascii="Book Antiqua" w:hAnsi="Book Antiqua"/>
          <w:lang w:val="en-US"/>
        </w:rPr>
        <w:t>manometric</w:t>
      </w:r>
      <w:proofErr w:type="spellEnd"/>
      <w:r w:rsidRPr="00386A71">
        <w:rPr>
          <w:rFonts w:ascii="Book Antiqua" w:hAnsi="Book Antiqua"/>
          <w:lang w:val="en-US"/>
        </w:rPr>
        <w:t xml:space="preserve"> protocol included </w:t>
      </w:r>
      <w:r w:rsidR="001C7F23" w:rsidRPr="00386A71">
        <w:rPr>
          <w:rFonts w:ascii="Book Antiqua" w:hAnsi="Book Antiqua"/>
          <w:lang w:val="en-US"/>
        </w:rPr>
        <w:t xml:space="preserve">a </w:t>
      </w:r>
      <w:r w:rsidR="00CB5F9C" w:rsidRPr="00386A71">
        <w:rPr>
          <w:rFonts w:ascii="Book Antiqua" w:hAnsi="Book Antiqua"/>
          <w:lang w:val="en-US"/>
        </w:rPr>
        <w:t xml:space="preserve">basal period for EGJ pressure measurements, </w:t>
      </w:r>
      <w:r w:rsidRPr="00386A71">
        <w:rPr>
          <w:rFonts w:ascii="Book Antiqua" w:hAnsi="Book Antiqua"/>
          <w:lang w:val="en-US"/>
        </w:rPr>
        <w:t>ten 5-m</w:t>
      </w:r>
      <w:r w:rsidR="000F098B" w:rsidRPr="00386A71">
        <w:rPr>
          <w:rFonts w:ascii="Book Antiqua" w:hAnsi="Book Antiqua"/>
          <w:lang w:val="en-US"/>
        </w:rPr>
        <w:t>L</w:t>
      </w:r>
      <w:r w:rsidRPr="00386A71">
        <w:rPr>
          <w:rFonts w:ascii="Book Antiqua" w:hAnsi="Book Antiqua"/>
          <w:lang w:val="en-US"/>
        </w:rPr>
        <w:t xml:space="preserve"> </w:t>
      </w:r>
      <w:r w:rsidR="00CB5F9C" w:rsidRPr="00386A71">
        <w:rPr>
          <w:rFonts w:ascii="Book Antiqua" w:hAnsi="Book Antiqua"/>
          <w:lang w:val="en-US"/>
        </w:rPr>
        <w:t xml:space="preserve">saline </w:t>
      </w:r>
      <w:r w:rsidRPr="00386A71">
        <w:rPr>
          <w:rFonts w:ascii="Book Antiqua" w:hAnsi="Book Antiqua"/>
          <w:lang w:val="en-US"/>
        </w:rPr>
        <w:t>swallows</w:t>
      </w:r>
      <w:r w:rsidR="00CB5F9C" w:rsidRPr="00386A71">
        <w:rPr>
          <w:rFonts w:ascii="Book Antiqua" w:hAnsi="Book Antiqua"/>
          <w:lang w:val="en-US"/>
        </w:rPr>
        <w:t>,</w:t>
      </w:r>
      <w:r w:rsidR="00086B39" w:rsidRPr="00386A71">
        <w:rPr>
          <w:rFonts w:ascii="Book Antiqua" w:hAnsi="Book Antiqua"/>
          <w:lang w:val="en-US"/>
        </w:rPr>
        <w:t xml:space="preserve"> and </w:t>
      </w:r>
      <w:r w:rsidR="005D51C0" w:rsidRPr="00386A71">
        <w:rPr>
          <w:rFonts w:ascii="Book Antiqua" w:hAnsi="Book Antiqua"/>
          <w:lang w:val="en-US"/>
        </w:rPr>
        <w:t xml:space="preserve">two </w:t>
      </w:r>
      <w:r w:rsidR="00086B39" w:rsidRPr="00386A71">
        <w:rPr>
          <w:rFonts w:ascii="Book Antiqua" w:hAnsi="Book Antiqua"/>
          <w:lang w:val="en-US"/>
        </w:rPr>
        <w:t>respiratory maneuvers</w:t>
      </w:r>
      <w:r w:rsidR="001C7F23" w:rsidRPr="00386A71">
        <w:rPr>
          <w:rFonts w:ascii="Book Antiqua" w:hAnsi="Book Antiqua"/>
          <w:lang w:val="en-US"/>
        </w:rPr>
        <w:t xml:space="preserve"> in </w:t>
      </w:r>
      <w:r w:rsidR="00373DBA" w:rsidRPr="00386A71">
        <w:rPr>
          <w:rFonts w:ascii="Book Antiqua" w:hAnsi="Book Antiqua"/>
          <w:lang w:val="en-US"/>
        </w:rPr>
        <w:t xml:space="preserve">the </w:t>
      </w:r>
      <w:r w:rsidR="001C7F23" w:rsidRPr="00386A71">
        <w:rPr>
          <w:rFonts w:ascii="Book Antiqua" w:hAnsi="Book Antiqua"/>
          <w:lang w:val="en-US"/>
        </w:rPr>
        <w:t>supine position.</w:t>
      </w:r>
    </w:p>
    <w:p w:rsidR="00735F81" w:rsidRPr="00386A71" w:rsidRDefault="00735F81" w:rsidP="009472E5">
      <w:pPr>
        <w:spacing w:line="480" w:lineRule="auto"/>
        <w:jc w:val="both"/>
        <w:rPr>
          <w:rFonts w:ascii="Book Antiqua" w:hAnsi="Book Antiqua"/>
          <w:lang w:val="en-US"/>
        </w:rPr>
      </w:pPr>
    </w:p>
    <w:p w:rsidR="00132476" w:rsidRPr="00386A71" w:rsidRDefault="00132476" w:rsidP="009472E5">
      <w:pPr>
        <w:spacing w:line="480" w:lineRule="auto"/>
        <w:jc w:val="both"/>
        <w:rPr>
          <w:rFonts w:ascii="Book Antiqua" w:hAnsi="Book Antiqua"/>
          <w:b/>
          <w:i/>
          <w:lang w:val="en-US"/>
        </w:rPr>
      </w:pPr>
      <w:r w:rsidRPr="00386A71">
        <w:rPr>
          <w:rFonts w:ascii="Book Antiqua" w:hAnsi="Book Antiqua"/>
          <w:b/>
          <w:i/>
          <w:lang w:val="en-US"/>
        </w:rPr>
        <w:t>Respiratory maneuvers</w:t>
      </w:r>
    </w:p>
    <w:p w:rsidR="00FB6045" w:rsidRPr="00386A71" w:rsidRDefault="00385008" w:rsidP="009472E5">
      <w:pPr>
        <w:spacing w:line="480" w:lineRule="auto"/>
        <w:jc w:val="both"/>
        <w:rPr>
          <w:rFonts w:ascii="Book Antiqua" w:hAnsi="Book Antiqua"/>
          <w:lang w:val="en-US"/>
        </w:rPr>
      </w:pPr>
      <w:r w:rsidRPr="00386A71">
        <w:rPr>
          <w:rFonts w:ascii="Book Antiqua" w:hAnsi="Book Antiqua"/>
          <w:lang w:val="en-US"/>
        </w:rPr>
        <w:t>The respiratory maneuvers have been previously described</w:t>
      </w:r>
      <w:r w:rsidRPr="00386A71">
        <w:rPr>
          <w:rFonts w:ascii="Book Antiqua" w:hAnsi="Book Antiqua"/>
          <w:lang w:val="en-US"/>
        </w:rPr>
        <w:fldChar w:fldCharType="begin"/>
      </w:r>
      <w:r w:rsidR="001914EE" w:rsidRPr="00386A71">
        <w:rPr>
          <w:rFonts w:ascii="Book Antiqua" w:hAnsi="Book Antiqua"/>
          <w:lang w:val="en-US"/>
        </w:rPr>
        <w:instrText xml:space="preserve"> ADDIN EN.CITE &lt;EndNote&gt;&lt;Cite&gt;&lt;Author&gt;Nobre e Souza&lt;/Author&gt;&lt;Year&gt;2013&lt;/Year&gt;&lt;RecNum&gt;933&lt;/RecNum&gt;&lt;DisplayText&gt;&lt;style face="superscript"&gt;[8]&lt;/style&gt;&lt;/DisplayText&gt;&lt;record&gt;&lt;rec-number&gt;933&lt;/rec-number&gt;&lt;foreign-keys&gt;&lt;key app="EN" db-id="9ffwawtaw5t0f7ezpaep5de0feffr5pvvapr" timestamp="1397875038"&gt;933&lt;/key&gt;&lt;/foreign-keys&gt;&lt;ref-type name="Journal Article"&gt;17&lt;/ref-type&gt;&lt;contributors&gt;&lt;authors&gt;&lt;author&gt;Nobre e Souza, M. A.&lt;/author&gt;&lt;author&gt;Lima, M. J.&lt;/author&gt;&lt;author&gt;Martins, G. B.&lt;/author&gt;&lt;author&gt;Nobre, R. A.&lt;/author&gt;&lt;author&gt;Souza, M. H.&lt;/author&gt;&lt;author&gt;de Oliveira, R. B.&lt;/author&gt;&lt;author&gt;dos Santos, A. A.&lt;/author&gt;&lt;/authors&gt;&lt;/contributors&gt;&lt;auth-address&gt;Dept. of Clinical Medicine, Federal Univ. of Ceara, Rua Prof. Costa Mendes 1608-4 andar CEP: 60430-040, Fortaleza, Ceara, Brazil. mans@ufc.br.&lt;/auth-address&gt;&lt;titles&gt;&lt;title&gt;Inspiratory muscle training improves antireflux barrier in GERD patients&lt;/title&gt;&lt;secondary-title&gt;Am J Physiol Gastrointest Liver Physiol&lt;/secondary-title&gt;&lt;alt-title&gt;American journal of physiology. Gastrointestinal and liver physiology&lt;/alt-title&gt;&lt;/titles&gt;&lt;periodical&gt;&lt;full-title&gt;Am J Physiol Gastrointest Liver Physiol&lt;/full-title&gt;&lt;/periodical&gt;&lt;pages&gt;G862-7&lt;/pages&gt;&lt;volume&gt;305&lt;/volume&gt;&lt;number&gt;11&lt;/number&gt;&lt;edition&gt;2013/10/12&lt;/edition&gt;&lt;keywords&gt;&lt;keyword&gt;Adult&lt;/keyword&gt;&lt;keyword&gt;Esophagus/*physiopathology&lt;/keyword&gt;&lt;keyword&gt;Female&lt;/keyword&gt;&lt;keyword&gt;Gastroesophageal Reflux/physiopathology/*therapy&lt;/keyword&gt;&lt;keyword&gt;Humans&lt;/keyword&gt;&lt;keyword&gt;Male&lt;/keyword&gt;&lt;keyword&gt;Middle Aged&lt;/keyword&gt;&lt;keyword&gt;*Resistance Training&lt;/keyword&gt;&lt;keyword&gt;Respiratory Muscles/*physiopathology&lt;/keyword&gt;&lt;/keywords&gt;&lt;dates&gt;&lt;year&gt;2013&lt;/year&gt;&lt;pub-dates&gt;&lt;date&gt;Dec&lt;/date&gt;&lt;/pub-dates&gt;&lt;/dates&gt;&lt;isbn&gt;1522-1547 (Electronic)&amp;#xD;0193-1857 (Linking)&lt;/isbn&gt;&lt;accession-num&gt;24113771&lt;/accession-num&gt;&lt;work-type&gt;Controlled Clinical Trial&amp;#xD;Research Support, Non-U.S. Gov&amp;apos;t&lt;/work-type&gt;&lt;urls&gt;&lt;related-urls&gt;&lt;url&gt;http://www.ncbi.nlm.nih.gov/pubmed/24113771&lt;/url&gt;&lt;/related-urls&gt;&lt;/urls&gt;&lt;electronic-resource-num&gt;10.1152/ajpgi.00054.2013&lt;/electronic-resource-num&gt;&lt;/record&gt;&lt;/Cite&gt;&lt;/EndNote&gt;</w:instrText>
      </w:r>
      <w:r w:rsidRPr="00386A71">
        <w:rPr>
          <w:rFonts w:ascii="Book Antiqua" w:hAnsi="Book Antiqua"/>
          <w:lang w:val="en-US"/>
        </w:rPr>
        <w:fldChar w:fldCharType="separate"/>
      </w:r>
      <w:r w:rsidR="001914EE" w:rsidRPr="00386A71">
        <w:rPr>
          <w:rFonts w:ascii="Book Antiqua" w:hAnsi="Book Antiqua"/>
          <w:vertAlign w:val="superscript"/>
          <w:lang w:val="en-US"/>
        </w:rPr>
        <w:t>[</w:t>
      </w:r>
      <w:hyperlink w:anchor="_ENREF_8" w:tooltip="Nobre e Souza, 2013 #933" w:history="1">
        <w:r w:rsidR="001914EE" w:rsidRPr="00386A71">
          <w:rPr>
            <w:rFonts w:ascii="Book Antiqua" w:hAnsi="Book Antiqua"/>
            <w:vertAlign w:val="superscript"/>
            <w:lang w:val="en-US"/>
          </w:rPr>
          <w:t>8</w:t>
        </w:r>
      </w:hyperlink>
      <w:r w:rsidR="001914EE" w:rsidRPr="00386A71">
        <w:rPr>
          <w:rFonts w:ascii="Book Antiqua" w:hAnsi="Book Antiqua"/>
          <w:vertAlign w:val="superscript"/>
          <w:lang w:val="en-US"/>
        </w:rPr>
        <w:t>]</w:t>
      </w:r>
      <w:r w:rsidRPr="00386A71">
        <w:rPr>
          <w:rFonts w:ascii="Book Antiqua" w:hAnsi="Book Antiqua"/>
          <w:lang w:val="en-US"/>
        </w:rPr>
        <w:fldChar w:fldCharType="end"/>
      </w:r>
      <w:r w:rsidRPr="00386A71">
        <w:rPr>
          <w:rFonts w:ascii="Book Antiqua" w:hAnsi="Book Antiqua"/>
          <w:lang w:val="en-US"/>
        </w:rPr>
        <w:t xml:space="preserve">. </w:t>
      </w:r>
      <w:r w:rsidR="00F878AC" w:rsidRPr="00386A71">
        <w:rPr>
          <w:rFonts w:ascii="Book Antiqua" w:hAnsi="Book Antiqua"/>
          <w:lang w:val="en-US"/>
        </w:rPr>
        <w:t xml:space="preserve">The volunteers </w:t>
      </w:r>
      <w:r w:rsidR="00373DBA" w:rsidRPr="00386A71">
        <w:rPr>
          <w:rFonts w:ascii="Book Antiqua" w:hAnsi="Book Antiqua"/>
          <w:lang w:val="en-US"/>
        </w:rPr>
        <w:t xml:space="preserve">remained </w:t>
      </w:r>
      <w:r w:rsidR="00132476" w:rsidRPr="00386A71">
        <w:rPr>
          <w:rFonts w:ascii="Book Antiqua" w:hAnsi="Book Antiqua"/>
          <w:lang w:val="en-US"/>
        </w:rPr>
        <w:t xml:space="preserve">in </w:t>
      </w:r>
      <w:r w:rsidR="00502215" w:rsidRPr="00386A71">
        <w:rPr>
          <w:rFonts w:ascii="Book Antiqua" w:hAnsi="Book Antiqua"/>
          <w:lang w:val="en-US"/>
        </w:rPr>
        <w:t xml:space="preserve">the </w:t>
      </w:r>
      <w:r w:rsidR="00132476" w:rsidRPr="00386A71">
        <w:rPr>
          <w:rFonts w:ascii="Book Antiqua" w:hAnsi="Book Antiqua"/>
          <w:lang w:val="en-US"/>
        </w:rPr>
        <w:t>s</w:t>
      </w:r>
      <w:r w:rsidR="002903E2" w:rsidRPr="00386A71">
        <w:rPr>
          <w:rFonts w:ascii="Book Antiqua" w:hAnsi="Book Antiqua"/>
          <w:lang w:val="en-US"/>
        </w:rPr>
        <w:t>upine position while EGJ pressure w</w:t>
      </w:r>
      <w:r w:rsidR="00373DBA" w:rsidRPr="00386A71">
        <w:rPr>
          <w:rFonts w:ascii="Book Antiqua" w:hAnsi="Book Antiqua"/>
          <w:lang w:val="en-US"/>
        </w:rPr>
        <w:t>as</w:t>
      </w:r>
      <w:r w:rsidR="002903E2" w:rsidRPr="00386A71">
        <w:rPr>
          <w:rFonts w:ascii="Book Antiqua" w:hAnsi="Book Antiqua"/>
          <w:lang w:val="en-US"/>
        </w:rPr>
        <w:t xml:space="preserve"> measured. </w:t>
      </w:r>
      <w:r w:rsidR="00E06DFF" w:rsidRPr="00386A71">
        <w:rPr>
          <w:rFonts w:ascii="Book Antiqua" w:hAnsi="Book Antiqua"/>
          <w:lang w:val="en-US"/>
        </w:rPr>
        <w:t xml:space="preserve">The </w:t>
      </w:r>
      <w:r w:rsidR="001C4B4D" w:rsidRPr="00386A71">
        <w:rPr>
          <w:rFonts w:ascii="Book Antiqua" w:hAnsi="Book Antiqua"/>
          <w:lang w:val="en-US"/>
        </w:rPr>
        <w:lastRenderedPageBreak/>
        <w:t xml:space="preserve">volunteers </w:t>
      </w:r>
      <w:r w:rsidR="002903E2" w:rsidRPr="00386A71">
        <w:rPr>
          <w:rFonts w:ascii="Book Antiqua" w:hAnsi="Book Antiqua"/>
          <w:lang w:val="en-US"/>
        </w:rPr>
        <w:t>did not swallow 20 s</w:t>
      </w:r>
      <w:r w:rsidR="001C4B4D" w:rsidRPr="00386A71">
        <w:rPr>
          <w:rFonts w:ascii="Book Antiqua" w:hAnsi="Book Antiqua"/>
          <w:lang w:val="en-US"/>
        </w:rPr>
        <w:t xml:space="preserve"> </w:t>
      </w:r>
      <w:r w:rsidR="002903E2" w:rsidRPr="00386A71">
        <w:rPr>
          <w:rFonts w:ascii="Book Antiqua" w:hAnsi="Book Antiqua"/>
          <w:lang w:val="en-US"/>
        </w:rPr>
        <w:t xml:space="preserve">before </w:t>
      </w:r>
      <w:r w:rsidR="001C4B4D" w:rsidRPr="00386A71">
        <w:rPr>
          <w:rFonts w:ascii="Book Antiqua" w:hAnsi="Book Antiqua"/>
          <w:lang w:val="en-US"/>
        </w:rPr>
        <w:t xml:space="preserve">or </w:t>
      </w:r>
      <w:r w:rsidR="002903E2" w:rsidRPr="00386A71">
        <w:rPr>
          <w:rFonts w:ascii="Book Antiqua" w:hAnsi="Book Antiqua"/>
          <w:lang w:val="en-US"/>
        </w:rPr>
        <w:t>during the maneuvers. First, s</w:t>
      </w:r>
      <w:r w:rsidR="00FB6045" w:rsidRPr="00386A71">
        <w:rPr>
          <w:rFonts w:ascii="Book Antiqua" w:hAnsi="Book Antiqua"/>
          <w:lang w:val="en-US"/>
        </w:rPr>
        <w:t>ix cycles of 5-s</w:t>
      </w:r>
      <w:r w:rsidR="001C4B4D" w:rsidRPr="00386A71">
        <w:rPr>
          <w:rFonts w:ascii="Book Antiqua" w:hAnsi="Book Antiqua"/>
          <w:lang w:val="en-US"/>
        </w:rPr>
        <w:t xml:space="preserve"> </w:t>
      </w:r>
      <w:r w:rsidR="00FB6045" w:rsidRPr="00386A71">
        <w:rPr>
          <w:rFonts w:ascii="Book Antiqua" w:hAnsi="Book Antiqua"/>
          <w:lang w:val="en-US"/>
        </w:rPr>
        <w:t xml:space="preserve">deep </w:t>
      </w:r>
      <w:r w:rsidR="001C7F23" w:rsidRPr="00386A71">
        <w:rPr>
          <w:rFonts w:ascii="Book Antiqua" w:hAnsi="Book Antiqua"/>
          <w:lang w:val="en-US"/>
        </w:rPr>
        <w:t xml:space="preserve">inhalation </w:t>
      </w:r>
      <w:r w:rsidR="00FB6045" w:rsidRPr="00386A71">
        <w:rPr>
          <w:rFonts w:ascii="Book Antiqua" w:hAnsi="Book Antiqua"/>
          <w:lang w:val="en-US"/>
        </w:rPr>
        <w:t>and 5-s</w:t>
      </w:r>
      <w:r w:rsidR="001C4B4D" w:rsidRPr="00386A71">
        <w:rPr>
          <w:rFonts w:ascii="Book Antiqua" w:hAnsi="Book Antiqua"/>
          <w:lang w:val="en-US"/>
        </w:rPr>
        <w:t xml:space="preserve"> </w:t>
      </w:r>
      <w:r w:rsidR="001C7F23" w:rsidRPr="00386A71">
        <w:rPr>
          <w:rFonts w:ascii="Book Antiqua" w:hAnsi="Book Antiqua"/>
          <w:lang w:val="en-US"/>
        </w:rPr>
        <w:t xml:space="preserve">exhalation </w:t>
      </w:r>
      <w:r w:rsidR="00FB6045" w:rsidRPr="00386A71">
        <w:rPr>
          <w:rFonts w:ascii="Book Antiqua" w:hAnsi="Book Antiqua"/>
          <w:lang w:val="en-US"/>
        </w:rPr>
        <w:t xml:space="preserve">(sinus arrhythmia maneuver </w:t>
      </w:r>
      <w:r w:rsidR="001C4B4D" w:rsidRPr="00386A71">
        <w:rPr>
          <w:rFonts w:ascii="Book Antiqua" w:hAnsi="Book Antiqua"/>
          <w:lang w:val="en-US"/>
        </w:rPr>
        <w:t>[</w:t>
      </w:r>
      <w:r w:rsidR="00FB6045" w:rsidRPr="00386A71">
        <w:rPr>
          <w:rFonts w:ascii="Book Antiqua" w:hAnsi="Book Antiqua"/>
          <w:lang w:val="en-US"/>
        </w:rPr>
        <w:t>SAM</w:t>
      </w:r>
      <w:r w:rsidR="001C4B4D" w:rsidRPr="00386A71">
        <w:rPr>
          <w:rFonts w:ascii="Book Antiqua" w:hAnsi="Book Antiqua"/>
          <w:lang w:val="en-US"/>
        </w:rPr>
        <w:t>]</w:t>
      </w:r>
      <w:r w:rsidR="00FB6045" w:rsidRPr="00386A71">
        <w:rPr>
          <w:rFonts w:ascii="Book Antiqua" w:hAnsi="Book Antiqua"/>
          <w:lang w:val="en-US"/>
        </w:rPr>
        <w:t>)</w:t>
      </w:r>
      <w:r w:rsidR="00F878AC" w:rsidRPr="00386A71">
        <w:rPr>
          <w:rFonts w:ascii="Book Antiqua" w:hAnsi="Book Antiqua"/>
          <w:lang w:val="en-US"/>
        </w:rPr>
        <w:fldChar w:fldCharType="begin"/>
      </w:r>
      <w:r w:rsidR="001914EE" w:rsidRPr="00386A71">
        <w:rPr>
          <w:rFonts w:ascii="Book Antiqua" w:hAnsi="Book Antiqua"/>
          <w:lang w:val="en-US"/>
        </w:rPr>
        <w:instrText xml:space="preserve"> ADDIN EN.CITE &lt;EndNote&gt;&lt;Cite&gt;&lt;Author&gt;Ewing&lt;/Author&gt;&lt;Year&gt;1985&lt;/Year&gt;&lt;RecNum&gt;501&lt;/RecNum&gt;&lt;DisplayText&gt;&lt;style face="superscript"&gt;[9]&lt;/style&gt;&lt;/DisplayText&gt;&lt;record&gt;&lt;rec-number&gt;501&lt;/rec-number&gt;&lt;foreign-keys&gt;&lt;key app="EN" db-id="9ffwawtaw5t0f7ezpaep5de0feffr5pvvapr" timestamp="1330896092"&gt;501&lt;/key&gt;&lt;/foreign-keys&gt;&lt;ref-type name="Journal Article"&gt;17&lt;/ref-type&gt;&lt;contributors&gt;&lt;authors&gt;&lt;author&gt;Ewing, D. J.&lt;/author&gt;&lt;author&gt;Martyn, C. N.&lt;/author&gt;&lt;author&gt;Young, R. J.&lt;/author&gt;&lt;author&gt;Clarke, B. F.&lt;/author&gt;&lt;/authors&gt;&lt;/contributors&gt;&lt;titles&gt;&lt;title&gt;The value of cardiovascular autonomic function tests: 10 years experience in diabetes&lt;/title&gt;&lt;secondary-title&gt;Diabetes Care&lt;/secondary-title&gt;&lt;/titles&gt;&lt;periodical&gt;&lt;full-title&gt;Diabetes Care&lt;/full-title&gt;&lt;/periodical&gt;&lt;pages&gt;491-8&lt;/pages&gt;&lt;volume&gt;8&lt;/volume&gt;&lt;number&gt;5&lt;/number&gt;&lt;edition&gt;1985/09/01&lt;/edition&gt;&lt;keywords&gt;&lt;keyword&gt;Adolescent&lt;/keyword&gt;&lt;keyword&gt;Adult&lt;/keyword&gt;&lt;keyword&gt;Aged&lt;/keyword&gt;&lt;keyword&gt;Autonomic Nervous System/*physiopathology&lt;/keyword&gt;&lt;keyword&gt;Blood Pressure&lt;/keyword&gt;&lt;keyword&gt;Cardiovascular System/*physiopathology&lt;/keyword&gt;&lt;keyword&gt;Diabetic Neuropathies/*diagnosis/physiopathology&lt;/keyword&gt;&lt;keyword&gt;Female&lt;/keyword&gt;&lt;keyword&gt;Heart Rate&lt;/keyword&gt;&lt;keyword&gt;Humans&lt;/keyword&gt;&lt;keyword&gt;Male&lt;/keyword&gt;&lt;keyword&gt;Middle Aged&lt;/keyword&gt;&lt;keyword&gt;Posture&lt;/keyword&gt;&lt;keyword&gt;Reflex/physiology&lt;/keyword&gt;&lt;keyword&gt;Respiration&lt;/keyword&gt;&lt;keyword&gt;Valsalva Maneuver&lt;/keyword&gt;&lt;/keywords&gt;&lt;dates&gt;&lt;year&gt;1985&lt;/year&gt;&lt;pub-dates&gt;&lt;date&gt;Sep-Oct&lt;/date&gt;&lt;/pub-dates&gt;&lt;/dates&gt;&lt;isbn&gt;0149-5992 (Print)&amp;#xD;0149-5992 (Linking)&lt;/isbn&gt;&lt;accession-num&gt;4053936&lt;/accession-num&gt;&lt;urls&gt;&lt;related-urls&gt;&lt;url&gt;http://www.ncbi.nlm.nih.gov/pubmed/4053936&lt;/url&gt;&lt;/related-urls&gt;&lt;/urls&gt;&lt;language&gt;eng&lt;/language&gt;&lt;/record&gt;&lt;/Cite&gt;&lt;/EndNote&gt;</w:instrText>
      </w:r>
      <w:r w:rsidR="00F878AC" w:rsidRPr="00386A71">
        <w:rPr>
          <w:rFonts w:ascii="Book Antiqua" w:hAnsi="Book Antiqua"/>
          <w:lang w:val="en-US"/>
        </w:rPr>
        <w:fldChar w:fldCharType="separate"/>
      </w:r>
      <w:r w:rsidR="001914EE" w:rsidRPr="00386A71">
        <w:rPr>
          <w:rFonts w:ascii="Book Antiqua" w:hAnsi="Book Antiqua"/>
          <w:vertAlign w:val="superscript"/>
          <w:lang w:val="en-US"/>
        </w:rPr>
        <w:t>[</w:t>
      </w:r>
      <w:hyperlink w:anchor="_ENREF_9" w:tooltip="Ewing, 1985 #501" w:history="1">
        <w:r w:rsidR="001914EE" w:rsidRPr="00386A71">
          <w:rPr>
            <w:rFonts w:ascii="Book Antiqua" w:hAnsi="Book Antiqua"/>
            <w:vertAlign w:val="superscript"/>
            <w:lang w:val="en-US"/>
          </w:rPr>
          <w:t>9</w:t>
        </w:r>
      </w:hyperlink>
      <w:r w:rsidR="001914EE" w:rsidRPr="00386A71">
        <w:rPr>
          <w:rFonts w:ascii="Book Antiqua" w:hAnsi="Book Antiqua"/>
          <w:vertAlign w:val="superscript"/>
          <w:lang w:val="en-US"/>
        </w:rPr>
        <w:t>]</w:t>
      </w:r>
      <w:r w:rsidR="00F878AC" w:rsidRPr="00386A71">
        <w:rPr>
          <w:rFonts w:ascii="Book Antiqua" w:hAnsi="Book Antiqua"/>
          <w:lang w:val="en-US"/>
        </w:rPr>
        <w:fldChar w:fldCharType="end"/>
      </w:r>
      <w:r w:rsidR="00FB6045" w:rsidRPr="00386A71">
        <w:rPr>
          <w:rFonts w:ascii="Book Antiqua" w:hAnsi="Book Antiqua"/>
          <w:lang w:val="en-US"/>
        </w:rPr>
        <w:t xml:space="preserve"> produced six EGJ ins</w:t>
      </w:r>
      <w:r w:rsidR="00CB5F9C" w:rsidRPr="00386A71">
        <w:rPr>
          <w:rFonts w:ascii="Book Antiqua" w:hAnsi="Book Antiqua"/>
          <w:lang w:val="en-US"/>
        </w:rPr>
        <w:t xml:space="preserve">piratory </w:t>
      </w:r>
      <w:r w:rsidR="00095A57" w:rsidRPr="00386A71">
        <w:rPr>
          <w:rFonts w:ascii="Book Antiqua" w:hAnsi="Book Antiqua"/>
          <w:lang w:val="en-US"/>
        </w:rPr>
        <w:t xml:space="preserve">peak </w:t>
      </w:r>
      <w:r w:rsidR="00CB5F9C" w:rsidRPr="00386A71">
        <w:rPr>
          <w:rFonts w:ascii="Book Antiqua" w:hAnsi="Book Antiqua"/>
          <w:lang w:val="en-US"/>
        </w:rPr>
        <w:t>pressures</w:t>
      </w:r>
      <w:r w:rsidR="00FB6045" w:rsidRPr="00386A71">
        <w:rPr>
          <w:rFonts w:ascii="Book Antiqua" w:hAnsi="Book Antiqua"/>
          <w:lang w:val="en-US"/>
        </w:rPr>
        <w:t xml:space="preserve">. Second, </w:t>
      </w:r>
      <w:r w:rsidR="00BB0882" w:rsidRPr="00386A71">
        <w:rPr>
          <w:rFonts w:ascii="Book Antiqua" w:hAnsi="Book Antiqua"/>
          <w:lang w:val="en-US"/>
        </w:rPr>
        <w:t xml:space="preserve">the </w:t>
      </w:r>
      <w:r w:rsidR="00FB6045" w:rsidRPr="00386A71">
        <w:rPr>
          <w:rFonts w:ascii="Book Antiqua" w:hAnsi="Book Antiqua"/>
          <w:lang w:val="en-US"/>
        </w:rPr>
        <w:t xml:space="preserve">volunteers made a quick and forced </w:t>
      </w:r>
      <w:r w:rsidR="001C7F23" w:rsidRPr="00386A71">
        <w:rPr>
          <w:rFonts w:ascii="Book Antiqua" w:hAnsi="Book Antiqua"/>
          <w:lang w:val="en-US"/>
        </w:rPr>
        <w:t xml:space="preserve">inhalation </w:t>
      </w:r>
      <w:r w:rsidR="00FB6045" w:rsidRPr="00386A71">
        <w:rPr>
          <w:rFonts w:ascii="Book Antiqua" w:hAnsi="Book Antiqua"/>
          <w:lang w:val="en-US"/>
        </w:rPr>
        <w:t>through a device that incorporated a flow-independent one-way valve that ensured consistent resistance</w:t>
      </w:r>
      <w:r w:rsidR="00FB6045" w:rsidRPr="00386A71">
        <w:rPr>
          <w:rFonts w:ascii="Book Antiqua" w:hAnsi="Book Antiqua"/>
          <w:lang w:val="en-US"/>
        </w:rPr>
        <w:fldChar w:fldCharType="begin"/>
      </w:r>
      <w:r w:rsidR="001914EE" w:rsidRPr="00386A71">
        <w:rPr>
          <w:rFonts w:ascii="Book Antiqua" w:hAnsi="Book Antiqua"/>
          <w:lang w:val="en-US"/>
        </w:rPr>
        <w:instrText xml:space="preserve"> ADDIN EN.CITE &lt;EndNote&gt;&lt;Cite&gt;&lt;Author&gt;Bailey&lt;/Author&gt;&lt;Year&gt;2010&lt;/Year&gt;&lt;RecNum&gt;519&lt;/RecNum&gt;&lt;DisplayText&gt;&lt;style face="superscript"&gt;[10]&lt;/style&gt;&lt;/DisplayText&gt;&lt;record&gt;&lt;rec-number&gt;519&lt;/rec-number&gt;&lt;foreign-keys&gt;&lt;key app="EN" db-id="9ffwawtaw5t0f7ezpaep5de0feffr5pvvapr" timestamp="1340821149"&gt;519&lt;/key&gt;&lt;/foreign-keys&gt;&lt;ref-type name="Journal Article"&gt;17&lt;/ref-type&gt;&lt;contributors&gt;&lt;authors&gt;&lt;author&gt;Bailey, S. J.&lt;/author&gt;&lt;author&gt;Romer, L. M.&lt;/author&gt;&lt;author&gt;Kelly, J.&lt;/author&gt;&lt;author&gt;Wilkerson, D. P.&lt;/author&gt;&lt;author&gt;DiMenna, F. J.&lt;/author&gt;&lt;author&gt;Jones, A. M.&lt;/author&gt;&lt;/authors&gt;&lt;/contributors&gt;&lt;auth-address&gt;School of Sport and Health Sciences, St. Luke&amp;apos;s Campus, Univ. of Exeter, Heavitree Road, Exeter, Devon EX1 2LU, UK.&lt;/auth-address&gt;&lt;titles&gt;&lt;title&gt;Inspiratory muscle training enhances pulmonary O(2) uptake kinetics and high-intensity exercise tolerance in humans&lt;/title&gt;&lt;secondary-title&gt;J Appl Physiol&lt;/secondary-title&gt;&lt;/titles&gt;&lt;periodical&gt;&lt;full-title&gt;J Appl Physiol&lt;/full-title&gt;&lt;/periodical&gt;&lt;pages&gt;457-68&lt;/pages&gt;&lt;volume&gt;109&lt;/volume&gt;&lt;number&gt;2&lt;/number&gt;&lt;edition&gt;2010/05/29&lt;/edition&gt;&lt;dates&gt;&lt;year&gt;2010&lt;/year&gt;&lt;pub-dates&gt;&lt;date&gt;Aug&lt;/date&gt;&lt;/pub-dates&gt;&lt;/dates&gt;&lt;isbn&gt;1522-1601 (Electronic)&amp;#xD;0161-7567 (Linking)&lt;/isbn&gt;&lt;accession-num&gt;20507969&lt;/accession-num&gt;&lt;urls&gt;&lt;related-urls&gt;&lt;url&gt;http://www.ncbi.nlm.nih.gov/pubmed/20507969&lt;/url&gt;&lt;/related-urls&gt;&lt;/urls&gt;&lt;electronic-resource-num&gt;japplphysiol.00077.2010 [pii]&amp;#xD;10.1152/japplphysiol.00077.2010&lt;/electronic-resource-num&gt;&lt;language&gt;eng&lt;/language&gt;&lt;/record&gt;&lt;/Cite&gt;&lt;/EndNote&gt;</w:instrText>
      </w:r>
      <w:r w:rsidR="00FB6045" w:rsidRPr="00386A71">
        <w:rPr>
          <w:rFonts w:ascii="Book Antiqua" w:hAnsi="Book Antiqua"/>
          <w:lang w:val="en-US"/>
        </w:rPr>
        <w:fldChar w:fldCharType="separate"/>
      </w:r>
      <w:r w:rsidR="001914EE" w:rsidRPr="00386A71">
        <w:rPr>
          <w:rFonts w:ascii="Book Antiqua" w:hAnsi="Book Antiqua"/>
          <w:vertAlign w:val="superscript"/>
          <w:lang w:val="en-US"/>
        </w:rPr>
        <w:t>[</w:t>
      </w:r>
      <w:hyperlink w:anchor="_ENREF_10" w:tooltip="Bailey, 2010 #519" w:history="1">
        <w:r w:rsidR="001914EE" w:rsidRPr="00386A71">
          <w:rPr>
            <w:rFonts w:ascii="Book Antiqua" w:hAnsi="Book Antiqua"/>
            <w:vertAlign w:val="superscript"/>
            <w:lang w:val="en-US"/>
          </w:rPr>
          <w:t>10</w:t>
        </w:r>
      </w:hyperlink>
      <w:r w:rsidR="001914EE" w:rsidRPr="00386A71">
        <w:rPr>
          <w:rFonts w:ascii="Book Antiqua" w:hAnsi="Book Antiqua"/>
          <w:vertAlign w:val="superscript"/>
          <w:lang w:val="en-US"/>
        </w:rPr>
        <w:t>]</w:t>
      </w:r>
      <w:r w:rsidR="00FB6045" w:rsidRPr="00386A71">
        <w:rPr>
          <w:rFonts w:ascii="Book Antiqua" w:hAnsi="Book Antiqua"/>
          <w:lang w:val="en-US"/>
        </w:rPr>
        <w:fldChar w:fldCharType="end"/>
      </w:r>
      <w:r w:rsidR="00FB6045" w:rsidRPr="00386A71">
        <w:rPr>
          <w:rFonts w:ascii="Book Antiqua" w:hAnsi="Book Antiqua"/>
          <w:lang w:val="en-US"/>
        </w:rPr>
        <w:t>. When the volunteers inhaled through the device, a spring-loaded valve provided an adjustable resistance (in cmH</w:t>
      </w:r>
      <w:r w:rsidR="00FB6045" w:rsidRPr="00386A71">
        <w:rPr>
          <w:rFonts w:ascii="Book Antiqua" w:hAnsi="Book Antiqua"/>
          <w:vertAlign w:val="subscript"/>
          <w:lang w:val="en-US"/>
        </w:rPr>
        <w:t>2</w:t>
      </w:r>
      <w:r w:rsidR="001C4B4D" w:rsidRPr="00386A71">
        <w:rPr>
          <w:rFonts w:ascii="Book Antiqua" w:hAnsi="Book Antiqua"/>
          <w:lang w:val="en-US"/>
        </w:rPr>
        <w:t>O;</w:t>
      </w:r>
      <w:r w:rsidR="00FB6045" w:rsidRPr="00386A71">
        <w:rPr>
          <w:rFonts w:ascii="Book Antiqua" w:hAnsi="Book Antiqua"/>
          <w:lang w:val="en-US"/>
        </w:rPr>
        <w:t xml:space="preserve"> Threshold IMT, Philips </w:t>
      </w:r>
      <w:proofErr w:type="spellStart"/>
      <w:r w:rsidR="00FB6045" w:rsidRPr="00386A71">
        <w:rPr>
          <w:rFonts w:ascii="Book Antiqua" w:hAnsi="Book Antiqua"/>
          <w:lang w:val="en-US"/>
        </w:rPr>
        <w:t>Respironics</w:t>
      </w:r>
      <w:proofErr w:type="spellEnd"/>
      <w:r w:rsidR="00FB6045" w:rsidRPr="00386A71">
        <w:rPr>
          <w:rFonts w:ascii="Book Antiqua" w:hAnsi="Book Antiqua"/>
          <w:lang w:val="en-US"/>
        </w:rPr>
        <w:t xml:space="preserve">, </w:t>
      </w:r>
      <w:r w:rsidR="00DC1989" w:rsidRPr="00DC1989">
        <w:rPr>
          <w:rFonts w:ascii="Book Antiqua" w:hAnsi="Book Antiqua"/>
          <w:lang w:val="en-US"/>
        </w:rPr>
        <w:t>Andover, MA</w:t>
      </w:r>
      <w:r w:rsidR="00DC1989">
        <w:rPr>
          <w:rFonts w:ascii="Book Antiqua" w:hAnsi="Book Antiqua"/>
          <w:lang w:val="en-US"/>
        </w:rPr>
        <w:t xml:space="preserve">, </w:t>
      </w:r>
      <w:r w:rsidR="000F098B" w:rsidRPr="000F098B">
        <w:rPr>
          <w:rFonts w:ascii="Book Antiqua" w:hAnsi="Book Antiqua"/>
          <w:lang w:val="en-US"/>
        </w:rPr>
        <w:t>United States</w:t>
      </w:r>
      <w:r w:rsidR="00FB6045" w:rsidRPr="00386A71">
        <w:rPr>
          <w:rFonts w:ascii="Book Antiqua" w:hAnsi="Book Antiqua"/>
          <w:lang w:val="en-US"/>
        </w:rPr>
        <w:t xml:space="preserve">). Each subject </w:t>
      </w:r>
      <w:r w:rsidR="00076256" w:rsidRPr="00386A71">
        <w:rPr>
          <w:rFonts w:ascii="Book Antiqua" w:hAnsi="Book Antiqua"/>
          <w:lang w:val="en-US"/>
        </w:rPr>
        <w:t xml:space="preserve">continued </w:t>
      </w:r>
      <w:r w:rsidR="00095A57" w:rsidRPr="00386A71">
        <w:rPr>
          <w:rFonts w:ascii="Book Antiqua" w:hAnsi="Book Antiqua"/>
          <w:lang w:val="en-US"/>
        </w:rPr>
        <w:t xml:space="preserve">fast </w:t>
      </w:r>
      <w:r w:rsidR="00735F81" w:rsidRPr="00386A71">
        <w:rPr>
          <w:rFonts w:ascii="Book Antiqua" w:hAnsi="Book Antiqua"/>
          <w:lang w:val="en-US"/>
        </w:rPr>
        <w:t>in</w:t>
      </w:r>
      <w:r w:rsidR="00BB0882" w:rsidRPr="00386A71">
        <w:rPr>
          <w:rFonts w:ascii="Book Antiqua" w:hAnsi="Book Antiqua"/>
          <w:lang w:val="en-US"/>
        </w:rPr>
        <w:t>hala</w:t>
      </w:r>
      <w:r w:rsidR="00735F81" w:rsidRPr="00386A71">
        <w:rPr>
          <w:rFonts w:ascii="Book Antiqua" w:hAnsi="Book Antiqua"/>
          <w:lang w:val="en-US"/>
        </w:rPr>
        <w:t>tions under 12</w:t>
      </w:r>
      <w:r w:rsidR="00076256" w:rsidRPr="00386A71">
        <w:rPr>
          <w:rFonts w:ascii="Book Antiqua" w:hAnsi="Book Antiqua"/>
          <w:lang w:val="en-US"/>
        </w:rPr>
        <w:t xml:space="preserve">- </w:t>
      </w:r>
      <w:r w:rsidR="00CB5F9C" w:rsidRPr="00386A71">
        <w:rPr>
          <w:rFonts w:ascii="Book Antiqua" w:hAnsi="Book Antiqua"/>
          <w:lang w:val="en-US"/>
        </w:rPr>
        <w:t xml:space="preserve">and </w:t>
      </w:r>
      <w:r w:rsidR="00735F81" w:rsidRPr="00386A71">
        <w:rPr>
          <w:rFonts w:ascii="Book Antiqua" w:hAnsi="Book Antiqua"/>
          <w:lang w:val="en-US"/>
        </w:rPr>
        <w:t>24</w:t>
      </w:r>
      <w:r w:rsidR="00FB6045" w:rsidRPr="00386A71">
        <w:rPr>
          <w:rFonts w:ascii="Book Antiqua" w:hAnsi="Book Antiqua"/>
          <w:lang w:val="en-US"/>
        </w:rPr>
        <w:t>-cmH</w:t>
      </w:r>
      <w:r w:rsidR="00FB6045" w:rsidRPr="00386A71">
        <w:rPr>
          <w:rFonts w:ascii="Book Antiqua" w:hAnsi="Book Antiqua"/>
          <w:vertAlign w:val="subscript"/>
          <w:lang w:val="en-US"/>
        </w:rPr>
        <w:t>2</w:t>
      </w:r>
      <w:r w:rsidR="00CB5F9C" w:rsidRPr="00386A71">
        <w:rPr>
          <w:rFonts w:ascii="Book Antiqua" w:hAnsi="Book Antiqua"/>
          <w:lang w:val="en-US"/>
        </w:rPr>
        <w:t>O loads (</w:t>
      </w:r>
      <w:r w:rsidR="00076256" w:rsidRPr="00386A71">
        <w:rPr>
          <w:rFonts w:ascii="Book Antiqua" w:hAnsi="Book Antiqua"/>
          <w:lang w:val="en-US"/>
        </w:rPr>
        <w:t>t</w:t>
      </w:r>
      <w:r w:rsidR="00CB5F9C" w:rsidRPr="00386A71">
        <w:rPr>
          <w:rFonts w:ascii="Book Antiqua" w:hAnsi="Book Antiqua"/>
          <w:lang w:val="en-US"/>
        </w:rPr>
        <w:t>hreshold maneuvers</w:t>
      </w:r>
      <w:r w:rsidR="00076256" w:rsidRPr="00386A71">
        <w:rPr>
          <w:rFonts w:ascii="Book Antiqua" w:hAnsi="Book Antiqua"/>
          <w:lang w:val="en-US"/>
        </w:rPr>
        <w:t xml:space="preserve"> [</w:t>
      </w:r>
      <w:r w:rsidR="00CB5F9C" w:rsidRPr="00386A71">
        <w:rPr>
          <w:rFonts w:ascii="Book Antiqua" w:hAnsi="Book Antiqua"/>
          <w:lang w:val="en-US"/>
        </w:rPr>
        <w:t>TM</w:t>
      </w:r>
      <w:r w:rsidR="00095A57" w:rsidRPr="00386A71">
        <w:rPr>
          <w:rFonts w:ascii="Book Antiqua" w:hAnsi="Book Antiqua" w:cs="Cambria"/>
          <w:lang w:val="en-US"/>
        </w:rPr>
        <w:t>12 and TM24</w:t>
      </w:r>
      <w:r w:rsidR="00076256" w:rsidRPr="00386A71">
        <w:rPr>
          <w:rFonts w:ascii="Book Antiqua" w:hAnsi="Book Antiqua" w:cs="Cambria"/>
          <w:lang w:val="en-US"/>
        </w:rPr>
        <w:t>]</w:t>
      </w:r>
      <w:r w:rsidR="00CB5F9C" w:rsidRPr="00386A71">
        <w:rPr>
          <w:rFonts w:ascii="Book Antiqua" w:hAnsi="Book Antiqua"/>
          <w:lang w:val="en-US"/>
        </w:rPr>
        <w:t>)</w:t>
      </w:r>
      <w:r w:rsidR="00FB6045" w:rsidRPr="00386A71">
        <w:rPr>
          <w:rFonts w:ascii="Book Antiqua" w:hAnsi="Book Antiqua"/>
          <w:lang w:val="en-US"/>
        </w:rPr>
        <w:t xml:space="preserve">. </w:t>
      </w:r>
      <w:r w:rsidR="00076256" w:rsidRPr="00386A71">
        <w:rPr>
          <w:rFonts w:ascii="Book Antiqua" w:hAnsi="Book Antiqua"/>
          <w:lang w:val="en-US"/>
        </w:rPr>
        <w:t xml:space="preserve">The </w:t>
      </w:r>
      <w:r w:rsidR="00CB5F9C" w:rsidRPr="00386A71">
        <w:rPr>
          <w:rFonts w:ascii="Book Antiqua" w:hAnsi="Book Antiqua"/>
          <w:lang w:val="en-US"/>
        </w:rPr>
        <w:t>TM</w:t>
      </w:r>
      <w:r w:rsidR="00FB6045" w:rsidRPr="00386A71">
        <w:rPr>
          <w:rFonts w:ascii="Book Antiqua" w:hAnsi="Book Antiqua"/>
          <w:lang w:val="en-US"/>
        </w:rPr>
        <w:t xml:space="preserve"> </w:t>
      </w:r>
      <w:r w:rsidR="00095A57" w:rsidRPr="00386A71">
        <w:rPr>
          <w:rFonts w:ascii="Book Antiqua" w:hAnsi="Book Antiqua"/>
          <w:lang w:val="en-US"/>
        </w:rPr>
        <w:t xml:space="preserve">procedures </w:t>
      </w:r>
      <w:r w:rsidR="00CB5F9C" w:rsidRPr="00386A71">
        <w:rPr>
          <w:rFonts w:ascii="Book Antiqua" w:hAnsi="Book Antiqua"/>
          <w:lang w:val="en-US"/>
        </w:rPr>
        <w:t xml:space="preserve">were </w:t>
      </w:r>
      <w:r w:rsidR="00076256" w:rsidRPr="00386A71">
        <w:rPr>
          <w:rFonts w:ascii="Book Antiqua" w:hAnsi="Book Antiqua"/>
          <w:lang w:val="en-US"/>
        </w:rPr>
        <w:t xml:space="preserve">performed </w:t>
      </w:r>
      <w:r w:rsidR="00CB5F9C" w:rsidRPr="00386A71">
        <w:rPr>
          <w:rFonts w:ascii="Book Antiqua" w:hAnsi="Book Antiqua"/>
          <w:lang w:val="en-US"/>
        </w:rPr>
        <w:t>twice</w:t>
      </w:r>
      <w:r w:rsidR="00FC76C7" w:rsidRPr="00386A71">
        <w:rPr>
          <w:rFonts w:ascii="Book Antiqua" w:hAnsi="Book Antiqua"/>
          <w:lang w:val="en-US"/>
        </w:rPr>
        <w:t>.</w:t>
      </w:r>
      <w:r w:rsidR="00F878AC" w:rsidRPr="00386A71">
        <w:rPr>
          <w:rFonts w:ascii="Book Antiqua" w:hAnsi="Book Antiqua"/>
          <w:lang w:val="en-US"/>
        </w:rPr>
        <w:t xml:space="preserve"> The volunteers practiced both the </w:t>
      </w:r>
      <w:r w:rsidR="00076256" w:rsidRPr="00386A71">
        <w:rPr>
          <w:rFonts w:ascii="Book Antiqua" w:hAnsi="Book Antiqua"/>
          <w:lang w:val="en-US"/>
        </w:rPr>
        <w:t xml:space="preserve">SAM </w:t>
      </w:r>
      <w:r w:rsidR="00F878AC" w:rsidRPr="00386A71">
        <w:rPr>
          <w:rFonts w:ascii="Book Antiqua" w:hAnsi="Book Antiqua"/>
          <w:lang w:val="en-US"/>
        </w:rPr>
        <w:t xml:space="preserve">and </w:t>
      </w:r>
      <w:r w:rsidR="00076256" w:rsidRPr="00386A71">
        <w:rPr>
          <w:rFonts w:ascii="Book Antiqua" w:hAnsi="Book Antiqua"/>
          <w:lang w:val="en-US"/>
        </w:rPr>
        <w:t xml:space="preserve">TM </w:t>
      </w:r>
      <w:r w:rsidR="00F878AC" w:rsidRPr="00386A71">
        <w:rPr>
          <w:rFonts w:ascii="Book Antiqua" w:hAnsi="Book Antiqua"/>
          <w:lang w:val="en-US"/>
        </w:rPr>
        <w:t>before the study.</w:t>
      </w:r>
    </w:p>
    <w:p w:rsidR="00FB6045" w:rsidRPr="00386A71" w:rsidRDefault="00FB6045" w:rsidP="009472E5">
      <w:pPr>
        <w:spacing w:line="480" w:lineRule="auto"/>
        <w:jc w:val="both"/>
        <w:rPr>
          <w:rFonts w:ascii="Book Antiqua" w:hAnsi="Book Antiqua"/>
          <w:lang w:val="en-US"/>
        </w:rPr>
      </w:pPr>
    </w:p>
    <w:p w:rsidR="00C171AA" w:rsidRPr="00386A71" w:rsidRDefault="00C171AA" w:rsidP="009472E5">
      <w:pPr>
        <w:spacing w:line="480" w:lineRule="auto"/>
        <w:jc w:val="both"/>
        <w:rPr>
          <w:rFonts w:ascii="Book Antiqua" w:hAnsi="Book Antiqua"/>
          <w:b/>
          <w:i/>
          <w:lang w:val="en-US"/>
        </w:rPr>
      </w:pPr>
      <w:r w:rsidRPr="00386A71">
        <w:rPr>
          <w:rFonts w:ascii="Book Antiqua" w:hAnsi="Book Antiqua"/>
          <w:b/>
          <w:i/>
          <w:lang w:val="en-US"/>
        </w:rPr>
        <w:t>Data analysis</w:t>
      </w:r>
    </w:p>
    <w:p w:rsidR="00FA3766" w:rsidRPr="00386A71" w:rsidRDefault="00F47AA9" w:rsidP="009472E5">
      <w:pPr>
        <w:spacing w:line="480" w:lineRule="auto"/>
        <w:jc w:val="both"/>
        <w:rPr>
          <w:rFonts w:ascii="Book Antiqua" w:hAnsi="Book Antiqua"/>
          <w:lang w:val="en-US"/>
        </w:rPr>
      </w:pPr>
      <w:r w:rsidRPr="00386A71">
        <w:rPr>
          <w:rFonts w:ascii="Book Antiqua" w:hAnsi="Book Antiqua"/>
          <w:lang w:val="en-US"/>
        </w:rPr>
        <w:t xml:space="preserve">For LES </w:t>
      </w:r>
      <w:r w:rsidR="00FA3766" w:rsidRPr="00386A71">
        <w:rPr>
          <w:rFonts w:ascii="Book Antiqua" w:hAnsi="Book Antiqua"/>
          <w:lang w:val="en-US"/>
        </w:rPr>
        <w:t xml:space="preserve">pressure and </w:t>
      </w:r>
      <w:r w:rsidRPr="00386A71">
        <w:rPr>
          <w:rFonts w:ascii="Book Antiqua" w:hAnsi="Book Antiqua"/>
          <w:lang w:val="en-US"/>
        </w:rPr>
        <w:t xml:space="preserve">the </w:t>
      </w:r>
      <w:r w:rsidR="00FA3766" w:rsidRPr="00386A71">
        <w:rPr>
          <w:rFonts w:ascii="Book Antiqua" w:hAnsi="Book Antiqua"/>
          <w:lang w:val="en-US"/>
        </w:rPr>
        <w:t>esophageal body</w:t>
      </w:r>
      <w:r w:rsidRPr="00386A71">
        <w:rPr>
          <w:rFonts w:ascii="Book Antiqua" w:hAnsi="Book Antiqua"/>
          <w:lang w:val="en-US"/>
        </w:rPr>
        <w:t>,</w:t>
      </w:r>
      <w:r w:rsidR="00FA3766" w:rsidRPr="00386A71">
        <w:rPr>
          <w:rFonts w:ascii="Book Antiqua" w:hAnsi="Book Antiqua"/>
          <w:lang w:val="en-US"/>
        </w:rPr>
        <w:t xml:space="preserve"> t</w:t>
      </w:r>
      <w:r w:rsidR="005634DE" w:rsidRPr="00386A71">
        <w:rPr>
          <w:rFonts w:ascii="Book Antiqua" w:hAnsi="Book Antiqua"/>
          <w:lang w:val="en-US"/>
        </w:rPr>
        <w:t xml:space="preserve">he horizontal cursors for gastric and EGJ landmarks were manually set </w:t>
      </w:r>
      <w:r w:rsidRPr="00386A71">
        <w:rPr>
          <w:rFonts w:ascii="Book Antiqua" w:hAnsi="Book Antiqua"/>
          <w:lang w:val="en-US"/>
        </w:rPr>
        <w:t xml:space="preserve">in </w:t>
      </w:r>
      <w:r w:rsidR="005634DE" w:rsidRPr="00386A71">
        <w:rPr>
          <w:rFonts w:ascii="Book Antiqua" w:hAnsi="Book Antiqua"/>
          <w:lang w:val="en-US"/>
        </w:rPr>
        <w:t xml:space="preserve">the pressure topography display mode of the </w:t>
      </w:r>
      <w:proofErr w:type="spellStart"/>
      <w:r w:rsidRPr="00386A71">
        <w:rPr>
          <w:rFonts w:ascii="Book Antiqua" w:hAnsi="Book Antiqua"/>
          <w:lang w:val="en-US"/>
        </w:rPr>
        <w:t>ManoView</w:t>
      </w:r>
      <w:proofErr w:type="spellEnd"/>
      <w:r w:rsidRPr="00386A71">
        <w:rPr>
          <w:rFonts w:ascii="Book Antiqua" w:hAnsi="Book Antiqua"/>
          <w:lang w:val="en-US"/>
        </w:rPr>
        <w:t xml:space="preserve"> Analysis </w:t>
      </w:r>
      <w:r w:rsidR="001C7F23" w:rsidRPr="00386A71">
        <w:rPr>
          <w:rFonts w:ascii="Book Antiqua" w:hAnsi="Book Antiqua"/>
          <w:lang w:val="en-US"/>
        </w:rPr>
        <w:t>3.0</w:t>
      </w:r>
      <w:r w:rsidRPr="00386A71">
        <w:rPr>
          <w:rFonts w:ascii="Book Antiqua" w:hAnsi="Book Antiqua"/>
          <w:lang w:val="en-US"/>
        </w:rPr>
        <w:t xml:space="preserve"> software workspace</w:t>
      </w:r>
      <w:r w:rsidR="000D0180" w:rsidRPr="00386A71">
        <w:rPr>
          <w:rFonts w:ascii="Book Antiqua" w:hAnsi="Book Antiqua"/>
          <w:lang w:val="en-US"/>
        </w:rPr>
        <w:t xml:space="preserve"> </w:t>
      </w:r>
      <w:r w:rsidRPr="00386A71">
        <w:rPr>
          <w:rFonts w:ascii="Book Antiqua" w:hAnsi="Book Antiqua"/>
          <w:lang w:val="en-US"/>
        </w:rPr>
        <w:t>(</w:t>
      </w:r>
      <w:proofErr w:type="spellStart"/>
      <w:r w:rsidR="000D0180" w:rsidRPr="00386A71">
        <w:rPr>
          <w:rFonts w:ascii="Book Antiqua" w:hAnsi="Book Antiqua"/>
          <w:lang w:val="en-US"/>
        </w:rPr>
        <w:t>Yoqneam</w:t>
      </w:r>
      <w:proofErr w:type="spellEnd"/>
      <w:r w:rsidR="000D0180" w:rsidRPr="00386A71">
        <w:rPr>
          <w:rFonts w:ascii="Book Antiqua" w:hAnsi="Book Antiqua"/>
          <w:lang w:val="en-US"/>
        </w:rPr>
        <w:t>, Israel)</w:t>
      </w:r>
      <w:r w:rsidR="005634DE" w:rsidRPr="00386A71">
        <w:rPr>
          <w:rFonts w:ascii="Book Antiqua" w:hAnsi="Book Antiqua"/>
          <w:lang w:val="en-US"/>
        </w:rPr>
        <w:t xml:space="preserve">. </w:t>
      </w:r>
      <w:r w:rsidRPr="00386A71">
        <w:rPr>
          <w:rFonts w:ascii="Book Antiqua" w:hAnsi="Book Antiqua"/>
          <w:lang w:val="en-US"/>
        </w:rPr>
        <w:t>T</w:t>
      </w:r>
      <w:r w:rsidR="005634DE" w:rsidRPr="00386A71">
        <w:rPr>
          <w:rFonts w:ascii="Book Antiqua" w:hAnsi="Book Antiqua"/>
          <w:lang w:val="en-US"/>
        </w:rPr>
        <w:t>he m</w:t>
      </w:r>
      <w:r w:rsidR="00A33E48" w:rsidRPr="00386A71">
        <w:rPr>
          <w:rFonts w:ascii="Book Antiqua" w:hAnsi="Book Antiqua"/>
          <w:lang w:val="en-US"/>
        </w:rPr>
        <w:t xml:space="preserve">ean </w:t>
      </w:r>
      <w:r w:rsidR="005F5311" w:rsidRPr="00386A71">
        <w:rPr>
          <w:rFonts w:ascii="Book Antiqua" w:hAnsi="Book Antiqua"/>
          <w:lang w:val="en-US"/>
        </w:rPr>
        <w:t xml:space="preserve">LES pressure and </w:t>
      </w:r>
      <w:r w:rsidR="00EB0190" w:rsidRPr="00386A71">
        <w:rPr>
          <w:rFonts w:ascii="Book Antiqua" w:hAnsi="Book Antiqua"/>
          <w:lang w:val="en-US"/>
        </w:rPr>
        <w:t xml:space="preserve">minimal respiratory LES pressure </w:t>
      </w:r>
      <w:r w:rsidR="00A33E48" w:rsidRPr="00386A71">
        <w:rPr>
          <w:rFonts w:ascii="Book Antiqua" w:hAnsi="Book Antiqua"/>
          <w:lang w:val="en-US"/>
        </w:rPr>
        <w:t xml:space="preserve">were </w:t>
      </w:r>
      <w:r w:rsidRPr="00386A71">
        <w:rPr>
          <w:rFonts w:ascii="Book Antiqua" w:hAnsi="Book Antiqua"/>
          <w:lang w:val="en-US"/>
        </w:rPr>
        <w:t xml:space="preserve">then </w:t>
      </w:r>
      <w:r w:rsidR="00A33E48" w:rsidRPr="00386A71">
        <w:rPr>
          <w:rFonts w:ascii="Book Antiqua" w:hAnsi="Book Antiqua"/>
          <w:lang w:val="en-US"/>
        </w:rPr>
        <w:t>measured</w:t>
      </w:r>
      <w:r w:rsidR="00EB0190" w:rsidRPr="00386A71">
        <w:rPr>
          <w:rFonts w:ascii="Book Antiqua" w:hAnsi="Book Antiqua"/>
          <w:lang w:val="en-US"/>
        </w:rPr>
        <w:t xml:space="preserve">. Individual swallows were </w:t>
      </w:r>
      <w:r w:rsidR="001123A2" w:rsidRPr="00386A71">
        <w:rPr>
          <w:rFonts w:ascii="Book Antiqua" w:hAnsi="Book Antiqua"/>
          <w:lang w:val="en-US"/>
        </w:rPr>
        <w:t>re</w:t>
      </w:r>
      <w:r w:rsidR="00A33E48" w:rsidRPr="00386A71">
        <w:rPr>
          <w:rFonts w:ascii="Book Antiqua" w:hAnsi="Book Antiqua"/>
          <w:lang w:val="en-US"/>
        </w:rPr>
        <w:t>viewed and analy</w:t>
      </w:r>
      <w:r w:rsidR="00095A57" w:rsidRPr="00386A71">
        <w:rPr>
          <w:rFonts w:ascii="Book Antiqua" w:hAnsi="Book Antiqua"/>
          <w:lang w:val="en-US"/>
        </w:rPr>
        <w:t>z</w:t>
      </w:r>
      <w:r w:rsidR="00A33E48" w:rsidRPr="00386A71">
        <w:rPr>
          <w:rFonts w:ascii="Book Antiqua" w:hAnsi="Book Antiqua"/>
          <w:lang w:val="en-US"/>
        </w:rPr>
        <w:t>ed according</w:t>
      </w:r>
      <w:r w:rsidR="00F878AC" w:rsidRPr="00386A71">
        <w:rPr>
          <w:rFonts w:ascii="Book Antiqua" w:hAnsi="Book Antiqua"/>
          <w:lang w:val="en-US"/>
        </w:rPr>
        <w:t xml:space="preserve"> to </w:t>
      </w:r>
      <w:r w:rsidR="006B0998" w:rsidRPr="00386A71">
        <w:rPr>
          <w:rFonts w:ascii="Book Antiqua" w:hAnsi="Book Antiqua"/>
          <w:lang w:val="en-US"/>
        </w:rPr>
        <w:t xml:space="preserve">the </w:t>
      </w:r>
      <w:r w:rsidR="00F878AC" w:rsidRPr="00386A71">
        <w:rPr>
          <w:rFonts w:ascii="Book Antiqua" w:hAnsi="Book Antiqua"/>
          <w:lang w:val="en-US"/>
        </w:rPr>
        <w:t>Chicago classification</w:t>
      </w:r>
      <w:r w:rsidR="006B0998" w:rsidRPr="00386A71">
        <w:rPr>
          <w:rFonts w:ascii="Book Antiqua" w:hAnsi="Book Antiqua"/>
          <w:lang w:val="en-US"/>
        </w:rPr>
        <w:fldChar w:fldCharType="begin"/>
      </w:r>
      <w:r w:rsidR="001914EE" w:rsidRPr="00386A71">
        <w:rPr>
          <w:rFonts w:ascii="Book Antiqua" w:hAnsi="Book Antiqua"/>
          <w:lang w:val="en-US"/>
        </w:rPr>
        <w:instrText xml:space="preserve"> ADDIN EN.CITE &lt;EndNote&gt;&lt;Cite&gt;&lt;Author&gt;Bredenoord&lt;/Author&gt;&lt;Year&gt;2012&lt;/Year&gt;&lt;RecNum&gt;934&lt;/RecNum&gt;&lt;DisplayText&gt;&lt;style face="superscript"&gt;[11]&lt;/style&gt;&lt;/DisplayText&gt;&lt;record&gt;&lt;rec-number&gt;934&lt;/rec-number&gt;&lt;foreign-keys&gt;&lt;key app="EN" db-id="9ffwawtaw5t0f7ezpaep5de0feffr5pvvapr" timestamp="1398037098"&gt;934&lt;/key&gt;&lt;/foreign-keys&gt;&lt;ref-type name="Journal Article"&gt;17&lt;/ref-type&gt;&lt;contributors&gt;&lt;authors&gt;&lt;author&gt;Bredenoord, A. J.&lt;/author&gt;&lt;author&gt;Fox, M.&lt;/author&gt;&lt;author&gt;Kahrilas, P. J.&lt;/author&gt;&lt;author&gt;Pandolfino, J. E.&lt;/author&gt;&lt;author&gt;Schwizer, W.&lt;/author&gt;&lt;author&gt;Smout, A. J.&lt;/author&gt;&lt;author&gt;International High Resolution Manometry Working, Group&lt;/author&gt;&lt;/authors&gt;&lt;/contributors&gt;&lt;auth-address&gt;Department of Gastroenterology, Academic Medical Center Amsterdam, Amsterdam, The Netherlands.&lt;/auth-address&gt;&lt;titles&gt;&lt;title&gt;Chicago classification criteria of esophageal motility disorders defined in high resolution esophageal pressure topography&lt;/title&gt;&lt;secondary-title&gt;Neurogastroenterol Motil&lt;/secondary-title&gt;&lt;alt-title&gt;Neurogastroenterology and motility : the official journal of the European Gastrointestinal Motility Society&lt;/alt-title&gt;&lt;/titles&gt;&lt;periodical&gt;&lt;full-title&gt;Neurogastroenterol Motil&lt;/full-title&gt;&lt;/periodical&gt;&lt;pages&gt;57-65&lt;/pages&gt;&lt;volume&gt;24 Suppl 1&lt;/volume&gt;&lt;keywords&gt;&lt;keyword&gt;Chicago&lt;/keyword&gt;&lt;keyword&gt;Esophageal Motility Disorders/*classification/*physiopathology&lt;/keyword&gt;&lt;keyword&gt;Humans&lt;/keyword&gt;&lt;keyword&gt;Manometry/*methods&lt;/keyword&gt;&lt;/keywords&gt;&lt;dates&gt;&lt;year&gt;2012&lt;/year&gt;&lt;pub-dates&gt;&lt;date&gt;Mar&lt;/date&gt;&lt;/pub-dates&gt;&lt;/dates&gt;&lt;isbn&gt;1365-2982 (Electronic)&amp;#xD;1350-1925 (Linking)&lt;/isbn&gt;&lt;accession-num&gt;22248109&lt;/accession-num&gt;&lt;urls&gt;&lt;related-urls&gt;&lt;url&gt;http://www.ncbi.nlm.nih.gov/pubmed/22248109&lt;/url&gt;&lt;/related-urls&gt;&lt;/urls&gt;&lt;custom2&gt;3544361&lt;/custom2&gt;&lt;electronic-resource-num&gt;10.1111/j.1365-2982.2011.01834.x&lt;/electronic-resource-num&gt;&lt;/record&gt;&lt;/Cite&gt;&lt;/EndNote&gt;</w:instrText>
      </w:r>
      <w:r w:rsidR="006B0998" w:rsidRPr="00386A71">
        <w:rPr>
          <w:rFonts w:ascii="Book Antiqua" w:hAnsi="Book Antiqua"/>
          <w:lang w:val="en-US"/>
        </w:rPr>
        <w:fldChar w:fldCharType="separate"/>
      </w:r>
      <w:r w:rsidR="001914EE" w:rsidRPr="00386A71">
        <w:rPr>
          <w:rFonts w:ascii="Book Antiqua" w:hAnsi="Book Antiqua"/>
          <w:vertAlign w:val="superscript"/>
          <w:lang w:val="en-US"/>
        </w:rPr>
        <w:t>[</w:t>
      </w:r>
      <w:hyperlink w:anchor="_ENREF_11" w:tooltip="Bredenoord, 2012 #934" w:history="1">
        <w:r w:rsidR="001914EE" w:rsidRPr="00386A71">
          <w:rPr>
            <w:rFonts w:ascii="Book Antiqua" w:hAnsi="Book Antiqua"/>
            <w:vertAlign w:val="superscript"/>
            <w:lang w:val="en-US"/>
          </w:rPr>
          <w:t>11</w:t>
        </w:r>
      </w:hyperlink>
      <w:r w:rsidR="001914EE" w:rsidRPr="00386A71">
        <w:rPr>
          <w:rFonts w:ascii="Book Antiqua" w:hAnsi="Book Antiqua"/>
          <w:vertAlign w:val="superscript"/>
          <w:lang w:val="en-US"/>
        </w:rPr>
        <w:t>]</w:t>
      </w:r>
      <w:r w:rsidR="006B0998" w:rsidRPr="00386A71">
        <w:rPr>
          <w:rFonts w:ascii="Book Antiqua" w:hAnsi="Book Antiqua"/>
          <w:lang w:val="en-US"/>
        </w:rPr>
        <w:fldChar w:fldCharType="end"/>
      </w:r>
      <w:r w:rsidR="00A33E48" w:rsidRPr="00386A71">
        <w:rPr>
          <w:rFonts w:ascii="Book Antiqua" w:hAnsi="Book Antiqua"/>
          <w:lang w:val="en-US"/>
        </w:rPr>
        <w:t>.</w:t>
      </w:r>
      <w:r w:rsidR="00961386" w:rsidRPr="00386A71">
        <w:rPr>
          <w:rFonts w:ascii="Book Antiqua" w:hAnsi="Book Antiqua"/>
          <w:lang w:val="en-US"/>
        </w:rPr>
        <w:t xml:space="preserve"> </w:t>
      </w:r>
      <w:r w:rsidR="00D366BE" w:rsidRPr="00386A71">
        <w:rPr>
          <w:rFonts w:ascii="Book Antiqua" w:hAnsi="Book Antiqua"/>
          <w:lang w:val="en-US"/>
        </w:rPr>
        <w:t xml:space="preserve">Lower esophageal sphincter </w:t>
      </w:r>
      <w:r w:rsidR="00747B82" w:rsidRPr="00386A71">
        <w:rPr>
          <w:rFonts w:ascii="Book Antiqua" w:hAnsi="Book Antiqua"/>
          <w:lang w:val="en-US"/>
        </w:rPr>
        <w:t xml:space="preserve">pressures were referenced to </w:t>
      </w:r>
      <w:proofErr w:type="spellStart"/>
      <w:r w:rsidR="00747B82" w:rsidRPr="00386A71">
        <w:rPr>
          <w:rFonts w:ascii="Book Antiqua" w:hAnsi="Book Antiqua"/>
          <w:lang w:val="en-US"/>
        </w:rPr>
        <w:t>intragastric</w:t>
      </w:r>
      <w:proofErr w:type="spellEnd"/>
      <w:r w:rsidR="00747B82" w:rsidRPr="00386A71">
        <w:rPr>
          <w:rFonts w:ascii="Book Antiqua" w:hAnsi="Book Antiqua"/>
          <w:lang w:val="en-US"/>
        </w:rPr>
        <w:t xml:space="preserve"> pressure.</w:t>
      </w:r>
    </w:p>
    <w:p w:rsidR="007E57F6" w:rsidRPr="00386A71" w:rsidRDefault="00FA3766" w:rsidP="009472E5">
      <w:pPr>
        <w:spacing w:line="480" w:lineRule="auto"/>
        <w:jc w:val="both"/>
        <w:rPr>
          <w:rFonts w:ascii="Book Antiqua" w:hAnsi="Book Antiqua"/>
          <w:lang w:val="en-US"/>
        </w:rPr>
      </w:pPr>
      <w:r w:rsidRPr="00386A71">
        <w:rPr>
          <w:rFonts w:ascii="Book Antiqua" w:hAnsi="Book Antiqua"/>
          <w:lang w:val="en-US"/>
        </w:rPr>
        <w:tab/>
      </w:r>
      <w:r w:rsidR="00D366BE" w:rsidRPr="00386A71">
        <w:rPr>
          <w:rFonts w:ascii="Book Antiqua" w:hAnsi="Book Antiqua"/>
          <w:lang w:val="en-US"/>
        </w:rPr>
        <w:t xml:space="preserve">The </w:t>
      </w:r>
      <w:r w:rsidR="00A15C48" w:rsidRPr="00386A71">
        <w:rPr>
          <w:rFonts w:ascii="Book Antiqua" w:hAnsi="Book Antiqua"/>
          <w:lang w:val="en-US"/>
        </w:rPr>
        <w:t xml:space="preserve">CD </w:t>
      </w:r>
      <w:r w:rsidR="00095A57" w:rsidRPr="00386A71">
        <w:rPr>
          <w:rFonts w:ascii="Book Antiqua" w:hAnsi="Book Antiqua"/>
          <w:lang w:val="en-US"/>
        </w:rPr>
        <w:t xml:space="preserve">vertical </w:t>
      </w:r>
      <w:r w:rsidR="00A15C48" w:rsidRPr="00386A71">
        <w:rPr>
          <w:rFonts w:ascii="Book Antiqua" w:hAnsi="Book Antiqua"/>
          <w:lang w:val="en-US"/>
        </w:rPr>
        <w:t xml:space="preserve">position was </w:t>
      </w:r>
      <w:r w:rsidR="00D366BE" w:rsidRPr="00386A71">
        <w:rPr>
          <w:rFonts w:ascii="Book Antiqua" w:hAnsi="Book Antiqua"/>
          <w:lang w:val="en-US"/>
        </w:rPr>
        <w:t xml:space="preserve">determined </w:t>
      </w:r>
      <w:r w:rsidR="001C7F23" w:rsidRPr="00386A71">
        <w:rPr>
          <w:rFonts w:ascii="Book Antiqua" w:hAnsi="Book Antiqua"/>
          <w:lang w:val="en-US"/>
        </w:rPr>
        <w:t xml:space="preserve">using the smart mouse tool of </w:t>
      </w:r>
      <w:proofErr w:type="spellStart"/>
      <w:r w:rsidR="001C7F23" w:rsidRPr="00386A71">
        <w:rPr>
          <w:rFonts w:ascii="Book Antiqua" w:hAnsi="Book Antiqua"/>
          <w:lang w:val="en-US"/>
        </w:rPr>
        <w:t>ManoView</w:t>
      </w:r>
      <w:proofErr w:type="spellEnd"/>
      <w:r w:rsidR="001C7F23" w:rsidRPr="00386A71">
        <w:rPr>
          <w:rFonts w:ascii="Book Antiqua" w:hAnsi="Book Antiqua"/>
          <w:lang w:val="en-US"/>
        </w:rPr>
        <w:t xml:space="preserve"> </w:t>
      </w:r>
      <w:r w:rsidR="00A15C48" w:rsidRPr="00386A71">
        <w:rPr>
          <w:rFonts w:ascii="Book Antiqua" w:hAnsi="Book Antiqua"/>
          <w:lang w:val="en-US"/>
        </w:rPr>
        <w:t xml:space="preserve">before and during each </w:t>
      </w:r>
      <w:r w:rsidR="001C7F23" w:rsidRPr="00386A71">
        <w:rPr>
          <w:rFonts w:ascii="Book Antiqua" w:hAnsi="Book Antiqua"/>
          <w:lang w:val="en-US"/>
        </w:rPr>
        <w:t>inhalation of the SAM maneuver</w:t>
      </w:r>
      <w:r w:rsidR="00A15C48" w:rsidRPr="00386A71">
        <w:rPr>
          <w:rFonts w:ascii="Book Antiqua" w:hAnsi="Book Antiqua"/>
          <w:lang w:val="en-US"/>
        </w:rPr>
        <w:t xml:space="preserve">. </w:t>
      </w:r>
      <w:r w:rsidR="00961386" w:rsidRPr="00386A71">
        <w:rPr>
          <w:rFonts w:ascii="Book Antiqua" w:hAnsi="Book Antiqua"/>
          <w:lang w:val="en-US"/>
        </w:rPr>
        <w:t>I</w:t>
      </w:r>
      <w:r w:rsidR="00BD7A64" w:rsidRPr="00386A71">
        <w:rPr>
          <w:rFonts w:ascii="Book Antiqua" w:hAnsi="Book Antiqua"/>
          <w:lang w:val="en-US"/>
        </w:rPr>
        <w:t>nsp</w:t>
      </w:r>
      <w:r w:rsidR="00811DEE" w:rsidRPr="00386A71">
        <w:rPr>
          <w:rFonts w:ascii="Book Antiqua" w:hAnsi="Book Antiqua"/>
          <w:lang w:val="en-US"/>
        </w:rPr>
        <w:t xml:space="preserve">iratory </w:t>
      </w:r>
      <w:r w:rsidR="00A15C48" w:rsidRPr="00386A71">
        <w:rPr>
          <w:rFonts w:ascii="Book Antiqua" w:hAnsi="Book Antiqua"/>
          <w:lang w:val="en-US"/>
        </w:rPr>
        <w:lastRenderedPageBreak/>
        <w:t xml:space="preserve">diaphragmatic </w:t>
      </w:r>
      <w:r w:rsidR="00811DEE" w:rsidRPr="00386A71">
        <w:rPr>
          <w:rFonts w:ascii="Book Antiqua" w:hAnsi="Book Antiqua"/>
          <w:lang w:val="en-US"/>
        </w:rPr>
        <w:t>lowering (</w:t>
      </w:r>
      <w:r w:rsidR="002903E2" w:rsidRPr="00386A71">
        <w:rPr>
          <w:rFonts w:ascii="Book Antiqua" w:hAnsi="Book Antiqua"/>
          <w:lang w:val="en-US"/>
        </w:rPr>
        <w:t>IDL</w:t>
      </w:r>
      <w:r w:rsidR="00D366BE" w:rsidRPr="00386A71">
        <w:rPr>
          <w:rFonts w:ascii="Book Antiqua" w:hAnsi="Book Antiqua"/>
          <w:lang w:val="en-US"/>
        </w:rPr>
        <w:t>;</w:t>
      </w:r>
      <w:r w:rsidR="002903E2" w:rsidRPr="00386A71">
        <w:rPr>
          <w:rFonts w:ascii="Book Antiqua" w:hAnsi="Book Antiqua"/>
          <w:lang w:val="en-US"/>
        </w:rPr>
        <w:t xml:space="preserve"> in </w:t>
      </w:r>
      <w:r w:rsidR="00D366BE" w:rsidRPr="00386A71">
        <w:rPr>
          <w:rFonts w:ascii="Book Antiqua" w:hAnsi="Book Antiqua"/>
          <w:lang w:val="en-US"/>
        </w:rPr>
        <w:t>centimeters</w:t>
      </w:r>
      <w:r w:rsidR="00811DEE" w:rsidRPr="00386A71">
        <w:rPr>
          <w:rFonts w:ascii="Book Antiqua" w:hAnsi="Book Antiqua"/>
          <w:lang w:val="en-US"/>
        </w:rPr>
        <w:t>)</w:t>
      </w:r>
      <w:r w:rsidR="00A15C48" w:rsidRPr="00386A71">
        <w:rPr>
          <w:rFonts w:ascii="Book Antiqua" w:hAnsi="Book Antiqua"/>
          <w:lang w:val="en-US"/>
        </w:rPr>
        <w:t xml:space="preserve"> was defined as how </w:t>
      </w:r>
      <w:r w:rsidR="00F86E18" w:rsidRPr="00386A71">
        <w:rPr>
          <w:rFonts w:ascii="Book Antiqua" w:hAnsi="Book Antiqua"/>
          <w:lang w:val="en-US"/>
        </w:rPr>
        <w:t>far the CD moved downward</w:t>
      </w:r>
      <w:r w:rsidR="00A15C48" w:rsidRPr="00386A71">
        <w:rPr>
          <w:rFonts w:ascii="Book Antiqua" w:hAnsi="Book Antiqua"/>
          <w:lang w:val="en-US"/>
        </w:rPr>
        <w:t xml:space="preserve"> relative to its resting position before the maneuver (</w:t>
      </w:r>
      <w:r w:rsidR="00F86E18" w:rsidRPr="00386A71">
        <w:rPr>
          <w:rFonts w:ascii="Book Antiqua" w:hAnsi="Book Antiqua"/>
          <w:lang w:val="en-US"/>
        </w:rPr>
        <w:t>F</w:t>
      </w:r>
      <w:r w:rsidR="00A15C48" w:rsidRPr="00386A71">
        <w:rPr>
          <w:rFonts w:ascii="Book Antiqua" w:hAnsi="Book Antiqua"/>
          <w:lang w:val="en-US"/>
        </w:rPr>
        <w:t>ig</w:t>
      </w:r>
      <w:r w:rsidR="000F098B">
        <w:rPr>
          <w:rFonts w:ascii="Book Antiqua" w:eastAsia="宋体" w:hAnsi="Book Antiqua" w:hint="eastAsia"/>
          <w:lang w:val="en-US" w:eastAsia="zh-CN"/>
        </w:rPr>
        <w:t>ure</w:t>
      </w:r>
      <w:r w:rsidR="001C7F23" w:rsidRPr="00386A71">
        <w:rPr>
          <w:rFonts w:ascii="Book Antiqua" w:hAnsi="Book Antiqua"/>
          <w:lang w:val="en-US"/>
        </w:rPr>
        <w:t xml:space="preserve"> 1</w:t>
      </w:r>
      <w:r w:rsidR="00A15C48" w:rsidRPr="00386A71">
        <w:rPr>
          <w:rFonts w:ascii="Book Antiqua" w:hAnsi="Book Antiqua"/>
          <w:lang w:val="en-US"/>
        </w:rPr>
        <w:t>)</w:t>
      </w:r>
      <w:r w:rsidR="00315E29" w:rsidRPr="00386A71">
        <w:rPr>
          <w:rFonts w:ascii="Book Antiqua" w:hAnsi="Book Antiqua"/>
          <w:lang w:val="en-US"/>
        </w:rPr>
        <w:t xml:space="preserve">. </w:t>
      </w:r>
      <w:r w:rsidR="001147CD" w:rsidRPr="00386A71">
        <w:rPr>
          <w:rFonts w:ascii="Book Antiqua" w:hAnsi="Book Antiqua"/>
          <w:lang w:val="en-US"/>
        </w:rPr>
        <w:t>Maneuver pressure</w:t>
      </w:r>
      <w:r w:rsidR="001C7F23" w:rsidRPr="00386A71">
        <w:rPr>
          <w:rFonts w:ascii="Book Antiqua" w:hAnsi="Book Antiqua"/>
          <w:lang w:val="en-US"/>
        </w:rPr>
        <w:t xml:space="preserve"> </w:t>
      </w:r>
      <w:r w:rsidR="00A454F5" w:rsidRPr="00386A71">
        <w:rPr>
          <w:rFonts w:ascii="Book Antiqua" w:hAnsi="Book Antiqua"/>
          <w:lang w:val="en-US"/>
        </w:rPr>
        <w:t>acquisition was referenced to atmospheric pressure and</w:t>
      </w:r>
      <w:r w:rsidR="002752EE" w:rsidRPr="00386A71">
        <w:rPr>
          <w:rFonts w:ascii="Book Antiqua" w:hAnsi="Book Antiqua"/>
          <w:lang w:val="en-US"/>
        </w:rPr>
        <w:t xml:space="preserve"> measured as follows.</w:t>
      </w:r>
      <w:r w:rsidR="000D0180" w:rsidRPr="00386A71">
        <w:rPr>
          <w:rFonts w:ascii="Book Antiqua" w:hAnsi="Book Antiqua"/>
          <w:lang w:val="en-US"/>
        </w:rPr>
        <w:t xml:space="preserve"> </w:t>
      </w:r>
      <w:r w:rsidR="002752EE" w:rsidRPr="00386A71">
        <w:rPr>
          <w:rFonts w:ascii="Book Antiqua" w:hAnsi="Book Antiqua"/>
          <w:lang w:val="en-US"/>
        </w:rPr>
        <w:t>T</w:t>
      </w:r>
      <w:r w:rsidR="00042F97" w:rsidRPr="00386A71">
        <w:rPr>
          <w:rFonts w:ascii="Book Antiqua" w:hAnsi="Book Antiqua"/>
          <w:lang w:val="en-US"/>
        </w:rPr>
        <w:t xml:space="preserve">he LES </w:t>
      </w:r>
      <w:r w:rsidR="001C7F23" w:rsidRPr="00386A71">
        <w:rPr>
          <w:rFonts w:ascii="Book Antiqua" w:hAnsi="Book Antiqua"/>
          <w:lang w:val="en-US"/>
        </w:rPr>
        <w:t xml:space="preserve">cursor </w:t>
      </w:r>
      <w:r w:rsidR="00042F97" w:rsidRPr="00386A71">
        <w:rPr>
          <w:rFonts w:ascii="Book Antiqua" w:hAnsi="Book Antiqua"/>
          <w:lang w:val="en-US"/>
        </w:rPr>
        <w:t>w</w:t>
      </w:r>
      <w:r w:rsidR="001C7F23" w:rsidRPr="00386A71">
        <w:rPr>
          <w:rFonts w:ascii="Book Antiqua" w:hAnsi="Book Antiqua"/>
          <w:lang w:val="en-US"/>
        </w:rPr>
        <w:t>as</w:t>
      </w:r>
      <w:r w:rsidR="00042F97" w:rsidRPr="00386A71">
        <w:rPr>
          <w:rFonts w:ascii="Book Antiqua" w:hAnsi="Book Antiqua"/>
          <w:lang w:val="en-US"/>
        </w:rPr>
        <w:t xml:space="preserve"> </w:t>
      </w:r>
      <w:r w:rsidRPr="00386A71">
        <w:rPr>
          <w:rFonts w:ascii="Book Antiqua" w:hAnsi="Book Antiqua"/>
          <w:lang w:val="en-US"/>
        </w:rPr>
        <w:t>re</w:t>
      </w:r>
      <w:r w:rsidR="00042F97" w:rsidRPr="00386A71">
        <w:rPr>
          <w:rFonts w:ascii="Book Antiqua" w:hAnsi="Book Antiqua"/>
          <w:lang w:val="en-US"/>
        </w:rPr>
        <w:t xml:space="preserve">positioned </w:t>
      </w:r>
      <w:r w:rsidR="001C7F23" w:rsidRPr="00386A71">
        <w:rPr>
          <w:rFonts w:ascii="Book Antiqua" w:hAnsi="Book Antiqua"/>
          <w:lang w:val="en-US"/>
        </w:rPr>
        <w:t xml:space="preserve">on </w:t>
      </w:r>
      <w:r w:rsidR="00042F97" w:rsidRPr="00386A71">
        <w:rPr>
          <w:rFonts w:ascii="Book Antiqua" w:hAnsi="Book Antiqua"/>
          <w:lang w:val="en-US"/>
        </w:rPr>
        <w:t xml:space="preserve">the downward-shifted </w:t>
      </w:r>
      <w:r w:rsidR="001C7F23" w:rsidRPr="00386A71">
        <w:rPr>
          <w:rFonts w:ascii="Book Antiqua" w:hAnsi="Book Antiqua"/>
          <w:lang w:val="en-US"/>
        </w:rPr>
        <w:t>CD</w:t>
      </w:r>
      <w:r w:rsidR="00042F97" w:rsidRPr="00386A71">
        <w:rPr>
          <w:rFonts w:ascii="Book Antiqua" w:hAnsi="Book Antiqua"/>
          <w:lang w:val="en-US"/>
        </w:rPr>
        <w:t xml:space="preserve"> </w:t>
      </w:r>
      <w:r w:rsidR="001C7F23" w:rsidRPr="00386A71">
        <w:rPr>
          <w:rFonts w:ascii="Book Antiqua" w:hAnsi="Book Antiqua"/>
          <w:lang w:val="en-US"/>
        </w:rPr>
        <w:t>during</w:t>
      </w:r>
      <w:r w:rsidR="00042F97" w:rsidRPr="00386A71">
        <w:rPr>
          <w:rFonts w:ascii="Book Antiqua" w:hAnsi="Book Antiqua"/>
          <w:lang w:val="en-US"/>
        </w:rPr>
        <w:t xml:space="preserve"> the </w:t>
      </w:r>
      <w:r w:rsidR="002B52E1" w:rsidRPr="00386A71">
        <w:rPr>
          <w:rFonts w:ascii="Book Antiqua" w:hAnsi="Book Antiqua"/>
          <w:lang w:val="en-US"/>
        </w:rPr>
        <w:t xml:space="preserve">inspiratory </w:t>
      </w:r>
      <w:r w:rsidR="00042F97" w:rsidRPr="00386A71">
        <w:rPr>
          <w:rFonts w:ascii="Book Antiqua" w:hAnsi="Book Antiqua"/>
          <w:lang w:val="en-US"/>
        </w:rPr>
        <w:t>maneuvers</w:t>
      </w:r>
      <w:r w:rsidR="001C7F23" w:rsidRPr="00386A71">
        <w:rPr>
          <w:rFonts w:ascii="Book Antiqua" w:hAnsi="Book Antiqua"/>
          <w:lang w:val="en-US"/>
        </w:rPr>
        <w:t xml:space="preserve"> </w:t>
      </w:r>
      <w:r w:rsidR="00436ED0" w:rsidRPr="00386A71">
        <w:rPr>
          <w:rFonts w:ascii="Book Antiqua" w:hAnsi="Book Antiqua"/>
          <w:lang w:val="en-US"/>
        </w:rPr>
        <w:t>(</w:t>
      </w:r>
      <w:r w:rsidR="001C7F23" w:rsidRPr="00386A71">
        <w:rPr>
          <w:rFonts w:ascii="Book Antiqua" w:hAnsi="Book Antiqua"/>
          <w:lang w:val="en-US"/>
        </w:rPr>
        <w:t>topographic display mode</w:t>
      </w:r>
      <w:r w:rsidR="00436ED0" w:rsidRPr="00386A71">
        <w:rPr>
          <w:rFonts w:ascii="Book Antiqua" w:hAnsi="Book Antiqua"/>
          <w:lang w:val="en-US"/>
        </w:rPr>
        <w:t>)</w:t>
      </w:r>
      <w:r w:rsidR="002752EE" w:rsidRPr="00386A71">
        <w:rPr>
          <w:rFonts w:ascii="Book Antiqua" w:hAnsi="Book Antiqua"/>
          <w:lang w:val="en-US"/>
        </w:rPr>
        <w:t>,</w:t>
      </w:r>
      <w:r w:rsidR="00436ED0" w:rsidRPr="00386A71">
        <w:rPr>
          <w:rFonts w:ascii="Book Antiqua" w:hAnsi="Book Antiqua"/>
          <w:lang w:val="en-US"/>
        </w:rPr>
        <w:t xml:space="preserve"> and the inspiratory pressures </w:t>
      </w:r>
      <w:r w:rsidR="002752EE" w:rsidRPr="00386A71">
        <w:rPr>
          <w:rFonts w:ascii="Book Antiqua" w:hAnsi="Book Antiqua"/>
          <w:lang w:val="en-US"/>
        </w:rPr>
        <w:t xml:space="preserve">were </w:t>
      </w:r>
      <w:r w:rsidR="00436ED0" w:rsidRPr="00386A71">
        <w:rPr>
          <w:rFonts w:ascii="Book Antiqua" w:hAnsi="Book Antiqua"/>
          <w:lang w:val="en-US"/>
        </w:rPr>
        <w:t xml:space="preserve">measured with </w:t>
      </w:r>
      <w:r w:rsidR="002B52E1" w:rsidRPr="00386A71">
        <w:rPr>
          <w:rFonts w:ascii="Book Antiqua" w:hAnsi="Book Antiqua"/>
          <w:lang w:val="en-US"/>
        </w:rPr>
        <w:t>the e-sleeve</w:t>
      </w:r>
      <w:r w:rsidR="00042F97" w:rsidRPr="00386A71">
        <w:rPr>
          <w:rFonts w:ascii="Book Antiqua" w:hAnsi="Book Antiqua"/>
          <w:lang w:val="en-US"/>
        </w:rPr>
        <w:t xml:space="preserve">. </w:t>
      </w:r>
      <w:r w:rsidR="009D073F" w:rsidRPr="00386A71">
        <w:rPr>
          <w:rFonts w:ascii="Book Antiqua" w:hAnsi="Book Antiqua"/>
          <w:lang w:val="en-US"/>
        </w:rPr>
        <w:t xml:space="preserve">The e-sleeve length was set to the length of the EGJ high-pressure zone. </w:t>
      </w:r>
      <w:r w:rsidR="002752EE" w:rsidRPr="00386A71">
        <w:rPr>
          <w:rFonts w:ascii="Book Antiqua" w:hAnsi="Book Antiqua"/>
          <w:lang w:val="en-US"/>
        </w:rPr>
        <w:t>I</w:t>
      </w:r>
      <w:r w:rsidR="00A15C48" w:rsidRPr="00386A71">
        <w:rPr>
          <w:rFonts w:ascii="Book Antiqua" w:hAnsi="Book Antiqua"/>
          <w:lang w:val="en-US"/>
        </w:rPr>
        <w:t>nspiratory peak values</w:t>
      </w:r>
      <w:r w:rsidR="00042F97" w:rsidRPr="00386A71">
        <w:rPr>
          <w:rFonts w:ascii="Book Antiqua" w:hAnsi="Book Antiqua"/>
          <w:lang w:val="en-US"/>
        </w:rPr>
        <w:t xml:space="preserve"> </w:t>
      </w:r>
      <w:r w:rsidR="00A15C48" w:rsidRPr="00386A71">
        <w:rPr>
          <w:rFonts w:ascii="Book Antiqua" w:hAnsi="Book Antiqua"/>
          <w:lang w:val="en-US"/>
        </w:rPr>
        <w:t xml:space="preserve">were </w:t>
      </w:r>
      <w:r w:rsidR="002752EE" w:rsidRPr="00386A71">
        <w:rPr>
          <w:rFonts w:ascii="Book Antiqua" w:hAnsi="Book Antiqua"/>
          <w:lang w:val="en-US"/>
        </w:rPr>
        <w:t xml:space="preserve">then </w:t>
      </w:r>
      <w:r w:rsidR="00A15C48" w:rsidRPr="00386A71">
        <w:rPr>
          <w:rFonts w:ascii="Book Antiqua" w:hAnsi="Book Antiqua"/>
          <w:lang w:val="en-US"/>
        </w:rPr>
        <w:t xml:space="preserve">determined </w:t>
      </w:r>
      <w:r w:rsidR="002752EE" w:rsidRPr="00386A71">
        <w:rPr>
          <w:rFonts w:ascii="Book Antiqua" w:hAnsi="Book Antiqua"/>
          <w:lang w:val="en-US"/>
        </w:rPr>
        <w:t>i</w:t>
      </w:r>
      <w:r w:rsidR="00A15C48" w:rsidRPr="00386A71">
        <w:rPr>
          <w:rFonts w:ascii="Book Antiqua" w:hAnsi="Book Antiqua"/>
          <w:lang w:val="en-US"/>
        </w:rPr>
        <w:t>n the tracing display mode</w:t>
      </w:r>
      <w:r w:rsidR="00735F81" w:rsidRPr="00386A71">
        <w:rPr>
          <w:rFonts w:ascii="Book Antiqua" w:hAnsi="Book Antiqua"/>
          <w:lang w:val="en-US"/>
        </w:rPr>
        <w:t>.</w:t>
      </w:r>
      <w:r w:rsidR="0033538C" w:rsidRPr="00386A71">
        <w:rPr>
          <w:rFonts w:ascii="Book Antiqua" w:hAnsi="Book Antiqua"/>
          <w:lang w:val="en-US"/>
        </w:rPr>
        <w:t xml:space="preserve"> </w:t>
      </w:r>
      <w:r w:rsidR="005D51C0" w:rsidRPr="00386A71">
        <w:rPr>
          <w:rFonts w:ascii="Book Antiqua" w:hAnsi="Book Antiqua"/>
          <w:lang w:val="en-US"/>
        </w:rPr>
        <w:t xml:space="preserve">The </w:t>
      </w:r>
      <w:r w:rsidR="00436ED0" w:rsidRPr="00386A71">
        <w:rPr>
          <w:rFonts w:ascii="Book Antiqua" w:hAnsi="Book Antiqua"/>
          <w:lang w:val="en-US"/>
        </w:rPr>
        <w:t xml:space="preserve">average </w:t>
      </w:r>
      <w:r w:rsidR="005D51C0" w:rsidRPr="00386A71">
        <w:rPr>
          <w:rFonts w:ascii="Book Antiqua" w:hAnsi="Book Antiqua"/>
          <w:lang w:val="en-US"/>
        </w:rPr>
        <w:t xml:space="preserve">of </w:t>
      </w:r>
      <w:r w:rsidR="00095A57" w:rsidRPr="00386A71">
        <w:rPr>
          <w:rFonts w:ascii="Book Antiqua" w:hAnsi="Book Antiqua"/>
          <w:lang w:val="en-US"/>
        </w:rPr>
        <w:t xml:space="preserve">the </w:t>
      </w:r>
      <w:r w:rsidR="005D51C0" w:rsidRPr="00386A71">
        <w:rPr>
          <w:rFonts w:ascii="Book Antiqua" w:hAnsi="Book Antiqua"/>
          <w:lang w:val="en-US"/>
        </w:rPr>
        <w:t xml:space="preserve">six peak pressures during </w:t>
      </w:r>
      <w:r w:rsidR="002752EE" w:rsidRPr="00386A71">
        <w:rPr>
          <w:rFonts w:ascii="Book Antiqua" w:hAnsi="Book Antiqua"/>
          <w:lang w:val="en-US"/>
        </w:rPr>
        <w:t xml:space="preserve">the </w:t>
      </w:r>
      <w:r w:rsidR="005D51C0" w:rsidRPr="00386A71">
        <w:rPr>
          <w:rFonts w:ascii="Book Antiqua" w:hAnsi="Book Antiqua"/>
          <w:lang w:val="en-US"/>
        </w:rPr>
        <w:t xml:space="preserve">SAM (SAM pressure) and highest peak pressure of </w:t>
      </w:r>
      <w:r w:rsidR="002B52E1" w:rsidRPr="00386A71">
        <w:rPr>
          <w:rFonts w:ascii="Book Antiqua" w:hAnsi="Book Antiqua"/>
          <w:lang w:val="en-US"/>
        </w:rPr>
        <w:t xml:space="preserve">the </w:t>
      </w:r>
      <w:r w:rsidR="005D51C0" w:rsidRPr="00386A71">
        <w:rPr>
          <w:rFonts w:ascii="Book Antiqua" w:hAnsi="Book Antiqua"/>
          <w:lang w:val="en-US"/>
        </w:rPr>
        <w:t>two</w:t>
      </w:r>
      <w:r w:rsidR="00132476" w:rsidRPr="00386A71">
        <w:rPr>
          <w:rFonts w:ascii="Book Antiqua" w:hAnsi="Book Antiqua"/>
          <w:lang w:val="en-US"/>
        </w:rPr>
        <w:t xml:space="preserve"> loaded forced in</w:t>
      </w:r>
      <w:r w:rsidR="000D0180" w:rsidRPr="00386A71">
        <w:rPr>
          <w:rFonts w:ascii="Book Antiqua" w:hAnsi="Book Antiqua"/>
          <w:lang w:val="en-US"/>
        </w:rPr>
        <w:t>hal</w:t>
      </w:r>
      <w:r w:rsidR="00132476" w:rsidRPr="00386A71">
        <w:rPr>
          <w:rFonts w:ascii="Book Antiqua" w:hAnsi="Book Antiqua"/>
          <w:lang w:val="en-US"/>
        </w:rPr>
        <w:t xml:space="preserve">ations </w:t>
      </w:r>
      <w:r w:rsidR="002B52E1" w:rsidRPr="00386A71">
        <w:rPr>
          <w:rFonts w:ascii="Book Antiqua" w:hAnsi="Book Antiqua"/>
          <w:lang w:val="en-US"/>
        </w:rPr>
        <w:t xml:space="preserve">at each load </w:t>
      </w:r>
      <w:r w:rsidR="00132476" w:rsidRPr="00386A71">
        <w:rPr>
          <w:rFonts w:ascii="Book Antiqua" w:hAnsi="Book Antiqua"/>
          <w:lang w:val="en-US"/>
        </w:rPr>
        <w:t>(T</w:t>
      </w:r>
      <w:r w:rsidR="00780FC5" w:rsidRPr="00386A71">
        <w:rPr>
          <w:rFonts w:ascii="Book Antiqua" w:hAnsi="Book Antiqua"/>
          <w:lang w:val="en-US"/>
        </w:rPr>
        <w:t>M</w:t>
      </w:r>
      <w:r w:rsidR="00132476" w:rsidRPr="00386A71">
        <w:rPr>
          <w:rFonts w:ascii="Book Antiqua" w:hAnsi="Book Antiqua"/>
          <w:lang w:val="en-US"/>
        </w:rPr>
        <w:t>12 and T</w:t>
      </w:r>
      <w:r w:rsidR="00780FC5" w:rsidRPr="00386A71">
        <w:rPr>
          <w:rFonts w:ascii="Book Antiqua" w:hAnsi="Book Antiqua"/>
          <w:lang w:val="en-US"/>
        </w:rPr>
        <w:t>M</w:t>
      </w:r>
      <w:r w:rsidR="005D51C0" w:rsidRPr="00386A71">
        <w:rPr>
          <w:rFonts w:ascii="Book Antiqua" w:hAnsi="Book Antiqua"/>
          <w:lang w:val="en-US"/>
        </w:rPr>
        <w:t>24 pressures) were calculated</w:t>
      </w:r>
      <w:r w:rsidR="00747B82" w:rsidRPr="00386A71">
        <w:rPr>
          <w:rFonts w:ascii="Book Antiqua" w:hAnsi="Book Antiqua"/>
          <w:lang w:val="en-US"/>
        </w:rPr>
        <w:t xml:space="preserve"> </w:t>
      </w:r>
      <w:r w:rsidR="00A454F5" w:rsidRPr="00386A71">
        <w:rPr>
          <w:rFonts w:ascii="Book Antiqua" w:hAnsi="Book Antiqua"/>
          <w:lang w:val="en-US"/>
        </w:rPr>
        <w:t>relative to the mean EGJ pressure during a stable 30-s</w:t>
      </w:r>
      <w:r w:rsidR="00690ED6" w:rsidRPr="00386A71">
        <w:rPr>
          <w:rFonts w:ascii="Book Antiqua" w:hAnsi="Book Antiqua"/>
          <w:lang w:val="en-US"/>
        </w:rPr>
        <w:t xml:space="preserve"> </w:t>
      </w:r>
      <w:r w:rsidR="00A454F5" w:rsidRPr="00386A71">
        <w:rPr>
          <w:rFonts w:ascii="Book Antiqua" w:hAnsi="Book Antiqua"/>
          <w:lang w:val="en-US"/>
        </w:rPr>
        <w:t>period before the maneuvers</w:t>
      </w:r>
      <w:r w:rsidR="005D51C0" w:rsidRPr="00386A71">
        <w:rPr>
          <w:rFonts w:ascii="Book Antiqua" w:hAnsi="Book Antiqua"/>
          <w:lang w:val="en-US"/>
        </w:rPr>
        <w:t xml:space="preserve">. </w:t>
      </w:r>
      <w:r w:rsidR="00690ED6" w:rsidRPr="00386A71">
        <w:rPr>
          <w:rFonts w:ascii="Book Antiqua" w:hAnsi="Book Antiqua"/>
          <w:lang w:val="en-US"/>
        </w:rPr>
        <w:t>The d</w:t>
      </w:r>
      <w:r w:rsidR="0033538C" w:rsidRPr="00386A71">
        <w:rPr>
          <w:rFonts w:ascii="Book Antiqua" w:hAnsi="Book Antiqua"/>
          <w:lang w:val="en-US"/>
        </w:rPr>
        <w:t>ata were corrected for the ther</w:t>
      </w:r>
      <w:r w:rsidR="00042F97" w:rsidRPr="00386A71">
        <w:rPr>
          <w:rFonts w:ascii="Book Antiqua" w:hAnsi="Book Antiqua"/>
          <w:lang w:val="en-US"/>
        </w:rPr>
        <w:t>mal sensitivity of the pressure sensors</w:t>
      </w:r>
      <w:r w:rsidR="0033538C" w:rsidRPr="00386A71">
        <w:rPr>
          <w:rFonts w:ascii="Book Antiqua" w:hAnsi="Book Antiqua"/>
          <w:lang w:val="en-US"/>
        </w:rPr>
        <w:t>.</w:t>
      </w:r>
      <w:r w:rsidR="005D51C0" w:rsidRPr="00386A71">
        <w:rPr>
          <w:rFonts w:ascii="Book Antiqua" w:hAnsi="Book Antiqua"/>
          <w:lang w:val="en-US"/>
        </w:rPr>
        <w:t xml:space="preserve"> </w:t>
      </w:r>
      <w:r w:rsidR="004910A7" w:rsidRPr="00386A71">
        <w:rPr>
          <w:rFonts w:ascii="Book Antiqua" w:hAnsi="Book Antiqua"/>
          <w:lang w:val="en-US"/>
        </w:rPr>
        <w:t xml:space="preserve">Maneuver pressures </w:t>
      </w:r>
      <w:r w:rsidR="00BF5617" w:rsidRPr="00386A71">
        <w:rPr>
          <w:rFonts w:ascii="Book Antiqua" w:hAnsi="Book Antiqua"/>
          <w:lang w:val="en-US"/>
        </w:rPr>
        <w:t>are</w:t>
      </w:r>
      <w:r w:rsidR="009A07C5" w:rsidRPr="00386A71">
        <w:rPr>
          <w:rFonts w:ascii="Book Antiqua" w:hAnsi="Book Antiqua"/>
          <w:lang w:val="en-US"/>
        </w:rPr>
        <w:t xml:space="preserve"> </w:t>
      </w:r>
      <w:r w:rsidR="00AB6EF0" w:rsidRPr="00386A71">
        <w:rPr>
          <w:rFonts w:ascii="Book Antiqua" w:hAnsi="Book Antiqua"/>
          <w:lang w:val="en-US"/>
        </w:rPr>
        <w:t>presented</w:t>
      </w:r>
      <w:r w:rsidR="00690ED6" w:rsidRPr="00386A71">
        <w:rPr>
          <w:rFonts w:ascii="Book Antiqua" w:hAnsi="Book Antiqua"/>
          <w:lang w:val="en-US"/>
        </w:rPr>
        <w:t xml:space="preserve"> </w:t>
      </w:r>
      <w:r w:rsidR="009A07C5" w:rsidRPr="00386A71">
        <w:rPr>
          <w:rFonts w:ascii="Book Antiqua" w:hAnsi="Book Antiqua"/>
          <w:lang w:val="en-US"/>
        </w:rPr>
        <w:t>as raw data</w:t>
      </w:r>
      <w:r w:rsidR="00811DEE" w:rsidRPr="00386A71">
        <w:rPr>
          <w:rFonts w:ascii="Book Antiqua" w:hAnsi="Book Antiqua"/>
          <w:lang w:val="en-US"/>
        </w:rPr>
        <w:t xml:space="preserve"> (mmHg)</w:t>
      </w:r>
      <w:r w:rsidR="009A07C5" w:rsidRPr="00386A71">
        <w:rPr>
          <w:rFonts w:ascii="Book Antiqua" w:hAnsi="Book Antiqua"/>
          <w:lang w:val="en-US"/>
        </w:rPr>
        <w:t xml:space="preserve"> and </w:t>
      </w:r>
      <w:r w:rsidR="00690ED6" w:rsidRPr="00386A71">
        <w:rPr>
          <w:rFonts w:ascii="Book Antiqua" w:hAnsi="Book Antiqua"/>
          <w:lang w:val="en-US"/>
        </w:rPr>
        <w:t xml:space="preserve">data </w:t>
      </w:r>
      <w:r w:rsidR="009A07C5" w:rsidRPr="00386A71">
        <w:rPr>
          <w:rFonts w:ascii="Book Antiqua" w:hAnsi="Book Antiqua"/>
          <w:lang w:val="en-US"/>
        </w:rPr>
        <w:t xml:space="preserve">normalized to </w:t>
      </w:r>
      <w:r w:rsidR="002903E2" w:rsidRPr="00386A71">
        <w:rPr>
          <w:rFonts w:ascii="Book Antiqua" w:hAnsi="Book Antiqua"/>
          <w:lang w:val="en-US"/>
        </w:rPr>
        <w:t>IDL (mmHg/cm)</w:t>
      </w:r>
      <w:r w:rsidR="009A07C5" w:rsidRPr="00386A71">
        <w:rPr>
          <w:rFonts w:ascii="Book Antiqua" w:hAnsi="Book Antiqua"/>
          <w:lang w:val="en-US"/>
        </w:rPr>
        <w:t>.</w:t>
      </w:r>
      <w:r w:rsidR="002903E2" w:rsidRPr="00386A71">
        <w:rPr>
          <w:rFonts w:ascii="Book Antiqua" w:hAnsi="Book Antiqua"/>
          <w:lang w:val="en-US"/>
        </w:rPr>
        <w:t xml:space="preserve"> </w:t>
      </w:r>
      <w:r w:rsidR="00780FC5" w:rsidRPr="00386A71">
        <w:rPr>
          <w:rFonts w:ascii="Book Antiqua" w:hAnsi="Book Antiqua"/>
          <w:lang w:val="en-US"/>
        </w:rPr>
        <w:t xml:space="preserve">Work in physics is defined as force plus displacement. EGJ pressure was </w:t>
      </w:r>
      <w:r w:rsidR="000346F2" w:rsidRPr="00386A71">
        <w:rPr>
          <w:rFonts w:ascii="Book Antiqua" w:hAnsi="Book Antiqua"/>
          <w:lang w:val="en-US"/>
        </w:rPr>
        <w:t xml:space="preserve">substituted </w:t>
      </w:r>
      <w:r w:rsidR="00780FC5" w:rsidRPr="00386A71">
        <w:rPr>
          <w:rFonts w:ascii="Book Antiqua" w:hAnsi="Book Antiqua"/>
          <w:lang w:val="en-US"/>
        </w:rPr>
        <w:t>for force. Thus, EGJ</w:t>
      </w:r>
      <w:r w:rsidR="002903E2" w:rsidRPr="00386A71">
        <w:rPr>
          <w:rFonts w:ascii="Book Antiqua" w:hAnsi="Book Antiqua"/>
          <w:lang w:val="en-US"/>
        </w:rPr>
        <w:t xml:space="preserve"> work was defined by </w:t>
      </w:r>
      <w:r w:rsidR="00690ED6" w:rsidRPr="00386A71">
        <w:rPr>
          <w:rFonts w:ascii="Book Antiqua" w:hAnsi="Book Antiqua"/>
          <w:lang w:val="en-US"/>
        </w:rPr>
        <w:t xml:space="preserve">the </w:t>
      </w:r>
      <w:r w:rsidR="002903E2" w:rsidRPr="00386A71">
        <w:rPr>
          <w:rFonts w:ascii="Book Antiqua" w:hAnsi="Book Antiqua"/>
          <w:lang w:val="en-US"/>
        </w:rPr>
        <w:t xml:space="preserve">EGJ pressure </w:t>
      </w:r>
      <w:r w:rsidR="00690ED6" w:rsidRPr="00386A71">
        <w:rPr>
          <w:rFonts w:ascii="Book Antiqua" w:hAnsi="Book Antiqua"/>
          <w:lang w:val="en-US"/>
        </w:rPr>
        <w:t xml:space="preserve">that </w:t>
      </w:r>
      <w:r w:rsidR="002903E2" w:rsidRPr="00386A71">
        <w:rPr>
          <w:rFonts w:ascii="Book Antiqua" w:hAnsi="Book Antiqua"/>
          <w:lang w:val="en-US"/>
        </w:rPr>
        <w:t xml:space="preserve">developed during </w:t>
      </w:r>
      <w:r w:rsidR="00AB6EF0">
        <w:rPr>
          <w:rFonts w:ascii="Book Antiqua" w:hAnsi="Book Antiqua"/>
          <w:lang w:val="en-US"/>
        </w:rPr>
        <w:t>the SAM plus IDL (mmHg*</w:t>
      </w:r>
      <w:r w:rsidR="002903E2" w:rsidRPr="00386A71">
        <w:rPr>
          <w:rFonts w:ascii="Book Antiqua" w:hAnsi="Book Antiqua"/>
          <w:lang w:val="en-US"/>
        </w:rPr>
        <w:t>cm).</w:t>
      </w:r>
      <w:r w:rsidR="009A07C5" w:rsidRPr="00386A71">
        <w:rPr>
          <w:rFonts w:ascii="Book Antiqua" w:hAnsi="Book Antiqua"/>
          <w:lang w:val="en-US"/>
        </w:rPr>
        <w:t xml:space="preserve"> </w:t>
      </w:r>
      <w:r w:rsidR="00690ED6" w:rsidRPr="00386A71">
        <w:rPr>
          <w:rFonts w:ascii="Book Antiqua" w:hAnsi="Book Antiqua"/>
          <w:lang w:val="en-US"/>
        </w:rPr>
        <w:t>The d</w:t>
      </w:r>
      <w:r w:rsidR="005D298E" w:rsidRPr="00386A71">
        <w:rPr>
          <w:rFonts w:ascii="Book Antiqua" w:hAnsi="Book Antiqua"/>
          <w:lang w:val="en-US"/>
        </w:rPr>
        <w:t xml:space="preserve">ata </w:t>
      </w:r>
      <w:r w:rsidR="00BF5617" w:rsidRPr="00386A71">
        <w:rPr>
          <w:rFonts w:ascii="Book Antiqua" w:hAnsi="Book Antiqua"/>
          <w:lang w:val="en-US"/>
        </w:rPr>
        <w:t>are</w:t>
      </w:r>
      <w:r w:rsidR="005D1496" w:rsidRPr="00386A71">
        <w:rPr>
          <w:rFonts w:ascii="Book Antiqua" w:hAnsi="Book Antiqua"/>
          <w:lang w:val="en-US"/>
        </w:rPr>
        <w:t xml:space="preserve"> </w:t>
      </w:r>
      <w:r w:rsidR="00690ED6" w:rsidRPr="00386A71">
        <w:rPr>
          <w:rFonts w:ascii="Book Antiqua" w:hAnsi="Book Antiqua"/>
          <w:lang w:val="en-US"/>
        </w:rPr>
        <w:t>expressed as</w:t>
      </w:r>
      <w:r w:rsidR="005D1496" w:rsidRPr="00386A71">
        <w:rPr>
          <w:rFonts w:ascii="Book Antiqua" w:hAnsi="Book Antiqua"/>
          <w:lang w:val="en-US"/>
        </w:rPr>
        <w:t xml:space="preserve"> mean and SEM</w:t>
      </w:r>
      <w:r w:rsidR="005D298E" w:rsidRPr="00386A71">
        <w:rPr>
          <w:rFonts w:ascii="Book Antiqua" w:hAnsi="Book Antiqua"/>
          <w:lang w:val="en-US"/>
        </w:rPr>
        <w:t>.</w:t>
      </w:r>
    </w:p>
    <w:p w:rsidR="007E57F6" w:rsidRPr="00386A71" w:rsidRDefault="007E57F6" w:rsidP="009472E5">
      <w:pPr>
        <w:spacing w:line="480" w:lineRule="auto"/>
        <w:jc w:val="both"/>
        <w:rPr>
          <w:rFonts w:ascii="Book Antiqua" w:hAnsi="Book Antiqua"/>
          <w:lang w:val="en-US"/>
        </w:rPr>
      </w:pPr>
    </w:p>
    <w:p w:rsidR="00C171AA" w:rsidRPr="00386A71" w:rsidRDefault="00C171AA" w:rsidP="009472E5">
      <w:pPr>
        <w:spacing w:line="480" w:lineRule="auto"/>
        <w:jc w:val="both"/>
        <w:rPr>
          <w:rFonts w:ascii="Book Antiqua" w:hAnsi="Book Antiqua"/>
          <w:b/>
          <w:i/>
          <w:lang w:val="en-US"/>
        </w:rPr>
      </w:pPr>
      <w:r w:rsidRPr="00386A71">
        <w:rPr>
          <w:rFonts w:ascii="Book Antiqua" w:hAnsi="Book Antiqua"/>
          <w:b/>
          <w:i/>
          <w:lang w:val="en-US"/>
        </w:rPr>
        <w:t>Statistical analysis</w:t>
      </w:r>
    </w:p>
    <w:p w:rsidR="000D56A5" w:rsidRPr="00386A71" w:rsidRDefault="000D56A5" w:rsidP="009472E5">
      <w:pPr>
        <w:spacing w:line="480" w:lineRule="auto"/>
        <w:jc w:val="both"/>
        <w:rPr>
          <w:rFonts w:ascii="Book Antiqua" w:hAnsi="Book Antiqua"/>
          <w:lang w:val="en-US"/>
        </w:rPr>
      </w:pPr>
      <w:r w:rsidRPr="00386A71">
        <w:rPr>
          <w:rFonts w:ascii="Book Antiqua" w:hAnsi="Book Antiqua"/>
          <w:lang w:val="en-US"/>
        </w:rPr>
        <w:t xml:space="preserve">The </w:t>
      </w:r>
      <w:proofErr w:type="spellStart"/>
      <w:r w:rsidRPr="00386A71">
        <w:rPr>
          <w:rFonts w:ascii="Book Antiqua" w:hAnsi="Book Antiqua"/>
          <w:lang w:val="en-US"/>
        </w:rPr>
        <w:t>normalit</w:t>
      </w:r>
      <w:r w:rsidR="001C7F23" w:rsidRPr="00386A71">
        <w:rPr>
          <w:rFonts w:ascii="Book Antiqua" w:hAnsi="Book Antiqua"/>
          <w:lang w:val="en-US"/>
        </w:rPr>
        <w:t>ies</w:t>
      </w:r>
      <w:proofErr w:type="spellEnd"/>
      <w:r w:rsidRPr="00386A71">
        <w:rPr>
          <w:rFonts w:ascii="Book Antiqua" w:hAnsi="Book Antiqua"/>
          <w:lang w:val="en-US"/>
        </w:rPr>
        <w:t xml:space="preserve"> of </w:t>
      </w:r>
      <w:r w:rsidR="00690ED6" w:rsidRPr="00386A71">
        <w:rPr>
          <w:rFonts w:ascii="Book Antiqua" w:hAnsi="Book Antiqua"/>
          <w:lang w:val="en-US"/>
        </w:rPr>
        <w:t xml:space="preserve">the </w:t>
      </w:r>
      <w:r w:rsidRPr="00386A71">
        <w:rPr>
          <w:rFonts w:ascii="Book Antiqua" w:hAnsi="Book Antiqua"/>
          <w:lang w:val="en-US"/>
        </w:rPr>
        <w:t>variables</w:t>
      </w:r>
      <w:r w:rsidR="00690ED6" w:rsidRPr="00386A71">
        <w:rPr>
          <w:rFonts w:ascii="Book Antiqua" w:hAnsi="Book Antiqua"/>
          <w:lang w:val="en-US"/>
        </w:rPr>
        <w:t>’</w:t>
      </w:r>
      <w:r w:rsidRPr="00386A71">
        <w:rPr>
          <w:rFonts w:ascii="Book Antiqua" w:hAnsi="Book Antiqua"/>
          <w:lang w:val="en-US"/>
        </w:rPr>
        <w:t xml:space="preserve"> distribution</w:t>
      </w:r>
      <w:r w:rsidR="001C7F23" w:rsidRPr="00386A71">
        <w:rPr>
          <w:rFonts w:ascii="Book Antiqua" w:hAnsi="Book Antiqua"/>
          <w:lang w:val="en-US"/>
        </w:rPr>
        <w:t>s</w:t>
      </w:r>
      <w:r w:rsidRPr="00386A71">
        <w:rPr>
          <w:rFonts w:ascii="Book Antiqua" w:hAnsi="Book Antiqua"/>
          <w:lang w:val="en-US"/>
        </w:rPr>
        <w:t xml:space="preserve"> w</w:t>
      </w:r>
      <w:r w:rsidR="001C7F23" w:rsidRPr="00386A71">
        <w:rPr>
          <w:rFonts w:ascii="Book Antiqua" w:hAnsi="Book Antiqua"/>
          <w:lang w:val="en-US"/>
        </w:rPr>
        <w:t>ere</w:t>
      </w:r>
      <w:r w:rsidRPr="00386A71">
        <w:rPr>
          <w:rFonts w:ascii="Book Antiqua" w:hAnsi="Book Antiqua"/>
          <w:lang w:val="en-US"/>
        </w:rPr>
        <w:t xml:space="preserve"> tested </w:t>
      </w:r>
      <w:r w:rsidR="00690ED6" w:rsidRPr="00386A71">
        <w:rPr>
          <w:rFonts w:ascii="Book Antiqua" w:hAnsi="Book Antiqua"/>
          <w:lang w:val="en-US"/>
        </w:rPr>
        <w:t xml:space="preserve">using </w:t>
      </w:r>
      <w:r w:rsidRPr="00386A71">
        <w:rPr>
          <w:rFonts w:ascii="Book Antiqua" w:hAnsi="Book Antiqua"/>
          <w:lang w:val="en-US"/>
        </w:rPr>
        <w:t xml:space="preserve">the </w:t>
      </w:r>
      <w:proofErr w:type="spellStart"/>
      <w:r w:rsidRPr="00386A71">
        <w:rPr>
          <w:rFonts w:ascii="Book Antiqua" w:hAnsi="Book Antiqua"/>
          <w:lang w:val="en-US"/>
        </w:rPr>
        <w:t>D</w:t>
      </w:r>
      <w:r w:rsidR="00690ED6" w:rsidRPr="00386A71">
        <w:rPr>
          <w:rFonts w:ascii="Book Antiqua" w:hAnsi="Book Antiqua"/>
          <w:lang w:val="en-US"/>
        </w:rPr>
        <w:t>’</w:t>
      </w:r>
      <w:r w:rsidRPr="00386A71">
        <w:rPr>
          <w:rFonts w:ascii="Book Antiqua" w:hAnsi="Book Antiqua"/>
          <w:lang w:val="en-US"/>
        </w:rPr>
        <w:t>Agostino</w:t>
      </w:r>
      <w:proofErr w:type="spellEnd"/>
      <w:r w:rsidRPr="00386A71">
        <w:rPr>
          <w:rFonts w:ascii="Book Antiqua" w:hAnsi="Book Antiqua"/>
          <w:lang w:val="en-US"/>
        </w:rPr>
        <w:t xml:space="preserve"> test. The only non-normal variable was S</w:t>
      </w:r>
      <w:r w:rsidR="00690ED6" w:rsidRPr="00386A71">
        <w:rPr>
          <w:rFonts w:ascii="Book Antiqua" w:hAnsi="Book Antiqua"/>
          <w:lang w:val="en-US"/>
        </w:rPr>
        <w:t>AM pressure</w:t>
      </w:r>
      <w:r w:rsidR="004D68A2" w:rsidRPr="00386A71">
        <w:rPr>
          <w:rFonts w:ascii="Book Antiqua" w:hAnsi="Book Antiqua"/>
          <w:lang w:val="en-US"/>
        </w:rPr>
        <w:t xml:space="preserve">; thus, </w:t>
      </w:r>
      <w:r w:rsidR="00690ED6" w:rsidRPr="00386A71">
        <w:rPr>
          <w:rFonts w:ascii="Book Antiqua" w:hAnsi="Book Antiqua"/>
          <w:lang w:val="en-US"/>
        </w:rPr>
        <w:t xml:space="preserve">the </w:t>
      </w:r>
      <w:r w:rsidR="004D68A2" w:rsidRPr="00386A71">
        <w:rPr>
          <w:rFonts w:ascii="Book Antiqua" w:hAnsi="Book Antiqua"/>
          <w:lang w:val="en-US"/>
        </w:rPr>
        <w:t>Mann-Whitney</w:t>
      </w:r>
      <w:r w:rsidRPr="00386A71">
        <w:rPr>
          <w:rFonts w:ascii="Book Antiqua" w:hAnsi="Book Antiqua"/>
          <w:lang w:val="en-US"/>
        </w:rPr>
        <w:t xml:space="preserve"> test</w:t>
      </w:r>
      <w:r w:rsidR="004D68A2" w:rsidRPr="00386A71">
        <w:rPr>
          <w:rFonts w:ascii="Book Antiqua" w:hAnsi="Book Antiqua"/>
          <w:lang w:val="en-US"/>
        </w:rPr>
        <w:t xml:space="preserve"> was used </w:t>
      </w:r>
      <w:r w:rsidR="00780FC5" w:rsidRPr="00386A71">
        <w:rPr>
          <w:rFonts w:ascii="Book Antiqua" w:hAnsi="Book Antiqua"/>
          <w:lang w:val="en-US"/>
        </w:rPr>
        <w:t xml:space="preserve">to </w:t>
      </w:r>
      <w:r w:rsidR="004D68A2" w:rsidRPr="00386A71">
        <w:rPr>
          <w:rFonts w:ascii="Book Antiqua" w:hAnsi="Book Antiqua"/>
          <w:lang w:val="en-US"/>
        </w:rPr>
        <w:t xml:space="preserve">compare the distribution of that variable across </w:t>
      </w:r>
      <w:proofErr w:type="spellStart"/>
      <w:r w:rsidR="004D68A2" w:rsidRPr="00386A71">
        <w:rPr>
          <w:rFonts w:ascii="Book Antiqua" w:hAnsi="Book Antiqua"/>
          <w:lang w:val="en-US"/>
        </w:rPr>
        <w:t>SSc</w:t>
      </w:r>
      <w:proofErr w:type="spellEnd"/>
      <w:r w:rsidR="004D68A2" w:rsidRPr="00386A71">
        <w:rPr>
          <w:rFonts w:ascii="Book Antiqua" w:hAnsi="Book Antiqua"/>
          <w:lang w:val="en-US"/>
        </w:rPr>
        <w:t xml:space="preserve"> </w:t>
      </w:r>
      <w:r w:rsidR="00690ED6" w:rsidRPr="00386A71">
        <w:rPr>
          <w:rFonts w:ascii="Book Antiqua" w:hAnsi="Book Antiqua"/>
          <w:lang w:val="en-US"/>
        </w:rPr>
        <w:t xml:space="preserve">patients and </w:t>
      </w:r>
      <w:r w:rsidR="00690ED6" w:rsidRPr="00386A71">
        <w:rPr>
          <w:rFonts w:ascii="Book Antiqua" w:hAnsi="Book Antiqua"/>
          <w:lang w:val="en-US"/>
        </w:rPr>
        <w:lastRenderedPageBreak/>
        <w:t>controls</w:t>
      </w:r>
      <w:r w:rsidR="004D68A2" w:rsidRPr="00386A71">
        <w:rPr>
          <w:rFonts w:ascii="Book Antiqua" w:hAnsi="Book Antiqua"/>
          <w:lang w:val="en-US"/>
        </w:rPr>
        <w:t xml:space="preserve">. </w:t>
      </w:r>
      <w:r w:rsidRPr="00386A71">
        <w:rPr>
          <w:rFonts w:ascii="Book Antiqua" w:hAnsi="Book Antiqua"/>
          <w:lang w:val="en-US"/>
        </w:rPr>
        <w:t>Student</w:t>
      </w:r>
      <w:r w:rsidR="00690ED6" w:rsidRPr="00386A71">
        <w:rPr>
          <w:rFonts w:ascii="Book Antiqua" w:hAnsi="Book Antiqua"/>
          <w:lang w:val="en-US"/>
        </w:rPr>
        <w:t>’s</w:t>
      </w:r>
      <w:r w:rsidRPr="00386A71">
        <w:rPr>
          <w:rFonts w:ascii="Book Antiqua" w:hAnsi="Book Antiqua"/>
          <w:lang w:val="en-US"/>
        </w:rPr>
        <w:t xml:space="preserve"> </w:t>
      </w:r>
      <w:r w:rsidR="004D68A2" w:rsidRPr="00386A71">
        <w:rPr>
          <w:rFonts w:ascii="Book Antiqua" w:hAnsi="Book Antiqua"/>
          <w:lang w:val="en-US"/>
        </w:rPr>
        <w:t>un</w:t>
      </w:r>
      <w:r w:rsidRPr="00386A71">
        <w:rPr>
          <w:rFonts w:ascii="Book Antiqua" w:hAnsi="Book Antiqua"/>
          <w:lang w:val="en-US"/>
        </w:rPr>
        <w:t xml:space="preserve">paired-samples </w:t>
      </w:r>
      <w:r w:rsidRPr="00386A71">
        <w:rPr>
          <w:rFonts w:ascii="Book Antiqua" w:hAnsi="Book Antiqua"/>
          <w:i/>
          <w:iCs/>
          <w:lang w:val="en-US"/>
        </w:rPr>
        <w:t>t</w:t>
      </w:r>
      <w:r w:rsidR="00DB7D64" w:rsidRPr="00386A71">
        <w:rPr>
          <w:rFonts w:ascii="Book Antiqua" w:hAnsi="Book Antiqua"/>
          <w:iCs/>
          <w:lang w:val="en-US"/>
        </w:rPr>
        <w:t>-</w:t>
      </w:r>
      <w:r w:rsidRPr="00386A71">
        <w:rPr>
          <w:rFonts w:ascii="Book Antiqua" w:hAnsi="Book Antiqua"/>
          <w:lang w:val="en-US"/>
        </w:rPr>
        <w:t xml:space="preserve">test was </w:t>
      </w:r>
      <w:r w:rsidR="00BF52DF" w:rsidRPr="00386A71">
        <w:rPr>
          <w:rFonts w:ascii="Book Antiqua" w:hAnsi="Book Antiqua"/>
          <w:lang w:val="en-US"/>
        </w:rPr>
        <w:t xml:space="preserve">used </w:t>
      </w:r>
      <w:r w:rsidRPr="00386A71">
        <w:rPr>
          <w:rFonts w:ascii="Book Antiqua" w:hAnsi="Book Antiqua"/>
          <w:lang w:val="en-US"/>
        </w:rPr>
        <w:t xml:space="preserve">to compare the averages of </w:t>
      </w:r>
      <w:r w:rsidR="004D68A2" w:rsidRPr="00386A71">
        <w:rPr>
          <w:rFonts w:ascii="Book Antiqua" w:hAnsi="Book Antiqua"/>
          <w:lang w:val="en-US"/>
        </w:rPr>
        <w:t>the other quantitative and continuous</w:t>
      </w:r>
      <w:r w:rsidRPr="00386A71">
        <w:rPr>
          <w:rFonts w:ascii="Book Antiqua" w:hAnsi="Book Antiqua"/>
          <w:lang w:val="en-US"/>
        </w:rPr>
        <w:t xml:space="preserve"> variable</w:t>
      </w:r>
      <w:r w:rsidR="004D68A2" w:rsidRPr="00386A71">
        <w:rPr>
          <w:rFonts w:ascii="Book Antiqua" w:hAnsi="Book Antiqua"/>
          <w:lang w:val="en-US"/>
        </w:rPr>
        <w:t>s</w:t>
      </w:r>
      <w:r w:rsidRPr="00386A71">
        <w:rPr>
          <w:rFonts w:ascii="Book Antiqua" w:hAnsi="Book Antiqua"/>
          <w:lang w:val="en-US"/>
        </w:rPr>
        <w:t>. The level of statistical significance was set at 0.05 for differences in</w:t>
      </w:r>
      <w:r w:rsidR="005D1496" w:rsidRPr="00386A71">
        <w:rPr>
          <w:rFonts w:ascii="Book Antiqua" w:hAnsi="Book Antiqua"/>
          <w:lang w:val="en-US"/>
        </w:rPr>
        <w:t xml:space="preserve"> mean values and distributions</w:t>
      </w:r>
      <w:r w:rsidR="00BF52DF" w:rsidRPr="00386A71">
        <w:rPr>
          <w:rFonts w:ascii="Book Antiqua" w:hAnsi="Book Antiqua"/>
          <w:lang w:val="en-US"/>
        </w:rPr>
        <w:t xml:space="preserve">. </w:t>
      </w:r>
      <w:r w:rsidRPr="00386A71">
        <w:rPr>
          <w:rFonts w:ascii="Book Antiqua" w:hAnsi="Book Antiqua"/>
          <w:bCs/>
          <w:lang w:val="en-US"/>
        </w:rPr>
        <w:t>JMP Statistical Discovery, version 7.0.1</w:t>
      </w:r>
      <w:r w:rsidRPr="00386A71">
        <w:rPr>
          <w:rFonts w:ascii="Book Antiqua" w:hAnsi="Book Antiqua"/>
          <w:lang w:val="en-US"/>
        </w:rPr>
        <w:t xml:space="preserve"> </w:t>
      </w:r>
      <w:r w:rsidR="00BF52DF" w:rsidRPr="00386A71">
        <w:rPr>
          <w:rFonts w:ascii="Book Antiqua" w:hAnsi="Book Antiqua"/>
          <w:lang w:val="en-US"/>
        </w:rPr>
        <w:t>(</w:t>
      </w:r>
      <w:r w:rsidRPr="00386A71">
        <w:rPr>
          <w:rFonts w:ascii="Book Antiqua" w:hAnsi="Book Antiqua"/>
          <w:lang w:val="en-US"/>
        </w:rPr>
        <w:t>SAS Institute</w:t>
      </w:r>
      <w:r w:rsidR="006B0998" w:rsidRPr="00386A71">
        <w:rPr>
          <w:rFonts w:ascii="Book Antiqua" w:hAnsi="Book Antiqua"/>
          <w:lang w:val="en-US"/>
        </w:rPr>
        <w:t>,</w:t>
      </w:r>
      <w:r w:rsidRPr="00386A71">
        <w:rPr>
          <w:rFonts w:ascii="Book Antiqua" w:hAnsi="Book Antiqua"/>
          <w:lang w:val="en-US"/>
        </w:rPr>
        <w:t xml:space="preserve"> </w:t>
      </w:r>
      <w:r w:rsidR="00DC1989">
        <w:rPr>
          <w:rFonts w:ascii="Book Antiqua" w:hAnsi="Book Antiqua"/>
          <w:lang w:val="en-US"/>
        </w:rPr>
        <w:t xml:space="preserve">Cary, </w:t>
      </w:r>
      <w:r w:rsidR="00BF52DF" w:rsidRPr="00386A71">
        <w:rPr>
          <w:rFonts w:ascii="Book Antiqua" w:hAnsi="Book Antiqua"/>
          <w:lang w:val="en-US"/>
        </w:rPr>
        <w:t>NC</w:t>
      </w:r>
      <w:r w:rsidRPr="00386A71">
        <w:rPr>
          <w:rFonts w:ascii="Book Antiqua" w:hAnsi="Book Antiqua"/>
          <w:lang w:val="en-US"/>
        </w:rPr>
        <w:t xml:space="preserve">, </w:t>
      </w:r>
      <w:r w:rsidR="000F098B" w:rsidRPr="000F098B">
        <w:rPr>
          <w:rFonts w:ascii="Book Antiqua" w:hAnsi="Book Antiqua"/>
          <w:lang w:val="en-US"/>
        </w:rPr>
        <w:t>United States</w:t>
      </w:r>
      <w:r w:rsidR="00BF52DF" w:rsidRPr="00386A71">
        <w:rPr>
          <w:rFonts w:ascii="Book Antiqua" w:hAnsi="Book Antiqua"/>
          <w:lang w:val="en-US"/>
        </w:rPr>
        <w:t>),</w:t>
      </w:r>
      <w:r w:rsidRPr="00386A71">
        <w:rPr>
          <w:rFonts w:ascii="Book Antiqua" w:hAnsi="Book Antiqua"/>
          <w:lang w:val="en-US"/>
        </w:rPr>
        <w:t xml:space="preserve"> </w:t>
      </w:r>
      <w:r w:rsidR="00BF52DF" w:rsidRPr="00386A71">
        <w:rPr>
          <w:rFonts w:ascii="Book Antiqua" w:hAnsi="Book Antiqua"/>
          <w:lang w:val="en-US"/>
        </w:rPr>
        <w:t xml:space="preserve">and </w:t>
      </w:r>
      <w:r w:rsidRPr="00386A71">
        <w:rPr>
          <w:rFonts w:ascii="Book Antiqua" w:hAnsi="Book Antiqua"/>
          <w:lang w:val="en-US"/>
        </w:rPr>
        <w:t xml:space="preserve">Prism </w:t>
      </w:r>
      <w:r w:rsidR="00BF52DF" w:rsidRPr="00386A71">
        <w:rPr>
          <w:rFonts w:ascii="Book Antiqua" w:hAnsi="Book Antiqua"/>
          <w:lang w:val="en-US"/>
        </w:rPr>
        <w:t>(</w:t>
      </w:r>
      <w:proofErr w:type="spellStart"/>
      <w:r w:rsidRPr="00386A71">
        <w:rPr>
          <w:rFonts w:ascii="Book Antiqua" w:hAnsi="Book Antiqua"/>
          <w:bCs/>
          <w:lang w:val="en-US"/>
        </w:rPr>
        <w:t>GraphPad</w:t>
      </w:r>
      <w:proofErr w:type="spellEnd"/>
      <w:r w:rsidRPr="00386A71">
        <w:rPr>
          <w:rFonts w:ascii="Book Antiqua" w:hAnsi="Book Antiqua"/>
          <w:bCs/>
          <w:lang w:val="en-US"/>
        </w:rPr>
        <w:t xml:space="preserve"> Software</w:t>
      </w:r>
      <w:r w:rsidR="006B0998" w:rsidRPr="00386A71">
        <w:rPr>
          <w:rFonts w:ascii="Book Antiqua" w:hAnsi="Book Antiqua"/>
          <w:bCs/>
          <w:lang w:val="en-US"/>
        </w:rPr>
        <w:t xml:space="preserve">, </w:t>
      </w:r>
      <w:r w:rsidRPr="00386A71">
        <w:rPr>
          <w:rFonts w:ascii="Book Antiqua" w:hAnsi="Book Antiqua"/>
          <w:lang w:val="en-US"/>
        </w:rPr>
        <w:t xml:space="preserve">La Jolla, </w:t>
      </w:r>
      <w:r w:rsidR="00BF52DF" w:rsidRPr="00386A71">
        <w:rPr>
          <w:rFonts w:ascii="Book Antiqua" w:hAnsi="Book Antiqua"/>
          <w:lang w:val="en-US"/>
        </w:rPr>
        <w:t>CA</w:t>
      </w:r>
      <w:r w:rsidRPr="00386A71">
        <w:rPr>
          <w:rFonts w:ascii="Book Antiqua" w:hAnsi="Book Antiqua"/>
          <w:lang w:val="en-US"/>
        </w:rPr>
        <w:t xml:space="preserve">, </w:t>
      </w:r>
      <w:r w:rsidR="000F098B" w:rsidRPr="000F098B">
        <w:rPr>
          <w:rFonts w:ascii="Book Antiqua" w:hAnsi="Book Antiqua"/>
          <w:lang w:val="en-US"/>
        </w:rPr>
        <w:t>United States</w:t>
      </w:r>
      <w:r w:rsidRPr="00386A71">
        <w:rPr>
          <w:rFonts w:ascii="Book Antiqua" w:hAnsi="Book Antiqua"/>
          <w:lang w:val="en-US"/>
        </w:rPr>
        <w:t>)</w:t>
      </w:r>
      <w:r w:rsidR="00BF52DF" w:rsidRPr="00386A71">
        <w:rPr>
          <w:rFonts w:ascii="Book Antiqua" w:hAnsi="Book Antiqua"/>
          <w:lang w:val="en-US"/>
        </w:rPr>
        <w:t xml:space="preserve"> were used for the statistical analyses</w:t>
      </w:r>
      <w:r w:rsidRPr="00386A71">
        <w:rPr>
          <w:rFonts w:ascii="Book Antiqua" w:hAnsi="Book Antiqua"/>
          <w:lang w:val="en-US"/>
        </w:rPr>
        <w:t>.</w:t>
      </w:r>
    </w:p>
    <w:p w:rsidR="007E57F6" w:rsidRPr="00386A71" w:rsidRDefault="007E57F6" w:rsidP="009472E5">
      <w:pPr>
        <w:spacing w:line="480" w:lineRule="auto"/>
        <w:jc w:val="both"/>
        <w:rPr>
          <w:rFonts w:ascii="Book Antiqua" w:hAnsi="Book Antiqua"/>
          <w:lang w:val="en-US"/>
        </w:rPr>
      </w:pPr>
    </w:p>
    <w:p w:rsidR="005D3B61" w:rsidRPr="00386A71" w:rsidRDefault="005D3B61" w:rsidP="009472E5">
      <w:pPr>
        <w:spacing w:line="480" w:lineRule="auto"/>
        <w:jc w:val="both"/>
        <w:rPr>
          <w:rFonts w:ascii="Book Antiqua" w:hAnsi="Book Antiqua"/>
          <w:b/>
          <w:lang w:val="en-US"/>
        </w:rPr>
      </w:pPr>
      <w:r w:rsidRPr="00386A71">
        <w:rPr>
          <w:rFonts w:ascii="Book Antiqua" w:hAnsi="Book Antiqua"/>
          <w:b/>
          <w:lang w:val="en-US"/>
        </w:rPr>
        <w:t>RESULTS</w:t>
      </w:r>
    </w:p>
    <w:p w:rsidR="005D3B61" w:rsidRPr="00386A71" w:rsidRDefault="005D3B61" w:rsidP="009472E5">
      <w:pPr>
        <w:spacing w:line="480" w:lineRule="auto"/>
        <w:jc w:val="both"/>
        <w:rPr>
          <w:rFonts w:ascii="Book Antiqua" w:hAnsi="Book Antiqua"/>
          <w:lang w:val="en-US"/>
        </w:rPr>
      </w:pPr>
      <w:r w:rsidRPr="00386A71">
        <w:rPr>
          <w:rFonts w:ascii="Book Antiqua" w:hAnsi="Book Antiqua"/>
          <w:lang w:val="en-US"/>
        </w:rPr>
        <w:t xml:space="preserve">The eight </w:t>
      </w:r>
      <w:proofErr w:type="spellStart"/>
      <w:r w:rsidRPr="00386A71">
        <w:rPr>
          <w:rFonts w:ascii="Book Antiqua" w:hAnsi="Book Antiqua"/>
          <w:lang w:val="en-US"/>
        </w:rPr>
        <w:t>SSc</w:t>
      </w:r>
      <w:proofErr w:type="spellEnd"/>
      <w:r w:rsidRPr="00386A71">
        <w:rPr>
          <w:rFonts w:ascii="Book Antiqua" w:hAnsi="Book Antiqua"/>
          <w:lang w:val="en-US"/>
        </w:rPr>
        <w:t xml:space="preserve"> volunteers presented severe esophageal motility disorders. Six had 100% distal contraction failure. The </w:t>
      </w:r>
      <w:r w:rsidR="00670BD9" w:rsidRPr="00386A71">
        <w:rPr>
          <w:rFonts w:ascii="Book Antiqua" w:hAnsi="Book Antiqua"/>
          <w:lang w:val="en-US"/>
        </w:rPr>
        <w:t xml:space="preserve">other </w:t>
      </w:r>
      <w:r w:rsidRPr="00386A71">
        <w:rPr>
          <w:rFonts w:ascii="Book Antiqua" w:hAnsi="Book Antiqua"/>
          <w:lang w:val="en-US"/>
        </w:rPr>
        <w:t xml:space="preserve">two </w:t>
      </w:r>
      <w:r w:rsidR="00670BD9" w:rsidRPr="00386A71">
        <w:rPr>
          <w:rFonts w:ascii="Book Antiqua" w:hAnsi="Book Antiqua"/>
          <w:lang w:val="en-US"/>
        </w:rPr>
        <w:t>had</w:t>
      </w:r>
      <w:r w:rsidRPr="00386A71">
        <w:rPr>
          <w:rFonts w:ascii="Book Antiqua" w:hAnsi="Book Antiqua"/>
          <w:lang w:val="en-US"/>
        </w:rPr>
        <w:t xml:space="preserve"> </w:t>
      </w:r>
      <w:r w:rsidR="00301966" w:rsidRPr="00386A71">
        <w:rPr>
          <w:rFonts w:ascii="Book Antiqua" w:hAnsi="Book Antiqua"/>
          <w:lang w:val="en-US"/>
        </w:rPr>
        <w:t>30% and 70% peristalsis failure</w:t>
      </w:r>
      <w:r w:rsidR="00BF52DF" w:rsidRPr="00386A71">
        <w:rPr>
          <w:rFonts w:ascii="Book Antiqua" w:hAnsi="Book Antiqua"/>
          <w:lang w:val="en-US"/>
        </w:rPr>
        <w:t>;</w:t>
      </w:r>
      <w:r w:rsidRPr="00386A71">
        <w:rPr>
          <w:rFonts w:ascii="Book Antiqua" w:hAnsi="Book Antiqua"/>
          <w:lang w:val="en-US"/>
        </w:rPr>
        <w:t xml:space="preserve"> </w:t>
      </w:r>
      <w:r w:rsidR="00BF52DF" w:rsidRPr="00386A71">
        <w:rPr>
          <w:rFonts w:ascii="Book Antiqua" w:hAnsi="Book Antiqua"/>
          <w:lang w:val="en-US"/>
        </w:rPr>
        <w:t>t</w:t>
      </w:r>
      <w:r w:rsidRPr="00386A71">
        <w:rPr>
          <w:rFonts w:ascii="Book Antiqua" w:hAnsi="Book Antiqua"/>
          <w:lang w:val="en-US"/>
        </w:rPr>
        <w:t xml:space="preserve">hey </w:t>
      </w:r>
      <w:r w:rsidR="00BF52DF" w:rsidRPr="00386A71">
        <w:rPr>
          <w:rFonts w:ascii="Book Antiqua" w:hAnsi="Book Antiqua"/>
          <w:lang w:val="en-US"/>
        </w:rPr>
        <w:t xml:space="preserve">also </w:t>
      </w:r>
      <w:r w:rsidRPr="00386A71">
        <w:rPr>
          <w:rFonts w:ascii="Book Antiqua" w:hAnsi="Book Antiqua"/>
          <w:lang w:val="en-US"/>
        </w:rPr>
        <w:t xml:space="preserve">had </w:t>
      </w:r>
      <w:r w:rsidR="008E1CCB">
        <w:rPr>
          <w:rFonts w:ascii="Book Antiqua" w:hAnsi="Book Antiqua"/>
          <w:lang w:val="en-US"/>
        </w:rPr>
        <w:t xml:space="preserve">an </w:t>
      </w:r>
      <w:r w:rsidR="00E444C1" w:rsidRPr="00386A71">
        <w:rPr>
          <w:rFonts w:ascii="Book Antiqua" w:hAnsi="Book Antiqua"/>
          <w:lang w:val="en-US"/>
        </w:rPr>
        <w:t xml:space="preserve">exceedingly </w:t>
      </w:r>
      <w:r w:rsidRPr="00386A71">
        <w:rPr>
          <w:rFonts w:ascii="Book Antiqua" w:hAnsi="Book Antiqua"/>
          <w:lang w:val="en-US"/>
        </w:rPr>
        <w:t xml:space="preserve">low </w:t>
      </w:r>
      <w:r w:rsidR="009219BF" w:rsidRPr="00386A71">
        <w:rPr>
          <w:rFonts w:ascii="Book Antiqua" w:hAnsi="Book Antiqua"/>
          <w:lang w:val="en-US"/>
        </w:rPr>
        <w:t>D</w:t>
      </w:r>
      <w:r w:rsidRPr="00386A71">
        <w:rPr>
          <w:rFonts w:ascii="Book Antiqua" w:hAnsi="Book Antiqua"/>
          <w:lang w:val="en-US"/>
        </w:rPr>
        <w:t xml:space="preserve">istal </w:t>
      </w:r>
      <w:r w:rsidR="009219BF" w:rsidRPr="00386A71">
        <w:rPr>
          <w:rFonts w:ascii="Book Antiqua" w:hAnsi="Book Antiqua"/>
          <w:lang w:val="en-US"/>
        </w:rPr>
        <w:t>C</w:t>
      </w:r>
      <w:r w:rsidRPr="00386A71">
        <w:rPr>
          <w:rFonts w:ascii="Book Antiqua" w:hAnsi="Book Antiqua"/>
          <w:lang w:val="en-US"/>
        </w:rPr>
        <w:t xml:space="preserve">ontractility </w:t>
      </w:r>
      <w:r w:rsidR="009219BF" w:rsidRPr="00386A71">
        <w:rPr>
          <w:rFonts w:ascii="Book Antiqua" w:hAnsi="Book Antiqua"/>
          <w:lang w:val="en-US"/>
        </w:rPr>
        <w:t>I</w:t>
      </w:r>
      <w:r w:rsidRPr="00386A71">
        <w:rPr>
          <w:rFonts w:ascii="Book Antiqua" w:hAnsi="Book Antiqua"/>
          <w:lang w:val="en-US"/>
        </w:rPr>
        <w:t>ntegral</w:t>
      </w:r>
      <w:r w:rsidR="00BF52DF" w:rsidRPr="00386A71">
        <w:rPr>
          <w:rFonts w:ascii="Book Antiqua" w:hAnsi="Book Antiqua"/>
          <w:lang w:val="en-US"/>
        </w:rPr>
        <w:t xml:space="preserve"> (DCI;</w:t>
      </w:r>
      <w:r w:rsidRPr="00386A71">
        <w:rPr>
          <w:rFonts w:ascii="Book Antiqua" w:hAnsi="Book Antiqua"/>
          <w:lang w:val="en-US"/>
        </w:rPr>
        <w:t xml:space="preserve"> 187.5</w:t>
      </w:r>
      <w:r w:rsidR="00E4324D" w:rsidRPr="00386A71">
        <w:rPr>
          <w:rFonts w:ascii="Book Antiqua" w:hAnsi="Book Antiqua"/>
          <w:lang w:val="en-US"/>
        </w:rPr>
        <w:t xml:space="preserve"> </w:t>
      </w:r>
      <w:r w:rsidRPr="00386A71">
        <w:rPr>
          <w:rFonts w:ascii="Book Antiqua" w:hAnsi="Book Antiqua"/>
          <w:lang w:val="en-US"/>
        </w:rPr>
        <w:t>and 147</w:t>
      </w:r>
      <w:r w:rsidR="00E4324D" w:rsidRPr="00386A71">
        <w:rPr>
          <w:rFonts w:ascii="Book Antiqua" w:hAnsi="Book Antiqua"/>
          <w:lang w:val="en-US"/>
        </w:rPr>
        <w:t xml:space="preserve"> mmHg*cm*s,</w:t>
      </w:r>
      <w:r w:rsidRPr="00386A71">
        <w:rPr>
          <w:rFonts w:ascii="Book Antiqua" w:hAnsi="Book Antiqua"/>
          <w:lang w:val="en-US"/>
        </w:rPr>
        <w:t xml:space="preserve"> respectively</w:t>
      </w:r>
      <w:r w:rsidR="00BF52DF" w:rsidRPr="00386A71">
        <w:rPr>
          <w:rFonts w:ascii="Book Antiqua" w:hAnsi="Book Antiqua"/>
          <w:lang w:val="en-US"/>
        </w:rPr>
        <w:t>)</w:t>
      </w:r>
      <w:r w:rsidRPr="00386A71">
        <w:rPr>
          <w:rFonts w:ascii="Book Antiqua" w:hAnsi="Book Antiqua"/>
          <w:lang w:val="en-US"/>
        </w:rPr>
        <w:t xml:space="preserve">. The mean </w:t>
      </w:r>
      <w:r w:rsidR="009219BF" w:rsidRPr="00386A71">
        <w:rPr>
          <w:rFonts w:ascii="Book Antiqua" w:hAnsi="Book Antiqua"/>
          <w:lang w:val="en-US"/>
        </w:rPr>
        <w:t>Integrated Relaxation Pressure (</w:t>
      </w:r>
      <w:r w:rsidRPr="00386A71">
        <w:rPr>
          <w:rFonts w:ascii="Book Antiqua" w:hAnsi="Book Antiqua"/>
          <w:lang w:val="en-US"/>
        </w:rPr>
        <w:t>IRP</w:t>
      </w:r>
      <w:r w:rsidR="009219BF" w:rsidRPr="00386A71">
        <w:rPr>
          <w:rFonts w:ascii="Book Antiqua" w:hAnsi="Book Antiqua"/>
          <w:lang w:val="en-US"/>
        </w:rPr>
        <w:t>)</w:t>
      </w:r>
      <w:r w:rsidRPr="00386A71">
        <w:rPr>
          <w:rFonts w:ascii="Book Antiqua" w:hAnsi="Book Antiqua"/>
          <w:lang w:val="en-US"/>
        </w:rPr>
        <w:t xml:space="preserve"> was 8.3</w:t>
      </w:r>
      <w:r w:rsidR="001C7F23" w:rsidRPr="00386A71">
        <w:rPr>
          <w:rFonts w:ascii="Book Antiqua" w:hAnsi="Book Antiqua"/>
          <w:lang w:val="en-US"/>
        </w:rPr>
        <w:t xml:space="preserve"> mmHg</w:t>
      </w:r>
      <w:r w:rsidRPr="00386A71">
        <w:rPr>
          <w:rFonts w:ascii="Book Antiqua" w:hAnsi="Book Antiqua"/>
          <w:lang w:val="en-US"/>
        </w:rPr>
        <w:t>.</w:t>
      </w:r>
      <w:r w:rsidR="005F59CF" w:rsidRPr="00386A71">
        <w:rPr>
          <w:rFonts w:ascii="Book Antiqua" w:hAnsi="Book Antiqua"/>
          <w:lang w:val="en-US"/>
        </w:rPr>
        <w:t xml:space="preserve"> All </w:t>
      </w:r>
      <w:r w:rsidR="00BF52DF" w:rsidRPr="00386A71">
        <w:rPr>
          <w:rFonts w:ascii="Book Antiqua" w:hAnsi="Book Antiqua"/>
          <w:lang w:val="en-US"/>
        </w:rPr>
        <w:t xml:space="preserve">of the </w:t>
      </w:r>
      <w:proofErr w:type="spellStart"/>
      <w:r w:rsidR="005F59CF" w:rsidRPr="00386A71">
        <w:rPr>
          <w:rFonts w:ascii="Book Antiqua" w:hAnsi="Book Antiqua"/>
          <w:lang w:val="en-US"/>
        </w:rPr>
        <w:t>SSc</w:t>
      </w:r>
      <w:proofErr w:type="spellEnd"/>
      <w:r w:rsidR="005F59CF" w:rsidRPr="00386A71">
        <w:rPr>
          <w:rFonts w:ascii="Book Antiqua" w:hAnsi="Book Antiqua"/>
          <w:lang w:val="en-US"/>
        </w:rPr>
        <w:t xml:space="preserve"> patients showed incomplete bolus transit after a single 5-ml liquid swallow.</w:t>
      </w:r>
      <w:r w:rsidR="0069613B" w:rsidRPr="00386A71">
        <w:rPr>
          <w:rFonts w:ascii="Book Antiqua" w:hAnsi="Book Antiqua"/>
          <w:lang w:val="en-US"/>
        </w:rPr>
        <w:t xml:space="preserve"> </w:t>
      </w:r>
      <w:r w:rsidR="00594415" w:rsidRPr="00386A71">
        <w:rPr>
          <w:rFonts w:ascii="Book Antiqua" w:hAnsi="Book Antiqua"/>
          <w:lang w:val="en-US"/>
        </w:rPr>
        <w:t xml:space="preserve">All </w:t>
      </w:r>
      <w:r w:rsidR="00BF52DF" w:rsidRPr="00386A71">
        <w:rPr>
          <w:rFonts w:ascii="Book Antiqua" w:hAnsi="Book Antiqua"/>
          <w:lang w:val="en-US"/>
        </w:rPr>
        <w:t xml:space="preserve">of the </w:t>
      </w:r>
      <w:proofErr w:type="spellStart"/>
      <w:r w:rsidR="00594415" w:rsidRPr="00386A71">
        <w:rPr>
          <w:rFonts w:ascii="Book Antiqua" w:hAnsi="Book Antiqua"/>
          <w:lang w:val="en-US"/>
        </w:rPr>
        <w:t>SSc</w:t>
      </w:r>
      <w:proofErr w:type="spellEnd"/>
      <w:r w:rsidR="00594415" w:rsidRPr="00386A71">
        <w:rPr>
          <w:rFonts w:ascii="Book Antiqua" w:hAnsi="Book Antiqua"/>
          <w:lang w:val="en-US"/>
        </w:rPr>
        <w:t xml:space="preserve"> volunteers had interstitial lung disease</w:t>
      </w:r>
      <w:r w:rsidR="00BF52DF" w:rsidRPr="00386A71">
        <w:rPr>
          <w:rFonts w:ascii="Book Antiqua" w:hAnsi="Book Antiqua"/>
          <w:lang w:val="en-US"/>
        </w:rPr>
        <w:t>.</w:t>
      </w:r>
      <w:r w:rsidR="00594415" w:rsidRPr="00386A71">
        <w:rPr>
          <w:rFonts w:ascii="Book Antiqua" w:hAnsi="Book Antiqua"/>
          <w:lang w:val="en-US"/>
        </w:rPr>
        <w:t xml:space="preserve"> </w:t>
      </w:r>
      <w:proofErr w:type="gramStart"/>
      <w:r w:rsidR="00BF52DF" w:rsidRPr="00386A71">
        <w:rPr>
          <w:rFonts w:ascii="Book Antiqua" w:hAnsi="Book Antiqua"/>
          <w:lang w:val="en-US"/>
        </w:rPr>
        <w:t>S</w:t>
      </w:r>
      <w:r w:rsidR="00594415" w:rsidRPr="00386A71">
        <w:rPr>
          <w:rFonts w:ascii="Book Antiqua" w:hAnsi="Book Antiqua"/>
          <w:lang w:val="en-US"/>
        </w:rPr>
        <w:t>ix had lung fibrosis</w:t>
      </w:r>
      <w:r w:rsidR="00BF52DF" w:rsidRPr="00386A71">
        <w:rPr>
          <w:rFonts w:ascii="Book Antiqua" w:hAnsi="Book Antiqua"/>
          <w:lang w:val="en-US"/>
        </w:rPr>
        <w:t>,</w:t>
      </w:r>
      <w:r w:rsidR="00594415" w:rsidRPr="00386A71">
        <w:rPr>
          <w:rFonts w:ascii="Book Antiqua" w:hAnsi="Book Antiqua"/>
          <w:lang w:val="en-US"/>
        </w:rPr>
        <w:t xml:space="preserve"> </w:t>
      </w:r>
      <w:r w:rsidR="00BF52DF" w:rsidRPr="00386A71">
        <w:rPr>
          <w:rFonts w:ascii="Book Antiqua" w:hAnsi="Book Antiqua"/>
          <w:lang w:val="en-US"/>
        </w:rPr>
        <w:t xml:space="preserve">indicated by </w:t>
      </w:r>
      <w:r w:rsidR="00594415" w:rsidRPr="00386A71">
        <w:rPr>
          <w:rFonts w:ascii="Book Antiqua" w:hAnsi="Book Antiqua"/>
          <w:lang w:val="en-US"/>
        </w:rPr>
        <w:t>compute</w:t>
      </w:r>
      <w:r w:rsidR="009D073F" w:rsidRPr="00386A71">
        <w:rPr>
          <w:rFonts w:ascii="Book Antiqua" w:hAnsi="Book Antiqua"/>
          <w:lang w:val="en-US"/>
        </w:rPr>
        <w:t>d</w:t>
      </w:r>
      <w:r w:rsidR="00594415" w:rsidRPr="00386A71">
        <w:rPr>
          <w:rFonts w:ascii="Book Antiqua" w:hAnsi="Book Antiqua"/>
          <w:lang w:val="en-US"/>
        </w:rPr>
        <w:t xml:space="preserve"> tomography</w:t>
      </w:r>
      <w:r w:rsidR="00BF52DF" w:rsidRPr="00386A71">
        <w:rPr>
          <w:rFonts w:ascii="Book Antiqua" w:hAnsi="Book Antiqua"/>
          <w:lang w:val="en-US"/>
        </w:rPr>
        <w:t>.</w:t>
      </w:r>
      <w:proofErr w:type="gramEnd"/>
      <w:r w:rsidR="00594415" w:rsidRPr="00386A71">
        <w:rPr>
          <w:rFonts w:ascii="Book Antiqua" w:hAnsi="Book Antiqua"/>
          <w:lang w:val="en-US"/>
        </w:rPr>
        <w:t xml:space="preserve"> </w:t>
      </w:r>
      <w:r w:rsidR="00BF52DF" w:rsidRPr="00386A71">
        <w:rPr>
          <w:rFonts w:ascii="Book Antiqua" w:hAnsi="Book Antiqua"/>
          <w:lang w:val="en-US"/>
        </w:rPr>
        <w:t>T</w:t>
      </w:r>
      <w:r w:rsidR="00594415" w:rsidRPr="00386A71">
        <w:rPr>
          <w:rFonts w:ascii="Book Antiqua" w:hAnsi="Book Antiqua"/>
          <w:lang w:val="en-US"/>
        </w:rPr>
        <w:t>wo suffered from exertion dyspnea.</w:t>
      </w:r>
    </w:p>
    <w:p w:rsidR="007E57F6" w:rsidRPr="00386A71" w:rsidRDefault="00E47827" w:rsidP="009472E5">
      <w:pPr>
        <w:spacing w:line="480" w:lineRule="auto"/>
        <w:jc w:val="both"/>
        <w:rPr>
          <w:rFonts w:ascii="Book Antiqua" w:hAnsi="Book Antiqua"/>
          <w:lang w:val="en-US"/>
        </w:rPr>
      </w:pPr>
      <w:r w:rsidRPr="00386A71">
        <w:rPr>
          <w:rFonts w:ascii="Book Antiqua" w:hAnsi="Book Antiqua"/>
          <w:lang w:val="en-US"/>
        </w:rPr>
        <w:tab/>
      </w:r>
      <w:r w:rsidR="00453D6A" w:rsidRPr="00386A71">
        <w:rPr>
          <w:rFonts w:ascii="Book Antiqua" w:hAnsi="Book Antiqua"/>
          <w:lang w:val="en-US"/>
        </w:rPr>
        <w:t xml:space="preserve">All </w:t>
      </w:r>
      <w:r w:rsidR="00BF52DF" w:rsidRPr="00386A71">
        <w:rPr>
          <w:rFonts w:ascii="Book Antiqua" w:hAnsi="Book Antiqua"/>
          <w:lang w:val="en-US"/>
        </w:rPr>
        <w:t xml:space="preserve">of the </w:t>
      </w:r>
      <w:proofErr w:type="spellStart"/>
      <w:r w:rsidR="00453D6A" w:rsidRPr="00386A71">
        <w:rPr>
          <w:rFonts w:ascii="Book Antiqua" w:hAnsi="Book Antiqua"/>
          <w:lang w:val="en-US"/>
        </w:rPr>
        <w:t>SS</w:t>
      </w:r>
      <w:r w:rsidR="00735F81" w:rsidRPr="00386A71">
        <w:rPr>
          <w:rFonts w:ascii="Book Antiqua" w:hAnsi="Book Antiqua"/>
          <w:lang w:val="en-US"/>
        </w:rPr>
        <w:t>c</w:t>
      </w:r>
      <w:proofErr w:type="spellEnd"/>
      <w:r w:rsidR="00453D6A" w:rsidRPr="00386A71">
        <w:rPr>
          <w:rFonts w:ascii="Book Antiqua" w:hAnsi="Book Antiqua"/>
          <w:lang w:val="en-US"/>
        </w:rPr>
        <w:t xml:space="preserve"> patients </w:t>
      </w:r>
      <w:r w:rsidR="005F59CF" w:rsidRPr="00386A71">
        <w:rPr>
          <w:rFonts w:ascii="Book Antiqua" w:hAnsi="Book Antiqua"/>
          <w:lang w:val="en-US"/>
        </w:rPr>
        <w:t>complained of</w:t>
      </w:r>
      <w:r w:rsidR="00453D6A" w:rsidRPr="00386A71">
        <w:rPr>
          <w:rFonts w:ascii="Book Antiqua" w:hAnsi="Book Antiqua"/>
          <w:lang w:val="en-US"/>
        </w:rPr>
        <w:t xml:space="preserve"> heartburn at least </w:t>
      </w:r>
      <w:r w:rsidR="00BF52DF" w:rsidRPr="00386A71">
        <w:rPr>
          <w:rFonts w:ascii="Book Antiqua" w:hAnsi="Book Antiqua"/>
          <w:lang w:val="en-US"/>
        </w:rPr>
        <w:t>two times per</w:t>
      </w:r>
      <w:r w:rsidR="00453D6A" w:rsidRPr="00386A71">
        <w:rPr>
          <w:rFonts w:ascii="Book Antiqua" w:hAnsi="Book Antiqua"/>
          <w:lang w:val="en-US"/>
        </w:rPr>
        <w:t xml:space="preserve"> week. Six </w:t>
      </w:r>
      <w:r w:rsidR="00BF52DF" w:rsidRPr="00386A71">
        <w:rPr>
          <w:rFonts w:ascii="Book Antiqua" w:hAnsi="Book Antiqua"/>
          <w:lang w:val="en-US"/>
        </w:rPr>
        <w:t xml:space="preserve">of the </w:t>
      </w:r>
      <w:proofErr w:type="spellStart"/>
      <w:r w:rsidR="00453D6A" w:rsidRPr="00386A71">
        <w:rPr>
          <w:rFonts w:ascii="Book Antiqua" w:hAnsi="Book Antiqua"/>
          <w:lang w:val="en-US"/>
        </w:rPr>
        <w:t>SS</w:t>
      </w:r>
      <w:r w:rsidR="00735F81" w:rsidRPr="00386A71">
        <w:rPr>
          <w:rFonts w:ascii="Book Antiqua" w:hAnsi="Book Antiqua"/>
          <w:lang w:val="en-US"/>
        </w:rPr>
        <w:t>c</w:t>
      </w:r>
      <w:proofErr w:type="spellEnd"/>
      <w:r w:rsidR="00301966" w:rsidRPr="00386A71">
        <w:rPr>
          <w:rFonts w:ascii="Book Antiqua" w:hAnsi="Book Antiqua"/>
          <w:lang w:val="en-US"/>
        </w:rPr>
        <w:t xml:space="preserve"> patients</w:t>
      </w:r>
      <w:r w:rsidR="00453D6A" w:rsidRPr="00386A71">
        <w:rPr>
          <w:rFonts w:ascii="Book Antiqua" w:hAnsi="Book Antiqua"/>
          <w:lang w:val="en-US"/>
        </w:rPr>
        <w:t xml:space="preserve"> presented regurgitation</w:t>
      </w:r>
      <w:r w:rsidR="0009787B" w:rsidRPr="00386A71">
        <w:rPr>
          <w:rFonts w:ascii="Book Antiqua" w:hAnsi="Book Antiqua"/>
          <w:lang w:val="en-US"/>
        </w:rPr>
        <w:t>,</w:t>
      </w:r>
      <w:r w:rsidR="00453D6A" w:rsidRPr="00386A71">
        <w:rPr>
          <w:rFonts w:ascii="Book Antiqua" w:hAnsi="Book Antiqua"/>
          <w:lang w:val="en-US"/>
        </w:rPr>
        <w:t xml:space="preserve"> and </w:t>
      </w:r>
      <w:r w:rsidR="00E17E96" w:rsidRPr="00386A71">
        <w:rPr>
          <w:rFonts w:ascii="Book Antiqua" w:hAnsi="Book Antiqua"/>
          <w:lang w:val="en-US"/>
        </w:rPr>
        <w:t>five</w:t>
      </w:r>
      <w:r w:rsidR="00453D6A" w:rsidRPr="00386A71">
        <w:rPr>
          <w:rFonts w:ascii="Book Antiqua" w:hAnsi="Book Antiqua"/>
          <w:lang w:val="en-US"/>
        </w:rPr>
        <w:t xml:space="preserve"> </w:t>
      </w:r>
      <w:r w:rsidR="0009787B" w:rsidRPr="00386A71">
        <w:rPr>
          <w:rFonts w:ascii="Book Antiqua" w:hAnsi="Book Antiqua"/>
          <w:lang w:val="en-US"/>
        </w:rPr>
        <w:t xml:space="preserve">had </w:t>
      </w:r>
      <w:r w:rsidR="00670BD9" w:rsidRPr="00386A71">
        <w:rPr>
          <w:rFonts w:ascii="Book Antiqua" w:hAnsi="Book Antiqua"/>
          <w:lang w:val="en-US"/>
        </w:rPr>
        <w:t xml:space="preserve">intermittent </w:t>
      </w:r>
      <w:r w:rsidR="0009787B" w:rsidRPr="00386A71">
        <w:rPr>
          <w:rFonts w:ascii="Book Antiqua" w:hAnsi="Book Antiqua"/>
          <w:lang w:val="en-US"/>
        </w:rPr>
        <w:t>esophageal</w:t>
      </w:r>
      <w:r w:rsidR="00453D6A" w:rsidRPr="00386A71">
        <w:rPr>
          <w:rFonts w:ascii="Book Antiqua" w:hAnsi="Book Antiqua"/>
          <w:lang w:val="en-US"/>
        </w:rPr>
        <w:t xml:space="preserve"> dysphagia. </w:t>
      </w:r>
      <w:r w:rsidR="00E75E6D" w:rsidRPr="00386A71">
        <w:rPr>
          <w:rFonts w:ascii="Book Antiqua" w:hAnsi="Book Antiqua"/>
          <w:lang w:val="en-US"/>
        </w:rPr>
        <w:t xml:space="preserve">Mean LES pressure was lower in </w:t>
      </w:r>
      <w:proofErr w:type="spellStart"/>
      <w:r w:rsidR="00315E29" w:rsidRPr="00386A71">
        <w:rPr>
          <w:rFonts w:ascii="Book Antiqua" w:hAnsi="Book Antiqua"/>
          <w:lang w:val="en-US"/>
        </w:rPr>
        <w:t>SS</w:t>
      </w:r>
      <w:r w:rsidR="00C51AE2" w:rsidRPr="00386A71">
        <w:rPr>
          <w:rFonts w:ascii="Book Antiqua" w:hAnsi="Book Antiqua"/>
          <w:lang w:val="en-US"/>
        </w:rPr>
        <w:t>c</w:t>
      </w:r>
      <w:proofErr w:type="spellEnd"/>
      <w:r w:rsidR="00315E29" w:rsidRPr="00386A71">
        <w:rPr>
          <w:rFonts w:ascii="Book Antiqua" w:hAnsi="Book Antiqua"/>
          <w:lang w:val="en-US"/>
        </w:rPr>
        <w:t xml:space="preserve"> pati</w:t>
      </w:r>
      <w:r w:rsidR="00D3678E" w:rsidRPr="00386A71">
        <w:rPr>
          <w:rFonts w:ascii="Book Antiqua" w:hAnsi="Book Antiqua"/>
          <w:lang w:val="en-US"/>
        </w:rPr>
        <w:t xml:space="preserve">ents </w:t>
      </w:r>
      <w:r w:rsidR="00C51AE2" w:rsidRPr="00386A71">
        <w:rPr>
          <w:rFonts w:ascii="Book Antiqua" w:hAnsi="Book Antiqua"/>
          <w:lang w:val="en-US"/>
        </w:rPr>
        <w:t xml:space="preserve">than </w:t>
      </w:r>
      <w:r w:rsidR="00BF52DF" w:rsidRPr="00386A71">
        <w:rPr>
          <w:rFonts w:ascii="Book Antiqua" w:hAnsi="Book Antiqua"/>
          <w:lang w:val="en-US"/>
        </w:rPr>
        <w:t xml:space="preserve">in </w:t>
      </w:r>
      <w:r w:rsidR="00C51AE2" w:rsidRPr="00386A71">
        <w:rPr>
          <w:rFonts w:ascii="Book Antiqua" w:hAnsi="Book Antiqua"/>
          <w:lang w:val="en-US"/>
        </w:rPr>
        <w:t>controls</w:t>
      </w:r>
      <w:r w:rsidR="009F4351" w:rsidRPr="00386A71">
        <w:rPr>
          <w:rFonts w:ascii="Book Antiqua" w:hAnsi="Book Antiqua"/>
          <w:lang w:val="en-US"/>
        </w:rPr>
        <w:t xml:space="preserve"> </w:t>
      </w:r>
      <w:r w:rsidR="00EE39E5" w:rsidRPr="00386A71">
        <w:rPr>
          <w:rFonts w:ascii="Book Antiqua" w:hAnsi="Book Antiqua"/>
          <w:lang w:val="en-US"/>
        </w:rPr>
        <w:t>(</w:t>
      </w:r>
      <w:r w:rsidR="00E17E96" w:rsidRPr="00386A71">
        <w:rPr>
          <w:rFonts w:ascii="Book Antiqua" w:hAnsi="Book Antiqua"/>
          <w:lang w:val="en-US"/>
        </w:rPr>
        <w:t>19.7 ± 2.8</w:t>
      </w:r>
      <w:r w:rsidR="00811DEE" w:rsidRPr="00386A71">
        <w:rPr>
          <w:rFonts w:ascii="Book Antiqua" w:hAnsi="Book Antiqua"/>
          <w:lang w:val="en-US"/>
        </w:rPr>
        <w:t xml:space="preserve"> mmHg </w:t>
      </w:r>
      <w:r w:rsidR="000F098B">
        <w:rPr>
          <w:rFonts w:ascii="Book Antiqua" w:hAnsi="Book Antiqua"/>
          <w:i/>
          <w:lang w:val="en-US"/>
        </w:rPr>
        <w:t>vs</w:t>
      </w:r>
      <w:r w:rsidR="00BF52DF" w:rsidRPr="00386A71">
        <w:rPr>
          <w:rFonts w:ascii="Book Antiqua" w:hAnsi="Book Antiqua"/>
          <w:i/>
          <w:lang w:val="en-US"/>
        </w:rPr>
        <w:t xml:space="preserve"> </w:t>
      </w:r>
      <w:r w:rsidR="00670BD9" w:rsidRPr="00386A71">
        <w:rPr>
          <w:rFonts w:ascii="Book Antiqua" w:hAnsi="Book Antiqua"/>
          <w:lang w:val="en-US"/>
        </w:rPr>
        <w:t>3</w:t>
      </w:r>
      <w:r w:rsidR="00894E50" w:rsidRPr="00386A71">
        <w:rPr>
          <w:rFonts w:ascii="Book Antiqua" w:hAnsi="Book Antiqua"/>
          <w:lang w:val="en-US"/>
        </w:rPr>
        <w:t>2.2</w:t>
      </w:r>
      <w:r w:rsidR="00EE39E5" w:rsidRPr="00386A71">
        <w:rPr>
          <w:rFonts w:ascii="Book Antiqua" w:hAnsi="Book Antiqua"/>
          <w:lang w:val="en-US"/>
        </w:rPr>
        <w:t xml:space="preserve"> ± 2</w:t>
      </w:r>
      <w:r w:rsidR="00015193" w:rsidRPr="00386A71">
        <w:rPr>
          <w:rFonts w:ascii="Book Antiqua" w:hAnsi="Book Antiqua"/>
          <w:lang w:val="en-US"/>
        </w:rPr>
        <w:t>.</w:t>
      </w:r>
      <w:r w:rsidR="00894E50" w:rsidRPr="00386A71">
        <w:rPr>
          <w:rFonts w:ascii="Book Antiqua" w:hAnsi="Book Antiqua"/>
          <w:lang w:val="en-US"/>
        </w:rPr>
        <w:t>7</w:t>
      </w:r>
      <w:r w:rsidR="00EE39E5" w:rsidRPr="00386A71">
        <w:rPr>
          <w:rFonts w:ascii="Book Antiqua" w:hAnsi="Book Antiqua"/>
          <w:lang w:val="en-US"/>
        </w:rPr>
        <w:t xml:space="preserve"> mmHg</w:t>
      </w:r>
      <w:r w:rsidR="00670BD9" w:rsidRPr="00386A71">
        <w:rPr>
          <w:rFonts w:ascii="Book Antiqua" w:hAnsi="Book Antiqua"/>
          <w:lang w:val="en-US"/>
        </w:rPr>
        <w:t xml:space="preserve">, </w:t>
      </w:r>
      <w:r w:rsidR="000F098B" w:rsidRPr="00386A71">
        <w:rPr>
          <w:rFonts w:ascii="Book Antiqua" w:hAnsi="Book Antiqua"/>
          <w:i/>
          <w:lang w:val="en-US"/>
        </w:rPr>
        <w:t>P</w:t>
      </w:r>
      <w:r w:rsidR="00493A0A" w:rsidRPr="00386A71">
        <w:rPr>
          <w:rFonts w:ascii="Book Antiqua" w:hAnsi="Book Antiqua"/>
          <w:lang w:val="en-US"/>
        </w:rPr>
        <w:t xml:space="preserve"> </w:t>
      </w:r>
      <w:r w:rsidR="00670BD9" w:rsidRPr="00386A71">
        <w:rPr>
          <w:rFonts w:ascii="Book Antiqua" w:hAnsi="Book Antiqua"/>
          <w:lang w:val="en-US"/>
        </w:rPr>
        <w:t>=</w:t>
      </w:r>
      <w:r w:rsidR="00493A0A" w:rsidRPr="00386A71">
        <w:rPr>
          <w:rFonts w:ascii="Book Antiqua" w:hAnsi="Book Antiqua"/>
          <w:lang w:val="en-US"/>
        </w:rPr>
        <w:t xml:space="preserve"> </w:t>
      </w:r>
      <w:r w:rsidR="00670BD9" w:rsidRPr="00386A71">
        <w:rPr>
          <w:rFonts w:ascii="Book Antiqua" w:hAnsi="Book Antiqua"/>
          <w:lang w:val="en-US"/>
        </w:rPr>
        <w:t>0.0</w:t>
      </w:r>
      <w:r w:rsidR="00894E50" w:rsidRPr="00386A71">
        <w:rPr>
          <w:rFonts w:ascii="Book Antiqua" w:hAnsi="Book Antiqua"/>
          <w:lang w:val="en-US"/>
        </w:rPr>
        <w:t>07</w:t>
      </w:r>
      <w:r w:rsidR="00EE39E5" w:rsidRPr="00386A71">
        <w:rPr>
          <w:rFonts w:ascii="Book Antiqua" w:hAnsi="Book Antiqua"/>
          <w:lang w:val="en-US"/>
        </w:rPr>
        <w:t>)</w:t>
      </w:r>
      <w:r w:rsidR="004B3892" w:rsidRPr="00386A71">
        <w:rPr>
          <w:rFonts w:ascii="Book Antiqua" w:hAnsi="Book Antiqua"/>
          <w:lang w:val="en-US"/>
        </w:rPr>
        <w:t xml:space="preserve">. </w:t>
      </w:r>
      <w:r w:rsidR="0076206A" w:rsidRPr="00386A71">
        <w:rPr>
          <w:rFonts w:ascii="Book Antiqua" w:hAnsi="Book Antiqua"/>
          <w:lang w:val="en-US"/>
        </w:rPr>
        <w:t>Minimal respiratory</w:t>
      </w:r>
      <w:r w:rsidR="004B3892" w:rsidRPr="00386A71">
        <w:rPr>
          <w:rFonts w:ascii="Book Antiqua" w:hAnsi="Book Antiqua"/>
          <w:lang w:val="en-US"/>
        </w:rPr>
        <w:t xml:space="preserve"> LE</w:t>
      </w:r>
      <w:r w:rsidR="00DB6EB8" w:rsidRPr="00386A71">
        <w:rPr>
          <w:rFonts w:ascii="Book Antiqua" w:hAnsi="Book Antiqua"/>
          <w:lang w:val="en-US"/>
        </w:rPr>
        <w:t xml:space="preserve">S pressure was </w:t>
      </w:r>
      <w:r w:rsidR="00811DEE" w:rsidRPr="00386A71">
        <w:rPr>
          <w:rFonts w:ascii="Book Antiqua" w:hAnsi="Book Antiqua"/>
          <w:lang w:val="en-US"/>
        </w:rPr>
        <w:t xml:space="preserve">even lower in </w:t>
      </w:r>
      <w:proofErr w:type="spellStart"/>
      <w:r w:rsidR="00811DEE" w:rsidRPr="00386A71">
        <w:rPr>
          <w:rFonts w:ascii="Book Antiqua" w:hAnsi="Book Antiqua"/>
          <w:lang w:val="en-US"/>
        </w:rPr>
        <w:t>SS</w:t>
      </w:r>
      <w:r w:rsidR="00493A0A" w:rsidRPr="00386A71">
        <w:rPr>
          <w:rFonts w:ascii="Book Antiqua" w:hAnsi="Book Antiqua"/>
          <w:lang w:val="en-US"/>
        </w:rPr>
        <w:t>c</w:t>
      </w:r>
      <w:proofErr w:type="spellEnd"/>
      <w:r w:rsidR="00811DEE" w:rsidRPr="00386A71">
        <w:rPr>
          <w:rFonts w:ascii="Book Antiqua" w:hAnsi="Book Antiqua"/>
          <w:lang w:val="en-US"/>
        </w:rPr>
        <w:t xml:space="preserve"> </w:t>
      </w:r>
      <w:r w:rsidR="00BF52DF" w:rsidRPr="00386A71">
        <w:rPr>
          <w:rFonts w:ascii="Book Antiqua" w:hAnsi="Book Antiqua"/>
          <w:lang w:val="en-US"/>
        </w:rPr>
        <w:t xml:space="preserve">patients </w:t>
      </w:r>
      <w:r w:rsidR="00C51AE2" w:rsidRPr="00386A71">
        <w:rPr>
          <w:rFonts w:ascii="Book Antiqua" w:hAnsi="Book Antiqua"/>
          <w:lang w:val="en-US"/>
        </w:rPr>
        <w:t xml:space="preserve">than </w:t>
      </w:r>
      <w:r w:rsidR="00BF52DF" w:rsidRPr="00386A71">
        <w:rPr>
          <w:rFonts w:ascii="Book Antiqua" w:hAnsi="Book Antiqua"/>
          <w:lang w:val="en-US"/>
        </w:rPr>
        <w:t xml:space="preserve">in </w:t>
      </w:r>
      <w:r w:rsidR="00C51AE2" w:rsidRPr="00386A71">
        <w:rPr>
          <w:rFonts w:ascii="Book Antiqua" w:hAnsi="Book Antiqua"/>
          <w:lang w:val="en-US"/>
        </w:rPr>
        <w:t xml:space="preserve">healthy volunteers </w:t>
      </w:r>
      <w:r w:rsidR="00811DEE" w:rsidRPr="00386A71">
        <w:rPr>
          <w:rFonts w:ascii="Book Antiqua" w:hAnsi="Book Antiqua"/>
          <w:lang w:val="en-US"/>
        </w:rPr>
        <w:t>(</w:t>
      </w:r>
      <w:r w:rsidR="00E17E96" w:rsidRPr="00386A71">
        <w:rPr>
          <w:rFonts w:ascii="Book Antiqua" w:hAnsi="Book Antiqua"/>
          <w:lang w:val="en-US"/>
        </w:rPr>
        <w:t>8.5 ± 1.7</w:t>
      </w:r>
      <w:r w:rsidR="00811DEE" w:rsidRPr="00386A71">
        <w:rPr>
          <w:rFonts w:ascii="Book Antiqua" w:hAnsi="Book Antiqua"/>
          <w:lang w:val="en-US"/>
        </w:rPr>
        <w:t xml:space="preserve"> mmHg </w:t>
      </w:r>
      <w:r w:rsidR="000F098B">
        <w:rPr>
          <w:rFonts w:ascii="Book Antiqua" w:hAnsi="Book Antiqua"/>
          <w:i/>
          <w:lang w:val="en-US"/>
        </w:rPr>
        <w:t>vs</w:t>
      </w:r>
      <w:r w:rsidR="00BF52DF" w:rsidRPr="00386A71">
        <w:rPr>
          <w:rFonts w:ascii="Book Antiqua" w:hAnsi="Book Antiqua"/>
          <w:i/>
          <w:lang w:val="en-US"/>
        </w:rPr>
        <w:t xml:space="preserve"> </w:t>
      </w:r>
      <w:r w:rsidR="00493A0A" w:rsidRPr="00386A71">
        <w:rPr>
          <w:rFonts w:ascii="Book Antiqua" w:hAnsi="Book Antiqua"/>
          <w:lang w:val="en-US"/>
        </w:rPr>
        <w:t>2</w:t>
      </w:r>
      <w:r w:rsidR="00675DE1" w:rsidRPr="00386A71">
        <w:rPr>
          <w:rFonts w:ascii="Book Antiqua" w:hAnsi="Book Antiqua"/>
          <w:lang w:val="en-US"/>
        </w:rPr>
        <w:t>1</w:t>
      </w:r>
      <w:r w:rsidR="00493A0A" w:rsidRPr="00386A71">
        <w:rPr>
          <w:rFonts w:ascii="Book Antiqua" w:hAnsi="Book Antiqua"/>
          <w:lang w:val="en-US"/>
        </w:rPr>
        <w:t>.</w:t>
      </w:r>
      <w:r w:rsidR="00675DE1" w:rsidRPr="00386A71">
        <w:rPr>
          <w:rFonts w:ascii="Book Antiqua" w:hAnsi="Book Antiqua"/>
          <w:lang w:val="en-US"/>
        </w:rPr>
        <w:t>9</w:t>
      </w:r>
      <w:r w:rsidR="00493A0A" w:rsidRPr="00386A71">
        <w:rPr>
          <w:rFonts w:ascii="Book Antiqua" w:hAnsi="Book Antiqua"/>
          <w:lang w:val="en-US"/>
        </w:rPr>
        <w:t xml:space="preserve"> ± 2.</w:t>
      </w:r>
      <w:r w:rsidR="00675DE1" w:rsidRPr="00386A71">
        <w:rPr>
          <w:rFonts w:ascii="Book Antiqua" w:hAnsi="Book Antiqua"/>
          <w:lang w:val="en-US"/>
        </w:rPr>
        <w:t>8</w:t>
      </w:r>
      <w:r w:rsidR="00DB6EB8" w:rsidRPr="00386A71">
        <w:rPr>
          <w:rFonts w:ascii="Book Antiqua" w:hAnsi="Book Antiqua"/>
          <w:lang w:val="en-US"/>
        </w:rPr>
        <w:t xml:space="preserve"> mmHg</w:t>
      </w:r>
      <w:r w:rsidR="00E17E96" w:rsidRPr="00386A71">
        <w:rPr>
          <w:rFonts w:ascii="Book Antiqua" w:hAnsi="Book Antiqua"/>
          <w:lang w:val="en-US"/>
        </w:rPr>
        <w:t xml:space="preserve">, </w:t>
      </w:r>
      <w:r w:rsidR="000F098B" w:rsidRPr="00386A71">
        <w:rPr>
          <w:rFonts w:ascii="Book Antiqua" w:hAnsi="Book Antiqua"/>
          <w:i/>
          <w:lang w:val="en-US"/>
        </w:rPr>
        <w:t>P</w:t>
      </w:r>
      <w:r w:rsidR="00493A0A" w:rsidRPr="00386A71">
        <w:rPr>
          <w:rFonts w:ascii="Book Antiqua" w:hAnsi="Book Antiqua"/>
          <w:lang w:val="en-US"/>
        </w:rPr>
        <w:t xml:space="preserve"> </w:t>
      </w:r>
      <w:r w:rsidR="00E17E96" w:rsidRPr="00386A71">
        <w:rPr>
          <w:rFonts w:ascii="Book Antiqua" w:hAnsi="Book Antiqua"/>
          <w:lang w:val="en-US"/>
        </w:rPr>
        <w:t>=</w:t>
      </w:r>
      <w:r w:rsidR="00493A0A" w:rsidRPr="00386A71">
        <w:rPr>
          <w:rFonts w:ascii="Book Antiqua" w:hAnsi="Book Antiqua"/>
          <w:lang w:val="en-US"/>
        </w:rPr>
        <w:t xml:space="preserve"> </w:t>
      </w:r>
      <w:r w:rsidR="00E17E96" w:rsidRPr="00386A71">
        <w:rPr>
          <w:rFonts w:ascii="Book Antiqua" w:hAnsi="Book Antiqua"/>
          <w:lang w:val="en-US"/>
        </w:rPr>
        <w:t>0.0</w:t>
      </w:r>
      <w:r w:rsidR="00493A0A" w:rsidRPr="00386A71">
        <w:rPr>
          <w:rFonts w:ascii="Book Antiqua" w:hAnsi="Book Antiqua"/>
          <w:lang w:val="en-US"/>
        </w:rPr>
        <w:t>0</w:t>
      </w:r>
      <w:r w:rsidR="00675DE1" w:rsidRPr="00386A71">
        <w:rPr>
          <w:rFonts w:ascii="Book Antiqua" w:hAnsi="Book Antiqua"/>
          <w:lang w:val="en-US"/>
        </w:rPr>
        <w:t>2</w:t>
      </w:r>
      <w:r w:rsidR="00BF52DF" w:rsidRPr="00386A71">
        <w:rPr>
          <w:rFonts w:ascii="Book Antiqua" w:hAnsi="Book Antiqua"/>
          <w:lang w:val="en-US"/>
        </w:rPr>
        <w:t>;</w:t>
      </w:r>
      <w:r w:rsidR="00E4324D" w:rsidRPr="00386A71">
        <w:rPr>
          <w:rFonts w:ascii="Book Antiqua" w:hAnsi="Book Antiqua"/>
          <w:lang w:val="en-US"/>
        </w:rPr>
        <w:t xml:space="preserve"> Fig</w:t>
      </w:r>
      <w:r w:rsidR="000F098B">
        <w:rPr>
          <w:rFonts w:ascii="Book Antiqua" w:eastAsia="宋体" w:hAnsi="Book Antiqua" w:hint="eastAsia"/>
          <w:lang w:val="en-US" w:eastAsia="zh-CN"/>
        </w:rPr>
        <w:t>ure</w:t>
      </w:r>
      <w:r w:rsidR="00E4324D" w:rsidRPr="00386A71">
        <w:rPr>
          <w:rFonts w:ascii="Book Antiqua" w:hAnsi="Book Antiqua"/>
          <w:lang w:val="en-US"/>
        </w:rPr>
        <w:t xml:space="preserve"> 2)</w:t>
      </w:r>
      <w:r w:rsidR="00EE39E5" w:rsidRPr="00386A71">
        <w:rPr>
          <w:rFonts w:ascii="Book Antiqua" w:hAnsi="Book Antiqua"/>
          <w:lang w:val="en-US"/>
        </w:rPr>
        <w:t>.</w:t>
      </w:r>
      <w:r w:rsidR="00493A0A" w:rsidRPr="00386A71">
        <w:rPr>
          <w:rFonts w:ascii="Book Antiqua" w:hAnsi="Book Antiqua"/>
          <w:lang w:val="en-US"/>
        </w:rPr>
        <w:t xml:space="preserve"> </w:t>
      </w:r>
      <w:r w:rsidR="00E754CA" w:rsidRPr="00386A71">
        <w:rPr>
          <w:rFonts w:ascii="Book Antiqua" w:hAnsi="Book Antiqua"/>
          <w:lang w:val="en-US"/>
        </w:rPr>
        <w:t xml:space="preserve">Sinus arrhythmia maneuver </w:t>
      </w:r>
      <w:r w:rsidR="00493A0A" w:rsidRPr="00386A71">
        <w:rPr>
          <w:rFonts w:ascii="Book Antiqua" w:hAnsi="Book Antiqua"/>
          <w:lang w:val="en-US"/>
        </w:rPr>
        <w:lastRenderedPageBreak/>
        <w:t xml:space="preserve">pressure was </w:t>
      </w:r>
      <w:r w:rsidR="00DD689A" w:rsidRPr="00386A71">
        <w:rPr>
          <w:rFonts w:ascii="Book Antiqua" w:hAnsi="Book Antiqua"/>
          <w:lang w:val="en-US"/>
        </w:rPr>
        <w:t xml:space="preserve">significantly higher in </w:t>
      </w:r>
      <w:proofErr w:type="spellStart"/>
      <w:r w:rsidR="00DD689A" w:rsidRPr="00386A71">
        <w:rPr>
          <w:rFonts w:ascii="Book Antiqua" w:hAnsi="Book Antiqua"/>
          <w:lang w:val="en-US"/>
        </w:rPr>
        <w:t>SS</w:t>
      </w:r>
      <w:r w:rsidR="00493A0A" w:rsidRPr="00386A71">
        <w:rPr>
          <w:rFonts w:ascii="Book Antiqua" w:hAnsi="Book Antiqua"/>
          <w:lang w:val="en-US"/>
        </w:rPr>
        <w:t>c</w:t>
      </w:r>
      <w:proofErr w:type="spellEnd"/>
      <w:r w:rsidR="00493A0A" w:rsidRPr="00386A71">
        <w:rPr>
          <w:rFonts w:ascii="Book Antiqua" w:hAnsi="Book Antiqua"/>
          <w:lang w:val="en-US"/>
        </w:rPr>
        <w:t xml:space="preserve"> </w:t>
      </w:r>
      <w:r w:rsidR="00BF52DF" w:rsidRPr="00386A71">
        <w:rPr>
          <w:rFonts w:ascii="Book Antiqua" w:hAnsi="Book Antiqua"/>
          <w:lang w:val="en-US"/>
        </w:rPr>
        <w:t xml:space="preserve">patients </w:t>
      </w:r>
      <w:r w:rsidR="00493A0A" w:rsidRPr="00386A71">
        <w:rPr>
          <w:rFonts w:ascii="Book Antiqua" w:hAnsi="Book Antiqua"/>
          <w:lang w:val="en-US"/>
        </w:rPr>
        <w:t xml:space="preserve">than </w:t>
      </w:r>
      <w:r w:rsidR="00BF52DF" w:rsidRPr="00386A71">
        <w:rPr>
          <w:rFonts w:ascii="Book Antiqua" w:hAnsi="Book Antiqua"/>
          <w:lang w:val="en-US"/>
        </w:rPr>
        <w:t xml:space="preserve">in </w:t>
      </w:r>
      <w:r w:rsidR="00493A0A" w:rsidRPr="00386A71">
        <w:rPr>
          <w:rFonts w:ascii="Book Antiqua" w:hAnsi="Book Antiqua"/>
          <w:lang w:val="en-US"/>
        </w:rPr>
        <w:t>healthy volunteers</w:t>
      </w:r>
      <w:r w:rsidR="00DD689A" w:rsidRPr="00386A71">
        <w:rPr>
          <w:rFonts w:ascii="Book Antiqua" w:hAnsi="Book Antiqua"/>
          <w:lang w:val="en-US"/>
        </w:rPr>
        <w:t xml:space="preserve"> (142.6 ± 9.4 mmHg </w:t>
      </w:r>
      <w:r w:rsidR="000F098B">
        <w:rPr>
          <w:rFonts w:ascii="Book Antiqua" w:hAnsi="Book Antiqua"/>
          <w:i/>
          <w:lang w:val="en-US"/>
        </w:rPr>
        <w:t>vs</w:t>
      </w:r>
      <w:r w:rsidR="00BF52DF" w:rsidRPr="00386A71">
        <w:rPr>
          <w:rFonts w:ascii="Book Antiqua" w:hAnsi="Book Antiqua"/>
          <w:i/>
          <w:lang w:val="en-US"/>
        </w:rPr>
        <w:t xml:space="preserve"> </w:t>
      </w:r>
      <w:r w:rsidR="00493A0A" w:rsidRPr="00386A71">
        <w:rPr>
          <w:rFonts w:ascii="Book Antiqua" w:hAnsi="Book Antiqua"/>
          <w:lang w:val="en-US"/>
        </w:rPr>
        <w:t>10</w:t>
      </w:r>
      <w:r w:rsidR="00894E50" w:rsidRPr="00386A71">
        <w:rPr>
          <w:rFonts w:ascii="Book Antiqua" w:hAnsi="Book Antiqua"/>
          <w:lang w:val="en-US"/>
        </w:rPr>
        <w:t>4</w:t>
      </w:r>
      <w:r w:rsidR="00493A0A" w:rsidRPr="00386A71">
        <w:rPr>
          <w:rFonts w:ascii="Book Antiqua" w:hAnsi="Book Antiqua"/>
          <w:lang w:val="en-US"/>
        </w:rPr>
        <w:t>.</w:t>
      </w:r>
      <w:r w:rsidR="00894E50" w:rsidRPr="00386A71">
        <w:rPr>
          <w:rFonts w:ascii="Book Antiqua" w:hAnsi="Book Antiqua"/>
          <w:lang w:val="en-US"/>
        </w:rPr>
        <w:t>6</w:t>
      </w:r>
      <w:r w:rsidR="00E17E96" w:rsidRPr="00386A71">
        <w:rPr>
          <w:rFonts w:ascii="Book Antiqua" w:hAnsi="Book Antiqua"/>
          <w:lang w:val="en-US"/>
        </w:rPr>
        <w:t xml:space="preserve"> ± 1</w:t>
      </w:r>
      <w:r w:rsidR="00894E50" w:rsidRPr="00386A71">
        <w:rPr>
          <w:rFonts w:ascii="Book Antiqua" w:hAnsi="Book Antiqua"/>
          <w:lang w:val="en-US"/>
        </w:rPr>
        <w:t>3</w:t>
      </w:r>
      <w:r w:rsidR="00E17E96" w:rsidRPr="00386A71">
        <w:rPr>
          <w:rFonts w:ascii="Book Antiqua" w:hAnsi="Book Antiqua"/>
          <w:lang w:val="en-US"/>
        </w:rPr>
        <w:t>.</w:t>
      </w:r>
      <w:r w:rsidR="00894E50" w:rsidRPr="00386A71">
        <w:rPr>
          <w:rFonts w:ascii="Book Antiqua" w:hAnsi="Book Antiqua"/>
          <w:lang w:val="en-US"/>
        </w:rPr>
        <w:t>8</w:t>
      </w:r>
      <w:r w:rsidR="00315E29" w:rsidRPr="00386A71">
        <w:rPr>
          <w:rFonts w:ascii="Book Antiqua" w:hAnsi="Book Antiqua"/>
          <w:lang w:val="en-US"/>
        </w:rPr>
        <w:t xml:space="preserve"> mmHg</w:t>
      </w:r>
      <w:r w:rsidR="00DD689A" w:rsidRPr="00386A71">
        <w:rPr>
          <w:rFonts w:ascii="Book Antiqua" w:hAnsi="Book Antiqua"/>
          <w:lang w:val="en-US"/>
        </w:rPr>
        <w:t>,</w:t>
      </w:r>
      <w:r w:rsidR="00493A0A" w:rsidRPr="00386A71">
        <w:rPr>
          <w:rFonts w:ascii="Book Antiqua" w:hAnsi="Book Antiqua"/>
          <w:lang w:val="en-US"/>
        </w:rPr>
        <w:t xml:space="preserve"> </w:t>
      </w:r>
      <w:r w:rsidR="000F098B" w:rsidRPr="00386A71">
        <w:rPr>
          <w:rFonts w:ascii="Book Antiqua" w:hAnsi="Book Antiqua"/>
          <w:i/>
          <w:lang w:val="en-US"/>
        </w:rPr>
        <w:t>P</w:t>
      </w:r>
      <w:r w:rsidR="000F098B" w:rsidRPr="00386A71">
        <w:rPr>
          <w:rFonts w:ascii="Book Antiqua" w:hAnsi="Book Antiqua"/>
          <w:lang w:val="en-US"/>
        </w:rPr>
        <w:t xml:space="preserve"> </w:t>
      </w:r>
      <w:r w:rsidR="00493A0A" w:rsidRPr="00386A71">
        <w:rPr>
          <w:rFonts w:ascii="Book Antiqua" w:hAnsi="Book Antiqua"/>
          <w:lang w:val="en-US"/>
        </w:rPr>
        <w:t>=</w:t>
      </w:r>
      <w:r w:rsidR="006320B2" w:rsidRPr="00386A71">
        <w:rPr>
          <w:rFonts w:ascii="Book Antiqua" w:hAnsi="Book Antiqua"/>
          <w:lang w:val="en-US"/>
        </w:rPr>
        <w:t xml:space="preserve"> </w:t>
      </w:r>
      <w:r w:rsidR="00493A0A" w:rsidRPr="00386A71">
        <w:rPr>
          <w:rFonts w:ascii="Book Antiqua" w:hAnsi="Book Antiqua"/>
          <w:lang w:val="en-US"/>
        </w:rPr>
        <w:t>0.0</w:t>
      </w:r>
      <w:r w:rsidR="00894E50" w:rsidRPr="00386A71">
        <w:rPr>
          <w:rFonts w:ascii="Book Antiqua" w:hAnsi="Book Antiqua"/>
          <w:lang w:val="en-US"/>
        </w:rPr>
        <w:t>19</w:t>
      </w:r>
      <w:r w:rsidR="00BF52DF" w:rsidRPr="00386A71">
        <w:rPr>
          <w:rFonts w:ascii="Book Antiqua" w:hAnsi="Book Antiqua"/>
          <w:lang w:val="en-US"/>
        </w:rPr>
        <w:t>;</w:t>
      </w:r>
      <w:r w:rsidR="00E4324D" w:rsidRPr="00386A71">
        <w:rPr>
          <w:rFonts w:ascii="Book Antiqua" w:hAnsi="Book Antiqua"/>
          <w:lang w:val="en-US"/>
        </w:rPr>
        <w:t xml:space="preserve"> Fig</w:t>
      </w:r>
      <w:r w:rsidR="000F098B">
        <w:rPr>
          <w:rFonts w:ascii="Book Antiqua" w:eastAsia="宋体" w:hAnsi="Book Antiqua" w:hint="eastAsia"/>
          <w:lang w:val="en-US" w:eastAsia="zh-CN"/>
        </w:rPr>
        <w:t xml:space="preserve">ure </w:t>
      </w:r>
      <w:r w:rsidR="00E4324D" w:rsidRPr="00386A71">
        <w:rPr>
          <w:rFonts w:ascii="Book Antiqua" w:hAnsi="Book Antiqua"/>
          <w:lang w:val="en-US"/>
        </w:rPr>
        <w:t>3)</w:t>
      </w:r>
      <w:r w:rsidR="00493A0A" w:rsidRPr="00386A71">
        <w:rPr>
          <w:rFonts w:ascii="Book Antiqua" w:hAnsi="Book Antiqua"/>
          <w:lang w:val="en-US"/>
        </w:rPr>
        <w:t xml:space="preserve">. </w:t>
      </w:r>
      <w:r w:rsidR="00E754CA" w:rsidRPr="00386A71">
        <w:rPr>
          <w:rFonts w:ascii="Book Antiqua" w:hAnsi="Book Antiqua"/>
          <w:lang w:val="en-US"/>
        </w:rPr>
        <w:t>Sinus arrhythmia maneuver</w:t>
      </w:r>
      <w:r w:rsidR="00E4324D" w:rsidRPr="00386A71">
        <w:rPr>
          <w:rFonts w:ascii="Book Antiqua" w:hAnsi="Book Antiqua"/>
          <w:lang w:val="en-US"/>
        </w:rPr>
        <w:t xml:space="preserve"> pressure normalized to IDL was also significantly higher in </w:t>
      </w:r>
      <w:proofErr w:type="spellStart"/>
      <w:r w:rsidR="00E4324D" w:rsidRPr="00386A71">
        <w:rPr>
          <w:rFonts w:ascii="Book Antiqua" w:hAnsi="Book Antiqua"/>
          <w:lang w:val="en-US"/>
        </w:rPr>
        <w:t>SSc</w:t>
      </w:r>
      <w:proofErr w:type="spellEnd"/>
      <w:r w:rsidR="00E4324D" w:rsidRPr="00386A71">
        <w:rPr>
          <w:rFonts w:ascii="Book Antiqua" w:hAnsi="Book Antiqua"/>
          <w:lang w:val="en-US"/>
        </w:rPr>
        <w:t xml:space="preserve"> </w:t>
      </w:r>
      <w:r w:rsidR="00BB6B5E" w:rsidRPr="00386A71">
        <w:rPr>
          <w:rFonts w:ascii="Book Antiqua" w:hAnsi="Book Antiqua"/>
          <w:lang w:val="en-US"/>
        </w:rPr>
        <w:t xml:space="preserve">patients </w:t>
      </w:r>
      <w:r w:rsidR="00E4324D" w:rsidRPr="00386A71">
        <w:rPr>
          <w:rFonts w:ascii="Book Antiqua" w:hAnsi="Book Antiqua"/>
          <w:lang w:val="en-US"/>
        </w:rPr>
        <w:t xml:space="preserve">than </w:t>
      </w:r>
      <w:r w:rsidR="00BB6B5E" w:rsidRPr="00386A71">
        <w:rPr>
          <w:rFonts w:ascii="Book Antiqua" w:hAnsi="Book Antiqua"/>
          <w:lang w:val="en-US"/>
        </w:rPr>
        <w:t xml:space="preserve">in </w:t>
      </w:r>
      <w:r w:rsidR="00E4324D" w:rsidRPr="00386A71">
        <w:rPr>
          <w:rFonts w:ascii="Book Antiqua" w:hAnsi="Book Antiqua"/>
          <w:lang w:val="en-US"/>
        </w:rPr>
        <w:t xml:space="preserve">healthy </w:t>
      </w:r>
      <w:r w:rsidR="004C0FDD" w:rsidRPr="00386A71">
        <w:rPr>
          <w:rFonts w:ascii="Book Antiqua" w:hAnsi="Book Antiqua"/>
          <w:lang w:val="en-US"/>
        </w:rPr>
        <w:t>controls</w:t>
      </w:r>
      <w:r w:rsidR="00E4324D" w:rsidRPr="00386A71">
        <w:rPr>
          <w:rFonts w:ascii="Book Antiqua" w:hAnsi="Book Antiqua"/>
          <w:lang w:val="en-US"/>
        </w:rPr>
        <w:t xml:space="preserve"> (</w:t>
      </w:r>
      <w:r w:rsidR="004C0FDD" w:rsidRPr="00386A71">
        <w:rPr>
          <w:rFonts w:ascii="Book Antiqua" w:hAnsi="Book Antiqua"/>
          <w:lang w:val="en-US"/>
        </w:rPr>
        <w:t>83.8 ± 13.4</w:t>
      </w:r>
      <w:r w:rsidR="00E4324D" w:rsidRPr="00386A71">
        <w:rPr>
          <w:rFonts w:ascii="Book Antiqua" w:hAnsi="Book Antiqua"/>
          <w:lang w:val="en-US"/>
        </w:rPr>
        <w:t xml:space="preserve"> mmHg </w:t>
      </w:r>
      <w:r w:rsidR="000F098B">
        <w:rPr>
          <w:rFonts w:ascii="Book Antiqua" w:hAnsi="Book Antiqua"/>
          <w:i/>
          <w:lang w:val="en-US"/>
        </w:rPr>
        <w:t>vs</w:t>
      </w:r>
      <w:r w:rsidR="00BB6B5E" w:rsidRPr="00386A71">
        <w:rPr>
          <w:rFonts w:ascii="Book Antiqua" w:hAnsi="Book Antiqua"/>
          <w:i/>
          <w:lang w:val="en-US"/>
        </w:rPr>
        <w:t xml:space="preserve"> </w:t>
      </w:r>
      <w:r w:rsidR="004C0FDD" w:rsidRPr="00386A71">
        <w:rPr>
          <w:rFonts w:ascii="Book Antiqua" w:hAnsi="Book Antiqua"/>
          <w:lang w:val="en-US"/>
        </w:rPr>
        <w:t>3</w:t>
      </w:r>
      <w:r w:rsidR="000D4311" w:rsidRPr="00386A71">
        <w:rPr>
          <w:rFonts w:ascii="Book Antiqua" w:hAnsi="Book Antiqua"/>
          <w:lang w:val="en-US"/>
        </w:rPr>
        <w:t>7</w:t>
      </w:r>
      <w:r w:rsidR="004C0FDD" w:rsidRPr="00386A71">
        <w:rPr>
          <w:rFonts w:ascii="Book Antiqua" w:hAnsi="Book Antiqua"/>
          <w:lang w:val="en-US"/>
        </w:rPr>
        <w:t>.</w:t>
      </w:r>
      <w:r w:rsidR="000D4311" w:rsidRPr="00386A71">
        <w:rPr>
          <w:rFonts w:ascii="Book Antiqua" w:hAnsi="Book Antiqua"/>
          <w:lang w:val="en-US"/>
        </w:rPr>
        <w:t>5</w:t>
      </w:r>
      <w:r w:rsidR="004C0FDD" w:rsidRPr="00386A71">
        <w:rPr>
          <w:rFonts w:ascii="Book Antiqua" w:hAnsi="Book Antiqua"/>
          <w:lang w:val="en-US"/>
        </w:rPr>
        <w:t xml:space="preserve"> ± </w:t>
      </w:r>
      <w:r w:rsidR="000D4311" w:rsidRPr="00386A71">
        <w:rPr>
          <w:rFonts w:ascii="Book Antiqua" w:hAnsi="Book Antiqua"/>
          <w:lang w:val="en-US"/>
        </w:rPr>
        <w:t>6</w:t>
      </w:r>
      <w:r w:rsidR="00E4324D" w:rsidRPr="00386A71">
        <w:rPr>
          <w:rFonts w:ascii="Book Antiqua" w:hAnsi="Book Antiqua"/>
          <w:lang w:val="en-US"/>
        </w:rPr>
        <w:t>.</w:t>
      </w:r>
      <w:r w:rsidR="000D4311" w:rsidRPr="00386A71">
        <w:rPr>
          <w:rFonts w:ascii="Book Antiqua" w:hAnsi="Book Antiqua"/>
          <w:lang w:val="en-US"/>
        </w:rPr>
        <w:t>9</w:t>
      </w:r>
      <w:r w:rsidR="00E4324D" w:rsidRPr="00386A71">
        <w:rPr>
          <w:rFonts w:ascii="Book Antiqua" w:hAnsi="Book Antiqua"/>
          <w:lang w:val="en-US"/>
        </w:rPr>
        <w:t xml:space="preserve"> mmHg, </w:t>
      </w:r>
      <w:r w:rsidR="000F098B" w:rsidRPr="00386A71">
        <w:rPr>
          <w:rFonts w:ascii="Book Antiqua" w:hAnsi="Book Antiqua"/>
          <w:i/>
          <w:lang w:val="en-US"/>
        </w:rPr>
        <w:t>P</w:t>
      </w:r>
      <w:r w:rsidR="000F098B" w:rsidRPr="00386A71">
        <w:rPr>
          <w:rFonts w:ascii="Book Antiqua" w:hAnsi="Book Antiqua"/>
          <w:lang w:val="en-US"/>
        </w:rPr>
        <w:t xml:space="preserve"> </w:t>
      </w:r>
      <w:r w:rsidR="00E4324D" w:rsidRPr="00386A71">
        <w:rPr>
          <w:rFonts w:ascii="Book Antiqua" w:hAnsi="Book Antiqua"/>
          <w:lang w:val="en-US"/>
        </w:rPr>
        <w:t>= 0.0</w:t>
      </w:r>
      <w:r w:rsidR="000D4311" w:rsidRPr="00386A71">
        <w:rPr>
          <w:rFonts w:ascii="Book Antiqua" w:hAnsi="Book Antiqua"/>
          <w:lang w:val="en-US"/>
        </w:rPr>
        <w:t>05</w:t>
      </w:r>
      <w:r w:rsidR="00E4324D" w:rsidRPr="00386A71">
        <w:rPr>
          <w:rFonts w:ascii="Book Antiqua" w:hAnsi="Book Antiqua"/>
          <w:lang w:val="en-US"/>
        </w:rPr>
        <w:t xml:space="preserve">). </w:t>
      </w:r>
      <w:r w:rsidR="00051904" w:rsidRPr="00386A71">
        <w:rPr>
          <w:rFonts w:ascii="Book Antiqua" w:hAnsi="Book Antiqua"/>
          <w:lang w:val="en-US"/>
        </w:rPr>
        <w:t>Threshold maneuver</w:t>
      </w:r>
      <w:r w:rsidR="00493A0A" w:rsidRPr="00386A71">
        <w:rPr>
          <w:rFonts w:ascii="Book Antiqua" w:hAnsi="Book Antiqua"/>
          <w:lang w:val="en-US"/>
        </w:rPr>
        <w:t xml:space="preserve"> pressures </w:t>
      </w:r>
      <w:r w:rsidR="00051904" w:rsidRPr="00386A71">
        <w:rPr>
          <w:rFonts w:ascii="Book Antiqua" w:hAnsi="Book Antiqua"/>
          <w:lang w:val="en-US"/>
        </w:rPr>
        <w:t xml:space="preserve">in </w:t>
      </w:r>
      <w:proofErr w:type="spellStart"/>
      <w:r w:rsidR="00493A0A" w:rsidRPr="00386A71">
        <w:rPr>
          <w:rFonts w:ascii="Book Antiqua" w:hAnsi="Book Antiqua"/>
          <w:lang w:val="en-US"/>
        </w:rPr>
        <w:t>SSc</w:t>
      </w:r>
      <w:proofErr w:type="spellEnd"/>
      <w:r w:rsidR="00493A0A" w:rsidRPr="00386A71">
        <w:rPr>
          <w:rFonts w:ascii="Book Antiqua" w:hAnsi="Book Antiqua"/>
          <w:lang w:val="en-US"/>
        </w:rPr>
        <w:t xml:space="preserve"> patients w</w:t>
      </w:r>
      <w:r w:rsidR="00051904" w:rsidRPr="00386A71">
        <w:rPr>
          <w:rFonts w:ascii="Book Antiqua" w:hAnsi="Book Antiqua"/>
          <w:lang w:val="en-US"/>
        </w:rPr>
        <w:t>ere</w:t>
      </w:r>
      <w:r w:rsidR="00493A0A" w:rsidRPr="00386A71">
        <w:rPr>
          <w:rFonts w:ascii="Book Antiqua" w:hAnsi="Book Antiqua"/>
          <w:lang w:val="en-US"/>
        </w:rPr>
        <w:t xml:space="preserve"> similar to controls (</w:t>
      </w:r>
      <w:r w:rsidR="009219BF" w:rsidRPr="00386A71">
        <w:rPr>
          <w:rFonts w:ascii="Book Antiqua" w:hAnsi="Book Antiqua"/>
          <w:lang w:val="en-US"/>
        </w:rPr>
        <w:t>TM</w:t>
      </w:r>
      <w:r w:rsidR="005030E7" w:rsidRPr="00386A71">
        <w:rPr>
          <w:rFonts w:ascii="Book Antiqua" w:hAnsi="Book Antiqua"/>
          <w:lang w:val="en-US"/>
        </w:rPr>
        <w:t>12</w:t>
      </w:r>
      <w:r w:rsidR="00DD689A" w:rsidRPr="00386A71">
        <w:rPr>
          <w:rFonts w:ascii="Book Antiqua" w:hAnsi="Book Antiqua"/>
          <w:lang w:val="en-US"/>
        </w:rPr>
        <w:t xml:space="preserve">: 140.8 ± 13.6 mmHg </w:t>
      </w:r>
      <w:r w:rsidR="000F098B">
        <w:rPr>
          <w:rFonts w:ascii="Book Antiqua" w:hAnsi="Book Antiqua"/>
          <w:i/>
          <w:lang w:val="en-US"/>
        </w:rPr>
        <w:t>vs</w:t>
      </w:r>
      <w:r w:rsidR="00051904" w:rsidRPr="00386A71">
        <w:rPr>
          <w:rFonts w:ascii="Book Antiqua" w:hAnsi="Book Antiqua"/>
          <w:i/>
          <w:lang w:val="en-US"/>
        </w:rPr>
        <w:t xml:space="preserve"> </w:t>
      </w:r>
      <w:r w:rsidR="00493A0A" w:rsidRPr="00386A71">
        <w:rPr>
          <w:rFonts w:ascii="Book Antiqua" w:hAnsi="Book Antiqua"/>
          <w:lang w:val="en-US"/>
        </w:rPr>
        <w:t>124.</w:t>
      </w:r>
      <w:r w:rsidR="000D4311" w:rsidRPr="00386A71">
        <w:rPr>
          <w:rFonts w:ascii="Book Antiqua" w:hAnsi="Book Antiqua"/>
          <w:lang w:val="en-US"/>
        </w:rPr>
        <w:t>4</w:t>
      </w:r>
      <w:r w:rsidR="00493A0A" w:rsidRPr="00386A71">
        <w:rPr>
          <w:rFonts w:ascii="Book Antiqua" w:hAnsi="Book Antiqua"/>
          <w:lang w:val="en-US"/>
        </w:rPr>
        <w:t xml:space="preserve"> ± 1</w:t>
      </w:r>
      <w:r w:rsidR="000D4311" w:rsidRPr="00386A71">
        <w:rPr>
          <w:rFonts w:ascii="Book Antiqua" w:hAnsi="Book Antiqua"/>
          <w:lang w:val="en-US"/>
        </w:rPr>
        <w:t>1</w:t>
      </w:r>
      <w:r w:rsidR="00493A0A" w:rsidRPr="00386A71">
        <w:rPr>
          <w:rFonts w:ascii="Book Antiqua" w:hAnsi="Book Antiqua"/>
          <w:lang w:val="en-US"/>
        </w:rPr>
        <w:t>.</w:t>
      </w:r>
      <w:r w:rsidR="000D4311" w:rsidRPr="00386A71">
        <w:rPr>
          <w:rFonts w:ascii="Book Antiqua" w:hAnsi="Book Antiqua"/>
          <w:lang w:val="en-US"/>
        </w:rPr>
        <w:t>5</w:t>
      </w:r>
      <w:r w:rsidR="005030E7" w:rsidRPr="00386A71">
        <w:rPr>
          <w:rFonts w:ascii="Book Antiqua" w:hAnsi="Book Antiqua"/>
          <w:lang w:val="en-US"/>
        </w:rPr>
        <w:t xml:space="preserve"> mmHg</w:t>
      </w:r>
      <w:r w:rsidR="00493A0A" w:rsidRPr="00386A71">
        <w:rPr>
          <w:rFonts w:ascii="Book Antiqua" w:hAnsi="Book Antiqua"/>
          <w:lang w:val="en-US"/>
        </w:rPr>
        <w:t xml:space="preserve">, </w:t>
      </w:r>
      <w:r w:rsidR="000F098B" w:rsidRPr="00386A71">
        <w:rPr>
          <w:rFonts w:ascii="Book Antiqua" w:hAnsi="Book Antiqua"/>
          <w:i/>
          <w:lang w:val="en-US"/>
        </w:rPr>
        <w:t>P</w:t>
      </w:r>
      <w:r w:rsidR="006320B2" w:rsidRPr="00386A71">
        <w:rPr>
          <w:rFonts w:ascii="Book Antiqua" w:hAnsi="Book Antiqua"/>
          <w:lang w:val="en-US"/>
        </w:rPr>
        <w:t xml:space="preserve"> </w:t>
      </w:r>
      <w:r w:rsidR="00493A0A" w:rsidRPr="00386A71">
        <w:rPr>
          <w:rFonts w:ascii="Book Antiqua" w:hAnsi="Book Antiqua"/>
          <w:lang w:val="en-US"/>
        </w:rPr>
        <w:t>=</w:t>
      </w:r>
      <w:r w:rsidR="006320B2" w:rsidRPr="00386A71">
        <w:rPr>
          <w:rFonts w:ascii="Book Antiqua" w:hAnsi="Book Antiqua"/>
          <w:lang w:val="en-US"/>
        </w:rPr>
        <w:t xml:space="preserve"> </w:t>
      </w:r>
      <w:r w:rsidR="00493A0A" w:rsidRPr="00386A71">
        <w:rPr>
          <w:rFonts w:ascii="Book Antiqua" w:hAnsi="Book Antiqua"/>
          <w:lang w:val="en-US"/>
        </w:rPr>
        <w:t>0.</w:t>
      </w:r>
      <w:r w:rsidR="000D4311" w:rsidRPr="00386A71">
        <w:rPr>
          <w:rFonts w:ascii="Book Antiqua" w:hAnsi="Book Antiqua"/>
          <w:lang w:val="en-US"/>
        </w:rPr>
        <w:t>158</w:t>
      </w:r>
      <w:r w:rsidR="00493A0A" w:rsidRPr="00386A71">
        <w:rPr>
          <w:rFonts w:ascii="Book Antiqua" w:hAnsi="Book Antiqua"/>
          <w:lang w:val="en-US"/>
        </w:rPr>
        <w:t xml:space="preserve">; </w:t>
      </w:r>
      <w:r w:rsidR="009219BF" w:rsidRPr="00386A71">
        <w:rPr>
          <w:rFonts w:ascii="Book Antiqua" w:hAnsi="Book Antiqua"/>
          <w:lang w:val="en-US"/>
        </w:rPr>
        <w:t>TM</w:t>
      </w:r>
      <w:r w:rsidR="00DD689A" w:rsidRPr="00386A71">
        <w:rPr>
          <w:rFonts w:ascii="Book Antiqua" w:hAnsi="Book Antiqua"/>
          <w:lang w:val="en-US"/>
        </w:rPr>
        <w:t xml:space="preserve">24: 141.2 ± 15.1 mmHg </w:t>
      </w:r>
      <w:r w:rsidR="000F098B">
        <w:rPr>
          <w:rFonts w:ascii="Book Antiqua" w:hAnsi="Book Antiqua"/>
          <w:i/>
          <w:lang w:val="en-US"/>
        </w:rPr>
        <w:t>vs</w:t>
      </w:r>
      <w:r w:rsidR="00051904" w:rsidRPr="00386A71">
        <w:rPr>
          <w:rFonts w:ascii="Book Antiqua" w:hAnsi="Book Antiqua"/>
          <w:i/>
          <w:lang w:val="en-US"/>
        </w:rPr>
        <w:t xml:space="preserve"> </w:t>
      </w:r>
      <w:r w:rsidR="00493A0A" w:rsidRPr="00386A71">
        <w:rPr>
          <w:rFonts w:ascii="Book Antiqua" w:hAnsi="Book Antiqua"/>
          <w:lang w:val="en-US"/>
        </w:rPr>
        <w:t>1</w:t>
      </w:r>
      <w:r w:rsidR="000D4311" w:rsidRPr="00386A71">
        <w:rPr>
          <w:rFonts w:ascii="Book Antiqua" w:hAnsi="Book Antiqua"/>
          <w:lang w:val="en-US"/>
        </w:rPr>
        <w:t>30</w:t>
      </w:r>
      <w:r w:rsidR="00493A0A" w:rsidRPr="00386A71">
        <w:rPr>
          <w:rFonts w:ascii="Book Antiqua" w:hAnsi="Book Antiqua"/>
          <w:lang w:val="en-US"/>
        </w:rPr>
        <w:t>.</w:t>
      </w:r>
      <w:r w:rsidR="000D4311" w:rsidRPr="00386A71">
        <w:rPr>
          <w:rFonts w:ascii="Book Antiqua" w:hAnsi="Book Antiqua"/>
          <w:lang w:val="en-US"/>
        </w:rPr>
        <w:t>9</w:t>
      </w:r>
      <w:r w:rsidR="00493A0A" w:rsidRPr="00386A71">
        <w:rPr>
          <w:rFonts w:ascii="Book Antiqua" w:hAnsi="Book Antiqua"/>
          <w:lang w:val="en-US"/>
        </w:rPr>
        <w:t xml:space="preserve"> ± 1</w:t>
      </w:r>
      <w:r w:rsidR="000D4311" w:rsidRPr="00386A71">
        <w:rPr>
          <w:rFonts w:ascii="Book Antiqua" w:hAnsi="Book Antiqua"/>
          <w:lang w:val="en-US"/>
        </w:rPr>
        <w:t>2</w:t>
      </w:r>
      <w:r w:rsidR="00493A0A" w:rsidRPr="00386A71">
        <w:rPr>
          <w:rFonts w:ascii="Book Antiqua" w:hAnsi="Book Antiqua"/>
          <w:lang w:val="en-US"/>
        </w:rPr>
        <w:t>.</w:t>
      </w:r>
      <w:r w:rsidR="000D4311" w:rsidRPr="00386A71">
        <w:rPr>
          <w:rFonts w:ascii="Book Antiqua" w:hAnsi="Book Antiqua"/>
          <w:lang w:val="en-US"/>
        </w:rPr>
        <w:t>2</w:t>
      </w:r>
      <w:r w:rsidR="00493A0A" w:rsidRPr="00386A71">
        <w:rPr>
          <w:rFonts w:ascii="Book Antiqua" w:hAnsi="Book Antiqua"/>
          <w:lang w:val="en-US"/>
        </w:rPr>
        <w:t xml:space="preserve"> mmHg, </w:t>
      </w:r>
      <w:r w:rsidR="000F098B" w:rsidRPr="00386A71">
        <w:rPr>
          <w:rFonts w:ascii="Book Antiqua" w:hAnsi="Book Antiqua"/>
          <w:i/>
          <w:lang w:val="en-US"/>
        </w:rPr>
        <w:t>P</w:t>
      </w:r>
      <w:r w:rsidR="006320B2" w:rsidRPr="00386A71">
        <w:rPr>
          <w:rFonts w:ascii="Book Antiqua" w:hAnsi="Book Antiqua"/>
          <w:lang w:val="en-US"/>
        </w:rPr>
        <w:t xml:space="preserve"> </w:t>
      </w:r>
      <w:r w:rsidR="00493A0A" w:rsidRPr="00386A71">
        <w:rPr>
          <w:rFonts w:ascii="Book Antiqua" w:hAnsi="Book Antiqua"/>
          <w:lang w:val="en-US"/>
        </w:rPr>
        <w:t>=</w:t>
      </w:r>
      <w:r w:rsidR="006320B2" w:rsidRPr="00386A71">
        <w:rPr>
          <w:rFonts w:ascii="Book Antiqua" w:hAnsi="Book Antiqua"/>
          <w:lang w:val="en-US"/>
        </w:rPr>
        <w:t xml:space="preserve"> </w:t>
      </w:r>
      <w:r w:rsidR="00493A0A" w:rsidRPr="00386A71">
        <w:rPr>
          <w:rFonts w:ascii="Book Antiqua" w:hAnsi="Book Antiqua"/>
          <w:lang w:val="en-US"/>
        </w:rPr>
        <w:t>0.</w:t>
      </w:r>
      <w:r w:rsidR="000D4311" w:rsidRPr="00386A71">
        <w:rPr>
          <w:rFonts w:ascii="Book Antiqua" w:hAnsi="Book Antiqua"/>
          <w:lang w:val="en-US"/>
        </w:rPr>
        <w:t>491</w:t>
      </w:r>
      <w:r w:rsidR="005030E7" w:rsidRPr="00386A71">
        <w:rPr>
          <w:rFonts w:ascii="Book Antiqua" w:hAnsi="Book Antiqua"/>
          <w:lang w:val="en-US"/>
        </w:rPr>
        <w:t xml:space="preserve">). </w:t>
      </w:r>
      <w:r w:rsidR="00675DE1" w:rsidRPr="00386A71">
        <w:rPr>
          <w:rFonts w:ascii="Book Antiqua" w:hAnsi="Book Antiqua"/>
          <w:lang w:val="en-US"/>
        </w:rPr>
        <w:t>At 12 cm</w:t>
      </w:r>
      <w:r w:rsidR="000F098B">
        <w:rPr>
          <w:rFonts w:ascii="Book Antiqua" w:eastAsia="宋体" w:hAnsi="Book Antiqua" w:hint="eastAsia"/>
          <w:lang w:val="en-US" w:eastAsia="zh-CN"/>
        </w:rPr>
        <w:t xml:space="preserve"> </w:t>
      </w:r>
      <w:r w:rsidR="00675DE1" w:rsidRPr="00386A71">
        <w:rPr>
          <w:rFonts w:ascii="Book Antiqua" w:hAnsi="Book Antiqua"/>
          <w:lang w:val="en-US"/>
        </w:rPr>
        <w:t>H</w:t>
      </w:r>
      <w:r w:rsidR="00675DE1" w:rsidRPr="00386A71">
        <w:rPr>
          <w:rFonts w:ascii="Book Antiqua" w:hAnsi="Book Antiqua"/>
          <w:vertAlign w:val="subscript"/>
          <w:lang w:val="en-US"/>
        </w:rPr>
        <w:t>2</w:t>
      </w:r>
      <w:r w:rsidR="00675DE1" w:rsidRPr="00386A71">
        <w:rPr>
          <w:rFonts w:ascii="Book Antiqua" w:hAnsi="Book Antiqua"/>
          <w:lang w:val="en-US"/>
        </w:rPr>
        <w:t>O,</w:t>
      </w:r>
      <w:r w:rsidR="006320B2" w:rsidRPr="00386A71">
        <w:rPr>
          <w:rFonts w:ascii="Book Antiqua" w:hAnsi="Book Antiqua"/>
          <w:lang w:val="en-US"/>
        </w:rPr>
        <w:t xml:space="preserve"> </w:t>
      </w:r>
      <w:r w:rsidR="00675DE1" w:rsidRPr="00386A71">
        <w:rPr>
          <w:rFonts w:ascii="Book Antiqua" w:hAnsi="Book Antiqua"/>
          <w:lang w:val="en-US"/>
        </w:rPr>
        <w:t>TM pressure</w:t>
      </w:r>
      <w:r w:rsidR="00493A0A" w:rsidRPr="00386A71">
        <w:rPr>
          <w:rFonts w:ascii="Book Antiqua" w:hAnsi="Book Antiqua"/>
          <w:lang w:val="en-US"/>
        </w:rPr>
        <w:t xml:space="preserve"> normalized to IDL w</w:t>
      </w:r>
      <w:r w:rsidR="00051904" w:rsidRPr="00386A71">
        <w:rPr>
          <w:rFonts w:ascii="Book Antiqua" w:hAnsi="Book Antiqua"/>
          <w:lang w:val="en-US"/>
        </w:rPr>
        <w:t>as</w:t>
      </w:r>
      <w:r w:rsidR="00493A0A" w:rsidRPr="00386A71">
        <w:rPr>
          <w:rFonts w:ascii="Book Antiqua" w:hAnsi="Book Antiqua"/>
          <w:lang w:val="en-US"/>
        </w:rPr>
        <w:t xml:space="preserve"> greater</w:t>
      </w:r>
      <w:r w:rsidR="006320B2" w:rsidRPr="00386A71">
        <w:rPr>
          <w:rFonts w:ascii="Book Antiqua" w:hAnsi="Book Antiqua"/>
          <w:lang w:val="en-US"/>
        </w:rPr>
        <w:t xml:space="preserve"> </w:t>
      </w:r>
      <w:r w:rsidR="00051904" w:rsidRPr="00386A71">
        <w:rPr>
          <w:rFonts w:ascii="Book Antiqua" w:hAnsi="Book Antiqua"/>
          <w:lang w:val="en-US"/>
        </w:rPr>
        <w:t xml:space="preserve">in </w:t>
      </w:r>
      <w:proofErr w:type="spellStart"/>
      <w:r w:rsidR="00051904" w:rsidRPr="00386A71">
        <w:rPr>
          <w:rFonts w:ascii="Book Antiqua" w:hAnsi="Book Antiqua"/>
          <w:lang w:val="en-US"/>
        </w:rPr>
        <w:t>SSc</w:t>
      </w:r>
      <w:proofErr w:type="spellEnd"/>
      <w:r w:rsidR="00051904" w:rsidRPr="00386A71">
        <w:rPr>
          <w:rFonts w:ascii="Book Antiqua" w:hAnsi="Book Antiqua"/>
          <w:lang w:val="en-US"/>
        </w:rPr>
        <w:t xml:space="preserve"> patients </w:t>
      </w:r>
      <w:r w:rsidR="006320B2" w:rsidRPr="00386A71">
        <w:rPr>
          <w:rFonts w:ascii="Book Antiqua" w:hAnsi="Book Antiqua"/>
          <w:lang w:val="en-US"/>
        </w:rPr>
        <w:t xml:space="preserve">than </w:t>
      </w:r>
      <w:r w:rsidR="00051904" w:rsidRPr="00386A71">
        <w:rPr>
          <w:rFonts w:ascii="Book Antiqua" w:hAnsi="Book Antiqua"/>
          <w:lang w:val="en-US"/>
        </w:rPr>
        <w:t xml:space="preserve">in </w:t>
      </w:r>
      <w:r w:rsidR="006320B2" w:rsidRPr="00386A71">
        <w:rPr>
          <w:rFonts w:ascii="Book Antiqua" w:hAnsi="Book Antiqua"/>
          <w:lang w:val="en-US"/>
        </w:rPr>
        <w:t>controls (</w:t>
      </w:r>
      <w:r w:rsidR="009219BF" w:rsidRPr="00386A71">
        <w:rPr>
          <w:rFonts w:ascii="Book Antiqua" w:hAnsi="Book Antiqua"/>
          <w:lang w:val="en-US"/>
        </w:rPr>
        <w:t>TM</w:t>
      </w:r>
      <w:r w:rsidR="006320B2" w:rsidRPr="00386A71">
        <w:rPr>
          <w:rFonts w:ascii="Book Antiqua" w:hAnsi="Book Antiqua"/>
          <w:lang w:val="en-US"/>
        </w:rPr>
        <w:t xml:space="preserve">12: 85.1 ± 16.4 mmHg </w:t>
      </w:r>
      <w:r w:rsidR="000F098B">
        <w:rPr>
          <w:rFonts w:ascii="Book Antiqua" w:hAnsi="Book Antiqua"/>
          <w:i/>
          <w:lang w:val="en-US"/>
        </w:rPr>
        <w:t>vs</w:t>
      </w:r>
      <w:r w:rsidR="00051904" w:rsidRPr="00386A71">
        <w:rPr>
          <w:rFonts w:ascii="Book Antiqua" w:hAnsi="Book Antiqua"/>
          <w:i/>
          <w:lang w:val="en-US"/>
        </w:rPr>
        <w:t xml:space="preserve"> </w:t>
      </w:r>
      <w:r w:rsidR="006320B2" w:rsidRPr="00386A71">
        <w:rPr>
          <w:rFonts w:ascii="Book Antiqua" w:hAnsi="Book Antiqua"/>
          <w:lang w:val="en-US"/>
        </w:rPr>
        <w:t>4</w:t>
      </w:r>
      <w:r w:rsidR="000D4311" w:rsidRPr="00386A71">
        <w:rPr>
          <w:rFonts w:ascii="Book Antiqua" w:hAnsi="Book Antiqua"/>
          <w:lang w:val="en-US"/>
        </w:rPr>
        <w:t>3</w:t>
      </w:r>
      <w:r w:rsidR="006320B2" w:rsidRPr="00386A71">
        <w:rPr>
          <w:rFonts w:ascii="Book Antiqua" w:hAnsi="Book Antiqua"/>
          <w:lang w:val="en-US"/>
        </w:rPr>
        <w:t>.</w:t>
      </w:r>
      <w:r w:rsidR="000D4311" w:rsidRPr="00386A71">
        <w:rPr>
          <w:rFonts w:ascii="Book Antiqua" w:hAnsi="Book Antiqua"/>
          <w:lang w:val="en-US"/>
        </w:rPr>
        <w:t>9</w:t>
      </w:r>
      <w:r w:rsidR="006320B2" w:rsidRPr="00386A71">
        <w:rPr>
          <w:rFonts w:ascii="Book Antiqua" w:hAnsi="Book Antiqua"/>
          <w:lang w:val="en-US"/>
        </w:rPr>
        <w:t xml:space="preserve"> ± </w:t>
      </w:r>
      <w:r w:rsidR="000D4311" w:rsidRPr="00386A71">
        <w:rPr>
          <w:rFonts w:ascii="Book Antiqua" w:hAnsi="Book Antiqua"/>
          <w:lang w:val="en-US"/>
        </w:rPr>
        <w:t>6</w:t>
      </w:r>
      <w:r w:rsidR="006320B2" w:rsidRPr="00386A71">
        <w:rPr>
          <w:rFonts w:ascii="Book Antiqua" w:hAnsi="Book Antiqua"/>
          <w:lang w:val="en-US"/>
        </w:rPr>
        <w:t>.</w:t>
      </w:r>
      <w:r w:rsidR="000D4311" w:rsidRPr="00386A71">
        <w:rPr>
          <w:rFonts w:ascii="Book Antiqua" w:hAnsi="Book Antiqua"/>
          <w:lang w:val="en-US"/>
        </w:rPr>
        <w:t>3</w:t>
      </w:r>
      <w:r w:rsidR="006320B2" w:rsidRPr="00386A71">
        <w:rPr>
          <w:rFonts w:ascii="Book Antiqua" w:hAnsi="Book Antiqua"/>
          <w:lang w:val="en-US"/>
        </w:rPr>
        <w:t xml:space="preserve"> mmHg, </w:t>
      </w:r>
      <w:r w:rsidR="000F098B" w:rsidRPr="00386A71">
        <w:rPr>
          <w:rFonts w:ascii="Book Antiqua" w:hAnsi="Book Antiqua"/>
          <w:i/>
          <w:lang w:val="en-US"/>
        </w:rPr>
        <w:t>P</w:t>
      </w:r>
      <w:r w:rsidR="006320B2" w:rsidRPr="00386A71">
        <w:rPr>
          <w:rFonts w:ascii="Book Antiqua" w:hAnsi="Book Antiqua"/>
          <w:lang w:val="en-US"/>
        </w:rPr>
        <w:t xml:space="preserve"> = 0.0</w:t>
      </w:r>
      <w:r w:rsidR="000D4311" w:rsidRPr="00386A71">
        <w:rPr>
          <w:rFonts w:ascii="Book Antiqua" w:hAnsi="Book Antiqua"/>
          <w:lang w:val="en-US"/>
        </w:rPr>
        <w:t>39</w:t>
      </w:r>
      <w:r w:rsidR="00051904" w:rsidRPr="00386A71">
        <w:rPr>
          <w:rFonts w:ascii="Book Antiqua" w:hAnsi="Book Antiqua"/>
          <w:lang w:val="en-US"/>
        </w:rPr>
        <w:t>)</w:t>
      </w:r>
      <w:r w:rsidR="00675DE1" w:rsidRPr="00386A71">
        <w:rPr>
          <w:rFonts w:ascii="Book Antiqua" w:hAnsi="Book Antiqua"/>
          <w:lang w:val="en-US"/>
        </w:rPr>
        <w:t xml:space="preserve"> and tended to be greater at 24 cm</w:t>
      </w:r>
      <w:r w:rsidR="00054D0C">
        <w:rPr>
          <w:rFonts w:ascii="Book Antiqua" w:eastAsia="宋体" w:hAnsi="Book Antiqua" w:hint="eastAsia"/>
          <w:lang w:val="en-US" w:eastAsia="zh-CN"/>
        </w:rPr>
        <w:t xml:space="preserve"> </w:t>
      </w:r>
      <w:r w:rsidR="00675DE1" w:rsidRPr="00386A71">
        <w:rPr>
          <w:rFonts w:ascii="Book Antiqua" w:hAnsi="Book Antiqua"/>
          <w:lang w:val="en-US"/>
        </w:rPr>
        <w:t>H</w:t>
      </w:r>
      <w:r w:rsidR="00675DE1" w:rsidRPr="00386A71">
        <w:rPr>
          <w:rFonts w:ascii="Book Antiqua" w:hAnsi="Book Antiqua"/>
          <w:vertAlign w:val="subscript"/>
          <w:lang w:val="en-US"/>
        </w:rPr>
        <w:t>2</w:t>
      </w:r>
      <w:r w:rsidR="00675DE1" w:rsidRPr="00386A71">
        <w:rPr>
          <w:rFonts w:ascii="Book Antiqua" w:hAnsi="Book Antiqua"/>
          <w:lang w:val="en-US"/>
        </w:rPr>
        <w:t>O</w:t>
      </w:r>
      <w:r w:rsidR="00675DE1" w:rsidRPr="00386A71" w:rsidDel="000D4311">
        <w:rPr>
          <w:rFonts w:ascii="Book Antiqua" w:hAnsi="Book Antiqua"/>
          <w:lang w:val="en-US"/>
        </w:rPr>
        <w:t xml:space="preserve"> </w:t>
      </w:r>
      <w:r w:rsidR="00675DE1" w:rsidRPr="00386A71">
        <w:rPr>
          <w:rFonts w:ascii="Book Antiqua" w:hAnsi="Book Antiqua"/>
          <w:lang w:val="en-US"/>
        </w:rPr>
        <w:t>(</w:t>
      </w:r>
      <w:r w:rsidR="009219BF" w:rsidRPr="00386A71">
        <w:rPr>
          <w:rFonts w:ascii="Book Antiqua" w:hAnsi="Book Antiqua"/>
          <w:lang w:val="en-US"/>
        </w:rPr>
        <w:t>TM</w:t>
      </w:r>
      <w:r w:rsidR="006320B2" w:rsidRPr="00386A71">
        <w:rPr>
          <w:rFonts w:ascii="Book Antiqua" w:hAnsi="Book Antiqua"/>
          <w:lang w:val="en-US"/>
        </w:rPr>
        <w:t>24: 85.2 ± 16.4 mmHg</w:t>
      </w:r>
      <w:r w:rsidR="000F098B" w:rsidRPr="000F098B">
        <w:rPr>
          <w:rFonts w:ascii="Book Antiqua" w:hAnsi="Book Antiqua"/>
          <w:i/>
          <w:lang w:val="en-US"/>
        </w:rPr>
        <w:t xml:space="preserve"> </w:t>
      </w:r>
      <w:r w:rsidR="000F098B">
        <w:rPr>
          <w:rFonts w:ascii="Book Antiqua" w:hAnsi="Book Antiqua"/>
          <w:i/>
          <w:lang w:val="en-US"/>
        </w:rPr>
        <w:t>vs</w:t>
      </w:r>
      <w:r w:rsidR="00051904" w:rsidRPr="00386A71">
        <w:rPr>
          <w:rFonts w:ascii="Book Antiqua" w:hAnsi="Book Antiqua"/>
          <w:i/>
          <w:lang w:val="en-US"/>
        </w:rPr>
        <w:t xml:space="preserve"> </w:t>
      </w:r>
      <w:r w:rsidR="006320B2" w:rsidRPr="00386A71">
        <w:rPr>
          <w:rFonts w:ascii="Book Antiqua" w:hAnsi="Book Antiqua"/>
          <w:lang w:val="en-US"/>
        </w:rPr>
        <w:t>46</w:t>
      </w:r>
      <w:r w:rsidR="000D4311" w:rsidRPr="00386A71">
        <w:rPr>
          <w:rFonts w:ascii="Book Antiqua" w:hAnsi="Book Antiqua"/>
          <w:lang w:val="en-US"/>
        </w:rPr>
        <w:t>.2</w:t>
      </w:r>
      <w:r w:rsidR="006320B2" w:rsidRPr="00386A71">
        <w:rPr>
          <w:rFonts w:ascii="Book Antiqua" w:hAnsi="Book Antiqua"/>
          <w:lang w:val="en-US"/>
        </w:rPr>
        <w:t xml:space="preserve"> ± </w:t>
      </w:r>
      <w:r w:rsidR="000D4311" w:rsidRPr="00386A71">
        <w:rPr>
          <w:rFonts w:ascii="Book Antiqua" w:hAnsi="Book Antiqua"/>
          <w:lang w:val="en-US"/>
        </w:rPr>
        <w:t>6</w:t>
      </w:r>
      <w:r w:rsidR="006320B2" w:rsidRPr="00386A71">
        <w:rPr>
          <w:rFonts w:ascii="Book Antiqua" w:hAnsi="Book Antiqua"/>
          <w:lang w:val="en-US"/>
        </w:rPr>
        <w:t>.</w:t>
      </w:r>
      <w:r w:rsidR="000D4311" w:rsidRPr="00386A71">
        <w:rPr>
          <w:rFonts w:ascii="Book Antiqua" w:hAnsi="Book Antiqua"/>
          <w:lang w:val="en-US"/>
        </w:rPr>
        <w:t>6</w:t>
      </w:r>
      <w:r w:rsidR="006320B2" w:rsidRPr="00386A71">
        <w:rPr>
          <w:rFonts w:ascii="Book Antiqua" w:hAnsi="Book Antiqua"/>
          <w:lang w:val="en-US"/>
        </w:rPr>
        <w:t xml:space="preserve"> mmHg, </w:t>
      </w:r>
      <w:r w:rsidR="000F098B" w:rsidRPr="00386A71">
        <w:rPr>
          <w:rFonts w:ascii="Book Antiqua" w:hAnsi="Book Antiqua"/>
          <w:i/>
          <w:lang w:val="en-US"/>
        </w:rPr>
        <w:t>P</w:t>
      </w:r>
      <w:r w:rsidR="006320B2" w:rsidRPr="00386A71">
        <w:rPr>
          <w:rFonts w:ascii="Book Antiqua" w:hAnsi="Book Antiqua"/>
          <w:lang w:val="en-US"/>
        </w:rPr>
        <w:t xml:space="preserve"> = 0.0</w:t>
      </w:r>
      <w:r w:rsidR="000D4311" w:rsidRPr="00386A71">
        <w:rPr>
          <w:rFonts w:ascii="Book Antiqua" w:hAnsi="Book Antiqua"/>
          <w:lang w:val="en-US"/>
        </w:rPr>
        <w:t>65</w:t>
      </w:r>
      <w:r w:rsidR="006320B2" w:rsidRPr="00386A71">
        <w:rPr>
          <w:rFonts w:ascii="Book Antiqua" w:hAnsi="Book Antiqua"/>
          <w:lang w:val="en-US"/>
        </w:rPr>
        <w:t xml:space="preserve">). </w:t>
      </w:r>
      <w:r w:rsidR="003D4F43" w:rsidRPr="00386A71">
        <w:rPr>
          <w:rFonts w:ascii="Book Antiqua" w:hAnsi="Book Antiqua"/>
          <w:lang w:val="en-US"/>
        </w:rPr>
        <w:t>Inspiratory diaphragm lowering</w:t>
      </w:r>
      <w:r w:rsidR="009F4351" w:rsidRPr="00386A71">
        <w:rPr>
          <w:rFonts w:ascii="Book Antiqua" w:hAnsi="Book Antiqua"/>
          <w:lang w:val="en-US"/>
        </w:rPr>
        <w:t xml:space="preserve"> </w:t>
      </w:r>
      <w:r w:rsidR="00200F8F" w:rsidRPr="00386A71">
        <w:rPr>
          <w:rFonts w:ascii="Book Antiqua" w:hAnsi="Book Antiqua"/>
          <w:lang w:val="en-US"/>
        </w:rPr>
        <w:t xml:space="preserve">was </w:t>
      </w:r>
      <w:r w:rsidR="003D4F43" w:rsidRPr="00386A71">
        <w:rPr>
          <w:rFonts w:ascii="Book Antiqua" w:hAnsi="Book Antiqua"/>
          <w:lang w:val="en-US"/>
        </w:rPr>
        <w:t xml:space="preserve">less in </w:t>
      </w:r>
      <w:proofErr w:type="spellStart"/>
      <w:r w:rsidR="003D4F43" w:rsidRPr="00386A71">
        <w:rPr>
          <w:rFonts w:ascii="Book Antiqua" w:hAnsi="Book Antiqua"/>
          <w:lang w:val="en-US"/>
        </w:rPr>
        <w:t>SSc</w:t>
      </w:r>
      <w:proofErr w:type="spellEnd"/>
      <w:r w:rsidR="003D4F43" w:rsidRPr="00386A71">
        <w:rPr>
          <w:rFonts w:ascii="Book Antiqua" w:hAnsi="Book Antiqua"/>
          <w:lang w:val="en-US"/>
        </w:rPr>
        <w:t xml:space="preserve"> patients </w:t>
      </w:r>
      <w:r w:rsidR="006320B2" w:rsidRPr="00386A71">
        <w:rPr>
          <w:rFonts w:ascii="Book Antiqua" w:hAnsi="Book Antiqua"/>
          <w:lang w:val="en-US"/>
        </w:rPr>
        <w:t xml:space="preserve">than </w:t>
      </w:r>
      <w:r w:rsidR="003D4F43" w:rsidRPr="00386A71">
        <w:rPr>
          <w:rFonts w:ascii="Book Antiqua" w:hAnsi="Book Antiqua"/>
          <w:lang w:val="en-US"/>
        </w:rPr>
        <w:t xml:space="preserve">in </w:t>
      </w:r>
      <w:r w:rsidR="006320B2" w:rsidRPr="00386A71">
        <w:rPr>
          <w:rFonts w:ascii="Book Antiqua" w:hAnsi="Book Antiqua"/>
          <w:lang w:val="en-US"/>
        </w:rPr>
        <w:t xml:space="preserve">healthy </w:t>
      </w:r>
      <w:r w:rsidR="003D4F43" w:rsidRPr="00386A71">
        <w:rPr>
          <w:rFonts w:ascii="Book Antiqua" w:hAnsi="Book Antiqua"/>
          <w:lang w:val="en-US"/>
        </w:rPr>
        <w:t xml:space="preserve">volunteers </w:t>
      </w:r>
      <w:r w:rsidR="00200F8F" w:rsidRPr="00386A71">
        <w:rPr>
          <w:rFonts w:ascii="Book Antiqua" w:hAnsi="Book Antiqua"/>
          <w:lang w:val="en-US"/>
        </w:rPr>
        <w:t>(</w:t>
      </w:r>
      <w:r w:rsidR="006320B2" w:rsidRPr="00386A71">
        <w:rPr>
          <w:rFonts w:ascii="Book Antiqua" w:hAnsi="Book Antiqua"/>
          <w:lang w:val="en-US"/>
        </w:rPr>
        <w:t>2.1</w:t>
      </w:r>
      <w:r w:rsidR="00200F8F" w:rsidRPr="00386A71">
        <w:rPr>
          <w:rFonts w:ascii="Book Antiqua" w:hAnsi="Book Antiqua"/>
          <w:lang w:val="en-US"/>
        </w:rPr>
        <w:t xml:space="preserve"> ±</w:t>
      </w:r>
      <w:r w:rsidR="006320B2" w:rsidRPr="00386A71">
        <w:rPr>
          <w:rFonts w:ascii="Book Antiqua" w:hAnsi="Book Antiqua"/>
          <w:lang w:val="en-US"/>
        </w:rPr>
        <w:t xml:space="preserve"> 0.3</w:t>
      </w:r>
      <w:r w:rsidR="00EE68AB" w:rsidRPr="00386A71">
        <w:rPr>
          <w:rFonts w:ascii="Book Antiqua" w:hAnsi="Book Antiqua"/>
          <w:lang w:val="en-US"/>
        </w:rPr>
        <w:t xml:space="preserve"> cm</w:t>
      </w:r>
      <w:r w:rsidR="00200F8F" w:rsidRPr="00386A71">
        <w:rPr>
          <w:rFonts w:ascii="Book Antiqua" w:hAnsi="Book Antiqua"/>
          <w:lang w:val="en-US"/>
        </w:rPr>
        <w:t xml:space="preserve"> </w:t>
      </w:r>
      <w:r w:rsidR="000F098B">
        <w:rPr>
          <w:rFonts w:ascii="Book Antiqua" w:hAnsi="Book Antiqua"/>
          <w:i/>
          <w:lang w:val="en-US"/>
        </w:rPr>
        <w:t>vs</w:t>
      </w:r>
      <w:r w:rsidR="003D4F43" w:rsidRPr="00386A71">
        <w:rPr>
          <w:rFonts w:ascii="Book Antiqua" w:hAnsi="Book Antiqua"/>
          <w:i/>
          <w:lang w:val="en-US"/>
        </w:rPr>
        <w:t xml:space="preserve"> </w:t>
      </w:r>
      <w:r w:rsidR="006320B2" w:rsidRPr="00386A71">
        <w:rPr>
          <w:rFonts w:ascii="Book Antiqua" w:hAnsi="Book Antiqua"/>
          <w:lang w:val="en-US"/>
        </w:rPr>
        <w:t>3</w:t>
      </w:r>
      <w:r w:rsidR="00200F8F" w:rsidRPr="00386A71">
        <w:rPr>
          <w:rFonts w:ascii="Book Antiqua" w:hAnsi="Book Antiqua"/>
          <w:lang w:val="en-US"/>
        </w:rPr>
        <w:t xml:space="preserve"> ± </w:t>
      </w:r>
      <w:r w:rsidR="0014074E" w:rsidRPr="00386A71">
        <w:rPr>
          <w:rFonts w:ascii="Book Antiqua" w:hAnsi="Book Antiqua"/>
          <w:lang w:val="en-US"/>
        </w:rPr>
        <w:t>0.2</w:t>
      </w:r>
      <w:r w:rsidR="00EE68AB" w:rsidRPr="00386A71">
        <w:rPr>
          <w:rFonts w:ascii="Book Antiqua" w:hAnsi="Book Antiqua"/>
          <w:lang w:val="en-US"/>
        </w:rPr>
        <w:t xml:space="preserve"> cm</w:t>
      </w:r>
      <w:r w:rsidR="00200F8F" w:rsidRPr="00386A71">
        <w:rPr>
          <w:rFonts w:ascii="Book Antiqua" w:hAnsi="Book Antiqua"/>
          <w:lang w:val="en-US"/>
        </w:rPr>
        <w:t>,</w:t>
      </w:r>
      <w:r w:rsidR="006320B2" w:rsidRPr="00386A71">
        <w:rPr>
          <w:rFonts w:ascii="Book Antiqua" w:hAnsi="Book Antiqua"/>
          <w:lang w:val="en-US"/>
        </w:rPr>
        <w:t xml:space="preserve"> </w:t>
      </w:r>
      <w:r w:rsidR="000F098B" w:rsidRPr="00386A71">
        <w:rPr>
          <w:rFonts w:ascii="Book Antiqua" w:hAnsi="Book Antiqua"/>
          <w:i/>
          <w:lang w:val="en-US"/>
        </w:rPr>
        <w:t>P</w:t>
      </w:r>
      <w:r w:rsidR="006320B2" w:rsidRPr="00386A71">
        <w:rPr>
          <w:rFonts w:ascii="Book Antiqua" w:hAnsi="Book Antiqua"/>
          <w:lang w:val="en-US"/>
        </w:rPr>
        <w:t xml:space="preserve"> = 0.01</w:t>
      </w:r>
      <w:r w:rsidR="000D4311" w:rsidRPr="00386A71">
        <w:rPr>
          <w:rFonts w:ascii="Book Antiqua" w:hAnsi="Book Antiqua"/>
          <w:lang w:val="en-US"/>
        </w:rPr>
        <w:t>1</w:t>
      </w:r>
      <w:r w:rsidR="006320B2" w:rsidRPr="00386A71">
        <w:rPr>
          <w:rFonts w:ascii="Book Antiqua" w:hAnsi="Book Antiqua"/>
          <w:lang w:val="en-US"/>
        </w:rPr>
        <w:t>)</w:t>
      </w:r>
      <w:r w:rsidR="00046CDC" w:rsidRPr="00386A71">
        <w:rPr>
          <w:rFonts w:ascii="Book Antiqua" w:hAnsi="Book Antiqua"/>
          <w:lang w:val="en-US"/>
        </w:rPr>
        <w:t>.</w:t>
      </w:r>
      <w:r w:rsidR="009219BF" w:rsidRPr="00386A71">
        <w:rPr>
          <w:rFonts w:ascii="Book Antiqua" w:hAnsi="Book Antiqua"/>
          <w:lang w:val="en-US"/>
        </w:rPr>
        <w:t xml:space="preserve"> </w:t>
      </w:r>
      <w:r w:rsidR="00095A57" w:rsidRPr="00386A71">
        <w:rPr>
          <w:rFonts w:ascii="Book Antiqua" w:hAnsi="Book Antiqua"/>
          <w:lang w:val="en-US"/>
        </w:rPr>
        <w:t>Therefore</w:t>
      </w:r>
      <w:r w:rsidR="009219BF" w:rsidRPr="00386A71">
        <w:rPr>
          <w:rFonts w:ascii="Book Antiqua" w:hAnsi="Book Antiqua"/>
          <w:lang w:val="en-US"/>
        </w:rPr>
        <w:t xml:space="preserve">, </w:t>
      </w:r>
      <w:proofErr w:type="spellStart"/>
      <w:r w:rsidR="009219BF" w:rsidRPr="00386A71">
        <w:rPr>
          <w:rFonts w:ascii="Book Antiqua" w:hAnsi="Book Antiqua"/>
          <w:lang w:val="en-US"/>
        </w:rPr>
        <w:t>SSc</w:t>
      </w:r>
      <w:proofErr w:type="spellEnd"/>
      <w:r w:rsidR="009219BF" w:rsidRPr="00386A71">
        <w:rPr>
          <w:rFonts w:ascii="Book Antiqua" w:hAnsi="Book Antiqua"/>
          <w:lang w:val="en-US"/>
        </w:rPr>
        <w:t xml:space="preserve"> patients developed the same EGJ work </w:t>
      </w:r>
      <w:r w:rsidR="003D4F43" w:rsidRPr="00386A71">
        <w:rPr>
          <w:rFonts w:ascii="Book Antiqua" w:hAnsi="Book Antiqua"/>
          <w:lang w:val="en-US"/>
        </w:rPr>
        <w:t xml:space="preserve">as </w:t>
      </w:r>
      <w:r w:rsidR="009219BF" w:rsidRPr="00386A71">
        <w:rPr>
          <w:rFonts w:ascii="Book Antiqua" w:hAnsi="Book Antiqua"/>
          <w:lang w:val="en-US"/>
        </w:rPr>
        <w:t xml:space="preserve">healthy volunteers </w:t>
      </w:r>
      <w:r w:rsidR="00E75E6D" w:rsidRPr="00386A71">
        <w:rPr>
          <w:rFonts w:ascii="Book Antiqua" w:hAnsi="Book Antiqua"/>
          <w:lang w:val="en-US"/>
        </w:rPr>
        <w:t xml:space="preserve">during inhalation </w:t>
      </w:r>
      <w:r w:rsidR="00E6794A" w:rsidRPr="00386A71">
        <w:rPr>
          <w:rFonts w:ascii="Book Antiqua" w:hAnsi="Book Antiqua"/>
          <w:lang w:val="en-US"/>
        </w:rPr>
        <w:t xml:space="preserve">(296.7 ± 53.7 mmHg*cm </w:t>
      </w:r>
      <w:r w:rsidR="000F098B">
        <w:rPr>
          <w:rFonts w:ascii="Book Antiqua" w:hAnsi="Book Antiqua"/>
          <w:i/>
          <w:lang w:val="en-US"/>
        </w:rPr>
        <w:t>vs</w:t>
      </w:r>
      <w:r w:rsidR="000F098B" w:rsidRPr="00386A71">
        <w:rPr>
          <w:rFonts w:ascii="Book Antiqua" w:hAnsi="Book Antiqua"/>
          <w:i/>
          <w:lang w:val="en-US"/>
        </w:rPr>
        <w:t xml:space="preserve"> </w:t>
      </w:r>
      <w:r w:rsidR="00E6794A" w:rsidRPr="00386A71">
        <w:rPr>
          <w:rFonts w:ascii="Book Antiqua" w:hAnsi="Book Antiqua"/>
          <w:lang w:val="en-US"/>
        </w:rPr>
        <w:t>30</w:t>
      </w:r>
      <w:r w:rsidR="000D4311" w:rsidRPr="00386A71">
        <w:rPr>
          <w:rFonts w:ascii="Book Antiqua" w:hAnsi="Book Antiqua"/>
          <w:lang w:val="en-US"/>
        </w:rPr>
        <w:t>3</w:t>
      </w:r>
      <w:r w:rsidR="00E6794A" w:rsidRPr="00386A71">
        <w:rPr>
          <w:rFonts w:ascii="Book Antiqua" w:hAnsi="Book Antiqua"/>
          <w:lang w:val="en-US"/>
        </w:rPr>
        <w:t>.5 ± 3</w:t>
      </w:r>
      <w:r w:rsidR="00675DE1" w:rsidRPr="00386A71">
        <w:rPr>
          <w:rFonts w:ascii="Book Antiqua" w:hAnsi="Book Antiqua"/>
          <w:lang w:val="en-US"/>
        </w:rPr>
        <w:t>0</w:t>
      </w:r>
      <w:r w:rsidR="00E6794A" w:rsidRPr="00386A71">
        <w:rPr>
          <w:rFonts w:ascii="Book Antiqua" w:hAnsi="Book Antiqua"/>
          <w:lang w:val="en-US"/>
        </w:rPr>
        <w:t>.</w:t>
      </w:r>
      <w:r w:rsidR="00675DE1" w:rsidRPr="00386A71">
        <w:rPr>
          <w:rFonts w:ascii="Book Antiqua" w:hAnsi="Book Antiqua"/>
          <w:lang w:val="en-US"/>
        </w:rPr>
        <w:t>5</w:t>
      </w:r>
      <w:r w:rsidR="00E6794A" w:rsidRPr="00386A71">
        <w:rPr>
          <w:rFonts w:ascii="Book Antiqua" w:hAnsi="Book Antiqua"/>
          <w:lang w:val="en-US"/>
        </w:rPr>
        <w:t xml:space="preserve"> mmHg*cm, </w:t>
      </w:r>
      <w:r w:rsidR="000F098B" w:rsidRPr="00386A71">
        <w:rPr>
          <w:rFonts w:ascii="Book Antiqua" w:hAnsi="Book Antiqua"/>
          <w:i/>
          <w:lang w:val="en-US"/>
        </w:rPr>
        <w:t>P</w:t>
      </w:r>
      <w:r w:rsidR="000F098B" w:rsidRPr="00386A71">
        <w:rPr>
          <w:rFonts w:ascii="Book Antiqua" w:hAnsi="Book Antiqua"/>
          <w:lang w:val="en-US"/>
        </w:rPr>
        <w:t xml:space="preserve"> </w:t>
      </w:r>
      <w:r w:rsidR="00E6794A" w:rsidRPr="00386A71">
        <w:rPr>
          <w:rFonts w:ascii="Book Antiqua" w:hAnsi="Book Antiqua"/>
          <w:lang w:val="en-US"/>
        </w:rPr>
        <w:t>= 0.</w:t>
      </w:r>
      <w:r w:rsidR="00675DE1" w:rsidRPr="00386A71">
        <w:rPr>
          <w:rFonts w:ascii="Book Antiqua" w:hAnsi="Book Antiqua"/>
          <w:lang w:val="en-US"/>
        </w:rPr>
        <w:t>906</w:t>
      </w:r>
      <w:r w:rsidR="003D4F43" w:rsidRPr="00386A71">
        <w:rPr>
          <w:rFonts w:ascii="Book Antiqua" w:hAnsi="Book Antiqua"/>
          <w:lang w:val="en-US"/>
        </w:rPr>
        <w:t>;</w:t>
      </w:r>
      <w:r w:rsidR="00E4324D" w:rsidRPr="00386A71">
        <w:rPr>
          <w:rFonts w:ascii="Book Antiqua" w:hAnsi="Book Antiqua"/>
          <w:lang w:val="en-US"/>
        </w:rPr>
        <w:t xml:space="preserve"> Fig</w:t>
      </w:r>
      <w:r w:rsidR="000F098B">
        <w:rPr>
          <w:rFonts w:ascii="Book Antiqua" w:eastAsia="宋体" w:hAnsi="Book Antiqua" w:hint="eastAsia"/>
          <w:lang w:val="en-US" w:eastAsia="zh-CN"/>
        </w:rPr>
        <w:t xml:space="preserve">ure </w:t>
      </w:r>
      <w:r w:rsidR="00E4324D" w:rsidRPr="00386A71">
        <w:rPr>
          <w:rFonts w:ascii="Book Antiqua" w:hAnsi="Book Antiqua"/>
          <w:lang w:val="en-US"/>
        </w:rPr>
        <w:t>4).</w:t>
      </w:r>
    </w:p>
    <w:p w:rsidR="00693523" w:rsidRPr="00386A71" w:rsidRDefault="00693523" w:rsidP="009472E5">
      <w:pPr>
        <w:spacing w:line="480" w:lineRule="auto"/>
        <w:jc w:val="both"/>
        <w:rPr>
          <w:rFonts w:ascii="Book Antiqua" w:hAnsi="Book Antiqua"/>
          <w:lang w:val="en-US"/>
        </w:rPr>
      </w:pPr>
    </w:p>
    <w:p w:rsidR="007E57F6" w:rsidRPr="00386A71" w:rsidRDefault="00C51AE2" w:rsidP="009472E5">
      <w:pPr>
        <w:spacing w:line="480" w:lineRule="auto"/>
        <w:jc w:val="both"/>
        <w:rPr>
          <w:rFonts w:ascii="Book Antiqua" w:hAnsi="Book Antiqua"/>
          <w:b/>
          <w:lang w:val="en-US"/>
        </w:rPr>
      </w:pPr>
      <w:r w:rsidRPr="00386A71">
        <w:rPr>
          <w:rFonts w:ascii="Book Antiqua" w:hAnsi="Book Antiqua"/>
          <w:b/>
          <w:lang w:val="en-US"/>
        </w:rPr>
        <w:t>DISCUSSION</w:t>
      </w:r>
    </w:p>
    <w:p w:rsidR="00505243" w:rsidRPr="00386A71" w:rsidRDefault="00505243" w:rsidP="009472E5">
      <w:pPr>
        <w:spacing w:line="480" w:lineRule="auto"/>
        <w:jc w:val="both"/>
        <w:rPr>
          <w:rFonts w:ascii="Book Antiqua" w:hAnsi="Book Antiqua"/>
          <w:lang w:val="en-US"/>
        </w:rPr>
      </w:pPr>
      <w:r w:rsidRPr="00386A71">
        <w:rPr>
          <w:rFonts w:ascii="Book Antiqua" w:hAnsi="Book Antiqua"/>
          <w:lang w:val="en-US"/>
        </w:rPr>
        <w:t>Th</w:t>
      </w:r>
      <w:r w:rsidR="003D4F43" w:rsidRPr="00386A71">
        <w:rPr>
          <w:rFonts w:ascii="Book Antiqua" w:hAnsi="Book Antiqua"/>
          <w:lang w:val="en-US"/>
        </w:rPr>
        <w:t>e</w:t>
      </w:r>
      <w:r w:rsidRPr="00386A71">
        <w:rPr>
          <w:rFonts w:ascii="Book Antiqua" w:hAnsi="Book Antiqua"/>
          <w:lang w:val="en-US"/>
        </w:rPr>
        <w:t xml:space="preserve"> </w:t>
      </w:r>
      <w:r w:rsidR="003D4F43" w:rsidRPr="00386A71">
        <w:rPr>
          <w:rFonts w:ascii="Book Antiqua" w:hAnsi="Book Antiqua"/>
          <w:lang w:val="en-US"/>
        </w:rPr>
        <w:t xml:space="preserve">present </w:t>
      </w:r>
      <w:r w:rsidRPr="00386A71">
        <w:rPr>
          <w:rFonts w:ascii="Book Antiqua" w:hAnsi="Book Antiqua"/>
          <w:lang w:val="en-US"/>
        </w:rPr>
        <w:t>study showed that standardized i</w:t>
      </w:r>
      <w:r w:rsidR="00197E56" w:rsidRPr="00386A71">
        <w:rPr>
          <w:rFonts w:ascii="Book Antiqua" w:hAnsi="Book Antiqua"/>
          <w:lang w:val="en-US"/>
        </w:rPr>
        <w:t xml:space="preserve">nspiratory pressure of the EGJ </w:t>
      </w:r>
      <w:r w:rsidRPr="00386A71">
        <w:rPr>
          <w:rFonts w:ascii="Book Antiqua" w:hAnsi="Book Antiqua"/>
          <w:lang w:val="en-US"/>
        </w:rPr>
        <w:t xml:space="preserve">was higher in </w:t>
      </w:r>
      <w:proofErr w:type="spellStart"/>
      <w:r w:rsidRPr="00386A71">
        <w:rPr>
          <w:rFonts w:ascii="Book Antiqua" w:hAnsi="Book Antiqua"/>
          <w:lang w:val="en-US"/>
        </w:rPr>
        <w:t>SSc</w:t>
      </w:r>
      <w:proofErr w:type="spellEnd"/>
      <w:r w:rsidRPr="00386A71">
        <w:rPr>
          <w:rFonts w:ascii="Book Antiqua" w:hAnsi="Book Antiqua"/>
          <w:lang w:val="en-US"/>
        </w:rPr>
        <w:t xml:space="preserve"> patients than </w:t>
      </w:r>
      <w:r w:rsidR="003D4F43" w:rsidRPr="00386A71">
        <w:rPr>
          <w:rFonts w:ascii="Book Antiqua" w:hAnsi="Book Antiqua"/>
          <w:lang w:val="en-US"/>
        </w:rPr>
        <w:t xml:space="preserve">in </w:t>
      </w:r>
      <w:r w:rsidRPr="00386A71">
        <w:rPr>
          <w:rFonts w:ascii="Book Antiqua" w:hAnsi="Book Antiqua"/>
          <w:lang w:val="en-US"/>
        </w:rPr>
        <w:t>healthy volunteers. This occur</w:t>
      </w:r>
      <w:r w:rsidR="00923085" w:rsidRPr="00386A71">
        <w:rPr>
          <w:rFonts w:ascii="Book Antiqua" w:hAnsi="Book Antiqua"/>
          <w:lang w:val="en-US"/>
        </w:rPr>
        <w:t>r</w:t>
      </w:r>
      <w:r w:rsidRPr="00386A71">
        <w:rPr>
          <w:rFonts w:ascii="Book Antiqua" w:hAnsi="Book Antiqua"/>
          <w:lang w:val="en-US"/>
        </w:rPr>
        <w:t>ed</w:t>
      </w:r>
      <w:r w:rsidR="00923085" w:rsidRPr="00386A71">
        <w:rPr>
          <w:rFonts w:ascii="Book Antiqua" w:hAnsi="Book Antiqua"/>
          <w:lang w:val="en-US"/>
        </w:rPr>
        <w:t xml:space="preserve"> despite marked esophageal involvement </w:t>
      </w:r>
      <w:r w:rsidR="003D4F43" w:rsidRPr="00386A71">
        <w:rPr>
          <w:rFonts w:ascii="Book Antiqua" w:hAnsi="Book Antiqua"/>
          <w:lang w:val="en-US"/>
        </w:rPr>
        <w:t xml:space="preserve">in </w:t>
      </w:r>
      <w:r w:rsidR="00923085" w:rsidRPr="00386A71">
        <w:rPr>
          <w:rFonts w:ascii="Book Antiqua" w:hAnsi="Book Antiqua"/>
          <w:lang w:val="en-US"/>
        </w:rPr>
        <w:t>the patients.</w:t>
      </w:r>
    </w:p>
    <w:p w:rsidR="00923085" w:rsidRPr="00386A71" w:rsidRDefault="00E47827" w:rsidP="009472E5">
      <w:pPr>
        <w:spacing w:line="480" w:lineRule="auto"/>
        <w:jc w:val="both"/>
        <w:rPr>
          <w:rFonts w:ascii="Book Antiqua" w:hAnsi="Book Antiqua"/>
          <w:lang w:val="en-US"/>
        </w:rPr>
      </w:pPr>
      <w:r w:rsidRPr="00386A71">
        <w:rPr>
          <w:rFonts w:ascii="Book Antiqua" w:hAnsi="Book Antiqua"/>
          <w:lang w:val="en-US"/>
        </w:rPr>
        <w:tab/>
      </w:r>
      <w:r w:rsidR="00923085" w:rsidRPr="00386A71">
        <w:rPr>
          <w:rFonts w:ascii="Book Antiqua" w:hAnsi="Book Antiqua"/>
          <w:lang w:val="en-US"/>
        </w:rPr>
        <w:t xml:space="preserve">The intraluminal EGJ pressures were measured </w:t>
      </w:r>
      <w:r w:rsidR="003D4F43" w:rsidRPr="00386A71">
        <w:rPr>
          <w:rFonts w:ascii="Book Antiqua" w:hAnsi="Book Antiqua"/>
          <w:lang w:val="en-US"/>
        </w:rPr>
        <w:t xml:space="preserve">using </w:t>
      </w:r>
      <w:r w:rsidR="00E6794A" w:rsidRPr="00386A71">
        <w:rPr>
          <w:rFonts w:ascii="Book Antiqua" w:hAnsi="Book Antiqua"/>
          <w:lang w:val="en-US"/>
        </w:rPr>
        <w:t xml:space="preserve">a </w:t>
      </w:r>
      <w:r w:rsidR="00923085" w:rsidRPr="00386A71">
        <w:rPr>
          <w:rFonts w:ascii="Book Antiqua" w:hAnsi="Book Antiqua"/>
          <w:lang w:val="en-US"/>
        </w:rPr>
        <w:t xml:space="preserve">state-of-the-art method. </w:t>
      </w:r>
      <w:r w:rsidR="00E6794A" w:rsidRPr="00386A71">
        <w:rPr>
          <w:rFonts w:ascii="Book Antiqua" w:hAnsi="Book Antiqua"/>
          <w:lang w:val="en-US"/>
        </w:rPr>
        <w:t xml:space="preserve">Two respiratory maneuvers were adapted to be </w:t>
      </w:r>
      <w:r w:rsidR="003D4F43" w:rsidRPr="00386A71">
        <w:rPr>
          <w:rFonts w:ascii="Book Antiqua" w:hAnsi="Book Antiqua"/>
          <w:lang w:val="en-US"/>
        </w:rPr>
        <w:t xml:space="preserve">performed </w:t>
      </w:r>
      <w:r w:rsidR="00E6794A" w:rsidRPr="00386A71">
        <w:rPr>
          <w:rFonts w:ascii="Book Antiqua" w:hAnsi="Book Antiqua"/>
          <w:lang w:val="en-US"/>
        </w:rPr>
        <w:t xml:space="preserve">during EGJ </w:t>
      </w:r>
      <w:proofErr w:type="spellStart"/>
      <w:r w:rsidR="00E6794A" w:rsidRPr="00386A71">
        <w:rPr>
          <w:rFonts w:ascii="Book Antiqua" w:hAnsi="Book Antiqua"/>
          <w:lang w:val="en-US"/>
        </w:rPr>
        <w:t>manometry</w:t>
      </w:r>
      <w:proofErr w:type="spellEnd"/>
      <w:r w:rsidR="00E6794A" w:rsidRPr="00386A71">
        <w:rPr>
          <w:rFonts w:ascii="Book Antiqua" w:hAnsi="Book Antiqua"/>
          <w:lang w:val="en-US"/>
        </w:rPr>
        <w:t xml:space="preserve">. The first </w:t>
      </w:r>
      <w:r w:rsidR="003D4F43" w:rsidRPr="00386A71">
        <w:rPr>
          <w:rFonts w:ascii="Book Antiqua" w:hAnsi="Book Antiqua"/>
          <w:lang w:val="en-US"/>
        </w:rPr>
        <w:t>maneuver</w:t>
      </w:r>
      <w:r w:rsidR="00E6794A" w:rsidRPr="00386A71">
        <w:rPr>
          <w:rFonts w:ascii="Book Antiqua" w:hAnsi="Book Antiqua"/>
          <w:lang w:val="en-US"/>
        </w:rPr>
        <w:t xml:space="preserve">, </w:t>
      </w:r>
      <w:r w:rsidR="006B464D" w:rsidRPr="00386A71">
        <w:rPr>
          <w:rFonts w:ascii="Book Antiqua" w:hAnsi="Book Antiqua"/>
          <w:lang w:val="en-US"/>
        </w:rPr>
        <w:t xml:space="preserve">the </w:t>
      </w:r>
      <w:r w:rsidR="00923085" w:rsidRPr="00386A71">
        <w:rPr>
          <w:rFonts w:ascii="Book Antiqua" w:hAnsi="Book Antiqua"/>
          <w:lang w:val="en-US"/>
        </w:rPr>
        <w:t>SAM</w:t>
      </w:r>
      <w:r w:rsidR="00E6794A" w:rsidRPr="00386A71">
        <w:rPr>
          <w:rFonts w:ascii="Book Antiqua" w:hAnsi="Book Antiqua"/>
          <w:lang w:val="en-US"/>
        </w:rPr>
        <w:t>,</w:t>
      </w:r>
      <w:r w:rsidR="003D4F43" w:rsidRPr="00386A71">
        <w:rPr>
          <w:rFonts w:ascii="Book Antiqua" w:hAnsi="Book Antiqua"/>
          <w:lang w:val="en-US"/>
        </w:rPr>
        <w:t xml:space="preserve"> was based on a long-</w:t>
      </w:r>
      <w:r w:rsidR="00923085" w:rsidRPr="00386A71">
        <w:rPr>
          <w:rFonts w:ascii="Book Antiqua" w:hAnsi="Book Antiqua"/>
          <w:lang w:val="en-US"/>
        </w:rPr>
        <w:t xml:space="preserve">accepted </w:t>
      </w:r>
      <w:r w:rsidR="00923085" w:rsidRPr="00386A71">
        <w:rPr>
          <w:rFonts w:ascii="Book Antiqua" w:hAnsi="Book Antiqua"/>
          <w:lang w:val="en-US"/>
        </w:rPr>
        <w:lastRenderedPageBreak/>
        <w:t xml:space="preserve">maneuver </w:t>
      </w:r>
      <w:r w:rsidR="003D4F43" w:rsidRPr="00386A71">
        <w:rPr>
          <w:rFonts w:ascii="Book Antiqua" w:hAnsi="Book Antiqua"/>
          <w:lang w:val="en-US"/>
        </w:rPr>
        <w:t xml:space="preserve">that was </w:t>
      </w:r>
      <w:r w:rsidR="00923085" w:rsidRPr="00386A71">
        <w:rPr>
          <w:rFonts w:ascii="Book Antiqua" w:hAnsi="Book Antiqua"/>
          <w:lang w:val="en-US"/>
        </w:rPr>
        <w:t>designed to evaluate cardiac sinus arrhythm</w:t>
      </w:r>
      <w:r w:rsidR="00E6794A" w:rsidRPr="00386A71">
        <w:rPr>
          <w:rFonts w:ascii="Book Antiqua" w:hAnsi="Book Antiqua"/>
          <w:lang w:val="en-US"/>
        </w:rPr>
        <w:t>i</w:t>
      </w:r>
      <w:r w:rsidR="00923085" w:rsidRPr="00386A71">
        <w:rPr>
          <w:rFonts w:ascii="Book Antiqua" w:hAnsi="Book Antiqua"/>
          <w:lang w:val="en-US"/>
        </w:rPr>
        <w:t>a</w:t>
      </w:r>
      <w:r w:rsidR="004C0FDD" w:rsidRPr="00386A71">
        <w:rPr>
          <w:rFonts w:ascii="Book Antiqua" w:hAnsi="Book Antiqua"/>
          <w:lang w:val="en-US"/>
        </w:rPr>
        <w:fldChar w:fldCharType="begin"/>
      </w:r>
      <w:r w:rsidR="001914EE" w:rsidRPr="00386A71">
        <w:rPr>
          <w:rFonts w:ascii="Book Antiqua" w:hAnsi="Book Antiqua"/>
          <w:lang w:val="en-US"/>
        </w:rPr>
        <w:instrText xml:space="preserve"> ADDIN EN.CITE &lt;EndNote&gt;&lt;Cite&gt;&lt;Author&gt;Ewing&lt;/Author&gt;&lt;Year&gt;1985&lt;/Year&gt;&lt;RecNum&gt;501&lt;/RecNum&gt;&lt;DisplayText&gt;&lt;style face="superscript"&gt;[9]&lt;/style&gt;&lt;/DisplayText&gt;&lt;record&gt;&lt;rec-number&gt;501&lt;/rec-number&gt;&lt;foreign-keys&gt;&lt;key app="EN" db-id="9ffwawtaw5t0f7ezpaep5de0feffr5pvvapr" timestamp="1330896092"&gt;501&lt;/key&gt;&lt;/foreign-keys&gt;&lt;ref-type name="Journal Article"&gt;17&lt;/ref-type&gt;&lt;contributors&gt;&lt;authors&gt;&lt;author&gt;Ewing, D. J.&lt;/author&gt;&lt;author&gt;Martyn, C. N.&lt;/author&gt;&lt;author&gt;Young, R. J.&lt;/author&gt;&lt;author&gt;Clarke, B. F.&lt;/author&gt;&lt;/authors&gt;&lt;/contributors&gt;&lt;titles&gt;&lt;title&gt;The value of cardiovascular autonomic function tests: 10 years experience in diabetes&lt;/title&gt;&lt;secondary-title&gt;Diabetes Care&lt;/secondary-title&gt;&lt;/titles&gt;&lt;periodical&gt;&lt;full-title&gt;Diabetes Care&lt;/full-title&gt;&lt;/periodical&gt;&lt;pages&gt;491-8&lt;/pages&gt;&lt;volume&gt;8&lt;/volume&gt;&lt;number&gt;5&lt;/number&gt;&lt;edition&gt;1985/09/01&lt;/edition&gt;&lt;keywords&gt;&lt;keyword&gt;Adolescent&lt;/keyword&gt;&lt;keyword&gt;Adult&lt;/keyword&gt;&lt;keyword&gt;Aged&lt;/keyword&gt;&lt;keyword&gt;Autonomic Nervous System/*physiopathology&lt;/keyword&gt;&lt;keyword&gt;Blood Pressure&lt;/keyword&gt;&lt;keyword&gt;Cardiovascular System/*physiopathology&lt;/keyword&gt;&lt;keyword&gt;Diabetic Neuropathies/*diagnosis/physiopathology&lt;/keyword&gt;&lt;keyword&gt;Female&lt;/keyword&gt;&lt;keyword&gt;Heart Rate&lt;/keyword&gt;&lt;keyword&gt;Humans&lt;/keyword&gt;&lt;keyword&gt;Male&lt;/keyword&gt;&lt;keyword&gt;Middle Aged&lt;/keyword&gt;&lt;keyword&gt;Posture&lt;/keyword&gt;&lt;keyword&gt;Reflex/physiology&lt;/keyword&gt;&lt;keyword&gt;Respiration&lt;/keyword&gt;&lt;keyword&gt;Valsalva Maneuver&lt;/keyword&gt;&lt;/keywords&gt;&lt;dates&gt;&lt;year&gt;1985&lt;/year&gt;&lt;pub-dates&gt;&lt;date&gt;Sep-Oct&lt;/date&gt;&lt;/pub-dates&gt;&lt;/dates&gt;&lt;isbn&gt;0149-5992 (Print)&amp;#xD;0149-5992 (Linking)&lt;/isbn&gt;&lt;accession-num&gt;4053936&lt;/accession-num&gt;&lt;urls&gt;&lt;related-urls&gt;&lt;url&gt;http://www.ncbi.nlm.nih.gov/pubmed/4053936&lt;/url&gt;&lt;/related-urls&gt;&lt;/urls&gt;&lt;language&gt;eng&lt;/language&gt;&lt;/record&gt;&lt;/Cite&gt;&lt;/EndNote&gt;</w:instrText>
      </w:r>
      <w:r w:rsidR="004C0FDD" w:rsidRPr="00386A71">
        <w:rPr>
          <w:rFonts w:ascii="Book Antiqua" w:hAnsi="Book Antiqua"/>
          <w:lang w:val="en-US"/>
        </w:rPr>
        <w:fldChar w:fldCharType="separate"/>
      </w:r>
      <w:r w:rsidR="001914EE" w:rsidRPr="00386A71">
        <w:rPr>
          <w:rFonts w:ascii="Book Antiqua" w:hAnsi="Book Antiqua"/>
          <w:vertAlign w:val="superscript"/>
          <w:lang w:val="en-US"/>
        </w:rPr>
        <w:t>[</w:t>
      </w:r>
      <w:hyperlink w:anchor="_ENREF_9" w:tooltip="Ewing, 1985 #501" w:history="1">
        <w:r w:rsidR="001914EE" w:rsidRPr="00386A71">
          <w:rPr>
            <w:rFonts w:ascii="Book Antiqua" w:hAnsi="Book Antiqua"/>
            <w:vertAlign w:val="superscript"/>
            <w:lang w:val="en-US"/>
          </w:rPr>
          <w:t>9</w:t>
        </w:r>
      </w:hyperlink>
      <w:r w:rsidR="001914EE" w:rsidRPr="00386A71">
        <w:rPr>
          <w:rFonts w:ascii="Book Antiqua" w:hAnsi="Book Antiqua"/>
          <w:vertAlign w:val="superscript"/>
          <w:lang w:val="en-US"/>
        </w:rPr>
        <w:t>]</w:t>
      </w:r>
      <w:r w:rsidR="004C0FDD" w:rsidRPr="00386A71">
        <w:rPr>
          <w:rFonts w:ascii="Book Antiqua" w:hAnsi="Book Antiqua"/>
          <w:lang w:val="en-US"/>
        </w:rPr>
        <w:fldChar w:fldCharType="end"/>
      </w:r>
      <w:r w:rsidR="00923085" w:rsidRPr="00386A71">
        <w:rPr>
          <w:rFonts w:ascii="Book Antiqua" w:hAnsi="Book Antiqua"/>
          <w:lang w:val="en-US"/>
        </w:rPr>
        <w:t xml:space="preserve">. </w:t>
      </w:r>
      <w:r w:rsidR="006B464D" w:rsidRPr="00386A71">
        <w:rPr>
          <w:rFonts w:ascii="Book Antiqua" w:hAnsi="Book Antiqua"/>
          <w:lang w:val="en-US"/>
        </w:rPr>
        <w:t>The second</w:t>
      </w:r>
      <w:r w:rsidR="003D4F43" w:rsidRPr="00386A71">
        <w:rPr>
          <w:rFonts w:ascii="Book Antiqua" w:hAnsi="Book Antiqua"/>
          <w:lang w:val="en-US"/>
        </w:rPr>
        <w:t xml:space="preserve"> maneuver</w:t>
      </w:r>
      <w:r w:rsidR="006B464D" w:rsidRPr="00386A71">
        <w:rPr>
          <w:rFonts w:ascii="Book Antiqua" w:hAnsi="Book Antiqua"/>
          <w:lang w:val="en-US"/>
        </w:rPr>
        <w:t>, t</w:t>
      </w:r>
      <w:r w:rsidR="00923085" w:rsidRPr="00386A71">
        <w:rPr>
          <w:rFonts w:ascii="Book Antiqua" w:hAnsi="Book Antiqua"/>
          <w:lang w:val="en-US"/>
        </w:rPr>
        <w:t>he TM</w:t>
      </w:r>
      <w:r w:rsidR="006B464D" w:rsidRPr="00386A71">
        <w:rPr>
          <w:rFonts w:ascii="Book Antiqua" w:hAnsi="Book Antiqua"/>
          <w:lang w:val="en-US"/>
        </w:rPr>
        <w:t xml:space="preserve">, took advantage of a device </w:t>
      </w:r>
      <w:r w:rsidR="003129DF" w:rsidRPr="00386A71">
        <w:rPr>
          <w:rFonts w:ascii="Book Antiqua" w:hAnsi="Book Antiqua"/>
          <w:lang w:val="en-US"/>
        </w:rPr>
        <w:t xml:space="preserve">that is </w:t>
      </w:r>
      <w:r w:rsidR="006B464D" w:rsidRPr="00386A71">
        <w:rPr>
          <w:rFonts w:ascii="Book Antiqua" w:hAnsi="Book Antiqua"/>
          <w:lang w:val="en-US"/>
        </w:rPr>
        <w:t xml:space="preserve">often used </w:t>
      </w:r>
      <w:r w:rsidR="00B404AC" w:rsidRPr="00386A71">
        <w:rPr>
          <w:rFonts w:ascii="Book Antiqua" w:hAnsi="Book Antiqua"/>
          <w:lang w:val="en-US"/>
        </w:rPr>
        <w:t xml:space="preserve">by physical therapists </w:t>
      </w:r>
      <w:r w:rsidR="006B464D" w:rsidRPr="00386A71">
        <w:rPr>
          <w:rFonts w:ascii="Book Antiqua" w:hAnsi="Book Antiqua"/>
          <w:lang w:val="en-US"/>
        </w:rPr>
        <w:t>to improve diaphragmatic function</w:t>
      </w:r>
      <w:r w:rsidR="00510E30" w:rsidRPr="00386A71">
        <w:rPr>
          <w:rFonts w:ascii="Book Antiqua" w:hAnsi="Book Antiqua"/>
          <w:lang w:val="en-US"/>
        </w:rPr>
        <w:fldChar w:fldCharType="begin"/>
      </w:r>
      <w:r w:rsidR="001914EE" w:rsidRPr="00386A71">
        <w:rPr>
          <w:rFonts w:ascii="Book Antiqua" w:hAnsi="Book Antiqua"/>
          <w:lang w:val="en-US"/>
        </w:rPr>
        <w:instrText xml:space="preserve"> ADDIN EN.CITE &lt;EndNote&gt;&lt;Cite&gt;&lt;Author&gt;Enright&lt;/Author&gt;&lt;Year&gt;2004&lt;/Year&gt;&lt;RecNum&gt;525&lt;/RecNum&gt;&lt;DisplayText&gt;&lt;style face="superscript"&gt;[12]&lt;/style&gt;&lt;/DisplayText&gt;&lt;record&gt;&lt;rec-number&gt;525&lt;/rec-number&gt;&lt;foreign-keys&gt;&lt;key app="EN" db-id="9ffwawtaw5t0f7ezpaep5de0feffr5pvvapr" timestamp="1340914992"&gt;525&lt;/key&gt;&lt;/foreign-keys&gt;&lt;ref-type name="Journal Article"&gt;17&lt;/ref-type&gt;&lt;contributors&gt;&lt;authors&gt;&lt;author&gt;Enright, S.&lt;/author&gt;&lt;author&gt;Chatham, K.&lt;/author&gt;&lt;author&gt;Ionescu, A. A.&lt;/author&gt;&lt;author&gt;Unnithan, V. B.&lt;/author&gt;&lt;author&gt;Shale, D. J.&lt;/author&gt;&lt;/authors&gt;&lt;/contributors&gt;&lt;auth-address&gt;School of Health Care Professions, University of Salford, Manchester, UK. s.enright@salford.ac.uk&lt;/auth-address&gt;&lt;titles&gt;&lt;title&gt;Inspiratory muscle training improves lung function and exercise capacity in adults with cystic fibrosis&lt;/title&gt;&lt;secondary-title&gt;Chest&lt;/secondary-title&gt;&lt;/titles&gt;&lt;periodical&gt;&lt;full-title&gt;Chest&lt;/full-title&gt;&lt;/periodical&gt;&lt;pages&gt;405-11&lt;/pages&gt;&lt;volume&gt;126&lt;/volume&gt;&lt;number&gt;2&lt;/number&gt;&lt;edition&gt;2004/08/11&lt;/edition&gt;&lt;keywords&gt;&lt;keyword&gt;Adult&lt;/keyword&gt;&lt;keyword&gt;Body Composition&lt;/keyword&gt;&lt;keyword&gt;*Breathing Exercises&lt;/keyword&gt;&lt;keyword&gt;Cystic Fibrosis/physiopathology/*therapy&lt;/keyword&gt;&lt;keyword&gt;Diaphragm/physiopathology/ultrasonography&lt;/keyword&gt;&lt;keyword&gt;Exercise Tolerance/*physiology&lt;/keyword&gt;&lt;keyword&gt;Female&lt;/keyword&gt;&lt;keyword&gt;Functional Residual Capacity&lt;/keyword&gt;&lt;keyword&gt;Humans&lt;/keyword&gt;&lt;keyword&gt;Lung/*physiopathology&lt;/keyword&gt;&lt;keyword&gt;Male&lt;/keyword&gt;&lt;keyword&gt;Motor Activity&lt;/keyword&gt;&lt;keyword&gt;Questionnaires&lt;/keyword&gt;&lt;keyword&gt;Total Lung Capacity&lt;/keyword&gt;&lt;/keywords&gt;&lt;dates&gt;&lt;year&gt;2004&lt;/year&gt;&lt;pub-dates&gt;&lt;date&gt;Aug&lt;/date&gt;&lt;/pub-dates&gt;&lt;/dates&gt;&lt;isbn&gt;0012-3692 (Print)&amp;#xD;0012-3692 (Linking)&lt;/isbn&gt;&lt;accession-num&gt;15302725&lt;/accession-num&gt;&lt;urls&gt;&lt;related-urls&gt;&lt;url&gt;http://www.ncbi.nlm.nih.gov/pubmed/15302725&lt;/url&gt;&lt;/related-urls&gt;&lt;/urls&gt;&lt;electronic-resource-num&gt;10.1378/chest.126.2.405&amp;#xD;126/2/405 [pii]&lt;/electronic-resource-num&gt;&lt;language&gt;eng&lt;/language&gt;&lt;/record&gt;&lt;/Cite&gt;&lt;/EndNote&gt;</w:instrText>
      </w:r>
      <w:r w:rsidR="00510E30" w:rsidRPr="00386A71">
        <w:rPr>
          <w:rFonts w:ascii="Book Antiqua" w:hAnsi="Book Antiqua"/>
          <w:lang w:val="en-US"/>
        </w:rPr>
        <w:fldChar w:fldCharType="separate"/>
      </w:r>
      <w:r w:rsidR="001914EE" w:rsidRPr="00386A71">
        <w:rPr>
          <w:rFonts w:ascii="Book Antiqua" w:hAnsi="Book Antiqua"/>
          <w:vertAlign w:val="superscript"/>
          <w:lang w:val="en-US"/>
        </w:rPr>
        <w:t>[</w:t>
      </w:r>
      <w:hyperlink w:anchor="_ENREF_12" w:tooltip="Enright, 2004 #525" w:history="1">
        <w:r w:rsidR="001914EE" w:rsidRPr="00386A71">
          <w:rPr>
            <w:rFonts w:ascii="Book Antiqua" w:hAnsi="Book Antiqua"/>
            <w:vertAlign w:val="superscript"/>
            <w:lang w:val="en-US"/>
          </w:rPr>
          <w:t>12</w:t>
        </w:r>
      </w:hyperlink>
      <w:r w:rsidR="001914EE" w:rsidRPr="00386A71">
        <w:rPr>
          <w:rFonts w:ascii="Book Antiqua" w:hAnsi="Book Antiqua"/>
          <w:vertAlign w:val="superscript"/>
          <w:lang w:val="en-US"/>
        </w:rPr>
        <w:t>]</w:t>
      </w:r>
      <w:r w:rsidR="00510E30" w:rsidRPr="00386A71">
        <w:rPr>
          <w:rFonts w:ascii="Book Antiqua" w:hAnsi="Book Antiqua"/>
          <w:lang w:val="en-US"/>
        </w:rPr>
        <w:fldChar w:fldCharType="end"/>
      </w:r>
      <w:r w:rsidR="006B464D" w:rsidRPr="00386A71">
        <w:rPr>
          <w:rFonts w:ascii="Book Antiqua" w:hAnsi="Book Antiqua"/>
          <w:lang w:val="en-US"/>
        </w:rPr>
        <w:t xml:space="preserve">. </w:t>
      </w:r>
      <w:r w:rsidR="00095A57" w:rsidRPr="00386A71">
        <w:rPr>
          <w:rFonts w:ascii="Book Antiqua" w:hAnsi="Book Antiqua" w:cs="Cambria"/>
          <w:lang w:val="en-US"/>
        </w:rPr>
        <w:t>Both maneuvers have recently been used to study EGJ pressure in GERD</w:t>
      </w:r>
      <w:r w:rsidR="00503A58" w:rsidRPr="00386A71">
        <w:rPr>
          <w:rFonts w:ascii="Book Antiqua" w:hAnsi="Book Antiqua" w:cs="Cambria"/>
          <w:lang w:val="en-US"/>
        </w:rPr>
        <w:fldChar w:fldCharType="begin"/>
      </w:r>
      <w:r w:rsidR="001914EE" w:rsidRPr="00386A71">
        <w:rPr>
          <w:rFonts w:ascii="Book Antiqua" w:hAnsi="Book Antiqua" w:cs="Cambria"/>
          <w:lang w:val="en-US"/>
        </w:rPr>
        <w:instrText xml:space="preserve"> ADDIN EN.CITE &lt;EndNote&gt;&lt;Cite&gt;&lt;Author&gt;Nobre e Souza&lt;/Author&gt;&lt;Year&gt;2013&lt;/Year&gt;&lt;RecNum&gt;933&lt;/RecNum&gt;&lt;DisplayText&gt;&lt;style face="superscript"&gt;[8]&lt;/style&gt;&lt;/DisplayText&gt;&lt;record&gt;&lt;rec-number&gt;933&lt;/rec-number&gt;&lt;foreign-keys&gt;&lt;key app="EN" db-id="9ffwawtaw5t0f7ezpaep5de0feffr5pvvapr" timestamp="1397875038"&gt;933&lt;/key&gt;&lt;/foreign-keys&gt;&lt;ref-type name="Journal Article"&gt;17&lt;/ref-type&gt;&lt;contributors&gt;&lt;authors&gt;&lt;author&gt;Nobre e Souza, M. A.&lt;/author&gt;&lt;author&gt;Lima, M. J.&lt;/author&gt;&lt;author&gt;Martins, G. B.&lt;/author&gt;&lt;author&gt;Nobre, R. A.&lt;/author&gt;&lt;author&gt;Souza, M. H.&lt;/author&gt;&lt;author&gt;de Oliveira, R. B.&lt;/author&gt;&lt;author&gt;dos Santos, A. A.&lt;/author&gt;&lt;/authors&gt;&lt;/contributors&gt;&lt;auth-address&gt;Dept. of Clinical Medicine, Federal Univ. of Ceara, Rua Prof. Costa Mendes 1608-4 andar CEP: 60430-040, Fortaleza, Ceara, Brazil. mans@ufc.br.&lt;/auth-address&gt;&lt;titles&gt;&lt;title&gt;Inspiratory muscle training improves antireflux barrier in GERD patients&lt;/title&gt;&lt;secondary-title&gt;Am J Physiol Gastrointest Liver Physiol&lt;/secondary-title&gt;&lt;alt-title&gt;American journal of physiology. Gastrointestinal and liver physiology&lt;/alt-title&gt;&lt;/titles&gt;&lt;periodical&gt;&lt;full-title&gt;Am J Physiol Gastrointest Liver Physiol&lt;/full-title&gt;&lt;/periodical&gt;&lt;pages&gt;G862-7&lt;/pages&gt;&lt;volume&gt;305&lt;/volume&gt;&lt;number&gt;11&lt;/number&gt;&lt;edition&gt;2013/10/12&lt;/edition&gt;&lt;keywords&gt;&lt;keyword&gt;Adult&lt;/keyword&gt;&lt;keyword&gt;Esophagus/*physiopathology&lt;/keyword&gt;&lt;keyword&gt;Female&lt;/keyword&gt;&lt;keyword&gt;Gastroesophageal Reflux/physiopathology/*therapy&lt;/keyword&gt;&lt;keyword&gt;Humans&lt;/keyword&gt;&lt;keyword&gt;Male&lt;/keyword&gt;&lt;keyword&gt;Middle Aged&lt;/keyword&gt;&lt;keyword&gt;*Resistance Training&lt;/keyword&gt;&lt;keyword&gt;Respiratory Muscles/*physiopathology&lt;/keyword&gt;&lt;/keywords&gt;&lt;dates&gt;&lt;year&gt;2013&lt;/year&gt;&lt;pub-dates&gt;&lt;date&gt;Dec&lt;/date&gt;&lt;/pub-dates&gt;&lt;/dates&gt;&lt;isbn&gt;1522-1547 (Electronic)&amp;#xD;0193-1857 (Linking)&lt;/isbn&gt;&lt;accession-num&gt;24113771&lt;/accession-num&gt;&lt;work-type&gt;Controlled Clinical Trial&amp;#xD;Research Support, Non-U.S. Gov&amp;apos;t&lt;/work-type&gt;&lt;urls&gt;&lt;related-urls&gt;&lt;url&gt;http://www.ncbi.nlm.nih.gov/pubmed/24113771&lt;/url&gt;&lt;/related-urls&gt;&lt;/urls&gt;&lt;electronic-resource-num&gt;10.1152/ajpgi.00054.2013&lt;/electronic-resource-num&gt;&lt;/record&gt;&lt;/Cite&gt;&lt;/EndNote&gt;</w:instrText>
      </w:r>
      <w:r w:rsidR="00503A58" w:rsidRPr="00386A71">
        <w:rPr>
          <w:rFonts w:ascii="Book Antiqua" w:hAnsi="Book Antiqua" w:cs="Cambria"/>
          <w:lang w:val="en-US"/>
        </w:rPr>
        <w:fldChar w:fldCharType="separate"/>
      </w:r>
      <w:r w:rsidR="001914EE" w:rsidRPr="00386A71">
        <w:rPr>
          <w:rFonts w:ascii="Book Antiqua" w:hAnsi="Book Antiqua" w:cs="Cambria"/>
          <w:vertAlign w:val="superscript"/>
          <w:lang w:val="en-US"/>
        </w:rPr>
        <w:t>[</w:t>
      </w:r>
      <w:hyperlink w:anchor="_ENREF_8" w:tooltip="Nobre e Souza, 2013 #933" w:history="1">
        <w:r w:rsidR="001914EE" w:rsidRPr="00386A71">
          <w:rPr>
            <w:rFonts w:ascii="Book Antiqua" w:hAnsi="Book Antiqua" w:cs="Cambria"/>
            <w:vertAlign w:val="superscript"/>
            <w:lang w:val="en-US"/>
          </w:rPr>
          <w:t>8</w:t>
        </w:r>
      </w:hyperlink>
      <w:r w:rsidR="001914EE" w:rsidRPr="00386A71">
        <w:rPr>
          <w:rFonts w:ascii="Book Antiqua" w:hAnsi="Book Antiqua" w:cs="Cambria"/>
          <w:vertAlign w:val="superscript"/>
          <w:lang w:val="en-US"/>
        </w:rPr>
        <w:t>]</w:t>
      </w:r>
      <w:r w:rsidR="00503A58" w:rsidRPr="00386A71">
        <w:rPr>
          <w:rFonts w:ascii="Book Antiqua" w:hAnsi="Book Antiqua" w:cs="Cambria"/>
          <w:lang w:val="en-US"/>
        </w:rPr>
        <w:fldChar w:fldCharType="end"/>
      </w:r>
      <w:r w:rsidR="00AB6DD3" w:rsidRPr="00386A71">
        <w:rPr>
          <w:rFonts w:ascii="Book Antiqua" w:hAnsi="Book Antiqua"/>
          <w:lang w:val="en-US"/>
        </w:rPr>
        <w:t xml:space="preserve">. The </w:t>
      </w:r>
      <w:r w:rsidR="006B464D" w:rsidRPr="00386A71">
        <w:rPr>
          <w:rFonts w:ascii="Book Antiqua" w:hAnsi="Book Antiqua"/>
          <w:lang w:val="en-US"/>
        </w:rPr>
        <w:t>SAM</w:t>
      </w:r>
      <w:r w:rsidR="00AB6DD3" w:rsidRPr="00386A71">
        <w:rPr>
          <w:rFonts w:ascii="Book Antiqua" w:hAnsi="Book Antiqua"/>
          <w:lang w:val="en-US"/>
        </w:rPr>
        <w:t xml:space="preserve"> was quite easy for the volunteers to execute. The TM was </w:t>
      </w:r>
      <w:r w:rsidR="007F45F0" w:rsidRPr="00386A71">
        <w:rPr>
          <w:rFonts w:ascii="Book Antiqua" w:hAnsi="Book Antiqua"/>
          <w:lang w:val="en-US"/>
        </w:rPr>
        <w:t xml:space="preserve">more difficult </w:t>
      </w:r>
      <w:r w:rsidR="00AB6DD3" w:rsidRPr="00386A71">
        <w:rPr>
          <w:rFonts w:ascii="Book Antiqua" w:hAnsi="Book Antiqua"/>
          <w:lang w:val="en-US"/>
        </w:rPr>
        <w:t xml:space="preserve">and required the volunteers to </w:t>
      </w:r>
      <w:r w:rsidR="007F45F0" w:rsidRPr="00386A71">
        <w:rPr>
          <w:rFonts w:ascii="Book Antiqua" w:hAnsi="Book Antiqua"/>
          <w:lang w:val="en-US"/>
        </w:rPr>
        <w:t xml:space="preserve">undergo </w:t>
      </w:r>
      <w:r w:rsidR="00AB6DD3" w:rsidRPr="00386A71">
        <w:rPr>
          <w:rFonts w:ascii="Book Antiqua" w:hAnsi="Book Antiqua"/>
          <w:lang w:val="en-US"/>
        </w:rPr>
        <w:t>some training before</w:t>
      </w:r>
      <w:r w:rsidR="007F45F0" w:rsidRPr="00386A71">
        <w:rPr>
          <w:rFonts w:ascii="Book Antiqua" w:hAnsi="Book Antiqua"/>
          <w:lang w:val="en-US"/>
        </w:rPr>
        <w:t>hand</w:t>
      </w:r>
      <w:r w:rsidR="00AB6DD3" w:rsidRPr="00386A71">
        <w:rPr>
          <w:rFonts w:ascii="Book Antiqua" w:hAnsi="Book Antiqua"/>
          <w:lang w:val="en-US"/>
        </w:rPr>
        <w:t xml:space="preserve">. </w:t>
      </w:r>
      <w:r w:rsidR="007F45F0" w:rsidRPr="00386A71">
        <w:rPr>
          <w:rFonts w:ascii="Book Antiqua" w:hAnsi="Book Antiqua"/>
          <w:lang w:val="en-US"/>
        </w:rPr>
        <w:t>Moreover</w:t>
      </w:r>
      <w:r w:rsidR="00AB6DD3" w:rsidRPr="00386A71">
        <w:rPr>
          <w:rFonts w:ascii="Book Antiqua" w:hAnsi="Book Antiqua"/>
          <w:lang w:val="en-US"/>
        </w:rPr>
        <w:t xml:space="preserve">, the TM pressures had a larger standard error than </w:t>
      </w:r>
      <w:r w:rsidR="007F45F0" w:rsidRPr="00386A71">
        <w:rPr>
          <w:rFonts w:ascii="Book Antiqua" w:hAnsi="Book Antiqua"/>
          <w:lang w:val="en-US"/>
        </w:rPr>
        <w:t xml:space="preserve">the </w:t>
      </w:r>
      <w:r w:rsidR="00AB6DD3" w:rsidRPr="00386A71">
        <w:rPr>
          <w:rFonts w:ascii="Book Antiqua" w:hAnsi="Book Antiqua"/>
          <w:lang w:val="en-US"/>
        </w:rPr>
        <w:t xml:space="preserve">SAM pressures. </w:t>
      </w:r>
      <w:r w:rsidR="007F45F0" w:rsidRPr="00386A71">
        <w:rPr>
          <w:rFonts w:ascii="Book Antiqua" w:hAnsi="Book Antiqua"/>
          <w:lang w:val="en-US"/>
        </w:rPr>
        <w:t>T</w:t>
      </w:r>
      <w:r w:rsidR="00AB6DD3" w:rsidRPr="00386A71">
        <w:rPr>
          <w:rFonts w:ascii="Book Antiqua" w:hAnsi="Book Antiqua"/>
          <w:lang w:val="en-US"/>
        </w:rPr>
        <w:t xml:space="preserve">he TM pressures </w:t>
      </w:r>
      <w:r w:rsidR="007F45F0" w:rsidRPr="00386A71">
        <w:rPr>
          <w:rFonts w:ascii="Book Antiqua" w:hAnsi="Book Antiqua"/>
          <w:lang w:val="en-US"/>
        </w:rPr>
        <w:t xml:space="preserve">in </w:t>
      </w:r>
      <w:proofErr w:type="spellStart"/>
      <w:r w:rsidR="00AB6DD3" w:rsidRPr="00386A71">
        <w:rPr>
          <w:rFonts w:ascii="Book Antiqua" w:hAnsi="Book Antiqua"/>
          <w:lang w:val="en-US"/>
        </w:rPr>
        <w:t>SSc</w:t>
      </w:r>
      <w:proofErr w:type="spellEnd"/>
      <w:r w:rsidR="00AB6DD3" w:rsidRPr="00386A71">
        <w:rPr>
          <w:rFonts w:ascii="Book Antiqua" w:hAnsi="Book Antiqua"/>
          <w:lang w:val="en-US"/>
        </w:rPr>
        <w:t xml:space="preserve"> patients </w:t>
      </w:r>
      <w:r w:rsidR="00675DE1" w:rsidRPr="00386A71">
        <w:rPr>
          <w:rFonts w:ascii="Book Antiqua" w:hAnsi="Book Antiqua"/>
          <w:lang w:val="en-US"/>
        </w:rPr>
        <w:t>at 24 cmH</w:t>
      </w:r>
      <w:r w:rsidR="00675DE1" w:rsidRPr="00386A71">
        <w:rPr>
          <w:rFonts w:ascii="Book Antiqua" w:hAnsi="Book Antiqua"/>
          <w:vertAlign w:val="subscript"/>
          <w:lang w:val="en-US"/>
        </w:rPr>
        <w:t>2</w:t>
      </w:r>
      <w:r w:rsidR="00675DE1" w:rsidRPr="00386A71">
        <w:rPr>
          <w:rFonts w:ascii="Book Antiqua" w:hAnsi="Book Antiqua"/>
          <w:lang w:val="en-US"/>
        </w:rPr>
        <w:t xml:space="preserve">O </w:t>
      </w:r>
      <w:r w:rsidR="00AB6DD3" w:rsidRPr="00386A71">
        <w:rPr>
          <w:rFonts w:ascii="Book Antiqua" w:hAnsi="Book Antiqua"/>
          <w:lang w:val="en-US"/>
        </w:rPr>
        <w:t xml:space="preserve">were not significantly higher than controls </w:t>
      </w:r>
      <w:r w:rsidR="007F45F0" w:rsidRPr="00386A71">
        <w:rPr>
          <w:rFonts w:ascii="Book Antiqua" w:hAnsi="Book Antiqua"/>
          <w:lang w:val="en-US"/>
        </w:rPr>
        <w:t xml:space="preserve">possibly </w:t>
      </w:r>
      <w:r w:rsidR="00510E30" w:rsidRPr="00386A71">
        <w:rPr>
          <w:rFonts w:ascii="Book Antiqua" w:hAnsi="Book Antiqua"/>
          <w:lang w:val="en-US"/>
        </w:rPr>
        <w:t>because of</w:t>
      </w:r>
      <w:r w:rsidR="00AB6DD3" w:rsidRPr="00386A71">
        <w:rPr>
          <w:rFonts w:ascii="Book Antiqua" w:hAnsi="Book Antiqua"/>
          <w:lang w:val="en-US"/>
        </w:rPr>
        <w:t xml:space="preserve"> a type 2 inference error. The healthy volunteers were younger than the </w:t>
      </w:r>
      <w:proofErr w:type="spellStart"/>
      <w:r w:rsidR="00AB6DD3" w:rsidRPr="00386A71">
        <w:rPr>
          <w:rFonts w:ascii="Book Antiqua" w:hAnsi="Book Antiqua"/>
          <w:lang w:val="en-US"/>
        </w:rPr>
        <w:t>SSc</w:t>
      </w:r>
      <w:proofErr w:type="spellEnd"/>
      <w:r w:rsidR="00AB6DD3" w:rsidRPr="00386A71">
        <w:rPr>
          <w:rFonts w:ascii="Book Antiqua" w:hAnsi="Book Antiqua"/>
          <w:lang w:val="en-US"/>
        </w:rPr>
        <w:t xml:space="preserve"> patients. </w:t>
      </w:r>
      <w:r w:rsidR="006B464D" w:rsidRPr="00386A71">
        <w:rPr>
          <w:rFonts w:ascii="Book Antiqua" w:hAnsi="Book Antiqua"/>
          <w:lang w:val="en-US"/>
        </w:rPr>
        <w:t>However, t</w:t>
      </w:r>
      <w:r w:rsidR="00FA0793" w:rsidRPr="00386A71">
        <w:rPr>
          <w:rFonts w:ascii="Book Antiqua" w:hAnsi="Book Antiqua"/>
          <w:lang w:val="en-US"/>
        </w:rPr>
        <w:t xml:space="preserve">his fact cannot explain why they had smaller inspiratory EGJ pressures than the older </w:t>
      </w:r>
      <w:proofErr w:type="spellStart"/>
      <w:r w:rsidR="00FA0793" w:rsidRPr="00386A71">
        <w:rPr>
          <w:rFonts w:ascii="Book Antiqua" w:hAnsi="Book Antiqua"/>
          <w:lang w:val="en-US"/>
        </w:rPr>
        <w:t>SSc</w:t>
      </w:r>
      <w:proofErr w:type="spellEnd"/>
      <w:r w:rsidR="00FA0793" w:rsidRPr="00386A71">
        <w:rPr>
          <w:rFonts w:ascii="Book Antiqua" w:hAnsi="Book Antiqua"/>
          <w:lang w:val="en-US"/>
        </w:rPr>
        <w:t xml:space="preserve"> patients. Indeed, older individuals usually have weaker striated muscles</w:t>
      </w:r>
      <w:r w:rsidR="00CC0ACE" w:rsidRPr="00386A71">
        <w:rPr>
          <w:rFonts w:ascii="Book Antiqua" w:hAnsi="Book Antiqua"/>
          <w:lang w:val="en-US"/>
        </w:rPr>
        <w:t>. As early as around the fourth decade of life, both muscle mass and strength begin to decline</w:t>
      </w:r>
      <w:r w:rsidR="00CC0ACE" w:rsidRPr="00386A71">
        <w:rPr>
          <w:rFonts w:ascii="Book Antiqua" w:hAnsi="Book Antiqua"/>
          <w:lang w:val="en-US"/>
        </w:rPr>
        <w:fldChar w:fldCharType="begin"/>
      </w:r>
      <w:r w:rsidR="001914EE" w:rsidRPr="00386A71">
        <w:rPr>
          <w:rFonts w:ascii="Book Antiqua" w:hAnsi="Book Antiqua"/>
          <w:lang w:val="en-US"/>
        </w:rPr>
        <w:instrText xml:space="preserve"> ADDIN EN.CITE &lt;EndNote&gt;&lt;Cite&gt;&lt;Author&gt;Peterson&lt;/Author&gt;&lt;Year&gt;2012&lt;/Year&gt;&lt;RecNum&gt;697&lt;/RecNum&gt;&lt;DisplayText&gt;&lt;style face="superscript"&gt;[13]&lt;/style&gt;&lt;/DisplayText&gt;&lt;record&gt;&lt;rec-number&gt;697&lt;/rec-number&gt;&lt;foreign-keys&gt;&lt;key app="EN" db-id="9ffwawtaw5t0f7ezpaep5de0feffr5pvvapr" timestamp="1361455959"&gt;697&lt;/key&gt;&lt;/foreign-keys&gt;&lt;ref-type name="Journal Article"&gt;17&lt;/ref-type&gt;&lt;contributors&gt;&lt;authors&gt;&lt;author&gt;Peterson, C. M.&lt;/author&gt;&lt;author&gt;Johannsen, D. L.&lt;/author&gt;&lt;author&gt;Ravussin, E.&lt;/author&gt;&lt;/authors&gt;&lt;/contributors&gt;&lt;auth-address&gt;Department of John S. Mclhenny Skeletal Muscle Physiology, Pennington Biomedical Research Center, 6400 Perkins Road, Baton Rouge, LA 70808, USA.&lt;/auth-address&gt;&lt;titles&gt;&lt;title&gt;Skeletal muscle mitochondria and aging: a review&lt;/title&gt;&lt;secondary-title&gt;J Aging Res&lt;/secondary-title&gt;&lt;alt-title&gt;Journal of aging research&lt;/alt-title&gt;&lt;/titles&gt;&lt;periodical&gt;&lt;full-title&gt;J Aging Res&lt;/full-title&gt;&lt;abbr-1&gt;Journal of aging research&lt;/abbr-1&gt;&lt;/periodical&gt;&lt;alt-periodical&gt;&lt;full-title&gt;J Aging Res&lt;/full-title&gt;&lt;abbr-1&gt;Journal of aging research&lt;/abbr-1&gt;&lt;/alt-periodical&gt;&lt;pages&gt;194821&lt;/pages&gt;&lt;volume&gt;2012&lt;/volume&gt;&lt;edition&gt;2012/08/14&lt;/edition&gt;&lt;dates&gt;&lt;year&gt;2012&lt;/year&gt;&lt;/dates&gt;&lt;isbn&gt;2090-2212 (Electronic)&amp;#xD;2090-2204 (Linking)&lt;/isbn&gt;&lt;accession-num&gt;22888430&lt;/accession-num&gt;&lt;urls&gt;&lt;related-urls&gt;&lt;url&gt;http://www.ncbi.nlm.nih.gov/pubmed/22888430&lt;/url&gt;&lt;/related-urls&gt;&lt;/urls&gt;&lt;custom2&gt;3408651&lt;/custom2&gt;&lt;electronic-resource-num&gt;10.1155/2012/194821&lt;/electronic-resource-num&gt;&lt;language&gt;eng&lt;/language&gt;&lt;/record&gt;&lt;/Cite&gt;&lt;/EndNote&gt;</w:instrText>
      </w:r>
      <w:r w:rsidR="00CC0ACE" w:rsidRPr="00386A71">
        <w:rPr>
          <w:rFonts w:ascii="Book Antiqua" w:hAnsi="Book Antiqua"/>
          <w:lang w:val="en-US"/>
        </w:rPr>
        <w:fldChar w:fldCharType="separate"/>
      </w:r>
      <w:r w:rsidR="001914EE" w:rsidRPr="00386A71">
        <w:rPr>
          <w:rFonts w:ascii="Book Antiqua" w:hAnsi="Book Antiqua"/>
          <w:vertAlign w:val="superscript"/>
          <w:lang w:val="en-US"/>
        </w:rPr>
        <w:t>[</w:t>
      </w:r>
      <w:hyperlink w:anchor="_ENREF_13" w:tooltip="Peterson, 2012 #697" w:history="1">
        <w:r w:rsidR="001914EE" w:rsidRPr="00386A71">
          <w:rPr>
            <w:rFonts w:ascii="Book Antiqua" w:hAnsi="Book Antiqua"/>
            <w:vertAlign w:val="superscript"/>
            <w:lang w:val="en-US"/>
          </w:rPr>
          <w:t>13</w:t>
        </w:r>
      </w:hyperlink>
      <w:r w:rsidR="001914EE" w:rsidRPr="00386A71">
        <w:rPr>
          <w:rFonts w:ascii="Book Antiqua" w:hAnsi="Book Antiqua"/>
          <w:vertAlign w:val="superscript"/>
          <w:lang w:val="en-US"/>
        </w:rPr>
        <w:t>]</w:t>
      </w:r>
      <w:r w:rsidR="00CC0ACE" w:rsidRPr="00386A71">
        <w:rPr>
          <w:rFonts w:ascii="Book Antiqua" w:hAnsi="Book Antiqua"/>
          <w:lang w:val="en-US"/>
        </w:rPr>
        <w:fldChar w:fldCharType="end"/>
      </w:r>
      <w:r w:rsidR="00CC0ACE" w:rsidRPr="00386A71">
        <w:rPr>
          <w:rFonts w:ascii="Book Antiqua" w:hAnsi="Book Antiqua"/>
          <w:lang w:val="en-US"/>
        </w:rPr>
        <w:t xml:space="preserve">. Muscle loss </w:t>
      </w:r>
      <w:r w:rsidR="007F45F0" w:rsidRPr="00386A71">
        <w:rPr>
          <w:rFonts w:ascii="Book Antiqua" w:hAnsi="Book Antiqua"/>
          <w:lang w:val="en-US"/>
        </w:rPr>
        <w:t xml:space="preserve">appears to be </w:t>
      </w:r>
      <w:r w:rsidR="00CC0ACE" w:rsidRPr="00386A71">
        <w:rPr>
          <w:rFonts w:ascii="Book Antiqua" w:hAnsi="Book Antiqua"/>
          <w:lang w:val="en-US"/>
        </w:rPr>
        <w:t xml:space="preserve">unavoidable and accelerates with advancing </w:t>
      </w:r>
      <w:proofErr w:type="gramStart"/>
      <w:r w:rsidR="00CC0ACE" w:rsidRPr="00386A71">
        <w:rPr>
          <w:rFonts w:ascii="Book Antiqua" w:hAnsi="Book Antiqua"/>
          <w:lang w:val="en-US"/>
        </w:rPr>
        <w:t>age</w:t>
      </w:r>
      <w:proofErr w:type="gramEnd"/>
      <w:r w:rsidR="009C046D" w:rsidRPr="00386A71">
        <w:rPr>
          <w:rFonts w:ascii="Book Antiqua" w:hAnsi="Book Antiqua"/>
          <w:lang w:val="en-US"/>
        </w:rPr>
        <w:fldChar w:fldCharType="begin">
          <w:fldData xml:space="preserve">PEVuZE5vdGU+PENpdGU+PEF1dGhvcj5IdWdoZXM8L0F1dGhvcj48WWVhcj4yMDAxPC9ZZWFyPjxS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</w:fldData>
        </w:fldChar>
      </w:r>
      <w:r w:rsidR="001914EE" w:rsidRPr="00386A71">
        <w:rPr>
          <w:rFonts w:ascii="Book Antiqua" w:hAnsi="Book Antiqua"/>
          <w:lang w:val="en-US"/>
        </w:rPr>
        <w:instrText xml:space="preserve"> ADDIN EN.CITE </w:instrText>
      </w:r>
      <w:r w:rsidR="001914EE" w:rsidRPr="00386A71">
        <w:rPr>
          <w:rFonts w:ascii="Book Antiqua" w:hAnsi="Book Antiqua"/>
          <w:lang w:val="en-US"/>
        </w:rPr>
        <w:fldChar w:fldCharType="begin">
          <w:fldData xml:space="preserve">PEVuZE5vdGU+PENpdGU+PEF1dGhvcj5IdWdoZXM8L0F1dGhvcj48WWVhcj4yMDAxPC9ZZWFyPjxS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</w:fldData>
        </w:fldChar>
      </w:r>
      <w:r w:rsidR="001914EE" w:rsidRPr="00386A71">
        <w:rPr>
          <w:rFonts w:ascii="Book Antiqua" w:hAnsi="Book Antiqua"/>
          <w:lang w:val="en-US"/>
        </w:rPr>
        <w:instrText xml:space="preserve"> ADDIN EN.CITE.DATA </w:instrText>
      </w:r>
      <w:r w:rsidR="001914EE" w:rsidRPr="00386A71">
        <w:rPr>
          <w:rFonts w:ascii="Book Antiqua" w:hAnsi="Book Antiqua"/>
          <w:lang w:val="en-US"/>
        </w:rPr>
      </w:r>
      <w:r w:rsidR="001914EE" w:rsidRPr="00386A71">
        <w:rPr>
          <w:rFonts w:ascii="Book Antiqua" w:hAnsi="Book Antiqua"/>
          <w:lang w:val="en-US"/>
        </w:rPr>
        <w:fldChar w:fldCharType="end"/>
      </w:r>
      <w:r w:rsidR="009C046D" w:rsidRPr="00386A71">
        <w:rPr>
          <w:rFonts w:ascii="Book Antiqua" w:hAnsi="Book Antiqua"/>
          <w:lang w:val="en-US"/>
        </w:rPr>
      </w:r>
      <w:r w:rsidR="009C046D" w:rsidRPr="00386A71">
        <w:rPr>
          <w:rFonts w:ascii="Book Antiqua" w:hAnsi="Book Antiqua"/>
          <w:lang w:val="en-US"/>
        </w:rPr>
        <w:fldChar w:fldCharType="separate"/>
      </w:r>
      <w:r w:rsidR="001914EE" w:rsidRPr="00386A71">
        <w:rPr>
          <w:rFonts w:ascii="Book Antiqua" w:hAnsi="Book Antiqua"/>
          <w:vertAlign w:val="superscript"/>
          <w:lang w:val="en-US"/>
        </w:rPr>
        <w:t>[</w:t>
      </w:r>
      <w:hyperlink w:anchor="_ENREF_14" w:tooltip="Hughes, 2001 #698" w:history="1">
        <w:r w:rsidR="001914EE" w:rsidRPr="00386A71">
          <w:rPr>
            <w:rFonts w:ascii="Book Antiqua" w:hAnsi="Book Antiqua"/>
            <w:vertAlign w:val="superscript"/>
            <w:lang w:val="en-US"/>
          </w:rPr>
          <w:t>14</w:t>
        </w:r>
      </w:hyperlink>
      <w:r w:rsidR="001914EE" w:rsidRPr="00386A71">
        <w:rPr>
          <w:rFonts w:ascii="Book Antiqua" w:hAnsi="Book Antiqua"/>
          <w:vertAlign w:val="superscript"/>
          <w:lang w:val="en-US"/>
        </w:rPr>
        <w:t>]</w:t>
      </w:r>
      <w:r w:rsidR="009C046D" w:rsidRPr="00386A71">
        <w:rPr>
          <w:rFonts w:ascii="Book Antiqua" w:hAnsi="Book Antiqua"/>
          <w:lang w:val="en-US"/>
        </w:rPr>
        <w:fldChar w:fldCharType="end"/>
      </w:r>
      <w:r w:rsidR="00FA0793" w:rsidRPr="00386A71">
        <w:rPr>
          <w:rFonts w:ascii="Book Antiqua" w:hAnsi="Book Antiqua"/>
          <w:lang w:val="en-US"/>
        </w:rPr>
        <w:t xml:space="preserve">. </w:t>
      </w:r>
      <w:r w:rsidR="009C046D" w:rsidRPr="00386A71">
        <w:rPr>
          <w:rFonts w:ascii="Book Antiqua" w:hAnsi="Book Antiqua"/>
          <w:lang w:val="en-US"/>
        </w:rPr>
        <w:t xml:space="preserve">Therefore, </w:t>
      </w:r>
      <w:r w:rsidR="00FA0793" w:rsidRPr="00386A71">
        <w:rPr>
          <w:rFonts w:ascii="Book Antiqua" w:hAnsi="Book Antiqua"/>
          <w:lang w:val="en-US"/>
        </w:rPr>
        <w:t>age difference</w:t>
      </w:r>
      <w:r w:rsidR="007F45F0" w:rsidRPr="00386A71">
        <w:rPr>
          <w:rFonts w:ascii="Book Antiqua" w:hAnsi="Book Antiqua"/>
          <w:lang w:val="en-US"/>
        </w:rPr>
        <w:t>s</w:t>
      </w:r>
      <w:r w:rsidR="00FA0793" w:rsidRPr="00386A71">
        <w:rPr>
          <w:rFonts w:ascii="Book Antiqua" w:hAnsi="Book Antiqua"/>
          <w:lang w:val="en-US"/>
        </w:rPr>
        <w:t xml:space="preserve"> may not have played an essential role in the results of this study.</w:t>
      </w:r>
    </w:p>
    <w:p w:rsidR="00503A58" w:rsidRPr="00386A71" w:rsidRDefault="00E47827" w:rsidP="0094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Book Antiqua" w:hAnsi="Book Antiqua" w:cs="Cambria"/>
          <w:lang w:val="en-US"/>
        </w:rPr>
      </w:pPr>
      <w:r w:rsidRPr="00386A71">
        <w:rPr>
          <w:rFonts w:ascii="Book Antiqua" w:hAnsi="Book Antiqua"/>
          <w:lang w:val="en-US"/>
        </w:rPr>
        <w:tab/>
      </w:r>
      <w:r w:rsidR="00E742AA" w:rsidRPr="00386A71">
        <w:rPr>
          <w:rFonts w:ascii="Book Antiqua" w:hAnsi="Book Antiqua"/>
          <w:lang w:val="en-US"/>
        </w:rPr>
        <w:t xml:space="preserve">All </w:t>
      </w:r>
      <w:r w:rsidR="007F45F0" w:rsidRPr="00386A71">
        <w:rPr>
          <w:rFonts w:ascii="Book Antiqua" w:hAnsi="Book Antiqua"/>
          <w:lang w:val="en-US"/>
        </w:rPr>
        <w:t xml:space="preserve">of </w:t>
      </w:r>
      <w:r w:rsidR="00E742AA" w:rsidRPr="00386A71">
        <w:rPr>
          <w:rFonts w:ascii="Book Antiqua" w:hAnsi="Book Antiqua"/>
          <w:lang w:val="en-US"/>
        </w:rPr>
        <w:t xml:space="preserve">the </w:t>
      </w:r>
      <w:proofErr w:type="spellStart"/>
      <w:r w:rsidR="00E742AA" w:rsidRPr="00386A71">
        <w:rPr>
          <w:rFonts w:ascii="Book Antiqua" w:hAnsi="Book Antiqua"/>
          <w:lang w:val="en-US"/>
        </w:rPr>
        <w:t>SSc</w:t>
      </w:r>
      <w:proofErr w:type="spellEnd"/>
      <w:r w:rsidR="00E742AA" w:rsidRPr="00386A71">
        <w:rPr>
          <w:rFonts w:ascii="Book Antiqua" w:hAnsi="Book Antiqua"/>
          <w:lang w:val="en-US"/>
        </w:rPr>
        <w:t xml:space="preserve"> volunteers had</w:t>
      </w:r>
      <w:r w:rsidR="00594415" w:rsidRPr="00386A71">
        <w:rPr>
          <w:rFonts w:ascii="Book Antiqua" w:hAnsi="Book Antiqua"/>
          <w:lang w:val="en-US"/>
        </w:rPr>
        <w:t xml:space="preserve"> clinically</w:t>
      </w:r>
      <w:r w:rsidR="00E742AA" w:rsidRPr="00386A71">
        <w:rPr>
          <w:rFonts w:ascii="Book Antiqua" w:hAnsi="Book Antiqua"/>
          <w:lang w:val="en-US"/>
        </w:rPr>
        <w:t xml:space="preserve"> </w:t>
      </w:r>
      <w:r w:rsidR="00594415" w:rsidRPr="00386A71">
        <w:rPr>
          <w:rFonts w:ascii="Book Antiqua" w:hAnsi="Book Antiqua"/>
          <w:lang w:val="en-US"/>
        </w:rPr>
        <w:t xml:space="preserve">significant </w:t>
      </w:r>
      <w:r w:rsidR="00E742AA" w:rsidRPr="00386A71">
        <w:rPr>
          <w:rFonts w:ascii="Book Antiqua" w:hAnsi="Book Antiqua"/>
          <w:lang w:val="en-US"/>
        </w:rPr>
        <w:t>lung disease</w:t>
      </w:r>
      <w:r w:rsidR="00594415" w:rsidRPr="00386A71">
        <w:rPr>
          <w:rFonts w:ascii="Book Antiqua" w:hAnsi="Book Antiqua"/>
          <w:lang w:val="en-US"/>
        </w:rPr>
        <w:t>.</w:t>
      </w:r>
      <w:r w:rsidR="00E742AA" w:rsidRPr="00386A71">
        <w:rPr>
          <w:rFonts w:ascii="Book Antiqua" w:hAnsi="Book Antiqua"/>
          <w:lang w:val="en-US"/>
        </w:rPr>
        <w:t xml:space="preserve"> </w:t>
      </w:r>
      <w:r w:rsidR="00541F6C" w:rsidRPr="00386A71">
        <w:rPr>
          <w:rFonts w:ascii="Book Antiqua" w:hAnsi="Book Antiqua"/>
          <w:lang w:val="en-US"/>
        </w:rPr>
        <w:t xml:space="preserve">A </w:t>
      </w:r>
      <w:r w:rsidR="00E742AA" w:rsidRPr="00386A71">
        <w:rPr>
          <w:rFonts w:ascii="Book Antiqua" w:hAnsi="Book Antiqua"/>
          <w:lang w:val="en-US"/>
        </w:rPr>
        <w:t>reasonable consider</w:t>
      </w:r>
      <w:r w:rsidR="00541F6C" w:rsidRPr="00386A71">
        <w:rPr>
          <w:rFonts w:ascii="Book Antiqua" w:hAnsi="Book Antiqua"/>
          <w:lang w:val="en-US"/>
        </w:rPr>
        <w:t>ation is</w:t>
      </w:r>
      <w:r w:rsidR="00E742AA" w:rsidRPr="00386A71">
        <w:rPr>
          <w:rFonts w:ascii="Book Antiqua" w:hAnsi="Book Antiqua"/>
          <w:lang w:val="en-US"/>
        </w:rPr>
        <w:t xml:space="preserve"> that </w:t>
      </w:r>
      <w:r w:rsidR="00DF2F74" w:rsidRPr="00386A71">
        <w:rPr>
          <w:rFonts w:ascii="Book Antiqua" w:hAnsi="Book Antiqua"/>
          <w:lang w:val="en-US"/>
        </w:rPr>
        <w:t>such patient</w:t>
      </w:r>
      <w:r w:rsidR="00510E30" w:rsidRPr="00386A71">
        <w:rPr>
          <w:rFonts w:ascii="Book Antiqua" w:hAnsi="Book Antiqua"/>
          <w:lang w:val="en-US"/>
        </w:rPr>
        <w:t>s</w:t>
      </w:r>
      <w:r w:rsidR="00DF2F74" w:rsidRPr="00386A71">
        <w:rPr>
          <w:rFonts w:ascii="Book Antiqua" w:hAnsi="Book Antiqua"/>
          <w:lang w:val="en-US"/>
        </w:rPr>
        <w:t xml:space="preserve"> ha</w:t>
      </w:r>
      <w:r w:rsidR="00510E30" w:rsidRPr="00386A71">
        <w:rPr>
          <w:rFonts w:ascii="Book Antiqua" w:hAnsi="Book Antiqua"/>
          <w:lang w:val="en-US"/>
        </w:rPr>
        <w:t>ve</w:t>
      </w:r>
      <w:r w:rsidR="00DF2F74" w:rsidRPr="00386A71">
        <w:rPr>
          <w:rFonts w:ascii="Book Antiqua" w:hAnsi="Book Antiqua"/>
          <w:lang w:val="en-US"/>
        </w:rPr>
        <w:t xml:space="preserve"> </w:t>
      </w:r>
      <w:r w:rsidR="00510E30" w:rsidRPr="00386A71">
        <w:rPr>
          <w:rFonts w:ascii="Book Antiqua" w:hAnsi="Book Antiqua"/>
          <w:lang w:val="en-US"/>
        </w:rPr>
        <w:t xml:space="preserve">adapted </w:t>
      </w:r>
      <w:r w:rsidR="00DF2F74" w:rsidRPr="00386A71">
        <w:rPr>
          <w:rFonts w:ascii="Book Antiqua" w:hAnsi="Book Antiqua"/>
          <w:lang w:val="en-US"/>
        </w:rPr>
        <w:t>the</w:t>
      </w:r>
      <w:r w:rsidR="00E742AA" w:rsidRPr="00386A71">
        <w:rPr>
          <w:rFonts w:ascii="Book Antiqua" w:hAnsi="Book Antiqua"/>
          <w:lang w:val="en-US"/>
        </w:rPr>
        <w:t xml:space="preserve"> diaphragm</w:t>
      </w:r>
      <w:r w:rsidR="00DF2F74" w:rsidRPr="00386A71">
        <w:rPr>
          <w:rFonts w:ascii="Book Antiqua" w:hAnsi="Book Antiqua"/>
          <w:lang w:val="en-US"/>
        </w:rPr>
        <w:t>, which is the principal inspiratory muscle,</w:t>
      </w:r>
      <w:r w:rsidR="00E742AA" w:rsidRPr="00386A71">
        <w:rPr>
          <w:rFonts w:ascii="Book Antiqua" w:hAnsi="Book Antiqua"/>
          <w:lang w:val="en-US"/>
        </w:rPr>
        <w:t xml:space="preserve"> to </w:t>
      </w:r>
      <w:r w:rsidR="00304052" w:rsidRPr="00386A71">
        <w:rPr>
          <w:rFonts w:ascii="Book Antiqua" w:hAnsi="Book Antiqua"/>
          <w:lang w:val="en-US"/>
        </w:rPr>
        <w:t xml:space="preserve">allow </w:t>
      </w:r>
      <w:r w:rsidR="00E742AA" w:rsidRPr="00386A71">
        <w:rPr>
          <w:rFonts w:ascii="Book Antiqua" w:hAnsi="Book Antiqua"/>
          <w:lang w:val="en-US"/>
        </w:rPr>
        <w:t>for adequate lung ventilation</w:t>
      </w:r>
      <w:r w:rsidR="00C414F3" w:rsidRPr="00386A71">
        <w:rPr>
          <w:rFonts w:ascii="Book Antiqua" w:hAnsi="Book Antiqua"/>
          <w:lang w:val="en-US"/>
        </w:rPr>
        <w:t xml:space="preserve">. </w:t>
      </w:r>
      <w:r w:rsidR="00304052" w:rsidRPr="00386A71">
        <w:rPr>
          <w:rFonts w:ascii="Book Antiqua" w:hAnsi="Book Antiqua"/>
          <w:lang w:val="en-US"/>
        </w:rPr>
        <w:t>S</w:t>
      </w:r>
      <w:r w:rsidR="00576258" w:rsidRPr="00386A71">
        <w:rPr>
          <w:rFonts w:ascii="Book Antiqua" w:hAnsi="Book Antiqua"/>
          <w:lang w:val="en-US"/>
        </w:rPr>
        <w:t>ubstan</w:t>
      </w:r>
      <w:r w:rsidR="00B6360B" w:rsidRPr="00386A71">
        <w:rPr>
          <w:rFonts w:ascii="Book Antiqua" w:hAnsi="Book Antiqua"/>
          <w:lang w:val="en-US"/>
        </w:rPr>
        <w:t>t</w:t>
      </w:r>
      <w:r w:rsidR="00576258" w:rsidRPr="00386A71">
        <w:rPr>
          <w:rFonts w:ascii="Book Antiqua" w:hAnsi="Book Antiqua"/>
          <w:lang w:val="en-US"/>
        </w:rPr>
        <w:t xml:space="preserve">ial evidence </w:t>
      </w:r>
      <w:r w:rsidR="000D4769" w:rsidRPr="00386A71">
        <w:rPr>
          <w:rFonts w:ascii="Book Antiqua" w:hAnsi="Book Antiqua"/>
          <w:lang w:val="en-US"/>
        </w:rPr>
        <w:t>indicates</w:t>
      </w:r>
      <w:r w:rsidR="00304052" w:rsidRPr="00386A71">
        <w:rPr>
          <w:rFonts w:ascii="Book Antiqua" w:hAnsi="Book Antiqua"/>
          <w:lang w:val="en-US"/>
        </w:rPr>
        <w:t xml:space="preserve"> </w:t>
      </w:r>
      <w:r w:rsidR="00576258" w:rsidRPr="00386A71">
        <w:rPr>
          <w:rFonts w:ascii="Book Antiqua" w:hAnsi="Book Antiqua"/>
          <w:lang w:val="en-US"/>
        </w:rPr>
        <w:t>r</w:t>
      </w:r>
      <w:r w:rsidR="00C414F3" w:rsidRPr="00386A71">
        <w:rPr>
          <w:rFonts w:ascii="Book Antiqua" w:hAnsi="Book Antiqua"/>
          <w:lang w:val="en-US"/>
        </w:rPr>
        <w:t xml:space="preserve">espiratory muscle adaptation </w:t>
      </w:r>
      <w:r w:rsidR="00576258" w:rsidRPr="00386A71">
        <w:rPr>
          <w:rFonts w:ascii="Book Antiqua" w:hAnsi="Book Antiqua"/>
          <w:lang w:val="en-US"/>
        </w:rPr>
        <w:t>in disease</w:t>
      </w:r>
      <w:r w:rsidR="00510E30" w:rsidRPr="00386A71">
        <w:rPr>
          <w:rFonts w:ascii="Book Antiqua" w:hAnsi="Book Antiqua"/>
          <w:lang w:val="en-US"/>
        </w:rPr>
        <w:t xml:space="preserve"> </w:t>
      </w:r>
      <w:proofErr w:type="gramStart"/>
      <w:r w:rsidR="00510E30" w:rsidRPr="00386A71">
        <w:rPr>
          <w:rFonts w:ascii="Book Antiqua" w:hAnsi="Book Antiqua"/>
          <w:lang w:val="en-US"/>
        </w:rPr>
        <w:t>states</w:t>
      </w:r>
      <w:proofErr w:type="gramEnd"/>
      <w:r w:rsidR="00576258" w:rsidRPr="00386A71">
        <w:rPr>
          <w:rFonts w:ascii="Book Antiqua" w:hAnsi="Book Antiqua"/>
          <w:lang w:val="en-US"/>
        </w:rPr>
        <w:fldChar w:fldCharType="begin">
          <w:fldData xml:space="preserve">PEVuZE5vdGU+PENpdGU+PEF1dGhvcj5DbGFudG9uPC9BdXRob3I+PFllYXI+MjAwOTwvWWVhcj48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</w:fldData>
        </w:fldChar>
      </w:r>
      <w:r w:rsidR="001914EE" w:rsidRPr="00386A71">
        <w:rPr>
          <w:rFonts w:ascii="Book Antiqua" w:hAnsi="Book Antiqua"/>
          <w:lang w:val="en-US"/>
        </w:rPr>
        <w:instrText xml:space="preserve"> ADDIN EN.CITE </w:instrText>
      </w:r>
      <w:r w:rsidR="001914EE" w:rsidRPr="00386A71">
        <w:rPr>
          <w:rFonts w:ascii="Book Antiqua" w:hAnsi="Book Antiqua"/>
          <w:lang w:val="en-US"/>
        </w:rPr>
        <w:fldChar w:fldCharType="begin">
          <w:fldData xml:space="preserve">PEVuZE5vdGU+PENpdGU+PEF1dGhvcj5DbGFudG9uPC9BdXRob3I+PFllYXI+MjAwOTwvWWVhcj48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</w:fldData>
        </w:fldChar>
      </w:r>
      <w:r w:rsidR="001914EE" w:rsidRPr="00386A71">
        <w:rPr>
          <w:rFonts w:ascii="Book Antiqua" w:hAnsi="Book Antiqua"/>
          <w:lang w:val="en-US"/>
        </w:rPr>
        <w:instrText xml:space="preserve"> ADDIN EN.CITE.DATA </w:instrText>
      </w:r>
      <w:r w:rsidR="001914EE" w:rsidRPr="00386A71">
        <w:rPr>
          <w:rFonts w:ascii="Book Antiqua" w:hAnsi="Book Antiqua"/>
          <w:lang w:val="en-US"/>
        </w:rPr>
      </w:r>
      <w:r w:rsidR="001914EE" w:rsidRPr="00386A71">
        <w:rPr>
          <w:rFonts w:ascii="Book Antiqua" w:hAnsi="Book Antiqua"/>
          <w:lang w:val="en-US"/>
        </w:rPr>
        <w:fldChar w:fldCharType="end"/>
      </w:r>
      <w:r w:rsidR="00576258" w:rsidRPr="00386A71">
        <w:rPr>
          <w:rFonts w:ascii="Book Antiqua" w:hAnsi="Book Antiqua"/>
          <w:lang w:val="en-US"/>
        </w:rPr>
      </w:r>
      <w:r w:rsidR="00576258" w:rsidRPr="00386A71">
        <w:rPr>
          <w:rFonts w:ascii="Book Antiqua" w:hAnsi="Book Antiqua"/>
          <w:lang w:val="en-US"/>
        </w:rPr>
        <w:fldChar w:fldCharType="separate"/>
      </w:r>
      <w:r w:rsidR="001914EE" w:rsidRPr="00386A71">
        <w:rPr>
          <w:rFonts w:ascii="Book Antiqua" w:hAnsi="Book Antiqua"/>
          <w:vertAlign w:val="superscript"/>
          <w:lang w:val="en-US"/>
        </w:rPr>
        <w:t>[</w:t>
      </w:r>
      <w:hyperlink w:anchor="_ENREF_15" w:tooltip="Clanton, 2009 #700" w:history="1">
        <w:r w:rsidR="001914EE" w:rsidRPr="00386A71">
          <w:rPr>
            <w:rFonts w:ascii="Book Antiqua" w:hAnsi="Book Antiqua"/>
            <w:vertAlign w:val="superscript"/>
            <w:lang w:val="en-US"/>
          </w:rPr>
          <w:t>15</w:t>
        </w:r>
      </w:hyperlink>
      <w:r w:rsidR="001914EE" w:rsidRPr="00386A71">
        <w:rPr>
          <w:rFonts w:ascii="Book Antiqua" w:hAnsi="Book Antiqua"/>
          <w:vertAlign w:val="superscript"/>
          <w:lang w:val="en-US"/>
        </w:rPr>
        <w:t>]</w:t>
      </w:r>
      <w:r w:rsidR="00576258" w:rsidRPr="00386A71">
        <w:rPr>
          <w:rFonts w:ascii="Book Antiqua" w:hAnsi="Book Antiqua"/>
          <w:lang w:val="en-US"/>
        </w:rPr>
        <w:fldChar w:fldCharType="end"/>
      </w:r>
      <w:r w:rsidR="00E742AA" w:rsidRPr="00386A71">
        <w:rPr>
          <w:rFonts w:ascii="Book Antiqua" w:hAnsi="Book Antiqua"/>
          <w:lang w:val="en-US"/>
        </w:rPr>
        <w:t xml:space="preserve">. </w:t>
      </w:r>
      <w:r w:rsidR="00304052" w:rsidRPr="00386A71">
        <w:rPr>
          <w:rFonts w:ascii="Book Antiqua" w:hAnsi="Book Antiqua"/>
          <w:lang w:val="en-US"/>
        </w:rPr>
        <w:t>T</w:t>
      </w:r>
      <w:r w:rsidR="004032EF" w:rsidRPr="00386A71">
        <w:rPr>
          <w:rFonts w:ascii="Book Antiqua" w:hAnsi="Book Antiqua"/>
          <w:lang w:val="en-US"/>
        </w:rPr>
        <w:t xml:space="preserve">he contractile apparatus of the diaphragm </w:t>
      </w:r>
      <w:r w:rsidR="00304052" w:rsidRPr="00386A71">
        <w:rPr>
          <w:rFonts w:ascii="Book Antiqua" w:hAnsi="Book Antiqua"/>
          <w:lang w:val="en-US"/>
        </w:rPr>
        <w:t>may change</w:t>
      </w:r>
      <w:r w:rsidR="004032EF" w:rsidRPr="00386A71">
        <w:rPr>
          <w:rFonts w:ascii="Book Antiqua" w:hAnsi="Book Antiqua"/>
          <w:lang w:val="en-US"/>
        </w:rPr>
        <w:t xml:space="preserve"> </w:t>
      </w:r>
      <w:r w:rsidR="00304052" w:rsidRPr="00386A71">
        <w:rPr>
          <w:rFonts w:ascii="Book Antiqua" w:hAnsi="Book Antiqua"/>
          <w:lang w:val="en-US"/>
        </w:rPr>
        <w:t xml:space="preserve">as a result of </w:t>
      </w:r>
      <w:r w:rsidR="004032EF" w:rsidRPr="00386A71">
        <w:rPr>
          <w:rFonts w:ascii="Book Antiqua" w:hAnsi="Book Antiqua"/>
          <w:lang w:val="en-US"/>
        </w:rPr>
        <w:t xml:space="preserve">interstitial lung disease to shift its length-tension relationship. </w:t>
      </w:r>
      <w:r w:rsidR="00E742AA" w:rsidRPr="00386A71">
        <w:rPr>
          <w:rFonts w:ascii="Book Antiqua" w:hAnsi="Book Antiqua"/>
          <w:lang w:val="en-US"/>
        </w:rPr>
        <w:t xml:space="preserve">As a result, </w:t>
      </w:r>
      <w:r w:rsidR="00304052" w:rsidRPr="00386A71">
        <w:rPr>
          <w:rFonts w:ascii="Book Antiqua" w:hAnsi="Book Antiqua"/>
          <w:lang w:val="en-US"/>
        </w:rPr>
        <w:t xml:space="preserve">the </w:t>
      </w:r>
      <w:r w:rsidR="00E742AA" w:rsidRPr="00386A71">
        <w:rPr>
          <w:rFonts w:ascii="Book Antiqua" w:hAnsi="Book Antiqua"/>
          <w:lang w:val="en-US"/>
        </w:rPr>
        <w:t xml:space="preserve">CD </w:t>
      </w:r>
      <w:r w:rsidR="00510E30" w:rsidRPr="00386A71">
        <w:rPr>
          <w:rFonts w:ascii="Book Antiqua" w:hAnsi="Book Antiqua"/>
          <w:lang w:val="en-US"/>
        </w:rPr>
        <w:t>may</w:t>
      </w:r>
      <w:r w:rsidR="00E742AA" w:rsidRPr="00386A71">
        <w:rPr>
          <w:rFonts w:ascii="Book Antiqua" w:hAnsi="Book Antiqua"/>
          <w:lang w:val="en-US"/>
        </w:rPr>
        <w:t xml:space="preserve"> </w:t>
      </w:r>
      <w:r w:rsidR="00510E30" w:rsidRPr="00386A71">
        <w:rPr>
          <w:rFonts w:ascii="Book Antiqua" w:hAnsi="Book Antiqua"/>
          <w:lang w:val="en-US"/>
        </w:rPr>
        <w:t xml:space="preserve">be </w:t>
      </w:r>
      <w:r w:rsidR="00E742AA" w:rsidRPr="00386A71">
        <w:rPr>
          <w:rFonts w:ascii="Book Antiqua" w:hAnsi="Book Antiqua"/>
          <w:lang w:val="en-US"/>
        </w:rPr>
        <w:t>able to deliver stronger inspiratory tension</w:t>
      </w:r>
      <w:r w:rsidR="00503A58" w:rsidRPr="00386A71">
        <w:rPr>
          <w:rFonts w:ascii="Book Antiqua" w:hAnsi="Book Antiqua"/>
          <w:lang w:val="en-US"/>
        </w:rPr>
        <w:t xml:space="preserve"> </w:t>
      </w:r>
      <w:r w:rsidR="00503A58" w:rsidRPr="00386A71">
        <w:rPr>
          <w:rFonts w:ascii="Book Antiqua" w:hAnsi="Book Antiqua" w:cs="Cambria"/>
          <w:lang w:val="en-US"/>
        </w:rPr>
        <w:t xml:space="preserve">and greater inspiratory EGJ pressures. </w:t>
      </w:r>
      <w:r w:rsidR="00503A58" w:rsidRPr="00386A71">
        <w:rPr>
          <w:rFonts w:ascii="Book Antiqua" w:hAnsi="Book Antiqua" w:cs="Cambria"/>
          <w:lang w:val="en-US"/>
        </w:rPr>
        <w:lastRenderedPageBreak/>
        <w:t>In fact, augmenting inspiratory EGJ pressure is possible after inspiratory muscle training</w:t>
      </w:r>
      <w:r w:rsidR="00503A58" w:rsidRPr="00386A71">
        <w:rPr>
          <w:rFonts w:ascii="Book Antiqua" w:hAnsi="Book Antiqua" w:cs="Cambria"/>
          <w:lang w:val="en-US"/>
        </w:rPr>
        <w:fldChar w:fldCharType="begin"/>
      </w:r>
      <w:r w:rsidR="001914EE" w:rsidRPr="00386A71">
        <w:rPr>
          <w:rFonts w:ascii="Book Antiqua" w:hAnsi="Book Antiqua" w:cs="Cambria"/>
          <w:lang w:val="en-US"/>
        </w:rPr>
        <w:instrText xml:space="preserve"> ADDIN EN.CITE &lt;EndNote&gt;&lt;Cite&gt;&lt;Author&gt;Nobre e Souza&lt;/Author&gt;&lt;Year&gt;2013&lt;/Year&gt;&lt;RecNum&gt;933&lt;/RecNum&gt;&lt;DisplayText&gt;&lt;style face="superscript"&gt;[8]&lt;/style&gt;&lt;/DisplayText&gt;&lt;record&gt;&lt;rec-number&gt;933&lt;/rec-number&gt;&lt;foreign-keys&gt;&lt;key app="EN" db-id="9ffwawtaw5t0f7ezpaep5de0feffr5pvvapr" timestamp="1397875038"&gt;933&lt;/key&gt;&lt;/foreign-keys&gt;&lt;ref-type name="Journal Article"&gt;17&lt;/ref-type&gt;&lt;contributors&gt;&lt;authors&gt;&lt;author&gt;Nobre e Souza, M. A.&lt;/author&gt;&lt;author&gt;Lima, M. J.&lt;/author&gt;&lt;author&gt;Martins, G. B.&lt;/author&gt;&lt;author&gt;Nobre, R. A.&lt;/author&gt;&lt;author&gt;Souza, M. H.&lt;/author&gt;&lt;author&gt;de Oliveira, R. B.&lt;/author&gt;&lt;author&gt;dos Santos, A. A.&lt;/author&gt;&lt;/authors&gt;&lt;/contributors&gt;&lt;auth-address&gt;Dept. of Clinical Medicine, Federal Univ. of Ceara, Rua Prof. Costa Mendes 1608-4 andar CEP: 60430-040, Fortaleza, Ceara, Brazil. mans@ufc.br.&lt;/auth-address&gt;&lt;titles&gt;&lt;title&gt;Inspiratory muscle training improves antireflux barrier in GERD patients&lt;/title&gt;&lt;secondary-title&gt;Am J Physiol Gastrointest Liver Physiol&lt;/secondary-title&gt;&lt;alt-title&gt;American journal of physiology. Gastrointestinal and liver physiology&lt;/alt-title&gt;&lt;/titles&gt;&lt;periodical&gt;&lt;full-title&gt;Am J Physiol Gastrointest Liver Physiol&lt;/full-title&gt;&lt;/periodical&gt;&lt;pages&gt;G862-7&lt;/pages&gt;&lt;volume&gt;305&lt;/volume&gt;&lt;number&gt;11&lt;/number&gt;&lt;edition&gt;2013/10/12&lt;/edition&gt;&lt;keywords&gt;&lt;keyword&gt;Adult&lt;/keyword&gt;&lt;keyword&gt;Esophagus/*physiopathology&lt;/keyword&gt;&lt;keyword&gt;Female&lt;/keyword&gt;&lt;keyword&gt;Gastroesophageal Reflux/physiopathology/*therapy&lt;/keyword&gt;&lt;keyword&gt;Humans&lt;/keyword&gt;&lt;keyword&gt;Male&lt;/keyword&gt;&lt;keyword&gt;Middle Aged&lt;/keyword&gt;&lt;keyword&gt;*Resistance Training&lt;/keyword&gt;&lt;keyword&gt;Respiratory Muscles/*physiopathology&lt;/keyword&gt;&lt;/keywords&gt;&lt;dates&gt;&lt;year&gt;2013&lt;/year&gt;&lt;pub-dates&gt;&lt;date&gt;Dec&lt;/date&gt;&lt;/pub-dates&gt;&lt;/dates&gt;&lt;isbn&gt;1522-1547 (Electronic)&amp;#xD;0193-1857 (Linking)&lt;/isbn&gt;&lt;accession-num&gt;24113771&lt;/accession-num&gt;&lt;work-type&gt;Controlled Clinical Trial&amp;#xD;Research Support, Non-U.S. Gov&amp;apos;t&lt;/work-type&gt;&lt;urls&gt;&lt;related-urls&gt;&lt;url&gt;http://www.ncbi.nlm.nih.gov/pubmed/24113771&lt;/url&gt;&lt;/related-urls&gt;&lt;/urls&gt;&lt;electronic-resource-num&gt;10.1152/ajpgi.00054.2013&lt;/electronic-resource-num&gt;&lt;/record&gt;&lt;/Cite&gt;&lt;/EndNote&gt;</w:instrText>
      </w:r>
      <w:r w:rsidR="00503A58" w:rsidRPr="00386A71">
        <w:rPr>
          <w:rFonts w:ascii="Book Antiqua" w:hAnsi="Book Antiqua" w:cs="Cambria"/>
          <w:lang w:val="en-US"/>
        </w:rPr>
        <w:fldChar w:fldCharType="separate"/>
      </w:r>
      <w:r w:rsidR="001914EE" w:rsidRPr="00386A71">
        <w:rPr>
          <w:rFonts w:ascii="Book Antiqua" w:hAnsi="Book Antiqua" w:cs="Cambria"/>
          <w:vertAlign w:val="superscript"/>
          <w:lang w:val="en-US"/>
        </w:rPr>
        <w:t>[</w:t>
      </w:r>
      <w:hyperlink w:anchor="_ENREF_8" w:tooltip="Nobre e Souza, 2013 #933" w:history="1">
        <w:r w:rsidR="001914EE" w:rsidRPr="00386A71">
          <w:rPr>
            <w:rFonts w:ascii="Book Antiqua" w:hAnsi="Book Antiqua" w:cs="Cambria"/>
            <w:vertAlign w:val="superscript"/>
            <w:lang w:val="en-US"/>
          </w:rPr>
          <w:t>8</w:t>
        </w:r>
      </w:hyperlink>
      <w:r w:rsidR="001914EE" w:rsidRPr="00386A71">
        <w:rPr>
          <w:rFonts w:ascii="Book Antiqua" w:hAnsi="Book Antiqua" w:cs="Cambria"/>
          <w:vertAlign w:val="superscript"/>
          <w:lang w:val="en-US"/>
        </w:rPr>
        <w:t>]</w:t>
      </w:r>
      <w:r w:rsidR="00503A58" w:rsidRPr="00386A71">
        <w:rPr>
          <w:rFonts w:ascii="Book Antiqua" w:hAnsi="Book Antiqua" w:cs="Cambria"/>
          <w:lang w:val="en-US"/>
        </w:rPr>
        <w:fldChar w:fldCharType="end"/>
      </w:r>
      <w:r w:rsidR="008B728D" w:rsidRPr="00386A71">
        <w:rPr>
          <w:rFonts w:ascii="Book Antiqua" w:hAnsi="Book Antiqua"/>
          <w:lang w:val="en-US"/>
        </w:rPr>
        <w:t>.</w:t>
      </w:r>
      <w:r w:rsidR="00310F00" w:rsidRPr="00386A71">
        <w:rPr>
          <w:rFonts w:ascii="Book Antiqua" w:hAnsi="Book Antiqua"/>
          <w:lang w:val="en-US"/>
        </w:rPr>
        <w:t xml:space="preserve"> </w:t>
      </w:r>
      <w:r w:rsidR="00503A58" w:rsidRPr="00386A71">
        <w:rPr>
          <w:rFonts w:ascii="Book Antiqua" w:hAnsi="Book Antiqua" w:cs="Cambria"/>
          <w:lang w:val="en-US"/>
        </w:rPr>
        <w:t xml:space="preserve">Interestingly, </w:t>
      </w:r>
      <w:r w:rsidR="00D77927" w:rsidRPr="00386A71">
        <w:rPr>
          <w:rFonts w:ascii="Book Antiqua" w:hAnsi="Book Antiqua" w:cs="Cambria"/>
          <w:lang w:val="en-US"/>
        </w:rPr>
        <w:t xml:space="preserve">in addition to </w:t>
      </w:r>
      <w:r w:rsidR="00503A58" w:rsidRPr="00386A71">
        <w:rPr>
          <w:rFonts w:ascii="Book Antiqua" w:hAnsi="Book Antiqua" w:cs="Cambria"/>
          <w:lang w:val="en-US"/>
        </w:rPr>
        <w:t xml:space="preserve">improving GERD symptoms and inspiratory EGJ </w:t>
      </w:r>
      <w:r w:rsidR="004032EF" w:rsidRPr="00386A71">
        <w:rPr>
          <w:rFonts w:ascii="Book Antiqua" w:hAnsi="Book Antiqua" w:cs="Cambria"/>
          <w:lang w:val="en-US"/>
        </w:rPr>
        <w:t>pressure</w:t>
      </w:r>
      <w:r w:rsidR="00D77927" w:rsidRPr="00386A71">
        <w:rPr>
          <w:rFonts w:ascii="Book Antiqua" w:hAnsi="Book Antiqua" w:cs="Cambria"/>
          <w:lang w:val="en-US"/>
        </w:rPr>
        <w:t>, inspiratory muscle training</w:t>
      </w:r>
      <w:r w:rsidR="00503A58" w:rsidRPr="00386A71">
        <w:rPr>
          <w:rFonts w:ascii="Book Antiqua" w:hAnsi="Book Antiqua" w:cs="Cambria"/>
          <w:lang w:val="en-US"/>
        </w:rPr>
        <w:t xml:space="preserve"> also diminishes proximal reflux progression</w:t>
      </w:r>
      <w:r w:rsidR="00503A58" w:rsidRPr="00386A71">
        <w:rPr>
          <w:rFonts w:ascii="Book Antiqua" w:hAnsi="Book Antiqua" w:cs="Cambria"/>
          <w:lang w:val="en-US"/>
        </w:rPr>
        <w:fldChar w:fldCharType="begin"/>
      </w:r>
      <w:r w:rsidR="001914EE" w:rsidRPr="00386A71">
        <w:rPr>
          <w:rFonts w:ascii="Book Antiqua" w:hAnsi="Book Antiqua" w:cs="Cambria"/>
          <w:lang w:val="en-US"/>
        </w:rPr>
        <w:instrText xml:space="preserve"> ADDIN EN.CITE &lt;EndNote&gt;&lt;Cite&gt;&lt;Author&gt;Nobre e Souza&lt;/Author&gt;&lt;Year&gt;2013&lt;/Year&gt;&lt;RecNum&gt;933&lt;/RecNum&gt;&lt;DisplayText&gt;&lt;style face="superscript"&gt;[8]&lt;/style&gt;&lt;/DisplayText&gt;&lt;record&gt;&lt;rec-number&gt;933&lt;/rec-number&gt;&lt;foreign-keys&gt;&lt;key app="EN" db-id="9ffwawtaw5t0f7ezpaep5de0feffr5pvvapr" timestamp="1397875038"&gt;933&lt;/key&gt;&lt;/foreign-keys&gt;&lt;ref-type name="Journal Article"&gt;17&lt;/ref-type&gt;&lt;contributors&gt;&lt;authors&gt;&lt;author&gt;Nobre e Souza, M. A.&lt;/author&gt;&lt;author&gt;Lima, M. J.&lt;/author&gt;&lt;author&gt;Martins, G. B.&lt;/author&gt;&lt;author&gt;Nobre, R. A.&lt;/author&gt;&lt;author&gt;Souza, M. H.&lt;/author&gt;&lt;author&gt;de Oliveira, R. B.&lt;/author&gt;&lt;author&gt;dos Santos, A. A.&lt;/author&gt;&lt;/authors&gt;&lt;/contributors&gt;&lt;auth-address&gt;Dept. of Clinical Medicine, Federal Univ. of Ceara, Rua Prof. Costa Mendes 1608-4 andar CEP: 60430-040, Fortaleza, Ceara, Brazil. mans@ufc.br.&lt;/auth-address&gt;&lt;titles&gt;&lt;title&gt;Inspiratory muscle training improves antireflux barrier in GERD patients&lt;/title&gt;&lt;secondary-title&gt;Am J Physiol Gastrointest Liver Physiol&lt;/secondary-title&gt;&lt;alt-title&gt;American journal of physiology. Gastrointestinal and liver physiology&lt;/alt-title&gt;&lt;/titles&gt;&lt;periodical&gt;&lt;full-title&gt;Am J Physiol Gastrointest Liver Physiol&lt;/full-title&gt;&lt;/periodical&gt;&lt;pages&gt;G862-7&lt;/pages&gt;&lt;volume&gt;305&lt;/volume&gt;&lt;number&gt;11&lt;/number&gt;&lt;edition&gt;2013/10/12&lt;/edition&gt;&lt;keywords&gt;&lt;keyword&gt;Adult&lt;/keyword&gt;&lt;keyword&gt;Esophagus/*physiopathology&lt;/keyword&gt;&lt;keyword&gt;Female&lt;/keyword&gt;&lt;keyword&gt;Gastroesophageal Reflux/physiopathology/*therapy&lt;/keyword&gt;&lt;keyword&gt;Humans&lt;/keyword&gt;&lt;keyword&gt;Male&lt;/keyword&gt;&lt;keyword&gt;Middle Aged&lt;/keyword&gt;&lt;keyword&gt;*Resistance Training&lt;/keyword&gt;&lt;keyword&gt;Respiratory Muscles/*physiopathology&lt;/keyword&gt;&lt;/keywords&gt;&lt;dates&gt;&lt;year&gt;2013&lt;/year&gt;&lt;pub-dates&gt;&lt;date&gt;Dec&lt;/date&gt;&lt;/pub-dates&gt;&lt;/dates&gt;&lt;isbn&gt;1522-1547 (Electronic)&amp;#xD;0193-1857 (Linking)&lt;/isbn&gt;&lt;accession-num&gt;24113771&lt;/accession-num&gt;&lt;work-type&gt;Controlled Clinical Trial&amp;#xD;Research Support, Non-U.S. Gov&amp;apos;t&lt;/work-type&gt;&lt;urls&gt;&lt;related-urls&gt;&lt;url&gt;http://www.ncbi.nlm.nih.gov/pubmed/24113771&lt;/url&gt;&lt;/related-urls&gt;&lt;/urls&gt;&lt;electronic-resource-num&gt;10.1152/ajpgi.00054.2013&lt;/electronic-resource-num&gt;&lt;/record&gt;&lt;/Cite&gt;&lt;/EndNote&gt;</w:instrText>
      </w:r>
      <w:r w:rsidR="00503A58" w:rsidRPr="00386A71">
        <w:rPr>
          <w:rFonts w:ascii="Book Antiqua" w:hAnsi="Book Antiqua" w:cs="Cambria"/>
          <w:lang w:val="en-US"/>
        </w:rPr>
        <w:fldChar w:fldCharType="separate"/>
      </w:r>
      <w:r w:rsidR="001914EE" w:rsidRPr="00386A71">
        <w:rPr>
          <w:rFonts w:ascii="Book Antiqua" w:hAnsi="Book Antiqua" w:cs="Cambria"/>
          <w:vertAlign w:val="superscript"/>
          <w:lang w:val="en-US"/>
        </w:rPr>
        <w:t>[</w:t>
      </w:r>
      <w:hyperlink w:anchor="_ENREF_8" w:tooltip="Nobre e Souza, 2013 #933" w:history="1">
        <w:r w:rsidR="001914EE" w:rsidRPr="00386A71">
          <w:rPr>
            <w:rFonts w:ascii="Book Antiqua" w:hAnsi="Book Antiqua" w:cs="Cambria"/>
            <w:vertAlign w:val="superscript"/>
            <w:lang w:val="en-US"/>
          </w:rPr>
          <w:t>8</w:t>
        </w:r>
      </w:hyperlink>
      <w:r w:rsidR="001914EE" w:rsidRPr="00386A71">
        <w:rPr>
          <w:rFonts w:ascii="Book Antiqua" w:hAnsi="Book Antiqua" w:cs="Cambria"/>
          <w:vertAlign w:val="superscript"/>
          <w:lang w:val="en-US"/>
        </w:rPr>
        <w:t>]</w:t>
      </w:r>
      <w:r w:rsidR="00503A58" w:rsidRPr="00386A71">
        <w:rPr>
          <w:rFonts w:ascii="Book Antiqua" w:hAnsi="Book Antiqua" w:cs="Cambria"/>
          <w:lang w:val="en-US"/>
        </w:rPr>
        <w:fldChar w:fldCharType="end"/>
      </w:r>
      <w:r w:rsidR="00503A58" w:rsidRPr="00386A71">
        <w:rPr>
          <w:rFonts w:ascii="Book Antiqua" w:hAnsi="Book Antiqua" w:cs="Cambria"/>
          <w:lang w:val="en-US"/>
        </w:rPr>
        <w:t xml:space="preserve">. </w:t>
      </w:r>
      <w:proofErr w:type="spellStart"/>
      <w:r w:rsidR="00503A58" w:rsidRPr="00386A71">
        <w:rPr>
          <w:rFonts w:ascii="Book Antiqua" w:hAnsi="Book Antiqua" w:cs="Cambria"/>
          <w:lang w:val="en-US"/>
        </w:rPr>
        <w:t>SSc</w:t>
      </w:r>
      <w:proofErr w:type="spellEnd"/>
      <w:r w:rsidR="00503A58" w:rsidRPr="00386A71">
        <w:rPr>
          <w:rFonts w:ascii="Book Antiqua" w:hAnsi="Book Antiqua" w:cs="Cambria"/>
          <w:lang w:val="en-US"/>
        </w:rPr>
        <w:t xml:space="preserve"> patients with lung fibrosis have more distal and proximal GER relative to </w:t>
      </w:r>
      <w:proofErr w:type="spellStart"/>
      <w:r w:rsidR="00503A58" w:rsidRPr="00386A71">
        <w:rPr>
          <w:rFonts w:ascii="Book Antiqua" w:hAnsi="Book Antiqua" w:cs="Cambria"/>
          <w:lang w:val="en-US"/>
        </w:rPr>
        <w:t>SSc</w:t>
      </w:r>
      <w:proofErr w:type="spellEnd"/>
      <w:r w:rsidR="00503A58" w:rsidRPr="00386A71">
        <w:rPr>
          <w:rFonts w:ascii="Book Antiqua" w:hAnsi="Book Antiqua" w:cs="Cambria"/>
          <w:lang w:val="en-US"/>
        </w:rPr>
        <w:t xml:space="preserve"> </w:t>
      </w:r>
      <w:r w:rsidR="00D77927" w:rsidRPr="00386A71">
        <w:rPr>
          <w:rFonts w:ascii="Book Antiqua" w:hAnsi="Book Antiqua" w:cs="Cambria"/>
          <w:lang w:val="en-US"/>
        </w:rPr>
        <w:t xml:space="preserve">patients </w:t>
      </w:r>
      <w:r w:rsidR="00503A58" w:rsidRPr="00386A71">
        <w:rPr>
          <w:rFonts w:ascii="Book Antiqua" w:hAnsi="Book Antiqua" w:cs="Cambria"/>
          <w:lang w:val="en-US"/>
        </w:rPr>
        <w:t xml:space="preserve">without lung </w:t>
      </w:r>
      <w:proofErr w:type="gramStart"/>
      <w:r w:rsidR="00503A58" w:rsidRPr="00386A71">
        <w:rPr>
          <w:rFonts w:ascii="Book Antiqua" w:hAnsi="Book Antiqua" w:cs="Cambria"/>
          <w:lang w:val="en-US"/>
        </w:rPr>
        <w:t>fibrosis</w:t>
      </w:r>
      <w:proofErr w:type="gramEnd"/>
      <w:r w:rsidR="00503A58" w:rsidRPr="00386A71">
        <w:rPr>
          <w:rFonts w:ascii="Book Antiqua" w:hAnsi="Book Antiqua" w:cs="Cambria"/>
          <w:lang w:val="en-US"/>
        </w:rPr>
        <w:fldChar w:fldCharType="begin">
          <w:fldData xml:space="preserve">PEVuZE5vdGU+PENpdGU+PEF1dGhvcj5TYXZhcmlubzwvQXV0aG9yPjxZZWFyPjIwMDk8L1llYXI+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==
</w:fldData>
        </w:fldChar>
      </w:r>
      <w:r w:rsidR="001914EE" w:rsidRPr="00386A71">
        <w:rPr>
          <w:rFonts w:ascii="Book Antiqua" w:hAnsi="Book Antiqua" w:cs="Cambria"/>
          <w:lang w:val="en-US"/>
        </w:rPr>
        <w:instrText xml:space="preserve"> ADDIN EN.CITE </w:instrText>
      </w:r>
      <w:r w:rsidR="001914EE" w:rsidRPr="00386A71">
        <w:rPr>
          <w:rFonts w:ascii="Book Antiqua" w:hAnsi="Book Antiqua" w:cs="Cambria"/>
          <w:lang w:val="en-US"/>
        </w:rPr>
        <w:fldChar w:fldCharType="begin">
          <w:fldData xml:space="preserve">PEVuZE5vdGU+PENpdGU+PEF1dGhvcj5TYXZhcmlubzwvQXV0aG9yPjxZZWFyPjIwMDk8L1llYXI+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==
</w:fldData>
        </w:fldChar>
      </w:r>
      <w:r w:rsidR="001914EE" w:rsidRPr="00386A71">
        <w:rPr>
          <w:rFonts w:ascii="Book Antiqua" w:hAnsi="Book Antiqua" w:cs="Cambria"/>
          <w:lang w:val="en-US"/>
        </w:rPr>
        <w:instrText xml:space="preserve"> ADDIN EN.CITE.DATA </w:instrText>
      </w:r>
      <w:r w:rsidR="001914EE" w:rsidRPr="00386A71">
        <w:rPr>
          <w:rFonts w:ascii="Book Antiqua" w:hAnsi="Book Antiqua" w:cs="Cambria"/>
          <w:lang w:val="en-US"/>
        </w:rPr>
      </w:r>
      <w:r w:rsidR="001914EE" w:rsidRPr="00386A71">
        <w:rPr>
          <w:rFonts w:ascii="Book Antiqua" w:hAnsi="Book Antiqua" w:cs="Cambria"/>
          <w:lang w:val="en-US"/>
        </w:rPr>
        <w:fldChar w:fldCharType="end"/>
      </w:r>
      <w:r w:rsidR="00503A58" w:rsidRPr="00386A71">
        <w:rPr>
          <w:rFonts w:ascii="Book Antiqua" w:hAnsi="Book Antiqua" w:cs="Cambria"/>
          <w:lang w:val="en-US"/>
        </w:rPr>
      </w:r>
      <w:r w:rsidR="00503A58" w:rsidRPr="00386A71">
        <w:rPr>
          <w:rFonts w:ascii="Book Antiqua" w:hAnsi="Book Antiqua" w:cs="Cambria"/>
          <w:lang w:val="en-US"/>
        </w:rPr>
        <w:fldChar w:fldCharType="separate"/>
      </w:r>
      <w:r w:rsidR="001914EE" w:rsidRPr="00386A71">
        <w:rPr>
          <w:rFonts w:ascii="Book Antiqua" w:hAnsi="Book Antiqua" w:cs="Cambria"/>
          <w:vertAlign w:val="superscript"/>
          <w:lang w:val="en-US"/>
        </w:rPr>
        <w:t>[</w:t>
      </w:r>
      <w:hyperlink w:anchor="_ENREF_16" w:tooltip="Savarino, 2009 #695" w:history="1">
        <w:r w:rsidR="001914EE" w:rsidRPr="00386A71">
          <w:rPr>
            <w:rFonts w:ascii="Book Antiqua" w:hAnsi="Book Antiqua" w:cs="Cambria"/>
            <w:vertAlign w:val="superscript"/>
            <w:lang w:val="en-US"/>
          </w:rPr>
          <w:t>16</w:t>
        </w:r>
      </w:hyperlink>
      <w:r w:rsidR="001914EE" w:rsidRPr="00386A71">
        <w:rPr>
          <w:rFonts w:ascii="Book Antiqua" w:hAnsi="Book Antiqua" w:cs="Cambria"/>
          <w:vertAlign w:val="superscript"/>
          <w:lang w:val="en-US"/>
        </w:rPr>
        <w:t>]</w:t>
      </w:r>
      <w:r w:rsidR="00503A58" w:rsidRPr="00386A71">
        <w:rPr>
          <w:rFonts w:ascii="Book Antiqua" w:hAnsi="Book Antiqua" w:cs="Cambria"/>
          <w:lang w:val="en-US"/>
        </w:rPr>
        <w:fldChar w:fldCharType="end"/>
      </w:r>
      <w:r w:rsidR="00503A58" w:rsidRPr="00386A71">
        <w:rPr>
          <w:rFonts w:ascii="Book Antiqua" w:hAnsi="Book Antiqua" w:cs="Cambria"/>
          <w:lang w:val="en-US"/>
        </w:rPr>
        <w:t>. Th</w:t>
      </w:r>
      <w:r w:rsidR="00D77927" w:rsidRPr="00386A71">
        <w:rPr>
          <w:rFonts w:ascii="Book Antiqua" w:hAnsi="Book Antiqua" w:cs="Cambria"/>
          <w:lang w:val="en-US"/>
        </w:rPr>
        <w:t>e</w:t>
      </w:r>
      <w:r w:rsidR="00503A58" w:rsidRPr="00386A71">
        <w:rPr>
          <w:rFonts w:ascii="Book Antiqua" w:hAnsi="Book Antiqua" w:cs="Cambria"/>
          <w:lang w:val="en-US"/>
        </w:rPr>
        <w:t xml:space="preserve"> </w:t>
      </w:r>
      <w:r w:rsidR="00D77927" w:rsidRPr="00386A71">
        <w:rPr>
          <w:rFonts w:ascii="Book Antiqua" w:hAnsi="Book Antiqua" w:cs="Cambria"/>
          <w:lang w:val="en-US"/>
        </w:rPr>
        <w:t xml:space="preserve">present </w:t>
      </w:r>
      <w:r w:rsidR="00503A58" w:rsidRPr="00386A71">
        <w:rPr>
          <w:rFonts w:ascii="Book Antiqua" w:hAnsi="Book Antiqua" w:cs="Cambria"/>
          <w:lang w:val="en-US"/>
        </w:rPr>
        <w:t xml:space="preserve">study </w:t>
      </w:r>
      <w:r w:rsidR="00D77927" w:rsidRPr="00386A71">
        <w:rPr>
          <w:rFonts w:ascii="Book Antiqua" w:hAnsi="Book Antiqua" w:cs="Cambria"/>
          <w:lang w:val="en-US"/>
        </w:rPr>
        <w:t xml:space="preserve">found </w:t>
      </w:r>
      <w:r w:rsidR="00503A58" w:rsidRPr="00386A71">
        <w:rPr>
          <w:rFonts w:ascii="Book Antiqua" w:hAnsi="Book Antiqua" w:cs="Cambria"/>
          <w:lang w:val="en-US"/>
        </w:rPr>
        <w:t>possible pathophysiological diaphragm adap</w:t>
      </w:r>
      <w:r w:rsidR="00B6360B" w:rsidRPr="00386A71">
        <w:rPr>
          <w:rFonts w:ascii="Book Antiqua" w:hAnsi="Book Antiqua" w:cs="Cambria"/>
          <w:lang w:val="en-US"/>
        </w:rPr>
        <w:t>ta</w:t>
      </w:r>
      <w:r w:rsidR="00503A58" w:rsidRPr="00386A71">
        <w:rPr>
          <w:rFonts w:ascii="Book Antiqua" w:hAnsi="Book Antiqua" w:cs="Cambria"/>
          <w:lang w:val="en-US"/>
        </w:rPr>
        <w:t xml:space="preserve">tion in </w:t>
      </w:r>
      <w:proofErr w:type="spellStart"/>
      <w:r w:rsidR="00503A58" w:rsidRPr="00386A71">
        <w:rPr>
          <w:rFonts w:ascii="Book Antiqua" w:hAnsi="Book Antiqua" w:cs="Cambria"/>
          <w:lang w:val="en-US"/>
        </w:rPr>
        <w:t>SSc</w:t>
      </w:r>
      <w:proofErr w:type="spellEnd"/>
      <w:r w:rsidR="00503A58" w:rsidRPr="00386A71">
        <w:rPr>
          <w:rFonts w:ascii="Book Antiqua" w:hAnsi="Book Antiqua" w:cs="Cambria"/>
          <w:lang w:val="en-US"/>
        </w:rPr>
        <w:t xml:space="preserve"> patients that may c</w:t>
      </w:r>
      <w:r w:rsidR="00D77927" w:rsidRPr="00386A71">
        <w:rPr>
          <w:rFonts w:ascii="Book Antiqua" w:hAnsi="Book Antiqua" w:cs="Cambria"/>
          <w:lang w:val="en-US"/>
        </w:rPr>
        <w:t>onfer some degree of protection</w:t>
      </w:r>
      <w:r w:rsidR="00503A58" w:rsidRPr="00386A71">
        <w:rPr>
          <w:rFonts w:ascii="Book Antiqua" w:hAnsi="Book Antiqua" w:cs="Cambria"/>
          <w:lang w:val="en-US"/>
        </w:rPr>
        <w:t xml:space="preserve"> </w:t>
      </w:r>
      <w:r w:rsidR="00D77927" w:rsidRPr="00386A71">
        <w:rPr>
          <w:rFonts w:ascii="Book Antiqua" w:hAnsi="Book Antiqua" w:cs="Cambria"/>
          <w:lang w:val="en-US"/>
        </w:rPr>
        <w:t xml:space="preserve">against </w:t>
      </w:r>
      <w:r w:rsidR="00503A58" w:rsidRPr="00386A71">
        <w:rPr>
          <w:rFonts w:ascii="Book Antiqua" w:hAnsi="Book Antiqua" w:cs="Cambria"/>
          <w:lang w:val="en-US"/>
        </w:rPr>
        <w:t xml:space="preserve">proximal </w:t>
      </w:r>
      <w:proofErr w:type="spellStart"/>
      <w:r w:rsidR="00503A58" w:rsidRPr="00386A71">
        <w:rPr>
          <w:rFonts w:ascii="Book Antiqua" w:hAnsi="Book Antiqua" w:cs="Cambria"/>
          <w:lang w:val="en-US"/>
        </w:rPr>
        <w:t>gastroesophageal</w:t>
      </w:r>
      <w:proofErr w:type="spellEnd"/>
      <w:r w:rsidR="00503A58" w:rsidRPr="00386A71">
        <w:rPr>
          <w:rFonts w:ascii="Book Antiqua" w:hAnsi="Book Antiqua" w:cs="Cambria"/>
          <w:lang w:val="en-US"/>
        </w:rPr>
        <w:t xml:space="preserve"> reflux.</w:t>
      </w:r>
      <w:r w:rsidR="00594415" w:rsidRPr="00386A71">
        <w:rPr>
          <w:rFonts w:ascii="Book Antiqua" w:hAnsi="Book Antiqua" w:cs="Cambria"/>
          <w:lang w:val="en-US"/>
        </w:rPr>
        <w:t xml:space="preserve"> The higher inspiratory pressures in </w:t>
      </w:r>
      <w:proofErr w:type="spellStart"/>
      <w:r w:rsidR="00594415" w:rsidRPr="00386A71">
        <w:rPr>
          <w:rFonts w:ascii="Book Antiqua" w:hAnsi="Book Antiqua" w:cs="Cambria"/>
          <w:lang w:val="en-US"/>
        </w:rPr>
        <w:t>SSc</w:t>
      </w:r>
      <w:proofErr w:type="spellEnd"/>
      <w:r w:rsidR="00594415" w:rsidRPr="00386A71">
        <w:rPr>
          <w:rFonts w:ascii="Book Antiqua" w:hAnsi="Book Antiqua" w:cs="Cambria"/>
          <w:lang w:val="en-US"/>
        </w:rPr>
        <w:t xml:space="preserve"> are </w:t>
      </w:r>
      <w:r w:rsidR="00D77927" w:rsidRPr="00386A71">
        <w:rPr>
          <w:rFonts w:ascii="Book Antiqua" w:hAnsi="Book Antiqua" w:cs="Cambria"/>
          <w:lang w:val="en-US"/>
        </w:rPr>
        <w:t xml:space="preserve">likely attributable </w:t>
      </w:r>
      <w:r w:rsidR="00594415" w:rsidRPr="00386A71">
        <w:rPr>
          <w:rFonts w:ascii="Book Antiqua" w:hAnsi="Book Antiqua" w:cs="Cambria"/>
          <w:lang w:val="en-US"/>
        </w:rPr>
        <w:t xml:space="preserve">to the lung disease itself </w:t>
      </w:r>
      <w:r w:rsidR="00D77927" w:rsidRPr="00386A71">
        <w:rPr>
          <w:rFonts w:ascii="Book Antiqua" w:hAnsi="Book Antiqua" w:cs="Cambria"/>
          <w:lang w:val="en-US"/>
        </w:rPr>
        <w:t xml:space="preserve">because </w:t>
      </w:r>
      <w:r w:rsidR="00594415" w:rsidRPr="00386A71">
        <w:rPr>
          <w:rFonts w:ascii="Book Antiqua" w:hAnsi="Book Antiqua" w:cs="Cambria"/>
          <w:lang w:val="en-US"/>
        </w:rPr>
        <w:t xml:space="preserve">GERD is associated with </w:t>
      </w:r>
      <w:proofErr w:type="spellStart"/>
      <w:r w:rsidR="00594415" w:rsidRPr="00386A71">
        <w:rPr>
          <w:rFonts w:ascii="Book Antiqua" w:hAnsi="Book Antiqua" w:cs="Cambria"/>
          <w:lang w:val="en-US"/>
        </w:rPr>
        <w:t>crural</w:t>
      </w:r>
      <w:proofErr w:type="spellEnd"/>
      <w:r w:rsidR="00594415" w:rsidRPr="00386A71">
        <w:rPr>
          <w:rFonts w:ascii="Book Antiqua" w:hAnsi="Book Antiqua" w:cs="Cambria"/>
          <w:lang w:val="en-US"/>
        </w:rPr>
        <w:t xml:space="preserve"> insufficiency</w:t>
      </w:r>
      <w:r w:rsidR="00594415" w:rsidRPr="00386A71">
        <w:rPr>
          <w:rFonts w:ascii="Book Antiqua" w:hAnsi="Book Antiqua" w:cs="Cambria"/>
          <w:lang w:val="en-US"/>
        </w:rPr>
        <w:fldChar w:fldCharType="begin"/>
      </w:r>
      <w:r w:rsidR="001914EE" w:rsidRPr="00386A71">
        <w:rPr>
          <w:rFonts w:ascii="Book Antiqua" w:hAnsi="Book Antiqua" w:cs="Cambria"/>
          <w:lang w:val="en-US"/>
        </w:rPr>
        <w:instrText xml:space="preserve"> ADDIN EN.CITE &lt;EndNote&gt;&lt;Cite&gt;&lt;Author&gt;Nobre e Souza&lt;/Author&gt;&lt;Year&gt;2013&lt;/Year&gt;&lt;RecNum&gt;933&lt;/RecNum&gt;&lt;DisplayText&gt;&lt;style face="superscript"&gt;[8]&lt;/style&gt;&lt;/DisplayText&gt;&lt;record&gt;&lt;rec-number&gt;933&lt;/rec-number&gt;&lt;foreign-keys&gt;&lt;key app="EN" db-id="9ffwawtaw5t0f7ezpaep5de0feffr5pvvapr" timestamp="1397875038"&gt;933&lt;/key&gt;&lt;/foreign-keys&gt;&lt;ref-type name="Journal Article"&gt;17&lt;/ref-type&gt;&lt;contributors&gt;&lt;authors&gt;&lt;author&gt;Nobre e Souza, M. A.&lt;/author&gt;&lt;author&gt;Lima, M. J.&lt;/author&gt;&lt;author&gt;Martins, G. B.&lt;/author&gt;&lt;author&gt;Nobre, R. A.&lt;/author&gt;&lt;author&gt;Souza, M. H.&lt;/author&gt;&lt;author&gt;de Oliveira, R. B.&lt;/author&gt;&lt;author&gt;dos Santos, A. A.&lt;/author&gt;&lt;/authors&gt;&lt;/contributors&gt;&lt;auth-address&gt;Dept. of Clinical Medicine, Federal Univ. of Ceara, Rua Prof. Costa Mendes 1608-4 andar CEP: 60430-040, Fortaleza, Ceara, Brazil. mans@ufc.br.&lt;/auth-address&gt;&lt;titles&gt;&lt;title&gt;Inspiratory muscle training improves antireflux barrier in GERD patients&lt;/title&gt;&lt;secondary-title&gt;Am J Physiol Gastrointest Liver Physiol&lt;/secondary-title&gt;&lt;alt-title&gt;American journal of physiology. Gastrointestinal and liver physiology&lt;/alt-title&gt;&lt;/titles&gt;&lt;periodical&gt;&lt;full-title&gt;Am J Physiol Gastrointest Liver Physiol&lt;/full-title&gt;&lt;/periodical&gt;&lt;pages&gt;G862-7&lt;/pages&gt;&lt;volume&gt;305&lt;/volume&gt;&lt;number&gt;11&lt;/number&gt;&lt;edition&gt;2013/10/12&lt;/edition&gt;&lt;keywords&gt;&lt;keyword&gt;Adult&lt;/keyword&gt;&lt;keyword&gt;Esophagus/*physiopathology&lt;/keyword&gt;&lt;keyword&gt;Female&lt;/keyword&gt;&lt;keyword&gt;Gastroesophageal Reflux/physiopathology/*therapy&lt;/keyword&gt;&lt;keyword&gt;Humans&lt;/keyword&gt;&lt;keyword&gt;Male&lt;/keyword&gt;&lt;keyword&gt;Middle Aged&lt;/keyword&gt;&lt;keyword&gt;*Resistance Training&lt;/keyword&gt;&lt;keyword&gt;Respiratory Muscles/*physiopathology&lt;/keyword&gt;&lt;/keywords&gt;&lt;dates&gt;&lt;year&gt;2013&lt;/year&gt;&lt;pub-dates&gt;&lt;date&gt;Dec&lt;/date&gt;&lt;/pub-dates&gt;&lt;/dates&gt;&lt;isbn&gt;1522-1547 (Electronic)&amp;#xD;0193-1857 (Linking)&lt;/isbn&gt;&lt;accession-num&gt;24113771&lt;/accession-num&gt;&lt;work-type&gt;Controlled Clinical Trial&amp;#xD;Research Support, Non-U.S. Gov&amp;apos;t&lt;/work-type&gt;&lt;urls&gt;&lt;related-urls&gt;&lt;url&gt;http://www.ncbi.nlm.nih.gov/pubmed/24113771&lt;/url&gt;&lt;/related-urls&gt;&lt;/urls&gt;&lt;electronic-resource-num&gt;10.1152/ajpgi.00054.2013&lt;/electronic-resource-num&gt;&lt;/record&gt;&lt;/Cite&gt;&lt;/EndNote&gt;</w:instrText>
      </w:r>
      <w:r w:rsidR="00594415" w:rsidRPr="00386A71">
        <w:rPr>
          <w:rFonts w:ascii="Book Antiqua" w:hAnsi="Book Antiqua" w:cs="Cambria"/>
          <w:lang w:val="en-US"/>
        </w:rPr>
        <w:fldChar w:fldCharType="separate"/>
      </w:r>
      <w:r w:rsidR="001914EE" w:rsidRPr="00386A71">
        <w:rPr>
          <w:rFonts w:ascii="Book Antiqua" w:hAnsi="Book Antiqua" w:cs="Cambria"/>
          <w:vertAlign w:val="superscript"/>
          <w:lang w:val="en-US"/>
        </w:rPr>
        <w:t>[</w:t>
      </w:r>
      <w:hyperlink w:anchor="_ENREF_8" w:tooltip="Nobre e Souza, 2013 #933" w:history="1">
        <w:r w:rsidR="001914EE" w:rsidRPr="00386A71">
          <w:rPr>
            <w:rFonts w:ascii="Book Antiqua" w:hAnsi="Book Antiqua" w:cs="Cambria"/>
            <w:vertAlign w:val="superscript"/>
            <w:lang w:val="en-US"/>
          </w:rPr>
          <w:t>8</w:t>
        </w:r>
      </w:hyperlink>
      <w:r w:rsidR="001914EE" w:rsidRPr="00386A71">
        <w:rPr>
          <w:rFonts w:ascii="Book Antiqua" w:hAnsi="Book Antiqua" w:cs="Cambria"/>
          <w:vertAlign w:val="superscript"/>
          <w:lang w:val="en-US"/>
        </w:rPr>
        <w:t>]</w:t>
      </w:r>
      <w:r w:rsidR="00594415" w:rsidRPr="00386A71">
        <w:rPr>
          <w:rFonts w:ascii="Book Antiqua" w:hAnsi="Book Antiqua" w:cs="Cambria"/>
          <w:lang w:val="en-US"/>
        </w:rPr>
        <w:fldChar w:fldCharType="end"/>
      </w:r>
      <w:r w:rsidR="00594415" w:rsidRPr="00386A71">
        <w:rPr>
          <w:rFonts w:ascii="Book Antiqua" w:hAnsi="Book Antiqua" w:cs="Cambria"/>
          <w:lang w:val="en-US"/>
        </w:rPr>
        <w:t>.</w:t>
      </w:r>
      <w:r w:rsidR="00503A58" w:rsidRPr="00386A71">
        <w:rPr>
          <w:rFonts w:ascii="Book Antiqua" w:hAnsi="Book Antiqua" w:cs="Cambria"/>
          <w:lang w:val="en-US"/>
        </w:rPr>
        <w:t xml:space="preserve"> If </w:t>
      </w:r>
      <w:proofErr w:type="spellStart"/>
      <w:r w:rsidR="00503A58" w:rsidRPr="00386A71">
        <w:rPr>
          <w:rFonts w:ascii="Book Antiqua" w:hAnsi="Book Antiqua" w:cs="Cambria"/>
          <w:lang w:val="en-US"/>
        </w:rPr>
        <w:t>SSc</w:t>
      </w:r>
      <w:proofErr w:type="spellEnd"/>
      <w:r w:rsidR="00503A58" w:rsidRPr="00386A71">
        <w:rPr>
          <w:rFonts w:ascii="Book Antiqua" w:hAnsi="Book Antiqua" w:cs="Cambria"/>
          <w:lang w:val="en-US"/>
        </w:rPr>
        <w:t xml:space="preserve"> patients with lung fibrosis </w:t>
      </w:r>
      <w:r w:rsidR="008B62CB" w:rsidRPr="00386A71">
        <w:rPr>
          <w:rFonts w:ascii="Book Antiqua" w:hAnsi="Book Antiqua" w:cs="Cambria"/>
          <w:lang w:val="en-US"/>
        </w:rPr>
        <w:t xml:space="preserve">do </w:t>
      </w:r>
      <w:r w:rsidR="006E1887" w:rsidRPr="00386A71">
        <w:rPr>
          <w:rFonts w:ascii="Book Antiqua" w:hAnsi="Book Antiqua" w:cs="Cambria"/>
          <w:lang w:val="en-US"/>
        </w:rPr>
        <w:t xml:space="preserve">not </w:t>
      </w:r>
      <w:r w:rsidR="008B62CB" w:rsidRPr="00386A71">
        <w:rPr>
          <w:rFonts w:ascii="Book Antiqua" w:hAnsi="Book Antiqua" w:cs="Cambria"/>
          <w:lang w:val="en-US"/>
        </w:rPr>
        <w:t>improve</w:t>
      </w:r>
      <w:r w:rsidR="00503A58" w:rsidRPr="00386A71">
        <w:rPr>
          <w:rFonts w:ascii="Book Antiqua" w:hAnsi="Book Antiqua" w:cs="Cambria"/>
          <w:lang w:val="en-US"/>
        </w:rPr>
        <w:t xml:space="preserve"> their inspiratory EGJ pressure </w:t>
      </w:r>
      <w:r w:rsidR="008B62CB" w:rsidRPr="00386A71">
        <w:rPr>
          <w:rFonts w:ascii="Book Antiqua" w:hAnsi="Book Antiqua" w:cs="Cambria"/>
          <w:lang w:val="en-US"/>
        </w:rPr>
        <w:t xml:space="preserve">during </w:t>
      </w:r>
      <w:r w:rsidR="00503A58" w:rsidRPr="00386A71">
        <w:rPr>
          <w:rFonts w:ascii="Book Antiqua" w:hAnsi="Book Antiqua" w:cs="Cambria"/>
          <w:lang w:val="en-US"/>
        </w:rPr>
        <w:t>disease</w:t>
      </w:r>
      <w:r w:rsidR="008B62CB" w:rsidRPr="00386A71">
        <w:rPr>
          <w:rFonts w:ascii="Book Antiqua" w:hAnsi="Book Antiqua" w:cs="Cambria"/>
          <w:lang w:val="en-US"/>
        </w:rPr>
        <w:t xml:space="preserve"> progression</w:t>
      </w:r>
      <w:r w:rsidR="00503A58" w:rsidRPr="00386A71">
        <w:rPr>
          <w:rFonts w:ascii="Book Antiqua" w:hAnsi="Book Antiqua" w:cs="Cambria"/>
          <w:lang w:val="en-US"/>
        </w:rPr>
        <w:t xml:space="preserve">, would they have </w:t>
      </w:r>
      <w:r w:rsidR="006E1887" w:rsidRPr="00386A71">
        <w:rPr>
          <w:rFonts w:ascii="Book Antiqua" w:hAnsi="Book Antiqua" w:cs="Cambria"/>
          <w:lang w:val="en-US"/>
        </w:rPr>
        <w:t>more</w:t>
      </w:r>
      <w:r w:rsidR="00503A58" w:rsidRPr="00386A71">
        <w:rPr>
          <w:rFonts w:ascii="Book Antiqua" w:hAnsi="Book Antiqua" w:cs="Cambria"/>
          <w:lang w:val="en-US"/>
        </w:rPr>
        <w:t xml:space="preserve"> lung fibrosis?</w:t>
      </w:r>
    </w:p>
    <w:p w:rsidR="008B62CB" w:rsidRDefault="00E47827" w:rsidP="0094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Book Antiqua" w:eastAsia="宋体" w:hAnsi="Book Antiqua" w:cs="Cambria"/>
          <w:lang w:val="en-US" w:eastAsia="zh-CN"/>
        </w:rPr>
      </w:pPr>
      <w:r w:rsidRPr="00386A71">
        <w:rPr>
          <w:rFonts w:ascii="Book Antiqua" w:hAnsi="Book Antiqua"/>
          <w:lang w:val="en-US"/>
        </w:rPr>
        <w:tab/>
      </w:r>
      <w:r w:rsidR="0083480D" w:rsidRPr="00386A71">
        <w:rPr>
          <w:rFonts w:ascii="Book Antiqua" w:hAnsi="Book Antiqua" w:cs="Cambria"/>
          <w:lang w:val="en-US"/>
        </w:rPr>
        <w:t xml:space="preserve">If </w:t>
      </w:r>
      <w:r w:rsidR="008B62CB" w:rsidRPr="00386A71">
        <w:rPr>
          <w:rFonts w:ascii="Book Antiqua" w:hAnsi="Book Antiqua" w:cs="Cambria"/>
          <w:lang w:val="en-US"/>
        </w:rPr>
        <w:t xml:space="preserve">indeed the </w:t>
      </w:r>
      <w:proofErr w:type="spellStart"/>
      <w:r w:rsidR="0083480D" w:rsidRPr="00386A71">
        <w:rPr>
          <w:rFonts w:ascii="Book Antiqua" w:hAnsi="Book Antiqua" w:cs="Cambria"/>
          <w:lang w:val="en-US"/>
        </w:rPr>
        <w:t>microaspiration</w:t>
      </w:r>
      <w:proofErr w:type="spellEnd"/>
      <w:r w:rsidR="0083480D" w:rsidRPr="00386A71">
        <w:rPr>
          <w:rFonts w:ascii="Book Antiqua" w:hAnsi="Book Antiqua" w:cs="Cambria"/>
          <w:lang w:val="en-US"/>
        </w:rPr>
        <w:t xml:space="preserve"> of gastric contents trigger</w:t>
      </w:r>
      <w:r w:rsidR="008B62CB" w:rsidRPr="00386A71">
        <w:rPr>
          <w:rFonts w:ascii="Book Antiqua" w:hAnsi="Book Antiqua" w:cs="Cambria"/>
          <w:lang w:val="en-US"/>
        </w:rPr>
        <w:t>s</w:t>
      </w:r>
      <w:r w:rsidR="0083480D" w:rsidRPr="00386A71">
        <w:rPr>
          <w:rFonts w:ascii="Book Antiqua" w:hAnsi="Book Antiqua" w:cs="Cambria"/>
          <w:lang w:val="en-US"/>
        </w:rPr>
        <w:t xml:space="preserve"> pulmonary parenchymal lesions</w:t>
      </w:r>
      <w:r w:rsidR="0083480D" w:rsidRPr="00386A71">
        <w:rPr>
          <w:rFonts w:ascii="Book Antiqua" w:hAnsi="Book Antiqua" w:cs="Cambria"/>
          <w:lang w:val="en-US"/>
        </w:rPr>
        <w:fldChar w:fldCharType="begin">
          <w:fldData xml:space="preserve">PEVuZE5vdGU+PENpdGU+PEF1dGhvcj5SYWdodTwvQXV0aG9yPjxZZWFyPjIwMDY8L1llYXI+PFJl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</w:fldData>
        </w:fldChar>
      </w:r>
      <w:r w:rsidR="001914EE" w:rsidRPr="00386A71">
        <w:rPr>
          <w:rFonts w:ascii="Book Antiqua" w:hAnsi="Book Antiqua" w:cs="Cambria"/>
          <w:lang w:val="en-US"/>
        </w:rPr>
        <w:instrText xml:space="preserve"> ADDIN EN.CITE </w:instrText>
      </w:r>
      <w:r w:rsidR="001914EE" w:rsidRPr="00386A71">
        <w:rPr>
          <w:rFonts w:ascii="Book Antiqua" w:hAnsi="Book Antiqua" w:cs="Cambria"/>
          <w:lang w:val="en-US"/>
        </w:rPr>
        <w:fldChar w:fldCharType="begin">
          <w:fldData xml:space="preserve">PEVuZE5vdGU+PENpdGU+PEF1dGhvcj5SYWdodTwvQXV0aG9yPjxZZWFyPjIwMDY8L1llYXI+PFJl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</w:fldData>
        </w:fldChar>
      </w:r>
      <w:r w:rsidR="001914EE" w:rsidRPr="00386A71">
        <w:rPr>
          <w:rFonts w:ascii="Book Antiqua" w:hAnsi="Book Antiqua" w:cs="Cambria"/>
          <w:lang w:val="en-US"/>
        </w:rPr>
        <w:instrText xml:space="preserve"> ADDIN EN.CITE.DATA </w:instrText>
      </w:r>
      <w:r w:rsidR="001914EE" w:rsidRPr="00386A71">
        <w:rPr>
          <w:rFonts w:ascii="Book Antiqua" w:hAnsi="Book Antiqua" w:cs="Cambria"/>
          <w:lang w:val="en-US"/>
        </w:rPr>
      </w:r>
      <w:r w:rsidR="001914EE" w:rsidRPr="00386A71">
        <w:rPr>
          <w:rFonts w:ascii="Book Antiqua" w:hAnsi="Book Antiqua" w:cs="Cambria"/>
          <w:lang w:val="en-US"/>
        </w:rPr>
        <w:fldChar w:fldCharType="end"/>
      </w:r>
      <w:r w:rsidR="0083480D" w:rsidRPr="00386A71">
        <w:rPr>
          <w:rFonts w:ascii="Book Antiqua" w:hAnsi="Book Antiqua" w:cs="Cambria"/>
          <w:lang w:val="en-US"/>
        </w:rPr>
      </w:r>
      <w:r w:rsidR="0083480D" w:rsidRPr="00386A71">
        <w:rPr>
          <w:rFonts w:ascii="Book Antiqua" w:hAnsi="Book Antiqua" w:cs="Cambria"/>
          <w:lang w:val="en-US"/>
        </w:rPr>
        <w:fldChar w:fldCharType="separate"/>
      </w:r>
      <w:r w:rsidR="001914EE" w:rsidRPr="00386A71">
        <w:rPr>
          <w:rFonts w:ascii="Book Antiqua" w:hAnsi="Book Antiqua" w:cs="Cambria"/>
          <w:vertAlign w:val="superscript"/>
          <w:lang w:val="en-US"/>
        </w:rPr>
        <w:t>[</w:t>
      </w:r>
      <w:hyperlink w:anchor="_ENREF_17" w:tooltip="Raghu, 2006 #694" w:history="1">
        <w:r w:rsidR="001914EE" w:rsidRPr="00386A71">
          <w:rPr>
            <w:rFonts w:ascii="Book Antiqua" w:hAnsi="Book Antiqua" w:cs="Cambria"/>
            <w:vertAlign w:val="superscript"/>
            <w:lang w:val="en-US"/>
          </w:rPr>
          <w:t>17</w:t>
        </w:r>
      </w:hyperlink>
      <w:r w:rsidR="001914EE" w:rsidRPr="00386A71">
        <w:rPr>
          <w:rFonts w:ascii="Book Antiqua" w:hAnsi="Book Antiqua" w:cs="Cambria"/>
          <w:vertAlign w:val="superscript"/>
          <w:lang w:val="en-US"/>
        </w:rPr>
        <w:t>]</w:t>
      </w:r>
      <w:r w:rsidR="0083480D" w:rsidRPr="00386A71">
        <w:rPr>
          <w:rFonts w:ascii="Book Antiqua" w:hAnsi="Book Antiqua" w:cs="Cambria"/>
          <w:lang w:val="en-US"/>
        </w:rPr>
        <w:fldChar w:fldCharType="end"/>
      </w:r>
      <w:r w:rsidR="0083480D" w:rsidRPr="00386A71">
        <w:rPr>
          <w:rFonts w:ascii="Book Antiqua" w:hAnsi="Book Antiqua" w:cs="Cambria"/>
          <w:lang w:val="en-US"/>
        </w:rPr>
        <w:t xml:space="preserve">, that proximal reflux is necessary </w:t>
      </w:r>
      <w:r w:rsidR="008B62CB" w:rsidRPr="00386A71">
        <w:rPr>
          <w:rFonts w:ascii="Book Antiqua" w:hAnsi="Book Antiqua" w:cs="Cambria"/>
          <w:lang w:val="en-US"/>
        </w:rPr>
        <w:t xml:space="preserve">for </w:t>
      </w:r>
      <w:proofErr w:type="spellStart"/>
      <w:r w:rsidR="0083480D" w:rsidRPr="00386A71">
        <w:rPr>
          <w:rFonts w:ascii="Book Antiqua" w:hAnsi="Book Antiqua" w:cs="Cambria"/>
          <w:lang w:val="en-US"/>
        </w:rPr>
        <w:t>microaspiration</w:t>
      </w:r>
      <w:proofErr w:type="spellEnd"/>
      <w:r w:rsidR="0083480D" w:rsidRPr="00386A71">
        <w:rPr>
          <w:rFonts w:ascii="Book Antiqua" w:hAnsi="Book Antiqua" w:cs="Cambria"/>
          <w:lang w:val="en-US"/>
        </w:rPr>
        <w:t xml:space="preserve">, and that increasing </w:t>
      </w:r>
      <w:r w:rsidR="005D1560" w:rsidRPr="00386A71">
        <w:rPr>
          <w:rFonts w:ascii="Book Antiqua" w:hAnsi="Book Antiqua" w:cs="Cambria"/>
          <w:lang w:val="en-US"/>
        </w:rPr>
        <w:t>inspiratory</w:t>
      </w:r>
      <w:r w:rsidR="0083480D" w:rsidRPr="00386A71">
        <w:rPr>
          <w:rFonts w:ascii="Book Antiqua" w:hAnsi="Book Antiqua" w:cs="Cambria"/>
          <w:lang w:val="en-US"/>
        </w:rPr>
        <w:t xml:space="preserve"> EGJ pressure dimini</w:t>
      </w:r>
      <w:r w:rsidR="005D1560" w:rsidRPr="00386A71">
        <w:rPr>
          <w:rFonts w:ascii="Book Antiqua" w:hAnsi="Book Antiqua" w:cs="Cambria"/>
          <w:lang w:val="en-US"/>
        </w:rPr>
        <w:t>s</w:t>
      </w:r>
      <w:r w:rsidR="0083480D" w:rsidRPr="00386A71">
        <w:rPr>
          <w:rFonts w:ascii="Book Antiqua" w:hAnsi="Book Antiqua" w:cs="Cambria"/>
          <w:lang w:val="en-US"/>
        </w:rPr>
        <w:t>hes proximal reflux, th</w:t>
      </w:r>
      <w:r w:rsidR="008B62CB" w:rsidRPr="00386A71">
        <w:rPr>
          <w:rFonts w:ascii="Book Antiqua" w:hAnsi="Book Antiqua" w:cs="Cambria"/>
          <w:lang w:val="en-US"/>
        </w:rPr>
        <w:t>e</w:t>
      </w:r>
      <w:r w:rsidR="0083480D" w:rsidRPr="00386A71">
        <w:rPr>
          <w:rFonts w:ascii="Book Antiqua" w:hAnsi="Book Antiqua" w:cs="Cambria"/>
          <w:lang w:val="en-US"/>
        </w:rPr>
        <w:t xml:space="preserve">n the naturally </w:t>
      </w:r>
      <w:r w:rsidR="005D1560" w:rsidRPr="00386A71">
        <w:rPr>
          <w:rFonts w:ascii="Book Antiqua" w:hAnsi="Book Antiqua" w:cs="Cambria"/>
          <w:lang w:val="en-US"/>
        </w:rPr>
        <w:t>occurring</w:t>
      </w:r>
      <w:r w:rsidR="0083480D" w:rsidRPr="00386A71">
        <w:rPr>
          <w:rFonts w:ascii="Book Antiqua" w:hAnsi="Book Antiqua" w:cs="Cambria"/>
          <w:lang w:val="en-US"/>
        </w:rPr>
        <w:t xml:space="preserve"> high inspiratory pressures in </w:t>
      </w:r>
      <w:proofErr w:type="spellStart"/>
      <w:r w:rsidR="0083480D" w:rsidRPr="00386A71">
        <w:rPr>
          <w:rFonts w:ascii="Book Antiqua" w:hAnsi="Book Antiqua" w:cs="Cambria"/>
          <w:lang w:val="en-US"/>
        </w:rPr>
        <w:t>SSc</w:t>
      </w:r>
      <w:proofErr w:type="spellEnd"/>
      <w:r w:rsidR="0083480D" w:rsidRPr="00386A71">
        <w:rPr>
          <w:rFonts w:ascii="Book Antiqua" w:hAnsi="Book Antiqua" w:cs="Cambria"/>
          <w:lang w:val="en-US"/>
        </w:rPr>
        <w:t xml:space="preserve"> with lung disease may </w:t>
      </w:r>
      <w:r w:rsidR="005D1560" w:rsidRPr="00386A71">
        <w:rPr>
          <w:rFonts w:ascii="Book Antiqua" w:hAnsi="Book Antiqua" w:cs="Cambria"/>
          <w:lang w:val="en-US"/>
        </w:rPr>
        <w:t xml:space="preserve">be </w:t>
      </w:r>
      <w:r w:rsidR="0083480D" w:rsidRPr="00386A71">
        <w:rPr>
          <w:rFonts w:ascii="Book Antiqua" w:hAnsi="Book Antiqua" w:cs="Cambria"/>
          <w:lang w:val="en-US"/>
        </w:rPr>
        <w:t xml:space="preserve">useful </w:t>
      </w:r>
      <w:r w:rsidR="008B62CB" w:rsidRPr="00386A71">
        <w:rPr>
          <w:rFonts w:ascii="Book Antiqua" w:hAnsi="Book Antiqua" w:cs="Cambria"/>
          <w:lang w:val="en-US"/>
        </w:rPr>
        <w:t>to partial</w:t>
      </w:r>
      <w:r w:rsidR="005813DF">
        <w:rPr>
          <w:rFonts w:ascii="Book Antiqua" w:hAnsi="Book Antiqua" w:cs="Cambria"/>
          <w:lang w:val="en-US"/>
        </w:rPr>
        <w:t>ly</w:t>
      </w:r>
      <w:r w:rsidR="008B62CB" w:rsidRPr="00386A71">
        <w:rPr>
          <w:rFonts w:ascii="Book Antiqua" w:hAnsi="Book Antiqua" w:cs="Cambria"/>
          <w:lang w:val="en-US"/>
        </w:rPr>
        <w:t xml:space="preserve"> control</w:t>
      </w:r>
      <w:r w:rsidR="0083480D" w:rsidRPr="00386A71">
        <w:rPr>
          <w:rFonts w:ascii="Book Antiqua" w:hAnsi="Book Antiqua" w:cs="Cambria"/>
          <w:lang w:val="en-US"/>
        </w:rPr>
        <w:t xml:space="preserve"> GERD in </w:t>
      </w:r>
      <w:proofErr w:type="spellStart"/>
      <w:r w:rsidR="0083480D" w:rsidRPr="00386A71">
        <w:rPr>
          <w:rFonts w:ascii="Book Antiqua" w:hAnsi="Book Antiqua" w:cs="Cambria"/>
          <w:lang w:val="en-US"/>
        </w:rPr>
        <w:t>SSc</w:t>
      </w:r>
      <w:proofErr w:type="spellEnd"/>
      <w:r w:rsidR="0083480D" w:rsidRPr="00386A71">
        <w:rPr>
          <w:rFonts w:ascii="Book Antiqua" w:hAnsi="Book Antiqua" w:cs="Cambria"/>
          <w:lang w:val="en-US"/>
        </w:rPr>
        <w:t xml:space="preserve">. </w:t>
      </w:r>
      <w:r w:rsidR="000D4769" w:rsidRPr="00386A71">
        <w:rPr>
          <w:rFonts w:ascii="Book Antiqua" w:hAnsi="Book Antiqua" w:cs="Cambria"/>
          <w:lang w:val="en-US"/>
        </w:rPr>
        <w:t>Furthermore</w:t>
      </w:r>
      <w:r w:rsidR="005D1560" w:rsidRPr="00386A71">
        <w:rPr>
          <w:rFonts w:ascii="Book Antiqua" w:hAnsi="Book Antiqua" w:cs="Cambria"/>
          <w:lang w:val="en-US"/>
        </w:rPr>
        <w:t xml:space="preserve">, </w:t>
      </w:r>
      <w:r w:rsidR="008B62CB" w:rsidRPr="00386A71">
        <w:rPr>
          <w:rFonts w:ascii="Book Antiqua" w:hAnsi="Book Antiqua" w:cs="Cambria"/>
          <w:lang w:val="en-US"/>
        </w:rPr>
        <w:t xml:space="preserve">increases in </w:t>
      </w:r>
      <w:r w:rsidR="005D1560" w:rsidRPr="00386A71">
        <w:rPr>
          <w:rFonts w:ascii="Book Antiqua" w:hAnsi="Book Antiqua" w:cs="Cambria"/>
          <w:lang w:val="en-US"/>
        </w:rPr>
        <w:t>i</w:t>
      </w:r>
      <w:r w:rsidR="0083480D" w:rsidRPr="00386A71">
        <w:rPr>
          <w:rFonts w:ascii="Book Antiqua" w:hAnsi="Book Antiqua" w:cs="Cambria"/>
          <w:lang w:val="en-US"/>
        </w:rPr>
        <w:t xml:space="preserve">nspiratory EGJ pressure </w:t>
      </w:r>
      <w:r w:rsidR="008B62CB" w:rsidRPr="00386A71">
        <w:rPr>
          <w:rFonts w:ascii="Book Antiqua" w:hAnsi="Book Antiqua" w:cs="Cambria"/>
          <w:lang w:val="en-US"/>
        </w:rPr>
        <w:t>(</w:t>
      </w:r>
      <w:r w:rsidR="008B62CB" w:rsidRPr="000F098B">
        <w:rPr>
          <w:rFonts w:ascii="Book Antiqua" w:hAnsi="Book Antiqua" w:cs="Cambria"/>
          <w:i/>
          <w:lang w:val="en-US"/>
        </w:rPr>
        <w:t>e.g.,</w:t>
      </w:r>
      <w:r w:rsidR="005D1560" w:rsidRPr="00386A71">
        <w:rPr>
          <w:rFonts w:ascii="Book Antiqua" w:hAnsi="Book Antiqua" w:cs="Cambria"/>
          <w:lang w:val="en-US"/>
        </w:rPr>
        <w:t xml:space="preserve"> after inspiratory muscle training</w:t>
      </w:r>
      <w:r w:rsidR="008B62CB" w:rsidRPr="00386A71">
        <w:rPr>
          <w:rFonts w:ascii="Book Antiqua" w:hAnsi="Book Antiqua" w:cs="Cambria"/>
          <w:lang w:val="en-US"/>
        </w:rPr>
        <w:t>)</w:t>
      </w:r>
      <w:r w:rsidR="0083480D" w:rsidRPr="00386A71">
        <w:rPr>
          <w:rFonts w:ascii="Book Antiqua" w:hAnsi="Book Antiqua" w:cs="Cambria"/>
          <w:lang w:val="en-US"/>
        </w:rPr>
        <w:t xml:space="preserve"> may be an add-on to GERD treatment in </w:t>
      </w:r>
      <w:proofErr w:type="spellStart"/>
      <w:r w:rsidR="001A03CC" w:rsidRPr="00386A71">
        <w:rPr>
          <w:rFonts w:ascii="Book Antiqua" w:hAnsi="Book Antiqua" w:cs="Cambria"/>
          <w:lang w:val="en-US"/>
        </w:rPr>
        <w:t>SSc</w:t>
      </w:r>
      <w:proofErr w:type="spellEnd"/>
      <w:r w:rsidR="001A03CC" w:rsidRPr="00386A71">
        <w:rPr>
          <w:rFonts w:ascii="Book Antiqua" w:hAnsi="Book Antiqua" w:cs="Cambria"/>
          <w:lang w:val="en-US"/>
        </w:rPr>
        <w:t xml:space="preserve"> patients and GERD in general</w:t>
      </w:r>
      <w:r w:rsidR="0083480D" w:rsidRPr="00386A71">
        <w:rPr>
          <w:rFonts w:ascii="Book Antiqua" w:hAnsi="Book Antiqua" w:cs="Cambria"/>
          <w:lang w:val="en-US"/>
        </w:rPr>
        <w:t>.</w:t>
      </w:r>
    </w:p>
    <w:p w:rsidR="000F098B" w:rsidRPr="000F098B" w:rsidRDefault="000F098B" w:rsidP="0094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Book Antiqua" w:eastAsia="宋体" w:hAnsi="Book Antiqua" w:cs="Cambria"/>
          <w:lang w:val="en-US" w:eastAsia="zh-CN"/>
        </w:rPr>
        <w:sectPr w:rsidR="000F098B" w:rsidRPr="000F098B" w:rsidSect="00121A06">
          <w:pgSz w:w="12240" w:h="15840"/>
          <w:pgMar w:top="1440" w:right="1800" w:bottom="1440" w:left="1800" w:header="720" w:footer="720" w:gutter="0"/>
          <w:cols w:space="720"/>
          <w:noEndnote/>
        </w:sectPr>
      </w:pPr>
    </w:p>
    <w:p w:rsidR="004D5A04" w:rsidRPr="00386A71" w:rsidRDefault="004D5A04" w:rsidP="009472E5">
      <w:pPr>
        <w:spacing w:line="480" w:lineRule="auto"/>
        <w:jc w:val="both"/>
        <w:rPr>
          <w:rFonts w:ascii="Book Antiqua" w:hAnsi="Book Antiqua"/>
          <w:lang w:val="en-US"/>
        </w:rPr>
      </w:pPr>
      <w:r w:rsidRPr="00386A71">
        <w:rPr>
          <w:rFonts w:ascii="Book Antiqua" w:hAnsi="Book Antiqua"/>
          <w:lang w:val="en-US"/>
        </w:rPr>
        <w:lastRenderedPageBreak/>
        <w:t xml:space="preserve">This study was funded in full by </w:t>
      </w:r>
      <w:proofErr w:type="spellStart"/>
      <w:r w:rsidRPr="00386A71">
        <w:rPr>
          <w:rFonts w:ascii="Book Antiqua" w:hAnsi="Book Antiqua"/>
          <w:lang w:val="en-US"/>
        </w:rPr>
        <w:t>Conselho</w:t>
      </w:r>
      <w:proofErr w:type="spellEnd"/>
      <w:r w:rsidRPr="00386A71">
        <w:rPr>
          <w:rFonts w:ascii="Book Antiqua" w:hAnsi="Book Antiqua"/>
          <w:lang w:val="en-US"/>
        </w:rPr>
        <w:t xml:space="preserve"> </w:t>
      </w:r>
      <w:proofErr w:type="spellStart"/>
      <w:r w:rsidRPr="00386A71">
        <w:rPr>
          <w:rFonts w:ascii="Book Antiqua" w:hAnsi="Book Antiqua"/>
          <w:lang w:val="en-US"/>
        </w:rPr>
        <w:t>Nacional</w:t>
      </w:r>
      <w:proofErr w:type="spellEnd"/>
      <w:r w:rsidRPr="00386A71">
        <w:rPr>
          <w:rFonts w:ascii="Book Antiqua" w:hAnsi="Book Antiqua"/>
          <w:lang w:val="en-US"/>
        </w:rPr>
        <w:t xml:space="preserve"> de </w:t>
      </w:r>
      <w:proofErr w:type="spellStart"/>
      <w:r w:rsidRPr="00386A71">
        <w:rPr>
          <w:rFonts w:ascii="Book Antiqua" w:hAnsi="Book Antiqua"/>
          <w:lang w:val="en-US"/>
        </w:rPr>
        <w:t>Desenvolvimento</w:t>
      </w:r>
      <w:proofErr w:type="spellEnd"/>
      <w:r w:rsidRPr="00386A71">
        <w:rPr>
          <w:rFonts w:ascii="Book Antiqua" w:hAnsi="Book Antiqua"/>
          <w:lang w:val="en-US"/>
        </w:rPr>
        <w:t xml:space="preserve"> </w:t>
      </w:r>
      <w:proofErr w:type="spellStart"/>
      <w:r w:rsidRPr="00386A71">
        <w:rPr>
          <w:rFonts w:ascii="Book Antiqua" w:hAnsi="Book Antiqua"/>
          <w:lang w:val="en-US"/>
        </w:rPr>
        <w:t>Científico</w:t>
      </w:r>
      <w:proofErr w:type="spellEnd"/>
      <w:r w:rsidRPr="00386A71">
        <w:rPr>
          <w:rFonts w:ascii="Book Antiqua" w:hAnsi="Book Antiqua"/>
          <w:lang w:val="en-US"/>
        </w:rPr>
        <w:t xml:space="preserve"> e </w:t>
      </w:r>
      <w:proofErr w:type="spellStart"/>
      <w:r w:rsidRPr="00386A71">
        <w:rPr>
          <w:rFonts w:ascii="Book Antiqua" w:hAnsi="Book Antiqua"/>
          <w:lang w:val="en-US"/>
        </w:rPr>
        <w:t>Tecnológico</w:t>
      </w:r>
      <w:proofErr w:type="spellEnd"/>
      <w:r w:rsidRPr="00386A71">
        <w:rPr>
          <w:rFonts w:ascii="Book Antiqua" w:hAnsi="Book Antiqua"/>
          <w:lang w:val="en-US"/>
        </w:rPr>
        <w:t xml:space="preserve"> (</w:t>
      </w:r>
      <w:proofErr w:type="spellStart"/>
      <w:r w:rsidRPr="00386A71">
        <w:rPr>
          <w:rFonts w:ascii="Book Antiqua" w:hAnsi="Book Antiqua"/>
          <w:lang w:val="en-US"/>
        </w:rPr>
        <w:t>CNPq</w:t>
      </w:r>
      <w:proofErr w:type="spellEnd"/>
      <w:r w:rsidRPr="00386A71">
        <w:rPr>
          <w:rFonts w:ascii="Book Antiqua" w:hAnsi="Book Antiqua"/>
          <w:lang w:val="en-US"/>
        </w:rPr>
        <w:t xml:space="preserve">) and </w:t>
      </w:r>
      <w:proofErr w:type="spellStart"/>
      <w:r w:rsidRPr="00386A71">
        <w:rPr>
          <w:rFonts w:ascii="Book Antiqua" w:hAnsi="Book Antiqua"/>
          <w:lang w:val="en-US"/>
        </w:rPr>
        <w:t>Fundação</w:t>
      </w:r>
      <w:proofErr w:type="spellEnd"/>
      <w:r w:rsidRPr="00386A71">
        <w:rPr>
          <w:rFonts w:ascii="Book Antiqua" w:hAnsi="Book Antiqua"/>
          <w:lang w:val="en-US"/>
        </w:rPr>
        <w:t xml:space="preserve"> </w:t>
      </w:r>
      <w:proofErr w:type="spellStart"/>
      <w:r w:rsidRPr="00386A71">
        <w:rPr>
          <w:rFonts w:ascii="Book Antiqua" w:hAnsi="Book Antiqua"/>
          <w:lang w:val="en-US"/>
        </w:rPr>
        <w:t>Cearense</w:t>
      </w:r>
      <w:proofErr w:type="spellEnd"/>
      <w:r w:rsidRPr="00386A71">
        <w:rPr>
          <w:rFonts w:ascii="Book Antiqua" w:hAnsi="Book Antiqua"/>
          <w:lang w:val="en-US"/>
        </w:rPr>
        <w:t xml:space="preserve"> de </w:t>
      </w:r>
      <w:proofErr w:type="spellStart"/>
      <w:r w:rsidRPr="00386A71">
        <w:rPr>
          <w:rFonts w:ascii="Book Antiqua" w:hAnsi="Book Antiqua"/>
          <w:lang w:val="en-US"/>
        </w:rPr>
        <w:t>Apoio</w:t>
      </w:r>
      <w:proofErr w:type="spellEnd"/>
      <w:r w:rsidRPr="00386A71">
        <w:rPr>
          <w:rFonts w:ascii="Book Antiqua" w:hAnsi="Book Antiqua"/>
          <w:lang w:val="en-US"/>
        </w:rPr>
        <w:t xml:space="preserve"> </w:t>
      </w:r>
      <w:proofErr w:type="spellStart"/>
      <w:r w:rsidRPr="00386A71">
        <w:rPr>
          <w:rFonts w:ascii="Book Antiqua" w:hAnsi="Book Antiqua"/>
          <w:lang w:val="en-US"/>
        </w:rPr>
        <w:t>ao</w:t>
      </w:r>
      <w:proofErr w:type="spellEnd"/>
      <w:r w:rsidRPr="00386A71">
        <w:rPr>
          <w:rFonts w:ascii="Book Antiqua" w:hAnsi="Book Antiqua"/>
          <w:lang w:val="en-US"/>
        </w:rPr>
        <w:t xml:space="preserve"> </w:t>
      </w:r>
      <w:proofErr w:type="spellStart"/>
      <w:r w:rsidRPr="00386A71">
        <w:rPr>
          <w:rFonts w:ascii="Book Antiqua" w:hAnsi="Book Antiqua"/>
          <w:lang w:val="en-US"/>
        </w:rPr>
        <w:t>Desenvolvimento</w:t>
      </w:r>
      <w:proofErr w:type="spellEnd"/>
      <w:r w:rsidRPr="00386A71">
        <w:rPr>
          <w:rFonts w:ascii="Book Antiqua" w:hAnsi="Book Antiqua"/>
          <w:lang w:val="en-US"/>
        </w:rPr>
        <w:t xml:space="preserve"> </w:t>
      </w:r>
      <w:proofErr w:type="spellStart"/>
      <w:r w:rsidRPr="00386A71">
        <w:rPr>
          <w:rFonts w:ascii="Book Antiqua" w:hAnsi="Book Antiqua"/>
          <w:lang w:val="en-US"/>
        </w:rPr>
        <w:t>Científico</w:t>
      </w:r>
      <w:proofErr w:type="spellEnd"/>
      <w:r w:rsidRPr="00386A71">
        <w:rPr>
          <w:rFonts w:ascii="Book Antiqua" w:hAnsi="Book Antiqua"/>
          <w:lang w:val="en-US"/>
        </w:rPr>
        <w:t xml:space="preserve"> e </w:t>
      </w:r>
      <w:proofErr w:type="spellStart"/>
      <w:r w:rsidRPr="00386A71">
        <w:rPr>
          <w:rFonts w:ascii="Book Antiqua" w:hAnsi="Book Antiqua"/>
          <w:lang w:val="en-US"/>
        </w:rPr>
        <w:t>Tecnológico</w:t>
      </w:r>
      <w:proofErr w:type="spellEnd"/>
      <w:r w:rsidRPr="00386A71">
        <w:rPr>
          <w:rFonts w:ascii="Book Antiqua" w:hAnsi="Book Antiqua"/>
          <w:lang w:val="en-US"/>
        </w:rPr>
        <w:t xml:space="preserve"> (FUNCAP).</w:t>
      </w:r>
    </w:p>
    <w:p w:rsidR="0052405A" w:rsidRPr="00386A71" w:rsidRDefault="0052405A" w:rsidP="009472E5">
      <w:pPr>
        <w:spacing w:line="480" w:lineRule="auto"/>
        <w:jc w:val="both"/>
        <w:rPr>
          <w:rFonts w:ascii="Book Antiqua" w:eastAsia="宋体" w:hAnsi="Book Antiqua"/>
          <w:lang w:val="en-US" w:eastAsia="zh-CN"/>
        </w:rPr>
      </w:pPr>
    </w:p>
    <w:p w:rsidR="0052405A" w:rsidRPr="00386A71" w:rsidRDefault="0052405A" w:rsidP="009472E5">
      <w:pPr>
        <w:spacing w:line="480" w:lineRule="auto"/>
        <w:jc w:val="both"/>
        <w:rPr>
          <w:rFonts w:ascii="Book Antiqua" w:hAnsi="Book Antiqua"/>
          <w:b/>
          <w:lang w:val="en-US"/>
        </w:rPr>
      </w:pPr>
      <w:bookmarkStart w:id="81" w:name="OLE_LINK13"/>
      <w:bookmarkStart w:id="82" w:name="OLE_LINK323"/>
      <w:bookmarkStart w:id="83" w:name="OLE_LINK349"/>
      <w:bookmarkStart w:id="84" w:name="OLE_LINK377"/>
      <w:bookmarkStart w:id="85" w:name="OLE_LINK386"/>
      <w:bookmarkStart w:id="86" w:name="OLE_LINK400"/>
      <w:bookmarkStart w:id="87" w:name="OLE_LINK416"/>
      <w:r w:rsidRPr="00386A71">
        <w:rPr>
          <w:rFonts w:ascii="Book Antiqua" w:hAnsi="Book Antiqua"/>
          <w:b/>
          <w:lang w:val="en-US"/>
        </w:rPr>
        <w:t>COMMENTS</w:t>
      </w:r>
    </w:p>
    <w:p w:rsidR="0052405A" w:rsidRPr="00386A71" w:rsidRDefault="0052405A" w:rsidP="009472E5">
      <w:pPr>
        <w:spacing w:line="480" w:lineRule="auto"/>
        <w:jc w:val="both"/>
        <w:rPr>
          <w:rFonts w:ascii="Book Antiqua" w:hAnsi="Book Antiqua"/>
          <w:b/>
          <w:i/>
          <w:lang w:val="en-US"/>
        </w:rPr>
      </w:pPr>
      <w:r w:rsidRPr="00386A71">
        <w:rPr>
          <w:rFonts w:ascii="Book Antiqua" w:hAnsi="Book Antiqua"/>
          <w:b/>
          <w:i/>
          <w:lang w:val="en-US"/>
        </w:rPr>
        <w:t>Background</w:t>
      </w:r>
    </w:p>
    <w:p w:rsidR="0052405A" w:rsidRDefault="009E28BD" w:rsidP="009472E5">
      <w:pPr>
        <w:spacing w:line="480" w:lineRule="auto"/>
        <w:jc w:val="both"/>
        <w:rPr>
          <w:rFonts w:ascii="Book Antiqua" w:eastAsia="宋体" w:hAnsi="Book Antiqua"/>
          <w:lang w:val="en-US" w:eastAsia="zh-CN"/>
        </w:rPr>
      </w:pPr>
      <w:r w:rsidRPr="00386A71">
        <w:rPr>
          <w:rFonts w:ascii="Book Antiqua" w:hAnsi="Book Antiqua"/>
          <w:lang w:val="en-US"/>
        </w:rPr>
        <w:t>D</w:t>
      </w:r>
      <w:r w:rsidR="00B6360B" w:rsidRPr="00386A71">
        <w:rPr>
          <w:rFonts w:ascii="Book Antiqua" w:hAnsi="Book Antiqua"/>
          <w:lang w:val="en-US"/>
        </w:rPr>
        <w:t xml:space="preserve">iaphragm function changes in different conditions. </w:t>
      </w:r>
      <w:r w:rsidR="004A3085" w:rsidRPr="00386A71">
        <w:rPr>
          <w:rFonts w:ascii="Book Antiqua" w:hAnsi="Book Antiqua"/>
          <w:lang w:val="en-US"/>
        </w:rPr>
        <w:t xml:space="preserve">In respiratory diseases, diaphragm </w:t>
      </w:r>
      <w:r w:rsidR="009F2736" w:rsidRPr="00386A71">
        <w:rPr>
          <w:rFonts w:ascii="Book Antiqua" w:hAnsi="Book Antiqua"/>
          <w:lang w:val="en-US"/>
        </w:rPr>
        <w:t>dynamics</w:t>
      </w:r>
      <w:r w:rsidR="004A3085" w:rsidRPr="00386A71">
        <w:rPr>
          <w:rFonts w:ascii="Book Antiqua" w:hAnsi="Book Antiqua"/>
          <w:lang w:val="en-US"/>
        </w:rPr>
        <w:t xml:space="preserve"> </w:t>
      </w:r>
      <w:r w:rsidR="00B6360B" w:rsidRPr="00386A71">
        <w:rPr>
          <w:rFonts w:ascii="Book Antiqua" w:hAnsi="Book Antiqua"/>
          <w:lang w:val="en-US"/>
        </w:rPr>
        <w:t xml:space="preserve">may </w:t>
      </w:r>
      <w:r w:rsidR="004A3085" w:rsidRPr="00386A71">
        <w:rPr>
          <w:rFonts w:ascii="Book Antiqua" w:hAnsi="Book Antiqua"/>
          <w:lang w:val="en-US"/>
        </w:rPr>
        <w:t>adapt to</w:t>
      </w:r>
      <w:r w:rsidR="009F2736" w:rsidRPr="00386A71">
        <w:rPr>
          <w:rFonts w:ascii="Book Antiqua" w:hAnsi="Book Antiqua"/>
          <w:lang w:val="en-US"/>
        </w:rPr>
        <w:t xml:space="preserve"> </w:t>
      </w:r>
      <w:r w:rsidRPr="00386A71">
        <w:rPr>
          <w:rFonts w:ascii="Book Antiqua" w:hAnsi="Book Antiqua"/>
          <w:lang w:val="en-US"/>
        </w:rPr>
        <w:t xml:space="preserve">a </w:t>
      </w:r>
      <w:r w:rsidR="009F2736" w:rsidRPr="00386A71">
        <w:rPr>
          <w:rFonts w:ascii="Book Antiqua" w:hAnsi="Book Antiqua"/>
          <w:lang w:val="en-US"/>
        </w:rPr>
        <w:t xml:space="preserve">new </w:t>
      </w:r>
      <w:r w:rsidR="00B6360B" w:rsidRPr="00386A71">
        <w:rPr>
          <w:rFonts w:ascii="Book Antiqua" w:hAnsi="Book Antiqua"/>
          <w:lang w:val="en-US"/>
        </w:rPr>
        <w:t>pathophysiological steady state</w:t>
      </w:r>
      <w:r w:rsidRPr="00386A71">
        <w:rPr>
          <w:rFonts w:ascii="Book Antiqua" w:hAnsi="Book Antiqua"/>
          <w:lang w:val="en-US"/>
        </w:rPr>
        <w:t>.</w:t>
      </w:r>
      <w:r w:rsidR="00B6360B" w:rsidRPr="00386A71">
        <w:rPr>
          <w:rFonts w:ascii="Book Antiqua" w:hAnsi="Book Antiqua"/>
          <w:lang w:val="en-US"/>
        </w:rPr>
        <w:t xml:space="preserve"> </w:t>
      </w:r>
      <w:r w:rsidRPr="00386A71">
        <w:rPr>
          <w:rFonts w:ascii="Book Antiqua" w:hAnsi="Book Antiqua"/>
          <w:lang w:val="en-US"/>
        </w:rPr>
        <w:t>I</w:t>
      </w:r>
      <w:r w:rsidR="00B6360B" w:rsidRPr="00386A71">
        <w:rPr>
          <w:rFonts w:ascii="Book Antiqua" w:hAnsi="Book Antiqua"/>
          <w:lang w:val="en-US"/>
        </w:rPr>
        <w:t xml:space="preserve">n GERD, symptoms and the </w:t>
      </w:r>
      <w:proofErr w:type="spellStart"/>
      <w:r w:rsidR="009F2736" w:rsidRPr="00386A71">
        <w:rPr>
          <w:rFonts w:ascii="Book Antiqua" w:hAnsi="Book Antiqua"/>
          <w:lang w:val="en-US"/>
        </w:rPr>
        <w:t>antireflux</w:t>
      </w:r>
      <w:proofErr w:type="spellEnd"/>
      <w:r w:rsidR="009F2736" w:rsidRPr="00386A71">
        <w:rPr>
          <w:rFonts w:ascii="Book Antiqua" w:hAnsi="Book Antiqua"/>
          <w:lang w:val="en-US"/>
        </w:rPr>
        <w:t xml:space="preserve"> barrier may improve after inspiratory training. </w:t>
      </w:r>
      <w:r w:rsidR="00B6360B" w:rsidRPr="00386A71">
        <w:rPr>
          <w:rFonts w:ascii="Book Antiqua" w:hAnsi="Book Antiqua"/>
          <w:lang w:val="en-US"/>
        </w:rPr>
        <w:t xml:space="preserve">The authors </w:t>
      </w:r>
      <w:r w:rsidR="000D4769" w:rsidRPr="00386A71">
        <w:rPr>
          <w:rFonts w:ascii="Book Antiqua" w:hAnsi="Book Antiqua"/>
          <w:lang w:val="en-US"/>
        </w:rPr>
        <w:t>evaluated</w:t>
      </w:r>
      <w:r w:rsidR="00B6360B" w:rsidRPr="00386A71">
        <w:rPr>
          <w:rFonts w:ascii="Book Antiqua" w:hAnsi="Book Antiqua"/>
          <w:lang w:val="en-US"/>
        </w:rPr>
        <w:t xml:space="preserve"> </w:t>
      </w:r>
      <w:proofErr w:type="spellStart"/>
      <w:r w:rsidR="00B6360B" w:rsidRPr="00386A71">
        <w:rPr>
          <w:rFonts w:ascii="Book Antiqua" w:hAnsi="Book Antiqua"/>
          <w:lang w:val="en-US"/>
        </w:rPr>
        <w:t>esophagogastric</w:t>
      </w:r>
      <w:proofErr w:type="spellEnd"/>
      <w:r w:rsidR="00B6360B" w:rsidRPr="00386A71">
        <w:rPr>
          <w:rFonts w:ascii="Book Antiqua" w:hAnsi="Book Antiqua"/>
          <w:lang w:val="en-US"/>
        </w:rPr>
        <w:t xml:space="preserve"> junction (EGJ) pressures in systemic sclerosis (</w:t>
      </w:r>
      <w:proofErr w:type="spellStart"/>
      <w:r w:rsidR="00B6360B" w:rsidRPr="00386A71">
        <w:rPr>
          <w:rFonts w:ascii="Book Antiqua" w:hAnsi="Book Antiqua"/>
          <w:lang w:val="en-US"/>
        </w:rPr>
        <w:t>SSc</w:t>
      </w:r>
      <w:proofErr w:type="spellEnd"/>
      <w:r w:rsidR="00B6360B" w:rsidRPr="00386A71">
        <w:rPr>
          <w:rFonts w:ascii="Book Antiqua" w:hAnsi="Book Antiqua"/>
          <w:lang w:val="en-US"/>
        </w:rPr>
        <w:t xml:space="preserve">) that </w:t>
      </w:r>
      <w:r w:rsidR="00FC7C5A" w:rsidRPr="00386A71">
        <w:rPr>
          <w:rFonts w:ascii="Book Antiqua" w:hAnsi="Book Antiqua"/>
          <w:lang w:val="en-US"/>
        </w:rPr>
        <w:t>may be</w:t>
      </w:r>
      <w:r w:rsidR="00B6360B" w:rsidRPr="00386A71">
        <w:rPr>
          <w:rFonts w:ascii="Book Antiqua" w:hAnsi="Book Antiqua"/>
          <w:lang w:val="en-US"/>
        </w:rPr>
        <w:t xml:space="preserve"> associated with both lung fibrosis and GERD.</w:t>
      </w:r>
    </w:p>
    <w:p w:rsidR="000F098B" w:rsidRPr="000F098B" w:rsidRDefault="000F098B" w:rsidP="009472E5">
      <w:pPr>
        <w:spacing w:line="480" w:lineRule="auto"/>
        <w:jc w:val="both"/>
        <w:rPr>
          <w:rFonts w:ascii="Book Antiqua" w:eastAsia="宋体" w:hAnsi="Book Antiqua"/>
          <w:lang w:val="en-US" w:eastAsia="zh-CN"/>
        </w:rPr>
      </w:pPr>
    </w:p>
    <w:p w:rsidR="0052405A" w:rsidRPr="00386A71" w:rsidRDefault="0052405A" w:rsidP="009472E5">
      <w:pPr>
        <w:spacing w:line="480" w:lineRule="auto"/>
        <w:jc w:val="both"/>
        <w:rPr>
          <w:rFonts w:ascii="Book Antiqua" w:hAnsi="Book Antiqua"/>
          <w:b/>
          <w:i/>
          <w:lang w:val="en-US"/>
        </w:rPr>
      </w:pPr>
      <w:r w:rsidRPr="00386A71">
        <w:rPr>
          <w:rFonts w:ascii="Book Antiqua" w:hAnsi="Book Antiqua"/>
          <w:b/>
          <w:i/>
          <w:lang w:val="en-US"/>
        </w:rPr>
        <w:t>Research frontiers</w:t>
      </w:r>
    </w:p>
    <w:p w:rsidR="0052405A" w:rsidRDefault="009F2736" w:rsidP="009472E5">
      <w:pPr>
        <w:spacing w:line="480" w:lineRule="auto"/>
        <w:jc w:val="both"/>
        <w:rPr>
          <w:rFonts w:ascii="Book Antiqua" w:eastAsia="宋体" w:hAnsi="Book Antiqua"/>
          <w:lang w:val="en-US" w:eastAsia="zh-CN"/>
        </w:rPr>
      </w:pPr>
      <w:r w:rsidRPr="00386A71">
        <w:rPr>
          <w:rFonts w:ascii="Book Antiqua" w:hAnsi="Book Antiqua"/>
          <w:lang w:val="en-US"/>
        </w:rPr>
        <w:t xml:space="preserve">The authors showed that inspiratory intraluminal </w:t>
      </w:r>
      <w:r w:rsidR="001C6C8F" w:rsidRPr="00386A71">
        <w:rPr>
          <w:rFonts w:ascii="Book Antiqua" w:hAnsi="Book Antiqua"/>
          <w:lang w:val="en-US"/>
        </w:rPr>
        <w:t xml:space="preserve">EGJ </w:t>
      </w:r>
      <w:r w:rsidRPr="00386A71">
        <w:rPr>
          <w:rFonts w:ascii="Book Antiqua" w:hAnsi="Book Antiqua"/>
          <w:lang w:val="en-US"/>
        </w:rPr>
        <w:t xml:space="preserve">pressures are higher in </w:t>
      </w:r>
      <w:proofErr w:type="spellStart"/>
      <w:r w:rsidRPr="00386A71">
        <w:rPr>
          <w:rFonts w:ascii="Book Antiqua" w:hAnsi="Book Antiqua"/>
          <w:lang w:val="en-US"/>
        </w:rPr>
        <w:t>SSc</w:t>
      </w:r>
      <w:proofErr w:type="spellEnd"/>
      <w:r w:rsidRPr="00386A71">
        <w:rPr>
          <w:rFonts w:ascii="Book Antiqua" w:hAnsi="Book Antiqua"/>
          <w:lang w:val="en-US"/>
        </w:rPr>
        <w:t xml:space="preserve"> patients than </w:t>
      </w:r>
      <w:r w:rsidR="009E28BD" w:rsidRPr="00386A71">
        <w:rPr>
          <w:rFonts w:ascii="Book Antiqua" w:hAnsi="Book Antiqua"/>
          <w:lang w:val="en-US"/>
        </w:rPr>
        <w:t xml:space="preserve">in </w:t>
      </w:r>
      <w:r w:rsidRPr="00386A71">
        <w:rPr>
          <w:rFonts w:ascii="Book Antiqua" w:hAnsi="Book Antiqua"/>
          <w:lang w:val="en-US"/>
        </w:rPr>
        <w:t>controls.</w:t>
      </w:r>
      <w:r w:rsidR="001C6C8F" w:rsidRPr="00386A71">
        <w:rPr>
          <w:rFonts w:ascii="Book Antiqua" w:hAnsi="Book Antiqua"/>
          <w:lang w:val="en-US"/>
        </w:rPr>
        <w:t xml:space="preserve"> </w:t>
      </w:r>
      <w:r w:rsidR="004062BE" w:rsidRPr="00386A71">
        <w:rPr>
          <w:rFonts w:ascii="Book Antiqua" w:hAnsi="Book Antiqua"/>
          <w:lang w:val="en-US"/>
        </w:rPr>
        <w:t>They measured inspiratory pressure</w:t>
      </w:r>
      <w:r w:rsidR="00FC7C5A" w:rsidRPr="00386A71">
        <w:rPr>
          <w:rFonts w:ascii="Book Antiqua" w:hAnsi="Book Antiqua"/>
          <w:lang w:val="en-US"/>
        </w:rPr>
        <w:t>s</w:t>
      </w:r>
      <w:r w:rsidR="004062BE" w:rsidRPr="00386A71">
        <w:rPr>
          <w:rFonts w:ascii="Book Antiqua" w:hAnsi="Book Antiqua"/>
          <w:lang w:val="en-US"/>
        </w:rPr>
        <w:t xml:space="preserve"> during new maneuvers that unveiled th</w:t>
      </w:r>
      <w:r w:rsidR="00FC7C5A" w:rsidRPr="00386A71">
        <w:rPr>
          <w:rFonts w:ascii="Book Antiqua" w:hAnsi="Book Antiqua"/>
          <w:lang w:val="en-US"/>
        </w:rPr>
        <w:t>e</w:t>
      </w:r>
      <w:r w:rsidR="004062BE" w:rsidRPr="00386A71">
        <w:rPr>
          <w:rFonts w:ascii="Book Antiqua" w:hAnsi="Book Antiqua"/>
          <w:lang w:val="en-US"/>
        </w:rPr>
        <w:t>s</w:t>
      </w:r>
      <w:r w:rsidR="00FC7C5A" w:rsidRPr="00386A71">
        <w:rPr>
          <w:rFonts w:ascii="Book Antiqua" w:hAnsi="Book Antiqua"/>
          <w:lang w:val="en-US"/>
        </w:rPr>
        <w:t>e</w:t>
      </w:r>
      <w:r w:rsidR="004062BE" w:rsidRPr="00386A71">
        <w:rPr>
          <w:rFonts w:ascii="Book Antiqua" w:hAnsi="Book Antiqua"/>
          <w:lang w:val="en-US"/>
        </w:rPr>
        <w:t xml:space="preserve"> difference</w:t>
      </w:r>
      <w:r w:rsidR="00FC7C5A" w:rsidRPr="00386A71">
        <w:rPr>
          <w:rFonts w:ascii="Book Antiqua" w:hAnsi="Book Antiqua"/>
          <w:lang w:val="en-US"/>
        </w:rPr>
        <w:t>s</w:t>
      </w:r>
      <w:r w:rsidR="004062BE" w:rsidRPr="00386A71">
        <w:rPr>
          <w:rFonts w:ascii="Book Antiqua" w:hAnsi="Book Antiqua"/>
          <w:lang w:val="en-US"/>
        </w:rPr>
        <w:t xml:space="preserve"> in pressures. I</w:t>
      </w:r>
      <w:r w:rsidR="001C6C8F" w:rsidRPr="00386A71">
        <w:rPr>
          <w:rFonts w:ascii="Book Antiqua" w:hAnsi="Book Antiqua"/>
          <w:lang w:val="en-US"/>
        </w:rPr>
        <w:t xml:space="preserve">nspiratory </w:t>
      </w:r>
      <w:r w:rsidR="004062BE" w:rsidRPr="00386A71">
        <w:rPr>
          <w:rFonts w:ascii="Book Antiqua" w:hAnsi="Book Antiqua"/>
          <w:lang w:val="en-US"/>
        </w:rPr>
        <w:t xml:space="preserve">EGJ </w:t>
      </w:r>
      <w:r w:rsidR="001C6C8F" w:rsidRPr="00386A71">
        <w:rPr>
          <w:rFonts w:ascii="Book Antiqua" w:hAnsi="Book Antiqua"/>
          <w:lang w:val="en-US"/>
        </w:rPr>
        <w:t xml:space="preserve">pressures are produced by </w:t>
      </w:r>
      <w:proofErr w:type="spellStart"/>
      <w:r w:rsidR="001C6C8F" w:rsidRPr="00386A71">
        <w:rPr>
          <w:rFonts w:ascii="Book Antiqua" w:hAnsi="Book Antiqua"/>
          <w:lang w:val="en-US"/>
        </w:rPr>
        <w:t>crural</w:t>
      </w:r>
      <w:proofErr w:type="spellEnd"/>
      <w:r w:rsidR="001C6C8F" w:rsidRPr="00386A71">
        <w:rPr>
          <w:rFonts w:ascii="Book Antiqua" w:hAnsi="Book Antiqua"/>
          <w:lang w:val="en-US"/>
        </w:rPr>
        <w:t xml:space="preserve"> diaphragm contraction that may </w:t>
      </w:r>
      <w:r w:rsidR="009E28BD" w:rsidRPr="00386A71">
        <w:rPr>
          <w:rFonts w:ascii="Book Antiqua" w:hAnsi="Book Antiqua"/>
          <w:lang w:val="en-US"/>
        </w:rPr>
        <w:t xml:space="preserve">undergo changes in its </w:t>
      </w:r>
      <w:r w:rsidR="001C6C8F" w:rsidRPr="00386A71">
        <w:rPr>
          <w:rFonts w:ascii="Book Antiqua" w:hAnsi="Book Antiqua"/>
          <w:lang w:val="en-US"/>
        </w:rPr>
        <w:t>dynamics by lung fibrosis.</w:t>
      </w:r>
    </w:p>
    <w:p w:rsidR="000F098B" w:rsidRPr="000F098B" w:rsidRDefault="000F098B" w:rsidP="009472E5">
      <w:pPr>
        <w:spacing w:line="480" w:lineRule="auto"/>
        <w:jc w:val="both"/>
        <w:rPr>
          <w:rFonts w:ascii="Book Antiqua" w:eastAsia="宋体" w:hAnsi="Book Antiqua"/>
          <w:lang w:val="en-US" w:eastAsia="zh-CN"/>
        </w:rPr>
      </w:pPr>
    </w:p>
    <w:p w:rsidR="0052405A" w:rsidRPr="00386A71" w:rsidRDefault="0052405A" w:rsidP="009472E5">
      <w:pPr>
        <w:spacing w:line="480" w:lineRule="auto"/>
        <w:jc w:val="both"/>
        <w:rPr>
          <w:rFonts w:ascii="Book Antiqua" w:hAnsi="Book Antiqua"/>
          <w:b/>
          <w:i/>
          <w:lang w:val="en-US"/>
        </w:rPr>
      </w:pPr>
      <w:r w:rsidRPr="00386A71">
        <w:rPr>
          <w:rFonts w:ascii="Book Antiqua" w:hAnsi="Book Antiqua"/>
          <w:b/>
          <w:i/>
          <w:lang w:val="en-US"/>
        </w:rPr>
        <w:t>Innovations and breakthroughs</w:t>
      </w:r>
    </w:p>
    <w:p w:rsidR="0052405A" w:rsidRDefault="001C6C8F" w:rsidP="009472E5">
      <w:pPr>
        <w:spacing w:line="480" w:lineRule="auto"/>
        <w:jc w:val="both"/>
        <w:rPr>
          <w:rFonts w:ascii="Book Antiqua" w:eastAsia="宋体" w:hAnsi="Book Antiqua"/>
          <w:lang w:val="en-US" w:eastAsia="zh-CN"/>
        </w:rPr>
      </w:pPr>
      <w:r w:rsidRPr="00386A71">
        <w:rPr>
          <w:rFonts w:ascii="Book Antiqua" w:hAnsi="Book Antiqua"/>
          <w:lang w:val="en-US"/>
        </w:rPr>
        <w:t>This is beli</w:t>
      </w:r>
      <w:r w:rsidR="00FC7C5A" w:rsidRPr="00386A71">
        <w:rPr>
          <w:rFonts w:ascii="Book Antiqua" w:hAnsi="Book Antiqua"/>
          <w:lang w:val="en-US"/>
        </w:rPr>
        <w:t>e</w:t>
      </w:r>
      <w:r w:rsidRPr="00386A71">
        <w:rPr>
          <w:rFonts w:ascii="Book Antiqua" w:hAnsi="Book Antiqua"/>
          <w:lang w:val="en-US"/>
        </w:rPr>
        <w:t xml:space="preserve">ved to be the first study to show a pathophysiological adaptation of the </w:t>
      </w:r>
      <w:proofErr w:type="spellStart"/>
      <w:r w:rsidRPr="00386A71">
        <w:rPr>
          <w:rFonts w:ascii="Book Antiqua" w:hAnsi="Book Antiqua"/>
          <w:lang w:val="en-US"/>
        </w:rPr>
        <w:t>antireflux</w:t>
      </w:r>
      <w:proofErr w:type="spellEnd"/>
      <w:r w:rsidRPr="00386A71">
        <w:rPr>
          <w:rFonts w:ascii="Book Antiqua" w:hAnsi="Book Antiqua"/>
          <w:lang w:val="en-US"/>
        </w:rPr>
        <w:t xml:space="preserve"> barrier to a disease.</w:t>
      </w:r>
    </w:p>
    <w:p w:rsidR="000F098B" w:rsidRPr="000F098B" w:rsidRDefault="000F098B" w:rsidP="009472E5">
      <w:pPr>
        <w:spacing w:line="480" w:lineRule="auto"/>
        <w:jc w:val="both"/>
        <w:rPr>
          <w:rFonts w:ascii="Book Antiqua" w:eastAsia="宋体" w:hAnsi="Book Antiqua"/>
          <w:lang w:val="en-US" w:eastAsia="zh-CN"/>
        </w:rPr>
      </w:pPr>
    </w:p>
    <w:p w:rsidR="0052405A" w:rsidRPr="00386A71" w:rsidRDefault="0052405A" w:rsidP="009472E5">
      <w:pPr>
        <w:spacing w:line="480" w:lineRule="auto"/>
        <w:jc w:val="both"/>
        <w:rPr>
          <w:rFonts w:ascii="Book Antiqua" w:hAnsi="Book Antiqua"/>
          <w:b/>
          <w:i/>
          <w:lang w:val="en-US"/>
        </w:rPr>
      </w:pPr>
      <w:r w:rsidRPr="00386A71">
        <w:rPr>
          <w:rFonts w:ascii="Book Antiqua" w:hAnsi="Book Antiqua"/>
          <w:b/>
          <w:i/>
          <w:lang w:val="en-US"/>
        </w:rPr>
        <w:t>Applications</w:t>
      </w:r>
    </w:p>
    <w:p w:rsidR="0052405A" w:rsidRDefault="001C6C8F" w:rsidP="009472E5">
      <w:pPr>
        <w:spacing w:line="480" w:lineRule="auto"/>
        <w:jc w:val="both"/>
        <w:rPr>
          <w:rFonts w:ascii="Book Antiqua" w:eastAsia="宋体" w:hAnsi="Book Antiqua"/>
          <w:lang w:val="en-US" w:eastAsia="zh-CN"/>
        </w:rPr>
      </w:pPr>
      <w:r w:rsidRPr="00386A71">
        <w:rPr>
          <w:rFonts w:ascii="Book Antiqua" w:hAnsi="Book Antiqua"/>
          <w:lang w:val="en-US"/>
        </w:rPr>
        <w:t xml:space="preserve">This supports the idea that the </w:t>
      </w:r>
      <w:proofErr w:type="spellStart"/>
      <w:r w:rsidRPr="00386A71">
        <w:rPr>
          <w:rFonts w:ascii="Book Antiqua" w:hAnsi="Book Antiqua"/>
          <w:lang w:val="en-US"/>
        </w:rPr>
        <w:t>crural</w:t>
      </w:r>
      <w:proofErr w:type="spellEnd"/>
      <w:r w:rsidRPr="00386A71">
        <w:rPr>
          <w:rFonts w:ascii="Book Antiqua" w:hAnsi="Book Antiqua"/>
          <w:lang w:val="en-US"/>
        </w:rPr>
        <w:t xml:space="preserve"> diaphragm and </w:t>
      </w:r>
      <w:proofErr w:type="spellStart"/>
      <w:r w:rsidRPr="00386A71">
        <w:rPr>
          <w:rFonts w:ascii="Book Antiqua" w:hAnsi="Book Antiqua"/>
          <w:lang w:val="en-US"/>
        </w:rPr>
        <w:t>antireflux</w:t>
      </w:r>
      <w:proofErr w:type="spellEnd"/>
      <w:r w:rsidRPr="00386A71">
        <w:rPr>
          <w:rFonts w:ascii="Book Antiqua" w:hAnsi="Book Antiqua"/>
          <w:lang w:val="en-US"/>
        </w:rPr>
        <w:t xml:space="preserve"> barrier can be trained by inspiratory exercises</w:t>
      </w:r>
      <w:r w:rsidR="004062BE" w:rsidRPr="00386A71">
        <w:rPr>
          <w:rFonts w:ascii="Book Antiqua" w:hAnsi="Book Antiqua"/>
          <w:lang w:val="en-US"/>
        </w:rPr>
        <w:t xml:space="preserve"> </w:t>
      </w:r>
      <w:r w:rsidR="00811CC3" w:rsidRPr="00386A71">
        <w:rPr>
          <w:rFonts w:ascii="Book Antiqua" w:hAnsi="Book Antiqua"/>
          <w:lang w:val="en-US"/>
        </w:rPr>
        <w:t xml:space="preserve">that </w:t>
      </w:r>
      <w:r w:rsidR="004062BE" w:rsidRPr="00386A71">
        <w:rPr>
          <w:rFonts w:ascii="Book Antiqua" w:hAnsi="Book Antiqua"/>
          <w:lang w:val="en-US"/>
        </w:rPr>
        <w:t>may prove useful in GERD treatment.</w:t>
      </w:r>
    </w:p>
    <w:p w:rsidR="000F098B" w:rsidRPr="000F098B" w:rsidRDefault="000F098B" w:rsidP="009472E5">
      <w:pPr>
        <w:spacing w:line="480" w:lineRule="auto"/>
        <w:jc w:val="both"/>
        <w:rPr>
          <w:rFonts w:ascii="Book Antiqua" w:eastAsia="宋体" w:hAnsi="Book Antiqua"/>
          <w:lang w:val="en-US" w:eastAsia="zh-CN"/>
        </w:rPr>
      </w:pPr>
    </w:p>
    <w:p w:rsidR="0052405A" w:rsidRPr="00386A71" w:rsidRDefault="0052405A" w:rsidP="009472E5">
      <w:pPr>
        <w:spacing w:line="480" w:lineRule="auto"/>
        <w:jc w:val="both"/>
        <w:rPr>
          <w:rFonts w:ascii="Book Antiqua" w:hAnsi="Book Antiqua"/>
          <w:b/>
          <w:i/>
          <w:lang w:val="en-US"/>
        </w:rPr>
      </w:pPr>
      <w:r w:rsidRPr="00386A71">
        <w:rPr>
          <w:rFonts w:ascii="Book Antiqua" w:hAnsi="Book Antiqua"/>
          <w:b/>
          <w:i/>
          <w:lang w:val="en-US"/>
        </w:rPr>
        <w:t>Terminology</w:t>
      </w:r>
    </w:p>
    <w:p w:rsidR="0052405A" w:rsidRDefault="007E6AB5" w:rsidP="009472E5">
      <w:pPr>
        <w:spacing w:line="480" w:lineRule="auto"/>
        <w:jc w:val="both"/>
        <w:rPr>
          <w:rFonts w:ascii="Book Antiqua" w:eastAsia="宋体" w:hAnsi="Book Antiqua"/>
          <w:lang w:val="en-US" w:eastAsia="zh-CN"/>
        </w:rPr>
      </w:pPr>
      <w:r w:rsidRPr="00386A71">
        <w:rPr>
          <w:rFonts w:ascii="Book Antiqua" w:hAnsi="Book Antiqua"/>
          <w:lang w:val="en-US"/>
        </w:rPr>
        <w:t xml:space="preserve">The CD is an important </w:t>
      </w:r>
      <w:proofErr w:type="spellStart"/>
      <w:r w:rsidRPr="00386A71">
        <w:rPr>
          <w:rFonts w:ascii="Book Antiqua" w:hAnsi="Book Antiqua"/>
          <w:lang w:val="en-US"/>
        </w:rPr>
        <w:t>antireflux</w:t>
      </w:r>
      <w:proofErr w:type="spellEnd"/>
      <w:r w:rsidRPr="00386A71">
        <w:rPr>
          <w:rFonts w:ascii="Book Antiqua" w:hAnsi="Book Antiqua"/>
          <w:lang w:val="en-US"/>
        </w:rPr>
        <w:t xml:space="preserve"> barrier component. </w:t>
      </w:r>
      <w:r w:rsidR="00106DDB" w:rsidRPr="00DC1989">
        <w:rPr>
          <w:rFonts w:ascii="Book Antiqua" w:hAnsi="Book Antiqua"/>
          <w:lang w:val="en-US"/>
        </w:rPr>
        <w:t>High-</w:t>
      </w:r>
      <w:r w:rsidRPr="00DC1989">
        <w:rPr>
          <w:rFonts w:ascii="Book Antiqua" w:hAnsi="Book Antiqua"/>
          <w:lang w:val="en-US"/>
        </w:rPr>
        <w:t xml:space="preserve">resolution </w:t>
      </w:r>
      <w:proofErr w:type="spellStart"/>
      <w:r w:rsidR="00DC1989">
        <w:rPr>
          <w:rFonts w:ascii="Book Antiqua" w:hAnsi="Book Antiqua"/>
          <w:lang w:val="en-US"/>
        </w:rPr>
        <w:t>manometry</w:t>
      </w:r>
      <w:proofErr w:type="spellEnd"/>
      <w:r w:rsidR="00106DDB" w:rsidRPr="00DC1989">
        <w:rPr>
          <w:rFonts w:ascii="Book Antiqua" w:hAnsi="Book Antiqua"/>
          <w:lang w:val="en-US"/>
        </w:rPr>
        <w:t xml:space="preserve"> of the esophagus </w:t>
      </w:r>
      <w:r w:rsidRPr="00DC1989">
        <w:rPr>
          <w:rFonts w:ascii="Book Antiqua" w:hAnsi="Book Antiqua"/>
          <w:lang w:val="en-US"/>
        </w:rPr>
        <w:t xml:space="preserve">and a topographic display of pressures allow </w:t>
      </w:r>
      <w:r w:rsidR="00106DDB" w:rsidRPr="00DC1989">
        <w:rPr>
          <w:rFonts w:ascii="Book Antiqua" w:hAnsi="Book Antiqua"/>
          <w:lang w:val="en-US"/>
        </w:rPr>
        <w:t>the study</w:t>
      </w:r>
      <w:r w:rsidRPr="00DC1989">
        <w:rPr>
          <w:rFonts w:ascii="Book Antiqua" w:hAnsi="Book Antiqua"/>
          <w:lang w:val="en-US"/>
        </w:rPr>
        <w:t xml:space="preserve"> </w:t>
      </w:r>
      <w:r w:rsidR="00106DDB" w:rsidRPr="00DC1989">
        <w:rPr>
          <w:rFonts w:ascii="Book Antiqua" w:hAnsi="Book Antiqua"/>
          <w:lang w:val="en-US"/>
        </w:rPr>
        <w:t>of</w:t>
      </w:r>
      <w:r w:rsidRPr="00DC1989">
        <w:rPr>
          <w:rFonts w:ascii="Book Antiqua" w:hAnsi="Book Antiqua"/>
          <w:lang w:val="en-US"/>
        </w:rPr>
        <w:t xml:space="preserve"> CD function.</w:t>
      </w:r>
      <w:r w:rsidRPr="00386A71">
        <w:rPr>
          <w:rFonts w:ascii="Book Antiqua" w:hAnsi="Book Antiqua"/>
          <w:lang w:val="en-US"/>
        </w:rPr>
        <w:t xml:space="preserve"> Standardized inspiratory maneuvers (sinus arrhythmia and threshold) </w:t>
      </w:r>
      <w:r w:rsidR="00106DDB" w:rsidRPr="00386A71">
        <w:rPr>
          <w:rFonts w:ascii="Book Antiqua" w:hAnsi="Book Antiqua"/>
          <w:lang w:val="en-US"/>
        </w:rPr>
        <w:t>were used to measure</w:t>
      </w:r>
      <w:r w:rsidRPr="00386A71">
        <w:rPr>
          <w:rFonts w:ascii="Book Antiqua" w:hAnsi="Book Antiqua"/>
          <w:lang w:val="en-US"/>
        </w:rPr>
        <w:t xml:space="preserve"> CD strength and work.</w:t>
      </w:r>
    </w:p>
    <w:p w:rsidR="000F098B" w:rsidRPr="000F098B" w:rsidRDefault="000F098B" w:rsidP="009472E5">
      <w:pPr>
        <w:spacing w:line="480" w:lineRule="auto"/>
        <w:jc w:val="both"/>
        <w:rPr>
          <w:rFonts w:ascii="Book Antiqua" w:eastAsia="宋体" w:hAnsi="Book Antiqua"/>
          <w:lang w:val="en-US" w:eastAsia="zh-CN"/>
        </w:rPr>
      </w:pPr>
    </w:p>
    <w:p w:rsidR="00A52430" w:rsidRPr="00386A71" w:rsidRDefault="0052405A" w:rsidP="009472E5">
      <w:pPr>
        <w:spacing w:line="480" w:lineRule="auto"/>
        <w:jc w:val="both"/>
        <w:rPr>
          <w:rFonts w:ascii="Book Antiqua" w:hAnsi="Book Antiqua"/>
          <w:b/>
          <w:i/>
          <w:lang w:val="en-US"/>
        </w:rPr>
      </w:pPr>
      <w:r w:rsidRPr="00386A71">
        <w:rPr>
          <w:rFonts w:ascii="Book Antiqua" w:hAnsi="Book Antiqua"/>
          <w:b/>
          <w:i/>
          <w:lang w:val="en-US"/>
        </w:rPr>
        <w:t>Peer review</w:t>
      </w:r>
    </w:p>
    <w:p w:rsidR="00A52430" w:rsidRPr="00386A71" w:rsidRDefault="004062BE" w:rsidP="009472E5">
      <w:pPr>
        <w:spacing w:line="480" w:lineRule="auto"/>
        <w:jc w:val="both"/>
        <w:rPr>
          <w:rFonts w:ascii="Book Antiqua" w:hAnsi="Book Antiqua"/>
          <w:lang w:val="en-US"/>
        </w:rPr>
      </w:pPr>
      <w:r w:rsidRPr="00386A71">
        <w:rPr>
          <w:rFonts w:ascii="Book Antiqua" w:hAnsi="Book Antiqua"/>
          <w:lang w:val="en-US"/>
        </w:rPr>
        <w:t xml:space="preserve">The authors reported an interesting phenomenon that increased inspiratory </w:t>
      </w:r>
      <w:r w:rsidR="00FC7C5A" w:rsidRPr="00386A71">
        <w:rPr>
          <w:rFonts w:ascii="Book Antiqua" w:hAnsi="Book Antiqua"/>
          <w:lang w:val="en-US"/>
        </w:rPr>
        <w:t>EGJ</w:t>
      </w:r>
      <w:r w:rsidRPr="00386A71">
        <w:rPr>
          <w:rFonts w:ascii="Book Antiqua" w:hAnsi="Book Antiqua"/>
          <w:lang w:val="en-US"/>
        </w:rPr>
        <w:t xml:space="preserve"> pressure </w:t>
      </w:r>
      <w:r w:rsidR="00FC7C5A" w:rsidRPr="00386A71">
        <w:rPr>
          <w:rFonts w:ascii="Book Antiqua" w:hAnsi="Book Antiqua"/>
          <w:lang w:val="en-US"/>
        </w:rPr>
        <w:t xml:space="preserve">in </w:t>
      </w:r>
      <w:proofErr w:type="spellStart"/>
      <w:r w:rsidR="00FC7C5A" w:rsidRPr="00386A71">
        <w:rPr>
          <w:rFonts w:ascii="Book Antiqua" w:hAnsi="Book Antiqua"/>
          <w:lang w:val="en-US"/>
        </w:rPr>
        <w:t>SSc</w:t>
      </w:r>
      <w:proofErr w:type="spellEnd"/>
      <w:r w:rsidR="00FC7C5A" w:rsidRPr="00386A71">
        <w:rPr>
          <w:rFonts w:ascii="Book Antiqua" w:hAnsi="Book Antiqua"/>
          <w:lang w:val="en-US"/>
        </w:rPr>
        <w:t xml:space="preserve"> could </w:t>
      </w:r>
      <w:r w:rsidRPr="00386A71">
        <w:rPr>
          <w:rFonts w:ascii="Book Antiqua" w:hAnsi="Book Antiqua"/>
          <w:lang w:val="en-US"/>
        </w:rPr>
        <w:t xml:space="preserve">contribute to pathophysiological diaphragm adaptation </w:t>
      </w:r>
      <w:r w:rsidR="00FC7C5A" w:rsidRPr="00386A71">
        <w:rPr>
          <w:rFonts w:ascii="Book Antiqua" w:hAnsi="Book Antiqua"/>
          <w:lang w:val="en-US"/>
        </w:rPr>
        <w:t xml:space="preserve">in </w:t>
      </w:r>
      <w:r w:rsidRPr="00386A71">
        <w:rPr>
          <w:rFonts w:ascii="Book Antiqua" w:hAnsi="Book Antiqua"/>
          <w:lang w:val="en-US"/>
        </w:rPr>
        <w:t xml:space="preserve">patients with lung fibrosis. The increased </w:t>
      </w:r>
      <w:r w:rsidR="00FC7C5A" w:rsidRPr="00386A71">
        <w:rPr>
          <w:rFonts w:ascii="Book Antiqua" w:hAnsi="Book Antiqua"/>
          <w:lang w:val="en-US"/>
        </w:rPr>
        <w:t>EGJ</w:t>
      </w:r>
      <w:r w:rsidRPr="00386A71">
        <w:rPr>
          <w:rFonts w:ascii="Book Antiqua" w:hAnsi="Book Antiqua"/>
          <w:lang w:val="en-US"/>
        </w:rPr>
        <w:t xml:space="preserve"> pressure </w:t>
      </w:r>
      <w:r w:rsidR="00FC7C5A" w:rsidRPr="00386A71">
        <w:rPr>
          <w:rFonts w:ascii="Book Antiqua" w:hAnsi="Book Antiqua"/>
          <w:lang w:val="en-US"/>
        </w:rPr>
        <w:t xml:space="preserve">may </w:t>
      </w:r>
      <w:r w:rsidRPr="00386A71">
        <w:rPr>
          <w:rFonts w:ascii="Book Antiqua" w:hAnsi="Book Antiqua"/>
          <w:lang w:val="en-US"/>
        </w:rPr>
        <w:t xml:space="preserve">also serve as a protective factor </w:t>
      </w:r>
      <w:r w:rsidR="00106DDB" w:rsidRPr="00386A71">
        <w:rPr>
          <w:rFonts w:ascii="Book Antiqua" w:hAnsi="Book Antiqua"/>
          <w:lang w:val="en-US"/>
        </w:rPr>
        <w:t xml:space="preserve">in </w:t>
      </w:r>
      <w:r w:rsidRPr="00386A71">
        <w:rPr>
          <w:rFonts w:ascii="Book Antiqua" w:hAnsi="Book Antiqua"/>
          <w:lang w:val="en-US"/>
        </w:rPr>
        <w:t>GERD and be enforced through training.</w:t>
      </w:r>
    </w:p>
    <w:bookmarkEnd w:id="81"/>
    <w:bookmarkEnd w:id="82"/>
    <w:bookmarkEnd w:id="83"/>
    <w:bookmarkEnd w:id="84"/>
    <w:bookmarkEnd w:id="85"/>
    <w:bookmarkEnd w:id="86"/>
    <w:bookmarkEnd w:id="87"/>
    <w:p w:rsidR="0052405A" w:rsidRPr="00386A71" w:rsidRDefault="0052405A" w:rsidP="009472E5">
      <w:pPr>
        <w:spacing w:line="480" w:lineRule="auto"/>
        <w:jc w:val="both"/>
        <w:rPr>
          <w:rFonts w:ascii="Book Antiqua" w:eastAsia="宋体" w:hAnsi="Book Antiqua"/>
          <w:lang w:val="en-US" w:eastAsia="zh-CN"/>
        </w:rPr>
        <w:sectPr w:rsidR="0052405A" w:rsidRPr="00386A71" w:rsidSect="00121A06">
          <w:pgSz w:w="12240" w:h="15840"/>
          <w:pgMar w:top="1440" w:right="1800" w:bottom="1440" w:left="1800" w:header="720" w:footer="720" w:gutter="0"/>
          <w:cols w:space="720"/>
          <w:noEndnote/>
        </w:sectPr>
      </w:pPr>
    </w:p>
    <w:p w:rsidR="00C82DB8" w:rsidRDefault="0052405A" w:rsidP="009472E5">
      <w:pPr>
        <w:spacing w:line="480" w:lineRule="auto"/>
        <w:jc w:val="both"/>
        <w:rPr>
          <w:rFonts w:ascii="Book Antiqua" w:eastAsia="宋体" w:hAnsi="Book Antiqua"/>
          <w:b/>
          <w:lang w:val="en-US" w:eastAsia="zh-CN"/>
        </w:rPr>
      </w:pPr>
      <w:r w:rsidRPr="00386A71">
        <w:rPr>
          <w:rFonts w:ascii="Book Antiqua" w:hAnsi="Book Antiqua"/>
          <w:b/>
          <w:lang w:val="en-US"/>
        </w:rPr>
        <w:lastRenderedPageBreak/>
        <w:t>REFERENCES</w:t>
      </w:r>
    </w:p>
    <w:p w:rsidR="000018BB" w:rsidRPr="00E44654" w:rsidRDefault="000018BB" w:rsidP="009472E5">
      <w:pPr>
        <w:spacing w:line="360" w:lineRule="auto"/>
        <w:jc w:val="both"/>
        <w:rPr>
          <w:rFonts w:ascii="Book Antiqua" w:eastAsia="宋体" w:hAnsi="Book Antiqua" w:cs="宋体"/>
        </w:rPr>
      </w:pPr>
      <w:r w:rsidRPr="00E44654">
        <w:rPr>
          <w:rFonts w:ascii="Book Antiqua" w:eastAsia="宋体" w:hAnsi="Book Antiqua" w:cs="宋体"/>
        </w:rPr>
        <w:t>1 </w:t>
      </w:r>
      <w:r w:rsidRPr="00E44654">
        <w:rPr>
          <w:rFonts w:ascii="Book Antiqua" w:eastAsia="宋体" w:hAnsi="Book Antiqua" w:cs="宋体"/>
          <w:b/>
          <w:bCs/>
        </w:rPr>
        <w:t>Varga J</w:t>
      </w:r>
      <w:r w:rsidRPr="00E44654">
        <w:rPr>
          <w:rFonts w:ascii="Book Antiqua" w:eastAsia="宋体" w:hAnsi="Book Antiqua" w:cs="宋体"/>
        </w:rPr>
        <w:t>, Abraham D. Systemic sclerosis: a prototypic multisystem fibrotic disorder. </w:t>
      </w:r>
      <w:r w:rsidRPr="00E44654">
        <w:rPr>
          <w:rFonts w:ascii="Book Antiqua" w:eastAsia="宋体" w:hAnsi="Book Antiqua" w:cs="宋体"/>
          <w:i/>
          <w:iCs/>
        </w:rPr>
        <w:t>J Clin Invest</w:t>
      </w:r>
      <w:r w:rsidRPr="00E44654">
        <w:rPr>
          <w:rFonts w:ascii="Book Antiqua" w:eastAsia="宋体" w:hAnsi="Book Antiqua" w:cs="宋体"/>
        </w:rPr>
        <w:t> 2007; </w:t>
      </w:r>
      <w:r w:rsidRPr="00E44654">
        <w:rPr>
          <w:rFonts w:ascii="Book Antiqua" w:eastAsia="宋体" w:hAnsi="Book Antiqua" w:cs="宋体"/>
          <w:b/>
          <w:bCs/>
        </w:rPr>
        <w:t>117</w:t>
      </w:r>
      <w:r w:rsidRPr="00E44654">
        <w:rPr>
          <w:rFonts w:ascii="Book Antiqua" w:eastAsia="宋体" w:hAnsi="Book Antiqua" w:cs="宋体"/>
        </w:rPr>
        <w:t>: 557-567 [PMID: 17332883 DOI: 10.1172/JCI31139]</w:t>
      </w:r>
    </w:p>
    <w:p w:rsidR="000018BB" w:rsidRPr="00E44654" w:rsidRDefault="000018BB" w:rsidP="009472E5">
      <w:pPr>
        <w:spacing w:line="360" w:lineRule="auto"/>
        <w:jc w:val="both"/>
        <w:rPr>
          <w:rFonts w:ascii="Book Antiqua" w:eastAsia="宋体" w:hAnsi="Book Antiqua" w:cs="宋体"/>
        </w:rPr>
      </w:pPr>
      <w:r w:rsidRPr="00E44654">
        <w:rPr>
          <w:rFonts w:ascii="Book Antiqua" w:eastAsia="宋体" w:hAnsi="Book Antiqua" w:cs="宋体"/>
        </w:rPr>
        <w:t>2 </w:t>
      </w:r>
      <w:r w:rsidRPr="00E44654">
        <w:rPr>
          <w:rFonts w:ascii="Book Antiqua" w:eastAsia="宋体" w:hAnsi="Book Antiqua" w:cs="宋体"/>
          <w:b/>
          <w:bCs/>
        </w:rPr>
        <w:t>Gyger G</w:t>
      </w:r>
      <w:r w:rsidRPr="00E44654">
        <w:rPr>
          <w:rFonts w:ascii="Book Antiqua" w:eastAsia="宋体" w:hAnsi="Book Antiqua" w:cs="宋体"/>
        </w:rPr>
        <w:t>, Baron M. Gastrointestinal manifestations of scleroderma: recent progress in evaluation, pathogenesis, and management. </w:t>
      </w:r>
      <w:r w:rsidRPr="00E44654">
        <w:rPr>
          <w:rFonts w:ascii="Book Antiqua" w:eastAsia="宋体" w:hAnsi="Book Antiqua" w:cs="宋体"/>
          <w:i/>
          <w:iCs/>
        </w:rPr>
        <w:t>Curr Rheumatol Rep</w:t>
      </w:r>
      <w:r w:rsidRPr="00E44654">
        <w:rPr>
          <w:rFonts w:ascii="Book Antiqua" w:eastAsia="宋体" w:hAnsi="Book Antiqua" w:cs="宋体"/>
        </w:rPr>
        <w:t> 2012; </w:t>
      </w:r>
      <w:r w:rsidRPr="00E44654">
        <w:rPr>
          <w:rFonts w:ascii="Book Antiqua" w:eastAsia="宋体" w:hAnsi="Book Antiqua" w:cs="宋体"/>
          <w:b/>
          <w:bCs/>
        </w:rPr>
        <w:t>14</w:t>
      </w:r>
      <w:r w:rsidRPr="00E44654">
        <w:rPr>
          <w:rFonts w:ascii="Book Antiqua" w:eastAsia="宋体" w:hAnsi="Book Antiqua" w:cs="宋体"/>
        </w:rPr>
        <w:t>: 22-29 [PMID: 22105546 DOI: 10.1007/s11926-011-0217-3]</w:t>
      </w:r>
    </w:p>
    <w:p w:rsidR="000018BB" w:rsidRPr="00E44654" w:rsidRDefault="000018BB" w:rsidP="009472E5">
      <w:pPr>
        <w:spacing w:line="360" w:lineRule="auto"/>
        <w:jc w:val="both"/>
        <w:rPr>
          <w:rFonts w:ascii="Book Antiqua" w:eastAsia="宋体" w:hAnsi="Book Antiqua" w:cs="宋体"/>
        </w:rPr>
      </w:pPr>
      <w:r w:rsidRPr="00E44654">
        <w:rPr>
          <w:rFonts w:ascii="Book Antiqua" w:eastAsia="宋体" w:hAnsi="Book Antiqua" w:cs="宋体"/>
        </w:rPr>
        <w:t>3 </w:t>
      </w:r>
      <w:r w:rsidRPr="00E44654">
        <w:rPr>
          <w:rFonts w:ascii="Book Antiqua" w:eastAsia="宋体" w:hAnsi="Book Antiqua" w:cs="宋体"/>
          <w:b/>
          <w:bCs/>
        </w:rPr>
        <w:t>Thonhofer R</w:t>
      </w:r>
      <w:r w:rsidRPr="00E44654">
        <w:rPr>
          <w:rFonts w:ascii="Book Antiqua" w:eastAsia="宋体" w:hAnsi="Book Antiqua" w:cs="宋体"/>
        </w:rPr>
        <w:t>, Siegel C, Trummer M, Graninger W. Early endoscopy in systemic sclerosis without gastrointestinal symptoms. </w:t>
      </w:r>
      <w:r w:rsidRPr="00E44654">
        <w:rPr>
          <w:rFonts w:ascii="Book Antiqua" w:eastAsia="宋体" w:hAnsi="Book Antiqua" w:cs="宋体"/>
          <w:i/>
          <w:iCs/>
        </w:rPr>
        <w:t>Rheumatol Int</w:t>
      </w:r>
      <w:r w:rsidRPr="00E44654">
        <w:rPr>
          <w:rFonts w:ascii="Book Antiqua" w:eastAsia="宋体" w:hAnsi="Book Antiqua" w:cs="宋体"/>
        </w:rPr>
        <w:t> 2012; </w:t>
      </w:r>
      <w:r w:rsidRPr="00E44654">
        <w:rPr>
          <w:rFonts w:ascii="Book Antiqua" w:eastAsia="宋体" w:hAnsi="Book Antiqua" w:cs="宋体"/>
          <w:b/>
          <w:bCs/>
        </w:rPr>
        <w:t>32</w:t>
      </w:r>
      <w:r w:rsidRPr="00E44654">
        <w:rPr>
          <w:rFonts w:ascii="Book Antiqua" w:eastAsia="宋体" w:hAnsi="Book Antiqua" w:cs="宋体"/>
        </w:rPr>
        <w:t>: 165-168 [PMID: 20711592 DOI: 10.1007/s00296-010-1595-y]</w:t>
      </w:r>
    </w:p>
    <w:p w:rsidR="000018BB" w:rsidRPr="00E44654" w:rsidRDefault="000018BB" w:rsidP="009472E5">
      <w:pPr>
        <w:spacing w:line="360" w:lineRule="auto"/>
        <w:jc w:val="both"/>
        <w:rPr>
          <w:rFonts w:ascii="Book Antiqua" w:eastAsia="宋体" w:hAnsi="Book Antiqua" w:cs="宋体"/>
        </w:rPr>
      </w:pPr>
      <w:r w:rsidRPr="00E44654">
        <w:rPr>
          <w:rFonts w:ascii="Book Antiqua" w:eastAsia="宋体" w:hAnsi="Book Antiqua" w:cs="宋体"/>
        </w:rPr>
        <w:t xml:space="preserve">4 </w:t>
      </w:r>
      <w:r w:rsidRPr="00E44654">
        <w:rPr>
          <w:rFonts w:ascii="Book Antiqua" w:eastAsia="宋体" w:hAnsi="Book Antiqua" w:cs="宋体"/>
          <w:b/>
        </w:rPr>
        <w:t>Souza M,</w:t>
      </w:r>
      <w:r w:rsidRPr="00E44654">
        <w:rPr>
          <w:rFonts w:ascii="Book Antiqua" w:eastAsia="宋体" w:hAnsi="Book Antiqua" w:cs="宋体"/>
        </w:rPr>
        <w:t xml:space="preserve"> Lima MJV, Gomes TN, Souza MH, Santos AA. Inspiratory diaphragm workout increases heart rate variability and improves GERD symptoms.</w:t>
      </w:r>
      <w:r w:rsidRPr="00E44654">
        <w:rPr>
          <w:rFonts w:ascii="Book Antiqua" w:eastAsia="宋体" w:hAnsi="Book Antiqua" w:cs="宋体"/>
          <w:i/>
        </w:rPr>
        <w:t xml:space="preserve"> Gastroenterology</w:t>
      </w:r>
      <w:r w:rsidRPr="00E44654">
        <w:rPr>
          <w:rFonts w:ascii="Book Antiqua" w:eastAsia="宋体" w:hAnsi="Book Antiqua" w:cs="宋体"/>
        </w:rPr>
        <w:t xml:space="preserve"> 2011;</w:t>
      </w:r>
      <w:r w:rsidRPr="00E44654">
        <w:rPr>
          <w:rFonts w:ascii="Book Antiqua" w:eastAsia="宋体" w:hAnsi="Book Antiqua" w:cs="宋体"/>
          <w:b/>
        </w:rPr>
        <w:t xml:space="preserve"> 140</w:t>
      </w:r>
      <w:r w:rsidRPr="00E44654">
        <w:rPr>
          <w:rFonts w:ascii="Book Antiqua" w:eastAsia="宋体" w:hAnsi="Book Antiqua" w:cs="宋体" w:hint="eastAsia"/>
          <w:b/>
        </w:rPr>
        <w:t xml:space="preserve"> </w:t>
      </w:r>
      <w:r w:rsidRPr="00E44654">
        <w:rPr>
          <w:rFonts w:ascii="Book Antiqua" w:eastAsia="宋体" w:hAnsi="Book Antiqua" w:cs="宋体"/>
        </w:rPr>
        <w:t>(5 Suppl 1): S-304</w:t>
      </w:r>
    </w:p>
    <w:p w:rsidR="000018BB" w:rsidRPr="00E44654" w:rsidRDefault="000018BB" w:rsidP="009472E5">
      <w:pPr>
        <w:spacing w:line="360" w:lineRule="auto"/>
        <w:jc w:val="both"/>
        <w:rPr>
          <w:rFonts w:ascii="Book Antiqua" w:eastAsia="宋体" w:hAnsi="Book Antiqua" w:cs="宋体"/>
        </w:rPr>
      </w:pPr>
      <w:r w:rsidRPr="00E44654">
        <w:rPr>
          <w:rFonts w:ascii="Book Antiqua" w:eastAsia="宋体" w:hAnsi="Book Antiqua" w:cs="宋体"/>
        </w:rPr>
        <w:t>5 </w:t>
      </w:r>
      <w:r w:rsidRPr="00E44654">
        <w:rPr>
          <w:rFonts w:ascii="Book Antiqua" w:eastAsia="宋体" w:hAnsi="Book Antiqua" w:cs="宋体"/>
          <w:b/>
          <w:bCs/>
        </w:rPr>
        <w:t>Cicala M</w:t>
      </w:r>
      <w:r w:rsidRPr="00E44654">
        <w:rPr>
          <w:rFonts w:ascii="Book Antiqua" w:eastAsia="宋体" w:hAnsi="Book Antiqua" w:cs="宋体"/>
        </w:rPr>
        <w:t>, Gabbrielli A, Emerenziani S, Guarino MP, Ribolsi M, Caviglia R, Costamagna G. Effect of endoscopic augmentation of the lower oesophageal sphincter (Gatekeeper reflux repair system) on intraoesophageal dynamic characteristics of acid reflux. </w:t>
      </w:r>
      <w:r w:rsidRPr="00E44654">
        <w:rPr>
          <w:rFonts w:ascii="Book Antiqua" w:eastAsia="宋体" w:hAnsi="Book Antiqua" w:cs="宋体"/>
          <w:i/>
          <w:iCs/>
        </w:rPr>
        <w:t>Gut</w:t>
      </w:r>
      <w:r w:rsidRPr="00E44654">
        <w:rPr>
          <w:rFonts w:ascii="Book Antiqua" w:eastAsia="宋体" w:hAnsi="Book Antiqua" w:cs="宋体"/>
        </w:rPr>
        <w:t> 2005; </w:t>
      </w:r>
      <w:r w:rsidRPr="00E44654">
        <w:rPr>
          <w:rFonts w:ascii="Book Antiqua" w:eastAsia="宋体" w:hAnsi="Book Antiqua" w:cs="宋体"/>
          <w:b/>
          <w:bCs/>
        </w:rPr>
        <w:t>54</w:t>
      </w:r>
      <w:r w:rsidRPr="00E44654">
        <w:rPr>
          <w:rFonts w:ascii="Book Antiqua" w:eastAsia="宋体" w:hAnsi="Book Antiqua" w:cs="宋体"/>
        </w:rPr>
        <w:t>: 183-186 [PMID: 15647177 DOI: 10.1136/gut.2004.040501]</w:t>
      </w:r>
    </w:p>
    <w:p w:rsidR="000018BB" w:rsidRPr="00E44654" w:rsidRDefault="000018BB" w:rsidP="009472E5">
      <w:pPr>
        <w:spacing w:line="360" w:lineRule="auto"/>
        <w:jc w:val="both"/>
        <w:rPr>
          <w:rFonts w:ascii="Book Antiqua" w:eastAsia="宋体" w:hAnsi="Book Antiqua" w:cs="宋体"/>
        </w:rPr>
      </w:pPr>
      <w:r w:rsidRPr="00E44654">
        <w:rPr>
          <w:rFonts w:ascii="Book Antiqua" w:eastAsia="宋体" w:hAnsi="Book Antiqua" w:cs="宋体"/>
        </w:rPr>
        <w:t>6 </w:t>
      </w:r>
      <w:r w:rsidRPr="00E44654">
        <w:rPr>
          <w:rFonts w:ascii="Book Antiqua" w:eastAsia="宋体" w:hAnsi="Book Antiqua" w:cs="宋体"/>
          <w:b/>
          <w:bCs/>
        </w:rPr>
        <w:t>Mittal RK</w:t>
      </w:r>
      <w:r w:rsidRPr="00E44654">
        <w:rPr>
          <w:rFonts w:ascii="Book Antiqua" w:eastAsia="宋体" w:hAnsi="Book Antiqua" w:cs="宋体"/>
        </w:rPr>
        <w:t>. The crural diaphragm, an external lower esophageal sphincter: a definitive study. </w:t>
      </w:r>
      <w:r w:rsidRPr="00E44654">
        <w:rPr>
          <w:rFonts w:ascii="Book Antiqua" w:eastAsia="宋体" w:hAnsi="Book Antiqua" w:cs="宋体"/>
          <w:i/>
          <w:iCs/>
        </w:rPr>
        <w:t>Gastroenterology</w:t>
      </w:r>
      <w:r w:rsidRPr="00E44654">
        <w:rPr>
          <w:rFonts w:ascii="Book Antiqua" w:eastAsia="宋体" w:hAnsi="Book Antiqua" w:cs="宋体"/>
        </w:rPr>
        <w:t> 1993; </w:t>
      </w:r>
      <w:r w:rsidRPr="00E44654">
        <w:rPr>
          <w:rFonts w:ascii="Book Antiqua" w:eastAsia="宋体" w:hAnsi="Book Antiqua" w:cs="宋体"/>
          <w:b/>
          <w:bCs/>
        </w:rPr>
        <w:t>105</w:t>
      </w:r>
      <w:r w:rsidRPr="00E44654">
        <w:rPr>
          <w:rFonts w:ascii="Book Antiqua" w:eastAsia="宋体" w:hAnsi="Book Antiqua" w:cs="宋体"/>
        </w:rPr>
        <w:t>: 1565-1567 [PMID: 8224664]</w:t>
      </w:r>
    </w:p>
    <w:p w:rsidR="000018BB" w:rsidRPr="00E44654" w:rsidRDefault="000018BB" w:rsidP="009472E5">
      <w:pPr>
        <w:spacing w:line="360" w:lineRule="auto"/>
        <w:jc w:val="both"/>
        <w:rPr>
          <w:rFonts w:ascii="Book Antiqua" w:eastAsia="宋体" w:hAnsi="Book Antiqua" w:cs="宋体"/>
        </w:rPr>
      </w:pPr>
      <w:r>
        <w:rPr>
          <w:rFonts w:ascii="Book Antiqua" w:eastAsia="宋体" w:hAnsi="Book Antiqua" w:cs="宋体"/>
        </w:rPr>
        <w:t xml:space="preserve">7 </w:t>
      </w:r>
      <w:r w:rsidRPr="00E44654">
        <w:rPr>
          <w:rFonts w:ascii="Book Antiqua" w:eastAsia="宋体" w:hAnsi="Book Antiqua" w:cs="宋体"/>
        </w:rPr>
        <w:t>Preliminary criteria for the classification of systemic sclerosis (scleroderma). Subcommittee for scleroderma criteria of the American Rheumatism Association Diagnostic and Therapeutic Criteria Committee. </w:t>
      </w:r>
      <w:r w:rsidRPr="00E44654">
        <w:rPr>
          <w:rFonts w:ascii="Book Antiqua" w:eastAsia="宋体" w:hAnsi="Book Antiqua" w:cs="宋体"/>
          <w:i/>
          <w:iCs/>
        </w:rPr>
        <w:t>Arthritis Rheum</w:t>
      </w:r>
      <w:r w:rsidRPr="00E44654">
        <w:rPr>
          <w:rFonts w:ascii="Book Antiqua" w:eastAsia="宋体" w:hAnsi="Book Antiqua" w:cs="宋体"/>
        </w:rPr>
        <w:t> 1980; </w:t>
      </w:r>
      <w:r w:rsidRPr="00E44654">
        <w:rPr>
          <w:rFonts w:ascii="Book Antiqua" w:eastAsia="宋体" w:hAnsi="Book Antiqua" w:cs="宋体"/>
          <w:b/>
          <w:bCs/>
        </w:rPr>
        <w:t>23</w:t>
      </w:r>
      <w:r w:rsidRPr="00E44654">
        <w:rPr>
          <w:rFonts w:ascii="Book Antiqua" w:eastAsia="宋体" w:hAnsi="Book Antiqua" w:cs="宋体"/>
        </w:rPr>
        <w:t>: 581-590 [PMID: 7378088]</w:t>
      </w:r>
    </w:p>
    <w:p w:rsidR="000018BB" w:rsidRPr="00E44654" w:rsidRDefault="000018BB" w:rsidP="009472E5">
      <w:pPr>
        <w:spacing w:line="360" w:lineRule="auto"/>
        <w:jc w:val="both"/>
        <w:rPr>
          <w:rFonts w:ascii="Book Antiqua" w:eastAsia="宋体" w:hAnsi="Book Antiqua" w:cs="宋体"/>
        </w:rPr>
      </w:pPr>
      <w:r w:rsidRPr="00E44654">
        <w:rPr>
          <w:rFonts w:ascii="Book Antiqua" w:eastAsia="宋体" w:hAnsi="Book Antiqua" w:cs="宋体"/>
        </w:rPr>
        <w:t>8 </w:t>
      </w:r>
      <w:r w:rsidRPr="00E44654">
        <w:rPr>
          <w:rFonts w:ascii="Book Antiqua" w:eastAsia="宋体" w:hAnsi="Book Antiqua" w:cs="宋体"/>
          <w:b/>
          <w:bCs/>
        </w:rPr>
        <w:t>Nobre e Souza MÂ</w:t>
      </w:r>
      <w:r w:rsidRPr="00E44654">
        <w:rPr>
          <w:rFonts w:ascii="Book Antiqua" w:eastAsia="宋体" w:hAnsi="Book Antiqua" w:cs="宋体"/>
        </w:rPr>
        <w:t>, Lima MJ, Martins GB, Nobre RA, Souza MH, de Oliveira RB, dos Santos AA. Inspiratory muscle training improves antireflux barrier in GERD patients. </w:t>
      </w:r>
      <w:r w:rsidRPr="00E44654">
        <w:rPr>
          <w:rFonts w:ascii="Book Antiqua" w:eastAsia="宋体" w:hAnsi="Book Antiqua" w:cs="宋体"/>
          <w:i/>
          <w:iCs/>
        </w:rPr>
        <w:t>Am J Physiol Gastrointest Liver Physiol</w:t>
      </w:r>
      <w:r w:rsidRPr="00E44654">
        <w:rPr>
          <w:rFonts w:ascii="Book Antiqua" w:eastAsia="宋体" w:hAnsi="Book Antiqua" w:cs="宋体"/>
        </w:rPr>
        <w:t> 2013; </w:t>
      </w:r>
      <w:r w:rsidRPr="00E44654">
        <w:rPr>
          <w:rFonts w:ascii="Book Antiqua" w:eastAsia="宋体" w:hAnsi="Book Antiqua" w:cs="宋体"/>
          <w:b/>
          <w:bCs/>
        </w:rPr>
        <w:t>305</w:t>
      </w:r>
      <w:r w:rsidRPr="00E44654">
        <w:rPr>
          <w:rFonts w:ascii="Book Antiqua" w:eastAsia="宋体" w:hAnsi="Book Antiqua" w:cs="宋体"/>
        </w:rPr>
        <w:t>: G862-G867 [PMID: 24113771 DOI: 10.1152/ajpgi.00054.2013]</w:t>
      </w:r>
    </w:p>
    <w:p w:rsidR="000018BB" w:rsidRPr="00E44654" w:rsidRDefault="000018BB" w:rsidP="009472E5">
      <w:pPr>
        <w:spacing w:line="360" w:lineRule="auto"/>
        <w:jc w:val="both"/>
        <w:rPr>
          <w:rFonts w:ascii="Book Antiqua" w:eastAsia="宋体" w:hAnsi="Book Antiqua" w:cs="宋体"/>
        </w:rPr>
      </w:pPr>
      <w:r w:rsidRPr="00E44654">
        <w:rPr>
          <w:rFonts w:ascii="Book Antiqua" w:eastAsia="宋体" w:hAnsi="Book Antiqua" w:cs="宋体"/>
        </w:rPr>
        <w:lastRenderedPageBreak/>
        <w:t>9 </w:t>
      </w:r>
      <w:r w:rsidRPr="00E44654">
        <w:rPr>
          <w:rFonts w:ascii="Book Antiqua" w:eastAsia="宋体" w:hAnsi="Book Antiqua" w:cs="宋体"/>
          <w:b/>
          <w:bCs/>
        </w:rPr>
        <w:t>Ewing DJ</w:t>
      </w:r>
      <w:r w:rsidRPr="00E44654">
        <w:rPr>
          <w:rFonts w:ascii="Book Antiqua" w:eastAsia="宋体" w:hAnsi="Book Antiqua" w:cs="宋体"/>
        </w:rPr>
        <w:t>, Martyn CN, Young RJ, Clarke BF. The value of cardiovascular autonomic function tests: 10 years experience in diabetes. </w:t>
      </w:r>
      <w:r w:rsidRPr="00E44654">
        <w:rPr>
          <w:rFonts w:ascii="Book Antiqua" w:eastAsia="宋体" w:hAnsi="Book Antiqua" w:cs="宋体"/>
          <w:i/>
          <w:iCs/>
        </w:rPr>
        <w:t>Diabetes Care</w:t>
      </w:r>
      <w:r w:rsidRPr="00E44654">
        <w:rPr>
          <w:rFonts w:ascii="Book Antiqua" w:eastAsia="宋体" w:hAnsi="Book Antiqua" w:cs="宋体"/>
        </w:rPr>
        <w:t> ; </w:t>
      </w:r>
      <w:r w:rsidRPr="00E44654">
        <w:rPr>
          <w:rFonts w:ascii="Book Antiqua" w:eastAsia="宋体" w:hAnsi="Book Antiqua" w:cs="宋体"/>
          <w:b/>
          <w:bCs/>
        </w:rPr>
        <w:t>8</w:t>
      </w:r>
      <w:r w:rsidRPr="00E44654">
        <w:rPr>
          <w:rFonts w:ascii="Book Antiqua" w:eastAsia="宋体" w:hAnsi="Book Antiqua" w:cs="宋体"/>
        </w:rPr>
        <w:t>: 491-498 [PMID: 4053936]</w:t>
      </w:r>
    </w:p>
    <w:p w:rsidR="000018BB" w:rsidRPr="00E44654" w:rsidRDefault="000018BB" w:rsidP="009472E5">
      <w:pPr>
        <w:spacing w:line="360" w:lineRule="auto"/>
        <w:jc w:val="both"/>
        <w:rPr>
          <w:rFonts w:ascii="Book Antiqua" w:eastAsia="宋体" w:hAnsi="Book Antiqua" w:cs="宋体"/>
        </w:rPr>
      </w:pPr>
      <w:r w:rsidRPr="00E44654">
        <w:rPr>
          <w:rFonts w:ascii="Book Antiqua" w:eastAsia="宋体" w:hAnsi="Book Antiqua" w:cs="宋体"/>
        </w:rPr>
        <w:t>10 </w:t>
      </w:r>
      <w:r w:rsidRPr="00E44654">
        <w:rPr>
          <w:rFonts w:ascii="Book Antiqua" w:eastAsia="宋体" w:hAnsi="Book Antiqua" w:cs="宋体"/>
          <w:b/>
          <w:bCs/>
        </w:rPr>
        <w:t>Bailey SJ</w:t>
      </w:r>
      <w:r w:rsidRPr="00E44654">
        <w:rPr>
          <w:rFonts w:ascii="Book Antiqua" w:eastAsia="宋体" w:hAnsi="Book Antiqua" w:cs="宋体"/>
        </w:rPr>
        <w:t>, Romer LM, Kelly J, Wilkerson DP, DiMenna FJ, Jones AM. Inspiratory muscle training enhances pulmonary O(2) uptake kinetics and high-intensity exercise tolerance in humans. </w:t>
      </w:r>
      <w:r w:rsidRPr="00E44654">
        <w:rPr>
          <w:rFonts w:ascii="Book Antiqua" w:eastAsia="宋体" w:hAnsi="Book Antiqua" w:cs="宋体"/>
          <w:i/>
          <w:iCs/>
        </w:rPr>
        <w:t>J Appl Physiol</w:t>
      </w:r>
      <w:r w:rsidRPr="00054D0C">
        <w:rPr>
          <w:rFonts w:ascii="Book Antiqua" w:eastAsia="宋体" w:hAnsi="Book Antiqua" w:cs="宋体"/>
          <w:iCs/>
        </w:rPr>
        <w:t xml:space="preserve"> (1985)</w:t>
      </w:r>
      <w:r w:rsidRPr="00054D0C">
        <w:rPr>
          <w:rFonts w:ascii="Book Antiqua" w:eastAsia="宋体" w:hAnsi="Book Antiqua" w:cs="宋体"/>
        </w:rPr>
        <w:t> </w:t>
      </w:r>
      <w:r w:rsidRPr="00E44654">
        <w:rPr>
          <w:rFonts w:ascii="Book Antiqua" w:eastAsia="宋体" w:hAnsi="Book Antiqua" w:cs="宋体"/>
        </w:rPr>
        <w:t>2010; </w:t>
      </w:r>
      <w:r w:rsidRPr="00E44654">
        <w:rPr>
          <w:rFonts w:ascii="Book Antiqua" w:eastAsia="宋体" w:hAnsi="Book Antiqua" w:cs="宋体"/>
          <w:b/>
          <w:bCs/>
        </w:rPr>
        <w:t>109</w:t>
      </w:r>
      <w:r w:rsidRPr="00E44654">
        <w:rPr>
          <w:rFonts w:ascii="Book Antiqua" w:eastAsia="宋体" w:hAnsi="Book Antiqua" w:cs="宋体"/>
        </w:rPr>
        <w:t>: 457-468 [PMID: 20507969 DOI: japplphysiol.00077.2010]</w:t>
      </w:r>
    </w:p>
    <w:p w:rsidR="000018BB" w:rsidRPr="00E44654" w:rsidRDefault="000018BB" w:rsidP="009472E5">
      <w:pPr>
        <w:spacing w:line="360" w:lineRule="auto"/>
        <w:jc w:val="both"/>
        <w:rPr>
          <w:rFonts w:ascii="Book Antiqua" w:eastAsia="宋体" w:hAnsi="Book Antiqua" w:cs="宋体"/>
        </w:rPr>
      </w:pPr>
      <w:r w:rsidRPr="00E44654">
        <w:rPr>
          <w:rFonts w:ascii="Book Antiqua" w:eastAsia="宋体" w:hAnsi="Book Antiqua" w:cs="宋体"/>
        </w:rPr>
        <w:t>11 </w:t>
      </w:r>
      <w:r w:rsidRPr="00E44654">
        <w:rPr>
          <w:rFonts w:ascii="Book Antiqua" w:eastAsia="宋体" w:hAnsi="Book Antiqua" w:cs="宋体"/>
          <w:b/>
          <w:bCs/>
        </w:rPr>
        <w:t>Bredenoord AJ</w:t>
      </w:r>
      <w:r w:rsidRPr="00E44654">
        <w:rPr>
          <w:rFonts w:ascii="Book Antiqua" w:eastAsia="宋体" w:hAnsi="Book Antiqua" w:cs="宋体"/>
        </w:rPr>
        <w:t>, Fox M, Kahrilas PJ, Pandolfino JE, Schwizer W, Smout AJ. Chicago classification criteria of esophageal motility disorders defined in high resolution esophageal pressure topography. </w:t>
      </w:r>
      <w:r w:rsidRPr="00E44654">
        <w:rPr>
          <w:rFonts w:ascii="Book Antiqua" w:eastAsia="宋体" w:hAnsi="Book Antiqua" w:cs="宋体"/>
          <w:i/>
          <w:iCs/>
        </w:rPr>
        <w:t>Neurogastroenterol Motil</w:t>
      </w:r>
      <w:r w:rsidRPr="00E44654">
        <w:rPr>
          <w:rFonts w:ascii="Book Antiqua" w:eastAsia="宋体" w:hAnsi="Book Antiqua" w:cs="宋体"/>
        </w:rPr>
        <w:t> 2012; </w:t>
      </w:r>
      <w:r w:rsidRPr="00E44654">
        <w:rPr>
          <w:rFonts w:ascii="Book Antiqua" w:eastAsia="宋体" w:hAnsi="Book Antiqua" w:cs="宋体"/>
          <w:b/>
          <w:bCs/>
        </w:rPr>
        <w:t xml:space="preserve">24 </w:t>
      </w:r>
      <w:r w:rsidRPr="00E44654">
        <w:rPr>
          <w:rFonts w:ascii="Book Antiqua" w:eastAsia="宋体" w:hAnsi="Book Antiqua" w:cs="宋体"/>
          <w:bCs/>
        </w:rPr>
        <w:t>Suppl 1</w:t>
      </w:r>
      <w:r w:rsidRPr="00E44654">
        <w:rPr>
          <w:rFonts w:ascii="Book Antiqua" w:eastAsia="宋体" w:hAnsi="Book Antiqua" w:cs="宋体"/>
        </w:rPr>
        <w:t>: 57-65 [PMID: 22248109 DOI: 10.1111/j.1365-2982.2011.01834.x]</w:t>
      </w:r>
    </w:p>
    <w:p w:rsidR="000018BB" w:rsidRPr="00E44654" w:rsidRDefault="000018BB" w:rsidP="009472E5">
      <w:pPr>
        <w:spacing w:line="360" w:lineRule="auto"/>
        <w:jc w:val="both"/>
        <w:rPr>
          <w:rFonts w:ascii="Book Antiqua" w:eastAsia="宋体" w:hAnsi="Book Antiqua" w:cs="宋体"/>
        </w:rPr>
      </w:pPr>
      <w:r w:rsidRPr="00E44654">
        <w:rPr>
          <w:rFonts w:ascii="Book Antiqua" w:eastAsia="宋体" w:hAnsi="Book Antiqua" w:cs="宋体"/>
        </w:rPr>
        <w:t>12 </w:t>
      </w:r>
      <w:r w:rsidRPr="00E44654">
        <w:rPr>
          <w:rFonts w:ascii="Book Antiqua" w:eastAsia="宋体" w:hAnsi="Book Antiqua" w:cs="宋体"/>
          <w:b/>
          <w:bCs/>
        </w:rPr>
        <w:t>Enright S</w:t>
      </w:r>
      <w:r w:rsidRPr="00E44654">
        <w:rPr>
          <w:rFonts w:ascii="Book Antiqua" w:eastAsia="宋体" w:hAnsi="Book Antiqua" w:cs="宋体"/>
        </w:rPr>
        <w:t>, Chatham K, Ionescu AA, Unnithan VB, Shale DJ. Inspiratory muscle training improves lung function and exercise capacity in adults with cystic fibrosis. </w:t>
      </w:r>
      <w:r w:rsidRPr="00E44654">
        <w:rPr>
          <w:rFonts w:ascii="Book Antiqua" w:eastAsia="宋体" w:hAnsi="Book Antiqua" w:cs="宋体"/>
          <w:i/>
          <w:iCs/>
        </w:rPr>
        <w:t>Chest</w:t>
      </w:r>
      <w:r w:rsidRPr="00E44654">
        <w:rPr>
          <w:rFonts w:ascii="Book Antiqua" w:eastAsia="宋体" w:hAnsi="Book Antiqua" w:cs="宋体"/>
        </w:rPr>
        <w:t> 2004; </w:t>
      </w:r>
      <w:r w:rsidRPr="00E44654">
        <w:rPr>
          <w:rFonts w:ascii="Book Antiqua" w:eastAsia="宋体" w:hAnsi="Book Antiqua" w:cs="宋体"/>
          <w:b/>
          <w:bCs/>
        </w:rPr>
        <w:t>126</w:t>
      </w:r>
      <w:r w:rsidRPr="00E44654">
        <w:rPr>
          <w:rFonts w:ascii="Book Antiqua" w:eastAsia="宋体" w:hAnsi="Book Antiqua" w:cs="宋体"/>
        </w:rPr>
        <w:t>: 405-411 [PMID: 15302725 DOI: 10.1378/chest.126.2.405126/2/405]</w:t>
      </w:r>
    </w:p>
    <w:p w:rsidR="000018BB" w:rsidRPr="00E44654" w:rsidRDefault="000018BB" w:rsidP="009472E5">
      <w:pPr>
        <w:spacing w:line="360" w:lineRule="auto"/>
        <w:jc w:val="both"/>
        <w:rPr>
          <w:rFonts w:ascii="Book Antiqua" w:eastAsia="宋体" w:hAnsi="Book Antiqua" w:cs="宋体"/>
        </w:rPr>
      </w:pPr>
      <w:r w:rsidRPr="00E44654">
        <w:rPr>
          <w:rFonts w:ascii="Book Antiqua" w:eastAsia="宋体" w:hAnsi="Book Antiqua" w:cs="宋体"/>
        </w:rPr>
        <w:t>13 </w:t>
      </w:r>
      <w:r w:rsidRPr="00E44654">
        <w:rPr>
          <w:rFonts w:ascii="Book Antiqua" w:eastAsia="宋体" w:hAnsi="Book Antiqua" w:cs="宋体"/>
          <w:b/>
          <w:bCs/>
        </w:rPr>
        <w:t>Peterson CM</w:t>
      </w:r>
      <w:r w:rsidRPr="00E44654">
        <w:rPr>
          <w:rFonts w:ascii="Book Antiqua" w:eastAsia="宋体" w:hAnsi="Book Antiqua" w:cs="宋体"/>
        </w:rPr>
        <w:t>, Johannsen DL, Ravussin E. Skeletal muscle mitochondria and aging: a review. </w:t>
      </w:r>
      <w:r w:rsidRPr="00E44654">
        <w:rPr>
          <w:rFonts w:ascii="Book Antiqua" w:eastAsia="宋体" w:hAnsi="Book Antiqua" w:cs="宋体"/>
          <w:i/>
          <w:iCs/>
        </w:rPr>
        <w:t>J Aging Res</w:t>
      </w:r>
      <w:r w:rsidRPr="00E44654">
        <w:rPr>
          <w:rFonts w:ascii="Book Antiqua" w:eastAsia="宋体" w:hAnsi="Book Antiqua" w:cs="宋体"/>
        </w:rPr>
        <w:t> 2012; </w:t>
      </w:r>
      <w:r w:rsidRPr="00E44654">
        <w:rPr>
          <w:rFonts w:ascii="Book Antiqua" w:eastAsia="宋体" w:hAnsi="Book Antiqua" w:cs="宋体"/>
          <w:b/>
          <w:bCs/>
        </w:rPr>
        <w:t>2012</w:t>
      </w:r>
      <w:r w:rsidRPr="00E44654">
        <w:rPr>
          <w:rFonts w:ascii="Book Antiqua" w:eastAsia="宋体" w:hAnsi="Book Antiqua" w:cs="宋体"/>
        </w:rPr>
        <w:t>: 194821 [PMID: 22888430 DOI: 10.1155/2012/194821]</w:t>
      </w:r>
    </w:p>
    <w:p w:rsidR="000018BB" w:rsidRPr="00E44654" w:rsidRDefault="000018BB" w:rsidP="009472E5">
      <w:pPr>
        <w:spacing w:line="360" w:lineRule="auto"/>
        <w:jc w:val="both"/>
        <w:rPr>
          <w:rFonts w:ascii="Book Antiqua" w:eastAsia="宋体" w:hAnsi="Book Antiqua" w:cs="宋体"/>
        </w:rPr>
      </w:pPr>
      <w:r w:rsidRPr="00E44654">
        <w:rPr>
          <w:rFonts w:ascii="Book Antiqua" w:eastAsia="宋体" w:hAnsi="Book Antiqua" w:cs="宋体"/>
        </w:rPr>
        <w:t>14 </w:t>
      </w:r>
      <w:r w:rsidRPr="00E44654">
        <w:rPr>
          <w:rFonts w:ascii="Book Antiqua" w:eastAsia="宋体" w:hAnsi="Book Antiqua" w:cs="宋体"/>
          <w:b/>
          <w:bCs/>
        </w:rPr>
        <w:t>Hughes VA</w:t>
      </w:r>
      <w:r w:rsidRPr="00E44654">
        <w:rPr>
          <w:rFonts w:ascii="Book Antiqua" w:eastAsia="宋体" w:hAnsi="Book Antiqua" w:cs="宋体"/>
        </w:rPr>
        <w:t>, Frontera WR, Wood M, Evans WJ, Dallal GE, Roubenoff R, Fiatarone Singh MA. Longitudinal muscle strength changes in older adults: influence of muscle mass, physical activity, and health. </w:t>
      </w:r>
      <w:r w:rsidRPr="00E44654">
        <w:rPr>
          <w:rFonts w:ascii="Book Antiqua" w:eastAsia="宋体" w:hAnsi="Book Antiqua" w:cs="宋体"/>
          <w:i/>
          <w:iCs/>
        </w:rPr>
        <w:t>J Gerontol A Biol Sci Med Sci</w:t>
      </w:r>
      <w:r w:rsidRPr="00E44654">
        <w:rPr>
          <w:rFonts w:ascii="Book Antiqua" w:eastAsia="宋体" w:hAnsi="Book Antiqua" w:cs="宋体"/>
        </w:rPr>
        <w:t> 2001; </w:t>
      </w:r>
      <w:r w:rsidRPr="00E44654">
        <w:rPr>
          <w:rFonts w:ascii="Book Antiqua" w:eastAsia="宋体" w:hAnsi="Book Antiqua" w:cs="宋体"/>
          <w:b/>
          <w:bCs/>
        </w:rPr>
        <w:t>56</w:t>
      </w:r>
      <w:r w:rsidRPr="00E44654">
        <w:rPr>
          <w:rFonts w:ascii="Book Antiqua" w:eastAsia="宋体" w:hAnsi="Book Antiqua" w:cs="宋体"/>
        </w:rPr>
        <w:t>: B209-B217 [PMID: 11320101]</w:t>
      </w:r>
    </w:p>
    <w:p w:rsidR="000018BB" w:rsidRPr="00E44654" w:rsidRDefault="000018BB" w:rsidP="009472E5">
      <w:pPr>
        <w:spacing w:line="360" w:lineRule="auto"/>
        <w:jc w:val="both"/>
        <w:rPr>
          <w:rFonts w:ascii="Book Antiqua" w:eastAsia="宋体" w:hAnsi="Book Antiqua" w:cs="宋体"/>
        </w:rPr>
      </w:pPr>
      <w:r w:rsidRPr="00E44654">
        <w:rPr>
          <w:rFonts w:ascii="Book Antiqua" w:eastAsia="宋体" w:hAnsi="Book Antiqua" w:cs="宋体"/>
        </w:rPr>
        <w:t>15 </w:t>
      </w:r>
      <w:r w:rsidRPr="00E44654">
        <w:rPr>
          <w:rFonts w:ascii="Book Antiqua" w:eastAsia="宋体" w:hAnsi="Book Antiqua" w:cs="宋体"/>
          <w:b/>
          <w:bCs/>
        </w:rPr>
        <w:t>Clanton TL</w:t>
      </w:r>
      <w:r w:rsidRPr="00E44654">
        <w:rPr>
          <w:rFonts w:ascii="Book Antiqua" w:eastAsia="宋体" w:hAnsi="Book Antiqua" w:cs="宋体"/>
        </w:rPr>
        <w:t>, Levine S. Respiratory muscle fiber remodeling in chronic hyperinflation: dysfunction or adaptation? </w:t>
      </w:r>
      <w:r w:rsidRPr="00E44654">
        <w:rPr>
          <w:rFonts w:ascii="Book Antiqua" w:eastAsia="宋体" w:hAnsi="Book Antiqua" w:cs="宋体"/>
          <w:i/>
          <w:iCs/>
        </w:rPr>
        <w:t>J Appl Physiol (1985)</w:t>
      </w:r>
      <w:r w:rsidRPr="00E44654">
        <w:rPr>
          <w:rFonts w:ascii="Book Antiqua" w:eastAsia="宋体" w:hAnsi="Book Antiqua" w:cs="宋体"/>
        </w:rPr>
        <w:t> 2009; </w:t>
      </w:r>
      <w:r w:rsidRPr="00E44654">
        <w:rPr>
          <w:rFonts w:ascii="Book Antiqua" w:eastAsia="宋体" w:hAnsi="Book Antiqua" w:cs="宋体"/>
          <w:b/>
          <w:bCs/>
        </w:rPr>
        <w:t>107</w:t>
      </w:r>
      <w:r w:rsidRPr="00E44654">
        <w:rPr>
          <w:rFonts w:ascii="Book Antiqua" w:eastAsia="宋体" w:hAnsi="Book Antiqua" w:cs="宋体"/>
        </w:rPr>
        <w:t>: 324-335 [PMID: 19359619 DOI: 10.1152/japplphysiol.00173.2009]</w:t>
      </w:r>
    </w:p>
    <w:p w:rsidR="000018BB" w:rsidRPr="00E44654" w:rsidRDefault="000018BB" w:rsidP="009472E5">
      <w:pPr>
        <w:spacing w:line="360" w:lineRule="auto"/>
        <w:jc w:val="both"/>
        <w:rPr>
          <w:rFonts w:ascii="Book Antiqua" w:eastAsia="宋体" w:hAnsi="Book Antiqua" w:cs="宋体"/>
        </w:rPr>
      </w:pPr>
      <w:r w:rsidRPr="00E44654">
        <w:rPr>
          <w:rFonts w:ascii="Book Antiqua" w:eastAsia="宋体" w:hAnsi="Book Antiqua" w:cs="宋体"/>
        </w:rPr>
        <w:t>16 </w:t>
      </w:r>
      <w:r w:rsidRPr="00E44654">
        <w:rPr>
          <w:rFonts w:ascii="Book Antiqua" w:eastAsia="宋体" w:hAnsi="Book Antiqua" w:cs="宋体"/>
          <w:b/>
          <w:bCs/>
        </w:rPr>
        <w:t>Savarino E</w:t>
      </w:r>
      <w:r w:rsidRPr="00E44654">
        <w:rPr>
          <w:rFonts w:ascii="Book Antiqua" w:eastAsia="宋体" w:hAnsi="Book Antiqua" w:cs="宋体"/>
        </w:rPr>
        <w:t>, Bazzica M, Zentilin P, Pohl D, Parodi A, Cittadini G, Negrini S, Indiveri F, Tutuian R, Savarino V, Ghio M. Gastroesophageal reflux and pulmonary fibrosis in scleroderma: a study using pH-impedance monitoring. </w:t>
      </w:r>
      <w:r w:rsidRPr="00E44654">
        <w:rPr>
          <w:rFonts w:ascii="Book Antiqua" w:eastAsia="宋体" w:hAnsi="Book Antiqua" w:cs="宋体"/>
          <w:i/>
          <w:iCs/>
        </w:rPr>
        <w:t xml:space="preserve">Am </w:t>
      </w:r>
      <w:r w:rsidRPr="00E44654">
        <w:rPr>
          <w:rFonts w:ascii="Book Antiqua" w:eastAsia="宋体" w:hAnsi="Book Antiqua" w:cs="宋体"/>
          <w:i/>
          <w:iCs/>
        </w:rPr>
        <w:lastRenderedPageBreak/>
        <w:t>J Respir Crit Care Med</w:t>
      </w:r>
      <w:r w:rsidRPr="00E44654">
        <w:rPr>
          <w:rFonts w:ascii="Book Antiqua" w:eastAsia="宋体" w:hAnsi="Book Antiqua" w:cs="宋体"/>
        </w:rPr>
        <w:t> 2009; </w:t>
      </w:r>
      <w:r w:rsidRPr="00E44654">
        <w:rPr>
          <w:rFonts w:ascii="Book Antiqua" w:eastAsia="宋体" w:hAnsi="Book Antiqua" w:cs="宋体"/>
          <w:b/>
          <w:bCs/>
        </w:rPr>
        <w:t>179</w:t>
      </w:r>
      <w:r w:rsidRPr="00E44654">
        <w:rPr>
          <w:rFonts w:ascii="Book Antiqua" w:eastAsia="宋体" w:hAnsi="Book Antiqua" w:cs="宋体"/>
        </w:rPr>
        <w:t>: 408-413 [PMID: 19096004 DOI: 10.1164/rccm.200808-1359OC]</w:t>
      </w:r>
    </w:p>
    <w:p w:rsidR="000018BB" w:rsidRPr="000018BB" w:rsidRDefault="000018BB" w:rsidP="009472E5">
      <w:pPr>
        <w:spacing w:line="360" w:lineRule="auto"/>
        <w:jc w:val="both"/>
        <w:rPr>
          <w:rFonts w:ascii="Book Antiqua" w:eastAsia="宋体" w:hAnsi="Book Antiqua" w:cs="宋体"/>
          <w:lang w:eastAsia="zh-CN"/>
        </w:rPr>
      </w:pPr>
      <w:r w:rsidRPr="00E44654">
        <w:rPr>
          <w:rFonts w:ascii="Book Antiqua" w:eastAsia="宋体" w:hAnsi="Book Antiqua" w:cs="宋体"/>
        </w:rPr>
        <w:t>17 </w:t>
      </w:r>
      <w:r w:rsidRPr="00E44654">
        <w:rPr>
          <w:rFonts w:ascii="Book Antiqua" w:eastAsia="宋体" w:hAnsi="Book Antiqua" w:cs="宋体"/>
          <w:b/>
          <w:bCs/>
        </w:rPr>
        <w:t>Raghu G</w:t>
      </w:r>
      <w:r w:rsidRPr="00E44654">
        <w:rPr>
          <w:rFonts w:ascii="Book Antiqua" w:eastAsia="宋体" w:hAnsi="Book Antiqua" w:cs="宋体"/>
        </w:rPr>
        <w:t>, Freudenberger TD, Yang S, Curtis JR, Spada C, Hayes J, Sillery JK, Pope CE, Pellegrini CA. High prevalence of abnormal acid gastro-oesophageal reflux in idiopathic pulmonary fibrosis. </w:t>
      </w:r>
      <w:r w:rsidRPr="00E44654">
        <w:rPr>
          <w:rFonts w:ascii="Book Antiqua" w:eastAsia="宋体" w:hAnsi="Book Antiqua" w:cs="宋体"/>
          <w:i/>
          <w:iCs/>
        </w:rPr>
        <w:t>Eur Respir J</w:t>
      </w:r>
      <w:r w:rsidRPr="00E44654">
        <w:rPr>
          <w:rFonts w:ascii="Book Antiqua" w:eastAsia="宋体" w:hAnsi="Book Antiqua" w:cs="宋体"/>
        </w:rPr>
        <w:t> 2006; </w:t>
      </w:r>
      <w:r w:rsidRPr="00E44654">
        <w:rPr>
          <w:rFonts w:ascii="Book Antiqua" w:eastAsia="宋体" w:hAnsi="Book Antiqua" w:cs="宋体"/>
          <w:b/>
          <w:bCs/>
        </w:rPr>
        <w:t>27</w:t>
      </w:r>
      <w:r w:rsidRPr="00E44654">
        <w:rPr>
          <w:rFonts w:ascii="Book Antiqua" w:eastAsia="宋体" w:hAnsi="Book Antiqua" w:cs="宋体"/>
        </w:rPr>
        <w:t>: 136-142 [PMID: 16387946 DOI: 10.1183/09031936.06.00037005]</w:t>
      </w:r>
    </w:p>
    <w:p w:rsidR="000018BB" w:rsidRPr="000018BB" w:rsidRDefault="000018BB" w:rsidP="009472E5">
      <w:pPr>
        <w:spacing w:line="480" w:lineRule="auto"/>
        <w:jc w:val="both"/>
        <w:rPr>
          <w:rFonts w:ascii="Book Antiqua" w:eastAsia="宋体" w:hAnsi="Book Antiqua"/>
          <w:b/>
          <w:lang w:val="en-US" w:eastAsia="zh-CN"/>
        </w:rPr>
      </w:pPr>
    </w:p>
    <w:p w:rsidR="00A22B86" w:rsidRDefault="00A246B2" w:rsidP="00630CEE">
      <w:pPr>
        <w:pStyle w:val="a8"/>
        <w:wordWrap w:val="0"/>
        <w:spacing w:line="360" w:lineRule="auto"/>
        <w:ind w:left="360" w:right="120"/>
        <w:jc w:val="right"/>
        <w:rPr>
          <w:rFonts w:ascii="Book Antiqua" w:eastAsia="宋体" w:hAnsi="Book Antiqua"/>
          <w:b/>
          <w:bCs/>
          <w:color w:val="000000"/>
          <w:lang w:eastAsia="zh-CN"/>
        </w:rPr>
      </w:pPr>
      <w:bookmarkStart w:id="88" w:name="OLE_LINK277"/>
      <w:bookmarkStart w:id="89" w:name="OLE_LINK278"/>
      <w:bookmarkStart w:id="90" w:name="OLE_LINK279"/>
      <w:bookmarkStart w:id="91" w:name="OLE_LINK290"/>
      <w:bookmarkStart w:id="92" w:name="OLE_LINK301"/>
      <w:bookmarkStart w:id="93" w:name="OLE_LINK312"/>
      <w:bookmarkStart w:id="94" w:name="OLE_LINK315"/>
      <w:bookmarkStart w:id="95" w:name="OLE_LINK316"/>
      <w:bookmarkStart w:id="96" w:name="OLE_LINK317"/>
      <w:bookmarkStart w:id="97" w:name="OLE_LINK318"/>
      <w:bookmarkStart w:id="98" w:name="OLE_LINK326"/>
      <w:bookmarkStart w:id="99" w:name="OLE_LINK335"/>
      <w:bookmarkStart w:id="100" w:name="OLE_LINK339"/>
      <w:bookmarkStart w:id="101" w:name="OLE_LINK348"/>
      <w:bookmarkStart w:id="102" w:name="OLE_LINK399"/>
      <w:bookmarkStart w:id="103" w:name="OLE_LINK419"/>
      <w:bookmarkStart w:id="104" w:name="OLE_LINK420"/>
      <w:bookmarkStart w:id="105" w:name="OLE_LINK423"/>
      <w:bookmarkStart w:id="106" w:name="OLE_LINK449"/>
      <w:bookmarkStart w:id="107" w:name="OLE_LINK450"/>
      <w:bookmarkStart w:id="108" w:name="OLE_LINK454"/>
      <w:r>
        <w:rPr>
          <w:rStyle w:val="ad"/>
          <w:rFonts w:ascii="Book Antiqua" w:hAnsi="Book Antiqua" w:cs="Arial"/>
          <w:bCs w:val="0"/>
          <w:noProof/>
          <w:color w:val="000000"/>
        </w:rPr>
        <w:t>P-Reviewer:</w:t>
      </w:r>
      <w:r w:rsidR="00A22B86" w:rsidRPr="00712F63">
        <w:rPr>
          <w:rFonts w:ascii="Book Antiqua" w:hAnsi="Book Antiqua"/>
          <w:bCs/>
          <w:color w:val="000000"/>
        </w:rPr>
        <w:t xml:space="preserve"> </w:t>
      </w:r>
      <w:r w:rsidR="00A22B86" w:rsidRPr="00A22B86">
        <w:rPr>
          <w:rFonts w:ascii="Book Antiqua" w:hAnsi="Book Antiqua"/>
          <w:bCs/>
          <w:color w:val="000000"/>
        </w:rPr>
        <w:t>Caviglia</w:t>
      </w:r>
      <w:r w:rsidR="00A22B86">
        <w:rPr>
          <w:rFonts w:ascii="Book Antiqua" w:eastAsia="宋体" w:hAnsi="Book Antiqua" w:hint="eastAsia"/>
          <w:bCs/>
          <w:color w:val="000000"/>
          <w:lang w:eastAsia="zh-CN"/>
        </w:rPr>
        <w:t xml:space="preserve"> RD, </w:t>
      </w:r>
      <w:r w:rsidR="00A22B86" w:rsidRPr="00A22B86">
        <w:rPr>
          <w:rFonts w:ascii="Book Antiqua" w:hAnsi="Book Antiqua"/>
          <w:bCs/>
          <w:color w:val="000000"/>
        </w:rPr>
        <w:t>Gong</w:t>
      </w:r>
      <w:r w:rsidR="00A22B86">
        <w:rPr>
          <w:rFonts w:ascii="Book Antiqua" w:eastAsia="宋体" w:hAnsi="Book Antiqua" w:hint="eastAsia"/>
          <w:bCs/>
          <w:color w:val="000000"/>
          <w:lang w:eastAsia="zh-CN"/>
        </w:rPr>
        <w:t xml:space="preserve"> JS,</w:t>
      </w:r>
      <w:r w:rsidR="00A22B86" w:rsidRPr="00712F63">
        <w:rPr>
          <w:rFonts w:ascii="Book Antiqua" w:hAnsi="Book Antiqua"/>
          <w:bCs/>
          <w:color w:val="000000"/>
        </w:rPr>
        <w:t xml:space="preserve"> </w:t>
      </w:r>
      <w:r w:rsidR="00A22B86" w:rsidRPr="00A22B86">
        <w:rPr>
          <w:rFonts w:ascii="Book Antiqua" w:hAnsi="Book Antiqua"/>
          <w:bCs/>
          <w:color w:val="000000"/>
        </w:rPr>
        <w:t>Guo</w:t>
      </w:r>
      <w:r w:rsidR="00A22B86">
        <w:rPr>
          <w:rFonts w:ascii="Book Antiqua" w:eastAsia="宋体" w:hAnsi="Book Antiqua" w:hint="eastAsia"/>
          <w:bCs/>
          <w:color w:val="000000"/>
          <w:lang w:eastAsia="zh-CN"/>
        </w:rPr>
        <w:t xml:space="preserve"> YM,</w:t>
      </w:r>
      <w:r w:rsidR="00A22B86" w:rsidRPr="00712F63">
        <w:rPr>
          <w:rFonts w:ascii="Book Antiqua" w:hAnsi="Book Antiqua"/>
          <w:bCs/>
          <w:color w:val="000000"/>
        </w:rPr>
        <w:t xml:space="preserve"> </w:t>
      </w:r>
      <w:r w:rsidR="00A22B86" w:rsidRPr="00A22B86">
        <w:rPr>
          <w:rFonts w:ascii="Book Antiqua" w:hAnsi="Book Antiqua"/>
          <w:bCs/>
          <w:color w:val="000000"/>
        </w:rPr>
        <w:t>Luo</w:t>
      </w:r>
      <w:r w:rsidR="00A22B86">
        <w:rPr>
          <w:rFonts w:ascii="Book Antiqua" w:eastAsia="宋体" w:hAnsi="Book Antiqua" w:hint="eastAsia"/>
          <w:bCs/>
          <w:color w:val="000000"/>
          <w:lang w:eastAsia="zh-CN"/>
        </w:rPr>
        <w:t xml:space="preserve"> HS,</w:t>
      </w:r>
      <w:r w:rsidR="00A22B86" w:rsidRPr="00712F63">
        <w:rPr>
          <w:rFonts w:ascii="Book Antiqua" w:hAnsi="Book Antiqua"/>
          <w:bCs/>
          <w:color w:val="000000"/>
        </w:rPr>
        <w:t xml:space="preserve"> </w:t>
      </w:r>
      <w:r w:rsidR="00A22B86" w:rsidRPr="00712F63">
        <w:rPr>
          <w:rFonts w:ascii="Book Antiqua" w:hAnsi="Book Antiqua"/>
          <w:b/>
          <w:bCs/>
          <w:color w:val="000000"/>
        </w:rPr>
        <w:t>S-Editor</w:t>
      </w:r>
      <w:r w:rsidR="00A22B86" w:rsidRPr="00712F63">
        <w:rPr>
          <w:rFonts w:ascii="Book Antiqua" w:eastAsia="宋体" w:hAnsi="Book Antiqua"/>
          <w:b/>
          <w:bCs/>
          <w:color w:val="000000"/>
          <w:lang w:eastAsia="zh-CN"/>
        </w:rPr>
        <w:t>:</w:t>
      </w:r>
      <w:r w:rsidR="00A22B86" w:rsidRPr="00712F63">
        <w:rPr>
          <w:rFonts w:ascii="Book Antiqua" w:hAnsi="Book Antiqua"/>
          <w:bCs/>
          <w:color w:val="000000"/>
        </w:rPr>
        <w:t xml:space="preserve"> </w:t>
      </w:r>
      <w:r w:rsidR="00A22B86" w:rsidRPr="00712F63">
        <w:rPr>
          <w:rFonts w:ascii="Book Antiqua" w:eastAsia="宋体" w:hAnsi="Book Antiqua"/>
          <w:bCs/>
          <w:color w:val="000000"/>
          <w:lang w:eastAsia="zh-CN"/>
        </w:rPr>
        <w:t>Qi Y</w:t>
      </w:r>
      <w:r w:rsidR="00A22B86" w:rsidRPr="00712F63">
        <w:rPr>
          <w:rFonts w:ascii="Book Antiqua" w:hAnsi="Book Antiqua"/>
          <w:b/>
          <w:bCs/>
          <w:color w:val="000000"/>
        </w:rPr>
        <w:t xml:space="preserve"> </w:t>
      </w:r>
    </w:p>
    <w:p w:rsidR="00A22B86" w:rsidRPr="00712F63" w:rsidRDefault="00A22B86" w:rsidP="00630CEE">
      <w:pPr>
        <w:pStyle w:val="a8"/>
        <w:spacing w:line="360" w:lineRule="auto"/>
        <w:ind w:left="360" w:right="120"/>
        <w:jc w:val="right"/>
        <w:rPr>
          <w:rFonts w:ascii="Book Antiqua" w:eastAsia="宋体" w:hAnsi="Book Antiqu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rsidR="00C82DB8" w:rsidRPr="00A22B86" w:rsidRDefault="00C82DB8" w:rsidP="009472E5">
      <w:pPr>
        <w:pStyle w:val="a8"/>
        <w:spacing w:line="480" w:lineRule="auto"/>
        <w:ind w:left="540" w:right="120" w:hanging="540"/>
        <w:contextualSpacing w:val="0"/>
        <w:jc w:val="both"/>
        <w:rPr>
          <w:rFonts w:ascii="Book Antiqua" w:eastAsia="宋体" w:hAnsi="Book Antiqua"/>
          <w:lang w:eastAsia="zh-CN"/>
        </w:rPr>
        <w:sectPr w:rsidR="00C82DB8" w:rsidRPr="00A22B86" w:rsidSect="00121A06">
          <w:pgSz w:w="12240" w:h="15840"/>
          <w:pgMar w:top="1440" w:right="1800" w:bottom="1440" w:left="1800" w:header="720" w:footer="720" w:gutter="0"/>
          <w:cols w:space="720"/>
          <w:noEndnote/>
        </w:sectPr>
      </w:pPr>
    </w:p>
    <w:p w:rsidR="000D1AA2" w:rsidRPr="00386A71" w:rsidRDefault="000F098B" w:rsidP="0094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Book Antiqua" w:hAnsi="Book Antiqua"/>
          <w:lang w:val="en-US"/>
        </w:rPr>
      </w:pPr>
      <w:r w:rsidRPr="000F098B">
        <w:rPr>
          <w:rFonts w:ascii="Book Antiqua" w:hAnsi="Book Antiqua"/>
          <w:b/>
          <w:lang w:val="en-US"/>
        </w:rPr>
        <w:lastRenderedPageBreak/>
        <w:t>F</w:t>
      </w:r>
      <w:r w:rsidRPr="000F098B">
        <w:rPr>
          <w:rFonts w:ascii="Book Antiqua" w:eastAsia="宋体" w:hAnsi="Book Antiqua" w:hint="eastAsia"/>
          <w:b/>
          <w:lang w:val="en-US" w:eastAsia="zh-CN"/>
        </w:rPr>
        <w:t>igure</w:t>
      </w:r>
      <w:r w:rsidRPr="000F098B">
        <w:rPr>
          <w:rFonts w:ascii="Book Antiqua" w:hAnsi="Book Antiqua"/>
          <w:b/>
          <w:lang w:val="en-US"/>
        </w:rPr>
        <w:t xml:space="preserve"> 1</w:t>
      </w:r>
      <w:r w:rsidR="003B23D7" w:rsidRPr="000F098B">
        <w:rPr>
          <w:rFonts w:ascii="Book Antiqua" w:hAnsi="Book Antiqua"/>
          <w:b/>
          <w:lang w:val="en-US"/>
        </w:rPr>
        <w:t xml:space="preserve"> </w:t>
      </w:r>
      <w:r w:rsidR="00442D8C" w:rsidRPr="000F098B">
        <w:rPr>
          <w:rFonts w:ascii="Book Antiqua" w:hAnsi="Book Antiqua"/>
          <w:b/>
          <w:lang w:val="en-US"/>
        </w:rPr>
        <w:t xml:space="preserve">Sinus </w:t>
      </w:r>
      <w:r w:rsidR="00F60D0A" w:rsidRPr="000F098B">
        <w:rPr>
          <w:rFonts w:ascii="Book Antiqua" w:hAnsi="Book Antiqua"/>
          <w:b/>
          <w:lang w:val="en-US"/>
        </w:rPr>
        <w:t>a</w:t>
      </w:r>
      <w:r w:rsidR="00442D8C" w:rsidRPr="000F098B">
        <w:rPr>
          <w:rFonts w:ascii="Book Antiqua" w:hAnsi="Book Antiqua"/>
          <w:b/>
          <w:lang w:val="en-US"/>
        </w:rPr>
        <w:t xml:space="preserve">rrhythmia </w:t>
      </w:r>
      <w:r w:rsidR="00F60D0A" w:rsidRPr="000F098B">
        <w:rPr>
          <w:rFonts w:ascii="Book Antiqua" w:hAnsi="Book Antiqua"/>
          <w:b/>
          <w:lang w:val="en-US"/>
        </w:rPr>
        <w:t>m</w:t>
      </w:r>
      <w:r w:rsidR="00442D8C" w:rsidRPr="000F098B">
        <w:rPr>
          <w:rFonts w:ascii="Book Antiqua" w:hAnsi="Book Antiqua"/>
          <w:b/>
          <w:lang w:val="en-US"/>
        </w:rPr>
        <w:t>aneuver.</w:t>
      </w:r>
      <w:r w:rsidR="00442D8C" w:rsidRPr="00386A71">
        <w:rPr>
          <w:rFonts w:ascii="Book Antiqua" w:hAnsi="Book Antiqua"/>
          <w:lang w:val="en-US"/>
        </w:rPr>
        <w:t xml:space="preserve"> </w:t>
      </w:r>
      <w:r w:rsidR="00F60D0A" w:rsidRPr="00386A71">
        <w:rPr>
          <w:rFonts w:ascii="Book Antiqua" w:hAnsi="Book Antiqua"/>
          <w:lang w:val="en-US"/>
        </w:rPr>
        <w:t>(</w:t>
      </w:r>
      <w:r w:rsidR="00442D8C" w:rsidRPr="00386A71">
        <w:rPr>
          <w:rFonts w:ascii="Book Antiqua" w:hAnsi="Book Antiqua"/>
          <w:lang w:val="en-US"/>
        </w:rPr>
        <w:t>Upper panel</w:t>
      </w:r>
      <w:r w:rsidR="00240777" w:rsidRPr="00386A71">
        <w:rPr>
          <w:rFonts w:ascii="Book Antiqua" w:hAnsi="Book Antiqua"/>
          <w:lang w:val="en-US"/>
        </w:rPr>
        <w:t>s</w:t>
      </w:r>
      <w:r w:rsidR="00F60D0A" w:rsidRPr="00386A71">
        <w:rPr>
          <w:rFonts w:ascii="Book Antiqua" w:hAnsi="Book Antiqua"/>
          <w:lang w:val="en-US"/>
        </w:rPr>
        <w:t>)</w:t>
      </w:r>
      <w:r w:rsidR="00442D8C" w:rsidRPr="00386A71">
        <w:rPr>
          <w:rFonts w:ascii="Book Antiqua" w:hAnsi="Book Antiqua"/>
          <w:lang w:val="en-US"/>
        </w:rPr>
        <w:t xml:space="preserve"> </w:t>
      </w:r>
      <w:r w:rsidR="00F60D0A" w:rsidRPr="00386A71">
        <w:rPr>
          <w:rFonts w:ascii="Book Antiqua" w:hAnsi="Book Antiqua"/>
          <w:lang w:val="en-US"/>
        </w:rPr>
        <w:t>E</w:t>
      </w:r>
      <w:r w:rsidR="0083480D" w:rsidRPr="00386A71">
        <w:rPr>
          <w:rFonts w:ascii="Book Antiqua" w:hAnsi="Book Antiqua" w:cs="Cambria"/>
          <w:lang w:val="en-US"/>
        </w:rPr>
        <w:t xml:space="preserve">sophageal and </w:t>
      </w:r>
      <w:proofErr w:type="spellStart"/>
      <w:r w:rsidR="0083480D" w:rsidRPr="00386A71">
        <w:rPr>
          <w:rFonts w:ascii="Book Antiqua" w:hAnsi="Book Antiqua" w:cs="Cambria"/>
          <w:lang w:val="en-US"/>
        </w:rPr>
        <w:t>esophagogastric</w:t>
      </w:r>
      <w:proofErr w:type="spellEnd"/>
      <w:r w:rsidR="0083480D" w:rsidRPr="00386A71">
        <w:rPr>
          <w:rFonts w:ascii="Book Antiqua" w:hAnsi="Book Antiqua" w:cs="Cambria"/>
          <w:lang w:val="en-US"/>
        </w:rPr>
        <w:t xml:space="preserve"> junction (EGJ) pressure </w:t>
      </w:r>
      <w:r w:rsidR="001F52CA" w:rsidRPr="00386A71">
        <w:rPr>
          <w:rFonts w:ascii="Book Antiqua" w:hAnsi="Book Antiqua" w:cs="Cambria"/>
          <w:lang w:val="en-US"/>
        </w:rPr>
        <w:t>topography</w:t>
      </w:r>
      <w:r w:rsidR="00442D8C" w:rsidRPr="00386A71">
        <w:rPr>
          <w:rFonts w:ascii="Book Antiqua" w:hAnsi="Book Antiqua" w:cs="Cambria"/>
          <w:lang w:val="en-US"/>
        </w:rPr>
        <w:t xml:space="preserve"> </w:t>
      </w:r>
      <w:r w:rsidR="00F60D0A" w:rsidRPr="00386A71">
        <w:rPr>
          <w:rFonts w:ascii="Book Antiqua" w:hAnsi="Book Antiqua" w:cs="Cambria"/>
          <w:lang w:val="en-US"/>
        </w:rPr>
        <w:t xml:space="preserve">is </w:t>
      </w:r>
      <w:r w:rsidR="00240777" w:rsidRPr="00386A71">
        <w:rPr>
          <w:rFonts w:ascii="Book Antiqua" w:hAnsi="Book Antiqua" w:cs="Cambria"/>
          <w:lang w:val="en-US"/>
        </w:rPr>
        <w:t>shown during six 5-s</w:t>
      </w:r>
      <w:r w:rsidR="00F60D0A" w:rsidRPr="00386A71">
        <w:rPr>
          <w:rFonts w:ascii="Book Antiqua" w:hAnsi="Book Antiqua" w:cs="Cambria"/>
          <w:lang w:val="en-US"/>
        </w:rPr>
        <w:t xml:space="preserve"> </w:t>
      </w:r>
      <w:r w:rsidR="00240777" w:rsidRPr="00386A71">
        <w:rPr>
          <w:rFonts w:ascii="Book Antiqua" w:hAnsi="Book Antiqua" w:cs="Cambria"/>
          <w:lang w:val="en-US"/>
        </w:rPr>
        <w:t>inhalations (I)</w:t>
      </w:r>
      <w:r w:rsidR="005D3930">
        <w:rPr>
          <w:rFonts w:ascii="Book Antiqua" w:hAnsi="Book Antiqua" w:cs="Cambria"/>
          <w:lang w:val="en-US"/>
        </w:rPr>
        <w:t>.</w:t>
      </w:r>
      <w:r w:rsidR="00240777" w:rsidRPr="00386A71">
        <w:rPr>
          <w:rFonts w:ascii="Book Antiqua" w:hAnsi="Book Antiqua" w:cs="Cambria"/>
          <w:lang w:val="en-US"/>
        </w:rPr>
        <w:t xml:space="preserve"> </w:t>
      </w:r>
      <w:r w:rsidR="005D3930">
        <w:rPr>
          <w:rFonts w:ascii="Book Antiqua" w:hAnsi="Book Antiqua" w:cs="Cambria"/>
          <w:lang w:val="en-US"/>
        </w:rPr>
        <w:t>I</w:t>
      </w:r>
      <w:r w:rsidR="00240777" w:rsidRPr="00386A71">
        <w:rPr>
          <w:rFonts w:ascii="Book Antiqua" w:hAnsi="Book Antiqua" w:cs="Cambria"/>
          <w:lang w:val="en-US"/>
        </w:rPr>
        <w:t xml:space="preserve">nspiratory diaphragm lowering </w:t>
      </w:r>
      <w:r w:rsidR="00F60D0A" w:rsidRPr="00386A71">
        <w:rPr>
          <w:rFonts w:ascii="Book Antiqua" w:hAnsi="Book Antiqua" w:cs="Cambria"/>
          <w:lang w:val="en-US"/>
        </w:rPr>
        <w:t>wa</w:t>
      </w:r>
      <w:r w:rsidR="00240777" w:rsidRPr="00386A71">
        <w:rPr>
          <w:rFonts w:ascii="Book Antiqua" w:hAnsi="Book Antiqua" w:cs="Cambria"/>
          <w:lang w:val="en-US"/>
        </w:rPr>
        <w:t xml:space="preserve">s </w:t>
      </w:r>
      <w:r w:rsidR="00F60D0A" w:rsidRPr="00386A71">
        <w:rPr>
          <w:rFonts w:ascii="Book Antiqua" w:hAnsi="Book Antiqua" w:cs="Cambria"/>
          <w:lang w:val="en-US"/>
        </w:rPr>
        <w:t xml:space="preserve">then determined </w:t>
      </w:r>
      <w:r w:rsidR="00240777" w:rsidRPr="00386A71">
        <w:rPr>
          <w:rFonts w:ascii="Book Antiqua" w:hAnsi="Book Antiqua" w:cs="Cambria"/>
          <w:lang w:val="en-US"/>
        </w:rPr>
        <w:t>(A)</w:t>
      </w:r>
      <w:r w:rsidR="00F60D0A" w:rsidRPr="00386A71">
        <w:rPr>
          <w:rFonts w:ascii="Book Antiqua" w:hAnsi="Book Antiqua" w:cs="Cambria"/>
          <w:lang w:val="en-US"/>
        </w:rPr>
        <w:t>.</w:t>
      </w:r>
      <w:r w:rsidR="00240777" w:rsidRPr="00386A71">
        <w:rPr>
          <w:rFonts w:ascii="Book Antiqua" w:hAnsi="Book Antiqua" w:cs="Cambria"/>
          <w:lang w:val="en-US"/>
        </w:rPr>
        <w:t xml:space="preserve"> </w:t>
      </w:r>
      <w:r w:rsidR="00F60D0A" w:rsidRPr="00386A71">
        <w:rPr>
          <w:rFonts w:ascii="Book Antiqua" w:hAnsi="Book Antiqua" w:cs="Cambria"/>
          <w:lang w:val="en-US"/>
        </w:rPr>
        <w:t>T</w:t>
      </w:r>
      <w:r w:rsidR="0083480D" w:rsidRPr="00386A71">
        <w:rPr>
          <w:rFonts w:ascii="Book Antiqua" w:hAnsi="Book Antiqua" w:cs="Cambria"/>
          <w:lang w:val="en-US"/>
        </w:rPr>
        <w:t>he analysis landmarks</w:t>
      </w:r>
      <w:r w:rsidR="00442D8C" w:rsidRPr="00386A71">
        <w:rPr>
          <w:rFonts w:ascii="Book Antiqua" w:hAnsi="Book Antiqua" w:cs="Cambria"/>
          <w:lang w:val="en-US"/>
        </w:rPr>
        <w:t xml:space="preserve"> are </w:t>
      </w:r>
      <w:r w:rsidR="00F60D0A" w:rsidRPr="00386A71">
        <w:rPr>
          <w:rFonts w:ascii="Book Antiqua" w:hAnsi="Book Antiqua" w:cs="Cambria"/>
          <w:lang w:val="en-US"/>
        </w:rPr>
        <w:t>presented i</w:t>
      </w:r>
      <w:r w:rsidR="00240777" w:rsidRPr="00386A71">
        <w:rPr>
          <w:rFonts w:ascii="Book Antiqua" w:hAnsi="Book Antiqua" w:cs="Cambria"/>
          <w:lang w:val="en-US"/>
        </w:rPr>
        <w:t xml:space="preserve">n the </w:t>
      </w:r>
      <w:r w:rsidR="00442D8C" w:rsidRPr="00386A71">
        <w:rPr>
          <w:rFonts w:ascii="Book Antiqua" w:hAnsi="Book Antiqua" w:cs="Cambria"/>
          <w:lang w:val="en-US"/>
        </w:rPr>
        <w:t xml:space="preserve">upper </w:t>
      </w:r>
      <w:r w:rsidR="00F60D0A" w:rsidRPr="00386A71">
        <w:rPr>
          <w:rFonts w:ascii="Book Antiqua" w:hAnsi="Book Antiqua" w:cs="Cambria"/>
          <w:lang w:val="en-US"/>
        </w:rPr>
        <w:t xml:space="preserve">right </w:t>
      </w:r>
      <w:r w:rsidR="00442D8C" w:rsidRPr="00386A71">
        <w:rPr>
          <w:rFonts w:ascii="Book Antiqua" w:hAnsi="Book Antiqua" w:cs="Cambria"/>
          <w:lang w:val="en-US"/>
        </w:rPr>
        <w:t>panel</w:t>
      </w:r>
      <w:r w:rsidR="00240777" w:rsidRPr="00386A71">
        <w:rPr>
          <w:rFonts w:ascii="Book Antiqua" w:hAnsi="Book Antiqua" w:cs="Cambria"/>
          <w:lang w:val="en-US"/>
        </w:rPr>
        <w:t xml:space="preserve"> (II</w:t>
      </w:r>
      <w:r w:rsidR="00442D8C" w:rsidRPr="00386A71">
        <w:rPr>
          <w:rFonts w:ascii="Book Antiqua" w:hAnsi="Book Antiqua" w:cs="Cambria"/>
          <w:lang w:val="en-US"/>
        </w:rPr>
        <w:t>)</w:t>
      </w:r>
      <w:r w:rsidR="0083480D" w:rsidRPr="00386A71">
        <w:rPr>
          <w:rFonts w:ascii="Book Antiqua" w:hAnsi="Book Antiqua" w:cs="Cambria"/>
          <w:lang w:val="en-US"/>
        </w:rPr>
        <w:t xml:space="preserve">. In this case, the e-sleeve extended </w:t>
      </w:r>
      <w:r w:rsidR="00F60D0A" w:rsidRPr="00386A71">
        <w:rPr>
          <w:rFonts w:ascii="Book Antiqua" w:hAnsi="Book Antiqua" w:cs="Cambria"/>
          <w:lang w:val="en-US"/>
        </w:rPr>
        <w:t xml:space="preserve">approximately 6 cm </w:t>
      </w:r>
      <w:r w:rsidR="0083480D" w:rsidRPr="00386A71">
        <w:rPr>
          <w:rFonts w:ascii="Book Antiqua" w:hAnsi="Book Antiqua" w:cs="Cambria"/>
          <w:lang w:val="en-US"/>
        </w:rPr>
        <w:t>across the EGJ.</w:t>
      </w:r>
      <w:r w:rsidR="00442D8C" w:rsidRPr="00386A71">
        <w:rPr>
          <w:rFonts w:ascii="Book Antiqua" w:hAnsi="Book Antiqua" w:cs="Cambria"/>
          <w:lang w:val="en-US"/>
        </w:rPr>
        <w:t xml:space="preserve"> </w:t>
      </w:r>
      <w:r w:rsidR="00F60D0A" w:rsidRPr="00386A71">
        <w:rPr>
          <w:rFonts w:ascii="Book Antiqua" w:hAnsi="Book Antiqua" w:cs="Cambria"/>
          <w:lang w:val="en-US"/>
        </w:rPr>
        <w:t>(</w:t>
      </w:r>
      <w:r w:rsidR="00442D8C" w:rsidRPr="00386A71">
        <w:rPr>
          <w:rFonts w:ascii="Book Antiqua" w:hAnsi="Book Antiqua" w:cs="Cambria"/>
          <w:lang w:val="en-US"/>
        </w:rPr>
        <w:t>Lower panel</w:t>
      </w:r>
      <w:r w:rsidR="00F60D0A" w:rsidRPr="00386A71">
        <w:rPr>
          <w:rFonts w:ascii="Book Antiqua" w:hAnsi="Book Antiqua" w:cs="Cambria"/>
          <w:lang w:val="en-US"/>
        </w:rPr>
        <w:t>)</w:t>
      </w:r>
      <w:r w:rsidR="00370A55" w:rsidRPr="00386A71">
        <w:rPr>
          <w:rFonts w:ascii="Book Antiqua" w:hAnsi="Book Antiqua" w:cs="Cambria"/>
          <w:lang w:val="en-US"/>
        </w:rPr>
        <w:t xml:space="preserve"> (III)</w:t>
      </w:r>
      <w:r w:rsidR="00442D8C" w:rsidRPr="00386A71">
        <w:rPr>
          <w:rFonts w:ascii="Book Antiqua" w:hAnsi="Book Antiqua" w:cs="Cambria"/>
          <w:lang w:val="en-US"/>
        </w:rPr>
        <w:t xml:space="preserve"> </w:t>
      </w:r>
      <w:r w:rsidR="00F60D0A" w:rsidRPr="00386A71">
        <w:rPr>
          <w:rFonts w:ascii="Book Antiqua" w:hAnsi="Book Antiqua" w:cs="Cambria"/>
          <w:lang w:val="en-US"/>
        </w:rPr>
        <w:t>E</w:t>
      </w:r>
      <w:r w:rsidR="00442D8C" w:rsidRPr="00386A71">
        <w:rPr>
          <w:rFonts w:ascii="Book Antiqua" w:hAnsi="Book Antiqua" w:cs="Cambria"/>
          <w:lang w:val="en-US"/>
        </w:rPr>
        <w:t xml:space="preserve">sophageal and EGJ pressure tracings during </w:t>
      </w:r>
      <w:r w:rsidRPr="000F098B">
        <w:rPr>
          <w:rFonts w:ascii="Book Antiqua" w:hAnsi="Book Antiqua" w:cs="Cambria"/>
          <w:lang w:val="en-US"/>
        </w:rPr>
        <w:t>sinus arrhythmia maneuver (SAM)</w:t>
      </w:r>
      <w:r>
        <w:rPr>
          <w:rFonts w:ascii="Book Antiqua" w:eastAsia="宋体" w:hAnsi="Book Antiqua" w:cs="Cambria" w:hint="eastAsia"/>
          <w:lang w:val="en-US" w:eastAsia="zh-CN"/>
        </w:rPr>
        <w:t xml:space="preserve"> </w:t>
      </w:r>
      <w:r w:rsidR="00715163" w:rsidRPr="00386A71">
        <w:rPr>
          <w:rFonts w:ascii="Book Antiqua" w:hAnsi="Book Antiqua" w:cs="Cambria"/>
          <w:lang w:val="en-US"/>
        </w:rPr>
        <w:t xml:space="preserve">where inspiratory peak pressures </w:t>
      </w:r>
      <w:r w:rsidR="00F60D0A" w:rsidRPr="00386A71">
        <w:rPr>
          <w:rFonts w:ascii="Book Antiqua" w:hAnsi="Book Antiqua" w:cs="Cambria"/>
          <w:lang w:val="en-US"/>
        </w:rPr>
        <w:t>we</w:t>
      </w:r>
      <w:r w:rsidR="00715163" w:rsidRPr="00386A71">
        <w:rPr>
          <w:rFonts w:ascii="Book Antiqua" w:hAnsi="Book Antiqua" w:cs="Cambria"/>
          <w:lang w:val="en-US"/>
        </w:rPr>
        <w:t>re measured (B)</w:t>
      </w:r>
      <w:r w:rsidR="00316333" w:rsidRPr="00386A71">
        <w:rPr>
          <w:rFonts w:ascii="Book Antiqua" w:hAnsi="Book Antiqua" w:cs="Cambria"/>
          <w:lang w:val="en-US"/>
        </w:rPr>
        <w:t xml:space="preserve"> relative </w:t>
      </w:r>
      <w:r w:rsidR="00F60D0A" w:rsidRPr="00386A71">
        <w:rPr>
          <w:rFonts w:ascii="Book Antiqua" w:hAnsi="Book Antiqua" w:cs="Cambria"/>
          <w:lang w:val="en-US"/>
        </w:rPr>
        <w:t xml:space="preserve">to </w:t>
      </w:r>
      <w:r w:rsidR="00316333" w:rsidRPr="00386A71">
        <w:rPr>
          <w:rFonts w:ascii="Book Antiqua" w:hAnsi="Book Antiqua" w:cs="Cambria"/>
          <w:lang w:val="en-US"/>
        </w:rPr>
        <w:t>expiratory pressure</w:t>
      </w:r>
      <w:r w:rsidR="00715163" w:rsidRPr="00386A71">
        <w:rPr>
          <w:rFonts w:ascii="Book Antiqua" w:hAnsi="Book Antiqua" w:cs="Cambria"/>
          <w:lang w:val="en-US"/>
        </w:rPr>
        <w:t>.</w:t>
      </w:r>
    </w:p>
    <w:p w:rsidR="000F098B" w:rsidRPr="000F098B" w:rsidRDefault="000F098B" w:rsidP="009472E5">
      <w:pPr>
        <w:jc w:val="both"/>
        <w:rPr>
          <w:rFonts w:ascii="宋体" w:eastAsia="宋体" w:hAnsi="宋体" w:cs="宋体"/>
          <w:lang w:val="en-US" w:eastAsia="zh-CN"/>
        </w:rPr>
      </w:pPr>
      <w:r>
        <w:rPr>
          <w:rFonts w:ascii="宋体" w:eastAsia="宋体" w:hAnsi="宋体" w:cs="宋体"/>
          <w:noProof/>
          <w:lang w:val="en-US" w:eastAsia="zh-CN"/>
        </w:rPr>
        <w:drawing>
          <wp:inline distT="0" distB="0" distL="0" distR="0" wp14:anchorId="27F4CE2C" wp14:editId="75964054">
            <wp:extent cx="4253948" cy="3403158"/>
            <wp:effectExtent l="0" t="0" r="0" b="6985"/>
            <wp:docPr id="2" name="图片 2" descr="C:\Documents and Settings\Administrator\Application Data\Tencent\Users\409881474\QQ\WinTemp\RichOle\7ZP2)C43ZW)0Y%4{64OB}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7ZP2)C43ZW)0Y%4{64OB}R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3948" cy="3403158"/>
                    </a:xfrm>
                    <a:prstGeom prst="rect">
                      <a:avLst/>
                    </a:prstGeom>
                    <a:noFill/>
                    <a:ln>
                      <a:noFill/>
                    </a:ln>
                  </pic:spPr>
                </pic:pic>
              </a:graphicData>
            </a:graphic>
          </wp:inline>
        </w:drawing>
      </w:r>
    </w:p>
    <w:p w:rsidR="00580894" w:rsidRPr="00386A71" w:rsidRDefault="00580894" w:rsidP="009472E5">
      <w:pPr>
        <w:spacing w:line="480" w:lineRule="auto"/>
        <w:jc w:val="both"/>
        <w:rPr>
          <w:rFonts w:ascii="Book Antiqua" w:hAnsi="Book Antiqua"/>
          <w:lang w:val="en-US"/>
        </w:rPr>
      </w:pPr>
    </w:p>
    <w:p w:rsidR="00D64A49" w:rsidRDefault="00D64A49" w:rsidP="009472E5">
      <w:pPr>
        <w:jc w:val="both"/>
        <w:rPr>
          <w:rFonts w:ascii="Book Antiqua" w:hAnsi="Book Antiqua" w:cs="Cambria"/>
          <w:b/>
          <w:lang w:val="en-US"/>
        </w:rPr>
      </w:pPr>
      <w:r>
        <w:rPr>
          <w:rFonts w:ascii="Book Antiqua" w:hAnsi="Book Antiqua" w:cs="Cambria"/>
          <w:b/>
          <w:lang w:val="en-US"/>
        </w:rPr>
        <w:br w:type="page"/>
      </w:r>
    </w:p>
    <w:p w:rsidR="00670BD9" w:rsidRPr="00386A71" w:rsidRDefault="00562A49" w:rsidP="0094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Book Antiqua" w:hAnsi="Book Antiqua"/>
          <w:lang w:val="en-US"/>
        </w:rPr>
      </w:pPr>
      <w:r w:rsidRPr="000F098B">
        <w:rPr>
          <w:rFonts w:ascii="Book Antiqua" w:hAnsi="Book Antiqua" w:cs="Cambria"/>
          <w:b/>
          <w:lang w:val="en-US"/>
        </w:rPr>
        <w:lastRenderedPageBreak/>
        <w:t>F</w:t>
      </w:r>
      <w:r w:rsidR="000F098B" w:rsidRPr="000F098B">
        <w:rPr>
          <w:rFonts w:ascii="Book Antiqua" w:hAnsi="Book Antiqua" w:cs="Cambria"/>
          <w:b/>
          <w:lang w:val="en-US"/>
        </w:rPr>
        <w:t>igure 2</w:t>
      </w:r>
      <w:r w:rsidRPr="000F098B">
        <w:rPr>
          <w:rFonts w:ascii="Book Antiqua" w:hAnsi="Book Antiqua" w:cs="Cambria"/>
          <w:b/>
          <w:lang w:val="en-US"/>
        </w:rPr>
        <w:t xml:space="preserve"> </w:t>
      </w:r>
      <w:r w:rsidR="0083480D" w:rsidRPr="000F098B">
        <w:rPr>
          <w:rFonts w:ascii="Book Antiqua" w:hAnsi="Book Antiqua" w:cs="Cambria"/>
          <w:b/>
          <w:lang w:val="en-US"/>
        </w:rPr>
        <w:t xml:space="preserve">Mean </w:t>
      </w:r>
      <w:r w:rsidR="00B46D46" w:rsidRPr="00B46D46">
        <w:rPr>
          <w:rFonts w:ascii="Book Antiqua" w:hAnsi="Book Antiqua" w:cs="Cambria"/>
          <w:b/>
          <w:lang w:val="en-US"/>
        </w:rPr>
        <w:t xml:space="preserve">lower esophageal sphincter </w:t>
      </w:r>
      <w:r w:rsidR="0083480D" w:rsidRPr="000F098B">
        <w:rPr>
          <w:rFonts w:ascii="Book Antiqua" w:hAnsi="Book Antiqua" w:cs="Cambria"/>
          <w:b/>
          <w:lang w:val="en-US"/>
        </w:rPr>
        <w:t xml:space="preserve">pressure and minimal respiratory </w:t>
      </w:r>
      <w:r w:rsidR="00B46D46" w:rsidRPr="00B46D46">
        <w:rPr>
          <w:rFonts w:ascii="Book Antiqua" w:hAnsi="Book Antiqua" w:cs="Cambria"/>
          <w:b/>
          <w:lang w:val="en-US"/>
        </w:rPr>
        <w:t xml:space="preserve">lower esophageal sphincter </w:t>
      </w:r>
      <w:r w:rsidR="0083480D" w:rsidRPr="000F098B">
        <w:rPr>
          <w:rFonts w:ascii="Book Antiqua" w:hAnsi="Book Antiqua" w:cs="Cambria"/>
          <w:b/>
          <w:lang w:val="en-US"/>
        </w:rPr>
        <w:t xml:space="preserve">pressure in particular </w:t>
      </w:r>
      <w:r w:rsidR="00F60D0A" w:rsidRPr="000F098B">
        <w:rPr>
          <w:rFonts w:ascii="Book Antiqua" w:hAnsi="Book Antiqua" w:cs="Cambria"/>
          <w:b/>
          <w:lang w:val="en-US"/>
        </w:rPr>
        <w:t>we</w:t>
      </w:r>
      <w:r w:rsidR="0083480D" w:rsidRPr="000F098B">
        <w:rPr>
          <w:rFonts w:ascii="Book Antiqua" w:hAnsi="Book Antiqua" w:cs="Cambria"/>
          <w:b/>
          <w:lang w:val="en-US"/>
        </w:rPr>
        <w:t xml:space="preserve">re significantly lower in </w:t>
      </w:r>
      <w:r w:rsidR="00891C15" w:rsidRPr="00891C15">
        <w:rPr>
          <w:rFonts w:ascii="Book Antiqua" w:hAnsi="Book Antiqua"/>
          <w:b/>
          <w:lang w:val="en-US"/>
        </w:rPr>
        <w:t>systemic sclerosis</w:t>
      </w:r>
      <w:r w:rsidR="00891C15" w:rsidRPr="00891C15">
        <w:rPr>
          <w:rFonts w:ascii="Book Antiqua" w:hAnsi="Book Antiqua" w:cs="Cambria"/>
          <w:b/>
          <w:lang w:val="en-US"/>
        </w:rPr>
        <w:t xml:space="preserve"> </w:t>
      </w:r>
      <w:r w:rsidR="0083480D" w:rsidRPr="00891C15">
        <w:rPr>
          <w:rFonts w:ascii="Book Antiqua" w:hAnsi="Book Antiqua" w:cs="Cambria"/>
          <w:b/>
          <w:lang w:val="en-US"/>
        </w:rPr>
        <w:t>p</w:t>
      </w:r>
      <w:r w:rsidR="0083480D" w:rsidRPr="000F098B">
        <w:rPr>
          <w:rFonts w:ascii="Book Antiqua" w:hAnsi="Book Antiqua" w:cs="Cambria"/>
          <w:b/>
          <w:lang w:val="en-US"/>
        </w:rPr>
        <w:t xml:space="preserve">atients than </w:t>
      </w:r>
      <w:r w:rsidR="00F60D0A" w:rsidRPr="000F098B">
        <w:rPr>
          <w:rFonts w:ascii="Book Antiqua" w:hAnsi="Book Antiqua" w:cs="Cambria"/>
          <w:b/>
          <w:lang w:val="en-US"/>
        </w:rPr>
        <w:t xml:space="preserve">in </w:t>
      </w:r>
      <w:r w:rsidR="0083480D" w:rsidRPr="000F098B">
        <w:rPr>
          <w:rFonts w:ascii="Book Antiqua" w:hAnsi="Book Antiqua" w:cs="Cambria"/>
          <w:b/>
          <w:lang w:val="en-US"/>
        </w:rPr>
        <w:t>healthy volunteers.</w:t>
      </w:r>
      <w:r w:rsidR="00DA6D00" w:rsidRPr="00386A71">
        <w:rPr>
          <w:rFonts w:ascii="Book Antiqua" w:hAnsi="Book Antiqua" w:cs="Cambria"/>
          <w:lang w:val="en-US"/>
        </w:rPr>
        <w:t xml:space="preserve"> </w:t>
      </w:r>
      <w:proofErr w:type="spellStart"/>
      <w:proofErr w:type="gramStart"/>
      <w:r w:rsidR="00D64A49">
        <w:rPr>
          <w:rFonts w:ascii="Book Antiqua" w:eastAsia="宋体" w:hAnsi="Book Antiqua" w:cs="Cambria" w:hint="eastAsia"/>
          <w:vertAlign w:val="superscript"/>
          <w:lang w:val="en-US" w:eastAsia="zh-CN"/>
        </w:rPr>
        <w:t>b</w:t>
      </w:r>
      <w:r w:rsidR="000F098B" w:rsidRPr="00386A71">
        <w:rPr>
          <w:rFonts w:ascii="Book Antiqua" w:hAnsi="Book Antiqua" w:cs="Cambria"/>
          <w:i/>
          <w:lang w:val="en-US"/>
        </w:rPr>
        <w:t>P</w:t>
      </w:r>
      <w:proofErr w:type="spellEnd"/>
      <w:proofErr w:type="gramEnd"/>
      <w:r w:rsidR="0083480D" w:rsidRPr="00386A71">
        <w:rPr>
          <w:rFonts w:ascii="Book Antiqua" w:hAnsi="Book Antiqua" w:cs="Cambria"/>
          <w:lang w:val="en-US"/>
        </w:rPr>
        <w:t xml:space="preserve"> </w:t>
      </w:r>
      <w:r w:rsidR="00D64A49">
        <w:rPr>
          <w:rFonts w:ascii="Book Antiqua" w:eastAsia="宋体" w:hAnsi="Book Antiqua" w:cs="Cambria" w:hint="eastAsia"/>
          <w:lang w:val="en-US" w:eastAsia="zh-CN"/>
        </w:rPr>
        <w:t>&lt; 0.01</w:t>
      </w:r>
      <w:r w:rsidR="00F60D0A" w:rsidRPr="00386A71">
        <w:rPr>
          <w:rFonts w:ascii="Book Antiqua" w:hAnsi="Book Antiqua" w:cs="Cambria"/>
          <w:lang w:val="en-US"/>
        </w:rPr>
        <w:t>,</w:t>
      </w:r>
      <w:r w:rsidR="0083480D" w:rsidRPr="00386A71">
        <w:rPr>
          <w:rFonts w:ascii="Book Antiqua" w:hAnsi="Book Antiqua" w:cs="Cambria"/>
          <w:lang w:val="en-US"/>
        </w:rPr>
        <w:t xml:space="preserve"> </w:t>
      </w:r>
      <w:proofErr w:type="spellStart"/>
      <w:r w:rsidR="00D64A49">
        <w:rPr>
          <w:rFonts w:ascii="Book Antiqua" w:eastAsia="宋体" w:hAnsi="Book Antiqua" w:cs="Cambria" w:hint="eastAsia"/>
          <w:vertAlign w:val="superscript"/>
          <w:lang w:val="en-US" w:eastAsia="zh-CN"/>
        </w:rPr>
        <w:t>d</w:t>
      </w:r>
      <w:r w:rsidR="00D64A49" w:rsidRPr="00386A71">
        <w:rPr>
          <w:rFonts w:ascii="Book Antiqua" w:hAnsi="Book Antiqua" w:cs="Cambria"/>
          <w:i/>
          <w:lang w:val="en-US"/>
        </w:rPr>
        <w:t>P</w:t>
      </w:r>
      <w:proofErr w:type="spellEnd"/>
      <w:r w:rsidR="00D64A49" w:rsidRPr="00386A71">
        <w:rPr>
          <w:rFonts w:ascii="Book Antiqua" w:hAnsi="Book Antiqua" w:cs="Cambria"/>
          <w:lang w:val="en-US"/>
        </w:rPr>
        <w:t xml:space="preserve"> </w:t>
      </w:r>
      <w:r w:rsidR="00D64A49">
        <w:rPr>
          <w:rFonts w:ascii="Book Antiqua" w:eastAsia="宋体" w:hAnsi="Book Antiqua" w:cs="Cambria" w:hint="eastAsia"/>
          <w:lang w:val="en-US" w:eastAsia="zh-CN"/>
        </w:rPr>
        <w:t xml:space="preserve">&lt; 0.01 </w:t>
      </w:r>
      <w:r w:rsidR="00D64A49" w:rsidRPr="00D64A49">
        <w:rPr>
          <w:rFonts w:ascii="Book Antiqua" w:eastAsia="宋体" w:hAnsi="Book Antiqua" w:cs="Cambria" w:hint="eastAsia"/>
          <w:i/>
          <w:lang w:val="en-US" w:eastAsia="zh-CN"/>
        </w:rPr>
        <w:t>vs</w:t>
      </w:r>
      <w:r w:rsidR="00D64A49">
        <w:rPr>
          <w:rFonts w:ascii="Book Antiqua" w:eastAsia="宋体" w:hAnsi="Book Antiqua" w:cs="Cambria" w:hint="eastAsia"/>
          <w:lang w:val="en-US" w:eastAsia="zh-CN"/>
        </w:rPr>
        <w:t xml:space="preserve"> </w:t>
      </w:r>
      <w:r w:rsidR="00D64A49">
        <w:rPr>
          <w:rFonts w:ascii="Book Antiqua" w:eastAsia="宋体" w:hAnsi="Book Antiqua" w:cs="Cambria"/>
          <w:lang w:val="en-US" w:eastAsia="zh-CN"/>
        </w:rPr>
        <w:t>H</w:t>
      </w:r>
      <w:r w:rsidR="00D64A49">
        <w:rPr>
          <w:rFonts w:ascii="Book Antiqua" w:eastAsia="宋体" w:hAnsi="Book Antiqua" w:cs="Cambria" w:hint="eastAsia"/>
          <w:lang w:val="en-US" w:eastAsia="zh-CN"/>
        </w:rPr>
        <w:t>ealthy</w:t>
      </w:r>
      <w:r w:rsidR="0083480D" w:rsidRPr="00386A71">
        <w:rPr>
          <w:rFonts w:ascii="Book Antiqua" w:hAnsi="Book Antiqua" w:cs="Cambria"/>
          <w:lang w:val="en-US"/>
        </w:rPr>
        <w:t>.</w:t>
      </w:r>
    </w:p>
    <w:p w:rsidR="00D64A49" w:rsidRPr="00D64A49" w:rsidRDefault="008C4FE9" w:rsidP="009472E5">
      <w:pPr>
        <w:jc w:val="both"/>
        <w:rPr>
          <w:rFonts w:ascii="宋体" w:eastAsia="宋体" w:hAnsi="宋体" w:cs="宋体"/>
          <w:lang w:val="en-US" w:eastAsia="zh-CN"/>
        </w:rPr>
      </w:pPr>
      <w:r>
        <w:rPr>
          <w:rFonts w:ascii="宋体" w:eastAsia="宋体" w:hAnsi="宋体" w:cs="宋体"/>
          <w:noProof/>
          <w:lang w:val="en-US" w:eastAsia="zh-CN"/>
        </w:rPr>
        <w:drawing>
          <wp:inline distT="0" distB="0" distL="0" distR="0" wp14:anchorId="202EC842" wp14:editId="3DC55BA0">
            <wp:extent cx="4858385" cy="31648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8385" cy="3164840"/>
                    </a:xfrm>
                    <a:prstGeom prst="rect">
                      <a:avLst/>
                    </a:prstGeom>
                    <a:noFill/>
                    <a:ln>
                      <a:noFill/>
                    </a:ln>
                  </pic:spPr>
                </pic:pic>
              </a:graphicData>
            </a:graphic>
          </wp:inline>
        </w:drawing>
      </w:r>
    </w:p>
    <w:p w:rsidR="009B7DF3" w:rsidRPr="00386A71" w:rsidRDefault="009B7DF3" w:rsidP="009472E5">
      <w:pPr>
        <w:spacing w:line="480" w:lineRule="auto"/>
        <w:jc w:val="both"/>
        <w:rPr>
          <w:rFonts w:ascii="Book Antiqua" w:hAnsi="Book Antiqua"/>
          <w:lang w:val="en-US"/>
        </w:rPr>
      </w:pPr>
    </w:p>
    <w:p w:rsidR="008C4FE9" w:rsidRDefault="008C4FE9" w:rsidP="009472E5">
      <w:pPr>
        <w:jc w:val="both"/>
        <w:rPr>
          <w:rFonts w:ascii="Book Antiqua" w:hAnsi="Book Antiqua" w:cs="Cambria"/>
          <w:b/>
          <w:lang w:val="en-US"/>
        </w:rPr>
      </w:pPr>
      <w:r>
        <w:rPr>
          <w:rFonts w:ascii="Book Antiqua" w:hAnsi="Book Antiqua" w:cs="Cambria"/>
          <w:b/>
          <w:lang w:val="en-US"/>
        </w:rPr>
        <w:br w:type="page"/>
      </w:r>
    </w:p>
    <w:p w:rsidR="0083480D" w:rsidRPr="00386A71" w:rsidRDefault="00562A49" w:rsidP="00947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Book Antiqua" w:hAnsi="Book Antiqua" w:cs="Cambria"/>
          <w:lang w:val="en-US"/>
        </w:rPr>
      </w:pPr>
      <w:r w:rsidRPr="000F098B">
        <w:rPr>
          <w:rFonts w:ascii="Book Antiqua" w:hAnsi="Book Antiqua" w:cs="Cambria"/>
          <w:b/>
          <w:lang w:val="en-US"/>
        </w:rPr>
        <w:lastRenderedPageBreak/>
        <w:t>F</w:t>
      </w:r>
      <w:r w:rsidR="000F098B" w:rsidRPr="000F098B">
        <w:rPr>
          <w:rFonts w:ascii="Book Antiqua" w:hAnsi="Book Antiqua" w:cs="Cambria"/>
          <w:b/>
          <w:lang w:val="en-US"/>
        </w:rPr>
        <w:t>igure 3</w:t>
      </w:r>
      <w:r w:rsidR="000F098B" w:rsidRPr="000F098B">
        <w:rPr>
          <w:rFonts w:ascii="Book Antiqua" w:eastAsia="宋体" w:hAnsi="Book Antiqua" w:cs="Cambria" w:hint="eastAsia"/>
          <w:b/>
          <w:lang w:val="en-US" w:eastAsia="zh-CN"/>
        </w:rPr>
        <w:t xml:space="preserve"> </w:t>
      </w:r>
      <w:proofErr w:type="spellStart"/>
      <w:r w:rsidR="0083480D" w:rsidRPr="000F098B">
        <w:rPr>
          <w:rFonts w:ascii="Book Antiqua" w:hAnsi="Book Antiqua" w:cs="Cambria"/>
          <w:b/>
          <w:lang w:val="en-US"/>
        </w:rPr>
        <w:t>Esophagogastric</w:t>
      </w:r>
      <w:proofErr w:type="spellEnd"/>
      <w:r w:rsidR="0083480D" w:rsidRPr="000F098B">
        <w:rPr>
          <w:rFonts w:ascii="Book Antiqua" w:hAnsi="Book Antiqua" w:cs="Cambria"/>
          <w:b/>
          <w:lang w:val="en-US"/>
        </w:rPr>
        <w:t xml:space="preserve"> </w:t>
      </w:r>
      <w:r w:rsidR="000F098B">
        <w:rPr>
          <w:rFonts w:ascii="Book Antiqua" w:hAnsi="Book Antiqua" w:cs="Cambria"/>
          <w:b/>
          <w:lang w:val="en-US"/>
        </w:rPr>
        <w:t>junction</w:t>
      </w:r>
      <w:r w:rsidR="0083480D" w:rsidRPr="000F098B">
        <w:rPr>
          <w:rFonts w:ascii="Book Antiqua" w:hAnsi="Book Antiqua" w:cs="Cambria"/>
          <w:b/>
          <w:lang w:val="en-US"/>
        </w:rPr>
        <w:t xml:space="preserve"> pressure during sinus </w:t>
      </w:r>
      <w:r w:rsidR="00FC7C5A" w:rsidRPr="000F098B">
        <w:rPr>
          <w:rFonts w:ascii="Book Antiqua" w:hAnsi="Book Antiqua" w:cs="Cambria"/>
          <w:b/>
          <w:lang w:val="en-US"/>
        </w:rPr>
        <w:t>arrhythmia</w:t>
      </w:r>
      <w:r w:rsidR="000F098B">
        <w:rPr>
          <w:rFonts w:ascii="Book Antiqua" w:hAnsi="Book Antiqua" w:cs="Cambria"/>
          <w:b/>
          <w:lang w:val="en-US"/>
        </w:rPr>
        <w:t xml:space="preserve"> maneuver</w:t>
      </w:r>
      <w:r w:rsidR="0083480D" w:rsidRPr="000F098B">
        <w:rPr>
          <w:rFonts w:ascii="Book Antiqua" w:hAnsi="Book Antiqua" w:cs="Cambria"/>
          <w:b/>
          <w:lang w:val="en-US"/>
        </w:rPr>
        <w:t xml:space="preserve"> </w:t>
      </w:r>
      <w:r w:rsidR="000F098B">
        <w:rPr>
          <w:rFonts w:ascii="Book Antiqua" w:hAnsi="Book Antiqua" w:cs="Cambria"/>
          <w:b/>
          <w:lang w:val="en-US"/>
        </w:rPr>
        <w:t>is higher in systemic sclerosis</w:t>
      </w:r>
      <w:r w:rsidR="0083480D" w:rsidRPr="000F098B">
        <w:rPr>
          <w:rFonts w:ascii="Book Antiqua" w:hAnsi="Book Antiqua" w:cs="Cambria"/>
          <w:b/>
          <w:lang w:val="en-US"/>
        </w:rPr>
        <w:t xml:space="preserve"> patients than </w:t>
      </w:r>
      <w:r w:rsidR="00F60D0A" w:rsidRPr="000F098B">
        <w:rPr>
          <w:rFonts w:ascii="Book Antiqua" w:hAnsi="Book Antiqua" w:cs="Cambria"/>
          <w:b/>
          <w:lang w:val="en-US"/>
        </w:rPr>
        <w:t xml:space="preserve">in </w:t>
      </w:r>
      <w:r w:rsidR="0083480D" w:rsidRPr="000F098B">
        <w:rPr>
          <w:rFonts w:ascii="Book Antiqua" w:hAnsi="Book Antiqua" w:cs="Cambria"/>
          <w:b/>
          <w:lang w:val="en-US"/>
        </w:rPr>
        <w:t>healthy volunteers.</w:t>
      </w:r>
      <w:r w:rsidR="0083480D" w:rsidRPr="00386A71">
        <w:rPr>
          <w:rFonts w:ascii="Book Antiqua" w:hAnsi="Book Antiqua" w:cs="Cambria"/>
          <w:lang w:val="en-US"/>
        </w:rPr>
        <w:t xml:space="preserve"> This difference is even more </w:t>
      </w:r>
      <w:r w:rsidR="00F60D0A" w:rsidRPr="00386A71">
        <w:rPr>
          <w:rFonts w:ascii="Book Antiqua" w:hAnsi="Book Antiqua" w:cs="Cambria"/>
          <w:lang w:val="en-US"/>
        </w:rPr>
        <w:t xml:space="preserve">pronounced </w:t>
      </w:r>
      <w:r w:rsidR="0083480D" w:rsidRPr="00386A71">
        <w:rPr>
          <w:rFonts w:ascii="Book Antiqua" w:hAnsi="Book Antiqua" w:cs="Cambria"/>
          <w:lang w:val="en-US"/>
        </w:rPr>
        <w:t xml:space="preserve">if this parameter is normalized to the degree of inspiratory diaphragm lowering (IDL). </w:t>
      </w:r>
      <w:proofErr w:type="spellStart"/>
      <w:proofErr w:type="gramStart"/>
      <w:r w:rsidR="008C4FE9" w:rsidRPr="008C4FE9">
        <w:rPr>
          <w:rFonts w:ascii="Book Antiqua" w:eastAsia="宋体" w:hAnsi="Book Antiqua" w:cs="Cambria" w:hint="eastAsia"/>
          <w:vertAlign w:val="superscript"/>
          <w:lang w:val="en-US" w:eastAsia="zh-CN"/>
        </w:rPr>
        <w:t>a</w:t>
      </w:r>
      <w:r w:rsidR="008C4FE9" w:rsidRPr="00386A71">
        <w:rPr>
          <w:rFonts w:ascii="Book Antiqua" w:hAnsi="Book Antiqua" w:cs="Cambria"/>
          <w:i/>
          <w:lang w:val="en-US"/>
        </w:rPr>
        <w:t>P</w:t>
      </w:r>
      <w:proofErr w:type="spellEnd"/>
      <w:proofErr w:type="gramEnd"/>
      <w:r w:rsidR="0083480D" w:rsidRPr="00386A71">
        <w:rPr>
          <w:rFonts w:ascii="Book Antiqua" w:hAnsi="Book Antiqua" w:cs="Cambria"/>
          <w:lang w:val="en-US"/>
        </w:rPr>
        <w:t xml:space="preserve"> </w:t>
      </w:r>
      <w:r w:rsidR="008C4FE9">
        <w:rPr>
          <w:rFonts w:ascii="Book Antiqua" w:eastAsia="宋体" w:hAnsi="Book Antiqua" w:cs="Cambria" w:hint="eastAsia"/>
          <w:lang w:val="en-US" w:eastAsia="zh-CN"/>
        </w:rPr>
        <w:t>&lt;</w:t>
      </w:r>
      <w:r w:rsidR="0083480D" w:rsidRPr="00386A71">
        <w:rPr>
          <w:rFonts w:ascii="Book Antiqua" w:hAnsi="Book Antiqua" w:cs="Cambria"/>
          <w:lang w:val="en-US"/>
        </w:rPr>
        <w:t xml:space="preserve"> </w:t>
      </w:r>
      <w:r w:rsidR="008C4FE9">
        <w:rPr>
          <w:rFonts w:ascii="Book Antiqua" w:eastAsia="宋体" w:hAnsi="Book Antiqua" w:cs="Cambria" w:hint="eastAsia"/>
          <w:lang w:val="en-US" w:eastAsia="zh-CN"/>
        </w:rPr>
        <w:t>0.05</w:t>
      </w:r>
      <w:r w:rsidR="00F60D0A" w:rsidRPr="00386A71">
        <w:rPr>
          <w:rFonts w:ascii="Book Antiqua" w:hAnsi="Book Antiqua" w:cs="Cambria"/>
          <w:lang w:val="en-US"/>
        </w:rPr>
        <w:t>,</w:t>
      </w:r>
      <w:r w:rsidR="0083480D" w:rsidRPr="00386A71">
        <w:rPr>
          <w:rFonts w:ascii="Book Antiqua" w:hAnsi="Book Antiqua" w:cs="Cambria"/>
          <w:lang w:val="en-US"/>
        </w:rPr>
        <w:t xml:space="preserve"> </w:t>
      </w:r>
      <w:proofErr w:type="spellStart"/>
      <w:r w:rsidR="008C4FE9" w:rsidRPr="008C4FE9">
        <w:rPr>
          <w:rFonts w:ascii="Book Antiqua" w:eastAsia="宋体" w:hAnsi="Book Antiqua" w:cs="Cambria" w:hint="eastAsia"/>
          <w:vertAlign w:val="superscript"/>
          <w:lang w:val="en-US" w:eastAsia="zh-CN"/>
        </w:rPr>
        <w:t>b</w:t>
      </w:r>
      <w:r w:rsidR="008C4FE9" w:rsidRPr="00386A71">
        <w:rPr>
          <w:rFonts w:ascii="Book Antiqua" w:hAnsi="Book Antiqua" w:cs="Cambria"/>
          <w:i/>
          <w:lang w:val="en-US"/>
        </w:rPr>
        <w:t>P</w:t>
      </w:r>
      <w:proofErr w:type="spellEnd"/>
      <w:r w:rsidR="008C4FE9">
        <w:rPr>
          <w:rFonts w:ascii="Book Antiqua" w:eastAsia="宋体" w:hAnsi="Book Antiqua" w:cs="Cambria" w:hint="eastAsia"/>
          <w:i/>
          <w:lang w:val="en-US" w:eastAsia="zh-CN"/>
        </w:rPr>
        <w:t xml:space="preserve"> </w:t>
      </w:r>
      <w:r w:rsidR="008C4FE9">
        <w:rPr>
          <w:rFonts w:ascii="Book Antiqua" w:eastAsia="宋体" w:hAnsi="Book Antiqua" w:cs="Cambria" w:hint="eastAsia"/>
          <w:lang w:val="en-US" w:eastAsia="zh-CN"/>
        </w:rPr>
        <w:t xml:space="preserve">&lt; 0.01 </w:t>
      </w:r>
      <w:r w:rsidR="008C4FE9" w:rsidRPr="00D64A49">
        <w:rPr>
          <w:rFonts w:ascii="Book Antiqua" w:eastAsia="宋体" w:hAnsi="Book Antiqua" w:cs="Cambria" w:hint="eastAsia"/>
          <w:i/>
          <w:lang w:val="en-US" w:eastAsia="zh-CN"/>
        </w:rPr>
        <w:t>vs</w:t>
      </w:r>
      <w:r w:rsidR="008C4FE9">
        <w:rPr>
          <w:rFonts w:ascii="Book Antiqua" w:eastAsia="宋体" w:hAnsi="Book Antiqua" w:cs="Cambria" w:hint="eastAsia"/>
          <w:lang w:val="en-US" w:eastAsia="zh-CN"/>
        </w:rPr>
        <w:t xml:space="preserve"> </w:t>
      </w:r>
      <w:r w:rsidR="008C4FE9">
        <w:rPr>
          <w:rFonts w:ascii="Book Antiqua" w:eastAsia="宋体" w:hAnsi="Book Antiqua" w:cs="Cambria"/>
          <w:lang w:val="en-US" w:eastAsia="zh-CN"/>
        </w:rPr>
        <w:t>H</w:t>
      </w:r>
      <w:r w:rsidR="008C4FE9">
        <w:rPr>
          <w:rFonts w:ascii="Book Antiqua" w:eastAsia="宋体" w:hAnsi="Book Antiqua" w:cs="Cambria" w:hint="eastAsia"/>
          <w:lang w:val="en-US" w:eastAsia="zh-CN"/>
        </w:rPr>
        <w:t>ealthy</w:t>
      </w:r>
      <w:r w:rsidR="0083480D" w:rsidRPr="00386A71">
        <w:rPr>
          <w:rFonts w:ascii="Book Antiqua" w:hAnsi="Book Antiqua" w:cs="Cambria"/>
          <w:lang w:val="en-US"/>
        </w:rPr>
        <w:t>.</w:t>
      </w:r>
    </w:p>
    <w:p w:rsidR="00D64A49" w:rsidRPr="00D64A49" w:rsidRDefault="008C4FE9" w:rsidP="009472E5">
      <w:pPr>
        <w:jc w:val="both"/>
        <w:rPr>
          <w:rFonts w:ascii="宋体" w:eastAsia="宋体" w:hAnsi="宋体" w:cs="宋体"/>
          <w:lang w:val="en-US" w:eastAsia="zh-CN"/>
        </w:rPr>
      </w:pPr>
      <w:r>
        <w:rPr>
          <w:rFonts w:ascii="宋体" w:eastAsia="宋体" w:hAnsi="宋体" w:cs="宋体"/>
          <w:noProof/>
          <w:lang w:val="en-US" w:eastAsia="zh-CN"/>
        </w:rPr>
        <w:drawing>
          <wp:inline distT="0" distB="0" distL="0" distR="0" wp14:anchorId="5758E62F" wp14:editId="088389D8">
            <wp:extent cx="5382895" cy="3084830"/>
            <wp:effectExtent l="0" t="0" r="8255"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2895" cy="3084830"/>
                    </a:xfrm>
                    <a:prstGeom prst="rect">
                      <a:avLst/>
                    </a:prstGeom>
                    <a:noFill/>
                    <a:ln>
                      <a:noFill/>
                    </a:ln>
                  </pic:spPr>
                </pic:pic>
              </a:graphicData>
            </a:graphic>
          </wp:inline>
        </w:drawing>
      </w:r>
    </w:p>
    <w:p w:rsidR="0005479A" w:rsidRPr="00386A71" w:rsidRDefault="0005479A" w:rsidP="009472E5">
      <w:pPr>
        <w:spacing w:line="480" w:lineRule="auto"/>
        <w:jc w:val="both"/>
        <w:rPr>
          <w:rFonts w:ascii="Book Antiqua" w:hAnsi="Book Antiqua"/>
          <w:lang w:val="en-US"/>
        </w:rPr>
      </w:pPr>
    </w:p>
    <w:p w:rsidR="008C4FE9" w:rsidRDefault="008C4FE9" w:rsidP="009472E5">
      <w:pPr>
        <w:jc w:val="both"/>
        <w:rPr>
          <w:rFonts w:ascii="Book Antiqua" w:hAnsi="Book Antiqua" w:cs="Cambria"/>
          <w:b/>
          <w:lang w:val="en-US"/>
        </w:rPr>
      </w:pPr>
      <w:r>
        <w:rPr>
          <w:rFonts w:ascii="Book Antiqua" w:hAnsi="Book Antiqua" w:cs="Cambria"/>
          <w:b/>
          <w:lang w:val="en-US"/>
        </w:rPr>
        <w:br w:type="page"/>
      </w:r>
    </w:p>
    <w:p w:rsidR="00F60D0A" w:rsidRDefault="00562A49" w:rsidP="009472E5">
      <w:pPr>
        <w:spacing w:line="480" w:lineRule="auto"/>
        <w:jc w:val="both"/>
        <w:rPr>
          <w:rFonts w:ascii="Book Antiqua" w:eastAsia="宋体" w:hAnsi="Book Antiqua" w:cs="Cambria"/>
          <w:lang w:val="en-US" w:eastAsia="zh-CN"/>
        </w:rPr>
      </w:pPr>
      <w:r w:rsidRPr="000F098B">
        <w:rPr>
          <w:rFonts w:ascii="Book Antiqua" w:hAnsi="Book Antiqua" w:cs="Cambria"/>
          <w:b/>
          <w:lang w:val="en-US"/>
        </w:rPr>
        <w:lastRenderedPageBreak/>
        <w:t>F</w:t>
      </w:r>
      <w:r w:rsidR="000F098B" w:rsidRPr="000F098B">
        <w:rPr>
          <w:rFonts w:ascii="Book Antiqua" w:hAnsi="Book Antiqua" w:cs="Cambria"/>
          <w:b/>
          <w:lang w:val="en-US"/>
        </w:rPr>
        <w:t>igure 4</w:t>
      </w:r>
      <w:r w:rsidR="000F098B" w:rsidRPr="000F098B">
        <w:rPr>
          <w:rFonts w:ascii="Book Antiqua" w:eastAsia="宋体" w:hAnsi="Book Antiqua" w:cs="Cambria" w:hint="eastAsia"/>
          <w:b/>
          <w:lang w:val="en-US" w:eastAsia="zh-CN"/>
        </w:rPr>
        <w:t xml:space="preserve"> </w:t>
      </w:r>
      <w:r w:rsidR="000F098B" w:rsidRPr="000F098B">
        <w:rPr>
          <w:rFonts w:ascii="Book Antiqua" w:hAnsi="Book Antiqua" w:cs="Cambria"/>
          <w:b/>
          <w:lang w:val="en-US"/>
        </w:rPr>
        <w:t xml:space="preserve">Degree </w:t>
      </w:r>
      <w:r w:rsidR="0083480D" w:rsidRPr="000F098B">
        <w:rPr>
          <w:rFonts w:ascii="Book Antiqua" w:hAnsi="Book Antiqua" w:cs="Cambria"/>
          <w:b/>
          <w:lang w:val="en-US"/>
        </w:rPr>
        <w:t xml:space="preserve">of inspiratory diaphragm lowering is </w:t>
      </w:r>
      <w:r w:rsidR="00F60D0A" w:rsidRPr="000F098B">
        <w:rPr>
          <w:rFonts w:ascii="Book Antiqua" w:hAnsi="Book Antiqua" w:cs="Cambria"/>
          <w:b/>
          <w:lang w:val="en-US"/>
        </w:rPr>
        <w:t xml:space="preserve">less </w:t>
      </w:r>
      <w:r w:rsidR="0083480D" w:rsidRPr="000F098B">
        <w:rPr>
          <w:rFonts w:ascii="Book Antiqua" w:hAnsi="Book Antiqua" w:cs="Cambria"/>
          <w:b/>
          <w:lang w:val="en-US"/>
        </w:rPr>
        <w:t xml:space="preserve">in systemic sclerosis patients than </w:t>
      </w:r>
      <w:r w:rsidR="00F60D0A" w:rsidRPr="000F098B">
        <w:rPr>
          <w:rFonts w:ascii="Book Antiqua" w:hAnsi="Book Antiqua" w:cs="Cambria"/>
          <w:b/>
          <w:lang w:val="en-US"/>
        </w:rPr>
        <w:t xml:space="preserve">in </w:t>
      </w:r>
      <w:r w:rsidR="0083480D" w:rsidRPr="000F098B">
        <w:rPr>
          <w:rFonts w:ascii="Book Antiqua" w:hAnsi="Book Antiqua" w:cs="Cambria"/>
          <w:b/>
          <w:lang w:val="en-US"/>
        </w:rPr>
        <w:t>healthy volunteers.</w:t>
      </w:r>
      <w:r w:rsidR="0083480D" w:rsidRPr="00386A71">
        <w:rPr>
          <w:rFonts w:ascii="Book Antiqua" w:hAnsi="Book Antiqua" w:cs="Cambria"/>
          <w:lang w:val="en-US"/>
        </w:rPr>
        <w:t xml:space="preserve"> </w:t>
      </w:r>
      <w:proofErr w:type="spellStart"/>
      <w:r w:rsidR="00F60D0A" w:rsidRPr="00386A71">
        <w:rPr>
          <w:rFonts w:ascii="Book Antiqua" w:hAnsi="Book Antiqua" w:cs="Cambria"/>
          <w:lang w:val="en-US"/>
        </w:rPr>
        <w:t>E</w:t>
      </w:r>
      <w:r w:rsidR="0083480D" w:rsidRPr="00386A71">
        <w:rPr>
          <w:rFonts w:ascii="Book Antiqua" w:hAnsi="Book Antiqua" w:cs="Cambria"/>
          <w:lang w:val="en-US"/>
        </w:rPr>
        <w:t>sophagogastric</w:t>
      </w:r>
      <w:proofErr w:type="spellEnd"/>
      <w:r w:rsidR="0083480D" w:rsidRPr="00386A71">
        <w:rPr>
          <w:rFonts w:ascii="Book Antiqua" w:hAnsi="Book Antiqua" w:cs="Cambria"/>
          <w:lang w:val="en-US"/>
        </w:rPr>
        <w:t xml:space="preserve"> </w:t>
      </w:r>
      <w:r w:rsidR="00807AD1" w:rsidRPr="00386A71">
        <w:rPr>
          <w:rFonts w:ascii="Book Antiqua" w:hAnsi="Book Antiqua" w:cs="Cambria"/>
          <w:lang w:val="en-US"/>
        </w:rPr>
        <w:t xml:space="preserve">junction </w:t>
      </w:r>
      <w:r w:rsidR="0083480D" w:rsidRPr="00386A71">
        <w:rPr>
          <w:rFonts w:ascii="Book Antiqua" w:hAnsi="Book Antiqua" w:cs="Cambria"/>
          <w:lang w:val="en-US"/>
        </w:rPr>
        <w:t xml:space="preserve">(EGJ) work is similar across these two groups. </w:t>
      </w:r>
      <w:proofErr w:type="spellStart"/>
      <w:proofErr w:type="gramStart"/>
      <w:r w:rsidR="008C4FE9" w:rsidRPr="008C4FE9">
        <w:rPr>
          <w:rFonts w:ascii="Book Antiqua" w:eastAsia="宋体" w:hAnsi="Book Antiqua" w:cs="Cambria" w:hint="eastAsia"/>
          <w:vertAlign w:val="superscript"/>
          <w:lang w:val="en-US" w:eastAsia="zh-CN"/>
        </w:rPr>
        <w:t>a</w:t>
      </w:r>
      <w:r w:rsidR="008C4FE9" w:rsidRPr="00386A71">
        <w:rPr>
          <w:rFonts w:ascii="Book Antiqua" w:hAnsi="Book Antiqua" w:cs="Cambria"/>
          <w:i/>
          <w:lang w:val="en-US"/>
        </w:rPr>
        <w:t>P</w:t>
      </w:r>
      <w:proofErr w:type="spellEnd"/>
      <w:proofErr w:type="gramEnd"/>
      <w:r w:rsidR="008C4FE9" w:rsidRPr="00386A71">
        <w:rPr>
          <w:rFonts w:ascii="Book Antiqua" w:hAnsi="Book Antiqua" w:cs="Cambria"/>
          <w:lang w:val="en-US"/>
        </w:rPr>
        <w:t xml:space="preserve"> </w:t>
      </w:r>
      <w:r w:rsidR="008C4FE9">
        <w:rPr>
          <w:rFonts w:ascii="Book Antiqua" w:eastAsia="宋体" w:hAnsi="Book Antiqua" w:cs="Cambria" w:hint="eastAsia"/>
          <w:lang w:val="en-US" w:eastAsia="zh-CN"/>
        </w:rPr>
        <w:t>&lt;</w:t>
      </w:r>
      <w:r w:rsidR="008C4FE9" w:rsidRPr="00386A71">
        <w:rPr>
          <w:rFonts w:ascii="Book Antiqua" w:hAnsi="Book Antiqua" w:cs="Cambria"/>
          <w:lang w:val="en-US"/>
        </w:rPr>
        <w:t xml:space="preserve"> </w:t>
      </w:r>
      <w:r w:rsidR="008C4FE9">
        <w:rPr>
          <w:rFonts w:ascii="Book Antiqua" w:eastAsia="宋体" w:hAnsi="Book Antiqua" w:cs="Cambria" w:hint="eastAsia"/>
          <w:lang w:val="en-US" w:eastAsia="zh-CN"/>
        </w:rPr>
        <w:t xml:space="preserve">0.05 </w:t>
      </w:r>
      <w:proofErr w:type="spellStart"/>
      <w:r w:rsidR="008C4FE9" w:rsidRPr="00D64A49">
        <w:rPr>
          <w:rFonts w:ascii="Book Antiqua" w:eastAsia="宋体" w:hAnsi="Book Antiqua" w:cs="Cambria" w:hint="eastAsia"/>
          <w:i/>
          <w:lang w:val="en-US" w:eastAsia="zh-CN"/>
        </w:rPr>
        <w:t>vs</w:t>
      </w:r>
      <w:proofErr w:type="spellEnd"/>
      <w:r w:rsidR="008C4FE9">
        <w:rPr>
          <w:rFonts w:ascii="Book Antiqua" w:eastAsia="宋体" w:hAnsi="Book Antiqua" w:cs="Cambria" w:hint="eastAsia"/>
          <w:lang w:val="en-US" w:eastAsia="zh-CN"/>
        </w:rPr>
        <w:t xml:space="preserve"> </w:t>
      </w:r>
      <w:r w:rsidR="008C4FE9">
        <w:rPr>
          <w:rFonts w:ascii="Book Antiqua" w:eastAsia="宋体" w:hAnsi="Book Antiqua" w:cs="Cambria"/>
          <w:lang w:val="en-US" w:eastAsia="zh-CN"/>
        </w:rPr>
        <w:t>H</w:t>
      </w:r>
      <w:r w:rsidR="008C4FE9">
        <w:rPr>
          <w:rFonts w:ascii="Book Antiqua" w:eastAsia="宋体" w:hAnsi="Book Antiqua" w:cs="Cambria" w:hint="eastAsia"/>
          <w:lang w:val="en-US" w:eastAsia="zh-CN"/>
        </w:rPr>
        <w:t>ealthy.</w:t>
      </w:r>
    </w:p>
    <w:p w:rsidR="000F098B" w:rsidRDefault="000F098B" w:rsidP="009472E5">
      <w:pPr>
        <w:spacing w:line="480" w:lineRule="auto"/>
        <w:jc w:val="both"/>
        <w:rPr>
          <w:rFonts w:ascii="Book Antiqua" w:eastAsia="宋体" w:hAnsi="Book Antiqua" w:cs="Cambria"/>
          <w:lang w:val="en-US" w:eastAsia="zh-CN"/>
        </w:rPr>
      </w:pPr>
    </w:p>
    <w:p w:rsidR="00D64A49" w:rsidRPr="008C4FE9" w:rsidRDefault="008C4FE9" w:rsidP="009472E5">
      <w:pPr>
        <w:jc w:val="both"/>
        <w:rPr>
          <w:rFonts w:ascii="宋体" w:eastAsia="宋体" w:hAnsi="宋体" w:cs="宋体"/>
          <w:lang w:val="en-US" w:eastAsia="zh-CN"/>
        </w:rPr>
        <w:sectPr w:rsidR="00D64A49" w:rsidRPr="008C4FE9" w:rsidSect="00121A06">
          <w:pgSz w:w="12240" w:h="15840"/>
          <w:pgMar w:top="1440" w:right="1800" w:bottom="1440" w:left="1800" w:header="720" w:footer="720" w:gutter="0"/>
          <w:cols w:space="720"/>
          <w:noEndnote/>
        </w:sectPr>
      </w:pPr>
      <w:r>
        <w:rPr>
          <w:rFonts w:ascii="宋体" w:eastAsia="宋体" w:hAnsi="宋体" w:cs="宋体" w:hint="eastAsia"/>
          <w:noProof/>
          <w:lang w:val="en-US" w:eastAsia="zh-CN"/>
        </w:rPr>
        <w:drawing>
          <wp:inline distT="0" distB="0" distL="0" distR="0" wp14:anchorId="394BE51B" wp14:editId="2FA11B25">
            <wp:extent cx="5327650" cy="2600325"/>
            <wp:effectExtent l="0" t="0" r="635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0" cy="2600325"/>
                    </a:xfrm>
                    <a:prstGeom prst="rect">
                      <a:avLst/>
                    </a:prstGeom>
                    <a:noFill/>
                    <a:ln>
                      <a:noFill/>
                    </a:ln>
                  </pic:spPr>
                </pic:pic>
              </a:graphicData>
            </a:graphic>
          </wp:inline>
        </w:drawing>
      </w:r>
    </w:p>
    <w:p w:rsidR="00580894" w:rsidRPr="00386A71" w:rsidRDefault="00580894" w:rsidP="009472E5">
      <w:pPr>
        <w:spacing w:line="480" w:lineRule="auto"/>
        <w:jc w:val="both"/>
        <w:rPr>
          <w:rFonts w:ascii="Book Antiqua" w:eastAsia="宋体" w:hAnsi="Book Antiqua"/>
          <w:lang w:val="en-US" w:eastAsia="zh-CN"/>
        </w:rPr>
      </w:pPr>
    </w:p>
    <w:sectPr w:rsidR="00580894" w:rsidRPr="00386A71" w:rsidSect="00121A0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F0" w:rsidRDefault="00CF7CF0" w:rsidP="00C82C15">
      <w:r>
        <w:separator/>
      </w:r>
    </w:p>
  </w:endnote>
  <w:endnote w:type="continuationSeparator" w:id="0">
    <w:p w:rsidR="00CF7CF0" w:rsidRDefault="00CF7CF0" w:rsidP="00C8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C0000063" w:usb2="00000038" w:usb3="00000000" w:csb0="000000BF" w:csb1="00000000"/>
  </w:font>
  <w:font w:name="ヒラギノ角ゴ Pro W3">
    <w:altName w:val="MS Gothic"/>
    <w:charset w:val="80"/>
    <w:family w:val="auto"/>
    <w:pitch w:val="variable"/>
    <w:sig w:usb0="00000000"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F0" w:rsidRDefault="00CF7CF0" w:rsidP="00C82C15">
      <w:r>
        <w:separator/>
      </w:r>
    </w:p>
  </w:footnote>
  <w:footnote w:type="continuationSeparator" w:id="0">
    <w:p w:rsidR="00CF7CF0" w:rsidRDefault="00CF7CF0" w:rsidP="00C82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C3" w:rsidRDefault="00811CC3" w:rsidP="00C82C1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11CC3" w:rsidRDefault="00811CC3" w:rsidP="00C82C15">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C3" w:rsidRDefault="00811CC3" w:rsidP="00C82C1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2604B">
      <w:rPr>
        <w:rStyle w:val="ab"/>
        <w:noProof/>
      </w:rPr>
      <w:t>1</w:t>
    </w:r>
    <w:r>
      <w:rPr>
        <w:rStyle w:val="ab"/>
      </w:rPr>
      <w:fldChar w:fldCharType="end"/>
    </w:r>
  </w:p>
  <w:p w:rsidR="00811CC3" w:rsidRDefault="00811CC3" w:rsidP="00800F02">
    <w:pPr>
      <w:pStyle w:val="aa"/>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C3951"/>
    <w:multiLevelType w:val="hybridMultilevel"/>
    <w:tmpl w:val="6586404A"/>
    <w:lvl w:ilvl="0" w:tplc="5616F1F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043C7"/>
    <w:multiLevelType w:val="hybridMultilevel"/>
    <w:tmpl w:val="C77A16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A0726E"/>
    <w:multiLevelType w:val="hybridMultilevel"/>
    <w:tmpl w:val="E974BDA2"/>
    <w:lvl w:ilvl="0" w:tplc="EA928FB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121A06"/>
    <w:rsid w:val="000018BB"/>
    <w:rsid w:val="00015193"/>
    <w:rsid w:val="00015949"/>
    <w:rsid w:val="000220E2"/>
    <w:rsid w:val="00022770"/>
    <w:rsid w:val="000346F2"/>
    <w:rsid w:val="00037C80"/>
    <w:rsid w:val="00040CEE"/>
    <w:rsid w:val="00042F97"/>
    <w:rsid w:val="00046CDC"/>
    <w:rsid w:val="00051904"/>
    <w:rsid w:val="0005479A"/>
    <w:rsid w:val="00054D0C"/>
    <w:rsid w:val="000603BC"/>
    <w:rsid w:val="00076256"/>
    <w:rsid w:val="00080F26"/>
    <w:rsid w:val="00083939"/>
    <w:rsid w:val="0008471D"/>
    <w:rsid w:val="00086B39"/>
    <w:rsid w:val="0009014C"/>
    <w:rsid w:val="00095A57"/>
    <w:rsid w:val="0009642E"/>
    <w:rsid w:val="0009787B"/>
    <w:rsid w:val="000C0395"/>
    <w:rsid w:val="000C3783"/>
    <w:rsid w:val="000D0180"/>
    <w:rsid w:val="000D18BF"/>
    <w:rsid w:val="000D1AA2"/>
    <w:rsid w:val="000D4311"/>
    <w:rsid w:val="000D4769"/>
    <w:rsid w:val="000D56A5"/>
    <w:rsid w:val="000E06C7"/>
    <w:rsid w:val="000E0879"/>
    <w:rsid w:val="000F098B"/>
    <w:rsid w:val="00106DDB"/>
    <w:rsid w:val="001121D5"/>
    <w:rsid w:val="001123A2"/>
    <w:rsid w:val="001147CD"/>
    <w:rsid w:val="00116735"/>
    <w:rsid w:val="00121A06"/>
    <w:rsid w:val="00132476"/>
    <w:rsid w:val="0014074E"/>
    <w:rsid w:val="00177C80"/>
    <w:rsid w:val="00185F0D"/>
    <w:rsid w:val="001914EE"/>
    <w:rsid w:val="001953C3"/>
    <w:rsid w:val="00197E56"/>
    <w:rsid w:val="001A03CC"/>
    <w:rsid w:val="001A7121"/>
    <w:rsid w:val="001C4B4D"/>
    <w:rsid w:val="001C6C8F"/>
    <w:rsid w:val="001C7F23"/>
    <w:rsid w:val="001D2FFD"/>
    <w:rsid w:val="001D5AE4"/>
    <w:rsid w:val="001E7A6B"/>
    <w:rsid w:val="001F52CA"/>
    <w:rsid w:val="00200F8F"/>
    <w:rsid w:val="0021465F"/>
    <w:rsid w:val="002154C6"/>
    <w:rsid w:val="0023318F"/>
    <w:rsid w:val="00240777"/>
    <w:rsid w:val="002451B3"/>
    <w:rsid w:val="00264D60"/>
    <w:rsid w:val="00265F49"/>
    <w:rsid w:val="00271A15"/>
    <w:rsid w:val="002752EE"/>
    <w:rsid w:val="002903E2"/>
    <w:rsid w:val="00294DCF"/>
    <w:rsid w:val="00295A7F"/>
    <w:rsid w:val="002B52E1"/>
    <w:rsid w:val="002C13F8"/>
    <w:rsid w:val="002D2809"/>
    <w:rsid w:val="00301966"/>
    <w:rsid w:val="00303AB6"/>
    <w:rsid w:val="00304052"/>
    <w:rsid w:val="0031063C"/>
    <w:rsid w:val="00310F00"/>
    <w:rsid w:val="003129DF"/>
    <w:rsid w:val="00315E29"/>
    <w:rsid w:val="0031619E"/>
    <w:rsid w:val="00316333"/>
    <w:rsid w:val="00320D08"/>
    <w:rsid w:val="003301FC"/>
    <w:rsid w:val="0033250F"/>
    <w:rsid w:val="003342EC"/>
    <w:rsid w:val="0033538C"/>
    <w:rsid w:val="00346B67"/>
    <w:rsid w:val="00363B60"/>
    <w:rsid w:val="00370A55"/>
    <w:rsid w:val="00373DBA"/>
    <w:rsid w:val="003848AC"/>
    <w:rsid w:val="00385008"/>
    <w:rsid w:val="00386A71"/>
    <w:rsid w:val="0039090D"/>
    <w:rsid w:val="003B0591"/>
    <w:rsid w:val="003B23D7"/>
    <w:rsid w:val="003C6BA0"/>
    <w:rsid w:val="003D3134"/>
    <w:rsid w:val="003D4F43"/>
    <w:rsid w:val="003D593E"/>
    <w:rsid w:val="003E31D8"/>
    <w:rsid w:val="003F3738"/>
    <w:rsid w:val="0040189B"/>
    <w:rsid w:val="004032EF"/>
    <w:rsid w:val="004062BE"/>
    <w:rsid w:val="004065E1"/>
    <w:rsid w:val="00416F84"/>
    <w:rsid w:val="00420EC0"/>
    <w:rsid w:val="00421B84"/>
    <w:rsid w:val="00422B56"/>
    <w:rsid w:val="00436ED0"/>
    <w:rsid w:val="00442D8C"/>
    <w:rsid w:val="004457D7"/>
    <w:rsid w:val="00452C01"/>
    <w:rsid w:val="00453D6A"/>
    <w:rsid w:val="00481A1B"/>
    <w:rsid w:val="004839C8"/>
    <w:rsid w:val="004910A7"/>
    <w:rsid w:val="00493A0A"/>
    <w:rsid w:val="00495759"/>
    <w:rsid w:val="004A3085"/>
    <w:rsid w:val="004A6575"/>
    <w:rsid w:val="004B3892"/>
    <w:rsid w:val="004C02AD"/>
    <w:rsid w:val="004C0FDD"/>
    <w:rsid w:val="004D0AD1"/>
    <w:rsid w:val="004D5A04"/>
    <w:rsid w:val="004D66CF"/>
    <w:rsid w:val="004D68A2"/>
    <w:rsid w:val="004E1C8E"/>
    <w:rsid w:val="00502215"/>
    <w:rsid w:val="00502587"/>
    <w:rsid w:val="005030E7"/>
    <w:rsid w:val="00503A58"/>
    <w:rsid w:val="00505243"/>
    <w:rsid w:val="005062DF"/>
    <w:rsid w:val="00506CBC"/>
    <w:rsid w:val="00510E30"/>
    <w:rsid w:val="00511101"/>
    <w:rsid w:val="0051765B"/>
    <w:rsid w:val="0052405A"/>
    <w:rsid w:val="00530029"/>
    <w:rsid w:val="00530884"/>
    <w:rsid w:val="00541F6C"/>
    <w:rsid w:val="005421B6"/>
    <w:rsid w:val="00552B16"/>
    <w:rsid w:val="00557FF9"/>
    <w:rsid w:val="005621BF"/>
    <w:rsid w:val="00562A49"/>
    <w:rsid w:val="005634DE"/>
    <w:rsid w:val="00572696"/>
    <w:rsid w:val="00575BC6"/>
    <w:rsid w:val="00576258"/>
    <w:rsid w:val="00577F3F"/>
    <w:rsid w:val="00580894"/>
    <w:rsid w:val="005813DF"/>
    <w:rsid w:val="00583ACD"/>
    <w:rsid w:val="00594415"/>
    <w:rsid w:val="005A14E9"/>
    <w:rsid w:val="005C7464"/>
    <w:rsid w:val="005D0AD2"/>
    <w:rsid w:val="005D1496"/>
    <w:rsid w:val="005D1560"/>
    <w:rsid w:val="005D298E"/>
    <w:rsid w:val="005D3415"/>
    <w:rsid w:val="005D3930"/>
    <w:rsid w:val="005D3B61"/>
    <w:rsid w:val="005D51C0"/>
    <w:rsid w:val="005E794E"/>
    <w:rsid w:val="005F5311"/>
    <w:rsid w:val="005F59CF"/>
    <w:rsid w:val="00607BBE"/>
    <w:rsid w:val="0062604B"/>
    <w:rsid w:val="00630CEE"/>
    <w:rsid w:val="006320B2"/>
    <w:rsid w:val="00644C75"/>
    <w:rsid w:val="006555DF"/>
    <w:rsid w:val="00656BA2"/>
    <w:rsid w:val="00657119"/>
    <w:rsid w:val="00663546"/>
    <w:rsid w:val="00663D0A"/>
    <w:rsid w:val="00670BD9"/>
    <w:rsid w:val="00675DE1"/>
    <w:rsid w:val="00682674"/>
    <w:rsid w:val="00685B8E"/>
    <w:rsid w:val="0068774E"/>
    <w:rsid w:val="00690ED6"/>
    <w:rsid w:val="0069133F"/>
    <w:rsid w:val="00693523"/>
    <w:rsid w:val="0069613B"/>
    <w:rsid w:val="006A087C"/>
    <w:rsid w:val="006A5D00"/>
    <w:rsid w:val="006A6D34"/>
    <w:rsid w:val="006B0998"/>
    <w:rsid w:val="006B464D"/>
    <w:rsid w:val="006B5F55"/>
    <w:rsid w:val="006C43D2"/>
    <w:rsid w:val="006C61BA"/>
    <w:rsid w:val="006D6904"/>
    <w:rsid w:val="006D7906"/>
    <w:rsid w:val="006E0099"/>
    <w:rsid w:val="006E1887"/>
    <w:rsid w:val="006E4F40"/>
    <w:rsid w:val="006E5DF5"/>
    <w:rsid w:val="006F2DB4"/>
    <w:rsid w:val="00715163"/>
    <w:rsid w:val="00725458"/>
    <w:rsid w:val="00735F81"/>
    <w:rsid w:val="00744BB6"/>
    <w:rsid w:val="00747B82"/>
    <w:rsid w:val="00750F24"/>
    <w:rsid w:val="00754B46"/>
    <w:rsid w:val="0076206A"/>
    <w:rsid w:val="00763FCF"/>
    <w:rsid w:val="00767EEC"/>
    <w:rsid w:val="00780FC5"/>
    <w:rsid w:val="00792997"/>
    <w:rsid w:val="007D0E73"/>
    <w:rsid w:val="007E2E4C"/>
    <w:rsid w:val="007E57F6"/>
    <w:rsid w:val="007E6AB5"/>
    <w:rsid w:val="007F0057"/>
    <w:rsid w:val="007F45F0"/>
    <w:rsid w:val="00800F02"/>
    <w:rsid w:val="0080394F"/>
    <w:rsid w:val="00807AD1"/>
    <w:rsid w:val="00811CC3"/>
    <w:rsid w:val="00811DEE"/>
    <w:rsid w:val="00812ECF"/>
    <w:rsid w:val="00816922"/>
    <w:rsid w:val="008177D1"/>
    <w:rsid w:val="0083480D"/>
    <w:rsid w:val="00837D7A"/>
    <w:rsid w:val="00853EE0"/>
    <w:rsid w:val="008702CC"/>
    <w:rsid w:val="00875A80"/>
    <w:rsid w:val="008915BD"/>
    <w:rsid w:val="00891C15"/>
    <w:rsid w:val="00894E50"/>
    <w:rsid w:val="008A0BA7"/>
    <w:rsid w:val="008A5D02"/>
    <w:rsid w:val="008B62CB"/>
    <w:rsid w:val="008B728D"/>
    <w:rsid w:val="008C4FE9"/>
    <w:rsid w:val="008C6850"/>
    <w:rsid w:val="008D7723"/>
    <w:rsid w:val="008D7E70"/>
    <w:rsid w:val="008E07B1"/>
    <w:rsid w:val="008E1CCB"/>
    <w:rsid w:val="008E4CA4"/>
    <w:rsid w:val="0090601D"/>
    <w:rsid w:val="009113E6"/>
    <w:rsid w:val="009132B8"/>
    <w:rsid w:val="00916DD5"/>
    <w:rsid w:val="009219BF"/>
    <w:rsid w:val="00923085"/>
    <w:rsid w:val="009240FF"/>
    <w:rsid w:val="00925D20"/>
    <w:rsid w:val="00933AC6"/>
    <w:rsid w:val="00934605"/>
    <w:rsid w:val="0093746A"/>
    <w:rsid w:val="00941647"/>
    <w:rsid w:val="009472E5"/>
    <w:rsid w:val="00957132"/>
    <w:rsid w:val="00961386"/>
    <w:rsid w:val="009725EE"/>
    <w:rsid w:val="00984B54"/>
    <w:rsid w:val="009A07C5"/>
    <w:rsid w:val="009A3377"/>
    <w:rsid w:val="009B7DF3"/>
    <w:rsid w:val="009C046D"/>
    <w:rsid w:val="009C1313"/>
    <w:rsid w:val="009D073F"/>
    <w:rsid w:val="009E28BD"/>
    <w:rsid w:val="009E604C"/>
    <w:rsid w:val="009E7B98"/>
    <w:rsid w:val="009F2736"/>
    <w:rsid w:val="009F4351"/>
    <w:rsid w:val="00A04F0B"/>
    <w:rsid w:val="00A15C48"/>
    <w:rsid w:val="00A2130F"/>
    <w:rsid w:val="00A22B86"/>
    <w:rsid w:val="00A246B2"/>
    <w:rsid w:val="00A30CC4"/>
    <w:rsid w:val="00A30DE0"/>
    <w:rsid w:val="00A3166C"/>
    <w:rsid w:val="00A33E48"/>
    <w:rsid w:val="00A454F5"/>
    <w:rsid w:val="00A4618F"/>
    <w:rsid w:val="00A4646A"/>
    <w:rsid w:val="00A52430"/>
    <w:rsid w:val="00A53968"/>
    <w:rsid w:val="00A74F25"/>
    <w:rsid w:val="00AB6DD3"/>
    <w:rsid w:val="00AB6EF0"/>
    <w:rsid w:val="00AC08BB"/>
    <w:rsid w:val="00AD1F8D"/>
    <w:rsid w:val="00B133FB"/>
    <w:rsid w:val="00B138F7"/>
    <w:rsid w:val="00B246D4"/>
    <w:rsid w:val="00B404AC"/>
    <w:rsid w:val="00B46D46"/>
    <w:rsid w:val="00B53DE2"/>
    <w:rsid w:val="00B6360B"/>
    <w:rsid w:val="00B63D9E"/>
    <w:rsid w:val="00B658AE"/>
    <w:rsid w:val="00B8183F"/>
    <w:rsid w:val="00B97644"/>
    <w:rsid w:val="00BA6446"/>
    <w:rsid w:val="00BB0882"/>
    <w:rsid w:val="00BB3216"/>
    <w:rsid w:val="00BB6B5E"/>
    <w:rsid w:val="00BD7A64"/>
    <w:rsid w:val="00BE13A8"/>
    <w:rsid w:val="00BE4E1C"/>
    <w:rsid w:val="00BF0322"/>
    <w:rsid w:val="00BF26DD"/>
    <w:rsid w:val="00BF52DF"/>
    <w:rsid w:val="00BF5617"/>
    <w:rsid w:val="00C0038E"/>
    <w:rsid w:val="00C02FA6"/>
    <w:rsid w:val="00C03B17"/>
    <w:rsid w:val="00C12D60"/>
    <w:rsid w:val="00C171AA"/>
    <w:rsid w:val="00C35678"/>
    <w:rsid w:val="00C414F3"/>
    <w:rsid w:val="00C46B15"/>
    <w:rsid w:val="00C51AE2"/>
    <w:rsid w:val="00C82C15"/>
    <w:rsid w:val="00C82DB8"/>
    <w:rsid w:val="00C85FFA"/>
    <w:rsid w:val="00CA43EF"/>
    <w:rsid w:val="00CB343F"/>
    <w:rsid w:val="00CB5F9C"/>
    <w:rsid w:val="00CC0ACE"/>
    <w:rsid w:val="00CD0B07"/>
    <w:rsid w:val="00CD2FD9"/>
    <w:rsid w:val="00CE3AAB"/>
    <w:rsid w:val="00CE3C39"/>
    <w:rsid w:val="00CE55F1"/>
    <w:rsid w:val="00CF5E3F"/>
    <w:rsid w:val="00CF7CF0"/>
    <w:rsid w:val="00D14AD1"/>
    <w:rsid w:val="00D16346"/>
    <w:rsid w:val="00D33369"/>
    <w:rsid w:val="00D34465"/>
    <w:rsid w:val="00D366BE"/>
    <w:rsid w:val="00D3678E"/>
    <w:rsid w:val="00D4455A"/>
    <w:rsid w:val="00D57151"/>
    <w:rsid w:val="00D62C00"/>
    <w:rsid w:val="00D64A49"/>
    <w:rsid w:val="00D7437F"/>
    <w:rsid w:val="00D75037"/>
    <w:rsid w:val="00D77927"/>
    <w:rsid w:val="00D849A6"/>
    <w:rsid w:val="00DA6D00"/>
    <w:rsid w:val="00DB047C"/>
    <w:rsid w:val="00DB371C"/>
    <w:rsid w:val="00DB4FBA"/>
    <w:rsid w:val="00DB6EB8"/>
    <w:rsid w:val="00DB7D64"/>
    <w:rsid w:val="00DC1989"/>
    <w:rsid w:val="00DC7BF4"/>
    <w:rsid w:val="00DD689A"/>
    <w:rsid w:val="00DE079E"/>
    <w:rsid w:val="00DF2F74"/>
    <w:rsid w:val="00DF3735"/>
    <w:rsid w:val="00E031E3"/>
    <w:rsid w:val="00E06DFF"/>
    <w:rsid w:val="00E17E96"/>
    <w:rsid w:val="00E4324D"/>
    <w:rsid w:val="00E444C1"/>
    <w:rsid w:val="00E47827"/>
    <w:rsid w:val="00E53C4C"/>
    <w:rsid w:val="00E557AB"/>
    <w:rsid w:val="00E62822"/>
    <w:rsid w:val="00E6794A"/>
    <w:rsid w:val="00E742AA"/>
    <w:rsid w:val="00E74B37"/>
    <w:rsid w:val="00E750BD"/>
    <w:rsid w:val="00E754CA"/>
    <w:rsid w:val="00E75E6D"/>
    <w:rsid w:val="00E81B16"/>
    <w:rsid w:val="00E91F1B"/>
    <w:rsid w:val="00E97916"/>
    <w:rsid w:val="00EA2637"/>
    <w:rsid w:val="00EA7A2D"/>
    <w:rsid w:val="00EB0190"/>
    <w:rsid w:val="00EB1C64"/>
    <w:rsid w:val="00EE39E5"/>
    <w:rsid w:val="00EE68AB"/>
    <w:rsid w:val="00EF7CEE"/>
    <w:rsid w:val="00F05519"/>
    <w:rsid w:val="00F076EF"/>
    <w:rsid w:val="00F22DF2"/>
    <w:rsid w:val="00F32D5C"/>
    <w:rsid w:val="00F47AA9"/>
    <w:rsid w:val="00F5074F"/>
    <w:rsid w:val="00F60D0A"/>
    <w:rsid w:val="00F86E18"/>
    <w:rsid w:val="00F878AC"/>
    <w:rsid w:val="00F90B72"/>
    <w:rsid w:val="00F97B0A"/>
    <w:rsid w:val="00FA0793"/>
    <w:rsid w:val="00FA3766"/>
    <w:rsid w:val="00FA7814"/>
    <w:rsid w:val="00FB0C80"/>
    <w:rsid w:val="00FB1CFB"/>
    <w:rsid w:val="00FB411B"/>
    <w:rsid w:val="00FB6045"/>
    <w:rsid w:val="00FB61C1"/>
    <w:rsid w:val="00FC2F3E"/>
    <w:rsid w:val="00FC76C7"/>
    <w:rsid w:val="00FC7C5A"/>
    <w:rsid w:val="00FD1BF5"/>
    <w:rsid w:val="00FD414E"/>
    <w:rsid w:val="00FD5ECA"/>
    <w:rsid w:val="00FE247F"/>
    <w:rsid w:val="00FE3B8B"/>
    <w:rsid w:val="00FF39B6"/>
    <w:rsid w:val="00FF4E38"/>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D41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4065E1"/>
    <w:rPr>
      <w:sz w:val="18"/>
      <w:szCs w:val="18"/>
    </w:rPr>
  </w:style>
  <w:style w:type="paragraph" w:styleId="a4">
    <w:name w:val="annotation text"/>
    <w:basedOn w:val="a"/>
    <w:link w:val="Char"/>
    <w:unhideWhenUsed/>
    <w:rsid w:val="004065E1"/>
  </w:style>
  <w:style w:type="character" w:customStyle="1" w:styleId="Char">
    <w:name w:val="批注文字 Char"/>
    <w:basedOn w:val="a0"/>
    <w:link w:val="a4"/>
    <w:rsid w:val="004065E1"/>
  </w:style>
  <w:style w:type="paragraph" w:styleId="a5">
    <w:name w:val="annotation subject"/>
    <w:basedOn w:val="a4"/>
    <w:next w:val="a4"/>
    <w:link w:val="Char0"/>
    <w:uiPriority w:val="99"/>
    <w:semiHidden/>
    <w:unhideWhenUsed/>
    <w:rsid w:val="004065E1"/>
    <w:rPr>
      <w:b/>
      <w:bCs/>
      <w:sz w:val="20"/>
      <w:szCs w:val="20"/>
    </w:rPr>
  </w:style>
  <w:style w:type="character" w:customStyle="1" w:styleId="Char0">
    <w:name w:val="批注主题 Char"/>
    <w:basedOn w:val="Char"/>
    <w:link w:val="a5"/>
    <w:uiPriority w:val="99"/>
    <w:semiHidden/>
    <w:rsid w:val="004065E1"/>
    <w:rPr>
      <w:b/>
      <w:bCs/>
      <w:sz w:val="20"/>
      <w:szCs w:val="20"/>
    </w:rPr>
  </w:style>
  <w:style w:type="paragraph" w:styleId="a6">
    <w:name w:val="Balloon Text"/>
    <w:basedOn w:val="a"/>
    <w:link w:val="Char1"/>
    <w:uiPriority w:val="99"/>
    <w:semiHidden/>
    <w:unhideWhenUsed/>
    <w:rsid w:val="004065E1"/>
    <w:rPr>
      <w:rFonts w:ascii="Lucida Grande" w:hAnsi="Lucida Grande" w:cs="Lucida Grande"/>
      <w:sz w:val="18"/>
      <w:szCs w:val="18"/>
    </w:rPr>
  </w:style>
  <w:style w:type="character" w:customStyle="1" w:styleId="Char1">
    <w:name w:val="批注框文本 Char"/>
    <w:basedOn w:val="a0"/>
    <w:link w:val="a6"/>
    <w:uiPriority w:val="99"/>
    <w:semiHidden/>
    <w:rsid w:val="004065E1"/>
    <w:rPr>
      <w:rFonts w:ascii="Lucida Grande" w:hAnsi="Lucida Grande" w:cs="Lucida Grande"/>
      <w:sz w:val="18"/>
      <w:szCs w:val="18"/>
    </w:rPr>
  </w:style>
  <w:style w:type="character" w:styleId="a7">
    <w:name w:val="Hyperlink"/>
    <w:basedOn w:val="a0"/>
    <w:uiPriority w:val="99"/>
    <w:unhideWhenUsed/>
    <w:rsid w:val="000D56A5"/>
    <w:rPr>
      <w:color w:val="0000FF" w:themeColor="hyperlink"/>
      <w:u w:val="single"/>
    </w:rPr>
  </w:style>
  <w:style w:type="paragraph" w:styleId="a8">
    <w:name w:val="List Paragraph"/>
    <w:basedOn w:val="a"/>
    <w:uiPriority w:val="34"/>
    <w:qFormat/>
    <w:rsid w:val="00670BD9"/>
    <w:pPr>
      <w:ind w:left="720"/>
      <w:contextualSpacing/>
    </w:pPr>
  </w:style>
  <w:style w:type="paragraph" w:customStyle="1" w:styleId="Body">
    <w:name w:val="Body"/>
    <w:rsid w:val="00F97B0A"/>
    <w:pPr>
      <w:outlineLvl w:val="0"/>
    </w:pPr>
    <w:rPr>
      <w:rFonts w:ascii="Cambria" w:eastAsia="ヒラギノ角ゴ Pro W3" w:hAnsi="Cambria" w:cs="Times New Roman"/>
      <w:color w:val="000000"/>
      <w:szCs w:val="20"/>
      <w:u w:color="000000"/>
      <w:lang w:val="pt-PT"/>
    </w:rPr>
  </w:style>
  <w:style w:type="paragraph" w:customStyle="1" w:styleId="EndNoteBibliographyTitle">
    <w:name w:val="EndNote Bibliography Title"/>
    <w:basedOn w:val="a"/>
    <w:rsid w:val="00503A58"/>
    <w:pPr>
      <w:jc w:val="center"/>
    </w:pPr>
    <w:rPr>
      <w:rFonts w:ascii="Cambria" w:hAnsi="Cambria"/>
      <w:lang w:val="en-US"/>
    </w:rPr>
  </w:style>
  <w:style w:type="paragraph" w:customStyle="1" w:styleId="EndNoteBibliography">
    <w:name w:val="EndNote Bibliography"/>
    <w:basedOn w:val="a"/>
    <w:rsid w:val="00503A58"/>
    <w:pPr>
      <w:jc w:val="both"/>
    </w:pPr>
    <w:rPr>
      <w:rFonts w:ascii="Cambria" w:hAnsi="Cambria"/>
      <w:lang w:val="en-US"/>
    </w:rPr>
  </w:style>
  <w:style w:type="paragraph" w:styleId="a9">
    <w:name w:val="Normal (Web)"/>
    <w:basedOn w:val="a"/>
    <w:uiPriority w:val="99"/>
    <w:semiHidden/>
    <w:unhideWhenUsed/>
    <w:rsid w:val="00442D8C"/>
    <w:pPr>
      <w:spacing w:before="100" w:beforeAutospacing="1" w:after="100" w:afterAutospacing="1"/>
    </w:pPr>
    <w:rPr>
      <w:rFonts w:ascii="Times" w:hAnsi="Times" w:cs="Times New Roman"/>
      <w:sz w:val="20"/>
      <w:szCs w:val="20"/>
    </w:rPr>
  </w:style>
  <w:style w:type="paragraph" w:styleId="aa">
    <w:name w:val="header"/>
    <w:basedOn w:val="a"/>
    <w:link w:val="Char2"/>
    <w:uiPriority w:val="99"/>
    <w:unhideWhenUsed/>
    <w:rsid w:val="00C82C15"/>
    <w:pPr>
      <w:tabs>
        <w:tab w:val="center" w:pos="4320"/>
        <w:tab w:val="right" w:pos="8640"/>
      </w:tabs>
    </w:pPr>
  </w:style>
  <w:style w:type="character" w:customStyle="1" w:styleId="Char2">
    <w:name w:val="页眉 Char"/>
    <w:basedOn w:val="a0"/>
    <w:link w:val="aa"/>
    <w:uiPriority w:val="99"/>
    <w:rsid w:val="00C82C15"/>
  </w:style>
  <w:style w:type="character" w:styleId="ab">
    <w:name w:val="page number"/>
    <w:basedOn w:val="a0"/>
    <w:uiPriority w:val="99"/>
    <w:semiHidden/>
    <w:unhideWhenUsed/>
    <w:rsid w:val="00C82C15"/>
  </w:style>
  <w:style w:type="paragraph" w:styleId="ac">
    <w:name w:val="footer"/>
    <w:basedOn w:val="a"/>
    <w:link w:val="Char3"/>
    <w:uiPriority w:val="99"/>
    <w:unhideWhenUsed/>
    <w:rsid w:val="00800F02"/>
    <w:pPr>
      <w:tabs>
        <w:tab w:val="center" w:pos="4320"/>
        <w:tab w:val="right" w:pos="8640"/>
      </w:tabs>
    </w:pPr>
  </w:style>
  <w:style w:type="character" w:customStyle="1" w:styleId="Char3">
    <w:name w:val="页脚 Char"/>
    <w:basedOn w:val="a0"/>
    <w:link w:val="ac"/>
    <w:uiPriority w:val="99"/>
    <w:rsid w:val="00800F02"/>
  </w:style>
  <w:style w:type="paragraph" w:customStyle="1" w:styleId="p0">
    <w:name w:val="p0"/>
    <w:basedOn w:val="a"/>
    <w:rsid w:val="008702CC"/>
    <w:pPr>
      <w:spacing w:line="240" w:lineRule="atLeast"/>
    </w:pPr>
    <w:rPr>
      <w:rFonts w:ascii="Century" w:eastAsia="宋体" w:hAnsi="Century" w:cs="宋体"/>
      <w:sz w:val="21"/>
      <w:szCs w:val="21"/>
      <w:lang w:val="en-US" w:eastAsia="zh-CN"/>
    </w:rPr>
  </w:style>
  <w:style w:type="character" w:styleId="ad">
    <w:name w:val="Strong"/>
    <w:qFormat/>
    <w:rsid w:val="0052405A"/>
    <w:rPr>
      <w:b/>
      <w:bCs/>
    </w:rPr>
  </w:style>
  <w:style w:type="character" w:customStyle="1" w:styleId="labellist1">
    <w:name w:val="label_list1"/>
    <w:rsid w:val="0052405A"/>
  </w:style>
  <w:style w:type="character" w:customStyle="1" w:styleId="1Char">
    <w:name w:val="标题 1 Char"/>
    <w:basedOn w:val="a0"/>
    <w:link w:val="1"/>
    <w:uiPriority w:val="9"/>
    <w:rsid w:val="00FD414E"/>
    <w:rPr>
      <w:rFonts w:asciiTheme="majorHAnsi" w:eastAsiaTheme="majorEastAsia" w:hAnsiTheme="majorHAnsi" w:cstheme="majorBidi"/>
      <w:b/>
      <w:bCs/>
      <w:color w:val="345A8A" w:themeColor="accent1" w:themeShade="B5"/>
      <w:sz w:val="32"/>
      <w:szCs w:val="32"/>
    </w:rPr>
  </w:style>
  <w:style w:type="character" w:customStyle="1" w:styleId="st">
    <w:name w:val="st"/>
    <w:basedOn w:val="a0"/>
    <w:rsid w:val="00384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D41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4065E1"/>
    <w:rPr>
      <w:sz w:val="18"/>
      <w:szCs w:val="18"/>
    </w:rPr>
  </w:style>
  <w:style w:type="paragraph" w:styleId="a4">
    <w:name w:val="annotation text"/>
    <w:basedOn w:val="a"/>
    <w:link w:val="Char"/>
    <w:unhideWhenUsed/>
    <w:rsid w:val="004065E1"/>
  </w:style>
  <w:style w:type="character" w:customStyle="1" w:styleId="Char">
    <w:name w:val="批注文字 Char"/>
    <w:basedOn w:val="a0"/>
    <w:link w:val="a4"/>
    <w:rsid w:val="004065E1"/>
  </w:style>
  <w:style w:type="paragraph" w:styleId="a5">
    <w:name w:val="annotation subject"/>
    <w:basedOn w:val="a4"/>
    <w:next w:val="a4"/>
    <w:link w:val="Char0"/>
    <w:uiPriority w:val="99"/>
    <w:semiHidden/>
    <w:unhideWhenUsed/>
    <w:rsid w:val="004065E1"/>
    <w:rPr>
      <w:b/>
      <w:bCs/>
      <w:sz w:val="20"/>
      <w:szCs w:val="20"/>
    </w:rPr>
  </w:style>
  <w:style w:type="character" w:customStyle="1" w:styleId="Char0">
    <w:name w:val="批注主题 Char"/>
    <w:basedOn w:val="Char"/>
    <w:link w:val="a5"/>
    <w:uiPriority w:val="99"/>
    <w:semiHidden/>
    <w:rsid w:val="004065E1"/>
    <w:rPr>
      <w:b/>
      <w:bCs/>
      <w:sz w:val="20"/>
      <w:szCs w:val="20"/>
    </w:rPr>
  </w:style>
  <w:style w:type="paragraph" w:styleId="a6">
    <w:name w:val="Balloon Text"/>
    <w:basedOn w:val="a"/>
    <w:link w:val="Char1"/>
    <w:uiPriority w:val="99"/>
    <w:semiHidden/>
    <w:unhideWhenUsed/>
    <w:rsid w:val="004065E1"/>
    <w:rPr>
      <w:rFonts w:ascii="Lucida Grande" w:hAnsi="Lucida Grande" w:cs="Lucida Grande"/>
      <w:sz w:val="18"/>
      <w:szCs w:val="18"/>
    </w:rPr>
  </w:style>
  <w:style w:type="character" w:customStyle="1" w:styleId="Char1">
    <w:name w:val="批注框文本 Char"/>
    <w:basedOn w:val="a0"/>
    <w:link w:val="a6"/>
    <w:uiPriority w:val="99"/>
    <w:semiHidden/>
    <w:rsid w:val="004065E1"/>
    <w:rPr>
      <w:rFonts w:ascii="Lucida Grande" w:hAnsi="Lucida Grande" w:cs="Lucida Grande"/>
      <w:sz w:val="18"/>
      <w:szCs w:val="18"/>
    </w:rPr>
  </w:style>
  <w:style w:type="character" w:styleId="a7">
    <w:name w:val="Hyperlink"/>
    <w:basedOn w:val="a0"/>
    <w:uiPriority w:val="99"/>
    <w:unhideWhenUsed/>
    <w:rsid w:val="000D56A5"/>
    <w:rPr>
      <w:color w:val="0000FF" w:themeColor="hyperlink"/>
      <w:u w:val="single"/>
    </w:rPr>
  </w:style>
  <w:style w:type="paragraph" w:styleId="a8">
    <w:name w:val="List Paragraph"/>
    <w:basedOn w:val="a"/>
    <w:uiPriority w:val="34"/>
    <w:qFormat/>
    <w:rsid w:val="00670BD9"/>
    <w:pPr>
      <w:ind w:left="720"/>
      <w:contextualSpacing/>
    </w:pPr>
  </w:style>
  <w:style w:type="paragraph" w:customStyle="1" w:styleId="Body">
    <w:name w:val="Body"/>
    <w:rsid w:val="00F97B0A"/>
    <w:pPr>
      <w:outlineLvl w:val="0"/>
    </w:pPr>
    <w:rPr>
      <w:rFonts w:ascii="Cambria" w:eastAsia="ヒラギノ角ゴ Pro W3" w:hAnsi="Cambria" w:cs="Times New Roman"/>
      <w:color w:val="000000"/>
      <w:szCs w:val="20"/>
      <w:u w:color="000000"/>
      <w:lang w:val="pt-PT"/>
    </w:rPr>
  </w:style>
  <w:style w:type="paragraph" w:customStyle="1" w:styleId="EndNoteBibliographyTitle">
    <w:name w:val="EndNote Bibliography Title"/>
    <w:basedOn w:val="a"/>
    <w:rsid w:val="00503A58"/>
    <w:pPr>
      <w:jc w:val="center"/>
    </w:pPr>
    <w:rPr>
      <w:rFonts w:ascii="Cambria" w:hAnsi="Cambria"/>
      <w:lang w:val="en-US"/>
    </w:rPr>
  </w:style>
  <w:style w:type="paragraph" w:customStyle="1" w:styleId="EndNoteBibliography">
    <w:name w:val="EndNote Bibliography"/>
    <w:basedOn w:val="a"/>
    <w:rsid w:val="00503A58"/>
    <w:pPr>
      <w:jc w:val="both"/>
    </w:pPr>
    <w:rPr>
      <w:rFonts w:ascii="Cambria" w:hAnsi="Cambria"/>
      <w:lang w:val="en-US"/>
    </w:rPr>
  </w:style>
  <w:style w:type="paragraph" w:styleId="a9">
    <w:name w:val="Normal (Web)"/>
    <w:basedOn w:val="a"/>
    <w:uiPriority w:val="99"/>
    <w:semiHidden/>
    <w:unhideWhenUsed/>
    <w:rsid w:val="00442D8C"/>
    <w:pPr>
      <w:spacing w:before="100" w:beforeAutospacing="1" w:after="100" w:afterAutospacing="1"/>
    </w:pPr>
    <w:rPr>
      <w:rFonts w:ascii="Times" w:hAnsi="Times" w:cs="Times New Roman"/>
      <w:sz w:val="20"/>
      <w:szCs w:val="20"/>
    </w:rPr>
  </w:style>
  <w:style w:type="paragraph" w:styleId="aa">
    <w:name w:val="header"/>
    <w:basedOn w:val="a"/>
    <w:link w:val="Char2"/>
    <w:uiPriority w:val="99"/>
    <w:unhideWhenUsed/>
    <w:rsid w:val="00C82C15"/>
    <w:pPr>
      <w:tabs>
        <w:tab w:val="center" w:pos="4320"/>
        <w:tab w:val="right" w:pos="8640"/>
      </w:tabs>
    </w:pPr>
  </w:style>
  <w:style w:type="character" w:customStyle="1" w:styleId="Char2">
    <w:name w:val="页眉 Char"/>
    <w:basedOn w:val="a0"/>
    <w:link w:val="aa"/>
    <w:uiPriority w:val="99"/>
    <w:rsid w:val="00C82C15"/>
  </w:style>
  <w:style w:type="character" w:styleId="ab">
    <w:name w:val="page number"/>
    <w:basedOn w:val="a0"/>
    <w:uiPriority w:val="99"/>
    <w:semiHidden/>
    <w:unhideWhenUsed/>
    <w:rsid w:val="00C82C15"/>
  </w:style>
  <w:style w:type="paragraph" w:styleId="ac">
    <w:name w:val="footer"/>
    <w:basedOn w:val="a"/>
    <w:link w:val="Char3"/>
    <w:uiPriority w:val="99"/>
    <w:unhideWhenUsed/>
    <w:rsid w:val="00800F02"/>
    <w:pPr>
      <w:tabs>
        <w:tab w:val="center" w:pos="4320"/>
        <w:tab w:val="right" w:pos="8640"/>
      </w:tabs>
    </w:pPr>
  </w:style>
  <w:style w:type="character" w:customStyle="1" w:styleId="Char3">
    <w:name w:val="页脚 Char"/>
    <w:basedOn w:val="a0"/>
    <w:link w:val="ac"/>
    <w:uiPriority w:val="99"/>
    <w:rsid w:val="00800F02"/>
  </w:style>
  <w:style w:type="paragraph" w:customStyle="1" w:styleId="p0">
    <w:name w:val="p0"/>
    <w:basedOn w:val="a"/>
    <w:rsid w:val="008702CC"/>
    <w:pPr>
      <w:spacing w:line="240" w:lineRule="atLeast"/>
    </w:pPr>
    <w:rPr>
      <w:rFonts w:ascii="Century" w:eastAsia="宋体" w:hAnsi="Century" w:cs="宋体"/>
      <w:sz w:val="21"/>
      <w:szCs w:val="21"/>
      <w:lang w:val="en-US" w:eastAsia="zh-CN"/>
    </w:rPr>
  </w:style>
  <w:style w:type="character" w:styleId="ad">
    <w:name w:val="Strong"/>
    <w:qFormat/>
    <w:rsid w:val="0052405A"/>
    <w:rPr>
      <w:b/>
      <w:bCs/>
    </w:rPr>
  </w:style>
  <w:style w:type="character" w:customStyle="1" w:styleId="labellist1">
    <w:name w:val="label_list1"/>
    <w:rsid w:val="0052405A"/>
  </w:style>
  <w:style w:type="character" w:customStyle="1" w:styleId="1Char">
    <w:name w:val="标题 1 Char"/>
    <w:basedOn w:val="a0"/>
    <w:link w:val="1"/>
    <w:uiPriority w:val="9"/>
    <w:rsid w:val="00FD414E"/>
    <w:rPr>
      <w:rFonts w:asciiTheme="majorHAnsi" w:eastAsiaTheme="majorEastAsia" w:hAnsiTheme="majorHAnsi" w:cstheme="majorBidi"/>
      <w:b/>
      <w:bCs/>
      <w:color w:val="345A8A" w:themeColor="accent1" w:themeShade="B5"/>
      <w:sz w:val="32"/>
      <w:szCs w:val="32"/>
    </w:rPr>
  </w:style>
  <w:style w:type="character" w:customStyle="1" w:styleId="st">
    <w:name w:val="st"/>
    <w:basedOn w:val="a0"/>
    <w:rsid w:val="00384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530">
      <w:bodyDiv w:val="1"/>
      <w:marLeft w:val="0"/>
      <w:marRight w:val="0"/>
      <w:marTop w:val="0"/>
      <w:marBottom w:val="0"/>
      <w:divBdr>
        <w:top w:val="none" w:sz="0" w:space="0" w:color="auto"/>
        <w:left w:val="none" w:sz="0" w:space="0" w:color="auto"/>
        <w:bottom w:val="none" w:sz="0" w:space="0" w:color="auto"/>
        <w:right w:val="none" w:sz="0" w:space="0" w:color="auto"/>
      </w:divBdr>
      <w:divsChild>
        <w:div w:id="1777284280">
          <w:marLeft w:val="0"/>
          <w:marRight w:val="0"/>
          <w:marTop w:val="0"/>
          <w:marBottom w:val="0"/>
          <w:divBdr>
            <w:top w:val="none" w:sz="0" w:space="0" w:color="auto"/>
            <w:left w:val="none" w:sz="0" w:space="0" w:color="auto"/>
            <w:bottom w:val="none" w:sz="0" w:space="0" w:color="auto"/>
            <w:right w:val="none" w:sz="0" w:space="0" w:color="auto"/>
          </w:divBdr>
          <w:divsChild>
            <w:div w:id="659693806">
              <w:marLeft w:val="0"/>
              <w:marRight w:val="0"/>
              <w:marTop w:val="0"/>
              <w:marBottom w:val="0"/>
              <w:divBdr>
                <w:top w:val="none" w:sz="0" w:space="0" w:color="auto"/>
                <w:left w:val="none" w:sz="0" w:space="0" w:color="auto"/>
                <w:bottom w:val="none" w:sz="0" w:space="0" w:color="auto"/>
                <w:right w:val="none" w:sz="0" w:space="0" w:color="auto"/>
              </w:divBdr>
              <w:divsChild>
                <w:div w:id="12035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0782">
      <w:bodyDiv w:val="1"/>
      <w:marLeft w:val="0"/>
      <w:marRight w:val="0"/>
      <w:marTop w:val="0"/>
      <w:marBottom w:val="0"/>
      <w:divBdr>
        <w:top w:val="none" w:sz="0" w:space="0" w:color="auto"/>
        <w:left w:val="none" w:sz="0" w:space="0" w:color="auto"/>
        <w:bottom w:val="none" w:sz="0" w:space="0" w:color="auto"/>
        <w:right w:val="none" w:sz="0" w:space="0" w:color="auto"/>
      </w:divBdr>
    </w:div>
    <w:div w:id="151987608">
      <w:bodyDiv w:val="1"/>
      <w:marLeft w:val="0"/>
      <w:marRight w:val="0"/>
      <w:marTop w:val="0"/>
      <w:marBottom w:val="0"/>
      <w:divBdr>
        <w:top w:val="none" w:sz="0" w:space="0" w:color="auto"/>
        <w:left w:val="none" w:sz="0" w:space="0" w:color="auto"/>
        <w:bottom w:val="none" w:sz="0" w:space="0" w:color="auto"/>
        <w:right w:val="none" w:sz="0" w:space="0" w:color="auto"/>
      </w:divBdr>
      <w:divsChild>
        <w:div w:id="1253853202">
          <w:marLeft w:val="0"/>
          <w:marRight w:val="0"/>
          <w:marTop w:val="0"/>
          <w:marBottom w:val="0"/>
          <w:divBdr>
            <w:top w:val="none" w:sz="0" w:space="0" w:color="auto"/>
            <w:left w:val="none" w:sz="0" w:space="0" w:color="auto"/>
            <w:bottom w:val="none" w:sz="0" w:space="0" w:color="auto"/>
            <w:right w:val="none" w:sz="0" w:space="0" w:color="auto"/>
          </w:divBdr>
          <w:divsChild>
            <w:div w:id="1634410727">
              <w:marLeft w:val="0"/>
              <w:marRight w:val="0"/>
              <w:marTop w:val="0"/>
              <w:marBottom w:val="0"/>
              <w:divBdr>
                <w:top w:val="none" w:sz="0" w:space="0" w:color="auto"/>
                <w:left w:val="none" w:sz="0" w:space="0" w:color="auto"/>
                <w:bottom w:val="none" w:sz="0" w:space="0" w:color="auto"/>
                <w:right w:val="none" w:sz="0" w:space="0" w:color="auto"/>
              </w:divBdr>
              <w:divsChild>
                <w:div w:id="12286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7712">
      <w:bodyDiv w:val="1"/>
      <w:marLeft w:val="0"/>
      <w:marRight w:val="0"/>
      <w:marTop w:val="0"/>
      <w:marBottom w:val="0"/>
      <w:divBdr>
        <w:top w:val="none" w:sz="0" w:space="0" w:color="auto"/>
        <w:left w:val="none" w:sz="0" w:space="0" w:color="auto"/>
        <w:bottom w:val="none" w:sz="0" w:space="0" w:color="auto"/>
        <w:right w:val="none" w:sz="0" w:space="0" w:color="auto"/>
      </w:divBdr>
    </w:div>
    <w:div w:id="206725720">
      <w:bodyDiv w:val="1"/>
      <w:marLeft w:val="0"/>
      <w:marRight w:val="0"/>
      <w:marTop w:val="0"/>
      <w:marBottom w:val="0"/>
      <w:divBdr>
        <w:top w:val="none" w:sz="0" w:space="0" w:color="auto"/>
        <w:left w:val="none" w:sz="0" w:space="0" w:color="auto"/>
        <w:bottom w:val="none" w:sz="0" w:space="0" w:color="auto"/>
        <w:right w:val="none" w:sz="0" w:space="0" w:color="auto"/>
      </w:divBdr>
      <w:divsChild>
        <w:div w:id="484709875">
          <w:marLeft w:val="0"/>
          <w:marRight w:val="0"/>
          <w:marTop w:val="0"/>
          <w:marBottom w:val="0"/>
          <w:divBdr>
            <w:top w:val="none" w:sz="0" w:space="0" w:color="auto"/>
            <w:left w:val="none" w:sz="0" w:space="0" w:color="auto"/>
            <w:bottom w:val="none" w:sz="0" w:space="0" w:color="auto"/>
            <w:right w:val="none" w:sz="0" w:space="0" w:color="auto"/>
          </w:divBdr>
        </w:div>
      </w:divsChild>
    </w:div>
    <w:div w:id="362286047">
      <w:bodyDiv w:val="1"/>
      <w:marLeft w:val="0"/>
      <w:marRight w:val="0"/>
      <w:marTop w:val="0"/>
      <w:marBottom w:val="0"/>
      <w:divBdr>
        <w:top w:val="none" w:sz="0" w:space="0" w:color="auto"/>
        <w:left w:val="none" w:sz="0" w:space="0" w:color="auto"/>
        <w:bottom w:val="none" w:sz="0" w:space="0" w:color="auto"/>
        <w:right w:val="none" w:sz="0" w:space="0" w:color="auto"/>
      </w:divBdr>
    </w:div>
    <w:div w:id="545920616">
      <w:bodyDiv w:val="1"/>
      <w:marLeft w:val="0"/>
      <w:marRight w:val="0"/>
      <w:marTop w:val="0"/>
      <w:marBottom w:val="0"/>
      <w:divBdr>
        <w:top w:val="none" w:sz="0" w:space="0" w:color="auto"/>
        <w:left w:val="none" w:sz="0" w:space="0" w:color="auto"/>
        <w:bottom w:val="none" w:sz="0" w:space="0" w:color="auto"/>
        <w:right w:val="none" w:sz="0" w:space="0" w:color="auto"/>
      </w:divBdr>
      <w:divsChild>
        <w:div w:id="1115632117">
          <w:marLeft w:val="0"/>
          <w:marRight w:val="0"/>
          <w:marTop w:val="0"/>
          <w:marBottom w:val="0"/>
          <w:divBdr>
            <w:top w:val="none" w:sz="0" w:space="0" w:color="auto"/>
            <w:left w:val="none" w:sz="0" w:space="0" w:color="auto"/>
            <w:bottom w:val="none" w:sz="0" w:space="0" w:color="auto"/>
            <w:right w:val="none" w:sz="0" w:space="0" w:color="auto"/>
          </w:divBdr>
          <w:divsChild>
            <w:div w:id="797841875">
              <w:marLeft w:val="0"/>
              <w:marRight w:val="0"/>
              <w:marTop w:val="0"/>
              <w:marBottom w:val="0"/>
              <w:divBdr>
                <w:top w:val="none" w:sz="0" w:space="0" w:color="auto"/>
                <w:left w:val="none" w:sz="0" w:space="0" w:color="auto"/>
                <w:bottom w:val="none" w:sz="0" w:space="0" w:color="auto"/>
                <w:right w:val="none" w:sz="0" w:space="0" w:color="auto"/>
              </w:divBdr>
              <w:divsChild>
                <w:div w:id="749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28125">
      <w:bodyDiv w:val="1"/>
      <w:marLeft w:val="0"/>
      <w:marRight w:val="0"/>
      <w:marTop w:val="0"/>
      <w:marBottom w:val="0"/>
      <w:divBdr>
        <w:top w:val="none" w:sz="0" w:space="0" w:color="auto"/>
        <w:left w:val="none" w:sz="0" w:space="0" w:color="auto"/>
        <w:bottom w:val="none" w:sz="0" w:space="0" w:color="auto"/>
        <w:right w:val="none" w:sz="0" w:space="0" w:color="auto"/>
      </w:divBdr>
      <w:divsChild>
        <w:div w:id="1199390302">
          <w:marLeft w:val="0"/>
          <w:marRight w:val="0"/>
          <w:marTop w:val="0"/>
          <w:marBottom w:val="0"/>
          <w:divBdr>
            <w:top w:val="none" w:sz="0" w:space="0" w:color="auto"/>
            <w:left w:val="none" w:sz="0" w:space="0" w:color="auto"/>
            <w:bottom w:val="none" w:sz="0" w:space="0" w:color="auto"/>
            <w:right w:val="none" w:sz="0" w:space="0" w:color="auto"/>
          </w:divBdr>
        </w:div>
      </w:divsChild>
    </w:div>
    <w:div w:id="1036344879">
      <w:bodyDiv w:val="1"/>
      <w:marLeft w:val="0"/>
      <w:marRight w:val="0"/>
      <w:marTop w:val="0"/>
      <w:marBottom w:val="0"/>
      <w:divBdr>
        <w:top w:val="none" w:sz="0" w:space="0" w:color="auto"/>
        <w:left w:val="none" w:sz="0" w:space="0" w:color="auto"/>
        <w:bottom w:val="none" w:sz="0" w:space="0" w:color="auto"/>
        <w:right w:val="none" w:sz="0" w:space="0" w:color="auto"/>
      </w:divBdr>
      <w:divsChild>
        <w:div w:id="559828972">
          <w:marLeft w:val="0"/>
          <w:marRight w:val="0"/>
          <w:marTop w:val="0"/>
          <w:marBottom w:val="0"/>
          <w:divBdr>
            <w:top w:val="none" w:sz="0" w:space="0" w:color="auto"/>
            <w:left w:val="none" w:sz="0" w:space="0" w:color="auto"/>
            <w:bottom w:val="none" w:sz="0" w:space="0" w:color="auto"/>
            <w:right w:val="none" w:sz="0" w:space="0" w:color="auto"/>
          </w:divBdr>
          <w:divsChild>
            <w:div w:id="986974646">
              <w:marLeft w:val="0"/>
              <w:marRight w:val="0"/>
              <w:marTop w:val="0"/>
              <w:marBottom w:val="0"/>
              <w:divBdr>
                <w:top w:val="none" w:sz="0" w:space="0" w:color="auto"/>
                <w:left w:val="none" w:sz="0" w:space="0" w:color="auto"/>
                <w:bottom w:val="none" w:sz="0" w:space="0" w:color="auto"/>
                <w:right w:val="none" w:sz="0" w:space="0" w:color="auto"/>
              </w:divBdr>
              <w:divsChild>
                <w:div w:id="14727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2508">
      <w:bodyDiv w:val="1"/>
      <w:marLeft w:val="0"/>
      <w:marRight w:val="0"/>
      <w:marTop w:val="0"/>
      <w:marBottom w:val="0"/>
      <w:divBdr>
        <w:top w:val="none" w:sz="0" w:space="0" w:color="auto"/>
        <w:left w:val="none" w:sz="0" w:space="0" w:color="auto"/>
        <w:bottom w:val="none" w:sz="0" w:space="0" w:color="auto"/>
        <w:right w:val="none" w:sz="0" w:space="0" w:color="auto"/>
      </w:divBdr>
      <w:divsChild>
        <w:div w:id="186480900">
          <w:marLeft w:val="0"/>
          <w:marRight w:val="0"/>
          <w:marTop w:val="0"/>
          <w:marBottom w:val="0"/>
          <w:divBdr>
            <w:top w:val="none" w:sz="0" w:space="0" w:color="auto"/>
            <w:left w:val="none" w:sz="0" w:space="0" w:color="auto"/>
            <w:bottom w:val="none" w:sz="0" w:space="0" w:color="auto"/>
            <w:right w:val="none" w:sz="0" w:space="0" w:color="auto"/>
          </w:divBdr>
        </w:div>
      </w:divsChild>
    </w:div>
    <w:div w:id="1858687759">
      <w:bodyDiv w:val="1"/>
      <w:marLeft w:val="0"/>
      <w:marRight w:val="0"/>
      <w:marTop w:val="0"/>
      <w:marBottom w:val="0"/>
      <w:divBdr>
        <w:top w:val="none" w:sz="0" w:space="0" w:color="auto"/>
        <w:left w:val="none" w:sz="0" w:space="0" w:color="auto"/>
        <w:bottom w:val="none" w:sz="0" w:space="0" w:color="auto"/>
        <w:right w:val="none" w:sz="0" w:space="0" w:color="auto"/>
      </w:divBdr>
      <w:divsChild>
        <w:div w:id="5185460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A897-CED0-4B4F-890A-3727CE4A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8333</Words>
  <Characters>47502</Characters>
  <Application>Microsoft Office Word</Application>
  <DocSecurity>0</DocSecurity>
  <Lines>395</Lines>
  <Paragraphs>111</Paragraphs>
  <ScaleCrop>false</ScaleCrop>
  <Company>Dep. de Medicina Clínica</Company>
  <LinksUpToDate>false</LinksUpToDate>
  <CharactersWithSpaces>55724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Ângelo Nobre e Souza</dc:creator>
  <cp:lastModifiedBy>Qi Y</cp:lastModifiedBy>
  <cp:revision>3</cp:revision>
  <dcterms:created xsi:type="dcterms:W3CDTF">2014-07-29T01:13:00Z</dcterms:created>
  <dcterms:modified xsi:type="dcterms:W3CDTF">2014-07-29T08:49:00Z</dcterms:modified>
</cp:coreProperties>
</file>