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1CD" w:rsidRPr="000601CD" w:rsidRDefault="000601CD" w:rsidP="000601CD">
      <w:pPr>
        <w:spacing w:line="360" w:lineRule="auto"/>
        <w:jc w:val="left"/>
        <w:rPr>
          <w:rFonts w:ascii="Book Antiqua" w:hAnsi="Book Antiqua" w:cs="Tahoma"/>
          <w:b/>
          <w:color w:val="000000"/>
          <w:sz w:val="24"/>
          <w:szCs w:val="24"/>
        </w:rPr>
      </w:pPr>
      <w:bookmarkStart w:id="0" w:name="OLE_LINK319"/>
      <w:bookmarkStart w:id="1" w:name="OLE_LINK320"/>
      <w:bookmarkStart w:id="2" w:name="OLE_LINK355"/>
      <w:bookmarkStart w:id="3" w:name="OLE_LINK403"/>
      <w:bookmarkStart w:id="4" w:name="OLE_LINK41"/>
      <w:r w:rsidRPr="000601CD">
        <w:rPr>
          <w:rFonts w:ascii="Book Antiqua" w:hAnsi="Book Antiqua" w:cs="Tahoma"/>
          <w:b/>
          <w:color w:val="0000FF"/>
          <w:sz w:val="24"/>
          <w:szCs w:val="24"/>
        </w:rPr>
        <w:t xml:space="preserve">Name of journal: </w:t>
      </w:r>
      <w:r w:rsidRPr="000601CD">
        <w:rPr>
          <w:rFonts w:ascii="Book Antiqua" w:hAnsi="Book Antiqua" w:cs="Tahoma"/>
          <w:b/>
          <w:color w:val="000000"/>
          <w:sz w:val="24"/>
          <w:szCs w:val="24"/>
        </w:rPr>
        <w:t>World Journal of Gastroenterology</w:t>
      </w:r>
    </w:p>
    <w:p w:rsidR="000601CD" w:rsidRPr="000601CD" w:rsidRDefault="000601CD" w:rsidP="000601CD">
      <w:pPr>
        <w:spacing w:line="360" w:lineRule="auto"/>
        <w:rPr>
          <w:rFonts w:ascii="Book Antiqua" w:hAnsi="Book Antiqua" w:cs="Tahoma"/>
          <w:b/>
          <w:color w:val="0000FF"/>
          <w:sz w:val="24"/>
          <w:szCs w:val="24"/>
        </w:rPr>
      </w:pPr>
      <w:r w:rsidRPr="000601CD">
        <w:rPr>
          <w:rFonts w:ascii="Book Antiqua" w:hAnsi="Book Antiqua" w:cs="Tahoma"/>
          <w:b/>
          <w:color w:val="0000FF"/>
          <w:sz w:val="24"/>
          <w:szCs w:val="24"/>
        </w:rPr>
        <w:t>ESPS Manuscript NO: 10864</w:t>
      </w:r>
    </w:p>
    <w:p w:rsidR="000601CD" w:rsidRPr="000601CD" w:rsidRDefault="000601CD" w:rsidP="000601CD">
      <w:pPr>
        <w:spacing w:line="360" w:lineRule="auto"/>
        <w:contextualSpacing/>
        <w:jc w:val="left"/>
        <w:rPr>
          <w:rFonts w:ascii="Book Antiqua" w:hAnsi="Book Antiqua"/>
          <w:b/>
          <w:bCs/>
          <w:sz w:val="24"/>
          <w:szCs w:val="24"/>
        </w:rPr>
      </w:pPr>
      <w:r w:rsidRPr="000601CD">
        <w:rPr>
          <w:rFonts w:ascii="Book Antiqua" w:hAnsi="Book Antiqua" w:cs="Tahoma"/>
          <w:b/>
          <w:color w:val="0000FF"/>
          <w:sz w:val="24"/>
          <w:szCs w:val="24"/>
        </w:rPr>
        <w:t>Columns:</w:t>
      </w:r>
      <w:r w:rsidRPr="000601CD">
        <w:rPr>
          <w:rFonts w:ascii="Book Antiqua" w:hAnsi="Book Antiqua"/>
          <w:sz w:val="24"/>
          <w:szCs w:val="24"/>
        </w:rPr>
        <w:t xml:space="preserve"> </w:t>
      </w:r>
      <w:r w:rsidR="005A110D" w:rsidRPr="000601CD">
        <w:rPr>
          <w:rFonts w:ascii="Book Antiqua" w:hAnsi="Book Antiqua"/>
          <w:b/>
          <w:bCs/>
          <w:sz w:val="24"/>
          <w:szCs w:val="24"/>
        </w:rPr>
        <w:t>CASE REPORT</w:t>
      </w:r>
    </w:p>
    <w:bookmarkEnd w:id="0"/>
    <w:bookmarkEnd w:id="1"/>
    <w:bookmarkEnd w:id="2"/>
    <w:bookmarkEnd w:id="3"/>
    <w:p w:rsidR="002C0208" w:rsidRPr="000601CD" w:rsidRDefault="002C0208" w:rsidP="002C0208">
      <w:pPr>
        <w:spacing w:line="360" w:lineRule="auto"/>
        <w:contextualSpacing/>
        <w:rPr>
          <w:rFonts w:ascii="Book Antiqua" w:hAnsi="Book Antiqua"/>
          <w:b/>
          <w:bCs/>
          <w:sz w:val="24"/>
          <w:szCs w:val="24"/>
        </w:rPr>
      </w:pPr>
    </w:p>
    <w:p w:rsidR="002C0208" w:rsidRPr="000601CD" w:rsidRDefault="002C0208" w:rsidP="002C0208">
      <w:pPr>
        <w:spacing w:line="360" w:lineRule="auto"/>
        <w:contextualSpacing/>
        <w:rPr>
          <w:rFonts w:ascii="Book Antiqua" w:hAnsi="Book Antiqua"/>
          <w:b/>
          <w:bCs/>
          <w:sz w:val="24"/>
          <w:szCs w:val="24"/>
        </w:rPr>
      </w:pPr>
      <w:bookmarkStart w:id="5" w:name="OLE_LINK72"/>
      <w:bookmarkStart w:id="6" w:name="OLE_LINK73"/>
      <w:bookmarkStart w:id="7" w:name="OLE_LINK44"/>
      <w:bookmarkStart w:id="8" w:name="OLE_LINK45"/>
      <w:r w:rsidRPr="000601CD">
        <w:rPr>
          <w:rFonts w:ascii="Book Antiqua" w:hAnsi="Book Antiqua"/>
          <w:b/>
          <w:bCs/>
          <w:sz w:val="24"/>
          <w:szCs w:val="24"/>
        </w:rPr>
        <w:t>Acute</w:t>
      </w:r>
      <w:bookmarkStart w:id="9" w:name="OLE_LINK4"/>
      <w:bookmarkStart w:id="10" w:name="OLE_LINK5"/>
      <w:r w:rsidRPr="000601CD">
        <w:rPr>
          <w:rFonts w:ascii="Book Antiqua" w:hAnsi="Book Antiqua"/>
          <w:b/>
          <w:bCs/>
          <w:sz w:val="24"/>
          <w:szCs w:val="24"/>
        </w:rPr>
        <w:t xml:space="preserve"> </w:t>
      </w:r>
      <w:bookmarkEnd w:id="9"/>
      <w:bookmarkEnd w:id="10"/>
      <w:r w:rsidRPr="000601CD">
        <w:rPr>
          <w:rFonts w:ascii="Book Antiqua" w:hAnsi="Book Antiqua"/>
          <w:b/>
          <w:bCs/>
          <w:sz w:val="24"/>
          <w:szCs w:val="24"/>
        </w:rPr>
        <w:t>pancreatitis associated with herpes zoster: case report and literature review</w:t>
      </w:r>
      <w:bookmarkEnd w:id="5"/>
      <w:bookmarkEnd w:id="6"/>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bookmarkStart w:id="11" w:name="OLE_LINK54"/>
      <w:bookmarkStart w:id="12" w:name="OLE_LINK55"/>
      <w:bookmarkEnd w:id="7"/>
      <w:bookmarkEnd w:id="8"/>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r w:rsidRPr="000601CD">
        <w:rPr>
          <w:rFonts w:ascii="Book Antiqua" w:hAnsi="Book Antiqua"/>
          <w:kern w:val="0"/>
          <w:sz w:val="24"/>
          <w:szCs w:val="24"/>
        </w:rPr>
        <w:t xml:space="preserve">Wang Z </w:t>
      </w:r>
      <w:r w:rsidRPr="000601CD">
        <w:rPr>
          <w:rFonts w:ascii="Book Antiqua" w:hAnsi="Book Antiqua"/>
          <w:i/>
          <w:kern w:val="0"/>
          <w:sz w:val="24"/>
          <w:szCs w:val="24"/>
        </w:rPr>
        <w:t xml:space="preserve">et al. </w:t>
      </w:r>
      <w:r w:rsidRPr="000601CD">
        <w:rPr>
          <w:rFonts w:ascii="Book Antiqua" w:hAnsi="Book Antiqua"/>
          <w:bCs/>
          <w:iCs/>
          <w:sz w:val="24"/>
          <w:szCs w:val="24"/>
        </w:rPr>
        <w:t xml:space="preserve">Acute pancreatitis associated with </w:t>
      </w:r>
      <w:r w:rsidRPr="000601CD">
        <w:rPr>
          <w:rFonts w:ascii="Book Antiqua" w:hAnsi="Book Antiqua"/>
          <w:bCs/>
          <w:sz w:val="24"/>
          <w:szCs w:val="24"/>
        </w:rPr>
        <w:t>herpes zoster</w:t>
      </w:r>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p>
    <w:p w:rsidR="002C0208" w:rsidRPr="000601CD" w:rsidRDefault="002C0208" w:rsidP="002C0208">
      <w:pPr>
        <w:autoSpaceDE w:val="0"/>
        <w:autoSpaceDN w:val="0"/>
        <w:adjustRightInd w:val="0"/>
        <w:spacing w:line="360" w:lineRule="auto"/>
        <w:contextualSpacing/>
        <w:rPr>
          <w:rFonts w:ascii="Book Antiqua" w:hAnsi="Book Antiqua"/>
          <w:b/>
          <w:noProof/>
          <w:kern w:val="0"/>
          <w:sz w:val="24"/>
          <w:szCs w:val="24"/>
          <w:lang w:eastAsia="en-US"/>
        </w:rPr>
      </w:pPr>
      <w:r w:rsidRPr="000601CD">
        <w:rPr>
          <w:rFonts w:ascii="Book Antiqua" w:hAnsi="Book Antiqua"/>
          <w:kern w:val="0"/>
          <w:sz w:val="24"/>
          <w:szCs w:val="24"/>
        </w:rPr>
        <w:t>Zhen Wang, Jun Ye, Yue</w:t>
      </w:r>
      <w:r w:rsidR="000601CD">
        <w:rPr>
          <w:rFonts w:ascii="Book Antiqua" w:hAnsi="Book Antiqua" w:hint="eastAsia"/>
          <w:kern w:val="0"/>
          <w:sz w:val="24"/>
          <w:szCs w:val="24"/>
        </w:rPr>
        <w:t>-</w:t>
      </w:r>
      <w:r w:rsidR="000601CD" w:rsidRPr="000601CD">
        <w:rPr>
          <w:rFonts w:ascii="Book Antiqua" w:hAnsi="Book Antiqua"/>
          <w:kern w:val="0"/>
          <w:sz w:val="24"/>
          <w:szCs w:val="24"/>
        </w:rPr>
        <w:t xml:space="preserve">Hua </w:t>
      </w:r>
      <w:r w:rsidRPr="000601CD">
        <w:rPr>
          <w:rFonts w:ascii="Book Antiqua" w:hAnsi="Book Antiqua"/>
          <w:kern w:val="0"/>
          <w:sz w:val="24"/>
          <w:szCs w:val="24"/>
        </w:rPr>
        <w:t>Han</w:t>
      </w:r>
    </w:p>
    <w:bookmarkEnd w:id="4"/>
    <w:bookmarkEnd w:id="11"/>
    <w:bookmarkEnd w:id="12"/>
    <w:p w:rsidR="002C0208" w:rsidRPr="000601CD" w:rsidRDefault="002C0208" w:rsidP="002C0208">
      <w:pPr>
        <w:autoSpaceDE w:val="0"/>
        <w:autoSpaceDN w:val="0"/>
        <w:adjustRightInd w:val="0"/>
        <w:spacing w:line="360" w:lineRule="auto"/>
        <w:contextualSpacing/>
        <w:rPr>
          <w:rFonts w:ascii="Book Antiqua" w:hAnsi="Book Antiqua"/>
          <w:b/>
          <w:kern w:val="0"/>
          <w:sz w:val="24"/>
          <w:szCs w:val="24"/>
        </w:rPr>
      </w:pPr>
      <w:r w:rsidRPr="000601CD">
        <w:rPr>
          <w:rFonts w:ascii="Book Antiqua" w:hAnsi="Book Antiqua"/>
          <w:b/>
          <w:noProof/>
          <w:kern w:val="0"/>
          <w:sz w:val="24"/>
          <w:szCs w:val="24"/>
        </w:rPr>
        <mc:AlternateContent>
          <mc:Choice Requires="wps">
            <w:drawing>
              <wp:anchor distT="0" distB="0" distL="114300" distR="114300" simplePos="0" relativeHeight="251659264" behindDoc="0" locked="0" layoutInCell="1" allowOverlap="1" wp14:anchorId="56144CF3" wp14:editId="63D8E4FC">
                <wp:simplePos x="0" y="0"/>
                <wp:positionH relativeFrom="margin">
                  <wp:posOffset>-7620</wp:posOffset>
                </wp:positionH>
                <wp:positionV relativeFrom="paragraph">
                  <wp:posOffset>159900</wp:posOffset>
                </wp:positionV>
                <wp:extent cx="5760085" cy="0"/>
                <wp:effectExtent l="0" t="19050" r="12065"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pt,12.6pt" to="452.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" strokecolor="gray" strokeweight="3pt">
                <w10:wrap anchorx="margin"/>
              </v:line>
            </w:pict>
          </mc:Fallback>
        </mc:AlternateContent>
      </w:r>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r w:rsidRPr="000601CD">
        <w:rPr>
          <w:rFonts w:ascii="Book Antiqua" w:hAnsi="Book Antiqua"/>
          <w:b/>
          <w:kern w:val="0"/>
          <w:sz w:val="24"/>
          <w:szCs w:val="24"/>
        </w:rPr>
        <w:t>Zhen Wang,</w:t>
      </w:r>
      <w:r w:rsidRPr="000601CD">
        <w:rPr>
          <w:rFonts w:ascii="Book Antiqua" w:hAnsi="Book Antiqua"/>
          <w:kern w:val="0"/>
          <w:sz w:val="24"/>
          <w:szCs w:val="24"/>
        </w:rPr>
        <w:t xml:space="preserve"> Cancer Institute, </w:t>
      </w:r>
      <w:r w:rsidR="005A110D" w:rsidRPr="000601CD">
        <w:rPr>
          <w:rFonts w:ascii="Book Antiqua" w:hAnsi="Book Antiqua"/>
          <w:kern w:val="0"/>
          <w:sz w:val="24"/>
          <w:szCs w:val="24"/>
        </w:rPr>
        <w:t>t</w:t>
      </w:r>
      <w:r w:rsidRPr="000601CD">
        <w:rPr>
          <w:rFonts w:ascii="Book Antiqua" w:hAnsi="Book Antiqua"/>
          <w:kern w:val="0"/>
          <w:sz w:val="24"/>
          <w:szCs w:val="24"/>
        </w:rPr>
        <w:t xml:space="preserve">he Second Affiliated Hospital, Zhejiang University School of Medicine, Hangzhou 310009, </w:t>
      </w:r>
      <w:r w:rsidR="000601CD" w:rsidRPr="000601CD">
        <w:rPr>
          <w:rFonts w:ascii="Book Antiqua" w:hAnsi="Book Antiqua"/>
          <w:kern w:val="0"/>
          <w:sz w:val="24"/>
          <w:szCs w:val="24"/>
        </w:rPr>
        <w:t>Zhejiang Province,</w:t>
      </w:r>
      <w:r w:rsidR="000601CD">
        <w:rPr>
          <w:rFonts w:ascii="Book Antiqua" w:hAnsi="Book Antiqua" w:hint="eastAsia"/>
          <w:kern w:val="0"/>
          <w:sz w:val="24"/>
          <w:szCs w:val="24"/>
        </w:rPr>
        <w:t xml:space="preserve"> </w:t>
      </w:r>
      <w:r w:rsidRPr="000601CD">
        <w:rPr>
          <w:rFonts w:ascii="Book Antiqua" w:hAnsi="Book Antiqua"/>
          <w:kern w:val="0"/>
          <w:sz w:val="24"/>
          <w:szCs w:val="24"/>
        </w:rPr>
        <w:t>China</w:t>
      </w:r>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r w:rsidRPr="000601CD">
        <w:rPr>
          <w:rFonts w:ascii="Book Antiqua" w:hAnsi="Book Antiqua"/>
          <w:b/>
          <w:kern w:val="0"/>
          <w:sz w:val="24"/>
          <w:szCs w:val="24"/>
        </w:rPr>
        <w:t>Yue</w:t>
      </w:r>
      <w:r w:rsidR="000601CD">
        <w:rPr>
          <w:rFonts w:ascii="Book Antiqua" w:hAnsi="Book Antiqua" w:hint="eastAsia"/>
          <w:b/>
          <w:kern w:val="0"/>
          <w:sz w:val="24"/>
          <w:szCs w:val="24"/>
        </w:rPr>
        <w:t>-</w:t>
      </w:r>
      <w:r w:rsidR="000601CD" w:rsidRPr="000601CD">
        <w:rPr>
          <w:rFonts w:ascii="Book Antiqua" w:hAnsi="Book Antiqua"/>
          <w:b/>
          <w:kern w:val="0"/>
          <w:sz w:val="24"/>
          <w:szCs w:val="24"/>
        </w:rPr>
        <w:t xml:space="preserve">Hua </w:t>
      </w:r>
      <w:r w:rsidRPr="000601CD">
        <w:rPr>
          <w:rFonts w:ascii="Book Antiqua" w:hAnsi="Book Antiqua"/>
          <w:b/>
          <w:kern w:val="0"/>
          <w:sz w:val="24"/>
          <w:szCs w:val="24"/>
        </w:rPr>
        <w:t>Han,</w:t>
      </w:r>
      <w:r w:rsidRPr="000601CD">
        <w:rPr>
          <w:rFonts w:ascii="Book Antiqua" w:hAnsi="Book Antiqua"/>
          <w:kern w:val="0"/>
          <w:sz w:val="24"/>
          <w:szCs w:val="24"/>
        </w:rPr>
        <w:t xml:space="preserve"> </w:t>
      </w:r>
      <w:r w:rsidRPr="000601CD">
        <w:rPr>
          <w:rFonts w:ascii="Book Antiqua" w:hAnsi="Book Antiqua"/>
          <w:b/>
          <w:kern w:val="0"/>
          <w:sz w:val="24"/>
          <w:szCs w:val="24"/>
        </w:rPr>
        <w:t>Jun Ye,</w:t>
      </w:r>
      <w:r w:rsidRPr="000601CD">
        <w:rPr>
          <w:rFonts w:ascii="Book Antiqua" w:hAnsi="Book Antiqua"/>
          <w:kern w:val="0"/>
          <w:sz w:val="24"/>
          <w:szCs w:val="24"/>
        </w:rPr>
        <w:t xml:space="preserve"> Department of Gastroenterology, </w:t>
      </w:r>
      <w:r w:rsidR="005A110D" w:rsidRPr="000601CD">
        <w:rPr>
          <w:rFonts w:ascii="Book Antiqua" w:hAnsi="Book Antiqua"/>
          <w:kern w:val="0"/>
          <w:sz w:val="24"/>
          <w:szCs w:val="24"/>
        </w:rPr>
        <w:t>the</w:t>
      </w:r>
      <w:r w:rsidRPr="000601CD">
        <w:rPr>
          <w:rFonts w:ascii="Book Antiqua" w:hAnsi="Book Antiqua"/>
          <w:kern w:val="0"/>
          <w:sz w:val="24"/>
          <w:szCs w:val="24"/>
        </w:rPr>
        <w:t xml:space="preserve"> Second Affiliated Hospital, </w:t>
      </w:r>
      <w:proofErr w:type="gramStart"/>
      <w:r w:rsidRPr="000601CD">
        <w:rPr>
          <w:rFonts w:ascii="Book Antiqua" w:hAnsi="Book Antiqua"/>
          <w:kern w:val="0"/>
          <w:sz w:val="24"/>
          <w:szCs w:val="24"/>
        </w:rPr>
        <w:t>Zhejiang</w:t>
      </w:r>
      <w:proofErr w:type="gramEnd"/>
      <w:r w:rsidRPr="000601CD">
        <w:rPr>
          <w:rFonts w:ascii="Book Antiqua" w:hAnsi="Book Antiqua"/>
          <w:kern w:val="0"/>
          <w:sz w:val="24"/>
          <w:szCs w:val="24"/>
        </w:rPr>
        <w:t xml:space="preserve"> University School of Medicine, Hangzhou 310009, </w:t>
      </w:r>
      <w:r w:rsidR="000601CD" w:rsidRPr="000601CD">
        <w:rPr>
          <w:rFonts w:ascii="Book Antiqua" w:hAnsi="Book Antiqua"/>
          <w:kern w:val="0"/>
          <w:sz w:val="24"/>
          <w:szCs w:val="24"/>
        </w:rPr>
        <w:t>Zhejiang Province,</w:t>
      </w:r>
      <w:r w:rsidR="000601CD">
        <w:rPr>
          <w:rFonts w:ascii="Book Antiqua" w:hAnsi="Book Antiqua" w:hint="eastAsia"/>
          <w:kern w:val="0"/>
          <w:sz w:val="24"/>
          <w:szCs w:val="24"/>
        </w:rPr>
        <w:t xml:space="preserve"> </w:t>
      </w:r>
      <w:r w:rsidRPr="000601CD">
        <w:rPr>
          <w:rFonts w:ascii="Book Antiqua" w:hAnsi="Book Antiqua"/>
          <w:kern w:val="0"/>
          <w:sz w:val="24"/>
          <w:szCs w:val="24"/>
        </w:rPr>
        <w:t>China</w:t>
      </w:r>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p>
    <w:p w:rsidR="002C0208" w:rsidRPr="000601CD" w:rsidRDefault="002C0208" w:rsidP="002C0208">
      <w:pPr>
        <w:spacing w:line="360" w:lineRule="auto"/>
        <w:contextualSpacing/>
        <w:rPr>
          <w:rFonts w:ascii="Book Antiqua" w:hAnsi="Book Antiqua"/>
          <w:kern w:val="0"/>
          <w:sz w:val="24"/>
          <w:szCs w:val="24"/>
        </w:rPr>
      </w:pPr>
      <w:r w:rsidRPr="000601CD">
        <w:rPr>
          <w:rFonts w:ascii="Book Antiqua" w:hAnsi="Book Antiqua"/>
          <w:b/>
          <w:sz w:val="24"/>
          <w:szCs w:val="24"/>
        </w:rPr>
        <w:t>Author contributions:</w:t>
      </w:r>
      <w:r w:rsidRPr="000601CD" w:rsidDel="009447D0">
        <w:rPr>
          <w:rFonts w:ascii="Book Antiqua" w:hAnsi="Book Antiqua"/>
          <w:sz w:val="24"/>
          <w:szCs w:val="24"/>
        </w:rPr>
        <w:t xml:space="preserve"> </w:t>
      </w:r>
      <w:r w:rsidRPr="000601CD">
        <w:rPr>
          <w:rFonts w:ascii="Book Antiqua" w:hAnsi="Book Antiqua"/>
          <w:kern w:val="0"/>
          <w:sz w:val="24"/>
          <w:szCs w:val="24"/>
        </w:rPr>
        <w:t>Wang Z and Ye J</w:t>
      </w:r>
      <w:r w:rsidRPr="000601CD">
        <w:rPr>
          <w:rFonts w:ascii="Book Antiqua" w:hAnsi="Book Antiqua"/>
          <w:kern w:val="0"/>
          <w:sz w:val="24"/>
          <w:szCs w:val="24"/>
          <w:vertAlign w:val="superscript"/>
        </w:rPr>
        <w:t xml:space="preserve"> </w:t>
      </w:r>
      <w:r w:rsidRPr="000601CD">
        <w:rPr>
          <w:rFonts w:ascii="Book Antiqua" w:hAnsi="Book Antiqua"/>
          <w:kern w:val="0"/>
          <w:sz w:val="24"/>
          <w:szCs w:val="24"/>
        </w:rPr>
        <w:t>contributed equally to this work; Han Y was responsible for the patient’s care and follow-up; Ye J reviewed the literature; Wang Z wrote the paper.</w:t>
      </w:r>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p>
    <w:p w:rsidR="002C0208" w:rsidRPr="000601CD" w:rsidRDefault="002C0208" w:rsidP="002C0208">
      <w:pPr>
        <w:autoSpaceDE w:val="0"/>
        <w:autoSpaceDN w:val="0"/>
        <w:adjustRightInd w:val="0"/>
        <w:spacing w:line="360" w:lineRule="auto"/>
        <w:contextualSpacing/>
        <w:rPr>
          <w:rFonts w:ascii="Book Antiqua" w:hAnsi="Book Antiqua"/>
          <w:sz w:val="24"/>
          <w:szCs w:val="24"/>
        </w:rPr>
      </w:pPr>
      <w:r w:rsidRPr="000601CD">
        <w:rPr>
          <w:rFonts w:ascii="Book Antiqua" w:hAnsi="Book Antiqua"/>
          <w:b/>
          <w:kern w:val="0"/>
          <w:sz w:val="24"/>
          <w:szCs w:val="24"/>
        </w:rPr>
        <w:t xml:space="preserve">Supported by </w:t>
      </w:r>
      <w:r w:rsidRPr="000601CD">
        <w:rPr>
          <w:rFonts w:ascii="Book Antiqua" w:hAnsi="Book Antiqua"/>
          <w:sz w:val="24"/>
          <w:szCs w:val="24"/>
        </w:rPr>
        <w:t>Zhejiang Provincial Natural Science Foundation of China No</w:t>
      </w:r>
      <w:r w:rsidR="000601CD">
        <w:rPr>
          <w:rFonts w:ascii="Book Antiqua" w:hAnsi="Book Antiqua" w:hint="eastAsia"/>
          <w:sz w:val="24"/>
          <w:szCs w:val="24"/>
        </w:rPr>
        <w:t>.</w:t>
      </w:r>
      <w:r w:rsidRPr="000601CD">
        <w:rPr>
          <w:rFonts w:ascii="Book Antiqua" w:hAnsi="Book Antiqua"/>
          <w:sz w:val="24"/>
          <w:szCs w:val="24"/>
        </w:rPr>
        <w:t>LY14H160027</w:t>
      </w:r>
      <w:r w:rsidR="000601CD">
        <w:rPr>
          <w:rFonts w:ascii="Book Antiqua" w:hAnsi="Book Antiqua" w:hint="eastAsia"/>
          <w:sz w:val="24"/>
          <w:szCs w:val="24"/>
        </w:rPr>
        <w:t xml:space="preserve">, </w:t>
      </w:r>
      <w:r w:rsidR="000601CD" w:rsidRPr="000601CD">
        <w:rPr>
          <w:rFonts w:ascii="Book Antiqua" w:hAnsi="Book Antiqua"/>
          <w:sz w:val="24"/>
          <w:szCs w:val="24"/>
        </w:rPr>
        <w:t>No</w:t>
      </w:r>
      <w:r w:rsidR="000601CD">
        <w:rPr>
          <w:rFonts w:ascii="Book Antiqua" w:hAnsi="Book Antiqua" w:hint="eastAsia"/>
          <w:sz w:val="24"/>
          <w:szCs w:val="24"/>
        </w:rPr>
        <w:t>.</w:t>
      </w:r>
      <w:r w:rsidR="000601CD">
        <w:rPr>
          <w:rFonts w:ascii="Book Antiqua" w:hAnsi="Book Antiqua"/>
          <w:sz w:val="24"/>
          <w:szCs w:val="24"/>
        </w:rPr>
        <w:t>LQ12H16009</w:t>
      </w:r>
      <w:r w:rsidRPr="000601CD">
        <w:rPr>
          <w:rFonts w:ascii="Book Antiqua" w:hAnsi="Book Antiqua"/>
          <w:sz w:val="24"/>
          <w:szCs w:val="24"/>
        </w:rPr>
        <w:t xml:space="preserve"> and the Science and Technology Bureau of Zhejiang Province</w:t>
      </w:r>
      <w:r w:rsidR="000601CD">
        <w:rPr>
          <w:rFonts w:ascii="Book Antiqua" w:hAnsi="Book Antiqua" w:hint="eastAsia"/>
          <w:sz w:val="24"/>
          <w:szCs w:val="24"/>
        </w:rPr>
        <w:t xml:space="preserve"> </w:t>
      </w:r>
      <w:r w:rsidR="000601CD">
        <w:rPr>
          <w:rFonts w:ascii="Book Antiqua" w:hAnsi="Book Antiqua"/>
          <w:sz w:val="24"/>
          <w:szCs w:val="24"/>
        </w:rPr>
        <w:t>No.2013C33137</w:t>
      </w:r>
    </w:p>
    <w:p w:rsidR="002C0208" w:rsidRPr="000601CD" w:rsidRDefault="002C0208" w:rsidP="002C0208">
      <w:pPr>
        <w:autoSpaceDE w:val="0"/>
        <w:autoSpaceDN w:val="0"/>
        <w:adjustRightInd w:val="0"/>
        <w:spacing w:line="360" w:lineRule="auto"/>
        <w:contextualSpacing/>
        <w:rPr>
          <w:rFonts w:ascii="Book Antiqua" w:hAnsi="Book Antiqua"/>
          <w:sz w:val="24"/>
          <w:szCs w:val="24"/>
        </w:rPr>
      </w:pPr>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r w:rsidRPr="000601CD">
        <w:rPr>
          <w:rFonts w:ascii="Book Antiqua" w:hAnsi="Book Antiqua"/>
          <w:b/>
          <w:kern w:val="0"/>
          <w:sz w:val="24"/>
          <w:szCs w:val="24"/>
        </w:rPr>
        <w:t>Correspondence to:</w:t>
      </w:r>
      <w:r w:rsidRPr="000601CD">
        <w:rPr>
          <w:rFonts w:ascii="Book Antiqua" w:hAnsi="Book Antiqua"/>
          <w:kern w:val="0"/>
          <w:sz w:val="24"/>
          <w:szCs w:val="24"/>
        </w:rPr>
        <w:t xml:space="preserve"> </w:t>
      </w:r>
      <w:r w:rsidR="005A110D" w:rsidRPr="000601CD">
        <w:rPr>
          <w:rFonts w:ascii="Book Antiqua" w:hAnsi="Book Antiqua"/>
          <w:b/>
          <w:kern w:val="0"/>
          <w:sz w:val="24"/>
          <w:szCs w:val="24"/>
        </w:rPr>
        <w:t>Jun Ye</w:t>
      </w:r>
      <w:r w:rsidRPr="000601CD">
        <w:rPr>
          <w:rFonts w:ascii="Book Antiqua" w:hAnsi="Book Antiqua"/>
          <w:b/>
          <w:kern w:val="0"/>
          <w:sz w:val="24"/>
          <w:szCs w:val="24"/>
        </w:rPr>
        <w:t>,</w:t>
      </w:r>
      <w:r w:rsidRPr="000601CD">
        <w:rPr>
          <w:rFonts w:ascii="Book Antiqua" w:hAnsi="Book Antiqua"/>
          <w:kern w:val="0"/>
          <w:sz w:val="24"/>
          <w:szCs w:val="24"/>
        </w:rPr>
        <w:t xml:space="preserve"> </w:t>
      </w:r>
      <w:r w:rsidR="005A110D" w:rsidRPr="005A110D">
        <w:rPr>
          <w:rFonts w:ascii="Book Antiqua" w:hAnsi="Book Antiqua" w:hint="eastAsia"/>
          <w:b/>
          <w:kern w:val="0"/>
          <w:sz w:val="24"/>
          <w:szCs w:val="24"/>
        </w:rPr>
        <w:t>PhD,</w:t>
      </w:r>
      <w:r w:rsidR="005A110D">
        <w:rPr>
          <w:rFonts w:ascii="Book Antiqua" w:hAnsi="Book Antiqua" w:hint="eastAsia"/>
          <w:kern w:val="0"/>
          <w:sz w:val="24"/>
          <w:szCs w:val="24"/>
        </w:rPr>
        <w:t xml:space="preserve"> </w:t>
      </w:r>
      <w:r w:rsidRPr="000601CD">
        <w:rPr>
          <w:rFonts w:ascii="Book Antiqua" w:hAnsi="Book Antiqua"/>
          <w:kern w:val="0"/>
          <w:sz w:val="24"/>
          <w:szCs w:val="24"/>
        </w:rPr>
        <w:t xml:space="preserve">Department of Gastroenterology, </w:t>
      </w:r>
      <w:r w:rsidR="000601CD" w:rsidRPr="000601CD">
        <w:rPr>
          <w:rFonts w:ascii="Book Antiqua" w:hAnsi="Book Antiqua"/>
          <w:kern w:val="0"/>
          <w:sz w:val="24"/>
          <w:szCs w:val="24"/>
        </w:rPr>
        <w:t>t</w:t>
      </w:r>
      <w:r w:rsidRPr="000601CD">
        <w:rPr>
          <w:rFonts w:ascii="Book Antiqua" w:hAnsi="Book Antiqua"/>
          <w:kern w:val="0"/>
          <w:sz w:val="24"/>
          <w:szCs w:val="24"/>
        </w:rPr>
        <w:t xml:space="preserve">he Second Affiliated Hospital, Zhejiang University School of Medicine, 88 </w:t>
      </w:r>
      <w:proofErr w:type="spellStart"/>
      <w:r w:rsidRPr="000601CD">
        <w:rPr>
          <w:rFonts w:ascii="Book Antiqua" w:hAnsi="Book Antiqua"/>
          <w:kern w:val="0"/>
          <w:sz w:val="24"/>
          <w:szCs w:val="24"/>
        </w:rPr>
        <w:t>Jiefang</w:t>
      </w:r>
      <w:proofErr w:type="spellEnd"/>
      <w:r w:rsidRPr="000601CD">
        <w:rPr>
          <w:rFonts w:ascii="Book Antiqua" w:hAnsi="Book Antiqua"/>
          <w:kern w:val="0"/>
          <w:sz w:val="24"/>
          <w:szCs w:val="24"/>
        </w:rPr>
        <w:t xml:space="preserve"> Road, Hangzhou, Zhejiang 310009, China. hanyh_2012@aliyun.com</w:t>
      </w:r>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r w:rsidRPr="000601CD">
        <w:rPr>
          <w:rFonts w:ascii="Book Antiqua" w:hAnsi="Book Antiqua"/>
          <w:b/>
          <w:kern w:val="0"/>
          <w:sz w:val="24"/>
          <w:szCs w:val="24"/>
        </w:rPr>
        <w:t xml:space="preserve">Telephone: </w:t>
      </w:r>
      <w:r w:rsidRPr="000601CD">
        <w:rPr>
          <w:rFonts w:ascii="Book Antiqua" w:hAnsi="Book Antiqua"/>
          <w:kern w:val="0"/>
          <w:sz w:val="24"/>
          <w:szCs w:val="24"/>
        </w:rPr>
        <w:t xml:space="preserve">86-571-87784642 </w:t>
      </w:r>
      <w:r w:rsidRPr="000601CD">
        <w:rPr>
          <w:rFonts w:ascii="Book Antiqua" w:hAnsi="Book Antiqua"/>
          <w:kern w:val="0"/>
          <w:sz w:val="24"/>
          <w:szCs w:val="24"/>
        </w:rPr>
        <w:tab/>
      </w:r>
      <w:r w:rsidRPr="000601CD">
        <w:rPr>
          <w:rFonts w:ascii="Book Antiqua" w:hAnsi="Book Antiqua"/>
          <w:b/>
          <w:kern w:val="0"/>
          <w:sz w:val="24"/>
          <w:szCs w:val="24"/>
        </w:rPr>
        <w:t>Fax:</w:t>
      </w:r>
      <w:r w:rsidRPr="000601CD">
        <w:rPr>
          <w:rFonts w:ascii="Book Antiqua" w:hAnsi="Book Antiqua"/>
          <w:kern w:val="0"/>
          <w:sz w:val="24"/>
          <w:szCs w:val="24"/>
        </w:rPr>
        <w:t xml:space="preserve"> 86-571-87022776</w:t>
      </w:r>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p>
    <w:p w:rsidR="002C0208" w:rsidRPr="000601CD" w:rsidRDefault="002C0208" w:rsidP="002C0208">
      <w:pPr>
        <w:autoSpaceDE w:val="0"/>
        <w:autoSpaceDN w:val="0"/>
        <w:adjustRightInd w:val="0"/>
        <w:spacing w:line="360" w:lineRule="auto"/>
        <w:contextualSpacing/>
        <w:rPr>
          <w:rFonts w:ascii="Book Antiqua" w:hAnsi="Book Antiqua"/>
          <w:kern w:val="0"/>
          <w:sz w:val="24"/>
          <w:szCs w:val="24"/>
        </w:rPr>
      </w:pPr>
      <w:r w:rsidRPr="000601CD">
        <w:rPr>
          <w:rFonts w:ascii="Book Antiqua" w:hAnsi="Book Antiqua"/>
          <w:b/>
          <w:kern w:val="0"/>
          <w:sz w:val="24"/>
          <w:szCs w:val="24"/>
        </w:rPr>
        <w:lastRenderedPageBreak/>
        <w:t xml:space="preserve">Received: </w:t>
      </w:r>
      <w:r w:rsidR="000601CD" w:rsidRPr="000601CD">
        <w:rPr>
          <w:rFonts w:ascii="Book Antiqua" w:hAnsi="Book Antiqua"/>
          <w:kern w:val="0"/>
          <w:sz w:val="24"/>
          <w:szCs w:val="24"/>
        </w:rPr>
        <w:t xml:space="preserve">April </w:t>
      </w:r>
      <w:r w:rsidR="000601CD" w:rsidRPr="000601CD">
        <w:rPr>
          <w:rFonts w:ascii="Book Antiqua" w:hAnsi="Book Antiqua" w:hint="eastAsia"/>
          <w:kern w:val="0"/>
          <w:sz w:val="24"/>
          <w:szCs w:val="24"/>
        </w:rPr>
        <w:t>23, 2014</w:t>
      </w:r>
      <w:r w:rsidRPr="000601CD">
        <w:rPr>
          <w:rFonts w:ascii="Book Antiqua" w:hAnsi="Book Antiqua"/>
          <w:kern w:val="0"/>
          <w:sz w:val="24"/>
          <w:szCs w:val="24"/>
        </w:rPr>
        <w:tab/>
      </w:r>
      <w:r w:rsidRPr="000601CD">
        <w:rPr>
          <w:rFonts w:ascii="Book Antiqua" w:hAnsi="Book Antiqua"/>
          <w:kern w:val="0"/>
          <w:sz w:val="24"/>
          <w:szCs w:val="24"/>
        </w:rPr>
        <w:tab/>
      </w:r>
      <w:r w:rsidR="005A110D">
        <w:rPr>
          <w:rFonts w:ascii="Book Antiqua" w:hAnsi="Book Antiqua"/>
          <w:b/>
          <w:kern w:val="0"/>
          <w:sz w:val="24"/>
          <w:szCs w:val="24"/>
        </w:rPr>
        <w:tab/>
      </w:r>
      <w:r w:rsidR="005A110D">
        <w:rPr>
          <w:rFonts w:ascii="Book Antiqua" w:hAnsi="Book Antiqua"/>
          <w:b/>
          <w:kern w:val="0"/>
          <w:sz w:val="24"/>
          <w:szCs w:val="24"/>
        </w:rPr>
        <w:tab/>
      </w:r>
      <w:r w:rsidR="005A110D">
        <w:rPr>
          <w:rFonts w:ascii="Book Antiqua" w:hAnsi="Book Antiqua"/>
          <w:b/>
          <w:kern w:val="0"/>
          <w:sz w:val="24"/>
          <w:szCs w:val="24"/>
        </w:rPr>
        <w:tab/>
        <w:t xml:space="preserve">Revised: </w:t>
      </w:r>
      <w:r w:rsidR="000601CD" w:rsidRPr="000601CD">
        <w:rPr>
          <w:rFonts w:ascii="Book Antiqua" w:hAnsi="Book Antiqua"/>
          <w:kern w:val="0"/>
          <w:sz w:val="24"/>
          <w:szCs w:val="24"/>
        </w:rPr>
        <w:t xml:space="preserve">July </w:t>
      </w:r>
      <w:r w:rsidR="000601CD" w:rsidRPr="000601CD">
        <w:rPr>
          <w:rFonts w:ascii="Book Antiqua" w:hAnsi="Book Antiqua" w:hint="eastAsia"/>
          <w:kern w:val="0"/>
          <w:sz w:val="24"/>
          <w:szCs w:val="24"/>
        </w:rPr>
        <w:t>2</w:t>
      </w:r>
      <w:r w:rsidR="000601CD" w:rsidRPr="000601CD">
        <w:rPr>
          <w:rFonts w:ascii="Book Antiqua" w:hAnsi="Book Antiqua"/>
          <w:kern w:val="0"/>
          <w:sz w:val="24"/>
          <w:szCs w:val="24"/>
        </w:rPr>
        <w:t>, 2014</w:t>
      </w:r>
    </w:p>
    <w:p w:rsidR="003A722A" w:rsidRDefault="002C0208" w:rsidP="003A722A">
      <w:pPr>
        <w:rPr>
          <w:rFonts w:ascii="Book Antiqua" w:hAnsi="Book Antiqua"/>
          <w:color w:val="000000"/>
          <w:sz w:val="24"/>
        </w:rPr>
      </w:pPr>
      <w:r w:rsidRPr="000601CD">
        <w:rPr>
          <w:rFonts w:ascii="Book Antiqua" w:hAnsi="Book Antiqua"/>
          <w:b/>
          <w:kern w:val="0"/>
          <w:sz w:val="24"/>
          <w:szCs w:val="24"/>
        </w:rPr>
        <w:t>Accepted:</w:t>
      </w:r>
      <w:bookmarkStart w:id="13" w:name="OLE_LINK1"/>
      <w:bookmarkStart w:id="14" w:name="OLE_LINK2"/>
      <w:bookmarkStart w:id="15" w:name="OLE_LINK3"/>
      <w:bookmarkStart w:id="16" w:name="OLE_LINK9"/>
      <w:bookmarkStart w:id="17" w:name="OLE_LINK14"/>
      <w:bookmarkStart w:id="18" w:name="OLE_LINK18"/>
      <w:bookmarkStart w:id="19" w:name="OLE_LINK19"/>
      <w:bookmarkStart w:id="20" w:name="OLE_LINK22"/>
      <w:bookmarkStart w:id="21" w:name="OLE_LINK34"/>
      <w:bookmarkStart w:id="22" w:name="OLE_LINK42"/>
      <w:bookmarkStart w:id="23" w:name="OLE_LINK52"/>
      <w:bookmarkStart w:id="24" w:name="OLE_LINK43"/>
      <w:bookmarkStart w:id="25" w:name="OLE_LINK57"/>
      <w:bookmarkStart w:id="26" w:name="OLE_LINK58"/>
      <w:bookmarkStart w:id="27" w:name="OLE_LINK8"/>
      <w:bookmarkStart w:id="28" w:name="OLE_LINK62"/>
      <w:bookmarkStart w:id="29" w:name="OLE_LINK66"/>
      <w:bookmarkStart w:id="30" w:name="OLE_LINK68"/>
      <w:bookmarkStart w:id="31" w:name="OLE_LINK69"/>
      <w:bookmarkStart w:id="32" w:name="OLE_LINK71"/>
      <w:bookmarkStart w:id="33" w:name="OLE_LINK74"/>
      <w:bookmarkStart w:id="34" w:name="OLE_LINK77"/>
      <w:bookmarkStart w:id="35" w:name="OLE_LINK78"/>
      <w:bookmarkStart w:id="36" w:name="OLE_LINK79"/>
      <w:bookmarkStart w:id="37" w:name="OLE_LINK81"/>
      <w:bookmarkStart w:id="38" w:name="OLE_LINK86"/>
      <w:bookmarkStart w:id="39" w:name="OLE_LINK87"/>
      <w:bookmarkStart w:id="40" w:name="OLE_LINK88"/>
      <w:bookmarkStart w:id="41" w:name="OLE_LINK89"/>
      <w:bookmarkStart w:id="42" w:name="OLE_LINK92"/>
      <w:r w:rsidR="003A722A" w:rsidRPr="003A722A">
        <w:rPr>
          <w:rFonts w:ascii="Book Antiqua" w:hAnsi="Book Antiqua"/>
          <w:color w:val="000000"/>
          <w:sz w:val="24"/>
        </w:rPr>
        <w:t xml:space="preserve"> </w:t>
      </w:r>
      <w:r w:rsidR="003A722A">
        <w:rPr>
          <w:rFonts w:ascii="Book Antiqua" w:hAnsi="Book Antiqua"/>
          <w:color w:val="000000"/>
          <w:sz w:val="24"/>
        </w:rPr>
        <w:t>July 2</w:t>
      </w:r>
      <w:r w:rsidR="003A722A">
        <w:rPr>
          <w:rFonts w:ascii="Book Antiqua" w:hAnsi="Book Antiqua" w:hint="eastAsia"/>
          <w:color w:val="000000"/>
          <w:sz w:val="24"/>
        </w:rPr>
        <w:t>9</w:t>
      </w:r>
      <w:r w:rsidR="003A722A">
        <w:rPr>
          <w:rFonts w:ascii="Book Antiqua" w:hAnsi="Book Antiqua"/>
          <w:color w:val="000000"/>
          <w:sz w:val="24"/>
        </w:rPr>
        <w:t>, 2014</w:t>
      </w: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0601CD" w:rsidRDefault="002C0208" w:rsidP="002C0208">
      <w:pPr>
        <w:autoSpaceDE w:val="0"/>
        <w:autoSpaceDN w:val="0"/>
        <w:adjustRightInd w:val="0"/>
        <w:spacing w:line="360" w:lineRule="auto"/>
        <w:contextualSpacing/>
        <w:rPr>
          <w:rFonts w:ascii="Book Antiqua" w:hAnsi="Book Antiqua"/>
          <w:b/>
          <w:kern w:val="0"/>
          <w:sz w:val="24"/>
          <w:szCs w:val="24"/>
        </w:rPr>
      </w:pPr>
      <w:r w:rsidRPr="000601CD">
        <w:rPr>
          <w:rFonts w:ascii="Book Antiqua" w:hAnsi="Book Antiqua"/>
          <w:b/>
          <w:kern w:val="0"/>
          <w:sz w:val="24"/>
          <w:szCs w:val="24"/>
        </w:rPr>
        <w:t xml:space="preserve"> </w:t>
      </w:r>
      <w:r w:rsidRPr="000601CD">
        <w:rPr>
          <w:rFonts w:ascii="Book Antiqua" w:hAnsi="Book Antiqua"/>
          <w:b/>
          <w:kern w:val="0"/>
          <w:sz w:val="24"/>
          <w:szCs w:val="24"/>
        </w:rPr>
        <w:tab/>
      </w:r>
      <w:r w:rsidRPr="000601CD">
        <w:rPr>
          <w:rFonts w:ascii="Book Antiqua" w:hAnsi="Book Antiqua"/>
          <w:b/>
          <w:kern w:val="0"/>
          <w:sz w:val="24"/>
          <w:szCs w:val="24"/>
        </w:rPr>
        <w:tab/>
      </w:r>
      <w:r w:rsidRPr="000601CD">
        <w:rPr>
          <w:rFonts w:ascii="Book Antiqua" w:hAnsi="Book Antiqua"/>
          <w:b/>
          <w:kern w:val="0"/>
          <w:sz w:val="24"/>
          <w:szCs w:val="24"/>
        </w:rPr>
        <w:tab/>
      </w:r>
      <w:r w:rsidRPr="000601CD">
        <w:rPr>
          <w:rFonts w:ascii="Book Antiqua" w:hAnsi="Book Antiqua"/>
          <w:b/>
          <w:kern w:val="0"/>
          <w:sz w:val="24"/>
          <w:szCs w:val="24"/>
        </w:rPr>
        <w:tab/>
      </w:r>
      <w:r w:rsidRPr="000601CD">
        <w:rPr>
          <w:rFonts w:ascii="Book Antiqua" w:hAnsi="Book Antiqua"/>
          <w:b/>
          <w:kern w:val="0"/>
          <w:sz w:val="24"/>
          <w:szCs w:val="24"/>
        </w:rPr>
        <w:tab/>
      </w:r>
    </w:p>
    <w:p w:rsidR="002C0208" w:rsidRPr="000601CD" w:rsidRDefault="002C0208" w:rsidP="002C0208">
      <w:pPr>
        <w:autoSpaceDE w:val="0"/>
        <w:autoSpaceDN w:val="0"/>
        <w:adjustRightInd w:val="0"/>
        <w:spacing w:line="360" w:lineRule="auto"/>
        <w:contextualSpacing/>
        <w:rPr>
          <w:rFonts w:ascii="Book Antiqua" w:hAnsi="Book Antiqua"/>
          <w:b/>
          <w:kern w:val="0"/>
          <w:sz w:val="24"/>
          <w:szCs w:val="24"/>
        </w:rPr>
      </w:pPr>
      <w:r w:rsidRPr="000601CD">
        <w:rPr>
          <w:rFonts w:ascii="Book Antiqua" w:hAnsi="Book Antiqua"/>
          <w:b/>
          <w:kern w:val="0"/>
          <w:sz w:val="24"/>
          <w:szCs w:val="24"/>
        </w:rPr>
        <w:t xml:space="preserve">Published online: </w:t>
      </w:r>
      <w:r w:rsidRPr="000601CD">
        <w:rPr>
          <w:rFonts w:ascii="Book Antiqua" w:hAnsi="Book Antiqua"/>
          <w:b/>
          <w:kern w:val="0"/>
          <w:sz w:val="24"/>
          <w:szCs w:val="24"/>
        </w:rPr>
        <w:br w:type="page"/>
      </w:r>
    </w:p>
    <w:p w:rsidR="002C0208" w:rsidRPr="000601CD" w:rsidRDefault="002C0208" w:rsidP="002C0208">
      <w:pPr>
        <w:spacing w:line="360" w:lineRule="auto"/>
        <w:contextualSpacing/>
        <w:rPr>
          <w:rFonts w:ascii="Book Antiqua" w:hAnsi="Book Antiqua"/>
          <w:b/>
          <w:bCs/>
          <w:iCs/>
          <w:sz w:val="24"/>
          <w:szCs w:val="24"/>
        </w:rPr>
      </w:pPr>
      <w:r w:rsidRPr="000601CD">
        <w:rPr>
          <w:rFonts w:ascii="Book Antiqua" w:hAnsi="Book Antiqua"/>
          <w:b/>
          <w:bCs/>
          <w:iCs/>
          <w:sz w:val="24"/>
          <w:szCs w:val="24"/>
        </w:rPr>
        <w:lastRenderedPageBreak/>
        <w:t>Abstract</w:t>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sz w:val="24"/>
          <w:szCs w:val="24"/>
        </w:rPr>
        <w:t xml:space="preserve">Varicella-zoster virus (VZV) is a type of herpes virus known to cause varicella, mainly in young children, and </w:t>
      </w:r>
      <w:bookmarkStart w:id="43" w:name="OLE_LINK28"/>
      <w:bookmarkStart w:id="44" w:name="OLE_LINK29"/>
      <w:r w:rsidRPr="000601CD">
        <w:rPr>
          <w:rFonts w:ascii="Book Antiqua" w:hAnsi="Book Antiqua"/>
          <w:sz w:val="24"/>
          <w:szCs w:val="24"/>
        </w:rPr>
        <w:t>herpes zoster</w:t>
      </w:r>
      <w:bookmarkEnd w:id="43"/>
      <w:bookmarkEnd w:id="44"/>
      <w:r w:rsidRPr="000601CD">
        <w:rPr>
          <w:rFonts w:ascii="Book Antiqua" w:hAnsi="Book Antiqua"/>
          <w:sz w:val="24"/>
          <w:szCs w:val="24"/>
        </w:rPr>
        <w:t xml:space="preserve"> in adults. Although generally non-lethal, VZV infection can be associated with serious complications, particularly in adults. Acute pancreatitis caused by VZV infection is a rare event, with reports primarily concerning immunocompromised individuals. Here we report </w:t>
      </w:r>
      <w:bookmarkStart w:id="45" w:name="OLE_LINK24"/>
      <w:bookmarkStart w:id="46" w:name="OLE_LINK25"/>
      <w:r w:rsidRPr="000601CD">
        <w:rPr>
          <w:rFonts w:ascii="Book Antiqua" w:hAnsi="Book Antiqua"/>
          <w:sz w:val="24"/>
          <w:szCs w:val="24"/>
        </w:rPr>
        <w:t xml:space="preserve">a 44-year-old </w:t>
      </w:r>
      <w:proofErr w:type="spellStart"/>
      <w:r w:rsidRPr="000601CD">
        <w:rPr>
          <w:rFonts w:ascii="Book Antiqua" w:hAnsi="Book Antiqua"/>
          <w:sz w:val="24"/>
          <w:szCs w:val="24"/>
        </w:rPr>
        <w:t>immunocompetent</w:t>
      </w:r>
      <w:proofErr w:type="spellEnd"/>
      <w:r w:rsidRPr="000601CD">
        <w:rPr>
          <w:rFonts w:ascii="Book Antiqua" w:hAnsi="Book Antiqua"/>
          <w:sz w:val="24"/>
          <w:szCs w:val="24"/>
        </w:rPr>
        <w:t xml:space="preserve"> female who developed acute pancreatitis associated with VZV infection. The patient presented with vomiting and persistent pain in the upper quadrant less than one week after diagnosis and treatment for a herpes zoster-related rash with stabbing pain on the abdomen and dorsal right trunk side.</w:t>
      </w:r>
      <w:bookmarkEnd w:id="45"/>
      <w:bookmarkEnd w:id="46"/>
      <w:r w:rsidRPr="000601CD">
        <w:rPr>
          <w:rFonts w:ascii="Book Antiqua" w:hAnsi="Book Antiqua"/>
          <w:sz w:val="24"/>
          <w:szCs w:val="24"/>
        </w:rPr>
        <w:t xml:space="preserve"> A diagnosis of acute pancreatitis was confirmed </w:t>
      </w:r>
      <w:bookmarkStart w:id="47" w:name="OLE_LINK6"/>
      <w:bookmarkStart w:id="48" w:name="OLE_LINK7"/>
      <w:r w:rsidRPr="000601CD">
        <w:rPr>
          <w:rFonts w:ascii="Book Antiqua" w:hAnsi="Book Antiqua"/>
          <w:sz w:val="24"/>
          <w:szCs w:val="24"/>
        </w:rPr>
        <w:t xml:space="preserve">based on </w:t>
      </w:r>
      <w:bookmarkStart w:id="49" w:name="OLE_LINK26"/>
      <w:bookmarkStart w:id="50" w:name="OLE_LINK27"/>
      <w:r w:rsidRPr="000601CD">
        <w:rPr>
          <w:rFonts w:ascii="Book Antiqua" w:hAnsi="Book Antiqua"/>
          <w:sz w:val="24"/>
          <w:szCs w:val="24"/>
        </w:rPr>
        <w:t xml:space="preserve">abdominal pain, </w:t>
      </w:r>
      <w:bookmarkEnd w:id="47"/>
      <w:bookmarkEnd w:id="48"/>
      <w:r w:rsidRPr="000601CD">
        <w:rPr>
          <w:rFonts w:ascii="Book Antiqua" w:hAnsi="Book Antiqua"/>
          <w:sz w:val="24"/>
          <w:szCs w:val="24"/>
        </w:rPr>
        <w:t xml:space="preserve">elevated levels of urine and serum amylase, and findings of </w:t>
      </w:r>
      <w:proofErr w:type="spellStart"/>
      <w:r w:rsidRPr="000601CD">
        <w:rPr>
          <w:rFonts w:ascii="Book Antiqua" w:hAnsi="Book Antiqua"/>
          <w:sz w:val="24"/>
          <w:szCs w:val="24"/>
        </w:rPr>
        <w:t>peri</w:t>
      </w:r>
      <w:proofErr w:type="spellEnd"/>
      <w:r w:rsidRPr="000601CD">
        <w:rPr>
          <w:rFonts w:ascii="Book Antiqua" w:hAnsi="Book Antiqua"/>
          <w:sz w:val="24"/>
          <w:szCs w:val="24"/>
        </w:rPr>
        <w:t xml:space="preserve">-pancreatic exudation and effusions by computed tomography and magnetic resonance </w:t>
      </w:r>
      <w:proofErr w:type="spellStart"/>
      <w:r w:rsidRPr="000601CD">
        <w:rPr>
          <w:rFonts w:ascii="Book Antiqua" w:hAnsi="Book Antiqua"/>
          <w:sz w:val="24"/>
          <w:szCs w:val="24"/>
        </w:rPr>
        <w:t>cholangiopancreatography</w:t>
      </w:r>
      <w:proofErr w:type="spellEnd"/>
      <w:r w:rsidRPr="000601CD">
        <w:rPr>
          <w:rFonts w:ascii="Book Antiqua" w:hAnsi="Book Antiqua"/>
          <w:sz w:val="24"/>
          <w:szCs w:val="24"/>
        </w:rPr>
        <w:t xml:space="preserve">. </w:t>
      </w:r>
      <w:bookmarkEnd w:id="49"/>
      <w:bookmarkEnd w:id="50"/>
      <w:r w:rsidRPr="000601CD">
        <w:rPr>
          <w:rFonts w:ascii="Book Antiqua" w:hAnsi="Book Antiqua"/>
          <w:sz w:val="24"/>
          <w:szCs w:val="24"/>
        </w:rPr>
        <w:t>This case highlights that, though rare, acute pancreatitis should be considered in VZV patients who complain of abdominal pain, especially in the epigastric area. Early detection and proper treatment are needed to prevent the condition from deteriorating further and to minimize mortality.</w:t>
      </w:r>
    </w:p>
    <w:p w:rsidR="002C0208" w:rsidRPr="000601CD" w:rsidRDefault="002C0208" w:rsidP="002C0208">
      <w:pPr>
        <w:spacing w:line="360" w:lineRule="auto"/>
        <w:contextualSpacing/>
        <w:rPr>
          <w:rFonts w:ascii="Book Antiqua" w:hAnsi="Book Antiqua"/>
          <w:sz w:val="24"/>
          <w:szCs w:val="24"/>
        </w:rPr>
      </w:pPr>
    </w:p>
    <w:p w:rsidR="002C0208" w:rsidRDefault="000601CD" w:rsidP="002C0208">
      <w:pPr>
        <w:spacing w:line="360" w:lineRule="auto"/>
        <w:contextualSpacing/>
        <w:rPr>
          <w:rFonts w:ascii="Book Antiqua" w:hAnsi="Book Antiqua" w:cs="Arial Unicode MS"/>
          <w:sz w:val="24"/>
        </w:rPr>
      </w:pPr>
      <w:r w:rsidRPr="00712F63">
        <w:rPr>
          <w:rFonts w:ascii="Book Antiqua" w:hAnsi="Book Antiqua"/>
          <w:sz w:val="24"/>
        </w:rPr>
        <w:t xml:space="preserve">© </w:t>
      </w:r>
      <w:r w:rsidRPr="00712F63">
        <w:rPr>
          <w:rFonts w:ascii="Book Antiqua" w:hAnsi="Book Antiqua" w:cs="Arial Unicode MS"/>
          <w:sz w:val="24"/>
        </w:rPr>
        <w:t xml:space="preserve">2014 </w:t>
      </w:r>
      <w:proofErr w:type="spellStart"/>
      <w:r w:rsidRPr="00712F63">
        <w:rPr>
          <w:rFonts w:ascii="Book Antiqua" w:hAnsi="Book Antiqua" w:cs="Arial Unicode MS"/>
          <w:sz w:val="24"/>
        </w:rPr>
        <w:t>Baishideng</w:t>
      </w:r>
      <w:proofErr w:type="spellEnd"/>
      <w:r w:rsidRPr="00712F63">
        <w:rPr>
          <w:rFonts w:ascii="Book Antiqua" w:hAnsi="Book Antiqua" w:cs="Arial Unicode MS"/>
          <w:sz w:val="24"/>
        </w:rPr>
        <w:t xml:space="preserve"> Publishing Group Inc. All rights reserved.</w:t>
      </w:r>
    </w:p>
    <w:p w:rsidR="000601CD" w:rsidRPr="000601CD" w:rsidRDefault="000601CD" w:rsidP="002C0208">
      <w:pPr>
        <w:spacing w:line="360" w:lineRule="auto"/>
        <w:contextualSpacing/>
        <w:rPr>
          <w:rFonts w:ascii="Book Antiqua" w:hAnsi="Book Antiqua"/>
          <w:sz w:val="24"/>
          <w:szCs w:val="24"/>
        </w:rPr>
      </w:pP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b/>
          <w:sz w:val="24"/>
          <w:szCs w:val="24"/>
        </w:rPr>
        <w:t>Key words:</w:t>
      </w:r>
      <w:r w:rsidRPr="000601CD">
        <w:rPr>
          <w:rFonts w:ascii="Book Antiqua" w:hAnsi="Book Antiqua"/>
          <w:sz w:val="24"/>
          <w:szCs w:val="24"/>
        </w:rPr>
        <w:t xml:space="preserve"> </w:t>
      </w:r>
      <w:bookmarkStart w:id="51" w:name="OLE_LINK50"/>
      <w:bookmarkStart w:id="52" w:name="OLE_LINK51"/>
      <w:r w:rsidRPr="000601CD">
        <w:rPr>
          <w:rFonts w:ascii="Book Antiqua" w:hAnsi="Book Antiqua"/>
          <w:sz w:val="24"/>
          <w:szCs w:val="24"/>
        </w:rPr>
        <w:t>Varicella-zoster virus; Herpes zoster</w:t>
      </w:r>
      <w:bookmarkEnd w:id="51"/>
      <w:bookmarkEnd w:id="52"/>
      <w:r w:rsidRPr="000601CD">
        <w:rPr>
          <w:rFonts w:ascii="Book Antiqua" w:hAnsi="Book Antiqua"/>
          <w:sz w:val="24"/>
          <w:szCs w:val="24"/>
        </w:rPr>
        <w:t xml:space="preserve">; </w:t>
      </w:r>
      <w:proofErr w:type="gramStart"/>
      <w:r w:rsidRPr="000601CD">
        <w:rPr>
          <w:rFonts w:ascii="Book Antiqua" w:hAnsi="Book Antiqua"/>
          <w:sz w:val="24"/>
          <w:szCs w:val="24"/>
        </w:rPr>
        <w:t>Acute</w:t>
      </w:r>
      <w:proofErr w:type="gramEnd"/>
      <w:r w:rsidRPr="000601CD">
        <w:rPr>
          <w:rFonts w:ascii="Book Antiqua" w:hAnsi="Book Antiqua"/>
          <w:sz w:val="24"/>
          <w:szCs w:val="24"/>
        </w:rPr>
        <w:t xml:space="preserve"> pancreatitis; </w:t>
      </w:r>
      <w:proofErr w:type="spellStart"/>
      <w:r w:rsidRPr="000601CD">
        <w:rPr>
          <w:rFonts w:ascii="Book Antiqua" w:hAnsi="Book Antiqua"/>
          <w:sz w:val="24"/>
          <w:szCs w:val="24"/>
        </w:rPr>
        <w:t>Immunocompetent</w:t>
      </w:r>
      <w:proofErr w:type="spellEnd"/>
      <w:r w:rsidRPr="000601CD">
        <w:rPr>
          <w:rFonts w:ascii="Book Antiqua" w:hAnsi="Book Antiqua"/>
          <w:sz w:val="24"/>
          <w:szCs w:val="24"/>
        </w:rPr>
        <w:t xml:space="preserve"> adult</w:t>
      </w:r>
      <w:bookmarkStart w:id="53" w:name="_GoBack"/>
      <w:bookmarkEnd w:id="53"/>
    </w:p>
    <w:p w:rsidR="002C0208" w:rsidRPr="000601CD" w:rsidRDefault="002C0208" w:rsidP="002C0208">
      <w:pPr>
        <w:spacing w:line="360" w:lineRule="auto"/>
        <w:contextualSpacing/>
        <w:rPr>
          <w:rFonts w:ascii="Book Antiqua" w:hAnsi="Book Antiqua"/>
          <w:sz w:val="24"/>
          <w:szCs w:val="24"/>
        </w:rPr>
      </w:pP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b/>
          <w:kern w:val="0"/>
          <w:sz w:val="24"/>
          <w:szCs w:val="24"/>
        </w:rPr>
        <w:t xml:space="preserve">Core tip: </w:t>
      </w:r>
      <w:r w:rsidRPr="000601CD">
        <w:rPr>
          <w:rFonts w:ascii="Book Antiqua" w:hAnsi="Book Antiqua"/>
          <w:kern w:val="0"/>
          <w:sz w:val="24"/>
          <w:szCs w:val="24"/>
        </w:rPr>
        <w:t xml:space="preserve">Acute pancreatitis associated with varicella-zoster viral infection is extremely rare. This report presents the case of a 44-year-old woman who developed acute pancreatitis after the onset of herpes zoster. This is the first case report of acute pancreatitis associated with herpes zoster in an </w:t>
      </w:r>
      <w:proofErr w:type="spellStart"/>
      <w:r w:rsidRPr="000601CD">
        <w:rPr>
          <w:rFonts w:ascii="Book Antiqua" w:hAnsi="Book Antiqua"/>
          <w:kern w:val="0"/>
          <w:sz w:val="24"/>
          <w:szCs w:val="24"/>
        </w:rPr>
        <w:t>immunocompetent</w:t>
      </w:r>
      <w:proofErr w:type="spellEnd"/>
      <w:r w:rsidRPr="000601CD">
        <w:rPr>
          <w:rFonts w:ascii="Book Antiqua" w:hAnsi="Book Antiqua"/>
          <w:kern w:val="0"/>
          <w:sz w:val="24"/>
          <w:szCs w:val="24"/>
        </w:rPr>
        <w:t xml:space="preserve"> adult.</w:t>
      </w:r>
    </w:p>
    <w:p w:rsidR="002C0208" w:rsidRPr="000601CD" w:rsidRDefault="002C0208" w:rsidP="002C0208">
      <w:pPr>
        <w:spacing w:line="360" w:lineRule="auto"/>
        <w:contextualSpacing/>
        <w:rPr>
          <w:rFonts w:ascii="Book Antiqua" w:hAnsi="Book Antiqua"/>
          <w:b/>
          <w:kern w:val="0"/>
          <w:sz w:val="24"/>
          <w:szCs w:val="24"/>
        </w:rPr>
      </w:pPr>
    </w:p>
    <w:p w:rsidR="002C0208" w:rsidRPr="000601CD" w:rsidRDefault="002C0208" w:rsidP="002C0208">
      <w:pPr>
        <w:spacing w:line="360" w:lineRule="auto"/>
        <w:contextualSpacing/>
        <w:rPr>
          <w:rFonts w:ascii="Book Antiqua" w:hAnsi="Book Antiqua"/>
          <w:bCs/>
          <w:sz w:val="24"/>
          <w:szCs w:val="24"/>
        </w:rPr>
      </w:pPr>
      <w:r w:rsidRPr="000601CD">
        <w:rPr>
          <w:rFonts w:ascii="Book Antiqua" w:hAnsi="Book Antiqua"/>
          <w:kern w:val="0"/>
          <w:sz w:val="24"/>
          <w:szCs w:val="24"/>
        </w:rPr>
        <w:t xml:space="preserve">Wang Z, Ye J, Han Y. </w:t>
      </w:r>
      <w:r w:rsidRPr="000601CD">
        <w:rPr>
          <w:rFonts w:ascii="Book Antiqua" w:hAnsi="Book Antiqua"/>
          <w:bCs/>
          <w:sz w:val="24"/>
          <w:szCs w:val="24"/>
        </w:rPr>
        <w:t xml:space="preserve">Acute pancreatitis associated with herpes zoster: case report and literature review. </w:t>
      </w:r>
      <w:r w:rsidRPr="000601CD">
        <w:rPr>
          <w:rFonts w:ascii="Book Antiqua" w:hAnsi="Book Antiqua"/>
          <w:bCs/>
          <w:i/>
          <w:sz w:val="24"/>
          <w:szCs w:val="24"/>
        </w:rPr>
        <w:t xml:space="preserve">World J </w:t>
      </w:r>
      <w:proofErr w:type="spellStart"/>
      <w:r w:rsidRPr="000601CD">
        <w:rPr>
          <w:rFonts w:ascii="Book Antiqua" w:hAnsi="Book Antiqua"/>
          <w:bCs/>
          <w:i/>
          <w:sz w:val="24"/>
          <w:szCs w:val="24"/>
        </w:rPr>
        <w:t>Gastroenterol</w:t>
      </w:r>
      <w:proofErr w:type="spellEnd"/>
      <w:r w:rsidRPr="000601CD">
        <w:rPr>
          <w:rFonts w:ascii="Book Antiqua" w:hAnsi="Book Antiqua"/>
          <w:bCs/>
          <w:sz w:val="24"/>
          <w:szCs w:val="24"/>
        </w:rPr>
        <w:t xml:space="preserve"> 2014;</w:t>
      </w:r>
      <w:r w:rsidR="00045EDE">
        <w:rPr>
          <w:rFonts w:ascii="Book Antiqua" w:hAnsi="Book Antiqua" w:hint="eastAsia"/>
          <w:bCs/>
          <w:sz w:val="24"/>
          <w:szCs w:val="24"/>
        </w:rPr>
        <w:t xml:space="preserve"> </w:t>
      </w:r>
      <w:proofErr w:type="gramStart"/>
      <w:r w:rsidR="00045EDE">
        <w:rPr>
          <w:rFonts w:ascii="Book Antiqua" w:hAnsi="Book Antiqua" w:hint="eastAsia"/>
          <w:bCs/>
          <w:sz w:val="24"/>
          <w:szCs w:val="24"/>
        </w:rPr>
        <w:t>In</w:t>
      </w:r>
      <w:proofErr w:type="gramEnd"/>
      <w:r w:rsidR="00045EDE">
        <w:rPr>
          <w:rFonts w:ascii="Book Antiqua" w:hAnsi="Book Antiqua" w:hint="eastAsia"/>
          <w:bCs/>
          <w:sz w:val="24"/>
          <w:szCs w:val="24"/>
        </w:rPr>
        <w:t xml:space="preserve"> press</w:t>
      </w:r>
      <w:r w:rsidRPr="000601CD">
        <w:rPr>
          <w:rFonts w:ascii="Book Antiqua" w:hAnsi="Book Antiqua"/>
          <w:sz w:val="24"/>
          <w:szCs w:val="24"/>
        </w:rPr>
        <w:br w:type="page"/>
      </w:r>
    </w:p>
    <w:p w:rsidR="002C0208" w:rsidRPr="000601CD" w:rsidRDefault="002C0208" w:rsidP="002C0208">
      <w:pPr>
        <w:spacing w:line="360" w:lineRule="auto"/>
        <w:contextualSpacing/>
        <w:rPr>
          <w:rFonts w:ascii="Book Antiqua" w:hAnsi="Book Antiqua"/>
          <w:b/>
          <w:bCs/>
          <w:iCs/>
          <w:sz w:val="24"/>
          <w:szCs w:val="24"/>
        </w:rPr>
      </w:pPr>
      <w:r w:rsidRPr="000601CD">
        <w:rPr>
          <w:rFonts w:ascii="Book Antiqua" w:hAnsi="Book Antiqua"/>
          <w:b/>
          <w:bCs/>
          <w:iCs/>
          <w:sz w:val="24"/>
          <w:szCs w:val="24"/>
        </w:rPr>
        <w:lastRenderedPageBreak/>
        <w:t>INTRODUCTION</w:t>
      </w:r>
    </w:p>
    <w:p w:rsidR="002C0208" w:rsidRPr="000601CD" w:rsidRDefault="002C0208" w:rsidP="002C0208">
      <w:pPr>
        <w:spacing w:line="360" w:lineRule="auto"/>
        <w:contextualSpacing/>
        <w:rPr>
          <w:rFonts w:ascii="Book Antiqua" w:hAnsi="Book Antiqua"/>
          <w:sz w:val="24"/>
          <w:szCs w:val="24"/>
        </w:rPr>
      </w:pPr>
      <w:bookmarkStart w:id="54" w:name="OLE_LINK30"/>
      <w:bookmarkStart w:id="55" w:name="OLE_LINK31"/>
      <w:r w:rsidRPr="000601CD">
        <w:rPr>
          <w:rFonts w:ascii="Book Antiqua" w:hAnsi="Book Antiqua"/>
          <w:sz w:val="24"/>
          <w:szCs w:val="24"/>
        </w:rPr>
        <w:t xml:space="preserve">Decades after a primary </w:t>
      </w:r>
      <w:bookmarkEnd w:id="54"/>
      <w:bookmarkEnd w:id="55"/>
      <w:r w:rsidRPr="000601CD">
        <w:rPr>
          <w:rFonts w:ascii="Book Antiqua" w:hAnsi="Book Antiqua"/>
          <w:sz w:val="24"/>
          <w:szCs w:val="24"/>
        </w:rPr>
        <w:t xml:space="preserve">infection, latent varicella-zoster virus (VZV) in the dorsal root ganglia of the sensory </w:t>
      </w:r>
      <w:proofErr w:type="gramStart"/>
      <w:r w:rsidRPr="000601CD">
        <w:rPr>
          <w:rFonts w:ascii="Book Antiqua" w:hAnsi="Book Antiqua"/>
          <w:sz w:val="24"/>
          <w:szCs w:val="24"/>
        </w:rPr>
        <w:t>nerves</w:t>
      </w:r>
      <w:proofErr w:type="gramEnd"/>
      <w:r w:rsidRPr="000601CD">
        <w:rPr>
          <w:rFonts w:ascii="Book Antiqua" w:hAnsi="Book Antiqua"/>
          <w:sz w:val="24"/>
          <w:szCs w:val="24"/>
        </w:rPr>
        <w:fldChar w:fldCharType="begin">
          <w:fldData xml:space="preserve">PEVuZE5vdGU+PENpdGU+PEF1dGhvcj5MdW5ndTwvQXV0aG9yPjxZZWFyPjE5OTU8L1llYXI+PFJl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YXRlcyBvZiBBbWVyaWNhPC9hYmJyLTE+PC9hbHQtcGVyaW9kaWNhbD48cGFnZXM+MTA5ODAtNDwv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PEVuZE5vdGU+PENpdGU+PEF1dGhvcj5MdW5ndTwvQXV0aG9yPjxZZWFyPjE5OTU8L1llYXI+PFJl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YXRlcyBvZiBBbWVyaWNhPC9hYmJyLTE+PC9hbHQtcGVyaW9kaWNhbD48cGFnZXM+MTA5ODAtNDwv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1" w:tooltip="Lungu, 1995 #14" w:history="1">
        <w:r w:rsidRPr="000601CD">
          <w:rPr>
            <w:rFonts w:ascii="Book Antiqua" w:hAnsi="Book Antiqua"/>
            <w:noProof/>
            <w:sz w:val="24"/>
            <w:szCs w:val="24"/>
            <w:vertAlign w:val="superscript"/>
          </w:rPr>
          <w:t>1</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can reactivate and spread unilaterally along a dermatome to cause herpes zoster. Diagnosis is usually based on the characteristic varicella rash, which is vesicular, covers a single dermatome, and lasts for three to five days</w:t>
      </w:r>
      <w:r w:rsidRPr="000601CD">
        <w:rPr>
          <w:rFonts w:ascii="Book Antiqua" w:hAnsi="Book Antiqua"/>
          <w:sz w:val="24"/>
          <w:szCs w:val="24"/>
        </w:rPr>
        <w:fldChar w:fldCharType="begin"/>
      </w:r>
      <w:r w:rsidRPr="000601CD">
        <w:rPr>
          <w:rFonts w:ascii="Book Antiqua" w:hAnsi="Book Antiqua"/>
          <w:sz w:val="24"/>
          <w:szCs w:val="24"/>
        </w:rPr>
        <w:instrText xml:space="preserve"> ADDIN EN.CITE &lt;EndNote&gt;&lt;Cite&gt;&lt;Author&gt;Wareham&lt;/Author&gt;&lt;Year&gt;2007&lt;/Year&gt;&lt;RecNum&gt;16&lt;/RecNum&gt;&lt;DisplayText&gt;&lt;style face="superscript"&gt;[2]&lt;/style&gt;&lt;/DisplayText&gt;&lt;record&gt;&lt;rec-number&gt;16&lt;/rec-number&gt;&lt;foreign-keys&gt;&lt;key app="EN" db-id="2epaz2fvxa2pfcezfxixfeziprz05exvaa52" timestamp="1397915347"&gt;16&lt;/key&gt;&lt;/foreign-keys&gt;&lt;ref-type name="Journal Article"&gt;17&lt;/ref-type&gt;&lt;contributors&gt;&lt;authors&gt;&lt;author&gt;Wareham, D. W.&lt;/author&gt;&lt;author&gt;Breuer, J.&lt;/author&gt;&lt;/authors&gt;&lt;/contributors&gt;&lt;auth-address&gt;Centre for Infectious Disease, Institute of Cell and Molecular Science, Barts and the London, Queen Mary&amp;apos;s School of Medicine and Dentistry. d.w.wareham@qmul.ac.uk&lt;/auth-address&gt;&lt;titles&gt;&lt;title&gt;Herpes zoster&lt;/title&gt;&lt;secondary-title&gt;BMJ&lt;/secondary-title&gt;&lt;alt-title&gt;Bmj&lt;/alt-title&gt;&lt;/titles&gt;&lt;periodical&gt;&lt;full-title&gt;BMJ&lt;/full-title&gt;&lt;abbr-1&gt;Bmj&lt;/abbr-1&gt;&lt;/periodical&gt;&lt;alt-periodical&gt;&lt;full-title&gt;BMJ&lt;/full-title&gt;&lt;abbr-1&gt;Bmj&lt;/abbr-1&gt;&lt;/alt-periodical&gt;&lt;pages&gt;1211-5&lt;/pages&gt;&lt;volume&gt;334&lt;/volume&gt;&lt;number&gt;7605&lt;/number&gt;&lt;keywords&gt;&lt;keyword&gt;Acute Disease&lt;/keyword&gt;&lt;keyword&gt;Analgesics, Opioid/therapeutic use&lt;/keyword&gt;&lt;keyword&gt;Antidepressive Agents/therapeutic use&lt;/keyword&gt;&lt;keyword&gt;Antiviral Agents/therapeutic use&lt;/keyword&gt;&lt;keyword&gt;Evidence-Based Medicine&lt;/keyword&gt;&lt;keyword&gt;*Herpes Zoster/diagnosis/etiology/therapy&lt;/keyword&gt;&lt;keyword&gt;Humans&lt;/keyword&gt;&lt;keyword&gt;Neuralgia, Postherpetic/therapy&lt;/keyword&gt;&lt;keyword&gt;Oxycodone/therapeutic use&lt;/keyword&gt;&lt;keyword&gt;Pain/drug therapy/virology&lt;/keyword&gt;&lt;keyword&gt;Risk Factors&lt;/keyword&gt;&lt;/keywords&gt;&lt;dates&gt;&lt;year&gt;2007&lt;/year&gt;&lt;pub-dates&gt;&lt;date&gt;Jun 9&lt;/date&gt;&lt;/pub-dates&gt;&lt;/dates&gt;&lt;isbn&gt;1756-1833 (Electronic)&amp;#xD;0959-535X (Linking)&lt;/isbn&gt;&lt;accession-num&gt;17556477&lt;/accession-num&gt;&lt;urls&gt;&lt;related-urls&gt;&lt;url&gt;http://www.ncbi.nlm.nih.gov/pubmed/17556477&lt;/url&gt;&lt;url&gt;http://www.bmj.com/content/334/7605/1211&lt;/url&gt;&lt;/related-urls&gt;&lt;/urls&gt;&lt;custom2&gt;1889999&lt;/custom2&gt;&lt;electronic-resource-num&gt;10.1136/bmj.39206.571042.AE&lt;/electronic-resource-num&gt;&lt;/record&gt;&lt;/Cite&gt;&lt;/EndNote&gt;</w:instrText>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2" w:tooltip="Wareham, 2007 #16" w:history="1">
        <w:r w:rsidRPr="000601CD">
          <w:rPr>
            <w:rFonts w:ascii="Book Antiqua" w:hAnsi="Book Antiqua"/>
            <w:noProof/>
            <w:sz w:val="24"/>
            <w:szCs w:val="24"/>
            <w:vertAlign w:val="superscript"/>
          </w:rPr>
          <w:t>2</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The most frequent site of reactivation is the ophthalmic division of the trigeminal nerve, which can involve the eyes and the thoracic </w:t>
      </w:r>
      <w:proofErr w:type="gramStart"/>
      <w:r w:rsidRPr="000601CD">
        <w:rPr>
          <w:rFonts w:ascii="Book Antiqua" w:hAnsi="Book Antiqua"/>
          <w:sz w:val="24"/>
          <w:szCs w:val="24"/>
        </w:rPr>
        <w:t>nerves</w:t>
      </w:r>
      <w:proofErr w:type="gramEnd"/>
      <w:r w:rsidRPr="000601CD">
        <w:rPr>
          <w:rFonts w:ascii="Book Antiqua" w:hAnsi="Book Antiqua"/>
          <w:sz w:val="24"/>
          <w:szCs w:val="24"/>
        </w:rPr>
        <w:fldChar w:fldCharType="begin">
          <w:fldData xml:space="preserve">PEVuZE5vdGU+PENpdGU+PEF1dGhvcj5NYWhhbGluZ2FtPC9BdXRob3I+PFllYXI+MTk5MDwvWWVh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aW9kaWNhbD48cGFnZXM+NjI3LTMxPC9wYWdlcz48dm9sdW1lPjMyMzwvdm9sdW1lPjxudW1iZXI+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PEVuZE5vdGU+PENpdGU+PEF1dGhvcj5NYWhhbGluZ2FtPC9BdXRob3I+PFllYXI+MTk5MDwvWWVh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aW9kaWNhbD48cGFnZXM+NjI3LTMxPC9wYWdlcz48dm9sdW1lPjMyMzwvdm9sdW1lPjxudW1iZXI+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2" w:tooltip="Wareham, 2007 #16" w:history="1">
        <w:r w:rsidRPr="000601CD">
          <w:rPr>
            <w:rFonts w:ascii="Book Antiqua" w:hAnsi="Book Antiqua"/>
            <w:noProof/>
            <w:sz w:val="24"/>
            <w:szCs w:val="24"/>
            <w:vertAlign w:val="superscript"/>
          </w:rPr>
          <w:t>2</w:t>
        </w:r>
      </w:hyperlink>
      <w:r w:rsidR="000601CD">
        <w:rPr>
          <w:rFonts w:ascii="Book Antiqua" w:hAnsi="Book Antiqua"/>
          <w:noProof/>
          <w:sz w:val="24"/>
          <w:szCs w:val="24"/>
          <w:vertAlign w:val="superscript"/>
        </w:rPr>
        <w:t>,</w:t>
      </w:r>
      <w:hyperlink w:anchor="_ENREF_3" w:tooltip="Mahalingam, 1990 #15" w:history="1">
        <w:r w:rsidRPr="000601CD">
          <w:rPr>
            <w:rFonts w:ascii="Book Antiqua" w:hAnsi="Book Antiqua"/>
            <w:noProof/>
            <w:sz w:val="24"/>
            <w:szCs w:val="24"/>
            <w:vertAlign w:val="superscript"/>
          </w:rPr>
          <w:t>3</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Without a typical rash, herpes zoster can also be confirmed by a virology laboratory or by testing for serum immunoglobulins M and A against VZV and the fluorescent antibody to membrane antigen </w:t>
      </w:r>
      <w:proofErr w:type="gramStart"/>
      <w:r w:rsidRPr="000601CD">
        <w:rPr>
          <w:rFonts w:ascii="Book Antiqua" w:hAnsi="Book Antiqua"/>
          <w:sz w:val="24"/>
          <w:szCs w:val="24"/>
        </w:rPr>
        <w:t>test</w:t>
      </w:r>
      <w:proofErr w:type="gramEnd"/>
      <w:r w:rsidRPr="000601CD">
        <w:rPr>
          <w:rFonts w:ascii="Book Antiqua" w:hAnsi="Book Antiqua"/>
          <w:sz w:val="24"/>
          <w:szCs w:val="24"/>
        </w:rPr>
        <w:fldChar w:fldCharType="begin">
          <w:fldData xml:space="preserve">PEVuZE5vdGU+PENpdGU+PEF1dGhvcj5IZWluaW5nZXI8L0F1dGhvcj48WWVhcj4yMDA2PC9ZZWFy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dGl0bGU+PGFiYnItMT5MYW5jZXQ8L2FiYnItMT48L2FsdC1wZXJpb2RpY2FsPjxwYWdlcz4xMzY1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PEVuZE5vdGU+PENpdGU+PEF1dGhvcj5IZWluaW5nZXI8L0F1dGhvcj48WWVhcj4yMDA2PC9ZZWFy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dGl0bGU+PGFiYnItMT5MYW5jZXQ8L2FiYnItMT48L2FsdC1wZXJpb2RpY2FsPjxwYWdlcz4xMzY1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2" w:tooltip="Wareham, 2007 #16" w:history="1">
        <w:r w:rsidRPr="000601CD">
          <w:rPr>
            <w:rFonts w:ascii="Book Antiqua" w:hAnsi="Book Antiqua"/>
            <w:noProof/>
            <w:sz w:val="24"/>
            <w:szCs w:val="24"/>
            <w:vertAlign w:val="superscript"/>
          </w:rPr>
          <w:t>2</w:t>
        </w:r>
      </w:hyperlink>
      <w:r w:rsidR="000601CD">
        <w:rPr>
          <w:rFonts w:ascii="Book Antiqua" w:hAnsi="Book Antiqua"/>
          <w:noProof/>
          <w:sz w:val="24"/>
          <w:szCs w:val="24"/>
          <w:vertAlign w:val="superscript"/>
        </w:rPr>
        <w:t>,</w:t>
      </w:r>
      <w:hyperlink w:anchor="_ENREF_4" w:tooltip="Heininger, 2006 #10" w:history="1">
        <w:r w:rsidRPr="000601CD">
          <w:rPr>
            <w:rFonts w:ascii="Book Antiqua" w:hAnsi="Book Antiqua"/>
            <w:noProof/>
            <w:sz w:val="24"/>
            <w:szCs w:val="24"/>
            <w:vertAlign w:val="superscript"/>
          </w:rPr>
          <w:t>4</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The most common complication is secondary bacterial infection, followed by other serious complications including pneumonia, encephalitis, myelitis, retinitis, hemiparesis, hepatitis and disseminated intravascular coagulopathy</w:t>
      </w:r>
      <w:r w:rsidRPr="000601CD">
        <w:rPr>
          <w:rFonts w:ascii="Book Antiqua" w:hAnsi="Book Antiqua"/>
          <w:sz w:val="24"/>
          <w:szCs w:val="24"/>
        </w:rPr>
        <w:fldChar w:fldCharType="begin"/>
      </w:r>
      <w:r w:rsidRPr="000601CD">
        <w:rPr>
          <w:rFonts w:ascii="Book Antiqua" w:hAnsi="Book Antiqua"/>
          <w:sz w:val="24"/>
          <w:szCs w:val="24"/>
        </w:rPr>
        <w:instrText xml:space="preserve"> ADDIN EN.CITE &lt;EndNote&gt;&lt;Cite&gt;&lt;Author&gt;Heininger&lt;/Author&gt;&lt;Year&gt;2006&lt;/Year&gt;&lt;RecNum&gt;10&lt;/RecNum&gt;&lt;DisplayText&gt;&lt;style face="superscript"&gt;[4]&lt;/style&gt;&lt;/DisplayText&gt;&lt;record&gt;&lt;rec-number&gt;10&lt;/rec-number&gt;&lt;foreign-keys&gt;&lt;key app="EN" db-id="2epaz2fvxa2pfcezfxixfeziprz05exvaa52" timestamp="1397915092"&gt;10&lt;/key&gt;&lt;/foreign-keys&gt;&lt;ref-type name="Journal Article"&gt;17&lt;/ref-type&gt;&lt;contributors&gt;&lt;authors&gt;&lt;author&gt;Heininger, U.&lt;/author&gt;&lt;author&gt;Seward, J. F.&lt;/author&gt;&lt;/authors&gt;&lt;/contributors&gt;&lt;auth-address&gt;Division of Paediatric Infectious Diseases and Vaccinology, University Children&amp;apos;s Hospital, Basel, Switzerland. Ulrich.Heininger@unibas.ch&lt;/auth-address&gt;&lt;titles&gt;&lt;title&gt;Varicella&lt;/title&gt;&lt;secondary-title&gt;Lancet&lt;/secondary-title&gt;&lt;alt-title&gt;Lancet&lt;/alt-title&gt;&lt;/titles&gt;&lt;periodical&gt;&lt;full-title&gt;Lancet&lt;/full-title&gt;&lt;abbr-1&gt;Lancet&lt;/abbr-1&gt;&lt;/periodical&gt;&lt;alt-periodical&gt;&lt;full-title&gt;Lancet&lt;/full-title&gt;&lt;abbr-1&gt;Lancet&lt;/abbr-1&gt;&lt;/alt-periodical&gt;&lt;pages&gt;1365-76&lt;/pages&gt;&lt;volume&gt;368&lt;/volume&gt;&lt;number&gt;9544&lt;/number&gt;&lt;keywords&gt;&lt;keyword&gt;Acyclovir/*therapeutic use&lt;/keyword&gt;&lt;keyword&gt;Anti-Inflammatory Agents, Non-Steroidal/adverse effects/therapeutic use&lt;/keyword&gt;&lt;keyword&gt;Antibodies, Viral/blood&lt;/keyword&gt;&lt;keyword&gt;Antiviral Agents/*therapeutic use&lt;/keyword&gt;&lt;keyword&gt;*Chickenpox/epidemiology/physiopathology/prevention &amp;amp; control&lt;/keyword&gt;&lt;keyword&gt;*Chickenpox Vaccine&lt;/keyword&gt;&lt;keyword&gt;Child&lt;/keyword&gt;&lt;keyword&gt;Child, Preschool&lt;/keyword&gt;&lt;keyword&gt;Humans&lt;/keyword&gt;&lt;keyword&gt;Incidence&lt;/keyword&gt;&lt;keyword&gt;Infant&lt;/keyword&gt;&lt;/keywords&gt;&lt;dates&gt;&lt;year&gt;2006&lt;/year&gt;&lt;pub-dates&gt;&lt;date&gt;Oct 14&lt;/date&gt;&lt;/pub-dates&gt;&lt;/dates&gt;&lt;isbn&gt;1474-547X (Electronic)&amp;#xD;0140-6736 (Linking)&lt;/isbn&gt;&lt;accession-num&gt;17046469&lt;/accession-num&gt;&lt;urls&gt;&lt;related-urls&gt;&lt;url&gt;http://www.ncbi.nlm.nih.gov/pubmed/17046469&lt;/url&gt;&lt;/related-urls&gt;&lt;/urls&gt;&lt;electronic-resource-num&gt;10.1016/S0140-6736(06)69561-5&lt;/electronic-resource-num&gt;&lt;/record&gt;&lt;/Cite&gt;&lt;/EndNote&gt;</w:instrText>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4" w:tooltip="Heininger, 2006 #10" w:history="1">
        <w:r w:rsidRPr="000601CD">
          <w:rPr>
            <w:rFonts w:ascii="Book Antiqua" w:hAnsi="Book Antiqua"/>
            <w:noProof/>
            <w:sz w:val="24"/>
            <w:szCs w:val="24"/>
            <w:vertAlign w:val="superscript"/>
          </w:rPr>
          <w:t>4</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which are more common in immunocompromised patients, such as transplant recipients and patients with acquired immune deficiency syndrome (AIDS). The occurrence of acute pancreatitis in association with VZV infection is very rare and has only been reported in immunocompromised individuals or children. Here, we present the first reported case of </w:t>
      </w:r>
      <w:bookmarkStart w:id="56" w:name="OLE_LINK39"/>
      <w:bookmarkStart w:id="57" w:name="OLE_LINK40"/>
      <w:r w:rsidRPr="000601CD">
        <w:rPr>
          <w:rFonts w:ascii="Book Antiqua" w:hAnsi="Book Antiqua"/>
          <w:sz w:val="24"/>
          <w:szCs w:val="24"/>
        </w:rPr>
        <w:t xml:space="preserve">acute pancreatitis associated with VZV infection in an </w:t>
      </w:r>
      <w:bookmarkStart w:id="58" w:name="OLE_LINK46"/>
      <w:bookmarkStart w:id="59" w:name="OLE_LINK47"/>
      <w:proofErr w:type="spellStart"/>
      <w:r w:rsidRPr="000601CD">
        <w:rPr>
          <w:rFonts w:ascii="Book Antiqua" w:hAnsi="Book Antiqua"/>
          <w:sz w:val="24"/>
          <w:szCs w:val="24"/>
        </w:rPr>
        <w:t>immunocompetent</w:t>
      </w:r>
      <w:bookmarkEnd w:id="58"/>
      <w:bookmarkEnd w:id="59"/>
      <w:proofErr w:type="spellEnd"/>
      <w:r w:rsidRPr="000601CD">
        <w:rPr>
          <w:rFonts w:ascii="Book Antiqua" w:hAnsi="Book Antiqua"/>
          <w:sz w:val="24"/>
          <w:szCs w:val="24"/>
        </w:rPr>
        <w:t xml:space="preserve"> adult.</w:t>
      </w:r>
      <w:bookmarkEnd w:id="56"/>
      <w:bookmarkEnd w:id="57"/>
    </w:p>
    <w:p w:rsidR="002C0208" w:rsidRPr="000601CD" w:rsidRDefault="002C0208" w:rsidP="002C0208">
      <w:pPr>
        <w:spacing w:line="360" w:lineRule="auto"/>
        <w:contextualSpacing/>
        <w:rPr>
          <w:rFonts w:ascii="Book Antiqua" w:hAnsi="Book Antiqua"/>
          <w:b/>
          <w:bCs/>
          <w:iCs/>
          <w:sz w:val="24"/>
          <w:szCs w:val="24"/>
        </w:rPr>
      </w:pPr>
    </w:p>
    <w:p w:rsidR="002C0208" w:rsidRPr="000601CD" w:rsidRDefault="002C0208" w:rsidP="002C0208">
      <w:pPr>
        <w:spacing w:line="360" w:lineRule="auto"/>
        <w:contextualSpacing/>
        <w:rPr>
          <w:rFonts w:ascii="Book Antiqua" w:hAnsi="Book Antiqua"/>
          <w:b/>
          <w:bCs/>
          <w:iCs/>
          <w:sz w:val="24"/>
          <w:szCs w:val="24"/>
        </w:rPr>
      </w:pPr>
      <w:r w:rsidRPr="000601CD">
        <w:rPr>
          <w:rFonts w:ascii="Book Antiqua" w:hAnsi="Book Antiqua"/>
          <w:b/>
          <w:bCs/>
          <w:iCs/>
          <w:sz w:val="24"/>
          <w:szCs w:val="24"/>
        </w:rPr>
        <w:t>CASE REPORT</w:t>
      </w:r>
    </w:p>
    <w:p w:rsidR="002C0208" w:rsidRPr="000601CD" w:rsidRDefault="002C0208" w:rsidP="002C0208">
      <w:pPr>
        <w:spacing w:line="360" w:lineRule="auto"/>
        <w:contextualSpacing/>
        <w:rPr>
          <w:rFonts w:ascii="Book Antiqua" w:hAnsi="Book Antiqua"/>
          <w:b/>
          <w:bCs/>
          <w:iCs/>
          <w:sz w:val="24"/>
          <w:szCs w:val="24"/>
        </w:rPr>
      </w:pPr>
      <w:r w:rsidRPr="000601CD">
        <w:rPr>
          <w:rFonts w:ascii="Book Antiqua" w:hAnsi="Book Antiqua"/>
          <w:sz w:val="24"/>
          <w:szCs w:val="24"/>
        </w:rPr>
        <w:t>A 44-year-old woman experienced a pectoral</w:t>
      </w:r>
      <w:r w:rsidRPr="000601CD">
        <w:rPr>
          <w:rFonts w:ascii="Book Antiqua" w:hAnsi="Book Antiqua"/>
          <w:color w:val="FF0000"/>
          <w:sz w:val="24"/>
          <w:szCs w:val="24"/>
        </w:rPr>
        <w:t xml:space="preserve"> </w:t>
      </w:r>
      <w:r w:rsidRPr="000601CD">
        <w:rPr>
          <w:rFonts w:ascii="Book Antiqua" w:hAnsi="Book Antiqua"/>
          <w:sz w:val="24"/>
          <w:szCs w:val="24"/>
        </w:rPr>
        <w:t>and dorsal rash with persistent moderate stabbing pain on her right trunk. She was diagnosed with herpes zoster at a local hospital and treated with topical anti-viral drugs, which alleviated the pain. Five days later, the pain became worse after eating a regular meal, appearing in the epigastric area as well as the original location, and accompanied by vomiting. The pain was dull and severe, waking her in the night. Over the ensuing 48 h, she vomited approximately 400 mL of gastric content, with no fever or diarrhea present. At this time, the patient was admitted to the emergency department of our hospital. She had no significant past medical history, and denied any alcohol, drug or smoke consumption.</w:t>
      </w:r>
    </w:p>
    <w:p w:rsidR="002C0208" w:rsidRPr="000601CD" w:rsidRDefault="002C0208" w:rsidP="000601CD">
      <w:pPr>
        <w:spacing w:line="360" w:lineRule="auto"/>
        <w:ind w:firstLineChars="200" w:firstLine="480"/>
        <w:contextualSpacing/>
        <w:rPr>
          <w:rFonts w:ascii="Book Antiqua" w:hAnsi="Book Antiqua"/>
          <w:sz w:val="24"/>
          <w:szCs w:val="24"/>
        </w:rPr>
      </w:pPr>
      <w:r w:rsidRPr="000601CD">
        <w:rPr>
          <w:rFonts w:ascii="Book Antiqua" w:hAnsi="Book Antiqua"/>
          <w:sz w:val="24"/>
          <w:szCs w:val="24"/>
        </w:rPr>
        <w:lastRenderedPageBreak/>
        <w:t xml:space="preserve">On admission, physical examination showed a pulse rate of 107 beat/min, blood pressure of 113/71 mmHg, body temperature of 36.9ºC, and a respiration rate of 19 breaths/min. Pulse oximetry showed a normal (97%) </w:t>
      </w:r>
      <w:proofErr w:type="gramStart"/>
      <w:r w:rsidRPr="000601CD">
        <w:rPr>
          <w:rFonts w:ascii="Book Antiqua" w:hAnsi="Book Antiqua"/>
          <w:sz w:val="24"/>
          <w:szCs w:val="24"/>
        </w:rPr>
        <w:t>O</w:t>
      </w:r>
      <w:r w:rsidRPr="000601CD">
        <w:rPr>
          <w:rFonts w:ascii="Book Antiqua" w:hAnsi="Book Antiqua"/>
          <w:sz w:val="24"/>
          <w:szCs w:val="24"/>
          <w:vertAlign w:val="subscript"/>
        </w:rPr>
        <w:t>2</w:t>
      </w:r>
      <w:r w:rsidRPr="000601CD">
        <w:rPr>
          <w:rFonts w:ascii="Book Antiqua" w:hAnsi="Book Antiqua"/>
          <w:sz w:val="24"/>
          <w:szCs w:val="24"/>
        </w:rPr>
        <w:t xml:space="preserve"> saturation.</w:t>
      </w:r>
      <w:proofErr w:type="gramEnd"/>
      <w:r w:rsidRPr="000601CD">
        <w:rPr>
          <w:rFonts w:ascii="Book Antiqua" w:hAnsi="Book Antiqua"/>
          <w:sz w:val="24"/>
          <w:szCs w:val="24"/>
        </w:rPr>
        <w:t xml:space="preserve"> Moderate tenderness in the upper abdomen was observed with no rebound tenderness, a rectal examination was normal, and heart and chest auscultation did not reveal any findings. No jaundice was seen in the skin and sclera. A sheet-like rash was noted in the right </w:t>
      </w:r>
      <w:proofErr w:type="spellStart"/>
      <w:r w:rsidRPr="000601CD">
        <w:rPr>
          <w:rFonts w:ascii="Book Antiqua" w:hAnsi="Book Antiqua"/>
          <w:sz w:val="24"/>
          <w:szCs w:val="24"/>
        </w:rPr>
        <w:t>thoracodorsal</w:t>
      </w:r>
      <w:proofErr w:type="spellEnd"/>
      <w:r w:rsidRPr="000601CD">
        <w:rPr>
          <w:rFonts w:ascii="Book Antiqua" w:hAnsi="Book Antiqua"/>
          <w:sz w:val="24"/>
          <w:szCs w:val="24"/>
        </w:rPr>
        <w:t xml:space="preserve"> area (Figure 1). Laboratory analysis of blood tests showed elevations of many proteins (Table 1). </w:t>
      </w:r>
      <w:bookmarkStart w:id="60" w:name="OLE_LINK32"/>
      <w:bookmarkStart w:id="61" w:name="OLE_LINK33"/>
      <w:r w:rsidRPr="000601CD">
        <w:rPr>
          <w:rFonts w:ascii="Book Antiqua" w:hAnsi="Book Antiqua"/>
          <w:sz w:val="24"/>
          <w:szCs w:val="24"/>
        </w:rPr>
        <w:t xml:space="preserve">Magnetic resonance </w:t>
      </w:r>
      <w:proofErr w:type="spellStart"/>
      <w:r w:rsidRPr="000601CD">
        <w:rPr>
          <w:rFonts w:ascii="Book Antiqua" w:hAnsi="Book Antiqua"/>
          <w:sz w:val="24"/>
          <w:szCs w:val="24"/>
        </w:rPr>
        <w:t>cholangiopancreatography</w:t>
      </w:r>
      <w:proofErr w:type="spellEnd"/>
      <w:r w:rsidRPr="000601CD">
        <w:rPr>
          <w:rFonts w:ascii="Book Antiqua" w:hAnsi="Book Antiqua"/>
          <w:sz w:val="24"/>
          <w:szCs w:val="24"/>
        </w:rPr>
        <w:t xml:space="preserve"> (MRCP) revealed </w:t>
      </w:r>
      <w:proofErr w:type="spellStart"/>
      <w:r w:rsidRPr="000601CD">
        <w:rPr>
          <w:rFonts w:ascii="Book Antiqua" w:hAnsi="Book Antiqua"/>
          <w:sz w:val="24"/>
          <w:szCs w:val="24"/>
        </w:rPr>
        <w:t>peri</w:t>
      </w:r>
      <w:proofErr w:type="spellEnd"/>
      <w:r w:rsidRPr="000601CD">
        <w:rPr>
          <w:rFonts w:ascii="Book Antiqua" w:hAnsi="Book Antiqua"/>
          <w:sz w:val="24"/>
          <w:szCs w:val="24"/>
        </w:rPr>
        <w:t xml:space="preserve">-pancreatic exudation and </w:t>
      </w:r>
      <w:proofErr w:type="gramStart"/>
      <w:r w:rsidRPr="000601CD">
        <w:rPr>
          <w:rFonts w:ascii="Book Antiqua" w:hAnsi="Book Antiqua"/>
          <w:sz w:val="24"/>
          <w:szCs w:val="24"/>
        </w:rPr>
        <w:t xml:space="preserve">a </w:t>
      </w:r>
      <w:proofErr w:type="spellStart"/>
      <w:r w:rsidRPr="000601CD">
        <w:rPr>
          <w:rFonts w:ascii="Book Antiqua" w:hAnsi="Book Antiqua"/>
          <w:sz w:val="24"/>
          <w:szCs w:val="24"/>
        </w:rPr>
        <w:t>punctiform</w:t>
      </w:r>
      <w:proofErr w:type="spellEnd"/>
      <w:proofErr w:type="gramEnd"/>
      <w:r w:rsidRPr="000601CD">
        <w:rPr>
          <w:rFonts w:ascii="Book Antiqua" w:hAnsi="Book Antiqua"/>
          <w:sz w:val="24"/>
          <w:szCs w:val="24"/>
        </w:rPr>
        <w:t xml:space="preserve"> low signal intensity in the gallbladder (Figure 2), which was identified as a small </w:t>
      </w:r>
      <w:proofErr w:type="spellStart"/>
      <w:r w:rsidRPr="000601CD">
        <w:rPr>
          <w:rFonts w:ascii="Book Antiqua" w:hAnsi="Book Antiqua"/>
          <w:sz w:val="24"/>
          <w:szCs w:val="24"/>
        </w:rPr>
        <w:t>cholecystic</w:t>
      </w:r>
      <w:proofErr w:type="spellEnd"/>
      <w:r w:rsidRPr="000601CD">
        <w:rPr>
          <w:rFonts w:ascii="Book Antiqua" w:hAnsi="Book Antiqua"/>
          <w:sz w:val="24"/>
          <w:szCs w:val="24"/>
        </w:rPr>
        <w:t xml:space="preserve"> polyp after additional ultrasound examination. Abdominal contrast-enhanced computed tomography (CT) showed acute pancreatitis (American Roentgen Ray Society severity index of 6</w:t>
      </w:r>
      <w:r w:rsidRPr="000601CD">
        <w:rPr>
          <w:rFonts w:ascii="Book Antiqua" w:hAnsi="Book Antiqua"/>
          <w:sz w:val="24"/>
          <w:szCs w:val="24"/>
        </w:rPr>
        <w:fldChar w:fldCharType="begin">
          <w:fldData xml:space="preserve">PEVuZE5vdGU+PENpdGU+PEF1dGhvcj5Nb3J0ZWxlPC9BdXRob3I+PFllYXI+MjAwNDwvWWVhcj48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PEVuZE5vdGU+PENpdGU+PEF1dGhvcj5Nb3J0ZWxlPC9BdXRob3I+PFllYXI+MjAwNDwvWWVhcj48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5" w:tooltip="Mortele, 2004 #30" w:history="1">
        <w:r w:rsidRPr="000601CD">
          <w:rPr>
            <w:rFonts w:ascii="Book Antiqua" w:hAnsi="Book Antiqua"/>
            <w:noProof/>
            <w:sz w:val="24"/>
            <w:szCs w:val="24"/>
            <w:vertAlign w:val="superscript"/>
          </w:rPr>
          <w:t>5</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Balthazar stage </w:t>
      </w:r>
      <w:proofErr w:type="gramStart"/>
      <w:r w:rsidRPr="000601CD">
        <w:rPr>
          <w:rFonts w:ascii="Book Antiqua" w:hAnsi="Book Antiqua"/>
          <w:sz w:val="24"/>
          <w:szCs w:val="24"/>
        </w:rPr>
        <w:t>E</w:t>
      </w:r>
      <w:proofErr w:type="gramEnd"/>
      <w:r w:rsidRPr="000601CD">
        <w:rPr>
          <w:rFonts w:ascii="Book Antiqua" w:hAnsi="Book Antiqua"/>
          <w:sz w:val="24"/>
          <w:szCs w:val="24"/>
        </w:rPr>
        <w:fldChar w:fldCharType="begin">
          <w:fldData xml:space="preserve">PEVuZE5vdGU+PENpdGU+PEF1dGhvcj5CYWx0aGF6YXI8L0F1dGhvcj48WWVhcj4xOTkwPC9ZZWFy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ZT48YWJici0xPlJhZGlvbG9neTwvYWJici0xPjwvYWx0LXBlcmlvZGljYWw+PHBhZ2VzPjMzMS02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=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PEVuZE5vdGU+PENpdGU+PEF1dGhvcj5CYWx0aGF6YXI8L0F1dGhvcj48WWVhcj4xOTkwPC9ZZWFy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ZT48YWJici0xPlJhZGlvbG9neTwvYWJici0xPjwvYWx0LXBlcmlvZGljYWw+PHBhZ2VzPjMzMS02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=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6" w:tooltip="Balthazar, 1990 #31" w:history="1">
        <w:r w:rsidRPr="000601CD">
          <w:rPr>
            <w:rFonts w:ascii="Book Antiqua" w:hAnsi="Book Antiqua"/>
            <w:noProof/>
            <w:sz w:val="24"/>
            <w:szCs w:val="24"/>
            <w:vertAlign w:val="superscript"/>
          </w:rPr>
          <w:t>6</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with swelling of the pancreas, </w:t>
      </w:r>
      <w:proofErr w:type="spellStart"/>
      <w:r w:rsidRPr="000601CD">
        <w:rPr>
          <w:rFonts w:ascii="Book Antiqua" w:hAnsi="Book Antiqua"/>
          <w:sz w:val="24"/>
          <w:szCs w:val="24"/>
        </w:rPr>
        <w:t>peri</w:t>
      </w:r>
      <w:proofErr w:type="spellEnd"/>
      <w:r w:rsidRPr="000601CD">
        <w:rPr>
          <w:rFonts w:ascii="Book Antiqua" w:hAnsi="Book Antiqua"/>
          <w:sz w:val="24"/>
          <w:szCs w:val="24"/>
        </w:rPr>
        <w:t>-pancreatic exudation and liquid collection (Figure 3).</w:t>
      </w:r>
      <w:bookmarkEnd w:id="60"/>
      <w:bookmarkEnd w:id="61"/>
      <w:r w:rsidRPr="000601CD">
        <w:rPr>
          <w:rFonts w:ascii="Book Antiqua" w:hAnsi="Book Antiqua"/>
          <w:sz w:val="24"/>
          <w:szCs w:val="24"/>
        </w:rPr>
        <w:t xml:space="preserve"> The combined results indicated moderately severe acute pancreatitis according to the revised Atlanta </w:t>
      </w:r>
      <w:proofErr w:type="gramStart"/>
      <w:r w:rsidRPr="000601CD">
        <w:rPr>
          <w:rFonts w:ascii="Book Antiqua" w:hAnsi="Book Antiqua"/>
          <w:sz w:val="24"/>
          <w:szCs w:val="24"/>
        </w:rPr>
        <w:t>classification</w:t>
      </w:r>
      <w:proofErr w:type="gramEnd"/>
      <w:r w:rsidRPr="000601CD">
        <w:rPr>
          <w:rFonts w:ascii="Book Antiqua" w:hAnsi="Book Antiqua"/>
          <w:sz w:val="24"/>
          <w:szCs w:val="24"/>
        </w:rPr>
        <w:fldChar w:fldCharType="begin">
          <w:fldData xml:space="preserve">PEVuZE5vdGU+PENpdGU+PEF1dGhvcj5UaG9lbmk8L0F1dGhvcj48WWVhcj4yMDEyPC9ZZWFyPjxS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b2RpY2FsPjxwYWdlcz43NTEtNjQ8L3BhZ2VzPjx2b2x1bWU+MjYyPC92b2x1bWU+PG51bWJlcj4z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PEVuZE5vdGU+PENpdGU+PEF1dGhvcj5UaG9lbmk8L0F1dGhvcj48WWVhcj4yMDEyPC9ZZWFyPjxS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7" w:tooltip="Thoeni, 2012 #33" w:history="1">
        <w:r w:rsidRPr="000601CD">
          <w:rPr>
            <w:rFonts w:ascii="Book Antiqua" w:hAnsi="Book Antiqua"/>
            <w:noProof/>
            <w:sz w:val="24"/>
            <w:szCs w:val="24"/>
            <w:vertAlign w:val="superscript"/>
          </w:rPr>
          <w:t>7</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and a </w:t>
      </w:r>
      <w:proofErr w:type="spellStart"/>
      <w:r w:rsidRPr="000601CD">
        <w:rPr>
          <w:rFonts w:ascii="Book Antiqua" w:hAnsi="Book Antiqua"/>
          <w:sz w:val="24"/>
          <w:szCs w:val="24"/>
        </w:rPr>
        <w:t>Ranson</w:t>
      </w:r>
      <w:proofErr w:type="spellEnd"/>
      <w:r w:rsidRPr="000601CD">
        <w:rPr>
          <w:rFonts w:ascii="Book Antiqua" w:hAnsi="Book Antiqua"/>
          <w:sz w:val="24"/>
          <w:szCs w:val="24"/>
        </w:rPr>
        <w:t xml:space="preserve"> score of 4</w:t>
      </w:r>
      <w:r w:rsidRPr="000601CD">
        <w:rPr>
          <w:rFonts w:ascii="Book Antiqua" w:hAnsi="Book Antiqua"/>
          <w:sz w:val="24"/>
          <w:szCs w:val="24"/>
        </w:rPr>
        <w:fldChar w:fldCharType="begin">
          <w:fldData xml:space="preserve">PEVuZE5vdGU+PENpdGU+PEF1dGhvcj5SYW5zb248L0F1dGhvcj48WWVhcj4xOTc0PC9ZZWFyPjxS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PEVuZE5vdGU+PENpdGU+PEF1dGhvcj5SYW5zb248L0F1dGhvcj48WWVhcj4xOTc0PC9ZZWFyPjxS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8" w:tooltip="Ranson, 1974 #32" w:history="1">
        <w:r w:rsidRPr="000601CD">
          <w:rPr>
            <w:rFonts w:ascii="Book Antiqua" w:hAnsi="Book Antiqua"/>
            <w:noProof/>
            <w:sz w:val="24"/>
            <w:szCs w:val="24"/>
            <w:vertAlign w:val="superscript"/>
          </w:rPr>
          <w:t>8</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The decreased serum calcium concentration and elevated blood glucose also indicated significant impairment of the pancreas with a poor prognosis.</w:t>
      </w:r>
    </w:p>
    <w:p w:rsidR="002C0208" w:rsidRPr="000601CD" w:rsidRDefault="002C0208" w:rsidP="000601CD">
      <w:pPr>
        <w:spacing w:line="360" w:lineRule="auto"/>
        <w:ind w:firstLineChars="200" w:firstLine="480"/>
        <w:contextualSpacing/>
        <w:rPr>
          <w:rFonts w:ascii="Book Antiqua" w:hAnsi="Book Antiqua"/>
          <w:color w:val="FF0000"/>
          <w:sz w:val="24"/>
          <w:szCs w:val="24"/>
        </w:rPr>
      </w:pPr>
      <w:r w:rsidRPr="000601CD">
        <w:rPr>
          <w:rFonts w:ascii="Book Antiqua" w:hAnsi="Book Antiqua"/>
          <w:sz w:val="24"/>
          <w:szCs w:val="24"/>
        </w:rPr>
        <w:t xml:space="preserve">The patient was fasted upon admission and received passive gastric decompression along with mask oxygen inhalation, fluid resuscitation, and total parenteral nutrition. She was administered </w:t>
      </w:r>
      <w:proofErr w:type="spellStart"/>
      <w:r w:rsidRPr="000601CD">
        <w:rPr>
          <w:rFonts w:ascii="Book Antiqua" w:hAnsi="Book Antiqua"/>
          <w:sz w:val="24"/>
          <w:szCs w:val="24"/>
        </w:rPr>
        <w:t>octreotide</w:t>
      </w:r>
      <w:proofErr w:type="spellEnd"/>
      <w:r w:rsidRPr="000601CD">
        <w:rPr>
          <w:rFonts w:ascii="Book Antiqua" w:hAnsi="Book Antiqua"/>
          <w:sz w:val="24"/>
          <w:szCs w:val="24"/>
        </w:rPr>
        <w:t xml:space="preserve"> (0.05 mg/h, </w:t>
      </w:r>
      <w:proofErr w:type="spellStart"/>
      <w:r w:rsidRPr="000601CD">
        <w:rPr>
          <w:rFonts w:ascii="Book Antiqua" w:hAnsi="Book Antiqua"/>
          <w:sz w:val="24"/>
          <w:szCs w:val="24"/>
        </w:rPr>
        <w:t>i.v.</w:t>
      </w:r>
      <w:proofErr w:type="spellEnd"/>
      <w:r w:rsidRPr="000601CD">
        <w:rPr>
          <w:rFonts w:ascii="Book Antiqua" w:hAnsi="Book Antiqua"/>
          <w:sz w:val="24"/>
          <w:szCs w:val="24"/>
        </w:rPr>
        <w:t xml:space="preserve">), lansoprazole (30 mg </w:t>
      </w:r>
      <w:proofErr w:type="spellStart"/>
      <w:r w:rsidRPr="000601CD">
        <w:rPr>
          <w:rFonts w:ascii="Book Antiqua" w:hAnsi="Book Antiqua"/>
          <w:sz w:val="24"/>
          <w:szCs w:val="24"/>
        </w:rPr>
        <w:t>b.i.d</w:t>
      </w:r>
      <w:proofErr w:type="spellEnd"/>
      <w:r w:rsidRPr="000601CD">
        <w:rPr>
          <w:rFonts w:ascii="Book Antiqua" w:hAnsi="Book Antiqua"/>
          <w:sz w:val="24"/>
          <w:szCs w:val="24"/>
        </w:rPr>
        <w:t>.), antibiotics (</w:t>
      </w:r>
      <w:proofErr w:type="spellStart"/>
      <w:r w:rsidRPr="000601CD">
        <w:rPr>
          <w:rFonts w:ascii="Book Antiqua" w:hAnsi="Book Antiqua"/>
          <w:sz w:val="24"/>
          <w:szCs w:val="24"/>
        </w:rPr>
        <w:t>imipenem</w:t>
      </w:r>
      <w:proofErr w:type="spellEnd"/>
      <w:r w:rsidRPr="000601CD">
        <w:rPr>
          <w:rFonts w:ascii="Book Antiqua" w:hAnsi="Book Antiqua"/>
          <w:sz w:val="24"/>
          <w:szCs w:val="24"/>
        </w:rPr>
        <w:t xml:space="preserve"> and </w:t>
      </w:r>
      <w:proofErr w:type="spellStart"/>
      <w:r w:rsidRPr="000601CD">
        <w:rPr>
          <w:rFonts w:ascii="Book Antiqua" w:hAnsi="Book Antiqua"/>
          <w:sz w:val="24"/>
          <w:szCs w:val="24"/>
        </w:rPr>
        <w:t>cilastatin</w:t>
      </w:r>
      <w:proofErr w:type="spellEnd"/>
      <w:r w:rsidRPr="000601CD">
        <w:rPr>
          <w:rFonts w:ascii="Book Antiqua" w:hAnsi="Book Antiqua"/>
          <w:sz w:val="24"/>
          <w:szCs w:val="24"/>
        </w:rPr>
        <w:t xml:space="preserve"> sodium, 0.5 g q8h, </w:t>
      </w:r>
      <w:proofErr w:type="spellStart"/>
      <w:r w:rsidRPr="000601CD">
        <w:rPr>
          <w:rFonts w:ascii="Book Antiqua" w:hAnsi="Book Antiqua"/>
          <w:sz w:val="24"/>
          <w:szCs w:val="24"/>
        </w:rPr>
        <w:t>i.v.</w:t>
      </w:r>
      <w:proofErr w:type="spellEnd"/>
      <w:r w:rsidRPr="000601CD">
        <w:rPr>
          <w:rFonts w:ascii="Book Antiqua" w:hAnsi="Book Antiqua"/>
          <w:sz w:val="24"/>
          <w:szCs w:val="24"/>
        </w:rPr>
        <w:t>), an analgesic (</w:t>
      </w:r>
      <w:proofErr w:type="spellStart"/>
      <w:r w:rsidRPr="000601CD">
        <w:rPr>
          <w:rFonts w:ascii="Book Antiqua" w:hAnsi="Book Antiqua"/>
          <w:sz w:val="24"/>
          <w:szCs w:val="24"/>
        </w:rPr>
        <w:t>dezocine</w:t>
      </w:r>
      <w:proofErr w:type="spellEnd"/>
      <w:r w:rsidRPr="000601CD">
        <w:rPr>
          <w:rFonts w:ascii="Book Antiqua" w:hAnsi="Book Antiqua"/>
          <w:sz w:val="24"/>
          <w:szCs w:val="24"/>
        </w:rPr>
        <w:t xml:space="preserve">) as occasion required, and a subcutaneous insulin injection for hyperglycemia. Vomiting ceased on the first day of admission, abdominal pain gradually improved, and the rash progressively regressed. The herpes zoster rash was determined by a dermatologist to be in the recovering phase and locally treated with acyclovir ointment. The patient began enteral nutrition on the tenth day after amylase levels decreased to normal and C-reactive protein levels had decreased noticeably. She was permitted a fluid diet after 20 d, and discharged 27 d after admission with normal serum chemistry work-up results. The patient remained well </w:t>
      </w:r>
      <w:r w:rsidRPr="000601CD">
        <w:rPr>
          <w:rFonts w:ascii="Book Antiqua" w:hAnsi="Book Antiqua"/>
          <w:sz w:val="24"/>
          <w:szCs w:val="24"/>
        </w:rPr>
        <w:lastRenderedPageBreak/>
        <w:t>during the one-month follow-up.</w:t>
      </w:r>
    </w:p>
    <w:p w:rsidR="002C0208" w:rsidRPr="000601CD" w:rsidRDefault="002C0208" w:rsidP="002C0208">
      <w:pPr>
        <w:spacing w:line="360" w:lineRule="auto"/>
        <w:contextualSpacing/>
        <w:rPr>
          <w:rFonts w:ascii="Book Antiqua" w:hAnsi="Book Antiqua"/>
          <w:sz w:val="24"/>
          <w:szCs w:val="24"/>
        </w:rPr>
      </w:pPr>
    </w:p>
    <w:p w:rsidR="002C0208" w:rsidRPr="000601CD" w:rsidRDefault="002C0208" w:rsidP="002C0208">
      <w:pPr>
        <w:widowControl/>
        <w:spacing w:line="360" w:lineRule="auto"/>
        <w:contextualSpacing/>
        <w:rPr>
          <w:rFonts w:ascii="Book Antiqua" w:hAnsi="Book Antiqua"/>
          <w:b/>
          <w:bCs/>
          <w:iCs/>
          <w:sz w:val="24"/>
          <w:szCs w:val="24"/>
        </w:rPr>
      </w:pPr>
      <w:r w:rsidRPr="000601CD">
        <w:rPr>
          <w:rFonts w:ascii="Book Antiqua" w:hAnsi="Book Antiqua"/>
          <w:b/>
          <w:bCs/>
          <w:iCs/>
          <w:sz w:val="24"/>
          <w:szCs w:val="24"/>
        </w:rPr>
        <w:t>DISCUSSION</w:t>
      </w:r>
    </w:p>
    <w:p w:rsidR="002C0208" w:rsidRPr="000601CD" w:rsidRDefault="002C0208" w:rsidP="002C0208">
      <w:pPr>
        <w:widowControl/>
        <w:spacing w:line="360" w:lineRule="auto"/>
        <w:contextualSpacing/>
        <w:rPr>
          <w:rFonts w:ascii="Book Antiqua" w:hAnsi="Book Antiqua"/>
          <w:b/>
          <w:bCs/>
          <w:iCs/>
          <w:sz w:val="24"/>
          <w:szCs w:val="24"/>
        </w:rPr>
      </w:pPr>
      <w:r w:rsidRPr="000601CD">
        <w:rPr>
          <w:rFonts w:ascii="Book Antiqua" w:hAnsi="Book Antiqua"/>
          <w:sz w:val="24"/>
          <w:szCs w:val="24"/>
        </w:rPr>
        <w:t xml:space="preserve">Acute pancreatitis is an inflammatory disease of the pancreas that may also involve </w:t>
      </w:r>
      <w:proofErr w:type="spellStart"/>
      <w:r w:rsidRPr="000601CD">
        <w:rPr>
          <w:rFonts w:ascii="Book Antiqua" w:hAnsi="Book Antiqua"/>
          <w:sz w:val="24"/>
          <w:szCs w:val="24"/>
        </w:rPr>
        <w:t>peri</w:t>
      </w:r>
      <w:proofErr w:type="spellEnd"/>
      <w:r w:rsidRPr="000601CD">
        <w:rPr>
          <w:rFonts w:ascii="Book Antiqua" w:hAnsi="Book Antiqua"/>
          <w:sz w:val="24"/>
          <w:szCs w:val="24"/>
        </w:rPr>
        <w:t>-pancreatic tissues. The most common causes of acute pancreatitis in adults are common bile duct stones and alcohol abuse, accounting for</w:t>
      </w:r>
      <w:r w:rsidRPr="000601CD" w:rsidDel="00A056FE">
        <w:rPr>
          <w:rFonts w:ascii="Book Antiqua" w:hAnsi="Book Antiqua"/>
          <w:sz w:val="24"/>
          <w:szCs w:val="24"/>
        </w:rPr>
        <w:t xml:space="preserve"> </w:t>
      </w:r>
      <w:r w:rsidRPr="000601CD">
        <w:rPr>
          <w:rFonts w:ascii="Book Antiqua" w:hAnsi="Book Antiqua"/>
          <w:sz w:val="24"/>
          <w:szCs w:val="24"/>
        </w:rPr>
        <w:t>38</w:t>
      </w:r>
      <w:r w:rsidR="000601CD">
        <w:rPr>
          <w:rFonts w:ascii="Book Antiqua" w:hAnsi="Book Antiqua" w:hint="eastAsia"/>
          <w:sz w:val="24"/>
          <w:szCs w:val="24"/>
        </w:rPr>
        <w:t>%</w:t>
      </w:r>
      <w:r w:rsidRPr="000601CD">
        <w:rPr>
          <w:rFonts w:ascii="Book Antiqua" w:hAnsi="Book Antiqua"/>
          <w:sz w:val="24"/>
          <w:szCs w:val="24"/>
        </w:rPr>
        <w:t xml:space="preserve"> and 36% respectively, though other etiologies include toxins, drugs, surgery, and metabolic or autoimmune conditions, as well as infections (from bacteria, mycoplasma, virus and parasites)</w:t>
      </w:r>
      <w:r w:rsidRPr="000601CD">
        <w:rPr>
          <w:rFonts w:ascii="Book Antiqua" w:hAnsi="Book Antiqua"/>
          <w:sz w:val="24"/>
          <w:szCs w:val="24"/>
        </w:rPr>
        <w:fldChar w:fldCharType="begin"/>
      </w:r>
      <w:r w:rsidRPr="000601CD">
        <w:rPr>
          <w:rFonts w:ascii="Book Antiqua" w:hAnsi="Book Antiqua"/>
          <w:sz w:val="24"/>
          <w:szCs w:val="24"/>
        </w:rPr>
        <w:instrText xml:space="preserve"> ADDIN EN.CITE &lt;EndNote&gt;&lt;Cite&gt;&lt;Author&gt;Frossard&lt;/Author&gt;&lt;Year&gt;2008&lt;/Year&gt;&lt;RecNum&gt;29&lt;/RecNum&gt;&lt;DisplayText&gt;&lt;style face="superscript"&gt;[9]&lt;/style&gt;&lt;/DisplayText&gt;&lt;record&gt;&lt;rec-number&gt;29&lt;/rec-number&gt;&lt;foreign-keys&gt;&lt;key app="EN" db-id="2epaz2fvxa2pfcezfxixfeziprz05exvaa52" timestamp="1402582977"&gt;29&lt;/key&gt;&lt;/foreign-keys&gt;&lt;ref-type name="Journal Article"&gt;17&lt;/ref-type&gt;&lt;contributors&gt;&lt;authors&gt;&lt;author&gt;Frossard, J. L.&lt;/author&gt;&lt;author&gt;Steer, M. L.&lt;/author&gt;&lt;author&gt;Pastor, C. M.&lt;/author&gt;&lt;/authors&gt;&lt;/contributors&gt;&lt;auth-address&gt;Division de Gastroenterologie, Hopitaux Universitaires de Geneve, Geneva, Switzerland. jean-louis.frossard@hcuge.ch&lt;/auth-address&gt;&lt;titles&gt;&lt;title&gt;Acute pancreatitis&lt;/title&gt;&lt;secondary-title&gt;Lancet&lt;/secondary-title&gt;&lt;alt-title&gt;Lancet&lt;/alt-title&gt;&lt;/titles&gt;&lt;periodical&gt;&lt;full-title&gt;Lancet&lt;/full-title&gt;&lt;abbr-1&gt;Lancet&lt;/abbr-1&gt;&lt;/periodical&gt;&lt;alt-periodical&gt;&lt;full-title&gt;Lancet&lt;/full-title&gt;&lt;abbr-1&gt;Lancet&lt;/abbr-1&gt;&lt;/alt-periodical&gt;&lt;pages&gt;143-52&lt;/pages&gt;&lt;volume&gt;371&lt;/volume&gt;&lt;number&gt;9607&lt;/number&gt;&lt;keywords&gt;&lt;keyword&gt;Acute Disease&lt;/keyword&gt;&lt;keyword&gt;Amylases/*blood&lt;/keyword&gt;&lt;keyword&gt;Anti-Bacterial Agents/therapeutic use&lt;/keyword&gt;&lt;keyword&gt;Birnaviridae Infections/classification/metabolism/*physiopathology&lt;/keyword&gt;&lt;keyword&gt;Cholecystectomy&lt;/keyword&gt;&lt;keyword&gt;Gallstones/complications/drug therapy&lt;/keyword&gt;&lt;keyword&gt;Humans&lt;/keyword&gt;&lt;keyword&gt;Incidence&lt;/keyword&gt;&lt;keyword&gt;Infectious pancreatic necrosis virus/*pathogenicity&lt;/keyword&gt;&lt;keyword&gt;Lipase/*blood&lt;/keyword&gt;&lt;keyword&gt;*Pancreatitis/diagnosis/physiopathology/therapy&lt;/keyword&gt;&lt;keyword&gt;Severity of Illness Index&lt;/keyword&gt;&lt;/keywords&gt;&lt;dates&gt;&lt;year&gt;2008&lt;/year&gt;&lt;pub-dates&gt;&lt;date&gt;Jan 12&lt;/date&gt;&lt;/pub-dates&gt;&lt;/dates&gt;&lt;isbn&gt;1474-547X (Electronic)&amp;#xD;0140-6736 (Linking)&lt;/isbn&gt;&lt;accession-num&gt;18191686&lt;/accession-num&gt;&lt;urls&gt;&lt;related-urls&gt;&lt;url&gt;http://www.ncbi.nlm.nih.gov/pubmed/18191686&lt;/url&gt;&lt;/related-urls&gt;&lt;/urls&gt;&lt;electronic-resource-num&gt;10.1016/S0140-6736(08)60107-5&lt;/electronic-resource-num&gt;&lt;/record&gt;&lt;/Cite&gt;&lt;/EndNote&gt;</w:instrText>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9" w:tooltip="Frossard, 2008 #29" w:history="1">
        <w:r w:rsidRPr="000601CD">
          <w:rPr>
            <w:rFonts w:ascii="Book Antiqua" w:hAnsi="Book Antiqua"/>
            <w:noProof/>
            <w:sz w:val="24"/>
            <w:szCs w:val="24"/>
            <w:vertAlign w:val="superscript"/>
          </w:rPr>
          <w:t>9</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The most common symptom of acute pancreatitis is acute abdominal pain, especially in the epigastrium, as well as gastrointestinal symptoms such as nausea and vomiting. Imaging results and increased concentrations of serum and urine amylase (exceeding three times the normal upper limit) and lipase can be used to directly diagnose 81</w:t>
      </w:r>
      <w:r w:rsidR="000601CD">
        <w:rPr>
          <w:rFonts w:ascii="Book Antiqua" w:hAnsi="Book Antiqua" w:hint="eastAsia"/>
          <w:sz w:val="24"/>
          <w:szCs w:val="24"/>
        </w:rPr>
        <w:t>%-</w:t>
      </w:r>
      <w:r w:rsidRPr="000601CD">
        <w:rPr>
          <w:rFonts w:ascii="Book Antiqua" w:hAnsi="Book Antiqua"/>
          <w:sz w:val="24"/>
          <w:szCs w:val="24"/>
        </w:rPr>
        <w:t>95% of patients</w:t>
      </w:r>
      <w:r w:rsidRPr="000601CD">
        <w:rPr>
          <w:rFonts w:ascii="Book Antiqua" w:hAnsi="Book Antiqua"/>
          <w:sz w:val="24"/>
          <w:szCs w:val="24"/>
        </w:rPr>
        <w:fldChar w:fldCharType="begin"/>
      </w:r>
      <w:r w:rsidRPr="000601CD">
        <w:rPr>
          <w:rFonts w:ascii="Book Antiqua" w:hAnsi="Book Antiqua"/>
          <w:sz w:val="24"/>
          <w:szCs w:val="24"/>
        </w:rPr>
        <w:instrText xml:space="preserve"> ADDIN EN.CITE &lt;EndNote&gt;&lt;Cite&gt;&lt;Author&gt;Mitchell&lt;/Author&gt;&lt;Year&gt;2003&lt;/Year&gt;&lt;RecNum&gt;12&lt;/RecNum&gt;&lt;DisplayText&gt;&lt;style face="superscript"&gt;[10]&lt;/style&gt;&lt;/DisplayText&gt;&lt;record&gt;&lt;rec-number&gt;12&lt;/rec-number&gt;&lt;foreign-keys&gt;&lt;key app="EN" db-id="2epaz2fvxa2pfcezfxixfeziprz05exvaa52" timestamp="1397915215"&gt;12&lt;/key&gt;&lt;/foreign-keys&gt;&lt;ref-type name="Journal Article"&gt;17&lt;/ref-type&gt;&lt;contributors&gt;&lt;authors&gt;&lt;author&gt;Mitchell, R. M.&lt;/author&gt;&lt;author&gt;Byrne, M. F.&lt;/author&gt;&lt;author&gt;Baillie, J.&lt;/author&gt;&lt;/authors&gt;&lt;/contributors&gt;&lt;auth-address&gt;Division of Gastroenterology, Duke University Medical Center, Durham, NC 27710, USA.&lt;/auth-address&gt;&lt;titles&gt;&lt;title&gt;Pancreatitis&lt;/title&gt;&lt;secondary-title&gt;Lancet&lt;/secondary-title&gt;&lt;alt-title&gt;Lancet&lt;/alt-title&gt;&lt;/titles&gt;&lt;periodical&gt;&lt;full-title&gt;Lancet&lt;/full-title&gt;&lt;abbr-1&gt;Lancet&lt;/abbr-1&gt;&lt;/periodical&gt;&lt;alt-periodical&gt;&lt;full-title&gt;Lancet&lt;/full-title&gt;&lt;abbr-1&gt;Lancet&lt;/abbr-1&gt;&lt;/alt-periodical&gt;&lt;pages&gt;1447-55&lt;/pages&gt;&lt;volume&gt;361&lt;/volume&gt;&lt;number&gt;9367&lt;/number&gt;&lt;keywords&gt;&lt;keyword&gt;Acute Disease&lt;/keyword&gt;&lt;keyword&gt;Animals&lt;/keyword&gt;&lt;keyword&gt;Anti-Bacterial Agents/therapeutic use&lt;/keyword&gt;&lt;keyword&gt;Cholangiopancreatography, Endoscopic Retrograde&lt;/keyword&gt;&lt;keyword&gt;Chronic Disease&lt;/keyword&gt;&lt;keyword&gt;Enteral Nutrition&lt;/keyword&gt;&lt;keyword&gt;Humans&lt;/keyword&gt;&lt;keyword&gt;*Pancreatitis/classification/diagnosis/drug therapy&lt;/keyword&gt;&lt;keyword&gt;Severity of Illness Index&lt;/keyword&gt;&lt;/keywords&gt;&lt;dates&gt;&lt;year&gt;2003&lt;/year&gt;&lt;pub-dates&gt;&lt;date&gt;Apr 26&lt;/date&gt;&lt;/pub-dates&gt;&lt;/dates&gt;&lt;isbn&gt;0140-6736 (Print)&amp;#xD;0140-6736 (Linking)&lt;/isbn&gt;&lt;accession-num&gt;12727412&lt;/accession-num&gt;&lt;urls&gt;&lt;related-urls&gt;&lt;url&gt;http://www.ncbi.nlm.nih.gov/pubmed/12727412&lt;/url&gt;&lt;/related-urls&gt;&lt;/urls&gt;&lt;/record&gt;&lt;/Cite&gt;&lt;/EndNote&gt;</w:instrText>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10" w:tooltip="Mitchell, 2003 #12" w:history="1">
        <w:r w:rsidRPr="000601CD">
          <w:rPr>
            <w:rFonts w:ascii="Book Antiqua" w:hAnsi="Book Antiqua"/>
            <w:noProof/>
            <w:sz w:val="24"/>
            <w:szCs w:val="24"/>
            <w:vertAlign w:val="superscript"/>
          </w:rPr>
          <w:t>10</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w:t>
      </w:r>
    </w:p>
    <w:p w:rsidR="002C0208" w:rsidRPr="000601CD" w:rsidRDefault="002C0208" w:rsidP="000601CD">
      <w:pPr>
        <w:spacing w:line="360" w:lineRule="auto"/>
        <w:ind w:firstLineChars="200" w:firstLine="480"/>
        <w:contextualSpacing/>
        <w:rPr>
          <w:rFonts w:ascii="Book Antiqua" w:hAnsi="Book Antiqua"/>
          <w:sz w:val="24"/>
          <w:szCs w:val="24"/>
        </w:rPr>
      </w:pPr>
      <w:r w:rsidRPr="000601CD">
        <w:rPr>
          <w:rFonts w:ascii="Book Antiqua" w:hAnsi="Book Antiqua"/>
          <w:sz w:val="24"/>
          <w:szCs w:val="24"/>
        </w:rPr>
        <w:t xml:space="preserve">Of the few cases of herpes zoster-associated acute pancreatitis that have been reported, </w:t>
      </w:r>
      <w:bookmarkStart w:id="62" w:name="OLE_LINK12"/>
      <w:bookmarkStart w:id="63" w:name="OLE_LINK13"/>
      <w:r w:rsidRPr="000601CD">
        <w:rPr>
          <w:rFonts w:ascii="Book Antiqua" w:hAnsi="Book Antiqua"/>
          <w:sz w:val="24"/>
          <w:szCs w:val="24"/>
        </w:rPr>
        <w:t>most involve immunocompromised individuals, such as those in intensive care</w:t>
      </w:r>
      <w:r w:rsidRPr="000601CD">
        <w:rPr>
          <w:rFonts w:ascii="Book Antiqua" w:hAnsi="Book Antiqua"/>
          <w:sz w:val="24"/>
          <w:szCs w:val="24"/>
        </w:rPr>
        <w:fldChar w:fldCharType="begin">
          <w:fldData xml:space="preserve">PEVuZE5vdGU+PENpdGU+PEF1dGhvcj5IYWdpeWE8L0F1dGhvcj48WWVhcj4yMDEzPC9ZZWFyPjxS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PEVuZE5vdGU+PENpdGU+PEF1dGhvcj5IYWdpeWE8L0F1dGhvcj48WWVhcj4yMDEzPC9ZZWFyPjxS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11" w:tooltip="Hagiya, 2013 #13" w:history="1">
        <w:r w:rsidRPr="000601CD">
          <w:rPr>
            <w:rFonts w:ascii="Book Antiqua" w:hAnsi="Book Antiqua"/>
            <w:noProof/>
            <w:sz w:val="24"/>
            <w:szCs w:val="24"/>
            <w:vertAlign w:val="superscript"/>
          </w:rPr>
          <w:t>11</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AIDS patients</w:t>
      </w:r>
      <w:r w:rsidRPr="000601CD">
        <w:rPr>
          <w:rFonts w:ascii="Book Antiqua" w:hAnsi="Book Antiqua"/>
          <w:sz w:val="24"/>
          <w:szCs w:val="24"/>
        </w:rPr>
        <w:fldChar w:fldCharType="begin"/>
      </w:r>
      <w:r w:rsidRPr="000601CD">
        <w:rPr>
          <w:rFonts w:ascii="Book Antiqua" w:hAnsi="Book Antiqua"/>
          <w:sz w:val="24"/>
          <w:szCs w:val="24"/>
        </w:rPr>
        <w:instrText xml:space="preserve"> ADDIN EN.CITE &lt;EndNote&gt;&lt;Cite&gt;&lt;Author&gt;Fernandez de la Puebla Gimenez&lt;/Author&gt;&lt;Year&gt;1992&lt;/Year&gt;&lt;RecNum&gt;17&lt;/RecNum&gt;&lt;DisplayText&gt;&lt;style face="superscript"&gt;[12]&lt;/style&gt;&lt;/DisplayText&gt;&lt;record&gt;&lt;rec-number&gt;17&lt;/rec-number&gt;&lt;foreign-keys&gt;&lt;key app="EN" db-id="2epaz2fvxa2pfcezfxixfeziprz05exvaa52" timestamp="1397915375"&gt;17&lt;/key&gt;&lt;/foreign-keys&gt;&lt;ref-type name="Journal Article"&gt;17&lt;/ref-type&gt;&lt;contributors&gt;&lt;authors&gt;&lt;author&gt;Fernandez de la Puebla Gimenez, R. A.&lt;/author&gt;&lt;author&gt;Lechuga Varona, T.&lt;/author&gt;&lt;author&gt;Kindelan Jaquotot, J. M.&lt;/author&gt;&lt;author&gt;Jurado Jimenez, R.&lt;/author&gt;&lt;author&gt;Delgado Blanco, M.&lt;/author&gt;&lt;author&gt;de Non-Louis y Persson, E.&lt;/author&gt;&lt;/authors&gt;&lt;/contributors&gt;&lt;auth-address&gt;Unidad de Enfermedades Infecciosas, Hospital Regional Universitario Reina, Sofia, Cordoba.&lt;/auth-address&gt;&lt;titles&gt;&lt;title&gt;[Acute pancreatitis associated with varicella-zoster virus infection in a patient with acquired immunodeficiency syndrome]&lt;/title&gt;&lt;secondary-title&gt;Med Clin (Barc)&lt;/secondary-title&gt;&lt;alt-title&gt;Medicina clinica&lt;/alt-title&gt;&lt;/titles&gt;&lt;periodical&gt;&lt;full-title&gt;Med Clin (Barc)&lt;/full-title&gt;&lt;abbr-1&gt;Medicina clinica&lt;/abbr-1&gt;&lt;/periodical&gt;&lt;alt-periodical&gt;&lt;full-title&gt;Med Clin (Barc)&lt;/full-title&gt;&lt;abbr-1&gt;Medicina clinica&lt;/abbr-1&gt;&lt;/alt-periodical&gt;&lt;pages&gt;339-41&lt;/pages&gt;&lt;volume&gt;98&lt;/volume&gt;&lt;number&gt;9&lt;/number&gt;&lt;keywords&gt;&lt;keyword&gt;Acquired Immunodeficiency Syndrome/*complications&lt;/keyword&gt;&lt;keyword&gt;Acute Disease&lt;/keyword&gt;&lt;keyword&gt;Adult&lt;/keyword&gt;&lt;keyword&gt;Female&lt;/keyword&gt;&lt;keyword&gt;Herpes Zoster/*complications&lt;/keyword&gt;&lt;keyword&gt;Humans&lt;/keyword&gt;&lt;keyword&gt;Pancreatitis/*microbiology&lt;/keyword&gt;&lt;/keywords&gt;&lt;dates&gt;&lt;year&gt;1992&lt;/year&gt;&lt;pub-dates&gt;&lt;date&gt;Mar 7&lt;/date&gt;&lt;/pub-dates&gt;&lt;/dates&gt;&lt;orig-pub&gt;Pancreatitis aguda asociada a infeccion por virus de la varicela-zoster en un paciente con sindrome de inmunodeficiencia adquirida.&lt;/orig-pub&gt;&lt;isbn&gt;0025-7753 (Print)&amp;#xD;0025-7753 (Linking)&lt;/isbn&gt;&lt;accession-num&gt;1583963&lt;/accession-num&gt;&lt;urls&gt;&lt;related-urls&gt;&lt;url&gt;http://www.ncbi.nlm.nih.gov/pubmed/1583963&lt;/url&gt;&lt;/related-urls&gt;&lt;/urls&gt;&lt;/record&gt;&lt;/Cite&gt;&lt;/EndNote&gt;</w:instrText>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12" w:tooltip="Fernandez de la Puebla Gimenez, 1992 #17" w:history="1">
        <w:r w:rsidRPr="000601CD">
          <w:rPr>
            <w:rFonts w:ascii="Book Antiqua" w:hAnsi="Book Antiqua"/>
            <w:noProof/>
            <w:sz w:val="24"/>
            <w:szCs w:val="24"/>
            <w:vertAlign w:val="superscript"/>
          </w:rPr>
          <w:t>12</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or receiving </w:t>
      </w:r>
      <w:bookmarkStart w:id="64" w:name="OLE_LINK10"/>
      <w:bookmarkStart w:id="65" w:name="OLE_LINK11"/>
      <w:r w:rsidRPr="000601CD">
        <w:rPr>
          <w:rFonts w:ascii="Book Antiqua" w:hAnsi="Book Antiqua"/>
          <w:sz w:val="24"/>
          <w:szCs w:val="24"/>
        </w:rPr>
        <w:t xml:space="preserve">long-term </w:t>
      </w:r>
      <w:bookmarkEnd w:id="64"/>
      <w:bookmarkEnd w:id="65"/>
      <w:r w:rsidRPr="000601CD">
        <w:rPr>
          <w:rFonts w:ascii="Book Antiqua" w:hAnsi="Book Antiqua"/>
          <w:sz w:val="24"/>
          <w:szCs w:val="24"/>
        </w:rPr>
        <w:t xml:space="preserve">immunosuppression, such as recipients of </w:t>
      </w:r>
      <w:bookmarkEnd w:id="62"/>
      <w:bookmarkEnd w:id="63"/>
      <w:r w:rsidRPr="000601CD">
        <w:rPr>
          <w:rFonts w:ascii="Book Antiqua" w:hAnsi="Book Antiqua"/>
          <w:sz w:val="24"/>
          <w:szCs w:val="24"/>
        </w:rPr>
        <w:t>stem cell</w:t>
      </w:r>
      <w:r w:rsidRPr="000601CD">
        <w:rPr>
          <w:rFonts w:ascii="Book Antiqua" w:hAnsi="Book Antiqua"/>
          <w:sz w:val="24"/>
          <w:szCs w:val="24"/>
        </w:rPr>
        <w:fldChar w:fldCharType="begin">
          <w:fldData xml:space="preserve">PEVuZE5vdGU+PENpdGU+PEF1dGhvcj5LYXdha2FtaTwvQXV0aG9yPjxZZWFyPjIwMDI8L1llYXI+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PEVuZE5vdGU+PENpdGU+PEF1dGhvcj5LYXdha2FtaTwvQXV0aG9yPjxZZWFyPjIwMDI8L1llYXI+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13" w:tooltip="Kawakami, 2002 #18" w:history="1">
        <w:r w:rsidRPr="000601CD">
          <w:rPr>
            <w:rFonts w:ascii="Book Antiqua" w:hAnsi="Book Antiqua"/>
            <w:noProof/>
            <w:sz w:val="24"/>
            <w:szCs w:val="24"/>
            <w:vertAlign w:val="superscript"/>
          </w:rPr>
          <w:t>13-15</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renal</w:t>
      </w:r>
      <w:r w:rsidRPr="000601CD">
        <w:rPr>
          <w:rFonts w:ascii="Book Antiqua" w:hAnsi="Book Antiqua"/>
          <w:sz w:val="24"/>
          <w:szCs w:val="24"/>
        </w:rPr>
        <w:fldChar w:fldCharType="begin">
          <w:fldData xml:space="preserve">PEVuZE5vdGU+PENpdGU+PEF1dGhvcj5DaG88L0F1dGhvcj48WWVhcj4yMDA4PC9ZZWFyPjxSZWNO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PEVuZE5vdGU+PENpdGU+PEF1dGhvcj5DaG88L0F1dGhvcj48WWVhcj4yMDA4PC9ZZWFyPjxSZWNO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16" w:tooltip="Cho, 2008 #20" w:history="1">
        <w:r w:rsidRPr="000601CD">
          <w:rPr>
            <w:rFonts w:ascii="Book Antiqua" w:hAnsi="Book Antiqua"/>
            <w:noProof/>
            <w:sz w:val="24"/>
            <w:szCs w:val="24"/>
            <w:vertAlign w:val="superscript"/>
          </w:rPr>
          <w:t>16</w:t>
        </w:r>
      </w:hyperlink>
      <w:r w:rsidR="000601CD">
        <w:rPr>
          <w:rFonts w:ascii="Book Antiqua" w:hAnsi="Book Antiqua"/>
          <w:noProof/>
          <w:sz w:val="24"/>
          <w:szCs w:val="24"/>
          <w:vertAlign w:val="superscript"/>
        </w:rPr>
        <w:t>,</w:t>
      </w:r>
      <w:hyperlink w:anchor="_ENREF_17" w:tooltip="Manrique, 2004 #21" w:history="1">
        <w:r w:rsidRPr="000601CD">
          <w:rPr>
            <w:rFonts w:ascii="Book Antiqua" w:hAnsi="Book Antiqua"/>
            <w:noProof/>
            <w:sz w:val="24"/>
            <w:szCs w:val="24"/>
            <w:vertAlign w:val="superscript"/>
          </w:rPr>
          <w:t>17</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or liver</w:t>
      </w:r>
      <w:r w:rsidRPr="000601CD">
        <w:rPr>
          <w:rFonts w:ascii="Book Antiqua" w:hAnsi="Book Antiqua"/>
          <w:sz w:val="24"/>
          <w:szCs w:val="24"/>
        </w:rPr>
        <w:fldChar w:fldCharType="begin"/>
      </w:r>
      <w:r w:rsidRPr="000601CD">
        <w:rPr>
          <w:rFonts w:ascii="Book Antiqua" w:hAnsi="Book Antiqua"/>
          <w:sz w:val="24"/>
          <w:szCs w:val="24"/>
        </w:rPr>
        <w:instrText xml:space="preserve"> ADDIN EN.CITE &lt;EndNote&gt;&lt;Cite&gt;&lt;Author&gt;Coelho&lt;/Author&gt;&lt;Year&gt;1994&lt;/Year&gt;&lt;RecNum&gt;22&lt;/RecNum&gt;&lt;DisplayText&gt;&lt;style face="superscript"&gt;[18]&lt;/style&gt;&lt;/DisplayText&gt;&lt;record&gt;&lt;rec-number&gt;22&lt;/rec-number&gt;&lt;foreign-keys&gt;&lt;key app="EN" db-id="2epaz2fvxa2pfcezfxixfeziprz05exvaa52" timestamp="1397915628"&gt;22&lt;/key&gt;&lt;/foreign-keys&gt;&lt;ref-type name="Journal Article"&gt;17&lt;/ref-type&gt;&lt;contributors&gt;&lt;authors&gt;&lt;author&gt;Coelho, J. C.&lt;/author&gt;&lt;author&gt;Wiederkehr, J. C.&lt;/author&gt;&lt;author&gt;Campos, A. C.&lt;/author&gt;&lt;author&gt;Zeni Neto, C.&lt;/author&gt;&lt;author&gt;Oliva, V.&lt;/author&gt;&lt;/authors&gt;&lt;/contributors&gt;&lt;auth-address&gt;Services de Chirurgie, l&amp;apos;Hopital des Cliniques de l&amp;apos;Universite Federale du Parana, Curitiba, Bresil.&lt;/auth-address&gt;&lt;titles&gt;&lt;title&gt;[Acute pancreatitis caused by varicella-zoster virus after liver transplantation]&lt;/title&gt;&lt;secondary-title&gt;J Chir (Paris)&lt;/secondary-title&gt;&lt;alt-title&gt;Journal de chirurgie&lt;/alt-title&gt;&lt;/titles&gt;&lt;periodical&gt;&lt;full-title&gt;J Chir (Paris)&lt;/full-title&gt;&lt;abbr-1&gt;Journal de chirurgie&lt;/abbr-1&gt;&lt;/periodical&gt;&lt;alt-periodical&gt;&lt;full-title&gt;J Chir (Paris)&lt;/full-title&gt;&lt;abbr-1&gt;Journal de chirurgie&lt;/abbr-1&gt;&lt;/alt-periodical&gt;&lt;pages&gt;96-8&lt;/pages&gt;&lt;volume&gt;131&lt;/volume&gt;&lt;number&gt;2&lt;/number&gt;&lt;keywords&gt;&lt;keyword&gt;Acute Disease&lt;/keyword&gt;&lt;keyword&gt;Fatal Outcome&lt;/keyword&gt;&lt;keyword&gt;Female&lt;/keyword&gt;&lt;keyword&gt;Herpes Zoster/*complications/microbiology&lt;/keyword&gt;&lt;keyword&gt;Herpesvirus 3, Human/*isolation &amp;amp; purification&lt;/keyword&gt;&lt;keyword&gt;Humans&lt;/keyword&gt;&lt;keyword&gt;Liver Cirrhosis, Biliary/surgery&lt;/keyword&gt;&lt;keyword&gt;Liver Transplantation/*adverse effects&lt;/keyword&gt;&lt;keyword&gt;Pancreatitis/*etiology/pathology&lt;/keyword&gt;&lt;/keywords&gt;&lt;dates&gt;&lt;year&gt;1994&lt;/year&gt;&lt;pub-dates&gt;&lt;date&gt;Feb&lt;/date&gt;&lt;/pub-dates&gt;&lt;/dates&gt;&lt;orig-pub&gt;Pancreatite aigue par le virus varicella-zoster apres une transplantation du foie.&lt;/orig-pub&gt;&lt;isbn&gt;0021-7697 (Print)&amp;#xD;0021-7697 (Linking)&lt;/isbn&gt;&lt;accession-num&gt;8207103&lt;/accession-num&gt;&lt;urls&gt;&lt;related-urls&gt;&lt;url&gt;http://www.ncbi.nlm.nih.gov/pubmed/8207103&lt;/url&gt;&lt;/related-urls&gt;&lt;/urls&gt;&lt;/record&gt;&lt;/Cite&gt;&lt;/EndNote&gt;</w:instrText>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18" w:tooltip="Coelho, 1994 #22" w:history="1">
        <w:r w:rsidRPr="000601CD">
          <w:rPr>
            <w:rFonts w:ascii="Book Antiqua" w:hAnsi="Book Antiqua"/>
            <w:noProof/>
            <w:sz w:val="24"/>
            <w:szCs w:val="24"/>
            <w:vertAlign w:val="superscript"/>
          </w:rPr>
          <w:t>18</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transplants. </w:t>
      </w:r>
      <w:bookmarkStart w:id="66" w:name="OLE_LINK35"/>
      <w:bookmarkStart w:id="67" w:name="OLE_LINK36"/>
      <w:r w:rsidRPr="000601CD">
        <w:rPr>
          <w:rFonts w:ascii="Book Antiqua" w:hAnsi="Book Antiqua"/>
          <w:sz w:val="24"/>
          <w:szCs w:val="24"/>
        </w:rPr>
        <w:t>Three studies reported acute pancreatitis associated with VZV in children with chickenpox</w:t>
      </w:r>
      <w:r w:rsidRPr="000601CD">
        <w:rPr>
          <w:rFonts w:ascii="Book Antiqua" w:hAnsi="Book Antiqua"/>
          <w:sz w:val="24"/>
          <w:szCs w:val="24"/>
        </w:rPr>
        <w:fldChar w:fldCharType="begin">
          <w:fldData xml:space="preserve">PEVuZE5vdGU+PENpdGU+PEF1dGhvcj5Ub3JyZTwvQXV0aG9yPjxZZWFyPjIwMDA8L1llYXI+PFJl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PEVuZE5vdGU+PENpdGU+PEF1dGhvcj5Ub3JyZTwvQXV0aG9yPjxZZWFyPjIwMDA8L1llYXI+PFJl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19" w:tooltip="Torre, 2000 #23" w:history="1">
        <w:r w:rsidRPr="000601CD">
          <w:rPr>
            <w:rFonts w:ascii="Book Antiqua" w:hAnsi="Book Antiqua"/>
            <w:noProof/>
            <w:sz w:val="24"/>
            <w:szCs w:val="24"/>
            <w:vertAlign w:val="superscript"/>
          </w:rPr>
          <w:t>19-21</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and one study reported an elderly patient with herpes zoster suffering from systemic complications including pancreatitis and encephalitis</w:t>
      </w:r>
      <w:bookmarkEnd w:id="66"/>
      <w:bookmarkEnd w:id="67"/>
      <w:r w:rsidRPr="000601CD">
        <w:rPr>
          <w:rFonts w:ascii="Book Antiqua" w:hAnsi="Book Antiqua"/>
          <w:sz w:val="24"/>
          <w:szCs w:val="24"/>
        </w:rPr>
        <w:fldChar w:fldCharType="begin"/>
      </w:r>
      <w:r w:rsidRPr="000601CD">
        <w:rPr>
          <w:rFonts w:ascii="Book Antiqua" w:hAnsi="Book Antiqua"/>
          <w:sz w:val="24"/>
          <w:szCs w:val="24"/>
        </w:rPr>
        <w:instrText xml:space="preserve"> ADDIN EN.CITE &lt;EndNote&gt;&lt;Cite&gt;&lt;Author&gt;Nakane&lt;/Author&gt;&lt;Year&gt;2000&lt;/Year&gt;&lt;RecNum&gt;26&lt;/RecNum&gt;&lt;DisplayText&gt;&lt;style face="superscript"&gt;[22]&lt;/style&gt;&lt;/DisplayText&gt;&lt;record&gt;&lt;rec-number&gt;26&lt;/rec-number&gt;&lt;foreign-keys&gt;&lt;key app="EN" db-id="2epaz2fvxa2pfcezfxixfeziprz05exvaa52" timestamp="1397915814"&gt;26&lt;/key&gt;&lt;/foreign-keys&gt;&lt;ref-type name="Journal Article"&gt;17&lt;/ref-type&gt;&lt;contributors&gt;&lt;authors&gt;&lt;author&gt;Nakane, S.&lt;/author&gt;&lt;author&gt;Honda, H.&lt;/author&gt;&lt;author&gt;Hamasaki, S.&lt;/author&gt;&lt;author&gt;Shirabe, S.&lt;/author&gt;&lt;author&gt;Nakamura, T.&lt;/author&gt;&lt;/authors&gt;&lt;/contributors&gt;&lt;auth-address&gt;First Department of Internal Medicine, Nagasaki University School of Medicine, Japan.&lt;/auth-address&gt;&lt;titles&gt;&lt;title&gt;[A case of herpes zoster encephalitis with Ramsay-Hunt syndrome, herpes zoster generalisatus and acute pancreatitis]&lt;/title&gt;&lt;secondary-title&gt;No To Shinkei&lt;/secondary-title&gt;&lt;alt-title&gt;No to shinkei = Brain and nerve&lt;/alt-title&gt;&lt;/titles&gt;&lt;periodical&gt;&lt;full-title&gt;No To Shinkei&lt;/full-title&gt;&lt;abbr-1&gt;No to shinkei = Brain and nerve&lt;/abbr-1&gt;&lt;/periodical&gt;&lt;alt-periodical&gt;&lt;full-title&gt;No To Shinkei&lt;/full-title&gt;&lt;abbr-1&gt;No to shinkei = Brain and nerve&lt;/abbr-1&gt;&lt;/alt-periodical&gt;&lt;pages&gt;43-7&lt;/pages&gt;&lt;volume&gt;52&lt;/volume&gt;&lt;number&gt;1&lt;/number&gt;&lt;keywords&gt;&lt;keyword&gt;Acute Disease&lt;/keyword&gt;&lt;keyword&gt;Aged&lt;/keyword&gt;&lt;keyword&gt;Encephalitis, Varicella Zoster/*complications&lt;/keyword&gt;&lt;keyword&gt;Herpes Zoster/*complications&lt;/keyword&gt;&lt;keyword&gt;Humans&lt;/keyword&gt;&lt;keyword&gt;Male&lt;/keyword&gt;&lt;keyword&gt;Myoclonic Cerebellar Dyssynergia/*virology&lt;/keyword&gt;&lt;keyword&gt;Pancreatitis/*virology&lt;/keyword&gt;&lt;/keywords&gt;&lt;dates&gt;&lt;year&gt;2000&lt;/year&gt;&lt;pub-dates&gt;&lt;date&gt;Jan&lt;/date&gt;&lt;/pub-dates&gt;&lt;/dates&gt;&lt;isbn&gt;0006-8969 (Print)&amp;#xD;0006-8969 (Linking)&lt;/isbn&gt;&lt;accession-num&gt;10689690&lt;/accession-num&gt;&lt;urls&gt;&lt;related-urls&gt;&lt;url&gt;http://www.ncbi.nlm.nih.gov/pubmed/10689690&lt;/url&gt;&lt;/related-urls&gt;&lt;/urls&gt;&lt;/record&gt;&lt;/Cite&gt;&lt;/EndNote&gt;</w:instrText>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22" w:tooltip="Nakane, 2000 #26" w:history="1">
        <w:r w:rsidRPr="000601CD">
          <w:rPr>
            <w:rFonts w:ascii="Book Antiqua" w:hAnsi="Book Antiqua"/>
            <w:noProof/>
            <w:sz w:val="24"/>
            <w:szCs w:val="24"/>
            <w:vertAlign w:val="superscript"/>
          </w:rPr>
          <w:t>22</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The case presented here is the first report of acute pancreatitis in an </w:t>
      </w:r>
      <w:proofErr w:type="spellStart"/>
      <w:r w:rsidRPr="000601CD">
        <w:rPr>
          <w:rFonts w:ascii="Book Antiqua" w:hAnsi="Book Antiqua"/>
          <w:sz w:val="24"/>
          <w:szCs w:val="24"/>
        </w:rPr>
        <w:t>immunocompetent</w:t>
      </w:r>
      <w:proofErr w:type="spellEnd"/>
      <w:r w:rsidRPr="000601CD">
        <w:rPr>
          <w:rFonts w:ascii="Book Antiqua" w:hAnsi="Book Antiqua"/>
          <w:sz w:val="24"/>
          <w:szCs w:val="24"/>
        </w:rPr>
        <w:t xml:space="preserve"> adult without comorbidity. Although</w:t>
      </w:r>
      <w:r w:rsidRPr="000601CD" w:rsidDel="00E63536">
        <w:rPr>
          <w:rFonts w:ascii="Book Antiqua" w:hAnsi="Book Antiqua"/>
          <w:sz w:val="24"/>
          <w:szCs w:val="24"/>
        </w:rPr>
        <w:t xml:space="preserve"> </w:t>
      </w:r>
      <w:r w:rsidRPr="000601CD">
        <w:rPr>
          <w:rFonts w:ascii="Book Antiqua" w:hAnsi="Book Antiqua"/>
          <w:sz w:val="24"/>
          <w:szCs w:val="24"/>
        </w:rPr>
        <w:t xml:space="preserve">the mechanism of pancreatitis with herpes zoster is still unknown, VZV may remain latent in posterior sensory nerve roots that contain fibers from both skin and </w:t>
      </w:r>
      <w:bookmarkStart w:id="68" w:name="OLE_LINK16"/>
      <w:bookmarkStart w:id="69" w:name="OLE_LINK17"/>
      <w:r w:rsidRPr="000601CD">
        <w:rPr>
          <w:rFonts w:ascii="Book Antiqua" w:hAnsi="Book Antiqua"/>
          <w:sz w:val="24"/>
          <w:szCs w:val="24"/>
        </w:rPr>
        <w:t>abdominal</w:t>
      </w:r>
      <w:bookmarkEnd w:id="68"/>
      <w:bookmarkEnd w:id="69"/>
      <w:r w:rsidRPr="000601CD">
        <w:rPr>
          <w:rFonts w:ascii="Book Antiqua" w:hAnsi="Book Antiqua"/>
          <w:sz w:val="24"/>
          <w:szCs w:val="24"/>
        </w:rPr>
        <w:t xml:space="preserve"> viscera, including the pancreas</w:t>
      </w:r>
      <w:r w:rsidRPr="000601CD">
        <w:rPr>
          <w:rFonts w:ascii="Book Antiqua" w:hAnsi="Book Antiqua"/>
          <w:sz w:val="24"/>
          <w:szCs w:val="24"/>
        </w:rPr>
        <w:fldChar w:fldCharType="begin">
          <w:fldData xml:space="preserve">PEVuZE5vdGU+PENpdGU+PEF1dGhvcj5TdHJhdG1hbjwvQXV0aG9yPjxZZWFyPjIwMDI8L1llYXI+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</w:fldData>
        </w:fldChar>
      </w:r>
      <w:r w:rsidRPr="000601CD">
        <w:rPr>
          <w:rFonts w:ascii="Book Antiqua" w:hAnsi="Book Antiqua"/>
          <w:sz w:val="24"/>
          <w:szCs w:val="24"/>
        </w:rPr>
        <w:instrText xml:space="preserve"> ADDIN EN.CITE </w:instrText>
      </w:r>
      <w:r w:rsidRPr="000601CD">
        <w:rPr>
          <w:rFonts w:ascii="Book Antiqua" w:hAnsi="Book Antiqua"/>
          <w:sz w:val="24"/>
          <w:szCs w:val="24"/>
        </w:rPr>
        <w:fldChar w:fldCharType="begin">
          <w:fldData xml:space="preserve">PEVuZE5vdGU+PENpdGU+PEF1dGhvcj5TdHJhdG1hbjwvQXV0aG9yPjxZZWFyPjIwMDI8L1llYXI+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</w:fldData>
        </w:fldChar>
      </w:r>
      <w:r w:rsidRPr="000601CD">
        <w:rPr>
          <w:rFonts w:ascii="Book Antiqua" w:hAnsi="Book Antiqua"/>
          <w:sz w:val="24"/>
          <w:szCs w:val="24"/>
        </w:rPr>
        <w:instrText xml:space="preserve"> ADDIN EN.CITE.DATA </w:instrText>
      </w:r>
      <w:r w:rsidRPr="000601CD">
        <w:rPr>
          <w:rFonts w:ascii="Book Antiqua" w:hAnsi="Book Antiqua"/>
          <w:sz w:val="24"/>
          <w:szCs w:val="24"/>
        </w:rPr>
      </w:r>
      <w:r w:rsidRPr="000601CD">
        <w:rPr>
          <w:rFonts w:ascii="Book Antiqua" w:hAnsi="Book Antiqua"/>
          <w:sz w:val="24"/>
          <w:szCs w:val="24"/>
        </w:rPr>
        <w:fldChar w:fldCharType="end"/>
      </w:r>
      <w:r w:rsidRPr="000601CD">
        <w:rPr>
          <w:rFonts w:ascii="Book Antiqua" w:hAnsi="Book Antiqua"/>
          <w:sz w:val="24"/>
          <w:szCs w:val="24"/>
        </w:rPr>
      </w:r>
      <w:r w:rsidRPr="000601CD">
        <w:rPr>
          <w:rFonts w:ascii="Book Antiqua" w:hAnsi="Book Antiqua"/>
          <w:sz w:val="24"/>
          <w:szCs w:val="24"/>
        </w:rPr>
        <w:fldChar w:fldCharType="separate"/>
      </w:r>
      <w:r w:rsidRPr="000601CD">
        <w:rPr>
          <w:rFonts w:ascii="Book Antiqua" w:hAnsi="Book Antiqua"/>
          <w:noProof/>
          <w:sz w:val="24"/>
          <w:szCs w:val="24"/>
          <w:vertAlign w:val="superscript"/>
        </w:rPr>
        <w:t>[</w:t>
      </w:r>
      <w:hyperlink w:anchor="_ENREF_23" w:tooltip="Stratman, 2002 #27" w:history="1">
        <w:r w:rsidRPr="000601CD">
          <w:rPr>
            <w:rFonts w:ascii="Book Antiqua" w:hAnsi="Book Antiqua"/>
            <w:noProof/>
            <w:sz w:val="24"/>
            <w:szCs w:val="24"/>
            <w:vertAlign w:val="superscript"/>
          </w:rPr>
          <w:t>23</w:t>
        </w:r>
      </w:hyperlink>
      <w:r w:rsidRPr="000601CD">
        <w:rPr>
          <w:rFonts w:ascii="Book Antiqua" w:hAnsi="Book Antiqua"/>
          <w:noProof/>
          <w:sz w:val="24"/>
          <w:szCs w:val="24"/>
          <w:vertAlign w:val="superscript"/>
        </w:rPr>
        <w:t>]</w:t>
      </w:r>
      <w:r w:rsidRPr="000601CD">
        <w:rPr>
          <w:rFonts w:ascii="Book Antiqua" w:hAnsi="Book Antiqua"/>
          <w:sz w:val="24"/>
          <w:szCs w:val="24"/>
        </w:rPr>
        <w:fldChar w:fldCharType="end"/>
      </w:r>
      <w:r w:rsidRPr="000601CD">
        <w:rPr>
          <w:rFonts w:ascii="Book Antiqua" w:hAnsi="Book Antiqua"/>
          <w:sz w:val="24"/>
          <w:szCs w:val="24"/>
        </w:rPr>
        <w:t xml:space="preserve">. VZV might injure the pancreatic </w:t>
      </w:r>
      <w:proofErr w:type="spellStart"/>
      <w:r w:rsidRPr="000601CD">
        <w:rPr>
          <w:rFonts w:ascii="Book Antiqua" w:hAnsi="Book Antiqua"/>
          <w:sz w:val="24"/>
          <w:szCs w:val="24"/>
        </w:rPr>
        <w:t>acinar</w:t>
      </w:r>
      <w:proofErr w:type="spellEnd"/>
      <w:r w:rsidRPr="000601CD">
        <w:rPr>
          <w:rFonts w:ascii="Book Antiqua" w:hAnsi="Book Antiqua"/>
          <w:sz w:val="24"/>
          <w:szCs w:val="24"/>
        </w:rPr>
        <w:t xml:space="preserve"> cell membrane, leading to the leakage of intracellular enzymes, or the </w:t>
      </w:r>
      <w:proofErr w:type="spellStart"/>
      <w:r w:rsidRPr="000601CD">
        <w:rPr>
          <w:rFonts w:ascii="Book Antiqua" w:hAnsi="Book Antiqua"/>
          <w:sz w:val="24"/>
          <w:szCs w:val="24"/>
        </w:rPr>
        <w:t>cytopathic</w:t>
      </w:r>
      <w:proofErr w:type="spellEnd"/>
      <w:r w:rsidRPr="000601CD">
        <w:rPr>
          <w:rFonts w:ascii="Book Antiqua" w:hAnsi="Book Antiqua"/>
          <w:sz w:val="24"/>
          <w:szCs w:val="24"/>
        </w:rPr>
        <w:t xml:space="preserve"> effect may be mediated through the patient’s immune response.</w:t>
      </w:r>
    </w:p>
    <w:p w:rsidR="002C0208" w:rsidRPr="000601CD" w:rsidRDefault="002C0208" w:rsidP="000601CD">
      <w:pPr>
        <w:spacing w:line="360" w:lineRule="auto"/>
        <w:ind w:firstLineChars="200" w:firstLine="480"/>
        <w:contextualSpacing/>
        <w:rPr>
          <w:rFonts w:ascii="Book Antiqua" w:hAnsi="Book Antiqua"/>
          <w:sz w:val="24"/>
          <w:szCs w:val="24"/>
        </w:rPr>
      </w:pPr>
      <w:r w:rsidRPr="000601CD">
        <w:rPr>
          <w:rFonts w:ascii="Book Antiqua" w:hAnsi="Book Antiqua"/>
          <w:sz w:val="24"/>
          <w:szCs w:val="24"/>
        </w:rPr>
        <w:t xml:space="preserve">In the present case, the patient’s pain initially began as a constant, stabbing pain at the site of the rash on the abdomen. Although the location and the quality of the pain changed several days later, it could have easily been attributed to neuralgia </w:t>
      </w:r>
      <w:r w:rsidRPr="000601CD">
        <w:rPr>
          <w:rFonts w:ascii="Book Antiqua" w:hAnsi="Book Antiqua"/>
          <w:sz w:val="24"/>
          <w:szCs w:val="24"/>
        </w:rPr>
        <w:lastRenderedPageBreak/>
        <w:t xml:space="preserve">caused by herpes zoster and ignored by mistake. The severity of the nausea and vomiting prompted the patient to seek additional treatment. At this time, the diagnosis of acute pancreatitis was not difficult to confirm, based on serum amylase elevation and CT imaging. Although the etiology is not evident, the influence of VZV on the pancreas gained attention, as common contributors, such as </w:t>
      </w:r>
      <w:proofErr w:type="spellStart"/>
      <w:r w:rsidRPr="000601CD">
        <w:rPr>
          <w:rFonts w:ascii="Book Antiqua" w:hAnsi="Book Antiqua"/>
          <w:sz w:val="24"/>
          <w:szCs w:val="24"/>
        </w:rPr>
        <w:t>cholelithiasis</w:t>
      </w:r>
      <w:proofErr w:type="spellEnd"/>
      <w:r w:rsidRPr="000601CD">
        <w:rPr>
          <w:rFonts w:ascii="Book Antiqua" w:hAnsi="Book Antiqua"/>
          <w:sz w:val="24"/>
          <w:szCs w:val="24"/>
        </w:rPr>
        <w:t>, alcoholism, common infection and immune deficiency, were excluded. However, the management of viral acute pancreatitis is comparable to acute pancreatitis caused by other etiologies, involving supportive treatment with electrocardiograph monitoring, fluid resuscitation, pain control, and fasting with temporary enteral or total parenteral nutrition.</w:t>
      </w:r>
    </w:p>
    <w:p w:rsidR="002C0208" w:rsidRPr="000601CD" w:rsidRDefault="002C0208" w:rsidP="000601CD">
      <w:pPr>
        <w:spacing w:line="360" w:lineRule="auto"/>
        <w:ind w:firstLineChars="200" w:firstLine="480"/>
        <w:contextualSpacing/>
        <w:rPr>
          <w:rFonts w:ascii="Book Antiqua" w:hAnsi="Book Antiqua"/>
          <w:sz w:val="24"/>
          <w:szCs w:val="24"/>
        </w:rPr>
      </w:pPr>
      <w:r w:rsidRPr="000601CD">
        <w:rPr>
          <w:rFonts w:ascii="Book Antiqua" w:hAnsi="Book Antiqua"/>
          <w:sz w:val="24"/>
          <w:szCs w:val="24"/>
        </w:rPr>
        <w:t xml:space="preserve">In conclusion, although rare, </w:t>
      </w:r>
      <w:bookmarkStart w:id="70" w:name="OLE_LINK37"/>
      <w:bookmarkStart w:id="71" w:name="OLE_LINK38"/>
      <w:r w:rsidRPr="000601CD">
        <w:rPr>
          <w:rFonts w:ascii="Book Antiqua" w:hAnsi="Book Antiqua"/>
          <w:sz w:val="24"/>
          <w:szCs w:val="24"/>
        </w:rPr>
        <w:t xml:space="preserve">this case highlights the need to consider acute pancreatitis as a differential diagnosis for </w:t>
      </w:r>
      <w:proofErr w:type="spellStart"/>
      <w:r w:rsidRPr="000601CD">
        <w:rPr>
          <w:rFonts w:ascii="Book Antiqua" w:hAnsi="Book Antiqua"/>
          <w:sz w:val="24"/>
          <w:szCs w:val="24"/>
        </w:rPr>
        <w:t>immunocompetent</w:t>
      </w:r>
      <w:proofErr w:type="spellEnd"/>
      <w:r w:rsidRPr="000601CD">
        <w:rPr>
          <w:rFonts w:ascii="Book Antiqua" w:hAnsi="Book Antiqua"/>
          <w:sz w:val="24"/>
          <w:szCs w:val="24"/>
        </w:rPr>
        <w:t xml:space="preserve"> patients with herpes zoster, particularly when the location and quality of the pain changes during the course of the disease</w:t>
      </w:r>
      <w:bookmarkEnd w:id="70"/>
      <w:bookmarkEnd w:id="71"/>
      <w:r w:rsidRPr="000601CD">
        <w:rPr>
          <w:rFonts w:ascii="Book Antiqua" w:hAnsi="Book Antiqua"/>
          <w:sz w:val="24"/>
          <w:szCs w:val="24"/>
        </w:rPr>
        <w:t>. Early detection and proper treatment is needed when acute pancreatitis is suspected.</w:t>
      </w:r>
    </w:p>
    <w:p w:rsidR="002C0208" w:rsidRPr="000601CD" w:rsidRDefault="002C0208" w:rsidP="002C0208">
      <w:pPr>
        <w:spacing w:line="360" w:lineRule="auto"/>
        <w:contextualSpacing/>
        <w:rPr>
          <w:rFonts w:ascii="Book Antiqua" w:hAnsi="Book Antiqua"/>
          <w:sz w:val="24"/>
          <w:szCs w:val="24"/>
        </w:rPr>
      </w:pPr>
    </w:p>
    <w:p w:rsidR="002C0208" w:rsidRPr="000601CD" w:rsidRDefault="002C0208" w:rsidP="002C0208">
      <w:pPr>
        <w:spacing w:line="360" w:lineRule="auto"/>
        <w:contextualSpacing/>
        <w:rPr>
          <w:rFonts w:ascii="Book Antiqua" w:hAnsi="Book Antiqua"/>
          <w:b/>
          <w:sz w:val="24"/>
          <w:szCs w:val="24"/>
        </w:rPr>
      </w:pPr>
      <w:r w:rsidRPr="000601CD">
        <w:rPr>
          <w:rFonts w:ascii="Book Antiqua" w:hAnsi="Book Antiqua"/>
          <w:b/>
          <w:sz w:val="24"/>
          <w:szCs w:val="24"/>
        </w:rPr>
        <w:t>COMMENTS</w:t>
      </w:r>
    </w:p>
    <w:p w:rsidR="002C0208" w:rsidRPr="000601CD" w:rsidRDefault="002C0208" w:rsidP="002C0208">
      <w:pPr>
        <w:spacing w:line="360" w:lineRule="auto"/>
        <w:contextualSpacing/>
        <w:rPr>
          <w:rFonts w:ascii="Book Antiqua" w:hAnsi="Book Antiqua"/>
          <w:b/>
          <w:i/>
          <w:sz w:val="24"/>
          <w:szCs w:val="24"/>
        </w:rPr>
      </w:pPr>
      <w:r w:rsidRPr="000601CD">
        <w:rPr>
          <w:rFonts w:ascii="Book Antiqua" w:hAnsi="Book Antiqua"/>
          <w:b/>
          <w:i/>
          <w:sz w:val="24"/>
          <w:szCs w:val="24"/>
        </w:rPr>
        <w:t>Case characteristics</w:t>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sz w:val="24"/>
          <w:szCs w:val="24"/>
        </w:rPr>
        <w:t>A 44-year-old woman presented with persistent pain in the upper quadrant and vomiting less than one week after the onset of a rash with stabbing pain, characteristic of varicella, on the abdomen and dorsal right trunk.</w:t>
      </w:r>
    </w:p>
    <w:p w:rsidR="002C0208" w:rsidRPr="000601CD" w:rsidRDefault="002C0208" w:rsidP="002C0208">
      <w:pPr>
        <w:spacing w:line="360" w:lineRule="auto"/>
        <w:contextualSpacing/>
        <w:rPr>
          <w:rFonts w:ascii="Book Antiqua" w:hAnsi="Book Antiqua"/>
          <w:sz w:val="24"/>
          <w:szCs w:val="24"/>
        </w:rPr>
      </w:pPr>
    </w:p>
    <w:p w:rsidR="002C0208" w:rsidRPr="000601CD" w:rsidRDefault="002C0208" w:rsidP="002C0208">
      <w:pPr>
        <w:spacing w:line="360" w:lineRule="auto"/>
        <w:contextualSpacing/>
        <w:rPr>
          <w:rFonts w:ascii="Book Antiqua" w:hAnsi="Book Antiqua"/>
          <w:b/>
          <w:i/>
          <w:sz w:val="24"/>
          <w:szCs w:val="24"/>
        </w:rPr>
      </w:pPr>
      <w:r w:rsidRPr="000601CD">
        <w:rPr>
          <w:rFonts w:ascii="Book Antiqua" w:hAnsi="Book Antiqua"/>
          <w:b/>
          <w:i/>
          <w:sz w:val="24"/>
          <w:szCs w:val="24"/>
        </w:rPr>
        <w:t>Clinical diagnosis</w:t>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sz w:val="24"/>
          <w:szCs w:val="24"/>
        </w:rPr>
        <w:t xml:space="preserve">Abdominal pain, elevated level of urine and serum amylase concentration, computed tomography findings of </w:t>
      </w:r>
      <w:proofErr w:type="spellStart"/>
      <w:r w:rsidRPr="000601CD">
        <w:rPr>
          <w:rFonts w:ascii="Book Antiqua" w:hAnsi="Book Antiqua"/>
          <w:sz w:val="24"/>
          <w:szCs w:val="24"/>
        </w:rPr>
        <w:t>peri</w:t>
      </w:r>
      <w:proofErr w:type="spellEnd"/>
      <w:r w:rsidRPr="000601CD">
        <w:rPr>
          <w:rFonts w:ascii="Book Antiqua" w:hAnsi="Book Antiqua"/>
          <w:sz w:val="24"/>
          <w:szCs w:val="24"/>
        </w:rPr>
        <w:t>-pancreatic exudation and effusions.</w:t>
      </w:r>
    </w:p>
    <w:p w:rsidR="002C0208" w:rsidRPr="000601CD" w:rsidRDefault="002C0208" w:rsidP="002C0208">
      <w:pPr>
        <w:spacing w:line="360" w:lineRule="auto"/>
        <w:contextualSpacing/>
        <w:rPr>
          <w:rFonts w:ascii="Book Antiqua" w:hAnsi="Book Antiqua"/>
          <w:sz w:val="24"/>
          <w:szCs w:val="24"/>
        </w:rPr>
      </w:pPr>
    </w:p>
    <w:p w:rsidR="002C0208" w:rsidRPr="000601CD" w:rsidRDefault="002C0208" w:rsidP="002C0208">
      <w:pPr>
        <w:spacing w:line="360" w:lineRule="auto"/>
        <w:contextualSpacing/>
        <w:rPr>
          <w:rFonts w:ascii="Book Antiqua" w:hAnsi="Book Antiqua"/>
          <w:b/>
          <w:i/>
          <w:sz w:val="24"/>
          <w:szCs w:val="24"/>
        </w:rPr>
      </w:pPr>
      <w:r w:rsidRPr="000601CD">
        <w:rPr>
          <w:rFonts w:ascii="Book Antiqua" w:hAnsi="Book Antiqua"/>
          <w:b/>
          <w:i/>
          <w:sz w:val="24"/>
          <w:szCs w:val="24"/>
        </w:rPr>
        <w:t>Differential diagnosis</w:t>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sz w:val="24"/>
          <w:szCs w:val="24"/>
        </w:rPr>
        <w:t xml:space="preserve">Common etiologies for acute pancreatitis were excluded based on the absence of alcohol, drug or smoke consumption. Computed tomography and magnetic resonance </w:t>
      </w:r>
      <w:proofErr w:type="spellStart"/>
      <w:r w:rsidRPr="000601CD">
        <w:rPr>
          <w:rFonts w:ascii="Book Antiqua" w:hAnsi="Book Antiqua"/>
          <w:sz w:val="24"/>
          <w:szCs w:val="24"/>
        </w:rPr>
        <w:t>cholangiopancreatography</w:t>
      </w:r>
      <w:proofErr w:type="spellEnd"/>
      <w:r w:rsidRPr="000601CD">
        <w:rPr>
          <w:rFonts w:ascii="Book Antiqua" w:hAnsi="Book Antiqua"/>
          <w:sz w:val="24"/>
          <w:szCs w:val="24"/>
        </w:rPr>
        <w:t xml:space="preserve"> (MRCP) showed no evidence of gallstones or </w:t>
      </w:r>
      <w:r w:rsidRPr="000601CD">
        <w:rPr>
          <w:rFonts w:ascii="Book Antiqua" w:hAnsi="Book Antiqua"/>
          <w:sz w:val="24"/>
          <w:szCs w:val="24"/>
        </w:rPr>
        <w:lastRenderedPageBreak/>
        <w:t>pancreatic tumor.</w:t>
      </w:r>
      <w:r w:rsidR="000601CD">
        <w:rPr>
          <w:rFonts w:ascii="Book Antiqua" w:hAnsi="Book Antiqua"/>
          <w:sz w:val="24"/>
          <w:szCs w:val="24"/>
        </w:rPr>
        <w:t xml:space="preserve"> </w:t>
      </w:r>
      <w:r w:rsidRPr="000601CD">
        <w:rPr>
          <w:rFonts w:ascii="Book Antiqua" w:hAnsi="Book Antiqua"/>
          <w:sz w:val="24"/>
          <w:szCs w:val="24"/>
        </w:rPr>
        <w:t xml:space="preserve">Laboratory findings did not indicate </w:t>
      </w:r>
      <w:proofErr w:type="spellStart"/>
      <w:r w:rsidRPr="000601CD">
        <w:rPr>
          <w:rFonts w:ascii="Book Antiqua" w:hAnsi="Book Antiqua"/>
          <w:sz w:val="24"/>
          <w:szCs w:val="24"/>
        </w:rPr>
        <w:t>hypercalcemia</w:t>
      </w:r>
      <w:proofErr w:type="spellEnd"/>
      <w:r w:rsidRPr="000601CD">
        <w:rPr>
          <w:rFonts w:ascii="Book Antiqua" w:hAnsi="Book Antiqua"/>
          <w:sz w:val="24"/>
          <w:szCs w:val="24"/>
        </w:rPr>
        <w:t xml:space="preserve"> or hyperlipidemia.</w:t>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sz w:val="24"/>
          <w:szCs w:val="24"/>
        </w:rPr>
        <w:t xml:space="preserve"> </w:t>
      </w:r>
    </w:p>
    <w:p w:rsidR="002C0208" w:rsidRPr="000601CD" w:rsidRDefault="002C0208" w:rsidP="002C0208">
      <w:pPr>
        <w:spacing w:line="360" w:lineRule="auto"/>
        <w:contextualSpacing/>
        <w:rPr>
          <w:rFonts w:ascii="Book Antiqua" w:hAnsi="Book Antiqua"/>
          <w:b/>
          <w:i/>
          <w:sz w:val="24"/>
          <w:szCs w:val="24"/>
        </w:rPr>
      </w:pPr>
      <w:r w:rsidRPr="000601CD">
        <w:rPr>
          <w:rFonts w:ascii="Book Antiqua" w:hAnsi="Book Antiqua"/>
          <w:b/>
          <w:i/>
          <w:sz w:val="24"/>
          <w:szCs w:val="24"/>
        </w:rPr>
        <w:t>Laboratory diagnosis</w:t>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sz w:val="24"/>
          <w:szCs w:val="24"/>
        </w:rPr>
        <w:t xml:space="preserve">Serum amylase, 456 IU/L; urine amylase, 10999 IU/L; C-reactive protein, 214.7 mg/L; calcium concentration, 1.63 </w:t>
      </w:r>
      <w:proofErr w:type="spellStart"/>
      <w:r w:rsidRPr="000601CD">
        <w:rPr>
          <w:rFonts w:ascii="Book Antiqua" w:hAnsi="Book Antiqua"/>
          <w:sz w:val="24"/>
          <w:szCs w:val="24"/>
        </w:rPr>
        <w:t>mmol</w:t>
      </w:r>
      <w:proofErr w:type="spellEnd"/>
      <w:r w:rsidRPr="000601CD">
        <w:rPr>
          <w:rFonts w:ascii="Book Antiqua" w:hAnsi="Book Antiqua"/>
          <w:sz w:val="24"/>
          <w:szCs w:val="24"/>
        </w:rPr>
        <w:t xml:space="preserve">/L; </w:t>
      </w:r>
      <w:r w:rsidRPr="000601CD">
        <w:rPr>
          <w:rFonts w:ascii="Book Antiqua" w:hAnsi="Book Antiqua"/>
          <w:color w:val="000000"/>
          <w:kern w:val="0"/>
          <w:sz w:val="24"/>
          <w:szCs w:val="24"/>
        </w:rPr>
        <w:t>lactic dehydrogenase,</w:t>
      </w:r>
      <w:r w:rsidRPr="000601CD" w:rsidDel="00E02067">
        <w:rPr>
          <w:rFonts w:ascii="Book Antiqua" w:hAnsi="Book Antiqua"/>
          <w:sz w:val="24"/>
          <w:szCs w:val="24"/>
        </w:rPr>
        <w:t xml:space="preserve"> </w:t>
      </w:r>
      <w:r w:rsidRPr="000601CD">
        <w:rPr>
          <w:rFonts w:ascii="Book Antiqua" w:hAnsi="Book Antiqua"/>
          <w:sz w:val="24"/>
          <w:szCs w:val="24"/>
        </w:rPr>
        <w:t>539 U/L.</w:t>
      </w:r>
    </w:p>
    <w:p w:rsidR="002C0208" w:rsidRPr="000601CD" w:rsidRDefault="002C0208" w:rsidP="002C0208">
      <w:pPr>
        <w:spacing w:line="360" w:lineRule="auto"/>
        <w:contextualSpacing/>
        <w:rPr>
          <w:rFonts w:ascii="Book Antiqua" w:hAnsi="Book Antiqua"/>
          <w:sz w:val="24"/>
          <w:szCs w:val="24"/>
        </w:rPr>
      </w:pPr>
    </w:p>
    <w:p w:rsidR="002C0208" w:rsidRPr="000601CD" w:rsidRDefault="002C0208" w:rsidP="002C0208">
      <w:pPr>
        <w:spacing w:line="360" w:lineRule="auto"/>
        <w:contextualSpacing/>
        <w:rPr>
          <w:rFonts w:ascii="Book Antiqua" w:hAnsi="Book Antiqua"/>
          <w:b/>
          <w:i/>
          <w:sz w:val="24"/>
          <w:szCs w:val="24"/>
        </w:rPr>
      </w:pPr>
      <w:r w:rsidRPr="000601CD">
        <w:rPr>
          <w:rFonts w:ascii="Book Antiqua" w:hAnsi="Book Antiqua"/>
          <w:b/>
          <w:i/>
          <w:sz w:val="24"/>
          <w:szCs w:val="24"/>
        </w:rPr>
        <w:t>Imaging diagnosis</w:t>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sz w:val="24"/>
          <w:szCs w:val="24"/>
        </w:rPr>
        <w:t xml:space="preserve">MRCP and contrast-enhanced CT showed acute pancreatitis with swelling of the pancreas, </w:t>
      </w:r>
      <w:proofErr w:type="spellStart"/>
      <w:r w:rsidRPr="000601CD">
        <w:rPr>
          <w:rFonts w:ascii="Book Antiqua" w:hAnsi="Book Antiqua"/>
          <w:sz w:val="24"/>
          <w:szCs w:val="24"/>
        </w:rPr>
        <w:t>peri</w:t>
      </w:r>
      <w:proofErr w:type="spellEnd"/>
      <w:r w:rsidRPr="000601CD">
        <w:rPr>
          <w:rFonts w:ascii="Book Antiqua" w:hAnsi="Book Antiqua"/>
          <w:sz w:val="24"/>
          <w:szCs w:val="24"/>
        </w:rPr>
        <w:t>-pancreatic exudation and liquid collection.</w:t>
      </w:r>
    </w:p>
    <w:p w:rsidR="002C0208" w:rsidRPr="000601CD" w:rsidRDefault="002C0208" w:rsidP="002C0208">
      <w:pPr>
        <w:spacing w:line="360" w:lineRule="auto"/>
        <w:contextualSpacing/>
        <w:rPr>
          <w:rFonts w:ascii="Book Antiqua" w:hAnsi="Book Antiqua"/>
          <w:sz w:val="24"/>
          <w:szCs w:val="24"/>
        </w:rPr>
      </w:pPr>
    </w:p>
    <w:p w:rsidR="002C0208" w:rsidRPr="000601CD" w:rsidRDefault="002C0208" w:rsidP="002C0208">
      <w:pPr>
        <w:spacing w:line="360" w:lineRule="auto"/>
        <w:contextualSpacing/>
        <w:rPr>
          <w:rFonts w:ascii="Book Antiqua" w:hAnsi="Book Antiqua"/>
          <w:b/>
          <w:i/>
          <w:sz w:val="24"/>
          <w:szCs w:val="24"/>
        </w:rPr>
      </w:pPr>
      <w:r w:rsidRPr="000601CD">
        <w:rPr>
          <w:rFonts w:ascii="Book Antiqua" w:hAnsi="Book Antiqua"/>
          <w:b/>
          <w:i/>
          <w:sz w:val="24"/>
          <w:szCs w:val="24"/>
        </w:rPr>
        <w:t>Treatment</w:t>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sz w:val="24"/>
          <w:szCs w:val="24"/>
        </w:rPr>
        <w:t xml:space="preserve">The viral acute pancreatitis was managed with supportive treatment, including electrocardiograph monitoring, fluid resuscitation, pain control, and fasting with temporary enteral nutrition. The patient also received </w:t>
      </w:r>
      <w:proofErr w:type="spellStart"/>
      <w:r w:rsidRPr="000601CD">
        <w:rPr>
          <w:rFonts w:ascii="Book Antiqua" w:hAnsi="Book Antiqua"/>
          <w:sz w:val="24"/>
          <w:szCs w:val="24"/>
        </w:rPr>
        <w:t>octreotide</w:t>
      </w:r>
      <w:proofErr w:type="spellEnd"/>
      <w:r w:rsidRPr="000601CD">
        <w:rPr>
          <w:rFonts w:ascii="Book Antiqua" w:hAnsi="Book Antiqua"/>
          <w:sz w:val="24"/>
          <w:szCs w:val="24"/>
        </w:rPr>
        <w:t>, lansoprazole, antibiotics, and an analgesic for the herpes zoster, and a subcutaneous insulin injection for hyperglycemia.</w:t>
      </w:r>
    </w:p>
    <w:p w:rsidR="002C0208" w:rsidRPr="000601CD" w:rsidRDefault="002C0208" w:rsidP="002C0208">
      <w:pPr>
        <w:spacing w:line="360" w:lineRule="auto"/>
        <w:contextualSpacing/>
        <w:rPr>
          <w:rFonts w:ascii="Book Antiqua" w:hAnsi="Book Antiqua"/>
          <w:sz w:val="24"/>
          <w:szCs w:val="24"/>
        </w:rPr>
      </w:pPr>
    </w:p>
    <w:p w:rsidR="002C0208" w:rsidRPr="000601CD" w:rsidRDefault="002C0208" w:rsidP="002C0208">
      <w:pPr>
        <w:spacing w:line="360" w:lineRule="auto"/>
        <w:contextualSpacing/>
        <w:rPr>
          <w:rFonts w:ascii="Book Antiqua" w:hAnsi="Book Antiqua"/>
          <w:b/>
          <w:i/>
          <w:sz w:val="24"/>
          <w:szCs w:val="24"/>
        </w:rPr>
      </w:pPr>
      <w:r w:rsidRPr="000601CD">
        <w:rPr>
          <w:rFonts w:ascii="Book Antiqua" w:hAnsi="Book Antiqua"/>
          <w:b/>
          <w:i/>
          <w:sz w:val="24"/>
          <w:szCs w:val="24"/>
        </w:rPr>
        <w:t>Related reports</w:t>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sz w:val="24"/>
          <w:szCs w:val="24"/>
        </w:rPr>
        <w:t>Reports of acute pancreatitis associated with varicella-zoster virus (VZV) are rare, with only three previous studies involving children with chickenpox, and one study reported involving an elderly patient suffering from systemic herpes zoster-related complications including pancreatitis and encephalitis.</w:t>
      </w:r>
    </w:p>
    <w:p w:rsidR="002C0208" w:rsidRPr="000601CD" w:rsidRDefault="002C0208" w:rsidP="002C0208">
      <w:pPr>
        <w:spacing w:line="360" w:lineRule="auto"/>
        <w:contextualSpacing/>
        <w:rPr>
          <w:rFonts w:ascii="Book Antiqua" w:hAnsi="Book Antiqua"/>
          <w:sz w:val="24"/>
          <w:szCs w:val="24"/>
        </w:rPr>
      </w:pPr>
    </w:p>
    <w:p w:rsidR="002C0208" w:rsidRPr="000601CD" w:rsidRDefault="002C0208" w:rsidP="002C0208">
      <w:pPr>
        <w:spacing w:line="360" w:lineRule="auto"/>
        <w:contextualSpacing/>
        <w:rPr>
          <w:rFonts w:ascii="Book Antiqua" w:hAnsi="Book Antiqua"/>
          <w:b/>
          <w:i/>
          <w:sz w:val="24"/>
          <w:szCs w:val="24"/>
        </w:rPr>
      </w:pPr>
      <w:r w:rsidRPr="000601CD">
        <w:rPr>
          <w:rFonts w:ascii="Book Antiqua" w:hAnsi="Book Antiqua"/>
          <w:b/>
          <w:i/>
          <w:sz w:val="24"/>
          <w:szCs w:val="24"/>
        </w:rPr>
        <w:t>Term explanation</w:t>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sz w:val="24"/>
          <w:szCs w:val="24"/>
        </w:rPr>
        <w:t>Herpes zoster refers to the reactivation of a latent VZV.</w:t>
      </w:r>
    </w:p>
    <w:p w:rsidR="002C0208" w:rsidRPr="000601CD" w:rsidRDefault="002C0208" w:rsidP="002C0208">
      <w:pPr>
        <w:spacing w:line="360" w:lineRule="auto"/>
        <w:contextualSpacing/>
        <w:rPr>
          <w:rFonts w:ascii="Book Antiqua" w:hAnsi="Book Antiqua"/>
          <w:sz w:val="24"/>
          <w:szCs w:val="24"/>
        </w:rPr>
      </w:pPr>
    </w:p>
    <w:p w:rsidR="002C0208" w:rsidRPr="000601CD" w:rsidRDefault="002C0208" w:rsidP="002C0208">
      <w:pPr>
        <w:spacing w:line="360" w:lineRule="auto"/>
        <w:contextualSpacing/>
        <w:rPr>
          <w:rFonts w:ascii="Book Antiqua" w:hAnsi="Book Antiqua"/>
          <w:b/>
          <w:i/>
          <w:sz w:val="24"/>
          <w:szCs w:val="24"/>
        </w:rPr>
      </w:pPr>
      <w:r w:rsidRPr="000601CD">
        <w:rPr>
          <w:rFonts w:ascii="Book Antiqua" w:hAnsi="Book Antiqua"/>
          <w:b/>
          <w:i/>
          <w:sz w:val="24"/>
          <w:szCs w:val="24"/>
        </w:rPr>
        <w:t>Experiences and lessons</w:t>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sz w:val="24"/>
          <w:szCs w:val="24"/>
        </w:rPr>
        <w:t xml:space="preserve">This literature review highlights the need to consider acute pancreatitis in the differential diagnosis when the location and quality of a patient’s pain changes </w:t>
      </w:r>
      <w:r w:rsidRPr="000601CD">
        <w:rPr>
          <w:rFonts w:ascii="Book Antiqua" w:hAnsi="Book Antiqua"/>
          <w:sz w:val="24"/>
          <w:szCs w:val="24"/>
        </w:rPr>
        <w:lastRenderedPageBreak/>
        <w:t>during the course of varicella disease.</w:t>
      </w:r>
    </w:p>
    <w:p w:rsidR="002C0208" w:rsidRPr="000601CD" w:rsidRDefault="002C0208" w:rsidP="002C0208">
      <w:pPr>
        <w:spacing w:line="360" w:lineRule="auto"/>
        <w:contextualSpacing/>
        <w:rPr>
          <w:rFonts w:ascii="Book Antiqua" w:hAnsi="Book Antiqua"/>
          <w:sz w:val="24"/>
          <w:szCs w:val="24"/>
        </w:rPr>
      </w:pPr>
    </w:p>
    <w:p w:rsidR="002C0208" w:rsidRPr="000601CD" w:rsidRDefault="002C0208" w:rsidP="002C0208">
      <w:pPr>
        <w:spacing w:line="360" w:lineRule="auto"/>
        <w:contextualSpacing/>
        <w:rPr>
          <w:rFonts w:ascii="Book Antiqua" w:hAnsi="Book Antiqua"/>
          <w:b/>
          <w:i/>
          <w:sz w:val="24"/>
          <w:szCs w:val="24"/>
        </w:rPr>
      </w:pPr>
      <w:r w:rsidRPr="000601CD">
        <w:rPr>
          <w:rFonts w:ascii="Book Antiqua" w:hAnsi="Book Antiqua"/>
          <w:b/>
          <w:i/>
          <w:sz w:val="24"/>
          <w:szCs w:val="24"/>
        </w:rPr>
        <w:t>Peer review</w:t>
      </w:r>
    </w:p>
    <w:p w:rsidR="002C0208" w:rsidRPr="000601CD" w:rsidRDefault="002C0208" w:rsidP="002C0208">
      <w:pPr>
        <w:spacing w:line="360" w:lineRule="auto"/>
        <w:contextualSpacing/>
        <w:rPr>
          <w:rFonts w:ascii="Book Antiqua" w:hAnsi="Book Antiqua"/>
          <w:b/>
          <w:i/>
          <w:sz w:val="24"/>
          <w:szCs w:val="24"/>
        </w:rPr>
      </w:pPr>
      <w:r w:rsidRPr="000601CD">
        <w:rPr>
          <w:rFonts w:ascii="Book Antiqua" w:hAnsi="Book Antiqua"/>
          <w:sz w:val="24"/>
          <w:szCs w:val="24"/>
        </w:rPr>
        <w:t xml:space="preserve">This interesting case is the first report of acute pancreatitis associated with VZV infection in an </w:t>
      </w:r>
      <w:proofErr w:type="spellStart"/>
      <w:r w:rsidRPr="000601CD">
        <w:rPr>
          <w:rFonts w:ascii="Book Antiqua" w:hAnsi="Book Antiqua"/>
          <w:sz w:val="24"/>
          <w:szCs w:val="24"/>
        </w:rPr>
        <w:t>immunocompetent</w:t>
      </w:r>
      <w:proofErr w:type="spellEnd"/>
      <w:r w:rsidRPr="000601CD">
        <w:rPr>
          <w:rFonts w:ascii="Book Antiqua" w:hAnsi="Book Antiqua"/>
          <w:sz w:val="24"/>
          <w:szCs w:val="24"/>
        </w:rPr>
        <w:t xml:space="preserve"> adult. The authors describe the clinical features, physical examination, laboratory findings, and MRCP and CT imaging in this case. Although the etiology of viral acute pancreatitis is unknown, suspected cases should be confirmed and treated as early as possible.</w:t>
      </w:r>
    </w:p>
    <w:p w:rsidR="002C0208" w:rsidRPr="000601CD" w:rsidRDefault="002C0208" w:rsidP="002C0208">
      <w:pPr>
        <w:widowControl/>
        <w:spacing w:line="360" w:lineRule="auto"/>
        <w:contextualSpacing/>
        <w:rPr>
          <w:rFonts w:ascii="Book Antiqua" w:hAnsi="Book Antiqua"/>
          <w:sz w:val="24"/>
          <w:szCs w:val="24"/>
        </w:rPr>
      </w:pPr>
      <w:r w:rsidRPr="000601CD">
        <w:rPr>
          <w:rFonts w:ascii="Book Antiqua" w:hAnsi="Book Antiqua"/>
          <w:sz w:val="24"/>
          <w:szCs w:val="24"/>
        </w:rPr>
        <w:br w:type="page"/>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b/>
          <w:sz w:val="24"/>
          <w:szCs w:val="24"/>
        </w:rPr>
        <w:lastRenderedPageBreak/>
        <w:t>REFERENCES</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1 </w:t>
      </w:r>
      <w:proofErr w:type="spellStart"/>
      <w:r w:rsidRPr="004F46E5">
        <w:rPr>
          <w:rFonts w:ascii="Book Antiqua" w:eastAsia="方正姚体" w:hAnsi="Book Antiqua" w:cs="宋体"/>
          <w:b/>
          <w:bCs/>
          <w:kern w:val="0"/>
          <w:sz w:val="24"/>
          <w:szCs w:val="24"/>
        </w:rPr>
        <w:t>Lungu</w:t>
      </w:r>
      <w:proofErr w:type="spellEnd"/>
      <w:r w:rsidRPr="004F46E5">
        <w:rPr>
          <w:rFonts w:ascii="Book Antiqua" w:eastAsia="方正姚体" w:hAnsi="Book Antiqua" w:cs="宋体"/>
          <w:b/>
          <w:bCs/>
          <w:kern w:val="0"/>
          <w:sz w:val="24"/>
          <w:szCs w:val="24"/>
        </w:rPr>
        <w:t xml:space="preserve"> O</w:t>
      </w:r>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Annunziato</w:t>
      </w:r>
      <w:proofErr w:type="spellEnd"/>
      <w:r w:rsidRPr="004F46E5">
        <w:rPr>
          <w:rFonts w:ascii="Book Antiqua" w:eastAsia="方正姚体" w:hAnsi="Book Antiqua" w:cs="宋体"/>
          <w:kern w:val="0"/>
          <w:sz w:val="24"/>
          <w:szCs w:val="24"/>
        </w:rPr>
        <w:t xml:space="preserve"> PW, </w:t>
      </w:r>
      <w:proofErr w:type="spellStart"/>
      <w:r w:rsidRPr="004F46E5">
        <w:rPr>
          <w:rFonts w:ascii="Book Antiqua" w:eastAsia="方正姚体" w:hAnsi="Book Antiqua" w:cs="宋体"/>
          <w:kern w:val="0"/>
          <w:sz w:val="24"/>
          <w:szCs w:val="24"/>
        </w:rPr>
        <w:t>Gershon</w:t>
      </w:r>
      <w:proofErr w:type="spellEnd"/>
      <w:r w:rsidRPr="004F46E5">
        <w:rPr>
          <w:rFonts w:ascii="Book Antiqua" w:eastAsia="方正姚体" w:hAnsi="Book Antiqua" w:cs="宋体"/>
          <w:kern w:val="0"/>
          <w:sz w:val="24"/>
          <w:szCs w:val="24"/>
        </w:rPr>
        <w:t xml:space="preserve"> A, </w:t>
      </w:r>
      <w:proofErr w:type="spellStart"/>
      <w:r w:rsidRPr="004F46E5">
        <w:rPr>
          <w:rFonts w:ascii="Book Antiqua" w:eastAsia="方正姚体" w:hAnsi="Book Antiqua" w:cs="宋体"/>
          <w:kern w:val="0"/>
          <w:sz w:val="24"/>
          <w:szCs w:val="24"/>
        </w:rPr>
        <w:t>Staugaitis</w:t>
      </w:r>
      <w:proofErr w:type="spellEnd"/>
      <w:r w:rsidRPr="004F46E5">
        <w:rPr>
          <w:rFonts w:ascii="Book Antiqua" w:eastAsia="方正姚体" w:hAnsi="Book Antiqua" w:cs="宋体"/>
          <w:kern w:val="0"/>
          <w:sz w:val="24"/>
          <w:szCs w:val="24"/>
        </w:rPr>
        <w:t xml:space="preserve"> SM, </w:t>
      </w:r>
      <w:proofErr w:type="spellStart"/>
      <w:r w:rsidRPr="004F46E5">
        <w:rPr>
          <w:rFonts w:ascii="Book Antiqua" w:eastAsia="方正姚体" w:hAnsi="Book Antiqua" w:cs="宋体"/>
          <w:kern w:val="0"/>
          <w:sz w:val="24"/>
          <w:szCs w:val="24"/>
        </w:rPr>
        <w:t>Josefson</w:t>
      </w:r>
      <w:proofErr w:type="spellEnd"/>
      <w:r w:rsidRPr="004F46E5">
        <w:rPr>
          <w:rFonts w:ascii="Book Antiqua" w:eastAsia="方正姚体" w:hAnsi="Book Antiqua" w:cs="宋体"/>
          <w:kern w:val="0"/>
          <w:sz w:val="24"/>
          <w:szCs w:val="24"/>
        </w:rPr>
        <w:t xml:space="preserve"> D, </w:t>
      </w:r>
      <w:proofErr w:type="spellStart"/>
      <w:r w:rsidRPr="004F46E5">
        <w:rPr>
          <w:rFonts w:ascii="Book Antiqua" w:eastAsia="方正姚体" w:hAnsi="Book Antiqua" w:cs="宋体"/>
          <w:kern w:val="0"/>
          <w:sz w:val="24"/>
          <w:szCs w:val="24"/>
        </w:rPr>
        <w:t>LaRussa</w:t>
      </w:r>
      <w:proofErr w:type="spellEnd"/>
      <w:r w:rsidRPr="004F46E5">
        <w:rPr>
          <w:rFonts w:ascii="Book Antiqua" w:eastAsia="方正姚体" w:hAnsi="Book Antiqua" w:cs="宋体"/>
          <w:kern w:val="0"/>
          <w:sz w:val="24"/>
          <w:szCs w:val="24"/>
        </w:rPr>
        <w:t xml:space="preserve"> P, Silverstein SJ. </w:t>
      </w:r>
      <w:proofErr w:type="gramStart"/>
      <w:r w:rsidRPr="004F46E5">
        <w:rPr>
          <w:rFonts w:ascii="Book Antiqua" w:eastAsia="方正姚体" w:hAnsi="Book Antiqua" w:cs="宋体"/>
          <w:kern w:val="0"/>
          <w:sz w:val="24"/>
          <w:szCs w:val="24"/>
        </w:rPr>
        <w:t>Reactivated and latent varicella-zoster virus in human dorsal root ganglia.</w:t>
      </w:r>
      <w:proofErr w:type="gramEnd"/>
      <w:r w:rsidRPr="004F46E5">
        <w:rPr>
          <w:rFonts w:ascii="Book Antiqua" w:eastAsia="方正姚体" w:hAnsi="Book Antiqua" w:cs="宋体"/>
          <w:kern w:val="0"/>
          <w:sz w:val="24"/>
          <w:szCs w:val="24"/>
        </w:rPr>
        <w:t> </w:t>
      </w:r>
      <w:proofErr w:type="spellStart"/>
      <w:r w:rsidRPr="004F46E5">
        <w:rPr>
          <w:rFonts w:ascii="Book Antiqua" w:eastAsia="方正姚体" w:hAnsi="Book Antiqua" w:cs="宋体"/>
          <w:i/>
          <w:iCs/>
          <w:kern w:val="0"/>
          <w:sz w:val="24"/>
          <w:szCs w:val="24"/>
        </w:rPr>
        <w:t>Proc</w:t>
      </w:r>
      <w:proofErr w:type="spellEnd"/>
      <w:r w:rsidRPr="004F46E5">
        <w:rPr>
          <w:rFonts w:ascii="Book Antiqua" w:eastAsia="方正姚体" w:hAnsi="Book Antiqua" w:cs="宋体"/>
          <w:i/>
          <w:iCs/>
          <w:kern w:val="0"/>
          <w:sz w:val="24"/>
          <w:szCs w:val="24"/>
        </w:rPr>
        <w:t xml:space="preserve"> </w:t>
      </w:r>
      <w:proofErr w:type="spellStart"/>
      <w:r w:rsidRPr="004F46E5">
        <w:rPr>
          <w:rFonts w:ascii="Book Antiqua" w:eastAsia="方正姚体" w:hAnsi="Book Antiqua" w:cs="宋体"/>
          <w:i/>
          <w:iCs/>
          <w:kern w:val="0"/>
          <w:sz w:val="24"/>
          <w:szCs w:val="24"/>
        </w:rPr>
        <w:t>Natl</w:t>
      </w:r>
      <w:proofErr w:type="spellEnd"/>
      <w:r w:rsidRPr="004F46E5">
        <w:rPr>
          <w:rFonts w:ascii="Book Antiqua" w:eastAsia="方正姚体" w:hAnsi="Book Antiqua" w:cs="宋体"/>
          <w:i/>
          <w:iCs/>
          <w:kern w:val="0"/>
          <w:sz w:val="24"/>
          <w:szCs w:val="24"/>
        </w:rPr>
        <w:t xml:space="preserve"> </w:t>
      </w:r>
      <w:proofErr w:type="spellStart"/>
      <w:r w:rsidRPr="004F46E5">
        <w:rPr>
          <w:rFonts w:ascii="Book Antiqua" w:eastAsia="方正姚体" w:hAnsi="Book Antiqua" w:cs="宋体"/>
          <w:i/>
          <w:iCs/>
          <w:kern w:val="0"/>
          <w:sz w:val="24"/>
          <w:szCs w:val="24"/>
        </w:rPr>
        <w:t>Acad</w:t>
      </w:r>
      <w:proofErr w:type="spellEnd"/>
      <w:r w:rsidRPr="004F46E5">
        <w:rPr>
          <w:rFonts w:ascii="Book Antiqua" w:eastAsia="方正姚体" w:hAnsi="Book Antiqua" w:cs="宋体"/>
          <w:i/>
          <w:iCs/>
          <w:kern w:val="0"/>
          <w:sz w:val="24"/>
          <w:szCs w:val="24"/>
        </w:rPr>
        <w:t xml:space="preserve"> </w:t>
      </w:r>
      <w:proofErr w:type="spellStart"/>
      <w:r w:rsidRPr="004F46E5">
        <w:rPr>
          <w:rFonts w:ascii="Book Antiqua" w:eastAsia="方正姚体" w:hAnsi="Book Antiqua" w:cs="宋体"/>
          <w:i/>
          <w:iCs/>
          <w:kern w:val="0"/>
          <w:sz w:val="24"/>
          <w:szCs w:val="24"/>
        </w:rPr>
        <w:t>Sci</w:t>
      </w:r>
      <w:proofErr w:type="spellEnd"/>
      <w:r w:rsidRPr="004F46E5">
        <w:rPr>
          <w:rFonts w:ascii="Book Antiqua" w:eastAsia="方正姚体" w:hAnsi="Book Antiqua" w:cs="宋体"/>
          <w:i/>
          <w:iCs/>
          <w:kern w:val="0"/>
          <w:sz w:val="24"/>
          <w:szCs w:val="24"/>
        </w:rPr>
        <w:t xml:space="preserve"> U S </w:t>
      </w:r>
      <w:proofErr w:type="gramStart"/>
      <w:r w:rsidRPr="004F46E5">
        <w:rPr>
          <w:rFonts w:ascii="Book Antiqua" w:eastAsia="方正姚体" w:hAnsi="Book Antiqua" w:cs="宋体"/>
          <w:i/>
          <w:iCs/>
          <w:kern w:val="0"/>
          <w:sz w:val="24"/>
          <w:szCs w:val="24"/>
        </w:rPr>
        <w:t>A</w:t>
      </w:r>
      <w:proofErr w:type="gramEnd"/>
      <w:r w:rsidRPr="004F46E5">
        <w:rPr>
          <w:rFonts w:ascii="Book Antiqua" w:eastAsia="方正姚体" w:hAnsi="Book Antiqua" w:cs="宋体"/>
          <w:kern w:val="0"/>
          <w:sz w:val="24"/>
          <w:szCs w:val="24"/>
        </w:rPr>
        <w:t> 1995; </w:t>
      </w:r>
      <w:r w:rsidRPr="004F46E5">
        <w:rPr>
          <w:rFonts w:ascii="Book Antiqua" w:eastAsia="方正姚体" w:hAnsi="Book Antiqua" w:cs="宋体"/>
          <w:b/>
          <w:bCs/>
          <w:kern w:val="0"/>
          <w:sz w:val="24"/>
          <w:szCs w:val="24"/>
        </w:rPr>
        <w:t>92</w:t>
      </w:r>
      <w:r w:rsidRPr="004F46E5">
        <w:rPr>
          <w:rFonts w:ascii="Book Antiqua" w:eastAsia="方正姚体" w:hAnsi="Book Antiqua" w:cs="宋体"/>
          <w:kern w:val="0"/>
          <w:sz w:val="24"/>
          <w:szCs w:val="24"/>
        </w:rPr>
        <w:t>: 10980-10984 [PMID: 7479921 DOI: 10.1073/pnas.92.24.10980]</w:t>
      </w:r>
    </w:p>
    <w:p w:rsidR="004A3C43" w:rsidRPr="004F46E5" w:rsidRDefault="004A3C43" w:rsidP="004A3C43">
      <w:pPr>
        <w:widowControl/>
        <w:spacing w:line="360" w:lineRule="auto"/>
        <w:rPr>
          <w:rFonts w:ascii="Book Antiqua" w:eastAsia="方正姚体" w:hAnsi="Book Antiqua" w:cs="宋体"/>
          <w:kern w:val="0"/>
          <w:sz w:val="24"/>
          <w:szCs w:val="24"/>
        </w:rPr>
      </w:pPr>
      <w:proofErr w:type="gramStart"/>
      <w:r w:rsidRPr="004F46E5">
        <w:rPr>
          <w:rFonts w:ascii="Book Antiqua" w:eastAsia="方正姚体" w:hAnsi="Book Antiqua" w:cs="宋体"/>
          <w:kern w:val="0"/>
          <w:sz w:val="24"/>
          <w:szCs w:val="24"/>
        </w:rPr>
        <w:t>2 </w:t>
      </w:r>
      <w:r w:rsidRPr="004F46E5">
        <w:rPr>
          <w:rFonts w:ascii="Book Antiqua" w:eastAsia="方正姚体" w:hAnsi="Book Antiqua" w:cs="宋体"/>
          <w:b/>
          <w:bCs/>
          <w:kern w:val="0"/>
          <w:sz w:val="24"/>
          <w:szCs w:val="24"/>
        </w:rPr>
        <w:t>Wareham DW</w:t>
      </w:r>
      <w:r w:rsidRPr="004F46E5">
        <w:rPr>
          <w:rFonts w:ascii="Book Antiqua" w:eastAsia="方正姚体" w:hAnsi="Book Antiqua" w:cs="宋体"/>
          <w:kern w:val="0"/>
          <w:sz w:val="24"/>
          <w:szCs w:val="24"/>
        </w:rPr>
        <w:t>, Breuer J. Herpes zoster.</w:t>
      </w:r>
      <w:proofErr w:type="gramEnd"/>
      <w:r w:rsidRPr="004F46E5">
        <w:rPr>
          <w:rFonts w:ascii="Book Antiqua" w:eastAsia="方正姚体" w:hAnsi="Book Antiqua" w:cs="宋体"/>
          <w:kern w:val="0"/>
          <w:sz w:val="24"/>
          <w:szCs w:val="24"/>
        </w:rPr>
        <w:t> </w:t>
      </w:r>
      <w:r w:rsidRPr="004F46E5">
        <w:rPr>
          <w:rFonts w:ascii="Book Antiqua" w:eastAsia="方正姚体" w:hAnsi="Book Antiqua" w:cs="宋体"/>
          <w:i/>
          <w:iCs/>
          <w:kern w:val="0"/>
          <w:sz w:val="24"/>
          <w:szCs w:val="24"/>
        </w:rPr>
        <w:t>BMJ</w:t>
      </w:r>
      <w:r w:rsidRPr="004F46E5">
        <w:rPr>
          <w:rFonts w:ascii="Book Antiqua" w:eastAsia="方正姚体" w:hAnsi="Book Antiqua" w:cs="宋体"/>
          <w:kern w:val="0"/>
          <w:sz w:val="24"/>
          <w:szCs w:val="24"/>
        </w:rPr>
        <w:t> 2007; </w:t>
      </w:r>
      <w:r w:rsidRPr="004F46E5">
        <w:rPr>
          <w:rFonts w:ascii="Book Antiqua" w:eastAsia="方正姚体" w:hAnsi="Book Antiqua" w:cs="宋体"/>
          <w:b/>
          <w:bCs/>
          <w:kern w:val="0"/>
          <w:sz w:val="24"/>
          <w:szCs w:val="24"/>
        </w:rPr>
        <w:t>334</w:t>
      </w:r>
      <w:r w:rsidRPr="004F46E5">
        <w:rPr>
          <w:rFonts w:ascii="Book Antiqua" w:eastAsia="方正姚体" w:hAnsi="Book Antiqua" w:cs="宋体"/>
          <w:kern w:val="0"/>
          <w:sz w:val="24"/>
          <w:szCs w:val="24"/>
        </w:rPr>
        <w:t>: 1211-1215 [PMID: 17556477 DOI: 10.1136/bmj.39206.571042.AE]</w:t>
      </w:r>
    </w:p>
    <w:p w:rsidR="004A3C43" w:rsidRPr="004F46E5" w:rsidRDefault="004A3C43" w:rsidP="004A3C43">
      <w:pPr>
        <w:widowControl/>
        <w:spacing w:line="360" w:lineRule="auto"/>
        <w:rPr>
          <w:rFonts w:ascii="Book Antiqua" w:eastAsia="方正姚体" w:hAnsi="Book Antiqua" w:cs="宋体"/>
          <w:kern w:val="0"/>
          <w:sz w:val="24"/>
          <w:szCs w:val="24"/>
        </w:rPr>
      </w:pPr>
      <w:proofErr w:type="gramStart"/>
      <w:r w:rsidRPr="004F46E5">
        <w:rPr>
          <w:rFonts w:ascii="Book Antiqua" w:eastAsia="方正姚体" w:hAnsi="Book Antiqua" w:cs="宋体"/>
          <w:kern w:val="0"/>
          <w:sz w:val="24"/>
          <w:szCs w:val="24"/>
        </w:rPr>
        <w:t>3 </w:t>
      </w:r>
      <w:proofErr w:type="spellStart"/>
      <w:r w:rsidRPr="004F46E5">
        <w:rPr>
          <w:rFonts w:ascii="Book Antiqua" w:eastAsia="方正姚体" w:hAnsi="Book Antiqua" w:cs="宋体"/>
          <w:b/>
          <w:bCs/>
          <w:kern w:val="0"/>
          <w:sz w:val="24"/>
          <w:szCs w:val="24"/>
        </w:rPr>
        <w:t>Mahalingam</w:t>
      </w:r>
      <w:proofErr w:type="spellEnd"/>
      <w:r w:rsidRPr="004F46E5">
        <w:rPr>
          <w:rFonts w:ascii="Book Antiqua" w:eastAsia="方正姚体" w:hAnsi="Book Antiqua" w:cs="宋体"/>
          <w:b/>
          <w:bCs/>
          <w:kern w:val="0"/>
          <w:sz w:val="24"/>
          <w:szCs w:val="24"/>
        </w:rPr>
        <w:t xml:space="preserve"> R</w:t>
      </w:r>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Wellish</w:t>
      </w:r>
      <w:proofErr w:type="spellEnd"/>
      <w:r w:rsidRPr="004F46E5">
        <w:rPr>
          <w:rFonts w:ascii="Book Antiqua" w:eastAsia="方正姚体" w:hAnsi="Book Antiqua" w:cs="宋体"/>
          <w:kern w:val="0"/>
          <w:sz w:val="24"/>
          <w:szCs w:val="24"/>
        </w:rPr>
        <w:t xml:space="preserve"> M, Wolf W, </w:t>
      </w:r>
      <w:proofErr w:type="spellStart"/>
      <w:r w:rsidRPr="004F46E5">
        <w:rPr>
          <w:rFonts w:ascii="Book Antiqua" w:eastAsia="方正姚体" w:hAnsi="Book Antiqua" w:cs="宋体"/>
          <w:kern w:val="0"/>
          <w:sz w:val="24"/>
          <w:szCs w:val="24"/>
        </w:rPr>
        <w:t>Dueland</w:t>
      </w:r>
      <w:proofErr w:type="spellEnd"/>
      <w:r w:rsidRPr="004F46E5">
        <w:rPr>
          <w:rFonts w:ascii="Book Antiqua" w:eastAsia="方正姚体" w:hAnsi="Book Antiqua" w:cs="宋体"/>
          <w:kern w:val="0"/>
          <w:sz w:val="24"/>
          <w:szCs w:val="24"/>
        </w:rPr>
        <w:t xml:space="preserve"> AN, </w:t>
      </w:r>
      <w:proofErr w:type="spellStart"/>
      <w:r w:rsidRPr="004F46E5">
        <w:rPr>
          <w:rFonts w:ascii="Book Antiqua" w:eastAsia="方正姚体" w:hAnsi="Book Antiqua" w:cs="宋体"/>
          <w:kern w:val="0"/>
          <w:sz w:val="24"/>
          <w:szCs w:val="24"/>
        </w:rPr>
        <w:t>Cohrs</w:t>
      </w:r>
      <w:proofErr w:type="spellEnd"/>
      <w:r w:rsidRPr="004F46E5">
        <w:rPr>
          <w:rFonts w:ascii="Book Antiqua" w:eastAsia="方正姚体" w:hAnsi="Book Antiqua" w:cs="宋体"/>
          <w:kern w:val="0"/>
          <w:sz w:val="24"/>
          <w:szCs w:val="24"/>
        </w:rPr>
        <w:t xml:space="preserve"> R, </w:t>
      </w:r>
      <w:proofErr w:type="spellStart"/>
      <w:r w:rsidRPr="004F46E5">
        <w:rPr>
          <w:rFonts w:ascii="Book Antiqua" w:eastAsia="方正姚体" w:hAnsi="Book Antiqua" w:cs="宋体"/>
          <w:kern w:val="0"/>
          <w:sz w:val="24"/>
          <w:szCs w:val="24"/>
        </w:rPr>
        <w:t>Vafai</w:t>
      </w:r>
      <w:proofErr w:type="spellEnd"/>
      <w:r w:rsidRPr="004F46E5">
        <w:rPr>
          <w:rFonts w:ascii="Book Antiqua" w:eastAsia="方正姚体" w:hAnsi="Book Antiqua" w:cs="宋体"/>
          <w:kern w:val="0"/>
          <w:sz w:val="24"/>
          <w:szCs w:val="24"/>
        </w:rPr>
        <w:t xml:space="preserve"> A, </w:t>
      </w:r>
      <w:proofErr w:type="spellStart"/>
      <w:r w:rsidRPr="004F46E5">
        <w:rPr>
          <w:rFonts w:ascii="Book Antiqua" w:eastAsia="方正姚体" w:hAnsi="Book Antiqua" w:cs="宋体"/>
          <w:kern w:val="0"/>
          <w:sz w:val="24"/>
          <w:szCs w:val="24"/>
        </w:rPr>
        <w:t>Gilden</w:t>
      </w:r>
      <w:proofErr w:type="spellEnd"/>
      <w:r w:rsidRPr="004F46E5">
        <w:rPr>
          <w:rFonts w:ascii="Book Antiqua" w:eastAsia="方正姚体" w:hAnsi="Book Antiqua" w:cs="宋体"/>
          <w:kern w:val="0"/>
          <w:sz w:val="24"/>
          <w:szCs w:val="24"/>
        </w:rPr>
        <w:t xml:space="preserve"> D. Latent varicella-zoster viral DNA in human trigeminal and thoracic ganglia.</w:t>
      </w:r>
      <w:proofErr w:type="gramEnd"/>
      <w:r w:rsidRPr="004F46E5">
        <w:rPr>
          <w:rFonts w:ascii="Book Antiqua" w:eastAsia="方正姚体" w:hAnsi="Book Antiqua" w:cs="宋体"/>
          <w:kern w:val="0"/>
          <w:sz w:val="24"/>
          <w:szCs w:val="24"/>
        </w:rPr>
        <w:t> </w:t>
      </w:r>
      <w:r w:rsidRPr="004F46E5">
        <w:rPr>
          <w:rFonts w:ascii="Book Antiqua" w:eastAsia="方正姚体" w:hAnsi="Book Antiqua" w:cs="宋体"/>
          <w:i/>
          <w:iCs/>
          <w:kern w:val="0"/>
          <w:sz w:val="24"/>
          <w:szCs w:val="24"/>
        </w:rPr>
        <w:t xml:space="preserve">N </w:t>
      </w:r>
      <w:proofErr w:type="spellStart"/>
      <w:r w:rsidRPr="004F46E5">
        <w:rPr>
          <w:rFonts w:ascii="Book Antiqua" w:eastAsia="方正姚体" w:hAnsi="Book Antiqua" w:cs="宋体"/>
          <w:i/>
          <w:iCs/>
          <w:kern w:val="0"/>
          <w:sz w:val="24"/>
          <w:szCs w:val="24"/>
        </w:rPr>
        <w:t>Engl</w:t>
      </w:r>
      <w:proofErr w:type="spellEnd"/>
      <w:r w:rsidRPr="004F46E5">
        <w:rPr>
          <w:rFonts w:ascii="Book Antiqua" w:eastAsia="方正姚体" w:hAnsi="Book Antiqua" w:cs="宋体"/>
          <w:i/>
          <w:iCs/>
          <w:kern w:val="0"/>
          <w:sz w:val="24"/>
          <w:szCs w:val="24"/>
        </w:rPr>
        <w:t xml:space="preserve"> J Med</w:t>
      </w:r>
      <w:r w:rsidRPr="004F46E5">
        <w:rPr>
          <w:rFonts w:ascii="Book Antiqua" w:eastAsia="方正姚体" w:hAnsi="Book Antiqua" w:cs="宋体"/>
          <w:kern w:val="0"/>
          <w:sz w:val="24"/>
          <w:szCs w:val="24"/>
        </w:rPr>
        <w:t> 1990; </w:t>
      </w:r>
      <w:r w:rsidRPr="004F46E5">
        <w:rPr>
          <w:rFonts w:ascii="Book Antiqua" w:eastAsia="方正姚体" w:hAnsi="Book Antiqua" w:cs="宋体"/>
          <w:b/>
          <w:bCs/>
          <w:kern w:val="0"/>
          <w:sz w:val="24"/>
          <w:szCs w:val="24"/>
        </w:rPr>
        <w:t>323</w:t>
      </w:r>
      <w:r w:rsidRPr="004F46E5">
        <w:rPr>
          <w:rFonts w:ascii="Book Antiqua" w:eastAsia="方正姚体" w:hAnsi="Book Antiqua" w:cs="宋体"/>
          <w:kern w:val="0"/>
          <w:sz w:val="24"/>
          <w:szCs w:val="24"/>
        </w:rPr>
        <w:t>: 627-631 [PMID: 2166914 DOI: 10.1056/NEJM199009063231002]</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4 </w:t>
      </w:r>
      <w:proofErr w:type="spellStart"/>
      <w:r w:rsidRPr="004F46E5">
        <w:rPr>
          <w:rFonts w:ascii="Book Antiqua" w:eastAsia="方正姚体" w:hAnsi="Book Antiqua" w:cs="宋体"/>
          <w:b/>
          <w:bCs/>
          <w:kern w:val="0"/>
          <w:sz w:val="24"/>
          <w:szCs w:val="24"/>
        </w:rPr>
        <w:t>Heininger</w:t>
      </w:r>
      <w:proofErr w:type="spellEnd"/>
      <w:r w:rsidRPr="004F46E5">
        <w:rPr>
          <w:rFonts w:ascii="Book Antiqua" w:eastAsia="方正姚体" w:hAnsi="Book Antiqua" w:cs="宋体"/>
          <w:b/>
          <w:bCs/>
          <w:kern w:val="0"/>
          <w:sz w:val="24"/>
          <w:szCs w:val="24"/>
        </w:rPr>
        <w:t xml:space="preserve"> U</w:t>
      </w:r>
      <w:r w:rsidRPr="004F46E5">
        <w:rPr>
          <w:rFonts w:ascii="Book Antiqua" w:eastAsia="方正姚体" w:hAnsi="Book Antiqua" w:cs="宋体"/>
          <w:kern w:val="0"/>
          <w:sz w:val="24"/>
          <w:szCs w:val="24"/>
        </w:rPr>
        <w:t xml:space="preserve">, Seward JF. </w:t>
      </w:r>
      <w:proofErr w:type="gramStart"/>
      <w:r w:rsidRPr="004F46E5">
        <w:rPr>
          <w:rFonts w:ascii="Book Antiqua" w:eastAsia="方正姚体" w:hAnsi="Book Antiqua" w:cs="宋体"/>
          <w:kern w:val="0"/>
          <w:sz w:val="24"/>
          <w:szCs w:val="24"/>
        </w:rPr>
        <w:t>Varicella.</w:t>
      </w:r>
      <w:proofErr w:type="gramEnd"/>
      <w:r w:rsidRPr="004F46E5">
        <w:rPr>
          <w:rFonts w:ascii="Book Antiqua" w:eastAsia="方正姚体" w:hAnsi="Book Antiqua" w:cs="宋体"/>
          <w:kern w:val="0"/>
          <w:sz w:val="24"/>
          <w:szCs w:val="24"/>
        </w:rPr>
        <w:t> </w:t>
      </w:r>
      <w:r w:rsidRPr="004F46E5">
        <w:rPr>
          <w:rFonts w:ascii="Book Antiqua" w:eastAsia="方正姚体" w:hAnsi="Book Antiqua" w:cs="宋体"/>
          <w:i/>
          <w:iCs/>
          <w:kern w:val="0"/>
          <w:sz w:val="24"/>
          <w:szCs w:val="24"/>
        </w:rPr>
        <w:t>Lancet</w:t>
      </w:r>
      <w:r w:rsidRPr="004F46E5">
        <w:rPr>
          <w:rFonts w:ascii="Book Antiqua" w:eastAsia="方正姚体" w:hAnsi="Book Antiqua" w:cs="宋体"/>
          <w:kern w:val="0"/>
          <w:sz w:val="24"/>
          <w:szCs w:val="24"/>
        </w:rPr>
        <w:t> 2006; </w:t>
      </w:r>
      <w:r w:rsidRPr="004F46E5">
        <w:rPr>
          <w:rFonts w:ascii="Book Antiqua" w:eastAsia="方正姚体" w:hAnsi="Book Antiqua" w:cs="宋体"/>
          <w:b/>
          <w:bCs/>
          <w:kern w:val="0"/>
          <w:sz w:val="24"/>
          <w:szCs w:val="24"/>
        </w:rPr>
        <w:t>368</w:t>
      </w:r>
      <w:r w:rsidRPr="004F46E5">
        <w:rPr>
          <w:rFonts w:ascii="Book Antiqua" w:eastAsia="方正姚体" w:hAnsi="Book Antiqua" w:cs="宋体"/>
          <w:kern w:val="0"/>
          <w:sz w:val="24"/>
          <w:szCs w:val="24"/>
        </w:rPr>
        <w:t>: 1365-1376 [PMID: 17046469 DOI: 10.1016/S0140-6736(06)69561-5]</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5 </w:t>
      </w:r>
      <w:proofErr w:type="spellStart"/>
      <w:r w:rsidRPr="004F46E5">
        <w:rPr>
          <w:rFonts w:ascii="Book Antiqua" w:eastAsia="方正姚体" w:hAnsi="Book Antiqua" w:cs="宋体"/>
          <w:b/>
          <w:bCs/>
          <w:kern w:val="0"/>
          <w:sz w:val="24"/>
          <w:szCs w:val="24"/>
        </w:rPr>
        <w:t>Mortele</w:t>
      </w:r>
      <w:proofErr w:type="spellEnd"/>
      <w:r w:rsidRPr="004F46E5">
        <w:rPr>
          <w:rFonts w:ascii="Book Antiqua" w:eastAsia="方正姚体" w:hAnsi="Book Antiqua" w:cs="宋体"/>
          <w:b/>
          <w:bCs/>
          <w:kern w:val="0"/>
          <w:sz w:val="24"/>
          <w:szCs w:val="24"/>
        </w:rPr>
        <w:t xml:space="preserve"> KJ</w:t>
      </w:r>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Wiesner</w:t>
      </w:r>
      <w:proofErr w:type="spellEnd"/>
      <w:r w:rsidRPr="004F46E5">
        <w:rPr>
          <w:rFonts w:ascii="Book Antiqua" w:eastAsia="方正姚体" w:hAnsi="Book Antiqua" w:cs="宋体"/>
          <w:kern w:val="0"/>
          <w:sz w:val="24"/>
          <w:szCs w:val="24"/>
        </w:rPr>
        <w:t xml:space="preserve"> W, </w:t>
      </w:r>
      <w:proofErr w:type="spellStart"/>
      <w:r w:rsidRPr="004F46E5">
        <w:rPr>
          <w:rFonts w:ascii="Book Antiqua" w:eastAsia="方正姚体" w:hAnsi="Book Antiqua" w:cs="宋体"/>
          <w:kern w:val="0"/>
          <w:sz w:val="24"/>
          <w:szCs w:val="24"/>
        </w:rPr>
        <w:t>Intriere</w:t>
      </w:r>
      <w:proofErr w:type="spellEnd"/>
      <w:r w:rsidRPr="004F46E5">
        <w:rPr>
          <w:rFonts w:ascii="Book Antiqua" w:eastAsia="方正姚体" w:hAnsi="Book Antiqua" w:cs="宋体"/>
          <w:kern w:val="0"/>
          <w:sz w:val="24"/>
          <w:szCs w:val="24"/>
        </w:rPr>
        <w:t xml:space="preserve"> L, Shankar S, </w:t>
      </w:r>
      <w:proofErr w:type="spellStart"/>
      <w:r w:rsidRPr="004F46E5">
        <w:rPr>
          <w:rFonts w:ascii="Book Antiqua" w:eastAsia="方正姚体" w:hAnsi="Book Antiqua" w:cs="宋体"/>
          <w:kern w:val="0"/>
          <w:sz w:val="24"/>
          <w:szCs w:val="24"/>
        </w:rPr>
        <w:t>Zou</w:t>
      </w:r>
      <w:proofErr w:type="spellEnd"/>
      <w:r w:rsidRPr="004F46E5">
        <w:rPr>
          <w:rFonts w:ascii="Book Antiqua" w:eastAsia="方正姚体" w:hAnsi="Book Antiqua" w:cs="宋体"/>
          <w:kern w:val="0"/>
          <w:sz w:val="24"/>
          <w:szCs w:val="24"/>
        </w:rPr>
        <w:t xml:space="preserve"> KH, </w:t>
      </w:r>
      <w:proofErr w:type="spellStart"/>
      <w:r w:rsidRPr="004F46E5">
        <w:rPr>
          <w:rFonts w:ascii="Book Antiqua" w:eastAsia="方正姚体" w:hAnsi="Book Antiqua" w:cs="宋体"/>
          <w:kern w:val="0"/>
          <w:sz w:val="24"/>
          <w:szCs w:val="24"/>
        </w:rPr>
        <w:t>Kalantari</w:t>
      </w:r>
      <w:proofErr w:type="spellEnd"/>
      <w:r w:rsidRPr="004F46E5">
        <w:rPr>
          <w:rFonts w:ascii="Book Antiqua" w:eastAsia="方正姚体" w:hAnsi="Book Antiqua" w:cs="宋体"/>
          <w:kern w:val="0"/>
          <w:sz w:val="24"/>
          <w:szCs w:val="24"/>
        </w:rPr>
        <w:t xml:space="preserve"> BN, Perez A, </w:t>
      </w:r>
      <w:proofErr w:type="spellStart"/>
      <w:r w:rsidRPr="004F46E5">
        <w:rPr>
          <w:rFonts w:ascii="Book Antiqua" w:eastAsia="方正姚体" w:hAnsi="Book Antiqua" w:cs="宋体"/>
          <w:kern w:val="0"/>
          <w:sz w:val="24"/>
          <w:szCs w:val="24"/>
        </w:rPr>
        <w:t>vanSonnenberg</w:t>
      </w:r>
      <w:proofErr w:type="spellEnd"/>
      <w:r w:rsidRPr="004F46E5">
        <w:rPr>
          <w:rFonts w:ascii="Book Antiqua" w:eastAsia="方正姚体" w:hAnsi="Book Antiqua" w:cs="宋体"/>
          <w:kern w:val="0"/>
          <w:sz w:val="24"/>
          <w:szCs w:val="24"/>
        </w:rPr>
        <w:t xml:space="preserve"> E, </w:t>
      </w:r>
      <w:proofErr w:type="spellStart"/>
      <w:r w:rsidRPr="004F46E5">
        <w:rPr>
          <w:rFonts w:ascii="Book Antiqua" w:eastAsia="方正姚体" w:hAnsi="Book Antiqua" w:cs="宋体"/>
          <w:kern w:val="0"/>
          <w:sz w:val="24"/>
          <w:szCs w:val="24"/>
        </w:rPr>
        <w:t>Ros</w:t>
      </w:r>
      <w:proofErr w:type="spellEnd"/>
      <w:r w:rsidRPr="004F46E5">
        <w:rPr>
          <w:rFonts w:ascii="Book Antiqua" w:eastAsia="方正姚体" w:hAnsi="Book Antiqua" w:cs="宋体"/>
          <w:kern w:val="0"/>
          <w:sz w:val="24"/>
          <w:szCs w:val="24"/>
        </w:rPr>
        <w:t xml:space="preserve"> PR, Banks PA, Silverman SG. A modified CT severity index for evaluating acute pancreatitis: improved correlation with patient outcome. </w:t>
      </w:r>
      <w:r w:rsidRPr="004F46E5">
        <w:rPr>
          <w:rFonts w:ascii="Book Antiqua" w:eastAsia="方正姚体" w:hAnsi="Book Antiqua" w:cs="宋体"/>
          <w:i/>
          <w:iCs/>
          <w:kern w:val="0"/>
          <w:sz w:val="24"/>
          <w:szCs w:val="24"/>
        </w:rPr>
        <w:t xml:space="preserve">AJR Am J </w:t>
      </w:r>
      <w:proofErr w:type="spellStart"/>
      <w:r w:rsidRPr="004F46E5">
        <w:rPr>
          <w:rFonts w:ascii="Book Antiqua" w:eastAsia="方正姚体" w:hAnsi="Book Antiqua" w:cs="宋体"/>
          <w:i/>
          <w:iCs/>
          <w:kern w:val="0"/>
          <w:sz w:val="24"/>
          <w:szCs w:val="24"/>
        </w:rPr>
        <w:t>Roentgenol</w:t>
      </w:r>
      <w:proofErr w:type="spellEnd"/>
      <w:r w:rsidRPr="004F46E5">
        <w:rPr>
          <w:rFonts w:ascii="Book Antiqua" w:eastAsia="方正姚体" w:hAnsi="Book Antiqua" w:cs="宋体"/>
          <w:kern w:val="0"/>
          <w:sz w:val="24"/>
          <w:szCs w:val="24"/>
        </w:rPr>
        <w:t> 2004; </w:t>
      </w:r>
      <w:r w:rsidRPr="004F46E5">
        <w:rPr>
          <w:rFonts w:ascii="Book Antiqua" w:eastAsia="方正姚体" w:hAnsi="Book Antiqua" w:cs="宋体"/>
          <w:b/>
          <w:bCs/>
          <w:kern w:val="0"/>
          <w:sz w:val="24"/>
          <w:szCs w:val="24"/>
        </w:rPr>
        <w:t>183</w:t>
      </w:r>
      <w:r w:rsidRPr="004F46E5">
        <w:rPr>
          <w:rFonts w:ascii="Book Antiqua" w:eastAsia="方正姚体" w:hAnsi="Book Antiqua" w:cs="宋体"/>
          <w:kern w:val="0"/>
          <w:sz w:val="24"/>
          <w:szCs w:val="24"/>
        </w:rPr>
        <w:t>: 1261-1265 [PMID: 15505289 DOI: 10.2214/ajr.183.5.1831261]</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6 </w:t>
      </w:r>
      <w:r w:rsidRPr="004F46E5">
        <w:rPr>
          <w:rFonts w:ascii="Book Antiqua" w:eastAsia="方正姚体" w:hAnsi="Book Antiqua" w:cs="宋体"/>
          <w:b/>
          <w:bCs/>
          <w:kern w:val="0"/>
          <w:sz w:val="24"/>
          <w:szCs w:val="24"/>
        </w:rPr>
        <w:t>Balthazar EJ</w:t>
      </w:r>
      <w:r w:rsidRPr="004F46E5">
        <w:rPr>
          <w:rFonts w:ascii="Book Antiqua" w:eastAsia="方正姚体" w:hAnsi="Book Antiqua" w:cs="宋体"/>
          <w:kern w:val="0"/>
          <w:sz w:val="24"/>
          <w:szCs w:val="24"/>
        </w:rPr>
        <w:t xml:space="preserve">, Robinson DL, </w:t>
      </w:r>
      <w:proofErr w:type="spellStart"/>
      <w:r w:rsidRPr="004F46E5">
        <w:rPr>
          <w:rFonts w:ascii="Book Antiqua" w:eastAsia="方正姚体" w:hAnsi="Book Antiqua" w:cs="宋体"/>
          <w:kern w:val="0"/>
          <w:sz w:val="24"/>
          <w:szCs w:val="24"/>
        </w:rPr>
        <w:t>Megibow</w:t>
      </w:r>
      <w:proofErr w:type="spellEnd"/>
      <w:r w:rsidRPr="004F46E5">
        <w:rPr>
          <w:rFonts w:ascii="Book Antiqua" w:eastAsia="方正姚体" w:hAnsi="Book Antiqua" w:cs="宋体"/>
          <w:kern w:val="0"/>
          <w:sz w:val="24"/>
          <w:szCs w:val="24"/>
        </w:rPr>
        <w:t xml:space="preserve"> AJ, </w:t>
      </w:r>
      <w:proofErr w:type="spellStart"/>
      <w:r w:rsidRPr="004F46E5">
        <w:rPr>
          <w:rFonts w:ascii="Book Antiqua" w:eastAsia="方正姚体" w:hAnsi="Book Antiqua" w:cs="宋体"/>
          <w:kern w:val="0"/>
          <w:sz w:val="24"/>
          <w:szCs w:val="24"/>
        </w:rPr>
        <w:t>Ranson</w:t>
      </w:r>
      <w:proofErr w:type="spellEnd"/>
      <w:r w:rsidRPr="004F46E5">
        <w:rPr>
          <w:rFonts w:ascii="Book Antiqua" w:eastAsia="方正姚体" w:hAnsi="Book Antiqua" w:cs="宋体"/>
          <w:kern w:val="0"/>
          <w:sz w:val="24"/>
          <w:szCs w:val="24"/>
        </w:rPr>
        <w:t xml:space="preserve"> JH. Acute pancreatitis: value of CT in establishing prognosis. </w:t>
      </w:r>
      <w:r w:rsidRPr="004F46E5">
        <w:rPr>
          <w:rFonts w:ascii="Book Antiqua" w:eastAsia="方正姚体" w:hAnsi="Book Antiqua" w:cs="宋体"/>
          <w:i/>
          <w:iCs/>
          <w:kern w:val="0"/>
          <w:sz w:val="24"/>
          <w:szCs w:val="24"/>
        </w:rPr>
        <w:t>Radiology</w:t>
      </w:r>
      <w:r w:rsidRPr="004F46E5">
        <w:rPr>
          <w:rFonts w:ascii="Book Antiqua" w:eastAsia="方正姚体" w:hAnsi="Book Antiqua" w:cs="宋体"/>
          <w:kern w:val="0"/>
          <w:sz w:val="24"/>
          <w:szCs w:val="24"/>
        </w:rPr>
        <w:t> 1990; </w:t>
      </w:r>
      <w:r w:rsidRPr="004F46E5">
        <w:rPr>
          <w:rFonts w:ascii="Book Antiqua" w:eastAsia="方正姚体" w:hAnsi="Book Antiqua" w:cs="宋体"/>
          <w:b/>
          <w:bCs/>
          <w:kern w:val="0"/>
          <w:sz w:val="24"/>
          <w:szCs w:val="24"/>
        </w:rPr>
        <w:t>174</w:t>
      </w:r>
      <w:r w:rsidRPr="004F46E5">
        <w:rPr>
          <w:rFonts w:ascii="Book Antiqua" w:eastAsia="方正姚体" w:hAnsi="Book Antiqua" w:cs="宋体"/>
          <w:kern w:val="0"/>
          <w:sz w:val="24"/>
          <w:szCs w:val="24"/>
        </w:rPr>
        <w:t>: 331-336 [PMID: 2296641 DOI: 10.1148/radiology.174.2.2296641]</w:t>
      </w:r>
    </w:p>
    <w:p w:rsidR="004A3C43" w:rsidRPr="004F46E5" w:rsidRDefault="004A3C43" w:rsidP="004A3C43">
      <w:pPr>
        <w:widowControl/>
        <w:spacing w:line="360" w:lineRule="auto"/>
        <w:rPr>
          <w:rFonts w:ascii="Book Antiqua" w:eastAsia="方正姚体" w:hAnsi="Book Antiqua" w:cs="宋体"/>
          <w:kern w:val="0"/>
          <w:sz w:val="24"/>
          <w:szCs w:val="24"/>
        </w:rPr>
      </w:pPr>
      <w:proofErr w:type="gramStart"/>
      <w:r w:rsidRPr="004F46E5">
        <w:rPr>
          <w:rFonts w:ascii="Book Antiqua" w:eastAsia="方正姚体" w:hAnsi="Book Antiqua" w:cs="宋体"/>
          <w:kern w:val="0"/>
          <w:sz w:val="24"/>
          <w:szCs w:val="24"/>
        </w:rPr>
        <w:t>7 </w:t>
      </w:r>
      <w:proofErr w:type="spellStart"/>
      <w:r w:rsidRPr="004F46E5">
        <w:rPr>
          <w:rFonts w:ascii="Book Antiqua" w:eastAsia="方正姚体" w:hAnsi="Book Antiqua" w:cs="宋体"/>
          <w:b/>
          <w:bCs/>
          <w:kern w:val="0"/>
          <w:sz w:val="24"/>
          <w:szCs w:val="24"/>
        </w:rPr>
        <w:t>Thoeni</w:t>
      </w:r>
      <w:proofErr w:type="spellEnd"/>
      <w:r w:rsidRPr="004F46E5">
        <w:rPr>
          <w:rFonts w:ascii="Book Antiqua" w:eastAsia="方正姚体" w:hAnsi="Book Antiqua" w:cs="宋体"/>
          <w:b/>
          <w:bCs/>
          <w:kern w:val="0"/>
          <w:sz w:val="24"/>
          <w:szCs w:val="24"/>
        </w:rPr>
        <w:t xml:space="preserve"> RF</w:t>
      </w:r>
      <w:r w:rsidRPr="004F46E5">
        <w:rPr>
          <w:rFonts w:ascii="Book Antiqua" w:eastAsia="方正姚体" w:hAnsi="Book Antiqua" w:cs="宋体"/>
          <w:kern w:val="0"/>
          <w:sz w:val="24"/>
          <w:szCs w:val="24"/>
        </w:rPr>
        <w:t>.</w:t>
      </w:r>
      <w:proofErr w:type="gramEnd"/>
      <w:r w:rsidRPr="004F46E5">
        <w:rPr>
          <w:rFonts w:ascii="Book Antiqua" w:eastAsia="方正姚体" w:hAnsi="Book Antiqua" w:cs="宋体"/>
          <w:kern w:val="0"/>
          <w:sz w:val="24"/>
          <w:szCs w:val="24"/>
        </w:rPr>
        <w:t xml:space="preserve"> The revised Atlanta classification of acute pancreatitis: its importance for the radiologist and its effect on treatment. </w:t>
      </w:r>
      <w:r w:rsidRPr="004F46E5">
        <w:rPr>
          <w:rFonts w:ascii="Book Antiqua" w:eastAsia="方正姚体" w:hAnsi="Book Antiqua" w:cs="宋体"/>
          <w:i/>
          <w:iCs/>
          <w:kern w:val="0"/>
          <w:sz w:val="24"/>
          <w:szCs w:val="24"/>
        </w:rPr>
        <w:t>Radiology</w:t>
      </w:r>
      <w:r w:rsidRPr="004F46E5">
        <w:rPr>
          <w:rFonts w:ascii="Book Antiqua" w:eastAsia="方正姚体" w:hAnsi="Book Antiqua" w:cs="宋体"/>
          <w:kern w:val="0"/>
          <w:sz w:val="24"/>
          <w:szCs w:val="24"/>
        </w:rPr>
        <w:t> 2012; </w:t>
      </w:r>
      <w:r w:rsidRPr="004F46E5">
        <w:rPr>
          <w:rFonts w:ascii="Book Antiqua" w:eastAsia="方正姚体" w:hAnsi="Book Antiqua" w:cs="宋体"/>
          <w:b/>
          <w:bCs/>
          <w:kern w:val="0"/>
          <w:sz w:val="24"/>
          <w:szCs w:val="24"/>
        </w:rPr>
        <w:t>262</w:t>
      </w:r>
      <w:r w:rsidRPr="004F46E5">
        <w:rPr>
          <w:rFonts w:ascii="Book Antiqua" w:eastAsia="方正姚体" w:hAnsi="Book Antiqua" w:cs="宋体"/>
          <w:kern w:val="0"/>
          <w:sz w:val="24"/>
          <w:szCs w:val="24"/>
        </w:rPr>
        <w:t>: 751-764 [PMID: 22357880 DOI: 10.1148/radiol.11110947]</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8 </w:t>
      </w:r>
      <w:proofErr w:type="spellStart"/>
      <w:r w:rsidRPr="004F46E5">
        <w:rPr>
          <w:rFonts w:ascii="Book Antiqua" w:eastAsia="方正姚体" w:hAnsi="Book Antiqua" w:cs="宋体"/>
          <w:b/>
          <w:bCs/>
          <w:kern w:val="0"/>
          <w:sz w:val="24"/>
          <w:szCs w:val="24"/>
        </w:rPr>
        <w:t>Ranson</w:t>
      </w:r>
      <w:proofErr w:type="spellEnd"/>
      <w:r w:rsidRPr="004F46E5">
        <w:rPr>
          <w:rFonts w:ascii="Book Antiqua" w:eastAsia="方正姚体" w:hAnsi="Book Antiqua" w:cs="宋体"/>
          <w:b/>
          <w:bCs/>
          <w:kern w:val="0"/>
          <w:sz w:val="24"/>
          <w:szCs w:val="24"/>
        </w:rPr>
        <w:t xml:space="preserve"> JH</w:t>
      </w:r>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Rifkind</w:t>
      </w:r>
      <w:proofErr w:type="spellEnd"/>
      <w:r w:rsidRPr="004F46E5">
        <w:rPr>
          <w:rFonts w:ascii="Book Antiqua" w:eastAsia="方正姚体" w:hAnsi="Book Antiqua" w:cs="宋体"/>
          <w:kern w:val="0"/>
          <w:sz w:val="24"/>
          <w:szCs w:val="24"/>
        </w:rPr>
        <w:t xml:space="preserve"> KM, Roses DF, Fink SD, </w:t>
      </w:r>
      <w:proofErr w:type="spellStart"/>
      <w:r w:rsidRPr="004F46E5">
        <w:rPr>
          <w:rFonts w:ascii="Book Antiqua" w:eastAsia="方正姚体" w:hAnsi="Book Antiqua" w:cs="宋体"/>
          <w:kern w:val="0"/>
          <w:sz w:val="24"/>
          <w:szCs w:val="24"/>
        </w:rPr>
        <w:t>Eng</w:t>
      </w:r>
      <w:proofErr w:type="spellEnd"/>
      <w:r w:rsidRPr="004F46E5">
        <w:rPr>
          <w:rFonts w:ascii="Book Antiqua" w:eastAsia="方正姚体" w:hAnsi="Book Antiqua" w:cs="宋体"/>
          <w:kern w:val="0"/>
          <w:sz w:val="24"/>
          <w:szCs w:val="24"/>
        </w:rPr>
        <w:t xml:space="preserve"> K, Spencer FC. </w:t>
      </w:r>
      <w:proofErr w:type="gramStart"/>
      <w:r w:rsidRPr="004F46E5">
        <w:rPr>
          <w:rFonts w:ascii="Book Antiqua" w:eastAsia="方正姚体" w:hAnsi="Book Antiqua" w:cs="宋体"/>
          <w:kern w:val="0"/>
          <w:sz w:val="24"/>
          <w:szCs w:val="24"/>
        </w:rPr>
        <w:t>Prognostic signs and the role of operative management in acute pancreatitis.</w:t>
      </w:r>
      <w:proofErr w:type="gramEnd"/>
      <w:r w:rsidRPr="004F46E5">
        <w:rPr>
          <w:rFonts w:ascii="Book Antiqua" w:eastAsia="方正姚体" w:hAnsi="Book Antiqua" w:cs="宋体"/>
          <w:kern w:val="0"/>
          <w:sz w:val="24"/>
          <w:szCs w:val="24"/>
        </w:rPr>
        <w:t> </w:t>
      </w:r>
      <w:proofErr w:type="spellStart"/>
      <w:r w:rsidRPr="004F46E5">
        <w:rPr>
          <w:rFonts w:ascii="Book Antiqua" w:eastAsia="方正姚体" w:hAnsi="Book Antiqua" w:cs="宋体"/>
          <w:i/>
          <w:iCs/>
          <w:kern w:val="0"/>
          <w:sz w:val="24"/>
          <w:szCs w:val="24"/>
        </w:rPr>
        <w:t>Surg</w:t>
      </w:r>
      <w:proofErr w:type="spellEnd"/>
      <w:r w:rsidRPr="004F46E5">
        <w:rPr>
          <w:rFonts w:ascii="Book Antiqua" w:eastAsia="方正姚体" w:hAnsi="Book Antiqua" w:cs="宋体"/>
          <w:i/>
          <w:iCs/>
          <w:kern w:val="0"/>
          <w:sz w:val="24"/>
          <w:szCs w:val="24"/>
        </w:rPr>
        <w:t xml:space="preserve"> </w:t>
      </w:r>
      <w:proofErr w:type="spellStart"/>
      <w:r w:rsidRPr="004F46E5">
        <w:rPr>
          <w:rFonts w:ascii="Book Antiqua" w:eastAsia="方正姚体" w:hAnsi="Book Antiqua" w:cs="宋体"/>
          <w:i/>
          <w:iCs/>
          <w:kern w:val="0"/>
          <w:sz w:val="24"/>
          <w:szCs w:val="24"/>
        </w:rPr>
        <w:t>Gynecol</w:t>
      </w:r>
      <w:proofErr w:type="spellEnd"/>
      <w:r w:rsidRPr="004F46E5">
        <w:rPr>
          <w:rFonts w:ascii="Book Antiqua" w:eastAsia="方正姚体" w:hAnsi="Book Antiqua" w:cs="宋体"/>
          <w:i/>
          <w:iCs/>
          <w:kern w:val="0"/>
          <w:sz w:val="24"/>
          <w:szCs w:val="24"/>
        </w:rPr>
        <w:t xml:space="preserve"> </w:t>
      </w:r>
      <w:proofErr w:type="spellStart"/>
      <w:r w:rsidRPr="004F46E5">
        <w:rPr>
          <w:rFonts w:ascii="Book Antiqua" w:eastAsia="方正姚体" w:hAnsi="Book Antiqua" w:cs="宋体"/>
          <w:i/>
          <w:iCs/>
          <w:kern w:val="0"/>
          <w:sz w:val="24"/>
          <w:szCs w:val="24"/>
        </w:rPr>
        <w:t>Obstet</w:t>
      </w:r>
      <w:proofErr w:type="spellEnd"/>
      <w:r w:rsidRPr="004F46E5">
        <w:rPr>
          <w:rFonts w:ascii="Book Antiqua" w:eastAsia="方正姚体" w:hAnsi="Book Antiqua" w:cs="宋体"/>
          <w:kern w:val="0"/>
          <w:sz w:val="24"/>
          <w:szCs w:val="24"/>
        </w:rPr>
        <w:t> 1974; </w:t>
      </w:r>
      <w:r w:rsidRPr="004F46E5">
        <w:rPr>
          <w:rFonts w:ascii="Book Antiqua" w:eastAsia="方正姚体" w:hAnsi="Book Antiqua" w:cs="宋体"/>
          <w:b/>
          <w:bCs/>
          <w:kern w:val="0"/>
          <w:sz w:val="24"/>
          <w:szCs w:val="24"/>
        </w:rPr>
        <w:t>139</w:t>
      </w:r>
      <w:r w:rsidRPr="004F46E5">
        <w:rPr>
          <w:rFonts w:ascii="Book Antiqua" w:eastAsia="方正姚体" w:hAnsi="Book Antiqua" w:cs="宋体"/>
          <w:kern w:val="0"/>
          <w:sz w:val="24"/>
          <w:szCs w:val="24"/>
        </w:rPr>
        <w:t>: 69-81 [PMID: 4834279]</w:t>
      </w:r>
    </w:p>
    <w:p w:rsidR="004A3C43" w:rsidRPr="004F46E5" w:rsidRDefault="004A3C43" w:rsidP="004A3C43">
      <w:pPr>
        <w:widowControl/>
        <w:spacing w:line="360" w:lineRule="auto"/>
        <w:rPr>
          <w:rFonts w:ascii="Book Antiqua" w:eastAsia="方正姚体" w:hAnsi="Book Antiqua" w:cs="宋体"/>
          <w:kern w:val="0"/>
          <w:sz w:val="24"/>
          <w:szCs w:val="24"/>
        </w:rPr>
      </w:pPr>
      <w:proofErr w:type="gramStart"/>
      <w:r w:rsidRPr="004F46E5">
        <w:rPr>
          <w:rFonts w:ascii="Book Antiqua" w:eastAsia="方正姚体" w:hAnsi="Book Antiqua" w:cs="宋体"/>
          <w:kern w:val="0"/>
          <w:sz w:val="24"/>
          <w:szCs w:val="24"/>
        </w:rPr>
        <w:t>9 </w:t>
      </w:r>
      <w:proofErr w:type="spellStart"/>
      <w:r w:rsidRPr="004F46E5">
        <w:rPr>
          <w:rFonts w:ascii="Book Antiqua" w:eastAsia="方正姚体" w:hAnsi="Book Antiqua" w:cs="宋体"/>
          <w:b/>
          <w:bCs/>
          <w:kern w:val="0"/>
          <w:sz w:val="24"/>
          <w:szCs w:val="24"/>
        </w:rPr>
        <w:t>Frossard</w:t>
      </w:r>
      <w:proofErr w:type="spellEnd"/>
      <w:r w:rsidRPr="004F46E5">
        <w:rPr>
          <w:rFonts w:ascii="Book Antiqua" w:eastAsia="方正姚体" w:hAnsi="Book Antiqua" w:cs="宋体"/>
          <w:b/>
          <w:bCs/>
          <w:kern w:val="0"/>
          <w:sz w:val="24"/>
          <w:szCs w:val="24"/>
        </w:rPr>
        <w:t xml:space="preserve"> JL</w:t>
      </w:r>
      <w:r w:rsidRPr="004F46E5">
        <w:rPr>
          <w:rFonts w:ascii="Book Antiqua" w:eastAsia="方正姚体" w:hAnsi="Book Antiqua" w:cs="宋体"/>
          <w:kern w:val="0"/>
          <w:sz w:val="24"/>
          <w:szCs w:val="24"/>
        </w:rPr>
        <w:t>, Steer ML, Pastor CM. Acute pancreatitis.</w:t>
      </w:r>
      <w:proofErr w:type="gramEnd"/>
      <w:r w:rsidRPr="004F46E5">
        <w:rPr>
          <w:rFonts w:ascii="Book Antiqua" w:eastAsia="方正姚体" w:hAnsi="Book Antiqua" w:cs="宋体"/>
          <w:kern w:val="0"/>
          <w:sz w:val="24"/>
          <w:szCs w:val="24"/>
        </w:rPr>
        <w:t> </w:t>
      </w:r>
      <w:r w:rsidRPr="004F46E5">
        <w:rPr>
          <w:rFonts w:ascii="Book Antiqua" w:eastAsia="方正姚体" w:hAnsi="Book Antiqua" w:cs="宋体"/>
          <w:i/>
          <w:iCs/>
          <w:kern w:val="0"/>
          <w:sz w:val="24"/>
          <w:szCs w:val="24"/>
        </w:rPr>
        <w:t>Lancet</w:t>
      </w:r>
      <w:r w:rsidRPr="004F46E5">
        <w:rPr>
          <w:rFonts w:ascii="Book Antiqua" w:eastAsia="方正姚体" w:hAnsi="Book Antiqua" w:cs="宋体"/>
          <w:kern w:val="0"/>
          <w:sz w:val="24"/>
          <w:szCs w:val="24"/>
        </w:rPr>
        <w:t> 2008; </w:t>
      </w:r>
      <w:r w:rsidRPr="004F46E5">
        <w:rPr>
          <w:rFonts w:ascii="Book Antiqua" w:eastAsia="方正姚体" w:hAnsi="Book Antiqua" w:cs="宋体"/>
          <w:b/>
          <w:bCs/>
          <w:kern w:val="0"/>
          <w:sz w:val="24"/>
          <w:szCs w:val="24"/>
        </w:rPr>
        <w:t>371</w:t>
      </w:r>
      <w:r w:rsidRPr="004F46E5">
        <w:rPr>
          <w:rFonts w:ascii="Book Antiqua" w:eastAsia="方正姚体" w:hAnsi="Book Antiqua" w:cs="宋体"/>
          <w:kern w:val="0"/>
          <w:sz w:val="24"/>
          <w:szCs w:val="24"/>
        </w:rPr>
        <w:t>: 143-152 [PMID: 18191686 DOI: 10.1016/S0140-6736(08)60107-5]</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10 </w:t>
      </w:r>
      <w:r w:rsidRPr="004F46E5">
        <w:rPr>
          <w:rFonts w:ascii="Book Antiqua" w:eastAsia="方正姚体" w:hAnsi="Book Antiqua" w:cs="宋体"/>
          <w:b/>
          <w:bCs/>
          <w:kern w:val="0"/>
          <w:sz w:val="24"/>
          <w:szCs w:val="24"/>
        </w:rPr>
        <w:t>Mitchell RM</w:t>
      </w:r>
      <w:r w:rsidRPr="004F46E5">
        <w:rPr>
          <w:rFonts w:ascii="Book Antiqua" w:eastAsia="方正姚体" w:hAnsi="Book Antiqua" w:cs="宋体"/>
          <w:kern w:val="0"/>
          <w:sz w:val="24"/>
          <w:szCs w:val="24"/>
        </w:rPr>
        <w:t>, Byrne MF, Baillie J. Pancreatitis. </w:t>
      </w:r>
      <w:r w:rsidRPr="004F46E5">
        <w:rPr>
          <w:rFonts w:ascii="Book Antiqua" w:eastAsia="方正姚体" w:hAnsi="Book Antiqua" w:cs="宋体"/>
          <w:i/>
          <w:iCs/>
          <w:kern w:val="0"/>
          <w:sz w:val="24"/>
          <w:szCs w:val="24"/>
        </w:rPr>
        <w:t>Lancet</w:t>
      </w:r>
      <w:r w:rsidRPr="004F46E5">
        <w:rPr>
          <w:rFonts w:ascii="Book Antiqua" w:eastAsia="方正姚体" w:hAnsi="Book Antiqua" w:cs="宋体"/>
          <w:kern w:val="0"/>
          <w:sz w:val="24"/>
          <w:szCs w:val="24"/>
        </w:rPr>
        <w:t> 2003; </w:t>
      </w:r>
      <w:r w:rsidRPr="004F46E5">
        <w:rPr>
          <w:rFonts w:ascii="Book Antiqua" w:eastAsia="方正姚体" w:hAnsi="Book Antiqua" w:cs="宋体"/>
          <w:b/>
          <w:bCs/>
          <w:kern w:val="0"/>
          <w:sz w:val="24"/>
          <w:szCs w:val="24"/>
        </w:rPr>
        <w:t>361</w:t>
      </w:r>
      <w:r w:rsidRPr="004F46E5">
        <w:rPr>
          <w:rFonts w:ascii="Book Antiqua" w:eastAsia="方正姚体" w:hAnsi="Book Antiqua" w:cs="宋体"/>
          <w:kern w:val="0"/>
          <w:sz w:val="24"/>
          <w:szCs w:val="24"/>
        </w:rPr>
        <w:t>: 1447-1455 [PMID: 12727412 DOI: 10.1016/S0140-6736(03)13139-X]</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lastRenderedPageBreak/>
        <w:t>11 </w:t>
      </w:r>
      <w:proofErr w:type="spellStart"/>
      <w:r w:rsidRPr="004F46E5">
        <w:rPr>
          <w:rFonts w:ascii="Book Antiqua" w:eastAsia="方正姚体" w:hAnsi="Book Antiqua" w:cs="宋体"/>
          <w:b/>
          <w:bCs/>
          <w:kern w:val="0"/>
          <w:sz w:val="24"/>
          <w:szCs w:val="24"/>
        </w:rPr>
        <w:t>Hagiya</w:t>
      </w:r>
      <w:proofErr w:type="spellEnd"/>
      <w:r w:rsidRPr="004F46E5">
        <w:rPr>
          <w:rFonts w:ascii="Book Antiqua" w:eastAsia="方正姚体" w:hAnsi="Book Antiqua" w:cs="宋体"/>
          <w:b/>
          <w:bCs/>
          <w:kern w:val="0"/>
          <w:sz w:val="24"/>
          <w:szCs w:val="24"/>
        </w:rPr>
        <w:t xml:space="preserve"> H</w:t>
      </w:r>
      <w:r w:rsidRPr="004F46E5">
        <w:rPr>
          <w:rFonts w:ascii="Book Antiqua" w:eastAsia="方正姚体" w:hAnsi="Book Antiqua" w:cs="宋体"/>
          <w:kern w:val="0"/>
          <w:sz w:val="24"/>
          <w:szCs w:val="24"/>
        </w:rPr>
        <w:t>, Kimura M, Miyamoto T, Otsuka F. Systemic varicella-zoster virus infection in two critically ill patients in an intensive care unit. </w:t>
      </w:r>
      <w:proofErr w:type="spellStart"/>
      <w:r w:rsidRPr="004F46E5">
        <w:rPr>
          <w:rFonts w:ascii="Book Antiqua" w:eastAsia="方正姚体" w:hAnsi="Book Antiqua" w:cs="宋体"/>
          <w:i/>
          <w:iCs/>
          <w:kern w:val="0"/>
          <w:sz w:val="24"/>
          <w:szCs w:val="24"/>
        </w:rPr>
        <w:t>Virol</w:t>
      </w:r>
      <w:proofErr w:type="spellEnd"/>
      <w:r w:rsidRPr="004F46E5">
        <w:rPr>
          <w:rFonts w:ascii="Book Antiqua" w:eastAsia="方正姚体" w:hAnsi="Book Antiqua" w:cs="宋体"/>
          <w:i/>
          <w:iCs/>
          <w:kern w:val="0"/>
          <w:sz w:val="24"/>
          <w:szCs w:val="24"/>
        </w:rPr>
        <w:t xml:space="preserve"> J</w:t>
      </w:r>
      <w:r w:rsidRPr="004F46E5">
        <w:rPr>
          <w:rFonts w:ascii="Book Antiqua" w:eastAsia="方正姚体" w:hAnsi="Book Antiqua" w:cs="宋体"/>
          <w:kern w:val="0"/>
          <w:sz w:val="24"/>
          <w:szCs w:val="24"/>
        </w:rPr>
        <w:t> 2013; </w:t>
      </w:r>
      <w:r w:rsidRPr="004F46E5">
        <w:rPr>
          <w:rFonts w:ascii="Book Antiqua" w:eastAsia="方正姚体" w:hAnsi="Book Antiqua" w:cs="宋体"/>
          <w:b/>
          <w:bCs/>
          <w:kern w:val="0"/>
          <w:sz w:val="24"/>
          <w:szCs w:val="24"/>
        </w:rPr>
        <w:t>10</w:t>
      </w:r>
      <w:r w:rsidRPr="004F46E5">
        <w:rPr>
          <w:rFonts w:ascii="Book Antiqua" w:eastAsia="方正姚体" w:hAnsi="Book Antiqua" w:cs="宋体"/>
          <w:kern w:val="0"/>
          <w:sz w:val="24"/>
          <w:szCs w:val="24"/>
        </w:rPr>
        <w:t>: 225 [PMID: 23829348 DOI: 10.1186/1743-422X-10-225]</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12 </w:t>
      </w:r>
      <w:proofErr w:type="spellStart"/>
      <w:r w:rsidRPr="004F46E5">
        <w:rPr>
          <w:rFonts w:ascii="Book Antiqua" w:eastAsia="方正姚体" w:hAnsi="Book Antiqua" w:cs="宋体"/>
          <w:b/>
          <w:bCs/>
          <w:kern w:val="0"/>
          <w:sz w:val="24"/>
          <w:szCs w:val="24"/>
        </w:rPr>
        <w:t>Fernández</w:t>
      </w:r>
      <w:proofErr w:type="spellEnd"/>
      <w:r w:rsidRPr="004F46E5">
        <w:rPr>
          <w:rFonts w:ascii="Book Antiqua" w:eastAsia="方正姚体" w:hAnsi="Book Antiqua" w:cs="宋体"/>
          <w:b/>
          <w:bCs/>
          <w:kern w:val="0"/>
          <w:sz w:val="24"/>
          <w:szCs w:val="24"/>
        </w:rPr>
        <w:t xml:space="preserve"> de la Puebla </w:t>
      </w:r>
      <w:proofErr w:type="spellStart"/>
      <w:r w:rsidRPr="004F46E5">
        <w:rPr>
          <w:rFonts w:ascii="Book Antiqua" w:eastAsia="方正姚体" w:hAnsi="Book Antiqua" w:cs="宋体"/>
          <w:b/>
          <w:bCs/>
          <w:kern w:val="0"/>
          <w:sz w:val="24"/>
          <w:szCs w:val="24"/>
        </w:rPr>
        <w:t>Giménez</w:t>
      </w:r>
      <w:proofErr w:type="spellEnd"/>
      <w:r w:rsidRPr="004F46E5">
        <w:rPr>
          <w:rFonts w:ascii="Book Antiqua" w:eastAsia="方正姚体" w:hAnsi="Book Antiqua" w:cs="宋体"/>
          <w:b/>
          <w:bCs/>
          <w:kern w:val="0"/>
          <w:sz w:val="24"/>
          <w:szCs w:val="24"/>
        </w:rPr>
        <w:t xml:space="preserve"> RA</w:t>
      </w:r>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Lechuga</w:t>
      </w:r>
      <w:proofErr w:type="spellEnd"/>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Varona</w:t>
      </w:r>
      <w:proofErr w:type="spellEnd"/>
      <w:r w:rsidRPr="004F46E5">
        <w:rPr>
          <w:rFonts w:ascii="Book Antiqua" w:eastAsia="方正姚体" w:hAnsi="Book Antiqua" w:cs="宋体"/>
          <w:kern w:val="0"/>
          <w:sz w:val="24"/>
          <w:szCs w:val="24"/>
        </w:rPr>
        <w:t xml:space="preserve"> T, </w:t>
      </w:r>
      <w:proofErr w:type="spellStart"/>
      <w:r w:rsidRPr="004F46E5">
        <w:rPr>
          <w:rFonts w:ascii="Book Antiqua" w:eastAsia="方正姚体" w:hAnsi="Book Antiqua" w:cs="宋体"/>
          <w:kern w:val="0"/>
          <w:sz w:val="24"/>
          <w:szCs w:val="24"/>
        </w:rPr>
        <w:t>Kindelan</w:t>
      </w:r>
      <w:proofErr w:type="spellEnd"/>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Jaquotot</w:t>
      </w:r>
      <w:proofErr w:type="spellEnd"/>
      <w:r w:rsidRPr="004F46E5">
        <w:rPr>
          <w:rFonts w:ascii="Book Antiqua" w:eastAsia="方正姚体" w:hAnsi="Book Antiqua" w:cs="宋体"/>
          <w:kern w:val="0"/>
          <w:sz w:val="24"/>
          <w:szCs w:val="24"/>
        </w:rPr>
        <w:t xml:space="preserve"> JM, </w:t>
      </w:r>
      <w:proofErr w:type="spellStart"/>
      <w:r w:rsidRPr="004F46E5">
        <w:rPr>
          <w:rFonts w:ascii="Book Antiqua" w:eastAsia="方正姚体" w:hAnsi="Book Antiqua" w:cs="宋体"/>
          <w:kern w:val="0"/>
          <w:sz w:val="24"/>
          <w:szCs w:val="24"/>
        </w:rPr>
        <w:t>Jurado</w:t>
      </w:r>
      <w:proofErr w:type="spellEnd"/>
      <w:r w:rsidRPr="004F46E5">
        <w:rPr>
          <w:rFonts w:ascii="Book Antiqua" w:eastAsia="方正姚体" w:hAnsi="Book Antiqua" w:cs="宋体"/>
          <w:kern w:val="0"/>
          <w:sz w:val="24"/>
          <w:szCs w:val="24"/>
        </w:rPr>
        <w:t xml:space="preserve"> Jiménez R, Delgado Blanco M, de Non-Louis y </w:t>
      </w:r>
      <w:proofErr w:type="spellStart"/>
      <w:r w:rsidRPr="004F46E5">
        <w:rPr>
          <w:rFonts w:ascii="Book Antiqua" w:eastAsia="方正姚体" w:hAnsi="Book Antiqua" w:cs="宋体"/>
          <w:kern w:val="0"/>
          <w:sz w:val="24"/>
          <w:szCs w:val="24"/>
        </w:rPr>
        <w:t>Persson</w:t>
      </w:r>
      <w:proofErr w:type="spellEnd"/>
      <w:r w:rsidRPr="004F46E5">
        <w:rPr>
          <w:rFonts w:ascii="Book Antiqua" w:eastAsia="方正姚体" w:hAnsi="Book Antiqua" w:cs="宋体"/>
          <w:kern w:val="0"/>
          <w:sz w:val="24"/>
          <w:szCs w:val="24"/>
        </w:rPr>
        <w:t xml:space="preserve"> E. [Acute pancreatitis associated with varicella-zoster virus infection in a patient with acquired immunodeficiency syndrome]. </w:t>
      </w:r>
      <w:r w:rsidRPr="004F46E5">
        <w:rPr>
          <w:rFonts w:ascii="Book Antiqua" w:eastAsia="方正姚体" w:hAnsi="Book Antiqua" w:cs="宋体"/>
          <w:i/>
          <w:iCs/>
          <w:kern w:val="0"/>
          <w:sz w:val="24"/>
          <w:szCs w:val="24"/>
        </w:rPr>
        <w:t xml:space="preserve">Med </w:t>
      </w:r>
      <w:proofErr w:type="spellStart"/>
      <w:r w:rsidRPr="004F46E5">
        <w:rPr>
          <w:rFonts w:ascii="Book Antiqua" w:eastAsia="方正姚体" w:hAnsi="Book Antiqua" w:cs="宋体"/>
          <w:i/>
          <w:iCs/>
          <w:kern w:val="0"/>
          <w:sz w:val="24"/>
          <w:szCs w:val="24"/>
        </w:rPr>
        <w:t>Clin</w:t>
      </w:r>
      <w:proofErr w:type="spellEnd"/>
      <w:r w:rsidRPr="004F46E5">
        <w:rPr>
          <w:rFonts w:ascii="Book Antiqua" w:eastAsia="方正姚体" w:hAnsi="Book Antiqua" w:cs="宋体"/>
          <w:i/>
          <w:iCs/>
          <w:kern w:val="0"/>
          <w:sz w:val="24"/>
          <w:szCs w:val="24"/>
        </w:rPr>
        <w:t xml:space="preserve"> </w:t>
      </w:r>
      <w:r w:rsidRPr="004F46E5">
        <w:rPr>
          <w:rFonts w:ascii="Book Antiqua" w:eastAsia="方正姚体" w:hAnsi="Book Antiqua" w:cs="宋体"/>
          <w:iCs/>
          <w:kern w:val="0"/>
          <w:sz w:val="24"/>
          <w:szCs w:val="24"/>
        </w:rPr>
        <w:t>(</w:t>
      </w:r>
      <w:proofErr w:type="spellStart"/>
      <w:r w:rsidRPr="004F46E5">
        <w:rPr>
          <w:rFonts w:ascii="Book Antiqua" w:eastAsia="方正姚体" w:hAnsi="Book Antiqua" w:cs="宋体"/>
          <w:iCs/>
          <w:kern w:val="0"/>
          <w:sz w:val="24"/>
          <w:szCs w:val="24"/>
        </w:rPr>
        <w:t>Barc</w:t>
      </w:r>
      <w:proofErr w:type="spellEnd"/>
      <w:r w:rsidRPr="004F46E5">
        <w:rPr>
          <w:rFonts w:ascii="Book Antiqua" w:eastAsia="方正姚体" w:hAnsi="Book Antiqua" w:cs="宋体"/>
          <w:iCs/>
          <w:kern w:val="0"/>
          <w:sz w:val="24"/>
          <w:szCs w:val="24"/>
        </w:rPr>
        <w:t>)</w:t>
      </w:r>
      <w:r w:rsidRPr="004F46E5">
        <w:rPr>
          <w:rFonts w:ascii="Book Antiqua" w:eastAsia="方正姚体" w:hAnsi="Book Antiqua" w:cs="宋体"/>
          <w:kern w:val="0"/>
          <w:sz w:val="24"/>
          <w:szCs w:val="24"/>
        </w:rPr>
        <w:t> 1992; </w:t>
      </w:r>
      <w:r w:rsidRPr="004F46E5">
        <w:rPr>
          <w:rFonts w:ascii="Book Antiqua" w:eastAsia="方正姚体" w:hAnsi="Book Antiqua" w:cs="宋体"/>
          <w:b/>
          <w:bCs/>
          <w:kern w:val="0"/>
          <w:sz w:val="24"/>
          <w:szCs w:val="24"/>
        </w:rPr>
        <w:t>98</w:t>
      </w:r>
      <w:r w:rsidRPr="004F46E5">
        <w:rPr>
          <w:rFonts w:ascii="Book Antiqua" w:eastAsia="方正姚体" w:hAnsi="Book Antiqua" w:cs="宋体"/>
          <w:kern w:val="0"/>
          <w:sz w:val="24"/>
          <w:szCs w:val="24"/>
        </w:rPr>
        <w:t>: 339-341 [PMID: 1583963]</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13 </w:t>
      </w:r>
      <w:r w:rsidRPr="004F46E5">
        <w:rPr>
          <w:rFonts w:ascii="Book Antiqua" w:eastAsia="方正姚体" w:hAnsi="Book Antiqua" w:cs="宋体"/>
          <w:b/>
          <w:bCs/>
          <w:kern w:val="0"/>
          <w:sz w:val="24"/>
          <w:szCs w:val="24"/>
        </w:rPr>
        <w:t>Kawakami T</w:t>
      </w:r>
      <w:r w:rsidRPr="004F46E5">
        <w:rPr>
          <w:rFonts w:ascii="Book Antiqua" w:eastAsia="方正姚体" w:hAnsi="Book Antiqua" w:cs="宋体"/>
          <w:kern w:val="0"/>
          <w:sz w:val="24"/>
          <w:szCs w:val="24"/>
        </w:rPr>
        <w:t xml:space="preserve">, Mitsui T, </w:t>
      </w:r>
      <w:proofErr w:type="spellStart"/>
      <w:r w:rsidRPr="004F46E5">
        <w:rPr>
          <w:rFonts w:ascii="Book Antiqua" w:eastAsia="方正姚体" w:hAnsi="Book Antiqua" w:cs="宋体"/>
          <w:kern w:val="0"/>
          <w:sz w:val="24"/>
          <w:szCs w:val="24"/>
        </w:rPr>
        <w:t>Sendo</w:t>
      </w:r>
      <w:proofErr w:type="spellEnd"/>
      <w:r w:rsidRPr="004F46E5">
        <w:rPr>
          <w:rFonts w:ascii="Book Antiqua" w:eastAsia="方正姚体" w:hAnsi="Book Antiqua" w:cs="宋体"/>
          <w:kern w:val="0"/>
          <w:sz w:val="24"/>
          <w:szCs w:val="24"/>
        </w:rPr>
        <w:t xml:space="preserve"> D, Kanazawa C, Maeda S, </w:t>
      </w:r>
      <w:proofErr w:type="spellStart"/>
      <w:r w:rsidRPr="004F46E5">
        <w:rPr>
          <w:rFonts w:ascii="Book Antiqua" w:eastAsia="方正姚体" w:hAnsi="Book Antiqua" w:cs="宋体"/>
          <w:kern w:val="0"/>
          <w:sz w:val="24"/>
          <w:szCs w:val="24"/>
        </w:rPr>
        <w:t>Katsuura</w:t>
      </w:r>
      <w:proofErr w:type="spellEnd"/>
      <w:r w:rsidRPr="004F46E5">
        <w:rPr>
          <w:rFonts w:ascii="Book Antiqua" w:eastAsia="方正姚体" w:hAnsi="Book Antiqua" w:cs="宋体"/>
          <w:kern w:val="0"/>
          <w:sz w:val="24"/>
          <w:szCs w:val="24"/>
        </w:rPr>
        <w:t xml:space="preserve"> M, Shimizu Y, Yokoyama S. [Acute pancreatitis following hematopoietic stem cell transplantation: prevalence and cause of pancreatic </w:t>
      </w:r>
      <w:proofErr w:type="spellStart"/>
      <w:r w:rsidRPr="004F46E5">
        <w:rPr>
          <w:rFonts w:ascii="Book Antiqua" w:eastAsia="方正姚体" w:hAnsi="Book Antiqua" w:cs="宋体"/>
          <w:kern w:val="0"/>
          <w:sz w:val="24"/>
          <w:szCs w:val="24"/>
        </w:rPr>
        <w:t>amylasemia</w:t>
      </w:r>
      <w:proofErr w:type="spellEnd"/>
      <w:r w:rsidRPr="004F46E5">
        <w:rPr>
          <w:rFonts w:ascii="Book Antiqua" w:eastAsia="方正姚体" w:hAnsi="Book Antiqua" w:cs="宋体"/>
          <w:kern w:val="0"/>
          <w:sz w:val="24"/>
          <w:szCs w:val="24"/>
        </w:rPr>
        <w:t>]. </w:t>
      </w:r>
      <w:proofErr w:type="spellStart"/>
      <w:r w:rsidRPr="004F46E5">
        <w:rPr>
          <w:rFonts w:ascii="Book Antiqua" w:eastAsia="方正姚体" w:hAnsi="Book Antiqua" w:cs="宋体"/>
          <w:i/>
          <w:iCs/>
          <w:kern w:val="0"/>
          <w:sz w:val="24"/>
          <w:szCs w:val="24"/>
        </w:rPr>
        <w:t>Rinsho</w:t>
      </w:r>
      <w:proofErr w:type="spellEnd"/>
      <w:r w:rsidRPr="004F46E5">
        <w:rPr>
          <w:rFonts w:ascii="Book Antiqua" w:eastAsia="方正姚体" w:hAnsi="Book Antiqua" w:cs="宋体"/>
          <w:i/>
          <w:iCs/>
          <w:kern w:val="0"/>
          <w:sz w:val="24"/>
          <w:szCs w:val="24"/>
        </w:rPr>
        <w:t xml:space="preserve"> </w:t>
      </w:r>
      <w:proofErr w:type="spellStart"/>
      <w:r w:rsidRPr="004F46E5">
        <w:rPr>
          <w:rFonts w:ascii="Book Antiqua" w:eastAsia="方正姚体" w:hAnsi="Book Antiqua" w:cs="宋体"/>
          <w:i/>
          <w:iCs/>
          <w:kern w:val="0"/>
          <w:sz w:val="24"/>
          <w:szCs w:val="24"/>
        </w:rPr>
        <w:t>Ketsueki</w:t>
      </w:r>
      <w:proofErr w:type="spellEnd"/>
      <w:r w:rsidRPr="004F46E5">
        <w:rPr>
          <w:rFonts w:ascii="Book Antiqua" w:eastAsia="方正姚体" w:hAnsi="Book Antiqua" w:cs="宋体"/>
          <w:kern w:val="0"/>
          <w:sz w:val="24"/>
          <w:szCs w:val="24"/>
        </w:rPr>
        <w:t> 2002; </w:t>
      </w:r>
      <w:r w:rsidRPr="004F46E5">
        <w:rPr>
          <w:rFonts w:ascii="Book Antiqua" w:eastAsia="方正姚体" w:hAnsi="Book Antiqua" w:cs="宋体"/>
          <w:b/>
          <w:bCs/>
          <w:kern w:val="0"/>
          <w:sz w:val="24"/>
          <w:szCs w:val="24"/>
        </w:rPr>
        <w:t>43</w:t>
      </w:r>
      <w:r w:rsidRPr="004F46E5">
        <w:rPr>
          <w:rFonts w:ascii="Book Antiqua" w:eastAsia="方正姚体" w:hAnsi="Book Antiqua" w:cs="宋体"/>
          <w:kern w:val="0"/>
          <w:sz w:val="24"/>
          <w:szCs w:val="24"/>
        </w:rPr>
        <w:t>: 176-182 [PMID: 11979749]</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14 </w:t>
      </w:r>
      <w:proofErr w:type="spellStart"/>
      <w:r w:rsidRPr="004F46E5">
        <w:rPr>
          <w:rFonts w:ascii="Book Antiqua" w:eastAsia="方正姚体" w:hAnsi="Book Antiqua" w:cs="宋体"/>
          <w:b/>
          <w:bCs/>
          <w:kern w:val="0"/>
          <w:sz w:val="24"/>
          <w:szCs w:val="24"/>
        </w:rPr>
        <w:t>Ladrière</w:t>
      </w:r>
      <w:proofErr w:type="spellEnd"/>
      <w:r w:rsidRPr="004F46E5">
        <w:rPr>
          <w:rFonts w:ascii="Book Antiqua" w:eastAsia="方正姚体" w:hAnsi="Book Antiqua" w:cs="宋体"/>
          <w:b/>
          <w:bCs/>
          <w:kern w:val="0"/>
          <w:sz w:val="24"/>
          <w:szCs w:val="24"/>
        </w:rPr>
        <w:t xml:space="preserve"> M</w:t>
      </w:r>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Bibes</w:t>
      </w:r>
      <w:proofErr w:type="spellEnd"/>
      <w:r w:rsidRPr="004F46E5">
        <w:rPr>
          <w:rFonts w:ascii="Book Antiqua" w:eastAsia="方正姚体" w:hAnsi="Book Antiqua" w:cs="宋体"/>
          <w:kern w:val="0"/>
          <w:sz w:val="24"/>
          <w:szCs w:val="24"/>
        </w:rPr>
        <w:t xml:space="preserve"> B, </w:t>
      </w:r>
      <w:proofErr w:type="spellStart"/>
      <w:r w:rsidRPr="004F46E5">
        <w:rPr>
          <w:rFonts w:ascii="Book Antiqua" w:eastAsia="方正姚体" w:hAnsi="Book Antiqua" w:cs="宋体"/>
          <w:kern w:val="0"/>
          <w:sz w:val="24"/>
          <w:szCs w:val="24"/>
        </w:rPr>
        <w:t>Rabaud</w:t>
      </w:r>
      <w:proofErr w:type="spellEnd"/>
      <w:r w:rsidRPr="004F46E5">
        <w:rPr>
          <w:rFonts w:ascii="Book Antiqua" w:eastAsia="方正姚体" w:hAnsi="Book Antiqua" w:cs="宋体"/>
          <w:kern w:val="0"/>
          <w:sz w:val="24"/>
          <w:szCs w:val="24"/>
        </w:rPr>
        <w:t xml:space="preserve"> C, </w:t>
      </w:r>
      <w:proofErr w:type="spellStart"/>
      <w:r w:rsidRPr="004F46E5">
        <w:rPr>
          <w:rFonts w:ascii="Book Antiqua" w:eastAsia="方正姚体" w:hAnsi="Book Antiqua" w:cs="宋体"/>
          <w:kern w:val="0"/>
          <w:sz w:val="24"/>
          <w:szCs w:val="24"/>
        </w:rPr>
        <w:t>Delaby</w:t>
      </w:r>
      <w:proofErr w:type="spellEnd"/>
      <w:r w:rsidRPr="004F46E5">
        <w:rPr>
          <w:rFonts w:ascii="Book Antiqua" w:eastAsia="方正姚体" w:hAnsi="Book Antiqua" w:cs="宋体"/>
          <w:kern w:val="0"/>
          <w:sz w:val="24"/>
          <w:szCs w:val="24"/>
        </w:rPr>
        <w:t xml:space="preserve"> P, May T, Canton P. [Varicella zoster virus infection after bone marrow transplant. </w:t>
      </w:r>
      <w:proofErr w:type="gramStart"/>
      <w:r w:rsidRPr="004F46E5">
        <w:rPr>
          <w:rFonts w:ascii="Book Antiqua" w:eastAsia="方正姚体" w:hAnsi="Book Antiqua" w:cs="宋体"/>
          <w:kern w:val="0"/>
          <w:sz w:val="24"/>
          <w:szCs w:val="24"/>
        </w:rPr>
        <w:t>Unusual presentation and importance of prevention].</w:t>
      </w:r>
      <w:proofErr w:type="gramEnd"/>
      <w:r w:rsidRPr="004F46E5">
        <w:rPr>
          <w:rFonts w:ascii="Book Antiqua" w:eastAsia="方正姚体" w:hAnsi="Book Antiqua" w:cs="宋体"/>
          <w:kern w:val="0"/>
          <w:sz w:val="24"/>
          <w:szCs w:val="24"/>
        </w:rPr>
        <w:t> </w:t>
      </w:r>
      <w:proofErr w:type="spellStart"/>
      <w:r w:rsidRPr="004F46E5">
        <w:rPr>
          <w:rFonts w:ascii="Book Antiqua" w:eastAsia="方正姚体" w:hAnsi="Book Antiqua" w:cs="宋体"/>
          <w:i/>
          <w:iCs/>
          <w:kern w:val="0"/>
          <w:sz w:val="24"/>
          <w:szCs w:val="24"/>
        </w:rPr>
        <w:t>Presse</w:t>
      </w:r>
      <w:proofErr w:type="spellEnd"/>
      <w:r w:rsidRPr="004F46E5">
        <w:rPr>
          <w:rFonts w:ascii="Book Antiqua" w:eastAsia="方正姚体" w:hAnsi="Book Antiqua" w:cs="宋体"/>
          <w:i/>
          <w:iCs/>
          <w:kern w:val="0"/>
          <w:sz w:val="24"/>
          <w:szCs w:val="24"/>
        </w:rPr>
        <w:t xml:space="preserve"> Med</w:t>
      </w:r>
      <w:r w:rsidRPr="004F46E5">
        <w:rPr>
          <w:rFonts w:ascii="Book Antiqua" w:eastAsia="方正姚体" w:hAnsi="Book Antiqua" w:cs="宋体"/>
          <w:kern w:val="0"/>
          <w:sz w:val="24"/>
          <w:szCs w:val="24"/>
        </w:rPr>
        <w:t> </w:t>
      </w:r>
      <w:r>
        <w:rPr>
          <w:rFonts w:ascii="Book Antiqua" w:eastAsia="方正姚体" w:hAnsi="Book Antiqua" w:cs="宋体" w:hint="eastAsia"/>
          <w:kern w:val="0"/>
          <w:sz w:val="24"/>
          <w:szCs w:val="24"/>
        </w:rPr>
        <w:t>2001</w:t>
      </w:r>
      <w:r w:rsidRPr="004F46E5">
        <w:rPr>
          <w:rFonts w:ascii="Book Antiqua" w:eastAsia="方正姚体" w:hAnsi="Book Antiqua" w:cs="宋体"/>
          <w:kern w:val="0"/>
          <w:sz w:val="24"/>
          <w:szCs w:val="24"/>
        </w:rPr>
        <w:t>; </w:t>
      </w:r>
      <w:r w:rsidRPr="004F46E5">
        <w:rPr>
          <w:rFonts w:ascii="Book Antiqua" w:eastAsia="方正姚体" w:hAnsi="Book Antiqua" w:cs="宋体"/>
          <w:b/>
          <w:bCs/>
          <w:kern w:val="0"/>
          <w:sz w:val="24"/>
          <w:szCs w:val="24"/>
        </w:rPr>
        <w:t>30</w:t>
      </w:r>
      <w:r w:rsidRPr="004F46E5">
        <w:rPr>
          <w:rFonts w:ascii="Book Antiqua" w:eastAsia="方正姚体" w:hAnsi="Book Antiqua" w:cs="宋体"/>
          <w:kern w:val="0"/>
          <w:sz w:val="24"/>
          <w:szCs w:val="24"/>
        </w:rPr>
        <w:t>: 1151-1154 [PMID: 11505833]</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15 </w:t>
      </w:r>
      <w:proofErr w:type="spellStart"/>
      <w:r w:rsidRPr="004F46E5">
        <w:rPr>
          <w:rFonts w:ascii="Book Antiqua" w:eastAsia="方正姚体" w:hAnsi="Book Antiqua" w:cs="宋体"/>
          <w:b/>
          <w:bCs/>
          <w:kern w:val="0"/>
          <w:sz w:val="24"/>
          <w:szCs w:val="24"/>
        </w:rPr>
        <w:t>Remmerswaal</w:t>
      </w:r>
      <w:proofErr w:type="spellEnd"/>
      <w:r w:rsidRPr="004F46E5">
        <w:rPr>
          <w:rFonts w:ascii="Book Antiqua" w:eastAsia="方正姚体" w:hAnsi="Book Antiqua" w:cs="宋体"/>
          <w:b/>
          <w:bCs/>
          <w:kern w:val="0"/>
          <w:sz w:val="24"/>
          <w:szCs w:val="24"/>
        </w:rPr>
        <w:t xml:space="preserve"> RG</w:t>
      </w:r>
      <w:r w:rsidRPr="004F46E5">
        <w:rPr>
          <w:rFonts w:ascii="Book Antiqua" w:eastAsia="方正姚体" w:hAnsi="Book Antiqua" w:cs="宋体"/>
          <w:kern w:val="0"/>
          <w:sz w:val="24"/>
          <w:szCs w:val="24"/>
        </w:rPr>
        <w:t xml:space="preserve">, de </w:t>
      </w:r>
      <w:proofErr w:type="spellStart"/>
      <w:r w:rsidRPr="004F46E5">
        <w:rPr>
          <w:rFonts w:ascii="Book Antiqua" w:eastAsia="方正姚体" w:hAnsi="Book Antiqua" w:cs="宋体"/>
          <w:kern w:val="0"/>
          <w:sz w:val="24"/>
          <w:szCs w:val="24"/>
        </w:rPr>
        <w:t>Vries</w:t>
      </w:r>
      <w:proofErr w:type="spellEnd"/>
      <w:r w:rsidRPr="004F46E5">
        <w:rPr>
          <w:rFonts w:ascii="Book Antiqua" w:eastAsia="方正姚体" w:hAnsi="Book Antiqua" w:cs="宋体"/>
          <w:kern w:val="0"/>
          <w:sz w:val="24"/>
          <w:szCs w:val="24"/>
        </w:rPr>
        <w:t xml:space="preserve"> AC, </w:t>
      </w:r>
      <w:proofErr w:type="spellStart"/>
      <w:r w:rsidRPr="004F46E5">
        <w:rPr>
          <w:rFonts w:ascii="Book Antiqua" w:eastAsia="方正姚体" w:hAnsi="Book Antiqua" w:cs="宋体"/>
          <w:kern w:val="0"/>
          <w:sz w:val="24"/>
          <w:szCs w:val="24"/>
        </w:rPr>
        <w:t>Ramsoekh</w:t>
      </w:r>
      <w:proofErr w:type="spellEnd"/>
      <w:r w:rsidRPr="004F46E5">
        <w:rPr>
          <w:rFonts w:ascii="Book Antiqua" w:eastAsia="方正姚体" w:hAnsi="Book Antiqua" w:cs="宋体"/>
          <w:kern w:val="0"/>
          <w:sz w:val="24"/>
          <w:szCs w:val="24"/>
        </w:rPr>
        <w:t xml:space="preserve"> D, van </w:t>
      </w:r>
      <w:proofErr w:type="spellStart"/>
      <w:r w:rsidRPr="004F46E5">
        <w:rPr>
          <w:rFonts w:ascii="Book Antiqua" w:eastAsia="方正姚体" w:hAnsi="Book Antiqua" w:cs="宋体"/>
          <w:kern w:val="0"/>
          <w:sz w:val="24"/>
          <w:szCs w:val="24"/>
        </w:rPr>
        <w:t>Buuren</w:t>
      </w:r>
      <w:proofErr w:type="spellEnd"/>
      <w:r w:rsidRPr="004F46E5">
        <w:rPr>
          <w:rFonts w:ascii="Book Antiqua" w:eastAsia="方正姚体" w:hAnsi="Book Antiqua" w:cs="宋体"/>
          <w:kern w:val="0"/>
          <w:sz w:val="24"/>
          <w:szCs w:val="24"/>
        </w:rPr>
        <w:t xml:space="preserve"> HR. Varicella zoster-associated gastric ulcers, hepatitis and pancreatitis in an immunocompromised patient. </w:t>
      </w:r>
      <w:r w:rsidRPr="004F46E5">
        <w:rPr>
          <w:rFonts w:ascii="Book Antiqua" w:eastAsia="方正姚体" w:hAnsi="Book Antiqua" w:cs="宋体"/>
          <w:i/>
          <w:iCs/>
          <w:kern w:val="0"/>
          <w:sz w:val="24"/>
          <w:szCs w:val="24"/>
        </w:rPr>
        <w:t>Endoscopy</w:t>
      </w:r>
      <w:r w:rsidRPr="004F46E5">
        <w:rPr>
          <w:rFonts w:ascii="Book Antiqua" w:eastAsia="方正姚体" w:hAnsi="Book Antiqua" w:cs="宋体"/>
          <w:kern w:val="0"/>
          <w:sz w:val="24"/>
          <w:szCs w:val="24"/>
        </w:rPr>
        <w:t> 2012; </w:t>
      </w:r>
      <w:r w:rsidRPr="004F46E5">
        <w:rPr>
          <w:rFonts w:ascii="Book Antiqua" w:eastAsia="方正姚体" w:hAnsi="Book Antiqua" w:cs="宋体"/>
          <w:b/>
          <w:bCs/>
          <w:kern w:val="0"/>
          <w:sz w:val="24"/>
          <w:szCs w:val="24"/>
        </w:rPr>
        <w:t xml:space="preserve">44 </w:t>
      </w:r>
      <w:proofErr w:type="spellStart"/>
      <w:r w:rsidRPr="004F46E5">
        <w:rPr>
          <w:rFonts w:ascii="Book Antiqua" w:eastAsia="方正姚体" w:hAnsi="Book Antiqua" w:cs="宋体"/>
          <w:bCs/>
          <w:kern w:val="0"/>
          <w:sz w:val="24"/>
          <w:szCs w:val="24"/>
        </w:rPr>
        <w:t>Suppl</w:t>
      </w:r>
      <w:proofErr w:type="spellEnd"/>
      <w:r w:rsidRPr="004F46E5">
        <w:rPr>
          <w:rFonts w:ascii="Book Antiqua" w:eastAsia="方正姚体" w:hAnsi="Book Antiqua" w:cs="宋体"/>
          <w:bCs/>
          <w:kern w:val="0"/>
          <w:sz w:val="24"/>
          <w:szCs w:val="24"/>
        </w:rPr>
        <w:t xml:space="preserve"> 2 UCTN</w:t>
      </w:r>
      <w:r w:rsidRPr="004F46E5">
        <w:rPr>
          <w:rFonts w:ascii="Book Antiqua" w:eastAsia="方正姚体" w:hAnsi="Book Antiqua" w:cs="宋体"/>
          <w:kern w:val="0"/>
          <w:sz w:val="24"/>
          <w:szCs w:val="24"/>
        </w:rPr>
        <w:t>: E140 [PMID: 22619038 DOI: 10.1055/s-0030-1256934]</w:t>
      </w:r>
    </w:p>
    <w:p w:rsidR="004A3C43" w:rsidRPr="004F46E5" w:rsidRDefault="004A3C43" w:rsidP="004A3C43">
      <w:pPr>
        <w:widowControl/>
        <w:spacing w:line="360" w:lineRule="auto"/>
        <w:rPr>
          <w:rFonts w:ascii="Book Antiqua" w:eastAsia="方正姚体" w:hAnsi="Book Antiqua" w:cs="宋体"/>
          <w:kern w:val="0"/>
          <w:sz w:val="24"/>
          <w:szCs w:val="24"/>
        </w:rPr>
      </w:pPr>
      <w:proofErr w:type="gramStart"/>
      <w:r w:rsidRPr="004F46E5">
        <w:rPr>
          <w:rFonts w:ascii="Book Antiqua" w:eastAsia="方正姚体" w:hAnsi="Book Antiqua" w:cs="宋体"/>
          <w:kern w:val="0"/>
          <w:sz w:val="24"/>
          <w:szCs w:val="24"/>
        </w:rPr>
        <w:t>16 </w:t>
      </w:r>
      <w:r w:rsidRPr="004F46E5">
        <w:rPr>
          <w:rFonts w:ascii="Book Antiqua" w:eastAsia="方正姚体" w:hAnsi="Book Antiqua" w:cs="宋体"/>
          <w:b/>
          <w:bCs/>
          <w:kern w:val="0"/>
          <w:sz w:val="24"/>
          <w:szCs w:val="24"/>
        </w:rPr>
        <w:t>Cho MH</w:t>
      </w:r>
      <w:r w:rsidRPr="004F46E5">
        <w:rPr>
          <w:rFonts w:ascii="Book Antiqua" w:eastAsia="方正姚体" w:hAnsi="Book Antiqua" w:cs="宋体"/>
          <w:kern w:val="0"/>
          <w:sz w:val="24"/>
          <w:szCs w:val="24"/>
        </w:rPr>
        <w:t xml:space="preserve">, Hong EH, Lee HS, </w:t>
      </w:r>
      <w:proofErr w:type="spellStart"/>
      <w:r w:rsidRPr="004F46E5">
        <w:rPr>
          <w:rFonts w:ascii="Book Antiqua" w:eastAsia="方正姚体" w:hAnsi="Book Antiqua" w:cs="宋体"/>
          <w:kern w:val="0"/>
          <w:sz w:val="24"/>
          <w:szCs w:val="24"/>
        </w:rPr>
        <w:t>Ko</w:t>
      </w:r>
      <w:proofErr w:type="spellEnd"/>
      <w:r w:rsidRPr="004F46E5">
        <w:rPr>
          <w:rFonts w:ascii="Book Antiqua" w:eastAsia="方正姚体" w:hAnsi="Book Antiqua" w:cs="宋体"/>
          <w:kern w:val="0"/>
          <w:sz w:val="24"/>
          <w:szCs w:val="24"/>
        </w:rPr>
        <w:t xml:space="preserve"> CW. Recurrent pancreatitis after renal transplantation in a child.</w:t>
      </w:r>
      <w:proofErr w:type="gramEnd"/>
      <w:r w:rsidRPr="004F46E5">
        <w:rPr>
          <w:rFonts w:ascii="Book Antiqua" w:eastAsia="方正姚体" w:hAnsi="Book Antiqua" w:cs="宋体"/>
          <w:kern w:val="0"/>
          <w:sz w:val="24"/>
          <w:szCs w:val="24"/>
        </w:rPr>
        <w:t> </w:t>
      </w:r>
      <w:proofErr w:type="spellStart"/>
      <w:r w:rsidRPr="004F46E5">
        <w:rPr>
          <w:rFonts w:ascii="Book Antiqua" w:eastAsia="方正姚体" w:hAnsi="Book Antiqua" w:cs="宋体"/>
          <w:i/>
          <w:iCs/>
          <w:kern w:val="0"/>
          <w:sz w:val="24"/>
          <w:szCs w:val="24"/>
        </w:rPr>
        <w:t>Pediatr</w:t>
      </w:r>
      <w:proofErr w:type="spellEnd"/>
      <w:r w:rsidRPr="004F46E5">
        <w:rPr>
          <w:rFonts w:ascii="Book Antiqua" w:eastAsia="方正姚体" w:hAnsi="Book Antiqua" w:cs="宋体"/>
          <w:i/>
          <w:iCs/>
          <w:kern w:val="0"/>
          <w:sz w:val="24"/>
          <w:szCs w:val="24"/>
        </w:rPr>
        <w:t xml:space="preserve"> Transplant</w:t>
      </w:r>
      <w:r w:rsidRPr="004F46E5">
        <w:rPr>
          <w:rFonts w:ascii="Book Antiqua" w:eastAsia="方正姚体" w:hAnsi="Book Antiqua" w:cs="宋体"/>
          <w:kern w:val="0"/>
          <w:sz w:val="24"/>
          <w:szCs w:val="24"/>
        </w:rPr>
        <w:t> 2008; </w:t>
      </w:r>
      <w:r w:rsidRPr="004F46E5">
        <w:rPr>
          <w:rFonts w:ascii="Book Antiqua" w:eastAsia="方正姚体" w:hAnsi="Book Antiqua" w:cs="宋体"/>
          <w:b/>
          <w:bCs/>
          <w:kern w:val="0"/>
          <w:sz w:val="24"/>
          <w:szCs w:val="24"/>
        </w:rPr>
        <w:t>12</w:t>
      </w:r>
      <w:r w:rsidRPr="004F46E5">
        <w:rPr>
          <w:rFonts w:ascii="Book Antiqua" w:eastAsia="方正姚体" w:hAnsi="Book Antiqua" w:cs="宋体"/>
          <w:kern w:val="0"/>
          <w:sz w:val="24"/>
          <w:szCs w:val="24"/>
        </w:rPr>
        <w:t>: 593-596 [PMID: 18397214 DOI: 10.1111/j.1399-3046.2008.00922.x]</w:t>
      </w:r>
    </w:p>
    <w:p w:rsidR="004A3C43" w:rsidRPr="004F46E5" w:rsidRDefault="004A3C43" w:rsidP="004A3C43">
      <w:pPr>
        <w:widowControl/>
        <w:spacing w:line="360" w:lineRule="auto"/>
        <w:rPr>
          <w:rFonts w:ascii="Book Antiqua" w:eastAsia="方正姚体" w:hAnsi="Book Antiqua" w:cs="宋体"/>
          <w:kern w:val="0"/>
          <w:sz w:val="24"/>
          <w:szCs w:val="24"/>
        </w:rPr>
      </w:pPr>
      <w:proofErr w:type="gramStart"/>
      <w:r w:rsidRPr="004F46E5">
        <w:rPr>
          <w:rFonts w:ascii="Book Antiqua" w:eastAsia="方正姚体" w:hAnsi="Book Antiqua" w:cs="宋体"/>
          <w:kern w:val="0"/>
          <w:sz w:val="24"/>
          <w:szCs w:val="24"/>
        </w:rPr>
        <w:t>17 </w:t>
      </w:r>
      <w:proofErr w:type="spellStart"/>
      <w:r w:rsidRPr="004F46E5">
        <w:rPr>
          <w:rFonts w:ascii="Book Antiqua" w:eastAsia="方正姚体" w:hAnsi="Book Antiqua" w:cs="宋体"/>
          <w:b/>
          <w:bCs/>
          <w:kern w:val="0"/>
          <w:sz w:val="24"/>
          <w:szCs w:val="24"/>
        </w:rPr>
        <w:t>Manrique</w:t>
      </w:r>
      <w:proofErr w:type="spellEnd"/>
      <w:r w:rsidRPr="004F46E5">
        <w:rPr>
          <w:rFonts w:ascii="Book Antiqua" w:eastAsia="方正姚体" w:hAnsi="Book Antiqua" w:cs="宋体"/>
          <w:b/>
          <w:bCs/>
          <w:kern w:val="0"/>
          <w:sz w:val="24"/>
          <w:szCs w:val="24"/>
        </w:rPr>
        <w:t xml:space="preserve"> J</w:t>
      </w:r>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Rossich</w:t>
      </w:r>
      <w:proofErr w:type="spellEnd"/>
      <w:r w:rsidRPr="004F46E5">
        <w:rPr>
          <w:rFonts w:ascii="Book Antiqua" w:eastAsia="方正姚体" w:hAnsi="Book Antiqua" w:cs="宋体"/>
          <w:kern w:val="0"/>
          <w:sz w:val="24"/>
          <w:szCs w:val="24"/>
        </w:rPr>
        <w:t xml:space="preserve"> E, Hernández Sierra A. [Multiple complications after renal transplantation].</w:t>
      </w:r>
      <w:proofErr w:type="gramEnd"/>
      <w:r w:rsidRPr="004F46E5">
        <w:rPr>
          <w:rFonts w:ascii="Book Antiqua" w:eastAsia="方正姚体" w:hAnsi="Book Antiqua" w:cs="宋体"/>
          <w:kern w:val="0"/>
          <w:sz w:val="24"/>
          <w:szCs w:val="24"/>
        </w:rPr>
        <w:t> </w:t>
      </w:r>
      <w:proofErr w:type="spellStart"/>
      <w:r w:rsidRPr="004F46E5">
        <w:rPr>
          <w:rFonts w:ascii="Book Antiqua" w:eastAsia="方正姚体" w:hAnsi="Book Antiqua" w:cs="宋体"/>
          <w:i/>
          <w:iCs/>
          <w:kern w:val="0"/>
          <w:sz w:val="24"/>
          <w:szCs w:val="24"/>
        </w:rPr>
        <w:t>Nefrologia</w:t>
      </w:r>
      <w:proofErr w:type="spellEnd"/>
      <w:r w:rsidRPr="004F46E5">
        <w:rPr>
          <w:rFonts w:ascii="Book Antiqua" w:eastAsia="方正姚体" w:hAnsi="Book Antiqua" w:cs="宋体"/>
          <w:kern w:val="0"/>
          <w:sz w:val="24"/>
          <w:szCs w:val="24"/>
        </w:rPr>
        <w:t> 2004; </w:t>
      </w:r>
      <w:r w:rsidRPr="004F46E5">
        <w:rPr>
          <w:rFonts w:ascii="Book Antiqua" w:eastAsia="方正姚体" w:hAnsi="Book Antiqua" w:cs="宋体"/>
          <w:b/>
          <w:bCs/>
          <w:kern w:val="0"/>
          <w:sz w:val="24"/>
          <w:szCs w:val="24"/>
        </w:rPr>
        <w:t xml:space="preserve">24 </w:t>
      </w:r>
      <w:proofErr w:type="spellStart"/>
      <w:r w:rsidRPr="004F46E5">
        <w:rPr>
          <w:rFonts w:ascii="Book Antiqua" w:eastAsia="方正姚体" w:hAnsi="Book Antiqua" w:cs="宋体"/>
          <w:bCs/>
          <w:kern w:val="0"/>
          <w:sz w:val="24"/>
          <w:szCs w:val="24"/>
        </w:rPr>
        <w:t>Suppl</w:t>
      </w:r>
      <w:proofErr w:type="spellEnd"/>
      <w:r w:rsidRPr="004F46E5">
        <w:rPr>
          <w:rFonts w:ascii="Book Antiqua" w:eastAsia="方正姚体" w:hAnsi="Book Antiqua" w:cs="宋体"/>
          <w:bCs/>
          <w:kern w:val="0"/>
          <w:sz w:val="24"/>
          <w:szCs w:val="24"/>
        </w:rPr>
        <w:t xml:space="preserve"> 3</w:t>
      </w:r>
      <w:r w:rsidRPr="004F46E5">
        <w:rPr>
          <w:rFonts w:ascii="Book Antiqua" w:eastAsia="方正姚体" w:hAnsi="Book Antiqua" w:cs="宋体"/>
          <w:kern w:val="0"/>
          <w:sz w:val="24"/>
          <w:szCs w:val="24"/>
        </w:rPr>
        <w:t>: 26-29 [PMID: 15219064]</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18 </w:t>
      </w:r>
      <w:r w:rsidRPr="004F46E5">
        <w:rPr>
          <w:rFonts w:ascii="Book Antiqua" w:eastAsia="方正姚体" w:hAnsi="Book Antiqua" w:cs="宋体"/>
          <w:b/>
          <w:bCs/>
          <w:kern w:val="0"/>
          <w:sz w:val="24"/>
          <w:szCs w:val="24"/>
        </w:rPr>
        <w:t>Coelho JC</w:t>
      </w:r>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Wiederkehr</w:t>
      </w:r>
      <w:proofErr w:type="spellEnd"/>
      <w:r w:rsidRPr="004F46E5">
        <w:rPr>
          <w:rFonts w:ascii="Book Antiqua" w:eastAsia="方正姚体" w:hAnsi="Book Antiqua" w:cs="宋体"/>
          <w:kern w:val="0"/>
          <w:sz w:val="24"/>
          <w:szCs w:val="24"/>
        </w:rPr>
        <w:t xml:space="preserve"> JC, Campos AC, </w:t>
      </w:r>
      <w:proofErr w:type="spellStart"/>
      <w:r w:rsidRPr="004F46E5">
        <w:rPr>
          <w:rFonts w:ascii="Book Antiqua" w:eastAsia="方正姚体" w:hAnsi="Book Antiqua" w:cs="宋体"/>
          <w:kern w:val="0"/>
          <w:sz w:val="24"/>
          <w:szCs w:val="24"/>
        </w:rPr>
        <w:t>Zeni</w:t>
      </w:r>
      <w:proofErr w:type="spellEnd"/>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Neto</w:t>
      </w:r>
      <w:proofErr w:type="spellEnd"/>
      <w:r w:rsidRPr="004F46E5">
        <w:rPr>
          <w:rFonts w:ascii="Book Antiqua" w:eastAsia="方正姚体" w:hAnsi="Book Antiqua" w:cs="宋体"/>
          <w:kern w:val="0"/>
          <w:sz w:val="24"/>
          <w:szCs w:val="24"/>
        </w:rPr>
        <w:t xml:space="preserve"> C, </w:t>
      </w:r>
      <w:proofErr w:type="spellStart"/>
      <w:r w:rsidRPr="004F46E5">
        <w:rPr>
          <w:rFonts w:ascii="Book Antiqua" w:eastAsia="方正姚体" w:hAnsi="Book Antiqua" w:cs="宋体"/>
          <w:kern w:val="0"/>
          <w:sz w:val="24"/>
          <w:szCs w:val="24"/>
        </w:rPr>
        <w:t>Oliva</w:t>
      </w:r>
      <w:proofErr w:type="spellEnd"/>
      <w:r w:rsidRPr="004F46E5">
        <w:rPr>
          <w:rFonts w:ascii="Book Antiqua" w:eastAsia="方正姚体" w:hAnsi="Book Antiqua" w:cs="宋体"/>
          <w:kern w:val="0"/>
          <w:sz w:val="24"/>
          <w:szCs w:val="24"/>
        </w:rPr>
        <w:t xml:space="preserve"> V. [Acute pancreatitis caused by varicella-zoster virus after liver transplantation]. </w:t>
      </w:r>
      <w:r w:rsidRPr="004F46E5">
        <w:rPr>
          <w:rFonts w:ascii="Book Antiqua" w:eastAsia="方正姚体" w:hAnsi="Book Antiqua" w:cs="宋体"/>
          <w:i/>
          <w:iCs/>
          <w:kern w:val="0"/>
          <w:sz w:val="24"/>
          <w:szCs w:val="24"/>
        </w:rPr>
        <w:t xml:space="preserve">J </w:t>
      </w:r>
      <w:proofErr w:type="spellStart"/>
      <w:r w:rsidRPr="004F46E5">
        <w:rPr>
          <w:rFonts w:ascii="Book Antiqua" w:eastAsia="方正姚体" w:hAnsi="Book Antiqua" w:cs="宋体"/>
          <w:i/>
          <w:iCs/>
          <w:kern w:val="0"/>
          <w:sz w:val="24"/>
          <w:szCs w:val="24"/>
        </w:rPr>
        <w:t>Chir</w:t>
      </w:r>
      <w:proofErr w:type="spellEnd"/>
      <w:r w:rsidRPr="004F46E5">
        <w:rPr>
          <w:rFonts w:ascii="Book Antiqua" w:eastAsia="方正姚体" w:hAnsi="Book Antiqua" w:cs="宋体"/>
          <w:i/>
          <w:iCs/>
          <w:kern w:val="0"/>
          <w:sz w:val="24"/>
          <w:szCs w:val="24"/>
        </w:rPr>
        <w:t xml:space="preserve"> </w:t>
      </w:r>
      <w:r w:rsidRPr="004F46E5">
        <w:rPr>
          <w:rFonts w:ascii="Book Antiqua" w:eastAsia="方正姚体" w:hAnsi="Book Antiqua" w:cs="宋体"/>
          <w:iCs/>
          <w:kern w:val="0"/>
          <w:sz w:val="24"/>
          <w:szCs w:val="24"/>
        </w:rPr>
        <w:t>(Paris)</w:t>
      </w:r>
      <w:r w:rsidRPr="004F46E5">
        <w:rPr>
          <w:rFonts w:ascii="Book Antiqua" w:eastAsia="方正姚体" w:hAnsi="Book Antiqua" w:cs="宋体"/>
          <w:kern w:val="0"/>
          <w:sz w:val="24"/>
          <w:szCs w:val="24"/>
        </w:rPr>
        <w:t> 1994; </w:t>
      </w:r>
      <w:r w:rsidRPr="004F46E5">
        <w:rPr>
          <w:rFonts w:ascii="Book Antiqua" w:eastAsia="方正姚体" w:hAnsi="Book Antiqua" w:cs="宋体"/>
          <w:b/>
          <w:bCs/>
          <w:kern w:val="0"/>
          <w:sz w:val="24"/>
          <w:szCs w:val="24"/>
        </w:rPr>
        <w:t>131</w:t>
      </w:r>
      <w:r w:rsidRPr="004F46E5">
        <w:rPr>
          <w:rFonts w:ascii="Book Antiqua" w:eastAsia="方正姚体" w:hAnsi="Book Antiqua" w:cs="宋体"/>
          <w:kern w:val="0"/>
          <w:sz w:val="24"/>
          <w:szCs w:val="24"/>
        </w:rPr>
        <w:t>: 96-98 [PMID: 8207103]</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19 </w:t>
      </w:r>
      <w:r w:rsidRPr="004F46E5">
        <w:rPr>
          <w:rFonts w:ascii="Book Antiqua" w:eastAsia="方正姚体" w:hAnsi="Book Antiqua" w:cs="宋体"/>
          <w:b/>
          <w:bCs/>
          <w:kern w:val="0"/>
          <w:sz w:val="24"/>
          <w:szCs w:val="24"/>
        </w:rPr>
        <w:t>Torre JA</w:t>
      </w:r>
      <w:r w:rsidRPr="004F46E5">
        <w:rPr>
          <w:rFonts w:ascii="Book Antiqua" w:eastAsia="方正姚体" w:hAnsi="Book Antiqua" w:cs="宋体"/>
          <w:kern w:val="0"/>
          <w:sz w:val="24"/>
          <w:szCs w:val="24"/>
        </w:rPr>
        <w:t xml:space="preserve">, Martin JJ, Garcia CB, Polo ER. </w:t>
      </w:r>
      <w:proofErr w:type="gramStart"/>
      <w:r w:rsidRPr="004F46E5">
        <w:rPr>
          <w:rFonts w:ascii="Book Antiqua" w:eastAsia="方正姚体" w:hAnsi="Book Antiqua" w:cs="宋体"/>
          <w:kern w:val="0"/>
          <w:sz w:val="24"/>
          <w:szCs w:val="24"/>
        </w:rPr>
        <w:t xml:space="preserve">Varicella infection as a cause of acute pancreatitis in an </w:t>
      </w:r>
      <w:proofErr w:type="spellStart"/>
      <w:r w:rsidRPr="004F46E5">
        <w:rPr>
          <w:rFonts w:ascii="Book Antiqua" w:eastAsia="方正姚体" w:hAnsi="Book Antiqua" w:cs="宋体"/>
          <w:kern w:val="0"/>
          <w:sz w:val="24"/>
          <w:szCs w:val="24"/>
        </w:rPr>
        <w:t>immunocompetent</w:t>
      </w:r>
      <w:proofErr w:type="spellEnd"/>
      <w:r w:rsidRPr="004F46E5">
        <w:rPr>
          <w:rFonts w:ascii="Book Antiqua" w:eastAsia="方正姚体" w:hAnsi="Book Antiqua" w:cs="宋体"/>
          <w:kern w:val="0"/>
          <w:sz w:val="24"/>
          <w:szCs w:val="24"/>
        </w:rPr>
        <w:t xml:space="preserve"> child.</w:t>
      </w:r>
      <w:proofErr w:type="gramEnd"/>
      <w:r w:rsidRPr="004F46E5">
        <w:rPr>
          <w:rFonts w:ascii="Book Antiqua" w:eastAsia="方正姚体" w:hAnsi="Book Antiqua" w:cs="宋体"/>
          <w:kern w:val="0"/>
          <w:sz w:val="24"/>
          <w:szCs w:val="24"/>
        </w:rPr>
        <w:t> </w:t>
      </w:r>
      <w:proofErr w:type="spellStart"/>
      <w:r w:rsidRPr="004F46E5">
        <w:rPr>
          <w:rFonts w:ascii="Book Antiqua" w:eastAsia="方正姚体" w:hAnsi="Book Antiqua" w:cs="宋体"/>
          <w:i/>
          <w:iCs/>
          <w:kern w:val="0"/>
          <w:sz w:val="24"/>
          <w:szCs w:val="24"/>
        </w:rPr>
        <w:t>Pediatr</w:t>
      </w:r>
      <w:proofErr w:type="spellEnd"/>
      <w:r w:rsidRPr="004F46E5">
        <w:rPr>
          <w:rFonts w:ascii="Book Antiqua" w:eastAsia="方正姚体" w:hAnsi="Book Antiqua" w:cs="宋体"/>
          <w:i/>
          <w:iCs/>
          <w:kern w:val="0"/>
          <w:sz w:val="24"/>
          <w:szCs w:val="24"/>
        </w:rPr>
        <w:t xml:space="preserve"> Infect Dis J</w:t>
      </w:r>
      <w:r w:rsidRPr="004F46E5">
        <w:rPr>
          <w:rFonts w:ascii="Book Antiqua" w:eastAsia="方正姚体" w:hAnsi="Book Antiqua" w:cs="宋体"/>
          <w:kern w:val="0"/>
          <w:sz w:val="24"/>
          <w:szCs w:val="24"/>
        </w:rPr>
        <w:t> 2000; </w:t>
      </w:r>
      <w:r w:rsidRPr="004F46E5">
        <w:rPr>
          <w:rFonts w:ascii="Book Antiqua" w:eastAsia="方正姚体" w:hAnsi="Book Antiqua" w:cs="宋体"/>
          <w:b/>
          <w:bCs/>
          <w:kern w:val="0"/>
          <w:sz w:val="24"/>
          <w:szCs w:val="24"/>
        </w:rPr>
        <w:t>19</w:t>
      </w:r>
      <w:r w:rsidRPr="004F46E5">
        <w:rPr>
          <w:rFonts w:ascii="Book Antiqua" w:eastAsia="方正姚体" w:hAnsi="Book Antiqua" w:cs="宋体"/>
          <w:kern w:val="0"/>
          <w:sz w:val="24"/>
          <w:szCs w:val="24"/>
        </w:rPr>
        <w:t>: 1218-1219 [PMID: 11144392 DOI: 10.1097/00006454-200012000-00025]</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lastRenderedPageBreak/>
        <w:t>20 </w:t>
      </w:r>
      <w:r w:rsidRPr="004F46E5">
        <w:rPr>
          <w:rFonts w:ascii="Book Antiqua" w:eastAsia="方正姚体" w:hAnsi="Book Antiqua" w:cs="宋体"/>
          <w:b/>
          <w:bCs/>
          <w:kern w:val="0"/>
          <w:sz w:val="24"/>
          <w:szCs w:val="24"/>
        </w:rPr>
        <w:t>Franco J</w:t>
      </w:r>
      <w:r w:rsidRPr="004F46E5">
        <w:rPr>
          <w:rFonts w:ascii="Book Antiqua" w:eastAsia="方正姚体" w:hAnsi="Book Antiqua" w:cs="宋体"/>
          <w:kern w:val="0"/>
          <w:sz w:val="24"/>
          <w:szCs w:val="24"/>
        </w:rPr>
        <w:t xml:space="preserve">, </w:t>
      </w:r>
      <w:proofErr w:type="spellStart"/>
      <w:r w:rsidRPr="004F46E5">
        <w:rPr>
          <w:rFonts w:ascii="Book Antiqua" w:eastAsia="方正姚体" w:hAnsi="Book Antiqua" w:cs="宋体"/>
          <w:kern w:val="0"/>
          <w:sz w:val="24"/>
          <w:szCs w:val="24"/>
        </w:rPr>
        <w:t>Fernandes</w:t>
      </w:r>
      <w:proofErr w:type="spellEnd"/>
      <w:r w:rsidRPr="004F46E5">
        <w:rPr>
          <w:rFonts w:ascii="Book Antiqua" w:eastAsia="方正姚体" w:hAnsi="Book Antiqua" w:cs="宋体"/>
          <w:kern w:val="0"/>
          <w:sz w:val="24"/>
          <w:szCs w:val="24"/>
        </w:rPr>
        <w:t xml:space="preserve"> R, Oliveira M, </w:t>
      </w:r>
      <w:proofErr w:type="spellStart"/>
      <w:r w:rsidRPr="004F46E5">
        <w:rPr>
          <w:rFonts w:ascii="Book Antiqua" w:eastAsia="方正姚体" w:hAnsi="Book Antiqua" w:cs="宋体"/>
          <w:kern w:val="0"/>
          <w:sz w:val="24"/>
          <w:szCs w:val="24"/>
        </w:rPr>
        <w:t>Alves</w:t>
      </w:r>
      <w:proofErr w:type="spellEnd"/>
      <w:r w:rsidRPr="004F46E5">
        <w:rPr>
          <w:rFonts w:ascii="Book Antiqua" w:eastAsia="方正姚体" w:hAnsi="Book Antiqua" w:cs="宋体"/>
          <w:kern w:val="0"/>
          <w:sz w:val="24"/>
          <w:szCs w:val="24"/>
        </w:rPr>
        <w:t xml:space="preserve"> AD, Braga M, </w:t>
      </w:r>
      <w:proofErr w:type="spellStart"/>
      <w:r w:rsidRPr="004F46E5">
        <w:rPr>
          <w:rFonts w:ascii="Book Antiqua" w:eastAsia="方正姚体" w:hAnsi="Book Antiqua" w:cs="宋体"/>
          <w:kern w:val="0"/>
          <w:sz w:val="24"/>
          <w:szCs w:val="24"/>
        </w:rPr>
        <w:t>Soares</w:t>
      </w:r>
      <w:proofErr w:type="spellEnd"/>
      <w:r w:rsidRPr="004F46E5">
        <w:rPr>
          <w:rFonts w:ascii="Book Antiqua" w:eastAsia="方正姚体" w:hAnsi="Book Antiqua" w:cs="宋体"/>
          <w:kern w:val="0"/>
          <w:sz w:val="24"/>
          <w:szCs w:val="24"/>
        </w:rPr>
        <w:t xml:space="preserve"> I, </w:t>
      </w:r>
      <w:proofErr w:type="spellStart"/>
      <w:r w:rsidRPr="004F46E5">
        <w:rPr>
          <w:rFonts w:ascii="Book Antiqua" w:eastAsia="方正姚体" w:hAnsi="Book Antiqua" w:cs="宋体"/>
          <w:kern w:val="0"/>
          <w:sz w:val="24"/>
          <w:szCs w:val="24"/>
        </w:rPr>
        <w:t>Calhau</w:t>
      </w:r>
      <w:proofErr w:type="spellEnd"/>
      <w:r w:rsidRPr="004F46E5">
        <w:rPr>
          <w:rFonts w:ascii="Book Antiqua" w:eastAsia="方正姚体" w:hAnsi="Book Antiqua" w:cs="宋体"/>
          <w:kern w:val="0"/>
          <w:sz w:val="24"/>
          <w:szCs w:val="24"/>
        </w:rPr>
        <w:t xml:space="preserve"> P. Acute pancreatitis associated with varicella infection in an </w:t>
      </w:r>
      <w:proofErr w:type="spellStart"/>
      <w:r w:rsidRPr="004F46E5">
        <w:rPr>
          <w:rFonts w:ascii="Book Antiqua" w:eastAsia="方正姚体" w:hAnsi="Book Antiqua" w:cs="宋体"/>
          <w:kern w:val="0"/>
          <w:sz w:val="24"/>
          <w:szCs w:val="24"/>
        </w:rPr>
        <w:t>immunocompetent</w:t>
      </w:r>
      <w:proofErr w:type="spellEnd"/>
      <w:r w:rsidRPr="004F46E5">
        <w:rPr>
          <w:rFonts w:ascii="Book Antiqua" w:eastAsia="方正姚体" w:hAnsi="Book Antiqua" w:cs="宋体"/>
          <w:kern w:val="0"/>
          <w:sz w:val="24"/>
          <w:szCs w:val="24"/>
        </w:rPr>
        <w:t xml:space="preserve"> child. </w:t>
      </w:r>
      <w:r w:rsidRPr="004F46E5">
        <w:rPr>
          <w:rFonts w:ascii="Book Antiqua" w:eastAsia="方正姚体" w:hAnsi="Book Antiqua" w:cs="宋体"/>
          <w:i/>
          <w:iCs/>
          <w:kern w:val="0"/>
          <w:sz w:val="24"/>
          <w:szCs w:val="24"/>
        </w:rPr>
        <w:t xml:space="preserve">J </w:t>
      </w:r>
      <w:proofErr w:type="spellStart"/>
      <w:r w:rsidRPr="004F46E5">
        <w:rPr>
          <w:rFonts w:ascii="Book Antiqua" w:eastAsia="方正姚体" w:hAnsi="Book Antiqua" w:cs="宋体"/>
          <w:i/>
          <w:iCs/>
          <w:kern w:val="0"/>
          <w:sz w:val="24"/>
          <w:szCs w:val="24"/>
        </w:rPr>
        <w:t>Paediatr</w:t>
      </w:r>
      <w:proofErr w:type="spellEnd"/>
      <w:r w:rsidRPr="004F46E5">
        <w:rPr>
          <w:rFonts w:ascii="Book Antiqua" w:eastAsia="方正姚体" w:hAnsi="Book Antiqua" w:cs="宋体"/>
          <w:i/>
          <w:iCs/>
          <w:kern w:val="0"/>
          <w:sz w:val="24"/>
          <w:szCs w:val="24"/>
        </w:rPr>
        <w:t xml:space="preserve"> Child Health</w:t>
      </w:r>
      <w:r w:rsidRPr="004F46E5">
        <w:rPr>
          <w:rFonts w:ascii="Book Antiqua" w:eastAsia="方正姚体" w:hAnsi="Book Antiqua" w:cs="宋体"/>
          <w:kern w:val="0"/>
          <w:sz w:val="24"/>
          <w:szCs w:val="24"/>
        </w:rPr>
        <w:t> 2009; </w:t>
      </w:r>
      <w:r w:rsidRPr="004F46E5">
        <w:rPr>
          <w:rFonts w:ascii="Book Antiqua" w:eastAsia="方正姚体" w:hAnsi="Book Antiqua" w:cs="宋体"/>
          <w:b/>
          <w:bCs/>
          <w:kern w:val="0"/>
          <w:sz w:val="24"/>
          <w:szCs w:val="24"/>
        </w:rPr>
        <w:t>45</w:t>
      </w:r>
      <w:r w:rsidRPr="004F46E5">
        <w:rPr>
          <w:rFonts w:ascii="Book Antiqua" w:eastAsia="方正姚体" w:hAnsi="Book Antiqua" w:cs="宋体"/>
          <w:kern w:val="0"/>
          <w:sz w:val="24"/>
          <w:szCs w:val="24"/>
        </w:rPr>
        <w:t>: 547-548 [PMID: 19702601 DOI: 10.1111/j.1440-1754.2009.01557.x]</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21 </w:t>
      </w:r>
      <w:r w:rsidRPr="004F46E5">
        <w:rPr>
          <w:rFonts w:ascii="Book Antiqua" w:eastAsia="方正姚体" w:hAnsi="Book Antiqua" w:cs="宋体"/>
          <w:b/>
          <w:bCs/>
          <w:kern w:val="0"/>
          <w:sz w:val="24"/>
          <w:szCs w:val="24"/>
        </w:rPr>
        <w:t>Kumar S</w:t>
      </w:r>
      <w:r w:rsidRPr="004F46E5">
        <w:rPr>
          <w:rFonts w:ascii="Book Antiqua" w:eastAsia="方正姚体" w:hAnsi="Book Antiqua" w:cs="宋体"/>
          <w:kern w:val="0"/>
          <w:sz w:val="24"/>
          <w:szCs w:val="24"/>
        </w:rPr>
        <w:t xml:space="preserve">, Jain AP, </w:t>
      </w:r>
      <w:proofErr w:type="spellStart"/>
      <w:r w:rsidRPr="004F46E5">
        <w:rPr>
          <w:rFonts w:ascii="Book Antiqua" w:eastAsia="方正姚体" w:hAnsi="Book Antiqua" w:cs="宋体"/>
          <w:kern w:val="0"/>
          <w:sz w:val="24"/>
          <w:szCs w:val="24"/>
        </w:rPr>
        <w:t>Pandit</w:t>
      </w:r>
      <w:proofErr w:type="spellEnd"/>
      <w:r w:rsidRPr="004F46E5">
        <w:rPr>
          <w:rFonts w:ascii="Book Antiqua" w:eastAsia="方正姚体" w:hAnsi="Book Antiqua" w:cs="宋体"/>
          <w:kern w:val="0"/>
          <w:sz w:val="24"/>
          <w:szCs w:val="24"/>
        </w:rPr>
        <w:t xml:space="preserve"> AK. Acute pancreatitis: rare complication of chicken pox in an </w:t>
      </w:r>
      <w:proofErr w:type="spellStart"/>
      <w:r w:rsidRPr="004F46E5">
        <w:rPr>
          <w:rFonts w:ascii="Book Antiqua" w:eastAsia="方正姚体" w:hAnsi="Book Antiqua" w:cs="宋体"/>
          <w:kern w:val="0"/>
          <w:sz w:val="24"/>
          <w:szCs w:val="24"/>
        </w:rPr>
        <w:t>immunocompetent</w:t>
      </w:r>
      <w:proofErr w:type="spellEnd"/>
      <w:r w:rsidRPr="004F46E5">
        <w:rPr>
          <w:rFonts w:ascii="Book Antiqua" w:eastAsia="方正姚体" w:hAnsi="Book Antiqua" w:cs="宋体"/>
          <w:kern w:val="0"/>
          <w:sz w:val="24"/>
          <w:szCs w:val="24"/>
        </w:rPr>
        <w:t xml:space="preserve"> host. </w:t>
      </w:r>
      <w:r w:rsidRPr="004F46E5">
        <w:rPr>
          <w:rFonts w:ascii="Book Antiqua" w:eastAsia="方正姚体" w:hAnsi="Book Antiqua" w:cs="宋体"/>
          <w:i/>
          <w:iCs/>
          <w:kern w:val="0"/>
          <w:sz w:val="24"/>
          <w:szCs w:val="24"/>
        </w:rPr>
        <w:t xml:space="preserve">Saudi J </w:t>
      </w:r>
      <w:proofErr w:type="spellStart"/>
      <w:r w:rsidRPr="004F46E5">
        <w:rPr>
          <w:rFonts w:ascii="Book Antiqua" w:eastAsia="方正姚体" w:hAnsi="Book Antiqua" w:cs="宋体"/>
          <w:i/>
          <w:iCs/>
          <w:kern w:val="0"/>
          <w:sz w:val="24"/>
          <w:szCs w:val="24"/>
        </w:rPr>
        <w:t>Gastroenterol</w:t>
      </w:r>
      <w:proofErr w:type="spellEnd"/>
      <w:r w:rsidRPr="004F46E5">
        <w:rPr>
          <w:rFonts w:ascii="Book Antiqua" w:eastAsia="方正姚体" w:hAnsi="Book Antiqua" w:cs="宋体"/>
          <w:kern w:val="0"/>
          <w:sz w:val="24"/>
          <w:szCs w:val="24"/>
        </w:rPr>
        <w:t> </w:t>
      </w:r>
      <w:r>
        <w:rPr>
          <w:rFonts w:ascii="Book Antiqua" w:eastAsia="方正姚体" w:hAnsi="Book Antiqua" w:cs="宋体" w:hint="eastAsia"/>
          <w:kern w:val="0"/>
          <w:sz w:val="24"/>
          <w:szCs w:val="24"/>
        </w:rPr>
        <w:t>2007</w:t>
      </w:r>
      <w:r w:rsidRPr="004F46E5">
        <w:rPr>
          <w:rFonts w:ascii="Book Antiqua" w:eastAsia="方正姚体" w:hAnsi="Book Antiqua" w:cs="宋体"/>
          <w:kern w:val="0"/>
          <w:sz w:val="24"/>
          <w:szCs w:val="24"/>
        </w:rPr>
        <w:t>; </w:t>
      </w:r>
      <w:r w:rsidRPr="004F46E5">
        <w:rPr>
          <w:rFonts w:ascii="Book Antiqua" w:eastAsia="方正姚体" w:hAnsi="Book Antiqua" w:cs="宋体"/>
          <w:b/>
          <w:bCs/>
          <w:kern w:val="0"/>
          <w:sz w:val="24"/>
          <w:szCs w:val="24"/>
        </w:rPr>
        <w:t>13</w:t>
      </w:r>
      <w:r w:rsidRPr="004F46E5">
        <w:rPr>
          <w:rFonts w:ascii="Book Antiqua" w:eastAsia="方正姚体" w:hAnsi="Book Antiqua" w:cs="宋体"/>
          <w:kern w:val="0"/>
          <w:sz w:val="24"/>
          <w:szCs w:val="24"/>
        </w:rPr>
        <w:t>: 138-140 [PMID: 19858632]</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22 </w:t>
      </w:r>
      <w:proofErr w:type="spellStart"/>
      <w:r w:rsidRPr="004F46E5">
        <w:rPr>
          <w:rFonts w:ascii="Book Antiqua" w:eastAsia="方正姚体" w:hAnsi="Book Antiqua" w:cs="宋体"/>
          <w:b/>
          <w:bCs/>
          <w:kern w:val="0"/>
          <w:sz w:val="24"/>
          <w:szCs w:val="24"/>
        </w:rPr>
        <w:t>Nakane</w:t>
      </w:r>
      <w:proofErr w:type="spellEnd"/>
      <w:r w:rsidRPr="004F46E5">
        <w:rPr>
          <w:rFonts w:ascii="Book Antiqua" w:eastAsia="方正姚体" w:hAnsi="Book Antiqua" w:cs="宋体"/>
          <w:b/>
          <w:bCs/>
          <w:kern w:val="0"/>
          <w:sz w:val="24"/>
          <w:szCs w:val="24"/>
        </w:rPr>
        <w:t xml:space="preserve"> S</w:t>
      </w:r>
      <w:r w:rsidRPr="004F46E5">
        <w:rPr>
          <w:rFonts w:ascii="Book Antiqua" w:eastAsia="方正姚体" w:hAnsi="Book Antiqua" w:cs="宋体"/>
          <w:kern w:val="0"/>
          <w:sz w:val="24"/>
          <w:szCs w:val="24"/>
        </w:rPr>
        <w:t xml:space="preserve">, Honda H, </w:t>
      </w:r>
      <w:proofErr w:type="spellStart"/>
      <w:r w:rsidRPr="004F46E5">
        <w:rPr>
          <w:rFonts w:ascii="Book Antiqua" w:eastAsia="方正姚体" w:hAnsi="Book Antiqua" w:cs="宋体"/>
          <w:kern w:val="0"/>
          <w:sz w:val="24"/>
          <w:szCs w:val="24"/>
        </w:rPr>
        <w:t>Hamasaki</w:t>
      </w:r>
      <w:proofErr w:type="spellEnd"/>
      <w:r w:rsidRPr="004F46E5">
        <w:rPr>
          <w:rFonts w:ascii="Book Antiqua" w:eastAsia="方正姚体" w:hAnsi="Book Antiqua" w:cs="宋体"/>
          <w:kern w:val="0"/>
          <w:sz w:val="24"/>
          <w:szCs w:val="24"/>
        </w:rPr>
        <w:t xml:space="preserve"> S, </w:t>
      </w:r>
      <w:proofErr w:type="spellStart"/>
      <w:r w:rsidRPr="004F46E5">
        <w:rPr>
          <w:rFonts w:ascii="Book Antiqua" w:eastAsia="方正姚体" w:hAnsi="Book Antiqua" w:cs="宋体"/>
          <w:kern w:val="0"/>
          <w:sz w:val="24"/>
          <w:szCs w:val="24"/>
        </w:rPr>
        <w:t>Shirabe</w:t>
      </w:r>
      <w:proofErr w:type="spellEnd"/>
      <w:r w:rsidRPr="004F46E5">
        <w:rPr>
          <w:rFonts w:ascii="Book Antiqua" w:eastAsia="方正姚体" w:hAnsi="Book Antiqua" w:cs="宋体"/>
          <w:kern w:val="0"/>
          <w:sz w:val="24"/>
          <w:szCs w:val="24"/>
        </w:rPr>
        <w:t xml:space="preserve"> S, Nakamura T. [A case of herpes zoster encephalitis with Ramsay-Hunt syndrome, herpes zoster </w:t>
      </w:r>
      <w:proofErr w:type="spellStart"/>
      <w:r w:rsidRPr="004F46E5">
        <w:rPr>
          <w:rFonts w:ascii="Book Antiqua" w:eastAsia="方正姚体" w:hAnsi="Book Antiqua" w:cs="宋体"/>
          <w:kern w:val="0"/>
          <w:sz w:val="24"/>
          <w:szCs w:val="24"/>
        </w:rPr>
        <w:t>generalisatus</w:t>
      </w:r>
      <w:proofErr w:type="spellEnd"/>
      <w:r w:rsidRPr="004F46E5">
        <w:rPr>
          <w:rFonts w:ascii="Book Antiqua" w:eastAsia="方正姚体" w:hAnsi="Book Antiqua" w:cs="宋体"/>
          <w:kern w:val="0"/>
          <w:sz w:val="24"/>
          <w:szCs w:val="24"/>
        </w:rPr>
        <w:t xml:space="preserve"> and acute pancreatitis]. </w:t>
      </w:r>
      <w:r w:rsidRPr="004F46E5">
        <w:rPr>
          <w:rFonts w:ascii="Book Antiqua" w:eastAsia="方正姚体" w:hAnsi="Book Antiqua" w:cs="宋体"/>
          <w:i/>
          <w:iCs/>
          <w:kern w:val="0"/>
          <w:sz w:val="24"/>
          <w:szCs w:val="24"/>
        </w:rPr>
        <w:t xml:space="preserve">No To </w:t>
      </w:r>
      <w:proofErr w:type="spellStart"/>
      <w:r w:rsidRPr="004F46E5">
        <w:rPr>
          <w:rFonts w:ascii="Book Antiqua" w:eastAsia="方正姚体" w:hAnsi="Book Antiqua" w:cs="宋体"/>
          <w:i/>
          <w:iCs/>
          <w:kern w:val="0"/>
          <w:sz w:val="24"/>
          <w:szCs w:val="24"/>
        </w:rPr>
        <w:t>Shinkei</w:t>
      </w:r>
      <w:proofErr w:type="spellEnd"/>
      <w:r w:rsidRPr="004F46E5">
        <w:rPr>
          <w:rFonts w:ascii="Book Antiqua" w:eastAsia="方正姚体" w:hAnsi="Book Antiqua" w:cs="宋体"/>
          <w:kern w:val="0"/>
          <w:sz w:val="24"/>
          <w:szCs w:val="24"/>
        </w:rPr>
        <w:t> 2000; </w:t>
      </w:r>
      <w:r w:rsidRPr="004F46E5">
        <w:rPr>
          <w:rFonts w:ascii="Book Antiqua" w:eastAsia="方正姚体" w:hAnsi="Book Antiqua" w:cs="宋体"/>
          <w:b/>
          <w:bCs/>
          <w:kern w:val="0"/>
          <w:sz w:val="24"/>
          <w:szCs w:val="24"/>
        </w:rPr>
        <w:t>52</w:t>
      </w:r>
      <w:r w:rsidRPr="004F46E5">
        <w:rPr>
          <w:rFonts w:ascii="Book Antiqua" w:eastAsia="方正姚体" w:hAnsi="Book Antiqua" w:cs="宋体"/>
          <w:kern w:val="0"/>
          <w:sz w:val="24"/>
          <w:szCs w:val="24"/>
        </w:rPr>
        <w:t>: 43-47 [PMID: 10689690]</w:t>
      </w:r>
    </w:p>
    <w:p w:rsidR="004A3C43" w:rsidRPr="004F46E5" w:rsidRDefault="004A3C43" w:rsidP="004A3C43">
      <w:pPr>
        <w:widowControl/>
        <w:spacing w:line="360" w:lineRule="auto"/>
        <w:rPr>
          <w:rFonts w:ascii="Book Antiqua" w:eastAsia="方正姚体" w:hAnsi="Book Antiqua" w:cs="宋体"/>
          <w:kern w:val="0"/>
          <w:sz w:val="24"/>
          <w:szCs w:val="24"/>
        </w:rPr>
      </w:pPr>
      <w:r w:rsidRPr="004F46E5">
        <w:rPr>
          <w:rFonts w:ascii="Book Antiqua" w:eastAsia="方正姚体" w:hAnsi="Book Antiqua" w:cs="宋体"/>
          <w:kern w:val="0"/>
          <w:sz w:val="24"/>
          <w:szCs w:val="24"/>
        </w:rPr>
        <w:t>23 </w:t>
      </w:r>
      <w:proofErr w:type="spellStart"/>
      <w:r w:rsidRPr="004F46E5">
        <w:rPr>
          <w:rFonts w:ascii="Book Antiqua" w:eastAsia="方正姚体" w:hAnsi="Book Antiqua" w:cs="宋体"/>
          <w:b/>
          <w:bCs/>
          <w:kern w:val="0"/>
          <w:sz w:val="24"/>
          <w:szCs w:val="24"/>
        </w:rPr>
        <w:t>Stratman</w:t>
      </w:r>
      <w:proofErr w:type="spellEnd"/>
      <w:r w:rsidRPr="004F46E5">
        <w:rPr>
          <w:rFonts w:ascii="Book Antiqua" w:eastAsia="方正姚体" w:hAnsi="Book Antiqua" w:cs="宋体"/>
          <w:b/>
          <w:bCs/>
          <w:kern w:val="0"/>
          <w:sz w:val="24"/>
          <w:szCs w:val="24"/>
        </w:rPr>
        <w:t xml:space="preserve"> E</w:t>
      </w:r>
      <w:r w:rsidRPr="004F46E5">
        <w:rPr>
          <w:rFonts w:ascii="Book Antiqua" w:eastAsia="方正姚体" w:hAnsi="Book Antiqua" w:cs="宋体"/>
          <w:kern w:val="0"/>
          <w:sz w:val="24"/>
          <w:szCs w:val="24"/>
        </w:rPr>
        <w:t>. Visceral zoster as the presenting feature of disseminated herpes zoster. </w:t>
      </w:r>
      <w:r w:rsidRPr="004F46E5">
        <w:rPr>
          <w:rFonts w:ascii="Book Antiqua" w:eastAsia="方正姚体" w:hAnsi="Book Antiqua" w:cs="宋体"/>
          <w:i/>
          <w:iCs/>
          <w:kern w:val="0"/>
          <w:sz w:val="24"/>
          <w:szCs w:val="24"/>
        </w:rPr>
        <w:t xml:space="preserve">J Am </w:t>
      </w:r>
      <w:proofErr w:type="spellStart"/>
      <w:r w:rsidRPr="004F46E5">
        <w:rPr>
          <w:rFonts w:ascii="Book Antiqua" w:eastAsia="方正姚体" w:hAnsi="Book Antiqua" w:cs="宋体"/>
          <w:i/>
          <w:iCs/>
          <w:kern w:val="0"/>
          <w:sz w:val="24"/>
          <w:szCs w:val="24"/>
        </w:rPr>
        <w:t>Acad</w:t>
      </w:r>
      <w:proofErr w:type="spellEnd"/>
      <w:r w:rsidRPr="004F46E5">
        <w:rPr>
          <w:rFonts w:ascii="Book Antiqua" w:eastAsia="方正姚体" w:hAnsi="Book Antiqua" w:cs="宋体"/>
          <w:i/>
          <w:iCs/>
          <w:kern w:val="0"/>
          <w:sz w:val="24"/>
          <w:szCs w:val="24"/>
        </w:rPr>
        <w:t xml:space="preserve"> </w:t>
      </w:r>
      <w:proofErr w:type="spellStart"/>
      <w:r w:rsidRPr="004F46E5">
        <w:rPr>
          <w:rFonts w:ascii="Book Antiqua" w:eastAsia="方正姚体" w:hAnsi="Book Antiqua" w:cs="宋体"/>
          <w:i/>
          <w:iCs/>
          <w:kern w:val="0"/>
          <w:sz w:val="24"/>
          <w:szCs w:val="24"/>
        </w:rPr>
        <w:t>Dermatol</w:t>
      </w:r>
      <w:proofErr w:type="spellEnd"/>
      <w:r w:rsidRPr="004F46E5">
        <w:rPr>
          <w:rFonts w:ascii="Book Antiqua" w:eastAsia="方正姚体" w:hAnsi="Book Antiqua" w:cs="宋体"/>
          <w:kern w:val="0"/>
          <w:sz w:val="24"/>
          <w:szCs w:val="24"/>
        </w:rPr>
        <w:t> 2002; </w:t>
      </w:r>
      <w:r w:rsidRPr="004F46E5">
        <w:rPr>
          <w:rFonts w:ascii="Book Antiqua" w:eastAsia="方正姚体" w:hAnsi="Book Antiqua" w:cs="宋体"/>
          <w:b/>
          <w:bCs/>
          <w:kern w:val="0"/>
          <w:sz w:val="24"/>
          <w:szCs w:val="24"/>
        </w:rPr>
        <w:t>46</w:t>
      </w:r>
      <w:r w:rsidRPr="004F46E5">
        <w:rPr>
          <w:rFonts w:ascii="Book Antiqua" w:eastAsia="方正姚体" w:hAnsi="Book Antiqua" w:cs="宋体"/>
          <w:kern w:val="0"/>
          <w:sz w:val="24"/>
          <w:szCs w:val="24"/>
        </w:rPr>
        <w:t>: 771-774 [PMID: 12004322 DOI: 10.1067/mjd.2002.119091]</w:t>
      </w:r>
    </w:p>
    <w:p w:rsidR="004A3C43" w:rsidRPr="004F46E5" w:rsidRDefault="004A3C43" w:rsidP="004A3C43">
      <w:pPr>
        <w:spacing w:line="360" w:lineRule="auto"/>
        <w:rPr>
          <w:rFonts w:ascii="Book Antiqua" w:eastAsia="方正姚体" w:hAnsi="Book Antiqua"/>
        </w:rPr>
      </w:pPr>
    </w:p>
    <w:p w:rsidR="002C0208" w:rsidRPr="000601CD" w:rsidRDefault="002C0208" w:rsidP="004A3C43">
      <w:pPr>
        <w:spacing w:line="360" w:lineRule="auto"/>
        <w:ind w:left="454" w:hanging="454"/>
        <w:contextualSpacing/>
        <w:jc w:val="right"/>
        <w:rPr>
          <w:rFonts w:ascii="Book Antiqua" w:hAnsi="Book Antiqua"/>
          <w:b/>
          <w:sz w:val="24"/>
          <w:szCs w:val="24"/>
        </w:rPr>
      </w:pPr>
      <w:r w:rsidRPr="000601CD">
        <w:rPr>
          <w:rFonts w:ascii="Book Antiqua" w:hAnsi="Book Antiqua"/>
          <w:b/>
          <w:sz w:val="24"/>
          <w:szCs w:val="24"/>
        </w:rPr>
        <w:t>P-Reviewer</w:t>
      </w:r>
      <w:r w:rsidR="004A3C43">
        <w:rPr>
          <w:rFonts w:ascii="Book Antiqua" w:hAnsi="Book Antiqua" w:hint="eastAsia"/>
          <w:b/>
          <w:sz w:val="24"/>
          <w:szCs w:val="24"/>
        </w:rPr>
        <w:t>:</w:t>
      </w:r>
      <w:r w:rsidR="00314C69" w:rsidRPr="00314C69">
        <w:t xml:space="preserve"> </w:t>
      </w:r>
      <w:r w:rsidR="00314C69" w:rsidRPr="00314C69">
        <w:rPr>
          <w:rFonts w:ascii="Book Antiqua" w:hAnsi="Book Antiqua"/>
          <w:sz w:val="24"/>
          <w:szCs w:val="24"/>
        </w:rPr>
        <w:t>Bai DS</w:t>
      </w:r>
      <w:r w:rsidR="00314C69" w:rsidRPr="00314C69">
        <w:rPr>
          <w:rFonts w:ascii="Book Antiqua" w:hAnsi="Book Antiqua" w:hint="eastAsia"/>
          <w:sz w:val="24"/>
          <w:szCs w:val="24"/>
        </w:rPr>
        <w:t xml:space="preserve">, </w:t>
      </w:r>
      <w:proofErr w:type="spellStart"/>
      <w:r w:rsidR="00314C69" w:rsidRPr="00314C69">
        <w:rPr>
          <w:rFonts w:ascii="Book Antiqua" w:hAnsi="Book Antiqua"/>
          <w:sz w:val="24"/>
          <w:szCs w:val="24"/>
        </w:rPr>
        <w:t>Karatapanis</w:t>
      </w:r>
      <w:proofErr w:type="spellEnd"/>
      <w:r w:rsidR="00314C69" w:rsidRPr="00314C69">
        <w:rPr>
          <w:rFonts w:ascii="Book Antiqua" w:hAnsi="Book Antiqua" w:hint="eastAsia"/>
          <w:sz w:val="24"/>
          <w:szCs w:val="24"/>
        </w:rPr>
        <w:t xml:space="preserve"> S, </w:t>
      </w:r>
      <w:proofErr w:type="spellStart"/>
      <w:r w:rsidR="00314C69" w:rsidRPr="00314C69">
        <w:rPr>
          <w:rFonts w:ascii="Book Antiqua" w:hAnsi="Book Antiqua"/>
          <w:sz w:val="24"/>
          <w:szCs w:val="24"/>
        </w:rPr>
        <w:t>Ranieri</w:t>
      </w:r>
      <w:proofErr w:type="spellEnd"/>
      <w:r w:rsidR="00314C69" w:rsidRPr="00314C69">
        <w:rPr>
          <w:rFonts w:ascii="Book Antiqua" w:hAnsi="Book Antiqua" w:hint="eastAsia"/>
          <w:sz w:val="24"/>
          <w:szCs w:val="24"/>
        </w:rPr>
        <w:t xml:space="preserve"> </w:t>
      </w:r>
      <w:r w:rsidR="00314C69" w:rsidRPr="00314C69">
        <w:rPr>
          <w:rFonts w:ascii="Book Antiqua" w:hAnsi="Book Antiqua"/>
          <w:sz w:val="24"/>
          <w:szCs w:val="24"/>
        </w:rPr>
        <w:t>G</w:t>
      </w:r>
      <w:r w:rsidR="00314C69" w:rsidRPr="00314C69">
        <w:rPr>
          <w:rFonts w:ascii="Book Antiqua" w:hAnsi="Book Antiqua" w:hint="eastAsia"/>
          <w:sz w:val="24"/>
          <w:szCs w:val="24"/>
        </w:rPr>
        <w:t xml:space="preserve">, </w:t>
      </w:r>
      <w:r w:rsidR="00314C69" w:rsidRPr="00314C69">
        <w:rPr>
          <w:rFonts w:ascii="Book Antiqua" w:hAnsi="Book Antiqua"/>
          <w:sz w:val="24"/>
          <w:szCs w:val="24"/>
        </w:rPr>
        <w:t>Zhou</w:t>
      </w:r>
      <w:r w:rsidR="00314C69" w:rsidRPr="00314C69">
        <w:rPr>
          <w:rFonts w:ascii="Book Antiqua" w:hAnsi="Book Antiqua" w:hint="eastAsia"/>
          <w:sz w:val="24"/>
          <w:szCs w:val="24"/>
        </w:rPr>
        <w:t xml:space="preserve"> GX,</w:t>
      </w:r>
      <w:r w:rsidR="00314C69">
        <w:rPr>
          <w:rFonts w:ascii="Book Antiqua" w:hAnsi="Book Antiqua" w:hint="eastAsia"/>
          <w:sz w:val="24"/>
          <w:szCs w:val="24"/>
        </w:rPr>
        <w:t xml:space="preserve"> </w:t>
      </w:r>
      <w:r w:rsidR="00314C69" w:rsidRPr="00314C69">
        <w:rPr>
          <w:rFonts w:ascii="Book Antiqua" w:hAnsi="Book Antiqua"/>
          <w:sz w:val="24"/>
          <w:szCs w:val="24"/>
        </w:rPr>
        <w:t xml:space="preserve">Zhu </w:t>
      </w:r>
      <w:r w:rsidR="00314C69" w:rsidRPr="00314C69">
        <w:rPr>
          <w:rFonts w:ascii="Book Antiqua" w:hAnsi="Book Antiqua" w:hint="eastAsia"/>
          <w:sz w:val="24"/>
          <w:szCs w:val="24"/>
        </w:rPr>
        <w:t>ZH</w:t>
      </w:r>
      <w:r w:rsidR="00314C69">
        <w:rPr>
          <w:rFonts w:ascii="Book Antiqua" w:hAnsi="Book Antiqua" w:hint="eastAsia"/>
          <w:b/>
          <w:sz w:val="24"/>
          <w:szCs w:val="24"/>
        </w:rPr>
        <w:t xml:space="preserve"> </w:t>
      </w:r>
      <w:r w:rsidR="004A3C43">
        <w:rPr>
          <w:rFonts w:ascii="Book Antiqua" w:hAnsi="Book Antiqua"/>
          <w:b/>
          <w:sz w:val="24"/>
          <w:szCs w:val="24"/>
        </w:rPr>
        <w:t>S-Editor</w:t>
      </w:r>
      <w:r w:rsidR="004A3C43">
        <w:rPr>
          <w:rFonts w:ascii="Book Antiqua" w:hAnsi="Book Antiqua" w:hint="eastAsia"/>
          <w:b/>
          <w:sz w:val="24"/>
          <w:szCs w:val="24"/>
        </w:rPr>
        <w:t xml:space="preserve">: </w:t>
      </w:r>
      <w:r w:rsidR="004A3C43" w:rsidRPr="004A3C43">
        <w:rPr>
          <w:rFonts w:ascii="Book Antiqua" w:hAnsi="Book Antiqua" w:hint="eastAsia"/>
          <w:sz w:val="24"/>
          <w:szCs w:val="24"/>
        </w:rPr>
        <w:t xml:space="preserve">Qi Y </w:t>
      </w:r>
      <w:r w:rsidR="004A3C43">
        <w:rPr>
          <w:rFonts w:ascii="Book Antiqua" w:hAnsi="Book Antiqua"/>
          <w:b/>
          <w:sz w:val="24"/>
          <w:szCs w:val="24"/>
        </w:rPr>
        <w:tab/>
        <w:t>L-Editor</w:t>
      </w:r>
      <w:r w:rsidR="004A3C43">
        <w:rPr>
          <w:rFonts w:ascii="Book Antiqua" w:hAnsi="Book Antiqua" w:hint="eastAsia"/>
          <w:b/>
          <w:sz w:val="24"/>
          <w:szCs w:val="24"/>
        </w:rPr>
        <w:t xml:space="preserve">: </w:t>
      </w:r>
      <w:r w:rsidRPr="000601CD">
        <w:rPr>
          <w:rFonts w:ascii="Book Antiqua" w:hAnsi="Book Antiqua"/>
          <w:b/>
          <w:sz w:val="24"/>
          <w:szCs w:val="24"/>
        </w:rPr>
        <w:tab/>
        <w:t>E-Editor</w:t>
      </w:r>
      <w:r w:rsidR="004A3C43">
        <w:rPr>
          <w:rFonts w:ascii="Book Antiqua" w:hAnsi="Book Antiqua" w:hint="eastAsia"/>
          <w:b/>
          <w:sz w:val="24"/>
          <w:szCs w:val="24"/>
        </w:rPr>
        <w:t>:</w:t>
      </w:r>
    </w:p>
    <w:p w:rsidR="002C0208" w:rsidRPr="000601CD" w:rsidRDefault="002C0208" w:rsidP="002C0208">
      <w:pPr>
        <w:widowControl/>
        <w:spacing w:line="360" w:lineRule="auto"/>
        <w:contextualSpacing/>
        <w:rPr>
          <w:rFonts w:ascii="Book Antiqua" w:hAnsi="Book Antiqua"/>
          <w:sz w:val="24"/>
          <w:szCs w:val="24"/>
        </w:rPr>
      </w:pPr>
      <w:r w:rsidRPr="000601CD">
        <w:rPr>
          <w:rFonts w:ascii="Book Antiqua" w:hAnsi="Book Antiqua"/>
          <w:sz w:val="24"/>
          <w:szCs w:val="24"/>
        </w:rPr>
        <w:br w:type="page"/>
      </w:r>
    </w:p>
    <w:p w:rsidR="002C0208" w:rsidRPr="000601CD" w:rsidRDefault="002C0208" w:rsidP="002C0208">
      <w:pPr>
        <w:spacing w:line="360" w:lineRule="auto"/>
        <w:contextualSpacing/>
        <w:rPr>
          <w:rFonts w:ascii="Book Antiqua" w:hAnsi="Book Antiqua"/>
          <w:sz w:val="24"/>
          <w:szCs w:val="24"/>
        </w:rPr>
      </w:pPr>
      <w:r w:rsidRPr="000601CD">
        <w:rPr>
          <w:rFonts w:ascii="Book Antiqua" w:hAnsi="Book Antiqua"/>
          <w:b/>
          <w:sz w:val="24"/>
          <w:szCs w:val="24"/>
        </w:rPr>
        <w:lastRenderedPageBreak/>
        <w:t>Table 1</w:t>
      </w:r>
      <w:r w:rsidRPr="000601CD">
        <w:rPr>
          <w:rFonts w:ascii="Book Antiqua" w:hAnsi="Book Antiqua"/>
          <w:sz w:val="24"/>
          <w:szCs w:val="24"/>
        </w:rPr>
        <w:t xml:space="preserve"> </w:t>
      </w:r>
      <w:r w:rsidRPr="000601CD">
        <w:rPr>
          <w:rFonts w:ascii="Book Antiqua" w:hAnsi="Book Antiqua"/>
          <w:b/>
          <w:sz w:val="24"/>
          <w:szCs w:val="24"/>
        </w:rPr>
        <w:t>Laboratory findings of the patient</w:t>
      </w:r>
    </w:p>
    <w:tbl>
      <w:tblPr>
        <w:tblW w:w="9300" w:type="dxa"/>
        <w:jc w:val="center"/>
        <w:tblLayout w:type="fixed"/>
        <w:tblLook w:val="04A0" w:firstRow="1" w:lastRow="0" w:firstColumn="1" w:lastColumn="0" w:noHBand="0" w:noVBand="1"/>
      </w:tblPr>
      <w:tblGrid>
        <w:gridCol w:w="4880"/>
        <w:gridCol w:w="2060"/>
        <w:gridCol w:w="2147"/>
        <w:gridCol w:w="213"/>
      </w:tblGrid>
      <w:tr w:rsidR="002C0208" w:rsidRPr="000601CD" w:rsidTr="00F850F1">
        <w:trPr>
          <w:gridAfter w:val="1"/>
          <w:wAfter w:w="213" w:type="dxa"/>
          <w:trHeight w:val="315"/>
          <w:jc w:val="center"/>
        </w:trPr>
        <w:tc>
          <w:tcPr>
            <w:tcW w:w="4880" w:type="dxa"/>
            <w:tcBorders>
              <w:top w:val="single" w:sz="8" w:space="0" w:color="auto"/>
              <w:left w:val="nil"/>
              <w:bottom w:val="single" w:sz="8" w:space="0" w:color="auto"/>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b/>
                <w:color w:val="434343"/>
                <w:kern w:val="0"/>
                <w:sz w:val="24"/>
                <w:szCs w:val="24"/>
              </w:rPr>
            </w:pPr>
            <w:r w:rsidRPr="000601CD">
              <w:rPr>
                <w:rFonts w:ascii="Book Antiqua" w:hAnsi="Book Antiqua"/>
                <w:b/>
                <w:kern w:val="0"/>
                <w:sz w:val="24"/>
                <w:szCs w:val="24"/>
              </w:rPr>
              <w:t>Testing items</w:t>
            </w:r>
          </w:p>
        </w:tc>
        <w:tc>
          <w:tcPr>
            <w:tcW w:w="2060" w:type="dxa"/>
            <w:tcBorders>
              <w:top w:val="single" w:sz="8" w:space="0" w:color="auto"/>
              <w:left w:val="nil"/>
              <w:bottom w:val="single" w:sz="8" w:space="0" w:color="auto"/>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b/>
                <w:color w:val="000000"/>
                <w:kern w:val="0"/>
                <w:sz w:val="24"/>
                <w:szCs w:val="24"/>
              </w:rPr>
            </w:pPr>
            <w:r w:rsidRPr="000601CD">
              <w:rPr>
                <w:rFonts w:ascii="Book Antiqua" w:hAnsi="Book Antiqua"/>
                <w:b/>
                <w:color w:val="000000"/>
                <w:kern w:val="0"/>
                <w:sz w:val="24"/>
                <w:szCs w:val="24"/>
              </w:rPr>
              <w:t>Results</w:t>
            </w:r>
          </w:p>
        </w:tc>
        <w:tc>
          <w:tcPr>
            <w:tcW w:w="2147" w:type="dxa"/>
            <w:tcBorders>
              <w:top w:val="single" w:sz="8" w:space="0" w:color="auto"/>
              <w:left w:val="nil"/>
              <w:bottom w:val="single" w:sz="8" w:space="0" w:color="auto"/>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b/>
                <w:color w:val="000000"/>
                <w:kern w:val="0"/>
                <w:sz w:val="24"/>
                <w:szCs w:val="24"/>
              </w:rPr>
            </w:pPr>
            <w:r w:rsidRPr="000601CD">
              <w:rPr>
                <w:rFonts w:ascii="Book Antiqua" w:hAnsi="Book Antiqua"/>
                <w:b/>
                <w:color w:val="000000"/>
                <w:kern w:val="0"/>
                <w:sz w:val="24"/>
                <w:szCs w:val="24"/>
              </w:rPr>
              <w:t>Reference range</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WBC, count/mL</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12,800</w:t>
            </w:r>
          </w:p>
        </w:tc>
        <w:tc>
          <w:tcPr>
            <w:tcW w:w="2360" w:type="dxa"/>
            <w:gridSpan w:val="2"/>
            <w:tcBorders>
              <w:top w:val="nil"/>
              <w:left w:val="nil"/>
              <w:bottom w:val="nil"/>
              <w:right w:val="nil"/>
            </w:tcBorders>
            <w:shd w:val="clear" w:color="auto" w:fill="auto"/>
            <w:noWrap/>
            <w:vAlign w:val="center"/>
            <w:hideMark/>
          </w:tcPr>
          <w:p w:rsidR="002C0208" w:rsidRPr="000601CD" w:rsidRDefault="004A3C43" w:rsidP="00F850F1">
            <w:pPr>
              <w:widowControl/>
              <w:spacing w:line="360" w:lineRule="auto"/>
              <w:contextualSpacing/>
              <w:rPr>
                <w:rFonts w:ascii="Book Antiqua" w:hAnsi="Book Antiqua"/>
                <w:color w:val="000000"/>
                <w:kern w:val="0"/>
                <w:sz w:val="24"/>
                <w:szCs w:val="24"/>
              </w:rPr>
            </w:pPr>
            <w:r>
              <w:rPr>
                <w:rFonts w:ascii="Book Antiqua" w:hAnsi="Book Antiqua"/>
                <w:color w:val="000000"/>
                <w:kern w:val="0"/>
                <w:sz w:val="24"/>
                <w:szCs w:val="24"/>
              </w:rPr>
              <w:t>4000 – 10</w:t>
            </w:r>
            <w:r w:rsidR="002C0208" w:rsidRPr="000601CD">
              <w:rPr>
                <w:rFonts w:ascii="Book Antiqua" w:hAnsi="Book Antiqua"/>
                <w:color w:val="000000"/>
                <w:kern w:val="0"/>
                <w:sz w:val="24"/>
                <w:szCs w:val="24"/>
              </w:rPr>
              <w:t>000</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HCT, %</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43.20</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33.5 – 45.0</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serum amylase, IU/L</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456</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20 – 80</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urine amylase, IU/L</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10999</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42 – 321</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CRP, mg/L</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214.7</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&lt; 10</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c(Ca</w:t>
            </w:r>
            <w:r w:rsidRPr="000601CD">
              <w:rPr>
                <w:rFonts w:ascii="Book Antiqua" w:hAnsi="Book Antiqua"/>
                <w:color w:val="000000"/>
                <w:kern w:val="0"/>
                <w:sz w:val="24"/>
                <w:szCs w:val="24"/>
                <w:vertAlign w:val="superscript"/>
              </w:rPr>
              <w:t>2+</w:t>
            </w:r>
            <w:r w:rsidRPr="000601CD">
              <w:rPr>
                <w:rFonts w:ascii="Book Antiqua" w:hAnsi="Book Antiqua"/>
                <w:color w:val="000000"/>
                <w:kern w:val="0"/>
                <w:sz w:val="24"/>
                <w:szCs w:val="24"/>
              </w:rPr>
              <w:t xml:space="preserve">), </w:t>
            </w:r>
            <w:proofErr w:type="spellStart"/>
            <w:r w:rsidRPr="000601CD">
              <w:rPr>
                <w:rFonts w:ascii="Book Antiqua" w:hAnsi="Book Antiqua"/>
                <w:color w:val="000000"/>
                <w:kern w:val="0"/>
                <w:sz w:val="24"/>
                <w:szCs w:val="24"/>
              </w:rPr>
              <w:t>mmol</w:t>
            </w:r>
            <w:proofErr w:type="spellEnd"/>
            <w:r w:rsidRPr="000601CD">
              <w:rPr>
                <w:rFonts w:ascii="Book Antiqua" w:hAnsi="Book Antiqua"/>
                <w:color w:val="000000"/>
                <w:kern w:val="0"/>
                <w:sz w:val="24"/>
                <w:szCs w:val="24"/>
              </w:rPr>
              <w:t xml:space="preserve">/L </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1.63</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2.08 – 2.60</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proofErr w:type="spellStart"/>
            <w:r w:rsidRPr="000601CD">
              <w:rPr>
                <w:rFonts w:ascii="Book Antiqua" w:hAnsi="Book Antiqua"/>
                <w:color w:val="000000"/>
                <w:kern w:val="0"/>
                <w:sz w:val="24"/>
                <w:szCs w:val="24"/>
              </w:rPr>
              <w:t>Alb</w:t>
            </w:r>
            <w:proofErr w:type="spellEnd"/>
            <w:r w:rsidRPr="000601CD">
              <w:rPr>
                <w:rFonts w:ascii="Book Antiqua" w:hAnsi="Book Antiqua"/>
                <w:color w:val="000000"/>
                <w:kern w:val="0"/>
                <w:sz w:val="24"/>
                <w:szCs w:val="24"/>
              </w:rPr>
              <w:t>, g/L</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34.9</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35.0 – 52.0</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LDH, U/L</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539</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140 – 271</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 xml:space="preserve">FBG, </w:t>
            </w:r>
            <w:proofErr w:type="spellStart"/>
            <w:r w:rsidRPr="000601CD">
              <w:rPr>
                <w:rFonts w:ascii="Book Antiqua" w:hAnsi="Book Antiqua"/>
                <w:color w:val="000000"/>
                <w:kern w:val="0"/>
                <w:sz w:val="24"/>
                <w:szCs w:val="24"/>
              </w:rPr>
              <w:t>mmol</w:t>
            </w:r>
            <w:proofErr w:type="spellEnd"/>
            <w:r w:rsidRPr="000601CD">
              <w:rPr>
                <w:rFonts w:ascii="Book Antiqua" w:hAnsi="Book Antiqua"/>
                <w:color w:val="000000"/>
                <w:kern w:val="0"/>
                <w:sz w:val="24"/>
                <w:szCs w:val="24"/>
              </w:rPr>
              <w:t>/L</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14.73</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 xml:space="preserve">3.89 – 6.11 </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HbA</w:t>
            </w:r>
            <w:r w:rsidRPr="000601CD">
              <w:rPr>
                <w:rFonts w:ascii="Book Antiqua" w:hAnsi="Book Antiqua"/>
                <w:color w:val="000000"/>
                <w:kern w:val="0"/>
                <w:sz w:val="24"/>
                <w:szCs w:val="24"/>
                <w:vertAlign w:val="subscript"/>
              </w:rPr>
              <w:t>1C</w:t>
            </w:r>
            <w:r w:rsidRPr="000601CD">
              <w:rPr>
                <w:rFonts w:ascii="Book Antiqua" w:hAnsi="Book Antiqua"/>
                <w:color w:val="000000"/>
                <w:kern w:val="0"/>
                <w:sz w:val="24"/>
                <w:szCs w:val="24"/>
              </w:rPr>
              <w:t>, %</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6.20</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4.3 – 6.3</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ESR, mm/h</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46</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&lt; 20</w:t>
            </w:r>
          </w:p>
        </w:tc>
      </w:tr>
      <w:tr w:rsidR="002C0208" w:rsidRPr="000601CD" w:rsidTr="00F850F1">
        <w:trPr>
          <w:trHeight w:val="300"/>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HIV</w:t>
            </w:r>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w:t>
            </w:r>
          </w:p>
        </w:tc>
      </w:tr>
      <w:tr w:rsidR="002C0208" w:rsidRPr="000601CD" w:rsidTr="00F850F1">
        <w:trPr>
          <w:trHeight w:val="315"/>
          <w:jc w:val="center"/>
        </w:trPr>
        <w:tc>
          <w:tcPr>
            <w:tcW w:w="488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proofErr w:type="spellStart"/>
            <w:r w:rsidRPr="000601CD">
              <w:rPr>
                <w:rFonts w:ascii="Book Antiqua" w:hAnsi="Book Antiqua"/>
                <w:color w:val="000000"/>
                <w:kern w:val="0"/>
                <w:sz w:val="24"/>
                <w:szCs w:val="24"/>
              </w:rPr>
              <w:t>HBsAg</w:t>
            </w:r>
            <w:proofErr w:type="spellEnd"/>
          </w:p>
        </w:tc>
        <w:tc>
          <w:tcPr>
            <w:tcW w:w="2060" w:type="dxa"/>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w:t>
            </w:r>
          </w:p>
        </w:tc>
        <w:tc>
          <w:tcPr>
            <w:tcW w:w="2360" w:type="dxa"/>
            <w:gridSpan w:val="2"/>
            <w:tcBorders>
              <w:top w:val="nil"/>
              <w:left w:val="nil"/>
              <w:bottom w:val="nil"/>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w:t>
            </w:r>
          </w:p>
        </w:tc>
      </w:tr>
      <w:tr w:rsidR="002C0208" w:rsidRPr="000601CD" w:rsidTr="00F850F1">
        <w:trPr>
          <w:trHeight w:val="330"/>
          <w:jc w:val="center"/>
        </w:trPr>
        <w:tc>
          <w:tcPr>
            <w:tcW w:w="4880" w:type="dxa"/>
            <w:tcBorders>
              <w:top w:val="nil"/>
              <w:left w:val="nil"/>
              <w:bottom w:val="single" w:sz="8" w:space="0" w:color="auto"/>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proofErr w:type="spellStart"/>
            <w:r w:rsidRPr="000601CD">
              <w:rPr>
                <w:rFonts w:ascii="Book Antiqua" w:hAnsi="Book Antiqua"/>
                <w:color w:val="000000"/>
                <w:kern w:val="0"/>
                <w:sz w:val="24"/>
                <w:szCs w:val="24"/>
              </w:rPr>
              <w:t>HCVAb</w:t>
            </w:r>
            <w:proofErr w:type="spellEnd"/>
          </w:p>
        </w:tc>
        <w:tc>
          <w:tcPr>
            <w:tcW w:w="2060" w:type="dxa"/>
            <w:tcBorders>
              <w:top w:val="nil"/>
              <w:left w:val="nil"/>
              <w:bottom w:val="single" w:sz="8" w:space="0" w:color="auto"/>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w:t>
            </w:r>
          </w:p>
        </w:tc>
        <w:tc>
          <w:tcPr>
            <w:tcW w:w="2360" w:type="dxa"/>
            <w:gridSpan w:val="2"/>
            <w:tcBorders>
              <w:top w:val="nil"/>
              <w:left w:val="nil"/>
              <w:bottom w:val="single" w:sz="8" w:space="0" w:color="auto"/>
              <w:right w:val="nil"/>
            </w:tcBorders>
            <w:shd w:val="clear" w:color="auto" w:fill="auto"/>
            <w:noWrap/>
            <w:vAlign w:val="center"/>
            <w:hideMark/>
          </w:tcPr>
          <w:p w:rsidR="002C0208" w:rsidRPr="000601CD" w:rsidRDefault="002C0208" w:rsidP="00F850F1">
            <w:pPr>
              <w:widowControl/>
              <w:spacing w:line="360" w:lineRule="auto"/>
              <w:contextualSpacing/>
              <w:rPr>
                <w:rFonts w:ascii="Book Antiqua" w:hAnsi="Book Antiqua"/>
                <w:color w:val="000000"/>
                <w:kern w:val="0"/>
                <w:sz w:val="24"/>
                <w:szCs w:val="24"/>
              </w:rPr>
            </w:pPr>
            <w:r w:rsidRPr="000601CD">
              <w:rPr>
                <w:rFonts w:ascii="Book Antiqua" w:hAnsi="Book Antiqua"/>
                <w:color w:val="000000"/>
                <w:kern w:val="0"/>
                <w:sz w:val="24"/>
                <w:szCs w:val="24"/>
              </w:rPr>
              <w:t>(-)</w:t>
            </w:r>
          </w:p>
        </w:tc>
      </w:tr>
    </w:tbl>
    <w:p w:rsidR="002C0208" w:rsidRPr="000601CD" w:rsidRDefault="002C0208" w:rsidP="002C0208">
      <w:pPr>
        <w:spacing w:line="360" w:lineRule="auto"/>
        <w:contextualSpacing/>
        <w:rPr>
          <w:rFonts w:ascii="Book Antiqua" w:hAnsi="Book Antiqua"/>
          <w:sz w:val="24"/>
          <w:szCs w:val="24"/>
        </w:rPr>
      </w:pPr>
      <w:proofErr w:type="spellStart"/>
      <w:r w:rsidRPr="000601CD">
        <w:rPr>
          <w:rFonts w:ascii="Book Antiqua" w:hAnsi="Book Antiqua"/>
          <w:color w:val="000000"/>
          <w:kern w:val="0"/>
          <w:sz w:val="24"/>
          <w:szCs w:val="24"/>
        </w:rPr>
        <w:t>Alb</w:t>
      </w:r>
      <w:proofErr w:type="spellEnd"/>
      <w:r w:rsidR="004A3C43">
        <w:rPr>
          <w:rFonts w:ascii="Book Antiqua" w:hAnsi="Book Antiqua" w:hint="eastAsia"/>
          <w:color w:val="000000"/>
          <w:kern w:val="0"/>
          <w:sz w:val="24"/>
          <w:szCs w:val="24"/>
        </w:rPr>
        <w:t>:</w:t>
      </w:r>
      <w:r w:rsidRPr="000601CD">
        <w:rPr>
          <w:rFonts w:ascii="Book Antiqua" w:hAnsi="Book Antiqua"/>
          <w:color w:val="000000"/>
          <w:kern w:val="0"/>
          <w:sz w:val="24"/>
          <w:szCs w:val="24"/>
        </w:rPr>
        <w:t xml:space="preserve"> </w:t>
      </w:r>
      <w:r w:rsidR="004A3C43" w:rsidRPr="000601CD">
        <w:rPr>
          <w:rFonts w:ascii="Book Antiqua" w:hAnsi="Book Antiqua"/>
          <w:color w:val="000000"/>
          <w:kern w:val="0"/>
          <w:sz w:val="24"/>
          <w:szCs w:val="24"/>
        </w:rPr>
        <w:t xml:space="preserve">Serum </w:t>
      </w:r>
      <w:r w:rsidRPr="000601CD">
        <w:rPr>
          <w:rFonts w:ascii="Book Antiqua" w:hAnsi="Book Antiqua"/>
          <w:color w:val="000000"/>
          <w:kern w:val="0"/>
          <w:sz w:val="24"/>
          <w:szCs w:val="24"/>
        </w:rPr>
        <w:t xml:space="preserve">albumin; </w:t>
      </w:r>
      <w:proofErr w:type="gramStart"/>
      <w:r w:rsidRPr="000601CD">
        <w:rPr>
          <w:rFonts w:ascii="Book Antiqua" w:hAnsi="Book Antiqua"/>
          <w:color w:val="000000"/>
          <w:kern w:val="0"/>
          <w:sz w:val="24"/>
          <w:szCs w:val="24"/>
        </w:rPr>
        <w:t>c(</w:t>
      </w:r>
      <w:proofErr w:type="gramEnd"/>
      <w:r w:rsidRPr="000601CD">
        <w:rPr>
          <w:rFonts w:ascii="Book Antiqua" w:hAnsi="Book Antiqua"/>
          <w:color w:val="000000"/>
          <w:kern w:val="0"/>
          <w:sz w:val="24"/>
          <w:szCs w:val="24"/>
        </w:rPr>
        <w:t>Ca</w:t>
      </w:r>
      <w:r w:rsidRPr="000601CD">
        <w:rPr>
          <w:rFonts w:ascii="Book Antiqua" w:hAnsi="Book Antiqua"/>
          <w:color w:val="000000"/>
          <w:kern w:val="0"/>
          <w:sz w:val="24"/>
          <w:szCs w:val="24"/>
          <w:vertAlign w:val="superscript"/>
        </w:rPr>
        <w:t>2+</w:t>
      </w:r>
      <w:r w:rsidRPr="000601CD">
        <w:rPr>
          <w:rFonts w:ascii="Book Antiqua" w:hAnsi="Book Antiqua"/>
          <w:color w:val="000000"/>
          <w:kern w:val="0"/>
          <w:sz w:val="24"/>
          <w:szCs w:val="24"/>
        </w:rPr>
        <w:t>)</w:t>
      </w:r>
      <w:r w:rsidR="00045EDE">
        <w:rPr>
          <w:rFonts w:ascii="Book Antiqua" w:hAnsi="Book Antiqua" w:hint="eastAsia"/>
          <w:color w:val="000000"/>
          <w:kern w:val="0"/>
          <w:sz w:val="24"/>
          <w:szCs w:val="24"/>
        </w:rPr>
        <w:t>:</w:t>
      </w:r>
      <w:r w:rsidRPr="000601CD">
        <w:rPr>
          <w:rFonts w:ascii="Book Antiqua" w:hAnsi="Book Antiqua"/>
          <w:color w:val="000000"/>
          <w:kern w:val="0"/>
          <w:sz w:val="24"/>
          <w:szCs w:val="24"/>
        </w:rPr>
        <w:t xml:space="preserve"> </w:t>
      </w:r>
      <w:r w:rsidR="00045EDE" w:rsidRPr="000601CD">
        <w:rPr>
          <w:rFonts w:ascii="Book Antiqua" w:hAnsi="Book Antiqua"/>
          <w:color w:val="000000"/>
          <w:kern w:val="0"/>
          <w:sz w:val="24"/>
          <w:szCs w:val="24"/>
        </w:rPr>
        <w:t xml:space="preserve">Serum </w:t>
      </w:r>
      <w:r w:rsidRPr="000601CD">
        <w:rPr>
          <w:rFonts w:ascii="Book Antiqua" w:hAnsi="Book Antiqua"/>
          <w:color w:val="000000"/>
          <w:kern w:val="0"/>
          <w:sz w:val="24"/>
          <w:szCs w:val="24"/>
        </w:rPr>
        <w:t>calcium concentration; CRP</w:t>
      </w:r>
      <w:r w:rsidR="004A3C43">
        <w:rPr>
          <w:rFonts w:ascii="Book Antiqua" w:hAnsi="Book Antiqua" w:hint="eastAsia"/>
          <w:color w:val="000000"/>
          <w:kern w:val="0"/>
          <w:sz w:val="24"/>
          <w:szCs w:val="24"/>
        </w:rPr>
        <w:t>:</w:t>
      </w:r>
      <w:r w:rsidRPr="000601CD">
        <w:rPr>
          <w:rFonts w:ascii="Book Antiqua" w:hAnsi="Book Antiqua"/>
          <w:color w:val="000000"/>
          <w:kern w:val="0"/>
          <w:sz w:val="24"/>
          <w:szCs w:val="24"/>
        </w:rPr>
        <w:t xml:space="preserve"> C-reactive protein; ESR</w:t>
      </w:r>
      <w:r w:rsidR="004A3C43">
        <w:rPr>
          <w:rFonts w:ascii="Book Antiqua" w:hAnsi="Book Antiqua" w:hint="eastAsia"/>
          <w:color w:val="000000"/>
          <w:kern w:val="0"/>
          <w:sz w:val="24"/>
          <w:szCs w:val="24"/>
        </w:rPr>
        <w:t>:</w:t>
      </w:r>
      <w:r w:rsidRPr="000601CD">
        <w:rPr>
          <w:rFonts w:ascii="Book Antiqua" w:hAnsi="Book Antiqua"/>
          <w:color w:val="000000"/>
          <w:kern w:val="0"/>
          <w:sz w:val="24"/>
          <w:szCs w:val="24"/>
        </w:rPr>
        <w:t xml:space="preserve"> </w:t>
      </w:r>
      <w:r w:rsidR="004A3C43" w:rsidRPr="000601CD">
        <w:rPr>
          <w:rFonts w:ascii="Book Antiqua" w:hAnsi="Book Antiqua"/>
          <w:color w:val="000000"/>
          <w:kern w:val="0"/>
          <w:sz w:val="24"/>
          <w:szCs w:val="24"/>
        </w:rPr>
        <w:t xml:space="preserve">Erythrocyte </w:t>
      </w:r>
      <w:r w:rsidRPr="000601CD">
        <w:rPr>
          <w:rFonts w:ascii="Book Antiqua" w:hAnsi="Book Antiqua"/>
          <w:color w:val="000000"/>
          <w:kern w:val="0"/>
          <w:sz w:val="24"/>
          <w:szCs w:val="24"/>
        </w:rPr>
        <w:t>sedimentation rate; FBG</w:t>
      </w:r>
      <w:r w:rsidR="004A3C43">
        <w:rPr>
          <w:rFonts w:ascii="Book Antiqua" w:hAnsi="Book Antiqua" w:hint="eastAsia"/>
          <w:color w:val="000000"/>
          <w:kern w:val="0"/>
          <w:sz w:val="24"/>
          <w:szCs w:val="24"/>
        </w:rPr>
        <w:t>:</w:t>
      </w:r>
      <w:r w:rsidRPr="000601CD">
        <w:rPr>
          <w:rFonts w:ascii="Book Antiqua" w:hAnsi="Book Antiqua"/>
          <w:color w:val="000000"/>
          <w:kern w:val="0"/>
          <w:sz w:val="24"/>
          <w:szCs w:val="24"/>
        </w:rPr>
        <w:t xml:space="preserve"> </w:t>
      </w:r>
      <w:r w:rsidR="004A3C43" w:rsidRPr="000601CD">
        <w:rPr>
          <w:rFonts w:ascii="Book Antiqua" w:hAnsi="Book Antiqua"/>
          <w:color w:val="000000"/>
          <w:kern w:val="0"/>
          <w:sz w:val="24"/>
          <w:szCs w:val="24"/>
        </w:rPr>
        <w:t xml:space="preserve">Fasting </w:t>
      </w:r>
      <w:r w:rsidRPr="000601CD">
        <w:rPr>
          <w:rFonts w:ascii="Book Antiqua" w:hAnsi="Book Antiqua"/>
          <w:color w:val="000000"/>
          <w:kern w:val="0"/>
          <w:sz w:val="24"/>
          <w:szCs w:val="24"/>
        </w:rPr>
        <w:t>blood glucose; HbA</w:t>
      </w:r>
      <w:r w:rsidRPr="000601CD">
        <w:rPr>
          <w:rFonts w:ascii="Book Antiqua" w:hAnsi="Book Antiqua"/>
          <w:color w:val="000000"/>
          <w:kern w:val="0"/>
          <w:sz w:val="24"/>
          <w:szCs w:val="24"/>
          <w:vertAlign w:val="subscript"/>
        </w:rPr>
        <w:t>1C</w:t>
      </w:r>
      <w:r w:rsidRPr="000601CD">
        <w:rPr>
          <w:rFonts w:ascii="Book Antiqua" w:hAnsi="Book Antiqua"/>
          <w:color w:val="000000"/>
          <w:kern w:val="0"/>
          <w:sz w:val="24"/>
          <w:szCs w:val="24"/>
        </w:rPr>
        <w:t xml:space="preserve">: </w:t>
      </w:r>
      <w:r w:rsidR="004A3C43" w:rsidRPr="000601CD">
        <w:rPr>
          <w:rFonts w:ascii="Book Antiqua" w:hAnsi="Book Antiqua"/>
          <w:color w:val="000000"/>
          <w:kern w:val="0"/>
          <w:sz w:val="24"/>
          <w:szCs w:val="24"/>
        </w:rPr>
        <w:t xml:space="preserve">Glycosylated </w:t>
      </w:r>
      <w:r w:rsidRPr="000601CD">
        <w:rPr>
          <w:rFonts w:ascii="Book Antiqua" w:hAnsi="Book Antiqua"/>
          <w:color w:val="000000"/>
          <w:kern w:val="0"/>
          <w:sz w:val="24"/>
          <w:szCs w:val="24"/>
        </w:rPr>
        <w:t>hemoglobin; HCT</w:t>
      </w:r>
      <w:r w:rsidR="004A3C43">
        <w:rPr>
          <w:rFonts w:ascii="Book Antiqua" w:hAnsi="Book Antiqua" w:hint="eastAsia"/>
          <w:color w:val="000000"/>
          <w:kern w:val="0"/>
          <w:sz w:val="24"/>
          <w:szCs w:val="24"/>
        </w:rPr>
        <w:t xml:space="preserve">: </w:t>
      </w:r>
      <w:r w:rsidR="004A3C43" w:rsidRPr="000601CD">
        <w:rPr>
          <w:rFonts w:ascii="Book Antiqua" w:hAnsi="Book Antiqua"/>
          <w:color w:val="000000"/>
          <w:kern w:val="0"/>
          <w:sz w:val="24"/>
          <w:szCs w:val="24"/>
        </w:rPr>
        <w:t>Hematocrit</w:t>
      </w:r>
      <w:r w:rsidRPr="000601CD">
        <w:rPr>
          <w:rFonts w:ascii="Book Antiqua" w:hAnsi="Book Antiqua"/>
          <w:color w:val="000000"/>
          <w:kern w:val="0"/>
          <w:sz w:val="24"/>
          <w:szCs w:val="24"/>
        </w:rPr>
        <w:t xml:space="preserve">; </w:t>
      </w:r>
      <w:proofErr w:type="spellStart"/>
      <w:r w:rsidRPr="000601CD">
        <w:rPr>
          <w:rFonts w:ascii="Book Antiqua" w:hAnsi="Book Antiqua"/>
          <w:color w:val="000000"/>
          <w:kern w:val="0"/>
          <w:sz w:val="24"/>
          <w:szCs w:val="24"/>
        </w:rPr>
        <w:t>HBsAg</w:t>
      </w:r>
      <w:proofErr w:type="spellEnd"/>
      <w:r w:rsidR="004A3C43">
        <w:rPr>
          <w:rFonts w:ascii="Book Antiqua" w:hAnsi="Book Antiqua" w:hint="eastAsia"/>
          <w:color w:val="000000"/>
          <w:kern w:val="0"/>
          <w:sz w:val="24"/>
          <w:szCs w:val="24"/>
        </w:rPr>
        <w:t xml:space="preserve">: </w:t>
      </w:r>
      <w:r w:rsidR="004A3C43" w:rsidRPr="000601CD">
        <w:rPr>
          <w:rFonts w:ascii="Book Antiqua" w:hAnsi="Book Antiqua"/>
          <w:color w:val="000000"/>
          <w:kern w:val="0"/>
          <w:sz w:val="24"/>
          <w:szCs w:val="24"/>
        </w:rPr>
        <w:t xml:space="preserve">Hepatitis </w:t>
      </w:r>
      <w:r w:rsidRPr="000601CD">
        <w:rPr>
          <w:rFonts w:ascii="Book Antiqua" w:hAnsi="Book Antiqua"/>
          <w:color w:val="000000"/>
          <w:kern w:val="0"/>
          <w:sz w:val="24"/>
          <w:szCs w:val="24"/>
        </w:rPr>
        <w:t xml:space="preserve">B surface antigen; </w:t>
      </w:r>
      <w:proofErr w:type="spellStart"/>
      <w:r w:rsidRPr="000601CD">
        <w:rPr>
          <w:rFonts w:ascii="Book Antiqua" w:hAnsi="Book Antiqua"/>
          <w:color w:val="000000"/>
          <w:kern w:val="0"/>
          <w:sz w:val="24"/>
          <w:szCs w:val="24"/>
        </w:rPr>
        <w:t>HCVAb</w:t>
      </w:r>
      <w:proofErr w:type="spellEnd"/>
      <w:r w:rsidR="004A3C43">
        <w:rPr>
          <w:rFonts w:ascii="Book Antiqua" w:hAnsi="Book Antiqua" w:hint="eastAsia"/>
          <w:color w:val="000000"/>
          <w:kern w:val="0"/>
          <w:sz w:val="24"/>
          <w:szCs w:val="24"/>
        </w:rPr>
        <w:t xml:space="preserve">: </w:t>
      </w:r>
      <w:r w:rsidR="004A3C43" w:rsidRPr="000601CD">
        <w:rPr>
          <w:rFonts w:ascii="Book Antiqua" w:hAnsi="Book Antiqua"/>
          <w:color w:val="000000"/>
          <w:kern w:val="0"/>
          <w:sz w:val="24"/>
          <w:szCs w:val="24"/>
        </w:rPr>
        <w:t xml:space="preserve">Hepatitis </w:t>
      </w:r>
      <w:r w:rsidRPr="000601CD">
        <w:rPr>
          <w:rFonts w:ascii="Book Antiqua" w:hAnsi="Book Antiqua"/>
          <w:color w:val="000000"/>
          <w:kern w:val="0"/>
          <w:sz w:val="24"/>
          <w:szCs w:val="24"/>
        </w:rPr>
        <w:t>C virus antibody; HIV</w:t>
      </w:r>
      <w:r w:rsidR="004A3C43">
        <w:rPr>
          <w:rFonts w:ascii="Book Antiqua" w:hAnsi="Book Antiqua" w:hint="eastAsia"/>
          <w:color w:val="000000"/>
          <w:kern w:val="0"/>
          <w:sz w:val="24"/>
          <w:szCs w:val="24"/>
        </w:rPr>
        <w:t>:</w:t>
      </w:r>
      <w:r w:rsidRPr="000601CD">
        <w:rPr>
          <w:rFonts w:ascii="Book Antiqua" w:hAnsi="Book Antiqua"/>
          <w:color w:val="000000"/>
          <w:kern w:val="0"/>
          <w:sz w:val="24"/>
          <w:szCs w:val="24"/>
        </w:rPr>
        <w:t xml:space="preserve"> </w:t>
      </w:r>
      <w:r w:rsidR="004A3C43" w:rsidRPr="000601CD">
        <w:rPr>
          <w:rFonts w:ascii="Book Antiqua" w:hAnsi="Book Antiqua"/>
          <w:color w:val="000000"/>
          <w:kern w:val="0"/>
          <w:sz w:val="24"/>
          <w:szCs w:val="24"/>
        </w:rPr>
        <w:t xml:space="preserve">Human </w:t>
      </w:r>
      <w:r w:rsidRPr="000601CD">
        <w:rPr>
          <w:rFonts w:ascii="Book Antiqua" w:hAnsi="Book Antiqua"/>
          <w:color w:val="000000"/>
          <w:kern w:val="0"/>
          <w:sz w:val="24"/>
          <w:szCs w:val="24"/>
        </w:rPr>
        <w:t>immunodeficiency virus; LDH</w:t>
      </w:r>
      <w:r w:rsidR="004A3C43">
        <w:rPr>
          <w:rFonts w:ascii="Book Antiqua" w:hAnsi="Book Antiqua" w:hint="eastAsia"/>
          <w:color w:val="000000"/>
          <w:kern w:val="0"/>
          <w:sz w:val="24"/>
          <w:szCs w:val="24"/>
        </w:rPr>
        <w:t>:</w:t>
      </w:r>
      <w:r w:rsidRPr="000601CD">
        <w:rPr>
          <w:rFonts w:ascii="Book Antiqua" w:hAnsi="Book Antiqua"/>
          <w:color w:val="000000"/>
          <w:kern w:val="0"/>
          <w:sz w:val="24"/>
          <w:szCs w:val="24"/>
        </w:rPr>
        <w:t xml:space="preserve"> </w:t>
      </w:r>
      <w:r w:rsidR="004A3C43" w:rsidRPr="000601CD">
        <w:rPr>
          <w:rFonts w:ascii="Book Antiqua" w:hAnsi="Book Antiqua"/>
          <w:color w:val="000000"/>
          <w:kern w:val="0"/>
          <w:sz w:val="24"/>
          <w:szCs w:val="24"/>
        </w:rPr>
        <w:t xml:space="preserve">Lactic </w:t>
      </w:r>
      <w:r w:rsidRPr="000601CD">
        <w:rPr>
          <w:rFonts w:ascii="Book Antiqua" w:hAnsi="Book Antiqua"/>
          <w:color w:val="000000"/>
          <w:kern w:val="0"/>
          <w:sz w:val="24"/>
          <w:szCs w:val="24"/>
        </w:rPr>
        <w:t>dehydrogenase; WBC</w:t>
      </w:r>
      <w:r w:rsidR="004A3C43">
        <w:rPr>
          <w:rFonts w:ascii="Book Antiqua" w:hAnsi="Book Antiqua" w:hint="eastAsia"/>
          <w:color w:val="000000"/>
          <w:kern w:val="0"/>
          <w:sz w:val="24"/>
          <w:szCs w:val="24"/>
        </w:rPr>
        <w:t>:</w:t>
      </w:r>
      <w:r w:rsidRPr="000601CD">
        <w:rPr>
          <w:rFonts w:ascii="Book Antiqua" w:hAnsi="Book Antiqua"/>
          <w:color w:val="000000"/>
          <w:kern w:val="0"/>
          <w:sz w:val="24"/>
          <w:szCs w:val="24"/>
        </w:rPr>
        <w:t xml:space="preserve"> </w:t>
      </w:r>
      <w:r w:rsidR="004A3C43" w:rsidRPr="000601CD">
        <w:rPr>
          <w:rFonts w:ascii="Book Antiqua" w:hAnsi="Book Antiqua"/>
          <w:color w:val="000000"/>
          <w:kern w:val="0"/>
          <w:sz w:val="24"/>
          <w:szCs w:val="24"/>
        </w:rPr>
        <w:t xml:space="preserve">White </w:t>
      </w:r>
      <w:r w:rsidRPr="000601CD">
        <w:rPr>
          <w:rFonts w:ascii="Book Antiqua" w:hAnsi="Book Antiqua"/>
          <w:color w:val="000000"/>
          <w:kern w:val="0"/>
          <w:sz w:val="24"/>
          <w:szCs w:val="24"/>
        </w:rPr>
        <w:t>blood cell.</w:t>
      </w:r>
    </w:p>
    <w:p w:rsidR="002C0208" w:rsidRDefault="002C0208" w:rsidP="002C0208">
      <w:pPr>
        <w:widowControl/>
        <w:spacing w:line="360" w:lineRule="auto"/>
        <w:contextualSpacing/>
        <w:rPr>
          <w:rFonts w:ascii="Book Antiqua" w:hAnsi="Book Antiqua"/>
          <w:sz w:val="24"/>
          <w:szCs w:val="24"/>
        </w:rPr>
      </w:pPr>
      <w:r w:rsidRPr="000601CD">
        <w:rPr>
          <w:rFonts w:ascii="Book Antiqua" w:hAnsi="Book Antiqua"/>
          <w:sz w:val="24"/>
          <w:szCs w:val="24"/>
        </w:rPr>
        <w:br w:type="page"/>
      </w:r>
    </w:p>
    <w:p w:rsidR="004A3C43" w:rsidRDefault="004A3C43" w:rsidP="002C0208">
      <w:pPr>
        <w:widowControl/>
        <w:spacing w:line="360" w:lineRule="auto"/>
        <w:contextualSpacing/>
        <w:rPr>
          <w:rFonts w:ascii="Book Antiqua" w:hAnsi="Book Antiqua"/>
          <w:sz w:val="24"/>
          <w:szCs w:val="24"/>
        </w:rPr>
      </w:pPr>
    </w:p>
    <w:p w:rsidR="004A3C43" w:rsidRPr="000601CD" w:rsidRDefault="004A3C43" w:rsidP="004A3C43">
      <w:pPr>
        <w:spacing w:line="360" w:lineRule="auto"/>
        <w:contextualSpacing/>
        <w:rPr>
          <w:rFonts w:ascii="Book Antiqua" w:hAnsi="Book Antiqua"/>
          <w:sz w:val="24"/>
          <w:szCs w:val="24"/>
        </w:rPr>
      </w:pPr>
      <w:r w:rsidRPr="000601CD">
        <w:rPr>
          <w:rFonts w:ascii="Book Antiqua" w:hAnsi="Book Antiqua"/>
          <w:noProof/>
          <w:sz w:val="24"/>
          <w:szCs w:val="24"/>
        </w:rPr>
        <w:drawing>
          <wp:anchor distT="0" distB="0" distL="114300" distR="114300" simplePos="0" relativeHeight="251666432" behindDoc="0" locked="0" layoutInCell="1" allowOverlap="1" wp14:anchorId="2DC3FF62" wp14:editId="53291596">
            <wp:simplePos x="0" y="0"/>
            <wp:positionH relativeFrom="margin">
              <wp:posOffset>1450975</wp:posOffset>
            </wp:positionH>
            <wp:positionV relativeFrom="paragraph">
              <wp:posOffset>824230</wp:posOffset>
            </wp:positionV>
            <wp:extent cx="3743325" cy="5012690"/>
            <wp:effectExtent l="0" t="0" r="0" b="0"/>
            <wp:wrapTopAndBottom/>
            <wp:docPr id="1" name="图片 1" descr="E:\case\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se\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3325" cy="501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1CD">
        <w:rPr>
          <w:rFonts w:ascii="Book Antiqua" w:hAnsi="Book Antiqua"/>
          <w:b/>
          <w:sz w:val="24"/>
          <w:szCs w:val="24"/>
        </w:rPr>
        <w:t xml:space="preserve">Figure 1 Presentation of characteristic rash. </w:t>
      </w:r>
      <w:proofErr w:type="gramStart"/>
      <w:r w:rsidRPr="000601CD">
        <w:rPr>
          <w:rFonts w:ascii="Book Antiqua" w:hAnsi="Book Antiqua"/>
          <w:sz w:val="24"/>
          <w:szCs w:val="24"/>
        </w:rPr>
        <w:t xml:space="preserve">Image showing the rash, which had begun to scab, on the patient’s right </w:t>
      </w:r>
      <w:proofErr w:type="spellStart"/>
      <w:r w:rsidRPr="000601CD">
        <w:rPr>
          <w:rFonts w:ascii="Book Antiqua" w:hAnsi="Book Antiqua"/>
          <w:sz w:val="24"/>
          <w:szCs w:val="24"/>
        </w:rPr>
        <w:t>thoracodorsal</w:t>
      </w:r>
      <w:proofErr w:type="spellEnd"/>
      <w:r w:rsidRPr="000601CD">
        <w:rPr>
          <w:rFonts w:ascii="Book Antiqua" w:hAnsi="Book Antiqua"/>
          <w:sz w:val="24"/>
          <w:szCs w:val="24"/>
        </w:rPr>
        <w:t xml:space="preserve"> area.</w:t>
      </w:r>
      <w:proofErr w:type="gramEnd"/>
      <w:r w:rsidRPr="000601CD">
        <w:rPr>
          <w:rFonts w:ascii="Book Antiqua" w:hAnsi="Book Antiqua"/>
          <w:sz w:val="24"/>
          <w:szCs w:val="24"/>
        </w:rPr>
        <w:t xml:space="preserve"> </w:t>
      </w:r>
    </w:p>
    <w:p w:rsidR="004A3C43" w:rsidRPr="004A3C43" w:rsidRDefault="004A3C43" w:rsidP="002C0208">
      <w:pPr>
        <w:widowControl/>
        <w:spacing w:line="360" w:lineRule="auto"/>
        <w:contextualSpacing/>
        <w:rPr>
          <w:rFonts w:ascii="Book Antiqua" w:hAnsi="Book Antiqua"/>
          <w:sz w:val="24"/>
          <w:szCs w:val="24"/>
        </w:rPr>
      </w:pPr>
    </w:p>
    <w:p w:rsidR="002C0208" w:rsidRDefault="002C0208" w:rsidP="002C0208">
      <w:pPr>
        <w:spacing w:line="360" w:lineRule="auto"/>
        <w:contextualSpacing/>
        <w:rPr>
          <w:rFonts w:ascii="Book Antiqua" w:hAnsi="Book Antiqua"/>
          <w:noProof/>
          <w:sz w:val="24"/>
          <w:szCs w:val="24"/>
        </w:rPr>
      </w:pPr>
    </w:p>
    <w:p w:rsidR="004A3C43" w:rsidRDefault="004A3C43" w:rsidP="002C0208">
      <w:pPr>
        <w:spacing w:line="360" w:lineRule="auto"/>
        <w:contextualSpacing/>
        <w:rPr>
          <w:rFonts w:ascii="Book Antiqua" w:hAnsi="Book Antiqua"/>
          <w:noProof/>
          <w:sz w:val="24"/>
          <w:szCs w:val="24"/>
        </w:rPr>
      </w:pPr>
    </w:p>
    <w:p w:rsidR="004A3C43" w:rsidRPr="000601CD" w:rsidRDefault="004A3C43" w:rsidP="002C0208">
      <w:pPr>
        <w:spacing w:line="360" w:lineRule="auto"/>
        <w:contextualSpacing/>
        <w:rPr>
          <w:rFonts w:ascii="Book Antiqua" w:hAnsi="Book Antiqua"/>
          <w:sz w:val="24"/>
          <w:szCs w:val="24"/>
        </w:rPr>
      </w:pPr>
    </w:p>
    <w:p w:rsidR="002C0208" w:rsidRPr="000601CD" w:rsidRDefault="002C0208" w:rsidP="002C0208">
      <w:pPr>
        <w:widowControl/>
        <w:spacing w:line="360" w:lineRule="auto"/>
        <w:contextualSpacing/>
        <w:rPr>
          <w:rFonts w:ascii="Book Antiqua" w:hAnsi="Book Antiqua"/>
          <w:sz w:val="24"/>
          <w:szCs w:val="24"/>
        </w:rPr>
      </w:pPr>
      <w:r w:rsidRPr="000601CD">
        <w:rPr>
          <w:rFonts w:ascii="Book Antiqua" w:hAnsi="Book Antiqua"/>
          <w:sz w:val="24"/>
          <w:szCs w:val="24"/>
        </w:rPr>
        <w:br w:type="page"/>
      </w:r>
    </w:p>
    <w:p w:rsidR="002C0208" w:rsidRPr="000601CD" w:rsidRDefault="002C0208" w:rsidP="002C0208">
      <w:pPr>
        <w:spacing w:line="360" w:lineRule="auto"/>
        <w:contextualSpacing/>
        <w:rPr>
          <w:rFonts w:ascii="Book Antiqua" w:hAnsi="Book Antiqua"/>
          <w:b/>
          <w:sz w:val="24"/>
          <w:szCs w:val="24"/>
        </w:rPr>
      </w:pPr>
      <w:r w:rsidRPr="000601CD">
        <w:rPr>
          <w:rFonts w:ascii="Book Antiqua" w:hAnsi="Book Antiqua"/>
          <w:b/>
          <w:sz w:val="24"/>
          <w:szCs w:val="24"/>
        </w:rPr>
        <w:lastRenderedPageBreak/>
        <w:t xml:space="preserve">Figure 2 Magnetic resonance </w:t>
      </w:r>
      <w:proofErr w:type="spellStart"/>
      <w:r w:rsidRPr="000601CD">
        <w:rPr>
          <w:rFonts w:ascii="Book Antiqua" w:hAnsi="Book Antiqua"/>
          <w:b/>
          <w:sz w:val="24"/>
          <w:szCs w:val="24"/>
        </w:rPr>
        <w:t>cholangiopancreatography</w:t>
      </w:r>
      <w:proofErr w:type="spellEnd"/>
      <w:r w:rsidRPr="000601CD">
        <w:rPr>
          <w:rFonts w:ascii="Book Antiqua" w:hAnsi="Book Antiqua"/>
          <w:b/>
          <w:sz w:val="24"/>
          <w:szCs w:val="24"/>
        </w:rPr>
        <w:t>.</w:t>
      </w:r>
      <w:r w:rsidRPr="000601CD">
        <w:rPr>
          <w:rFonts w:ascii="Book Antiqua" w:hAnsi="Book Antiqua"/>
          <w:sz w:val="24"/>
          <w:szCs w:val="24"/>
        </w:rPr>
        <w:t xml:space="preserve"> Image showing </w:t>
      </w:r>
      <w:proofErr w:type="gramStart"/>
      <w:r w:rsidRPr="000601CD">
        <w:rPr>
          <w:rFonts w:ascii="Book Antiqua" w:hAnsi="Book Antiqua"/>
          <w:sz w:val="24"/>
          <w:szCs w:val="24"/>
        </w:rPr>
        <w:t xml:space="preserve">a </w:t>
      </w:r>
      <w:proofErr w:type="spellStart"/>
      <w:r w:rsidRPr="000601CD">
        <w:rPr>
          <w:rFonts w:ascii="Book Antiqua" w:hAnsi="Book Antiqua"/>
          <w:sz w:val="24"/>
          <w:szCs w:val="24"/>
        </w:rPr>
        <w:t>punctiform</w:t>
      </w:r>
      <w:proofErr w:type="spellEnd"/>
      <w:proofErr w:type="gramEnd"/>
      <w:r w:rsidRPr="000601CD">
        <w:rPr>
          <w:rFonts w:ascii="Book Antiqua" w:hAnsi="Book Antiqua"/>
          <w:sz w:val="24"/>
          <w:szCs w:val="24"/>
        </w:rPr>
        <w:t xml:space="preserve"> low signal intensity in the gallbladder (black arrow) and </w:t>
      </w:r>
      <w:proofErr w:type="spellStart"/>
      <w:r w:rsidRPr="000601CD">
        <w:rPr>
          <w:rFonts w:ascii="Book Antiqua" w:hAnsi="Book Antiqua"/>
          <w:sz w:val="24"/>
          <w:szCs w:val="24"/>
        </w:rPr>
        <w:t>peri</w:t>
      </w:r>
      <w:proofErr w:type="spellEnd"/>
      <w:r w:rsidRPr="000601CD">
        <w:rPr>
          <w:rFonts w:ascii="Book Antiqua" w:hAnsi="Book Antiqua"/>
          <w:sz w:val="24"/>
          <w:szCs w:val="24"/>
        </w:rPr>
        <w:t>-pancreatic exudation (white arrows).</w:t>
      </w:r>
    </w:p>
    <w:p w:rsidR="002C0208" w:rsidRDefault="004A3C43" w:rsidP="002C0208">
      <w:pPr>
        <w:widowControl/>
        <w:spacing w:line="360" w:lineRule="auto"/>
        <w:contextualSpacing/>
        <w:rPr>
          <w:rFonts w:ascii="Book Antiqua" w:hAnsi="Book Antiqua"/>
          <w:b/>
          <w:sz w:val="24"/>
          <w:szCs w:val="24"/>
        </w:rPr>
      </w:pPr>
      <w:r w:rsidRPr="000601CD">
        <w:rPr>
          <w:rFonts w:ascii="Book Antiqua" w:hAnsi="Book Antiqua"/>
          <w:b/>
          <w:noProof/>
          <w:sz w:val="24"/>
          <w:szCs w:val="24"/>
        </w:rPr>
        <w:drawing>
          <wp:anchor distT="0" distB="0" distL="114300" distR="114300" simplePos="0" relativeHeight="251663360" behindDoc="0" locked="0" layoutInCell="1" allowOverlap="1" wp14:anchorId="3B157628" wp14:editId="4162B878">
            <wp:simplePos x="0" y="0"/>
            <wp:positionH relativeFrom="margin">
              <wp:posOffset>339725</wp:posOffset>
            </wp:positionH>
            <wp:positionV relativeFrom="paragraph">
              <wp:posOffset>213360</wp:posOffset>
            </wp:positionV>
            <wp:extent cx="5257800" cy="3872865"/>
            <wp:effectExtent l="0" t="0" r="0" b="0"/>
            <wp:wrapTopAndBottom/>
            <wp:docPr id="7" name="图片 7" descr="C:\Users\wang\Desktop\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Desktop\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87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208" w:rsidRPr="000601CD">
        <w:rPr>
          <w:rFonts w:ascii="Book Antiqua" w:hAnsi="Book Antiqua"/>
          <w:b/>
          <w:sz w:val="24"/>
          <w:szCs w:val="24"/>
        </w:rPr>
        <w:br w:type="page"/>
      </w:r>
    </w:p>
    <w:p w:rsidR="004A3C43" w:rsidRPr="000601CD" w:rsidRDefault="004A3C43" w:rsidP="004A3C43">
      <w:pPr>
        <w:spacing w:line="360" w:lineRule="auto"/>
        <w:contextualSpacing/>
        <w:rPr>
          <w:rFonts w:ascii="Book Antiqua" w:hAnsi="Book Antiqua"/>
          <w:b/>
          <w:sz w:val="24"/>
          <w:szCs w:val="24"/>
        </w:rPr>
      </w:pPr>
      <w:r w:rsidRPr="000601CD">
        <w:rPr>
          <w:rFonts w:ascii="Book Antiqua" w:hAnsi="Book Antiqua"/>
          <w:b/>
          <w:sz w:val="24"/>
          <w:szCs w:val="24"/>
        </w:rPr>
        <w:lastRenderedPageBreak/>
        <w:t>Figure 3 Contrast-enhanced computed tomography.</w:t>
      </w:r>
      <w:r w:rsidRPr="000601CD">
        <w:rPr>
          <w:rFonts w:ascii="Book Antiqua" w:hAnsi="Book Antiqua"/>
          <w:sz w:val="24"/>
          <w:szCs w:val="24"/>
        </w:rPr>
        <w:t xml:space="preserve"> </w:t>
      </w:r>
      <w:proofErr w:type="gramStart"/>
      <w:r w:rsidRPr="000601CD">
        <w:rPr>
          <w:rFonts w:ascii="Book Antiqua" w:hAnsi="Book Antiqua"/>
          <w:sz w:val="24"/>
          <w:szCs w:val="24"/>
        </w:rPr>
        <w:t xml:space="preserve">Image showing the swelling of the pancreas with </w:t>
      </w:r>
      <w:proofErr w:type="spellStart"/>
      <w:r w:rsidRPr="000601CD">
        <w:rPr>
          <w:rFonts w:ascii="Book Antiqua" w:hAnsi="Book Antiqua"/>
          <w:sz w:val="24"/>
          <w:szCs w:val="24"/>
        </w:rPr>
        <w:t>peri</w:t>
      </w:r>
      <w:proofErr w:type="spellEnd"/>
      <w:r w:rsidRPr="000601CD">
        <w:rPr>
          <w:rFonts w:ascii="Book Antiqua" w:hAnsi="Book Antiqua"/>
          <w:sz w:val="24"/>
          <w:szCs w:val="24"/>
        </w:rPr>
        <w:t>-pancreatic exudation and liquid collection (white arrows).</w:t>
      </w:r>
      <w:proofErr w:type="gramEnd"/>
      <w:r w:rsidRPr="000601CD">
        <w:rPr>
          <w:rFonts w:ascii="Book Antiqua" w:hAnsi="Book Antiqua"/>
          <w:sz w:val="24"/>
          <w:szCs w:val="24"/>
        </w:rPr>
        <w:t xml:space="preserve"> Grade E acute pancreatitis was diagnosed based on the </w:t>
      </w:r>
      <w:r w:rsidRPr="004A3C43">
        <w:rPr>
          <w:rFonts w:ascii="Book Antiqua" w:hAnsi="Book Antiqua"/>
          <w:sz w:val="24"/>
          <w:szCs w:val="24"/>
        </w:rPr>
        <w:t xml:space="preserve">computed tomography </w:t>
      </w:r>
      <w:r w:rsidRPr="000601CD">
        <w:rPr>
          <w:rFonts w:ascii="Book Antiqua" w:hAnsi="Book Antiqua"/>
          <w:sz w:val="24"/>
          <w:szCs w:val="24"/>
        </w:rPr>
        <w:t>severity index.</w:t>
      </w:r>
      <w:r w:rsidRPr="000601CD">
        <w:rPr>
          <w:rFonts w:ascii="Book Antiqua" w:hAnsi="Book Antiqua"/>
          <w:b/>
          <w:noProof/>
          <w:sz w:val="24"/>
          <w:szCs w:val="24"/>
        </w:rPr>
        <mc:AlternateContent>
          <mc:Choice Requires="wps">
            <w:drawing>
              <wp:anchor distT="0" distB="0" distL="114300" distR="114300" simplePos="0" relativeHeight="251671552" behindDoc="0" locked="0" layoutInCell="1" allowOverlap="1" wp14:anchorId="6FB7540D" wp14:editId="67206F5B">
                <wp:simplePos x="0" y="0"/>
                <wp:positionH relativeFrom="column">
                  <wp:posOffset>3484880</wp:posOffset>
                </wp:positionH>
                <wp:positionV relativeFrom="paragraph">
                  <wp:posOffset>1751330</wp:posOffset>
                </wp:positionV>
                <wp:extent cx="720090" cy="0"/>
                <wp:effectExtent l="30480" t="100330" r="36830" b="12827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0"/>
                        </a:xfrm>
                        <a:prstGeom prst="straightConnector1">
                          <a:avLst/>
                        </a:prstGeom>
                        <a:noFill/>
                        <a:ln w="34925">
                          <a:solidFill>
                            <a:schemeClr val="bg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left:0;text-align:left;margin-left:274.4pt;margin-top:137.9pt;width:56.7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" strokecolor="#c7edcc [3212]" strokeweight="2.75pt">
                <v:stroke endarrow="classic"/>
              </v:shape>
            </w:pict>
          </mc:Fallback>
        </mc:AlternateContent>
      </w:r>
      <w:r w:rsidRPr="000601CD">
        <w:rPr>
          <w:rFonts w:ascii="Book Antiqua" w:hAnsi="Book Antiqua"/>
          <w:b/>
          <w:noProof/>
          <w:sz w:val="24"/>
          <w:szCs w:val="24"/>
        </w:rPr>
        <mc:AlternateContent>
          <mc:Choice Requires="wps">
            <w:drawing>
              <wp:anchor distT="0" distB="0" distL="114300" distR="114300" simplePos="0" relativeHeight="251670528" behindDoc="0" locked="0" layoutInCell="1" allowOverlap="1" wp14:anchorId="625CE0FB" wp14:editId="202FDEBE">
                <wp:simplePos x="0" y="0"/>
                <wp:positionH relativeFrom="column">
                  <wp:posOffset>3561715</wp:posOffset>
                </wp:positionH>
                <wp:positionV relativeFrom="paragraph">
                  <wp:posOffset>1363345</wp:posOffset>
                </wp:positionV>
                <wp:extent cx="596265" cy="180975"/>
                <wp:effectExtent l="18415" t="17145" r="7620" b="1778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180975"/>
                        </a:xfrm>
                        <a:prstGeom prst="leftArrow">
                          <a:avLst>
                            <a:gd name="adj1" fmla="val 50000"/>
                            <a:gd name="adj2" fmla="val 82368"/>
                          </a:avLst>
                        </a:prstGeom>
                        <a:solidFill>
                          <a:schemeClr val="bg1">
                            <a:lumMod val="100000"/>
                            <a:lumOff val="0"/>
                          </a:schemeClr>
                        </a:solidFill>
                        <a:ln w="15875">
                          <a:solidFill>
                            <a:schemeClr val="bg1">
                              <a:lumMod val="100000"/>
                              <a:lumOff val="0"/>
                            </a:schemeClr>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 o:spid="_x0000_s1026" type="#_x0000_t66" style="position:absolute;left:0;text-align:left;margin-left:280.45pt;margin-top:107.35pt;width:46.9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" fillcolor="#c7edcc [3212]" strokecolor="#c7edcc [3212]" strokeweight="1.25pt">
                <v:stroke miterlimit="2"/>
              </v:shape>
            </w:pict>
          </mc:Fallback>
        </mc:AlternateContent>
      </w:r>
    </w:p>
    <w:p w:rsidR="004A3C43" w:rsidRPr="004A3C43" w:rsidRDefault="004A3C43" w:rsidP="002C0208">
      <w:pPr>
        <w:widowControl/>
        <w:spacing w:line="360" w:lineRule="auto"/>
        <w:contextualSpacing/>
        <w:rPr>
          <w:rFonts w:ascii="Book Antiqua" w:hAnsi="Book Antiqua"/>
          <w:b/>
          <w:sz w:val="24"/>
          <w:szCs w:val="24"/>
        </w:rPr>
      </w:pPr>
    </w:p>
    <w:p w:rsidR="004A7BC5" w:rsidRPr="000601CD" w:rsidRDefault="004A3C43">
      <w:pPr>
        <w:rPr>
          <w:rFonts w:ascii="Book Antiqua" w:hAnsi="Book Antiqua"/>
          <w:sz w:val="24"/>
          <w:szCs w:val="24"/>
        </w:rPr>
      </w:pPr>
      <w:r w:rsidRPr="000601CD">
        <w:rPr>
          <w:rFonts w:ascii="Book Antiqua" w:hAnsi="Book Antiqua"/>
          <w:b/>
          <w:noProof/>
          <w:sz w:val="24"/>
          <w:szCs w:val="24"/>
        </w:rPr>
        <w:drawing>
          <wp:anchor distT="0" distB="0" distL="114300" distR="114300" simplePos="0" relativeHeight="251668480" behindDoc="0" locked="0" layoutInCell="1" allowOverlap="1" wp14:anchorId="0BE15CBE" wp14:editId="5FAF91D4">
            <wp:simplePos x="0" y="0"/>
            <wp:positionH relativeFrom="margin">
              <wp:posOffset>184150</wp:posOffset>
            </wp:positionH>
            <wp:positionV relativeFrom="paragraph">
              <wp:posOffset>179070</wp:posOffset>
            </wp:positionV>
            <wp:extent cx="5270500" cy="3937635"/>
            <wp:effectExtent l="0" t="0" r="6350" b="571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a:extLst>
                        <a:ext uri="{28A0092B-C50C-407E-A947-70E740481C1C}">
                          <a14:useLocalDpi xmlns:a14="http://schemas.microsoft.com/office/drawing/2010/main" val="0"/>
                        </a:ext>
                      </a:extLst>
                    </a:blip>
                    <a:stretch>
                      <a:fillRect/>
                    </a:stretch>
                  </pic:blipFill>
                  <pic:spPr>
                    <a:xfrm>
                      <a:off x="0" y="0"/>
                      <a:ext cx="5270500" cy="3937635"/>
                    </a:xfrm>
                    <a:prstGeom prst="rect">
                      <a:avLst/>
                    </a:prstGeom>
                  </pic:spPr>
                </pic:pic>
              </a:graphicData>
            </a:graphic>
            <wp14:sizeRelH relativeFrom="page">
              <wp14:pctWidth>0</wp14:pctWidth>
            </wp14:sizeRelH>
            <wp14:sizeRelV relativeFrom="page">
              <wp14:pctHeight>0</wp14:pctHeight>
            </wp14:sizeRelV>
          </wp:anchor>
        </w:drawing>
      </w:r>
    </w:p>
    <w:sectPr w:rsidR="004A7BC5" w:rsidRPr="000601CD" w:rsidSect="004A6BC5">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992" w:rsidRDefault="00A23992" w:rsidP="000601CD">
      <w:r>
        <w:separator/>
      </w:r>
    </w:p>
  </w:endnote>
  <w:endnote w:type="continuationSeparator" w:id="0">
    <w:p w:rsidR="00A23992" w:rsidRDefault="00A23992" w:rsidP="00060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992" w:rsidRDefault="00A23992" w:rsidP="000601CD">
      <w:r>
        <w:separator/>
      </w:r>
    </w:p>
  </w:footnote>
  <w:footnote w:type="continuationSeparator" w:id="0">
    <w:p w:rsidR="00A23992" w:rsidRDefault="00A23992" w:rsidP="000601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90276"/>
    <w:multiLevelType w:val="multilevel"/>
    <w:tmpl w:val="4B7A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208"/>
    <w:rsid w:val="00045EDE"/>
    <w:rsid w:val="000601CD"/>
    <w:rsid w:val="001843FA"/>
    <w:rsid w:val="00213101"/>
    <w:rsid w:val="002C0208"/>
    <w:rsid w:val="00314C69"/>
    <w:rsid w:val="003A722A"/>
    <w:rsid w:val="004A3C43"/>
    <w:rsid w:val="004A7BC5"/>
    <w:rsid w:val="005A110D"/>
    <w:rsid w:val="009733BA"/>
    <w:rsid w:val="00A23992"/>
    <w:rsid w:val="00A82C3B"/>
    <w:rsid w:val="00CE2ADF"/>
    <w:rsid w:val="00D81719"/>
    <w:rsid w:val="00EB0B44"/>
    <w:rsid w:val="00F92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20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2C0208"/>
    <w:rPr>
      <w:sz w:val="18"/>
      <w:szCs w:val="18"/>
    </w:rPr>
  </w:style>
  <w:style w:type="character" w:customStyle="1" w:styleId="Char">
    <w:name w:val="批注框文本 Char"/>
    <w:basedOn w:val="a0"/>
    <w:link w:val="a3"/>
    <w:semiHidden/>
    <w:rsid w:val="002C0208"/>
    <w:rPr>
      <w:rFonts w:ascii="Calibri" w:eastAsia="宋体" w:hAnsi="Calibri" w:cs="Times New Roman"/>
      <w:sz w:val="18"/>
      <w:szCs w:val="18"/>
    </w:rPr>
  </w:style>
  <w:style w:type="paragraph" w:styleId="a4">
    <w:name w:val="footer"/>
    <w:basedOn w:val="a"/>
    <w:link w:val="Char0"/>
    <w:unhideWhenUsed/>
    <w:rsid w:val="002C0208"/>
    <w:pPr>
      <w:tabs>
        <w:tab w:val="center" w:pos="4153"/>
        <w:tab w:val="right" w:pos="8306"/>
      </w:tabs>
      <w:snapToGrid w:val="0"/>
      <w:jc w:val="left"/>
    </w:pPr>
    <w:rPr>
      <w:sz w:val="18"/>
      <w:szCs w:val="18"/>
    </w:rPr>
  </w:style>
  <w:style w:type="character" w:customStyle="1" w:styleId="Char0">
    <w:name w:val="页脚 Char"/>
    <w:basedOn w:val="a0"/>
    <w:link w:val="a4"/>
    <w:rsid w:val="002C0208"/>
    <w:rPr>
      <w:rFonts w:ascii="Calibri" w:eastAsia="宋体" w:hAnsi="Calibri" w:cs="Times New Roman"/>
      <w:sz w:val="18"/>
      <w:szCs w:val="18"/>
    </w:rPr>
  </w:style>
  <w:style w:type="paragraph" w:styleId="a5">
    <w:name w:val="header"/>
    <w:basedOn w:val="a"/>
    <w:link w:val="Char1"/>
    <w:unhideWhenUsed/>
    <w:rsid w:val="002C020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2C0208"/>
    <w:rPr>
      <w:rFonts w:ascii="Calibri" w:eastAsia="宋体" w:hAnsi="Calibri" w:cs="Times New Roman"/>
      <w:sz w:val="18"/>
      <w:szCs w:val="18"/>
    </w:rPr>
  </w:style>
  <w:style w:type="character" w:styleId="a6">
    <w:name w:val="Hyperlink"/>
    <w:unhideWhenUsed/>
    <w:rsid w:val="002C0208"/>
    <w:rPr>
      <w:color w:val="0000FF"/>
      <w:u w:val="single"/>
    </w:rPr>
  </w:style>
  <w:style w:type="paragraph" w:customStyle="1" w:styleId="EndNoteBibliographyTitle">
    <w:name w:val="EndNote Bibliography Title"/>
    <w:basedOn w:val="a"/>
    <w:link w:val="EndNoteBibliographyTitleChar"/>
    <w:rsid w:val="002C0208"/>
    <w:pPr>
      <w:jc w:val="center"/>
    </w:pPr>
    <w:rPr>
      <w:sz w:val="20"/>
    </w:rPr>
  </w:style>
  <w:style w:type="paragraph" w:customStyle="1" w:styleId="EndNoteBibliography">
    <w:name w:val="EndNote Bibliography"/>
    <w:basedOn w:val="a"/>
    <w:link w:val="EndNoteBibliographyChar"/>
    <w:rsid w:val="002C0208"/>
    <w:rPr>
      <w:sz w:val="20"/>
    </w:rPr>
  </w:style>
  <w:style w:type="character" w:customStyle="1" w:styleId="EndNoteBibliographyTitleChar">
    <w:name w:val="EndNote Bibliography Title Char"/>
    <w:link w:val="EndNoteBibliographyTitle"/>
    <w:rsid w:val="002C0208"/>
    <w:rPr>
      <w:rFonts w:ascii="Calibri" w:eastAsia="宋体" w:hAnsi="Calibri" w:cs="Times New Roman"/>
      <w:sz w:val="20"/>
    </w:rPr>
  </w:style>
  <w:style w:type="character" w:customStyle="1" w:styleId="EndNoteBibliographyChar">
    <w:name w:val="EndNote Bibliography Char"/>
    <w:link w:val="EndNoteBibliography"/>
    <w:rsid w:val="002C0208"/>
    <w:rPr>
      <w:rFonts w:ascii="Calibri" w:eastAsia="宋体" w:hAnsi="Calibri" w:cs="Times New Roman"/>
      <w:sz w:val="20"/>
    </w:rPr>
  </w:style>
  <w:style w:type="character" w:styleId="a7">
    <w:name w:val="annotation reference"/>
    <w:basedOn w:val="a0"/>
    <w:semiHidden/>
    <w:unhideWhenUsed/>
    <w:rsid w:val="002C0208"/>
    <w:rPr>
      <w:sz w:val="16"/>
      <w:szCs w:val="16"/>
    </w:rPr>
  </w:style>
  <w:style w:type="paragraph" w:styleId="a8">
    <w:name w:val="annotation text"/>
    <w:basedOn w:val="a"/>
    <w:link w:val="Char2"/>
    <w:semiHidden/>
    <w:unhideWhenUsed/>
    <w:rsid w:val="002C0208"/>
    <w:rPr>
      <w:sz w:val="20"/>
      <w:szCs w:val="20"/>
    </w:rPr>
  </w:style>
  <w:style w:type="character" w:customStyle="1" w:styleId="Char2">
    <w:name w:val="批注文字 Char"/>
    <w:basedOn w:val="a0"/>
    <w:link w:val="a8"/>
    <w:semiHidden/>
    <w:rsid w:val="002C0208"/>
    <w:rPr>
      <w:rFonts w:ascii="Calibri" w:eastAsia="宋体" w:hAnsi="Calibri" w:cs="Times New Roman"/>
      <w:sz w:val="20"/>
      <w:szCs w:val="20"/>
    </w:rPr>
  </w:style>
  <w:style w:type="paragraph" w:styleId="a9">
    <w:name w:val="annotation subject"/>
    <w:basedOn w:val="a8"/>
    <w:next w:val="a8"/>
    <w:link w:val="Char3"/>
    <w:semiHidden/>
    <w:unhideWhenUsed/>
    <w:rsid w:val="002C0208"/>
    <w:rPr>
      <w:b/>
      <w:bCs/>
    </w:rPr>
  </w:style>
  <w:style w:type="character" w:customStyle="1" w:styleId="Char3">
    <w:name w:val="批注主题 Char"/>
    <w:basedOn w:val="Char2"/>
    <w:link w:val="a9"/>
    <w:semiHidden/>
    <w:rsid w:val="002C0208"/>
    <w:rPr>
      <w:rFonts w:ascii="Calibri" w:eastAsia="宋体" w:hAnsi="Calibri" w:cs="Times New Roman"/>
      <w:b/>
      <w:bCs/>
      <w:sz w:val="20"/>
      <w:szCs w:val="20"/>
    </w:rPr>
  </w:style>
  <w:style w:type="paragraph" w:styleId="aa">
    <w:name w:val="Revision"/>
    <w:hidden/>
    <w:uiPriority w:val="99"/>
    <w:semiHidden/>
    <w:rsid w:val="002C0208"/>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20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2C0208"/>
    <w:rPr>
      <w:sz w:val="18"/>
      <w:szCs w:val="18"/>
    </w:rPr>
  </w:style>
  <w:style w:type="character" w:customStyle="1" w:styleId="Char">
    <w:name w:val="批注框文本 Char"/>
    <w:basedOn w:val="a0"/>
    <w:link w:val="a3"/>
    <w:semiHidden/>
    <w:rsid w:val="002C0208"/>
    <w:rPr>
      <w:rFonts w:ascii="Calibri" w:eastAsia="宋体" w:hAnsi="Calibri" w:cs="Times New Roman"/>
      <w:sz w:val="18"/>
      <w:szCs w:val="18"/>
    </w:rPr>
  </w:style>
  <w:style w:type="paragraph" w:styleId="a4">
    <w:name w:val="footer"/>
    <w:basedOn w:val="a"/>
    <w:link w:val="Char0"/>
    <w:unhideWhenUsed/>
    <w:rsid w:val="002C0208"/>
    <w:pPr>
      <w:tabs>
        <w:tab w:val="center" w:pos="4153"/>
        <w:tab w:val="right" w:pos="8306"/>
      </w:tabs>
      <w:snapToGrid w:val="0"/>
      <w:jc w:val="left"/>
    </w:pPr>
    <w:rPr>
      <w:sz w:val="18"/>
      <w:szCs w:val="18"/>
    </w:rPr>
  </w:style>
  <w:style w:type="character" w:customStyle="1" w:styleId="Char0">
    <w:name w:val="页脚 Char"/>
    <w:basedOn w:val="a0"/>
    <w:link w:val="a4"/>
    <w:rsid w:val="002C0208"/>
    <w:rPr>
      <w:rFonts w:ascii="Calibri" w:eastAsia="宋体" w:hAnsi="Calibri" w:cs="Times New Roman"/>
      <w:sz w:val="18"/>
      <w:szCs w:val="18"/>
    </w:rPr>
  </w:style>
  <w:style w:type="paragraph" w:styleId="a5">
    <w:name w:val="header"/>
    <w:basedOn w:val="a"/>
    <w:link w:val="Char1"/>
    <w:unhideWhenUsed/>
    <w:rsid w:val="002C020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2C0208"/>
    <w:rPr>
      <w:rFonts w:ascii="Calibri" w:eastAsia="宋体" w:hAnsi="Calibri" w:cs="Times New Roman"/>
      <w:sz w:val="18"/>
      <w:szCs w:val="18"/>
    </w:rPr>
  </w:style>
  <w:style w:type="character" w:styleId="a6">
    <w:name w:val="Hyperlink"/>
    <w:unhideWhenUsed/>
    <w:rsid w:val="002C0208"/>
    <w:rPr>
      <w:color w:val="0000FF"/>
      <w:u w:val="single"/>
    </w:rPr>
  </w:style>
  <w:style w:type="paragraph" w:customStyle="1" w:styleId="EndNoteBibliographyTitle">
    <w:name w:val="EndNote Bibliography Title"/>
    <w:basedOn w:val="a"/>
    <w:link w:val="EndNoteBibliographyTitleChar"/>
    <w:rsid w:val="002C0208"/>
    <w:pPr>
      <w:jc w:val="center"/>
    </w:pPr>
    <w:rPr>
      <w:sz w:val="20"/>
    </w:rPr>
  </w:style>
  <w:style w:type="paragraph" w:customStyle="1" w:styleId="EndNoteBibliography">
    <w:name w:val="EndNote Bibliography"/>
    <w:basedOn w:val="a"/>
    <w:link w:val="EndNoteBibliographyChar"/>
    <w:rsid w:val="002C0208"/>
    <w:rPr>
      <w:sz w:val="20"/>
    </w:rPr>
  </w:style>
  <w:style w:type="character" w:customStyle="1" w:styleId="EndNoteBibliographyTitleChar">
    <w:name w:val="EndNote Bibliography Title Char"/>
    <w:link w:val="EndNoteBibliographyTitle"/>
    <w:rsid w:val="002C0208"/>
    <w:rPr>
      <w:rFonts w:ascii="Calibri" w:eastAsia="宋体" w:hAnsi="Calibri" w:cs="Times New Roman"/>
      <w:sz w:val="20"/>
    </w:rPr>
  </w:style>
  <w:style w:type="character" w:customStyle="1" w:styleId="EndNoteBibliographyChar">
    <w:name w:val="EndNote Bibliography Char"/>
    <w:link w:val="EndNoteBibliography"/>
    <w:rsid w:val="002C0208"/>
    <w:rPr>
      <w:rFonts w:ascii="Calibri" w:eastAsia="宋体" w:hAnsi="Calibri" w:cs="Times New Roman"/>
      <w:sz w:val="20"/>
    </w:rPr>
  </w:style>
  <w:style w:type="character" w:styleId="a7">
    <w:name w:val="annotation reference"/>
    <w:basedOn w:val="a0"/>
    <w:semiHidden/>
    <w:unhideWhenUsed/>
    <w:rsid w:val="002C0208"/>
    <w:rPr>
      <w:sz w:val="16"/>
      <w:szCs w:val="16"/>
    </w:rPr>
  </w:style>
  <w:style w:type="paragraph" w:styleId="a8">
    <w:name w:val="annotation text"/>
    <w:basedOn w:val="a"/>
    <w:link w:val="Char2"/>
    <w:semiHidden/>
    <w:unhideWhenUsed/>
    <w:rsid w:val="002C0208"/>
    <w:rPr>
      <w:sz w:val="20"/>
      <w:szCs w:val="20"/>
    </w:rPr>
  </w:style>
  <w:style w:type="character" w:customStyle="1" w:styleId="Char2">
    <w:name w:val="批注文字 Char"/>
    <w:basedOn w:val="a0"/>
    <w:link w:val="a8"/>
    <w:semiHidden/>
    <w:rsid w:val="002C0208"/>
    <w:rPr>
      <w:rFonts w:ascii="Calibri" w:eastAsia="宋体" w:hAnsi="Calibri" w:cs="Times New Roman"/>
      <w:sz w:val="20"/>
      <w:szCs w:val="20"/>
    </w:rPr>
  </w:style>
  <w:style w:type="paragraph" w:styleId="a9">
    <w:name w:val="annotation subject"/>
    <w:basedOn w:val="a8"/>
    <w:next w:val="a8"/>
    <w:link w:val="Char3"/>
    <w:semiHidden/>
    <w:unhideWhenUsed/>
    <w:rsid w:val="002C0208"/>
    <w:rPr>
      <w:b/>
      <w:bCs/>
    </w:rPr>
  </w:style>
  <w:style w:type="character" w:customStyle="1" w:styleId="Char3">
    <w:name w:val="批注主题 Char"/>
    <w:basedOn w:val="Char2"/>
    <w:link w:val="a9"/>
    <w:semiHidden/>
    <w:rsid w:val="002C0208"/>
    <w:rPr>
      <w:rFonts w:ascii="Calibri" w:eastAsia="宋体" w:hAnsi="Calibri" w:cs="Times New Roman"/>
      <w:b/>
      <w:bCs/>
      <w:sz w:val="20"/>
      <w:szCs w:val="20"/>
    </w:rPr>
  </w:style>
  <w:style w:type="paragraph" w:styleId="aa">
    <w:name w:val="Revision"/>
    <w:hidden/>
    <w:uiPriority w:val="99"/>
    <w:semiHidden/>
    <w:rsid w:val="002C0208"/>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5153</Words>
  <Characters>29375</Characters>
  <Application>Microsoft Office Word</Application>
  <DocSecurity>0</DocSecurity>
  <Lines>244</Lines>
  <Paragraphs>68</Paragraphs>
  <ScaleCrop>false</ScaleCrop>
  <Company>微软中国</Company>
  <LinksUpToDate>false</LinksUpToDate>
  <CharactersWithSpaces>34460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 Y</dc:creator>
  <cp:lastModifiedBy>LS Ma</cp:lastModifiedBy>
  <cp:revision>2</cp:revision>
  <dcterms:created xsi:type="dcterms:W3CDTF">2014-07-29T01:17:00Z</dcterms:created>
  <dcterms:modified xsi:type="dcterms:W3CDTF">2014-07-29T01:17:00Z</dcterms:modified>
</cp:coreProperties>
</file>