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17" w:rsidRPr="00607948" w:rsidRDefault="00BD0717" w:rsidP="003A54B1">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r w:rsidRPr="00607948">
        <w:rPr>
          <w:rFonts w:ascii="Book Antiqua" w:hAnsi="Book Antiqua" w:cs="Tahoma"/>
          <w:b/>
          <w:color w:val="0000FF"/>
          <w:sz w:val="24"/>
          <w:szCs w:val="24"/>
        </w:rPr>
        <w:t xml:space="preserve">Name of journal: </w:t>
      </w:r>
      <w:r w:rsidR="00ED672B" w:rsidRPr="00607948">
        <w:rPr>
          <w:rFonts w:ascii="Book Antiqua" w:hAnsi="Book Antiqua" w:cs="Tahoma"/>
          <w:b/>
          <w:color w:val="000000"/>
          <w:sz w:val="24"/>
          <w:szCs w:val="24"/>
        </w:rPr>
        <w:t>World Journal of Clinical Urology</w:t>
      </w:r>
    </w:p>
    <w:p w:rsidR="00BD0717" w:rsidRPr="00607948" w:rsidRDefault="00BD0717" w:rsidP="003A54B1">
      <w:pPr>
        <w:spacing w:after="0" w:line="360" w:lineRule="auto"/>
        <w:jc w:val="both"/>
        <w:rPr>
          <w:rFonts w:ascii="Book Antiqua" w:hAnsi="Book Antiqua" w:cs="Tahoma"/>
          <w:b/>
          <w:color w:val="0000FF"/>
          <w:sz w:val="24"/>
          <w:szCs w:val="24"/>
          <w:lang w:eastAsia="zh-CN"/>
        </w:rPr>
      </w:pPr>
      <w:bookmarkStart w:id="51" w:name="OLE_LINK298"/>
      <w:bookmarkStart w:id="52" w:name="OLE_LINK299"/>
      <w:r w:rsidRPr="00607948">
        <w:rPr>
          <w:rFonts w:ascii="Book Antiqua" w:hAnsi="Book Antiqua" w:cs="Tahoma"/>
          <w:b/>
          <w:color w:val="0000FF"/>
          <w:sz w:val="24"/>
          <w:szCs w:val="24"/>
        </w:rPr>
        <w:t>ESPS Manuscript NO:</w:t>
      </w:r>
      <w:bookmarkEnd w:id="51"/>
      <w:bookmarkEnd w:id="52"/>
      <w:r w:rsidRPr="00607948">
        <w:rPr>
          <w:rFonts w:ascii="Book Antiqua" w:hAnsi="Book Antiqua" w:cs="Tahoma"/>
          <w:b/>
          <w:color w:val="0000FF"/>
          <w:sz w:val="24"/>
          <w:szCs w:val="24"/>
        </w:rPr>
        <w:t xml:space="preserve"> </w:t>
      </w:r>
      <w:r w:rsidR="00ED672B" w:rsidRPr="00607948">
        <w:rPr>
          <w:rFonts w:ascii="Book Antiqua" w:hAnsi="Book Antiqua" w:cs="Tahoma"/>
          <w:b/>
          <w:color w:val="0000FF"/>
          <w:sz w:val="24"/>
          <w:szCs w:val="24"/>
          <w:lang w:eastAsia="zh-CN"/>
        </w:rPr>
        <w:t>10944</w:t>
      </w:r>
    </w:p>
    <w:p w:rsidR="00BD0717" w:rsidRPr="00607948" w:rsidRDefault="00BD0717" w:rsidP="003A54B1">
      <w:pPr>
        <w:spacing w:after="0" w:line="360" w:lineRule="auto"/>
        <w:jc w:val="both"/>
        <w:rPr>
          <w:rFonts w:ascii="Book Antiqua" w:hAnsi="Book Antiqua" w:cs="Arial"/>
          <w:b/>
          <w:bCs/>
          <w:sz w:val="24"/>
          <w:szCs w:val="24"/>
          <w:lang w:eastAsia="zh-CN"/>
        </w:rPr>
      </w:pPr>
      <w:r w:rsidRPr="00607948">
        <w:rPr>
          <w:rFonts w:ascii="Book Antiqua" w:hAnsi="Book Antiqua" w:cs="Tahoma"/>
          <w:b/>
          <w:color w:val="0000FF"/>
          <w:sz w:val="24"/>
          <w:szCs w:val="24"/>
        </w:rPr>
        <w:t>Columns:</w:t>
      </w:r>
      <w:bookmarkStart w:id="53" w:name="OLE_LINK461"/>
      <w:bookmarkStart w:id="54" w:name="OLE_LINK462"/>
      <w:r w:rsidRPr="00607948">
        <w:rPr>
          <w:rFonts w:ascii="Book Antiqua" w:hAnsi="Book Antiqua" w:cs="Tahoma"/>
          <w:b/>
          <w:color w:val="0000FF"/>
          <w:sz w:val="24"/>
          <w:szCs w:val="24"/>
        </w:rPr>
        <w:t xml:space="preserve"> </w:t>
      </w:r>
      <w:bookmarkEnd w:id="53"/>
      <w:bookmarkEnd w:id="54"/>
      <w:r w:rsidR="005D02BC" w:rsidRPr="00607948">
        <w:rPr>
          <w:rFonts w:ascii="Book Antiqua" w:hAnsi="Book Antiqua" w:cs="Arial"/>
          <w:b/>
          <w:bCs/>
          <w:sz w:val="24"/>
          <w:szCs w:val="24"/>
        </w:rPr>
        <w:t>Review</w:t>
      </w:r>
    </w:p>
    <w:p w:rsidR="00607948" w:rsidRPr="00607948" w:rsidRDefault="00607948" w:rsidP="003A54B1">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C25524" w:rsidRDefault="00C25524" w:rsidP="003A54B1">
      <w:pPr>
        <w:spacing w:after="0" w:line="360" w:lineRule="auto"/>
        <w:jc w:val="both"/>
        <w:rPr>
          <w:rFonts w:ascii="Book Antiqua" w:eastAsia="Arial Unicode MS" w:hAnsi="Book Antiqua" w:cs="Times New Roman"/>
          <w:bCs/>
          <w:sz w:val="24"/>
          <w:szCs w:val="24"/>
          <w:lang w:eastAsia="zh-CN"/>
        </w:rPr>
      </w:pPr>
      <w:r w:rsidRPr="00607948">
        <w:rPr>
          <w:rFonts w:ascii="Book Antiqua" w:eastAsia="Arial Unicode MS" w:hAnsi="Book Antiqua" w:cs="Times New Roman"/>
          <w:bCs/>
          <w:sz w:val="24"/>
          <w:szCs w:val="24"/>
          <w:lang w:eastAsia="zh-CN"/>
        </w:rPr>
        <w:t xml:space="preserve">Postnatal </w:t>
      </w:r>
      <w:r w:rsidR="00607948" w:rsidRPr="00607948">
        <w:rPr>
          <w:rFonts w:ascii="Book Antiqua" w:eastAsia="Arial Unicode MS" w:hAnsi="Book Antiqua" w:cs="Times New Roman"/>
          <w:bCs/>
          <w:sz w:val="24"/>
          <w:szCs w:val="24"/>
          <w:lang w:eastAsia="zh-CN"/>
        </w:rPr>
        <w:t xml:space="preserve">management of </w:t>
      </w:r>
      <w:proofErr w:type="spellStart"/>
      <w:r w:rsidR="00607948" w:rsidRPr="00607948">
        <w:rPr>
          <w:rFonts w:ascii="Book Antiqua" w:eastAsia="Arial Unicode MS" w:hAnsi="Book Antiqua" w:cs="Times New Roman"/>
          <w:bCs/>
          <w:sz w:val="24"/>
          <w:szCs w:val="24"/>
          <w:lang w:eastAsia="zh-CN"/>
        </w:rPr>
        <w:t>antenat</w:t>
      </w:r>
      <w:r w:rsidRPr="00607948">
        <w:rPr>
          <w:rFonts w:ascii="Book Antiqua" w:eastAsia="Arial Unicode MS" w:hAnsi="Book Antiqua" w:cs="Times New Roman"/>
          <w:bCs/>
          <w:sz w:val="24"/>
          <w:szCs w:val="24"/>
          <w:lang w:eastAsia="zh-CN"/>
        </w:rPr>
        <w:t>ally</w:t>
      </w:r>
      <w:proofErr w:type="spellEnd"/>
      <w:r w:rsidRPr="00607948">
        <w:rPr>
          <w:rFonts w:ascii="Book Antiqua" w:eastAsia="Arial Unicode MS" w:hAnsi="Book Antiqua" w:cs="Times New Roman"/>
          <w:bCs/>
          <w:sz w:val="24"/>
          <w:szCs w:val="24"/>
          <w:lang w:eastAsia="zh-CN"/>
        </w:rPr>
        <w:t xml:space="preserve"> detected </w:t>
      </w:r>
      <w:proofErr w:type="spellStart"/>
      <w:r w:rsidRPr="00607948">
        <w:rPr>
          <w:rFonts w:ascii="Book Antiqua" w:eastAsia="Arial Unicode MS" w:hAnsi="Book Antiqua" w:cs="Times New Roman"/>
          <w:bCs/>
          <w:sz w:val="24"/>
          <w:szCs w:val="24"/>
          <w:lang w:eastAsia="zh-CN"/>
        </w:rPr>
        <w:t>hydronephrosis</w:t>
      </w:r>
      <w:proofErr w:type="spellEnd"/>
    </w:p>
    <w:p w:rsidR="00607948" w:rsidRPr="00607948" w:rsidRDefault="00607948" w:rsidP="003A54B1">
      <w:pPr>
        <w:spacing w:after="0" w:line="360" w:lineRule="auto"/>
        <w:jc w:val="both"/>
        <w:rPr>
          <w:rFonts w:ascii="Book Antiqua" w:eastAsia="Arial Unicode MS" w:hAnsi="Book Antiqua" w:cs="Times New Roman"/>
          <w:bCs/>
          <w:sz w:val="24"/>
          <w:szCs w:val="24"/>
          <w:lang w:eastAsia="zh-CN"/>
        </w:rPr>
      </w:pPr>
    </w:p>
    <w:p w:rsidR="00C25524" w:rsidRDefault="00E917A1" w:rsidP="003A54B1">
      <w:pPr>
        <w:spacing w:after="0" w:line="360" w:lineRule="auto"/>
        <w:jc w:val="both"/>
        <w:rPr>
          <w:rFonts w:ascii="Book Antiqua" w:eastAsia="Arial Unicode MS" w:hAnsi="Book Antiqua" w:cs="Times New Roman"/>
          <w:bCs/>
          <w:sz w:val="24"/>
          <w:szCs w:val="24"/>
          <w:lang w:eastAsia="zh-CN"/>
        </w:rPr>
      </w:pPr>
      <w:r w:rsidRPr="00607948">
        <w:rPr>
          <w:rFonts w:ascii="Book Antiqua" w:hAnsi="Book Antiqua" w:cs="Times New Roman"/>
          <w:bCs/>
          <w:sz w:val="24"/>
          <w:szCs w:val="24"/>
        </w:rPr>
        <w:t>Sharma</w:t>
      </w:r>
      <w:r w:rsidRPr="00607948">
        <w:rPr>
          <w:rFonts w:ascii="Book Antiqua" w:eastAsia="Arial Unicode MS" w:hAnsi="Book Antiqua" w:cs="Times New Roman"/>
          <w:bCs/>
          <w:sz w:val="24"/>
          <w:szCs w:val="24"/>
        </w:rPr>
        <w:t xml:space="preserve"> </w:t>
      </w:r>
      <w:r>
        <w:rPr>
          <w:rFonts w:ascii="Book Antiqua" w:eastAsia="Arial Unicode MS" w:hAnsi="Book Antiqua" w:cs="Times New Roman" w:hint="eastAsia"/>
          <w:bCs/>
          <w:sz w:val="24"/>
          <w:szCs w:val="24"/>
          <w:lang w:eastAsia="zh-CN"/>
        </w:rPr>
        <w:t xml:space="preserve">GR </w:t>
      </w:r>
      <w:r w:rsidRPr="00E917A1">
        <w:rPr>
          <w:rFonts w:ascii="Book Antiqua" w:eastAsia="Arial Unicode MS" w:hAnsi="Book Antiqua" w:cs="Times New Roman" w:hint="eastAsia"/>
          <w:bCs/>
          <w:i/>
          <w:sz w:val="24"/>
          <w:szCs w:val="24"/>
          <w:lang w:eastAsia="zh-CN"/>
        </w:rPr>
        <w:t>et al</w:t>
      </w:r>
      <w:r>
        <w:rPr>
          <w:rFonts w:ascii="Book Antiqua" w:eastAsia="Arial Unicode MS" w:hAnsi="Book Antiqua" w:cs="Times New Roman" w:hint="eastAsia"/>
          <w:bCs/>
          <w:sz w:val="24"/>
          <w:szCs w:val="24"/>
          <w:lang w:eastAsia="zh-CN"/>
        </w:rPr>
        <w:t xml:space="preserve">. </w:t>
      </w:r>
      <w:r w:rsidR="00C25524" w:rsidRPr="00607948">
        <w:rPr>
          <w:rFonts w:ascii="Book Antiqua" w:eastAsia="Arial Unicode MS" w:hAnsi="Book Antiqua" w:cs="Times New Roman"/>
          <w:bCs/>
          <w:sz w:val="24"/>
          <w:szCs w:val="24"/>
        </w:rPr>
        <w:t xml:space="preserve">Management of antenatal </w:t>
      </w:r>
      <w:proofErr w:type="spellStart"/>
      <w:r w:rsidR="00C25524" w:rsidRPr="00607948">
        <w:rPr>
          <w:rFonts w:ascii="Book Antiqua" w:eastAsia="Arial Unicode MS" w:hAnsi="Book Antiqua" w:cs="Times New Roman"/>
          <w:bCs/>
          <w:sz w:val="24"/>
          <w:szCs w:val="24"/>
        </w:rPr>
        <w:t>hydronephrosis</w:t>
      </w:r>
      <w:proofErr w:type="spellEnd"/>
    </w:p>
    <w:p w:rsidR="00BF445F" w:rsidRPr="00607948" w:rsidRDefault="00BF445F" w:rsidP="003A54B1">
      <w:pPr>
        <w:spacing w:after="0" w:line="360" w:lineRule="auto"/>
        <w:jc w:val="both"/>
        <w:rPr>
          <w:rFonts w:ascii="Book Antiqua" w:eastAsia="Arial Unicode MS" w:hAnsi="Book Antiqua" w:cs="Times New Roman"/>
          <w:bCs/>
          <w:sz w:val="24"/>
          <w:szCs w:val="24"/>
          <w:lang w:eastAsia="zh-CN"/>
        </w:rPr>
      </w:pPr>
    </w:p>
    <w:p w:rsidR="00C25524" w:rsidRDefault="00C25524" w:rsidP="003A54B1">
      <w:pPr>
        <w:spacing w:after="0" w:line="360" w:lineRule="auto"/>
        <w:jc w:val="both"/>
        <w:rPr>
          <w:rFonts w:ascii="Book Antiqua" w:hAnsi="Book Antiqua" w:cs="Times New Roman"/>
          <w:bCs/>
          <w:sz w:val="24"/>
          <w:szCs w:val="24"/>
          <w:lang w:eastAsia="zh-CN"/>
        </w:rPr>
      </w:pPr>
      <w:bookmarkStart w:id="55" w:name="OLE_LINK289"/>
      <w:bookmarkStart w:id="56" w:name="OLE_LINK290"/>
      <w:proofErr w:type="spellStart"/>
      <w:r w:rsidRPr="00607948">
        <w:rPr>
          <w:rFonts w:ascii="Book Antiqua" w:hAnsi="Book Antiqua" w:cs="Times New Roman"/>
          <w:bCs/>
          <w:sz w:val="24"/>
          <w:szCs w:val="24"/>
        </w:rPr>
        <w:t>Gyanendra</w:t>
      </w:r>
      <w:proofErr w:type="spellEnd"/>
      <w:r w:rsidRPr="00607948">
        <w:rPr>
          <w:rFonts w:ascii="Book Antiqua" w:hAnsi="Book Antiqua" w:cs="Times New Roman"/>
          <w:bCs/>
          <w:sz w:val="24"/>
          <w:szCs w:val="24"/>
        </w:rPr>
        <w:t xml:space="preserve"> R Sharma, </w:t>
      </w:r>
      <w:proofErr w:type="spellStart"/>
      <w:r w:rsidRPr="00607948">
        <w:rPr>
          <w:rFonts w:ascii="Book Antiqua" w:hAnsi="Book Antiqua" w:cs="Times New Roman"/>
          <w:bCs/>
          <w:sz w:val="24"/>
          <w:szCs w:val="24"/>
        </w:rPr>
        <w:t>Anshu</w:t>
      </w:r>
      <w:proofErr w:type="spellEnd"/>
      <w:r w:rsidRPr="00607948">
        <w:rPr>
          <w:rFonts w:ascii="Book Antiqua" w:hAnsi="Book Antiqua" w:cs="Times New Roman"/>
          <w:bCs/>
          <w:sz w:val="24"/>
          <w:szCs w:val="24"/>
        </w:rPr>
        <w:t xml:space="preserve"> G Sharma</w:t>
      </w:r>
    </w:p>
    <w:p w:rsidR="005E26E9" w:rsidRPr="00950216" w:rsidRDefault="005E26E9" w:rsidP="003A54B1">
      <w:pPr>
        <w:spacing w:after="0" w:line="360" w:lineRule="auto"/>
        <w:jc w:val="both"/>
        <w:rPr>
          <w:rFonts w:ascii="Book Antiqua" w:hAnsi="Book Antiqua" w:cs="Times New Roman"/>
          <w:b/>
          <w:bCs/>
          <w:sz w:val="24"/>
          <w:szCs w:val="24"/>
          <w:lang w:eastAsia="zh-CN"/>
        </w:rPr>
      </w:pPr>
    </w:p>
    <w:bookmarkEnd w:id="55"/>
    <w:bookmarkEnd w:id="56"/>
    <w:p w:rsidR="00C25524" w:rsidRDefault="00C25524" w:rsidP="003A54B1">
      <w:pPr>
        <w:spacing w:after="0" w:line="360" w:lineRule="auto"/>
        <w:jc w:val="both"/>
        <w:rPr>
          <w:rFonts w:ascii="Book Antiqua" w:hAnsi="Book Antiqua" w:cs="Times New Roman"/>
          <w:bCs/>
          <w:sz w:val="24"/>
          <w:szCs w:val="24"/>
          <w:lang w:eastAsia="zh-CN"/>
        </w:rPr>
      </w:pPr>
      <w:proofErr w:type="spellStart"/>
      <w:r w:rsidRPr="005E26E9">
        <w:rPr>
          <w:rFonts w:ascii="Book Antiqua" w:hAnsi="Book Antiqua" w:cs="Times New Roman"/>
          <w:b/>
          <w:bCs/>
          <w:sz w:val="24"/>
          <w:szCs w:val="24"/>
        </w:rPr>
        <w:t>Gyanendra</w:t>
      </w:r>
      <w:proofErr w:type="spellEnd"/>
      <w:r w:rsidRPr="005E26E9">
        <w:rPr>
          <w:rFonts w:ascii="Book Antiqua" w:hAnsi="Book Antiqua" w:cs="Times New Roman"/>
          <w:b/>
          <w:bCs/>
          <w:sz w:val="24"/>
          <w:szCs w:val="24"/>
        </w:rPr>
        <w:t xml:space="preserve"> </w:t>
      </w:r>
      <w:r w:rsidR="009D1BFC">
        <w:rPr>
          <w:rFonts w:ascii="Book Antiqua" w:hAnsi="Book Antiqua" w:cs="Times New Roman" w:hint="eastAsia"/>
          <w:b/>
          <w:bCs/>
          <w:sz w:val="24"/>
          <w:szCs w:val="24"/>
          <w:lang w:eastAsia="zh-CN"/>
        </w:rPr>
        <w:t xml:space="preserve">R </w:t>
      </w:r>
      <w:r w:rsidRPr="005E26E9">
        <w:rPr>
          <w:rFonts w:ascii="Book Antiqua" w:hAnsi="Book Antiqua" w:cs="Times New Roman"/>
          <w:b/>
          <w:bCs/>
          <w:sz w:val="24"/>
          <w:szCs w:val="24"/>
        </w:rPr>
        <w:t>Sharma,</w:t>
      </w:r>
      <w:r w:rsidRPr="00607948">
        <w:rPr>
          <w:rFonts w:ascii="Book Antiqua" w:hAnsi="Book Antiqua" w:cs="Times New Roman"/>
          <w:bCs/>
          <w:sz w:val="24"/>
          <w:szCs w:val="24"/>
        </w:rPr>
        <w:t xml:space="preserve"> </w:t>
      </w:r>
      <w:proofErr w:type="spellStart"/>
      <w:r w:rsidRPr="00607948">
        <w:rPr>
          <w:rFonts w:ascii="Book Antiqua" w:hAnsi="Book Antiqua" w:cs="Times New Roman"/>
          <w:bCs/>
          <w:sz w:val="24"/>
          <w:szCs w:val="24"/>
        </w:rPr>
        <w:t>Departemnt</w:t>
      </w:r>
      <w:proofErr w:type="spellEnd"/>
      <w:r w:rsidRPr="00607948">
        <w:rPr>
          <w:rFonts w:ascii="Book Antiqua" w:hAnsi="Book Antiqua" w:cs="Times New Roman"/>
          <w:bCs/>
          <w:sz w:val="24"/>
          <w:szCs w:val="24"/>
        </w:rPr>
        <w:t xml:space="preserve"> of Urology,</w:t>
      </w:r>
      <w:r w:rsidR="001F017A">
        <w:rPr>
          <w:rFonts w:ascii="Book Antiqua" w:hAnsi="Book Antiqua" w:cs="Times New Roman" w:hint="eastAsia"/>
          <w:bCs/>
          <w:sz w:val="24"/>
          <w:szCs w:val="24"/>
          <w:lang w:eastAsia="zh-CN"/>
        </w:rPr>
        <w:t xml:space="preserve"> </w:t>
      </w:r>
      <w:proofErr w:type="spellStart"/>
      <w:r w:rsidRPr="00607948">
        <w:rPr>
          <w:rFonts w:ascii="Book Antiqua" w:hAnsi="Book Antiqua" w:cs="Times New Roman"/>
          <w:bCs/>
          <w:sz w:val="24"/>
          <w:szCs w:val="24"/>
        </w:rPr>
        <w:t>Chitale</w:t>
      </w:r>
      <w:proofErr w:type="spellEnd"/>
      <w:r w:rsidRPr="00607948">
        <w:rPr>
          <w:rFonts w:ascii="Book Antiqua" w:hAnsi="Book Antiqua" w:cs="Times New Roman"/>
          <w:bCs/>
          <w:sz w:val="24"/>
          <w:szCs w:val="24"/>
        </w:rPr>
        <w:t xml:space="preserve"> Clinic Pvt. Ltd, Solapur</w:t>
      </w:r>
      <w:r w:rsidR="003654BD">
        <w:rPr>
          <w:rFonts w:ascii="Book Antiqua" w:hAnsi="Book Antiqua" w:cs="Times New Roman" w:hint="eastAsia"/>
          <w:bCs/>
          <w:sz w:val="24"/>
          <w:szCs w:val="24"/>
          <w:lang w:eastAsia="zh-CN"/>
        </w:rPr>
        <w:t xml:space="preserve"> </w:t>
      </w:r>
      <w:r w:rsidR="003654BD" w:rsidRPr="00607948">
        <w:rPr>
          <w:rFonts w:ascii="Book Antiqua" w:hAnsi="Book Antiqua" w:cs="Times New Roman"/>
          <w:bCs/>
          <w:color w:val="000000"/>
          <w:sz w:val="24"/>
          <w:szCs w:val="24"/>
        </w:rPr>
        <w:t>413001</w:t>
      </w:r>
      <w:r w:rsidRPr="00607948">
        <w:rPr>
          <w:rFonts w:ascii="Book Antiqua" w:hAnsi="Book Antiqua" w:cs="Times New Roman"/>
          <w:bCs/>
          <w:sz w:val="24"/>
          <w:szCs w:val="24"/>
        </w:rPr>
        <w:t>, Maharashtra, India</w:t>
      </w:r>
    </w:p>
    <w:p w:rsidR="005E26E9" w:rsidRPr="00607948" w:rsidRDefault="005E26E9" w:rsidP="003A54B1">
      <w:pPr>
        <w:spacing w:after="0" w:line="360" w:lineRule="auto"/>
        <w:jc w:val="both"/>
        <w:rPr>
          <w:rFonts w:ascii="Book Antiqua" w:hAnsi="Book Antiqua" w:cs="Times New Roman"/>
          <w:bCs/>
          <w:sz w:val="24"/>
          <w:szCs w:val="24"/>
          <w:lang w:eastAsia="zh-CN"/>
        </w:rPr>
      </w:pPr>
    </w:p>
    <w:p w:rsidR="00C25524" w:rsidRDefault="00C25524" w:rsidP="003A54B1">
      <w:pPr>
        <w:spacing w:after="0" w:line="360" w:lineRule="auto"/>
        <w:jc w:val="both"/>
        <w:rPr>
          <w:rFonts w:ascii="Book Antiqua" w:hAnsi="Book Antiqua" w:cs="Times New Roman"/>
          <w:bCs/>
          <w:sz w:val="24"/>
          <w:szCs w:val="24"/>
          <w:lang w:eastAsia="zh-CN"/>
        </w:rPr>
      </w:pPr>
      <w:proofErr w:type="spellStart"/>
      <w:r w:rsidRPr="00DC3CFF">
        <w:rPr>
          <w:rFonts w:ascii="Book Antiqua" w:hAnsi="Book Antiqua" w:cs="Times New Roman"/>
          <w:b/>
          <w:bCs/>
          <w:sz w:val="24"/>
          <w:szCs w:val="24"/>
        </w:rPr>
        <w:t>Anshu</w:t>
      </w:r>
      <w:proofErr w:type="spellEnd"/>
      <w:r w:rsidRPr="00DC3CFF">
        <w:rPr>
          <w:rFonts w:ascii="Book Antiqua" w:hAnsi="Book Antiqua" w:cs="Times New Roman"/>
          <w:b/>
          <w:bCs/>
          <w:sz w:val="24"/>
          <w:szCs w:val="24"/>
        </w:rPr>
        <w:t xml:space="preserve"> </w:t>
      </w:r>
      <w:r w:rsidR="00DC3CFF" w:rsidRPr="00DC3CFF">
        <w:rPr>
          <w:rFonts w:ascii="Book Antiqua" w:hAnsi="Book Antiqua" w:cs="Times New Roman" w:hint="eastAsia"/>
          <w:b/>
          <w:bCs/>
          <w:sz w:val="24"/>
          <w:szCs w:val="24"/>
          <w:lang w:eastAsia="zh-CN"/>
        </w:rPr>
        <w:t xml:space="preserve">G </w:t>
      </w:r>
      <w:r w:rsidRPr="00DC3CFF">
        <w:rPr>
          <w:rFonts w:ascii="Book Antiqua" w:hAnsi="Book Antiqua" w:cs="Times New Roman"/>
          <w:b/>
          <w:bCs/>
          <w:sz w:val="24"/>
          <w:szCs w:val="24"/>
        </w:rPr>
        <w:t>Sharma,</w:t>
      </w:r>
      <w:r w:rsidRPr="00607948">
        <w:rPr>
          <w:rFonts w:ascii="Book Antiqua" w:hAnsi="Book Antiqua" w:cs="Times New Roman"/>
          <w:bCs/>
          <w:sz w:val="24"/>
          <w:szCs w:val="24"/>
        </w:rPr>
        <w:t xml:space="preserve"> Department of Radiology, </w:t>
      </w:r>
      <w:proofErr w:type="spellStart"/>
      <w:r w:rsidRPr="00607948">
        <w:rPr>
          <w:rFonts w:ascii="Book Antiqua" w:hAnsi="Book Antiqua" w:cs="Times New Roman"/>
          <w:bCs/>
          <w:sz w:val="24"/>
          <w:szCs w:val="24"/>
        </w:rPr>
        <w:t>Chitale</w:t>
      </w:r>
      <w:proofErr w:type="spellEnd"/>
      <w:r w:rsidRPr="00607948">
        <w:rPr>
          <w:rFonts w:ascii="Book Antiqua" w:hAnsi="Book Antiqua" w:cs="Times New Roman"/>
          <w:bCs/>
          <w:sz w:val="24"/>
          <w:szCs w:val="24"/>
        </w:rPr>
        <w:t xml:space="preserve"> Clinic Pvt. Ltd., Solapur</w:t>
      </w:r>
      <w:r w:rsidR="003654BD">
        <w:rPr>
          <w:rFonts w:ascii="Book Antiqua" w:hAnsi="Book Antiqua" w:cs="Times New Roman" w:hint="eastAsia"/>
          <w:bCs/>
          <w:sz w:val="24"/>
          <w:szCs w:val="24"/>
          <w:lang w:eastAsia="zh-CN"/>
        </w:rPr>
        <w:t xml:space="preserve"> </w:t>
      </w:r>
      <w:r w:rsidR="003654BD" w:rsidRPr="00607948">
        <w:rPr>
          <w:rFonts w:ascii="Book Antiqua" w:hAnsi="Book Antiqua" w:cs="Times New Roman"/>
          <w:bCs/>
          <w:color w:val="000000"/>
          <w:sz w:val="24"/>
          <w:szCs w:val="24"/>
        </w:rPr>
        <w:t>413001</w:t>
      </w:r>
      <w:r w:rsidRPr="00607948">
        <w:rPr>
          <w:rFonts w:ascii="Book Antiqua" w:hAnsi="Book Antiqua" w:cs="Times New Roman"/>
          <w:bCs/>
          <w:sz w:val="24"/>
          <w:szCs w:val="24"/>
        </w:rPr>
        <w:t>, Maharashtra, India</w:t>
      </w:r>
    </w:p>
    <w:p w:rsidR="00DC3CFF" w:rsidRPr="00607948" w:rsidRDefault="00DC3CFF" w:rsidP="003A54B1">
      <w:pPr>
        <w:spacing w:after="0" w:line="360" w:lineRule="auto"/>
        <w:jc w:val="both"/>
        <w:rPr>
          <w:rFonts w:ascii="Book Antiqua" w:hAnsi="Book Antiqua" w:cs="Times New Roman"/>
          <w:bCs/>
          <w:sz w:val="24"/>
          <w:szCs w:val="24"/>
          <w:lang w:eastAsia="zh-CN"/>
        </w:rPr>
      </w:pPr>
    </w:p>
    <w:p w:rsidR="00C25524" w:rsidRDefault="003A54B1" w:rsidP="003A54B1">
      <w:pPr>
        <w:spacing w:after="0" w:line="360" w:lineRule="auto"/>
        <w:jc w:val="both"/>
        <w:rPr>
          <w:rFonts w:ascii="Book Antiqua" w:hAnsi="Book Antiqua" w:cs="Times New Roman"/>
          <w:bCs/>
          <w:sz w:val="24"/>
          <w:szCs w:val="24"/>
          <w:lang w:eastAsia="zh-CN"/>
        </w:rPr>
      </w:pPr>
      <w:bookmarkStart w:id="57" w:name="OLE_LINK70"/>
      <w:bookmarkStart w:id="58" w:name="OLE_LINK71"/>
      <w:bookmarkStart w:id="59" w:name="OLE_LINK273"/>
      <w:bookmarkStart w:id="60" w:name="OLE_LINK292"/>
      <w:r w:rsidRPr="00B84540">
        <w:rPr>
          <w:rFonts w:ascii="Book Antiqua" w:eastAsia="MS Mincho" w:hAnsi="Book Antiqua"/>
          <w:b/>
          <w:sz w:val="24"/>
          <w:lang w:eastAsia="ja-JP"/>
        </w:rPr>
        <w:t>Author contributions:</w:t>
      </w:r>
      <w:r>
        <w:rPr>
          <w:rFonts w:ascii="Book Antiqua" w:hAnsi="Book Antiqua" w:hint="eastAsia"/>
          <w:b/>
          <w:sz w:val="24"/>
          <w:lang w:eastAsia="zh-CN"/>
        </w:rPr>
        <w:t xml:space="preserve"> </w:t>
      </w:r>
      <w:bookmarkEnd w:id="57"/>
      <w:bookmarkEnd w:id="58"/>
      <w:bookmarkEnd w:id="59"/>
      <w:bookmarkEnd w:id="60"/>
      <w:r w:rsidR="00C25524" w:rsidRPr="00607948">
        <w:rPr>
          <w:rFonts w:ascii="Book Antiqua" w:eastAsia="MS Mincho" w:hAnsi="Book Antiqua" w:cs="Times New Roman"/>
          <w:bCs/>
          <w:sz w:val="24"/>
          <w:szCs w:val="24"/>
          <w:lang w:eastAsia="ja-JP"/>
        </w:rPr>
        <w:t>Both the authors were involved in the collection of data, analyzing it, preparin</w:t>
      </w:r>
      <w:r w:rsidR="006A0998" w:rsidRPr="00607948">
        <w:rPr>
          <w:rFonts w:ascii="Book Antiqua" w:eastAsia="MS Mincho" w:hAnsi="Book Antiqua" w:cs="Times New Roman"/>
          <w:bCs/>
          <w:sz w:val="24"/>
          <w:szCs w:val="24"/>
          <w:lang w:eastAsia="ja-JP"/>
        </w:rPr>
        <w:t>g the manuscript and revising it and have seen the final version of the article.</w:t>
      </w:r>
    </w:p>
    <w:p w:rsidR="003A54B1" w:rsidRPr="003A54B1" w:rsidRDefault="003A54B1" w:rsidP="003A54B1">
      <w:pPr>
        <w:spacing w:after="0" w:line="360" w:lineRule="auto"/>
        <w:jc w:val="both"/>
        <w:rPr>
          <w:rFonts w:ascii="Book Antiqua" w:hAnsi="Book Antiqua" w:cs="Times New Roman"/>
          <w:bCs/>
          <w:sz w:val="24"/>
          <w:szCs w:val="24"/>
          <w:lang w:eastAsia="zh-CN"/>
        </w:rPr>
      </w:pPr>
    </w:p>
    <w:p w:rsidR="00C25524" w:rsidRPr="00607948" w:rsidRDefault="00C25524" w:rsidP="003A54B1">
      <w:pPr>
        <w:spacing w:after="0" w:line="360" w:lineRule="auto"/>
        <w:jc w:val="both"/>
        <w:rPr>
          <w:rFonts w:ascii="Book Antiqua" w:hAnsi="Book Antiqua" w:cs="Times New Roman"/>
          <w:bCs/>
          <w:color w:val="000000"/>
          <w:sz w:val="24"/>
          <w:szCs w:val="24"/>
          <w:lang w:eastAsia="zh-CN"/>
        </w:rPr>
      </w:pPr>
      <w:r w:rsidRPr="00607948">
        <w:rPr>
          <w:rFonts w:ascii="Book Antiqua" w:hAnsi="Book Antiqua" w:cs="Times New Roman"/>
          <w:b/>
          <w:color w:val="000000"/>
          <w:sz w:val="24"/>
          <w:szCs w:val="24"/>
        </w:rPr>
        <w:t>Correspondence to</w:t>
      </w:r>
      <w:r w:rsidRPr="00607948">
        <w:rPr>
          <w:rFonts w:ascii="Book Antiqua" w:hAnsi="Book Antiqua" w:cs="Times New Roman"/>
          <w:bCs/>
          <w:color w:val="000000"/>
          <w:sz w:val="24"/>
          <w:szCs w:val="24"/>
        </w:rPr>
        <w:t>:</w:t>
      </w:r>
      <w:r w:rsidRPr="002970C0">
        <w:rPr>
          <w:rFonts w:ascii="Book Antiqua" w:hAnsi="Book Antiqua" w:cs="Times New Roman"/>
          <w:b/>
          <w:bCs/>
          <w:color w:val="000000"/>
          <w:sz w:val="24"/>
          <w:szCs w:val="24"/>
        </w:rPr>
        <w:t xml:space="preserve"> </w:t>
      </w:r>
      <w:proofErr w:type="spellStart"/>
      <w:r w:rsidRPr="002970C0">
        <w:rPr>
          <w:rFonts w:ascii="Book Antiqua" w:hAnsi="Book Antiqua" w:cs="Times New Roman"/>
          <w:b/>
          <w:bCs/>
          <w:color w:val="000000"/>
          <w:sz w:val="24"/>
          <w:szCs w:val="24"/>
        </w:rPr>
        <w:t>Gyanendra</w:t>
      </w:r>
      <w:proofErr w:type="spellEnd"/>
      <w:r w:rsidRPr="002970C0">
        <w:rPr>
          <w:rFonts w:ascii="Book Antiqua" w:hAnsi="Book Antiqua" w:cs="Times New Roman"/>
          <w:b/>
          <w:bCs/>
          <w:color w:val="000000"/>
          <w:sz w:val="24"/>
          <w:szCs w:val="24"/>
        </w:rPr>
        <w:t xml:space="preserve"> </w:t>
      </w:r>
      <w:r w:rsidR="00C032C7">
        <w:rPr>
          <w:rFonts w:ascii="Book Antiqua" w:hAnsi="Book Antiqua" w:cs="Times New Roman" w:hint="eastAsia"/>
          <w:b/>
          <w:bCs/>
          <w:color w:val="000000"/>
          <w:sz w:val="24"/>
          <w:szCs w:val="24"/>
          <w:lang w:eastAsia="zh-CN"/>
        </w:rPr>
        <w:t xml:space="preserve">R </w:t>
      </w:r>
      <w:r w:rsidRPr="002970C0">
        <w:rPr>
          <w:rFonts w:ascii="Book Antiqua" w:hAnsi="Book Antiqua" w:cs="Times New Roman"/>
          <w:b/>
          <w:bCs/>
          <w:color w:val="000000"/>
          <w:sz w:val="24"/>
          <w:szCs w:val="24"/>
        </w:rPr>
        <w:t>Sharma,</w:t>
      </w:r>
      <w:r w:rsidR="00C032C7" w:rsidRPr="00C032C7">
        <w:rPr>
          <w:rFonts w:ascii="Book Antiqua" w:hAnsi="Book Antiqua" w:cs="Times New Roman"/>
          <w:bCs/>
          <w:sz w:val="24"/>
          <w:szCs w:val="24"/>
        </w:rPr>
        <w:t xml:space="preserve"> </w:t>
      </w:r>
      <w:r w:rsidR="00032E4F" w:rsidRPr="00032E4F">
        <w:rPr>
          <w:rFonts w:ascii="Book Antiqua" w:hAnsi="Book Antiqua" w:cs="Times New Roman"/>
          <w:b/>
          <w:bCs/>
          <w:sz w:val="24"/>
          <w:szCs w:val="24"/>
        </w:rPr>
        <w:t>MS,</w:t>
      </w:r>
      <w:r w:rsidR="00032E4F" w:rsidRPr="00032E4F">
        <w:rPr>
          <w:rFonts w:ascii="Book Antiqua" w:hAnsi="Book Antiqua" w:cs="Times New Roman" w:hint="eastAsia"/>
          <w:b/>
          <w:bCs/>
          <w:sz w:val="24"/>
          <w:szCs w:val="24"/>
          <w:lang w:eastAsia="zh-CN"/>
        </w:rPr>
        <w:t xml:space="preserve"> </w:t>
      </w:r>
      <w:proofErr w:type="spellStart"/>
      <w:r w:rsidR="00032E4F" w:rsidRPr="00032E4F">
        <w:rPr>
          <w:rFonts w:ascii="Book Antiqua" w:hAnsi="Book Antiqua" w:cs="Times New Roman"/>
          <w:b/>
          <w:bCs/>
          <w:sz w:val="24"/>
          <w:szCs w:val="24"/>
        </w:rPr>
        <w:t>MCh</w:t>
      </w:r>
      <w:proofErr w:type="spellEnd"/>
      <w:r w:rsidR="00032E4F" w:rsidRPr="00032E4F">
        <w:rPr>
          <w:rFonts w:ascii="Book Antiqua" w:hAnsi="Book Antiqua" w:cs="Times New Roman"/>
          <w:b/>
          <w:bCs/>
          <w:sz w:val="24"/>
          <w:szCs w:val="24"/>
        </w:rPr>
        <w:t>, DNB</w:t>
      </w:r>
      <w:r w:rsidR="00032E4F" w:rsidRPr="00032E4F">
        <w:rPr>
          <w:rFonts w:ascii="Book Antiqua" w:hAnsi="Book Antiqua" w:cs="Times New Roman" w:hint="eastAsia"/>
          <w:b/>
          <w:bCs/>
          <w:sz w:val="24"/>
          <w:szCs w:val="24"/>
          <w:lang w:eastAsia="zh-CN"/>
        </w:rPr>
        <w:t xml:space="preserve">, </w:t>
      </w:r>
      <w:proofErr w:type="spellStart"/>
      <w:r w:rsidR="00C032C7" w:rsidRPr="00607948">
        <w:rPr>
          <w:rFonts w:ascii="Book Antiqua" w:hAnsi="Book Antiqua" w:cs="Times New Roman"/>
          <w:bCs/>
          <w:sz w:val="24"/>
          <w:szCs w:val="24"/>
        </w:rPr>
        <w:t>Departemnt</w:t>
      </w:r>
      <w:proofErr w:type="spellEnd"/>
      <w:r w:rsidR="00C032C7" w:rsidRPr="00607948">
        <w:rPr>
          <w:rFonts w:ascii="Book Antiqua" w:hAnsi="Book Antiqua" w:cs="Times New Roman"/>
          <w:bCs/>
          <w:sz w:val="24"/>
          <w:szCs w:val="24"/>
        </w:rPr>
        <w:t xml:space="preserve"> of Urology,</w:t>
      </w:r>
      <w:r w:rsidR="00C032C7">
        <w:rPr>
          <w:rFonts w:ascii="Book Antiqua" w:hAnsi="Book Antiqua" w:cs="Times New Roman" w:hint="eastAsia"/>
          <w:bCs/>
          <w:sz w:val="24"/>
          <w:szCs w:val="24"/>
          <w:lang w:eastAsia="zh-CN"/>
        </w:rPr>
        <w:t xml:space="preserve"> </w:t>
      </w:r>
      <w:proofErr w:type="spellStart"/>
      <w:r w:rsidRPr="00607948">
        <w:rPr>
          <w:rFonts w:ascii="Book Antiqua" w:hAnsi="Book Antiqua" w:cs="Times New Roman"/>
          <w:bCs/>
          <w:color w:val="000000"/>
          <w:sz w:val="24"/>
          <w:szCs w:val="24"/>
        </w:rPr>
        <w:t>Chitale</w:t>
      </w:r>
      <w:proofErr w:type="spellEnd"/>
      <w:r w:rsidRPr="00607948">
        <w:rPr>
          <w:rFonts w:ascii="Book Antiqua" w:hAnsi="Book Antiqua" w:cs="Times New Roman"/>
          <w:bCs/>
          <w:color w:val="000000"/>
          <w:sz w:val="24"/>
          <w:szCs w:val="24"/>
        </w:rPr>
        <w:t xml:space="preserve"> Clinic Pvt. Ltd</w:t>
      </w:r>
      <w:r w:rsidR="00915145">
        <w:rPr>
          <w:rFonts w:ascii="Book Antiqua" w:hAnsi="Book Antiqua" w:cs="Times New Roman" w:hint="eastAsia"/>
          <w:bCs/>
          <w:color w:val="000000"/>
          <w:sz w:val="24"/>
          <w:szCs w:val="24"/>
          <w:lang w:eastAsia="zh-CN"/>
        </w:rPr>
        <w:t>,</w:t>
      </w:r>
      <w:r w:rsidRPr="00607948">
        <w:rPr>
          <w:rFonts w:ascii="Book Antiqua" w:hAnsi="Book Antiqua" w:cs="Times New Roman"/>
          <w:bCs/>
          <w:color w:val="000000"/>
          <w:sz w:val="24"/>
          <w:szCs w:val="24"/>
        </w:rPr>
        <w:t xml:space="preserve"> 165 D Railway Lines</w:t>
      </w:r>
      <w:r w:rsidR="007F5BB2">
        <w:rPr>
          <w:rFonts w:ascii="Book Antiqua" w:hAnsi="Book Antiqua" w:cs="Times New Roman" w:hint="eastAsia"/>
          <w:bCs/>
          <w:color w:val="000000"/>
          <w:sz w:val="24"/>
          <w:szCs w:val="24"/>
          <w:lang w:eastAsia="zh-CN"/>
        </w:rPr>
        <w:t>,</w:t>
      </w:r>
      <w:r w:rsidRPr="00607948">
        <w:rPr>
          <w:rFonts w:ascii="Book Antiqua" w:hAnsi="Book Antiqua" w:cs="Times New Roman"/>
          <w:bCs/>
          <w:color w:val="000000"/>
          <w:sz w:val="24"/>
          <w:szCs w:val="24"/>
        </w:rPr>
        <w:t xml:space="preserve"> Solapur 413001, Maharashtra, India</w:t>
      </w:r>
      <w:r w:rsidR="007F5BB2">
        <w:rPr>
          <w:rFonts w:ascii="Book Antiqua" w:hAnsi="Book Antiqua" w:cs="Times New Roman" w:hint="eastAsia"/>
          <w:bCs/>
          <w:color w:val="000000"/>
          <w:sz w:val="24"/>
          <w:szCs w:val="24"/>
          <w:lang w:eastAsia="zh-CN"/>
        </w:rPr>
        <w:t xml:space="preserve">. </w:t>
      </w:r>
      <w:r w:rsidR="007F5BB2" w:rsidRPr="007F5BB2">
        <w:rPr>
          <w:rFonts w:ascii="Book Antiqua" w:hAnsi="Book Antiqua" w:cs="Times New Roman"/>
          <w:bCs/>
          <w:color w:val="000000"/>
          <w:sz w:val="24"/>
          <w:szCs w:val="24"/>
          <w:lang w:eastAsia="zh-CN"/>
        </w:rPr>
        <w:t>drgrsharma@gmail.com</w:t>
      </w:r>
    </w:p>
    <w:p w:rsidR="00C25524" w:rsidRDefault="00C25524" w:rsidP="003A54B1">
      <w:pPr>
        <w:spacing w:after="0" w:line="360" w:lineRule="auto"/>
        <w:jc w:val="both"/>
        <w:rPr>
          <w:rFonts w:ascii="Book Antiqua" w:hAnsi="Book Antiqua" w:cs="Times New Roman"/>
          <w:bCs/>
          <w:color w:val="000000"/>
          <w:sz w:val="24"/>
          <w:szCs w:val="24"/>
          <w:lang w:eastAsia="zh-CN"/>
        </w:rPr>
      </w:pPr>
      <w:r w:rsidRPr="00607948">
        <w:rPr>
          <w:rFonts w:ascii="Book Antiqua" w:hAnsi="Book Antiqua" w:cs="Times New Roman"/>
          <w:b/>
          <w:color w:val="000000"/>
          <w:sz w:val="24"/>
          <w:szCs w:val="24"/>
        </w:rPr>
        <w:t>Telephone</w:t>
      </w:r>
      <w:r w:rsidRPr="00607948">
        <w:rPr>
          <w:rFonts w:ascii="Book Antiqua" w:hAnsi="Book Antiqua" w:cs="Times New Roman"/>
          <w:bCs/>
          <w:color w:val="000000"/>
          <w:sz w:val="24"/>
          <w:szCs w:val="24"/>
        </w:rPr>
        <w:t xml:space="preserve">:  </w:t>
      </w:r>
      <w:r w:rsidR="0095147B">
        <w:rPr>
          <w:rFonts w:ascii="Book Antiqua" w:hAnsi="Book Antiqua" w:cs="Times New Roman" w:hint="eastAsia"/>
          <w:bCs/>
          <w:color w:val="000000"/>
          <w:sz w:val="24"/>
          <w:szCs w:val="24"/>
          <w:lang w:eastAsia="zh-CN"/>
        </w:rPr>
        <w:t>+</w:t>
      </w:r>
      <w:r w:rsidRPr="00607948">
        <w:rPr>
          <w:rFonts w:ascii="Book Antiqua" w:hAnsi="Book Antiqua" w:cs="Times New Roman"/>
          <w:bCs/>
          <w:color w:val="000000"/>
          <w:sz w:val="24"/>
          <w:szCs w:val="24"/>
        </w:rPr>
        <w:t xml:space="preserve">91-217-2319251       </w:t>
      </w:r>
      <w:r w:rsidRPr="00607948">
        <w:rPr>
          <w:rFonts w:ascii="Book Antiqua" w:hAnsi="Book Antiqua" w:cs="Times New Roman"/>
          <w:b/>
          <w:color w:val="000000"/>
          <w:sz w:val="24"/>
          <w:szCs w:val="24"/>
        </w:rPr>
        <w:t>Fax:</w:t>
      </w:r>
      <w:r w:rsidRPr="00607948">
        <w:rPr>
          <w:rFonts w:ascii="Book Antiqua" w:hAnsi="Book Antiqua" w:cs="Times New Roman"/>
          <w:bCs/>
          <w:color w:val="000000"/>
          <w:sz w:val="24"/>
          <w:szCs w:val="24"/>
        </w:rPr>
        <w:t xml:space="preserve"> </w:t>
      </w:r>
      <w:r w:rsidR="0095147B">
        <w:rPr>
          <w:rFonts w:ascii="Book Antiqua" w:hAnsi="Book Antiqua" w:cs="Times New Roman" w:hint="eastAsia"/>
          <w:bCs/>
          <w:color w:val="000000"/>
          <w:sz w:val="24"/>
          <w:szCs w:val="24"/>
          <w:lang w:eastAsia="zh-CN"/>
        </w:rPr>
        <w:t>+</w:t>
      </w:r>
      <w:r w:rsidRPr="00607948">
        <w:rPr>
          <w:rFonts w:ascii="Book Antiqua" w:hAnsi="Book Antiqua" w:cs="Times New Roman"/>
          <w:bCs/>
          <w:color w:val="000000"/>
          <w:sz w:val="24"/>
          <w:szCs w:val="24"/>
        </w:rPr>
        <w:t>91-217-2319253</w:t>
      </w:r>
    </w:p>
    <w:p w:rsidR="0095147B" w:rsidRDefault="0095147B" w:rsidP="003A54B1">
      <w:pPr>
        <w:spacing w:after="0" w:line="360" w:lineRule="auto"/>
        <w:jc w:val="both"/>
        <w:rPr>
          <w:rFonts w:ascii="Book Antiqua" w:hAnsi="Book Antiqua" w:cs="Times New Roman"/>
          <w:bCs/>
          <w:color w:val="000000"/>
          <w:sz w:val="24"/>
          <w:szCs w:val="24"/>
          <w:lang w:eastAsia="zh-CN"/>
        </w:rPr>
      </w:pPr>
    </w:p>
    <w:p w:rsidR="00C22339" w:rsidRDefault="00C22339" w:rsidP="00C22339">
      <w:pPr>
        <w:spacing w:line="360" w:lineRule="auto"/>
        <w:rPr>
          <w:rFonts w:ascii="Book Antiqua" w:hAnsi="Book Antiqua"/>
          <w:b/>
          <w:color w:val="000000"/>
          <w:sz w:val="24"/>
          <w:lang w:eastAsia="zh-CN"/>
        </w:rPr>
      </w:pPr>
      <w:bookmarkStart w:id="61" w:name="OLE_LINK357"/>
      <w:bookmarkStart w:id="62" w:name="OLE_LINK358"/>
      <w:r w:rsidRPr="005C6A5F">
        <w:rPr>
          <w:rFonts w:ascii="Book Antiqua" w:hAnsi="Book Antiqua"/>
          <w:b/>
          <w:color w:val="000000"/>
          <w:sz w:val="24"/>
        </w:rPr>
        <w:t>Received:</w:t>
      </w:r>
      <w:bookmarkStart w:id="63" w:name="OLE_LINK15"/>
      <w:bookmarkStart w:id="64" w:name="OLE_LINK16"/>
      <w:bookmarkStart w:id="65" w:name="OLE_LINK17"/>
      <w:bookmarkStart w:id="66" w:name="OLE_LINK155"/>
      <w:bookmarkStart w:id="67" w:name="OLE_LINK105"/>
      <w:bookmarkStart w:id="68" w:name="OLE_LINK114"/>
      <w:bookmarkStart w:id="69" w:name="OLE_LINK27"/>
      <w:bookmarkStart w:id="70" w:name="OLE_LINK300"/>
      <w:bookmarkStart w:id="71" w:name="OLE_LINK307"/>
      <w:bookmarkStart w:id="72" w:name="OLE_LINK243"/>
      <w:r w:rsidR="001C7029" w:rsidRPr="001C7029">
        <w:rPr>
          <w:rFonts w:ascii="Book Antiqua" w:hAnsi="Book Antiqua"/>
          <w:sz w:val="24"/>
          <w:szCs w:val="24"/>
        </w:rPr>
        <w:t xml:space="preserve"> </w:t>
      </w:r>
      <w:r w:rsidR="001C7029" w:rsidRPr="00421E83">
        <w:rPr>
          <w:rFonts w:ascii="Book Antiqua" w:hAnsi="Book Antiqua"/>
          <w:sz w:val="24"/>
          <w:szCs w:val="24"/>
        </w:rPr>
        <w:t>April</w:t>
      </w:r>
      <w:bookmarkEnd w:id="63"/>
      <w:bookmarkEnd w:id="64"/>
      <w:bookmarkEnd w:id="65"/>
      <w:bookmarkEnd w:id="66"/>
      <w:bookmarkEnd w:id="67"/>
      <w:bookmarkEnd w:id="68"/>
      <w:bookmarkEnd w:id="69"/>
      <w:bookmarkEnd w:id="70"/>
      <w:bookmarkEnd w:id="71"/>
      <w:bookmarkEnd w:id="72"/>
      <w:r w:rsidR="001C7029">
        <w:rPr>
          <w:rFonts w:ascii="Book Antiqua" w:hAnsi="Book Antiqua" w:hint="eastAsia"/>
          <w:sz w:val="24"/>
          <w:szCs w:val="24"/>
          <w:lang w:eastAsia="zh-CN"/>
        </w:rPr>
        <w:t xml:space="preserve"> 27, 2014        </w:t>
      </w:r>
      <w:r w:rsidRPr="005C6A5F">
        <w:rPr>
          <w:rFonts w:ascii="Book Antiqua" w:hAnsi="Book Antiqua"/>
          <w:b/>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73" w:name="OLE_LINK33"/>
      <w:bookmarkStart w:id="74" w:name="OLE_LINK34"/>
      <w:r w:rsidR="001C7029" w:rsidRPr="00421E83">
        <w:rPr>
          <w:rFonts w:ascii="Book Antiqua" w:hAnsi="Book Antiqua"/>
          <w:sz w:val="24"/>
          <w:szCs w:val="24"/>
        </w:rPr>
        <w:t>August</w:t>
      </w:r>
      <w:bookmarkEnd w:id="73"/>
      <w:bookmarkEnd w:id="74"/>
      <w:r w:rsidR="001C7029">
        <w:rPr>
          <w:rFonts w:ascii="Book Antiqua" w:hAnsi="Book Antiqua" w:hint="eastAsia"/>
          <w:sz w:val="24"/>
          <w:szCs w:val="24"/>
          <w:lang w:eastAsia="zh-CN"/>
        </w:rPr>
        <w:t xml:space="preserve"> 5, 2014</w:t>
      </w:r>
    </w:p>
    <w:p w:rsidR="00440093" w:rsidRDefault="00C22339" w:rsidP="00440093">
      <w:pPr>
        <w:rPr>
          <w:rFonts w:ascii="Book Antiqua" w:hAnsi="Book Antiqua"/>
          <w:color w:val="000000"/>
          <w:sz w:val="24"/>
        </w:rPr>
      </w:pPr>
      <w:r w:rsidRPr="005C6A5F">
        <w:rPr>
          <w:rFonts w:ascii="Book Antiqua" w:hAnsi="Book Antiqua"/>
          <w:b/>
          <w:color w:val="000000"/>
          <w:sz w:val="24"/>
        </w:rPr>
        <w:t>Accepted:</w:t>
      </w:r>
      <w:bookmarkStart w:id="75" w:name="OLE_LINK1"/>
      <w:bookmarkStart w:id="76" w:name="OLE_LINK2"/>
      <w:bookmarkStart w:id="77" w:name="OLE_LINK3"/>
      <w:bookmarkStart w:id="78" w:name="OLE_LINK4"/>
      <w:bookmarkStart w:id="79" w:name="OLE_LINK5"/>
      <w:bookmarkStart w:id="80" w:name="OLE_LINK6"/>
      <w:bookmarkStart w:id="81" w:name="OLE_LINK7"/>
      <w:bookmarkStart w:id="82" w:name="OLE_LINK9"/>
      <w:bookmarkStart w:id="83" w:name="OLE_LINK10"/>
      <w:bookmarkStart w:id="84" w:name="OLE_LINK13"/>
      <w:bookmarkStart w:id="85" w:name="OLE_LINK14"/>
      <w:bookmarkStart w:id="86" w:name="OLE_LINK18"/>
      <w:bookmarkStart w:id="87" w:name="OLE_LINK19"/>
      <w:bookmarkStart w:id="88" w:name="OLE_LINK22"/>
      <w:bookmarkStart w:id="89" w:name="OLE_LINK24"/>
      <w:bookmarkStart w:id="90" w:name="OLE_LINK25"/>
      <w:bookmarkStart w:id="91" w:name="OLE_LINK26"/>
      <w:bookmarkStart w:id="92" w:name="OLE_LINK28"/>
      <w:bookmarkStart w:id="93" w:name="OLE_LINK29"/>
      <w:bookmarkStart w:id="94" w:name="OLE_LINK30"/>
      <w:bookmarkStart w:id="95" w:name="OLE_LINK31"/>
      <w:bookmarkStart w:id="96" w:name="OLE_LINK32"/>
      <w:bookmarkStart w:id="97" w:name="OLE_LINK38"/>
      <w:bookmarkStart w:id="98" w:name="OLE_LINK41"/>
      <w:bookmarkStart w:id="99" w:name="OLE_LINK42"/>
      <w:bookmarkStart w:id="100" w:name="OLE_LINK44"/>
      <w:bookmarkStart w:id="101" w:name="OLE_LINK45"/>
      <w:bookmarkStart w:id="102" w:name="OLE_LINK46"/>
      <w:bookmarkStart w:id="103" w:name="OLE_LINK47"/>
      <w:bookmarkStart w:id="104" w:name="OLE_LINK52"/>
      <w:bookmarkStart w:id="105" w:name="OLE_LINK43"/>
      <w:bookmarkStart w:id="106" w:name="OLE_LINK57"/>
      <w:bookmarkStart w:id="107" w:name="OLE_LINK58"/>
      <w:bookmarkStart w:id="108" w:name="OLE_LINK8"/>
      <w:bookmarkStart w:id="109" w:name="OLE_LINK62"/>
      <w:bookmarkStart w:id="110" w:name="OLE_LINK66"/>
      <w:bookmarkStart w:id="111" w:name="OLE_LINK68"/>
      <w:bookmarkStart w:id="112" w:name="OLE_LINK69"/>
      <w:bookmarkStart w:id="113" w:name="OLE_LINK74"/>
      <w:bookmarkStart w:id="114" w:name="OLE_LINK77"/>
      <w:bookmarkStart w:id="115" w:name="OLE_LINK78"/>
      <w:bookmarkStart w:id="116" w:name="OLE_LINK72"/>
      <w:bookmarkStart w:id="117" w:name="OLE_LINK73"/>
      <w:bookmarkStart w:id="118" w:name="OLE_LINK79"/>
      <w:bookmarkStart w:id="119" w:name="OLE_LINK81"/>
      <w:bookmarkStart w:id="120" w:name="OLE_LINK86"/>
      <w:bookmarkStart w:id="121" w:name="OLE_LINK87"/>
      <w:bookmarkStart w:id="122" w:name="OLE_LINK88"/>
      <w:bookmarkStart w:id="123" w:name="OLE_LINK89"/>
      <w:bookmarkStart w:id="124" w:name="OLE_LINK92"/>
      <w:bookmarkStart w:id="125" w:name="OLE_LINK94"/>
      <w:bookmarkStart w:id="126" w:name="OLE_LINK95"/>
      <w:bookmarkStart w:id="127" w:name="OLE_LINK98"/>
      <w:bookmarkStart w:id="128" w:name="OLE_LINK102"/>
      <w:bookmarkStart w:id="129" w:name="OLE_LINK103"/>
      <w:r w:rsidR="00440093" w:rsidRPr="00440093">
        <w:rPr>
          <w:rFonts w:ascii="Book Antiqua" w:hAnsi="Book Antiqua"/>
          <w:color w:val="000000"/>
          <w:sz w:val="24"/>
        </w:rPr>
        <w:t xml:space="preserve"> </w:t>
      </w:r>
      <w:r w:rsidR="00440093">
        <w:rPr>
          <w:rFonts w:ascii="Book Antiqua" w:hAnsi="Book Antiqua"/>
          <w:color w:val="000000"/>
          <w:sz w:val="24"/>
        </w:rPr>
        <w:t>August 27, 2014</w:t>
      </w:r>
    </w:p>
    <w:p w:rsidR="00C22339" w:rsidRPr="003408E1" w:rsidRDefault="00C22339" w:rsidP="00C22339">
      <w:pPr>
        <w:spacing w:line="360" w:lineRule="auto"/>
        <w:rPr>
          <w:rFonts w:ascii="Book Antiqua" w:hAnsi="Book Antiqua"/>
          <w:b/>
          <w:color w:val="000000"/>
          <w:sz w:val="24"/>
        </w:rPr>
      </w:pPr>
      <w:bookmarkStart w:id="130" w:name="_GoBack"/>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C6A5F">
        <w:rPr>
          <w:rFonts w:ascii="Book Antiqua" w:hAnsi="Book Antiqua"/>
          <w:b/>
          <w:color w:val="000000"/>
          <w:sz w:val="24"/>
        </w:rPr>
        <w:t xml:space="preserve"> </w:t>
      </w:r>
    </w:p>
    <w:p w:rsidR="00C22339" w:rsidRPr="005C6A5F" w:rsidRDefault="00C22339" w:rsidP="00C22339">
      <w:pPr>
        <w:spacing w:line="360" w:lineRule="auto"/>
        <w:rPr>
          <w:rFonts w:ascii="Book Antiqua" w:hAnsi="Book Antiqua"/>
          <w:color w:val="000000"/>
          <w:sz w:val="24"/>
        </w:rPr>
      </w:pPr>
      <w:r w:rsidRPr="005C6A5F">
        <w:rPr>
          <w:rFonts w:ascii="Book Antiqua" w:hAnsi="Book Antiqua"/>
          <w:b/>
          <w:color w:val="000000"/>
          <w:sz w:val="24"/>
        </w:rPr>
        <w:lastRenderedPageBreak/>
        <w:t xml:space="preserve">Published online: </w:t>
      </w:r>
    </w:p>
    <w:p w:rsidR="00A86CA2" w:rsidRDefault="00C25524" w:rsidP="003A54B1">
      <w:pPr>
        <w:spacing w:after="0" w:line="360" w:lineRule="auto"/>
        <w:jc w:val="both"/>
        <w:rPr>
          <w:rFonts w:ascii="Book Antiqua" w:hAnsi="Book Antiqua" w:cs="Times New Roman"/>
          <w:bCs/>
          <w:color w:val="000000"/>
          <w:sz w:val="24"/>
          <w:szCs w:val="24"/>
          <w:lang w:eastAsia="zh-CN"/>
        </w:rPr>
      </w:pPr>
      <w:bookmarkStart w:id="131" w:name="OLE_LINK334"/>
      <w:bookmarkEnd w:id="61"/>
      <w:bookmarkEnd w:id="62"/>
      <w:r w:rsidRPr="00607948">
        <w:rPr>
          <w:rFonts w:ascii="Book Antiqua" w:hAnsi="Book Antiqua" w:cs="Times New Roman"/>
          <w:b/>
          <w:color w:val="000000"/>
          <w:sz w:val="24"/>
          <w:szCs w:val="24"/>
        </w:rPr>
        <w:t>Abstract</w:t>
      </w:r>
      <w:bookmarkEnd w:id="131"/>
    </w:p>
    <w:p w:rsidR="00C25524" w:rsidRDefault="00C25524" w:rsidP="003A54B1">
      <w:pPr>
        <w:spacing w:after="0" w:line="360" w:lineRule="auto"/>
        <w:jc w:val="both"/>
        <w:rPr>
          <w:rFonts w:ascii="Book Antiqua" w:hAnsi="Book Antiqua" w:cs="Times New Roman"/>
          <w:bCs/>
          <w:color w:val="000000"/>
          <w:sz w:val="24"/>
          <w:szCs w:val="24"/>
          <w:lang w:eastAsia="zh-CN"/>
        </w:rPr>
      </w:pPr>
      <w:r w:rsidRPr="00607948">
        <w:rPr>
          <w:rFonts w:ascii="Book Antiqua" w:hAnsi="Book Antiqua" w:cs="Times New Roman"/>
          <w:bCs/>
          <w:color w:val="000000"/>
          <w:sz w:val="24"/>
          <w:szCs w:val="24"/>
        </w:rPr>
        <w:t xml:space="preserve">With the increasing use of ultrasonography, congenital anomalies are </w:t>
      </w:r>
      <w:proofErr w:type="spellStart"/>
      <w:r w:rsidRPr="00607948">
        <w:rPr>
          <w:rFonts w:ascii="Book Antiqua" w:hAnsi="Book Antiqua" w:cs="Times New Roman"/>
          <w:bCs/>
          <w:color w:val="000000"/>
          <w:sz w:val="24"/>
          <w:szCs w:val="24"/>
        </w:rPr>
        <w:t>ofthen</w:t>
      </w:r>
      <w:proofErr w:type="spellEnd"/>
      <w:r w:rsidRPr="00607948">
        <w:rPr>
          <w:rFonts w:ascii="Book Antiqua" w:hAnsi="Book Antiqua" w:cs="Times New Roman"/>
          <w:bCs/>
          <w:color w:val="000000"/>
          <w:sz w:val="24"/>
          <w:szCs w:val="24"/>
        </w:rPr>
        <w:t xml:space="preserve"> picked in utero. Antenatally detected hydronephrosis is amongst the most commonly detected abnormality. The management of this condition has raised considerable debate amongst clinicians dealing with it. This article is written with an idea to provide comprehensive information regarding the postnatal management of antenatally detected hydronephrosis. A detailed review of the current literature on this topic is provided. Also, guidelines have been given to facilitate the management of this condition</w:t>
      </w:r>
      <w:r w:rsidR="00347BEA">
        <w:rPr>
          <w:rFonts w:ascii="Book Antiqua" w:hAnsi="Book Antiqua" w:cs="Times New Roman" w:hint="eastAsia"/>
          <w:bCs/>
          <w:color w:val="000000"/>
          <w:sz w:val="24"/>
          <w:szCs w:val="24"/>
          <w:lang w:eastAsia="zh-CN"/>
        </w:rPr>
        <w:t>.</w:t>
      </w:r>
    </w:p>
    <w:p w:rsidR="00347BEA" w:rsidRDefault="00347BEA" w:rsidP="003A54B1">
      <w:pPr>
        <w:spacing w:after="0" w:line="360" w:lineRule="auto"/>
        <w:jc w:val="both"/>
        <w:rPr>
          <w:rFonts w:ascii="Book Antiqua" w:hAnsi="Book Antiqua" w:cs="Times New Roman"/>
          <w:bCs/>
          <w:color w:val="000000"/>
          <w:sz w:val="24"/>
          <w:szCs w:val="24"/>
          <w:lang w:eastAsia="zh-CN"/>
        </w:rPr>
      </w:pPr>
    </w:p>
    <w:p w:rsidR="00820295" w:rsidRPr="000418A5" w:rsidRDefault="00820295" w:rsidP="00820295">
      <w:pPr>
        <w:spacing w:line="360" w:lineRule="auto"/>
        <w:rPr>
          <w:rFonts w:ascii="Book Antiqua" w:hAnsi="Book Antiqua" w:cs="宋体"/>
          <w:sz w:val="24"/>
        </w:rPr>
      </w:pPr>
      <w:bookmarkStart w:id="132"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32"/>
    <w:p w:rsidR="00820295" w:rsidRPr="00820295" w:rsidRDefault="00820295" w:rsidP="003A54B1">
      <w:pPr>
        <w:spacing w:after="0" w:line="360" w:lineRule="auto"/>
        <w:jc w:val="both"/>
        <w:rPr>
          <w:rFonts w:ascii="Book Antiqua" w:hAnsi="Book Antiqua" w:cs="Times New Roman"/>
          <w:bCs/>
          <w:color w:val="000000"/>
          <w:sz w:val="24"/>
          <w:szCs w:val="24"/>
          <w:lang w:eastAsia="zh-CN"/>
        </w:rPr>
      </w:pPr>
    </w:p>
    <w:p w:rsidR="00C25524" w:rsidRDefault="00C25524" w:rsidP="003A54B1">
      <w:pPr>
        <w:spacing w:after="0" w:line="360" w:lineRule="auto"/>
        <w:jc w:val="both"/>
        <w:rPr>
          <w:rFonts w:ascii="Book Antiqua" w:eastAsia="Arial Unicode MS" w:hAnsi="Book Antiqua" w:cs="Times New Roman"/>
          <w:bCs/>
          <w:sz w:val="24"/>
          <w:szCs w:val="24"/>
          <w:lang w:eastAsia="zh-CN"/>
        </w:rPr>
      </w:pPr>
      <w:bookmarkStart w:id="133" w:name="OLE_LINK191"/>
      <w:bookmarkStart w:id="134" w:name="OLE_LINK192"/>
      <w:r w:rsidRPr="00607948">
        <w:rPr>
          <w:rFonts w:ascii="Book Antiqua" w:eastAsia="Arial Unicode MS" w:hAnsi="Book Antiqua" w:cs="Times New Roman"/>
          <w:b/>
          <w:sz w:val="24"/>
          <w:szCs w:val="24"/>
        </w:rPr>
        <w:t>Key words:</w:t>
      </w:r>
      <w:r w:rsidRPr="00607948">
        <w:rPr>
          <w:rFonts w:ascii="Book Antiqua" w:eastAsia="Arial Unicode MS" w:hAnsi="Book Antiqua" w:cs="Times New Roman"/>
          <w:bCs/>
          <w:sz w:val="24"/>
          <w:szCs w:val="24"/>
        </w:rPr>
        <w:t xml:space="preserve"> Antenatal </w:t>
      </w:r>
      <w:proofErr w:type="spellStart"/>
      <w:r w:rsidRPr="00607948">
        <w:rPr>
          <w:rFonts w:ascii="Book Antiqua" w:eastAsia="Arial Unicode MS" w:hAnsi="Book Antiqua" w:cs="Times New Roman"/>
          <w:bCs/>
          <w:sz w:val="24"/>
          <w:szCs w:val="24"/>
        </w:rPr>
        <w:t>hydronephrosis</w:t>
      </w:r>
      <w:proofErr w:type="spellEnd"/>
      <w:r w:rsidR="00820295">
        <w:rPr>
          <w:rFonts w:ascii="Book Antiqua" w:eastAsia="Arial Unicode MS" w:hAnsi="Book Antiqua" w:cs="Times New Roman" w:hint="eastAsia"/>
          <w:bCs/>
          <w:sz w:val="24"/>
          <w:szCs w:val="24"/>
          <w:lang w:eastAsia="zh-CN"/>
        </w:rPr>
        <w:t>;</w:t>
      </w:r>
      <w:r w:rsidRPr="00607948">
        <w:rPr>
          <w:rFonts w:ascii="Book Antiqua" w:eastAsia="Arial Unicode MS" w:hAnsi="Book Antiqua" w:cs="Times New Roman"/>
          <w:bCs/>
          <w:sz w:val="24"/>
          <w:szCs w:val="24"/>
        </w:rPr>
        <w:t xml:space="preserve"> </w:t>
      </w:r>
      <w:r w:rsidR="00820295" w:rsidRPr="00607948">
        <w:rPr>
          <w:rFonts w:ascii="Book Antiqua" w:eastAsia="Arial Unicode MS" w:hAnsi="Book Antiqua" w:cs="Times New Roman"/>
          <w:bCs/>
          <w:sz w:val="24"/>
          <w:szCs w:val="24"/>
        </w:rPr>
        <w:t>U</w:t>
      </w:r>
      <w:r w:rsidRPr="00607948">
        <w:rPr>
          <w:rFonts w:ascii="Book Antiqua" w:eastAsia="Arial Unicode MS" w:hAnsi="Book Antiqua" w:cs="Times New Roman"/>
          <w:bCs/>
          <w:sz w:val="24"/>
          <w:szCs w:val="24"/>
        </w:rPr>
        <w:t>ltrasonography</w:t>
      </w:r>
      <w:r w:rsidR="00820295">
        <w:rPr>
          <w:rFonts w:ascii="Book Antiqua" w:eastAsia="Arial Unicode MS" w:hAnsi="Book Antiqua" w:cs="Times New Roman" w:hint="eastAsia"/>
          <w:bCs/>
          <w:sz w:val="24"/>
          <w:szCs w:val="24"/>
          <w:lang w:eastAsia="zh-CN"/>
        </w:rPr>
        <w:t>;</w:t>
      </w:r>
      <w:r w:rsidRPr="00607948">
        <w:rPr>
          <w:rFonts w:ascii="Book Antiqua" w:eastAsia="Arial Unicode MS" w:hAnsi="Book Antiqua" w:cs="Times New Roman"/>
          <w:bCs/>
          <w:sz w:val="24"/>
          <w:szCs w:val="24"/>
        </w:rPr>
        <w:t xml:space="preserve"> </w:t>
      </w:r>
      <w:proofErr w:type="spellStart"/>
      <w:r w:rsidR="00820295" w:rsidRPr="00607948">
        <w:rPr>
          <w:rFonts w:ascii="Book Antiqua" w:eastAsia="Arial Unicode MS" w:hAnsi="Book Antiqua" w:cs="Times New Roman"/>
          <w:bCs/>
          <w:sz w:val="24"/>
          <w:szCs w:val="24"/>
        </w:rPr>
        <w:t>P</w:t>
      </w:r>
      <w:r w:rsidRPr="00607948">
        <w:rPr>
          <w:rFonts w:ascii="Book Antiqua" w:eastAsia="Arial Unicode MS" w:hAnsi="Book Antiqua" w:cs="Times New Roman"/>
          <w:bCs/>
          <w:sz w:val="24"/>
          <w:szCs w:val="24"/>
        </w:rPr>
        <w:t>elvi</w:t>
      </w:r>
      <w:proofErr w:type="spellEnd"/>
      <w:r w:rsidRPr="00607948">
        <w:rPr>
          <w:rFonts w:ascii="Book Antiqua" w:eastAsia="Arial Unicode MS" w:hAnsi="Book Antiqua" w:cs="Times New Roman"/>
          <w:bCs/>
          <w:sz w:val="24"/>
          <w:szCs w:val="24"/>
        </w:rPr>
        <w:t xml:space="preserve"> ureteric junction obstruction</w:t>
      </w:r>
      <w:r w:rsidR="00820295">
        <w:rPr>
          <w:rFonts w:ascii="Book Antiqua" w:eastAsia="Arial Unicode MS" w:hAnsi="Book Antiqua" w:cs="Times New Roman" w:hint="eastAsia"/>
          <w:bCs/>
          <w:sz w:val="24"/>
          <w:szCs w:val="24"/>
          <w:lang w:eastAsia="zh-CN"/>
        </w:rPr>
        <w:t>;</w:t>
      </w:r>
      <w:r w:rsidRPr="00607948">
        <w:rPr>
          <w:rFonts w:ascii="Book Antiqua" w:eastAsia="Arial Unicode MS" w:hAnsi="Book Antiqua" w:cs="Times New Roman"/>
          <w:bCs/>
          <w:sz w:val="24"/>
          <w:szCs w:val="24"/>
        </w:rPr>
        <w:t xml:space="preserve"> </w:t>
      </w:r>
      <w:proofErr w:type="spellStart"/>
      <w:r w:rsidR="00820295" w:rsidRPr="00607948">
        <w:rPr>
          <w:rFonts w:ascii="Book Antiqua" w:eastAsia="Arial Unicode MS" w:hAnsi="Book Antiqua" w:cs="Times New Roman"/>
          <w:bCs/>
          <w:sz w:val="24"/>
          <w:szCs w:val="24"/>
        </w:rPr>
        <w:t>M</w:t>
      </w:r>
      <w:r w:rsidRPr="00607948">
        <w:rPr>
          <w:rFonts w:ascii="Book Antiqua" w:eastAsia="Arial Unicode MS" w:hAnsi="Book Antiqua" w:cs="Times New Roman"/>
          <w:bCs/>
          <w:sz w:val="24"/>
          <w:szCs w:val="24"/>
        </w:rPr>
        <w:t>egaureter</w:t>
      </w:r>
      <w:proofErr w:type="spellEnd"/>
      <w:r w:rsidR="00820295">
        <w:rPr>
          <w:rFonts w:ascii="Book Antiqua" w:eastAsia="Arial Unicode MS" w:hAnsi="Book Antiqua" w:cs="Times New Roman" w:hint="eastAsia"/>
          <w:bCs/>
          <w:sz w:val="24"/>
          <w:szCs w:val="24"/>
          <w:lang w:eastAsia="zh-CN"/>
        </w:rPr>
        <w:t>;</w:t>
      </w:r>
      <w:r w:rsidRPr="00607948">
        <w:rPr>
          <w:rFonts w:ascii="Book Antiqua" w:eastAsia="Arial Unicode MS" w:hAnsi="Book Antiqua" w:cs="Times New Roman"/>
          <w:bCs/>
          <w:sz w:val="24"/>
          <w:szCs w:val="24"/>
        </w:rPr>
        <w:t xml:space="preserve"> </w:t>
      </w:r>
      <w:proofErr w:type="spellStart"/>
      <w:r w:rsidR="00820295" w:rsidRPr="00607948">
        <w:rPr>
          <w:rFonts w:ascii="Book Antiqua" w:eastAsia="Arial Unicode MS" w:hAnsi="Book Antiqua" w:cs="Times New Roman"/>
          <w:bCs/>
          <w:sz w:val="24"/>
          <w:szCs w:val="24"/>
        </w:rPr>
        <w:t>H</w:t>
      </w:r>
      <w:r w:rsidRPr="00607948">
        <w:rPr>
          <w:rFonts w:ascii="Book Antiqua" w:eastAsia="Arial Unicode MS" w:hAnsi="Book Antiqua" w:cs="Times New Roman"/>
          <w:bCs/>
          <w:sz w:val="24"/>
          <w:szCs w:val="24"/>
        </w:rPr>
        <w:t>ydronephrosis</w:t>
      </w:r>
      <w:proofErr w:type="spellEnd"/>
      <w:r w:rsidR="00820295">
        <w:rPr>
          <w:rFonts w:ascii="Book Antiqua" w:eastAsia="Arial Unicode MS" w:hAnsi="Book Antiqua" w:cs="Times New Roman" w:hint="eastAsia"/>
          <w:bCs/>
          <w:sz w:val="24"/>
          <w:szCs w:val="24"/>
          <w:lang w:eastAsia="zh-CN"/>
        </w:rPr>
        <w:t>;</w:t>
      </w:r>
      <w:r w:rsidRPr="00607948">
        <w:rPr>
          <w:rFonts w:ascii="Book Antiqua" w:eastAsia="Arial Unicode MS" w:hAnsi="Book Antiqua" w:cs="Times New Roman"/>
          <w:bCs/>
          <w:sz w:val="24"/>
          <w:szCs w:val="24"/>
        </w:rPr>
        <w:t xml:space="preserve"> </w:t>
      </w:r>
      <w:proofErr w:type="spellStart"/>
      <w:r w:rsidR="00820295" w:rsidRPr="00607948">
        <w:rPr>
          <w:rFonts w:ascii="Book Antiqua" w:eastAsia="Arial Unicode MS" w:hAnsi="Book Antiqua" w:cs="Times New Roman"/>
          <w:bCs/>
          <w:sz w:val="24"/>
          <w:szCs w:val="24"/>
        </w:rPr>
        <w:t>M</w:t>
      </w:r>
      <w:r w:rsidRPr="00607948">
        <w:rPr>
          <w:rFonts w:ascii="Book Antiqua" w:eastAsia="Arial Unicode MS" w:hAnsi="Book Antiqua" w:cs="Times New Roman"/>
          <w:bCs/>
          <w:sz w:val="24"/>
          <w:szCs w:val="24"/>
        </w:rPr>
        <w:t>ulticystic</w:t>
      </w:r>
      <w:proofErr w:type="spellEnd"/>
      <w:r w:rsidRPr="00607948">
        <w:rPr>
          <w:rFonts w:ascii="Book Antiqua" w:eastAsia="Arial Unicode MS" w:hAnsi="Book Antiqua" w:cs="Times New Roman"/>
          <w:bCs/>
          <w:sz w:val="24"/>
          <w:szCs w:val="24"/>
        </w:rPr>
        <w:t xml:space="preserve"> dysplastic kidney</w:t>
      </w:r>
    </w:p>
    <w:p w:rsidR="00820295" w:rsidRPr="00607948" w:rsidRDefault="00820295" w:rsidP="003A54B1">
      <w:pPr>
        <w:spacing w:after="0" w:line="360" w:lineRule="auto"/>
        <w:jc w:val="both"/>
        <w:rPr>
          <w:rFonts w:ascii="Book Antiqua" w:eastAsia="Arial Unicode MS" w:hAnsi="Book Antiqua" w:cs="Times New Roman"/>
          <w:bCs/>
          <w:sz w:val="24"/>
          <w:szCs w:val="24"/>
          <w:lang w:eastAsia="zh-CN"/>
        </w:rPr>
      </w:pPr>
    </w:p>
    <w:p w:rsidR="00C25524" w:rsidRPr="00607948" w:rsidRDefault="00C25524" w:rsidP="003A54B1">
      <w:pPr>
        <w:spacing w:after="0" w:line="360" w:lineRule="auto"/>
        <w:jc w:val="both"/>
        <w:rPr>
          <w:rFonts w:ascii="Book Antiqua" w:eastAsia="Arial Unicode MS" w:hAnsi="Book Antiqua" w:cs="Times New Roman"/>
          <w:bCs/>
          <w:sz w:val="24"/>
          <w:szCs w:val="24"/>
        </w:rPr>
      </w:pPr>
      <w:bookmarkStart w:id="135" w:name="OLE_LINK332"/>
      <w:bookmarkStart w:id="136" w:name="OLE_LINK333"/>
      <w:bookmarkStart w:id="137" w:name="OLE_LINK436"/>
      <w:bookmarkEnd w:id="133"/>
      <w:bookmarkEnd w:id="134"/>
      <w:r w:rsidRPr="00607948">
        <w:rPr>
          <w:rFonts w:ascii="Book Antiqua" w:eastAsia="Arial Unicode MS" w:hAnsi="Book Antiqua" w:cs="Times New Roman"/>
          <w:b/>
          <w:sz w:val="24"/>
          <w:szCs w:val="24"/>
        </w:rPr>
        <w:t>Core tip:</w:t>
      </w:r>
      <w:r w:rsidRPr="00607948">
        <w:rPr>
          <w:rFonts w:ascii="Book Antiqua" w:eastAsia="Arial Unicode MS" w:hAnsi="Book Antiqua" w:cs="Times New Roman"/>
          <w:bCs/>
          <w:sz w:val="24"/>
          <w:szCs w:val="24"/>
        </w:rPr>
        <w:t xml:space="preserve"> This article provides practical guidelines for the postnatal management of antenatally detected hydronephrosis.</w:t>
      </w:r>
    </w:p>
    <w:bookmarkEnd w:id="135"/>
    <w:bookmarkEnd w:id="136"/>
    <w:bookmarkEnd w:id="137"/>
    <w:p w:rsidR="00C25524" w:rsidRPr="00607948" w:rsidRDefault="00C25524" w:rsidP="003A54B1">
      <w:pPr>
        <w:spacing w:after="0" w:line="360" w:lineRule="auto"/>
        <w:jc w:val="both"/>
        <w:rPr>
          <w:rFonts w:ascii="Book Antiqua" w:hAnsi="Book Antiqua" w:cs="Times New Roman"/>
          <w:b/>
          <w:sz w:val="24"/>
          <w:szCs w:val="24"/>
        </w:rPr>
      </w:pPr>
    </w:p>
    <w:p w:rsidR="00837F2A" w:rsidRPr="000418A5" w:rsidRDefault="00950216" w:rsidP="00837F2A">
      <w:pPr>
        <w:spacing w:line="360" w:lineRule="auto"/>
        <w:rPr>
          <w:rFonts w:ascii="Book Antiqua" w:hAnsi="Book Antiqua"/>
          <w:sz w:val="24"/>
        </w:rPr>
      </w:pPr>
      <w:r w:rsidRPr="00607948">
        <w:rPr>
          <w:rFonts w:ascii="Book Antiqua" w:hAnsi="Book Antiqua" w:cs="Times New Roman"/>
          <w:bCs/>
          <w:sz w:val="24"/>
          <w:szCs w:val="24"/>
        </w:rPr>
        <w:t>Sharma</w:t>
      </w:r>
      <w:r>
        <w:rPr>
          <w:rFonts w:ascii="Book Antiqua" w:hAnsi="Book Antiqua" w:cs="Times New Roman" w:hint="eastAsia"/>
          <w:bCs/>
          <w:sz w:val="24"/>
          <w:szCs w:val="24"/>
          <w:lang w:eastAsia="zh-CN"/>
        </w:rPr>
        <w:t xml:space="preserve"> GS</w:t>
      </w:r>
      <w:r w:rsidRPr="00607948">
        <w:rPr>
          <w:rFonts w:ascii="Book Antiqua" w:hAnsi="Book Antiqua" w:cs="Times New Roman"/>
          <w:bCs/>
          <w:sz w:val="24"/>
          <w:szCs w:val="24"/>
        </w:rPr>
        <w:t>, Sharma</w:t>
      </w:r>
      <w:r>
        <w:rPr>
          <w:rFonts w:ascii="Book Antiqua" w:hAnsi="Book Antiqua" w:cs="Times New Roman" w:hint="eastAsia"/>
          <w:bCs/>
          <w:sz w:val="24"/>
          <w:szCs w:val="24"/>
          <w:lang w:eastAsia="zh-CN"/>
        </w:rPr>
        <w:t xml:space="preserve"> AG. </w:t>
      </w:r>
      <w:proofErr w:type="gramStart"/>
      <w:r w:rsidRPr="00607948">
        <w:rPr>
          <w:rFonts w:ascii="Book Antiqua" w:eastAsia="Arial Unicode MS" w:hAnsi="Book Antiqua" w:cs="Times New Roman"/>
          <w:bCs/>
          <w:sz w:val="24"/>
          <w:szCs w:val="24"/>
          <w:lang w:eastAsia="zh-CN"/>
        </w:rPr>
        <w:t xml:space="preserve">Postnatal management of </w:t>
      </w:r>
      <w:proofErr w:type="spellStart"/>
      <w:r w:rsidRPr="00607948">
        <w:rPr>
          <w:rFonts w:ascii="Book Antiqua" w:eastAsia="Arial Unicode MS" w:hAnsi="Book Antiqua" w:cs="Times New Roman"/>
          <w:bCs/>
          <w:sz w:val="24"/>
          <w:szCs w:val="24"/>
          <w:lang w:eastAsia="zh-CN"/>
        </w:rPr>
        <w:t>antenatally</w:t>
      </w:r>
      <w:proofErr w:type="spellEnd"/>
      <w:r w:rsidRPr="00607948">
        <w:rPr>
          <w:rFonts w:ascii="Book Antiqua" w:eastAsia="Arial Unicode MS" w:hAnsi="Book Antiqua" w:cs="Times New Roman"/>
          <w:bCs/>
          <w:sz w:val="24"/>
          <w:szCs w:val="24"/>
          <w:lang w:eastAsia="zh-CN"/>
        </w:rPr>
        <w:t xml:space="preserve"> detected </w:t>
      </w:r>
      <w:proofErr w:type="spellStart"/>
      <w:r w:rsidRPr="00607948">
        <w:rPr>
          <w:rFonts w:ascii="Book Antiqua" w:eastAsia="Arial Unicode MS" w:hAnsi="Book Antiqua" w:cs="Times New Roman"/>
          <w:bCs/>
          <w:sz w:val="24"/>
          <w:szCs w:val="24"/>
          <w:lang w:eastAsia="zh-CN"/>
        </w:rPr>
        <w:t>hydronephrosis</w:t>
      </w:r>
      <w:proofErr w:type="spellEnd"/>
      <w:r>
        <w:rPr>
          <w:rFonts w:ascii="Book Antiqua" w:eastAsia="Arial Unicode MS" w:hAnsi="Book Antiqua" w:cs="Times New Roman" w:hint="eastAsia"/>
          <w:bCs/>
          <w:sz w:val="24"/>
          <w:szCs w:val="24"/>
          <w:lang w:eastAsia="zh-CN"/>
        </w:rPr>
        <w:t>.</w:t>
      </w:r>
      <w:proofErr w:type="gramEnd"/>
      <w:r>
        <w:rPr>
          <w:rFonts w:ascii="Book Antiqua" w:eastAsia="Arial Unicode MS" w:hAnsi="Book Antiqua" w:cs="Times New Roman" w:hint="eastAsia"/>
          <w:bCs/>
          <w:sz w:val="24"/>
          <w:szCs w:val="24"/>
          <w:lang w:eastAsia="zh-CN"/>
        </w:rPr>
        <w:t xml:space="preserve"> </w:t>
      </w:r>
      <w:r w:rsidR="00837F2A" w:rsidRPr="00C341A0">
        <w:rPr>
          <w:rFonts w:ascii="Book Antiqua" w:hAnsi="Book Antiqua"/>
          <w:i/>
          <w:iCs/>
          <w:sz w:val="24"/>
          <w:szCs w:val="24"/>
        </w:rPr>
        <w:t xml:space="preserve">World J </w:t>
      </w:r>
      <w:proofErr w:type="spellStart"/>
      <w:r w:rsidR="00837F2A" w:rsidRPr="00C341A0">
        <w:rPr>
          <w:rFonts w:ascii="Book Antiqua" w:hAnsi="Book Antiqua"/>
          <w:i/>
          <w:iCs/>
          <w:sz w:val="24"/>
          <w:szCs w:val="24"/>
        </w:rPr>
        <w:t>Clin</w:t>
      </w:r>
      <w:proofErr w:type="spellEnd"/>
      <w:r w:rsidR="00837F2A" w:rsidRPr="00C341A0">
        <w:rPr>
          <w:rFonts w:ascii="Book Antiqua" w:hAnsi="Book Antiqua"/>
          <w:i/>
          <w:iCs/>
          <w:sz w:val="24"/>
          <w:szCs w:val="24"/>
        </w:rPr>
        <w:t xml:space="preserve"> </w:t>
      </w:r>
      <w:proofErr w:type="spellStart"/>
      <w:r w:rsidR="00837F2A" w:rsidRPr="00C341A0">
        <w:rPr>
          <w:rFonts w:ascii="Book Antiqua" w:hAnsi="Book Antiqua"/>
          <w:i/>
          <w:iCs/>
          <w:sz w:val="24"/>
          <w:szCs w:val="24"/>
        </w:rPr>
        <w:t>Urol</w:t>
      </w:r>
      <w:proofErr w:type="spellEnd"/>
      <w:r w:rsidR="00837F2A">
        <w:rPr>
          <w:rFonts w:ascii="Book Antiqua" w:hAnsi="Book Antiqua" w:hint="eastAsia"/>
          <w:i/>
          <w:iCs/>
          <w:sz w:val="24"/>
          <w:szCs w:val="24"/>
          <w:lang w:eastAsia="zh-CN"/>
        </w:rPr>
        <w:t xml:space="preserve"> </w:t>
      </w:r>
      <w:bookmarkStart w:id="138" w:name="OLE_LINK346"/>
      <w:bookmarkStart w:id="139" w:name="OLE_LINK347"/>
      <w:bookmarkStart w:id="140" w:name="OLE_LINK476"/>
      <w:r w:rsidR="00837F2A" w:rsidRPr="008C30F2">
        <w:rPr>
          <w:rFonts w:ascii="Book Antiqua" w:hAnsi="Book Antiqua" w:hint="eastAsia"/>
          <w:iCs/>
          <w:sz w:val="24"/>
        </w:rPr>
        <w:t>2014</w:t>
      </w:r>
      <w:r w:rsidR="00837F2A">
        <w:rPr>
          <w:rFonts w:ascii="Book Antiqua" w:hAnsi="Book Antiqua" w:hint="eastAsia"/>
          <w:iCs/>
          <w:sz w:val="24"/>
        </w:rPr>
        <w:t xml:space="preserve">; </w:t>
      </w:r>
      <w:proofErr w:type="gramStart"/>
      <w:r w:rsidR="00837F2A">
        <w:rPr>
          <w:rFonts w:ascii="Book Antiqua" w:hAnsi="Book Antiqua" w:hint="eastAsia"/>
          <w:iCs/>
          <w:sz w:val="24"/>
        </w:rPr>
        <w:t>In</w:t>
      </w:r>
      <w:proofErr w:type="gramEnd"/>
      <w:r w:rsidR="00837F2A">
        <w:rPr>
          <w:rFonts w:ascii="Book Antiqua" w:hAnsi="Book Antiqua" w:hint="eastAsia"/>
          <w:iCs/>
          <w:sz w:val="24"/>
        </w:rPr>
        <w:t xml:space="preserve"> press</w:t>
      </w:r>
    </w:p>
    <w:bookmarkEnd w:id="138"/>
    <w:bookmarkEnd w:id="139"/>
    <w:bookmarkEnd w:id="140"/>
    <w:p w:rsidR="007F649D" w:rsidRPr="00607948" w:rsidRDefault="007F649D" w:rsidP="003A54B1">
      <w:pPr>
        <w:spacing w:after="0" w:line="360" w:lineRule="auto"/>
        <w:jc w:val="both"/>
        <w:rPr>
          <w:rFonts w:ascii="Book Antiqua" w:hAnsi="Book Antiqua" w:cs="Times New Roman"/>
          <w:b/>
          <w:sz w:val="24"/>
          <w:szCs w:val="24"/>
        </w:rPr>
      </w:pPr>
    </w:p>
    <w:p w:rsidR="008E6038" w:rsidRPr="00607948" w:rsidRDefault="00D07C3E"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INTRODUCTION</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The detection of renal abnormalities during prenatal ultrasonography was first reported by Garrett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066EB1" w:rsidRPr="00607948">
        <w:rPr>
          <w:rFonts w:ascii="Book Antiqua" w:hAnsi="Book Antiqua" w:cs="Times New Roman"/>
          <w:sz w:val="24"/>
          <w:szCs w:val="24"/>
          <w:vertAlign w:val="superscript"/>
        </w:rPr>
        <w:t>[</w:t>
      </w:r>
      <w:proofErr w:type="gramEnd"/>
      <w:r w:rsidR="00066EB1" w:rsidRPr="00607948">
        <w:rPr>
          <w:rFonts w:ascii="Book Antiqua" w:hAnsi="Book Antiqua" w:cs="Times New Roman"/>
          <w:sz w:val="24"/>
          <w:szCs w:val="24"/>
          <w:vertAlign w:val="superscript"/>
        </w:rPr>
        <w:t>1]</w:t>
      </w:r>
      <w:r w:rsidRPr="00607948">
        <w:rPr>
          <w:rFonts w:ascii="Book Antiqua" w:hAnsi="Book Antiqua" w:cs="Times New Roman"/>
          <w:sz w:val="24"/>
          <w:szCs w:val="24"/>
        </w:rPr>
        <w:t xml:space="preserve"> in 1970. Since then routine use of ultrasonography for detection of congenital anomalies has become a part of routine care during the antenatal period. Currently it is estimated that genitourinary anomalies comprise nearly 20% of all prenatally detected fetal </w:t>
      </w:r>
      <w:proofErr w:type="gramStart"/>
      <w:r w:rsidRPr="00607948">
        <w:rPr>
          <w:rFonts w:ascii="Book Antiqua" w:hAnsi="Book Antiqua" w:cs="Times New Roman"/>
          <w:sz w:val="24"/>
          <w:szCs w:val="24"/>
        </w:rPr>
        <w:t>anomalies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w:t>
      </w:r>
      <w:r w:rsidRPr="00607948">
        <w:rPr>
          <w:rFonts w:ascii="Book Antiqua" w:hAnsi="Book Antiqua" w:cs="Times New Roman"/>
          <w:sz w:val="24"/>
          <w:szCs w:val="24"/>
        </w:rPr>
        <w:t xml:space="preserve">. Amongst these hydronephrosis is one of the most commonly detected anomalies seen in approximately 1% to 5% of all pregnancies and it </w:t>
      </w:r>
      <w:r w:rsidRPr="00607948">
        <w:rPr>
          <w:rFonts w:ascii="Book Antiqua" w:hAnsi="Book Antiqua" w:cs="Times New Roman"/>
          <w:sz w:val="24"/>
          <w:szCs w:val="24"/>
        </w:rPr>
        <w:lastRenderedPageBreak/>
        <w:t xml:space="preserve">occurs due to various </w:t>
      </w:r>
      <w:proofErr w:type="gramStart"/>
      <w:r w:rsidRPr="00607948">
        <w:rPr>
          <w:rFonts w:ascii="Book Antiqua" w:hAnsi="Book Antiqua" w:cs="Times New Roman"/>
          <w:sz w:val="24"/>
          <w:szCs w:val="24"/>
        </w:rPr>
        <w:t>causes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3]</w:t>
      </w:r>
      <w:r w:rsidRPr="00607948">
        <w:rPr>
          <w:rFonts w:ascii="Book Antiqua" w:hAnsi="Book Antiqua" w:cs="Times New Roman"/>
          <w:sz w:val="24"/>
          <w:szCs w:val="24"/>
        </w:rPr>
        <w:t xml:space="preserve"> (Table 1). Thus we have an increasing number of patients who are presenting to the clinician with a presumptive diagnosis rather than a symptom and that too before they are </w:t>
      </w:r>
      <w:proofErr w:type="gramStart"/>
      <w:r w:rsidRPr="00607948">
        <w:rPr>
          <w:rFonts w:ascii="Book Antiqua" w:hAnsi="Book Antiqua" w:cs="Times New Roman"/>
          <w:sz w:val="24"/>
          <w:szCs w:val="24"/>
        </w:rPr>
        <w:t>born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4]</w:t>
      </w:r>
      <w:r w:rsidRPr="00607948">
        <w:rPr>
          <w:rFonts w:ascii="Book Antiqua" w:hAnsi="Book Antiqua" w:cs="Times New Roman"/>
          <w:sz w:val="24"/>
          <w:szCs w:val="24"/>
        </w:rPr>
        <w:t xml:space="preserve">. Logic dictates that this early detection should help in improving post natal outcomes and help in better preservation of the renal function. Lee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A95143" w:rsidRPr="00607948">
        <w:rPr>
          <w:rFonts w:ascii="Book Antiqua" w:hAnsi="Book Antiqua" w:cs="Times New Roman"/>
          <w:sz w:val="24"/>
          <w:szCs w:val="24"/>
          <w:vertAlign w:val="superscript"/>
        </w:rPr>
        <w:t>[</w:t>
      </w:r>
      <w:proofErr w:type="gramEnd"/>
      <w:r w:rsidR="00A95143" w:rsidRPr="00607948">
        <w:rPr>
          <w:rFonts w:ascii="Book Antiqua" w:hAnsi="Book Antiqua" w:cs="Times New Roman"/>
          <w:sz w:val="24"/>
          <w:szCs w:val="24"/>
          <w:vertAlign w:val="superscript"/>
        </w:rPr>
        <w:t>5]</w:t>
      </w:r>
      <w:r w:rsidR="007146E1">
        <w:rPr>
          <w:rFonts w:ascii="Book Antiqua" w:hAnsi="Book Antiqua" w:cs="Times New Roman"/>
          <w:sz w:val="24"/>
          <w:szCs w:val="24"/>
        </w:rPr>
        <w:t xml:space="preserve"> in their meta-</w:t>
      </w:r>
      <w:r w:rsidRPr="00607948">
        <w:rPr>
          <w:rFonts w:ascii="Book Antiqua" w:hAnsi="Book Antiqua" w:cs="Times New Roman"/>
          <w:sz w:val="24"/>
          <w:szCs w:val="24"/>
        </w:rPr>
        <w:t>analysis found that 12</w:t>
      </w:r>
      <w:r w:rsidR="003A3547" w:rsidRPr="00607948">
        <w:rPr>
          <w:rFonts w:ascii="Book Antiqua" w:hAnsi="Book Antiqua" w:cs="Times New Roman"/>
          <w:sz w:val="24"/>
          <w:szCs w:val="24"/>
        </w:rPr>
        <w:t>%</w:t>
      </w:r>
      <w:r w:rsidR="00995267">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88% of these children will have demonstrable pathology depending on the degree of prenatally detected hydronephrosis. Hence a thorough postnatal evaluation of the upper and lower tracts is mandatory </w:t>
      </w:r>
      <w:proofErr w:type="spellStart"/>
      <w:r w:rsidRPr="00607948">
        <w:rPr>
          <w:rFonts w:ascii="Book Antiqua" w:hAnsi="Book Antiqua" w:cs="Times New Roman"/>
          <w:sz w:val="24"/>
          <w:szCs w:val="24"/>
        </w:rPr>
        <w:t>postnatally</w:t>
      </w:r>
      <w:proofErr w:type="spellEnd"/>
      <w:r w:rsidRPr="00607948">
        <w:rPr>
          <w:rFonts w:ascii="Book Antiqua" w:hAnsi="Book Antiqua" w:cs="Times New Roman"/>
          <w:sz w:val="24"/>
          <w:szCs w:val="24"/>
        </w:rPr>
        <w:t>. But this also means that 88</w:t>
      </w:r>
      <w:r w:rsidR="00D52C4D" w:rsidRPr="00607948">
        <w:rPr>
          <w:rFonts w:ascii="Book Antiqua" w:hAnsi="Book Antiqua" w:cs="Times New Roman"/>
          <w:sz w:val="24"/>
          <w:szCs w:val="24"/>
        </w:rPr>
        <w:t>%</w:t>
      </w:r>
      <w:r w:rsidR="00995267">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12% of these children will have no demonstrable pathology postnatally. This is borne out by various studies showing that the most common cause of antenatally detected hydronephrosis is transient or non obstructive dilatation of the pelvicalyceal </w:t>
      </w:r>
      <w:proofErr w:type="gramStart"/>
      <w:r w:rsidRPr="00607948">
        <w:rPr>
          <w:rFonts w:ascii="Book Antiqua" w:hAnsi="Book Antiqua" w:cs="Times New Roman"/>
          <w:sz w:val="24"/>
          <w:szCs w:val="24"/>
        </w:rPr>
        <w:t>system</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6,7]</w:t>
      </w:r>
      <w:r w:rsidRPr="00607948">
        <w:rPr>
          <w:rFonts w:ascii="Book Antiqua" w:hAnsi="Book Antiqua" w:cs="Times New Roman"/>
          <w:sz w:val="24"/>
          <w:szCs w:val="24"/>
        </w:rPr>
        <w:t xml:space="preserve">. Thus, postnatally, the clinician is faced with dilemma to differentiate the hydronephrosis which will resolve spontaneously from the one which will become clinically significant and would need surgery. This differentiation needs to be done by utilizing appropriate investigations using the lowest radiation and least invasive techniques so that timely surgical intervention can be done, in those who need it, to prevent renal function </w:t>
      </w:r>
      <w:proofErr w:type="gramStart"/>
      <w:r w:rsidRPr="00607948">
        <w:rPr>
          <w:rFonts w:ascii="Book Antiqua" w:hAnsi="Book Antiqua" w:cs="Times New Roman"/>
          <w:sz w:val="24"/>
          <w:szCs w:val="24"/>
        </w:rPr>
        <w:t>deterioration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4]</w:t>
      </w:r>
      <w:r w:rsidRPr="00607948">
        <w:rPr>
          <w:rFonts w:ascii="Book Antiqua" w:hAnsi="Book Antiqua" w:cs="Times New Roman"/>
          <w:sz w:val="24"/>
          <w:szCs w:val="24"/>
        </w:rPr>
        <w:t>.  This article reviews the primary literature and consensus statements pertaining to antenatally detected hydronephrosis and sets forth our own recommendations regarding management of infants with this finding.</w:t>
      </w:r>
    </w:p>
    <w:p w:rsidR="001363D1" w:rsidRPr="00607948" w:rsidRDefault="001363D1" w:rsidP="003A54B1">
      <w:pPr>
        <w:spacing w:after="0" w:line="360" w:lineRule="auto"/>
        <w:jc w:val="both"/>
        <w:rPr>
          <w:rFonts w:ascii="Book Antiqua" w:hAnsi="Book Antiqua" w:cs="Times New Roman"/>
          <w:sz w:val="24"/>
          <w:szCs w:val="24"/>
          <w:lang w:eastAsia="zh-CN"/>
        </w:rPr>
      </w:pPr>
    </w:p>
    <w:p w:rsidR="008E6038" w:rsidRPr="00607948" w:rsidRDefault="001363D1"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DIAGNOSING HYDRONEPHROSIS ANTENATALLY</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 xml:space="preserve">The diagnosis of fetal pelvis dilatation and its natural history postnatally is best understood if we understand that the definition of hydronephrosis has undergone a sea change. Traditionally hydronephrosis was defined as dilatation of the pelvicalyceal system due to partial or complete obstruction. Now clinicians understand that hydronephrosis is aseptic dilatation of the collecting system and it may or may not be associated with obstruction. Investigators have proposed that the term pyelectasis be used to describe dilatation of renal pelvis whereas pyelocaliectasis and hydronephrosis </w:t>
      </w:r>
      <w:r w:rsidRPr="00607948">
        <w:rPr>
          <w:rFonts w:ascii="Book Antiqua" w:hAnsi="Book Antiqua" w:cs="Times New Roman"/>
          <w:sz w:val="24"/>
          <w:szCs w:val="24"/>
        </w:rPr>
        <w:lastRenderedPageBreak/>
        <w:t xml:space="preserve">include dilatation of calyces. However, all these three terms are used interchangeably and are used to describe a dilated pelvicalyceal system regardless of its </w:t>
      </w:r>
      <w:proofErr w:type="gramStart"/>
      <w:r w:rsidRPr="00607948">
        <w:rPr>
          <w:rFonts w:ascii="Book Antiqua" w:hAnsi="Book Antiqua" w:cs="Times New Roman"/>
          <w:sz w:val="24"/>
          <w:szCs w:val="24"/>
        </w:rPr>
        <w:t>etiology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8]</w:t>
      </w:r>
      <w:r w:rsidRPr="00607948">
        <w:rPr>
          <w:rFonts w:ascii="Book Antiqua" w:hAnsi="Book Antiqua" w:cs="Times New Roman"/>
          <w:sz w:val="24"/>
          <w:szCs w:val="24"/>
        </w:rPr>
        <w:t>.</w:t>
      </w:r>
    </w:p>
    <w:p w:rsidR="008E6038" w:rsidRPr="00607948" w:rsidRDefault="008E6038" w:rsidP="006F7DD6">
      <w:pPr>
        <w:spacing w:after="0" w:line="360" w:lineRule="auto"/>
        <w:ind w:firstLineChars="150" w:firstLine="360"/>
        <w:jc w:val="both"/>
        <w:rPr>
          <w:rFonts w:ascii="Book Antiqua" w:hAnsi="Book Antiqua" w:cs="Times New Roman"/>
          <w:sz w:val="24"/>
          <w:szCs w:val="24"/>
        </w:rPr>
      </w:pPr>
      <w:r w:rsidRPr="00607948">
        <w:rPr>
          <w:rFonts w:ascii="Book Antiqua" w:hAnsi="Book Antiqua" w:cs="Times New Roman"/>
          <w:sz w:val="24"/>
          <w:szCs w:val="24"/>
        </w:rPr>
        <w:t>The antenatal ultrasound screening is most commonly performed at 18</w:t>
      </w:r>
      <w:r w:rsidR="006F7DD6">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20 </w:t>
      </w:r>
      <w:proofErr w:type="spellStart"/>
      <w:r w:rsidRPr="00607948">
        <w:rPr>
          <w:rFonts w:ascii="Book Antiqua" w:hAnsi="Book Antiqua" w:cs="Times New Roman"/>
          <w:sz w:val="24"/>
          <w:szCs w:val="24"/>
        </w:rPr>
        <w:t>w</w:t>
      </w:r>
      <w:r w:rsidR="006F7DD6">
        <w:rPr>
          <w:rFonts w:ascii="Book Antiqua" w:hAnsi="Book Antiqua" w:cs="Times New Roman" w:hint="eastAsia"/>
          <w:sz w:val="24"/>
          <w:szCs w:val="24"/>
          <w:lang w:eastAsia="zh-CN"/>
        </w:rPr>
        <w:t>k</w:t>
      </w:r>
      <w:proofErr w:type="spellEnd"/>
      <w:r w:rsidR="006F7DD6">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of gestation. This is the time when the renal architecture becomes visibly distinct. Normally the renal pelvis and calyces are not seen, if seen then it indicates hydronephrosis. The sonologist should be vigilant in the antenatal period to differentiate a dilated collecting system from the hypoechoic sonolucent pyramids which may mimic hydronephrosis. Once the diagnosis of a dilated collecting system is made, it should be objectively described using one of the various classification systems. The majority of authors use either the Antero Posterior Diameter (APD) system or the Society of Fetal Urology (SFU) classification. With the sophisticated ultrasound machines with better resolution detecting smaller dilatations of the renal pelvis, the cut off value of the renal pelvis dilatation necessitating cognizance and achieving clinical significance has been a matter of debate. In the early 80’s a threshold value of 10 mm indicated the need for further investigations in the post natal </w:t>
      </w:r>
      <w:proofErr w:type="gramStart"/>
      <w:r w:rsidRPr="00607948">
        <w:rPr>
          <w:rFonts w:ascii="Book Antiqua" w:hAnsi="Book Antiqua" w:cs="Times New Roman"/>
          <w:sz w:val="24"/>
          <w:szCs w:val="24"/>
        </w:rPr>
        <w:t>period</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8]</w:t>
      </w:r>
      <w:r w:rsidRPr="00607948">
        <w:rPr>
          <w:rFonts w:ascii="Book Antiqua" w:hAnsi="Book Antiqua" w:cs="Times New Roman"/>
          <w:sz w:val="24"/>
          <w:szCs w:val="24"/>
        </w:rPr>
        <w:t xml:space="preserve"> In 1990, Mandell proposed a classification system based on APD and gestational age that helps to categorize antenatal hydronephrosis in the mild, moderate and severe variety</w:t>
      </w:r>
      <w:r w:rsidRPr="00607948">
        <w:rPr>
          <w:rFonts w:ascii="Book Antiqua" w:hAnsi="Book Antiqua" w:cs="Times New Roman"/>
          <w:sz w:val="24"/>
          <w:szCs w:val="24"/>
          <w:vertAlign w:val="superscript"/>
        </w:rPr>
        <w:t>[9]</w:t>
      </w:r>
      <w:r w:rsidRPr="00607948">
        <w:rPr>
          <w:rFonts w:ascii="Book Antiqua" w:hAnsi="Book Antiqua" w:cs="Times New Roman"/>
          <w:sz w:val="24"/>
          <w:szCs w:val="24"/>
        </w:rPr>
        <w:t xml:space="preserve">. This was further substantiated by the work of </w:t>
      </w:r>
      <w:proofErr w:type="spellStart"/>
      <w:proofErr w:type="gramStart"/>
      <w:r w:rsidRPr="00607948">
        <w:rPr>
          <w:rFonts w:ascii="Book Antiqua" w:hAnsi="Book Antiqua" w:cs="Times New Roman"/>
          <w:sz w:val="24"/>
          <w:szCs w:val="24"/>
        </w:rPr>
        <w:t>Cortville</w:t>
      </w:r>
      <w:proofErr w:type="spellEnd"/>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 xml:space="preserve">10] </w:t>
      </w:r>
      <w:r w:rsidRPr="00607948">
        <w:rPr>
          <w:rFonts w:ascii="Book Antiqua" w:hAnsi="Book Antiqua" w:cs="Times New Roman"/>
          <w:sz w:val="24"/>
          <w:szCs w:val="24"/>
        </w:rPr>
        <w:t>and should now be taken as a standard classification of antenatal hydronephrosis based on APD</w:t>
      </w:r>
      <w:r w:rsidRPr="00607948">
        <w:rPr>
          <w:rFonts w:ascii="Book Antiqua" w:hAnsi="Book Antiqua" w:cs="Times New Roman"/>
          <w:sz w:val="24"/>
          <w:szCs w:val="24"/>
          <w:vertAlign w:val="superscript"/>
        </w:rPr>
        <w:t>[11,12]</w:t>
      </w:r>
      <w:r w:rsidRPr="00607948">
        <w:rPr>
          <w:rFonts w:ascii="Book Antiqua" w:hAnsi="Book Antiqua" w:cs="Times New Roman"/>
          <w:sz w:val="24"/>
          <w:szCs w:val="24"/>
        </w:rPr>
        <w:t>. A number of other studies have noted persistent postnatal uropathy when the APD measures&gt; 6 mm at</w:t>
      </w:r>
      <w:r w:rsidR="00CC0BC7">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&lt; 20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&gt; 8 mm at 20</w:t>
      </w:r>
      <w:r w:rsidR="00CC0BC7">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30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and &gt; 10 mm at &gt; 30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w:t>
      </w:r>
      <w:proofErr w:type="gramStart"/>
      <w:r w:rsidRPr="00607948">
        <w:rPr>
          <w:rFonts w:ascii="Book Antiqua" w:hAnsi="Book Antiqua" w:cs="Times New Roman"/>
          <w:sz w:val="24"/>
          <w:szCs w:val="24"/>
        </w:rPr>
        <w:t>gestation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13,14]</w:t>
      </w:r>
      <w:r w:rsidRPr="00607948">
        <w:rPr>
          <w:rFonts w:ascii="Book Antiqua" w:hAnsi="Book Antiqua" w:cs="Times New Roman"/>
          <w:sz w:val="24"/>
          <w:szCs w:val="24"/>
        </w:rPr>
        <w:t xml:space="preserve">. Recently cut off of 6 mm at 20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and 10 mm at 30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have been suggested for pyelectasis and an APD cut off of 10 mm at 20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and 12 mm at 30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for </w:t>
      </w:r>
      <w:proofErr w:type="spellStart"/>
      <w:proofErr w:type="gramStart"/>
      <w:r w:rsidRPr="00607948">
        <w:rPr>
          <w:rFonts w:ascii="Book Antiqua" w:hAnsi="Book Antiqua" w:cs="Times New Roman"/>
          <w:sz w:val="24"/>
          <w:szCs w:val="24"/>
        </w:rPr>
        <w:t>hydronephrosis</w:t>
      </w:r>
      <w:proofErr w:type="spellEnd"/>
      <w:r w:rsidRPr="00D0270B">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15]</w:t>
      </w:r>
      <w:r w:rsidRPr="00607948">
        <w:rPr>
          <w:rFonts w:ascii="Book Antiqua" w:hAnsi="Book Antiqua" w:cs="Times New Roman"/>
          <w:sz w:val="24"/>
          <w:szCs w:val="24"/>
        </w:rPr>
        <w:t>. An interesting feature of this study has been the effort to separate pyelectasis from hydronephrosis so that postnatal ultrasound can be avoided in a number of patients. However given the subjective nature of sonography and the factors like maternal hydration affecting the measurements, this issue has not been resolved as of today and hence clinicians should follow a standard classification  and grade the dilatation as mild, moderate and severe as suggested in Table 2.</w:t>
      </w:r>
    </w:p>
    <w:p w:rsidR="008E6038" w:rsidRPr="00607948" w:rsidRDefault="008E6038" w:rsidP="00AA20CB">
      <w:pPr>
        <w:spacing w:after="0" w:line="360" w:lineRule="auto"/>
        <w:ind w:firstLineChars="150" w:firstLine="360"/>
        <w:jc w:val="both"/>
        <w:rPr>
          <w:rFonts w:ascii="Book Antiqua" w:hAnsi="Book Antiqua" w:cs="Times New Roman"/>
          <w:sz w:val="24"/>
          <w:szCs w:val="24"/>
        </w:rPr>
      </w:pPr>
      <w:r w:rsidRPr="00607948">
        <w:rPr>
          <w:rFonts w:ascii="Book Antiqua" w:hAnsi="Book Antiqua" w:cs="Times New Roman"/>
          <w:sz w:val="24"/>
          <w:szCs w:val="24"/>
        </w:rPr>
        <w:lastRenderedPageBreak/>
        <w:t xml:space="preserve">Another classification used to describe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is the Society of Fetal Urology classification which was first described in 1993</w:t>
      </w:r>
      <w:r w:rsidRPr="00607948">
        <w:rPr>
          <w:rFonts w:ascii="Book Antiqua" w:hAnsi="Book Antiqua" w:cs="Times New Roman"/>
          <w:sz w:val="24"/>
          <w:szCs w:val="24"/>
          <w:vertAlign w:val="superscript"/>
        </w:rPr>
        <w:t>[16]</w:t>
      </w:r>
      <w:r w:rsidRPr="00607948">
        <w:rPr>
          <w:rFonts w:ascii="Book Antiqua" w:hAnsi="Book Antiqua" w:cs="Times New Roman"/>
          <w:sz w:val="24"/>
          <w:szCs w:val="24"/>
        </w:rPr>
        <w:t>.This system describes the renal pelvis dilatation along with the dilatation of the calyces and hence its effect on the parenchyma (</w:t>
      </w:r>
      <w:r w:rsidR="009D1C7B">
        <w:rPr>
          <w:rFonts w:ascii="Book Antiqua" w:hAnsi="Book Antiqua" w:cs="Times New Roman"/>
          <w:sz w:val="24"/>
          <w:szCs w:val="24"/>
        </w:rPr>
        <w:t xml:space="preserve">Table </w:t>
      </w:r>
      <w:r w:rsidRPr="00607948">
        <w:rPr>
          <w:rFonts w:ascii="Book Antiqua" w:hAnsi="Book Antiqua" w:cs="Times New Roman"/>
          <w:sz w:val="24"/>
          <w:szCs w:val="24"/>
        </w:rPr>
        <w:t>3).</w:t>
      </w:r>
      <w:r w:rsidR="00326331">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However this grading system is not universally followed and due to the ambiguity in inter and intra observer agreement especially in grade 3 </w:t>
      </w:r>
      <w:r w:rsidR="00B41578">
        <w:rPr>
          <w:rFonts w:ascii="Book Antiqua" w:hAnsi="Book Antiqua" w:cs="Times New Roman"/>
          <w:sz w:val="24"/>
          <w:szCs w:val="24"/>
        </w:rPr>
        <w:t>and</w:t>
      </w:r>
      <w:r w:rsidRPr="00607948">
        <w:rPr>
          <w:rFonts w:ascii="Book Antiqua" w:hAnsi="Book Antiqua" w:cs="Times New Roman"/>
          <w:sz w:val="24"/>
          <w:szCs w:val="24"/>
        </w:rPr>
        <w:t xml:space="preserve"> grade 4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modifications have been </w:t>
      </w:r>
      <w:proofErr w:type="gramStart"/>
      <w:r w:rsidRPr="00607948">
        <w:rPr>
          <w:rFonts w:ascii="Book Antiqua" w:hAnsi="Book Antiqua" w:cs="Times New Roman"/>
          <w:sz w:val="24"/>
          <w:szCs w:val="24"/>
        </w:rPr>
        <w:t>proposed</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17,18]</w:t>
      </w:r>
      <w:r w:rsidRPr="00607948">
        <w:rPr>
          <w:rFonts w:ascii="Book Antiqua" w:hAnsi="Book Antiqua" w:cs="Times New Roman"/>
          <w:sz w:val="24"/>
          <w:szCs w:val="24"/>
        </w:rPr>
        <w:t>. Even these modifications have not gained universal acceptance.</w:t>
      </w:r>
    </w:p>
    <w:p w:rsidR="008E6038" w:rsidRPr="00607948" w:rsidRDefault="008E6038" w:rsidP="00FB63C7">
      <w:pPr>
        <w:spacing w:after="0" w:line="360" w:lineRule="auto"/>
        <w:ind w:firstLineChars="150" w:firstLine="360"/>
        <w:jc w:val="both"/>
        <w:rPr>
          <w:rFonts w:ascii="Book Antiqua" w:hAnsi="Book Antiqua" w:cs="Times New Roman"/>
          <w:sz w:val="24"/>
          <w:szCs w:val="24"/>
        </w:rPr>
      </w:pPr>
      <w:r w:rsidRPr="00607948">
        <w:rPr>
          <w:rFonts w:ascii="Book Antiqua" w:hAnsi="Book Antiqua" w:cs="Times New Roman"/>
          <w:sz w:val="24"/>
          <w:szCs w:val="24"/>
        </w:rPr>
        <w:t xml:space="preserve">Given these discrepancies, it is imperative that worldwide a uniform system of classifying and grading hydronephrosis should be followed. In order to overcome these variations and negate the effect of hydration and full bladder, group from Hong Kong has proposed a Hydronephrosis Index and have given nomograms to help clinicians judge the degree of renal pelvic dilatation based on the gestational </w:t>
      </w:r>
      <w:proofErr w:type="gramStart"/>
      <w:r w:rsidRPr="00607948">
        <w:rPr>
          <w:rFonts w:ascii="Book Antiqua" w:hAnsi="Book Antiqua" w:cs="Times New Roman"/>
          <w:sz w:val="24"/>
          <w:szCs w:val="24"/>
        </w:rPr>
        <w:t>age</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19]</w:t>
      </w:r>
      <w:r w:rsidRPr="00B3765E">
        <w:rPr>
          <w:rFonts w:ascii="Book Antiqua" w:hAnsi="Book Antiqua" w:cs="Times New Roman"/>
          <w:sz w:val="24"/>
          <w:szCs w:val="24"/>
        </w:rPr>
        <w:t>.</w:t>
      </w:r>
      <w:r w:rsidRPr="00607948">
        <w:rPr>
          <w:rFonts w:ascii="Book Antiqua" w:hAnsi="Book Antiqua" w:cs="Times New Roman"/>
          <w:sz w:val="24"/>
          <w:szCs w:val="24"/>
          <w:vertAlign w:val="superscript"/>
        </w:rPr>
        <w:t xml:space="preserve"> </w:t>
      </w:r>
      <w:r w:rsidRPr="00607948">
        <w:rPr>
          <w:rFonts w:ascii="Book Antiqua" w:hAnsi="Book Antiqua" w:cs="Times New Roman"/>
          <w:sz w:val="24"/>
          <w:szCs w:val="24"/>
        </w:rPr>
        <w:t>The hydronephrosis index is defined by the APD of the fetal kidney divided by the urinary bladder volume. It is an interesting index but its clinical usefulness and specificity in fetuses with abnormally dilated renal pelvis or gross hydronephrosis is not established.</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 Till a reliable method is described, which overcomes the variables of maternal hydration, bladder fullness of fetuses and the operator dependency, clinicians should mention the method used to diagnose antenatal hydronephrosis and grade its findings. If the APD is used than the presence or absence of associated calyceal dilatation should also be mentioned.</w:t>
      </w:r>
    </w:p>
    <w:p w:rsidR="00114C02" w:rsidRPr="00607948" w:rsidRDefault="00114C02" w:rsidP="003A54B1">
      <w:pPr>
        <w:spacing w:after="0" w:line="360" w:lineRule="auto"/>
        <w:jc w:val="both"/>
        <w:rPr>
          <w:rFonts w:ascii="Book Antiqua" w:hAnsi="Book Antiqua" w:cs="Times New Roman"/>
          <w:sz w:val="24"/>
          <w:szCs w:val="24"/>
          <w:lang w:eastAsia="zh-CN"/>
        </w:rPr>
      </w:pPr>
    </w:p>
    <w:p w:rsidR="008E6038" w:rsidRPr="00607948" w:rsidRDefault="00114C02"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OTHER FINDINGS</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Besides the diagnosis of hydronephrosis, the antenatal ultrasonography should document the amniotic fluid level, degree of urinary bladder distension; it’s emptying and wall thickness visualization of ureter, presence of normal or any abnormality in the opposite kidney and the echogenicity of the kidneys. These additional findings often contribute to establishing the postnatal </w:t>
      </w:r>
      <w:proofErr w:type="gramStart"/>
      <w:r w:rsidRPr="00607948">
        <w:rPr>
          <w:rFonts w:ascii="Book Antiqua" w:hAnsi="Book Antiqua" w:cs="Times New Roman"/>
          <w:sz w:val="24"/>
          <w:szCs w:val="24"/>
        </w:rPr>
        <w:t>diagnosis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20]</w:t>
      </w:r>
      <w:r w:rsidRPr="00607948">
        <w:rPr>
          <w:rFonts w:ascii="Book Antiqua" w:hAnsi="Book Antiqua" w:cs="Times New Roman"/>
          <w:sz w:val="24"/>
          <w:szCs w:val="24"/>
        </w:rPr>
        <w:t xml:space="preserve">. In cases of posterior urethral valves the level of amniotic fluid is a significant predictor of renal function and clinical </w:t>
      </w:r>
      <w:proofErr w:type="gramStart"/>
      <w:r w:rsidRPr="00607948">
        <w:rPr>
          <w:rFonts w:ascii="Book Antiqua" w:hAnsi="Book Antiqua" w:cs="Times New Roman"/>
          <w:sz w:val="24"/>
          <w:szCs w:val="24"/>
        </w:rPr>
        <w:t>outcome</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21]</w:t>
      </w:r>
      <w:r w:rsidRPr="00607948">
        <w:rPr>
          <w:rFonts w:ascii="Book Antiqua" w:hAnsi="Book Antiqua" w:cs="Times New Roman"/>
          <w:sz w:val="24"/>
          <w:szCs w:val="24"/>
        </w:rPr>
        <w:t>.</w:t>
      </w:r>
    </w:p>
    <w:p w:rsidR="00B957CB" w:rsidRPr="00607948" w:rsidRDefault="00B957CB" w:rsidP="003A54B1">
      <w:pPr>
        <w:spacing w:after="0" w:line="360" w:lineRule="auto"/>
        <w:jc w:val="both"/>
        <w:rPr>
          <w:rFonts w:ascii="Book Antiqua" w:hAnsi="Book Antiqua" w:cs="Times New Roman"/>
          <w:sz w:val="24"/>
          <w:szCs w:val="24"/>
          <w:lang w:eastAsia="zh-CN"/>
        </w:rPr>
      </w:pPr>
    </w:p>
    <w:p w:rsidR="008E6038" w:rsidRPr="00607948" w:rsidRDefault="00B957CB"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 xml:space="preserve">TIMING AND FREQUENCY OF ANTENATAL ULTRASOUND </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Currently, there is no agreed upon protocol for the antenatal evaluation and its follow up. The first anomaly scan is done usually between 18</w:t>
      </w:r>
      <w:r w:rsidR="00240A7D">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20 </w:t>
      </w:r>
      <w:proofErr w:type="spellStart"/>
      <w:proofErr w:type="gramStart"/>
      <w:r w:rsidR="00CC0BC7">
        <w:rPr>
          <w:rFonts w:ascii="Book Antiqua" w:hAnsi="Book Antiqua" w:cs="Times New Roman"/>
          <w:sz w:val="24"/>
          <w:szCs w:val="24"/>
        </w:rPr>
        <w:t>wk</w:t>
      </w:r>
      <w:proofErr w:type="spellEnd"/>
      <w:r w:rsidRPr="00607948">
        <w:rPr>
          <w:rFonts w:ascii="Book Antiqua" w:hAnsi="Book Antiqua" w:cs="Times New Roman"/>
          <w:sz w:val="24"/>
          <w:szCs w:val="24"/>
        </w:rPr>
        <w:t>,</w:t>
      </w:r>
      <w:proofErr w:type="gramEnd"/>
      <w:r w:rsidRPr="00607948">
        <w:rPr>
          <w:rFonts w:ascii="Book Antiqua" w:hAnsi="Book Antiqua" w:cs="Times New Roman"/>
          <w:sz w:val="24"/>
          <w:szCs w:val="24"/>
        </w:rPr>
        <w:t xml:space="preserve"> this should reliably diagnose antenatal hydronephrosis. The subsequent frequency of follow up ultrasound is often based on the severity of findings and the pathology suspected. There is usually no added advantage of doing very frequent ultrasound examinations for it adds very little to the diagnosis and subsequent management and only aggravates parental anxiety. Once the diagnosis is made then the next ultrasonography can be done in the third trimester between 28</w:t>
      </w:r>
      <w:r w:rsidR="001D5907">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32 </w:t>
      </w:r>
      <w:r w:rsidR="00CC0BC7">
        <w:rPr>
          <w:rFonts w:ascii="Book Antiqua" w:hAnsi="Book Antiqua" w:cs="Times New Roman"/>
          <w:sz w:val="24"/>
          <w:szCs w:val="24"/>
        </w:rPr>
        <w:t>wk</w:t>
      </w:r>
      <w:r w:rsidRPr="00607948">
        <w:rPr>
          <w:rFonts w:ascii="Book Antiqua" w:hAnsi="Book Antiqua" w:cs="Times New Roman"/>
          <w:sz w:val="24"/>
          <w:szCs w:val="24"/>
        </w:rPr>
        <w:t>. However more frequent ultrasounds, every 4</w:t>
      </w:r>
      <w:r w:rsidR="001D5907">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6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will be needed in cases having bilateral hydronephrosis, posterior urethral valves, prune belly syndrome and severe hydronephrosis in a solitary kidney. Ultrasound findings in these clinical scenarios have an important bearing on the decision making in deciding the obstetric course of the patient.</w:t>
      </w:r>
    </w:p>
    <w:p w:rsidR="001D5907" w:rsidRPr="00607948" w:rsidRDefault="001D5907" w:rsidP="003A54B1">
      <w:pPr>
        <w:spacing w:after="0" w:line="360" w:lineRule="auto"/>
        <w:jc w:val="both"/>
        <w:rPr>
          <w:rFonts w:ascii="Book Antiqua" w:hAnsi="Book Antiqua" w:cs="Times New Roman"/>
          <w:sz w:val="24"/>
          <w:szCs w:val="24"/>
          <w:lang w:eastAsia="zh-CN"/>
        </w:rPr>
      </w:pPr>
    </w:p>
    <w:p w:rsidR="008E6038" w:rsidRPr="00607948" w:rsidRDefault="00C673C7"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ANTENATAL COUNSELLING</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Once the diagnosis of ANH is made, the parents are engulfed by a myriad of emotions. The two important things that the clinician is often asked to answer is--Should antenatal intervention be done and what happens postnatally. Addressing the parental anxiety and concerns is as important as the clinical management of the child.</w:t>
      </w:r>
    </w:p>
    <w:p w:rsidR="00CD77C9" w:rsidRPr="00607948" w:rsidRDefault="00CD77C9" w:rsidP="003A54B1">
      <w:pPr>
        <w:spacing w:after="0" w:line="360" w:lineRule="auto"/>
        <w:jc w:val="both"/>
        <w:rPr>
          <w:rFonts w:ascii="Book Antiqua" w:hAnsi="Book Antiqua" w:cs="Times New Roman"/>
          <w:sz w:val="24"/>
          <w:szCs w:val="24"/>
          <w:lang w:eastAsia="zh-CN"/>
        </w:rPr>
      </w:pPr>
    </w:p>
    <w:p w:rsidR="008E6038" w:rsidRPr="00CD77C9" w:rsidRDefault="00CD77C9" w:rsidP="003A54B1">
      <w:pPr>
        <w:spacing w:after="0" w:line="360" w:lineRule="auto"/>
        <w:jc w:val="both"/>
        <w:rPr>
          <w:rFonts w:ascii="Book Antiqua" w:hAnsi="Book Antiqua" w:cs="Times New Roman"/>
          <w:b/>
          <w:i/>
          <w:sz w:val="24"/>
          <w:szCs w:val="24"/>
        </w:rPr>
      </w:pPr>
      <w:r w:rsidRPr="00CD77C9">
        <w:rPr>
          <w:rFonts w:ascii="Book Antiqua" w:hAnsi="Book Antiqua" w:cs="Times New Roman"/>
          <w:b/>
          <w:i/>
          <w:sz w:val="24"/>
          <w:szCs w:val="24"/>
        </w:rPr>
        <w:t>Prenatal intervention</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 xml:space="preserve">Studies have shown that urinary obstruction can cause renal dysplasia and relief of that obstruction can prevent dysplasia if performed early </w:t>
      </w:r>
      <w:proofErr w:type="gramStart"/>
      <w:r w:rsidRPr="00607948">
        <w:rPr>
          <w:rFonts w:ascii="Book Antiqua" w:hAnsi="Book Antiqua" w:cs="Times New Roman"/>
          <w:sz w:val="24"/>
          <w:szCs w:val="24"/>
        </w:rPr>
        <w:t>enough</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22]</w:t>
      </w:r>
      <w:r w:rsidRPr="00607948">
        <w:rPr>
          <w:rFonts w:ascii="Book Antiqua" w:hAnsi="Book Antiqua" w:cs="Times New Roman"/>
          <w:sz w:val="24"/>
          <w:szCs w:val="24"/>
        </w:rPr>
        <w:t xml:space="preserve">. The goal of fetal intervention would be to relieve this obstruction and allow for normal renal development. This in turn would maintain the amniotic fluid levels to allow for normal lung development. Currently, fetal intervention is recommended for those  with documented lower tract obstruction, the commonest and most widely studied being posterior urethral valves, where  intervention would significantly benefit the overall </w:t>
      </w:r>
      <w:r w:rsidRPr="00607948">
        <w:rPr>
          <w:rFonts w:ascii="Book Antiqua" w:hAnsi="Book Antiqua" w:cs="Times New Roman"/>
          <w:sz w:val="24"/>
          <w:szCs w:val="24"/>
        </w:rPr>
        <w:lastRenderedPageBreak/>
        <w:t>fetal (and its renal function) prognosis. Open fetal surgery, vesico-amniotic shunt, renal pelvis aspiration, vesicocentesis, fetoscopic fulguration of posterior urethral valves etc have been tried. Though this sounds fascinating, its attendant problems and risks cannot be overlooked. Also does it alter the prognosis significantly and does the benefit outweigh the risks should be evaluated diligently.</w:t>
      </w:r>
    </w:p>
    <w:p w:rsidR="008E6038" w:rsidRPr="00607948" w:rsidRDefault="008E6038" w:rsidP="003B7104">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At present  fetal intervention is indicated in cases where the life of the fetus is at risk, typically a second trimester fetus with significant oligohydramnios, suspected good renal function and absence of other life threatening anomalies</w:t>
      </w:r>
      <w:r w:rsidRPr="00607948">
        <w:rPr>
          <w:rFonts w:ascii="Book Antiqua" w:hAnsi="Book Antiqua" w:cs="Times New Roman"/>
          <w:sz w:val="24"/>
          <w:szCs w:val="24"/>
          <w:vertAlign w:val="superscript"/>
        </w:rPr>
        <w:t>[21]</w:t>
      </w:r>
      <w:r w:rsidRPr="00607948">
        <w:rPr>
          <w:rFonts w:ascii="Book Antiqua" w:hAnsi="Book Antiqua" w:cs="Times New Roman"/>
          <w:sz w:val="24"/>
          <w:szCs w:val="24"/>
        </w:rPr>
        <w:t xml:space="preserve">.However, this is often too late to prevent renal dysplasia. The procedure is associated with significant risk of infection and also significant fetal and maternal morbidity and fetal </w:t>
      </w:r>
      <w:proofErr w:type="gramStart"/>
      <w:r w:rsidRPr="00607948">
        <w:rPr>
          <w:rFonts w:ascii="Book Antiqua" w:hAnsi="Book Antiqua" w:cs="Times New Roman"/>
          <w:sz w:val="24"/>
          <w:szCs w:val="24"/>
        </w:rPr>
        <w:t>mortality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23,24]</w:t>
      </w:r>
      <w:r w:rsidRPr="00607948">
        <w:rPr>
          <w:rFonts w:ascii="Book Antiqua" w:hAnsi="Book Antiqua" w:cs="Times New Roman"/>
          <w:sz w:val="24"/>
          <w:szCs w:val="24"/>
        </w:rPr>
        <w:t xml:space="preserve">. Thus, except in a select few cases fetal intervention should not be </w:t>
      </w:r>
      <w:proofErr w:type="gramStart"/>
      <w:r w:rsidRPr="00607948">
        <w:rPr>
          <w:rFonts w:ascii="Book Antiqua" w:hAnsi="Book Antiqua" w:cs="Times New Roman"/>
          <w:sz w:val="24"/>
          <w:szCs w:val="24"/>
        </w:rPr>
        <w:t>done  and</w:t>
      </w:r>
      <w:proofErr w:type="gramEnd"/>
      <w:r w:rsidRPr="00607948">
        <w:rPr>
          <w:rFonts w:ascii="Book Antiqua" w:hAnsi="Book Antiqua" w:cs="Times New Roman"/>
          <w:sz w:val="24"/>
          <w:szCs w:val="24"/>
        </w:rPr>
        <w:t xml:space="preserve"> even these cases should be done in </w:t>
      </w:r>
      <w:proofErr w:type="spellStart"/>
      <w:r w:rsidRPr="00607948">
        <w:rPr>
          <w:rFonts w:ascii="Book Antiqua" w:hAnsi="Book Antiqua" w:cs="Times New Roman"/>
          <w:sz w:val="24"/>
          <w:szCs w:val="24"/>
        </w:rPr>
        <w:t>centres</w:t>
      </w:r>
      <w:proofErr w:type="spellEnd"/>
      <w:r w:rsidRPr="00607948">
        <w:rPr>
          <w:rFonts w:ascii="Book Antiqua" w:hAnsi="Book Antiqua" w:cs="Times New Roman"/>
          <w:sz w:val="24"/>
          <w:szCs w:val="24"/>
        </w:rPr>
        <w:t xml:space="preserve"> where the necessary expertise and experience is available.</w:t>
      </w:r>
    </w:p>
    <w:p w:rsidR="00EE2C56" w:rsidRDefault="00EE2C56" w:rsidP="00EE2C56">
      <w:pPr>
        <w:spacing w:after="0" w:line="360" w:lineRule="auto"/>
        <w:jc w:val="both"/>
        <w:rPr>
          <w:rFonts w:ascii="Book Antiqua" w:hAnsi="Book Antiqua" w:cs="Times New Roman"/>
          <w:sz w:val="24"/>
          <w:szCs w:val="24"/>
          <w:lang w:eastAsia="zh-CN"/>
        </w:rPr>
      </w:pPr>
    </w:p>
    <w:p w:rsidR="008E6038" w:rsidRPr="00EE2C56" w:rsidRDefault="008E6038" w:rsidP="00EE2C56">
      <w:pPr>
        <w:spacing w:after="0" w:line="360" w:lineRule="auto"/>
        <w:jc w:val="both"/>
        <w:rPr>
          <w:rFonts w:ascii="Book Antiqua" w:hAnsi="Book Antiqua" w:cs="Times New Roman"/>
          <w:b/>
          <w:i/>
          <w:sz w:val="24"/>
          <w:szCs w:val="24"/>
        </w:rPr>
      </w:pPr>
      <w:r w:rsidRPr="00EE2C56">
        <w:rPr>
          <w:rFonts w:ascii="Book Antiqua" w:hAnsi="Book Antiqua" w:cs="Times New Roman"/>
          <w:b/>
          <w:i/>
          <w:sz w:val="24"/>
          <w:szCs w:val="24"/>
        </w:rPr>
        <w:t xml:space="preserve">What happens </w:t>
      </w:r>
      <w:proofErr w:type="spellStart"/>
      <w:r w:rsidRPr="00EE2C56">
        <w:rPr>
          <w:rFonts w:ascii="Book Antiqua" w:hAnsi="Book Antiqua" w:cs="Times New Roman"/>
          <w:b/>
          <w:i/>
          <w:sz w:val="24"/>
          <w:szCs w:val="24"/>
        </w:rPr>
        <w:t>postnatally</w:t>
      </w:r>
      <w:proofErr w:type="spellEnd"/>
      <w:r w:rsidRPr="00EE2C56">
        <w:rPr>
          <w:rFonts w:ascii="Book Antiqua" w:hAnsi="Book Antiqua" w:cs="Times New Roman"/>
          <w:b/>
          <w:i/>
          <w:sz w:val="24"/>
          <w:szCs w:val="24"/>
        </w:rPr>
        <w:t>?</w:t>
      </w:r>
    </w:p>
    <w:p w:rsidR="008E6038" w:rsidRDefault="008E6038" w:rsidP="00EE2C56">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When the diagnosis of ANH is made the parents often have apprehension that the child will need surgery postnatally</w:t>
      </w:r>
      <w:r w:rsidRPr="00607948">
        <w:rPr>
          <w:rFonts w:ascii="Book Antiqua" w:hAnsi="Book Antiqua" w:cs="Times New Roman"/>
          <w:sz w:val="24"/>
          <w:szCs w:val="24"/>
          <w:vertAlign w:val="superscript"/>
        </w:rPr>
        <w:t>[25]</w:t>
      </w:r>
      <w:r w:rsidRPr="00607948">
        <w:rPr>
          <w:rFonts w:ascii="Book Antiqua" w:hAnsi="Book Antiqua" w:cs="Times New Roman"/>
          <w:sz w:val="24"/>
          <w:szCs w:val="24"/>
        </w:rPr>
        <w:t xml:space="preserve"> They need to be assured and often a session of counseling with the pediatric urologist who will be taking care of the child postnatally goes a long way to allay the apprehensions of the parents. What should be emphasized that though there is no cause for alarm in majority of cases, a proper and rigorous follow up is a norm in majority of the cases.</w:t>
      </w:r>
    </w:p>
    <w:p w:rsidR="002A69D1" w:rsidRPr="00607948" w:rsidRDefault="002A69D1" w:rsidP="00EE2C56">
      <w:pPr>
        <w:spacing w:after="0" w:line="360" w:lineRule="auto"/>
        <w:jc w:val="both"/>
        <w:rPr>
          <w:rFonts w:ascii="Book Antiqua" w:hAnsi="Book Antiqua" w:cs="Times New Roman"/>
          <w:sz w:val="24"/>
          <w:szCs w:val="24"/>
          <w:lang w:eastAsia="zh-CN"/>
        </w:rPr>
      </w:pPr>
    </w:p>
    <w:p w:rsidR="008E6038" w:rsidRPr="00607948" w:rsidRDefault="002A69D1"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POST NATAL MANAGEMENT</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“A perfection of means but a confusion of conclusion seems to be our problem—Albert Einstein”</w:t>
      </w:r>
      <w:r w:rsidR="002A69D1">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There is no ambiguity regarding that all antenatally detected hydronephrosis should be evaluated by an ultrasound </w:t>
      </w:r>
      <w:proofErr w:type="gramStart"/>
      <w:r w:rsidRPr="00607948">
        <w:rPr>
          <w:rFonts w:ascii="Book Antiqua" w:hAnsi="Book Antiqua" w:cs="Times New Roman"/>
          <w:sz w:val="24"/>
          <w:szCs w:val="24"/>
        </w:rPr>
        <w:t>postnatally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5]</w:t>
      </w:r>
      <w:r w:rsidRPr="00607948">
        <w:rPr>
          <w:rFonts w:ascii="Book Antiqua" w:hAnsi="Book Antiqua" w:cs="Times New Roman"/>
          <w:sz w:val="24"/>
          <w:szCs w:val="24"/>
        </w:rPr>
        <w:t xml:space="preserve"> (Level I evidence Grade A recommendation).</w:t>
      </w:r>
      <w:r w:rsidR="00063FB4">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Since infants are relatively dehydrated at birth, the initial postnatal ultrasonography should be performed after 48 </w:t>
      </w:r>
      <w:r w:rsidR="00434CE4">
        <w:rPr>
          <w:rFonts w:ascii="Book Antiqua" w:hAnsi="Book Antiqua" w:cs="Times New Roman"/>
          <w:sz w:val="24"/>
          <w:szCs w:val="24"/>
        </w:rPr>
        <w:t>h</w:t>
      </w:r>
      <w:r w:rsidRPr="00607948">
        <w:rPr>
          <w:rFonts w:ascii="Book Antiqua" w:hAnsi="Book Antiqua" w:cs="Times New Roman"/>
          <w:sz w:val="24"/>
          <w:szCs w:val="24"/>
        </w:rPr>
        <w:t xml:space="preserve"> of birth. Day two of life is preferred to enable adequate hydration after delivery but circumstances pertaining to early </w:t>
      </w:r>
      <w:r w:rsidRPr="00607948">
        <w:rPr>
          <w:rFonts w:ascii="Book Antiqua" w:hAnsi="Book Antiqua" w:cs="Times New Roman"/>
          <w:sz w:val="24"/>
          <w:szCs w:val="24"/>
        </w:rPr>
        <w:lastRenderedPageBreak/>
        <w:t xml:space="preserve">discharge following delivery may not allow this. Also breast fed neonates may not be adequately hydrated until a steady milk flow is established. Hence the first postnatal ultrasound is preferably done between 5-7 </w:t>
      </w:r>
      <w:r w:rsidR="00414FB9">
        <w:rPr>
          <w:rFonts w:ascii="Book Antiqua" w:hAnsi="Book Antiqua" w:cs="Times New Roman"/>
          <w:sz w:val="24"/>
          <w:szCs w:val="24"/>
        </w:rPr>
        <w:t>d</w:t>
      </w:r>
      <w:r w:rsidR="00FF5386">
        <w:rPr>
          <w:rFonts w:ascii="Book Antiqua" w:hAnsi="Book Antiqua" w:cs="Times New Roman"/>
          <w:sz w:val="24"/>
          <w:szCs w:val="24"/>
        </w:rPr>
        <w:t xml:space="preserve"> after </w:t>
      </w:r>
      <w:proofErr w:type="gramStart"/>
      <w:r w:rsidR="00FF5386">
        <w:rPr>
          <w:rFonts w:ascii="Book Antiqua" w:hAnsi="Book Antiqua" w:cs="Times New Roman"/>
          <w:sz w:val="24"/>
          <w:szCs w:val="24"/>
        </w:rPr>
        <w:t>birth</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12, 26, 27]</w:t>
      </w:r>
      <w:r w:rsidRPr="00607948">
        <w:rPr>
          <w:rFonts w:ascii="Book Antiqua" w:hAnsi="Book Antiqua" w:cs="Times New Roman"/>
          <w:sz w:val="24"/>
          <w:szCs w:val="24"/>
        </w:rPr>
        <w:t>. The exceptions to this caveat are</w:t>
      </w:r>
      <w:r w:rsidR="00652CE4">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(1) Suspected lower tract obstruction </w:t>
      </w:r>
      <w:r w:rsidRPr="00D844A0">
        <w:rPr>
          <w:rFonts w:ascii="Book Antiqua" w:hAnsi="Book Antiqua" w:cs="Times New Roman"/>
          <w:i/>
          <w:sz w:val="24"/>
          <w:szCs w:val="24"/>
        </w:rPr>
        <w:t>e.g</w:t>
      </w:r>
      <w:r w:rsidRPr="00607948">
        <w:rPr>
          <w:rFonts w:ascii="Book Antiqua" w:hAnsi="Book Antiqua" w:cs="Times New Roman"/>
          <w:sz w:val="24"/>
          <w:szCs w:val="24"/>
        </w:rPr>
        <w:t>.</w:t>
      </w:r>
      <w:r w:rsidR="00D844A0">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Posterior urethral valves</w:t>
      </w:r>
      <w:r w:rsidR="000727B7">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(2) Severe bilateral hydronephrosis with or without </w:t>
      </w:r>
      <w:proofErr w:type="spellStart"/>
      <w:r w:rsidRPr="00607948">
        <w:rPr>
          <w:rFonts w:ascii="Book Antiqua" w:hAnsi="Book Antiqua" w:cs="Times New Roman"/>
          <w:sz w:val="24"/>
          <w:szCs w:val="24"/>
        </w:rPr>
        <w:t>hydroureter</w:t>
      </w:r>
      <w:proofErr w:type="spellEnd"/>
      <w:r w:rsidR="000727B7">
        <w:rPr>
          <w:rFonts w:ascii="Book Antiqua" w:hAnsi="Book Antiqua" w:cs="Times New Roman" w:hint="eastAsia"/>
          <w:sz w:val="24"/>
          <w:szCs w:val="24"/>
          <w:lang w:eastAsia="zh-CN"/>
        </w:rPr>
        <w:t>; and</w:t>
      </w:r>
      <w:r w:rsidRPr="00607948">
        <w:rPr>
          <w:rFonts w:ascii="Book Antiqua" w:hAnsi="Book Antiqua" w:cs="Times New Roman"/>
          <w:sz w:val="24"/>
          <w:szCs w:val="24"/>
        </w:rPr>
        <w:t xml:space="preserve"> (3) Solitary kidney with hydronephrosis especially if the APD is &gt; 15 mm or it is SFU grade 2 or more in the third trimester. Early sonography in these situations has obvious bearing on further management</w:t>
      </w:r>
      <w:r w:rsidR="00F27E90">
        <w:rPr>
          <w:rFonts w:ascii="Book Antiqua" w:hAnsi="Book Antiqua" w:cs="Times New Roman" w:hint="eastAsia"/>
          <w:sz w:val="24"/>
          <w:szCs w:val="24"/>
          <w:lang w:eastAsia="zh-CN"/>
        </w:rPr>
        <w:t>.</w:t>
      </w:r>
    </w:p>
    <w:p w:rsidR="00F27E90" w:rsidRPr="00607948" w:rsidRDefault="00F27E90" w:rsidP="003A54B1">
      <w:pPr>
        <w:spacing w:after="0" w:line="360" w:lineRule="auto"/>
        <w:jc w:val="both"/>
        <w:rPr>
          <w:rFonts w:ascii="Book Antiqua" w:hAnsi="Book Antiqua" w:cs="Times New Roman"/>
          <w:sz w:val="24"/>
          <w:szCs w:val="24"/>
          <w:lang w:eastAsia="zh-CN"/>
        </w:rPr>
      </w:pPr>
    </w:p>
    <w:p w:rsidR="008E6038" w:rsidRPr="00607948" w:rsidRDefault="00F27E90"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SHOULD CHEMOPROPHYLAXIS BE STARTED IMMEDIATE POSTNATALLY?</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Whenever there is hydronephrosis the treating clinician is worried about two things—obstruction and infection. The obstruction needs to be established in most cases with ANH. However the clinician is worried about the possibility of infection in a dilated system with stasis of urine. So, should neonates and infants with ANH be put on antibiotic prophylaxis? Till date there are no prospective studies providing level I evidence to support the use of prophylaxis. The available literature is conflicting. Studies have shown that the risk of infection increases wi</w:t>
      </w:r>
      <w:r w:rsidR="006F3913">
        <w:rPr>
          <w:rFonts w:ascii="Book Antiqua" w:hAnsi="Book Antiqua" w:cs="Times New Roman"/>
          <w:sz w:val="24"/>
          <w:szCs w:val="24"/>
        </w:rPr>
        <w:t xml:space="preserve">th the degree of </w:t>
      </w:r>
      <w:proofErr w:type="spellStart"/>
      <w:proofErr w:type="gramStart"/>
      <w:r w:rsidR="006F3913">
        <w:rPr>
          <w:rFonts w:ascii="Book Antiqua" w:hAnsi="Book Antiqua" w:cs="Times New Roman"/>
          <w:sz w:val="24"/>
          <w:szCs w:val="24"/>
        </w:rPr>
        <w:t>hydronephrosis</w:t>
      </w:r>
      <w:proofErr w:type="spellEnd"/>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28</w:t>
      </w:r>
      <w:r w:rsidR="006F3913">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31]</w:t>
      </w:r>
      <w:r w:rsidRPr="00607948">
        <w:rPr>
          <w:rFonts w:ascii="Book Antiqua" w:hAnsi="Book Antiqua" w:cs="Times New Roman"/>
          <w:sz w:val="24"/>
          <w:szCs w:val="24"/>
        </w:rPr>
        <w:t xml:space="preserve">. Coelho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6F3913" w:rsidRPr="00607948">
        <w:rPr>
          <w:rFonts w:ascii="Book Antiqua" w:hAnsi="Book Antiqua" w:cs="Times New Roman"/>
          <w:sz w:val="24"/>
          <w:szCs w:val="24"/>
          <w:vertAlign w:val="superscript"/>
        </w:rPr>
        <w:t>[</w:t>
      </w:r>
      <w:proofErr w:type="gramEnd"/>
      <w:r w:rsidR="006F3913" w:rsidRPr="00607948">
        <w:rPr>
          <w:rFonts w:ascii="Book Antiqua" w:hAnsi="Book Antiqua" w:cs="Times New Roman"/>
          <w:sz w:val="24"/>
          <w:szCs w:val="24"/>
          <w:vertAlign w:val="superscript"/>
        </w:rPr>
        <w:t>28]</w:t>
      </w:r>
      <w:r w:rsidRPr="00607948">
        <w:rPr>
          <w:rFonts w:ascii="Book Antiqua" w:hAnsi="Book Antiqua" w:cs="Times New Roman"/>
          <w:sz w:val="24"/>
          <w:szCs w:val="24"/>
        </w:rPr>
        <w:t xml:space="preserve"> found the incidence of UTI to be 10% for those with mild hydronephrosis, 20% for those with moderate and 40% for those with severe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Girls appear to be at greater risk than </w:t>
      </w:r>
      <w:proofErr w:type="gramStart"/>
      <w:r w:rsidRPr="00607948">
        <w:rPr>
          <w:rFonts w:ascii="Book Antiqua" w:hAnsi="Book Antiqua" w:cs="Times New Roman"/>
          <w:sz w:val="24"/>
          <w:szCs w:val="24"/>
        </w:rPr>
        <w:t>boys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29]</w:t>
      </w:r>
      <w:r w:rsidRPr="00607948">
        <w:rPr>
          <w:rFonts w:ascii="Book Antiqua" w:hAnsi="Book Antiqua" w:cs="Times New Roman"/>
          <w:sz w:val="24"/>
          <w:szCs w:val="24"/>
        </w:rPr>
        <w:t>.</w:t>
      </w:r>
      <w:r w:rsidR="006366C4">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However these studies are observational in nature and not standardized as regards, the method of urine collection, definition of infection, selection of patients for voiding cystourethrogram and use of prophylactic antibiotics.</w:t>
      </w:r>
    </w:p>
    <w:p w:rsidR="008E6038" w:rsidRDefault="008E6038" w:rsidP="00747090">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 xml:space="preserve">More and more data is coming regarding the limited usefulness of prophylactic antibiotics and with the varying practice patterns due to variations in geographic location, clinician experience and above all variable health care practices in developing countries, as of yet, no standardized uniform guidelines have been proposed. However undeniably patients with mild hydronephrosis are at much less risk of infection as compared to those with moderate to severe </w:t>
      </w:r>
      <w:proofErr w:type="spellStart"/>
      <w:proofErr w:type="gram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12, 32</w:t>
      </w:r>
      <w:r w:rsidR="00747090">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36]</w:t>
      </w:r>
      <w:r w:rsidRPr="00607948">
        <w:rPr>
          <w:rFonts w:ascii="Book Antiqua" w:hAnsi="Book Antiqua" w:cs="Times New Roman"/>
          <w:sz w:val="24"/>
          <w:szCs w:val="24"/>
        </w:rPr>
        <w:t xml:space="preserve">. If prophylaxis is </w:t>
      </w:r>
      <w:r w:rsidRPr="00607948">
        <w:rPr>
          <w:rFonts w:ascii="Book Antiqua" w:hAnsi="Book Antiqua" w:cs="Times New Roman"/>
          <w:sz w:val="24"/>
          <w:szCs w:val="24"/>
        </w:rPr>
        <w:lastRenderedPageBreak/>
        <w:t>started than the choice of antibiotics are Amoxicillin (15mg/kg) or Cephalexin (2 mg/kg)</w:t>
      </w:r>
      <w:r w:rsidR="00747090">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Based on the available evidence we propose the following to be done within the first 48 </w:t>
      </w:r>
      <w:r w:rsidR="00434CE4">
        <w:rPr>
          <w:rFonts w:ascii="Book Antiqua" w:hAnsi="Book Antiqua" w:cs="Times New Roman"/>
          <w:sz w:val="24"/>
          <w:szCs w:val="24"/>
        </w:rPr>
        <w:t>h</w:t>
      </w:r>
      <w:r w:rsidRPr="00607948">
        <w:rPr>
          <w:rFonts w:ascii="Book Antiqua" w:hAnsi="Book Antiqua" w:cs="Times New Roman"/>
          <w:sz w:val="24"/>
          <w:szCs w:val="24"/>
        </w:rPr>
        <w:t xml:space="preserve"> after birth in neonates born with </w:t>
      </w:r>
      <w:proofErr w:type="spellStart"/>
      <w:r w:rsidRPr="00607948">
        <w:rPr>
          <w:rFonts w:ascii="Book Antiqua" w:hAnsi="Book Antiqua" w:cs="Times New Roman"/>
          <w:sz w:val="24"/>
          <w:szCs w:val="24"/>
        </w:rPr>
        <w:t>antenatally</w:t>
      </w:r>
      <w:proofErr w:type="spellEnd"/>
      <w:r w:rsidRPr="00607948">
        <w:rPr>
          <w:rFonts w:ascii="Book Antiqua" w:hAnsi="Book Antiqua" w:cs="Times New Roman"/>
          <w:sz w:val="24"/>
          <w:szCs w:val="24"/>
        </w:rPr>
        <w:t xml:space="preserve"> diagnosed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w:t>
      </w:r>
      <w:r w:rsidR="009D1C7B">
        <w:rPr>
          <w:rFonts w:ascii="Book Antiqua" w:hAnsi="Book Antiqua" w:cs="Times New Roman"/>
          <w:sz w:val="24"/>
          <w:szCs w:val="24"/>
        </w:rPr>
        <w:t xml:space="preserve">Table </w:t>
      </w:r>
      <w:r w:rsidRPr="00607948">
        <w:rPr>
          <w:rFonts w:ascii="Book Antiqua" w:hAnsi="Book Antiqua" w:cs="Times New Roman"/>
          <w:sz w:val="24"/>
          <w:szCs w:val="24"/>
        </w:rPr>
        <w:t>4)</w:t>
      </w:r>
      <w:r w:rsidR="00747090">
        <w:rPr>
          <w:rFonts w:ascii="Book Antiqua" w:hAnsi="Book Antiqua" w:cs="Times New Roman" w:hint="eastAsia"/>
          <w:sz w:val="24"/>
          <w:szCs w:val="24"/>
          <w:lang w:eastAsia="zh-CN"/>
        </w:rPr>
        <w:t>.</w:t>
      </w:r>
    </w:p>
    <w:p w:rsidR="00747090" w:rsidRPr="00607948" w:rsidRDefault="00747090" w:rsidP="00747090">
      <w:pPr>
        <w:spacing w:after="0" w:line="360" w:lineRule="auto"/>
        <w:ind w:firstLineChars="200" w:firstLine="480"/>
        <w:jc w:val="both"/>
        <w:rPr>
          <w:rFonts w:ascii="Book Antiqua" w:hAnsi="Book Antiqua" w:cs="Times New Roman"/>
          <w:sz w:val="24"/>
          <w:szCs w:val="24"/>
          <w:lang w:eastAsia="zh-CN"/>
        </w:rPr>
      </w:pPr>
    </w:p>
    <w:p w:rsidR="008E6038" w:rsidRPr="00607948" w:rsidRDefault="00747090"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ULTRASOUND AT 5-7 D AFTER BIRTH</w:t>
      </w:r>
    </w:p>
    <w:p w:rsidR="008E6038" w:rsidRPr="00607948" w:rsidRDefault="008E6038" w:rsidP="0064126B">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All infants detected to have ANH should be evaluated by a postnatal ultrasound, which is usually done at 5</w:t>
      </w:r>
      <w:r w:rsidR="00D838C6">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7 </w:t>
      </w:r>
      <w:r w:rsidR="00414FB9">
        <w:rPr>
          <w:rFonts w:ascii="Book Antiqua" w:hAnsi="Book Antiqua" w:cs="Times New Roman"/>
          <w:sz w:val="24"/>
          <w:szCs w:val="24"/>
        </w:rPr>
        <w:t>d</w:t>
      </w:r>
      <w:r w:rsidRPr="00607948">
        <w:rPr>
          <w:rFonts w:ascii="Book Antiqua" w:hAnsi="Book Antiqua" w:cs="Times New Roman"/>
          <w:sz w:val="24"/>
          <w:szCs w:val="24"/>
        </w:rPr>
        <w:t xml:space="preserve"> after </w:t>
      </w:r>
      <w:proofErr w:type="gramStart"/>
      <w:r w:rsidRPr="00607948">
        <w:rPr>
          <w:rFonts w:ascii="Book Antiqua" w:hAnsi="Book Antiqua" w:cs="Times New Roman"/>
          <w:sz w:val="24"/>
          <w:szCs w:val="24"/>
        </w:rPr>
        <w:t>birth</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11, 37]</w:t>
      </w:r>
      <w:r w:rsidR="00BE487B">
        <w:rPr>
          <w:rFonts w:ascii="Book Antiqua" w:hAnsi="Book Antiqua" w:cs="Times New Roman" w:hint="eastAsia"/>
          <w:sz w:val="24"/>
          <w:szCs w:val="24"/>
          <w:vertAlign w:val="superscript"/>
          <w:lang w:eastAsia="zh-CN"/>
        </w:rPr>
        <w:t xml:space="preserve"> </w:t>
      </w:r>
      <w:r w:rsidRPr="00607948">
        <w:rPr>
          <w:rFonts w:ascii="Book Antiqua" w:hAnsi="Book Antiqua" w:cs="Times New Roman"/>
          <w:sz w:val="24"/>
          <w:szCs w:val="24"/>
        </w:rPr>
        <w:t>(for the reasons described above).</w:t>
      </w:r>
      <w:r w:rsidR="002A18FF">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The following should be the aim of doing this evaluation using a tool which is easily available, provides good anatomical information, is non invasive and is not associated with any radiation</w:t>
      </w:r>
      <w:r w:rsidR="00410951">
        <w:rPr>
          <w:rFonts w:ascii="Book Antiqua" w:hAnsi="Book Antiqua" w:cs="Times New Roman" w:hint="eastAsia"/>
          <w:sz w:val="24"/>
          <w:szCs w:val="24"/>
          <w:lang w:eastAsia="zh-CN"/>
        </w:rPr>
        <w:t xml:space="preserve">: (1) </w:t>
      </w:r>
      <w:r w:rsidRPr="00607948">
        <w:rPr>
          <w:rFonts w:ascii="Book Antiqua" w:hAnsi="Book Antiqua" w:cs="Times New Roman"/>
          <w:sz w:val="24"/>
          <w:szCs w:val="24"/>
        </w:rPr>
        <w:t xml:space="preserve">Confirm the presence of </w:t>
      </w:r>
      <w:proofErr w:type="spellStart"/>
      <w:r w:rsidRPr="00607948">
        <w:rPr>
          <w:rFonts w:ascii="Book Antiqua" w:hAnsi="Book Antiqua" w:cs="Times New Roman"/>
          <w:sz w:val="24"/>
          <w:szCs w:val="24"/>
        </w:rPr>
        <w:t>hydronephrosis</w:t>
      </w:r>
      <w:proofErr w:type="spellEnd"/>
      <w:r w:rsidR="0064126B">
        <w:rPr>
          <w:rFonts w:ascii="Book Antiqua" w:hAnsi="Book Antiqua" w:cs="Times New Roman" w:hint="eastAsia"/>
          <w:sz w:val="24"/>
          <w:szCs w:val="24"/>
          <w:lang w:eastAsia="zh-CN"/>
        </w:rPr>
        <w:t xml:space="preserve">; </w:t>
      </w:r>
      <w:r w:rsidR="00410951">
        <w:rPr>
          <w:rFonts w:ascii="Book Antiqua" w:hAnsi="Book Antiqua" w:cs="Times New Roman" w:hint="eastAsia"/>
          <w:sz w:val="24"/>
          <w:szCs w:val="24"/>
          <w:lang w:eastAsia="zh-CN"/>
        </w:rPr>
        <w:t xml:space="preserve">(2) </w:t>
      </w:r>
      <w:r w:rsidRPr="00607948">
        <w:rPr>
          <w:rFonts w:ascii="Book Antiqua" w:hAnsi="Book Antiqua" w:cs="Times New Roman"/>
          <w:sz w:val="24"/>
          <w:szCs w:val="24"/>
        </w:rPr>
        <w:t xml:space="preserve">Grade the degree of </w:t>
      </w:r>
      <w:proofErr w:type="spellStart"/>
      <w:r w:rsidRPr="00607948">
        <w:rPr>
          <w:rFonts w:ascii="Book Antiqua" w:hAnsi="Book Antiqua" w:cs="Times New Roman"/>
          <w:sz w:val="24"/>
          <w:szCs w:val="24"/>
        </w:rPr>
        <w:t>hydronephrosis</w:t>
      </w:r>
      <w:proofErr w:type="spellEnd"/>
      <w:r w:rsidR="0064126B">
        <w:rPr>
          <w:rFonts w:ascii="Book Antiqua" w:hAnsi="Book Antiqua" w:cs="Times New Roman" w:hint="eastAsia"/>
          <w:sz w:val="24"/>
          <w:szCs w:val="24"/>
          <w:lang w:eastAsia="zh-CN"/>
        </w:rPr>
        <w:t xml:space="preserve">; </w:t>
      </w:r>
      <w:r w:rsidR="00410951">
        <w:rPr>
          <w:rFonts w:ascii="Book Antiqua" w:hAnsi="Book Antiqua" w:cs="Times New Roman" w:hint="eastAsia"/>
          <w:sz w:val="24"/>
          <w:szCs w:val="24"/>
          <w:lang w:eastAsia="zh-CN"/>
        </w:rPr>
        <w:t xml:space="preserve">(3) </w:t>
      </w:r>
      <w:r w:rsidRPr="00607948">
        <w:rPr>
          <w:rFonts w:ascii="Book Antiqua" w:hAnsi="Book Antiqua" w:cs="Times New Roman"/>
          <w:sz w:val="24"/>
          <w:szCs w:val="24"/>
        </w:rPr>
        <w:t>Plan further tests and evaluation and management strategies based on the ultrasound findings</w:t>
      </w:r>
      <w:r w:rsidR="0064126B">
        <w:rPr>
          <w:rFonts w:ascii="Book Antiqua" w:hAnsi="Book Antiqua" w:cs="Times New Roman" w:hint="eastAsia"/>
          <w:sz w:val="24"/>
          <w:szCs w:val="24"/>
          <w:lang w:eastAsia="zh-CN"/>
        </w:rPr>
        <w:t xml:space="preserve">; </w:t>
      </w:r>
      <w:r w:rsidR="0064126B">
        <w:rPr>
          <w:rFonts w:ascii="Book Antiqua" w:hAnsi="Book Antiqua" w:cs="Times New Roman"/>
          <w:sz w:val="24"/>
          <w:szCs w:val="24"/>
          <w:lang w:eastAsia="zh-CN"/>
        </w:rPr>
        <w:t>a</w:t>
      </w:r>
      <w:r w:rsidR="00410951">
        <w:rPr>
          <w:rFonts w:ascii="Book Antiqua" w:hAnsi="Book Antiqua" w:cs="Times New Roman" w:hint="eastAsia"/>
          <w:sz w:val="24"/>
          <w:szCs w:val="24"/>
          <w:lang w:eastAsia="zh-CN"/>
        </w:rPr>
        <w:t xml:space="preserve">nd (4) </w:t>
      </w:r>
      <w:r w:rsidRPr="00607948">
        <w:rPr>
          <w:rFonts w:ascii="Book Antiqua" w:hAnsi="Book Antiqua" w:cs="Times New Roman"/>
          <w:sz w:val="24"/>
          <w:szCs w:val="24"/>
        </w:rPr>
        <w:t>Decide the need for antibiotic prophylaxis.</w:t>
      </w:r>
    </w:p>
    <w:p w:rsidR="008E6038" w:rsidRPr="00607948" w:rsidRDefault="008E6038" w:rsidP="0064126B">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 xml:space="preserve">The ultrasonography should be done with the baby being well fed. It is the practice of one of the authors (AS) to start the examination of these babies by scanning the bladder first. If the bladder is full, usually the baby voids and the degree of bladder emptying </w:t>
      </w:r>
      <w:proofErr w:type="gramStart"/>
      <w:r w:rsidRPr="00607948">
        <w:rPr>
          <w:rFonts w:ascii="Book Antiqua" w:hAnsi="Book Antiqua" w:cs="Times New Roman"/>
          <w:sz w:val="24"/>
          <w:szCs w:val="24"/>
        </w:rPr>
        <w:t>is</w:t>
      </w:r>
      <w:proofErr w:type="gramEnd"/>
      <w:r w:rsidRPr="00607948">
        <w:rPr>
          <w:rFonts w:ascii="Book Antiqua" w:hAnsi="Book Antiqua" w:cs="Times New Roman"/>
          <w:sz w:val="24"/>
          <w:szCs w:val="24"/>
        </w:rPr>
        <w:t xml:space="preserve"> known immediately giving a fair idea regarding the absence of outflow obstruction. Also once the bladder is empty, the effect of a distended bladder on the filling and emptying of the collecting system resulting in fallacious diagnosis of pyelectasis is avoided. The mechanism by which a full bladder causes dilatation of the renal pelvis and the maximal degree of normal dilatation is not known. However it is accepted that when urinary bladder is distended than false positive cases may </w:t>
      </w:r>
      <w:proofErr w:type="gramStart"/>
      <w:r w:rsidRPr="00607948">
        <w:rPr>
          <w:rFonts w:ascii="Book Antiqua" w:hAnsi="Book Antiqua" w:cs="Times New Roman"/>
          <w:sz w:val="24"/>
          <w:szCs w:val="24"/>
        </w:rPr>
        <w:t>occur</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19]</w:t>
      </w:r>
      <w:r w:rsidRPr="00607948">
        <w:rPr>
          <w:rFonts w:ascii="Book Antiqua" w:hAnsi="Book Antiqua" w:cs="Times New Roman"/>
          <w:sz w:val="24"/>
          <w:szCs w:val="24"/>
        </w:rPr>
        <w:t>.</w:t>
      </w:r>
      <w:r w:rsidR="00915C56">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Hence if a </w:t>
      </w:r>
      <w:proofErr w:type="spellStart"/>
      <w:r w:rsidRPr="00607948">
        <w:rPr>
          <w:rFonts w:ascii="Book Antiqua" w:hAnsi="Book Antiqua" w:cs="Times New Roman"/>
          <w:sz w:val="24"/>
          <w:szCs w:val="24"/>
        </w:rPr>
        <w:t>sonologist</w:t>
      </w:r>
      <w:proofErr w:type="spellEnd"/>
      <w:r w:rsidRPr="00607948">
        <w:rPr>
          <w:rFonts w:ascii="Book Antiqua" w:hAnsi="Book Antiqua" w:cs="Times New Roman"/>
          <w:sz w:val="24"/>
          <w:szCs w:val="24"/>
        </w:rPr>
        <w:t xml:space="preserve"> sees mild degree of hydronephrosis than whether it persists or disappears after bladder emptying should be looked for and mentioned in the report.</w:t>
      </w:r>
    </w:p>
    <w:p w:rsidR="004E49A6" w:rsidRDefault="008E6038" w:rsidP="004E49A6">
      <w:pPr>
        <w:spacing w:after="0" w:line="360" w:lineRule="auto"/>
        <w:ind w:firstLineChars="150" w:firstLine="360"/>
        <w:jc w:val="both"/>
        <w:rPr>
          <w:rFonts w:ascii="Book Antiqua" w:hAnsi="Book Antiqua" w:cs="Times New Roman"/>
          <w:sz w:val="24"/>
          <w:szCs w:val="24"/>
          <w:lang w:eastAsia="zh-CN"/>
        </w:rPr>
      </w:pPr>
      <w:r w:rsidRPr="00607948">
        <w:rPr>
          <w:rFonts w:ascii="Book Antiqua" w:hAnsi="Book Antiqua" w:cs="Times New Roman"/>
          <w:sz w:val="24"/>
          <w:szCs w:val="24"/>
        </w:rPr>
        <w:t>Ultrasonography at 5</w:t>
      </w:r>
      <w:r w:rsidR="00D556B4">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7 </w:t>
      </w:r>
      <w:r w:rsidR="00414FB9">
        <w:rPr>
          <w:rFonts w:ascii="Book Antiqua" w:hAnsi="Book Antiqua" w:cs="Times New Roman"/>
          <w:sz w:val="24"/>
          <w:szCs w:val="24"/>
        </w:rPr>
        <w:t>d</w:t>
      </w:r>
      <w:r w:rsidRPr="00607948">
        <w:rPr>
          <w:rFonts w:ascii="Book Antiqua" w:hAnsi="Book Antiqua" w:cs="Times New Roman"/>
          <w:sz w:val="24"/>
          <w:szCs w:val="24"/>
        </w:rPr>
        <w:t xml:space="preserve"> would show one of the following scenarios</w:t>
      </w:r>
      <w:r w:rsidR="004E49A6">
        <w:rPr>
          <w:rFonts w:ascii="Book Antiqua" w:hAnsi="Book Antiqua" w:cs="Times New Roman" w:hint="eastAsia"/>
          <w:sz w:val="24"/>
          <w:szCs w:val="24"/>
          <w:lang w:eastAsia="zh-CN"/>
        </w:rPr>
        <w:t xml:space="preserve">: (1) </w:t>
      </w:r>
      <w:r w:rsidRPr="00607948">
        <w:rPr>
          <w:rFonts w:ascii="Book Antiqua" w:hAnsi="Book Antiqua" w:cs="Times New Roman"/>
          <w:sz w:val="24"/>
          <w:szCs w:val="24"/>
        </w:rPr>
        <w:t xml:space="preserve">No </w:t>
      </w:r>
      <w:proofErr w:type="spellStart"/>
      <w:r w:rsidRPr="00607948">
        <w:rPr>
          <w:rFonts w:ascii="Book Antiqua" w:hAnsi="Book Antiqua" w:cs="Times New Roman"/>
          <w:sz w:val="24"/>
          <w:szCs w:val="24"/>
        </w:rPr>
        <w:t>Hydronephrosis</w:t>
      </w:r>
      <w:proofErr w:type="spellEnd"/>
      <w:r w:rsidR="00D556B4">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Normal </w:t>
      </w:r>
      <w:proofErr w:type="spellStart"/>
      <w:r w:rsidRPr="00607948">
        <w:rPr>
          <w:rFonts w:ascii="Book Antiqua" w:hAnsi="Book Antiqua" w:cs="Times New Roman"/>
          <w:sz w:val="24"/>
          <w:szCs w:val="24"/>
        </w:rPr>
        <w:t>pelvicalyceal</w:t>
      </w:r>
      <w:proofErr w:type="spellEnd"/>
      <w:r w:rsidRPr="00607948">
        <w:rPr>
          <w:rFonts w:ascii="Book Antiqua" w:hAnsi="Book Antiqua" w:cs="Times New Roman"/>
          <w:sz w:val="24"/>
          <w:szCs w:val="24"/>
        </w:rPr>
        <w:t xml:space="preserve"> system</w:t>
      </w:r>
      <w:r w:rsidR="004E49A6">
        <w:rPr>
          <w:rFonts w:ascii="Book Antiqua" w:hAnsi="Book Antiqua" w:cs="Times New Roman" w:hint="eastAsia"/>
          <w:sz w:val="24"/>
          <w:szCs w:val="24"/>
          <w:lang w:eastAsia="zh-CN"/>
        </w:rPr>
        <w:t xml:space="preserve">; (2) </w:t>
      </w:r>
      <w:r w:rsidRPr="00607948">
        <w:rPr>
          <w:rFonts w:ascii="Book Antiqua" w:hAnsi="Book Antiqua" w:cs="Times New Roman"/>
          <w:sz w:val="24"/>
          <w:szCs w:val="24"/>
        </w:rPr>
        <w:t xml:space="preserve">Unilateral </w:t>
      </w:r>
      <w:proofErr w:type="spellStart"/>
      <w:r w:rsidRPr="00607948">
        <w:rPr>
          <w:rFonts w:ascii="Book Antiqua" w:hAnsi="Book Antiqua" w:cs="Times New Roman"/>
          <w:sz w:val="24"/>
          <w:szCs w:val="24"/>
        </w:rPr>
        <w:t>Hydronephrosis</w:t>
      </w:r>
      <w:proofErr w:type="spellEnd"/>
      <w:r w:rsidR="004E49A6">
        <w:rPr>
          <w:rFonts w:ascii="Book Antiqua" w:hAnsi="Book Antiqua" w:cs="Times New Roman" w:hint="eastAsia"/>
          <w:sz w:val="24"/>
          <w:szCs w:val="24"/>
          <w:lang w:eastAsia="zh-CN"/>
        </w:rPr>
        <w:t xml:space="preserve">; (3) </w:t>
      </w:r>
      <w:r w:rsidRPr="00607948">
        <w:rPr>
          <w:rFonts w:ascii="Book Antiqua" w:hAnsi="Book Antiqua" w:cs="Times New Roman"/>
          <w:sz w:val="24"/>
          <w:szCs w:val="24"/>
        </w:rPr>
        <w:t xml:space="preserve">Bilateral </w:t>
      </w:r>
      <w:proofErr w:type="spellStart"/>
      <w:r w:rsidRPr="00607948">
        <w:rPr>
          <w:rFonts w:ascii="Book Antiqua" w:hAnsi="Book Antiqua" w:cs="Times New Roman"/>
          <w:sz w:val="24"/>
          <w:szCs w:val="24"/>
        </w:rPr>
        <w:t>Hydronephrosis</w:t>
      </w:r>
      <w:proofErr w:type="spellEnd"/>
      <w:r w:rsidR="004E49A6">
        <w:rPr>
          <w:rFonts w:ascii="Book Antiqua" w:hAnsi="Book Antiqua" w:cs="Times New Roman" w:hint="eastAsia"/>
          <w:sz w:val="24"/>
          <w:szCs w:val="24"/>
          <w:lang w:eastAsia="zh-CN"/>
        </w:rPr>
        <w:t xml:space="preserve">; (4) </w:t>
      </w:r>
      <w:r w:rsidRPr="00607948">
        <w:rPr>
          <w:rFonts w:ascii="Book Antiqua" w:hAnsi="Book Antiqua" w:cs="Times New Roman"/>
          <w:sz w:val="24"/>
          <w:szCs w:val="24"/>
        </w:rPr>
        <w:t xml:space="preserve">Unilateral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with </w:t>
      </w:r>
      <w:proofErr w:type="spellStart"/>
      <w:r w:rsidRPr="00607948">
        <w:rPr>
          <w:rFonts w:ascii="Book Antiqua" w:hAnsi="Book Antiqua" w:cs="Times New Roman"/>
          <w:sz w:val="24"/>
          <w:szCs w:val="24"/>
        </w:rPr>
        <w:t>hydroureter</w:t>
      </w:r>
      <w:proofErr w:type="spellEnd"/>
      <w:r w:rsidR="004E49A6">
        <w:rPr>
          <w:rFonts w:ascii="Book Antiqua" w:hAnsi="Book Antiqua" w:cs="Times New Roman" w:hint="eastAsia"/>
          <w:sz w:val="24"/>
          <w:szCs w:val="24"/>
          <w:lang w:eastAsia="zh-CN"/>
        </w:rPr>
        <w:t xml:space="preserve">; </w:t>
      </w:r>
      <w:r w:rsidR="004E49A6">
        <w:rPr>
          <w:rFonts w:ascii="Book Antiqua" w:hAnsi="Book Antiqua" w:cs="Times New Roman"/>
          <w:sz w:val="24"/>
          <w:szCs w:val="24"/>
          <w:lang w:eastAsia="zh-CN"/>
        </w:rPr>
        <w:t>a</w:t>
      </w:r>
      <w:r w:rsidR="004E49A6">
        <w:rPr>
          <w:rFonts w:ascii="Book Antiqua" w:hAnsi="Book Antiqua" w:cs="Times New Roman" w:hint="eastAsia"/>
          <w:sz w:val="24"/>
          <w:szCs w:val="24"/>
          <w:lang w:eastAsia="zh-CN"/>
        </w:rPr>
        <w:t xml:space="preserve">nd (5) </w:t>
      </w:r>
      <w:r w:rsidRPr="00607948">
        <w:rPr>
          <w:rFonts w:ascii="Book Antiqua" w:hAnsi="Book Antiqua" w:cs="Times New Roman"/>
          <w:sz w:val="24"/>
          <w:szCs w:val="24"/>
        </w:rPr>
        <w:t xml:space="preserve">Bilateral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with bilateral </w:t>
      </w:r>
      <w:proofErr w:type="spellStart"/>
      <w:r w:rsidRPr="00607948">
        <w:rPr>
          <w:rFonts w:ascii="Book Antiqua" w:hAnsi="Book Antiqua" w:cs="Times New Roman"/>
          <w:sz w:val="24"/>
          <w:szCs w:val="24"/>
        </w:rPr>
        <w:t>hydroureter</w:t>
      </w:r>
      <w:proofErr w:type="spellEnd"/>
      <w:r w:rsidR="004E49A6">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Let us see each scenario and discuss its management</w:t>
      </w:r>
      <w:r w:rsidR="004E49A6">
        <w:rPr>
          <w:rFonts w:ascii="Book Antiqua" w:hAnsi="Book Antiqua" w:cs="Times New Roman" w:hint="eastAsia"/>
          <w:sz w:val="24"/>
          <w:szCs w:val="24"/>
          <w:lang w:eastAsia="zh-CN"/>
        </w:rPr>
        <w:t>.</w:t>
      </w:r>
    </w:p>
    <w:p w:rsidR="004E49A6" w:rsidRPr="00607948" w:rsidRDefault="004E49A6" w:rsidP="004E49A6">
      <w:pPr>
        <w:spacing w:after="0" w:line="360" w:lineRule="auto"/>
        <w:ind w:firstLineChars="150" w:firstLine="360"/>
        <w:jc w:val="both"/>
        <w:rPr>
          <w:rFonts w:ascii="Book Antiqua" w:hAnsi="Book Antiqua" w:cs="Times New Roman"/>
          <w:sz w:val="24"/>
          <w:szCs w:val="24"/>
          <w:lang w:eastAsia="zh-CN"/>
        </w:rPr>
      </w:pPr>
    </w:p>
    <w:p w:rsidR="008E6038" w:rsidRPr="00607948" w:rsidRDefault="004E49A6"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NO HYDRONEPHROSIS—NORMAL KIDNEYS</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Postnatal ultrasound will be normal in 41%</w:t>
      </w:r>
      <w:r w:rsidR="00BA7EE8">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88% of cases diagnosed to </w:t>
      </w:r>
      <w:r w:rsidR="00BA7EE8">
        <w:rPr>
          <w:rFonts w:ascii="Book Antiqua" w:hAnsi="Book Antiqua" w:cs="Times New Roman"/>
          <w:sz w:val="24"/>
          <w:szCs w:val="24"/>
        </w:rPr>
        <w:t xml:space="preserve">have </w:t>
      </w:r>
      <w:proofErr w:type="spellStart"/>
      <w:r w:rsidR="00BA7EE8">
        <w:rPr>
          <w:rFonts w:ascii="Book Antiqua" w:hAnsi="Book Antiqua" w:cs="Times New Roman"/>
          <w:sz w:val="24"/>
          <w:szCs w:val="24"/>
        </w:rPr>
        <w:t>hydronephrosis</w:t>
      </w:r>
      <w:proofErr w:type="spellEnd"/>
      <w:r w:rsidR="00BA7EE8">
        <w:rPr>
          <w:rFonts w:ascii="Book Antiqua" w:hAnsi="Book Antiqua" w:cs="Times New Roman"/>
          <w:sz w:val="24"/>
          <w:szCs w:val="24"/>
        </w:rPr>
        <w:t xml:space="preserve"> </w:t>
      </w:r>
      <w:proofErr w:type="spellStart"/>
      <w:proofErr w:type="gramStart"/>
      <w:r w:rsidR="00BA7EE8">
        <w:rPr>
          <w:rFonts w:ascii="Book Antiqua" w:hAnsi="Book Antiqua" w:cs="Times New Roman"/>
          <w:sz w:val="24"/>
          <w:szCs w:val="24"/>
        </w:rPr>
        <w:t>antenatally</w:t>
      </w:r>
      <w:proofErr w:type="spellEnd"/>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10,11,38]</w:t>
      </w:r>
      <w:r w:rsidRPr="00607948">
        <w:rPr>
          <w:rFonts w:ascii="Book Antiqua" w:hAnsi="Book Antiqua" w:cs="Times New Roman"/>
          <w:sz w:val="24"/>
          <w:szCs w:val="24"/>
        </w:rPr>
        <w:t>.</w:t>
      </w:r>
      <w:r w:rsidR="00BA7EE8">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Why this happens is a matter of speculation. </w:t>
      </w:r>
      <w:proofErr w:type="spellStart"/>
      <w:proofErr w:type="gramStart"/>
      <w:r w:rsidRPr="00607948">
        <w:rPr>
          <w:rFonts w:ascii="Book Antiqua" w:hAnsi="Book Antiqua" w:cs="Times New Roman"/>
          <w:sz w:val="24"/>
          <w:szCs w:val="24"/>
        </w:rPr>
        <w:t>Constantinou</w:t>
      </w:r>
      <w:proofErr w:type="spellEnd"/>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39]</w:t>
      </w:r>
      <w:r w:rsidRPr="00607948">
        <w:rPr>
          <w:rFonts w:ascii="Book Antiqua" w:hAnsi="Book Antiqua" w:cs="Times New Roman"/>
          <w:sz w:val="24"/>
          <w:szCs w:val="24"/>
        </w:rPr>
        <w:t xml:space="preserve"> suggested that a pacemaker in the renal pelvis activates the smooth muscle of the renal pelvis to initiate peristaltic contractions. The direction of the peristalsis is from the renal calyces and pelvis towards the urinary bladder. Any immaturity of the pacemaker in the renal pelvis might lead to poor co-ordination of the peristaltic </w:t>
      </w:r>
      <w:proofErr w:type="gramStart"/>
      <w:r w:rsidRPr="00607948">
        <w:rPr>
          <w:rFonts w:ascii="Book Antiqua" w:hAnsi="Book Antiqua" w:cs="Times New Roman"/>
          <w:sz w:val="24"/>
          <w:szCs w:val="24"/>
        </w:rPr>
        <w:t>activity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40</w:t>
      </w:r>
      <w:r w:rsidR="00BA7EE8">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42]</w:t>
      </w:r>
      <w:r w:rsidRPr="00607948">
        <w:rPr>
          <w:rFonts w:ascii="Book Antiqua" w:hAnsi="Book Antiqua" w:cs="Times New Roman"/>
          <w:sz w:val="24"/>
          <w:szCs w:val="24"/>
        </w:rPr>
        <w:t xml:space="preserve">. Thus there is impediment of the emptying of the renal pelvis resulting in urinary stasis in the renal pelvis. Also, disco-ordination of muscle cell excitation can spread in any direction so that retrograde peristalsis can occur </w:t>
      </w:r>
      <w:r w:rsidRPr="00607948">
        <w:rPr>
          <w:rFonts w:ascii="Book Antiqua" w:hAnsi="Book Antiqua" w:cs="Times New Roman"/>
          <w:sz w:val="24"/>
          <w:szCs w:val="24"/>
          <w:vertAlign w:val="superscript"/>
        </w:rPr>
        <w:t>[43]</w:t>
      </w:r>
      <w:r w:rsidRPr="00607948">
        <w:rPr>
          <w:rFonts w:ascii="Book Antiqua" w:hAnsi="Book Antiqua" w:cs="Times New Roman"/>
          <w:sz w:val="24"/>
          <w:szCs w:val="24"/>
        </w:rPr>
        <w:t xml:space="preserve">.It has been speculated by Leung </w:t>
      </w:r>
      <w:r w:rsidR="00066EB1" w:rsidRPr="00066EB1">
        <w:rPr>
          <w:rFonts w:ascii="Book Antiqua" w:hAnsi="Book Antiqua" w:cs="Times New Roman"/>
          <w:i/>
          <w:sz w:val="24"/>
          <w:szCs w:val="24"/>
        </w:rPr>
        <w:t>et al</w:t>
      </w:r>
      <w:r w:rsidRPr="00607948">
        <w:rPr>
          <w:rFonts w:ascii="Book Antiqua" w:hAnsi="Book Antiqua" w:cs="Times New Roman"/>
          <w:sz w:val="24"/>
          <w:szCs w:val="24"/>
          <w:vertAlign w:val="superscript"/>
        </w:rPr>
        <w:t>[19]</w:t>
      </w:r>
      <w:r w:rsidRPr="00607948">
        <w:rPr>
          <w:rFonts w:ascii="Book Antiqua" w:hAnsi="Book Antiqua" w:cs="Times New Roman"/>
          <w:sz w:val="24"/>
          <w:szCs w:val="24"/>
        </w:rPr>
        <w:t xml:space="preserve"> that the pacemaker in the renal pelvis does not mature at an early gestational age. Maturation of this pacemaker and ureteral peristalsis starts around 28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of gestation, after which equilibrium is gradually established between pelvicalyceal filling and bladder filling/ emptying in the fetus. This probably explains the disappearing fetal hydronephrosis postnatally when the physiological function of the urinary tract becomes more mature.</w:t>
      </w:r>
    </w:p>
    <w:p w:rsidR="008E6038" w:rsidRPr="00607948" w:rsidRDefault="008E6038" w:rsidP="00EE0564">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 xml:space="preserve">Even if the first postnatal scan does not show hydronephrosis a repeat scan at 3—6 </w:t>
      </w:r>
      <w:proofErr w:type="spellStart"/>
      <w:r w:rsidR="00BB1969">
        <w:rPr>
          <w:rFonts w:ascii="Book Antiqua" w:hAnsi="Book Antiqua" w:cs="Times New Roman"/>
          <w:sz w:val="24"/>
          <w:szCs w:val="24"/>
        </w:rPr>
        <w:t>mo</w:t>
      </w:r>
      <w:proofErr w:type="spellEnd"/>
      <w:r w:rsidR="00991931" w:rsidRPr="00607948">
        <w:rPr>
          <w:rFonts w:ascii="Book Antiqua" w:hAnsi="Book Antiqua" w:cs="Times New Roman"/>
          <w:sz w:val="24"/>
          <w:szCs w:val="24"/>
        </w:rPr>
        <w:t xml:space="preserve"> is mandatory. </w:t>
      </w:r>
      <w:proofErr w:type="gramStart"/>
      <w:r w:rsidR="00991931" w:rsidRPr="00607948">
        <w:rPr>
          <w:rFonts w:ascii="Book Antiqua" w:hAnsi="Book Antiqua" w:cs="Times New Roman"/>
          <w:sz w:val="24"/>
          <w:szCs w:val="24"/>
        </w:rPr>
        <w:t>If the</w:t>
      </w:r>
      <w:r w:rsidRPr="00607948">
        <w:rPr>
          <w:rFonts w:ascii="Book Antiqua" w:hAnsi="Book Antiqua" w:cs="Times New Roman"/>
          <w:sz w:val="24"/>
          <w:szCs w:val="24"/>
        </w:rPr>
        <w:t xml:space="preserve"> scans</w:t>
      </w:r>
      <w:r w:rsidR="00D04ABF" w:rsidRPr="00607948">
        <w:rPr>
          <w:rFonts w:ascii="Book Antiqua" w:hAnsi="Book Antiqua" w:cs="Times New Roman"/>
          <w:sz w:val="24"/>
          <w:szCs w:val="24"/>
        </w:rPr>
        <w:t>,</w:t>
      </w:r>
      <w:r w:rsidR="00991931" w:rsidRPr="00607948">
        <w:rPr>
          <w:rFonts w:ascii="Book Antiqua" w:hAnsi="Book Antiqua" w:cs="Times New Roman"/>
          <w:sz w:val="24"/>
          <w:szCs w:val="24"/>
        </w:rPr>
        <w:t xml:space="preserve"> on both occasions</w:t>
      </w:r>
      <w:r w:rsidR="00D04ABF" w:rsidRPr="00607948">
        <w:rPr>
          <w:rFonts w:ascii="Book Antiqua" w:hAnsi="Book Antiqua" w:cs="Times New Roman"/>
          <w:sz w:val="24"/>
          <w:szCs w:val="24"/>
        </w:rPr>
        <w:t>,</w:t>
      </w:r>
      <w:r w:rsidRPr="00607948">
        <w:rPr>
          <w:rFonts w:ascii="Book Antiqua" w:hAnsi="Book Antiqua" w:cs="Times New Roman"/>
          <w:sz w:val="24"/>
          <w:szCs w:val="24"/>
        </w:rPr>
        <w:t xml:space="preserve"> do not show hydronephrosis, than a diagnosis of transient hydronephrosis can be safely and surely made.</w:t>
      </w:r>
      <w:proofErr w:type="gramEnd"/>
      <w:r w:rsidRPr="00607948">
        <w:rPr>
          <w:rFonts w:ascii="Book Antiqua" w:hAnsi="Book Antiqua" w:cs="Times New Roman"/>
          <w:sz w:val="24"/>
          <w:szCs w:val="24"/>
        </w:rPr>
        <w:t xml:space="preserve"> Emphasing the need for a second scan is of paramount importance as late worsening or recurrent hydronephrosis is seen in nearly 15% of </w:t>
      </w:r>
      <w:proofErr w:type="gramStart"/>
      <w:r w:rsidRPr="00607948">
        <w:rPr>
          <w:rFonts w:ascii="Book Antiqua" w:hAnsi="Book Antiqua" w:cs="Times New Roman"/>
          <w:sz w:val="24"/>
          <w:szCs w:val="24"/>
        </w:rPr>
        <w:t>infants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44</w:t>
      </w:r>
      <w:r w:rsidR="00674A7E">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46]</w:t>
      </w:r>
      <w:r w:rsidRPr="00607948">
        <w:rPr>
          <w:rFonts w:ascii="Book Antiqua" w:hAnsi="Book Antiqua" w:cs="Times New Roman"/>
          <w:sz w:val="24"/>
          <w:szCs w:val="24"/>
        </w:rPr>
        <w:t xml:space="preserve">. </w:t>
      </w:r>
    </w:p>
    <w:p w:rsidR="008E6038" w:rsidRPr="00607948" w:rsidRDefault="008E6038" w:rsidP="00EE0564">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 xml:space="preserve">These infants have a 25% incidence of associated vesico ureteral reflux (VUR) </w:t>
      </w:r>
      <w:proofErr w:type="gramStart"/>
      <w:r w:rsidRPr="00607948">
        <w:rPr>
          <w:rFonts w:ascii="Book Antiqua" w:hAnsi="Book Antiqua" w:cs="Times New Roman"/>
          <w:sz w:val="24"/>
          <w:szCs w:val="24"/>
          <w:vertAlign w:val="superscript"/>
        </w:rPr>
        <w:t>[ 47</w:t>
      </w:r>
      <w:proofErr w:type="gramEnd"/>
      <w:r w:rsidRPr="00607948">
        <w:rPr>
          <w:rFonts w:ascii="Book Antiqua" w:hAnsi="Book Antiqua" w:cs="Times New Roman"/>
          <w:sz w:val="24"/>
          <w:szCs w:val="24"/>
          <w:vertAlign w:val="superscript"/>
        </w:rPr>
        <w:t>]</w:t>
      </w:r>
      <w:r w:rsidRPr="00607948">
        <w:rPr>
          <w:rFonts w:ascii="Book Antiqua" w:hAnsi="Book Antiqua" w:cs="Times New Roman"/>
          <w:sz w:val="24"/>
          <w:szCs w:val="24"/>
        </w:rPr>
        <w:t xml:space="preserve">. Hence some investigators have proposed antibiotic prophylaxis and a Voiding Cysto Urethrogram (VCUG) study in these </w:t>
      </w:r>
      <w:proofErr w:type="gramStart"/>
      <w:r w:rsidRPr="00607948">
        <w:rPr>
          <w:rFonts w:ascii="Book Antiqua" w:hAnsi="Book Antiqua" w:cs="Times New Roman"/>
          <w:sz w:val="24"/>
          <w:szCs w:val="24"/>
        </w:rPr>
        <w:t>patients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48</w:t>
      </w:r>
      <w:r w:rsidR="003D550E">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51]</w:t>
      </w:r>
      <w:r w:rsidRPr="00607948">
        <w:rPr>
          <w:rFonts w:ascii="Book Antiqua" w:hAnsi="Book Antiqua" w:cs="Times New Roman"/>
          <w:sz w:val="24"/>
          <w:szCs w:val="24"/>
        </w:rPr>
        <w:t>.</w:t>
      </w:r>
      <w:r w:rsidR="003D550E">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The objections to VCUG being performed in all cases has been based on the feeling that it is not an entirely benign procedure due to its invasive nature, radiation exposure, expense and up to 15% rate of post procedure urinary tract </w:t>
      </w:r>
      <w:proofErr w:type="gramStart"/>
      <w:r w:rsidRPr="00607948">
        <w:rPr>
          <w:rFonts w:ascii="Book Antiqua" w:hAnsi="Book Antiqua" w:cs="Times New Roman"/>
          <w:sz w:val="24"/>
          <w:szCs w:val="24"/>
        </w:rPr>
        <w:t>infection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52]</w:t>
      </w:r>
      <w:r w:rsidRPr="00607948">
        <w:rPr>
          <w:rFonts w:ascii="Book Antiqua" w:hAnsi="Book Antiqua" w:cs="Times New Roman"/>
          <w:sz w:val="24"/>
          <w:szCs w:val="24"/>
        </w:rPr>
        <w:t>. Also majority of the VUR in this category of patients would be low grade with a high chance of resolution of spontaneously.</w:t>
      </w:r>
      <w:r w:rsidR="005C560F">
        <w:rPr>
          <w:rFonts w:ascii="Book Antiqua" w:hAnsi="Book Antiqua" w:cs="Times New Roman" w:hint="eastAsia"/>
          <w:sz w:val="24"/>
          <w:szCs w:val="24"/>
          <w:lang w:eastAsia="zh-CN"/>
        </w:rPr>
        <w:t xml:space="preserve"> </w:t>
      </w:r>
      <w:proofErr w:type="spellStart"/>
      <w:r w:rsidRPr="00607948">
        <w:rPr>
          <w:rFonts w:ascii="Book Antiqua" w:hAnsi="Book Antiqua" w:cs="Times New Roman"/>
          <w:sz w:val="24"/>
          <w:szCs w:val="24"/>
        </w:rPr>
        <w:t>Ismaili</w:t>
      </w:r>
      <w:proofErr w:type="spellEnd"/>
      <w:r w:rsidRPr="00607948">
        <w:rPr>
          <w:rFonts w:ascii="Book Antiqua" w:hAnsi="Book Antiqua" w:cs="Times New Roman"/>
          <w:sz w:val="24"/>
          <w:szCs w:val="24"/>
        </w:rPr>
        <w:t xml:space="preserve"> </w:t>
      </w:r>
      <w:r w:rsidR="00066EB1" w:rsidRPr="00066EB1">
        <w:rPr>
          <w:rFonts w:ascii="Book Antiqua" w:hAnsi="Book Antiqua" w:cs="Times New Roman"/>
          <w:i/>
          <w:sz w:val="24"/>
          <w:szCs w:val="24"/>
        </w:rPr>
        <w:lastRenderedPageBreak/>
        <w:t xml:space="preserve">et </w:t>
      </w:r>
      <w:proofErr w:type="gramStart"/>
      <w:r w:rsidR="00066EB1" w:rsidRPr="00066EB1">
        <w:rPr>
          <w:rFonts w:ascii="Book Antiqua" w:hAnsi="Book Antiqua" w:cs="Times New Roman"/>
          <w:i/>
          <w:sz w:val="24"/>
          <w:szCs w:val="24"/>
        </w:rPr>
        <w:t>al</w:t>
      </w:r>
      <w:r w:rsidR="00317F41" w:rsidRPr="00607948">
        <w:rPr>
          <w:rFonts w:ascii="Book Antiqua" w:hAnsi="Book Antiqua" w:cs="Times New Roman"/>
          <w:sz w:val="24"/>
          <w:szCs w:val="24"/>
          <w:vertAlign w:val="superscript"/>
        </w:rPr>
        <w:t>[</w:t>
      </w:r>
      <w:proofErr w:type="gramEnd"/>
      <w:r w:rsidR="00317F41" w:rsidRPr="00607948">
        <w:rPr>
          <w:rFonts w:ascii="Book Antiqua" w:hAnsi="Book Antiqua" w:cs="Times New Roman"/>
          <w:sz w:val="24"/>
          <w:szCs w:val="24"/>
          <w:vertAlign w:val="superscript"/>
        </w:rPr>
        <w:t>53]</w:t>
      </w:r>
      <w:r w:rsidRPr="00607948">
        <w:rPr>
          <w:rFonts w:ascii="Book Antiqua" w:hAnsi="Book Antiqua" w:cs="Times New Roman"/>
          <w:sz w:val="24"/>
          <w:szCs w:val="24"/>
        </w:rPr>
        <w:t xml:space="preserve"> found that if two successive ultrasonography were normal than VCUG was not justified.</w:t>
      </w:r>
      <w:r w:rsidR="00317F41">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Two recent studies have also shown that routine VCUG and antibiotic prophylaxis are not to be recommended in these patients who are at low risk of infection </w:t>
      </w:r>
      <w:r w:rsidRPr="00607948">
        <w:rPr>
          <w:rFonts w:ascii="Book Antiqua" w:hAnsi="Book Antiqua" w:cs="Times New Roman"/>
          <w:sz w:val="24"/>
          <w:szCs w:val="24"/>
          <w:vertAlign w:val="superscript"/>
        </w:rPr>
        <w:t>[6, 55]</w:t>
      </w:r>
      <w:r w:rsidRPr="00607948">
        <w:rPr>
          <w:rFonts w:ascii="Book Antiqua" w:hAnsi="Book Antiqua" w:cs="Times New Roman"/>
          <w:sz w:val="24"/>
          <w:szCs w:val="24"/>
        </w:rPr>
        <w:t>. But as those cases where the follow up is unlikely to be very rigorous and methodical as occurs in the low socio economic group especially in developing countries, advising prophylactic antibiotics would be a natural extension of the logic to make attempts to prevent renal damage.</w:t>
      </w:r>
    </w:p>
    <w:p w:rsidR="008E6038" w:rsidRDefault="008E6038" w:rsidP="00EE0564">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We propose the following recommendations based on the presently available literature in this category of patients (</w:t>
      </w:r>
      <w:r w:rsidR="009D1C7B">
        <w:rPr>
          <w:rFonts w:ascii="Book Antiqua" w:hAnsi="Book Antiqua" w:cs="Times New Roman"/>
          <w:sz w:val="24"/>
          <w:szCs w:val="24"/>
        </w:rPr>
        <w:t xml:space="preserve">Table </w:t>
      </w:r>
      <w:r w:rsidRPr="00607948">
        <w:rPr>
          <w:rFonts w:ascii="Book Antiqua" w:hAnsi="Book Antiqua" w:cs="Times New Roman"/>
          <w:sz w:val="24"/>
          <w:szCs w:val="24"/>
        </w:rPr>
        <w:t>5).</w:t>
      </w:r>
    </w:p>
    <w:p w:rsidR="009D591C" w:rsidRPr="00607948" w:rsidRDefault="009D591C" w:rsidP="00EE0564">
      <w:pPr>
        <w:spacing w:after="0" w:line="360" w:lineRule="auto"/>
        <w:ind w:firstLineChars="200" w:firstLine="480"/>
        <w:jc w:val="both"/>
        <w:rPr>
          <w:rFonts w:ascii="Book Antiqua" w:hAnsi="Book Antiqua" w:cs="Times New Roman"/>
          <w:sz w:val="24"/>
          <w:szCs w:val="24"/>
          <w:lang w:eastAsia="zh-CN"/>
        </w:rPr>
      </w:pPr>
    </w:p>
    <w:p w:rsidR="008E6038" w:rsidRPr="00607948" w:rsidRDefault="00B41578"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UNILATERAL HYDRONEPHROSIS BUT NO HYDROURETER</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 xml:space="preserve">This constitutes the largest category of patients with prenatally detected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w:t>
      </w:r>
      <w:r w:rsidR="00B41578">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50</w:t>
      </w:r>
      <w:r w:rsidR="00B41578" w:rsidRPr="00607948">
        <w:rPr>
          <w:rFonts w:ascii="Book Antiqua" w:hAnsi="Book Antiqua" w:cs="Times New Roman"/>
          <w:sz w:val="24"/>
          <w:szCs w:val="24"/>
        </w:rPr>
        <w:t>%</w:t>
      </w:r>
      <w:r w:rsidR="00B41578">
        <w:rPr>
          <w:rFonts w:ascii="Book Antiqua" w:hAnsi="Book Antiqua" w:cs="Times New Roman" w:hint="eastAsia"/>
          <w:sz w:val="24"/>
          <w:szCs w:val="24"/>
          <w:lang w:eastAsia="zh-CN"/>
        </w:rPr>
        <w:t>-</w:t>
      </w:r>
      <w:r w:rsidRPr="00607948">
        <w:rPr>
          <w:rFonts w:ascii="Book Antiqua" w:hAnsi="Book Antiqua" w:cs="Times New Roman"/>
          <w:sz w:val="24"/>
          <w:szCs w:val="24"/>
        </w:rPr>
        <w:t>70% of these would have transient or physiologic hydronephrosis which regresses over a period of time and has no clinical implications; pelviureteric Junction (PUJ) obstruction accounts for the remaining 30%</w:t>
      </w:r>
      <w:r w:rsidR="00B41578">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50% of </w:t>
      </w:r>
      <w:proofErr w:type="gramStart"/>
      <w:r w:rsidRPr="00607948">
        <w:rPr>
          <w:rFonts w:ascii="Book Antiqua" w:hAnsi="Book Antiqua" w:cs="Times New Roman"/>
          <w:sz w:val="24"/>
          <w:szCs w:val="24"/>
        </w:rPr>
        <w:t>cases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56, 57]</w:t>
      </w:r>
      <w:r w:rsidRPr="00607948">
        <w:rPr>
          <w:rFonts w:ascii="Book Antiqua" w:hAnsi="Book Antiqua" w:cs="Times New Roman"/>
          <w:sz w:val="24"/>
          <w:szCs w:val="24"/>
        </w:rPr>
        <w:t>.</w:t>
      </w:r>
    </w:p>
    <w:p w:rsidR="008E6038" w:rsidRDefault="008E6038" w:rsidP="00B41578">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The following questions need to be addressed when these patients are being evaluated</w:t>
      </w:r>
      <w:r w:rsidR="00B41578">
        <w:rPr>
          <w:rFonts w:ascii="Book Antiqua" w:hAnsi="Book Antiqua" w:cs="Times New Roman" w:hint="eastAsia"/>
          <w:sz w:val="24"/>
          <w:szCs w:val="24"/>
          <w:lang w:eastAsia="zh-CN"/>
        </w:rPr>
        <w:t xml:space="preserve">: (1) </w:t>
      </w:r>
      <w:r w:rsidRPr="00607948">
        <w:rPr>
          <w:rFonts w:ascii="Book Antiqua" w:hAnsi="Book Antiqua" w:cs="Times New Roman"/>
          <w:sz w:val="24"/>
          <w:szCs w:val="24"/>
        </w:rPr>
        <w:t>When and how to evaluate them initially?</w:t>
      </w:r>
      <w:r w:rsidR="00B41578">
        <w:rPr>
          <w:rFonts w:ascii="Book Antiqua" w:hAnsi="Book Antiqua" w:cs="Times New Roman" w:hint="eastAsia"/>
          <w:sz w:val="24"/>
          <w:szCs w:val="24"/>
          <w:lang w:eastAsia="zh-CN"/>
        </w:rPr>
        <w:t xml:space="preserve"> (2) </w:t>
      </w:r>
      <w:r w:rsidRPr="00607948">
        <w:rPr>
          <w:rFonts w:ascii="Book Antiqua" w:hAnsi="Book Antiqua" w:cs="Times New Roman"/>
          <w:sz w:val="24"/>
          <w:szCs w:val="24"/>
        </w:rPr>
        <w:t>How to do follow up?</w:t>
      </w:r>
      <w:r w:rsidR="00B41578">
        <w:rPr>
          <w:rFonts w:ascii="Book Antiqua" w:hAnsi="Book Antiqua" w:cs="Times New Roman" w:hint="eastAsia"/>
          <w:sz w:val="24"/>
          <w:szCs w:val="24"/>
          <w:lang w:eastAsia="zh-CN"/>
        </w:rPr>
        <w:t xml:space="preserve"> (3) </w:t>
      </w:r>
      <w:r w:rsidRPr="00607948">
        <w:rPr>
          <w:rFonts w:ascii="Book Antiqua" w:hAnsi="Book Antiqua" w:cs="Times New Roman"/>
          <w:sz w:val="24"/>
          <w:szCs w:val="24"/>
        </w:rPr>
        <w:t>When to do a functional study?</w:t>
      </w:r>
      <w:r w:rsidR="00B41578">
        <w:rPr>
          <w:rFonts w:ascii="Book Antiqua" w:hAnsi="Book Antiqua" w:cs="Times New Roman" w:hint="eastAsia"/>
          <w:sz w:val="24"/>
          <w:szCs w:val="24"/>
          <w:lang w:eastAsia="zh-CN"/>
        </w:rPr>
        <w:t xml:space="preserve"> (4) </w:t>
      </w:r>
      <w:r w:rsidRPr="00607948">
        <w:rPr>
          <w:rFonts w:ascii="Book Antiqua" w:hAnsi="Book Antiqua" w:cs="Times New Roman"/>
          <w:sz w:val="24"/>
          <w:szCs w:val="24"/>
        </w:rPr>
        <w:t xml:space="preserve">How to differentiate </w:t>
      </w:r>
      <w:proofErr w:type="gramStart"/>
      <w:r w:rsidRPr="00607948">
        <w:rPr>
          <w:rFonts w:ascii="Book Antiqua" w:hAnsi="Book Antiqua" w:cs="Times New Roman"/>
          <w:sz w:val="24"/>
          <w:szCs w:val="24"/>
        </w:rPr>
        <w:t>non</w:t>
      </w:r>
      <w:proofErr w:type="gramEnd"/>
      <w:r w:rsidRPr="00607948">
        <w:rPr>
          <w:rFonts w:ascii="Book Antiqua" w:hAnsi="Book Antiqua" w:cs="Times New Roman"/>
          <w:sz w:val="24"/>
          <w:szCs w:val="24"/>
        </w:rPr>
        <w:t xml:space="preserve"> obstructed from obstructed systems?</w:t>
      </w:r>
      <w:r w:rsidR="00B41578">
        <w:rPr>
          <w:rFonts w:ascii="Book Antiqua" w:hAnsi="Book Antiqua" w:cs="Times New Roman" w:hint="eastAsia"/>
          <w:sz w:val="24"/>
          <w:szCs w:val="24"/>
          <w:lang w:eastAsia="zh-CN"/>
        </w:rPr>
        <w:t xml:space="preserve"> (5) </w:t>
      </w:r>
      <w:r w:rsidRPr="00607948">
        <w:rPr>
          <w:rFonts w:ascii="Book Antiqua" w:hAnsi="Book Antiqua" w:cs="Times New Roman"/>
          <w:sz w:val="24"/>
          <w:szCs w:val="24"/>
        </w:rPr>
        <w:t>How long to follow them?</w:t>
      </w:r>
      <w:r w:rsidR="00B41578">
        <w:rPr>
          <w:rFonts w:ascii="Book Antiqua" w:hAnsi="Book Antiqua" w:cs="Times New Roman" w:hint="eastAsia"/>
          <w:sz w:val="24"/>
          <w:szCs w:val="24"/>
          <w:lang w:eastAsia="zh-CN"/>
        </w:rPr>
        <w:t xml:space="preserve"> </w:t>
      </w:r>
      <w:proofErr w:type="gramStart"/>
      <w:r w:rsidR="00B41578">
        <w:rPr>
          <w:rFonts w:ascii="Book Antiqua" w:hAnsi="Book Antiqua" w:cs="Times New Roman"/>
          <w:sz w:val="24"/>
          <w:szCs w:val="24"/>
          <w:lang w:eastAsia="zh-CN"/>
        </w:rPr>
        <w:t>a</w:t>
      </w:r>
      <w:r w:rsidR="00B41578">
        <w:rPr>
          <w:rFonts w:ascii="Book Antiqua" w:hAnsi="Book Antiqua" w:cs="Times New Roman" w:hint="eastAsia"/>
          <w:sz w:val="24"/>
          <w:szCs w:val="24"/>
          <w:lang w:eastAsia="zh-CN"/>
        </w:rPr>
        <w:t>nd</w:t>
      </w:r>
      <w:proofErr w:type="gramEnd"/>
      <w:r w:rsidR="00B41578">
        <w:rPr>
          <w:rFonts w:ascii="Book Antiqua" w:hAnsi="Book Antiqua" w:cs="Times New Roman" w:hint="eastAsia"/>
          <w:sz w:val="24"/>
          <w:szCs w:val="24"/>
          <w:lang w:eastAsia="zh-CN"/>
        </w:rPr>
        <w:t xml:space="preserve"> (6) </w:t>
      </w:r>
      <w:r w:rsidRPr="00607948">
        <w:rPr>
          <w:rFonts w:ascii="Book Antiqua" w:hAnsi="Book Antiqua" w:cs="Times New Roman"/>
          <w:sz w:val="24"/>
          <w:szCs w:val="24"/>
        </w:rPr>
        <w:t>When to Intervene?</w:t>
      </w:r>
    </w:p>
    <w:p w:rsidR="00B41578" w:rsidRPr="00607948" w:rsidRDefault="00B41578" w:rsidP="00B41578">
      <w:pPr>
        <w:spacing w:after="0" w:line="360" w:lineRule="auto"/>
        <w:ind w:firstLineChars="200" w:firstLine="480"/>
        <w:jc w:val="both"/>
        <w:rPr>
          <w:rFonts w:ascii="Book Antiqua" w:hAnsi="Book Antiqua" w:cs="Times New Roman"/>
          <w:sz w:val="24"/>
          <w:szCs w:val="24"/>
          <w:lang w:eastAsia="zh-CN"/>
        </w:rPr>
      </w:pPr>
    </w:p>
    <w:p w:rsidR="008E6038" w:rsidRPr="003B2769" w:rsidRDefault="008E6038" w:rsidP="003A54B1">
      <w:pPr>
        <w:spacing w:after="0" w:line="360" w:lineRule="auto"/>
        <w:jc w:val="both"/>
        <w:rPr>
          <w:rFonts w:ascii="Book Antiqua" w:hAnsi="Book Antiqua" w:cs="Times New Roman"/>
          <w:b/>
          <w:i/>
          <w:sz w:val="24"/>
          <w:szCs w:val="24"/>
        </w:rPr>
      </w:pPr>
      <w:r w:rsidRPr="003B2769">
        <w:rPr>
          <w:rFonts w:ascii="Book Antiqua" w:hAnsi="Book Antiqua" w:cs="Times New Roman"/>
          <w:b/>
          <w:i/>
          <w:sz w:val="24"/>
          <w:szCs w:val="24"/>
        </w:rPr>
        <w:t xml:space="preserve">When </w:t>
      </w:r>
      <w:r w:rsidR="00B41578" w:rsidRPr="003B2769">
        <w:rPr>
          <w:rFonts w:ascii="Book Antiqua" w:hAnsi="Book Antiqua" w:cs="Times New Roman"/>
          <w:b/>
          <w:i/>
          <w:sz w:val="24"/>
          <w:szCs w:val="24"/>
        </w:rPr>
        <w:t>and</w:t>
      </w:r>
      <w:r w:rsidRPr="003B2769">
        <w:rPr>
          <w:rFonts w:ascii="Book Antiqua" w:hAnsi="Book Antiqua" w:cs="Times New Roman"/>
          <w:b/>
          <w:i/>
          <w:sz w:val="24"/>
          <w:szCs w:val="24"/>
        </w:rPr>
        <w:t xml:space="preserve"> how to evaluate </w:t>
      </w:r>
      <w:proofErr w:type="gramStart"/>
      <w:r w:rsidRPr="003B2769">
        <w:rPr>
          <w:rFonts w:ascii="Book Antiqua" w:hAnsi="Book Antiqua" w:cs="Times New Roman"/>
          <w:b/>
          <w:i/>
          <w:sz w:val="24"/>
          <w:szCs w:val="24"/>
        </w:rPr>
        <w:t>Initially</w:t>
      </w:r>
      <w:proofErr w:type="gramEnd"/>
      <w:r w:rsidRPr="003B2769">
        <w:rPr>
          <w:rFonts w:ascii="Book Antiqua" w:hAnsi="Book Antiqua" w:cs="Times New Roman"/>
          <w:b/>
          <w:i/>
          <w:sz w:val="24"/>
          <w:szCs w:val="24"/>
        </w:rPr>
        <w:t>?</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There is no ambiguity regarding the fact the first evaluation should be on the 5</w:t>
      </w:r>
      <w:r w:rsidRPr="00607948">
        <w:rPr>
          <w:rFonts w:ascii="Book Antiqua" w:hAnsi="Book Antiqua" w:cs="Times New Roman"/>
          <w:sz w:val="24"/>
          <w:szCs w:val="24"/>
          <w:vertAlign w:val="superscript"/>
        </w:rPr>
        <w:t>th</w:t>
      </w:r>
      <w:r w:rsidRPr="00607948">
        <w:rPr>
          <w:rFonts w:ascii="Book Antiqua" w:hAnsi="Book Antiqua" w:cs="Times New Roman"/>
          <w:sz w:val="24"/>
          <w:szCs w:val="24"/>
        </w:rPr>
        <w:t xml:space="preserve"> to 7</w:t>
      </w:r>
      <w:r w:rsidRPr="00607948">
        <w:rPr>
          <w:rFonts w:ascii="Book Antiqua" w:hAnsi="Book Antiqua" w:cs="Times New Roman"/>
          <w:sz w:val="24"/>
          <w:szCs w:val="24"/>
          <w:vertAlign w:val="superscript"/>
        </w:rPr>
        <w:t>th</w:t>
      </w:r>
      <w:r w:rsidRPr="00607948">
        <w:rPr>
          <w:rFonts w:ascii="Book Antiqua" w:hAnsi="Book Antiqua" w:cs="Times New Roman"/>
          <w:sz w:val="24"/>
          <w:szCs w:val="24"/>
        </w:rPr>
        <w:t xml:space="preserve"> day after birth and is by ultrasound. However the agreement ends here. How to grade hydronephrosis has been a matter of much debate. The landmark study by </w:t>
      </w:r>
      <w:proofErr w:type="spellStart"/>
      <w:r w:rsidRPr="00607948">
        <w:rPr>
          <w:rFonts w:ascii="Book Antiqua" w:hAnsi="Book Antiqua" w:cs="Times New Roman"/>
          <w:sz w:val="24"/>
          <w:szCs w:val="24"/>
        </w:rPr>
        <w:t>Dhillon</w:t>
      </w:r>
      <w:proofErr w:type="spellEnd"/>
      <w:r w:rsidRPr="00607948">
        <w:rPr>
          <w:rFonts w:ascii="Book Antiqua" w:hAnsi="Book Antiqua" w:cs="Times New Roman"/>
          <w:sz w:val="24"/>
          <w:szCs w:val="24"/>
        </w:rPr>
        <w:t xml:space="preserve">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CD4BEA" w:rsidRPr="00607948">
        <w:rPr>
          <w:rFonts w:ascii="Book Antiqua" w:hAnsi="Book Antiqua" w:cs="Times New Roman"/>
          <w:sz w:val="24"/>
          <w:szCs w:val="24"/>
          <w:vertAlign w:val="superscript"/>
        </w:rPr>
        <w:t>[</w:t>
      </w:r>
      <w:proofErr w:type="gramEnd"/>
      <w:r w:rsidR="00CD4BEA" w:rsidRPr="00607948">
        <w:rPr>
          <w:rFonts w:ascii="Book Antiqua" w:hAnsi="Book Antiqua" w:cs="Times New Roman"/>
          <w:sz w:val="24"/>
          <w:szCs w:val="24"/>
          <w:vertAlign w:val="superscript"/>
        </w:rPr>
        <w:t>58]</w:t>
      </w:r>
      <w:r w:rsidRPr="00607948">
        <w:rPr>
          <w:rFonts w:ascii="Book Antiqua" w:hAnsi="Book Antiqua" w:cs="Times New Roman"/>
          <w:sz w:val="24"/>
          <w:szCs w:val="24"/>
        </w:rPr>
        <w:t xml:space="preserve"> in 1998, proposed the measurement of APD of the renal pelvis as a means of judging the severity of hydronephrosis and predicting the need for surgery. While the APD measurement provides an objective means of predicting pathology, many felt that other features are also important in determining the severity of hydronephrosis. Therefore, features such as calyceal dilatation and parenchymal thinning should also be </w:t>
      </w:r>
      <w:r w:rsidRPr="00607948">
        <w:rPr>
          <w:rFonts w:ascii="Book Antiqua" w:hAnsi="Book Antiqua" w:cs="Times New Roman"/>
          <w:sz w:val="24"/>
          <w:szCs w:val="24"/>
        </w:rPr>
        <w:lastRenderedPageBreak/>
        <w:t xml:space="preserve">considered in grading the severity of hydronephrosis. These factors were taken into account by the Society of Fetal Urology and a grading system for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was </w:t>
      </w:r>
      <w:proofErr w:type="gramStart"/>
      <w:r w:rsidRPr="00607948">
        <w:rPr>
          <w:rFonts w:ascii="Book Antiqua" w:hAnsi="Book Antiqua" w:cs="Times New Roman"/>
          <w:sz w:val="24"/>
          <w:szCs w:val="24"/>
        </w:rPr>
        <w:t>proposed</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3]</w:t>
      </w:r>
      <w:r w:rsidRPr="00607948">
        <w:rPr>
          <w:rFonts w:ascii="Book Antiqua" w:hAnsi="Book Antiqua" w:cs="Times New Roman"/>
          <w:sz w:val="24"/>
          <w:szCs w:val="24"/>
        </w:rPr>
        <w:t>. This is a five point severity stratification system which also helps in predicting the</w:t>
      </w:r>
      <w:r w:rsidR="00EF11FA">
        <w:rPr>
          <w:rFonts w:ascii="Book Antiqua" w:hAnsi="Book Antiqua" w:cs="Times New Roman"/>
          <w:sz w:val="24"/>
          <w:szCs w:val="24"/>
        </w:rPr>
        <w:t xml:space="preserve"> need for surgical </w:t>
      </w:r>
      <w:proofErr w:type="gramStart"/>
      <w:r w:rsidR="00EF11FA">
        <w:rPr>
          <w:rFonts w:ascii="Book Antiqua" w:hAnsi="Book Antiqua" w:cs="Times New Roman"/>
          <w:sz w:val="24"/>
          <w:szCs w:val="24"/>
        </w:rPr>
        <w:t>intervention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59]</w:t>
      </w:r>
      <w:r w:rsidRPr="00607948">
        <w:rPr>
          <w:rFonts w:ascii="Book Antiqua" w:hAnsi="Book Antiqua" w:cs="Times New Roman"/>
          <w:sz w:val="24"/>
          <w:szCs w:val="24"/>
        </w:rPr>
        <w:t xml:space="preserve">. Although SFU is a useful system, two alternative grading systems have been proposed. </w:t>
      </w:r>
      <w:proofErr w:type="spellStart"/>
      <w:r w:rsidRPr="00607948">
        <w:rPr>
          <w:rFonts w:ascii="Book Antiqua" w:hAnsi="Book Antiqua" w:cs="Times New Roman"/>
          <w:sz w:val="24"/>
          <w:szCs w:val="24"/>
        </w:rPr>
        <w:t>Sibai</w:t>
      </w:r>
      <w:proofErr w:type="spellEnd"/>
      <w:r w:rsidRPr="00607948">
        <w:rPr>
          <w:rFonts w:ascii="Book Antiqua" w:hAnsi="Book Antiqua" w:cs="Times New Roman"/>
          <w:sz w:val="24"/>
          <w:szCs w:val="24"/>
        </w:rPr>
        <w:t xml:space="preserve">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EF11FA" w:rsidRPr="00607948">
        <w:rPr>
          <w:rFonts w:ascii="Book Antiqua" w:hAnsi="Book Antiqua" w:cs="Times New Roman"/>
          <w:sz w:val="24"/>
          <w:szCs w:val="24"/>
          <w:vertAlign w:val="superscript"/>
        </w:rPr>
        <w:t>[</w:t>
      </w:r>
      <w:proofErr w:type="gramEnd"/>
      <w:r w:rsidR="00EF11FA" w:rsidRPr="00607948">
        <w:rPr>
          <w:rFonts w:ascii="Book Antiqua" w:hAnsi="Book Antiqua" w:cs="Times New Roman"/>
          <w:sz w:val="24"/>
          <w:szCs w:val="24"/>
          <w:vertAlign w:val="superscript"/>
        </w:rPr>
        <w:t>60]</w:t>
      </w:r>
      <w:r w:rsidRPr="00607948">
        <w:rPr>
          <w:rFonts w:ascii="Book Antiqua" w:hAnsi="Book Antiqua" w:cs="Times New Roman"/>
          <w:sz w:val="24"/>
          <w:szCs w:val="24"/>
        </w:rPr>
        <w:t xml:space="preserve"> proposed sub classifying SFU grade 4 into Grade 4 A</w:t>
      </w:r>
      <w:r w:rsidR="00EF11FA">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with segmental cortical thinning and Grade 4 B—diffuse cortical thinning. </w:t>
      </w:r>
      <w:proofErr w:type="spellStart"/>
      <w:r w:rsidRPr="00607948">
        <w:rPr>
          <w:rFonts w:ascii="Book Antiqua" w:hAnsi="Book Antiqua" w:cs="Times New Roman"/>
          <w:sz w:val="24"/>
          <w:szCs w:val="24"/>
        </w:rPr>
        <w:t>Onen</w:t>
      </w:r>
      <w:proofErr w:type="spellEnd"/>
      <w:r w:rsidRPr="00607948">
        <w:rPr>
          <w:rFonts w:ascii="Book Antiqua" w:hAnsi="Book Antiqua" w:cs="Times New Roman"/>
          <w:sz w:val="24"/>
          <w:szCs w:val="24"/>
        </w:rPr>
        <w:t xml:space="preserve">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4B3EBE" w:rsidRPr="00607948">
        <w:rPr>
          <w:rFonts w:ascii="Book Antiqua" w:hAnsi="Book Antiqua" w:cs="Times New Roman"/>
          <w:sz w:val="24"/>
          <w:szCs w:val="24"/>
          <w:vertAlign w:val="superscript"/>
        </w:rPr>
        <w:t>[</w:t>
      </w:r>
      <w:proofErr w:type="gramEnd"/>
      <w:r w:rsidR="004B3EBE" w:rsidRPr="00607948">
        <w:rPr>
          <w:rFonts w:ascii="Book Antiqua" w:hAnsi="Book Antiqua" w:cs="Times New Roman"/>
          <w:sz w:val="24"/>
          <w:szCs w:val="24"/>
          <w:vertAlign w:val="superscript"/>
        </w:rPr>
        <w:t>61]</w:t>
      </w:r>
      <w:r w:rsidRPr="00607948">
        <w:rPr>
          <w:rFonts w:ascii="Book Antiqua" w:hAnsi="Book Antiqua" w:cs="Times New Roman"/>
          <w:sz w:val="24"/>
          <w:szCs w:val="24"/>
        </w:rPr>
        <w:t xml:space="preserve"> proposed subcategorizing patients with SFU grade 4 into those kidneys with mild to moderate versus severe parenchymal compromise to account for the underestimation of disease severity in patients with intra renal pelvic configuration. </w:t>
      </w:r>
    </w:p>
    <w:p w:rsidR="008E6038" w:rsidRDefault="008E6038" w:rsidP="00520BD6">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 xml:space="preserve">Whatever system is followed, after the first postnatal ultrasound, the clinician should be able to categorize these patients in the mild, moderate and severe hydronephrosis categories so that further management can be </w:t>
      </w:r>
      <w:proofErr w:type="gramStart"/>
      <w:r w:rsidRPr="00607948">
        <w:rPr>
          <w:rFonts w:ascii="Book Antiqua" w:hAnsi="Book Antiqua" w:cs="Times New Roman"/>
          <w:sz w:val="24"/>
          <w:szCs w:val="24"/>
        </w:rPr>
        <w:t>decided</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12]</w:t>
      </w:r>
      <w:r w:rsidRPr="00607948">
        <w:rPr>
          <w:rFonts w:ascii="Book Antiqua" w:hAnsi="Book Antiqua" w:cs="Times New Roman"/>
          <w:sz w:val="24"/>
          <w:szCs w:val="24"/>
        </w:rPr>
        <w:t xml:space="preserve">. The categorization of this category of patients in Mild, Moderate and Severe types, based on APD </w:t>
      </w:r>
      <w:r w:rsidR="00B41578">
        <w:rPr>
          <w:rFonts w:ascii="Book Antiqua" w:hAnsi="Book Antiqua" w:cs="Times New Roman"/>
          <w:sz w:val="24"/>
          <w:szCs w:val="24"/>
        </w:rPr>
        <w:t>and</w:t>
      </w:r>
      <w:r w:rsidRPr="00607948">
        <w:rPr>
          <w:rFonts w:ascii="Book Antiqua" w:hAnsi="Book Antiqua" w:cs="Times New Roman"/>
          <w:sz w:val="24"/>
          <w:szCs w:val="24"/>
        </w:rPr>
        <w:t xml:space="preserve"> SFU grading is given in </w:t>
      </w:r>
      <w:r w:rsidR="009D1C7B">
        <w:rPr>
          <w:rFonts w:ascii="Book Antiqua" w:hAnsi="Book Antiqua" w:cs="Times New Roman"/>
          <w:sz w:val="24"/>
          <w:szCs w:val="24"/>
        </w:rPr>
        <w:t xml:space="preserve">Table </w:t>
      </w:r>
      <w:r w:rsidRPr="00607948">
        <w:rPr>
          <w:rFonts w:ascii="Book Antiqua" w:hAnsi="Book Antiqua" w:cs="Times New Roman"/>
          <w:sz w:val="24"/>
          <w:szCs w:val="24"/>
        </w:rPr>
        <w:t xml:space="preserve">6. </w:t>
      </w:r>
      <w:proofErr w:type="gramStart"/>
      <w:r w:rsidRPr="00607948">
        <w:rPr>
          <w:rFonts w:ascii="Book Antiqua" w:hAnsi="Book Antiqua" w:cs="Times New Roman"/>
          <w:sz w:val="24"/>
          <w:szCs w:val="24"/>
        </w:rPr>
        <w:t>After the Initial Ultrasound at 5</w:t>
      </w:r>
      <w:r w:rsidR="00880192">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7 </w:t>
      </w:r>
      <w:r w:rsidR="00414FB9">
        <w:rPr>
          <w:rFonts w:ascii="Book Antiqua" w:hAnsi="Book Antiqua" w:cs="Times New Roman"/>
          <w:sz w:val="24"/>
          <w:szCs w:val="24"/>
        </w:rPr>
        <w:t>d</w:t>
      </w:r>
      <w:r w:rsidRPr="00607948">
        <w:rPr>
          <w:rFonts w:ascii="Book Antiqua" w:hAnsi="Book Antiqua" w:cs="Times New Roman"/>
          <w:sz w:val="24"/>
          <w:szCs w:val="24"/>
        </w:rPr>
        <w:t xml:space="preserve"> after birth the next follow up ultrasound should be done at 4 </w:t>
      </w:r>
      <w:r w:rsidR="00CC0BC7">
        <w:rPr>
          <w:rFonts w:ascii="Book Antiqua" w:hAnsi="Book Antiqua" w:cs="Times New Roman"/>
          <w:sz w:val="24"/>
          <w:szCs w:val="24"/>
        </w:rPr>
        <w:t>wk</w:t>
      </w:r>
      <w:r w:rsidRPr="00607948">
        <w:rPr>
          <w:rFonts w:ascii="Book Antiqua" w:hAnsi="Book Antiqua" w:cs="Times New Roman"/>
          <w:sz w:val="24"/>
          <w:szCs w:val="24"/>
        </w:rPr>
        <w:t>.</w:t>
      </w:r>
      <w:proofErr w:type="gramEnd"/>
    </w:p>
    <w:p w:rsidR="00882C3F" w:rsidRPr="00882C3F" w:rsidRDefault="00882C3F" w:rsidP="00520BD6">
      <w:pPr>
        <w:spacing w:after="0" w:line="360" w:lineRule="auto"/>
        <w:ind w:firstLineChars="200" w:firstLine="480"/>
        <w:jc w:val="both"/>
        <w:rPr>
          <w:rFonts w:ascii="Book Antiqua" w:hAnsi="Book Antiqua" w:cs="Times New Roman"/>
          <w:sz w:val="24"/>
          <w:szCs w:val="24"/>
          <w:lang w:eastAsia="zh-CN"/>
        </w:rPr>
      </w:pPr>
    </w:p>
    <w:p w:rsidR="008E6038" w:rsidRPr="00882C3F" w:rsidRDefault="008E6038" w:rsidP="003A54B1">
      <w:pPr>
        <w:spacing w:after="0" w:line="360" w:lineRule="auto"/>
        <w:jc w:val="both"/>
        <w:rPr>
          <w:rFonts w:ascii="Book Antiqua" w:hAnsi="Book Antiqua" w:cs="Times New Roman"/>
          <w:b/>
          <w:i/>
          <w:sz w:val="24"/>
          <w:szCs w:val="24"/>
        </w:rPr>
      </w:pPr>
      <w:r w:rsidRPr="00882C3F">
        <w:rPr>
          <w:rFonts w:ascii="Book Antiqua" w:hAnsi="Book Antiqua" w:cs="Times New Roman"/>
          <w:b/>
          <w:i/>
          <w:sz w:val="24"/>
          <w:szCs w:val="24"/>
        </w:rPr>
        <w:t>How to follow up?</w:t>
      </w:r>
    </w:p>
    <w:p w:rsidR="008E6038" w:rsidRDefault="008E6038" w:rsidP="00882C3F">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The important questions to be answered during follow up of these infants are</w:t>
      </w:r>
      <w:r w:rsidR="00882C3F">
        <w:rPr>
          <w:rFonts w:ascii="Book Antiqua" w:hAnsi="Book Antiqua" w:cs="Times New Roman" w:hint="eastAsia"/>
          <w:sz w:val="24"/>
          <w:szCs w:val="24"/>
          <w:lang w:eastAsia="zh-CN"/>
        </w:rPr>
        <w:t xml:space="preserve">: (1) </w:t>
      </w:r>
      <w:r w:rsidRPr="00607948">
        <w:rPr>
          <w:rFonts w:ascii="Book Antiqua" w:hAnsi="Book Antiqua" w:cs="Times New Roman"/>
          <w:sz w:val="24"/>
          <w:szCs w:val="24"/>
        </w:rPr>
        <w:t>Do they need prophylactic antibiotics</w:t>
      </w:r>
      <w:r w:rsidR="00882C3F">
        <w:rPr>
          <w:rFonts w:ascii="Book Antiqua" w:hAnsi="Book Antiqua" w:cs="Times New Roman" w:hint="eastAsia"/>
          <w:sz w:val="24"/>
          <w:szCs w:val="24"/>
          <w:lang w:eastAsia="zh-CN"/>
        </w:rPr>
        <w:t xml:space="preserve">; (2) </w:t>
      </w:r>
      <w:r w:rsidRPr="00607948">
        <w:rPr>
          <w:rFonts w:ascii="Book Antiqua" w:hAnsi="Book Antiqua" w:cs="Times New Roman"/>
          <w:sz w:val="24"/>
          <w:szCs w:val="24"/>
        </w:rPr>
        <w:t>Do they need VCUG</w:t>
      </w:r>
      <w:r w:rsidR="00882C3F">
        <w:rPr>
          <w:rFonts w:ascii="Book Antiqua" w:hAnsi="Book Antiqua" w:cs="Times New Roman" w:hint="eastAsia"/>
          <w:sz w:val="24"/>
          <w:szCs w:val="24"/>
          <w:lang w:eastAsia="zh-CN"/>
        </w:rPr>
        <w:t xml:space="preserve">; (3) </w:t>
      </w:r>
      <w:r w:rsidRPr="00607948">
        <w:rPr>
          <w:rFonts w:ascii="Book Antiqua" w:hAnsi="Book Antiqua" w:cs="Times New Roman"/>
          <w:sz w:val="24"/>
          <w:szCs w:val="24"/>
        </w:rPr>
        <w:t>When to repeat ultrasound?</w:t>
      </w:r>
    </w:p>
    <w:p w:rsidR="00882C3F" w:rsidRPr="00607948" w:rsidRDefault="00882C3F" w:rsidP="00882C3F">
      <w:pPr>
        <w:spacing w:after="0" w:line="360" w:lineRule="auto"/>
        <w:jc w:val="both"/>
        <w:rPr>
          <w:rFonts w:ascii="Book Antiqua" w:hAnsi="Book Antiqua" w:cs="Times New Roman"/>
          <w:sz w:val="24"/>
          <w:szCs w:val="24"/>
          <w:lang w:eastAsia="zh-CN"/>
        </w:rPr>
      </w:pPr>
    </w:p>
    <w:p w:rsidR="008E6038" w:rsidRPr="00882C3F" w:rsidRDefault="008E6038" w:rsidP="003A54B1">
      <w:pPr>
        <w:spacing w:after="0" w:line="360" w:lineRule="auto"/>
        <w:jc w:val="both"/>
        <w:rPr>
          <w:rFonts w:ascii="Book Antiqua" w:hAnsi="Book Antiqua" w:cs="Times New Roman"/>
          <w:b/>
          <w:i/>
          <w:sz w:val="24"/>
          <w:szCs w:val="24"/>
        </w:rPr>
      </w:pPr>
      <w:r w:rsidRPr="00882C3F">
        <w:rPr>
          <w:rFonts w:ascii="Book Antiqua" w:hAnsi="Book Antiqua" w:cs="Times New Roman"/>
          <w:b/>
          <w:i/>
          <w:sz w:val="24"/>
          <w:szCs w:val="24"/>
        </w:rPr>
        <w:t xml:space="preserve">Do they need prophylactic </w:t>
      </w:r>
      <w:proofErr w:type="gramStart"/>
      <w:r w:rsidRPr="00882C3F">
        <w:rPr>
          <w:rFonts w:ascii="Book Antiqua" w:hAnsi="Book Antiqua" w:cs="Times New Roman"/>
          <w:b/>
          <w:i/>
          <w:sz w:val="24"/>
          <w:szCs w:val="24"/>
        </w:rPr>
        <w:t>antibiotics</w:t>
      </w:r>
      <w:proofErr w:type="gramEnd"/>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Regardless of gender prophylactic antibiotics are not recommended for patients with mild degree of hydronephrosis because of the low risk of developing a urinary tract infection or need for subsequent </w:t>
      </w:r>
      <w:proofErr w:type="gramStart"/>
      <w:r w:rsidRPr="00607948">
        <w:rPr>
          <w:rFonts w:ascii="Book Antiqua" w:hAnsi="Book Antiqua" w:cs="Times New Roman"/>
          <w:sz w:val="24"/>
          <w:szCs w:val="24"/>
        </w:rPr>
        <w:t>surgery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 28, 35]</w:t>
      </w:r>
      <w:r w:rsidRPr="00607948">
        <w:rPr>
          <w:rFonts w:ascii="Book Antiqua" w:hAnsi="Book Antiqua" w:cs="Times New Roman"/>
          <w:sz w:val="24"/>
          <w:szCs w:val="24"/>
        </w:rPr>
        <w:t>. But chemoprophylaxis is indicated in those with moderate or severe degree of hydronephrosis till VCUG is done</w:t>
      </w:r>
      <w:r w:rsidR="00882C3F">
        <w:rPr>
          <w:rFonts w:ascii="Book Antiqua" w:hAnsi="Book Antiqua" w:cs="Times New Roman" w:hint="eastAsia"/>
          <w:sz w:val="24"/>
          <w:szCs w:val="24"/>
          <w:lang w:eastAsia="zh-CN"/>
        </w:rPr>
        <w:t>.</w:t>
      </w:r>
    </w:p>
    <w:p w:rsidR="00882C3F" w:rsidRPr="00607948" w:rsidRDefault="00882C3F" w:rsidP="003A54B1">
      <w:pPr>
        <w:spacing w:after="0" w:line="360" w:lineRule="auto"/>
        <w:jc w:val="both"/>
        <w:rPr>
          <w:rFonts w:ascii="Book Antiqua" w:hAnsi="Book Antiqua" w:cs="Times New Roman"/>
          <w:sz w:val="24"/>
          <w:szCs w:val="24"/>
          <w:lang w:eastAsia="zh-CN"/>
        </w:rPr>
      </w:pPr>
    </w:p>
    <w:p w:rsidR="008E6038" w:rsidRPr="00882C3F" w:rsidRDefault="008E6038" w:rsidP="003A54B1">
      <w:pPr>
        <w:spacing w:after="0" w:line="360" w:lineRule="auto"/>
        <w:jc w:val="both"/>
        <w:rPr>
          <w:rFonts w:ascii="Book Antiqua" w:hAnsi="Book Antiqua" w:cs="Times New Roman"/>
          <w:b/>
          <w:i/>
          <w:sz w:val="24"/>
          <w:szCs w:val="24"/>
        </w:rPr>
      </w:pPr>
      <w:r w:rsidRPr="00882C3F">
        <w:rPr>
          <w:rFonts w:ascii="Book Antiqua" w:hAnsi="Book Antiqua" w:cs="Times New Roman"/>
          <w:b/>
          <w:i/>
          <w:sz w:val="24"/>
          <w:szCs w:val="24"/>
        </w:rPr>
        <w:t xml:space="preserve">Do they need </w:t>
      </w:r>
      <w:proofErr w:type="gramStart"/>
      <w:r w:rsidRPr="00882C3F">
        <w:rPr>
          <w:rFonts w:ascii="Book Antiqua" w:hAnsi="Book Antiqua" w:cs="Times New Roman"/>
          <w:b/>
          <w:i/>
          <w:sz w:val="24"/>
          <w:szCs w:val="24"/>
        </w:rPr>
        <w:t>VCUG</w:t>
      </w:r>
      <w:proofErr w:type="gramEnd"/>
    </w:p>
    <w:p w:rsidR="008E6038" w:rsidRPr="00A449FB"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lastRenderedPageBreak/>
        <w:t xml:space="preserve">Patients with mild degree of hydronephrosis do not need VCUG. Though a small subset will have associated VUR, majority of the times it is a low grade VUR which subsides on its own </w:t>
      </w:r>
      <w:r w:rsidRPr="00607948">
        <w:rPr>
          <w:rFonts w:ascii="Book Antiqua" w:hAnsi="Book Antiqua" w:cs="Times New Roman"/>
          <w:sz w:val="24"/>
          <w:szCs w:val="24"/>
          <w:vertAlign w:val="superscript"/>
        </w:rPr>
        <w:t>[47]</w:t>
      </w:r>
      <w:r w:rsidRPr="00607948">
        <w:rPr>
          <w:rFonts w:ascii="Book Antiqua" w:hAnsi="Book Antiqua" w:cs="Times New Roman"/>
          <w:sz w:val="24"/>
          <w:szCs w:val="24"/>
        </w:rPr>
        <w:t xml:space="preserve">. However those with moderate to severe hydronephrosis need a VCUG. VUR would be diagnosed in about 20% of these </w:t>
      </w:r>
      <w:proofErr w:type="gramStart"/>
      <w:r w:rsidRPr="00607948">
        <w:rPr>
          <w:rFonts w:ascii="Book Antiqua" w:hAnsi="Book Antiqua" w:cs="Times New Roman"/>
          <w:sz w:val="24"/>
          <w:szCs w:val="24"/>
        </w:rPr>
        <w:t>patients</w:t>
      </w:r>
      <w:r w:rsidRPr="00A449FB">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62,63]</w:t>
      </w:r>
      <w:r w:rsidR="00A449FB">
        <w:rPr>
          <w:rFonts w:ascii="Book Antiqua" w:hAnsi="Book Antiqua" w:cs="Times New Roman" w:hint="eastAsia"/>
          <w:sz w:val="24"/>
          <w:szCs w:val="24"/>
          <w:lang w:eastAsia="zh-CN"/>
        </w:rPr>
        <w:t>.</w:t>
      </w:r>
    </w:p>
    <w:p w:rsidR="008E6038" w:rsidRPr="00607948" w:rsidRDefault="008E6038" w:rsidP="00A449FB">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The timing of VCUG in this group of patients should be at 4</w:t>
      </w:r>
      <w:r w:rsidR="00BB1969">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6 </w:t>
      </w:r>
      <w:r w:rsidR="00CC0BC7">
        <w:rPr>
          <w:rFonts w:ascii="Book Antiqua" w:hAnsi="Book Antiqua" w:cs="Times New Roman"/>
          <w:sz w:val="24"/>
          <w:szCs w:val="24"/>
        </w:rPr>
        <w:t>wk</w:t>
      </w:r>
      <w:r w:rsidRPr="00607948">
        <w:rPr>
          <w:rFonts w:ascii="Book Antiqua" w:hAnsi="Book Antiqua" w:cs="Times New Roman"/>
          <w:sz w:val="24"/>
          <w:szCs w:val="24"/>
        </w:rPr>
        <w:t xml:space="preserve">. These patients are on prophylactic antibiotics, hence to diagnose or rule out VUR, it would be prudent to wait till the neonate is old enough. Whether it should be a conventional VCUG or a radionuclide cystogram is a matter of personal preference and debate. A conventional VCUG would not only diagnose lower grade of VUR but would also exclude the possibility of posterior urethral valve, which can present </w:t>
      </w:r>
      <w:proofErr w:type="gramStart"/>
      <w:r w:rsidRPr="00607948">
        <w:rPr>
          <w:rFonts w:ascii="Book Antiqua" w:hAnsi="Book Antiqua" w:cs="Times New Roman"/>
          <w:sz w:val="24"/>
          <w:szCs w:val="24"/>
        </w:rPr>
        <w:t>indolently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64]</w:t>
      </w:r>
      <w:r w:rsidRPr="00607948">
        <w:rPr>
          <w:rFonts w:ascii="Book Antiqua" w:hAnsi="Book Antiqua" w:cs="Times New Roman"/>
          <w:sz w:val="24"/>
          <w:szCs w:val="24"/>
        </w:rPr>
        <w:t>.</w:t>
      </w:r>
    </w:p>
    <w:p w:rsidR="008E6038" w:rsidRDefault="008E6038" w:rsidP="00A449FB">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 It is recommended that if no reflux is seen then chemoprophylaxis can be stopped unless it is a solitary kidney (to avoid the slightest chance of infection affecting a solitary renal unit). In those with VUR chemo</w:t>
      </w:r>
      <w:r w:rsidR="00BB1969">
        <w:rPr>
          <w:rFonts w:ascii="Book Antiqua" w:hAnsi="Book Antiqua" w:cs="Times New Roman"/>
          <w:sz w:val="24"/>
          <w:szCs w:val="24"/>
        </w:rPr>
        <w:t xml:space="preserve">prophylaxis should be </w:t>
      </w:r>
      <w:proofErr w:type="gramStart"/>
      <w:r w:rsidR="00BB1969">
        <w:rPr>
          <w:rFonts w:ascii="Book Antiqua" w:hAnsi="Book Antiqua" w:cs="Times New Roman"/>
          <w:sz w:val="24"/>
          <w:szCs w:val="24"/>
        </w:rPr>
        <w:t>continued</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12, 65]</w:t>
      </w:r>
      <w:r w:rsidRPr="00607948">
        <w:rPr>
          <w:rFonts w:ascii="Book Antiqua" w:hAnsi="Book Antiqua" w:cs="Times New Roman"/>
          <w:sz w:val="24"/>
          <w:szCs w:val="24"/>
        </w:rPr>
        <w:t>.</w:t>
      </w:r>
    </w:p>
    <w:p w:rsidR="00BB1969" w:rsidRPr="00607948" w:rsidRDefault="00BB1969" w:rsidP="00A449FB">
      <w:pPr>
        <w:spacing w:after="0" w:line="360" w:lineRule="auto"/>
        <w:ind w:firstLineChars="200" w:firstLine="480"/>
        <w:jc w:val="both"/>
        <w:rPr>
          <w:rFonts w:ascii="Book Antiqua" w:hAnsi="Book Antiqua" w:cs="Times New Roman"/>
          <w:sz w:val="24"/>
          <w:szCs w:val="24"/>
          <w:u w:val="single"/>
          <w:lang w:eastAsia="zh-CN"/>
        </w:rPr>
      </w:pPr>
    </w:p>
    <w:p w:rsidR="008E6038" w:rsidRPr="00BB1969" w:rsidRDefault="008E6038" w:rsidP="003A54B1">
      <w:pPr>
        <w:spacing w:after="0" w:line="360" w:lineRule="auto"/>
        <w:jc w:val="both"/>
        <w:rPr>
          <w:rFonts w:ascii="Book Antiqua" w:hAnsi="Book Antiqua" w:cs="Times New Roman"/>
          <w:b/>
          <w:i/>
          <w:sz w:val="24"/>
          <w:szCs w:val="24"/>
        </w:rPr>
      </w:pPr>
      <w:r w:rsidRPr="00BB1969">
        <w:rPr>
          <w:rFonts w:ascii="Book Antiqua" w:hAnsi="Book Antiqua" w:cs="Times New Roman"/>
          <w:b/>
          <w:i/>
          <w:sz w:val="24"/>
          <w:szCs w:val="24"/>
        </w:rPr>
        <w:t xml:space="preserve">When to </w:t>
      </w:r>
      <w:r w:rsidR="00BB1969" w:rsidRPr="00BB1969">
        <w:rPr>
          <w:rFonts w:ascii="Book Antiqua" w:hAnsi="Book Antiqua" w:cs="Times New Roman"/>
          <w:b/>
          <w:i/>
          <w:sz w:val="24"/>
          <w:szCs w:val="24"/>
        </w:rPr>
        <w:t>repeat u</w:t>
      </w:r>
      <w:r w:rsidRPr="00BB1969">
        <w:rPr>
          <w:rFonts w:ascii="Book Antiqua" w:hAnsi="Book Antiqua" w:cs="Times New Roman"/>
          <w:b/>
          <w:i/>
          <w:sz w:val="24"/>
          <w:szCs w:val="24"/>
        </w:rPr>
        <w:t>ltrasound?</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 xml:space="preserve">Irrespective of the grade of hydronephrosis a repeat ultrasound is warranted at 4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after birth. It confirms the severity of hydronephrosis and also gives an insight into progression / regression of hydronephrosis. Also the hydronephrosis can be categorized into mild, moderate and severe type again. Changes in the severity of hydronephrosis can occur as kidneys mature and/ or signs of obstruction manifest </w:t>
      </w:r>
      <w:r w:rsidRPr="00607948">
        <w:rPr>
          <w:rFonts w:ascii="Book Antiqua" w:hAnsi="Book Antiqua" w:cs="Times New Roman"/>
          <w:sz w:val="24"/>
          <w:szCs w:val="24"/>
          <w:vertAlign w:val="superscript"/>
        </w:rPr>
        <w:t>[12]</w:t>
      </w:r>
      <w:r w:rsidRPr="00607948">
        <w:rPr>
          <w:rFonts w:ascii="Book Antiqua" w:hAnsi="Book Antiqua" w:cs="Times New Roman"/>
          <w:sz w:val="24"/>
          <w:szCs w:val="24"/>
        </w:rPr>
        <w:t xml:space="preserve">. </w:t>
      </w:r>
    </w:p>
    <w:p w:rsidR="008E6038" w:rsidRPr="00607948" w:rsidRDefault="008E6038" w:rsidP="00BB1969">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I</w:t>
      </w:r>
      <w:r w:rsidR="00C315ED">
        <w:rPr>
          <w:rFonts w:ascii="Book Antiqua" w:hAnsi="Book Antiqua" w:cs="Times New Roman"/>
          <w:sz w:val="24"/>
          <w:szCs w:val="24"/>
        </w:rPr>
        <w:t xml:space="preserve">f there is mild </w:t>
      </w:r>
      <w:proofErr w:type="spellStart"/>
      <w:r w:rsidR="002E3463">
        <w:rPr>
          <w:rFonts w:ascii="Book Antiqua" w:hAnsi="Book Antiqua" w:cs="Times New Roman"/>
          <w:sz w:val="24"/>
          <w:szCs w:val="24"/>
        </w:rPr>
        <w:t>h</w:t>
      </w:r>
      <w:r w:rsidR="00C315ED">
        <w:rPr>
          <w:rFonts w:ascii="Book Antiqua" w:hAnsi="Book Antiqua" w:cs="Times New Roman"/>
          <w:sz w:val="24"/>
          <w:szCs w:val="24"/>
        </w:rPr>
        <w:t>ydronephrosis</w:t>
      </w:r>
      <w:proofErr w:type="spellEnd"/>
      <w:r w:rsidR="00C315ED">
        <w:rPr>
          <w:rFonts w:ascii="Book Antiqua" w:hAnsi="Book Antiqua" w:cs="Times New Roman" w:hint="eastAsia"/>
          <w:sz w:val="24"/>
          <w:szCs w:val="24"/>
          <w:lang w:eastAsia="zh-CN"/>
        </w:rPr>
        <w:t xml:space="preserve"> </w:t>
      </w:r>
      <w:r w:rsidR="00C315ED">
        <w:rPr>
          <w:rFonts w:ascii="Book Antiqua" w:hAnsi="Book Antiqua" w:cs="Times New Roman"/>
          <w:sz w:val="24"/>
          <w:szCs w:val="24"/>
        </w:rPr>
        <w:t>(</w:t>
      </w:r>
      <w:r w:rsidRPr="00607948">
        <w:rPr>
          <w:rFonts w:ascii="Book Antiqua" w:hAnsi="Book Antiqua" w:cs="Times New Roman"/>
          <w:sz w:val="24"/>
          <w:szCs w:val="24"/>
        </w:rPr>
        <w:t xml:space="preserve">APD &lt; 20 mm or SFU Grade 1 or 2) and for moderate </w:t>
      </w:r>
      <w:proofErr w:type="spellStart"/>
      <w:r w:rsidRPr="00607948">
        <w:rPr>
          <w:rFonts w:ascii="Book Antiqua" w:hAnsi="Book Antiqua" w:cs="Times New Roman"/>
          <w:sz w:val="24"/>
          <w:szCs w:val="24"/>
        </w:rPr>
        <w:t>hydronephrosis</w:t>
      </w:r>
      <w:proofErr w:type="spellEnd"/>
      <w:r w:rsidR="002E3463">
        <w:rPr>
          <w:rFonts w:ascii="Book Antiqua" w:hAnsi="Book Antiqua" w:cs="Times New Roman" w:hint="eastAsia"/>
          <w:sz w:val="24"/>
          <w:szCs w:val="24"/>
          <w:lang w:eastAsia="zh-CN"/>
        </w:rPr>
        <w:t xml:space="preserve"> </w:t>
      </w:r>
      <w:r w:rsidR="002E3463">
        <w:rPr>
          <w:rFonts w:ascii="Book Antiqua" w:hAnsi="Book Antiqua" w:cs="Times New Roman"/>
          <w:sz w:val="24"/>
          <w:szCs w:val="24"/>
        </w:rPr>
        <w:t>(</w:t>
      </w:r>
      <w:r w:rsidRPr="00607948">
        <w:rPr>
          <w:rFonts w:ascii="Book Antiqua" w:hAnsi="Book Antiqua" w:cs="Times New Roman"/>
          <w:sz w:val="24"/>
          <w:szCs w:val="24"/>
        </w:rPr>
        <w:t>APD20</w:t>
      </w:r>
      <w:r w:rsidR="00BB1969">
        <w:rPr>
          <w:rFonts w:ascii="Book Antiqua" w:hAnsi="Book Antiqua" w:cs="Times New Roman" w:hint="eastAsia"/>
          <w:sz w:val="24"/>
          <w:szCs w:val="24"/>
          <w:lang w:eastAsia="zh-CN"/>
        </w:rPr>
        <w:t>-</w:t>
      </w:r>
      <w:r w:rsidRPr="00607948">
        <w:rPr>
          <w:rFonts w:ascii="Book Antiqua" w:hAnsi="Book Antiqua" w:cs="Times New Roman"/>
          <w:sz w:val="24"/>
          <w:szCs w:val="24"/>
        </w:rPr>
        <w:t>30 mm or SFU Grade 3)</w:t>
      </w:r>
      <w:r w:rsidR="00E87747">
        <w:rPr>
          <w:rFonts w:ascii="Book Antiqua" w:hAnsi="Book Antiqua" w:cs="Times New Roman" w:hint="eastAsia"/>
          <w:sz w:val="24"/>
          <w:szCs w:val="24"/>
          <w:lang w:eastAsia="zh-CN"/>
        </w:rPr>
        <w:t xml:space="preserve"> - </w:t>
      </w:r>
      <w:r w:rsidRPr="00607948">
        <w:rPr>
          <w:rFonts w:ascii="Book Antiqua" w:hAnsi="Book Antiqua" w:cs="Times New Roman"/>
          <w:sz w:val="24"/>
          <w:szCs w:val="24"/>
        </w:rPr>
        <w:t xml:space="preserve">confirmed at 1 </w:t>
      </w:r>
      <w:proofErr w:type="spellStart"/>
      <w:r w:rsidRPr="00607948">
        <w:rPr>
          <w:rFonts w:ascii="Book Antiqua" w:hAnsi="Book Antiqua" w:cs="Times New Roman"/>
          <w:sz w:val="24"/>
          <w:szCs w:val="24"/>
        </w:rPr>
        <w:t>mo</w:t>
      </w:r>
      <w:proofErr w:type="spellEnd"/>
      <w:r w:rsidR="00BD14DA">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a repeat ultrasound is indicated at 3 </w:t>
      </w:r>
      <w:proofErr w:type="spellStart"/>
      <w:r w:rsidR="00BB1969">
        <w:rPr>
          <w:rFonts w:ascii="Book Antiqua" w:hAnsi="Book Antiqua" w:cs="Times New Roman"/>
          <w:sz w:val="24"/>
          <w:szCs w:val="24"/>
        </w:rPr>
        <w:t>mo</w:t>
      </w:r>
      <w:proofErr w:type="spellEnd"/>
      <w:r w:rsidRPr="00607948">
        <w:rPr>
          <w:rFonts w:ascii="Book Antiqua" w:hAnsi="Book Antiqua" w:cs="Times New Roman"/>
          <w:sz w:val="24"/>
          <w:szCs w:val="24"/>
        </w:rPr>
        <w:t xml:space="preserve"> and then six monthly till the age of 3 years and then yearly till the age of six years. Whenever the sonography shows resolution of </w:t>
      </w:r>
      <w:bookmarkStart w:id="141" w:name="OLE_LINK551"/>
      <w:r w:rsidRPr="00607948">
        <w:rPr>
          <w:rFonts w:ascii="Book Antiqua" w:hAnsi="Book Antiqua" w:cs="Times New Roman"/>
          <w:sz w:val="24"/>
          <w:szCs w:val="24"/>
        </w:rPr>
        <w:t>hydronephrosis a repeat USG</w:t>
      </w:r>
      <w:bookmarkEnd w:id="141"/>
      <w:r w:rsidRPr="00607948">
        <w:rPr>
          <w:rFonts w:ascii="Book Antiqua" w:hAnsi="Book Antiqua" w:cs="Times New Roman"/>
          <w:sz w:val="24"/>
          <w:szCs w:val="24"/>
        </w:rPr>
        <w:t xml:space="preserve"> at 3–6 </w:t>
      </w:r>
      <w:proofErr w:type="spellStart"/>
      <w:proofErr w:type="gramStart"/>
      <w:r w:rsidR="00BB1969">
        <w:rPr>
          <w:rFonts w:ascii="Book Antiqua" w:hAnsi="Book Antiqua" w:cs="Times New Roman"/>
          <w:sz w:val="24"/>
          <w:szCs w:val="24"/>
        </w:rPr>
        <w:t>mo</w:t>
      </w:r>
      <w:proofErr w:type="spellEnd"/>
      <w:proofErr w:type="gramEnd"/>
      <w:r w:rsidRPr="00607948">
        <w:rPr>
          <w:rFonts w:ascii="Book Antiqua" w:hAnsi="Book Antiqua" w:cs="Times New Roman"/>
          <w:sz w:val="24"/>
          <w:szCs w:val="24"/>
        </w:rPr>
        <w:t xml:space="preserve"> is warranted to confirm the finding as recurrence is noted in previously resolved hydronephrosis </w:t>
      </w:r>
      <w:r w:rsidRPr="00607948">
        <w:rPr>
          <w:rFonts w:ascii="Book Antiqua" w:hAnsi="Book Antiqua" w:cs="Times New Roman"/>
          <w:sz w:val="24"/>
          <w:szCs w:val="24"/>
          <w:vertAlign w:val="superscript"/>
        </w:rPr>
        <w:t>[34]</w:t>
      </w:r>
      <w:r w:rsidRPr="00607948">
        <w:rPr>
          <w:rFonts w:ascii="Book Antiqua" w:hAnsi="Book Antiqua" w:cs="Times New Roman"/>
          <w:sz w:val="24"/>
          <w:szCs w:val="24"/>
        </w:rPr>
        <w:t>.</w:t>
      </w:r>
    </w:p>
    <w:p w:rsidR="008E6038" w:rsidRDefault="008E6038" w:rsidP="00BB1969">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 xml:space="preserve">For severe grade of hydronephrosis (APD &gt; 30 mm or SFU Grade 4) – ultrasound at 1 month confirms the findings and then further sonography is done based on the need for intervention. If conservative management is opted (in cases with differential </w:t>
      </w:r>
      <w:r w:rsidRPr="00607948">
        <w:rPr>
          <w:rFonts w:ascii="Book Antiqua" w:hAnsi="Book Antiqua" w:cs="Times New Roman"/>
          <w:sz w:val="24"/>
          <w:szCs w:val="24"/>
        </w:rPr>
        <w:lastRenderedPageBreak/>
        <w:t>function</w:t>
      </w:r>
      <w:r w:rsidR="00BB1969">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&gt; 40%) then ultrasonography should be done at monthly intervals for 3 </w:t>
      </w:r>
      <w:proofErr w:type="spellStart"/>
      <w:r w:rsidR="00BB1969">
        <w:rPr>
          <w:rFonts w:ascii="Book Antiqua" w:hAnsi="Book Antiqua" w:cs="Times New Roman"/>
          <w:sz w:val="24"/>
          <w:szCs w:val="24"/>
        </w:rPr>
        <w:t>mo</w:t>
      </w:r>
      <w:proofErr w:type="spellEnd"/>
      <w:r w:rsidRPr="00607948">
        <w:rPr>
          <w:rFonts w:ascii="Book Antiqua" w:hAnsi="Book Antiqua" w:cs="Times New Roman"/>
          <w:sz w:val="24"/>
          <w:szCs w:val="24"/>
        </w:rPr>
        <w:t>, then bimonthly till the age of 1 year. Any sign of increasing hydronephrosis would warrant intervention or a further radionuclide study to determine the need for intervention.</w:t>
      </w:r>
    </w:p>
    <w:p w:rsidR="00335CEE" w:rsidRPr="00607948" w:rsidRDefault="00335CEE" w:rsidP="00BB1969">
      <w:pPr>
        <w:spacing w:after="0" w:line="360" w:lineRule="auto"/>
        <w:ind w:firstLineChars="200" w:firstLine="480"/>
        <w:jc w:val="both"/>
        <w:rPr>
          <w:rFonts w:ascii="Book Antiqua" w:hAnsi="Book Antiqua" w:cs="Times New Roman"/>
          <w:sz w:val="24"/>
          <w:szCs w:val="24"/>
          <w:lang w:eastAsia="zh-CN"/>
        </w:rPr>
      </w:pPr>
    </w:p>
    <w:p w:rsidR="008E6038" w:rsidRPr="00335CEE" w:rsidRDefault="008E6038" w:rsidP="003A54B1">
      <w:pPr>
        <w:spacing w:after="0" w:line="360" w:lineRule="auto"/>
        <w:jc w:val="both"/>
        <w:rPr>
          <w:rFonts w:ascii="Book Antiqua" w:hAnsi="Book Antiqua" w:cs="Times New Roman"/>
          <w:b/>
          <w:i/>
          <w:sz w:val="24"/>
          <w:szCs w:val="24"/>
        </w:rPr>
      </w:pPr>
      <w:r w:rsidRPr="00335CEE">
        <w:rPr>
          <w:rFonts w:ascii="Book Antiqua" w:hAnsi="Book Antiqua" w:cs="Times New Roman"/>
          <w:b/>
          <w:i/>
          <w:sz w:val="24"/>
          <w:szCs w:val="24"/>
        </w:rPr>
        <w:t>When to do a functional study?</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A diuretic renogram is indicated in those with severe degree of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at 4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after birth. All other patients can be followed with ultrasound as mentioned above, with a radionuclide study done when there are signs of increasing hydronephrosis. The functional evaluation should be by MAG3 or EC Renogram using </w:t>
      </w:r>
      <w:proofErr w:type="gramStart"/>
      <w:r w:rsidRPr="00607948">
        <w:rPr>
          <w:rFonts w:ascii="Book Antiqua" w:hAnsi="Book Antiqua" w:cs="Times New Roman"/>
          <w:sz w:val="24"/>
          <w:szCs w:val="24"/>
        </w:rPr>
        <w:t>a</w:t>
      </w:r>
      <w:proofErr w:type="gramEnd"/>
      <w:r w:rsidRPr="00607948">
        <w:rPr>
          <w:rFonts w:ascii="Book Antiqua" w:hAnsi="Book Antiqua" w:cs="Times New Roman"/>
          <w:sz w:val="24"/>
          <w:szCs w:val="24"/>
        </w:rPr>
        <w:t xml:space="preserve"> F-15 or F0 protocol. Due to lack of maturity of the kidneys and a very high background activity resulting in erroneous calculation of differential function a DTPA renogram should be avoided in the first 6 </w:t>
      </w:r>
      <w:proofErr w:type="spellStart"/>
      <w:r w:rsidR="00BB1969">
        <w:rPr>
          <w:rFonts w:ascii="Book Antiqua" w:hAnsi="Book Antiqua" w:cs="Times New Roman"/>
          <w:sz w:val="24"/>
          <w:szCs w:val="24"/>
        </w:rPr>
        <w:t>mo</w:t>
      </w:r>
      <w:proofErr w:type="spellEnd"/>
      <w:r w:rsidRPr="00607948">
        <w:rPr>
          <w:rFonts w:ascii="Book Antiqua" w:hAnsi="Book Antiqua" w:cs="Times New Roman"/>
          <w:sz w:val="24"/>
          <w:szCs w:val="24"/>
        </w:rPr>
        <w:t xml:space="preserve"> of </w:t>
      </w:r>
      <w:proofErr w:type="gramStart"/>
      <w:r w:rsidRPr="00607948">
        <w:rPr>
          <w:rFonts w:ascii="Book Antiqua" w:hAnsi="Book Antiqua" w:cs="Times New Roman"/>
          <w:sz w:val="24"/>
          <w:szCs w:val="24"/>
        </w:rPr>
        <w:t>life</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66</w:t>
      </w:r>
      <w:r w:rsidR="00FA0FAD">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68]</w:t>
      </w:r>
      <w:r w:rsidRPr="00607948">
        <w:rPr>
          <w:rFonts w:ascii="Book Antiqua" w:hAnsi="Book Antiqua" w:cs="Times New Roman"/>
          <w:sz w:val="24"/>
          <w:szCs w:val="24"/>
        </w:rPr>
        <w:t>.</w:t>
      </w:r>
    </w:p>
    <w:p w:rsidR="00FA0FAD" w:rsidRPr="00FA0FAD" w:rsidRDefault="00FA0FAD" w:rsidP="003A54B1">
      <w:pPr>
        <w:spacing w:after="0" w:line="360" w:lineRule="auto"/>
        <w:jc w:val="both"/>
        <w:rPr>
          <w:rFonts w:ascii="Book Antiqua" w:hAnsi="Book Antiqua" w:cs="Times New Roman"/>
          <w:sz w:val="24"/>
          <w:szCs w:val="24"/>
          <w:lang w:eastAsia="zh-CN"/>
        </w:rPr>
      </w:pPr>
    </w:p>
    <w:p w:rsidR="008E6038" w:rsidRPr="00FA0FAD" w:rsidRDefault="008E6038" w:rsidP="003A54B1">
      <w:pPr>
        <w:spacing w:after="0" w:line="360" w:lineRule="auto"/>
        <w:jc w:val="both"/>
        <w:rPr>
          <w:rFonts w:ascii="Book Antiqua" w:hAnsi="Book Antiqua" w:cs="Times New Roman"/>
          <w:b/>
          <w:i/>
          <w:sz w:val="24"/>
          <w:szCs w:val="24"/>
        </w:rPr>
      </w:pPr>
      <w:r w:rsidRPr="00FA0FAD">
        <w:rPr>
          <w:rFonts w:ascii="Book Antiqua" w:hAnsi="Book Antiqua" w:cs="Times New Roman"/>
          <w:b/>
          <w:i/>
          <w:sz w:val="24"/>
          <w:szCs w:val="24"/>
        </w:rPr>
        <w:t>How long to follow them?</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If there is no increasing hydronephrosis on serial ultrasounds then also the child needs to be followed up till the age of 6 years. A stable dilated system at 6 years would not warrant further study except around puberty when it would be worthwhile having a look at the kidneys by ultrasound to rule out any deterioration of hydronephrosis with the spurt in growth that occurs. This area, where the dilatation has stabilized in the early childhood, has hitherto not been investigated thoroughly and further studies are awaited to look into the fate of those kidneys later in life. A radionuclide study at 6 years, before stopping follow up, would be useful to confirm the good functional status of the kidney and establish a baseline value for further comparison in future.</w:t>
      </w:r>
    </w:p>
    <w:p w:rsidR="00FA0FAD" w:rsidRPr="00607948" w:rsidRDefault="00FA0FAD" w:rsidP="003A54B1">
      <w:pPr>
        <w:spacing w:after="0" w:line="360" w:lineRule="auto"/>
        <w:jc w:val="both"/>
        <w:rPr>
          <w:rFonts w:ascii="Book Antiqua" w:hAnsi="Book Antiqua" w:cs="Times New Roman"/>
          <w:sz w:val="24"/>
          <w:szCs w:val="24"/>
          <w:lang w:eastAsia="zh-CN"/>
        </w:rPr>
      </w:pPr>
    </w:p>
    <w:p w:rsidR="008E6038" w:rsidRPr="00FA0FAD" w:rsidRDefault="008E6038" w:rsidP="003A54B1">
      <w:pPr>
        <w:spacing w:after="0" w:line="360" w:lineRule="auto"/>
        <w:jc w:val="both"/>
        <w:rPr>
          <w:rFonts w:ascii="Book Antiqua" w:hAnsi="Book Antiqua" w:cs="Times New Roman"/>
          <w:b/>
          <w:i/>
          <w:sz w:val="24"/>
          <w:szCs w:val="24"/>
        </w:rPr>
      </w:pPr>
      <w:r w:rsidRPr="00FA0FAD">
        <w:rPr>
          <w:rFonts w:ascii="Book Antiqua" w:hAnsi="Book Antiqua" w:cs="Times New Roman"/>
          <w:b/>
          <w:i/>
          <w:sz w:val="24"/>
          <w:szCs w:val="24"/>
        </w:rPr>
        <w:t xml:space="preserve">When to </w:t>
      </w:r>
      <w:r w:rsidR="00522DAA" w:rsidRPr="00FA0FAD">
        <w:rPr>
          <w:rFonts w:ascii="Book Antiqua" w:hAnsi="Book Antiqua" w:cs="Times New Roman"/>
          <w:b/>
          <w:i/>
          <w:sz w:val="24"/>
          <w:szCs w:val="24"/>
        </w:rPr>
        <w:t>i</w:t>
      </w:r>
      <w:r w:rsidRPr="00FA0FAD">
        <w:rPr>
          <w:rFonts w:ascii="Book Antiqua" w:hAnsi="Book Antiqua" w:cs="Times New Roman"/>
          <w:b/>
          <w:i/>
          <w:sz w:val="24"/>
          <w:szCs w:val="24"/>
        </w:rPr>
        <w:t>ntervene?</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t xml:space="preserve"> Patients with Unilateral Hydronephrosis is the category where the clinician faces the biggest dilemma of differentiating a non obstructed dilated system, where hydronephrosis will regress spontaneously over a period of time (or remain stable) </w:t>
      </w:r>
      <w:r w:rsidRPr="00607948">
        <w:rPr>
          <w:rFonts w:ascii="Book Antiqua" w:hAnsi="Book Antiqua" w:cs="Times New Roman"/>
          <w:sz w:val="24"/>
          <w:szCs w:val="24"/>
        </w:rPr>
        <w:lastRenderedPageBreak/>
        <w:t xml:space="preserve">from a dilated but obstructed system. This needs to be diagnosed as early as possible so that intervention can be done before renal damage occurs. The dilemma gains much significance as the clinician has to choose between conservative </w:t>
      </w:r>
      <w:proofErr w:type="gramStart"/>
      <w:r w:rsidRPr="00607948">
        <w:rPr>
          <w:rFonts w:ascii="Book Antiqua" w:hAnsi="Book Antiqua" w:cs="Times New Roman"/>
          <w:sz w:val="24"/>
          <w:szCs w:val="24"/>
        </w:rPr>
        <w:t>approach</w:t>
      </w:r>
      <w:proofErr w:type="gramEnd"/>
      <w:r w:rsidRPr="00607948">
        <w:rPr>
          <w:rFonts w:ascii="Book Antiqua" w:hAnsi="Book Antiqua" w:cs="Times New Roman"/>
          <w:sz w:val="24"/>
          <w:szCs w:val="24"/>
        </w:rPr>
        <w:t xml:space="preserve"> versus surgery. Till an answer to this dilemma is obtained, there is much parental anxiety, as the need for surgery hangs like a sword of Damocles on the head of the patient.</w:t>
      </w:r>
    </w:p>
    <w:p w:rsidR="008E6038" w:rsidRPr="00607948" w:rsidRDefault="008E6038" w:rsidP="00FA0FAD">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Two modalities have been extensively studied to provide an answer to this vexing question</w:t>
      </w:r>
      <w:r w:rsidR="00FA0FAD">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Ultrasonography and Radionuclide studies. Though a diuretic renogram has been considered the gold standard to diagnose obstruction, </w:t>
      </w:r>
      <w:r w:rsidR="00D04ABF" w:rsidRPr="00607948">
        <w:rPr>
          <w:rFonts w:ascii="Book Antiqua" w:hAnsi="Book Antiqua" w:cs="Times New Roman"/>
          <w:sz w:val="24"/>
          <w:szCs w:val="24"/>
        </w:rPr>
        <w:t>numbers of studies have</w:t>
      </w:r>
      <w:r w:rsidRPr="00607948">
        <w:rPr>
          <w:rFonts w:ascii="Book Antiqua" w:hAnsi="Book Antiqua" w:cs="Times New Roman"/>
          <w:sz w:val="24"/>
          <w:szCs w:val="24"/>
        </w:rPr>
        <w:t xml:space="preserve"> questioned its ability, especially in the way it is done at present, to diagnose obstruction and more importantly diagnose cases which will need surgical intervention. </w:t>
      </w:r>
      <w:proofErr w:type="spellStart"/>
      <w:r w:rsidRPr="00607948">
        <w:rPr>
          <w:rFonts w:ascii="Book Antiqua" w:hAnsi="Book Antiqua" w:cs="Times New Roman"/>
          <w:sz w:val="24"/>
          <w:szCs w:val="24"/>
        </w:rPr>
        <w:t>Hafeez</w:t>
      </w:r>
      <w:proofErr w:type="spellEnd"/>
      <w:r w:rsidRPr="00607948">
        <w:rPr>
          <w:rFonts w:ascii="Book Antiqua" w:hAnsi="Book Antiqua" w:cs="Times New Roman"/>
          <w:sz w:val="24"/>
          <w:szCs w:val="24"/>
        </w:rPr>
        <w:t xml:space="preserve">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FA0FAD" w:rsidRPr="00607948">
        <w:rPr>
          <w:rFonts w:ascii="Book Antiqua" w:hAnsi="Book Antiqua" w:cs="Times New Roman"/>
          <w:sz w:val="24"/>
          <w:szCs w:val="24"/>
          <w:vertAlign w:val="superscript"/>
        </w:rPr>
        <w:t>[</w:t>
      </w:r>
      <w:proofErr w:type="gramEnd"/>
      <w:r w:rsidR="00FA0FAD" w:rsidRPr="00607948">
        <w:rPr>
          <w:rFonts w:ascii="Book Antiqua" w:hAnsi="Book Antiqua" w:cs="Times New Roman"/>
          <w:sz w:val="24"/>
          <w:szCs w:val="24"/>
          <w:vertAlign w:val="superscript"/>
        </w:rPr>
        <w:t>69]</w:t>
      </w:r>
      <w:r w:rsidRPr="00607948">
        <w:rPr>
          <w:rFonts w:ascii="Book Antiqua" w:hAnsi="Book Antiqua" w:cs="Times New Roman"/>
          <w:sz w:val="24"/>
          <w:szCs w:val="24"/>
        </w:rPr>
        <w:t xml:space="preserve"> in 2002 had shown that drainage curves from the initial renogram are not always predictive of cases which need surgical intervention. For many years the output function (drainage) has been empirically estimated on the basis of the slope of the frusemide curve, a T half &gt; 15</w:t>
      </w:r>
      <w:r w:rsidR="00BB4F32">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20 </w:t>
      </w:r>
      <w:r w:rsidR="00BB4F32">
        <w:rPr>
          <w:rFonts w:ascii="Book Antiqua" w:hAnsi="Book Antiqua" w:cs="Times New Roman"/>
          <w:sz w:val="24"/>
          <w:szCs w:val="24"/>
        </w:rPr>
        <w:t>min</w:t>
      </w:r>
      <w:r w:rsidRPr="00607948">
        <w:rPr>
          <w:rFonts w:ascii="Book Antiqua" w:hAnsi="Book Antiqua" w:cs="Times New Roman"/>
          <w:sz w:val="24"/>
          <w:szCs w:val="24"/>
        </w:rPr>
        <w:t xml:space="preserve"> reflecting an obstruction and a short T half excluding </w:t>
      </w:r>
      <w:proofErr w:type="gramStart"/>
      <w:r w:rsidRPr="00607948">
        <w:rPr>
          <w:rFonts w:ascii="Book Antiqua" w:hAnsi="Book Antiqua" w:cs="Times New Roman"/>
          <w:sz w:val="24"/>
          <w:szCs w:val="24"/>
        </w:rPr>
        <w:t>obstruction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70]</w:t>
      </w:r>
      <w:r w:rsidRPr="00607948">
        <w:rPr>
          <w:rFonts w:ascii="Book Antiqua" w:hAnsi="Book Antiqua" w:cs="Times New Roman"/>
          <w:sz w:val="24"/>
          <w:szCs w:val="24"/>
        </w:rPr>
        <w:t>.</w:t>
      </w:r>
      <w:r w:rsidR="00E470E5">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This method is still largely used many urologists. Of course a good renal emptying practically excludes any significant risk factor related to obstruction; but what should be the conclusion when the T half is high? If the function has been compromised then the diagnosis of obstruction is beyond doubt. But can the diagnosis of obstruction be made based on the curve pattern in the presence of well preserved renal function, the answer is probably not. The major pitfall in this interpretation is what has been called the “reservoir function”. When there is a dilated system, the tracer, even under the influence of frusemide has to fill the renal pelvis before leaving the kidney, even if there is no significant restriction to urinary flow. Thus, despite all technical precautions, one can end up the test with no or limited renal pelvis emptying, simply due to this reservoir </w:t>
      </w:r>
      <w:proofErr w:type="gramStart"/>
      <w:r w:rsidRPr="00607948">
        <w:rPr>
          <w:rFonts w:ascii="Book Antiqua" w:hAnsi="Book Antiqua" w:cs="Times New Roman"/>
          <w:sz w:val="24"/>
          <w:szCs w:val="24"/>
        </w:rPr>
        <w:t>effect</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66</w:t>
      </w:r>
      <w:r w:rsidR="00B33139">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68]</w:t>
      </w:r>
      <w:r w:rsidRPr="00607948">
        <w:rPr>
          <w:rFonts w:ascii="Book Antiqua" w:hAnsi="Book Antiqua" w:cs="Times New Roman"/>
          <w:sz w:val="24"/>
          <w:szCs w:val="24"/>
        </w:rPr>
        <w:t>. It is therefore not acceptable to conclude that the kidney is obstructed simply because of poor drainage. It has been shown during longitudinal conservative follow up of these children that the drainage might improve considerably and spontaneously</w:t>
      </w:r>
      <w:r w:rsidR="00FA458E">
        <w:rPr>
          <w:rFonts w:ascii="Book Antiqua" w:hAnsi="Book Antiqua" w:cs="Times New Roman"/>
          <w:sz w:val="24"/>
          <w:szCs w:val="24"/>
        </w:rPr>
        <w:t xml:space="preserve">, sometimes after several </w:t>
      </w:r>
      <w:proofErr w:type="gramStart"/>
      <w:r w:rsidR="00FA458E">
        <w:rPr>
          <w:rFonts w:ascii="Book Antiqua" w:hAnsi="Book Antiqua" w:cs="Times New Roman"/>
          <w:sz w:val="24"/>
          <w:szCs w:val="24"/>
        </w:rPr>
        <w:t>years</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71]</w:t>
      </w:r>
      <w:r w:rsidRPr="00607948">
        <w:rPr>
          <w:rFonts w:ascii="Book Antiqua" w:hAnsi="Book Antiqua" w:cs="Times New Roman"/>
          <w:sz w:val="24"/>
          <w:szCs w:val="24"/>
        </w:rPr>
        <w:t xml:space="preserve">. Newer parameters like output efficiency and Normalized Residual Activity (NORA) </w:t>
      </w:r>
      <w:r w:rsidRPr="00607948">
        <w:rPr>
          <w:rFonts w:ascii="Book Antiqua" w:hAnsi="Book Antiqua" w:cs="Times New Roman"/>
          <w:sz w:val="24"/>
          <w:szCs w:val="24"/>
        </w:rPr>
        <w:lastRenderedPageBreak/>
        <w:t xml:space="preserve">have been evaluated and are found to be more </w:t>
      </w:r>
      <w:proofErr w:type="gramStart"/>
      <w:r w:rsidRPr="00607948">
        <w:rPr>
          <w:rFonts w:ascii="Book Antiqua" w:hAnsi="Book Antiqua" w:cs="Times New Roman"/>
          <w:sz w:val="24"/>
          <w:szCs w:val="24"/>
        </w:rPr>
        <w:t>reliable</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66</w:t>
      </w:r>
      <w:r w:rsidR="00B33139">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68]</w:t>
      </w:r>
      <w:r w:rsidRPr="00607948">
        <w:rPr>
          <w:rFonts w:ascii="Book Antiqua" w:hAnsi="Book Antiqua" w:cs="Times New Roman"/>
          <w:sz w:val="24"/>
          <w:szCs w:val="24"/>
        </w:rPr>
        <w:t>. However they have not gained universal acceptance and also there values have not been standardized. Two new parameters which have shown promise in differentiating an obstructed from a non obstructed system are—Post micturition and post erect images acquired 1 hour after tracer injection</w:t>
      </w:r>
      <w:r w:rsidRPr="00607948">
        <w:rPr>
          <w:rFonts w:ascii="Book Antiqua" w:hAnsi="Book Antiqua" w:cs="Times New Roman"/>
          <w:sz w:val="24"/>
          <w:szCs w:val="24"/>
          <w:vertAlign w:val="superscript"/>
        </w:rPr>
        <w:t>[66</w:t>
      </w:r>
      <w:r w:rsidR="004D0A77">
        <w:rPr>
          <w:rFonts w:ascii="Book Antiqua" w:hAnsi="Book Antiqua" w:cs="Times New Roman" w:hint="eastAsia"/>
          <w:sz w:val="24"/>
          <w:szCs w:val="24"/>
          <w:vertAlign w:val="superscript"/>
          <w:lang w:eastAsia="zh-CN"/>
        </w:rPr>
        <w:t>-</w:t>
      </w:r>
      <w:r w:rsidRPr="00607948">
        <w:rPr>
          <w:rFonts w:ascii="Book Antiqua" w:hAnsi="Book Antiqua" w:cs="Times New Roman"/>
          <w:sz w:val="24"/>
          <w:szCs w:val="24"/>
          <w:vertAlign w:val="superscript"/>
        </w:rPr>
        <w:t>68]</w:t>
      </w:r>
      <w:r w:rsidRPr="00607948">
        <w:rPr>
          <w:rFonts w:ascii="Book Antiqua" w:hAnsi="Book Antiqua" w:cs="Times New Roman"/>
          <w:sz w:val="24"/>
          <w:szCs w:val="24"/>
        </w:rPr>
        <w:t xml:space="preserve"> and the cortical transit time</w:t>
      </w:r>
      <w:r w:rsidRPr="00607948">
        <w:rPr>
          <w:rFonts w:ascii="Book Antiqua" w:hAnsi="Book Antiqua" w:cs="Times New Roman"/>
          <w:sz w:val="24"/>
          <w:szCs w:val="24"/>
          <w:vertAlign w:val="superscript"/>
        </w:rPr>
        <w:t>[72,73]</w:t>
      </w:r>
      <w:r w:rsidRPr="00607948">
        <w:rPr>
          <w:rFonts w:ascii="Book Antiqua" w:hAnsi="Book Antiqua" w:cs="Times New Roman"/>
          <w:sz w:val="24"/>
          <w:szCs w:val="24"/>
        </w:rPr>
        <w:t>.</w:t>
      </w:r>
      <w:r w:rsidR="004D0A77">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The post micturition post erect images taken at 60 </w:t>
      </w:r>
      <w:r w:rsidR="00BB4F32">
        <w:rPr>
          <w:rFonts w:ascii="Book Antiqua" w:hAnsi="Book Antiqua" w:cs="Times New Roman"/>
          <w:sz w:val="24"/>
          <w:szCs w:val="24"/>
        </w:rPr>
        <w:t>min</w:t>
      </w:r>
      <w:r w:rsidRPr="00607948">
        <w:rPr>
          <w:rFonts w:ascii="Book Antiqua" w:hAnsi="Book Antiqua" w:cs="Times New Roman"/>
          <w:sz w:val="24"/>
          <w:szCs w:val="24"/>
        </w:rPr>
        <w:t xml:space="preserve"> showing retained tracer are more indicative of poor drainage and obstruction then the post frusemide curves. They can be taken easily and even an infant can be held in the arms of the parent to obtain the post erect images. However this also has not been incorporated in routine diuretic renogram all over the world.</w:t>
      </w:r>
    </w:p>
    <w:p w:rsidR="008E6038" w:rsidRPr="00607948" w:rsidRDefault="008E6038" w:rsidP="00093815">
      <w:pPr>
        <w:spacing w:after="0" w:line="360" w:lineRule="auto"/>
        <w:ind w:firstLineChars="150" w:firstLine="360"/>
        <w:jc w:val="both"/>
        <w:rPr>
          <w:rFonts w:ascii="Book Antiqua" w:hAnsi="Book Antiqua" w:cs="Times New Roman"/>
          <w:sz w:val="24"/>
          <w:szCs w:val="24"/>
        </w:rPr>
      </w:pPr>
      <w:r w:rsidRPr="00607948">
        <w:rPr>
          <w:rFonts w:ascii="Book Antiqua" w:hAnsi="Book Antiqua" w:cs="Times New Roman"/>
          <w:sz w:val="24"/>
          <w:szCs w:val="24"/>
        </w:rPr>
        <w:t xml:space="preserve">Cortical Transit time has shown promise to identify those </w:t>
      </w:r>
      <w:proofErr w:type="spellStart"/>
      <w:r w:rsidRPr="00607948">
        <w:rPr>
          <w:rFonts w:ascii="Book Antiqua" w:hAnsi="Book Antiqua" w:cs="Times New Roman"/>
          <w:sz w:val="24"/>
          <w:szCs w:val="24"/>
        </w:rPr>
        <w:t>renal</w:t>
      </w:r>
      <w:proofErr w:type="spellEnd"/>
      <w:r w:rsidRPr="00607948">
        <w:rPr>
          <w:rFonts w:ascii="Book Antiqua" w:hAnsi="Book Antiqua" w:cs="Times New Roman"/>
          <w:sz w:val="24"/>
          <w:szCs w:val="24"/>
        </w:rPr>
        <w:t xml:space="preserve"> units which are at risk of deterioration of renal function due to obstruction. It is the passage of the tracer from the outer cortex to the inner structures </w:t>
      </w:r>
      <w:r w:rsidRPr="00835A60">
        <w:rPr>
          <w:rFonts w:ascii="Book Antiqua" w:hAnsi="Book Antiqua" w:cs="Times New Roman"/>
          <w:i/>
          <w:sz w:val="24"/>
          <w:szCs w:val="24"/>
        </w:rPr>
        <w:t>i.e</w:t>
      </w:r>
      <w:r w:rsidRPr="00607948">
        <w:rPr>
          <w:rFonts w:ascii="Book Antiqua" w:hAnsi="Book Antiqua" w:cs="Times New Roman"/>
          <w:sz w:val="24"/>
          <w:szCs w:val="24"/>
        </w:rPr>
        <w:t>.</w:t>
      </w:r>
      <w:r w:rsidR="00835A60">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the medulla and collecting system. In a normal kidney one expects a rapid transit with more or less homogenous kidney filling in about 2 </w:t>
      </w:r>
      <w:r w:rsidR="00BB4F32">
        <w:rPr>
          <w:rFonts w:ascii="Book Antiqua" w:hAnsi="Book Antiqua" w:cs="Times New Roman"/>
          <w:sz w:val="24"/>
          <w:szCs w:val="24"/>
        </w:rPr>
        <w:t>min</w:t>
      </w:r>
      <w:r w:rsidRPr="00607948">
        <w:rPr>
          <w:rFonts w:ascii="Book Antiqua" w:hAnsi="Book Antiqua" w:cs="Times New Roman"/>
          <w:sz w:val="24"/>
          <w:szCs w:val="24"/>
        </w:rPr>
        <w:t>. A delay in this suggests obstruction. It has also been found that kidneys with delayed cortical transit times are not only at high risk of deterioration of renal function, but also show good post operative improvement in 80% of cases</w:t>
      </w:r>
      <w:r w:rsidRPr="00607948">
        <w:rPr>
          <w:rFonts w:ascii="Book Antiqua" w:hAnsi="Book Antiqua" w:cs="Times New Roman"/>
          <w:sz w:val="24"/>
          <w:szCs w:val="24"/>
          <w:vertAlign w:val="superscript"/>
        </w:rPr>
        <w:t>[72,73]</w:t>
      </w:r>
      <w:r w:rsidRPr="00607948">
        <w:rPr>
          <w:rFonts w:ascii="Book Antiqua" w:hAnsi="Book Antiqua" w:cs="Times New Roman"/>
          <w:sz w:val="24"/>
          <w:szCs w:val="24"/>
        </w:rPr>
        <w:t>. However, 20</w:t>
      </w:r>
      <w:r w:rsidR="00B55F63" w:rsidRPr="00607948">
        <w:rPr>
          <w:rFonts w:ascii="Book Antiqua" w:hAnsi="Book Antiqua" w:cs="Times New Roman"/>
          <w:sz w:val="24"/>
          <w:szCs w:val="24"/>
        </w:rPr>
        <w:t>%</w:t>
      </w:r>
      <w:r w:rsidR="00B55F63">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30% of these kidneys would not show good recovery of function. Also a large prospective study is needed to confirm that cortical transit time is the best predictor of which children should be operated </w:t>
      </w:r>
      <w:proofErr w:type="gramStart"/>
      <w:r w:rsidRPr="00607948">
        <w:rPr>
          <w:rFonts w:ascii="Book Antiqua" w:hAnsi="Book Antiqua" w:cs="Times New Roman"/>
          <w:sz w:val="24"/>
          <w:szCs w:val="24"/>
        </w:rPr>
        <w:t>upon</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67,68]</w:t>
      </w:r>
      <w:r w:rsidRPr="00607948">
        <w:rPr>
          <w:rFonts w:ascii="Book Antiqua" w:hAnsi="Book Antiqua" w:cs="Times New Roman"/>
          <w:sz w:val="24"/>
          <w:szCs w:val="24"/>
        </w:rPr>
        <w:t>. Till one of these parameters are universally accepted, the current practice of getting a well tempered renogram, lacking sensitivity and specificity, serves only to get the differential renal function and  is a poor man’s DMSA Scan</w:t>
      </w:r>
      <w:r w:rsidRPr="00607948">
        <w:rPr>
          <w:rFonts w:ascii="Book Antiqua" w:hAnsi="Book Antiqua" w:cs="Times New Roman"/>
          <w:sz w:val="24"/>
          <w:szCs w:val="24"/>
          <w:vertAlign w:val="superscript"/>
        </w:rPr>
        <w:t>[36,74]</w:t>
      </w:r>
      <w:r w:rsidRPr="00607948">
        <w:rPr>
          <w:rFonts w:ascii="Book Antiqua" w:hAnsi="Book Antiqua" w:cs="Times New Roman"/>
          <w:sz w:val="24"/>
          <w:szCs w:val="24"/>
        </w:rPr>
        <w:t>. The decision to operate is simple when the differential renal function is &lt; 40%. But the dilemma persists in kidneys with function &gt; 40%.</w:t>
      </w:r>
    </w:p>
    <w:p w:rsidR="008E6038" w:rsidRPr="00607948" w:rsidRDefault="008E6038" w:rsidP="00523C53">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 xml:space="preserve">It is imperative to make this differentiation between a dilated but non obstructed system form an obstructed system at an optimum period of time as delay in his can lead to irreversible damage to the obstructed kidneys and intervention later may not lead to partial/ complete recovery of the lost function. When the differential function is &gt; 40%, the infant is under observation. Ultrasound is the most universally accepted, non invasive and non ionizing tool used to evaluate these children during this period of </w:t>
      </w:r>
      <w:r w:rsidRPr="00607948">
        <w:rPr>
          <w:rFonts w:ascii="Book Antiqua" w:hAnsi="Book Antiqua" w:cs="Times New Roman"/>
          <w:sz w:val="24"/>
          <w:szCs w:val="24"/>
        </w:rPr>
        <w:lastRenderedPageBreak/>
        <w:t xml:space="preserve">observation. Investigators have studied whether ultrasonography can be used to predict the need for surgery. Dhillon, from the Great Ormond street group was the first to describe the predictive value of anteroposterior diameter of the renal pelvis for determining the need for </w:t>
      </w:r>
      <w:proofErr w:type="spellStart"/>
      <w:proofErr w:type="gramStart"/>
      <w:r w:rsidRPr="00607948">
        <w:rPr>
          <w:rFonts w:ascii="Book Antiqua" w:hAnsi="Book Antiqua" w:cs="Times New Roman"/>
          <w:sz w:val="24"/>
          <w:szCs w:val="24"/>
        </w:rPr>
        <w:t>pyeloplasty</w:t>
      </w:r>
      <w:proofErr w:type="spellEnd"/>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58]</w:t>
      </w:r>
      <w:r w:rsidRPr="00607948">
        <w:rPr>
          <w:rFonts w:ascii="Book Antiqua" w:hAnsi="Book Antiqua" w:cs="Times New Roman"/>
          <w:sz w:val="24"/>
          <w:szCs w:val="24"/>
        </w:rPr>
        <w:t>.</w:t>
      </w:r>
      <w:r w:rsidR="000B1084">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This landmark study found that am</w:t>
      </w:r>
      <w:r w:rsidR="000B1084">
        <w:rPr>
          <w:rFonts w:ascii="Book Antiqua" w:hAnsi="Book Antiqua" w:cs="Times New Roman"/>
          <w:sz w:val="24"/>
          <w:szCs w:val="24"/>
        </w:rPr>
        <w:t>ongst those with an APD &gt; 40 mm</w:t>
      </w:r>
      <w:r w:rsidRPr="00607948">
        <w:rPr>
          <w:rFonts w:ascii="Book Antiqua" w:hAnsi="Book Antiqua" w:cs="Times New Roman"/>
          <w:sz w:val="24"/>
          <w:szCs w:val="24"/>
        </w:rPr>
        <w:t>, 80% needed surgery; while those with an APD between 30</w:t>
      </w:r>
      <w:r w:rsidR="008C1E34">
        <w:rPr>
          <w:rFonts w:ascii="Book Antiqua" w:hAnsi="Book Antiqua" w:cs="Times New Roman" w:hint="eastAsia"/>
          <w:sz w:val="24"/>
          <w:szCs w:val="24"/>
          <w:lang w:eastAsia="zh-CN"/>
        </w:rPr>
        <w:t>-</w:t>
      </w:r>
      <w:r w:rsidRPr="00607948">
        <w:rPr>
          <w:rFonts w:ascii="Book Antiqua" w:hAnsi="Book Antiqua" w:cs="Times New Roman"/>
          <w:sz w:val="24"/>
          <w:szCs w:val="24"/>
        </w:rPr>
        <w:t>40 mm; 55% needed surgery and no intervention was needed in those with an APD &lt; 12 mm. However, mere APD cannot definitively predict the need for surgery as a good number of patients with an APD between 20</w:t>
      </w:r>
      <w:r w:rsidR="00CB1FAE">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40 mm did not need surgery. </w:t>
      </w:r>
      <w:proofErr w:type="spellStart"/>
      <w:r w:rsidRPr="00607948">
        <w:rPr>
          <w:rFonts w:ascii="Book Antiqua" w:hAnsi="Book Antiqua" w:cs="Times New Roman"/>
          <w:sz w:val="24"/>
          <w:szCs w:val="24"/>
        </w:rPr>
        <w:t>Burgu</w:t>
      </w:r>
      <w:proofErr w:type="spellEnd"/>
      <w:r w:rsidRPr="00607948">
        <w:rPr>
          <w:rFonts w:ascii="Book Antiqua" w:hAnsi="Book Antiqua" w:cs="Times New Roman"/>
          <w:sz w:val="24"/>
          <w:szCs w:val="24"/>
        </w:rPr>
        <w:t xml:space="preserve">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117F3B" w:rsidRPr="00607948">
        <w:rPr>
          <w:rFonts w:ascii="Book Antiqua" w:hAnsi="Book Antiqua" w:cs="Times New Roman"/>
          <w:sz w:val="24"/>
          <w:szCs w:val="24"/>
          <w:vertAlign w:val="superscript"/>
        </w:rPr>
        <w:t>[</w:t>
      </w:r>
      <w:proofErr w:type="gramEnd"/>
      <w:r w:rsidR="00117F3B" w:rsidRPr="00607948">
        <w:rPr>
          <w:rFonts w:ascii="Book Antiqua" w:hAnsi="Book Antiqua" w:cs="Times New Roman"/>
          <w:sz w:val="24"/>
          <w:szCs w:val="24"/>
          <w:vertAlign w:val="superscript"/>
        </w:rPr>
        <w:t>75]</w:t>
      </w:r>
      <w:r w:rsidRPr="00607948">
        <w:rPr>
          <w:rFonts w:ascii="Book Antiqua" w:hAnsi="Book Antiqua" w:cs="Times New Roman"/>
          <w:sz w:val="24"/>
          <w:szCs w:val="24"/>
        </w:rPr>
        <w:t xml:space="preserve"> also found that an APD of, 20 mm correlated with persistence of differential renal function and that stable or decreased APD on serial imaging was also predictive of retained or improved function. Other investigators have used renal parenchymal area, calyx to parenchymal ratio and pelvis cortex ratio and hydronephrosis index to evaluate the hydronephrosis postnatally and predict the need for </w:t>
      </w:r>
      <w:proofErr w:type="gramStart"/>
      <w:r w:rsidRPr="00607948">
        <w:rPr>
          <w:rFonts w:ascii="Book Antiqua" w:hAnsi="Book Antiqua" w:cs="Times New Roman"/>
          <w:sz w:val="24"/>
          <w:szCs w:val="24"/>
        </w:rPr>
        <w:t>surgery</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76, 77]</w:t>
      </w:r>
      <w:r w:rsidRPr="00607948">
        <w:rPr>
          <w:rFonts w:ascii="Book Antiqua" w:hAnsi="Book Antiqua" w:cs="Times New Roman"/>
          <w:sz w:val="24"/>
          <w:szCs w:val="24"/>
        </w:rPr>
        <w:t>. However these parameters have not found widespread acceptance.</w:t>
      </w:r>
    </w:p>
    <w:p w:rsidR="008E6038" w:rsidRPr="00607948" w:rsidRDefault="008E6038" w:rsidP="00CB1FAE">
      <w:pPr>
        <w:spacing w:after="0" w:line="360" w:lineRule="auto"/>
        <w:ind w:firstLineChars="150" w:firstLine="360"/>
        <w:jc w:val="both"/>
        <w:rPr>
          <w:rFonts w:ascii="Book Antiqua" w:hAnsi="Book Antiqua" w:cs="Times New Roman"/>
          <w:sz w:val="24"/>
          <w:szCs w:val="24"/>
        </w:rPr>
      </w:pPr>
      <w:r w:rsidRPr="00607948">
        <w:rPr>
          <w:rFonts w:ascii="Book Antiqua" w:hAnsi="Book Antiqua" w:cs="Times New Roman"/>
          <w:sz w:val="24"/>
          <w:szCs w:val="24"/>
        </w:rPr>
        <w:t xml:space="preserve">Recently, an interesting observation has been published by Sharma </w:t>
      </w:r>
      <w:r w:rsidR="00066EB1" w:rsidRPr="00066EB1">
        <w:rPr>
          <w:rFonts w:ascii="Book Antiqua" w:hAnsi="Book Antiqua" w:cs="Times New Roman"/>
          <w:i/>
          <w:sz w:val="24"/>
          <w:szCs w:val="24"/>
        </w:rPr>
        <w:t xml:space="preserve">et </w:t>
      </w:r>
      <w:proofErr w:type="gramStart"/>
      <w:r w:rsidR="00066EB1" w:rsidRPr="00066EB1">
        <w:rPr>
          <w:rFonts w:ascii="Book Antiqua" w:hAnsi="Book Antiqua" w:cs="Times New Roman"/>
          <w:i/>
          <w:sz w:val="24"/>
          <w:szCs w:val="24"/>
        </w:rPr>
        <w:t>al</w:t>
      </w:r>
      <w:r w:rsidR="00614DB0" w:rsidRPr="00607948">
        <w:rPr>
          <w:rFonts w:ascii="Book Antiqua" w:hAnsi="Book Antiqua" w:cs="Times New Roman"/>
          <w:sz w:val="24"/>
          <w:szCs w:val="24"/>
          <w:vertAlign w:val="superscript"/>
        </w:rPr>
        <w:t>[</w:t>
      </w:r>
      <w:proofErr w:type="gramEnd"/>
      <w:r w:rsidR="00614DB0" w:rsidRPr="00607948">
        <w:rPr>
          <w:rFonts w:ascii="Book Antiqua" w:hAnsi="Book Antiqua" w:cs="Times New Roman"/>
          <w:sz w:val="24"/>
          <w:szCs w:val="24"/>
          <w:vertAlign w:val="superscript"/>
        </w:rPr>
        <w:t>78]</w:t>
      </w:r>
      <w:r w:rsidRPr="00607948">
        <w:rPr>
          <w:rFonts w:ascii="Book Antiqua" w:hAnsi="Book Antiqua" w:cs="Times New Roman"/>
          <w:sz w:val="24"/>
          <w:szCs w:val="24"/>
        </w:rPr>
        <w:t>, demonstrating the utility of comparing APD measurements in patients with unilateral hydronephrosis in supine and prone positions. They found that in those cases where the APD decreases in prone position by &gt;</w:t>
      </w:r>
      <w:r w:rsidR="00F04FA1">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10% as compared to supine position, the hydronephrosis decreases over a period of time or does not increase, resulting in preserved differential function. These cases did not need surgery. In contrast, if the APD does not change in prone position or increases in prone position then these cases needed surgical intervention as their differential function showed a substantial </w:t>
      </w:r>
      <w:proofErr w:type="gramStart"/>
      <w:r w:rsidRPr="00607948">
        <w:rPr>
          <w:rFonts w:ascii="Book Antiqua" w:hAnsi="Book Antiqua" w:cs="Times New Roman"/>
          <w:sz w:val="24"/>
          <w:szCs w:val="24"/>
        </w:rPr>
        <w:t>drop</w:t>
      </w:r>
      <w:bookmarkStart w:id="142" w:name="OLE_LINK509"/>
      <w:bookmarkStart w:id="143" w:name="OLE_LINK510"/>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78]</w:t>
      </w:r>
      <w:bookmarkEnd w:id="142"/>
      <w:bookmarkEnd w:id="143"/>
      <w:r w:rsidRPr="00607948">
        <w:rPr>
          <w:rFonts w:ascii="Book Antiqua" w:hAnsi="Book Antiqua" w:cs="Times New Roman"/>
          <w:sz w:val="24"/>
          <w:szCs w:val="24"/>
        </w:rPr>
        <w:t xml:space="preserve">. This small study of 39 patients from a single center is based on the simple principle that the pelvicalyceal system drains better in prone position, hence the obstructed systems would not show better drainage and the APD would remain the same or increase in prone position as the urine from the different calyces pools in the pelvis. If it is a dilated but non obstructed system that in the dependent prone position there would be better drainage and the APD would decrease in prone position as compared to supine position. These measurements of course would have to be done with an empty bladder </w:t>
      </w:r>
      <w:r w:rsidRPr="00607948">
        <w:rPr>
          <w:rFonts w:ascii="Book Antiqua" w:hAnsi="Book Antiqua" w:cs="Times New Roman"/>
          <w:sz w:val="24"/>
          <w:szCs w:val="24"/>
        </w:rPr>
        <w:lastRenderedPageBreak/>
        <w:t>as a full bladder interferes with the drainage form the pelvicalyceal system. At present, this seems to be the simplest way of differentiating a dilated but non obstructed system from a dilated and obstructed system. Also, variables like the degree of hydration would not affect the conclusion drawn.</w:t>
      </w:r>
    </w:p>
    <w:p w:rsidR="009749D6" w:rsidRDefault="008E6038" w:rsidP="009749D6">
      <w:pPr>
        <w:spacing w:after="0" w:line="360" w:lineRule="auto"/>
        <w:ind w:firstLineChars="200" w:firstLine="480"/>
        <w:jc w:val="both"/>
        <w:rPr>
          <w:rFonts w:ascii="Book Antiqua" w:hAnsi="Book Antiqua" w:cs="Times New Roman"/>
          <w:sz w:val="24"/>
          <w:szCs w:val="24"/>
          <w:lang w:eastAsia="zh-CN"/>
        </w:rPr>
      </w:pPr>
      <w:r w:rsidRPr="00607948">
        <w:rPr>
          <w:rFonts w:ascii="Book Antiqua" w:hAnsi="Book Antiqua" w:cs="Times New Roman"/>
          <w:sz w:val="24"/>
          <w:szCs w:val="24"/>
        </w:rPr>
        <w:t xml:space="preserve">The aim of evaluation by noninvasive and inexpensive modality like ultrasonography is to diagnose those patients at risk of deterioration of renal function, differentiate them from those who would do well in the long run and help in judiciously utilizing renogram to intervene at the optimum moment before renal function is affected. We propose the following algorithm to manage these patients with unilateral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w:t>
      </w:r>
      <w:r w:rsidR="00326331">
        <w:rPr>
          <w:rFonts w:ascii="Book Antiqua" w:hAnsi="Book Antiqua" w:cs="Times New Roman" w:hint="eastAsia"/>
          <w:sz w:val="24"/>
          <w:szCs w:val="24"/>
          <w:lang w:eastAsia="zh-CN"/>
        </w:rPr>
        <w:t>Figure 1</w:t>
      </w:r>
      <w:r w:rsidRPr="00607948">
        <w:rPr>
          <w:rFonts w:ascii="Book Antiqua" w:hAnsi="Book Antiqua" w:cs="Times New Roman"/>
          <w:sz w:val="24"/>
          <w:szCs w:val="24"/>
        </w:rPr>
        <w:t>)</w:t>
      </w:r>
      <w:r w:rsidR="009749D6">
        <w:rPr>
          <w:rFonts w:ascii="Book Antiqua" w:hAnsi="Book Antiqua" w:cs="Times New Roman" w:hint="eastAsia"/>
          <w:sz w:val="24"/>
          <w:szCs w:val="24"/>
          <w:lang w:eastAsia="zh-CN"/>
        </w:rPr>
        <w:t>.</w:t>
      </w:r>
    </w:p>
    <w:p w:rsidR="008E6038" w:rsidRPr="00607948" w:rsidRDefault="008E6038" w:rsidP="009749D6">
      <w:pPr>
        <w:spacing w:after="0" w:line="360" w:lineRule="auto"/>
        <w:ind w:firstLineChars="200" w:firstLine="480"/>
        <w:jc w:val="both"/>
        <w:rPr>
          <w:rFonts w:ascii="Book Antiqua" w:hAnsi="Book Antiqua" w:cs="Times New Roman"/>
          <w:sz w:val="24"/>
          <w:szCs w:val="24"/>
        </w:rPr>
      </w:pPr>
      <w:r w:rsidRPr="00607948">
        <w:rPr>
          <w:rFonts w:ascii="Book Antiqua" w:hAnsi="Book Antiqua" w:cs="Times New Roman"/>
          <w:sz w:val="24"/>
          <w:szCs w:val="24"/>
        </w:rPr>
        <w:t xml:space="preserve"> </w:t>
      </w:r>
    </w:p>
    <w:p w:rsidR="008E6038" w:rsidRPr="00607948" w:rsidRDefault="009749D6"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BILATERAL HYDRONEPHROSIS</w:t>
      </w:r>
    </w:p>
    <w:p w:rsidR="008E6038" w:rsidRDefault="008E6038"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Infants with bilateral hydronephrosis are at an increased risk of infection compared to children with unilateral hydronephrosis. The risk of renal function deterioration is high in this </w:t>
      </w:r>
      <w:proofErr w:type="gramStart"/>
      <w:r w:rsidRPr="00607948">
        <w:rPr>
          <w:rFonts w:ascii="Book Antiqua" w:hAnsi="Book Antiqua" w:cs="Times New Roman"/>
          <w:sz w:val="24"/>
          <w:szCs w:val="24"/>
        </w:rPr>
        <w:t>group</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36]</w:t>
      </w:r>
      <w:r w:rsidRPr="00607948">
        <w:rPr>
          <w:rFonts w:ascii="Book Antiqua" w:hAnsi="Book Antiqua" w:cs="Times New Roman"/>
          <w:sz w:val="24"/>
          <w:szCs w:val="24"/>
        </w:rPr>
        <w:t xml:space="preserve">. In this group of patients difference in differential function on renogram is not a reliable way of predicting the need for surgery as both the </w:t>
      </w:r>
      <w:proofErr w:type="spellStart"/>
      <w:r w:rsidRPr="00607948">
        <w:rPr>
          <w:rFonts w:ascii="Book Antiqua" w:hAnsi="Book Antiqua" w:cs="Times New Roman"/>
          <w:sz w:val="24"/>
          <w:szCs w:val="24"/>
        </w:rPr>
        <w:t>renal</w:t>
      </w:r>
      <w:proofErr w:type="spellEnd"/>
      <w:r w:rsidRPr="00607948">
        <w:rPr>
          <w:rFonts w:ascii="Book Antiqua" w:hAnsi="Book Antiqua" w:cs="Times New Roman"/>
          <w:sz w:val="24"/>
          <w:szCs w:val="24"/>
        </w:rPr>
        <w:t xml:space="preserve"> units may have deterioration of function which would not be reflected in the percentage difference in function. Literature is sparse in providing guidelines to manage this group of patients. We propose the following algorithm to manage these patients (</w:t>
      </w:r>
      <w:r w:rsidR="003B06A9">
        <w:rPr>
          <w:rFonts w:ascii="Book Antiqua" w:hAnsi="Book Antiqua" w:cs="Times New Roman" w:hint="eastAsia"/>
          <w:sz w:val="24"/>
          <w:szCs w:val="24"/>
          <w:lang w:eastAsia="zh-CN"/>
        </w:rPr>
        <w:t>Figure 2</w:t>
      </w:r>
      <w:r w:rsidRPr="00607948">
        <w:rPr>
          <w:rFonts w:ascii="Book Antiqua" w:hAnsi="Book Antiqua" w:cs="Times New Roman"/>
          <w:sz w:val="24"/>
          <w:szCs w:val="24"/>
        </w:rPr>
        <w:t>). This logical proposal is based on the literature available for unilateral hydronephrosis and needs to be substantiated by a larger multicenter study.</w:t>
      </w:r>
    </w:p>
    <w:p w:rsidR="00C274E0" w:rsidRPr="00607948" w:rsidRDefault="00C274E0" w:rsidP="003A54B1">
      <w:pPr>
        <w:spacing w:after="0" w:line="360" w:lineRule="auto"/>
        <w:jc w:val="both"/>
        <w:rPr>
          <w:rFonts w:ascii="Book Antiqua" w:hAnsi="Book Antiqua" w:cs="Times New Roman"/>
          <w:sz w:val="24"/>
          <w:szCs w:val="24"/>
          <w:lang w:eastAsia="zh-CN"/>
        </w:rPr>
      </w:pPr>
    </w:p>
    <w:p w:rsidR="008E6038" w:rsidRPr="00607948" w:rsidRDefault="00C274E0"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UNILATERAL HYDRONEPHROSIS WITH UNILATERAL HYDROURETER</w:t>
      </w:r>
    </w:p>
    <w:p w:rsidR="008E6038" w:rsidRDefault="008E6038" w:rsidP="005B6BA3">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This is the group of patients who has a megaureter, the nature of which needs to be ascertained. Literature in this group of patients is quite clear regarding the following points in their management</w:t>
      </w:r>
      <w:r w:rsidR="00612E62">
        <w:rPr>
          <w:rFonts w:ascii="Book Antiqua" w:hAnsi="Book Antiqua" w:cs="Times New Roman" w:hint="eastAsia"/>
          <w:sz w:val="24"/>
          <w:szCs w:val="24"/>
          <w:lang w:eastAsia="zh-CN"/>
        </w:rPr>
        <w:t xml:space="preserve">: (1) </w:t>
      </w:r>
      <w:r w:rsidRPr="00607948">
        <w:rPr>
          <w:rFonts w:ascii="Book Antiqua" w:hAnsi="Book Antiqua" w:cs="Times New Roman"/>
          <w:sz w:val="24"/>
          <w:szCs w:val="24"/>
        </w:rPr>
        <w:t xml:space="preserve">Definition of </w:t>
      </w:r>
      <w:proofErr w:type="spellStart"/>
      <w:r w:rsidRPr="00607948">
        <w:rPr>
          <w:rFonts w:ascii="Book Antiqua" w:hAnsi="Book Antiqua" w:cs="Times New Roman"/>
          <w:sz w:val="24"/>
          <w:szCs w:val="24"/>
        </w:rPr>
        <w:t>megaureter</w:t>
      </w:r>
      <w:proofErr w:type="spellEnd"/>
      <w:r w:rsidRPr="00607948">
        <w:rPr>
          <w:rFonts w:ascii="Book Antiqua" w:hAnsi="Book Antiqua" w:cs="Times New Roman"/>
          <w:sz w:val="24"/>
          <w:szCs w:val="24"/>
        </w:rPr>
        <w:t>—</w:t>
      </w:r>
      <w:proofErr w:type="spellStart"/>
      <w:r w:rsidRPr="00607948">
        <w:rPr>
          <w:rFonts w:ascii="Book Antiqua" w:hAnsi="Book Antiqua" w:cs="Times New Roman"/>
          <w:sz w:val="24"/>
          <w:szCs w:val="24"/>
        </w:rPr>
        <w:t>retrovesical</w:t>
      </w:r>
      <w:proofErr w:type="spellEnd"/>
      <w:r w:rsidRPr="00607948">
        <w:rPr>
          <w:rFonts w:ascii="Book Antiqua" w:hAnsi="Book Antiqua" w:cs="Times New Roman"/>
          <w:sz w:val="24"/>
          <w:szCs w:val="24"/>
        </w:rPr>
        <w:t xml:space="preserve"> ureteric diameter</w:t>
      </w:r>
      <w:r w:rsidR="0069305B">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 xml:space="preserve">&gt; 7 mm from 30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gestation onwards is taken as </w:t>
      </w:r>
      <w:proofErr w:type="spellStart"/>
      <w:r w:rsidRPr="00607948">
        <w:rPr>
          <w:rFonts w:ascii="Book Antiqua" w:hAnsi="Book Antiqua" w:cs="Times New Roman"/>
          <w:sz w:val="24"/>
          <w:szCs w:val="24"/>
        </w:rPr>
        <w:t>megaureter</w:t>
      </w:r>
      <w:proofErr w:type="spellEnd"/>
      <w:r w:rsidRPr="00607948">
        <w:rPr>
          <w:rFonts w:ascii="Book Antiqua" w:hAnsi="Book Antiqua" w:cs="Times New Roman"/>
          <w:sz w:val="24"/>
          <w:szCs w:val="24"/>
          <w:vertAlign w:val="superscript"/>
        </w:rPr>
        <w:t>[79]</w:t>
      </w:r>
      <w:r w:rsidR="005B6BA3">
        <w:rPr>
          <w:rFonts w:ascii="Book Antiqua" w:hAnsi="Book Antiqua" w:cs="Times New Roman" w:hint="eastAsia"/>
          <w:sz w:val="24"/>
          <w:szCs w:val="24"/>
          <w:lang w:eastAsia="zh-CN"/>
        </w:rPr>
        <w:t xml:space="preserve">; </w:t>
      </w:r>
      <w:r w:rsidR="00612E62">
        <w:rPr>
          <w:rFonts w:ascii="Book Antiqua" w:hAnsi="Book Antiqua" w:cs="Times New Roman" w:hint="eastAsia"/>
          <w:sz w:val="24"/>
          <w:szCs w:val="24"/>
          <w:lang w:eastAsia="zh-CN"/>
        </w:rPr>
        <w:t xml:space="preserve">(2) </w:t>
      </w:r>
      <w:r w:rsidRPr="00607948">
        <w:rPr>
          <w:rFonts w:ascii="Book Antiqua" w:hAnsi="Book Antiqua" w:cs="Times New Roman"/>
          <w:sz w:val="24"/>
          <w:szCs w:val="24"/>
        </w:rPr>
        <w:t>Antibiotic Prophylaxis</w:t>
      </w:r>
      <w:r w:rsidR="00747E29">
        <w:rPr>
          <w:rFonts w:ascii="Book Antiqua" w:hAnsi="Book Antiqua" w:cs="Times New Roman" w:hint="eastAsia"/>
          <w:sz w:val="24"/>
          <w:szCs w:val="24"/>
          <w:lang w:eastAsia="zh-CN"/>
        </w:rPr>
        <w:t>-</w:t>
      </w:r>
      <w:r w:rsidRPr="00607948">
        <w:rPr>
          <w:rFonts w:ascii="Book Antiqua" w:hAnsi="Book Antiqua" w:cs="Times New Roman"/>
          <w:sz w:val="24"/>
          <w:szCs w:val="24"/>
        </w:rPr>
        <w:t>is recommended for the first 6</w:t>
      </w:r>
      <w:r w:rsidR="00747E29">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12 </w:t>
      </w:r>
      <w:proofErr w:type="spellStart"/>
      <w:r w:rsidR="00BB1969">
        <w:rPr>
          <w:rFonts w:ascii="Book Antiqua" w:hAnsi="Book Antiqua" w:cs="Times New Roman"/>
          <w:sz w:val="24"/>
          <w:szCs w:val="24"/>
        </w:rPr>
        <w:t>mo</w:t>
      </w:r>
      <w:proofErr w:type="spellEnd"/>
      <w:r w:rsidRPr="00607948">
        <w:rPr>
          <w:rFonts w:ascii="Book Antiqua" w:hAnsi="Book Antiqua" w:cs="Times New Roman"/>
          <w:sz w:val="24"/>
          <w:szCs w:val="24"/>
        </w:rPr>
        <w:t xml:space="preserve"> of life</w:t>
      </w:r>
      <w:r w:rsidRPr="00607948">
        <w:rPr>
          <w:rFonts w:ascii="Book Antiqua" w:hAnsi="Book Antiqua" w:cs="Times New Roman"/>
          <w:sz w:val="24"/>
          <w:szCs w:val="24"/>
          <w:vertAlign w:val="superscript"/>
        </w:rPr>
        <w:t xml:space="preserve">[80,81] </w:t>
      </w:r>
      <w:r w:rsidRPr="00607948">
        <w:rPr>
          <w:rFonts w:ascii="Book Antiqua" w:hAnsi="Book Antiqua" w:cs="Times New Roman"/>
          <w:sz w:val="24"/>
          <w:szCs w:val="24"/>
        </w:rPr>
        <w:t>as the risk of UTI is higher with uretero vesical junction obstruction than with PUJ obstruction</w:t>
      </w:r>
      <w:r w:rsidR="005B6BA3">
        <w:rPr>
          <w:rFonts w:ascii="Book Antiqua" w:hAnsi="Book Antiqua" w:cs="Times New Roman" w:hint="eastAsia"/>
          <w:sz w:val="24"/>
          <w:szCs w:val="24"/>
          <w:lang w:eastAsia="zh-CN"/>
        </w:rPr>
        <w:t xml:space="preserve">; </w:t>
      </w:r>
      <w:r w:rsidR="00612E62">
        <w:rPr>
          <w:rFonts w:ascii="Book Antiqua" w:hAnsi="Book Antiqua" w:cs="Times New Roman" w:hint="eastAsia"/>
          <w:sz w:val="24"/>
          <w:szCs w:val="24"/>
          <w:lang w:eastAsia="zh-CN"/>
        </w:rPr>
        <w:t xml:space="preserve">(3) </w:t>
      </w:r>
      <w:r w:rsidRPr="00607948">
        <w:rPr>
          <w:rFonts w:ascii="Book Antiqua" w:hAnsi="Book Antiqua" w:cs="Times New Roman"/>
          <w:sz w:val="24"/>
          <w:szCs w:val="24"/>
        </w:rPr>
        <w:t xml:space="preserve">VCUG—an </w:t>
      </w:r>
      <w:r w:rsidRPr="00607948">
        <w:rPr>
          <w:rFonts w:ascii="Book Antiqua" w:hAnsi="Book Antiqua" w:cs="Times New Roman"/>
          <w:sz w:val="24"/>
          <w:szCs w:val="24"/>
        </w:rPr>
        <w:lastRenderedPageBreak/>
        <w:t xml:space="preserve">early VCUG is recommended as 14% of these patients may have an associated posterior </w:t>
      </w:r>
      <w:r w:rsidR="005B6BA3">
        <w:rPr>
          <w:rFonts w:ascii="Book Antiqua" w:hAnsi="Book Antiqua" w:cs="Times New Roman"/>
          <w:sz w:val="24"/>
          <w:szCs w:val="24"/>
        </w:rPr>
        <w:t>urethral valves</w:t>
      </w:r>
      <w:r w:rsidRPr="00607948">
        <w:rPr>
          <w:rFonts w:ascii="Book Antiqua" w:hAnsi="Book Antiqua" w:cs="Times New Roman"/>
          <w:sz w:val="24"/>
          <w:szCs w:val="24"/>
          <w:vertAlign w:val="superscript"/>
        </w:rPr>
        <w:t>[82]</w:t>
      </w:r>
      <w:r w:rsidRPr="00607948">
        <w:rPr>
          <w:rFonts w:ascii="Book Antiqua" w:hAnsi="Book Antiqua" w:cs="Times New Roman"/>
          <w:sz w:val="24"/>
          <w:szCs w:val="24"/>
        </w:rPr>
        <w:t>. VCUG not only would rule out bladder outflow obstruction but also would confirm or rule our reflux and thus define further course of management</w:t>
      </w:r>
      <w:r w:rsidR="005B6BA3">
        <w:rPr>
          <w:rFonts w:ascii="Book Antiqua" w:hAnsi="Book Antiqua" w:cs="Times New Roman" w:hint="eastAsia"/>
          <w:sz w:val="24"/>
          <w:szCs w:val="24"/>
          <w:lang w:eastAsia="zh-CN"/>
        </w:rPr>
        <w:t xml:space="preserve">; </w:t>
      </w:r>
      <w:r w:rsidR="00612E62">
        <w:rPr>
          <w:rFonts w:ascii="Book Antiqua" w:hAnsi="Book Antiqua" w:cs="Times New Roman" w:hint="eastAsia"/>
          <w:sz w:val="24"/>
          <w:szCs w:val="24"/>
          <w:lang w:eastAsia="zh-CN"/>
        </w:rPr>
        <w:t xml:space="preserve">(4) </w:t>
      </w:r>
      <w:proofErr w:type="spellStart"/>
      <w:r w:rsidRPr="00607948">
        <w:rPr>
          <w:rFonts w:ascii="Book Antiqua" w:hAnsi="Book Antiqua" w:cs="Times New Roman"/>
          <w:sz w:val="24"/>
          <w:szCs w:val="24"/>
        </w:rPr>
        <w:t>Renogram</w:t>
      </w:r>
      <w:proofErr w:type="spellEnd"/>
      <w:r w:rsidRPr="00607948">
        <w:rPr>
          <w:rFonts w:ascii="Book Antiqua" w:hAnsi="Book Antiqua" w:cs="Times New Roman"/>
          <w:sz w:val="24"/>
          <w:szCs w:val="24"/>
        </w:rPr>
        <w:t>—based on the data from Great Ormond Street a Diuretic renogram is indicated using MAG3 or EC in patients with ureteric dilatation &gt; 10 mm</w:t>
      </w:r>
      <w:r w:rsidRPr="00607948">
        <w:rPr>
          <w:rFonts w:ascii="Book Antiqua" w:hAnsi="Book Antiqua" w:cs="Times New Roman"/>
          <w:sz w:val="24"/>
          <w:szCs w:val="24"/>
          <w:vertAlign w:val="superscript"/>
        </w:rPr>
        <w:t>[83]</w:t>
      </w:r>
      <w:r w:rsidR="005B6BA3">
        <w:rPr>
          <w:rFonts w:ascii="Book Antiqua" w:hAnsi="Book Antiqua" w:cs="Times New Roman" w:hint="eastAsia"/>
          <w:sz w:val="24"/>
          <w:szCs w:val="24"/>
          <w:lang w:eastAsia="zh-CN"/>
        </w:rPr>
        <w:t xml:space="preserve">; </w:t>
      </w:r>
      <w:r w:rsidR="00612E62">
        <w:rPr>
          <w:rFonts w:ascii="Book Antiqua" w:hAnsi="Book Antiqua" w:cs="Times New Roman"/>
          <w:sz w:val="24"/>
          <w:szCs w:val="24"/>
          <w:lang w:eastAsia="zh-CN"/>
        </w:rPr>
        <w:t>a</w:t>
      </w:r>
      <w:r w:rsidR="00612E62">
        <w:rPr>
          <w:rFonts w:ascii="Book Antiqua" w:hAnsi="Book Antiqua" w:cs="Times New Roman" w:hint="eastAsia"/>
          <w:sz w:val="24"/>
          <w:szCs w:val="24"/>
          <w:lang w:eastAsia="zh-CN"/>
        </w:rPr>
        <w:t xml:space="preserve">nd (5) </w:t>
      </w:r>
      <w:r w:rsidRPr="00607948">
        <w:rPr>
          <w:rFonts w:ascii="Book Antiqua" w:hAnsi="Book Antiqua" w:cs="Times New Roman"/>
          <w:sz w:val="24"/>
          <w:szCs w:val="24"/>
        </w:rPr>
        <w:t xml:space="preserve">Defining obstruction---Interpretation of renogram in the presence of a dilated ureter may be difficult, as delayed transit may be caused by an increased capacity of the dilated ureter </w:t>
      </w:r>
      <w:r w:rsidR="00B41578">
        <w:rPr>
          <w:rFonts w:ascii="Book Antiqua" w:hAnsi="Book Antiqua" w:cs="Times New Roman"/>
          <w:sz w:val="24"/>
          <w:szCs w:val="24"/>
        </w:rPr>
        <w:t>and</w:t>
      </w:r>
      <w:r w:rsidRPr="00607948">
        <w:rPr>
          <w:rFonts w:ascii="Book Antiqua" w:hAnsi="Book Antiqua" w:cs="Times New Roman"/>
          <w:sz w:val="24"/>
          <w:szCs w:val="24"/>
        </w:rPr>
        <w:t xml:space="preserve"> pelvis. Poor drainage is also apparent because the bladder is full and the </w:t>
      </w:r>
      <w:r w:rsidR="00ED235C">
        <w:rPr>
          <w:rFonts w:ascii="Book Antiqua" w:hAnsi="Book Antiqua" w:cs="Times New Roman"/>
          <w:sz w:val="24"/>
          <w:szCs w:val="24"/>
        </w:rPr>
        <w:t xml:space="preserve">effect of gravity is </w:t>
      </w:r>
      <w:proofErr w:type="gramStart"/>
      <w:r w:rsidR="00ED235C">
        <w:rPr>
          <w:rFonts w:ascii="Book Antiqua" w:hAnsi="Book Antiqua" w:cs="Times New Roman"/>
          <w:sz w:val="24"/>
          <w:szCs w:val="24"/>
        </w:rPr>
        <w:t>incomplete</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84]</w:t>
      </w:r>
      <w:r w:rsidRPr="00607948">
        <w:rPr>
          <w:rFonts w:ascii="Book Antiqua" w:hAnsi="Book Antiqua" w:cs="Times New Roman"/>
          <w:sz w:val="24"/>
          <w:szCs w:val="24"/>
        </w:rPr>
        <w:t xml:space="preserve">. For these reasons interpretation of the wash out curves should be made in the light of differential renal function and the degree of renal pelvis dilatation. An initial differential renal function of &lt; 40% or a drop in function by &gt; 5% on serial scans is taken as significant. On the other hand delayed transit on diuretic renogram in the presence of stable or improving dilatation and a differential function above 40% in an asymptomatic patient are not strong indicators of obstruction. A close follow up with serial ultrasounds is recommended in this </w:t>
      </w:r>
      <w:proofErr w:type="gramStart"/>
      <w:r w:rsidRPr="00607948">
        <w:rPr>
          <w:rFonts w:ascii="Book Antiqua" w:hAnsi="Book Antiqua" w:cs="Times New Roman"/>
          <w:sz w:val="24"/>
          <w:szCs w:val="24"/>
        </w:rPr>
        <w:t>group</w:t>
      </w:r>
      <w:r w:rsidRPr="00607948">
        <w:rPr>
          <w:rFonts w:ascii="Book Antiqua" w:hAnsi="Book Antiqua" w:cs="Times New Roman"/>
          <w:sz w:val="24"/>
          <w:szCs w:val="24"/>
          <w:vertAlign w:val="superscript"/>
        </w:rPr>
        <w:t>[</w:t>
      </w:r>
      <w:proofErr w:type="gramEnd"/>
      <w:r w:rsidRPr="00607948">
        <w:rPr>
          <w:rFonts w:ascii="Book Antiqua" w:hAnsi="Book Antiqua" w:cs="Times New Roman"/>
          <w:sz w:val="24"/>
          <w:szCs w:val="24"/>
          <w:vertAlign w:val="superscript"/>
        </w:rPr>
        <w:t>85]</w:t>
      </w:r>
      <w:r w:rsidRPr="00607948">
        <w:rPr>
          <w:rFonts w:ascii="Book Antiqua" w:hAnsi="Book Antiqua" w:cs="Times New Roman"/>
          <w:sz w:val="24"/>
          <w:szCs w:val="24"/>
        </w:rPr>
        <w:t>.</w:t>
      </w:r>
    </w:p>
    <w:p w:rsidR="00B3639F" w:rsidRPr="00607948" w:rsidRDefault="00B3639F" w:rsidP="005B6BA3">
      <w:pPr>
        <w:spacing w:after="0" w:line="360" w:lineRule="auto"/>
        <w:jc w:val="both"/>
        <w:rPr>
          <w:rFonts w:ascii="Book Antiqua" w:hAnsi="Book Antiqua" w:cs="Times New Roman"/>
          <w:sz w:val="24"/>
          <w:szCs w:val="24"/>
          <w:lang w:eastAsia="zh-CN"/>
        </w:rPr>
      </w:pPr>
    </w:p>
    <w:p w:rsidR="008E6038" w:rsidRPr="00607948" w:rsidRDefault="00B3639F"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BILATERAL HYDRONEPHROSIS WITH BILATERAL HYDROURETER</w:t>
      </w:r>
    </w:p>
    <w:p w:rsidR="008E6038" w:rsidRDefault="008E6038" w:rsidP="006A7B5C">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Most of these cases are associated with Bladder outflow obstruction and / or bilateral reflux. The following recommendations are just an extension of the rationale thinking based on the now standardized protocol in the management of unilateral </w:t>
      </w:r>
      <w:proofErr w:type="spellStart"/>
      <w:r w:rsidRPr="00607948">
        <w:rPr>
          <w:rFonts w:ascii="Book Antiqua" w:hAnsi="Book Antiqua" w:cs="Times New Roman"/>
          <w:sz w:val="24"/>
          <w:szCs w:val="24"/>
        </w:rPr>
        <w:t>hydronephrosis</w:t>
      </w:r>
      <w:proofErr w:type="spellEnd"/>
      <w:r w:rsidRPr="00607948">
        <w:rPr>
          <w:rFonts w:ascii="Book Antiqua" w:hAnsi="Book Antiqua" w:cs="Times New Roman"/>
          <w:sz w:val="24"/>
          <w:szCs w:val="24"/>
        </w:rPr>
        <w:t xml:space="preserve"> with </w:t>
      </w:r>
      <w:proofErr w:type="spellStart"/>
      <w:r w:rsidRPr="00607948">
        <w:rPr>
          <w:rFonts w:ascii="Book Antiqua" w:hAnsi="Book Antiqua" w:cs="Times New Roman"/>
          <w:sz w:val="24"/>
          <w:szCs w:val="24"/>
        </w:rPr>
        <w:t>hydroureter</w:t>
      </w:r>
      <w:proofErr w:type="spellEnd"/>
      <w:r w:rsidR="006A7B5C">
        <w:rPr>
          <w:rFonts w:ascii="Book Antiqua" w:hAnsi="Book Antiqua" w:cs="Times New Roman" w:hint="eastAsia"/>
          <w:sz w:val="24"/>
          <w:szCs w:val="24"/>
          <w:lang w:eastAsia="zh-CN"/>
        </w:rPr>
        <w:t xml:space="preserve">: (1) </w:t>
      </w:r>
      <w:r w:rsidRPr="00607948">
        <w:rPr>
          <w:rFonts w:ascii="Book Antiqua" w:hAnsi="Book Antiqua" w:cs="Times New Roman"/>
          <w:sz w:val="24"/>
          <w:szCs w:val="24"/>
        </w:rPr>
        <w:t>Antibiotic prophylaxis—recommended</w:t>
      </w:r>
      <w:r w:rsidR="006A7B5C">
        <w:rPr>
          <w:rFonts w:ascii="Book Antiqua" w:hAnsi="Book Antiqua" w:cs="Times New Roman" w:hint="eastAsia"/>
          <w:sz w:val="24"/>
          <w:szCs w:val="24"/>
          <w:lang w:eastAsia="zh-CN"/>
        </w:rPr>
        <w:t xml:space="preserve">; (2) </w:t>
      </w:r>
      <w:r w:rsidRPr="00607948">
        <w:rPr>
          <w:rFonts w:ascii="Book Antiqua" w:hAnsi="Book Antiqua" w:cs="Times New Roman"/>
          <w:sz w:val="24"/>
          <w:szCs w:val="24"/>
        </w:rPr>
        <w:t>VCUG—to be done at the earliest under antibiotic cover to confirm or rule out posterior urethral valves</w:t>
      </w:r>
      <w:r w:rsidR="006A7B5C">
        <w:rPr>
          <w:rFonts w:ascii="Book Antiqua" w:hAnsi="Book Antiqua" w:cs="Times New Roman" w:hint="eastAsia"/>
          <w:sz w:val="24"/>
          <w:szCs w:val="24"/>
          <w:lang w:eastAsia="zh-CN"/>
        </w:rPr>
        <w:t xml:space="preserve">; (3) </w:t>
      </w:r>
      <w:proofErr w:type="spellStart"/>
      <w:r w:rsidRPr="00607948">
        <w:rPr>
          <w:rFonts w:ascii="Book Antiqua" w:hAnsi="Book Antiqua" w:cs="Times New Roman"/>
          <w:sz w:val="24"/>
          <w:szCs w:val="24"/>
        </w:rPr>
        <w:t>Renogram</w:t>
      </w:r>
      <w:proofErr w:type="spellEnd"/>
      <w:r w:rsidRPr="00607948">
        <w:rPr>
          <w:rFonts w:ascii="Book Antiqua" w:hAnsi="Book Antiqua" w:cs="Times New Roman"/>
          <w:sz w:val="24"/>
          <w:szCs w:val="24"/>
        </w:rPr>
        <w:t xml:space="preserve">—to be done using MAG3 or EC within the first 4 </w:t>
      </w:r>
      <w:proofErr w:type="spellStart"/>
      <w:r w:rsidR="00CC0BC7">
        <w:rPr>
          <w:rFonts w:ascii="Book Antiqua" w:hAnsi="Book Antiqua" w:cs="Times New Roman"/>
          <w:sz w:val="24"/>
          <w:szCs w:val="24"/>
        </w:rPr>
        <w:t>wk</w:t>
      </w:r>
      <w:proofErr w:type="spellEnd"/>
      <w:r w:rsidRPr="00607948">
        <w:rPr>
          <w:rFonts w:ascii="Book Antiqua" w:hAnsi="Book Antiqua" w:cs="Times New Roman"/>
          <w:sz w:val="24"/>
          <w:szCs w:val="24"/>
        </w:rPr>
        <w:t xml:space="preserve"> of life, in cases of bilateral megaureter(not refluxing and not associated with posterior urethral valves)</w:t>
      </w:r>
      <w:r w:rsidR="006A7B5C">
        <w:rPr>
          <w:rFonts w:ascii="Book Antiqua" w:hAnsi="Book Antiqua" w:cs="Times New Roman" w:hint="eastAsia"/>
          <w:sz w:val="24"/>
          <w:szCs w:val="24"/>
          <w:lang w:eastAsia="zh-CN"/>
        </w:rPr>
        <w:t xml:space="preserve">; </w:t>
      </w:r>
      <w:r w:rsidR="006A7B5C">
        <w:rPr>
          <w:rFonts w:ascii="Book Antiqua" w:hAnsi="Book Antiqua" w:cs="Times New Roman"/>
          <w:sz w:val="24"/>
          <w:szCs w:val="24"/>
          <w:lang w:eastAsia="zh-CN"/>
        </w:rPr>
        <w:t>a</w:t>
      </w:r>
      <w:r w:rsidR="006A7B5C">
        <w:rPr>
          <w:rFonts w:ascii="Book Antiqua" w:hAnsi="Book Antiqua" w:cs="Times New Roman" w:hint="eastAsia"/>
          <w:sz w:val="24"/>
          <w:szCs w:val="24"/>
          <w:lang w:eastAsia="zh-CN"/>
        </w:rPr>
        <w:t xml:space="preserve">nd (4) </w:t>
      </w:r>
      <w:r w:rsidRPr="00607948">
        <w:rPr>
          <w:rFonts w:ascii="Book Antiqua" w:hAnsi="Book Antiqua" w:cs="Times New Roman"/>
          <w:sz w:val="24"/>
          <w:szCs w:val="24"/>
        </w:rPr>
        <w:t xml:space="preserve">Definition of obstruction—Differential renal function should be interpreted in clinical context, since values within normal range will be seen when there is bilateral renal damage and/ or in the presence of chronic renal failure. </w:t>
      </w:r>
    </w:p>
    <w:p w:rsidR="006A7B5C" w:rsidRPr="00607948" w:rsidRDefault="006A7B5C" w:rsidP="006A7B5C">
      <w:pPr>
        <w:spacing w:after="0" w:line="360" w:lineRule="auto"/>
        <w:jc w:val="both"/>
        <w:rPr>
          <w:rFonts w:ascii="Book Antiqua" w:hAnsi="Book Antiqua" w:cs="Times New Roman"/>
          <w:b/>
          <w:sz w:val="24"/>
          <w:szCs w:val="24"/>
          <w:lang w:eastAsia="zh-CN"/>
        </w:rPr>
      </w:pPr>
    </w:p>
    <w:p w:rsidR="008E6038" w:rsidRPr="00607948" w:rsidRDefault="006A7B5C" w:rsidP="003A54B1">
      <w:pPr>
        <w:spacing w:after="0" w:line="360" w:lineRule="auto"/>
        <w:jc w:val="both"/>
        <w:rPr>
          <w:rFonts w:ascii="Book Antiqua" w:hAnsi="Book Antiqua" w:cs="Times New Roman"/>
          <w:b/>
          <w:sz w:val="24"/>
          <w:szCs w:val="24"/>
        </w:rPr>
      </w:pPr>
      <w:r w:rsidRPr="00607948">
        <w:rPr>
          <w:rFonts w:ascii="Book Antiqua" w:hAnsi="Book Antiqua" w:cs="Times New Roman"/>
          <w:b/>
          <w:sz w:val="24"/>
          <w:szCs w:val="24"/>
        </w:rPr>
        <w:t>CONCLUSION</w:t>
      </w:r>
    </w:p>
    <w:p w:rsidR="008E6038" w:rsidRPr="00607948" w:rsidRDefault="008E6038" w:rsidP="003A54B1">
      <w:pPr>
        <w:spacing w:after="0" w:line="360" w:lineRule="auto"/>
        <w:jc w:val="both"/>
        <w:rPr>
          <w:rFonts w:ascii="Book Antiqua" w:hAnsi="Book Antiqua" w:cs="Times New Roman"/>
          <w:sz w:val="24"/>
          <w:szCs w:val="24"/>
        </w:rPr>
      </w:pPr>
      <w:r w:rsidRPr="00607948">
        <w:rPr>
          <w:rFonts w:ascii="Book Antiqua" w:hAnsi="Book Antiqua" w:cs="Times New Roman"/>
          <w:sz w:val="24"/>
          <w:szCs w:val="24"/>
        </w:rPr>
        <w:lastRenderedPageBreak/>
        <w:t>Postnatal management of prenatally detected hydronephrosis is a topic which has evoked widespread interest. The issue which remains ambiguous at present and is the area of much study and research is how to differentiate a dilated but non obstructed system from a dilated and obstructed system. The utilization of sonography and the acceptance of parameters like output efficiency normalized residual activity and cortical transit time on renogram would be able to provide definitive answers to this dilemma in the near future.</w:t>
      </w:r>
    </w:p>
    <w:p w:rsidR="008E6038" w:rsidRPr="00607948" w:rsidRDefault="008E6038" w:rsidP="003A54B1">
      <w:pPr>
        <w:spacing w:after="0" w:line="360" w:lineRule="auto"/>
        <w:jc w:val="both"/>
        <w:rPr>
          <w:rFonts w:ascii="Book Antiqua" w:hAnsi="Book Antiqua" w:cs="Times New Roman"/>
          <w:sz w:val="24"/>
          <w:szCs w:val="24"/>
        </w:rPr>
      </w:pPr>
    </w:p>
    <w:p w:rsidR="008E6038" w:rsidRDefault="00772A02" w:rsidP="003A54B1">
      <w:pPr>
        <w:spacing w:after="0" w:line="360" w:lineRule="auto"/>
        <w:jc w:val="both"/>
        <w:rPr>
          <w:rFonts w:ascii="Book Antiqua" w:hAnsi="Book Antiqua" w:cs="Times New Roman"/>
          <w:b/>
          <w:sz w:val="24"/>
          <w:szCs w:val="24"/>
          <w:lang w:eastAsia="zh-CN"/>
        </w:rPr>
      </w:pPr>
      <w:r w:rsidRPr="00607948">
        <w:rPr>
          <w:rFonts w:ascii="Book Antiqua" w:hAnsi="Book Antiqua" w:cs="Times New Roman"/>
          <w:b/>
          <w:sz w:val="24"/>
          <w:szCs w:val="24"/>
        </w:rPr>
        <w:t>REFERENCES</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1 </w:t>
      </w:r>
      <w:r w:rsidRPr="008D5C17">
        <w:rPr>
          <w:rFonts w:ascii="Book Antiqua" w:eastAsia="宋体" w:hAnsi="Book Antiqua" w:cs="宋体"/>
          <w:b/>
          <w:bCs/>
          <w:color w:val="000000"/>
          <w:sz w:val="24"/>
          <w:szCs w:val="24"/>
        </w:rPr>
        <w:t>Garrett WJ</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Grunwald</w:t>
      </w:r>
      <w:proofErr w:type="spellEnd"/>
      <w:r w:rsidRPr="008D5C17">
        <w:rPr>
          <w:rFonts w:ascii="Book Antiqua" w:eastAsia="宋体" w:hAnsi="Book Antiqua" w:cs="宋体"/>
          <w:color w:val="000000"/>
          <w:sz w:val="24"/>
          <w:szCs w:val="24"/>
        </w:rPr>
        <w:t xml:space="preserve"> G, Robinson DE. </w:t>
      </w:r>
      <w:proofErr w:type="gramStart"/>
      <w:r w:rsidRPr="008D5C17">
        <w:rPr>
          <w:rFonts w:ascii="Book Antiqua" w:eastAsia="宋体" w:hAnsi="Book Antiqua" w:cs="宋体"/>
          <w:color w:val="000000"/>
          <w:sz w:val="24"/>
          <w:szCs w:val="24"/>
        </w:rPr>
        <w:t>Prenatal diagnosis of fetal polycystic kidney by ultrasound.</w:t>
      </w:r>
      <w:proofErr w:type="gram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Aust</w:t>
      </w:r>
      <w:proofErr w:type="spellEnd"/>
      <w:r w:rsidRPr="008D5C17">
        <w:rPr>
          <w:rFonts w:ascii="Book Antiqua" w:eastAsia="宋体" w:hAnsi="Book Antiqua" w:cs="宋体"/>
          <w:i/>
          <w:iCs/>
          <w:color w:val="000000"/>
          <w:sz w:val="24"/>
          <w:szCs w:val="24"/>
        </w:rPr>
        <w:t xml:space="preserve"> N Z J </w:t>
      </w:r>
      <w:proofErr w:type="spellStart"/>
      <w:r w:rsidRPr="008D5C17">
        <w:rPr>
          <w:rFonts w:ascii="Book Antiqua" w:eastAsia="宋体" w:hAnsi="Book Antiqua" w:cs="宋体"/>
          <w:i/>
          <w:iCs/>
          <w:color w:val="000000"/>
          <w:sz w:val="24"/>
          <w:szCs w:val="24"/>
        </w:rPr>
        <w:t>Obstet</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Gynaecol</w:t>
      </w:r>
      <w:proofErr w:type="spellEnd"/>
      <w:r w:rsidRPr="008D5C17">
        <w:rPr>
          <w:rFonts w:ascii="Book Antiqua" w:eastAsia="宋体" w:hAnsi="Book Antiqua" w:cs="宋体"/>
          <w:color w:val="000000"/>
          <w:sz w:val="24"/>
          <w:szCs w:val="24"/>
        </w:rPr>
        <w:t> 1970; </w:t>
      </w:r>
      <w:r w:rsidRPr="008D5C17">
        <w:rPr>
          <w:rFonts w:ascii="Book Antiqua" w:eastAsia="宋体" w:hAnsi="Book Antiqua" w:cs="宋体"/>
          <w:b/>
          <w:bCs/>
          <w:color w:val="000000"/>
          <w:sz w:val="24"/>
          <w:szCs w:val="24"/>
        </w:rPr>
        <w:t>10</w:t>
      </w:r>
      <w:r w:rsidRPr="008D5C17">
        <w:rPr>
          <w:rFonts w:ascii="Book Antiqua" w:eastAsia="宋体" w:hAnsi="Book Antiqua" w:cs="宋体"/>
          <w:color w:val="000000"/>
          <w:sz w:val="24"/>
          <w:szCs w:val="24"/>
        </w:rPr>
        <w:t>: 7-9 [PMID: 5269087 DOI: 10.1111/j.1479-828X.1970.tb03298.x]</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2 </w:t>
      </w:r>
      <w:r w:rsidRPr="008D5C17">
        <w:rPr>
          <w:rFonts w:ascii="Book Antiqua" w:eastAsia="宋体" w:hAnsi="Book Antiqua" w:cs="宋体"/>
          <w:b/>
          <w:bCs/>
          <w:color w:val="000000"/>
          <w:sz w:val="24"/>
          <w:szCs w:val="24"/>
        </w:rPr>
        <w:t>Elder JS</w:t>
      </w:r>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 xml:space="preserve">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Fetal and neonatal management.</w:t>
      </w:r>
      <w:proofErr w:type="gram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Clin</w:t>
      </w:r>
      <w:proofErr w:type="spellEnd"/>
      <w:r w:rsidRPr="008D5C17">
        <w:rPr>
          <w:rFonts w:ascii="Book Antiqua" w:eastAsia="宋体" w:hAnsi="Book Antiqua" w:cs="宋体"/>
          <w:i/>
          <w:iCs/>
          <w:color w:val="000000"/>
          <w:sz w:val="24"/>
          <w:szCs w:val="24"/>
        </w:rPr>
        <w:t xml:space="preserve"> North Am</w:t>
      </w:r>
      <w:r w:rsidRPr="008D5C17">
        <w:rPr>
          <w:rFonts w:ascii="Book Antiqua" w:eastAsia="宋体" w:hAnsi="Book Antiqua" w:cs="宋体"/>
          <w:color w:val="000000"/>
          <w:sz w:val="24"/>
          <w:szCs w:val="24"/>
        </w:rPr>
        <w:t> 1997; </w:t>
      </w:r>
      <w:r w:rsidRPr="008D5C17">
        <w:rPr>
          <w:rFonts w:ascii="Book Antiqua" w:eastAsia="宋体" w:hAnsi="Book Antiqua" w:cs="宋体"/>
          <w:b/>
          <w:bCs/>
          <w:color w:val="000000"/>
          <w:sz w:val="24"/>
          <w:szCs w:val="24"/>
        </w:rPr>
        <w:t>44</w:t>
      </w:r>
      <w:r w:rsidRPr="008D5C17">
        <w:rPr>
          <w:rFonts w:ascii="Book Antiqua" w:eastAsia="宋体" w:hAnsi="Book Antiqua" w:cs="宋体"/>
          <w:color w:val="000000"/>
          <w:sz w:val="24"/>
          <w:szCs w:val="24"/>
        </w:rPr>
        <w:t>: 1299-1321 [PMID: 9326963 DOI: 10.1016/S0031-3955(05)70558-7]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3 </w:t>
      </w:r>
      <w:r w:rsidRPr="008D5C17">
        <w:rPr>
          <w:rFonts w:ascii="Book Antiqua" w:eastAsia="宋体" w:hAnsi="Book Antiqua" w:cs="宋体"/>
          <w:b/>
          <w:bCs/>
          <w:color w:val="000000"/>
          <w:sz w:val="24"/>
          <w:szCs w:val="24"/>
        </w:rPr>
        <w:t>Nguyen HT</w:t>
      </w:r>
      <w:r w:rsidRPr="008D5C17">
        <w:rPr>
          <w:rFonts w:ascii="Book Antiqua" w:eastAsia="宋体" w:hAnsi="Book Antiqua" w:cs="宋体"/>
          <w:color w:val="000000"/>
          <w:sz w:val="24"/>
          <w:szCs w:val="24"/>
        </w:rPr>
        <w:t xml:space="preserve">, Herndon CD, Cooper C, </w:t>
      </w:r>
      <w:proofErr w:type="spellStart"/>
      <w:r w:rsidRPr="008D5C17">
        <w:rPr>
          <w:rFonts w:ascii="Book Antiqua" w:eastAsia="宋体" w:hAnsi="Book Antiqua" w:cs="宋体"/>
          <w:color w:val="000000"/>
          <w:sz w:val="24"/>
          <w:szCs w:val="24"/>
        </w:rPr>
        <w:t>Gatti</w:t>
      </w:r>
      <w:proofErr w:type="spellEnd"/>
      <w:r w:rsidRPr="008D5C17">
        <w:rPr>
          <w:rFonts w:ascii="Book Antiqua" w:eastAsia="宋体" w:hAnsi="Book Antiqua" w:cs="宋体"/>
          <w:color w:val="000000"/>
          <w:sz w:val="24"/>
          <w:szCs w:val="24"/>
        </w:rPr>
        <w:t xml:space="preserve"> J, Kirsch A, </w:t>
      </w:r>
      <w:proofErr w:type="spellStart"/>
      <w:r w:rsidRPr="008D5C17">
        <w:rPr>
          <w:rFonts w:ascii="Book Antiqua" w:eastAsia="宋体" w:hAnsi="Book Antiqua" w:cs="宋体"/>
          <w:color w:val="000000"/>
          <w:sz w:val="24"/>
          <w:szCs w:val="24"/>
        </w:rPr>
        <w:t>Kokorowski</w:t>
      </w:r>
      <w:proofErr w:type="spellEnd"/>
      <w:r w:rsidRPr="008D5C17">
        <w:rPr>
          <w:rFonts w:ascii="Book Antiqua" w:eastAsia="宋体" w:hAnsi="Book Antiqua" w:cs="宋体"/>
          <w:color w:val="000000"/>
          <w:sz w:val="24"/>
          <w:szCs w:val="24"/>
        </w:rPr>
        <w:t xml:space="preserve"> P, Lee R, Perez-</w:t>
      </w:r>
      <w:proofErr w:type="spellStart"/>
      <w:r w:rsidRPr="008D5C17">
        <w:rPr>
          <w:rFonts w:ascii="Book Antiqua" w:eastAsia="宋体" w:hAnsi="Book Antiqua" w:cs="宋体"/>
          <w:color w:val="000000"/>
          <w:sz w:val="24"/>
          <w:szCs w:val="24"/>
        </w:rPr>
        <w:t>Brayfield</w:t>
      </w:r>
      <w:proofErr w:type="spellEnd"/>
      <w:r w:rsidRPr="008D5C17">
        <w:rPr>
          <w:rFonts w:ascii="Book Antiqua" w:eastAsia="宋体" w:hAnsi="Book Antiqua" w:cs="宋体"/>
          <w:color w:val="000000"/>
          <w:sz w:val="24"/>
          <w:szCs w:val="24"/>
        </w:rPr>
        <w:t xml:space="preserve"> M, Metcalfe P, Yerkes E, </w:t>
      </w:r>
      <w:proofErr w:type="spellStart"/>
      <w:r w:rsidRPr="008D5C17">
        <w:rPr>
          <w:rFonts w:ascii="Book Antiqua" w:eastAsia="宋体" w:hAnsi="Book Antiqua" w:cs="宋体"/>
          <w:color w:val="000000"/>
          <w:sz w:val="24"/>
          <w:szCs w:val="24"/>
        </w:rPr>
        <w:t>Cendron</w:t>
      </w:r>
      <w:proofErr w:type="spellEnd"/>
      <w:r w:rsidRPr="008D5C17">
        <w:rPr>
          <w:rFonts w:ascii="Book Antiqua" w:eastAsia="宋体" w:hAnsi="Book Antiqua" w:cs="宋体"/>
          <w:color w:val="000000"/>
          <w:sz w:val="24"/>
          <w:szCs w:val="24"/>
        </w:rPr>
        <w:t xml:space="preserve"> M, Campbell JB. </w:t>
      </w:r>
      <w:proofErr w:type="gramStart"/>
      <w:r w:rsidRPr="008D5C17">
        <w:rPr>
          <w:rFonts w:ascii="Book Antiqua" w:eastAsia="宋体" w:hAnsi="Book Antiqua" w:cs="宋体"/>
          <w:color w:val="000000"/>
          <w:sz w:val="24"/>
          <w:szCs w:val="24"/>
        </w:rPr>
        <w:t xml:space="preserve">The Society for Fetal Urology consensus statement on the evaluation and management of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2010; </w:t>
      </w:r>
      <w:r w:rsidRPr="008D5C17">
        <w:rPr>
          <w:rFonts w:ascii="Book Antiqua" w:eastAsia="宋体" w:hAnsi="Book Antiqua" w:cs="宋体"/>
          <w:b/>
          <w:bCs/>
          <w:color w:val="000000"/>
          <w:sz w:val="24"/>
          <w:szCs w:val="24"/>
        </w:rPr>
        <w:t>6</w:t>
      </w:r>
      <w:r w:rsidRPr="008D5C17">
        <w:rPr>
          <w:rFonts w:ascii="Book Antiqua" w:eastAsia="宋体" w:hAnsi="Book Antiqua" w:cs="宋体"/>
          <w:color w:val="000000"/>
          <w:sz w:val="24"/>
          <w:szCs w:val="24"/>
        </w:rPr>
        <w:t>: 212-231 [PMID: 20399145]</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4 </w:t>
      </w:r>
      <w:proofErr w:type="spellStart"/>
      <w:r w:rsidRPr="008D5C17">
        <w:rPr>
          <w:rFonts w:ascii="Book Antiqua" w:eastAsia="宋体" w:hAnsi="Book Antiqua" w:cs="宋体"/>
          <w:b/>
          <w:bCs/>
          <w:color w:val="000000"/>
          <w:sz w:val="24"/>
          <w:szCs w:val="24"/>
        </w:rPr>
        <w:t>Ismaili</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Hall M, </w:t>
      </w:r>
      <w:proofErr w:type="spellStart"/>
      <w:r w:rsidRPr="008D5C17">
        <w:rPr>
          <w:rFonts w:ascii="Book Antiqua" w:eastAsia="宋体" w:hAnsi="Book Antiqua" w:cs="宋体"/>
          <w:color w:val="000000"/>
          <w:sz w:val="24"/>
          <w:szCs w:val="24"/>
        </w:rPr>
        <w:t>Piepsz</w:t>
      </w:r>
      <w:proofErr w:type="spellEnd"/>
      <w:r w:rsidRPr="008D5C17">
        <w:rPr>
          <w:rFonts w:ascii="Book Antiqua" w:eastAsia="宋体" w:hAnsi="Book Antiqua" w:cs="宋体"/>
          <w:color w:val="000000"/>
          <w:sz w:val="24"/>
          <w:szCs w:val="24"/>
        </w:rPr>
        <w:t xml:space="preserve"> A, Alexander M, Schulman C, </w:t>
      </w:r>
      <w:proofErr w:type="spellStart"/>
      <w:r w:rsidRPr="008D5C17">
        <w:rPr>
          <w:rFonts w:ascii="Book Antiqua" w:eastAsia="宋体" w:hAnsi="Book Antiqua" w:cs="宋体"/>
          <w:color w:val="000000"/>
          <w:sz w:val="24"/>
          <w:szCs w:val="24"/>
        </w:rPr>
        <w:t>Avni</w:t>
      </w:r>
      <w:proofErr w:type="spellEnd"/>
      <w:r w:rsidRPr="008D5C17">
        <w:rPr>
          <w:rFonts w:ascii="Book Antiqua" w:eastAsia="宋体" w:hAnsi="Book Antiqua" w:cs="宋体"/>
          <w:color w:val="000000"/>
          <w:sz w:val="24"/>
          <w:szCs w:val="24"/>
        </w:rPr>
        <w:t xml:space="preserve"> FE. </w:t>
      </w:r>
      <w:proofErr w:type="gramStart"/>
      <w:r w:rsidRPr="008D5C17">
        <w:rPr>
          <w:rFonts w:ascii="Book Antiqua" w:eastAsia="宋体" w:hAnsi="Book Antiqua" w:cs="宋体"/>
          <w:color w:val="000000"/>
          <w:sz w:val="24"/>
          <w:szCs w:val="24"/>
        </w:rPr>
        <w:t>Insights into the pathogenesis and natural history of fetuses with renal pelvis dilatation.</w:t>
      </w:r>
      <w:proofErr w:type="gram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Eur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2005; </w:t>
      </w:r>
      <w:r w:rsidRPr="008D5C17">
        <w:rPr>
          <w:rFonts w:ascii="Book Antiqua" w:eastAsia="宋体" w:hAnsi="Book Antiqua" w:cs="宋体"/>
          <w:b/>
          <w:bCs/>
          <w:color w:val="000000"/>
          <w:sz w:val="24"/>
          <w:szCs w:val="24"/>
        </w:rPr>
        <w:t>48</w:t>
      </w:r>
      <w:r w:rsidRPr="008D5C17">
        <w:rPr>
          <w:rFonts w:ascii="Book Antiqua" w:eastAsia="宋体" w:hAnsi="Book Antiqua" w:cs="宋体"/>
          <w:color w:val="000000"/>
          <w:sz w:val="24"/>
          <w:szCs w:val="24"/>
        </w:rPr>
        <w:t>: 207-214 [PMID: 16005373 DOI: 10.1016/j.eururo.2005.02.014]</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5 </w:t>
      </w:r>
      <w:r w:rsidRPr="008D5C17">
        <w:rPr>
          <w:rFonts w:ascii="Book Antiqua" w:eastAsia="宋体" w:hAnsi="Book Antiqua" w:cs="宋体"/>
          <w:b/>
          <w:bCs/>
          <w:color w:val="000000"/>
          <w:sz w:val="24"/>
          <w:szCs w:val="24"/>
        </w:rPr>
        <w:t>Lee RS</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Cendron</w:t>
      </w:r>
      <w:proofErr w:type="spellEnd"/>
      <w:r w:rsidRPr="008D5C17">
        <w:rPr>
          <w:rFonts w:ascii="Book Antiqua" w:eastAsia="宋体" w:hAnsi="Book Antiqua" w:cs="宋体"/>
          <w:color w:val="000000"/>
          <w:sz w:val="24"/>
          <w:szCs w:val="24"/>
        </w:rPr>
        <w:t xml:space="preserve"> M, </w:t>
      </w:r>
      <w:proofErr w:type="spellStart"/>
      <w:r w:rsidRPr="008D5C17">
        <w:rPr>
          <w:rFonts w:ascii="Book Antiqua" w:eastAsia="宋体" w:hAnsi="Book Antiqua" w:cs="宋体"/>
          <w:color w:val="000000"/>
          <w:sz w:val="24"/>
          <w:szCs w:val="24"/>
        </w:rPr>
        <w:t>Kinnamon</w:t>
      </w:r>
      <w:proofErr w:type="spellEnd"/>
      <w:r w:rsidRPr="008D5C17">
        <w:rPr>
          <w:rFonts w:ascii="Book Antiqua" w:eastAsia="宋体" w:hAnsi="Book Antiqua" w:cs="宋体"/>
          <w:color w:val="000000"/>
          <w:sz w:val="24"/>
          <w:szCs w:val="24"/>
        </w:rPr>
        <w:t xml:space="preserve"> DD, Nguyen HT.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as a predictor of postnatal outcome: a meta-analysis. </w:t>
      </w:r>
      <w:r w:rsidRPr="008D5C17">
        <w:rPr>
          <w:rFonts w:ascii="Book Antiqua" w:eastAsia="宋体" w:hAnsi="Book Antiqua" w:cs="宋体"/>
          <w:i/>
          <w:iCs/>
          <w:color w:val="000000"/>
          <w:sz w:val="24"/>
          <w:szCs w:val="24"/>
        </w:rPr>
        <w:t>Pediatrics</w:t>
      </w:r>
      <w:r w:rsidRPr="008D5C17">
        <w:rPr>
          <w:rFonts w:ascii="Book Antiqua" w:eastAsia="宋体" w:hAnsi="Book Antiqua" w:cs="宋体"/>
          <w:color w:val="000000"/>
          <w:sz w:val="24"/>
          <w:szCs w:val="24"/>
        </w:rPr>
        <w:t> 2006; </w:t>
      </w:r>
      <w:r w:rsidRPr="008D5C17">
        <w:rPr>
          <w:rFonts w:ascii="Book Antiqua" w:eastAsia="宋体" w:hAnsi="Book Antiqua" w:cs="宋体"/>
          <w:b/>
          <w:bCs/>
          <w:color w:val="000000"/>
          <w:sz w:val="24"/>
          <w:szCs w:val="24"/>
        </w:rPr>
        <w:t>118</w:t>
      </w:r>
      <w:r w:rsidRPr="008D5C17">
        <w:rPr>
          <w:rFonts w:ascii="Book Antiqua" w:eastAsia="宋体" w:hAnsi="Book Antiqua" w:cs="宋体"/>
          <w:color w:val="000000"/>
          <w:sz w:val="24"/>
          <w:szCs w:val="24"/>
        </w:rPr>
        <w:t>: 586-593 [PMID: 16882811]</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6 </w:t>
      </w:r>
      <w:proofErr w:type="spellStart"/>
      <w:r w:rsidRPr="008D5C17">
        <w:rPr>
          <w:rFonts w:ascii="Book Antiqua" w:eastAsia="宋体" w:hAnsi="Book Antiqua" w:cs="宋体"/>
          <w:b/>
          <w:bCs/>
          <w:color w:val="000000"/>
          <w:sz w:val="24"/>
          <w:szCs w:val="24"/>
        </w:rPr>
        <w:t>Passerotti</w:t>
      </w:r>
      <w:proofErr w:type="spellEnd"/>
      <w:r w:rsidRPr="008D5C17">
        <w:rPr>
          <w:rFonts w:ascii="Book Antiqua" w:eastAsia="宋体" w:hAnsi="Book Antiqua" w:cs="宋体"/>
          <w:b/>
          <w:bCs/>
          <w:color w:val="000000"/>
          <w:sz w:val="24"/>
          <w:szCs w:val="24"/>
        </w:rPr>
        <w:t xml:space="preserve"> CC</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Kalish</w:t>
      </w:r>
      <w:proofErr w:type="spellEnd"/>
      <w:r w:rsidRPr="008D5C17">
        <w:rPr>
          <w:rFonts w:ascii="Book Antiqua" w:eastAsia="宋体" w:hAnsi="Book Antiqua" w:cs="宋体"/>
          <w:color w:val="000000"/>
          <w:sz w:val="24"/>
          <w:szCs w:val="24"/>
        </w:rPr>
        <w:t xml:space="preserve"> LA, Chow J, </w:t>
      </w:r>
      <w:proofErr w:type="spellStart"/>
      <w:r w:rsidRPr="008D5C17">
        <w:rPr>
          <w:rFonts w:ascii="Book Antiqua" w:eastAsia="宋体" w:hAnsi="Book Antiqua" w:cs="宋体"/>
          <w:color w:val="000000"/>
          <w:sz w:val="24"/>
          <w:szCs w:val="24"/>
        </w:rPr>
        <w:t>Passerotti</w:t>
      </w:r>
      <w:proofErr w:type="spellEnd"/>
      <w:r w:rsidRPr="008D5C17">
        <w:rPr>
          <w:rFonts w:ascii="Book Antiqua" w:eastAsia="宋体" w:hAnsi="Book Antiqua" w:cs="宋体"/>
          <w:color w:val="000000"/>
          <w:sz w:val="24"/>
          <w:szCs w:val="24"/>
        </w:rPr>
        <w:t xml:space="preserve"> AM, </w:t>
      </w:r>
      <w:proofErr w:type="spellStart"/>
      <w:r w:rsidRPr="008D5C17">
        <w:rPr>
          <w:rFonts w:ascii="Book Antiqua" w:eastAsia="宋体" w:hAnsi="Book Antiqua" w:cs="宋体"/>
          <w:color w:val="000000"/>
          <w:sz w:val="24"/>
          <w:szCs w:val="24"/>
        </w:rPr>
        <w:t>Recabal</w:t>
      </w:r>
      <w:proofErr w:type="spellEnd"/>
      <w:r w:rsidRPr="008D5C17">
        <w:rPr>
          <w:rFonts w:ascii="Book Antiqua" w:eastAsia="宋体" w:hAnsi="Book Antiqua" w:cs="宋体"/>
          <w:color w:val="000000"/>
          <w:sz w:val="24"/>
          <w:szCs w:val="24"/>
        </w:rPr>
        <w:t xml:space="preserve"> P, </w:t>
      </w:r>
      <w:proofErr w:type="spellStart"/>
      <w:r w:rsidRPr="008D5C17">
        <w:rPr>
          <w:rFonts w:ascii="Book Antiqua" w:eastAsia="宋体" w:hAnsi="Book Antiqua" w:cs="宋体"/>
          <w:color w:val="000000"/>
          <w:sz w:val="24"/>
          <w:szCs w:val="24"/>
        </w:rPr>
        <w:t>Cendron</w:t>
      </w:r>
      <w:proofErr w:type="spellEnd"/>
      <w:r w:rsidRPr="008D5C17">
        <w:rPr>
          <w:rFonts w:ascii="Book Antiqua" w:eastAsia="宋体" w:hAnsi="Book Antiqua" w:cs="宋体"/>
          <w:color w:val="000000"/>
          <w:sz w:val="24"/>
          <w:szCs w:val="24"/>
        </w:rPr>
        <w:t xml:space="preserve"> M, Lee RS, Lopez AB, </w:t>
      </w:r>
      <w:proofErr w:type="spellStart"/>
      <w:r w:rsidRPr="008D5C17">
        <w:rPr>
          <w:rFonts w:ascii="Book Antiqua" w:eastAsia="宋体" w:hAnsi="Book Antiqua" w:cs="宋体"/>
          <w:color w:val="000000"/>
          <w:sz w:val="24"/>
          <w:szCs w:val="24"/>
        </w:rPr>
        <w:t>Retik</w:t>
      </w:r>
      <w:proofErr w:type="spellEnd"/>
      <w:r w:rsidRPr="008D5C17">
        <w:rPr>
          <w:rFonts w:ascii="Book Antiqua" w:eastAsia="宋体" w:hAnsi="Book Antiqua" w:cs="宋体"/>
          <w:color w:val="000000"/>
          <w:sz w:val="24"/>
          <w:szCs w:val="24"/>
        </w:rPr>
        <w:t xml:space="preserve"> AB, Nguyen HT. </w:t>
      </w:r>
      <w:proofErr w:type="gramStart"/>
      <w:r w:rsidRPr="008D5C17">
        <w:rPr>
          <w:rFonts w:ascii="Book Antiqua" w:eastAsia="宋体" w:hAnsi="Book Antiqua" w:cs="宋体"/>
          <w:color w:val="000000"/>
          <w:sz w:val="24"/>
          <w:szCs w:val="24"/>
        </w:rPr>
        <w:t xml:space="preserve">The predictive value of the first postnatal ultrasound </w:t>
      </w:r>
      <w:r w:rsidRPr="008D5C17">
        <w:rPr>
          <w:rFonts w:ascii="Book Antiqua" w:eastAsia="宋体" w:hAnsi="Book Antiqua" w:cs="宋体"/>
          <w:color w:val="000000"/>
          <w:sz w:val="24"/>
          <w:szCs w:val="24"/>
        </w:rPr>
        <w:lastRenderedPageBreak/>
        <w:t xml:space="preserve">in children with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2011; </w:t>
      </w:r>
      <w:r w:rsidRPr="008D5C17">
        <w:rPr>
          <w:rFonts w:ascii="Book Antiqua" w:eastAsia="宋体" w:hAnsi="Book Antiqua" w:cs="宋体"/>
          <w:b/>
          <w:bCs/>
          <w:color w:val="000000"/>
          <w:sz w:val="24"/>
          <w:szCs w:val="24"/>
        </w:rPr>
        <w:t>7</w:t>
      </w:r>
      <w:r w:rsidRPr="008D5C17">
        <w:rPr>
          <w:rFonts w:ascii="Book Antiqua" w:eastAsia="宋体" w:hAnsi="Book Antiqua" w:cs="宋体"/>
          <w:color w:val="000000"/>
          <w:sz w:val="24"/>
          <w:szCs w:val="24"/>
        </w:rPr>
        <w:t>: 128-136 [PMID: 20951094]</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7 </w:t>
      </w:r>
      <w:proofErr w:type="spellStart"/>
      <w:r w:rsidRPr="008D5C17">
        <w:rPr>
          <w:rFonts w:ascii="Book Antiqua" w:eastAsia="宋体" w:hAnsi="Book Antiqua" w:cs="宋体"/>
          <w:b/>
          <w:bCs/>
          <w:color w:val="000000"/>
          <w:sz w:val="24"/>
          <w:szCs w:val="24"/>
        </w:rPr>
        <w:t>Damen</w:t>
      </w:r>
      <w:proofErr w:type="spellEnd"/>
      <w:r w:rsidRPr="008D5C17">
        <w:rPr>
          <w:rFonts w:ascii="Book Antiqua" w:eastAsia="宋体" w:hAnsi="Book Antiqua" w:cs="宋体"/>
          <w:b/>
          <w:bCs/>
          <w:color w:val="000000"/>
          <w:sz w:val="24"/>
          <w:szCs w:val="24"/>
        </w:rPr>
        <w:t>-Elias HA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Luijnenburg</w:t>
      </w:r>
      <w:proofErr w:type="spellEnd"/>
      <w:r w:rsidRPr="008D5C17">
        <w:rPr>
          <w:rFonts w:ascii="Book Antiqua" w:eastAsia="宋体" w:hAnsi="Book Antiqua" w:cs="宋体"/>
          <w:color w:val="000000"/>
          <w:sz w:val="24"/>
          <w:szCs w:val="24"/>
        </w:rPr>
        <w:t xml:space="preserve"> SE, </w:t>
      </w:r>
      <w:proofErr w:type="spellStart"/>
      <w:r w:rsidRPr="008D5C17">
        <w:rPr>
          <w:rFonts w:ascii="Book Antiqua" w:eastAsia="宋体" w:hAnsi="Book Antiqua" w:cs="宋体"/>
          <w:color w:val="000000"/>
          <w:sz w:val="24"/>
          <w:szCs w:val="24"/>
        </w:rPr>
        <w:t>Visser</w:t>
      </w:r>
      <w:proofErr w:type="spellEnd"/>
      <w:r w:rsidRPr="008D5C17">
        <w:rPr>
          <w:rFonts w:ascii="Book Antiqua" w:eastAsia="宋体" w:hAnsi="Book Antiqua" w:cs="宋体"/>
          <w:color w:val="000000"/>
          <w:sz w:val="24"/>
          <w:szCs w:val="24"/>
        </w:rPr>
        <w:t xml:space="preserve"> GH, </w:t>
      </w:r>
      <w:proofErr w:type="spellStart"/>
      <w:r w:rsidRPr="008D5C17">
        <w:rPr>
          <w:rFonts w:ascii="Book Antiqua" w:eastAsia="宋体" w:hAnsi="Book Antiqua" w:cs="宋体"/>
          <w:color w:val="000000"/>
          <w:sz w:val="24"/>
          <w:szCs w:val="24"/>
        </w:rPr>
        <w:t>Stoutenbeek</w:t>
      </w:r>
      <w:proofErr w:type="spellEnd"/>
      <w:r w:rsidRPr="008D5C17">
        <w:rPr>
          <w:rFonts w:ascii="Book Antiqua" w:eastAsia="宋体" w:hAnsi="Book Antiqua" w:cs="宋体"/>
          <w:color w:val="000000"/>
          <w:sz w:val="24"/>
          <w:szCs w:val="24"/>
        </w:rPr>
        <w:t xml:space="preserve"> PH, de Jong TP. Mild </w:t>
      </w:r>
      <w:proofErr w:type="spellStart"/>
      <w:r w:rsidRPr="008D5C17">
        <w:rPr>
          <w:rFonts w:ascii="Book Antiqua" w:eastAsia="宋体" w:hAnsi="Book Antiqua" w:cs="宋体"/>
          <w:color w:val="000000"/>
          <w:sz w:val="24"/>
          <w:szCs w:val="24"/>
        </w:rPr>
        <w:t>pyelectasis</w:t>
      </w:r>
      <w:proofErr w:type="spellEnd"/>
      <w:r w:rsidRPr="008D5C17">
        <w:rPr>
          <w:rFonts w:ascii="Book Antiqua" w:eastAsia="宋体" w:hAnsi="Book Antiqua" w:cs="宋体"/>
          <w:color w:val="000000"/>
          <w:sz w:val="24"/>
          <w:szCs w:val="24"/>
        </w:rPr>
        <w:t xml:space="preserve"> diagnosed by prenatal ultrasound is not a predictor of urinary tract morbidity in childhood. </w:t>
      </w:r>
      <w:proofErr w:type="spellStart"/>
      <w:r w:rsidRPr="008D5C17">
        <w:rPr>
          <w:rFonts w:ascii="Book Antiqua" w:eastAsia="宋体" w:hAnsi="Book Antiqua" w:cs="宋体"/>
          <w:i/>
          <w:iCs/>
          <w:color w:val="000000"/>
          <w:sz w:val="24"/>
          <w:szCs w:val="24"/>
        </w:rPr>
        <w:t>Prenat</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Diagn</w:t>
      </w:r>
      <w:proofErr w:type="spellEnd"/>
      <w:r w:rsidRPr="008D5C17">
        <w:rPr>
          <w:rFonts w:ascii="Book Antiqua" w:eastAsia="宋体" w:hAnsi="Book Antiqua" w:cs="宋体"/>
          <w:color w:val="000000"/>
          <w:sz w:val="24"/>
          <w:szCs w:val="24"/>
        </w:rPr>
        <w:t> 2005; </w:t>
      </w:r>
      <w:r w:rsidRPr="008D5C17">
        <w:rPr>
          <w:rFonts w:ascii="Book Antiqua" w:eastAsia="宋体" w:hAnsi="Book Antiqua" w:cs="宋体"/>
          <w:b/>
          <w:bCs/>
          <w:color w:val="000000"/>
          <w:sz w:val="24"/>
          <w:szCs w:val="24"/>
        </w:rPr>
        <w:t>25</w:t>
      </w:r>
      <w:r w:rsidRPr="008D5C17">
        <w:rPr>
          <w:rFonts w:ascii="Book Antiqua" w:eastAsia="宋体" w:hAnsi="Book Antiqua" w:cs="宋体"/>
          <w:color w:val="000000"/>
          <w:sz w:val="24"/>
          <w:szCs w:val="24"/>
        </w:rPr>
        <w:t>: 1239-1247 [PMID: 16353272 DOI: 10.1002/pd.1312]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8 </w:t>
      </w:r>
      <w:proofErr w:type="spellStart"/>
      <w:r w:rsidRPr="008D5C17">
        <w:rPr>
          <w:rFonts w:ascii="Book Antiqua" w:eastAsia="宋体" w:hAnsi="Book Antiqua" w:cs="宋体"/>
          <w:b/>
          <w:bCs/>
          <w:color w:val="000000"/>
          <w:sz w:val="24"/>
          <w:szCs w:val="24"/>
        </w:rPr>
        <w:t>Grignon</w:t>
      </w:r>
      <w:proofErr w:type="spellEnd"/>
      <w:r w:rsidRPr="008D5C17">
        <w:rPr>
          <w:rFonts w:ascii="Book Antiqua" w:eastAsia="宋体" w:hAnsi="Book Antiqua" w:cs="宋体"/>
          <w:b/>
          <w:bCs/>
          <w:color w:val="000000"/>
          <w:sz w:val="24"/>
          <w:szCs w:val="24"/>
        </w:rPr>
        <w:t xml:space="preserve"> 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Filion</w:t>
      </w:r>
      <w:proofErr w:type="spellEnd"/>
      <w:r w:rsidRPr="008D5C17">
        <w:rPr>
          <w:rFonts w:ascii="Book Antiqua" w:eastAsia="宋体" w:hAnsi="Book Antiqua" w:cs="宋体"/>
          <w:color w:val="000000"/>
          <w:sz w:val="24"/>
          <w:szCs w:val="24"/>
        </w:rPr>
        <w:t xml:space="preserve"> R, </w:t>
      </w:r>
      <w:proofErr w:type="spellStart"/>
      <w:r w:rsidRPr="008D5C17">
        <w:rPr>
          <w:rFonts w:ascii="Book Antiqua" w:eastAsia="宋体" w:hAnsi="Book Antiqua" w:cs="宋体"/>
          <w:color w:val="000000"/>
          <w:sz w:val="24"/>
          <w:szCs w:val="24"/>
        </w:rPr>
        <w:t>Filiatrault</w:t>
      </w:r>
      <w:proofErr w:type="spellEnd"/>
      <w:r w:rsidRPr="008D5C17">
        <w:rPr>
          <w:rFonts w:ascii="Book Antiqua" w:eastAsia="宋体" w:hAnsi="Book Antiqua" w:cs="宋体"/>
          <w:color w:val="000000"/>
          <w:sz w:val="24"/>
          <w:szCs w:val="24"/>
        </w:rPr>
        <w:t xml:space="preserve"> D, </w:t>
      </w:r>
      <w:proofErr w:type="spellStart"/>
      <w:r w:rsidRPr="008D5C17">
        <w:rPr>
          <w:rFonts w:ascii="Book Antiqua" w:eastAsia="宋体" w:hAnsi="Book Antiqua" w:cs="宋体"/>
          <w:color w:val="000000"/>
          <w:sz w:val="24"/>
          <w:szCs w:val="24"/>
        </w:rPr>
        <w:t>Robitaille</w:t>
      </w:r>
      <w:proofErr w:type="spellEnd"/>
      <w:r w:rsidRPr="008D5C17">
        <w:rPr>
          <w:rFonts w:ascii="Book Antiqua" w:eastAsia="宋体" w:hAnsi="Book Antiqua" w:cs="宋体"/>
          <w:color w:val="000000"/>
          <w:sz w:val="24"/>
          <w:szCs w:val="24"/>
        </w:rPr>
        <w:t xml:space="preserve"> P, </w:t>
      </w:r>
      <w:proofErr w:type="spellStart"/>
      <w:r w:rsidRPr="008D5C17">
        <w:rPr>
          <w:rFonts w:ascii="Book Antiqua" w:eastAsia="宋体" w:hAnsi="Book Antiqua" w:cs="宋体"/>
          <w:color w:val="000000"/>
          <w:sz w:val="24"/>
          <w:szCs w:val="24"/>
        </w:rPr>
        <w:t>Homsy</w:t>
      </w:r>
      <w:proofErr w:type="spellEnd"/>
      <w:r w:rsidRPr="008D5C17">
        <w:rPr>
          <w:rFonts w:ascii="Book Antiqua" w:eastAsia="宋体" w:hAnsi="Book Antiqua" w:cs="宋体"/>
          <w:color w:val="000000"/>
          <w:sz w:val="24"/>
          <w:szCs w:val="24"/>
        </w:rPr>
        <w:t xml:space="preserve"> Y, </w:t>
      </w:r>
      <w:proofErr w:type="spellStart"/>
      <w:r w:rsidRPr="008D5C17">
        <w:rPr>
          <w:rFonts w:ascii="Book Antiqua" w:eastAsia="宋体" w:hAnsi="Book Antiqua" w:cs="宋体"/>
          <w:color w:val="000000"/>
          <w:sz w:val="24"/>
          <w:szCs w:val="24"/>
        </w:rPr>
        <w:t>Boutin</w:t>
      </w:r>
      <w:proofErr w:type="spellEnd"/>
      <w:r w:rsidRPr="008D5C17">
        <w:rPr>
          <w:rFonts w:ascii="Book Antiqua" w:eastAsia="宋体" w:hAnsi="Book Antiqua" w:cs="宋体"/>
          <w:color w:val="000000"/>
          <w:sz w:val="24"/>
          <w:szCs w:val="24"/>
        </w:rPr>
        <w:t xml:space="preserve"> H, </w:t>
      </w:r>
      <w:proofErr w:type="spellStart"/>
      <w:r w:rsidRPr="008D5C17">
        <w:rPr>
          <w:rFonts w:ascii="Book Antiqua" w:eastAsia="宋体" w:hAnsi="Book Antiqua" w:cs="宋体"/>
          <w:color w:val="000000"/>
          <w:sz w:val="24"/>
          <w:szCs w:val="24"/>
        </w:rPr>
        <w:t>Leblond</w:t>
      </w:r>
      <w:proofErr w:type="spellEnd"/>
      <w:r w:rsidRPr="008D5C17">
        <w:rPr>
          <w:rFonts w:ascii="Book Antiqua" w:eastAsia="宋体" w:hAnsi="Book Antiqua" w:cs="宋体"/>
          <w:color w:val="000000"/>
          <w:sz w:val="24"/>
          <w:szCs w:val="24"/>
        </w:rPr>
        <w:t xml:space="preserve"> R. Urinary tract dilatation in utero: classification and clinical applications. </w:t>
      </w:r>
      <w:r w:rsidRPr="008D5C17">
        <w:rPr>
          <w:rFonts w:ascii="Book Antiqua" w:eastAsia="宋体" w:hAnsi="Book Antiqua" w:cs="宋体"/>
          <w:i/>
          <w:iCs/>
          <w:color w:val="000000"/>
          <w:sz w:val="24"/>
          <w:szCs w:val="24"/>
        </w:rPr>
        <w:t>Radiology</w:t>
      </w:r>
      <w:r w:rsidRPr="008D5C17">
        <w:rPr>
          <w:rFonts w:ascii="Book Antiqua" w:eastAsia="宋体" w:hAnsi="Book Antiqua" w:cs="宋体"/>
          <w:color w:val="000000"/>
          <w:sz w:val="24"/>
          <w:szCs w:val="24"/>
        </w:rPr>
        <w:t> 1986; </w:t>
      </w:r>
      <w:r w:rsidRPr="008D5C17">
        <w:rPr>
          <w:rFonts w:ascii="Book Antiqua" w:eastAsia="宋体" w:hAnsi="Book Antiqua" w:cs="宋体"/>
          <w:b/>
          <w:bCs/>
          <w:color w:val="000000"/>
          <w:sz w:val="24"/>
          <w:szCs w:val="24"/>
        </w:rPr>
        <w:t>160</w:t>
      </w:r>
      <w:r w:rsidRPr="008D5C17">
        <w:rPr>
          <w:rFonts w:ascii="Book Antiqua" w:eastAsia="宋体" w:hAnsi="Book Antiqua" w:cs="宋体"/>
          <w:color w:val="000000"/>
          <w:sz w:val="24"/>
          <w:szCs w:val="24"/>
        </w:rPr>
        <w:t>: 645-647 [PMID: 3526402 DOI: 10.1148/radiology.160.3.3526402]</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9</w:t>
      </w:r>
      <w:r w:rsidRPr="008D5C17">
        <w:rPr>
          <w:rFonts w:ascii="Book Antiqua" w:eastAsia="宋体" w:hAnsi="Book Antiqua" w:cs="宋体"/>
          <w:b/>
          <w:color w:val="000000"/>
          <w:sz w:val="24"/>
          <w:szCs w:val="24"/>
        </w:rPr>
        <w:t xml:space="preserve"> </w:t>
      </w:r>
      <w:proofErr w:type="spellStart"/>
      <w:r w:rsidRPr="008D5C17">
        <w:rPr>
          <w:rFonts w:ascii="Book Antiqua" w:eastAsia="宋体" w:hAnsi="Book Antiqua" w:cs="宋体"/>
          <w:b/>
          <w:color w:val="000000"/>
          <w:sz w:val="24"/>
          <w:szCs w:val="24"/>
        </w:rPr>
        <w:t>Mandell</w:t>
      </w:r>
      <w:proofErr w:type="spellEnd"/>
      <w:r w:rsidRPr="008D5C17">
        <w:rPr>
          <w:rFonts w:ascii="Book Antiqua" w:eastAsia="宋体" w:hAnsi="Book Antiqua" w:cs="宋体"/>
          <w:b/>
          <w:color w:val="000000"/>
          <w:sz w:val="24"/>
          <w:szCs w:val="24"/>
        </w:rPr>
        <w:t xml:space="preserve"> J</w:t>
      </w:r>
      <w:r w:rsidRPr="008D5C17">
        <w:rPr>
          <w:rFonts w:ascii="Book Antiqua" w:eastAsia="宋体" w:hAnsi="Book Antiqua" w:cs="宋体"/>
          <w:color w:val="000000"/>
          <w:sz w:val="24"/>
          <w:szCs w:val="24"/>
        </w:rPr>
        <w:t xml:space="preserve">. Prenatal diagnosis and treatment of obstructive </w:t>
      </w:r>
      <w:proofErr w:type="spellStart"/>
      <w:r w:rsidRPr="008D5C17">
        <w:rPr>
          <w:rFonts w:ascii="Book Antiqua" w:eastAsia="宋体" w:hAnsi="Book Antiqua" w:cs="宋体"/>
          <w:color w:val="000000"/>
          <w:sz w:val="24"/>
          <w:szCs w:val="24"/>
        </w:rPr>
        <w:t>uropathies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w:t>
      </w:r>
      <w:proofErr w:type="spellStart"/>
      <w:proofErr w:type="gramStart"/>
      <w:r w:rsidRPr="008D5C17">
        <w:rPr>
          <w:rFonts w:ascii="Book Antiqua" w:eastAsia="宋体" w:hAnsi="Book Antiqua" w:cs="宋体"/>
          <w:i/>
          <w:color w:val="000000"/>
          <w:sz w:val="24"/>
          <w:szCs w:val="24"/>
        </w:rPr>
        <w:t>Probl</w:t>
      </w:r>
      <w:proofErr w:type="spellEnd"/>
      <w:r w:rsidRPr="008D5C17">
        <w:rPr>
          <w:rFonts w:ascii="Book Antiqua" w:eastAsia="宋体" w:hAnsi="Book Antiqua" w:cs="宋体"/>
          <w:i/>
          <w:color w:val="000000"/>
          <w:sz w:val="24"/>
          <w:szCs w:val="24"/>
        </w:rPr>
        <w:t xml:space="preserve"> </w:t>
      </w:r>
      <w:proofErr w:type="spellStart"/>
      <w:r w:rsidRPr="008D5C17">
        <w:rPr>
          <w:rFonts w:ascii="Book Antiqua" w:eastAsia="宋体" w:hAnsi="Book Antiqua" w:cs="宋体"/>
          <w:i/>
          <w:color w:val="000000"/>
          <w:sz w:val="24"/>
          <w:szCs w:val="24"/>
        </w:rPr>
        <w:t>Urol</w:t>
      </w:r>
      <w:proofErr w:type="spellEnd"/>
      <w:r w:rsidRPr="008D5C17">
        <w:rPr>
          <w:rFonts w:ascii="Book Antiqua" w:eastAsia="宋体" w:hAnsi="Book Antiqua" w:cs="宋体"/>
          <w:color w:val="000000"/>
          <w:sz w:val="24"/>
          <w:szCs w:val="24"/>
        </w:rPr>
        <w:t xml:space="preserve"> 1990; </w:t>
      </w:r>
      <w:r w:rsidRPr="008D5C17">
        <w:rPr>
          <w:rFonts w:ascii="Book Antiqua" w:eastAsia="宋体" w:hAnsi="Book Antiqua" w:cs="宋体"/>
          <w:b/>
          <w:color w:val="000000"/>
          <w:sz w:val="24"/>
          <w:szCs w:val="24"/>
        </w:rPr>
        <w:t>4</w:t>
      </w:r>
      <w:r w:rsidRPr="008D5C17">
        <w:rPr>
          <w:rFonts w:ascii="Book Antiqua" w:eastAsia="宋体" w:hAnsi="Book Antiqua" w:cs="宋体"/>
          <w:color w:val="000000"/>
          <w:sz w:val="24"/>
          <w:szCs w:val="24"/>
        </w:rPr>
        <w:t>: 547-54.</w:t>
      </w:r>
      <w:proofErr w:type="gramEnd"/>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10 </w:t>
      </w:r>
      <w:proofErr w:type="spellStart"/>
      <w:r w:rsidRPr="008D5C17">
        <w:rPr>
          <w:rFonts w:ascii="Book Antiqua" w:eastAsia="宋体" w:hAnsi="Book Antiqua" w:cs="宋体"/>
          <w:b/>
          <w:bCs/>
          <w:color w:val="000000"/>
          <w:sz w:val="24"/>
          <w:szCs w:val="24"/>
        </w:rPr>
        <w:t>Corteville</w:t>
      </w:r>
      <w:proofErr w:type="spellEnd"/>
      <w:r w:rsidRPr="008D5C17">
        <w:rPr>
          <w:rFonts w:ascii="Book Antiqua" w:eastAsia="宋体" w:hAnsi="Book Antiqua" w:cs="宋体"/>
          <w:b/>
          <w:bCs/>
          <w:color w:val="000000"/>
          <w:sz w:val="24"/>
          <w:szCs w:val="24"/>
        </w:rPr>
        <w:t xml:space="preserve"> JE</w:t>
      </w:r>
      <w:r w:rsidRPr="008D5C17">
        <w:rPr>
          <w:rFonts w:ascii="Book Antiqua" w:eastAsia="宋体" w:hAnsi="Book Antiqua" w:cs="宋体"/>
          <w:color w:val="000000"/>
          <w:sz w:val="24"/>
          <w:szCs w:val="24"/>
        </w:rPr>
        <w:t xml:space="preserve">, Gray DL, Crane JP. Congenital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correlation of fetal </w:t>
      </w:r>
      <w:proofErr w:type="spellStart"/>
      <w:r w:rsidRPr="008D5C17">
        <w:rPr>
          <w:rFonts w:ascii="Book Antiqua" w:eastAsia="宋体" w:hAnsi="Book Antiqua" w:cs="宋体"/>
          <w:color w:val="000000"/>
          <w:sz w:val="24"/>
          <w:szCs w:val="24"/>
        </w:rPr>
        <w:t>ultrasonographic</w:t>
      </w:r>
      <w:proofErr w:type="spellEnd"/>
      <w:r w:rsidRPr="008D5C17">
        <w:rPr>
          <w:rFonts w:ascii="Book Antiqua" w:eastAsia="宋体" w:hAnsi="Book Antiqua" w:cs="宋体"/>
          <w:color w:val="000000"/>
          <w:sz w:val="24"/>
          <w:szCs w:val="24"/>
        </w:rPr>
        <w:t xml:space="preserve"> findings with infant outcome. </w:t>
      </w:r>
      <w:r w:rsidRPr="008D5C17">
        <w:rPr>
          <w:rFonts w:ascii="Book Antiqua" w:eastAsia="宋体" w:hAnsi="Book Antiqua" w:cs="宋体"/>
          <w:i/>
          <w:iCs/>
          <w:color w:val="000000"/>
          <w:sz w:val="24"/>
          <w:szCs w:val="24"/>
        </w:rPr>
        <w:t xml:space="preserve">Am J </w:t>
      </w:r>
      <w:proofErr w:type="spellStart"/>
      <w:r w:rsidRPr="008D5C17">
        <w:rPr>
          <w:rFonts w:ascii="Book Antiqua" w:eastAsia="宋体" w:hAnsi="Book Antiqua" w:cs="宋体"/>
          <w:i/>
          <w:iCs/>
          <w:color w:val="000000"/>
          <w:sz w:val="24"/>
          <w:szCs w:val="24"/>
        </w:rPr>
        <w:t>Obstet</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Gynecol</w:t>
      </w:r>
      <w:proofErr w:type="spellEnd"/>
      <w:r w:rsidRPr="008D5C17">
        <w:rPr>
          <w:rFonts w:ascii="Book Antiqua" w:eastAsia="宋体" w:hAnsi="Book Antiqua" w:cs="宋体"/>
          <w:color w:val="000000"/>
          <w:sz w:val="24"/>
          <w:szCs w:val="24"/>
        </w:rPr>
        <w:t> 1991; </w:t>
      </w:r>
      <w:r w:rsidRPr="008D5C17">
        <w:rPr>
          <w:rFonts w:ascii="Book Antiqua" w:eastAsia="宋体" w:hAnsi="Book Antiqua" w:cs="宋体"/>
          <w:b/>
          <w:bCs/>
          <w:color w:val="000000"/>
          <w:sz w:val="24"/>
          <w:szCs w:val="24"/>
        </w:rPr>
        <w:t>165</w:t>
      </w:r>
      <w:r w:rsidRPr="008D5C17">
        <w:rPr>
          <w:rFonts w:ascii="Book Antiqua" w:eastAsia="宋体" w:hAnsi="Book Antiqua" w:cs="宋体"/>
          <w:color w:val="000000"/>
          <w:sz w:val="24"/>
          <w:szCs w:val="24"/>
        </w:rPr>
        <w:t>: 384-388 [PMID: 1872344 DOI: 10.1016/0002-9378(91)90099-D]</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11 </w:t>
      </w:r>
      <w:proofErr w:type="spellStart"/>
      <w:r w:rsidRPr="008D5C17">
        <w:rPr>
          <w:rFonts w:ascii="Book Antiqua" w:eastAsia="宋体" w:hAnsi="Book Antiqua" w:cs="宋体"/>
          <w:b/>
          <w:bCs/>
          <w:color w:val="000000"/>
          <w:sz w:val="24"/>
          <w:szCs w:val="24"/>
        </w:rPr>
        <w:t>Abedin</w:t>
      </w:r>
      <w:proofErr w:type="spellEnd"/>
      <w:r w:rsidRPr="008D5C17">
        <w:rPr>
          <w:rFonts w:ascii="Book Antiqua" w:eastAsia="宋体" w:hAnsi="Book Antiqua" w:cs="宋体"/>
          <w:b/>
          <w:bCs/>
          <w:color w:val="000000"/>
          <w:sz w:val="24"/>
          <w:szCs w:val="24"/>
        </w:rPr>
        <w:t xml:space="preserve"> </w:t>
      </w:r>
      <w:proofErr w:type="spellStart"/>
      <w:r w:rsidRPr="008D5C17">
        <w:rPr>
          <w:rFonts w:ascii="Book Antiqua" w:eastAsia="宋体" w:hAnsi="Book Antiqua" w:cs="宋体"/>
          <w:b/>
          <w:bCs/>
          <w:color w:val="000000"/>
          <w:sz w:val="24"/>
          <w:szCs w:val="24"/>
        </w:rPr>
        <w:t>Zadeh</w:t>
      </w:r>
      <w:proofErr w:type="spellEnd"/>
      <w:r w:rsidRPr="008D5C17">
        <w:rPr>
          <w:rFonts w:ascii="Book Antiqua" w:eastAsia="宋体" w:hAnsi="Book Antiqua" w:cs="宋体"/>
          <w:b/>
          <w:bCs/>
          <w:color w:val="000000"/>
          <w:sz w:val="24"/>
          <w:szCs w:val="24"/>
        </w:rPr>
        <w:t xml:space="preserve"> M</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Moslemi</w:t>
      </w:r>
      <w:proofErr w:type="spellEnd"/>
      <w:r w:rsidRPr="008D5C17">
        <w:rPr>
          <w:rFonts w:ascii="Book Antiqua" w:eastAsia="宋体" w:hAnsi="Book Antiqua" w:cs="宋体"/>
          <w:color w:val="000000"/>
          <w:sz w:val="24"/>
          <w:szCs w:val="24"/>
        </w:rPr>
        <w:t xml:space="preserve"> MK, </w:t>
      </w:r>
      <w:proofErr w:type="spellStart"/>
      <w:r w:rsidRPr="008D5C17">
        <w:rPr>
          <w:rFonts w:ascii="Book Antiqua" w:eastAsia="宋体" w:hAnsi="Book Antiqua" w:cs="宋体"/>
          <w:color w:val="000000"/>
          <w:sz w:val="24"/>
          <w:szCs w:val="24"/>
        </w:rPr>
        <w:t>Kholaseh</w:t>
      </w:r>
      <w:proofErr w:type="spellEnd"/>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Zadeh</w:t>
      </w:r>
      <w:proofErr w:type="spellEnd"/>
      <w:r w:rsidRPr="008D5C17">
        <w:rPr>
          <w:rFonts w:ascii="Book Antiqua" w:eastAsia="宋体" w:hAnsi="Book Antiqua" w:cs="宋体"/>
          <w:color w:val="000000"/>
          <w:sz w:val="24"/>
          <w:szCs w:val="24"/>
        </w:rPr>
        <w:t xml:space="preserve"> G. Comparison between imipramine and imipramine combined with pseudoephedrine in 5-12-year-old children with uncomplicated enuresis: a double-blind clinical trial.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2011; </w:t>
      </w:r>
      <w:r w:rsidRPr="008D5C17">
        <w:rPr>
          <w:rFonts w:ascii="Book Antiqua" w:eastAsia="宋体" w:hAnsi="Book Antiqua" w:cs="宋体"/>
          <w:b/>
          <w:bCs/>
          <w:color w:val="000000"/>
          <w:sz w:val="24"/>
          <w:szCs w:val="24"/>
        </w:rPr>
        <w:t>7</w:t>
      </w:r>
      <w:r w:rsidRPr="008D5C17">
        <w:rPr>
          <w:rFonts w:ascii="Book Antiqua" w:eastAsia="宋体" w:hAnsi="Book Antiqua" w:cs="宋体"/>
          <w:color w:val="000000"/>
          <w:sz w:val="24"/>
          <w:szCs w:val="24"/>
        </w:rPr>
        <w:t>: 30-33 [PMID: 20399146]</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12 </w:t>
      </w:r>
      <w:r w:rsidRPr="008D5C17">
        <w:rPr>
          <w:rFonts w:ascii="Book Antiqua" w:eastAsia="宋体" w:hAnsi="Book Antiqua" w:cs="宋体"/>
          <w:b/>
          <w:bCs/>
          <w:color w:val="000000"/>
          <w:sz w:val="24"/>
          <w:szCs w:val="24"/>
        </w:rPr>
        <w:t>Timberlake MD</w:t>
      </w:r>
      <w:r w:rsidRPr="008D5C17">
        <w:rPr>
          <w:rFonts w:ascii="Book Antiqua" w:eastAsia="宋体" w:hAnsi="Book Antiqua" w:cs="宋体"/>
          <w:color w:val="000000"/>
          <w:sz w:val="24"/>
          <w:szCs w:val="24"/>
        </w:rPr>
        <w:t xml:space="preserve">, Herndon CD. </w:t>
      </w:r>
      <w:proofErr w:type="gramStart"/>
      <w:r w:rsidRPr="008D5C17">
        <w:rPr>
          <w:rFonts w:ascii="Book Antiqua" w:eastAsia="宋体" w:hAnsi="Book Antiqua" w:cs="宋体"/>
          <w:color w:val="000000"/>
          <w:sz w:val="24"/>
          <w:szCs w:val="24"/>
        </w:rPr>
        <w:t xml:space="preserve">Mild to moderate postnatal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--grading systems and management.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Nat Rev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10</w:t>
      </w:r>
      <w:r w:rsidRPr="008D5C17">
        <w:rPr>
          <w:rFonts w:ascii="Book Antiqua" w:eastAsia="宋体" w:hAnsi="Book Antiqua" w:cs="宋体"/>
          <w:color w:val="000000"/>
          <w:sz w:val="24"/>
          <w:szCs w:val="24"/>
        </w:rPr>
        <w:t>: 649-656 [PMID: 23958828 DOI: 10.1038/nrurol.2013.172]</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13</w:t>
      </w:r>
      <w:r>
        <w:rPr>
          <w:rFonts w:ascii="Book Antiqua" w:eastAsia="宋体" w:hAnsi="Book Antiqua" w:cs="宋体" w:hint="eastAsia"/>
          <w:color w:val="000000"/>
          <w:sz w:val="24"/>
          <w:szCs w:val="24"/>
        </w:rPr>
        <w:t xml:space="preserve"> </w:t>
      </w:r>
      <w:proofErr w:type="spellStart"/>
      <w:r w:rsidRPr="008D5C17">
        <w:rPr>
          <w:rFonts w:ascii="Book Antiqua" w:eastAsia="宋体" w:hAnsi="Book Antiqua" w:cs="宋体"/>
          <w:b/>
          <w:color w:val="000000"/>
          <w:sz w:val="24"/>
          <w:szCs w:val="24"/>
        </w:rPr>
        <w:t>Mandell</w:t>
      </w:r>
      <w:proofErr w:type="spellEnd"/>
      <w:r w:rsidRPr="008D5C17">
        <w:rPr>
          <w:rFonts w:ascii="Book Antiqua" w:eastAsia="宋体" w:hAnsi="Book Antiqua" w:cs="宋体"/>
          <w:b/>
          <w:color w:val="000000"/>
          <w:sz w:val="24"/>
          <w:szCs w:val="24"/>
        </w:rPr>
        <w:t xml:space="preserve"> J</w:t>
      </w:r>
      <w:r w:rsidRPr="008D5C17">
        <w:rPr>
          <w:rFonts w:ascii="Book Antiqua" w:eastAsia="宋体" w:hAnsi="Book Antiqua" w:cs="宋体"/>
          <w:color w:val="000000"/>
          <w:sz w:val="24"/>
          <w:szCs w:val="24"/>
        </w:rPr>
        <w:t xml:space="preserve">, Peters CA, </w:t>
      </w:r>
      <w:proofErr w:type="spellStart"/>
      <w:r w:rsidRPr="008D5C17">
        <w:rPr>
          <w:rFonts w:ascii="Book Antiqua" w:eastAsia="宋体" w:hAnsi="Book Antiqua" w:cs="宋体"/>
          <w:color w:val="000000"/>
          <w:sz w:val="24"/>
          <w:szCs w:val="24"/>
        </w:rPr>
        <w:t>Retik</w:t>
      </w:r>
      <w:proofErr w:type="spellEnd"/>
      <w:r w:rsidRPr="008D5C17">
        <w:rPr>
          <w:rFonts w:ascii="Book Antiqua" w:eastAsia="宋体" w:hAnsi="Book Antiqua" w:cs="宋体"/>
          <w:color w:val="000000"/>
          <w:sz w:val="24"/>
          <w:szCs w:val="24"/>
        </w:rPr>
        <w:t xml:space="preserve"> AB. Perinatal urology.</w:t>
      </w:r>
      <w:proofErr w:type="gramEnd"/>
      <w:r w:rsidRPr="008D5C17">
        <w:rPr>
          <w:rFonts w:ascii="Book Antiqua" w:eastAsia="宋体" w:hAnsi="Book Antiqua" w:cs="宋体"/>
          <w:color w:val="000000"/>
          <w:sz w:val="24"/>
          <w:szCs w:val="24"/>
        </w:rPr>
        <w:t xml:space="preserve"> In Campbell's Urology</w:t>
      </w:r>
      <w:proofErr w:type="gramStart"/>
      <w:r w:rsidRPr="008D5C17">
        <w:rPr>
          <w:rFonts w:ascii="Book Antiqua" w:eastAsia="宋体" w:hAnsi="Book Antiqua" w:cs="宋体"/>
          <w:color w:val="000000"/>
          <w:sz w:val="24"/>
          <w:szCs w:val="24"/>
        </w:rPr>
        <w:t>,7</w:t>
      </w:r>
      <w:proofErr w:type="gramEnd"/>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th</w:t>
      </w:r>
      <w:proofErr w:type="spellEnd"/>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ed</w:t>
      </w:r>
      <w:proofErr w:type="spellEnd"/>
      <w:r w:rsidRPr="008D5C17">
        <w:rPr>
          <w:rFonts w:ascii="Book Antiqua" w:eastAsia="宋体" w:hAnsi="Book Antiqua" w:cs="宋体"/>
          <w:color w:val="000000"/>
          <w:sz w:val="24"/>
          <w:szCs w:val="24"/>
        </w:rPr>
        <w:t xml:space="preserve"> Edited by PC </w:t>
      </w:r>
      <w:proofErr w:type="spellStart"/>
      <w:r w:rsidRPr="008D5C17">
        <w:rPr>
          <w:rFonts w:ascii="Book Antiqua" w:eastAsia="宋体" w:hAnsi="Book Antiqua" w:cs="宋体"/>
          <w:color w:val="000000"/>
          <w:sz w:val="24"/>
          <w:szCs w:val="24"/>
        </w:rPr>
        <w:t>Waksh</w:t>
      </w:r>
      <w:proofErr w:type="spellEnd"/>
      <w:r w:rsidRPr="008D5C17">
        <w:rPr>
          <w:rFonts w:ascii="Book Antiqua" w:eastAsia="宋体" w:hAnsi="Book Antiqua" w:cs="宋体"/>
          <w:color w:val="000000"/>
          <w:sz w:val="24"/>
          <w:szCs w:val="24"/>
        </w:rPr>
        <w:t xml:space="preserve">, AB </w:t>
      </w:r>
      <w:proofErr w:type="spellStart"/>
      <w:r w:rsidRPr="008D5C17">
        <w:rPr>
          <w:rFonts w:ascii="Book Antiqua" w:eastAsia="宋体" w:hAnsi="Book Antiqua" w:cs="宋体"/>
          <w:color w:val="000000"/>
          <w:sz w:val="24"/>
          <w:szCs w:val="24"/>
        </w:rPr>
        <w:t>Retik</w:t>
      </w:r>
      <w:proofErr w:type="spellEnd"/>
      <w:r w:rsidRPr="008D5C17">
        <w:rPr>
          <w:rFonts w:ascii="Book Antiqua" w:eastAsia="宋体" w:hAnsi="Book Antiqua" w:cs="宋体"/>
          <w:color w:val="000000"/>
          <w:sz w:val="24"/>
          <w:szCs w:val="24"/>
        </w:rPr>
        <w:t xml:space="preserve">, ED Vaughan. </w:t>
      </w:r>
      <w:proofErr w:type="gramStart"/>
      <w:r w:rsidRPr="008D5C17">
        <w:rPr>
          <w:rFonts w:ascii="Book Antiqua" w:eastAsia="宋体" w:hAnsi="Book Antiqua" w:cs="宋体"/>
          <w:color w:val="000000"/>
          <w:sz w:val="24"/>
          <w:szCs w:val="24"/>
        </w:rPr>
        <w:t>Philadelphia W.B. Saunders Co 1998.</w:t>
      </w:r>
      <w:proofErr w:type="gramEnd"/>
      <w:r w:rsidRPr="008D5C17">
        <w:rPr>
          <w:rFonts w:ascii="Book Antiqua" w:eastAsia="宋体" w:hAnsi="Book Antiqua" w:cs="宋体"/>
          <w:color w:val="000000"/>
          <w:sz w:val="24"/>
          <w:szCs w:val="24"/>
        </w:rPr>
        <w:t xml:space="preserve"> Pp 1601-18</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14 </w:t>
      </w:r>
      <w:r w:rsidRPr="008D5C17">
        <w:rPr>
          <w:rFonts w:ascii="Book Antiqua" w:eastAsia="宋体" w:hAnsi="Book Antiqua" w:cs="宋体"/>
          <w:b/>
          <w:bCs/>
          <w:color w:val="000000"/>
          <w:sz w:val="24"/>
          <w:szCs w:val="24"/>
        </w:rPr>
        <w:t>Siemens DR</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Prouse</w:t>
      </w:r>
      <w:proofErr w:type="spellEnd"/>
      <w:r w:rsidRPr="008D5C17">
        <w:rPr>
          <w:rFonts w:ascii="Book Antiqua" w:eastAsia="宋体" w:hAnsi="Book Antiqua" w:cs="宋体"/>
          <w:color w:val="000000"/>
          <w:sz w:val="24"/>
          <w:szCs w:val="24"/>
        </w:rPr>
        <w:t xml:space="preserve"> KA, </w:t>
      </w:r>
      <w:proofErr w:type="spellStart"/>
      <w:r w:rsidRPr="008D5C17">
        <w:rPr>
          <w:rFonts w:ascii="Book Antiqua" w:eastAsia="宋体" w:hAnsi="Book Antiqua" w:cs="宋体"/>
          <w:color w:val="000000"/>
          <w:sz w:val="24"/>
          <w:szCs w:val="24"/>
        </w:rPr>
        <w:t>MacNeily</w:t>
      </w:r>
      <w:proofErr w:type="spellEnd"/>
      <w:r w:rsidRPr="008D5C17">
        <w:rPr>
          <w:rFonts w:ascii="Book Antiqua" w:eastAsia="宋体" w:hAnsi="Book Antiqua" w:cs="宋体"/>
          <w:color w:val="000000"/>
          <w:sz w:val="24"/>
          <w:szCs w:val="24"/>
        </w:rPr>
        <w:t xml:space="preserve"> AE, </w:t>
      </w:r>
      <w:proofErr w:type="spellStart"/>
      <w:r w:rsidRPr="008D5C17">
        <w:rPr>
          <w:rFonts w:ascii="Book Antiqua" w:eastAsia="宋体" w:hAnsi="Book Antiqua" w:cs="宋体"/>
          <w:color w:val="000000"/>
          <w:sz w:val="24"/>
          <w:szCs w:val="24"/>
        </w:rPr>
        <w:t>Sauerbrei</w:t>
      </w:r>
      <w:proofErr w:type="spellEnd"/>
      <w:r w:rsidRPr="008D5C17">
        <w:rPr>
          <w:rFonts w:ascii="Book Antiqua" w:eastAsia="宋体" w:hAnsi="Book Antiqua" w:cs="宋体"/>
          <w:color w:val="000000"/>
          <w:sz w:val="24"/>
          <w:szCs w:val="24"/>
        </w:rPr>
        <w:t xml:space="preserve"> EE.</w:t>
      </w:r>
      <w:proofErr w:type="gramEnd"/>
      <w:r w:rsidRPr="008D5C17">
        <w:rPr>
          <w:rFonts w:ascii="Book Antiqua" w:eastAsia="宋体" w:hAnsi="Book Antiqua" w:cs="宋体"/>
          <w:color w:val="000000"/>
          <w:sz w:val="24"/>
          <w:szCs w:val="24"/>
        </w:rPr>
        <w:t xml:space="preserve">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thresholds of renal pelvic diameter to predict insignificant postnatal </w:t>
      </w:r>
      <w:proofErr w:type="spellStart"/>
      <w:r w:rsidRPr="008D5C17">
        <w:rPr>
          <w:rFonts w:ascii="Book Antiqua" w:eastAsia="宋体" w:hAnsi="Book Antiqua" w:cs="宋体"/>
          <w:color w:val="000000"/>
          <w:sz w:val="24"/>
          <w:szCs w:val="24"/>
        </w:rPr>
        <w:t>pelviectasis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Tech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1998; </w:t>
      </w:r>
      <w:r w:rsidRPr="008D5C17">
        <w:rPr>
          <w:rFonts w:ascii="Book Antiqua" w:eastAsia="宋体" w:hAnsi="Book Antiqua" w:cs="宋体"/>
          <w:b/>
          <w:bCs/>
          <w:color w:val="000000"/>
          <w:sz w:val="24"/>
          <w:szCs w:val="24"/>
        </w:rPr>
        <w:t>4</w:t>
      </w:r>
      <w:r w:rsidRPr="008D5C17">
        <w:rPr>
          <w:rFonts w:ascii="Book Antiqua" w:eastAsia="宋体" w:hAnsi="Book Antiqua" w:cs="宋体"/>
          <w:color w:val="000000"/>
          <w:sz w:val="24"/>
          <w:szCs w:val="24"/>
        </w:rPr>
        <w:t>: 198-201 [PMID: 9892001]</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15 </w:t>
      </w:r>
      <w:proofErr w:type="spellStart"/>
      <w:r w:rsidRPr="008D5C17">
        <w:rPr>
          <w:rFonts w:ascii="Book Antiqua" w:eastAsia="宋体" w:hAnsi="Book Antiqua" w:cs="宋体"/>
          <w:b/>
          <w:bCs/>
          <w:color w:val="000000"/>
          <w:sz w:val="24"/>
          <w:szCs w:val="24"/>
        </w:rPr>
        <w:t>Bassanese</w:t>
      </w:r>
      <w:proofErr w:type="spellEnd"/>
      <w:r w:rsidRPr="008D5C17">
        <w:rPr>
          <w:rFonts w:ascii="Book Antiqua" w:eastAsia="宋体" w:hAnsi="Book Antiqua" w:cs="宋体"/>
          <w:b/>
          <w:bCs/>
          <w:color w:val="000000"/>
          <w:sz w:val="24"/>
          <w:szCs w:val="24"/>
        </w:rPr>
        <w:t xml:space="preserve"> G</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Travan</w:t>
      </w:r>
      <w:proofErr w:type="spellEnd"/>
      <w:r w:rsidRPr="008D5C17">
        <w:rPr>
          <w:rFonts w:ascii="Book Antiqua" w:eastAsia="宋体" w:hAnsi="Book Antiqua" w:cs="宋体"/>
          <w:color w:val="000000"/>
          <w:sz w:val="24"/>
          <w:szCs w:val="24"/>
        </w:rPr>
        <w:t xml:space="preserve"> L, </w:t>
      </w:r>
      <w:proofErr w:type="spellStart"/>
      <w:proofErr w:type="gramStart"/>
      <w:r w:rsidRPr="008D5C17">
        <w:rPr>
          <w:rFonts w:ascii="Book Antiqua" w:eastAsia="宋体" w:hAnsi="Book Antiqua" w:cs="宋体"/>
          <w:color w:val="000000"/>
          <w:sz w:val="24"/>
          <w:szCs w:val="24"/>
        </w:rPr>
        <w:t>D'Ottavio</w:t>
      </w:r>
      <w:proofErr w:type="spellEnd"/>
      <w:proofErr w:type="gramEnd"/>
      <w:r w:rsidRPr="008D5C17">
        <w:rPr>
          <w:rFonts w:ascii="Book Antiqua" w:eastAsia="宋体" w:hAnsi="Book Antiqua" w:cs="宋体"/>
          <w:color w:val="000000"/>
          <w:sz w:val="24"/>
          <w:szCs w:val="24"/>
        </w:rPr>
        <w:t xml:space="preserve"> G, </w:t>
      </w:r>
      <w:proofErr w:type="spellStart"/>
      <w:r w:rsidRPr="008D5C17">
        <w:rPr>
          <w:rFonts w:ascii="Book Antiqua" w:eastAsia="宋体" w:hAnsi="Book Antiqua" w:cs="宋体"/>
          <w:color w:val="000000"/>
          <w:sz w:val="24"/>
          <w:szCs w:val="24"/>
        </w:rPr>
        <w:t>Monasta</w:t>
      </w:r>
      <w:proofErr w:type="spellEnd"/>
      <w:r w:rsidRPr="008D5C17">
        <w:rPr>
          <w:rFonts w:ascii="Book Antiqua" w:eastAsia="宋体" w:hAnsi="Book Antiqua" w:cs="宋体"/>
          <w:color w:val="000000"/>
          <w:sz w:val="24"/>
          <w:szCs w:val="24"/>
        </w:rPr>
        <w:t xml:space="preserve"> L, Ventura A, </w:t>
      </w:r>
      <w:proofErr w:type="spellStart"/>
      <w:r w:rsidRPr="008D5C17">
        <w:rPr>
          <w:rFonts w:ascii="Book Antiqua" w:eastAsia="宋体" w:hAnsi="Book Antiqua" w:cs="宋体"/>
          <w:color w:val="000000"/>
          <w:sz w:val="24"/>
          <w:szCs w:val="24"/>
        </w:rPr>
        <w:t>Pennesi</w:t>
      </w:r>
      <w:proofErr w:type="spellEnd"/>
      <w:r w:rsidRPr="008D5C17">
        <w:rPr>
          <w:rFonts w:ascii="Book Antiqua" w:eastAsia="宋体" w:hAnsi="Book Antiqua" w:cs="宋体"/>
          <w:color w:val="000000"/>
          <w:sz w:val="24"/>
          <w:szCs w:val="24"/>
        </w:rPr>
        <w:t xml:space="preserve"> M. Prenatal </w:t>
      </w:r>
      <w:proofErr w:type="spellStart"/>
      <w:r w:rsidRPr="008D5C17">
        <w:rPr>
          <w:rFonts w:ascii="Book Antiqua" w:eastAsia="宋体" w:hAnsi="Book Antiqua" w:cs="宋体"/>
          <w:color w:val="000000"/>
          <w:sz w:val="24"/>
          <w:szCs w:val="24"/>
        </w:rPr>
        <w:t>anteroposterior</w:t>
      </w:r>
      <w:proofErr w:type="spellEnd"/>
      <w:r w:rsidRPr="008D5C17">
        <w:rPr>
          <w:rFonts w:ascii="Book Antiqua" w:eastAsia="宋体" w:hAnsi="Book Antiqua" w:cs="宋体"/>
          <w:color w:val="000000"/>
          <w:sz w:val="24"/>
          <w:szCs w:val="24"/>
        </w:rPr>
        <w:t xml:space="preserve"> pelvic diameter cutoffs for postnatal referral for isolated </w:t>
      </w:r>
      <w:proofErr w:type="spellStart"/>
      <w:r w:rsidRPr="008D5C17">
        <w:rPr>
          <w:rFonts w:ascii="Book Antiqua" w:eastAsia="宋体" w:hAnsi="Book Antiqua" w:cs="宋体"/>
          <w:color w:val="000000"/>
          <w:sz w:val="24"/>
          <w:szCs w:val="24"/>
        </w:rPr>
        <w:t>pyelectasis</w:t>
      </w:r>
      <w:proofErr w:type="spellEnd"/>
      <w:r w:rsidRPr="008D5C17">
        <w:rPr>
          <w:rFonts w:ascii="Book Antiqua" w:eastAsia="宋体" w:hAnsi="Book Antiqua" w:cs="宋体"/>
          <w:color w:val="000000"/>
          <w:sz w:val="24"/>
          <w:szCs w:val="24"/>
        </w:rPr>
        <w:t xml:space="preserve"> and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more is not always better.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190</w:t>
      </w:r>
      <w:r w:rsidRPr="008D5C17">
        <w:rPr>
          <w:rFonts w:ascii="Book Antiqua" w:eastAsia="宋体" w:hAnsi="Book Antiqua" w:cs="宋体"/>
          <w:color w:val="000000"/>
          <w:sz w:val="24"/>
          <w:szCs w:val="24"/>
        </w:rPr>
        <w:t>: 1858-1863 [PMID: 23707454 DOI: 10.1016/j.juro.2013.05.038]</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16 </w:t>
      </w:r>
      <w:proofErr w:type="spellStart"/>
      <w:r w:rsidRPr="008D5C17">
        <w:rPr>
          <w:rFonts w:ascii="Book Antiqua" w:eastAsia="宋体" w:hAnsi="Book Antiqua" w:cs="宋体"/>
          <w:b/>
          <w:bCs/>
          <w:color w:val="000000"/>
          <w:sz w:val="24"/>
          <w:szCs w:val="24"/>
        </w:rPr>
        <w:t>Fernbach</w:t>
      </w:r>
      <w:proofErr w:type="spellEnd"/>
      <w:r w:rsidRPr="008D5C17">
        <w:rPr>
          <w:rFonts w:ascii="Book Antiqua" w:eastAsia="宋体" w:hAnsi="Book Antiqua" w:cs="宋体"/>
          <w:b/>
          <w:bCs/>
          <w:color w:val="000000"/>
          <w:sz w:val="24"/>
          <w:szCs w:val="24"/>
        </w:rPr>
        <w:t xml:space="preserve"> SK</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Maizels</w:t>
      </w:r>
      <w:proofErr w:type="spellEnd"/>
      <w:r w:rsidRPr="008D5C17">
        <w:rPr>
          <w:rFonts w:ascii="Book Antiqua" w:eastAsia="宋体" w:hAnsi="Book Antiqua" w:cs="宋体"/>
          <w:color w:val="000000"/>
          <w:sz w:val="24"/>
          <w:szCs w:val="24"/>
        </w:rPr>
        <w:t xml:space="preserve"> M, Conway JJ.</w:t>
      </w:r>
      <w:proofErr w:type="gramEnd"/>
      <w:r w:rsidRPr="008D5C17">
        <w:rPr>
          <w:rFonts w:ascii="Book Antiqua" w:eastAsia="宋体" w:hAnsi="Book Antiqua" w:cs="宋体"/>
          <w:color w:val="000000"/>
          <w:sz w:val="24"/>
          <w:szCs w:val="24"/>
        </w:rPr>
        <w:t xml:space="preserve"> Ultrasound grading of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introduction to the system used by the Society for Fetal Urology.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Radiol</w:t>
      </w:r>
      <w:proofErr w:type="spellEnd"/>
      <w:r w:rsidRPr="008D5C17">
        <w:rPr>
          <w:rFonts w:ascii="Book Antiqua" w:eastAsia="宋体" w:hAnsi="Book Antiqua" w:cs="宋体"/>
          <w:color w:val="000000"/>
          <w:sz w:val="24"/>
          <w:szCs w:val="24"/>
        </w:rPr>
        <w:t> 1993; </w:t>
      </w:r>
      <w:r w:rsidRPr="008D5C17">
        <w:rPr>
          <w:rFonts w:ascii="Book Antiqua" w:eastAsia="宋体" w:hAnsi="Book Antiqua" w:cs="宋体"/>
          <w:b/>
          <w:bCs/>
          <w:color w:val="000000"/>
          <w:sz w:val="24"/>
          <w:szCs w:val="24"/>
        </w:rPr>
        <w:t>23</w:t>
      </w:r>
      <w:r w:rsidRPr="008D5C17">
        <w:rPr>
          <w:rFonts w:ascii="Book Antiqua" w:eastAsia="宋体" w:hAnsi="Book Antiqua" w:cs="宋体"/>
          <w:color w:val="000000"/>
          <w:sz w:val="24"/>
          <w:szCs w:val="24"/>
        </w:rPr>
        <w:t>: 478-480 [PMID: 8255658 DOI: 10.1007/BF02012459]</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17 </w:t>
      </w:r>
      <w:r w:rsidRPr="008D5C17">
        <w:rPr>
          <w:rFonts w:ascii="Book Antiqua" w:eastAsia="宋体" w:hAnsi="Book Antiqua" w:cs="宋体"/>
          <w:b/>
          <w:bCs/>
          <w:color w:val="000000"/>
          <w:sz w:val="24"/>
          <w:szCs w:val="24"/>
        </w:rPr>
        <w:t>Kim SY</w:t>
      </w:r>
      <w:r w:rsidRPr="008D5C17">
        <w:rPr>
          <w:rFonts w:ascii="Book Antiqua" w:eastAsia="宋体" w:hAnsi="Book Antiqua" w:cs="宋体"/>
          <w:color w:val="000000"/>
          <w:sz w:val="24"/>
          <w:szCs w:val="24"/>
        </w:rPr>
        <w:t>, Kim MJ, Yoon CS, Lee MS, Han KH, Lee MJ.</w:t>
      </w:r>
      <w:proofErr w:type="gramEnd"/>
      <w:r w:rsidRPr="008D5C17">
        <w:rPr>
          <w:rFonts w:ascii="Book Antiqua" w:eastAsia="宋体" w:hAnsi="Book Antiqua" w:cs="宋体"/>
          <w:color w:val="000000"/>
          <w:sz w:val="24"/>
          <w:szCs w:val="24"/>
        </w:rPr>
        <w:t xml:space="preserve"> Comparison of the reliability of two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grading systems: the Society for </w:t>
      </w:r>
      <w:proofErr w:type="spellStart"/>
      <w:r w:rsidRPr="008D5C17">
        <w:rPr>
          <w:rFonts w:ascii="Book Antiqua" w:eastAsia="宋体" w:hAnsi="Book Antiqua" w:cs="宋体"/>
          <w:color w:val="000000"/>
          <w:sz w:val="24"/>
          <w:szCs w:val="24"/>
        </w:rPr>
        <w:t>Foetal</w:t>
      </w:r>
      <w:proofErr w:type="spellEnd"/>
      <w:r w:rsidRPr="008D5C17">
        <w:rPr>
          <w:rFonts w:ascii="Book Antiqua" w:eastAsia="宋体" w:hAnsi="Book Antiqua" w:cs="宋体"/>
          <w:color w:val="000000"/>
          <w:sz w:val="24"/>
          <w:szCs w:val="24"/>
        </w:rPr>
        <w:t xml:space="preserve"> Urology grading system vs. the </w:t>
      </w:r>
      <w:proofErr w:type="spellStart"/>
      <w:r w:rsidRPr="008D5C17">
        <w:rPr>
          <w:rFonts w:ascii="Book Antiqua" w:eastAsia="宋体" w:hAnsi="Book Antiqua" w:cs="宋体"/>
          <w:color w:val="000000"/>
          <w:sz w:val="24"/>
          <w:szCs w:val="24"/>
        </w:rPr>
        <w:t>Onen</w:t>
      </w:r>
      <w:proofErr w:type="spellEnd"/>
      <w:r w:rsidRPr="008D5C17">
        <w:rPr>
          <w:rFonts w:ascii="Book Antiqua" w:eastAsia="宋体" w:hAnsi="Book Antiqua" w:cs="宋体"/>
          <w:color w:val="000000"/>
          <w:sz w:val="24"/>
          <w:szCs w:val="24"/>
        </w:rPr>
        <w:t xml:space="preserve"> grading system. </w:t>
      </w:r>
      <w:proofErr w:type="spellStart"/>
      <w:r w:rsidRPr="008D5C17">
        <w:rPr>
          <w:rFonts w:ascii="Book Antiqua" w:eastAsia="宋体" w:hAnsi="Book Antiqua" w:cs="宋体"/>
          <w:i/>
          <w:iCs/>
          <w:color w:val="000000"/>
          <w:sz w:val="24"/>
          <w:szCs w:val="24"/>
        </w:rPr>
        <w:t>Clin</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Radiol</w:t>
      </w:r>
      <w:proofErr w:type="spellEnd"/>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68</w:t>
      </w:r>
      <w:r w:rsidRPr="008D5C17">
        <w:rPr>
          <w:rFonts w:ascii="Book Antiqua" w:eastAsia="宋体" w:hAnsi="Book Antiqua" w:cs="宋体"/>
          <w:color w:val="000000"/>
          <w:sz w:val="24"/>
          <w:szCs w:val="24"/>
        </w:rPr>
        <w:t>: e484-e490 [PMID: 23684519 DOI: 10.1016/j.crad.2013.03.023]</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18 </w:t>
      </w:r>
      <w:proofErr w:type="spellStart"/>
      <w:r w:rsidRPr="008D5C17">
        <w:rPr>
          <w:rFonts w:ascii="Book Antiqua" w:eastAsia="宋体" w:hAnsi="Book Antiqua" w:cs="宋体"/>
          <w:b/>
          <w:bCs/>
          <w:color w:val="000000"/>
          <w:sz w:val="24"/>
          <w:szCs w:val="24"/>
        </w:rPr>
        <w:t>Venkatesan</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Green J, Shapiro SR, Steinhardt GF. </w:t>
      </w:r>
      <w:proofErr w:type="gramStart"/>
      <w:r w:rsidRPr="008D5C17">
        <w:rPr>
          <w:rFonts w:ascii="Book Antiqua" w:eastAsia="宋体" w:hAnsi="Book Antiqua" w:cs="宋体"/>
          <w:color w:val="000000"/>
          <w:sz w:val="24"/>
          <w:szCs w:val="24"/>
        </w:rPr>
        <w:t xml:space="preserve">Correlation of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index to society of fetal urology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scale.</w:t>
      </w:r>
      <w:proofErr w:type="gram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Adv</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2009</w:t>
      </w:r>
      <w:proofErr w:type="gramStart"/>
      <w:r w:rsidRPr="008D5C17">
        <w:rPr>
          <w:rFonts w:ascii="Book Antiqua" w:eastAsia="宋体" w:hAnsi="Book Antiqua" w:cs="宋体"/>
          <w:color w:val="000000"/>
          <w:sz w:val="24"/>
          <w:szCs w:val="24"/>
        </w:rPr>
        <w:t>; :</w:t>
      </w:r>
      <w:proofErr w:type="gramEnd"/>
      <w:r w:rsidRPr="008D5C17">
        <w:rPr>
          <w:rFonts w:ascii="Book Antiqua" w:eastAsia="宋体" w:hAnsi="Book Antiqua" w:cs="宋体"/>
          <w:color w:val="000000"/>
          <w:sz w:val="24"/>
          <w:szCs w:val="24"/>
        </w:rPr>
        <w:t xml:space="preserve"> 960490 [PMID: 19255628 DOI: 10.1155/2009/960490.]</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19 </w:t>
      </w:r>
      <w:r w:rsidRPr="008D5C17">
        <w:rPr>
          <w:rFonts w:ascii="Book Antiqua" w:eastAsia="宋体" w:hAnsi="Book Antiqua" w:cs="宋体"/>
          <w:b/>
          <w:bCs/>
          <w:color w:val="000000"/>
          <w:sz w:val="24"/>
          <w:szCs w:val="24"/>
        </w:rPr>
        <w:t>Leung VY</w:t>
      </w:r>
      <w:r w:rsidRPr="008D5C17">
        <w:rPr>
          <w:rFonts w:ascii="Book Antiqua" w:eastAsia="宋体" w:hAnsi="Book Antiqua" w:cs="宋体"/>
          <w:color w:val="000000"/>
          <w:sz w:val="24"/>
          <w:szCs w:val="24"/>
        </w:rPr>
        <w:t xml:space="preserve">, Chu WC, </w:t>
      </w:r>
      <w:proofErr w:type="spellStart"/>
      <w:r w:rsidRPr="008D5C17">
        <w:rPr>
          <w:rFonts w:ascii="Book Antiqua" w:eastAsia="宋体" w:hAnsi="Book Antiqua" w:cs="宋体"/>
          <w:color w:val="000000"/>
          <w:sz w:val="24"/>
          <w:szCs w:val="24"/>
        </w:rPr>
        <w:t>Metreweli</w:t>
      </w:r>
      <w:proofErr w:type="spellEnd"/>
      <w:r w:rsidRPr="008D5C17">
        <w:rPr>
          <w:rFonts w:ascii="Book Antiqua" w:eastAsia="宋体" w:hAnsi="Book Antiqua" w:cs="宋体"/>
          <w:color w:val="000000"/>
          <w:sz w:val="24"/>
          <w:szCs w:val="24"/>
        </w:rPr>
        <w:t xml:space="preserve"> C.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index: a better physiological reference in antenatal ultrasound for assessment of fetal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color w:val="000000"/>
          <w:sz w:val="24"/>
          <w:szCs w:val="24"/>
        </w:rPr>
        <w:t> 2009; </w:t>
      </w:r>
      <w:r w:rsidRPr="008D5C17">
        <w:rPr>
          <w:rFonts w:ascii="Book Antiqua" w:eastAsia="宋体" w:hAnsi="Book Antiqua" w:cs="宋体"/>
          <w:b/>
          <w:bCs/>
          <w:color w:val="000000"/>
          <w:sz w:val="24"/>
          <w:szCs w:val="24"/>
        </w:rPr>
        <w:t>154</w:t>
      </w:r>
      <w:r w:rsidRPr="008D5C17">
        <w:rPr>
          <w:rFonts w:ascii="Book Antiqua" w:eastAsia="宋体" w:hAnsi="Book Antiqua" w:cs="宋体"/>
          <w:color w:val="000000"/>
          <w:sz w:val="24"/>
          <w:szCs w:val="24"/>
        </w:rPr>
        <w:t>: 116-120 [PMID: 18675432 DOI: 10.1016/j.jpeds.2008.06.032]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20 </w:t>
      </w:r>
      <w:proofErr w:type="spellStart"/>
      <w:r w:rsidRPr="008D5C17">
        <w:rPr>
          <w:rFonts w:ascii="Book Antiqua" w:eastAsia="宋体" w:hAnsi="Book Antiqua" w:cs="宋体"/>
          <w:b/>
          <w:bCs/>
          <w:color w:val="000000"/>
          <w:sz w:val="24"/>
          <w:szCs w:val="24"/>
        </w:rPr>
        <w:t>Ismaili</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Avni</w:t>
      </w:r>
      <w:proofErr w:type="spellEnd"/>
      <w:r w:rsidRPr="008D5C17">
        <w:rPr>
          <w:rFonts w:ascii="Book Antiqua" w:eastAsia="宋体" w:hAnsi="Book Antiqua" w:cs="宋体"/>
          <w:color w:val="000000"/>
          <w:sz w:val="24"/>
          <w:szCs w:val="24"/>
        </w:rPr>
        <w:t xml:space="preserve"> FE, </w:t>
      </w:r>
      <w:proofErr w:type="spellStart"/>
      <w:r w:rsidRPr="008D5C17">
        <w:rPr>
          <w:rFonts w:ascii="Book Antiqua" w:eastAsia="宋体" w:hAnsi="Book Antiqua" w:cs="宋体"/>
          <w:color w:val="000000"/>
          <w:sz w:val="24"/>
          <w:szCs w:val="24"/>
        </w:rPr>
        <w:t>Piepsz</w:t>
      </w:r>
      <w:proofErr w:type="spellEnd"/>
      <w:r w:rsidRPr="008D5C17">
        <w:rPr>
          <w:rFonts w:ascii="Book Antiqua" w:eastAsia="宋体" w:hAnsi="Book Antiqua" w:cs="宋体"/>
          <w:color w:val="000000"/>
          <w:sz w:val="24"/>
          <w:szCs w:val="24"/>
        </w:rPr>
        <w:t xml:space="preserve"> A, </w:t>
      </w:r>
      <w:proofErr w:type="spellStart"/>
      <w:r w:rsidRPr="008D5C17">
        <w:rPr>
          <w:rFonts w:ascii="Book Antiqua" w:eastAsia="宋体" w:hAnsi="Book Antiqua" w:cs="宋体"/>
          <w:color w:val="000000"/>
          <w:sz w:val="24"/>
          <w:szCs w:val="24"/>
        </w:rPr>
        <w:t>Wissing</w:t>
      </w:r>
      <w:proofErr w:type="spellEnd"/>
      <w:r w:rsidRPr="008D5C17">
        <w:rPr>
          <w:rFonts w:ascii="Book Antiqua" w:eastAsia="宋体" w:hAnsi="Book Antiqua" w:cs="宋体"/>
          <w:color w:val="000000"/>
          <w:sz w:val="24"/>
          <w:szCs w:val="24"/>
        </w:rPr>
        <w:t xml:space="preserve"> KM, </w:t>
      </w:r>
      <w:proofErr w:type="spellStart"/>
      <w:r w:rsidRPr="008D5C17">
        <w:rPr>
          <w:rFonts w:ascii="Book Antiqua" w:eastAsia="宋体" w:hAnsi="Book Antiqua" w:cs="宋体"/>
          <w:color w:val="000000"/>
          <w:sz w:val="24"/>
          <w:szCs w:val="24"/>
        </w:rPr>
        <w:t>Cochat</w:t>
      </w:r>
      <w:proofErr w:type="spellEnd"/>
      <w:r w:rsidRPr="008D5C17">
        <w:rPr>
          <w:rFonts w:ascii="Book Antiqua" w:eastAsia="宋体" w:hAnsi="Book Antiqua" w:cs="宋体"/>
          <w:color w:val="000000"/>
          <w:sz w:val="24"/>
          <w:szCs w:val="24"/>
        </w:rPr>
        <w:t xml:space="preserve"> P, Aubert D, Hall M. Current management of infants with fetal renal pelvis dilation: a survey by French-speaking pediatric nephrologists and urologists.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2004; </w:t>
      </w:r>
      <w:r w:rsidRPr="008D5C17">
        <w:rPr>
          <w:rFonts w:ascii="Book Antiqua" w:eastAsia="宋体" w:hAnsi="Book Antiqua" w:cs="宋体"/>
          <w:b/>
          <w:bCs/>
          <w:color w:val="000000"/>
          <w:sz w:val="24"/>
          <w:szCs w:val="24"/>
        </w:rPr>
        <w:t>19</w:t>
      </w:r>
      <w:r w:rsidRPr="008D5C17">
        <w:rPr>
          <w:rFonts w:ascii="Book Antiqua" w:eastAsia="宋体" w:hAnsi="Book Antiqua" w:cs="宋体"/>
          <w:color w:val="000000"/>
          <w:sz w:val="24"/>
          <w:szCs w:val="24"/>
        </w:rPr>
        <w:t>: 966-971 [PMID: 15241673 DOI: 10.1007/s00467-004-1506-0]</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21 </w:t>
      </w:r>
      <w:r w:rsidRPr="008D5C17">
        <w:rPr>
          <w:rFonts w:ascii="Book Antiqua" w:eastAsia="宋体" w:hAnsi="Book Antiqua" w:cs="宋体"/>
          <w:b/>
          <w:bCs/>
          <w:color w:val="000000"/>
          <w:sz w:val="24"/>
          <w:szCs w:val="24"/>
        </w:rPr>
        <w:t>Oliveira EA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Rabelo</w:t>
      </w:r>
      <w:proofErr w:type="spellEnd"/>
      <w:r w:rsidRPr="008D5C17">
        <w:rPr>
          <w:rFonts w:ascii="Book Antiqua" w:eastAsia="宋体" w:hAnsi="Book Antiqua" w:cs="宋体"/>
          <w:color w:val="000000"/>
          <w:sz w:val="24"/>
          <w:szCs w:val="24"/>
        </w:rPr>
        <w:t xml:space="preserve"> EA, Pereira AK, </w:t>
      </w:r>
      <w:proofErr w:type="spellStart"/>
      <w:r w:rsidRPr="008D5C17">
        <w:rPr>
          <w:rFonts w:ascii="Book Antiqua" w:eastAsia="宋体" w:hAnsi="Book Antiqua" w:cs="宋体"/>
          <w:color w:val="000000"/>
          <w:sz w:val="24"/>
          <w:szCs w:val="24"/>
        </w:rPr>
        <w:t>Diniz</w:t>
      </w:r>
      <w:proofErr w:type="spellEnd"/>
      <w:r w:rsidRPr="008D5C17">
        <w:rPr>
          <w:rFonts w:ascii="Book Antiqua" w:eastAsia="宋体" w:hAnsi="Book Antiqua" w:cs="宋体"/>
          <w:color w:val="000000"/>
          <w:sz w:val="24"/>
          <w:szCs w:val="24"/>
        </w:rPr>
        <w:t xml:space="preserve"> JS, Cabral AC, </w:t>
      </w:r>
      <w:proofErr w:type="spellStart"/>
      <w:r w:rsidRPr="008D5C17">
        <w:rPr>
          <w:rFonts w:ascii="Book Antiqua" w:eastAsia="宋体" w:hAnsi="Book Antiqua" w:cs="宋体"/>
          <w:color w:val="000000"/>
          <w:sz w:val="24"/>
          <w:szCs w:val="24"/>
        </w:rPr>
        <w:t>Leite</w:t>
      </w:r>
      <w:proofErr w:type="spellEnd"/>
      <w:r w:rsidRPr="008D5C17">
        <w:rPr>
          <w:rFonts w:ascii="Book Antiqua" w:eastAsia="宋体" w:hAnsi="Book Antiqua" w:cs="宋体"/>
          <w:color w:val="000000"/>
          <w:sz w:val="24"/>
          <w:szCs w:val="24"/>
        </w:rPr>
        <w:t xml:space="preserve"> HV, Silva JM, </w:t>
      </w:r>
      <w:proofErr w:type="spellStart"/>
      <w:r w:rsidRPr="008D5C17">
        <w:rPr>
          <w:rFonts w:ascii="Book Antiqua" w:eastAsia="宋体" w:hAnsi="Book Antiqua" w:cs="宋体"/>
          <w:color w:val="000000"/>
          <w:sz w:val="24"/>
          <w:szCs w:val="24"/>
        </w:rPr>
        <w:t>Fagundes</w:t>
      </w:r>
      <w:proofErr w:type="spellEnd"/>
      <w:r w:rsidRPr="008D5C17">
        <w:rPr>
          <w:rFonts w:ascii="Book Antiqua" w:eastAsia="宋体" w:hAnsi="Book Antiqua" w:cs="宋体"/>
          <w:color w:val="000000"/>
          <w:sz w:val="24"/>
          <w:szCs w:val="24"/>
        </w:rPr>
        <w:t xml:space="preserve"> TA.</w:t>
      </w:r>
      <w:proofErr w:type="gramEnd"/>
      <w:r w:rsidRPr="008D5C17">
        <w:rPr>
          <w:rFonts w:ascii="Book Antiqua" w:eastAsia="宋体" w:hAnsi="Book Antiqua" w:cs="宋体"/>
          <w:color w:val="000000"/>
          <w:sz w:val="24"/>
          <w:szCs w:val="24"/>
        </w:rPr>
        <w:t xml:space="preserve"> Prognostic factors in prenatally-detected posterior urethral valves: a multivariate analysis.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Surg</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Int</w:t>
      </w:r>
      <w:proofErr w:type="spellEnd"/>
      <w:r w:rsidRPr="008D5C17">
        <w:rPr>
          <w:rFonts w:ascii="Book Antiqua" w:eastAsia="宋体" w:hAnsi="Book Antiqua" w:cs="宋体"/>
          <w:color w:val="000000"/>
          <w:sz w:val="24"/>
          <w:szCs w:val="24"/>
        </w:rPr>
        <w:t> 2002; </w:t>
      </w:r>
      <w:r w:rsidRPr="008D5C17">
        <w:rPr>
          <w:rFonts w:ascii="Book Antiqua" w:eastAsia="宋体" w:hAnsi="Book Antiqua" w:cs="宋体"/>
          <w:b/>
          <w:bCs/>
          <w:color w:val="000000"/>
          <w:sz w:val="24"/>
          <w:szCs w:val="24"/>
        </w:rPr>
        <w:t>18</w:t>
      </w:r>
      <w:r w:rsidRPr="008D5C17">
        <w:rPr>
          <w:rFonts w:ascii="Book Antiqua" w:eastAsia="宋体" w:hAnsi="Book Antiqua" w:cs="宋体"/>
          <w:color w:val="000000"/>
          <w:sz w:val="24"/>
          <w:szCs w:val="24"/>
        </w:rPr>
        <w:t>: 662-667 [PMID: 12598959]</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22 </w:t>
      </w:r>
      <w:r w:rsidRPr="008D5C17">
        <w:rPr>
          <w:rFonts w:ascii="Book Antiqua" w:eastAsia="宋体" w:hAnsi="Book Antiqua" w:cs="宋体"/>
          <w:b/>
          <w:bCs/>
          <w:color w:val="000000"/>
          <w:sz w:val="24"/>
          <w:szCs w:val="24"/>
        </w:rPr>
        <w:t>Herndon CD</w:t>
      </w:r>
      <w:r w:rsidRPr="008D5C17">
        <w:rPr>
          <w:rFonts w:ascii="Book Antiqua" w:eastAsia="宋体" w:hAnsi="Book Antiqua" w:cs="宋体"/>
          <w:color w:val="000000"/>
          <w:sz w:val="24"/>
          <w:szCs w:val="24"/>
        </w:rPr>
        <w:t xml:space="preserve">, Ferrer FA, Freedman A, McKenna PH. Consensus on the prenatal management of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detected urological abnormalities.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2000; </w:t>
      </w:r>
      <w:r w:rsidRPr="008D5C17">
        <w:rPr>
          <w:rFonts w:ascii="Book Antiqua" w:eastAsia="宋体" w:hAnsi="Book Antiqua" w:cs="宋体"/>
          <w:b/>
          <w:bCs/>
          <w:color w:val="000000"/>
          <w:sz w:val="24"/>
          <w:szCs w:val="24"/>
        </w:rPr>
        <w:t>164</w:t>
      </w:r>
      <w:r w:rsidRPr="008D5C17">
        <w:rPr>
          <w:rFonts w:ascii="Book Antiqua" w:eastAsia="宋体" w:hAnsi="Book Antiqua" w:cs="宋体"/>
          <w:color w:val="000000"/>
          <w:sz w:val="24"/>
          <w:szCs w:val="24"/>
        </w:rPr>
        <w:t>: 1052-1056 [PMID: 10958739 DOI: 10.1016/S0022-5347(05)67248-5]</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23 </w:t>
      </w:r>
      <w:r w:rsidRPr="008D5C17">
        <w:rPr>
          <w:rFonts w:ascii="Book Antiqua" w:eastAsia="宋体" w:hAnsi="Book Antiqua" w:cs="宋体"/>
          <w:b/>
          <w:bCs/>
          <w:color w:val="000000"/>
          <w:sz w:val="24"/>
          <w:szCs w:val="24"/>
        </w:rPr>
        <w:t>Spitzer A</w:t>
      </w:r>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The current approach to the assessment of fetal renal function: fact or fiction?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1996; </w:t>
      </w:r>
      <w:r w:rsidRPr="008D5C17">
        <w:rPr>
          <w:rFonts w:ascii="Book Antiqua" w:eastAsia="宋体" w:hAnsi="Book Antiqua" w:cs="宋体"/>
          <w:b/>
          <w:bCs/>
          <w:color w:val="000000"/>
          <w:sz w:val="24"/>
          <w:szCs w:val="24"/>
        </w:rPr>
        <w:t>10</w:t>
      </w:r>
      <w:r w:rsidRPr="008D5C17">
        <w:rPr>
          <w:rFonts w:ascii="Book Antiqua" w:eastAsia="宋体" w:hAnsi="Book Antiqua" w:cs="宋体"/>
          <w:color w:val="000000"/>
          <w:sz w:val="24"/>
          <w:szCs w:val="24"/>
        </w:rPr>
        <w:t>: 230-235 [PMID: 8703720 DOI: 10.1007/BF00862090]</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24 </w:t>
      </w:r>
      <w:r w:rsidRPr="008D5C17">
        <w:rPr>
          <w:rFonts w:ascii="Book Antiqua" w:eastAsia="宋体" w:hAnsi="Book Antiqua" w:cs="宋体"/>
          <w:b/>
          <w:bCs/>
          <w:color w:val="000000"/>
          <w:sz w:val="24"/>
          <w:szCs w:val="24"/>
        </w:rPr>
        <w:t>Holmes N</w:t>
      </w:r>
      <w:r w:rsidRPr="008D5C17">
        <w:rPr>
          <w:rFonts w:ascii="Book Antiqua" w:eastAsia="宋体" w:hAnsi="Book Antiqua" w:cs="宋体"/>
          <w:color w:val="000000"/>
          <w:sz w:val="24"/>
          <w:szCs w:val="24"/>
        </w:rPr>
        <w:t>, Harrison MR, Baskin LS.</w:t>
      </w:r>
      <w:proofErr w:type="gramEnd"/>
      <w:r w:rsidRPr="008D5C17">
        <w:rPr>
          <w:rFonts w:ascii="Book Antiqua" w:eastAsia="宋体" w:hAnsi="Book Antiqua" w:cs="宋体"/>
          <w:color w:val="000000"/>
          <w:sz w:val="24"/>
          <w:szCs w:val="24"/>
        </w:rPr>
        <w:t xml:space="preserve"> Fetal surgery for posterior urethral valves: long-term postnatal outcomes. </w:t>
      </w:r>
      <w:r w:rsidRPr="008D5C17">
        <w:rPr>
          <w:rFonts w:ascii="Book Antiqua" w:eastAsia="宋体" w:hAnsi="Book Antiqua" w:cs="宋体"/>
          <w:i/>
          <w:iCs/>
          <w:color w:val="000000"/>
          <w:sz w:val="24"/>
          <w:szCs w:val="24"/>
        </w:rPr>
        <w:t>Pediatrics</w:t>
      </w:r>
      <w:r w:rsidRPr="008D5C17">
        <w:rPr>
          <w:rFonts w:ascii="Book Antiqua" w:eastAsia="宋体" w:hAnsi="Book Antiqua" w:cs="宋体"/>
          <w:color w:val="000000"/>
          <w:sz w:val="24"/>
          <w:szCs w:val="24"/>
        </w:rPr>
        <w:t> 2001; </w:t>
      </w:r>
      <w:r w:rsidRPr="008D5C17">
        <w:rPr>
          <w:rFonts w:ascii="Book Antiqua" w:eastAsia="宋体" w:hAnsi="Book Antiqua" w:cs="宋体"/>
          <w:b/>
          <w:bCs/>
          <w:color w:val="000000"/>
          <w:sz w:val="24"/>
          <w:szCs w:val="24"/>
        </w:rPr>
        <w:t>108</w:t>
      </w:r>
      <w:r w:rsidRPr="008D5C17">
        <w:rPr>
          <w:rFonts w:ascii="Book Antiqua" w:eastAsia="宋体" w:hAnsi="Book Antiqua" w:cs="宋体"/>
          <w:color w:val="000000"/>
          <w:sz w:val="24"/>
          <w:szCs w:val="24"/>
        </w:rPr>
        <w:t>: E7 [PMID: 11433086 DOI: 10.1542/peds.108.1.e7]</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25 </w:t>
      </w:r>
      <w:r w:rsidRPr="008D5C17">
        <w:rPr>
          <w:rFonts w:ascii="Book Antiqua" w:eastAsia="宋体" w:hAnsi="Book Antiqua" w:cs="宋体"/>
          <w:b/>
          <w:bCs/>
          <w:color w:val="000000"/>
          <w:sz w:val="24"/>
          <w:szCs w:val="24"/>
        </w:rPr>
        <w:t>Harding LJ</w:t>
      </w:r>
      <w:r w:rsidRPr="008D5C17">
        <w:rPr>
          <w:rFonts w:ascii="Book Antiqua" w:eastAsia="宋体" w:hAnsi="Book Antiqua" w:cs="宋体"/>
          <w:color w:val="000000"/>
          <w:sz w:val="24"/>
          <w:szCs w:val="24"/>
        </w:rPr>
        <w:t>, Malone PS, Wellesley DG.</w:t>
      </w:r>
      <w:proofErr w:type="gramEnd"/>
      <w:r w:rsidRPr="008D5C17">
        <w:rPr>
          <w:rFonts w:ascii="Book Antiqua" w:eastAsia="宋体" w:hAnsi="Book Antiqua" w:cs="宋体"/>
          <w:color w:val="000000"/>
          <w:sz w:val="24"/>
          <w:szCs w:val="24"/>
        </w:rPr>
        <w:t xml:space="preserve"> Antenatal minimal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is its follow-up an unnecessary cause of concern? </w:t>
      </w:r>
      <w:proofErr w:type="spellStart"/>
      <w:r w:rsidRPr="008D5C17">
        <w:rPr>
          <w:rFonts w:ascii="Book Antiqua" w:eastAsia="宋体" w:hAnsi="Book Antiqua" w:cs="宋体"/>
          <w:i/>
          <w:iCs/>
          <w:color w:val="000000"/>
          <w:sz w:val="24"/>
          <w:szCs w:val="24"/>
        </w:rPr>
        <w:t>Prenat</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Diagn</w:t>
      </w:r>
      <w:proofErr w:type="spellEnd"/>
      <w:r w:rsidRPr="008D5C17">
        <w:rPr>
          <w:rFonts w:ascii="Book Antiqua" w:eastAsia="宋体" w:hAnsi="Book Antiqua" w:cs="宋体"/>
          <w:color w:val="000000"/>
          <w:sz w:val="24"/>
          <w:szCs w:val="24"/>
        </w:rPr>
        <w:t> 1999; </w:t>
      </w:r>
      <w:r w:rsidRPr="008D5C17">
        <w:rPr>
          <w:rFonts w:ascii="Book Antiqua" w:eastAsia="宋体" w:hAnsi="Book Antiqua" w:cs="宋体"/>
          <w:b/>
          <w:bCs/>
          <w:color w:val="000000"/>
          <w:sz w:val="24"/>
          <w:szCs w:val="24"/>
        </w:rPr>
        <w:t>19</w:t>
      </w:r>
      <w:r w:rsidRPr="008D5C17">
        <w:rPr>
          <w:rFonts w:ascii="Book Antiqua" w:eastAsia="宋体" w:hAnsi="Book Antiqua" w:cs="宋体"/>
          <w:color w:val="000000"/>
          <w:sz w:val="24"/>
          <w:szCs w:val="24"/>
        </w:rPr>
        <w:t>: 701-705 [PMID: 10451511 DOI: 3.0.CO; 2-5']</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26 </w:t>
      </w:r>
      <w:proofErr w:type="spellStart"/>
      <w:r w:rsidRPr="008D5C17">
        <w:rPr>
          <w:rFonts w:ascii="Book Antiqua" w:eastAsia="宋体" w:hAnsi="Book Antiqua" w:cs="宋体"/>
          <w:b/>
          <w:bCs/>
          <w:color w:val="000000"/>
          <w:sz w:val="24"/>
          <w:szCs w:val="24"/>
        </w:rPr>
        <w:t>Dejter</w:t>
      </w:r>
      <w:proofErr w:type="spellEnd"/>
      <w:r w:rsidRPr="008D5C17">
        <w:rPr>
          <w:rFonts w:ascii="Book Antiqua" w:eastAsia="宋体" w:hAnsi="Book Antiqua" w:cs="宋体"/>
          <w:b/>
          <w:bCs/>
          <w:color w:val="000000"/>
          <w:sz w:val="24"/>
          <w:szCs w:val="24"/>
        </w:rPr>
        <w:t xml:space="preserve"> SW</w:t>
      </w:r>
      <w:r w:rsidRPr="008D5C17">
        <w:rPr>
          <w:rFonts w:ascii="Book Antiqua" w:eastAsia="宋体" w:hAnsi="Book Antiqua" w:cs="宋体"/>
          <w:color w:val="000000"/>
          <w:sz w:val="24"/>
          <w:szCs w:val="24"/>
        </w:rPr>
        <w:t>, Gibbons MD.</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 xml:space="preserve">The fate of infant kidneys with fetal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but initially normal postnatal sonography.</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1989; </w:t>
      </w:r>
      <w:r w:rsidRPr="008D5C17">
        <w:rPr>
          <w:rFonts w:ascii="Book Antiqua" w:eastAsia="宋体" w:hAnsi="Book Antiqua" w:cs="宋体"/>
          <w:b/>
          <w:bCs/>
          <w:color w:val="000000"/>
          <w:sz w:val="24"/>
          <w:szCs w:val="24"/>
        </w:rPr>
        <w:t>142</w:t>
      </w:r>
      <w:r w:rsidRPr="008D5C17">
        <w:rPr>
          <w:rFonts w:ascii="Book Antiqua" w:eastAsia="宋体" w:hAnsi="Book Antiqua" w:cs="宋体"/>
          <w:color w:val="000000"/>
          <w:sz w:val="24"/>
          <w:szCs w:val="24"/>
        </w:rPr>
        <w:t>: 661-62; discussion 661-62; [PMID: 2664232]</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27 </w:t>
      </w:r>
      <w:r w:rsidRPr="008D5C17">
        <w:rPr>
          <w:rFonts w:ascii="Book Antiqua" w:eastAsia="宋体" w:hAnsi="Book Antiqua" w:cs="宋体"/>
          <w:b/>
          <w:bCs/>
          <w:color w:val="000000"/>
          <w:sz w:val="24"/>
          <w:szCs w:val="24"/>
        </w:rPr>
        <w:t>Herndon CD</w:t>
      </w:r>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differential diagnosis, evaluation, and treatment options. </w:t>
      </w:r>
      <w:proofErr w:type="spellStart"/>
      <w:r w:rsidRPr="008D5C17">
        <w:rPr>
          <w:rFonts w:ascii="Book Antiqua" w:eastAsia="宋体" w:hAnsi="Book Antiqua" w:cs="宋体"/>
          <w:i/>
          <w:iCs/>
          <w:color w:val="000000"/>
          <w:sz w:val="24"/>
          <w:szCs w:val="24"/>
        </w:rPr>
        <w:t>ScientificWorldJournal</w:t>
      </w:r>
      <w:proofErr w:type="spellEnd"/>
      <w:r w:rsidRPr="008D5C17">
        <w:rPr>
          <w:rFonts w:ascii="Book Antiqua" w:eastAsia="宋体" w:hAnsi="Book Antiqua" w:cs="宋体"/>
          <w:color w:val="000000"/>
          <w:sz w:val="24"/>
          <w:szCs w:val="24"/>
        </w:rPr>
        <w:t> 2006; </w:t>
      </w:r>
      <w:r w:rsidRPr="008D5C17">
        <w:rPr>
          <w:rFonts w:ascii="Book Antiqua" w:eastAsia="宋体" w:hAnsi="Book Antiqua" w:cs="宋体"/>
          <w:b/>
          <w:bCs/>
          <w:color w:val="000000"/>
          <w:sz w:val="24"/>
          <w:szCs w:val="24"/>
        </w:rPr>
        <w:t>6</w:t>
      </w:r>
      <w:r w:rsidRPr="008D5C17">
        <w:rPr>
          <w:rFonts w:ascii="Book Antiqua" w:eastAsia="宋体" w:hAnsi="Book Antiqua" w:cs="宋体"/>
          <w:color w:val="000000"/>
          <w:sz w:val="24"/>
          <w:szCs w:val="24"/>
        </w:rPr>
        <w:t>: 2345-2365 [PMID: 17619702 DOI: 10.1100/tsw.2006.366]</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28 </w:t>
      </w:r>
      <w:r w:rsidRPr="008D5C17">
        <w:rPr>
          <w:rFonts w:ascii="Book Antiqua" w:eastAsia="宋体" w:hAnsi="Book Antiqua" w:cs="宋体"/>
          <w:b/>
          <w:bCs/>
          <w:color w:val="000000"/>
          <w:sz w:val="24"/>
          <w:szCs w:val="24"/>
        </w:rPr>
        <w:t>Coelho GM</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Bouzada</w:t>
      </w:r>
      <w:proofErr w:type="spellEnd"/>
      <w:r w:rsidRPr="008D5C17">
        <w:rPr>
          <w:rFonts w:ascii="Book Antiqua" w:eastAsia="宋体" w:hAnsi="Book Antiqua" w:cs="宋体"/>
          <w:color w:val="000000"/>
          <w:sz w:val="24"/>
          <w:szCs w:val="24"/>
        </w:rPr>
        <w:t xml:space="preserve"> MC, Pereira AK, </w:t>
      </w:r>
      <w:proofErr w:type="spellStart"/>
      <w:r w:rsidRPr="008D5C17">
        <w:rPr>
          <w:rFonts w:ascii="Book Antiqua" w:eastAsia="宋体" w:hAnsi="Book Antiqua" w:cs="宋体"/>
          <w:color w:val="000000"/>
          <w:sz w:val="24"/>
          <w:szCs w:val="24"/>
        </w:rPr>
        <w:t>Figueiredo</w:t>
      </w:r>
      <w:proofErr w:type="spellEnd"/>
      <w:r w:rsidRPr="008D5C17">
        <w:rPr>
          <w:rFonts w:ascii="Book Antiqua" w:eastAsia="宋体" w:hAnsi="Book Antiqua" w:cs="宋体"/>
          <w:color w:val="000000"/>
          <w:sz w:val="24"/>
          <w:szCs w:val="24"/>
        </w:rPr>
        <w:t xml:space="preserve"> BF, </w:t>
      </w:r>
      <w:proofErr w:type="spellStart"/>
      <w:r w:rsidRPr="008D5C17">
        <w:rPr>
          <w:rFonts w:ascii="Book Antiqua" w:eastAsia="宋体" w:hAnsi="Book Antiqua" w:cs="宋体"/>
          <w:color w:val="000000"/>
          <w:sz w:val="24"/>
          <w:szCs w:val="24"/>
        </w:rPr>
        <w:t>Leite</w:t>
      </w:r>
      <w:proofErr w:type="spellEnd"/>
      <w:r w:rsidRPr="008D5C17">
        <w:rPr>
          <w:rFonts w:ascii="Book Antiqua" w:eastAsia="宋体" w:hAnsi="Book Antiqua" w:cs="宋体"/>
          <w:color w:val="000000"/>
          <w:sz w:val="24"/>
          <w:szCs w:val="24"/>
        </w:rPr>
        <w:t xml:space="preserve"> MR, Oliveira DS, Oliveira EA. Outcome of isolated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a prospective cohort study.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2007; </w:t>
      </w:r>
      <w:r w:rsidRPr="008D5C17">
        <w:rPr>
          <w:rFonts w:ascii="Book Antiqua" w:eastAsia="宋体" w:hAnsi="Book Antiqua" w:cs="宋体"/>
          <w:b/>
          <w:bCs/>
          <w:color w:val="000000"/>
          <w:sz w:val="24"/>
          <w:szCs w:val="24"/>
        </w:rPr>
        <w:t>22</w:t>
      </w:r>
      <w:r w:rsidRPr="008D5C17">
        <w:rPr>
          <w:rFonts w:ascii="Book Antiqua" w:eastAsia="宋体" w:hAnsi="Book Antiqua" w:cs="宋体"/>
          <w:color w:val="000000"/>
          <w:sz w:val="24"/>
          <w:szCs w:val="24"/>
        </w:rPr>
        <w:t>: 1727-1734 [PMID: 17653772 DOI: 10.1007/s00467-007-0539-6]</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29 </w:t>
      </w:r>
      <w:r w:rsidRPr="008D5C17">
        <w:rPr>
          <w:rFonts w:ascii="Book Antiqua" w:eastAsia="宋体" w:hAnsi="Book Antiqua" w:cs="宋体"/>
          <w:b/>
          <w:bCs/>
          <w:color w:val="000000"/>
          <w:sz w:val="24"/>
          <w:szCs w:val="24"/>
        </w:rPr>
        <w:t>Walsh TJ</w:t>
      </w:r>
      <w:r w:rsidRPr="008D5C17">
        <w:rPr>
          <w:rFonts w:ascii="Book Antiqua" w:eastAsia="宋体" w:hAnsi="Book Antiqua" w:cs="宋体"/>
          <w:color w:val="000000"/>
          <w:sz w:val="24"/>
          <w:szCs w:val="24"/>
        </w:rPr>
        <w:t>, Hsieh S, Grady R, Mueller BA.</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 xml:space="preserve">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and the risk of pyelonephritis hospitalization during the first year of life.</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Urology</w:t>
      </w:r>
      <w:r w:rsidRPr="008D5C17">
        <w:rPr>
          <w:rFonts w:ascii="Book Antiqua" w:eastAsia="宋体" w:hAnsi="Book Antiqua" w:cs="宋体"/>
          <w:color w:val="000000"/>
          <w:sz w:val="24"/>
          <w:szCs w:val="24"/>
        </w:rPr>
        <w:t> 2007; </w:t>
      </w:r>
      <w:r w:rsidRPr="008D5C17">
        <w:rPr>
          <w:rFonts w:ascii="Book Antiqua" w:eastAsia="宋体" w:hAnsi="Book Antiqua" w:cs="宋体"/>
          <w:b/>
          <w:bCs/>
          <w:color w:val="000000"/>
          <w:sz w:val="24"/>
          <w:szCs w:val="24"/>
        </w:rPr>
        <w:t>69</w:t>
      </w:r>
      <w:r w:rsidRPr="008D5C17">
        <w:rPr>
          <w:rFonts w:ascii="Book Antiqua" w:eastAsia="宋体" w:hAnsi="Book Antiqua" w:cs="宋体"/>
          <w:color w:val="000000"/>
          <w:sz w:val="24"/>
          <w:szCs w:val="24"/>
        </w:rPr>
        <w:t>: 970-974 [PMID: 17482945 DOI: 10.1016/j.urology.2007.01.062]</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30 </w:t>
      </w:r>
      <w:r w:rsidRPr="008D5C17">
        <w:rPr>
          <w:rFonts w:ascii="Book Antiqua" w:eastAsia="宋体" w:hAnsi="Book Antiqua" w:cs="宋体"/>
          <w:b/>
          <w:bCs/>
          <w:color w:val="000000"/>
          <w:sz w:val="24"/>
          <w:szCs w:val="24"/>
        </w:rPr>
        <w:t>Szymanski KM</w:t>
      </w:r>
      <w:r w:rsidRPr="008D5C17">
        <w:rPr>
          <w:rFonts w:ascii="Book Antiqua" w:eastAsia="宋体" w:hAnsi="Book Antiqua" w:cs="宋体"/>
          <w:color w:val="000000"/>
          <w:sz w:val="24"/>
          <w:szCs w:val="24"/>
        </w:rPr>
        <w:t xml:space="preserve">, Al-Said AN, </w:t>
      </w:r>
      <w:proofErr w:type="spellStart"/>
      <w:r w:rsidRPr="008D5C17">
        <w:rPr>
          <w:rFonts w:ascii="Book Antiqua" w:eastAsia="宋体" w:hAnsi="Book Antiqua" w:cs="宋体"/>
          <w:color w:val="000000"/>
          <w:sz w:val="24"/>
          <w:szCs w:val="24"/>
        </w:rPr>
        <w:t>Pippi</w:t>
      </w:r>
      <w:proofErr w:type="spellEnd"/>
      <w:r w:rsidRPr="008D5C17">
        <w:rPr>
          <w:rFonts w:ascii="Book Antiqua" w:eastAsia="宋体" w:hAnsi="Book Antiqua" w:cs="宋体"/>
          <w:color w:val="000000"/>
          <w:sz w:val="24"/>
          <w:szCs w:val="24"/>
        </w:rPr>
        <w:t xml:space="preserve"> Salle JL, </w:t>
      </w:r>
      <w:proofErr w:type="spellStart"/>
      <w:r w:rsidRPr="008D5C17">
        <w:rPr>
          <w:rFonts w:ascii="Book Antiqua" w:eastAsia="宋体" w:hAnsi="Book Antiqua" w:cs="宋体"/>
          <w:color w:val="000000"/>
          <w:sz w:val="24"/>
          <w:szCs w:val="24"/>
        </w:rPr>
        <w:t>Capolicchio</w:t>
      </w:r>
      <w:proofErr w:type="spellEnd"/>
      <w:r w:rsidRPr="008D5C17">
        <w:rPr>
          <w:rFonts w:ascii="Book Antiqua" w:eastAsia="宋体" w:hAnsi="Book Antiqua" w:cs="宋体"/>
          <w:color w:val="000000"/>
          <w:sz w:val="24"/>
          <w:szCs w:val="24"/>
        </w:rPr>
        <w:t xml:space="preserve"> JP.</w:t>
      </w:r>
      <w:proofErr w:type="gramEnd"/>
      <w:r w:rsidRPr="008D5C17">
        <w:rPr>
          <w:rFonts w:ascii="Book Antiqua" w:eastAsia="宋体" w:hAnsi="Book Antiqua" w:cs="宋体"/>
          <w:color w:val="000000"/>
          <w:sz w:val="24"/>
          <w:szCs w:val="24"/>
        </w:rPr>
        <w:t xml:space="preserve"> Do infants with mild prenatal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benefit from screening for </w:t>
      </w:r>
      <w:proofErr w:type="spell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2012; </w:t>
      </w:r>
      <w:r w:rsidRPr="008D5C17">
        <w:rPr>
          <w:rFonts w:ascii="Book Antiqua" w:eastAsia="宋体" w:hAnsi="Book Antiqua" w:cs="宋体"/>
          <w:b/>
          <w:bCs/>
          <w:color w:val="000000"/>
          <w:sz w:val="24"/>
          <w:szCs w:val="24"/>
        </w:rPr>
        <w:t>188</w:t>
      </w:r>
      <w:r w:rsidRPr="008D5C17">
        <w:rPr>
          <w:rFonts w:ascii="Book Antiqua" w:eastAsia="宋体" w:hAnsi="Book Antiqua" w:cs="宋体"/>
          <w:color w:val="000000"/>
          <w:sz w:val="24"/>
          <w:szCs w:val="24"/>
        </w:rPr>
        <w:t>: 576-581 [PMID: 22704090 DOI: 10.1016/j.juro.2012.04.017]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31 </w:t>
      </w:r>
      <w:proofErr w:type="spellStart"/>
      <w:r w:rsidRPr="008D5C17">
        <w:rPr>
          <w:rFonts w:ascii="Book Antiqua" w:eastAsia="宋体" w:hAnsi="Book Antiqua" w:cs="宋体"/>
          <w:b/>
          <w:bCs/>
          <w:color w:val="000000"/>
          <w:sz w:val="24"/>
          <w:szCs w:val="24"/>
        </w:rPr>
        <w:t>Tombesi</w:t>
      </w:r>
      <w:proofErr w:type="spellEnd"/>
      <w:r w:rsidRPr="008D5C17">
        <w:rPr>
          <w:rFonts w:ascii="Book Antiqua" w:eastAsia="宋体" w:hAnsi="Book Antiqua" w:cs="宋体"/>
          <w:b/>
          <w:bCs/>
          <w:color w:val="000000"/>
          <w:sz w:val="24"/>
          <w:szCs w:val="24"/>
        </w:rPr>
        <w:t xml:space="preserve"> MM</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Alconcher</w:t>
      </w:r>
      <w:proofErr w:type="spellEnd"/>
      <w:r w:rsidRPr="008D5C17">
        <w:rPr>
          <w:rFonts w:ascii="Book Antiqua" w:eastAsia="宋体" w:hAnsi="Book Antiqua" w:cs="宋体"/>
          <w:color w:val="000000"/>
          <w:sz w:val="24"/>
          <w:szCs w:val="24"/>
        </w:rPr>
        <w:t xml:space="preserve"> LF. Short-term outcome of mild isolated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conservatively managed.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2012; </w:t>
      </w:r>
      <w:r w:rsidRPr="008D5C17">
        <w:rPr>
          <w:rFonts w:ascii="Book Antiqua" w:eastAsia="宋体" w:hAnsi="Book Antiqua" w:cs="宋体"/>
          <w:b/>
          <w:bCs/>
          <w:color w:val="000000"/>
          <w:sz w:val="24"/>
          <w:szCs w:val="24"/>
        </w:rPr>
        <w:t>8</w:t>
      </w:r>
      <w:r w:rsidRPr="008D5C17">
        <w:rPr>
          <w:rFonts w:ascii="Book Antiqua" w:eastAsia="宋体" w:hAnsi="Book Antiqua" w:cs="宋体"/>
          <w:color w:val="000000"/>
          <w:sz w:val="24"/>
          <w:szCs w:val="24"/>
        </w:rPr>
        <w:t>: 129-133 [PMID: 21798811 DOI: 10.1016/j.jpurol.2011.06.009]</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32 </w:t>
      </w:r>
      <w:proofErr w:type="spellStart"/>
      <w:r w:rsidRPr="008D5C17">
        <w:rPr>
          <w:rFonts w:ascii="Book Antiqua" w:eastAsia="宋体" w:hAnsi="Book Antiqua" w:cs="宋体"/>
          <w:b/>
          <w:bCs/>
          <w:color w:val="000000"/>
          <w:sz w:val="24"/>
          <w:szCs w:val="24"/>
        </w:rPr>
        <w:t>Zanetta</w:t>
      </w:r>
      <w:proofErr w:type="spellEnd"/>
      <w:r w:rsidRPr="008D5C17">
        <w:rPr>
          <w:rFonts w:ascii="Book Antiqua" w:eastAsia="宋体" w:hAnsi="Book Antiqua" w:cs="宋体"/>
          <w:b/>
          <w:bCs/>
          <w:color w:val="000000"/>
          <w:sz w:val="24"/>
          <w:szCs w:val="24"/>
        </w:rPr>
        <w:t xml:space="preserve"> VC</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Rosman</w:t>
      </w:r>
      <w:proofErr w:type="spellEnd"/>
      <w:r w:rsidRPr="008D5C17">
        <w:rPr>
          <w:rFonts w:ascii="Book Antiqua" w:eastAsia="宋体" w:hAnsi="Book Antiqua" w:cs="宋体"/>
          <w:color w:val="000000"/>
          <w:sz w:val="24"/>
          <w:szCs w:val="24"/>
        </w:rPr>
        <w:t xml:space="preserve"> BM, Bromley B, Shipp TD, Chow JS, Campbell JB, Herndon CD, </w:t>
      </w:r>
      <w:proofErr w:type="spellStart"/>
      <w:r w:rsidRPr="008D5C17">
        <w:rPr>
          <w:rFonts w:ascii="Book Antiqua" w:eastAsia="宋体" w:hAnsi="Book Antiqua" w:cs="宋体"/>
          <w:color w:val="000000"/>
          <w:sz w:val="24"/>
          <w:szCs w:val="24"/>
        </w:rPr>
        <w:t>Passerotti</w:t>
      </w:r>
      <w:proofErr w:type="spellEnd"/>
      <w:r w:rsidRPr="008D5C17">
        <w:rPr>
          <w:rFonts w:ascii="Book Antiqua" w:eastAsia="宋体" w:hAnsi="Book Antiqua" w:cs="宋体"/>
          <w:color w:val="000000"/>
          <w:sz w:val="24"/>
          <w:szCs w:val="24"/>
        </w:rPr>
        <w:t xml:space="preserve"> CC, </w:t>
      </w:r>
      <w:proofErr w:type="spellStart"/>
      <w:r w:rsidRPr="008D5C17">
        <w:rPr>
          <w:rFonts w:ascii="Book Antiqua" w:eastAsia="宋体" w:hAnsi="Book Antiqua" w:cs="宋体"/>
          <w:color w:val="000000"/>
          <w:sz w:val="24"/>
          <w:szCs w:val="24"/>
        </w:rPr>
        <w:t>Cendron</w:t>
      </w:r>
      <w:proofErr w:type="spellEnd"/>
      <w:r w:rsidRPr="008D5C17">
        <w:rPr>
          <w:rFonts w:ascii="Book Antiqua" w:eastAsia="宋体" w:hAnsi="Book Antiqua" w:cs="宋体"/>
          <w:color w:val="000000"/>
          <w:sz w:val="24"/>
          <w:szCs w:val="24"/>
        </w:rPr>
        <w:t xml:space="preserve"> M, </w:t>
      </w:r>
      <w:proofErr w:type="spellStart"/>
      <w:r w:rsidRPr="008D5C17">
        <w:rPr>
          <w:rFonts w:ascii="Book Antiqua" w:eastAsia="宋体" w:hAnsi="Book Antiqua" w:cs="宋体"/>
          <w:color w:val="000000"/>
          <w:sz w:val="24"/>
          <w:szCs w:val="24"/>
        </w:rPr>
        <w:t>Retik</w:t>
      </w:r>
      <w:proofErr w:type="spellEnd"/>
      <w:r w:rsidRPr="008D5C17">
        <w:rPr>
          <w:rFonts w:ascii="Book Antiqua" w:eastAsia="宋体" w:hAnsi="Book Antiqua" w:cs="宋体"/>
          <w:color w:val="000000"/>
          <w:sz w:val="24"/>
          <w:szCs w:val="24"/>
        </w:rPr>
        <w:t xml:space="preserve"> AB, Nguyen HT. Variations in management of mild prenatal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among maternal-fetal medicine obstetricians, and pediatric urologists and radiologists.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2012; </w:t>
      </w:r>
      <w:r w:rsidRPr="008D5C17">
        <w:rPr>
          <w:rFonts w:ascii="Book Antiqua" w:eastAsia="宋体" w:hAnsi="Book Antiqua" w:cs="宋体"/>
          <w:b/>
          <w:bCs/>
          <w:color w:val="000000"/>
          <w:sz w:val="24"/>
          <w:szCs w:val="24"/>
        </w:rPr>
        <w:t>188</w:t>
      </w:r>
      <w:r w:rsidRPr="008D5C17">
        <w:rPr>
          <w:rFonts w:ascii="Book Antiqua" w:eastAsia="宋体" w:hAnsi="Book Antiqua" w:cs="宋体"/>
          <w:color w:val="000000"/>
          <w:sz w:val="24"/>
          <w:szCs w:val="24"/>
        </w:rPr>
        <w:t>: 1935-1939 [PMID: 22999539 DOI: 10.1016/j.juro.2012.07.011]</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33 </w:t>
      </w:r>
      <w:proofErr w:type="spellStart"/>
      <w:r w:rsidRPr="008D5C17">
        <w:rPr>
          <w:rFonts w:ascii="Book Antiqua" w:eastAsia="宋体" w:hAnsi="Book Antiqua" w:cs="宋体"/>
          <w:b/>
          <w:bCs/>
          <w:color w:val="000000"/>
          <w:sz w:val="24"/>
          <w:szCs w:val="24"/>
        </w:rPr>
        <w:t>Merguerian</w:t>
      </w:r>
      <w:proofErr w:type="spellEnd"/>
      <w:r w:rsidRPr="008D5C17">
        <w:rPr>
          <w:rFonts w:ascii="Book Antiqua" w:eastAsia="宋体" w:hAnsi="Book Antiqua" w:cs="宋体"/>
          <w:b/>
          <w:bCs/>
          <w:color w:val="000000"/>
          <w:sz w:val="24"/>
          <w:szCs w:val="24"/>
        </w:rPr>
        <w:t xml:space="preserve"> PA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Herz</w:t>
      </w:r>
      <w:proofErr w:type="spellEnd"/>
      <w:r w:rsidRPr="008D5C17">
        <w:rPr>
          <w:rFonts w:ascii="Book Antiqua" w:eastAsia="宋体" w:hAnsi="Book Antiqua" w:cs="宋体"/>
          <w:color w:val="000000"/>
          <w:sz w:val="24"/>
          <w:szCs w:val="24"/>
        </w:rPr>
        <w:t xml:space="preserve"> D, </w:t>
      </w:r>
      <w:proofErr w:type="spellStart"/>
      <w:r w:rsidRPr="008D5C17">
        <w:rPr>
          <w:rFonts w:ascii="Book Antiqua" w:eastAsia="宋体" w:hAnsi="Book Antiqua" w:cs="宋体"/>
          <w:color w:val="000000"/>
          <w:sz w:val="24"/>
          <w:szCs w:val="24"/>
        </w:rPr>
        <w:t>McQuiston</w:t>
      </w:r>
      <w:proofErr w:type="spellEnd"/>
      <w:r w:rsidRPr="008D5C17">
        <w:rPr>
          <w:rFonts w:ascii="Book Antiqua" w:eastAsia="宋体" w:hAnsi="Book Antiqua" w:cs="宋体"/>
          <w:color w:val="000000"/>
          <w:sz w:val="24"/>
          <w:szCs w:val="24"/>
        </w:rPr>
        <w:t xml:space="preserve"> L, Van Bibber M. Variation among pediatric urologists and across 2 continents in antibiotic prophylaxis and evaluation for prenatally detected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a survey of American and European pediatric urologists.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2010; </w:t>
      </w:r>
      <w:r w:rsidRPr="008D5C17">
        <w:rPr>
          <w:rFonts w:ascii="Book Antiqua" w:eastAsia="宋体" w:hAnsi="Book Antiqua" w:cs="宋体"/>
          <w:b/>
          <w:bCs/>
          <w:color w:val="000000"/>
          <w:sz w:val="24"/>
          <w:szCs w:val="24"/>
        </w:rPr>
        <w:t>184</w:t>
      </w:r>
      <w:r w:rsidRPr="008D5C17">
        <w:rPr>
          <w:rFonts w:ascii="Book Antiqua" w:eastAsia="宋体" w:hAnsi="Book Antiqua" w:cs="宋体"/>
          <w:color w:val="000000"/>
          <w:sz w:val="24"/>
          <w:szCs w:val="24"/>
        </w:rPr>
        <w:t>: 1710-1715 [PMID: 20728177 DOI: 10.1016/j.juro.2010.03.115]</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34 </w:t>
      </w:r>
      <w:r w:rsidRPr="008D5C17">
        <w:rPr>
          <w:rFonts w:ascii="Book Antiqua" w:eastAsia="宋体" w:hAnsi="Book Antiqua" w:cs="宋体"/>
          <w:b/>
          <w:bCs/>
          <w:color w:val="000000"/>
          <w:sz w:val="24"/>
          <w:szCs w:val="24"/>
        </w:rPr>
        <w:t>Estrada CR</w:t>
      </w:r>
      <w:r w:rsidRPr="008D5C17">
        <w:rPr>
          <w:rFonts w:ascii="Book Antiqua" w:eastAsia="宋体" w:hAnsi="Book Antiqua" w:cs="宋体"/>
          <w:color w:val="000000"/>
          <w:sz w:val="24"/>
          <w:szCs w:val="24"/>
        </w:rPr>
        <w:t xml:space="preserve">, Peters CA, </w:t>
      </w:r>
      <w:proofErr w:type="spellStart"/>
      <w:r w:rsidRPr="008D5C17">
        <w:rPr>
          <w:rFonts w:ascii="Book Antiqua" w:eastAsia="宋体" w:hAnsi="Book Antiqua" w:cs="宋体"/>
          <w:color w:val="000000"/>
          <w:sz w:val="24"/>
          <w:szCs w:val="24"/>
        </w:rPr>
        <w:t>Retik</w:t>
      </w:r>
      <w:proofErr w:type="spellEnd"/>
      <w:r w:rsidRPr="008D5C17">
        <w:rPr>
          <w:rFonts w:ascii="Book Antiqua" w:eastAsia="宋体" w:hAnsi="Book Antiqua" w:cs="宋体"/>
          <w:color w:val="000000"/>
          <w:sz w:val="24"/>
          <w:szCs w:val="24"/>
        </w:rPr>
        <w:t xml:space="preserve"> AB, Nguyen HT. </w:t>
      </w:r>
      <w:proofErr w:type="spell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and urinary tract infection in children with a history of prenatal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--should voiding </w:t>
      </w:r>
      <w:proofErr w:type="spellStart"/>
      <w:r w:rsidRPr="008D5C17">
        <w:rPr>
          <w:rFonts w:ascii="Book Antiqua" w:eastAsia="宋体" w:hAnsi="Book Antiqua" w:cs="宋体"/>
          <w:color w:val="000000"/>
          <w:sz w:val="24"/>
          <w:szCs w:val="24"/>
        </w:rPr>
        <w:t>cystourethrography</w:t>
      </w:r>
      <w:proofErr w:type="spellEnd"/>
      <w:r w:rsidRPr="008D5C17">
        <w:rPr>
          <w:rFonts w:ascii="Book Antiqua" w:eastAsia="宋体" w:hAnsi="Book Antiqua" w:cs="宋体"/>
          <w:color w:val="000000"/>
          <w:sz w:val="24"/>
          <w:szCs w:val="24"/>
        </w:rPr>
        <w:t xml:space="preserve"> be performed in cases of </w:t>
      </w:r>
      <w:proofErr w:type="spellStart"/>
      <w:r w:rsidRPr="008D5C17">
        <w:rPr>
          <w:rFonts w:ascii="Book Antiqua" w:eastAsia="宋体" w:hAnsi="Book Antiqua" w:cs="宋体"/>
          <w:color w:val="000000"/>
          <w:sz w:val="24"/>
          <w:szCs w:val="24"/>
        </w:rPr>
        <w:t>postnatally</w:t>
      </w:r>
      <w:proofErr w:type="spellEnd"/>
      <w:r w:rsidRPr="008D5C17">
        <w:rPr>
          <w:rFonts w:ascii="Book Antiqua" w:eastAsia="宋体" w:hAnsi="Book Antiqua" w:cs="宋体"/>
          <w:color w:val="000000"/>
          <w:sz w:val="24"/>
          <w:szCs w:val="24"/>
        </w:rPr>
        <w:t xml:space="preserve"> persistent grade II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2009; </w:t>
      </w:r>
      <w:r w:rsidRPr="008D5C17">
        <w:rPr>
          <w:rFonts w:ascii="Book Antiqua" w:eastAsia="宋体" w:hAnsi="Book Antiqua" w:cs="宋体"/>
          <w:b/>
          <w:bCs/>
          <w:color w:val="000000"/>
          <w:sz w:val="24"/>
          <w:szCs w:val="24"/>
        </w:rPr>
        <w:t>181</w:t>
      </w:r>
      <w:r w:rsidRPr="008D5C17">
        <w:rPr>
          <w:rFonts w:ascii="Book Antiqua" w:eastAsia="宋体" w:hAnsi="Book Antiqua" w:cs="宋体"/>
          <w:color w:val="000000"/>
          <w:sz w:val="24"/>
          <w:szCs w:val="24"/>
        </w:rPr>
        <w:t>: 801-86; discussion 801-86; [PMID: 19095265 DOI: 10.1016/j.juro.2008.10.057]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35 </w:t>
      </w:r>
      <w:r w:rsidRPr="008D5C17">
        <w:rPr>
          <w:rFonts w:ascii="Book Antiqua" w:eastAsia="宋体" w:hAnsi="Book Antiqua" w:cs="宋体"/>
          <w:b/>
          <w:bCs/>
          <w:color w:val="000000"/>
          <w:sz w:val="24"/>
          <w:szCs w:val="24"/>
        </w:rPr>
        <w:t>Braga LH</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Mijovic</w:t>
      </w:r>
      <w:proofErr w:type="spellEnd"/>
      <w:r w:rsidRPr="008D5C17">
        <w:rPr>
          <w:rFonts w:ascii="Book Antiqua" w:eastAsia="宋体" w:hAnsi="Book Antiqua" w:cs="宋体"/>
          <w:color w:val="000000"/>
          <w:sz w:val="24"/>
          <w:szCs w:val="24"/>
        </w:rPr>
        <w:t xml:space="preserve"> H, </w:t>
      </w:r>
      <w:proofErr w:type="spellStart"/>
      <w:r w:rsidRPr="008D5C17">
        <w:rPr>
          <w:rFonts w:ascii="Book Antiqua" w:eastAsia="宋体" w:hAnsi="Book Antiqua" w:cs="宋体"/>
          <w:color w:val="000000"/>
          <w:sz w:val="24"/>
          <w:szCs w:val="24"/>
        </w:rPr>
        <w:t>Farrokhyar</w:t>
      </w:r>
      <w:proofErr w:type="spellEnd"/>
      <w:r w:rsidRPr="008D5C17">
        <w:rPr>
          <w:rFonts w:ascii="Book Antiqua" w:eastAsia="宋体" w:hAnsi="Book Antiqua" w:cs="宋体"/>
          <w:color w:val="000000"/>
          <w:sz w:val="24"/>
          <w:szCs w:val="24"/>
        </w:rPr>
        <w:t xml:space="preserve"> F, Pemberton J, </w:t>
      </w:r>
      <w:proofErr w:type="spellStart"/>
      <w:r w:rsidRPr="008D5C17">
        <w:rPr>
          <w:rFonts w:ascii="Book Antiqua" w:eastAsia="宋体" w:hAnsi="Book Antiqua" w:cs="宋体"/>
          <w:color w:val="000000"/>
          <w:sz w:val="24"/>
          <w:szCs w:val="24"/>
        </w:rPr>
        <w:t>DeMaria</w:t>
      </w:r>
      <w:proofErr w:type="spellEnd"/>
      <w:r w:rsidRPr="008D5C17">
        <w:rPr>
          <w:rFonts w:ascii="Book Antiqua" w:eastAsia="宋体" w:hAnsi="Book Antiqua" w:cs="宋体"/>
          <w:color w:val="000000"/>
          <w:sz w:val="24"/>
          <w:szCs w:val="24"/>
        </w:rPr>
        <w:t xml:space="preserve"> J, Lorenzo AJ. </w:t>
      </w:r>
      <w:proofErr w:type="gramStart"/>
      <w:r w:rsidRPr="008D5C17">
        <w:rPr>
          <w:rFonts w:ascii="Book Antiqua" w:eastAsia="宋体" w:hAnsi="Book Antiqua" w:cs="宋体"/>
          <w:color w:val="000000"/>
          <w:sz w:val="24"/>
          <w:szCs w:val="24"/>
        </w:rPr>
        <w:t xml:space="preserve">Antibiotic prophylaxis for urinary tract infections in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Pediatrics</w:t>
      </w:r>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131</w:t>
      </w:r>
      <w:r w:rsidRPr="008D5C17">
        <w:rPr>
          <w:rFonts w:ascii="Book Antiqua" w:eastAsia="宋体" w:hAnsi="Book Antiqua" w:cs="宋体"/>
          <w:color w:val="000000"/>
          <w:sz w:val="24"/>
          <w:szCs w:val="24"/>
        </w:rPr>
        <w:t>: e251-e261 [PMID: 23248229 DOI: 10.1542/peds.2012-1870]</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lastRenderedPageBreak/>
        <w:t>36 </w:t>
      </w:r>
      <w:r w:rsidRPr="008D5C17">
        <w:rPr>
          <w:rFonts w:ascii="Book Antiqua" w:eastAsia="宋体" w:hAnsi="Book Antiqua" w:cs="宋体"/>
          <w:b/>
          <w:bCs/>
          <w:color w:val="000000"/>
          <w:sz w:val="24"/>
          <w:szCs w:val="24"/>
        </w:rPr>
        <w:t>Davenport MT</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Merguerian</w:t>
      </w:r>
      <w:proofErr w:type="spellEnd"/>
      <w:r w:rsidRPr="008D5C17">
        <w:rPr>
          <w:rFonts w:ascii="Book Antiqua" w:eastAsia="宋体" w:hAnsi="Book Antiqua" w:cs="宋体"/>
          <w:color w:val="000000"/>
          <w:sz w:val="24"/>
          <w:szCs w:val="24"/>
        </w:rPr>
        <w:t xml:space="preserve"> PA, </w:t>
      </w:r>
      <w:proofErr w:type="spellStart"/>
      <w:r w:rsidRPr="008D5C17">
        <w:rPr>
          <w:rFonts w:ascii="Book Antiqua" w:eastAsia="宋体" w:hAnsi="Book Antiqua" w:cs="宋体"/>
          <w:color w:val="000000"/>
          <w:sz w:val="24"/>
          <w:szCs w:val="24"/>
        </w:rPr>
        <w:t>Koyle</w:t>
      </w:r>
      <w:proofErr w:type="spellEnd"/>
      <w:r w:rsidRPr="008D5C17">
        <w:rPr>
          <w:rFonts w:ascii="Book Antiqua" w:eastAsia="宋体" w:hAnsi="Book Antiqua" w:cs="宋体"/>
          <w:color w:val="000000"/>
          <w:sz w:val="24"/>
          <w:szCs w:val="24"/>
        </w:rPr>
        <w:t xml:space="preserve"> M. </w:t>
      </w:r>
      <w:proofErr w:type="spellStart"/>
      <w:proofErr w:type="gramStart"/>
      <w:r w:rsidRPr="008D5C17">
        <w:rPr>
          <w:rFonts w:ascii="Book Antiqua" w:eastAsia="宋体" w:hAnsi="Book Antiqua" w:cs="宋体"/>
          <w:color w:val="000000"/>
          <w:sz w:val="24"/>
          <w:szCs w:val="24"/>
        </w:rPr>
        <w:t>Antenatally</w:t>
      </w:r>
      <w:proofErr w:type="spellEnd"/>
      <w:proofErr w:type="gramEnd"/>
      <w:r w:rsidRPr="008D5C17">
        <w:rPr>
          <w:rFonts w:ascii="Book Antiqua" w:eastAsia="宋体" w:hAnsi="Book Antiqua" w:cs="宋体"/>
          <w:color w:val="000000"/>
          <w:sz w:val="24"/>
          <w:szCs w:val="24"/>
        </w:rPr>
        <w:t xml:space="preserve"> diagnosed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current postnatal management.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Surg</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Int</w:t>
      </w:r>
      <w:proofErr w:type="spellEnd"/>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29</w:t>
      </w:r>
      <w:r w:rsidRPr="008D5C17">
        <w:rPr>
          <w:rFonts w:ascii="Book Antiqua" w:eastAsia="宋体" w:hAnsi="Book Antiqua" w:cs="宋体"/>
          <w:color w:val="000000"/>
          <w:sz w:val="24"/>
          <w:szCs w:val="24"/>
        </w:rPr>
        <w:t>: 207-214 [PMID: 23325322 DOI: 10.1007/s00383-012-3258-4]</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37 </w:t>
      </w:r>
      <w:proofErr w:type="spellStart"/>
      <w:r w:rsidRPr="008D5C17">
        <w:rPr>
          <w:rFonts w:ascii="Book Antiqua" w:eastAsia="宋体" w:hAnsi="Book Antiqua" w:cs="宋体"/>
          <w:b/>
          <w:bCs/>
          <w:color w:val="000000"/>
          <w:sz w:val="24"/>
          <w:szCs w:val="24"/>
        </w:rPr>
        <w:t>Psooy</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Pike J. Investigation and management of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detected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Can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Assoc</w:t>
      </w:r>
      <w:proofErr w:type="spellEnd"/>
      <w:r w:rsidRPr="008D5C17">
        <w:rPr>
          <w:rFonts w:ascii="Book Antiqua" w:eastAsia="宋体" w:hAnsi="Book Antiqua" w:cs="宋体"/>
          <w:i/>
          <w:iCs/>
          <w:color w:val="000000"/>
          <w:sz w:val="24"/>
          <w:szCs w:val="24"/>
        </w:rPr>
        <w:t xml:space="preserve"> J</w:t>
      </w:r>
      <w:r w:rsidRPr="008D5C17">
        <w:rPr>
          <w:rFonts w:ascii="Book Antiqua" w:eastAsia="宋体" w:hAnsi="Book Antiqua" w:cs="宋体"/>
          <w:color w:val="000000"/>
          <w:sz w:val="24"/>
          <w:szCs w:val="24"/>
        </w:rPr>
        <w:t> 2009; </w:t>
      </w:r>
      <w:r w:rsidRPr="008D5C17">
        <w:rPr>
          <w:rFonts w:ascii="Book Antiqua" w:eastAsia="宋体" w:hAnsi="Book Antiqua" w:cs="宋体"/>
          <w:b/>
          <w:bCs/>
          <w:color w:val="000000"/>
          <w:sz w:val="24"/>
          <w:szCs w:val="24"/>
        </w:rPr>
        <w:t>3</w:t>
      </w:r>
      <w:r w:rsidRPr="008D5C17">
        <w:rPr>
          <w:rFonts w:ascii="Book Antiqua" w:eastAsia="宋体" w:hAnsi="Book Antiqua" w:cs="宋体"/>
          <w:color w:val="000000"/>
          <w:sz w:val="24"/>
          <w:szCs w:val="24"/>
        </w:rPr>
        <w:t>: 69-72 [PMID: 19293983]</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38 </w:t>
      </w:r>
      <w:proofErr w:type="spellStart"/>
      <w:r w:rsidRPr="008D5C17">
        <w:rPr>
          <w:rFonts w:ascii="Book Antiqua" w:eastAsia="宋体" w:hAnsi="Book Antiqua" w:cs="宋体"/>
          <w:b/>
          <w:bCs/>
          <w:color w:val="000000"/>
          <w:sz w:val="24"/>
          <w:szCs w:val="24"/>
        </w:rPr>
        <w:t>Ismaili</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Avni</w:t>
      </w:r>
      <w:proofErr w:type="spellEnd"/>
      <w:r w:rsidRPr="008D5C17">
        <w:rPr>
          <w:rFonts w:ascii="Book Antiqua" w:eastAsia="宋体" w:hAnsi="Book Antiqua" w:cs="宋体"/>
          <w:color w:val="000000"/>
          <w:sz w:val="24"/>
          <w:szCs w:val="24"/>
        </w:rPr>
        <w:t xml:space="preserve"> FE, Hall M. Results of systematic voiding </w:t>
      </w:r>
      <w:proofErr w:type="spellStart"/>
      <w:r w:rsidRPr="008D5C17">
        <w:rPr>
          <w:rFonts w:ascii="Book Antiqua" w:eastAsia="宋体" w:hAnsi="Book Antiqua" w:cs="宋体"/>
          <w:color w:val="000000"/>
          <w:sz w:val="24"/>
          <w:szCs w:val="24"/>
        </w:rPr>
        <w:t>cystourethrography</w:t>
      </w:r>
      <w:proofErr w:type="spellEnd"/>
      <w:r w:rsidRPr="008D5C17">
        <w:rPr>
          <w:rFonts w:ascii="Book Antiqua" w:eastAsia="宋体" w:hAnsi="Book Antiqua" w:cs="宋体"/>
          <w:color w:val="000000"/>
          <w:sz w:val="24"/>
          <w:szCs w:val="24"/>
        </w:rPr>
        <w:t xml:space="preserve"> in infants with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diagnosed renal pelvis dilation.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color w:val="000000"/>
          <w:sz w:val="24"/>
          <w:szCs w:val="24"/>
        </w:rPr>
        <w:t> 2002; </w:t>
      </w:r>
      <w:r w:rsidRPr="008D5C17">
        <w:rPr>
          <w:rFonts w:ascii="Book Antiqua" w:eastAsia="宋体" w:hAnsi="Book Antiqua" w:cs="宋体"/>
          <w:b/>
          <w:bCs/>
          <w:color w:val="000000"/>
          <w:sz w:val="24"/>
          <w:szCs w:val="24"/>
        </w:rPr>
        <w:t>141</w:t>
      </w:r>
      <w:r w:rsidRPr="008D5C17">
        <w:rPr>
          <w:rFonts w:ascii="Book Antiqua" w:eastAsia="宋体" w:hAnsi="Book Antiqua" w:cs="宋体"/>
          <w:color w:val="000000"/>
          <w:sz w:val="24"/>
          <w:szCs w:val="24"/>
        </w:rPr>
        <w:t>: 21-24 [PMID: 12091846 DOI: 10.1067/mpd.2002.125493]</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39 </w:t>
      </w:r>
      <w:proofErr w:type="spellStart"/>
      <w:r w:rsidRPr="008D5C17">
        <w:rPr>
          <w:rFonts w:ascii="Book Antiqua" w:eastAsia="宋体" w:hAnsi="Book Antiqua" w:cs="宋体"/>
          <w:b/>
          <w:bCs/>
          <w:color w:val="000000"/>
          <w:sz w:val="24"/>
          <w:szCs w:val="24"/>
        </w:rPr>
        <w:t>Constantinou</w:t>
      </w:r>
      <w:proofErr w:type="spellEnd"/>
      <w:r w:rsidRPr="008D5C17">
        <w:rPr>
          <w:rFonts w:ascii="Book Antiqua" w:eastAsia="宋体" w:hAnsi="Book Antiqua" w:cs="宋体"/>
          <w:b/>
          <w:bCs/>
          <w:color w:val="000000"/>
          <w:sz w:val="24"/>
          <w:szCs w:val="24"/>
        </w:rPr>
        <w:t xml:space="preserve"> CE</w:t>
      </w:r>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Renal pelvic pacemaker control of ureteral peristaltic rate.</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Am J </w:t>
      </w:r>
      <w:proofErr w:type="spellStart"/>
      <w:r w:rsidRPr="008D5C17">
        <w:rPr>
          <w:rFonts w:ascii="Book Antiqua" w:eastAsia="宋体" w:hAnsi="Book Antiqua" w:cs="宋体"/>
          <w:i/>
          <w:iCs/>
          <w:color w:val="000000"/>
          <w:sz w:val="24"/>
          <w:szCs w:val="24"/>
        </w:rPr>
        <w:t>Physiol</w:t>
      </w:r>
      <w:proofErr w:type="spellEnd"/>
      <w:r w:rsidRPr="008D5C17">
        <w:rPr>
          <w:rFonts w:ascii="Book Antiqua" w:eastAsia="宋体" w:hAnsi="Book Antiqua" w:cs="宋体"/>
          <w:color w:val="000000"/>
          <w:sz w:val="24"/>
          <w:szCs w:val="24"/>
        </w:rPr>
        <w:t> 1974; </w:t>
      </w:r>
      <w:r w:rsidRPr="008D5C17">
        <w:rPr>
          <w:rFonts w:ascii="Book Antiqua" w:eastAsia="宋体" w:hAnsi="Book Antiqua" w:cs="宋体"/>
          <w:b/>
          <w:bCs/>
          <w:color w:val="000000"/>
          <w:sz w:val="24"/>
          <w:szCs w:val="24"/>
        </w:rPr>
        <w:t>226</w:t>
      </w:r>
      <w:r w:rsidRPr="008D5C17">
        <w:rPr>
          <w:rFonts w:ascii="Book Antiqua" w:eastAsia="宋体" w:hAnsi="Book Antiqua" w:cs="宋体"/>
          <w:color w:val="000000"/>
          <w:sz w:val="24"/>
          <w:szCs w:val="24"/>
        </w:rPr>
        <w:t>: 1413-1419 [PMID: 4833997]</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 xml:space="preserve">40 </w:t>
      </w:r>
      <w:proofErr w:type="spellStart"/>
      <w:r w:rsidRPr="008D5C17">
        <w:rPr>
          <w:rFonts w:ascii="Book Antiqua" w:eastAsia="宋体" w:hAnsi="Book Antiqua" w:cs="宋体"/>
          <w:b/>
          <w:color w:val="000000"/>
          <w:sz w:val="24"/>
          <w:szCs w:val="24"/>
        </w:rPr>
        <w:t>Kass</w:t>
      </w:r>
      <w:proofErr w:type="spellEnd"/>
      <w:r w:rsidRPr="008D5C17">
        <w:rPr>
          <w:rFonts w:ascii="Book Antiqua" w:eastAsia="宋体" w:hAnsi="Book Antiqua" w:cs="宋体"/>
          <w:b/>
          <w:color w:val="000000"/>
          <w:sz w:val="24"/>
          <w:szCs w:val="24"/>
        </w:rPr>
        <w:t xml:space="preserve"> EJ</w:t>
      </w:r>
      <w:r w:rsidRPr="008D5C17">
        <w:rPr>
          <w:rFonts w:ascii="Book Antiqua" w:eastAsia="宋体" w:hAnsi="Book Antiqua" w:cs="宋体"/>
          <w:color w:val="000000"/>
          <w:sz w:val="24"/>
          <w:szCs w:val="24"/>
        </w:rPr>
        <w:t>, Bloom D. Anomalies of the upper tract.</w:t>
      </w:r>
      <w:proofErr w:type="gramEnd"/>
      <w:r w:rsidRPr="008D5C17">
        <w:rPr>
          <w:rFonts w:ascii="Book Antiqua" w:eastAsia="宋体" w:hAnsi="Book Antiqua" w:cs="宋体"/>
          <w:color w:val="000000"/>
          <w:sz w:val="24"/>
          <w:szCs w:val="24"/>
        </w:rPr>
        <w:t xml:space="preserve"> In </w:t>
      </w:r>
      <w:proofErr w:type="spellStart"/>
      <w:r w:rsidRPr="008D5C17">
        <w:rPr>
          <w:rFonts w:ascii="Book Antiqua" w:eastAsia="宋体" w:hAnsi="Book Antiqua" w:cs="宋体"/>
          <w:color w:val="000000"/>
          <w:sz w:val="24"/>
          <w:szCs w:val="24"/>
        </w:rPr>
        <w:t>Oski</w:t>
      </w:r>
      <w:proofErr w:type="spellEnd"/>
      <w:r w:rsidRPr="008D5C17">
        <w:rPr>
          <w:rFonts w:ascii="Book Antiqua" w:eastAsia="宋体" w:hAnsi="Book Antiqua" w:cs="宋体"/>
          <w:color w:val="000000"/>
          <w:sz w:val="24"/>
          <w:szCs w:val="24"/>
        </w:rPr>
        <w:t xml:space="preserve"> FA, De Angelis CD edited. Principles and Practice of Pediatrics2nd ed. Philadelphia: JB Lippincott Company 1994; pp-2023-5.</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 xml:space="preserve">41 </w:t>
      </w:r>
      <w:r w:rsidRPr="008D5C17">
        <w:rPr>
          <w:rFonts w:ascii="Book Antiqua" w:eastAsia="宋体" w:hAnsi="Book Antiqua" w:cs="宋体"/>
          <w:b/>
          <w:color w:val="000000"/>
          <w:sz w:val="24"/>
          <w:szCs w:val="24"/>
        </w:rPr>
        <w:t>Weiss RM</w:t>
      </w:r>
      <w:r w:rsidRPr="008D5C17">
        <w:rPr>
          <w:rFonts w:ascii="Book Antiqua" w:eastAsia="宋体" w:hAnsi="Book Antiqua" w:cs="宋体"/>
          <w:color w:val="000000"/>
          <w:sz w:val="24"/>
          <w:szCs w:val="24"/>
        </w:rPr>
        <w:t xml:space="preserve">. Obstructive </w:t>
      </w:r>
      <w:proofErr w:type="spellStart"/>
      <w:r w:rsidRPr="008D5C17">
        <w:rPr>
          <w:rFonts w:ascii="Book Antiqua" w:eastAsia="宋体" w:hAnsi="Book Antiqua" w:cs="宋体"/>
          <w:color w:val="000000"/>
          <w:sz w:val="24"/>
          <w:szCs w:val="24"/>
        </w:rPr>
        <w:t>uropathy</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 xml:space="preserve">In </w:t>
      </w:r>
      <w:proofErr w:type="spellStart"/>
      <w:r w:rsidRPr="008D5C17">
        <w:rPr>
          <w:rFonts w:ascii="Book Antiqua" w:eastAsia="宋体" w:hAnsi="Book Antiqua" w:cs="宋体"/>
          <w:color w:val="000000"/>
          <w:sz w:val="24"/>
          <w:szCs w:val="24"/>
        </w:rPr>
        <w:t>Kelalis</w:t>
      </w:r>
      <w:proofErr w:type="spellEnd"/>
      <w:r w:rsidRPr="008D5C17">
        <w:rPr>
          <w:rFonts w:ascii="Book Antiqua" w:eastAsia="宋体" w:hAnsi="Book Antiqua" w:cs="宋体"/>
          <w:color w:val="000000"/>
          <w:sz w:val="24"/>
          <w:szCs w:val="24"/>
        </w:rPr>
        <w:t xml:space="preserve"> PP and </w:t>
      </w:r>
      <w:proofErr w:type="spellStart"/>
      <w:r w:rsidRPr="008D5C17">
        <w:rPr>
          <w:rFonts w:ascii="Book Antiqua" w:eastAsia="宋体" w:hAnsi="Book Antiqua" w:cs="宋体"/>
          <w:color w:val="000000"/>
          <w:sz w:val="24"/>
          <w:szCs w:val="24"/>
        </w:rPr>
        <w:t>KingLR</w:t>
      </w:r>
      <w:proofErr w:type="spellEnd"/>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BelmanAB</w:t>
      </w:r>
      <w:proofErr w:type="spellEnd"/>
      <w:r w:rsidRPr="008D5C17">
        <w:rPr>
          <w:rFonts w:ascii="Book Antiqua" w:eastAsia="宋体" w:hAnsi="Book Antiqua" w:cs="宋体"/>
          <w:color w:val="000000"/>
          <w:sz w:val="24"/>
          <w:szCs w:val="24"/>
        </w:rPr>
        <w:t xml:space="preserve"> editors.</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Clinical pediatric urology Vol.2 3rd ed. Philadelphia, WB Saunders Company; 1992; pp. 664-70.</w:t>
      </w:r>
      <w:proofErr w:type="gramEnd"/>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 xml:space="preserve">42 </w:t>
      </w:r>
      <w:r w:rsidRPr="008D5C17">
        <w:rPr>
          <w:rFonts w:ascii="Book Antiqua" w:eastAsia="宋体" w:hAnsi="Book Antiqua" w:cs="宋体"/>
          <w:b/>
          <w:color w:val="000000"/>
          <w:sz w:val="24"/>
          <w:szCs w:val="24"/>
        </w:rPr>
        <w:t>Mann CM</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Ureteropelvic</w:t>
      </w:r>
      <w:proofErr w:type="spellEnd"/>
      <w:r w:rsidRPr="008D5C17">
        <w:rPr>
          <w:rFonts w:ascii="Book Antiqua" w:eastAsia="宋体" w:hAnsi="Book Antiqua" w:cs="宋体"/>
          <w:color w:val="000000"/>
          <w:sz w:val="24"/>
          <w:szCs w:val="24"/>
        </w:rPr>
        <w:t xml:space="preserve"> junction </w:t>
      </w:r>
      <w:proofErr w:type="gramStart"/>
      <w:r w:rsidRPr="008D5C17">
        <w:rPr>
          <w:rFonts w:ascii="Book Antiqua" w:eastAsia="宋体" w:hAnsi="Book Antiqua" w:cs="宋体"/>
          <w:color w:val="000000"/>
          <w:sz w:val="24"/>
          <w:szCs w:val="24"/>
        </w:rPr>
        <w:t>obstruction</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In Ashcraft KW, editor.</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Pediatric Urology.</w:t>
      </w:r>
      <w:proofErr w:type="gramEnd"/>
      <w:r w:rsidRPr="008D5C17">
        <w:rPr>
          <w:rFonts w:ascii="Book Antiqua" w:eastAsia="宋体" w:hAnsi="Book Antiqua" w:cs="宋体"/>
          <w:color w:val="000000"/>
          <w:sz w:val="24"/>
          <w:szCs w:val="24"/>
        </w:rPr>
        <w:t xml:space="preserve"> Philadelphia. W B Saunders Company1990, pp.117-8</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43 </w:t>
      </w:r>
      <w:proofErr w:type="spellStart"/>
      <w:r w:rsidRPr="008D5C17">
        <w:rPr>
          <w:rFonts w:ascii="Book Antiqua" w:eastAsia="宋体" w:hAnsi="Book Antiqua" w:cs="宋体"/>
          <w:b/>
          <w:bCs/>
          <w:color w:val="000000"/>
          <w:sz w:val="24"/>
          <w:szCs w:val="24"/>
        </w:rPr>
        <w:t>Melick</w:t>
      </w:r>
      <w:proofErr w:type="spellEnd"/>
      <w:r w:rsidRPr="008D5C17">
        <w:rPr>
          <w:rFonts w:ascii="Book Antiqua" w:eastAsia="宋体" w:hAnsi="Book Antiqua" w:cs="宋体"/>
          <w:b/>
          <w:bCs/>
          <w:color w:val="000000"/>
          <w:sz w:val="24"/>
          <w:szCs w:val="24"/>
        </w:rPr>
        <w:t xml:space="preserve"> WF</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Brodeur</w:t>
      </w:r>
      <w:proofErr w:type="spellEnd"/>
      <w:r w:rsidRPr="008D5C17">
        <w:rPr>
          <w:rFonts w:ascii="Book Antiqua" w:eastAsia="宋体" w:hAnsi="Book Antiqua" w:cs="宋体"/>
          <w:color w:val="000000"/>
          <w:sz w:val="24"/>
          <w:szCs w:val="24"/>
        </w:rPr>
        <w:t xml:space="preserve"> AE, </w:t>
      </w:r>
      <w:proofErr w:type="spellStart"/>
      <w:r w:rsidRPr="008D5C17">
        <w:rPr>
          <w:rFonts w:ascii="Book Antiqua" w:eastAsia="宋体" w:hAnsi="Book Antiqua" w:cs="宋体"/>
          <w:color w:val="000000"/>
          <w:sz w:val="24"/>
          <w:szCs w:val="24"/>
        </w:rPr>
        <w:t>Herbig</w:t>
      </w:r>
      <w:proofErr w:type="spellEnd"/>
      <w:r w:rsidRPr="008D5C17">
        <w:rPr>
          <w:rFonts w:ascii="Book Antiqua" w:eastAsia="宋体" w:hAnsi="Book Antiqua" w:cs="宋体"/>
          <w:color w:val="000000"/>
          <w:sz w:val="24"/>
          <w:szCs w:val="24"/>
        </w:rPr>
        <w:t xml:space="preserve"> F, </w:t>
      </w:r>
      <w:proofErr w:type="spellStart"/>
      <w:r w:rsidRPr="008D5C17">
        <w:rPr>
          <w:rFonts w:ascii="Book Antiqua" w:eastAsia="宋体" w:hAnsi="Book Antiqua" w:cs="宋体"/>
          <w:color w:val="000000"/>
          <w:sz w:val="24"/>
          <w:szCs w:val="24"/>
        </w:rPr>
        <w:t>Naryka</w:t>
      </w:r>
      <w:proofErr w:type="spellEnd"/>
      <w:r w:rsidRPr="008D5C17">
        <w:rPr>
          <w:rFonts w:ascii="Book Antiqua" w:eastAsia="宋体" w:hAnsi="Book Antiqua" w:cs="宋体"/>
          <w:color w:val="000000"/>
          <w:sz w:val="24"/>
          <w:szCs w:val="24"/>
        </w:rPr>
        <w:t xml:space="preserve"> JJ. </w:t>
      </w:r>
      <w:proofErr w:type="gramStart"/>
      <w:r w:rsidRPr="008D5C17">
        <w:rPr>
          <w:rFonts w:ascii="Book Antiqua" w:eastAsia="宋体" w:hAnsi="Book Antiqua" w:cs="宋体"/>
          <w:color w:val="000000"/>
          <w:sz w:val="24"/>
          <w:szCs w:val="24"/>
        </w:rPr>
        <w:t>Use of a ureteral pacemaker in the treatment of ureteral reflux.</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1966; </w:t>
      </w:r>
      <w:r w:rsidRPr="008D5C17">
        <w:rPr>
          <w:rFonts w:ascii="Book Antiqua" w:eastAsia="宋体" w:hAnsi="Book Antiqua" w:cs="宋体"/>
          <w:b/>
          <w:bCs/>
          <w:color w:val="000000"/>
          <w:sz w:val="24"/>
          <w:szCs w:val="24"/>
        </w:rPr>
        <w:t>95</w:t>
      </w:r>
      <w:r w:rsidRPr="008D5C17">
        <w:rPr>
          <w:rFonts w:ascii="Book Antiqua" w:eastAsia="宋体" w:hAnsi="Book Antiqua" w:cs="宋体"/>
          <w:color w:val="000000"/>
          <w:sz w:val="24"/>
          <w:szCs w:val="24"/>
        </w:rPr>
        <w:t>: 184-196 [PMID: 5295327]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44 </w:t>
      </w:r>
      <w:r w:rsidRPr="008D5C17">
        <w:rPr>
          <w:rFonts w:ascii="Book Antiqua" w:eastAsia="宋体" w:hAnsi="Book Antiqua" w:cs="宋体"/>
          <w:b/>
          <w:bCs/>
          <w:color w:val="000000"/>
          <w:sz w:val="24"/>
          <w:szCs w:val="24"/>
        </w:rPr>
        <w:t>Matsui F</w:t>
      </w:r>
      <w:r w:rsidRPr="008D5C17">
        <w:rPr>
          <w:rFonts w:ascii="Book Antiqua" w:eastAsia="宋体" w:hAnsi="Book Antiqua" w:cs="宋体"/>
          <w:color w:val="000000"/>
          <w:sz w:val="24"/>
          <w:szCs w:val="24"/>
        </w:rPr>
        <w:t xml:space="preserve">, Shimada K, Matsumoto F, Takano S. Late recurrence of symptomatic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in patients with prenatally detected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and spontaneous improvement.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2008; </w:t>
      </w:r>
      <w:r w:rsidRPr="008D5C17">
        <w:rPr>
          <w:rFonts w:ascii="Book Antiqua" w:eastAsia="宋体" w:hAnsi="Book Antiqua" w:cs="宋体"/>
          <w:b/>
          <w:bCs/>
          <w:color w:val="000000"/>
          <w:sz w:val="24"/>
          <w:szCs w:val="24"/>
        </w:rPr>
        <w:t>180</w:t>
      </w:r>
      <w:r w:rsidRPr="008D5C17">
        <w:rPr>
          <w:rFonts w:ascii="Book Antiqua" w:eastAsia="宋体" w:hAnsi="Book Antiqua" w:cs="宋体"/>
          <w:color w:val="000000"/>
          <w:sz w:val="24"/>
          <w:szCs w:val="24"/>
        </w:rPr>
        <w:t>: 322-35; discussion 325 [PMID: 18499166 DOI: 10.1016/j.juro.2008.03.065]</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45 </w:t>
      </w:r>
      <w:proofErr w:type="spellStart"/>
      <w:r w:rsidRPr="008D5C17">
        <w:rPr>
          <w:rFonts w:ascii="Book Antiqua" w:eastAsia="宋体" w:hAnsi="Book Antiqua" w:cs="宋体"/>
          <w:b/>
          <w:bCs/>
          <w:color w:val="000000"/>
          <w:sz w:val="24"/>
          <w:szCs w:val="24"/>
        </w:rPr>
        <w:t>Gatti</w:t>
      </w:r>
      <w:proofErr w:type="spellEnd"/>
      <w:r w:rsidRPr="008D5C17">
        <w:rPr>
          <w:rFonts w:ascii="Book Antiqua" w:eastAsia="宋体" w:hAnsi="Book Antiqua" w:cs="宋体"/>
          <w:b/>
          <w:bCs/>
          <w:color w:val="000000"/>
          <w:sz w:val="24"/>
          <w:szCs w:val="24"/>
        </w:rPr>
        <w:t xml:space="preserve"> JM</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Broecker</w:t>
      </w:r>
      <w:proofErr w:type="spellEnd"/>
      <w:r w:rsidRPr="008D5C17">
        <w:rPr>
          <w:rFonts w:ascii="Book Antiqua" w:eastAsia="宋体" w:hAnsi="Book Antiqua" w:cs="宋体"/>
          <w:color w:val="000000"/>
          <w:sz w:val="24"/>
          <w:szCs w:val="24"/>
        </w:rPr>
        <w:t xml:space="preserve"> BH, </w:t>
      </w:r>
      <w:proofErr w:type="spellStart"/>
      <w:r w:rsidRPr="008D5C17">
        <w:rPr>
          <w:rFonts w:ascii="Book Antiqua" w:eastAsia="宋体" w:hAnsi="Book Antiqua" w:cs="宋体"/>
          <w:color w:val="000000"/>
          <w:sz w:val="24"/>
          <w:szCs w:val="24"/>
        </w:rPr>
        <w:t>Scherz</w:t>
      </w:r>
      <w:proofErr w:type="spellEnd"/>
      <w:r w:rsidRPr="008D5C17">
        <w:rPr>
          <w:rFonts w:ascii="Book Antiqua" w:eastAsia="宋体" w:hAnsi="Book Antiqua" w:cs="宋体"/>
          <w:color w:val="000000"/>
          <w:sz w:val="24"/>
          <w:szCs w:val="24"/>
        </w:rPr>
        <w:t xml:space="preserve"> HC, Perez-</w:t>
      </w:r>
      <w:proofErr w:type="spellStart"/>
      <w:r w:rsidRPr="008D5C17">
        <w:rPr>
          <w:rFonts w:ascii="Book Antiqua" w:eastAsia="宋体" w:hAnsi="Book Antiqua" w:cs="宋体"/>
          <w:color w:val="000000"/>
          <w:sz w:val="24"/>
          <w:szCs w:val="24"/>
        </w:rPr>
        <w:t>Brayfield</w:t>
      </w:r>
      <w:proofErr w:type="spellEnd"/>
      <w:r w:rsidRPr="008D5C17">
        <w:rPr>
          <w:rFonts w:ascii="Book Antiqua" w:eastAsia="宋体" w:hAnsi="Book Antiqua" w:cs="宋体"/>
          <w:color w:val="000000"/>
          <w:sz w:val="24"/>
          <w:szCs w:val="24"/>
        </w:rPr>
        <w:t xml:space="preserve"> MR, Kirsch AJ.</w:t>
      </w:r>
      <w:proofErr w:type="gramEnd"/>
      <w:r w:rsidRPr="008D5C17">
        <w:rPr>
          <w:rFonts w:ascii="Book Antiqua" w:eastAsia="宋体" w:hAnsi="Book Antiqua" w:cs="宋体"/>
          <w:color w:val="000000"/>
          <w:sz w:val="24"/>
          <w:szCs w:val="24"/>
        </w:rPr>
        <w:t xml:space="preserve">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with postnatal resolution: how long are postnatal studies warranted? </w:t>
      </w:r>
      <w:r w:rsidRPr="008D5C17">
        <w:rPr>
          <w:rFonts w:ascii="Book Antiqua" w:eastAsia="宋体" w:hAnsi="Book Antiqua" w:cs="宋体"/>
          <w:i/>
          <w:iCs/>
          <w:color w:val="000000"/>
          <w:sz w:val="24"/>
          <w:szCs w:val="24"/>
        </w:rPr>
        <w:t>Urology</w:t>
      </w:r>
      <w:r w:rsidRPr="008D5C17">
        <w:rPr>
          <w:rFonts w:ascii="Book Antiqua" w:eastAsia="宋体" w:hAnsi="Book Antiqua" w:cs="宋体"/>
          <w:color w:val="000000"/>
          <w:sz w:val="24"/>
          <w:szCs w:val="24"/>
        </w:rPr>
        <w:t> 2001; </w:t>
      </w:r>
      <w:r w:rsidRPr="008D5C17">
        <w:rPr>
          <w:rFonts w:ascii="Book Antiqua" w:eastAsia="宋体" w:hAnsi="Book Antiqua" w:cs="宋体"/>
          <w:b/>
          <w:bCs/>
          <w:color w:val="000000"/>
          <w:sz w:val="24"/>
          <w:szCs w:val="24"/>
        </w:rPr>
        <w:t>57</w:t>
      </w:r>
      <w:r w:rsidRPr="008D5C17">
        <w:rPr>
          <w:rFonts w:ascii="Book Antiqua" w:eastAsia="宋体" w:hAnsi="Book Antiqua" w:cs="宋体"/>
          <w:color w:val="000000"/>
          <w:sz w:val="24"/>
          <w:szCs w:val="24"/>
        </w:rPr>
        <w:t>: 1178 [PMID: 11377338 DOI: 10.1016/S0090-4295(00)00933-X]</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46 </w:t>
      </w:r>
      <w:proofErr w:type="spellStart"/>
      <w:r w:rsidRPr="008D5C17">
        <w:rPr>
          <w:rFonts w:ascii="Book Antiqua" w:eastAsia="宋体" w:hAnsi="Book Antiqua" w:cs="宋体"/>
          <w:b/>
          <w:bCs/>
          <w:color w:val="000000"/>
          <w:sz w:val="24"/>
          <w:szCs w:val="24"/>
        </w:rPr>
        <w:t>Koff</w:t>
      </w:r>
      <w:proofErr w:type="spellEnd"/>
      <w:r w:rsidRPr="008D5C17">
        <w:rPr>
          <w:rFonts w:ascii="Book Antiqua" w:eastAsia="宋体" w:hAnsi="Book Antiqua" w:cs="宋体"/>
          <w:b/>
          <w:bCs/>
          <w:color w:val="000000"/>
          <w:sz w:val="24"/>
          <w:szCs w:val="24"/>
        </w:rPr>
        <w:t xml:space="preserve"> SA</w:t>
      </w:r>
      <w:r w:rsidRPr="008D5C17">
        <w:rPr>
          <w:rFonts w:ascii="Book Antiqua" w:eastAsia="宋体" w:hAnsi="Book Antiqua" w:cs="宋体"/>
          <w:color w:val="000000"/>
          <w:sz w:val="24"/>
          <w:szCs w:val="24"/>
        </w:rPr>
        <w:t xml:space="preserve">, Campbell K. </w:t>
      </w:r>
      <w:proofErr w:type="spellStart"/>
      <w:r w:rsidRPr="008D5C17">
        <w:rPr>
          <w:rFonts w:ascii="Book Antiqua" w:eastAsia="宋体" w:hAnsi="Book Antiqua" w:cs="宋体"/>
          <w:color w:val="000000"/>
          <w:sz w:val="24"/>
          <w:szCs w:val="24"/>
        </w:rPr>
        <w:t>Nonoperative</w:t>
      </w:r>
      <w:proofErr w:type="spellEnd"/>
      <w:r w:rsidRPr="008D5C17">
        <w:rPr>
          <w:rFonts w:ascii="Book Antiqua" w:eastAsia="宋体" w:hAnsi="Book Antiqua" w:cs="宋体"/>
          <w:color w:val="000000"/>
          <w:sz w:val="24"/>
          <w:szCs w:val="24"/>
        </w:rPr>
        <w:t xml:space="preserve"> management of unilateral neonatal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1992; </w:t>
      </w:r>
      <w:r w:rsidRPr="008D5C17">
        <w:rPr>
          <w:rFonts w:ascii="Book Antiqua" w:eastAsia="宋体" w:hAnsi="Book Antiqua" w:cs="宋体"/>
          <w:b/>
          <w:bCs/>
          <w:color w:val="000000"/>
          <w:sz w:val="24"/>
          <w:szCs w:val="24"/>
        </w:rPr>
        <w:t>148</w:t>
      </w:r>
      <w:r w:rsidRPr="008D5C17">
        <w:rPr>
          <w:rFonts w:ascii="Book Antiqua" w:eastAsia="宋体" w:hAnsi="Book Antiqua" w:cs="宋体"/>
          <w:color w:val="000000"/>
          <w:sz w:val="24"/>
          <w:szCs w:val="24"/>
        </w:rPr>
        <w:t>: 525-531 [PMID: 1640515]</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47 </w:t>
      </w:r>
      <w:proofErr w:type="spellStart"/>
      <w:r w:rsidRPr="008D5C17">
        <w:rPr>
          <w:rFonts w:ascii="Book Antiqua" w:eastAsia="宋体" w:hAnsi="Book Antiqua" w:cs="宋体"/>
          <w:b/>
          <w:bCs/>
          <w:color w:val="000000"/>
          <w:sz w:val="24"/>
          <w:szCs w:val="24"/>
        </w:rPr>
        <w:t>Zerin</w:t>
      </w:r>
      <w:proofErr w:type="spellEnd"/>
      <w:r w:rsidRPr="008D5C17">
        <w:rPr>
          <w:rFonts w:ascii="Book Antiqua" w:eastAsia="宋体" w:hAnsi="Book Antiqua" w:cs="宋体"/>
          <w:b/>
          <w:bCs/>
          <w:color w:val="000000"/>
          <w:sz w:val="24"/>
          <w:szCs w:val="24"/>
        </w:rPr>
        <w:t xml:space="preserve"> JM</w:t>
      </w:r>
      <w:r w:rsidRPr="008D5C17">
        <w:rPr>
          <w:rFonts w:ascii="Book Antiqua" w:eastAsia="宋体" w:hAnsi="Book Antiqua" w:cs="宋体"/>
          <w:color w:val="000000"/>
          <w:sz w:val="24"/>
          <w:szCs w:val="24"/>
        </w:rPr>
        <w:t xml:space="preserve">, Ritchey ML, Chang AC. Incidental </w:t>
      </w:r>
      <w:proofErr w:type="spell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in neonates with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detected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and other renal abnormalities.</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Radiology</w:t>
      </w:r>
      <w:r w:rsidRPr="008D5C17">
        <w:rPr>
          <w:rFonts w:ascii="Book Antiqua" w:eastAsia="宋体" w:hAnsi="Book Antiqua" w:cs="宋体"/>
          <w:color w:val="000000"/>
          <w:sz w:val="24"/>
          <w:szCs w:val="24"/>
        </w:rPr>
        <w:t> 1993; </w:t>
      </w:r>
      <w:r w:rsidRPr="008D5C17">
        <w:rPr>
          <w:rFonts w:ascii="Book Antiqua" w:eastAsia="宋体" w:hAnsi="Book Antiqua" w:cs="宋体"/>
          <w:b/>
          <w:bCs/>
          <w:color w:val="000000"/>
          <w:sz w:val="24"/>
          <w:szCs w:val="24"/>
        </w:rPr>
        <w:t>187</w:t>
      </w:r>
      <w:r w:rsidRPr="008D5C17">
        <w:rPr>
          <w:rFonts w:ascii="Book Antiqua" w:eastAsia="宋体" w:hAnsi="Book Antiqua" w:cs="宋体"/>
          <w:color w:val="000000"/>
          <w:sz w:val="24"/>
          <w:szCs w:val="24"/>
        </w:rPr>
        <w:t>: 157-160 [PMID: 8451404 DOI: 10.1148/radiology.187.1.8451404]</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48 </w:t>
      </w:r>
      <w:proofErr w:type="spellStart"/>
      <w:r w:rsidRPr="008D5C17">
        <w:rPr>
          <w:rFonts w:ascii="Book Antiqua" w:eastAsia="宋体" w:hAnsi="Book Antiqua" w:cs="宋体"/>
          <w:b/>
          <w:bCs/>
          <w:color w:val="000000"/>
          <w:sz w:val="24"/>
          <w:szCs w:val="24"/>
        </w:rPr>
        <w:t>Jaswon</w:t>
      </w:r>
      <w:proofErr w:type="spellEnd"/>
      <w:r w:rsidRPr="008D5C17">
        <w:rPr>
          <w:rFonts w:ascii="Book Antiqua" w:eastAsia="宋体" w:hAnsi="Book Antiqua" w:cs="宋体"/>
          <w:b/>
          <w:bCs/>
          <w:color w:val="000000"/>
          <w:sz w:val="24"/>
          <w:szCs w:val="24"/>
        </w:rPr>
        <w:t xml:space="preserve"> MS</w:t>
      </w:r>
      <w:r w:rsidRPr="008D5C17">
        <w:rPr>
          <w:rFonts w:ascii="Book Antiqua" w:eastAsia="宋体" w:hAnsi="Book Antiqua" w:cs="宋体"/>
          <w:color w:val="000000"/>
          <w:sz w:val="24"/>
          <w:szCs w:val="24"/>
        </w:rPr>
        <w:t xml:space="preserve">, Dibble L, </w:t>
      </w:r>
      <w:proofErr w:type="spellStart"/>
      <w:r w:rsidRPr="008D5C17">
        <w:rPr>
          <w:rFonts w:ascii="Book Antiqua" w:eastAsia="宋体" w:hAnsi="Book Antiqua" w:cs="宋体"/>
          <w:color w:val="000000"/>
          <w:sz w:val="24"/>
          <w:szCs w:val="24"/>
        </w:rPr>
        <w:t>Puri</w:t>
      </w:r>
      <w:proofErr w:type="spellEnd"/>
      <w:r w:rsidRPr="008D5C17">
        <w:rPr>
          <w:rFonts w:ascii="Book Antiqua" w:eastAsia="宋体" w:hAnsi="Book Antiqua" w:cs="宋体"/>
          <w:color w:val="000000"/>
          <w:sz w:val="24"/>
          <w:szCs w:val="24"/>
        </w:rPr>
        <w:t xml:space="preserve"> S, Davis J, Young J, Dave R, Morgan H. Prospective study of outcome in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diagnosed renal pelvis dilatation. </w:t>
      </w:r>
      <w:r w:rsidRPr="008D5C17">
        <w:rPr>
          <w:rFonts w:ascii="Book Antiqua" w:eastAsia="宋体" w:hAnsi="Book Antiqua" w:cs="宋体"/>
          <w:i/>
          <w:iCs/>
          <w:color w:val="000000"/>
          <w:sz w:val="24"/>
          <w:szCs w:val="24"/>
        </w:rPr>
        <w:t>Arch Dis Child Fetal Neonatal Ed</w:t>
      </w:r>
      <w:r w:rsidRPr="008D5C17">
        <w:rPr>
          <w:rFonts w:ascii="Book Antiqua" w:eastAsia="宋体" w:hAnsi="Book Antiqua" w:cs="宋体"/>
          <w:color w:val="000000"/>
          <w:sz w:val="24"/>
          <w:szCs w:val="24"/>
        </w:rPr>
        <w:t> 1999; </w:t>
      </w:r>
      <w:r w:rsidRPr="008D5C17">
        <w:rPr>
          <w:rFonts w:ascii="Book Antiqua" w:eastAsia="宋体" w:hAnsi="Book Antiqua" w:cs="宋体"/>
          <w:b/>
          <w:bCs/>
          <w:color w:val="000000"/>
          <w:sz w:val="24"/>
          <w:szCs w:val="24"/>
        </w:rPr>
        <w:t>80</w:t>
      </w:r>
      <w:r w:rsidRPr="008D5C17">
        <w:rPr>
          <w:rFonts w:ascii="Book Antiqua" w:eastAsia="宋体" w:hAnsi="Book Antiqua" w:cs="宋体"/>
          <w:color w:val="000000"/>
          <w:sz w:val="24"/>
          <w:szCs w:val="24"/>
        </w:rPr>
        <w:t>: F135-F138 [PMID: 10325792 DOI: 10.1136/fn.80.2.F135]</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49 </w:t>
      </w:r>
      <w:proofErr w:type="spellStart"/>
      <w:r w:rsidRPr="008D5C17">
        <w:rPr>
          <w:rFonts w:ascii="Book Antiqua" w:eastAsia="宋体" w:hAnsi="Book Antiqua" w:cs="宋体"/>
          <w:b/>
          <w:bCs/>
          <w:color w:val="000000"/>
          <w:sz w:val="24"/>
          <w:szCs w:val="24"/>
        </w:rPr>
        <w:t>Phan</w:t>
      </w:r>
      <w:proofErr w:type="spellEnd"/>
      <w:r w:rsidRPr="008D5C17">
        <w:rPr>
          <w:rFonts w:ascii="Book Antiqua" w:eastAsia="宋体" w:hAnsi="Book Antiqua" w:cs="宋体"/>
          <w:b/>
          <w:bCs/>
          <w:color w:val="000000"/>
          <w:sz w:val="24"/>
          <w:szCs w:val="24"/>
        </w:rPr>
        <w:t xml:space="preserve"> V</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Traubici</w:t>
      </w:r>
      <w:proofErr w:type="spellEnd"/>
      <w:r w:rsidRPr="008D5C17">
        <w:rPr>
          <w:rFonts w:ascii="Book Antiqua" w:eastAsia="宋体" w:hAnsi="Book Antiqua" w:cs="宋体"/>
          <w:color w:val="000000"/>
          <w:sz w:val="24"/>
          <w:szCs w:val="24"/>
        </w:rPr>
        <w:t xml:space="preserve"> J, </w:t>
      </w:r>
      <w:proofErr w:type="spellStart"/>
      <w:r w:rsidRPr="008D5C17">
        <w:rPr>
          <w:rFonts w:ascii="Book Antiqua" w:eastAsia="宋体" w:hAnsi="Book Antiqua" w:cs="宋体"/>
          <w:color w:val="000000"/>
          <w:sz w:val="24"/>
          <w:szCs w:val="24"/>
        </w:rPr>
        <w:t>Hershenfield</w:t>
      </w:r>
      <w:proofErr w:type="spellEnd"/>
      <w:r w:rsidRPr="008D5C17">
        <w:rPr>
          <w:rFonts w:ascii="Book Antiqua" w:eastAsia="宋体" w:hAnsi="Book Antiqua" w:cs="宋体"/>
          <w:color w:val="000000"/>
          <w:sz w:val="24"/>
          <w:szCs w:val="24"/>
        </w:rPr>
        <w:t xml:space="preserve"> B, Stephens D, Rosenblum ND, Geary DF. </w:t>
      </w:r>
      <w:proofErr w:type="spellStart"/>
      <w:proofErr w:type="gram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in infants with isolated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2003; </w:t>
      </w:r>
      <w:r w:rsidRPr="008D5C17">
        <w:rPr>
          <w:rFonts w:ascii="Book Antiqua" w:eastAsia="宋体" w:hAnsi="Book Antiqua" w:cs="宋体"/>
          <w:b/>
          <w:bCs/>
          <w:color w:val="000000"/>
          <w:sz w:val="24"/>
          <w:szCs w:val="24"/>
        </w:rPr>
        <w:t>18</w:t>
      </w:r>
      <w:r w:rsidRPr="008D5C17">
        <w:rPr>
          <w:rFonts w:ascii="Book Antiqua" w:eastAsia="宋体" w:hAnsi="Book Antiqua" w:cs="宋体"/>
          <w:color w:val="000000"/>
          <w:sz w:val="24"/>
          <w:szCs w:val="24"/>
        </w:rPr>
        <w:t>: 1224-1228 [PMID: 14586679 DOI: 14586679']</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50 </w:t>
      </w:r>
      <w:proofErr w:type="spellStart"/>
      <w:r w:rsidRPr="008D5C17">
        <w:rPr>
          <w:rFonts w:ascii="Book Antiqua" w:eastAsia="宋体" w:hAnsi="Book Antiqua" w:cs="宋体"/>
          <w:b/>
          <w:bCs/>
          <w:color w:val="000000"/>
          <w:sz w:val="24"/>
          <w:szCs w:val="24"/>
        </w:rPr>
        <w:t>Alconcher</w:t>
      </w:r>
      <w:proofErr w:type="spellEnd"/>
      <w:r w:rsidRPr="008D5C17">
        <w:rPr>
          <w:rFonts w:ascii="Book Antiqua" w:eastAsia="宋体" w:hAnsi="Book Antiqua" w:cs="宋体"/>
          <w:b/>
          <w:bCs/>
          <w:color w:val="000000"/>
          <w:sz w:val="24"/>
          <w:szCs w:val="24"/>
        </w:rPr>
        <w:t xml:space="preserve"> L</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Tombesi</w:t>
      </w:r>
      <w:proofErr w:type="spellEnd"/>
      <w:r w:rsidRPr="008D5C17">
        <w:rPr>
          <w:rFonts w:ascii="Book Antiqua" w:eastAsia="宋体" w:hAnsi="Book Antiqua" w:cs="宋体"/>
          <w:color w:val="000000"/>
          <w:sz w:val="24"/>
          <w:szCs w:val="24"/>
        </w:rPr>
        <w:t xml:space="preserve"> M. Mild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management controversies.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2004; </w:t>
      </w:r>
      <w:r w:rsidRPr="008D5C17">
        <w:rPr>
          <w:rFonts w:ascii="Book Antiqua" w:eastAsia="宋体" w:hAnsi="Book Antiqua" w:cs="宋体"/>
          <w:b/>
          <w:bCs/>
          <w:color w:val="000000"/>
          <w:sz w:val="24"/>
          <w:szCs w:val="24"/>
        </w:rPr>
        <w:t>19</w:t>
      </w:r>
      <w:r w:rsidRPr="008D5C17">
        <w:rPr>
          <w:rFonts w:ascii="Book Antiqua" w:eastAsia="宋体" w:hAnsi="Book Antiqua" w:cs="宋体"/>
          <w:color w:val="000000"/>
          <w:sz w:val="24"/>
          <w:szCs w:val="24"/>
        </w:rPr>
        <w:t>: 819-820 [PMID: 15127283 DOI: 10.1007/s00467-004-1476-2]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51 </w:t>
      </w:r>
      <w:proofErr w:type="spellStart"/>
      <w:r w:rsidRPr="008D5C17">
        <w:rPr>
          <w:rFonts w:ascii="Book Antiqua" w:eastAsia="宋体" w:hAnsi="Book Antiqua" w:cs="宋体"/>
          <w:b/>
          <w:bCs/>
          <w:color w:val="000000"/>
          <w:sz w:val="24"/>
          <w:szCs w:val="24"/>
        </w:rPr>
        <w:t>Tibballs</w:t>
      </w:r>
      <w:proofErr w:type="spellEnd"/>
      <w:r w:rsidRPr="008D5C17">
        <w:rPr>
          <w:rFonts w:ascii="Book Antiqua" w:eastAsia="宋体" w:hAnsi="Book Antiqua" w:cs="宋体"/>
          <w:b/>
          <w:bCs/>
          <w:color w:val="000000"/>
          <w:sz w:val="24"/>
          <w:szCs w:val="24"/>
        </w:rPr>
        <w:t xml:space="preserve"> JM</w:t>
      </w:r>
      <w:r w:rsidRPr="008D5C17">
        <w:rPr>
          <w:rFonts w:ascii="Book Antiqua" w:eastAsia="宋体" w:hAnsi="Book Antiqua" w:cs="宋体"/>
          <w:color w:val="000000"/>
          <w:sz w:val="24"/>
          <w:szCs w:val="24"/>
        </w:rPr>
        <w:t xml:space="preserve">, De </w:t>
      </w:r>
      <w:proofErr w:type="spellStart"/>
      <w:r w:rsidRPr="008D5C17">
        <w:rPr>
          <w:rFonts w:ascii="Book Antiqua" w:eastAsia="宋体" w:hAnsi="Book Antiqua" w:cs="宋体"/>
          <w:color w:val="000000"/>
          <w:sz w:val="24"/>
          <w:szCs w:val="24"/>
        </w:rPr>
        <w:t>Bruyn</w:t>
      </w:r>
      <w:proofErr w:type="spellEnd"/>
      <w:r w:rsidRPr="008D5C17">
        <w:rPr>
          <w:rFonts w:ascii="Book Antiqua" w:eastAsia="宋体" w:hAnsi="Book Antiqua" w:cs="宋体"/>
          <w:color w:val="000000"/>
          <w:sz w:val="24"/>
          <w:szCs w:val="24"/>
        </w:rPr>
        <w:t xml:space="preserve"> R. Primary </w:t>
      </w:r>
      <w:proofErr w:type="spellStart"/>
      <w:r w:rsidRPr="008D5C17">
        <w:rPr>
          <w:rFonts w:ascii="Book Antiqua" w:eastAsia="宋体" w:hAnsi="Book Antiqua" w:cs="宋体"/>
          <w:color w:val="000000"/>
          <w:sz w:val="24"/>
          <w:szCs w:val="24"/>
        </w:rPr>
        <w:t>vesicoureteric</w:t>
      </w:r>
      <w:proofErr w:type="spellEnd"/>
      <w:r w:rsidRPr="008D5C17">
        <w:rPr>
          <w:rFonts w:ascii="Book Antiqua" w:eastAsia="宋体" w:hAnsi="Book Antiqua" w:cs="宋体"/>
          <w:color w:val="000000"/>
          <w:sz w:val="24"/>
          <w:szCs w:val="24"/>
        </w:rPr>
        <w:t xml:space="preserve"> reflux--how useful is postnatal ultrasound? </w:t>
      </w:r>
      <w:r w:rsidRPr="008D5C17">
        <w:rPr>
          <w:rFonts w:ascii="Book Antiqua" w:eastAsia="宋体" w:hAnsi="Book Antiqua" w:cs="宋体"/>
          <w:i/>
          <w:iCs/>
          <w:color w:val="000000"/>
          <w:sz w:val="24"/>
          <w:szCs w:val="24"/>
        </w:rPr>
        <w:t>Arch Dis Child</w:t>
      </w:r>
      <w:r w:rsidRPr="008D5C17">
        <w:rPr>
          <w:rFonts w:ascii="Book Antiqua" w:eastAsia="宋体" w:hAnsi="Book Antiqua" w:cs="宋体"/>
          <w:color w:val="000000"/>
          <w:sz w:val="24"/>
          <w:szCs w:val="24"/>
        </w:rPr>
        <w:t> 1996; </w:t>
      </w:r>
      <w:r w:rsidRPr="008D5C17">
        <w:rPr>
          <w:rFonts w:ascii="Book Antiqua" w:eastAsia="宋体" w:hAnsi="Book Antiqua" w:cs="宋体"/>
          <w:b/>
          <w:bCs/>
          <w:color w:val="000000"/>
          <w:sz w:val="24"/>
          <w:szCs w:val="24"/>
        </w:rPr>
        <w:t>75</w:t>
      </w:r>
      <w:r w:rsidRPr="008D5C17">
        <w:rPr>
          <w:rFonts w:ascii="Book Antiqua" w:eastAsia="宋体" w:hAnsi="Book Antiqua" w:cs="宋体"/>
          <w:color w:val="000000"/>
          <w:sz w:val="24"/>
          <w:szCs w:val="24"/>
        </w:rPr>
        <w:t>: 444-447 [PMID: 8957961 DOI: 10.1136/adc.75.5.444]</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52 </w:t>
      </w:r>
      <w:r w:rsidRPr="008D5C17">
        <w:rPr>
          <w:rFonts w:ascii="Book Antiqua" w:eastAsia="宋体" w:hAnsi="Book Antiqua" w:cs="宋体"/>
          <w:b/>
          <w:bCs/>
          <w:color w:val="000000"/>
          <w:sz w:val="24"/>
          <w:szCs w:val="24"/>
        </w:rPr>
        <w:t>Anderson PA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Rickwood</w:t>
      </w:r>
      <w:proofErr w:type="spellEnd"/>
      <w:r w:rsidRPr="008D5C17">
        <w:rPr>
          <w:rFonts w:ascii="Book Antiqua" w:eastAsia="宋体" w:hAnsi="Book Antiqua" w:cs="宋体"/>
          <w:color w:val="000000"/>
          <w:sz w:val="24"/>
          <w:szCs w:val="24"/>
        </w:rPr>
        <w:t xml:space="preserve"> AM. Features of primary </w:t>
      </w:r>
      <w:proofErr w:type="spellStart"/>
      <w:r w:rsidRPr="008D5C17">
        <w:rPr>
          <w:rFonts w:ascii="Book Antiqua" w:eastAsia="宋体" w:hAnsi="Book Antiqua" w:cs="宋体"/>
          <w:color w:val="000000"/>
          <w:sz w:val="24"/>
          <w:szCs w:val="24"/>
        </w:rPr>
        <w:t>vesicoureteric</w:t>
      </w:r>
      <w:proofErr w:type="spellEnd"/>
      <w:r w:rsidRPr="008D5C17">
        <w:rPr>
          <w:rFonts w:ascii="Book Antiqua" w:eastAsia="宋体" w:hAnsi="Book Antiqua" w:cs="宋体"/>
          <w:color w:val="000000"/>
          <w:sz w:val="24"/>
          <w:szCs w:val="24"/>
        </w:rPr>
        <w:t xml:space="preserve"> reflux detected by prenatal sonography. </w:t>
      </w:r>
      <w:r w:rsidRPr="008D5C17">
        <w:rPr>
          <w:rFonts w:ascii="Book Antiqua" w:eastAsia="宋体" w:hAnsi="Book Antiqua" w:cs="宋体"/>
          <w:i/>
          <w:iCs/>
          <w:color w:val="000000"/>
          <w:sz w:val="24"/>
          <w:szCs w:val="24"/>
        </w:rPr>
        <w:t xml:space="preserve">Br 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1991; </w:t>
      </w:r>
      <w:r w:rsidRPr="008D5C17">
        <w:rPr>
          <w:rFonts w:ascii="Book Antiqua" w:eastAsia="宋体" w:hAnsi="Book Antiqua" w:cs="宋体"/>
          <w:b/>
          <w:bCs/>
          <w:color w:val="000000"/>
          <w:sz w:val="24"/>
          <w:szCs w:val="24"/>
        </w:rPr>
        <w:t>67</w:t>
      </w:r>
      <w:r w:rsidRPr="008D5C17">
        <w:rPr>
          <w:rFonts w:ascii="Book Antiqua" w:eastAsia="宋体" w:hAnsi="Book Antiqua" w:cs="宋体"/>
          <w:color w:val="000000"/>
          <w:sz w:val="24"/>
          <w:szCs w:val="24"/>
        </w:rPr>
        <w:t>: 267-271 [PMID: 2021813 DOI: 10.1111/j.1464-410X.1991.tb15132.x]</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lastRenderedPageBreak/>
        <w:t>53 </w:t>
      </w:r>
      <w:proofErr w:type="spellStart"/>
      <w:r w:rsidRPr="008D5C17">
        <w:rPr>
          <w:rFonts w:ascii="Book Antiqua" w:eastAsia="宋体" w:hAnsi="Book Antiqua" w:cs="宋体"/>
          <w:b/>
          <w:bCs/>
          <w:color w:val="000000"/>
          <w:sz w:val="24"/>
          <w:szCs w:val="24"/>
        </w:rPr>
        <w:t>Ismaili</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Avni</w:t>
      </w:r>
      <w:proofErr w:type="spellEnd"/>
      <w:r w:rsidRPr="008D5C17">
        <w:rPr>
          <w:rFonts w:ascii="Book Antiqua" w:eastAsia="宋体" w:hAnsi="Book Antiqua" w:cs="宋体"/>
          <w:color w:val="000000"/>
          <w:sz w:val="24"/>
          <w:szCs w:val="24"/>
        </w:rPr>
        <w:t xml:space="preserve"> FE, </w:t>
      </w:r>
      <w:proofErr w:type="spellStart"/>
      <w:r w:rsidRPr="008D5C17">
        <w:rPr>
          <w:rFonts w:ascii="Book Antiqua" w:eastAsia="宋体" w:hAnsi="Book Antiqua" w:cs="宋体"/>
          <w:color w:val="000000"/>
          <w:sz w:val="24"/>
          <w:szCs w:val="24"/>
        </w:rPr>
        <w:t>Wissing</w:t>
      </w:r>
      <w:proofErr w:type="spellEnd"/>
      <w:r w:rsidRPr="008D5C17">
        <w:rPr>
          <w:rFonts w:ascii="Book Antiqua" w:eastAsia="宋体" w:hAnsi="Book Antiqua" w:cs="宋体"/>
          <w:color w:val="000000"/>
          <w:sz w:val="24"/>
          <w:szCs w:val="24"/>
        </w:rPr>
        <w:t xml:space="preserve"> KM, Hall M. Long-term clinical outcome of infants with mild and moderate fetal </w:t>
      </w:r>
      <w:proofErr w:type="spellStart"/>
      <w:r w:rsidRPr="008D5C17">
        <w:rPr>
          <w:rFonts w:ascii="Book Antiqua" w:eastAsia="宋体" w:hAnsi="Book Antiqua" w:cs="宋体"/>
          <w:color w:val="000000"/>
          <w:sz w:val="24"/>
          <w:szCs w:val="24"/>
        </w:rPr>
        <w:t>pyelectasis</w:t>
      </w:r>
      <w:proofErr w:type="spellEnd"/>
      <w:r w:rsidRPr="008D5C17">
        <w:rPr>
          <w:rFonts w:ascii="Book Antiqua" w:eastAsia="宋体" w:hAnsi="Book Antiqua" w:cs="宋体"/>
          <w:color w:val="000000"/>
          <w:sz w:val="24"/>
          <w:szCs w:val="24"/>
        </w:rPr>
        <w:t xml:space="preserve">: validation of neonatal ultrasound as a screening tool to detect significant </w:t>
      </w:r>
      <w:proofErr w:type="spellStart"/>
      <w:r w:rsidRPr="008D5C17">
        <w:rPr>
          <w:rFonts w:ascii="Book Antiqua" w:eastAsia="宋体" w:hAnsi="Book Antiqua" w:cs="宋体"/>
          <w:color w:val="000000"/>
          <w:sz w:val="24"/>
          <w:szCs w:val="24"/>
        </w:rPr>
        <w:t>nephrouropathies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color w:val="000000"/>
          <w:sz w:val="24"/>
          <w:szCs w:val="24"/>
        </w:rPr>
        <w:t> 2004; </w:t>
      </w:r>
      <w:r w:rsidRPr="008D5C17">
        <w:rPr>
          <w:rFonts w:ascii="Book Antiqua" w:eastAsia="宋体" w:hAnsi="Book Antiqua" w:cs="宋体"/>
          <w:b/>
          <w:bCs/>
          <w:color w:val="000000"/>
          <w:sz w:val="24"/>
          <w:szCs w:val="24"/>
        </w:rPr>
        <w:t>144</w:t>
      </w:r>
      <w:r w:rsidRPr="008D5C17">
        <w:rPr>
          <w:rFonts w:ascii="Book Antiqua" w:eastAsia="宋体" w:hAnsi="Book Antiqua" w:cs="宋体"/>
          <w:color w:val="000000"/>
          <w:sz w:val="24"/>
          <w:szCs w:val="24"/>
        </w:rPr>
        <w:t>: 759-765 [PMID: 15192623]</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54 </w:t>
      </w:r>
      <w:proofErr w:type="spellStart"/>
      <w:r w:rsidRPr="008D5C17">
        <w:rPr>
          <w:rFonts w:ascii="Book Antiqua" w:eastAsia="宋体" w:hAnsi="Book Antiqua" w:cs="宋体"/>
          <w:b/>
          <w:bCs/>
          <w:color w:val="000000"/>
          <w:sz w:val="24"/>
          <w:szCs w:val="24"/>
        </w:rPr>
        <w:t>Yamaçake</w:t>
      </w:r>
      <w:proofErr w:type="spellEnd"/>
      <w:r w:rsidRPr="008D5C17">
        <w:rPr>
          <w:rFonts w:ascii="Book Antiqua" w:eastAsia="宋体" w:hAnsi="Book Antiqua" w:cs="宋体"/>
          <w:b/>
          <w:bCs/>
          <w:color w:val="000000"/>
          <w:sz w:val="24"/>
          <w:szCs w:val="24"/>
        </w:rPr>
        <w:t xml:space="preserve"> KG</w:t>
      </w:r>
      <w:r w:rsidRPr="008D5C17">
        <w:rPr>
          <w:rFonts w:ascii="Book Antiqua" w:eastAsia="宋体" w:hAnsi="Book Antiqua" w:cs="宋体"/>
          <w:color w:val="000000"/>
          <w:sz w:val="24"/>
          <w:szCs w:val="24"/>
        </w:rPr>
        <w:t xml:space="preserve">, Nguyen HT. Current management of antenatal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28</w:t>
      </w:r>
      <w:r w:rsidRPr="008D5C17">
        <w:rPr>
          <w:rFonts w:ascii="Book Antiqua" w:eastAsia="宋体" w:hAnsi="Book Antiqua" w:cs="宋体"/>
          <w:color w:val="000000"/>
          <w:sz w:val="24"/>
          <w:szCs w:val="24"/>
        </w:rPr>
        <w:t>: 237-243 [PMID: 22836304]</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55 </w:t>
      </w:r>
      <w:r w:rsidRPr="008D5C17">
        <w:rPr>
          <w:rFonts w:ascii="Book Antiqua" w:eastAsia="宋体" w:hAnsi="Book Antiqua" w:cs="宋体"/>
          <w:b/>
          <w:bCs/>
          <w:color w:val="000000"/>
          <w:sz w:val="24"/>
          <w:szCs w:val="24"/>
        </w:rPr>
        <w:t>Barbosa JA</w:t>
      </w:r>
      <w:r w:rsidRPr="008D5C17">
        <w:rPr>
          <w:rFonts w:ascii="Book Antiqua" w:eastAsia="宋体" w:hAnsi="Book Antiqua" w:cs="宋体"/>
          <w:color w:val="000000"/>
          <w:sz w:val="24"/>
          <w:szCs w:val="24"/>
        </w:rPr>
        <w:t xml:space="preserve">, Chow JS, Benson CB, </w:t>
      </w:r>
      <w:proofErr w:type="spellStart"/>
      <w:r w:rsidRPr="008D5C17">
        <w:rPr>
          <w:rFonts w:ascii="Book Antiqua" w:eastAsia="宋体" w:hAnsi="Book Antiqua" w:cs="宋体"/>
          <w:color w:val="000000"/>
          <w:sz w:val="24"/>
          <w:szCs w:val="24"/>
        </w:rPr>
        <w:t>Yorioka</w:t>
      </w:r>
      <w:proofErr w:type="spellEnd"/>
      <w:r w:rsidRPr="008D5C17">
        <w:rPr>
          <w:rFonts w:ascii="Book Antiqua" w:eastAsia="宋体" w:hAnsi="Book Antiqua" w:cs="宋体"/>
          <w:color w:val="000000"/>
          <w:sz w:val="24"/>
          <w:szCs w:val="24"/>
        </w:rPr>
        <w:t xml:space="preserve"> MA, Bull AS, </w:t>
      </w:r>
      <w:proofErr w:type="spellStart"/>
      <w:r w:rsidRPr="008D5C17">
        <w:rPr>
          <w:rFonts w:ascii="Book Antiqua" w:eastAsia="宋体" w:hAnsi="Book Antiqua" w:cs="宋体"/>
          <w:color w:val="000000"/>
          <w:sz w:val="24"/>
          <w:szCs w:val="24"/>
        </w:rPr>
        <w:t>Retik</w:t>
      </w:r>
      <w:proofErr w:type="spellEnd"/>
      <w:r w:rsidRPr="008D5C17">
        <w:rPr>
          <w:rFonts w:ascii="Book Antiqua" w:eastAsia="宋体" w:hAnsi="Book Antiqua" w:cs="宋体"/>
          <w:color w:val="000000"/>
          <w:sz w:val="24"/>
          <w:szCs w:val="24"/>
        </w:rPr>
        <w:t xml:space="preserve"> AB, Nguyen HT. Postnatal longitudinal evaluation of children diagnosed with prenatal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insights in natural history and referral pattern. </w:t>
      </w:r>
      <w:proofErr w:type="spellStart"/>
      <w:r w:rsidRPr="008D5C17">
        <w:rPr>
          <w:rFonts w:ascii="Book Antiqua" w:eastAsia="宋体" w:hAnsi="Book Antiqua" w:cs="宋体"/>
          <w:i/>
          <w:iCs/>
          <w:color w:val="000000"/>
          <w:sz w:val="24"/>
          <w:szCs w:val="24"/>
        </w:rPr>
        <w:t>Prenat</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Diagn</w:t>
      </w:r>
      <w:proofErr w:type="spellEnd"/>
      <w:r w:rsidRPr="008D5C17">
        <w:rPr>
          <w:rFonts w:ascii="Book Antiqua" w:eastAsia="宋体" w:hAnsi="Book Antiqua" w:cs="宋体"/>
          <w:color w:val="000000"/>
          <w:sz w:val="24"/>
          <w:szCs w:val="24"/>
        </w:rPr>
        <w:t> 2012; </w:t>
      </w:r>
      <w:r w:rsidRPr="008D5C17">
        <w:rPr>
          <w:rFonts w:ascii="Book Antiqua" w:eastAsia="宋体" w:hAnsi="Book Antiqua" w:cs="宋体"/>
          <w:b/>
          <w:bCs/>
          <w:color w:val="000000"/>
          <w:sz w:val="24"/>
          <w:szCs w:val="24"/>
        </w:rPr>
        <w:t>32</w:t>
      </w:r>
      <w:r w:rsidRPr="008D5C17">
        <w:rPr>
          <w:rFonts w:ascii="Book Antiqua" w:eastAsia="宋体" w:hAnsi="Book Antiqua" w:cs="宋体"/>
          <w:color w:val="000000"/>
          <w:sz w:val="24"/>
          <w:szCs w:val="24"/>
        </w:rPr>
        <w:t>: 1242-1249 [PMID: 23090854 DOI: 10.1002/pd.3989]</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56 </w:t>
      </w:r>
      <w:r w:rsidRPr="008D5C17">
        <w:rPr>
          <w:rFonts w:ascii="Book Antiqua" w:eastAsia="宋体" w:hAnsi="Book Antiqua" w:cs="宋体"/>
          <w:b/>
          <w:bCs/>
          <w:color w:val="000000"/>
          <w:sz w:val="24"/>
          <w:szCs w:val="24"/>
        </w:rPr>
        <w:t>Lim DJ</w:t>
      </w:r>
      <w:r w:rsidRPr="008D5C17">
        <w:rPr>
          <w:rFonts w:ascii="Book Antiqua" w:eastAsia="宋体" w:hAnsi="Book Antiqua" w:cs="宋体"/>
          <w:color w:val="000000"/>
          <w:sz w:val="24"/>
          <w:szCs w:val="24"/>
        </w:rPr>
        <w:t xml:space="preserve">, Park JY, Kim JH, </w:t>
      </w:r>
      <w:proofErr w:type="spellStart"/>
      <w:r w:rsidRPr="008D5C17">
        <w:rPr>
          <w:rFonts w:ascii="Book Antiqua" w:eastAsia="宋体" w:hAnsi="Book Antiqua" w:cs="宋体"/>
          <w:color w:val="000000"/>
          <w:sz w:val="24"/>
          <w:szCs w:val="24"/>
        </w:rPr>
        <w:t>Paick</w:t>
      </w:r>
      <w:proofErr w:type="spellEnd"/>
      <w:r w:rsidRPr="008D5C17">
        <w:rPr>
          <w:rFonts w:ascii="Book Antiqua" w:eastAsia="宋体" w:hAnsi="Book Antiqua" w:cs="宋体"/>
          <w:color w:val="000000"/>
          <w:sz w:val="24"/>
          <w:szCs w:val="24"/>
        </w:rPr>
        <w:t xml:space="preserve"> SH, Oh SJ, Choi H. Clinical characteristics and outcome of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detected by prenatal ultrasonography. </w:t>
      </w:r>
      <w:r w:rsidRPr="008D5C17">
        <w:rPr>
          <w:rFonts w:ascii="Book Antiqua" w:eastAsia="宋体" w:hAnsi="Book Antiqua" w:cs="宋体"/>
          <w:i/>
          <w:iCs/>
          <w:color w:val="000000"/>
          <w:sz w:val="24"/>
          <w:szCs w:val="24"/>
        </w:rPr>
        <w:t xml:space="preserve">J Korean Med </w:t>
      </w:r>
      <w:proofErr w:type="spellStart"/>
      <w:r w:rsidRPr="008D5C17">
        <w:rPr>
          <w:rFonts w:ascii="Book Antiqua" w:eastAsia="宋体" w:hAnsi="Book Antiqua" w:cs="宋体"/>
          <w:i/>
          <w:iCs/>
          <w:color w:val="000000"/>
          <w:sz w:val="24"/>
          <w:szCs w:val="24"/>
        </w:rPr>
        <w:t>Sci</w:t>
      </w:r>
      <w:proofErr w:type="spellEnd"/>
      <w:r w:rsidRPr="008D5C17">
        <w:rPr>
          <w:rFonts w:ascii="Book Antiqua" w:eastAsia="宋体" w:hAnsi="Book Antiqua" w:cs="宋体"/>
          <w:color w:val="000000"/>
          <w:sz w:val="24"/>
          <w:szCs w:val="24"/>
        </w:rPr>
        <w:t> 2003; </w:t>
      </w:r>
      <w:r w:rsidRPr="008D5C17">
        <w:rPr>
          <w:rFonts w:ascii="Book Antiqua" w:eastAsia="宋体" w:hAnsi="Book Antiqua" w:cs="宋体"/>
          <w:b/>
          <w:bCs/>
          <w:color w:val="000000"/>
          <w:sz w:val="24"/>
          <w:szCs w:val="24"/>
        </w:rPr>
        <w:t>18</w:t>
      </w:r>
      <w:r w:rsidRPr="008D5C17">
        <w:rPr>
          <w:rFonts w:ascii="Book Antiqua" w:eastAsia="宋体" w:hAnsi="Book Antiqua" w:cs="宋体"/>
          <w:color w:val="000000"/>
          <w:sz w:val="24"/>
          <w:szCs w:val="24"/>
        </w:rPr>
        <w:t>: 859-862 [PMID: 14676444]</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 xml:space="preserve">57 </w:t>
      </w:r>
      <w:proofErr w:type="spellStart"/>
      <w:r w:rsidRPr="008D5C17">
        <w:rPr>
          <w:rFonts w:ascii="Book Antiqua" w:eastAsia="宋体" w:hAnsi="Book Antiqua" w:cs="宋体"/>
          <w:b/>
          <w:color w:val="000000"/>
          <w:sz w:val="24"/>
          <w:szCs w:val="24"/>
        </w:rPr>
        <w:t>Carr</w:t>
      </w:r>
      <w:proofErr w:type="spellEnd"/>
      <w:r w:rsidRPr="008D5C17">
        <w:rPr>
          <w:rFonts w:ascii="Book Antiqua" w:eastAsia="宋体" w:hAnsi="Book Antiqua" w:cs="宋体"/>
          <w:b/>
          <w:color w:val="000000"/>
          <w:sz w:val="24"/>
          <w:szCs w:val="24"/>
        </w:rPr>
        <w:t xml:space="preserve"> M</w:t>
      </w:r>
      <w:r w:rsidRPr="008D5C17">
        <w:rPr>
          <w:rFonts w:ascii="Book Antiqua" w:eastAsia="宋体" w:hAnsi="Book Antiqua" w:cs="宋体"/>
          <w:color w:val="000000"/>
          <w:sz w:val="24"/>
          <w:szCs w:val="24"/>
        </w:rPr>
        <w:t xml:space="preserve">, El </w:t>
      </w:r>
      <w:proofErr w:type="spellStart"/>
      <w:r w:rsidRPr="008D5C17">
        <w:rPr>
          <w:rFonts w:ascii="Book Antiqua" w:eastAsia="宋体" w:hAnsi="Book Antiqua" w:cs="宋体"/>
          <w:color w:val="000000"/>
          <w:sz w:val="24"/>
          <w:szCs w:val="24"/>
        </w:rPr>
        <w:t>Ghoneimi</w:t>
      </w:r>
      <w:proofErr w:type="spellEnd"/>
      <w:r w:rsidRPr="008D5C17">
        <w:rPr>
          <w:rFonts w:ascii="Book Antiqua" w:eastAsia="宋体" w:hAnsi="Book Antiqua" w:cs="宋体"/>
          <w:color w:val="000000"/>
          <w:sz w:val="24"/>
          <w:szCs w:val="24"/>
        </w:rPr>
        <w:t xml:space="preserve"> A. Anomalies and surgery of the </w:t>
      </w:r>
      <w:proofErr w:type="spellStart"/>
      <w:r w:rsidRPr="008D5C17">
        <w:rPr>
          <w:rFonts w:ascii="Book Antiqua" w:eastAsia="宋体" w:hAnsi="Book Antiqua" w:cs="宋体"/>
          <w:color w:val="000000"/>
          <w:sz w:val="24"/>
          <w:szCs w:val="24"/>
        </w:rPr>
        <w:t>ureteropelvic</w:t>
      </w:r>
      <w:proofErr w:type="spellEnd"/>
      <w:r w:rsidRPr="008D5C17">
        <w:rPr>
          <w:rFonts w:ascii="Book Antiqua" w:eastAsia="宋体" w:hAnsi="Book Antiqua" w:cs="宋体"/>
          <w:color w:val="000000"/>
          <w:sz w:val="24"/>
          <w:szCs w:val="24"/>
        </w:rPr>
        <w:t xml:space="preserve"> junction in children.</w:t>
      </w:r>
      <w:proofErr w:type="gramEnd"/>
      <w:r w:rsidRPr="008D5C17">
        <w:rPr>
          <w:rFonts w:ascii="Book Antiqua" w:eastAsia="宋体" w:hAnsi="Book Antiqua" w:cs="宋体"/>
          <w:color w:val="000000"/>
          <w:sz w:val="24"/>
          <w:szCs w:val="24"/>
        </w:rPr>
        <w:t xml:space="preserve"> In: Campbell Walsh Urology 9tgh ed. Edited by </w:t>
      </w:r>
      <w:proofErr w:type="spellStart"/>
      <w:r w:rsidRPr="008D5C17">
        <w:rPr>
          <w:rFonts w:ascii="Book Antiqua" w:eastAsia="宋体" w:hAnsi="Book Antiqua" w:cs="宋体"/>
          <w:color w:val="000000"/>
          <w:sz w:val="24"/>
          <w:szCs w:val="24"/>
        </w:rPr>
        <w:t>Wein</w:t>
      </w:r>
      <w:proofErr w:type="spellEnd"/>
      <w:r w:rsidRPr="008D5C17">
        <w:rPr>
          <w:rFonts w:ascii="Book Antiqua" w:eastAsia="宋体" w:hAnsi="Book Antiqua" w:cs="宋体"/>
          <w:color w:val="000000"/>
          <w:sz w:val="24"/>
          <w:szCs w:val="24"/>
        </w:rPr>
        <w:t xml:space="preserve"> AJ, </w:t>
      </w:r>
      <w:proofErr w:type="spellStart"/>
      <w:r w:rsidRPr="008D5C17">
        <w:rPr>
          <w:rFonts w:ascii="Book Antiqua" w:eastAsia="宋体" w:hAnsi="Book Antiqua" w:cs="宋体"/>
          <w:color w:val="000000"/>
          <w:sz w:val="24"/>
          <w:szCs w:val="24"/>
        </w:rPr>
        <w:t>Kavoussi</w:t>
      </w:r>
      <w:proofErr w:type="spellEnd"/>
      <w:r w:rsidRPr="008D5C17">
        <w:rPr>
          <w:rFonts w:ascii="Book Antiqua" w:eastAsia="宋体" w:hAnsi="Book Antiqua" w:cs="宋体"/>
          <w:color w:val="000000"/>
          <w:sz w:val="24"/>
          <w:szCs w:val="24"/>
        </w:rPr>
        <w:t xml:space="preserve"> LR, </w:t>
      </w:r>
      <w:proofErr w:type="spellStart"/>
      <w:r w:rsidRPr="008D5C17">
        <w:rPr>
          <w:rFonts w:ascii="Book Antiqua" w:eastAsia="宋体" w:hAnsi="Book Antiqua" w:cs="宋体"/>
          <w:color w:val="000000"/>
          <w:sz w:val="24"/>
          <w:szCs w:val="24"/>
        </w:rPr>
        <w:t>Novick</w:t>
      </w:r>
      <w:proofErr w:type="spellEnd"/>
      <w:r w:rsidRPr="008D5C17">
        <w:rPr>
          <w:rFonts w:ascii="Book Antiqua" w:eastAsia="宋体" w:hAnsi="Book Antiqua" w:cs="宋体"/>
          <w:color w:val="000000"/>
          <w:sz w:val="24"/>
          <w:szCs w:val="24"/>
        </w:rPr>
        <w:t xml:space="preserve"> AC. Philadelphia Saunders, Elsevier.2007; pp3359-80.</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58 </w:t>
      </w:r>
      <w:proofErr w:type="spellStart"/>
      <w:r w:rsidRPr="008D5C17">
        <w:rPr>
          <w:rFonts w:ascii="Book Antiqua" w:eastAsia="宋体" w:hAnsi="Book Antiqua" w:cs="宋体"/>
          <w:b/>
          <w:bCs/>
          <w:color w:val="000000"/>
          <w:sz w:val="24"/>
          <w:szCs w:val="24"/>
        </w:rPr>
        <w:t>Dhillon</w:t>
      </w:r>
      <w:proofErr w:type="spellEnd"/>
      <w:r w:rsidRPr="008D5C17">
        <w:rPr>
          <w:rFonts w:ascii="Book Antiqua" w:eastAsia="宋体" w:hAnsi="Book Antiqua" w:cs="宋体"/>
          <w:b/>
          <w:bCs/>
          <w:color w:val="000000"/>
          <w:sz w:val="24"/>
          <w:szCs w:val="24"/>
        </w:rPr>
        <w:t xml:space="preserve"> HK</w:t>
      </w:r>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Prenatally diagnosed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the Great Ormond Street experience. </w:t>
      </w:r>
      <w:r w:rsidRPr="008D5C17">
        <w:rPr>
          <w:rFonts w:ascii="Book Antiqua" w:eastAsia="宋体" w:hAnsi="Book Antiqua" w:cs="宋体"/>
          <w:i/>
          <w:iCs/>
          <w:color w:val="000000"/>
          <w:sz w:val="24"/>
          <w:szCs w:val="24"/>
        </w:rPr>
        <w:t xml:space="preserve">Br 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1998; </w:t>
      </w:r>
      <w:r w:rsidRPr="008D5C17">
        <w:rPr>
          <w:rFonts w:ascii="Book Antiqua" w:eastAsia="宋体" w:hAnsi="Book Antiqua" w:cs="宋体"/>
          <w:b/>
          <w:bCs/>
          <w:color w:val="000000"/>
          <w:sz w:val="24"/>
          <w:szCs w:val="24"/>
        </w:rPr>
        <w:t xml:space="preserve">81 </w:t>
      </w:r>
      <w:proofErr w:type="spellStart"/>
      <w:r w:rsidRPr="008D5C17">
        <w:rPr>
          <w:rFonts w:ascii="Book Antiqua" w:eastAsia="宋体" w:hAnsi="Book Antiqua" w:cs="宋体"/>
          <w:bCs/>
          <w:color w:val="000000"/>
          <w:sz w:val="24"/>
          <w:szCs w:val="24"/>
        </w:rPr>
        <w:t>Suppl</w:t>
      </w:r>
      <w:proofErr w:type="spellEnd"/>
      <w:r w:rsidRPr="008D5C17">
        <w:rPr>
          <w:rFonts w:ascii="Book Antiqua" w:eastAsia="宋体" w:hAnsi="Book Antiqua" w:cs="宋体"/>
          <w:bCs/>
          <w:color w:val="000000"/>
          <w:sz w:val="24"/>
          <w:szCs w:val="24"/>
        </w:rPr>
        <w:t xml:space="preserve"> 2</w:t>
      </w:r>
      <w:r w:rsidRPr="008D5C17">
        <w:rPr>
          <w:rFonts w:ascii="Book Antiqua" w:eastAsia="宋体" w:hAnsi="Book Antiqua" w:cs="宋体"/>
          <w:color w:val="000000"/>
          <w:sz w:val="24"/>
          <w:szCs w:val="24"/>
        </w:rPr>
        <w:t>: 39-44 [PMID: 9602794 DOI: 10.1046/j.1464-410X.1998.0810s2039.x]</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59 </w:t>
      </w:r>
      <w:r w:rsidRPr="008D5C17">
        <w:rPr>
          <w:rFonts w:ascii="Book Antiqua" w:eastAsia="宋体" w:hAnsi="Book Antiqua" w:cs="宋体"/>
          <w:b/>
          <w:bCs/>
          <w:color w:val="000000"/>
          <w:sz w:val="24"/>
          <w:szCs w:val="24"/>
        </w:rPr>
        <w:t>Palmer LS</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Maizels</w:t>
      </w:r>
      <w:proofErr w:type="spellEnd"/>
      <w:r w:rsidRPr="008D5C17">
        <w:rPr>
          <w:rFonts w:ascii="Book Antiqua" w:eastAsia="宋体" w:hAnsi="Book Antiqua" w:cs="宋体"/>
          <w:color w:val="000000"/>
          <w:sz w:val="24"/>
          <w:szCs w:val="24"/>
        </w:rPr>
        <w:t xml:space="preserve"> M, Cartwright PC, </w:t>
      </w:r>
      <w:proofErr w:type="spellStart"/>
      <w:r w:rsidRPr="008D5C17">
        <w:rPr>
          <w:rFonts w:ascii="Book Antiqua" w:eastAsia="宋体" w:hAnsi="Book Antiqua" w:cs="宋体"/>
          <w:color w:val="000000"/>
          <w:sz w:val="24"/>
          <w:szCs w:val="24"/>
        </w:rPr>
        <w:t>Fernbach</w:t>
      </w:r>
      <w:proofErr w:type="spellEnd"/>
      <w:r w:rsidRPr="008D5C17">
        <w:rPr>
          <w:rFonts w:ascii="Book Antiqua" w:eastAsia="宋体" w:hAnsi="Book Antiqua" w:cs="宋体"/>
          <w:color w:val="000000"/>
          <w:sz w:val="24"/>
          <w:szCs w:val="24"/>
        </w:rPr>
        <w:t xml:space="preserve"> SK, Conway JJ.</w:t>
      </w:r>
      <w:proofErr w:type="gramEnd"/>
      <w:r w:rsidRPr="008D5C17">
        <w:rPr>
          <w:rFonts w:ascii="Book Antiqua" w:eastAsia="宋体" w:hAnsi="Book Antiqua" w:cs="宋体"/>
          <w:color w:val="000000"/>
          <w:sz w:val="24"/>
          <w:szCs w:val="24"/>
        </w:rPr>
        <w:t xml:space="preserve"> Surgery versus observation for managing obstructive grade 3 to 4 unilateral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a report from the Society for Fetal Urology.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1998; </w:t>
      </w:r>
      <w:r w:rsidRPr="008D5C17">
        <w:rPr>
          <w:rFonts w:ascii="Book Antiqua" w:eastAsia="宋体" w:hAnsi="Book Antiqua" w:cs="宋体"/>
          <w:b/>
          <w:bCs/>
          <w:color w:val="000000"/>
          <w:sz w:val="24"/>
          <w:szCs w:val="24"/>
        </w:rPr>
        <w:t>159</w:t>
      </w:r>
      <w:r w:rsidRPr="008D5C17">
        <w:rPr>
          <w:rFonts w:ascii="Book Antiqua" w:eastAsia="宋体" w:hAnsi="Book Antiqua" w:cs="宋体"/>
          <w:color w:val="000000"/>
          <w:sz w:val="24"/>
          <w:szCs w:val="24"/>
        </w:rPr>
        <w:t>: 222-228 [PMID: 9400485 DOI: 10.1016/S0022-5347(01)64072-2]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60 </w:t>
      </w:r>
      <w:proofErr w:type="spellStart"/>
      <w:r w:rsidRPr="008D5C17">
        <w:rPr>
          <w:rFonts w:ascii="Book Antiqua" w:eastAsia="宋体" w:hAnsi="Book Antiqua" w:cs="宋体"/>
          <w:b/>
          <w:bCs/>
          <w:color w:val="000000"/>
          <w:sz w:val="24"/>
          <w:szCs w:val="24"/>
        </w:rPr>
        <w:t>Sibai</w:t>
      </w:r>
      <w:proofErr w:type="spellEnd"/>
      <w:r w:rsidRPr="008D5C17">
        <w:rPr>
          <w:rFonts w:ascii="Book Antiqua" w:eastAsia="宋体" w:hAnsi="Book Antiqua" w:cs="宋体"/>
          <w:b/>
          <w:bCs/>
          <w:color w:val="000000"/>
          <w:sz w:val="24"/>
          <w:szCs w:val="24"/>
        </w:rPr>
        <w:t xml:space="preserve"> H</w:t>
      </w:r>
      <w:r w:rsidRPr="008D5C17">
        <w:rPr>
          <w:rFonts w:ascii="Book Antiqua" w:eastAsia="宋体" w:hAnsi="Book Antiqua" w:cs="宋体"/>
          <w:color w:val="000000"/>
          <w:sz w:val="24"/>
          <w:szCs w:val="24"/>
        </w:rPr>
        <w:t xml:space="preserve">, Salle JL, </w:t>
      </w:r>
      <w:proofErr w:type="spellStart"/>
      <w:r w:rsidRPr="008D5C17">
        <w:rPr>
          <w:rFonts w:ascii="Book Antiqua" w:eastAsia="宋体" w:hAnsi="Book Antiqua" w:cs="宋体"/>
          <w:color w:val="000000"/>
          <w:sz w:val="24"/>
          <w:szCs w:val="24"/>
        </w:rPr>
        <w:t>Houle</w:t>
      </w:r>
      <w:proofErr w:type="spellEnd"/>
      <w:r w:rsidRPr="008D5C17">
        <w:rPr>
          <w:rFonts w:ascii="Book Antiqua" w:eastAsia="宋体" w:hAnsi="Book Antiqua" w:cs="宋体"/>
          <w:color w:val="000000"/>
          <w:sz w:val="24"/>
          <w:szCs w:val="24"/>
        </w:rPr>
        <w:t xml:space="preserve"> AM, Lambert R.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with diffuse or segmental cortical thinning: impact on renal function.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2001; </w:t>
      </w:r>
      <w:r w:rsidRPr="008D5C17">
        <w:rPr>
          <w:rFonts w:ascii="Book Antiqua" w:eastAsia="宋体" w:hAnsi="Book Antiqua" w:cs="宋体"/>
          <w:b/>
          <w:bCs/>
          <w:color w:val="000000"/>
          <w:sz w:val="24"/>
          <w:szCs w:val="24"/>
        </w:rPr>
        <w:t>165</w:t>
      </w:r>
      <w:r w:rsidRPr="008D5C17">
        <w:rPr>
          <w:rFonts w:ascii="Book Antiqua" w:eastAsia="宋体" w:hAnsi="Book Antiqua" w:cs="宋体"/>
          <w:color w:val="000000"/>
          <w:sz w:val="24"/>
          <w:szCs w:val="24"/>
        </w:rPr>
        <w:t>: 2293-2295 [PMID: 11371965 DOI: 10.1016/S0022-5347(05)66187-3]</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61 </w:t>
      </w:r>
      <w:proofErr w:type="spellStart"/>
      <w:r w:rsidRPr="008D5C17">
        <w:rPr>
          <w:rFonts w:ascii="Book Antiqua" w:eastAsia="宋体" w:hAnsi="Book Antiqua" w:cs="宋体"/>
          <w:b/>
          <w:bCs/>
          <w:color w:val="000000"/>
          <w:sz w:val="24"/>
          <w:szCs w:val="24"/>
        </w:rPr>
        <w:t>Onen</w:t>
      </w:r>
      <w:proofErr w:type="spellEnd"/>
      <w:r w:rsidRPr="008D5C17">
        <w:rPr>
          <w:rFonts w:ascii="Book Antiqua" w:eastAsia="宋体" w:hAnsi="Book Antiqua" w:cs="宋体"/>
          <w:b/>
          <w:bCs/>
          <w:color w:val="000000"/>
          <w:sz w:val="24"/>
          <w:szCs w:val="24"/>
        </w:rPr>
        <w:t xml:space="preserve"> A</w:t>
      </w:r>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 xml:space="preserve">An alternative grading system to refine the criteria for severity of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and optimal treatment guidelines in neonates with primary UPJ-type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2007; </w:t>
      </w:r>
      <w:r w:rsidRPr="008D5C17">
        <w:rPr>
          <w:rFonts w:ascii="Book Antiqua" w:eastAsia="宋体" w:hAnsi="Book Antiqua" w:cs="宋体"/>
          <w:b/>
          <w:bCs/>
          <w:color w:val="000000"/>
          <w:sz w:val="24"/>
          <w:szCs w:val="24"/>
        </w:rPr>
        <w:t>3</w:t>
      </w:r>
      <w:r w:rsidRPr="008D5C17">
        <w:rPr>
          <w:rFonts w:ascii="Book Antiqua" w:eastAsia="宋体" w:hAnsi="Book Antiqua" w:cs="宋体"/>
          <w:color w:val="000000"/>
          <w:sz w:val="24"/>
          <w:szCs w:val="24"/>
        </w:rPr>
        <w:t>: 200-205 [PMID: 18947735 DOI: 10.1016/j.jpurol.2006.08.002]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62 </w:t>
      </w:r>
      <w:r w:rsidRPr="008D5C17">
        <w:rPr>
          <w:rFonts w:ascii="Book Antiqua" w:eastAsia="宋体" w:hAnsi="Book Antiqua" w:cs="宋体"/>
          <w:b/>
          <w:bCs/>
          <w:color w:val="000000"/>
          <w:sz w:val="24"/>
          <w:szCs w:val="24"/>
        </w:rPr>
        <w:t>Herndon CD</w:t>
      </w:r>
      <w:r w:rsidRPr="008D5C17">
        <w:rPr>
          <w:rFonts w:ascii="Book Antiqua" w:eastAsia="宋体" w:hAnsi="Book Antiqua" w:cs="宋体"/>
          <w:color w:val="000000"/>
          <w:sz w:val="24"/>
          <w:szCs w:val="24"/>
        </w:rPr>
        <w:t xml:space="preserve">, McKenna PH, </w:t>
      </w:r>
      <w:proofErr w:type="spellStart"/>
      <w:r w:rsidRPr="008D5C17">
        <w:rPr>
          <w:rFonts w:ascii="Book Antiqua" w:eastAsia="宋体" w:hAnsi="Book Antiqua" w:cs="宋体"/>
          <w:color w:val="000000"/>
          <w:sz w:val="24"/>
          <w:szCs w:val="24"/>
        </w:rPr>
        <w:t>Kolon</w:t>
      </w:r>
      <w:proofErr w:type="spellEnd"/>
      <w:r w:rsidRPr="008D5C17">
        <w:rPr>
          <w:rFonts w:ascii="Book Antiqua" w:eastAsia="宋体" w:hAnsi="Book Antiqua" w:cs="宋体"/>
          <w:color w:val="000000"/>
          <w:sz w:val="24"/>
          <w:szCs w:val="24"/>
        </w:rPr>
        <w:t xml:space="preserve"> TF, Gonzales ET, Baker LA, </w:t>
      </w:r>
      <w:proofErr w:type="spellStart"/>
      <w:r w:rsidRPr="008D5C17">
        <w:rPr>
          <w:rFonts w:ascii="Book Antiqua" w:eastAsia="宋体" w:hAnsi="Book Antiqua" w:cs="宋体"/>
          <w:color w:val="000000"/>
          <w:sz w:val="24"/>
          <w:szCs w:val="24"/>
        </w:rPr>
        <w:t>Docimo</w:t>
      </w:r>
      <w:proofErr w:type="spellEnd"/>
      <w:r w:rsidRPr="008D5C17">
        <w:rPr>
          <w:rFonts w:ascii="Book Antiqua" w:eastAsia="宋体" w:hAnsi="Book Antiqua" w:cs="宋体"/>
          <w:color w:val="000000"/>
          <w:sz w:val="24"/>
          <w:szCs w:val="24"/>
        </w:rPr>
        <w:t xml:space="preserve"> SG. </w:t>
      </w:r>
      <w:proofErr w:type="gramStart"/>
      <w:r w:rsidRPr="008D5C17">
        <w:rPr>
          <w:rFonts w:ascii="Book Antiqua" w:eastAsia="宋体" w:hAnsi="Book Antiqua" w:cs="宋体"/>
          <w:color w:val="000000"/>
          <w:sz w:val="24"/>
          <w:szCs w:val="24"/>
        </w:rPr>
        <w:t xml:space="preserve">A multicenter outcomes analysis of patients with neonatal reflux presenting with prenatal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1999; </w:t>
      </w:r>
      <w:r w:rsidRPr="008D5C17">
        <w:rPr>
          <w:rFonts w:ascii="Book Antiqua" w:eastAsia="宋体" w:hAnsi="Book Antiqua" w:cs="宋体"/>
          <w:b/>
          <w:bCs/>
          <w:color w:val="000000"/>
          <w:sz w:val="24"/>
          <w:szCs w:val="24"/>
        </w:rPr>
        <w:t>162</w:t>
      </w:r>
      <w:r w:rsidRPr="008D5C17">
        <w:rPr>
          <w:rFonts w:ascii="Book Antiqua" w:eastAsia="宋体" w:hAnsi="Book Antiqua" w:cs="宋体"/>
          <w:color w:val="000000"/>
          <w:sz w:val="24"/>
          <w:szCs w:val="24"/>
        </w:rPr>
        <w:t>: 1203-1208 [PMID: 10458467 DOI: 10.1016/S0022-5347(01)68134-5]</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63 </w:t>
      </w:r>
      <w:proofErr w:type="spellStart"/>
      <w:r w:rsidRPr="008D5C17">
        <w:rPr>
          <w:rFonts w:ascii="Book Antiqua" w:eastAsia="宋体" w:hAnsi="Book Antiqua" w:cs="宋体"/>
          <w:b/>
          <w:bCs/>
          <w:color w:val="000000"/>
          <w:sz w:val="24"/>
          <w:szCs w:val="24"/>
        </w:rPr>
        <w:t>Skoog</w:t>
      </w:r>
      <w:proofErr w:type="spellEnd"/>
      <w:r w:rsidRPr="008D5C17">
        <w:rPr>
          <w:rFonts w:ascii="Book Antiqua" w:eastAsia="宋体" w:hAnsi="Book Antiqua" w:cs="宋体"/>
          <w:b/>
          <w:bCs/>
          <w:color w:val="000000"/>
          <w:sz w:val="24"/>
          <w:szCs w:val="24"/>
        </w:rPr>
        <w:t xml:space="preserve"> SJ</w:t>
      </w:r>
      <w:r w:rsidRPr="008D5C17">
        <w:rPr>
          <w:rFonts w:ascii="Book Antiqua" w:eastAsia="宋体" w:hAnsi="Book Antiqua" w:cs="宋体"/>
          <w:color w:val="000000"/>
          <w:sz w:val="24"/>
          <w:szCs w:val="24"/>
        </w:rPr>
        <w:t xml:space="preserve">, Peters CA, </w:t>
      </w:r>
      <w:proofErr w:type="spellStart"/>
      <w:r w:rsidRPr="008D5C17">
        <w:rPr>
          <w:rFonts w:ascii="Book Antiqua" w:eastAsia="宋体" w:hAnsi="Book Antiqua" w:cs="宋体"/>
          <w:color w:val="000000"/>
          <w:sz w:val="24"/>
          <w:szCs w:val="24"/>
        </w:rPr>
        <w:t>Arant</w:t>
      </w:r>
      <w:proofErr w:type="spellEnd"/>
      <w:r w:rsidRPr="008D5C17">
        <w:rPr>
          <w:rFonts w:ascii="Book Antiqua" w:eastAsia="宋体" w:hAnsi="Book Antiqua" w:cs="宋体"/>
          <w:color w:val="000000"/>
          <w:sz w:val="24"/>
          <w:szCs w:val="24"/>
        </w:rPr>
        <w:t xml:space="preserve"> BS, </w:t>
      </w:r>
      <w:proofErr w:type="spellStart"/>
      <w:r w:rsidRPr="008D5C17">
        <w:rPr>
          <w:rFonts w:ascii="Book Antiqua" w:eastAsia="宋体" w:hAnsi="Book Antiqua" w:cs="宋体"/>
          <w:color w:val="000000"/>
          <w:sz w:val="24"/>
          <w:szCs w:val="24"/>
        </w:rPr>
        <w:t>Copp</w:t>
      </w:r>
      <w:proofErr w:type="spellEnd"/>
      <w:r w:rsidRPr="008D5C17">
        <w:rPr>
          <w:rFonts w:ascii="Book Antiqua" w:eastAsia="宋体" w:hAnsi="Book Antiqua" w:cs="宋体"/>
          <w:color w:val="000000"/>
          <w:sz w:val="24"/>
          <w:szCs w:val="24"/>
        </w:rPr>
        <w:t xml:space="preserve"> HL, Elder JS, Hudson RG, </w:t>
      </w:r>
      <w:proofErr w:type="spellStart"/>
      <w:r w:rsidRPr="008D5C17">
        <w:rPr>
          <w:rFonts w:ascii="Book Antiqua" w:eastAsia="宋体" w:hAnsi="Book Antiqua" w:cs="宋体"/>
          <w:color w:val="000000"/>
          <w:sz w:val="24"/>
          <w:szCs w:val="24"/>
        </w:rPr>
        <w:t>Khoury</w:t>
      </w:r>
      <w:proofErr w:type="spellEnd"/>
      <w:r w:rsidRPr="008D5C17">
        <w:rPr>
          <w:rFonts w:ascii="Book Antiqua" w:eastAsia="宋体" w:hAnsi="Book Antiqua" w:cs="宋体"/>
          <w:color w:val="000000"/>
          <w:sz w:val="24"/>
          <w:szCs w:val="24"/>
        </w:rPr>
        <w:t xml:space="preserve"> AE, Lorenzo AJ, Pohl HG, Shapiro E, Snodgrass WT, Diaz M. Pediatric </w:t>
      </w:r>
      <w:proofErr w:type="spell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Guidelines Panel Summary Report: Clinical Practice Guidelines for Screening Siblings of Children With </w:t>
      </w:r>
      <w:proofErr w:type="spell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and Neonates/Infants With Prenatal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2010; </w:t>
      </w:r>
      <w:r w:rsidRPr="008D5C17">
        <w:rPr>
          <w:rFonts w:ascii="Book Antiqua" w:eastAsia="宋体" w:hAnsi="Book Antiqua" w:cs="宋体"/>
          <w:b/>
          <w:bCs/>
          <w:color w:val="000000"/>
          <w:sz w:val="24"/>
          <w:szCs w:val="24"/>
        </w:rPr>
        <w:t>184</w:t>
      </w:r>
      <w:r w:rsidRPr="008D5C17">
        <w:rPr>
          <w:rFonts w:ascii="Book Antiqua" w:eastAsia="宋体" w:hAnsi="Book Antiqua" w:cs="宋体"/>
          <w:color w:val="000000"/>
          <w:sz w:val="24"/>
          <w:szCs w:val="24"/>
        </w:rPr>
        <w:t>: 1145-1151 [PMID: 20650494 DOI: 10.1016/j.juro.2010.05.066]</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64 </w:t>
      </w:r>
      <w:proofErr w:type="spellStart"/>
      <w:r w:rsidRPr="008D5C17">
        <w:rPr>
          <w:rFonts w:ascii="Book Antiqua" w:eastAsia="宋体" w:hAnsi="Book Antiqua" w:cs="宋体"/>
          <w:b/>
          <w:bCs/>
          <w:color w:val="000000"/>
          <w:sz w:val="24"/>
          <w:szCs w:val="24"/>
        </w:rPr>
        <w:t>Ismaili</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Hall M, Donner C, Thomas D, </w:t>
      </w:r>
      <w:proofErr w:type="spellStart"/>
      <w:r w:rsidRPr="008D5C17">
        <w:rPr>
          <w:rFonts w:ascii="Book Antiqua" w:eastAsia="宋体" w:hAnsi="Book Antiqua" w:cs="宋体"/>
          <w:color w:val="000000"/>
          <w:sz w:val="24"/>
          <w:szCs w:val="24"/>
        </w:rPr>
        <w:t>Vermeylen</w:t>
      </w:r>
      <w:proofErr w:type="spellEnd"/>
      <w:r w:rsidRPr="008D5C17">
        <w:rPr>
          <w:rFonts w:ascii="Book Antiqua" w:eastAsia="宋体" w:hAnsi="Book Antiqua" w:cs="宋体"/>
          <w:color w:val="000000"/>
          <w:sz w:val="24"/>
          <w:szCs w:val="24"/>
        </w:rPr>
        <w:t xml:space="preserve"> D, </w:t>
      </w:r>
      <w:proofErr w:type="spellStart"/>
      <w:r w:rsidRPr="008D5C17">
        <w:rPr>
          <w:rFonts w:ascii="Book Antiqua" w:eastAsia="宋体" w:hAnsi="Book Antiqua" w:cs="宋体"/>
          <w:color w:val="000000"/>
          <w:sz w:val="24"/>
          <w:szCs w:val="24"/>
        </w:rPr>
        <w:t>Avni</w:t>
      </w:r>
      <w:proofErr w:type="spellEnd"/>
      <w:r w:rsidRPr="008D5C17">
        <w:rPr>
          <w:rFonts w:ascii="Book Antiqua" w:eastAsia="宋体" w:hAnsi="Book Antiqua" w:cs="宋体"/>
          <w:color w:val="000000"/>
          <w:sz w:val="24"/>
          <w:szCs w:val="24"/>
        </w:rPr>
        <w:t xml:space="preserve"> FE. </w:t>
      </w:r>
      <w:proofErr w:type="gramStart"/>
      <w:r w:rsidRPr="008D5C17">
        <w:rPr>
          <w:rFonts w:ascii="Book Antiqua" w:eastAsia="宋体" w:hAnsi="Book Antiqua" w:cs="宋体"/>
          <w:color w:val="000000"/>
          <w:sz w:val="24"/>
          <w:szCs w:val="24"/>
        </w:rPr>
        <w:t>Results of systematic screening for minor degrees of fetal renal pelvis dilatation in an unselected population.</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Am J </w:t>
      </w:r>
      <w:proofErr w:type="spellStart"/>
      <w:r w:rsidRPr="008D5C17">
        <w:rPr>
          <w:rFonts w:ascii="Book Antiqua" w:eastAsia="宋体" w:hAnsi="Book Antiqua" w:cs="宋体"/>
          <w:i/>
          <w:iCs/>
          <w:color w:val="000000"/>
          <w:sz w:val="24"/>
          <w:szCs w:val="24"/>
        </w:rPr>
        <w:t>Obstet</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Gynecol</w:t>
      </w:r>
      <w:proofErr w:type="spellEnd"/>
      <w:r w:rsidRPr="008D5C17">
        <w:rPr>
          <w:rFonts w:ascii="Book Antiqua" w:eastAsia="宋体" w:hAnsi="Book Antiqua" w:cs="宋体"/>
          <w:color w:val="000000"/>
          <w:sz w:val="24"/>
          <w:szCs w:val="24"/>
        </w:rPr>
        <w:t> 2003; </w:t>
      </w:r>
      <w:r w:rsidRPr="008D5C17">
        <w:rPr>
          <w:rFonts w:ascii="Book Antiqua" w:eastAsia="宋体" w:hAnsi="Book Antiqua" w:cs="宋体"/>
          <w:b/>
          <w:bCs/>
          <w:color w:val="000000"/>
          <w:sz w:val="24"/>
          <w:szCs w:val="24"/>
        </w:rPr>
        <w:t>188</w:t>
      </w:r>
      <w:r w:rsidRPr="008D5C17">
        <w:rPr>
          <w:rFonts w:ascii="Book Antiqua" w:eastAsia="宋体" w:hAnsi="Book Antiqua" w:cs="宋体"/>
          <w:color w:val="000000"/>
          <w:sz w:val="24"/>
          <w:szCs w:val="24"/>
        </w:rPr>
        <w:t>: 242-246 [PMID: 12548224 DOI: 10.1067/mob.2003.81]</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65 </w:t>
      </w:r>
      <w:r w:rsidRPr="008D5C17">
        <w:rPr>
          <w:rFonts w:ascii="Book Antiqua" w:eastAsia="宋体" w:hAnsi="Book Antiqua" w:cs="宋体"/>
          <w:b/>
          <w:bCs/>
          <w:color w:val="000000"/>
          <w:sz w:val="24"/>
          <w:szCs w:val="24"/>
        </w:rPr>
        <w:t>Peters CA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Skoog</w:t>
      </w:r>
      <w:proofErr w:type="spellEnd"/>
      <w:r w:rsidRPr="008D5C17">
        <w:rPr>
          <w:rFonts w:ascii="Book Antiqua" w:eastAsia="宋体" w:hAnsi="Book Antiqua" w:cs="宋体"/>
          <w:color w:val="000000"/>
          <w:sz w:val="24"/>
          <w:szCs w:val="24"/>
        </w:rPr>
        <w:t xml:space="preserve"> SJ, </w:t>
      </w:r>
      <w:proofErr w:type="spellStart"/>
      <w:r w:rsidRPr="008D5C17">
        <w:rPr>
          <w:rFonts w:ascii="Book Antiqua" w:eastAsia="宋体" w:hAnsi="Book Antiqua" w:cs="宋体"/>
          <w:color w:val="000000"/>
          <w:sz w:val="24"/>
          <w:szCs w:val="24"/>
        </w:rPr>
        <w:t>Arant</w:t>
      </w:r>
      <w:proofErr w:type="spellEnd"/>
      <w:r w:rsidRPr="008D5C17">
        <w:rPr>
          <w:rFonts w:ascii="Book Antiqua" w:eastAsia="宋体" w:hAnsi="Book Antiqua" w:cs="宋体"/>
          <w:color w:val="000000"/>
          <w:sz w:val="24"/>
          <w:szCs w:val="24"/>
        </w:rPr>
        <w:t xml:space="preserve"> BS, </w:t>
      </w:r>
      <w:proofErr w:type="spellStart"/>
      <w:r w:rsidRPr="008D5C17">
        <w:rPr>
          <w:rFonts w:ascii="Book Antiqua" w:eastAsia="宋体" w:hAnsi="Book Antiqua" w:cs="宋体"/>
          <w:color w:val="000000"/>
          <w:sz w:val="24"/>
          <w:szCs w:val="24"/>
        </w:rPr>
        <w:t>Copp</w:t>
      </w:r>
      <w:proofErr w:type="spellEnd"/>
      <w:r w:rsidRPr="008D5C17">
        <w:rPr>
          <w:rFonts w:ascii="Book Antiqua" w:eastAsia="宋体" w:hAnsi="Book Antiqua" w:cs="宋体"/>
          <w:color w:val="000000"/>
          <w:sz w:val="24"/>
          <w:szCs w:val="24"/>
        </w:rPr>
        <w:t xml:space="preserve"> HL, Elder JS, Hudson RG, </w:t>
      </w:r>
      <w:proofErr w:type="spellStart"/>
      <w:r w:rsidRPr="008D5C17">
        <w:rPr>
          <w:rFonts w:ascii="Book Antiqua" w:eastAsia="宋体" w:hAnsi="Book Antiqua" w:cs="宋体"/>
          <w:color w:val="000000"/>
          <w:sz w:val="24"/>
          <w:szCs w:val="24"/>
        </w:rPr>
        <w:t>Khoury</w:t>
      </w:r>
      <w:proofErr w:type="spellEnd"/>
      <w:r w:rsidRPr="008D5C17">
        <w:rPr>
          <w:rFonts w:ascii="Book Antiqua" w:eastAsia="宋体" w:hAnsi="Book Antiqua" w:cs="宋体"/>
          <w:color w:val="000000"/>
          <w:sz w:val="24"/>
          <w:szCs w:val="24"/>
        </w:rPr>
        <w:t xml:space="preserve"> AE, Lorenzo AJ, Pohl HG, Shapiro E, Snodgrass WT, Diaz M. Summary of the AUA Guideline on Management of Primary </w:t>
      </w:r>
      <w:proofErr w:type="spellStart"/>
      <w:r w:rsidRPr="008D5C17">
        <w:rPr>
          <w:rFonts w:ascii="Book Antiqua" w:eastAsia="宋体" w:hAnsi="Book Antiqua" w:cs="宋体"/>
          <w:color w:val="000000"/>
          <w:sz w:val="24"/>
          <w:szCs w:val="24"/>
        </w:rPr>
        <w:t>Vesicoureteral</w:t>
      </w:r>
      <w:proofErr w:type="spellEnd"/>
      <w:r w:rsidRPr="008D5C17">
        <w:rPr>
          <w:rFonts w:ascii="Book Antiqua" w:eastAsia="宋体" w:hAnsi="Book Antiqua" w:cs="宋体"/>
          <w:color w:val="000000"/>
          <w:sz w:val="24"/>
          <w:szCs w:val="24"/>
        </w:rPr>
        <w:t xml:space="preserve"> Reflux in Children.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2010; </w:t>
      </w:r>
      <w:r w:rsidRPr="008D5C17">
        <w:rPr>
          <w:rFonts w:ascii="Book Antiqua" w:eastAsia="宋体" w:hAnsi="Book Antiqua" w:cs="宋体"/>
          <w:b/>
          <w:bCs/>
          <w:color w:val="000000"/>
          <w:sz w:val="24"/>
          <w:szCs w:val="24"/>
        </w:rPr>
        <w:t>184</w:t>
      </w:r>
      <w:r w:rsidRPr="008D5C17">
        <w:rPr>
          <w:rFonts w:ascii="Book Antiqua" w:eastAsia="宋体" w:hAnsi="Book Antiqua" w:cs="宋体"/>
          <w:color w:val="000000"/>
          <w:sz w:val="24"/>
          <w:szCs w:val="24"/>
        </w:rPr>
        <w:t>: 1134-1144 [PMID: 20650499 DOI: 10.1016/j.juro.2010.05.065]</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66 </w:t>
      </w:r>
      <w:proofErr w:type="spellStart"/>
      <w:r w:rsidRPr="008D5C17">
        <w:rPr>
          <w:rFonts w:ascii="Book Antiqua" w:eastAsia="宋体" w:hAnsi="Book Antiqua" w:cs="宋体"/>
          <w:b/>
          <w:bCs/>
          <w:color w:val="000000"/>
          <w:sz w:val="24"/>
          <w:szCs w:val="24"/>
        </w:rPr>
        <w:t>Piepsz</w:t>
      </w:r>
      <w:proofErr w:type="spellEnd"/>
      <w:r w:rsidRPr="008D5C17">
        <w:rPr>
          <w:rFonts w:ascii="Book Antiqua" w:eastAsia="宋体" w:hAnsi="Book Antiqua" w:cs="宋体"/>
          <w:b/>
          <w:bCs/>
          <w:color w:val="000000"/>
          <w:sz w:val="24"/>
          <w:szCs w:val="24"/>
        </w:rPr>
        <w:t xml:space="preserve"> A</w:t>
      </w:r>
      <w:r w:rsidRPr="008D5C17">
        <w:rPr>
          <w:rFonts w:ascii="Book Antiqua" w:eastAsia="宋体" w:hAnsi="Book Antiqua" w:cs="宋体"/>
          <w:color w:val="000000"/>
          <w:sz w:val="24"/>
          <w:szCs w:val="24"/>
        </w:rPr>
        <w:t xml:space="preserve">. Antenatal detection of </w:t>
      </w:r>
      <w:proofErr w:type="spellStart"/>
      <w:r w:rsidRPr="008D5C17">
        <w:rPr>
          <w:rFonts w:ascii="Book Antiqua" w:eastAsia="宋体" w:hAnsi="Book Antiqua" w:cs="宋体"/>
          <w:color w:val="000000"/>
          <w:sz w:val="24"/>
          <w:szCs w:val="24"/>
        </w:rPr>
        <w:t>pelviureteric</w:t>
      </w:r>
      <w:proofErr w:type="spellEnd"/>
      <w:r w:rsidRPr="008D5C17">
        <w:rPr>
          <w:rFonts w:ascii="Book Antiqua" w:eastAsia="宋体" w:hAnsi="Book Antiqua" w:cs="宋体"/>
          <w:color w:val="000000"/>
          <w:sz w:val="24"/>
          <w:szCs w:val="24"/>
        </w:rPr>
        <w:t xml:space="preserve"> junction stenosis: main controversies. </w:t>
      </w:r>
      <w:proofErr w:type="spellStart"/>
      <w:r w:rsidRPr="008D5C17">
        <w:rPr>
          <w:rFonts w:ascii="Book Antiqua" w:eastAsia="宋体" w:hAnsi="Book Antiqua" w:cs="宋体"/>
          <w:i/>
          <w:iCs/>
          <w:color w:val="000000"/>
          <w:sz w:val="24"/>
          <w:szCs w:val="24"/>
        </w:rPr>
        <w:t>Semin</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Nucl</w:t>
      </w:r>
      <w:proofErr w:type="spellEnd"/>
      <w:r w:rsidRPr="008D5C17">
        <w:rPr>
          <w:rFonts w:ascii="Book Antiqua" w:eastAsia="宋体" w:hAnsi="Book Antiqua" w:cs="宋体"/>
          <w:i/>
          <w:iCs/>
          <w:color w:val="000000"/>
          <w:sz w:val="24"/>
          <w:szCs w:val="24"/>
        </w:rPr>
        <w:t xml:space="preserve"> Med</w:t>
      </w:r>
      <w:r w:rsidRPr="008D5C17">
        <w:rPr>
          <w:rFonts w:ascii="Book Antiqua" w:eastAsia="宋体" w:hAnsi="Book Antiqua" w:cs="宋体"/>
          <w:color w:val="000000"/>
          <w:sz w:val="24"/>
          <w:szCs w:val="24"/>
        </w:rPr>
        <w:t> 2011; </w:t>
      </w:r>
      <w:r w:rsidRPr="008D5C17">
        <w:rPr>
          <w:rFonts w:ascii="Book Antiqua" w:eastAsia="宋体" w:hAnsi="Book Antiqua" w:cs="宋体"/>
          <w:b/>
          <w:bCs/>
          <w:color w:val="000000"/>
          <w:sz w:val="24"/>
          <w:szCs w:val="24"/>
        </w:rPr>
        <w:t>41</w:t>
      </w:r>
      <w:r w:rsidRPr="008D5C17">
        <w:rPr>
          <w:rFonts w:ascii="Book Antiqua" w:eastAsia="宋体" w:hAnsi="Book Antiqua" w:cs="宋体"/>
          <w:color w:val="000000"/>
          <w:sz w:val="24"/>
          <w:szCs w:val="24"/>
        </w:rPr>
        <w:t>: 11-19 [PMID: 21111856]</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67 </w:t>
      </w:r>
      <w:proofErr w:type="spellStart"/>
      <w:r w:rsidRPr="008D5C17">
        <w:rPr>
          <w:rFonts w:ascii="Book Antiqua" w:eastAsia="宋体" w:hAnsi="Book Antiqua" w:cs="宋体"/>
          <w:b/>
          <w:bCs/>
          <w:color w:val="000000"/>
          <w:sz w:val="24"/>
          <w:szCs w:val="24"/>
        </w:rPr>
        <w:t>Ismaili</w:t>
      </w:r>
      <w:proofErr w:type="spellEnd"/>
      <w:r w:rsidRPr="008D5C17">
        <w:rPr>
          <w:rFonts w:ascii="Book Antiqua" w:eastAsia="宋体" w:hAnsi="Book Antiqua" w:cs="宋体"/>
          <w:b/>
          <w:bCs/>
          <w:color w:val="000000"/>
          <w:sz w:val="24"/>
          <w:szCs w:val="24"/>
        </w:rPr>
        <w:t xml:space="preserve"> K</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Piepsz</w:t>
      </w:r>
      <w:proofErr w:type="spellEnd"/>
      <w:r w:rsidRPr="008D5C17">
        <w:rPr>
          <w:rFonts w:ascii="Book Antiqua" w:eastAsia="宋体" w:hAnsi="Book Antiqua" w:cs="宋体"/>
          <w:color w:val="000000"/>
          <w:sz w:val="24"/>
          <w:szCs w:val="24"/>
        </w:rPr>
        <w:t xml:space="preserve"> A.</w:t>
      </w:r>
      <w:proofErr w:type="gramEnd"/>
      <w:r w:rsidRPr="008D5C17">
        <w:rPr>
          <w:rFonts w:ascii="Book Antiqua" w:eastAsia="宋体" w:hAnsi="Book Antiqua" w:cs="宋体"/>
          <w:color w:val="000000"/>
          <w:sz w:val="24"/>
          <w:szCs w:val="24"/>
        </w:rPr>
        <w:t xml:space="preserve"> The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detected </w:t>
      </w:r>
      <w:proofErr w:type="spellStart"/>
      <w:r w:rsidRPr="008D5C17">
        <w:rPr>
          <w:rFonts w:ascii="Book Antiqua" w:eastAsia="宋体" w:hAnsi="Book Antiqua" w:cs="宋体"/>
          <w:color w:val="000000"/>
          <w:sz w:val="24"/>
          <w:szCs w:val="24"/>
        </w:rPr>
        <w:t>pelvi</w:t>
      </w:r>
      <w:proofErr w:type="spellEnd"/>
      <w:r w:rsidRPr="008D5C17">
        <w:rPr>
          <w:rFonts w:ascii="Book Antiqua" w:eastAsia="宋体" w:hAnsi="Book Antiqua" w:cs="宋体"/>
          <w:color w:val="000000"/>
          <w:sz w:val="24"/>
          <w:szCs w:val="24"/>
        </w:rPr>
        <w:t xml:space="preserve">-ureteric junction stenosis: advances in </w:t>
      </w:r>
      <w:proofErr w:type="spellStart"/>
      <w:r w:rsidRPr="008D5C17">
        <w:rPr>
          <w:rFonts w:ascii="Book Antiqua" w:eastAsia="宋体" w:hAnsi="Book Antiqua" w:cs="宋体"/>
          <w:color w:val="000000"/>
          <w:sz w:val="24"/>
          <w:szCs w:val="24"/>
        </w:rPr>
        <w:t>renography</w:t>
      </w:r>
      <w:proofErr w:type="spellEnd"/>
      <w:r w:rsidRPr="008D5C17">
        <w:rPr>
          <w:rFonts w:ascii="Book Antiqua" w:eastAsia="宋体" w:hAnsi="Book Antiqua" w:cs="宋体"/>
          <w:color w:val="000000"/>
          <w:sz w:val="24"/>
          <w:szCs w:val="24"/>
        </w:rPr>
        <w:t xml:space="preserve"> and strategy of management.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Radiol</w:t>
      </w:r>
      <w:proofErr w:type="spellEnd"/>
      <w:r w:rsidRPr="008D5C17">
        <w:rPr>
          <w:rFonts w:ascii="Book Antiqua" w:eastAsia="宋体" w:hAnsi="Book Antiqua" w:cs="宋体"/>
          <w:color w:val="000000"/>
          <w:sz w:val="24"/>
          <w:szCs w:val="24"/>
        </w:rPr>
        <w:t> 2013; </w:t>
      </w:r>
      <w:r w:rsidRPr="008D5C17">
        <w:rPr>
          <w:rFonts w:ascii="Book Antiqua" w:eastAsia="宋体" w:hAnsi="Book Antiqua" w:cs="宋体"/>
          <w:b/>
          <w:bCs/>
          <w:color w:val="000000"/>
          <w:sz w:val="24"/>
          <w:szCs w:val="24"/>
        </w:rPr>
        <w:t>43</w:t>
      </w:r>
      <w:r w:rsidRPr="008D5C17">
        <w:rPr>
          <w:rFonts w:ascii="Book Antiqua" w:eastAsia="宋体" w:hAnsi="Book Antiqua" w:cs="宋体"/>
          <w:color w:val="000000"/>
          <w:sz w:val="24"/>
          <w:szCs w:val="24"/>
        </w:rPr>
        <w:t>: 428-435 [PMID: 23525768 DOI: 10.1007/s00247-012-2505-0]</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68 </w:t>
      </w:r>
      <w:r w:rsidRPr="008D5C17">
        <w:rPr>
          <w:rFonts w:ascii="Book Antiqua" w:eastAsia="宋体" w:hAnsi="Book Antiqua" w:cs="宋体"/>
          <w:b/>
          <w:bCs/>
          <w:color w:val="000000"/>
          <w:sz w:val="24"/>
          <w:szCs w:val="24"/>
        </w:rPr>
        <w:t>Gordon I</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Piepsz</w:t>
      </w:r>
      <w:proofErr w:type="spellEnd"/>
      <w:r w:rsidRPr="008D5C17">
        <w:rPr>
          <w:rFonts w:ascii="Book Antiqua" w:eastAsia="宋体" w:hAnsi="Book Antiqua" w:cs="宋体"/>
          <w:color w:val="000000"/>
          <w:sz w:val="24"/>
          <w:szCs w:val="24"/>
        </w:rPr>
        <w:t xml:space="preserve"> A, </w:t>
      </w:r>
      <w:proofErr w:type="spellStart"/>
      <w:r w:rsidRPr="008D5C17">
        <w:rPr>
          <w:rFonts w:ascii="Book Antiqua" w:eastAsia="宋体" w:hAnsi="Book Antiqua" w:cs="宋体"/>
          <w:color w:val="000000"/>
          <w:sz w:val="24"/>
          <w:szCs w:val="24"/>
        </w:rPr>
        <w:t>Sixt</w:t>
      </w:r>
      <w:proofErr w:type="spellEnd"/>
      <w:r w:rsidRPr="008D5C17">
        <w:rPr>
          <w:rFonts w:ascii="Book Antiqua" w:eastAsia="宋体" w:hAnsi="Book Antiqua" w:cs="宋体"/>
          <w:color w:val="000000"/>
          <w:sz w:val="24"/>
          <w:szCs w:val="24"/>
        </w:rPr>
        <w:t xml:space="preserve"> R. Guidelines for standard and diuretic </w:t>
      </w:r>
      <w:proofErr w:type="spellStart"/>
      <w:r w:rsidRPr="008D5C17">
        <w:rPr>
          <w:rFonts w:ascii="Book Antiqua" w:eastAsia="宋体" w:hAnsi="Book Antiqua" w:cs="宋体"/>
          <w:color w:val="000000"/>
          <w:sz w:val="24"/>
          <w:szCs w:val="24"/>
        </w:rPr>
        <w:t>renogram</w:t>
      </w:r>
      <w:proofErr w:type="spellEnd"/>
      <w:r w:rsidRPr="008D5C17">
        <w:rPr>
          <w:rFonts w:ascii="Book Antiqua" w:eastAsia="宋体" w:hAnsi="Book Antiqua" w:cs="宋体"/>
          <w:color w:val="000000"/>
          <w:sz w:val="24"/>
          <w:szCs w:val="24"/>
        </w:rPr>
        <w:t xml:space="preserve"> in children. </w:t>
      </w:r>
      <w:proofErr w:type="spellStart"/>
      <w:r w:rsidRPr="008D5C17">
        <w:rPr>
          <w:rFonts w:ascii="Book Antiqua" w:eastAsia="宋体" w:hAnsi="Book Antiqua" w:cs="宋体"/>
          <w:i/>
          <w:iCs/>
          <w:color w:val="000000"/>
          <w:sz w:val="24"/>
          <w:szCs w:val="24"/>
        </w:rPr>
        <w:t>Eur</w:t>
      </w:r>
      <w:proofErr w:type="spellEnd"/>
      <w:r w:rsidRPr="008D5C17">
        <w:rPr>
          <w:rFonts w:ascii="Book Antiqua" w:eastAsia="宋体" w:hAnsi="Book Antiqua" w:cs="宋体"/>
          <w:i/>
          <w:iCs/>
          <w:color w:val="000000"/>
          <w:sz w:val="24"/>
          <w:szCs w:val="24"/>
        </w:rPr>
        <w:t xml:space="preserve"> J </w:t>
      </w:r>
      <w:proofErr w:type="spellStart"/>
      <w:r w:rsidRPr="008D5C17">
        <w:rPr>
          <w:rFonts w:ascii="Book Antiqua" w:eastAsia="宋体" w:hAnsi="Book Antiqua" w:cs="宋体"/>
          <w:i/>
          <w:iCs/>
          <w:color w:val="000000"/>
          <w:sz w:val="24"/>
          <w:szCs w:val="24"/>
        </w:rPr>
        <w:t>Nucl</w:t>
      </w:r>
      <w:proofErr w:type="spellEnd"/>
      <w:r w:rsidRPr="008D5C17">
        <w:rPr>
          <w:rFonts w:ascii="Book Antiqua" w:eastAsia="宋体" w:hAnsi="Book Antiqua" w:cs="宋体"/>
          <w:i/>
          <w:iCs/>
          <w:color w:val="000000"/>
          <w:sz w:val="24"/>
          <w:szCs w:val="24"/>
        </w:rPr>
        <w:t xml:space="preserve"> Med </w:t>
      </w:r>
      <w:proofErr w:type="spellStart"/>
      <w:r w:rsidRPr="008D5C17">
        <w:rPr>
          <w:rFonts w:ascii="Book Antiqua" w:eastAsia="宋体" w:hAnsi="Book Antiqua" w:cs="宋体"/>
          <w:i/>
          <w:iCs/>
          <w:color w:val="000000"/>
          <w:sz w:val="24"/>
          <w:szCs w:val="24"/>
        </w:rPr>
        <w:t>Mol</w:t>
      </w:r>
      <w:proofErr w:type="spellEnd"/>
      <w:r w:rsidRPr="008D5C17">
        <w:rPr>
          <w:rFonts w:ascii="Book Antiqua" w:eastAsia="宋体" w:hAnsi="Book Antiqua" w:cs="宋体"/>
          <w:i/>
          <w:iCs/>
          <w:color w:val="000000"/>
          <w:sz w:val="24"/>
          <w:szCs w:val="24"/>
        </w:rPr>
        <w:t xml:space="preserve"> Imaging</w:t>
      </w:r>
      <w:r w:rsidRPr="008D5C17">
        <w:rPr>
          <w:rFonts w:ascii="Book Antiqua" w:eastAsia="宋体" w:hAnsi="Book Antiqua" w:cs="宋体"/>
          <w:color w:val="000000"/>
          <w:sz w:val="24"/>
          <w:szCs w:val="24"/>
        </w:rPr>
        <w:t> 2011; </w:t>
      </w:r>
      <w:r w:rsidRPr="008D5C17">
        <w:rPr>
          <w:rFonts w:ascii="Book Antiqua" w:eastAsia="宋体" w:hAnsi="Book Antiqua" w:cs="宋体"/>
          <w:b/>
          <w:bCs/>
          <w:color w:val="000000"/>
          <w:sz w:val="24"/>
          <w:szCs w:val="24"/>
        </w:rPr>
        <w:t>38</w:t>
      </w:r>
      <w:r w:rsidRPr="008D5C17">
        <w:rPr>
          <w:rFonts w:ascii="Book Antiqua" w:eastAsia="宋体" w:hAnsi="Book Antiqua" w:cs="宋体"/>
          <w:color w:val="000000"/>
          <w:sz w:val="24"/>
          <w:szCs w:val="24"/>
        </w:rPr>
        <w:t>: 1175-1188 [PMID: 21503762 DOI: 10.1007/s00259-011-1811-3]</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69 </w:t>
      </w:r>
      <w:r w:rsidRPr="008D5C17">
        <w:rPr>
          <w:rFonts w:ascii="Book Antiqua" w:eastAsia="宋体" w:hAnsi="Book Antiqua" w:cs="宋体"/>
          <w:b/>
          <w:bCs/>
          <w:color w:val="000000"/>
          <w:sz w:val="24"/>
          <w:szCs w:val="24"/>
        </w:rPr>
        <w:t>Hafez AT</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McLorie</w:t>
      </w:r>
      <w:proofErr w:type="spellEnd"/>
      <w:r w:rsidRPr="008D5C17">
        <w:rPr>
          <w:rFonts w:ascii="Book Antiqua" w:eastAsia="宋体" w:hAnsi="Book Antiqua" w:cs="宋体"/>
          <w:color w:val="000000"/>
          <w:sz w:val="24"/>
          <w:szCs w:val="24"/>
        </w:rPr>
        <w:t xml:space="preserve"> G, </w:t>
      </w:r>
      <w:proofErr w:type="spellStart"/>
      <w:r w:rsidRPr="008D5C17">
        <w:rPr>
          <w:rFonts w:ascii="Book Antiqua" w:eastAsia="宋体" w:hAnsi="Book Antiqua" w:cs="宋体"/>
          <w:color w:val="000000"/>
          <w:sz w:val="24"/>
          <w:szCs w:val="24"/>
        </w:rPr>
        <w:t>Bagli</w:t>
      </w:r>
      <w:proofErr w:type="spellEnd"/>
      <w:r w:rsidRPr="008D5C17">
        <w:rPr>
          <w:rFonts w:ascii="Book Antiqua" w:eastAsia="宋体" w:hAnsi="Book Antiqua" w:cs="宋体"/>
          <w:color w:val="000000"/>
          <w:sz w:val="24"/>
          <w:szCs w:val="24"/>
        </w:rPr>
        <w:t xml:space="preserve"> D, </w:t>
      </w:r>
      <w:proofErr w:type="spellStart"/>
      <w:r w:rsidRPr="008D5C17">
        <w:rPr>
          <w:rFonts w:ascii="Book Antiqua" w:eastAsia="宋体" w:hAnsi="Book Antiqua" w:cs="宋体"/>
          <w:color w:val="000000"/>
          <w:sz w:val="24"/>
          <w:szCs w:val="24"/>
        </w:rPr>
        <w:t>Khoury</w:t>
      </w:r>
      <w:proofErr w:type="spellEnd"/>
      <w:r w:rsidRPr="008D5C17">
        <w:rPr>
          <w:rFonts w:ascii="Book Antiqua" w:eastAsia="宋体" w:hAnsi="Book Antiqua" w:cs="宋体"/>
          <w:color w:val="000000"/>
          <w:sz w:val="24"/>
          <w:szCs w:val="24"/>
        </w:rPr>
        <w:t xml:space="preserve"> A. Analysis of trends on serial ultrasound for high grade neonatal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2002; </w:t>
      </w:r>
      <w:r w:rsidRPr="008D5C17">
        <w:rPr>
          <w:rFonts w:ascii="Book Antiqua" w:eastAsia="宋体" w:hAnsi="Book Antiqua" w:cs="宋体"/>
          <w:b/>
          <w:bCs/>
          <w:color w:val="000000"/>
          <w:sz w:val="24"/>
          <w:szCs w:val="24"/>
        </w:rPr>
        <w:t>168</w:t>
      </w:r>
      <w:r w:rsidRPr="008D5C17">
        <w:rPr>
          <w:rFonts w:ascii="Book Antiqua" w:eastAsia="宋体" w:hAnsi="Book Antiqua" w:cs="宋体"/>
          <w:color w:val="000000"/>
          <w:sz w:val="24"/>
          <w:szCs w:val="24"/>
        </w:rPr>
        <w:t>: 1518-1521 [PMID: 12352447 DOI: 10.1016/S0022-5347(05)64508-9]</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70 </w:t>
      </w:r>
      <w:r w:rsidRPr="008D5C17">
        <w:rPr>
          <w:rFonts w:ascii="Book Antiqua" w:eastAsia="宋体" w:hAnsi="Book Antiqua" w:cs="宋体"/>
          <w:b/>
          <w:bCs/>
          <w:color w:val="000000"/>
          <w:sz w:val="24"/>
          <w:szCs w:val="24"/>
        </w:rPr>
        <w:t>O'Reilly PH</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Testa</w:t>
      </w:r>
      <w:proofErr w:type="spellEnd"/>
      <w:r w:rsidRPr="008D5C17">
        <w:rPr>
          <w:rFonts w:ascii="Book Antiqua" w:eastAsia="宋体" w:hAnsi="Book Antiqua" w:cs="宋体"/>
          <w:color w:val="000000"/>
          <w:sz w:val="24"/>
          <w:szCs w:val="24"/>
        </w:rPr>
        <w:t xml:space="preserve"> HJ, Lawson RS, Farrar DJ, Edwards EC.</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 xml:space="preserve">Diuresis </w:t>
      </w:r>
      <w:proofErr w:type="spellStart"/>
      <w:r w:rsidRPr="008D5C17">
        <w:rPr>
          <w:rFonts w:ascii="Book Antiqua" w:eastAsia="宋体" w:hAnsi="Book Antiqua" w:cs="宋体"/>
          <w:color w:val="000000"/>
          <w:sz w:val="24"/>
          <w:szCs w:val="24"/>
        </w:rPr>
        <w:t>renography</w:t>
      </w:r>
      <w:proofErr w:type="spellEnd"/>
      <w:r w:rsidRPr="008D5C17">
        <w:rPr>
          <w:rFonts w:ascii="Book Antiqua" w:eastAsia="宋体" w:hAnsi="Book Antiqua" w:cs="宋体"/>
          <w:color w:val="000000"/>
          <w:sz w:val="24"/>
          <w:szCs w:val="24"/>
        </w:rPr>
        <w:t xml:space="preserve"> in equivocal urinary tract obstruction.</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Br 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1978; </w:t>
      </w:r>
      <w:r w:rsidRPr="008D5C17">
        <w:rPr>
          <w:rFonts w:ascii="Book Antiqua" w:eastAsia="宋体" w:hAnsi="Book Antiqua" w:cs="宋体"/>
          <w:b/>
          <w:bCs/>
          <w:color w:val="000000"/>
          <w:sz w:val="24"/>
          <w:szCs w:val="24"/>
        </w:rPr>
        <w:t>50</w:t>
      </w:r>
      <w:r w:rsidRPr="008D5C17">
        <w:rPr>
          <w:rFonts w:ascii="Book Antiqua" w:eastAsia="宋体" w:hAnsi="Book Antiqua" w:cs="宋体"/>
          <w:color w:val="000000"/>
          <w:sz w:val="24"/>
          <w:szCs w:val="24"/>
        </w:rPr>
        <w:t>: 76-80 [PMID: 754856 DOI: 10.1111/j.1464-410X.1978.tb03030.x]</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71 </w:t>
      </w:r>
      <w:proofErr w:type="spellStart"/>
      <w:r w:rsidRPr="008D5C17">
        <w:rPr>
          <w:rFonts w:ascii="Book Antiqua" w:eastAsia="宋体" w:hAnsi="Book Antiqua" w:cs="宋体"/>
          <w:b/>
          <w:bCs/>
          <w:color w:val="000000"/>
          <w:sz w:val="24"/>
          <w:szCs w:val="24"/>
        </w:rPr>
        <w:t>Amarante</w:t>
      </w:r>
      <w:proofErr w:type="spellEnd"/>
      <w:r w:rsidRPr="008D5C17">
        <w:rPr>
          <w:rFonts w:ascii="Book Antiqua" w:eastAsia="宋体" w:hAnsi="Book Antiqua" w:cs="宋体"/>
          <w:b/>
          <w:bCs/>
          <w:color w:val="000000"/>
          <w:sz w:val="24"/>
          <w:szCs w:val="24"/>
        </w:rPr>
        <w:t xml:space="preserve"> J</w:t>
      </w:r>
      <w:r w:rsidRPr="008D5C17">
        <w:rPr>
          <w:rFonts w:ascii="Book Antiqua" w:eastAsia="宋体" w:hAnsi="Book Antiqua" w:cs="宋体"/>
          <w:color w:val="000000"/>
          <w:sz w:val="24"/>
          <w:szCs w:val="24"/>
        </w:rPr>
        <w:t xml:space="preserve">, Anderson PJ, Gordon I. Impaired drainage on diuretic </w:t>
      </w:r>
      <w:proofErr w:type="spellStart"/>
      <w:r w:rsidRPr="008D5C17">
        <w:rPr>
          <w:rFonts w:ascii="Book Antiqua" w:eastAsia="宋体" w:hAnsi="Book Antiqua" w:cs="宋体"/>
          <w:color w:val="000000"/>
          <w:sz w:val="24"/>
          <w:szCs w:val="24"/>
        </w:rPr>
        <w:t>renography</w:t>
      </w:r>
      <w:proofErr w:type="spellEnd"/>
      <w:r w:rsidRPr="008D5C17">
        <w:rPr>
          <w:rFonts w:ascii="Book Antiqua" w:eastAsia="宋体" w:hAnsi="Book Antiqua" w:cs="宋体"/>
          <w:color w:val="000000"/>
          <w:sz w:val="24"/>
          <w:szCs w:val="24"/>
        </w:rPr>
        <w:t xml:space="preserve"> using half-time or pelvic excretion efficiency is not a sign of obstruction in children with a prenatal diagnosis of unilateral renal pelvic dilatation.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2003; </w:t>
      </w:r>
      <w:r w:rsidRPr="008D5C17">
        <w:rPr>
          <w:rFonts w:ascii="Book Antiqua" w:eastAsia="宋体" w:hAnsi="Book Antiqua" w:cs="宋体"/>
          <w:b/>
          <w:bCs/>
          <w:color w:val="000000"/>
          <w:sz w:val="24"/>
          <w:szCs w:val="24"/>
        </w:rPr>
        <w:t>169</w:t>
      </w:r>
      <w:r w:rsidRPr="008D5C17">
        <w:rPr>
          <w:rFonts w:ascii="Book Antiqua" w:eastAsia="宋体" w:hAnsi="Book Antiqua" w:cs="宋体"/>
          <w:color w:val="000000"/>
          <w:sz w:val="24"/>
          <w:szCs w:val="24"/>
        </w:rPr>
        <w:t>: 1828-1831 [PMID: 12686855 DOI: 10.1097/01.ju.0000062640.46274.21]</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72 </w:t>
      </w:r>
      <w:proofErr w:type="spellStart"/>
      <w:r w:rsidRPr="008D5C17">
        <w:rPr>
          <w:rFonts w:ascii="Book Antiqua" w:eastAsia="宋体" w:hAnsi="Book Antiqua" w:cs="宋体"/>
          <w:b/>
          <w:bCs/>
          <w:color w:val="000000"/>
          <w:sz w:val="24"/>
          <w:szCs w:val="24"/>
        </w:rPr>
        <w:t>Schlotmann</w:t>
      </w:r>
      <w:proofErr w:type="spellEnd"/>
      <w:r w:rsidRPr="008D5C17">
        <w:rPr>
          <w:rFonts w:ascii="Book Antiqua" w:eastAsia="宋体" w:hAnsi="Book Antiqua" w:cs="宋体"/>
          <w:b/>
          <w:bCs/>
          <w:color w:val="000000"/>
          <w:sz w:val="24"/>
          <w:szCs w:val="24"/>
        </w:rPr>
        <w:t xml:space="preserve"> 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Clorius</w:t>
      </w:r>
      <w:proofErr w:type="spellEnd"/>
      <w:r w:rsidRPr="008D5C17">
        <w:rPr>
          <w:rFonts w:ascii="Book Antiqua" w:eastAsia="宋体" w:hAnsi="Book Antiqua" w:cs="宋体"/>
          <w:color w:val="000000"/>
          <w:sz w:val="24"/>
          <w:szCs w:val="24"/>
        </w:rPr>
        <w:t xml:space="preserve"> JH, </w:t>
      </w:r>
      <w:proofErr w:type="spellStart"/>
      <w:r w:rsidRPr="008D5C17">
        <w:rPr>
          <w:rFonts w:ascii="Book Antiqua" w:eastAsia="宋体" w:hAnsi="Book Antiqua" w:cs="宋体"/>
          <w:color w:val="000000"/>
          <w:sz w:val="24"/>
          <w:szCs w:val="24"/>
        </w:rPr>
        <w:t>Clorius</w:t>
      </w:r>
      <w:proofErr w:type="spellEnd"/>
      <w:r w:rsidRPr="008D5C17">
        <w:rPr>
          <w:rFonts w:ascii="Book Antiqua" w:eastAsia="宋体" w:hAnsi="Book Antiqua" w:cs="宋体"/>
          <w:color w:val="000000"/>
          <w:sz w:val="24"/>
          <w:szCs w:val="24"/>
        </w:rPr>
        <w:t xml:space="preserve"> SN. Diuretic </w:t>
      </w:r>
      <w:proofErr w:type="spellStart"/>
      <w:r w:rsidRPr="008D5C17">
        <w:rPr>
          <w:rFonts w:ascii="Book Antiqua" w:eastAsia="宋体" w:hAnsi="Book Antiqua" w:cs="宋体"/>
          <w:color w:val="000000"/>
          <w:sz w:val="24"/>
          <w:szCs w:val="24"/>
        </w:rPr>
        <w:t>renography</w:t>
      </w:r>
      <w:proofErr w:type="spellEnd"/>
      <w:r w:rsidRPr="008D5C17">
        <w:rPr>
          <w:rFonts w:ascii="Book Antiqua" w:eastAsia="宋体" w:hAnsi="Book Antiqua" w:cs="宋体"/>
          <w:color w:val="000000"/>
          <w:sz w:val="24"/>
          <w:szCs w:val="24"/>
        </w:rPr>
        <w:t xml:space="preserve"> in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renal tissue tracer transit predicts functional course and thereby need for surgery. </w:t>
      </w:r>
      <w:proofErr w:type="spellStart"/>
      <w:r w:rsidRPr="008D5C17">
        <w:rPr>
          <w:rFonts w:ascii="Book Antiqua" w:eastAsia="宋体" w:hAnsi="Book Antiqua" w:cs="宋体"/>
          <w:i/>
          <w:iCs/>
          <w:color w:val="000000"/>
          <w:sz w:val="24"/>
          <w:szCs w:val="24"/>
        </w:rPr>
        <w:t>Eur</w:t>
      </w:r>
      <w:proofErr w:type="spellEnd"/>
      <w:r w:rsidRPr="008D5C17">
        <w:rPr>
          <w:rFonts w:ascii="Book Antiqua" w:eastAsia="宋体" w:hAnsi="Book Antiqua" w:cs="宋体"/>
          <w:i/>
          <w:iCs/>
          <w:color w:val="000000"/>
          <w:sz w:val="24"/>
          <w:szCs w:val="24"/>
        </w:rPr>
        <w:t xml:space="preserve"> J </w:t>
      </w:r>
      <w:proofErr w:type="spellStart"/>
      <w:r w:rsidRPr="008D5C17">
        <w:rPr>
          <w:rFonts w:ascii="Book Antiqua" w:eastAsia="宋体" w:hAnsi="Book Antiqua" w:cs="宋体"/>
          <w:i/>
          <w:iCs/>
          <w:color w:val="000000"/>
          <w:sz w:val="24"/>
          <w:szCs w:val="24"/>
        </w:rPr>
        <w:t>Nucl</w:t>
      </w:r>
      <w:proofErr w:type="spellEnd"/>
      <w:r w:rsidRPr="008D5C17">
        <w:rPr>
          <w:rFonts w:ascii="Book Antiqua" w:eastAsia="宋体" w:hAnsi="Book Antiqua" w:cs="宋体"/>
          <w:i/>
          <w:iCs/>
          <w:color w:val="000000"/>
          <w:sz w:val="24"/>
          <w:szCs w:val="24"/>
        </w:rPr>
        <w:t xml:space="preserve"> Med </w:t>
      </w:r>
      <w:proofErr w:type="spellStart"/>
      <w:r w:rsidRPr="008D5C17">
        <w:rPr>
          <w:rFonts w:ascii="Book Antiqua" w:eastAsia="宋体" w:hAnsi="Book Antiqua" w:cs="宋体"/>
          <w:i/>
          <w:iCs/>
          <w:color w:val="000000"/>
          <w:sz w:val="24"/>
          <w:szCs w:val="24"/>
        </w:rPr>
        <w:t>Mol</w:t>
      </w:r>
      <w:proofErr w:type="spellEnd"/>
      <w:r w:rsidRPr="008D5C17">
        <w:rPr>
          <w:rFonts w:ascii="Book Antiqua" w:eastAsia="宋体" w:hAnsi="Book Antiqua" w:cs="宋体"/>
          <w:i/>
          <w:iCs/>
          <w:color w:val="000000"/>
          <w:sz w:val="24"/>
          <w:szCs w:val="24"/>
        </w:rPr>
        <w:t xml:space="preserve"> Imaging</w:t>
      </w:r>
      <w:r w:rsidRPr="008D5C17">
        <w:rPr>
          <w:rFonts w:ascii="Book Antiqua" w:eastAsia="宋体" w:hAnsi="Book Antiqua" w:cs="宋体"/>
          <w:color w:val="000000"/>
          <w:sz w:val="24"/>
          <w:szCs w:val="24"/>
        </w:rPr>
        <w:t> 2009; </w:t>
      </w:r>
      <w:r w:rsidRPr="008D5C17">
        <w:rPr>
          <w:rFonts w:ascii="Book Antiqua" w:eastAsia="宋体" w:hAnsi="Book Antiqua" w:cs="宋体"/>
          <w:b/>
          <w:bCs/>
          <w:color w:val="000000"/>
          <w:sz w:val="24"/>
          <w:szCs w:val="24"/>
        </w:rPr>
        <w:t>36</w:t>
      </w:r>
      <w:r w:rsidRPr="008D5C17">
        <w:rPr>
          <w:rFonts w:ascii="Book Antiqua" w:eastAsia="宋体" w:hAnsi="Book Antiqua" w:cs="宋体"/>
          <w:color w:val="000000"/>
          <w:sz w:val="24"/>
          <w:szCs w:val="24"/>
        </w:rPr>
        <w:t>: 1665-1673 [PMID: 19437014 DOI: 10.1007/s00259-009-1138-5]</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73 </w:t>
      </w:r>
      <w:proofErr w:type="spellStart"/>
      <w:r w:rsidRPr="008D5C17">
        <w:rPr>
          <w:rFonts w:ascii="Book Antiqua" w:eastAsia="宋体" w:hAnsi="Book Antiqua" w:cs="宋体"/>
          <w:b/>
          <w:bCs/>
          <w:color w:val="000000"/>
          <w:sz w:val="24"/>
          <w:szCs w:val="24"/>
        </w:rPr>
        <w:t>Piepsz</w:t>
      </w:r>
      <w:proofErr w:type="spellEnd"/>
      <w:r w:rsidRPr="008D5C17">
        <w:rPr>
          <w:rFonts w:ascii="Book Antiqua" w:eastAsia="宋体" w:hAnsi="Book Antiqua" w:cs="宋体"/>
          <w:b/>
          <w:bCs/>
          <w:color w:val="000000"/>
          <w:sz w:val="24"/>
          <w:szCs w:val="24"/>
        </w:rPr>
        <w:t xml:space="preserve"> A</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Tondeur</w:t>
      </w:r>
      <w:proofErr w:type="spellEnd"/>
      <w:r w:rsidRPr="008D5C17">
        <w:rPr>
          <w:rFonts w:ascii="Book Antiqua" w:eastAsia="宋体" w:hAnsi="Book Antiqua" w:cs="宋体"/>
          <w:color w:val="000000"/>
          <w:sz w:val="24"/>
          <w:szCs w:val="24"/>
        </w:rPr>
        <w:t xml:space="preserve"> M, </w:t>
      </w:r>
      <w:proofErr w:type="spellStart"/>
      <w:r w:rsidRPr="008D5C17">
        <w:rPr>
          <w:rFonts w:ascii="Book Antiqua" w:eastAsia="宋体" w:hAnsi="Book Antiqua" w:cs="宋体"/>
          <w:color w:val="000000"/>
          <w:sz w:val="24"/>
          <w:szCs w:val="24"/>
        </w:rPr>
        <w:t>Nogarède</w:t>
      </w:r>
      <w:proofErr w:type="spellEnd"/>
      <w:r w:rsidRPr="008D5C17">
        <w:rPr>
          <w:rFonts w:ascii="Book Antiqua" w:eastAsia="宋体" w:hAnsi="Book Antiqua" w:cs="宋体"/>
          <w:color w:val="000000"/>
          <w:sz w:val="24"/>
          <w:szCs w:val="24"/>
        </w:rPr>
        <w:t xml:space="preserve"> C, Collier F, </w:t>
      </w:r>
      <w:proofErr w:type="spellStart"/>
      <w:r w:rsidRPr="008D5C17">
        <w:rPr>
          <w:rFonts w:ascii="Book Antiqua" w:eastAsia="宋体" w:hAnsi="Book Antiqua" w:cs="宋体"/>
          <w:color w:val="000000"/>
          <w:sz w:val="24"/>
          <w:szCs w:val="24"/>
        </w:rPr>
        <w:t>Ismaili</w:t>
      </w:r>
      <w:proofErr w:type="spellEnd"/>
      <w:r w:rsidRPr="008D5C17">
        <w:rPr>
          <w:rFonts w:ascii="Book Antiqua" w:eastAsia="宋体" w:hAnsi="Book Antiqua" w:cs="宋体"/>
          <w:color w:val="000000"/>
          <w:sz w:val="24"/>
          <w:szCs w:val="24"/>
        </w:rPr>
        <w:t xml:space="preserve"> K, Hall M, </w:t>
      </w:r>
      <w:proofErr w:type="spellStart"/>
      <w:r w:rsidRPr="008D5C17">
        <w:rPr>
          <w:rFonts w:ascii="Book Antiqua" w:eastAsia="宋体" w:hAnsi="Book Antiqua" w:cs="宋体"/>
          <w:color w:val="000000"/>
          <w:sz w:val="24"/>
          <w:szCs w:val="24"/>
        </w:rPr>
        <w:t>Dobbeleir</w:t>
      </w:r>
      <w:proofErr w:type="spellEnd"/>
      <w:r w:rsidRPr="008D5C17">
        <w:rPr>
          <w:rFonts w:ascii="Book Antiqua" w:eastAsia="宋体" w:hAnsi="Book Antiqua" w:cs="宋体"/>
          <w:color w:val="000000"/>
          <w:sz w:val="24"/>
          <w:szCs w:val="24"/>
        </w:rPr>
        <w:t xml:space="preserve"> A, Ham H. Can severely impaired cortical transit predict which children with </w:t>
      </w:r>
      <w:proofErr w:type="spellStart"/>
      <w:r w:rsidRPr="008D5C17">
        <w:rPr>
          <w:rFonts w:ascii="Book Antiqua" w:eastAsia="宋体" w:hAnsi="Book Antiqua" w:cs="宋体"/>
          <w:color w:val="000000"/>
          <w:sz w:val="24"/>
          <w:szCs w:val="24"/>
        </w:rPr>
        <w:t>pelvi</w:t>
      </w:r>
      <w:proofErr w:type="spellEnd"/>
      <w:r w:rsidRPr="008D5C17">
        <w:rPr>
          <w:rFonts w:ascii="Book Antiqua" w:eastAsia="宋体" w:hAnsi="Book Antiqua" w:cs="宋体"/>
          <w:color w:val="000000"/>
          <w:sz w:val="24"/>
          <w:szCs w:val="24"/>
        </w:rPr>
        <w:t xml:space="preserve">-ureteric junction stenosis detected </w:t>
      </w:r>
      <w:proofErr w:type="spellStart"/>
      <w:r w:rsidRPr="008D5C17">
        <w:rPr>
          <w:rFonts w:ascii="Book Antiqua" w:eastAsia="宋体" w:hAnsi="Book Antiqua" w:cs="宋体"/>
          <w:color w:val="000000"/>
          <w:sz w:val="24"/>
          <w:szCs w:val="24"/>
        </w:rPr>
        <w:t>antenatally</w:t>
      </w:r>
      <w:proofErr w:type="spellEnd"/>
      <w:r w:rsidRPr="008D5C17">
        <w:rPr>
          <w:rFonts w:ascii="Book Antiqua" w:eastAsia="宋体" w:hAnsi="Book Antiqua" w:cs="宋体"/>
          <w:color w:val="000000"/>
          <w:sz w:val="24"/>
          <w:szCs w:val="24"/>
        </w:rPr>
        <w:t xml:space="preserve"> might benefit from </w:t>
      </w:r>
      <w:proofErr w:type="spellStart"/>
      <w:r w:rsidRPr="008D5C17">
        <w:rPr>
          <w:rFonts w:ascii="Book Antiqua" w:eastAsia="宋体" w:hAnsi="Book Antiqua" w:cs="宋体"/>
          <w:color w:val="000000"/>
          <w:sz w:val="24"/>
          <w:szCs w:val="24"/>
        </w:rPr>
        <w:t>pyeloplasty</w:t>
      </w:r>
      <w:proofErr w:type="spellEnd"/>
      <w:r w:rsidRPr="008D5C17">
        <w:rPr>
          <w:rFonts w:ascii="Book Antiqua" w:eastAsia="宋体" w:hAnsi="Book Antiqua" w:cs="宋体"/>
          <w:color w:val="000000"/>
          <w:sz w:val="24"/>
          <w:szCs w:val="24"/>
        </w:rPr>
        <w:t>? </w:t>
      </w:r>
      <w:proofErr w:type="spellStart"/>
      <w:r w:rsidRPr="008D5C17">
        <w:rPr>
          <w:rFonts w:ascii="Book Antiqua" w:eastAsia="宋体" w:hAnsi="Book Antiqua" w:cs="宋体"/>
          <w:i/>
          <w:iCs/>
          <w:color w:val="000000"/>
          <w:sz w:val="24"/>
          <w:szCs w:val="24"/>
        </w:rPr>
        <w:t>Nucl</w:t>
      </w:r>
      <w:proofErr w:type="spellEnd"/>
      <w:r w:rsidRPr="008D5C17">
        <w:rPr>
          <w:rFonts w:ascii="Book Antiqua" w:eastAsia="宋体" w:hAnsi="Book Antiqua" w:cs="宋体"/>
          <w:i/>
          <w:iCs/>
          <w:color w:val="000000"/>
          <w:sz w:val="24"/>
          <w:szCs w:val="24"/>
        </w:rPr>
        <w:t xml:space="preserve"> Med </w:t>
      </w:r>
      <w:proofErr w:type="spellStart"/>
      <w:r w:rsidRPr="008D5C17">
        <w:rPr>
          <w:rFonts w:ascii="Book Antiqua" w:eastAsia="宋体" w:hAnsi="Book Antiqua" w:cs="宋体"/>
          <w:i/>
          <w:iCs/>
          <w:color w:val="000000"/>
          <w:sz w:val="24"/>
          <w:szCs w:val="24"/>
        </w:rPr>
        <w:t>Commun</w:t>
      </w:r>
      <w:proofErr w:type="spellEnd"/>
      <w:r w:rsidRPr="008D5C17">
        <w:rPr>
          <w:rFonts w:ascii="Book Antiqua" w:eastAsia="宋体" w:hAnsi="Book Antiqua" w:cs="宋体"/>
          <w:color w:val="000000"/>
          <w:sz w:val="24"/>
          <w:szCs w:val="24"/>
        </w:rPr>
        <w:t> 2011; </w:t>
      </w:r>
      <w:r w:rsidRPr="008D5C17">
        <w:rPr>
          <w:rFonts w:ascii="Book Antiqua" w:eastAsia="宋体" w:hAnsi="Book Antiqua" w:cs="宋体"/>
          <w:b/>
          <w:bCs/>
          <w:color w:val="000000"/>
          <w:sz w:val="24"/>
          <w:szCs w:val="24"/>
        </w:rPr>
        <w:t>32</w:t>
      </w:r>
      <w:r w:rsidRPr="008D5C17">
        <w:rPr>
          <w:rFonts w:ascii="Book Antiqua" w:eastAsia="宋体" w:hAnsi="Book Antiqua" w:cs="宋体"/>
          <w:color w:val="000000"/>
          <w:sz w:val="24"/>
          <w:szCs w:val="24"/>
        </w:rPr>
        <w:t>: 199-205 [PMID: 21178646 DOI: 10.1097/MNM.0b013e328340c586]</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t>74 </w:t>
      </w:r>
      <w:r w:rsidRPr="008D5C17">
        <w:rPr>
          <w:rFonts w:ascii="Book Antiqua" w:eastAsia="宋体" w:hAnsi="Book Antiqua" w:cs="宋体"/>
          <w:b/>
          <w:bCs/>
          <w:color w:val="000000"/>
          <w:sz w:val="24"/>
          <w:szCs w:val="24"/>
        </w:rPr>
        <w:t>Conway JJ</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Maizels</w:t>
      </w:r>
      <w:proofErr w:type="spellEnd"/>
      <w:r w:rsidRPr="008D5C17">
        <w:rPr>
          <w:rFonts w:ascii="Book Antiqua" w:eastAsia="宋体" w:hAnsi="Book Antiqua" w:cs="宋体"/>
          <w:color w:val="000000"/>
          <w:sz w:val="24"/>
          <w:szCs w:val="24"/>
        </w:rPr>
        <w:t xml:space="preserve"> M.</w:t>
      </w:r>
      <w:proofErr w:type="gramEnd"/>
      <w:r w:rsidRPr="008D5C17">
        <w:rPr>
          <w:rFonts w:ascii="Book Antiqua" w:eastAsia="宋体" w:hAnsi="Book Antiqua" w:cs="宋体"/>
          <w:color w:val="000000"/>
          <w:sz w:val="24"/>
          <w:szCs w:val="24"/>
        </w:rPr>
        <w:t xml:space="preserve"> The "</w:t>
      </w:r>
      <w:proofErr w:type="spellStart"/>
      <w:r w:rsidRPr="008D5C17">
        <w:rPr>
          <w:rFonts w:ascii="Book Antiqua" w:eastAsia="宋体" w:hAnsi="Book Antiqua" w:cs="宋体"/>
          <w:color w:val="000000"/>
          <w:sz w:val="24"/>
          <w:szCs w:val="24"/>
        </w:rPr>
        <w:t>well tempered</w:t>
      </w:r>
      <w:proofErr w:type="spellEnd"/>
      <w:r w:rsidRPr="008D5C17">
        <w:rPr>
          <w:rFonts w:ascii="Book Antiqua" w:eastAsia="宋体" w:hAnsi="Book Antiqua" w:cs="宋体"/>
          <w:color w:val="000000"/>
          <w:sz w:val="24"/>
          <w:szCs w:val="24"/>
        </w:rPr>
        <w:t xml:space="preserve">" diuretic </w:t>
      </w:r>
      <w:proofErr w:type="spellStart"/>
      <w:r w:rsidRPr="008D5C17">
        <w:rPr>
          <w:rFonts w:ascii="Book Antiqua" w:eastAsia="宋体" w:hAnsi="Book Antiqua" w:cs="宋体"/>
          <w:color w:val="000000"/>
          <w:sz w:val="24"/>
          <w:szCs w:val="24"/>
        </w:rPr>
        <w:t>renogram</w:t>
      </w:r>
      <w:proofErr w:type="spellEnd"/>
      <w:r w:rsidRPr="008D5C17">
        <w:rPr>
          <w:rFonts w:ascii="Book Antiqua" w:eastAsia="宋体" w:hAnsi="Book Antiqua" w:cs="宋体"/>
          <w:color w:val="000000"/>
          <w:sz w:val="24"/>
          <w:szCs w:val="24"/>
        </w:rPr>
        <w:t xml:space="preserve">: a standard method to examine the asymptomatic neonate with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or </w:t>
      </w:r>
      <w:proofErr w:type="spellStart"/>
      <w:r w:rsidRPr="008D5C17">
        <w:rPr>
          <w:rFonts w:ascii="Book Antiqua" w:eastAsia="宋体" w:hAnsi="Book Antiqua" w:cs="宋体"/>
          <w:color w:val="000000"/>
          <w:sz w:val="24"/>
          <w:szCs w:val="24"/>
        </w:rPr>
        <w:t>hydroureteronephrosis</w:t>
      </w:r>
      <w:proofErr w:type="spellEnd"/>
      <w:r w:rsidRPr="008D5C17">
        <w:rPr>
          <w:rFonts w:ascii="Book Antiqua" w:eastAsia="宋体" w:hAnsi="Book Antiqua" w:cs="宋体"/>
          <w:color w:val="000000"/>
          <w:sz w:val="24"/>
          <w:szCs w:val="24"/>
        </w:rPr>
        <w:t xml:space="preserve">. A report from combined meetings of The Society for Fetal Urology and members of The </w:t>
      </w:r>
      <w:r w:rsidRPr="008D5C17">
        <w:rPr>
          <w:rFonts w:ascii="Book Antiqua" w:eastAsia="宋体" w:hAnsi="Book Antiqua" w:cs="宋体"/>
          <w:color w:val="000000"/>
          <w:sz w:val="24"/>
          <w:szCs w:val="24"/>
        </w:rPr>
        <w:lastRenderedPageBreak/>
        <w:t>Pediatric Nuclear Medicine Council--The Society of Nuclear Medicine.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Nucl</w:t>
      </w:r>
      <w:proofErr w:type="spellEnd"/>
      <w:r w:rsidRPr="008D5C17">
        <w:rPr>
          <w:rFonts w:ascii="Book Antiqua" w:eastAsia="宋体" w:hAnsi="Book Antiqua" w:cs="宋体"/>
          <w:i/>
          <w:iCs/>
          <w:color w:val="000000"/>
          <w:sz w:val="24"/>
          <w:szCs w:val="24"/>
        </w:rPr>
        <w:t xml:space="preserve"> Med</w:t>
      </w:r>
      <w:r w:rsidRPr="008D5C17">
        <w:rPr>
          <w:rFonts w:ascii="Book Antiqua" w:eastAsia="宋体" w:hAnsi="Book Antiqua" w:cs="宋体"/>
          <w:color w:val="000000"/>
          <w:sz w:val="24"/>
          <w:szCs w:val="24"/>
        </w:rPr>
        <w:t> 1992; </w:t>
      </w:r>
      <w:r w:rsidRPr="008D5C17">
        <w:rPr>
          <w:rFonts w:ascii="Book Antiqua" w:eastAsia="宋体" w:hAnsi="Book Antiqua" w:cs="宋体"/>
          <w:b/>
          <w:bCs/>
          <w:color w:val="000000"/>
          <w:sz w:val="24"/>
          <w:szCs w:val="24"/>
        </w:rPr>
        <w:t>33</w:t>
      </w:r>
      <w:r w:rsidRPr="008D5C17">
        <w:rPr>
          <w:rFonts w:ascii="Book Antiqua" w:eastAsia="宋体" w:hAnsi="Book Antiqua" w:cs="宋体"/>
          <w:color w:val="000000"/>
          <w:sz w:val="24"/>
          <w:szCs w:val="24"/>
        </w:rPr>
        <w:t>: 2047-2051 [PMID: 1432172]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75 </w:t>
      </w:r>
      <w:proofErr w:type="spellStart"/>
      <w:r w:rsidRPr="008D5C17">
        <w:rPr>
          <w:rFonts w:ascii="Book Antiqua" w:eastAsia="宋体" w:hAnsi="Book Antiqua" w:cs="宋体"/>
          <w:b/>
          <w:bCs/>
          <w:color w:val="000000"/>
          <w:sz w:val="24"/>
          <w:szCs w:val="24"/>
        </w:rPr>
        <w:t>Burgu</w:t>
      </w:r>
      <w:proofErr w:type="spellEnd"/>
      <w:r w:rsidRPr="008D5C17">
        <w:rPr>
          <w:rFonts w:ascii="Book Antiqua" w:eastAsia="宋体" w:hAnsi="Book Antiqua" w:cs="宋体"/>
          <w:b/>
          <w:bCs/>
          <w:color w:val="000000"/>
          <w:sz w:val="24"/>
          <w:szCs w:val="24"/>
        </w:rPr>
        <w:t xml:space="preserve"> B</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Aydogdu</w:t>
      </w:r>
      <w:proofErr w:type="spellEnd"/>
      <w:r w:rsidRPr="008D5C17">
        <w:rPr>
          <w:rFonts w:ascii="Book Antiqua" w:eastAsia="宋体" w:hAnsi="Book Antiqua" w:cs="宋体"/>
          <w:color w:val="000000"/>
          <w:sz w:val="24"/>
          <w:szCs w:val="24"/>
        </w:rPr>
        <w:t xml:space="preserve"> O, </w:t>
      </w:r>
      <w:proofErr w:type="spellStart"/>
      <w:r w:rsidRPr="008D5C17">
        <w:rPr>
          <w:rFonts w:ascii="Book Antiqua" w:eastAsia="宋体" w:hAnsi="Book Antiqua" w:cs="宋体"/>
          <w:color w:val="000000"/>
          <w:sz w:val="24"/>
          <w:szCs w:val="24"/>
        </w:rPr>
        <w:t>Soygur</w:t>
      </w:r>
      <w:proofErr w:type="spellEnd"/>
      <w:r w:rsidRPr="008D5C17">
        <w:rPr>
          <w:rFonts w:ascii="Book Antiqua" w:eastAsia="宋体" w:hAnsi="Book Antiqua" w:cs="宋体"/>
          <w:color w:val="000000"/>
          <w:sz w:val="24"/>
          <w:szCs w:val="24"/>
        </w:rPr>
        <w:t xml:space="preserve"> T, Baker L, Snodgrass W, Wilcox D. When is it necessary to perform nuclear </w:t>
      </w:r>
      <w:proofErr w:type="spellStart"/>
      <w:r w:rsidRPr="008D5C17">
        <w:rPr>
          <w:rFonts w:ascii="Book Antiqua" w:eastAsia="宋体" w:hAnsi="Book Antiqua" w:cs="宋体"/>
          <w:color w:val="000000"/>
          <w:sz w:val="24"/>
          <w:szCs w:val="24"/>
        </w:rPr>
        <w:t>renogram</w:t>
      </w:r>
      <w:proofErr w:type="spellEnd"/>
      <w:r w:rsidRPr="008D5C17">
        <w:rPr>
          <w:rFonts w:ascii="Book Antiqua" w:eastAsia="宋体" w:hAnsi="Book Antiqua" w:cs="宋体"/>
          <w:color w:val="000000"/>
          <w:sz w:val="24"/>
          <w:szCs w:val="24"/>
        </w:rPr>
        <w:t xml:space="preserve"> in patients with a unilateral neonatal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World 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2012; </w:t>
      </w:r>
      <w:r w:rsidRPr="008D5C17">
        <w:rPr>
          <w:rFonts w:ascii="Book Antiqua" w:eastAsia="宋体" w:hAnsi="Book Antiqua" w:cs="宋体"/>
          <w:b/>
          <w:bCs/>
          <w:color w:val="000000"/>
          <w:sz w:val="24"/>
          <w:szCs w:val="24"/>
        </w:rPr>
        <w:t>30</w:t>
      </w:r>
      <w:r w:rsidRPr="008D5C17">
        <w:rPr>
          <w:rFonts w:ascii="Book Antiqua" w:eastAsia="宋体" w:hAnsi="Book Antiqua" w:cs="宋体"/>
          <w:color w:val="000000"/>
          <w:sz w:val="24"/>
          <w:szCs w:val="24"/>
        </w:rPr>
        <w:t>: 347-352 [PMID: 21822677 DOI: 10.1007/s00345-011-0744-6]</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76 </w:t>
      </w:r>
      <w:proofErr w:type="spellStart"/>
      <w:r w:rsidRPr="008D5C17">
        <w:rPr>
          <w:rFonts w:ascii="Book Antiqua" w:eastAsia="宋体" w:hAnsi="Book Antiqua" w:cs="宋体"/>
          <w:b/>
          <w:bCs/>
          <w:color w:val="000000"/>
          <w:sz w:val="24"/>
          <w:szCs w:val="24"/>
        </w:rPr>
        <w:t>Babu</w:t>
      </w:r>
      <w:proofErr w:type="spellEnd"/>
      <w:r w:rsidRPr="008D5C17">
        <w:rPr>
          <w:rFonts w:ascii="Book Antiqua" w:eastAsia="宋体" w:hAnsi="Book Antiqua" w:cs="宋体"/>
          <w:b/>
          <w:bCs/>
          <w:color w:val="000000"/>
          <w:sz w:val="24"/>
          <w:szCs w:val="24"/>
        </w:rPr>
        <w:t xml:space="preserve"> R</w:t>
      </w:r>
      <w:r w:rsidRPr="008D5C17">
        <w:rPr>
          <w:rFonts w:ascii="Book Antiqua" w:eastAsia="宋体" w:hAnsi="Book Antiqua" w:cs="宋体"/>
          <w:color w:val="000000"/>
          <w:sz w:val="24"/>
          <w:szCs w:val="24"/>
        </w:rPr>
        <w:t xml:space="preserve">, Sai V. Pelvis/cortex ratio: A </w:t>
      </w:r>
      <w:proofErr w:type="spellStart"/>
      <w:r w:rsidRPr="008D5C17">
        <w:rPr>
          <w:rFonts w:ascii="Book Antiqua" w:eastAsia="宋体" w:hAnsi="Book Antiqua" w:cs="宋体"/>
          <w:color w:val="000000"/>
          <w:sz w:val="24"/>
          <w:szCs w:val="24"/>
        </w:rPr>
        <w:t>sonographic</w:t>
      </w:r>
      <w:proofErr w:type="spellEnd"/>
      <w:r w:rsidRPr="008D5C17">
        <w:rPr>
          <w:rFonts w:ascii="Book Antiqua" w:eastAsia="宋体" w:hAnsi="Book Antiqua" w:cs="宋体"/>
          <w:color w:val="000000"/>
          <w:sz w:val="24"/>
          <w:szCs w:val="24"/>
        </w:rPr>
        <w:t xml:space="preserve"> marker of </w:t>
      </w:r>
      <w:proofErr w:type="spellStart"/>
      <w:r w:rsidRPr="008D5C17">
        <w:rPr>
          <w:rFonts w:ascii="Book Antiqua" w:eastAsia="宋体" w:hAnsi="Book Antiqua" w:cs="宋体"/>
          <w:color w:val="000000"/>
          <w:sz w:val="24"/>
          <w:szCs w:val="24"/>
        </w:rPr>
        <w:t>pelvi</w:t>
      </w:r>
      <w:proofErr w:type="spellEnd"/>
      <w:r w:rsidRPr="008D5C17">
        <w:rPr>
          <w:rFonts w:ascii="Book Antiqua" w:eastAsia="宋体" w:hAnsi="Book Antiqua" w:cs="宋体"/>
          <w:color w:val="000000"/>
          <w:sz w:val="24"/>
          <w:szCs w:val="24"/>
        </w:rPr>
        <w:t xml:space="preserve"> ureteric junction obstruction in children. </w:t>
      </w:r>
      <w:r w:rsidRPr="008D5C17">
        <w:rPr>
          <w:rFonts w:ascii="Book Antiqua" w:eastAsia="宋体" w:hAnsi="Book Antiqua" w:cs="宋体"/>
          <w:i/>
          <w:iCs/>
          <w:color w:val="000000"/>
          <w:sz w:val="24"/>
          <w:szCs w:val="24"/>
        </w:rPr>
        <w:t xml:space="preserve">Indian 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2010; </w:t>
      </w:r>
      <w:r w:rsidRPr="008D5C17">
        <w:rPr>
          <w:rFonts w:ascii="Book Antiqua" w:eastAsia="宋体" w:hAnsi="Book Antiqua" w:cs="宋体"/>
          <w:b/>
          <w:bCs/>
          <w:color w:val="000000"/>
          <w:sz w:val="24"/>
          <w:szCs w:val="24"/>
        </w:rPr>
        <w:t>26</w:t>
      </w:r>
      <w:r w:rsidRPr="008D5C17">
        <w:rPr>
          <w:rFonts w:ascii="Book Antiqua" w:eastAsia="宋体" w:hAnsi="Book Antiqua" w:cs="宋体"/>
          <w:color w:val="000000"/>
          <w:sz w:val="24"/>
          <w:szCs w:val="24"/>
        </w:rPr>
        <w:t>: 494-496 [PMID: 21369378 DOI: 10.4103/0970-1591.74437]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77 </w:t>
      </w:r>
      <w:r w:rsidRPr="008D5C17">
        <w:rPr>
          <w:rFonts w:ascii="Book Antiqua" w:eastAsia="宋体" w:hAnsi="Book Antiqua" w:cs="宋体"/>
          <w:b/>
          <w:bCs/>
          <w:color w:val="000000"/>
          <w:sz w:val="24"/>
          <w:szCs w:val="24"/>
        </w:rPr>
        <w:t>Shapiro SR</w:t>
      </w:r>
      <w:r w:rsidRPr="008D5C17">
        <w:rPr>
          <w:rFonts w:ascii="Book Antiqua" w:eastAsia="宋体" w:hAnsi="Book Antiqua" w:cs="宋体"/>
          <w:color w:val="000000"/>
          <w:sz w:val="24"/>
          <w:szCs w:val="24"/>
        </w:rPr>
        <w:t xml:space="preserve">, Wahl EF, Silberstein MJ, Steinhardt G.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index: a new method to track patients with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xml:space="preserve"> quantitatively. </w:t>
      </w:r>
      <w:r w:rsidRPr="008D5C17">
        <w:rPr>
          <w:rFonts w:ascii="Book Antiqua" w:eastAsia="宋体" w:hAnsi="Book Antiqua" w:cs="宋体"/>
          <w:i/>
          <w:iCs/>
          <w:color w:val="000000"/>
          <w:sz w:val="24"/>
          <w:szCs w:val="24"/>
        </w:rPr>
        <w:t>Urology</w:t>
      </w:r>
      <w:r w:rsidRPr="008D5C17">
        <w:rPr>
          <w:rFonts w:ascii="Book Antiqua" w:eastAsia="宋体" w:hAnsi="Book Antiqua" w:cs="宋体"/>
          <w:color w:val="000000"/>
          <w:sz w:val="24"/>
          <w:szCs w:val="24"/>
        </w:rPr>
        <w:t> 2008; </w:t>
      </w:r>
      <w:r w:rsidRPr="008D5C17">
        <w:rPr>
          <w:rFonts w:ascii="Book Antiqua" w:eastAsia="宋体" w:hAnsi="Book Antiqua" w:cs="宋体"/>
          <w:b/>
          <w:bCs/>
          <w:color w:val="000000"/>
          <w:sz w:val="24"/>
          <w:szCs w:val="24"/>
        </w:rPr>
        <w:t>72</w:t>
      </w:r>
      <w:r w:rsidRPr="008D5C17">
        <w:rPr>
          <w:rFonts w:ascii="Book Antiqua" w:eastAsia="宋体" w:hAnsi="Book Antiqua" w:cs="宋体"/>
          <w:color w:val="000000"/>
          <w:sz w:val="24"/>
          <w:szCs w:val="24"/>
        </w:rPr>
        <w:t>: 536-58; discussion 536-58; [PMID: 18400271 DOI: 10.1016/j.urology.2008.02.007]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78 </w:t>
      </w:r>
      <w:r w:rsidRPr="008D5C17">
        <w:rPr>
          <w:rFonts w:ascii="Book Antiqua" w:eastAsia="宋体" w:hAnsi="Book Antiqua" w:cs="宋体"/>
          <w:b/>
          <w:bCs/>
          <w:color w:val="000000"/>
          <w:sz w:val="24"/>
          <w:szCs w:val="24"/>
        </w:rPr>
        <w:t>Sharma G</w:t>
      </w:r>
      <w:r w:rsidRPr="008D5C17">
        <w:rPr>
          <w:rFonts w:ascii="Book Antiqua" w:eastAsia="宋体" w:hAnsi="Book Antiqua" w:cs="宋体"/>
          <w:color w:val="000000"/>
          <w:sz w:val="24"/>
          <w:szCs w:val="24"/>
        </w:rPr>
        <w:t xml:space="preserve">, Sharma A, </w:t>
      </w:r>
      <w:proofErr w:type="spellStart"/>
      <w:r w:rsidRPr="008D5C17">
        <w:rPr>
          <w:rFonts w:ascii="Book Antiqua" w:eastAsia="宋体" w:hAnsi="Book Antiqua" w:cs="宋体"/>
          <w:color w:val="000000"/>
          <w:sz w:val="24"/>
          <w:szCs w:val="24"/>
        </w:rPr>
        <w:t>Maheshwari</w:t>
      </w:r>
      <w:proofErr w:type="spellEnd"/>
      <w:r w:rsidRPr="008D5C17">
        <w:rPr>
          <w:rFonts w:ascii="Book Antiqua" w:eastAsia="宋体" w:hAnsi="Book Antiqua" w:cs="宋体"/>
          <w:color w:val="000000"/>
          <w:sz w:val="24"/>
          <w:szCs w:val="24"/>
        </w:rPr>
        <w:t xml:space="preserve"> P. Predictive value of decreased renal pelvis </w:t>
      </w:r>
      <w:proofErr w:type="spellStart"/>
      <w:r w:rsidRPr="008D5C17">
        <w:rPr>
          <w:rFonts w:ascii="Book Antiqua" w:eastAsia="宋体" w:hAnsi="Book Antiqua" w:cs="宋体"/>
          <w:color w:val="000000"/>
          <w:sz w:val="24"/>
          <w:szCs w:val="24"/>
        </w:rPr>
        <w:t>anteroposterior</w:t>
      </w:r>
      <w:proofErr w:type="spellEnd"/>
      <w:r w:rsidRPr="008D5C17">
        <w:rPr>
          <w:rFonts w:ascii="Book Antiqua" w:eastAsia="宋体" w:hAnsi="Book Antiqua" w:cs="宋体"/>
          <w:color w:val="000000"/>
          <w:sz w:val="24"/>
          <w:szCs w:val="24"/>
        </w:rPr>
        <w:t xml:space="preserve"> diameter in prone position for prenatally detected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2012; </w:t>
      </w:r>
      <w:r w:rsidRPr="008D5C17">
        <w:rPr>
          <w:rFonts w:ascii="Book Antiqua" w:eastAsia="宋体" w:hAnsi="Book Antiqua" w:cs="宋体"/>
          <w:b/>
          <w:bCs/>
          <w:color w:val="000000"/>
          <w:sz w:val="24"/>
          <w:szCs w:val="24"/>
        </w:rPr>
        <w:t>187</w:t>
      </w:r>
      <w:r w:rsidRPr="008D5C17">
        <w:rPr>
          <w:rFonts w:ascii="Book Antiqua" w:eastAsia="宋体" w:hAnsi="Book Antiqua" w:cs="宋体"/>
          <w:color w:val="000000"/>
          <w:sz w:val="24"/>
          <w:szCs w:val="24"/>
        </w:rPr>
        <w:t>: 1839-1843 [PMID: 22425050 DOI: 10.1016/j.juro.2011.12.093]</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79 </w:t>
      </w:r>
      <w:proofErr w:type="spellStart"/>
      <w:r w:rsidRPr="008D5C17">
        <w:rPr>
          <w:rFonts w:ascii="Book Antiqua" w:eastAsia="宋体" w:hAnsi="Book Antiqua" w:cs="宋体"/>
          <w:b/>
          <w:bCs/>
          <w:color w:val="000000"/>
          <w:sz w:val="24"/>
          <w:szCs w:val="24"/>
        </w:rPr>
        <w:t>Hellström</w:t>
      </w:r>
      <w:proofErr w:type="spellEnd"/>
      <w:r w:rsidRPr="008D5C17">
        <w:rPr>
          <w:rFonts w:ascii="Book Antiqua" w:eastAsia="宋体" w:hAnsi="Book Antiqua" w:cs="宋体"/>
          <w:b/>
          <w:bCs/>
          <w:color w:val="000000"/>
          <w:sz w:val="24"/>
          <w:szCs w:val="24"/>
        </w:rPr>
        <w:t xml:space="preserve"> M</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Hjälmås</w:t>
      </w:r>
      <w:proofErr w:type="spellEnd"/>
      <w:r w:rsidRPr="008D5C17">
        <w:rPr>
          <w:rFonts w:ascii="Book Antiqua" w:eastAsia="宋体" w:hAnsi="Book Antiqua" w:cs="宋体"/>
          <w:color w:val="000000"/>
          <w:sz w:val="24"/>
          <w:szCs w:val="24"/>
        </w:rPr>
        <w:t xml:space="preserve"> K, </w:t>
      </w:r>
      <w:proofErr w:type="spellStart"/>
      <w:r w:rsidRPr="008D5C17">
        <w:rPr>
          <w:rFonts w:ascii="Book Antiqua" w:eastAsia="宋体" w:hAnsi="Book Antiqua" w:cs="宋体"/>
          <w:color w:val="000000"/>
          <w:sz w:val="24"/>
          <w:szCs w:val="24"/>
        </w:rPr>
        <w:t>Jacobsson</w:t>
      </w:r>
      <w:proofErr w:type="spellEnd"/>
      <w:r w:rsidRPr="008D5C17">
        <w:rPr>
          <w:rFonts w:ascii="Book Antiqua" w:eastAsia="宋体" w:hAnsi="Book Antiqua" w:cs="宋体"/>
          <w:color w:val="000000"/>
          <w:sz w:val="24"/>
          <w:szCs w:val="24"/>
        </w:rPr>
        <w:t xml:space="preserve"> B, </w:t>
      </w:r>
      <w:proofErr w:type="spellStart"/>
      <w:r w:rsidRPr="008D5C17">
        <w:rPr>
          <w:rFonts w:ascii="Book Antiqua" w:eastAsia="宋体" w:hAnsi="Book Antiqua" w:cs="宋体"/>
          <w:color w:val="000000"/>
          <w:sz w:val="24"/>
          <w:szCs w:val="24"/>
        </w:rPr>
        <w:t>Jodal</w:t>
      </w:r>
      <w:proofErr w:type="spellEnd"/>
      <w:r w:rsidRPr="008D5C17">
        <w:rPr>
          <w:rFonts w:ascii="Book Antiqua" w:eastAsia="宋体" w:hAnsi="Book Antiqua" w:cs="宋体"/>
          <w:color w:val="000000"/>
          <w:sz w:val="24"/>
          <w:szCs w:val="24"/>
        </w:rPr>
        <w:t xml:space="preserve"> U, </w:t>
      </w:r>
      <w:proofErr w:type="spellStart"/>
      <w:r w:rsidRPr="008D5C17">
        <w:rPr>
          <w:rFonts w:ascii="Book Antiqua" w:eastAsia="宋体" w:hAnsi="Book Antiqua" w:cs="宋体"/>
          <w:color w:val="000000"/>
          <w:sz w:val="24"/>
          <w:szCs w:val="24"/>
        </w:rPr>
        <w:t>Odén</w:t>
      </w:r>
      <w:proofErr w:type="spellEnd"/>
      <w:r w:rsidRPr="008D5C17">
        <w:rPr>
          <w:rFonts w:ascii="Book Antiqua" w:eastAsia="宋体" w:hAnsi="Book Antiqua" w:cs="宋体"/>
          <w:color w:val="000000"/>
          <w:sz w:val="24"/>
          <w:szCs w:val="24"/>
        </w:rPr>
        <w:t xml:space="preserve"> A. Normal ureteral diameter in infancy and childhood. </w:t>
      </w:r>
      <w:proofErr w:type="spellStart"/>
      <w:r w:rsidRPr="008D5C17">
        <w:rPr>
          <w:rFonts w:ascii="Book Antiqua" w:eastAsia="宋体" w:hAnsi="Book Antiqua" w:cs="宋体"/>
          <w:i/>
          <w:iCs/>
          <w:color w:val="000000"/>
          <w:sz w:val="24"/>
          <w:szCs w:val="24"/>
        </w:rPr>
        <w:t>Acta</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Radiol</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Diagn</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Stockh</w:t>
      </w:r>
      <w:proofErr w:type="spellEnd"/>
      <w:r w:rsidRPr="008D5C17">
        <w:rPr>
          <w:rFonts w:ascii="Book Antiqua" w:eastAsia="宋体" w:hAnsi="Book Antiqua" w:cs="宋体"/>
          <w:i/>
          <w:iCs/>
          <w:color w:val="000000"/>
          <w:sz w:val="24"/>
          <w:szCs w:val="24"/>
        </w:rPr>
        <w:t>)</w:t>
      </w:r>
      <w:r w:rsidRPr="008D5C17">
        <w:rPr>
          <w:rFonts w:ascii="Book Antiqua" w:eastAsia="宋体" w:hAnsi="Book Antiqua" w:cs="宋体"/>
          <w:color w:val="000000"/>
          <w:sz w:val="24"/>
          <w:szCs w:val="24"/>
        </w:rPr>
        <w:t> </w:t>
      </w:r>
      <w:r>
        <w:rPr>
          <w:rFonts w:ascii="Book Antiqua" w:eastAsia="宋体" w:hAnsi="Book Antiqua" w:cs="宋体" w:hint="eastAsia"/>
          <w:color w:val="000000"/>
          <w:sz w:val="24"/>
          <w:szCs w:val="24"/>
        </w:rPr>
        <w:t>1985</w:t>
      </w:r>
      <w:r w:rsidRPr="008D5C17">
        <w:rPr>
          <w:rFonts w:ascii="Book Antiqua" w:eastAsia="宋体" w:hAnsi="Book Antiqua" w:cs="宋体"/>
          <w:color w:val="000000"/>
          <w:sz w:val="24"/>
          <w:szCs w:val="24"/>
        </w:rPr>
        <w:t>; </w:t>
      </w:r>
      <w:r w:rsidRPr="008D5C17">
        <w:rPr>
          <w:rFonts w:ascii="Book Antiqua" w:eastAsia="宋体" w:hAnsi="Book Antiqua" w:cs="宋体"/>
          <w:b/>
          <w:bCs/>
          <w:color w:val="000000"/>
          <w:sz w:val="24"/>
          <w:szCs w:val="24"/>
        </w:rPr>
        <w:t>26</w:t>
      </w:r>
      <w:r w:rsidRPr="008D5C17">
        <w:rPr>
          <w:rFonts w:ascii="Book Antiqua" w:eastAsia="宋体" w:hAnsi="Book Antiqua" w:cs="宋体"/>
          <w:color w:val="000000"/>
          <w:sz w:val="24"/>
          <w:szCs w:val="24"/>
        </w:rPr>
        <w:t>: 433-439 [PMID: 4050524]</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80 </w:t>
      </w:r>
      <w:r w:rsidRPr="008D5C17">
        <w:rPr>
          <w:rFonts w:ascii="Book Antiqua" w:eastAsia="宋体" w:hAnsi="Book Antiqua" w:cs="宋体"/>
          <w:b/>
          <w:bCs/>
          <w:color w:val="000000"/>
          <w:sz w:val="24"/>
          <w:szCs w:val="24"/>
        </w:rPr>
        <w:t>Song SH</w:t>
      </w:r>
      <w:r w:rsidRPr="008D5C17">
        <w:rPr>
          <w:rFonts w:ascii="Book Antiqua" w:eastAsia="宋体" w:hAnsi="Book Antiqua" w:cs="宋体"/>
          <w:color w:val="000000"/>
          <w:sz w:val="24"/>
          <w:szCs w:val="24"/>
        </w:rPr>
        <w:t xml:space="preserve">, Lee SB, Park YS, Kim KS. Is antibiotic prophylaxis necessary in infants with obstructive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2007; </w:t>
      </w:r>
      <w:r w:rsidRPr="008D5C17">
        <w:rPr>
          <w:rFonts w:ascii="Book Antiqua" w:eastAsia="宋体" w:hAnsi="Book Antiqua" w:cs="宋体"/>
          <w:b/>
          <w:bCs/>
          <w:color w:val="000000"/>
          <w:sz w:val="24"/>
          <w:szCs w:val="24"/>
        </w:rPr>
        <w:t>177</w:t>
      </w:r>
      <w:r w:rsidRPr="008D5C17">
        <w:rPr>
          <w:rFonts w:ascii="Book Antiqua" w:eastAsia="宋体" w:hAnsi="Book Antiqua" w:cs="宋体"/>
          <w:color w:val="000000"/>
          <w:sz w:val="24"/>
          <w:szCs w:val="24"/>
        </w:rPr>
        <w:t>: 1098-101; discussion 1101 [PMID: 17296419 DOI: 10.1016/j.juro.2006.11.002]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81 </w:t>
      </w:r>
      <w:proofErr w:type="spellStart"/>
      <w:r w:rsidRPr="008D5C17">
        <w:rPr>
          <w:rFonts w:ascii="Book Antiqua" w:eastAsia="宋体" w:hAnsi="Book Antiqua" w:cs="宋体"/>
          <w:b/>
          <w:bCs/>
          <w:color w:val="000000"/>
          <w:sz w:val="24"/>
          <w:szCs w:val="24"/>
        </w:rPr>
        <w:t>Gimpel</w:t>
      </w:r>
      <w:proofErr w:type="spellEnd"/>
      <w:r w:rsidRPr="008D5C17">
        <w:rPr>
          <w:rFonts w:ascii="Book Antiqua" w:eastAsia="宋体" w:hAnsi="Book Antiqua" w:cs="宋体"/>
          <w:b/>
          <w:bCs/>
          <w:color w:val="000000"/>
          <w:sz w:val="24"/>
          <w:szCs w:val="24"/>
        </w:rPr>
        <w:t xml:space="preserve"> C</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Masioniene</w:t>
      </w:r>
      <w:proofErr w:type="spellEnd"/>
      <w:r w:rsidRPr="008D5C17">
        <w:rPr>
          <w:rFonts w:ascii="Book Antiqua" w:eastAsia="宋体" w:hAnsi="Book Antiqua" w:cs="宋体"/>
          <w:color w:val="000000"/>
          <w:sz w:val="24"/>
          <w:szCs w:val="24"/>
        </w:rPr>
        <w:t xml:space="preserve"> L, </w:t>
      </w:r>
      <w:proofErr w:type="spellStart"/>
      <w:r w:rsidRPr="008D5C17">
        <w:rPr>
          <w:rFonts w:ascii="Book Antiqua" w:eastAsia="宋体" w:hAnsi="Book Antiqua" w:cs="宋体"/>
          <w:color w:val="000000"/>
          <w:sz w:val="24"/>
          <w:szCs w:val="24"/>
        </w:rPr>
        <w:t>Djakovic</w:t>
      </w:r>
      <w:proofErr w:type="spellEnd"/>
      <w:r w:rsidRPr="008D5C17">
        <w:rPr>
          <w:rFonts w:ascii="Book Antiqua" w:eastAsia="宋体" w:hAnsi="Book Antiqua" w:cs="宋体"/>
          <w:color w:val="000000"/>
          <w:sz w:val="24"/>
          <w:szCs w:val="24"/>
        </w:rPr>
        <w:t xml:space="preserve"> N, Schenk JP, </w:t>
      </w:r>
      <w:proofErr w:type="spellStart"/>
      <w:r w:rsidRPr="008D5C17">
        <w:rPr>
          <w:rFonts w:ascii="Book Antiqua" w:eastAsia="宋体" w:hAnsi="Book Antiqua" w:cs="宋体"/>
          <w:color w:val="000000"/>
          <w:sz w:val="24"/>
          <w:szCs w:val="24"/>
        </w:rPr>
        <w:t>Haberkorn</w:t>
      </w:r>
      <w:proofErr w:type="spellEnd"/>
      <w:r w:rsidRPr="008D5C17">
        <w:rPr>
          <w:rFonts w:ascii="Book Antiqua" w:eastAsia="宋体" w:hAnsi="Book Antiqua" w:cs="宋体"/>
          <w:color w:val="000000"/>
          <w:sz w:val="24"/>
          <w:szCs w:val="24"/>
        </w:rPr>
        <w:t xml:space="preserve"> U, </w:t>
      </w:r>
      <w:proofErr w:type="spellStart"/>
      <w:r w:rsidRPr="008D5C17">
        <w:rPr>
          <w:rFonts w:ascii="Book Antiqua" w:eastAsia="宋体" w:hAnsi="Book Antiqua" w:cs="宋体"/>
          <w:color w:val="000000"/>
          <w:sz w:val="24"/>
          <w:szCs w:val="24"/>
        </w:rPr>
        <w:t>Tönshoff</w:t>
      </w:r>
      <w:proofErr w:type="spellEnd"/>
      <w:r w:rsidRPr="008D5C17">
        <w:rPr>
          <w:rFonts w:ascii="Book Antiqua" w:eastAsia="宋体" w:hAnsi="Book Antiqua" w:cs="宋体"/>
          <w:color w:val="000000"/>
          <w:sz w:val="24"/>
          <w:szCs w:val="24"/>
        </w:rPr>
        <w:t xml:space="preserve"> B, Schaefer F. Complications and long-term outcome of primary obstructive </w:t>
      </w:r>
      <w:proofErr w:type="spellStart"/>
      <w:r w:rsidRPr="008D5C17">
        <w:rPr>
          <w:rFonts w:ascii="Book Antiqua" w:eastAsia="宋体" w:hAnsi="Book Antiqua" w:cs="宋体"/>
          <w:color w:val="000000"/>
          <w:sz w:val="24"/>
          <w:szCs w:val="24"/>
        </w:rPr>
        <w:t>megaureter</w:t>
      </w:r>
      <w:proofErr w:type="spellEnd"/>
      <w:r w:rsidRPr="008D5C17">
        <w:rPr>
          <w:rFonts w:ascii="Book Antiqua" w:eastAsia="宋体" w:hAnsi="Book Antiqua" w:cs="宋体"/>
          <w:color w:val="000000"/>
          <w:sz w:val="24"/>
          <w:szCs w:val="24"/>
        </w:rPr>
        <w:t xml:space="preserve"> in childhood.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Nephrol</w:t>
      </w:r>
      <w:proofErr w:type="spellEnd"/>
      <w:r w:rsidRPr="008D5C17">
        <w:rPr>
          <w:rFonts w:ascii="Book Antiqua" w:eastAsia="宋体" w:hAnsi="Book Antiqua" w:cs="宋体"/>
          <w:color w:val="000000"/>
          <w:sz w:val="24"/>
          <w:szCs w:val="24"/>
        </w:rPr>
        <w:t> 2010; </w:t>
      </w:r>
      <w:r w:rsidRPr="008D5C17">
        <w:rPr>
          <w:rFonts w:ascii="Book Antiqua" w:eastAsia="宋体" w:hAnsi="Book Antiqua" w:cs="宋体"/>
          <w:b/>
          <w:bCs/>
          <w:color w:val="000000"/>
          <w:sz w:val="24"/>
          <w:szCs w:val="24"/>
        </w:rPr>
        <w:t>25</w:t>
      </w:r>
      <w:r w:rsidRPr="008D5C17">
        <w:rPr>
          <w:rFonts w:ascii="Book Antiqua" w:eastAsia="宋体" w:hAnsi="Book Antiqua" w:cs="宋体"/>
          <w:color w:val="000000"/>
          <w:sz w:val="24"/>
          <w:szCs w:val="24"/>
        </w:rPr>
        <w:t>: 1679-1686 [PMID: 20424865 DOI: 10.1007/s00467-010-1523-0]</w:t>
      </w:r>
    </w:p>
    <w:p w:rsidR="00CB1908" w:rsidRPr="008D5C17" w:rsidRDefault="00CB1908" w:rsidP="00CB1908">
      <w:pPr>
        <w:spacing w:line="360" w:lineRule="auto"/>
        <w:jc w:val="both"/>
        <w:rPr>
          <w:rFonts w:ascii="Book Antiqua" w:eastAsia="宋体" w:hAnsi="Book Antiqua" w:cs="宋体"/>
          <w:color w:val="000000"/>
          <w:sz w:val="24"/>
          <w:szCs w:val="24"/>
        </w:rPr>
      </w:pPr>
      <w:proofErr w:type="gramStart"/>
      <w:r w:rsidRPr="008D5C17">
        <w:rPr>
          <w:rFonts w:ascii="Book Antiqua" w:eastAsia="宋体" w:hAnsi="Book Antiqua" w:cs="宋体"/>
          <w:color w:val="000000"/>
          <w:sz w:val="24"/>
          <w:szCs w:val="24"/>
        </w:rPr>
        <w:lastRenderedPageBreak/>
        <w:t>82 </w:t>
      </w:r>
      <w:r w:rsidRPr="008D5C17">
        <w:rPr>
          <w:rFonts w:ascii="Book Antiqua" w:eastAsia="宋体" w:hAnsi="Book Antiqua" w:cs="宋体"/>
          <w:b/>
          <w:bCs/>
          <w:color w:val="000000"/>
          <w:sz w:val="24"/>
          <w:szCs w:val="24"/>
        </w:rPr>
        <w:t>Williams CR</w:t>
      </w:r>
      <w:r w:rsidRPr="008D5C17">
        <w:rPr>
          <w:rFonts w:ascii="Book Antiqua" w:eastAsia="宋体" w:hAnsi="Book Antiqua" w:cs="宋体"/>
          <w:color w:val="000000"/>
          <w:sz w:val="24"/>
          <w:szCs w:val="24"/>
        </w:rPr>
        <w:t>, Pérez LM, Joseph DB.</w:t>
      </w:r>
      <w:proofErr w:type="gramEnd"/>
      <w:r w:rsidRPr="008D5C17">
        <w:rPr>
          <w:rFonts w:ascii="Book Antiqua" w:eastAsia="宋体" w:hAnsi="Book Antiqua" w:cs="宋体"/>
          <w:color w:val="000000"/>
          <w:sz w:val="24"/>
          <w:szCs w:val="24"/>
        </w:rPr>
        <w:t xml:space="preserve"> </w:t>
      </w:r>
      <w:proofErr w:type="gramStart"/>
      <w:r w:rsidRPr="008D5C17">
        <w:rPr>
          <w:rFonts w:ascii="Book Antiqua" w:eastAsia="宋体" w:hAnsi="Book Antiqua" w:cs="宋体"/>
          <w:color w:val="000000"/>
          <w:sz w:val="24"/>
          <w:szCs w:val="24"/>
        </w:rPr>
        <w:t>Accuracy of renal-bladder ultrasonography as a screening method to suggest posterior urethral valves.</w:t>
      </w:r>
      <w:proofErr w:type="gram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2001; </w:t>
      </w:r>
      <w:r w:rsidRPr="008D5C17">
        <w:rPr>
          <w:rFonts w:ascii="Book Antiqua" w:eastAsia="宋体" w:hAnsi="Book Antiqua" w:cs="宋体"/>
          <w:b/>
          <w:bCs/>
          <w:color w:val="000000"/>
          <w:sz w:val="24"/>
          <w:szCs w:val="24"/>
        </w:rPr>
        <w:t>165</w:t>
      </w:r>
      <w:r w:rsidRPr="008D5C17">
        <w:rPr>
          <w:rFonts w:ascii="Book Antiqua" w:eastAsia="宋体" w:hAnsi="Book Antiqua" w:cs="宋体"/>
          <w:color w:val="000000"/>
          <w:sz w:val="24"/>
          <w:szCs w:val="24"/>
        </w:rPr>
        <w:t>: 2245-2247 [PMID: 11371954 DOI: 10.1016/S0022-5347(05)66175-7]</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83 </w:t>
      </w:r>
      <w:r w:rsidRPr="008D5C17">
        <w:rPr>
          <w:rFonts w:ascii="Book Antiqua" w:eastAsia="宋体" w:hAnsi="Book Antiqua" w:cs="宋体"/>
          <w:b/>
          <w:bCs/>
          <w:color w:val="000000"/>
          <w:sz w:val="24"/>
          <w:szCs w:val="24"/>
        </w:rPr>
        <w:t>Liu HY</w:t>
      </w:r>
      <w:r w:rsidRPr="008D5C17">
        <w:rPr>
          <w:rFonts w:ascii="Book Antiqua" w:eastAsia="宋体" w:hAnsi="Book Antiqua" w:cs="宋体"/>
          <w:color w:val="000000"/>
          <w:sz w:val="24"/>
          <w:szCs w:val="24"/>
        </w:rPr>
        <w:t xml:space="preserve">, </w:t>
      </w:r>
      <w:proofErr w:type="spellStart"/>
      <w:r w:rsidRPr="008D5C17">
        <w:rPr>
          <w:rFonts w:ascii="Book Antiqua" w:eastAsia="宋体" w:hAnsi="Book Antiqua" w:cs="宋体"/>
          <w:color w:val="000000"/>
          <w:sz w:val="24"/>
          <w:szCs w:val="24"/>
        </w:rPr>
        <w:t>Dhillon</w:t>
      </w:r>
      <w:proofErr w:type="spellEnd"/>
      <w:r w:rsidRPr="008D5C17">
        <w:rPr>
          <w:rFonts w:ascii="Book Antiqua" w:eastAsia="宋体" w:hAnsi="Book Antiqua" w:cs="宋体"/>
          <w:color w:val="000000"/>
          <w:sz w:val="24"/>
          <w:szCs w:val="24"/>
        </w:rPr>
        <w:t xml:space="preserve"> HK, Yeung CK, Diamond DA, Duffy PG, </w:t>
      </w:r>
      <w:proofErr w:type="spellStart"/>
      <w:r w:rsidRPr="008D5C17">
        <w:rPr>
          <w:rFonts w:ascii="Book Antiqua" w:eastAsia="宋体" w:hAnsi="Book Antiqua" w:cs="宋体"/>
          <w:color w:val="000000"/>
          <w:sz w:val="24"/>
          <w:szCs w:val="24"/>
        </w:rPr>
        <w:t>Ransley</w:t>
      </w:r>
      <w:proofErr w:type="spellEnd"/>
      <w:r w:rsidRPr="008D5C17">
        <w:rPr>
          <w:rFonts w:ascii="Book Antiqua" w:eastAsia="宋体" w:hAnsi="Book Antiqua" w:cs="宋体"/>
          <w:color w:val="000000"/>
          <w:sz w:val="24"/>
          <w:szCs w:val="24"/>
        </w:rPr>
        <w:t xml:space="preserve"> PG. Clinical outcome and management of prenatally diagnosed primary </w:t>
      </w:r>
      <w:proofErr w:type="spellStart"/>
      <w:r w:rsidRPr="008D5C17">
        <w:rPr>
          <w:rFonts w:ascii="Book Antiqua" w:eastAsia="宋体" w:hAnsi="Book Antiqua" w:cs="宋体"/>
          <w:color w:val="000000"/>
          <w:sz w:val="24"/>
          <w:szCs w:val="24"/>
        </w:rPr>
        <w:t>megaureters</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1994; </w:t>
      </w:r>
      <w:r w:rsidRPr="008D5C17">
        <w:rPr>
          <w:rFonts w:ascii="Book Antiqua" w:eastAsia="宋体" w:hAnsi="Book Antiqua" w:cs="宋体"/>
          <w:b/>
          <w:bCs/>
          <w:color w:val="000000"/>
          <w:sz w:val="24"/>
          <w:szCs w:val="24"/>
        </w:rPr>
        <w:t>152</w:t>
      </w:r>
      <w:r w:rsidRPr="008D5C17">
        <w:rPr>
          <w:rFonts w:ascii="Book Antiqua" w:eastAsia="宋体" w:hAnsi="Book Antiqua" w:cs="宋体"/>
          <w:color w:val="000000"/>
          <w:sz w:val="24"/>
          <w:szCs w:val="24"/>
        </w:rPr>
        <w:t>: 614-617 [PMID: 8021982]</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84 </w:t>
      </w:r>
      <w:r w:rsidRPr="008D5C17">
        <w:rPr>
          <w:rFonts w:ascii="Book Antiqua" w:eastAsia="宋体" w:hAnsi="Book Antiqua" w:cs="宋体"/>
          <w:b/>
          <w:bCs/>
          <w:color w:val="000000"/>
          <w:sz w:val="24"/>
          <w:szCs w:val="24"/>
        </w:rPr>
        <w:t>Gordon I</w:t>
      </w:r>
      <w:r w:rsidRPr="008D5C17">
        <w:rPr>
          <w:rFonts w:ascii="Book Antiqua" w:eastAsia="宋体" w:hAnsi="Book Antiqua" w:cs="宋体"/>
          <w:color w:val="000000"/>
          <w:sz w:val="24"/>
          <w:szCs w:val="24"/>
        </w:rPr>
        <w:t xml:space="preserve">. Diuretic </w:t>
      </w:r>
      <w:proofErr w:type="spellStart"/>
      <w:r w:rsidRPr="008D5C17">
        <w:rPr>
          <w:rFonts w:ascii="Book Antiqua" w:eastAsia="宋体" w:hAnsi="Book Antiqua" w:cs="宋体"/>
          <w:color w:val="000000"/>
          <w:sz w:val="24"/>
          <w:szCs w:val="24"/>
        </w:rPr>
        <w:t>renography</w:t>
      </w:r>
      <w:proofErr w:type="spellEnd"/>
      <w:r w:rsidRPr="008D5C17">
        <w:rPr>
          <w:rFonts w:ascii="Book Antiqua" w:eastAsia="宋体" w:hAnsi="Book Antiqua" w:cs="宋体"/>
          <w:color w:val="000000"/>
          <w:sz w:val="24"/>
          <w:szCs w:val="24"/>
        </w:rPr>
        <w:t xml:space="preserve"> in infants with prenatal unilateral </w:t>
      </w:r>
      <w:proofErr w:type="spellStart"/>
      <w:r w:rsidRPr="008D5C17">
        <w:rPr>
          <w:rFonts w:ascii="Book Antiqua" w:eastAsia="宋体" w:hAnsi="Book Antiqua" w:cs="宋体"/>
          <w:color w:val="000000"/>
          <w:sz w:val="24"/>
          <w:szCs w:val="24"/>
        </w:rPr>
        <w:t>hydronephrosis</w:t>
      </w:r>
      <w:proofErr w:type="spellEnd"/>
      <w:r w:rsidRPr="008D5C17">
        <w:rPr>
          <w:rFonts w:ascii="Book Antiqua" w:eastAsia="宋体" w:hAnsi="Book Antiqua" w:cs="宋体"/>
          <w:color w:val="000000"/>
          <w:sz w:val="24"/>
          <w:szCs w:val="24"/>
        </w:rPr>
        <w:t>: an explanation for the controversy about poor drainage. </w:t>
      </w:r>
      <w:r w:rsidRPr="008D5C17">
        <w:rPr>
          <w:rFonts w:ascii="Book Antiqua" w:eastAsia="宋体" w:hAnsi="Book Antiqua" w:cs="宋体"/>
          <w:i/>
          <w:iCs/>
          <w:color w:val="000000"/>
          <w:sz w:val="24"/>
          <w:szCs w:val="24"/>
        </w:rPr>
        <w:t xml:space="preserve">BJU </w:t>
      </w:r>
      <w:proofErr w:type="spellStart"/>
      <w:r w:rsidRPr="008D5C17">
        <w:rPr>
          <w:rFonts w:ascii="Book Antiqua" w:eastAsia="宋体" w:hAnsi="Book Antiqua" w:cs="宋体"/>
          <w:i/>
          <w:iCs/>
          <w:color w:val="000000"/>
          <w:sz w:val="24"/>
          <w:szCs w:val="24"/>
        </w:rPr>
        <w:t>Int</w:t>
      </w:r>
      <w:proofErr w:type="spellEnd"/>
      <w:r w:rsidRPr="008D5C17">
        <w:rPr>
          <w:rFonts w:ascii="Book Antiqua" w:eastAsia="宋体" w:hAnsi="Book Antiqua" w:cs="宋体"/>
          <w:color w:val="000000"/>
          <w:sz w:val="24"/>
          <w:szCs w:val="24"/>
        </w:rPr>
        <w:t> 2001; </w:t>
      </w:r>
      <w:r w:rsidRPr="008D5C17">
        <w:rPr>
          <w:rFonts w:ascii="Book Antiqua" w:eastAsia="宋体" w:hAnsi="Book Antiqua" w:cs="宋体"/>
          <w:b/>
          <w:bCs/>
          <w:color w:val="000000"/>
          <w:sz w:val="24"/>
          <w:szCs w:val="24"/>
        </w:rPr>
        <w:t>87</w:t>
      </w:r>
      <w:r w:rsidRPr="008D5C17">
        <w:rPr>
          <w:rFonts w:ascii="Book Antiqua" w:eastAsia="宋体" w:hAnsi="Book Antiqua" w:cs="宋体"/>
          <w:color w:val="000000"/>
          <w:sz w:val="24"/>
          <w:szCs w:val="24"/>
        </w:rPr>
        <w:t>: 551-555 [PMID: 11298056 DOI: 10.1046/j.1464-410X.2001.00081.x]</w:t>
      </w:r>
    </w:p>
    <w:p w:rsidR="00CB1908" w:rsidRPr="008D5C17" w:rsidRDefault="00CB1908" w:rsidP="00CB1908">
      <w:pPr>
        <w:spacing w:line="360" w:lineRule="auto"/>
        <w:jc w:val="both"/>
        <w:rPr>
          <w:rFonts w:ascii="Book Antiqua" w:eastAsia="宋体" w:hAnsi="Book Antiqua" w:cs="宋体"/>
          <w:color w:val="000000"/>
          <w:sz w:val="24"/>
          <w:szCs w:val="24"/>
        </w:rPr>
      </w:pPr>
      <w:r w:rsidRPr="008D5C17">
        <w:rPr>
          <w:rFonts w:ascii="Book Antiqua" w:eastAsia="宋体" w:hAnsi="Book Antiqua" w:cs="宋体"/>
          <w:color w:val="000000"/>
          <w:sz w:val="24"/>
          <w:szCs w:val="24"/>
        </w:rPr>
        <w:t>85 </w:t>
      </w:r>
      <w:proofErr w:type="spellStart"/>
      <w:r w:rsidRPr="008D5C17">
        <w:rPr>
          <w:rFonts w:ascii="Book Antiqua" w:eastAsia="宋体" w:hAnsi="Book Antiqua" w:cs="宋体"/>
          <w:b/>
          <w:bCs/>
          <w:color w:val="000000"/>
          <w:sz w:val="24"/>
          <w:szCs w:val="24"/>
        </w:rPr>
        <w:t>Farrugia</w:t>
      </w:r>
      <w:proofErr w:type="spellEnd"/>
      <w:r w:rsidRPr="008D5C17">
        <w:rPr>
          <w:rFonts w:ascii="Book Antiqua" w:eastAsia="宋体" w:hAnsi="Book Antiqua" w:cs="宋体"/>
          <w:b/>
          <w:bCs/>
          <w:color w:val="000000"/>
          <w:sz w:val="24"/>
          <w:szCs w:val="24"/>
        </w:rPr>
        <w:t xml:space="preserve"> MK</w:t>
      </w:r>
      <w:r w:rsidRPr="008D5C17">
        <w:rPr>
          <w:rFonts w:ascii="Book Antiqua" w:eastAsia="宋体" w:hAnsi="Book Antiqua" w:cs="宋体"/>
          <w:color w:val="000000"/>
          <w:sz w:val="24"/>
          <w:szCs w:val="24"/>
        </w:rPr>
        <w:t xml:space="preserve">, Hitchcock R, Radford A, </w:t>
      </w:r>
      <w:proofErr w:type="spellStart"/>
      <w:r w:rsidRPr="008D5C17">
        <w:rPr>
          <w:rFonts w:ascii="Book Antiqua" w:eastAsia="宋体" w:hAnsi="Book Antiqua" w:cs="宋体"/>
          <w:color w:val="000000"/>
          <w:sz w:val="24"/>
          <w:szCs w:val="24"/>
        </w:rPr>
        <w:t>Burki</w:t>
      </w:r>
      <w:proofErr w:type="spellEnd"/>
      <w:r w:rsidRPr="008D5C17">
        <w:rPr>
          <w:rFonts w:ascii="Book Antiqua" w:eastAsia="宋体" w:hAnsi="Book Antiqua" w:cs="宋体"/>
          <w:color w:val="000000"/>
          <w:sz w:val="24"/>
          <w:szCs w:val="24"/>
        </w:rPr>
        <w:t xml:space="preserve"> T, Robb A, Murphy F. British Association of </w:t>
      </w:r>
      <w:proofErr w:type="spellStart"/>
      <w:r w:rsidRPr="008D5C17">
        <w:rPr>
          <w:rFonts w:ascii="Book Antiqua" w:eastAsia="宋体" w:hAnsi="Book Antiqua" w:cs="宋体"/>
          <w:color w:val="000000"/>
          <w:sz w:val="24"/>
          <w:szCs w:val="24"/>
        </w:rPr>
        <w:t>Paediatric</w:t>
      </w:r>
      <w:proofErr w:type="spellEnd"/>
      <w:r w:rsidRPr="008D5C17">
        <w:rPr>
          <w:rFonts w:ascii="Book Antiqua" w:eastAsia="宋体" w:hAnsi="Book Antiqua" w:cs="宋体"/>
          <w:color w:val="000000"/>
          <w:sz w:val="24"/>
          <w:szCs w:val="24"/>
        </w:rPr>
        <w:t xml:space="preserve"> Urologists consensus statement on the management of the primary obstructive </w:t>
      </w:r>
      <w:proofErr w:type="spellStart"/>
      <w:r w:rsidRPr="008D5C17">
        <w:rPr>
          <w:rFonts w:ascii="Book Antiqua" w:eastAsia="宋体" w:hAnsi="Book Antiqua" w:cs="宋体"/>
          <w:color w:val="000000"/>
          <w:sz w:val="24"/>
          <w:szCs w:val="24"/>
        </w:rPr>
        <w:t>megaureter</w:t>
      </w:r>
      <w:proofErr w:type="spellEnd"/>
      <w:r w:rsidRPr="008D5C17">
        <w:rPr>
          <w:rFonts w:ascii="Book Antiqua" w:eastAsia="宋体" w:hAnsi="Book Antiqua" w:cs="宋体"/>
          <w:color w:val="000000"/>
          <w:sz w:val="24"/>
          <w:szCs w:val="24"/>
        </w:rPr>
        <w:t>. </w:t>
      </w:r>
      <w:r w:rsidRPr="008D5C17">
        <w:rPr>
          <w:rFonts w:ascii="Book Antiqua" w:eastAsia="宋体" w:hAnsi="Book Antiqua" w:cs="宋体"/>
          <w:i/>
          <w:iCs/>
          <w:color w:val="000000"/>
          <w:sz w:val="24"/>
          <w:szCs w:val="24"/>
        </w:rPr>
        <w:t xml:space="preserve">J </w:t>
      </w:r>
      <w:proofErr w:type="spellStart"/>
      <w:r w:rsidRPr="008D5C17">
        <w:rPr>
          <w:rFonts w:ascii="Book Antiqua" w:eastAsia="宋体" w:hAnsi="Book Antiqua" w:cs="宋体"/>
          <w:i/>
          <w:iCs/>
          <w:color w:val="000000"/>
          <w:sz w:val="24"/>
          <w:szCs w:val="24"/>
        </w:rPr>
        <w:t>Pediatr</w:t>
      </w:r>
      <w:proofErr w:type="spellEnd"/>
      <w:r w:rsidRPr="008D5C17">
        <w:rPr>
          <w:rFonts w:ascii="Book Antiqua" w:eastAsia="宋体" w:hAnsi="Book Antiqua" w:cs="宋体"/>
          <w:i/>
          <w:iCs/>
          <w:color w:val="000000"/>
          <w:sz w:val="24"/>
          <w:szCs w:val="24"/>
        </w:rPr>
        <w:t xml:space="preserve"> </w:t>
      </w:r>
      <w:proofErr w:type="spellStart"/>
      <w:r w:rsidRPr="008D5C17">
        <w:rPr>
          <w:rFonts w:ascii="Book Antiqua" w:eastAsia="宋体" w:hAnsi="Book Antiqua" w:cs="宋体"/>
          <w:i/>
          <w:iCs/>
          <w:color w:val="000000"/>
          <w:sz w:val="24"/>
          <w:szCs w:val="24"/>
        </w:rPr>
        <w:t>Urol</w:t>
      </w:r>
      <w:proofErr w:type="spellEnd"/>
      <w:r w:rsidRPr="008D5C17">
        <w:rPr>
          <w:rFonts w:ascii="Book Antiqua" w:eastAsia="宋体" w:hAnsi="Book Antiqua" w:cs="宋体"/>
          <w:color w:val="000000"/>
          <w:sz w:val="24"/>
          <w:szCs w:val="24"/>
        </w:rPr>
        <w:t> 2014; </w:t>
      </w:r>
      <w:r w:rsidRPr="008D5C17">
        <w:rPr>
          <w:rFonts w:ascii="Book Antiqua" w:eastAsia="宋体" w:hAnsi="Book Antiqua" w:cs="宋体"/>
          <w:b/>
          <w:bCs/>
          <w:color w:val="000000"/>
          <w:sz w:val="24"/>
          <w:szCs w:val="24"/>
        </w:rPr>
        <w:t>10</w:t>
      </w:r>
      <w:r w:rsidRPr="008D5C17">
        <w:rPr>
          <w:rFonts w:ascii="Book Antiqua" w:eastAsia="宋体" w:hAnsi="Book Antiqua" w:cs="宋体"/>
          <w:color w:val="000000"/>
          <w:sz w:val="24"/>
          <w:szCs w:val="24"/>
        </w:rPr>
        <w:t>: 26-33 [PMID: 24206785 DOI: 10.1016/j.jpurol.2013.09.018]</w:t>
      </w:r>
    </w:p>
    <w:p w:rsidR="008E6038" w:rsidRPr="00607948" w:rsidRDefault="008E6038" w:rsidP="003A54B1">
      <w:pPr>
        <w:spacing w:after="0" w:line="360" w:lineRule="auto"/>
        <w:jc w:val="both"/>
        <w:rPr>
          <w:rFonts w:ascii="Book Antiqua" w:hAnsi="Book Antiqua" w:cs="Times New Roman"/>
          <w:sz w:val="24"/>
          <w:szCs w:val="24"/>
        </w:rPr>
      </w:pPr>
    </w:p>
    <w:p w:rsidR="004D26D6" w:rsidRPr="00CE4867" w:rsidRDefault="004D26D6" w:rsidP="00D97FDE">
      <w:pPr>
        <w:spacing w:line="360" w:lineRule="auto"/>
        <w:jc w:val="right"/>
        <w:rPr>
          <w:rFonts w:ascii="Book Antiqua" w:hAnsi="Book Antiqua"/>
          <w:b/>
          <w:bCs/>
          <w:color w:val="000000"/>
          <w:sz w:val="24"/>
        </w:rPr>
      </w:pPr>
      <w:bookmarkStart w:id="144" w:name="OLE_LINK11"/>
      <w:bookmarkStart w:id="145" w:name="OLE_LINK12"/>
      <w:bookmarkStart w:id="146" w:name="OLE_LINK36"/>
      <w:bookmarkStart w:id="147" w:name="OLE_LINK37"/>
      <w:bookmarkStart w:id="148" w:name="OLE_LINK20"/>
      <w:bookmarkStart w:id="149" w:name="OLE_LINK80"/>
      <w:bookmarkStart w:id="150" w:name="OLE_LINK85"/>
      <w:bookmarkStart w:id="151" w:name="OLE_LINK194"/>
      <w:bookmarkStart w:id="152" w:name="OLE_LINK118"/>
      <w:bookmarkStart w:id="153" w:name="OLE_LINK159"/>
      <w:bookmarkStart w:id="154" w:name="OLE_LINK200"/>
      <w:bookmarkStart w:id="155" w:name="OLE_LINK310"/>
      <w:bookmarkStart w:id="156" w:name="OLE_LINK225"/>
      <w:bookmarkStart w:id="157" w:name="OLE_LINK344"/>
      <w:bookmarkStart w:id="158" w:name="OLE_LINK397"/>
      <w:bookmarkStart w:id="159" w:name="OLE_LINK229"/>
      <w:bookmarkStart w:id="160" w:name="OLE_LINK471"/>
      <w:bookmarkStart w:id="161" w:name="OLE_LINK234"/>
      <w:bookmarkStart w:id="162" w:name="OLE_LINK251"/>
      <w:bookmarkStart w:id="163" w:name="OLE_LINK474"/>
      <w:bookmarkStart w:id="164" w:name="OLE_LINK235"/>
      <w:bookmarkStart w:id="165" w:name="OLE_LINK466"/>
      <w:bookmarkStart w:id="166" w:name="OLE_LINK481"/>
      <w:bookmarkStart w:id="167" w:name="OLE_LINK501"/>
      <w:bookmarkStart w:id="168" w:name="OLE_LINK616"/>
      <w:bookmarkStart w:id="169" w:name="OLE_LINK494"/>
      <w:bookmarkStart w:id="170" w:name="OLE_LINK244"/>
      <w:bookmarkStart w:id="171" w:name="OLE_LINK249"/>
      <w:bookmarkStart w:id="172" w:name="OLE_LINK254"/>
      <w:bookmarkStart w:id="173" w:name="OLE_LINK507"/>
      <w:bookmarkStart w:id="174" w:name="OLE_LINK488"/>
      <w:bookmarkStart w:id="175" w:name="OLE_LINK506"/>
      <w:bookmarkStart w:id="176" w:name="OLE_LINK636"/>
      <w:bookmarkStart w:id="177" w:name="OLE_LINK247"/>
      <w:r w:rsidRPr="00CE4867">
        <w:rPr>
          <w:rStyle w:val="a9"/>
          <w:rFonts w:ascii="Book Antiqua" w:hAnsi="Book Antiqua"/>
          <w:noProof/>
          <w:color w:val="000000"/>
          <w:sz w:val="24"/>
          <w:szCs w:val="24"/>
        </w:rPr>
        <w:t>P-Reviewer</w:t>
      </w:r>
      <w:bookmarkEnd w:id="144"/>
      <w:bookmarkEnd w:id="145"/>
      <w:r>
        <w:rPr>
          <w:rStyle w:val="a9"/>
          <w:rFonts w:ascii="Book Antiqua" w:hAnsi="Book Antiqua" w:hint="eastAsia"/>
          <w:noProof/>
          <w:color w:val="000000"/>
          <w:sz w:val="24"/>
          <w:szCs w:val="24"/>
        </w:rPr>
        <w:t>:</w:t>
      </w:r>
      <w:r w:rsidRPr="00CE4867">
        <w:rPr>
          <w:rFonts w:ascii="Book Antiqua" w:hAnsi="Book Antiqua"/>
          <w:b/>
          <w:bCs/>
          <w:color w:val="000000"/>
          <w:sz w:val="24"/>
        </w:rPr>
        <w:t xml:space="preserve"> </w:t>
      </w:r>
      <w:r w:rsidRPr="004D26D6">
        <w:rPr>
          <w:rFonts w:ascii="Book Antiqua" w:hAnsi="Book Antiqua"/>
          <w:bCs/>
          <w:color w:val="000000"/>
          <w:sz w:val="24"/>
        </w:rPr>
        <w:t>Wang</w:t>
      </w:r>
      <w:r>
        <w:rPr>
          <w:rFonts w:ascii="Book Antiqua" w:hAnsi="Book Antiqua" w:hint="eastAsia"/>
          <w:bCs/>
          <w:color w:val="000000"/>
          <w:sz w:val="24"/>
          <w:lang w:eastAsia="zh-CN"/>
        </w:rPr>
        <w:t xml:space="preserve"> </w:t>
      </w:r>
      <w:r w:rsidR="00E917A1">
        <w:rPr>
          <w:rFonts w:ascii="Book Antiqua" w:hAnsi="Book Antiqua"/>
          <w:bCs/>
          <w:color w:val="000000"/>
          <w:sz w:val="24"/>
        </w:rPr>
        <w:t>F</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rsidR="005A21F0" w:rsidRPr="00607948" w:rsidRDefault="005A21F0" w:rsidP="005A21F0">
      <w:pPr>
        <w:spacing w:after="0" w:line="360" w:lineRule="auto"/>
        <w:jc w:val="both"/>
        <w:rPr>
          <w:rFonts w:ascii="Book Antiqua" w:hAnsi="Book Antiqua" w:cs="Times New Roman"/>
          <w:sz w:val="24"/>
          <w:szCs w:val="24"/>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Default="005A21F0" w:rsidP="005A21F0">
      <w:pPr>
        <w:spacing w:after="0" w:line="360" w:lineRule="auto"/>
        <w:jc w:val="both"/>
        <w:rPr>
          <w:rFonts w:ascii="Book Antiqua" w:hAnsi="Book Antiqua" w:cs="Times New Roman"/>
          <w:b/>
          <w:sz w:val="24"/>
          <w:szCs w:val="24"/>
          <w:lang w:eastAsia="zh-CN"/>
        </w:rPr>
      </w:pPr>
    </w:p>
    <w:p w:rsidR="005A21F0" w:rsidRPr="00607948" w:rsidRDefault="005A21F0" w:rsidP="005A21F0">
      <w:pPr>
        <w:spacing w:after="0" w:line="360" w:lineRule="auto"/>
        <w:jc w:val="both"/>
        <w:rPr>
          <w:rFonts w:ascii="Book Antiqua" w:hAnsi="Book Antiqua" w:cs="Times New Roman"/>
          <w:b/>
          <w:sz w:val="24"/>
          <w:szCs w:val="24"/>
        </w:rPr>
      </w:pPr>
      <w:r>
        <w:rPr>
          <w:rFonts w:ascii="Book Antiqua" w:hAnsi="Book Antiqua" w:cs="Times New Roman" w:hint="eastAsia"/>
          <w:b/>
          <w:sz w:val="24"/>
          <w:szCs w:val="24"/>
          <w:lang w:eastAsia="zh-CN"/>
        </w:rPr>
        <w:t>Figure 1</w:t>
      </w:r>
      <w:r w:rsidRPr="00607948">
        <w:rPr>
          <w:rFonts w:ascii="Book Antiqua" w:hAnsi="Book Antiqua" w:cs="Times New Roman"/>
          <w:b/>
          <w:sz w:val="24"/>
          <w:szCs w:val="24"/>
        </w:rPr>
        <w:t>A</w:t>
      </w:r>
    </w:p>
    <w:p w:rsidR="005A21F0" w:rsidRPr="00607948" w:rsidRDefault="005A21F0" w:rsidP="005A21F0">
      <w:pPr>
        <w:spacing w:after="0" w:line="360" w:lineRule="auto"/>
        <w:jc w:val="both"/>
        <w:rPr>
          <w:rFonts w:ascii="Book Antiqua" w:hAnsi="Book Antiqua" w:cs="Times New Roman"/>
          <w:sz w:val="24"/>
          <w:szCs w:val="24"/>
        </w:rPr>
      </w:pPr>
      <w:r w:rsidRPr="00607948">
        <w:rPr>
          <w:rFonts w:ascii="Book Antiqua" w:hAnsi="Book Antiqua" w:cs="Times New Roman"/>
          <w:noProof/>
          <w:sz w:val="24"/>
          <w:szCs w:val="24"/>
          <w:lang w:eastAsia="zh-CN"/>
        </w:rPr>
        <w:drawing>
          <wp:inline distT="0" distB="0" distL="0" distR="0" wp14:anchorId="3795B2A1" wp14:editId="04F2993E">
            <wp:extent cx="6724650" cy="47625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Default="005A21F0" w:rsidP="005A21F0">
      <w:pPr>
        <w:spacing w:after="0" w:line="360" w:lineRule="auto"/>
        <w:jc w:val="both"/>
        <w:rPr>
          <w:rFonts w:ascii="Book Antiqua" w:hAnsi="Book Antiqua" w:cs="Times New Roman"/>
          <w:sz w:val="24"/>
          <w:szCs w:val="24"/>
          <w:lang w:eastAsia="zh-CN"/>
        </w:rPr>
      </w:pPr>
    </w:p>
    <w:p w:rsidR="00D43735" w:rsidRDefault="00D43735" w:rsidP="005A21F0">
      <w:pPr>
        <w:spacing w:after="0" w:line="360" w:lineRule="auto"/>
        <w:jc w:val="both"/>
        <w:rPr>
          <w:rFonts w:ascii="Book Antiqua" w:hAnsi="Book Antiqua" w:cs="Times New Roman"/>
          <w:sz w:val="24"/>
          <w:szCs w:val="24"/>
          <w:lang w:eastAsia="zh-CN"/>
        </w:rPr>
      </w:pPr>
    </w:p>
    <w:p w:rsidR="00D43735" w:rsidRDefault="00D43735" w:rsidP="005A21F0">
      <w:pPr>
        <w:spacing w:after="0" w:line="360" w:lineRule="auto"/>
        <w:jc w:val="both"/>
        <w:rPr>
          <w:rFonts w:ascii="Book Antiqua" w:hAnsi="Book Antiqua" w:cs="Times New Roman"/>
          <w:sz w:val="24"/>
          <w:szCs w:val="24"/>
          <w:lang w:eastAsia="zh-CN"/>
        </w:rPr>
      </w:pPr>
    </w:p>
    <w:p w:rsidR="00D43735" w:rsidRDefault="00D43735" w:rsidP="005A21F0">
      <w:pPr>
        <w:spacing w:after="0" w:line="360" w:lineRule="auto"/>
        <w:jc w:val="both"/>
        <w:rPr>
          <w:rFonts w:ascii="Book Antiqua" w:hAnsi="Book Antiqua" w:cs="Times New Roman"/>
          <w:sz w:val="24"/>
          <w:szCs w:val="24"/>
          <w:lang w:eastAsia="zh-CN"/>
        </w:rPr>
      </w:pPr>
    </w:p>
    <w:p w:rsidR="00D43735" w:rsidRPr="00607948" w:rsidRDefault="00D43735" w:rsidP="005A21F0">
      <w:pPr>
        <w:spacing w:after="0" w:line="360" w:lineRule="auto"/>
        <w:jc w:val="both"/>
        <w:rPr>
          <w:rFonts w:ascii="Book Antiqua" w:hAnsi="Book Antiqua" w:cs="Times New Roman"/>
          <w:sz w:val="24"/>
          <w:szCs w:val="24"/>
          <w:lang w:eastAsia="zh-CN"/>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1B</w:t>
      </w:r>
    </w:p>
    <w:p w:rsidR="005A21F0" w:rsidRPr="00607948" w:rsidRDefault="005A21F0" w:rsidP="005A21F0">
      <w:pPr>
        <w:spacing w:after="0" w:line="360" w:lineRule="auto"/>
        <w:jc w:val="both"/>
        <w:rPr>
          <w:rFonts w:ascii="Book Antiqua" w:hAnsi="Book Antiqua" w:cs="Times New Roman"/>
          <w:sz w:val="24"/>
          <w:szCs w:val="24"/>
        </w:rPr>
      </w:pPr>
      <w:r w:rsidRPr="00607948">
        <w:rPr>
          <w:rFonts w:ascii="Book Antiqua" w:hAnsi="Book Antiqua" w:cs="Times New Roman"/>
          <w:noProof/>
          <w:sz w:val="24"/>
          <w:szCs w:val="24"/>
          <w:lang w:eastAsia="zh-CN"/>
        </w:rPr>
        <w:drawing>
          <wp:inline distT="0" distB="0" distL="0" distR="0" wp14:anchorId="69ED8F53" wp14:editId="59A05F02">
            <wp:extent cx="6267450" cy="54197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Default="005A21F0" w:rsidP="005A21F0">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1C</w:t>
      </w:r>
      <w:r w:rsidRPr="00607948">
        <w:rPr>
          <w:rFonts w:ascii="Book Antiqua" w:hAnsi="Book Antiqua" w:cs="Times New Roman"/>
          <w:noProof/>
          <w:sz w:val="24"/>
          <w:szCs w:val="24"/>
          <w:lang w:eastAsia="zh-CN"/>
        </w:rPr>
        <w:drawing>
          <wp:inline distT="0" distB="0" distL="0" distR="0" wp14:anchorId="7869B33A" wp14:editId="0A0DC0AB">
            <wp:extent cx="5210355" cy="6478438"/>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A21F0" w:rsidRPr="00607948" w:rsidRDefault="005A21F0" w:rsidP="005A21F0">
      <w:pPr>
        <w:spacing w:after="0" w:line="360" w:lineRule="auto"/>
        <w:jc w:val="both"/>
        <w:rPr>
          <w:rFonts w:ascii="Book Antiqua" w:hAnsi="Book Antiqua" w:cs="Times New Roman"/>
          <w:sz w:val="24"/>
          <w:szCs w:val="24"/>
          <w:lang w:eastAsia="zh-CN"/>
        </w:rPr>
      </w:pPr>
      <w:r>
        <w:rPr>
          <w:rFonts w:ascii="Book Antiqua" w:hAnsi="Book Antiqua" w:cs="Times New Roman" w:hint="eastAsia"/>
          <w:b/>
          <w:sz w:val="24"/>
          <w:szCs w:val="24"/>
          <w:lang w:eastAsia="zh-CN"/>
        </w:rPr>
        <w:t xml:space="preserve">Figure 1 </w:t>
      </w:r>
      <w:r w:rsidRPr="00607948">
        <w:rPr>
          <w:rFonts w:ascii="Book Antiqua" w:hAnsi="Book Antiqua" w:cs="Times New Roman"/>
          <w:b/>
          <w:sz w:val="24"/>
          <w:szCs w:val="24"/>
        </w:rPr>
        <w:t xml:space="preserve">Proposed management plan for patients with Unilateral </w:t>
      </w:r>
      <w:proofErr w:type="spellStart"/>
      <w:r w:rsidRPr="00607948">
        <w:rPr>
          <w:rFonts w:ascii="Book Antiqua" w:hAnsi="Book Antiqua" w:cs="Times New Roman"/>
          <w:b/>
          <w:sz w:val="24"/>
          <w:szCs w:val="24"/>
        </w:rPr>
        <w:t>Hydronephrosis</w:t>
      </w:r>
      <w:proofErr w:type="spellEnd"/>
      <w:r w:rsidRPr="00607948">
        <w:rPr>
          <w:rFonts w:ascii="Book Antiqua" w:hAnsi="Book Antiqua" w:cs="Times New Roman"/>
          <w:b/>
          <w:sz w:val="24"/>
          <w:szCs w:val="24"/>
        </w:rPr>
        <w:t xml:space="preserve"> with no </w:t>
      </w:r>
      <w:proofErr w:type="spellStart"/>
      <w:r w:rsidRPr="00607948">
        <w:rPr>
          <w:rFonts w:ascii="Book Antiqua" w:hAnsi="Book Antiqua" w:cs="Times New Roman"/>
          <w:b/>
          <w:sz w:val="24"/>
          <w:szCs w:val="24"/>
        </w:rPr>
        <w:t>hydroureter</w:t>
      </w:r>
      <w:proofErr w:type="spellEnd"/>
      <w:r>
        <w:rPr>
          <w:rFonts w:ascii="Book Antiqua" w:hAnsi="Book Antiqua" w:cs="Times New Roman" w:hint="eastAsia"/>
          <w:b/>
          <w:sz w:val="24"/>
          <w:szCs w:val="24"/>
          <w:lang w:eastAsia="zh-CN"/>
        </w:rPr>
        <w:t xml:space="preserve"> (A-C). </w:t>
      </w:r>
      <w:r w:rsidRPr="00607948">
        <w:rPr>
          <w:rFonts w:ascii="Book Antiqua" w:hAnsi="Book Antiqua" w:cs="Times New Roman"/>
          <w:sz w:val="24"/>
          <w:szCs w:val="24"/>
        </w:rPr>
        <w:t>APD</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Antero Posterior Diameter</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SFU</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Society of Fetal Urology</w:t>
      </w:r>
      <w:r w:rsidR="00CE2370">
        <w:rPr>
          <w:rFonts w:ascii="Book Antiqua" w:hAnsi="Book Antiqua" w:cs="Times New Roman" w:hint="eastAsia"/>
          <w:sz w:val="24"/>
          <w:szCs w:val="24"/>
          <w:lang w:eastAsia="zh-CN"/>
        </w:rPr>
        <w:t xml:space="preserve">; </w:t>
      </w:r>
      <w:r w:rsidR="00CE2370" w:rsidRPr="00607948">
        <w:rPr>
          <w:rFonts w:ascii="Book Antiqua" w:hAnsi="Book Antiqua" w:cs="Times New Roman"/>
          <w:sz w:val="24"/>
          <w:szCs w:val="24"/>
        </w:rPr>
        <w:t>VCUG</w:t>
      </w:r>
      <w:r w:rsidR="00CE2370">
        <w:rPr>
          <w:rFonts w:ascii="Book Antiqua" w:hAnsi="Book Antiqua" w:cs="Times New Roman" w:hint="eastAsia"/>
          <w:sz w:val="24"/>
          <w:szCs w:val="24"/>
          <w:lang w:eastAsia="zh-CN"/>
        </w:rPr>
        <w:t>:</w:t>
      </w:r>
      <w:r w:rsidR="00CE2370" w:rsidRPr="00607948">
        <w:rPr>
          <w:rFonts w:ascii="Book Antiqua" w:hAnsi="Book Antiqua" w:cs="Times New Roman"/>
          <w:sz w:val="24"/>
          <w:szCs w:val="24"/>
        </w:rPr>
        <w:t xml:space="preserve"> Voiding </w:t>
      </w:r>
      <w:proofErr w:type="spellStart"/>
      <w:r w:rsidR="00CE2370" w:rsidRPr="00607948">
        <w:rPr>
          <w:rFonts w:ascii="Book Antiqua" w:hAnsi="Book Antiqua" w:cs="Times New Roman"/>
          <w:sz w:val="24"/>
          <w:szCs w:val="24"/>
        </w:rPr>
        <w:t>cysto</w:t>
      </w:r>
      <w:proofErr w:type="spellEnd"/>
      <w:r w:rsidR="00CE2370" w:rsidRPr="00607948">
        <w:rPr>
          <w:rFonts w:ascii="Book Antiqua" w:hAnsi="Book Antiqua" w:cs="Times New Roman"/>
          <w:sz w:val="24"/>
          <w:szCs w:val="24"/>
        </w:rPr>
        <w:t xml:space="preserve"> </w:t>
      </w:r>
      <w:proofErr w:type="spellStart"/>
      <w:r w:rsidR="00CE2370" w:rsidRPr="00607948">
        <w:rPr>
          <w:rFonts w:ascii="Book Antiqua" w:hAnsi="Book Antiqua" w:cs="Times New Roman"/>
          <w:sz w:val="24"/>
          <w:szCs w:val="24"/>
        </w:rPr>
        <w:t>urethrogram</w:t>
      </w:r>
      <w:proofErr w:type="spellEnd"/>
      <w:r w:rsidR="00CE2370">
        <w:rPr>
          <w:rFonts w:ascii="Book Antiqua" w:hAnsi="Book Antiqua" w:cs="Times New Roman" w:hint="eastAsia"/>
          <w:sz w:val="24"/>
          <w:szCs w:val="24"/>
          <w:lang w:eastAsia="zh-CN"/>
        </w:rPr>
        <w:t>.</w:t>
      </w:r>
    </w:p>
    <w:p w:rsidR="005A21F0" w:rsidRPr="00607948" w:rsidRDefault="005A21F0" w:rsidP="005A21F0">
      <w:pPr>
        <w:spacing w:after="0" w:line="360" w:lineRule="auto"/>
        <w:jc w:val="both"/>
        <w:rPr>
          <w:rFonts w:ascii="Book Antiqua" w:hAnsi="Book Antiqua" w:cs="Times New Roman"/>
          <w:b/>
          <w:sz w:val="24"/>
          <w:szCs w:val="24"/>
          <w:lang w:eastAsia="zh-CN"/>
        </w:rPr>
      </w:pPr>
    </w:p>
    <w:p w:rsidR="005A21F0" w:rsidRPr="007B345A" w:rsidRDefault="005A21F0" w:rsidP="005A21F0">
      <w:pPr>
        <w:spacing w:after="0" w:line="360" w:lineRule="auto"/>
        <w:jc w:val="both"/>
        <w:rPr>
          <w:rFonts w:ascii="Book Antiqua" w:hAnsi="Book Antiqua" w:cs="Times New Roman"/>
          <w:sz w:val="24"/>
          <w:szCs w:val="24"/>
          <w:lang w:eastAsia="zh-CN"/>
        </w:rPr>
      </w:pPr>
    </w:p>
    <w:p w:rsidR="005A21F0" w:rsidRPr="00607948" w:rsidRDefault="005A21F0" w:rsidP="005A21F0">
      <w:pPr>
        <w:spacing w:after="0" w:line="360" w:lineRule="auto"/>
        <w:jc w:val="both"/>
        <w:rPr>
          <w:rFonts w:ascii="Book Antiqua" w:hAnsi="Book Antiqua" w:cs="Times New Roman"/>
          <w:sz w:val="24"/>
          <w:szCs w:val="24"/>
        </w:rPr>
      </w:pPr>
      <w:r w:rsidRPr="00607948">
        <w:rPr>
          <w:rFonts w:ascii="Book Antiqua" w:hAnsi="Book Antiqua" w:cs="Times New Roman"/>
          <w:noProof/>
          <w:sz w:val="24"/>
          <w:szCs w:val="24"/>
          <w:lang w:eastAsia="zh-CN"/>
        </w:rPr>
        <w:drawing>
          <wp:inline distT="0" distB="0" distL="0" distR="0" wp14:anchorId="4CA518B1" wp14:editId="74B11D75">
            <wp:extent cx="6267450" cy="53435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A21F0" w:rsidRPr="00607948" w:rsidRDefault="005A21F0" w:rsidP="005A21F0">
      <w:pPr>
        <w:spacing w:after="0" w:line="360" w:lineRule="auto"/>
        <w:jc w:val="both"/>
        <w:rPr>
          <w:rFonts w:ascii="Book Antiqua" w:hAnsi="Book Antiqua"/>
          <w:sz w:val="24"/>
          <w:szCs w:val="24"/>
        </w:rPr>
      </w:pPr>
    </w:p>
    <w:p w:rsidR="005A21F0" w:rsidRPr="00607948" w:rsidRDefault="005A21F0" w:rsidP="005A21F0">
      <w:pPr>
        <w:spacing w:after="0" w:line="360" w:lineRule="auto"/>
        <w:jc w:val="both"/>
        <w:rPr>
          <w:rFonts w:ascii="Book Antiqua" w:hAnsi="Book Antiqua" w:cs="Times New Roman"/>
          <w:sz w:val="24"/>
          <w:szCs w:val="24"/>
        </w:rPr>
      </w:pPr>
    </w:p>
    <w:p w:rsidR="005A21F0" w:rsidRPr="00607948" w:rsidRDefault="005A21F0" w:rsidP="005A21F0">
      <w:pPr>
        <w:spacing w:after="0" w:line="360" w:lineRule="auto"/>
        <w:jc w:val="both"/>
        <w:rPr>
          <w:rFonts w:ascii="Book Antiqua" w:hAnsi="Book Antiqua"/>
          <w:sz w:val="24"/>
          <w:szCs w:val="24"/>
          <w:lang w:eastAsia="zh-CN"/>
        </w:rPr>
      </w:pPr>
      <w:r>
        <w:rPr>
          <w:rFonts w:ascii="Book Antiqua" w:hAnsi="Book Antiqua" w:cs="Times New Roman" w:hint="eastAsia"/>
          <w:b/>
          <w:sz w:val="24"/>
          <w:szCs w:val="24"/>
          <w:lang w:eastAsia="zh-CN"/>
        </w:rPr>
        <w:t xml:space="preserve">Figure 2 </w:t>
      </w:r>
      <w:r>
        <w:rPr>
          <w:rFonts w:ascii="Book Antiqua" w:hAnsi="Book Antiqua" w:cs="Times New Roman"/>
          <w:b/>
          <w:sz w:val="24"/>
          <w:szCs w:val="24"/>
        </w:rPr>
        <w:t>Management of patient</w:t>
      </w:r>
      <w:r w:rsidRPr="00607948">
        <w:rPr>
          <w:rFonts w:ascii="Book Antiqua" w:hAnsi="Book Antiqua" w:cs="Times New Roman"/>
          <w:b/>
          <w:sz w:val="24"/>
          <w:szCs w:val="24"/>
        </w:rPr>
        <w:t xml:space="preserve">s with bilateral </w:t>
      </w:r>
      <w:proofErr w:type="spellStart"/>
      <w:r w:rsidRPr="00607948">
        <w:rPr>
          <w:rFonts w:ascii="Book Antiqua" w:hAnsi="Book Antiqua" w:cs="Times New Roman"/>
          <w:b/>
          <w:sz w:val="24"/>
          <w:szCs w:val="24"/>
        </w:rPr>
        <w:t>hydronephrosis</w:t>
      </w:r>
      <w:proofErr w:type="spellEnd"/>
      <w:r w:rsidRPr="00607948">
        <w:rPr>
          <w:rFonts w:ascii="Book Antiqua" w:hAnsi="Book Antiqua" w:cs="Times New Roman"/>
          <w:b/>
          <w:sz w:val="24"/>
          <w:szCs w:val="24"/>
        </w:rPr>
        <w:t xml:space="preserve"> with no </w:t>
      </w:r>
      <w:proofErr w:type="spellStart"/>
      <w:r w:rsidRPr="00607948">
        <w:rPr>
          <w:rFonts w:ascii="Book Antiqua" w:hAnsi="Book Antiqua" w:cs="Times New Roman"/>
          <w:b/>
          <w:sz w:val="24"/>
          <w:szCs w:val="24"/>
        </w:rPr>
        <w:t>hydroureter</w:t>
      </w:r>
      <w:proofErr w:type="spellEnd"/>
      <w:r>
        <w:rPr>
          <w:rFonts w:ascii="Book Antiqua" w:hAnsi="Book Antiqua" w:cs="Times New Roman"/>
          <w:b/>
          <w:sz w:val="24"/>
          <w:szCs w:val="24"/>
          <w:lang w:eastAsia="zh-CN"/>
        </w:rPr>
        <w:t>.</w:t>
      </w:r>
    </w:p>
    <w:p w:rsidR="008E6038" w:rsidRDefault="008E6038" w:rsidP="003A54B1">
      <w:pPr>
        <w:spacing w:after="0" w:line="360" w:lineRule="auto"/>
        <w:jc w:val="both"/>
        <w:rPr>
          <w:rFonts w:ascii="Book Antiqua" w:hAnsi="Book Antiqua" w:cs="Times New Roman"/>
          <w:sz w:val="24"/>
          <w:szCs w:val="24"/>
          <w:lang w:eastAsia="zh-CN"/>
        </w:rPr>
      </w:pPr>
    </w:p>
    <w:p w:rsidR="000C48A5" w:rsidRDefault="000C48A5" w:rsidP="003A54B1">
      <w:pPr>
        <w:spacing w:after="0" w:line="360" w:lineRule="auto"/>
        <w:jc w:val="both"/>
        <w:rPr>
          <w:rFonts w:ascii="Book Antiqua" w:hAnsi="Book Antiqua" w:cs="Times New Roman"/>
          <w:sz w:val="24"/>
          <w:szCs w:val="24"/>
          <w:lang w:eastAsia="zh-CN"/>
        </w:rPr>
      </w:pPr>
    </w:p>
    <w:p w:rsidR="000C48A5" w:rsidRDefault="000C48A5" w:rsidP="003A54B1">
      <w:pPr>
        <w:spacing w:after="0" w:line="360" w:lineRule="auto"/>
        <w:jc w:val="both"/>
        <w:rPr>
          <w:rFonts w:ascii="Book Antiqua" w:hAnsi="Book Antiqua" w:cs="Times New Roman"/>
          <w:sz w:val="24"/>
          <w:szCs w:val="24"/>
          <w:lang w:eastAsia="zh-CN"/>
        </w:rPr>
      </w:pPr>
    </w:p>
    <w:p w:rsidR="000C48A5" w:rsidRDefault="000C48A5" w:rsidP="003A54B1">
      <w:pPr>
        <w:spacing w:after="0" w:line="360" w:lineRule="auto"/>
        <w:jc w:val="both"/>
        <w:rPr>
          <w:rFonts w:ascii="Book Antiqua" w:hAnsi="Book Antiqua" w:cs="Times New Roman"/>
          <w:sz w:val="24"/>
          <w:szCs w:val="24"/>
          <w:lang w:eastAsia="zh-CN"/>
        </w:rPr>
      </w:pPr>
    </w:p>
    <w:p w:rsidR="000C48A5" w:rsidRDefault="000C48A5" w:rsidP="003A54B1">
      <w:pPr>
        <w:spacing w:after="0" w:line="360" w:lineRule="auto"/>
        <w:jc w:val="both"/>
        <w:rPr>
          <w:rFonts w:ascii="Book Antiqua" w:hAnsi="Book Antiqua" w:cs="Times New Roman"/>
          <w:sz w:val="24"/>
          <w:szCs w:val="24"/>
          <w:lang w:eastAsia="zh-CN"/>
        </w:rPr>
      </w:pPr>
    </w:p>
    <w:p w:rsidR="000C48A5" w:rsidRDefault="000C48A5" w:rsidP="003A54B1">
      <w:pPr>
        <w:spacing w:after="0" w:line="360" w:lineRule="auto"/>
        <w:jc w:val="both"/>
        <w:rPr>
          <w:rFonts w:ascii="Book Antiqua" w:hAnsi="Book Antiqua" w:cs="Times New Roman"/>
          <w:sz w:val="24"/>
          <w:szCs w:val="24"/>
          <w:lang w:eastAsia="zh-CN"/>
        </w:rPr>
      </w:pPr>
    </w:p>
    <w:p w:rsidR="000C48A5" w:rsidRPr="00607948" w:rsidRDefault="000C48A5" w:rsidP="003A54B1">
      <w:pPr>
        <w:spacing w:after="0" w:line="360" w:lineRule="auto"/>
        <w:jc w:val="both"/>
        <w:rPr>
          <w:rFonts w:ascii="Book Antiqua" w:hAnsi="Book Antiqua" w:cs="Times New Roman"/>
          <w:sz w:val="24"/>
          <w:szCs w:val="24"/>
          <w:lang w:eastAsia="zh-CN"/>
        </w:rPr>
      </w:pPr>
    </w:p>
    <w:p w:rsidR="008E6038" w:rsidRPr="00607948" w:rsidRDefault="009D1C7B" w:rsidP="003A54B1">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Table </w:t>
      </w:r>
      <w:r w:rsidR="008E6038" w:rsidRPr="00607948">
        <w:rPr>
          <w:rFonts w:ascii="Book Antiqua" w:hAnsi="Book Antiqua" w:cs="Times New Roman"/>
          <w:b/>
          <w:sz w:val="24"/>
          <w:szCs w:val="24"/>
        </w:rPr>
        <w:t>1 Diffe</w:t>
      </w:r>
      <w:r w:rsidR="004D26D6" w:rsidRPr="00607948">
        <w:rPr>
          <w:rFonts w:ascii="Book Antiqua" w:hAnsi="Book Antiqua" w:cs="Times New Roman"/>
          <w:b/>
          <w:sz w:val="24"/>
          <w:szCs w:val="24"/>
        </w:rPr>
        <w:t xml:space="preserve">rential diagnosis of prenatal </w:t>
      </w:r>
      <w:proofErr w:type="spellStart"/>
      <w:r w:rsidR="004D26D6" w:rsidRPr="00607948">
        <w:rPr>
          <w:rFonts w:ascii="Book Antiqua" w:hAnsi="Book Antiqua" w:cs="Times New Roman"/>
          <w:b/>
          <w:sz w:val="24"/>
          <w:szCs w:val="24"/>
        </w:rPr>
        <w:t>hydr</w:t>
      </w:r>
      <w:r w:rsidR="008E6038" w:rsidRPr="00607948">
        <w:rPr>
          <w:rFonts w:ascii="Book Antiqua" w:hAnsi="Book Antiqua" w:cs="Times New Roman"/>
          <w:b/>
          <w:sz w:val="24"/>
          <w:szCs w:val="24"/>
        </w:rPr>
        <w:t>onephrosis</w:t>
      </w:r>
      <w:proofErr w:type="spellEnd"/>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6038" w:rsidRPr="007847BB" w:rsidTr="007847BB">
        <w:tc>
          <w:tcPr>
            <w:tcW w:w="4788" w:type="dxa"/>
            <w:tcBorders>
              <w:top w:val="single" w:sz="4" w:space="0" w:color="000000" w:themeColor="text1"/>
              <w:bottom w:val="single" w:sz="4" w:space="0" w:color="000000" w:themeColor="text1"/>
            </w:tcBorders>
          </w:tcPr>
          <w:p w:rsidR="008E6038" w:rsidRPr="007847BB" w:rsidRDefault="008E6038" w:rsidP="003A54B1">
            <w:pPr>
              <w:spacing w:line="360" w:lineRule="auto"/>
              <w:jc w:val="both"/>
              <w:rPr>
                <w:rFonts w:ascii="Book Antiqua" w:hAnsi="Book Antiqua" w:cs="Times New Roman"/>
                <w:b/>
                <w:sz w:val="24"/>
                <w:szCs w:val="24"/>
              </w:rPr>
            </w:pPr>
            <w:r w:rsidRPr="007847BB">
              <w:rPr>
                <w:rFonts w:ascii="Book Antiqua" w:hAnsi="Book Antiqua" w:cs="Times New Roman"/>
                <w:b/>
                <w:sz w:val="24"/>
                <w:szCs w:val="24"/>
              </w:rPr>
              <w:t>Etiology</w:t>
            </w:r>
          </w:p>
        </w:tc>
        <w:tc>
          <w:tcPr>
            <w:tcW w:w="4788" w:type="dxa"/>
            <w:tcBorders>
              <w:top w:val="single" w:sz="4" w:space="0" w:color="000000" w:themeColor="text1"/>
              <w:bottom w:val="single" w:sz="4" w:space="0" w:color="000000" w:themeColor="text1"/>
            </w:tcBorders>
          </w:tcPr>
          <w:p w:rsidR="008E6038" w:rsidRPr="007847BB" w:rsidRDefault="008E6038" w:rsidP="003A54B1">
            <w:pPr>
              <w:spacing w:line="360" w:lineRule="auto"/>
              <w:jc w:val="both"/>
              <w:rPr>
                <w:rFonts w:ascii="Book Antiqua" w:hAnsi="Book Antiqua" w:cs="Times New Roman"/>
                <w:b/>
                <w:sz w:val="24"/>
                <w:szCs w:val="24"/>
              </w:rPr>
            </w:pPr>
            <w:r w:rsidRPr="007847BB">
              <w:rPr>
                <w:rFonts w:ascii="Book Antiqua" w:hAnsi="Book Antiqua" w:cs="Times New Roman"/>
                <w:b/>
                <w:sz w:val="24"/>
                <w:szCs w:val="24"/>
              </w:rPr>
              <w:t>Incidence</w:t>
            </w:r>
          </w:p>
        </w:tc>
      </w:tr>
      <w:tr w:rsidR="008E6038" w:rsidRPr="00607948" w:rsidTr="007847BB">
        <w:tc>
          <w:tcPr>
            <w:tcW w:w="4788" w:type="dxa"/>
            <w:tcBorders>
              <w:top w:val="single" w:sz="4" w:space="0" w:color="000000" w:themeColor="text1"/>
            </w:tcBorders>
          </w:tcPr>
          <w:p w:rsidR="008E6038" w:rsidRPr="00607948" w:rsidRDefault="000F7B96" w:rsidP="003A54B1">
            <w:pPr>
              <w:spacing w:line="360" w:lineRule="auto"/>
              <w:jc w:val="both"/>
              <w:rPr>
                <w:rFonts w:ascii="Book Antiqua" w:hAnsi="Book Antiqua" w:cs="Times New Roman"/>
                <w:sz w:val="24"/>
                <w:szCs w:val="24"/>
              </w:rPr>
            </w:pPr>
            <w:r>
              <w:rPr>
                <w:rFonts w:ascii="Book Antiqua" w:hAnsi="Book Antiqua" w:cs="Times New Roman"/>
                <w:sz w:val="24"/>
                <w:szCs w:val="24"/>
              </w:rPr>
              <w:t>Transient/</w:t>
            </w:r>
            <w:r w:rsidR="008E6038" w:rsidRPr="00607948">
              <w:rPr>
                <w:rFonts w:ascii="Book Antiqua" w:hAnsi="Book Antiqua" w:cs="Times New Roman"/>
                <w:sz w:val="24"/>
                <w:szCs w:val="24"/>
              </w:rPr>
              <w:t>physiologic</w:t>
            </w:r>
          </w:p>
        </w:tc>
        <w:tc>
          <w:tcPr>
            <w:tcW w:w="4788" w:type="dxa"/>
            <w:tcBorders>
              <w:top w:val="single" w:sz="4" w:space="0" w:color="000000" w:themeColor="text1"/>
            </w:tcBorders>
          </w:tcPr>
          <w:p w:rsidR="008E6038" w:rsidRPr="00607948" w:rsidRDefault="008E6038" w:rsidP="00165118">
            <w:pPr>
              <w:spacing w:line="360" w:lineRule="auto"/>
              <w:jc w:val="both"/>
              <w:rPr>
                <w:rFonts w:ascii="Book Antiqua" w:hAnsi="Book Antiqua" w:cs="Times New Roman"/>
                <w:sz w:val="24"/>
                <w:szCs w:val="24"/>
              </w:rPr>
            </w:pPr>
            <w:r w:rsidRPr="00607948">
              <w:rPr>
                <w:rFonts w:ascii="Book Antiqua" w:hAnsi="Book Antiqua" w:cs="Times New Roman"/>
                <w:sz w:val="24"/>
                <w:szCs w:val="24"/>
              </w:rPr>
              <w:t>50</w:t>
            </w:r>
            <w:r w:rsidR="00165118" w:rsidRPr="00607948">
              <w:rPr>
                <w:rFonts w:ascii="Book Antiqua" w:hAnsi="Book Antiqua" w:cs="Times New Roman"/>
                <w:sz w:val="24"/>
                <w:szCs w:val="24"/>
              </w:rPr>
              <w:t>%</w:t>
            </w:r>
            <w:r w:rsidR="00165118">
              <w:rPr>
                <w:rFonts w:ascii="Book Antiqua" w:hAnsi="Book Antiqua" w:cs="Times New Roman" w:hint="eastAsia"/>
                <w:sz w:val="24"/>
                <w:szCs w:val="24"/>
                <w:lang w:eastAsia="zh-CN"/>
              </w:rPr>
              <w:t>-</w:t>
            </w:r>
            <w:r w:rsidRPr="00607948">
              <w:rPr>
                <w:rFonts w:ascii="Book Antiqua" w:hAnsi="Book Antiqua" w:cs="Times New Roman"/>
                <w:sz w:val="24"/>
                <w:szCs w:val="24"/>
              </w:rPr>
              <w:t>70%</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PUJ Obstruction</w:t>
            </w:r>
          </w:p>
        </w:tc>
        <w:tc>
          <w:tcPr>
            <w:tcW w:w="4788" w:type="dxa"/>
          </w:tcPr>
          <w:p w:rsidR="008E6038" w:rsidRPr="00607948" w:rsidRDefault="008E6038" w:rsidP="00165118">
            <w:pPr>
              <w:spacing w:line="360" w:lineRule="auto"/>
              <w:jc w:val="both"/>
              <w:rPr>
                <w:rFonts w:ascii="Book Antiqua" w:hAnsi="Book Antiqua" w:cs="Times New Roman"/>
                <w:sz w:val="24"/>
                <w:szCs w:val="24"/>
              </w:rPr>
            </w:pPr>
            <w:r w:rsidRPr="00607948">
              <w:rPr>
                <w:rFonts w:ascii="Book Antiqua" w:hAnsi="Book Antiqua" w:cs="Times New Roman"/>
                <w:sz w:val="24"/>
                <w:szCs w:val="24"/>
              </w:rPr>
              <w:t>10</w:t>
            </w:r>
            <w:r w:rsidR="00165118" w:rsidRPr="00607948">
              <w:rPr>
                <w:rFonts w:ascii="Book Antiqua" w:hAnsi="Book Antiqua" w:cs="Times New Roman"/>
                <w:sz w:val="24"/>
                <w:szCs w:val="24"/>
              </w:rPr>
              <w:t>%</w:t>
            </w:r>
            <w:r w:rsidR="00165118">
              <w:rPr>
                <w:rFonts w:ascii="Book Antiqua" w:hAnsi="Book Antiqua" w:cs="Times New Roman" w:hint="eastAsia"/>
                <w:sz w:val="24"/>
                <w:szCs w:val="24"/>
                <w:lang w:eastAsia="zh-CN"/>
              </w:rPr>
              <w:t>-</w:t>
            </w:r>
            <w:r w:rsidRPr="00607948">
              <w:rPr>
                <w:rFonts w:ascii="Book Antiqua" w:hAnsi="Book Antiqua" w:cs="Times New Roman"/>
                <w:sz w:val="24"/>
                <w:szCs w:val="24"/>
              </w:rPr>
              <w:t>30%</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proofErr w:type="spellStart"/>
            <w:r w:rsidRPr="00607948">
              <w:rPr>
                <w:rFonts w:ascii="Book Antiqua" w:hAnsi="Book Antiqua" w:cs="Times New Roman"/>
                <w:sz w:val="24"/>
                <w:szCs w:val="24"/>
              </w:rPr>
              <w:t>Vesicouretera</w:t>
            </w:r>
            <w:r w:rsidR="000F7B96" w:rsidRPr="00607948">
              <w:rPr>
                <w:rFonts w:ascii="Book Antiqua" w:hAnsi="Book Antiqua" w:cs="Times New Roman"/>
                <w:sz w:val="24"/>
                <w:szCs w:val="24"/>
              </w:rPr>
              <w:t>l</w:t>
            </w:r>
            <w:proofErr w:type="spellEnd"/>
            <w:r w:rsidR="000F7B96" w:rsidRPr="00607948">
              <w:rPr>
                <w:rFonts w:ascii="Book Antiqua" w:hAnsi="Book Antiqua" w:cs="Times New Roman"/>
                <w:sz w:val="24"/>
                <w:szCs w:val="24"/>
              </w:rPr>
              <w:t xml:space="preserve"> r</w:t>
            </w:r>
            <w:r w:rsidRPr="00607948">
              <w:rPr>
                <w:rFonts w:ascii="Book Antiqua" w:hAnsi="Book Antiqua" w:cs="Times New Roman"/>
                <w:sz w:val="24"/>
                <w:szCs w:val="24"/>
              </w:rPr>
              <w:t>eflux</w:t>
            </w:r>
          </w:p>
        </w:tc>
        <w:tc>
          <w:tcPr>
            <w:tcW w:w="4788" w:type="dxa"/>
          </w:tcPr>
          <w:p w:rsidR="008E6038" w:rsidRPr="00607948" w:rsidRDefault="008E6038" w:rsidP="00165118">
            <w:pPr>
              <w:spacing w:line="360" w:lineRule="auto"/>
              <w:jc w:val="both"/>
              <w:rPr>
                <w:rFonts w:ascii="Book Antiqua" w:hAnsi="Book Antiqua" w:cs="Times New Roman"/>
                <w:sz w:val="24"/>
                <w:szCs w:val="24"/>
              </w:rPr>
            </w:pPr>
            <w:r w:rsidRPr="00607948">
              <w:rPr>
                <w:rFonts w:ascii="Book Antiqua" w:hAnsi="Book Antiqua" w:cs="Times New Roman"/>
                <w:sz w:val="24"/>
                <w:szCs w:val="24"/>
              </w:rPr>
              <w:t>10</w:t>
            </w:r>
            <w:r w:rsidR="00165118" w:rsidRPr="00607948">
              <w:rPr>
                <w:rFonts w:ascii="Book Antiqua" w:hAnsi="Book Antiqua" w:cs="Times New Roman"/>
                <w:sz w:val="24"/>
                <w:szCs w:val="24"/>
              </w:rPr>
              <w:t>%</w:t>
            </w:r>
            <w:r w:rsidR="00165118">
              <w:rPr>
                <w:rFonts w:ascii="Book Antiqua" w:hAnsi="Book Antiqua" w:cs="Times New Roman" w:hint="eastAsia"/>
                <w:sz w:val="24"/>
                <w:szCs w:val="24"/>
                <w:lang w:eastAsia="zh-CN"/>
              </w:rPr>
              <w:t>-</w:t>
            </w:r>
            <w:r w:rsidRPr="00607948">
              <w:rPr>
                <w:rFonts w:ascii="Book Antiqua" w:hAnsi="Book Antiqua" w:cs="Times New Roman"/>
                <w:sz w:val="24"/>
                <w:szCs w:val="24"/>
              </w:rPr>
              <w:t>40%</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proofErr w:type="spellStart"/>
            <w:r w:rsidRPr="00607948">
              <w:rPr>
                <w:rFonts w:ascii="Book Antiqua" w:hAnsi="Book Antiqua" w:cs="Times New Roman"/>
                <w:sz w:val="24"/>
                <w:szCs w:val="24"/>
              </w:rPr>
              <w:t>Ureterovesic</w:t>
            </w:r>
            <w:r w:rsidR="000F7B96" w:rsidRPr="00607948">
              <w:rPr>
                <w:rFonts w:ascii="Book Antiqua" w:hAnsi="Book Antiqua" w:cs="Times New Roman"/>
                <w:sz w:val="24"/>
                <w:szCs w:val="24"/>
              </w:rPr>
              <w:t>al</w:t>
            </w:r>
            <w:proofErr w:type="spellEnd"/>
            <w:r w:rsidR="000F7B96" w:rsidRPr="00607948">
              <w:rPr>
                <w:rFonts w:ascii="Book Antiqua" w:hAnsi="Book Antiqua" w:cs="Times New Roman"/>
                <w:sz w:val="24"/>
                <w:szCs w:val="24"/>
              </w:rPr>
              <w:t xml:space="preserve"> junction obs</w:t>
            </w:r>
            <w:r w:rsidRPr="00607948">
              <w:rPr>
                <w:rFonts w:ascii="Book Antiqua" w:hAnsi="Book Antiqua" w:cs="Times New Roman"/>
                <w:sz w:val="24"/>
                <w:szCs w:val="24"/>
              </w:rPr>
              <w:t>truction</w:t>
            </w:r>
          </w:p>
        </w:tc>
        <w:tc>
          <w:tcPr>
            <w:tcW w:w="478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5</w:t>
            </w:r>
            <w:r w:rsidR="00165118" w:rsidRPr="00607948">
              <w:rPr>
                <w:rFonts w:ascii="Book Antiqua" w:hAnsi="Book Antiqua" w:cs="Times New Roman"/>
                <w:sz w:val="24"/>
                <w:szCs w:val="24"/>
              </w:rPr>
              <w:t>%</w:t>
            </w:r>
            <w:r w:rsidRPr="00607948">
              <w:rPr>
                <w:rFonts w:ascii="Book Antiqua" w:hAnsi="Book Antiqua" w:cs="Times New Roman"/>
                <w:sz w:val="24"/>
                <w:szCs w:val="24"/>
              </w:rPr>
              <w:t>-15%</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proofErr w:type="spellStart"/>
            <w:r w:rsidRPr="00607948">
              <w:rPr>
                <w:rFonts w:ascii="Book Antiqua" w:hAnsi="Book Antiqua" w:cs="Times New Roman"/>
                <w:sz w:val="24"/>
                <w:szCs w:val="24"/>
              </w:rPr>
              <w:t>Ulticysti</w:t>
            </w:r>
            <w:r w:rsidR="000F7B96" w:rsidRPr="00607948">
              <w:rPr>
                <w:rFonts w:ascii="Book Antiqua" w:hAnsi="Book Antiqua" w:cs="Times New Roman"/>
                <w:sz w:val="24"/>
                <w:szCs w:val="24"/>
              </w:rPr>
              <w:t>c</w:t>
            </w:r>
            <w:proofErr w:type="spellEnd"/>
            <w:r w:rsidR="000F7B96" w:rsidRPr="00607948">
              <w:rPr>
                <w:rFonts w:ascii="Book Antiqua" w:hAnsi="Book Antiqua" w:cs="Times New Roman"/>
                <w:sz w:val="24"/>
                <w:szCs w:val="24"/>
              </w:rPr>
              <w:t xml:space="preserve"> dysplastic kid</w:t>
            </w:r>
            <w:r w:rsidRPr="00607948">
              <w:rPr>
                <w:rFonts w:ascii="Book Antiqua" w:hAnsi="Book Antiqua" w:cs="Times New Roman"/>
                <w:sz w:val="24"/>
                <w:szCs w:val="24"/>
              </w:rPr>
              <w:t>ney</w:t>
            </w:r>
          </w:p>
        </w:tc>
        <w:tc>
          <w:tcPr>
            <w:tcW w:w="478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2</w:t>
            </w:r>
            <w:r w:rsidR="00165118" w:rsidRPr="00607948">
              <w:rPr>
                <w:rFonts w:ascii="Book Antiqua" w:hAnsi="Book Antiqua" w:cs="Times New Roman"/>
                <w:sz w:val="24"/>
                <w:szCs w:val="24"/>
              </w:rPr>
              <w:t>%</w:t>
            </w:r>
            <w:r w:rsidRPr="00607948">
              <w:rPr>
                <w:rFonts w:ascii="Book Antiqua" w:hAnsi="Book Antiqua" w:cs="Times New Roman"/>
                <w:sz w:val="24"/>
                <w:szCs w:val="24"/>
              </w:rPr>
              <w:t>-5%</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Posterior urethral valves</w:t>
            </w:r>
          </w:p>
        </w:tc>
        <w:tc>
          <w:tcPr>
            <w:tcW w:w="4788" w:type="dxa"/>
          </w:tcPr>
          <w:p w:rsidR="008E6038" w:rsidRPr="00607948" w:rsidRDefault="008E6038" w:rsidP="00165118">
            <w:pPr>
              <w:spacing w:line="360" w:lineRule="auto"/>
              <w:jc w:val="both"/>
              <w:rPr>
                <w:rFonts w:ascii="Book Antiqua" w:hAnsi="Book Antiqua" w:cs="Times New Roman"/>
                <w:sz w:val="24"/>
                <w:szCs w:val="24"/>
              </w:rPr>
            </w:pPr>
            <w:r w:rsidRPr="00607948">
              <w:rPr>
                <w:rFonts w:ascii="Book Antiqua" w:hAnsi="Book Antiqua" w:cs="Times New Roman"/>
                <w:sz w:val="24"/>
                <w:szCs w:val="24"/>
              </w:rPr>
              <w:t>1</w:t>
            </w:r>
            <w:r w:rsidR="00165118" w:rsidRPr="00607948">
              <w:rPr>
                <w:rFonts w:ascii="Book Antiqua" w:hAnsi="Book Antiqua" w:cs="Times New Roman"/>
                <w:sz w:val="24"/>
                <w:szCs w:val="24"/>
              </w:rPr>
              <w:t>%</w:t>
            </w:r>
            <w:r w:rsidR="00165118">
              <w:rPr>
                <w:rFonts w:ascii="Book Antiqua" w:hAnsi="Book Antiqua" w:cs="Times New Roman" w:hint="eastAsia"/>
                <w:sz w:val="24"/>
                <w:szCs w:val="24"/>
                <w:lang w:eastAsia="zh-CN"/>
              </w:rPr>
              <w:t>-</w:t>
            </w:r>
            <w:r w:rsidRPr="00607948">
              <w:rPr>
                <w:rFonts w:ascii="Book Antiqua" w:hAnsi="Book Antiqua" w:cs="Times New Roman"/>
                <w:sz w:val="24"/>
                <w:szCs w:val="24"/>
              </w:rPr>
              <w:t>5%</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proofErr w:type="spellStart"/>
            <w:r w:rsidRPr="00607948">
              <w:rPr>
                <w:rFonts w:ascii="Book Antiqua" w:hAnsi="Book Antiqua" w:cs="Times New Roman"/>
                <w:sz w:val="24"/>
                <w:szCs w:val="24"/>
              </w:rPr>
              <w:t>Ureterocele</w:t>
            </w:r>
            <w:proofErr w:type="spellEnd"/>
          </w:p>
        </w:tc>
        <w:tc>
          <w:tcPr>
            <w:tcW w:w="4788" w:type="dxa"/>
          </w:tcPr>
          <w:p w:rsidR="008E6038" w:rsidRPr="00607948" w:rsidRDefault="008E6038" w:rsidP="00165118">
            <w:pPr>
              <w:spacing w:line="360" w:lineRule="auto"/>
              <w:jc w:val="both"/>
              <w:rPr>
                <w:rFonts w:ascii="Book Antiqua" w:hAnsi="Book Antiqua" w:cs="Times New Roman"/>
                <w:sz w:val="24"/>
                <w:szCs w:val="24"/>
              </w:rPr>
            </w:pPr>
            <w:r w:rsidRPr="00607948">
              <w:rPr>
                <w:rFonts w:ascii="Book Antiqua" w:hAnsi="Book Antiqua" w:cs="Times New Roman"/>
                <w:sz w:val="24"/>
                <w:szCs w:val="24"/>
              </w:rPr>
              <w:t>1</w:t>
            </w:r>
            <w:r w:rsidR="00165118" w:rsidRPr="00607948">
              <w:rPr>
                <w:rFonts w:ascii="Book Antiqua" w:hAnsi="Book Antiqua" w:cs="Times New Roman"/>
                <w:sz w:val="24"/>
                <w:szCs w:val="24"/>
              </w:rPr>
              <w:t>%</w:t>
            </w:r>
            <w:r w:rsidR="00165118">
              <w:rPr>
                <w:rFonts w:ascii="Book Antiqua" w:hAnsi="Book Antiqua" w:cs="Times New Roman" w:hint="eastAsia"/>
                <w:sz w:val="24"/>
                <w:szCs w:val="24"/>
                <w:lang w:eastAsia="zh-CN"/>
              </w:rPr>
              <w:t>-</w:t>
            </w:r>
            <w:r w:rsidRPr="00607948">
              <w:rPr>
                <w:rFonts w:ascii="Book Antiqua" w:hAnsi="Book Antiqua" w:cs="Times New Roman"/>
                <w:sz w:val="24"/>
                <w:szCs w:val="24"/>
              </w:rPr>
              <w:t>5%</w:t>
            </w:r>
          </w:p>
        </w:tc>
      </w:tr>
      <w:tr w:rsidR="008E6038" w:rsidRPr="00607948" w:rsidTr="007847BB">
        <w:tc>
          <w:tcPr>
            <w:tcW w:w="478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Others like ectopic ureter etc</w:t>
            </w:r>
          </w:p>
        </w:tc>
        <w:tc>
          <w:tcPr>
            <w:tcW w:w="478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&lt;</w:t>
            </w:r>
            <w:r w:rsidR="005561CD">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1%</w:t>
            </w:r>
          </w:p>
        </w:tc>
      </w:tr>
    </w:tbl>
    <w:p w:rsidR="008E6038" w:rsidRPr="00607948" w:rsidRDefault="008E6038" w:rsidP="003A54B1">
      <w:pPr>
        <w:spacing w:after="0" w:line="360" w:lineRule="auto"/>
        <w:jc w:val="both"/>
        <w:rPr>
          <w:rFonts w:ascii="Book Antiqua" w:hAnsi="Book Antiqua" w:cs="Times New Roman"/>
          <w:sz w:val="24"/>
          <w:szCs w:val="24"/>
        </w:rPr>
      </w:pPr>
    </w:p>
    <w:p w:rsidR="008E6038" w:rsidRPr="00607948" w:rsidRDefault="00D15FA7"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PUJ</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w:t>
      </w:r>
      <w:proofErr w:type="spellStart"/>
      <w:r w:rsidRPr="00607948">
        <w:rPr>
          <w:rFonts w:ascii="Book Antiqua" w:hAnsi="Book Antiqua" w:cs="Times New Roman"/>
          <w:sz w:val="24"/>
          <w:szCs w:val="24"/>
        </w:rPr>
        <w:t>Pelviureteric</w:t>
      </w:r>
      <w:proofErr w:type="spellEnd"/>
      <w:r w:rsidRPr="00607948">
        <w:rPr>
          <w:rFonts w:ascii="Book Antiqua" w:hAnsi="Book Antiqua" w:cs="Times New Roman"/>
          <w:sz w:val="24"/>
          <w:szCs w:val="24"/>
        </w:rPr>
        <w:t xml:space="preserve"> Junction</w:t>
      </w:r>
      <w:r>
        <w:rPr>
          <w:rFonts w:ascii="Book Antiqua" w:hAnsi="Book Antiqua" w:cs="Times New Roman" w:hint="eastAsia"/>
          <w:sz w:val="24"/>
          <w:szCs w:val="24"/>
          <w:lang w:eastAsia="zh-CN"/>
        </w:rPr>
        <w:t>.</w:t>
      </w:r>
    </w:p>
    <w:p w:rsidR="00C37050" w:rsidRPr="00607948" w:rsidRDefault="00C37050" w:rsidP="003A54B1">
      <w:pPr>
        <w:spacing w:after="0" w:line="360" w:lineRule="auto"/>
        <w:jc w:val="both"/>
        <w:rPr>
          <w:rFonts w:ascii="Book Antiqua" w:hAnsi="Book Antiqua" w:cs="Times New Roman"/>
          <w:sz w:val="24"/>
          <w:szCs w:val="24"/>
          <w:lang w:eastAsia="zh-CN"/>
        </w:rPr>
      </w:pPr>
    </w:p>
    <w:p w:rsidR="008E6038" w:rsidRPr="00607948" w:rsidRDefault="009D1C7B" w:rsidP="003A54B1">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Table </w:t>
      </w:r>
      <w:r w:rsidR="008E6038" w:rsidRPr="00607948">
        <w:rPr>
          <w:rFonts w:ascii="Book Antiqua" w:hAnsi="Book Antiqua" w:cs="Times New Roman"/>
          <w:b/>
          <w:sz w:val="24"/>
          <w:szCs w:val="24"/>
        </w:rPr>
        <w:t>2</w:t>
      </w:r>
      <w:r w:rsidR="005561CD">
        <w:rPr>
          <w:rFonts w:ascii="Book Antiqua" w:hAnsi="Book Antiqua" w:cs="Times New Roman" w:hint="eastAsia"/>
          <w:b/>
          <w:sz w:val="24"/>
          <w:szCs w:val="24"/>
          <w:lang w:eastAsia="zh-CN"/>
        </w:rPr>
        <w:t xml:space="preserve"> </w:t>
      </w:r>
      <w:r w:rsidR="008E6038" w:rsidRPr="00607948">
        <w:rPr>
          <w:rFonts w:ascii="Book Antiqua" w:hAnsi="Book Antiqua" w:cs="Times New Roman"/>
          <w:b/>
          <w:sz w:val="24"/>
          <w:szCs w:val="24"/>
        </w:rPr>
        <w:t xml:space="preserve">Descriptive definition of </w:t>
      </w:r>
      <w:proofErr w:type="spellStart"/>
      <w:r w:rsidR="008E6038" w:rsidRPr="00607948">
        <w:rPr>
          <w:rFonts w:ascii="Book Antiqua" w:hAnsi="Book Antiqua" w:cs="Times New Roman"/>
          <w:b/>
          <w:sz w:val="24"/>
          <w:szCs w:val="24"/>
        </w:rPr>
        <w:t>hydronephrosis</w:t>
      </w:r>
      <w:proofErr w:type="spellEnd"/>
      <w:r w:rsidR="008E6038" w:rsidRPr="00607948">
        <w:rPr>
          <w:rFonts w:ascii="Book Antiqua" w:hAnsi="Book Antiqua" w:cs="Times New Roman"/>
          <w:b/>
          <w:sz w:val="24"/>
          <w:szCs w:val="24"/>
        </w:rPr>
        <w:t xml:space="preserve"> by </w:t>
      </w:r>
      <w:r w:rsidR="005561CD" w:rsidRPr="005561CD">
        <w:rPr>
          <w:rFonts w:ascii="Book Antiqua" w:hAnsi="Book Antiqua" w:cs="Times New Roman"/>
          <w:b/>
          <w:sz w:val="24"/>
          <w:szCs w:val="24"/>
        </w:rPr>
        <w:t>Antero Posterior Diameter</w:t>
      </w:r>
      <w:r w:rsidR="005561CD" w:rsidRPr="005561CD">
        <w:rPr>
          <w:rFonts w:ascii="Book Antiqua" w:hAnsi="Book Antiqua" w:cs="Times New Roman" w:hint="eastAsia"/>
          <w:b/>
          <w:sz w:val="24"/>
          <w:szCs w:val="24"/>
          <w:lang w:eastAsia="zh-CN"/>
        </w:rPr>
        <w:t xml:space="preserve">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E6038" w:rsidRPr="002612B8" w:rsidTr="002612B8">
        <w:tc>
          <w:tcPr>
            <w:tcW w:w="3192" w:type="dxa"/>
            <w:tcBorders>
              <w:top w:val="single" w:sz="4" w:space="0" w:color="000000" w:themeColor="text1"/>
              <w:bottom w:val="single" w:sz="4" w:space="0" w:color="000000" w:themeColor="text1"/>
            </w:tcBorders>
          </w:tcPr>
          <w:p w:rsidR="008E6038" w:rsidRPr="002612B8" w:rsidRDefault="008E6038" w:rsidP="003A54B1">
            <w:pPr>
              <w:spacing w:line="360" w:lineRule="auto"/>
              <w:jc w:val="both"/>
              <w:rPr>
                <w:rFonts w:ascii="Book Antiqua" w:hAnsi="Book Antiqua" w:cs="Times New Roman"/>
                <w:b/>
                <w:sz w:val="24"/>
                <w:szCs w:val="24"/>
              </w:rPr>
            </w:pPr>
            <w:r w:rsidRPr="002612B8">
              <w:rPr>
                <w:rFonts w:ascii="Book Antiqua" w:hAnsi="Book Antiqua" w:cs="Times New Roman"/>
                <w:b/>
                <w:sz w:val="24"/>
                <w:szCs w:val="24"/>
              </w:rPr>
              <w:t xml:space="preserve">Classification of </w:t>
            </w:r>
            <w:proofErr w:type="spellStart"/>
            <w:r w:rsidR="001C412D" w:rsidRPr="002612B8">
              <w:rPr>
                <w:rFonts w:ascii="Book Antiqua" w:hAnsi="Book Antiqua" w:cs="Times New Roman"/>
                <w:b/>
                <w:sz w:val="24"/>
                <w:szCs w:val="24"/>
              </w:rPr>
              <w:t>h</w:t>
            </w:r>
            <w:r w:rsidRPr="002612B8">
              <w:rPr>
                <w:rFonts w:ascii="Book Antiqua" w:hAnsi="Book Antiqua" w:cs="Times New Roman"/>
                <w:b/>
                <w:sz w:val="24"/>
                <w:szCs w:val="24"/>
              </w:rPr>
              <w:t>ydronephrosis</w:t>
            </w:r>
            <w:proofErr w:type="spellEnd"/>
          </w:p>
        </w:tc>
        <w:tc>
          <w:tcPr>
            <w:tcW w:w="3192" w:type="dxa"/>
            <w:tcBorders>
              <w:top w:val="single" w:sz="4" w:space="0" w:color="000000" w:themeColor="text1"/>
              <w:bottom w:val="single" w:sz="4" w:space="0" w:color="000000" w:themeColor="text1"/>
            </w:tcBorders>
          </w:tcPr>
          <w:p w:rsidR="008E6038" w:rsidRPr="002612B8" w:rsidRDefault="008E6038" w:rsidP="003A54B1">
            <w:pPr>
              <w:spacing w:line="360" w:lineRule="auto"/>
              <w:jc w:val="both"/>
              <w:rPr>
                <w:rFonts w:ascii="Book Antiqua" w:hAnsi="Book Antiqua" w:cs="Times New Roman"/>
                <w:b/>
                <w:sz w:val="24"/>
                <w:szCs w:val="24"/>
              </w:rPr>
            </w:pPr>
            <w:r w:rsidRPr="002612B8">
              <w:rPr>
                <w:rFonts w:ascii="Book Antiqua" w:hAnsi="Book Antiqua" w:cs="Times New Roman"/>
                <w:b/>
                <w:sz w:val="24"/>
                <w:szCs w:val="24"/>
              </w:rPr>
              <w:t xml:space="preserve">Second </w:t>
            </w:r>
            <w:r w:rsidR="001C412D" w:rsidRPr="002612B8">
              <w:rPr>
                <w:rFonts w:ascii="Book Antiqua" w:hAnsi="Book Antiqua" w:cs="Times New Roman"/>
                <w:b/>
                <w:sz w:val="24"/>
                <w:szCs w:val="24"/>
              </w:rPr>
              <w:t>t</w:t>
            </w:r>
            <w:r w:rsidRPr="002612B8">
              <w:rPr>
                <w:rFonts w:ascii="Book Antiqua" w:hAnsi="Book Antiqua" w:cs="Times New Roman"/>
                <w:b/>
                <w:sz w:val="24"/>
                <w:szCs w:val="24"/>
              </w:rPr>
              <w:t>rimester APD in mm</w:t>
            </w:r>
          </w:p>
        </w:tc>
        <w:tc>
          <w:tcPr>
            <w:tcW w:w="3192" w:type="dxa"/>
            <w:tcBorders>
              <w:top w:val="single" w:sz="4" w:space="0" w:color="000000" w:themeColor="text1"/>
              <w:bottom w:val="single" w:sz="4" w:space="0" w:color="000000" w:themeColor="text1"/>
            </w:tcBorders>
          </w:tcPr>
          <w:p w:rsidR="008E6038" w:rsidRPr="002612B8" w:rsidRDefault="008E6038" w:rsidP="003A54B1">
            <w:pPr>
              <w:spacing w:line="360" w:lineRule="auto"/>
              <w:jc w:val="both"/>
              <w:rPr>
                <w:rFonts w:ascii="Book Antiqua" w:hAnsi="Book Antiqua" w:cs="Times New Roman"/>
                <w:b/>
                <w:sz w:val="24"/>
                <w:szCs w:val="24"/>
              </w:rPr>
            </w:pPr>
            <w:r w:rsidRPr="002612B8">
              <w:rPr>
                <w:rFonts w:ascii="Book Antiqua" w:hAnsi="Book Antiqua" w:cs="Times New Roman"/>
                <w:b/>
                <w:sz w:val="24"/>
                <w:szCs w:val="24"/>
              </w:rPr>
              <w:t xml:space="preserve">Third </w:t>
            </w:r>
            <w:r w:rsidR="001C412D" w:rsidRPr="002612B8">
              <w:rPr>
                <w:rFonts w:ascii="Book Antiqua" w:hAnsi="Book Antiqua" w:cs="Times New Roman"/>
                <w:b/>
                <w:sz w:val="24"/>
                <w:szCs w:val="24"/>
              </w:rPr>
              <w:t>t</w:t>
            </w:r>
            <w:r w:rsidRPr="002612B8">
              <w:rPr>
                <w:rFonts w:ascii="Book Antiqua" w:hAnsi="Book Antiqua" w:cs="Times New Roman"/>
                <w:b/>
                <w:sz w:val="24"/>
                <w:szCs w:val="24"/>
              </w:rPr>
              <w:t>rimester APD in mm</w:t>
            </w:r>
          </w:p>
        </w:tc>
      </w:tr>
      <w:tr w:rsidR="008E6038" w:rsidRPr="00607948" w:rsidTr="002612B8">
        <w:tc>
          <w:tcPr>
            <w:tcW w:w="3192"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Mild</w:t>
            </w:r>
          </w:p>
        </w:tc>
        <w:tc>
          <w:tcPr>
            <w:tcW w:w="3192"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4-7</w:t>
            </w:r>
          </w:p>
        </w:tc>
        <w:tc>
          <w:tcPr>
            <w:tcW w:w="3192"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7-9</w:t>
            </w:r>
          </w:p>
        </w:tc>
      </w:tr>
      <w:tr w:rsidR="008E6038" w:rsidRPr="00607948" w:rsidTr="002612B8">
        <w:tc>
          <w:tcPr>
            <w:tcW w:w="3192"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Moderate</w:t>
            </w:r>
          </w:p>
        </w:tc>
        <w:tc>
          <w:tcPr>
            <w:tcW w:w="3192"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7-10</w:t>
            </w:r>
          </w:p>
        </w:tc>
        <w:tc>
          <w:tcPr>
            <w:tcW w:w="3192"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9-15</w:t>
            </w:r>
          </w:p>
        </w:tc>
      </w:tr>
      <w:tr w:rsidR="008E6038" w:rsidRPr="00607948" w:rsidTr="002612B8">
        <w:tc>
          <w:tcPr>
            <w:tcW w:w="3192"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Severe</w:t>
            </w:r>
          </w:p>
        </w:tc>
        <w:tc>
          <w:tcPr>
            <w:tcW w:w="3192"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&gt;10</w:t>
            </w:r>
          </w:p>
        </w:tc>
        <w:tc>
          <w:tcPr>
            <w:tcW w:w="3192"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&gt;15</w:t>
            </w:r>
          </w:p>
        </w:tc>
      </w:tr>
    </w:tbl>
    <w:p w:rsidR="008E6038" w:rsidRPr="00607948" w:rsidRDefault="001C412D"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APD</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w:t>
      </w:r>
      <w:r w:rsidR="005561CD" w:rsidRPr="00607948">
        <w:rPr>
          <w:rFonts w:ascii="Book Antiqua" w:hAnsi="Book Antiqua" w:cs="Times New Roman"/>
          <w:sz w:val="24"/>
          <w:szCs w:val="24"/>
        </w:rPr>
        <w:t>Antero Posterior Diameter</w:t>
      </w:r>
      <w:r>
        <w:rPr>
          <w:rFonts w:ascii="Book Antiqua" w:hAnsi="Book Antiqua" w:cs="Times New Roman" w:hint="eastAsia"/>
          <w:sz w:val="24"/>
          <w:szCs w:val="24"/>
          <w:lang w:eastAsia="zh-CN"/>
        </w:rPr>
        <w:t>.</w:t>
      </w:r>
    </w:p>
    <w:p w:rsidR="00446B33" w:rsidRPr="00607948" w:rsidRDefault="00446B33" w:rsidP="003A54B1">
      <w:pPr>
        <w:spacing w:after="0" w:line="360" w:lineRule="auto"/>
        <w:jc w:val="both"/>
        <w:rPr>
          <w:rFonts w:ascii="Book Antiqua" w:hAnsi="Book Antiqua" w:cs="Times New Roman"/>
          <w:sz w:val="24"/>
          <w:szCs w:val="24"/>
        </w:rPr>
      </w:pPr>
    </w:p>
    <w:p w:rsidR="008E6038" w:rsidRPr="00607948" w:rsidRDefault="009D1C7B" w:rsidP="003A54B1">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Table </w:t>
      </w:r>
      <w:r w:rsidR="008E6038" w:rsidRPr="00607948">
        <w:rPr>
          <w:rFonts w:ascii="Book Antiqua" w:hAnsi="Book Antiqua" w:cs="Times New Roman"/>
          <w:b/>
          <w:sz w:val="24"/>
          <w:szCs w:val="24"/>
        </w:rPr>
        <w:t>3</w:t>
      </w:r>
      <w:r w:rsidR="00D568AA">
        <w:rPr>
          <w:rFonts w:ascii="Book Antiqua" w:hAnsi="Book Antiqua" w:cs="Times New Roman" w:hint="eastAsia"/>
          <w:b/>
          <w:sz w:val="24"/>
          <w:szCs w:val="24"/>
          <w:lang w:eastAsia="zh-CN"/>
        </w:rPr>
        <w:t xml:space="preserve"> </w:t>
      </w:r>
      <w:r w:rsidR="008E6038" w:rsidRPr="00607948">
        <w:rPr>
          <w:rFonts w:ascii="Book Antiqua" w:hAnsi="Book Antiqua" w:cs="Times New Roman"/>
          <w:b/>
          <w:sz w:val="24"/>
          <w:szCs w:val="24"/>
        </w:rPr>
        <w:t>Society of</w:t>
      </w:r>
      <w:r w:rsidR="00D568AA" w:rsidRPr="00607948">
        <w:rPr>
          <w:rFonts w:ascii="Book Antiqua" w:hAnsi="Book Antiqua" w:cs="Times New Roman"/>
          <w:b/>
          <w:sz w:val="24"/>
          <w:szCs w:val="24"/>
        </w:rPr>
        <w:t xml:space="preserve"> fetal urology grading of </w:t>
      </w:r>
      <w:proofErr w:type="spellStart"/>
      <w:r w:rsidR="00D568AA" w:rsidRPr="00607948">
        <w:rPr>
          <w:rFonts w:ascii="Book Antiqua" w:hAnsi="Book Antiqua" w:cs="Times New Roman"/>
          <w:b/>
          <w:sz w:val="24"/>
          <w:szCs w:val="24"/>
        </w:rPr>
        <w:t>hydron</w:t>
      </w:r>
      <w:r w:rsidR="008E6038" w:rsidRPr="00607948">
        <w:rPr>
          <w:rFonts w:ascii="Book Antiqua" w:hAnsi="Book Antiqua" w:cs="Times New Roman"/>
          <w:b/>
          <w:sz w:val="24"/>
          <w:szCs w:val="24"/>
        </w:rPr>
        <w:t>ephrosis</w:t>
      </w:r>
      <w:proofErr w:type="spellEnd"/>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E6038" w:rsidRPr="00607948" w:rsidTr="00B85178">
        <w:tc>
          <w:tcPr>
            <w:tcW w:w="1548" w:type="dxa"/>
          </w:tcPr>
          <w:p w:rsidR="008E6038" w:rsidRPr="00607948" w:rsidRDefault="008E6038" w:rsidP="00D568AA">
            <w:pPr>
              <w:spacing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 xml:space="preserve">Grade </w:t>
            </w:r>
            <w:r w:rsidR="00D568AA">
              <w:rPr>
                <w:rFonts w:ascii="Book Antiqua" w:hAnsi="Book Antiqua" w:cs="Times New Roman" w:hint="eastAsia"/>
                <w:sz w:val="24"/>
                <w:szCs w:val="24"/>
                <w:lang w:eastAsia="zh-CN"/>
              </w:rPr>
              <w:t>1</w:t>
            </w:r>
          </w:p>
        </w:tc>
        <w:tc>
          <w:tcPr>
            <w:tcW w:w="80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Urine barely splits the sinus</w:t>
            </w:r>
          </w:p>
        </w:tc>
      </w:tr>
      <w:tr w:rsidR="008E6038" w:rsidRPr="00607948" w:rsidTr="00B85178">
        <w:tc>
          <w:tcPr>
            <w:tcW w:w="15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Grade 2</w:t>
            </w:r>
          </w:p>
        </w:tc>
        <w:tc>
          <w:tcPr>
            <w:tcW w:w="8028" w:type="dxa"/>
          </w:tcPr>
          <w:p w:rsidR="008E6038" w:rsidRPr="00607948" w:rsidRDefault="008E6038" w:rsidP="00B85178">
            <w:pPr>
              <w:spacing w:line="360" w:lineRule="auto"/>
              <w:jc w:val="both"/>
              <w:rPr>
                <w:rFonts w:ascii="Book Antiqua" w:hAnsi="Book Antiqua" w:cs="Times New Roman"/>
                <w:sz w:val="24"/>
                <w:szCs w:val="24"/>
              </w:rPr>
            </w:pPr>
            <w:r w:rsidRPr="00607948">
              <w:rPr>
                <w:rFonts w:ascii="Book Antiqua" w:hAnsi="Book Antiqua" w:cs="Times New Roman"/>
                <w:sz w:val="24"/>
                <w:szCs w:val="24"/>
              </w:rPr>
              <w:t>Moderate Renal pelvis Splitting confined to renal border</w:t>
            </w:r>
            <w:r w:rsidR="00B85178">
              <w:rPr>
                <w:rFonts w:ascii="Book Antiqua" w:hAnsi="Book Antiqua" w:cs="Times New Roman" w:hint="eastAsia"/>
                <w:sz w:val="24"/>
                <w:szCs w:val="24"/>
                <w:lang w:eastAsia="zh-CN"/>
              </w:rPr>
              <w:t xml:space="preserve"> </w:t>
            </w:r>
            <w:r w:rsidRPr="00607948">
              <w:rPr>
                <w:rFonts w:ascii="Book Antiqua" w:hAnsi="Book Antiqua" w:cs="Times New Roman"/>
                <w:sz w:val="24"/>
                <w:szCs w:val="24"/>
              </w:rPr>
              <w:t>with dilated major calyces</w:t>
            </w:r>
          </w:p>
        </w:tc>
      </w:tr>
      <w:tr w:rsidR="008E6038" w:rsidRPr="00607948" w:rsidTr="00B85178">
        <w:tc>
          <w:tcPr>
            <w:tcW w:w="15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Grade 3</w:t>
            </w:r>
          </w:p>
        </w:tc>
        <w:tc>
          <w:tcPr>
            <w:tcW w:w="80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Pelvis distended outside the renal border, </w:t>
            </w:r>
            <w:r w:rsidR="004175EC" w:rsidRPr="00607948">
              <w:rPr>
                <w:rFonts w:ascii="Book Antiqua" w:hAnsi="Book Antiqua" w:cs="Times New Roman"/>
                <w:sz w:val="24"/>
                <w:szCs w:val="24"/>
              </w:rPr>
              <w:t>m</w:t>
            </w:r>
            <w:r w:rsidRPr="00607948">
              <w:rPr>
                <w:rFonts w:ascii="Book Antiqua" w:hAnsi="Book Antiqua" w:cs="Times New Roman"/>
                <w:sz w:val="24"/>
                <w:szCs w:val="24"/>
              </w:rPr>
              <w:t xml:space="preserve">ajor and minor calyces are </w:t>
            </w:r>
            <w:r w:rsidRPr="00607948">
              <w:rPr>
                <w:rFonts w:ascii="Book Antiqua" w:hAnsi="Book Antiqua" w:cs="Times New Roman"/>
                <w:sz w:val="24"/>
                <w:szCs w:val="24"/>
              </w:rPr>
              <w:lastRenderedPageBreak/>
              <w:t>dilated. The parenchyma is spared</w:t>
            </w:r>
          </w:p>
        </w:tc>
      </w:tr>
      <w:tr w:rsidR="008E6038" w:rsidRPr="00607948" w:rsidTr="00B85178">
        <w:tc>
          <w:tcPr>
            <w:tcW w:w="15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lastRenderedPageBreak/>
              <w:t>Grade 4</w:t>
            </w:r>
          </w:p>
        </w:tc>
        <w:tc>
          <w:tcPr>
            <w:tcW w:w="80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Parenchyma is thinned</w:t>
            </w:r>
          </w:p>
        </w:tc>
      </w:tr>
    </w:tbl>
    <w:p w:rsidR="008E6038" w:rsidRPr="00607948" w:rsidRDefault="008E6038" w:rsidP="003A54B1">
      <w:pPr>
        <w:spacing w:after="0" w:line="360" w:lineRule="auto"/>
        <w:jc w:val="both"/>
        <w:rPr>
          <w:rFonts w:ascii="Book Antiqua" w:hAnsi="Book Antiqua" w:cs="Times New Roman"/>
          <w:sz w:val="24"/>
          <w:szCs w:val="24"/>
        </w:rPr>
      </w:pPr>
    </w:p>
    <w:p w:rsidR="008E6038" w:rsidRPr="00607948" w:rsidRDefault="009D1C7B" w:rsidP="003A54B1">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Table </w:t>
      </w:r>
      <w:r w:rsidR="008E6038" w:rsidRPr="00607948">
        <w:rPr>
          <w:rFonts w:ascii="Book Antiqua" w:hAnsi="Book Antiqua" w:cs="Times New Roman"/>
          <w:b/>
          <w:sz w:val="24"/>
          <w:szCs w:val="24"/>
        </w:rPr>
        <w:t xml:space="preserve">4 Measures to be taken within first 48 </w:t>
      </w:r>
      <w:r w:rsidR="00434CE4">
        <w:rPr>
          <w:rFonts w:ascii="Book Antiqua" w:hAnsi="Book Antiqua" w:cs="Times New Roman"/>
          <w:b/>
          <w:sz w:val="24"/>
          <w:szCs w:val="24"/>
        </w:rPr>
        <w:t>h</w:t>
      </w:r>
      <w:r w:rsidR="008E6038" w:rsidRPr="00607948">
        <w:rPr>
          <w:rFonts w:ascii="Book Antiqua" w:hAnsi="Book Antiqua" w:cs="Times New Roman"/>
          <w:b/>
          <w:sz w:val="24"/>
          <w:szCs w:val="24"/>
        </w:rPr>
        <w:t xml:space="preserve"> after birth in </w:t>
      </w:r>
      <w:bookmarkStart w:id="178" w:name="OLE_LINK550"/>
      <w:r w:rsidR="008E6038" w:rsidRPr="00607948">
        <w:rPr>
          <w:rFonts w:ascii="Book Antiqua" w:hAnsi="Book Antiqua" w:cs="Times New Roman"/>
          <w:b/>
          <w:sz w:val="24"/>
          <w:szCs w:val="24"/>
        </w:rPr>
        <w:t xml:space="preserve">infants diagnosed with </w:t>
      </w:r>
      <w:bookmarkEnd w:id="178"/>
      <w:r w:rsidR="00A25CE7" w:rsidRPr="00A25CE7">
        <w:rPr>
          <w:rFonts w:ascii="Book Antiqua" w:hAnsi="Book Antiqua" w:cs="Times New Roman"/>
          <w:b/>
          <w:sz w:val="24"/>
          <w:szCs w:val="24"/>
        </w:rPr>
        <w:t xml:space="preserve">antenatal </w:t>
      </w:r>
      <w:proofErr w:type="spellStart"/>
      <w:r w:rsidR="00A25CE7" w:rsidRPr="00A25CE7">
        <w:rPr>
          <w:rFonts w:ascii="Book Antiqua" w:hAnsi="Book Antiqua" w:cs="Times New Roman"/>
          <w:b/>
          <w:sz w:val="24"/>
          <w:szCs w:val="24"/>
        </w:rPr>
        <w:t>hydronephrosis</w:t>
      </w:r>
      <w:proofErr w:type="spellEnd"/>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7720"/>
      </w:tblGrid>
      <w:tr w:rsidR="008E6038" w:rsidRPr="00607948" w:rsidTr="00065F95">
        <w:tc>
          <w:tcPr>
            <w:tcW w:w="17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USG</w:t>
            </w:r>
          </w:p>
        </w:tc>
        <w:tc>
          <w:tcPr>
            <w:tcW w:w="78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Suspected lower tract obstruction </w:t>
            </w:r>
            <w:r w:rsidRPr="00B85178">
              <w:rPr>
                <w:rFonts w:ascii="Book Antiqua" w:hAnsi="Book Antiqua" w:cs="Times New Roman"/>
                <w:i/>
                <w:sz w:val="24"/>
                <w:szCs w:val="24"/>
              </w:rPr>
              <w:t>e</w:t>
            </w:r>
            <w:r w:rsidR="00B85178" w:rsidRPr="00B85178">
              <w:rPr>
                <w:rFonts w:ascii="Book Antiqua" w:hAnsi="Book Antiqua" w:cs="Times New Roman" w:hint="eastAsia"/>
                <w:i/>
                <w:sz w:val="24"/>
                <w:szCs w:val="24"/>
                <w:lang w:eastAsia="zh-CN"/>
              </w:rPr>
              <w:t>.</w:t>
            </w:r>
            <w:r w:rsidRPr="00B85178">
              <w:rPr>
                <w:rFonts w:ascii="Book Antiqua" w:hAnsi="Book Antiqua" w:cs="Times New Roman"/>
                <w:i/>
                <w:sz w:val="24"/>
                <w:szCs w:val="24"/>
              </w:rPr>
              <w:t>g</w:t>
            </w:r>
            <w:r w:rsidR="00B85178" w:rsidRPr="00B85178">
              <w:rPr>
                <w:rFonts w:ascii="Book Antiqua" w:hAnsi="Book Antiqua" w:cs="Times New Roman" w:hint="eastAsia"/>
                <w:i/>
                <w:sz w:val="24"/>
                <w:szCs w:val="24"/>
                <w:lang w:eastAsia="zh-CN"/>
              </w:rPr>
              <w:t>.</w:t>
            </w:r>
            <w:r w:rsidR="00376D50" w:rsidRPr="00607948">
              <w:rPr>
                <w:rFonts w:ascii="Book Antiqua" w:hAnsi="Book Antiqua" w:cs="Times New Roman"/>
                <w:sz w:val="24"/>
                <w:szCs w:val="24"/>
              </w:rPr>
              <w:t xml:space="preserve"> </w:t>
            </w:r>
            <w:r w:rsidRPr="00607948">
              <w:rPr>
                <w:rFonts w:ascii="Book Antiqua" w:hAnsi="Book Antiqua" w:cs="Times New Roman"/>
                <w:sz w:val="24"/>
                <w:szCs w:val="24"/>
              </w:rPr>
              <w:t>Posterior urethral valves, prune belly syndrome</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Bilateral </w:t>
            </w:r>
            <w:proofErr w:type="spellStart"/>
            <w:r w:rsidR="00201BA5" w:rsidRPr="00607948">
              <w:rPr>
                <w:rFonts w:ascii="Book Antiqua" w:hAnsi="Book Antiqua" w:cs="Times New Roman"/>
                <w:sz w:val="24"/>
                <w:szCs w:val="24"/>
              </w:rPr>
              <w:t>h</w:t>
            </w:r>
            <w:r w:rsidRPr="00607948">
              <w:rPr>
                <w:rFonts w:ascii="Book Antiqua" w:hAnsi="Book Antiqua" w:cs="Times New Roman"/>
                <w:sz w:val="24"/>
                <w:szCs w:val="24"/>
              </w:rPr>
              <w:t>ydronephrosis</w:t>
            </w:r>
            <w:proofErr w:type="spellEnd"/>
            <w:r w:rsidRPr="00607948">
              <w:rPr>
                <w:rFonts w:ascii="Book Antiqua" w:hAnsi="Book Antiqua" w:cs="Times New Roman"/>
                <w:sz w:val="24"/>
                <w:szCs w:val="24"/>
              </w:rPr>
              <w:t xml:space="preserve"> with or without hydroureter</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Solitary </w:t>
            </w:r>
            <w:r w:rsidR="00201BA5" w:rsidRPr="00607948">
              <w:rPr>
                <w:rFonts w:ascii="Book Antiqua" w:hAnsi="Book Antiqua" w:cs="Times New Roman"/>
                <w:sz w:val="24"/>
                <w:szCs w:val="24"/>
              </w:rPr>
              <w:t>k</w:t>
            </w:r>
            <w:r w:rsidRPr="00607948">
              <w:rPr>
                <w:rFonts w:ascii="Book Antiqua" w:hAnsi="Book Antiqua" w:cs="Times New Roman"/>
                <w:sz w:val="24"/>
                <w:szCs w:val="24"/>
              </w:rPr>
              <w:t>idney with APD &gt; 15 mm or SFU grade 2 or more</w:t>
            </w:r>
          </w:p>
        </w:tc>
      </w:tr>
      <w:tr w:rsidR="008E6038" w:rsidRPr="00607948" w:rsidTr="00065F95">
        <w:tc>
          <w:tcPr>
            <w:tcW w:w="17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Antibiotic prophylaxis</w:t>
            </w:r>
          </w:p>
        </w:tc>
        <w:tc>
          <w:tcPr>
            <w:tcW w:w="78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Suspected lower tract obstruction</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APD &gt; 10 mm or SFU grade 2 or more in the third trimester</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Solitary Kidney with hydronephrosis of any grade</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Bilateral Hydronephrosis</w:t>
            </w:r>
          </w:p>
        </w:tc>
      </w:tr>
      <w:tr w:rsidR="008E6038" w:rsidRPr="00607948" w:rsidTr="00065F95">
        <w:tc>
          <w:tcPr>
            <w:tcW w:w="17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VCUG</w:t>
            </w:r>
          </w:p>
        </w:tc>
        <w:tc>
          <w:tcPr>
            <w:tcW w:w="78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Suspected posterior urethral valves antenatally</w:t>
            </w:r>
          </w:p>
        </w:tc>
      </w:tr>
      <w:tr w:rsidR="008E6038" w:rsidRPr="00607948" w:rsidTr="00065F95">
        <w:tc>
          <w:tcPr>
            <w:tcW w:w="172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Catheterization</w:t>
            </w:r>
          </w:p>
        </w:tc>
        <w:tc>
          <w:tcPr>
            <w:tcW w:w="784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Suspected lower tract obstruction—posterior urethral valve or prune belly syndrome</w:t>
            </w:r>
          </w:p>
        </w:tc>
      </w:tr>
    </w:tbl>
    <w:p w:rsidR="008E6038" w:rsidRDefault="008E6038" w:rsidP="003A54B1">
      <w:pPr>
        <w:spacing w:after="0" w:line="360" w:lineRule="auto"/>
        <w:jc w:val="both"/>
        <w:rPr>
          <w:rFonts w:ascii="Book Antiqua" w:hAnsi="Book Antiqua" w:cs="Times New Roman"/>
          <w:sz w:val="24"/>
          <w:szCs w:val="24"/>
          <w:lang w:eastAsia="zh-CN"/>
        </w:rPr>
      </w:pPr>
    </w:p>
    <w:p w:rsidR="00A47795" w:rsidRPr="00607948" w:rsidRDefault="000D3617" w:rsidP="00A47795">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VCUG</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Voiding </w:t>
      </w:r>
      <w:proofErr w:type="spellStart"/>
      <w:r w:rsidRPr="00607948">
        <w:rPr>
          <w:rFonts w:ascii="Book Antiqua" w:hAnsi="Book Antiqua" w:cs="Times New Roman"/>
          <w:sz w:val="24"/>
          <w:szCs w:val="24"/>
        </w:rPr>
        <w:t>cysto</w:t>
      </w:r>
      <w:proofErr w:type="spellEnd"/>
      <w:r w:rsidRPr="00607948">
        <w:rPr>
          <w:rFonts w:ascii="Book Antiqua" w:hAnsi="Book Antiqua" w:cs="Times New Roman"/>
          <w:sz w:val="24"/>
          <w:szCs w:val="24"/>
        </w:rPr>
        <w:t xml:space="preserve"> </w:t>
      </w:r>
      <w:proofErr w:type="spellStart"/>
      <w:r w:rsidRPr="00607948">
        <w:rPr>
          <w:rFonts w:ascii="Book Antiqua" w:hAnsi="Book Antiqua" w:cs="Times New Roman"/>
          <w:sz w:val="24"/>
          <w:szCs w:val="24"/>
        </w:rPr>
        <w:t>urethrogram</w:t>
      </w:r>
      <w:proofErr w:type="spellEnd"/>
      <w:r w:rsidR="00A47795">
        <w:rPr>
          <w:rFonts w:ascii="Book Antiqua" w:hAnsi="Book Antiqua" w:cs="Times New Roman" w:hint="eastAsia"/>
          <w:sz w:val="24"/>
          <w:szCs w:val="24"/>
          <w:lang w:eastAsia="zh-CN"/>
        </w:rPr>
        <w:t xml:space="preserve">; </w:t>
      </w:r>
      <w:r w:rsidR="00A47795" w:rsidRPr="00607948">
        <w:rPr>
          <w:rFonts w:ascii="Book Antiqua" w:hAnsi="Book Antiqua" w:cs="Times New Roman"/>
          <w:sz w:val="24"/>
          <w:szCs w:val="24"/>
        </w:rPr>
        <w:t>APD</w:t>
      </w:r>
      <w:r w:rsidR="00A47795">
        <w:rPr>
          <w:rFonts w:ascii="Book Antiqua" w:hAnsi="Book Antiqua" w:cs="Times New Roman" w:hint="eastAsia"/>
          <w:sz w:val="24"/>
          <w:szCs w:val="24"/>
          <w:lang w:eastAsia="zh-CN"/>
        </w:rPr>
        <w:t>:</w:t>
      </w:r>
      <w:r w:rsidR="00A47795" w:rsidRPr="00607948">
        <w:rPr>
          <w:rFonts w:ascii="Book Antiqua" w:hAnsi="Book Antiqua" w:cs="Times New Roman"/>
          <w:sz w:val="24"/>
          <w:szCs w:val="24"/>
        </w:rPr>
        <w:t xml:space="preserve"> Antero Posterior Diameter</w:t>
      </w:r>
      <w:r w:rsidR="00A47795">
        <w:rPr>
          <w:rFonts w:ascii="Book Antiqua" w:hAnsi="Book Antiqua" w:cs="Times New Roman" w:hint="eastAsia"/>
          <w:sz w:val="24"/>
          <w:szCs w:val="24"/>
          <w:lang w:eastAsia="zh-CN"/>
        </w:rPr>
        <w:t>;</w:t>
      </w:r>
      <w:r w:rsidR="00A47795" w:rsidRPr="00607948">
        <w:rPr>
          <w:rFonts w:ascii="Book Antiqua" w:hAnsi="Book Antiqua" w:cs="Times New Roman"/>
          <w:sz w:val="24"/>
          <w:szCs w:val="24"/>
        </w:rPr>
        <w:t xml:space="preserve"> SFU</w:t>
      </w:r>
      <w:r w:rsidR="00A47795">
        <w:rPr>
          <w:rFonts w:ascii="Book Antiqua" w:hAnsi="Book Antiqua" w:cs="Times New Roman" w:hint="eastAsia"/>
          <w:sz w:val="24"/>
          <w:szCs w:val="24"/>
          <w:lang w:eastAsia="zh-CN"/>
        </w:rPr>
        <w:t>:</w:t>
      </w:r>
      <w:r w:rsidR="00A47795" w:rsidRPr="00607948">
        <w:rPr>
          <w:rFonts w:ascii="Book Antiqua" w:hAnsi="Book Antiqua" w:cs="Times New Roman"/>
          <w:sz w:val="24"/>
          <w:szCs w:val="24"/>
        </w:rPr>
        <w:t xml:space="preserve"> Society of Fetal Urology</w:t>
      </w:r>
      <w:r w:rsidR="00A47795">
        <w:rPr>
          <w:rFonts w:ascii="Book Antiqua" w:hAnsi="Book Antiqua" w:cs="Times New Roman" w:hint="eastAsia"/>
          <w:sz w:val="24"/>
          <w:szCs w:val="24"/>
          <w:lang w:eastAsia="zh-CN"/>
        </w:rPr>
        <w:t>.</w:t>
      </w:r>
    </w:p>
    <w:p w:rsidR="000D3617" w:rsidRPr="00607948" w:rsidRDefault="000D3617" w:rsidP="003A54B1">
      <w:pPr>
        <w:spacing w:after="0" w:line="360" w:lineRule="auto"/>
        <w:jc w:val="both"/>
        <w:rPr>
          <w:rFonts w:ascii="Book Antiqua" w:hAnsi="Book Antiqua" w:cs="Times New Roman"/>
          <w:sz w:val="24"/>
          <w:szCs w:val="24"/>
          <w:lang w:eastAsia="zh-CN"/>
        </w:rPr>
      </w:pPr>
    </w:p>
    <w:p w:rsidR="008E6038" w:rsidRPr="00607948" w:rsidRDefault="009D1C7B" w:rsidP="003A54B1">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Table </w:t>
      </w:r>
      <w:r w:rsidR="008E6038" w:rsidRPr="00607948">
        <w:rPr>
          <w:rFonts w:ascii="Book Antiqua" w:hAnsi="Book Antiqua" w:cs="Times New Roman"/>
          <w:b/>
          <w:sz w:val="24"/>
          <w:szCs w:val="24"/>
        </w:rPr>
        <w:t>5 Management recommendations in</w:t>
      </w:r>
      <w:bookmarkStart w:id="179" w:name="OLE_LINK552"/>
      <w:bookmarkStart w:id="180" w:name="OLE_LINK553"/>
      <w:r w:rsidR="008E6038" w:rsidRPr="00607948">
        <w:rPr>
          <w:rFonts w:ascii="Book Antiqua" w:hAnsi="Book Antiqua" w:cs="Times New Roman"/>
          <w:b/>
          <w:sz w:val="24"/>
          <w:szCs w:val="24"/>
        </w:rPr>
        <w:t xml:space="preserve"> neonates with </w:t>
      </w:r>
      <w:r w:rsidR="00236583" w:rsidRPr="00236583">
        <w:rPr>
          <w:rFonts w:ascii="Book Antiqua" w:hAnsi="Book Antiqua" w:cs="Times New Roman"/>
          <w:b/>
          <w:sz w:val="24"/>
          <w:szCs w:val="24"/>
        </w:rPr>
        <w:t xml:space="preserve">antenatal </w:t>
      </w:r>
      <w:proofErr w:type="spellStart"/>
      <w:r w:rsidR="00236583" w:rsidRPr="00236583">
        <w:rPr>
          <w:rFonts w:ascii="Book Antiqua" w:hAnsi="Book Antiqua" w:cs="Times New Roman"/>
          <w:b/>
          <w:sz w:val="24"/>
          <w:szCs w:val="24"/>
        </w:rPr>
        <w:t>hydronephrosis</w:t>
      </w:r>
      <w:proofErr w:type="spellEnd"/>
      <w:r w:rsidR="008E6038" w:rsidRPr="00607948">
        <w:rPr>
          <w:rFonts w:ascii="Book Antiqua" w:hAnsi="Book Antiqua" w:cs="Times New Roman"/>
          <w:b/>
          <w:sz w:val="24"/>
          <w:szCs w:val="24"/>
        </w:rPr>
        <w:t xml:space="preserve"> but Normal Post natal ultrasound</w:t>
      </w:r>
      <w:bookmarkEnd w:id="179"/>
      <w:bookmarkEnd w:id="180"/>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8E6038" w:rsidRPr="00607948" w:rsidTr="002C20BE">
        <w:tc>
          <w:tcPr>
            <w:tcW w:w="181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USG</w:t>
            </w:r>
          </w:p>
        </w:tc>
        <w:tc>
          <w:tcPr>
            <w:tcW w:w="775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At 1month and at 3—6 </w:t>
            </w:r>
            <w:proofErr w:type="spellStart"/>
            <w:r w:rsidR="00BB1969">
              <w:rPr>
                <w:rFonts w:ascii="Book Antiqua" w:hAnsi="Book Antiqua" w:cs="Times New Roman"/>
                <w:sz w:val="24"/>
                <w:szCs w:val="24"/>
              </w:rPr>
              <w:t>mo</w:t>
            </w:r>
            <w:proofErr w:type="spellEnd"/>
          </w:p>
        </w:tc>
      </w:tr>
      <w:tr w:rsidR="008E6038" w:rsidRPr="00607948" w:rsidTr="002C20BE">
        <w:tc>
          <w:tcPr>
            <w:tcW w:w="181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VCUG</w:t>
            </w:r>
          </w:p>
        </w:tc>
        <w:tc>
          <w:tcPr>
            <w:tcW w:w="775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Not </w:t>
            </w:r>
            <w:bookmarkStart w:id="181" w:name="OLE_LINK554"/>
            <w:bookmarkStart w:id="182" w:name="OLE_LINK555"/>
            <w:r w:rsidRPr="00607948">
              <w:rPr>
                <w:rFonts w:ascii="Book Antiqua" w:hAnsi="Book Antiqua" w:cs="Times New Roman"/>
                <w:sz w:val="24"/>
                <w:szCs w:val="24"/>
              </w:rPr>
              <w:t>recommended if two USG are Normal</w:t>
            </w:r>
            <w:bookmarkEnd w:id="181"/>
            <w:bookmarkEnd w:id="182"/>
          </w:p>
        </w:tc>
      </w:tr>
      <w:tr w:rsidR="008E6038" w:rsidRPr="00607948" w:rsidTr="002C20BE">
        <w:tc>
          <w:tcPr>
            <w:tcW w:w="181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Antibiotic</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prophylaxis</w:t>
            </w:r>
          </w:p>
        </w:tc>
        <w:tc>
          <w:tcPr>
            <w:tcW w:w="7758"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Not recommended routinely</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Would be prudent to be started if the follow up is not reliable</w:t>
            </w:r>
          </w:p>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For those not getting prophylaxis, parents should be told to get a urine routine if the neonate shows any signs of not being well</w:t>
            </w:r>
          </w:p>
        </w:tc>
      </w:tr>
    </w:tbl>
    <w:p w:rsidR="008E6038" w:rsidRPr="00607948" w:rsidRDefault="008E6038" w:rsidP="003A54B1">
      <w:pPr>
        <w:spacing w:after="0" w:line="360" w:lineRule="auto"/>
        <w:jc w:val="both"/>
        <w:rPr>
          <w:rFonts w:ascii="Book Antiqua" w:hAnsi="Book Antiqua" w:cs="Times New Roman"/>
          <w:sz w:val="24"/>
          <w:szCs w:val="24"/>
        </w:rPr>
      </w:pPr>
    </w:p>
    <w:p w:rsidR="000D3617" w:rsidRDefault="000D3617" w:rsidP="000D3617">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lastRenderedPageBreak/>
        <w:t>VCUG</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Voiding </w:t>
      </w:r>
      <w:proofErr w:type="spellStart"/>
      <w:r w:rsidRPr="00607948">
        <w:rPr>
          <w:rFonts w:ascii="Book Antiqua" w:hAnsi="Book Antiqua" w:cs="Times New Roman"/>
          <w:sz w:val="24"/>
          <w:szCs w:val="24"/>
        </w:rPr>
        <w:t>cysto</w:t>
      </w:r>
      <w:proofErr w:type="spellEnd"/>
      <w:r w:rsidRPr="00607948">
        <w:rPr>
          <w:rFonts w:ascii="Book Antiqua" w:hAnsi="Book Antiqua" w:cs="Times New Roman"/>
          <w:sz w:val="24"/>
          <w:szCs w:val="24"/>
        </w:rPr>
        <w:t xml:space="preserve"> </w:t>
      </w:r>
      <w:proofErr w:type="spellStart"/>
      <w:r w:rsidRPr="00607948">
        <w:rPr>
          <w:rFonts w:ascii="Book Antiqua" w:hAnsi="Book Antiqua" w:cs="Times New Roman"/>
          <w:sz w:val="24"/>
          <w:szCs w:val="24"/>
        </w:rPr>
        <w:t>urethrogram</w:t>
      </w:r>
      <w:proofErr w:type="spellEnd"/>
      <w:r>
        <w:rPr>
          <w:rFonts w:ascii="Book Antiqua" w:hAnsi="Book Antiqua" w:cs="Times New Roman" w:hint="eastAsia"/>
          <w:sz w:val="24"/>
          <w:szCs w:val="24"/>
          <w:lang w:eastAsia="zh-CN"/>
        </w:rPr>
        <w:t>.</w:t>
      </w:r>
    </w:p>
    <w:p w:rsidR="008E6038" w:rsidRPr="00607948" w:rsidRDefault="008E6038" w:rsidP="003A54B1">
      <w:pPr>
        <w:spacing w:after="0" w:line="360" w:lineRule="auto"/>
        <w:jc w:val="both"/>
        <w:rPr>
          <w:rFonts w:ascii="Book Antiqua" w:hAnsi="Book Antiqua" w:cs="Times New Roman"/>
          <w:sz w:val="24"/>
          <w:szCs w:val="24"/>
        </w:rPr>
      </w:pPr>
    </w:p>
    <w:p w:rsidR="008E6038" w:rsidRPr="005076C1" w:rsidRDefault="009D1C7B" w:rsidP="003A54B1">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Table </w:t>
      </w:r>
      <w:r w:rsidR="008E6038" w:rsidRPr="00607948">
        <w:rPr>
          <w:rFonts w:ascii="Book Antiqua" w:hAnsi="Book Antiqua" w:cs="Times New Roman"/>
          <w:b/>
          <w:sz w:val="24"/>
          <w:szCs w:val="24"/>
        </w:rPr>
        <w:t xml:space="preserve">6 Categorization of patients with </w:t>
      </w:r>
      <w:r w:rsidR="00665FF0" w:rsidRPr="00607948">
        <w:rPr>
          <w:rFonts w:ascii="Book Antiqua" w:hAnsi="Book Antiqua" w:cs="Times New Roman"/>
          <w:b/>
          <w:sz w:val="24"/>
          <w:szCs w:val="24"/>
        </w:rPr>
        <w:t xml:space="preserve">unilateral </w:t>
      </w:r>
      <w:proofErr w:type="spellStart"/>
      <w:r w:rsidR="00665FF0" w:rsidRPr="00607948">
        <w:rPr>
          <w:rFonts w:ascii="Book Antiqua" w:hAnsi="Book Antiqua" w:cs="Times New Roman"/>
          <w:b/>
          <w:sz w:val="24"/>
          <w:szCs w:val="24"/>
        </w:rPr>
        <w:t>hydronephrosis</w:t>
      </w:r>
      <w:proofErr w:type="spellEnd"/>
      <w:r w:rsidR="00665FF0" w:rsidRPr="00607948">
        <w:rPr>
          <w:rFonts w:ascii="Book Antiqua" w:hAnsi="Book Antiqua" w:cs="Times New Roman"/>
          <w:b/>
          <w:sz w:val="24"/>
          <w:szCs w:val="24"/>
        </w:rPr>
        <w:t xml:space="preserve"> with no </w:t>
      </w:r>
      <w:proofErr w:type="spellStart"/>
      <w:r w:rsidR="00665FF0" w:rsidRPr="00607948">
        <w:rPr>
          <w:rFonts w:ascii="Book Antiqua" w:hAnsi="Book Antiqua" w:cs="Times New Roman"/>
          <w:b/>
          <w:sz w:val="24"/>
          <w:szCs w:val="24"/>
        </w:rPr>
        <w:t>hydroureter</w:t>
      </w:r>
      <w:proofErr w:type="spellEnd"/>
      <w:r w:rsidR="00665FF0" w:rsidRPr="00607948">
        <w:rPr>
          <w:rFonts w:ascii="Book Antiqua" w:hAnsi="Book Antiqua" w:cs="Times New Roman"/>
          <w:b/>
          <w:sz w:val="24"/>
          <w:szCs w:val="24"/>
        </w:rPr>
        <w:t xml:space="preserve"> into mild, moderate </w:t>
      </w:r>
      <w:r w:rsidR="00665FF0">
        <w:rPr>
          <w:rFonts w:ascii="Book Antiqua" w:hAnsi="Book Antiqua" w:cs="Times New Roman"/>
          <w:b/>
          <w:sz w:val="24"/>
          <w:szCs w:val="24"/>
        </w:rPr>
        <w:t>and</w:t>
      </w:r>
      <w:r w:rsidR="00665FF0" w:rsidRPr="00607948">
        <w:rPr>
          <w:rFonts w:ascii="Book Antiqua" w:hAnsi="Book Antiqua" w:cs="Times New Roman"/>
          <w:b/>
          <w:sz w:val="24"/>
          <w:szCs w:val="24"/>
        </w:rPr>
        <w:t xml:space="preserve"> severe </w:t>
      </w:r>
      <w:proofErr w:type="spellStart"/>
      <w:r w:rsidR="00665FF0" w:rsidRPr="00607948">
        <w:rPr>
          <w:rFonts w:ascii="Book Antiqua" w:hAnsi="Book Antiqua" w:cs="Times New Roman"/>
          <w:b/>
          <w:sz w:val="24"/>
          <w:szCs w:val="24"/>
        </w:rPr>
        <w:t>hydron</w:t>
      </w:r>
      <w:r w:rsidR="008E6038" w:rsidRPr="00607948">
        <w:rPr>
          <w:rFonts w:ascii="Book Antiqua" w:hAnsi="Book Antiqua" w:cs="Times New Roman"/>
          <w:b/>
          <w:sz w:val="24"/>
          <w:szCs w:val="24"/>
        </w:rPr>
        <w:t>ephrosis</w:t>
      </w:r>
      <w:proofErr w:type="spellEnd"/>
      <w:r w:rsidR="008E6038" w:rsidRPr="00607948">
        <w:rPr>
          <w:rFonts w:ascii="Book Antiqua" w:hAnsi="Book Antiqua" w:cs="Times New Roman"/>
          <w:b/>
          <w:sz w:val="24"/>
          <w:szCs w:val="24"/>
        </w:rPr>
        <w:t xml:space="preserve"> based on </w:t>
      </w:r>
      <w:r w:rsidR="005076C1" w:rsidRPr="005076C1">
        <w:rPr>
          <w:rFonts w:ascii="Book Antiqua" w:hAnsi="Book Antiqua" w:cs="Times New Roman"/>
          <w:b/>
          <w:sz w:val="24"/>
          <w:szCs w:val="24"/>
        </w:rPr>
        <w:t xml:space="preserve">Antero Posterior Diameter </w:t>
      </w:r>
      <w:r w:rsidR="008E6038" w:rsidRPr="005076C1">
        <w:rPr>
          <w:rFonts w:ascii="Book Antiqua" w:hAnsi="Book Antiqua" w:cs="Times New Roman"/>
          <w:b/>
          <w:sz w:val="24"/>
          <w:szCs w:val="24"/>
        </w:rPr>
        <w:t>/</w:t>
      </w:r>
      <w:r w:rsidR="005076C1" w:rsidRPr="005076C1">
        <w:rPr>
          <w:rFonts w:ascii="Book Antiqua" w:hAnsi="Book Antiqua" w:cs="Times New Roman"/>
          <w:b/>
          <w:sz w:val="24"/>
          <w:szCs w:val="24"/>
        </w:rPr>
        <w:t>Society of Fetal Urology</w:t>
      </w:r>
      <w:r w:rsidR="008E6038" w:rsidRPr="005076C1">
        <w:rPr>
          <w:rFonts w:ascii="Book Antiqua" w:hAnsi="Book Antiqua" w:cs="Times New Roman"/>
          <w:b/>
          <w:sz w:val="24"/>
          <w:szCs w:val="24"/>
        </w:rPr>
        <w:t xml:space="preserve"> Grading</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E6038" w:rsidRPr="00481E3F" w:rsidTr="00481E3F">
        <w:tc>
          <w:tcPr>
            <w:tcW w:w="2394" w:type="dxa"/>
            <w:tcBorders>
              <w:top w:val="single" w:sz="4" w:space="0" w:color="000000" w:themeColor="text1"/>
              <w:bottom w:val="single" w:sz="4" w:space="0" w:color="000000" w:themeColor="text1"/>
            </w:tcBorders>
          </w:tcPr>
          <w:p w:rsidR="008E6038" w:rsidRPr="00481E3F" w:rsidRDefault="008E6038" w:rsidP="003A54B1">
            <w:pPr>
              <w:spacing w:line="360" w:lineRule="auto"/>
              <w:jc w:val="both"/>
              <w:rPr>
                <w:rFonts w:ascii="Book Antiqua" w:hAnsi="Book Antiqua" w:cs="Times New Roman"/>
                <w:b/>
                <w:sz w:val="24"/>
                <w:szCs w:val="24"/>
              </w:rPr>
            </w:pPr>
          </w:p>
        </w:tc>
        <w:tc>
          <w:tcPr>
            <w:tcW w:w="2394" w:type="dxa"/>
            <w:tcBorders>
              <w:top w:val="single" w:sz="4" w:space="0" w:color="000000" w:themeColor="text1"/>
              <w:bottom w:val="single" w:sz="4" w:space="0" w:color="000000" w:themeColor="text1"/>
            </w:tcBorders>
          </w:tcPr>
          <w:p w:rsidR="008E6038" w:rsidRPr="00481E3F" w:rsidRDefault="008E6038" w:rsidP="003A54B1">
            <w:pPr>
              <w:spacing w:line="360" w:lineRule="auto"/>
              <w:jc w:val="both"/>
              <w:rPr>
                <w:rFonts w:ascii="Book Antiqua" w:hAnsi="Book Antiqua" w:cs="Times New Roman"/>
                <w:b/>
                <w:sz w:val="24"/>
                <w:szCs w:val="24"/>
              </w:rPr>
            </w:pPr>
            <w:r w:rsidRPr="00481E3F">
              <w:rPr>
                <w:rFonts w:ascii="Book Antiqua" w:hAnsi="Book Antiqua" w:cs="Times New Roman"/>
                <w:b/>
                <w:sz w:val="24"/>
                <w:szCs w:val="24"/>
              </w:rPr>
              <w:t>Mild</w:t>
            </w:r>
          </w:p>
        </w:tc>
        <w:tc>
          <w:tcPr>
            <w:tcW w:w="2394" w:type="dxa"/>
            <w:tcBorders>
              <w:top w:val="single" w:sz="4" w:space="0" w:color="000000" w:themeColor="text1"/>
              <w:bottom w:val="single" w:sz="4" w:space="0" w:color="000000" w:themeColor="text1"/>
            </w:tcBorders>
          </w:tcPr>
          <w:p w:rsidR="008E6038" w:rsidRPr="00481E3F" w:rsidRDefault="008E6038" w:rsidP="003A54B1">
            <w:pPr>
              <w:spacing w:line="360" w:lineRule="auto"/>
              <w:jc w:val="both"/>
              <w:rPr>
                <w:rFonts w:ascii="Book Antiqua" w:hAnsi="Book Antiqua" w:cs="Times New Roman"/>
                <w:b/>
                <w:sz w:val="24"/>
                <w:szCs w:val="24"/>
              </w:rPr>
            </w:pPr>
            <w:r w:rsidRPr="00481E3F">
              <w:rPr>
                <w:rFonts w:ascii="Book Antiqua" w:hAnsi="Book Antiqua" w:cs="Times New Roman"/>
                <w:b/>
                <w:sz w:val="24"/>
                <w:szCs w:val="24"/>
              </w:rPr>
              <w:t>Moderate</w:t>
            </w:r>
          </w:p>
        </w:tc>
        <w:tc>
          <w:tcPr>
            <w:tcW w:w="2394" w:type="dxa"/>
            <w:tcBorders>
              <w:top w:val="single" w:sz="4" w:space="0" w:color="000000" w:themeColor="text1"/>
              <w:bottom w:val="single" w:sz="4" w:space="0" w:color="000000" w:themeColor="text1"/>
            </w:tcBorders>
          </w:tcPr>
          <w:p w:rsidR="008E6038" w:rsidRPr="00481E3F" w:rsidRDefault="008E6038" w:rsidP="003A54B1">
            <w:pPr>
              <w:spacing w:line="360" w:lineRule="auto"/>
              <w:jc w:val="both"/>
              <w:rPr>
                <w:rFonts w:ascii="Book Antiqua" w:hAnsi="Book Antiqua" w:cs="Times New Roman"/>
                <w:b/>
                <w:sz w:val="24"/>
                <w:szCs w:val="24"/>
              </w:rPr>
            </w:pPr>
            <w:r w:rsidRPr="00481E3F">
              <w:rPr>
                <w:rFonts w:ascii="Book Antiqua" w:hAnsi="Book Antiqua" w:cs="Times New Roman"/>
                <w:b/>
                <w:sz w:val="24"/>
                <w:szCs w:val="24"/>
              </w:rPr>
              <w:t>Severe</w:t>
            </w:r>
          </w:p>
        </w:tc>
      </w:tr>
      <w:tr w:rsidR="008E6038" w:rsidRPr="00607948" w:rsidTr="00481E3F">
        <w:tc>
          <w:tcPr>
            <w:tcW w:w="2394"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APD</w:t>
            </w:r>
          </w:p>
        </w:tc>
        <w:tc>
          <w:tcPr>
            <w:tcW w:w="2394"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&lt; 20 mm</w:t>
            </w:r>
          </w:p>
        </w:tc>
        <w:tc>
          <w:tcPr>
            <w:tcW w:w="2394"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20—30 mm</w:t>
            </w:r>
          </w:p>
        </w:tc>
        <w:tc>
          <w:tcPr>
            <w:tcW w:w="2394" w:type="dxa"/>
            <w:tcBorders>
              <w:top w:val="single" w:sz="4" w:space="0" w:color="000000" w:themeColor="text1"/>
            </w:tcBorders>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&gt; 30 mm</w:t>
            </w:r>
          </w:p>
        </w:tc>
      </w:tr>
      <w:tr w:rsidR="008E6038" w:rsidRPr="00607948" w:rsidTr="00481E3F">
        <w:tc>
          <w:tcPr>
            <w:tcW w:w="2394"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SFU</w:t>
            </w:r>
          </w:p>
        </w:tc>
        <w:tc>
          <w:tcPr>
            <w:tcW w:w="2394"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 xml:space="preserve">Grade 1 </w:t>
            </w:r>
            <w:r w:rsidR="00B41578">
              <w:rPr>
                <w:rFonts w:ascii="Book Antiqua" w:hAnsi="Book Antiqua" w:cs="Times New Roman"/>
                <w:sz w:val="24"/>
                <w:szCs w:val="24"/>
              </w:rPr>
              <w:t>and</w:t>
            </w:r>
            <w:r w:rsidRPr="00607948">
              <w:rPr>
                <w:rFonts w:ascii="Book Antiqua" w:hAnsi="Book Antiqua" w:cs="Times New Roman"/>
                <w:sz w:val="24"/>
                <w:szCs w:val="24"/>
              </w:rPr>
              <w:t xml:space="preserve"> 2</w:t>
            </w:r>
          </w:p>
        </w:tc>
        <w:tc>
          <w:tcPr>
            <w:tcW w:w="2394"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Grade 3</w:t>
            </w:r>
          </w:p>
        </w:tc>
        <w:tc>
          <w:tcPr>
            <w:tcW w:w="2394" w:type="dxa"/>
          </w:tcPr>
          <w:p w:rsidR="008E6038" w:rsidRPr="00607948" w:rsidRDefault="008E6038" w:rsidP="003A54B1">
            <w:pPr>
              <w:spacing w:line="360" w:lineRule="auto"/>
              <w:jc w:val="both"/>
              <w:rPr>
                <w:rFonts w:ascii="Book Antiqua" w:hAnsi="Book Antiqua" w:cs="Times New Roman"/>
                <w:sz w:val="24"/>
                <w:szCs w:val="24"/>
              </w:rPr>
            </w:pPr>
            <w:r w:rsidRPr="00607948">
              <w:rPr>
                <w:rFonts w:ascii="Book Antiqua" w:hAnsi="Book Antiqua" w:cs="Times New Roman"/>
                <w:sz w:val="24"/>
                <w:szCs w:val="24"/>
              </w:rPr>
              <w:t>Grade 4</w:t>
            </w:r>
          </w:p>
        </w:tc>
      </w:tr>
    </w:tbl>
    <w:p w:rsidR="008E6038" w:rsidRPr="00607948" w:rsidRDefault="008E6038" w:rsidP="003A54B1">
      <w:pPr>
        <w:spacing w:after="0" w:line="360" w:lineRule="auto"/>
        <w:jc w:val="both"/>
        <w:rPr>
          <w:rFonts w:ascii="Book Antiqua" w:hAnsi="Book Antiqua" w:cs="Times New Roman"/>
          <w:sz w:val="24"/>
          <w:szCs w:val="24"/>
        </w:rPr>
      </w:pPr>
    </w:p>
    <w:p w:rsidR="008E6038" w:rsidRPr="00607948" w:rsidRDefault="00FB3351" w:rsidP="003A54B1">
      <w:pPr>
        <w:spacing w:after="0" w:line="360" w:lineRule="auto"/>
        <w:jc w:val="both"/>
        <w:rPr>
          <w:rFonts w:ascii="Book Antiqua" w:hAnsi="Book Antiqua" w:cs="Times New Roman"/>
          <w:sz w:val="24"/>
          <w:szCs w:val="24"/>
          <w:lang w:eastAsia="zh-CN"/>
        </w:rPr>
      </w:pPr>
      <w:r w:rsidRPr="00607948">
        <w:rPr>
          <w:rFonts w:ascii="Book Antiqua" w:hAnsi="Book Antiqua" w:cs="Times New Roman"/>
          <w:sz w:val="24"/>
          <w:szCs w:val="24"/>
        </w:rPr>
        <w:t>APD</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w:t>
      </w:r>
      <w:r w:rsidR="005076C1" w:rsidRPr="00607948">
        <w:rPr>
          <w:rFonts w:ascii="Book Antiqua" w:hAnsi="Book Antiqua" w:cs="Times New Roman"/>
          <w:sz w:val="24"/>
          <w:szCs w:val="24"/>
        </w:rPr>
        <w:t>Antero Posterior Diameter</w:t>
      </w:r>
      <w:r>
        <w:rPr>
          <w:rFonts w:ascii="Book Antiqua" w:hAnsi="Book Antiqua" w:cs="Times New Roman" w:hint="eastAsia"/>
          <w:sz w:val="24"/>
          <w:szCs w:val="24"/>
          <w:lang w:eastAsia="zh-CN"/>
        </w:rPr>
        <w:t>;</w:t>
      </w:r>
      <w:r w:rsidR="005076C1" w:rsidRPr="00607948">
        <w:rPr>
          <w:rFonts w:ascii="Book Antiqua" w:hAnsi="Book Antiqua" w:cs="Times New Roman"/>
          <w:sz w:val="24"/>
          <w:szCs w:val="24"/>
        </w:rPr>
        <w:t xml:space="preserve"> </w:t>
      </w:r>
      <w:r w:rsidRPr="00607948">
        <w:rPr>
          <w:rFonts w:ascii="Book Antiqua" w:hAnsi="Book Antiqua" w:cs="Times New Roman"/>
          <w:sz w:val="24"/>
          <w:szCs w:val="24"/>
        </w:rPr>
        <w:t>SFU</w:t>
      </w:r>
      <w:r>
        <w:rPr>
          <w:rFonts w:ascii="Book Antiqua" w:hAnsi="Book Antiqua" w:cs="Times New Roman" w:hint="eastAsia"/>
          <w:sz w:val="24"/>
          <w:szCs w:val="24"/>
          <w:lang w:eastAsia="zh-CN"/>
        </w:rPr>
        <w:t>:</w:t>
      </w:r>
      <w:r w:rsidRPr="00607948">
        <w:rPr>
          <w:rFonts w:ascii="Book Antiqua" w:hAnsi="Book Antiqua" w:cs="Times New Roman"/>
          <w:sz w:val="24"/>
          <w:szCs w:val="24"/>
        </w:rPr>
        <w:t xml:space="preserve"> </w:t>
      </w:r>
      <w:r w:rsidR="005076C1" w:rsidRPr="00607948">
        <w:rPr>
          <w:rFonts w:ascii="Book Antiqua" w:hAnsi="Book Antiqua" w:cs="Times New Roman"/>
          <w:sz w:val="24"/>
          <w:szCs w:val="24"/>
        </w:rPr>
        <w:t>Society of Fetal Urology</w:t>
      </w:r>
      <w:r>
        <w:rPr>
          <w:rFonts w:ascii="Book Antiqua" w:hAnsi="Book Antiqua" w:cs="Times New Roman" w:hint="eastAsia"/>
          <w:sz w:val="24"/>
          <w:szCs w:val="24"/>
          <w:lang w:eastAsia="zh-CN"/>
        </w:rPr>
        <w:t>.</w:t>
      </w:r>
    </w:p>
    <w:sectPr w:rsidR="008E6038" w:rsidRPr="00607948" w:rsidSect="00747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11" w:rsidRDefault="00666311" w:rsidP="00BD0717">
      <w:pPr>
        <w:spacing w:after="0" w:line="240" w:lineRule="auto"/>
      </w:pPr>
      <w:r>
        <w:separator/>
      </w:r>
    </w:p>
  </w:endnote>
  <w:endnote w:type="continuationSeparator" w:id="0">
    <w:p w:rsidR="00666311" w:rsidRDefault="00666311" w:rsidP="00BD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11" w:rsidRDefault="00666311" w:rsidP="00BD0717">
      <w:pPr>
        <w:spacing w:after="0" w:line="240" w:lineRule="auto"/>
      </w:pPr>
      <w:r>
        <w:separator/>
      </w:r>
    </w:p>
  </w:footnote>
  <w:footnote w:type="continuationSeparator" w:id="0">
    <w:p w:rsidR="00666311" w:rsidRDefault="00666311" w:rsidP="00BD0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3A1"/>
    <w:multiLevelType w:val="hybridMultilevel"/>
    <w:tmpl w:val="DD92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0732"/>
    <w:multiLevelType w:val="hybridMultilevel"/>
    <w:tmpl w:val="7562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941FF"/>
    <w:multiLevelType w:val="hybridMultilevel"/>
    <w:tmpl w:val="1AF4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D3F51"/>
    <w:multiLevelType w:val="hybridMultilevel"/>
    <w:tmpl w:val="7562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44AD5"/>
    <w:multiLevelType w:val="hybridMultilevel"/>
    <w:tmpl w:val="276C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56265"/>
    <w:multiLevelType w:val="hybridMultilevel"/>
    <w:tmpl w:val="F58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D7B3F"/>
    <w:multiLevelType w:val="hybridMultilevel"/>
    <w:tmpl w:val="C774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C6AF3"/>
    <w:multiLevelType w:val="hybridMultilevel"/>
    <w:tmpl w:val="7562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85B7E"/>
    <w:multiLevelType w:val="hybridMultilevel"/>
    <w:tmpl w:val="B2D4F3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B364D14"/>
    <w:multiLevelType w:val="hybridMultilevel"/>
    <w:tmpl w:val="B2D4F3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C0124E1"/>
    <w:multiLevelType w:val="hybridMultilevel"/>
    <w:tmpl w:val="1624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16DF9"/>
    <w:multiLevelType w:val="hybridMultilevel"/>
    <w:tmpl w:val="B2D4F3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28B5FA9"/>
    <w:multiLevelType w:val="hybridMultilevel"/>
    <w:tmpl w:val="4B66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F474B"/>
    <w:multiLevelType w:val="hybridMultilevel"/>
    <w:tmpl w:val="B2D4F3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B2662B6"/>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759A5CDE"/>
    <w:multiLevelType w:val="hybridMultilevel"/>
    <w:tmpl w:val="7562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3"/>
  </w:num>
  <w:num w:numId="20">
    <w:abstractNumId w:val="6"/>
  </w:num>
  <w:num w:numId="21">
    <w:abstractNumId w:val="5"/>
  </w:num>
  <w:num w:numId="22">
    <w:abstractNumId w:val="10"/>
  </w:num>
  <w:num w:numId="23">
    <w:abstractNumId w:val="15"/>
  </w:num>
  <w:num w:numId="24">
    <w:abstractNumId w:val="1"/>
  </w:num>
  <w:num w:numId="25">
    <w:abstractNumId w:val="7"/>
  </w:num>
  <w:num w:numId="26">
    <w:abstractNumId w:val="13"/>
  </w:num>
  <w:num w:numId="27">
    <w:abstractNumId w:val="12"/>
  </w:num>
  <w:num w:numId="28">
    <w:abstractNumId w:val="2"/>
  </w:num>
  <w:num w:numId="29">
    <w:abstractNumId w:val="9"/>
  </w:num>
  <w:num w:numId="30">
    <w:abstractNumId w:val="11"/>
  </w:num>
  <w:num w:numId="31">
    <w:abstractNumId w:val="8"/>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38"/>
    <w:rsid w:val="00032E4F"/>
    <w:rsid w:val="00063FB4"/>
    <w:rsid w:val="00065F95"/>
    <w:rsid w:val="00066EB1"/>
    <w:rsid w:val="000727B7"/>
    <w:rsid w:val="00082201"/>
    <w:rsid w:val="00083BE7"/>
    <w:rsid w:val="00093815"/>
    <w:rsid w:val="00093C08"/>
    <w:rsid w:val="000977A3"/>
    <w:rsid w:val="000A5C16"/>
    <w:rsid w:val="000B1084"/>
    <w:rsid w:val="000B6CBD"/>
    <w:rsid w:val="000C48A5"/>
    <w:rsid w:val="000D3617"/>
    <w:rsid w:val="000E4F9D"/>
    <w:rsid w:val="000F7B96"/>
    <w:rsid w:val="00114C02"/>
    <w:rsid w:val="00117F3B"/>
    <w:rsid w:val="00132AD5"/>
    <w:rsid w:val="001363D1"/>
    <w:rsid w:val="001541FB"/>
    <w:rsid w:val="00165118"/>
    <w:rsid w:val="001C412D"/>
    <w:rsid w:val="001C7029"/>
    <w:rsid w:val="001D5907"/>
    <w:rsid w:val="001F017A"/>
    <w:rsid w:val="001F230F"/>
    <w:rsid w:val="00201BA5"/>
    <w:rsid w:val="002277AE"/>
    <w:rsid w:val="002346E9"/>
    <w:rsid w:val="00236583"/>
    <w:rsid w:val="00240A7D"/>
    <w:rsid w:val="002558ED"/>
    <w:rsid w:val="002612B8"/>
    <w:rsid w:val="0027286E"/>
    <w:rsid w:val="00282C52"/>
    <w:rsid w:val="002970C0"/>
    <w:rsid w:val="002A18FF"/>
    <w:rsid w:val="002A557E"/>
    <w:rsid w:val="002A69D1"/>
    <w:rsid w:val="002C20BE"/>
    <w:rsid w:val="002E3463"/>
    <w:rsid w:val="00317F41"/>
    <w:rsid w:val="003218BB"/>
    <w:rsid w:val="00326331"/>
    <w:rsid w:val="00335CEE"/>
    <w:rsid w:val="00347BEA"/>
    <w:rsid w:val="003520A6"/>
    <w:rsid w:val="003654BD"/>
    <w:rsid w:val="003719CD"/>
    <w:rsid w:val="00373F5D"/>
    <w:rsid w:val="00376D50"/>
    <w:rsid w:val="003A3547"/>
    <w:rsid w:val="003A54B1"/>
    <w:rsid w:val="003B06A9"/>
    <w:rsid w:val="003B2769"/>
    <w:rsid w:val="003B7104"/>
    <w:rsid w:val="003D550E"/>
    <w:rsid w:val="003F1DCC"/>
    <w:rsid w:val="00410951"/>
    <w:rsid w:val="00414FB9"/>
    <w:rsid w:val="00416DEE"/>
    <w:rsid w:val="004175EC"/>
    <w:rsid w:val="00434CE4"/>
    <w:rsid w:val="00440093"/>
    <w:rsid w:val="00446B33"/>
    <w:rsid w:val="00472E23"/>
    <w:rsid w:val="00481E3F"/>
    <w:rsid w:val="004A6F9E"/>
    <w:rsid w:val="004B3EBE"/>
    <w:rsid w:val="004D0A77"/>
    <w:rsid w:val="004D26D6"/>
    <w:rsid w:val="004E49A6"/>
    <w:rsid w:val="005076C1"/>
    <w:rsid w:val="00512BF4"/>
    <w:rsid w:val="00520BD6"/>
    <w:rsid w:val="00522DAA"/>
    <w:rsid w:val="00523C53"/>
    <w:rsid w:val="00546F52"/>
    <w:rsid w:val="00554DE9"/>
    <w:rsid w:val="005561CD"/>
    <w:rsid w:val="005A21F0"/>
    <w:rsid w:val="005B6BA3"/>
    <w:rsid w:val="005C560F"/>
    <w:rsid w:val="005D02BC"/>
    <w:rsid w:val="005E26E9"/>
    <w:rsid w:val="00607948"/>
    <w:rsid w:val="00612E62"/>
    <w:rsid w:val="0061420E"/>
    <w:rsid w:val="00614DB0"/>
    <w:rsid w:val="006366C4"/>
    <w:rsid w:val="0064126B"/>
    <w:rsid w:val="00652CE4"/>
    <w:rsid w:val="00665FF0"/>
    <w:rsid w:val="00666311"/>
    <w:rsid w:val="00671398"/>
    <w:rsid w:val="00674A7E"/>
    <w:rsid w:val="0069305B"/>
    <w:rsid w:val="006A0998"/>
    <w:rsid w:val="006A7B5C"/>
    <w:rsid w:val="006F3913"/>
    <w:rsid w:val="006F7DD6"/>
    <w:rsid w:val="00706339"/>
    <w:rsid w:val="007146E1"/>
    <w:rsid w:val="007223B9"/>
    <w:rsid w:val="00746532"/>
    <w:rsid w:val="00747090"/>
    <w:rsid w:val="00747E29"/>
    <w:rsid w:val="007605EF"/>
    <w:rsid w:val="00772A02"/>
    <w:rsid w:val="00774684"/>
    <w:rsid w:val="007753E7"/>
    <w:rsid w:val="007847BB"/>
    <w:rsid w:val="007914CD"/>
    <w:rsid w:val="007938A9"/>
    <w:rsid w:val="007A6508"/>
    <w:rsid w:val="007A7E35"/>
    <w:rsid w:val="007B1040"/>
    <w:rsid w:val="007B345A"/>
    <w:rsid w:val="007D07E7"/>
    <w:rsid w:val="007F21BD"/>
    <w:rsid w:val="007F5BB2"/>
    <w:rsid w:val="007F649D"/>
    <w:rsid w:val="00820295"/>
    <w:rsid w:val="0082075F"/>
    <w:rsid w:val="0082294D"/>
    <w:rsid w:val="00835A60"/>
    <w:rsid w:val="00837F2A"/>
    <w:rsid w:val="00880192"/>
    <w:rsid w:val="00882C3F"/>
    <w:rsid w:val="008C1E34"/>
    <w:rsid w:val="008E6038"/>
    <w:rsid w:val="00910A0E"/>
    <w:rsid w:val="00915145"/>
    <w:rsid w:val="00915C56"/>
    <w:rsid w:val="00922DB6"/>
    <w:rsid w:val="00950216"/>
    <w:rsid w:val="0095147B"/>
    <w:rsid w:val="00961AAA"/>
    <w:rsid w:val="009749D6"/>
    <w:rsid w:val="00991931"/>
    <w:rsid w:val="00995267"/>
    <w:rsid w:val="009C3537"/>
    <w:rsid w:val="009D1BFC"/>
    <w:rsid w:val="009D1C7B"/>
    <w:rsid w:val="009D4723"/>
    <w:rsid w:val="009D591C"/>
    <w:rsid w:val="00A25CE7"/>
    <w:rsid w:val="00A449FB"/>
    <w:rsid w:val="00A47795"/>
    <w:rsid w:val="00A660E8"/>
    <w:rsid w:val="00A86CA2"/>
    <w:rsid w:val="00A90E09"/>
    <w:rsid w:val="00A95143"/>
    <w:rsid w:val="00AA20CB"/>
    <w:rsid w:val="00AB181A"/>
    <w:rsid w:val="00B11A5E"/>
    <w:rsid w:val="00B232D6"/>
    <w:rsid w:val="00B33139"/>
    <w:rsid w:val="00B3639F"/>
    <w:rsid w:val="00B3765E"/>
    <w:rsid w:val="00B41578"/>
    <w:rsid w:val="00B538DD"/>
    <w:rsid w:val="00B55F63"/>
    <w:rsid w:val="00B82BCA"/>
    <w:rsid w:val="00B85178"/>
    <w:rsid w:val="00B957CB"/>
    <w:rsid w:val="00BA7EE8"/>
    <w:rsid w:val="00BB1969"/>
    <w:rsid w:val="00BB4F32"/>
    <w:rsid w:val="00BC4932"/>
    <w:rsid w:val="00BD0717"/>
    <w:rsid w:val="00BD14DA"/>
    <w:rsid w:val="00BD32B9"/>
    <w:rsid w:val="00BE487B"/>
    <w:rsid w:val="00BF445F"/>
    <w:rsid w:val="00C032C7"/>
    <w:rsid w:val="00C22339"/>
    <w:rsid w:val="00C25524"/>
    <w:rsid w:val="00C274E0"/>
    <w:rsid w:val="00C315ED"/>
    <w:rsid w:val="00C37050"/>
    <w:rsid w:val="00C55813"/>
    <w:rsid w:val="00C673C7"/>
    <w:rsid w:val="00CB1908"/>
    <w:rsid w:val="00CB1FAE"/>
    <w:rsid w:val="00CB2657"/>
    <w:rsid w:val="00CB3070"/>
    <w:rsid w:val="00CB794F"/>
    <w:rsid w:val="00CC0BC7"/>
    <w:rsid w:val="00CD0074"/>
    <w:rsid w:val="00CD4BEA"/>
    <w:rsid w:val="00CD77C9"/>
    <w:rsid w:val="00CE2370"/>
    <w:rsid w:val="00D0270B"/>
    <w:rsid w:val="00D04ABF"/>
    <w:rsid w:val="00D0643B"/>
    <w:rsid w:val="00D07C3E"/>
    <w:rsid w:val="00D07EB4"/>
    <w:rsid w:val="00D15FA7"/>
    <w:rsid w:val="00D30848"/>
    <w:rsid w:val="00D31B7C"/>
    <w:rsid w:val="00D43735"/>
    <w:rsid w:val="00D437B9"/>
    <w:rsid w:val="00D52C4D"/>
    <w:rsid w:val="00D556B4"/>
    <w:rsid w:val="00D568AA"/>
    <w:rsid w:val="00D715C6"/>
    <w:rsid w:val="00D838C6"/>
    <w:rsid w:val="00D844A0"/>
    <w:rsid w:val="00D9752A"/>
    <w:rsid w:val="00D97FDE"/>
    <w:rsid w:val="00DC3CFF"/>
    <w:rsid w:val="00DE0801"/>
    <w:rsid w:val="00E116F4"/>
    <w:rsid w:val="00E16BE1"/>
    <w:rsid w:val="00E470E5"/>
    <w:rsid w:val="00E503BE"/>
    <w:rsid w:val="00E56514"/>
    <w:rsid w:val="00E87747"/>
    <w:rsid w:val="00E917A1"/>
    <w:rsid w:val="00EB1E54"/>
    <w:rsid w:val="00EB3577"/>
    <w:rsid w:val="00ED235C"/>
    <w:rsid w:val="00ED672B"/>
    <w:rsid w:val="00EE0564"/>
    <w:rsid w:val="00EE2C56"/>
    <w:rsid w:val="00EF11FA"/>
    <w:rsid w:val="00F04FA1"/>
    <w:rsid w:val="00F164D2"/>
    <w:rsid w:val="00F27E90"/>
    <w:rsid w:val="00F435F0"/>
    <w:rsid w:val="00F623F0"/>
    <w:rsid w:val="00F879D9"/>
    <w:rsid w:val="00FA0FAD"/>
    <w:rsid w:val="00FA458E"/>
    <w:rsid w:val="00FB3351"/>
    <w:rsid w:val="00FB63C7"/>
    <w:rsid w:val="00FF538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38"/>
  </w:style>
  <w:style w:type="paragraph" w:styleId="1">
    <w:name w:val="heading 1"/>
    <w:basedOn w:val="a"/>
    <w:next w:val="a"/>
    <w:link w:val="1Char"/>
    <w:uiPriority w:val="9"/>
    <w:qFormat/>
    <w:rsid w:val="00512BF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12BF4"/>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12BF4"/>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2BF4"/>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12BF4"/>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12BF4"/>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12BF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12BF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512BF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BF4"/>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12BF4"/>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512BF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512BF4"/>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512BF4"/>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512BF4"/>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512BF4"/>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512BF4"/>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512BF4"/>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8E6038"/>
    <w:pPr>
      <w:ind w:left="720"/>
      <w:contextualSpacing/>
    </w:pPr>
  </w:style>
  <w:style w:type="table" w:styleId="a4">
    <w:name w:val="Table Grid"/>
    <w:basedOn w:val="a1"/>
    <w:uiPriority w:val="59"/>
    <w:rsid w:val="008E60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8E6038"/>
    <w:rPr>
      <w:color w:val="0000FF" w:themeColor="hyperlink"/>
      <w:u w:val="single"/>
    </w:rPr>
  </w:style>
  <w:style w:type="paragraph" w:styleId="a6">
    <w:name w:val="Balloon Text"/>
    <w:basedOn w:val="a"/>
    <w:link w:val="Char"/>
    <w:uiPriority w:val="99"/>
    <w:semiHidden/>
    <w:unhideWhenUsed/>
    <w:rsid w:val="008E603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E6038"/>
    <w:rPr>
      <w:rFonts w:ascii="Tahoma" w:hAnsi="Tahoma" w:cs="Tahoma"/>
      <w:sz w:val="16"/>
      <w:szCs w:val="16"/>
    </w:rPr>
  </w:style>
  <w:style w:type="paragraph" w:styleId="a7">
    <w:name w:val="header"/>
    <w:basedOn w:val="a"/>
    <w:link w:val="Char0"/>
    <w:uiPriority w:val="99"/>
    <w:unhideWhenUsed/>
    <w:rsid w:val="008E6038"/>
    <w:pPr>
      <w:tabs>
        <w:tab w:val="center" w:pos="4680"/>
        <w:tab w:val="right" w:pos="9360"/>
      </w:tabs>
      <w:spacing w:after="0" w:line="240" w:lineRule="auto"/>
    </w:pPr>
  </w:style>
  <w:style w:type="character" w:customStyle="1" w:styleId="Char0">
    <w:name w:val="页眉 Char"/>
    <w:basedOn w:val="a0"/>
    <w:link w:val="a7"/>
    <w:uiPriority w:val="99"/>
    <w:rsid w:val="008E6038"/>
  </w:style>
  <w:style w:type="paragraph" w:styleId="a8">
    <w:name w:val="footer"/>
    <w:basedOn w:val="a"/>
    <w:link w:val="Char1"/>
    <w:uiPriority w:val="99"/>
    <w:unhideWhenUsed/>
    <w:rsid w:val="008E6038"/>
    <w:pPr>
      <w:tabs>
        <w:tab w:val="center" w:pos="4680"/>
        <w:tab w:val="right" w:pos="9360"/>
      </w:tabs>
      <w:spacing w:after="0" w:line="240" w:lineRule="auto"/>
    </w:pPr>
  </w:style>
  <w:style w:type="character" w:customStyle="1" w:styleId="Char1">
    <w:name w:val="页脚 Char"/>
    <w:basedOn w:val="a0"/>
    <w:link w:val="a8"/>
    <w:uiPriority w:val="99"/>
    <w:rsid w:val="008E6038"/>
  </w:style>
  <w:style w:type="character" w:customStyle="1" w:styleId="apple-converted-space">
    <w:name w:val="apple-converted-space"/>
    <w:basedOn w:val="a0"/>
    <w:rsid w:val="008E6038"/>
  </w:style>
  <w:style w:type="character" w:customStyle="1" w:styleId="highlight">
    <w:name w:val="highlight"/>
    <w:basedOn w:val="a0"/>
    <w:rsid w:val="008E6038"/>
  </w:style>
  <w:style w:type="character" w:styleId="a9">
    <w:name w:val="Strong"/>
    <w:uiPriority w:val="22"/>
    <w:qFormat/>
    <w:rsid w:val="004D2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38"/>
  </w:style>
  <w:style w:type="paragraph" w:styleId="1">
    <w:name w:val="heading 1"/>
    <w:basedOn w:val="a"/>
    <w:next w:val="a"/>
    <w:link w:val="1Char"/>
    <w:uiPriority w:val="9"/>
    <w:qFormat/>
    <w:rsid w:val="00512BF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12BF4"/>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12BF4"/>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2BF4"/>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12BF4"/>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12BF4"/>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12BF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12BF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512BF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2BF4"/>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12BF4"/>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512BF4"/>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512BF4"/>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512BF4"/>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512BF4"/>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512BF4"/>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512BF4"/>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512BF4"/>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8E6038"/>
    <w:pPr>
      <w:ind w:left="720"/>
      <w:contextualSpacing/>
    </w:pPr>
  </w:style>
  <w:style w:type="table" w:styleId="a4">
    <w:name w:val="Table Grid"/>
    <w:basedOn w:val="a1"/>
    <w:uiPriority w:val="59"/>
    <w:rsid w:val="008E60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8E6038"/>
    <w:rPr>
      <w:color w:val="0000FF" w:themeColor="hyperlink"/>
      <w:u w:val="single"/>
    </w:rPr>
  </w:style>
  <w:style w:type="paragraph" w:styleId="a6">
    <w:name w:val="Balloon Text"/>
    <w:basedOn w:val="a"/>
    <w:link w:val="Char"/>
    <w:uiPriority w:val="99"/>
    <w:semiHidden/>
    <w:unhideWhenUsed/>
    <w:rsid w:val="008E6038"/>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E6038"/>
    <w:rPr>
      <w:rFonts w:ascii="Tahoma" w:hAnsi="Tahoma" w:cs="Tahoma"/>
      <w:sz w:val="16"/>
      <w:szCs w:val="16"/>
    </w:rPr>
  </w:style>
  <w:style w:type="paragraph" w:styleId="a7">
    <w:name w:val="header"/>
    <w:basedOn w:val="a"/>
    <w:link w:val="Char0"/>
    <w:uiPriority w:val="99"/>
    <w:unhideWhenUsed/>
    <w:rsid w:val="008E6038"/>
    <w:pPr>
      <w:tabs>
        <w:tab w:val="center" w:pos="4680"/>
        <w:tab w:val="right" w:pos="9360"/>
      </w:tabs>
      <w:spacing w:after="0" w:line="240" w:lineRule="auto"/>
    </w:pPr>
  </w:style>
  <w:style w:type="character" w:customStyle="1" w:styleId="Char0">
    <w:name w:val="页眉 Char"/>
    <w:basedOn w:val="a0"/>
    <w:link w:val="a7"/>
    <w:uiPriority w:val="99"/>
    <w:rsid w:val="008E6038"/>
  </w:style>
  <w:style w:type="paragraph" w:styleId="a8">
    <w:name w:val="footer"/>
    <w:basedOn w:val="a"/>
    <w:link w:val="Char1"/>
    <w:uiPriority w:val="99"/>
    <w:unhideWhenUsed/>
    <w:rsid w:val="008E6038"/>
    <w:pPr>
      <w:tabs>
        <w:tab w:val="center" w:pos="4680"/>
        <w:tab w:val="right" w:pos="9360"/>
      </w:tabs>
      <w:spacing w:after="0" w:line="240" w:lineRule="auto"/>
    </w:pPr>
  </w:style>
  <w:style w:type="character" w:customStyle="1" w:styleId="Char1">
    <w:name w:val="页脚 Char"/>
    <w:basedOn w:val="a0"/>
    <w:link w:val="a8"/>
    <w:uiPriority w:val="99"/>
    <w:rsid w:val="008E6038"/>
  </w:style>
  <w:style w:type="character" w:customStyle="1" w:styleId="apple-converted-space">
    <w:name w:val="apple-converted-space"/>
    <w:basedOn w:val="a0"/>
    <w:rsid w:val="008E6038"/>
  </w:style>
  <w:style w:type="character" w:customStyle="1" w:styleId="highlight">
    <w:name w:val="highlight"/>
    <w:basedOn w:val="a0"/>
    <w:rsid w:val="008E6038"/>
  </w:style>
  <w:style w:type="character" w:styleId="a9">
    <w:name w:val="Strong"/>
    <w:uiPriority w:val="22"/>
    <w:qFormat/>
    <w:rsid w:val="004D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A749C-7A9B-4BD2-930E-1DF9E22D547D}"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4023001E-7F53-46AC-B1A0-9B3113C9BC50}">
      <dgm:prSet phldrT="[Text]"/>
      <dgm:spPr/>
      <dgm:t>
        <a:bodyPr/>
        <a:lstStyle/>
        <a:p>
          <a:r>
            <a:rPr lang="en-US"/>
            <a:t>APD Diameter in third trimeseter</a:t>
          </a:r>
        </a:p>
      </dgm:t>
    </dgm:pt>
    <dgm:pt modelId="{334D54E3-6019-4A19-B03F-5F3672FEF31B}" type="parTrans" cxnId="{A9E95ECA-389B-491B-85C9-8A693C8824D3}">
      <dgm:prSet/>
      <dgm:spPr/>
      <dgm:t>
        <a:bodyPr/>
        <a:lstStyle/>
        <a:p>
          <a:endParaRPr lang="en-US"/>
        </a:p>
      </dgm:t>
    </dgm:pt>
    <dgm:pt modelId="{80280B19-5205-4E10-A56A-42BBA7102B57}" type="sibTrans" cxnId="{A9E95ECA-389B-491B-85C9-8A693C8824D3}">
      <dgm:prSet/>
      <dgm:spPr/>
      <dgm:t>
        <a:bodyPr/>
        <a:lstStyle/>
        <a:p>
          <a:endParaRPr lang="en-US"/>
        </a:p>
      </dgm:t>
    </dgm:pt>
    <dgm:pt modelId="{BDF89579-59FF-4DB5-A2B0-E2259C4C3C81}">
      <dgm:prSet phldrT="[Text]"/>
      <dgm:spPr/>
      <dgm:t>
        <a:bodyPr/>
        <a:lstStyle/>
        <a:p>
          <a:r>
            <a:rPr lang="en-US"/>
            <a:t>&gt; 15 mm</a:t>
          </a:r>
        </a:p>
      </dgm:t>
    </dgm:pt>
    <dgm:pt modelId="{F7842EFF-6812-4A8B-8AFE-4BEBF8B1A22D}" type="parTrans" cxnId="{327CDED9-DC8B-41CA-B214-7701C08DAE4F}">
      <dgm:prSet/>
      <dgm:spPr/>
      <dgm:t>
        <a:bodyPr/>
        <a:lstStyle/>
        <a:p>
          <a:endParaRPr lang="en-US"/>
        </a:p>
      </dgm:t>
    </dgm:pt>
    <dgm:pt modelId="{6505B448-2A0B-400E-B942-F4963ADD2C36}" type="sibTrans" cxnId="{327CDED9-DC8B-41CA-B214-7701C08DAE4F}">
      <dgm:prSet/>
      <dgm:spPr/>
      <dgm:t>
        <a:bodyPr/>
        <a:lstStyle/>
        <a:p>
          <a:endParaRPr lang="en-US"/>
        </a:p>
      </dgm:t>
    </dgm:pt>
    <dgm:pt modelId="{AF462146-7B98-4A24-A623-EEB72E937400}">
      <dgm:prSet phldrT="[Text]"/>
      <dgm:spPr/>
      <dgm:t>
        <a:bodyPr/>
        <a:lstStyle/>
        <a:p>
          <a:r>
            <a:rPr lang="en-US"/>
            <a:t>Antibiotic prophylaxis</a:t>
          </a:r>
        </a:p>
      </dgm:t>
    </dgm:pt>
    <dgm:pt modelId="{1AC46322-439C-47E3-88AD-271D0E1899E5}" type="parTrans" cxnId="{5902EC72-1895-4FE8-A4F4-675EFAE9A428}">
      <dgm:prSet/>
      <dgm:spPr/>
      <dgm:t>
        <a:bodyPr/>
        <a:lstStyle/>
        <a:p>
          <a:endParaRPr lang="en-US"/>
        </a:p>
      </dgm:t>
    </dgm:pt>
    <dgm:pt modelId="{372219D5-45BA-45B4-AE54-86F079AB997B}" type="sibTrans" cxnId="{5902EC72-1895-4FE8-A4F4-675EFAE9A428}">
      <dgm:prSet/>
      <dgm:spPr/>
      <dgm:t>
        <a:bodyPr/>
        <a:lstStyle/>
        <a:p>
          <a:endParaRPr lang="en-US"/>
        </a:p>
      </dgm:t>
    </dgm:pt>
    <dgm:pt modelId="{7175A740-23B6-4A24-943F-D16CCEA4BD68}">
      <dgm:prSet phldrT="[Text]"/>
      <dgm:spPr/>
      <dgm:t>
        <a:bodyPr/>
        <a:lstStyle/>
        <a:p>
          <a:r>
            <a:rPr lang="en-US"/>
            <a:t>Ultrasonography at 5--7 days after birth</a:t>
          </a:r>
        </a:p>
      </dgm:t>
    </dgm:pt>
    <dgm:pt modelId="{DCD806F3-31A1-4263-AA0D-73E0621451E0}" type="parTrans" cxnId="{F0510950-072D-464E-B023-C5089366CC65}">
      <dgm:prSet/>
      <dgm:spPr/>
      <dgm:t>
        <a:bodyPr/>
        <a:lstStyle/>
        <a:p>
          <a:endParaRPr lang="en-US"/>
        </a:p>
      </dgm:t>
    </dgm:pt>
    <dgm:pt modelId="{E262CC73-9A01-46AF-8E2F-0FB49EDCB059}" type="sibTrans" cxnId="{F0510950-072D-464E-B023-C5089366CC65}">
      <dgm:prSet/>
      <dgm:spPr/>
      <dgm:t>
        <a:bodyPr/>
        <a:lstStyle/>
        <a:p>
          <a:endParaRPr lang="en-US"/>
        </a:p>
      </dgm:t>
    </dgm:pt>
    <dgm:pt modelId="{1CDA21A9-BE64-43E2-85B2-31A0593AEAE1}">
      <dgm:prSet phldrT="[Text]"/>
      <dgm:spPr/>
      <dgm:t>
        <a:bodyPr/>
        <a:lstStyle/>
        <a:p>
          <a:r>
            <a:rPr lang="en-US"/>
            <a:t>&lt;15 mm</a:t>
          </a:r>
        </a:p>
      </dgm:t>
    </dgm:pt>
    <dgm:pt modelId="{60712656-46E4-4052-8953-CBC85BB179EB}" type="parTrans" cxnId="{3E235704-0B72-4A01-9BCB-B11F53C53486}">
      <dgm:prSet/>
      <dgm:spPr/>
      <dgm:t>
        <a:bodyPr/>
        <a:lstStyle/>
        <a:p>
          <a:endParaRPr lang="en-US"/>
        </a:p>
      </dgm:t>
    </dgm:pt>
    <dgm:pt modelId="{850EE0E6-4ECD-475E-8E78-461C7738BC99}" type="sibTrans" cxnId="{3E235704-0B72-4A01-9BCB-B11F53C53486}">
      <dgm:prSet/>
      <dgm:spPr/>
      <dgm:t>
        <a:bodyPr/>
        <a:lstStyle/>
        <a:p>
          <a:endParaRPr lang="en-US"/>
        </a:p>
      </dgm:t>
    </dgm:pt>
    <dgm:pt modelId="{B93E5761-10E6-42D9-A463-F3F570ED6C1D}">
      <dgm:prSet phldrT="[Text]"/>
      <dgm:spPr/>
      <dgm:t>
        <a:bodyPr/>
        <a:lstStyle/>
        <a:p>
          <a:r>
            <a:rPr lang="en-US"/>
            <a:t>No Antibiotic prophylaxis</a:t>
          </a:r>
        </a:p>
      </dgm:t>
    </dgm:pt>
    <dgm:pt modelId="{DBD4B799-22A3-4272-B940-0540BC0C0E8F}" type="parTrans" cxnId="{77F6540F-7F27-4D46-A59D-A33093E6B210}">
      <dgm:prSet/>
      <dgm:spPr/>
      <dgm:t>
        <a:bodyPr/>
        <a:lstStyle/>
        <a:p>
          <a:endParaRPr lang="en-US"/>
        </a:p>
      </dgm:t>
    </dgm:pt>
    <dgm:pt modelId="{64365AB4-AC91-4639-985A-0D73BC9B8A8B}" type="sibTrans" cxnId="{77F6540F-7F27-4D46-A59D-A33093E6B210}">
      <dgm:prSet/>
      <dgm:spPr/>
      <dgm:t>
        <a:bodyPr/>
        <a:lstStyle/>
        <a:p>
          <a:endParaRPr lang="en-US"/>
        </a:p>
      </dgm:t>
    </dgm:pt>
    <dgm:pt modelId="{5B297AFB-56DD-47E5-A1E7-14D7C38DE887}">
      <dgm:prSet phldrT="[Text]"/>
      <dgm:spPr/>
      <dgm:t>
        <a:bodyPr/>
        <a:lstStyle/>
        <a:p>
          <a:r>
            <a:rPr lang="en-US"/>
            <a:t>Ultrasonography at 5--7days after birth</a:t>
          </a:r>
        </a:p>
      </dgm:t>
    </dgm:pt>
    <dgm:pt modelId="{08F08A0C-C95A-4751-891B-1D3F2F82455F}" type="parTrans" cxnId="{527A3917-1161-49C6-88E3-5757579C2CEB}">
      <dgm:prSet/>
      <dgm:spPr/>
      <dgm:t>
        <a:bodyPr/>
        <a:lstStyle/>
        <a:p>
          <a:endParaRPr lang="en-US"/>
        </a:p>
      </dgm:t>
    </dgm:pt>
    <dgm:pt modelId="{447A1B4D-A29A-4C77-8A46-4BD2B1B92817}" type="sibTrans" cxnId="{527A3917-1161-49C6-88E3-5757579C2CEB}">
      <dgm:prSet/>
      <dgm:spPr/>
      <dgm:t>
        <a:bodyPr/>
        <a:lstStyle/>
        <a:p>
          <a:endParaRPr lang="en-US"/>
        </a:p>
      </dgm:t>
    </dgm:pt>
    <dgm:pt modelId="{39DCAD63-B11C-4BE3-A9AD-FB1A8CE7B4C5}" type="pres">
      <dgm:prSet presAssocID="{CDFA749C-7A9B-4BD2-930E-1DF9E22D547D}" presName="hierChild1" presStyleCnt="0">
        <dgm:presLayoutVars>
          <dgm:chPref val="1"/>
          <dgm:dir/>
          <dgm:animOne val="branch"/>
          <dgm:animLvl val="lvl"/>
          <dgm:resizeHandles/>
        </dgm:presLayoutVars>
      </dgm:prSet>
      <dgm:spPr/>
      <dgm:t>
        <a:bodyPr/>
        <a:lstStyle/>
        <a:p>
          <a:endParaRPr lang="en-US"/>
        </a:p>
      </dgm:t>
    </dgm:pt>
    <dgm:pt modelId="{DF785AD1-FAD8-4062-B46F-D3DA9E9D2AA8}" type="pres">
      <dgm:prSet presAssocID="{4023001E-7F53-46AC-B1A0-9B3113C9BC50}" presName="hierRoot1" presStyleCnt="0"/>
      <dgm:spPr/>
      <dgm:t>
        <a:bodyPr/>
        <a:lstStyle/>
        <a:p>
          <a:endParaRPr lang="en-US"/>
        </a:p>
      </dgm:t>
    </dgm:pt>
    <dgm:pt modelId="{403CACA0-A80D-4427-8C87-F5235EA63C93}" type="pres">
      <dgm:prSet presAssocID="{4023001E-7F53-46AC-B1A0-9B3113C9BC50}" presName="composite" presStyleCnt="0"/>
      <dgm:spPr/>
      <dgm:t>
        <a:bodyPr/>
        <a:lstStyle/>
        <a:p>
          <a:endParaRPr lang="en-US"/>
        </a:p>
      </dgm:t>
    </dgm:pt>
    <dgm:pt modelId="{45C38B1E-8545-427C-96DE-CCF6B6272CBE}" type="pres">
      <dgm:prSet presAssocID="{4023001E-7F53-46AC-B1A0-9B3113C9BC50}" presName="background" presStyleLbl="node0" presStyleIdx="0" presStyleCnt="1"/>
      <dgm:spPr/>
      <dgm:t>
        <a:bodyPr/>
        <a:lstStyle/>
        <a:p>
          <a:endParaRPr lang="en-US"/>
        </a:p>
      </dgm:t>
    </dgm:pt>
    <dgm:pt modelId="{44D9C316-FB53-40D2-A1D5-F849CFB5AAAC}" type="pres">
      <dgm:prSet presAssocID="{4023001E-7F53-46AC-B1A0-9B3113C9BC50}" presName="text" presStyleLbl="fgAcc0" presStyleIdx="0" presStyleCnt="1">
        <dgm:presLayoutVars>
          <dgm:chPref val="3"/>
        </dgm:presLayoutVars>
      </dgm:prSet>
      <dgm:spPr/>
      <dgm:t>
        <a:bodyPr/>
        <a:lstStyle/>
        <a:p>
          <a:endParaRPr lang="en-US"/>
        </a:p>
      </dgm:t>
    </dgm:pt>
    <dgm:pt modelId="{5FA09409-ACF8-445C-BFA6-E38CDD8C2B61}" type="pres">
      <dgm:prSet presAssocID="{4023001E-7F53-46AC-B1A0-9B3113C9BC50}" presName="hierChild2" presStyleCnt="0"/>
      <dgm:spPr/>
      <dgm:t>
        <a:bodyPr/>
        <a:lstStyle/>
        <a:p>
          <a:endParaRPr lang="en-US"/>
        </a:p>
      </dgm:t>
    </dgm:pt>
    <dgm:pt modelId="{8C7D4682-0A13-4C11-A377-FB90D09EBD9F}" type="pres">
      <dgm:prSet presAssocID="{F7842EFF-6812-4A8B-8AFE-4BEBF8B1A22D}" presName="Name10" presStyleLbl="parChTrans1D2" presStyleIdx="0" presStyleCnt="2"/>
      <dgm:spPr/>
      <dgm:t>
        <a:bodyPr/>
        <a:lstStyle/>
        <a:p>
          <a:endParaRPr lang="en-US"/>
        </a:p>
      </dgm:t>
    </dgm:pt>
    <dgm:pt modelId="{BD3A8ADE-57DD-4AA7-BE82-559CAB13EECC}" type="pres">
      <dgm:prSet presAssocID="{BDF89579-59FF-4DB5-A2B0-E2259C4C3C81}" presName="hierRoot2" presStyleCnt="0"/>
      <dgm:spPr/>
      <dgm:t>
        <a:bodyPr/>
        <a:lstStyle/>
        <a:p>
          <a:endParaRPr lang="en-US"/>
        </a:p>
      </dgm:t>
    </dgm:pt>
    <dgm:pt modelId="{29B1FF68-CD3E-4B23-985E-AAAC170A3948}" type="pres">
      <dgm:prSet presAssocID="{BDF89579-59FF-4DB5-A2B0-E2259C4C3C81}" presName="composite2" presStyleCnt="0"/>
      <dgm:spPr/>
      <dgm:t>
        <a:bodyPr/>
        <a:lstStyle/>
        <a:p>
          <a:endParaRPr lang="en-US"/>
        </a:p>
      </dgm:t>
    </dgm:pt>
    <dgm:pt modelId="{E0BD378B-0996-41B7-917D-F8BDD0C57C0D}" type="pres">
      <dgm:prSet presAssocID="{BDF89579-59FF-4DB5-A2B0-E2259C4C3C81}" presName="background2" presStyleLbl="node2" presStyleIdx="0" presStyleCnt="2"/>
      <dgm:spPr/>
      <dgm:t>
        <a:bodyPr/>
        <a:lstStyle/>
        <a:p>
          <a:endParaRPr lang="en-US"/>
        </a:p>
      </dgm:t>
    </dgm:pt>
    <dgm:pt modelId="{292B9CC1-E154-4BB1-BDA6-F07261EFAEAB}" type="pres">
      <dgm:prSet presAssocID="{BDF89579-59FF-4DB5-A2B0-E2259C4C3C81}" presName="text2" presStyleLbl="fgAcc2" presStyleIdx="0" presStyleCnt="2">
        <dgm:presLayoutVars>
          <dgm:chPref val="3"/>
        </dgm:presLayoutVars>
      </dgm:prSet>
      <dgm:spPr/>
      <dgm:t>
        <a:bodyPr/>
        <a:lstStyle/>
        <a:p>
          <a:endParaRPr lang="en-US"/>
        </a:p>
      </dgm:t>
    </dgm:pt>
    <dgm:pt modelId="{5A3891FC-025D-4CAF-BD44-8730594BF45F}" type="pres">
      <dgm:prSet presAssocID="{BDF89579-59FF-4DB5-A2B0-E2259C4C3C81}" presName="hierChild3" presStyleCnt="0"/>
      <dgm:spPr/>
      <dgm:t>
        <a:bodyPr/>
        <a:lstStyle/>
        <a:p>
          <a:endParaRPr lang="en-US"/>
        </a:p>
      </dgm:t>
    </dgm:pt>
    <dgm:pt modelId="{787C771A-1858-429C-9E5F-1118DF22344B}" type="pres">
      <dgm:prSet presAssocID="{1AC46322-439C-47E3-88AD-271D0E1899E5}" presName="Name17" presStyleLbl="parChTrans1D3" presStyleIdx="0" presStyleCnt="2"/>
      <dgm:spPr/>
      <dgm:t>
        <a:bodyPr/>
        <a:lstStyle/>
        <a:p>
          <a:endParaRPr lang="en-US"/>
        </a:p>
      </dgm:t>
    </dgm:pt>
    <dgm:pt modelId="{67CCD1BB-AF82-4F47-8C1F-F1809EF04424}" type="pres">
      <dgm:prSet presAssocID="{AF462146-7B98-4A24-A623-EEB72E937400}" presName="hierRoot3" presStyleCnt="0"/>
      <dgm:spPr/>
      <dgm:t>
        <a:bodyPr/>
        <a:lstStyle/>
        <a:p>
          <a:endParaRPr lang="en-US"/>
        </a:p>
      </dgm:t>
    </dgm:pt>
    <dgm:pt modelId="{9A589403-FBAF-4EFB-A149-49EB3B9C8766}" type="pres">
      <dgm:prSet presAssocID="{AF462146-7B98-4A24-A623-EEB72E937400}" presName="composite3" presStyleCnt="0"/>
      <dgm:spPr/>
      <dgm:t>
        <a:bodyPr/>
        <a:lstStyle/>
        <a:p>
          <a:endParaRPr lang="en-US"/>
        </a:p>
      </dgm:t>
    </dgm:pt>
    <dgm:pt modelId="{BF065B8C-D872-425F-B679-CAC7B6BEFA9B}" type="pres">
      <dgm:prSet presAssocID="{AF462146-7B98-4A24-A623-EEB72E937400}" presName="background3" presStyleLbl="node3" presStyleIdx="0" presStyleCnt="2"/>
      <dgm:spPr/>
      <dgm:t>
        <a:bodyPr/>
        <a:lstStyle/>
        <a:p>
          <a:endParaRPr lang="en-US"/>
        </a:p>
      </dgm:t>
    </dgm:pt>
    <dgm:pt modelId="{3F14B1F3-5D5F-4D84-B6F9-81E4573CA3BC}" type="pres">
      <dgm:prSet presAssocID="{AF462146-7B98-4A24-A623-EEB72E937400}" presName="text3" presStyleLbl="fgAcc3" presStyleIdx="0" presStyleCnt="2">
        <dgm:presLayoutVars>
          <dgm:chPref val="3"/>
        </dgm:presLayoutVars>
      </dgm:prSet>
      <dgm:spPr/>
      <dgm:t>
        <a:bodyPr/>
        <a:lstStyle/>
        <a:p>
          <a:endParaRPr lang="en-US"/>
        </a:p>
      </dgm:t>
    </dgm:pt>
    <dgm:pt modelId="{E983312E-34D5-41E9-B466-C5AE5142E1D4}" type="pres">
      <dgm:prSet presAssocID="{AF462146-7B98-4A24-A623-EEB72E937400}" presName="hierChild4" presStyleCnt="0"/>
      <dgm:spPr/>
      <dgm:t>
        <a:bodyPr/>
        <a:lstStyle/>
        <a:p>
          <a:endParaRPr lang="en-US"/>
        </a:p>
      </dgm:t>
    </dgm:pt>
    <dgm:pt modelId="{C323F392-AB84-46AF-80C3-70FF594C74AF}" type="pres">
      <dgm:prSet presAssocID="{DCD806F3-31A1-4263-AA0D-73E0621451E0}" presName="Name23" presStyleLbl="parChTrans1D4" presStyleIdx="0" presStyleCnt="2"/>
      <dgm:spPr/>
      <dgm:t>
        <a:bodyPr/>
        <a:lstStyle/>
        <a:p>
          <a:endParaRPr lang="en-US"/>
        </a:p>
      </dgm:t>
    </dgm:pt>
    <dgm:pt modelId="{4BA81E02-1CDE-4791-956A-3A00859FB054}" type="pres">
      <dgm:prSet presAssocID="{7175A740-23B6-4A24-943F-D16CCEA4BD68}" presName="hierRoot4" presStyleCnt="0"/>
      <dgm:spPr/>
      <dgm:t>
        <a:bodyPr/>
        <a:lstStyle/>
        <a:p>
          <a:endParaRPr lang="en-US"/>
        </a:p>
      </dgm:t>
    </dgm:pt>
    <dgm:pt modelId="{608AF116-F692-4764-9DD9-E8C4A7B27F67}" type="pres">
      <dgm:prSet presAssocID="{7175A740-23B6-4A24-943F-D16CCEA4BD68}" presName="composite4" presStyleCnt="0"/>
      <dgm:spPr/>
      <dgm:t>
        <a:bodyPr/>
        <a:lstStyle/>
        <a:p>
          <a:endParaRPr lang="en-US"/>
        </a:p>
      </dgm:t>
    </dgm:pt>
    <dgm:pt modelId="{E024BA82-ECDB-49F3-903F-19D060F59441}" type="pres">
      <dgm:prSet presAssocID="{7175A740-23B6-4A24-943F-D16CCEA4BD68}" presName="background4" presStyleLbl="node4" presStyleIdx="0" presStyleCnt="2"/>
      <dgm:spPr/>
      <dgm:t>
        <a:bodyPr/>
        <a:lstStyle/>
        <a:p>
          <a:endParaRPr lang="en-US"/>
        </a:p>
      </dgm:t>
    </dgm:pt>
    <dgm:pt modelId="{E30F94AB-3B77-4856-8BF8-59B4279ED016}" type="pres">
      <dgm:prSet presAssocID="{7175A740-23B6-4A24-943F-D16CCEA4BD68}" presName="text4" presStyleLbl="fgAcc4" presStyleIdx="0" presStyleCnt="2">
        <dgm:presLayoutVars>
          <dgm:chPref val="3"/>
        </dgm:presLayoutVars>
      </dgm:prSet>
      <dgm:spPr/>
      <dgm:t>
        <a:bodyPr/>
        <a:lstStyle/>
        <a:p>
          <a:endParaRPr lang="en-US"/>
        </a:p>
      </dgm:t>
    </dgm:pt>
    <dgm:pt modelId="{3B5B9489-A472-4B63-BC58-2E6327DD2DCD}" type="pres">
      <dgm:prSet presAssocID="{7175A740-23B6-4A24-943F-D16CCEA4BD68}" presName="hierChild5" presStyleCnt="0"/>
      <dgm:spPr/>
      <dgm:t>
        <a:bodyPr/>
        <a:lstStyle/>
        <a:p>
          <a:endParaRPr lang="en-US"/>
        </a:p>
      </dgm:t>
    </dgm:pt>
    <dgm:pt modelId="{855647F2-0BDD-470F-93CE-830132E0475E}" type="pres">
      <dgm:prSet presAssocID="{60712656-46E4-4052-8953-CBC85BB179EB}" presName="Name10" presStyleLbl="parChTrans1D2" presStyleIdx="1" presStyleCnt="2"/>
      <dgm:spPr/>
      <dgm:t>
        <a:bodyPr/>
        <a:lstStyle/>
        <a:p>
          <a:endParaRPr lang="en-US"/>
        </a:p>
      </dgm:t>
    </dgm:pt>
    <dgm:pt modelId="{1C9BC85D-78C8-4E25-8726-35B6FC63B2F0}" type="pres">
      <dgm:prSet presAssocID="{1CDA21A9-BE64-43E2-85B2-31A0593AEAE1}" presName="hierRoot2" presStyleCnt="0"/>
      <dgm:spPr/>
      <dgm:t>
        <a:bodyPr/>
        <a:lstStyle/>
        <a:p>
          <a:endParaRPr lang="en-US"/>
        </a:p>
      </dgm:t>
    </dgm:pt>
    <dgm:pt modelId="{CE76BDE7-1B0E-4F28-953E-F9EA05D5D815}" type="pres">
      <dgm:prSet presAssocID="{1CDA21A9-BE64-43E2-85B2-31A0593AEAE1}" presName="composite2" presStyleCnt="0"/>
      <dgm:spPr/>
      <dgm:t>
        <a:bodyPr/>
        <a:lstStyle/>
        <a:p>
          <a:endParaRPr lang="en-US"/>
        </a:p>
      </dgm:t>
    </dgm:pt>
    <dgm:pt modelId="{C14CFEC2-BC5C-4E53-A7DF-218F09408ABE}" type="pres">
      <dgm:prSet presAssocID="{1CDA21A9-BE64-43E2-85B2-31A0593AEAE1}" presName="background2" presStyleLbl="node2" presStyleIdx="1" presStyleCnt="2"/>
      <dgm:spPr/>
      <dgm:t>
        <a:bodyPr/>
        <a:lstStyle/>
        <a:p>
          <a:endParaRPr lang="en-US"/>
        </a:p>
      </dgm:t>
    </dgm:pt>
    <dgm:pt modelId="{AB35734D-6BB9-451A-B2CE-7D56AB15FC7A}" type="pres">
      <dgm:prSet presAssocID="{1CDA21A9-BE64-43E2-85B2-31A0593AEAE1}" presName="text2" presStyleLbl="fgAcc2" presStyleIdx="1" presStyleCnt="2">
        <dgm:presLayoutVars>
          <dgm:chPref val="3"/>
        </dgm:presLayoutVars>
      </dgm:prSet>
      <dgm:spPr/>
      <dgm:t>
        <a:bodyPr/>
        <a:lstStyle/>
        <a:p>
          <a:endParaRPr lang="en-US"/>
        </a:p>
      </dgm:t>
    </dgm:pt>
    <dgm:pt modelId="{A8C5778C-7F9D-4855-81B8-63D94AEC0EE9}" type="pres">
      <dgm:prSet presAssocID="{1CDA21A9-BE64-43E2-85B2-31A0593AEAE1}" presName="hierChild3" presStyleCnt="0"/>
      <dgm:spPr/>
      <dgm:t>
        <a:bodyPr/>
        <a:lstStyle/>
        <a:p>
          <a:endParaRPr lang="en-US"/>
        </a:p>
      </dgm:t>
    </dgm:pt>
    <dgm:pt modelId="{E380A2A6-62EE-4233-A248-8EBBD0DC0227}" type="pres">
      <dgm:prSet presAssocID="{DBD4B799-22A3-4272-B940-0540BC0C0E8F}" presName="Name17" presStyleLbl="parChTrans1D3" presStyleIdx="1" presStyleCnt="2"/>
      <dgm:spPr/>
      <dgm:t>
        <a:bodyPr/>
        <a:lstStyle/>
        <a:p>
          <a:endParaRPr lang="en-US"/>
        </a:p>
      </dgm:t>
    </dgm:pt>
    <dgm:pt modelId="{77DBBF8C-DB0D-41A8-95BB-9E47302729C4}" type="pres">
      <dgm:prSet presAssocID="{B93E5761-10E6-42D9-A463-F3F570ED6C1D}" presName="hierRoot3" presStyleCnt="0"/>
      <dgm:spPr/>
      <dgm:t>
        <a:bodyPr/>
        <a:lstStyle/>
        <a:p>
          <a:endParaRPr lang="en-US"/>
        </a:p>
      </dgm:t>
    </dgm:pt>
    <dgm:pt modelId="{5B5EC9A9-59D1-4D29-84C4-B8DC532CD0D7}" type="pres">
      <dgm:prSet presAssocID="{B93E5761-10E6-42D9-A463-F3F570ED6C1D}" presName="composite3" presStyleCnt="0"/>
      <dgm:spPr/>
      <dgm:t>
        <a:bodyPr/>
        <a:lstStyle/>
        <a:p>
          <a:endParaRPr lang="en-US"/>
        </a:p>
      </dgm:t>
    </dgm:pt>
    <dgm:pt modelId="{0BFBEC57-2646-4311-AF32-FAE613489D23}" type="pres">
      <dgm:prSet presAssocID="{B93E5761-10E6-42D9-A463-F3F570ED6C1D}" presName="background3" presStyleLbl="node3" presStyleIdx="1" presStyleCnt="2"/>
      <dgm:spPr/>
      <dgm:t>
        <a:bodyPr/>
        <a:lstStyle/>
        <a:p>
          <a:endParaRPr lang="en-US"/>
        </a:p>
      </dgm:t>
    </dgm:pt>
    <dgm:pt modelId="{9D6A4A82-6D86-4F89-A6D8-F244DB271357}" type="pres">
      <dgm:prSet presAssocID="{B93E5761-10E6-42D9-A463-F3F570ED6C1D}" presName="text3" presStyleLbl="fgAcc3" presStyleIdx="1" presStyleCnt="2">
        <dgm:presLayoutVars>
          <dgm:chPref val="3"/>
        </dgm:presLayoutVars>
      </dgm:prSet>
      <dgm:spPr/>
      <dgm:t>
        <a:bodyPr/>
        <a:lstStyle/>
        <a:p>
          <a:endParaRPr lang="en-US"/>
        </a:p>
      </dgm:t>
    </dgm:pt>
    <dgm:pt modelId="{C1461E9F-73D9-4956-9F93-CE2F49DDD1F4}" type="pres">
      <dgm:prSet presAssocID="{B93E5761-10E6-42D9-A463-F3F570ED6C1D}" presName="hierChild4" presStyleCnt="0"/>
      <dgm:spPr/>
      <dgm:t>
        <a:bodyPr/>
        <a:lstStyle/>
        <a:p>
          <a:endParaRPr lang="en-US"/>
        </a:p>
      </dgm:t>
    </dgm:pt>
    <dgm:pt modelId="{B886DBAD-2009-47B7-B6E4-A186D3BEC8E2}" type="pres">
      <dgm:prSet presAssocID="{08F08A0C-C95A-4751-891B-1D3F2F82455F}" presName="Name23" presStyleLbl="parChTrans1D4" presStyleIdx="1" presStyleCnt="2"/>
      <dgm:spPr/>
      <dgm:t>
        <a:bodyPr/>
        <a:lstStyle/>
        <a:p>
          <a:endParaRPr lang="en-US"/>
        </a:p>
      </dgm:t>
    </dgm:pt>
    <dgm:pt modelId="{C41888BD-A66E-49FF-9F73-F53A38193A3A}" type="pres">
      <dgm:prSet presAssocID="{5B297AFB-56DD-47E5-A1E7-14D7C38DE887}" presName="hierRoot4" presStyleCnt="0"/>
      <dgm:spPr/>
      <dgm:t>
        <a:bodyPr/>
        <a:lstStyle/>
        <a:p>
          <a:endParaRPr lang="en-US"/>
        </a:p>
      </dgm:t>
    </dgm:pt>
    <dgm:pt modelId="{08CE6A58-093D-4206-95B2-C0C4E01E8E1C}" type="pres">
      <dgm:prSet presAssocID="{5B297AFB-56DD-47E5-A1E7-14D7C38DE887}" presName="composite4" presStyleCnt="0"/>
      <dgm:spPr/>
      <dgm:t>
        <a:bodyPr/>
        <a:lstStyle/>
        <a:p>
          <a:endParaRPr lang="en-US"/>
        </a:p>
      </dgm:t>
    </dgm:pt>
    <dgm:pt modelId="{3B935045-79F7-4DE6-8295-8E0CF75829B5}" type="pres">
      <dgm:prSet presAssocID="{5B297AFB-56DD-47E5-A1E7-14D7C38DE887}" presName="background4" presStyleLbl="node4" presStyleIdx="1" presStyleCnt="2"/>
      <dgm:spPr/>
      <dgm:t>
        <a:bodyPr/>
        <a:lstStyle/>
        <a:p>
          <a:endParaRPr lang="en-US"/>
        </a:p>
      </dgm:t>
    </dgm:pt>
    <dgm:pt modelId="{2BC63AC4-9901-4E27-AD3B-BFE649575861}" type="pres">
      <dgm:prSet presAssocID="{5B297AFB-56DD-47E5-A1E7-14D7C38DE887}" presName="text4" presStyleLbl="fgAcc4" presStyleIdx="1" presStyleCnt="2">
        <dgm:presLayoutVars>
          <dgm:chPref val="3"/>
        </dgm:presLayoutVars>
      </dgm:prSet>
      <dgm:spPr/>
      <dgm:t>
        <a:bodyPr/>
        <a:lstStyle/>
        <a:p>
          <a:endParaRPr lang="en-US"/>
        </a:p>
      </dgm:t>
    </dgm:pt>
    <dgm:pt modelId="{16A42DE7-C783-4572-85DA-F373B93D1A48}" type="pres">
      <dgm:prSet presAssocID="{5B297AFB-56DD-47E5-A1E7-14D7C38DE887}" presName="hierChild5" presStyleCnt="0"/>
      <dgm:spPr/>
      <dgm:t>
        <a:bodyPr/>
        <a:lstStyle/>
        <a:p>
          <a:endParaRPr lang="en-US"/>
        </a:p>
      </dgm:t>
    </dgm:pt>
  </dgm:ptLst>
  <dgm:cxnLst>
    <dgm:cxn modelId="{A4F9B77A-DA84-49C4-B6F6-80A7D9C2F636}" type="presOf" srcId="{DCD806F3-31A1-4263-AA0D-73E0621451E0}" destId="{C323F392-AB84-46AF-80C3-70FF594C74AF}" srcOrd="0" destOrd="0" presId="urn:microsoft.com/office/officeart/2005/8/layout/hierarchy1"/>
    <dgm:cxn modelId="{F0510950-072D-464E-B023-C5089366CC65}" srcId="{AF462146-7B98-4A24-A623-EEB72E937400}" destId="{7175A740-23B6-4A24-943F-D16CCEA4BD68}" srcOrd="0" destOrd="0" parTransId="{DCD806F3-31A1-4263-AA0D-73E0621451E0}" sibTransId="{E262CC73-9A01-46AF-8E2F-0FB49EDCB059}"/>
    <dgm:cxn modelId="{39713A2B-654E-4EAB-B06D-16279BFE666D}" type="presOf" srcId="{60712656-46E4-4052-8953-CBC85BB179EB}" destId="{855647F2-0BDD-470F-93CE-830132E0475E}" srcOrd="0" destOrd="0" presId="urn:microsoft.com/office/officeart/2005/8/layout/hierarchy1"/>
    <dgm:cxn modelId="{63F35024-5E1D-4397-8F2E-8CE225A1C3BE}" type="presOf" srcId="{DBD4B799-22A3-4272-B940-0540BC0C0E8F}" destId="{E380A2A6-62EE-4233-A248-8EBBD0DC0227}" srcOrd="0" destOrd="0" presId="urn:microsoft.com/office/officeart/2005/8/layout/hierarchy1"/>
    <dgm:cxn modelId="{0FB20021-D96C-4FD5-8B01-29F5B9D8F5FD}" type="presOf" srcId="{AF462146-7B98-4A24-A623-EEB72E937400}" destId="{3F14B1F3-5D5F-4D84-B6F9-81E4573CA3BC}" srcOrd="0" destOrd="0" presId="urn:microsoft.com/office/officeart/2005/8/layout/hierarchy1"/>
    <dgm:cxn modelId="{AEE0FDAB-D0FA-4D1D-A14D-41EDE839E10A}" type="presOf" srcId="{CDFA749C-7A9B-4BD2-930E-1DF9E22D547D}" destId="{39DCAD63-B11C-4BE3-A9AD-FB1A8CE7B4C5}" srcOrd="0" destOrd="0" presId="urn:microsoft.com/office/officeart/2005/8/layout/hierarchy1"/>
    <dgm:cxn modelId="{5902EC72-1895-4FE8-A4F4-675EFAE9A428}" srcId="{BDF89579-59FF-4DB5-A2B0-E2259C4C3C81}" destId="{AF462146-7B98-4A24-A623-EEB72E937400}" srcOrd="0" destOrd="0" parTransId="{1AC46322-439C-47E3-88AD-271D0E1899E5}" sibTransId="{372219D5-45BA-45B4-AE54-86F079AB997B}"/>
    <dgm:cxn modelId="{894953DA-3418-42B3-9EED-A60954D04984}" type="presOf" srcId="{1AC46322-439C-47E3-88AD-271D0E1899E5}" destId="{787C771A-1858-429C-9E5F-1118DF22344B}" srcOrd="0" destOrd="0" presId="urn:microsoft.com/office/officeart/2005/8/layout/hierarchy1"/>
    <dgm:cxn modelId="{EC6A9D02-F6B9-42A5-94A2-7F12FFDE4978}" type="presOf" srcId="{5B297AFB-56DD-47E5-A1E7-14D7C38DE887}" destId="{2BC63AC4-9901-4E27-AD3B-BFE649575861}" srcOrd="0" destOrd="0" presId="urn:microsoft.com/office/officeart/2005/8/layout/hierarchy1"/>
    <dgm:cxn modelId="{5681F3FE-08C4-4143-A4BE-2D9F39B1A010}" type="presOf" srcId="{BDF89579-59FF-4DB5-A2B0-E2259C4C3C81}" destId="{292B9CC1-E154-4BB1-BDA6-F07261EFAEAB}" srcOrd="0" destOrd="0" presId="urn:microsoft.com/office/officeart/2005/8/layout/hierarchy1"/>
    <dgm:cxn modelId="{0CA2E098-B649-4201-B98A-EA6C40F60706}" type="presOf" srcId="{08F08A0C-C95A-4751-891B-1D3F2F82455F}" destId="{B886DBAD-2009-47B7-B6E4-A186D3BEC8E2}" srcOrd="0" destOrd="0" presId="urn:microsoft.com/office/officeart/2005/8/layout/hierarchy1"/>
    <dgm:cxn modelId="{D26A605E-7C4B-404F-845A-C08E58F93B00}" type="presOf" srcId="{7175A740-23B6-4A24-943F-D16CCEA4BD68}" destId="{E30F94AB-3B77-4856-8BF8-59B4279ED016}" srcOrd="0" destOrd="0" presId="urn:microsoft.com/office/officeart/2005/8/layout/hierarchy1"/>
    <dgm:cxn modelId="{327CDED9-DC8B-41CA-B214-7701C08DAE4F}" srcId="{4023001E-7F53-46AC-B1A0-9B3113C9BC50}" destId="{BDF89579-59FF-4DB5-A2B0-E2259C4C3C81}" srcOrd="0" destOrd="0" parTransId="{F7842EFF-6812-4A8B-8AFE-4BEBF8B1A22D}" sibTransId="{6505B448-2A0B-400E-B942-F4963ADD2C36}"/>
    <dgm:cxn modelId="{A9E95ECA-389B-491B-85C9-8A693C8824D3}" srcId="{CDFA749C-7A9B-4BD2-930E-1DF9E22D547D}" destId="{4023001E-7F53-46AC-B1A0-9B3113C9BC50}" srcOrd="0" destOrd="0" parTransId="{334D54E3-6019-4A19-B03F-5F3672FEF31B}" sibTransId="{80280B19-5205-4E10-A56A-42BBA7102B57}"/>
    <dgm:cxn modelId="{77F6540F-7F27-4D46-A59D-A33093E6B210}" srcId="{1CDA21A9-BE64-43E2-85B2-31A0593AEAE1}" destId="{B93E5761-10E6-42D9-A463-F3F570ED6C1D}" srcOrd="0" destOrd="0" parTransId="{DBD4B799-22A3-4272-B940-0540BC0C0E8F}" sibTransId="{64365AB4-AC91-4639-985A-0D73BC9B8A8B}"/>
    <dgm:cxn modelId="{C8BD0E3E-A2ED-4B07-954A-0D40A6FAE7A9}" type="presOf" srcId="{B93E5761-10E6-42D9-A463-F3F570ED6C1D}" destId="{9D6A4A82-6D86-4F89-A6D8-F244DB271357}" srcOrd="0" destOrd="0" presId="urn:microsoft.com/office/officeart/2005/8/layout/hierarchy1"/>
    <dgm:cxn modelId="{E7AE39E3-27B3-4E43-906C-6A4BD66B95FE}" type="presOf" srcId="{4023001E-7F53-46AC-B1A0-9B3113C9BC50}" destId="{44D9C316-FB53-40D2-A1D5-F849CFB5AAAC}" srcOrd="0" destOrd="0" presId="urn:microsoft.com/office/officeart/2005/8/layout/hierarchy1"/>
    <dgm:cxn modelId="{3E235704-0B72-4A01-9BCB-B11F53C53486}" srcId="{4023001E-7F53-46AC-B1A0-9B3113C9BC50}" destId="{1CDA21A9-BE64-43E2-85B2-31A0593AEAE1}" srcOrd="1" destOrd="0" parTransId="{60712656-46E4-4052-8953-CBC85BB179EB}" sibTransId="{850EE0E6-4ECD-475E-8E78-461C7738BC99}"/>
    <dgm:cxn modelId="{0E92378C-BDD0-4087-B9D8-768B5959B72B}" type="presOf" srcId="{1CDA21A9-BE64-43E2-85B2-31A0593AEAE1}" destId="{AB35734D-6BB9-451A-B2CE-7D56AB15FC7A}" srcOrd="0" destOrd="0" presId="urn:microsoft.com/office/officeart/2005/8/layout/hierarchy1"/>
    <dgm:cxn modelId="{DAC8DFED-692B-456E-BC63-FDD69120A11A}" type="presOf" srcId="{F7842EFF-6812-4A8B-8AFE-4BEBF8B1A22D}" destId="{8C7D4682-0A13-4C11-A377-FB90D09EBD9F}" srcOrd="0" destOrd="0" presId="urn:microsoft.com/office/officeart/2005/8/layout/hierarchy1"/>
    <dgm:cxn modelId="{527A3917-1161-49C6-88E3-5757579C2CEB}" srcId="{B93E5761-10E6-42D9-A463-F3F570ED6C1D}" destId="{5B297AFB-56DD-47E5-A1E7-14D7C38DE887}" srcOrd="0" destOrd="0" parTransId="{08F08A0C-C95A-4751-891B-1D3F2F82455F}" sibTransId="{447A1B4D-A29A-4C77-8A46-4BD2B1B92817}"/>
    <dgm:cxn modelId="{C78AF619-F40B-4F94-A24C-9B55E0E59EA3}" type="presParOf" srcId="{39DCAD63-B11C-4BE3-A9AD-FB1A8CE7B4C5}" destId="{DF785AD1-FAD8-4062-B46F-D3DA9E9D2AA8}" srcOrd="0" destOrd="0" presId="urn:microsoft.com/office/officeart/2005/8/layout/hierarchy1"/>
    <dgm:cxn modelId="{92940733-6016-43D1-9D10-DD8C02A6DF6E}" type="presParOf" srcId="{DF785AD1-FAD8-4062-B46F-D3DA9E9D2AA8}" destId="{403CACA0-A80D-4427-8C87-F5235EA63C93}" srcOrd="0" destOrd="0" presId="urn:microsoft.com/office/officeart/2005/8/layout/hierarchy1"/>
    <dgm:cxn modelId="{76A1383A-36EC-4707-9DF4-35472C67E792}" type="presParOf" srcId="{403CACA0-A80D-4427-8C87-F5235EA63C93}" destId="{45C38B1E-8545-427C-96DE-CCF6B6272CBE}" srcOrd="0" destOrd="0" presId="urn:microsoft.com/office/officeart/2005/8/layout/hierarchy1"/>
    <dgm:cxn modelId="{74790B8B-D0EE-4DD0-B5F6-572190E993DD}" type="presParOf" srcId="{403CACA0-A80D-4427-8C87-F5235EA63C93}" destId="{44D9C316-FB53-40D2-A1D5-F849CFB5AAAC}" srcOrd="1" destOrd="0" presId="urn:microsoft.com/office/officeart/2005/8/layout/hierarchy1"/>
    <dgm:cxn modelId="{D7E2276D-9E8E-4BEF-9F54-14E8C772B152}" type="presParOf" srcId="{DF785AD1-FAD8-4062-B46F-D3DA9E9D2AA8}" destId="{5FA09409-ACF8-445C-BFA6-E38CDD8C2B61}" srcOrd="1" destOrd="0" presId="urn:microsoft.com/office/officeart/2005/8/layout/hierarchy1"/>
    <dgm:cxn modelId="{8B04C51F-0A70-4CF8-808C-5BD39266F41C}" type="presParOf" srcId="{5FA09409-ACF8-445C-BFA6-E38CDD8C2B61}" destId="{8C7D4682-0A13-4C11-A377-FB90D09EBD9F}" srcOrd="0" destOrd="0" presId="urn:microsoft.com/office/officeart/2005/8/layout/hierarchy1"/>
    <dgm:cxn modelId="{343705FA-D822-4D80-A147-30E97D3BC95C}" type="presParOf" srcId="{5FA09409-ACF8-445C-BFA6-E38CDD8C2B61}" destId="{BD3A8ADE-57DD-4AA7-BE82-559CAB13EECC}" srcOrd="1" destOrd="0" presId="urn:microsoft.com/office/officeart/2005/8/layout/hierarchy1"/>
    <dgm:cxn modelId="{5D3E42E8-2A7D-4B19-96C9-B397C1BAC8B7}" type="presParOf" srcId="{BD3A8ADE-57DD-4AA7-BE82-559CAB13EECC}" destId="{29B1FF68-CD3E-4B23-985E-AAAC170A3948}" srcOrd="0" destOrd="0" presId="urn:microsoft.com/office/officeart/2005/8/layout/hierarchy1"/>
    <dgm:cxn modelId="{65481C34-354F-4A6E-82E7-704F118872D9}" type="presParOf" srcId="{29B1FF68-CD3E-4B23-985E-AAAC170A3948}" destId="{E0BD378B-0996-41B7-917D-F8BDD0C57C0D}" srcOrd="0" destOrd="0" presId="urn:microsoft.com/office/officeart/2005/8/layout/hierarchy1"/>
    <dgm:cxn modelId="{45A80F50-44F4-4842-B1A7-02251F2A9754}" type="presParOf" srcId="{29B1FF68-CD3E-4B23-985E-AAAC170A3948}" destId="{292B9CC1-E154-4BB1-BDA6-F07261EFAEAB}" srcOrd="1" destOrd="0" presId="urn:microsoft.com/office/officeart/2005/8/layout/hierarchy1"/>
    <dgm:cxn modelId="{149D8F46-6FC0-44DF-B874-08406B65122A}" type="presParOf" srcId="{BD3A8ADE-57DD-4AA7-BE82-559CAB13EECC}" destId="{5A3891FC-025D-4CAF-BD44-8730594BF45F}" srcOrd="1" destOrd="0" presId="urn:microsoft.com/office/officeart/2005/8/layout/hierarchy1"/>
    <dgm:cxn modelId="{C5022B9E-2058-4803-BC76-C3307BFA1749}" type="presParOf" srcId="{5A3891FC-025D-4CAF-BD44-8730594BF45F}" destId="{787C771A-1858-429C-9E5F-1118DF22344B}" srcOrd="0" destOrd="0" presId="urn:microsoft.com/office/officeart/2005/8/layout/hierarchy1"/>
    <dgm:cxn modelId="{6F8EED8F-1698-4FEC-9986-531FF02E3338}" type="presParOf" srcId="{5A3891FC-025D-4CAF-BD44-8730594BF45F}" destId="{67CCD1BB-AF82-4F47-8C1F-F1809EF04424}" srcOrd="1" destOrd="0" presId="urn:microsoft.com/office/officeart/2005/8/layout/hierarchy1"/>
    <dgm:cxn modelId="{2E509CC4-695B-432C-912B-D35EF081A648}" type="presParOf" srcId="{67CCD1BB-AF82-4F47-8C1F-F1809EF04424}" destId="{9A589403-FBAF-4EFB-A149-49EB3B9C8766}" srcOrd="0" destOrd="0" presId="urn:microsoft.com/office/officeart/2005/8/layout/hierarchy1"/>
    <dgm:cxn modelId="{4D0DA9A2-0421-42A8-A478-2325B33220BD}" type="presParOf" srcId="{9A589403-FBAF-4EFB-A149-49EB3B9C8766}" destId="{BF065B8C-D872-425F-B679-CAC7B6BEFA9B}" srcOrd="0" destOrd="0" presId="urn:microsoft.com/office/officeart/2005/8/layout/hierarchy1"/>
    <dgm:cxn modelId="{E1845825-2A01-4C46-B1AE-4BBAC42E8DF2}" type="presParOf" srcId="{9A589403-FBAF-4EFB-A149-49EB3B9C8766}" destId="{3F14B1F3-5D5F-4D84-B6F9-81E4573CA3BC}" srcOrd="1" destOrd="0" presId="urn:microsoft.com/office/officeart/2005/8/layout/hierarchy1"/>
    <dgm:cxn modelId="{D4838C5D-A411-4728-9D51-9B840CE2A2FF}" type="presParOf" srcId="{67CCD1BB-AF82-4F47-8C1F-F1809EF04424}" destId="{E983312E-34D5-41E9-B466-C5AE5142E1D4}" srcOrd="1" destOrd="0" presId="urn:microsoft.com/office/officeart/2005/8/layout/hierarchy1"/>
    <dgm:cxn modelId="{71C2A27C-68B0-4302-A650-24446ADBFEBD}" type="presParOf" srcId="{E983312E-34D5-41E9-B466-C5AE5142E1D4}" destId="{C323F392-AB84-46AF-80C3-70FF594C74AF}" srcOrd="0" destOrd="0" presId="urn:microsoft.com/office/officeart/2005/8/layout/hierarchy1"/>
    <dgm:cxn modelId="{FB316D92-F55B-4F50-B2D3-3A3A2576BA2A}" type="presParOf" srcId="{E983312E-34D5-41E9-B466-C5AE5142E1D4}" destId="{4BA81E02-1CDE-4791-956A-3A00859FB054}" srcOrd="1" destOrd="0" presId="urn:microsoft.com/office/officeart/2005/8/layout/hierarchy1"/>
    <dgm:cxn modelId="{5AB0CA10-577B-47D8-BFEA-B60DD4FFC7DF}" type="presParOf" srcId="{4BA81E02-1CDE-4791-956A-3A00859FB054}" destId="{608AF116-F692-4764-9DD9-E8C4A7B27F67}" srcOrd="0" destOrd="0" presId="urn:microsoft.com/office/officeart/2005/8/layout/hierarchy1"/>
    <dgm:cxn modelId="{4A9553F8-ED97-4F92-8726-A478E234F035}" type="presParOf" srcId="{608AF116-F692-4764-9DD9-E8C4A7B27F67}" destId="{E024BA82-ECDB-49F3-903F-19D060F59441}" srcOrd="0" destOrd="0" presId="urn:microsoft.com/office/officeart/2005/8/layout/hierarchy1"/>
    <dgm:cxn modelId="{E37F6F0C-93CF-40E8-A0D3-ACF97A4CEDDC}" type="presParOf" srcId="{608AF116-F692-4764-9DD9-E8C4A7B27F67}" destId="{E30F94AB-3B77-4856-8BF8-59B4279ED016}" srcOrd="1" destOrd="0" presId="urn:microsoft.com/office/officeart/2005/8/layout/hierarchy1"/>
    <dgm:cxn modelId="{41576A5F-E5FD-4E80-909D-8606D5435461}" type="presParOf" srcId="{4BA81E02-1CDE-4791-956A-3A00859FB054}" destId="{3B5B9489-A472-4B63-BC58-2E6327DD2DCD}" srcOrd="1" destOrd="0" presId="urn:microsoft.com/office/officeart/2005/8/layout/hierarchy1"/>
    <dgm:cxn modelId="{CEAF9DA2-8977-4AB1-AE49-140FE9B2F464}" type="presParOf" srcId="{5FA09409-ACF8-445C-BFA6-E38CDD8C2B61}" destId="{855647F2-0BDD-470F-93CE-830132E0475E}" srcOrd="2" destOrd="0" presId="urn:microsoft.com/office/officeart/2005/8/layout/hierarchy1"/>
    <dgm:cxn modelId="{9CDB0B75-2973-4E39-9DA0-0E7194B51B31}" type="presParOf" srcId="{5FA09409-ACF8-445C-BFA6-E38CDD8C2B61}" destId="{1C9BC85D-78C8-4E25-8726-35B6FC63B2F0}" srcOrd="3" destOrd="0" presId="urn:microsoft.com/office/officeart/2005/8/layout/hierarchy1"/>
    <dgm:cxn modelId="{6042D69B-7CE2-42F5-A901-ED519E85BAE0}" type="presParOf" srcId="{1C9BC85D-78C8-4E25-8726-35B6FC63B2F0}" destId="{CE76BDE7-1B0E-4F28-953E-F9EA05D5D815}" srcOrd="0" destOrd="0" presId="urn:microsoft.com/office/officeart/2005/8/layout/hierarchy1"/>
    <dgm:cxn modelId="{26FDAC08-988E-461C-B376-A0504B9A1E92}" type="presParOf" srcId="{CE76BDE7-1B0E-4F28-953E-F9EA05D5D815}" destId="{C14CFEC2-BC5C-4E53-A7DF-218F09408ABE}" srcOrd="0" destOrd="0" presId="urn:microsoft.com/office/officeart/2005/8/layout/hierarchy1"/>
    <dgm:cxn modelId="{A1DB31BC-78CD-4DE4-BCF1-AA7416141E6B}" type="presParOf" srcId="{CE76BDE7-1B0E-4F28-953E-F9EA05D5D815}" destId="{AB35734D-6BB9-451A-B2CE-7D56AB15FC7A}" srcOrd="1" destOrd="0" presId="urn:microsoft.com/office/officeart/2005/8/layout/hierarchy1"/>
    <dgm:cxn modelId="{063A38BA-4627-4CC1-A119-0BA4687714DE}" type="presParOf" srcId="{1C9BC85D-78C8-4E25-8726-35B6FC63B2F0}" destId="{A8C5778C-7F9D-4855-81B8-63D94AEC0EE9}" srcOrd="1" destOrd="0" presId="urn:microsoft.com/office/officeart/2005/8/layout/hierarchy1"/>
    <dgm:cxn modelId="{B85F805D-2286-4A8E-A9D0-4F3EE159A4CB}" type="presParOf" srcId="{A8C5778C-7F9D-4855-81B8-63D94AEC0EE9}" destId="{E380A2A6-62EE-4233-A248-8EBBD0DC0227}" srcOrd="0" destOrd="0" presId="urn:microsoft.com/office/officeart/2005/8/layout/hierarchy1"/>
    <dgm:cxn modelId="{1FCC8A0E-CDDB-4BB0-B2A1-4F8C87DADA7D}" type="presParOf" srcId="{A8C5778C-7F9D-4855-81B8-63D94AEC0EE9}" destId="{77DBBF8C-DB0D-41A8-95BB-9E47302729C4}" srcOrd="1" destOrd="0" presId="urn:microsoft.com/office/officeart/2005/8/layout/hierarchy1"/>
    <dgm:cxn modelId="{6D8F3AC7-6383-4A9C-8BF6-4E9CB0D7F9FD}" type="presParOf" srcId="{77DBBF8C-DB0D-41A8-95BB-9E47302729C4}" destId="{5B5EC9A9-59D1-4D29-84C4-B8DC532CD0D7}" srcOrd="0" destOrd="0" presId="urn:microsoft.com/office/officeart/2005/8/layout/hierarchy1"/>
    <dgm:cxn modelId="{FA6DB339-DE18-42EC-B69C-FE9417BD0C77}" type="presParOf" srcId="{5B5EC9A9-59D1-4D29-84C4-B8DC532CD0D7}" destId="{0BFBEC57-2646-4311-AF32-FAE613489D23}" srcOrd="0" destOrd="0" presId="urn:microsoft.com/office/officeart/2005/8/layout/hierarchy1"/>
    <dgm:cxn modelId="{C70A833A-EACC-4F27-923D-E8C618B65C74}" type="presParOf" srcId="{5B5EC9A9-59D1-4D29-84C4-B8DC532CD0D7}" destId="{9D6A4A82-6D86-4F89-A6D8-F244DB271357}" srcOrd="1" destOrd="0" presId="urn:microsoft.com/office/officeart/2005/8/layout/hierarchy1"/>
    <dgm:cxn modelId="{10C0716E-8406-4F3E-9A69-C4B058240ABF}" type="presParOf" srcId="{77DBBF8C-DB0D-41A8-95BB-9E47302729C4}" destId="{C1461E9F-73D9-4956-9F93-CE2F49DDD1F4}" srcOrd="1" destOrd="0" presId="urn:microsoft.com/office/officeart/2005/8/layout/hierarchy1"/>
    <dgm:cxn modelId="{7295CC1C-C5AA-45D6-A625-3D7AB8E73601}" type="presParOf" srcId="{C1461E9F-73D9-4956-9F93-CE2F49DDD1F4}" destId="{B886DBAD-2009-47B7-B6E4-A186D3BEC8E2}" srcOrd="0" destOrd="0" presId="urn:microsoft.com/office/officeart/2005/8/layout/hierarchy1"/>
    <dgm:cxn modelId="{BB4C4B98-79A3-4DDA-90AD-392AAB279188}" type="presParOf" srcId="{C1461E9F-73D9-4956-9F93-CE2F49DDD1F4}" destId="{C41888BD-A66E-49FF-9F73-F53A38193A3A}" srcOrd="1" destOrd="0" presId="urn:microsoft.com/office/officeart/2005/8/layout/hierarchy1"/>
    <dgm:cxn modelId="{7CF10EE0-D133-41CF-ADE7-C57CF41A9E3A}" type="presParOf" srcId="{C41888BD-A66E-49FF-9F73-F53A38193A3A}" destId="{08CE6A58-093D-4206-95B2-C0C4E01E8E1C}" srcOrd="0" destOrd="0" presId="urn:microsoft.com/office/officeart/2005/8/layout/hierarchy1"/>
    <dgm:cxn modelId="{4D2FD436-5B1A-4B6D-B2F1-79857AB440D6}" type="presParOf" srcId="{08CE6A58-093D-4206-95B2-C0C4E01E8E1C}" destId="{3B935045-79F7-4DE6-8295-8E0CF75829B5}" srcOrd="0" destOrd="0" presId="urn:microsoft.com/office/officeart/2005/8/layout/hierarchy1"/>
    <dgm:cxn modelId="{02ADBCFD-D43D-4362-A77D-25C033FC78DF}" type="presParOf" srcId="{08CE6A58-093D-4206-95B2-C0C4E01E8E1C}" destId="{2BC63AC4-9901-4E27-AD3B-BFE649575861}" srcOrd="1" destOrd="0" presId="urn:microsoft.com/office/officeart/2005/8/layout/hierarchy1"/>
    <dgm:cxn modelId="{A7DF0B09-6CCB-493B-9F0B-6E110A765052}" type="presParOf" srcId="{C41888BD-A66E-49FF-9F73-F53A38193A3A}" destId="{16A42DE7-C783-4572-85DA-F373B93D1A4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79DDAF-22C6-476E-872B-0B45733DBB98}"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5CE03963-5A0C-4FD6-8ACA-3C0CCB854618}">
      <dgm:prSet phldrT="[Text]"/>
      <dgm:spPr/>
      <dgm:t>
        <a:bodyPr/>
        <a:lstStyle/>
        <a:p>
          <a:r>
            <a:rPr lang="en-US"/>
            <a:t>USG at </a:t>
          </a:r>
        </a:p>
        <a:p>
          <a:r>
            <a:rPr lang="en-US"/>
            <a:t>5--7 days</a:t>
          </a:r>
        </a:p>
      </dgm:t>
    </dgm:pt>
    <dgm:pt modelId="{6210CE20-A228-4DF6-AE3F-A89A33A73099}" type="parTrans" cxnId="{92555052-DA29-4AAA-9C13-3ADA20984D63}">
      <dgm:prSet/>
      <dgm:spPr/>
      <dgm:t>
        <a:bodyPr/>
        <a:lstStyle/>
        <a:p>
          <a:endParaRPr lang="en-US"/>
        </a:p>
      </dgm:t>
    </dgm:pt>
    <dgm:pt modelId="{964FA1F2-CBE1-4839-B899-1EECC52431A1}" type="sibTrans" cxnId="{92555052-DA29-4AAA-9C13-3ADA20984D63}">
      <dgm:prSet/>
      <dgm:spPr/>
      <dgm:t>
        <a:bodyPr/>
        <a:lstStyle/>
        <a:p>
          <a:endParaRPr lang="en-US"/>
        </a:p>
      </dgm:t>
    </dgm:pt>
    <dgm:pt modelId="{E20748FB-951E-404F-8BF6-6119D6841948}">
      <dgm:prSet phldrT="[Text]"/>
      <dgm:spPr/>
      <dgm:t>
        <a:bodyPr/>
        <a:lstStyle/>
        <a:p>
          <a:r>
            <a:rPr lang="en-US"/>
            <a:t>APD does not decrease / increases  in prone position</a:t>
          </a:r>
        </a:p>
      </dgm:t>
    </dgm:pt>
    <dgm:pt modelId="{9784F73D-27C1-4CFB-AF4C-160B127DD02C}" type="parTrans" cxnId="{BA38CE6F-A816-4374-9E1D-BDB4F571E7F4}">
      <dgm:prSet/>
      <dgm:spPr/>
      <dgm:t>
        <a:bodyPr/>
        <a:lstStyle/>
        <a:p>
          <a:endParaRPr lang="en-US"/>
        </a:p>
      </dgm:t>
    </dgm:pt>
    <dgm:pt modelId="{2AAC3DCF-F965-4129-9BE1-E47AB9704B37}" type="sibTrans" cxnId="{BA38CE6F-A816-4374-9E1D-BDB4F571E7F4}">
      <dgm:prSet/>
      <dgm:spPr/>
      <dgm:t>
        <a:bodyPr/>
        <a:lstStyle/>
        <a:p>
          <a:endParaRPr lang="en-US"/>
        </a:p>
      </dgm:t>
    </dgm:pt>
    <dgm:pt modelId="{CA2592E9-2387-4688-A611-7B7B82DA7DAC}">
      <dgm:prSet phldrT="[Text]"/>
      <dgm:spPr/>
      <dgm:t>
        <a:bodyPr/>
        <a:lstStyle/>
        <a:p>
          <a:r>
            <a:rPr lang="en-US"/>
            <a:t>Continue antibiotic prophylaxis</a:t>
          </a:r>
        </a:p>
      </dgm:t>
    </dgm:pt>
    <dgm:pt modelId="{E45D986F-53C5-48CE-89C4-961E2E7B1D03}" type="parTrans" cxnId="{A905786C-1412-410D-83FA-D024DA12C521}">
      <dgm:prSet/>
      <dgm:spPr/>
      <dgm:t>
        <a:bodyPr/>
        <a:lstStyle/>
        <a:p>
          <a:endParaRPr lang="en-US"/>
        </a:p>
      </dgm:t>
    </dgm:pt>
    <dgm:pt modelId="{4FB58668-1B78-456C-B801-2388AAC79425}" type="sibTrans" cxnId="{A905786C-1412-410D-83FA-D024DA12C521}">
      <dgm:prSet/>
      <dgm:spPr/>
      <dgm:t>
        <a:bodyPr/>
        <a:lstStyle/>
        <a:p>
          <a:endParaRPr lang="en-US"/>
        </a:p>
      </dgm:t>
    </dgm:pt>
    <dgm:pt modelId="{4F4C2744-32D9-4A87-93AA-2D83533B094B}">
      <dgm:prSet phldrT="[Text]"/>
      <dgm:spPr/>
      <dgm:t>
        <a:bodyPr/>
        <a:lstStyle/>
        <a:p>
          <a:r>
            <a:rPr lang="en-US"/>
            <a:t>APD decreases by &gt; 10% in prone position</a:t>
          </a:r>
        </a:p>
      </dgm:t>
    </dgm:pt>
    <dgm:pt modelId="{264F53FA-C3C4-4114-BC90-28246943F5B0}" type="parTrans" cxnId="{2912601A-B896-4D26-8389-D94C36D6CA56}">
      <dgm:prSet/>
      <dgm:spPr/>
      <dgm:t>
        <a:bodyPr/>
        <a:lstStyle/>
        <a:p>
          <a:endParaRPr lang="en-US"/>
        </a:p>
      </dgm:t>
    </dgm:pt>
    <dgm:pt modelId="{ADDB23DE-0358-45DF-BF99-FC6DDE928F8C}" type="sibTrans" cxnId="{2912601A-B896-4D26-8389-D94C36D6CA56}">
      <dgm:prSet/>
      <dgm:spPr/>
      <dgm:t>
        <a:bodyPr/>
        <a:lstStyle/>
        <a:p>
          <a:endParaRPr lang="en-US"/>
        </a:p>
      </dgm:t>
    </dgm:pt>
    <dgm:pt modelId="{D53AA145-25F8-4FD4-9B69-986C410471CF}">
      <dgm:prSet phldrT="[Text]"/>
      <dgm:spPr/>
      <dgm:t>
        <a:bodyPr/>
        <a:lstStyle/>
        <a:p>
          <a:r>
            <a:rPr lang="en-US"/>
            <a:t>No Chemoprophylaxis</a:t>
          </a:r>
        </a:p>
      </dgm:t>
    </dgm:pt>
    <dgm:pt modelId="{F1FECD20-C9C0-4C98-9EF9-32E8088C02A2}" type="parTrans" cxnId="{5C9D11D4-95E7-46E7-B0CA-074B76EFBC21}">
      <dgm:prSet/>
      <dgm:spPr/>
      <dgm:t>
        <a:bodyPr/>
        <a:lstStyle/>
        <a:p>
          <a:endParaRPr lang="en-US"/>
        </a:p>
      </dgm:t>
    </dgm:pt>
    <dgm:pt modelId="{84BC5474-96C3-4D60-89B5-0B19E07ED351}" type="sibTrans" cxnId="{5C9D11D4-95E7-46E7-B0CA-074B76EFBC21}">
      <dgm:prSet/>
      <dgm:spPr/>
      <dgm:t>
        <a:bodyPr/>
        <a:lstStyle/>
        <a:p>
          <a:endParaRPr lang="en-US"/>
        </a:p>
      </dgm:t>
    </dgm:pt>
    <dgm:pt modelId="{DDDD46D7-88BC-4E2A-9F0B-5FEA68245E7B}">
      <dgm:prSet phldrT="[Text]"/>
      <dgm:spPr/>
      <dgm:t>
        <a:bodyPr/>
        <a:lstStyle/>
        <a:p>
          <a:r>
            <a:rPr lang="en-US"/>
            <a:t>Ultrasonography at 1 month</a:t>
          </a:r>
        </a:p>
      </dgm:t>
    </dgm:pt>
    <dgm:pt modelId="{48CFDB48-0440-4982-82C8-7CE9CEBD2303}" type="parTrans" cxnId="{12466179-332A-407F-B01F-655D0324227B}">
      <dgm:prSet/>
      <dgm:spPr/>
      <dgm:t>
        <a:bodyPr/>
        <a:lstStyle/>
        <a:p>
          <a:endParaRPr lang="en-US"/>
        </a:p>
      </dgm:t>
    </dgm:pt>
    <dgm:pt modelId="{EB5AD14F-1D84-4DA3-A122-72CA27FB64B8}" type="sibTrans" cxnId="{12466179-332A-407F-B01F-655D0324227B}">
      <dgm:prSet/>
      <dgm:spPr/>
      <dgm:t>
        <a:bodyPr/>
        <a:lstStyle/>
        <a:p>
          <a:endParaRPr lang="en-US"/>
        </a:p>
      </dgm:t>
    </dgm:pt>
    <dgm:pt modelId="{8FD9FF76-902E-4116-8A1D-B43EFA4A244B}">
      <dgm:prSet phldrT="[Text]"/>
      <dgm:spPr/>
      <dgm:t>
        <a:bodyPr/>
        <a:lstStyle/>
        <a:p>
          <a:endParaRPr lang="en-US"/>
        </a:p>
        <a:p>
          <a:r>
            <a:rPr lang="en-US"/>
            <a:t>Ultrasonography at 1 month</a:t>
          </a:r>
        </a:p>
      </dgm:t>
    </dgm:pt>
    <dgm:pt modelId="{C52F7369-7552-46F4-A50C-13528C91DB90}" type="parTrans" cxnId="{C7F07345-E7AD-4F27-B8A2-B08C289CF5EC}">
      <dgm:prSet/>
      <dgm:spPr/>
      <dgm:t>
        <a:bodyPr/>
        <a:lstStyle/>
        <a:p>
          <a:endParaRPr lang="en-US"/>
        </a:p>
      </dgm:t>
    </dgm:pt>
    <dgm:pt modelId="{B71A0FC5-7A4F-4251-8B1D-11E724529B8E}" type="sibTrans" cxnId="{C7F07345-E7AD-4F27-B8A2-B08C289CF5EC}">
      <dgm:prSet/>
      <dgm:spPr/>
      <dgm:t>
        <a:bodyPr/>
        <a:lstStyle/>
        <a:p>
          <a:endParaRPr lang="en-US"/>
        </a:p>
      </dgm:t>
    </dgm:pt>
    <dgm:pt modelId="{5A03E9FE-41E9-4AB1-863E-52BE69F45D9E}" type="pres">
      <dgm:prSet presAssocID="{7779DDAF-22C6-476E-872B-0B45733DBB98}" presName="hierChild1" presStyleCnt="0">
        <dgm:presLayoutVars>
          <dgm:chPref val="1"/>
          <dgm:dir/>
          <dgm:animOne val="branch"/>
          <dgm:animLvl val="lvl"/>
          <dgm:resizeHandles/>
        </dgm:presLayoutVars>
      </dgm:prSet>
      <dgm:spPr/>
      <dgm:t>
        <a:bodyPr/>
        <a:lstStyle/>
        <a:p>
          <a:endParaRPr lang="en-US"/>
        </a:p>
      </dgm:t>
    </dgm:pt>
    <dgm:pt modelId="{A12CA33C-6AA7-4C21-8B3D-0F319FD3EBCB}" type="pres">
      <dgm:prSet presAssocID="{5CE03963-5A0C-4FD6-8ACA-3C0CCB854618}" presName="hierRoot1" presStyleCnt="0"/>
      <dgm:spPr/>
      <dgm:t>
        <a:bodyPr/>
        <a:lstStyle/>
        <a:p>
          <a:endParaRPr lang="en-US"/>
        </a:p>
      </dgm:t>
    </dgm:pt>
    <dgm:pt modelId="{205FC079-B584-4461-A90F-56135EA37C45}" type="pres">
      <dgm:prSet presAssocID="{5CE03963-5A0C-4FD6-8ACA-3C0CCB854618}" presName="composite" presStyleCnt="0"/>
      <dgm:spPr/>
      <dgm:t>
        <a:bodyPr/>
        <a:lstStyle/>
        <a:p>
          <a:endParaRPr lang="en-US"/>
        </a:p>
      </dgm:t>
    </dgm:pt>
    <dgm:pt modelId="{C07FB598-B541-499A-9798-92E5364C3165}" type="pres">
      <dgm:prSet presAssocID="{5CE03963-5A0C-4FD6-8ACA-3C0CCB854618}" presName="background" presStyleLbl="node0" presStyleIdx="0" presStyleCnt="1"/>
      <dgm:spPr/>
      <dgm:t>
        <a:bodyPr/>
        <a:lstStyle/>
        <a:p>
          <a:endParaRPr lang="en-US"/>
        </a:p>
      </dgm:t>
    </dgm:pt>
    <dgm:pt modelId="{E10CCDAA-F8F9-4C29-B3DD-88FFEB3CB8DB}" type="pres">
      <dgm:prSet presAssocID="{5CE03963-5A0C-4FD6-8ACA-3C0CCB854618}" presName="text" presStyleLbl="fgAcc0" presStyleIdx="0" presStyleCnt="1">
        <dgm:presLayoutVars>
          <dgm:chPref val="3"/>
        </dgm:presLayoutVars>
      </dgm:prSet>
      <dgm:spPr/>
      <dgm:t>
        <a:bodyPr/>
        <a:lstStyle/>
        <a:p>
          <a:endParaRPr lang="en-US"/>
        </a:p>
      </dgm:t>
    </dgm:pt>
    <dgm:pt modelId="{98DCEEB2-2547-4EBB-9903-6836834B462C}" type="pres">
      <dgm:prSet presAssocID="{5CE03963-5A0C-4FD6-8ACA-3C0CCB854618}" presName="hierChild2" presStyleCnt="0"/>
      <dgm:spPr/>
      <dgm:t>
        <a:bodyPr/>
        <a:lstStyle/>
        <a:p>
          <a:endParaRPr lang="en-US"/>
        </a:p>
      </dgm:t>
    </dgm:pt>
    <dgm:pt modelId="{07D4F73F-7EE0-433B-80EC-8517CE5ABC7A}" type="pres">
      <dgm:prSet presAssocID="{9784F73D-27C1-4CFB-AF4C-160B127DD02C}" presName="Name10" presStyleLbl="parChTrans1D2" presStyleIdx="0" presStyleCnt="2"/>
      <dgm:spPr/>
      <dgm:t>
        <a:bodyPr/>
        <a:lstStyle/>
        <a:p>
          <a:endParaRPr lang="en-US"/>
        </a:p>
      </dgm:t>
    </dgm:pt>
    <dgm:pt modelId="{ABBA2F78-8289-4796-ABDB-B3F299637610}" type="pres">
      <dgm:prSet presAssocID="{E20748FB-951E-404F-8BF6-6119D6841948}" presName="hierRoot2" presStyleCnt="0"/>
      <dgm:spPr/>
      <dgm:t>
        <a:bodyPr/>
        <a:lstStyle/>
        <a:p>
          <a:endParaRPr lang="en-US"/>
        </a:p>
      </dgm:t>
    </dgm:pt>
    <dgm:pt modelId="{BD5FFDCF-A72B-4E81-A758-B23997A8818F}" type="pres">
      <dgm:prSet presAssocID="{E20748FB-951E-404F-8BF6-6119D6841948}" presName="composite2" presStyleCnt="0"/>
      <dgm:spPr/>
      <dgm:t>
        <a:bodyPr/>
        <a:lstStyle/>
        <a:p>
          <a:endParaRPr lang="en-US"/>
        </a:p>
      </dgm:t>
    </dgm:pt>
    <dgm:pt modelId="{986311CD-E4B8-4397-A319-3AAC9D6F18C7}" type="pres">
      <dgm:prSet presAssocID="{E20748FB-951E-404F-8BF6-6119D6841948}" presName="background2" presStyleLbl="node2" presStyleIdx="0" presStyleCnt="2"/>
      <dgm:spPr/>
      <dgm:t>
        <a:bodyPr/>
        <a:lstStyle/>
        <a:p>
          <a:endParaRPr lang="en-US"/>
        </a:p>
      </dgm:t>
    </dgm:pt>
    <dgm:pt modelId="{E16B26FB-604D-40FB-8C16-79E3ADC4DCEC}" type="pres">
      <dgm:prSet presAssocID="{E20748FB-951E-404F-8BF6-6119D6841948}" presName="text2" presStyleLbl="fgAcc2" presStyleIdx="0" presStyleCnt="2">
        <dgm:presLayoutVars>
          <dgm:chPref val="3"/>
        </dgm:presLayoutVars>
      </dgm:prSet>
      <dgm:spPr/>
      <dgm:t>
        <a:bodyPr/>
        <a:lstStyle/>
        <a:p>
          <a:endParaRPr lang="en-US"/>
        </a:p>
      </dgm:t>
    </dgm:pt>
    <dgm:pt modelId="{B0F13E34-E7B5-4CAD-A7D5-DC6185628948}" type="pres">
      <dgm:prSet presAssocID="{E20748FB-951E-404F-8BF6-6119D6841948}" presName="hierChild3" presStyleCnt="0"/>
      <dgm:spPr/>
      <dgm:t>
        <a:bodyPr/>
        <a:lstStyle/>
        <a:p>
          <a:endParaRPr lang="en-US"/>
        </a:p>
      </dgm:t>
    </dgm:pt>
    <dgm:pt modelId="{C7E0FF17-0411-4262-AE5F-D0745208D776}" type="pres">
      <dgm:prSet presAssocID="{E45D986F-53C5-48CE-89C4-961E2E7B1D03}" presName="Name17" presStyleLbl="parChTrans1D3" presStyleIdx="0" presStyleCnt="2"/>
      <dgm:spPr/>
      <dgm:t>
        <a:bodyPr/>
        <a:lstStyle/>
        <a:p>
          <a:endParaRPr lang="en-US"/>
        </a:p>
      </dgm:t>
    </dgm:pt>
    <dgm:pt modelId="{7140FC8E-933F-46C3-A1F3-D1836F2DC94E}" type="pres">
      <dgm:prSet presAssocID="{CA2592E9-2387-4688-A611-7B7B82DA7DAC}" presName="hierRoot3" presStyleCnt="0"/>
      <dgm:spPr/>
      <dgm:t>
        <a:bodyPr/>
        <a:lstStyle/>
        <a:p>
          <a:endParaRPr lang="en-US"/>
        </a:p>
      </dgm:t>
    </dgm:pt>
    <dgm:pt modelId="{9033FC9C-E1E6-48E6-A89E-471852432D69}" type="pres">
      <dgm:prSet presAssocID="{CA2592E9-2387-4688-A611-7B7B82DA7DAC}" presName="composite3" presStyleCnt="0"/>
      <dgm:spPr/>
      <dgm:t>
        <a:bodyPr/>
        <a:lstStyle/>
        <a:p>
          <a:endParaRPr lang="en-US"/>
        </a:p>
      </dgm:t>
    </dgm:pt>
    <dgm:pt modelId="{D361DDDF-6AD7-4894-9B2F-66FE63EE2181}" type="pres">
      <dgm:prSet presAssocID="{CA2592E9-2387-4688-A611-7B7B82DA7DAC}" presName="background3" presStyleLbl="node3" presStyleIdx="0" presStyleCnt="2"/>
      <dgm:spPr/>
      <dgm:t>
        <a:bodyPr/>
        <a:lstStyle/>
        <a:p>
          <a:endParaRPr lang="en-US"/>
        </a:p>
      </dgm:t>
    </dgm:pt>
    <dgm:pt modelId="{7C842712-D961-47E6-9CB2-FD38D07BF483}" type="pres">
      <dgm:prSet presAssocID="{CA2592E9-2387-4688-A611-7B7B82DA7DAC}" presName="text3" presStyleLbl="fgAcc3" presStyleIdx="0" presStyleCnt="2" custScaleX="111100">
        <dgm:presLayoutVars>
          <dgm:chPref val="3"/>
        </dgm:presLayoutVars>
      </dgm:prSet>
      <dgm:spPr/>
      <dgm:t>
        <a:bodyPr/>
        <a:lstStyle/>
        <a:p>
          <a:endParaRPr lang="en-US"/>
        </a:p>
      </dgm:t>
    </dgm:pt>
    <dgm:pt modelId="{7A454011-15D6-4C0B-977F-1E39BB9B816D}" type="pres">
      <dgm:prSet presAssocID="{CA2592E9-2387-4688-A611-7B7B82DA7DAC}" presName="hierChild4" presStyleCnt="0"/>
      <dgm:spPr/>
      <dgm:t>
        <a:bodyPr/>
        <a:lstStyle/>
        <a:p>
          <a:endParaRPr lang="en-US"/>
        </a:p>
      </dgm:t>
    </dgm:pt>
    <dgm:pt modelId="{8E1526B9-62B2-4636-ACC3-8D2295FDA4C1}" type="pres">
      <dgm:prSet presAssocID="{48CFDB48-0440-4982-82C8-7CE9CEBD2303}" presName="Name23" presStyleLbl="parChTrans1D4" presStyleIdx="0" presStyleCnt="2"/>
      <dgm:spPr/>
      <dgm:t>
        <a:bodyPr/>
        <a:lstStyle/>
        <a:p>
          <a:endParaRPr lang="en-US"/>
        </a:p>
      </dgm:t>
    </dgm:pt>
    <dgm:pt modelId="{7789B700-64F9-4100-AD2F-5926C209E3D9}" type="pres">
      <dgm:prSet presAssocID="{DDDD46D7-88BC-4E2A-9F0B-5FEA68245E7B}" presName="hierRoot4" presStyleCnt="0"/>
      <dgm:spPr/>
      <dgm:t>
        <a:bodyPr/>
        <a:lstStyle/>
        <a:p>
          <a:endParaRPr lang="en-US"/>
        </a:p>
      </dgm:t>
    </dgm:pt>
    <dgm:pt modelId="{D4D6920D-0472-477F-B182-8D8367638A1F}" type="pres">
      <dgm:prSet presAssocID="{DDDD46D7-88BC-4E2A-9F0B-5FEA68245E7B}" presName="composite4" presStyleCnt="0"/>
      <dgm:spPr/>
      <dgm:t>
        <a:bodyPr/>
        <a:lstStyle/>
        <a:p>
          <a:endParaRPr lang="en-US"/>
        </a:p>
      </dgm:t>
    </dgm:pt>
    <dgm:pt modelId="{3C999A9D-B304-49F6-B229-B430A5CDC5F0}" type="pres">
      <dgm:prSet presAssocID="{DDDD46D7-88BC-4E2A-9F0B-5FEA68245E7B}" presName="background4" presStyleLbl="node4" presStyleIdx="0" presStyleCnt="2"/>
      <dgm:spPr/>
      <dgm:t>
        <a:bodyPr/>
        <a:lstStyle/>
        <a:p>
          <a:endParaRPr lang="en-US"/>
        </a:p>
      </dgm:t>
    </dgm:pt>
    <dgm:pt modelId="{90376203-FF2F-4F59-99B2-B910E611F297}" type="pres">
      <dgm:prSet presAssocID="{DDDD46D7-88BC-4E2A-9F0B-5FEA68245E7B}" presName="text4" presStyleLbl="fgAcc4" presStyleIdx="0" presStyleCnt="2">
        <dgm:presLayoutVars>
          <dgm:chPref val="3"/>
        </dgm:presLayoutVars>
      </dgm:prSet>
      <dgm:spPr/>
      <dgm:t>
        <a:bodyPr/>
        <a:lstStyle/>
        <a:p>
          <a:endParaRPr lang="en-US"/>
        </a:p>
      </dgm:t>
    </dgm:pt>
    <dgm:pt modelId="{878C2839-C454-4357-B648-0136ABD06071}" type="pres">
      <dgm:prSet presAssocID="{DDDD46D7-88BC-4E2A-9F0B-5FEA68245E7B}" presName="hierChild5" presStyleCnt="0"/>
      <dgm:spPr/>
      <dgm:t>
        <a:bodyPr/>
        <a:lstStyle/>
        <a:p>
          <a:endParaRPr lang="en-US"/>
        </a:p>
      </dgm:t>
    </dgm:pt>
    <dgm:pt modelId="{1C5B884C-1EF5-4AC3-869B-0163A589578E}" type="pres">
      <dgm:prSet presAssocID="{264F53FA-C3C4-4114-BC90-28246943F5B0}" presName="Name10" presStyleLbl="parChTrans1D2" presStyleIdx="1" presStyleCnt="2"/>
      <dgm:spPr/>
      <dgm:t>
        <a:bodyPr/>
        <a:lstStyle/>
        <a:p>
          <a:endParaRPr lang="en-US"/>
        </a:p>
      </dgm:t>
    </dgm:pt>
    <dgm:pt modelId="{80CDE137-A200-46A5-B931-BEAC2B042B67}" type="pres">
      <dgm:prSet presAssocID="{4F4C2744-32D9-4A87-93AA-2D83533B094B}" presName="hierRoot2" presStyleCnt="0"/>
      <dgm:spPr/>
      <dgm:t>
        <a:bodyPr/>
        <a:lstStyle/>
        <a:p>
          <a:endParaRPr lang="en-US"/>
        </a:p>
      </dgm:t>
    </dgm:pt>
    <dgm:pt modelId="{6D9C7B4A-DAA6-4505-B603-BED53DB58BD7}" type="pres">
      <dgm:prSet presAssocID="{4F4C2744-32D9-4A87-93AA-2D83533B094B}" presName="composite2" presStyleCnt="0"/>
      <dgm:spPr/>
      <dgm:t>
        <a:bodyPr/>
        <a:lstStyle/>
        <a:p>
          <a:endParaRPr lang="en-US"/>
        </a:p>
      </dgm:t>
    </dgm:pt>
    <dgm:pt modelId="{5F4FD4A7-82DF-490A-B76E-B287CB3E8940}" type="pres">
      <dgm:prSet presAssocID="{4F4C2744-32D9-4A87-93AA-2D83533B094B}" presName="background2" presStyleLbl="node2" presStyleIdx="1" presStyleCnt="2"/>
      <dgm:spPr/>
      <dgm:t>
        <a:bodyPr/>
        <a:lstStyle/>
        <a:p>
          <a:endParaRPr lang="en-US"/>
        </a:p>
      </dgm:t>
    </dgm:pt>
    <dgm:pt modelId="{A4D6B787-D6D5-47AF-A30B-B5C96338B80E}" type="pres">
      <dgm:prSet presAssocID="{4F4C2744-32D9-4A87-93AA-2D83533B094B}" presName="text2" presStyleLbl="fgAcc2" presStyleIdx="1" presStyleCnt="2">
        <dgm:presLayoutVars>
          <dgm:chPref val="3"/>
        </dgm:presLayoutVars>
      </dgm:prSet>
      <dgm:spPr/>
      <dgm:t>
        <a:bodyPr/>
        <a:lstStyle/>
        <a:p>
          <a:endParaRPr lang="en-US"/>
        </a:p>
      </dgm:t>
    </dgm:pt>
    <dgm:pt modelId="{5FFBDC0B-E31B-414E-B19F-6C491C3D5816}" type="pres">
      <dgm:prSet presAssocID="{4F4C2744-32D9-4A87-93AA-2D83533B094B}" presName="hierChild3" presStyleCnt="0"/>
      <dgm:spPr/>
      <dgm:t>
        <a:bodyPr/>
        <a:lstStyle/>
        <a:p>
          <a:endParaRPr lang="en-US"/>
        </a:p>
      </dgm:t>
    </dgm:pt>
    <dgm:pt modelId="{FA731327-DA49-4EF6-9BA4-6A7E56220FE9}" type="pres">
      <dgm:prSet presAssocID="{F1FECD20-C9C0-4C98-9EF9-32E8088C02A2}" presName="Name17" presStyleLbl="parChTrans1D3" presStyleIdx="1" presStyleCnt="2"/>
      <dgm:spPr/>
      <dgm:t>
        <a:bodyPr/>
        <a:lstStyle/>
        <a:p>
          <a:endParaRPr lang="en-US"/>
        </a:p>
      </dgm:t>
    </dgm:pt>
    <dgm:pt modelId="{4EA6E1FC-5961-4C9D-B2E3-631EF5CB2CB9}" type="pres">
      <dgm:prSet presAssocID="{D53AA145-25F8-4FD4-9B69-986C410471CF}" presName="hierRoot3" presStyleCnt="0"/>
      <dgm:spPr/>
      <dgm:t>
        <a:bodyPr/>
        <a:lstStyle/>
        <a:p>
          <a:endParaRPr lang="en-US"/>
        </a:p>
      </dgm:t>
    </dgm:pt>
    <dgm:pt modelId="{781EE5E9-6D3D-49B9-8A37-8BF1021EF7EA}" type="pres">
      <dgm:prSet presAssocID="{D53AA145-25F8-4FD4-9B69-986C410471CF}" presName="composite3" presStyleCnt="0"/>
      <dgm:spPr/>
      <dgm:t>
        <a:bodyPr/>
        <a:lstStyle/>
        <a:p>
          <a:endParaRPr lang="en-US"/>
        </a:p>
      </dgm:t>
    </dgm:pt>
    <dgm:pt modelId="{1061B4A4-1C14-42F3-BC74-A14259234C8B}" type="pres">
      <dgm:prSet presAssocID="{D53AA145-25F8-4FD4-9B69-986C410471CF}" presName="background3" presStyleLbl="node3" presStyleIdx="1" presStyleCnt="2"/>
      <dgm:spPr/>
      <dgm:t>
        <a:bodyPr/>
        <a:lstStyle/>
        <a:p>
          <a:endParaRPr lang="en-US"/>
        </a:p>
      </dgm:t>
    </dgm:pt>
    <dgm:pt modelId="{23438EBD-5D47-42AB-BCF5-5AFE331FA9AF}" type="pres">
      <dgm:prSet presAssocID="{D53AA145-25F8-4FD4-9B69-986C410471CF}" presName="text3" presStyleLbl="fgAcc3" presStyleIdx="1" presStyleCnt="2">
        <dgm:presLayoutVars>
          <dgm:chPref val="3"/>
        </dgm:presLayoutVars>
      </dgm:prSet>
      <dgm:spPr/>
      <dgm:t>
        <a:bodyPr/>
        <a:lstStyle/>
        <a:p>
          <a:endParaRPr lang="en-US"/>
        </a:p>
      </dgm:t>
    </dgm:pt>
    <dgm:pt modelId="{21D6832D-7C5C-41E3-8BF4-5D8978F12ADA}" type="pres">
      <dgm:prSet presAssocID="{D53AA145-25F8-4FD4-9B69-986C410471CF}" presName="hierChild4" presStyleCnt="0"/>
      <dgm:spPr/>
      <dgm:t>
        <a:bodyPr/>
        <a:lstStyle/>
        <a:p>
          <a:endParaRPr lang="en-US"/>
        </a:p>
      </dgm:t>
    </dgm:pt>
    <dgm:pt modelId="{0C837951-EADD-4758-B36B-B0A6A20F7FA3}" type="pres">
      <dgm:prSet presAssocID="{C52F7369-7552-46F4-A50C-13528C91DB90}" presName="Name23" presStyleLbl="parChTrans1D4" presStyleIdx="1" presStyleCnt="2"/>
      <dgm:spPr/>
      <dgm:t>
        <a:bodyPr/>
        <a:lstStyle/>
        <a:p>
          <a:endParaRPr lang="en-US"/>
        </a:p>
      </dgm:t>
    </dgm:pt>
    <dgm:pt modelId="{F56A8C81-C0B5-4FED-9450-8CE62B7E20CD}" type="pres">
      <dgm:prSet presAssocID="{8FD9FF76-902E-4116-8A1D-B43EFA4A244B}" presName="hierRoot4" presStyleCnt="0"/>
      <dgm:spPr/>
      <dgm:t>
        <a:bodyPr/>
        <a:lstStyle/>
        <a:p>
          <a:endParaRPr lang="en-US"/>
        </a:p>
      </dgm:t>
    </dgm:pt>
    <dgm:pt modelId="{78C1A0A2-7908-4576-AA61-7E7EA72D9578}" type="pres">
      <dgm:prSet presAssocID="{8FD9FF76-902E-4116-8A1D-B43EFA4A244B}" presName="composite4" presStyleCnt="0"/>
      <dgm:spPr/>
      <dgm:t>
        <a:bodyPr/>
        <a:lstStyle/>
        <a:p>
          <a:endParaRPr lang="en-US"/>
        </a:p>
      </dgm:t>
    </dgm:pt>
    <dgm:pt modelId="{3E548D45-49F5-4F61-B1C6-F23D181FB425}" type="pres">
      <dgm:prSet presAssocID="{8FD9FF76-902E-4116-8A1D-B43EFA4A244B}" presName="background4" presStyleLbl="node4" presStyleIdx="1" presStyleCnt="2"/>
      <dgm:spPr/>
      <dgm:t>
        <a:bodyPr/>
        <a:lstStyle/>
        <a:p>
          <a:endParaRPr lang="en-US"/>
        </a:p>
      </dgm:t>
    </dgm:pt>
    <dgm:pt modelId="{74A384AB-07DD-4DE0-A359-0831335409AC}" type="pres">
      <dgm:prSet presAssocID="{8FD9FF76-902E-4116-8A1D-B43EFA4A244B}" presName="text4" presStyleLbl="fgAcc4" presStyleIdx="1" presStyleCnt="2">
        <dgm:presLayoutVars>
          <dgm:chPref val="3"/>
        </dgm:presLayoutVars>
      </dgm:prSet>
      <dgm:spPr/>
      <dgm:t>
        <a:bodyPr/>
        <a:lstStyle/>
        <a:p>
          <a:endParaRPr lang="en-US"/>
        </a:p>
      </dgm:t>
    </dgm:pt>
    <dgm:pt modelId="{A4773AC0-D635-4941-9EEA-A522290D743E}" type="pres">
      <dgm:prSet presAssocID="{8FD9FF76-902E-4116-8A1D-B43EFA4A244B}" presName="hierChild5" presStyleCnt="0"/>
      <dgm:spPr/>
      <dgm:t>
        <a:bodyPr/>
        <a:lstStyle/>
        <a:p>
          <a:endParaRPr lang="en-US"/>
        </a:p>
      </dgm:t>
    </dgm:pt>
  </dgm:ptLst>
  <dgm:cxnLst>
    <dgm:cxn modelId="{A905786C-1412-410D-83FA-D024DA12C521}" srcId="{E20748FB-951E-404F-8BF6-6119D6841948}" destId="{CA2592E9-2387-4688-A611-7B7B82DA7DAC}" srcOrd="0" destOrd="0" parTransId="{E45D986F-53C5-48CE-89C4-961E2E7B1D03}" sibTransId="{4FB58668-1B78-456C-B801-2388AAC79425}"/>
    <dgm:cxn modelId="{CA001E94-04ED-4BD8-AFAA-81EC19ABFA99}" type="presOf" srcId="{E20748FB-951E-404F-8BF6-6119D6841948}" destId="{E16B26FB-604D-40FB-8C16-79E3ADC4DCEC}" srcOrd="0" destOrd="0" presId="urn:microsoft.com/office/officeart/2005/8/layout/hierarchy1"/>
    <dgm:cxn modelId="{B9DE00D1-24DE-481B-A61C-91FB5738F2C8}" type="presOf" srcId="{9784F73D-27C1-4CFB-AF4C-160B127DD02C}" destId="{07D4F73F-7EE0-433B-80EC-8517CE5ABC7A}" srcOrd="0" destOrd="0" presId="urn:microsoft.com/office/officeart/2005/8/layout/hierarchy1"/>
    <dgm:cxn modelId="{2912601A-B896-4D26-8389-D94C36D6CA56}" srcId="{5CE03963-5A0C-4FD6-8ACA-3C0CCB854618}" destId="{4F4C2744-32D9-4A87-93AA-2D83533B094B}" srcOrd="1" destOrd="0" parTransId="{264F53FA-C3C4-4114-BC90-28246943F5B0}" sibTransId="{ADDB23DE-0358-45DF-BF99-FC6DDE928F8C}"/>
    <dgm:cxn modelId="{2B7F62A7-0C90-42FE-920B-39E902A4DEE0}" type="presOf" srcId="{C52F7369-7552-46F4-A50C-13528C91DB90}" destId="{0C837951-EADD-4758-B36B-B0A6A20F7FA3}" srcOrd="0" destOrd="0" presId="urn:microsoft.com/office/officeart/2005/8/layout/hierarchy1"/>
    <dgm:cxn modelId="{2119EFCA-8721-468E-8E5A-AF175BA79229}" type="presOf" srcId="{F1FECD20-C9C0-4C98-9EF9-32E8088C02A2}" destId="{FA731327-DA49-4EF6-9BA4-6A7E56220FE9}" srcOrd="0" destOrd="0" presId="urn:microsoft.com/office/officeart/2005/8/layout/hierarchy1"/>
    <dgm:cxn modelId="{63E58F5D-93D3-4CBC-BD1D-FC178EDCE47F}" type="presOf" srcId="{DDDD46D7-88BC-4E2A-9F0B-5FEA68245E7B}" destId="{90376203-FF2F-4F59-99B2-B910E611F297}" srcOrd="0" destOrd="0" presId="urn:microsoft.com/office/officeart/2005/8/layout/hierarchy1"/>
    <dgm:cxn modelId="{C4DA512F-48FD-478D-8054-339F0AF4F6DE}" type="presOf" srcId="{5CE03963-5A0C-4FD6-8ACA-3C0CCB854618}" destId="{E10CCDAA-F8F9-4C29-B3DD-88FFEB3CB8DB}" srcOrd="0" destOrd="0" presId="urn:microsoft.com/office/officeart/2005/8/layout/hierarchy1"/>
    <dgm:cxn modelId="{12466179-332A-407F-B01F-655D0324227B}" srcId="{CA2592E9-2387-4688-A611-7B7B82DA7DAC}" destId="{DDDD46D7-88BC-4E2A-9F0B-5FEA68245E7B}" srcOrd="0" destOrd="0" parTransId="{48CFDB48-0440-4982-82C8-7CE9CEBD2303}" sibTransId="{EB5AD14F-1D84-4DA3-A122-72CA27FB64B8}"/>
    <dgm:cxn modelId="{533FED6E-5F10-4C1E-BD65-01A92E4D8141}" type="presOf" srcId="{8FD9FF76-902E-4116-8A1D-B43EFA4A244B}" destId="{74A384AB-07DD-4DE0-A359-0831335409AC}" srcOrd="0" destOrd="0" presId="urn:microsoft.com/office/officeart/2005/8/layout/hierarchy1"/>
    <dgm:cxn modelId="{D9227755-99E0-443D-A554-2F663CDB1D19}" type="presOf" srcId="{48CFDB48-0440-4982-82C8-7CE9CEBD2303}" destId="{8E1526B9-62B2-4636-ACC3-8D2295FDA4C1}" srcOrd="0" destOrd="0" presId="urn:microsoft.com/office/officeart/2005/8/layout/hierarchy1"/>
    <dgm:cxn modelId="{1B4912C4-7D1F-4FB5-A52B-960BCB8DD881}" type="presOf" srcId="{264F53FA-C3C4-4114-BC90-28246943F5B0}" destId="{1C5B884C-1EF5-4AC3-869B-0163A589578E}" srcOrd="0" destOrd="0" presId="urn:microsoft.com/office/officeart/2005/8/layout/hierarchy1"/>
    <dgm:cxn modelId="{92555052-DA29-4AAA-9C13-3ADA20984D63}" srcId="{7779DDAF-22C6-476E-872B-0B45733DBB98}" destId="{5CE03963-5A0C-4FD6-8ACA-3C0CCB854618}" srcOrd="0" destOrd="0" parTransId="{6210CE20-A228-4DF6-AE3F-A89A33A73099}" sibTransId="{964FA1F2-CBE1-4839-B899-1EECC52431A1}"/>
    <dgm:cxn modelId="{20BEB628-8ECA-41DC-8442-5818718F730D}" type="presOf" srcId="{7779DDAF-22C6-476E-872B-0B45733DBB98}" destId="{5A03E9FE-41E9-4AB1-863E-52BE69F45D9E}" srcOrd="0" destOrd="0" presId="urn:microsoft.com/office/officeart/2005/8/layout/hierarchy1"/>
    <dgm:cxn modelId="{CD2E35B3-42BB-453B-BEB0-0813E1423E2B}" type="presOf" srcId="{E45D986F-53C5-48CE-89C4-961E2E7B1D03}" destId="{C7E0FF17-0411-4262-AE5F-D0745208D776}" srcOrd="0" destOrd="0" presId="urn:microsoft.com/office/officeart/2005/8/layout/hierarchy1"/>
    <dgm:cxn modelId="{BA38CE6F-A816-4374-9E1D-BDB4F571E7F4}" srcId="{5CE03963-5A0C-4FD6-8ACA-3C0CCB854618}" destId="{E20748FB-951E-404F-8BF6-6119D6841948}" srcOrd="0" destOrd="0" parTransId="{9784F73D-27C1-4CFB-AF4C-160B127DD02C}" sibTransId="{2AAC3DCF-F965-4129-9BE1-E47AB9704B37}"/>
    <dgm:cxn modelId="{5C9D11D4-95E7-46E7-B0CA-074B76EFBC21}" srcId="{4F4C2744-32D9-4A87-93AA-2D83533B094B}" destId="{D53AA145-25F8-4FD4-9B69-986C410471CF}" srcOrd="0" destOrd="0" parTransId="{F1FECD20-C9C0-4C98-9EF9-32E8088C02A2}" sibTransId="{84BC5474-96C3-4D60-89B5-0B19E07ED351}"/>
    <dgm:cxn modelId="{BF3B636C-1E7F-4565-8661-76C375127738}" type="presOf" srcId="{CA2592E9-2387-4688-A611-7B7B82DA7DAC}" destId="{7C842712-D961-47E6-9CB2-FD38D07BF483}" srcOrd="0" destOrd="0" presId="urn:microsoft.com/office/officeart/2005/8/layout/hierarchy1"/>
    <dgm:cxn modelId="{AD0D6194-4347-43E2-B547-B43ADEF6353F}" type="presOf" srcId="{4F4C2744-32D9-4A87-93AA-2D83533B094B}" destId="{A4D6B787-D6D5-47AF-A30B-B5C96338B80E}" srcOrd="0" destOrd="0" presId="urn:microsoft.com/office/officeart/2005/8/layout/hierarchy1"/>
    <dgm:cxn modelId="{9AA57782-E0FC-434B-9394-4E3A22C60720}" type="presOf" srcId="{D53AA145-25F8-4FD4-9B69-986C410471CF}" destId="{23438EBD-5D47-42AB-BCF5-5AFE331FA9AF}" srcOrd="0" destOrd="0" presId="urn:microsoft.com/office/officeart/2005/8/layout/hierarchy1"/>
    <dgm:cxn modelId="{C7F07345-E7AD-4F27-B8A2-B08C289CF5EC}" srcId="{D53AA145-25F8-4FD4-9B69-986C410471CF}" destId="{8FD9FF76-902E-4116-8A1D-B43EFA4A244B}" srcOrd="0" destOrd="0" parTransId="{C52F7369-7552-46F4-A50C-13528C91DB90}" sibTransId="{B71A0FC5-7A4F-4251-8B1D-11E724529B8E}"/>
    <dgm:cxn modelId="{A5595E63-500B-4443-B6B1-9D524D2F656E}" type="presParOf" srcId="{5A03E9FE-41E9-4AB1-863E-52BE69F45D9E}" destId="{A12CA33C-6AA7-4C21-8B3D-0F319FD3EBCB}" srcOrd="0" destOrd="0" presId="urn:microsoft.com/office/officeart/2005/8/layout/hierarchy1"/>
    <dgm:cxn modelId="{D64E35EE-44C6-46D8-BED1-8E72625C5F19}" type="presParOf" srcId="{A12CA33C-6AA7-4C21-8B3D-0F319FD3EBCB}" destId="{205FC079-B584-4461-A90F-56135EA37C45}" srcOrd="0" destOrd="0" presId="urn:microsoft.com/office/officeart/2005/8/layout/hierarchy1"/>
    <dgm:cxn modelId="{F8561CE3-B6D5-4D0D-84C9-B335D365A642}" type="presParOf" srcId="{205FC079-B584-4461-A90F-56135EA37C45}" destId="{C07FB598-B541-499A-9798-92E5364C3165}" srcOrd="0" destOrd="0" presId="urn:microsoft.com/office/officeart/2005/8/layout/hierarchy1"/>
    <dgm:cxn modelId="{5EDB1206-1B63-4444-85DA-431AFEFA7228}" type="presParOf" srcId="{205FC079-B584-4461-A90F-56135EA37C45}" destId="{E10CCDAA-F8F9-4C29-B3DD-88FFEB3CB8DB}" srcOrd="1" destOrd="0" presId="urn:microsoft.com/office/officeart/2005/8/layout/hierarchy1"/>
    <dgm:cxn modelId="{3228A118-AC0E-4E20-9A8F-32D5A6CB982E}" type="presParOf" srcId="{A12CA33C-6AA7-4C21-8B3D-0F319FD3EBCB}" destId="{98DCEEB2-2547-4EBB-9903-6836834B462C}" srcOrd="1" destOrd="0" presId="urn:microsoft.com/office/officeart/2005/8/layout/hierarchy1"/>
    <dgm:cxn modelId="{81802E15-F345-4302-B270-573756258CEA}" type="presParOf" srcId="{98DCEEB2-2547-4EBB-9903-6836834B462C}" destId="{07D4F73F-7EE0-433B-80EC-8517CE5ABC7A}" srcOrd="0" destOrd="0" presId="urn:microsoft.com/office/officeart/2005/8/layout/hierarchy1"/>
    <dgm:cxn modelId="{8322A459-C46B-42EC-85F9-45408B671837}" type="presParOf" srcId="{98DCEEB2-2547-4EBB-9903-6836834B462C}" destId="{ABBA2F78-8289-4796-ABDB-B3F299637610}" srcOrd="1" destOrd="0" presId="urn:microsoft.com/office/officeart/2005/8/layout/hierarchy1"/>
    <dgm:cxn modelId="{3045B5AE-2F8D-4B4C-840F-5E8C2026AB58}" type="presParOf" srcId="{ABBA2F78-8289-4796-ABDB-B3F299637610}" destId="{BD5FFDCF-A72B-4E81-A758-B23997A8818F}" srcOrd="0" destOrd="0" presId="urn:microsoft.com/office/officeart/2005/8/layout/hierarchy1"/>
    <dgm:cxn modelId="{77C00F7F-80E1-40E3-93C2-AE5D8AB521F7}" type="presParOf" srcId="{BD5FFDCF-A72B-4E81-A758-B23997A8818F}" destId="{986311CD-E4B8-4397-A319-3AAC9D6F18C7}" srcOrd="0" destOrd="0" presId="urn:microsoft.com/office/officeart/2005/8/layout/hierarchy1"/>
    <dgm:cxn modelId="{0143B79F-49A3-49DA-8B75-E5F0197A1430}" type="presParOf" srcId="{BD5FFDCF-A72B-4E81-A758-B23997A8818F}" destId="{E16B26FB-604D-40FB-8C16-79E3ADC4DCEC}" srcOrd="1" destOrd="0" presId="urn:microsoft.com/office/officeart/2005/8/layout/hierarchy1"/>
    <dgm:cxn modelId="{735536AE-F167-4358-A19B-9CAA9295ABFD}" type="presParOf" srcId="{ABBA2F78-8289-4796-ABDB-B3F299637610}" destId="{B0F13E34-E7B5-4CAD-A7D5-DC6185628948}" srcOrd="1" destOrd="0" presId="urn:microsoft.com/office/officeart/2005/8/layout/hierarchy1"/>
    <dgm:cxn modelId="{CB28AB57-1A35-4D0C-839C-2FF3D55D5568}" type="presParOf" srcId="{B0F13E34-E7B5-4CAD-A7D5-DC6185628948}" destId="{C7E0FF17-0411-4262-AE5F-D0745208D776}" srcOrd="0" destOrd="0" presId="urn:microsoft.com/office/officeart/2005/8/layout/hierarchy1"/>
    <dgm:cxn modelId="{D3008418-E076-44F1-8391-1AE83FEEB272}" type="presParOf" srcId="{B0F13E34-E7B5-4CAD-A7D5-DC6185628948}" destId="{7140FC8E-933F-46C3-A1F3-D1836F2DC94E}" srcOrd="1" destOrd="0" presId="urn:microsoft.com/office/officeart/2005/8/layout/hierarchy1"/>
    <dgm:cxn modelId="{8B6FCA8A-C4A9-4FF6-9031-5903729C848F}" type="presParOf" srcId="{7140FC8E-933F-46C3-A1F3-D1836F2DC94E}" destId="{9033FC9C-E1E6-48E6-A89E-471852432D69}" srcOrd="0" destOrd="0" presId="urn:microsoft.com/office/officeart/2005/8/layout/hierarchy1"/>
    <dgm:cxn modelId="{E03E6FAF-E663-4272-8267-928DDFA2E748}" type="presParOf" srcId="{9033FC9C-E1E6-48E6-A89E-471852432D69}" destId="{D361DDDF-6AD7-4894-9B2F-66FE63EE2181}" srcOrd="0" destOrd="0" presId="urn:microsoft.com/office/officeart/2005/8/layout/hierarchy1"/>
    <dgm:cxn modelId="{915AEF67-32A2-4186-A5E3-DC0F1EE8E577}" type="presParOf" srcId="{9033FC9C-E1E6-48E6-A89E-471852432D69}" destId="{7C842712-D961-47E6-9CB2-FD38D07BF483}" srcOrd="1" destOrd="0" presId="urn:microsoft.com/office/officeart/2005/8/layout/hierarchy1"/>
    <dgm:cxn modelId="{9F0BFC4E-3640-4C01-8A4F-264622D68E9B}" type="presParOf" srcId="{7140FC8E-933F-46C3-A1F3-D1836F2DC94E}" destId="{7A454011-15D6-4C0B-977F-1E39BB9B816D}" srcOrd="1" destOrd="0" presId="urn:microsoft.com/office/officeart/2005/8/layout/hierarchy1"/>
    <dgm:cxn modelId="{AE8237CB-3D6F-47C5-9DC7-F36985D99940}" type="presParOf" srcId="{7A454011-15D6-4C0B-977F-1E39BB9B816D}" destId="{8E1526B9-62B2-4636-ACC3-8D2295FDA4C1}" srcOrd="0" destOrd="0" presId="urn:microsoft.com/office/officeart/2005/8/layout/hierarchy1"/>
    <dgm:cxn modelId="{2BD2C04D-5217-4209-B758-1CDF6A7AFE77}" type="presParOf" srcId="{7A454011-15D6-4C0B-977F-1E39BB9B816D}" destId="{7789B700-64F9-4100-AD2F-5926C209E3D9}" srcOrd="1" destOrd="0" presId="urn:microsoft.com/office/officeart/2005/8/layout/hierarchy1"/>
    <dgm:cxn modelId="{7D9D1C79-8DC6-413B-98FF-9FA349763183}" type="presParOf" srcId="{7789B700-64F9-4100-AD2F-5926C209E3D9}" destId="{D4D6920D-0472-477F-B182-8D8367638A1F}" srcOrd="0" destOrd="0" presId="urn:microsoft.com/office/officeart/2005/8/layout/hierarchy1"/>
    <dgm:cxn modelId="{32A3FFA9-B1BC-4108-A774-D5227171A2BB}" type="presParOf" srcId="{D4D6920D-0472-477F-B182-8D8367638A1F}" destId="{3C999A9D-B304-49F6-B229-B430A5CDC5F0}" srcOrd="0" destOrd="0" presId="urn:microsoft.com/office/officeart/2005/8/layout/hierarchy1"/>
    <dgm:cxn modelId="{61F22754-D8BB-4925-A320-6219253E32D4}" type="presParOf" srcId="{D4D6920D-0472-477F-B182-8D8367638A1F}" destId="{90376203-FF2F-4F59-99B2-B910E611F297}" srcOrd="1" destOrd="0" presId="urn:microsoft.com/office/officeart/2005/8/layout/hierarchy1"/>
    <dgm:cxn modelId="{9D739774-A2CB-4838-9012-60C9A2782C07}" type="presParOf" srcId="{7789B700-64F9-4100-AD2F-5926C209E3D9}" destId="{878C2839-C454-4357-B648-0136ABD06071}" srcOrd="1" destOrd="0" presId="urn:microsoft.com/office/officeart/2005/8/layout/hierarchy1"/>
    <dgm:cxn modelId="{DF9DAC55-894B-4707-BBF3-84DA40C25DCD}" type="presParOf" srcId="{98DCEEB2-2547-4EBB-9903-6836834B462C}" destId="{1C5B884C-1EF5-4AC3-869B-0163A589578E}" srcOrd="2" destOrd="0" presId="urn:microsoft.com/office/officeart/2005/8/layout/hierarchy1"/>
    <dgm:cxn modelId="{7D601654-6210-4621-8C86-4D78ED05C2E4}" type="presParOf" srcId="{98DCEEB2-2547-4EBB-9903-6836834B462C}" destId="{80CDE137-A200-46A5-B931-BEAC2B042B67}" srcOrd="3" destOrd="0" presId="urn:microsoft.com/office/officeart/2005/8/layout/hierarchy1"/>
    <dgm:cxn modelId="{FC0E2B88-C0F1-411E-B808-1C4FEFC4E9FC}" type="presParOf" srcId="{80CDE137-A200-46A5-B931-BEAC2B042B67}" destId="{6D9C7B4A-DAA6-4505-B603-BED53DB58BD7}" srcOrd="0" destOrd="0" presId="urn:microsoft.com/office/officeart/2005/8/layout/hierarchy1"/>
    <dgm:cxn modelId="{B4F6B3FD-243A-4256-B2B8-9C1CD5ED49B5}" type="presParOf" srcId="{6D9C7B4A-DAA6-4505-B603-BED53DB58BD7}" destId="{5F4FD4A7-82DF-490A-B76E-B287CB3E8940}" srcOrd="0" destOrd="0" presId="urn:microsoft.com/office/officeart/2005/8/layout/hierarchy1"/>
    <dgm:cxn modelId="{639EB637-F3CE-46EF-A12B-B2CE47D7D8B1}" type="presParOf" srcId="{6D9C7B4A-DAA6-4505-B603-BED53DB58BD7}" destId="{A4D6B787-D6D5-47AF-A30B-B5C96338B80E}" srcOrd="1" destOrd="0" presId="urn:microsoft.com/office/officeart/2005/8/layout/hierarchy1"/>
    <dgm:cxn modelId="{1D2FC778-2A38-4C66-9727-BB2CF4523501}" type="presParOf" srcId="{80CDE137-A200-46A5-B931-BEAC2B042B67}" destId="{5FFBDC0B-E31B-414E-B19F-6C491C3D5816}" srcOrd="1" destOrd="0" presId="urn:microsoft.com/office/officeart/2005/8/layout/hierarchy1"/>
    <dgm:cxn modelId="{958D033F-1EA8-4F65-B916-FB20FD164D96}" type="presParOf" srcId="{5FFBDC0B-E31B-414E-B19F-6C491C3D5816}" destId="{FA731327-DA49-4EF6-9BA4-6A7E56220FE9}" srcOrd="0" destOrd="0" presId="urn:microsoft.com/office/officeart/2005/8/layout/hierarchy1"/>
    <dgm:cxn modelId="{564A5F7D-C841-4246-B61D-AF7A1889DEDE}" type="presParOf" srcId="{5FFBDC0B-E31B-414E-B19F-6C491C3D5816}" destId="{4EA6E1FC-5961-4C9D-B2E3-631EF5CB2CB9}" srcOrd="1" destOrd="0" presId="urn:microsoft.com/office/officeart/2005/8/layout/hierarchy1"/>
    <dgm:cxn modelId="{DA5865CF-E46A-45FB-98D4-F9DC2ABC8D69}" type="presParOf" srcId="{4EA6E1FC-5961-4C9D-B2E3-631EF5CB2CB9}" destId="{781EE5E9-6D3D-49B9-8A37-8BF1021EF7EA}" srcOrd="0" destOrd="0" presId="urn:microsoft.com/office/officeart/2005/8/layout/hierarchy1"/>
    <dgm:cxn modelId="{86BDEF3E-252E-4E45-BA1B-45FEA78A7F5D}" type="presParOf" srcId="{781EE5E9-6D3D-49B9-8A37-8BF1021EF7EA}" destId="{1061B4A4-1C14-42F3-BC74-A14259234C8B}" srcOrd="0" destOrd="0" presId="urn:microsoft.com/office/officeart/2005/8/layout/hierarchy1"/>
    <dgm:cxn modelId="{D15CFA8A-C828-4E94-B879-F2E8F82ADB89}" type="presParOf" srcId="{781EE5E9-6D3D-49B9-8A37-8BF1021EF7EA}" destId="{23438EBD-5D47-42AB-BCF5-5AFE331FA9AF}" srcOrd="1" destOrd="0" presId="urn:microsoft.com/office/officeart/2005/8/layout/hierarchy1"/>
    <dgm:cxn modelId="{A974AB2C-D569-4C25-851F-6A6A45B44A4D}" type="presParOf" srcId="{4EA6E1FC-5961-4C9D-B2E3-631EF5CB2CB9}" destId="{21D6832D-7C5C-41E3-8BF4-5D8978F12ADA}" srcOrd="1" destOrd="0" presId="urn:microsoft.com/office/officeart/2005/8/layout/hierarchy1"/>
    <dgm:cxn modelId="{2C70944E-2FB2-47A1-B386-63703B2D69F7}" type="presParOf" srcId="{21D6832D-7C5C-41E3-8BF4-5D8978F12ADA}" destId="{0C837951-EADD-4758-B36B-B0A6A20F7FA3}" srcOrd="0" destOrd="0" presId="urn:microsoft.com/office/officeart/2005/8/layout/hierarchy1"/>
    <dgm:cxn modelId="{C166E328-A837-467E-92E7-9DAABF0633F8}" type="presParOf" srcId="{21D6832D-7C5C-41E3-8BF4-5D8978F12ADA}" destId="{F56A8C81-C0B5-4FED-9450-8CE62B7E20CD}" srcOrd="1" destOrd="0" presId="urn:microsoft.com/office/officeart/2005/8/layout/hierarchy1"/>
    <dgm:cxn modelId="{BC049AA8-1C3B-46E9-8BE6-42714708CE90}" type="presParOf" srcId="{F56A8C81-C0B5-4FED-9450-8CE62B7E20CD}" destId="{78C1A0A2-7908-4576-AA61-7E7EA72D9578}" srcOrd="0" destOrd="0" presId="urn:microsoft.com/office/officeart/2005/8/layout/hierarchy1"/>
    <dgm:cxn modelId="{A144C762-9E5A-4E4B-B89F-D61C4C440404}" type="presParOf" srcId="{78C1A0A2-7908-4576-AA61-7E7EA72D9578}" destId="{3E548D45-49F5-4F61-B1C6-F23D181FB425}" srcOrd="0" destOrd="0" presId="urn:microsoft.com/office/officeart/2005/8/layout/hierarchy1"/>
    <dgm:cxn modelId="{F2586FBB-B709-4ABC-95C2-FA6D7B1B2F90}" type="presParOf" srcId="{78C1A0A2-7908-4576-AA61-7E7EA72D9578}" destId="{74A384AB-07DD-4DE0-A359-0831335409AC}" srcOrd="1" destOrd="0" presId="urn:microsoft.com/office/officeart/2005/8/layout/hierarchy1"/>
    <dgm:cxn modelId="{D1F08D6D-4AA0-485D-B7B5-9E4C70F44278}" type="presParOf" srcId="{F56A8C81-C0B5-4FED-9450-8CE62B7E20CD}" destId="{A4773AC0-D635-4941-9EEA-A522290D743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1529DEA-67DC-4C20-A3C5-74AD91DFA0B5}"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FF962215-E406-437E-9B47-14C5DADAD56A}">
      <dgm:prSet phldrT="[Text]"/>
      <dgm:spPr/>
      <dgm:t>
        <a:bodyPr/>
        <a:lstStyle/>
        <a:p>
          <a:r>
            <a:rPr lang="en-US"/>
            <a:t>USG at 1 month</a:t>
          </a:r>
        </a:p>
      </dgm:t>
    </dgm:pt>
    <dgm:pt modelId="{1074533F-1C0B-4B2C-957F-078F541E29BE}" type="parTrans" cxnId="{41304657-17D3-4430-8F8C-6DC4153BCC01}">
      <dgm:prSet/>
      <dgm:spPr/>
      <dgm:t>
        <a:bodyPr/>
        <a:lstStyle/>
        <a:p>
          <a:endParaRPr lang="en-US"/>
        </a:p>
      </dgm:t>
    </dgm:pt>
    <dgm:pt modelId="{D7ADD27E-322F-445C-8BC1-0317BAEF24EC}" type="sibTrans" cxnId="{41304657-17D3-4430-8F8C-6DC4153BCC01}">
      <dgm:prSet/>
      <dgm:spPr/>
      <dgm:t>
        <a:bodyPr/>
        <a:lstStyle/>
        <a:p>
          <a:endParaRPr lang="en-US"/>
        </a:p>
      </dgm:t>
    </dgm:pt>
    <dgm:pt modelId="{C926BB10-50D7-423C-B617-21092B5F1DC8}">
      <dgm:prSet phldrT="[Text]"/>
      <dgm:spPr/>
      <dgm:t>
        <a:bodyPr/>
        <a:lstStyle/>
        <a:p>
          <a:r>
            <a:rPr lang="en-US"/>
            <a:t>APD doenot decrease/ increases in prone position</a:t>
          </a:r>
        </a:p>
      </dgm:t>
    </dgm:pt>
    <dgm:pt modelId="{A4FE985C-9539-4FE6-9128-380063DDCEE0}" type="parTrans" cxnId="{81C94395-5D2B-4144-B409-78EE2A8E9F02}">
      <dgm:prSet/>
      <dgm:spPr/>
      <dgm:t>
        <a:bodyPr/>
        <a:lstStyle/>
        <a:p>
          <a:endParaRPr lang="en-US"/>
        </a:p>
      </dgm:t>
    </dgm:pt>
    <dgm:pt modelId="{D610879A-3602-453B-871B-767CF265498B}" type="sibTrans" cxnId="{81C94395-5D2B-4144-B409-78EE2A8E9F02}">
      <dgm:prSet/>
      <dgm:spPr/>
      <dgm:t>
        <a:bodyPr/>
        <a:lstStyle/>
        <a:p>
          <a:endParaRPr lang="en-US"/>
        </a:p>
      </dgm:t>
    </dgm:pt>
    <dgm:pt modelId="{8BB13874-8E2F-4307-B226-CC0E2D532BF6}">
      <dgm:prSet phldrT="[Text]"/>
      <dgm:spPr/>
      <dgm:t>
        <a:bodyPr/>
        <a:lstStyle/>
        <a:p>
          <a:r>
            <a:rPr lang="en-US"/>
            <a:t>VCUG</a:t>
          </a:r>
        </a:p>
      </dgm:t>
    </dgm:pt>
    <dgm:pt modelId="{303DD213-4F5C-4B93-A854-4AAEA265861B}" type="parTrans" cxnId="{986E2D11-35DC-4D73-838A-97D4FD1F8F76}">
      <dgm:prSet/>
      <dgm:spPr/>
      <dgm:t>
        <a:bodyPr/>
        <a:lstStyle/>
        <a:p>
          <a:endParaRPr lang="en-US"/>
        </a:p>
      </dgm:t>
    </dgm:pt>
    <dgm:pt modelId="{0B16E148-A07B-48FF-A523-C4121099B586}" type="sibTrans" cxnId="{986E2D11-35DC-4D73-838A-97D4FD1F8F76}">
      <dgm:prSet/>
      <dgm:spPr/>
      <dgm:t>
        <a:bodyPr/>
        <a:lstStyle/>
        <a:p>
          <a:endParaRPr lang="en-US"/>
        </a:p>
      </dgm:t>
    </dgm:pt>
    <dgm:pt modelId="{09CFAF61-0C71-4A05-83EB-C895CC63E109}">
      <dgm:prSet phldrT="[Text]"/>
      <dgm:spPr/>
      <dgm:t>
        <a:bodyPr/>
        <a:lstStyle/>
        <a:p>
          <a:r>
            <a:rPr lang="en-US"/>
            <a:t>Diuretic Renogram</a:t>
          </a:r>
        </a:p>
      </dgm:t>
    </dgm:pt>
    <dgm:pt modelId="{86195AC7-6B7A-4767-A9D8-5DEACF529905}" type="parTrans" cxnId="{8713F8D0-54D7-457C-B3E1-DCE84643FADE}">
      <dgm:prSet/>
      <dgm:spPr/>
      <dgm:t>
        <a:bodyPr/>
        <a:lstStyle/>
        <a:p>
          <a:endParaRPr lang="en-US"/>
        </a:p>
      </dgm:t>
    </dgm:pt>
    <dgm:pt modelId="{14557015-BA60-4237-8552-26ED90FC0A9C}" type="sibTrans" cxnId="{8713F8D0-54D7-457C-B3E1-DCE84643FADE}">
      <dgm:prSet/>
      <dgm:spPr/>
      <dgm:t>
        <a:bodyPr/>
        <a:lstStyle/>
        <a:p>
          <a:endParaRPr lang="en-US"/>
        </a:p>
      </dgm:t>
    </dgm:pt>
    <dgm:pt modelId="{A53594C0-2C20-4ACC-B0A3-6D2245B2EE09}">
      <dgm:prSet phldrT="[Text]"/>
      <dgm:spPr/>
      <dgm:t>
        <a:bodyPr/>
        <a:lstStyle/>
        <a:p>
          <a:r>
            <a:rPr lang="en-US"/>
            <a:t>APD decreases by &gt; 10% in prone position</a:t>
          </a:r>
        </a:p>
      </dgm:t>
    </dgm:pt>
    <dgm:pt modelId="{5B05B116-13D8-459C-9216-B6CA15CAAB7B}" type="parTrans" cxnId="{A1510D08-8F77-4970-9B89-2E39E40A4532}">
      <dgm:prSet/>
      <dgm:spPr/>
      <dgm:t>
        <a:bodyPr/>
        <a:lstStyle/>
        <a:p>
          <a:endParaRPr lang="en-US"/>
        </a:p>
      </dgm:t>
    </dgm:pt>
    <dgm:pt modelId="{655614AB-53E6-4207-9D74-29DDB5E821ED}" type="sibTrans" cxnId="{A1510D08-8F77-4970-9B89-2E39E40A4532}">
      <dgm:prSet/>
      <dgm:spPr/>
      <dgm:t>
        <a:bodyPr/>
        <a:lstStyle/>
        <a:p>
          <a:endParaRPr lang="en-US"/>
        </a:p>
      </dgm:t>
    </dgm:pt>
    <dgm:pt modelId="{5CE481DE-DB71-4293-B136-A87DF256681A}">
      <dgm:prSet phldrT="[Text]"/>
      <dgm:spPr/>
      <dgm:t>
        <a:bodyPr/>
        <a:lstStyle/>
        <a:p>
          <a:r>
            <a:rPr lang="en-US"/>
            <a:t>USG--3 monthly x 1 year</a:t>
          </a:r>
        </a:p>
        <a:p>
          <a:r>
            <a:rPr lang="en-US"/>
            <a:t>then 6 monthly x 3 years &amp; then yearly till 6 years of age</a:t>
          </a:r>
        </a:p>
      </dgm:t>
    </dgm:pt>
    <dgm:pt modelId="{9D13E869-471B-4783-94C6-54329CCE744C}" type="parTrans" cxnId="{F9794828-3256-46EE-9903-C15BBBAC372E}">
      <dgm:prSet/>
      <dgm:spPr/>
      <dgm:t>
        <a:bodyPr/>
        <a:lstStyle/>
        <a:p>
          <a:endParaRPr lang="en-US"/>
        </a:p>
      </dgm:t>
    </dgm:pt>
    <dgm:pt modelId="{29777044-87CF-4D15-B7AF-6B3BBCE2564F}" type="sibTrans" cxnId="{F9794828-3256-46EE-9903-C15BBBAC372E}">
      <dgm:prSet/>
      <dgm:spPr/>
      <dgm:t>
        <a:bodyPr/>
        <a:lstStyle/>
        <a:p>
          <a:endParaRPr lang="en-US"/>
        </a:p>
      </dgm:t>
    </dgm:pt>
    <dgm:pt modelId="{B4174FE8-369C-498C-A1D1-3F41D4E9C512}">
      <dgm:prSet phldrT="[Text]"/>
      <dgm:spPr/>
      <dgm:t>
        <a:bodyPr/>
        <a:lstStyle/>
        <a:p>
          <a:r>
            <a:rPr lang="en-US"/>
            <a:t>Reflux seen--Manage as VUR</a:t>
          </a:r>
        </a:p>
      </dgm:t>
    </dgm:pt>
    <dgm:pt modelId="{BC1559B0-015C-4989-B1BA-3A67D4655188}" type="parTrans" cxnId="{DD598C65-CA58-407C-AC01-7D8F1016F479}">
      <dgm:prSet/>
      <dgm:spPr/>
      <dgm:t>
        <a:bodyPr/>
        <a:lstStyle/>
        <a:p>
          <a:endParaRPr lang="en-US"/>
        </a:p>
      </dgm:t>
    </dgm:pt>
    <dgm:pt modelId="{F81EEC3C-0BD1-446F-AE29-8AB16C9C65D4}" type="sibTrans" cxnId="{DD598C65-CA58-407C-AC01-7D8F1016F479}">
      <dgm:prSet/>
      <dgm:spPr/>
      <dgm:t>
        <a:bodyPr/>
        <a:lstStyle/>
        <a:p>
          <a:endParaRPr lang="en-US"/>
        </a:p>
      </dgm:t>
    </dgm:pt>
    <dgm:pt modelId="{8B402232-F648-4308-8728-A69BB31F9D6E}">
      <dgm:prSet phldrT="[Text]"/>
      <dgm:spPr/>
      <dgm:t>
        <a:bodyPr/>
        <a:lstStyle/>
        <a:p>
          <a:r>
            <a:rPr lang="en-US"/>
            <a:t>No Reflux seen</a:t>
          </a:r>
        </a:p>
        <a:p>
          <a:r>
            <a:rPr lang="en-US"/>
            <a:t>mnage as per renogram</a:t>
          </a:r>
        </a:p>
      </dgm:t>
    </dgm:pt>
    <dgm:pt modelId="{716F2596-C904-4C7F-BE53-AD7C447D251D}" type="parTrans" cxnId="{AF1AF95E-F554-4F3B-B6E3-7838962E29F1}">
      <dgm:prSet/>
      <dgm:spPr/>
      <dgm:t>
        <a:bodyPr/>
        <a:lstStyle/>
        <a:p>
          <a:endParaRPr lang="en-US"/>
        </a:p>
      </dgm:t>
    </dgm:pt>
    <dgm:pt modelId="{36D6C6D5-6EE1-4E2C-AD8A-4966E180DCA8}" type="sibTrans" cxnId="{AF1AF95E-F554-4F3B-B6E3-7838962E29F1}">
      <dgm:prSet/>
      <dgm:spPr/>
      <dgm:t>
        <a:bodyPr/>
        <a:lstStyle/>
        <a:p>
          <a:endParaRPr lang="en-US"/>
        </a:p>
      </dgm:t>
    </dgm:pt>
    <dgm:pt modelId="{58258C99-DBBB-4109-A91A-49904B73DFB2}">
      <dgm:prSet phldrT="[Text]"/>
      <dgm:spPr/>
      <dgm:t>
        <a:bodyPr/>
        <a:lstStyle/>
        <a:p>
          <a:r>
            <a:rPr lang="en-US"/>
            <a:t>Function &lt; 40%</a:t>
          </a:r>
        </a:p>
      </dgm:t>
    </dgm:pt>
    <dgm:pt modelId="{5D206EA0-FC14-4CDF-AD92-449A15A30B1A}" type="parTrans" cxnId="{26BDBE27-C27E-4F1A-9F06-135CAF74BB6E}">
      <dgm:prSet/>
      <dgm:spPr/>
      <dgm:t>
        <a:bodyPr/>
        <a:lstStyle/>
        <a:p>
          <a:endParaRPr lang="en-US"/>
        </a:p>
      </dgm:t>
    </dgm:pt>
    <dgm:pt modelId="{2A65F421-B0F9-4E41-9A81-60636C56D46B}" type="sibTrans" cxnId="{26BDBE27-C27E-4F1A-9F06-135CAF74BB6E}">
      <dgm:prSet/>
      <dgm:spPr/>
      <dgm:t>
        <a:bodyPr/>
        <a:lstStyle/>
        <a:p>
          <a:endParaRPr lang="en-US"/>
        </a:p>
      </dgm:t>
    </dgm:pt>
    <dgm:pt modelId="{4B63C232-2092-4F28-A1BE-D0EE232EE7B2}">
      <dgm:prSet phldrT="[Text]"/>
      <dgm:spPr/>
      <dgm:t>
        <a:bodyPr/>
        <a:lstStyle/>
        <a:p>
          <a:r>
            <a:rPr lang="en-US"/>
            <a:t>Operate</a:t>
          </a:r>
        </a:p>
      </dgm:t>
    </dgm:pt>
    <dgm:pt modelId="{D0F8B208-F8A6-4B6F-B88A-118E920F37D3}" type="parTrans" cxnId="{1CA3226B-63A1-4D8B-8FF7-63E993951322}">
      <dgm:prSet/>
      <dgm:spPr/>
      <dgm:t>
        <a:bodyPr/>
        <a:lstStyle/>
        <a:p>
          <a:endParaRPr lang="en-US"/>
        </a:p>
      </dgm:t>
    </dgm:pt>
    <dgm:pt modelId="{59F05C35-E10D-4AC3-9F29-553B2ADC86DE}" type="sibTrans" cxnId="{1CA3226B-63A1-4D8B-8FF7-63E993951322}">
      <dgm:prSet/>
      <dgm:spPr/>
      <dgm:t>
        <a:bodyPr/>
        <a:lstStyle/>
        <a:p>
          <a:endParaRPr lang="en-US"/>
        </a:p>
      </dgm:t>
    </dgm:pt>
    <dgm:pt modelId="{450A8F95-7A1D-4ECE-B842-F0C25B9DA272}">
      <dgm:prSet phldrT="[Text]"/>
      <dgm:spPr/>
      <dgm:t>
        <a:bodyPr/>
        <a:lstStyle/>
        <a:p>
          <a:r>
            <a:rPr lang="en-US"/>
            <a:t>Function &gt; 40%</a:t>
          </a:r>
        </a:p>
      </dgm:t>
    </dgm:pt>
    <dgm:pt modelId="{BE20D2E5-6B60-4778-8B59-AA8BFDE0BD60}" type="parTrans" cxnId="{31A2FDA6-AF1F-404C-8653-D2C1B08A2AF9}">
      <dgm:prSet/>
      <dgm:spPr/>
      <dgm:t>
        <a:bodyPr/>
        <a:lstStyle/>
        <a:p>
          <a:endParaRPr lang="en-US"/>
        </a:p>
      </dgm:t>
    </dgm:pt>
    <dgm:pt modelId="{43ADA3D5-B702-4083-B0E7-516AE63D2710}" type="sibTrans" cxnId="{31A2FDA6-AF1F-404C-8653-D2C1B08A2AF9}">
      <dgm:prSet/>
      <dgm:spPr/>
      <dgm:t>
        <a:bodyPr/>
        <a:lstStyle/>
        <a:p>
          <a:endParaRPr lang="en-US"/>
        </a:p>
      </dgm:t>
    </dgm:pt>
    <dgm:pt modelId="{AA2B4191-A121-4889-8178-9D7E53693110}">
      <dgm:prSet phldrT="[Text]"/>
      <dgm:spPr/>
      <dgm:t>
        <a:bodyPr/>
        <a:lstStyle/>
        <a:p>
          <a:r>
            <a:rPr lang="en-US"/>
            <a:t>Follow up with USG monthly x 6months and then 2 monthly x 6 month</a:t>
          </a:r>
        </a:p>
      </dgm:t>
    </dgm:pt>
    <dgm:pt modelId="{54AD0D8E-B33D-43C5-912E-F51836500A50}" type="parTrans" cxnId="{0048110E-1A70-4346-8301-33AE6A56E4BB}">
      <dgm:prSet/>
      <dgm:spPr/>
      <dgm:t>
        <a:bodyPr/>
        <a:lstStyle/>
        <a:p>
          <a:endParaRPr lang="en-US"/>
        </a:p>
      </dgm:t>
    </dgm:pt>
    <dgm:pt modelId="{45110A0B-26C2-4203-AA94-AF0FB7C2C519}" type="sibTrans" cxnId="{0048110E-1A70-4346-8301-33AE6A56E4BB}">
      <dgm:prSet/>
      <dgm:spPr/>
      <dgm:t>
        <a:bodyPr/>
        <a:lstStyle/>
        <a:p>
          <a:endParaRPr lang="en-US"/>
        </a:p>
      </dgm:t>
    </dgm:pt>
    <dgm:pt modelId="{8C118FB5-768E-47A9-A5BD-D79AF32A6B6A}">
      <dgm:prSet phldrT="[Text]"/>
      <dgm:spPr/>
      <dgm:t>
        <a:bodyPr/>
        <a:lstStyle/>
        <a:p>
          <a:r>
            <a:rPr lang="en-US"/>
            <a:t>Repeat renogram if hydronephrosis increases</a:t>
          </a:r>
        </a:p>
      </dgm:t>
    </dgm:pt>
    <dgm:pt modelId="{5FE06702-8201-477A-AA69-F555FD994429}" type="parTrans" cxnId="{AACE5424-1917-4912-9790-AAD489B2DC63}">
      <dgm:prSet/>
      <dgm:spPr/>
      <dgm:t>
        <a:bodyPr/>
        <a:lstStyle/>
        <a:p>
          <a:endParaRPr lang="en-US"/>
        </a:p>
      </dgm:t>
    </dgm:pt>
    <dgm:pt modelId="{30C7EBD9-94C2-49B0-890D-811CEE0FBA5D}" type="sibTrans" cxnId="{AACE5424-1917-4912-9790-AAD489B2DC63}">
      <dgm:prSet/>
      <dgm:spPr/>
      <dgm:t>
        <a:bodyPr/>
        <a:lstStyle/>
        <a:p>
          <a:endParaRPr lang="en-US"/>
        </a:p>
      </dgm:t>
    </dgm:pt>
    <dgm:pt modelId="{74BEBF6C-ED84-4411-B38A-4C619D384488}">
      <dgm:prSet phldrT="[Text]"/>
      <dgm:spPr/>
      <dgm:t>
        <a:bodyPr/>
        <a:lstStyle/>
        <a:p>
          <a:r>
            <a:rPr lang="en-US"/>
            <a:t>Renogram at 6 years before stopping follow up</a:t>
          </a:r>
        </a:p>
      </dgm:t>
    </dgm:pt>
    <dgm:pt modelId="{2676B388-8A83-46E6-91F7-E84A7D940217}" type="parTrans" cxnId="{9AF45034-EDB9-4FD6-8C98-9D0ABF59273F}">
      <dgm:prSet/>
      <dgm:spPr/>
      <dgm:t>
        <a:bodyPr/>
        <a:lstStyle/>
        <a:p>
          <a:endParaRPr lang="en-US"/>
        </a:p>
      </dgm:t>
    </dgm:pt>
    <dgm:pt modelId="{A415F0C5-133E-464E-8919-C8D062A1D0F0}" type="sibTrans" cxnId="{9AF45034-EDB9-4FD6-8C98-9D0ABF59273F}">
      <dgm:prSet/>
      <dgm:spPr/>
      <dgm:t>
        <a:bodyPr/>
        <a:lstStyle/>
        <a:p>
          <a:endParaRPr lang="en-US"/>
        </a:p>
      </dgm:t>
    </dgm:pt>
    <dgm:pt modelId="{1FEAE24B-ECD9-4FF9-A6AA-1E8ED7A22F43}" type="pres">
      <dgm:prSet presAssocID="{21529DEA-67DC-4C20-A3C5-74AD91DFA0B5}" presName="hierChild1" presStyleCnt="0">
        <dgm:presLayoutVars>
          <dgm:chPref val="1"/>
          <dgm:dir/>
          <dgm:animOne val="branch"/>
          <dgm:animLvl val="lvl"/>
          <dgm:resizeHandles/>
        </dgm:presLayoutVars>
      </dgm:prSet>
      <dgm:spPr/>
      <dgm:t>
        <a:bodyPr/>
        <a:lstStyle/>
        <a:p>
          <a:endParaRPr lang="en-US"/>
        </a:p>
      </dgm:t>
    </dgm:pt>
    <dgm:pt modelId="{66FFB650-CC63-4F72-A67F-2F1E899991E0}" type="pres">
      <dgm:prSet presAssocID="{FF962215-E406-437E-9B47-14C5DADAD56A}" presName="hierRoot1" presStyleCnt="0"/>
      <dgm:spPr/>
      <dgm:t>
        <a:bodyPr/>
        <a:lstStyle/>
        <a:p>
          <a:endParaRPr lang="en-US"/>
        </a:p>
      </dgm:t>
    </dgm:pt>
    <dgm:pt modelId="{7B04FEB4-8AE6-472B-8EAE-40E0831FE6B9}" type="pres">
      <dgm:prSet presAssocID="{FF962215-E406-437E-9B47-14C5DADAD56A}" presName="composite" presStyleCnt="0"/>
      <dgm:spPr/>
      <dgm:t>
        <a:bodyPr/>
        <a:lstStyle/>
        <a:p>
          <a:endParaRPr lang="en-US"/>
        </a:p>
      </dgm:t>
    </dgm:pt>
    <dgm:pt modelId="{D4C8E89F-2772-44D2-BB09-E29E88D355EC}" type="pres">
      <dgm:prSet presAssocID="{FF962215-E406-437E-9B47-14C5DADAD56A}" presName="background" presStyleLbl="node0" presStyleIdx="0" presStyleCnt="1"/>
      <dgm:spPr/>
      <dgm:t>
        <a:bodyPr/>
        <a:lstStyle/>
        <a:p>
          <a:endParaRPr lang="en-US"/>
        </a:p>
      </dgm:t>
    </dgm:pt>
    <dgm:pt modelId="{E7C751BA-9227-4DA7-9E1D-8FF0E5643949}" type="pres">
      <dgm:prSet presAssocID="{FF962215-E406-437E-9B47-14C5DADAD56A}" presName="text" presStyleLbl="fgAcc0" presStyleIdx="0" presStyleCnt="1">
        <dgm:presLayoutVars>
          <dgm:chPref val="3"/>
        </dgm:presLayoutVars>
      </dgm:prSet>
      <dgm:spPr/>
      <dgm:t>
        <a:bodyPr/>
        <a:lstStyle/>
        <a:p>
          <a:endParaRPr lang="en-US"/>
        </a:p>
      </dgm:t>
    </dgm:pt>
    <dgm:pt modelId="{2F673D03-9442-40C4-A109-FAB8BF5AFBAC}" type="pres">
      <dgm:prSet presAssocID="{FF962215-E406-437E-9B47-14C5DADAD56A}" presName="hierChild2" presStyleCnt="0"/>
      <dgm:spPr/>
      <dgm:t>
        <a:bodyPr/>
        <a:lstStyle/>
        <a:p>
          <a:endParaRPr lang="en-US"/>
        </a:p>
      </dgm:t>
    </dgm:pt>
    <dgm:pt modelId="{2156E854-A3FC-4C38-9EE7-E9C8F2FDC697}" type="pres">
      <dgm:prSet presAssocID="{A4FE985C-9539-4FE6-9128-380063DDCEE0}" presName="Name10" presStyleLbl="parChTrans1D2" presStyleIdx="0" presStyleCnt="2"/>
      <dgm:spPr/>
      <dgm:t>
        <a:bodyPr/>
        <a:lstStyle/>
        <a:p>
          <a:endParaRPr lang="en-US"/>
        </a:p>
      </dgm:t>
    </dgm:pt>
    <dgm:pt modelId="{80F6F89B-778A-4E36-A16A-8046CD876CD9}" type="pres">
      <dgm:prSet presAssocID="{C926BB10-50D7-423C-B617-21092B5F1DC8}" presName="hierRoot2" presStyleCnt="0"/>
      <dgm:spPr/>
      <dgm:t>
        <a:bodyPr/>
        <a:lstStyle/>
        <a:p>
          <a:endParaRPr lang="en-US"/>
        </a:p>
      </dgm:t>
    </dgm:pt>
    <dgm:pt modelId="{765AC2AA-1357-41FE-8D30-9C73AA387862}" type="pres">
      <dgm:prSet presAssocID="{C926BB10-50D7-423C-B617-21092B5F1DC8}" presName="composite2" presStyleCnt="0"/>
      <dgm:spPr/>
      <dgm:t>
        <a:bodyPr/>
        <a:lstStyle/>
        <a:p>
          <a:endParaRPr lang="en-US"/>
        </a:p>
      </dgm:t>
    </dgm:pt>
    <dgm:pt modelId="{8200D917-0D2B-4BB3-B131-FFA185BB46A7}" type="pres">
      <dgm:prSet presAssocID="{C926BB10-50D7-423C-B617-21092B5F1DC8}" presName="background2" presStyleLbl="node2" presStyleIdx="0" presStyleCnt="2"/>
      <dgm:spPr/>
      <dgm:t>
        <a:bodyPr/>
        <a:lstStyle/>
        <a:p>
          <a:endParaRPr lang="en-US"/>
        </a:p>
      </dgm:t>
    </dgm:pt>
    <dgm:pt modelId="{521CF533-E1C6-45CF-8427-AB80F1257C9D}" type="pres">
      <dgm:prSet presAssocID="{C926BB10-50D7-423C-B617-21092B5F1DC8}" presName="text2" presStyleLbl="fgAcc2" presStyleIdx="0" presStyleCnt="2">
        <dgm:presLayoutVars>
          <dgm:chPref val="3"/>
        </dgm:presLayoutVars>
      </dgm:prSet>
      <dgm:spPr/>
      <dgm:t>
        <a:bodyPr/>
        <a:lstStyle/>
        <a:p>
          <a:endParaRPr lang="en-US"/>
        </a:p>
      </dgm:t>
    </dgm:pt>
    <dgm:pt modelId="{B0BBC872-A6A3-47CB-B1DA-92C98D9F7088}" type="pres">
      <dgm:prSet presAssocID="{C926BB10-50D7-423C-B617-21092B5F1DC8}" presName="hierChild3" presStyleCnt="0"/>
      <dgm:spPr/>
      <dgm:t>
        <a:bodyPr/>
        <a:lstStyle/>
        <a:p>
          <a:endParaRPr lang="en-US"/>
        </a:p>
      </dgm:t>
    </dgm:pt>
    <dgm:pt modelId="{53A6E94C-E2BA-4D8A-8F8A-19A6E4F74988}" type="pres">
      <dgm:prSet presAssocID="{303DD213-4F5C-4B93-A854-4AAEA265861B}" presName="Name17" presStyleLbl="parChTrans1D3" presStyleIdx="0" presStyleCnt="3"/>
      <dgm:spPr/>
      <dgm:t>
        <a:bodyPr/>
        <a:lstStyle/>
        <a:p>
          <a:endParaRPr lang="en-US"/>
        </a:p>
      </dgm:t>
    </dgm:pt>
    <dgm:pt modelId="{3F411A67-6D31-42F2-B4A4-C0737169FFD8}" type="pres">
      <dgm:prSet presAssocID="{8BB13874-8E2F-4307-B226-CC0E2D532BF6}" presName="hierRoot3" presStyleCnt="0"/>
      <dgm:spPr/>
      <dgm:t>
        <a:bodyPr/>
        <a:lstStyle/>
        <a:p>
          <a:endParaRPr lang="en-US"/>
        </a:p>
      </dgm:t>
    </dgm:pt>
    <dgm:pt modelId="{C980E199-B00B-4256-B933-813E98E97804}" type="pres">
      <dgm:prSet presAssocID="{8BB13874-8E2F-4307-B226-CC0E2D532BF6}" presName="composite3" presStyleCnt="0"/>
      <dgm:spPr/>
      <dgm:t>
        <a:bodyPr/>
        <a:lstStyle/>
        <a:p>
          <a:endParaRPr lang="en-US"/>
        </a:p>
      </dgm:t>
    </dgm:pt>
    <dgm:pt modelId="{4CEB9103-60AD-412F-9590-FDE7FA745ED1}" type="pres">
      <dgm:prSet presAssocID="{8BB13874-8E2F-4307-B226-CC0E2D532BF6}" presName="background3" presStyleLbl="node3" presStyleIdx="0" presStyleCnt="3"/>
      <dgm:spPr/>
      <dgm:t>
        <a:bodyPr/>
        <a:lstStyle/>
        <a:p>
          <a:endParaRPr lang="en-US"/>
        </a:p>
      </dgm:t>
    </dgm:pt>
    <dgm:pt modelId="{34A0A64F-B8F8-4976-AF2E-5AE5B65D4128}" type="pres">
      <dgm:prSet presAssocID="{8BB13874-8E2F-4307-B226-CC0E2D532BF6}" presName="text3" presStyleLbl="fgAcc3" presStyleIdx="0" presStyleCnt="3">
        <dgm:presLayoutVars>
          <dgm:chPref val="3"/>
        </dgm:presLayoutVars>
      </dgm:prSet>
      <dgm:spPr/>
      <dgm:t>
        <a:bodyPr/>
        <a:lstStyle/>
        <a:p>
          <a:endParaRPr lang="en-US"/>
        </a:p>
      </dgm:t>
    </dgm:pt>
    <dgm:pt modelId="{77E907C2-529D-4F61-968C-4647CE24A92B}" type="pres">
      <dgm:prSet presAssocID="{8BB13874-8E2F-4307-B226-CC0E2D532BF6}" presName="hierChild4" presStyleCnt="0"/>
      <dgm:spPr/>
      <dgm:t>
        <a:bodyPr/>
        <a:lstStyle/>
        <a:p>
          <a:endParaRPr lang="en-US"/>
        </a:p>
      </dgm:t>
    </dgm:pt>
    <dgm:pt modelId="{184DDB06-7CF0-4ED2-894A-A14A95C29C58}" type="pres">
      <dgm:prSet presAssocID="{BC1559B0-015C-4989-B1BA-3A67D4655188}" presName="Name23" presStyleLbl="parChTrans1D4" presStyleIdx="0" presStyleCnt="8"/>
      <dgm:spPr/>
      <dgm:t>
        <a:bodyPr/>
        <a:lstStyle/>
        <a:p>
          <a:endParaRPr lang="en-US"/>
        </a:p>
      </dgm:t>
    </dgm:pt>
    <dgm:pt modelId="{2061FC0F-5239-4CF6-A503-454153462EF8}" type="pres">
      <dgm:prSet presAssocID="{B4174FE8-369C-498C-A1D1-3F41D4E9C512}" presName="hierRoot4" presStyleCnt="0"/>
      <dgm:spPr/>
      <dgm:t>
        <a:bodyPr/>
        <a:lstStyle/>
        <a:p>
          <a:endParaRPr lang="en-US"/>
        </a:p>
      </dgm:t>
    </dgm:pt>
    <dgm:pt modelId="{B012DCCD-F9D2-401B-91E9-3F873263E3CB}" type="pres">
      <dgm:prSet presAssocID="{B4174FE8-369C-498C-A1D1-3F41D4E9C512}" presName="composite4" presStyleCnt="0"/>
      <dgm:spPr/>
      <dgm:t>
        <a:bodyPr/>
        <a:lstStyle/>
        <a:p>
          <a:endParaRPr lang="en-US"/>
        </a:p>
      </dgm:t>
    </dgm:pt>
    <dgm:pt modelId="{592635CD-6CE9-4A0B-B6A5-BAF0DC515463}" type="pres">
      <dgm:prSet presAssocID="{B4174FE8-369C-498C-A1D1-3F41D4E9C512}" presName="background4" presStyleLbl="node4" presStyleIdx="0" presStyleCnt="8"/>
      <dgm:spPr/>
      <dgm:t>
        <a:bodyPr/>
        <a:lstStyle/>
        <a:p>
          <a:endParaRPr lang="en-US"/>
        </a:p>
      </dgm:t>
    </dgm:pt>
    <dgm:pt modelId="{7138B04D-E314-4A8B-AFF9-4541B36A528E}" type="pres">
      <dgm:prSet presAssocID="{B4174FE8-369C-498C-A1D1-3F41D4E9C512}" presName="text4" presStyleLbl="fgAcc4" presStyleIdx="0" presStyleCnt="8">
        <dgm:presLayoutVars>
          <dgm:chPref val="3"/>
        </dgm:presLayoutVars>
      </dgm:prSet>
      <dgm:spPr/>
      <dgm:t>
        <a:bodyPr/>
        <a:lstStyle/>
        <a:p>
          <a:endParaRPr lang="en-US"/>
        </a:p>
      </dgm:t>
    </dgm:pt>
    <dgm:pt modelId="{138FE2FE-B881-4C07-A2BE-BCA07CDD5F63}" type="pres">
      <dgm:prSet presAssocID="{B4174FE8-369C-498C-A1D1-3F41D4E9C512}" presName="hierChild5" presStyleCnt="0"/>
      <dgm:spPr/>
      <dgm:t>
        <a:bodyPr/>
        <a:lstStyle/>
        <a:p>
          <a:endParaRPr lang="en-US"/>
        </a:p>
      </dgm:t>
    </dgm:pt>
    <dgm:pt modelId="{70BBDF64-354D-4AC0-BDD6-9624EE6F80C2}" type="pres">
      <dgm:prSet presAssocID="{716F2596-C904-4C7F-BE53-AD7C447D251D}" presName="Name23" presStyleLbl="parChTrans1D4" presStyleIdx="1" presStyleCnt="8"/>
      <dgm:spPr/>
      <dgm:t>
        <a:bodyPr/>
        <a:lstStyle/>
        <a:p>
          <a:endParaRPr lang="en-US"/>
        </a:p>
      </dgm:t>
    </dgm:pt>
    <dgm:pt modelId="{D8EEA393-995D-4FA8-8DF6-8C3878F83A33}" type="pres">
      <dgm:prSet presAssocID="{8B402232-F648-4308-8728-A69BB31F9D6E}" presName="hierRoot4" presStyleCnt="0"/>
      <dgm:spPr/>
      <dgm:t>
        <a:bodyPr/>
        <a:lstStyle/>
        <a:p>
          <a:endParaRPr lang="en-US"/>
        </a:p>
      </dgm:t>
    </dgm:pt>
    <dgm:pt modelId="{E3BB71BB-5E5D-4994-9918-3DF8F1526328}" type="pres">
      <dgm:prSet presAssocID="{8B402232-F648-4308-8728-A69BB31F9D6E}" presName="composite4" presStyleCnt="0"/>
      <dgm:spPr/>
      <dgm:t>
        <a:bodyPr/>
        <a:lstStyle/>
        <a:p>
          <a:endParaRPr lang="en-US"/>
        </a:p>
      </dgm:t>
    </dgm:pt>
    <dgm:pt modelId="{BF3FA29E-F643-450D-BD11-9A2020560B11}" type="pres">
      <dgm:prSet presAssocID="{8B402232-F648-4308-8728-A69BB31F9D6E}" presName="background4" presStyleLbl="node4" presStyleIdx="1" presStyleCnt="8"/>
      <dgm:spPr/>
      <dgm:t>
        <a:bodyPr/>
        <a:lstStyle/>
        <a:p>
          <a:endParaRPr lang="en-US"/>
        </a:p>
      </dgm:t>
    </dgm:pt>
    <dgm:pt modelId="{C15BA838-B868-405F-BA32-9496C201AD4D}" type="pres">
      <dgm:prSet presAssocID="{8B402232-F648-4308-8728-A69BB31F9D6E}" presName="text4" presStyleLbl="fgAcc4" presStyleIdx="1" presStyleCnt="8">
        <dgm:presLayoutVars>
          <dgm:chPref val="3"/>
        </dgm:presLayoutVars>
      </dgm:prSet>
      <dgm:spPr/>
      <dgm:t>
        <a:bodyPr/>
        <a:lstStyle/>
        <a:p>
          <a:endParaRPr lang="en-US"/>
        </a:p>
      </dgm:t>
    </dgm:pt>
    <dgm:pt modelId="{F4EA9CBD-2A8B-4B5D-A60C-07351B8F4A2D}" type="pres">
      <dgm:prSet presAssocID="{8B402232-F648-4308-8728-A69BB31F9D6E}" presName="hierChild5" presStyleCnt="0"/>
      <dgm:spPr/>
      <dgm:t>
        <a:bodyPr/>
        <a:lstStyle/>
        <a:p>
          <a:endParaRPr lang="en-US"/>
        </a:p>
      </dgm:t>
    </dgm:pt>
    <dgm:pt modelId="{457D15F9-7EFF-47E6-8A17-8EAD923549D3}" type="pres">
      <dgm:prSet presAssocID="{86195AC7-6B7A-4767-A9D8-5DEACF529905}" presName="Name17" presStyleLbl="parChTrans1D3" presStyleIdx="1" presStyleCnt="3"/>
      <dgm:spPr/>
      <dgm:t>
        <a:bodyPr/>
        <a:lstStyle/>
        <a:p>
          <a:endParaRPr lang="en-US"/>
        </a:p>
      </dgm:t>
    </dgm:pt>
    <dgm:pt modelId="{EE7FDA70-8901-48B4-837C-524CA6A35464}" type="pres">
      <dgm:prSet presAssocID="{09CFAF61-0C71-4A05-83EB-C895CC63E109}" presName="hierRoot3" presStyleCnt="0"/>
      <dgm:spPr/>
      <dgm:t>
        <a:bodyPr/>
        <a:lstStyle/>
        <a:p>
          <a:endParaRPr lang="en-US"/>
        </a:p>
      </dgm:t>
    </dgm:pt>
    <dgm:pt modelId="{75A481B2-2C4A-4D15-A871-489A3149EFBD}" type="pres">
      <dgm:prSet presAssocID="{09CFAF61-0C71-4A05-83EB-C895CC63E109}" presName="composite3" presStyleCnt="0"/>
      <dgm:spPr/>
      <dgm:t>
        <a:bodyPr/>
        <a:lstStyle/>
        <a:p>
          <a:endParaRPr lang="en-US"/>
        </a:p>
      </dgm:t>
    </dgm:pt>
    <dgm:pt modelId="{00C898C7-494D-4640-912C-F7298EF534EC}" type="pres">
      <dgm:prSet presAssocID="{09CFAF61-0C71-4A05-83EB-C895CC63E109}" presName="background3" presStyleLbl="node3" presStyleIdx="1" presStyleCnt="3"/>
      <dgm:spPr/>
      <dgm:t>
        <a:bodyPr/>
        <a:lstStyle/>
        <a:p>
          <a:endParaRPr lang="en-US"/>
        </a:p>
      </dgm:t>
    </dgm:pt>
    <dgm:pt modelId="{A5071BC1-1CBD-4392-9188-B27A1F1D65DD}" type="pres">
      <dgm:prSet presAssocID="{09CFAF61-0C71-4A05-83EB-C895CC63E109}" presName="text3" presStyleLbl="fgAcc3" presStyleIdx="1" presStyleCnt="3">
        <dgm:presLayoutVars>
          <dgm:chPref val="3"/>
        </dgm:presLayoutVars>
      </dgm:prSet>
      <dgm:spPr/>
      <dgm:t>
        <a:bodyPr/>
        <a:lstStyle/>
        <a:p>
          <a:endParaRPr lang="en-US"/>
        </a:p>
      </dgm:t>
    </dgm:pt>
    <dgm:pt modelId="{49ABAA21-1130-4651-BEF2-6462AEB2AF06}" type="pres">
      <dgm:prSet presAssocID="{09CFAF61-0C71-4A05-83EB-C895CC63E109}" presName="hierChild4" presStyleCnt="0"/>
      <dgm:spPr/>
      <dgm:t>
        <a:bodyPr/>
        <a:lstStyle/>
        <a:p>
          <a:endParaRPr lang="en-US"/>
        </a:p>
      </dgm:t>
    </dgm:pt>
    <dgm:pt modelId="{B8AF259D-1EE8-4BC9-9BDB-323702412794}" type="pres">
      <dgm:prSet presAssocID="{BE20D2E5-6B60-4778-8B59-AA8BFDE0BD60}" presName="Name23" presStyleLbl="parChTrans1D4" presStyleIdx="2" presStyleCnt="8"/>
      <dgm:spPr/>
      <dgm:t>
        <a:bodyPr/>
        <a:lstStyle/>
        <a:p>
          <a:endParaRPr lang="en-US"/>
        </a:p>
      </dgm:t>
    </dgm:pt>
    <dgm:pt modelId="{B287773D-8B09-4A29-BAB2-024F505EDCF9}" type="pres">
      <dgm:prSet presAssocID="{450A8F95-7A1D-4ECE-B842-F0C25B9DA272}" presName="hierRoot4" presStyleCnt="0"/>
      <dgm:spPr/>
      <dgm:t>
        <a:bodyPr/>
        <a:lstStyle/>
        <a:p>
          <a:endParaRPr lang="en-US"/>
        </a:p>
      </dgm:t>
    </dgm:pt>
    <dgm:pt modelId="{7A8D94F9-89B1-44F2-B65E-712E7217955F}" type="pres">
      <dgm:prSet presAssocID="{450A8F95-7A1D-4ECE-B842-F0C25B9DA272}" presName="composite4" presStyleCnt="0"/>
      <dgm:spPr/>
      <dgm:t>
        <a:bodyPr/>
        <a:lstStyle/>
        <a:p>
          <a:endParaRPr lang="en-US"/>
        </a:p>
      </dgm:t>
    </dgm:pt>
    <dgm:pt modelId="{176CC084-E023-4496-937B-3DAC33CBD4A1}" type="pres">
      <dgm:prSet presAssocID="{450A8F95-7A1D-4ECE-B842-F0C25B9DA272}" presName="background4" presStyleLbl="node4" presStyleIdx="2" presStyleCnt="8"/>
      <dgm:spPr/>
      <dgm:t>
        <a:bodyPr/>
        <a:lstStyle/>
        <a:p>
          <a:endParaRPr lang="en-US"/>
        </a:p>
      </dgm:t>
    </dgm:pt>
    <dgm:pt modelId="{E77AF96D-D88F-4DAA-BCA1-A6137A01570B}" type="pres">
      <dgm:prSet presAssocID="{450A8F95-7A1D-4ECE-B842-F0C25B9DA272}" presName="text4" presStyleLbl="fgAcc4" presStyleIdx="2" presStyleCnt="8">
        <dgm:presLayoutVars>
          <dgm:chPref val="3"/>
        </dgm:presLayoutVars>
      </dgm:prSet>
      <dgm:spPr/>
      <dgm:t>
        <a:bodyPr/>
        <a:lstStyle/>
        <a:p>
          <a:endParaRPr lang="en-US"/>
        </a:p>
      </dgm:t>
    </dgm:pt>
    <dgm:pt modelId="{5446685D-5A64-495F-BFC5-C962CB49F71F}" type="pres">
      <dgm:prSet presAssocID="{450A8F95-7A1D-4ECE-B842-F0C25B9DA272}" presName="hierChild5" presStyleCnt="0"/>
      <dgm:spPr/>
      <dgm:t>
        <a:bodyPr/>
        <a:lstStyle/>
        <a:p>
          <a:endParaRPr lang="en-US"/>
        </a:p>
      </dgm:t>
    </dgm:pt>
    <dgm:pt modelId="{CBD4B966-CD40-4615-8C61-3FABC807FB6C}" type="pres">
      <dgm:prSet presAssocID="{54AD0D8E-B33D-43C5-912E-F51836500A50}" presName="Name23" presStyleLbl="parChTrans1D4" presStyleIdx="3" presStyleCnt="8"/>
      <dgm:spPr/>
      <dgm:t>
        <a:bodyPr/>
        <a:lstStyle/>
        <a:p>
          <a:endParaRPr lang="en-US"/>
        </a:p>
      </dgm:t>
    </dgm:pt>
    <dgm:pt modelId="{B3388529-E4A8-4798-8830-6399FA01A51D}" type="pres">
      <dgm:prSet presAssocID="{AA2B4191-A121-4889-8178-9D7E53693110}" presName="hierRoot4" presStyleCnt="0"/>
      <dgm:spPr/>
      <dgm:t>
        <a:bodyPr/>
        <a:lstStyle/>
        <a:p>
          <a:endParaRPr lang="en-US"/>
        </a:p>
      </dgm:t>
    </dgm:pt>
    <dgm:pt modelId="{BE8734D5-AA91-4323-8B8B-0DD242ED6191}" type="pres">
      <dgm:prSet presAssocID="{AA2B4191-A121-4889-8178-9D7E53693110}" presName="composite4" presStyleCnt="0"/>
      <dgm:spPr/>
      <dgm:t>
        <a:bodyPr/>
        <a:lstStyle/>
        <a:p>
          <a:endParaRPr lang="en-US"/>
        </a:p>
      </dgm:t>
    </dgm:pt>
    <dgm:pt modelId="{5FCF06D3-2650-4FD5-993D-6F71463401A8}" type="pres">
      <dgm:prSet presAssocID="{AA2B4191-A121-4889-8178-9D7E53693110}" presName="background4" presStyleLbl="node4" presStyleIdx="3" presStyleCnt="8"/>
      <dgm:spPr/>
      <dgm:t>
        <a:bodyPr/>
        <a:lstStyle/>
        <a:p>
          <a:endParaRPr lang="en-US"/>
        </a:p>
      </dgm:t>
    </dgm:pt>
    <dgm:pt modelId="{E93E2B08-C6B8-45CC-83F1-12749281EC79}" type="pres">
      <dgm:prSet presAssocID="{AA2B4191-A121-4889-8178-9D7E53693110}" presName="text4" presStyleLbl="fgAcc4" presStyleIdx="3" presStyleCnt="8">
        <dgm:presLayoutVars>
          <dgm:chPref val="3"/>
        </dgm:presLayoutVars>
      </dgm:prSet>
      <dgm:spPr/>
      <dgm:t>
        <a:bodyPr/>
        <a:lstStyle/>
        <a:p>
          <a:endParaRPr lang="en-US"/>
        </a:p>
      </dgm:t>
    </dgm:pt>
    <dgm:pt modelId="{B0D73C66-9CD8-4743-B0FD-B76693ABDA58}" type="pres">
      <dgm:prSet presAssocID="{AA2B4191-A121-4889-8178-9D7E53693110}" presName="hierChild5" presStyleCnt="0"/>
      <dgm:spPr/>
      <dgm:t>
        <a:bodyPr/>
        <a:lstStyle/>
        <a:p>
          <a:endParaRPr lang="en-US"/>
        </a:p>
      </dgm:t>
    </dgm:pt>
    <dgm:pt modelId="{883DC4E3-0BF5-49BB-AB3F-7F19146E9CD2}" type="pres">
      <dgm:prSet presAssocID="{5FE06702-8201-477A-AA69-F555FD994429}" presName="Name23" presStyleLbl="parChTrans1D4" presStyleIdx="4" presStyleCnt="8"/>
      <dgm:spPr/>
      <dgm:t>
        <a:bodyPr/>
        <a:lstStyle/>
        <a:p>
          <a:endParaRPr lang="en-US"/>
        </a:p>
      </dgm:t>
    </dgm:pt>
    <dgm:pt modelId="{F77AF0DF-9785-4A88-B03D-28E902EF87D0}" type="pres">
      <dgm:prSet presAssocID="{8C118FB5-768E-47A9-A5BD-D79AF32A6B6A}" presName="hierRoot4" presStyleCnt="0"/>
      <dgm:spPr/>
      <dgm:t>
        <a:bodyPr/>
        <a:lstStyle/>
        <a:p>
          <a:endParaRPr lang="en-US"/>
        </a:p>
      </dgm:t>
    </dgm:pt>
    <dgm:pt modelId="{A8F4C82B-6810-4281-9215-983C4C5E8FDE}" type="pres">
      <dgm:prSet presAssocID="{8C118FB5-768E-47A9-A5BD-D79AF32A6B6A}" presName="composite4" presStyleCnt="0"/>
      <dgm:spPr/>
      <dgm:t>
        <a:bodyPr/>
        <a:lstStyle/>
        <a:p>
          <a:endParaRPr lang="en-US"/>
        </a:p>
      </dgm:t>
    </dgm:pt>
    <dgm:pt modelId="{083AC375-7BE1-4B5A-9527-756CBB524159}" type="pres">
      <dgm:prSet presAssocID="{8C118FB5-768E-47A9-A5BD-D79AF32A6B6A}" presName="background4" presStyleLbl="node4" presStyleIdx="4" presStyleCnt="8"/>
      <dgm:spPr/>
      <dgm:t>
        <a:bodyPr/>
        <a:lstStyle/>
        <a:p>
          <a:endParaRPr lang="en-US"/>
        </a:p>
      </dgm:t>
    </dgm:pt>
    <dgm:pt modelId="{86D4A2BF-ABB0-4D94-8994-AED3B977302D}" type="pres">
      <dgm:prSet presAssocID="{8C118FB5-768E-47A9-A5BD-D79AF32A6B6A}" presName="text4" presStyleLbl="fgAcc4" presStyleIdx="4" presStyleCnt="8">
        <dgm:presLayoutVars>
          <dgm:chPref val="3"/>
        </dgm:presLayoutVars>
      </dgm:prSet>
      <dgm:spPr/>
      <dgm:t>
        <a:bodyPr/>
        <a:lstStyle/>
        <a:p>
          <a:endParaRPr lang="en-US"/>
        </a:p>
      </dgm:t>
    </dgm:pt>
    <dgm:pt modelId="{B3682B7D-58A8-4693-87ED-272B5E2A595E}" type="pres">
      <dgm:prSet presAssocID="{8C118FB5-768E-47A9-A5BD-D79AF32A6B6A}" presName="hierChild5" presStyleCnt="0"/>
      <dgm:spPr/>
      <dgm:t>
        <a:bodyPr/>
        <a:lstStyle/>
        <a:p>
          <a:endParaRPr lang="en-US"/>
        </a:p>
      </dgm:t>
    </dgm:pt>
    <dgm:pt modelId="{73AC90B5-97C1-44F5-9C5E-F2669A660C83}" type="pres">
      <dgm:prSet presAssocID="{5D206EA0-FC14-4CDF-AD92-449A15A30B1A}" presName="Name23" presStyleLbl="parChTrans1D4" presStyleIdx="5" presStyleCnt="8"/>
      <dgm:spPr/>
      <dgm:t>
        <a:bodyPr/>
        <a:lstStyle/>
        <a:p>
          <a:endParaRPr lang="en-US"/>
        </a:p>
      </dgm:t>
    </dgm:pt>
    <dgm:pt modelId="{26828146-CCEE-4F16-AE4B-99BBD734103C}" type="pres">
      <dgm:prSet presAssocID="{58258C99-DBBB-4109-A91A-49904B73DFB2}" presName="hierRoot4" presStyleCnt="0"/>
      <dgm:spPr/>
      <dgm:t>
        <a:bodyPr/>
        <a:lstStyle/>
        <a:p>
          <a:endParaRPr lang="en-US"/>
        </a:p>
      </dgm:t>
    </dgm:pt>
    <dgm:pt modelId="{99A8184E-13DA-464E-BD29-73E8426A066A}" type="pres">
      <dgm:prSet presAssocID="{58258C99-DBBB-4109-A91A-49904B73DFB2}" presName="composite4" presStyleCnt="0"/>
      <dgm:spPr/>
      <dgm:t>
        <a:bodyPr/>
        <a:lstStyle/>
        <a:p>
          <a:endParaRPr lang="en-US"/>
        </a:p>
      </dgm:t>
    </dgm:pt>
    <dgm:pt modelId="{13133B37-9CD3-4EE3-9D82-281B22F27C9A}" type="pres">
      <dgm:prSet presAssocID="{58258C99-DBBB-4109-A91A-49904B73DFB2}" presName="background4" presStyleLbl="node4" presStyleIdx="5" presStyleCnt="8"/>
      <dgm:spPr/>
      <dgm:t>
        <a:bodyPr/>
        <a:lstStyle/>
        <a:p>
          <a:endParaRPr lang="en-US"/>
        </a:p>
      </dgm:t>
    </dgm:pt>
    <dgm:pt modelId="{3111C196-2251-4868-AC93-C226F007E3CF}" type="pres">
      <dgm:prSet presAssocID="{58258C99-DBBB-4109-A91A-49904B73DFB2}" presName="text4" presStyleLbl="fgAcc4" presStyleIdx="5" presStyleCnt="8">
        <dgm:presLayoutVars>
          <dgm:chPref val="3"/>
        </dgm:presLayoutVars>
      </dgm:prSet>
      <dgm:spPr/>
      <dgm:t>
        <a:bodyPr/>
        <a:lstStyle/>
        <a:p>
          <a:endParaRPr lang="en-US"/>
        </a:p>
      </dgm:t>
    </dgm:pt>
    <dgm:pt modelId="{92854EF5-C4EB-46B1-9FF2-E2077381B663}" type="pres">
      <dgm:prSet presAssocID="{58258C99-DBBB-4109-A91A-49904B73DFB2}" presName="hierChild5" presStyleCnt="0"/>
      <dgm:spPr/>
      <dgm:t>
        <a:bodyPr/>
        <a:lstStyle/>
        <a:p>
          <a:endParaRPr lang="en-US"/>
        </a:p>
      </dgm:t>
    </dgm:pt>
    <dgm:pt modelId="{59A0CF96-56A3-4D8C-8C68-FE537242DEB4}" type="pres">
      <dgm:prSet presAssocID="{D0F8B208-F8A6-4B6F-B88A-118E920F37D3}" presName="Name23" presStyleLbl="parChTrans1D4" presStyleIdx="6" presStyleCnt="8"/>
      <dgm:spPr/>
      <dgm:t>
        <a:bodyPr/>
        <a:lstStyle/>
        <a:p>
          <a:endParaRPr lang="en-US"/>
        </a:p>
      </dgm:t>
    </dgm:pt>
    <dgm:pt modelId="{E88D7FEC-FBC6-4A81-B132-734DF8198A1A}" type="pres">
      <dgm:prSet presAssocID="{4B63C232-2092-4F28-A1BE-D0EE232EE7B2}" presName="hierRoot4" presStyleCnt="0"/>
      <dgm:spPr/>
      <dgm:t>
        <a:bodyPr/>
        <a:lstStyle/>
        <a:p>
          <a:endParaRPr lang="en-US"/>
        </a:p>
      </dgm:t>
    </dgm:pt>
    <dgm:pt modelId="{062F2BBD-7CA5-41A9-915F-A557E420CC29}" type="pres">
      <dgm:prSet presAssocID="{4B63C232-2092-4F28-A1BE-D0EE232EE7B2}" presName="composite4" presStyleCnt="0"/>
      <dgm:spPr/>
      <dgm:t>
        <a:bodyPr/>
        <a:lstStyle/>
        <a:p>
          <a:endParaRPr lang="en-US"/>
        </a:p>
      </dgm:t>
    </dgm:pt>
    <dgm:pt modelId="{7F7F65A1-D8D2-48EF-89E3-2CAB675D4F53}" type="pres">
      <dgm:prSet presAssocID="{4B63C232-2092-4F28-A1BE-D0EE232EE7B2}" presName="background4" presStyleLbl="node4" presStyleIdx="6" presStyleCnt="8"/>
      <dgm:spPr/>
      <dgm:t>
        <a:bodyPr/>
        <a:lstStyle/>
        <a:p>
          <a:endParaRPr lang="en-US"/>
        </a:p>
      </dgm:t>
    </dgm:pt>
    <dgm:pt modelId="{22E8BEDD-081C-4C54-8E31-183F287CEA7F}" type="pres">
      <dgm:prSet presAssocID="{4B63C232-2092-4F28-A1BE-D0EE232EE7B2}" presName="text4" presStyleLbl="fgAcc4" presStyleIdx="6" presStyleCnt="8">
        <dgm:presLayoutVars>
          <dgm:chPref val="3"/>
        </dgm:presLayoutVars>
      </dgm:prSet>
      <dgm:spPr/>
      <dgm:t>
        <a:bodyPr/>
        <a:lstStyle/>
        <a:p>
          <a:endParaRPr lang="en-US"/>
        </a:p>
      </dgm:t>
    </dgm:pt>
    <dgm:pt modelId="{17AC99A4-AD50-48C0-8C7B-A7DA9BC4A018}" type="pres">
      <dgm:prSet presAssocID="{4B63C232-2092-4F28-A1BE-D0EE232EE7B2}" presName="hierChild5" presStyleCnt="0"/>
      <dgm:spPr/>
      <dgm:t>
        <a:bodyPr/>
        <a:lstStyle/>
        <a:p>
          <a:endParaRPr lang="en-US"/>
        </a:p>
      </dgm:t>
    </dgm:pt>
    <dgm:pt modelId="{BB170851-899C-427A-8816-D0E65B7D3951}" type="pres">
      <dgm:prSet presAssocID="{5B05B116-13D8-459C-9216-B6CA15CAAB7B}" presName="Name10" presStyleLbl="parChTrans1D2" presStyleIdx="1" presStyleCnt="2"/>
      <dgm:spPr/>
      <dgm:t>
        <a:bodyPr/>
        <a:lstStyle/>
        <a:p>
          <a:endParaRPr lang="en-US"/>
        </a:p>
      </dgm:t>
    </dgm:pt>
    <dgm:pt modelId="{699EAED5-8B92-4B63-81B4-E22DF9A9B202}" type="pres">
      <dgm:prSet presAssocID="{A53594C0-2C20-4ACC-B0A3-6D2245B2EE09}" presName="hierRoot2" presStyleCnt="0"/>
      <dgm:spPr/>
      <dgm:t>
        <a:bodyPr/>
        <a:lstStyle/>
        <a:p>
          <a:endParaRPr lang="en-US"/>
        </a:p>
      </dgm:t>
    </dgm:pt>
    <dgm:pt modelId="{37B52548-E893-40CA-8F2D-DB7B1249D537}" type="pres">
      <dgm:prSet presAssocID="{A53594C0-2C20-4ACC-B0A3-6D2245B2EE09}" presName="composite2" presStyleCnt="0"/>
      <dgm:spPr/>
      <dgm:t>
        <a:bodyPr/>
        <a:lstStyle/>
        <a:p>
          <a:endParaRPr lang="en-US"/>
        </a:p>
      </dgm:t>
    </dgm:pt>
    <dgm:pt modelId="{5EF24998-8F52-4D41-BCEA-3064686FD70F}" type="pres">
      <dgm:prSet presAssocID="{A53594C0-2C20-4ACC-B0A3-6D2245B2EE09}" presName="background2" presStyleLbl="node2" presStyleIdx="1" presStyleCnt="2"/>
      <dgm:spPr/>
      <dgm:t>
        <a:bodyPr/>
        <a:lstStyle/>
        <a:p>
          <a:endParaRPr lang="en-US"/>
        </a:p>
      </dgm:t>
    </dgm:pt>
    <dgm:pt modelId="{641FEB0B-48B0-4D69-88DC-00A6C1217F9C}" type="pres">
      <dgm:prSet presAssocID="{A53594C0-2C20-4ACC-B0A3-6D2245B2EE09}" presName="text2" presStyleLbl="fgAcc2" presStyleIdx="1" presStyleCnt="2">
        <dgm:presLayoutVars>
          <dgm:chPref val="3"/>
        </dgm:presLayoutVars>
      </dgm:prSet>
      <dgm:spPr/>
      <dgm:t>
        <a:bodyPr/>
        <a:lstStyle/>
        <a:p>
          <a:endParaRPr lang="en-US"/>
        </a:p>
      </dgm:t>
    </dgm:pt>
    <dgm:pt modelId="{65BE5E8D-B77F-4F1E-8268-ADFAB24C72EB}" type="pres">
      <dgm:prSet presAssocID="{A53594C0-2C20-4ACC-B0A3-6D2245B2EE09}" presName="hierChild3" presStyleCnt="0"/>
      <dgm:spPr/>
      <dgm:t>
        <a:bodyPr/>
        <a:lstStyle/>
        <a:p>
          <a:endParaRPr lang="en-US"/>
        </a:p>
      </dgm:t>
    </dgm:pt>
    <dgm:pt modelId="{7DA1C2D7-3ED3-4E15-862D-EDA90D6B5311}" type="pres">
      <dgm:prSet presAssocID="{9D13E869-471B-4783-94C6-54329CCE744C}" presName="Name17" presStyleLbl="parChTrans1D3" presStyleIdx="2" presStyleCnt="3"/>
      <dgm:spPr/>
      <dgm:t>
        <a:bodyPr/>
        <a:lstStyle/>
        <a:p>
          <a:endParaRPr lang="en-US"/>
        </a:p>
      </dgm:t>
    </dgm:pt>
    <dgm:pt modelId="{175013B2-FE9D-4748-9A0F-C637147586B1}" type="pres">
      <dgm:prSet presAssocID="{5CE481DE-DB71-4293-B136-A87DF256681A}" presName="hierRoot3" presStyleCnt="0"/>
      <dgm:spPr/>
      <dgm:t>
        <a:bodyPr/>
        <a:lstStyle/>
        <a:p>
          <a:endParaRPr lang="en-US"/>
        </a:p>
      </dgm:t>
    </dgm:pt>
    <dgm:pt modelId="{BCC5125E-B5A2-4B84-AFA3-AE5CB2FC5727}" type="pres">
      <dgm:prSet presAssocID="{5CE481DE-DB71-4293-B136-A87DF256681A}" presName="composite3" presStyleCnt="0"/>
      <dgm:spPr/>
      <dgm:t>
        <a:bodyPr/>
        <a:lstStyle/>
        <a:p>
          <a:endParaRPr lang="en-US"/>
        </a:p>
      </dgm:t>
    </dgm:pt>
    <dgm:pt modelId="{08DA4FE7-5E8A-44F3-B805-E82847DB1BBA}" type="pres">
      <dgm:prSet presAssocID="{5CE481DE-DB71-4293-B136-A87DF256681A}" presName="background3" presStyleLbl="node3" presStyleIdx="2" presStyleCnt="3"/>
      <dgm:spPr/>
      <dgm:t>
        <a:bodyPr/>
        <a:lstStyle/>
        <a:p>
          <a:endParaRPr lang="en-US"/>
        </a:p>
      </dgm:t>
    </dgm:pt>
    <dgm:pt modelId="{8B104C49-4A94-47C0-BB71-7D5AEEA90108}" type="pres">
      <dgm:prSet presAssocID="{5CE481DE-DB71-4293-B136-A87DF256681A}" presName="text3" presStyleLbl="fgAcc3" presStyleIdx="2" presStyleCnt="3">
        <dgm:presLayoutVars>
          <dgm:chPref val="3"/>
        </dgm:presLayoutVars>
      </dgm:prSet>
      <dgm:spPr/>
      <dgm:t>
        <a:bodyPr/>
        <a:lstStyle/>
        <a:p>
          <a:endParaRPr lang="en-US"/>
        </a:p>
      </dgm:t>
    </dgm:pt>
    <dgm:pt modelId="{CF23FF27-81DC-420B-9D29-EDF5CBC41AD2}" type="pres">
      <dgm:prSet presAssocID="{5CE481DE-DB71-4293-B136-A87DF256681A}" presName="hierChild4" presStyleCnt="0"/>
      <dgm:spPr/>
      <dgm:t>
        <a:bodyPr/>
        <a:lstStyle/>
        <a:p>
          <a:endParaRPr lang="en-US"/>
        </a:p>
      </dgm:t>
    </dgm:pt>
    <dgm:pt modelId="{BE16ECE2-4015-4829-BCB5-518A6D00EF42}" type="pres">
      <dgm:prSet presAssocID="{2676B388-8A83-46E6-91F7-E84A7D940217}" presName="Name23" presStyleLbl="parChTrans1D4" presStyleIdx="7" presStyleCnt="8"/>
      <dgm:spPr/>
      <dgm:t>
        <a:bodyPr/>
        <a:lstStyle/>
        <a:p>
          <a:endParaRPr lang="en-US"/>
        </a:p>
      </dgm:t>
    </dgm:pt>
    <dgm:pt modelId="{3E4E613C-4483-4C56-A225-570D1C92991B}" type="pres">
      <dgm:prSet presAssocID="{74BEBF6C-ED84-4411-B38A-4C619D384488}" presName="hierRoot4" presStyleCnt="0"/>
      <dgm:spPr/>
      <dgm:t>
        <a:bodyPr/>
        <a:lstStyle/>
        <a:p>
          <a:endParaRPr lang="en-US"/>
        </a:p>
      </dgm:t>
    </dgm:pt>
    <dgm:pt modelId="{F9B2D12E-66DC-4DBA-950A-AB3F21A62E53}" type="pres">
      <dgm:prSet presAssocID="{74BEBF6C-ED84-4411-B38A-4C619D384488}" presName="composite4" presStyleCnt="0"/>
      <dgm:spPr/>
      <dgm:t>
        <a:bodyPr/>
        <a:lstStyle/>
        <a:p>
          <a:endParaRPr lang="en-US"/>
        </a:p>
      </dgm:t>
    </dgm:pt>
    <dgm:pt modelId="{0B0F12F8-139E-4299-A883-2C3B3E2AB0FA}" type="pres">
      <dgm:prSet presAssocID="{74BEBF6C-ED84-4411-B38A-4C619D384488}" presName="background4" presStyleLbl="node4" presStyleIdx="7" presStyleCnt="8"/>
      <dgm:spPr/>
      <dgm:t>
        <a:bodyPr/>
        <a:lstStyle/>
        <a:p>
          <a:endParaRPr lang="en-US"/>
        </a:p>
      </dgm:t>
    </dgm:pt>
    <dgm:pt modelId="{BEA20238-654C-4ABE-B91B-6CA346B022A9}" type="pres">
      <dgm:prSet presAssocID="{74BEBF6C-ED84-4411-B38A-4C619D384488}" presName="text4" presStyleLbl="fgAcc4" presStyleIdx="7" presStyleCnt="8">
        <dgm:presLayoutVars>
          <dgm:chPref val="3"/>
        </dgm:presLayoutVars>
      </dgm:prSet>
      <dgm:spPr/>
      <dgm:t>
        <a:bodyPr/>
        <a:lstStyle/>
        <a:p>
          <a:endParaRPr lang="en-US"/>
        </a:p>
      </dgm:t>
    </dgm:pt>
    <dgm:pt modelId="{1BA82CBC-A32E-4B65-803D-07B5D362B50D}" type="pres">
      <dgm:prSet presAssocID="{74BEBF6C-ED84-4411-B38A-4C619D384488}" presName="hierChild5" presStyleCnt="0"/>
      <dgm:spPr/>
      <dgm:t>
        <a:bodyPr/>
        <a:lstStyle/>
        <a:p>
          <a:endParaRPr lang="en-US"/>
        </a:p>
      </dgm:t>
    </dgm:pt>
  </dgm:ptLst>
  <dgm:cxnLst>
    <dgm:cxn modelId="{ECFABECE-4540-4985-AC49-8923841EDC0F}" type="presOf" srcId="{303DD213-4F5C-4B93-A854-4AAEA265861B}" destId="{53A6E94C-E2BA-4D8A-8F8A-19A6E4F74988}" srcOrd="0" destOrd="0" presId="urn:microsoft.com/office/officeart/2005/8/layout/hierarchy1"/>
    <dgm:cxn modelId="{A1510D08-8F77-4970-9B89-2E39E40A4532}" srcId="{FF962215-E406-437E-9B47-14C5DADAD56A}" destId="{A53594C0-2C20-4ACC-B0A3-6D2245B2EE09}" srcOrd="1" destOrd="0" parTransId="{5B05B116-13D8-459C-9216-B6CA15CAAB7B}" sibTransId="{655614AB-53E6-4207-9D74-29DDB5E821ED}"/>
    <dgm:cxn modelId="{DDB81696-EA13-4D2A-99D2-907297375725}" type="presOf" srcId="{BC1559B0-015C-4989-B1BA-3A67D4655188}" destId="{184DDB06-7CF0-4ED2-894A-A14A95C29C58}" srcOrd="0" destOrd="0" presId="urn:microsoft.com/office/officeart/2005/8/layout/hierarchy1"/>
    <dgm:cxn modelId="{7D05799D-C0E5-44EB-80A4-C9AE1D85FA47}" type="presOf" srcId="{5D206EA0-FC14-4CDF-AD92-449A15A30B1A}" destId="{73AC90B5-97C1-44F5-9C5E-F2669A660C83}" srcOrd="0" destOrd="0" presId="urn:microsoft.com/office/officeart/2005/8/layout/hierarchy1"/>
    <dgm:cxn modelId="{B49E0B9A-3267-47AB-9544-DD198844796D}" type="presOf" srcId="{FF962215-E406-437E-9B47-14C5DADAD56A}" destId="{E7C751BA-9227-4DA7-9E1D-8FF0E5643949}" srcOrd="0" destOrd="0" presId="urn:microsoft.com/office/officeart/2005/8/layout/hierarchy1"/>
    <dgm:cxn modelId="{E02B0390-6A94-452F-919A-AC1A8FBBD6E3}" type="presOf" srcId="{21529DEA-67DC-4C20-A3C5-74AD91DFA0B5}" destId="{1FEAE24B-ECD9-4FF9-A6AA-1E8ED7A22F43}" srcOrd="0" destOrd="0" presId="urn:microsoft.com/office/officeart/2005/8/layout/hierarchy1"/>
    <dgm:cxn modelId="{52DF57FC-7220-4CC9-9807-7F0A65503D93}" type="presOf" srcId="{5B05B116-13D8-459C-9216-B6CA15CAAB7B}" destId="{BB170851-899C-427A-8816-D0E65B7D3951}" srcOrd="0" destOrd="0" presId="urn:microsoft.com/office/officeart/2005/8/layout/hierarchy1"/>
    <dgm:cxn modelId="{A23F2FCC-05C3-4415-BB4F-D1DF17552613}" type="presOf" srcId="{4B63C232-2092-4F28-A1BE-D0EE232EE7B2}" destId="{22E8BEDD-081C-4C54-8E31-183F287CEA7F}" srcOrd="0" destOrd="0" presId="urn:microsoft.com/office/officeart/2005/8/layout/hierarchy1"/>
    <dgm:cxn modelId="{2F837C85-FA45-4F20-8B0F-98208A3334D2}" type="presOf" srcId="{09CFAF61-0C71-4A05-83EB-C895CC63E109}" destId="{A5071BC1-1CBD-4392-9188-B27A1F1D65DD}" srcOrd="0" destOrd="0" presId="urn:microsoft.com/office/officeart/2005/8/layout/hierarchy1"/>
    <dgm:cxn modelId="{F9794828-3256-46EE-9903-C15BBBAC372E}" srcId="{A53594C0-2C20-4ACC-B0A3-6D2245B2EE09}" destId="{5CE481DE-DB71-4293-B136-A87DF256681A}" srcOrd="0" destOrd="0" parTransId="{9D13E869-471B-4783-94C6-54329CCE744C}" sibTransId="{29777044-87CF-4D15-B7AF-6B3BBCE2564F}"/>
    <dgm:cxn modelId="{986E2D11-35DC-4D73-838A-97D4FD1F8F76}" srcId="{C926BB10-50D7-423C-B617-21092B5F1DC8}" destId="{8BB13874-8E2F-4307-B226-CC0E2D532BF6}" srcOrd="0" destOrd="0" parTransId="{303DD213-4F5C-4B93-A854-4AAEA265861B}" sibTransId="{0B16E148-A07B-48FF-A523-C4121099B586}"/>
    <dgm:cxn modelId="{A622EEDC-F06E-44EC-A192-27BA80D52508}" type="presOf" srcId="{716F2596-C904-4C7F-BE53-AD7C447D251D}" destId="{70BBDF64-354D-4AC0-BDD6-9624EE6F80C2}" srcOrd="0" destOrd="0" presId="urn:microsoft.com/office/officeart/2005/8/layout/hierarchy1"/>
    <dgm:cxn modelId="{BB1F2217-B5C5-48C9-A80B-E18B4A4B4207}" type="presOf" srcId="{C926BB10-50D7-423C-B617-21092B5F1DC8}" destId="{521CF533-E1C6-45CF-8427-AB80F1257C9D}" srcOrd="0" destOrd="0" presId="urn:microsoft.com/office/officeart/2005/8/layout/hierarchy1"/>
    <dgm:cxn modelId="{41304657-17D3-4430-8F8C-6DC4153BCC01}" srcId="{21529DEA-67DC-4C20-A3C5-74AD91DFA0B5}" destId="{FF962215-E406-437E-9B47-14C5DADAD56A}" srcOrd="0" destOrd="0" parTransId="{1074533F-1C0B-4B2C-957F-078F541E29BE}" sibTransId="{D7ADD27E-322F-445C-8BC1-0317BAEF24EC}"/>
    <dgm:cxn modelId="{5E79797E-6A28-4752-93C0-7E6308A9D1C4}" type="presOf" srcId="{8BB13874-8E2F-4307-B226-CC0E2D532BF6}" destId="{34A0A64F-B8F8-4976-AF2E-5AE5B65D4128}" srcOrd="0" destOrd="0" presId="urn:microsoft.com/office/officeart/2005/8/layout/hierarchy1"/>
    <dgm:cxn modelId="{31A2FDA6-AF1F-404C-8653-D2C1B08A2AF9}" srcId="{09CFAF61-0C71-4A05-83EB-C895CC63E109}" destId="{450A8F95-7A1D-4ECE-B842-F0C25B9DA272}" srcOrd="0" destOrd="0" parTransId="{BE20D2E5-6B60-4778-8B59-AA8BFDE0BD60}" sibTransId="{43ADA3D5-B702-4083-B0E7-516AE63D2710}"/>
    <dgm:cxn modelId="{D21B0256-C1D6-4C0F-AB8D-21AB47218BDD}" type="presOf" srcId="{86195AC7-6B7A-4767-A9D8-5DEACF529905}" destId="{457D15F9-7EFF-47E6-8A17-8EAD923549D3}" srcOrd="0" destOrd="0" presId="urn:microsoft.com/office/officeart/2005/8/layout/hierarchy1"/>
    <dgm:cxn modelId="{9AF45034-EDB9-4FD6-8C98-9D0ABF59273F}" srcId="{5CE481DE-DB71-4293-B136-A87DF256681A}" destId="{74BEBF6C-ED84-4411-B38A-4C619D384488}" srcOrd="0" destOrd="0" parTransId="{2676B388-8A83-46E6-91F7-E84A7D940217}" sibTransId="{A415F0C5-133E-464E-8919-C8D062A1D0F0}"/>
    <dgm:cxn modelId="{5F797F35-FBFE-4E91-9CFC-66DD82C3E6CB}" type="presOf" srcId="{5FE06702-8201-477A-AA69-F555FD994429}" destId="{883DC4E3-0BF5-49BB-AB3F-7F19146E9CD2}" srcOrd="0" destOrd="0" presId="urn:microsoft.com/office/officeart/2005/8/layout/hierarchy1"/>
    <dgm:cxn modelId="{AF3CD63F-6DC2-434D-BFC4-50F93FE1FBB0}" type="presOf" srcId="{8B402232-F648-4308-8728-A69BB31F9D6E}" destId="{C15BA838-B868-405F-BA32-9496C201AD4D}" srcOrd="0" destOrd="0" presId="urn:microsoft.com/office/officeart/2005/8/layout/hierarchy1"/>
    <dgm:cxn modelId="{50275970-C53E-4D81-B5BA-006133380A94}" type="presOf" srcId="{58258C99-DBBB-4109-A91A-49904B73DFB2}" destId="{3111C196-2251-4868-AC93-C226F007E3CF}" srcOrd="0" destOrd="0" presId="urn:microsoft.com/office/officeart/2005/8/layout/hierarchy1"/>
    <dgm:cxn modelId="{1CA3226B-63A1-4D8B-8FF7-63E993951322}" srcId="{58258C99-DBBB-4109-A91A-49904B73DFB2}" destId="{4B63C232-2092-4F28-A1BE-D0EE232EE7B2}" srcOrd="0" destOrd="0" parTransId="{D0F8B208-F8A6-4B6F-B88A-118E920F37D3}" sibTransId="{59F05C35-E10D-4AC3-9F29-553B2ADC86DE}"/>
    <dgm:cxn modelId="{976BE4E2-77D0-4300-B1C4-CA4AFACE21D0}" type="presOf" srcId="{74BEBF6C-ED84-4411-B38A-4C619D384488}" destId="{BEA20238-654C-4ABE-B91B-6CA346B022A9}" srcOrd="0" destOrd="0" presId="urn:microsoft.com/office/officeart/2005/8/layout/hierarchy1"/>
    <dgm:cxn modelId="{AF1AF95E-F554-4F3B-B6E3-7838962E29F1}" srcId="{8BB13874-8E2F-4307-B226-CC0E2D532BF6}" destId="{8B402232-F648-4308-8728-A69BB31F9D6E}" srcOrd="1" destOrd="0" parTransId="{716F2596-C904-4C7F-BE53-AD7C447D251D}" sibTransId="{36D6C6D5-6EE1-4E2C-AD8A-4966E180DCA8}"/>
    <dgm:cxn modelId="{CC401E0B-A26E-48B7-9189-A54A0BF25F3F}" type="presOf" srcId="{9D13E869-471B-4783-94C6-54329CCE744C}" destId="{7DA1C2D7-3ED3-4E15-862D-EDA90D6B5311}" srcOrd="0" destOrd="0" presId="urn:microsoft.com/office/officeart/2005/8/layout/hierarchy1"/>
    <dgm:cxn modelId="{DD598C65-CA58-407C-AC01-7D8F1016F479}" srcId="{8BB13874-8E2F-4307-B226-CC0E2D532BF6}" destId="{B4174FE8-369C-498C-A1D1-3F41D4E9C512}" srcOrd="0" destOrd="0" parTransId="{BC1559B0-015C-4989-B1BA-3A67D4655188}" sibTransId="{F81EEC3C-0BD1-446F-AE29-8AB16C9C65D4}"/>
    <dgm:cxn modelId="{5C3A4A3F-34DF-4AF8-B8AC-963835B680D7}" type="presOf" srcId="{450A8F95-7A1D-4ECE-B842-F0C25B9DA272}" destId="{E77AF96D-D88F-4DAA-BCA1-A6137A01570B}" srcOrd="0" destOrd="0" presId="urn:microsoft.com/office/officeart/2005/8/layout/hierarchy1"/>
    <dgm:cxn modelId="{81C94395-5D2B-4144-B409-78EE2A8E9F02}" srcId="{FF962215-E406-437E-9B47-14C5DADAD56A}" destId="{C926BB10-50D7-423C-B617-21092B5F1DC8}" srcOrd="0" destOrd="0" parTransId="{A4FE985C-9539-4FE6-9128-380063DDCEE0}" sibTransId="{D610879A-3602-453B-871B-767CF265498B}"/>
    <dgm:cxn modelId="{303973BD-F97B-4A81-8157-9BF1ABE377AF}" type="presOf" srcId="{2676B388-8A83-46E6-91F7-E84A7D940217}" destId="{BE16ECE2-4015-4829-BCB5-518A6D00EF42}" srcOrd="0" destOrd="0" presId="urn:microsoft.com/office/officeart/2005/8/layout/hierarchy1"/>
    <dgm:cxn modelId="{26BDBE27-C27E-4F1A-9F06-135CAF74BB6E}" srcId="{09CFAF61-0C71-4A05-83EB-C895CC63E109}" destId="{58258C99-DBBB-4109-A91A-49904B73DFB2}" srcOrd="1" destOrd="0" parTransId="{5D206EA0-FC14-4CDF-AD92-449A15A30B1A}" sibTransId="{2A65F421-B0F9-4E41-9A81-60636C56D46B}"/>
    <dgm:cxn modelId="{F459E7F0-5EC1-4F78-A1C1-6A6754C5D4D1}" type="presOf" srcId="{AA2B4191-A121-4889-8178-9D7E53693110}" destId="{E93E2B08-C6B8-45CC-83F1-12749281EC79}" srcOrd="0" destOrd="0" presId="urn:microsoft.com/office/officeart/2005/8/layout/hierarchy1"/>
    <dgm:cxn modelId="{546DFFB5-3BC4-46A3-BA01-101CC2CCC7D8}" type="presOf" srcId="{54AD0D8E-B33D-43C5-912E-F51836500A50}" destId="{CBD4B966-CD40-4615-8C61-3FABC807FB6C}" srcOrd="0" destOrd="0" presId="urn:microsoft.com/office/officeart/2005/8/layout/hierarchy1"/>
    <dgm:cxn modelId="{AACE5424-1917-4912-9790-AAD489B2DC63}" srcId="{AA2B4191-A121-4889-8178-9D7E53693110}" destId="{8C118FB5-768E-47A9-A5BD-D79AF32A6B6A}" srcOrd="0" destOrd="0" parTransId="{5FE06702-8201-477A-AA69-F555FD994429}" sibTransId="{30C7EBD9-94C2-49B0-890D-811CEE0FBA5D}"/>
    <dgm:cxn modelId="{8713F8D0-54D7-457C-B3E1-DCE84643FADE}" srcId="{C926BB10-50D7-423C-B617-21092B5F1DC8}" destId="{09CFAF61-0C71-4A05-83EB-C895CC63E109}" srcOrd="1" destOrd="0" parTransId="{86195AC7-6B7A-4767-A9D8-5DEACF529905}" sibTransId="{14557015-BA60-4237-8552-26ED90FC0A9C}"/>
    <dgm:cxn modelId="{A8B9AF07-C0D6-4F61-A535-D9D0D057E15E}" type="presOf" srcId="{A53594C0-2C20-4ACC-B0A3-6D2245B2EE09}" destId="{641FEB0B-48B0-4D69-88DC-00A6C1217F9C}" srcOrd="0" destOrd="0" presId="urn:microsoft.com/office/officeart/2005/8/layout/hierarchy1"/>
    <dgm:cxn modelId="{98981582-3596-4156-969D-3D1930103731}" type="presOf" srcId="{A4FE985C-9539-4FE6-9128-380063DDCEE0}" destId="{2156E854-A3FC-4C38-9EE7-E9C8F2FDC697}" srcOrd="0" destOrd="0" presId="urn:microsoft.com/office/officeart/2005/8/layout/hierarchy1"/>
    <dgm:cxn modelId="{0048110E-1A70-4346-8301-33AE6A56E4BB}" srcId="{450A8F95-7A1D-4ECE-B842-F0C25B9DA272}" destId="{AA2B4191-A121-4889-8178-9D7E53693110}" srcOrd="0" destOrd="0" parTransId="{54AD0D8E-B33D-43C5-912E-F51836500A50}" sibTransId="{45110A0B-26C2-4203-AA94-AF0FB7C2C519}"/>
    <dgm:cxn modelId="{08D25B68-4102-4C26-8C1D-A3CC37F92024}" type="presOf" srcId="{B4174FE8-369C-498C-A1D1-3F41D4E9C512}" destId="{7138B04D-E314-4A8B-AFF9-4541B36A528E}" srcOrd="0" destOrd="0" presId="urn:microsoft.com/office/officeart/2005/8/layout/hierarchy1"/>
    <dgm:cxn modelId="{8AF0C4E2-233E-409A-B811-D94D34A040D5}" type="presOf" srcId="{8C118FB5-768E-47A9-A5BD-D79AF32A6B6A}" destId="{86D4A2BF-ABB0-4D94-8994-AED3B977302D}" srcOrd="0" destOrd="0" presId="urn:microsoft.com/office/officeart/2005/8/layout/hierarchy1"/>
    <dgm:cxn modelId="{3016A227-69ED-4B99-97EC-775D7C5B7924}" type="presOf" srcId="{5CE481DE-DB71-4293-B136-A87DF256681A}" destId="{8B104C49-4A94-47C0-BB71-7D5AEEA90108}" srcOrd="0" destOrd="0" presId="urn:microsoft.com/office/officeart/2005/8/layout/hierarchy1"/>
    <dgm:cxn modelId="{5DBBA704-E155-476D-BCE2-F66361FF0415}" type="presOf" srcId="{BE20D2E5-6B60-4778-8B59-AA8BFDE0BD60}" destId="{B8AF259D-1EE8-4BC9-9BDB-323702412794}" srcOrd="0" destOrd="0" presId="urn:microsoft.com/office/officeart/2005/8/layout/hierarchy1"/>
    <dgm:cxn modelId="{68ADCA59-1C45-4C3F-AB21-84CBA35BAEE1}" type="presOf" srcId="{D0F8B208-F8A6-4B6F-B88A-118E920F37D3}" destId="{59A0CF96-56A3-4D8C-8C68-FE537242DEB4}" srcOrd="0" destOrd="0" presId="urn:microsoft.com/office/officeart/2005/8/layout/hierarchy1"/>
    <dgm:cxn modelId="{5EBB22BA-2C67-4F72-9E8F-34CB496C593F}" type="presParOf" srcId="{1FEAE24B-ECD9-4FF9-A6AA-1E8ED7A22F43}" destId="{66FFB650-CC63-4F72-A67F-2F1E899991E0}" srcOrd="0" destOrd="0" presId="urn:microsoft.com/office/officeart/2005/8/layout/hierarchy1"/>
    <dgm:cxn modelId="{3CF1F92D-3B98-4F12-B0CA-372A3B4AD311}" type="presParOf" srcId="{66FFB650-CC63-4F72-A67F-2F1E899991E0}" destId="{7B04FEB4-8AE6-472B-8EAE-40E0831FE6B9}" srcOrd="0" destOrd="0" presId="urn:microsoft.com/office/officeart/2005/8/layout/hierarchy1"/>
    <dgm:cxn modelId="{B9BD47F0-7647-4939-B12E-D7EDC1F9E24B}" type="presParOf" srcId="{7B04FEB4-8AE6-472B-8EAE-40E0831FE6B9}" destId="{D4C8E89F-2772-44D2-BB09-E29E88D355EC}" srcOrd="0" destOrd="0" presId="urn:microsoft.com/office/officeart/2005/8/layout/hierarchy1"/>
    <dgm:cxn modelId="{78F8D938-09E2-468A-B8E1-1F68B5767354}" type="presParOf" srcId="{7B04FEB4-8AE6-472B-8EAE-40E0831FE6B9}" destId="{E7C751BA-9227-4DA7-9E1D-8FF0E5643949}" srcOrd="1" destOrd="0" presId="urn:microsoft.com/office/officeart/2005/8/layout/hierarchy1"/>
    <dgm:cxn modelId="{ABF8EEB0-1295-4A07-9E01-DAF05D8D1E84}" type="presParOf" srcId="{66FFB650-CC63-4F72-A67F-2F1E899991E0}" destId="{2F673D03-9442-40C4-A109-FAB8BF5AFBAC}" srcOrd="1" destOrd="0" presId="urn:microsoft.com/office/officeart/2005/8/layout/hierarchy1"/>
    <dgm:cxn modelId="{6C3AE88F-436E-40CF-B782-836F85A4825D}" type="presParOf" srcId="{2F673D03-9442-40C4-A109-FAB8BF5AFBAC}" destId="{2156E854-A3FC-4C38-9EE7-E9C8F2FDC697}" srcOrd="0" destOrd="0" presId="urn:microsoft.com/office/officeart/2005/8/layout/hierarchy1"/>
    <dgm:cxn modelId="{0FF57997-E69F-4F6B-87DB-20714A7EB72D}" type="presParOf" srcId="{2F673D03-9442-40C4-A109-FAB8BF5AFBAC}" destId="{80F6F89B-778A-4E36-A16A-8046CD876CD9}" srcOrd="1" destOrd="0" presId="urn:microsoft.com/office/officeart/2005/8/layout/hierarchy1"/>
    <dgm:cxn modelId="{6DE98572-C27F-41EE-8CA2-B0D0CF82D9C2}" type="presParOf" srcId="{80F6F89B-778A-4E36-A16A-8046CD876CD9}" destId="{765AC2AA-1357-41FE-8D30-9C73AA387862}" srcOrd="0" destOrd="0" presId="urn:microsoft.com/office/officeart/2005/8/layout/hierarchy1"/>
    <dgm:cxn modelId="{240F0C08-1451-4B14-8021-08E80C63834E}" type="presParOf" srcId="{765AC2AA-1357-41FE-8D30-9C73AA387862}" destId="{8200D917-0D2B-4BB3-B131-FFA185BB46A7}" srcOrd="0" destOrd="0" presId="urn:microsoft.com/office/officeart/2005/8/layout/hierarchy1"/>
    <dgm:cxn modelId="{41DB9FA0-0653-4BE4-9865-BF5D91027FF3}" type="presParOf" srcId="{765AC2AA-1357-41FE-8D30-9C73AA387862}" destId="{521CF533-E1C6-45CF-8427-AB80F1257C9D}" srcOrd="1" destOrd="0" presId="urn:microsoft.com/office/officeart/2005/8/layout/hierarchy1"/>
    <dgm:cxn modelId="{FB9501C1-7B11-43F9-B990-C692BF3AEC13}" type="presParOf" srcId="{80F6F89B-778A-4E36-A16A-8046CD876CD9}" destId="{B0BBC872-A6A3-47CB-B1DA-92C98D9F7088}" srcOrd="1" destOrd="0" presId="urn:microsoft.com/office/officeart/2005/8/layout/hierarchy1"/>
    <dgm:cxn modelId="{09451FD4-9AD2-48AB-873C-ADD32640E700}" type="presParOf" srcId="{B0BBC872-A6A3-47CB-B1DA-92C98D9F7088}" destId="{53A6E94C-E2BA-4D8A-8F8A-19A6E4F74988}" srcOrd="0" destOrd="0" presId="urn:microsoft.com/office/officeart/2005/8/layout/hierarchy1"/>
    <dgm:cxn modelId="{212490FD-5806-4EB2-8AB4-7D2EFD17FE38}" type="presParOf" srcId="{B0BBC872-A6A3-47CB-B1DA-92C98D9F7088}" destId="{3F411A67-6D31-42F2-B4A4-C0737169FFD8}" srcOrd="1" destOrd="0" presId="urn:microsoft.com/office/officeart/2005/8/layout/hierarchy1"/>
    <dgm:cxn modelId="{A65CCA93-77DA-41C1-9718-DD8D1FDCEE4D}" type="presParOf" srcId="{3F411A67-6D31-42F2-B4A4-C0737169FFD8}" destId="{C980E199-B00B-4256-B933-813E98E97804}" srcOrd="0" destOrd="0" presId="urn:microsoft.com/office/officeart/2005/8/layout/hierarchy1"/>
    <dgm:cxn modelId="{20631897-EF53-49DA-A7BF-F846F5FB46A3}" type="presParOf" srcId="{C980E199-B00B-4256-B933-813E98E97804}" destId="{4CEB9103-60AD-412F-9590-FDE7FA745ED1}" srcOrd="0" destOrd="0" presId="urn:microsoft.com/office/officeart/2005/8/layout/hierarchy1"/>
    <dgm:cxn modelId="{0CCA2364-B4AC-4663-882F-6595216B877E}" type="presParOf" srcId="{C980E199-B00B-4256-B933-813E98E97804}" destId="{34A0A64F-B8F8-4976-AF2E-5AE5B65D4128}" srcOrd="1" destOrd="0" presId="urn:microsoft.com/office/officeart/2005/8/layout/hierarchy1"/>
    <dgm:cxn modelId="{AA3E97C7-1D94-4810-B0C1-210C801C0867}" type="presParOf" srcId="{3F411A67-6D31-42F2-B4A4-C0737169FFD8}" destId="{77E907C2-529D-4F61-968C-4647CE24A92B}" srcOrd="1" destOrd="0" presId="urn:microsoft.com/office/officeart/2005/8/layout/hierarchy1"/>
    <dgm:cxn modelId="{F1C11D99-04B9-478F-8026-7C597968DAC0}" type="presParOf" srcId="{77E907C2-529D-4F61-968C-4647CE24A92B}" destId="{184DDB06-7CF0-4ED2-894A-A14A95C29C58}" srcOrd="0" destOrd="0" presId="urn:microsoft.com/office/officeart/2005/8/layout/hierarchy1"/>
    <dgm:cxn modelId="{7D0FB889-B280-41AD-9715-E846F3D728F8}" type="presParOf" srcId="{77E907C2-529D-4F61-968C-4647CE24A92B}" destId="{2061FC0F-5239-4CF6-A503-454153462EF8}" srcOrd="1" destOrd="0" presId="urn:microsoft.com/office/officeart/2005/8/layout/hierarchy1"/>
    <dgm:cxn modelId="{3EB7CC20-034D-4B32-85BD-0A04E0CB77AE}" type="presParOf" srcId="{2061FC0F-5239-4CF6-A503-454153462EF8}" destId="{B012DCCD-F9D2-401B-91E9-3F873263E3CB}" srcOrd="0" destOrd="0" presId="urn:microsoft.com/office/officeart/2005/8/layout/hierarchy1"/>
    <dgm:cxn modelId="{66A66CCE-F719-4CB2-A155-9C9FC556B6BF}" type="presParOf" srcId="{B012DCCD-F9D2-401B-91E9-3F873263E3CB}" destId="{592635CD-6CE9-4A0B-B6A5-BAF0DC515463}" srcOrd="0" destOrd="0" presId="urn:microsoft.com/office/officeart/2005/8/layout/hierarchy1"/>
    <dgm:cxn modelId="{A835689F-C121-4527-A716-A63E7E9018FF}" type="presParOf" srcId="{B012DCCD-F9D2-401B-91E9-3F873263E3CB}" destId="{7138B04D-E314-4A8B-AFF9-4541B36A528E}" srcOrd="1" destOrd="0" presId="urn:microsoft.com/office/officeart/2005/8/layout/hierarchy1"/>
    <dgm:cxn modelId="{1BF72515-BE0C-47E8-906F-39221CE7CCA0}" type="presParOf" srcId="{2061FC0F-5239-4CF6-A503-454153462EF8}" destId="{138FE2FE-B881-4C07-A2BE-BCA07CDD5F63}" srcOrd="1" destOrd="0" presId="urn:microsoft.com/office/officeart/2005/8/layout/hierarchy1"/>
    <dgm:cxn modelId="{2FA13F2A-3C69-4443-B684-367BAD44C73B}" type="presParOf" srcId="{77E907C2-529D-4F61-968C-4647CE24A92B}" destId="{70BBDF64-354D-4AC0-BDD6-9624EE6F80C2}" srcOrd="2" destOrd="0" presId="urn:microsoft.com/office/officeart/2005/8/layout/hierarchy1"/>
    <dgm:cxn modelId="{61E6DC6F-2BBF-4678-BAD6-241B02B2D712}" type="presParOf" srcId="{77E907C2-529D-4F61-968C-4647CE24A92B}" destId="{D8EEA393-995D-4FA8-8DF6-8C3878F83A33}" srcOrd="3" destOrd="0" presId="urn:microsoft.com/office/officeart/2005/8/layout/hierarchy1"/>
    <dgm:cxn modelId="{1A02BDED-7356-43E5-996E-A99F28FE00B5}" type="presParOf" srcId="{D8EEA393-995D-4FA8-8DF6-8C3878F83A33}" destId="{E3BB71BB-5E5D-4994-9918-3DF8F1526328}" srcOrd="0" destOrd="0" presId="urn:microsoft.com/office/officeart/2005/8/layout/hierarchy1"/>
    <dgm:cxn modelId="{ECE286DF-B7E9-46F8-B81E-F77BECC52116}" type="presParOf" srcId="{E3BB71BB-5E5D-4994-9918-3DF8F1526328}" destId="{BF3FA29E-F643-450D-BD11-9A2020560B11}" srcOrd="0" destOrd="0" presId="urn:microsoft.com/office/officeart/2005/8/layout/hierarchy1"/>
    <dgm:cxn modelId="{92AD75A5-42A3-4A87-9746-6A39186B753A}" type="presParOf" srcId="{E3BB71BB-5E5D-4994-9918-3DF8F1526328}" destId="{C15BA838-B868-405F-BA32-9496C201AD4D}" srcOrd="1" destOrd="0" presId="urn:microsoft.com/office/officeart/2005/8/layout/hierarchy1"/>
    <dgm:cxn modelId="{2408E801-DB3D-4799-867D-44B94ABB3119}" type="presParOf" srcId="{D8EEA393-995D-4FA8-8DF6-8C3878F83A33}" destId="{F4EA9CBD-2A8B-4B5D-A60C-07351B8F4A2D}" srcOrd="1" destOrd="0" presId="urn:microsoft.com/office/officeart/2005/8/layout/hierarchy1"/>
    <dgm:cxn modelId="{0B46A1CB-73AE-48A6-BF3E-AA929CEDF597}" type="presParOf" srcId="{B0BBC872-A6A3-47CB-B1DA-92C98D9F7088}" destId="{457D15F9-7EFF-47E6-8A17-8EAD923549D3}" srcOrd="2" destOrd="0" presId="urn:microsoft.com/office/officeart/2005/8/layout/hierarchy1"/>
    <dgm:cxn modelId="{B3800791-8A47-4E84-923E-2376FF82C4AF}" type="presParOf" srcId="{B0BBC872-A6A3-47CB-B1DA-92C98D9F7088}" destId="{EE7FDA70-8901-48B4-837C-524CA6A35464}" srcOrd="3" destOrd="0" presId="urn:microsoft.com/office/officeart/2005/8/layout/hierarchy1"/>
    <dgm:cxn modelId="{85901B34-FC90-4187-AEE8-D93069419E71}" type="presParOf" srcId="{EE7FDA70-8901-48B4-837C-524CA6A35464}" destId="{75A481B2-2C4A-4D15-A871-489A3149EFBD}" srcOrd="0" destOrd="0" presId="urn:microsoft.com/office/officeart/2005/8/layout/hierarchy1"/>
    <dgm:cxn modelId="{A3C8947D-5FD3-4587-AA61-ED984975DF75}" type="presParOf" srcId="{75A481B2-2C4A-4D15-A871-489A3149EFBD}" destId="{00C898C7-494D-4640-912C-F7298EF534EC}" srcOrd="0" destOrd="0" presId="urn:microsoft.com/office/officeart/2005/8/layout/hierarchy1"/>
    <dgm:cxn modelId="{0E4AFD82-33FB-4B1C-8879-0240291AB67B}" type="presParOf" srcId="{75A481B2-2C4A-4D15-A871-489A3149EFBD}" destId="{A5071BC1-1CBD-4392-9188-B27A1F1D65DD}" srcOrd="1" destOrd="0" presId="urn:microsoft.com/office/officeart/2005/8/layout/hierarchy1"/>
    <dgm:cxn modelId="{3D2F823C-17C7-4296-B7B7-59C6E03A8DB5}" type="presParOf" srcId="{EE7FDA70-8901-48B4-837C-524CA6A35464}" destId="{49ABAA21-1130-4651-BEF2-6462AEB2AF06}" srcOrd="1" destOrd="0" presId="urn:microsoft.com/office/officeart/2005/8/layout/hierarchy1"/>
    <dgm:cxn modelId="{926DD272-A996-4807-A27C-87937F259ED3}" type="presParOf" srcId="{49ABAA21-1130-4651-BEF2-6462AEB2AF06}" destId="{B8AF259D-1EE8-4BC9-9BDB-323702412794}" srcOrd="0" destOrd="0" presId="urn:microsoft.com/office/officeart/2005/8/layout/hierarchy1"/>
    <dgm:cxn modelId="{C33710AF-3A4A-4DF6-8F89-83D230002AE8}" type="presParOf" srcId="{49ABAA21-1130-4651-BEF2-6462AEB2AF06}" destId="{B287773D-8B09-4A29-BAB2-024F505EDCF9}" srcOrd="1" destOrd="0" presId="urn:microsoft.com/office/officeart/2005/8/layout/hierarchy1"/>
    <dgm:cxn modelId="{D13168A1-2FA8-46C7-B398-1E03A363208E}" type="presParOf" srcId="{B287773D-8B09-4A29-BAB2-024F505EDCF9}" destId="{7A8D94F9-89B1-44F2-B65E-712E7217955F}" srcOrd="0" destOrd="0" presId="urn:microsoft.com/office/officeart/2005/8/layout/hierarchy1"/>
    <dgm:cxn modelId="{B21B23E0-8E44-4D18-9934-090D16668382}" type="presParOf" srcId="{7A8D94F9-89B1-44F2-B65E-712E7217955F}" destId="{176CC084-E023-4496-937B-3DAC33CBD4A1}" srcOrd="0" destOrd="0" presId="urn:microsoft.com/office/officeart/2005/8/layout/hierarchy1"/>
    <dgm:cxn modelId="{9E917BEA-24E6-4E79-8A45-6E7C5CCF65CB}" type="presParOf" srcId="{7A8D94F9-89B1-44F2-B65E-712E7217955F}" destId="{E77AF96D-D88F-4DAA-BCA1-A6137A01570B}" srcOrd="1" destOrd="0" presId="urn:microsoft.com/office/officeart/2005/8/layout/hierarchy1"/>
    <dgm:cxn modelId="{EA53FFEA-4E44-4B1E-93AC-EDB6A6168B57}" type="presParOf" srcId="{B287773D-8B09-4A29-BAB2-024F505EDCF9}" destId="{5446685D-5A64-495F-BFC5-C962CB49F71F}" srcOrd="1" destOrd="0" presId="urn:microsoft.com/office/officeart/2005/8/layout/hierarchy1"/>
    <dgm:cxn modelId="{F920789A-3E2C-4868-95FC-C961AF4DC8B3}" type="presParOf" srcId="{5446685D-5A64-495F-BFC5-C962CB49F71F}" destId="{CBD4B966-CD40-4615-8C61-3FABC807FB6C}" srcOrd="0" destOrd="0" presId="urn:microsoft.com/office/officeart/2005/8/layout/hierarchy1"/>
    <dgm:cxn modelId="{273524EC-100B-4804-86E3-20DCAD290EB1}" type="presParOf" srcId="{5446685D-5A64-495F-BFC5-C962CB49F71F}" destId="{B3388529-E4A8-4798-8830-6399FA01A51D}" srcOrd="1" destOrd="0" presId="urn:microsoft.com/office/officeart/2005/8/layout/hierarchy1"/>
    <dgm:cxn modelId="{EFE789EF-C6A1-49E1-B37C-0B4AFCB626F5}" type="presParOf" srcId="{B3388529-E4A8-4798-8830-6399FA01A51D}" destId="{BE8734D5-AA91-4323-8B8B-0DD242ED6191}" srcOrd="0" destOrd="0" presId="urn:microsoft.com/office/officeart/2005/8/layout/hierarchy1"/>
    <dgm:cxn modelId="{A2B23CE1-5169-4B85-A27E-E606E871B5DB}" type="presParOf" srcId="{BE8734D5-AA91-4323-8B8B-0DD242ED6191}" destId="{5FCF06D3-2650-4FD5-993D-6F71463401A8}" srcOrd="0" destOrd="0" presId="urn:microsoft.com/office/officeart/2005/8/layout/hierarchy1"/>
    <dgm:cxn modelId="{4604163B-DC71-4439-B66D-6D08A34808B1}" type="presParOf" srcId="{BE8734D5-AA91-4323-8B8B-0DD242ED6191}" destId="{E93E2B08-C6B8-45CC-83F1-12749281EC79}" srcOrd="1" destOrd="0" presId="urn:microsoft.com/office/officeart/2005/8/layout/hierarchy1"/>
    <dgm:cxn modelId="{83BCF726-D405-489D-9CBB-7E628AD2715B}" type="presParOf" srcId="{B3388529-E4A8-4798-8830-6399FA01A51D}" destId="{B0D73C66-9CD8-4743-B0FD-B76693ABDA58}" srcOrd="1" destOrd="0" presId="urn:microsoft.com/office/officeart/2005/8/layout/hierarchy1"/>
    <dgm:cxn modelId="{DDCC45FA-E5B3-4347-8A4C-246B42BBC3EC}" type="presParOf" srcId="{B0D73C66-9CD8-4743-B0FD-B76693ABDA58}" destId="{883DC4E3-0BF5-49BB-AB3F-7F19146E9CD2}" srcOrd="0" destOrd="0" presId="urn:microsoft.com/office/officeart/2005/8/layout/hierarchy1"/>
    <dgm:cxn modelId="{14FE7B25-034F-4A4B-B365-2B2B542FB0D8}" type="presParOf" srcId="{B0D73C66-9CD8-4743-B0FD-B76693ABDA58}" destId="{F77AF0DF-9785-4A88-B03D-28E902EF87D0}" srcOrd="1" destOrd="0" presId="urn:microsoft.com/office/officeart/2005/8/layout/hierarchy1"/>
    <dgm:cxn modelId="{02387FF7-4C00-4E10-9985-5984395D5564}" type="presParOf" srcId="{F77AF0DF-9785-4A88-B03D-28E902EF87D0}" destId="{A8F4C82B-6810-4281-9215-983C4C5E8FDE}" srcOrd="0" destOrd="0" presId="urn:microsoft.com/office/officeart/2005/8/layout/hierarchy1"/>
    <dgm:cxn modelId="{D6CD1BD6-D61A-4AD2-AE26-2BA350767F9C}" type="presParOf" srcId="{A8F4C82B-6810-4281-9215-983C4C5E8FDE}" destId="{083AC375-7BE1-4B5A-9527-756CBB524159}" srcOrd="0" destOrd="0" presId="urn:microsoft.com/office/officeart/2005/8/layout/hierarchy1"/>
    <dgm:cxn modelId="{85DE8930-A137-4619-B147-93BF724D067E}" type="presParOf" srcId="{A8F4C82B-6810-4281-9215-983C4C5E8FDE}" destId="{86D4A2BF-ABB0-4D94-8994-AED3B977302D}" srcOrd="1" destOrd="0" presId="urn:microsoft.com/office/officeart/2005/8/layout/hierarchy1"/>
    <dgm:cxn modelId="{7B2CF35E-3019-4E4B-9D23-570FADE21B38}" type="presParOf" srcId="{F77AF0DF-9785-4A88-B03D-28E902EF87D0}" destId="{B3682B7D-58A8-4693-87ED-272B5E2A595E}" srcOrd="1" destOrd="0" presId="urn:microsoft.com/office/officeart/2005/8/layout/hierarchy1"/>
    <dgm:cxn modelId="{427B7F69-4336-45E7-AD24-D536B1B7A4D0}" type="presParOf" srcId="{49ABAA21-1130-4651-BEF2-6462AEB2AF06}" destId="{73AC90B5-97C1-44F5-9C5E-F2669A660C83}" srcOrd="2" destOrd="0" presId="urn:microsoft.com/office/officeart/2005/8/layout/hierarchy1"/>
    <dgm:cxn modelId="{9BD54708-1853-4B48-93F0-241F8F7ED502}" type="presParOf" srcId="{49ABAA21-1130-4651-BEF2-6462AEB2AF06}" destId="{26828146-CCEE-4F16-AE4B-99BBD734103C}" srcOrd="3" destOrd="0" presId="urn:microsoft.com/office/officeart/2005/8/layout/hierarchy1"/>
    <dgm:cxn modelId="{D0A57BC1-2DDF-4F33-A643-514661250DEB}" type="presParOf" srcId="{26828146-CCEE-4F16-AE4B-99BBD734103C}" destId="{99A8184E-13DA-464E-BD29-73E8426A066A}" srcOrd="0" destOrd="0" presId="urn:microsoft.com/office/officeart/2005/8/layout/hierarchy1"/>
    <dgm:cxn modelId="{26A5C325-A9B0-4582-862D-656CA36C8BB5}" type="presParOf" srcId="{99A8184E-13DA-464E-BD29-73E8426A066A}" destId="{13133B37-9CD3-4EE3-9D82-281B22F27C9A}" srcOrd="0" destOrd="0" presId="urn:microsoft.com/office/officeart/2005/8/layout/hierarchy1"/>
    <dgm:cxn modelId="{5117F175-E525-4522-BEF7-6F9C9B5B19B5}" type="presParOf" srcId="{99A8184E-13DA-464E-BD29-73E8426A066A}" destId="{3111C196-2251-4868-AC93-C226F007E3CF}" srcOrd="1" destOrd="0" presId="urn:microsoft.com/office/officeart/2005/8/layout/hierarchy1"/>
    <dgm:cxn modelId="{34D9267C-3309-4CCC-9860-5A554AB64662}" type="presParOf" srcId="{26828146-CCEE-4F16-AE4B-99BBD734103C}" destId="{92854EF5-C4EB-46B1-9FF2-E2077381B663}" srcOrd="1" destOrd="0" presId="urn:microsoft.com/office/officeart/2005/8/layout/hierarchy1"/>
    <dgm:cxn modelId="{0365067C-8FD0-4FA0-B0E3-E4F6E7F15A75}" type="presParOf" srcId="{92854EF5-C4EB-46B1-9FF2-E2077381B663}" destId="{59A0CF96-56A3-4D8C-8C68-FE537242DEB4}" srcOrd="0" destOrd="0" presId="urn:microsoft.com/office/officeart/2005/8/layout/hierarchy1"/>
    <dgm:cxn modelId="{05903CDF-A8D6-48F0-ACDA-C7F3A89E59F4}" type="presParOf" srcId="{92854EF5-C4EB-46B1-9FF2-E2077381B663}" destId="{E88D7FEC-FBC6-4A81-B132-734DF8198A1A}" srcOrd="1" destOrd="0" presId="urn:microsoft.com/office/officeart/2005/8/layout/hierarchy1"/>
    <dgm:cxn modelId="{D53DAC26-17F7-466B-B1E1-A1C8FFD13624}" type="presParOf" srcId="{E88D7FEC-FBC6-4A81-B132-734DF8198A1A}" destId="{062F2BBD-7CA5-41A9-915F-A557E420CC29}" srcOrd="0" destOrd="0" presId="urn:microsoft.com/office/officeart/2005/8/layout/hierarchy1"/>
    <dgm:cxn modelId="{F5A2F746-3803-4527-9775-9A687F14471F}" type="presParOf" srcId="{062F2BBD-7CA5-41A9-915F-A557E420CC29}" destId="{7F7F65A1-D8D2-48EF-89E3-2CAB675D4F53}" srcOrd="0" destOrd="0" presId="urn:microsoft.com/office/officeart/2005/8/layout/hierarchy1"/>
    <dgm:cxn modelId="{31AFA985-498A-4A61-BFD1-C11422827EC3}" type="presParOf" srcId="{062F2BBD-7CA5-41A9-915F-A557E420CC29}" destId="{22E8BEDD-081C-4C54-8E31-183F287CEA7F}" srcOrd="1" destOrd="0" presId="urn:microsoft.com/office/officeart/2005/8/layout/hierarchy1"/>
    <dgm:cxn modelId="{E4F2398B-D0D8-4349-836C-83493C4BF8E1}" type="presParOf" srcId="{E88D7FEC-FBC6-4A81-B132-734DF8198A1A}" destId="{17AC99A4-AD50-48C0-8C7B-A7DA9BC4A018}" srcOrd="1" destOrd="0" presId="urn:microsoft.com/office/officeart/2005/8/layout/hierarchy1"/>
    <dgm:cxn modelId="{429018A7-4C15-40F9-9886-825D6B3C0A4F}" type="presParOf" srcId="{2F673D03-9442-40C4-A109-FAB8BF5AFBAC}" destId="{BB170851-899C-427A-8816-D0E65B7D3951}" srcOrd="2" destOrd="0" presId="urn:microsoft.com/office/officeart/2005/8/layout/hierarchy1"/>
    <dgm:cxn modelId="{517A14D0-9BF6-4CEB-B4E7-E4FA2F98BEDB}" type="presParOf" srcId="{2F673D03-9442-40C4-A109-FAB8BF5AFBAC}" destId="{699EAED5-8B92-4B63-81B4-E22DF9A9B202}" srcOrd="3" destOrd="0" presId="urn:microsoft.com/office/officeart/2005/8/layout/hierarchy1"/>
    <dgm:cxn modelId="{A4BCBC1E-5633-4A48-8CD1-CD9DE45D7E11}" type="presParOf" srcId="{699EAED5-8B92-4B63-81B4-E22DF9A9B202}" destId="{37B52548-E893-40CA-8F2D-DB7B1249D537}" srcOrd="0" destOrd="0" presId="urn:microsoft.com/office/officeart/2005/8/layout/hierarchy1"/>
    <dgm:cxn modelId="{5E1682C2-B2D1-4E10-A974-42145086A05E}" type="presParOf" srcId="{37B52548-E893-40CA-8F2D-DB7B1249D537}" destId="{5EF24998-8F52-4D41-BCEA-3064686FD70F}" srcOrd="0" destOrd="0" presId="urn:microsoft.com/office/officeart/2005/8/layout/hierarchy1"/>
    <dgm:cxn modelId="{85FF37ED-529F-430C-A5F6-1D1D48DF10E9}" type="presParOf" srcId="{37B52548-E893-40CA-8F2D-DB7B1249D537}" destId="{641FEB0B-48B0-4D69-88DC-00A6C1217F9C}" srcOrd="1" destOrd="0" presId="urn:microsoft.com/office/officeart/2005/8/layout/hierarchy1"/>
    <dgm:cxn modelId="{30306EE5-BCD7-42D5-8A92-16948E5590CE}" type="presParOf" srcId="{699EAED5-8B92-4B63-81B4-E22DF9A9B202}" destId="{65BE5E8D-B77F-4F1E-8268-ADFAB24C72EB}" srcOrd="1" destOrd="0" presId="urn:microsoft.com/office/officeart/2005/8/layout/hierarchy1"/>
    <dgm:cxn modelId="{5F19EE67-F1B4-4D5D-8C0A-ADCFFFB58EB0}" type="presParOf" srcId="{65BE5E8D-B77F-4F1E-8268-ADFAB24C72EB}" destId="{7DA1C2D7-3ED3-4E15-862D-EDA90D6B5311}" srcOrd="0" destOrd="0" presId="urn:microsoft.com/office/officeart/2005/8/layout/hierarchy1"/>
    <dgm:cxn modelId="{152E77FB-89DE-4679-9FF9-4CF9A05BAF96}" type="presParOf" srcId="{65BE5E8D-B77F-4F1E-8268-ADFAB24C72EB}" destId="{175013B2-FE9D-4748-9A0F-C637147586B1}" srcOrd="1" destOrd="0" presId="urn:microsoft.com/office/officeart/2005/8/layout/hierarchy1"/>
    <dgm:cxn modelId="{7878704B-ABB8-4FF3-BC0E-A348340BFCA7}" type="presParOf" srcId="{175013B2-FE9D-4748-9A0F-C637147586B1}" destId="{BCC5125E-B5A2-4B84-AFA3-AE5CB2FC5727}" srcOrd="0" destOrd="0" presId="urn:microsoft.com/office/officeart/2005/8/layout/hierarchy1"/>
    <dgm:cxn modelId="{F5A61B21-08C8-4B18-BDA6-D4D819C42C30}" type="presParOf" srcId="{BCC5125E-B5A2-4B84-AFA3-AE5CB2FC5727}" destId="{08DA4FE7-5E8A-44F3-B805-E82847DB1BBA}" srcOrd="0" destOrd="0" presId="urn:microsoft.com/office/officeart/2005/8/layout/hierarchy1"/>
    <dgm:cxn modelId="{52AE8CC6-50DC-474A-9229-07EC96183724}" type="presParOf" srcId="{BCC5125E-B5A2-4B84-AFA3-AE5CB2FC5727}" destId="{8B104C49-4A94-47C0-BB71-7D5AEEA90108}" srcOrd="1" destOrd="0" presId="urn:microsoft.com/office/officeart/2005/8/layout/hierarchy1"/>
    <dgm:cxn modelId="{45574B4B-9041-4FE4-B7E9-92C706E5F598}" type="presParOf" srcId="{175013B2-FE9D-4748-9A0F-C637147586B1}" destId="{CF23FF27-81DC-420B-9D29-EDF5CBC41AD2}" srcOrd="1" destOrd="0" presId="urn:microsoft.com/office/officeart/2005/8/layout/hierarchy1"/>
    <dgm:cxn modelId="{871DE27D-8C5A-44AD-A740-22C576018244}" type="presParOf" srcId="{CF23FF27-81DC-420B-9D29-EDF5CBC41AD2}" destId="{BE16ECE2-4015-4829-BCB5-518A6D00EF42}" srcOrd="0" destOrd="0" presId="urn:microsoft.com/office/officeart/2005/8/layout/hierarchy1"/>
    <dgm:cxn modelId="{7D5A68CE-123B-4E69-B475-35C4A772C61B}" type="presParOf" srcId="{CF23FF27-81DC-420B-9D29-EDF5CBC41AD2}" destId="{3E4E613C-4483-4C56-A225-570D1C92991B}" srcOrd="1" destOrd="0" presId="urn:microsoft.com/office/officeart/2005/8/layout/hierarchy1"/>
    <dgm:cxn modelId="{4B05358A-43B0-45B7-89F7-BA927A14224E}" type="presParOf" srcId="{3E4E613C-4483-4C56-A225-570D1C92991B}" destId="{F9B2D12E-66DC-4DBA-950A-AB3F21A62E53}" srcOrd="0" destOrd="0" presId="urn:microsoft.com/office/officeart/2005/8/layout/hierarchy1"/>
    <dgm:cxn modelId="{4FA34E93-FC1B-48BA-8AD8-34565A0D5C9B}" type="presParOf" srcId="{F9B2D12E-66DC-4DBA-950A-AB3F21A62E53}" destId="{0B0F12F8-139E-4299-A883-2C3B3E2AB0FA}" srcOrd="0" destOrd="0" presId="urn:microsoft.com/office/officeart/2005/8/layout/hierarchy1"/>
    <dgm:cxn modelId="{2D6078D2-3493-4640-889E-09EF7FE48D82}" type="presParOf" srcId="{F9B2D12E-66DC-4DBA-950A-AB3F21A62E53}" destId="{BEA20238-654C-4ABE-B91B-6CA346B022A9}" srcOrd="1" destOrd="0" presId="urn:microsoft.com/office/officeart/2005/8/layout/hierarchy1"/>
    <dgm:cxn modelId="{8461D1CF-E969-4259-BA8E-DC3629882ECC}" type="presParOf" srcId="{3E4E613C-4483-4C56-A225-570D1C92991B}" destId="{1BA82CBC-A32E-4B65-803D-07B5D362B50D}"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DBF336-108D-45FD-8CB3-549EA6ED143A}"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C9AB4EA4-ACDC-43B6-9761-B0059FCAC398}">
      <dgm:prSet phldrT="[Text]"/>
      <dgm:spPr/>
      <dgm:t>
        <a:bodyPr/>
        <a:lstStyle/>
        <a:p>
          <a:r>
            <a:rPr lang="en-US"/>
            <a:t>USG at 5--7 days</a:t>
          </a:r>
        </a:p>
      </dgm:t>
    </dgm:pt>
    <dgm:pt modelId="{B40B72DE-3E47-42ED-ACDD-2A12D876BCF0}" type="parTrans" cxnId="{C47A55B1-F778-41CC-A77A-659CF522D843}">
      <dgm:prSet/>
      <dgm:spPr/>
      <dgm:t>
        <a:bodyPr/>
        <a:lstStyle/>
        <a:p>
          <a:endParaRPr lang="en-US"/>
        </a:p>
      </dgm:t>
    </dgm:pt>
    <dgm:pt modelId="{C1DAD16C-505D-4A88-8460-960400D755A1}" type="sibTrans" cxnId="{C47A55B1-F778-41CC-A77A-659CF522D843}">
      <dgm:prSet/>
      <dgm:spPr/>
      <dgm:t>
        <a:bodyPr/>
        <a:lstStyle/>
        <a:p>
          <a:endParaRPr lang="en-US"/>
        </a:p>
      </dgm:t>
    </dgm:pt>
    <dgm:pt modelId="{A3345131-5FAF-4E2F-BBB9-7E49ACC89558}">
      <dgm:prSet phldrT="[Text]"/>
      <dgm:spPr/>
      <dgm:t>
        <a:bodyPr/>
        <a:lstStyle/>
        <a:p>
          <a:r>
            <a:rPr lang="en-US"/>
            <a:t>No Decrease in APD in prone position in any renal unit</a:t>
          </a:r>
        </a:p>
      </dgm:t>
    </dgm:pt>
    <dgm:pt modelId="{C1C91C96-2EA9-411E-8D6F-D7BB175FCC28}" type="parTrans" cxnId="{7A8EFB30-7F75-49F8-ADB0-B9A5957C0323}">
      <dgm:prSet/>
      <dgm:spPr/>
      <dgm:t>
        <a:bodyPr/>
        <a:lstStyle/>
        <a:p>
          <a:endParaRPr lang="en-US"/>
        </a:p>
      </dgm:t>
    </dgm:pt>
    <dgm:pt modelId="{F44DFA56-A0B3-48A7-AC34-1B2D57308FAF}" type="sibTrans" cxnId="{7A8EFB30-7F75-49F8-ADB0-B9A5957C0323}">
      <dgm:prSet/>
      <dgm:spPr/>
      <dgm:t>
        <a:bodyPr/>
        <a:lstStyle/>
        <a:p>
          <a:endParaRPr lang="en-US"/>
        </a:p>
      </dgm:t>
    </dgm:pt>
    <dgm:pt modelId="{119165DB-BE25-4088-B55E-288727429C38}">
      <dgm:prSet phldrT="[Text]"/>
      <dgm:spPr/>
      <dgm:t>
        <a:bodyPr/>
        <a:lstStyle/>
        <a:p>
          <a:r>
            <a:rPr lang="en-US"/>
            <a:t>VCUG</a:t>
          </a:r>
        </a:p>
      </dgm:t>
    </dgm:pt>
    <dgm:pt modelId="{8E3F264D-188C-42A3-A3D9-19357025EC4A}" type="parTrans" cxnId="{D2667974-6628-4456-8501-AB675DA08B0A}">
      <dgm:prSet/>
      <dgm:spPr/>
      <dgm:t>
        <a:bodyPr/>
        <a:lstStyle/>
        <a:p>
          <a:endParaRPr lang="en-US"/>
        </a:p>
      </dgm:t>
    </dgm:pt>
    <dgm:pt modelId="{FDA00D9B-5FAE-4D62-9C33-C50CEED5CE64}" type="sibTrans" cxnId="{D2667974-6628-4456-8501-AB675DA08B0A}">
      <dgm:prSet/>
      <dgm:spPr/>
      <dgm:t>
        <a:bodyPr/>
        <a:lstStyle/>
        <a:p>
          <a:endParaRPr lang="en-US"/>
        </a:p>
      </dgm:t>
    </dgm:pt>
    <dgm:pt modelId="{9AF48D64-EF4C-4942-9FA3-186969AF0A67}">
      <dgm:prSet phldrT="[Text]"/>
      <dgm:spPr/>
      <dgm:t>
        <a:bodyPr/>
        <a:lstStyle/>
        <a:p>
          <a:r>
            <a:rPr lang="en-US"/>
            <a:t>Renogram</a:t>
          </a:r>
        </a:p>
      </dgm:t>
    </dgm:pt>
    <dgm:pt modelId="{5688E0E7-94F6-4211-94EA-71D508013604}" type="parTrans" cxnId="{00124546-A3FC-4977-BC2A-1A62A5676C62}">
      <dgm:prSet/>
      <dgm:spPr/>
      <dgm:t>
        <a:bodyPr/>
        <a:lstStyle/>
        <a:p>
          <a:endParaRPr lang="en-US"/>
        </a:p>
      </dgm:t>
    </dgm:pt>
    <dgm:pt modelId="{57CFC57E-CE04-4569-BC84-396F889D5989}" type="sibTrans" cxnId="{00124546-A3FC-4977-BC2A-1A62A5676C62}">
      <dgm:prSet/>
      <dgm:spPr/>
      <dgm:t>
        <a:bodyPr/>
        <a:lstStyle/>
        <a:p>
          <a:endParaRPr lang="en-US"/>
        </a:p>
      </dgm:t>
    </dgm:pt>
    <dgm:pt modelId="{D7ADF2E1-77F9-4457-82DE-F89A6550C33E}">
      <dgm:prSet phldrT="[Text]"/>
      <dgm:spPr/>
      <dgm:t>
        <a:bodyPr/>
        <a:lstStyle/>
        <a:p>
          <a:r>
            <a:rPr lang="en-US"/>
            <a:t>APD decreases by &gt;10% in prone position in any renal unit</a:t>
          </a:r>
        </a:p>
      </dgm:t>
    </dgm:pt>
    <dgm:pt modelId="{37AF1C0B-3D99-4E33-9A03-6ED0A4EA61B3}" type="parTrans" cxnId="{C74BD737-E17E-4323-B4A7-2508E61A09A0}">
      <dgm:prSet/>
      <dgm:spPr/>
      <dgm:t>
        <a:bodyPr/>
        <a:lstStyle/>
        <a:p>
          <a:endParaRPr lang="en-US"/>
        </a:p>
      </dgm:t>
    </dgm:pt>
    <dgm:pt modelId="{8EFC9A07-C412-4582-9642-BE98F1FBF76E}" type="sibTrans" cxnId="{C74BD737-E17E-4323-B4A7-2508E61A09A0}">
      <dgm:prSet/>
      <dgm:spPr/>
      <dgm:t>
        <a:bodyPr/>
        <a:lstStyle/>
        <a:p>
          <a:endParaRPr lang="en-US"/>
        </a:p>
      </dgm:t>
    </dgm:pt>
    <dgm:pt modelId="{BE009873-98F4-4407-9810-DAE879CF4C43}">
      <dgm:prSet phldrT="[Text]"/>
      <dgm:spPr/>
      <dgm:t>
        <a:bodyPr/>
        <a:lstStyle/>
        <a:p>
          <a:r>
            <a:rPr lang="en-US"/>
            <a:t>USG monthly x 3 months the 2 monthly till 1 year then 3 monthly  for 2 years &amp; then 6 monthly</a:t>
          </a:r>
        </a:p>
      </dgm:t>
    </dgm:pt>
    <dgm:pt modelId="{D8529808-3288-4E69-9B11-58F38A7FAB9D}" type="parTrans" cxnId="{366060A2-A5E3-4330-A895-28B883FD966E}">
      <dgm:prSet/>
      <dgm:spPr/>
      <dgm:t>
        <a:bodyPr/>
        <a:lstStyle/>
        <a:p>
          <a:endParaRPr lang="en-US"/>
        </a:p>
      </dgm:t>
    </dgm:pt>
    <dgm:pt modelId="{8514646A-B2D9-4300-BBE5-CB692F90F112}" type="sibTrans" cxnId="{366060A2-A5E3-4330-A895-28B883FD966E}">
      <dgm:prSet/>
      <dgm:spPr/>
      <dgm:t>
        <a:bodyPr/>
        <a:lstStyle/>
        <a:p>
          <a:endParaRPr lang="en-US"/>
        </a:p>
      </dgm:t>
    </dgm:pt>
    <dgm:pt modelId="{2D9B65EC-CB98-47B4-8055-798C7A1DAFB5}">
      <dgm:prSet phldrT="[Text]"/>
      <dgm:spPr/>
      <dgm:t>
        <a:bodyPr/>
        <a:lstStyle/>
        <a:p>
          <a:r>
            <a:rPr lang="en-US"/>
            <a:t>Intervetion based on degree of hydronephrosis </a:t>
          </a:r>
        </a:p>
      </dgm:t>
    </dgm:pt>
    <dgm:pt modelId="{09BD5900-0718-474F-A251-4880C9CAA10C}" type="parTrans" cxnId="{C348F789-3E3C-4E53-8CB4-168F413C1491}">
      <dgm:prSet/>
      <dgm:spPr/>
      <dgm:t>
        <a:bodyPr/>
        <a:lstStyle/>
        <a:p>
          <a:endParaRPr lang="en-US"/>
        </a:p>
      </dgm:t>
    </dgm:pt>
    <dgm:pt modelId="{F2F92363-4059-4B53-BB57-59E20E425D62}" type="sibTrans" cxnId="{C348F789-3E3C-4E53-8CB4-168F413C1491}">
      <dgm:prSet/>
      <dgm:spPr/>
      <dgm:t>
        <a:bodyPr/>
        <a:lstStyle/>
        <a:p>
          <a:endParaRPr lang="en-US"/>
        </a:p>
      </dgm:t>
    </dgm:pt>
    <dgm:pt modelId="{BBBE7997-27BC-40E2-AC2E-6557B9AF8FFF}">
      <dgm:prSet phldrT="[Text]"/>
      <dgm:spPr/>
      <dgm:t>
        <a:bodyPr/>
        <a:lstStyle/>
        <a:p>
          <a:r>
            <a:rPr lang="en-US"/>
            <a:t>Renogram if the hydronephrosis increases</a:t>
          </a:r>
        </a:p>
      </dgm:t>
    </dgm:pt>
    <dgm:pt modelId="{2BD65830-A9E4-477A-B0F2-4E20DAB71688}" type="parTrans" cxnId="{08B31A8D-8438-4000-ACDB-5D21471E5311}">
      <dgm:prSet/>
      <dgm:spPr/>
      <dgm:t>
        <a:bodyPr/>
        <a:lstStyle/>
        <a:p>
          <a:endParaRPr lang="en-US"/>
        </a:p>
      </dgm:t>
    </dgm:pt>
    <dgm:pt modelId="{432A8718-08D0-4188-9CC1-F725CD849444}" type="sibTrans" cxnId="{08B31A8D-8438-4000-ACDB-5D21471E5311}">
      <dgm:prSet/>
      <dgm:spPr/>
      <dgm:t>
        <a:bodyPr/>
        <a:lstStyle/>
        <a:p>
          <a:endParaRPr lang="en-US"/>
        </a:p>
      </dgm:t>
    </dgm:pt>
    <dgm:pt modelId="{4C36E6BE-FE34-4606-B63C-E4F4E3D72ABC}" type="pres">
      <dgm:prSet presAssocID="{C8DBF336-108D-45FD-8CB3-549EA6ED143A}" presName="hierChild1" presStyleCnt="0">
        <dgm:presLayoutVars>
          <dgm:chPref val="1"/>
          <dgm:dir/>
          <dgm:animOne val="branch"/>
          <dgm:animLvl val="lvl"/>
          <dgm:resizeHandles/>
        </dgm:presLayoutVars>
      </dgm:prSet>
      <dgm:spPr/>
      <dgm:t>
        <a:bodyPr/>
        <a:lstStyle/>
        <a:p>
          <a:endParaRPr lang="en-US"/>
        </a:p>
      </dgm:t>
    </dgm:pt>
    <dgm:pt modelId="{9F6241D7-5123-4F51-A011-7484002594ED}" type="pres">
      <dgm:prSet presAssocID="{C9AB4EA4-ACDC-43B6-9761-B0059FCAC398}" presName="hierRoot1" presStyleCnt="0"/>
      <dgm:spPr/>
      <dgm:t>
        <a:bodyPr/>
        <a:lstStyle/>
        <a:p>
          <a:endParaRPr lang="en-US"/>
        </a:p>
      </dgm:t>
    </dgm:pt>
    <dgm:pt modelId="{225BC5F9-8C11-4C33-BA51-FAEC4E472ADE}" type="pres">
      <dgm:prSet presAssocID="{C9AB4EA4-ACDC-43B6-9761-B0059FCAC398}" presName="composite" presStyleCnt="0"/>
      <dgm:spPr/>
      <dgm:t>
        <a:bodyPr/>
        <a:lstStyle/>
        <a:p>
          <a:endParaRPr lang="en-US"/>
        </a:p>
      </dgm:t>
    </dgm:pt>
    <dgm:pt modelId="{7D92E8FC-B12D-4171-A004-1A484A7B4097}" type="pres">
      <dgm:prSet presAssocID="{C9AB4EA4-ACDC-43B6-9761-B0059FCAC398}" presName="background" presStyleLbl="node0" presStyleIdx="0" presStyleCnt="1"/>
      <dgm:spPr/>
      <dgm:t>
        <a:bodyPr/>
        <a:lstStyle/>
        <a:p>
          <a:endParaRPr lang="en-US"/>
        </a:p>
      </dgm:t>
    </dgm:pt>
    <dgm:pt modelId="{A2461811-9751-4299-952E-79D357DCE49A}" type="pres">
      <dgm:prSet presAssocID="{C9AB4EA4-ACDC-43B6-9761-B0059FCAC398}" presName="text" presStyleLbl="fgAcc0" presStyleIdx="0" presStyleCnt="1">
        <dgm:presLayoutVars>
          <dgm:chPref val="3"/>
        </dgm:presLayoutVars>
      </dgm:prSet>
      <dgm:spPr/>
      <dgm:t>
        <a:bodyPr/>
        <a:lstStyle/>
        <a:p>
          <a:endParaRPr lang="en-US"/>
        </a:p>
      </dgm:t>
    </dgm:pt>
    <dgm:pt modelId="{74DBB97B-59E3-47F5-BE7E-EB12FBB975E2}" type="pres">
      <dgm:prSet presAssocID="{C9AB4EA4-ACDC-43B6-9761-B0059FCAC398}" presName="hierChild2" presStyleCnt="0"/>
      <dgm:spPr/>
      <dgm:t>
        <a:bodyPr/>
        <a:lstStyle/>
        <a:p>
          <a:endParaRPr lang="en-US"/>
        </a:p>
      </dgm:t>
    </dgm:pt>
    <dgm:pt modelId="{4962D6F7-843F-4C20-96FB-5C6B4E1774C7}" type="pres">
      <dgm:prSet presAssocID="{C1C91C96-2EA9-411E-8D6F-D7BB175FCC28}" presName="Name10" presStyleLbl="parChTrans1D2" presStyleIdx="0" presStyleCnt="2"/>
      <dgm:spPr/>
      <dgm:t>
        <a:bodyPr/>
        <a:lstStyle/>
        <a:p>
          <a:endParaRPr lang="en-US"/>
        </a:p>
      </dgm:t>
    </dgm:pt>
    <dgm:pt modelId="{306C1EAE-B4D8-44DA-A906-707342295FA3}" type="pres">
      <dgm:prSet presAssocID="{A3345131-5FAF-4E2F-BBB9-7E49ACC89558}" presName="hierRoot2" presStyleCnt="0"/>
      <dgm:spPr/>
      <dgm:t>
        <a:bodyPr/>
        <a:lstStyle/>
        <a:p>
          <a:endParaRPr lang="en-US"/>
        </a:p>
      </dgm:t>
    </dgm:pt>
    <dgm:pt modelId="{87C407EB-76F5-4F09-BDBC-E6564FE91782}" type="pres">
      <dgm:prSet presAssocID="{A3345131-5FAF-4E2F-BBB9-7E49ACC89558}" presName="composite2" presStyleCnt="0"/>
      <dgm:spPr/>
      <dgm:t>
        <a:bodyPr/>
        <a:lstStyle/>
        <a:p>
          <a:endParaRPr lang="en-US"/>
        </a:p>
      </dgm:t>
    </dgm:pt>
    <dgm:pt modelId="{B842D0FF-39ED-4149-A7B9-B120C703F503}" type="pres">
      <dgm:prSet presAssocID="{A3345131-5FAF-4E2F-BBB9-7E49ACC89558}" presName="background2" presStyleLbl="node2" presStyleIdx="0" presStyleCnt="2"/>
      <dgm:spPr/>
      <dgm:t>
        <a:bodyPr/>
        <a:lstStyle/>
        <a:p>
          <a:endParaRPr lang="en-US"/>
        </a:p>
      </dgm:t>
    </dgm:pt>
    <dgm:pt modelId="{26A618B4-35D6-4792-B856-A95DCA73A8E5}" type="pres">
      <dgm:prSet presAssocID="{A3345131-5FAF-4E2F-BBB9-7E49ACC89558}" presName="text2" presStyleLbl="fgAcc2" presStyleIdx="0" presStyleCnt="2">
        <dgm:presLayoutVars>
          <dgm:chPref val="3"/>
        </dgm:presLayoutVars>
      </dgm:prSet>
      <dgm:spPr/>
      <dgm:t>
        <a:bodyPr/>
        <a:lstStyle/>
        <a:p>
          <a:endParaRPr lang="en-US"/>
        </a:p>
      </dgm:t>
    </dgm:pt>
    <dgm:pt modelId="{823D4B61-4F43-4699-966B-957FB0379AE1}" type="pres">
      <dgm:prSet presAssocID="{A3345131-5FAF-4E2F-BBB9-7E49ACC89558}" presName="hierChild3" presStyleCnt="0"/>
      <dgm:spPr/>
      <dgm:t>
        <a:bodyPr/>
        <a:lstStyle/>
        <a:p>
          <a:endParaRPr lang="en-US"/>
        </a:p>
      </dgm:t>
    </dgm:pt>
    <dgm:pt modelId="{7B65C9D7-6DA7-4FD8-8044-D9E2DA9E6FAF}" type="pres">
      <dgm:prSet presAssocID="{8E3F264D-188C-42A3-A3D9-19357025EC4A}" presName="Name17" presStyleLbl="parChTrans1D3" presStyleIdx="0" presStyleCnt="3"/>
      <dgm:spPr/>
      <dgm:t>
        <a:bodyPr/>
        <a:lstStyle/>
        <a:p>
          <a:endParaRPr lang="en-US"/>
        </a:p>
      </dgm:t>
    </dgm:pt>
    <dgm:pt modelId="{74A87007-CC80-4D5A-BAA5-588351ABF3FE}" type="pres">
      <dgm:prSet presAssocID="{119165DB-BE25-4088-B55E-288727429C38}" presName="hierRoot3" presStyleCnt="0"/>
      <dgm:spPr/>
      <dgm:t>
        <a:bodyPr/>
        <a:lstStyle/>
        <a:p>
          <a:endParaRPr lang="en-US"/>
        </a:p>
      </dgm:t>
    </dgm:pt>
    <dgm:pt modelId="{41936921-5ABB-4F45-9014-2E7488D3D1D7}" type="pres">
      <dgm:prSet presAssocID="{119165DB-BE25-4088-B55E-288727429C38}" presName="composite3" presStyleCnt="0"/>
      <dgm:spPr/>
      <dgm:t>
        <a:bodyPr/>
        <a:lstStyle/>
        <a:p>
          <a:endParaRPr lang="en-US"/>
        </a:p>
      </dgm:t>
    </dgm:pt>
    <dgm:pt modelId="{25C112DF-B8E4-4708-9587-BD016EDCFD12}" type="pres">
      <dgm:prSet presAssocID="{119165DB-BE25-4088-B55E-288727429C38}" presName="background3" presStyleLbl="node3" presStyleIdx="0" presStyleCnt="3"/>
      <dgm:spPr/>
      <dgm:t>
        <a:bodyPr/>
        <a:lstStyle/>
        <a:p>
          <a:endParaRPr lang="en-US"/>
        </a:p>
      </dgm:t>
    </dgm:pt>
    <dgm:pt modelId="{323609C0-0BCD-403E-BF56-4389AEDA6E5C}" type="pres">
      <dgm:prSet presAssocID="{119165DB-BE25-4088-B55E-288727429C38}" presName="text3" presStyleLbl="fgAcc3" presStyleIdx="0" presStyleCnt="3">
        <dgm:presLayoutVars>
          <dgm:chPref val="3"/>
        </dgm:presLayoutVars>
      </dgm:prSet>
      <dgm:spPr/>
      <dgm:t>
        <a:bodyPr/>
        <a:lstStyle/>
        <a:p>
          <a:endParaRPr lang="en-US"/>
        </a:p>
      </dgm:t>
    </dgm:pt>
    <dgm:pt modelId="{0200AE83-4072-4485-AF81-61432C35D2F9}" type="pres">
      <dgm:prSet presAssocID="{119165DB-BE25-4088-B55E-288727429C38}" presName="hierChild4" presStyleCnt="0"/>
      <dgm:spPr/>
      <dgm:t>
        <a:bodyPr/>
        <a:lstStyle/>
        <a:p>
          <a:endParaRPr lang="en-US"/>
        </a:p>
      </dgm:t>
    </dgm:pt>
    <dgm:pt modelId="{E62195D9-C50D-4EBE-BE40-23DB958BBEF5}" type="pres">
      <dgm:prSet presAssocID="{5688E0E7-94F6-4211-94EA-71D508013604}" presName="Name17" presStyleLbl="parChTrans1D3" presStyleIdx="1" presStyleCnt="3"/>
      <dgm:spPr/>
      <dgm:t>
        <a:bodyPr/>
        <a:lstStyle/>
        <a:p>
          <a:endParaRPr lang="en-US"/>
        </a:p>
      </dgm:t>
    </dgm:pt>
    <dgm:pt modelId="{849774BA-711D-46DB-AA32-C2A902E10D3A}" type="pres">
      <dgm:prSet presAssocID="{9AF48D64-EF4C-4942-9FA3-186969AF0A67}" presName="hierRoot3" presStyleCnt="0"/>
      <dgm:spPr/>
      <dgm:t>
        <a:bodyPr/>
        <a:lstStyle/>
        <a:p>
          <a:endParaRPr lang="en-US"/>
        </a:p>
      </dgm:t>
    </dgm:pt>
    <dgm:pt modelId="{2B8023F7-2B40-4981-8FB0-5356A93A3D3A}" type="pres">
      <dgm:prSet presAssocID="{9AF48D64-EF4C-4942-9FA3-186969AF0A67}" presName="composite3" presStyleCnt="0"/>
      <dgm:spPr/>
      <dgm:t>
        <a:bodyPr/>
        <a:lstStyle/>
        <a:p>
          <a:endParaRPr lang="en-US"/>
        </a:p>
      </dgm:t>
    </dgm:pt>
    <dgm:pt modelId="{D86A9BC3-7C9D-4C1C-9D85-8A477D41245B}" type="pres">
      <dgm:prSet presAssocID="{9AF48D64-EF4C-4942-9FA3-186969AF0A67}" presName="background3" presStyleLbl="node3" presStyleIdx="1" presStyleCnt="3"/>
      <dgm:spPr/>
      <dgm:t>
        <a:bodyPr/>
        <a:lstStyle/>
        <a:p>
          <a:endParaRPr lang="en-US"/>
        </a:p>
      </dgm:t>
    </dgm:pt>
    <dgm:pt modelId="{EEF03098-F7B5-491D-806D-5E2D2C59DA3D}" type="pres">
      <dgm:prSet presAssocID="{9AF48D64-EF4C-4942-9FA3-186969AF0A67}" presName="text3" presStyleLbl="fgAcc3" presStyleIdx="1" presStyleCnt="3">
        <dgm:presLayoutVars>
          <dgm:chPref val="3"/>
        </dgm:presLayoutVars>
      </dgm:prSet>
      <dgm:spPr/>
      <dgm:t>
        <a:bodyPr/>
        <a:lstStyle/>
        <a:p>
          <a:endParaRPr lang="en-US"/>
        </a:p>
      </dgm:t>
    </dgm:pt>
    <dgm:pt modelId="{76FE76E8-D878-454B-93D7-AEF51534B5E3}" type="pres">
      <dgm:prSet presAssocID="{9AF48D64-EF4C-4942-9FA3-186969AF0A67}" presName="hierChild4" presStyleCnt="0"/>
      <dgm:spPr/>
      <dgm:t>
        <a:bodyPr/>
        <a:lstStyle/>
        <a:p>
          <a:endParaRPr lang="en-US"/>
        </a:p>
      </dgm:t>
    </dgm:pt>
    <dgm:pt modelId="{60DECF49-FE1B-4C01-B78A-4BA08B67844A}" type="pres">
      <dgm:prSet presAssocID="{09BD5900-0718-474F-A251-4880C9CAA10C}" presName="Name23" presStyleLbl="parChTrans1D4" presStyleIdx="0" presStyleCnt="2"/>
      <dgm:spPr/>
      <dgm:t>
        <a:bodyPr/>
        <a:lstStyle/>
        <a:p>
          <a:endParaRPr lang="en-US"/>
        </a:p>
      </dgm:t>
    </dgm:pt>
    <dgm:pt modelId="{2967C541-4CE2-4A76-B755-BB7ACD6DF97E}" type="pres">
      <dgm:prSet presAssocID="{2D9B65EC-CB98-47B4-8055-798C7A1DAFB5}" presName="hierRoot4" presStyleCnt="0"/>
      <dgm:spPr/>
      <dgm:t>
        <a:bodyPr/>
        <a:lstStyle/>
        <a:p>
          <a:endParaRPr lang="en-US"/>
        </a:p>
      </dgm:t>
    </dgm:pt>
    <dgm:pt modelId="{80EEC54F-4BAA-4B64-99BC-1A9E92C1761A}" type="pres">
      <dgm:prSet presAssocID="{2D9B65EC-CB98-47B4-8055-798C7A1DAFB5}" presName="composite4" presStyleCnt="0"/>
      <dgm:spPr/>
      <dgm:t>
        <a:bodyPr/>
        <a:lstStyle/>
        <a:p>
          <a:endParaRPr lang="en-US"/>
        </a:p>
      </dgm:t>
    </dgm:pt>
    <dgm:pt modelId="{1792D6B7-EC61-461B-B02D-312D77E1383F}" type="pres">
      <dgm:prSet presAssocID="{2D9B65EC-CB98-47B4-8055-798C7A1DAFB5}" presName="background4" presStyleLbl="node4" presStyleIdx="0" presStyleCnt="2"/>
      <dgm:spPr/>
      <dgm:t>
        <a:bodyPr/>
        <a:lstStyle/>
        <a:p>
          <a:endParaRPr lang="en-US"/>
        </a:p>
      </dgm:t>
    </dgm:pt>
    <dgm:pt modelId="{86831DFC-44AD-4E1C-A976-C1C4582EF10E}" type="pres">
      <dgm:prSet presAssocID="{2D9B65EC-CB98-47B4-8055-798C7A1DAFB5}" presName="text4" presStyleLbl="fgAcc4" presStyleIdx="0" presStyleCnt="2">
        <dgm:presLayoutVars>
          <dgm:chPref val="3"/>
        </dgm:presLayoutVars>
      </dgm:prSet>
      <dgm:spPr/>
      <dgm:t>
        <a:bodyPr/>
        <a:lstStyle/>
        <a:p>
          <a:endParaRPr lang="en-US"/>
        </a:p>
      </dgm:t>
    </dgm:pt>
    <dgm:pt modelId="{87F858E5-2BD9-4F78-AB2F-D22C4D57EAA5}" type="pres">
      <dgm:prSet presAssocID="{2D9B65EC-CB98-47B4-8055-798C7A1DAFB5}" presName="hierChild5" presStyleCnt="0"/>
      <dgm:spPr/>
      <dgm:t>
        <a:bodyPr/>
        <a:lstStyle/>
        <a:p>
          <a:endParaRPr lang="en-US"/>
        </a:p>
      </dgm:t>
    </dgm:pt>
    <dgm:pt modelId="{55A3CFC3-4C1A-43E1-8832-88370BE596F8}" type="pres">
      <dgm:prSet presAssocID="{37AF1C0B-3D99-4E33-9A03-6ED0A4EA61B3}" presName="Name10" presStyleLbl="parChTrans1D2" presStyleIdx="1" presStyleCnt="2"/>
      <dgm:spPr/>
      <dgm:t>
        <a:bodyPr/>
        <a:lstStyle/>
        <a:p>
          <a:endParaRPr lang="en-US"/>
        </a:p>
      </dgm:t>
    </dgm:pt>
    <dgm:pt modelId="{D999DAA9-A863-4C78-B11B-94DFAB392FEB}" type="pres">
      <dgm:prSet presAssocID="{D7ADF2E1-77F9-4457-82DE-F89A6550C33E}" presName="hierRoot2" presStyleCnt="0"/>
      <dgm:spPr/>
      <dgm:t>
        <a:bodyPr/>
        <a:lstStyle/>
        <a:p>
          <a:endParaRPr lang="en-US"/>
        </a:p>
      </dgm:t>
    </dgm:pt>
    <dgm:pt modelId="{5F6A5EA5-0EB3-4D22-A9C8-D6AD8BE0F78B}" type="pres">
      <dgm:prSet presAssocID="{D7ADF2E1-77F9-4457-82DE-F89A6550C33E}" presName="composite2" presStyleCnt="0"/>
      <dgm:spPr/>
      <dgm:t>
        <a:bodyPr/>
        <a:lstStyle/>
        <a:p>
          <a:endParaRPr lang="en-US"/>
        </a:p>
      </dgm:t>
    </dgm:pt>
    <dgm:pt modelId="{E18DDB63-ECD5-409F-9D7A-96EFBF195474}" type="pres">
      <dgm:prSet presAssocID="{D7ADF2E1-77F9-4457-82DE-F89A6550C33E}" presName="background2" presStyleLbl="node2" presStyleIdx="1" presStyleCnt="2"/>
      <dgm:spPr/>
      <dgm:t>
        <a:bodyPr/>
        <a:lstStyle/>
        <a:p>
          <a:endParaRPr lang="en-US"/>
        </a:p>
      </dgm:t>
    </dgm:pt>
    <dgm:pt modelId="{5A46804E-481C-4419-976F-B99C23DE0E67}" type="pres">
      <dgm:prSet presAssocID="{D7ADF2E1-77F9-4457-82DE-F89A6550C33E}" presName="text2" presStyleLbl="fgAcc2" presStyleIdx="1" presStyleCnt="2">
        <dgm:presLayoutVars>
          <dgm:chPref val="3"/>
        </dgm:presLayoutVars>
      </dgm:prSet>
      <dgm:spPr/>
      <dgm:t>
        <a:bodyPr/>
        <a:lstStyle/>
        <a:p>
          <a:endParaRPr lang="en-US"/>
        </a:p>
      </dgm:t>
    </dgm:pt>
    <dgm:pt modelId="{40479C28-3F3C-431A-9A65-22AE7DE05C77}" type="pres">
      <dgm:prSet presAssocID="{D7ADF2E1-77F9-4457-82DE-F89A6550C33E}" presName="hierChild3" presStyleCnt="0"/>
      <dgm:spPr/>
      <dgm:t>
        <a:bodyPr/>
        <a:lstStyle/>
        <a:p>
          <a:endParaRPr lang="en-US"/>
        </a:p>
      </dgm:t>
    </dgm:pt>
    <dgm:pt modelId="{47D982A5-9280-4B90-AC73-0B06920A7C2A}" type="pres">
      <dgm:prSet presAssocID="{D8529808-3288-4E69-9B11-58F38A7FAB9D}" presName="Name17" presStyleLbl="parChTrans1D3" presStyleIdx="2" presStyleCnt="3"/>
      <dgm:spPr/>
      <dgm:t>
        <a:bodyPr/>
        <a:lstStyle/>
        <a:p>
          <a:endParaRPr lang="en-US"/>
        </a:p>
      </dgm:t>
    </dgm:pt>
    <dgm:pt modelId="{715ABE79-6E26-4CD1-9FFB-9B276464A161}" type="pres">
      <dgm:prSet presAssocID="{BE009873-98F4-4407-9810-DAE879CF4C43}" presName="hierRoot3" presStyleCnt="0"/>
      <dgm:spPr/>
      <dgm:t>
        <a:bodyPr/>
        <a:lstStyle/>
        <a:p>
          <a:endParaRPr lang="en-US"/>
        </a:p>
      </dgm:t>
    </dgm:pt>
    <dgm:pt modelId="{8DC6749D-8701-4BF9-942F-2A72FE65188C}" type="pres">
      <dgm:prSet presAssocID="{BE009873-98F4-4407-9810-DAE879CF4C43}" presName="composite3" presStyleCnt="0"/>
      <dgm:spPr/>
      <dgm:t>
        <a:bodyPr/>
        <a:lstStyle/>
        <a:p>
          <a:endParaRPr lang="en-US"/>
        </a:p>
      </dgm:t>
    </dgm:pt>
    <dgm:pt modelId="{D5DABBE2-BC6C-48B3-A385-87117235172B}" type="pres">
      <dgm:prSet presAssocID="{BE009873-98F4-4407-9810-DAE879CF4C43}" presName="background3" presStyleLbl="node3" presStyleIdx="2" presStyleCnt="3"/>
      <dgm:spPr/>
      <dgm:t>
        <a:bodyPr/>
        <a:lstStyle/>
        <a:p>
          <a:endParaRPr lang="en-US"/>
        </a:p>
      </dgm:t>
    </dgm:pt>
    <dgm:pt modelId="{ABDB2DCB-431C-443C-8257-71C881A376BE}" type="pres">
      <dgm:prSet presAssocID="{BE009873-98F4-4407-9810-DAE879CF4C43}" presName="text3" presStyleLbl="fgAcc3" presStyleIdx="2" presStyleCnt="3">
        <dgm:presLayoutVars>
          <dgm:chPref val="3"/>
        </dgm:presLayoutVars>
      </dgm:prSet>
      <dgm:spPr/>
      <dgm:t>
        <a:bodyPr/>
        <a:lstStyle/>
        <a:p>
          <a:endParaRPr lang="en-US"/>
        </a:p>
      </dgm:t>
    </dgm:pt>
    <dgm:pt modelId="{27D8218E-5498-498F-87A1-4494E9D390FF}" type="pres">
      <dgm:prSet presAssocID="{BE009873-98F4-4407-9810-DAE879CF4C43}" presName="hierChild4" presStyleCnt="0"/>
      <dgm:spPr/>
      <dgm:t>
        <a:bodyPr/>
        <a:lstStyle/>
        <a:p>
          <a:endParaRPr lang="en-US"/>
        </a:p>
      </dgm:t>
    </dgm:pt>
    <dgm:pt modelId="{A22DE2D1-72A5-4E9E-A5F1-41BA2140DD00}" type="pres">
      <dgm:prSet presAssocID="{2BD65830-A9E4-477A-B0F2-4E20DAB71688}" presName="Name23" presStyleLbl="parChTrans1D4" presStyleIdx="1" presStyleCnt="2"/>
      <dgm:spPr/>
      <dgm:t>
        <a:bodyPr/>
        <a:lstStyle/>
        <a:p>
          <a:endParaRPr lang="en-US"/>
        </a:p>
      </dgm:t>
    </dgm:pt>
    <dgm:pt modelId="{E17CCB65-0609-415F-A610-BD4C4365FE19}" type="pres">
      <dgm:prSet presAssocID="{BBBE7997-27BC-40E2-AC2E-6557B9AF8FFF}" presName="hierRoot4" presStyleCnt="0"/>
      <dgm:spPr/>
      <dgm:t>
        <a:bodyPr/>
        <a:lstStyle/>
        <a:p>
          <a:endParaRPr lang="en-US"/>
        </a:p>
      </dgm:t>
    </dgm:pt>
    <dgm:pt modelId="{4B814371-2EAA-4F14-9F61-853AE296717F}" type="pres">
      <dgm:prSet presAssocID="{BBBE7997-27BC-40E2-AC2E-6557B9AF8FFF}" presName="composite4" presStyleCnt="0"/>
      <dgm:spPr/>
      <dgm:t>
        <a:bodyPr/>
        <a:lstStyle/>
        <a:p>
          <a:endParaRPr lang="en-US"/>
        </a:p>
      </dgm:t>
    </dgm:pt>
    <dgm:pt modelId="{EC9A24CE-D8BE-4AE1-9B4E-F88E7001A28F}" type="pres">
      <dgm:prSet presAssocID="{BBBE7997-27BC-40E2-AC2E-6557B9AF8FFF}" presName="background4" presStyleLbl="node4" presStyleIdx="1" presStyleCnt="2"/>
      <dgm:spPr/>
      <dgm:t>
        <a:bodyPr/>
        <a:lstStyle/>
        <a:p>
          <a:endParaRPr lang="en-US"/>
        </a:p>
      </dgm:t>
    </dgm:pt>
    <dgm:pt modelId="{208E7729-CE80-4AE9-B570-5A860F7ABC3F}" type="pres">
      <dgm:prSet presAssocID="{BBBE7997-27BC-40E2-AC2E-6557B9AF8FFF}" presName="text4" presStyleLbl="fgAcc4" presStyleIdx="1" presStyleCnt="2">
        <dgm:presLayoutVars>
          <dgm:chPref val="3"/>
        </dgm:presLayoutVars>
      </dgm:prSet>
      <dgm:spPr/>
      <dgm:t>
        <a:bodyPr/>
        <a:lstStyle/>
        <a:p>
          <a:endParaRPr lang="en-US"/>
        </a:p>
      </dgm:t>
    </dgm:pt>
    <dgm:pt modelId="{37F6CE63-BB05-4100-A90E-0431B4D2AF4D}" type="pres">
      <dgm:prSet presAssocID="{BBBE7997-27BC-40E2-AC2E-6557B9AF8FFF}" presName="hierChild5" presStyleCnt="0"/>
      <dgm:spPr/>
      <dgm:t>
        <a:bodyPr/>
        <a:lstStyle/>
        <a:p>
          <a:endParaRPr lang="en-US"/>
        </a:p>
      </dgm:t>
    </dgm:pt>
  </dgm:ptLst>
  <dgm:cxnLst>
    <dgm:cxn modelId="{973909B3-E691-4417-ABFE-A671436D6F94}" type="presOf" srcId="{D7ADF2E1-77F9-4457-82DE-F89A6550C33E}" destId="{5A46804E-481C-4419-976F-B99C23DE0E67}" srcOrd="0" destOrd="0" presId="urn:microsoft.com/office/officeart/2005/8/layout/hierarchy1"/>
    <dgm:cxn modelId="{FA7A53FD-8EDA-4CDD-ADC3-5745288B8B0B}" type="presOf" srcId="{9AF48D64-EF4C-4942-9FA3-186969AF0A67}" destId="{EEF03098-F7B5-491D-806D-5E2D2C59DA3D}" srcOrd="0" destOrd="0" presId="urn:microsoft.com/office/officeart/2005/8/layout/hierarchy1"/>
    <dgm:cxn modelId="{366060A2-A5E3-4330-A895-28B883FD966E}" srcId="{D7ADF2E1-77F9-4457-82DE-F89A6550C33E}" destId="{BE009873-98F4-4407-9810-DAE879CF4C43}" srcOrd="0" destOrd="0" parTransId="{D8529808-3288-4E69-9B11-58F38A7FAB9D}" sibTransId="{8514646A-B2D9-4300-BBE5-CB692F90F112}"/>
    <dgm:cxn modelId="{1E1306E8-64B0-44BB-8324-447F9FCEEA56}" type="presOf" srcId="{09BD5900-0718-474F-A251-4880C9CAA10C}" destId="{60DECF49-FE1B-4C01-B78A-4BA08B67844A}" srcOrd="0" destOrd="0" presId="urn:microsoft.com/office/officeart/2005/8/layout/hierarchy1"/>
    <dgm:cxn modelId="{7A8EFB30-7F75-49F8-ADB0-B9A5957C0323}" srcId="{C9AB4EA4-ACDC-43B6-9761-B0059FCAC398}" destId="{A3345131-5FAF-4E2F-BBB9-7E49ACC89558}" srcOrd="0" destOrd="0" parTransId="{C1C91C96-2EA9-411E-8D6F-D7BB175FCC28}" sibTransId="{F44DFA56-A0B3-48A7-AC34-1B2D57308FAF}"/>
    <dgm:cxn modelId="{C74BD737-E17E-4323-B4A7-2508E61A09A0}" srcId="{C9AB4EA4-ACDC-43B6-9761-B0059FCAC398}" destId="{D7ADF2E1-77F9-4457-82DE-F89A6550C33E}" srcOrd="1" destOrd="0" parTransId="{37AF1C0B-3D99-4E33-9A03-6ED0A4EA61B3}" sibTransId="{8EFC9A07-C412-4582-9642-BE98F1FBF76E}"/>
    <dgm:cxn modelId="{AE622466-7B7E-4FD2-9219-1CE4533EA964}" type="presOf" srcId="{BE009873-98F4-4407-9810-DAE879CF4C43}" destId="{ABDB2DCB-431C-443C-8257-71C881A376BE}" srcOrd="0" destOrd="0" presId="urn:microsoft.com/office/officeart/2005/8/layout/hierarchy1"/>
    <dgm:cxn modelId="{6FA32271-336C-45B3-B8EF-B1303F3893BC}" type="presOf" srcId="{119165DB-BE25-4088-B55E-288727429C38}" destId="{323609C0-0BCD-403E-BF56-4389AEDA6E5C}" srcOrd="0" destOrd="0" presId="urn:microsoft.com/office/officeart/2005/8/layout/hierarchy1"/>
    <dgm:cxn modelId="{A9A3D426-5814-43F3-BC8F-1B1A329F4EFD}" type="presOf" srcId="{5688E0E7-94F6-4211-94EA-71D508013604}" destId="{E62195D9-C50D-4EBE-BE40-23DB958BBEF5}" srcOrd="0" destOrd="0" presId="urn:microsoft.com/office/officeart/2005/8/layout/hierarchy1"/>
    <dgm:cxn modelId="{97B98432-112F-403B-8DBF-6B53D1FB49E4}" type="presOf" srcId="{BBBE7997-27BC-40E2-AC2E-6557B9AF8FFF}" destId="{208E7729-CE80-4AE9-B570-5A860F7ABC3F}" srcOrd="0" destOrd="0" presId="urn:microsoft.com/office/officeart/2005/8/layout/hierarchy1"/>
    <dgm:cxn modelId="{0B496404-0FCC-4EF4-8867-2E012D37C68B}" type="presOf" srcId="{37AF1C0B-3D99-4E33-9A03-6ED0A4EA61B3}" destId="{55A3CFC3-4C1A-43E1-8832-88370BE596F8}" srcOrd="0" destOrd="0" presId="urn:microsoft.com/office/officeart/2005/8/layout/hierarchy1"/>
    <dgm:cxn modelId="{C348F789-3E3C-4E53-8CB4-168F413C1491}" srcId="{9AF48D64-EF4C-4942-9FA3-186969AF0A67}" destId="{2D9B65EC-CB98-47B4-8055-798C7A1DAFB5}" srcOrd="0" destOrd="0" parTransId="{09BD5900-0718-474F-A251-4880C9CAA10C}" sibTransId="{F2F92363-4059-4B53-BB57-59E20E425D62}"/>
    <dgm:cxn modelId="{EC1D5CEC-035A-41C6-9614-A0E00A2C7EF2}" type="presOf" srcId="{C8DBF336-108D-45FD-8CB3-549EA6ED143A}" destId="{4C36E6BE-FE34-4606-B63C-E4F4E3D72ABC}" srcOrd="0" destOrd="0" presId="urn:microsoft.com/office/officeart/2005/8/layout/hierarchy1"/>
    <dgm:cxn modelId="{00124546-A3FC-4977-BC2A-1A62A5676C62}" srcId="{A3345131-5FAF-4E2F-BBB9-7E49ACC89558}" destId="{9AF48D64-EF4C-4942-9FA3-186969AF0A67}" srcOrd="1" destOrd="0" parTransId="{5688E0E7-94F6-4211-94EA-71D508013604}" sibTransId="{57CFC57E-CE04-4569-BC84-396F889D5989}"/>
    <dgm:cxn modelId="{D2667974-6628-4456-8501-AB675DA08B0A}" srcId="{A3345131-5FAF-4E2F-BBB9-7E49ACC89558}" destId="{119165DB-BE25-4088-B55E-288727429C38}" srcOrd="0" destOrd="0" parTransId="{8E3F264D-188C-42A3-A3D9-19357025EC4A}" sibTransId="{FDA00D9B-5FAE-4D62-9C33-C50CEED5CE64}"/>
    <dgm:cxn modelId="{B5DC9344-C005-4B15-8629-5D7405225B08}" type="presOf" srcId="{2BD65830-A9E4-477A-B0F2-4E20DAB71688}" destId="{A22DE2D1-72A5-4E9E-A5F1-41BA2140DD00}" srcOrd="0" destOrd="0" presId="urn:microsoft.com/office/officeart/2005/8/layout/hierarchy1"/>
    <dgm:cxn modelId="{9AB4F476-D822-40BA-840A-931C3C7012E0}" type="presOf" srcId="{C1C91C96-2EA9-411E-8D6F-D7BB175FCC28}" destId="{4962D6F7-843F-4C20-96FB-5C6B4E1774C7}" srcOrd="0" destOrd="0" presId="urn:microsoft.com/office/officeart/2005/8/layout/hierarchy1"/>
    <dgm:cxn modelId="{5A4842C4-578F-41B8-AAC2-47F2AB33BAFC}" type="presOf" srcId="{C9AB4EA4-ACDC-43B6-9761-B0059FCAC398}" destId="{A2461811-9751-4299-952E-79D357DCE49A}" srcOrd="0" destOrd="0" presId="urn:microsoft.com/office/officeart/2005/8/layout/hierarchy1"/>
    <dgm:cxn modelId="{156F990C-4CEC-4F28-928F-FD61B3FEA8DE}" type="presOf" srcId="{2D9B65EC-CB98-47B4-8055-798C7A1DAFB5}" destId="{86831DFC-44AD-4E1C-A976-C1C4582EF10E}" srcOrd="0" destOrd="0" presId="urn:microsoft.com/office/officeart/2005/8/layout/hierarchy1"/>
    <dgm:cxn modelId="{08B31A8D-8438-4000-ACDB-5D21471E5311}" srcId="{BE009873-98F4-4407-9810-DAE879CF4C43}" destId="{BBBE7997-27BC-40E2-AC2E-6557B9AF8FFF}" srcOrd="0" destOrd="0" parTransId="{2BD65830-A9E4-477A-B0F2-4E20DAB71688}" sibTransId="{432A8718-08D0-4188-9CC1-F725CD849444}"/>
    <dgm:cxn modelId="{DA67FD5E-F8B1-430D-B30E-B8C3444FC9F9}" type="presOf" srcId="{8E3F264D-188C-42A3-A3D9-19357025EC4A}" destId="{7B65C9D7-6DA7-4FD8-8044-D9E2DA9E6FAF}" srcOrd="0" destOrd="0" presId="urn:microsoft.com/office/officeart/2005/8/layout/hierarchy1"/>
    <dgm:cxn modelId="{4EBA41CD-A092-4544-A35E-6EC98AC17390}" type="presOf" srcId="{A3345131-5FAF-4E2F-BBB9-7E49ACC89558}" destId="{26A618B4-35D6-4792-B856-A95DCA73A8E5}" srcOrd="0" destOrd="0" presId="urn:microsoft.com/office/officeart/2005/8/layout/hierarchy1"/>
    <dgm:cxn modelId="{C47A55B1-F778-41CC-A77A-659CF522D843}" srcId="{C8DBF336-108D-45FD-8CB3-549EA6ED143A}" destId="{C9AB4EA4-ACDC-43B6-9761-B0059FCAC398}" srcOrd="0" destOrd="0" parTransId="{B40B72DE-3E47-42ED-ACDD-2A12D876BCF0}" sibTransId="{C1DAD16C-505D-4A88-8460-960400D755A1}"/>
    <dgm:cxn modelId="{7EF8BB14-2486-41E8-8398-B8E9A51816D3}" type="presOf" srcId="{D8529808-3288-4E69-9B11-58F38A7FAB9D}" destId="{47D982A5-9280-4B90-AC73-0B06920A7C2A}" srcOrd="0" destOrd="0" presId="urn:microsoft.com/office/officeart/2005/8/layout/hierarchy1"/>
    <dgm:cxn modelId="{1A50F73C-00F1-4B04-A3BB-4A24F6EBCC32}" type="presParOf" srcId="{4C36E6BE-FE34-4606-B63C-E4F4E3D72ABC}" destId="{9F6241D7-5123-4F51-A011-7484002594ED}" srcOrd="0" destOrd="0" presId="urn:microsoft.com/office/officeart/2005/8/layout/hierarchy1"/>
    <dgm:cxn modelId="{6396E909-6C31-44BF-A2B3-49AD29DDDB89}" type="presParOf" srcId="{9F6241D7-5123-4F51-A011-7484002594ED}" destId="{225BC5F9-8C11-4C33-BA51-FAEC4E472ADE}" srcOrd="0" destOrd="0" presId="urn:microsoft.com/office/officeart/2005/8/layout/hierarchy1"/>
    <dgm:cxn modelId="{C3E067BA-FD5B-40BB-9182-571B66785A58}" type="presParOf" srcId="{225BC5F9-8C11-4C33-BA51-FAEC4E472ADE}" destId="{7D92E8FC-B12D-4171-A004-1A484A7B4097}" srcOrd="0" destOrd="0" presId="urn:microsoft.com/office/officeart/2005/8/layout/hierarchy1"/>
    <dgm:cxn modelId="{277CF694-CC10-4636-A1E8-31B1D314FA36}" type="presParOf" srcId="{225BC5F9-8C11-4C33-BA51-FAEC4E472ADE}" destId="{A2461811-9751-4299-952E-79D357DCE49A}" srcOrd="1" destOrd="0" presId="urn:microsoft.com/office/officeart/2005/8/layout/hierarchy1"/>
    <dgm:cxn modelId="{C9828BB7-891D-456D-8A01-2783DF51F570}" type="presParOf" srcId="{9F6241D7-5123-4F51-A011-7484002594ED}" destId="{74DBB97B-59E3-47F5-BE7E-EB12FBB975E2}" srcOrd="1" destOrd="0" presId="urn:microsoft.com/office/officeart/2005/8/layout/hierarchy1"/>
    <dgm:cxn modelId="{0833E05D-4001-40F3-B978-6352D7795A24}" type="presParOf" srcId="{74DBB97B-59E3-47F5-BE7E-EB12FBB975E2}" destId="{4962D6F7-843F-4C20-96FB-5C6B4E1774C7}" srcOrd="0" destOrd="0" presId="urn:microsoft.com/office/officeart/2005/8/layout/hierarchy1"/>
    <dgm:cxn modelId="{7EDDF6F7-62E7-4AEE-9886-3223BE67BCF7}" type="presParOf" srcId="{74DBB97B-59E3-47F5-BE7E-EB12FBB975E2}" destId="{306C1EAE-B4D8-44DA-A906-707342295FA3}" srcOrd="1" destOrd="0" presId="urn:microsoft.com/office/officeart/2005/8/layout/hierarchy1"/>
    <dgm:cxn modelId="{BD0E6552-1EB5-400D-8C1C-1D7C21C3A0F5}" type="presParOf" srcId="{306C1EAE-B4D8-44DA-A906-707342295FA3}" destId="{87C407EB-76F5-4F09-BDBC-E6564FE91782}" srcOrd="0" destOrd="0" presId="urn:microsoft.com/office/officeart/2005/8/layout/hierarchy1"/>
    <dgm:cxn modelId="{1EAE1CB2-FB0F-4F1E-85E3-04D403AC6CDB}" type="presParOf" srcId="{87C407EB-76F5-4F09-BDBC-E6564FE91782}" destId="{B842D0FF-39ED-4149-A7B9-B120C703F503}" srcOrd="0" destOrd="0" presId="urn:microsoft.com/office/officeart/2005/8/layout/hierarchy1"/>
    <dgm:cxn modelId="{203EDE11-9671-4C9D-8AEE-ED5BB7F4887A}" type="presParOf" srcId="{87C407EB-76F5-4F09-BDBC-E6564FE91782}" destId="{26A618B4-35D6-4792-B856-A95DCA73A8E5}" srcOrd="1" destOrd="0" presId="urn:microsoft.com/office/officeart/2005/8/layout/hierarchy1"/>
    <dgm:cxn modelId="{868CF03C-48FA-4C91-901E-B950B5A6EBDA}" type="presParOf" srcId="{306C1EAE-B4D8-44DA-A906-707342295FA3}" destId="{823D4B61-4F43-4699-966B-957FB0379AE1}" srcOrd="1" destOrd="0" presId="urn:microsoft.com/office/officeart/2005/8/layout/hierarchy1"/>
    <dgm:cxn modelId="{F74CAD00-95FC-4458-B7D1-DB522D203EBB}" type="presParOf" srcId="{823D4B61-4F43-4699-966B-957FB0379AE1}" destId="{7B65C9D7-6DA7-4FD8-8044-D9E2DA9E6FAF}" srcOrd="0" destOrd="0" presId="urn:microsoft.com/office/officeart/2005/8/layout/hierarchy1"/>
    <dgm:cxn modelId="{3B9A7894-2DEB-4EED-A3F2-C8ACFB3CBDEE}" type="presParOf" srcId="{823D4B61-4F43-4699-966B-957FB0379AE1}" destId="{74A87007-CC80-4D5A-BAA5-588351ABF3FE}" srcOrd="1" destOrd="0" presId="urn:microsoft.com/office/officeart/2005/8/layout/hierarchy1"/>
    <dgm:cxn modelId="{0082AC09-2340-4E45-A6E9-6634200FD674}" type="presParOf" srcId="{74A87007-CC80-4D5A-BAA5-588351ABF3FE}" destId="{41936921-5ABB-4F45-9014-2E7488D3D1D7}" srcOrd="0" destOrd="0" presId="urn:microsoft.com/office/officeart/2005/8/layout/hierarchy1"/>
    <dgm:cxn modelId="{A142D1C4-6924-42BB-9739-B433203523AA}" type="presParOf" srcId="{41936921-5ABB-4F45-9014-2E7488D3D1D7}" destId="{25C112DF-B8E4-4708-9587-BD016EDCFD12}" srcOrd="0" destOrd="0" presId="urn:microsoft.com/office/officeart/2005/8/layout/hierarchy1"/>
    <dgm:cxn modelId="{F543C80B-EC79-4EAE-9497-01EDFD71B3E6}" type="presParOf" srcId="{41936921-5ABB-4F45-9014-2E7488D3D1D7}" destId="{323609C0-0BCD-403E-BF56-4389AEDA6E5C}" srcOrd="1" destOrd="0" presId="urn:microsoft.com/office/officeart/2005/8/layout/hierarchy1"/>
    <dgm:cxn modelId="{B5350319-CC69-4F68-A7C3-905830FAC5BD}" type="presParOf" srcId="{74A87007-CC80-4D5A-BAA5-588351ABF3FE}" destId="{0200AE83-4072-4485-AF81-61432C35D2F9}" srcOrd="1" destOrd="0" presId="urn:microsoft.com/office/officeart/2005/8/layout/hierarchy1"/>
    <dgm:cxn modelId="{CADE3A35-A067-436E-957F-B1D8CDE69A06}" type="presParOf" srcId="{823D4B61-4F43-4699-966B-957FB0379AE1}" destId="{E62195D9-C50D-4EBE-BE40-23DB958BBEF5}" srcOrd="2" destOrd="0" presId="urn:microsoft.com/office/officeart/2005/8/layout/hierarchy1"/>
    <dgm:cxn modelId="{7C2C063F-F86C-4D6A-A9CD-4B5878FDC4A7}" type="presParOf" srcId="{823D4B61-4F43-4699-966B-957FB0379AE1}" destId="{849774BA-711D-46DB-AA32-C2A902E10D3A}" srcOrd="3" destOrd="0" presId="urn:microsoft.com/office/officeart/2005/8/layout/hierarchy1"/>
    <dgm:cxn modelId="{842C34C8-B3FE-477A-8FF7-AF5081A9BC4F}" type="presParOf" srcId="{849774BA-711D-46DB-AA32-C2A902E10D3A}" destId="{2B8023F7-2B40-4981-8FB0-5356A93A3D3A}" srcOrd="0" destOrd="0" presId="urn:microsoft.com/office/officeart/2005/8/layout/hierarchy1"/>
    <dgm:cxn modelId="{B5E39075-981A-4B13-BF6F-FBF56E91F0B4}" type="presParOf" srcId="{2B8023F7-2B40-4981-8FB0-5356A93A3D3A}" destId="{D86A9BC3-7C9D-4C1C-9D85-8A477D41245B}" srcOrd="0" destOrd="0" presId="urn:microsoft.com/office/officeart/2005/8/layout/hierarchy1"/>
    <dgm:cxn modelId="{DD0045C3-F53D-43D9-BACD-B8E01B63637F}" type="presParOf" srcId="{2B8023F7-2B40-4981-8FB0-5356A93A3D3A}" destId="{EEF03098-F7B5-491D-806D-5E2D2C59DA3D}" srcOrd="1" destOrd="0" presId="urn:microsoft.com/office/officeart/2005/8/layout/hierarchy1"/>
    <dgm:cxn modelId="{311FB322-E0EE-46F0-9087-0823550ED61E}" type="presParOf" srcId="{849774BA-711D-46DB-AA32-C2A902E10D3A}" destId="{76FE76E8-D878-454B-93D7-AEF51534B5E3}" srcOrd="1" destOrd="0" presId="urn:microsoft.com/office/officeart/2005/8/layout/hierarchy1"/>
    <dgm:cxn modelId="{1E4578E6-BA04-47D0-BB99-5E9B7BD8A110}" type="presParOf" srcId="{76FE76E8-D878-454B-93D7-AEF51534B5E3}" destId="{60DECF49-FE1B-4C01-B78A-4BA08B67844A}" srcOrd="0" destOrd="0" presId="urn:microsoft.com/office/officeart/2005/8/layout/hierarchy1"/>
    <dgm:cxn modelId="{FDEDED45-BFF8-4106-8E63-E802ACBAD0EF}" type="presParOf" srcId="{76FE76E8-D878-454B-93D7-AEF51534B5E3}" destId="{2967C541-4CE2-4A76-B755-BB7ACD6DF97E}" srcOrd="1" destOrd="0" presId="urn:microsoft.com/office/officeart/2005/8/layout/hierarchy1"/>
    <dgm:cxn modelId="{C09FF7A3-D4D1-4C54-9042-F3FF47B48FB2}" type="presParOf" srcId="{2967C541-4CE2-4A76-B755-BB7ACD6DF97E}" destId="{80EEC54F-4BAA-4B64-99BC-1A9E92C1761A}" srcOrd="0" destOrd="0" presId="urn:microsoft.com/office/officeart/2005/8/layout/hierarchy1"/>
    <dgm:cxn modelId="{4D927A2B-85A7-4FA6-B10D-2A8EA2450588}" type="presParOf" srcId="{80EEC54F-4BAA-4B64-99BC-1A9E92C1761A}" destId="{1792D6B7-EC61-461B-B02D-312D77E1383F}" srcOrd="0" destOrd="0" presId="urn:microsoft.com/office/officeart/2005/8/layout/hierarchy1"/>
    <dgm:cxn modelId="{FC571174-A382-4A84-AB34-19480CF52B80}" type="presParOf" srcId="{80EEC54F-4BAA-4B64-99BC-1A9E92C1761A}" destId="{86831DFC-44AD-4E1C-A976-C1C4582EF10E}" srcOrd="1" destOrd="0" presId="urn:microsoft.com/office/officeart/2005/8/layout/hierarchy1"/>
    <dgm:cxn modelId="{C24C8D2F-76E8-489E-B575-9BCFC8DC0668}" type="presParOf" srcId="{2967C541-4CE2-4A76-B755-BB7ACD6DF97E}" destId="{87F858E5-2BD9-4F78-AB2F-D22C4D57EAA5}" srcOrd="1" destOrd="0" presId="urn:microsoft.com/office/officeart/2005/8/layout/hierarchy1"/>
    <dgm:cxn modelId="{7957797B-B77A-40E0-A791-E23B8910AFFB}" type="presParOf" srcId="{74DBB97B-59E3-47F5-BE7E-EB12FBB975E2}" destId="{55A3CFC3-4C1A-43E1-8832-88370BE596F8}" srcOrd="2" destOrd="0" presId="urn:microsoft.com/office/officeart/2005/8/layout/hierarchy1"/>
    <dgm:cxn modelId="{6C2F2E82-E900-4070-846C-26AD83650F51}" type="presParOf" srcId="{74DBB97B-59E3-47F5-BE7E-EB12FBB975E2}" destId="{D999DAA9-A863-4C78-B11B-94DFAB392FEB}" srcOrd="3" destOrd="0" presId="urn:microsoft.com/office/officeart/2005/8/layout/hierarchy1"/>
    <dgm:cxn modelId="{24C91BF6-CD94-4974-BA4C-6D26870B101A}" type="presParOf" srcId="{D999DAA9-A863-4C78-B11B-94DFAB392FEB}" destId="{5F6A5EA5-0EB3-4D22-A9C8-D6AD8BE0F78B}" srcOrd="0" destOrd="0" presId="urn:microsoft.com/office/officeart/2005/8/layout/hierarchy1"/>
    <dgm:cxn modelId="{FD95E425-EA18-465B-9329-B1BD250C7DAE}" type="presParOf" srcId="{5F6A5EA5-0EB3-4D22-A9C8-D6AD8BE0F78B}" destId="{E18DDB63-ECD5-409F-9D7A-96EFBF195474}" srcOrd="0" destOrd="0" presId="urn:microsoft.com/office/officeart/2005/8/layout/hierarchy1"/>
    <dgm:cxn modelId="{AD2168C4-EDF8-4333-9778-CF9F029A5FCF}" type="presParOf" srcId="{5F6A5EA5-0EB3-4D22-A9C8-D6AD8BE0F78B}" destId="{5A46804E-481C-4419-976F-B99C23DE0E67}" srcOrd="1" destOrd="0" presId="urn:microsoft.com/office/officeart/2005/8/layout/hierarchy1"/>
    <dgm:cxn modelId="{B3CC52FD-F8A7-4A92-9DC5-CDF787ACC4A0}" type="presParOf" srcId="{D999DAA9-A863-4C78-B11B-94DFAB392FEB}" destId="{40479C28-3F3C-431A-9A65-22AE7DE05C77}" srcOrd="1" destOrd="0" presId="urn:microsoft.com/office/officeart/2005/8/layout/hierarchy1"/>
    <dgm:cxn modelId="{8C8229B6-95A3-445C-848B-7E1C72913CDA}" type="presParOf" srcId="{40479C28-3F3C-431A-9A65-22AE7DE05C77}" destId="{47D982A5-9280-4B90-AC73-0B06920A7C2A}" srcOrd="0" destOrd="0" presId="urn:microsoft.com/office/officeart/2005/8/layout/hierarchy1"/>
    <dgm:cxn modelId="{4D6D3166-4C80-4FAB-88B7-AF6A81CAA988}" type="presParOf" srcId="{40479C28-3F3C-431A-9A65-22AE7DE05C77}" destId="{715ABE79-6E26-4CD1-9FFB-9B276464A161}" srcOrd="1" destOrd="0" presId="urn:microsoft.com/office/officeart/2005/8/layout/hierarchy1"/>
    <dgm:cxn modelId="{89D70E24-347A-4790-B29C-A73FDC0943FE}" type="presParOf" srcId="{715ABE79-6E26-4CD1-9FFB-9B276464A161}" destId="{8DC6749D-8701-4BF9-942F-2A72FE65188C}" srcOrd="0" destOrd="0" presId="urn:microsoft.com/office/officeart/2005/8/layout/hierarchy1"/>
    <dgm:cxn modelId="{13CD54A7-9D8E-4D7D-93E9-9D52F2356AEC}" type="presParOf" srcId="{8DC6749D-8701-4BF9-942F-2A72FE65188C}" destId="{D5DABBE2-BC6C-48B3-A385-87117235172B}" srcOrd="0" destOrd="0" presId="urn:microsoft.com/office/officeart/2005/8/layout/hierarchy1"/>
    <dgm:cxn modelId="{BFB5B420-2E6F-4C1D-8167-FB8F906ACCBA}" type="presParOf" srcId="{8DC6749D-8701-4BF9-942F-2A72FE65188C}" destId="{ABDB2DCB-431C-443C-8257-71C881A376BE}" srcOrd="1" destOrd="0" presId="urn:microsoft.com/office/officeart/2005/8/layout/hierarchy1"/>
    <dgm:cxn modelId="{A5A9BB0B-2D09-4D0C-A3ED-B8DC79533C12}" type="presParOf" srcId="{715ABE79-6E26-4CD1-9FFB-9B276464A161}" destId="{27D8218E-5498-498F-87A1-4494E9D390FF}" srcOrd="1" destOrd="0" presId="urn:microsoft.com/office/officeart/2005/8/layout/hierarchy1"/>
    <dgm:cxn modelId="{CC9D3DD3-B9FD-4638-A2A3-1F8C2621F2C7}" type="presParOf" srcId="{27D8218E-5498-498F-87A1-4494E9D390FF}" destId="{A22DE2D1-72A5-4E9E-A5F1-41BA2140DD00}" srcOrd="0" destOrd="0" presId="urn:microsoft.com/office/officeart/2005/8/layout/hierarchy1"/>
    <dgm:cxn modelId="{DD1A8F07-4BEE-416E-A29F-3593D4C44C30}" type="presParOf" srcId="{27D8218E-5498-498F-87A1-4494E9D390FF}" destId="{E17CCB65-0609-415F-A610-BD4C4365FE19}" srcOrd="1" destOrd="0" presId="urn:microsoft.com/office/officeart/2005/8/layout/hierarchy1"/>
    <dgm:cxn modelId="{8ADA81C5-96E7-4EE8-ACE5-B9022F820250}" type="presParOf" srcId="{E17CCB65-0609-415F-A610-BD4C4365FE19}" destId="{4B814371-2EAA-4F14-9F61-853AE296717F}" srcOrd="0" destOrd="0" presId="urn:microsoft.com/office/officeart/2005/8/layout/hierarchy1"/>
    <dgm:cxn modelId="{CC8BC02A-60D3-45BA-A1CA-EA5CD45BFB9C}" type="presParOf" srcId="{4B814371-2EAA-4F14-9F61-853AE296717F}" destId="{EC9A24CE-D8BE-4AE1-9B4E-F88E7001A28F}" srcOrd="0" destOrd="0" presId="urn:microsoft.com/office/officeart/2005/8/layout/hierarchy1"/>
    <dgm:cxn modelId="{B824C31F-2509-4ED4-80F9-89EEEAEEDE95}" type="presParOf" srcId="{4B814371-2EAA-4F14-9F61-853AE296717F}" destId="{208E7729-CE80-4AE9-B570-5A860F7ABC3F}" srcOrd="1" destOrd="0" presId="urn:microsoft.com/office/officeart/2005/8/layout/hierarchy1"/>
    <dgm:cxn modelId="{EE1CF3D4-4497-4A7B-8A3B-1BF36813605C}" type="presParOf" srcId="{E17CCB65-0609-415F-A610-BD4C4365FE19}" destId="{37F6CE63-BB05-4100-A90E-0431B4D2AF4D}"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6DBAD-2009-47B7-B6E4-A186D3BEC8E2}">
      <dsp:nvSpPr>
        <dsp:cNvPr id="0" name=""/>
        <dsp:cNvSpPr/>
      </dsp:nvSpPr>
      <dsp:spPr>
        <a:xfrm>
          <a:off x="4068531" y="3366085"/>
          <a:ext cx="91440" cy="393633"/>
        </a:xfrm>
        <a:custGeom>
          <a:avLst/>
          <a:gdLst/>
          <a:ahLst/>
          <a:cxnLst/>
          <a:rect l="0" t="0" r="0" b="0"/>
          <a:pathLst>
            <a:path>
              <a:moveTo>
                <a:pt x="45720" y="0"/>
              </a:moveTo>
              <a:lnTo>
                <a:pt x="45720" y="3936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0A2A6-62EE-4233-A248-8EBBD0DC0227}">
      <dsp:nvSpPr>
        <dsp:cNvPr id="0" name=""/>
        <dsp:cNvSpPr/>
      </dsp:nvSpPr>
      <dsp:spPr>
        <a:xfrm>
          <a:off x="4068531" y="2113000"/>
          <a:ext cx="91440" cy="393633"/>
        </a:xfrm>
        <a:custGeom>
          <a:avLst/>
          <a:gdLst/>
          <a:ahLst/>
          <a:cxnLst/>
          <a:rect l="0" t="0" r="0" b="0"/>
          <a:pathLst>
            <a:path>
              <a:moveTo>
                <a:pt x="45720" y="0"/>
              </a:moveTo>
              <a:lnTo>
                <a:pt x="45720" y="3936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5647F2-0BDD-470F-93CE-830132E0475E}">
      <dsp:nvSpPr>
        <dsp:cNvPr id="0" name=""/>
        <dsp:cNvSpPr/>
      </dsp:nvSpPr>
      <dsp:spPr>
        <a:xfrm>
          <a:off x="3287132" y="859915"/>
          <a:ext cx="827118" cy="393633"/>
        </a:xfrm>
        <a:custGeom>
          <a:avLst/>
          <a:gdLst/>
          <a:ahLst/>
          <a:cxnLst/>
          <a:rect l="0" t="0" r="0" b="0"/>
          <a:pathLst>
            <a:path>
              <a:moveTo>
                <a:pt x="0" y="0"/>
              </a:moveTo>
              <a:lnTo>
                <a:pt x="0" y="268249"/>
              </a:lnTo>
              <a:lnTo>
                <a:pt x="827118" y="268249"/>
              </a:lnTo>
              <a:lnTo>
                <a:pt x="827118" y="3936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23F392-AB84-46AF-80C3-70FF594C74AF}">
      <dsp:nvSpPr>
        <dsp:cNvPr id="0" name=""/>
        <dsp:cNvSpPr/>
      </dsp:nvSpPr>
      <dsp:spPr>
        <a:xfrm>
          <a:off x="2414293" y="3366085"/>
          <a:ext cx="91440" cy="393633"/>
        </a:xfrm>
        <a:custGeom>
          <a:avLst/>
          <a:gdLst/>
          <a:ahLst/>
          <a:cxnLst/>
          <a:rect l="0" t="0" r="0" b="0"/>
          <a:pathLst>
            <a:path>
              <a:moveTo>
                <a:pt x="45720" y="0"/>
              </a:moveTo>
              <a:lnTo>
                <a:pt x="45720" y="3936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7C771A-1858-429C-9E5F-1118DF22344B}">
      <dsp:nvSpPr>
        <dsp:cNvPr id="0" name=""/>
        <dsp:cNvSpPr/>
      </dsp:nvSpPr>
      <dsp:spPr>
        <a:xfrm>
          <a:off x="2414293" y="2113000"/>
          <a:ext cx="91440" cy="393633"/>
        </a:xfrm>
        <a:custGeom>
          <a:avLst/>
          <a:gdLst/>
          <a:ahLst/>
          <a:cxnLst/>
          <a:rect l="0" t="0" r="0" b="0"/>
          <a:pathLst>
            <a:path>
              <a:moveTo>
                <a:pt x="45720" y="0"/>
              </a:moveTo>
              <a:lnTo>
                <a:pt x="45720" y="3936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D4682-0A13-4C11-A377-FB90D09EBD9F}">
      <dsp:nvSpPr>
        <dsp:cNvPr id="0" name=""/>
        <dsp:cNvSpPr/>
      </dsp:nvSpPr>
      <dsp:spPr>
        <a:xfrm>
          <a:off x="2460013" y="859915"/>
          <a:ext cx="827118" cy="393633"/>
        </a:xfrm>
        <a:custGeom>
          <a:avLst/>
          <a:gdLst/>
          <a:ahLst/>
          <a:cxnLst/>
          <a:rect l="0" t="0" r="0" b="0"/>
          <a:pathLst>
            <a:path>
              <a:moveTo>
                <a:pt x="827118" y="0"/>
              </a:moveTo>
              <a:lnTo>
                <a:pt x="827118" y="268249"/>
              </a:lnTo>
              <a:lnTo>
                <a:pt x="0" y="268249"/>
              </a:lnTo>
              <a:lnTo>
                <a:pt x="0" y="3936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C38B1E-8545-427C-96DE-CCF6B6272CBE}">
      <dsp:nvSpPr>
        <dsp:cNvPr id="0" name=""/>
        <dsp:cNvSpPr/>
      </dsp:nvSpPr>
      <dsp:spPr>
        <a:xfrm>
          <a:off x="2610398" y="463"/>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D9C316-FB53-40D2-A1D5-F849CFB5AAAC}">
      <dsp:nvSpPr>
        <dsp:cNvPr id="0" name=""/>
        <dsp:cNvSpPr/>
      </dsp:nvSpPr>
      <dsp:spPr>
        <a:xfrm>
          <a:off x="2760784" y="143329"/>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APD Diameter in third trimeseter</a:t>
          </a:r>
        </a:p>
      </dsp:txBody>
      <dsp:txXfrm>
        <a:off x="2785956" y="168501"/>
        <a:ext cx="1303123" cy="809107"/>
      </dsp:txXfrm>
    </dsp:sp>
    <dsp:sp modelId="{E0BD378B-0996-41B7-917D-F8BDD0C57C0D}">
      <dsp:nvSpPr>
        <dsp:cNvPr id="0" name=""/>
        <dsp:cNvSpPr/>
      </dsp:nvSpPr>
      <dsp:spPr>
        <a:xfrm>
          <a:off x="1783279" y="1253548"/>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2B9CC1-E154-4BB1-BDA6-F07261EFAEAB}">
      <dsp:nvSpPr>
        <dsp:cNvPr id="0" name=""/>
        <dsp:cNvSpPr/>
      </dsp:nvSpPr>
      <dsp:spPr>
        <a:xfrm>
          <a:off x="1933665" y="1396414"/>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&gt; 15 mm</a:t>
          </a:r>
        </a:p>
      </dsp:txBody>
      <dsp:txXfrm>
        <a:off x="1958837" y="1421586"/>
        <a:ext cx="1303123" cy="809107"/>
      </dsp:txXfrm>
    </dsp:sp>
    <dsp:sp modelId="{BF065B8C-D872-425F-B679-CAC7B6BEFA9B}">
      <dsp:nvSpPr>
        <dsp:cNvPr id="0" name=""/>
        <dsp:cNvSpPr/>
      </dsp:nvSpPr>
      <dsp:spPr>
        <a:xfrm>
          <a:off x="1783279" y="2506633"/>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14B1F3-5D5F-4D84-B6F9-81E4573CA3BC}">
      <dsp:nvSpPr>
        <dsp:cNvPr id="0" name=""/>
        <dsp:cNvSpPr/>
      </dsp:nvSpPr>
      <dsp:spPr>
        <a:xfrm>
          <a:off x="1933665" y="2649499"/>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Antibiotic prophylaxis</a:t>
          </a:r>
        </a:p>
      </dsp:txBody>
      <dsp:txXfrm>
        <a:off x="1958837" y="2674671"/>
        <a:ext cx="1303123" cy="809107"/>
      </dsp:txXfrm>
    </dsp:sp>
    <dsp:sp modelId="{E024BA82-ECDB-49F3-903F-19D060F59441}">
      <dsp:nvSpPr>
        <dsp:cNvPr id="0" name=""/>
        <dsp:cNvSpPr/>
      </dsp:nvSpPr>
      <dsp:spPr>
        <a:xfrm>
          <a:off x="1783279" y="3759718"/>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0F94AB-3B77-4856-8BF8-59B4279ED016}">
      <dsp:nvSpPr>
        <dsp:cNvPr id="0" name=""/>
        <dsp:cNvSpPr/>
      </dsp:nvSpPr>
      <dsp:spPr>
        <a:xfrm>
          <a:off x="1933665" y="3902584"/>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Ultrasonography at 5--7 days after birth</a:t>
          </a:r>
        </a:p>
      </dsp:txBody>
      <dsp:txXfrm>
        <a:off x="1958837" y="3927756"/>
        <a:ext cx="1303123" cy="809107"/>
      </dsp:txXfrm>
    </dsp:sp>
    <dsp:sp modelId="{C14CFEC2-BC5C-4E53-A7DF-218F09408ABE}">
      <dsp:nvSpPr>
        <dsp:cNvPr id="0" name=""/>
        <dsp:cNvSpPr/>
      </dsp:nvSpPr>
      <dsp:spPr>
        <a:xfrm>
          <a:off x="3437517" y="1253548"/>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35734D-6BB9-451A-B2CE-7D56AB15FC7A}">
      <dsp:nvSpPr>
        <dsp:cNvPr id="0" name=""/>
        <dsp:cNvSpPr/>
      </dsp:nvSpPr>
      <dsp:spPr>
        <a:xfrm>
          <a:off x="3587902" y="1396414"/>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&lt;15 mm</a:t>
          </a:r>
        </a:p>
      </dsp:txBody>
      <dsp:txXfrm>
        <a:off x="3613074" y="1421586"/>
        <a:ext cx="1303123" cy="809107"/>
      </dsp:txXfrm>
    </dsp:sp>
    <dsp:sp modelId="{0BFBEC57-2646-4311-AF32-FAE613489D23}">
      <dsp:nvSpPr>
        <dsp:cNvPr id="0" name=""/>
        <dsp:cNvSpPr/>
      </dsp:nvSpPr>
      <dsp:spPr>
        <a:xfrm>
          <a:off x="3437517" y="2506633"/>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6A4A82-6D86-4F89-A6D8-F244DB271357}">
      <dsp:nvSpPr>
        <dsp:cNvPr id="0" name=""/>
        <dsp:cNvSpPr/>
      </dsp:nvSpPr>
      <dsp:spPr>
        <a:xfrm>
          <a:off x="3587902" y="2649499"/>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No Antibiotic prophylaxis</a:t>
          </a:r>
        </a:p>
      </dsp:txBody>
      <dsp:txXfrm>
        <a:off x="3613074" y="2674671"/>
        <a:ext cx="1303123" cy="809107"/>
      </dsp:txXfrm>
    </dsp:sp>
    <dsp:sp modelId="{3B935045-79F7-4DE6-8295-8E0CF75829B5}">
      <dsp:nvSpPr>
        <dsp:cNvPr id="0" name=""/>
        <dsp:cNvSpPr/>
      </dsp:nvSpPr>
      <dsp:spPr>
        <a:xfrm>
          <a:off x="3437517" y="3759718"/>
          <a:ext cx="1353467" cy="85945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C63AC4-9901-4E27-AD3B-BFE649575861}">
      <dsp:nvSpPr>
        <dsp:cNvPr id="0" name=""/>
        <dsp:cNvSpPr/>
      </dsp:nvSpPr>
      <dsp:spPr>
        <a:xfrm>
          <a:off x="3587902" y="3902584"/>
          <a:ext cx="1353467" cy="859451"/>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Ultrasonography at 5--7days after birth</a:t>
          </a:r>
        </a:p>
      </dsp:txBody>
      <dsp:txXfrm>
        <a:off x="3613074" y="3927756"/>
        <a:ext cx="1303123" cy="8091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837951-EADD-4758-B36B-B0A6A20F7FA3}">
      <dsp:nvSpPr>
        <dsp:cNvPr id="0" name=""/>
        <dsp:cNvSpPr/>
      </dsp:nvSpPr>
      <dsp:spPr>
        <a:xfrm>
          <a:off x="4028802" y="3830154"/>
          <a:ext cx="91440" cy="447774"/>
        </a:xfrm>
        <a:custGeom>
          <a:avLst/>
          <a:gdLst/>
          <a:ahLst/>
          <a:cxnLst/>
          <a:rect l="0" t="0" r="0" b="0"/>
          <a:pathLst>
            <a:path>
              <a:moveTo>
                <a:pt x="45720" y="0"/>
              </a:moveTo>
              <a:lnTo>
                <a:pt x="45720" y="447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31327-DA49-4EF6-9BA4-6A7E56220FE9}">
      <dsp:nvSpPr>
        <dsp:cNvPr id="0" name=""/>
        <dsp:cNvSpPr/>
      </dsp:nvSpPr>
      <dsp:spPr>
        <a:xfrm>
          <a:off x="4028802" y="2404717"/>
          <a:ext cx="91440" cy="447774"/>
        </a:xfrm>
        <a:custGeom>
          <a:avLst/>
          <a:gdLst/>
          <a:ahLst/>
          <a:cxnLst/>
          <a:rect l="0" t="0" r="0" b="0"/>
          <a:pathLst>
            <a:path>
              <a:moveTo>
                <a:pt x="45720" y="0"/>
              </a:moveTo>
              <a:lnTo>
                <a:pt x="45720" y="447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5B884C-1EF5-4AC3-869B-0163A589578E}">
      <dsp:nvSpPr>
        <dsp:cNvPr id="0" name=""/>
        <dsp:cNvSpPr/>
      </dsp:nvSpPr>
      <dsp:spPr>
        <a:xfrm>
          <a:off x="3090914" y="979280"/>
          <a:ext cx="983607" cy="447774"/>
        </a:xfrm>
        <a:custGeom>
          <a:avLst/>
          <a:gdLst/>
          <a:ahLst/>
          <a:cxnLst/>
          <a:rect l="0" t="0" r="0" b="0"/>
          <a:pathLst>
            <a:path>
              <a:moveTo>
                <a:pt x="0" y="0"/>
              </a:moveTo>
              <a:lnTo>
                <a:pt x="0" y="305145"/>
              </a:lnTo>
              <a:lnTo>
                <a:pt x="983607" y="305145"/>
              </a:lnTo>
              <a:lnTo>
                <a:pt x="983607" y="4477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1526B9-62B2-4636-ACC3-8D2295FDA4C1}">
      <dsp:nvSpPr>
        <dsp:cNvPr id="0" name=""/>
        <dsp:cNvSpPr/>
      </dsp:nvSpPr>
      <dsp:spPr>
        <a:xfrm>
          <a:off x="2061587" y="3830154"/>
          <a:ext cx="91440" cy="447774"/>
        </a:xfrm>
        <a:custGeom>
          <a:avLst/>
          <a:gdLst/>
          <a:ahLst/>
          <a:cxnLst/>
          <a:rect l="0" t="0" r="0" b="0"/>
          <a:pathLst>
            <a:path>
              <a:moveTo>
                <a:pt x="45720" y="0"/>
              </a:moveTo>
              <a:lnTo>
                <a:pt x="45720" y="447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0FF17-0411-4262-AE5F-D0745208D776}">
      <dsp:nvSpPr>
        <dsp:cNvPr id="0" name=""/>
        <dsp:cNvSpPr/>
      </dsp:nvSpPr>
      <dsp:spPr>
        <a:xfrm>
          <a:off x="2061587" y="2404717"/>
          <a:ext cx="91440" cy="447774"/>
        </a:xfrm>
        <a:custGeom>
          <a:avLst/>
          <a:gdLst/>
          <a:ahLst/>
          <a:cxnLst/>
          <a:rect l="0" t="0" r="0" b="0"/>
          <a:pathLst>
            <a:path>
              <a:moveTo>
                <a:pt x="45720" y="0"/>
              </a:moveTo>
              <a:lnTo>
                <a:pt x="45720" y="44777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D4F73F-7EE0-433B-80EC-8517CE5ABC7A}">
      <dsp:nvSpPr>
        <dsp:cNvPr id="0" name=""/>
        <dsp:cNvSpPr/>
      </dsp:nvSpPr>
      <dsp:spPr>
        <a:xfrm>
          <a:off x="2107307" y="979280"/>
          <a:ext cx="983607" cy="447774"/>
        </a:xfrm>
        <a:custGeom>
          <a:avLst/>
          <a:gdLst/>
          <a:ahLst/>
          <a:cxnLst/>
          <a:rect l="0" t="0" r="0" b="0"/>
          <a:pathLst>
            <a:path>
              <a:moveTo>
                <a:pt x="983607" y="0"/>
              </a:moveTo>
              <a:lnTo>
                <a:pt x="983607" y="305145"/>
              </a:lnTo>
              <a:lnTo>
                <a:pt x="0" y="305145"/>
              </a:lnTo>
              <a:lnTo>
                <a:pt x="0" y="4477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7FB598-B541-499A-9798-92E5364C3165}">
      <dsp:nvSpPr>
        <dsp:cNvPr id="0" name=""/>
        <dsp:cNvSpPr/>
      </dsp:nvSpPr>
      <dsp:spPr>
        <a:xfrm>
          <a:off x="2321101" y="1617"/>
          <a:ext cx="1539626"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0CCDAA-F8F9-4C29-B3DD-88FFEB3CB8DB}">
      <dsp:nvSpPr>
        <dsp:cNvPr id="0" name=""/>
        <dsp:cNvSpPr/>
      </dsp:nvSpPr>
      <dsp:spPr>
        <a:xfrm>
          <a:off x="2492171" y="164133"/>
          <a:ext cx="1539626"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USG at </a:t>
          </a:r>
        </a:p>
        <a:p>
          <a:pPr lvl="0" algn="ctr" defTabSz="622300">
            <a:lnSpc>
              <a:spcPct val="90000"/>
            </a:lnSpc>
            <a:spcBef>
              <a:spcPct val="0"/>
            </a:spcBef>
            <a:spcAft>
              <a:spcPct val="35000"/>
            </a:spcAft>
          </a:pPr>
          <a:r>
            <a:rPr lang="en-US" sz="1400" kern="1200"/>
            <a:t>5--7 days</a:t>
          </a:r>
        </a:p>
      </dsp:txBody>
      <dsp:txXfrm>
        <a:off x="2520806" y="192768"/>
        <a:ext cx="1482356" cy="920392"/>
      </dsp:txXfrm>
    </dsp:sp>
    <dsp:sp modelId="{986311CD-E4B8-4397-A319-3AAC9D6F18C7}">
      <dsp:nvSpPr>
        <dsp:cNvPr id="0" name=""/>
        <dsp:cNvSpPr/>
      </dsp:nvSpPr>
      <dsp:spPr>
        <a:xfrm>
          <a:off x="1337494" y="1427054"/>
          <a:ext cx="1539626"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6B26FB-604D-40FB-8C16-79E3ADC4DCEC}">
      <dsp:nvSpPr>
        <dsp:cNvPr id="0" name=""/>
        <dsp:cNvSpPr/>
      </dsp:nvSpPr>
      <dsp:spPr>
        <a:xfrm>
          <a:off x="1508564" y="1589570"/>
          <a:ext cx="1539626"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APD does not decrease / increases  in prone position</a:t>
          </a:r>
        </a:p>
      </dsp:txBody>
      <dsp:txXfrm>
        <a:off x="1537199" y="1618205"/>
        <a:ext cx="1482356" cy="920392"/>
      </dsp:txXfrm>
    </dsp:sp>
    <dsp:sp modelId="{D361DDDF-6AD7-4894-9B2F-66FE63EE2181}">
      <dsp:nvSpPr>
        <dsp:cNvPr id="0" name=""/>
        <dsp:cNvSpPr/>
      </dsp:nvSpPr>
      <dsp:spPr>
        <a:xfrm>
          <a:off x="1252045" y="2852491"/>
          <a:ext cx="1710524"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842712-D961-47E6-9CB2-FD38D07BF483}">
      <dsp:nvSpPr>
        <dsp:cNvPr id="0" name=""/>
        <dsp:cNvSpPr/>
      </dsp:nvSpPr>
      <dsp:spPr>
        <a:xfrm>
          <a:off x="1423114" y="3015007"/>
          <a:ext cx="1710524"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Continue antibiotic prophylaxis</a:t>
          </a:r>
        </a:p>
      </dsp:txBody>
      <dsp:txXfrm>
        <a:off x="1451749" y="3043642"/>
        <a:ext cx="1653254" cy="920392"/>
      </dsp:txXfrm>
    </dsp:sp>
    <dsp:sp modelId="{3C999A9D-B304-49F6-B229-B430A5CDC5F0}">
      <dsp:nvSpPr>
        <dsp:cNvPr id="0" name=""/>
        <dsp:cNvSpPr/>
      </dsp:nvSpPr>
      <dsp:spPr>
        <a:xfrm>
          <a:off x="1337494" y="4277928"/>
          <a:ext cx="1539626"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376203-FF2F-4F59-99B2-B910E611F297}">
      <dsp:nvSpPr>
        <dsp:cNvPr id="0" name=""/>
        <dsp:cNvSpPr/>
      </dsp:nvSpPr>
      <dsp:spPr>
        <a:xfrm>
          <a:off x="1508564" y="4440444"/>
          <a:ext cx="1539626"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Ultrasonography at 1 month</a:t>
          </a:r>
        </a:p>
      </dsp:txBody>
      <dsp:txXfrm>
        <a:off x="1537199" y="4469079"/>
        <a:ext cx="1482356" cy="920392"/>
      </dsp:txXfrm>
    </dsp:sp>
    <dsp:sp modelId="{5F4FD4A7-82DF-490A-B76E-B287CB3E8940}">
      <dsp:nvSpPr>
        <dsp:cNvPr id="0" name=""/>
        <dsp:cNvSpPr/>
      </dsp:nvSpPr>
      <dsp:spPr>
        <a:xfrm>
          <a:off x="3304709" y="1427054"/>
          <a:ext cx="1539626"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D6B787-D6D5-47AF-A30B-B5C96338B80E}">
      <dsp:nvSpPr>
        <dsp:cNvPr id="0" name=""/>
        <dsp:cNvSpPr/>
      </dsp:nvSpPr>
      <dsp:spPr>
        <a:xfrm>
          <a:off x="3475778" y="1589570"/>
          <a:ext cx="1539626"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APD decreases by &gt; 10% in prone position</a:t>
          </a:r>
        </a:p>
      </dsp:txBody>
      <dsp:txXfrm>
        <a:off x="3504413" y="1618205"/>
        <a:ext cx="1482356" cy="920392"/>
      </dsp:txXfrm>
    </dsp:sp>
    <dsp:sp modelId="{1061B4A4-1C14-42F3-BC74-A14259234C8B}">
      <dsp:nvSpPr>
        <dsp:cNvPr id="0" name=""/>
        <dsp:cNvSpPr/>
      </dsp:nvSpPr>
      <dsp:spPr>
        <a:xfrm>
          <a:off x="3304709" y="2852491"/>
          <a:ext cx="1539626"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438EBD-5D47-42AB-BCF5-5AFE331FA9AF}">
      <dsp:nvSpPr>
        <dsp:cNvPr id="0" name=""/>
        <dsp:cNvSpPr/>
      </dsp:nvSpPr>
      <dsp:spPr>
        <a:xfrm>
          <a:off x="3475778" y="3015007"/>
          <a:ext cx="1539626"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No Chemoprophylaxis</a:t>
          </a:r>
        </a:p>
      </dsp:txBody>
      <dsp:txXfrm>
        <a:off x="3504413" y="3043642"/>
        <a:ext cx="1482356" cy="920392"/>
      </dsp:txXfrm>
    </dsp:sp>
    <dsp:sp modelId="{3E548D45-49F5-4F61-B1C6-F23D181FB425}">
      <dsp:nvSpPr>
        <dsp:cNvPr id="0" name=""/>
        <dsp:cNvSpPr/>
      </dsp:nvSpPr>
      <dsp:spPr>
        <a:xfrm>
          <a:off x="3304709" y="4277928"/>
          <a:ext cx="1539626" cy="9776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A384AB-07DD-4DE0-A359-0831335409AC}">
      <dsp:nvSpPr>
        <dsp:cNvPr id="0" name=""/>
        <dsp:cNvSpPr/>
      </dsp:nvSpPr>
      <dsp:spPr>
        <a:xfrm>
          <a:off x="3475778" y="4440444"/>
          <a:ext cx="1539626" cy="97766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Ultrasonography at 1 month</a:t>
          </a:r>
        </a:p>
      </dsp:txBody>
      <dsp:txXfrm>
        <a:off x="3504413" y="4469079"/>
        <a:ext cx="1482356" cy="9203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6ECE2-4015-4829-BCB5-518A6D00EF42}">
      <dsp:nvSpPr>
        <dsp:cNvPr id="0" name=""/>
        <dsp:cNvSpPr/>
      </dsp:nvSpPr>
      <dsp:spPr>
        <a:xfrm>
          <a:off x="4632532" y="3067226"/>
          <a:ext cx="91440" cy="252384"/>
        </a:xfrm>
        <a:custGeom>
          <a:avLst/>
          <a:gdLst/>
          <a:ahLst/>
          <a:cxnLst/>
          <a:rect l="0" t="0" r="0" b="0"/>
          <a:pathLst>
            <a:path>
              <a:moveTo>
                <a:pt x="45720" y="0"/>
              </a:moveTo>
              <a:lnTo>
                <a:pt x="4572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A1C2D7-3ED3-4E15-862D-EDA90D6B5311}">
      <dsp:nvSpPr>
        <dsp:cNvPr id="0" name=""/>
        <dsp:cNvSpPr/>
      </dsp:nvSpPr>
      <dsp:spPr>
        <a:xfrm>
          <a:off x="4632532" y="2263788"/>
          <a:ext cx="91440" cy="252384"/>
        </a:xfrm>
        <a:custGeom>
          <a:avLst/>
          <a:gdLst/>
          <a:ahLst/>
          <a:cxnLst/>
          <a:rect l="0" t="0" r="0" b="0"/>
          <a:pathLst>
            <a:path>
              <a:moveTo>
                <a:pt x="45720" y="0"/>
              </a:moveTo>
              <a:lnTo>
                <a:pt x="4572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170851-899C-427A-8816-D0E65B7D3951}">
      <dsp:nvSpPr>
        <dsp:cNvPr id="0" name=""/>
        <dsp:cNvSpPr/>
      </dsp:nvSpPr>
      <dsp:spPr>
        <a:xfrm>
          <a:off x="3352448" y="1460351"/>
          <a:ext cx="1325803" cy="252384"/>
        </a:xfrm>
        <a:custGeom>
          <a:avLst/>
          <a:gdLst/>
          <a:ahLst/>
          <a:cxnLst/>
          <a:rect l="0" t="0" r="0" b="0"/>
          <a:pathLst>
            <a:path>
              <a:moveTo>
                <a:pt x="0" y="0"/>
              </a:moveTo>
              <a:lnTo>
                <a:pt x="0" y="171992"/>
              </a:lnTo>
              <a:lnTo>
                <a:pt x="1325803" y="171992"/>
              </a:lnTo>
              <a:lnTo>
                <a:pt x="1325803" y="2523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0CF96-56A3-4D8C-8C68-FE537242DEB4}">
      <dsp:nvSpPr>
        <dsp:cNvPr id="0" name=""/>
        <dsp:cNvSpPr/>
      </dsp:nvSpPr>
      <dsp:spPr>
        <a:xfrm>
          <a:off x="3571889" y="3870663"/>
          <a:ext cx="91440" cy="252384"/>
        </a:xfrm>
        <a:custGeom>
          <a:avLst/>
          <a:gdLst/>
          <a:ahLst/>
          <a:cxnLst/>
          <a:rect l="0" t="0" r="0" b="0"/>
          <a:pathLst>
            <a:path>
              <a:moveTo>
                <a:pt x="45720" y="0"/>
              </a:moveTo>
              <a:lnTo>
                <a:pt x="4572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C90B5-97C1-44F5-9C5E-F2669A660C83}">
      <dsp:nvSpPr>
        <dsp:cNvPr id="0" name=""/>
        <dsp:cNvSpPr/>
      </dsp:nvSpPr>
      <dsp:spPr>
        <a:xfrm>
          <a:off x="3087287" y="3067226"/>
          <a:ext cx="530321" cy="252384"/>
        </a:xfrm>
        <a:custGeom>
          <a:avLst/>
          <a:gdLst/>
          <a:ahLst/>
          <a:cxnLst/>
          <a:rect l="0" t="0" r="0" b="0"/>
          <a:pathLst>
            <a:path>
              <a:moveTo>
                <a:pt x="0" y="0"/>
              </a:moveTo>
              <a:lnTo>
                <a:pt x="0" y="171992"/>
              </a:lnTo>
              <a:lnTo>
                <a:pt x="530321" y="171992"/>
              </a:lnTo>
              <a:lnTo>
                <a:pt x="530321"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3DC4E3-0BF5-49BB-AB3F-7F19146E9CD2}">
      <dsp:nvSpPr>
        <dsp:cNvPr id="0" name=""/>
        <dsp:cNvSpPr/>
      </dsp:nvSpPr>
      <dsp:spPr>
        <a:xfrm>
          <a:off x="2511246" y="4674100"/>
          <a:ext cx="91440" cy="252384"/>
        </a:xfrm>
        <a:custGeom>
          <a:avLst/>
          <a:gdLst/>
          <a:ahLst/>
          <a:cxnLst/>
          <a:rect l="0" t="0" r="0" b="0"/>
          <a:pathLst>
            <a:path>
              <a:moveTo>
                <a:pt x="45720" y="0"/>
              </a:moveTo>
              <a:lnTo>
                <a:pt x="4572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4B966-CD40-4615-8C61-3FABC807FB6C}">
      <dsp:nvSpPr>
        <dsp:cNvPr id="0" name=""/>
        <dsp:cNvSpPr/>
      </dsp:nvSpPr>
      <dsp:spPr>
        <a:xfrm>
          <a:off x="2511246" y="3870663"/>
          <a:ext cx="91440" cy="252384"/>
        </a:xfrm>
        <a:custGeom>
          <a:avLst/>
          <a:gdLst/>
          <a:ahLst/>
          <a:cxnLst/>
          <a:rect l="0" t="0" r="0" b="0"/>
          <a:pathLst>
            <a:path>
              <a:moveTo>
                <a:pt x="45720" y="0"/>
              </a:moveTo>
              <a:lnTo>
                <a:pt x="4572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AF259D-1EE8-4BC9-9BDB-323702412794}">
      <dsp:nvSpPr>
        <dsp:cNvPr id="0" name=""/>
        <dsp:cNvSpPr/>
      </dsp:nvSpPr>
      <dsp:spPr>
        <a:xfrm>
          <a:off x="2556966" y="3067226"/>
          <a:ext cx="530321" cy="252384"/>
        </a:xfrm>
        <a:custGeom>
          <a:avLst/>
          <a:gdLst/>
          <a:ahLst/>
          <a:cxnLst/>
          <a:rect l="0" t="0" r="0" b="0"/>
          <a:pathLst>
            <a:path>
              <a:moveTo>
                <a:pt x="530321" y="0"/>
              </a:moveTo>
              <a:lnTo>
                <a:pt x="530321" y="171992"/>
              </a:lnTo>
              <a:lnTo>
                <a:pt x="0" y="171992"/>
              </a:lnTo>
              <a:lnTo>
                <a:pt x="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7D15F9-7EFF-47E6-8A17-8EAD923549D3}">
      <dsp:nvSpPr>
        <dsp:cNvPr id="0" name=""/>
        <dsp:cNvSpPr/>
      </dsp:nvSpPr>
      <dsp:spPr>
        <a:xfrm>
          <a:off x="2026644" y="2263788"/>
          <a:ext cx="1060643" cy="252384"/>
        </a:xfrm>
        <a:custGeom>
          <a:avLst/>
          <a:gdLst/>
          <a:ahLst/>
          <a:cxnLst/>
          <a:rect l="0" t="0" r="0" b="0"/>
          <a:pathLst>
            <a:path>
              <a:moveTo>
                <a:pt x="0" y="0"/>
              </a:moveTo>
              <a:lnTo>
                <a:pt x="0" y="171992"/>
              </a:lnTo>
              <a:lnTo>
                <a:pt x="1060643" y="171992"/>
              </a:lnTo>
              <a:lnTo>
                <a:pt x="1060643"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BDF64-354D-4AC0-BDD6-9624EE6F80C2}">
      <dsp:nvSpPr>
        <dsp:cNvPr id="0" name=""/>
        <dsp:cNvSpPr/>
      </dsp:nvSpPr>
      <dsp:spPr>
        <a:xfrm>
          <a:off x="966001" y="3067226"/>
          <a:ext cx="530321" cy="252384"/>
        </a:xfrm>
        <a:custGeom>
          <a:avLst/>
          <a:gdLst/>
          <a:ahLst/>
          <a:cxnLst/>
          <a:rect l="0" t="0" r="0" b="0"/>
          <a:pathLst>
            <a:path>
              <a:moveTo>
                <a:pt x="0" y="0"/>
              </a:moveTo>
              <a:lnTo>
                <a:pt x="0" y="171992"/>
              </a:lnTo>
              <a:lnTo>
                <a:pt x="530321" y="171992"/>
              </a:lnTo>
              <a:lnTo>
                <a:pt x="530321"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DDB06-7CF0-4ED2-894A-A14A95C29C58}">
      <dsp:nvSpPr>
        <dsp:cNvPr id="0" name=""/>
        <dsp:cNvSpPr/>
      </dsp:nvSpPr>
      <dsp:spPr>
        <a:xfrm>
          <a:off x="435680" y="3067226"/>
          <a:ext cx="530321" cy="252384"/>
        </a:xfrm>
        <a:custGeom>
          <a:avLst/>
          <a:gdLst/>
          <a:ahLst/>
          <a:cxnLst/>
          <a:rect l="0" t="0" r="0" b="0"/>
          <a:pathLst>
            <a:path>
              <a:moveTo>
                <a:pt x="530321" y="0"/>
              </a:moveTo>
              <a:lnTo>
                <a:pt x="530321" y="171992"/>
              </a:lnTo>
              <a:lnTo>
                <a:pt x="0" y="171992"/>
              </a:lnTo>
              <a:lnTo>
                <a:pt x="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6E94C-E2BA-4D8A-8F8A-19A6E4F74988}">
      <dsp:nvSpPr>
        <dsp:cNvPr id="0" name=""/>
        <dsp:cNvSpPr/>
      </dsp:nvSpPr>
      <dsp:spPr>
        <a:xfrm>
          <a:off x="966001" y="2263788"/>
          <a:ext cx="1060643" cy="252384"/>
        </a:xfrm>
        <a:custGeom>
          <a:avLst/>
          <a:gdLst/>
          <a:ahLst/>
          <a:cxnLst/>
          <a:rect l="0" t="0" r="0" b="0"/>
          <a:pathLst>
            <a:path>
              <a:moveTo>
                <a:pt x="1060643" y="0"/>
              </a:moveTo>
              <a:lnTo>
                <a:pt x="1060643" y="171992"/>
              </a:lnTo>
              <a:lnTo>
                <a:pt x="0" y="171992"/>
              </a:lnTo>
              <a:lnTo>
                <a:pt x="0" y="25238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56E854-A3FC-4C38-9EE7-E9C8F2FDC697}">
      <dsp:nvSpPr>
        <dsp:cNvPr id="0" name=""/>
        <dsp:cNvSpPr/>
      </dsp:nvSpPr>
      <dsp:spPr>
        <a:xfrm>
          <a:off x="2026644" y="1460351"/>
          <a:ext cx="1325803" cy="252384"/>
        </a:xfrm>
        <a:custGeom>
          <a:avLst/>
          <a:gdLst/>
          <a:ahLst/>
          <a:cxnLst/>
          <a:rect l="0" t="0" r="0" b="0"/>
          <a:pathLst>
            <a:path>
              <a:moveTo>
                <a:pt x="1325803" y="0"/>
              </a:moveTo>
              <a:lnTo>
                <a:pt x="1325803" y="171992"/>
              </a:lnTo>
              <a:lnTo>
                <a:pt x="0" y="171992"/>
              </a:lnTo>
              <a:lnTo>
                <a:pt x="0" y="2523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8E89F-2772-44D2-BB09-E29E88D355EC}">
      <dsp:nvSpPr>
        <dsp:cNvPr id="0" name=""/>
        <dsp:cNvSpPr/>
      </dsp:nvSpPr>
      <dsp:spPr>
        <a:xfrm>
          <a:off x="2918549" y="909299"/>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C751BA-9227-4DA7-9E1D-8FF0E5643949}">
      <dsp:nvSpPr>
        <dsp:cNvPr id="0" name=""/>
        <dsp:cNvSpPr/>
      </dsp:nvSpPr>
      <dsp:spPr>
        <a:xfrm>
          <a:off x="3014971" y="1000900"/>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USG at 1 month</a:t>
          </a:r>
        </a:p>
      </dsp:txBody>
      <dsp:txXfrm>
        <a:off x="3031111" y="1017040"/>
        <a:ext cx="835518" cy="518772"/>
      </dsp:txXfrm>
    </dsp:sp>
    <dsp:sp modelId="{8200D917-0D2B-4BB3-B131-FFA185BB46A7}">
      <dsp:nvSpPr>
        <dsp:cNvPr id="0" name=""/>
        <dsp:cNvSpPr/>
      </dsp:nvSpPr>
      <dsp:spPr>
        <a:xfrm>
          <a:off x="1592745" y="1712736"/>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1CF533-E1C6-45CF-8427-AB80F1257C9D}">
      <dsp:nvSpPr>
        <dsp:cNvPr id="0" name=""/>
        <dsp:cNvSpPr/>
      </dsp:nvSpPr>
      <dsp:spPr>
        <a:xfrm>
          <a:off x="1689167" y="1804337"/>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APD doenot decrease/ increases in prone position</a:t>
          </a:r>
        </a:p>
      </dsp:txBody>
      <dsp:txXfrm>
        <a:off x="1705307" y="1820477"/>
        <a:ext cx="835518" cy="518772"/>
      </dsp:txXfrm>
    </dsp:sp>
    <dsp:sp modelId="{4CEB9103-60AD-412F-9590-FDE7FA745ED1}">
      <dsp:nvSpPr>
        <dsp:cNvPr id="0" name=""/>
        <dsp:cNvSpPr/>
      </dsp:nvSpPr>
      <dsp:spPr>
        <a:xfrm>
          <a:off x="532102" y="2516173"/>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A0A64F-B8F8-4976-AF2E-5AE5B65D4128}">
      <dsp:nvSpPr>
        <dsp:cNvPr id="0" name=""/>
        <dsp:cNvSpPr/>
      </dsp:nvSpPr>
      <dsp:spPr>
        <a:xfrm>
          <a:off x="628524" y="2607774"/>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VCUG</a:t>
          </a:r>
        </a:p>
      </dsp:txBody>
      <dsp:txXfrm>
        <a:off x="644664" y="2623914"/>
        <a:ext cx="835518" cy="518772"/>
      </dsp:txXfrm>
    </dsp:sp>
    <dsp:sp modelId="{592635CD-6CE9-4A0B-B6A5-BAF0DC515463}">
      <dsp:nvSpPr>
        <dsp:cNvPr id="0" name=""/>
        <dsp:cNvSpPr/>
      </dsp:nvSpPr>
      <dsp:spPr>
        <a:xfrm>
          <a:off x="1780" y="3319610"/>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38B04D-E314-4A8B-AFF9-4541B36A528E}">
      <dsp:nvSpPr>
        <dsp:cNvPr id="0" name=""/>
        <dsp:cNvSpPr/>
      </dsp:nvSpPr>
      <dsp:spPr>
        <a:xfrm>
          <a:off x="98202" y="3411211"/>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Reflux seen--Manage as VUR</a:t>
          </a:r>
        </a:p>
      </dsp:txBody>
      <dsp:txXfrm>
        <a:off x="114342" y="3427351"/>
        <a:ext cx="835518" cy="518772"/>
      </dsp:txXfrm>
    </dsp:sp>
    <dsp:sp modelId="{BF3FA29E-F643-450D-BD11-9A2020560B11}">
      <dsp:nvSpPr>
        <dsp:cNvPr id="0" name=""/>
        <dsp:cNvSpPr/>
      </dsp:nvSpPr>
      <dsp:spPr>
        <a:xfrm>
          <a:off x="1062423" y="3319610"/>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5BA838-B868-405F-BA32-9496C201AD4D}">
      <dsp:nvSpPr>
        <dsp:cNvPr id="0" name=""/>
        <dsp:cNvSpPr/>
      </dsp:nvSpPr>
      <dsp:spPr>
        <a:xfrm>
          <a:off x="1158846" y="3411211"/>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No Reflux seen</a:t>
          </a:r>
        </a:p>
        <a:p>
          <a:pPr lvl="0" algn="ctr" defTabSz="266700">
            <a:lnSpc>
              <a:spcPct val="90000"/>
            </a:lnSpc>
            <a:spcBef>
              <a:spcPct val="0"/>
            </a:spcBef>
            <a:spcAft>
              <a:spcPct val="35000"/>
            </a:spcAft>
          </a:pPr>
          <a:r>
            <a:rPr lang="en-US" sz="600" kern="1200"/>
            <a:t>mnage as per renogram</a:t>
          </a:r>
        </a:p>
      </dsp:txBody>
      <dsp:txXfrm>
        <a:off x="1174986" y="3427351"/>
        <a:ext cx="835518" cy="518772"/>
      </dsp:txXfrm>
    </dsp:sp>
    <dsp:sp modelId="{00C898C7-494D-4640-912C-F7298EF534EC}">
      <dsp:nvSpPr>
        <dsp:cNvPr id="0" name=""/>
        <dsp:cNvSpPr/>
      </dsp:nvSpPr>
      <dsp:spPr>
        <a:xfrm>
          <a:off x="2653388" y="2516173"/>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071BC1-1CBD-4392-9188-B27A1F1D65DD}">
      <dsp:nvSpPr>
        <dsp:cNvPr id="0" name=""/>
        <dsp:cNvSpPr/>
      </dsp:nvSpPr>
      <dsp:spPr>
        <a:xfrm>
          <a:off x="2749810" y="2607774"/>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Diuretic Renogram</a:t>
          </a:r>
        </a:p>
      </dsp:txBody>
      <dsp:txXfrm>
        <a:off x="2765950" y="2623914"/>
        <a:ext cx="835518" cy="518772"/>
      </dsp:txXfrm>
    </dsp:sp>
    <dsp:sp modelId="{176CC084-E023-4496-937B-3DAC33CBD4A1}">
      <dsp:nvSpPr>
        <dsp:cNvPr id="0" name=""/>
        <dsp:cNvSpPr/>
      </dsp:nvSpPr>
      <dsp:spPr>
        <a:xfrm>
          <a:off x="2123067" y="3319610"/>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7AF96D-D88F-4DAA-BCA1-A6137A01570B}">
      <dsp:nvSpPr>
        <dsp:cNvPr id="0" name=""/>
        <dsp:cNvSpPr/>
      </dsp:nvSpPr>
      <dsp:spPr>
        <a:xfrm>
          <a:off x="2219489" y="3411211"/>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Function &gt; 40%</a:t>
          </a:r>
        </a:p>
      </dsp:txBody>
      <dsp:txXfrm>
        <a:off x="2235629" y="3427351"/>
        <a:ext cx="835518" cy="518772"/>
      </dsp:txXfrm>
    </dsp:sp>
    <dsp:sp modelId="{5FCF06D3-2650-4FD5-993D-6F71463401A8}">
      <dsp:nvSpPr>
        <dsp:cNvPr id="0" name=""/>
        <dsp:cNvSpPr/>
      </dsp:nvSpPr>
      <dsp:spPr>
        <a:xfrm>
          <a:off x="2123067" y="4123048"/>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3E2B08-C6B8-45CC-83F1-12749281EC79}">
      <dsp:nvSpPr>
        <dsp:cNvPr id="0" name=""/>
        <dsp:cNvSpPr/>
      </dsp:nvSpPr>
      <dsp:spPr>
        <a:xfrm>
          <a:off x="2219489" y="4214649"/>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Follow up with USG monthly x 6months and then 2 monthly x 6 month</a:t>
          </a:r>
        </a:p>
      </dsp:txBody>
      <dsp:txXfrm>
        <a:off x="2235629" y="4230789"/>
        <a:ext cx="835518" cy="518772"/>
      </dsp:txXfrm>
    </dsp:sp>
    <dsp:sp modelId="{083AC375-7BE1-4B5A-9527-756CBB524159}">
      <dsp:nvSpPr>
        <dsp:cNvPr id="0" name=""/>
        <dsp:cNvSpPr/>
      </dsp:nvSpPr>
      <dsp:spPr>
        <a:xfrm>
          <a:off x="2123067" y="4926485"/>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D4A2BF-ABB0-4D94-8994-AED3B977302D}">
      <dsp:nvSpPr>
        <dsp:cNvPr id="0" name=""/>
        <dsp:cNvSpPr/>
      </dsp:nvSpPr>
      <dsp:spPr>
        <a:xfrm>
          <a:off x="2219489" y="5018086"/>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Repeat renogram if hydronephrosis increases</a:t>
          </a:r>
        </a:p>
      </dsp:txBody>
      <dsp:txXfrm>
        <a:off x="2235629" y="5034226"/>
        <a:ext cx="835518" cy="518772"/>
      </dsp:txXfrm>
    </dsp:sp>
    <dsp:sp modelId="{13133B37-9CD3-4EE3-9D82-281B22F27C9A}">
      <dsp:nvSpPr>
        <dsp:cNvPr id="0" name=""/>
        <dsp:cNvSpPr/>
      </dsp:nvSpPr>
      <dsp:spPr>
        <a:xfrm>
          <a:off x="3183710" y="3319610"/>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11C196-2251-4868-AC93-C226F007E3CF}">
      <dsp:nvSpPr>
        <dsp:cNvPr id="0" name=""/>
        <dsp:cNvSpPr/>
      </dsp:nvSpPr>
      <dsp:spPr>
        <a:xfrm>
          <a:off x="3280132" y="3411211"/>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Function &lt; 40%</a:t>
          </a:r>
        </a:p>
      </dsp:txBody>
      <dsp:txXfrm>
        <a:off x="3296272" y="3427351"/>
        <a:ext cx="835518" cy="518772"/>
      </dsp:txXfrm>
    </dsp:sp>
    <dsp:sp modelId="{7F7F65A1-D8D2-48EF-89E3-2CAB675D4F53}">
      <dsp:nvSpPr>
        <dsp:cNvPr id="0" name=""/>
        <dsp:cNvSpPr/>
      </dsp:nvSpPr>
      <dsp:spPr>
        <a:xfrm>
          <a:off x="3183710" y="4123048"/>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E8BEDD-081C-4C54-8E31-183F287CEA7F}">
      <dsp:nvSpPr>
        <dsp:cNvPr id="0" name=""/>
        <dsp:cNvSpPr/>
      </dsp:nvSpPr>
      <dsp:spPr>
        <a:xfrm>
          <a:off x="3280132" y="4214649"/>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Operate</a:t>
          </a:r>
        </a:p>
      </dsp:txBody>
      <dsp:txXfrm>
        <a:off x="3296272" y="4230789"/>
        <a:ext cx="835518" cy="518772"/>
      </dsp:txXfrm>
    </dsp:sp>
    <dsp:sp modelId="{5EF24998-8F52-4D41-BCEA-3064686FD70F}">
      <dsp:nvSpPr>
        <dsp:cNvPr id="0" name=""/>
        <dsp:cNvSpPr/>
      </dsp:nvSpPr>
      <dsp:spPr>
        <a:xfrm>
          <a:off x="4244353" y="1712736"/>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1FEB0B-48B0-4D69-88DC-00A6C1217F9C}">
      <dsp:nvSpPr>
        <dsp:cNvPr id="0" name=""/>
        <dsp:cNvSpPr/>
      </dsp:nvSpPr>
      <dsp:spPr>
        <a:xfrm>
          <a:off x="4340775" y="1804337"/>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APD decreases by &gt; 10% in prone position</a:t>
          </a:r>
        </a:p>
      </dsp:txBody>
      <dsp:txXfrm>
        <a:off x="4356915" y="1820477"/>
        <a:ext cx="835518" cy="518772"/>
      </dsp:txXfrm>
    </dsp:sp>
    <dsp:sp modelId="{08DA4FE7-5E8A-44F3-B805-E82847DB1BBA}">
      <dsp:nvSpPr>
        <dsp:cNvPr id="0" name=""/>
        <dsp:cNvSpPr/>
      </dsp:nvSpPr>
      <dsp:spPr>
        <a:xfrm>
          <a:off x="4244353" y="2516173"/>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104C49-4A94-47C0-BB71-7D5AEEA90108}">
      <dsp:nvSpPr>
        <dsp:cNvPr id="0" name=""/>
        <dsp:cNvSpPr/>
      </dsp:nvSpPr>
      <dsp:spPr>
        <a:xfrm>
          <a:off x="4340775" y="2607774"/>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USG--3 monthly x 1 year</a:t>
          </a:r>
        </a:p>
        <a:p>
          <a:pPr lvl="0" algn="ctr" defTabSz="266700">
            <a:lnSpc>
              <a:spcPct val="90000"/>
            </a:lnSpc>
            <a:spcBef>
              <a:spcPct val="0"/>
            </a:spcBef>
            <a:spcAft>
              <a:spcPct val="35000"/>
            </a:spcAft>
          </a:pPr>
          <a:r>
            <a:rPr lang="en-US" sz="600" kern="1200"/>
            <a:t>then 6 monthly x 3 years &amp; then yearly till 6 years of age</a:t>
          </a:r>
        </a:p>
      </dsp:txBody>
      <dsp:txXfrm>
        <a:off x="4356915" y="2623914"/>
        <a:ext cx="835518" cy="518772"/>
      </dsp:txXfrm>
    </dsp:sp>
    <dsp:sp modelId="{0B0F12F8-139E-4299-A883-2C3B3E2AB0FA}">
      <dsp:nvSpPr>
        <dsp:cNvPr id="0" name=""/>
        <dsp:cNvSpPr/>
      </dsp:nvSpPr>
      <dsp:spPr>
        <a:xfrm>
          <a:off x="4244353" y="3319610"/>
          <a:ext cx="867798" cy="5510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20238-654C-4ABE-B91B-6CA346B022A9}">
      <dsp:nvSpPr>
        <dsp:cNvPr id="0" name=""/>
        <dsp:cNvSpPr/>
      </dsp:nvSpPr>
      <dsp:spPr>
        <a:xfrm>
          <a:off x="4340775" y="3411211"/>
          <a:ext cx="867798" cy="551052"/>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Renogram at 6 years before stopping follow up</a:t>
          </a:r>
        </a:p>
      </dsp:txBody>
      <dsp:txXfrm>
        <a:off x="4356915" y="3427351"/>
        <a:ext cx="835518" cy="5187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DE2D1-72A5-4E9E-A5F1-41BA2140DD00}">
      <dsp:nvSpPr>
        <dsp:cNvPr id="0" name=""/>
        <dsp:cNvSpPr/>
      </dsp:nvSpPr>
      <dsp:spPr>
        <a:xfrm>
          <a:off x="4858529" y="3776021"/>
          <a:ext cx="91440" cy="441366"/>
        </a:xfrm>
        <a:custGeom>
          <a:avLst/>
          <a:gdLst/>
          <a:ahLst/>
          <a:cxnLst/>
          <a:rect l="0" t="0" r="0" b="0"/>
          <a:pathLst>
            <a:path>
              <a:moveTo>
                <a:pt x="45720" y="0"/>
              </a:moveTo>
              <a:lnTo>
                <a:pt x="45720" y="441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982A5-9280-4B90-AC73-0B06920A7C2A}">
      <dsp:nvSpPr>
        <dsp:cNvPr id="0" name=""/>
        <dsp:cNvSpPr/>
      </dsp:nvSpPr>
      <dsp:spPr>
        <a:xfrm>
          <a:off x="4858529" y="2370984"/>
          <a:ext cx="91440" cy="441366"/>
        </a:xfrm>
        <a:custGeom>
          <a:avLst/>
          <a:gdLst/>
          <a:ahLst/>
          <a:cxnLst/>
          <a:rect l="0" t="0" r="0" b="0"/>
          <a:pathLst>
            <a:path>
              <a:moveTo>
                <a:pt x="45720" y="0"/>
              </a:moveTo>
              <a:lnTo>
                <a:pt x="45720" y="441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3CFC3-4C1A-43E1-8832-88370BE596F8}">
      <dsp:nvSpPr>
        <dsp:cNvPr id="0" name=""/>
        <dsp:cNvSpPr/>
      </dsp:nvSpPr>
      <dsp:spPr>
        <a:xfrm>
          <a:off x="3513123" y="965946"/>
          <a:ext cx="1391126" cy="441366"/>
        </a:xfrm>
        <a:custGeom>
          <a:avLst/>
          <a:gdLst/>
          <a:ahLst/>
          <a:cxnLst/>
          <a:rect l="0" t="0" r="0" b="0"/>
          <a:pathLst>
            <a:path>
              <a:moveTo>
                <a:pt x="0" y="0"/>
              </a:moveTo>
              <a:lnTo>
                <a:pt x="0" y="300778"/>
              </a:lnTo>
              <a:lnTo>
                <a:pt x="1391126" y="300778"/>
              </a:lnTo>
              <a:lnTo>
                <a:pt x="1391126" y="4413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DECF49-FE1B-4C01-B78A-4BA08B67844A}">
      <dsp:nvSpPr>
        <dsp:cNvPr id="0" name=""/>
        <dsp:cNvSpPr/>
      </dsp:nvSpPr>
      <dsp:spPr>
        <a:xfrm>
          <a:off x="3003694" y="3776021"/>
          <a:ext cx="91440" cy="441366"/>
        </a:xfrm>
        <a:custGeom>
          <a:avLst/>
          <a:gdLst/>
          <a:ahLst/>
          <a:cxnLst/>
          <a:rect l="0" t="0" r="0" b="0"/>
          <a:pathLst>
            <a:path>
              <a:moveTo>
                <a:pt x="45720" y="0"/>
              </a:moveTo>
              <a:lnTo>
                <a:pt x="45720" y="441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195D9-C50D-4EBE-BE40-23DB958BBEF5}">
      <dsp:nvSpPr>
        <dsp:cNvPr id="0" name=""/>
        <dsp:cNvSpPr/>
      </dsp:nvSpPr>
      <dsp:spPr>
        <a:xfrm>
          <a:off x="2121996" y="2370984"/>
          <a:ext cx="927417" cy="441366"/>
        </a:xfrm>
        <a:custGeom>
          <a:avLst/>
          <a:gdLst/>
          <a:ahLst/>
          <a:cxnLst/>
          <a:rect l="0" t="0" r="0" b="0"/>
          <a:pathLst>
            <a:path>
              <a:moveTo>
                <a:pt x="0" y="0"/>
              </a:moveTo>
              <a:lnTo>
                <a:pt x="0" y="300778"/>
              </a:lnTo>
              <a:lnTo>
                <a:pt x="927417" y="300778"/>
              </a:lnTo>
              <a:lnTo>
                <a:pt x="927417" y="441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5C9D7-6DA7-4FD8-8044-D9E2DA9E6FAF}">
      <dsp:nvSpPr>
        <dsp:cNvPr id="0" name=""/>
        <dsp:cNvSpPr/>
      </dsp:nvSpPr>
      <dsp:spPr>
        <a:xfrm>
          <a:off x="1194579" y="2370984"/>
          <a:ext cx="927417" cy="441366"/>
        </a:xfrm>
        <a:custGeom>
          <a:avLst/>
          <a:gdLst/>
          <a:ahLst/>
          <a:cxnLst/>
          <a:rect l="0" t="0" r="0" b="0"/>
          <a:pathLst>
            <a:path>
              <a:moveTo>
                <a:pt x="927417" y="0"/>
              </a:moveTo>
              <a:lnTo>
                <a:pt x="927417" y="300778"/>
              </a:lnTo>
              <a:lnTo>
                <a:pt x="0" y="300778"/>
              </a:lnTo>
              <a:lnTo>
                <a:pt x="0" y="441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2D6F7-843F-4C20-96FB-5C6B4E1774C7}">
      <dsp:nvSpPr>
        <dsp:cNvPr id="0" name=""/>
        <dsp:cNvSpPr/>
      </dsp:nvSpPr>
      <dsp:spPr>
        <a:xfrm>
          <a:off x="2121996" y="965946"/>
          <a:ext cx="1391126" cy="441366"/>
        </a:xfrm>
        <a:custGeom>
          <a:avLst/>
          <a:gdLst/>
          <a:ahLst/>
          <a:cxnLst/>
          <a:rect l="0" t="0" r="0" b="0"/>
          <a:pathLst>
            <a:path>
              <a:moveTo>
                <a:pt x="1391126" y="0"/>
              </a:moveTo>
              <a:lnTo>
                <a:pt x="1391126" y="300778"/>
              </a:lnTo>
              <a:lnTo>
                <a:pt x="0" y="300778"/>
              </a:lnTo>
              <a:lnTo>
                <a:pt x="0" y="4413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2E8FC-B12D-4171-A004-1A484A7B4097}">
      <dsp:nvSpPr>
        <dsp:cNvPr id="0" name=""/>
        <dsp:cNvSpPr/>
      </dsp:nvSpPr>
      <dsp:spPr>
        <a:xfrm>
          <a:off x="2754326" y="2275"/>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461811-9751-4299-952E-79D357DCE49A}">
      <dsp:nvSpPr>
        <dsp:cNvPr id="0" name=""/>
        <dsp:cNvSpPr/>
      </dsp:nvSpPr>
      <dsp:spPr>
        <a:xfrm>
          <a:off x="2922948" y="162466"/>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USG at 5--7 days</a:t>
          </a:r>
        </a:p>
      </dsp:txBody>
      <dsp:txXfrm>
        <a:off x="2951173" y="190691"/>
        <a:ext cx="1461142" cy="907220"/>
      </dsp:txXfrm>
    </dsp:sp>
    <dsp:sp modelId="{B842D0FF-39ED-4149-A7B9-B120C703F503}">
      <dsp:nvSpPr>
        <dsp:cNvPr id="0" name=""/>
        <dsp:cNvSpPr/>
      </dsp:nvSpPr>
      <dsp:spPr>
        <a:xfrm>
          <a:off x="1363200" y="1407313"/>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A618B4-35D6-4792-B856-A95DCA73A8E5}">
      <dsp:nvSpPr>
        <dsp:cNvPr id="0" name=""/>
        <dsp:cNvSpPr/>
      </dsp:nvSpPr>
      <dsp:spPr>
        <a:xfrm>
          <a:off x="1531822" y="1567503"/>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No Decrease in APD in prone position in any renal unit</a:t>
          </a:r>
        </a:p>
      </dsp:txBody>
      <dsp:txXfrm>
        <a:off x="1560047" y="1595728"/>
        <a:ext cx="1461142" cy="907220"/>
      </dsp:txXfrm>
    </dsp:sp>
    <dsp:sp modelId="{25C112DF-B8E4-4708-9587-BD016EDCFD12}">
      <dsp:nvSpPr>
        <dsp:cNvPr id="0" name=""/>
        <dsp:cNvSpPr/>
      </dsp:nvSpPr>
      <dsp:spPr>
        <a:xfrm>
          <a:off x="435783" y="2812350"/>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3609C0-0BCD-403E-BF56-4389AEDA6E5C}">
      <dsp:nvSpPr>
        <dsp:cNvPr id="0" name=""/>
        <dsp:cNvSpPr/>
      </dsp:nvSpPr>
      <dsp:spPr>
        <a:xfrm>
          <a:off x="604404" y="2972540"/>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VCUG</a:t>
          </a:r>
        </a:p>
      </dsp:txBody>
      <dsp:txXfrm>
        <a:off x="632629" y="3000765"/>
        <a:ext cx="1461142" cy="907220"/>
      </dsp:txXfrm>
    </dsp:sp>
    <dsp:sp modelId="{D86A9BC3-7C9D-4C1C-9D85-8A477D41245B}">
      <dsp:nvSpPr>
        <dsp:cNvPr id="0" name=""/>
        <dsp:cNvSpPr/>
      </dsp:nvSpPr>
      <dsp:spPr>
        <a:xfrm>
          <a:off x="2290618" y="2812350"/>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F03098-F7B5-491D-806D-5E2D2C59DA3D}">
      <dsp:nvSpPr>
        <dsp:cNvPr id="0" name=""/>
        <dsp:cNvSpPr/>
      </dsp:nvSpPr>
      <dsp:spPr>
        <a:xfrm>
          <a:off x="2459239" y="2972540"/>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Renogram</a:t>
          </a:r>
        </a:p>
      </dsp:txBody>
      <dsp:txXfrm>
        <a:off x="2487464" y="3000765"/>
        <a:ext cx="1461142" cy="907220"/>
      </dsp:txXfrm>
    </dsp:sp>
    <dsp:sp modelId="{1792D6B7-EC61-461B-B02D-312D77E1383F}">
      <dsp:nvSpPr>
        <dsp:cNvPr id="0" name=""/>
        <dsp:cNvSpPr/>
      </dsp:nvSpPr>
      <dsp:spPr>
        <a:xfrm>
          <a:off x="2290618" y="4217387"/>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831DFC-44AD-4E1C-A976-C1C4582EF10E}">
      <dsp:nvSpPr>
        <dsp:cNvPr id="0" name=""/>
        <dsp:cNvSpPr/>
      </dsp:nvSpPr>
      <dsp:spPr>
        <a:xfrm>
          <a:off x="2459239" y="4377578"/>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Intervetion based on degree of hydronephrosis </a:t>
          </a:r>
        </a:p>
      </dsp:txBody>
      <dsp:txXfrm>
        <a:off x="2487464" y="4405803"/>
        <a:ext cx="1461142" cy="907220"/>
      </dsp:txXfrm>
    </dsp:sp>
    <dsp:sp modelId="{E18DDB63-ECD5-409F-9D7A-96EFBF195474}">
      <dsp:nvSpPr>
        <dsp:cNvPr id="0" name=""/>
        <dsp:cNvSpPr/>
      </dsp:nvSpPr>
      <dsp:spPr>
        <a:xfrm>
          <a:off x="4145453" y="1407313"/>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46804E-481C-4419-976F-B99C23DE0E67}">
      <dsp:nvSpPr>
        <dsp:cNvPr id="0" name=""/>
        <dsp:cNvSpPr/>
      </dsp:nvSpPr>
      <dsp:spPr>
        <a:xfrm>
          <a:off x="4314074" y="1567503"/>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APD decreases by &gt;10% in prone position in any renal unit</a:t>
          </a:r>
        </a:p>
      </dsp:txBody>
      <dsp:txXfrm>
        <a:off x="4342299" y="1595728"/>
        <a:ext cx="1461142" cy="907220"/>
      </dsp:txXfrm>
    </dsp:sp>
    <dsp:sp modelId="{D5DABBE2-BC6C-48B3-A385-87117235172B}">
      <dsp:nvSpPr>
        <dsp:cNvPr id="0" name=""/>
        <dsp:cNvSpPr/>
      </dsp:nvSpPr>
      <dsp:spPr>
        <a:xfrm>
          <a:off x="4145453" y="2812350"/>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DB2DCB-431C-443C-8257-71C881A376BE}">
      <dsp:nvSpPr>
        <dsp:cNvPr id="0" name=""/>
        <dsp:cNvSpPr/>
      </dsp:nvSpPr>
      <dsp:spPr>
        <a:xfrm>
          <a:off x="4314074" y="2972540"/>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USG monthly x 3 months the 2 monthly till 1 year then 3 monthly  for 2 years &amp; then 6 monthly</a:t>
          </a:r>
        </a:p>
      </dsp:txBody>
      <dsp:txXfrm>
        <a:off x="4342299" y="3000765"/>
        <a:ext cx="1461142" cy="907220"/>
      </dsp:txXfrm>
    </dsp:sp>
    <dsp:sp modelId="{EC9A24CE-D8BE-4AE1-9B4E-F88E7001A28F}">
      <dsp:nvSpPr>
        <dsp:cNvPr id="0" name=""/>
        <dsp:cNvSpPr/>
      </dsp:nvSpPr>
      <dsp:spPr>
        <a:xfrm>
          <a:off x="4145453" y="4217387"/>
          <a:ext cx="1517592" cy="963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8E7729-CE80-4AE9-B570-5A860F7ABC3F}">
      <dsp:nvSpPr>
        <dsp:cNvPr id="0" name=""/>
        <dsp:cNvSpPr/>
      </dsp:nvSpPr>
      <dsp:spPr>
        <a:xfrm>
          <a:off x="4314074" y="4377578"/>
          <a:ext cx="1517592" cy="963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Renogram if the hydronephrosis increases</a:t>
          </a:r>
        </a:p>
      </dsp:txBody>
      <dsp:txXfrm>
        <a:off x="4342299" y="4405803"/>
        <a:ext cx="1461142" cy="9072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9280</Words>
  <Characters>52897</Characters>
  <Application>Microsoft Office Word</Application>
  <DocSecurity>0</DocSecurity>
  <Lines>440</Lines>
  <Paragraphs>124</Paragraphs>
  <ScaleCrop>false</ScaleCrop>
  <Company>Hewlett-Packard Company</Company>
  <LinksUpToDate>false</LinksUpToDate>
  <CharactersWithSpaces>62053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dc:creator>
  <cp:lastModifiedBy>LS Ma</cp:lastModifiedBy>
  <cp:revision>2</cp:revision>
  <dcterms:created xsi:type="dcterms:W3CDTF">2014-08-28T01:17:00Z</dcterms:created>
  <dcterms:modified xsi:type="dcterms:W3CDTF">2014-08-28T01:17:00Z</dcterms:modified>
</cp:coreProperties>
</file>