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75" w:rsidRPr="0070353C" w:rsidRDefault="00F67675" w:rsidP="0070353C">
      <w:pPr>
        <w:spacing w:line="360" w:lineRule="auto"/>
        <w:rPr>
          <w:rFonts w:ascii="Book Antiqua" w:eastAsia="MS Mincho" w:hAnsi="Book Antiqua" w:cs="Times New Roman"/>
          <w:sz w:val="24"/>
          <w:szCs w:val="24"/>
        </w:rPr>
      </w:pPr>
      <w:r w:rsidRPr="0070353C">
        <w:rPr>
          <w:rFonts w:ascii="Book Antiqua" w:eastAsia="MS Mincho" w:hAnsi="Book Antiqua" w:cs="Times New Roman"/>
          <w:sz w:val="24"/>
          <w:szCs w:val="24"/>
        </w:rPr>
        <w:t xml:space="preserve">Name of journal: </w:t>
      </w:r>
      <w:r w:rsidRPr="000857EA">
        <w:rPr>
          <w:rFonts w:ascii="Book Antiqua" w:eastAsia="MS Mincho" w:hAnsi="Book Antiqua" w:cs="Times New Roman"/>
          <w:i/>
          <w:sz w:val="24"/>
          <w:szCs w:val="24"/>
        </w:rPr>
        <w:t xml:space="preserve">World Journal of </w:t>
      </w:r>
      <w:r w:rsidRPr="000857EA">
        <w:rPr>
          <w:rFonts w:ascii="Book Antiqua" w:eastAsia="MS Mincho" w:hAnsi="Book Antiqua" w:cs="Times New Roman"/>
          <w:i/>
          <w:color w:val="000000"/>
          <w:sz w:val="24"/>
          <w:szCs w:val="24"/>
        </w:rPr>
        <w:t>Gastrointestinal Endoscopy</w:t>
      </w:r>
    </w:p>
    <w:p w:rsidR="00F67675" w:rsidRPr="0070353C" w:rsidRDefault="00F67675" w:rsidP="0070353C">
      <w:pPr>
        <w:spacing w:line="360" w:lineRule="auto"/>
        <w:rPr>
          <w:rFonts w:ascii="Book Antiqua" w:eastAsia="宋体" w:hAnsi="Book Antiqua" w:cs="Times New Roman"/>
          <w:sz w:val="24"/>
          <w:szCs w:val="24"/>
          <w:lang w:eastAsia="zh-CN"/>
        </w:rPr>
      </w:pPr>
      <w:r w:rsidRPr="0070353C">
        <w:rPr>
          <w:rFonts w:ascii="Book Antiqua" w:eastAsia="MS Mincho" w:hAnsi="Book Antiqua" w:cs="Times New Roman"/>
          <w:sz w:val="24"/>
          <w:szCs w:val="24"/>
        </w:rPr>
        <w:t xml:space="preserve">ESPS Manuscript NO: </w:t>
      </w:r>
      <w:r w:rsidRPr="0070353C">
        <w:rPr>
          <w:rFonts w:ascii="Book Antiqua" w:eastAsia="宋体" w:hAnsi="Book Antiqua" w:cs="Times New Roman"/>
          <w:sz w:val="24"/>
          <w:szCs w:val="24"/>
          <w:lang w:eastAsia="zh-CN"/>
        </w:rPr>
        <w:t>11097</w:t>
      </w:r>
    </w:p>
    <w:p w:rsidR="00F67675" w:rsidRPr="0070353C" w:rsidRDefault="00F67675" w:rsidP="0070353C">
      <w:pPr>
        <w:spacing w:line="360" w:lineRule="auto"/>
        <w:rPr>
          <w:rFonts w:ascii="Book Antiqua" w:eastAsia="宋体" w:hAnsi="Book Antiqua" w:cs="Times New Roman"/>
          <w:color w:val="000000"/>
          <w:sz w:val="24"/>
          <w:szCs w:val="24"/>
          <w:lang w:eastAsia="zh-CN"/>
        </w:rPr>
      </w:pPr>
      <w:r w:rsidRPr="0070353C">
        <w:rPr>
          <w:rFonts w:ascii="Book Antiqua" w:eastAsia="MS Mincho" w:hAnsi="Book Antiqua" w:cs="Times New Roman"/>
          <w:sz w:val="24"/>
          <w:szCs w:val="24"/>
        </w:rPr>
        <w:t>Columns:</w:t>
      </w:r>
      <w:r w:rsidRPr="0070353C">
        <w:rPr>
          <w:rFonts w:ascii="Book Antiqua" w:eastAsia="宋体" w:hAnsi="Book Antiqua" w:cs="Times New Roman"/>
          <w:sz w:val="24"/>
          <w:szCs w:val="24"/>
          <w:lang w:eastAsia="zh-CN"/>
        </w:rPr>
        <w:t xml:space="preserve"> </w:t>
      </w:r>
      <w:r w:rsidRPr="0070353C">
        <w:rPr>
          <w:rFonts w:ascii="Book Antiqua" w:eastAsia="MS Mincho" w:hAnsi="Book Antiqua" w:cs="Times New Roman"/>
          <w:color w:val="000000"/>
          <w:sz w:val="24"/>
          <w:szCs w:val="24"/>
        </w:rPr>
        <w:t>Randomized Clinical Trial</w:t>
      </w:r>
    </w:p>
    <w:p w:rsidR="00F67675" w:rsidRPr="0070353C" w:rsidRDefault="00F67675" w:rsidP="0070353C">
      <w:pPr>
        <w:spacing w:line="360" w:lineRule="auto"/>
        <w:rPr>
          <w:rFonts w:ascii="Book Antiqua" w:eastAsia="宋体" w:hAnsi="Book Antiqua" w:cs="Times New Roman"/>
          <w:sz w:val="24"/>
          <w:szCs w:val="24"/>
          <w:lang w:eastAsia="zh-CN"/>
        </w:rPr>
      </w:pPr>
    </w:p>
    <w:p w:rsidR="00F67675" w:rsidRPr="0070353C" w:rsidRDefault="00F67675" w:rsidP="0070353C">
      <w:pPr>
        <w:spacing w:line="360" w:lineRule="auto"/>
        <w:rPr>
          <w:rFonts w:ascii="Book Antiqua" w:eastAsia="宋体" w:hAnsi="Book Antiqua" w:cs="Times New Roman"/>
          <w:b/>
          <w:sz w:val="24"/>
          <w:szCs w:val="24"/>
          <w:lang w:eastAsia="zh-CN"/>
        </w:rPr>
      </w:pPr>
      <w:r w:rsidRPr="0070353C">
        <w:rPr>
          <w:rFonts w:ascii="Book Antiqua" w:eastAsia="MS Mincho" w:hAnsi="Book Antiqua" w:cs="Times New Roman"/>
          <w:b/>
          <w:sz w:val="24"/>
          <w:szCs w:val="24"/>
        </w:rPr>
        <w:t xml:space="preserve">Bowel preparation for colonoscopy using standard </w:t>
      </w:r>
      <w:r w:rsidRPr="00A0004A">
        <w:rPr>
          <w:rFonts w:ascii="Book Antiqua" w:eastAsia="MS Mincho" w:hAnsi="Book Antiqua" w:cs="Times New Roman"/>
          <w:b/>
          <w:i/>
          <w:sz w:val="24"/>
          <w:szCs w:val="24"/>
        </w:rPr>
        <w:t>vs</w:t>
      </w:r>
      <w:r w:rsidRPr="0070353C">
        <w:rPr>
          <w:rFonts w:ascii="Book Antiqua" w:eastAsia="MS Mincho" w:hAnsi="Book Antiqua" w:cs="Times New Roman"/>
          <w:b/>
          <w:sz w:val="24"/>
          <w:szCs w:val="24"/>
        </w:rPr>
        <w:t xml:space="preserve"> reduced doses of sodium phosphate: A single-blind randomized controlled study</w:t>
      </w:r>
    </w:p>
    <w:p w:rsidR="00F67675" w:rsidRPr="0070353C" w:rsidRDefault="00F67675" w:rsidP="0070353C">
      <w:pPr>
        <w:spacing w:line="360" w:lineRule="auto"/>
        <w:rPr>
          <w:rFonts w:ascii="Book Antiqua" w:eastAsia="宋体" w:hAnsi="Book Antiqua" w:cs="Times New Roman"/>
          <w:b/>
          <w:bCs/>
          <w:sz w:val="24"/>
          <w:szCs w:val="24"/>
          <w:lang w:eastAsia="zh-CN"/>
        </w:rPr>
      </w:pPr>
    </w:p>
    <w:p w:rsidR="0070353C" w:rsidRPr="0070353C" w:rsidRDefault="0070353C" w:rsidP="0070353C">
      <w:pPr>
        <w:spacing w:line="360" w:lineRule="auto"/>
        <w:rPr>
          <w:rFonts w:ascii="Book Antiqua" w:eastAsia="宋体" w:hAnsi="Book Antiqua"/>
          <w:b/>
          <w:bCs/>
          <w:sz w:val="24"/>
          <w:szCs w:val="24"/>
          <w:lang w:eastAsia="zh-CN"/>
        </w:rPr>
      </w:pPr>
      <w:proofErr w:type="spellStart"/>
      <w:r w:rsidRPr="0070353C">
        <w:rPr>
          <w:rFonts w:ascii="Book Antiqua" w:hAnsi="Book Antiqua"/>
          <w:bCs/>
          <w:sz w:val="24"/>
          <w:szCs w:val="24"/>
        </w:rPr>
        <w:t>Koshitani</w:t>
      </w:r>
      <w:proofErr w:type="spellEnd"/>
      <w:r w:rsidRPr="0070353C">
        <w:rPr>
          <w:rFonts w:ascii="Book Antiqua" w:hAnsi="Book Antiqua"/>
          <w:bCs/>
          <w:sz w:val="24"/>
          <w:szCs w:val="24"/>
        </w:rPr>
        <w:t xml:space="preserve"> </w:t>
      </w:r>
      <w:r w:rsidRPr="0070353C">
        <w:rPr>
          <w:rFonts w:ascii="Book Antiqua" w:eastAsia="宋体" w:hAnsi="Book Antiqua"/>
          <w:bCs/>
          <w:sz w:val="24"/>
          <w:szCs w:val="24"/>
          <w:lang w:eastAsia="zh-CN"/>
        </w:rPr>
        <w:t xml:space="preserve">T </w:t>
      </w:r>
      <w:r w:rsidRPr="0070353C">
        <w:rPr>
          <w:rFonts w:ascii="Book Antiqua" w:eastAsia="宋体" w:hAnsi="Book Antiqua"/>
          <w:bCs/>
          <w:i/>
          <w:sz w:val="24"/>
          <w:szCs w:val="24"/>
          <w:lang w:eastAsia="zh-CN"/>
        </w:rPr>
        <w:t xml:space="preserve">et al. </w:t>
      </w:r>
      <w:r w:rsidRPr="0070353C">
        <w:rPr>
          <w:rFonts w:ascii="Book Antiqua" w:hAnsi="Book Antiqua"/>
          <w:bCs/>
          <w:sz w:val="24"/>
          <w:szCs w:val="24"/>
        </w:rPr>
        <w:t xml:space="preserve">Colonoscopy preparation with minimal </w:t>
      </w:r>
      <w:proofErr w:type="spellStart"/>
      <w:r w:rsidRPr="0070353C">
        <w:rPr>
          <w:rFonts w:ascii="Book Antiqua" w:hAnsi="Book Antiqua"/>
          <w:bCs/>
          <w:sz w:val="24"/>
          <w:szCs w:val="24"/>
        </w:rPr>
        <w:t>NaP</w:t>
      </w:r>
      <w:proofErr w:type="spellEnd"/>
    </w:p>
    <w:p w:rsidR="00F67675" w:rsidRPr="0070353C" w:rsidRDefault="00F67675" w:rsidP="0070353C">
      <w:pPr>
        <w:spacing w:line="360" w:lineRule="auto"/>
        <w:rPr>
          <w:rFonts w:ascii="Book Antiqua" w:eastAsia="MS Mincho" w:hAnsi="Book Antiqua" w:cs="Times New Roman"/>
          <w:bCs/>
          <w:sz w:val="24"/>
          <w:szCs w:val="24"/>
        </w:rPr>
      </w:pPr>
    </w:p>
    <w:p w:rsidR="00F67675" w:rsidRPr="0070353C" w:rsidRDefault="00F67675" w:rsidP="0070353C">
      <w:pPr>
        <w:spacing w:line="360" w:lineRule="auto"/>
        <w:rPr>
          <w:rFonts w:ascii="Book Antiqua" w:eastAsia="MS Mincho" w:hAnsi="Book Antiqua" w:cs="Times New Roman"/>
          <w:bCs/>
          <w:sz w:val="24"/>
          <w:szCs w:val="24"/>
        </w:rPr>
      </w:pPr>
      <w:r w:rsidRPr="0070353C">
        <w:rPr>
          <w:rFonts w:ascii="Book Antiqua" w:eastAsia="MS Mincho" w:hAnsi="Book Antiqua" w:cs="Times New Roman"/>
          <w:bCs/>
          <w:sz w:val="24"/>
          <w:szCs w:val="24"/>
        </w:rPr>
        <w:t xml:space="preserve">Tatsuya </w:t>
      </w:r>
      <w:proofErr w:type="spellStart"/>
      <w:r w:rsidRPr="0070353C">
        <w:rPr>
          <w:rFonts w:ascii="Book Antiqua" w:eastAsia="MS Mincho" w:hAnsi="Book Antiqua" w:cs="Times New Roman"/>
          <w:bCs/>
          <w:sz w:val="24"/>
          <w:szCs w:val="24"/>
        </w:rPr>
        <w:t>Koshitani</w:t>
      </w:r>
      <w:proofErr w:type="spellEnd"/>
      <w:r w:rsidRPr="0070353C">
        <w:rPr>
          <w:rFonts w:ascii="Book Antiqua" w:eastAsia="MS Mincho" w:hAnsi="Book Antiqua" w:cs="Times New Roman"/>
          <w:bCs/>
          <w:sz w:val="24"/>
          <w:szCs w:val="24"/>
        </w:rPr>
        <w:t>, Mayumi Kawada, Toshikazu Yoshikawa</w:t>
      </w:r>
    </w:p>
    <w:p w:rsidR="00F67675" w:rsidRPr="0070353C" w:rsidRDefault="00F67675" w:rsidP="0070353C">
      <w:pPr>
        <w:spacing w:line="360" w:lineRule="auto"/>
        <w:rPr>
          <w:rFonts w:ascii="Book Antiqua" w:eastAsia="MS Mincho" w:hAnsi="Book Antiqua" w:cs="Times New Roman"/>
          <w:b/>
          <w:bCs/>
          <w:sz w:val="24"/>
          <w:szCs w:val="24"/>
        </w:rPr>
      </w:pPr>
    </w:p>
    <w:p w:rsidR="0070353C" w:rsidRPr="0070353C" w:rsidRDefault="0070353C" w:rsidP="0070353C">
      <w:pPr>
        <w:spacing w:line="360" w:lineRule="auto"/>
        <w:rPr>
          <w:rFonts w:ascii="Book Antiqua" w:eastAsia="宋体" w:hAnsi="Book Antiqua"/>
          <w:bCs/>
          <w:sz w:val="24"/>
          <w:szCs w:val="24"/>
          <w:lang w:eastAsia="zh-CN"/>
        </w:rPr>
      </w:pPr>
      <w:r w:rsidRPr="0070353C">
        <w:rPr>
          <w:rFonts w:ascii="Book Antiqua" w:hAnsi="Book Antiqua"/>
          <w:b/>
          <w:bCs/>
          <w:sz w:val="24"/>
          <w:szCs w:val="24"/>
        </w:rPr>
        <w:t xml:space="preserve">Tatsuya </w:t>
      </w:r>
      <w:proofErr w:type="spellStart"/>
      <w:r w:rsidRPr="0070353C">
        <w:rPr>
          <w:rFonts w:ascii="Book Antiqua" w:hAnsi="Book Antiqua"/>
          <w:b/>
          <w:bCs/>
          <w:sz w:val="24"/>
          <w:szCs w:val="24"/>
        </w:rPr>
        <w:t>Koshitani</w:t>
      </w:r>
      <w:proofErr w:type="spellEnd"/>
      <w:r w:rsidRPr="0070353C">
        <w:rPr>
          <w:rFonts w:ascii="Book Antiqua" w:hAnsi="Book Antiqua"/>
          <w:b/>
          <w:bCs/>
          <w:sz w:val="24"/>
          <w:szCs w:val="24"/>
        </w:rPr>
        <w:t>, Mayumi Kawada,</w:t>
      </w:r>
      <w:r w:rsidRPr="0070353C">
        <w:rPr>
          <w:rFonts w:ascii="Book Antiqua" w:hAnsi="Book Antiqua"/>
          <w:bCs/>
          <w:sz w:val="24"/>
          <w:szCs w:val="24"/>
        </w:rPr>
        <w:t xml:space="preserve"> Division of Gastroenterology, Yamato </w:t>
      </w:r>
      <w:proofErr w:type="spellStart"/>
      <w:r w:rsidRPr="0070353C">
        <w:rPr>
          <w:rFonts w:ascii="Book Antiqua" w:hAnsi="Book Antiqua"/>
          <w:bCs/>
          <w:sz w:val="24"/>
          <w:szCs w:val="24"/>
        </w:rPr>
        <w:t>Kenshin</w:t>
      </w:r>
      <w:proofErr w:type="spellEnd"/>
      <w:r w:rsidRPr="0070353C">
        <w:rPr>
          <w:rFonts w:ascii="Book Antiqua" w:hAnsi="Book Antiqua"/>
          <w:bCs/>
          <w:sz w:val="24"/>
          <w:szCs w:val="24"/>
        </w:rPr>
        <w:t xml:space="preserve"> Center, Kyoto 6048171, Japan</w:t>
      </w:r>
    </w:p>
    <w:p w:rsidR="0070353C" w:rsidRPr="0070353C" w:rsidRDefault="0070353C" w:rsidP="0070353C">
      <w:pPr>
        <w:spacing w:line="360" w:lineRule="auto"/>
        <w:rPr>
          <w:rFonts w:ascii="Book Antiqua" w:eastAsia="宋体" w:hAnsi="Book Antiqua"/>
          <w:b/>
          <w:bCs/>
          <w:sz w:val="24"/>
          <w:szCs w:val="24"/>
          <w:vertAlign w:val="superscript"/>
          <w:lang w:eastAsia="zh-CN"/>
        </w:rPr>
      </w:pPr>
    </w:p>
    <w:p w:rsidR="0070353C" w:rsidRPr="0070353C" w:rsidRDefault="0070353C" w:rsidP="0070353C">
      <w:pPr>
        <w:spacing w:line="360" w:lineRule="auto"/>
        <w:rPr>
          <w:rFonts w:ascii="Book Antiqua" w:eastAsia="宋体" w:hAnsi="Book Antiqua"/>
          <w:bCs/>
          <w:sz w:val="24"/>
          <w:szCs w:val="24"/>
          <w:lang w:eastAsia="zh-CN"/>
        </w:rPr>
      </w:pPr>
      <w:r w:rsidRPr="0070353C">
        <w:rPr>
          <w:rFonts w:ascii="Book Antiqua" w:hAnsi="Book Antiqua"/>
          <w:b/>
          <w:bCs/>
          <w:sz w:val="24"/>
          <w:szCs w:val="24"/>
        </w:rPr>
        <w:t>Toshikazu Yoshikawa,</w:t>
      </w:r>
      <w:r w:rsidRPr="0070353C">
        <w:rPr>
          <w:rFonts w:ascii="Book Antiqua" w:hAnsi="Book Antiqua"/>
          <w:bCs/>
          <w:sz w:val="24"/>
          <w:szCs w:val="24"/>
        </w:rPr>
        <w:t xml:space="preserve"> Kyoto Prefectural University of Medicine, Graduate School of Medical Science, Kyoto 6028566, Japan</w:t>
      </w:r>
    </w:p>
    <w:p w:rsidR="0070353C" w:rsidRPr="0070353C" w:rsidRDefault="0070353C" w:rsidP="0070353C">
      <w:pPr>
        <w:spacing w:line="360" w:lineRule="auto"/>
        <w:rPr>
          <w:rFonts w:ascii="Book Antiqua" w:hAnsi="Book Antiqua"/>
          <w:b/>
          <w:bCs/>
          <w:sz w:val="24"/>
          <w:szCs w:val="24"/>
        </w:rPr>
      </w:pPr>
    </w:p>
    <w:p w:rsidR="0070353C" w:rsidRPr="0070353C" w:rsidRDefault="0070353C" w:rsidP="0070353C">
      <w:pPr>
        <w:spacing w:line="360" w:lineRule="auto"/>
        <w:rPr>
          <w:rFonts w:ascii="Book Antiqua" w:eastAsia="MS PGothic" w:hAnsi="Book Antiqua" w:cs="MS PGothic"/>
          <w:kern w:val="0"/>
          <w:sz w:val="24"/>
          <w:szCs w:val="24"/>
        </w:rPr>
      </w:pPr>
      <w:r w:rsidRPr="0070353C">
        <w:rPr>
          <w:rFonts w:ascii="Book Antiqua" w:hAnsi="Book Antiqua"/>
          <w:b/>
          <w:bCs/>
          <w:sz w:val="24"/>
          <w:szCs w:val="24"/>
        </w:rPr>
        <w:t xml:space="preserve">Author contributions: </w:t>
      </w:r>
      <w:proofErr w:type="spellStart"/>
      <w:r w:rsidRPr="0070353C">
        <w:rPr>
          <w:rFonts w:ascii="Book Antiqua" w:eastAsia="MS PGothic" w:hAnsi="Book Antiqua" w:cs="MS PGothic"/>
          <w:kern w:val="0"/>
          <w:sz w:val="24"/>
          <w:szCs w:val="24"/>
        </w:rPr>
        <w:t>Koshitani</w:t>
      </w:r>
      <w:proofErr w:type="spellEnd"/>
      <w:r w:rsidRPr="0070353C">
        <w:rPr>
          <w:rFonts w:ascii="Book Antiqua" w:eastAsia="MS PGothic" w:hAnsi="Book Antiqua" w:cs="MS PGothic"/>
          <w:kern w:val="0"/>
          <w:sz w:val="24"/>
          <w:szCs w:val="24"/>
        </w:rPr>
        <w:t xml:space="preserve"> T designed the study, collected and analyzed the data and wrote the paper; Kawada M assisted with the study; Yoshikawa T supervised the study.</w:t>
      </w:r>
    </w:p>
    <w:p w:rsidR="0070353C" w:rsidRPr="0070353C" w:rsidRDefault="0070353C" w:rsidP="0070353C">
      <w:pPr>
        <w:spacing w:line="360" w:lineRule="auto"/>
        <w:rPr>
          <w:rFonts w:ascii="Book Antiqua" w:hAnsi="Book Antiqua"/>
          <w:b/>
          <w:bCs/>
          <w:sz w:val="24"/>
          <w:szCs w:val="24"/>
        </w:rPr>
      </w:pPr>
    </w:p>
    <w:p w:rsidR="0070353C" w:rsidRPr="0070353C" w:rsidRDefault="0070353C" w:rsidP="0070353C">
      <w:pPr>
        <w:spacing w:line="360" w:lineRule="auto"/>
        <w:rPr>
          <w:rFonts w:ascii="Book Antiqua" w:hAnsi="Book Antiqua"/>
          <w:bCs/>
          <w:sz w:val="24"/>
          <w:szCs w:val="24"/>
        </w:rPr>
      </w:pPr>
      <w:r w:rsidRPr="0070353C">
        <w:rPr>
          <w:rFonts w:ascii="Book Antiqua" w:hAnsi="Book Antiqua"/>
          <w:b/>
          <w:bCs/>
          <w:sz w:val="24"/>
          <w:szCs w:val="24"/>
        </w:rPr>
        <w:t xml:space="preserve">Correspondence to: Tatsuya </w:t>
      </w:r>
      <w:proofErr w:type="spellStart"/>
      <w:r w:rsidRPr="0070353C">
        <w:rPr>
          <w:rFonts w:ascii="Book Antiqua" w:hAnsi="Book Antiqua"/>
          <w:b/>
          <w:bCs/>
          <w:sz w:val="24"/>
          <w:szCs w:val="24"/>
        </w:rPr>
        <w:t>Koshitani</w:t>
      </w:r>
      <w:proofErr w:type="spellEnd"/>
      <w:r w:rsidRPr="0070353C">
        <w:rPr>
          <w:rFonts w:ascii="Book Antiqua" w:hAnsi="Book Antiqua"/>
          <w:b/>
          <w:bCs/>
          <w:sz w:val="24"/>
          <w:szCs w:val="24"/>
        </w:rPr>
        <w:t>, MD,</w:t>
      </w:r>
      <w:r w:rsidRPr="0070353C">
        <w:rPr>
          <w:rFonts w:ascii="Book Antiqua" w:hAnsi="Book Antiqua"/>
          <w:bCs/>
          <w:sz w:val="24"/>
          <w:szCs w:val="24"/>
        </w:rPr>
        <w:t xml:space="preserve"> Division of Gastroenterology, Yamato </w:t>
      </w:r>
      <w:proofErr w:type="spellStart"/>
      <w:r w:rsidRPr="0070353C">
        <w:rPr>
          <w:rFonts w:ascii="Book Antiqua" w:hAnsi="Book Antiqua"/>
          <w:bCs/>
          <w:sz w:val="24"/>
          <w:szCs w:val="24"/>
        </w:rPr>
        <w:t>Kenshin</w:t>
      </w:r>
      <w:proofErr w:type="spellEnd"/>
      <w:r w:rsidRPr="0070353C">
        <w:rPr>
          <w:rFonts w:ascii="Book Antiqua" w:hAnsi="Book Antiqua"/>
          <w:bCs/>
          <w:sz w:val="24"/>
          <w:szCs w:val="24"/>
        </w:rPr>
        <w:t xml:space="preserve"> Center, 577-2 </w:t>
      </w:r>
      <w:proofErr w:type="spellStart"/>
      <w:r w:rsidRPr="0070353C">
        <w:rPr>
          <w:rFonts w:ascii="Book Antiqua" w:hAnsi="Book Antiqua"/>
          <w:bCs/>
          <w:sz w:val="24"/>
          <w:szCs w:val="24"/>
        </w:rPr>
        <w:t>Toraya-cho</w:t>
      </w:r>
      <w:proofErr w:type="spellEnd"/>
      <w:r w:rsidRPr="0070353C">
        <w:rPr>
          <w:rFonts w:ascii="Book Antiqua" w:hAnsi="Book Antiqua"/>
          <w:bCs/>
          <w:sz w:val="24"/>
          <w:szCs w:val="24"/>
        </w:rPr>
        <w:t>, Nakagyo-</w:t>
      </w:r>
      <w:proofErr w:type="spellStart"/>
      <w:r w:rsidRPr="0070353C">
        <w:rPr>
          <w:rFonts w:ascii="Book Antiqua" w:hAnsi="Book Antiqua"/>
          <w:bCs/>
          <w:sz w:val="24"/>
          <w:szCs w:val="24"/>
        </w:rPr>
        <w:t>ku</w:t>
      </w:r>
      <w:proofErr w:type="spellEnd"/>
      <w:r w:rsidRPr="0070353C">
        <w:rPr>
          <w:rFonts w:ascii="Book Antiqua" w:hAnsi="Book Antiqua"/>
          <w:bCs/>
          <w:sz w:val="24"/>
          <w:szCs w:val="24"/>
        </w:rPr>
        <w:t xml:space="preserve">, Kyoto 6048171, Japan. </w:t>
      </w:r>
      <w:hyperlink r:id="rId8" w:history="1">
        <w:r w:rsidRPr="0070353C">
          <w:rPr>
            <w:rStyle w:val="a8"/>
            <w:rFonts w:ascii="Book Antiqua" w:hAnsi="Book Antiqua"/>
            <w:bCs/>
            <w:sz w:val="24"/>
            <w:szCs w:val="24"/>
          </w:rPr>
          <w:t>tkoshitani@aol.com</w:t>
        </w:r>
      </w:hyperlink>
    </w:p>
    <w:p w:rsidR="0070353C" w:rsidRPr="0070353C" w:rsidRDefault="0070353C" w:rsidP="0070353C">
      <w:pPr>
        <w:spacing w:line="360" w:lineRule="auto"/>
        <w:rPr>
          <w:rFonts w:ascii="Book Antiqua" w:eastAsia="宋体" w:hAnsi="Book Antiqua"/>
          <w:bCs/>
          <w:sz w:val="24"/>
          <w:szCs w:val="24"/>
          <w:lang w:eastAsia="zh-CN"/>
        </w:rPr>
      </w:pPr>
      <w:r w:rsidRPr="0070353C">
        <w:rPr>
          <w:rFonts w:ascii="Book Antiqua" w:hAnsi="Book Antiqua"/>
          <w:b/>
          <w:bCs/>
          <w:sz w:val="24"/>
          <w:szCs w:val="24"/>
        </w:rPr>
        <w:lastRenderedPageBreak/>
        <w:t>Telephone:</w:t>
      </w:r>
      <w:r w:rsidRPr="0070353C">
        <w:rPr>
          <w:rFonts w:ascii="Book Antiqua" w:hAnsi="Book Antiqua"/>
          <w:bCs/>
          <w:sz w:val="24"/>
          <w:szCs w:val="24"/>
        </w:rPr>
        <w:t xml:space="preserve"> +81-75-2564141, </w:t>
      </w:r>
      <w:r w:rsidRPr="0070353C">
        <w:rPr>
          <w:rFonts w:ascii="Book Antiqua" w:hAnsi="Book Antiqua"/>
          <w:b/>
          <w:bCs/>
          <w:sz w:val="24"/>
          <w:szCs w:val="24"/>
        </w:rPr>
        <w:t>Fax:</w:t>
      </w:r>
      <w:r w:rsidRPr="0070353C">
        <w:rPr>
          <w:rFonts w:ascii="Book Antiqua" w:hAnsi="Book Antiqua"/>
          <w:bCs/>
          <w:sz w:val="24"/>
          <w:szCs w:val="24"/>
        </w:rPr>
        <w:t xml:space="preserve"> +81-75-2564235</w:t>
      </w:r>
    </w:p>
    <w:p w:rsidR="0070353C" w:rsidRPr="0070353C" w:rsidRDefault="0070353C" w:rsidP="0070353C">
      <w:pPr>
        <w:spacing w:line="360" w:lineRule="auto"/>
        <w:rPr>
          <w:rFonts w:ascii="Book Antiqua" w:eastAsia="宋体" w:hAnsi="Book Antiqua"/>
          <w:bCs/>
          <w:sz w:val="24"/>
          <w:szCs w:val="24"/>
          <w:lang w:eastAsia="zh-CN"/>
        </w:rPr>
      </w:pPr>
    </w:p>
    <w:p w:rsidR="0070353C" w:rsidRPr="0070353C" w:rsidRDefault="0070353C" w:rsidP="0070353C">
      <w:pPr>
        <w:spacing w:line="360" w:lineRule="auto"/>
        <w:rPr>
          <w:rFonts w:ascii="Book Antiqua" w:hAnsi="Book Antiqua"/>
          <w:b/>
          <w:sz w:val="24"/>
          <w:szCs w:val="24"/>
        </w:rPr>
      </w:pPr>
      <w:r w:rsidRPr="0070353C">
        <w:rPr>
          <w:rFonts w:ascii="Book Antiqua" w:hAnsi="Book Antiqua"/>
          <w:b/>
          <w:sz w:val="24"/>
          <w:szCs w:val="24"/>
        </w:rPr>
        <w:t xml:space="preserve">Received: </w:t>
      </w:r>
      <w:r w:rsidRPr="0070353C">
        <w:rPr>
          <w:rFonts w:ascii="Book Antiqua" w:eastAsia="宋体" w:hAnsi="Book Antiqua"/>
          <w:sz w:val="24"/>
          <w:szCs w:val="24"/>
          <w:lang w:eastAsia="zh-CN"/>
        </w:rPr>
        <w:t>May 4, 2014</w:t>
      </w:r>
      <w:r w:rsidRPr="0070353C">
        <w:rPr>
          <w:rFonts w:ascii="Book Antiqua" w:hAnsi="Book Antiqua"/>
          <w:b/>
          <w:sz w:val="24"/>
          <w:szCs w:val="24"/>
        </w:rPr>
        <w:t xml:space="preserve"> Revised:</w:t>
      </w:r>
      <w:r w:rsidRPr="0070353C">
        <w:rPr>
          <w:rFonts w:ascii="Book Antiqua" w:hAnsi="Book Antiqua"/>
          <w:sz w:val="24"/>
          <w:szCs w:val="24"/>
        </w:rPr>
        <w:t xml:space="preserve"> </w:t>
      </w:r>
      <w:r w:rsidRPr="0070353C">
        <w:rPr>
          <w:rFonts w:ascii="Book Antiqua" w:eastAsia="宋体" w:hAnsi="Book Antiqua"/>
          <w:sz w:val="24"/>
          <w:szCs w:val="24"/>
          <w:lang w:eastAsia="zh-CN"/>
        </w:rPr>
        <w:t>June 18, 2014</w:t>
      </w:r>
      <w:r w:rsidRPr="0070353C">
        <w:rPr>
          <w:rFonts w:ascii="Book Antiqua" w:hAnsi="Book Antiqua"/>
          <w:sz w:val="24"/>
          <w:szCs w:val="24"/>
        </w:rPr>
        <w:t xml:space="preserve"> </w:t>
      </w:r>
    </w:p>
    <w:p w:rsidR="009435A5" w:rsidRDefault="0070353C" w:rsidP="009435A5">
      <w:pPr>
        <w:rPr>
          <w:rFonts w:ascii="Book Antiqua" w:hAnsi="Book Antiqua"/>
          <w:color w:val="000000"/>
          <w:sz w:val="24"/>
        </w:rPr>
      </w:pPr>
      <w:r w:rsidRPr="0070353C">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r w:rsidR="009435A5" w:rsidRPr="009435A5">
        <w:rPr>
          <w:rFonts w:ascii="Book Antiqua" w:hAnsi="Book Antiqua"/>
          <w:color w:val="000000"/>
          <w:sz w:val="24"/>
        </w:rPr>
        <w:t xml:space="preserve"> </w:t>
      </w:r>
      <w:r w:rsidR="009435A5">
        <w:rPr>
          <w:rFonts w:ascii="Book Antiqua" w:hAnsi="Book Antiqua"/>
          <w:color w:val="000000"/>
          <w:sz w:val="24"/>
        </w:rPr>
        <w:t>July 17,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70353C" w:rsidRPr="0070353C" w:rsidRDefault="0070353C" w:rsidP="0070353C">
      <w:pPr>
        <w:spacing w:line="360" w:lineRule="auto"/>
        <w:rPr>
          <w:rFonts w:ascii="Book Antiqua" w:hAnsi="Book Antiqua"/>
          <w:b/>
          <w:sz w:val="24"/>
          <w:szCs w:val="24"/>
        </w:rPr>
      </w:pPr>
      <w:r w:rsidRPr="0070353C">
        <w:rPr>
          <w:rFonts w:ascii="Book Antiqua" w:hAnsi="Book Antiqua"/>
          <w:b/>
          <w:sz w:val="24"/>
          <w:szCs w:val="24"/>
        </w:rPr>
        <w:t xml:space="preserve"> </w:t>
      </w:r>
    </w:p>
    <w:p w:rsidR="0070353C" w:rsidRPr="0070353C" w:rsidRDefault="0070353C" w:rsidP="0070353C">
      <w:pPr>
        <w:spacing w:line="360" w:lineRule="auto"/>
        <w:rPr>
          <w:rFonts w:ascii="Book Antiqua" w:hAnsi="Book Antiqua" w:cs="宋体"/>
          <w:bCs/>
          <w:kern w:val="0"/>
          <w:sz w:val="24"/>
          <w:szCs w:val="24"/>
        </w:rPr>
      </w:pPr>
      <w:r w:rsidRPr="0070353C">
        <w:rPr>
          <w:rFonts w:ascii="Book Antiqua" w:hAnsi="Book Antiqua"/>
          <w:b/>
          <w:sz w:val="24"/>
          <w:szCs w:val="24"/>
        </w:rPr>
        <w:t>Published online:</w:t>
      </w:r>
    </w:p>
    <w:p w:rsidR="0070353C" w:rsidRPr="0070353C" w:rsidRDefault="0070353C" w:rsidP="0070353C">
      <w:pPr>
        <w:spacing w:line="360" w:lineRule="auto"/>
        <w:rPr>
          <w:rFonts w:ascii="Book Antiqua" w:eastAsia="宋体" w:hAnsi="Book Antiqua" w:cs="Times New Roman"/>
          <w:b/>
          <w:bCs/>
          <w:sz w:val="24"/>
          <w:szCs w:val="24"/>
          <w:lang w:eastAsia="zh-CN"/>
        </w:rPr>
      </w:pPr>
    </w:p>
    <w:p w:rsidR="00F67675" w:rsidRPr="0070353C" w:rsidRDefault="00F67675" w:rsidP="0070353C">
      <w:pPr>
        <w:spacing w:line="360" w:lineRule="auto"/>
        <w:rPr>
          <w:rFonts w:ascii="Book Antiqua" w:eastAsia="MS Mincho" w:hAnsi="Book Antiqua" w:cs="Times New Roman"/>
          <w:b/>
          <w:bCs/>
          <w:sz w:val="24"/>
          <w:szCs w:val="24"/>
        </w:rPr>
      </w:pPr>
      <w:r w:rsidRPr="0070353C">
        <w:rPr>
          <w:rFonts w:ascii="Book Antiqua" w:eastAsia="MS Mincho" w:hAnsi="Book Antiqua" w:cs="Times New Roman"/>
          <w:b/>
          <w:bCs/>
          <w:sz w:val="24"/>
          <w:szCs w:val="24"/>
        </w:rPr>
        <w:t>Abstract</w:t>
      </w:r>
    </w:p>
    <w:p w:rsidR="00F67675" w:rsidRPr="0070353C" w:rsidRDefault="00F67675" w:rsidP="0070353C">
      <w:pPr>
        <w:spacing w:line="360" w:lineRule="auto"/>
        <w:rPr>
          <w:rFonts w:ascii="Book Antiqua" w:eastAsia="宋体" w:hAnsi="Book Antiqua" w:cs="Times New Roman"/>
          <w:sz w:val="24"/>
          <w:szCs w:val="24"/>
          <w:lang w:eastAsia="zh-CN"/>
        </w:rPr>
      </w:pPr>
      <w:r w:rsidRPr="0070353C">
        <w:rPr>
          <w:rFonts w:ascii="Book Antiqua" w:eastAsia="MS Mincho" w:hAnsi="Book Antiqua" w:cs="Times New Roman"/>
          <w:b/>
          <w:bCs/>
          <w:sz w:val="24"/>
          <w:szCs w:val="24"/>
        </w:rPr>
        <w:t xml:space="preserve">AIM: </w:t>
      </w:r>
      <w:r w:rsidRPr="0070353C">
        <w:rPr>
          <w:rFonts w:ascii="Book Antiqua" w:eastAsia="MS Mincho" w:hAnsi="Book Antiqua" w:cs="Times New Roman"/>
          <w:sz w:val="24"/>
          <w:szCs w:val="24"/>
        </w:rPr>
        <w:t>To evaluate the efficacy of a colonoscopy preparation that utilizes a reduced dose of sodium phosphate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and an adjunct.</w:t>
      </w:r>
    </w:p>
    <w:p w:rsidR="0070353C" w:rsidRPr="0070353C" w:rsidRDefault="0070353C" w:rsidP="0070353C">
      <w:pPr>
        <w:spacing w:line="360" w:lineRule="auto"/>
        <w:rPr>
          <w:rFonts w:ascii="Book Antiqua" w:eastAsia="宋体" w:hAnsi="Book Antiqua" w:cs="Times New Roman"/>
          <w:sz w:val="24"/>
          <w:szCs w:val="24"/>
          <w:lang w:eastAsia="zh-CN"/>
        </w:rPr>
      </w:pPr>
    </w:p>
    <w:p w:rsidR="00F67675" w:rsidRPr="0070353C" w:rsidRDefault="00F67675" w:rsidP="0070353C">
      <w:pPr>
        <w:spacing w:line="360" w:lineRule="auto"/>
        <w:rPr>
          <w:rFonts w:ascii="Book Antiqua" w:eastAsia="宋体" w:hAnsi="Book Antiqua" w:cs="Times New Roman"/>
          <w:sz w:val="24"/>
          <w:szCs w:val="24"/>
          <w:lang w:eastAsia="zh-CN"/>
        </w:rPr>
      </w:pPr>
      <w:r w:rsidRPr="0070353C">
        <w:rPr>
          <w:rFonts w:ascii="Book Antiqua" w:eastAsia="MS Mincho" w:hAnsi="Book Antiqua" w:cs="Times New Roman"/>
          <w:b/>
          <w:bCs/>
          <w:sz w:val="24"/>
          <w:szCs w:val="24"/>
        </w:rPr>
        <w:t>METHODS:</w:t>
      </w:r>
      <w:r w:rsidRPr="0070353C">
        <w:rPr>
          <w:rFonts w:ascii="Book Antiqua" w:eastAsia="MS Mincho" w:hAnsi="Book Antiqua" w:cs="Times New Roman"/>
          <w:bCs/>
          <w:sz w:val="24"/>
          <w:szCs w:val="24"/>
        </w:rPr>
        <w:t xml:space="preserve"> </w:t>
      </w:r>
      <w:r w:rsidRPr="0070353C">
        <w:rPr>
          <w:rFonts w:ascii="Book Antiqua" w:eastAsia="MS Mincho" w:hAnsi="Book Antiqua" w:cs="Times New Roman"/>
          <w:sz w:val="24"/>
          <w:szCs w:val="24"/>
        </w:rPr>
        <w:t>Sixty-two</w:t>
      </w:r>
      <w:r w:rsidRPr="0070353C">
        <w:rPr>
          <w:rFonts w:ascii="Book Antiqua" w:eastAsia="MS Mincho" w:hAnsi="Book Antiqua" w:cs="Times New Roman"/>
          <w:bCs/>
          <w:sz w:val="24"/>
          <w:szCs w:val="24"/>
        </w:rPr>
        <w:t xml:space="preserve"> </w:t>
      </w:r>
      <w:r w:rsidRPr="0070353C">
        <w:rPr>
          <w:rFonts w:ascii="Book Antiqua" w:eastAsia="MS Mincho" w:hAnsi="Book Antiqua" w:cs="Times New Roman"/>
          <w:sz w:val="24"/>
          <w:szCs w:val="24"/>
        </w:rPr>
        <w:t xml:space="preserve">patients requiring screening colonoscopies were studied. Each patient was randomly allocated to receive either 50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tablets (50 g) or 30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tablets (30 g) with 10 m</w:t>
      </w:r>
      <w:r w:rsidR="00A0004A" w:rsidRPr="0070353C">
        <w:rPr>
          <w:rFonts w:ascii="Book Antiqua" w:eastAsia="MS Mincho" w:hAnsi="Book Antiqua" w:cs="Times New Roman"/>
          <w:sz w:val="24"/>
          <w:szCs w:val="24"/>
        </w:rPr>
        <w:t xml:space="preserve">L </w:t>
      </w:r>
      <w:r w:rsidRPr="0070353C">
        <w:rPr>
          <w:rFonts w:ascii="Book Antiqua" w:eastAsia="MS Mincho" w:hAnsi="Book Antiqua" w:cs="Times New Roman"/>
          <w:sz w:val="24"/>
          <w:szCs w:val="24"/>
        </w:rPr>
        <w:t xml:space="preserve">of 0.75% sodium </w:t>
      </w:r>
      <w:proofErr w:type="spellStart"/>
      <w:r w:rsidRPr="0070353C">
        <w:rPr>
          <w:rFonts w:ascii="Book Antiqua" w:eastAsia="MS Mincho" w:hAnsi="Book Antiqua" w:cs="Times New Roman"/>
          <w:sz w:val="24"/>
          <w:szCs w:val="24"/>
        </w:rPr>
        <w:t>picosulfate</w:t>
      </w:r>
      <w:proofErr w:type="spellEnd"/>
      <w:r w:rsidRPr="0070353C">
        <w:rPr>
          <w:rFonts w:ascii="Book Antiqua" w:eastAsia="MS Mincho" w:hAnsi="Book Antiqua" w:cs="Times New Roman"/>
          <w:sz w:val="24"/>
          <w:szCs w:val="24"/>
        </w:rPr>
        <w:t xml:space="preserve"> for bowel preparation.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was administered at a rate of five tablets (5 g) or three tablets (3 g) every 15 min</w:t>
      </w:r>
      <w:r w:rsidR="0070353C">
        <w:rPr>
          <w:rFonts w:ascii="Book Antiqua" w:eastAsia="宋体" w:hAnsi="Book Antiqua" w:cs="Times New Roman" w:hint="eastAsia"/>
          <w:sz w:val="24"/>
          <w:szCs w:val="24"/>
          <w:lang w:eastAsia="zh-CN"/>
        </w:rPr>
        <w:t xml:space="preserve"> </w:t>
      </w:r>
      <w:r w:rsidRPr="0070353C">
        <w:rPr>
          <w:rFonts w:ascii="Book Antiqua" w:eastAsia="MS Mincho" w:hAnsi="Book Antiqua" w:cs="Times New Roman"/>
          <w:sz w:val="24"/>
          <w:szCs w:val="24"/>
        </w:rPr>
        <w:t xml:space="preserve">with 200 mL of water, beginning five to six hours before colonoscopy. The sodium </w:t>
      </w:r>
      <w:proofErr w:type="spellStart"/>
      <w:r w:rsidRPr="0070353C">
        <w:rPr>
          <w:rFonts w:ascii="Book Antiqua" w:eastAsia="MS Mincho" w:hAnsi="Book Antiqua" w:cs="Times New Roman"/>
          <w:sz w:val="24"/>
          <w:szCs w:val="24"/>
        </w:rPr>
        <w:t>picosulfate</w:t>
      </w:r>
      <w:proofErr w:type="spellEnd"/>
      <w:r w:rsidRPr="0070353C">
        <w:rPr>
          <w:rFonts w:ascii="Book Antiqua" w:eastAsia="MS Mincho" w:hAnsi="Book Antiqua" w:cs="Times New Roman"/>
          <w:sz w:val="24"/>
          <w:szCs w:val="24"/>
        </w:rPr>
        <w:t xml:space="preserve"> was administered with 200 mL of water on the night before the procedure. Both groups were compared in term of the efficacies of colonic cleansing, the time required for completion of the bowel preparation, and acceptability of the preparation.</w:t>
      </w:r>
    </w:p>
    <w:p w:rsidR="0070353C" w:rsidRPr="0070353C" w:rsidRDefault="0070353C" w:rsidP="0070353C">
      <w:pPr>
        <w:spacing w:line="360" w:lineRule="auto"/>
        <w:rPr>
          <w:rFonts w:ascii="Book Antiqua" w:eastAsia="宋体" w:hAnsi="Book Antiqua" w:cs="Times New Roman"/>
          <w:bCs/>
          <w:sz w:val="24"/>
          <w:szCs w:val="24"/>
          <w:lang w:eastAsia="zh-CN"/>
        </w:rPr>
      </w:pPr>
    </w:p>
    <w:p w:rsidR="00F67675" w:rsidRPr="0070353C" w:rsidRDefault="00F67675" w:rsidP="0070353C">
      <w:pPr>
        <w:spacing w:line="360" w:lineRule="auto"/>
        <w:rPr>
          <w:rFonts w:ascii="Book Antiqua" w:eastAsia="宋体" w:hAnsi="Book Antiqua" w:cs="Times New Roman"/>
          <w:sz w:val="24"/>
          <w:szCs w:val="24"/>
          <w:lang w:eastAsia="zh-CN"/>
        </w:rPr>
      </w:pPr>
      <w:r w:rsidRPr="0070353C">
        <w:rPr>
          <w:rFonts w:ascii="Book Antiqua" w:eastAsia="MS Mincho" w:hAnsi="Book Antiqua" w:cs="Times New Roman"/>
          <w:b/>
          <w:bCs/>
          <w:sz w:val="24"/>
          <w:szCs w:val="24"/>
        </w:rPr>
        <w:t>RESULTS:</w:t>
      </w:r>
      <w:r w:rsidRPr="0070353C">
        <w:rPr>
          <w:rFonts w:ascii="Book Antiqua" w:eastAsia="MS Mincho" w:hAnsi="Book Antiqua" w:cs="Times New Roman"/>
          <w:bCs/>
          <w:sz w:val="24"/>
          <w:szCs w:val="24"/>
        </w:rPr>
        <w:t xml:space="preserve"> </w:t>
      </w:r>
      <w:r w:rsidRPr="0070353C">
        <w:rPr>
          <w:rFonts w:ascii="Book Antiqua" w:eastAsia="MS Mincho" w:hAnsi="Book Antiqua" w:cs="Times New Roman"/>
          <w:sz w:val="24"/>
          <w:szCs w:val="24"/>
        </w:rPr>
        <w:t>Sixty</w:t>
      </w:r>
      <w:r w:rsidRPr="0070353C">
        <w:rPr>
          <w:rFonts w:ascii="Book Antiqua" w:eastAsia="MS Mincho" w:hAnsi="Book Antiqua" w:cs="Times New Roman"/>
          <w:color w:val="FF0000"/>
          <w:sz w:val="24"/>
          <w:szCs w:val="24"/>
        </w:rPr>
        <w:t xml:space="preserve"> </w:t>
      </w:r>
      <w:r w:rsidRPr="0070353C">
        <w:rPr>
          <w:rFonts w:ascii="Book Antiqua" w:eastAsia="MS Mincho" w:hAnsi="Book Antiqua" w:cs="Times New Roman"/>
          <w:sz w:val="24"/>
          <w:szCs w:val="24"/>
        </w:rPr>
        <w:t>patients (</w:t>
      </w:r>
      <w:r w:rsidRPr="0070353C">
        <w:rPr>
          <w:rFonts w:ascii="Book Antiqua" w:eastAsia="MS Mincho" w:hAnsi="Book Antiqua" w:cs="Times New Roman"/>
          <w:i/>
          <w:sz w:val="24"/>
          <w:szCs w:val="24"/>
        </w:rPr>
        <w:t>n</w:t>
      </w:r>
      <w:r w:rsidR="0070353C" w:rsidRPr="0070353C">
        <w:rPr>
          <w:rFonts w:ascii="Book Antiqua" w:eastAsia="宋体" w:hAnsi="Book Antiqua" w:cs="Times New Roman"/>
          <w:sz w:val="24"/>
          <w:szCs w:val="24"/>
          <w:lang w:eastAsia="zh-CN"/>
        </w:rPr>
        <w:t xml:space="preserve"> </w:t>
      </w:r>
      <w:r w:rsidRPr="0070353C">
        <w:rPr>
          <w:rFonts w:ascii="Book Antiqua" w:eastAsia="MS Mincho" w:hAnsi="Book Antiqua" w:cs="Times New Roman"/>
          <w:sz w:val="24"/>
          <w:szCs w:val="24"/>
        </w:rPr>
        <w:t>=</w:t>
      </w:r>
      <w:r w:rsidR="0070353C" w:rsidRPr="0070353C">
        <w:rPr>
          <w:rFonts w:ascii="Book Antiqua" w:eastAsia="宋体" w:hAnsi="Book Antiqua" w:cs="Times New Roman"/>
          <w:sz w:val="24"/>
          <w:szCs w:val="24"/>
          <w:lang w:eastAsia="zh-CN"/>
        </w:rPr>
        <w:t xml:space="preserve"> </w:t>
      </w:r>
      <w:r w:rsidRPr="0070353C">
        <w:rPr>
          <w:rFonts w:ascii="Book Antiqua" w:eastAsia="MS Mincho" w:hAnsi="Book Antiqua" w:cs="Times New Roman"/>
          <w:sz w:val="24"/>
          <w:szCs w:val="24"/>
        </w:rPr>
        <w:t>30 for each group) were analyzed.</w:t>
      </w:r>
      <w:r w:rsidRPr="0070353C">
        <w:rPr>
          <w:rFonts w:ascii="Book Antiqua" w:eastAsia="MS Mincho" w:hAnsi="Book Antiqua" w:cs="Times New Roman"/>
          <w:bCs/>
          <w:sz w:val="24"/>
          <w:szCs w:val="24"/>
        </w:rPr>
        <w:t xml:space="preserve"> The </w:t>
      </w:r>
      <w:r w:rsidRPr="0070353C">
        <w:rPr>
          <w:rFonts w:ascii="Book Antiqua" w:eastAsia="MS Mincho" w:hAnsi="Book Antiqua" w:cs="Times New Roman"/>
          <w:sz w:val="24"/>
          <w:szCs w:val="24"/>
        </w:rPr>
        <w:t xml:space="preserve">cleansing efficacy tended to be higher in the 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plus sodium </w:t>
      </w:r>
      <w:proofErr w:type="spellStart"/>
      <w:r w:rsidRPr="0070353C">
        <w:rPr>
          <w:rFonts w:ascii="Book Antiqua" w:eastAsia="MS Mincho" w:hAnsi="Book Antiqua" w:cs="Times New Roman"/>
          <w:sz w:val="24"/>
          <w:szCs w:val="24"/>
        </w:rPr>
        <w:t>picosulfate</w:t>
      </w:r>
      <w:proofErr w:type="spellEnd"/>
      <w:r w:rsidRPr="0070353C">
        <w:rPr>
          <w:rFonts w:ascii="Book Antiqua" w:eastAsia="MS Mincho" w:hAnsi="Book Antiqua" w:cs="Times New Roman"/>
          <w:sz w:val="24"/>
          <w:szCs w:val="24"/>
        </w:rPr>
        <w:t xml:space="preserve"> group as assessed by the mean total Ottawa scale score (50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6.70</w:t>
      </w:r>
      <m:oMath>
        <m:r>
          <m:rPr>
            <m:sty m:val="p"/>
          </m:rPr>
          <w:rPr>
            <w:rFonts w:ascii="Cambria Math" w:eastAsia="MS Mincho" w:hAnsi="Cambria Math" w:cs="Times New Roman"/>
            <w:sz w:val="24"/>
            <w:szCs w:val="24"/>
          </w:rPr>
          <m:t xml:space="preserve"> ± 1.42</m:t>
        </m:r>
      </m:oMath>
      <w:r w:rsidR="0070353C" w:rsidRPr="0070353C">
        <w:rPr>
          <w:rFonts w:ascii="Book Antiqua" w:eastAsia="MS Mincho" w:hAnsi="Book Antiqua" w:cs="Times New Roman"/>
          <w:sz w:val="24"/>
          <w:szCs w:val="24"/>
        </w:rPr>
        <w:t xml:space="preserve"> </w:t>
      </w:r>
      <w:r w:rsidR="0070353C" w:rsidRPr="0070353C">
        <w:rPr>
          <w:rFonts w:ascii="Book Antiqua" w:eastAsia="MS Mincho" w:hAnsi="Book Antiqua" w:cs="Times New Roman"/>
          <w:i/>
          <w:sz w:val="24"/>
          <w:szCs w:val="24"/>
        </w:rPr>
        <w:t>vs</w:t>
      </w:r>
      <w:r w:rsidRPr="0070353C">
        <w:rPr>
          <w:rFonts w:ascii="Book Antiqua" w:eastAsia="MS Mincho" w:hAnsi="Book Antiqua" w:cs="Times New Roman"/>
          <w:sz w:val="24"/>
          <w:szCs w:val="24"/>
        </w:rPr>
        <w:t xml:space="preserve"> 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w:t>
      </w:r>
      <w:r w:rsidRPr="0070353C">
        <w:rPr>
          <w:rFonts w:ascii="Book Antiqua" w:eastAsia="MS Mincho" w:hAnsi="Book Antiqua" w:cs="Times New Roman"/>
          <w:sz w:val="24"/>
          <w:szCs w:val="24"/>
        </w:rPr>
        <w:lastRenderedPageBreak/>
        <w:t xml:space="preserve">plus sodium </w:t>
      </w:r>
      <w:proofErr w:type="spellStart"/>
      <w:r w:rsidRPr="0070353C">
        <w:rPr>
          <w:rFonts w:ascii="Book Antiqua" w:eastAsia="MS Mincho" w:hAnsi="Book Antiqua" w:cs="Times New Roman"/>
          <w:sz w:val="24"/>
          <w:szCs w:val="24"/>
        </w:rPr>
        <w:t>picosulfate</w:t>
      </w:r>
      <w:proofErr w:type="spellEnd"/>
      <w:r w:rsidRPr="0070353C">
        <w:rPr>
          <w:rFonts w:ascii="Book Antiqua" w:eastAsia="MS Mincho" w:hAnsi="Book Antiqua" w:cs="Times New Roman"/>
          <w:sz w:val="24"/>
          <w:szCs w:val="24"/>
        </w:rPr>
        <w:t xml:space="preserve"> 6.17</w:t>
      </w:r>
      <m:oMath>
        <m:r>
          <m:rPr>
            <m:sty m:val="p"/>
          </m:rPr>
          <w:rPr>
            <w:rFonts w:ascii="Cambria Math" w:eastAsia="MS Mincho" w:hAnsi="Cambria Math" w:cs="Times New Roman"/>
            <w:sz w:val="24"/>
            <w:szCs w:val="24"/>
          </w:rPr>
          <m:t xml:space="preserve"> ± 1.18</m:t>
        </m:r>
      </m:oMath>
      <w:r w:rsidRPr="0070353C">
        <w:rPr>
          <w:rFonts w:ascii="Book Antiqua" w:eastAsia="MS Mincho" w:hAnsi="Book Antiqua" w:cs="Times New Roman"/>
          <w:sz w:val="24"/>
          <w:szCs w:val="24"/>
        </w:rPr>
        <w:t>,</w:t>
      </w:r>
      <w:r w:rsidRPr="0070353C">
        <w:rPr>
          <w:rFonts w:ascii="Book Antiqua" w:eastAsia="MS Mincho" w:hAnsi="Book Antiqua" w:cs="Times New Roman"/>
          <w:b/>
          <w:bCs/>
          <w:sz w:val="24"/>
          <w:szCs w:val="24"/>
        </w:rPr>
        <w:t xml:space="preserve"> </w:t>
      </w:r>
      <w:r w:rsidRPr="0070353C">
        <w:rPr>
          <w:rFonts w:ascii="Book Antiqua" w:eastAsia="MS Mincho" w:hAnsi="Book Antiqua" w:cs="Times New Roman"/>
          <w:i/>
          <w:sz w:val="24"/>
          <w:szCs w:val="24"/>
        </w:rPr>
        <w:t>P</w:t>
      </w:r>
      <w:r w:rsidR="0070353C" w:rsidRPr="0070353C">
        <w:rPr>
          <w:rFonts w:ascii="Book Antiqua" w:eastAsia="宋体" w:hAnsi="Book Antiqua" w:cs="Times New Roman"/>
          <w:i/>
          <w:sz w:val="24"/>
          <w:szCs w:val="24"/>
          <w:lang w:eastAsia="zh-CN"/>
        </w:rPr>
        <w:t xml:space="preserve"> </w:t>
      </w:r>
      <w:r w:rsidRPr="0070353C">
        <w:rPr>
          <w:rFonts w:ascii="Book Antiqua" w:eastAsia="MS Mincho" w:hAnsi="Book Antiqua" w:cs="Times New Roman"/>
          <w:sz w:val="24"/>
          <w:szCs w:val="24"/>
        </w:rPr>
        <w:t>=</w:t>
      </w:r>
      <w:r w:rsidR="0070353C" w:rsidRPr="0070353C">
        <w:rPr>
          <w:rFonts w:ascii="Book Antiqua" w:eastAsia="宋体" w:hAnsi="Book Antiqua" w:cs="Times New Roman"/>
          <w:sz w:val="24"/>
          <w:szCs w:val="24"/>
          <w:lang w:eastAsia="zh-CN"/>
        </w:rPr>
        <w:t xml:space="preserve"> </w:t>
      </w:r>
      <w:r w:rsidRPr="0070353C">
        <w:rPr>
          <w:rFonts w:ascii="Book Antiqua" w:eastAsia="MS Mincho" w:hAnsi="Book Antiqua" w:cs="Times New Roman"/>
          <w:sz w:val="24"/>
          <w:szCs w:val="24"/>
        </w:rPr>
        <w:t>0.072). The mean time for bowel preparation tended to be shorter in the</w:t>
      </w:r>
      <w:r w:rsidRPr="0070353C">
        <w:rPr>
          <w:rFonts w:ascii="Book Antiqua" w:eastAsia="MS Mincho" w:hAnsi="Book Antiqua" w:cs="Times New Roman"/>
          <w:color w:val="FF0000"/>
          <w:sz w:val="24"/>
          <w:szCs w:val="24"/>
        </w:rPr>
        <w:t xml:space="preserve"> </w:t>
      </w:r>
      <w:r w:rsidRPr="0070353C">
        <w:rPr>
          <w:rFonts w:ascii="Book Antiqua" w:eastAsia="MS Mincho" w:hAnsi="Book Antiqua" w:cs="Times New Roman"/>
          <w:sz w:val="24"/>
          <w:szCs w:val="24"/>
        </w:rPr>
        <w:t xml:space="preserve">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plus sodium </w:t>
      </w:r>
      <w:proofErr w:type="spellStart"/>
      <w:r w:rsidRPr="0070353C">
        <w:rPr>
          <w:rFonts w:ascii="Book Antiqua" w:eastAsia="MS Mincho" w:hAnsi="Book Antiqua" w:cs="Times New Roman"/>
          <w:sz w:val="24"/>
          <w:szCs w:val="24"/>
        </w:rPr>
        <w:t>picosulfate</w:t>
      </w:r>
      <w:proofErr w:type="spellEnd"/>
      <w:r w:rsidRPr="0070353C">
        <w:rPr>
          <w:rFonts w:ascii="Book Antiqua" w:eastAsia="MS Mincho" w:hAnsi="Book Antiqua" w:cs="Times New Roman"/>
          <w:sz w:val="24"/>
          <w:szCs w:val="24"/>
        </w:rPr>
        <w:t xml:space="preserve"> group (50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color w:val="FF0000"/>
          <w:sz w:val="24"/>
          <w:szCs w:val="24"/>
        </w:rPr>
        <w:t xml:space="preserve"> </w:t>
      </w:r>
      <w:r w:rsidRPr="0070353C">
        <w:rPr>
          <w:rFonts w:ascii="Book Antiqua" w:eastAsia="MS Mincho" w:hAnsi="Book Antiqua" w:cs="Times New Roman"/>
          <w:sz w:val="24"/>
          <w:szCs w:val="24"/>
        </w:rPr>
        <w:t>189.9</w:t>
      </w:r>
      <m:oMath>
        <m:r>
          <m:rPr>
            <m:sty m:val="p"/>
          </m:rPr>
          <w:rPr>
            <w:rFonts w:ascii="Cambria Math" w:eastAsia="MS Mincho" w:hAnsi="Cambria Math" w:cs="Times New Roman"/>
            <w:sz w:val="24"/>
            <w:szCs w:val="24"/>
          </w:rPr>
          <m:t xml:space="preserve"> ±64.0</m:t>
        </m:r>
      </m:oMath>
      <w:r w:rsidR="0070353C" w:rsidRPr="0070353C">
        <w:rPr>
          <w:rFonts w:ascii="Book Antiqua" w:eastAsia="MS Mincho" w:hAnsi="Book Antiqua" w:cs="Times New Roman"/>
          <w:sz w:val="24"/>
          <w:szCs w:val="24"/>
        </w:rPr>
        <w:t xml:space="preserve"> min </w:t>
      </w:r>
      <w:r w:rsidR="0070353C" w:rsidRPr="0070353C">
        <w:rPr>
          <w:rFonts w:ascii="Book Antiqua" w:eastAsia="MS Mincho" w:hAnsi="Book Antiqua" w:cs="Times New Roman"/>
          <w:i/>
          <w:sz w:val="24"/>
          <w:szCs w:val="24"/>
        </w:rPr>
        <w:t>vs</w:t>
      </w:r>
      <w:r w:rsidRPr="0070353C">
        <w:rPr>
          <w:rFonts w:ascii="Book Antiqua" w:eastAsia="MS Mincho" w:hAnsi="Book Antiqua" w:cs="Times New Roman"/>
          <w:i/>
          <w:sz w:val="24"/>
          <w:szCs w:val="24"/>
        </w:rPr>
        <w:t xml:space="preserve"> </w:t>
      </w:r>
      <w:r w:rsidRPr="0070353C">
        <w:rPr>
          <w:rFonts w:ascii="Book Antiqua" w:eastAsia="MS Mincho" w:hAnsi="Book Antiqua" w:cs="Times New Roman"/>
          <w:sz w:val="24"/>
          <w:szCs w:val="24"/>
        </w:rPr>
        <w:t xml:space="preserve">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plus sodium </w:t>
      </w:r>
      <w:proofErr w:type="spellStart"/>
      <w:r w:rsidRPr="0070353C">
        <w:rPr>
          <w:rFonts w:ascii="Book Antiqua" w:eastAsia="MS Mincho" w:hAnsi="Book Antiqua" w:cs="Times New Roman"/>
          <w:sz w:val="24"/>
          <w:szCs w:val="24"/>
        </w:rPr>
        <w:t>picosulfate</w:t>
      </w:r>
      <w:proofErr w:type="spellEnd"/>
      <w:r w:rsidRPr="0070353C">
        <w:rPr>
          <w:rFonts w:ascii="Book Antiqua" w:eastAsia="MS Mincho" w:hAnsi="Book Antiqua" w:cs="Times New Roman"/>
          <w:color w:val="FF0000"/>
          <w:sz w:val="24"/>
          <w:szCs w:val="24"/>
        </w:rPr>
        <w:t xml:space="preserve"> </w:t>
      </w:r>
      <w:r w:rsidRPr="0070353C">
        <w:rPr>
          <w:rFonts w:ascii="Book Antiqua" w:eastAsia="MS Mincho" w:hAnsi="Book Antiqua" w:cs="Times New Roman"/>
          <w:sz w:val="24"/>
          <w:szCs w:val="24"/>
        </w:rPr>
        <w:t>161.8</w:t>
      </w:r>
      <m:oMath>
        <m:r>
          <m:rPr>
            <m:sty m:val="p"/>
          </m:rPr>
          <w:rPr>
            <w:rFonts w:ascii="Cambria Math" w:eastAsia="MS Mincho" w:hAnsi="Cambria Math" w:cs="Times New Roman"/>
            <w:sz w:val="24"/>
            <w:szCs w:val="24"/>
          </w:rPr>
          <m:t xml:space="preserve"> ± 57.6</m:t>
        </m:r>
      </m:oMath>
      <w:r w:rsidRPr="0070353C">
        <w:rPr>
          <w:rFonts w:ascii="Book Antiqua" w:eastAsia="MS Mincho" w:hAnsi="Book Antiqua" w:cs="Times New Roman"/>
          <w:sz w:val="24"/>
          <w:szCs w:val="24"/>
        </w:rPr>
        <w:t xml:space="preserve"> min,</w:t>
      </w:r>
      <w:r w:rsidRPr="0070353C">
        <w:rPr>
          <w:rFonts w:ascii="Book Antiqua" w:eastAsia="MS Mincho" w:hAnsi="Book Antiqua" w:cs="Times New Roman"/>
          <w:b/>
          <w:bCs/>
          <w:sz w:val="24"/>
          <w:szCs w:val="24"/>
        </w:rPr>
        <w:t xml:space="preserve"> </w:t>
      </w:r>
      <w:r w:rsidRPr="0070353C">
        <w:rPr>
          <w:rFonts w:ascii="Book Antiqua" w:eastAsia="MS Mincho" w:hAnsi="Book Antiqua" w:cs="Times New Roman"/>
          <w:i/>
          <w:sz w:val="24"/>
          <w:szCs w:val="24"/>
        </w:rPr>
        <w:t>P</w:t>
      </w:r>
      <w:r w:rsidR="0070353C" w:rsidRPr="0070353C">
        <w:rPr>
          <w:rFonts w:ascii="Book Antiqua" w:eastAsia="宋体" w:hAnsi="Book Antiqua" w:cs="Times New Roman"/>
          <w:i/>
          <w:sz w:val="24"/>
          <w:szCs w:val="24"/>
          <w:lang w:eastAsia="zh-CN"/>
        </w:rPr>
        <w:t xml:space="preserve"> </w:t>
      </w:r>
      <w:r w:rsidRPr="0070353C">
        <w:rPr>
          <w:rFonts w:ascii="Book Antiqua" w:eastAsia="MS Mincho" w:hAnsi="Book Antiqua" w:cs="Times New Roman"/>
          <w:sz w:val="24"/>
          <w:szCs w:val="24"/>
        </w:rPr>
        <w:t>=</w:t>
      </w:r>
      <w:r w:rsidR="0070353C" w:rsidRPr="0070353C">
        <w:rPr>
          <w:rFonts w:ascii="Book Antiqua" w:eastAsia="宋体" w:hAnsi="Book Antiqua" w:cs="Times New Roman"/>
          <w:sz w:val="24"/>
          <w:szCs w:val="24"/>
          <w:lang w:eastAsia="zh-CN"/>
        </w:rPr>
        <w:t xml:space="preserve"> </w:t>
      </w:r>
      <w:r w:rsidRPr="0070353C">
        <w:rPr>
          <w:rFonts w:ascii="Book Antiqua" w:eastAsia="MS Mincho" w:hAnsi="Book Antiqua" w:cs="Times New Roman"/>
          <w:sz w:val="24"/>
          <w:szCs w:val="24"/>
        </w:rPr>
        <w:t xml:space="preserve">0.065). There were no significant differences between the two groups in the acceptability of the preparations (50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color w:val="FF0000"/>
          <w:sz w:val="24"/>
          <w:szCs w:val="24"/>
        </w:rPr>
        <w:t xml:space="preserve"> </w:t>
      </w:r>
      <w:r w:rsidR="0070353C" w:rsidRPr="0070353C">
        <w:rPr>
          <w:rFonts w:ascii="Book Antiqua" w:eastAsia="MS Mincho" w:hAnsi="Book Antiqua" w:cs="Times New Roman"/>
          <w:sz w:val="24"/>
          <w:szCs w:val="24"/>
        </w:rPr>
        <w:t xml:space="preserve">83.3% </w:t>
      </w:r>
      <w:r w:rsidR="0070353C" w:rsidRPr="0070353C">
        <w:rPr>
          <w:rFonts w:ascii="Book Antiqua" w:eastAsia="MS Mincho" w:hAnsi="Book Antiqua" w:cs="Times New Roman"/>
          <w:i/>
          <w:sz w:val="24"/>
          <w:szCs w:val="24"/>
        </w:rPr>
        <w:t>vs</w:t>
      </w:r>
      <w:r w:rsidRPr="0070353C">
        <w:rPr>
          <w:rFonts w:ascii="Book Antiqua" w:eastAsia="MS Mincho" w:hAnsi="Book Antiqua" w:cs="Times New Roman"/>
          <w:sz w:val="24"/>
          <w:szCs w:val="24"/>
        </w:rPr>
        <w:t xml:space="preserve"> 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plus sodium </w:t>
      </w:r>
      <w:proofErr w:type="spellStart"/>
      <w:r w:rsidRPr="0070353C">
        <w:rPr>
          <w:rFonts w:ascii="Book Antiqua" w:eastAsia="MS Mincho" w:hAnsi="Book Antiqua" w:cs="Times New Roman"/>
          <w:sz w:val="24"/>
          <w:szCs w:val="24"/>
        </w:rPr>
        <w:t>picosulfate</w:t>
      </w:r>
      <w:proofErr w:type="spellEnd"/>
      <w:r w:rsidRPr="0070353C">
        <w:rPr>
          <w:rFonts w:ascii="Book Antiqua" w:eastAsia="MS Mincho" w:hAnsi="Book Antiqua" w:cs="Times New Roman"/>
          <w:sz w:val="24"/>
          <w:szCs w:val="24"/>
        </w:rPr>
        <w:t xml:space="preserve"> 86.7%,</w:t>
      </w:r>
      <w:r w:rsidRPr="0070353C">
        <w:rPr>
          <w:rFonts w:ascii="Book Antiqua" w:eastAsia="MS Mincho" w:hAnsi="Book Antiqua" w:cs="Times New Roman"/>
          <w:b/>
          <w:bCs/>
          <w:sz w:val="24"/>
          <w:szCs w:val="24"/>
        </w:rPr>
        <w:t xml:space="preserve"> </w:t>
      </w:r>
      <w:r w:rsidRPr="0070353C">
        <w:rPr>
          <w:rFonts w:ascii="Book Antiqua" w:eastAsia="MS Mincho" w:hAnsi="Book Antiqua" w:cs="Times New Roman"/>
          <w:i/>
          <w:sz w:val="24"/>
          <w:szCs w:val="24"/>
        </w:rPr>
        <w:t>P</w:t>
      </w:r>
      <w:r w:rsidR="0070353C" w:rsidRPr="0070353C">
        <w:rPr>
          <w:rFonts w:ascii="Book Antiqua" w:eastAsia="宋体" w:hAnsi="Book Antiqua" w:cs="Times New Roman"/>
          <w:i/>
          <w:sz w:val="24"/>
          <w:szCs w:val="24"/>
          <w:lang w:eastAsia="zh-CN"/>
        </w:rPr>
        <w:t xml:space="preserve"> </w:t>
      </w:r>
      <w:r w:rsidRPr="0070353C">
        <w:rPr>
          <w:rFonts w:ascii="Book Antiqua" w:eastAsia="MS Mincho" w:hAnsi="Book Antiqua" w:cs="Times New Roman"/>
          <w:sz w:val="24"/>
          <w:szCs w:val="24"/>
        </w:rPr>
        <w:t>=</w:t>
      </w:r>
      <w:r w:rsidR="0070353C" w:rsidRPr="0070353C">
        <w:rPr>
          <w:rFonts w:ascii="Book Antiqua" w:eastAsia="宋体" w:hAnsi="Book Antiqua" w:cs="Times New Roman"/>
          <w:sz w:val="24"/>
          <w:szCs w:val="24"/>
          <w:lang w:eastAsia="zh-CN"/>
        </w:rPr>
        <w:t xml:space="preserve"> </w:t>
      </w:r>
      <w:r w:rsidRPr="0070353C">
        <w:rPr>
          <w:rFonts w:ascii="Book Antiqua" w:eastAsia="MS Mincho" w:hAnsi="Book Antiqua" w:cs="Times New Roman"/>
          <w:sz w:val="24"/>
          <w:szCs w:val="24"/>
        </w:rPr>
        <w:t>0.500).</w:t>
      </w:r>
      <w:r w:rsidRPr="0070353C">
        <w:rPr>
          <w:rFonts w:ascii="Book Antiqua" w:eastAsia="MS Mincho" w:hAnsi="Book Antiqua" w:cs="Times New Roman"/>
          <w:bCs/>
          <w:sz w:val="24"/>
          <w:szCs w:val="24"/>
        </w:rPr>
        <w:t xml:space="preserve"> There were </w:t>
      </w:r>
      <w:r w:rsidRPr="0070353C">
        <w:rPr>
          <w:rFonts w:ascii="Book Antiqua" w:eastAsia="MS Mincho" w:hAnsi="Book Antiqua" w:cs="Times New Roman"/>
          <w:sz w:val="24"/>
          <w:szCs w:val="24"/>
        </w:rPr>
        <w:t>no adverse events related to bowel preparation in either of the groups.</w:t>
      </w:r>
    </w:p>
    <w:p w:rsidR="0070353C" w:rsidRPr="0070353C" w:rsidRDefault="0070353C" w:rsidP="0070353C">
      <w:pPr>
        <w:spacing w:line="360" w:lineRule="auto"/>
        <w:rPr>
          <w:rFonts w:ascii="Book Antiqua" w:eastAsia="宋体" w:hAnsi="Book Antiqua" w:cs="Times New Roman"/>
          <w:bCs/>
          <w:sz w:val="24"/>
          <w:szCs w:val="24"/>
          <w:lang w:eastAsia="zh-CN"/>
        </w:rPr>
      </w:pPr>
    </w:p>
    <w:p w:rsidR="00F67675" w:rsidRPr="0070353C" w:rsidRDefault="00F67675" w:rsidP="0070353C">
      <w:pPr>
        <w:spacing w:line="360" w:lineRule="auto"/>
        <w:rPr>
          <w:rFonts w:ascii="Book Antiqua" w:eastAsia="MS Mincho" w:hAnsi="Book Antiqua" w:cs="Times New Roman"/>
          <w:sz w:val="24"/>
          <w:szCs w:val="24"/>
        </w:rPr>
      </w:pPr>
      <w:r w:rsidRPr="0070353C">
        <w:rPr>
          <w:rFonts w:ascii="Book Antiqua" w:eastAsia="MS Mincho" w:hAnsi="Book Antiqua" w:cs="Times New Roman"/>
          <w:b/>
          <w:sz w:val="24"/>
          <w:szCs w:val="24"/>
        </w:rPr>
        <w:t>CONCLUSION:</w:t>
      </w:r>
      <w:r w:rsidRPr="0070353C">
        <w:rPr>
          <w:rFonts w:ascii="Book Antiqua" w:eastAsia="MS Mincho" w:hAnsi="Book Antiqua" w:cs="Times New Roman"/>
          <w:sz w:val="24"/>
          <w:szCs w:val="24"/>
        </w:rPr>
        <w:t xml:space="preserve"> The colonoscopy preparation that utilized 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with sodium </w:t>
      </w:r>
      <w:proofErr w:type="spellStart"/>
      <w:r w:rsidRPr="0070353C">
        <w:rPr>
          <w:rFonts w:ascii="Book Antiqua" w:eastAsia="MS Mincho" w:hAnsi="Book Antiqua" w:cs="Times New Roman"/>
          <w:sz w:val="24"/>
          <w:szCs w:val="24"/>
        </w:rPr>
        <w:t>picosulfate</w:t>
      </w:r>
      <w:proofErr w:type="spellEnd"/>
      <w:r w:rsidRPr="0070353C">
        <w:rPr>
          <w:rFonts w:ascii="Book Antiqua" w:eastAsia="MS Mincho" w:hAnsi="Book Antiqua" w:cs="Times New Roman"/>
          <w:sz w:val="24"/>
          <w:szCs w:val="24"/>
        </w:rPr>
        <w:t xml:space="preserve"> was comparable to that utilizing 50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This novel bowel preparation might be useful before colonoscopy.</w:t>
      </w:r>
    </w:p>
    <w:p w:rsidR="00F67675" w:rsidRPr="0070353C" w:rsidRDefault="00F67675" w:rsidP="0070353C">
      <w:pPr>
        <w:spacing w:line="360" w:lineRule="auto"/>
        <w:rPr>
          <w:rFonts w:ascii="Book Antiqua" w:eastAsia="宋体" w:hAnsi="Book Antiqua" w:cs="Times New Roman"/>
          <w:sz w:val="24"/>
          <w:szCs w:val="24"/>
          <w:lang w:eastAsia="zh-CN"/>
        </w:rPr>
      </w:pPr>
    </w:p>
    <w:p w:rsidR="0070353C" w:rsidRPr="0070353C" w:rsidRDefault="0070353C" w:rsidP="0070353C">
      <w:pPr>
        <w:spacing w:line="360" w:lineRule="auto"/>
        <w:rPr>
          <w:rFonts w:ascii="Book Antiqua" w:hAnsi="Book Antiqua"/>
          <w:sz w:val="24"/>
          <w:szCs w:val="24"/>
          <w:lang w:val="en-GB"/>
        </w:rPr>
      </w:pPr>
      <w:r w:rsidRPr="0070353C">
        <w:rPr>
          <w:rFonts w:ascii="Book Antiqua" w:hAnsi="Book Antiqua"/>
          <w:sz w:val="24"/>
          <w:szCs w:val="24"/>
        </w:rPr>
        <w:t xml:space="preserve">© </w:t>
      </w:r>
      <w:r w:rsidRPr="0070353C">
        <w:rPr>
          <w:rFonts w:ascii="Book Antiqua" w:hAnsi="Book Antiqua"/>
          <w:sz w:val="24"/>
          <w:szCs w:val="24"/>
          <w:lang w:val="en-GB"/>
        </w:rPr>
        <w:t xml:space="preserve">2014 </w:t>
      </w:r>
      <w:proofErr w:type="spellStart"/>
      <w:r w:rsidRPr="0070353C">
        <w:rPr>
          <w:rFonts w:ascii="Book Antiqua" w:hAnsi="Book Antiqua"/>
          <w:sz w:val="24"/>
          <w:szCs w:val="24"/>
          <w:lang w:val="en-GB"/>
        </w:rPr>
        <w:t>Baishideng</w:t>
      </w:r>
      <w:proofErr w:type="spellEnd"/>
      <w:r w:rsidRPr="0070353C">
        <w:rPr>
          <w:rFonts w:ascii="Book Antiqua" w:hAnsi="Book Antiqua"/>
          <w:sz w:val="24"/>
          <w:szCs w:val="24"/>
          <w:lang w:val="en-GB"/>
        </w:rPr>
        <w:t xml:space="preserve"> Publishing Group Inc. All rights reserved.</w:t>
      </w:r>
    </w:p>
    <w:p w:rsidR="0070353C" w:rsidRPr="0070353C" w:rsidRDefault="0070353C" w:rsidP="0070353C">
      <w:pPr>
        <w:spacing w:line="360" w:lineRule="auto"/>
        <w:rPr>
          <w:rFonts w:ascii="Book Antiqua" w:eastAsia="宋体" w:hAnsi="Book Antiqua" w:cs="Times New Roman"/>
          <w:sz w:val="24"/>
          <w:szCs w:val="24"/>
          <w:lang w:val="en-GB" w:eastAsia="zh-CN"/>
        </w:rPr>
      </w:pPr>
    </w:p>
    <w:p w:rsidR="0070353C" w:rsidRPr="0070353C" w:rsidRDefault="0070353C" w:rsidP="0070353C">
      <w:pPr>
        <w:spacing w:line="360" w:lineRule="auto"/>
        <w:rPr>
          <w:rFonts w:ascii="Book Antiqua" w:eastAsia="宋体" w:hAnsi="Book Antiqua"/>
          <w:b/>
          <w:bCs/>
          <w:sz w:val="24"/>
          <w:szCs w:val="24"/>
          <w:lang w:eastAsia="zh-CN"/>
        </w:rPr>
      </w:pPr>
      <w:r w:rsidRPr="0070353C">
        <w:rPr>
          <w:rFonts w:ascii="Book Antiqua" w:hAnsi="Book Antiqua"/>
          <w:b/>
          <w:bCs/>
          <w:sz w:val="24"/>
          <w:szCs w:val="24"/>
        </w:rPr>
        <w:t xml:space="preserve">Key words: </w:t>
      </w:r>
      <w:r w:rsidRPr="0070353C">
        <w:rPr>
          <w:rFonts w:ascii="Book Antiqua" w:hAnsi="Book Antiqua"/>
          <w:bCs/>
          <w:sz w:val="24"/>
          <w:szCs w:val="24"/>
        </w:rPr>
        <w:t xml:space="preserve">Bowel preparation; Colonoscopy; Sodium phosphate; </w:t>
      </w:r>
      <w:r w:rsidRPr="0070353C">
        <w:rPr>
          <w:rFonts w:ascii="Book Antiqua" w:hAnsi="Book Antiqua"/>
          <w:sz w:val="24"/>
          <w:szCs w:val="24"/>
        </w:rPr>
        <w:t xml:space="preserve">Sodium </w:t>
      </w:r>
      <w:proofErr w:type="spellStart"/>
      <w:r w:rsidRPr="0070353C">
        <w:rPr>
          <w:rFonts w:ascii="Book Antiqua" w:hAnsi="Book Antiqua"/>
          <w:sz w:val="24"/>
          <w:szCs w:val="24"/>
        </w:rPr>
        <w:t>picosulfate</w:t>
      </w:r>
      <w:proofErr w:type="spellEnd"/>
      <w:r w:rsidRPr="0070353C">
        <w:rPr>
          <w:rFonts w:ascii="Book Antiqua" w:hAnsi="Book Antiqua"/>
          <w:sz w:val="24"/>
          <w:szCs w:val="24"/>
        </w:rPr>
        <w:t xml:space="preserve">; </w:t>
      </w:r>
      <w:proofErr w:type="gramStart"/>
      <w:r w:rsidRPr="0070353C">
        <w:rPr>
          <w:rFonts w:ascii="Book Antiqua" w:hAnsi="Book Antiqua"/>
          <w:sz w:val="24"/>
          <w:szCs w:val="24"/>
        </w:rPr>
        <w:t>Acute</w:t>
      </w:r>
      <w:proofErr w:type="gramEnd"/>
      <w:r w:rsidRPr="0070353C">
        <w:rPr>
          <w:rFonts w:ascii="Book Antiqua" w:hAnsi="Book Antiqua"/>
          <w:sz w:val="24"/>
          <w:szCs w:val="24"/>
        </w:rPr>
        <w:t xml:space="preserve"> phosphate nephropathy</w:t>
      </w:r>
    </w:p>
    <w:p w:rsidR="00F67675" w:rsidRPr="00913055" w:rsidRDefault="00F67675" w:rsidP="0070353C">
      <w:pPr>
        <w:spacing w:line="360" w:lineRule="auto"/>
        <w:rPr>
          <w:rFonts w:ascii="Book Antiqua" w:eastAsia="MS Mincho" w:hAnsi="Book Antiqua" w:cs="Times New Roman"/>
          <w:b/>
          <w:bCs/>
          <w:sz w:val="24"/>
          <w:szCs w:val="24"/>
        </w:rPr>
      </w:pPr>
      <w:bookmarkStart w:id="42" w:name="_GoBack"/>
      <w:bookmarkEnd w:id="42"/>
    </w:p>
    <w:p w:rsidR="0070353C" w:rsidRPr="0070353C" w:rsidRDefault="0070353C" w:rsidP="0070353C">
      <w:pPr>
        <w:spacing w:line="360" w:lineRule="auto"/>
        <w:rPr>
          <w:rFonts w:ascii="Book Antiqua" w:hAnsi="Book Antiqua"/>
          <w:b/>
          <w:bCs/>
          <w:sz w:val="24"/>
          <w:szCs w:val="24"/>
        </w:rPr>
      </w:pPr>
      <w:r w:rsidRPr="0070353C">
        <w:rPr>
          <w:rFonts w:ascii="Book Antiqua" w:hAnsi="Book Antiqua"/>
          <w:b/>
          <w:sz w:val="24"/>
          <w:szCs w:val="24"/>
        </w:rPr>
        <w:t>Core tip:</w:t>
      </w:r>
      <w:r w:rsidRPr="0070353C">
        <w:rPr>
          <w:rFonts w:ascii="Book Antiqua" w:hAnsi="Book Antiqua"/>
          <w:sz w:val="24"/>
          <w:szCs w:val="24"/>
        </w:rPr>
        <w:t xml:space="preserve"> </w:t>
      </w:r>
      <w:r w:rsidRPr="0070353C">
        <w:rPr>
          <w:rFonts w:ascii="Book Antiqua" w:eastAsia="宋体" w:hAnsi="Book Antiqua"/>
          <w:b/>
          <w:bCs/>
          <w:sz w:val="24"/>
          <w:szCs w:val="24"/>
          <w:lang w:eastAsia="zh-CN"/>
        </w:rPr>
        <w:t xml:space="preserve"> </w:t>
      </w:r>
      <w:r w:rsidRPr="0070353C">
        <w:rPr>
          <w:rFonts w:ascii="Book Antiqua" w:hAnsi="Book Antiqua"/>
          <w:sz w:val="24"/>
          <w:szCs w:val="24"/>
        </w:rPr>
        <w:t>Oral sodium phosphate (</w:t>
      </w:r>
      <w:proofErr w:type="spellStart"/>
      <w:r w:rsidRPr="0070353C">
        <w:rPr>
          <w:rFonts w:ascii="Book Antiqua" w:hAnsi="Book Antiqua"/>
          <w:sz w:val="24"/>
          <w:szCs w:val="24"/>
        </w:rPr>
        <w:t>NaP</w:t>
      </w:r>
      <w:proofErr w:type="spellEnd"/>
      <w:r w:rsidRPr="0070353C">
        <w:rPr>
          <w:rFonts w:ascii="Book Antiqua" w:hAnsi="Book Antiqua"/>
          <w:sz w:val="24"/>
          <w:szCs w:val="24"/>
        </w:rPr>
        <w:t xml:space="preserve">) is used for bowel preparation before colonoscopy. </w:t>
      </w:r>
      <w:r w:rsidRPr="0070353C">
        <w:rPr>
          <w:rFonts w:ascii="Book Antiqua" w:eastAsia="MS Gothic" w:hAnsi="Book Antiqua" w:cs="MS Gothic"/>
          <w:kern w:val="0"/>
          <w:sz w:val="24"/>
          <w:szCs w:val="24"/>
        </w:rPr>
        <w:t xml:space="preserve">It is desired to reduce the </w:t>
      </w:r>
      <w:proofErr w:type="spellStart"/>
      <w:r w:rsidRPr="0070353C">
        <w:rPr>
          <w:rFonts w:ascii="Book Antiqua" w:eastAsia="MS Gothic" w:hAnsi="Book Antiqua" w:cs="MS Gothic"/>
          <w:kern w:val="0"/>
          <w:sz w:val="24"/>
          <w:szCs w:val="24"/>
        </w:rPr>
        <w:t>NaP</w:t>
      </w:r>
      <w:proofErr w:type="spellEnd"/>
      <w:r w:rsidRPr="0070353C">
        <w:rPr>
          <w:rFonts w:ascii="Book Antiqua" w:eastAsia="MS Gothic" w:hAnsi="Book Antiqua" w:cs="MS Gothic"/>
          <w:kern w:val="0"/>
          <w:sz w:val="24"/>
          <w:szCs w:val="24"/>
        </w:rPr>
        <w:t xml:space="preserve"> dose </w:t>
      </w:r>
      <w:r w:rsidRPr="0070353C">
        <w:rPr>
          <w:rFonts w:ascii="Book Antiqua" w:hAnsi="Book Antiqua"/>
          <w:sz w:val="24"/>
          <w:szCs w:val="24"/>
        </w:rPr>
        <w:t xml:space="preserve">because of potential adverse events including electrolyte abnormalities and acute phosphate nephropathy. In this study we evaluated the efficacy of colonoscopy preparation using a reduced dose of </w:t>
      </w:r>
      <w:proofErr w:type="spellStart"/>
      <w:r w:rsidRPr="0070353C">
        <w:rPr>
          <w:rFonts w:ascii="Book Antiqua" w:hAnsi="Book Antiqua"/>
          <w:sz w:val="24"/>
          <w:szCs w:val="24"/>
        </w:rPr>
        <w:t>NaP</w:t>
      </w:r>
      <w:proofErr w:type="spellEnd"/>
      <w:r w:rsidRPr="0070353C">
        <w:rPr>
          <w:rFonts w:ascii="Book Antiqua" w:hAnsi="Book Antiqua"/>
          <w:sz w:val="24"/>
          <w:szCs w:val="24"/>
        </w:rPr>
        <w:t xml:space="preserve"> and an adjunct. This study demonstrates that 30 g </w:t>
      </w:r>
      <w:proofErr w:type="spellStart"/>
      <w:r w:rsidRPr="0070353C">
        <w:rPr>
          <w:rFonts w:ascii="Book Antiqua" w:hAnsi="Book Antiqua"/>
          <w:sz w:val="24"/>
          <w:szCs w:val="24"/>
        </w:rPr>
        <w:t>NaP</w:t>
      </w:r>
      <w:proofErr w:type="spellEnd"/>
      <w:r w:rsidRPr="0070353C">
        <w:rPr>
          <w:rFonts w:ascii="Book Antiqua" w:hAnsi="Book Antiqua"/>
          <w:sz w:val="24"/>
          <w:szCs w:val="24"/>
        </w:rPr>
        <w:t xml:space="preserve"> in combination with sodium </w:t>
      </w:r>
      <w:proofErr w:type="spellStart"/>
      <w:r w:rsidRPr="0070353C">
        <w:rPr>
          <w:rFonts w:ascii="Book Antiqua" w:hAnsi="Book Antiqua"/>
          <w:sz w:val="24"/>
          <w:szCs w:val="24"/>
        </w:rPr>
        <w:t>picosulfate</w:t>
      </w:r>
      <w:proofErr w:type="spellEnd"/>
      <w:r w:rsidRPr="0070353C">
        <w:rPr>
          <w:rFonts w:ascii="Book Antiqua" w:hAnsi="Book Antiqua"/>
          <w:sz w:val="24"/>
          <w:szCs w:val="24"/>
        </w:rPr>
        <w:t xml:space="preserve"> can be useful for bowel preparation before colonoscopy in Japanese populations. This report is the first to evaluate </w:t>
      </w:r>
      <w:r w:rsidRPr="0070353C">
        <w:rPr>
          <w:rFonts w:ascii="Book Antiqua" w:hAnsi="Book Antiqua"/>
          <w:sz w:val="24"/>
          <w:szCs w:val="24"/>
        </w:rPr>
        <w:lastRenderedPageBreak/>
        <w:t xml:space="preserve">the efficacy of bowel preparation with the minimally effective dose of </w:t>
      </w:r>
      <w:proofErr w:type="spellStart"/>
      <w:r w:rsidRPr="0070353C">
        <w:rPr>
          <w:rFonts w:ascii="Book Antiqua" w:hAnsi="Book Antiqua"/>
          <w:sz w:val="24"/>
          <w:szCs w:val="24"/>
        </w:rPr>
        <w:t>NaP</w:t>
      </w:r>
      <w:proofErr w:type="spellEnd"/>
      <w:r w:rsidRPr="0070353C">
        <w:rPr>
          <w:rFonts w:ascii="Book Antiqua" w:hAnsi="Book Antiqua"/>
          <w:sz w:val="24"/>
          <w:szCs w:val="24"/>
        </w:rPr>
        <w:t xml:space="preserve"> and an adjunct.</w:t>
      </w:r>
    </w:p>
    <w:p w:rsidR="0070353C" w:rsidRPr="0070353C" w:rsidRDefault="0070353C" w:rsidP="0070353C">
      <w:pPr>
        <w:spacing w:line="360" w:lineRule="auto"/>
        <w:rPr>
          <w:rFonts w:ascii="Book Antiqua" w:eastAsia="宋体" w:hAnsi="Book Antiqua"/>
          <w:bCs/>
          <w:sz w:val="24"/>
          <w:szCs w:val="24"/>
          <w:lang w:eastAsia="zh-CN"/>
        </w:rPr>
      </w:pPr>
    </w:p>
    <w:p w:rsidR="0070353C" w:rsidRPr="0070353C" w:rsidRDefault="0070353C" w:rsidP="0070353C">
      <w:pPr>
        <w:spacing w:line="360" w:lineRule="auto"/>
        <w:rPr>
          <w:rFonts w:ascii="Book Antiqua" w:eastAsia="宋体" w:hAnsi="Book Antiqua"/>
          <w:sz w:val="24"/>
          <w:szCs w:val="24"/>
          <w:lang w:eastAsia="zh-CN"/>
        </w:rPr>
      </w:pPr>
      <w:proofErr w:type="spellStart"/>
      <w:r w:rsidRPr="0070353C">
        <w:rPr>
          <w:rFonts w:ascii="Book Antiqua" w:hAnsi="Book Antiqua"/>
          <w:bCs/>
          <w:sz w:val="24"/>
          <w:szCs w:val="24"/>
        </w:rPr>
        <w:t>Koshitani</w:t>
      </w:r>
      <w:proofErr w:type="spellEnd"/>
      <w:r w:rsidRPr="0070353C">
        <w:rPr>
          <w:rFonts w:ascii="Book Antiqua" w:eastAsia="宋体" w:hAnsi="Book Antiqua"/>
          <w:bCs/>
          <w:sz w:val="24"/>
          <w:szCs w:val="24"/>
          <w:lang w:eastAsia="zh-CN"/>
        </w:rPr>
        <w:t xml:space="preserve"> T</w:t>
      </w:r>
      <w:r w:rsidRPr="0070353C">
        <w:rPr>
          <w:rFonts w:ascii="Book Antiqua" w:hAnsi="Book Antiqua"/>
          <w:bCs/>
          <w:sz w:val="24"/>
          <w:szCs w:val="24"/>
        </w:rPr>
        <w:t>, Kawada</w:t>
      </w:r>
      <w:r w:rsidRPr="0070353C">
        <w:rPr>
          <w:rFonts w:ascii="Book Antiqua" w:eastAsia="宋体" w:hAnsi="Book Antiqua"/>
          <w:bCs/>
          <w:sz w:val="24"/>
          <w:szCs w:val="24"/>
          <w:lang w:eastAsia="zh-CN"/>
        </w:rPr>
        <w:t xml:space="preserve"> M</w:t>
      </w:r>
      <w:r w:rsidRPr="0070353C">
        <w:rPr>
          <w:rFonts w:ascii="Book Antiqua" w:hAnsi="Book Antiqua"/>
          <w:bCs/>
          <w:sz w:val="24"/>
          <w:szCs w:val="24"/>
        </w:rPr>
        <w:t>, Yoshikawa</w:t>
      </w:r>
      <w:r w:rsidRPr="0070353C">
        <w:rPr>
          <w:rFonts w:ascii="Book Antiqua" w:eastAsia="宋体" w:hAnsi="Book Antiqua"/>
          <w:bCs/>
          <w:sz w:val="24"/>
          <w:szCs w:val="24"/>
          <w:lang w:eastAsia="zh-CN"/>
        </w:rPr>
        <w:t xml:space="preserve"> T.</w:t>
      </w:r>
      <w:r w:rsidRPr="0070353C">
        <w:rPr>
          <w:rFonts w:ascii="Book Antiqua" w:hAnsi="Book Antiqua"/>
          <w:bCs/>
          <w:sz w:val="24"/>
          <w:szCs w:val="24"/>
        </w:rPr>
        <w:t xml:space="preserve"> Bowel preparation before colonoscopy with a minimally effective dose of </w:t>
      </w:r>
      <w:proofErr w:type="spellStart"/>
      <w:r w:rsidRPr="0070353C">
        <w:rPr>
          <w:rFonts w:ascii="Book Antiqua" w:hAnsi="Book Antiqua"/>
          <w:sz w:val="24"/>
          <w:szCs w:val="24"/>
        </w:rPr>
        <w:t>NaP</w:t>
      </w:r>
      <w:proofErr w:type="spellEnd"/>
      <w:r w:rsidRPr="0070353C">
        <w:rPr>
          <w:rFonts w:ascii="Book Antiqua" w:hAnsi="Book Antiqua"/>
          <w:sz w:val="24"/>
          <w:szCs w:val="24"/>
        </w:rPr>
        <w:t>: A prospective randomized pilot study</w:t>
      </w:r>
      <w:r w:rsidRPr="0070353C">
        <w:rPr>
          <w:rFonts w:ascii="Book Antiqua" w:eastAsia="宋体" w:hAnsi="Book Antiqua"/>
          <w:sz w:val="24"/>
          <w:szCs w:val="24"/>
          <w:lang w:eastAsia="zh-CN"/>
        </w:rPr>
        <w:t>.</w:t>
      </w:r>
      <w:r w:rsidRPr="0070353C">
        <w:rPr>
          <w:rFonts w:ascii="Book Antiqua" w:hAnsi="Book Antiqua"/>
          <w:i/>
          <w:iCs/>
          <w:sz w:val="24"/>
          <w:szCs w:val="24"/>
        </w:rPr>
        <w:t xml:space="preserve"> World J </w:t>
      </w:r>
      <w:proofErr w:type="spellStart"/>
      <w:r w:rsidRPr="0070353C">
        <w:rPr>
          <w:rFonts w:ascii="Book Antiqua" w:hAnsi="Book Antiqua"/>
          <w:i/>
          <w:iCs/>
          <w:sz w:val="24"/>
          <w:szCs w:val="24"/>
        </w:rPr>
        <w:t>Gastrointest</w:t>
      </w:r>
      <w:proofErr w:type="spellEnd"/>
      <w:r w:rsidRPr="0070353C">
        <w:rPr>
          <w:rFonts w:ascii="Book Antiqua" w:hAnsi="Book Antiqua"/>
          <w:i/>
          <w:iCs/>
          <w:sz w:val="24"/>
          <w:szCs w:val="24"/>
        </w:rPr>
        <w:t xml:space="preserve"> </w:t>
      </w:r>
      <w:proofErr w:type="spellStart"/>
      <w:r w:rsidRPr="0070353C">
        <w:rPr>
          <w:rFonts w:ascii="Book Antiqua" w:hAnsi="Book Antiqua"/>
          <w:i/>
          <w:iCs/>
          <w:sz w:val="24"/>
          <w:szCs w:val="24"/>
        </w:rPr>
        <w:t>Endosc</w:t>
      </w:r>
      <w:proofErr w:type="spellEnd"/>
      <w:r w:rsidRPr="0070353C">
        <w:rPr>
          <w:rFonts w:ascii="Book Antiqua" w:eastAsia="宋体" w:hAnsi="Book Antiqua"/>
          <w:i/>
          <w:iCs/>
          <w:sz w:val="24"/>
          <w:szCs w:val="24"/>
          <w:lang w:eastAsia="zh-CN"/>
        </w:rPr>
        <w:t xml:space="preserve"> </w:t>
      </w:r>
      <w:r w:rsidRPr="0070353C">
        <w:rPr>
          <w:rFonts w:ascii="Book Antiqua" w:eastAsia="宋体" w:hAnsi="Book Antiqua"/>
          <w:iCs/>
          <w:sz w:val="24"/>
          <w:szCs w:val="24"/>
          <w:lang w:eastAsia="zh-CN"/>
        </w:rPr>
        <w:t xml:space="preserve">2014; </w:t>
      </w:r>
      <w:proofErr w:type="gramStart"/>
      <w:r w:rsidRPr="0070353C">
        <w:rPr>
          <w:rFonts w:ascii="Book Antiqua" w:eastAsia="宋体" w:hAnsi="Book Antiqua"/>
          <w:iCs/>
          <w:sz w:val="24"/>
          <w:szCs w:val="24"/>
          <w:lang w:eastAsia="zh-CN"/>
        </w:rPr>
        <w:t>In</w:t>
      </w:r>
      <w:proofErr w:type="gramEnd"/>
      <w:r w:rsidRPr="0070353C">
        <w:rPr>
          <w:rFonts w:ascii="Book Antiqua" w:eastAsia="宋体" w:hAnsi="Book Antiqua"/>
          <w:iCs/>
          <w:sz w:val="24"/>
          <w:szCs w:val="24"/>
          <w:lang w:eastAsia="zh-CN"/>
        </w:rPr>
        <w:t xml:space="preserve"> press</w:t>
      </w:r>
    </w:p>
    <w:p w:rsidR="00F67675" w:rsidRPr="0070353C" w:rsidRDefault="00F67675" w:rsidP="0070353C">
      <w:pPr>
        <w:spacing w:line="360" w:lineRule="auto"/>
        <w:rPr>
          <w:rFonts w:ascii="Book Antiqua" w:eastAsia="宋体" w:hAnsi="Book Antiqua" w:cs="Times New Roman"/>
          <w:b/>
          <w:bCs/>
          <w:sz w:val="24"/>
          <w:szCs w:val="24"/>
          <w:lang w:eastAsia="zh-CN"/>
        </w:rPr>
      </w:pPr>
    </w:p>
    <w:p w:rsidR="00F67675" w:rsidRPr="0070353C" w:rsidRDefault="00F67675" w:rsidP="0070353C">
      <w:pPr>
        <w:spacing w:line="360" w:lineRule="auto"/>
        <w:rPr>
          <w:rFonts w:ascii="Book Antiqua" w:eastAsia="MS Mincho" w:hAnsi="Book Antiqua" w:cs="Times New Roman"/>
          <w:b/>
          <w:bCs/>
          <w:sz w:val="24"/>
          <w:szCs w:val="24"/>
        </w:rPr>
      </w:pPr>
      <w:r w:rsidRPr="0070353C">
        <w:rPr>
          <w:rFonts w:ascii="Book Antiqua" w:eastAsia="MS Mincho" w:hAnsi="Book Antiqua" w:cs="Times New Roman"/>
          <w:b/>
          <w:bCs/>
          <w:sz w:val="24"/>
          <w:szCs w:val="24"/>
        </w:rPr>
        <w:t>INTRODUCTION</w:t>
      </w:r>
    </w:p>
    <w:p w:rsidR="00F67675" w:rsidRPr="0070353C" w:rsidRDefault="00F67675" w:rsidP="0070353C">
      <w:pPr>
        <w:spacing w:line="360" w:lineRule="auto"/>
        <w:rPr>
          <w:rFonts w:ascii="Book Antiqua" w:eastAsia="MS Mincho" w:hAnsi="Book Antiqua" w:cs="Times New Roman"/>
          <w:color w:val="FF0000"/>
          <w:sz w:val="24"/>
          <w:szCs w:val="24"/>
        </w:rPr>
      </w:pPr>
      <w:r w:rsidRPr="0070353C">
        <w:rPr>
          <w:rFonts w:ascii="Book Antiqua" w:eastAsia="MS Mincho" w:hAnsi="Book Antiqua" w:cs="Times New Roman"/>
          <w:sz w:val="24"/>
          <w:szCs w:val="24"/>
        </w:rPr>
        <w:t xml:space="preserve">The quality of </w:t>
      </w:r>
      <w:r w:rsidRPr="0070353C">
        <w:rPr>
          <w:rFonts w:ascii="Book Antiqua" w:eastAsia="MS Mincho" w:hAnsi="Book Antiqua" w:cs="Times New Roman"/>
          <w:bCs/>
          <w:sz w:val="24"/>
          <w:szCs w:val="24"/>
        </w:rPr>
        <w:t>bowel preparation influences the diagnostic accuracy of colonoscopy. Inadequate preparation ne</w:t>
      </w:r>
      <w:r w:rsidR="0070353C">
        <w:rPr>
          <w:rFonts w:ascii="Book Antiqua" w:eastAsia="MS Mincho" w:hAnsi="Book Antiqua" w:cs="Times New Roman"/>
          <w:bCs/>
          <w:sz w:val="24"/>
          <w:szCs w:val="24"/>
        </w:rPr>
        <w:t xml:space="preserve">gatively affects rates of </w:t>
      </w:r>
      <w:proofErr w:type="gramStart"/>
      <w:r w:rsidR="0070353C">
        <w:rPr>
          <w:rFonts w:ascii="Book Antiqua" w:eastAsia="MS Mincho" w:hAnsi="Book Antiqua" w:cs="Times New Roman"/>
          <w:bCs/>
          <w:sz w:val="24"/>
          <w:szCs w:val="24"/>
        </w:rPr>
        <w:t>polyp</w:t>
      </w:r>
      <w:r w:rsidRPr="0070353C">
        <w:rPr>
          <w:rFonts w:ascii="Book Antiqua" w:eastAsia="MS Mincho" w:hAnsi="Book Antiqua" w:cs="Times New Roman"/>
          <w:bCs/>
          <w:sz w:val="24"/>
          <w:szCs w:val="24"/>
          <w:vertAlign w:val="superscript"/>
        </w:rPr>
        <w:t>[</w:t>
      </w:r>
      <w:proofErr w:type="gramEnd"/>
      <w:r w:rsidRPr="0070353C">
        <w:rPr>
          <w:rFonts w:ascii="Book Antiqua" w:eastAsia="MS Mincho" w:hAnsi="Book Antiqua" w:cs="Times New Roman"/>
          <w:bCs/>
          <w:sz w:val="24"/>
          <w:szCs w:val="24"/>
          <w:vertAlign w:val="superscript"/>
        </w:rPr>
        <w:t>1]</w:t>
      </w:r>
      <w:r w:rsidR="0070353C">
        <w:rPr>
          <w:rFonts w:ascii="Book Antiqua" w:eastAsia="MS Mincho" w:hAnsi="Book Antiqua" w:cs="Times New Roman"/>
          <w:bCs/>
          <w:sz w:val="24"/>
          <w:szCs w:val="24"/>
        </w:rPr>
        <w:t xml:space="preserve"> and adenoma detection</w:t>
      </w:r>
      <w:r w:rsidRPr="0070353C">
        <w:rPr>
          <w:rFonts w:ascii="Book Antiqua" w:eastAsia="MS Mincho" w:hAnsi="Book Antiqua" w:cs="Times New Roman"/>
          <w:bCs/>
          <w:sz w:val="24"/>
          <w:szCs w:val="24"/>
          <w:vertAlign w:val="superscript"/>
        </w:rPr>
        <w:t>[2]</w:t>
      </w:r>
      <w:r w:rsidRPr="0070353C">
        <w:rPr>
          <w:rFonts w:ascii="Book Antiqua" w:eastAsia="MS Mincho" w:hAnsi="Book Antiqua" w:cs="Times New Roman"/>
          <w:bCs/>
          <w:sz w:val="24"/>
          <w:szCs w:val="24"/>
        </w:rPr>
        <w:t xml:space="preserve"> during the procedure. The ideal preparation for colonoscopy would rapidly and reliably eliminate the colon of all fecal material without causing any gross or histological alt</w:t>
      </w:r>
      <w:r w:rsidR="0070353C">
        <w:rPr>
          <w:rFonts w:ascii="Book Antiqua" w:eastAsia="MS Mincho" w:hAnsi="Book Antiqua" w:cs="Times New Roman"/>
          <w:bCs/>
          <w:sz w:val="24"/>
          <w:szCs w:val="24"/>
        </w:rPr>
        <w:t xml:space="preserve">ernations of the colonic </w:t>
      </w:r>
      <w:proofErr w:type="gramStart"/>
      <w:r w:rsidR="0070353C">
        <w:rPr>
          <w:rFonts w:ascii="Book Antiqua" w:eastAsia="MS Mincho" w:hAnsi="Book Antiqua" w:cs="Times New Roman"/>
          <w:bCs/>
          <w:sz w:val="24"/>
          <w:szCs w:val="24"/>
        </w:rPr>
        <w:t>mucosa</w:t>
      </w:r>
      <w:r w:rsidRPr="0070353C">
        <w:rPr>
          <w:rFonts w:ascii="Book Antiqua" w:eastAsia="MS Mincho" w:hAnsi="Book Antiqua" w:cs="Times New Roman"/>
          <w:bCs/>
          <w:sz w:val="24"/>
          <w:szCs w:val="24"/>
          <w:vertAlign w:val="superscript"/>
        </w:rPr>
        <w:t>[</w:t>
      </w:r>
      <w:proofErr w:type="gramEnd"/>
      <w:r w:rsidR="0070353C" w:rsidRPr="0070353C">
        <w:rPr>
          <w:rFonts w:ascii="Book Antiqua" w:eastAsia="MS Mincho" w:hAnsi="Book Antiqua" w:cs="Times New Roman"/>
          <w:bCs/>
          <w:sz w:val="24"/>
          <w:szCs w:val="24"/>
          <w:vertAlign w:val="superscript"/>
        </w:rPr>
        <w:t>3,</w:t>
      </w:r>
      <w:r w:rsidRPr="0070353C">
        <w:rPr>
          <w:rFonts w:ascii="Book Antiqua" w:eastAsia="MS Mincho" w:hAnsi="Book Antiqua" w:cs="Times New Roman"/>
          <w:bCs/>
          <w:sz w:val="24"/>
          <w:szCs w:val="24"/>
          <w:vertAlign w:val="superscript"/>
        </w:rPr>
        <w:t>4]</w:t>
      </w:r>
      <w:r w:rsidRPr="0070353C">
        <w:rPr>
          <w:rFonts w:ascii="Book Antiqua" w:eastAsia="MS Mincho" w:hAnsi="Book Antiqua" w:cs="Times New Roman"/>
          <w:bCs/>
          <w:sz w:val="24"/>
          <w:szCs w:val="24"/>
        </w:rPr>
        <w:t>.</w:t>
      </w:r>
      <w:r w:rsidRPr="0070353C">
        <w:rPr>
          <w:rFonts w:ascii="Book Antiqua" w:eastAsia="MS Mincho" w:hAnsi="Book Antiqua" w:cs="Times New Roman"/>
          <w:sz w:val="24"/>
          <w:szCs w:val="24"/>
        </w:rPr>
        <w:t xml:space="preserve"> Additionally, the preparation should not cause any patient discomfort and should be safe.</w:t>
      </w:r>
    </w:p>
    <w:p w:rsidR="00F67675" w:rsidRPr="0070353C" w:rsidRDefault="0070353C" w:rsidP="0070353C">
      <w:pPr>
        <w:spacing w:line="360" w:lineRule="auto"/>
        <w:rPr>
          <w:rFonts w:ascii="Book Antiqua" w:eastAsia="MS Gothic" w:hAnsi="Book Antiqua" w:cs="MS Gothic"/>
          <w:color w:val="000000"/>
          <w:kern w:val="0"/>
          <w:sz w:val="24"/>
          <w:szCs w:val="24"/>
        </w:rPr>
      </w:pPr>
      <w:r>
        <w:rPr>
          <w:rFonts w:ascii="宋体" w:eastAsia="宋体" w:hAnsi="宋体" w:cs="Times New Roman" w:hint="eastAsia"/>
          <w:sz w:val="24"/>
          <w:szCs w:val="24"/>
          <w:lang w:eastAsia="zh-CN"/>
        </w:rPr>
        <w:t xml:space="preserve">　　</w:t>
      </w:r>
      <w:r w:rsidR="00F67675" w:rsidRPr="0070353C">
        <w:rPr>
          <w:rFonts w:ascii="Book Antiqua" w:eastAsia="MS Mincho" w:hAnsi="Book Antiqua" w:cs="Times New Roman"/>
          <w:sz w:val="24"/>
          <w:szCs w:val="24"/>
        </w:rPr>
        <w:t>Oral sodium phosphate (</w:t>
      </w:r>
      <w:proofErr w:type="spellStart"/>
      <w:r w:rsidR="00F67675" w:rsidRPr="0070353C">
        <w:rPr>
          <w:rFonts w:ascii="Book Antiqua" w:eastAsia="MS Mincho" w:hAnsi="Book Antiqua" w:cs="Times New Roman"/>
          <w:sz w:val="24"/>
          <w:szCs w:val="24"/>
        </w:rPr>
        <w:t>NaP</w:t>
      </w:r>
      <w:proofErr w:type="spellEnd"/>
      <w:r w:rsidR="00F67675" w:rsidRPr="0070353C">
        <w:rPr>
          <w:rFonts w:ascii="Book Antiqua" w:eastAsia="MS Mincho" w:hAnsi="Book Antiqua" w:cs="Times New Roman"/>
          <w:sz w:val="24"/>
          <w:szCs w:val="24"/>
        </w:rPr>
        <w:t xml:space="preserve">), which draws water into the bowel lumen and stimulates peristalsis and evacuation, is used for bowel preparation prior to colonoscopy. Although </w:t>
      </w:r>
      <w:r w:rsidR="00F67675" w:rsidRPr="0070353C">
        <w:rPr>
          <w:rFonts w:ascii="Book Antiqua" w:eastAsia="MS Gothic" w:hAnsi="Book Antiqua" w:cs="MS Gothic"/>
          <w:color w:val="000000"/>
          <w:kern w:val="0"/>
          <w:sz w:val="24"/>
          <w:szCs w:val="24"/>
        </w:rPr>
        <w:t>this agent provides superior cleansing and is well-tolerated by most patients, there are concerns about its safety that ar</w:t>
      </w:r>
      <w:r>
        <w:rPr>
          <w:rFonts w:ascii="Book Antiqua" w:eastAsia="MS Gothic" w:hAnsi="Book Antiqua" w:cs="MS Gothic"/>
          <w:color w:val="000000"/>
          <w:kern w:val="0"/>
          <w:sz w:val="24"/>
          <w:szCs w:val="24"/>
        </w:rPr>
        <w:t xml:space="preserve">e related to its osmotic </w:t>
      </w:r>
      <w:proofErr w:type="gramStart"/>
      <w:r>
        <w:rPr>
          <w:rFonts w:ascii="Book Antiqua" w:eastAsia="MS Gothic" w:hAnsi="Book Antiqua" w:cs="MS Gothic"/>
          <w:color w:val="000000"/>
          <w:kern w:val="0"/>
          <w:sz w:val="24"/>
          <w:szCs w:val="24"/>
        </w:rPr>
        <w:t>action</w:t>
      </w:r>
      <w:r w:rsidR="00F67675" w:rsidRPr="0070353C">
        <w:rPr>
          <w:rFonts w:ascii="Book Antiqua" w:eastAsia="MS Gothic" w:hAnsi="Book Antiqua" w:cs="MS Gothic"/>
          <w:color w:val="000000"/>
          <w:kern w:val="0"/>
          <w:sz w:val="24"/>
          <w:szCs w:val="24"/>
          <w:vertAlign w:val="superscript"/>
        </w:rPr>
        <w:t>[</w:t>
      </w:r>
      <w:proofErr w:type="gramEnd"/>
      <w:r w:rsidR="00F67675" w:rsidRPr="0070353C">
        <w:rPr>
          <w:rFonts w:ascii="Book Antiqua" w:eastAsia="MS Gothic" w:hAnsi="Book Antiqua" w:cs="MS Gothic"/>
          <w:color w:val="000000"/>
          <w:kern w:val="0"/>
          <w:sz w:val="24"/>
          <w:szCs w:val="24"/>
          <w:vertAlign w:val="superscript"/>
        </w:rPr>
        <w:t>5</w:t>
      </w:r>
      <w:r w:rsidRPr="0070353C">
        <w:rPr>
          <w:rFonts w:ascii="Book Antiqua" w:eastAsia="MS Gothic" w:hAnsi="Book Antiqua" w:cs="MS Gothic"/>
          <w:color w:val="000000"/>
          <w:kern w:val="0"/>
          <w:sz w:val="24"/>
          <w:szCs w:val="24"/>
          <w:vertAlign w:val="superscript"/>
        </w:rPr>
        <w:t>,</w:t>
      </w:r>
      <w:r w:rsidR="00F67675" w:rsidRPr="0070353C">
        <w:rPr>
          <w:rFonts w:ascii="Book Antiqua" w:eastAsia="MS Gothic" w:hAnsi="Book Antiqua" w:cs="MS Gothic"/>
          <w:color w:val="000000"/>
          <w:kern w:val="0"/>
          <w:sz w:val="24"/>
          <w:szCs w:val="24"/>
          <w:vertAlign w:val="superscript"/>
        </w:rPr>
        <w:t>6]</w:t>
      </w:r>
      <w:r w:rsidR="00F67675" w:rsidRPr="0070353C">
        <w:rPr>
          <w:rFonts w:ascii="Book Antiqua" w:eastAsia="MS Gothic" w:hAnsi="Book Antiqua" w:cs="MS Gothic"/>
          <w:color w:val="000000"/>
          <w:kern w:val="0"/>
          <w:sz w:val="24"/>
          <w:szCs w:val="24"/>
        </w:rPr>
        <w:t xml:space="preserve">. Moreover, recent </w:t>
      </w:r>
      <w:proofErr w:type="gramStart"/>
      <w:r w:rsidR="00F67675" w:rsidRPr="0070353C">
        <w:rPr>
          <w:rFonts w:ascii="Book Antiqua" w:eastAsia="MS Gothic" w:hAnsi="Book Antiqua" w:cs="MS Gothic"/>
          <w:color w:val="000000"/>
          <w:kern w:val="0"/>
          <w:sz w:val="24"/>
          <w:szCs w:val="24"/>
        </w:rPr>
        <w:t>reports</w:t>
      </w:r>
      <w:r w:rsidR="00F67675" w:rsidRPr="0070353C">
        <w:rPr>
          <w:rFonts w:ascii="Book Antiqua" w:eastAsia="MS Gothic" w:hAnsi="Book Antiqua" w:cs="MS Gothic"/>
          <w:kern w:val="0"/>
          <w:sz w:val="24"/>
          <w:szCs w:val="24"/>
          <w:vertAlign w:val="superscript"/>
        </w:rPr>
        <w:t>[</w:t>
      </w:r>
      <w:proofErr w:type="gramEnd"/>
      <w:r w:rsidR="00F67675" w:rsidRPr="0070353C">
        <w:rPr>
          <w:rFonts w:ascii="Book Antiqua" w:eastAsia="MS Gothic" w:hAnsi="Book Antiqua" w:cs="MS Gothic"/>
          <w:kern w:val="0"/>
          <w:sz w:val="24"/>
          <w:szCs w:val="24"/>
          <w:vertAlign w:val="superscript"/>
        </w:rPr>
        <w:t>7-9]</w:t>
      </w:r>
      <w:r w:rsidR="00F67675" w:rsidRPr="0070353C">
        <w:rPr>
          <w:rFonts w:ascii="Book Antiqua" w:eastAsia="MS Gothic" w:hAnsi="Book Antiqua" w:cs="MS Gothic"/>
          <w:color w:val="000000"/>
          <w:kern w:val="0"/>
          <w:sz w:val="24"/>
          <w:szCs w:val="24"/>
        </w:rPr>
        <w:t xml:space="preserve"> of renal injury associated with this agent have raised additional concerns. Given the </w:t>
      </w:r>
      <w:r w:rsidR="00F67675" w:rsidRPr="0070353C">
        <w:rPr>
          <w:rFonts w:ascii="Book Antiqua" w:eastAsia="MS Gothic" w:hAnsi="Book Antiqua" w:cs="MS Gothic"/>
          <w:kern w:val="0"/>
          <w:sz w:val="24"/>
          <w:szCs w:val="24"/>
        </w:rPr>
        <w:t xml:space="preserve">mechanistic causes of the occurrence of adverse events, </w:t>
      </w:r>
      <w:r w:rsidR="00F67675" w:rsidRPr="0070353C">
        <w:rPr>
          <w:rFonts w:ascii="Book Antiqua" w:eastAsia="MS Mincho" w:hAnsi="Book Antiqua" w:cs="Times New Roman"/>
          <w:sz w:val="24"/>
          <w:szCs w:val="24"/>
        </w:rPr>
        <w:t xml:space="preserve">the use of reduced doses of </w:t>
      </w:r>
      <w:proofErr w:type="spellStart"/>
      <w:r w:rsidR="00F67675" w:rsidRPr="0070353C">
        <w:rPr>
          <w:rFonts w:ascii="Book Antiqua" w:eastAsia="MS Mincho" w:hAnsi="Book Antiqua" w:cs="Times New Roman"/>
          <w:sz w:val="24"/>
          <w:szCs w:val="24"/>
        </w:rPr>
        <w:t>NaP</w:t>
      </w:r>
      <w:proofErr w:type="spellEnd"/>
      <w:r w:rsidR="00F67675" w:rsidRPr="0070353C">
        <w:rPr>
          <w:rFonts w:ascii="Book Antiqua" w:eastAsia="MS Mincho" w:hAnsi="Book Antiqua" w:cs="Times New Roman"/>
          <w:sz w:val="24"/>
          <w:szCs w:val="24"/>
        </w:rPr>
        <w:t xml:space="preserve"> might </w:t>
      </w:r>
      <w:r w:rsidR="00F67675" w:rsidRPr="0070353C">
        <w:rPr>
          <w:rFonts w:ascii="Book Antiqua" w:eastAsia="MS Gothic" w:hAnsi="Book Antiqua" w:cs="MS Gothic"/>
          <w:kern w:val="0"/>
          <w:sz w:val="24"/>
          <w:szCs w:val="24"/>
        </w:rPr>
        <w:t>decrease these potential risks.</w:t>
      </w:r>
      <w:r w:rsidR="00F67675" w:rsidRPr="0070353C">
        <w:rPr>
          <w:rFonts w:ascii="Book Antiqua" w:eastAsia="MS Gothic" w:hAnsi="Book Antiqua" w:cs="MS Gothic"/>
          <w:color w:val="FF0000"/>
          <w:kern w:val="0"/>
          <w:sz w:val="24"/>
          <w:szCs w:val="24"/>
        </w:rPr>
        <w:t xml:space="preserve"> </w:t>
      </w:r>
      <w:r w:rsidR="00F67675" w:rsidRPr="0070353C">
        <w:rPr>
          <w:rFonts w:ascii="Book Antiqua" w:eastAsia="MS Gothic" w:hAnsi="Book Antiqua" w:cs="MS Gothic"/>
          <w:color w:val="000000"/>
          <w:kern w:val="0"/>
          <w:sz w:val="24"/>
          <w:szCs w:val="24"/>
        </w:rPr>
        <w:t xml:space="preserve">We hypothesized that the dose of </w:t>
      </w:r>
      <w:proofErr w:type="spellStart"/>
      <w:r w:rsidR="00F67675" w:rsidRPr="0070353C">
        <w:rPr>
          <w:rFonts w:ascii="Book Antiqua" w:eastAsia="MS Gothic" w:hAnsi="Book Antiqua" w:cs="MS Gothic"/>
          <w:color w:val="000000"/>
          <w:kern w:val="0"/>
          <w:sz w:val="24"/>
          <w:szCs w:val="24"/>
        </w:rPr>
        <w:t>NaP</w:t>
      </w:r>
      <w:proofErr w:type="spellEnd"/>
      <w:r w:rsidR="00F67675" w:rsidRPr="0070353C">
        <w:rPr>
          <w:rFonts w:ascii="Book Antiqua" w:eastAsia="MS Gothic" w:hAnsi="Book Antiqua" w:cs="MS Gothic"/>
          <w:color w:val="000000"/>
          <w:kern w:val="0"/>
          <w:sz w:val="24"/>
          <w:szCs w:val="24"/>
        </w:rPr>
        <w:t xml:space="preserve"> could be reduced if </w:t>
      </w:r>
      <w:proofErr w:type="spellStart"/>
      <w:r w:rsidR="00F67675" w:rsidRPr="0070353C">
        <w:rPr>
          <w:rFonts w:ascii="Book Antiqua" w:eastAsia="MS Gothic" w:hAnsi="Book Antiqua" w:cs="MS Gothic"/>
          <w:color w:val="000000"/>
          <w:kern w:val="0"/>
          <w:sz w:val="24"/>
          <w:szCs w:val="24"/>
        </w:rPr>
        <w:t>NaP</w:t>
      </w:r>
      <w:proofErr w:type="spellEnd"/>
      <w:r w:rsidR="00F67675" w:rsidRPr="0070353C">
        <w:rPr>
          <w:rFonts w:ascii="Book Antiqua" w:eastAsia="MS Gothic" w:hAnsi="Book Antiqua" w:cs="MS Gothic"/>
          <w:color w:val="000000"/>
          <w:kern w:val="0"/>
          <w:sz w:val="24"/>
          <w:szCs w:val="24"/>
        </w:rPr>
        <w:t xml:space="preserve"> is combined with an adjuvant colonic </w:t>
      </w:r>
      <w:r w:rsidR="00F67675" w:rsidRPr="0070353C">
        <w:rPr>
          <w:rFonts w:ascii="Book Antiqua" w:eastAsia="MS Gothic" w:hAnsi="Book Antiqua" w:cs="MS Gothic"/>
          <w:color w:val="000000"/>
          <w:kern w:val="0"/>
          <w:sz w:val="24"/>
          <w:szCs w:val="24"/>
        </w:rPr>
        <w:lastRenderedPageBreak/>
        <w:t xml:space="preserve">laxative for bowel preparation. Sodium </w:t>
      </w:r>
      <w:proofErr w:type="spellStart"/>
      <w:r w:rsidR="00F67675" w:rsidRPr="0070353C">
        <w:rPr>
          <w:rFonts w:ascii="Book Antiqua" w:eastAsia="MS Gothic" w:hAnsi="Book Antiqua" w:cs="MS Gothic"/>
          <w:color w:val="000000"/>
          <w:kern w:val="0"/>
          <w:sz w:val="24"/>
          <w:szCs w:val="24"/>
        </w:rPr>
        <w:t>picosulfate</w:t>
      </w:r>
      <w:proofErr w:type="spellEnd"/>
      <w:r w:rsidR="00F67675" w:rsidRPr="0070353C">
        <w:rPr>
          <w:rFonts w:ascii="Book Antiqua" w:eastAsia="MS Gothic" w:hAnsi="Book Antiqua" w:cs="MS Gothic"/>
          <w:color w:val="000000"/>
          <w:kern w:val="0"/>
          <w:sz w:val="24"/>
          <w:szCs w:val="24"/>
        </w:rPr>
        <w:t xml:space="preserve"> (SP) is a laxative that stimulates colonic movement and promotes evacuation. SP is often used as an adjunct to polyethylene glycol (PEG) for bowel preparation in Japan. In this study, we present a new method of bowel preparation prior to colonoscopy that utilizes a reduced dose of </w:t>
      </w:r>
      <w:proofErr w:type="spellStart"/>
      <w:r w:rsidR="00F67675" w:rsidRPr="0070353C">
        <w:rPr>
          <w:rFonts w:ascii="Book Antiqua" w:eastAsia="MS Gothic" w:hAnsi="Book Antiqua" w:cs="MS Gothic"/>
          <w:color w:val="000000"/>
          <w:kern w:val="0"/>
          <w:sz w:val="24"/>
          <w:szCs w:val="24"/>
        </w:rPr>
        <w:t>NaP</w:t>
      </w:r>
      <w:proofErr w:type="spellEnd"/>
      <w:r w:rsidR="00F67675" w:rsidRPr="0070353C">
        <w:rPr>
          <w:rFonts w:ascii="Book Antiqua" w:eastAsia="MS Gothic" w:hAnsi="Book Antiqua" w:cs="MS Gothic"/>
          <w:color w:val="000000"/>
          <w:kern w:val="0"/>
          <w:sz w:val="24"/>
          <w:szCs w:val="24"/>
        </w:rPr>
        <w:t xml:space="preserve"> in combination with SP, and we evaluated the efficacy of this method.</w:t>
      </w:r>
    </w:p>
    <w:p w:rsidR="00F67675" w:rsidRPr="0070353C" w:rsidRDefault="00F67675" w:rsidP="0070353C">
      <w:pPr>
        <w:spacing w:line="360" w:lineRule="auto"/>
        <w:rPr>
          <w:rFonts w:ascii="Book Antiqua" w:eastAsia="MS Mincho" w:hAnsi="Book Antiqua" w:cs="Times New Roman"/>
          <w:sz w:val="24"/>
          <w:szCs w:val="24"/>
        </w:rPr>
      </w:pPr>
    </w:p>
    <w:p w:rsidR="00F67675" w:rsidRPr="0070353C" w:rsidRDefault="00F67675" w:rsidP="0070353C">
      <w:pPr>
        <w:spacing w:line="360" w:lineRule="auto"/>
        <w:rPr>
          <w:rFonts w:ascii="Book Antiqua" w:eastAsia="MS Mincho" w:hAnsi="Book Antiqua" w:cs="Times New Roman"/>
          <w:sz w:val="24"/>
          <w:szCs w:val="24"/>
        </w:rPr>
      </w:pPr>
      <w:r w:rsidRPr="0070353C">
        <w:rPr>
          <w:rFonts w:ascii="Book Antiqua" w:eastAsia="MS Mincho" w:hAnsi="Book Antiqua" w:cs="Times New Roman"/>
          <w:b/>
          <w:bCs/>
          <w:sz w:val="24"/>
          <w:szCs w:val="24"/>
        </w:rPr>
        <w:t>MATERIALS AND METHODS</w:t>
      </w:r>
      <w:r w:rsidRPr="0070353C">
        <w:rPr>
          <w:rFonts w:ascii="Book Antiqua" w:eastAsia="MS Mincho" w:hAnsi="Book Antiqua" w:cs="Times New Roman"/>
          <w:sz w:val="24"/>
          <w:szCs w:val="24"/>
        </w:rPr>
        <w:t xml:space="preserve"> </w:t>
      </w:r>
    </w:p>
    <w:p w:rsidR="00F67675" w:rsidRPr="0070353C" w:rsidRDefault="00F67675" w:rsidP="0070353C">
      <w:pPr>
        <w:spacing w:line="360" w:lineRule="auto"/>
        <w:rPr>
          <w:rFonts w:ascii="Book Antiqua" w:eastAsia="MS Mincho" w:hAnsi="Book Antiqua" w:cs="Times New Roman"/>
          <w:sz w:val="24"/>
          <w:szCs w:val="24"/>
        </w:rPr>
      </w:pPr>
      <w:r w:rsidRPr="0070353C">
        <w:rPr>
          <w:rFonts w:ascii="Book Antiqua" w:eastAsia="MS Mincho" w:hAnsi="Book Antiqua" w:cs="Times New Roman"/>
          <w:sz w:val="24"/>
          <w:szCs w:val="24"/>
        </w:rPr>
        <w:t xml:space="preserve">This study was an investigator-blinded, randomized controlled trial. Outpatients visiting the health check-up center for screening colonoscopies were invited to participate in the study. Due to the potential for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preparations to induce fluid shifts and the recent results of the manufacturer’s post-marketing trial to assess the incidence of renal injury, patients with the following conditions were excluded: over 65 years of age with hypertension, ascites, renal insufficiency, congestive heart failure, and concurrent use of an angiotensin-converting enzyme (ACE) inhibitor or an angiotensin receptor blocker (ARB). The study was designed in accordance with the Declaration of Helsinki and was approved by the ethics committee of our institute. Written informed consent was obtained from all patients.</w:t>
      </w:r>
    </w:p>
    <w:p w:rsidR="00F67675" w:rsidRPr="0070353C" w:rsidRDefault="00F67675" w:rsidP="0070353C">
      <w:pPr>
        <w:spacing w:line="360" w:lineRule="auto"/>
        <w:rPr>
          <w:rFonts w:ascii="Book Antiqua" w:eastAsia="MS Mincho" w:hAnsi="Book Antiqua" w:cs="Times New Roman"/>
          <w:b/>
          <w:bCs/>
          <w:sz w:val="24"/>
          <w:szCs w:val="24"/>
        </w:rPr>
      </w:pPr>
    </w:p>
    <w:p w:rsidR="00F67675" w:rsidRPr="0070353C" w:rsidRDefault="00F67675" w:rsidP="0070353C">
      <w:pPr>
        <w:spacing w:line="360" w:lineRule="auto"/>
        <w:rPr>
          <w:rFonts w:ascii="Book Antiqua" w:eastAsia="MS Mincho" w:hAnsi="Book Antiqua" w:cs="Times New Roman"/>
          <w:b/>
          <w:i/>
          <w:sz w:val="24"/>
          <w:szCs w:val="24"/>
        </w:rPr>
      </w:pPr>
      <w:r w:rsidRPr="0070353C">
        <w:rPr>
          <w:rFonts w:ascii="Book Antiqua" w:eastAsia="MS Mincho" w:hAnsi="Book Antiqua" w:cs="Times New Roman"/>
          <w:b/>
          <w:i/>
          <w:sz w:val="24"/>
          <w:szCs w:val="24"/>
        </w:rPr>
        <w:t xml:space="preserve">Protocol for the study of bowel preparations </w:t>
      </w:r>
    </w:p>
    <w:p w:rsidR="00F67675" w:rsidRPr="0070353C" w:rsidRDefault="00F67675" w:rsidP="0070353C">
      <w:pPr>
        <w:spacing w:line="360" w:lineRule="auto"/>
        <w:rPr>
          <w:rFonts w:ascii="Book Antiqua" w:eastAsia="MS Mincho" w:hAnsi="Book Antiqua" w:cs="Times New Roman"/>
          <w:sz w:val="24"/>
          <w:szCs w:val="24"/>
        </w:rPr>
      </w:pPr>
      <w:r w:rsidRPr="0070353C">
        <w:rPr>
          <w:rFonts w:ascii="Book Antiqua" w:eastAsia="MS Mincho" w:hAnsi="Book Antiqua" w:cs="Times New Roman"/>
          <w:sz w:val="24"/>
          <w:szCs w:val="24"/>
        </w:rPr>
        <w:t xml:space="preserve">All eligible patients were instructed eat a low-fiber diet on the day before the colonoscopy and to abstain from food after 9 PM on the evening before the procedure. Each patient was randomly allocated to receive </w:t>
      </w:r>
      <w:proofErr w:type="gramStart"/>
      <w:r w:rsidRPr="0070353C">
        <w:rPr>
          <w:rFonts w:ascii="Book Antiqua" w:eastAsia="MS Mincho" w:hAnsi="Book Antiqua" w:cs="Times New Roman"/>
          <w:sz w:val="24"/>
          <w:szCs w:val="24"/>
        </w:rPr>
        <w:t>either 50</w:t>
      </w:r>
      <w:proofErr w:type="gramEnd"/>
      <w:r w:rsidRPr="0070353C">
        <w:rPr>
          <w:rFonts w:ascii="Book Antiqua" w:eastAsia="MS Mincho" w:hAnsi="Book Antiqua" w:cs="Times New Roman"/>
          <w:sz w:val="24"/>
          <w:szCs w:val="24"/>
        </w:rPr>
        <w:t xml:space="preserve">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tablets </w:t>
      </w:r>
      <w:r w:rsidRPr="0070353C">
        <w:rPr>
          <w:rFonts w:ascii="Book Antiqua" w:eastAsia="MS Mincho" w:hAnsi="Book Antiqua" w:cs="Times New Roman"/>
          <w:sz w:val="24"/>
          <w:szCs w:val="24"/>
        </w:rPr>
        <w:lastRenderedPageBreak/>
        <w:t xml:space="preserve">(50 g; </w:t>
      </w:r>
      <w:proofErr w:type="spellStart"/>
      <w:r w:rsidRPr="0070353C">
        <w:rPr>
          <w:rFonts w:ascii="Book Antiqua" w:eastAsia="MS Mincho" w:hAnsi="Book Antiqua" w:cs="Times New Roman"/>
          <w:sz w:val="24"/>
          <w:szCs w:val="24"/>
        </w:rPr>
        <w:t>Visiclear</w:t>
      </w:r>
      <w:proofErr w:type="spellEnd"/>
      <w:r w:rsidRPr="0070353C">
        <w:rPr>
          <w:rFonts w:ascii="Book Antiqua" w:eastAsia="MS Mincho" w:hAnsi="Book Antiqua" w:cs="Times New Roman"/>
          <w:sz w:val="24"/>
          <w:szCs w:val="24"/>
          <w:vertAlign w:val="superscript"/>
        </w:rPr>
        <w:t xml:space="preserve">® </w:t>
      </w:r>
      <w:r w:rsidRPr="0070353C">
        <w:rPr>
          <w:rFonts w:ascii="Book Antiqua" w:eastAsia="MS Mincho" w:hAnsi="Book Antiqua" w:cs="Times New Roman"/>
          <w:sz w:val="24"/>
          <w:szCs w:val="24"/>
        </w:rPr>
        <w:t xml:space="preserve">ZERIA Pharmaceutical Co., Ltd., Tokyo, Japan) or 30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tablets (30 g) plus 10 m</w:t>
      </w:r>
      <w:r w:rsidR="0070353C">
        <w:rPr>
          <w:rFonts w:ascii="宋体" w:eastAsia="宋体" w:hAnsi="宋体" w:cs="Times New Roman" w:hint="eastAsia"/>
          <w:sz w:val="24"/>
          <w:szCs w:val="24"/>
          <w:lang w:eastAsia="zh-CN"/>
        </w:rPr>
        <w:t>L</w:t>
      </w:r>
      <w:r w:rsidRPr="0070353C">
        <w:rPr>
          <w:rFonts w:ascii="Book Antiqua" w:eastAsia="MS Mincho" w:hAnsi="Book Antiqua" w:cs="Times New Roman"/>
          <w:sz w:val="24"/>
          <w:szCs w:val="24"/>
        </w:rPr>
        <w:t xml:space="preserve"> of 0.75% SP solution (</w:t>
      </w:r>
      <w:proofErr w:type="spellStart"/>
      <w:r w:rsidRPr="0070353C">
        <w:rPr>
          <w:rFonts w:ascii="Book Antiqua" w:eastAsia="MS Mincho" w:hAnsi="Book Antiqua" w:cs="Times New Roman"/>
          <w:sz w:val="24"/>
          <w:szCs w:val="24"/>
        </w:rPr>
        <w:t>Laxoberon</w:t>
      </w:r>
      <w:proofErr w:type="spellEnd"/>
      <w:r w:rsidRPr="0070353C">
        <w:rPr>
          <w:rFonts w:ascii="Book Antiqua" w:eastAsia="MS Mincho" w:hAnsi="Book Antiqua" w:cs="Times New Roman"/>
          <w:sz w:val="24"/>
          <w:szCs w:val="24"/>
          <w:vertAlign w:val="superscript"/>
        </w:rPr>
        <w:t xml:space="preserve">® </w:t>
      </w:r>
      <w:r w:rsidRPr="0070353C">
        <w:rPr>
          <w:rFonts w:ascii="Book Antiqua" w:eastAsia="MS Mincho" w:hAnsi="Book Antiqua" w:cs="Times New Roman"/>
          <w:sz w:val="24"/>
          <w:szCs w:val="24"/>
        </w:rPr>
        <w:t xml:space="preserve">TEIJIN Pharmaceutical Co., Ltd., Tokyo, Japan) for bowel preparation. The randomization was conducted </w:t>
      </w:r>
      <w:r w:rsidRPr="00A0004A">
        <w:rPr>
          <w:rFonts w:ascii="Book Antiqua" w:eastAsia="MS Mincho" w:hAnsi="Book Antiqua" w:cs="Times New Roman"/>
          <w:i/>
          <w:sz w:val="24"/>
          <w:szCs w:val="24"/>
        </w:rPr>
        <w:t>via</w:t>
      </w:r>
      <w:r w:rsidRPr="0070353C">
        <w:rPr>
          <w:rFonts w:ascii="Book Antiqua" w:eastAsia="MS Mincho" w:hAnsi="Book Antiqua" w:cs="Times New Roman"/>
          <w:sz w:val="24"/>
          <w:szCs w:val="24"/>
        </w:rPr>
        <w:t xml:space="preserve"> the use of </w:t>
      </w:r>
      <w:r w:rsidRPr="0070353C">
        <w:rPr>
          <w:rFonts w:ascii="Book Antiqua" w:eastAsia="MS Mincho" w:hAnsi="Book Antiqua" w:cs="Times"/>
          <w:color w:val="000000"/>
          <w:sz w:val="24"/>
          <w:szCs w:val="24"/>
        </w:rPr>
        <w:t xml:space="preserve">sealed envelopes with treatment allocations inside and by an investigator who not involved in the colonoscopy procedure.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was administered at rates of five tablets (5 g) or three tablets (3 g) every 15 min with 200 mL of water beginning five to six hours before the colonoscopy. SP was taken with 200 mL of water on the night before the procedure (Figure 1). </w:t>
      </w:r>
    </w:p>
    <w:p w:rsidR="00F67675" w:rsidRPr="0070353C" w:rsidRDefault="00F67675" w:rsidP="0070353C">
      <w:pPr>
        <w:spacing w:line="360" w:lineRule="auto"/>
        <w:rPr>
          <w:rFonts w:ascii="Book Antiqua" w:eastAsia="MS Mincho" w:hAnsi="Book Antiqua" w:cs="Times"/>
          <w:color w:val="000000"/>
          <w:sz w:val="24"/>
          <w:szCs w:val="24"/>
        </w:rPr>
      </w:pPr>
    </w:p>
    <w:p w:rsidR="00F67675" w:rsidRPr="0070353C" w:rsidRDefault="00F67675" w:rsidP="0070353C">
      <w:pPr>
        <w:spacing w:line="360" w:lineRule="auto"/>
        <w:rPr>
          <w:rFonts w:ascii="Book Antiqua" w:eastAsia="MS Mincho" w:hAnsi="Book Antiqua" w:cs="Times New Roman"/>
          <w:b/>
          <w:i/>
          <w:sz w:val="24"/>
          <w:szCs w:val="24"/>
        </w:rPr>
      </w:pPr>
      <w:r w:rsidRPr="0070353C">
        <w:rPr>
          <w:rFonts w:ascii="Book Antiqua" w:eastAsia="MS Mincho" w:hAnsi="Book Antiqua" w:cs="Times New Roman"/>
          <w:b/>
          <w:i/>
          <w:sz w:val="24"/>
          <w:szCs w:val="24"/>
        </w:rPr>
        <w:t>Evaluation of the preparations</w:t>
      </w:r>
    </w:p>
    <w:p w:rsidR="00F67675" w:rsidRPr="0070353C" w:rsidRDefault="00F67675" w:rsidP="007035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MS Gothic" w:hAnsi="Book Antiqua" w:cs="MS Gothic"/>
          <w:color w:val="000000"/>
          <w:kern w:val="0"/>
          <w:sz w:val="24"/>
          <w:szCs w:val="24"/>
        </w:rPr>
      </w:pPr>
      <w:r w:rsidRPr="0070353C">
        <w:rPr>
          <w:rFonts w:ascii="Book Antiqua" w:eastAsia="MS Gothic" w:hAnsi="Book Antiqua" w:cs="MS Gothic"/>
          <w:color w:val="000000"/>
          <w:kern w:val="0"/>
          <w:sz w:val="24"/>
          <w:szCs w:val="24"/>
        </w:rPr>
        <w:t xml:space="preserve">The primary end point of this study was cleansing efficacy. The secondary outcomes included time for completion of the bowel preparation and acceptability of the preparation. Upon arriving to the health screening center, the patients submitted a compliance that detailed whether the drugs prescribed drugs for bowel preparation had been taken properly, the time at which the </w:t>
      </w:r>
      <w:proofErr w:type="spellStart"/>
      <w:r w:rsidRPr="0070353C">
        <w:rPr>
          <w:rFonts w:ascii="Book Antiqua" w:eastAsia="MS Gothic" w:hAnsi="Book Antiqua" w:cs="MS Gothic"/>
          <w:color w:val="000000"/>
          <w:kern w:val="0"/>
          <w:sz w:val="24"/>
          <w:szCs w:val="24"/>
        </w:rPr>
        <w:t>NaP</w:t>
      </w:r>
      <w:proofErr w:type="spellEnd"/>
      <w:r w:rsidRPr="0070353C">
        <w:rPr>
          <w:rFonts w:ascii="Book Antiqua" w:eastAsia="MS Gothic" w:hAnsi="Book Antiqua" w:cs="MS Gothic"/>
          <w:color w:val="000000"/>
          <w:kern w:val="0"/>
          <w:sz w:val="24"/>
          <w:szCs w:val="24"/>
        </w:rPr>
        <w:t xml:space="preserve"> intake was initiated and, and when the patients had clear stools. </w:t>
      </w:r>
      <w:r w:rsidRPr="0070353C">
        <w:rPr>
          <w:rFonts w:ascii="Book Antiqua" w:eastAsia="MS Mincho" w:hAnsi="Book Antiqua" w:cs="Times New Roman"/>
          <w:color w:val="000000"/>
          <w:kern w:val="0"/>
          <w:sz w:val="24"/>
          <w:szCs w:val="24"/>
        </w:rPr>
        <w:t xml:space="preserve">The patients </w:t>
      </w:r>
      <w:r w:rsidRPr="0070353C">
        <w:rPr>
          <w:rFonts w:ascii="Book Antiqua" w:eastAsia="Times New Roman" w:hAnsi="Book Antiqua" w:cs="Times New Roman"/>
          <w:color w:val="000000"/>
          <w:kern w:val="0"/>
          <w:sz w:val="24"/>
          <w:szCs w:val="24"/>
        </w:rPr>
        <w:t xml:space="preserve">were also asked to complete a written questionnaire to assess their overall impressions of the drugs </w:t>
      </w:r>
      <w:r w:rsidRPr="0070353C">
        <w:rPr>
          <w:rFonts w:ascii="Book Antiqua" w:eastAsia="MS Mincho" w:hAnsi="Book Antiqua" w:cs="Times New Roman"/>
          <w:color w:val="000000"/>
          <w:kern w:val="0"/>
          <w:sz w:val="24"/>
          <w:szCs w:val="24"/>
        </w:rPr>
        <w:t xml:space="preserve">used </w:t>
      </w:r>
      <w:r w:rsidRPr="0070353C">
        <w:rPr>
          <w:rFonts w:ascii="Book Antiqua" w:eastAsia="Times New Roman" w:hAnsi="Book Antiqua" w:cs="Times New Roman"/>
          <w:color w:val="000000"/>
          <w:kern w:val="0"/>
          <w:sz w:val="24"/>
          <w:szCs w:val="24"/>
        </w:rPr>
        <w:t>for bowel preparation on a 4-category Likert scale and yes or no answers regarding whether they experienced nausea, vomiting, bloating, abdominal pain or other symptoms.</w:t>
      </w:r>
      <w:r w:rsidRPr="0070353C">
        <w:rPr>
          <w:rFonts w:ascii="Book Antiqua" w:eastAsia="MS Gothic" w:hAnsi="Book Antiqua" w:cs="MS Gothic"/>
          <w:color w:val="000000"/>
          <w:kern w:val="0"/>
          <w:sz w:val="24"/>
          <w:szCs w:val="24"/>
        </w:rPr>
        <w:t xml:space="preserve"> </w:t>
      </w:r>
      <w:r w:rsidRPr="0070353C">
        <w:rPr>
          <w:rFonts w:ascii="Book Antiqua" w:eastAsia="MS Mincho" w:hAnsi="Book Antiqua" w:cs="Times New Roman"/>
          <w:sz w:val="24"/>
          <w:szCs w:val="24"/>
        </w:rPr>
        <w:t xml:space="preserve">The efficacy of the colonic cleansing was graded using </w:t>
      </w:r>
      <w:r w:rsidRPr="0070353C">
        <w:rPr>
          <w:rFonts w:ascii="Book Antiqua" w:eastAsia="MS Gothic" w:hAnsi="Book Antiqua" w:cs="MS Gothic"/>
          <w:color w:val="000000"/>
          <w:kern w:val="0"/>
          <w:sz w:val="24"/>
          <w:szCs w:val="24"/>
        </w:rPr>
        <w:t>the Ottawa Bowel Preparation Scale (OBPS</w:t>
      </w:r>
      <w:proofErr w:type="gramStart"/>
      <w:r w:rsidRPr="0070353C">
        <w:rPr>
          <w:rFonts w:ascii="Book Antiqua" w:eastAsia="MS Gothic" w:hAnsi="Book Antiqua" w:cs="MS Gothic"/>
          <w:color w:val="000000"/>
          <w:kern w:val="0"/>
          <w:sz w:val="24"/>
          <w:szCs w:val="24"/>
        </w:rPr>
        <w:t>)</w:t>
      </w:r>
      <w:r w:rsidRPr="0070353C">
        <w:rPr>
          <w:rFonts w:ascii="Book Antiqua" w:eastAsia="MS Gothic" w:hAnsi="Book Antiqua" w:cs="MS Gothic"/>
          <w:kern w:val="0"/>
          <w:sz w:val="24"/>
          <w:szCs w:val="24"/>
          <w:vertAlign w:val="superscript"/>
        </w:rPr>
        <w:t>[</w:t>
      </w:r>
      <w:proofErr w:type="gramEnd"/>
      <w:r w:rsidRPr="0070353C">
        <w:rPr>
          <w:rFonts w:ascii="Book Antiqua" w:eastAsia="MS Gothic" w:hAnsi="Book Antiqua" w:cs="MS Gothic"/>
          <w:kern w:val="0"/>
          <w:sz w:val="24"/>
          <w:szCs w:val="24"/>
          <w:vertAlign w:val="superscript"/>
        </w:rPr>
        <w:t>10]</w:t>
      </w:r>
      <w:r w:rsidRPr="0070353C">
        <w:rPr>
          <w:rFonts w:ascii="Book Antiqua" w:eastAsia="MS Gothic" w:hAnsi="Book Antiqua" w:cs="MS Gothic"/>
          <w:kern w:val="0"/>
          <w:sz w:val="24"/>
          <w:szCs w:val="24"/>
        </w:rPr>
        <w:t xml:space="preserve"> </w:t>
      </w:r>
      <w:r w:rsidRPr="0070353C">
        <w:rPr>
          <w:rFonts w:ascii="Book Antiqua" w:eastAsia="MS Mincho" w:hAnsi="Book Antiqua" w:cs="Times New Roman"/>
          <w:sz w:val="24"/>
          <w:szCs w:val="24"/>
        </w:rPr>
        <w:t xml:space="preserve">by a single </w:t>
      </w:r>
      <w:proofErr w:type="spellStart"/>
      <w:r w:rsidRPr="0070353C">
        <w:rPr>
          <w:rFonts w:ascii="Book Antiqua" w:eastAsia="MS Mincho" w:hAnsi="Book Antiqua" w:cs="Times New Roman"/>
          <w:sz w:val="24"/>
          <w:szCs w:val="24"/>
        </w:rPr>
        <w:t>endoscopist</w:t>
      </w:r>
      <w:proofErr w:type="spellEnd"/>
      <w:r w:rsidRPr="0070353C">
        <w:rPr>
          <w:rFonts w:ascii="Book Antiqua" w:eastAsia="MS Mincho" w:hAnsi="Book Antiqua" w:cs="Times New Roman"/>
          <w:sz w:val="24"/>
          <w:szCs w:val="24"/>
        </w:rPr>
        <w:t xml:space="preserve"> who was blinded to the doses of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w:t>
      </w:r>
      <w:r w:rsidRPr="0070353C">
        <w:rPr>
          <w:rFonts w:ascii="Book Antiqua" w:eastAsia="MS Gothic" w:hAnsi="Book Antiqua" w:cs="MS Gothic"/>
          <w:color w:val="000000"/>
          <w:kern w:val="0"/>
          <w:sz w:val="24"/>
          <w:szCs w:val="24"/>
        </w:rPr>
        <w:t xml:space="preserve"> This scale uses scores for cleanliness of the recto-sigmoid colon, middle colon, and </w:t>
      </w:r>
      <w:r w:rsidRPr="0070353C">
        <w:rPr>
          <w:rFonts w:ascii="Book Antiqua" w:eastAsia="MS Gothic" w:hAnsi="Book Antiqua" w:cs="MS Gothic"/>
          <w:color w:val="000000"/>
          <w:kern w:val="0"/>
          <w:sz w:val="24"/>
          <w:szCs w:val="24"/>
        </w:rPr>
        <w:lastRenderedPageBreak/>
        <w:t>right colon that range from 0 to 4 (0</w:t>
      </w:r>
      <w:r w:rsidR="0070353C">
        <w:rPr>
          <w:rFonts w:ascii="Book Antiqua" w:eastAsia="宋体" w:hAnsi="Book Antiqua" w:cs="MS Gothic" w:hint="eastAsia"/>
          <w:color w:val="000000"/>
          <w:kern w:val="0"/>
          <w:sz w:val="24"/>
          <w:szCs w:val="24"/>
          <w:lang w:eastAsia="zh-CN"/>
        </w:rPr>
        <w:t xml:space="preserve"> </w:t>
      </w:r>
      <w:r w:rsidRPr="0070353C">
        <w:rPr>
          <w:rFonts w:ascii="Book Antiqua" w:eastAsia="MS Gothic" w:hAnsi="Book Antiqua" w:cs="MS Gothic"/>
          <w:color w:val="000000"/>
          <w:kern w:val="0"/>
          <w:sz w:val="24"/>
          <w:szCs w:val="24"/>
        </w:rPr>
        <w:t>=</w:t>
      </w:r>
      <w:r w:rsidR="0070353C">
        <w:rPr>
          <w:rFonts w:ascii="Book Antiqua" w:eastAsia="宋体" w:hAnsi="Book Antiqua" w:cs="MS Gothic" w:hint="eastAsia"/>
          <w:color w:val="000000"/>
          <w:kern w:val="0"/>
          <w:sz w:val="24"/>
          <w:szCs w:val="24"/>
          <w:lang w:eastAsia="zh-CN"/>
        </w:rPr>
        <w:t xml:space="preserve"> </w:t>
      </w:r>
      <w:r w:rsidRPr="0070353C">
        <w:rPr>
          <w:rFonts w:ascii="Book Antiqua" w:eastAsia="MS Gothic" w:hAnsi="Book Antiqua" w:cs="MS Gothic"/>
          <w:color w:val="000000"/>
          <w:kern w:val="0"/>
          <w:sz w:val="24"/>
          <w:szCs w:val="24"/>
        </w:rPr>
        <w:t>excellent to 4</w:t>
      </w:r>
      <w:r w:rsidR="0070353C">
        <w:rPr>
          <w:rFonts w:ascii="Book Antiqua" w:eastAsia="宋体" w:hAnsi="Book Antiqua" w:cs="MS Gothic" w:hint="eastAsia"/>
          <w:color w:val="000000"/>
          <w:kern w:val="0"/>
          <w:sz w:val="24"/>
          <w:szCs w:val="24"/>
          <w:lang w:eastAsia="zh-CN"/>
        </w:rPr>
        <w:t xml:space="preserve"> </w:t>
      </w:r>
      <w:r w:rsidRPr="0070353C">
        <w:rPr>
          <w:rFonts w:ascii="Book Antiqua" w:eastAsia="MS Gothic" w:hAnsi="Book Antiqua" w:cs="MS Gothic"/>
          <w:color w:val="000000"/>
          <w:kern w:val="0"/>
          <w:sz w:val="24"/>
          <w:szCs w:val="24"/>
        </w:rPr>
        <w:t>=</w:t>
      </w:r>
      <w:r w:rsidR="0070353C">
        <w:rPr>
          <w:rFonts w:ascii="Book Antiqua" w:eastAsia="宋体" w:hAnsi="Book Antiqua" w:cs="MS Gothic" w:hint="eastAsia"/>
          <w:color w:val="000000"/>
          <w:kern w:val="0"/>
          <w:sz w:val="24"/>
          <w:szCs w:val="24"/>
          <w:lang w:eastAsia="zh-CN"/>
        </w:rPr>
        <w:t xml:space="preserve"> </w:t>
      </w:r>
      <w:r w:rsidRPr="0070353C">
        <w:rPr>
          <w:rFonts w:ascii="Book Antiqua" w:eastAsia="MS Gothic" w:hAnsi="Book Antiqua" w:cs="MS Gothic"/>
          <w:color w:val="000000"/>
          <w:kern w:val="0"/>
          <w:sz w:val="24"/>
          <w:szCs w:val="24"/>
        </w:rPr>
        <w:t>inadequate). There was also a score for the overall volume of fluid that ranged from 0 to 2 (0</w:t>
      </w:r>
      <w:r w:rsidR="0070353C">
        <w:rPr>
          <w:rFonts w:ascii="Book Antiqua" w:eastAsia="宋体" w:hAnsi="Book Antiqua" w:cs="MS Gothic" w:hint="eastAsia"/>
          <w:color w:val="000000"/>
          <w:kern w:val="0"/>
          <w:sz w:val="24"/>
          <w:szCs w:val="24"/>
          <w:lang w:eastAsia="zh-CN"/>
        </w:rPr>
        <w:t xml:space="preserve"> </w:t>
      </w:r>
      <w:r w:rsidRPr="0070353C">
        <w:rPr>
          <w:rFonts w:ascii="Book Antiqua" w:eastAsia="MS Gothic" w:hAnsi="Book Antiqua" w:cs="MS Gothic"/>
          <w:color w:val="000000"/>
          <w:kern w:val="0"/>
          <w:sz w:val="24"/>
          <w:szCs w:val="24"/>
        </w:rPr>
        <w:t>=</w:t>
      </w:r>
      <w:r w:rsidR="0070353C">
        <w:rPr>
          <w:rFonts w:ascii="Book Antiqua" w:eastAsia="宋体" w:hAnsi="Book Antiqua" w:cs="MS Gothic" w:hint="eastAsia"/>
          <w:color w:val="000000"/>
          <w:kern w:val="0"/>
          <w:sz w:val="24"/>
          <w:szCs w:val="24"/>
          <w:lang w:eastAsia="zh-CN"/>
        </w:rPr>
        <w:t xml:space="preserve"> </w:t>
      </w:r>
      <w:r w:rsidRPr="0070353C">
        <w:rPr>
          <w:rFonts w:ascii="Book Antiqua" w:eastAsia="MS Gothic" w:hAnsi="Book Antiqua" w:cs="MS Gothic"/>
          <w:color w:val="000000"/>
          <w:kern w:val="0"/>
          <w:sz w:val="24"/>
          <w:szCs w:val="24"/>
        </w:rPr>
        <w:t>small to 2</w:t>
      </w:r>
      <w:r w:rsidR="0070353C">
        <w:rPr>
          <w:rFonts w:ascii="Book Antiqua" w:eastAsia="宋体" w:hAnsi="Book Antiqua" w:cs="MS Gothic" w:hint="eastAsia"/>
          <w:color w:val="000000"/>
          <w:kern w:val="0"/>
          <w:sz w:val="24"/>
          <w:szCs w:val="24"/>
          <w:lang w:eastAsia="zh-CN"/>
        </w:rPr>
        <w:t xml:space="preserve"> </w:t>
      </w:r>
      <w:r w:rsidRPr="0070353C">
        <w:rPr>
          <w:rFonts w:ascii="Book Antiqua" w:eastAsia="MS Gothic" w:hAnsi="Book Antiqua" w:cs="MS Gothic"/>
          <w:color w:val="000000"/>
          <w:kern w:val="0"/>
          <w:sz w:val="24"/>
          <w:szCs w:val="24"/>
        </w:rPr>
        <w:t>=</w:t>
      </w:r>
      <w:r w:rsidR="0070353C">
        <w:rPr>
          <w:rFonts w:ascii="Book Antiqua" w:eastAsia="宋体" w:hAnsi="Book Antiqua" w:cs="MS Gothic" w:hint="eastAsia"/>
          <w:color w:val="000000"/>
          <w:kern w:val="0"/>
          <w:sz w:val="24"/>
          <w:szCs w:val="24"/>
          <w:lang w:eastAsia="zh-CN"/>
        </w:rPr>
        <w:t xml:space="preserve"> </w:t>
      </w:r>
      <w:r w:rsidRPr="0070353C">
        <w:rPr>
          <w:rFonts w:ascii="Book Antiqua" w:eastAsia="MS Gothic" w:hAnsi="Book Antiqua" w:cs="MS Gothic"/>
          <w:color w:val="000000"/>
          <w:kern w:val="0"/>
          <w:sz w:val="24"/>
          <w:szCs w:val="24"/>
        </w:rPr>
        <w:t xml:space="preserve">large). The overall potential scores ranged from 0 (excellent preparation, no fluid) to 14 (inadequate in all segments with a large amount of fluid). </w:t>
      </w:r>
      <w:r w:rsidRPr="0070353C">
        <w:rPr>
          <w:rFonts w:ascii="Book Antiqua" w:eastAsia="MS Mincho" w:hAnsi="Book Antiqua" w:cs="Times New Roman"/>
          <w:sz w:val="24"/>
          <w:szCs w:val="24"/>
        </w:rPr>
        <w:t xml:space="preserve">The time for completion of the bowel preparation was defined as </w:t>
      </w:r>
      <w:proofErr w:type="gramStart"/>
      <w:r w:rsidRPr="0070353C">
        <w:rPr>
          <w:rFonts w:ascii="Book Antiqua" w:eastAsia="MS Mincho" w:hAnsi="Book Antiqua" w:cs="Times New Roman"/>
          <w:sz w:val="24"/>
          <w:szCs w:val="24"/>
        </w:rPr>
        <w:t>the from</w:t>
      </w:r>
      <w:proofErr w:type="gramEnd"/>
      <w:r w:rsidRPr="0070353C">
        <w:rPr>
          <w:rFonts w:ascii="Book Antiqua" w:eastAsia="MS Mincho" w:hAnsi="Book Antiqua" w:cs="Times New Roman"/>
          <w:sz w:val="24"/>
          <w:szCs w:val="24"/>
        </w:rPr>
        <w:t xml:space="preserve"> the initiation of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until clear stools were noted. The acceptability of the bowel preparation was assessed by the patient’s overall impression on a four-category Likert scale: (</w:t>
      </w:r>
      <w:r w:rsidR="0070353C">
        <w:rPr>
          <w:rFonts w:ascii="宋体" w:eastAsia="宋体" w:hAnsi="宋体" w:cs="宋体" w:hint="eastAsia"/>
          <w:sz w:val="24"/>
          <w:szCs w:val="24"/>
          <w:lang w:eastAsia="zh-CN"/>
        </w:rPr>
        <w:t>1</w:t>
      </w:r>
      <w:r w:rsidRPr="0070353C">
        <w:rPr>
          <w:rFonts w:ascii="Book Antiqua" w:eastAsia="MS Mincho" w:hAnsi="Book Antiqua" w:cs="Times New Roman"/>
          <w:sz w:val="24"/>
          <w:szCs w:val="24"/>
        </w:rPr>
        <w:t>) acceptable</w:t>
      </w:r>
      <w:r w:rsidR="0070353C">
        <w:rPr>
          <w:rFonts w:ascii="Book Antiqua" w:eastAsia="宋体" w:hAnsi="Book Antiqua" w:cs="Times New Roman" w:hint="eastAsia"/>
          <w:sz w:val="24"/>
          <w:szCs w:val="24"/>
          <w:lang w:eastAsia="zh-CN"/>
        </w:rPr>
        <w:t xml:space="preserve">; </w:t>
      </w:r>
      <w:r w:rsidRPr="0070353C">
        <w:rPr>
          <w:rFonts w:ascii="Book Antiqua" w:eastAsia="MS Mincho" w:hAnsi="Book Antiqua" w:cs="Times New Roman"/>
          <w:sz w:val="24"/>
          <w:szCs w:val="24"/>
        </w:rPr>
        <w:t>(</w:t>
      </w:r>
      <w:r w:rsidR="0070353C">
        <w:rPr>
          <w:rFonts w:ascii="宋体" w:eastAsia="宋体" w:hAnsi="宋体" w:cs="宋体" w:hint="eastAsia"/>
          <w:sz w:val="24"/>
          <w:szCs w:val="24"/>
          <w:lang w:eastAsia="zh-CN"/>
        </w:rPr>
        <w:t>2</w:t>
      </w:r>
      <w:r w:rsidRPr="0070353C">
        <w:rPr>
          <w:rFonts w:ascii="Book Antiqua" w:eastAsia="MS Mincho" w:hAnsi="Book Antiqua" w:cs="Times New Roman"/>
          <w:sz w:val="24"/>
          <w:szCs w:val="24"/>
        </w:rPr>
        <w:t>) relatively acceptable</w:t>
      </w:r>
      <w:r w:rsidR="0070353C">
        <w:rPr>
          <w:rFonts w:ascii="Book Antiqua" w:eastAsia="宋体" w:hAnsi="Book Antiqua" w:cs="Times New Roman" w:hint="eastAsia"/>
          <w:sz w:val="24"/>
          <w:szCs w:val="24"/>
          <w:lang w:eastAsia="zh-CN"/>
        </w:rPr>
        <w:t>;</w:t>
      </w:r>
      <w:r w:rsidRPr="0070353C">
        <w:rPr>
          <w:rFonts w:ascii="Book Antiqua" w:eastAsia="MS Mincho" w:hAnsi="Book Antiqua" w:cs="Times New Roman"/>
          <w:sz w:val="24"/>
          <w:szCs w:val="24"/>
        </w:rPr>
        <w:t xml:space="preserve"> (</w:t>
      </w:r>
      <w:r w:rsidR="0070353C">
        <w:rPr>
          <w:rFonts w:ascii="宋体" w:eastAsia="宋体" w:hAnsi="宋体" w:cs="宋体" w:hint="eastAsia"/>
          <w:sz w:val="24"/>
          <w:szCs w:val="24"/>
          <w:lang w:eastAsia="zh-CN"/>
        </w:rPr>
        <w:t>3</w:t>
      </w:r>
      <w:r w:rsidRPr="0070353C">
        <w:rPr>
          <w:rFonts w:ascii="Book Antiqua" w:eastAsia="MS Mincho" w:hAnsi="Book Antiqua" w:cs="Times New Roman"/>
          <w:sz w:val="24"/>
          <w:szCs w:val="24"/>
        </w:rPr>
        <w:t>) relatively unacceptable</w:t>
      </w:r>
      <w:r w:rsidR="0070353C">
        <w:rPr>
          <w:rFonts w:ascii="Book Antiqua" w:eastAsia="宋体" w:hAnsi="Book Antiqua" w:cs="Times New Roman" w:hint="eastAsia"/>
          <w:sz w:val="24"/>
          <w:szCs w:val="24"/>
          <w:lang w:eastAsia="zh-CN"/>
        </w:rPr>
        <w:t>;</w:t>
      </w:r>
      <w:r w:rsidRPr="0070353C">
        <w:rPr>
          <w:rFonts w:ascii="Book Antiqua" w:eastAsia="MS Mincho" w:hAnsi="Book Antiqua" w:cs="Times New Roman"/>
          <w:sz w:val="24"/>
          <w:szCs w:val="24"/>
        </w:rPr>
        <w:t xml:space="preserve"> and (</w:t>
      </w:r>
      <w:r w:rsidR="0070353C">
        <w:rPr>
          <w:rFonts w:ascii="宋体" w:eastAsia="宋体" w:hAnsi="宋体" w:cs="宋体" w:hint="eastAsia"/>
          <w:sz w:val="24"/>
          <w:szCs w:val="24"/>
          <w:lang w:eastAsia="zh-CN"/>
        </w:rPr>
        <w:t>4</w:t>
      </w:r>
      <w:r w:rsidRPr="0070353C">
        <w:rPr>
          <w:rFonts w:ascii="Book Antiqua" w:eastAsia="MS Mincho" w:hAnsi="Book Antiqua" w:cs="Times New Roman"/>
          <w:sz w:val="24"/>
          <w:szCs w:val="24"/>
        </w:rPr>
        <w:t xml:space="preserve">) unacceptable. Acceptability was defined as the rate of “acceptable” plus “relatively acceptable” responses. The groups were compared for the efficacies of the colonic cleansings, the times for the completion of the bowel preparations, and the </w:t>
      </w:r>
      <w:proofErr w:type="spellStart"/>
      <w:r w:rsidRPr="0070353C">
        <w:rPr>
          <w:rFonts w:ascii="Book Antiqua" w:eastAsia="MS Mincho" w:hAnsi="Book Antiqua" w:cs="Times New Roman"/>
          <w:sz w:val="24"/>
          <w:szCs w:val="24"/>
        </w:rPr>
        <w:t>acceptabilities</w:t>
      </w:r>
      <w:proofErr w:type="spellEnd"/>
      <w:r w:rsidRPr="0070353C">
        <w:rPr>
          <w:rFonts w:ascii="Book Antiqua" w:eastAsia="MS Mincho" w:hAnsi="Book Antiqua" w:cs="Times New Roman"/>
          <w:sz w:val="24"/>
          <w:szCs w:val="24"/>
        </w:rPr>
        <w:t xml:space="preserve"> of the preparation.</w:t>
      </w:r>
    </w:p>
    <w:p w:rsidR="00F67675" w:rsidRPr="0070353C" w:rsidRDefault="00F67675" w:rsidP="0070353C">
      <w:pPr>
        <w:spacing w:line="360" w:lineRule="auto"/>
        <w:rPr>
          <w:rFonts w:ascii="Book Antiqua" w:eastAsia="MS Mincho" w:hAnsi="Book Antiqua" w:cs="Times New Roman"/>
          <w:sz w:val="24"/>
          <w:szCs w:val="24"/>
        </w:rPr>
      </w:pPr>
    </w:p>
    <w:p w:rsidR="00F67675" w:rsidRPr="0070353C" w:rsidRDefault="00F67675" w:rsidP="0070353C">
      <w:pPr>
        <w:spacing w:line="360" w:lineRule="auto"/>
        <w:rPr>
          <w:rFonts w:ascii="Book Antiqua" w:eastAsia="MS Mincho" w:hAnsi="Book Antiqua" w:cs="Times New Roman"/>
          <w:b/>
          <w:i/>
          <w:sz w:val="24"/>
          <w:szCs w:val="24"/>
        </w:rPr>
      </w:pPr>
      <w:r w:rsidRPr="0070353C">
        <w:rPr>
          <w:rFonts w:ascii="Book Antiqua" w:eastAsia="MS Mincho" w:hAnsi="Book Antiqua" w:cs="Times New Roman"/>
          <w:b/>
          <w:i/>
          <w:sz w:val="24"/>
          <w:szCs w:val="24"/>
        </w:rPr>
        <w:t>Statistical analyses</w:t>
      </w:r>
    </w:p>
    <w:p w:rsidR="00F67675" w:rsidRPr="0070353C" w:rsidRDefault="00F67675" w:rsidP="0070353C">
      <w:pPr>
        <w:spacing w:line="360" w:lineRule="auto"/>
        <w:rPr>
          <w:rFonts w:ascii="Book Antiqua" w:eastAsia="MS Mincho" w:hAnsi="Book Antiqua" w:cs="Times New Roman"/>
          <w:sz w:val="24"/>
          <w:szCs w:val="24"/>
        </w:rPr>
      </w:pPr>
      <w:r w:rsidRPr="0070353C">
        <w:rPr>
          <w:rFonts w:ascii="Book Antiqua" w:eastAsia="MS Mincho" w:hAnsi="Book Antiqua" w:cs="Times New Roman"/>
          <w:sz w:val="24"/>
          <w:szCs w:val="24"/>
        </w:rPr>
        <w:t xml:space="preserve">In this pilot study, the sample size was arbitrarily set at 30 patients per treatment arm to compare the two bowel preparation regimens. Continuous variables are reported as the mean </w:t>
      </w:r>
      <m:oMath>
        <m:r>
          <m:rPr>
            <m:sty m:val="p"/>
          </m:rPr>
          <w:rPr>
            <w:rFonts w:ascii="Cambria Math" w:eastAsia="MS Mincho" w:hAnsi="Cambria Math" w:cs="Times New Roman"/>
            <w:sz w:val="24"/>
            <w:szCs w:val="24"/>
          </w:rPr>
          <m:t>±</m:t>
        </m:r>
      </m:oMath>
      <w:r w:rsidRPr="0070353C">
        <w:rPr>
          <w:rFonts w:ascii="Book Antiqua" w:eastAsia="MS Mincho" w:hAnsi="Book Antiqua" w:cs="Times New Roman"/>
          <w:sz w:val="24"/>
          <w:szCs w:val="24"/>
        </w:rPr>
        <w:t xml:space="preserve"> the standard deviation, and categorical variables are presented as percentages. For the primary end point, a Mann-Whitney </w:t>
      </w:r>
      <w:r w:rsidRPr="0070353C">
        <w:rPr>
          <w:rFonts w:ascii="Book Antiqua" w:eastAsia="MS Mincho" w:hAnsi="Book Antiqua" w:cs="Times New Roman"/>
          <w:i/>
          <w:sz w:val="24"/>
          <w:szCs w:val="24"/>
        </w:rPr>
        <w:t>U</w:t>
      </w:r>
      <w:r w:rsidRPr="0070353C">
        <w:rPr>
          <w:rFonts w:ascii="Book Antiqua" w:eastAsia="MS Mincho" w:hAnsi="Book Antiqua" w:cs="Times New Roman"/>
          <w:sz w:val="24"/>
          <w:szCs w:val="24"/>
        </w:rPr>
        <w:t xml:space="preserve">-test was applied to compare the OBPS scores. For the secondary outcomes, Student’s </w:t>
      </w:r>
      <w:r w:rsidRPr="0070353C">
        <w:rPr>
          <w:rFonts w:ascii="Book Antiqua" w:eastAsia="MS Mincho" w:hAnsi="Book Antiqua" w:cs="Times New Roman"/>
          <w:i/>
          <w:sz w:val="24"/>
          <w:szCs w:val="24"/>
        </w:rPr>
        <w:t>t-</w:t>
      </w:r>
      <w:r w:rsidRPr="0070353C">
        <w:rPr>
          <w:rFonts w:ascii="Book Antiqua" w:eastAsia="MS Mincho" w:hAnsi="Book Antiqua" w:cs="Times New Roman"/>
          <w:sz w:val="24"/>
          <w:szCs w:val="24"/>
        </w:rPr>
        <w:t xml:space="preserve">test was applied to compare the times for the completion of the bowel preparations. The Fisher’s exact test was used to compare the </w:t>
      </w:r>
      <w:proofErr w:type="spellStart"/>
      <w:r w:rsidRPr="0070353C">
        <w:rPr>
          <w:rFonts w:ascii="Book Antiqua" w:eastAsia="MS Mincho" w:hAnsi="Book Antiqua" w:cs="Times New Roman"/>
          <w:sz w:val="24"/>
          <w:szCs w:val="24"/>
        </w:rPr>
        <w:t>acceptabilities</w:t>
      </w:r>
      <w:proofErr w:type="spellEnd"/>
      <w:r w:rsidRPr="0070353C">
        <w:rPr>
          <w:rFonts w:ascii="Book Antiqua" w:eastAsia="MS Mincho" w:hAnsi="Book Antiqua" w:cs="Times New Roman"/>
          <w:sz w:val="24"/>
          <w:szCs w:val="24"/>
        </w:rPr>
        <w:t xml:space="preserve"> of the preparations. Differences with </w:t>
      </w:r>
      <w:r w:rsidRPr="0070353C">
        <w:rPr>
          <w:rFonts w:ascii="Book Antiqua" w:eastAsia="MS Mincho" w:hAnsi="Book Antiqua" w:cs="Times New Roman"/>
          <w:i/>
          <w:sz w:val="24"/>
          <w:szCs w:val="24"/>
        </w:rPr>
        <w:t>P</w:t>
      </w:r>
      <w:r w:rsidRPr="0070353C">
        <w:rPr>
          <w:rFonts w:ascii="Book Antiqua" w:eastAsia="MS Mincho" w:hAnsi="Book Antiqua" w:cs="Times New Roman"/>
          <w:sz w:val="24"/>
          <w:szCs w:val="24"/>
        </w:rPr>
        <w:t>-values below 0.05 were considered statistically significant.</w:t>
      </w:r>
    </w:p>
    <w:p w:rsidR="00F67675" w:rsidRPr="0070353C" w:rsidRDefault="00F67675" w:rsidP="0070353C">
      <w:pPr>
        <w:spacing w:line="360" w:lineRule="auto"/>
        <w:rPr>
          <w:rFonts w:ascii="Book Antiqua" w:eastAsia="MS Mincho" w:hAnsi="Book Antiqua" w:cs="Times New Roman"/>
          <w:sz w:val="24"/>
          <w:szCs w:val="24"/>
        </w:rPr>
      </w:pPr>
    </w:p>
    <w:p w:rsidR="00F67675" w:rsidRPr="0070353C" w:rsidRDefault="00F67675" w:rsidP="0070353C">
      <w:pPr>
        <w:spacing w:line="360" w:lineRule="auto"/>
        <w:rPr>
          <w:rFonts w:ascii="Book Antiqua" w:eastAsia="MS Mincho" w:hAnsi="Book Antiqua" w:cs="Times New Roman"/>
          <w:b/>
          <w:bCs/>
          <w:sz w:val="24"/>
          <w:szCs w:val="24"/>
        </w:rPr>
      </w:pPr>
      <w:r w:rsidRPr="0070353C">
        <w:rPr>
          <w:rFonts w:ascii="Book Antiqua" w:eastAsia="MS Mincho" w:hAnsi="Book Antiqua" w:cs="Times New Roman"/>
          <w:b/>
          <w:bCs/>
          <w:sz w:val="24"/>
          <w:szCs w:val="24"/>
        </w:rPr>
        <w:lastRenderedPageBreak/>
        <w:t>RESULTS</w:t>
      </w:r>
    </w:p>
    <w:p w:rsidR="00F67675" w:rsidRPr="0070353C" w:rsidRDefault="00F67675" w:rsidP="0070353C">
      <w:pPr>
        <w:spacing w:line="360" w:lineRule="auto"/>
        <w:rPr>
          <w:rFonts w:ascii="Book Antiqua" w:eastAsia="MS Mincho" w:hAnsi="Book Antiqua" w:cs="Times New Roman"/>
          <w:sz w:val="24"/>
          <w:szCs w:val="24"/>
        </w:rPr>
      </w:pPr>
      <w:r w:rsidRPr="0070353C">
        <w:rPr>
          <w:rFonts w:ascii="Book Antiqua" w:eastAsia="MS Mincho" w:hAnsi="Book Antiqua" w:cs="Times New Roman"/>
          <w:sz w:val="24"/>
          <w:szCs w:val="24"/>
        </w:rPr>
        <w:t xml:space="preserve">A total of sixty-two patients were enrolled in the study from July 2012 to September 2013. One patient (30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plus SP group) was excluded from the study due to inadequate intake of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tablets. Another patient (50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group) completed the preparation but was not assessed for cleansing efficacy due to a previous surgery and was also excluded. Lastly, sixty</w:t>
      </w:r>
      <w:r w:rsidRPr="0070353C">
        <w:rPr>
          <w:rFonts w:ascii="Book Antiqua" w:eastAsia="MS Mincho" w:hAnsi="Book Antiqua" w:cs="Times New Roman"/>
          <w:color w:val="FF0000"/>
          <w:sz w:val="24"/>
          <w:szCs w:val="24"/>
        </w:rPr>
        <w:t xml:space="preserve"> </w:t>
      </w:r>
      <w:r w:rsidRPr="0070353C">
        <w:rPr>
          <w:rFonts w:ascii="Book Antiqua" w:eastAsia="MS Mincho" w:hAnsi="Book Antiqua" w:cs="Times New Roman"/>
          <w:sz w:val="24"/>
          <w:szCs w:val="24"/>
        </w:rPr>
        <w:t>patients (</w:t>
      </w:r>
      <w:r w:rsidRPr="0070353C">
        <w:rPr>
          <w:rFonts w:ascii="Book Antiqua" w:eastAsia="MS Mincho" w:hAnsi="Book Antiqua" w:cs="Times New Roman"/>
          <w:i/>
          <w:sz w:val="24"/>
          <w:szCs w:val="24"/>
        </w:rPr>
        <w:t>n</w:t>
      </w:r>
      <w:r w:rsidR="0070353C">
        <w:rPr>
          <w:rFonts w:ascii="Book Antiqua" w:eastAsia="宋体" w:hAnsi="Book Antiqua" w:cs="Times New Roman" w:hint="eastAsia"/>
          <w:sz w:val="24"/>
          <w:szCs w:val="24"/>
          <w:lang w:eastAsia="zh-CN"/>
        </w:rPr>
        <w:t xml:space="preserve"> </w:t>
      </w:r>
      <w:r w:rsidRPr="0070353C">
        <w:rPr>
          <w:rFonts w:ascii="Book Antiqua" w:eastAsia="MS Mincho" w:hAnsi="Book Antiqua" w:cs="Times New Roman"/>
          <w:sz w:val="24"/>
          <w:szCs w:val="24"/>
        </w:rPr>
        <w:t>=</w:t>
      </w:r>
      <w:r w:rsidR="0070353C">
        <w:rPr>
          <w:rFonts w:ascii="Book Antiqua" w:eastAsia="宋体" w:hAnsi="Book Antiqua" w:cs="Times New Roman" w:hint="eastAsia"/>
          <w:sz w:val="24"/>
          <w:szCs w:val="24"/>
          <w:lang w:eastAsia="zh-CN"/>
        </w:rPr>
        <w:t xml:space="preserve"> </w:t>
      </w:r>
      <w:r w:rsidRPr="0070353C">
        <w:rPr>
          <w:rFonts w:ascii="Book Antiqua" w:eastAsia="MS Mincho" w:hAnsi="Book Antiqua" w:cs="Times New Roman"/>
          <w:sz w:val="24"/>
          <w:szCs w:val="24"/>
        </w:rPr>
        <w:t xml:space="preserve">30 for each group) were included in the analysis. There were no significant differences between the two groups in baseline characteristics, including gender, age, height, </w:t>
      </w:r>
      <w:proofErr w:type="gramStart"/>
      <w:r w:rsidRPr="0070353C">
        <w:rPr>
          <w:rFonts w:ascii="Book Antiqua" w:eastAsia="MS Mincho" w:hAnsi="Book Antiqua" w:cs="Times New Roman"/>
          <w:sz w:val="24"/>
          <w:szCs w:val="24"/>
        </w:rPr>
        <w:t>weight</w:t>
      </w:r>
      <w:proofErr w:type="gramEnd"/>
      <w:r w:rsidRPr="0070353C">
        <w:rPr>
          <w:rFonts w:ascii="Book Antiqua" w:eastAsia="MS Mincho" w:hAnsi="Book Antiqua" w:cs="Times New Roman"/>
          <w:sz w:val="24"/>
          <w:szCs w:val="24"/>
        </w:rPr>
        <w:t xml:space="preserve"> and body mass index (Table 1). </w:t>
      </w:r>
    </w:p>
    <w:p w:rsidR="00F67675" w:rsidRPr="0070353C" w:rsidRDefault="00F67675" w:rsidP="0070353C">
      <w:pPr>
        <w:spacing w:line="360" w:lineRule="auto"/>
        <w:rPr>
          <w:rFonts w:ascii="Book Antiqua" w:eastAsia="MS Mincho" w:hAnsi="Book Antiqua" w:cs="Times New Roman"/>
          <w:sz w:val="24"/>
          <w:szCs w:val="24"/>
        </w:rPr>
      </w:pPr>
    </w:p>
    <w:p w:rsidR="00F67675" w:rsidRPr="0070353C" w:rsidRDefault="00F67675" w:rsidP="0070353C">
      <w:pPr>
        <w:spacing w:line="360" w:lineRule="auto"/>
        <w:rPr>
          <w:rFonts w:ascii="Book Antiqua" w:eastAsia="MS Mincho" w:hAnsi="Book Antiqua" w:cs="Times New Roman"/>
          <w:b/>
          <w:i/>
          <w:sz w:val="24"/>
          <w:szCs w:val="24"/>
        </w:rPr>
      </w:pPr>
      <w:r w:rsidRPr="0070353C">
        <w:rPr>
          <w:rFonts w:ascii="Book Antiqua" w:eastAsia="MS Mincho" w:hAnsi="Book Antiqua" w:cs="Times New Roman"/>
          <w:b/>
          <w:i/>
          <w:sz w:val="24"/>
          <w:szCs w:val="24"/>
        </w:rPr>
        <w:t>Efficacy of colonic cleansing</w:t>
      </w:r>
    </w:p>
    <w:p w:rsidR="00F67675" w:rsidRPr="0070353C" w:rsidRDefault="00F67675" w:rsidP="0070353C">
      <w:pPr>
        <w:spacing w:line="360" w:lineRule="auto"/>
        <w:rPr>
          <w:rFonts w:ascii="Book Antiqua" w:eastAsia="MS Mincho" w:hAnsi="Book Antiqua" w:cs="Times New Roman"/>
          <w:sz w:val="24"/>
          <w:szCs w:val="24"/>
        </w:rPr>
      </w:pPr>
      <w:r w:rsidRPr="0070353C">
        <w:rPr>
          <w:rFonts w:ascii="Book Antiqua" w:eastAsia="MS Mincho" w:hAnsi="Book Antiqua" w:cs="Times New Roman"/>
          <w:sz w:val="24"/>
          <w:szCs w:val="24"/>
        </w:rPr>
        <w:t xml:space="preserve">The mean total score OBPS score of the 50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and 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plus SP groups were 6.70</w:t>
      </w:r>
      <m:oMath>
        <m:r>
          <m:rPr>
            <m:sty m:val="p"/>
          </m:rPr>
          <w:rPr>
            <w:rFonts w:ascii="Cambria Math" w:eastAsia="MS Mincho" w:hAnsi="Cambria Math" w:cs="Times New Roman"/>
            <w:sz w:val="24"/>
            <w:szCs w:val="24"/>
          </w:rPr>
          <m:t xml:space="preserve"> ± 1.42</m:t>
        </m:r>
        <m:r>
          <m:rPr>
            <m:sty m:val="p"/>
          </m:rPr>
          <w:rPr>
            <w:rFonts w:ascii="Cambria Math" w:eastAsia="MS Mincho" w:hAnsi="Cambria Math" w:cs="Times New Roman"/>
            <w:color w:val="FF0000"/>
            <w:sz w:val="24"/>
            <w:szCs w:val="24"/>
          </w:rPr>
          <m:t xml:space="preserve"> </m:t>
        </m:r>
      </m:oMath>
      <w:r w:rsidRPr="0070353C">
        <w:rPr>
          <w:rFonts w:ascii="Book Antiqua" w:eastAsia="MS Mincho" w:hAnsi="Book Antiqua" w:cs="Times New Roman"/>
          <w:sz w:val="24"/>
          <w:szCs w:val="24"/>
        </w:rPr>
        <w:t>and</w:t>
      </w:r>
      <w:r w:rsidRPr="0070353C">
        <w:rPr>
          <w:rFonts w:ascii="Book Antiqua" w:eastAsia="MS Mincho" w:hAnsi="Book Antiqua" w:cs="Times New Roman"/>
          <w:color w:val="FF0000"/>
          <w:sz w:val="24"/>
          <w:szCs w:val="24"/>
        </w:rPr>
        <w:t xml:space="preserve"> </w:t>
      </w:r>
      <w:r w:rsidRPr="0070353C">
        <w:rPr>
          <w:rFonts w:ascii="Book Antiqua" w:eastAsia="MS Mincho" w:hAnsi="Book Antiqua" w:cs="Times New Roman"/>
          <w:sz w:val="24"/>
          <w:szCs w:val="24"/>
        </w:rPr>
        <w:t>6.17</w:t>
      </w:r>
      <m:oMath>
        <m:r>
          <m:rPr>
            <m:sty m:val="p"/>
          </m:rPr>
          <w:rPr>
            <w:rFonts w:ascii="Cambria Math" w:eastAsia="MS Mincho" w:hAnsi="Cambria Math" w:cs="Times New Roman"/>
            <w:sz w:val="24"/>
            <w:szCs w:val="24"/>
          </w:rPr>
          <m:t xml:space="preserve"> ± </m:t>
        </m:r>
      </m:oMath>
      <w:r w:rsidRPr="0070353C">
        <w:rPr>
          <w:rFonts w:ascii="Book Antiqua" w:eastAsia="MS Mincho" w:hAnsi="Book Antiqua" w:cs="Times New Roman"/>
          <w:sz w:val="24"/>
          <w:szCs w:val="24"/>
        </w:rPr>
        <w:t>1.18, respectively. There was a trend toward greater cleansing efficacy in the 30 g NaP plus SP group. However, this difference was not statistically significant (</w:t>
      </w:r>
      <w:r w:rsidRPr="0070353C">
        <w:rPr>
          <w:rFonts w:ascii="Book Antiqua" w:eastAsia="MS Mincho" w:hAnsi="Book Antiqua" w:cs="Times New Roman"/>
          <w:i/>
          <w:sz w:val="24"/>
          <w:szCs w:val="24"/>
        </w:rPr>
        <w:t>P</w:t>
      </w:r>
      <w:r w:rsidR="0070353C">
        <w:rPr>
          <w:rFonts w:ascii="Book Antiqua" w:eastAsia="宋体" w:hAnsi="Book Antiqua" w:cs="Times New Roman" w:hint="eastAsia"/>
          <w:i/>
          <w:sz w:val="24"/>
          <w:szCs w:val="24"/>
          <w:lang w:eastAsia="zh-CN"/>
        </w:rPr>
        <w:t xml:space="preserve"> </w:t>
      </w:r>
      <w:r w:rsidRPr="0070353C">
        <w:rPr>
          <w:rFonts w:ascii="Book Antiqua" w:eastAsia="MS Mincho" w:hAnsi="Book Antiqua" w:cs="Times New Roman"/>
          <w:sz w:val="24"/>
          <w:szCs w:val="24"/>
        </w:rPr>
        <w:t>=</w:t>
      </w:r>
      <w:r w:rsidR="0070353C">
        <w:rPr>
          <w:rFonts w:ascii="Book Antiqua" w:eastAsia="宋体" w:hAnsi="Book Antiqua" w:cs="Times New Roman" w:hint="eastAsia"/>
          <w:sz w:val="24"/>
          <w:szCs w:val="24"/>
          <w:lang w:eastAsia="zh-CN"/>
        </w:rPr>
        <w:t xml:space="preserve"> </w:t>
      </w:r>
      <w:r w:rsidRPr="0070353C">
        <w:rPr>
          <w:rFonts w:ascii="Book Antiqua" w:eastAsia="MS Mincho" w:hAnsi="Book Antiqua" w:cs="Times New Roman"/>
          <w:sz w:val="24"/>
          <w:szCs w:val="24"/>
        </w:rPr>
        <w:t xml:space="preserve">0.072). </w:t>
      </w:r>
      <w:r w:rsidRPr="0070353C">
        <w:rPr>
          <w:rFonts w:ascii="Book Antiqua" w:eastAsia="MS Gothic" w:hAnsi="Book Antiqua" w:cs="MS Gothic"/>
          <w:color w:val="000000"/>
          <w:kern w:val="0"/>
          <w:sz w:val="24"/>
          <w:szCs w:val="24"/>
        </w:rPr>
        <w:t xml:space="preserve">When the mean scores for each component of the OBPS </w:t>
      </w:r>
      <w:r w:rsidRPr="0070353C">
        <w:rPr>
          <w:rFonts w:ascii="Book Antiqua" w:eastAsia="MS Mincho" w:hAnsi="Book Antiqua" w:cs="Times New Roman"/>
          <w:sz w:val="24"/>
          <w:szCs w:val="24"/>
        </w:rPr>
        <w:t>(</w:t>
      </w:r>
      <w:r w:rsidRPr="00A0004A">
        <w:rPr>
          <w:rFonts w:ascii="Book Antiqua" w:eastAsia="MS Mincho" w:hAnsi="Book Antiqua" w:cs="Times New Roman"/>
          <w:i/>
          <w:sz w:val="24"/>
          <w:szCs w:val="24"/>
        </w:rPr>
        <w:t>i.e</w:t>
      </w:r>
      <w:r w:rsidRPr="0070353C">
        <w:rPr>
          <w:rFonts w:ascii="Book Antiqua" w:eastAsia="MS Mincho" w:hAnsi="Book Antiqua" w:cs="Times New Roman"/>
          <w:sz w:val="24"/>
          <w:szCs w:val="24"/>
        </w:rPr>
        <w:t>., the scores for the recto-sigmoid colon, middle colon, right colon, and the volume of fluid)</w:t>
      </w:r>
      <w:r w:rsidRPr="0070353C">
        <w:rPr>
          <w:rFonts w:ascii="Book Antiqua" w:eastAsia="MS Gothic" w:hAnsi="Book Antiqua" w:cs="MS Gothic"/>
          <w:color w:val="000000"/>
          <w:kern w:val="0"/>
          <w:sz w:val="24"/>
          <w:szCs w:val="24"/>
        </w:rPr>
        <w:t xml:space="preserve"> were analyzed, no significant differences between the two groups were found </w:t>
      </w:r>
      <w:r w:rsidRPr="0070353C">
        <w:rPr>
          <w:rFonts w:ascii="Book Antiqua" w:eastAsia="MS Mincho" w:hAnsi="Book Antiqua" w:cs="Times New Roman"/>
          <w:sz w:val="24"/>
          <w:szCs w:val="24"/>
        </w:rPr>
        <w:t>(Figure 2).</w:t>
      </w:r>
    </w:p>
    <w:p w:rsidR="00F67675" w:rsidRPr="0070353C" w:rsidRDefault="00F67675" w:rsidP="0070353C">
      <w:pPr>
        <w:spacing w:line="360" w:lineRule="auto"/>
        <w:rPr>
          <w:rFonts w:ascii="Book Antiqua" w:eastAsia="MS Mincho" w:hAnsi="Book Antiqua" w:cs="Times New Roman"/>
          <w:sz w:val="24"/>
          <w:szCs w:val="24"/>
        </w:rPr>
      </w:pPr>
    </w:p>
    <w:p w:rsidR="00F67675" w:rsidRPr="0070353C" w:rsidRDefault="00F67675" w:rsidP="0070353C">
      <w:pPr>
        <w:spacing w:line="360" w:lineRule="auto"/>
        <w:rPr>
          <w:rFonts w:ascii="Book Antiqua" w:eastAsia="MS Mincho" w:hAnsi="Book Antiqua" w:cs="Times New Roman"/>
          <w:b/>
          <w:i/>
          <w:sz w:val="24"/>
          <w:szCs w:val="24"/>
        </w:rPr>
      </w:pPr>
      <w:r w:rsidRPr="0070353C">
        <w:rPr>
          <w:rFonts w:ascii="Book Antiqua" w:eastAsia="MS Mincho" w:hAnsi="Book Antiqua" w:cs="Times New Roman"/>
          <w:b/>
          <w:i/>
          <w:sz w:val="24"/>
          <w:szCs w:val="24"/>
        </w:rPr>
        <w:t>Times for the completion of the bowel preparation</w:t>
      </w:r>
    </w:p>
    <w:p w:rsidR="00F67675" w:rsidRPr="0070353C" w:rsidRDefault="00F67675" w:rsidP="0070353C">
      <w:pPr>
        <w:spacing w:line="360" w:lineRule="auto"/>
        <w:rPr>
          <w:rFonts w:ascii="Book Antiqua" w:eastAsia="MS Mincho" w:hAnsi="Book Antiqua" w:cs="Times New Roman"/>
          <w:sz w:val="24"/>
          <w:szCs w:val="24"/>
        </w:rPr>
      </w:pPr>
      <w:r w:rsidRPr="0070353C">
        <w:rPr>
          <w:rFonts w:ascii="Book Antiqua" w:eastAsia="MS Mincho" w:hAnsi="Book Antiqua" w:cs="Times New Roman"/>
          <w:sz w:val="24"/>
          <w:szCs w:val="24"/>
        </w:rPr>
        <w:t xml:space="preserve">The mean times for the completion of the bowel preparation in the 50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and 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plus SP groups were 189.9</w:t>
      </w:r>
      <m:oMath>
        <m:r>
          <m:rPr>
            <m:sty m:val="p"/>
          </m:rPr>
          <w:rPr>
            <w:rFonts w:ascii="Cambria Math" w:eastAsia="MS Mincho" w:hAnsi="Cambria Math" w:cs="Times New Roman"/>
            <w:sz w:val="24"/>
            <w:szCs w:val="24"/>
          </w:rPr>
          <m:t xml:space="preserve"> ± 64.0</m:t>
        </m:r>
      </m:oMath>
      <w:r w:rsidRPr="0070353C">
        <w:rPr>
          <w:rFonts w:ascii="Book Antiqua" w:eastAsia="MS Mincho" w:hAnsi="Book Antiqua" w:cs="Times New Roman"/>
          <w:sz w:val="24"/>
          <w:szCs w:val="24"/>
        </w:rPr>
        <w:t xml:space="preserve"> min and 161.8</w:t>
      </w:r>
      <m:oMath>
        <m:r>
          <m:rPr>
            <m:sty m:val="p"/>
          </m:rPr>
          <w:rPr>
            <w:rFonts w:ascii="Cambria Math" w:eastAsia="MS Mincho" w:hAnsi="Cambria Math" w:cs="Times New Roman"/>
            <w:sz w:val="24"/>
            <w:szCs w:val="24"/>
          </w:rPr>
          <m:t xml:space="preserve"> ± </m:t>
        </m:r>
      </m:oMath>
      <w:r w:rsidRPr="0070353C">
        <w:rPr>
          <w:rFonts w:ascii="Book Antiqua" w:eastAsia="MS Mincho" w:hAnsi="Book Antiqua" w:cs="Times New Roman"/>
          <w:sz w:val="24"/>
          <w:szCs w:val="24"/>
        </w:rPr>
        <w:t>57.6</w:t>
      </w:r>
      <w:r w:rsidRPr="0070353C">
        <w:rPr>
          <w:rFonts w:ascii="Book Antiqua" w:eastAsia="MS Mincho" w:hAnsi="Book Antiqua" w:cs="Times New Roman"/>
          <w:color w:val="FF0000"/>
          <w:sz w:val="24"/>
          <w:szCs w:val="24"/>
        </w:rPr>
        <w:t xml:space="preserve"> </w:t>
      </w:r>
      <w:r w:rsidRPr="0070353C">
        <w:rPr>
          <w:rFonts w:ascii="Book Antiqua" w:eastAsia="MS Mincho" w:hAnsi="Book Antiqua" w:cs="Times New Roman"/>
          <w:sz w:val="24"/>
          <w:szCs w:val="24"/>
        </w:rPr>
        <w:t xml:space="preserve">min, respectively. There was a trend toward a shorter bowel preparation time in the 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plus SP group. However, this difference was not statistically </w:t>
      </w:r>
      <w:r w:rsidRPr="0070353C">
        <w:rPr>
          <w:rFonts w:ascii="Book Antiqua" w:eastAsia="MS Mincho" w:hAnsi="Book Antiqua" w:cs="Times New Roman"/>
          <w:sz w:val="24"/>
          <w:szCs w:val="24"/>
        </w:rPr>
        <w:lastRenderedPageBreak/>
        <w:t>significant (</w:t>
      </w:r>
      <w:r w:rsidRPr="0070353C">
        <w:rPr>
          <w:rFonts w:ascii="Book Antiqua" w:eastAsia="MS Mincho" w:hAnsi="Book Antiqua" w:cs="Times New Roman"/>
          <w:i/>
          <w:sz w:val="24"/>
          <w:szCs w:val="24"/>
        </w:rPr>
        <w:t>P</w:t>
      </w:r>
      <w:r w:rsidR="0070353C">
        <w:rPr>
          <w:rFonts w:ascii="Book Antiqua" w:eastAsia="宋体" w:hAnsi="Book Antiqua" w:cs="Times New Roman" w:hint="eastAsia"/>
          <w:i/>
          <w:sz w:val="24"/>
          <w:szCs w:val="24"/>
          <w:lang w:eastAsia="zh-CN"/>
        </w:rPr>
        <w:t xml:space="preserve"> </w:t>
      </w:r>
      <w:r w:rsidRPr="0070353C">
        <w:rPr>
          <w:rFonts w:ascii="Book Antiqua" w:eastAsia="MS Mincho" w:hAnsi="Book Antiqua" w:cs="Times New Roman"/>
          <w:sz w:val="24"/>
          <w:szCs w:val="24"/>
        </w:rPr>
        <w:t>=</w:t>
      </w:r>
      <w:r w:rsidR="0070353C">
        <w:rPr>
          <w:rFonts w:ascii="Book Antiqua" w:eastAsia="宋体" w:hAnsi="Book Antiqua" w:cs="Times New Roman" w:hint="eastAsia"/>
          <w:sz w:val="24"/>
          <w:szCs w:val="24"/>
          <w:lang w:eastAsia="zh-CN"/>
        </w:rPr>
        <w:t xml:space="preserve"> </w:t>
      </w:r>
      <w:r w:rsidRPr="0070353C">
        <w:rPr>
          <w:rFonts w:ascii="Book Antiqua" w:eastAsia="MS Mincho" w:hAnsi="Book Antiqua" w:cs="Times New Roman"/>
          <w:sz w:val="24"/>
          <w:szCs w:val="24"/>
        </w:rPr>
        <w:t>0.065; Figure 3).</w:t>
      </w:r>
    </w:p>
    <w:p w:rsidR="00F67675" w:rsidRPr="0070353C" w:rsidRDefault="00F67675" w:rsidP="0070353C">
      <w:pPr>
        <w:spacing w:line="360" w:lineRule="auto"/>
        <w:rPr>
          <w:rFonts w:ascii="Book Antiqua" w:eastAsia="MS Mincho" w:hAnsi="Book Antiqua" w:cs="Times New Roman"/>
          <w:sz w:val="24"/>
          <w:szCs w:val="24"/>
        </w:rPr>
      </w:pPr>
    </w:p>
    <w:p w:rsidR="00F67675" w:rsidRPr="0070353C" w:rsidRDefault="00F67675" w:rsidP="0070353C">
      <w:pPr>
        <w:spacing w:line="360" w:lineRule="auto"/>
        <w:rPr>
          <w:rFonts w:ascii="Book Antiqua" w:eastAsia="MS Mincho" w:hAnsi="Book Antiqua" w:cs="Times New Roman"/>
          <w:b/>
          <w:i/>
          <w:sz w:val="24"/>
          <w:szCs w:val="24"/>
        </w:rPr>
      </w:pPr>
      <w:r w:rsidRPr="0070353C">
        <w:rPr>
          <w:rFonts w:ascii="Book Antiqua" w:eastAsia="MS Mincho" w:hAnsi="Book Antiqua" w:cs="Times New Roman"/>
          <w:b/>
          <w:i/>
          <w:sz w:val="24"/>
          <w:szCs w:val="24"/>
        </w:rPr>
        <w:t>Acceptability of the preparations and adverse events</w:t>
      </w:r>
    </w:p>
    <w:p w:rsidR="00F67675" w:rsidRPr="0070353C" w:rsidRDefault="00F67675" w:rsidP="0070353C">
      <w:pPr>
        <w:spacing w:line="360" w:lineRule="auto"/>
        <w:rPr>
          <w:rFonts w:ascii="Book Antiqua" w:eastAsia="MS Mincho" w:hAnsi="Book Antiqua" w:cs="Times New Roman"/>
          <w:sz w:val="24"/>
          <w:szCs w:val="24"/>
        </w:rPr>
      </w:pPr>
      <w:r w:rsidRPr="0070353C">
        <w:rPr>
          <w:rFonts w:ascii="Book Antiqua" w:eastAsia="MS Mincho" w:hAnsi="Book Antiqua" w:cs="Times New Roman"/>
          <w:sz w:val="24"/>
          <w:szCs w:val="24"/>
        </w:rPr>
        <w:t xml:space="preserve">The patients’ overall impressions of the bowel preparations as rated on a four-category Likert scale are shown in Figure 4. The </w:t>
      </w:r>
      <w:proofErr w:type="spellStart"/>
      <w:r w:rsidRPr="0070353C">
        <w:rPr>
          <w:rFonts w:ascii="Book Antiqua" w:eastAsia="MS Mincho" w:hAnsi="Book Antiqua" w:cs="Times New Roman"/>
          <w:sz w:val="24"/>
          <w:szCs w:val="24"/>
        </w:rPr>
        <w:t>acceptabilities</w:t>
      </w:r>
      <w:proofErr w:type="spellEnd"/>
      <w:r w:rsidRPr="0070353C">
        <w:rPr>
          <w:rFonts w:ascii="Book Antiqua" w:eastAsia="MS Mincho" w:hAnsi="Book Antiqua" w:cs="Times New Roman"/>
          <w:sz w:val="24"/>
          <w:szCs w:val="24"/>
        </w:rPr>
        <w:t xml:space="preserve"> (</w:t>
      </w:r>
      <w:r w:rsidRPr="0070353C">
        <w:rPr>
          <w:rFonts w:ascii="Book Antiqua" w:eastAsia="MS Mincho" w:hAnsi="Book Antiqua" w:cs="Times New Roman"/>
          <w:i/>
          <w:sz w:val="24"/>
          <w:szCs w:val="24"/>
        </w:rPr>
        <w:t>i.e.</w:t>
      </w:r>
      <w:r w:rsidRPr="0070353C">
        <w:rPr>
          <w:rFonts w:ascii="Book Antiqua" w:eastAsia="MS Mincho" w:hAnsi="Book Antiqua" w:cs="Times New Roman"/>
          <w:sz w:val="24"/>
          <w:szCs w:val="24"/>
        </w:rPr>
        <w:t xml:space="preserve">, the “acceptable” plus the “relatively acceptable” scores) of the preparation in the 50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and 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plus SP groups were 83.3% and 86.7%, respectively. There was no significant difference between the two groups in the </w:t>
      </w:r>
      <w:proofErr w:type="spellStart"/>
      <w:r w:rsidRPr="0070353C">
        <w:rPr>
          <w:rFonts w:ascii="Book Antiqua" w:eastAsia="MS Mincho" w:hAnsi="Book Antiqua" w:cs="Times New Roman"/>
          <w:sz w:val="24"/>
          <w:szCs w:val="24"/>
        </w:rPr>
        <w:t>acceptabilities</w:t>
      </w:r>
      <w:proofErr w:type="spellEnd"/>
      <w:r w:rsidRPr="0070353C">
        <w:rPr>
          <w:rFonts w:ascii="Book Antiqua" w:eastAsia="MS Mincho" w:hAnsi="Book Antiqua" w:cs="Times New Roman"/>
          <w:sz w:val="24"/>
          <w:szCs w:val="24"/>
        </w:rPr>
        <w:t xml:space="preserve"> of the preparations (</w:t>
      </w:r>
      <w:r w:rsidRPr="0070353C">
        <w:rPr>
          <w:rFonts w:ascii="Book Antiqua" w:eastAsia="MS Mincho" w:hAnsi="Book Antiqua" w:cs="Times New Roman"/>
          <w:i/>
          <w:sz w:val="24"/>
          <w:szCs w:val="24"/>
        </w:rPr>
        <w:t>P</w:t>
      </w:r>
      <w:r w:rsidR="0070353C">
        <w:rPr>
          <w:rFonts w:ascii="Book Antiqua" w:eastAsia="宋体" w:hAnsi="Book Antiqua" w:cs="Times New Roman" w:hint="eastAsia"/>
          <w:i/>
          <w:sz w:val="24"/>
          <w:szCs w:val="24"/>
          <w:lang w:eastAsia="zh-CN"/>
        </w:rPr>
        <w:t xml:space="preserve"> </w:t>
      </w:r>
      <w:r w:rsidRPr="0070353C">
        <w:rPr>
          <w:rFonts w:ascii="Book Antiqua" w:eastAsia="MS Mincho" w:hAnsi="Book Antiqua" w:cs="Times New Roman"/>
          <w:sz w:val="24"/>
          <w:szCs w:val="24"/>
        </w:rPr>
        <w:t>=</w:t>
      </w:r>
      <w:r w:rsidR="0070353C">
        <w:rPr>
          <w:rFonts w:ascii="Book Antiqua" w:eastAsia="宋体" w:hAnsi="Book Antiqua" w:cs="Times New Roman" w:hint="eastAsia"/>
          <w:sz w:val="24"/>
          <w:szCs w:val="24"/>
          <w:lang w:eastAsia="zh-CN"/>
        </w:rPr>
        <w:t xml:space="preserve"> </w:t>
      </w:r>
      <w:r w:rsidRPr="0070353C">
        <w:rPr>
          <w:rFonts w:ascii="Book Antiqua" w:eastAsia="MS Mincho" w:hAnsi="Book Antiqua" w:cs="Times New Roman"/>
          <w:sz w:val="24"/>
          <w:szCs w:val="24"/>
        </w:rPr>
        <w:t xml:space="preserve">0.500). The proportions of patients who reported symptoms after taking 50g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and 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plus SP were 50% and 20%, respectively. There were no adverse events related to the bowel preparations in either of the groups.</w:t>
      </w:r>
    </w:p>
    <w:p w:rsidR="00F67675" w:rsidRPr="0070353C" w:rsidRDefault="00F67675" w:rsidP="0070353C">
      <w:pPr>
        <w:spacing w:line="360" w:lineRule="auto"/>
        <w:rPr>
          <w:rFonts w:ascii="Book Antiqua" w:eastAsia="MS Mincho" w:hAnsi="Book Antiqua" w:cs="Times New Roman"/>
          <w:b/>
          <w:sz w:val="24"/>
          <w:szCs w:val="24"/>
        </w:rPr>
      </w:pPr>
    </w:p>
    <w:p w:rsidR="00F67675" w:rsidRPr="0070353C" w:rsidRDefault="00F67675" w:rsidP="0070353C">
      <w:pPr>
        <w:spacing w:line="360" w:lineRule="auto"/>
        <w:rPr>
          <w:rFonts w:ascii="Book Antiqua" w:eastAsia="MS Mincho" w:hAnsi="Book Antiqua" w:cs="Times New Roman"/>
          <w:b/>
          <w:sz w:val="24"/>
          <w:szCs w:val="24"/>
        </w:rPr>
      </w:pPr>
      <w:r w:rsidRPr="0070353C">
        <w:rPr>
          <w:rFonts w:ascii="Book Antiqua" w:eastAsia="MS Mincho" w:hAnsi="Book Antiqua" w:cs="Times New Roman"/>
          <w:b/>
          <w:sz w:val="24"/>
          <w:szCs w:val="24"/>
        </w:rPr>
        <w:t>DISCUSSION</w:t>
      </w:r>
    </w:p>
    <w:p w:rsidR="00F67675" w:rsidRPr="0070353C" w:rsidRDefault="00F67675" w:rsidP="0070353C">
      <w:pPr>
        <w:spacing w:line="360" w:lineRule="auto"/>
        <w:rPr>
          <w:rFonts w:ascii="Book Antiqua" w:eastAsia="MS Mincho" w:hAnsi="Book Antiqua" w:cs="Times New Roman"/>
          <w:color w:val="FF0000"/>
          <w:sz w:val="24"/>
          <w:szCs w:val="24"/>
        </w:rPr>
      </w:pPr>
      <w:r w:rsidRPr="0070353C">
        <w:rPr>
          <w:rFonts w:ascii="Book Antiqua" w:eastAsia="MS Mincho" w:hAnsi="Book Antiqua" w:cs="Times New Roman"/>
          <w:sz w:val="24"/>
          <w:szCs w:val="24"/>
        </w:rPr>
        <w:t xml:space="preserve">PEG is an </w:t>
      </w:r>
      <w:proofErr w:type="spellStart"/>
      <w:r w:rsidRPr="0070353C">
        <w:rPr>
          <w:rFonts w:ascii="Book Antiqua" w:eastAsia="MS Mincho" w:hAnsi="Book Antiqua" w:cs="Times New Roman"/>
          <w:sz w:val="24"/>
          <w:szCs w:val="24"/>
        </w:rPr>
        <w:t>osmotically</w:t>
      </w:r>
      <w:proofErr w:type="spellEnd"/>
      <w:r w:rsidRPr="0070353C">
        <w:rPr>
          <w:rFonts w:ascii="Book Antiqua" w:eastAsia="MS Mincho" w:hAnsi="Book Antiqua" w:cs="Times New Roman"/>
          <w:sz w:val="24"/>
          <w:szCs w:val="24"/>
        </w:rPr>
        <w:t xml:space="preserve"> balanced electrolyte lavage solution that is widely used for bowel preparation prior to colonoscopy. PE</w:t>
      </w:r>
      <w:r w:rsidR="0070353C">
        <w:rPr>
          <w:rFonts w:ascii="Book Antiqua" w:eastAsia="MS Mincho" w:hAnsi="Book Antiqua" w:cs="Times New Roman"/>
          <w:sz w:val="24"/>
          <w:szCs w:val="24"/>
        </w:rPr>
        <w:t xml:space="preserve">G was introduced by Davis </w:t>
      </w:r>
      <w:r w:rsidR="0070353C" w:rsidRPr="0070353C">
        <w:rPr>
          <w:rFonts w:ascii="Book Antiqua" w:eastAsia="MS Mincho" w:hAnsi="Book Antiqua" w:cs="Times New Roman"/>
          <w:i/>
          <w:sz w:val="24"/>
          <w:szCs w:val="24"/>
        </w:rPr>
        <w:t xml:space="preserve">et </w:t>
      </w:r>
      <w:proofErr w:type="gramStart"/>
      <w:r w:rsidR="0070353C" w:rsidRPr="0070353C">
        <w:rPr>
          <w:rFonts w:ascii="Book Antiqua" w:eastAsia="MS Mincho" w:hAnsi="Book Antiqua" w:cs="Times New Roman"/>
          <w:i/>
          <w:sz w:val="24"/>
          <w:szCs w:val="24"/>
        </w:rPr>
        <w:t>al</w:t>
      </w:r>
      <w:r w:rsidRPr="0070353C">
        <w:rPr>
          <w:rFonts w:ascii="Book Antiqua" w:eastAsia="MS Mincho" w:hAnsi="Book Antiqua" w:cs="Times New Roman"/>
          <w:sz w:val="24"/>
          <w:szCs w:val="24"/>
          <w:vertAlign w:val="superscript"/>
        </w:rPr>
        <w:t>[</w:t>
      </w:r>
      <w:proofErr w:type="gramEnd"/>
      <w:r w:rsidRPr="0070353C">
        <w:rPr>
          <w:rFonts w:ascii="Book Antiqua" w:eastAsia="MS Mincho" w:hAnsi="Book Antiqua" w:cs="Times New Roman"/>
          <w:sz w:val="24"/>
          <w:szCs w:val="24"/>
          <w:vertAlign w:val="superscript"/>
        </w:rPr>
        <w:t>11]</w:t>
      </w:r>
      <w:r w:rsidRPr="0070353C">
        <w:rPr>
          <w:rFonts w:ascii="Book Antiqua" w:eastAsia="MS Mincho" w:hAnsi="Book Antiqua" w:cs="Times New Roman"/>
          <w:sz w:val="24"/>
          <w:szCs w:val="24"/>
        </w:rPr>
        <w:t xml:space="preserve"> in 1980.</w:t>
      </w:r>
      <w:r w:rsidRPr="0070353C">
        <w:rPr>
          <w:rFonts w:ascii="Book Antiqua" w:eastAsia="MS Mincho" w:hAnsi="Book Antiqua" w:cs="Times New Roman"/>
          <w:color w:val="FF0000"/>
          <w:sz w:val="24"/>
          <w:szCs w:val="24"/>
        </w:rPr>
        <w:t xml:space="preserve"> </w:t>
      </w:r>
      <w:r w:rsidRPr="0070353C">
        <w:rPr>
          <w:rFonts w:ascii="Book Antiqua" w:eastAsia="MS Mincho" w:hAnsi="Book Antiqua" w:cs="Times New Roman"/>
          <w:sz w:val="24"/>
          <w:szCs w:val="24"/>
        </w:rPr>
        <w:t>PEG passes through the bowel without net absorption or secretion, and significant fluid and electrolyte shifts are therefore avoided. The standard four-liter dosing regimen that is given the day before the procedure has been es</w:t>
      </w:r>
      <w:r w:rsidR="0070353C">
        <w:rPr>
          <w:rFonts w:ascii="Book Antiqua" w:eastAsia="MS Mincho" w:hAnsi="Book Antiqua" w:cs="Times New Roman"/>
          <w:sz w:val="24"/>
          <w:szCs w:val="24"/>
        </w:rPr>
        <w:t xml:space="preserve">tablished as safe and </w:t>
      </w:r>
      <w:proofErr w:type="gramStart"/>
      <w:r w:rsidR="0070353C">
        <w:rPr>
          <w:rFonts w:ascii="Book Antiqua" w:eastAsia="MS Mincho" w:hAnsi="Book Antiqua" w:cs="Times New Roman"/>
          <w:sz w:val="24"/>
          <w:szCs w:val="24"/>
        </w:rPr>
        <w:t>effective</w:t>
      </w:r>
      <w:r w:rsidRPr="0070353C">
        <w:rPr>
          <w:rFonts w:ascii="Book Antiqua" w:eastAsia="MS Mincho" w:hAnsi="Book Antiqua" w:cs="Times New Roman"/>
          <w:sz w:val="24"/>
          <w:szCs w:val="24"/>
          <w:vertAlign w:val="superscript"/>
        </w:rPr>
        <w:t>[</w:t>
      </w:r>
      <w:proofErr w:type="gramEnd"/>
      <w:r w:rsidRPr="0070353C">
        <w:rPr>
          <w:rFonts w:ascii="Book Antiqua" w:eastAsia="MS Mincho" w:hAnsi="Book Antiqua" w:cs="Times New Roman"/>
          <w:sz w:val="24"/>
          <w:szCs w:val="24"/>
          <w:vertAlign w:val="superscript"/>
        </w:rPr>
        <w:t>12-14]</w:t>
      </w:r>
      <w:r w:rsidRPr="0070353C">
        <w:rPr>
          <w:rFonts w:ascii="Book Antiqua" w:eastAsia="MS Mincho" w:hAnsi="Book Antiqua" w:cs="Times New Roman"/>
          <w:sz w:val="24"/>
          <w:szCs w:val="24"/>
        </w:rPr>
        <w:t>. However, poor compliance due to the salty taste, sulfate smell, and the large volume of solution required led to modificati</w:t>
      </w:r>
      <w:r w:rsidR="0070353C">
        <w:rPr>
          <w:rFonts w:ascii="Book Antiqua" w:eastAsia="MS Mincho" w:hAnsi="Book Antiqua" w:cs="Times New Roman"/>
          <w:sz w:val="24"/>
          <w:szCs w:val="24"/>
        </w:rPr>
        <w:t xml:space="preserve">ons of PEG preparation </w:t>
      </w:r>
      <w:proofErr w:type="gramStart"/>
      <w:r w:rsidR="0070353C">
        <w:rPr>
          <w:rFonts w:ascii="Book Antiqua" w:eastAsia="MS Mincho" w:hAnsi="Book Antiqua" w:cs="Times New Roman"/>
          <w:sz w:val="24"/>
          <w:szCs w:val="24"/>
        </w:rPr>
        <w:t>regimens</w:t>
      </w:r>
      <w:r w:rsidRPr="0070353C">
        <w:rPr>
          <w:rFonts w:ascii="Book Antiqua" w:eastAsia="MS Mincho" w:hAnsi="Book Antiqua" w:cs="Times New Roman"/>
          <w:sz w:val="24"/>
          <w:szCs w:val="24"/>
          <w:vertAlign w:val="superscript"/>
        </w:rPr>
        <w:t>[</w:t>
      </w:r>
      <w:proofErr w:type="gramEnd"/>
      <w:r w:rsidR="0070353C" w:rsidRPr="0070353C">
        <w:rPr>
          <w:rFonts w:ascii="Book Antiqua" w:eastAsia="MS Mincho" w:hAnsi="Book Antiqua" w:cs="Times New Roman"/>
          <w:sz w:val="24"/>
          <w:szCs w:val="24"/>
          <w:vertAlign w:val="superscript"/>
        </w:rPr>
        <w:t>15,</w:t>
      </w:r>
      <w:r w:rsidRPr="0070353C">
        <w:rPr>
          <w:rFonts w:ascii="Book Antiqua" w:eastAsia="MS Mincho" w:hAnsi="Book Antiqua" w:cs="Times New Roman"/>
          <w:sz w:val="24"/>
          <w:szCs w:val="24"/>
          <w:vertAlign w:val="superscript"/>
        </w:rPr>
        <w:t>16]</w:t>
      </w:r>
      <w:r w:rsidRPr="0070353C">
        <w:rPr>
          <w:rFonts w:ascii="Book Antiqua" w:eastAsia="MS Mincho" w:hAnsi="Book Antiqua" w:cs="Times New Roman"/>
          <w:sz w:val="24"/>
          <w:szCs w:val="24"/>
        </w:rPr>
        <w:t>.</w:t>
      </w:r>
    </w:p>
    <w:p w:rsidR="00F67675" w:rsidRPr="0070353C" w:rsidRDefault="00F67675" w:rsidP="0070353C">
      <w:pPr>
        <w:spacing w:line="360" w:lineRule="auto"/>
        <w:ind w:firstLineChars="100" w:firstLine="240"/>
        <w:rPr>
          <w:rFonts w:ascii="Book Antiqua" w:eastAsia="MS Mincho" w:hAnsi="Book Antiqua" w:cs="Times New Roman"/>
          <w:color w:val="FF0000"/>
          <w:sz w:val="24"/>
          <w:szCs w:val="24"/>
          <w:vertAlign w:val="superscript"/>
        </w:rPr>
      </w:pP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w:t>
      </w:r>
      <w:proofErr w:type="spellStart"/>
      <w:r w:rsidRPr="0070353C">
        <w:rPr>
          <w:rFonts w:ascii="Book Antiqua" w:eastAsia="MS Mincho" w:hAnsi="Book Antiqua" w:cs="Times New Roman"/>
          <w:sz w:val="24"/>
          <w:szCs w:val="24"/>
        </w:rPr>
        <w:t>osmotically</w:t>
      </w:r>
      <w:proofErr w:type="spellEnd"/>
      <w:r w:rsidRPr="0070353C">
        <w:rPr>
          <w:rFonts w:ascii="Book Antiqua" w:eastAsia="MS Mincho" w:hAnsi="Book Antiqua" w:cs="Times New Roman"/>
          <w:sz w:val="24"/>
          <w:szCs w:val="24"/>
        </w:rPr>
        <w:t xml:space="preserve"> draws plasma water into the bowel lumen to promote colonic cleansing and is used as an alternative to PEG for bowel p</w:t>
      </w:r>
      <w:r w:rsidR="0070353C">
        <w:rPr>
          <w:rFonts w:ascii="Book Antiqua" w:eastAsia="MS Mincho" w:hAnsi="Book Antiqua" w:cs="Times New Roman"/>
          <w:sz w:val="24"/>
          <w:szCs w:val="24"/>
        </w:rPr>
        <w:t xml:space="preserve">reparation </w:t>
      </w:r>
      <w:r w:rsidR="0070353C">
        <w:rPr>
          <w:rFonts w:ascii="Book Antiqua" w:eastAsia="MS Mincho" w:hAnsi="Book Antiqua" w:cs="Times New Roman"/>
          <w:sz w:val="24"/>
          <w:szCs w:val="24"/>
        </w:rPr>
        <w:lastRenderedPageBreak/>
        <w:t xml:space="preserve">prior to </w:t>
      </w:r>
      <w:proofErr w:type="gramStart"/>
      <w:r w:rsidR="0070353C">
        <w:rPr>
          <w:rFonts w:ascii="Book Antiqua" w:eastAsia="MS Mincho" w:hAnsi="Book Antiqua" w:cs="Times New Roman"/>
          <w:sz w:val="24"/>
          <w:szCs w:val="24"/>
        </w:rPr>
        <w:t>colonoscopy</w:t>
      </w:r>
      <w:r w:rsidRPr="0070353C">
        <w:rPr>
          <w:rFonts w:ascii="Book Antiqua" w:eastAsia="MS Mincho" w:hAnsi="Book Antiqua" w:cs="Times New Roman"/>
          <w:sz w:val="24"/>
          <w:szCs w:val="24"/>
          <w:vertAlign w:val="superscript"/>
        </w:rPr>
        <w:t>[</w:t>
      </w:r>
      <w:proofErr w:type="gramEnd"/>
      <w:r w:rsidR="0070353C" w:rsidRPr="0070353C">
        <w:rPr>
          <w:rFonts w:ascii="Book Antiqua" w:eastAsia="MS Mincho" w:hAnsi="Book Antiqua" w:cs="Times New Roman"/>
          <w:sz w:val="24"/>
          <w:szCs w:val="24"/>
          <w:vertAlign w:val="superscript"/>
        </w:rPr>
        <w:t>5,6,</w:t>
      </w:r>
      <w:r w:rsidRPr="0070353C">
        <w:rPr>
          <w:rFonts w:ascii="Book Antiqua" w:eastAsia="MS Mincho" w:hAnsi="Book Antiqua" w:cs="Times New Roman"/>
          <w:sz w:val="24"/>
          <w:szCs w:val="24"/>
          <w:vertAlign w:val="superscript"/>
        </w:rPr>
        <w:t>17]</w:t>
      </w:r>
      <w:r w:rsidRPr="0070353C">
        <w:rPr>
          <w:rFonts w:ascii="Book Antiqua" w:eastAsia="MS Mincho" w:hAnsi="Book Antiqua" w:cs="Times New Roman"/>
          <w:sz w:val="24"/>
          <w:szCs w:val="24"/>
        </w:rPr>
        <w:t xml:space="preserve">. Oral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is available as an aqueous solution and in a tablet form. The tablet form of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was designed to improve the taste and limit the volume of liquid required. Phase </w:t>
      </w:r>
      <w:r w:rsidRPr="0070353C">
        <w:rPr>
          <w:rFonts w:ascii="宋体" w:eastAsia="宋体" w:hAnsi="宋体" w:cs="宋体" w:hint="eastAsia"/>
          <w:sz w:val="24"/>
          <w:szCs w:val="24"/>
        </w:rPr>
        <w:t>Ⅲ</w:t>
      </w:r>
      <w:r w:rsidRPr="0070353C">
        <w:rPr>
          <w:rFonts w:ascii="Book Antiqua" w:eastAsia="MS Mincho" w:hAnsi="Book Antiqua" w:cs="Times New Roman"/>
          <w:sz w:val="24"/>
          <w:szCs w:val="24"/>
        </w:rPr>
        <w:t xml:space="preserve"> trials in which tablet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regimens were compared with four-liter PEG regimens demonstrated equal colon cleansing with fewer side effects </w:t>
      </w:r>
      <w:r w:rsidR="0070353C">
        <w:rPr>
          <w:rFonts w:ascii="Book Antiqua" w:eastAsia="MS Mincho" w:hAnsi="Book Antiqua" w:cs="Times New Roman"/>
          <w:sz w:val="24"/>
          <w:szCs w:val="24"/>
        </w:rPr>
        <w:t xml:space="preserve">of the </w:t>
      </w:r>
      <w:proofErr w:type="spellStart"/>
      <w:r w:rsidR="0070353C">
        <w:rPr>
          <w:rFonts w:ascii="Book Antiqua" w:eastAsia="MS Mincho" w:hAnsi="Book Antiqua" w:cs="Times New Roman"/>
          <w:sz w:val="24"/>
          <w:szCs w:val="24"/>
        </w:rPr>
        <w:t>NaP</w:t>
      </w:r>
      <w:proofErr w:type="spellEnd"/>
      <w:r w:rsidR="0070353C">
        <w:rPr>
          <w:rFonts w:ascii="Book Antiqua" w:eastAsia="MS Mincho" w:hAnsi="Book Antiqua" w:cs="Times New Roman"/>
          <w:sz w:val="24"/>
          <w:szCs w:val="24"/>
        </w:rPr>
        <w:t xml:space="preserve"> regimen</w:t>
      </w:r>
      <w:r w:rsidRPr="0070353C">
        <w:rPr>
          <w:rFonts w:ascii="Book Antiqua" w:eastAsia="MS Mincho" w:hAnsi="Book Antiqua" w:cs="Times New Roman"/>
          <w:sz w:val="24"/>
          <w:szCs w:val="24"/>
          <w:vertAlign w:val="superscript"/>
        </w:rPr>
        <w:t>[17]</w:t>
      </w:r>
      <w:r w:rsidRPr="0070353C">
        <w:rPr>
          <w:rFonts w:ascii="Book Antiqua" w:eastAsia="MS Mincho" w:hAnsi="Book Antiqua" w:cs="Times New Roman"/>
          <w:sz w:val="24"/>
          <w:szCs w:val="24"/>
        </w:rPr>
        <w:t xml:space="preserve">. Recent reviews and a meta-analysis have reported that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preparations are generally more effective and better tole</w:t>
      </w:r>
      <w:r w:rsidR="0070353C">
        <w:rPr>
          <w:rFonts w:ascii="Book Antiqua" w:eastAsia="MS Mincho" w:hAnsi="Book Antiqua" w:cs="Times New Roman"/>
          <w:sz w:val="24"/>
          <w:szCs w:val="24"/>
        </w:rPr>
        <w:t xml:space="preserve">rated than are PEG </w:t>
      </w:r>
      <w:proofErr w:type="gramStart"/>
      <w:r w:rsidR="0070353C">
        <w:rPr>
          <w:rFonts w:ascii="Book Antiqua" w:eastAsia="MS Mincho" w:hAnsi="Book Antiqua" w:cs="Times New Roman"/>
          <w:sz w:val="24"/>
          <w:szCs w:val="24"/>
        </w:rPr>
        <w:t>formulations</w:t>
      </w:r>
      <w:r w:rsidRPr="0070353C">
        <w:rPr>
          <w:rFonts w:ascii="Book Antiqua" w:eastAsia="MS Mincho" w:hAnsi="Book Antiqua" w:cs="Times New Roman"/>
          <w:sz w:val="24"/>
          <w:szCs w:val="24"/>
          <w:vertAlign w:val="superscript"/>
        </w:rPr>
        <w:t>[</w:t>
      </w:r>
      <w:proofErr w:type="gramEnd"/>
      <w:r w:rsidR="0070353C" w:rsidRPr="0070353C">
        <w:rPr>
          <w:rFonts w:ascii="Book Antiqua" w:eastAsia="MS Mincho" w:hAnsi="Book Antiqua" w:cs="Times New Roman"/>
          <w:sz w:val="24"/>
          <w:szCs w:val="24"/>
          <w:vertAlign w:val="superscript"/>
        </w:rPr>
        <w:t>18,</w:t>
      </w:r>
      <w:r w:rsidRPr="0070353C">
        <w:rPr>
          <w:rFonts w:ascii="Book Antiqua" w:eastAsia="MS Mincho" w:hAnsi="Book Antiqua" w:cs="Times New Roman"/>
          <w:sz w:val="24"/>
          <w:szCs w:val="24"/>
          <w:vertAlign w:val="superscript"/>
        </w:rPr>
        <w:t>19]</w:t>
      </w:r>
      <w:r w:rsidRPr="0070353C">
        <w:rPr>
          <w:rFonts w:ascii="Book Antiqua" w:eastAsia="MS Mincho" w:hAnsi="Book Antiqua" w:cs="Times New Roman"/>
          <w:sz w:val="24"/>
          <w:szCs w:val="24"/>
        </w:rPr>
        <w:t>.</w:t>
      </w:r>
    </w:p>
    <w:p w:rsidR="00F67675" w:rsidRPr="0070353C" w:rsidRDefault="00F67675" w:rsidP="0070353C">
      <w:pPr>
        <w:spacing w:line="360" w:lineRule="auto"/>
        <w:ind w:firstLineChars="100" w:firstLine="240"/>
        <w:rPr>
          <w:rFonts w:ascii="Book Antiqua" w:eastAsia="MS Mincho" w:hAnsi="Book Antiqua" w:cs="Times New Roman"/>
          <w:sz w:val="24"/>
          <w:szCs w:val="24"/>
        </w:rPr>
      </w:pPr>
      <w:r w:rsidRPr="0070353C">
        <w:rPr>
          <w:rFonts w:ascii="Book Antiqua" w:eastAsia="MS Mincho" w:hAnsi="Book Antiqua" w:cs="Times New Roman"/>
          <w:sz w:val="24"/>
          <w:szCs w:val="24"/>
        </w:rPr>
        <w:t xml:space="preserve">The tablet preparation contains 1.5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and 0.5 g of inactive ingredients. One of the inactive tablet ingredients, microcrystalline cellulose (MCC), is thought to reduce visibility during colonoscopy. Consequently, new MCC-fr</w:t>
      </w:r>
      <w:r w:rsidR="0070353C">
        <w:rPr>
          <w:rFonts w:ascii="Book Antiqua" w:eastAsia="MS Mincho" w:hAnsi="Book Antiqua" w:cs="Times New Roman"/>
          <w:sz w:val="24"/>
          <w:szCs w:val="24"/>
        </w:rPr>
        <w:t xml:space="preserve">ee preparation is now </w:t>
      </w:r>
      <w:proofErr w:type="gramStart"/>
      <w:r w:rsidR="0070353C">
        <w:rPr>
          <w:rFonts w:ascii="Book Antiqua" w:eastAsia="MS Mincho" w:hAnsi="Book Antiqua" w:cs="Times New Roman"/>
          <w:sz w:val="24"/>
          <w:szCs w:val="24"/>
        </w:rPr>
        <w:t>available</w:t>
      </w:r>
      <w:r w:rsidRPr="0070353C">
        <w:rPr>
          <w:rFonts w:ascii="Book Antiqua" w:eastAsia="MS Mincho" w:hAnsi="Book Antiqua" w:cs="Times New Roman"/>
          <w:sz w:val="24"/>
          <w:szCs w:val="24"/>
          <w:vertAlign w:val="superscript"/>
        </w:rPr>
        <w:t>[</w:t>
      </w:r>
      <w:proofErr w:type="gramEnd"/>
      <w:r w:rsidR="0070353C" w:rsidRPr="0070353C">
        <w:rPr>
          <w:rFonts w:ascii="Book Antiqua" w:eastAsia="MS Mincho" w:hAnsi="Book Antiqua" w:cs="Times New Roman"/>
          <w:sz w:val="24"/>
          <w:szCs w:val="24"/>
          <w:vertAlign w:val="superscript"/>
        </w:rPr>
        <w:t>20,</w:t>
      </w:r>
      <w:r w:rsidRPr="0070353C">
        <w:rPr>
          <w:rFonts w:ascii="Book Antiqua" w:eastAsia="MS Mincho" w:hAnsi="Book Antiqua" w:cs="Times New Roman"/>
          <w:sz w:val="24"/>
          <w:szCs w:val="24"/>
          <w:vertAlign w:val="superscript"/>
        </w:rPr>
        <w:t>21]</w:t>
      </w:r>
      <w:r w:rsidRPr="0070353C">
        <w:rPr>
          <w:rFonts w:ascii="Book Antiqua" w:eastAsia="MS Mincho" w:hAnsi="Book Antiqua" w:cs="Times New Roman"/>
          <w:sz w:val="24"/>
          <w:szCs w:val="24"/>
        </w:rPr>
        <w:t xml:space="preserve">. The doses are 40 tablets (60 g) for the MCC-containing preparation and 32 tablets (48 </w:t>
      </w:r>
      <w:r w:rsidR="0070353C">
        <w:rPr>
          <w:rFonts w:ascii="Book Antiqua" w:eastAsia="MS Mincho" w:hAnsi="Book Antiqua" w:cs="Times New Roman"/>
          <w:sz w:val="24"/>
          <w:szCs w:val="24"/>
        </w:rPr>
        <w:t xml:space="preserve">g) for the MCC-free </w:t>
      </w:r>
      <w:proofErr w:type="gramStart"/>
      <w:r w:rsidR="0070353C">
        <w:rPr>
          <w:rFonts w:ascii="Book Antiqua" w:eastAsia="MS Mincho" w:hAnsi="Book Antiqua" w:cs="Times New Roman"/>
          <w:sz w:val="24"/>
          <w:szCs w:val="24"/>
        </w:rPr>
        <w:t>preparation</w:t>
      </w:r>
      <w:r w:rsidRPr="0070353C">
        <w:rPr>
          <w:rFonts w:ascii="Book Antiqua" w:eastAsia="MS Mincho" w:hAnsi="Book Antiqua" w:cs="Times New Roman"/>
          <w:sz w:val="24"/>
          <w:szCs w:val="24"/>
          <w:vertAlign w:val="superscript"/>
        </w:rPr>
        <w:t>[</w:t>
      </w:r>
      <w:proofErr w:type="gramEnd"/>
      <w:r w:rsidRPr="0070353C">
        <w:rPr>
          <w:rFonts w:ascii="Book Antiqua" w:eastAsia="MS Mincho" w:hAnsi="Book Antiqua" w:cs="Times New Roman"/>
          <w:sz w:val="24"/>
          <w:szCs w:val="24"/>
          <w:vertAlign w:val="superscript"/>
        </w:rPr>
        <w:t>22]</w:t>
      </w:r>
      <w:r w:rsidRPr="0070353C">
        <w:rPr>
          <w:rFonts w:ascii="Book Antiqua" w:eastAsia="MS Mincho" w:hAnsi="Book Antiqua" w:cs="Times New Roman"/>
          <w:sz w:val="24"/>
          <w:szCs w:val="24"/>
        </w:rPr>
        <w:t xml:space="preserve">. Both preparations are divided into two doses that are administered at an interval of 10 to 12 h. All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regimens should be taken with a minimum of two liters of clear liquids. In Japan, a MCC-free tablet preparation that contains 1.0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is commercially available. The standard dose is 50 tablets (50 g), which are taken as five tablets every 15 min with 200 mL of water or green tea on the day of the procedure.</w:t>
      </w:r>
    </w:p>
    <w:p w:rsidR="00F67675" w:rsidRPr="0070353C" w:rsidRDefault="00F67675" w:rsidP="0070353C">
      <w:pPr>
        <w:spacing w:line="360" w:lineRule="auto"/>
        <w:ind w:firstLineChars="100" w:firstLine="240"/>
        <w:rPr>
          <w:rFonts w:ascii="Book Antiqua" w:eastAsia="MS Gothic" w:hAnsi="Book Antiqua" w:cs="MS Gothic"/>
          <w:sz w:val="24"/>
          <w:szCs w:val="24"/>
        </w:rPr>
      </w:pPr>
      <w:r w:rsidRPr="0070353C">
        <w:rPr>
          <w:rFonts w:ascii="Book Antiqua" w:eastAsia="MS Mincho" w:hAnsi="Book Antiqua" w:cs="Times New Roman"/>
          <w:sz w:val="24"/>
          <w:szCs w:val="24"/>
        </w:rPr>
        <w:t xml:space="preserve">Because of its osmotic mechanism of action,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can result in potentially fatal fluid and electrolyte shifts, particularly in elderly patients and patients with bowel obstructions, small intestine disorders, renal or liver insufficien</w:t>
      </w:r>
      <w:r w:rsidR="0070353C">
        <w:rPr>
          <w:rFonts w:ascii="Book Antiqua" w:eastAsia="MS Mincho" w:hAnsi="Book Antiqua" w:cs="Times New Roman"/>
          <w:sz w:val="24"/>
          <w:szCs w:val="24"/>
        </w:rPr>
        <w:t xml:space="preserve">cy, or congestive heart </w:t>
      </w:r>
      <w:proofErr w:type="gramStart"/>
      <w:r w:rsidR="0070353C">
        <w:rPr>
          <w:rFonts w:ascii="Book Antiqua" w:eastAsia="MS Mincho" w:hAnsi="Book Antiqua" w:cs="Times New Roman"/>
          <w:sz w:val="24"/>
          <w:szCs w:val="24"/>
        </w:rPr>
        <w:t>failure</w:t>
      </w:r>
      <w:r w:rsidRPr="0070353C">
        <w:rPr>
          <w:rFonts w:ascii="Book Antiqua" w:eastAsia="MS Mincho" w:hAnsi="Book Antiqua" w:cs="Times New Roman"/>
          <w:sz w:val="24"/>
          <w:szCs w:val="24"/>
          <w:vertAlign w:val="superscript"/>
        </w:rPr>
        <w:t>[</w:t>
      </w:r>
      <w:proofErr w:type="gramEnd"/>
      <w:r w:rsidRPr="0070353C">
        <w:rPr>
          <w:rFonts w:ascii="Book Antiqua" w:eastAsia="MS Mincho" w:hAnsi="Book Antiqua" w:cs="Times New Roman"/>
          <w:sz w:val="24"/>
          <w:szCs w:val="24"/>
          <w:vertAlign w:val="superscript"/>
        </w:rPr>
        <w:t>23]</w:t>
      </w:r>
      <w:r w:rsidRPr="0070353C">
        <w:rPr>
          <w:rFonts w:ascii="Book Antiqua" w:eastAsia="MS Mincho" w:hAnsi="Book Antiqua" w:cs="Times New Roman"/>
          <w:sz w:val="24"/>
          <w:szCs w:val="24"/>
        </w:rPr>
        <w:t>. Additiona</w:t>
      </w:r>
      <w:r w:rsidR="0070353C">
        <w:rPr>
          <w:rFonts w:ascii="Book Antiqua" w:eastAsia="MS Mincho" w:hAnsi="Book Antiqua" w:cs="Times New Roman"/>
          <w:sz w:val="24"/>
          <w:szCs w:val="24"/>
        </w:rPr>
        <w:t xml:space="preserve">lly, a recent series of </w:t>
      </w:r>
      <w:proofErr w:type="gramStart"/>
      <w:r w:rsidR="0070353C">
        <w:rPr>
          <w:rFonts w:ascii="Book Antiqua" w:eastAsia="MS Mincho" w:hAnsi="Book Antiqua" w:cs="Times New Roman"/>
          <w:sz w:val="24"/>
          <w:szCs w:val="24"/>
        </w:rPr>
        <w:t>reports</w:t>
      </w:r>
      <w:r w:rsidRPr="0070353C">
        <w:rPr>
          <w:rFonts w:ascii="Book Antiqua" w:eastAsia="MS Mincho" w:hAnsi="Book Antiqua" w:cs="Times New Roman"/>
          <w:sz w:val="24"/>
          <w:szCs w:val="24"/>
          <w:vertAlign w:val="superscript"/>
        </w:rPr>
        <w:t>[</w:t>
      </w:r>
      <w:proofErr w:type="gramEnd"/>
      <w:r w:rsidRPr="0070353C">
        <w:rPr>
          <w:rFonts w:ascii="Book Antiqua" w:eastAsia="MS Mincho" w:hAnsi="Book Antiqua" w:cs="Times New Roman"/>
          <w:sz w:val="24"/>
          <w:szCs w:val="24"/>
          <w:vertAlign w:val="superscript"/>
        </w:rPr>
        <w:t>7-9]</w:t>
      </w:r>
      <w:r w:rsidRPr="0070353C">
        <w:rPr>
          <w:rFonts w:ascii="Book Antiqua" w:eastAsia="MS Mincho" w:hAnsi="Book Antiqua" w:cs="Times New Roman"/>
          <w:sz w:val="24"/>
          <w:szCs w:val="24"/>
        </w:rPr>
        <w:t xml:space="preserve"> described acute phosphate nephropathy followed by chronic renal insufficiency after taking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for bowel preparation. </w:t>
      </w:r>
      <w:proofErr w:type="spellStart"/>
      <w:r w:rsidRPr="0070353C">
        <w:rPr>
          <w:rFonts w:ascii="Book Antiqua" w:eastAsia="MS Gothic" w:hAnsi="Book Antiqua" w:cs="MS Gothic"/>
          <w:sz w:val="24"/>
          <w:szCs w:val="24"/>
        </w:rPr>
        <w:t>Nephrocalcinosis</w:t>
      </w:r>
      <w:proofErr w:type="spellEnd"/>
      <w:r w:rsidRPr="0070353C">
        <w:rPr>
          <w:rFonts w:ascii="Book Antiqua" w:eastAsia="MS Gothic" w:hAnsi="Book Antiqua" w:cs="MS Gothic"/>
          <w:sz w:val="24"/>
          <w:szCs w:val="24"/>
        </w:rPr>
        <w:t xml:space="preserve"> is the cause of renal injury </w:t>
      </w:r>
      <w:r w:rsidRPr="0070353C">
        <w:rPr>
          <w:rFonts w:ascii="Book Antiqua" w:eastAsia="MS Gothic" w:hAnsi="Book Antiqua" w:cs="MS Gothic"/>
          <w:sz w:val="24"/>
          <w:szCs w:val="24"/>
        </w:rPr>
        <w:lastRenderedPageBreak/>
        <w:t>and occurs when the concentration of phosphate increases, and calcium phosphate crystals are</w:t>
      </w:r>
      <w:r w:rsidR="0070353C">
        <w:rPr>
          <w:rFonts w:ascii="Book Antiqua" w:eastAsia="MS Gothic" w:hAnsi="Book Antiqua" w:cs="MS Gothic"/>
          <w:sz w:val="24"/>
          <w:szCs w:val="24"/>
        </w:rPr>
        <w:t xml:space="preserve"> deposited in the renal </w:t>
      </w:r>
      <w:proofErr w:type="gramStart"/>
      <w:r w:rsidR="0070353C">
        <w:rPr>
          <w:rFonts w:ascii="Book Antiqua" w:eastAsia="MS Gothic" w:hAnsi="Book Antiqua" w:cs="MS Gothic"/>
          <w:sz w:val="24"/>
          <w:szCs w:val="24"/>
        </w:rPr>
        <w:t>tubules</w:t>
      </w:r>
      <w:r w:rsidRPr="0070353C">
        <w:rPr>
          <w:rFonts w:ascii="Book Antiqua" w:eastAsia="MS Gothic" w:hAnsi="Book Antiqua" w:cs="MS Gothic"/>
          <w:sz w:val="24"/>
          <w:szCs w:val="24"/>
          <w:vertAlign w:val="superscript"/>
        </w:rPr>
        <w:t>[</w:t>
      </w:r>
      <w:proofErr w:type="gramEnd"/>
      <w:r w:rsidRPr="0070353C">
        <w:rPr>
          <w:rFonts w:ascii="Book Antiqua" w:eastAsia="MS Gothic" w:hAnsi="Book Antiqua" w:cs="MS Gothic"/>
          <w:sz w:val="24"/>
          <w:szCs w:val="24"/>
          <w:vertAlign w:val="superscript"/>
        </w:rPr>
        <w:t>9]</w:t>
      </w:r>
      <w:r w:rsidRPr="0070353C">
        <w:rPr>
          <w:rFonts w:ascii="Book Antiqua" w:eastAsia="MS Gothic" w:hAnsi="Book Antiqua" w:cs="MS Gothic"/>
          <w:sz w:val="24"/>
          <w:szCs w:val="24"/>
        </w:rPr>
        <w:t>.</w:t>
      </w:r>
      <w:r w:rsidRPr="0070353C">
        <w:rPr>
          <w:rFonts w:ascii="Book Antiqua" w:eastAsia="MS Mincho" w:hAnsi="Book Antiqua" w:cs="Times New Roman"/>
          <w:color w:val="FF0000"/>
          <w:sz w:val="24"/>
          <w:szCs w:val="24"/>
        </w:rPr>
        <w:t xml:space="preserve"> </w:t>
      </w:r>
      <w:r w:rsidRPr="0070353C">
        <w:rPr>
          <w:rFonts w:ascii="Book Antiqua" w:eastAsia="MS Mincho" w:hAnsi="Book Antiqua" w:cs="Times New Roman"/>
          <w:sz w:val="24"/>
          <w:szCs w:val="24"/>
        </w:rPr>
        <w:t>In a series of 21 patients who developed acute phosphate nephropathy, potential etiological factors included dehydration, increased age, hypertension, and concurrent</w:t>
      </w:r>
      <w:r w:rsidR="0070353C">
        <w:rPr>
          <w:rFonts w:ascii="Book Antiqua" w:eastAsia="MS Mincho" w:hAnsi="Book Antiqua" w:cs="Times New Roman"/>
          <w:sz w:val="24"/>
          <w:szCs w:val="24"/>
        </w:rPr>
        <w:t xml:space="preserve"> use of an ACE inhibitor or </w:t>
      </w:r>
      <w:proofErr w:type="gramStart"/>
      <w:r w:rsidR="0070353C">
        <w:rPr>
          <w:rFonts w:ascii="Book Antiqua" w:eastAsia="MS Mincho" w:hAnsi="Book Antiqua" w:cs="Times New Roman"/>
          <w:sz w:val="24"/>
          <w:szCs w:val="24"/>
        </w:rPr>
        <w:t>ARB</w:t>
      </w:r>
      <w:r w:rsidRPr="0070353C">
        <w:rPr>
          <w:rFonts w:ascii="Book Antiqua" w:eastAsia="MS Mincho" w:hAnsi="Book Antiqua" w:cs="Times New Roman"/>
          <w:sz w:val="24"/>
          <w:szCs w:val="24"/>
          <w:vertAlign w:val="superscript"/>
        </w:rPr>
        <w:t>[</w:t>
      </w:r>
      <w:proofErr w:type="gramEnd"/>
      <w:r w:rsidRPr="0070353C">
        <w:rPr>
          <w:rFonts w:ascii="Book Antiqua" w:eastAsia="MS Mincho" w:hAnsi="Book Antiqua" w:cs="Times New Roman"/>
          <w:sz w:val="24"/>
          <w:szCs w:val="24"/>
          <w:vertAlign w:val="superscript"/>
        </w:rPr>
        <w:t>8]</w:t>
      </w:r>
      <w:r w:rsidRPr="0070353C">
        <w:rPr>
          <w:rFonts w:ascii="Book Antiqua" w:eastAsia="MS Mincho" w:hAnsi="Book Antiqua" w:cs="Times New Roman"/>
          <w:sz w:val="24"/>
          <w:szCs w:val="24"/>
        </w:rPr>
        <w:t xml:space="preserve">. We conducted our study to examine the use of a preparation that involved a reduced dose of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because such a reduction might decrease the potential for adverse events.</w:t>
      </w:r>
    </w:p>
    <w:p w:rsidR="00F67675" w:rsidRPr="0070353C" w:rsidRDefault="00F67675" w:rsidP="007035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MS Gothic" w:hAnsi="Book Antiqua" w:cs="MS Gothic"/>
          <w:kern w:val="0"/>
          <w:sz w:val="24"/>
          <w:szCs w:val="24"/>
        </w:rPr>
      </w:pPr>
      <w:r w:rsidRPr="0070353C">
        <w:rPr>
          <w:rFonts w:ascii="Book Antiqua" w:eastAsia="MS Gothic" w:hAnsi="Book Antiqua" w:cs="MS Gothic"/>
          <w:color w:val="000000"/>
          <w:kern w:val="0"/>
          <w:sz w:val="24"/>
          <w:szCs w:val="24"/>
        </w:rPr>
        <w:t xml:space="preserve">Bowel preparations are typically judged by their efficacy, tolerability, and safety, and all three criteria have obvious clinical importance. The preparation time needed to cleanse the colon of fecal material is also an important factor for bowel preparations. </w:t>
      </w:r>
      <w:r w:rsidRPr="0070353C">
        <w:rPr>
          <w:rFonts w:ascii="Book Antiqua" w:eastAsia="MS Gothic" w:hAnsi="Book Antiqua" w:cs="MS Gothic"/>
          <w:kern w:val="0"/>
          <w:sz w:val="24"/>
          <w:szCs w:val="24"/>
        </w:rPr>
        <w:t xml:space="preserve">In this pilot study, 30 g </w:t>
      </w:r>
      <w:proofErr w:type="spellStart"/>
      <w:r w:rsidRPr="0070353C">
        <w:rPr>
          <w:rFonts w:ascii="Book Antiqua" w:eastAsia="MS Gothic" w:hAnsi="Book Antiqua" w:cs="MS Gothic"/>
          <w:kern w:val="0"/>
          <w:sz w:val="24"/>
          <w:szCs w:val="24"/>
        </w:rPr>
        <w:t>NaP</w:t>
      </w:r>
      <w:proofErr w:type="spellEnd"/>
      <w:r w:rsidRPr="0070353C">
        <w:rPr>
          <w:rFonts w:ascii="Book Antiqua" w:eastAsia="MS Gothic" w:hAnsi="Book Antiqua" w:cs="MS Gothic"/>
          <w:kern w:val="0"/>
          <w:sz w:val="24"/>
          <w:szCs w:val="24"/>
        </w:rPr>
        <w:t xml:space="preserve"> plus SP tended to produce higher cleansing efficacy and a shorter bowel preparation time than did the 50 g </w:t>
      </w:r>
      <w:proofErr w:type="spellStart"/>
      <w:r w:rsidRPr="0070353C">
        <w:rPr>
          <w:rFonts w:ascii="Book Antiqua" w:eastAsia="MS Gothic" w:hAnsi="Book Antiqua" w:cs="MS Gothic"/>
          <w:kern w:val="0"/>
          <w:sz w:val="24"/>
          <w:szCs w:val="24"/>
        </w:rPr>
        <w:t>NaP</w:t>
      </w:r>
      <w:proofErr w:type="spellEnd"/>
      <w:r w:rsidRPr="0070353C">
        <w:rPr>
          <w:rFonts w:ascii="Book Antiqua" w:eastAsia="MS Gothic" w:hAnsi="Book Antiqua" w:cs="MS Gothic"/>
          <w:kern w:val="0"/>
          <w:sz w:val="24"/>
          <w:szCs w:val="24"/>
        </w:rPr>
        <w:t xml:space="preserve">; however, these differences were not statistically significant. Additionally, this new bowel preparation method was acceptable to more than 85% of patients. These results indicate that the dose of </w:t>
      </w:r>
      <w:proofErr w:type="spellStart"/>
      <w:r w:rsidRPr="0070353C">
        <w:rPr>
          <w:rFonts w:ascii="Book Antiqua" w:eastAsia="MS Gothic" w:hAnsi="Book Antiqua" w:cs="MS Gothic"/>
          <w:kern w:val="0"/>
          <w:sz w:val="24"/>
          <w:szCs w:val="24"/>
        </w:rPr>
        <w:t>NaP</w:t>
      </w:r>
      <w:proofErr w:type="spellEnd"/>
      <w:r w:rsidRPr="0070353C">
        <w:rPr>
          <w:rFonts w:ascii="Book Antiqua" w:eastAsia="MS Gothic" w:hAnsi="Book Antiqua" w:cs="MS Gothic"/>
          <w:kern w:val="0"/>
          <w:sz w:val="24"/>
          <w:szCs w:val="24"/>
        </w:rPr>
        <w:t xml:space="preserve"> can be reduced to 30 g when it is combined with SP for bowel preparation.</w:t>
      </w:r>
    </w:p>
    <w:p w:rsidR="00F67675" w:rsidRPr="0070353C" w:rsidRDefault="00F67675" w:rsidP="0070353C">
      <w:pPr>
        <w:spacing w:line="360" w:lineRule="auto"/>
        <w:ind w:firstLineChars="100" w:firstLine="240"/>
        <w:rPr>
          <w:rFonts w:ascii="Book Antiqua" w:eastAsia="宋体" w:hAnsi="Book Antiqua" w:cs="Times New Roman"/>
          <w:sz w:val="24"/>
          <w:szCs w:val="24"/>
          <w:lang w:eastAsia="zh-CN"/>
        </w:rPr>
      </w:pPr>
      <w:r w:rsidRPr="0070353C">
        <w:rPr>
          <w:rFonts w:ascii="Book Antiqua" w:eastAsia="MS Mincho" w:hAnsi="Book Antiqua" w:cs="Times New Roman"/>
          <w:sz w:val="24"/>
          <w:szCs w:val="24"/>
        </w:rPr>
        <w:t xml:space="preserve">In conclusion, although our study is a trial with a small number of cases from a single center, this report is the first to evaluate the efficacy of a bowel preparation that involves the minimally effective dose of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and an adjunct. This study demonstrated that 30 g </w:t>
      </w:r>
      <w:proofErr w:type="spellStart"/>
      <w:r w:rsidRPr="0070353C">
        <w:rPr>
          <w:rFonts w:ascii="Book Antiqua" w:eastAsia="MS Mincho" w:hAnsi="Book Antiqua" w:cs="Times New Roman"/>
          <w:sz w:val="24"/>
          <w:szCs w:val="24"/>
        </w:rPr>
        <w:t>NaP</w:t>
      </w:r>
      <w:proofErr w:type="spellEnd"/>
      <w:r w:rsidRPr="0070353C">
        <w:rPr>
          <w:rFonts w:ascii="Book Antiqua" w:eastAsia="MS Mincho" w:hAnsi="Book Antiqua" w:cs="Times New Roman"/>
          <w:sz w:val="24"/>
          <w:szCs w:val="24"/>
        </w:rPr>
        <w:t xml:space="preserve"> in combination with SP can be useful for bowel preparation prior to colonoscopy in Japanese populations.</w:t>
      </w:r>
    </w:p>
    <w:p w:rsidR="0070353C" w:rsidRDefault="0070353C" w:rsidP="0070353C">
      <w:pPr>
        <w:spacing w:line="360" w:lineRule="auto"/>
        <w:rPr>
          <w:rFonts w:ascii="Book Antiqua" w:eastAsia="宋体" w:hAnsi="Book Antiqua"/>
          <w:b/>
          <w:sz w:val="24"/>
          <w:szCs w:val="24"/>
          <w:lang w:eastAsia="zh-CN"/>
        </w:rPr>
      </w:pPr>
    </w:p>
    <w:p w:rsidR="0070353C" w:rsidRPr="005B4B6B" w:rsidRDefault="0070353C" w:rsidP="0070353C">
      <w:pPr>
        <w:spacing w:line="360" w:lineRule="auto"/>
        <w:rPr>
          <w:rFonts w:ascii="Book Antiqua" w:hAnsi="Book Antiqua"/>
          <w:b/>
          <w:sz w:val="24"/>
          <w:szCs w:val="24"/>
        </w:rPr>
      </w:pPr>
      <w:r w:rsidRPr="005B4B6B">
        <w:rPr>
          <w:rFonts w:ascii="Book Antiqua" w:eastAsia="宋体" w:hAnsi="Book Antiqua"/>
          <w:b/>
          <w:sz w:val="24"/>
          <w:szCs w:val="24"/>
          <w:lang w:eastAsia="zh-CN"/>
        </w:rPr>
        <w:t>COMMENTS</w:t>
      </w:r>
    </w:p>
    <w:p w:rsidR="0070353C" w:rsidRPr="005B4B6B" w:rsidRDefault="0070353C" w:rsidP="0070353C">
      <w:pPr>
        <w:pStyle w:val="a9"/>
        <w:spacing w:line="360" w:lineRule="auto"/>
        <w:ind w:leftChars="0" w:left="0"/>
        <w:rPr>
          <w:rFonts w:ascii="Book Antiqua" w:hAnsi="Book Antiqua"/>
          <w:b/>
          <w:i/>
          <w:sz w:val="24"/>
          <w:szCs w:val="24"/>
        </w:rPr>
      </w:pPr>
      <w:r w:rsidRPr="005B4B6B">
        <w:rPr>
          <w:rFonts w:ascii="Book Antiqua" w:hAnsi="Book Antiqua"/>
          <w:b/>
          <w:i/>
          <w:sz w:val="24"/>
          <w:szCs w:val="24"/>
        </w:rPr>
        <w:t>Background</w:t>
      </w:r>
    </w:p>
    <w:p w:rsidR="0070353C" w:rsidRDefault="0070353C" w:rsidP="0070353C">
      <w:pPr>
        <w:spacing w:line="360" w:lineRule="auto"/>
        <w:rPr>
          <w:rFonts w:ascii="Book Antiqua" w:eastAsia="宋体" w:hAnsi="Book Antiqua"/>
          <w:sz w:val="24"/>
          <w:szCs w:val="24"/>
          <w:lang w:eastAsia="zh-CN"/>
        </w:rPr>
      </w:pPr>
      <w:r w:rsidRPr="00D468BB">
        <w:rPr>
          <w:rFonts w:ascii="Book Antiqua" w:hAnsi="Book Antiqua"/>
          <w:sz w:val="24"/>
          <w:szCs w:val="24"/>
        </w:rPr>
        <w:lastRenderedPageBreak/>
        <w:t>Sodium phosphate (</w:t>
      </w:r>
      <w:proofErr w:type="spellStart"/>
      <w:r w:rsidRPr="00D468BB">
        <w:rPr>
          <w:rFonts w:ascii="Book Antiqua" w:hAnsi="Book Antiqua"/>
          <w:sz w:val="24"/>
          <w:szCs w:val="24"/>
        </w:rPr>
        <w:t>NaP</w:t>
      </w:r>
      <w:proofErr w:type="spellEnd"/>
      <w:r w:rsidRPr="00D468BB">
        <w:rPr>
          <w:rFonts w:ascii="Book Antiqua" w:hAnsi="Book Antiqua"/>
          <w:sz w:val="24"/>
          <w:szCs w:val="24"/>
        </w:rPr>
        <w:t>) is a superior colonic cleanser and is well-tolerated, but there is some concern about potential adverse events including electrolyte shifts and renal injury.</w:t>
      </w:r>
    </w:p>
    <w:p w:rsidR="0070353C" w:rsidRPr="005B4B6B" w:rsidRDefault="0070353C" w:rsidP="0070353C">
      <w:pPr>
        <w:spacing w:line="360" w:lineRule="auto"/>
        <w:rPr>
          <w:rFonts w:ascii="Book Antiqua" w:eastAsia="宋体" w:hAnsi="Book Antiqua"/>
          <w:sz w:val="24"/>
          <w:szCs w:val="24"/>
          <w:lang w:eastAsia="zh-CN"/>
        </w:rPr>
      </w:pPr>
    </w:p>
    <w:p w:rsidR="0070353C" w:rsidRPr="005B4B6B" w:rsidRDefault="0070353C" w:rsidP="0070353C">
      <w:pPr>
        <w:pStyle w:val="a9"/>
        <w:spacing w:line="360" w:lineRule="auto"/>
        <w:ind w:leftChars="0" w:left="0"/>
        <w:rPr>
          <w:rFonts w:ascii="Book Antiqua" w:hAnsi="Book Antiqua"/>
          <w:b/>
          <w:i/>
          <w:sz w:val="24"/>
          <w:szCs w:val="24"/>
        </w:rPr>
      </w:pPr>
      <w:r w:rsidRPr="005B4B6B">
        <w:rPr>
          <w:rFonts w:ascii="Book Antiqua" w:hAnsi="Book Antiqua"/>
          <w:b/>
          <w:i/>
          <w:sz w:val="24"/>
          <w:szCs w:val="24"/>
        </w:rPr>
        <w:t>Research frontiers</w:t>
      </w:r>
    </w:p>
    <w:p w:rsidR="0070353C" w:rsidRDefault="0070353C" w:rsidP="0070353C">
      <w:pPr>
        <w:spacing w:line="360" w:lineRule="auto"/>
        <w:rPr>
          <w:rFonts w:ascii="Book Antiqua" w:eastAsia="宋体" w:hAnsi="Book Antiqua"/>
          <w:sz w:val="24"/>
          <w:szCs w:val="24"/>
          <w:lang w:eastAsia="zh-CN"/>
        </w:rPr>
      </w:pPr>
      <w:r w:rsidRPr="00D468BB">
        <w:rPr>
          <w:rFonts w:ascii="Book Antiqua" w:hAnsi="Book Antiqua"/>
          <w:sz w:val="24"/>
          <w:szCs w:val="24"/>
        </w:rPr>
        <w:t xml:space="preserve">It is clinically important to reduce the </w:t>
      </w:r>
      <w:proofErr w:type="spellStart"/>
      <w:r w:rsidRPr="00D468BB">
        <w:rPr>
          <w:rFonts w:ascii="Book Antiqua" w:hAnsi="Book Antiqua"/>
          <w:sz w:val="24"/>
          <w:szCs w:val="24"/>
        </w:rPr>
        <w:t>NaP</w:t>
      </w:r>
      <w:proofErr w:type="spellEnd"/>
      <w:r w:rsidRPr="00D468BB">
        <w:rPr>
          <w:rFonts w:ascii="Book Antiqua" w:hAnsi="Book Antiqua"/>
          <w:sz w:val="24"/>
          <w:szCs w:val="24"/>
        </w:rPr>
        <w:t xml:space="preserve"> dose for colonoscopy preparation.</w:t>
      </w:r>
    </w:p>
    <w:p w:rsidR="0070353C" w:rsidRPr="005B4B6B" w:rsidRDefault="0070353C" w:rsidP="0070353C">
      <w:pPr>
        <w:spacing w:line="360" w:lineRule="auto"/>
        <w:rPr>
          <w:rFonts w:ascii="Book Antiqua" w:eastAsia="宋体" w:hAnsi="Book Antiqua"/>
          <w:sz w:val="24"/>
          <w:szCs w:val="24"/>
          <w:lang w:eastAsia="zh-CN"/>
        </w:rPr>
      </w:pPr>
    </w:p>
    <w:p w:rsidR="0070353C" w:rsidRPr="005B4B6B" w:rsidRDefault="0070353C" w:rsidP="0070353C">
      <w:pPr>
        <w:pStyle w:val="a9"/>
        <w:spacing w:line="360" w:lineRule="auto"/>
        <w:ind w:leftChars="0" w:left="0"/>
        <w:rPr>
          <w:rFonts w:ascii="Book Antiqua" w:hAnsi="Book Antiqua"/>
          <w:b/>
          <w:i/>
          <w:sz w:val="24"/>
          <w:szCs w:val="24"/>
        </w:rPr>
      </w:pPr>
      <w:r w:rsidRPr="005B4B6B">
        <w:rPr>
          <w:rFonts w:ascii="Book Antiqua" w:hAnsi="Book Antiqua"/>
          <w:b/>
          <w:i/>
          <w:sz w:val="24"/>
          <w:szCs w:val="24"/>
        </w:rPr>
        <w:t>Innovations and breakthroughs</w:t>
      </w:r>
    </w:p>
    <w:p w:rsidR="0070353C" w:rsidRPr="00D468BB" w:rsidRDefault="0070353C" w:rsidP="0070353C">
      <w:pPr>
        <w:spacing w:line="360" w:lineRule="auto"/>
        <w:rPr>
          <w:rFonts w:ascii="Book Antiqua" w:hAnsi="Book Antiqua"/>
          <w:sz w:val="24"/>
          <w:szCs w:val="24"/>
        </w:rPr>
      </w:pPr>
      <w:r w:rsidRPr="00D468BB">
        <w:rPr>
          <w:rFonts w:ascii="Book Antiqua" w:hAnsi="Book Antiqua"/>
          <w:sz w:val="24"/>
          <w:szCs w:val="24"/>
        </w:rPr>
        <w:t xml:space="preserve">In this study, a new method of colonoscopy preparation using a reduced dose of </w:t>
      </w:r>
      <w:proofErr w:type="spellStart"/>
      <w:r w:rsidRPr="00D468BB">
        <w:rPr>
          <w:rFonts w:ascii="Book Antiqua" w:hAnsi="Book Antiqua"/>
          <w:sz w:val="24"/>
          <w:szCs w:val="24"/>
        </w:rPr>
        <w:t>NaP</w:t>
      </w:r>
      <w:proofErr w:type="spellEnd"/>
      <w:r w:rsidRPr="00D468BB">
        <w:rPr>
          <w:rFonts w:ascii="Book Antiqua" w:hAnsi="Book Antiqua"/>
          <w:sz w:val="24"/>
          <w:szCs w:val="24"/>
        </w:rPr>
        <w:t xml:space="preserve"> and an adjunct was evaluated.</w:t>
      </w:r>
    </w:p>
    <w:p w:rsidR="0070353C" w:rsidRDefault="0070353C" w:rsidP="0070353C">
      <w:pPr>
        <w:pStyle w:val="a9"/>
        <w:spacing w:line="360" w:lineRule="auto"/>
        <w:ind w:leftChars="0" w:left="0"/>
        <w:rPr>
          <w:rFonts w:ascii="Book Antiqua" w:eastAsia="宋体" w:hAnsi="Book Antiqua"/>
          <w:b/>
          <w:sz w:val="24"/>
          <w:szCs w:val="24"/>
          <w:lang w:eastAsia="zh-CN"/>
        </w:rPr>
      </w:pPr>
    </w:p>
    <w:p w:rsidR="0070353C" w:rsidRPr="00EA20E1" w:rsidRDefault="0070353C" w:rsidP="0070353C">
      <w:pPr>
        <w:pStyle w:val="a9"/>
        <w:spacing w:line="360" w:lineRule="auto"/>
        <w:ind w:leftChars="0" w:left="0"/>
        <w:rPr>
          <w:rFonts w:ascii="Book Antiqua" w:hAnsi="Book Antiqua"/>
          <w:b/>
          <w:i/>
          <w:sz w:val="24"/>
          <w:szCs w:val="24"/>
        </w:rPr>
      </w:pPr>
      <w:r w:rsidRPr="00EA20E1">
        <w:rPr>
          <w:rFonts w:ascii="Book Antiqua" w:hAnsi="Book Antiqua"/>
          <w:b/>
          <w:i/>
          <w:sz w:val="24"/>
          <w:szCs w:val="24"/>
        </w:rPr>
        <w:t>Applications</w:t>
      </w:r>
    </w:p>
    <w:p w:rsidR="0070353C" w:rsidRPr="00EA20E1" w:rsidRDefault="0070353C" w:rsidP="0070353C">
      <w:pPr>
        <w:spacing w:line="360" w:lineRule="auto"/>
        <w:rPr>
          <w:rFonts w:ascii="Book Antiqua" w:eastAsia="宋体" w:hAnsi="Book Antiqua"/>
          <w:sz w:val="24"/>
          <w:szCs w:val="24"/>
          <w:lang w:eastAsia="zh-CN"/>
        </w:rPr>
      </w:pPr>
      <w:r w:rsidRPr="00EA20E1">
        <w:rPr>
          <w:rFonts w:ascii="Book Antiqua" w:hAnsi="Book Antiqua"/>
          <w:sz w:val="24"/>
          <w:szCs w:val="24"/>
        </w:rPr>
        <w:t xml:space="preserve">This study demonstrates that 30 g </w:t>
      </w:r>
      <w:proofErr w:type="spellStart"/>
      <w:r w:rsidRPr="00EA20E1">
        <w:rPr>
          <w:rFonts w:ascii="Book Antiqua" w:hAnsi="Book Antiqua"/>
          <w:sz w:val="24"/>
          <w:szCs w:val="24"/>
        </w:rPr>
        <w:t>NaP</w:t>
      </w:r>
      <w:proofErr w:type="spellEnd"/>
      <w:r w:rsidRPr="00EA20E1">
        <w:rPr>
          <w:rFonts w:ascii="Book Antiqua" w:hAnsi="Book Antiqua"/>
          <w:sz w:val="24"/>
          <w:szCs w:val="24"/>
        </w:rPr>
        <w:t xml:space="preserve"> in combination with sodium </w:t>
      </w:r>
      <w:proofErr w:type="spellStart"/>
      <w:r w:rsidRPr="00EA20E1">
        <w:rPr>
          <w:rFonts w:ascii="Book Antiqua" w:hAnsi="Book Antiqua"/>
          <w:sz w:val="24"/>
          <w:szCs w:val="24"/>
        </w:rPr>
        <w:t>picosulfate</w:t>
      </w:r>
      <w:proofErr w:type="spellEnd"/>
      <w:r w:rsidRPr="00EA20E1">
        <w:rPr>
          <w:rFonts w:ascii="Book Antiqua" w:hAnsi="Book Antiqua"/>
          <w:sz w:val="24"/>
          <w:szCs w:val="24"/>
        </w:rPr>
        <w:t xml:space="preserve"> (SP) can be useful for bowel preparation before colonoscopy.</w:t>
      </w:r>
    </w:p>
    <w:p w:rsidR="0070353C" w:rsidRPr="00EA20E1" w:rsidRDefault="0070353C" w:rsidP="0070353C">
      <w:pPr>
        <w:spacing w:line="360" w:lineRule="auto"/>
        <w:rPr>
          <w:rFonts w:ascii="Book Antiqua" w:eastAsia="宋体" w:hAnsi="Book Antiqua"/>
          <w:sz w:val="24"/>
          <w:szCs w:val="24"/>
          <w:lang w:eastAsia="zh-CN"/>
        </w:rPr>
      </w:pPr>
    </w:p>
    <w:p w:rsidR="0070353C" w:rsidRPr="00EA20E1" w:rsidRDefault="0070353C" w:rsidP="0070353C">
      <w:pPr>
        <w:pStyle w:val="a9"/>
        <w:spacing w:line="360" w:lineRule="auto"/>
        <w:ind w:leftChars="0" w:left="0"/>
        <w:rPr>
          <w:rFonts w:ascii="Book Antiqua" w:hAnsi="Book Antiqua"/>
          <w:b/>
          <w:i/>
          <w:sz w:val="24"/>
          <w:szCs w:val="24"/>
        </w:rPr>
      </w:pPr>
      <w:r w:rsidRPr="00EA20E1">
        <w:rPr>
          <w:rFonts w:ascii="Book Antiqua" w:hAnsi="Book Antiqua"/>
          <w:b/>
          <w:i/>
          <w:sz w:val="24"/>
          <w:szCs w:val="24"/>
        </w:rPr>
        <w:t>Terminology</w:t>
      </w:r>
    </w:p>
    <w:p w:rsidR="0070353C" w:rsidRPr="00EA20E1" w:rsidRDefault="0070353C" w:rsidP="0070353C">
      <w:pPr>
        <w:spacing w:line="360" w:lineRule="auto"/>
        <w:rPr>
          <w:rFonts w:ascii="Book Antiqua" w:eastAsia="宋体" w:hAnsi="Book Antiqua"/>
          <w:sz w:val="24"/>
          <w:szCs w:val="24"/>
          <w:lang w:eastAsia="zh-CN"/>
        </w:rPr>
      </w:pPr>
      <w:r w:rsidRPr="00EA20E1">
        <w:rPr>
          <w:rFonts w:ascii="Book Antiqua" w:hAnsi="Book Antiqua"/>
          <w:sz w:val="24"/>
          <w:szCs w:val="24"/>
        </w:rPr>
        <w:t>SP is often used as an adjunct to polyethylene glycol for bowel preparation in Japan.</w:t>
      </w:r>
    </w:p>
    <w:p w:rsidR="0070353C" w:rsidRPr="00EA20E1" w:rsidRDefault="0070353C" w:rsidP="0070353C">
      <w:pPr>
        <w:spacing w:line="360" w:lineRule="auto"/>
        <w:rPr>
          <w:rFonts w:ascii="Book Antiqua" w:eastAsia="宋体" w:hAnsi="Book Antiqua"/>
          <w:sz w:val="24"/>
          <w:szCs w:val="24"/>
          <w:lang w:eastAsia="zh-CN"/>
        </w:rPr>
      </w:pPr>
    </w:p>
    <w:p w:rsidR="0070353C" w:rsidRPr="00EA20E1" w:rsidRDefault="0070353C" w:rsidP="0070353C">
      <w:pPr>
        <w:pStyle w:val="a9"/>
        <w:spacing w:line="360" w:lineRule="auto"/>
        <w:ind w:leftChars="0" w:left="0"/>
        <w:rPr>
          <w:rFonts w:ascii="Book Antiqua" w:hAnsi="Book Antiqua"/>
          <w:b/>
          <w:i/>
          <w:sz w:val="24"/>
          <w:szCs w:val="24"/>
        </w:rPr>
      </w:pPr>
      <w:r w:rsidRPr="00EA20E1">
        <w:rPr>
          <w:rFonts w:ascii="Book Antiqua" w:hAnsi="Book Antiqua"/>
          <w:b/>
          <w:i/>
          <w:sz w:val="24"/>
          <w:szCs w:val="24"/>
        </w:rPr>
        <w:t>Peer review</w:t>
      </w:r>
    </w:p>
    <w:p w:rsidR="0070353C" w:rsidRPr="00EA20E1" w:rsidRDefault="0070353C" w:rsidP="0070353C">
      <w:pPr>
        <w:spacing w:line="360" w:lineRule="auto"/>
        <w:rPr>
          <w:rFonts w:ascii="Book Antiqua" w:eastAsia="宋体" w:hAnsi="Book Antiqua"/>
          <w:sz w:val="24"/>
          <w:szCs w:val="24"/>
          <w:lang w:eastAsia="zh-CN"/>
        </w:rPr>
      </w:pPr>
      <w:r w:rsidRPr="00EA20E1">
        <w:rPr>
          <w:rFonts w:ascii="Book Antiqua" w:hAnsi="Book Antiqua"/>
          <w:sz w:val="24"/>
          <w:szCs w:val="24"/>
        </w:rPr>
        <w:t>This is an interesting research article about the popular clinical problem on bowel cleaning during colonoscopy examination. The study was well designed and its result was clearly demonstrated.</w:t>
      </w:r>
    </w:p>
    <w:p w:rsidR="0070353C" w:rsidRPr="00EA20E1" w:rsidRDefault="0070353C" w:rsidP="0070353C">
      <w:pPr>
        <w:spacing w:line="360" w:lineRule="auto"/>
        <w:rPr>
          <w:rFonts w:ascii="Book Antiqua" w:eastAsia="宋体" w:hAnsi="Book Antiqua"/>
          <w:b/>
          <w:sz w:val="24"/>
          <w:szCs w:val="24"/>
          <w:lang w:eastAsia="zh-CN"/>
        </w:rPr>
      </w:pPr>
    </w:p>
    <w:p w:rsidR="0070353C" w:rsidRPr="00EA20E1" w:rsidRDefault="0070353C" w:rsidP="0070353C">
      <w:pPr>
        <w:spacing w:line="360" w:lineRule="auto"/>
        <w:rPr>
          <w:rFonts w:ascii="Book Antiqua" w:eastAsia="宋体" w:hAnsi="Book Antiqua"/>
          <w:b/>
          <w:sz w:val="24"/>
          <w:szCs w:val="24"/>
          <w:lang w:eastAsia="zh-CN"/>
        </w:rPr>
      </w:pPr>
      <w:r w:rsidRPr="00EA20E1">
        <w:rPr>
          <w:rFonts w:ascii="Book Antiqua" w:hAnsi="Book Antiqua"/>
          <w:b/>
          <w:sz w:val="24"/>
          <w:szCs w:val="24"/>
        </w:rPr>
        <w:lastRenderedPageBreak/>
        <w:t>REFERENCES</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r w:rsidRPr="00EA20E1">
        <w:rPr>
          <w:rFonts w:ascii="Book Antiqua" w:eastAsia="宋体" w:hAnsi="Book Antiqua" w:cs="宋体"/>
          <w:color w:val="000000"/>
          <w:kern w:val="0"/>
          <w:sz w:val="24"/>
          <w:szCs w:val="24"/>
          <w:lang w:eastAsia="zh-CN"/>
        </w:rPr>
        <w:t>1 </w:t>
      </w:r>
      <w:r w:rsidRPr="00EA20E1">
        <w:rPr>
          <w:rFonts w:ascii="Book Antiqua" w:eastAsia="宋体" w:hAnsi="Book Antiqua" w:cs="宋体"/>
          <w:b/>
          <w:bCs/>
          <w:color w:val="000000"/>
          <w:kern w:val="0"/>
          <w:sz w:val="24"/>
          <w:szCs w:val="24"/>
          <w:lang w:eastAsia="zh-CN"/>
        </w:rPr>
        <w:t>Froehlich F</w:t>
      </w:r>
      <w:r w:rsidRPr="00EA20E1">
        <w:rPr>
          <w:rFonts w:ascii="Book Antiqua" w:eastAsia="宋体" w:hAnsi="Book Antiqua" w:cs="宋体"/>
          <w:color w:val="000000"/>
          <w:kern w:val="0"/>
          <w:sz w:val="24"/>
          <w:szCs w:val="24"/>
          <w:lang w:eastAsia="zh-CN"/>
        </w:rPr>
        <w:t xml:space="preserve">, </w:t>
      </w:r>
      <w:proofErr w:type="spellStart"/>
      <w:r w:rsidRPr="00EA20E1">
        <w:rPr>
          <w:rFonts w:ascii="Book Antiqua" w:eastAsia="宋体" w:hAnsi="Book Antiqua" w:cs="宋体"/>
          <w:color w:val="000000"/>
          <w:kern w:val="0"/>
          <w:sz w:val="24"/>
          <w:szCs w:val="24"/>
          <w:lang w:eastAsia="zh-CN"/>
        </w:rPr>
        <w:t>Wietlisbach</w:t>
      </w:r>
      <w:proofErr w:type="spellEnd"/>
      <w:r w:rsidRPr="00EA20E1">
        <w:rPr>
          <w:rFonts w:ascii="Book Antiqua" w:eastAsia="宋体" w:hAnsi="Book Antiqua" w:cs="宋体"/>
          <w:color w:val="000000"/>
          <w:kern w:val="0"/>
          <w:sz w:val="24"/>
          <w:szCs w:val="24"/>
          <w:lang w:eastAsia="zh-CN"/>
        </w:rPr>
        <w:t xml:space="preserve"> V, </w:t>
      </w:r>
      <w:proofErr w:type="spellStart"/>
      <w:r w:rsidRPr="00EA20E1">
        <w:rPr>
          <w:rFonts w:ascii="Book Antiqua" w:eastAsia="宋体" w:hAnsi="Book Antiqua" w:cs="宋体"/>
          <w:color w:val="000000"/>
          <w:kern w:val="0"/>
          <w:sz w:val="24"/>
          <w:szCs w:val="24"/>
          <w:lang w:eastAsia="zh-CN"/>
        </w:rPr>
        <w:t>Gonvers</w:t>
      </w:r>
      <w:proofErr w:type="spellEnd"/>
      <w:r w:rsidRPr="00EA20E1">
        <w:rPr>
          <w:rFonts w:ascii="Book Antiqua" w:eastAsia="宋体" w:hAnsi="Book Antiqua" w:cs="宋体"/>
          <w:color w:val="000000"/>
          <w:kern w:val="0"/>
          <w:sz w:val="24"/>
          <w:szCs w:val="24"/>
          <w:lang w:eastAsia="zh-CN"/>
        </w:rPr>
        <w:t xml:space="preserve"> JJ, </w:t>
      </w:r>
      <w:proofErr w:type="spellStart"/>
      <w:r w:rsidRPr="00EA20E1">
        <w:rPr>
          <w:rFonts w:ascii="Book Antiqua" w:eastAsia="宋体" w:hAnsi="Book Antiqua" w:cs="宋体"/>
          <w:color w:val="000000"/>
          <w:kern w:val="0"/>
          <w:sz w:val="24"/>
          <w:szCs w:val="24"/>
          <w:lang w:eastAsia="zh-CN"/>
        </w:rPr>
        <w:t>Burnand</w:t>
      </w:r>
      <w:proofErr w:type="spellEnd"/>
      <w:r w:rsidRPr="00EA20E1">
        <w:rPr>
          <w:rFonts w:ascii="Book Antiqua" w:eastAsia="宋体" w:hAnsi="Book Antiqua" w:cs="宋体"/>
          <w:color w:val="000000"/>
          <w:kern w:val="0"/>
          <w:sz w:val="24"/>
          <w:szCs w:val="24"/>
          <w:lang w:eastAsia="zh-CN"/>
        </w:rPr>
        <w:t xml:space="preserve"> B, Vader JP. Impact of colonic cleansing on quality and diagnostic yield of colonoscopy: the European Panel of Appropriateness of Gastrointestinal Endoscopy European multicenter study. </w:t>
      </w:r>
      <w:proofErr w:type="spellStart"/>
      <w:r w:rsidRPr="00EA20E1">
        <w:rPr>
          <w:rFonts w:ascii="Book Antiqua" w:eastAsia="宋体" w:hAnsi="Book Antiqua" w:cs="宋体"/>
          <w:i/>
          <w:iCs/>
          <w:color w:val="000000"/>
          <w:kern w:val="0"/>
          <w:sz w:val="24"/>
          <w:szCs w:val="24"/>
          <w:lang w:eastAsia="zh-CN"/>
        </w:rPr>
        <w:t>Gastrointest</w:t>
      </w:r>
      <w:proofErr w:type="spellEnd"/>
      <w:r w:rsidRPr="00EA20E1">
        <w:rPr>
          <w:rFonts w:ascii="Book Antiqua" w:eastAsia="宋体" w:hAnsi="Book Antiqua" w:cs="宋体"/>
          <w:i/>
          <w:iCs/>
          <w:color w:val="000000"/>
          <w:kern w:val="0"/>
          <w:sz w:val="24"/>
          <w:szCs w:val="24"/>
          <w:lang w:eastAsia="zh-CN"/>
        </w:rPr>
        <w:t xml:space="preserve"> </w:t>
      </w:r>
      <w:proofErr w:type="spellStart"/>
      <w:r w:rsidRPr="00EA20E1">
        <w:rPr>
          <w:rFonts w:ascii="Book Antiqua" w:eastAsia="宋体" w:hAnsi="Book Antiqua" w:cs="宋体"/>
          <w:i/>
          <w:iCs/>
          <w:color w:val="000000"/>
          <w:kern w:val="0"/>
          <w:sz w:val="24"/>
          <w:szCs w:val="24"/>
          <w:lang w:eastAsia="zh-CN"/>
        </w:rPr>
        <w:t>Endosc</w:t>
      </w:r>
      <w:proofErr w:type="spellEnd"/>
      <w:r w:rsidRPr="00EA20E1">
        <w:rPr>
          <w:rFonts w:ascii="Book Antiqua" w:eastAsia="宋体" w:hAnsi="Book Antiqua" w:cs="宋体"/>
          <w:color w:val="000000"/>
          <w:kern w:val="0"/>
          <w:sz w:val="24"/>
          <w:szCs w:val="24"/>
          <w:lang w:eastAsia="zh-CN"/>
        </w:rPr>
        <w:t> 2005; </w:t>
      </w:r>
      <w:r w:rsidRPr="00EA20E1">
        <w:rPr>
          <w:rFonts w:ascii="Book Antiqua" w:eastAsia="宋体" w:hAnsi="Book Antiqua" w:cs="宋体"/>
          <w:b/>
          <w:bCs/>
          <w:color w:val="000000"/>
          <w:kern w:val="0"/>
          <w:sz w:val="24"/>
          <w:szCs w:val="24"/>
          <w:lang w:eastAsia="zh-CN"/>
        </w:rPr>
        <w:t>61</w:t>
      </w:r>
      <w:r w:rsidRPr="00EA20E1">
        <w:rPr>
          <w:rFonts w:ascii="Book Antiqua" w:eastAsia="宋体" w:hAnsi="Book Antiqua" w:cs="宋体"/>
          <w:color w:val="000000"/>
          <w:kern w:val="0"/>
          <w:sz w:val="24"/>
          <w:szCs w:val="24"/>
          <w:lang w:eastAsia="zh-CN"/>
        </w:rPr>
        <w:t>: 378-384 [PMID: 15758907 DOI: 10.1016/S0016-5107(04)02776-2]</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r w:rsidRPr="00EA20E1">
        <w:rPr>
          <w:rFonts w:ascii="Book Antiqua" w:eastAsia="宋体" w:hAnsi="Book Antiqua" w:cs="宋体"/>
          <w:color w:val="000000"/>
          <w:kern w:val="0"/>
          <w:sz w:val="24"/>
          <w:szCs w:val="24"/>
          <w:lang w:eastAsia="zh-CN"/>
        </w:rPr>
        <w:t>2 </w:t>
      </w:r>
      <w:r w:rsidRPr="00EA20E1">
        <w:rPr>
          <w:rFonts w:ascii="Book Antiqua" w:eastAsia="宋体" w:hAnsi="Book Antiqua" w:cs="宋体"/>
          <w:b/>
          <w:bCs/>
          <w:color w:val="000000"/>
          <w:kern w:val="0"/>
          <w:sz w:val="24"/>
          <w:szCs w:val="24"/>
          <w:lang w:eastAsia="zh-CN"/>
        </w:rPr>
        <w:t>Thomas-Gibson S</w:t>
      </w:r>
      <w:r w:rsidRPr="00EA20E1">
        <w:rPr>
          <w:rFonts w:ascii="Book Antiqua" w:eastAsia="宋体" w:hAnsi="Book Antiqua" w:cs="宋体"/>
          <w:color w:val="000000"/>
          <w:kern w:val="0"/>
          <w:sz w:val="24"/>
          <w:szCs w:val="24"/>
          <w:lang w:eastAsia="zh-CN"/>
        </w:rPr>
        <w:t xml:space="preserve">, Rogers P, Cooper S, Man R, Rutter MD, Suzuki N, Swain D, </w:t>
      </w:r>
      <w:proofErr w:type="spellStart"/>
      <w:r w:rsidRPr="00EA20E1">
        <w:rPr>
          <w:rFonts w:ascii="Book Antiqua" w:eastAsia="宋体" w:hAnsi="Book Antiqua" w:cs="宋体"/>
          <w:color w:val="000000"/>
          <w:kern w:val="0"/>
          <w:sz w:val="24"/>
          <w:szCs w:val="24"/>
          <w:lang w:eastAsia="zh-CN"/>
        </w:rPr>
        <w:t>Thuraisingam</w:t>
      </w:r>
      <w:proofErr w:type="spellEnd"/>
      <w:r w:rsidRPr="00EA20E1">
        <w:rPr>
          <w:rFonts w:ascii="Book Antiqua" w:eastAsia="宋体" w:hAnsi="Book Antiqua" w:cs="宋体"/>
          <w:color w:val="000000"/>
          <w:kern w:val="0"/>
          <w:sz w:val="24"/>
          <w:szCs w:val="24"/>
          <w:lang w:eastAsia="zh-CN"/>
        </w:rPr>
        <w:t xml:space="preserve"> A, </w:t>
      </w:r>
      <w:proofErr w:type="spellStart"/>
      <w:r w:rsidRPr="00EA20E1">
        <w:rPr>
          <w:rFonts w:ascii="Book Antiqua" w:eastAsia="宋体" w:hAnsi="Book Antiqua" w:cs="宋体"/>
          <w:color w:val="000000"/>
          <w:kern w:val="0"/>
          <w:sz w:val="24"/>
          <w:szCs w:val="24"/>
          <w:lang w:eastAsia="zh-CN"/>
        </w:rPr>
        <w:t>Atkin</w:t>
      </w:r>
      <w:proofErr w:type="spellEnd"/>
      <w:r w:rsidRPr="00EA20E1">
        <w:rPr>
          <w:rFonts w:ascii="Book Antiqua" w:eastAsia="宋体" w:hAnsi="Book Antiqua" w:cs="宋体"/>
          <w:color w:val="000000"/>
          <w:kern w:val="0"/>
          <w:sz w:val="24"/>
          <w:szCs w:val="24"/>
          <w:lang w:eastAsia="zh-CN"/>
        </w:rPr>
        <w:t xml:space="preserve"> W. </w:t>
      </w:r>
      <w:proofErr w:type="spellStart"/>
      <w:r w:rsidRPr="00EA20E1">
        <w:rPr>
          <w:rFonts w:ascii="Book Antiqua" w:eastAsia="宋体" w:hAnsi="Book Antiqua" w:cs="宋体"/>
          <w:color w:val="000000"/>
          <w:kern w:val="0"/>
          <w:sz w:val="24"/>
          <w:szCs w:val="24"/>
          <w:lang w:eastAsia="zh-CN"/>
        </w:rPr>
        <w:t>Judgement</w:t>
      </w:r>
      <w:proofErr w:type="spellEnd"/>
      <w:r w:rsidRPr="00EA20E1">
        <w:rPr>
          <w:rFonts w:ascii="Book Antiqua" w:eastAsia="宋体" w:hAnsi="Book Antiqua" w:cs="宋体"/>
          <w:color w:val="000000"/>
          <w:kern w:val="0"/>
          <w:sz w:val="24"/>
          <w:szCs w:val="24"/>
          <w:lang w:eastAsia="zh-CN"/>
        </w:rPr>
        <w:t xml:space="preserve"> of the quality of bowel preparation at screening flexible sigmoidoscopy is associated with variability in adenoma detection rates. </w:t>
      </w:r>
      <w:r w:rsidRPr="00EA20E1">
        <w:rPr>
          <w:rFonts w:ascii="Book Antiqua" w:eastAsia="宋体" w:hAnsi="Book Antiqua" w:cs="宋体"/>
          <w:i/>
          <w:iCs/>
          <w:color w:val="000000"/>
          <w:kern w:val="0"/>
          <w:sz w:val="24"/>
          <w:szCs w:val="24"/>
          <w:lang w:eastAsia="zh-CN"/>
        </w:rPr>
        <w:t>Endoscopy</w:t>
      </w:r>
      <w:r w:rsidRPr="00EA20E1">
        <w:rPr>
          <w:rFonts w:ascii="Book Antiqua" w:eastAsia="宋体" w:hAnsi="Book Antiqua" w:cs="宋体"/>
          <w:color w:val="000000"/>
          <w:kern w:val="0"/>
          <w:sz w:val="24"/>
          <w:szCs w:val="24"/>
          <w:lang w:eastAsia="zh-CN"/>
        </w:rPr>
        <w:t> 2006; </w:t>
      </w:r>
      <w:r w:rsidRPr="00EA20E1">
        <w:rPr>
          <w:rFonts w:ascii="Book Antiqua" w:eastAsia="宋体" w:hAnsi="Book Antiqua" w:cs="宋体"/>
          <w:b/>
          <w:bCs/>
          <w:color w:val="000000"/>
          <w:kern w:val="0"/>
          <w:sz w:val="24"/>
          <w:szCs w:val="24"/>
          <w:lang w:eastAsia="zh-CN"/>
        </w:rPr>
        <w:t>38</w:t>
      </w:r>
      <w:r w:rsidRPr="00EA20E1">
        <w:rPr>
          <w:rFonts w:ascii="Book Antiqua" w:eastAsia="宋体" w:hAnsi="Book Antiqua" w:cs="宋体"/>
          <w:color w:val="000000"/>
          <w:kern w:val="0"/>
          <w:sz w:val="24"/>
          <w:szCs w:val="24"/>
          <w:lang w:eastAsia="zh-CN"/>
        </w:rPr>
        <w:t>: 456-460 [PMID: 16767579 DOI: 10.1055/s-2006-925259]</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t>3 </w:t>
      </w:r>
      <w:proofErr w:type="spellStart"/>
      <w:r w:rsidRPr="00EA20E1">
        <w:rPr>
          <w:rFonts w:ascii="Book Antiqua" w:eastAsia="宋体" w:hAnsi="Book Antiqua" w:cs="宋体"/>
          <w:b/>
          <w:bCs/>
          <w:color w:val="000000"/>
          <w:kern w:val="0"/>
          <w:sz w:val="24"/>
          <w:szCs w:val="24"/>
          <w:lang w:eastAsia="zh-CN"/>
        </w:rPr>
        <w:t>Mamula</w:t>
      </w:r>
      <w:proofErr w:type="spellEnd"/>
      <w:r w:rsidRPr="00EA20E1">
        <w:rPr>
          <w:rFonts w:ascii="Book Antiqua" w:eastAsia="宋体" w:hAnsi="Book Antiqua" w:cs="宋体"/>
          <w:b/>
          <w:bCs/>
          <w:color w:val="000000"/>
          <w:kern w:val="0"/>
          <w:sz w:val="24"/>
          <w:szCs w:val="24"/>
          <w:lang w:eastAsia="zh-CN"/>
        </w:rPr>
        <w:t xml:space="preserve"> P</w:t>
      </w:r>
      <w:r w:rsidRPr="00EA20E1">
        <w:rPr>
          <w:rFonts w:ascii="Book Antiqua" w:eastAsia="宋体" w:hAnsi="Book Antiqua" w:cs="宋体"/>
          <w:color w:val="000000"/>
          <w:kern w:val="0"/>
          <w:sz w:val="24"/>
          <w:szCs w:val="24"/>
          <w:lang w:eastAsia="zh-CN"/>
        </w:rPr>
        <w:t xml:space="preserve">, Adler DG, Conway JD, Diehl DL, </w:t>
      </w:r>
      <w:proofErr w:type="spellStart"/>
      <w:r w:rsidRPr="00EA20E1">
        <w:rPr>
          <w:rFonts w:ascii="Book Antiqua" w:eastAsia="宋体" w:hAnsi="Book Antiqua" w:cs="宋体"/>
          <w:color w:val="000000"/>
          <w:kern w:val="0"/>
          <w:sz w:val="24"/>
          <w:szCs w:val="24"/>
          <w:lang w:eastAsia="zh-CN"/>
        </w:rPr>
        <w:t>Farraye</w:t>
      </w:r>
      <w:proofErr w:type="spellEnd"/>
      <w:r w:rsidRPr="00EA20E1">
        <w:rPr>
          <w:rFonts w:ascii="Book Antiqua" w:eastAsia="宋体" w:hAnsi="Book Antiqua" w:cs="宋体"/>
          <w:color w:val="000000"/>
          <w:kern w:val="0"/>
          <w:sz w:val="24"/>
          <w:szCs w:val="24"/>
          <w:lang w:eastAsia="zh-CN"/>
        </w:rPr>
        <w:t xml:space="preserve"> FA, </w:t>
      </w:r>
      <w:proofErr w:type="spellStart"/>
      <w:r w:rsidRPr="00EA20E1">
        <w:rPr>
          <w:rFonts w:ascii="Book Antiqua" w:eastAsia="宋体" w:hAnsi="Book Antiqua" w:cs="宋体"/>
          <w:color w:val="000000"/>
          <w:kern w:val="0"/>
          <w:sz w:val="24"/>
          <w:szCs w:val="24"/>
          <w:lang w:eastAsia="zh-CN"/>
        </w:rPr>
        <w:t>Kantsevoy</w:t>
      </w:r>
      <w:proofErr w:type="spellEnd"/>
      <w:r w:rsidRPr="00EA20E1">
        <w:rPr>
          <w:rFonts w:ascii="Book Antiqua" w:eastAsia="宋体" w:hAnsi="Book Antiqua" w:cs="宋体"/>
          <w:color w:val="000000"/>
          <w:kern w:val="0"/>
          <w:sz w:val="24"/>
          <w:szCs w:val="24"/>
          <w:lang w:eastAsia="zh-CN"/>
        </w:rPr>
        <w:t xml:space="preserve"> SV, </w:t>
      </w:r>
      <w:proofErr w:type="spellStart"/>
      <w:r w:rsidRPr="00EA20E1">
        <w:rPr>
          <w:rFonts w:ascii="Book Antiqua" w:eastAsia="宋体" w:hAnsi="Book Antiqua" w:cs="宋体"/>
          <w:color w:val="000000"/>
          <w:kern w:val="0"/>
          <w:sz w:val="24"/>
          <w:szCs w:val="24"/>
          <w:lang w:eastAsia="zh-CN"/>
        </w:rPr>
        <w:t>Kaul</w:t>
      </w:r>
      <w:proofErr w:type="spellEnd"/>
      <w:r w:rsidRPr="00EA20E1">
        <w:rPr>
          <w:rFonts w:ascii="Book Antiqua" w:eastAsia="宋体" w:hAnsi="Book Antiqua" w:cs="宋体"/>
          <w:color w:val="000000"/>
          <w:kern w:val="0"/>
          <w:sz w:val="24"/>
          <w:szCs w:val="24"/>
          <w:lang w:eastAsia="zh-CN"/>
        </w:rPr>
        <w:t xml:space="preserve"> V, </w:t>
      </w:r>
      <w:proofErr w:type="spellStart"/>
      <w:r w:rsidRPr="00EA20E1">
        <w:rPr>
          <w:rFonts w:ascii="Book Antiqua" w:eastAsia="宋体" w:hAnsi="Book Antiqua" w:cs="宋体"/>
          <w:color w:val="000000"/>
          <w:kern w:val="0"/>
          <w:sz w:val="24"/>
          <w:szCs w:val="24"/>
          <w:lang w:eastAsia="zh-CN"/>
        </w:rPr>
        <w:t>Kethu</w:t>
      </w:r>
      <w:proofErr w:type="spellEnd"/>
      <w:r w:rsidRPr="00EA20E1">
        <w:rPr>
          <w:rFonts w:ascii="Book Antiqua" w:eastAsia="宋体" w:hAnsi="Book Antiqua" w:cs="宋体"/>
          <w:color w:val="000000"/>
          <w:kern w:val="0"/>
          <w:sz w:val="24"/>
          <w:szCs w:val="24"/>
          <w:lang w:eastAsia="zh-CN"/>
        </w:rPr>
        <w:t xml:space="preserve"> SR, Kwon RS, Rodriguez SA, Tierney WM. Colonoscopy preparation.</w:t>
      </w:r>
      <w:proofErr w:type="gramEnd"/>
      <w:r w:rsidRPr="00EA20E1">
        <w:rPr>
          <w:rFonts w:ascii="Book Antiqua" w:eastAsia="宋体" w:hAnsi="Book Antiqua" w:cs="宋体"/>
          <w:color w:val="000000"/>
          <w:kern w:val="0"/>
          <w:sz w:val="24"/>
          <w:szCs w:val="24"/>
          <w:lang w:eastAsia="zh-CN"/>
        </w:rPr>
        <w:t> </w:t>
      </w:r>
      <w:proofErr w:type="spellStart"/>
      <w:r w:rsidRPr="00EA20E1">
        <w:rPr>
          <w:rFonts w:ascii="Book Antiqua" w:eastAsia="宋体" w:hAnsi="Book Antiqua" w:cs="宋体"/>
          <w:i/>
          <w:iCs/>
          <w:color w:val="000000"/>
          <w:kern w:val="0"/>
          <w:sz w:val="24"/>
          <w:szCs w:val="24"/>
          <w:lang w:eastAsia="zh-CN"/>
        </w:rPr>
        <w:t>Gastrointest</w:t>
      </w:r>
      <w:proofErr w:type="spellEnd"/>
      <w:r w:rsidRPr="00EA20E1">
        <w:rPr>
          <w:rFonts w:ascii="Book Antiqua" w:eastAsia="宋体" w:hAnsi="Book Antiqua" w:cs="宋体"/>
          <w:i/>
          <w:iCs/>
          <w:color w:val="000000"/>
          <w:kern w:val="0"/>
          <w:sz w:val="24"/>
          <w:szCs w:val="24"/>
          <w:lang w:eastAsia="zh-CN"/>
        </w:rPr>
        <w:t xml:space="preserve"> </w:t>
      </w:r>
      <w:proofErr w:type="spellStart"/>
      <w:r w:rsidRPr="00EA20E1">
        <w:rPr>
          <w:rFonts w:ascii="Book Antiqua" w:eastAsia="宋体" w:hAnsi="Book Antiqua" w:cs="宋体"/>
          <w:i/>
          <w:iCs/>
          <w:color w:val="000000"/>
          <w:kern w:val="0"/>
          <w:sz w:val="24"/>
          <w:szCs w:val="24"/>
          <w:lang w:eastAsia="zh-CN"/>
        </w:rPr>
        <w:t>Endosc</w:t>
      </w:r>
      <w:proofErr w:type="spellEnd"/>
      <w:r w:rsidRPr="00EA20E1">
        <w:rPr>
          <w:rFonts w:ascii="Book Antiqua" w:eastAsia="宋体" w:hAnsi="Book Antiqua" w:cs="宋体"/>
          <w:color w:val="000000"/>
          <w:kern w:val="0"/>
          <w:sz w:val="24"/>
          <w:szCs w:val="24"/>
          <w:lang w:eastAsia="zh-CN"/>
        </w:rPr>
        <w:t> 2009; </w:t>
      </w:r>
      <w:r w:rsidRPr="00EA20E1">
        <w:rPr>
          <w:rFonts w:ascii="Book Antiqua" w:eastAsia="宋体" w:hAnsi="Book Antiqua" w:cs="宋体"/>
          <w:b/>
          <w:bCs/>
          <w:color w:val="000000"/>
          <w:kern w:val="0"/>
          <w:sz w:val="24"/>
          <w:szCs w:val="24"/>
          <w:lang w:eastAsia="zh-CN"/>
        </w:rPr>
        <w:t>69</w:t>
      </w:r>
      <w:r w:rsidRPr="00EA20E1">
        <w:rPr>
          <w:rFonts w:ascii="Book Antiqua" w:eastAsia="宋体" w:hAnsi="Book Antiqua" w:cs="宋体"/>
          <w:color w:val="000000"/>
          <w:kern w:val="0"/>
          <w:sz w:val="24"/>
          <w:szCs w:val="24"/>
          <w:lang w:eastAsia="zh-CN"/>
        </w:rPr>
        <w:t>: 1201-1209 [PMID: 19481646 DOI: 10.1016/j.gie.2009.01.035]</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r w:rsidRPr="00EA20E1">
        <w:rPr>
          <w:rFonts w:ascii="Book Antiqua" w:eastAsia="宋体" w:hAnsi="Book Antiqua" w:cs="宋体"/>
          <w:color w:val="000000"/>
          <w:kern w:val="0"/>
          <w:sz w:val="24"/>
          <w:szCs w:val="24"/>
          <w:lang w:eastAsia="zh-CN"/>
        </w:rPr>
        <w:t>4 </w:t>
      </w:r>
      <w:proofErr w:type="spellStart"/>
      <w:r w:rsidRPr="00EA20E1">
        <w:rPr>
          <w:rFonts w:ascii="Book Antiqua" w:eastAsia="宋体" w:hAnsi="Book Antiqua" w:cs="宋体"/>
          <w:b/>
          <w:bCs/>
          <w:color w:val="000000"/>
          <w:kern w:val="0"/>
          <w:sz w:val="24"/>
          <w:szCs w:val="24"/>
          <w:lang w:eastAsia="zh-CN"/>
        </w:rPr>
        <w:t>Wexner</w:t>
      </w:r>
      <w:proofErr w:type="spellEnd"/>
      <w:r w:rsidRPr="00EA20E1">
        <w:rPr>
          <w:rFonts w:ascii="Book Antiqua" w:eastAsia="宋体" w:hAnsi="Book Antiqua" w:cs="宋体"/>
          <w:b/>
          <w:bCs/>
          <w:color w:val="000000"/>
          <w:kern w:val="0"/>
          <w:sz w:val="24"/>
          <w:szCs w:val="24"/>
          <w:lang w:eastAsia="zh-CN"/>
        </w:rPr>
        <w:t xml:space="preserve"> SD</w:t>
      </w:r>
      <w:r w:rsidRPr="00EA20E1">
        <w:rPr>
          <w:rFonts w:ascii="Book Antiqua" w:eastAsia="宋体" w:hAnsi="Book Antiqua" w:cs="宋体"/>
          <w:color w:val="000000"/>
          <w:kern w:val="0"/>
          <w:sz w:val="24"/>
          <w:szCs w:val="24"/>
          <w:lang w:eastAsia="zh-CN"/>
        </w:rPr>
        <w:t xml:space="preserve">, Beck DE, Baron TH, </w:t>
      </w:r>
      <w:proofErr w:type="spellStart"/>
      <w:r w:rsidRPr="00EA20E1">
        <w:rPr>
          <w:rFonts w:ascii="Book Antiqua" w:eastAsia="宋体" w:hAnsi="Book Antiqua" w:cs="宋体"/>
          <w:color w:val="000000"/>
          <w:kern w:val="0"/>
          <w:sz w:val="24"/>
          <w:szCs w:val="24"/>
          <w:lang w:eastAsia="zh-CN"/>
        </w:rPr>
        <w:t>Fanelli</w:t>
      </w:r>
      <w:proofErr w:type="spellEnd"/>
      <w:r w:rsidRPr="00EA20E1">
        <w:rPr>
          <w:rFonts w:ascii="Book Antiqua" w:eastAsia="宋体" w:hAnsi="Book Antiqua" w:cs="宋体"/>
          <w:color w:val="000000"/>
          <w:kern w:val="0"/>
          <w:sz w:val="24"/>
          <w:szCs w:val="24"/>
          <w:lang w:eastAsia="zh-CN"/>
        </w:rPr>
        <w:t xml:space="preserve"> RD, Hyman N, Shen B, Wasco KE.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proofErr w:type="spellStart"/>
      <w:r w:rsidRPr="00EA20E1">
        <w:rPr>
          <w:rFonts w:ascii="Book Antiqua" w:eastAsia="宋体" w:hAnsi="Book Antiqua" w:cs="宋体"/>
          <w:i/>
          <w:iCs/>
          <w:color w:val="000000"/>
          <w:kern w:val="0"/>
          <w:sz w:val="24"/>
          <w:szCs w:val="24"/>
          <w:lang w:eastAsia="zh-CN"/>
        </w:rPr>
        <w:t>Gastrointest</w:t>
      </w:r>
      <w:proofErr w:type="spellEnd"/>
      <w:r w:rsidRPr="00EA20E1">
        <w:rPr>
          <w:rFonts w:ascii="Book Antiqua" w:eastAsia="宋体" w:hAnsi="Book Antiqua" w:cs="宋体"/>
          <w:i/>
          <w:iCs/>
          <w:color w:val="000000"/>
          <w:kern w:val="0"/>
          <w:sz w:val="24"/>
          <w:szCs w:val="24"/>
          <w:lang w:eastAsia="zh-CN"/>
        </w:rPr>
        <w:t xml:space="preserve"> </w:t>
      </w:r>
      <w:proofErr w:type="spellStart"/>
      <w:r w:rsidRPr="00EA20E1">
        <w:rPr>
          <w:rFonts w:ascii="Book Antiqua" w:eastAsia="宋体" w:hAnsi="Book Antiqua" w:cs="宋体"/>
          <w:i/>
          <w:iCs/>
          <w:color w:val="000000"/>
          <w:kern w:val="0"/>
          <w:sz w:val="24"/>
          <w:szCs w:val="24"/>
          <w:lang w:eastAsia="zh-CN"/>
        </w:rPr>
        <w:t>Endosc</w:t>
      </w:r>
      <w:proofErr w:type="spellEnd"/>
      <w:r w:rsidRPr="00EA20E1">
        <w:rPr>
          <w:rFonts w:ascii="Book Antiqua" w:eastAsia="宋体" w:hAnsi="Book Antiqua" w:cs="宋体"/>
          <w:color w:val="000000"/>
          <w:kern w:val="0"/>
          <w:sz w:val="24"/>
          <w:szCs w:val="24"/>
          <w:lang w:eastAsia="zh-CN"/>
        </w:rPr>
        <w:t> 2006; </w:t>
      </w:r>
      <w:r w:rsidRPr="00EA20E1">
        <w:rPr>
          <w:rFonts w:ascii="Book Antiqua" w:eastAsia="宋体" w:hAnsi="Book Antiqua" w:cs="宋体"/>
          <w:b/>
          <w:bCs/>
          <w:color w:val="000000"/>
          <w:kern w:val="0"/>
          <w:sz w:val="24"/>
          <w:szCs w:val="24"/>
          <w:lang w:eastAsia="zh-CN"/>
        </w:rPr>
        <w:t>63</w:t>
      </w:r>
      <w:r w:rsidRPr="00EA20E1">
        <w:rPr>
          <w:rFonts w:ascii="Book Antiqua" w:eastAsia="宋体" w:hAnsi="Book Antiqua" w:cs="宋体"/>
          <w:color w:val="000000"/>
          <w:kern w:val="0"/>
          <w:sz w:val="24"/>
          <w:szCs w:val="24"/>
          <w:lang w:eastAsia="zh-CN"/>
        </w:rPr>
        <w:t>: 894-909 [PMID: 16733101 DOI: 10.1016/j.gie.2006.03.918]</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r w:rsidRPr="00EA20E1">
        <w:rPr>
          <w:rFonts w:ascii="Book Antiqua" w:eastAsia="宋体" w:hAnsi="Book Antiqua" w:cs="宋体"/>
          <w:color w:val="000000"/>
          <w:kern w:val="0"/>
          <w:sz w:val="24"/>
          <w:szCs w:val="24"/>
          <w:lang w:eastAsia="zh-CN"/>
        </w:rPr>
        <w:t>5 </w:t>
      </w:r>
      <w:proofErr w:type="spellStart"/>
      <w:proofErr w:type="gramStart"/>
      <w:r w:rsidRPr="00EA20E1">
        <w:rPr>
          <w:rFonts w:ascii="Book Antiqua" w:eastAsia="宋体" w:hAnsi="Book Antiqua" w:cs="宋体"/>
          <w:b/>
          <w:bCs/>
          <w:color w:val="000000"/>
          <w:kern w:val="0"/>
          <w:sz w:val="24"/>
          <w:szCs w:val="24"/>
          <w:lang w:eastAsia="zh-CN"/>
        </w:rPr>
        <w:t>Hookey</w:t>
      </w:r>
      <w:proofErr w:type="spellEnd"/>
      <w:proofErr w:type="gramEnd"/>
      <w:r w:rsidRPr="00EA20E1">
        <w:rPr>
          <w:rFonts w:ascii="Book Antiqua" w:eastAsia="宋体" w:hAnsi="Book Antiqua" w:cs="宋体"/>
          <w:b/>
          <w:bCs/>
          <w:color w:val="000000"/>
          <w:kern w:val="0"/>
          <w:sz w:val="24"/>
          <w:szCs w:val="24"/>
          <w:lang w:eastAsia="zh-CN"/>
        </w:rPr>
        <w:t xml:space="preserve"> LC</w:t>
      </w:r>
      <w:r w:rsidRPr="00EA20E1">
        <w:rPr>
          <w:rFonts w:ascii="Book Antiqua" w:eastAsia="宋体" w:hAnsi="Book Antiqua" w:cs="宋体"/>
          <w:color w:val="000000"/>
          <w:kern w:val="0"/>
          <w:sz w:val="24"/>
          <w:szCs w:val="24"/>
          <w:lang w:eastAsia="zh-CN"/>
        </w:rPr>
        <w:t xml:space="preserve">, Depew WT, </w:t>
      </w:r>
      <w:proofErr w:type="spellStart"/>
      <w:r w:rsidRPr="00EA20E1">
        <w:rPr>
          <w:rFonts w:ascii="Book Antiqua" w:eastAsia="宋体" w:hAnsi="Book Antiqua" w:cs="宋体"/>
          <w:color w:val="000000"/>
          <w:kern w:val="0"/>
          <w:sz w:val="24"/>
          <w:szCs w:val="24"/>
          <w:lang w:eastAsia="zh-CN"/>
        </w:rPr>
        <w:t>Vanner</w:t>
      </w:r>
      <w:proofErr w:type="spellEnd"/>
      <w:r w:rsidRPr="00EA20E1">
        <w:rPr>
          <w:rFonts w:ascii="Book Antiqua" w:eastAsia="宋体" w:hAnsi="Book Antiqua" w:cs="宋体"/>
          <w:color w:val="000000"/>
          <w:kern w:val="0"/>
          <w:sz w:val="24"/>
          <w:szCs w:val="24"/>
          <w:lang w:eastAsia="zh-CN"/>
        </w:rPr>
        <w:t xml:space="preserve"> S. </w:t>
      </w:r>
      <w:proofErr w:type="gramStart"/>
      <w:r w:rsidRPr="00EA20E1">
        <w:rPr>
          <w:rFonts w:ascii="Book Antiqua" w:eastAsia="宋体" w:hAnsi="Book Antiqua" w:cs="宋体"/>
          <w:color w:val="000000"/>
          <w:kern w:val="0"/>
          <w:sz w:val="24"/>
          <w:szCs w:val="24"/>
          <w:lang w:eastAsia="zh-CN"/>
        </w:rPr>
        <w:t>The safety profile of oral sodium phosphate for colonic cleansing before colonoscopy in adults.</w:t>
      </w:r>
      <w:proofErr w:type="gramEnd"/>
      <w:r w:rsidRPr="00EA20E1">
        <w:rPr>
          <w:rFonts w:ascii="Book Antiqua" w:eastAsia="宋体" w:hAnsi="Book Antiqua" w:cs="宋体"/>
          <w:color w:val="000000"/>
          <w:kern w:val="0"/>
          <w:sz w:val="24"/>
          <w:szCs w:val="24"/>
          <w:lang w:eastAsia="zh-CN"/>
        </w:rPr>
        <w:t> </w:t>
      </w:r>
      <w:proofErr w:type="spellStart"/>
      <w:r w:rsidRPr="00EA20E1">
        <w:rPr>
          <w:rFonts w:ascii="Book Antiqua" w:eastAsia="宋体" w:hAnsi="Book Antiqua" w:cs="宋体"/>
          <w:i/>
          <w:iCs/>
          <w:color w:val="000000"/>
          <w:kern w:val="0"/>
          <w:sz w:val="24"/>
          <w:szCs w:val="24"/>
          <w:lang w:eastAsia="zh-CN"/>
        </w:rPr>
        <w:t>Gastrointest</w:t>
      </w:r>
      <w:proofErr w:type="spellEnd"/>
      <w:r w:rsidRPr="00EA20E1">
        <w:rPr>
          <w:rFonts w:ascii="Book Antiqua" w:eastAsia="宋体" w:hAnsi="Book Antiqua" w:cs="宋体"/>
          <w:i/>
          <w:iCs/>
          <w:color w:val="000000"/>
          <w:kern w:val="0"/>
          <w:sz w:val="24"/>
          <w:szCs w:val="24"/>
          <w:lang w:eastAsia="zh-CN"/>
        </w:rPr>
        <w:t xml:space="preserve"> </w:t>
      </w:r>
      <w:proofErr w:type="spellStart"/>
      <w:r w:rsidRPr="00EA20E1">
        <w:rPr>
          <w:rFonts w:ascii="Book Antiqua" w:eastAsia="宋体" w:hAnsi="Book Antiqua" w:cs="宋体"/>
          <w:i/>
          <w:iCs/>
          <w:color w:val="000000"/>
          <w:kern w:val="0"/>
          <w:sz w:val="24"/>
          <w:szCs w:val="24"/>
          <w:lang w:eastAsia="zh-CN"/>
        </w:rPr>
        <w:t>Endosc</w:t>
      </w:r>
      <w:proofErr w:type="spellEnd"/>
      <w:r w:rsidRPr="00EA20E1">
        <w:rPr>
          <w:rFonts w:ascii="Book Antiqua" w:eastAsia="宋体" w:hAnsi="Book Antiqua" w:cs="宋体"/>
          <w:color w:val="000000"/>
          <w:kern w:val="0"/>
          <w:sz w:val="24"/>
          <w:szCs w:val="24"/>
          <w:lang w:eastAsia="zh-CN"/>
        </w:rPr>
        <w:t> 2002; </w:t>
      </w:r>
      <w:r w:rsidRPr="00EA20E1">
        <w:rPr>
          <w:rFonts w:ascii="Book Antiqua" w:eastAsia="宋体" w:hAnsi="Book Antiqua" w:cs="宋体"/>
          <w:b/>
          <w:bCs/>
          <w:color w:val="000000"/>
          <w:kern w:val="0"/>
          <w:sz w:val="24"/>
          <w:szCs w:val="24"/>
          <w:lang w:eastAsia="zh-CN"/>
        </w:rPr>
        <w:t>56</w:t>
      </w:r>
      <w:r w:rsidRPr="00EA20E1">
        <w:rPr>
          <w:rFonts w:ascii="Book Antiqua" w:eastAsia="宋体" w:hAnsi="Book Antiqua" w:cs="宋体"/>
          <w:color w:val="000000"/>
          <w:kern w:val="0"/>
          <w:sz w:val="24"/>
          <w:szCs w:val="24"/>
          <w:lang w:eastAsia="zh-CN"/>
        </w:rPr>
        <w:t>: 895-902 [PMID: 12447305 DOI: 10.1067/mge.2002.129522]</w:t>
      </w:r>
    </w:p>
    <w:p w:rsidR="0070353C"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lastRenderedPageBreak/>
        <w:t>6 </w:t>
      </w:r>
      <w:proofErr w:type="spellStart"/>
      <w:r w:rsidRPr="00EA20E1">
        <w:rPr>
          <w:rFonts w:ascii="Book Antiqua" w:eastAsia="宋体" w:hAnsi="Book Antiqua" w:cs="宋体"/>
          <w:b/>
          <w:bCs/>
          <w:color w:val="000000"/>
          <w:kern w:val="0"/>
          <w:sz w:val="24"/>
          <w:szCs w:val="24"/>
          <w:lang w:eastAsia="zh-CN"/>
        </w:rPr>
        <w:t>Vanner</w:t>
      </w:r>
      <w:proofErr w:type="spellEnd"/>
      <w:r w:rsidRPr="00EA20E1">
        <w:rPr>
          <w:rFonts w:ascii="Book Antiqua" w:eastAsia="宋体" w:hAnsi="Book Antiqua" w:cs="宋体"/>
          <w:b/>
          <w:bCs/>
          <w:color w:val="000000"/>
          <w:kern w:val="0"/>
          <w:sz w:val="24"/>
          <w:szCs w:val="24"/>
          <w:lang w:eastAsia="zh-CN"/>
        </w:rPr>
        <w:t xml:space="preserve"> SJ</w:t>
      </w:r>
      <w:r w:rsidRPr="00EA20E1">
        <w:rPr>
          <w:rFonts w:ascii="Book Antiqua" w:eastAsia="宋体" w:hAnsi="Book Antiqua" w:cs="宋体"/>
          <w:color w:val="000000"/>
          <w:kern w:val="0"/>
          <w:sz w:val="24"/>
          <w:szCs w:val="24"/>
          <w:lang w:eastAsia="zh-CN"/>
        </w:rPr>
        <w:t>, MacDonald PH, Paterson WG, Prentice RS, Da Costa LR, Beck IT.</w:t>
      </w:r>
      <w:proofErr w:type="gramEnd"/>
      <w:r w:rsidRPr="00EA20E1">
        <w:rPr>
          <w:rFonts w:ascii="Book Antiqua" w:eastAsia="宋体" w:hAnsi="Book Antiqua" w:cs="宋体"/>
          <w:color w:val="000000"/>
          <w:kern w:val="0"/>
          <w:sz w:val="24"/>
          <w:szCs w:val="24"/>
          <w:lang w:eastAsia="zh-CN"/>
        </w:rPr>
        <w:t xml:space="preserve"> </w:t>
      </w:r>
      <w:proofErr w:type="gramStart"/>
      <w:r w:rsidRPr="00EA20E1">
        <w:rPr>
          <w:rFonts w:ascii="Book Antiqua" w:eastAsia="宋体" w:hAnsi="Book Antiqua" w:cs="宋体"/>
          <w:color w:val="000000"/>
          <w:kern w:val="0"/>
          <w:sz w:val="24"/>
          <w:szCs w:val="24"/>
          <w:lang w:eastAsia="zh-CN"/>
        </w:rPr>
        <w:t>A randomized prospective trial comparing oral sodium phosphate with standard polyethylene glycol-based lavage solution (</w:t>
      </w:r>
      <w:proofErr w:type="spellStart"/>
      <w:r w:rsidRPr="00EA20E1">
        <w:rPr>
          <w:rFonts w:ascii="Book Antiqua" w:eastAsia="宋体" w:hAnsi="Book Antiqua" w:cs="宋体"/>
          <w:color w:val="000000"/>
          <w:kern w:val="0"/>
          <w:sz w:val="24"/>
          <w:szCs w:val="24"/>
          <w:lang w:eastAsia="zh-CN"/>
        </w:rPr>
        <w:t>Golytely</w:t>
      </w:r>
      <w:proofErr w:type="spellEnd"/>
      <w:r w:rsidRPr="00EA20E1">
        <w:rPr>
          <w:rFonts w:ascii="Book Antiqua" w:eastAsia="宋体" w:hAnsi="Book Antiqua" w:cs="宋体"/>
          <w:color w:val="000000"/>
          <w:kern w:val="0"/>
          <w:sz w:val="24"/>
          <w:szCs w:val="24"/>
          <w:lang w:eastAsia="zh-CN"/>
        </w:rPr>
        <w:t>) in the preparation of patients for colonoscopy.</w:t>
      </w:r>
      <w:proofErr w:type="gramEnd"/>
      <w:r w:rsidRPr="00EA20E1">
        <w:rPr>
          <w:rFonts w:ascii="Book Antiqua" w:eastAsia="宋体" w:hAnsi="Book Antiqua" w:cs="宋体"/>
          <w:color w:val="000000"/>
          <w:kern w:val="0"/>
          <w:sz w:val="24"/>
          <w:szCs w:val="24"/>
          <w:lang w:eastAsia="zh-CN"/>
        </w:rPr>
        <w:t> </w:t>
      </w:r>
      <w:r w:rsidRPr="00EA20E1">
        <w:rPr>
          <w:rFonts w:ascii="Book Antiqua" w:eastAsia="宋体" w:hAnsi="Book Antiqua" w:cs="宋体"/>
          <w:i/>
          <w:iCs/>
          <w:color w:val="000000"/>
          <w:kern w:val="0"/>
          <w:sz w:val="24"/>
          <w:szCs w:val="24"/>
          <w:lang w:eastAsia="zh-CN"/>
        </w:rPr>
        <w:t xml:space="preserve">Am J </w:t>
      </w:r>
      <w:proofErr w:type="spellStart"/>
      <w:r w:rsidRPr="00EA20E1">
        <w:rPr>
          <w:rFonts w:ascii="Book Antiqua" w:eastAsia="宋体" w:hAnsi="Book Antiqua" w:cs="宋体"/>
          <w:i/>
          <w:iCs/>
          <w:color w:val="000000"/>
          <w:kern w:val="0"/>
          <w:sz w:val="24"/>
          <w:szCs w:val="24"/>
          <w:lang w:eastAsia="zh-CN"/>
        </w:rPr>
        <w:t>Gastroenterol</w:t>
      </w:r>
      <w:proofErr w:type="spellEnd"/>
      <w:r w:rsidRPr="00EA20E1">
        <w:rPr>
          <w:rFonts w:ascii="Book Antiqua" w:eastAsia="宋体" w:hAnsi="Book Antiqua" w:cs="宋体"/>
          <w:color w:val="000000"/>
          <w:kern w:val="0"/>
          <w:sz w:val="24"/>
          <w:szCs w:val="24"/>
          <w:lang w:eastAsia="zh-CN"/>
        </w:rPr>
        <w:t> 1990; </w:t>
      </w:r>
      <w:r w:rsidRPr="00EA20E1">
        <w:rPr>
          <w:rFonts w:ascii="Book Antiqua" w:eastAsia="宋体" w:hAnsi="Book Antiqua" w:cs="宋体"/>
          <w:b/>
          <w:bCs/>
          <w:color w:val="000000"/>
          <w:kern w:val="0"/>
          <w:sz w:val="24"/>
          <w:szCs w:val="24"/>
          <w:lang w:eastAsia="zh-CN"/>
        </w:rPr>
        <w:t>85</w:t>
      </w:r>
      <w:r w:rsidRPr="00EA20E1">
        <w:rPr>
          <w:rFonts w:ascii="Book Antiqua" w:eastAsia="宋体" w:hAnsi="Book Antiqua" w:cs="宋体"/>
          <w:color w:val="000000"/>
          <w:kern w:val="0"/>
          <w:sz w:val="24"/>
          <w:szCs w:val="24"/>
          <w:lang w:eastAsia="zh-CN"/>
        </w:rPr>
        <w:t>: 422-427 [PMID: 2183591]</w:t>
      </w:r>
    </w:p>
    <w:p w:rsidR="0070353C" w:rsidRPr="00A0004A" w:rsidRDefault="0070353C" w:rsidP="00A0004A">
      <w:pPr>
        <w:shd w:val="clear" w:color="auto" w:fill="FFFFFF"/>
        <w:spacing w:line="360" w:lineRule="auto"/>
        <w:rPr>
          <w:rFonts w:ascii="Book Antiqua" w:eastAsia="宋体" w:hAnsi="Book Antiqua" w:cs="Arial"/>
          <w:kern w:val="0"/>
          <w:sz w:val="24"/>
          <w:szCs w:val="24"/>
          <w:lang w:eastAsia="zh-CN"/>
        </w:rPr>
      </w:pPr>
      <w:proofErr w:type="gramStart"/>
      <w:r>
        <w:rPr>
          <w:rFonts w:ascii="Book Antiqua" w:hAnsi="Book Antiqua"/>
          <w:sz w:val="24"/>
          <w:szCs w:val="24"/>
        </w:rPr>
        <w:t>7</w:t>
      </w:r>
      <w:r w:rsidRPr="00D468BB">
        <w:rPr>
          <w:rFonts w:ascii="Book Antiqua" w:hAnsi="Book Antiqua"/>
          <w:sz w:val="24"/>
          <w:szCs w:val="24"/>
        </w:rPr>
        <w:t xml:space="preserve"> </w:t>
      </w:r>
      <w:proofErr w:type="spellStart"/>
      <w:r w:rsidRPr="00D468BB">
        <w:rPr>
          <w:rFonts w:ascii="Book Antiqua" w:hAnsi="Book Antiqua"/>
          <w:b/>
          <w:sz w:val="24"/>
          <w:szCs w:val="24"/>
        </w:rPr>
        <w:t>Sica</w:t>
      </w:r>
      <w:proofErr w:type="spellEnd"/>
      <w:r w:rsidRPr="00D468BB">
        <w:rPr>
          <w:rFonts w:ascii="Book Antiqua" w:hAnsi="Book Antiqua"/>
          <w:b/>
          <w:sz w:val="24"/>
          <w:szCs w:val="24"/>
        </w:rPr>
        <w:t xml:space="preserve"> DA</w:t>
      </w:r>
      <w:r w:rsidRPr="00D468BB">
        <w:rPr>
          <w:rFonts w:ascii="Book Antiqua" w:hAnsi="Book Antiqua"/>
          <w:sz w:val="24"/>
          <w:szCs w:val="24"/>
        </w:rPr>
        <w:t xml:space="preserve">, Carl D, </w:t>
      </w:r>
      <w:proofErr w:type="spellStart"/>
      <w:r w:rsidRPr="00D468BB">
        <w:rPr>
          <w:rFonts w:ascii="Book Antiqua" w:hAnsi="Book Antiqua"/>
          <w:sz w:val="24"/>
          <w:szCs w:val="24"/>
        </w:rPr>
        <w:t>Zfass</w:t>
      </w:r>
      <w:proofErr w:type="spellEnd"/>
      <w:r w:rsidRPr="00D468BB">
        <w:rPr>
          <w:rFonts w:ascii="Book Antiqua" w:hAnsi="Book Antiqua"/>
          <w:sz w:val="24"/>
          <w:szCs w:val="24"/>
        </w:rPr>
        <w:t xml:space="preserve"> AM.</w:t>
      </w:r>
      <w:proofErr w:type="gramEnd"/>
      <w:r w:rsidRPr="00D468BB">
        <w:rPr>
          <w:rFonts w:ascii="Book Antiqua" w:hAnsi="Book Antiqua"/>
          <w:sz w:val="24"/>
          <w:szCs w:val="24"/>
        </w:rPr>
        <w:t xml:space="preserve"> </w:t>
      </w:r>
      <w:proofErr w:type="gramStart"/>
      <w:r w:rsidRPr="00D468BB">
        <w:rPr>
          <w:rFonts w:ascii="Book Antiqua" w:hAnsi="Book Antiqua"/>
          <w:sz w:val="24"/>
          <w:szCs w:val="24"/>
        </w:rPr>
        <w:t>Acute phosphate nephropathy-an emerging issue.</w:t>
      </w:r>
      <w:proofErr w:type="gramEnd"/>
      <w:r w:rsidRPr="00D468BB">
        <w:rPr>
          <w:rFonts w:ascii="Book Antiqua" w:hAnsi="Book Antiqua"/>
          <w:sz w:val="24"/>
          <w:szCs w:val="24"/>
        </w:rPr>
        <w:t xml:space="preserve"> </w:t>
      </w:r>
      <w:r w:rsidRPr="00D468BB">
        <w:rPr>
          <w:rFonts w:ascii="Book Antiqua" w:hAnsi="Book Antiqua"/>
          <w:i/>
          <w:sz w:val="24"/>
          <w:szCs w:val="24"/>
        </w:rPr>
        <w:t xml:space="preserve">Am J </w:t>
      </w:r>
      <w:proofErr w:type="spellStart"/>
      <w:r w:rsidRPr="00D468BB">
        <w:rPr>
          <w:rFonts w:ascii="Book Antiqua" w:hAnsi="Book Antiqua"/>
          <w:i/>
          <w:sz w:val="24"/>
          <w:szCs w:val="24"/>
        </w:rPr>
        <w:t>Gastroenterol</w:t>
      </w:r>
      <w:proofErr w:type="spellEnd"/>
      <w:r w:rsidRPr="00D468BB">
        <w:rPr>
          <w:rFonts w:ascii="Book Antiqua" w:hAnsi="Book Antiqua"/>
          <w:sz w:val="24"/>
          <w:szCs w:val="24"/>
        </w:rPr>
        <w:t xml:space="preserve"> 2007;</w:t>
      </w:r>
      <w:r>
        <w:rPr>
          <w:rFonts w:ascii="Book Antiqua" w:eastAsia="宋体" w:hAnsi="Book Antiqua" w:hint="eastAsia"/>
          <w:sz w:val="24"/>
          <w:szCs w:val="24"/>
          <w:lang w:eastAsia="zh-CN"/>
        </w:rPr>
        <w:t xml:space="preserve"> </w:t>
      </w:r>
      <w:r w:rsidRPr="00D468BB">
        <w:rPr>
          <w:rFonts w:ascii="Book Antiqua" w:hAnsi="Book Antiqua"/>
          <w:b/>
          <w:sz w:val="24"/>
          <w:szCs w:val="24"/>
        </w:rPr>
        <w:t>102</w:t>
      </w:r>
      <w:r w:rsidRPr="00D468BB">
        <w:rPr>
          <w:rFonts w:ascii="Book Antiqua" w:hAnsi="Book Antiqua"/>
          <w:sz w:val="24"/>
          <w:szCs w:val="24"/>
        </w:rPr>
        <w:t>:</w:t>
      </w:r>
      <w:r>
        <w:rPr>
          <w:rFonts w:ascii="Book Antiqua" w:eastAsia="宋体" w:hAnsi="Book Antiqua" w:hint="eastAsia"/>
          <w:sz w:val="24"/>
          <w:szCs w:val="24"/>
          <w:lang w:eastAsia="zh-CN"/>
        </w:rPr>
        <w:t xml:space="preserve"> </w:t>
      </w:r>
      <w:r w:rsidRPr="00D468BB">
        <w:rPr>
          <w:rFonts w:ascii="Book Antiqua" w:hAnsi="Book Antiqua"/>
          <w:sz w:val="24"/>
          <w:szCs w:val="24"/>
        </w:rPr>
        <w:t>1844-1847 [</w:t>
      </w:r>
      <w:r w:rsidRPr="00D468BB">
        <w:rPr>
          <w:rFonts w:ascii="Book Antiqua" w:eastAsia="MS PGothic" w:hAnsi="Book Antiqua" w:cs="Arial"/>
          <w:kern w:val="0"/>
          <w:sz w:val="24"/>
          <w:szCs w:val="24"/>
        </w:rPr>
        <w:t>PMID</w:t>
      </w:r>
      <w:proofErr w:type="gramStart"/>
      <w:r w:rsidRPr="00D468BB">
        <w:rPr>
          <w:rFonts w:ascii="Book Antiqua" w:eastAsia="MS PGothic" w:hAnsi="Book Antiqua" w:cs="Arial"/>
          <w:kern w:val="0"/>
          <w:sz w:val="24"/>
          <w:szCs w:val="24"/>
        </w:rPr>
        <w:t>:17727428</w:t>
      </w:r>
      <w:proofErr w:type="gramEnd"/>
      <w:r w:rsidRPr="00D468BB">
        <w:rPr>
          <w:rFonts w:ascii="Book Antiqua" w:eastAsia="MS PGothic" w:hAnsi="Book Antiqua" w:cs="Arial"/>
          <w:kern w:val="0"/>
          <w:sz w:val="24"/>
          <w:szCs w:val="24"/>
        </w:rPr>
        <w:t>]</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t>8 </w:t>
      </w:r>
      <w:r w:rsidRPr="00EA20E1">
        <w:rPr>
          <w:rFonts w:ascii="Book Antiqua" w:eastAsia="宋体" w:hAnsi="Book Antiqua" w:cs="宋体"/>
          <w:b/>
          <w:bCs/>
          <w:color w:val="000000"/>
          <w:kern w:val="0"/>
          <w:sz w:val="24"/>
          <w:szCs w:val="24"/>
          <w:lang w:eastAsia="zh-CN"/>
        </w:rPr>
        <w:t>Markowitz GS</w:t>
      </w:r>
      <w:r w:rsidRPr="00EA20E1">
        <w:rPr>
          <w:rFonts w:ascii="Book Antiqua" w:eastAsia="宋体" w:hAnsi="Book Antiqua" w:cs="宋体"/>
          <w:color w:val="000000"/>
          <w:kern w:val="0"/>
          <w:sz w:val="24"/>
          <w:szCs w:val="24"/>
          <w:lang w:eastAsia="zh-CN"/>
        </w:rPr>
        <w:t xml:space="preserve">, Stokes MB, </w:t>
      </w:r>
      <w:proofErr w:type="spellStart"/>
      <w:r w:rsidRPr="00EA20E1">
        <w:rPr>
          <w:rFonts w:ascii="Book Antiqua" w:eastAsia="宋体" w:hAnsi="Book Antiqua" w:cs="宋体"/>
          <w:color w:val="000000"/>
          <w:kern w:val="0"/>
          <w:sz w:val="24"/>
          <w:szCs w:val="24"/>
          <w:lang w:eastAsia="zh-CN"/>
        </w:rPr>
        <w:t>Radhakrishnan</w:t>
      </w:r>
      <w:proofErr w:type="spellEnd"/>
      <w:r w:rsidRPr="00EA20E1">
        <w:rPr>
          <w:rFonts w:ascii="Book Antiqua" w:eastAsia="宋体" w:hAnsi="Book Antiqua" w:cs="宋体"/>
          <w:color w:val="000000"/>
          <w:kern w:val="0"/>
          <w:sz w:val="24"/>
          <w:szCs w:val="24"/>
          <w:lang w:eastAsia="zh-CN"/>
        </w:rPr>
        <w:t xml:space="preserve"> J, </w:t>
      </w:r>
      <w:proofErr w:type="spellStart"/>
      <w:r w:rsidRPr="00EA20E1">
        <w:rPr>
          <w:rFonts w:ascii="Book Antiqua" w:eastAsia="宋体" w:hAnsi="Book Antiqua" w:cs="宋体"/>
          <w:color w:val="000000"/>
          <w:kern w:val="0"/>
          <w:sz w:val="24"/>
          <w:szCs w:val="24"/>
          <w:lang w:eastAsia="zh-CN"/>
        </w:rPr>
        <w:t>D'Agati</w:t>
      </w:r>
      <w:proofErr w:type="spellEnd"/>
      <w:r w:rsidRPr="00EA20E1">
        <w:rPr>
          <w:rFonts w:ascii="Book Antiqua" w:eastAsia="宋体" w:hAnsi="Book Antiqua" w:cs="宋体"/>
          <w:color w:val="000000"/>
          <w:kern w:val="0"/>
          <w:sz w:val="24"/>
          <w:szCs w:val="24"/>
          <w:lang w:eastAsia="zh-CN"/>
        </w:rPr>
        <w:t xml:space="preserve"> VD.</w:t>
      </w:r>
      <w:proofErr w:type="gramEnd"/>
      <w:r w:rsidRPr="00EA20E1">
        <w:rPr>
          <w:rFonts w:ascii="Book Antiqua" w:eastAsia="宋体" w:hAnsi="Book Antiqua" w:cs="宋体"/>
          <w:color w:val="000000"/>
          <w:kern w:val="0"/>
          <w:sz w:val="24"/>
          <w:szCs w:val="24"/>
          <w:lang w:eastAsia="zh-CN"/>
        </w:rPr>
        <w:t xml:space="preserve"> Acute phosphate nephropathy following oral sodium phosphate bowel purgative: an </w:t>
      </w:r>
      <w:proofErr w:type="spellStart"/>
      <w:r w:rsidRPr="00EA20E1">
        <w:rPr>
          <w:rFonts w:ascii="Book Antiqua" w:eastAsia="宋体" w:hAnsi="Book Antiqua" w:cs="宋体"/>
          <w:color w:val="000000"/>
          <w:kern w:val="0"/>
          <w:sz w:val="24"/>
          <w:szCs w:val="24"/>
          <w:lang w:eastAsia="zh-CN"/>
        </w:rPr>
        <w:t>underrecognized</w:t>
      </w:r>
      <w:proofErr w:type="spellEnd"/>
      <w:r w:rsidRPr="00EA20E1">
        <w:rPr>
          <w:rFonts w:ascii="Book Antiqua" w:eastAsia="宋体" w:hAnsi="Book Antiqua" w:cs="宋体"/>
          <w:color w:val="000000"/>
          <w:kern w:val="0"/>
          <w:sz w:val="24"/>
          <w:szCs w:val="24"/>
          <w:lang w:eastAsia="zh-CN"/>
        </w:rPr>
        <w:t xml:space="preserve"> cause of chronic renal failure. </w:t>
      </w:r>
      <w:r w:rsidRPr="00EA20E1">
        <w:rPr>
          <w:rFonts w:ascii="Book Antiqua" w:eastAsia="宋体" w:hAnsi="Book Antiqua" w:cs="宋体"/>
          <w:i/>
          <w:iCs/>
          <w:color w:val="000000"/>
          <w:kern w:val="0"/>
          <w:sz w:val="24"/>
          <w:szCs w:val="24"/>
          <w:lang w:eastAsia="zh-CN"/>
        </w:rPr>
        <w:t xml:space="preserve">J Am </w:t>
      </w:r>
      <w:proofErr w:type="spellStart"/>
      <w:r w:rsidRPr="00EA20E1">
        <w:rPr>
          <w:rFonts w:ascii="Book Antiqua" w:eastAsia="宋体" w:hAnsi="Book Antiqua" w:cs="宋体"/>
          <w:i/>
          <w:iCs/>
          <w:color w:val="000000"/>
          <w:kern w:val="0"/>
          <w:sz w:val="24"/>
          <w:szCs w:val="24"/>
          <w:lang w:eastAsia="zh-CN"/>
        </w:rPr>
        <w:t>Soc</w:t>
      </w:r>
      <w:proofErr w:type="spellEnd"/>
      <w:r w:rsidRPr="00EA20E1">
        <w:rPr>
          <w:rFonts w:ascii="Book Antiqua" w:eastAsia="宋体" w:hAnsi="Book Antiqua" w:cs="宋体"/>
          <w:i/>
          <w:iCs/>
          <w:color w:val="000000"/>
          <w:kern w:val="0"/>
          <w:sz w:val="24"/>
          <w:szCs w:val="24"/>
          <w:lang w:eastAsia="zh-CN"/>
        </w:rPr>
        <w:t xml:space="preserve"> </w:t>
      </w:r>
      <w:proofErr w:type="spellStart"/>
      <w:r w:rsidRPr="00EA20E1">
        <w:rPr>
          <w:rFonts w:ascii="Book Antiqua" w:eastAsia="宋体" w:hAnsi="Book Antiqua" w:cs="宋体"/>
          <w:i/>
          <w:iCs/>
          <w:color w:val="000000"/>
          <w:kern w:val="0"/>
          <w:sz w:val="24"/>
          <w:szCs w:val="24"/>
          <w:lang w:eastAsia="zh-CN"/>
        </w:rPr>
        <w:t>Nephrol</w:t>
      </w:r>
      <w:proofErr w:type="spellEnd"/>
      <w:r w:rsidRPr="00EA20E1">
        <w:rPr>
          <w:rFonts w:ascii="Book Antiqua" w:eastAsia="宋体" w:hAnsi="Book Antiqua" w:cs="宋体"/>
          <w:color w:val="000000"/>
          <w:kern w:val="0"/>
          <w:sz w:val="24"/>
          <w:szCs w:val="24"/>
          <w:lang w:eastAsia="zh-CN"/>
        </w:rPr>
        <w:t> 2005; </w:t>
      </w:r>
      <w:r w:rsidRPr="00EA20E1">
        <w:rPr>
          <w:rFonts w:ascii="Book Antiqua" w:eastAsia="宋体" w:hAnsi="Book Antiqua" w:cs="宋体"/>
          <w:b/>
          <w:bCs/>
          <w:color w:val="000000"/>
          <w:kern w:val="0"/>
          <w:sz w:val="24"/>
          <w:szCs w:val="24"/>
          <w:lang w:eastAsia="zh-CN"/>
        </w:rPr>
        <w:t>16</w:t>
      </w:r>
      <w:r w:rsidRPr="00EA20E1">
        <w:rPr>
          <w:rFonts w:ascii="Book Antiqua" w:eastAsia="宋体" w:hAnsi="Book Antiqua" w:cs="宋体"/>
          <w:color w:val="000000"/>
          <w:kern w:val="0"/>
          <w:sz w:val="24"/>
          <w:szCs w:val="24"/>
          <w:lang w:eastAsia="zh-CN"/>
        </w:rPr>
        <w:t>: 3389-3396 [PMID: 16192415 DOI: 10.1681/ASN.2005050496]</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t>9 </w:t>
      </w:r>
      <w:proofErr w:type="spellStart"/>
      <w:r w:rsidRPr="00EA20E1">
        <w:rPr>
          <w:rFonts w:ascii="Book Antiqua" w:eastAsia="宋体" w:hAnsi="Book Antiqua" w:cs="宋体"/>
          <w:b/>
          <w:bCs/>
          <w:color w:val="000000"/>
          <w:kern w:val="0"/>
          <w:sz w:val="24"/>
          <w:szCs w:val="24"/>
          <w:lang w:eastAsia="zh-CN"/>
        </w:rPr>
        <w:t>Desmeules</w:t>
      </w:r>
      <w:proofErr w:type="spellEnd"/>
      <w:r w:rsidRPr="00EA20E1">
        <w:rPr>
          <w:rFonts w:ascii="Book Antiqua" w:eastAsia="宋体" w:hAnsi="Book Antiqua" w:cs="宋体"/>
          <w:b/>
          <w:bCs/>
          <w:color w:val="000000"/>
          <w:kern w:val="0"/>
          <w:sz w:val="24"/>
          <w:szCs w:val="24"/>
          <w:lang w:eastAsia="zh-CN"/>
        </w:rPr>
        <w:t xml:space="preserve"> S</w:t>
      </w:r>
      <w:r w:rsidRPr="00EA20E1">
        <w:rPr>
          <w:rFonts w:ascii="Book Antiqua" w:eastAsia="宋体" w:hAnsi="Book Antiqua" w:cs="宋体"/>
          <w:color w:val="000000"/>
          <w:kern w:val="0"/>
          <w:sz w:val="24"/>
          <w:szCs w:val="24"/>
          <w:lang w:eastAsia="zh-CN"/>
        </w:rPr>
        <w:t xml:space="preserve">, Bergeron MJ, </w:t>
      </w:r>
      <w:proofErr w:type="spellStart"/>
      <w:r w:rsidRPr="00EA20E1">
        <w:rPr>
          <w:rFonts w:ascii="Book Antiqua" w:eastAsia="宋体" w:hAnsi="Book Antiqua" w:cs="宋体"/>
          <w:color w:val="000000"/>
          <w:kern w:val="0"/>
          <w:sz w:val="24"/>
          <w:szCs w:val="24"/>
          <w:lang w:eastAsia="zh-CN"/>
        </w:rPr>
        <w:t>Isenring</w:t>
      </w:r>
      <w:proofErr w:type="spellEnd"/>
      <w:r w:rsidRPr="00EA20E1">
        <w:rPr>
          <w:rFonts w:ascii="Book Antiqua" w:eastAsia="宋体" w:hAnsi="Book Antiqua" w:cs="宋体"/>
          <w:color w:val="000000"/>
          <w:kern w:val="0"/>
          <w:sz w:val="24"/>
          <w:szCs w:val="24"/>
          <w:lang w:eastAsia="zh-CN"/>
        </w:rPr>
        <w:t xml:space="preserve"> P. Acute phosphate nephropathy and renal failure.</w:t>
      </w:r>
      <w:proofErr w:type="gramEnd"/>
      <w:r w:rsidRPr="00EA20E1">
        <w:rPr>
          <w:rFonts w:ascii="Book Antiqua" w:eastAsia="宋体" w:hAnsi="Book Antiqua" w:cs="宋体"/>
          <w:color w:val="000000"/>
          <w:kern w:val="0"/>
          <w:sz w:val="24"/>
          <w:szCs w:val="24"/>
          <w:lang w:eastAsia="zh-CN"/>
        </w:rPr>
        <w:t> </w:t>
      </w:r>
      <w:r w:rsidRPr="00EA20E1">
        <w:rPr>
          <w:rFonts w:ascii="Book Antiqua" w:eastAsia="宋体" w:hAnsi="Book Antiqua" w:cs="宋体"/>
          <w:i/>
          <w:iCs/>
          <w:color w:val="000000"/>
          <w:kern w:val="0"/>
          <w:sz w:val="24"/>
          <w:szCs w:val="24"/>
          <w:lang w:eastAsia="zh-CN"/>
        </w:rPr>
        <w:t xml:space="preserve">N </w:t>
      </w:r>
      <w:proofErr w:type="spellStart"/>
      <w:r w:rsidRPr="00EA20E1">
        <w:rPr>
          <w:rFonts w:ascii="Book Antiqua" w:eastAsia="宋体" w:hAnsi="Book Antiqua" w:cs="宋体"/>
          <w:i/>
          <w:iCs/>
          <w:color w:val="000000"/>
          <w:kern w:val="0"/>
          <w:sz w:val="24"/>
          <w:szCs w:val="24"/>
          <w:lang w:eastAsia="zh-CN"/>
        </w:rPr>
        <w:t>Engl</w:t>
      </w:r>
      <w:proofErr w:type="spellEnd"/>
      <w:r w:rsidRPr="00EA20E1">
        <w:rPr>
          <w:rFonts w:ascii="Book Antiqua" w:eastAsia="宋体" w:hAnsi="Book Antiqua" w:cs="宋体"/>
          <w:i/>
          <w:iCs/>
          <w:color w:val="000000"/>
          <w:kern w:val="0"/>
          <w:sz w:val="24"/>
          <w:szCs w:val="24"/>
          <w:lang w:eastAsia="zh-CN"/>
        </w:rPr>
        <w:t xml:space="preserve"> J Med</w:t>
      </w:r>
      <w:r w:rsidRPr="00EA20E1">
        <w:rPr>
          <w:rFonts w:ascii="Book Antiqua" w:eastAsia="宋体" w:hAnsi="Book Antiqua" w:cs="宋体"/>
          <w:color w:val="000000"/>
          <w:kern w:val="0"/>
          <w:sz w:val="24"/>
          <w:szCs w:val="24"/>
          <w:lang w:eastAsia="zh-CN"/>
        </w:rPr>
        <w:t> 2003; </w:t>
      </w:r>
      <w:r w:rsidRPr="00EA20E1">
        <w:rPr>
          <w:rFonts w:ascii="Book Antiqua" w:eastAsia="宋体" w:hAnsi="Book Antiqua" w:cs="宋体"/>
          <w:b/>
          <w:bCs/>
          <w:color w:val="000000"/>
          <w:kern w:val="0"/>
          <w:sz w:val="24"/>
          <w:szCs w:val="24"/>
          <w:lang w:eastAsia="zh-CN"/>
        </w:rPr>
        <w:t>349</w:t>
      </w:r>
      <w:r w:rsidRPr="00EA20E1">
        <w:rPr>
          <w:rFonts w:ascii="Book Antiqua" w:eastAsia="宋体" w:hAnsi="Book Antiqua" w:cs="宋体"/>
          <w:color w:val="000000"/>
          <w:kern w:val="0"/>
          <w:sz w:val="24"/>
          <w:szCs w:val="24"/>
          <w:lang w:eastAsia="zh-CN"/>
        </w:rPr>
        <w:t>: 1006-1007 [PMID: 12954755 DOI: 10.1056/NEJM200309043491020]</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t>10 </w:t>
      </w:r>
      <w:proofErr w:type="spellStart"/>
      <w:r w:rsidRPr="00EA20E1">
        <w:rPr>
          <w:rFonts w:ascii="Book Antiqua" w:eastAsia="宋体" w:hAnsi="Book Antiqua" w:cs="宋体"/>
          <w:b/>
          <w:bCs/>
          <w:color w:val="000000"/>
          <w:kern w:val="0"/>
          <w:sz w:val="24"/>
          <w:szCs w:val="24"/>
          <w:lang w:eastAsia="zh-CN"/>
        </w:rPr>
        <w:t>Rostom</w:t>
      </w:r>
      <w:proofErr w:type="spellEnd"/>
      <w:r w:rsidRPr="00EA20E1">
        <w:rPr>
          <w:rFonts w:ascii="Book Antiqua" w:eastAsia="宋体" w:hAnsi="Book Antiqua" w:cs="宋体"/>
          <w:b/>
          <w:bCs/>
          <w:color w:val="000000"/>
          <w:kern w:val="0"/>
          <w:sz w:val="24"/>
          <w:szCs w:val="24"/>
          <w:lang w:eastAsia="zh-CN"/>
        </w:rPr>
        <w:t xml:space="preserve"> A</w:t>
      </w:r>
      <w:r w:rsidRPr="00EA20E1">
        <w:rPr>
          <w:rFonts w:ascii="Book Antiqua" w:eastAsia="宋体" w:hAnsi="Book Antiqua" w:cs="宋体"/>
          <w:color w:val="000000"/>
          <w:kern w:val="0"/>
          <w:sz w:val="24"/>
          <w:szCs w:val="24"/>
          <w:lang w:eastAsia="zh-CN"/>
        </w:rPr>
        <w:t xml:space="preserve">, </w:t>
      </w:r>
      <w:proofErr w:type="spellStart"/>
      <w:r w:rsidRPr="00EA20E1">
        <w:rPr>
          <w:rFonts w:ascii="Book Antiqua" w:eastAsia="宋体" w:hAnsi="Book Antiqua" w:cs="宋体"/>
          <w:color w:val="000000"/>
          <w:kern w:val="0"/>
          <w:sz w:val="24"/>
          <w:szCs w:val="24"/>
          <w:lang w:eastAsia="zh-CN"/>
        </w:rPr>
        <w:t>Jolicoeur</w:t>
      </w:r>
      <w:proofErr w:type="spellEnd"/>
      <w:r w:rsidRPr="00EA20E1">
        <w:rPr>
          <w:rFonts w:ascii="Book Antiqua" w:eastAsia="宋体" w:hAnsi="Book Antiqua" w:cs="宋体"/>
          <w:color w:val="000000"/>
          <w:kern w:val="0"/>
          <w:sz w:val="24"/>
          <w:szCs w:val="24"/>
          <w:lang w:eastAsia="zh-CN"/>
        </w:rPr>
        <w:t xml:space="preserve"> E. Validation of a new scale for the assessment of bowel preparation quality.</w:t>
      </w:r>
      <w:proofErr w:type="gramEnd"/>
      <w:r w:rsidRPr="00EA20E1">
        <w:rPr>
          <w:rFonts w:ascii="Book Antiqua" w:eastAsia="宋体" w:hAnsi="Book Antiqua" w:cs="宋体"/>
          <w:color w:val="000000"/>
          <w:kern w:val="0"/>
          <w:sz w:val="24"/>
          <w:szCs w:val="24"/>
          <w:lang w:eastAsia="zh-CN"/>
        </w:rPr>
        <w:t> </w:t>
      </w:r>
      <w:proofErr w:type="spellStart"/>
      <w:r w:rsidRPr="00EA20E1">
        <w:rPr>
          <w:rFonts w:ascii="Book Antiqua" w:eastAsia="宋体" w:hAnsi="Book Antiqua" w:cs="宋体"/>
          <w:i/>
          <w:iCs/>
          <w:color w:val="000000"/>
          <w:kern w:val="0"/>
          <w:sz w:val="24"/>
          <w:szCs w:val="24"/>
          <w:lang w:eastAsia="zh-CN"/>
        </w:rPr>
        <w:t>Gastrointest</w:t>
      </w:r>
      <w:proofErr w:type="spellEnd"/>
      <w:r w:rsidRPr="00EA20E1">
        <w:rPr>
          <w:rFonts w:ascii="Book Antiqua" w:eastAsia="宋体" w:hAnsi="Book Antiqua" w:cs="宋体"/>
          <w:i/>
          <w:iCs/>
          <w:color w:val="000000"/>
          <w:kern w:val="0"/>
          <w:sz w:val="24"/>
          <w:szCs w:val="24"/>
          <w:lang w:eastAsia="zh-CN"/>
        </w:rPr>
        <w:t xml:space="preserve"> </w:t>
      </w:r>
      <w:proofErr w:type="spellStart"/>
      <w:r w:rsidRPr="00EA20E1">
        <w:rPr>
          <w:rFonts w:ascii="Book Antiqua" w:eastAsia="宋体" w:hAnsi="Book Antiqua" w:cs="宋体"/>
          <w:i/>
          <w:iCs/>
          <w:color w:val="000000"/>
          <w:kern w:val="0"/>
          <w:sz w:val="24"/>
          <w:szCs w:val="24"/>
          <w:lang w:eastAsia="zh-CN"/>
        </w:rPr>
        <w:t>Endosc</w:t>
      </w:r>
      <w:proofErr w:type="spellEnd"/>
      <w:r w:rsidRPr="00EA20E1">
        <w:rPr>
          <w:rFonts w:ascii="Book Antiqua" w:eastAsia="宋体" w:hAnsi="Book Antiqua" w:cs="宋体"/>
          <w:color w:val="000000"/>
          <w:kern w:val="0"/>
          <w:sz w:val="24"/>
          <w:szCs w:val="24"/>
          <w:lang w:eastAsia="zh-CN"/>
        </w:rPr>
        <w:t> 2004; </w:t>
      </w:r>
      <w:r w:rsidRPr="00EA20E1">
        <w:rPr>
          <w:rFonts w:ascii="Book Antiqua" w:eastAsia="宋体" w:hAnsi="Book Antiqua" w:cs="宋体"/>
          <w:b/>
          <w:bCs/>
          <w:color w:val="000000"/>
          <w:kern w:val="0"/>
          <w:sz w:val="24"/>
          <w:szCs w:val="24"/>
          <w:lang w:eastAsia="zh-CN"/>
        </w:rPr>
        <w:t>59</w:t>
      </w:r>
      <w:r w:rsidRPr="00EA20E1">
        <w:rPr>
          <w:rFonts w:ascii="Book Antiqua" w:eastAsia="宋体" w:hAnsi="Book Antiqua" w:cs="宋体"/>
          <w:color w:val="000000"/>
          <w:kern w:val="0"/>
          <w:sz w:val="24"/>
          <w:szCs w:val="24"/>
          <w:lang w:eastAsia="zh-CN"/>
        </w:rPr>
        <w:t>: 482-486 [PMID: 15044882 DOI: 10.1016/S0016-5107(03)02875-X]</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t>11 </w:t>
      </w:r>
      <w:r w:rsidRPr="00EA20E1">
        <w:rPr>
          <w:rFonts w:ascii="Book Antiqua" w:eastAsia="宋体" w:hAnsi="Book Antiqua" w:cs="宋体"/>
          <w:b/>
          <w:bCs/>
          <w:color w:val="000000"/>
          <w:kern w:val="0"/>
          <w:sz w:val="24"/>
          <w:szCs w:val="24"/>
          <w:lang w:eastAsia="zh-CN"/>
        </w:rPr>
        <w:t>Davis GR</w:t>
      </w:r>
      <w:r w:rsidRPr="00EA20E1">
        <w:rPr>
          <w:rFonts w:ascii="Book Antiqua" w:eastAsia="宋体" w:hAnsi="Book Antiqua" w:cs="宋体"/>
          <w:color w:val="000000"/>
          <w:kern w:val="0"/>
          <w:sz w:val="24"/>
          <w:szCs w:val="24"/>
          <w:lang w:eastAsia="zh-CN"/>
        </w:rPr>
        <w:t xml:space="preserve">, Santa Ana CA, </w:t>
      </w:r>
      <w:proofErr w:type="spellStart"/>
      <w:r w:rsidRPr="00EA20E1">
        <w:rPr>
          <w:rFonts w:ascii="Book Antiqua" w:eastAsia="宋体" w:hAnsi="Book Antiqua" w:cs="宋体"/>
          <w:color w:val="000000"/>
          <w:kern w:val="0"/>
          <w:sz w:val="24"/>
          <w:szCs w:val="24"/>
          <w:lang w:eastAsia="zh-CN"/>
        </w:rPr>
        <w:t>Morawski</w:t>
      </w:r>
      <w:proofErr w:type="spellEnd"/>
      <w:r w:rsidRPr="00EA20E1">
        <w:rPr>
          <w:rFonts w:ascii="Book Antiqua" w:eastAsia="宋体" w:hAnsi="Book Antiqua" w:cs="宋体"/>
          <w:color w:val="000000"/>
          <w:kern w:val="0"/>
          <w:sz w:val="24"/>
          <w:szCs w:val="24"/>
          <w:lang w:eastAsia="zh-CN"/>
        </w:rPr>
        <w:t xml:space="preserve"> SG, </w:t>
      </w:r>
      <w:proofErr w:type="spellStart"/>
      <w:r w:rsidRPr="00EA20E1">
        <w:rPr>
          <w:rFonts w:ascii="Book Antiqua" w:eastAsia="宋体" w:hAnsi="Book Antiqua" w:cs="宋体"/>
          <w:color w:val="000000"/>
          <w:kern w:val="0"/>
          <w:sz w:val="24"/>
          <w:szCs w:val="24"/>
          <w:lang w:eastAsia="zh-CN"/>
        </w:rPr>
        <w:t>Fordtran</w:t>
      </w:r>
      <w:proofErr w:type="spellEnd"/>
      <w:r w:rsidRPr="00EA20E1">
        <w:rPr>
          <w:rFonts w:ascii="Book Antiqua" w:eastAsia="宋体" w:hAnsi="Book Antiqua" w:cs="宋体"/>
          <w:color w:val="000000"/>
          <w:kern w:val="0"/>
          <w:sz w:val="24"/>
          <w:szCs w:val="24"/>
          <w:lang w:eastAsia="zh-CN"/>
        </w:rPr>
        <w:t xml:space="preserve"> JS.</w:t>
      </w:r>
      <w:proofErr w:type="gramEnd"/>
      <w:r w:rsidRPr="00EA20E1">
        <w:rPr>
          <w:rFonts w:ascii="Book Antiqua" w:eastAsia="宋体" w:hAnsi="Book Antiqua" w:cs="宋体"/>
          <w:color w:val="000000"/>
          <w:kern w:val="0"/>
          <w:sz w:val="24"/>
          <w:szCs w:val="24"/>
          <w:lang w:eastAsia="zh-CN"/>
        </w:rPr>
        <w:t xml:space="preserve"> Development of a lavage solution associated with minimal water and electrolyte absorption or secretion. </w:t>
      </w:r>
      <w:r w:rsidRPr="00EA20E1">
        <w:rPr>
          <w:rFonts w:ascii="Book Antiqua" w:eastAsia="宋体" w:hAnsi="Book Antiqua" w:cs="宋体"/>
          <w:i/>
          <w:iCs/>
          <w:color w:val="000000"/>
          <w:kern w:val="0"/>
          <w:sz w:val="24"/>
          <w:szCs w:val="24"/>
          <w:lang w:eastAsia="zh-CN"/>
        </w:rPr>
        <w:t>Gastroenterology</w:t>
      </w:r>
      <w:r w:rsidRPr="00EA20E1">
        <w:rPr>
          <w:rFonts w:ascii="Book Antiqua" w:eastAsia="宋体" w:hAnsi="Book Antiqua" w:cs="宋体"/>
          <w:color w:val="000000"/>
          <w:kern w:val="0"/>
          <w:sz w:val="24"/>
          <w:szCs w:val="24"/>
          <w:lang w:eastAsia="zh-CN"/>
        </w:rPr>
        <w:t> 1980; </w:t>
      </w:r>
      <w:r w:rsidRPr="00EA20E1">
        <w:rPr>
          <w:rFonts w:ascii="Book Antiqua" w:eastAsia="宋体" w:hAnsi="Book Antiqua" w:cs="宋体"/>
          <w:b/>
          <w:bCs/>
          <w:color w:val="000000"/>
          <w:kern w:val="0"/>
          <w:sz w:val="24"/>
          <w:szCs w:val="24"/>
          <w:lang w:eastAsia="zh-CN"/>
        </w:rPr>
        <w:t>78</w:t>
      </w:r>
      <w:r w:rsidRPr="00EA20E1">
        <w:rPr>
          <w:rFonts w:ascii="Book Antiqua" w:eastAsia="宋体" w:hAnsi="Book Antiqua" w:cs="宋体"/>
          <w:color w:val="000000"/>
          <w:kern w:val="0"/>
          <w:sz w:val="24"/>
          <w:szCs w:val="24"/>
          <w:lang w:eastAsia="zh-CN"/>
        </w:rPr>
        <w:t>: 991-995 [PMID: 7380204]</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t>12 </w:t>
      </w:r>
      <w:proofErr w:type="spellStart"/>
      <w:r w:rsidRPr="00EA20E1">
        <w:rPr>
          <w:rFonts w:ascii="Book Antiqua" w:eastAsia="宋体" w:hAnsi="Book Antiqua" w:cs="宋体"/>
          <w:b/>
          <w:bCs/>
          <w:color w:val="000000"/>
          <w:kern w:val="0"/>
          <w:sz w:val="24"/>
          <w:szCs w:val="24"/>
          <w:lang w:eastAsia="zh-CN"/>
        </w:rPr>
        <w:t>DiPalma</w:t>
      </w:r>
      <w:proofErr w:type="spellEnd"/>
      <w:r w:rsidRPr="00EA20E1">
        <w:rPr>
          <w:rFonts w:ascii="Book Antiqua" w:eastAsia="宋体" w:hAnsi="Book Antiqua" w:cs="宋体"/>
          <w:b/>
          <w:bCs/>
          <w:color w:val="000000"/>
          <w:kern w:val="0"/>
          <w:sz w:val="24"/>
          <w:szCs w:val="24"/>
          <w:lang w:eastAsia="zh-CN"/>
        </w:rPr>
        <w:t xml:space="preserve"> JA</w:t>
      </w:r>
      <w:r w:rsidRPr="00EA20E1">
        <w:rPr>
          <w:rFonts w:ascii="Book Antiqua" w:eastAsia="宋体" w:hAnsi="Book Antiqua" w:cs="宋体"/>
          <w:color w:val="000000"/>
          <w:kern w:val="0"/>
          <w:sz w:val="24"/>
          <w:szCs w:val="24"/>
          <w:lang w:eastAsia="zh-CN"/>
        </w:rPr>
        <w:t xml:space="preserve">, Brady CE, Stewart DL, </w:t>
      </w:r>
      <w:proofErr w:type="spellStart"/>
      <w:r w:rsidRPr="00EA20E1">
        <w:rPr>
          <w:rFonts w:ascii="Book Antiqua" w:eastAsia="宋体" w:hAnsi="Book Antiqua" w:cs="宋体"/>
          <w:color w:val="000000"/>
          <w:kern w:val="0"/>
          <w:sz w:val="24"/>
          <w:szCs w:val="24"/>
          <w:lang w:eastAsia="zh-CN"/>
        </w:rPr>
        <w:t>Karlin</w:t>
      </w:r>
      <w:proofErr w:type="spellEnd"/>
      <w:r w:rsidRPr="00EA20E1">
        <w:rPr>
          <w:rFonts w:ascii="Book Antiqua" w:eastAsia="宋体" w:hAnsi="Book Antiqua" w:cs="宋体"/>
          <w:color w:val="000000"/>
          <w:kern w:val="0"/>
          <w:sz w:val="24"/>
          <w:szCs w:val="24"/>
          <w:lang w:eastAsia="zh-CN"/>
        </w:rPr>
        <w:t xml:space="preserve"> DA, McKinney MK, Clement DJ, Coleman TW, Pierson WP.</w:t>
      </w:r>
      <w:proofErr w:type="gramEnd"/>
      <w:r w:rsidRPr="00EA20E1">
        <w:rPr>
          <w:rFonts w:ascii="Book Antiqua" w:eastAsia="宋体" w:hAnsi="Book Antiqua" w:cs="宋体"/>
          <w:color w:val="000000"/>
          <w:kern w:val="0"/>
          <w:sz w:val="24"/>
          <w:szCs w:val="24"/>
          <w:lang w:eastAsia="zh-CN"/>
        </w:rPr>
        <w:t xml:space="preserve"> </w:t>
      </w:r>
      <w:proofErr w:type="gramStart"/>
      <w:r w:rsidRPr="00EA20E1">
        <w:rPr>
          <w:rFonts w:ascii="Book Antiqua" w:eastAsia="宋体" w:hAnsi="Book Antiqua" w:cs="宋体"/>
          <w:color w:val="000000"/>
          <w:kern w:val="0"/>
          <w:sz w:val="24"/>
          <w:szCs w:val="24"/>
          <w:lang w:eastAsia="zh-CN"/>
        </w:rPr>
        <w:t>Comparison of colon cleansing methods in preparation for colonoscopy.</w:t>
      </w:r>
      <w:proofErr w:type="gramEnd"/>
      <w:r w:rsidRPr="00EA20E1">
        <w:rPr>
          <w:rFonts w:ascii="Book Antiqua" w:eastAsia="宋体" w:hAnsi="Book Antiqua" w:cs="宋体"/>
          <w:color w:val="000000"/>
          <w:kern w:val="0"/>
          <w:sz w:val="24"/>
          <w:szCs w:val="24"/>
          <w:lang w:eastAsia="zh-CN"/>
        </w:rPr>
        <w:t> </w:t>
      </w:r>
      <w:r w:rsidRPr="00EA20E1">
        <w:rPr>
          <w:rFonts w:ascii="Book Antiqua" w:eastAsia="宋体" w:hAnsi="Book Antiqua" w:cs="宋体"/>
          <w:i/>
          <w:iCs/>
          <w:color w:val="000000"/>
          <w:kern w:val="0"/>
          <w:sz w:val="24"/>
          <w:szCs w:val="24"/>
          <w:lang w:eastAsia="zh-CN"/>
        </w:rPr>
        <w:t>Gastroenterology</w:t>
      </w:r>
      <w:r w:rsidRPr="00EA20E1">
        <w:rPr>
          <w:rFonts w:ascii="Book Antiqua" w:eastAsia="宋体" w:hAnsi="Book Antiqua" w:cs="宋体"/>
          <w:color w:val="000000"/>
          <w:kern w:val="0"/>
          <w:sz w:val="24"/>
          <w:szCs w:val="24"/>
          <w:lang w:eastAsia="zh-CN"/>
        </w:rPr>
        <w:t> 1984; </w:t>
      </w:r>
      <w:r w:rsidRPr="00EA20E1">
        <w:rPr>
          <w:rFonts w:ascii="Book Antiqua" w:eastAsia="宋体" w:hAnsi="Book Antiqua" w:cs="宋体"/>
          <w:b/>
          <w:bCs/>
          <w:color w:val="000000"/>
          <w:kern w:val="0"/>
          <w:sz w:val="24"/>
          <w:szCs w:val="24"/>
          <w:lang w:eastAsia="zh-CN"/>
        </w:rPr>
        <w:t>86</w:t>
      </w:r>
      <w:r w:rsidRPr="00EA20E1">
        <w:rPr>
          <w:rFonts w:ascii="Book Antiqua" w:eastAsia="宋体" w:hAnsi="Book Antiqua" w:cs="宋体"/>
          <w:color w:val="000000"/>
          <w:kern w:val="0"/>
          <w:sz w:val="24"/>
          <w:szCs w:val="24"/>
          <w:lang w:eastAsia="zh-CN"/>
        </w:rPr>
        <w:t>: 856-860 [PMID: 6706069]</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r w:rsidRPr="00EA20E1">
        <w:rPr>
          <w:rFonts w:ascii="Book Antiqua" w:eastAsia="宋体" w:hAnsi="Book Antiqua" w:cs="宋体"/>
          <w:color w:val="000000"/>
          <w:kern w:val="0"/>
          <w:sz w:val="24"/>
          <w:szCs w:val="24"/>
          <w:lang w:eastAsia="zh-CN"/>
        </w:rPr>
        <w:lastRenderedPageBreak/>
        <w:t>13 </w:t>
      </w:r>
      <w:proofErr w:type="spellStart"/>
      <w:r w:rsidRPr="00EA20E1">
        <w:rPr>
          <w:rFonts w:ascii="Book Antiqua" w:eastAsia="宋体" w:hAnsi="Book Antiqua" w:cs="宋体"/>
          <w:b/>
          <w:bCs/>
          <w:color w:val="000000"/>
          <w:kern w:val="0"/>
          <w:sz w:val="24"/>
          <w:szCs w:val="24"/>
          <w:lang w:eastAsia="zh-CN"/>
        </w:rPr>
        <w:t>Ernstoff</w:t>
      </w:r>
      <w:proofErr w:type="spellEnd"/>
      <w:r w:rsidRPr="00EA20E1">
        <w:rPr>
          <w:rFonts w:ascii="Book Antiqua" w:eastAsia="宋体" w:hAnsi="Book Antiqua" w:cs="宋体"/>
          <w:b/>
          <w:bCs/>
          <w:color w:val="000000"/>
          <w:kern w:val="0"/>
          <w:sz w:val="24"/>
          <w:szCs w:val="24"/>
          <w:lang w:eastAsia="zh-CN"/>
        </w:rPr>
        <w:t xml:space="preserve"> JJ</w:t>
      </w:r>
      <w:r w:rsidRPr="00EA20E1">
        <w:rPr>
          <w:rFonts w:ascii="Book Antiqua" w:eastAsia="宋体" w:hAnsi="Book Antiqua" w:cs="宋体"/>
          <w:color w:val="000000"/>
          <w:kern w:val="0"/>
          <w:sz w:val="24"/>
          <w:szCs w:val="24"/>
          <w:lang w:eastAsia="zh-CN"/>
        </w:rPr>
        <w:t xml:space="preserve">, Howard DA, Marshall JB, </w:t>
      </w:r>
      <w:proofErr w:type="spellStart"/>
      <w:r w:rsidRPr="00EA20E1">
        <w:rPr>
          <w:rFonts w:ascii="Book Antiqua" w:eastAsia="宋体" w:hAnsi="Book Antiqua" w:cs="宋体"/>
          <w:color w:val="000000"/>
          <w:kern w:val="0"/>
          <w:sz w:val="24"/>
          <w:szCs w:val="24"/>
          <w:lang w:eastAsia="zh-CN"/>
        </w:rPr>
        <w:t>Jumshyd</w:t>
      </w:r>
      <w:proofErr w:type="spellEnd"/>
      <w:r w:rsidRPr="00EA20E1">
        <w:rPr>
          <w:rFonts w:ascii="Book Antiqua" w:eastAsia="宋体" w:hAnsi="Book Antiqua" w:cs="宋体"/>
          <w:color w:val="000000"/>
          <w:kern w:val="0"/>
          <w:sz w:val="24"/>
          <w:szCs w:val="24"/>
          <w:lang w:eastAsia="zh-CN"/>
        </w:rPr>
        <w:t xml:space="preserve"> A, McCullough AJ. A randomized blinded clinical trial of a rapid colonic lavage solution (</w:t>
      </w:r>
      <w:proofErr w:type="spellStart"/>
      <w:r w:rsidRPr="00EA20E1">
        <w:rPr>
          <w:rFonts w:ascii="Book Antiqua" w:eastAsia="宋体" w:hAnsi="Book Antiqua" w:cs="宋体"/>
          <w:color w:val="000000"/>
          <w:kern w:val="0"/>
          <w:sz w:val="24"/>
          <w:szCs w:val="24"/>
          <w:lang w:eastAsia="zh-CN"/>
        </w:rPr>
        <w:t>Golytely</w:t>
      </w:r>
      <w:proofErr w:type="spellEnd"/>
      <w:r w:rsidRPr="00EA20E1">
        <w:rPr>
          <w:rFonts w:ascii="Book Antiqua" w:eastAsia="宋体" w:hAnsi="Book Antiqua" w:cs="宋体"/>
          <w:color w:val="000000"/>
          <w:kern w:val="0"/>
          <w:sz w:val="24"/>
          <w:szCs w:val="24"/>
          <w:lang w:eastAsia="zh-CN"/>
        </w:rPr>
        <w:t>) compared with standard preparation for colonoscopy and barium enema. </w:t>
      </w:r>
      <w:r w:rsidRPr="00EA20E1">
        <w:rPr>
          <w:rFonts w:ascii="Book Antiqua" w:eastAsia="宋体" w:hAnsi="Book Antiqua" w:cs="宋体"/>
          <w:i/>
          <w:iCs/>
          <w:color w:val="000000"/>
          <w:kern w:val="0"/>
          <w:sz w:val="24"/>
          <w:szCs w:val="24"/>
          <w:lang w:eastAsia="zh-CN"/>
        </w:rPr>
        <w:t>Gastroenterology</w:t>
      </w:r>
      <w:r w:rsidRPr="00EA20E1">
        <w:rPr>
          <w:rFonts w:ascii="Book Antiqua" w:eastAsia="宋体" w:hAnsi="Book Antiqua" w:cs="宋体"/>
          <w:color w:val="000000"/>
          <w:kern w:val="0"/>
          <w:sz w:val="24"/>
          <w:szCs w:val="24"/>
          <w:lang w:eastAsia="zh-CN"/>
        </w:rPr>
        <w:t> 1983; </w:t>
      </w:r>
      <w:r w:rsidRPr="00EA20E1">
        <w:rPr>
          <w:rFonts w:ascii="Book Antiqua" w:eastAsia="宋体" w:hAnsi="Book Antiqua" w:cs="宋体"/>
          <w:b/>
          <w:bCs/>
          <w:color w:val="000000"/>
          <w:kern w:val="0"/>
          <w:sz w:val="24"/>
          <w:szCs w:val="24"/>
          <w:lang w:eastAsia="zh-CN"/>
        </w:rPr>
        <w:t>84</w:t>
      </w:r>
      <w:r w:rsidRPr="00EA20E1">
        <w:rPr>
          <w:rFonts w:ascii="Book Antiqua" w:eastAsia="宋体" w:hAnsi="Book Antiqua" w:cs="宋体"/>
          <w:color w:val="000000"/>
          <w:kern w:val="0"/>
          <w:sz w:val="24"/>
          <w:szCs w:val="24"/>
          <w:lang w:eastAsia="zh-CN"/>
        </w:rPr>
        <w:t>: 1512-1516 [PMID: 6341159]</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t>14 </w:t>
      </w:r>
      <w:r w:rsidRPr="00EA20E1">
        <w:rPr>
          <w:rFonts w:ascii="Book Antiqua" w:eastAsia="宋体" w:hAnsi="Book Antiqua" w:cs="宋体"/>
          <w:b/>
          <w:bCs/>
          <w:color w:val="000000"/>
          <w:kern w:val="0"/>
          <w:sz w:val="24"/>
          <w:szCs w:val="24"/>
          <w:lang w:eastAsia="zh-CN"/>
        </w:rPr>
        <w:t>Thomas G</w:t>
      </w:r>
      <w:r w:rsidRPr="00EA20E1">
        <w:rPr>
          <w:rFonts w:ascii="Book Antiqua" w:eastAsia="宋体" w:hAnsi="Book Antiqua" w:cs="宋体"/>
          <w:color w:val="000000"/>
          <w:kern w:val="0"/>
          <w:sz w:val="24"/>
          <w:szCs w:val="24"/>
          <w:lang w:eastAsia="zh-CN"/>
        </w:rPr>
        <w:t xml:space="preserve">, </w:t>
      </w:r>
      <w:proofErr w:type="spellStart"/>
      <w:r w:rsidRPr="00EA20E1">
        <w:rPr>
          <w:rFonts w:ascii="Book Antiqua" w:eastAsia="宋体" w:hAnsi="Book Antiqua" w:cs="宋体"/>
          <w:color w:val="000000"/>
          <w:kern w:val="0"/>
          <w:sz w:val="24"/>
          <w:szCs w:val="24"/>
          <w:lang w:eastAsia="zh-CN"/>
        </w:rPr>
        <w:t>Brozinsky</w:t>
      </w:r>
      <w:proofErr w:type="spellEnd"/>
      <w:r w:rsidRPr="00EA20E1">
        <w:rPr>
          <w:rFonts w:ascii="Book Antiqua" w:eastAsia="宋体" w:hAnsi="Book Antiqua" w:cs="宋体"/>
          <w:color w:val="000000"/>
          <w:kern w:val="0"/>
          <w:sz w:val="24"/>
          <w:szCs w:val="24"/>
          <w:lang w:eastAsia="zh-CN"/>
        </w:rPr>
        <w:t xml:space="preserve"> S, Isenberg JI.</w:t>
      </w:r>
      <w:proofErr w:type="gramEnd"/>
      <w:r w:rsidRPr="00EA20E1">
        <w:rPr>
          <w:rFonts w:ascii="Book Antiqua" w:eastAsia="宋体" w:hAnsi="Book Antiqua" w:cs="宋体"/>
          <w:color w:val="000000"/>
          <w:kern w:val="0"/>
          <w:sz w:val="24"/>
          <w:szCs w:val="24"/>
          <w:lang w:eastAsia="zh-CN"/>
        </w:rPr>
        <w:t xml:space="preserve"> </w:t>
      </w:r>
      <w:proofErr w:type="gramStart"/>
      <w:r w:rsidRPr="00EA20E1">
        <w:rPr>
          <w:rFonts w:ascii="Book Antiqua" w:eastAsia="宋体" w:hAnsi="Book Antiqua" w:cs="宋体"/>
          <w:color w:val="000000"/>
          <w:kern w:val="0"/>
          <w:sz w:val="24"/>
          <w:szCs w:val="24"/>
          <w:lang w:eastAsia="zh-CN"/>
        </w:rPr>
        <w:t>Patient acceptance and effectiveness of a balanced lavage solution (</w:t>
      </w:r>
      <w:proofErr w:type="spellStart"/>
      <w:r w:rsidRPr="00EA20E1">
        <w:rPr>
          <w:rFonts w:ascii="Book Antiqua" w:eastAsia="宋体" w:hAnsi="Book Antiqua" w:cs="宋体"/>
          <w:color w:val="000000"/>
          <w:kern w:val="0"/>
          <w:sz w:val="24"/>
          <w:szCs w:val="24"/>
          <w:lang w:eastAsia="zh-CN"/>
        </w:rPr>
        <w:t>Golytely</w:t>
      </w:r>
      <w:proofErr w:type="spellEnd"/>
      <w:r w:rsidRPr="00EA20E1">
        <w:rPr>
          <w:rFonts w:ascii="Book Antiqua" w:eastAsia="宋体" w:hAnsi="Book Antiqua" w:cs="宋体"/>
          <w:color w:val="000000"/>
          <w:kern w:val="0"/>
          <w:sz w:val="24"/>
          <w:szCs w:val="24"/>
          <w:lang w:eastAsia="zh-CN"/>
        </w:rPr>
        <w:t>) versus the standard preparation for colonoscopy.</w:t>
      </w:r>
      <w:proofErr w:type="gramEnd"/>
      <w:r w:rsidRPr="00EA20E1">
        <w:rPr>
          <w:rFonts w:ascii="Book Antiqua" w:eastAsia="宋体" w:hAnsi="Book Antiqua" w:cs="宋体"/>
          <w:color w:val="000000"/>
          <w:kern w:val="0"/>
          <w:sz w:val="24"/>
          <w:szCs w:val="24"/>
          <w:lang w:eastAsia="zh-CN"/>
        </w:rPr>
        <w:t> </w:t>
      </w:r>
      <w:r w:rsidRPr="00EA20E1">
        <w:rPr>
          <w:rFonts w:ascii="Book Antiqua" w:eastAsia="宋体" w:hAnsi="Book Antiqua" w:cs="宋体"/>
          <w:i/>
          <w:iCs/>
          <w:color w:val="000000"/>
          <w:kern w:val="0"/>
          <w:sz w:val="24"/>
          <w:szCs w:val="24"/>
          <w:lang w:eastAsia="zh-CN"/>
        </w:rPr>
        <w:t>Gastroenterology</w:t>
      </w:r>
      <w:r w:rsidRPr="00EA20E1">
        <w:rPr>
          <w:rFonts w:ascii="Book Antiqua" w:eastAsia="宋体" w:hAnsi="Book Antiqua" w:cs="宋体"/>
          <w:color w:val="000000"/>
          <w:kern w:val="0"/>
          <w:sz w:val="24"/>
          <w:szCs w:val="24"/>
          <w:lang w:eastAsia="zh-CN"/>
        </w:rPr>
        <w:t> 1982; </w:t>
      </w:r>
      <w:r w:rsidRPr="00EA20E1">
        <w:rPr>
          <w:rFonts w:ascii="Book Antiqua" w:eastAsia="宋体" w:hAnsi="Book Antiqua" w:cs="宋体"/>
          <w:b/>
          <w:bCs/>
          <w:color w:val="000000"/>
          <w:kern w:val="0"/>
          <w:sz w:val="24"/>
          <w:szCs w:val="24"/>
          <w:lang w:eastAsia="zh-CN"/>
        </w:rPr>
        <w:t>82</w:t>
      </w:r>
      <w:r w:rsidRPr="00EA20E1">
        <w:rPr>
          <w:rFonts w:ascii="Book Antiqua" w:eastAsia="宋体" w:hAnsi="Book Antiqua" w:cs="宋体"/>
          <w:color w:val="000000"/>
          <w:kern w:val="0"/>
          <w:sz w:val="24"/>
          <w:szCs w:val="24"/>
          <w:lang w:eastAsia="zh-CN"/>
        </w:rPr>
        <w:t>: 435-437 [PMID: 7054041]</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t>15 </w:t>
      </w:r>
      <w:proofErr w:type="spellStart"/>
      <w:r w:rsidRPr="00EA20E1">
        <w:rPr>
          <w:rFonts w:ascii="Book Antiqua" w:eastAsia="宋体" w:hAnsi="Book Antiqua" w:cs="宋体"/>
          <w:b/>
          <w:bCs/>
          <w:color w:val="000000"/>
          <w:kern w:val="0"/>
          <w:sz w:val="24"/>
          <w:szCs w:val="24"/>
          <w:lang w:eastAsia="zh-CN"/>
        </w:rPr>
        <w:t>DiPalma</w:t>
      </w:r>
      <w:proofErr w:type="spellEnd"/>
      <w:r w:rsidRPr="00EA20E1">
        <w:rPr>
          <w:rFonts w:ascii="Book Antiqua" w:eastAsia="宋体" w:hAnsi="Book Antiqua" w:cs="宋体"/>
          <w:b/>
          <w:bCs/>
          <w:color w:val="000000"/>
          <w:kern w:val="0"/>
          <w:sz w:val="24"/>
          <w:szCs w:val="24"/>
          <w:lang w:eastAsia="zh-CN"/>
        </w:rPr>
        <w:t xml:space="preserve"> JA</w:t>
      </w:r>
      <w:r w:rsidRPr="00EA20E1">
        <w:rPr>
          <w:rFonts w:ascii="Book Antiqua" w:eastAsia="宋体" w:hAnsi="Book Antiqua" w:cs="宋体"/>
          <w:color w:val="000000"/>
          <w:kern w:val="0"/>
          <w:sz w:val="24"/>
          <w:szCs w:val="24"/>
          <w:lang w:eastAsia="zh-CN"/>
        </w:rPr>
        <w:t>, Marshall JB.</w:t>
      </w:r>
      <w:proofErr w:type="gramEnd"/>
      <w:r w:rsidRPr="00EA20E1">
        <w:rPr>
          <w:rFonts w:ascii="Book Antiqua" w:eastAsia="宋体" w:hAnsi="Book Antiqua" w:cs="宋体"/>
          <w:color w:val="000000"/>
          <w:kern w:val="0"/>
          <w:sz w:val="24"/>
          <w:szCs w:val="24"/>
          <w:lang w:eastAsia="zh-CN"/>
        </w:rPr>
        <w:t xml:space="preserve"> </w:t>
      </w:r>
      <w:proofErr w:type="gramStart"/>
      <w:r w:rsidRPr="00EA20E1">
        <w:rPr>
          <w:rFonts w:ascii="Book Antiqua" w:eastAsia="宋体" w:hAnsi="Book Antiqua" w:cs="宋体"/>
          <w:color w:val="000000"/>
          <w:kern w:val="0"/>
          <w:sz w:val="24"/>
          <w:szCs w:val="24"/>
          <w:lang w:eastAsia="zh-CN"/>
        </w:rPr>
        <w:t>Comparison of a new sulfate-free polyethylene glycol electrolyte lavage solution versus a standard solution for colonoscopy cleansing.</w:t>
      </w:r>
      <w:proofErr w:type="gramEnd"/>
      <w:r w:rsidRPr="00EA20E1">
        <w:rPr>
          <w:rFonts w:ascii="Book Antiqua" w:eastAsia="宋体" w:hAnsi="Book Antiqua" w:cs="宋体"/>
          <w:color w:val="000000"/>
          <w:kern w:val="0"/>
          <w:sz w:val="24"/>
          <w:szCs w:val="24"/>
          <w:lang w:eastAsia="zh-CN"/>
        </w:rPr>
        <w:t> </w:t>
      </w:r>
      <w:proofErr w:type="spellStart"/>
      <w:r w:rsidRPr="00EA20E1">
        <w:rPr>
          <w:rFonts w:ascii="Book Antiqua" w:eastAsia="宋体" w:hAnsi="Book Antiqua" w:cs="宋体"/>
          <w:i/>
          <w:iCs/>
          <w:color w:val="000000"/>
          <w:kern w:val="0"/>
          <w:sz w:val="24"/>
          <w:szCs w:val="24"/>
          <w:lang w:eastAsia="zh-CN"/>
        </w:rPr>
        <w:t>Gastrointest</w:t>
      </w:r>
      <w:proofErr w:type="spellEnd"/>
      <w:r w:rsidRPr="00EA20E1">
        <w:rPr>
          <w:rFonts w:ascii="Book Antiqua" w:eastAsia="宋体" w:hAnsi="Book Antiqua" w:cs="宋体"/>
          <w:i/>
          <w:iCs/>
          <w:color w:val="000000"/>
          <w:kern w:val="0"/>
          <w:sz w:val="24"/>
          <w:szCs w:val="24"/>
          <w:lang w:eastAsia="zh-CN"/>
        </w:rPr>
        <w:t xml:space="preserve"> </w:t>
      </w:r>
      <w:proofErr w:type="spellStart"/>
      <w:proofErr w:type="gramStart"/>
      <w:r w:rsidRPr="00EA20E1">
        <w:rPr>
          <w:rFonts w:ascii="Book Antiqua" w:eastAsia="宋体" w:hAnsi="Book Antiqua" w:cs="宋体"/>
          <w:i/>
          <w:iCs/>
          <w:color w:val="000000"/>
          <w:kern w:val="0"/>
          <w:sz w:val="24"/>
          <w:szCs w:val="24"/>
          <w:lang w:eastAsia="zh-CN"/>
        </w:rPr>
        <w:t>Endosc</w:t>
      </w:r>
      <w:proofErr w:type="spellEnd"/>
      <w:r w:rsidRPr="00EA20E1">
        <w:rPr>
          <w:rFonts w:ascii="Book Antiqua" w:eastAsia="宋体" w:hAnsi="Book Antiqua" w:cs="宋体"/>
          <w:color w:val="000000"/>
          <w:kern w:val="0"/>
          <w:sz w:val="24"/>
          <w:szCs w:val="24"/>
          <w:lang w:eastAsia="zh-CN"/>
        </w:rPr>
        <w:t> ;</w:t>
      </w:r>
      <w:proofErr w:type="gramEnd"/>
      <w:r w:rsidRPr="00EA20E1">
        <w:rPr>
          <w:rFonts w:ascii="Book Antiqua" w:eastAsia="宋体" w:hAnsi="Book Antiqua" w:cs="宋体"/>
          <w:color w:val="000000"/>
          <w:kern w:val="0"/>
          <w:sz w:val="24"/>
          <w:szCs w:val="24"/>
          <w:lang w:eastAsia="zh-CN"/>
        </w:rPr>
        <w:t> </w:t>
      </w:r>
      <w:r w:rsidRPr="00EA20E1">
        <w:rPr>
          <w:rFonts w:ascii="Book Antiqua" w:eastAsia="宋体" w:hAnsi="Book Antiqua" w:cs="宋体"/>
          <w:b/>
          <w:bCs/>
          <w:color w:val="000000"/>
          <w:kern w:val="0"/>
          <w:sz w:val="24"/>
          <w:szCs w:val="24"/>
          <w:lang w:eastAsia="zh-CN"/>
        </w:rPr>
        <w:t>36</w:t>
      </w:r>
      <w:r w:rsidRPr="00EA20E1">
        <w:rPr>
          <w:rFonts w:ascii="Book Antiqua" w:eastAsia="宋体" w:hAnsi="Book Antiqua" w:cs="宋体"/>
          <w:color w:val="000000"/>
          <w:kern w:val="0"/>
          <w:sz w:val="24"/>
          <w:szCs w:val="24"/>
          <w:lang w:eastAsia="zh-CN"/>
        </w:rPr>
        <w:t>: 285-289 [PMID: 2365214 DOI: 10.1016/S0016-5107(90)71025-5]</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t>16 </w:t>
      </w:r>
      <w:r w:rsidRPr="00EA20E1">
        <w:rPr>
          <w:rFonts w:ascii="Book Antiqua" w:eastAsia="宋体" w:hAnsi="Book Antiqua" w:cs="宋体"/>
          <w:b/>
          <w:bCs/>
          <w:color w:val="000000"/>
          <w:kern w:val="0"/>
          <w:sz w:val="24"/>
          <w:szCs w:val="24"/>
          <w:lang w:eastAsia="zh-CN"/>
        </w:rPr>
        <w:t>Adams WJ</w:t>
      </w:r>
      <w:r w:rsidRPr="00EA20E1">
        <w:rPr>
          <w:rFonts w:ascii="Book Antiqua" w:eastAsia="宋体" w:hAnsi="Book Antiqua" w:cs="宋体"/>
          <w:color w:val="000000"/>
          <w:kern w:val="0"/>
          <w:sz w:val="24"/>
          <w:szCs w:val="24"/>
          <w:lang w:eastAsia="zh-CN"/>
        </w:rPr>
        <w:t xml:space="preserve">, Meagher AP, </w:t>
      </w:r>
      <w:proofErr w:type="spellStart"/>
      <w:r w:rsidRPr="00EA20E1">
        <w:rPr>
          <w:rFonts w:ascii="Book Antiqua" w:eastAsia="宋体" w:hAnsi="Book Antiqua" w:cs="宋体"/>
          <w:color w:val="000000"/>
          <w:kern w:val="0"/>
          <w:sz w:val="24"/>
          <w:szCs w:val="24"/>
          <w:lang w:eastAsia="zh-CN"/>
        </w:rPr>
        <w:t>Lubowski</w:t>
      </w:r>
      <w:proofErr w:type="spellEnd"/>
      <w:r w:rsidRPr="00EA20E1">
        <w:rPr>
          <w:rFonts w:ascii="Book Antiqua" w:eastAsia="宋体" w:hAnsi="Book Antiqua" w:cs="宋体"/>
          <w:color w:val="000000"/>
          <w:kern w:val="0"/>
          <w:sz w:val="24"/>
          <w:szCs w:val="24"/>
          <w:lang w:eastAsia="zh-CN"/>
        </w:rPr>
        <w:t xml:space="preserve"> DZ, King DW.</w:t>
      </w:r>
      <w:proofErr w:type="gramEnd"/>
      <w:r w:rsidRPr="00EA20E1">
        <w:rPr>
          <w:rFonts w:ascii="Book Antiqua" w:eastAsia="宋体" w:hAnsi="Book Antiqua" w:cs="宋体"/>
          <w:color w:val="000000"/>
          <w:kern w:val="0"/>
          <w:sz w:val="24"/>
          <w:szCs w:val="24"/>
          <w:lang w:eastAsia="zh-CN"/>
        </w:rPr>
        <w:t xml:space="preserve"> </w:t>
      </w:r>
      <w:proofErr w:type="spellStart"/>
      <w:r w:rsidRPr="00EA20E1">
        <w:rPr>
          <w:rFonts w:ascii="Book Antiqua" w:eastAsia="宋体" w:hAnsi="Book Antiqua" w:cs="宋体"/>
          <w:color w:val="000000"/>
          <w:kern w:val="0"/>
          <w:sz w:val="24"/>
          <w:szCs w:val="24"/>
          <w:lang w:eastAsia="zh-CN"/>
        </w:rPr>
        <w:t>Bisacodyl</w:t>
      </w:r>
      <w:proofErr w:type="spellEnd"/>
      <w:r w:rsidRPr="00EA20E1">
        <w:rPr>
          <w:rFonts w:ascii="Book Antiqua" w:eastAsia="宋体" w:hAnsi="Book Antiqua" w:cs="宋体"/>
          <w:color w:val="000000"/>
          <w:kern w:val="0"/>
          <w:sz w:val="24"/>
          <w:szCs w:val="24"/>
          <w:lang w:eastAsia="zh-CN"/>
        </w:rPr>
        <w:t xml:space="preserve"> reduces the volume of polyethylene glycol solution required for bowel preparation. </w:t>
      </w:r>
      <w:r w:rsidRPr="00EA20E1">
        <w:rPr>
          <w:rFonts w:ascii="Book Antiqua" w:eastAsia="宋体" w:hAnsi="Book Antiqua" w:cs="宋体"/>
          <w:i/>
          <w:iCs/>
          <w:color w:val="000000"/>
          <w:kern w:val="0"/>
          <w:sz w:val="24"/>
          <w:szCs w:val="24"/>
          <w:lang w:eastAsia="zh-CN"/>
        </w:rPr>
        <w:t>Dis Colon Rectum</w:t>
      </w:r>
      <w:r w:rsidRPr="00EA20E1">
        <w:rPr>
          <w:rFonts w:ascii="Book Antiqua" w:eastAsia="宋体" w:hAnsi="Book Antiqua" w:cs="宋体"/>
          <w:color w:val="000000"/>
          <w:kern w:val="0"/>
          <w:sz w:val="24"/>
          <w:szCs w:val="24"/>
          <w:lang w:eastAsia="zh-CN"/>
        </w:rPr>
        <w:t> 1994; </w:t>
      </w:r>
      <w:r w:rsidRPr="00EA20E1">
        <w:rPr>
          <w:rFonts w:ascii="Book Antiqua" w:eastAsia="宋体" w:hAnsi="Book Antiqua" w:cs="宋体"/>
          <w:b/>
          <w:bCs/>
          <w:color w:val="000000"/>
          <w:kern w:val="0"/>
          <w:sz w:val="24"/>
          <w:szCs w:val="24"/>
          <w:lang w:eastAsia="zh-CN"/>
        </w:rPr>
        <w:t>37</w:t>
      </w:r>
      <w:r w:rsidRPr="00EA20E1">
        <w:rPr>
          <w:rFonts w:ascii="Book Antiqua" w:eastAsia="宋体" w:hAnsi="Book Antiqua" w:cs="宋体"/>
          <w:color w:val="000000"/>
          <w:kern w:val="0"/>
          <w:sz w:val="24"/>
          <w:szCs w:val="24"/>
          <w:lang w:eastAsia="zh-CN"/>
        </w:rPr>
        <w:t>: 229-33; discussion 233-4 [PMID: 8137669 DOI: 10.1007/BF02048160]</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r w:rsidRPr="00EA20E1">
        <w:rPr>
          <w:rFonts w:ascii="Book Antiqua" w:eastAsia="宋体" w:hAnsi="Book Antiqua" w:cs="宋体"/>
          <w:color w:val="000000"/>
          <w:kern w:val="0"/>
          <w:sz w:val="24"/>
          <w:szCs w:val="24"/>
          <w:lang w:eastAsia="zh-CN"/>
        </w:rPr>
        <w:t>17 </w:t>
      </w:r>
      <w:proofErr w:type="spellStart"/>
      <w:r w:rsidRPr="00EA20E1">
        <w:rPr>
          <w:rFonts w:ascii="Book Antiqua" w:eastAsia="宋体" w:hAnsi="Book Antiqua" w:cs="宋体"/>
          <w:b/>
          <w:bCs/>
          <w:color w:val="000000"/>
          <w:kern w:val="0"/>
          <w:sz w:val="24"/>
          <w:szCs w:val="24"/>
          <w:lang w:eastAsia="zh-CN"/>
        </w:rPr>
        <w:t>Kastenberg</w:t>
      </w:r>
      <w:proofErr w:type="spellEnd"/>
      <w:r w:rsidRPr="00EA20E1">
        <w:rPr>
          <w:rFonts w:ascii="Book Antiqua" w:eastAsia="宋体" w:hAnsi="Book Antiqua" w:cs="宋体"/>
          <w:b/>
          <w:bCs/>
          <w:color w:val="000000"/>
          <w:kern w:val="0"/>
          <w:sz w:val="24"/>
          <w:szCs w:val="24"/>
          <w:lang w:eastAsia="zh-CN"/>
        </w:rPr>
        <w:t xml:space="preserve"> D</w:t>
      </w:r>
      <w:r w:rsidRPr="00EA20E1">
        <w:rPr>
          <w:rFonts w:ascii="Book Antiqua" w:eastAsia="宋体" w:hAnsi="Book Antiqua" w:cs="宋体"/>
          <w:color w:val="000000"/>
          <w:kern w:val="0"/>
          <w:sz w:val="24"/>
          <w:szCs w:val="24"/>
          <w:lang w:eastAsia="zh-CN"/>
        </w:rPr>
        <w:t xml:space="preserve">, </w:t>
      </w:r>
      <w:proofErr w:type="spellStart"/>
      <w:r w:rsidRPr="00EA20E1">
        <w:rPr>
          <w:rFonts w:ascii="Book Antiqua" w:eastAsia="宋体" w:hAnsi="Book Antiqua" w:cs="宋体"/>
          <w:color w:val="000000"/>
          <w:kern w:val="0"/>
          <w:sz w:val="24"/>
          <w:szCs w:val="24"/>
          <w:lang w:eastAsia="zh-CN"/>
        </w:rPr>
        <w:t>Chasen</w:t>
      </w:r>
      <w:proofErr w:type="spellEnd"/>
      <w:r w:rsidRPr="00EA20E1">
        <w:rPr>
          <w:rFonts w:ascii="Book Antiqua" w:eastAsia="宋体" w:hAnsi="Book Antiqua" w:cs="宋体"/>
          <w:color w:val="000000"/>
          <w:kern w:val="0"/>
          <w:sz w:val="24"/>
          <w:szCs w:val="24"/>
          <w:lang w:eastAsia="zh-CN"/>
        </w:rPr>
        <w:t xml:space="preserve"> R, </w:t>
      </w:r>
      <w:proofErr w:type="spellStart"/>
      <w:r w:rsidRPr="00EA20E1">
        <w:rPr>
          <w:rFonts w:ascii="Book Antiqua" w:eastAsia="宋体" w:hAnsi="Book Antiqua" w:cs="宋体"/>
          <w:color w:val="000000"/>
          <w:kern w:val="0"/>
          <w:sz w:val="24"/>
          <w:szCs w:val="24"/>
          <w:lang w:eastAsia="zh-CN"/>
        </w:rPr>
        <w:t>Choudhary</w:t>
      </w:r>
      <w:proofErr w:type="spellEnd"/>
      <w:r w:rsidRPr="00EA20E1">
        <w:rPr>
          <w:rFonts w:ascii="Book Antiqua" w:eastAsia="宋体" w:hAnsi="Book Antiqua" w:cs="宋体"/>
          <w:color w:val="000000"/>
          <w:kern w:val="0"/>
          <w:sz w:val="24"/>
          <w:szCs w:val="24"/>
          <w:lang w:eastAsia="zh-CN"/>
        </w:rPr>
        <w:t xml:space="preserve"> C, Riff D, Steinberg S, Weiss E, </w:t>
      </w:r>
      <w:proofErr w:type="spellStart"/>
      <w:r w:rsidRPr="00EA20E1">
        <w:rPr>
          <w:rFonts w:ascii="Book Antiqua" w:eastAsia="宋体" w:hAnsi="Book Antiqua" w:cs="宋体"/>
          <w:color w:val="000000"/>
          <w:kern w:val="0"/>
          <w:sz w:val="24"/>
          <w:szCs w:val="24"/>
          <w:lang w:eastAsia="zh-CN"/>
        </w:rPr>
        <w:t>Wruble</w:t>
      </w:r>
      <w:proofErr w:type="spellEnd"/>
      <w:r w:rsidRPr="00EA20E1">
        <w:rPr>
          <w:rFonts w:ascii="Book Antiqua" w:eastAsia="宋体" w:hAnsi="Book Antiqua" w:cs="宋体"/>
          <w:color w:val="000000"/>
          <w:kern w:val="0"/>
          <w:sz w:val="24"/>
          <w:szCs w:val="24"/>
          <w:lang w:eastAsia="zh-CN"/>
        </w:rPr>
        <w:t xml:space="preserve"> L. Efficacy and safety of sodium phosphate tablets compared with PEG solution in colon cleansing: two identically designed, randomized, controlled, parallel group, multicenter phase III trials. </w:t>
      </w:r>
      <w:proofErr w:type="spellStart"/>
      <w:r w:rsidRPr="00EA20E1">
        <w:rPr>
          <w:rFonts w:ascii="Book Antiqua" w:eastAsia="宋体" w:hAnsi="Book Antiqua" w:cs="宋体"/>
          <w:i/>
          <w:iCs/>
          <w:color w:val="000000"/>
          <w:kern w:val="0"/>
          <w:sz w:val="24"/>
          <w:szCs w:val="24"/>
          <w:lang w:eastAsia="zh-CN"/>
        </w:rPr>
        <w:t>Gastrointest</w:t>
      </w:r>
      <w:proofErr w:type="spellEnd"/>
      <w:r w:rsidRPr="00EA20E1">
        <w:rPr>
          <w:rFonts w:ascii="Book Antiqua" w:eastAsia="宋体" w:hAnsi="Book Antiqua" w:cs="宋体"/>
          <w:i/>
          <w:iCs/>
          <w:color w:val="000000"/>
          <w:kern w:val="0"/>
          <w:sz w:val="24"/>
          <w:szCs w:val="24"/>
          <w:lang w:eastAsia="zh-CN"/>
        </w:rPr>
        <w:t xml:space="preserve"> </w:t>
      </w:r>
      <w:proofErr w:type="spellStart"/>
      <w:r w:rsidRPr="00EA20E1">
        <w:rPr>
          <w:rFonts w:ascii="Book Antiqua" w:eastAsia="宋体" w:hAnsi="Book Antiqua" w:cs="宋体"/>
          <w:i/>
          <w:iCs/>
          <w:color w:val="000000"/>
          <w:kern w:val="0"/>
          <w:sz w:val="24"/>
          <w:szCs w:val="24"/>
          <w:lang w:eastAsia="zh-CN"/>
        </w:rPr>
        <w:t>Endosc</w:t>
      </w:r>
      <w:proofErr w:type="spellEnd"/>
      <w:r w:rsidRPr="00EA20E1">
        <w:rPr>
          <w:rFonts w:ascii="Book Antiqua" w:eastAsia="宋体" w:hAnsi="Book Antiqua" w:cs="宋体"/>
          <w:color w:val="000000"/>
          <w:kern w:val="0"/>
          <w:sz w:val="24"/>
          <w:szCs w:val="24"/>
          <w:lang w:eastAsia="zh-CN"/>
        </w:rPr>
        <w:t> 2001; </w:t>
      </w:r>
      <w:r w:rsidRPr="00EA20E1">
        <w:rPr>
          <w:rFonts w:ascii="Book Antiqua" w:eastAsia="宋体" w:hAnsi="Book Antiqua" w:cs="宋体"/>
          <w:b/>
          <w:bCs/>
          <w:color w:val="000000"/>
          <w:kern w:val="0"/>
          <w:sz w:val="24"/>
          <w:szCs w:val="24"/>
          <w:lang w:eastAsia="zh-CN"/>
        </w:rPr>
        <w:t>54</w:t>
      </w:r>
      <w:r w:rsidRPr="00EA20E1">
        <w:rPr>
          <w:rFonts w:ascii="Book Antiqua" w:eastAsia="宋体" w:hAnsi="Book Antiqua" w:cs="宋体"/>
          <w:color w:val="000000"/>
          <w:kern w:val="0"/>
          <w:sz w:val="24"/>
          <w:szCs w:val="24"/>
          <w:lang w:eastAsia="zh-CN"/>
        </w:rPr>
        <w:t>: 705-713 [PMID: 11726845 DOI: 10.1067/mge.2001.119733]</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r w:rsidRPr="00EA20E1">
        <w:rPr>
          <w:rFonts w:ascii="Book Antiqua" w:eastAsia="宋体" w:hAnsi="Book Antiqua" w:cs="宋体"/>
          <w:color w:val="000000"/>
          <w:kern w:val="0"/>
          <w:sz w:val="24"/>
          <w:szCs w:val="24"/>
          <w:lang w:eastAsia="zh-CN"/>
        </w:rPr>
        <w:t>18 </w:t>
      </w:r>
      <w:proofErr w:type="spellStart"/>
      <w:r w:rsidRPr="00EA20E1">
        <w:rPr>
          <w:rFonts w:ascii="Book Antiqua" w:eastAsia="宋体" w:hAnsi="Book Antiqua" w:cs="宋体"/>
          <w:b/>
          <w:bCs/>
          <w:color w:val="000000"/>
          <w:kern w:val="0"/>
          <w:sz w:val="24"/>
          <w:szCs w:val="24"/>
          <w:lang w:eastAsia="zh-CN"/>
        </w:rPr>
        <w:t>Belsey</w:t>
      </w:r>
      <w:proofErr w:type="spellEnd"/>
      <w:r w:rsidRPr="00EA20E1">
        <w:rPr>
          <w:rFonts w:ascii="Book Antiqua" w:eastAsia="宋体" w:hAnsi="Book Antiqua" w:cs="宋体"/>
          <w:b/>
          <w:bCs/>
          <w:color w:val="000000"/>
          <w:kern w:val="0"/>
          <w:sz w:val="24"/>
          <w:szCs w:val="24"/>
          <w:lang w:eastAsia="zh-CN"/>
        </w:rPr>
        <w:t xml:space="preserve"> J</w:t>
      </w:r>
      <w:r w:rsidRPr="00EA20E1">
        <w:rPr>
          <w:rFonts w:ascii="Book Antiqua" w:eastAsia="宋体" w:hAnsi="Book Antiqua" w:cs="宋体"/>
          <w:color w:val="000000"/>
          <w:kern w:val="0"/>
          <w:sz w:val="24"/>
          <w:szCs w:val="24"/>
          <w:lang w:eastAsia="zh-CN"/>
        </w:rPr>
        <w:t xml:space="preserve">, Epstein O, </w:t>
      </w:r>
      <w:proofErr w:type="spellStart"/>
      <w:r w:rsidRPr="00EA20E1">
        <w:rPr>
          <w:rFonts w:ascii="Book Antiqua" w:eastAsia="宋体" w:hAnsi="Book Antiqua" w:cs="宋体"/>
          <w:color w:val="000000"/>
          <w:kern w:val="0"/>
          <w:sz w:val="24"/>
          <w:szCs w:val="24"/>
          <w:lang w:eastAsia="zh-CN"/>
        </w:rPr>
        <w:t>Heresbach</w:t>
      </w:r>
      <w:proofErr w:type="spellEnd"/>
      <w:r w:rsidRPr="00EA20E1">
        <w:rPr>
          <w:rFonts w:ascii="Book Antiqua" w:eastAsia="宋体" w:hAnsi="Book Antiqua" w:cs="宋体"/>
          <w:color w:val="000000"/>
          <w:kern w:val="0"/>
          <w:sz w:val="24"/>
          <w:szCs w:val="24"/>
          <w:lang w:eastAsia="zh-CN"/>
        </w:rPr>
        <w:t xml:space="preserve"> D. Systematic review: oral bowel preparation for colonoscopy. </w:t>
      </w:r>
      <w:r w:rsidRPr="00EA20E1">
        <w:rPr>
          <w:rFonts w:ascii="Book Antiqua" w:eastAsia="宋体" w:hAnsi="Book Antiqua" w:cs="宋体"/>
          <w:i/>
          <w:iCs/>
          <w:color w:val="000000"/>
          <w:kern w:val="0"/>
          <w:sz w:val="24"/>
          <w:szCs w:val="24"/>
          <w:lang w:eastAsia="zh-CN"/>
        </w:rPr>
        <w:t xml:space="preserve">Aliment </w:t>
      </w:r>
      <w:proofErr w:type="spellStart"/>
      <w:r w:rsidRPr="00EA20E1">
        <w:rPr>
          <w:rFonts w:ascii="Book Antiqua" w:eastAsia="宋体" w:hAnsi="Book Antiqua" w:cs="宋体"/>
          <w:i/>
          <w:iCs/>
          <w:color w:val="000000"/>
          <w:kern w:val="0"/>
          <w:sz w:val="24"/>
          <w:szCs w:val="24"/>
          <w:lang w:eastAsia="zh-CN"/>
        </w:rPr>
        <w:t>Pharmacol</w:t>
      </w:r>
      <w:proofErr w:type="spellEnd"/>
      <w:r w:rsidRPr="00EA20E1">
        <w:rPr>
          <w:rFonts w:ascii="Book Antiqua" w:eastAsia="宋体" w:hAnsi="Book Antiqua" w:cs="宋体"/>
          <w:i/>
          <w:iCs/>
          <w:color w:val="000000"/>
          <w:kern w:val="0"/>
          <w:sz w:val="24"/>
          <w:szCs w:val="24"/>
          <w:lang w:eastAsia="zh-CN"/>
        </w:rPr>
        <w:t xml:space="preserve"> </w:t>
      </w:r>
      <w:proofErr w:type="spellStart"/>
      <w:r w:rsidRPr="00EA20E1">
        <w:rPr>
          <w:rFonts w:ascii="Book Antiqua" w:eastAsia="宋体" w:hAnsi="Book Antiqua" w:cs="宋体"/>
          <w:i/>
          <w:iCs/>
          <w:color w:val="000000"/>
          <w:kern w:val="0"/>
          <w:sz w:val="24"/>
          <w:szCs w:val="24"/>
          <w:lang w:eastAsia="zh-CN"/>
        </w:rPr>
        <w:t>Ther</w:t>
      </w:r>
      <w:proofErr w:type="spellEnd"/>
      <w:r w:rsidRPr="00EA20E1">
        <w:rPr>
          <w:rFonts w:ascii="Book Antiqua" w:eastAsia="宋体" w:hAnsi="Book Antiqua" w:cs="宋体"/>
          <w:color w:val="000000"/>
          <w:kern w:val="0"/>
          <w:sz w:val="24"/>
          <w:szCs w:val="24"/>
          <w:lang w:eastAsia="zh-CN"/>
        </w:rPr>
        <w:t> 2007; </w:t>
      </w:r>
      <w:r w:rsidRPr="00EA20E1">
        <w:rPr>
          <w:rFonts w:ascii="Book Antiqua" w:eastAsia="宋体" w:hAnsi="Book Antiqua" w:cs="宋体"/>
          <w:b/>
          <w:bCs/>
          <w:color w:val="000000"/>
          <w:kern w:val="0"/>
          <w:sz w:val="24"/>
          <w:szCs w:val="24"/>
          <w:lang w:eastAsia="zh-CN"/>
        </w:rPr>
        <w:t>25</w:t>
      </w:r>
      <w:r w:rsidRPr="00EA20E1">
        <w:rPr>
          <w:rFonts w:ascii="Book Antiqua" w:eastAsia="宋体" w:hAnsi="Book Antiqua" w:cs="宋体"/>
          <w:color w:val="000000"/>
          <w:kern w:val="0"/>
          <w:sz w:val="24"/>
          <w:szCs w:val="24"/>
          <w:lang w:eastAsia="zh-CN"/>
        </w:rPr>
        <w:t>: 373-384 [PMID: 17269992 DOI: 10.1111/j.1365-2036.2006.03212.x]</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lastRenderedPageBreak/>
        <w:t>19 </w:t>
      </w:r>
      <w:r w:rsidRPr="00EA20E1">
        <w:rPr>
          <w:rFonts w:ascii="Book Antiqua" w:eastAsia="宋体" w:hAnsi="Book Antiqua" w:cs="宋体"/>
          <w:b/>
          <w:bCs/>
          <w:color w:val="000000"/>
          <w:kern w:val="0"/>
          <w:sz w:val="24"/>
          <w:szCs w:val="24"/>
          <w:lang w:eastAsia="zh-CN"/>
        </w:rPr>
        <w:t>Tan JJ</w:t>
      </w:r>
      <w:r w:rsidRPr="00EA20E1">
        <w:rPr>
          <w:rFonts w:ascii="Book Antiqua" w:eastAsia="宋体" w:hAnsi="Book Antiqua" w:cs="宋体"/>
          <w:color w:val="000000"/>
          <w:kern w:val="0"/>
          <w:sz w:val="24"/>
          <w:szCs w:val="24"/>
          <w:lang w:eastAsia="zh-CN"/>
        </w:rPr>
        <w:t xml:space="preserve">, </w:t>
      </w:r>
      <w:proofErr w:type="spellStart"/>
      <w:r w:rsidRPr="00EA20E1">
        <w:rPr>
          <w:rFonts w:ascii="Book Antiqua" w:eastAsia="宋体" w:hAnsi="Book Antiqua" w:cs="宋体"/>
          <w:color w:val="000000"/>
          <w:kern w:val="0"/>
          <w:sz w:val="24"/>
          <w:szCs w:val="24"/>
          <w:lang w:eastAsia="zh-CN"/>
        </w:rPr>
        <w:t>Tjandra</w:t>
      </w:r>
      <w:proofErr w:type="spellEnd"/>
      <w:r w:rsidRPr="00EA20E1">
        <w:rPr>
          <w:rFonts w:ascii="Book Antiqua" w:eastAsia="宋体" w:hAnsi="Book Antiqua" w:cs="宋体"/>
          <w:color w:val="000000"/>
          <w:kern w:val="0"/>
          <w:sz w:val="24"/>
          <w:szCs w:val="24"/>
          <w:lang w:eastAsia="zh-CN"/>
        </w:rPr>
        <w:t xml:space="preserve"> JJ.</w:t>
      </w:r>
      <w:proofErr w:type="gramEnd"/>
      <w:r w:rsidRPr="00EA20E1">
        <w:rPr>
          <w:rFonts w:ascii="Book Antiqua" w:eastAsia="宋体" w:hAnsi="Book Antiqua" w:cs="宋体"/>
          <w:color w:val="000000"/>
          <w:kern w:val="0"/>
          <w:sz w:val="24"/>
          <w:szCs w:val="24"/>
          <w:lang w:eastAsia="zh-CN"/>
        </w:rPr>
        <w:t xml:space="preserve"> </w:t>
      </w:r>
      <w:proofErr w:type="gramStart"/>
      <w:r w:rsidRPr="00EA20E1">
        <w:rPr>
          <w:rFonts w:ascii="Book Antiqua" w:eastAsia="宋体" w:hAnsi="Book Antiqua" w:cs="宋体"/>
          <w:color w:val="000000"/>
          <w:kern w:val="0"/>
          <w:sz w:val="24"/>
          <w:szCs w:val="24"/>
          <w:lang w:eastAsia="zh-CN"/>
        </w:rPr>
        <w:t>Which is the optimal bowel preparation for colonoscopy - a meta-analysis.</w:t>
      </w:r>
      <w:proofErr w:type="gramEnd"/>
      <w:r w:rsidRPr="00EA20E1">
        <w:rPr>
          <w:rFonts w:ascii="Book Antiqua" w:eastAsia="宋体" w:hAnsi="Book Antiqua" w:cs="宋体"/>
          <w:color w:val="000000"/>
          <w:kern w:val="0"/>
          <w:sz w:val="24"/>
          <w:szCs w:val="24"/>
          <w:lang w:eastAsia="zh-CN"/>
        </w:rPr>
        <w:t> </w:t>
      </w:r>
      <w:r w:rsidRPr="00EA20E1">
        <w:rPr>
          <w:rFonts w:ascii="Book Antiqua" w:eastAsia="宋体" w:hAnsi="Book Antiqua" w:cs="宋体"/>
          <w:i/>
          <w:iCs/>
          <w:color w:val="000000"/>
          <w:kern w:val="0"/>
          <w:sz w:val="24"/>
          <w:szCs w:val="24"/>
          <w:lang w:eastAsia="zh-CN"/>
        </w:rPr>
        <w:t>Colorectal Dis</w:t>
      </w:r>
      <w:r w:rsidRPr="00EA20E1">
        <w:rPr>
          <w:rFonts w:ascii="Book Antiqua" w:eastAsia="宋体" w:hAnsi="Book Antiqua" w:cs="宋体"/>
          <w:color w:val="000000"/>
          <w:kern w:val="0"/>
          <w:sz w:val="24"/>
          <w:szCs w:val="24"/>
          <w:lang w:eastAsia="zh-CN"/>
        </w:rPr>
        <w:t> 2006; </w:t>
      </w:r>
      <w:r w:rsidRPr="00EA20E1">
        <w:rPr>
          <w:rFonts w:ascii="Book Antiqua" w:eastAsia="宋体" w:hAnsi="Book Antiqua" w:cs="宋体"/>
          <w:b/>
          <w:bCs/>
          <w:color w:val="000000"/>
          <w:kern w:val="0"/>
          <w:sz w:val="24"/>
          <w:szCs w:val="24"/>
          <w:lang w:eastAsia="zh-CN"/>
        </w:rPr>
        <w:t>8</w:t>
      </w:r>
      <w:r w:rsidRPr="00EA20E1">
        <w:rPr>
          <w:rFonts w:ascii="Book Antiqua" w:eastAsia="宋体" w:hAnsi="Book Antiqua" w:cs="宋体"/>
          <w:color w:val="000000"/>
          <w:kern w:val="0"/>
          <w:sz w:val="24"/>
          <w:szCs w:val="24"/>
          <w:lang w:eastAsia="zh-CN"/>
        </w:rPr>
        <w:t>: 247-258 [PMID: 16630226 DOI: 10.1111/j.1463-1318.2006.00970.x]</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r w:rsidRPr="00EA20E1">
        <w:rPr>
          <w:rFonts w:ascii="Book Antiqua" w:eastAsia="宋体" w:hAnsi="Book Antiqua" w:cs="宋体"/>
          <w:color w:val="000000"/>
          <w:kern w:val="0"/>
          <w:sz w:val="24"/>
          <w:szCs w:val="24"/>
          <w:lang w:eastAsia="zh-CN"/>
        </w:rPr>
        <w:t>20 </w:t>
      </w:r>
      <w:r w:rsidRPr="00EA20E1">
        <w:rPr>
          <w:rFonts w:ascii="Book Antiqua" w:eastAsia="宋体" w:hAnsi="Book Antiqua" w:cs="宋体"/>
          <w:b/>
          <w:bCs/>
          <w:color w:val="000000"/>
          <w:kern w:val="0"/>
          <w:sz w:val="24"/>
          <w:szCs w:val="24"/>
          <w:lang w:eastAsia="zh-CN"/>
        </w:rPr>
        <w:t>Rex DK</w:t>
      </w:r>
      <w:r w:rsidRPr="00EA20E1">
        <w:rPr>
          <w:rFonts w:ascii="Book Antiqua" w:eastAsia="宋体" w:hAnsi="Book Antiqua" w:cs="宋体"/>
          <w:color w:val="000000"/>
          <w:kern w:val="0"/>
          <w:sz w:val="24"/>
          <w:szCs w:val="24"/>
          <w:lang w:eastAsia="zh-CN"/>
        </w:rPr>
        <w:t xml:space="preserve">, Schwartz H, Goldstein M, Popp J, Katz S, </w:t>
      </w:r>
      <w:proofErr w:type="spellStart"/>
      <w:r w:rsidRPr="00EA20E1">
        <w:rPr>
          <w:rFonts w:ascii="Book Antiqua" w:eastAsia="宋体" w:hAnsi="Book Antiqua" w:cs="宋体"/>
          <w:color w:val="000000"/>
          <w:kern w:val="0"/>
          <w:sz w:val="24"/>
          <w:szCs w:val="24"/>
          <w:lang w:eastAsia="zh-CN"/>
        </w:rPr>
        <w:t>Barish</w:t>
      </w:r>
      <w:proofErr w:type="spellEnd"/>
      <w:r w:rsidRPr="00EA20E1">
        <w:rPr>
          <w:rFonts w:ascii="Book Antiqua" w:eastAsia="宋体" w:hAnsi="Book Antiqua" w:cs="宋体"/>
          <w:color w:val="000000"/>
          <w:kern w:val="0"/>
          <w:sz w:val="24"/>
          <w:szCs w:val="24"/>
          <w:lang w:eastAsia="zh-CN"/>
        </w:rPr>
        <w:t xml:space="preserve"> C, </w:t>
      </w:r>
      <w:proofErr w:type="spellStart"/>
      <w:r w:rsidRPr="00EA20E1">
        <w:rPr>
          <w:rFonts w:ascii="Book Antiqua" w:eastAsia="宋体" w:hAnsi="Book Antiqua" w:cs="宋体"/>
          <w:color w:val="000000"/>
          <w:kern w:val="0"/>
          <w:sz w:val="24"/>
          <w:szCs w:val="24"/>
          <w:lang w:eastAsia="zh-CN"/>
        </w:rPr>
        <w:t>Karlstadt</w:t>
      </w:r>
      <w:proofErr w:type="spellEnd"/>
      <w:r w:rsidRPr="00EA20E1">
        <w:rPr>
          <w:rFonts w:ascii="Book Antiqua" w:eastAsia="宋体" w:hAnsi="Book Antiqua" w:cs="宋体"/>
          <w:color w:val="000000"/>
          <w:kern w:val="0"/>
          <w:sz w:val="24"/>
          <w:szCs w:val="24"/>
          <w:lang w:eastAsia="zh-CN"/>
        </w:rPr>
        <w:t xml:space="preserve"> RG, Rose M, Walker K, </w:t>
      </w:r>
      <w:proofErr w:type="spellStart"/>
      <w:r w:rsidRPr="00EA20E1">
        <w:rPr>
          <w:rFonts w:ascii="Book Antiqua" w:eastAsia="宋体" w:hAnsi="Book Antiqua" w:cs="宋体"/>
          <w:color w:val="000000"/>
          <w:kern w:val="0"/>
          <w:sz w:val="24"/>
          <w:szCs w:val="24"/>
          <w:lang w:eastAsia="zh-CN"/>
        </w:rPr>
        <w:t>Lottes</w:t>
      </w:r>
      <w:proofErr w:type="spellEnd"/>
      <w:r w:rsidRPr="00EA20E1">
        <w:rPr>
          <w:rFonts w:ascii="Book Antiqua" w:eastAsia="宋体" w:hAnsi="Book Antiqua" w:cs="宋体"/>
          <w:color w:val="000000"/>
          <w:kern w:val="0"/>
          <w:sz w:val="24"/>
          <w:szCs w:val="24"/>
          <w:lang w:eastAsia="zh-CN"/>
        </w:rPr>
        <w:t xml:space="preserve"> S, </w:t>
      </w:r>
      <w:proofErr w:type="spellStart"/>
      <w:r w:rsidRPr="00EA20E1">
        <w:rPr>
          <w:rFonts w:ascii="Book Antiqua" w:eastAsia="宋体" w:hAnsi="Book Antiqua" w:cs="宋体"/>
          <w:color w:val="000000"/>
          <w:kern w:val="0"/>
          <w:sz w:val="24"/>
          <w:szCs w:val="24"/>
          <w:lang w:eastAsia="zh-CN"/>
        </w:rPr>
        <w:t>Ettinger</w:t>
      </w:r>
      <w:proofErr w:type="spellEnd"/>
      <w:r w:rsidRPr="00EA20E1">
        <w:rPr>
          <w:rFonts w:ascii="Book Antiqua" w:eastAsia="宋体" w:hAnsi="Book Antiqua" w:cs="宋体"/>
          <w:color w:val="000000"/>
          <w:kern w:val="0"/>
          <w:sz w:val="24"/>
          <w:szCs w:val="24"/>
          <w:lang w:eastAsia="zh-CN"/>
        </w:rPr>
        <w:t xml:space="preserve"> N, Zhang B. Safety and colon-cleansing efficacy of a new residue-free formulation of sodium phosphate tablets. </w:t>
      </w:r>
      <w:r w:rsidRPr="00EA20E1">
        <w:rPr>
          <w:rFonts w:ascii="Book Antiqua" w:eastAsia="宋体" w:hAnsi="Book Antiqua" w:cs="宋体"/>
          <w:i/>
          <w:iCs/>
          <w:color w:val="000000"/>
          <w:kern w:val="0"/>
          <w:sz w:val="24"/>
          <w:szCs w:val="24"/>
          <w:lang w:eastAsia="zh-CN"/>
        </w:rPr>
        <w:t xml:space="preserve">Am J </w:t>
      </w:r>
      <w:proofErr w:type="spellStart"/>
      <w:r w:rsidRPr="00EA20E1">
        <w:rPr>
          <w:rFonts w:ascii="Book Antiqua" w:eastAsia="宋体" w:hAnsi="Book Antiqua" w:cs="宋体"/>
          <w:i/>
          <w:iCs/>
          <w:color w:val="000000"/>
          <w:kern w:val="0"/>
          <w:sz w:val="24"/>
          <w:szCs w:val="24"/>
          <w:lang w:eastAsia="zh-CN"/>
        </w:rPr>
        <w:t>Gastroenterol</w:t>
      </w:r>
      <w:proofErr w:type="spellEnd"/>
      <w:r w:rsidRPr="00EA20E1">
        <w:rPr>
          <w:rFonts w:ascii="Book Antiqua" w:eastAsia="宋体" w:hAnsi="Book Antiqua" w:cs="宋体"/>
          <w:color w:val="000000"/>
          <w:kern w:val="0"/>
          <w:sz w:val="24"/>
          <w:szCs w:val="24"/>
          <w:lang w:eastAsia="zh-CN"/>
        </w:rPr>
        <w:t> 2006; </w:t>
      </w:r>
      <w:r w:rsidRPr="00EA20E1">
        <w:rPr>
          <w:rFonts w:ascii="Book Antiqua" w:eastAsia="宋体" w:hAnsi="Book Antiqua" w:cs="宋体"/>
          <w:b/>
          <w:bCs/>
          <w:color w:val="000000"/>
          <w:kern w:val="0"/>
          <w:sz w:val="24"/>
          <w:szCs w:val="24"/>
          <w:lang w:eastAsia="zh-CN"/>
        </w:rPr>
        <w:t>101</w:t>
      </w:r>
      <w:r w:rsidRPr="00EA20E1">
        <w:rPr>
          <w:rFonts w:ascii="Book Antiqua" w:eastAsia="宋体" w:hAnsi="Book Antiqua" w:cs="宋体"/>
          <w:color w:val="000000"/>
          <w:kern w:val="0"/>
          <w:sz w:val="24"/>
          <w:szCs w:val="24"/>
          <w:lang w:eastAsia="zh-CN"/>
        </w:rPr>
        <w:t>: 2594-2604 [PMID: 17029618 DOI: 10.1111/j.1572-0241.2006.00776.x]</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r w:rsidRPr="00EA20E1">
        <w:rPr>
          <w:rFonts w:ascii="Book Antiqua" w:eastAsia="宋体" w:hAnsi="Book Antiqua" w:cs="宋体"/>
          <w:color w:val="000000"/>
          <w:kern w:val="0"/>
          <w:sz w:val="24"/>
          <w:szCs w:val="24"/>
          <w:lang w:eastAsia="zh-CN"/>
        </w:rPr>
        <w:t>21 </w:t>
      </w:r>
      <w:proofErr w:type="spellStart"/>
      <w:r w:rsidRPr="00EA20E1">
        <w:rPr>
          <w:rFonts w:ascii="Book Antiqua" w:eastAsia="宋体" w:hAnsi="Book Antiqua" w:cs="宋体"/>
          <w:b/>
          <w:bCs/>
          <w:color w:val="000000"/>
          <w:kern w:val="0"/>
          <w:sz w:val="24"/>
          <w:szCs w:val="24"/>
          <w:lang w:eastAsia="zh-CN"/>
        </w:rPr>
        <w:t>Wruble</w:t>
      </w:r>
      <w:proofErr w:type="spellEnd"/>
      <w:r w:rsidRPr="00EA20E1">
        <w:rPr>
          <w:rFonts w:ascii="Book Antiqua" w:eastAsia="宋体" w:hAnsi="Book Antiqua" w:cs="宋体"/>
          <w:b/>
          <w:bCs/>
          <w:color w:val="000000"/>
          <w:kern w:val="0"/>
          <w:sz w:val="24"/>
          <w:szCs w:val="24"/>
          <w:lang w:eastAsia="zh-CN"/>
        </w:rPr>
        <w:t xml:space="preserve"> L</w:t>
      </w:r>
      <w:r w:rsidRPr="00EA20E1">
        <w:rPr>
          <w:rFonts w:ascii="Book Antiqua" w:eastAsia="宋体" w:hAnsi="Book Antiqua" w:cs="宋体"/>
          <w:color w:val="000000"/>
          <w:kern w:val="0"/>
          <w:sz w:val="24"/>
          <w:szCs w:val="24"/>
          <w:lang w:eastAsia="zh-CN"/>
        </w:rPr>
        <w:t xml:space="preserve">, </w:t>
      </w:r>
      <w:proofErr w:type="spellStart"/>
      <w:r w:rsidRPr="00EA20E1">
        <w:rPr>
          <w:rFonts w:ascii="Book Antiqua" w:eastAsia="宋体" w:hAnsi="Book Antiqua" w:cs="宋体"/>
          <w:color w:val="000000"/>
          <w:kern w:val="0"/>
          <w:sz w:val="24"/>
          <w:szCs w:val="24"/>
          <w:lang w:eastAsia="zh-CN"/>
        </w:rPr>
        <w:t>Demicco</w:t>
      </w:r>
      <w:proofErr w:type="spellEnd"/>
      <w:r w:rsidRPr="00EA20E1">
        <w:rPr>
          <w:rFonts w:ascii="Book Antiqua" w:eastAsia="宋体" w:hAnsi="Book Antiqua" w:cs="宋体"/>
          <w:color w:val="000000"/>
          <w:kern w:val="0"/>
          <w:sz w:val="24"/>
          <w:szCs w:val="24"/>
          <w:lang w:eastAsia="zh-CN"/>
        </w:rPr>
        <w:t xml:space="preserve"> M, </w:t>
      </w:r>
      <w:proofErr w:type="spellStart"/>
      <w:r w:rsidRPr="00EA20E1">
        <w:rPr>
          <w:rFonts w:ascii="Book Antiqua" w:eastAsia="宋体" w:hAnsi="Book Antiqua" w:cs="宋体"/>
          <w:color w:val="000000"/>
          <w:kern w:val="0"/>
          <w:sz w:val="24"/>
          <w:szCs w:val="24"/>
          <w:lang w:eastAsia="zh-CN"/>
        </w:rPr>
        <w:t>Medoff</w:t>
      </w:r>
      <w:proofErr w:type="spellEnd"/>
      <w:r w:rsidRPr="00EA20E1">
        <w:rPr>
          <w:rFonts w:ascii="Book Antiqua" w:eastAsia="宋体" w:hAnsi="Book Antiqua" w:cs="宋体"/>
          <w:color w:val="000000"/>
          <w:kern w:val="0"/>
          <w:sz w:val="24"/>
          <w:szCs w:val="24"/>
          <w:lang w:eastAsia="zh-CN"/>
        </w:rPr>
        <w:t xml:space="preserve"> J, </w:t>
      </w:r>
      <w:proofErr w:type="spellStart"/>
      <w:r w:rsidRPr="00EA20E1">
        <w:rPr>
          <w:rFonts w:ascii="Book Antiqua" w:eastAsia="宋体" w:hAnsi="Book Antiqua" w:cs="宋体"/>
          <w:color w:val="000000"/>
          <w:kern w:val="0"/>
          <w:sz w:val="24"/>
          <w:szCs w:val="24"/>
          <w:lang w:eastAsia="zh-CN"/>
        </w:rPr>
        <w:t>Safdi</w:t>
      </w:r>
      <w:proofErr w:type="spellEnd"/>
      <w:r w:rsidRPr="00EA20E1">
        <w:rPr>
          <w:rFonts w:ascii="Book Antiqua" w:eastAsia="宋体" w:hAnsi="Book Antiqua" w:cs="宋体"/>
          <w:color w:val="000000"/>
          <w:kern w:val="0"/>
          <w:sz w:val="24"/>
          <w:szCs w:val="24"/>
          <w:lang w:eastAsia="zh-CN"/>
        </w:rPr>
        <w:t xml:space="preserve"> A, Bernstein J, </w:t>
      </w:r>
      <w:proofErr w:type="spellStart"/>
      <w:r w:rsidRPr="00EA20E1">
        <w:rPr>
          <w:rFonts w:ascii="Book Antiqua" w:eastAsia="宋体" w:hAnsi="Book Antiqua" w:cs="宋体"/>
          <w:color w:val="000000"/>
          <w:kern w:val="0"/>
          <w:sz w:val="24"/>
          <w:szCs w:val="24"/>
          <w:lang w:eastAsia="zh-CN"/>
        </w:rPr>
        <w:t>Dalke</w:t>
      </w:r>
      <w:proofErr w:type="spellEnd"/>
      <w:r w:rsidRPr="00EA20E1">
        <w:rPr>
          <w:rFonts w:ascii="Book Antiqua" w:eastAsia="宋体" w:hAnsi="Book Antiqua" w:cs="宋体"/>
          <w:color w:val="000000"/>
          <w:kern w:val="0"/>
          <w:sz w:val="24"/>
          <w:szCs w:val="24"/>
          <w:lang w:eastAsia="zh-CN"/>
        </w:rPr>
        <w:t xml:space="preserve"> D, Rose M, </w:t>
      </w:r>
      <w:proofErr w:type="spellStart"/>
      <w:r w:rsidRPr="00EA20E1">
        <w:rPr>
          <w:rFonts w:ascii="Book Antiqua" w:eastAsia="宋体" w:hAnsi="Book Antiqua" w:cs="宋体"/>
          <w:color w:val="000000"/>
          <w:kern w:val="0"/>
          <w:sz w:val="24"/>
          <w:szCs w:val="24"/>
          <w:lang w:eastAsia="zh-CN"/>
        </w:rPr>
        <w:t>Karlstadt</w:t>
      </w:r>
      <w:proofErr w:type="spellEnd"/>
      <w:r w:rsidRPr="00EA20E1">
        <w:rPr>
          <w:rFonts w:ascii="Book Antiqua" w:eastAsia="宋体" w:hAnsi="Book Antiqua" w:cs="宋体"/>
          <w:color w:val="000000"/>
          <w:kern w:val="0"/>
          <w:sz w:val="24"/>
          <w:szCs w:val="24"/>
          <w:lang w:eastAsia="zh-CN"/>
        </w:rPr>
        <w:t xml:space="preserve"> RG, </w:t>
      </w:r>
      <w:proofErr w:type="spellStart"/>
      <w:r w:rsidRPr="00EA20E1">
        <w:rPr>
          <w:rFonts w:ascii="Book Antiqua" w:eastAsia="宋体" w:hAnsi="Book Antiqua" w:cs="宋体"/>
          <w:color w:val="000000"/>
          <w:kern w:val="0"/>
          <w:sz w:val="24"/>
          <w:szCs w:val="24"/>
          <w:lang w:eastAsia="zh-CN"/>
        </w:rPr>
        <w:t>Ettinger</w:t>
      </w:r>
      <w:proofErr w:type="spellEnd"/>
      <w:r w:rsidRPr="00EA20E1">
        <w:rPr>
          <w:rFonts w:ascii="Book Antiqua" w:eastAsia="宋体" w:hAnsi="Book Antiqua" w:cs="宋体"/>
          <w:color w:val="000000"/>
          <w:kern w:val="0"/>
          <w:sz w:val="24"/>
          <w:szCs w:val="24"/>
          <w:lang w:eastAsia="zh-CN"/>
        </w:rPr>
        <w:t xml:space="preserve"> N, Zhang B. Residue-free sodium phosphate tablets (</w:t>
      </w:r>
      <w:proofErr w:type="spellStart"/>
      <w:r w:rsidRPr="00EA20E1">
        <w:rPr>
          <w:rFonts w:ascii="Book Antiqua" w:eastAsia="宋体" w:hAnsi="Book Antiqua" w:cs="宋体"/>
          <w:color w:val="000000"/>
          <w:kern w:val="0"/>
          <w:sz w:val="24"/>
          <w:szCs w:val="24"/>
          <w:lang w:eastAsia="zh-CN"/>
        </w:rPr>
        <w:t>OsmoPrep</w:t>
      </w:r>
      <w:proofErr w:type="spellEnd"/>
      <w:r w:rsidRPr="00EA20E1">
        <w:rPr>
          <w:rFonts w:ascii="Book Antiqua" w:eastAsia="宋体" w:hAnsi="Book Antiqua" w:cs="宋体"/>
          <w:color w:val="000000"/>
          <w:kern w:val="0"/>
          <w:sz w:val="24"/>
          <w:szCs w:val="24"/>
          <w:lang w:eastAsia="zh-CN"/>
        </w:rPr>
        <w:t xml:space="preserve">) versus </w:t>
      </w:r>
      <w:proofErr w:type="spellStart"/>
      <w:r w:rsidRPr="00EA20E1">
        <w:rPr>
          <w:rFonts w:ascii="Book Antiqua" w:eastAsia="宋体" w:hAnsi="Book Antiqua" w:cs="宋体"/>
          <w:color w:val="000000"/>
          <w:kern w:val="0"/>
          <w:sz w:val="24"/>
          <w:szCs w:val="24"/>
          <w:lang w:eastAsia="zh-CN"/>
        </w:rPr>
        <w:t>Visicol</w:t>
      </w:r>
      <w:proofErr w:type="spellEnd"/>
      <w:r w:rsidRPr="00EA20E1">
        <w:rPr>
          <w:rFonts w:ascii="Book Antiqua" w:eastAsia="宋体" w:hAnsi="Book Antiqua" w:cs="宋体"/>
          <w:color w:val="000000"/>
          <w:kern w:val="0"/>
          <w:sz w:val="24"/>
          <w:szCs w:val="24"/>
          <w:lang w:eastAsia="zh-CN"/>
        </w:rPr>
        <w:t xml:space="preserve"> for colon cleansing: a randomized, investigator-blinded trial. </w:t>
      </w:r>
      <w:proofErr w:type="spellStart"/>
      <w:r w:rsidRPr="00EA20E1">
        <w:rPr>
          <w:rFonts w:ascii="Book Antiqua" w:eastAsia="宋体" w:hAnsi="Book Antiqua" w:cs="宋体"/>
          <w:i/>
          <w:iCs/>
          <w:color w:val="000000"/>
          <w:kern w:val="0"/>
          <w:sz w:val="24"/>
          <w:szCs w:val="24"/>
          <w:lang w:eastAsia="zh-CN"/>
        </w:rPr>
        <w:t>Gastrointest</w:t>
      </w:r>
      <w:proofErr w:type="spellEnd"/>
      <w:r w:rsidRPr="00EA20E1">
        <w:rPr>
          <w:rFonts w:ascii="Book Antiqua" w:eastAsia="宋体" w:hAnsi="Book Antiqua" w:cs="宋体"/>
          <w:i/>
          <w:iCs/>
          <w:color w:val="000000"/>
          <w:kern w:val="0"/>
          <w:sz w:val="24"/>
          <w:szCs w:val="24"/>
          <w:lang w:eastAsia="zh-CN"/>
        </w:rPr>
        <w:t xml:space="preserve"> </w:t>
      </w:r>
      <w:proofErr w:type="spellStart"/>
      <w:r w:rsidRPr="00EA20E1">
        <w:rPr>
          <w:rFonts w:ascii="Book Antiqua" w:eastAsia="宋体" w:hAnsi="Book Antiqua" w:cs="宋体"/>
          <w:i/>
          <w:iCs/>
          <w:color w:val="000000"/>
          <w:kern w:val="0"/>
          <w:sz w:val="24"/>
          <w:szCs w:val="24"/>
          <w:lang w:eastAsia="zh-CN"/>
        </w:rPr>
        <w:t>Endosc</w:t>
      </w:r>
      <w:proofErr w:type="spellEnd"/>
      <w:r w:rsidRPr="00EA20E1">
        <w:rPr>
          <w:rFonts w:ascii="Book Antiqua" w:eastAsia="宋体" w:hAnsi="Book Antiqua" w:cs="宋体"/>
          <w:color w:val="000000"/>
          <w:kern w:val="0"/>
          <w:sz w:val="24"/>
          <w:szCs w:val="24"/>
          <w:lang w:eastAsia="zh-CN"/>
        </w:rPr>
        <w:t> 2007; </w:t>
      </w:r>
      <w:r w:rsidRPr="00EA20E1">
        <w:rPr>
          <w:rFonts w:ascii="Book Antiqua" w:eastAsia="宋体" w:hAnsi="Book Antiqua" w:cs="宋体"/>
          <w:b/>
          <w:bCs/>
          <w:color w:val="000000"/>
          <w:kern w:val="0"/>
          <w:sz w:val="24"/>
          <w:szCs w:val="24"/>
          <w:lang w:eastAsia="zh-CN"/>
        </w:rPr>
        <w:t>65</w:t>
      </w:r>
      <w:r w:rsidRPr="00EA20E1">
        <w:rPr>
          <w:rFonts w:ascii="Book Antiqua" w:eastAsia="宋体" w:hAnsi="Book Antiqua" w:cs="宋体"/>
          <w:color w:val="000000"/>
          <w:kern w:val="0"/>
          <w:sz w:val="24"/>
          <w:szCs w:val="24"/>
          <w:lang w:eastAsia="zh-CN"/>
        </w:rPr>
        <w:t>: 660-670 [PMID: 17173912 DOI: 10.1016/j.gie.2006.07.047]</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proofErr w:type="gramStart"/>
      <w:r w:rsidRPr="00EA20E1">
        <w:rPr>
          <w:rFonts w:ascii="Book Antiqua" w:eastAsia="宋体" w:hAnsi="Book Antiqua" w:cs="宋体"/>
          <w:color w:val="000000"/>
          <w:kern w:val="0"/>
          <w:sz w:val="24"/>
          <w:szCs w:val="24"/>
          <w:lang w:eastAsia="zh-CN"/>
        </w:rPr>
        <w:t>22 </w:t>
      </w:r>
      <w:r w:rsidRPr="00EA20E1">
        <w:rPr>
          <w:rFonts w:ascii="Book Antiqua" w:eastAsia="宋体" w:hAnsi="Book Antiqua" w:cs="宋体"/>
          <w:b/>
          <w:bCs/>
          <w:color w:val="000000"/>
          <w:kern w:val="0"/>
          <w:sz w:val="24"/>
          <w:szCs w:val="24"/>
          <w:lang w:eastAsia="zh-CN"/>
        </w:rPr>
        <w:t>Rex DK</w:t>
      </w:r>
      <w:r w:rsidRPr="00EA20E1">
        <w:rPr>
          <w:rFonts w:ascii="Book Antiqua" w:eastAsia="宋体" w:hAnsi="Book Antiqua" w:cs="宋体"/>
          <w:color w:val="000000"/>
          <w:kern w:val="0"/>
          <w:sz w:val="24"/>
          <w:szCs w:val="24"/>
          <w:lang w:eastAsia="zh-CN"/>
        </w:rPr>
        <w:t>. Dosing considerations in the use of sodium phosphate bowel preparations for colonoscopy.</w:t>
      </w:r>
      <w:proofErr w:type="gramEnd"/>
      <w:r w:rsidRPr="00EA20E1">
        <w:rPr>
          <w:rFonts w:ascii="Book Antiqua" w:eastAsia="宋体" w:hAnsi="Book Antiqua" w:cs="宋体"/>
          <w:color w:val="000000"/>
          <w:kern w:val="0"/>
          <w:sz w:val="24"/>
          <w:szCs w:val="24"/>
          <w:lang w:eastAsia="zh-CN"/>
        </w:rPr>
        <w:t> </w:t>
      </w:r>
      <w:r w:rsidRPr="00EA20E1">
        <w:rPr>
          <w:rFonts w:ascii="Book Antiqua" w:eastAsia="宋体" w:hAnsi="Book Antiqua" w:cs="宋体"/>
          <w:i/>
          <w:iCs/>
          <w:color w:val="000000"/>
          <w:kern w:val="0"/>
          <w:sz w:val="24"/>
          <w:szCs w:val="24"/>
          <w:lang w:eastAsia="zh-CN"/>
        </w:rPr>
        <w:t xml:space="preserve">Ann </w:t>
      </w:r>
      <w:proofErr w:type="spellStart"/>
      <w:r w:rsidRPr="00EA20E1">
        <w:rPr>
          <w:rFonts w:ascii="Book Antiqua" w:eastAsia="宋体" w:hAnsi="Book Antiqua" w:cs="宋体"/>
          <w:i/>
          <w:iCs/>
          <w:color w:val="000000"/>
          <w:kern w:val="0"/>
          <w:sz w:val="24"/>
          <w:szCs w:val="24"/>
          <w:lang w:eastAsia="zh-CN"/>
        </w:rPr>
        <w:t>Pharmacother</w:t>
      </w:r>
      <w:proofErr w:type="spellEnd"/>
      <w:r w:rsidRPr="00EA20E1">
        <w:rPr>
          <w:rFonts w:ascii="Book Antiqua" w:eastAsia="宋体" w:hAnsi="Book Antiqua" w:cs="宋体"/>
          <w:color w:val="000000"/>
          <w:kern w:val="0"/>
          <w:sz w:val="24"/>
          <w:szCs w:val="24"/>
          <w:lang w:eastAsia="zh-CN"/>
        </w:rPr>
        <w:t> 2007; </w:t>
      </w:r>
      <w:r w:rsidRPr="00EA20E1">
        <w:rPr>
          <w:rFonts w:ascii="Book Antiqua" w:eastAsia="宋体" w:hAnsi="Book Antiqua" w:cs="宋体"/>
          <w:b/>
          <w:bCs/>
          <w:color w:val="000000"/>
          <w:kern w:val="0"/>
          <w:sz w:val="24"/>
          <w:szCs w:val="24"/>
          <w:lang w:eastAsia="zh-CN"/>
        </w:rPr>
        <w:t>41</w:t>
      </w:r>
      <w:r w:rsidRPr="00EA20E1">
        <w:rPr>
          <w:rFonts w:ascii="Book Antiqua" w:eastAsia="宋体" w:hAnsi="Book Antiqua" w:cs="宋体"/>
          <w:color w:val="000000"/>
          <w:kern w:val="0"/>
          <w:sz w:val="24"/>
          <w:szCs w:val="24"/>
          <w:lang w:eastAsia="zh-CN"/>
        </w:rPr>
        <w:t>: 1466-1475 [PMID: 17652123 DOI: 10.1345/aph.1K206]</w:t>
      </w:r>
    </w:p>
    <w:p w:rsidR="0070353C" w:rsidRPr="00EA20E1" w:rsidRDefault="0070353C" w:rsidP="0070353C">
      <w:pPr>
        <w:widowControl/>
        <w:spacing w:line="360" w:lineRule="auto"/>
        <w:rPr>
          <w:rFonts w:ascii="Book Antiqua" w:eastAsia="宋体" w:hAnsi="Book Antiqua" w:cs="宋体"/>
          <w:color w:val="000000"/>
          <w:kern w:val="0"/>
          <w:sz w:val="24"/>
          <w:szCs w:val="24"/>
          <w:lang w:eastAsia="zh-CN"/>
        </w:rPr>
      </w:pPr>
      <w:r w:rsidRPr="00EA20E1">
        <w:rPr>
          <w:rFonts w:ascii="Book Antiqua" w:eastAsia="宋体" w:hAnsi="Book Antiqua" w:cs="宋体"/>
          <w:color w:val="000000"/>
          <w:kern w:val="0"/>
          <w:sz w:val="24"/>
          <w:szCs w:val="24"/>
          <w:lang w:eastAsia="zh-CN"/>
        </w:rPr>
        <w:t>23 </w:t>
      </w:r>
      <w:r w:rsidRPr="00EA20E1">
        <w:rPr>
          <w:rFonts w:ascii="Book Antiqua" w:eastAsia="宋体" w:hAnsi="Book Antiqua" w:cs="宋体"/>
          <w:b/>
          <w:bCs/>
          <w:color w:val="000000"/>
          <w:kern w:val="0"/>
          <w:sz w:val="24"/>
          <w:szCs w:val="24"/>
          <w:lang w:eastAsia="zh-CN"/>
        </w:rPr>
        <w:t>Curran MP</w:t>
      </w:r>
      <w:r w:rsidRPr="00EA20E1">
        <w:rPr>
          <w:rFonts w:ascii="Book Antiqua" w:eastAsia="宋体" w:hAnsi="Book Antiqua" w:cs="宋体"/>
          <w:color w:val="000000"/>
          <w:kern w:val="0"/>
          <w:sz w:val="24"/>
          <w:szCs w:val="24"/>
          <w:lang w:eastAsia="zh-CN"/>
        </w:rPr>
        <w:t xml:space="preserve">, </w:t>
      </w:r>
      <w:proofErr w:type="spellStart"/>
      <w:r w:rsidRPr="00EA20E1">
        <w:rPr>
          <w:rFonts w:ascii="Book Antiqua" w:eastAsia="宋体" w:hAnsi="Book Antiqua" w:cs="宋体"/>
          <w:color w:val="000000"/>
          <w:kern w:val="0"/>
          <w:sz w:val="24"/>
          <w:szCs w:val="24"/>
          <w:lang w:eastAsia="zh-CN"/>
        </w:rPr>
        <w:t>Plosker</w:t>
      </w:r>
      <w:proofErr w:type="spellEnd"/>
      <w:r w:rsidRPr="00EA20E1">
        <w:rPr>
          <w:rFonts w:ascii="Book Antiqua" w:eastAsia="宋体" w:hAnsi="Book Antiqua" w:cs="宋体"/>
          <w:color w:val="000000"/>
          <w:kern w:val="0"/>
          <w:sz w:val="24"/>
          <w:szCs w:val="24"/>
          <w:lang w:eastAsia="zh-CN"/>
        </w:rPr>
        <w:t xml:space="preserve"> GL. Oral sodium phosphate solution: a review of its use as a colorectal cleanser. </w:t>
      </w:r>
      <w:r w:rsidRPr="00EA20E1">
        <w:rPr>
          <w:rFonts w:ascii="Book Antiqua" w:eastAsia="宋体" w:hAnsi="Book Antiqua" w:cs="宋体"/>
          <w:i/>
          <w:iCs/>
          <w:color w:val="000000"/>
          <w:kern w:val="0"/>
          <w:sz w:val="24"/>
          <w:szCs w:val="24"/>
          <w:lang w:eastAsia="zh-CN"/>
        </w:rPr>
        <w:t>Drugs</w:t>
      </w:r>
      <w:r w:rsidRPr="00EA20E1">
        <w:rPr>
          <w:rFonts w:ascii="Book Antiqua" w:eastAsia="宋体" w:hAnsi="Book Antiqua" w:cs="宋体"/>
          <w:color w:val="000000"/>
          <w:kern w:val="0"/>
          <w:sz w:val="24"/>
          <w:szCs w:val="24"/>
          <w:lang w:eastAsia="zh-CN"/>
        </w:rPr>
        <w:t> 2004; </w:t>
      </w:r>
      <w:r w:rsidRPr="00EA20E1">
        <w:rPr>
          <w:rFonts w:ascii="Book Antiqua" w:eastAsia="宋体" w:hAnsi="Book Antiqua" w:cs="宋体"/>
          <w:b/>
          <w:bCs/>
          <w:color w:val="000000"/>
          <w:kern w:val="0"/>
          <w:sz w:val="24"/>
          <w:szCs w:val="24"/>
          <w:lang w:eastAsia="zh-CN"/>
        </w:rPr>
        <w:t>64</w:t>
      </w:r>
      <w:r w:rsidRPr="00EA20E1">
        <w:rPr>
          <w:rFonts w:ascii="Book Antiqua" w:eastAsia="宋体" w:hAnsi="Book Antiqua" w:cs="宋体"/>
          <w:color w:val="000000"/>
          <w:kern w:val="0"/>
          <w:sz w:val="24"/>
          <w:szCs w:val="24"/>
          <w:lang w:eastAsia="zh-CN"/>
        </w:rPr>
        <w:t>: 1697-1714 [PMID: 15257632 DOI: 10.2165/00003495-200464150-00009]</w:t>
      </w:r>
    </w:p>
    <w:p w:rsidR="0070353C" w:rsidRDefault="0070353C" w:rsidP="0070353C">
      <w:pPr>
        <w:spacing w:line="360" w:lineRule="auto"/>
        <w:rPr>
          <w:rFonts w:ascii="Book Antiqua" w:eastAsia="宋体" w:hAnsi="Book Antiqua"/>
          <w:b/>
          <w:sz w:val="24"/>
          <w:szCs w:val="24"/>
          <w:lang w:eastAsia="zh-CN"/>
        </w:rPr>
      </w:pPr>
    </w:p>
    <w:p w:rsidR="0070353C" w:rsidRPr="00026034" w:rsidRDefault="0070353C" w:rsidP="0070353C">
      <w:pPr>
        <w:pStyle w:val="aa"/>
        <w:spacing w:line="360" w:lineRule="auto"/>
        <w:jc w:val="right"/>
        <w:rPr>
          <w:rFonts w:ascii="Book Antiqua" w:hAnsi="Book Antiqua"/>
          <w:b/>
          <w:sz w:val="24"/>
          <w:szCs w:val="24"/>
        </w:rPr>
      </w:pPr>
      <w:r w:rsidRPr="00026034">
        <w:rPr>
          <w:rFonts w:ascii="Book Antiqua" w:hAnsi="Book Antiqua"/>
          <w:b/>
          <w:sz w:val="24"/>
          <w:szCs w:val="24"/>
        </w:rPr>
        <w:t xml:space="preserve">P-Reviewers: </w:t>
      </w:r>
      <w:r w:rsidRPr="00026034">
        <w:rPr>
          <w:rFonts w:ascii="Book Antiqua" w:hAnsi="Book Antiqua"/>
          <w:color w:val="000000"/>
          <w:sz w:val="24"/>
          <w:szCs w:val="24"/>
        </w:rPr>
        <w:t xml:space="preserve">Nagata K, </w:t>
      </w:r>
      <w:proofErr w:type="spellStart"/>
      <w:r w:rsidRPr="00026034">
        <w:rPr>
          <w:rFonts w:ascii="Book Antiqua" w:hAnsi="Book Antiqua"/>
          <w:color w:val="000000"/>
          <w:sz w:val="24"/>
          <w:szCs w:val="24"/>
        </w:rPr>
        <w:t>Venkatachalam</w:t>
      </w:r>
      <w:proofErr w:type="spellEnd"/>
      <w:r w:rsidRPr="00026034">
        <w:rPr>
          <w:rFonts w:ascii="Book Antiqua" w:hAnsi="Book Antiqua"/>
          <w:color w:val="000000"/>
          <w:sz w:val="24"/>
          <w:szCs w:val="24"/>
        </w:rPr>
        <w:t xml:space="preserve"> RV, Su SB</w:t>
      </w:r>
      <w:r w:rsidRPr="00026034">
        <w:rPr>
          <w:rFonts w:ascii="Book Antiqua" w:hAnsi="Book Antiqua"/>
          <w:b/>
          <w:sz w:val="24"/>
          <w:szCs w:val="24"/>
        </w:rPr>
        <w:t xml:space="preserve"> S-Editor: </w:t>
      </w:r>
      <w:proofErr w:type="spellStart"/>
      <w:r w:rsidRPr="00026034">
        <w:rPr>
          <w:rFonts w:ascii="Book Antiqua" w:hAnsi="Book Antiqua"/>
          <w:sz w:val="24"/>
          <w:szCs w:val="24"/>
        </w:rPr>
        <w:t>Ji</w:t>
      </w:r>
      <w:proofErr w:type="spellEnd"/>
      <w:r w:rsidRPr="00026034">
        <w:rPr>
          <w:rFonts w:ascii="Book Antiqua" w:hAnsi="Book Antiqua"/>
          <w:sz w:val="24"/>
          <w:szCs w:val="24"/>
        </w:rPr>
        <w:t xml:space="preserve"> FF</w:t>
      </w:r>
      <w:r w:rsidRPr="00026034">
        <w:rPr>
          <w:rFonts w:ascii="Book Antiqua" w:hAnsi="Book Antiqua"/>
          <w:b/>
          <w:sz w:val="24"/>
          <w:szCs w:val="24"/>
        </w:rPr>
        <w:t xml:space="preserve"> L-Editor:  E-Editor:</w:t>
      </w:r>
    </w:p>
    <w:p w:rsidR="0070353C" w:rsidRPr="00A0004A" w:rsidRDefault="0070353C" w:rsidP="0070353C">
      <w:pPr>
        <w:spacing w:line="360" w:lineRule="auto"/>
        <w:rPr>
          <w:rFonts w:ascii="Book Antiqua" w:eastAsia="宋体" w:hAnsi="Book Antiqua"/>
          <w:b/>
          <w:sz w:val="24"/>
          <w:szCs w:val="24"/>
          <w:lang w:eastAsia="zh-CN"/>
        </w:rPr>
      </w:pPr>
    </w:p>
    <w:p w:rsidR="0070353C" w:rsidRPr="00EA20E1" w:rsidRDefault="0070353C" w:rsidP="0070353C">
      <w:pPr>
        <w:spacing w:line="360" w:lineRule="auto"/>
        <w:rPr>
          <w:rFonts w:ascii="Book Antiqua" w:eastAsia="宋体" w:hAnsi="Book Antiqua"/>
          <w:b/>
          <w:sz w:val="24"/>
          <w:szCs w:val="24"/>
          <w:lang w:eastAsia="zh-CN"/>
        </w:rPr>
      </w:pPr>
      <w:r w:rsidRPr="00EA20E1">
        <w:rPr>
          <w:rFonts w:ascii="Book Antiqua" w:eastAsia="宋体" w:hAnsi="Book Antiqua"/>
          <w:b/>
          <w:noProof/>
          <w:sz w:val="24"/>
          <w:szCs w:val="24"/>
          <w:lang w:eastAsia="zh-CN"/>
        </w:rPr>
        <w:lastRenderedPageBreak/>
        <w:drawing>
          <wp:inline distT="0" distB="0" distL="0" distR="0" wp14:anchorId="62B72857" wp14:editId="27938F56">
            <wp:extent cx="3848668" cy="28865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49205" cy="2886904"/>
                    </a:xfrm>
                    <a:prstGeom prst="rect">
                      <a:avLst/>
                    </a:prstGeom>
                  </pic:spPr>
                </pic:pic>
              </a:graphicData>
            </a:graphic>
          </wp:inline>
        </w:drawing>
      </w:r>
    </w:p>
    <w:p w:rsidR="0070353C" w:rsidRPr="00D468BB" w:rsidRDefault="0070353C" w:rsidP="0070353C">
      <w:pPr>
        <w:spacing w:line="360" w:lineRule="auto"/>
        <w:rPr>
          <w:rFonts w:ascii="Book Antiqua" w:hAnsi="Book Antiqua"/>
          <w:sz w:val="24"/>
          <w:szCs w:val="24"/>
        </w:rPr>
      </w:pPr>
      <w:r w:rsidRPr="00EA20E1">
        <w:rPr>
          <w:rFonts w:ascii="Book Antiqua" w:hAnsi="Book Antiqua"/>
          <w:b/>
          <w:sz w:val="24"/>
          <w:szCs w:val="24"/>
        </w:rPr>
        <w:t>Figure 1 Study protocol of bowel preparations.</w:t>
      </w:r>
      <w:r w:rsidRPr="00D468BB">
        <w:rPr>
          <w:rFonts w:ascii="Book Antiqua" w:hAnsi="Book Antiqua"/>
          <w:sz w:val="24"/>
          <w:szCs w:val="24"/>
        </w:rPr>
        <w:t xml:space="preserve"> Sodium phosphate (</w:t>
      </w:r>
      <w:proofErr w:type="spellStart"/>
      <w:r w:rsidRPr="00D468BB">
        <w:rPr>
          <w:rFonts w:ascii="Book Antiqua" w:hAnsi="Book Antiqua"/>
          <w:sz w:val="24"/>
          <w:szCs w:val="24"/>
        </w:rPr>
        <w:t>NaP</w:t>
      </w:r>
      <w:proofErr w:type="spellEnd"/>
      <w:r w:rsidRPr="00D468BB">
        <w:rPr>
          <w:rFonts w:ascii="Book Antiqua" w:hAnsi="Book Antiqua"/>
          <w:sz w:val="24"/>
          <w:szCs w:val="24"/>
        </w:rPr>
        <w:t>) was administered at a rate of five tablets (5 g) or three tablets (3 g) every 15 min</w:t>
      </w:r>
      <w:r>
        <w:rPr>
          <w:rFonts w:ascii="Book Antiqua" w:eastAsia="宋体" w:hAnsi="Book Antiqua" w:hint="eastAsia"/>
          <w:sz w:val="24"/>
          <w:szCs w:val="24"/>
          <w:lang w:eastAsia="zh-CN"/>
        </w:rPr>
        <w:t xml:space="preserve"> </w:t>
      </w:r>
      <w:r w:rsidRPr="00D468BB">
        <w:rPr>
          <w:rFonts w:ascii="Book Antiqua" w:hAnsi="Book Antiqua"/>
          <w:sz w:val="24"/>
          <w:szCs w:val="24"/>
        </w:rPr>
        <w:t xml:space="preserve">with 200 mL of water, beginning five to six hours before colonoscopy. Sodium </w:t>
      </w:r>
      <w:proofErr w:type="spellStart"/>
      <w:r w:rsidRPr="00D468BB">
        <w:rPr>
          <w:rFonts w:ascii="Book Antiqua" w:hAnsi="Book Antiqua"/>
          <w:sz w:val="24"/>
          <w:szCs w:val="24"/>
        </w:rPr>
        <w:t>picosulfate</w:t>
      </w:r>
      <w:proofErr w:type="spellEnd"/>
      <w:r w:rsidRPr="00D468BB">
        <w:rPr>
          <w:rFonts w:ascii="Book Antiqua" w:hAnsi="Book Antiqua"/>
          <w:sz w:val="24"/>
          <w:szCs w:val="24"/>
        </w:rPr>
        <w:t xml:space="preserve"> was taken with 200 mL of water on the night before the procedure.</w:t>
      </w:r>
    </w:p>
    <w:p w:rsidR="0070353C" w:rsidRPr="00D468BB" w:rsidRDefault="0070353C" w:rsidP="0070353C">
      <w:pPr>
        <w:spacing w:line="360" w:lineRule="auto"/>
        <w:rPr>
          <w:rFonts w:ascii="Book Antiqua" w:hAnsi="Book Antiqua"/>
          <w:b/>
          <w:sz w:val="24"/>
          <w:szCs w:val="24"/>
        </w:rPr>
      </w:pPr>
      <w:r w:rsidRPr="00EA20E1">
        <w:rPr>
          <w:rFonts w:ascii="Book Antiqua" w:hAnsi="Book Antiqua"/>
          <w:b/>
          <w:noProof/>
          <w:sz w:val="24"/>
          <w:szCs w:val="24"/>
          <w:lang w:eastAsia="zh-CN"/>
        </w:rPr>
        <w:drawing>
          <wp:inline distT="0" distB="0" distL="0" distR="0" wp14:anchorId="62EEA823" wp14:editId="78B53502">
            <wp:extent cx="4091584" cy="2748086"/>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4095448" cy="2750681"/>
                    </a:xfrm>
                    <a:prstGeom prst="rect">
                      <a:avLst/>
                    </a:prstGeom>
                    <a:noFill/>
                    <a:ln w="9525">
                      <a:noFill/>
                      <a:miter lim="800000"/>
                      <a:headEnd/>
                      <a:tailEnd/>
                    </a:ln>
                    <a:effectLst/>
                  </pic:spPr>
                </pic:pic>
              </a:graphicData>
            </a:graphic>
          </wp:inline>
        </w:drawing>
      </w:r>
    </w:p>
    <w:p w:rsidR="0070353C" w:rsidRPr="00D468BB" w:rsidRDefault="0070353C" w:rsidP="0070353C">
      <w:pPr>
        <w:spacing w:line="360" w:lineRule="auto"/>
        <w:rPr>
          <w:rFonts w:ascii="Book Antiqua" w:hAnsi="Book Antiqua"/>
          <w:sz w:val="24"/>
          <w:szCs w:val="24"/>
        </w:rPr>
      </w:pPr>
      <w:r>
        <w:rPr>
          <w:rFonts w:ascii="Book Antiqua" w:hAnsi="Book Antiqua"/>
          <w:b/>
          <w:sz w:val="24"/>
          <w:szCs w:val="24"/>
        </w:rPr>
        <w:t>Figure 2</w:t>
      </w:r>
      <w:r w:rsidRPr="00EA20E1">
        <w:rPr>
          <w:rFonts w:ascii="Book Antiqua" w:hAnsi="Book Antiqua"/>
          <w:b/>
          <w:sz w:val="24"/>
          <w:szCs w:val="24"/>
        </w:rPr>
        <w:t xml:space="preserve"> </w:t>
      </w:r>
      <w:proofErr w:type="gramStart"/>
      <w:r w:rsidRPr="00EA20E1">
        <w:rPr>
          <w:rFonts w:ascii="Book Antiqua" w:hAnsi="Book Antiqua"/>
          <w:b/>
          <w:sz w:val="24"/>
          <w:szCs w:val="24"/>
        </w:rPr>
        <w:t>The</w:t>
      </w:r>
      <w:proofErr w:type="gramEnd"/>
      <w:r w:rsidRPr="00EA20E1">
        <w:rPr>
          <w:rFonts w:ascii="Book Antiqua" w:hAnsi="Book Antiqua"/>
          <w:b/>
          <w:sz w:val="24"/>
          <w:szCs w:val="24"/>
        </w:rPr>
        <w:t xml:space="preserve"> mean scores of the Ottawa Bowel Preparation Scale.</w:t>
      </w:r>
      <w:r w:rsidRPr="00D468BB">
        <w:rPr>
          <w:rFonts w:ascii="Book Antiqua" w:hAnsi="Book Antiqua"/>
          <w:sz w:val="24"/>
          <w:szCs w:val="24"/>
        </w:rPr>
        <w:t xml:space="preserve"> There was a trend toward a lower mean total score in the 30 g sodium phosphate (</w:t>
      </w:r>
      <w:proofErr w:type="spellStart"/>
      <w:r w:rsidRPr="00D468BB">
        <w:rPr>
          <w:rFonts w:ascii="Book Antiqua" w:hAnsi="Book Antiqua"/>
          <w:sz w:val="24"/>
          <w:szCs w:val="24"/>
        </w:rPr>
        <w:t>NaP</w:t>
      </w:r>
      <w:proofErr w:type="spellEnd"/>
      <w:r w:rsidRPr="00D468BB">
        <w:rPr>
          <w:rFonts w:ascii="Book Antiqua" w:hAnsi="Book Antiqua"/>
          <w:sz w:val="24"/>
          <w:szCs w:val="24"/>
        </w:rPr>
        <w:t xml:space="preserve">) plus sodium </w:t>
      </w:r>
      <w:proofErr w:type="spellStart"/>
      <w:r w:rsidRPr="00D468BB">
        <w:rPr>
          <w:rFonts w:ascii="Book Antiqua" w:hAnsi="Book Antiqua"/>
          <w:sz w:val="24"/>
          <w:szCs w:val="24"/>
        </w:rPr>
        <w:t>picosulfate</w:t>
      </w:r>
      <w:proofErr w:type="spellEnd"/>
      <w:r w:rsidRPr="00D468BB">
        <w:rPr>
          <w:rFonts w:ascii="Book Antiqua" w:hAnsi="Book Antiqua"/>
          <w:sz w:val="24"/>
          <w:szCs w:val="24"/>
        </w:rPr>
        <w:t xml:space="preserve"> group compared to the 50 g </w:t>
      </w:r>
      <w:proofErr w:type="spellStart"/>
      <w:r w:rsidRPr="00D468BB">
        <w:rPr>
          <w:rFonts w:ascii="Book Antiqua" w:hAnsi="Book Antiqua"/>
          <w:sz w:val="24"/>
          <w:szCs w:val="24"/>
        </w:rPr>
        <w:t>NaP</w:t>
      </w:r>
      <w:proofErr w:type="spellEnd"/>
      <w:r w:rsidRPr="00D468BB">
        <w:rPr>
          <w:rFonts w:ascii="Book Antiqua" w:hAnsi="Book Antiqua"/>
          <w:sz w:val="24"/>
          <w:szCs w:val="24"/>
        </w:rPr>
        <w:t xml:space="preserve"> group, but the difference </w:t>
      </w:r>
      <w:r w:rsidRPr="00D468BB">
        <w:rPr>
          <w:rFonts w:ascii="Book Antiqua" w:hAnsi="Book Antiqua"/>
          <w:sz w:val="24"/>
          <w:szCs w:val="24"/>
        </w:rPr>
        <w:lastRenderedPageBreak/>
        <w:t>was not statistically significant (</w:t>
      </w:r>
      <w:r w:rsidRPr="00D468BB">
        <w:rPr>
          <w:rFonts w:ascii="Book Antiqua" w:hAnsi="Book Antiqua"/>
          <w:i/>
          <w:sz w:val="24"/>
          <w:szCs w:val="24"/>
        </w:rPr>
        <w:t>P</w:t>
      </w:r>
      <w:r>
        <w:rPr>
          <w:rFonts w:ascii="Book Antiqua" w:eastAsia="宋体" w:hAnsi="Book Antiqua" w:hint="eastAsia"/>
          <w:i/>
          <w:sz w:val="24"/>
          <w:szCs w:val="24"/>
          <w:lang w:eastAsia="zh-CN"/>
        </w:rPr>
        <w:t xml:space="preserve"> </w:t>
      </w:r>
      <w:r w:rsidRPr="00D468BB">
        <w:rPr>
          <w:rFonts w:ascii="Book Antiqua" w:hAnsi="Book Antiqua"/>
          <w:sz w:val="24"/>
          <w:szCs w:val="24"/>
        </w:rPr>
        <w:t>=</w:t>
      </w:r>
      <w:r>
        <w:rPr>
          <w:rFonts w:ascii="Book Antiqua" w:eastAsia="宋体" w:hAnsi="Book Antiqua" w:hint="eastAsia"/>
          <w:sz w:val="24"/>
          <w:szCs w:val="24"/>
          <w:lang w:eastAsia="zh-CN"/>
        </w:rPr>
        <w:t xml:space="preserve"> </w:t>
      </w:r>
      <w:r w:rsidRPr="00D468BB">
        <w:rPr>
          <w:rFonts w:ascii="Book Antiqua" w:hAnsi="Book Antiqua"/>
          <w:sz w:val="24"/>
          <w:szCs w:val="24"/>
        </w:rPr>
        <w:t>0.072).</w:t>
      </w:r>
    </w:p>
    <w:p w:rsidR="0070353C" w:rsidRPr="00D468BB" w:rsidRDefault="0070353C" w:rsidP="0070353C">
      <w:pPr>
        <w:spacing w:line="360" w:lineRule="auto"/>
        <w:rPr>
          <w:rFonts w:ascii="Book Antiqua" w:hAnsi="Book Antiqua"/>
          <w:b/>
          <w:sz w:val="24"/>
          <w:szCs w:val="24"/>
        </w:rPr>
      </w:pPr>
      <w:r w:rsidRPr="00EA20E1">
        <w:rPr>
          <w:rFonts w:ascii="Book Antiqua" w:hAnsi="Book Antiqua"/>
          <w:b/>
          <w:noProof/>
          <w:sz w:val="24"/>
          <w:szCs w:val="24"/>
          <w:lang w:eastAsia="zh-CN"/>
        </w:rPr>
        <w:drawing>
          <wp:inline distT="0" distB="0" distL="0" distR="0" wp14:anchorId="5ABF75F3" wp14:editId="7E1CDE97">
            <wp:extent cx="3620560" cy="2784144"/>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1" cstate="print"/>
                    <a:srcRect/>
                    <a:stretch>
                      <a:fillRect/>
                    </a:stretch>
                  </pic:blipFill>
                  <pic:spPr bwMode="auto">
                    <a:xfrm>
                      <a:off x="0" y="0"/>
                      <a:ext cx="3623711" cy="2786567"/>
                    </a:xfrm>
                    <a:prstGeom prst="rect">
                      <a:avLst/>
                    </a:prstGeom>
                    <a:noFill/>
                    <a:ln w="9525">
                      <a:noFill/>
                      <a:miter lim="800000"/>
                      <a:headEnd/>
                      <a:tailEnd/>
                    </a:ln>
                    <a:effectLst/>
                  </pic:spPr>
                </pic:pic>
              </a:graphicData>
            </a:graphic>
          </wp:inline>
        </w:drawing>
      </w:r>
    </w:p>
    <w:p w:rsidR="0070353C" w:rsidRPr="00D468BB" w:rsidRDefault="0070353C" w:rsidP="0070353C">
      <w:pPr>
        <w:spacing w:line="360" w:lineRule="auto"/>
        <w:rPr>
          <w:rFonts w:ascii="Book Antiqua" w:hAnsi="Book Antiqua"/>
          <w:sz w:val="24"/>
          <w:szCs w:val="24"/>
        </w:rPr>
      </w:pPr>
      <w:r w:rsidRPr="00EA20E1">
        <w:rPr>
          <w:rFonts w:ascii="Book Antiqua" w:hAnsi="Book Antiqua"/>
          <w:b/>
          <w:sz w:val="24"/>
          <w:szCs w:val="24"/>
        </w:rPr>
        <w:t xml:space="preserve">Figure 3 </w:t>
      </w:r>
      <w:proofErr w:type="gramStart"/>
      <w:r w:rsidRPr="00EA20E1">
        <w:rPr>
          <w:rFonts w:ascii="Book Antiqua" w:hAnsi="Book Antiqua"/>
          <w:b/>
          <w:sz w:val="24"/>
          <w:szCs w:val="24"/>
        </w:rPr>
        <w:t>The</w:t>
      </w:r>
      <w:proofErr w:type="gramEnd"/>
      <w:r w:rsidRPr="00EA20E1">
        <w:rPr>
          <w:rFonts w:ascii="Book Antiqua" w:hAnsi="Book Antiqua"/>
          <w:b/>
          <w:sz w:val="24"/>
          <w:szCs w:val="24"/>
        </w:rPr>
        <w:t xml:space="preserve"> mean time required for completion of bowel preparation.</w:t>
      </w:r>
      <w:r w:rsidRPr="00EA20E1">
        <w:rPr>
          <w:rFonts w:ascii="Book Antiqua" w:hAnsi="Book Antiqua"/>
          <w:sz w:val="24"/>
          <w:szCs w:val="24"/>
        </w:rPr>
        <w:t xml:space="preserve"> </w:t>
      </w:r>
      <w:r w:rsidRPr="00D468BB">
        <w:rPr>
          <w:rFonts w:ascii="Book Antiqua" w:hAnsi="Book Antiqua"/>
          <w:sz w:val="24"/>
          <w:szCs w:val="24"/>
        </w:rPr>
        <w:t>There was a trend toward a shorter bowel preparation time in the 30 g sodium phosphate (</w:t>
      </w:r>
      <w:proofErr w:type="spellStart"/>
      <w:r w:rsidRPr="00D468BB">
        <w:rPr>
          <w:rFonts w:ascii="Book Antiqua" w:hAnsi="Book Antiqua"/>
          <w:sz w:val="24"/>
          <w:szCs w:val="24"/>
        </w:rPr>
        <w:t>NaP</w:t>
      </w:r>
      <w:proofErr w:type="spellEnd"/>
      <w:r w:rsidRPr="00D468BB">
        <w:rPr>
          <w:rFonts w:ascii="Book Antiqua" w:hAnsi="Book Antiqua"/>
          <w:sz w:val="24"/>
          <w:szCs w:val="24"/>
        </w:rPr>
        <w:t xml:space="preserve">) plus sodium </w:t>
      </w:r>
      <w:proofErr w:type="spellStart"/>
      <w:r w:rsidRPr="00D468BB">
        <w:rPr>
          <w:rFonts w:ascii="Book Antiqua" w:hAnsi="Book Antiqua"/>
          <w:sz w:val="24"/>
          <w:szCs w:val="24"/>
        </w:rPr>
        <w:t>picosulfate</w:t>
      </w:r>
      <w:proofErr w:type="spellEnd"/>
      <w:r w:rsidRPr="00D468BB">
        <w:rPr>
          <w:rFonts w:ascii="Book Antiqua" w:hAnsi="Book Antiqua"/>
          <w:sz w:val="24"/>
          <w:szCs w:val="24"/>
        </w:rPr>
        <w:t xml:space="preserve"> group compared to the 50 g </w:t>
      </w:r>
      <w:proofErr w:type="spellStart"/>
      <w:r w:rsidRPr="00D468BB">
        <w:rPr>
          <w:rFonts w:ascii="Book Antiqua" w:hAnsi="Book Antiqua"/>
          <w:sz w:val="24"/>
          <w:szCs w:val="24"/>
        </w:rPr>
        <w:t>NaP</w:t>
      </w:r>
      <w:proofErr w:type="spellEnd"/>
      <w:r w:rsidRPr="00D468BB">
        <w:rPr>
          <w:rFonts w:ascii="Book Antiqua" w:hAnsi="Book Antiqua"/>
          <w:sz w:val="24"/>
          <w:szCs w:val="24"/>
        </w:rPr>
        <w:t xml:space="preserve"> group, but the difference was not statistically significant (</w:t>
      </w:r>
      <w:r w:rsidRPr="00D468BB">
        <w:rPr>
          <w:rFonts w:ascii="Book Antiqua" w:hAnsi="Book Antiqua"/>
          <w:i/>
          <w:sz w:val="24"/>
          <w:szCs w:val="24"/>
        </w:rPr>
        <w:t>P</w:t>
      </w:r>
      <w:r>
        <w:rPr>
          <w:rFonts w:ascii="Book Antiqua" w:eastAsia="宋体" w:hAnsi="Book Antiqua" w:hint="eastAsia"/>
          <w:i/>
          <w:sz w:val="24"/>
          <w:szCs w:val="24"/>
          <w:lang w:eastAsia="zh-CN"/>
        </w:rPr>
        <w:t xml:space="preserve"> </w:t>
      </w:r>
      <w:r w:rsidRPr="00D468BB">
        <w:rPr>
          <w:rFonts w:ascii="Book Antiqua" w:hAnsi="Book Antiqua"/>
          <w:sz w:val="24"/>
          <w:szCs w:val="24"/>
        </w:rPr>
        <w:t>=</w:t>
      </w:r>
      <w:r>
        <w:rPr>
          <w:rFonts w:ascii="Book Antiqua" w:eastAsia="宋体" w:hAnsi="Book Antiqua" w:hint="eastAsia"/>
          <w:sz w:val="24"/>
          <w:szCs w:val="24"/>
          <w:lang w:eastAsia="zh-CN"/>
        </w:rPr>
        <w:t xml:space="preserve"> </w:t>
      </w:r>
      <w:r w:rsidRPr="00D468BB">
        <w:rPr>
          <w:rFonts w:ascii="Book Antiqua" w:hAnsi="Book Antiqua"/>
          <w:sz w:val="24"/>
          <w:szCs w:val="24"/>
        </w:rPr>
        <w:t>0.065).</w:t>
      </w:r>
    </w:p>
    <w:p w:rsidR="0070353C" w:rsidRPr="00D468BB" w:rsidRDefault="0070353C" w:rsidP="0070353C">
      <w:pPr>
        <w:spacing w:line="360" w:lineRule="auto"/>
        <w:rPr>
          <w:rFonts w:ascii="Book Antiqua" w:hAnsi="Book Antiqua"/>
          <w:b/>
          <w:sz w:val="24"/>
          <w:szCs w:val="24"/>
        </w:rPr>
      </w:pPr>
      <w:r w:rsidRPr="00EA20E1">
        <w:rPr>
          <w:rFonts w:ascii="Book Antiqua" w:hAnsi="Book Antiqua"/>
          <w:b/>
          <w:noProof/>
          <w:sz w:val="24"/>
          <w:szCs w:val="24"/>
          <w:lang w:eastAsia="zh-CN"/>
        </w:rPr>
        <w:drawing>
          <wp:inline distT="0" distB="0" distL="0" distR="0" wp14:anchorId="3494359A" wp14:editId="34D91A41">
            <wp:extent cx="4667535" cy="270004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cstate="print"/>
                    <a:srcRect/>
                    <a:stretch>
                      <a:fillRect/>
                    </a:stretch>
                  </pic:blipFill>
                  <pic:spPr bwMode="auto">
                    <a:xfrm>
                      <a:off x="0" y="0"/>
                      <a:ext cx="4669567" cy="2701216"/>
                    </a:xfrm>
                    <a:prstGeom prst="rect">
                      <a:avLst/>
                    </a:prstGeom>
                    <a:noFill/>
                    <a:ln w="9525">
                      <a:noFill/>
                      <a:miter lim="800000"/>
                      <a:headEnd/>
                      <a:tailEnd/>
                    </a:ln>
                    <a:effectLst/>
                  </pic:spPr>
                </pic:pic>
              </a:graphicData>
            </a:graphic>
          </wp:inline>
        </w:drawing>
      </w:r>
    </w:p>
    <w:p w:rsidR="0070353C" w:rsidRDefault="0070353C" w:rsidP="0070353C">
      <w:pPr>
        <w:spacing w:line="360" w:lineRule="auto"/>
        <w:rPr>
          <w:rFonts w:ascii="Book Antiqua" w:eastAsia="宋体" w:hAnsi="Book Antiqua"/>
          <w:sz w:val="24"/>
          <w:szCs w:val="24"/>
          <w:lang w:eastAsia="zh-CN"/>
        </w:rPr>
      </w:pPr>
      <w:r w:rsidRPr="00EA20E1">
        <w:rPr>
          <w:rFonts w:ascii="Book Antiqua" w:hAnsi="Book Antiqua"/>
          <w:b/>
          <w:sz w:val="24"/>
          <w:szCs w:val="24"/>
        </w:rPr>
        <w:t xml:space="preserve">Figure 4 </w:t>
      </w:r>
      <w:proofErr w:type="gramStart"/>
      <w:r w:rsidRPr="00EA20E1">
        <w:rPr>
          <w:rFonts w:ascii="Book Antiqua" w:hAnsi="Book Antiqua"/>
          <w:b/>
          <w:sz w:val="24"/>
          <w:szCs w:val="24"/>
        </w:rPr>
        <w:t>The</w:t>
      </w:r>
      <w:proofErr w:type="gramEnd"/>
      <w:r w:rsidRPr="00EA20E1">
        <w:rPr>
          <w:rFonts w:ascii="Book Antiqua" w:hAnsi="Book Antiqua"/>
          <w:b/>
          <w:sz w:val="24"/>
          <w:szCs w:val="24"/>
        </w:rPr>
        <w:t xml:space="preserve"> patients’ overall impression for bowel preparation on a four-category Likert scale. </w:t>
      </w:r>
      <w:r w:rsidRPr="00D468BB">
        <w:rPr>
          <w:rFonts w:ascii="Book Antiqua" w:hAnsi="Book Antiqua"/>
          <w:sz w:val="24"/>
          <w:szCs w:val="24"/>
        </w:rPr>
        <w:t xml:space="preserve">There was no significant difference between the two </w:t>
      </w:r>
      <w:r w:rsidRPr="00D468BB">
        <w:rPr>
          <w:rFonts w:ascii="Book Antiqua" w:hAnsi="Book Antiqua"/>
          <w:sz w:val="24"/>
          <w:szCs w:val="24"/>
        </w:rPr>
        <w:lastRenderedPageBreak/>
        <w:t>groups in acceptability (“acceptable” plus “relatively acceptable”) of the preparation.</w:t>
      </w:r>
    </w:p>
    <w:p w:rsidR="0070353C" w:rsidRPr="00EA20E1" w:rsidRDefault="0070353C" w:rsidP="0070353C">
      <w:pPr>
        <w:spacing w:line="360" w:lineRule="auto"/>
        <w:rPr>
          <w:rFonts w:ascii="Book Antiqua" w:eastAsia="宋体" w:hAnsi="Book Antiqua"/>
          <w:sz w:val="24"/>
          <w:szCs w:val="24"/>
          <w:lang w:eastAsia="zh-CN"/>
        </w:rPr>
      </w:pPr>
    </w:p>
    <w:p w:rsidR="0070353C" w:rsidRPr="00EA20E1" w:rsidRDefault="0070353C" w:rsidP="0070353C">
      <w:pPr>
        <w:spacing w:line="360" w:lineRule="auto"/>
        <w:rPr>
          <w:rFonts w:ascii="Book Antiqua" w:hAnsi="Book Antiqua" w:cs="Times New Roman"/>
          <w:b/>
          <w:sz w:val="24"/>
          <w:szCs w:val="24"/>
        </w:rPr>
      </w:pPr>
      <w:r w:rsidRPr="00EA20E1">
        <w:rPr>
          <w:rFonts w:ascii="Book Antiqua" w:hAnsi="Book Antiqua"/>
          <w:b/>
          <w:sz w:val="24"/>
          <w:szCs w:val="24"/>
        </w:rPr>
        <w:t xml:space="preserve">Table 1 </w:t>
      </w:r>
      <w:r w:rsidRPr="00EA20E1">
        <w:rPr>
          <w:rFonts w:ascii="Book Antiqua" w:hAnsi="Book Antiqua" w:cs="Times New Roman"/>
          <w:b/>
          <w:sz w:val="24"/>
          <w:szCs w:val="24"/>
        </w:rPr>
        <w:t>Baseline characteristics</w:t>
      </w:r>
    </w:p>
    <w:tbl>
      <w:tblPr>
        <w:tblW w:w="8280" w:type="dxa"/>
        <w:tblInd w:w="84" w:type="dxa"/>
        <w:tblCellMar>
          <w:left w:w="99" w:type="dxa"/>
          <w:right w:w="99" w:type="dxa"/>
        </w:tblCellMar>
        <w:tblLook w:val="04A0" w:firstRow="1" w:lastRow="0" w:firstColumn="1" w:lastColumn="0" w:noHBand="0" w:noVBand="1"/>
      </w:tblPr>
      <w:tblGrid>
        <w:gridCol w:w="1800"/>
        <w:gridCol w:w="2700"/>
        <w:gridCol w:w="2700"/>
        <w:gridCol w:w="1080"/>
      </w:tblGrid>
      <w:tr w:rsidR="0070353C" w:rsidRPr="00EA20E1" w:rsidTr="005561A5">
        <w:trPr>
          <w:trHeight w:val="540"/>
        </w:trPr>
        <w:tc>
          <w:tcPr>
            <w:tcW w:w="1800" w:type="dxa"/>
            <w:tcBorders>
              <w:top w:val="single" w:sz="4" w:space="0" w:color="auto"/>
              <w:left w:val="nil"/>
              <w:bottom w:val="single" w:sz="4" w:space="0" w:color="auto"/>
              <w:right w:val="nil"/>
            </w:tcBorders>
            <w:shd w:val="clear" w:color="auto" w:fill="auto"/>
            <w:noWrap/>
            <w:vAlign w:val="center"/>
            <w:hideMark/>
          </w:tcPr>
          <w:p w:rsidR="0070353C" w:rsidRPr="00EA20E1" w:rsidRDefault="0070353C" w:rsidP="005561A5">
            <w:pPr>
              <w:widowControl/>
              <w:spacing w:line="360" w:lineRule="auto"/>
              <w:jc w:val="left"/>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 xml:space="preserve">　</w:t>
            </w:r>
          </w:p>
        </w:tc>
        <w:tc>
          <w:tcPr>
            <w:tcW w:w="2700" w:type="dxa"/>
            <w:tcBorders>
              <w:top w:val="single" w:sz="4" w:space="0" w:color="auto"/>
              <w:left w:val="nil"/>
              <w:bottom w:val="single" w:sz="4" w:space="0" w:color="auto"/>
              <w:right w:val="nil"/>
            </w:tcBorders>
            <w:shd w:val="clear" w:color="auto" w:fill="auto"/>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 xml:space="preserve">50 g </w:t>
            </w:r>
            <w:proofErr w:type="spellStart"/>
            <w:r w:rsidRPr="00EA20E1">
              <w:rPr>
                <w:rFonts w:ascii="Book Antiqua" w:eastAsia="MS PGothic" w:hAnsi="Book Antiqua" w:cs="MS PGothic"/>
                <w:color w:val="000000"/>
                <w:kern w:val="0"/>
                <w:sz w:val="24"/>
                <w:szCs w:val="24"/>
              </w:rPr>
              <w:t>NaP</w:t>
            </w:r>
            <w:proofErr w:type="spellEnd"/>
            <w:r w:rsidRPr="00EA20E1">
              <w:rPr>
                <w:rFonts w:ascii="Book Antiqua" w:eastAsia="MS PGothic" w:hAnsi="Book Antiqua" w:cs="MS PGothic"/>
                <w:color w:val="000000"/>
                <w:kern w:val="0"/>
                <w:sz w:val="24"/>
                <w:szCs w:val="24"/>
              </w:rPr>
              <w:t xml:space="preserve"> (</w:t>
            </w:r>
            <w:r w:rsidRPr="00EA20E1">
              <w:rPr>
                <w:rFonts w:ascii="Book Antiqua" w:eastAsia="MS PGothic" w:hAnsi="Book Antiqua" w:cs="MS PGothic"/>
                <w:i/>
                <w:iCs/>
                <w:color w:val="000000"/>
                <w:kern w:val="0"/>
                <w:sz w:val="24"/>
                <w:szCs w:val="24"/>
              </w:rPr>
              <w:t>n</w:t>
            </w:r>
            <w:r w:rsidRPr="00EA20E1">
              <w:rPr>
                <w:rFonts w:ascii="Book Antiqua" w:eastAsia="宋体" w:hAnsi="Book Antiqua" w:cs="MS PGothic"/>
                <w:i/>
                <w:iCs/>
                <w:color w:val="000000"/>
                <w:kern w:val="0"/>
                <w:sz w:val="24"/>
                <w:szCs w:val="24"/>
                <w:lang w:eastAsia="zh-CN"/>
              </w:rPr>
              <w:t xml:space="preserve"> </w:t>
            </w:r>
            <w:r w:rsidRPr="00EA20E1">
              <w:rPr>
                <w:rFonts w:ascii="Book Antiqua" w:eastAsia="MS PGothic" w:hAnsi="Book Antiqua" w:cs="MS PGothic"/>
                <w:color w:val="000000"/>
                <w:kern w:val="0"/>
                <w:sz w:val="24"/>
                <w:szCs w:val="24"/>
              </w:rPr>
              <w:t>=</w:t>
            </w:r>
            <w:r w:rsidRPr="00EA20E1">
              <w:rPr>
                <w:rFonts w:ascii="Book Antiqua" w:eastAsia="宋体" w:hAnsi="Book Antiqua" w:cs="MS PGothic"/>
                <w:color w:val="000000"/>
                <w:kern w:val="0"/>
                <w:sz w:val="24"/>
                <w:szCs w:val="24"/>
                <w:lang w:eastAsia="zh-CN"/>
              </w:rPr>
              <w:t xml:space="preserve"> </w:t>
            </w:r>
            <w:r w:rsidRPr="00EA20E1">
              <w:rPr>
                <w:rFonts w:ascii="Book Antiqua" w:eastAsia="MS PGothic" w:hAnsi="Book Antiqua" w:cs="MS PGothic"/>
                <w:color w:val="000000"/>
                <w:kern w:val="0"/>
                <w:sz w:val="24"/>
                <w:szCs w:val="24"/>
              </w:rPr>
              <w:t>30)</w:t>
            </w:r>
          </w:p>
        </w:tc>
        <w:tc>
          <w:tcPr>
            <w:tcW w:w="2700" w:type="dxa"/>
            <w:tcBorders>
              <w:top w:val="single" w:sz="4" w:space="0" w:color="auto"/>
              <w:left w:val="nil"/>
              <w:bottom w:val="single" w:sz="4" w:space="0" w:color="auto"/>
              <w:right w:val="nil"/>
            </w:tcBorders>
            <w:shd w:val="clear" w:color="auto" w:fill="auto"/>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 xml:space="preserve">30 g </w:t>
            </w:r>
            <w:proofErr w:type="spellStart"/>
            <w:r w:rsidRPr="00EA20E1">
              <w:rPr>
                <w:rFonts w:ascii="Book Antiqua" w:eastAsia="MS PGothic" w:hAnsi="Book Antiqua" w:cs="MS PGothic"/>
                <w:color w:val="000000"/>
                <w:kern w:val="0"/>
                <w:sz w:val="24"/>
                <w:szCs w:val="24"/>
              </w:rPr>
              <w:t>NaP</w:t>
            </w:r>
            <w:proofErr w:type="spellEnd"/>
            <w:r w:rsidRPr="00EA20E1">
              <w:rPr>
                <w:rFonts w:ascii="Book Antiqua" w:eastAsia="MS PGothic" w:hAnsi="Book Antiqua" w:cs="MS PGothic"/>
                <w:color w:val="000000"/>
                <w:kern w:val="0"/>
                <w:sz w:val="24"/>
                <w:szCs w:val="24"/>
              </w:rPr>
              <w:t xml:space="preserve"> plus </w:t>
            </w:r>
            <w:r w:rsidRPr="00EA20E1">
              <w:rPr>
                <w:rFonts w:ascii="Book Antiqua" w:eastAsia="MS PGothic" w:hAnsi="Book Antiqua" w:cs="MS PGothic"/>
                <w:color w:val="000000"/>
                <w:kern w:val="0"/>
                <w:sz w:val="24"/>
                <w:szCs w:val="24"/>
              </w:rPr>
              <w:br/>
              <w:t xml:space="preserve">sodium </w:t>
            </w:r>
            <w:proofErr w:type="spellStart"/>
            <w:r w:rsidRPr="00EA20E1">
              <w:rPr>
                <w:rFonts w:ascii="Book Antiqua" w:eastAsia="MS PGothic" w:hAnsi="Book Antiqua" w:cs="MS PGothic"/>
                <w:color w:val="000000"/>
                <w:kern w:val="0"/>
                <w:sz w:val="24"/>
                <w:szCs w:val="24"/>
              </w:rPr>
              <w:t>picosulfate</w:t>
            </w:r>
            <w:proofErr w:type="spellEnd"/>
            <w:r w:rsidRPr="00EA20E1">
              <w:rPr>
                <w:rFonts w:ascii="Book Antiqua" w:eastAsia="MS PGothic" w:hAnsi="Book Antiqua" w:cs="MS PGothic"/>
                <w:color w:val="000000"/>
                <w:kern w:val="0"/>
                <w:sz w:val="24"/>
                <w:szCs w:val="24"/>
              </w:rPr>
              <w:t xml:space="preserve"> (</w:t>
            </w:r>
            <w:r w:rsidRPr="00EA20E1">
              <w:rPr>
                <w:rFonts w:ascii="Book Antiqua" w:eastAsia="MS PGothic" w:hAnsi="Book Antiqua" w:cs="MS PGothic"/>
                <w:i/>
                <w:iCs/>
                <w:color w:val="000000"/>
                <w:kern w:val="0"/>
                <w:sz w:val="24"/>
                <w:szCs w:val="24"/>
              </w:rPr>
              <w:t>n</w:t>
            </w:r>
            <w:r w:rsidRPr="00EA20E1">
              <w:rPr>
                <w:rFonts w:ascii="Book Antiqua" w:eastAsia="宋体" w:hAnsi="Book Antiqua" w:cs="MS PGothic"/>
                <w:i/>
                <w:iCs/>
                <w:color w:val="000000"/>
                <w:kern w:val="0"/>
                <w:sz w:val="24"/>
                <w:szCs w:val="24"/>
                <w:lang w:eastAsia="zh-CN"/>
              </w:rPr>
              <w:t xml:space="preserve"> </w:t>
            </w:r>
            <w:r w:rsidRPr="00EA20E1">
              <w:rPr>
                <w:rFonts w:ascii="Book Antiqua" w:eastAsia="MS PGothic" w:hAnsi="Book Antiqua" w:cs="MS PGothic"/>
                <w:color w:val="000000"/>
                <w:kern w:val="0"/>
                <w:sz w:val="24"/>
                <w:szCs w:val="24"/>
              </w:rPr>
              <w:t>=</w:t>
            </w:r>
            <w:r w:rsidRPr="00EA20E1">
              <w:rPr>
                <w:rFonts w:ascii="Book Antiqua" w:eastAsia="宋体" w:hAnsi="Book Antiqua" w:cs="MS PGothic"/>
                <w:color w:val="000000"/>
                <w:kern w:val="0"/>
                <w:sz w:val="24"/>
                <w:szCs w:val="24"/>
                <w:lang w:eastAsia="zh-CN"/>
              </w:rPr>
              <w:t xml:space="preserve"> </w:t>
            </w:r>
            <w:r w:rsidRPr="00EA20E1">
              <w:rPr>
                <w:rFonts w:ascii="Book Antiqua" w:eastAsia="MS PGothic" w:hAnsi="Book Antiqua" w:cs="MS PGothic"/>
                <w:color w:val="000000"/>
                <w:kern w:val="0"/>
                <w:sz w:val="24"/>
                <w:szCs w:val="24"/>
              </w:rPr>
              <w:t>30 )</w:t>
            </w:r>
          </w:p>
        </w:tc>
        <w:tc>
          <w:tcPr>
            <w:tcW w:w="1080" w:type="dxa"/>
            <w:tcBorders>
              <w:top w:val="single" w:sz="4" w:space="0" w:color="auto"/>
              <w:left w:val="nil"/>
              <w:bottom w:val="single" w:sz="4" w:space="0" w:color="auto"/>
              <w:right w:val="nil"/>
            </w:tcBorders>
            <w:shd w:val="clear" w:color="auto" w:fill="auto"/>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i/>
                <w:iCs/>
                <w:color w:val="000000"/>
                <w:kern w:val="0"/>
                <w:sz w:val="24"/>
                <w:szCs w:val="24"/>
              </w:rPr>
              <w:t>P</w:t>
            </w:r>
            <w:r w:rsidRPr="00EA20E1">
              <w:rPr>
                <w:rFonts w:ascii="Book Antiqua" w:eastAsia="MS PGothic" w:hAnsi="Book Antiqua" w:cs="MS PGothic"/>
                <w:iCs/>
                <w:color w:val="000000"/>
                <w:kern w:val="0"/>
                <w:sz w:val="24"/>
                <w:szCs w:val="24"/>
              </w:rPr>
              <w:t xml:space="preserve"> </w:t>
            </w:r>
            <w:r w:rsidRPr="00EA20E1">
              <w:rPr>
                <w:rFonts w:ascii="Book Antiqua" w:eastAsia="MS PGothic" w:hAnsi="Book Antiqua" w:cs="MS PGothic"/>
                <w:color w:val="000000"/>
                <w:kern w:val="0"/>
                <w:sz w:val="24"/>
                <w:szCs w:val="24"/>
              </w:rPr>
              <w:t>value</w:t>
            </w:r>
          </w:p>
        </w:tc>
      </w:tr>
      <w:tr w:rsidR="0070353C" w:rsidRPr="00EA20E1" w:rsidTr="005561A5">
        <w:trPr>
          <w:trHeight w:val="270"/>
        </w:trPr>
        <w:tc>
          <w:tcPr>
            <w:tcW w:w="18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left"/>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Man/Female</w:t>
            </w:r>
          </w:p>
        </w:tc>
        <w:tc>
          <w:tcPr>
            <w:tcW w:w="27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23/7</w:t>
            </w:r>
          </w:p>
        </w:tc>
        <w:tc>
          <w:tcPr>
            <w:tcW w:w="27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25/5</w:t>
            </w:r>
          </w:p>
        </w:tc>
        <w:tc>
          <w:tcPr>
            <w:tcW w:w="108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0.747</w:t>
            </w:r>
          </w:p>
        </w:tc>
      </w:tr>
      <w:tr w:rsidR="0070353C" w:rsidRPr="00EA20E1" w:rsidTr="005561A5">
        <w:trPr>
          <w:trHeight w:val="270"/>
        </w:trPr>
        <w:tc>
          <w:tcPr>
            <w:tcW w:w="18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left"/>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Age (</w:t>
            </w:r>
            <w:proofErr w:type="spellStart"/>
            <w:r w:rsidRPr="00EA20E1">
              <w:rPr>
                <w:rFonts w:ascii="Book Antiqua" w:eastAsia="MS PGothic" w:hAnsi="Book Antiqua" w:cs="MS PGothic"/>
                <w:color w:val="000000"/>
                <w:kern w:val="0"/>
                <w:sz w:val="24"/>
                <w:szCs w:val="24"/>
              </w:rPr>
              <w:t>yr</w:t>
            </w:r>
            <w:proofErr w:type="spellEnd"/>
            <w:r w:rsidRPr="00EA20E1">
              <w:rPr>
                <w:rFonts w:ascii="Book Antiqua" w:eastAsia="MS PGothic" w:hAnsi="Book Antiqua" w:cs="MS PGothic"/>
                <w:color w:val="000000"/>
                <w:kern w:val="0"/>
                <w:sz w:val="24"/>
                <w:szCs w:val="24"/>
              </w:rPr>
              <w:t>)</w:t>
            </w:r>
          </w:p>
        </w:tc>
        <w:tc>
          <w:tcPr>
            <w:tcW w:w="27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55.4</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9.4</w:t>
            </w:r>
          </w:p>
        </w:tc>
        <w:tc>
          <w:tcPr>
            <w:tcW w:w="27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55.9</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10.8</w:t>
            </w:r>
          </w:p>
        </w:tc>
        <w:tc>
          <w:tcPr>
            <w:tcW w:w="108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0.829</w:t>
            </w:r>
          </w:p>
        </w:tc>
      </w:tr>
      <w:tr w:rsidR="0070353C" w:rsidRPr="00EA20E1" w:rsidTr="005561A5">
        <w:trPr>
          <w:trHeight w:val="270"/>
        </w:trPr>
        <w:tc>
          <w:tcPr>
            <w:tcW w:w="18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left"/>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Height (m)</w:t>
            </w:r>
          </w:p>
        </w:tc>
        <w:tc>
          <w:tcPr>
            <w:tcW w:w="27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1.66</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0.08</w:t>
            </w:r>
          </w:p>
        </w:tc>
        <w:tc>
          <w:tcPr>
            <w:tcW w:w="27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1.67</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0.09</w:t>
            </w:r>
          </w:p>
        </w:tc>
        <w:tc>
          <w:tcPr>
            <w:tcW w:w="108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0.575</w:t>
            </w:r>
          </w:p>
        </w:tc>
      </w:tr>
      <w:tr w:rsidR="0070353C" w:rsidRPr="00EA20E1" w:rsidTr="005561A5">
        <w:trPr>
          <w:trHeight w:val="270"/>
        </w:trPr>
        <w:tc>
          <w:tcPr>
            <w:tcW w:w="18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left"/>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Weight (kg)</w:t>
            </w:r>
          </w:p>
        </w:tc>
        <w:tc>
          <w:tcPr>
            <w:tcW w:w="27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65.7</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10.8</w:t>
            </w:r>
          </w:p>
        </w:tc>
        <w:tc>
          <w:tcPr>
            <w:tcW w:w="27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66.7</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10.0</w:t>
            </w:r>
          </w:p>
        </w:tc>
        <w:tc>
          <w:tcPr>
            <w:tcW w:w="108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0.695</w:t>
            </w:r>
          </w:p>
        </w:tc>
      </w:tr>
      <w:tr w:rsidR="0070353C" w:rsidRPr="00EA20E1" w:rsidTr="005561A5">
        <w:trPr>
          <w:trHeight w:val="270"/>
        </w:trPr>
        <w:tc>
          <w:tcPr>
            <w:tcW w:w="1800" w:type="dxa"/>
            <w:tcBorders>
              <w:top w:val="nil"/>
              <w:left w:val="nil"/>
              <w:bottom w:val="single" w:sz="4" w:space="0" w:color="auto"/>
              <w:right w:val="nil"/>
            </w:tcBorders>
            <w:shd w:val="clear" w:color="auto" w:fill="auto"/>
            <w:noWrap/>
            <w:vAlign w:val="center"/>
            <w:hideMark/>
          </w:tcPr>
          <w:p w:rsidR="0070353C" w:rsidRPr="00EA20E1" w:rsidRDefault="0070353C" w:rsidP="005561A5">
            <w:pPr>
              <w:widowControl/>
              <w:spacing w:line="360" w:lineRule="auto"/>
              <w:jc w:val="left"/>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BMI (kg/m</w:t>
            </w:r>
            <w:r w:rsidRPr="00EA20E1">
              <w:rPr>
                <w:rFonts w:ascii="Book Antiqua" w:eastAsia="MS PGothic" w:hAnsi="Book Antiqua" w:cs="MS PGothic"/>
                <w:color w:val="000000"/>
                <w:kern w:val="0"/>
                <w:sz w:val="24"/>
                <w:szCs w:val="24"/>
                <w:vertAlign w:val="superscript"/>
              </w:rPr>
              <w:t>2</w:t>
            </w:r>
            <w:r w:rsidRPr="00EA20E1">
              <w:rPr>
                <w:rFonts w:ascii="Book Antiqua" w:eastAsia="MS PGothic" w:hAnsi="Book Antiqua" w:cs="MS PGothic"/>
                <w:color w:val="000000"/>
                <w:kern w:val="0"/>
                <w:sz w:val="24"/>
                <w:szCs w:val="24"/>
              </w:rPr>
              <w:t>)</w:t>
            </w:r>
          </w:p>
        </w:tc>
        <w:tc>
          <w:tcPr>
            <w:tcW w:w="2700" w:type="dxa"/>
            <w:tcBorders>
              <w:top w:val="nil"/>
              <w:left w:val="nil"/>
              <w:bottom w:val="single" w:sz="4" w:space="0" w:color="auto"/>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23.8</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2.6</w:t>
            </w:r>
          </w:p>
        </w:tc>
        <w:tc>
          <w:tcPr>
            <w:tcW w:w="2700" w:type="dxa"/>
            <w:tcBorders>
              <w:top w:val="nil"/>
              <w:left w:val="nil"/>
              <w:bottom w:val="single" w:sz="4" w:space="0" w:color="auto"/>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23.9</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w:t>
            </w:r>
            <w:r>
              <w:rPr>
                <w:rFonts w:ascii="Book Antiqua" w:eastAsia="宋体" w:hAnsi="Book Antiqua" w:cs="MS PGothic" w:hint="eastAsia"/>
                <w:color w:val="000000"/>
                <w:kern w:val="0"/>
                <w:sz w:val="24"/>
                <w:szCs w:val="24"/>
                <w:lang w:eastAsia="zh-CN"/>
              </w:rPr>
              <w:t xml:space="preserve"> </w:t>
            </w:r>
            <w:r w:rsidRPr="00EA20E1">
              <w:rPr>
                <w:rFonts w:ascii="Book Antiqua" w:eastAsia="MS PGothic" w:hAnsi="Book Antiqua" w:cs="MS PGothic"/>
                <w:color w:val="000000"/>
                <w:kern w:val="0"/>
                <w:sz w:val="24"/>
                <w:szCs w:val="24"/>
              </w:rPr>
              <w:t>2.2</w:t>
            </w:r>
          </w:p>
        </w:tc>
        <w:tc>
          <w:tcPr>
            <w:tcW w:w="1080" w:type="dxa"/>
            <w:tcBorders>
              <w:top w:val="nil"/>
              <w:left w:val="nil"/>
              <w:bottom w:val="single" w:sz="4" w:space="0" w:color="auto"/>
              <w:right w:val="nil"/>
            </w:tcBorders>
            <w:shd w:val="clear" w:color="auto" w:fill="auto"/>
            <w:noWrap/>
            <w:vAlign w:val="center"/>
            <w:hideMark/>
          </w:tcPr>
          <w:p w:rsidR="0070353C" w:rsidRPr="00EA20E1" w:rsidRDefault="0070353C" w:rsidP="005561A5">
            <w:pPr>
              <w:widowControl/>
              <w:spacing w:line="360" w:lineRule="auto"/>
              <w:jc w:val="center"/>
              <w:rPr>
                <w:rFonts w:ascii="Book Antiqua" w:eastAsia="MS PGothic" w:hAnsi="Book Antiqua" w:cs="MS PGothic"/>
                <w:color w:val="000000"/>
                <w:kern w:val="0"/>
                <w:sz w:val="24"/>
                <w:szCs w:val="24"/>
              </w:rPr>
            </w:pPr>
            <w:r w:rsidRPr="00EA20E1">
              <w:rPr>
                <w:rFonts w:ascii="Book Antiqua" w:eastAsia="MS PGothic" w:hAnsi="Book Antiqua" w:cs="MS PGothic"/>
                <w:color w:val="000000"/>
                <w:kern w:val="0"/>
                <w:sz w:val="24"/>
                <w:szCs w:val="24"/>
              </w:rPr>
              <w:t>0.929</w:t>
            </w:r>
          </w:p>
        </w:tc>
      </w:tr>
      <w:tr w:rsidR="0070353C" w:rsidRPr="00EA20E1" w:rsidTr="005561A5">
        <w:trPr>
          <w:trHeight w:val="270"/>
        </w:trPr>
        <w:tc>
          <w:tcPr>
            <w:tcW w:w="4500" w:type="dxa"/>
            <w:gridSpan w:val="2"/>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left"/>
              <w:rPr>
                <w:rFonts w:ascii="Book Antiqua" w:eastAsia="宋体" w:hAnsi="Book Antiqua" w:cs="MS PGothic"/>
                <w:color w:val="000000"/>
                <w:kern w:val="0"/>
                <w:sz w:val="24"/>
                <w:szCs w:val="24"/>
                <w:lang w:eastAsia="zh-CN"/>
              </w:rPr>
            </w:pPr>
            <w:r w:rsidRPr="00EA20E1">
              <w:rPr>
                <w:rFonts w:ascii="Book Antiqua" w:eastAsia="MS PGothic" w:hAnsi="Book Antiqua" w:cs="MS PGothic"/>
                <w:color w:val="000000"/>
                <w:kern w:val="0"/>
                <w:sz w:val="24"/>
                <w:szCs w:val="24"/>
              </w:rPr>
              <w:t>BMI</w:t>
            </w:r>
            <w:r w:rsidRPr="00EA20E1">
              <w:rPr>
                <w:rFonts w:ascii="Book Antiqua" w:eastAsia="宋体" w:hAnsi="Book Antiqua" w:cs="MS PGothic"/>
                <w:color w:val="000000"/>
                <w:kern w:val="0"/>
                <w:sz w:val="24"/>
                <w:szCs w:val="24"/>
                <w:lang w:eastAsia="zh-CN"/>
              </w:rPr>
              <w:t>:</w:t>
            </w:r>
            <w:r w:rsidRPr="00EA20E1">
              <w:rPr>
                <w:rFonts w:ascii="Book Antiqua" w:eastAsia="MS PGothic" w:hAnsi="Book Antiqua" w:cs="MS PGothic"/>
                <w:color w:val="000000"/>
                <w:kern w:val="0"/>
                <w:sz w:val="24"/>
                <w:szCs w:val="24"/>
              </w:rPr>
              <w:t xml:space="preserve"> Body mass index</w:t>
            </w:r>
            <w:r w:rsidRPr="00EA20E1">
              <w:rPr>
                <w:rFonts w:ascii="Book Antiqua" w:eastAsia="宋体" w:hAnsi="Book Antiqua" w:cs="MS PGothic"/>
                <w:color w:val="000000"/>
                <w:kern w:val="0"/>
                <w:sz w:val="24"/>
                <w:szCs w:val="24"/>
                <w:lang w:eastAsia="zh-CN"/>
              </w:rPr>
              <w:t>.</w:t>
            </w:r>
          </w:p>
        </w:tc>
        <w:tc>
          <w:tcPr>
            <w:tcW w:w="270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left"/>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70353C" w:rsidRPr="00EA20E1" w:rsidRDefault="0070353C" w:rsidP="005561A5">
            <w:pPr>
              <w:widowControl/>
              <w:spacing w:line="360" w:lineRule="auto"/>
              <w:jc w:val="left"/>
              <w:rPr>
                <w:rFonts w:ascii="Book Antiqua" w:eastAsia="MS PGothic" w:hAnsi="Book Antiqua" w:cs="MS PGothic"/>
                <w:color w:val="000000"/>
                <w:kern w:val="0"/>
                <w:sz w:val="24"/>
                <w:szCs w:val="24"/>
              </w:rPr>
            </w:pPr>
          </w:p>
        </w:tc>
      </w:tr>
    </w:tbl>
    <w:p w:rsidR="00F67675" w:rsidRPr="0070353C" w:rsidRDefault="00F67675" w:rsidP="0070353C">
      <w:pPr>
        <w:spacing w:line="360" w:lineRule="auto"/>
        <w:rPr>
          <w:rFonts w:ascii="Book Antiqua" w:eastAsia="宋体" w:hAnsi="Book Antiqua" w:cs="Times New Roman"/>
          <w:sz w:val="24"/>
          <w:szCs w:val="24"/>
          <w:lang w:eastAsia="zh-CN"/>
        </w:rPr>
      </w:pPr>
    </w:p>
    <w:sectPr w:rsidR="00F67675" w:rsidRPr="007035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89" w:rsidRDefault="00807B89" w:rsidP="0070353C">
      <w:r>
        <w:separator/>
      </w:r>
    </w:p>
  </w:endnote>
  <w:endnote w:type="continuationSeparator" w:id="0">
    <w:p w:rsidR="00807B89" w:rsidRDefault="00807B89" w:rsidP="0070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89" w:rsidRDefault="00807B89" w:rsidP="0070353C">
      <w:r>
        <w:separator/>
      </w:r>
    </w:p>
  </w:footnote>
  <w:footnote w:type="continuationSeparator" w:id="0">
    <w:p w:rsidR="00807B89" w:rsidRDefault="00807B89" w:rsidP="00703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1B78"/>
    <w:multiLevelType w:val="hybridMultilevel"/>
    <w:tmpl w:val="DD4AF60C"/>
    <w:lvl w:ilvl="0" w:tplc="564AB8C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75"/>
    <w:rsid w:val="000857EA"/>
    <w:rsid w:val="000905C7"/>
    <w:rsid w:val="00345B3B"/>
    <w:rsid w:val="003715D4"/>
    <w:rsid w:val="0070353C"/>
    <w:rsid w:val="00807B89"/>
    <w:rsid w:val="00913055"/>
    <w:rsid w:val="009236A9"/>
    <w:rsid w:val="009435A5"/>
    <w:rsid w:val="009649AD"/>
    <w:rsid w:val="00A0004A"/>
    <w:rsid w:val="00C470B7"/>
    <w:rsid w:val="00F61CDF"/>
    <w:rsid w:val="00F6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67675"/>
    <w:pPr>
      <w:jc w:val="left"/>
    </w:pPr>
  </w:style>
  <w:style w:type="character" w:customStyle="1" w:styleId="Char">
    <w:name w:val="批注文字 Char"/>
    <w:basedOn w:val="a0"/>
    <w:link w:val="a3"/>
    <w:uiPriority w:val="99"/>
    <w:semiHidden/>
    <w:rsid w:val="00F67675"/>
  </w:style>
  <w:style w:type="character" w:styleId="a4">
    <w:name w:val="annotation reference"/>
    <w:basedOn w:val="a0"/>
    <w:uiPriority w:val="99"/>
    <w:semiHidden/>
    <w:unhideWhenUsed/>
    <w:rsid w:val="00F67675"/>
    <w:rPr>
      <w:sz w:val="16"/>
      <w:szCs w:val="16"/>
    </w:rPr>
  </w:style>
  <w:style w:type="paragraph" w:styleId="a5">
    <w:name w:val="Balloon Text"/>
    <w:basedOn w:val="a"/>
    <w:link w:val="Char0"/>
    <w:uiPriority w:val="99"/>
    <w:semiHidden/>
    <w:unhideWhenUsed/>
    <w:rsid w:val="00F67675"/>
    <w:rPr>
      <w:rFonts w:asciiTheme="majorHAnsi" w:eastAsiaTheme="majorEastAsia" w:hAnsiTheme="majorHAnsi" w:cstheme="majorBidi"/>
      <w:sz w:val="18"/>
      <w:szCs w:val="18"/>
    </w:rPr>
  </w:style>
  <w:style w:type="character" w:customStyle="1" w:styleId="Char0">
    <w:name w:val="批注框文本 Char"/>
    <w:basedOn w:val="a0"/>
    <w:link w:val="a5"/>
    <w:uiPriority w:val="99"/>
    <w:semiHidden/>
    <w:rsid w:val="00F67675"/>
    <w:rPr>
      <w:rFonts w:asciiTheme="majorHAnsi" w:eastAsiaTheme="majorEastAsia" w:hAnsiTheme="majorHAnsi" w:cstheme="majorBidi"/>
      <w:sz w:val="18"/>
      <w:szCs w:val="18"/>
    </w:rPr>
  </w:style>
  <w:style w:type="paragraph" w:styleId="a6">
    <w:name w:val="header"/>
    <w:basedOn w:val="a"/>
    <w:link w:val="Char1"/>
    <w:uiPriority w:val="99"/>
    <w:unhideWhenUsed/>
    <w:rsid w:val="007035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0353C"/>
    <w:rPr>
      <w:sz w:val="18"/>
      <w:szCs w:val="18"/>
    </w:rPr>
  </w:style>
  <w:style w:type="paragraph" w:styleId="a7">
    <w:name w:val="footer"/>
    <w:basedOn w:val="a"/>
    <w:link w:val="Char2"/>
    <w:uiPriority w:val="99"/>
    <w:unhideWhenUsed/>
    <w:rsid w:val="0070353C"/>
    <w:pPr>
      <w:tabs>
        <w:tab w:val="center" w:pos="4153"/>
        <w:tab w:val="right" w:pos="8306"/>
      </w:tabs>
      <w:snapToGrid w:val="0"/>
      <w:jc w:val="left"/>
    </w:pPr>
    <w:rPr>
      <w:sz w:val="18"/>
      <w:szCs w:val="18"/>
    </w:rPr>
  </w:style>
  <w:style w:type="character" w:customStyle="1" w:styleId="Char2">
    <w:name w:val="页脚 Char"/>
    <w:basedOn w:val="a0"/>
    <w:link w:val="a7"/>
    <w:uiPriority w:val="99"/>
    <w:rsid w:val="0070353C"/>
    <w:rPr>
      <w:sz w:val="18"/>
      <w:szCs w:val="18"/>
    </w:rPr>
  </w:style>
  <w:style w:type="character" w:styleId="a8">
    <w:name w:val="Hyperlink"/>
    <w:basedOn w:val="a0"/>
    <w:uiPriority w:val="99"/>
    <w:unhideWhenUsed/>
    <w:rsid w:val="0070353C"/>
    <w:rPr>
      <w:color w:val="0000FF" w:themeColor="hyperlink"/>
      <w:u w:val="single"/>
    </w:rPr>
  </w:style>
  <w:style w:type="paragraph" w:styleId="a9">
    <w:name w:val="List Paragraph"/>
    <w:basedOn w:val="a"/>
    <w:uiPriority w:val="34"/>
    <w:qFormat/>
    <w:rsid w:val="0070353C"/>
    <w:pPr>
      <w:ind w:leftChars="400" w:left="840"/>
    </w:pPr>
  </w:style>
  <w:style w:type="paragraph" w:styleId="aa">
    <w:name w:val="Plain Text"/>
    <w:basedOn w:val="a"/>
    <w:link w:val="Char3"/>
    <w:rsid w:val="0070353C"/>
    <w:rPr>
      <w:rFonts w:ascii="宋体" w:eastAsia="宋体" w:hAnsi="Courier New" w:cs="Courier New"/>
      <w:szCs w:val="21"/>
      <w:lang w:eastAsia="zh-CN"/>
    </w:rPr>
  </w:style>
  <w:style w:type="character" w:customStyle="1" w:styleId="Char3">
    <w:name w:val="纯文本 Char"/>
    <w:basedOn w:val="a0"/>
    <w:link w:val="aa"/>
    <w:rsid w:val="0070353C"/>
    <w:rPr>
      <w:rFonts w:ascii="宋体" w:eastAsia="宋体" w:hAnsi="Courier New" w:cs="Courier New"/>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67675"/>
    <w:pPr>
      <w:jc w:val="left"/>
    </w:pPr>
  </w:style>
  <w:style w:type="character" w:customStyle="1" w:styleId="Char">
    <w:name w:val="批注文字 Char"/>
    <w:basedOn w:val="a0"/>
    <w:link w:val="a3"/>
    <w:uiPriority w:val="99"/>
    <w:semiHidden/>
    <w:rsid w:val="00F67675"/>
  </w:style>
  <w:style w:type="character" w:styleId="a4">
    <w:name w:val="annotation reference"/>
    <w:basedOn w:val="a0"/>
    <w:uiPriority w:val="99"/>
    <w:semiHidden/>
    <w:unhideWhenUsed/>
    <w:rsid w:val="00F67675"/>
    <w:rPr>
      <w:sz w:val="16"/>
      <w:szCs w:val="16"/>
    </w:rPr>
  </w:style>
  <w:style w:type="paragraph" w:styleId="a5">
    <w:name w:val="Balloon Text"/>
    <w:basedOn w:val="a"/>
    <w:link w:val="Char0"/>
    <w:uiPriority w:val="99"/>
    <w:semiHidden/>
    <w:unhideWhenUsed/>
    <w:rsid w:val="00F67675"/>
    <w:rPr>
      <w:rFonts w:asciiTheme="majorHAnsi" w:eastAsiaTheme="majorEastAsia" w:hAnsiTheme="majorHAnsi" w:cstheme="majorBidi"/>
      <w:sz w:val="18"/>
      <w:szCs w:val="18"/>
    </w:rPr>
  </w:style>
  <w:style w:type="character" w:customStyle="1" w:styleId="Char0">
    <w:name w:val="批注框文本 Char"/>
    <w:basedOn w:val="a0"/>
    <w:link w:val="a5"/>
    <w:uiPriority w:val="99"/>
    <w:semiHidden/>
    <w:rsid w:val="00F67675"/>
    <w:rPr>
      <w:rFonts w:asciiTheme="majorHAnsi" w:eastAsiaTheme="majorEastAsia" w:hAnsiTheme="majorHAnsi" w:cstheme="majorBidi"/>
      <w:sz w:val="18"/>
      <w:szCs w:val="18"/>
    </w:rPr>
  </w:style>
  <w:style w:type="paragraph" w:styleId="a6">
    <w:name w:val="header"/>
    <w:basedOn w:val="a"/>
    <w:link w:val="Char1"/>
    <w:uiPriority w:val="99"/>
    <w:unhideWhenUsed/>
    <w:rsid w:val="007035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0353C"/>
    <w:rPr>
      <w:sz w:val="18"/>
      <w:szCs w:val="18"/>
    </w:rPr>
  </w:style>
  <w:style w:type="paragraph" w:styleId="a7">
    <w:name w:val="footer"/>
    <w:basedOn w:val="a"/>
    <w:link w:val="Char2"/>
    <w:uiPriority w:val="99"/>
    <w:unhideWhenUsed/>
    <w:rsid w:val="0070353C"/>
    <w:pPr>
      <w:tabs>
        <w:tab w:val="center" w:pos="4153"/>
        <w:tab w:val="right" w:pos="8306"/>
      </w:tabs>
      <w:snapToGrid w:val="0"/>
      <w:jc w:val="left"/>
    </w:pPr>
    <w:rPr>
      <w:sz w:val="18"/>
      <w:szCs w:val="18"/>
    </w:rPr>
  </w:style>
  <w:style w:type="character" w:customStyle="1" w:styleId="Char2">
    <w:name w:val="页脚 Char"/>
    <w:basedOn w:val="a0"/>
    <w:link w:val="a7"/>
    <w:uiPriority w:val="99"/>
    <w:rsid w:val="0070353C"/>
    <w:rPr>
      <w:sz w:val="18"/>
      <w:szCs w:val="18"/>
    </w:rPr>
  </w:style>
  <w:style w:type="character" w:styleId="a8">
    <w:name w:val="Hyperlink"/>
    <w:basedOn w:val="a0"/>
    <w:uiPriority w:val="99"/>
    <w:unhideWhenUsed/>
    <w:rsid w:val="0070353C"/>
    <w:rPr>
      <w:color w:val="0000FF" w:themeColor="hyperlink"/>
      <w:u w:val="single"/>
    </w:rPr>
  </w:style>
  <w:style w:type="paragraph" w:styleId="a9">
    <w:name w:val="List Paragraph"/>
    <w:basedOn w:val="a"/>
    <w:uiPriority w:val="34"/>
    <w:qFormat/>
    <w:rsid w:val="0070353C"/>
    <w:pPr>
      <w:ind w:leftChars="400" w:left="840"/>
    </w:pPr>
  </w:style>
  <w:style w:type="paragraph" w:styleId="aa">
    <w:name w:val="Plain Text"/>
    <w:basedOn w:val="a"/>
    <w:link w:val="Char3"/>
    <w:rsid w:val="0070353C"/>
    <w:rPr>
      <w:rFonts w:ascii="宋体" w:eastAsia="宋体" w:hAnsi="Courier New" w:cs="Courier New"/>
      <w:szCs w:val="21"/>
      <w:lang w:eastAsia="zh-CN"/>
    </w:rPr>
  </w:style>
  <w:style w:type="character" w:customStyle="1" w:styleId="Char3">
    <w:name w:val="纯文本 Char"/>
    <w:basedOn w:val="a0"/>
    <w:link w:val="aa"/>
    <w:rsid w:val="0070353C"/>
    <w:rPr>
      <w:rFonts w:ascii="宋体" w:eastAsia="宋体"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oshitani@ao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3620</Words>
  <Characters>20640</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shin143</dc:creator>
  <cp:lastModifiedBy>微软用户</cp:lastModifiedBy>
  <cp:revision>3</cp:revision>
  <dcterms:created xsi:type="dcterms:W3CDTF">2014-07-16T19:51:00Z</dcterms:created>
  <dcterms:modified xsi:type="dcterms:W3CDTF">2014-07-17T01:46:00Z</dcterms:modified>
</cp:coreProperties>
</file>