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2BC59" w14:textId="77777777" w:rsidR="00951E2A" w:rsidRPr="001E3F0D" w:rsidRDefault="00951E2A" w:rsidP="001E3F0D">
      <w:pPr>
        <w:spacing w:after="0" w:line="360" w:lineRule="auto"/>
        <w:jc w:val="both"/>
        <w:rPr>
          <w:rFonts w:ascii="Book Antiqua" w:eastAsiaTheme="minorEastAsia" w:hAnsi="Book Antiqua" w:cs="Times New Roman"/>
          <w:b/>
          <w:bCs/>
          <w:sz w:val="24"/>
          <w:szCs w:val="24"/>
          <w:lang w:eastAsia="zh-CN"/>
        </w:rPr>
      </w:pPr>
      <w:r w:rsidRPr="001E3F0D">
        <w:rPr>
          <w:rFonts w:ascii="Book Antiqua" w:eastAsiaTheme="minorEastAsia" w:hAnsi="Book Antiqua" w:cs="Times New Roman"/>
          <w:b/>
          <w:bCs/>
          <w:sz w:val="24"/>
          <w:szCs w:val="24"/>
          <w:lang w:eastAsia="zh-CN"/>
        </w:rPr>
        <w:t>Name of journal: World Journal of Clinical Urology</w:t>
      </w:r>
    </w:p>
    <w:p w14:paraId="20106D56" w14:textId="77777777" w:rsidR="00951E2A" w:rsidRPr="001E3F0D" w:rsidRDefault="00951E2A" w:rsidP="001E3F0D">
      <w:pPr>
        <w:spacing w:after="0" w:line="360" w:lineRule="auto"/>
        <w:jc w:val="both"/>
        <w:rPr>
          <w:rFonts w:ascii="Book Antiqua" w:eastAsiaTheme="minorEastAsia" w:hAnsi="Book Antiqua" w:cs="Times New Roman"/>
          <w:b/>
          <w:bCs/>
          <w:sz w:val="24"/>
          <w:szCs w:val="24"/>
          <w:lang w:eastAsia="zh-CN"/>
        </w:rPr>
      </w:pPr>
      <w:r w:rsidRPr="001E3F0D">
        <w:rPr>
          <w:rFonts w:ascii="Book Antiqua" w:eastAsiaTheme="minorEastAsia" w:hAnsi="Book Antiqua" w:cs="Times New Roman"/>
          <w:b/>
          <w:bCs/>
          <w:sz w:val="24"/>
          <w:szCs w:val="24"/>
          <w:lang w:eastAsia="zh-CN"/>
        </w:rPr>
        <w:t>ESPS Manuscript NO: 11363</w:t>
      </w:r>
    </w:p>
    <w:p w14:paraId="64D0A111" w14:textId="7C27086A" w:rsidR="00951E2A" w:rsidRPr="001E3F0D" w:rsidRDefault="00951E2A" w:rsidP="001E3F0D">
      <w:pPr>
        <w:spacing w:after="0" w:line="360" w:lineRule="auto"/>
        <w:jc w:val="both"/>
        <w:rPr>
          <w:rFonts w:ascii="Book Antiqua" w:eastAsiaTheme="minorEastAsia" w:hAnsi="Book Antiqua" w:cs="Times New Roman"/>
          <w:b/>
          <w:bCs/>
          <w:sz w:val="24"/>
          <w:szCs w:val="24"/>
          <w:lang w:eastAsia="zh-CN"/>
        </w:rPr>
      </w:pPr>
      <w:r w:rsidRPr="001E3F0D">
        <w:rPr>
          <w:rFonts w:ascii="Book Antiqua" w:eastAsiaTheme="minorEastAsia" w:hAnsi="Book Antiqua" w:cs="Times New Roman"/>
          <w:b/>
          <w:bCs/>
          <w:sz w:val="24"/>
          <w:szCs w:val="24"/>
          <w:lang w:eastAsia="zh-CN"/>
        </w:rPr>
        <w:t>Columns:</w:t>
      </w:r>
      <w:r w:rsidR="0030368C" w:rsidRPr="001E3F0D">
        <w:rPr>
          <w:rFonts w:ascii="Book Antiqua" w:eastAsiaTheme="minorEastAsia" w:hAnsi="Book Antiqua" w:cs="Times New Roman"/>
          <w:b/>
          <w:bCs/>
          <w:sz w:val="24"/>
          <w:szCs w:val="24"/>
          <w:lang w:eastAsia="zh-CN"/>
        </w:rPr>
        <w:t xml:space="preserve"> </w:t>
      </w:r>
      <w:r w:rsidR="00EC7B16" w:rsidRPr="001E3F0D">
        <w:rPr>
          <w:rFonts w:ascii="Book Antiqua" w:hAnsi="Book Antiqua"/>
          <w:b/>
          <w:color w:val="000000"/>
          <w:sz w:val="24"/>
          <w:szCs w:val="24"/>
        </w:rPr>
        <w:t xml:space="preserve">Observational Study </w:t>
      </w:r>
    </w:p>
    <w:p w14:paraId="32C00050" w14:textId="77777777" w:rsidR="00951E2A" w:rsidRPr="001E3F0D" w:rsidRDefault="00951E2A" w:rsidP="001E3F0D">
      <w:pPr>
        <w:spacing w:after="0" w:line="360" w:lineRule="auto"/>
        <w:jc w:val="both"/>
        <w:rPr>
          <w:rFonts w:ascii="Book Antiqua" w:eastAsiaTheme="minorEastAsia" w:hAnsi="Book Antiqua" w:cs="Times New Roman"/>
          <w:b/>
          <w:bCs/>
          <w:sz w:val="24"/>
          <w:szCs w:val="24"/>
          <w:lang w:eastAsia="zh-CN"/>
        </w:rPr>
      </w:pPr>
    </w:p>
    <w:p w14:paraId="0AD8CF90" w14:textId="77777777" w:rsidR="00FC0305" w:rsidRPr="001E3F0D" w:rsidRDefault="00FC0305" w:rsidP="001E3F0D">
      <w:pPr>
        <w:spacing w:after="0" w:line="360" w:lineRule="auto"/>
        <w:jc w:val="both"/>
        <w:rPr>
          <w:rFonts w:ascii="Book Antiqua" w:hAnsi="Book Antiqua" w:cs="Times New Roman"/>
          <w:sz w:val="24"/>
          <w:szCs w:val="24"/>
        </w:rPr>
      </w:pPr>
      <w:r w:rsidRPr="001E3F0D">
        <w:rPr>
          <w:rFonts w:ascii="Book Antiqua" w:hAnsi="Book Antiqua" w:cs="Times New Roman"/>
          <w:b/>
          <w:bCs/>
          <w:sz w:val="24"/>
          <w:szCs w:val="24"/>
        </w:rPr>
        <w:t>Role of PCA3 test in clinical decision making for prostate cancer diagnosis</w:t>
      </w:r>
    </w:p>
    <w:p w14:paraId="3A9F7A44" w14:textId="77777777" w:rsidR="00951E2A" w:rsidRDefault="00951E2A" w:rsidP="001E3F0D">
      <w:pPr>
        <w:spacing w:after="0" w:line="360" w:lineRule="auto"/>
        <w:jc w:val="both"/>
        <w:rPr>
          <w:rFonts w:ascii="Book Antiqua" w:eastAsiaTheme="minorEastAsia" w:hAnsi="Book Antiqua" w:cs="Times New Roman"/>
          <w:sz w:val="24"/>
          <w:szCs w:val="24"/>
          <w:lang w:eastAsia="zh-CN"/>
        </w:rPr>
      </w:pPr>
    </w:p>
    <w:p w14:paraId="1A9BADB9" w14:textId="531CEDED" w:rsidR="001E3F0D" w:rsidRPr="001E3F0D" w:rsidRDefault="001E3F0D" w:rsidP="001E3F0D">
      <w:pPr>
        <w:spacing w:after="0" w:line="360" w:lineRule="auto"/>
        <w:jc w:val="both"/>
        <w:rPr>
          <w:rFonts w:ascii="Book Antiqua" w:eastAsiaTheme="minorEastAsia" w:hAnsi="Book Antiqua" w:cs="Times New Roman"/>
          <w:sz w:val="24"/>
          <w:szCs w:val="24"/>
          <w:lang w:eastAsia="zh-CN"/>
        </w:rPr>
      </w:pPr>
      <w:r w:rsidRPr="001E3F0D">
        <w:rPr>
          <w:rFonts w:ascii="Book Antiqua" w:hAnsi="Book Antiqua" w:cs="Times New Roman"/>
          <w:sz w:val="24"/>
          <w:szCs w:val="24"/>
        </w:rPr>
        <w:t>Yutkin</w:t>
      </w:r>
      <w:r>
        <w:rPr>
          <w:rFonts w:ascii="Book Antiqua" w:eastAsiaTheme="minorEastAsia" w:hAnsi="Book Antiqua" w:cs="Times New Roman" w:hint="eastAsia"/>
          <w:sz w:val="24"/>
          <w:szCs w:val="24"/>
          <w:lang w:eastAsia="zh-CN"/>
        </w:rPr>
        <w:t xml:space="preserve"> V </w:t>
      </w:r>
      <w:r w:rsidRPr="001E3F0D">
        <w:rPr>
          <w:rFonts w:ascii="Book Antiqua" w:eastAsiaTheme="minorEastAsia" w:hAnsi="Book Antiqua" w:cs="Times New Roman" w:hint="eastAsia"/>
          <w:i/>
          <w:sz w:val="24"/>
          <w:szCs w:val="24"/>
          <w:lang w:eastAsia="zh-CN"/>
        </w:rPr>
        <w:t>et al</w:t>
      </w:r>
      <w:r>
        <w:rPr>
          <w:rFonts w:ascii="Book Antiqua" w:eastAsiaTheme="minorEastAsia" w:hAnsi="Book Antiqua" w:cs="Times New Roman" w:hint="eastAsia"/>
          <w:sz w:val="24"/>
          <w:szCs w:val="24"/>
          <w:lang w:eastAsia="zh-CN"/>
        </w:rPr>
        <w:t xml:space="preserve">. </w:t>
      </w:r>
      <w:r w:rsidRPr="001E3F0D">
        <w:rPr>
          <w:rFonts w:ascii="Book Antiqua" w:hAnsi="Book Antiqua" w:cs="Times New Roman"/>
          <w:bCs/>
          <w:sz w:val="24"/>
          <w:szCs w:val="24"/>
        </w:rPr>
        <w:t>PCA3 test for prostate cancer diagnosis</w:t>
      </w:r>
    </w:p>
    <w:p w14:paraId="60420BB1" w14:textId="77777777" w:rsidR="001E3F0D" w:rsidRPr="001E3F0D" w:rsidRDefault="001E3F0D" w:rsidP="001E3F0D">
      <w:pPr>
        <w:spacing w:after="0" w:line="360" w:lineRule="auto"/>
        <w:jc w:val="both"/>
        <w:rPr>
          <w:rFonts w:ascii="Book Antiqua" w:eastAsiaTheme="minorEastAsia" w:hAnsi="Book Antiqua" w:cs="Times New Roman"/>
          <w:sz w:val="24"/>
          <w:szCs w:val="24"/>
          <w:lang w:eastAsia="zh-CN"/>
        </w:rPr>
      </w:pPr>
    </w:p>
    <w:p w14:paraId="0F58046A" w14:textId="17E076DD" w:rsidR="001E3F0D" w:rsidRDefault="00FC0305" w:rsidP="001E3F0D">
      <w:pPr>
        <w:spacing w:after="0" w:line="360" w:lineRule="auto"/>
        <w:jc w:val="both"/>
        <w:rPr>
          <w:rFonts w:ascii="Book Antiqua" w:eastAsiaTheme="minorEastAsia" w:hAnsi="Book Antiqua" w:cs="Times New Roman"/>
          <w:sz w:val="24"/>
          <w:szCs w:val="24"/>
          <w:vertAlign w:val="superscript"/>
          <w:lang w:eastAsia="zh-CN"/>
        </w:rPr>
      </w:pPr>
      <w:r w:rsidRPr="001E3F0D">
        <w:rPr>
          <w:rFonts w:ascii="Book Antiqua" w:hAnsi="Book Antiqua" w:cs="Times New Roman"/>
          <w:sz w:val="24"/>
          <w:szCs w:val="24"/>
        </w:rPr>
        <w:t>Vladimir Yutkin, Ali Al-Zahrani, Andrew Williams, Guy Hidas, Carlos Martinez, Jonathan Izawa, Dov Pode</w:t>
      </w:r>
      <w:r w:rsidR="001E3F0D">
        <w:rPr>
          <w:rFonts w:ascii="Book Antiqua" w:eastAsiaTheme="minorEastAsia" w:hAnsi="Book Antiqua" w:cs="Times New Roman" w:hint="eastAsia"/>
          <w:sz w:val="24"/>
          <w:szCs w:val="24"/>
          <w:lang w:eastAsia="zh-CN"/>
        </w:rPr>
        <w:t>,</w:t>
      </w:r>
      <w:r w:rsidRPr="001E3F0D">
        <w:rPr>
          <w:rFonts w:ascii="Book Antiqua" w:hAnsi="Book Antiqua" w:cs="Times New Roman"/>
          <w:sz w:val="24"/>
          <w:szCs w:val="24"/>
        </w:rPr>
        <w:t xml:space="preserve"> Joseph Chin</w:t>
      </w:r>
    </w:p>
    <w:p w14:paraId="3EAE0FD4" w14:textId="77777777" w:rsidR="001E3F0D" w:rsidRDefault="001E3F0D" w:rsidP="001E3F0D">
      <w:pPr>
        <w:spacing w:after="0" w:line="360" w:lineRule="auto"/>
        <w:jc w:val="both"/>
        <w:rPr>
          <w:rFonts w:ascii="Book Antiqua" w:eastAsiaTheme="minorEastAsia" w:hAnsi="Book Antiqua" w:cs="Times New Roman"/>
          <w:sz w:val="24"/>
          <w:szCs w:val="24"/>
          <w:vertAlign w:val="superscript"/>
          <w:lang w:eastAsia="zh-CN"/>
        </w:rPr>
      </w:pPr>
    </w:p>
    <w:p w14:paraId="36A21022" w14:textId="4EE9F8B7" w:rsidR="001E3F0D" w:rsidRPr="004B50A9" w:rsidRDefault="001E3F0D" w:rsidP="001E3F0D">
      <w:pPr>
        <w:spacing w:after="0" w:line="360" w:lineRule="auto"/>
        <w:jc w:val="both"/>
        <w:rPr>
          <w:rFonts w:ascii="Book Antiqua" w:eastAsiaTheme="minorEastAsia" w:hAnsi="Book Antiqua" w:cs="Times New Roman"/>
          <w:b/>
          <w:sz w:val="24"/>
          <w:szCs w:val="24"/>
          <w:vertAlign w:val="superscript"/>
          <w:lang w:eastAsia="zh-CN"/>
        </w:rPr>
      </w:pPr>
      <w:r w:rsidRPr="001E3F0D">
        <w:rPr>
          <w:rFonts w:ascii="Book Antiqua" w:hAnsi="Book Antiqua" w:cs="Times New Roman"/>
          <w:b/>
          <w:sz w:val="24"/>
          <w:szCs w:val="24"/>
        </w:rPr>
        <w:t>Vladimir Yutkin, Ali Al-Zahrani, Andrew Williams, Carlos Martinez, Jonathan Izawa</w:t>
      </w:r>
      <w:r w:rsidRPr="001E3F0D">
        <w:rPr>
          <w:rFonts w:ascii="Book Antiqua" w:eastAsiaTheme="minorEastAsia" w:hAnsi="Book Antiqua" w:cs="Times New Roman" w:hint="eastAsia"/>
          <w:b/>
          <w:sz w:val="24"/>
          <w:szCs w:val="24"/>
          <w:lang w:eastAsia="zh-CN"/>
        </w:rPr>
        <w:t>,</w:t>
      </w:r>
      <w:r w:rsidRPr="001E3F0D">
        <w:rPr>
          <w:rFonts w:ascii="Book Antiqua" w:hAnsi="Book Antiqua" w:cs="Times New Roman"/>
          <w:b/>
          <w:sz w:val="24"/>
          <w:szCs w:val="24"/>
        </w:rPr>
        <w:t xml:space="preserve"> Joseph Chin</w:t>
      </w:r>
      <w:r w:rsidRPr="001E3F0D">
        <w:rPr>
          <w:rFonts w:ascii="Book Antiqua" w:eastAsiaTheme="minorEastAsia" w:hAnsi="Book Antiqua" w:cs="Times New Roman" w:hint="eastAsia"/>
          <w:b/>
          <w:sz w:val="24"/>
          <w:szCs w:val="24"/>
          <w:lang w:eastAsia="zh-CN"/>
        </w:rPr>
        <w:t xml:space="preserve">, </w:t>
      </w:r>
      <w:r w:rsidRPr="001E3F0D">
        <w:rPr>
          <w:rFonts w:ascii="Book Antiqua" w:hAnsi="Book Antiqua" w:cs="Times New Roman"/>
          <w:sz w:val="24"/>
          <w:szCs w:val="24"/>
        </w:rPr>
        <w:t>Uro-Oncology Fellowship Program, Schulich School of Medicine,</w:t>
      </w:r>
      <w:r>
        <w:rPr>
          <w:rFonts w:ascii="Book Antiqua" w:eastAsiaTheme="minorEastAsia" w:hAnsi="Book Antiqua" w:cs="Times New Roman" w:hint="eastAsia"/>
          <w:sz w:val="24"/>
          <w:szCs w:val="24"/>
          <w:lang w:eastAsia="zh-CN"/>
        </w:rPr>
        <w:t xml:space="preserve"> </w:t>
      </w:r>
      <w:r w:rsidRPr="001E3F0D">
        <w:rPr>
          <w:rFonts w:ascii="Book Antiqua" w:hAnsi="Book Antiqua" w:cs="Times New Roman"/>
          <w:sz w:val="24"/>
          <w:szCs w:val="24"/>
        </w:rPr>
        <w:t xml:space="preserve">University of Western Ontario, London, </w:t>
      </w:r>
      <w:r w:rsidR="004B50A9" w:rsidRPr="004B50A9">
        <w:rPr>
          <w:rFonts w:ascii="Book Antiqua" w:hAnsi="Book Antiqua" w:cs="Times New Roman"/>
          <w:sz w:val="24"/>
          <w:szCs w:val="24"/>
        </w:rPr>
        <w:t>ON N6A 3K7</w:t>
      </w:r>
      <w:r w:rsidR="004B50A9" w:rsidRPr="004B50A9">
        <w:rPr>
          <w:rFonts w:ascii="Book Antiqua" w:hAnsi="Book Antiqua" w:cs="Times New Roman" w:hint="eastAsia"/>
          <w:sz w:val="24"/>
          <w:szCs w:val="24"/>
        </w:rPr>
        <w:t xml:space="preserve">, </w:t>
      </w:r>
      <w:r w:rsidRPr="001E3F0D">
        <w:rPr>
          <w:rFonts w:ascii="Book Antiqua" w:hAnsi="Book Antiqua" w:cs="Times New Roman"/>
          <w:sz w:val="24"/>
          <w:szCs w:val="24"/>
        </w:rPr>
        <w:t>Canada</w:t>
      </w:r>
    </w:p>
    <w:p w14:paraId="05B56817" w14:textId="77777777" w:rsidR="001E3F0D" w:rsidRPr="004B50A9" w:rsidRDefault="001E3F0D" w:rsidP="001E3F0D">
      <w:pPr>
        <w:spacing w:after="0" w:line="360" w:lineRule="auto"/>
        <w:jc w:val="both"/>
        <w:rPr>
          <w:rFonts w:ascii="Book Antiqua" w:eastAsiaTheme="minorEastAsia" w:hAnsi="Book Antiqua" w:cs="Times New Roman"/>
          <w:b/>
          <w:sz w:val="24"/>
          <w:szCs w:val="24"/>
          <w:vertAlign w:val="superscript"/>
          <w:lang w:eastAsia="zh-CN"/>
        </w:rPr>
      </w:pPr>
    </w:p>
    <w:p w14:paraId="28A04021" w14:textId="3D124AED" w:rsidR="00FC0305" w:rsidRPr="004B50A9" w:rsidRDefault="001E3F0D" w:rsidP="001E3F0D">
      <w:pPr>
        <w:spacing w:after="0" w:line="360" w:lineRule="auto"/>
        <w:jc w:val="both"/>
        <w:rPr>
          <w:rFonts w:ascii="Book Antiqua" w:hAnsi="Book Antiqua" w:cs="Times New Roman"/>
          <w:sz w:val="24"/>
          <w:szCs w:val="24"/>
          <w:vertAlign w:val="superscript"/>
        </w:rPr>
      </w:pPr>
      <w:r w:rsidRPr="004B50A9">
        <w:rPr>
          <w:rFonts w:ascii="Book Antiqua" w:hAnsi="Book Antiqua" w:cs="Times New Roman"/>
          <w:b/>
          <w:sz w:val="24"/>
          <w:szCs w:val="24"/>
        </w:rPr>
        <w:t xml:space="preserve">Vladimir Yutkin, Guy Hidas, </w:t>
      </w:r>
      <w:r w:rsidR="004B50A9" w:rsidRPr="004B50A9">
        <w:rPr>
          <w:rFonts w:ascii="Book Antiqua" w:hAnsi="Book Antiqua" w:cs="Times New Roman"/>
          <w:b/>
          <w:sz w:val="24"/>
          <w:szCs w:val="24"/>
        </w:rPr>
        <w:t>Dov Pode</w:t>
      </w:r>
      <w:r w:rsidRPr="004B50A9">
        <w:rPr>
          <w:rFonts w:ascii="Book Antiqua" w:eastAsiaTheme="minorEastAsia" w:hAnsi="Book Antiqua" w:cs="Times New Roman" w:hint="eastAsia"/>
          <w:b/>
          <w:sz w:val="24"/>
          <w:szCs w:val="24"/>
          <w:lang w:eastAsia="zh-CN"/>
        </w:rPr>
        <w:t>,</w:t>
      </w:r>
      <w:r w:rsidRPr="001E3F0D">
        <w:rPr>
          <w:rFonts w:ascii="Book Antiqua" w:hAnsi="Book Antiqua" w:cs="Times New Roman"/>
          <w:sz w:val="24"/>
          <w:szCs w:val="24"/>
        </w:rPr>
        <w:t xml:space="preserve"> </w:t>
      </w:r>
      <w:r w:rsidR="004B50A9" w:rsidRPr="001E3F0D">
        <w:rPr>
          <w:rFonts w:ascii="Book Antiqua" w:hAnsi="Book Antiqua" w:cs="Times New Roman"/>
          <w:sz w:val="24"/>
          <w:szCs w:val="24"/>
        </w:rPr>
        <w:t xml:space="preserve">Urology Department, </w:t>
      </w:r>
      <w:r w:rsidR="00FC0305" w:rsidRPr="001E3F0D">
        <w:rPr>
          <w:rFonts w:ascii="Book Antiqua" w:hAnsi="Book Antiqua" w:cs="Times New Roman"/>
          <w:sz w:val="24"/>
          <w:szCs w:val="24"/>
        </w:rPr>
        <w:t>Hadassah and Hebrew University Medical Center, Jerusalem</w:t>
      </w:r>
      <w:r w:rsidR="004B50A9">
        <w:rPr>
          <w:rFonts w:ascii="Book Antiqua" w:eastAsiaTheme="minorEastAsia" w:hAnsi="Book Antiqua" w:cs="Times New Roman" w:hint="eastAsia"/>
          <w:sz w:val="24"/>
          <w:szCs w:val="24"/>
          <w:lang w:eastAsia="zh-CN"/>
        </w:rPr>
        <w:t xml:space="preserve"> </w:t>
      </w:r>
      <w:r w:rsidR="004B50A9" w:rsidRPr="001E3F0D">
        <w:rPr>
          <w:rFonts w:ascii="Book Antiqua" w:hAnsi="Book Antiqua" w:cstheme="majorBidi"/>
          <w:sz w:val="24"/>
          <w:szCs w:val="24"/>
        </w:rPr>
        <w:t>91120</w:t>
      </w:r>
      <w:r w:rsidR="00FC0305" w:rsidRPr="001E3F0D">
        <w:rPr>
          <w:rFonts w:ascii="Book Antiqua" w:hAnsi="Book Antiqua" w:cs="Times New Roman"/>
          <w:sz w:val="24"/>
          <w:szCs w:val="24"/>
        </w:rPr>
        <w:t>, I</w:t>
      </w:r>
      <w:r w:rsidR="00951E2A" w:rsidRPr="001E3F0D">
        <w:rPr>
          <w:rFonts w:ascii="Book Antiqua" w:hAnsi="Book Antiqua" w:cs="Times New Roman"/>
          <w:sz w:val="24"/>
          <w:szCs w:val="24"/>
        </w:rPr>
        <w:t>srael</w:t>
      </w:r>
    </w:p>
    <w:p w14:paraId="00F283EB" w14:textId="77777777" w:rsidR="001E3F0D" w:rsidRDefault="001E3F0D" w:rsidP="001E3F0D">
      <w:pPr>
        <w:spacing w:after="0" w:line="360" w:lineRule="auto"/>
        <w:jc w:val="both"/>
        <w:rPr>
          <w:rFonts w:ascii="Book Antiqua" w:eastAsiaTheme="minorEastAsia" w:hAnsi="Book Antiqua" w:cs="Times New Roman"/>
          <w:sz w:val="24"/>
          <w:szCs w:val="24"/>
          <w:lang w:eastAsia="zh-CN"/>
        </w:rPr>
      </w:pPr>
    </w:p>
    <w:p w14:paraId="3FEDB6D5" w14:textId="2DE5D4C8" w:rsidR="004B50A9" w:rsidRPr="004B50A9" w:rsidRDefault="004B50A9" w:rsidP="001E3F0D">
      <w:pPr>
        <w:spacing w:after="0" w:line="360" w:lineRule="auto"/>
        <w:jc w:val="both"/>
        <w:rPr>
          <w:rFonts w:ascii="Book Antiqua" w:eastAsiaTheme="minorEastAsia" w:hAnsi="Book Antiqua" w:cs="Times New Roman"/>
          <w:sz w:val="24"/>
          <w:szCs w:val="24"/>
          <w:lang w:eastAsia="zh-CN"/>
        </w:rPr>
      </w:pPr>
      <w:r w:rsidRPr="00D26319">
        <w:rPr>
          <w:rFonts w:ascii="Book Antiqua" w:hAnsi="Book Antiqua"/>
          <w:b/>
          <w:color w:val="000000"/>
          <w:sz w:val="24"/>
        </w:rPr>
        <w:t>Author contributions:</w:t>
      </w:r>
      <w:r>
        <w:rPr>
          <w:rFonts w:ascii="Book Antiqua" w:eastAsiaTheme="minorEastAsia" w:hAnsi="Book Antiqua" w:hint="eastAsia"/>
          <w:b/>
          <w:color w:val="000000"/>
          <w:sz w:val="24"/>
          <w:lang w:eastAsia="zh-CN"/>
        </w:rPr>
        <w:t xml:space="preserve"> </w:t>
      </w:r>
      <w:r w:rsidRPr="004B50A9">
        <w:rPr>
          <w:rFonts w:ascii="Book Antiqua" w:eastAsiaTheme="minorEastAsia" w:hAnsi="Book Antiqua" w:hint="eastAsia"/>
          <w:color w:val="000000"/>
          <w:sz w:val="24"/>
          <w:lang w:eastAsia="zh-CN"/>
        </w:rPr>
        <w:t xml:space="preserve">All the authors </w:t>
      </w:r>
      <w:r w:rsidRPr="00295BDC">
        <w:rPr>
          <w:rFonts w:ascii="Book Antiqua" w:hAnsi="Book Antiqua" w:cs="Tahoma"/>
          <w:spacing w:val="-5"/>
          <w:sz w:val="24"/>
        </w:rPr>
        <w:t>solely contributed to this paper</w:t>
      </w:r>
      <w:r>
        <w:rPr>
          <w:rFonts w:ascii="Book Antiqua" w:eastAsiaTheme="minorEastAsia" w:hAnsi="Book Antiqua" w:cs="Tahoma" w:hint="eastAsia"/>
          <w:spacing w:val="-5"/>
          <w:sz w:val="24"/>
          <w:lang w:eastAsia="zh-CN"/>
        </w:rPr>
        <w:t>.</w:t>
      </w:r>
    </w:p>
    <w:p w14:paraId="1D8BE11F" w14:textId="77777777" w:rsidR="004B50A9" w:rsidRDefault="004B50A9" w:rsidP="001E3F0D">
      <w:pPr>
        <w:spacing w:after="0" w:line="360" w:lineRule="auto"/>
        <w:jc w:val="both"/>
        <w:rPr>
          <w:rFonts w:ascii="Book Antiqua" w:eastAsiaTheme="minorEastAsia" w:hAnsi="Book Antiqua" w:cs="Times New Roman"/>
          <w:sz w:val="24"/>
          <w:szCs w:val="24"/>
          <w:lang w:eastAsia="zh-CN"/>
        </w:rPr>
      </w:pPr>
    </w:p>
    <w:p w14:paraId="108578EC" w14:textId="42B6B88E" w:rsidR="00046929" w:rsidRPr="00046929" w:rsidRDefault="00046929" w:rsidP="00046929">
      <w:pPr>
        <w:pStyle w:val="ListParagraph"/>
        <w:spacing w:after="0" w:line="360" w:lineRule="auto"/>
        <w:ind w:left="0"/>
        <w:jc w:val="both"/>
        <w:rPr>
          <w:rFonts w:ascii="Book Antiqua" w:eastAsiaTheme="minorEastAsia" w:hAnsi="Book Antiqua" w:cs="Times New Roman"/>
          <w:sz w:val="24"/>
          <w:szCs w:val="24"/>
          <w:lang w:eastAsia="zh-CN"/>
        </w:rPr>
      </w:pPr>
      <w:r w:rsidRPr="00D26319">
        <w:rPr>
          <w:rFonts w:ascii="Book Antiqua" w:hAnsi="Book Antiqua"/>
          <w:b/>
          <w:sz w:val="24"/>
        </w:rPr>
        <w:t>Supported by</w:t>
      </w:r>
      <w:r w:rsidRPr="001E3F0D">
        <w:rPr>
          <w:rFonts w:ascii="Book Antiqua" w:hAnsi="Book Antiqua" w:cs="Times New Roman"/>
          <w:sz w:val="24"/>
          <w:szCs w:val="24"/>
        </w:rPr>
        <w:t xml:space="preserve"> </w:t>
      </w:r>
      <w:r>
        <w:rPr>
          <w:rFonts w:ascii="Book Antiqua" w:eastAsiaTheme="minorEastAsia" w:hAnsi="Book Antiqua" w:cs="Times New Roman" w:hint="eastAsia"/>
          <w:sz w:val="24"/>
          <w:szCs w:val="24"/>
          <w:lang w:eastAsia="zh-CN"/>
        </w:rPr>
        <w:t>P</w:t>
      </w:r>
      <w:r w:rsidRPr="001E3F0D">
        <w:rPr>
          <w:rFonts w:ascii="Book Antiqua" w:hAnsi="Book Antiqua" w:cs="Times New Roman"/>
          <w:sz w:val="24"/>
          <w:szCs w:val="24"/>
        </w:rPr>
        <w:t>erformed using the internal funds of the Urology de</w:t>
      </w:r>
      <w:r>
        <w:rPr>
          <w:rFonts w:ascii="Book Antiqua" w:hAnsi="Book Antiqua" w:cs="Times New Roman"/>
          <w:sz w:val="24"/>
          <w:szCs w:val="24"/>
        </w:rPr>
        <w:t>partments in both institutions</w:t>
      </w:r>
    </w:p>
    <w:p w14:paraId="6B7CBE30" w14:textId="77777777" w:rsidR="00046929" w:rsidRPr="004B50A9" w:rsidRDefault="00046929" w:rsidP="001E3F0D">
      <w:pPr>
        <w:spacing w:after="0" w:line="360" w:lineRule="auto"/>
        <w:jc w:val="both"/>
        <w:rPr>
          <w:rFonts w:ascii="Book Antiqua" w:eastAsiaTheme="minorEastAsia" w:hAnsi="Book Antiqua" w:cs="Times New Roman"/>
          <w:sz w:val="24"/>
          <w:szCs w:val="24"/>
          <w:lang w:eastAsia="zh-CN"/>
        </w:rPr>
      </w:pPr>
    </w:p>
    <w:p w14:paraId="11731130" w14:textId="1961D9D8" w:rsidR="004B50A9" w:rsidRPr="001E3F0D" w:rsidRDefault="004B50A9" w:rsidP="004B50A9">
      <w:pPr>
        <w:spacing w:after="0" w:line="360" w:lineRule="auto"/>
        <w:jc w:val="both"/>
        <w:rPr>
          <w:rStyle w:val="Hyperlink"/>
          <w:rFonts w:ascii="Book Antiqua" w:hAnsi="Book Antiqua" w:cstheme="majorBidi"/>
          <w:color w:val="auto"/>
          <w:sz w:val="24"/>
          <w:szCs w:val="24"/>
          <w:u w:val="none"/>
        </w:rPr>
      </w:pPr>
      <w:r w:rsidRPr="00D26319">
        <w:rPr>
          <w:rFonts w:ascii="Book Antiqua" w:hAnsi="Book Antiqua"/>
          <w:b/>
          <w:sz w:val="24"/>
        </w:rPr>
        <w:t>Correspondence to:</w:t>
      </w:r>
      <w:r>
        <w:rPr>
          <w:rFonts w:ascii="Book Antiqua" w:eastAsiaTheme="minorEastAsia" w:hAnsi="Book Antiqua" w:hint="eastAsia"/>
          <w:b/>
          <w:sz w:val="24"/>
          <w:lang w:eastAsia="zh-CN"/>
        </w:rPr>
        <w:t xml:space="preserve"> Dr. </w:t>
      </w:r>
      <w:r w:rsidR="001E3F0D" w:rsidRPr="004B50A9">
        <w:rPr>
          <w:rFonts w:ascii="Book Antiqua" w:hAnsi="Book Antiqua" w:cs="Times New Roman"/>
          <w:b/>
          <w:sz w:val="24"/>
          <w:szCs w:val="24"/>
        </w:rPr>
        <w:t>Vladimir Yutkin</w:t>
      </w:r>
      <w:r w:rsidRPr="004B50A9">
        <w:rPr>
          <w:rFonts w:ascii="Book Antiqua" w:eastAsiaTheme="minorEastAsia" w:hAnsi="Book Antiqua" w:cs="Times New Roman" w:hint="eastAsia"/>
          <w:b/>
          <w:sz w:val="24"/>
          <w:szCs w:val="24"/>
          <w:lang w:eastAsia="zh-CN"/>
        </w:rPr>
        <w:t>,</w:t>
      </w:r>
      <w:r>
        <w:rPr>
          <w:rFonts w:ascii="Book Antiqua" w:eastAsiaTheme="minorEastAsia" w:hAnsi="Book Antiqua" w:cs="Times New Roman" w:hint="eastAsia"/>
          <w:sz w:val="24"/>
          <w:szCs w:val="24"/>
          <w:lang w:eastAsia="zh-CN"/>
        </w:rPr>
        <w:t xml:space="preserve"> </w:t>
      </w:r>
      <w:r w:rsidRPr="001E3F0D">
        <w:rPr>
          <w:rFonts w:ascii="Book Antiqua" w:hAnsi="Book Antiqua" w:cs="Times New Roman"/>
          <w:sz w:val="24"/>
          <w:szCs w:val="24"/>
        </w:rPr>
        <w:t xml:space="preserve">Urology Department, </w:t>
      </w:r>
      <w:r w:rsidR="00DB2C46" w:rsidRPr="001E3F0D">
        <w:rPr>
          <w:rFonts w:ascii="Book Antiqua" w:hAnsi="Book Antiqua" w:cstheme="majorBidi"/>
          <w:sz w:val="24"/>
          <w:szCs w:val="24"/>
        </w:rPr>
        <w:t>Hadassah and Hebrew Unive</w:t>
      </w:r>
      <w:r>
        <w:rPr>
          <w:rFonts w:ascii="Book Antiqua" w:hAnsi="Book Antiqua" w:cstheme="majorBidi"/>
          <w:sz w:val="24"/>
          <w:szCs w:val="24"/>
        </w:rPr>
        <w:t>rsity Medical Center, Ein Kerem Campus, PO</w:t>
      </w:r>
      <w:r w:rsidR="00DB2C46" w:rsidRPr="001E3F0D">
        <w:rPr>
          <w:rFonts w:ascii="Book Antiqua" w:hAnsi="Book Antiqua" w:cstheme="majorBidi"/>
          <w:sz w:val="24"/>
          <w:szCs w:val="24"/>
        </w:rPr>
        <w:t>B 12000, Jerusalem</w:t>
      </w:r>
      <w:r>
        <w:rPr>
          <w:rFonts w:ascii="Book Antiqua" w:eastAsiaTheme="minorEastAsia" w:hAnsi="Book Antiqua" w:cstheme="majorBidi" w:hint="eastAsia"/>
          <w:sz w:val="24"/>
          <w:szCs w:val="24"/>
          <w:lang w:eastAsia="zh-CN"/>
        </w:rPr>
        <w:t xml:space="preserve"> </w:t>
      </w:r>
      <w:r w:rsidRPr="001E3F0D">
        <w:rPr>
          <w:rFonts w:ascii="Book Antiqua" w:hAnsi="Book Antiqua" w:cstheme="majorBidi"/>
          <w:sz w:val="24"/>
          <w:szCs w:val="24"/>
        </w:rPr>
        <w:t>91120</w:t>
      </w:r>
      <w:r w:rsidR="00DB2C46" w:rsidRPr="001E3F0D">
        <w:rPr>
          <w:rFonts w:ascii="Book Antiqua" w:hAnsi="Book Antiqua" w:cstheme="majorBidi"/>
          <w:sz w:val="24"/>
          <w:szCs w:val="24"/>
        </w:rPr>
        <w:t xml:space="preserve">, Israel. </w:t>
      </w:r>
      <w:hyperlink r:id="rId8" w:history="1">
        <w:r w:rsidRPr="001E3F0D">
          <w:rPr>
            <w:rStyle w:val="Hyperlink"/>
            <w:rFonts w:ascii="Book Antiqua" w:hAnsi="Book Antiqua" w:cstheme="majorBidi"/>
            <w:color w:val="auto"/>
            <w:sz w:val="24"/>
            <w:szCs w:val="24"/>
            <w:u w:val="none"/>
          </w:rPr>
          <w:t>yutkin@hadassah.org.il</w:t>
        </w:r>
      </w:hyperlink>
    </w:p>
    <w:p w14:paraId="3FE91677" w14:textId="55D7EA89" w:rsidR="004B50A9" w:rsidRDefault="004B50A9" w:rsidP="001E3F0D">
      <w:pPr>
        <w:spacing w:after="0" w:line="360" w:lineRule="auto"/>
        <w:jc w:val="both"/>
        <w:rPr>
          <w:rFonts w:ascii="Book Antiqua" w:eastAsiaTheme="minorEastAsia" w:hAnsi="Book Antiqua" w:cstheme="majorBidi"/>
          <w:sz w:val="24"/>
          <w:szCs w:val="24"/>
          <w:lang w:eastAsia="zh-CN"/>
        </w:rPr>
      </w:pPr>
    </w:p>
    <w:p w14:paraId="136A447E" w14:textId="321D6F01" w:rsidR="004B50A9" w:rsidRPr="004B50A9" w:rsidRDefault="004B50A9" w:rsidP="004B50A9">
      <w:pPr>
        <w:spacing w:after="0" w:line="360" w:lineRule="auto"/>
        <w:jc w:val="both"/>
        <w:rPr>
          <w:rFonts w:ascii="Book Antiqua" w:eastAsiaTheme="minorEastAsia" w:hAnsi="Book Antiqua" w:cs="Times New Roman"/>
          <w:sz w:val="24"/>
          <w:szCs w:val="24"/>
          <w:lang w:eastAsia="zh-CN"/>
        </w:rPr>
      </w:pPr>
      <w:r w:rsidRPr="00D26319">
        <w:rPr>
          <w:rFonts w:ascii="Book Antiqua" w:hAnsi="Book Antiqua"/>
          <w:b/>
          <w:sz w:val="24"/>
        </w:rPr>
        <w:t>Telephone:</w:t>
      </w:r>
      <w:r>
        <w:rPr>
          <w:rFonts w:ascii="Book Antiqua" w:eastAsiaTheme="minorEastAsia" w:hAnsi="Book Antiqua" w:hint="eastAsia"/>
          <w:b/>
          <w:sz w:val="24"/>
          <w:lang w:eastAsia="zh-CN"/>
        </w:rPr>
        <w:t xml:space="preserve"> </w:t>
      </w:r>
      <w:r>
        <w:rPr>
          <w:rFonts w:ascii="Book Antiqua" w:eastAsiaTheme="minorEastAsia" w:hAnsi="Book Antiqua" w:cstheme="majorBidi" w:hint="eastAsia"/>
          <w:sz w:val="24"/>
          <w:szCs w:val="24"/>
          <w:lang w:eastAsia="zh-CN"/>
        </w:rPr>
        <w:t>+</w:t>
      </w:r>
      <w:r>
        <w:rPr>
          <w:rFonts w:ascii="Book Antiqua" w:hAnsi="Book Antiqua" w:cstheme="majorBidi"/>
          <w:sz w:val="24"/>
          <w:szCs w:val="24"/>
        </w:rPr>
        <w:t>972-2-6778135</w:t>
      </w:r>
      <w:r>
        <w:rPr>
          <w:rFonts w:ascii="Book Antiqua" w:eastAsiaTheme="minorEastAsia" w:hAnsi="Book Antiqua" w:cstheme="majorBidi" w:hint="eastAsia"/>
          <w:sz w:val="24"/>
          <w:szCs w:val="24"/>
          <w:lang w:eastAsia="zh-CN"/>
        </w:rPr>
        <w:t xml:space="preserve"> </w:t>
      </w:r>
      <w:r w:rsidRPr="004B50A9">
        <w:rPr>
          <w:rFonts w:ascii="Book Antiqua" w:hAnsi="Book Antiqua" w:cstheme="majorBidi"/>
          <w:b/>
          <w:sz w:val="24"/>
          <w:szCs w:val="24"/>
        </w:rPr>
        <w:t>Fax:</w:t>
      </w:r>
      <w:r>
        <w:rPr>
          <w:rFonts w:ascii="Book Antiqua" w:hAnsi="Book Antiqua" w:cstheme="majorBidi"/>
          <w:sz w:val="24"/>
          <w:szCs w:val="24"/>
        </w:rPr>
        <w:t xml:space="preserve"> </w:t>
      </w:r>
      <w:r>
        <w:rPr>
          <w:rFonts w:ascii="Book Antiqua" w:eastAsiaTheme="minorEastAsia" w:hAnsi="Book Antiqua" w:cstheme="majorBidi" w:hint="eastAsia"/>
          <w:sz w:val="24"/>
          <w:szCs w:val="24"/>
          <w:lang w:eastAsia="zh-CN"/>
        </w:rPr>
        <w:t>+</w:t>
      </w:r>
      <w:r>
        <w:rPr>
          <w:rFonts w:ascii="Book Antiqua" w:hAnsi="Book Antiqua" w:cstheme="majorBidi"/>
          <w:sz w:val="24"/>
          <w:szCs w:val="24"/>
        </w:rPr>
        <w:t>972-2-6778135</w:t>
      </w:r>
    </w:p>
    <w:p w14:paraId="2FB1A5BF" w14:textId="3469D8A8" w:rsidR="004B50A9" w:rsidRPr="004B50A9" w:rsidRDefault="004B50A9" w:rsidP="001E3F0D">
      <w:pPr>
        <w:spacing w:after="0" w:line="360" w:lineRule="auto"/>
        <w:jc w:val="both"/>
        <w:rPr>
          <w:rFonts w:ascii="Book Antiqua" w:eastAsiaTheme="minorEastAsia" w:hAnsi="Book Antiqua" w:cstheme="majorBidi"/>
          <w:sz w:val="24"/>
          <w:szCs w:val="24"/>
          <w:lang w:eastAsia="zh-CN"/>
        </w:rPr>
      </w:pPr>
    </w:p>
    <w:p w14:paraId="65D95CBF" w14:textId="6CD7E32A" w:rsidR="004B50A9" w:rsidRPr="004B50A9" w:rsidRDefault="004B50A9" w:rsidP="004B50A9">
      <w:pPr>
        <w:spacing w:line="360" w:lineRule="auto"/>
        <w:rPr>
          <w:rFonts w:ascii="Book Antiqua" w:eastAsiaTheme="minorEastAsia" w:hAnsi="Book Antiqua"/>
          <w:sz w:val="24"/>
          <w:lang w:eastAsia="zh-CN"/>
        </w:rPr>
      </w:pPr>
      <w:r>
        <w:rPr>
          <w:rFonts w:ascii="Book Antiqua" w:hAnsi="Book Antiqua"/>
          <w:b/>
          <w:sz w:val="24"/>
        </w:rPr>
        <w:t xml:space="preserve">Received: </w:t>
      </w:r>
      <w:r w:rsidRPr="004B50A9">
        <w:rPr>
          <w:rFonts w:ascii="Book Antiqua" w:eastAsiaTheme="minorEastAsia" w:hAnsi="Book Antiqua" w:hint="eastAsia"/>
          <w:sz w:val="24"/>
          <w:lang w:eastAsia="zh-CN"/>
        </w:rPr>
        <w:t>May 17, 2014</w:t>
      </w:r>
      <w:r>
        <w:rPr>
          <w:rFonts w:ascii="Book Antiqua" w:eastAsiaTheme="minorEastAsia" w:hAnsi="Book Antiqua" w:hint="eastAsia"/>
          <w:b/>
          <w:sz w:val="24"/>
          <w:lang w:eastAsia="zh-CN"/>
        </w:rPr>
        <w:t xml:space="preserve"> </w:t>
      </w:r>
      <w:r w:rsidRPr="00D26319">
        <w:rPr>
          <w:rFonts w:ascii="Book Antiqua" w:hAnsi="Book Antiqua"/>
          <w:b/>
          <w:sz w:val="24"/>
        </w:rPr>
        <w:t xml:space="preserve">Revised: </w:t>
      </w:r>
      <w:r w:rsidRPr="004B50A9">
        <w:rPr>
          <w:rFonts w:ascii="Book Antiqua" w:eastAsiaTheme="minorEastAsia" w:hAnsi="Book Antiqua" w:hint="eastAsia"/>
          <w:sz w:val="24"/>
          <w:lang w:eastAsia="zh-CN"/>
        </w:rPr>
        <w:t>October 16, 2014</w:t>
      </w:r>
    </w:p>
    <w:p w14:paraId="5EC80393" w14:textId="7A200BB3" w:rsidR="004B50A9" w:rsidRPr="00906469" w:rsidRDefault="004B50A9" w:rsidP="00906469">
      <w:pPr>
        <w:rPr>
          <w:rFonts w:ascii="Book Antiqua" w:hAnsi="Book Antiqua"/>
          <w:iCs/>
          <w:sz w:val="24"/>
        </w:rPr>
      </w:pPr>
      <w:r w:rsidRPr="00D26319">
        <w:rPr>
          <w:rFonts w:ascii="Book Antiqua" w:hAnsi="Book Antiqua"/>
          <w:b/>
          <w:sz w:val="24"/>
        </w:rPr>
        <w:lastRenderedPageBreak/>
        <w:t>Accepted:</w:t>
      </w:r>
      <w:r w:rsidR="00121197">
        <w:rPr>
          <w:rFonts w:ascii="Book Antiqua" w:hAnsi="Book Antiqua"/>
          <w:b/>
          <w:sz w:val="24"/>
        </w:rPr>
        <w:t xml:space="preserve">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906469" w:rsidRPr="00A63FB9">
        <w:rPr>
          <w:rStyle w:val="Emphasis"/>
          <w:rFonts w:ascii="Book Antiqua" w:hAnsi="Book Antiqua"/>
          <w:i w:val="0"/>
          <w:sz w:val="24"/>
        </w:rPr>
        <w:t xml:space="preserve">November </w:t>
      </w:r>
      <w:r w:rsidR="00906469">
        <w:rPr>
          <w:rStyle w:val="Emphasis"/>
          <w:rFonts w:ascii="Book Antiqua" w:hAnsi="Book Antiqua"/>
          <w:i w:val="0"/>
          <w:sz w:val="24"/>
        </w:rPr>
        <w:t>1</w:t>
      </w:r>
      <w:r w:rsidR="00906469" w:rsidRPr="00A63FB9">
        <w:rPr>
          <w:rStyle w:val="Emphasis"/>
          <w:rFonts w:ascii="Book Antiqua" w:hAnsi="Book Antiqua"/>
          <w:i w:val="0"/>
          <w:sz w:val="24"/>
        </w:rPr>
        <w:t>7, 2014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4D306D39" w14:textId="3A3DF65E" w:rsidR="004B50A9" w:rsidRDefault="004B50A9" w:rsidP="004B50A9">
      <w:pPr>
        <w:spacing w:after="0" w:line="360" w:lineRule="auto"/>
        <w:jc w:val="both"/>
        <w:rPr>
          <w:rFonts w:ascii="Book Antiqua" w:eastAsiaTheme="minorEastAsia" w:hAnsi="Book Antiqua"/>
          <w:b/>
          <w:sz w:val="24"/>
          <w:lang w:eastAsia="zh-CN"/>
        </w:rPr>
      </w:pPr>
      <w:r w:rsidRPr="00D26319">
        <w:rPr>
          <w:rFonts w:ascii="Book Antiqua" w:hAnsi="Book Antiqua"/>
          <w:b/>
          <w:sz w:val="24"/>
        </w:rPr>
        <w:t>Published online:</w:t>
      </w:r>
    </w:p>
    <w:p w14:paraId="7621576D" w14:textId="77777777" w:rsidR="004B50A9" w:rsidRPr="004B50A9" w:rsidRDefault="004B50A9" w:rsidP="004B50A9">
      <w:pPr>
        <w:spacing w:after="0" w:line="360" w:lineRule="auto"/>
        <w:jc w:val="both"/>
        <w:rPr>
          <w:rFonts w:ascii="Book Antiqua" w:eastAsiaTheme="minorEastAsia" w:hAnsi="Book Antiqua" w:cstheme="majorBidi"/>
          <w:sz w:val="24"/>
          <w:szCs w:val="24"/>
          <w:lang w:eastAsia="zh-CN"/>
        </w:rPr>
      </w:pPr>
    </w:p>
    <w:p w14:paraId="295CF754" w14:textId="77777777" w:rsidR="006332B2" w:rsidRPr="001E3F0D" w:rsidRDefault="006332B2" w:rsidP="001E3F0D">
      <w:pPr>
        <w:pStyle w:val="ListParagraph"/>
        <w:spacing w:after="0" w:line="360" w:lineRule="auto"/>
        <w:ind w:left="0"/>
        <w:jc w:val="both"/>
        <w:rPr>
          <w:rFonts w:ascii="Book Antiqua" w:eastAsiaTheme="minorEastAsia" w:hAnsi="Book Antiqua" w:cs="Times New Roman"/>
          <w:b/>
          <w:bCs/>
          <w:sz w:val="24"/>
          <w:szCs w:val="24"/>
          <w:u w:val="single"/>
          <w:lang w:eastAsia="zh-CN"/>
        </w:rPr>
      </w:pPr>
    </w:p>
    <w:p w14:paraId="63BC6C20" w14:textId="77777777" w:rsidR="002B7035" w:rsidRPr="001E3F0D" w:rsidRDefault="002B7035" w:rsidP="001E3F0D">
      <w:pPr>
        <w:pStyle w:val="ListParagraph"/>
        <w:spacing w:after="0" w:line="360" w:lineRule="auto"/>
        <w:ind w:left="0"/>
        <w:jc w:val="both"/>
        <w:rPr>
          <w:rFonts w:ascii="Book Antiqua" w:hAnsi="Book Antiqua" w:cs="Times New Roman"/>
          <w:b/>
          <w:bCs/>
          <w:sz w:val="24"/>
          <w:szCs w:val="24"/>
        </w:rPr>
      </w:pPr>
      <w:r w:rsidRPr="001E3F0D">
        <w:rPr>
          <w:rFonts w:ascii="Book Antiqua" w:hAnsi="Book Antiqua" w:cs="Times New Roman"/>
          <w:b/>
          <w:bCs/>
          <w:sz w:val="24"/>
          <w:szCs w:val="24"/>
        </w:rPr>
        <w:t>Abstract</w:t>
      </w:r>
    </w:p>
    <w:p w14:paraId="4E8D0069" w14:textId="1D66BDF3" w:rsidR="00C20783" w:rsidRPr="001E3F0D" w:rsidRDefault="0030368C" w:rsidP="001E3F0D">
      <w:pPr>
        <w:spacing w:after="0" w:line="360" w:lineRule="auto"/>
        <w:jc w:val="both"/>
        <w:rPr>
          <w:rFonts w:ascii="Book Antiqua" w:hAnsi="Book Antiqua" w:cstheme="majorBidi"/>
          <w:sz w:val="24"/>
          <w:szCs w:val="24"/>
        </w:rPr>
      </w:pPr>
      <w:r w:rsidRPr="001E3F0D">
        <w:rPr>
          <w:rFonts w:ascii="Book Antiqua" w:hAnsi="Book Antiqua" w:cstheme="majorBidi"/>
          <w:b/>
          <w:bCs/>
          <w:sz w:val="24"/>
          <w:szCs w:val="24"/>
        </w:rPr>
        <w:t>AIM:</w:t>
      </w:r>
      <w:r w:rsidRPr="001E3F0D">
        <w:rPr>
          <w:rFonts w:ascii="Book Antiqua" w:hAnsi="Book Antiqua" w:cstheme="majorBidi"/>
          <w:sz w:val="24"/>
          <w:szCs w:val="24"/>
        </w:rPr>
        <w:t xml:space="preserve"> </w:t>
      </w:r>
      <w:r w:rsidR="00C20783" w:rsidRPr="001E3F0D">
        <w:rPr>
          <w:rFonts w:ascii="Book Antiqua" w:hAnsi="Book Antiqua" w:cstheme="majorBidi"/>
          <w:sz w:val="24"/>
          <w:szCs w:val="24"/>
        </w:rPr>
        <w:t xml:space="preserve">To assess the role of PCA3 urine test in the management of patients </w:t>
      </w:r>
      <w:r w:rsidR="00DB5352" w:rsidRPr="001E3F0D">
        <w:rPr>
          <w:rFonts w:ascii="Book Antiqua" w:hAnsi="Book Antiqua" w:cstheme="majorBidi"/>
          <w:sz w:val="24"/>
          <w:szCs w:val="24"/>
        </w:rPr>
        <w:t>with suspected prostate cancer after repeat negative prostate biopsies</w:t>
      </w:r>
      <w:r w:rsidR="008D3E29" w:rsidRPr="001E3F0D">
        <w:rPr>
          <w:rFonts w:ascii="Book Antiqua" w:hAnsi="Book Antiqua" w:cstheme="majorBidi"/>
          <w:sz w:val="24"/>
          <w:szCs w:val="24"/>
        </w:rPr>
        <w:t>.</w:t>
      </w:r>
    </w:p>
    <w:p w14:paraId="007AD042" w14:textId="77777777" w:rsidR="0030368C" w:rsidRPr="001E3F0D" w:rsidRDefault="0030368C" w:rsidP="001E3F0D">
      <w:pPr>
        <w:spacing w:after="0" w:line="360" w:lineRule="auto"/>
        <w:jc w:val="both"/>
        <w:rPr>
          <w:rFonts w:ascii="Book Antiqua" w:eastAsiaTheme="minorEastAsia" w:hAnsi="Book Antiqua" w:cs="Times New Roman"/>
          <w:b/>
          <w:bCs/>
          <w:sz w:val="24"/>
          <w:szCs w:val="24"/>
          <w:lang w:eastAsia="zh-CN"/>
        </w:rPr>
      </w:pPr>
    </w:p>
    <w:p w14:paraId="12558E7E" w14:textId="37F95923" w:rsidR="00C20783" w:rsidRPr="001E3F0D" w:rsidRDefault="0030368C" w:rsidP="001E3F0D">
      <w:pPr>
        <w:spacing w:after="0" w:line="360" w:lineRule="auto"/>
        <w:jc w:val="both"/>
        <w:rPr>
          <w:rFonts w:ascii="Book Antiqua" w:hAnsi="Book Antiqua" w:cs="Times New Roman"/>
          <w:sz w:val="24"/>
          <w:szCs w:val="24"/>
        </w:rPr>
      </w:pPr>
      <w:r w:rsidRPr="001E3F0D">
        <w:rPr>
          <w:rFonts w:ascii="Book Antiqua" w:hAnsi="Book Antiqua" w:cs="Times New Roman"/>
          <w:b/>
          <w:bCs/>
          <w:sz w:val="24"/>
          <w:szCs w:val="24"/>
        </w:rPr>
        <w:t>METHODS:</w:t>
      </w:r>
      <w:r w:rsidRPr="001E3F0D">
        <w:rPr>
          <w:rFonts w:ascii="Book Antiqua" w:hAnsi="Book Antiqua" w:cs="Times New Roman"/>
          <w:sz w:val="24"/>
          <w:szCs w:val="24"/>
        </w:rPr>
        <w:t xml:space="preserve"> </w:t>
      </w:r>
      <w:r w:rsidR="00C20783" w:rsidRPr="001E3F0D">
        <w:rPr>
          <w:rFonts w:ascii="Book Antiqua" w:hAnsi="Book Antiqua" w:cs="Times New Roman"/>
          <w:sz w:val="24"/>
          <w:szCs w:val="24"/>
        </w:rPr>
        <w:t xml:space="preserve">Patients with </w:t>
      </w:r>
      <w:r w:rsidR="008D3E29" w:rsidRPr="001E3F0D">
        <w:rPr>
          <w:rFonts w:ascii="Book Antiqua" w:hAnsi="Book Antiqua" w:cs="Times New Roman"/>
          <w:sz w:val="24"/>
          <w:szCs w:val="24"/>
        </w:rPr>
        <w:t xml:space="preserve">suspected prostate cancer either due to high or rising </w:t>
      </w:r>
      <w:r w:rsidR="004B50A9" w:rsidRPr="001E3F0D">
        <w:rPr>
          <w:rFonts w:ascii="Book Antiqua" w:hAnsi="Book Antiqua" w:cs="Times New Roman"/>
          <w:sz w:val="24"/>
          <w:szCs w:val="24"/>
        </w:rPr>
        <w:t>prostate specific antigen (PSA)</w:t>
      </w:r>
      <w:r w:rsidR="008D3E29" w:rsidRPr="001E3F0D">
        <w:rPr>
          <w:rFonts w:ascii="Book Antiqua" w:hAnsi="Book Antiqua" w:cs="Times New Roman"/>
          <w:sz w:val="24"/>
          <w:szCs w:val="24"/>
        </w:rPr>
        <w:t xml:space="preserve"> levels and with a </w:t>
      </w:r>
      <w:r w:rsidR="00C20783" w:rsidRPr="001E3F0D">
        <w:rPr>
          <w:rFonts w:ascii="Book Antiqua" w:hAnsi="Book Antiqua" w:cs="Times New Roman"/>
          <w:sz w:val="24"/>
          <w:szCs w:val="24"/>
        </w:rPr>
        <w:t>history of prostate biopsy who were candidates for repeat procedure were prospectively recruited to undergo PCA3 urine test. The recommendation</w:t>
      </w:r>
      <w:r w:rsidR="008D3E29" w:rsidRPr="001E3F0D">
        <w:rPr>
          <w:rFonts w:ascii="Book Antiqua" w:hAnsi="Book Antiqua" w:cs="Times New Roman"/>
          <w:sz w:val="24"/>
          <w:szCs w:val="24"/>
        </w:rPr>
        <w:t>s</w:t>
      </w:r>
      <w:r w:rsidR="00C20783" w:rsidRPr="001E3F0D">
        <w:rPr>
          <w:rFonts w:ascii="Book Antiqua" w:hAnsi="Book Antiqua" w:cs="Times New Roman"/>
          <w:sz w:val="24"/>
          <w:szCs w:val="24"/>
        </w:rPr>
        <w:t xml:space="preserve"> on further management including </w:t>
      </w:r>
      <w:r w:rsidR="008D3E29" w:rsidRPr="001E3F0D">
        <w:rPr>
          <w:rFonts w:ascii="Book Antiqua" w:hAnsi="Book Antiqua" w:cs="Times New Roman"/>
          <w:sz w:val="24"/>
          <w:szCs w:val="24"/>
        </w:rPr>
        <w:t>the decision whether to proceed or not to</w:t>
      </w:r>
      <w:r w:rsidR="00C20783" w:rsidRPr="001E3F0D">
        <w:rPr>
          <w:rFonts w:ascii="Book Antiqua" w:hAnsi="Book Antiqua" w:cs="Times New Roman"/>
          <w:sz w:val="24"/>
          <w:szCs w:val="24"/>
        </w:rPr>
        <w:t xml:space="preserve"> the biopsy </w:t>
      </w:r>
      <w:r w:rsidR="008D3E29" w:rsidRPr="001E3F0D">
        <w:rPr>
          <w:rFonts w:ascii="Book Antiqua" w:hAnsi="Book Antiqua" w:cs="Times New Roman"/>
          <w:sz w:val="24"/>
          <w:szCs w:val="24"/>
        </w:rPr>
        <w:t xml:space="preserve">were </w:t>
      </w:r>
      <w:r w:rsidR="00C20783" w:rsidRPr="001E3F0D">
        <w:rPr>
          <w:rFonts w:ascii="Book Antiqua" w:hAnsi="Book Antiqua" w:cs="Times New Roman"/>
          <w:sz w:val="24"/>
          <w:szCs w:val="24"/>
        </w:rPr>
        <w:t>made based on the PCA3 score.</w:t>
      </w:r>
      <w:r w:rsidR="00121197">
        <w:rPr>
          <w:rFonts w:ascii="Book Antiqua" w:hAnsi="Book Antiqua" w:cs="Times New Roman"/>
          <w:sz w:val="24"/>
          <w:szCs w:val="24"/>
        </w:rPr>
        <w:t xml:space="preserve"> </w:t>
      </w:r>
      <w:r w:rsidR="00C20783" w:rsidRPr="001E3F0D">
        <w:rPr>
          <w:rFonts w:ascii="Book Antiqua" w:hAnsi="Book Antiqua" w:cs="Times New Roman"/>
          <w:sz w:val="24"/>
          <w:szCs w:val="24"/>
        </w:rPr>
        <w:t xml:space="preserve">Patients’ adherence with the recommendations and influence of the PCA3 test on clinical decision making were assessed. The contribution of the multivariate model was measured with a decision curve analysis. </w:t>
      </w:r>
    </w:p>
    <w:p w14:paraId="4F2F0965" w14:textId="77777777" w:rsidR="0030368C" w:rsidRPr="001E3F0D" w:rsidRDefault="0030368C" w:rsidP="001E3F0D">
      <w:pPr>
        <w:spacing w:after="0" w:line="360" w:lineRule="auto"/>
        <w:jc w:val="both"/>
        <w:rPr>
          <w:rFonts w:ascii="Book Antiqua" w:eastAsiaTheme="minorEastAsia" w:hAnsi="Book Antiqua" w:cs="Times New Roman"/>
          <w:b/>
          <w:bCs/>
          <w:sz w:val="24"/>
          <w:szCs w:val="24"/>
          <w:lang w:eastAsia="zh-CN"/>
        </w:rPr>
      </w:pPr>
    </w:p>
    <w:p w14:paraId="77484326" w14:textId="38003A26" w:rsidR="00C20783" w:rsidRPr="001E3F0D" w:rsidRDefault="0030368C" w:rsidP="001E3F0D">
      <w:pPr>
        <w:spacing w:after="0" w:line="360" w:lineRule="auto"/>
        <w:jc w:val="both"/>
        <w:rPr>
          <w:rFonts w:ascii="Book Antiqua" w:hAnsi="Book Antiqua" w:cs="Times New Roman"/>
          <w:sz w:val="24"/>
          <w:szCs w:val="24"/>
        </w:rPr>
      </w:pPr>
      <w:r w:rsidRPr="001E3F0D">
        <w:rPr>
          <w:rFonts w:ascii="Book Antiqua" w:hAnsi="Book Antiqua" w:cs="Times New Roman"/>
          <w:b/>
          <w:bCs/>
          <w:sz w:val="24"/>
          <w:szCs w:val="24"/>
        </w:rPr>
        <w:t xml:space="preserve">RESULTS: </w:t>
      </w:r>
      <w:r w:rsidR="00C20783" w:rsidRPr="001E3F0D">
        <w:rPr>
          <w:rFonts w:ascii="Book Antiqua" w:hAnsi="Book Antiqua" w:cs="Times New Roman"/>
          <w:sz w:val="24"/>
          <w:szCs w:val="24"/>
        </w:rPr>
        <w:t>356 patients were recruited to the study and underwent the PCA3 test. 26% of 263 patients underwent prostate biopsy despite the low risk designation by PCA3 and 30% of 93 men did not proceed to biopsy despite a high risk result, rendering overall adherence of 73%. The variables that significantly correlated with adherence were positive family history of prostate cancer and PSA more than 10 ng/m</w:t>
      </w:r>
      <w:r w:rsidR="004B50A9">
        <w:rPr>
          <w:rFonts w:ascii="Book Antiqua" w:eastAsiaTheme="minorEastAsia" w:hAnsi="Book Antiqua" w:cs="Times New Roman" w:hint="eastAsia"/>
          <w:sz w:val="24"/>
          <w:szCs w:val="24"/>
          <w:lang w:eastAsia="zh-CN"/>
        </w:rPr>
        <w:t>L</w:t>
      </w:r>
      <w:r w:rsidR="00C20783" w:rsidRPr="001E3F0D">
        <w:rPr>
          <w:rFonts w:ascii="Book Antiqua" w:hAnsi="Book Antiqua" w:cs="Times New Roman"/>
          <w:sz w:val="24"/>
          <w:szCs w:val="24"/>
        </w:rPr>
        <w:t xml:space="preserve">. Pre-test clinical stage, the number and the results of previous biopsies were not associated with the adherence. The decision curve analysis gave identical results for cut-off points of 25 and 35. On multivariate analysis the model that included PCA3 score, serum PSA, family history and result of the previous biopsy </w:t>
      </w:r>
      <w:r w:rsidR="00DD7361" w:rsidRPr="001E3F0D">
        <w:rPr>
          <w:rFonts w:ascii="Book Antiqua" w:hAnsi="Book Antiqua" w:cs="Times New Roman"/>
          <w:sz w:val="24"/>
          <w:szCs w:val="24"/>
        </w:rPr>
        <w:t xml:space="preserve">best </w:t>
      </w:r>
      <w:r w:rsidR="00C20783" w:rsidRPr="001E3F0D">
        <w:rPr>
          <w:rFonts w:ascii="Book Antiqua" w:hAnsi="Book Antiqua" w:cs="Times New Roman"/>
          <w:sz w:val="24"/>
          <w:szCs w:val="24"/>
        </w:rPr>
        <w:t>perfo</w:t>
      </w:r>
      <w:r w:rsidR="004B50A9">
        <w:rPr>
          <w:rFonts w:ascii="Book Antiqua" w:hAnsi="Book Antiqua" w:cs="Times New Roman"/>
          <w:sz w:val="24"/>
          <w:szCs w:val="24"/>
        </w:rPr>
        <w:t>rmed with Area Under the Curve</w:t>
      </w:r>
      <w:r w:rsidR="00C20783" w:rsidRPr="001E3F0D">
        <w:rPr>
          <w:rFonts w:ascii="Book Antiqua" w:hAnsi="Book Antiqua" w:cs="Times New Roman"/>
          <w:sz w:val="24"/>
          <w:szCs w:val="24"/>
        </w:rPr>
        <w:t xml:space="preserve"> of 0.77. </w:t>
      </w:r>
    </w:p>
    <w:p w14:paraId="42B10CB5" w14:textId="77777777" w:rsidR="0030368C" w:rsidRPr="001E3F0D" w:rsidRDefault="0030368C" w:rsidP="001E3F0D">
      <w:pPr>
        <w:spacing w:after="0" w:line="360" w:lineRule="auto"/>
        <w:jc w:val="both"/>
        <w:rPr>
          <w:rFonts w:ascii="Book Antiqua" w:eastAsiaTheme="minorEastAsia" w:hAnsi="Book Antiqua" w:cs="Times New Roman"/>
          <w:b/>
          <w:bCs/>
          <w:sz w:val="24"/>
          <w:szCs w:val="24"/>
          <w:lang w:eastAsia="zh-CN"/>
        </w:rPr>
      </w:pPr>
    </w:p>
    <w:p w14:paraId="2A44FEAB" w14:textId="2C9AD473" w:rsidR="00C20783" w:rsidRPr="001E3F0D" w:rsidRDefault="0030368C" w:rsidP="001E3F0D">
      <w:pPr>
        <w:spacing w:after="0" w:line="360" w:lineRule="auto"/>
        <w:jc w:val="both"/>
        <w:rPr>
          <w:rFonts w:ascii="Book Antiqua" w:hAnsi="Book Antiqua" w:cs="Times New Roman"/>
          <w:sz w:val="24"/>
          <w:szCs w:val="24"/>
        </w:rPr>
      </w:pPr>
      <w:r w:rsidRPr="001E3F0D">
        <w:rPr>
          <w:rFonts w:ascii="Book Antiqua" w:hAnsi="Book Antiqua" w:cs="Times New Roman"/>
          <w:b/>
          <w:bCs/>
          <w:sz w:val="24"/>
          <w:szCs w:val="24"/>
        </w:rPr>
        <w:t xml:space="preserve">CONCLUSION: </w:t>
      </w:r>
      <w:r w:rsidR="008D3E29" w:rsidRPr="001E3F0D">
        <w:rPr>
          <w:rFonts w:ascii="Book Antiqua" w:hAnsi="Book Antiqua" w:cs="Times New Roman"/>
          <w:sz w:val="24"/>
          <w:szCs w:val="24"/>
        </w:rPr>
        <w:t xml:space="preserve">PCA3 urine test markedly outperforms PSA in a repeat biopsy setting. Urologists and patients demonstrate substantial confidence </w:t>
      </w:r>
      <w:r w:rsidR="00265516" w:rsidRPr="001E3F0D">
        <w:rPr>
          <w:rFonts w:ascii="Book Antiqua" w:hAnsi="Book Antiqua" w:cs="Times New Roman"/>
          <w:sz w:val="24"/>
          <w:szCs w:val="24"/>
        </w:rPr>
        <w:t xml:space="preserve">in this analysis </w:t>
      </w:r>
      <w:r w:rsidR="008D3E29" w:rsidRPr="001E3F0D">
        <w:rPr>
          <w:rFonts w:ascii="Book Antiqua" w:hAnsi="Book Antiqua" w:cs="Times New Roman"/>
          <w:sz w:val="24"/>
          <w:szCs w:val="24"/>
        </w:rPr>
        <w:t>and tend to follow its recommendations</w:t>
      </w:r>
      <w:r w:rsidR="00265516" w:rsidRPr="001E3F0D">
        <w:rPr>
          <w:rFonts w:ascii="Book Antiqua" w:hAnsi="Book Antiqua" w:cs="Times New Roman"/>
          <w:sz w:val="24"/>
          <w:szCs w:val="24"/>
        </w:rPr>
        <w:t>.</w:t>
      </w:r>
    </w:p>
    <w:p w14:paraId="0B1EE32F" w14:textId="77777777" w:rsidR="004B50A9" w:rsidRDefault="004B50A9" w:rsidP="001E3F0D">
      <w:pPr>
        <w:pStyle w:val="ListParagraph"/>
        <w:spacing w:after="0" w:line="360" w:lineRule="auto"/>
        <w:ind w:left="0"/>
        <w:jc w:val="both"/>
        <w:rPr>
          <w:rFonts w:ascii="Book Antiqua" w:eastAsiaTheme="minorEastAsia" w:hAnsi="Book Antiqua" w:cs="Tahoma"/>
          <w:sz w:val="24"/>
          <w:lang w:eastAsia="zh-CN"/>
        </w:rPr>
      </w:pPr>
    </w:p>
    <w:p w14:paraId="33EAB552" w14:textId="002C88EA" w:rsidR="00951E2A" w:rsidRDefault="004B50A9" w:rsidP="001E3F0D">
      <w:pPr>
        <w:pStyle w:val="ListParagraph"/>
        <w:spacing w:after="0" w:line="360" w:lineRule="auto"/>
        <w:ind w:left="0"/>
        <w:jc w:val="both"/>
        <w:rPr>
          <w:rFonts w:ascii="Book Antiqua" w:eastAsiaTheme="minorEastAsia" w:hAnsi="Book Antiqua" w:cs="Tahoma"/>
          <w:sz w:val="24"/>
          <w:lang w:eastAsia="zh-CN"/>
        </w:rPr>
      </w:pPr>
      <w:r w:rsidRPr="007C6425">
        <w:rPr>
          <w:rFonts w:ascii="Book Antiqua" w:hAnsi="Book Antiqua" w:cs="Tahoma"/>
          <w:sz w:val="24"/>
          <w:lang w:eastAsia="ja-JP"/>
        </w:rPr>
        <w:t>© 201</w:t>
      </w:r>
      <w:r w:rsidRPr="007C6425">
        <w:rPr>
          <w:rFonts w:ascii="Book Antiqua" w:hAnsi="Book Antiqua" w:cs="Tahoma" w:hint="eastAsia"/>
          <w:sz w:val="24"/>
        </w:rPr>
        <w:t>4</w:t>
      </w:r>
      <w:r w:rsidRPr="007C6425">
        <w:rPr>
          <w:rFonts w:ascii="Book Antiqua" w:hAnsi="Book Antiqua" w:cs="Tahoma"/>
          <w:sz w:val="24"/>
          <w:lang w:eastAsia="ja-JP"/>
        </w:rPr>
        <w:t xml:space="preserve"> Baishideng Publishing Group </w:t>
      </w:r>
      <w:r w:rsidRPr="007C6425">
        <w:rPr>
          <w:rFonts w:ascii="Book Antiqua" w:hAnsi="Book Antiqua" w:cs="Tahoma" w:hint="eastAsia"/>
          <w:sz w:val="24"/>
        </w:rPr>
        <w:t>Inc</w:t>
      </w:r>
      <w:r w:rsidRPr="007C6425">
        <w:rPr>
          <w:rFonts w:ascii="Book Antiqua" w:hAnsi="Book Antiqua" w:cs="Tahoma"/>
          <w:sz w:val="24"/>
          <w:lang w:eastAsia="ja-JP"/>
        </w:rPr>
        <w:t>. All rights</w:t>
      </w:r>
      <w:r w:rsidRPr="007C6425">
        <w:rPr>
          <w:rFonts w:ascii="Book Antiqua" w:hAnsi="Book Antiqua" w:cs="Tahoma"/>
          <w:sz w:val="24"/>
        </w:rPr>
        <w:t xml:space="preserve"> </w:t>
      </w:r>
      <w:r w:rsidRPr="007C6425">
        <w:rPr>
          <w:rFonts w:ascii="Book Antiqua" w:hAnsi="Book Antiqua" w:cs="Tahoma"/>
          <w:sz w:val="24"/>
          <w:lang w:eastAsia="ja-JP"/>
        </w:rPr>
        <w:t>reserved.</w:t>
      </w:r>
    </w:p>
    <w:p w14:paraId="478D19AD" w14:textId="77777777" w:rsidR="004B50A9" w:rsidRPr="004B50A9" w:rsidRDefault="004B50A9" w:rsidP="001E3F0D">
      <w:pPr>
        <w:pStyle w:val="ListParagraph"/>
        <w:spacing w:after="0" w:line="360" w:lineRule="auto"/>
        <w:ind w:left="0"/>
        <w:jc w:val="both"/>
        <w:rPr>
          <w:rFonts w:ascii="Book Antiqua" w:eastAsiaTheme="minorEastAsia" w:hAnsi="Book Antiqua" w:cs="Times New Roman"/>
          <w:b/>
          <w:bCs/>
          <w:sz w:val="24"/>
          <w:szCs w:val="24"/>
          <w:u w:val="single"/>
          <w:lang w:eastAsia="zh-CN"/>
        </w:rPr>
      </w:pPr>
    </w:p>
    <w:p w14:paraId="58DEA60B" w14:textId="64345684" w:rsidR="004B50A9" w:rsidRPr="004B50A9" w:rsidRDefault="004B50A9" w:rsidP="001E3F0D">
      <w:pPr>
        <w:pStyle w:val="ListParagraph"/>
        <w:spacing w:after="0" w:line="360" w:lineRule="auto"/>
        <w:ind w:left="0"/>
        <w:jc w:val="both"/>
        <w:rPr>
          <w:rFonts w:ascii="Book Antiqua" w:eastAsiaTheme="minorEastAsia" w:hAnsi="Book Antiqua" w:cs="Times New Roman"/>
          <w:sz w:val="24"/>
          <w:szCs w:val="24"/>
          <w:lang w:eastAsia="zh-CN"/>
        </w:rPr>
      </w:pPr>
      <w:r w:rsidRPr="004B50A9">
        <w:rPr>
          <w:rFonts w:ascii="Book Antiqua" w:hAnsi="Book Antiqua" w:cs="Times New Roman"/>
          <w:b/>
          <w:bCs/>
          <w:sz w:val="24"/>
          <w:szCs w:val="24"/>
        </w:rPr>
        <w:t>Key</w:t>
      </w:r>
      <w:r>
        <w:rPr>
          <w:rFonts w:ascii="Book Antiqua" w:eastAsiaTheme="minorEastAsia" w:hAnsi="Book Antiqua" w:cs="Times New Roman" w:hint="eastAsia"/>
          <w:b/>
          <w:bCs/>
          <w:sz w:val="24"/>
          <w:szCs w:val="24"/>
          <w:lang w:eastAsia="zh-CN"/>
        </w:rPr>
        <w:t xml:space="preserve"> </w:t>
      </w:r>
      <w:r w:rsidRPr="004B50A9">
        <w:rPr>
          <w:rFonts w:ascii="Book Antiqua" w:hAnsi="Book Antiqua" w:cs="Times New Roman"/>
          <w:b/>
          <w:bCs/>
          <w:sz w:val="24"/>
          <w:szCs w:val="24"/>
        </w:rPr>
        <w:t>words:</w:t>
      </w:r>
      <w:r>
        <w:rPr>
          <w:rFonts w:ascii="Book Antiqua" w:eastAsiaTheme="minorEastAsia" w:hAnsi="Book Antiqua" w:cs="Times New Roman" w:hint="eastAsia"/>
          <w:b/>
          <w:bCs/>
          <w:sz w:val="24"/>
          <w:szCs w:val="24"/>
          <w:lang w:eastAsia="zh-CN"/>
        </w:rPr>
        <w:t xml:space="preserve"> </w:t>
      </w:r>
      <w:r w:rsidRPr="001E3F0D">
        <w:rPr>
          <w:rFonts w:ascii="Book Antiqua" w:hAnsi="Book Antiqua" w:cs="Times New Roman"/>
          <w:sz w:val="24"/>
          <w:szCs w:val="24"/>
        </w:rPr>
        <w:t>Prostate cancer</w:t>
      </w:r>
      <w:r>
        <w:rPr>
          <w:rFonts w:ascii="Book Antiqua" w:eastAsiaTheme="minorEastAsia" w:hAnsi="Book Antiqua" w:cs="Times New Roman" w:hint="eastAsia"/>
          <w:sz w:val="24"/>
          <w:szCs w:val="24"/>
          <w:lang w:eastAsia="zh-CN"/>
        </w:rPr>
        <w:t>;</w:t>
      </w:r>
      <w:r w:rsidRPr="001E3F0D">
        <w:rPr>
          <w:rFonts w:ascii="Book Antiqua" w:hAnsi="Book Antiqua" w:cs="Times New Roman"/>
          <w:sz w:val="24"/>
          <w:szCs w:val="24"/>
        </w:rPr>
        <w:t xml:space="preserve"> Prostate biopsy</w:t>
      </w:r>
      <w:r>
        <w:rPr>
          <w:rFonts w:ascii="Book Antiqua" w:eastAsiaTheme="minorEastAsia" w:hAnsi="Book Antiqua" w:cs="Times New Roman" w:hint="eastAsia"/>
          <w:sz w:val="24"/>
          <w:szCs w:val="24"/>
          <w:lang w:eastAsia="zh-CN"/>
        </w:rPr>
        <w:t>;</w:t>
      </w:r>
      <w:r w:rsidRPr="001E3F0D">
        <w:rPr>
          <w:rFonts w:ascii="Book Antiqua" w:hAnsi="Book Antiqua" w:cs="Times New Roman"/>
          <w:sz w:val="24"/>
          <w:szCs w:val="24"/>
        </w:rPr>
        <w:t xml:space="preserve"> Prostate specific a</w:t>
      </w:r>
      <w:r>
        <w:rPr>
          <w:rFonts w:ascii="Book Antiqua" w:hAnsi="Book Antiqua" w:cs="Times New Roman"/>
          <w:sz w:val="24"/>
          <w:szCs w:val="24"/>
        </w:rPr>
        <w:t>ntigen</w:t>
      </w:r>
      <w:r>
        <w:rPr>
          <w:rFonts w:ascii="Book Antiqua" w:eastAsiaTheme="minorEastAsia" w:hAnsi="Book Antiqua" w:cs="Times New Roman" w:hint="eastAsia"/>
          <w:sz w:val="24"/>
          <w:szCs w:val="24"/>
          <w:lang w:eastAsia="zh-CN"/>
        </w:rPr>
        <w:t>;</w:t>
      </w:r>
      <w:r w:rsidRPr="001E3F0D">
        <w:rPr>
          <w:rFonts w:ascii="Book Antiqua" w:hAnsi="Book Antiqua" w:cs="Times New Roman"/>
          <w:sz w:val="24"/>
          <w:szCs w:val="24"/>
        </w:rPr>
        <w:t xml:space="preserve"> PCA3</w:t>
      </w:r>
      <w:r>
        <w:rPr>
          <w:rFonts w:ascii="Book Antiqua" w:eastAsiaTheme="minorEastAsia" w:hAnsi="Book Antiqua" w:cs="Times New Roman" w:hint="eastAsia"/>
          <w:sz w:val="24"/>
          <w:szCs w:val="24"/>
          <w:lang w:eastAsia="zh-CN"/>
        </w:rPr>
        <w:t>;</w:t>
      </w:r>
      <w:r w:rsidRPr="001E3F0D">
        <w:rPr>
          <w:rFonts w:ascii="Book Antiqua" w:hAnsi="Book Antiqua" w:cs="Times New Roman"/>
          <w:sz w:val="24"/>
          <w:szCs w:val="24"/>
        </w:rPr>
        <w:t xml:space="preserve"> Decision making</w:t>
      </w:r>
    </w:p>
    <w:p w14:paraId="7094E523" w14:textId="77777777" w:rsidR="004B50A9" w:rsidRPr="001E3F0D" w:rsidRDefault="004B50A9" w:rsidP="001E3F0D">
      <w:pPr>
        <w:pStyle w:val="ListParagraph"/>
        <w:spacing w:after="0" w:line="360" w:lineRule="auto"/>
        <w:ind w:left="0"/>
        <w:jc w:val="both"/>
        <w:rPr>
          <w:rFonts w:ascii="Book Antiqua" w:eastAsiaTheme="minorEastAsia" w:hAnsi="Book Antiqua" w:cs="Times New Roman"/>
          <w:b/>
          <w:bCs/>
          <w:sz w:val="24"/>
          <w:szCs w:val="24"/>
          <w:u w:val="single"/>
          <w:lang w:eastAsia="zh-CN"/>
        </w:rPr>
      </w:pPr>
    </w:p>
    <w:p w14:paraId="4459268C" w14:textId="4DA7E8F0" w:rsidR="005B36D0" w:rsidRPr="001E3F0D" w:rsidRDefault="00951E2A" w:rsidP="001E3F0D">
      <w:pPr>
        <w:pStyle w:val="ListParagraph"/>
        <w:spacing w:after="0" w:line="360" w:lineRule="auto"/>
        <w:ind w:left="0"/>
        <w:jc w:val="both"/>
        <w:rPr>
          <w:rFonts w:ascii="Book Antiqua" w:eastAsiaTheme="minorEastAsia" w:hAnsi="Book Antiqua" w:cs="Times New Roman"/>
          <w:bCs/>
          <w:sz w:val="24"/>
          <w:szCs w:val="24"/>
          <w:lang w:eastAsia="zh-CN"/>
        </w:rPr>
      </w:pPr>
      <w:r w:rsidRPr="001E3F0D">
        <w:rPr>
          <w:rFonts w:ascii="Book Antiqua" w:eastAsia="Arial Unicode MS" w:hAnsi="Book Antiqua" w:cs="Arial Unicode MS"/>
          <w:b/>
          <w:sz w:val="24"/>
          <w:szCs w:val="24"/>
        </w:rPr>
        <w:t>Core tip:</w:t>
      </w:r>
      <w:r w:rsidR="0030368C" w:rsidRPr="001E3F0D">
        <w:rPr>
          <w:rFonts w:ascii="Book Antiqua" w:eastAsia="Arial Unicode MS" w:hAnsi="Book Antiqua" w:cs="Arial Unicode MS"/>
          <w:b/>
          <w:sz w:val="24"/>
          <w:szCs w:val="24"/>
          <w:lang w:eastAsia="zh-CN"/>
        </w:rPr>
        <w:t xml:space="preserve"> </w:t>
      </w:r>
      <w:r w:rsidR="005B36D0" w:rsidRPr="001E3F0D">
        <w:rPr>
          <w:rFonts w:ascii="Book Antiqua" w:eastAsiaTheme="minorEastAsia" w:hAnsi="Book Antiqua" w:cs="Times New Roman"/>
          <w:bCs/>
          <w:sz w:val="24"/>
          <w:szCs w:val="24"/>
          <w:lang w:eastAsia="zh-CN"/>
        </w:rPr>
        <w:t xml:space="preserve">PCA3 is a molecular urine test, which is performed in patients with high risk for prostate cancer. In this international prospective study we demonstrate that it has better performance than routine serum </w:t>
      </w:r>
      <w:r w:rsidR="004B50A9">
        <w:rPr>
          <w:rFonts w:ascii="Book Antiqua" w:eastAsiaTheme="minorEastAsia" w:hAnsi="Book Antiqua" w:cs="Times New Roman" w:hint="eastAsia"/>
          <w:sz w:val="24"/>
          <w:szCs w:val="24"/>
          <w:lang w:eastAsia="zh-CN"/>
        </w:rPr>
        <w:t>p</w:t>
      </w:r>
      <w:r w:rsidR="004B50A9" w:rsidRPr="001E3F0D">
        <w:rPr>
          <w:rFonts w:ascii="Book Antiqua" w:hAnsi="Book Antiqua" w:cs="Times New Roman"/>
          <w:sz w:val="24"/>
          <w:szCs w:val="24"/>
        </w:rPr>
        <w:t>rostate specific a</w:t>
      </w:r>
      <w:r w:rsidR="004B50A9">
        <w:rPr>
          <w:rFonts w:ascii="Book Antiqua" w:hAnsi="Book Antiqua" w:cs="Times New Roman"/>
          <w:sz w:val="24"/>
          <w:szCs w:val="24"/>
        </w:rPr>
        <w:t>ntigen</w:t>
      </w:r>
      <w:r w:rsidR="005B36D0" w:rsidRPr="001E3F0D">
        <w:rPr>
          <w:rFonts w:ascii="Book Antiqua" w:eastAsiaTheme="minorEastAsia" w:hAnsi="Book Antiqua" w:cs="Times New Roman"/>
          <w:bCs/>
          <w:sz w:val="24"/>
          <w:szCs w:val="24"/>
          <w:lang w:eastAsia="zh-CN"/>
        </w:rPr>
        <w:t xml:space="preserve"> test in men with previously negative prostate biopsies. We also show that patients and physicians tend to follow </w:t>
      </w:r>
      <w:r w:rsidR="00F96818" w:rsidRPr="001E3F0D">
        <w:rPr>
          <w:rFonts w:ascii="Book Antiqua" w:eastAsiaTheme="minorEastAsia" w:hAnsi="Book Antiqua" w:cs="Times New Roman"/>
          <w:bCs/>
          <w:sz w:val="24"/>
          <w:szCs w:val="24"/>
          <w:lang w:eastAsia="zh-CN"/>
        </w:rPr>
        <w:t xml:space="preserve">the recommendations for this test. </w:t>
      </w:r>
    </w:p>
    <w:p w14:paraId="2B28AE9D" w14:textId="77777777" w:rsidR="00951E2A" w:rsidRPr="004B50A9" w:rsidRDefault="00951E2A" w:rsidP="001E3F0D">
      <w:pPr>
        <w:pStyle w:val="ListParagraph"/>
        <w:spacing w:after="0" w:line="360" w:lineRule="auto"/>
        <w:ind w:left="0"/>
        <w:jc w:val="both"/>
        <w:rPr>
          <w:rFonts w:ascii="Book Antiqua" w:eastAsiaTheme="minorEastAsia" w:hAnsi="Book Antiqua" w:cs="Times New Roman"/>
          <w:bCs/>
          <w:sz w:val="24"/>
          <w:szCs w:val="24"/>
          <w:u w:val="single"/>
          <w:lang w:eastAsia="zh-CN"/>
        </w:rPr>
      </w:pPr>
    </w:p>
    <w:p w14:paraId="44FDAFE9" w14:textId="4B07E660" w:rsidR="004B50A9" w:rsidRDefault="004B50A9" w:rsidP="00121197">
      <w:pPr>
        <w:spacing w:after="0" w:line="360" w:lineRule="auto"/>
        <w:jc w:val="both"/>
        <w:rPr>
          <w:rFonts w:ascii="Book Antiqua" w:eastAsiaTheme="minorEastAsia" w:hAnsi="Book Antiqua" w:cs="Times New Roman"/>
          <w:b/>
          <w:bCs/>
          <w:sz w:val="24"/>
          <w:szCs w:val="24"/>
          <w:u w:val="single"/>
          <w:lang w:eastAsia="zh-CN"/>
        </w:rPr>
      </w:pPr>
      <w:r w:rsidRPr="001E3F0D">
        <w:rPr>
          <w:rFonts w:ascii="Book Antiqua" w:hAnsi="Book Antiqua" w:cs="Times New Roman"/>
          <w:sz w:val="24"/>
          <w:szCs w:val="24"/>
        </w:rPr>
        <w:t>Yutkin</w:t>
      </w:r>
      <w:r>
        <w:rPr>
          <w:rFonts w:ascii="Book Antiqua" w:eastAsiaTheme="minorEastAsia" w:hAnsi="Book Antiqua" w:cs="Times New Roman" w:hint="eastAsia"/>
          <w:sz w:val="24"/>
          <w:szCs w:val="24"/>
          <w:lang w:eastAsia="zh-CN"/>
        </w:rPr>
        <w:t xml:space="preserve"> V</w:t>
      </w:r>
      <w:r w:rsidRPr="001E3F0D">
        <w:rPr>
          <w:rFonts w:ascii="Book Antiqua" w:hAnsi="Book Antiqua" w:cs="Times New Roman"/>
          <w:sz w:val="24"/>
          <w:szCs w:val="24"/>
        </w:rPr>
        <w:t>, Al-Zahrani</w:t>
      </w:r>
      <w:r>
        <w:rPr>
          <w:rFonts w:ascii="Book Antiqua" w:eastAsiaTheme="minorEastAsia" w:hAnsi="Book Antiqua" w:cs="Times New Roman" w:hint="eastAsia"/>
          <w:sz w:val="24"/>
          <w:szCs w:val="24"/>
          <w:lang w:eastAsia="zh-CN"/>
        </w:rPr>
        <w:t xml:space="preserve"> A</w:t>
      </w:r>
      <w:r w:rsidRPr="001E3F0D">
        <w:rPr>
          <w:rFonts w:ascii="Book Antiqua" w:hAnsi="Book Antiqua" w:cs="Times New Roman"/>
          <w:sz w:val="24"/>
          <w:szCs w:val="24"/>
        </w:rPr>
        <w:t>, Williams</w:t>
      </w:r>
      <w:r>
        <w:rPr>
          <w:rFonts w:ascii="Book Antiqua" w:eastAsiaTheme="minorEastAsia" w:hAnsi="Book Antiqua" w:cs="Times New Roman" w:hint="eastAsia"/>
          <w:sz w:val="24"/>
          <w:szCs w:val="24"/>
          <w:lang w:eastAsia="zh-CN"/>
        </w:rPr>
        <w:t xml:space="preserve"> A</w:t>
      </w:r>
      <w:r w:rsidRPr="001E3F0D">
        <w:rPr>
          <w:rFonts w:ascii="Book Antiqua" w:hAnsi="Book Antiqua" w:cs="Times New Roman"/>
          <w:sz w:val="24"/>
          <w:szCs w:val="24"/>
        </w:rPr>
        <w:t>, Hidas</w:t>
      </w:r>
      <w:r>
        <w:rPr>
          <w:rFonts w:ascii="Book Antiqua" w:eastAsiaTheme="minorEastAsia" w:hAnsi="Book Antiqua" w:cs="Times New Roman" w:hint="eastAsia"/>
          <w:sz w:val="24"/>
          <w:szCs w:val="24"/>
          <w:lang w:eastAsia="zh-CN"/>
        </w:rPr>
        <w:t xml:space="preserve"> G</w:t>
      </w:r>
      <w:r w:rsidRPr="001E3F0D">
        <w:rPr>
          <w:rFonts w:ascii="Book Antiqua" w:hAnsi="Book Antiqua" w:cs="Times New Roman"/>
          <w:sz w:val="24"/>
          <w:szCs w:val="24"/>
        </w:rPr>
        <w:t>, Martinez</w:t>
      </w:r>
      <w:r>
        <w:rPr>
          <w:rFonts w:ascii="Book Antiqua" w:eastAsiaTheme="minorEastAsia" w:hAnsi="Book Antiqua" w:cs="Times New Roman" w:hint="eastAsia"/>
          <w:sz w:val="24"/>
          <w:szCs w:val="24"/>
          <w:lang w:eastAsia="zh-CN"/>
        </w:rPr>
        <w:t xml:space="preserve"> C</w:t>
      </w:r>
      <w:r w:rsidRPr="001E3F0D">
        <w:rPr>
          <w:rFonts w:ascii="Book Antiqua" w:hAnsi="Book Antiqua" w:cs="Times New Roman"/>
          <w:sz w:val="24"/>
          <w:szCs w:val="24"/>
        </w:rPr>
        <w:t>, Izawa</w:t>
      </w:r>
      <w:r>
        <w:rPr>
          <w:rFonts w:ascii="Book Antiqua" w:eastAsiaTheme="minorEastAsia" w:hAnsi="Book Antiqua" w:cs="Times New Roman" w:hint="eastAsia"/>
          <w:sz w:val="24"/>
          <w:szCs w:val="24"/>
          <w:lang w:eastAsia="zh-CN"/>
        </w:rPr>
        <w:t xml:space="preserve"> J</w:t>
      </w:r>
      <w:r w:rsidRPr="001E3F0D">
        <w:rPr>
          <w:rFonts w:ascii="Book Antiqua" w:hAnsi="Book Antiqua" w:cs="Times New Roman"/>
          <w:sz w:val="24"/>
          <w:szCs w:val="24"/>
        </w:rPr>
        <w:t>, Pode</w:t>
      </w:r>
      <w:r>
        <w:rPr>
          <w:rFonts w:ascii="Book Antiqua" w:eastAsiaTheme="minorEastAsia" w:hAnsi="Book Antiqua" w:cs="Times New Roman" w:hint="eastAsia"/>
          <w:sz w:val="24"/>
          <w:szCs w:val="24"/>
          <w:lang w:eastAsia="zh-CN"/>
        </w:rPr>
        <w:t xml:space="preserve"> D,</w:t>
      </w:r>
      <w:r w:rsidRPr="001E3F0D">
        <w:rPr>
          <w:rFonts w:ascii="Book Antiqua" w:hAnsi="Book Antiqua" w:cs="Times New Roman"/>
          <w:sz w:val="24"/>
          <w:szCs w:val="24"/>
        </w:rPr>
        <w:t xml:space="preserve"> Chin</w:t>
      </w:r>
      <w:r>
        <w:rPr>
          <w:rFonts w:ascii="Book Antiqua" w:eastAsiaTheme="minorEastAsia" w:hAnsi="Book Antiqua" w:cs="Times New Roman" w:hint="eastAsia"/>
          <w:sz w:val="24"/>
          <w:szCs w:val="24"/>
          <w:lang w:eastAsia="zh-CN"/>
        </w:rPr>
        <w:t xml:space="preserve"> J.</w:t>
      </w:r>
      <w:r>
        <w:rPr>
          <w:rFonts w:ascii="Book Antiqua" w:eastAsiaTheme="minorEastAsia" w:hAnsi="Book Antiqua" w:cs="Times New Roman" w:hint="eastAsia"/>
          <w:sz w:val="24"/>
          <w:szCs w:val="24"/>
          <w:vertAlign w:val="superscript"/>
          <w:lang w:eastAsia="zh-CN"/>
        </w:rPr>
        <w:t xml:space="preserve"> </w:t>
      </w:r>
      <w:r w:rsidRPr="004B50A9">
        <w:rPr>
          <w:rFonts w:ascii="Book Antiqua" w:hAnsi="Book Antiqua" w:cs="Times New Roman"/>
          <w:bCs/>
          <w:sz w:val="24"/>
          <w:szCs w:val="24"/>
        </w:rPr>
        <w:t>Role of PCA3 test in clinical decision making for prostate cancer diagnosis</w:t>
      </w:r>
      <w:r>
        <w:rPr>
          <w:rFonts w:ascii="Book Antiqua" w:eastAsiaTheme="minorEastAsia" w:hAnsi="Book Antiqua" w:cs="Times New Roman" w:hint="eastAsia"/>
          <w:bCs/>
          <w:sz w:val="24"/>
          <w:szCs w:val="24"/>
          <w:lang w:eastAsia="zh-CN"/>
        </w:rPr>
        <w:t xml:space="preserve">. </w:t>
      </w:r>
      <w:r w:rsidR="00121197" w:rsidRPr="00C341A0">
        <w:rPr>
          <w:rFonts w:ascii="Book Antiqua" w:hAnsi="Book Antiqua"/>
          <w:i/>
          <w:iCs/>
          <w:sz w:val="24"/>
          <w:szCs w:val="24"/>
        </w:rPr>
        <w:t>World J Clin Urol</w:t>
      </w:r>
      <w:r w:rsidR="00121197">
        <w:rPr>
          <w:rFonts w:ascii="Book Antiqua" w:eastAsiaTheme="minorEastAsia" w:hAnsi="Book Antiqua" w:hint="eastAsia"/>
          <w:iCs/>
          <w:sz w:val="24"/>
          <w:szCs w:val="24"/>
          <w:lang w:eastAsia="zh-CN"/>
        </w:rPr>
        <w:t xml:space="preserve"> 2014; In press</w:t>
      </w:r>
    </w:p>
    <w:p w14:paraId="53524A85" w14:textId="77777777" w:rsidR="004B50A9" w:rsidRPr="001E3F0D" w:rsidRDefault="004B50A9" w:rsidP="001E3F0D">
      <w:pPr>
        <w:pStyle w:val="ListParagraph"/>
        <w:spacing w:after="0" w:line="360" w:lineRule="auto"/>
        <w:ind w:left="0"/>
        <w:jc w:val="both"/>
        <w:rPr>
          <w:rFonts w:ascii="Book Antiqua" w:eastAsiaTheme="minorEastAsia" w:hAnsi="Book Antiqua" w:cs="Times New Roman"/>
          <w:b/>
          <w:bCs/>
          <w:sz w:val="24"/>
          <w:szCs w:val="24"/>
          <w:u w:val="single"/>
          <w:lang w:eastAsia="zh-CN"/>
        </w:rPr>
      </w:pPr>
    </w:p>
    <w:p w14:paraId="19233709" w14:textId="758CA8CB" w:rsidR="00C0142A" w:rsidRPr="001E3F0D" w:rsidRDefault="00121197" w:rsidP="001E3F0D">
      <w:pPr>
        <w:pStyle w:val="ListParagraph"/>
        <w:spacing w:after="0" w:line="360" w:lineRule="auto"/>
        <w:ind w:left="0"/>
        <w:jc w:val="both"/>
        <w:rPr>
          <w:rFonts w:ascii="Book Antiqua" w:hAnsi="Book Antiqua" w:cs="Times New Roman"/>
          <w:b/>
          <w:bCs/>
          <w:sz w:val="24"/>
          <w:szCs w:val="24"/>
          <w:u w:val="single"/>
        </w:rPr>
      </w:pPr>
      <w:r w:rsidRPr="00D26319">
        <w:rPr>
          <w:rFonts w:ascii="Book Antiqua" w:hAnsi="Book Antiqua"/>
          <w:b/>
          <w:sz w:val="24"/>
        </w:rPr>
        <w:t>INTRODUCTION</w:t>
      </w:r>
    </w:p>
    <w:p w14:paraId="77031155" w14:textId="62E4404B" w:rsidR="00C0142A" w:rsidRPr="001E3F0D" w:rsidRDefault="00C0142A" w:rsidP="001E3F0D">
      <w:pPr>
        <w:pStyle w:val="ListParagraph"/>
        <w:spacing w:after="0" w:line="360" w:lineRule="auto"/>
        <w:ind w:left="0"/>
        <w:jc w:val="both"/>
        <w:rPr>
          <w:rFonts w:ascii="Book Antiqua" w:hAnsi="Book Antiqua" w:cs="Times New Roman"/>
          <w:sz w:val="24"/>
          <w:szCs w:val="24"/>
        </w:rPr>
      </w:pPr>
      <w:r w:rsidRPr="001E3F0D">
        <w:rPr>
          <w:rFonts w:ascii="Book Antiqua" w:hAnsi="Book Antiqua" w:cs="Times New Roman"/>
          <w:sz w:val="24"/>
          <w:szCs w:val="24"/>
        </w:rPr>
        <w:t xml:space="preserve">In recent years we have witnessed </w:t>
      </w:r>
      <w:r w:rsidR="001C1833" w:rsidRPr="001E3F0D">
        <w:rPr>
          <w:rFonts w:ascii="Book Antiqua" w:hAnsi="Book Antiqua" w:cs="Times New Roman"/>
          <w:sz w:val="24"/>
          <w:szCs w:val="24"/>
        </w:rPr>
        <w:t xml:space="preserve">increasing debate </w:t>
      </w:r>
      <w:r w:rsidR="00E36950" w:rsidRPr="001E3F0D">
        <w:rPr>
          <w:rFonts w:ascii="Book Antiqua" w:hAnsi="Book Antiqua" w:cs="Times New Roman"/>
          <w:sz w:val="24"/>
          <w:szCs w:val="24"/>
        </w:rPr>
        <w:t>involving</w:t>
      </w:r>
      <w:r w:rsidR="001C1833" w:rsidRPr="001E3F0D">
        <w:rPr>
          <w:rFonts w:ascii="Book Antiqua" w:hAnsi="Book Antiqua" w:cs="Times New Roman"/>
          <w:sz w:val="24"/>
          <w:szCs w:val="24"/>
        </w:rPr>
        <w:t xml:space="preserve"> the</w:t>
      </w:r>
      <w:r w:rsidR="00E36950" w:rsidRPr="001E3F0D">
        <w:rPr>
          <w:rFonts w:ascii="Book Antiqua" w:hAnsi="Book Antiqua" w:cs="Times New Roman"/>
          <w:sz w:val="24"/>
          <w:szCs w:val="24"/>
        </w:rPr>
        <w:t xml:space="preserve"> role of</w:t>
      </w:r>
      <w:r w:rsidRPr="001E3F0D">
        <w:rPr>
          <w:rFonts w:ascii="Book Antiqua" w:hAnsi="Book Antiqua" w:cs="Times New Roman"/>
          <w:sz w:val="24"/>
          <w:szCs w:val="24"/>
        </w:rPr>
        <w:t xml:space="preserve"> </w:t>
      </w:r>
      <w:r w:rsidR="001C1833" w:rsidRPr="001E3F0D">
        <w:rPr>
          <w:rFonts w:ascii="Book Antiqua" w:hAnsi="Book Antiqua" w:cs="Times New Roman"/>
          <w:sz w:val="24"/>
          <w:szCs w:val="24"/>
        </w:rPr>
        <w:t>prostate specific a</w:t>
      </w:r>
      <w:r w:rsidRPr="001E3F0D">
        <w:rPr>
          <w:rFonts w:ascii="Book Antiqua" w:hAnsi="Book Antiqua" w:cs="Times New Roman"/>
          <w:sz w:val="24"/>
          <w:szCs w:val="24"/>
        </w:rPr>
        <w:t xml:space="preserve">ntigen (PSA)-based screening </w:t>
      </w:r>
      <w:r w:rsidR="00E36950" w:rsidRPr="001E3F0D">
        <w:rPr>
          <w:rFonts w:ascii="Book Antiqua" w:hAnsi="Book Antiqua" w:cs="Times New Roman"/>
          <w:sz w:val="24"/>
          <w:szCs w:val="24"/>
        </w:rPr>
        <w:t>in</w:t>
      </w:r>
      <w:r w:rsidRPr="001E3F0D">
        <w:rPr>
          <w:rFonts w:ascii="Book Antiqua" w:hAnsi="Book Antiqua" w:cs="Times New Roman"/>
          <w:sz w:val="24"/>
          <w:szCs w:val="24"/>
        </w:rPr>
        <w:t xml:space="preserve"> prostate cancer</w:t>
      </w:r>
      <w:r w:rsidR="00E36950" w:rsidRPr="001E3F0D">
        <w:rPr>
          <w:rFonts w:ascii="Book Antiqua" w:hAnsi="Book Antiqua" w:cs="Times New Roman"/>
          <w:sz w:val="24"/>
          <w:szCs w:val="24"/>
        </w:rPr>
        <w:t xml:space="preserve"> diagnosis</w:t>
      </w:r>
      <w:r w:rsidRPr="001E3F0D">
        <w:rPr>
          <w:rFonts w:ascii="Book Antiqua" w:hAnsi="Book Antiqua" w:cs="Times New Roman"/>
          <w:sz w:val="24"/>
          <w:szCs w:val="24"/>
        </w:rPr>
        <w:t xml:space="preserve">, mainly following the </w:t>
      </w:r>
      <w:r w:rsidR="001C1833" w:rsidRPr="001E3F0D">
        <w:rPr>
          <w:rFonts w:ascii="Book Antiqua" w:hAnsi="Book Antiqua" w:cs="Times New Roman"/>
          <w:sz w:val="24"/>
          <w:szCs w:val="24"/>
        </w:rPr>
        <w:t xml:space="preserve">seminal </w:t>
      </w:r>
      <w:r w:rsidR="00E96480" w:rsidRPr="001E3F0D">
        <w:rPr>
          <w:rFonts w:ascii="Book Antiqua" w:hAnsi="Book Antiqua" w:cs="Times New Roman"/>
          <w:sz w:val="24"/>
          <w:szCs w:val="24"/>
        </w:rPr>
        <w:t xml:space="preserve">publications </w:t>
      </w:r>
      <w:r w:rsidRPr="001E3F0D">
        <w:rPr>
          <w:rFonts w:ascii="Book Antiqua" w:hAnsi="Book Antiqua" w:cs="Times New Roman"/>
          <w:sz w:val="24"/>
          <w:szCs w:val="24"/>
        </w:rPr>
        <w:t xml:space="preserve">from the </w:t>
      </w:r>
      <w:r w:rsidR="003F21E2" w:rsidRPr="001E3F0D">
        <w:rPr>
          <w:rFonts w:ascii="Book Antiqua" w:hAnsi="Book Antiqua" w:cs="Times New Roman"/>
          <w:sz w:val="24"/>
          <w:szCs w:val="24"/>
        </w:rPr>
        <w:t>ERSPC</w:t>
      </w:r>
      <w:r w:rsidR="00362F1F" w:rsidRPr="001E3F0D">
        <w:rPr>
          <w:rFonts w:ascii="Book Antiqua" w:hAnsi="Book Antiqua" w:cs="Times New Roman"/>
          <w:sz w:val="24"/>
          <w:szCs w:val="24"/>
        </w:rPr>
        <w:fldChar w:fldCharType="begin">
          <w:fldData xml:space="preserve">PEVuZE5vdGU+PENpdGU+PEF1dGhvcj5TY2hyb2RlcjwvQXV0aG9yPjxZZWFyPjIwMDk8L1llYXI+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</w:fldData>
        </w:fldChar>
      </w:r>
      <w:r w:rsidR="005F24DB" w:rsidRPr="001E3F0D">
        <w:rPr>
          <w:rFonts w:ascii="Book Antiqua" w:hAnsi="Book Antiqua" w:cs="Times New Roman"/>
          <w:sz w:val="24"/>
          <w:szCs w:val="24"/>
        </w:rPr>
        <w:instrText xml:space="preserve"> ADDIN EN.CITE </w:instrText>
      </w:r>
      <w:r w:rsidR="005F24DB" w:rsidRPr="001E3F0D">
        <w:rPr>
          <w:rFonts w:ascii="Book Antiqua" w:hAnsi="Book Antiqua" w:cs="Times New Roman"/>
          <w:sz w:val="24"/>
          <w:szCs w:val="24"/>
        </w:rPr>
        <w:fldChar w:fldCharType="begin">
          <w:fldData xml:space="preserve">PEVuZE5vdGU+PENpdGU+PEF1dGhvcj5TY2hyb2RlcjwvQXV0aG9yPjxZZWFyPjIwMDk8L1llYXI+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</w:fldData>
        </w:fldChar>
      </w:r>
      <w:r w:rsidR="005F24DB" w:rsidRPr="001E3F0D">
        <w:rPr>
          <w:rFonts w:ascii="Book Antiqua" w:hAnsi="Book Antiqua" w:cs="Times New Roman"/>
          <w:sz w:val="24"/>
          <w:szCs w:val="24"/>
        </w:rPr>
        <w:instrText xml:space="preserve"> ADDIN EN.CITE.DATA </w:instrText>
      </w:r>
      <w:r w:rsidR="005F24DB" w:rsidRPr="001E3F0D">
        <w:rPr>
          <w:rFonts w:ascii="Book Antiqua" w:hAnsi="Book Antiqua" w:cs="Times New Roman"/>
          <w:sz w:val="24"/>
          <w:szCs w:val="24"/>
        </w:rPr>
      </w:r>
      <w:r w:rsidR="005F24DB" w:rsidRPr="001E3F0D">
        <w:rPr>
          <w:rFonts w:ascii="Book Antiqua" w:hAnsi="Book Antiqua" w:cs="Times New Roman"/>
          <w:sz w:val="24"/>
          <w:szCs w:val="24"/>
        </w:rPr>
        <w:fldChar w:fldCharType="end"/>
      </w:r>
      <w:r w:rsidR="00362F1F" w:rsidRPr="001E3F0D">
        <w:rPr>
          <w:rFonts w:ascii="Book Antiqua" w:hAnsi="Book Antiqua" w:cs="Times New Roman"/>
          <w:sz w:val="24"/>
          <w:szCs w:val="24"/>
        </w:rPr>
      </w:r>
      <w:r w:rsidR="00362F1F" w:rsidRPr="001E3F0D">
        <w:rPr>
          <w:rFonts w:ascii="Book Antiqua" w:hAnsi="Book Antiqua" w:cs="Times New Roman"/>
          <w:sz w:val="24"/>
          <w:szCs w:val="24"/>
        </w:rPr>
        <w:fldChar w:fldCharType="separate"/>
      </w:r>
      <w:r w:rsidR="005F24DB" w:rsidRPr="001E3F0D">
        <w:rPr>
          <w:rFonts w:ascii="Book Antiqua" w:hAnsi="Book Antiqua" w:cs="Times New Roman"/>
          <w:noProof/>
          <w:sz w:val="24"/>
          <w:szCs w:val="24"/>
          <w:vertAlign w:val="superscript"/>
        </w:rPr>
        <w:t>[</w:t>
      </w:r>
      <w:hyperlink w:anchor="_ENREF_1" w:tooltip="Schroder, 2009 #934" w:history="1">
        <w:r w:rsidR="005F24DB" w:rsidRPr="001E3F0D">
          <w:rPr>
            <w:rFonts w:ascii="Book Antiqua" w:hAnsi="Book Antiqua" w:cs="Times New Roman"/>
            <w:noProof/>
            <w:sz w:val="24"/>
            <w:szCs w:val="24"/>
            <w:vertAlign w:val="superscript"/>
          </w:rPr>
          <w:t>1</w:t>
        </w:r>
      </w:hyperlink>
      <w:r w:rsidR="005F24DB" w:rsidRPr="001E3F0D">
        <w:rPr>
          <w:rFonts w:ascii="Book Antiqua" w:hAnsi="Book Antiqua" w:cs="Times New Roman"/>
          <w:noProof/>
          <w:sz w:val="24"/>
          <w:szCs w:val="24"/>
          <w:vertAlign w:val="superscript"/>
        </w:rPr>
        <w:t>]</w:t>
      </w:r>
      <w:r w:rsidR="00362F1F" w:rsidRPr="001E3F0D">
        <w:rPr>
          <w:rFonts w:ascii="Book Antiqua" w:hAnsi="Book Antiqua" w:cs="Times New Roman"/>
          <w:sz w:val="24"/>
          <w:szCs w:val="24"/>
        </w:rPr>
        <w:fldChar w:fldCharType="end"/>
      </w:r>
      <w:r w:rsidRPr="001E3F0D">
        <w:rPr>
          <w:rFonts w:ascii="Book Antiqua" w:hAnsi="Book Antiqua" w:cs="Times New Roman"/>
          <w:sz w:val="24"/>
          <w:szCs w:val="24"/>
        </w:rPr>
        <w:t xml:space="preserve"> and</w:t>
      </w:r>
      <w:r w:rsidR="00E96480" w:rsidRPr="001E3F0D">
        <w:rPr>
          <w:rFonts w:ascii="Book Antiqua" w:hAnsi="Book Antiqua" w:cs="Times New Roman"/>
          <w:sz w:val="24"/>
          <w:szCs w:val="24"/>
        </w:rPr>
        <w:t xml:space="preserve"> the</w:t>
      </w:r>
      <w:r w:rsidRPr="001E3F0D">
        <w:rPr>
          <w:rFonts w:ascii="Book Antiqua" w:hAnsi="Book Antiqua" w:cs="Times New Roman"/>
          <w:sz w:val="24"/>
          <w:szCs w:val="24"/>
        </w:rPr>
        <w:t xml:space="preserve"> PLCO</w:t>
      </w:r>
      <w:r w:rsidR="00362F1F" w:rsidRPr="001E3F0D">
        <w:rPr>
          <w:rFonts w:ascii="Book Antiqua" w:hAnsi="Book Antiqua" w:cs="Times New Roman"/>
          <w:sz w:val="24"/>
          <w:szCs w:val="24"/>
        </w:rPr>
        <w:fldChar w:fldCharType="begin">
          <w:fldData xml:space="preserve">PEVuZE5vdGU+PENpdGU+PEF1dGhvcj5BbmRyaW9sZTwvQXV0aG9yPjxZZWFyPjIwMDk8L1llYXI+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</w:fldData>
        </w:fldChar>
      </w:r>
      <w:r w:rsidR="005F24DB" w:rsidRPr="001E3F0D">
        <w:rPr>
          <w:rFonts w:ascii="Book Antiqua" w:hAnsi="Book Antiqua" w:cs="Times New Roman"/>
          <w:sz w:val="24"/>
          <w:szCs w:val="24"/>
        </w:rPr>
        <w:instrText xml:space="preserve"> ADDIN EN.CITE </w:instrText>
      </w:r>
      <w:r w:rsidR="005F24DB" w:rsidRPr="001E3F0D">
        <w:rPr>
          <w:rFonts w:ascii="Book Antiqua" w:hAnsi="Book Antiqua" w:cs="Times New Roman"/>
          <w:sz w:val="24"/>
          <w:szCs w:val="24"/>
        </w:rPr>
        <w:fldChar w:fldCharType="begin">
          <w:fldData xml:space="preserve">PEVuZE5vdGU+PENpdGU+PEF1dGhvcj5BbmRyaW9sZTwvQXV0aG9yPjxZZWFyPjIwMDk8L1llYXI+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</w:fldData>
        </w:fldChar>
      </w:r>
      <w:r w:rsidR="005F24DB" w:rsidRPr="001E3F0D">
        <w:rPr>
          <w:rFonts w:ascii="Book Antiqua" w:hAnsi="Book Antiqua" w:cs="Times New Roman"/>
          <w:sz w:val="24"/>
          <w:szCs w:val="24"/>
        </w:rPr>
        <w:instrText xml:space="preserve"> ADDIN EN.CITE.DATA </w:instrText>
      </w:r>
      <w:r w:rsidR="005F24DB" w:rsidRPr="001E3F0D">
        <w:rPr>
          <w:rFonts w:ascii="Book Antiqua" w:hAnsi="Book Antiqua" w:cs="Times New Roman"/>
          <w:sz w:val="24"/>
          <w:szCs w:val="24"/>
        </w:rPr>
      </w:r>
      <w:r w:rsidR="005F24DB" w:rsidRPr="001E3F0D">
        <w:rPr>
          <w:rFonts w:ascii="Book Antiqua" w:hAnsi="Book Antiqua" w:cs="Times New Roman"/>
          <w:sz w:val="24"/>
          <w:szCs w:val="24"/>
        </w:rPr>
        <w:fldChar w:fldCharType="end"/>
      </w:r>
      <w:r w:rsidR="00362F1F" w:rsidRPr="001E3F0D">
        <w:rPr>
          <w:rFonts w:ascii="Book Antiqua" w:hAnsi="Book Antiqua" w:cs="Times New Roman"/>
          <w:sz w:val="24"/>
          <w:szCs w:val="24"/>
        </w:rPr>
      </w:r>
      <w:r w:rsidR="00362F1F" w:rsidRPr="001E3F0D">
        <w:rPr>
          <w:rFonts w:ascii="Book Antiqua" w:hAnsi="Book Antiqua" w:cs="Times New Roman"/>
          <w:sz w:val="24"/>
          <w:szCs w:val="24"/>
        </w:rPr>
        <w:fldChar w:fldCharType="separate"/>
      </w:r>
      <w:r w:rsidR="005F24DB" w:rsidRPr="001E3F0D">
        <w:rPr>
          <w:rFonts w:ascii="Book Antiqua" w:hAnsi="Book Antiqua" w:cs="Times New Roman"/>
          <w:noProof/>
          <w:sz w:val="24"/>
          <w:szCs w:val="24"/>
          <w:vertAlign w:val="superscript"/>
        </w:rPr>
        <w:t>[</w:t>
      </w:r>
      <w:hyperlink w:anchor="_ENREF_2" w:tooltip="Andriole, 2009 #933" w:history="1">
        <w:r w:rsidR="005F24DB" w:rsidRPr="001E3F0D">
          <w:rPr>
            <w:rFonts w:ascii="Book Antiqua" w:hAnsi="Book Antiqua" w:cs="Times New Roman"/>
            <w:noProof/>
            <w:sz w:val="24"/>
            <w:szCs w:val="24"/>
            <w:vertAlign w:val="superscript"/>
          </w:rPr>
          <w:t>2</w:t>
        </w:r>
      </w:hyperlink>
      <w:r w:rsidR="005F24DB" w:rsidRPr="001E3F0D">
        <w:rPr>
          <w:rFonts w:ascii="Book Antiqua" w:hAnsi="Book Antiqua" w:cs="Times New Roman"/>
          <w:noProof/>
          <w:sz w:val="24"/>
          <w:szCs w:val="24"/>
          <w:vertAlign w:val="superscript"/>
        </w:rPr>
        <w:t>]</w:t>
      </w:r>
      <w:r w:rsidR="00362F1F" w:rsidRPr="001E3F0D">
        <w:rPr>
          <w:rFonts w:ascii="Book Antiqua" w:hAnsi="Book Antiqua" w:cs="Times New Roman"/>
          <w:sz w:val="24"/>
          <w:szCs w:val="24"/>
        </w:rPr>
        <w:fldChar w:fldCharType="end"/>
      </w:r>
      <w:r w:rsidRPr="001E3F0D">
        <w:rPr>
          <w:rFonts w:ascii="Book Antiqua" w:hAnsi="Book Antiqua" w:cs="Times New Roman"/>
          <w:sz w:val="24"/>
          <w:szCs w:val="24"/>
        </w:rPr>
        <w:t xml:space="preserve"> trials. </w:t>
      </w:r>
      <w:r w:rsidR="00381314" w:rsidRPr="001E3F0D">
        <w:rPr>
          <w:rFonts w:ascii="Book Antiqua" w:hAnsi="Book Antiqua" w:cs="Times New Roman"/>
          <w:sz w:val="24"/>
          <w:szCs w:val="24"/>
        </w:rPr>
        <w:t>Following</w:t>
      </w:r>
      <w:r w:rsidRPr="001E3F0D">
        <w:rPr>
          <w:rFonts w:ascii="Book Antiqua" w:hAnsi="Book Antiqua" w:cs="Times New Roman"/>
          <w:sz w:val="24"/>
          <w:szCs w:val="24"/>
        </w:rPr>
        <w:t xml:space="preserve"> these and other publications, urologists have found themselves in urgent need for non-invasive diagnostic tools, in addition to PSA, in order to properly counsel their patients. The </w:t>
      </w:r>
      <w:r w:rsidR="00CE6B95" w:rsidRPr="001E3F0D">
        <w:rPr>
          <w:rFonts w:ascii="Book Antiqua" w:hAnsi="Book Antiqua" w:cs="Times New Roman"/>
          <w:sz w:val="24"/>
          <w:szCs w:val="24"/>
        </w:rPr>
        <w:t>population</w:t>
      </w:r>
      <w:r w:rsidR="00DA191E" w:rsidRPr="001E3F0D">
        <w:rPr>
          <w:rFonts w:ascii="Book Antiqua" w:hAnsi="Book Antiqua" w:cs="Times New Roman"/>
          <w:sz w:val="24"/>
          <w:szCs w:val="24"/>
        </w:rPr>
        <w:t xml:space="preserve"> which seem</w:t>
      </w:r>
      <w:r w:rsidR="00CE6B95" w:rsidRPr="001E3F0D">
        <w:rPr>
          <w:rFonts w:ascii="Book Antiqua" w:hAnsi="Book Antiqua" w:cs="Times New Roman"/>
          <w:sz w:val="24"/>
          <w:szCs w:val="24"/>
        </w:rPr>
        <w:t>s</w:t>
      </w:r>
      <w:r w:rsidR="00DA191E" w:rsidRPr="001E3F0D">
        <w:rPr>
          <w:rFonts w:ascii="Book Antiqua" w:hAnsi="Book Antiqua" w:cs="Times New Roman"/>
          <w:sz w:val="24"/>
          <w:szCs w:val="24"/>
        </w:rPr>
        <w:t xml:space="preserve"> to be most in need of such tests </w:t>
      </w:r>
      <w:r w:rsidR="00DE5197" w:rsidRPr="001E3F0D">
        <w:rPr>
          <w:rFonts w:ascii="Book Antiqua" w:hAnsi="Book Antiqua" w:cs="Times New Roman"/>
          <w:sz w:val="24"/>
          <w:szCs w:val="24"/>
        </w:rPr>
        <w:t>are the patients</w:t>
      </w:r>
      <w:r w:rsidR="00DA191E" w:rsidRPr="001E3F0D">
        <w:rPr>
          <w:rFonts w:ascii="Book Antiqua" w:hAnsi="Book Antiqua" w:cs="Times New Roman"/>
          <w:sz w:val="24"/>
          <w:szCs w:val="24"/>
        </w:rPr>
        <w:t xml:space="preserve"> </w:t>
      </w:r>
      <w:r w:rsidR="00381314" w:rsidRPr="001E3F0D">
        <w:rPr>
          <w:rFonts w:ascii="Book Antiqua" w:hAnsi="Book Antiqua" w:cs="Times New Roman"/>
          <w:sz w:val="24"/>
          <w:szCs w:val="24"/>
        </w:rPr>
        <w:t>with a</w:t>
      </w:r>
      <w:r w:rsidR="00DA191E" w:rsidRPr="001E3F0D">
        <w:rPr>
          <w:rFonts w:ascii="Book Antiqua" w:hAnsi="Book Antiqua" w:cs="Times New Roman"/>
          <w:sz w:val="24"/>
          <w:szCs w:val="24"/>
        </w:rPr>
        <w:t xml:space="preserve"> </w:t>
      </w:r>
      <w:r w:rsidR="00CE6B95" w:rsidRPr="001E3F0D">
        <w:rPr>
          <w:rFonts w:ascii="Book Antiqua" w:hAnsi="Book Antiqua" w:cs="Times New Roman"/>
          <w:sz w:val="24"/>
          <w:szCs w:val="24"/>
        </w:rPr>
        <w:t>high</w:t>
      </w:r>
      <w:r w:rsidR="00DA191E" w:rsidRPr="001E3F0D">
        <w:rPr>
          <w:rFonts w:ascii="Book Antiqua" w:hAnsi="Book Antiqua" w:cs="Times New Roman"/>
          <w:sz w:val="24"/>
          <w:szCs w:val="24"/>
        </w:rPr>
        <w:t xml:space="preserve"> level of clinical suspicion for malignancy in spite of a prior negative biopsy, </w:t>
      </w:r>
      <w:r w:rsidR="00DA191E" w:rsidRPr="00121197">
        <w:rPr>
          <w:rFonts w:ascii="Book Antiqua" w:hAnsi="Book Antiqua" w:cs="Times New Roman"/>
          <w:i/>
          <w:sz w:val="24"/>
          <w:szCs w:val="24"/>
        </w:rPr>
        <w:t>i.e.</w:t>
      </w:r>
      <w:r w:rsidR="00121197">
        <w:rPr>
          <w:rFonts w:ascii="Book Antiqua" w:eastAsiaTheme="minorEastAsia" w:hAnsi="Book Antiqua" w:cs="Times New Roman" w:hint="eastAsia"/>
          <w:sz w:val="24"/>
          <w:szCs w:val="24"/>
          <w:lang w:eastAsia="zh-CN"/>
        </w:rPr>
        <w:t>,</w:t>
      </w:r>
      <w:r w:rsidR="00DA191E" w:rsidRPr="001E3F0D">
        <w:rPr>
          <w:rFonts w:ascii="Book Antiqua" w:hAnsi="Book Antiqua" w:cs="Times New Roman"/>
          <w:sz w:val="24"/>
          <w:szCs w:val="24"/>
        </w:rPr>
        <w:t xml:space="preserve"> high or rising PSA following the first biopsy, or finding of multifocal high grade prostatic intraepithelial neoplasia (HGPIN) or atypical small acinar proliferation (ASAP) on previous biopsy</w:t>
      </w:r>
      <w:r w:rsidR="00362F1F" w:rsidRPr="001E3F0D">
        <w:rPr>
          <w:rFonts w:ascii="Book Antiqua" w:hAnsi="Book Antiqua" w:cs="Times New Roman"/>
          <w:sz w:val="24"/>
          <w:szCs w:val="24"/>
        </w:rPr>
        <w:fldChar w:fldCharType="begin"/>
      </w:r>
      <w:r w:rsidR="005F24DB" w:rsidRPr="001E3F0D">
        <w:rPr>
          <w:rFonts w:ascii="Book Antiqua" w:hAnsi="Book Antiqua" w:cs="Times New Roman"/>
          <w:sz w:val="24"/>
          <w:szCs w:val="24"/>
        </w:rPr>
        <w:instrText xml:space="preserve"> ADDIN EN.CITE &lt;EndNote&gt;&lt;Cite&gt;&lt;Author&gt;Epstein&lt;/Author&gt;&lt;Year&gt;2006&lt;/Year&gt;&lt;RecNum&gt;2050&lt;/RecNum&gt;&lt;DisplayText&gt;&lt;style face="superscript"&gt;[3]&lt;/style&gt;&lt;/DisplayText&gt;&lt;record&gt;&lt;rec-number&gt;2050&lt;/rec-number&gt;&lt;foreign-keys&gt;&lt;key app="EN" db-id="f90dsd0wbepx5fezwe955s0kxea020avere9"&gt;2050&lt;/key&gt;&lt;/foreign-keys&gt;&lt;ref-type name="Journal Article"&gt;17&lt;/ref-type&gt;&lt;contributors&gt;&lt;authors&gt;&lt;author&gt;Epstein, J. I.&lt;/author&gt;&lt;author&gt;Herawi, M.&lt;/author&gt;&lt;/authors&gt;&lt;/contributors&gt;&lt;auth-address&gt;Department of Pathology, The Johns Hopkins University School of Medicine, The James Brady Urological Institute, The Johns Hospital, Baltimore, Maryland 21231, USA. jepstein@jhmi.edu&lt;/auth-address&gt;&lt;titles&gt;&lt;title&gt;Prostate needle biopsies containing prostatic intraepithelial neoplasia or atypical foci suspicious for carcinoma: implications for patient care&lt;/title&gt;&lt;secondary-title&gt;J Urol&lt;/secondary-title&gt;&lt;alt-title&gt;The Journal of urology&lt;/alt-title&gt;&lt;/titles&gt;&lt;periodical&gt;&lt;full-title&gt;J Urol&lt;/full-title&gt;&lt;/periodical&gt;&lt;alt-periodical&gt;&lt;full-title&gt;The Journal of Urology&lt;/full-title&gt;&lt;/alt-periodical&gt;&lt;pages&gt;820-34&lt;/pages&gt;&lt;volume&gt;175&lt;/volume&gt;&lt;number&gt;3 Pt 1&lt;/number&gt;&lt;edition&gt;2006/02/14&lt;/edition&gt;&lt;keywords&gt;&lt;keyword&gt;Biopsy, Needle&lt;/keyword&gt;&lt;keyword&gt;Humans&lt;/keyword&gt;&lt;keyword&gt;Male&lt;/keyword&gt;&lt;keyword&gt;Prostatic Intraepithelial Neoplasia/*pathology/therapy&lt;/keyword&gt;&lt;keyword&gt;Prostatic Neoplasms/*pathology/therapy&lt;/keyword&gt;&lt;keyword&gt;Risk Assessment&lt;/keyword&gt;&lt;/keywords&gt;&lt;dates&gt;&lt;year&gt;2006&lt;/year&gt;&lt;pub-dates&gt;&lt;date&gt;Mar&lt;/date&gt;&lt;/pub-dates&gt;&lt;/dates&gt;&lt;isbn&gt;0022-5347 (Print)&amp;#xD;0022-5347 (Linking)&lt;/isbn&gt;&lt;accession-num&gt;16469560&lt;/accession-num&gt;&lt;work-type&gt;Review&lt;/work-type&gt;&lt;urls&gt;&lt;related-urls&gt;&lt;url&gt;http://www.ncbi.nlm.nih.gov/pubmed/16469560&lt;/url&gt;&lt;/related-urls&gt;&lt;/urls&gt;&lt;electronic-resource-num&gt;10.1016/S0022-5347(05)00337-X&lt;/electronic-resource-num&gt;&lt;language&gt;eng&lt;/language&gt;&lt;/record&gt;&lt;/Cite&gt;&lt;/EndNote&gt;</w:instrText>
      </w:r>
      <w:r w:rsidR="00362F1F" w:rsidRPr="001E3F0D">
        <w:rPr>
          <w:rFonts w:ascii="Book Antiqua" w:hAnsi="Book Antiqua" w:cs="Times New Roman"/>
          <w:sz w:val="24"/>
          <w:szCs w:val="24"/>
        </w:rPr>
        <w:fldChar w:fldCharType="separate"/>
      </w:r>
      <w:r w:rsidR="005F24DB" w:rsidRPr="001E3F0D">
        <w:rPr>
          <w:rFonts w:ascii="Book Antiqua" w:hAnsi="Book Antiqua" w:cs="Times New Roman"/>
          <w:noProof/>
          <w:sz w:val="24"/>
          <w:szCs w:val="24"/>
          <w:vertAlign w:val="superscript"/>
        </w:rPr>
        <w:t>[</w:t>
      </w:r>
      <w:hyperlink w:anchor="_ENREF_3" w:tooltip="Epstein, 2006 #2050" w:history="1">
        <w:r w:rsidR="005F24DB" w:rsidRPr="001E3F0D">
          <w:rPr>
            <w:rFonts w:ascii="Book Antiqua" w:hAnsi="Book Antiqua" w:cs="Times New Roman"/>
            <w:noProof/>
            <w:sz w:val="24"/>
            <w:szCs w:val="24"/>
            <w:vertAlign w:val="superscript"/>
          </w:rPr>
          <w:t>3</w:t>
        </w:r>
      </w:hyperlink>
      <w:r w:rsidR="005F24DB" w:rsidRPr="001E3F0D">
        <w:rPr>
          <w:rFonts w:ascii="Book Antiqua" w:hAnsi="Book Antiqua" w:cs="Times New Roman"/>
          <w:noProof/>
          <w:sz w:val="24"/>
          <w:szCs w:val="24"/>
          <w:vertAlign w:val="superscript"/>
        </w:rPr>
        <w:t>]</w:t>
      </w:r>
      <w:r w:rsidR="00362F1F" w:rsidRPr="001E3F0D">
        <w:rPr>
          <w:rFonts w:ascii="Book Antiqua" w:hAnsi="Book Antiqua" w:cs="Times New Roman"/>
          <w:sz w:val="24"/>
          <w:szCs w:val="24"/>
        </w:rPr>
        <w:fldChar w:fldCharType="end"/>
      </w:r>
      <w:r w:rsidR="00DA191E" w:rsidRPr="001E3F0D">
        <w:rPr>
          <w:rFonts w:ascii="Book Antiqua" w:hAnsi="Book Antiqua" w:cs="Times New Roman"/>
          <w:sz w:val="24"/>
          <w:szCs w:val="24"/>
        </w:rPr>
        <w:t xml:space="preserve">. </w:t>
      </w:r>
      <w:r w:rsidRPr="001E3F0D">
        <w:rPr>
          <w:rFonts w:ascii="Book Antiqua" w:hAnsi="Book Antiqua" w:cs="Times New Roman"/>
          <w:sz w:val="24"/>
          <w:szCs w:val="24"/>
        </w:rPr>
        <w:t xml:space="preserve">It has been shown that the probability of finding cancer on repeat biopsy </w:t>
      </w:r>
      <w:r w:rsidR="00392ABF" w:rsidRPr="001E3F0D">
        <w:rPr>
          <w:rFonts w:ascii="Book Antiqua" w:hAnsi="Book Antiqua" w:cs="Times New Roman"/>
          <w:sz w:val="24"/>
          <w:szCs w:val="24"/>
        </w:rPr>
        <w:t xml:space="preserve">approaches </w:t>
      </w:r>
      <w:r w:rsidRPr="001E3F0D">
        <w:rPr>
          <w:rFonts w:ascii="Book Antiqua" w:hAnsi="Book Antiqua" w:cs="Times New Roman"/>
          <w:sz w:val="24"/>
          <w:szCs w:val="24"/>
        </w:rPr>
        <w:t xml:space="preserve">30% and different </w:t>
      </w:r>
      <w:r w:rsidR="003255FC" w:rsidRPr="001E3F0D">
        <w:rPr>
          <w:rFonts w:ascii="Book Antiqua" w:hAnsi="Book Antiqua" w:cs="Times New Roman"/>
          <w:sz w:val="24"/>
          <w:szCs w:val="24"/>
        </w:rPr>
        <w:t xml:space="preserve">strategies </w:t>
      </w:r>
      <w:r w:rsidRPr="001E3F0D">
        <w:rPr>
          <w:rFonts w:ascii="Book Antiqua" w:hAnsi="Book Antiqua" w:cs="Times New Roman"/>
          <w:sz w:val="24"/>
          <w:szCs w:val="24"/>
        </w:rPr>
        <w:t xml:space="preserve">have been proposed to </w:t>
      </w:r>
      <w:r w:rsidR="00381314" w:rsidRPr="001E3F0D">
        <w:rPr>
          <w:rFonts w:ascii="Book Antiqua" w:hAnsi="Book Antiqua" w:cs="Times New Roman"/>
          <w:sz w:val="24"/>
          <w:szCs w:val="24"/>
        </w:rPr>
        <w:t xml:space="preserve">increase its </w:t>
      </w:r>
      <w:r w:rsidRPr="001E3F0D">
        <w:rPr>
          <w:rFonts w:ascii="Book Antiqua" w:hAnsi="Book Antiqua" w:cs="Times New Roman"/>
          <w:sz w:val="24"/>
          <w:szCs w:val="24"/>
        </w:rPr>
        <w:t>yield</w:t>
      </w:r>
      <w:r w:rsidR="00362F1F" w:rsidRPr="001E3F0D">
        <w:rPr>
          <w:rFonts w:ascii="Book Antiqua" w:hAnsi="Book Antiqua" w:cs="Times New Roman"/>
          <w:sz w:val="24"/>
          <w:szCs w:val="24"/>
        </w:rPr>
        <w:fldChar w:fldCharType="begin">
          <w:fldData xml:space="preserve">PEVuZE5vdGU+PENpdGU+PEF1dGhvcj5DaHVuPC9BdXRob3I+PFllYXI+MjAxMDwvWWVhcj48UmVj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</w:fldData>
        </w:fldChar>
      </w:r>
      <w:r w:rsidR="005F24DB" w:rsidRPr="001E3F0D">
        <w:rPr>
          <w:rFonts w:ascii="Book Antiqua" w:hAnsi="Book Antiqua" w:cs="Times New Roman"/>
          <w:sz w:val="24"/>
          <w:szCs w:val="24"/>
        </w:rPr>
        <w:instrText xml:space="preserve"> ADDIN EN.CITE </w:instrText>
      </w:r>
      <w:r w:rsidR="005F24DB" w:rsidRPr="001E3F0D">
        <w:rPr>
          <w:rFonts w:ascii="Book Antiqua" w:hAnsi="Book Antiqua" w:cs="Times New Roman"/>
          <w:sz w:val="24"/>
          <w:szCs w:val="24"/>
        </w:rPr>
        <w:fldChar w:fldCharType="begin">
          <w:fldData xml:space="preserve">PEVuZE5vdGU+PENpdGU+PEF1dGhvcj5DaHVuPC9BdXRob3I+PFllYXI+MjAxMDwvWWVhcj48UmVj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</w:fldData>
        </w:fldChar>
      </w:r>
      <w:r w:rsidR="005F24DB" w:rsidRPr="001E3F0D">
        <w:rPr>
          <w:rFonts w:ascii="Book Antiqua" w:hAnsi="Book Antiqua" w:cs="Times New Roman"/>
          <w:sz w:val="24"/>
          <w:szCs w:val="24"/>
        </w:rPr>
        <w:instrText xml:space="preserve"> ADDIN EN.CITE.DATA </w:instrText>
      </w:r>
      <w:r w:rsidR="005F24DB" w:rsidRPr="001E3F0D">
        <w:rPr>
          <w:rFonts w:ascii="Book Antiqua" w:hAnsi="Book Antiqua" w:cs="Times New Roman"/>
          <w:sz w:val="24"/>
          <w:szCs w:val="24"/>
        </w:rPr>
      </w:r>
      <w:r w:rsidR="005F24DB" w:rsidRPr="001E3F0D">
        <w:rPr>
          <w:rFonts w:ascii="Book Antiqua" w:hAnsi="Book Antiqua" w:cs="Times New Roman"/>
          <w:sz w:val="24"/>
          <w:szCs w:val="24"/>
        </w:rPr>
        <w:fldChar w:fldCharType="end"/>
      </w:r>
      <w:r w:rsidR="00362F1F" w:rsidRPr="001E3F0D">
        <w:rPr>
          <w:rFonts w:ascii="Book Antiqua" w:hAnsi="Book Antiqua" w:cs="Times New Roman"/>
          <w:sz w:val="24"/>
          <w:szCs w:val="24"/>
        </w:rPr>
      </w:r>
      <w:r w:rsidR="00362F1F" w:rsidRPr="001E3F0D">
        <w:rPr>
          <w:rFonts w:ascii="Book Antiqua" w:hAnsi="Book Antiqua" w:cs="Times New Roman"/>
          <w:sz w:val="24"/>
          <w:szCs w:val="24"/>
        </w:rPr>
        <w:fldChar w:fldCharType="separate"/>
      </w:r>
      <w:r w:rsidR="005F24DB" w:rsidRPr="001E3F0D">
        <w:rPr>
          <w:rFonts w:ascii="Book Antiqua" w:hAnsi="Book Antiqua" w:cs="Times New Roman"/>
          <w:noProof/>
          <w:sz w:val="24"/>
          <w:szCs w:val="24"/>
          <w:vertAlign w:val="superscript"/>
        </w:rPr>
        <w:t>[</w:t>
      </w:r>
      <w:hyperlink w:anchor="_ENREF_4" w:tooltip="Chun, 2010 #1772" w:history="1">
        <w:r w:rsidR="005F24DB" w:rsidRPr="001E3F0D">
          <w:rPr>
            <w:rFonts w:ascii="Book Antiqua" w:hAnsi="Book Antiqua" w:cs="Times New Roman"/>
            <w:noProof/>
            <w:sz w:val="24"/>
            <w:szCs w:val="24"/>
            <w:vertAlign w:val="superscript"/>
          </w:rPr>
          <w:t>4</w:t>
        </w:r>
      </w:hyperlink>
      <w:r w:rsidR="005F24DB" w:rsidRPr="001E3F0D">
        <w:rPr>
          <w:rFonts w:ascii="Book Antiqua" w:hAnsi="Book Antiqua" w:cs="Times New Roman"/>
          <w:noProof/>
          <w:sz w:val="24"/>
          <w:szCs w:val="24"/>
          <w:vertAlign w:val="superscript"/>
        </w:rPr>
        <w:t>]</w:t>
      </w:r>
      <w:r w:rsidR="00362F1F" w:rsidRPr="001E3F0D">
        <w:rPr>
          <w:rFonts w:ascii="Book Antiqua" w:hAnsi="Book Antiqua" w:cs="Times New Roman"/>
          <w:sz w:val="24"/>
          <w:szCs w:val="24"/>
        </w:rPr>
        <w:fldChar w:fldCharType="end"/>
      </w:r>
      <w:r w:rsidRPr="001E3F0D">
        <w:rPr>
          <w:rFonts w:ascii="Book Antiqua" w:hAnsi="Book Antiqua" w:cs="Times New Roman"/>
          <w:sz w:val="24"/>
          <w:szCs w:val="24"/>
        </w:rPr>
        <w:t>. On the other hand</w:t>
      </w:r>
      <w:r w:rsidR="001C1833" w:rsidRPr="001E3F0D">
        <w:rPr>
          <w:rFonts w:ascii="Book Antiqua" w:hAnsi="Book Antiqua" w:cs="Times New Roman"/>
          <w:sz w:val="24"/>
          <w:szCs w:val="24"/>
        </w:rPr>
        <w:t>,</w:t>
      </w:r>
      <w:r w:rsidRPr="001E3F0D">
        <w:rPr>
          <w:rFonts w:ascii="Book Antiqua" w:hAnsi="Book Antiqua" w:cs="Times New Roman"/>
          <w:sz w:val="24"/>
          <w:szCs w:val="24"/>
        </w:rPr>
        <w:t xml:space="preserve"> the biopsy can be a very emotionally and physically disturbing event to the patient. This </w:t>
      </w:r>
      <w:r w:rsidR="00381314" w:rsidRPr="001E3F0D">
        <w:rPr>
          <w:rFonts w:ascii="Book Antiqua" w:hAnsi="Book Antiqua" w:cs="Times New Roman"/>
          <w:sz w:val="24"/>
          <w:szCs w:val="24"/>
        </w:rPr>
        <w:t xml:space="preserve">may </w:t>
      </w:r>
      <w:r w:rsidRPr="001E3F0D">
        <w:rPr>
          <w:rFonts w:ascii="Book Antiqua" w:hAnsi="Book Antiqua" w:cs="Times New Roman"/>
          <w:sz w:val="24"/>
          <w:szCs w:val="24"/>
        </w:rPr>
        <w:t xml:space="preserve">be due to </w:t>
      </w:r>
      <w:r w:rsidR="00381314" w:rsidRPr="001E3F0D">
        <w:rPr>
          <w:rFonts w:ascii="Book Antiqua" w:hAnsi="Book Antiqua" w:cs="Times New Roman"/>
          <w:sz w:val="24"/>
          <w:szCs w:val="24"/>
        </w:rPr>
        <w:t xml:space="preserve">the </w:t>
      </w:r>
      <w:r w:rsidR="003255FC" w:rsidRPr="001E3F0D">
        <w:rPr>
          <w:rFonts w:ascii="Book Antiqua" w:hAnsi="Book Antiqua" w:cs="Times New Roman"/>
          <w:sz w:val="24"/>
          <w:szCs w:val="24"/>
        </w:rPr>
        <w:t xml:space="preserve">discomfort </w:t>
      </w:r>
      <w:r w:rsidRPr="001E3F0D">
        <w:rPr>
          <w:rFonts w:ascii="Book Antiqua" w:hAnsi="Book Antiqua" w:cs="Times New Roman"/>
          <w:sz w:val="24"/>
          <w:szCs w:val="24"/>
        </w:rPr>
        <w:t>during or following the procedure</w:t>
      </w:r>
      <w:r w:rsidR="00362F1F" w:rsidRPr="001E3F0D">
        <w:rPr>
          <w:rFonts w:ascii="Book Antiqua" w:hAnsi="Book Antiqua" w:cs="Times New Roman"/>
          <w:sz w:val="24"/>
          <w:szCs w:val="24"/>
        </w:rPr>
        <w:fldChar w:fldCharType="begin">
          <w:fldData xml:space="preserve">PEVuZE5vdGU+PENpdGU+PEF1dGhvcj5TZXltb3VyPC9BdXRob3I+PFllYXI+MjAwMTwvWWVhcj48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</w:fldData>
        </w:fldChar>
      </w:r>
      <w:r w:rsidR="005F24DB" w:rsidRPr="001E3F0D">
        <w:rPr>
          <w:rFonts w:ascii="Book Antiqua" w:hAnsi="Book Antiqua" w:cs="Times New Roman"/>
          <w:sz w:val="24"/>
          <w:szCs w:val="24"/>
        </w:rPr>
        <w:instrText xml:space="preserve"> ADDIN EN.CITE </w:instrText>
      </w:r>
      <w:r w:rsidR="005F24DB" w:rsidRPr="001E3F0D">
        <w:rPr>
          <w:rFonts w:ascii="Book Antiqua" w:hAnsi="Book Antiqua" w:cs="Times New Roman"/>
          <w:sz w:val="24"/>
          <w:szCs w:val="24"/>
        </w:rPr>
        <w:fldChar w:fldCharType="begin">
          <w:fldData xml:space="preserve">PEVuZE5vdGU+PENpdGU+PEF1dGhvcj5TZXltb3VyPC9BdXRob3I+PFllYXI+MjAwMTwvWWVhcj48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</w:fldData>
        </w:fldChar>
      </w:r>
      <w:r w:rsidR="005F24DB" w:rsidRPr="001E3F0D">
        <w:rPr>
          <w:rFonts w:ascii="Book Antiqua" w:hAnsi="Book Antiqua" w:cs="Times New Roman"/>
          <w:sz w:val="24"/>
          <w:szCs w:val="24"/>
        </w:rPr>
        <w:instrText xml:space="preserve"> ADDIN EN.CITE.DATA </w:instrText>
      </w:r>
      <w:r w:rsidR="005F24DB" w:rsidRPr="001E3F0D">
        <w:rPr>
          <w:rFonts w:ascii="Book Antiqua" w:hAnsi="Book Antiqua" w:cs="Times New Roman"/>
          <w:sz w:val="24"/>
          <w:szCs w:val="24"/>
        </w:rPr>
      </w:r>
      <w:r w:rsidR="005F24DB" w:rsidRPr="001E3F0D">
        <w:rPr>
          <w:rFonts w:ascii="Book Antiqua" w:hAnsi="Book Antiqua" w:cs="Times New Roman"/>
          <w:sz w:val="24"/>
          <w:szCs w:val="24"/>
        </w:rPr>
        <w:fldChar w:fldCharType="end"/>
      </w:r>
      <w:r w:rsidR="00362F1F" w:rsidRPr="001E3F0D">
        <w:rPr>
          <w:rFonts w:ascii="Book Antiqua" w:hAnsi="Book Antiqua" w:cs="Times New Roman"/>
          <w:sz w:val="24"/>
          <w:szCs w:val="24"/>
        </w:rPr>
      </w:r>
      <w:r w:rsidR="00362F1F" w:rsidRPr="001E3F0D">
        <w:rPr>
          <w:rFonts w:ascii="Book Antiqua" w:hAnsi="Book Antiqua" w:cs="Times New Roman"/>
          <w:sz w:val="24"/>
          <w:szCs w:val="24"/>
        </w:rPr>
        <w:fldChar w:fldCharType="separate"/>
      </w:r>
      <w:r w:rsidR="005F24DB" w:rsidRPr="001E3F0D">
        <w:rPr>
          <w:rFonts w:ascii="Book Antiqua" w:hAnsi="Book Antiqua" w:cs="Times New Roman"/>
          <w:noProof/>
          <w:sz w:val="24"/>
          <w:szCs w:val="24"/>
          <w:vertAlign w:val="superscript"/>
        </w:rPr>
        <w:t>[</w:t>
      </w:r>
      <w:hyperlink w:anchor="_ENREF_5" w:tooltip="Seymour, 2001 #1773" w:history="1">
        <w:r w:rsidR="005F24DB" w:rsidRPr="001E3F0D">
          <w:rPr>
            <w:rFonts w:ascii="Book Antiqua" w:hAnsi="Book Antiqua" w:cs="Times New Roman"/>
            <w:noProof/>
            <w:sz w:val="24"/>
            <w:szCs w:val="24"/>
            <w:vertAlign w:val="superscript"/>
          </w:rPr>
          <w:t>5</w:t>
        </w:r>
      </w:hyperlink>
      <w:r w:rsidR="005F24DB" w:rsidRPr="001E3F0D">
        <w:rPr>
          <w:rFonts w:ascii="Book Antiqua" w:hAnsi="Book Antiqua" w:cs="Times New Roman"/>
          <w:noProof/>
          <w:sz w:val="24"/>
          <w:szCs w:val="24"/>
          <w:vertAlign w:val="superscript"/>
        </w:rPr>
        <w:t>]</w:t>
      </w:r>
      <w:r w:rsidR="00362F1F" w:rsidRPr="001E3F0D">
        <w:rPr>
          <w:rFonts w:ascii="Book Antiqua" w:hAnsi="Book Antiqua" w:cs="Times New Roman"/>
          <w:sz w:val="24"/>
          <w:szCs w:val="24"/>
        </w:rPr>
        <w:fldChar w:fldCharType="end"/>
      </w:r>
      <w:r w:rsidR="00121197">
        <w:rPr>
          <w:rFonts w:ascii="Book Antiqua" w:hAnsi="Book Antiqua" w:cs="Times New Roman"/>
          <w:sz w:val="24"/>
          <w:szCs w:val="24"/>
        </w:rPr>
        <w:t xml:space="preserve"> </w:t>
      </w:r>
      <w:r w:rsidRPr="001E3F0D">
        <w:rPr>
          <w:rFonts w:ascii="Book Antiqua" w:hAnsi="Book Antiqua" w:cs="Times New Roman"/>
          <w:sz w:val="24"/>
          <w:szCs w:val="24"/>
        </w:rPr>
        <w:t xml:space="preserve">or risk of more serious complications </w:t>
      </w:r>
      <w:r w:rsidR="005E0AB9" w:rsidRPr="001E3F0D">
        <w:rPr>
          <w:rFonts w:ascii="Book Antiqua" w:hAnsi="Book Antiqua" w:cs="Times New Roman"/>
          <w:sz w:val="24"/>
          <w:szCs w:val="24"/>
        </w:rPr>
        <w:t>including sepsis and</w:t>
      </w:r>
      <w:r w:rsidRPr="001E3F0D">
        <w:rPr>
          <w:rFonts w:ascii="Book Antiqua" w:hAnsi="Book Antiqua" w:cs="Times New Roman"/>
          <w:sz w:val="24"/>
          <w:szCs w:val="24"/>
        </w:rPr>
        <w:t xml:space="preserve"> bleeding</w:t>
      </w:r>
      <w:r w:rsidR="00362F1F" w:rsidRPr="001E3F0D">
        <w:rPr>
          <w:rFonts w:ascii="Book Antiqua" w:hAnsi="Book Antiqua" w:cs="Times New Roman"/>
          <w:sz w:val="24"/>
          <w:szCs w:val="24"/>
        </w:rPr>
        <w:fldChar w:fldCharType="begin"/>
      </w:r>
      <w:r w:rsidR="005F24DB" w:rsidRPr="001E3F0D">
        <w:rPr>
          <w:rFonts w:ascii="Book Antiqua" w:hAnsi="Book Antiqua" w:cs="Times New Roman"/>
          <w:sz w:val="24"/>
          <w:szCs w:val="24"/>
        </w:rPr>
        <w:instrText xml:space="preserve"> ADDIN EN.CITE &lt;EndNote&gt;&lt;Cite&gt;&lt;Author&gt;Blana&lt;/Author&gt;&lt;Year&gt;2008&lt;/Year&gt;&lt;RecNum&gt;859&lt;/RecNum&gt;&lt;DisplayText&gt;&lt;style face="superscript"&gt;[6]&lt;/style&gt;&lt;/DisplayText&gt;&lt;record&gt;&lt;rec-number&gt;859&lt;/rec-number&gt;&lt;foreign-keys&gt;&lt;key app="EN" db-id="f90dsd0wbepx5fezwe955s0kxea020avere9"&gt;859&lt;/key&gt;&lt;/foreign-keys&gt;&lt;ref-type name="Journal Article"&gt;17&lt;/ref-type&gt;&lt;contributors&gt;&lt;authors&gt;&lt;author&gt;Blana, A.&lt;/author&gt;&lt;author&gt;Murat, F. J.&lt;/author&gt;&lt;author&gt;Walter, B.&lt;/author&gt;&lt;author&gt;Thuroff, S.&lt;/author&gt;&lt;author&gt;Wieland, W. F.&lt;/author&gt;&lt;author&gt;Chaussy, C.&lt;/author&gt;&lt;author&gt;Gelet, A.&lt;/author&gt;&lt;/authors&gt;&lt;/contributors&gt;&lt;auth-address&gt;Department of Urology, University of Regensburg, St Josef Hospital, Regensburg, Germany. blana@caritasstjosef.de &amp;lt;blana@caritasstjosef.de&amp;gt;&lt;/auth-address&gt;&lt;titles&gt;&lt;title&gt;First analysis of the long-term results with transrectal HIFU in patients with localised prostate cancer&lt;/title&gt;&lt;secondary-title&gt;Eur Urol&lt;/secondary-title&gt;&lt;/titles&gt;&lt;periodical&gt;&lt;full-title&gt;Eur Urol&lt;/full-title&gt;&lt;/periodical&gt;&lt;pages&gt;1194-201&lt;/pages&gt;&lt;volume&gt;53&lt;/volume&gt;&lt;number&gt;6&lt;/number&gt;&lt;edition&gt;2007/11/13&lt;/edition&gt;&lt;keywords&gt;&lt;keyword&gt;Aged&lt;/keyword&gt;&lt;keyword&gt;Aged, 80 and over&lt;/keyword&gt;&lt;keyword&gt;Disease-Free Survival&lt;/keyword&gt;&lt;keyword&gt;Follow-Up Studies&lt;/keyword&gt;&lt;keyword&gt;Humans&lt;/keyword&gt;&lt;keyword&gt;Male&lt;/keyword&gt;&lt;keyword&gt;Middle Aged&lt;/keyword&gt;&lt;keyword&gt;Prostatic Neoplasms/pathology/*therapy&lt;/keyword&gt;&lt;keyword&gt;Survival Rate&lt;/keyword&gt;&lt;keyword&gt;Time Factors&lt;/keyword&gt;&lt;keyword&gt;*Ultrasound, High-Intensity Focused, Transrectal&lt;/keyword&gt;&lt;/keywords&gt;&lt;dates&gt;&lt;year&gt;2008&lt;/year&gt;&lt;pub-dates&gt;&lt;date&gt;Jun&lt;/date&gt;&lt;/pub-dates&gt;&lt;/dates&gt;&lt;isbn&gt;0302-2838 (Print)&amp;#xD;0302-2838 (Linking)&lt;/isbn&gt;&lt;accession-num&gt;17997026&lt;/accession-num&gt;&lt;urls&gt;&lt;related-urls&gt;&lt;url&gt;http://www.ncbi.nlm.nih.gov/entrez/query.fcgi?cmd=Retrieve&amp;amp;db=PubMed&amp;amp;dopt=Citation&amp;amp;list_uids=17997026&lt;/url&gt;&lt;/related-urls&gt;&lt;/urls&gt;&lt;electronic-resource-num&gt;10.1016/j.eururo.2007.10.062&lt;/electronic-resource-num&gt;&lt;language&gt;eng&lt;/language&gt;&lt;/record&gt;&lt;/Cite&gt;&lt;/EndNote&gt;</w:instrText>
      </w:r>
      <w:r w:rsidR="00362F1F" w:rsidRPr="001E3F0D">
        <w:rPr>
          <w:rFonts w:ascii="Book Antiqua" w:hAnsi="Book Antiqua" w:cs="Times New Roman"/>
          <w:sz w:val="24"/>
          <w:szCs w:val="24"/>
        </w:rPr>
        <w:fldChar w:fldCharType="separate"/>
      </w:r>
      <w:r w:rsidR="005F24DB" w:rsidRPr="001E3F0D">
        <w:rPr>
          <w:rFonts w:ascii="Book Antiqua" w:hAnsi="Book Antiqua" w:cs="Times New Roman"/>
          <w:noProof/>
          <w:sz w:val="24"/>
          <w:szCs w:val="24"/>
          <w:vertAlign w:val="superscript"/>
        </w:rPr>
        <w:t>[</w:t>
      </w:r>
      <w:hyperlink w:anchor="_ENREF_6" w:tooltip="Blana, 2008 #859" w:history="1">
        <w:r w:rsidR="005F24DB" w:rsidRPr="001E3F0D">
          <w:rPr>
            <w:rFonts w:ascii="Book Antiqua" w:hAnsi="Book Antiqua" w:cs="Times New Roman"/>
            <w:noProof/>
            <w:sz w:val="24"/>
            <w:szCs w:val="24"/>
            <w:vertAlign w:val="superscript"/>
          </w:rPr>
          <w:t>6</w:t>
        </w:r>
      </w:hyperlink>
      <w:r w:rsidR="005F24DB" w:rsidRPr="001E3F0D">
        <w:rPr>
          <w:rFonts w:ascii="Book Antiqua" w:hAnsi="Book Antiqua" w:cs="Times New Roman"/>
          <w:noProof/>
          <w:sz w:val="24"/>
          <w:szCs w:val="24"/>
          <w:vertAlign w:val="superscript"/>
        </w:rPr>
        <w:t>]</w:t>
      </w:r>
      <w:r w:rsidR="00362F1F" w:rsidRPr="001E3F0D">
        <w:rPr>
          <w:rFonts w:ascii="Book Antiqua" w:hAnsi="Book Antiqua" w:cs="Times New Roman"/>
          <w:sz w:val="24"/>
          <w:szCs w:val="24"/>
        </w:rPr>
        <w:fldChar w:fldCharType="end"/>
      </w:r>
      <w:r w:rsidRPr="001E3F0D">
        <w:rPr>
          <w:rFonts w:ascii="Book Antiqua" w:hAnsi="Book Antiqua" w:cs="Times New Roman"/>
          <w:sz w:val="24"/>
          <w:szCs w:val="24"/>
        </w:rPr>
        <w:t xml:space="preserve">. Therefore, much effort has been put into improving the </w:t>
      </w:r>
      <w:r w:rsidR="001C1833" w:rsidRPr="001E3F0D">
        <w:rPr>
          <w:rFonts w:ascii="Book Antiqua" w:hAnsi="Book Antiqua" w:cs="Times New Roman"/>
          <w:sz w:val="24"/>
          <w:szCs w:val="24"/>
        </w:rPr>
        <w:t>predictive</w:t>
      </w:r>
      <w:r w:rsidRPr="001E3F0D">
        <w:rPr>
          <w:rFonts w:ascii="Book Antiqua" w:hAnsi="Book Antiqua" w:cs="Times New Roman"/>
          <w:sz w:val="24"/>
          <w:szCs w:val="24"/>
        </w:rPr>
        <w:t xml:space="preserve"> value of existing tests and </w:t>
      </w:r>
      <w:r w:rsidR="00CE6B95" w:rsidRPr="001E3F0D">
        <w:rPr>
          <w:rFonts w:ascii="Book Antiqua" w:hAnsi="Book Antiqua" w:cs="Times New Roman"/>
          <w:sz w:val="24"/>
          <w:szCs w:val="24"/>
        </w:rPr>
        <w:t>into</w:t>
      </w:r>
      <w:r w:rsidRPr="001E3F0D">
        <w:rPr>
          <w:rFonts w:ascii="Book Antiqua" w:hAnsi="Book Antiqua" w:cs="Times New Roman"/>
          <w:sz w:val="24"/>
          <w:szCs w:val="24"/>
        </w:rPr>
        <w:t xml:space="preserve"> </w:t>
      </w:r>
      <w:r w:rsidR="005E0AB9" w:rsidRPr="001E3F0D">
        <w:rPr>
          <w:rFonts w:ascii="Book Antiqua" w:hAnsi="Book Antiqua" w:cs="Times New Roman"/>
          <w:sz w:val="24"/>
          <w:szCs w:val="24"/>
        </w:rPr>
        <w:t xml:space="preserve">searching </w:t>
      </w:r>
      <w:r w:rsidR="00DA191E" w:rsidRPr="001E3F0D">
        <w:rPr>
          <w:rFonts w:ascii="Book Antiqua" w:hAnsi="Book Antiqua" w:cs="Times New Roman"/>
          <w:sz w:val="24"/>
          <w:szCs w:val="24"/>
        </w:rPr>
        <w:t xml:space="preserve">for </w:t>
      </w:r>
      <w:r w:rsidR="00381314" w:rsidRPr="001E3F0D">
        <w:rPr>
          <w:rFonts w:ascii="Book Antiqua" w:hAnsi="Book Antiqua" w:cs="Times New Roman"/>
          <w:sz w:val="24"/>
          <w:szCs w:val="24"/>
        </w:rPr>
        <w:t xml:space="preserve">a </w:t>
      </w:r>
      <w:r w:rsidR="00DA191E" w:rsidRPr="001E3F0D">
        <w:rPr>
          <w:rFonts w:ascii="Book Antiqua" w:hAnsi="Book Antiqua" w:cs="Times New Roman"/>
          <w:sz w:val="24"/>
          <w:szCs w:val="24"/>
        </w:rPr>
        <w:t>new</w:t>
      </w:r>
      <w:r w:rsidRPr="001E3F0D">
        <w:rPr>
          <w:rFonts w:ascii="Book Antiqua" w:hAnsi="Book Antiqua" w:cs="Times New Roman"/>
          <w:sz w:val="24"/>
          <w:szCs w:val="24"/>
        </w:rPr>
        <w:t xml:space="preserve"> </w:t>
      </w:r>
      <w:r w:rsidR="004860D3" w:rsidRPr="001E3F0D">
        <w:rPr>
          <w:rFonts w:ascii="Book Antiqua" w:hAnsi="Book Antiqua" w:cs="Times New Roman"/>
          <w:sz w:val="24"/>
          <w:szCs w:val="24"/>
        </w:rPr>
        <w:t>biomarkers</w:t>
      </w:r>
      <w:r w:rsidRPr="001E3F0D">
        <w:rPr>
          <w:rFonts w:ascii="Book Antiqua" w:hAnsi="Book Antiqua" w:cs="Times New Roman"/>
          <w:sz w:val="24"/>
          <w:szCs w:val="24"/>
        </w:rPr>
        <w:t>.</w:t>
      </w:r>
      <w:r w:rsidR="00121197">
        <w:rPr>
          <w:rFonts w:ascii="Book Antiqua" w:hAnsi="Book Antiqua" w:cs="Times New Roman"/>
          <w:sz w:val="24"/>
          <w:szCs w:val="24"/>
        </w:rPr>
        <w:t xml:space="preserve"> </w:t>
      </w:r>
    </w:p>
    <w:p w14:paraId="4BBCEB81" w14:textId="6B206810" w:rsidR="00C0142A" w:rsidRPr="001E3F0D" w:rsidRDefault="00C0142A" w:rsidP="00121197">
      <w:pPr>
        <w:pStyle w:val="ListParagraph"/>
        <w:spacing w:after="0" w:line="360" w:lineRule="auto"/>
        <w:ind w:left="0" w:firstLineChars="100" w:firstLine="240"/>
        <w:jc w:val="both"/>
        <w:rPr>
          <w:rFonts w:ascii="Book Antiqua" w:hAnsi="Book Antiqua" w:cs="Times New Roman"/>
          <w:sz w:val="24"/>
          <w:szCs w:val="24"/>
        </w:rPr>
      </w:pPr>
      <w:r w:rsidRPr="001E3F0D">
        <w:rPr>
          <w:rFonts w:ascii="Book Antiqua" w:hAnsi="Book Antiqua" w:cs="Times New Roman"/>
          <w:sz w:val="24"/>
          <w:szCs w:val="24"/>
        </w:rPr>
        <w:t xml:space="preserve">PCA3 is a non-transcribed product of the </w:t>
      </w:r>
      <w:r w:rsidRPr="001E3F0D">
        <w:rPr>
          <w:rFonts w:ascii="Book Antiqua" w:hAnsi="Book Antiqua" w:cs="Times New Roman"/>
          <w:i/>
          <w:iCs/>
          <w:sz w:val="24"/>
          <w:szCs w:val="24"/>
        </w:rPr>
        <w:t>DD3</w:t>
      </w:r>
      <w:r w:rsidRPr="001E3F0D">
        <w:rPr>
          <w:rFonts w:ascii="Book Antiqua" w:hAnsi="Book Antiqua" w:cs="Times New Roman"/>
          <w:sz w:val="24"/>
          <w:szCs w:val="24"/>
        </w:rPr>
        <w:t xml:space="preserve"> gene detected in urine. It has shown superior sensitivity and specificity over serum PSA in predicting prostate cancer both in patients after repeat prostate biopsies</w:t>
      </w:r>
      <w:r w:rsidR="00362F1F" w:rsidRPr="001E3F0D">
        <w:rPr>
          <w:rFonts w:ascii="Book Antiqua" w:hAnsi="Book Antiqua" w:cs="Times New Roman"/>
          <w:sz w:val="24"/>
          <w:szCs w:val="24"/>
        </w:rPr>
        <w:fldChar w:fldCharType="begin">
          <w:fldData xml:space="preserve">PEVuZE5vdGU+PENpdGU+PEF1dGhvcj5NYXJrczwvQXV0aG9yPjxZZWFyPjIwMDc8L1llYXI+PFJl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</w:fldData>
        </w:fldChar>
      </w:r>
      <w:r w:rsidR="005F24DB" w:rsidRPr="001E3F0D">
        <w:rPr>
          <w:rFonts w:ascii="Book Antiqua" w:hAnsi="Book Antiqua" w:cs="Times New Roman"/>
          <w:sz w:val="24"/>
          <w:szCs w:val="24"/>
        </w:rPr>
        <w:instrText xml:space="preserve"> ADDIN EN.CITE </w:instrText>
      </w:r>
      <w:r w:rsidR="005F24DB" w:rsidRPr="001E3F0D">
        <w:rPr>
          <w:rFonts w:ascii="Book Antiqua" w:hAnsi="Book Antiqua" w:cs="Times New Roman"/>
          <w:sz w:val="24"/>
          <w:szCs w:val="24"/>
        </w:rPr>
        <w:fldChar w:fldCharType="begin">
          <w:fldData xml:space="preserve">PEVuZE5vdGU+PENpdGU+PEF1dGhvcj5NYXJrczwvQXV0aG9yPjxZZWFyPjIwMDc8L1llYXI+PFJl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</w:fldData>
        </w:fldChar>
      </w:r>
      <w:r w:rsidR="005F24DB" w:rsidRPr="001E3F0D">
        <w:rPr>
          <w:rFonts w:ascii="Book Antiqua" w:hAnsi="Book Antiqua" w:cs="Times New Roman"/>
          <w:sz w:val="24"/>
          <w:szCs w:val="24"/>
        </w:rPr>
        <w:instrText xml:space="preserve"> ADDIN EN.CITE.DATA </w:instrText>
      </w:r>
      <w:r w:rsidR="005F24DB" w:rsidRPr="001E3F0D">
        <w:rPr>
          <w:rFonts w:ascii="Book Antiqua" w:hAnsi="Book Antiqua" w:cs="Times New Roman"/>
          <w:sz w:val="24"/>
          <w:szCs w:val="24"/>
        </w:rPr>
      </w:r>
      <w:r w:rsidR="005F24DB" w:rsidRPr="001E3F0D">
        <w:rPr>
          <w:rFonts w:ascii="Book Antiqua" w:hAnsi="Book Antiqua" w:cs="Times New Roman"/>
          <w:sz w:val="24"/>
          <w:szCs w:val="24"/>
        </w:rPr>
        <w:fldChar w:fldCharType="end"/>
      </w:r>
      <w:r w:rsidR="00362F1F" w:rsidRPr="001E3F0D">
        <w:rPr>
          <w:rFonts w:ascii="Book Antiqua" w:hAnsi="Book Antiqua" w:cs="Times New Roman"/>
          <w:sz w:val="24"/>
          <w:szCs w:val="24"/>
        </w:rPr>
      </w:r>
      <w:r w:rsidR="00362F1F" w:rsidRPr="001E3F0D">
        <w:rPr>
          <w:rFonts w:ascii="Book Antiqua" w:hAnsi="Book Antiqua" w:cs="Times New Roman"/>
          <w:sz w:val="24"/>
          <w:szCs w:val="24"/>
        </w:rPr>
        <w:fldChar w:fldCharType="separate"/>
      </w:r>
      <w:r w:rsidR="005F24DB" w:rsidRPr="001E3F0D">
        <w:rPr>
          <w:rFonts w:ascii="Book Antiqua" w:hAnsi="Book Antiqua" w:cs="Times New Roman"/>
          <w:noProof/>
          <w:sz w:val="24"/>
          <w:szCs w:val="24"/>
          <w:vertAlign w:val="superscript"/>
        </w:rPr>
        <w:t>[</w:t>
      </w:r>
      <w:hyperlink w:anchor="_ENREF_7" w:tooltip="Marks, 2007 #751" w:history="1">
        <w:r w:rsidR="005F24DB" w:rsidRPr="001E3F0D">
          <w:rPr>
            <w:rFonts w:ascii="Book Antiqua" w:hAnsi="Book Antiqua" w:cs="Times New Roman"/>
            <w:noProof/>
            <w:sz w:val="24"/>
            <w:szCs w:val="24"/>
            <w:vertAlign w:val="superscript"/>
          </w:rPr>
          <w:t>7</w:t>
        </w:r>
      </w:hyperlink>
      <w:r w:rsidR="005F24DB" w:rsidRPr="001E3F0D">
        <w:rPr>
          <w:rFonts w:ascii="Book Antiqua" w:hAnsi="Book Antiqua" w:cs="Times New Roman"/>
          <w:noProof/>
          <w:sz w:val="24"/>
          <w:szCs w:val="24"/>
          <w:vertAlign w:val="superscript"/>
        </w:rPr>
        <w:t>]</w:t>
      </w:r>
      <w:r w:rsidR="00362F1F" w:rsidRPr="001E3F0D">
        <w:rPr>
          <w:rFonts w:ascii="Book Antiqua" w:hAnsi="Book Antiqua" w:cs="Times New Roman"/>
          <w:sz w:val="24"/>
          <w:szCs w:val="24"/>
        </w:rPr>
        <w:fldChar w:fldCharType="end"/>
      </w:r>
      <w:r w:rsidRPr="001E3F0D">
        <w:rPr>
          <w:rFonts w:ascii="Book Antiqua" w:hAnsi="Book Antiqua" w:cs="Times New Roman"/>
          <w:sz w:val="24"/>
          <w:szCs w:val="24"/>
        </w:rPr>
        <w:t xml:space="preserve"> and as a pre-biopsy screening tool</w:t>
      </w:r>
      <w:r w:rsidR="00362F1F" w:rsidRPr="001E3F0D">
        <w:rPr>
          <w:rFonts w:ascii="Book Antiqua" w:hAnsi="Book Antiqua" w:cs="Times New Roman"/>
          <w:sz w:val="24"/>
          <w:szCs w:val="24"/>
        </w:rPr>
        <w:fldChar w:fldCharType="begin"/>
      </w:r>
      <w:r w:rsidR="005F24DB" w:rsidRPr="001E3F0D">
        <w:rPr>
          <w:rFonts w:ascii="Book Antiqua" w:hAnsi="Book Antiqua" w:cs="Times New Roman"/>
          <w:sz w:val="24"/>
          <w:szCs w:val="24"/>
        </w:rPr>
        <w:instrText xml:space="preserve"> ADDIN EN.CITE &lt;EndNote&gt;&lt;Cite&gt;&lt;Author&gt;Roobol&lt;/Author&gt;&lt;Year&gt;2010&lt;/Year&gt;&lt;RecNum&gt;753&lt;/RecNum&gt;&lt;DisplayText&gt;&lt;style face="superscript"&gt;[8]&lt;/style&gt;&lt;/DisplayText&gt;&lt;record&gt;&lt;rec-number&gt;753&lt;/rec-number&gt;&lt;foreign-keys&gt;&lt;key app="EN" db-id="f90dsd0wbepx5fezwe955s0kxea020avere9"&gt;753&lt;/key&gt;&lt;/foreign-keys&gt;&lt;ref-type name="Journal Article"&gt;17&lt;/ref-type&gt;&lt;contributors&gt;&lt;authors&gt;&lt;author&gt;Roobol, M. J.&lt;/author&gt;&lt;author&gt;Schroder, F. H.&lt;/author&gt;&lt;author&gt;van Leeuwen, P.&lt;/author&gt;&lt;author&gt;Wolters, T.&lt;/author&gt;&lt;author&gt;van den Bergh, R. C.&lt;/author&gt;&lt;author&gt;van Leenders, G. J.&lt;/author&gt;&lt;author&gt;Hessels, D.&lt;/author&gt;&lt;/authors&gt;&lt;/contributors&gt;&lt;auth-address&gt;Erasmus MC, University Medical Centre, Department of Urology, P.O. Box 2040, 3000 CA Rotterdam, The Netherlands. m.roobol@erasmusmc.nl&lt;/auth-address&gt;&lt;titles&gt;&lt;title&gt;Performance of the prostate cancer antigen 3 (PCA3) gene and prostate-specific antigen in prescreened men: exploring the value of PCA3 for a first-line diagnostic test&lt;/title&gt;&lt;secondary-title&gt;Eur Urol&lt;/secondary-title&gt;&lt;/titles&gt;&lt;periodical&gt;&lt;full-title&gt;Eur Urol&lt;/full-title&gt;&lt;/periodical&gt;&lt;pages&gt;475-81&lt;/pages&gt;&lt;volume&gt;58&lt;/volume&gt;&lt;number&gt;4&lt;/number&gt;&lt;edition&gt;2010/07/20&lt;/edition&gt;&lt;keywords&gt;&lt;keyword&gt;Aged&lt;/keyword&gt;&lt;keyword&gt;Antigens, Neoplasm/*genetics&lt;/keyword&gt;&lt;keyword&gt;Humans&lt;/keyword&gt;&lt;keyword&gt;Male&lt;/keyword&gt;&lt;keyword&gt;Middle Aged&lt;/keyword&gt;&lt;keyword&gt;Prostate-Specific Antigen/blood&lt;/keyword&gt;&lt;keyword&gt;Prostatic Neoplasms/blood/*diagnosis/*genetics&lt;/keyword&gt;&lt;/keywords&gt;&lt;dates&gt;&lt;year&gt;2010&lt;/year&gt;&lt;pub-dates&gt;&lt;date&gt;Oct&lt;/date&gt;&lt;/pub-dates&gt;&lt;/dates&gt;&lt;isbn&gt;1873-7560 (Electronic)&amp;#xD;0302-2838 (Linking)&lt;/isbn&gt;&lt;accession-num&gt;20637539&lt;/accession-num&gt;&lt;urls&gt;&lt;related-urls&gt;&lt;url&gt;http://www.ncbi.nlm.nih.gov/entrez/query.fcgi?cmd=Retrieve&amp;amp;db=PubMed&amp;amp;dopt=Citation&amp;amp;list_uids=20637539&lt;/url&gt;&lt;/related-urls&gt;&lt;/urls&gt;&lt;electronic-resource-num&gt;S0302-2838(10)00602-0 [pii]&amp;#xD;10.1016/j.eururo.2010.06.039&lt;/electronic-resource-num&gt;&lt;language&gt;eng&lt;/language&gt;&lt;/record&gt;&lt;/Cite&gt;&lt;/EndNote&gt;</w:instrText>
      </w:r>
      <w:r w:rsidR="00362F1F" w:rsidRPr="001E3F0D">
        <w:rPr>
          <w:rFonts w:ascii="Book Antiqua" w:hAnsi="Book Antiqua" w:cs="Times New Roman"/>
          <w:sz w:val="24"/>
          <w:szCs w:val="24"/>
        </w:rPr>
        <w:fldChar w:fldCharType="separate"/>
      </w:r>
      <w:r w:rsidR="005F24DB" w:rsidRPr="001E3F0D">
        <w:rPr>
          <w:rFonts w:ascii="Book Antiqua" w:hAnsi="Book Antiqua" w:cs="Times New Roman"/>
          <w:noProof/>
          <w:sz w:val="24"/>
          <w:szCs w:val="24"/>
          <w:vertAlign w:val="superscript"/>
        </w:rPr>
        <w:t>[</w:t>
      </w:r>
      <w:hyperlink w:anchor="_ENREF_8" w:tooltip="Roobol, 2010 #753" w:history="1">
        <w:r w:rsidR="005F24DB" w:rsidRPr="001E3F0D">
          <w:rPr>
            <w:rFonts w:ascii="Book Antiqua" w:hAnsi="Book Antiqua" w:cs="Times New Roman"/>
            <w:noProof/>
            <w:sz w:val="24"/>
            <w:szCs w:val="24"/>
            <w:vertAlign w:val="superscript"/>
          </w:rPr>
          <w:t>8</w:t>
        </w:r>
      </w:hyperlink>
      <w:r w:rsidR="005F24DB" w:rsidRPr="001E3F0D">
        <w:rPr>
          <w:rFonts w:ascii="Book Antiqua" w:hAnsi="Book Antiqua" w:cs="Times New Roman"/>
          <w:noProof/>
          <w:sz w:val="24"/>
          <w:szCs w:val="24"/>
          <w:vertAlign w:val="superscript"/>
        </w:rPr>
        <w:t>]</w:t>
      </w:r>
      <w:r w:rsidR="00362F1F" w:rsidRPr="001E3F0D">
        <w:rPr>
          <w:rFonts w:ascii="Book Antiqua" w:hAnsi="Book Antiqua" w:cs="Times New Roman"/>
          <w:sz w:val="24"/>
          <w:szCs w:val="24"/>
        </w:rPr>
        <w:fldChar w:fldCharType="end"/>
      </w:r>
      <w:r w:rsidRPr="001E3F0D">
        <w:rPr>
          <w:rFonts w:ascii="Book Antiqua" w:hAnsi="Book Antiqua" w:cs="Times New Roman"/>
          <w:sz w:val="24"/>
          <w:szCs w:val="24"/>
        </w:rPr>
        <w:t>.</w:t>
      </w:r>
      <w:r w:rsidR="00121197">
        <w:rPr>
          <w:rFonts w:ascii="Book Antiqua" w:hAnsi="Book Antiqua" w:cs="Times New Roman"/>
          <w:sz w:val="24"/>
          <w:szCs w:val="24"/>
        </w:rPr>
        <w:t xml:space="preserve"> </w:t>
      </w:r>
      <w:r w:rsidR="00D06652" w:rsidRPr="001E3F0D">
        <w:rPr>
          <w:rFonts w:ascii="Book Antiqua" w:hAnsi="Book Antiqua" w:cs="Times New Roman"/>
          <w:sz w:val="24"/>
          <w:szCs w:val="24"/>
        </w:rPr>
        <w:t>Consequently</w:t>
      </w:r>
      <w:r w:rsidRPr="001E3F0D">
        <w:rPr>
          <w:rFonts w:ascii="Book Antiqua" w:hAnsi="Book Antiqua" w:cs="Times New Roman"/>
          <w:sz w:val="24"/>
          <w:szCs w:val="24"/>
        </w:rPr>
        <w:t xml:space="preserve">, the PCA3 test was approved for use in the European Union, and recently in United States by the Food and Drug Administration. Nevertheless, the </w:t>
      </w:r>
      <w:r w:rsidR="005E0AB9" w:rsidRPr="001E3F0D">
        <w:rPr>
          <w:rFonts w:ascii="Book Antiqua" w:hAnsi="Book Antiqua" w:cs="Times New Roman"/>
          <w:sz w:val="24"/>
          <w:szCs w:val="24"/>
        </w:rPr>
        <w:t xml:space="preserve">place </w:t>
      </w:r>
      <w:r w:rsidRPr="001E3F0D">
        <w:rPr>
          <w:rFonts w:ascii="Book Antiqua" w:hAnsi="Book Antiqua" w:cs="Times New Roman"/>
          <w:sz w:val="24"/>
          <w:szCs w:val="24"/>
        </w:rPr>
        <w:t xml:space="preserve">of </w:t>
      </w:r>
      <w:r w:rsidR="004B1C79" w:rsidRPr="001E3F0D">
        <w:rPr>
          <w:rFonts w:ascii="Book Antiqua" w:hAnsi="Book Antiqua" w:cs="Times New Roman"/>
          <w:sz w:val="24"/>
          <w:szCs w:val="24"/>
        </w:rPr>
        <w:t>PCA3</w:t>
      </w:r>
      <w:r w:rsidR="00121197">
        <w:rPr>
          <w:rFonts w:ascii="Book Antiqua" w:hAnsi="Book Antiqua" w:cs="Times New Roman"/>
          <w:sz w:val="24"/>
          <w:szCs w:val="24"/>
        </w:rPr>
        <w:t xml:space="preserve"> </w:t>
      </w:r>
      <w:r w:rsidRPr="001E3F0D">
        <w:rPr>
          <w:rFonts w:ascii="Book Antiqua" w:hAnsi="Book Antiqua" w:cs="Times New Roman"/>
          <w:sz w:val="24"/>
          <w:szCs w:val="24"/>
        </w:rPr>
        <w:t xml:space="preserve">in the management </w:t>
      </w:r>
      <w:r w:rsidR="005E0AB9" w:rsidRPr="001E3F0D">
        <w:rPr>
          <w:rFonts w:ascii="Book Antiqua" w:hAnsi="Book Antiqua" w:cs="Times New Roman"/>
          <w:sz w:val="24"/>
          <w:szCs w:val="24"/>
        </w:rPr>
        <w:t xml:space="preserve">algorithm </w:t>
      </w:r>
      <w:r w:rsidRPr="001E3F0D">
        <w:rPr>
          <w:rFonts w:ascii="Book Antiqua" w:hAnsi="Book Antiqua" w:cs="Times New Roman"/>
          <w:sz w:val="24"/>
          <w:szCs w:val="24"/>
        </w:rPr>
        <w:t>of patients with suspected or proven prostate cancer</w:t>
      </w:r>
      <w:r w:rsidR="00362F1F" w:rsidRPr="001E3F0D">
        <w:rPr>
          <w:rFonts w:ascii="Book Antiqua" w:hAnsi="Book Antiqua" w:cs="Times New Roman"/>
          <w:sz w:val="24"/>
          <w:szCs w:val="24"/>
        </w:rPr>
        <w:fldChar w:fldCharType="begin"/>
      </w:r>
      <w:r w:rsidR="005F24DB" w:rsidRPr="001E3F0D">
        <w:rPr>
          <w:rFonts w:ascii="Book Antiqua" w:hAnsi="Book Antiqua" w:cs="Times New Roman"/>
          <w:sz w:val="24"/>
          <w:szCs w:val="24"/>
        </w:rPr>
        <w:instrText xml:space="preserve"> ADDIN EN.CITE &lt;EndNote&gt;&lt;Cite&gt;&lt;Author&gt;Roobol&lt;/Author&gt;&lt;Year&gt;2011&lt;/Year&gt;&lt;RecNum&gt;1679&lt;/RecNum&gt;&lt;DisplayText&gt;&lt;style face="superscript"&gt;[9]&lt;/style&gt;&lt;/DisplayText&gt;&lt;record&gt;&lt;rec-number&gt;1679&lt;/rec-number&gt;&lt;foreign-keys&gt;&lt;key app="EN" db-id="f90dsd0wbepx5fezwe955s0kxea020avere9"&gt;1679&lt;/key&gt;&lt;/foreign-keys&gt;&lt;ref-type name="Journal Article"&gt;17&lt;/ref-type&gt;&lt;contributors&gt;&lt;authors&gt;&lt;author&gt;Roobol, M. J.&lt;/author&gt;&lt;/authors&gt;&lt;/contributors&gt;&lt;auth-address&gt;Erasmus University Medical Centre, Rotterdam, The Netherlands. m.roobol@erasmusmc.nl&lt;/auth-address&gt;&lt;titles&gt;&lt;title&gt;Contemporary role of prostate cancer gene 3 in the management of prostate cancer&lt;/title&gt;&lt;secondary-title&gt;Curr Opin Urol&lt;/secondary-title&gt;&lt;alt-title&gt;Current opinion in urology&lt;/alt-title&gt;&lt;/titles&gt;&lt;periodical&gt;&lt;full-title&gt;Curr Opin Urol&lt;/full-title&gt;&lt;/periodical&gt;&lt;alt-periodical&gt;&lt;full-title&gt;Current Opinion in Urology&lt;/full-title&gt;&lt;/alt-periodical&gt;&lt;pages&gt;225-9&lt;/pages&gt;&lt;volume&gt;21&lt;/volume&gt;&lt;number&gt;3&lt;/number&gt;&lt;edition&gt;2011/02/09&lt;/edition&gt;&lt;keywords&gt;&lt;keyword&gt;Antigens, Neoplasm/*urine&lt;/keyword&gt;&lt;keyword&gt;Biopsy&lt;/keyword&gt;&lt;keyword&gt;Humans&lt;/keyword&gt;&lt;keyword&gt;Male&lt;/keyword&gt;&lt;keyword&gt;Neoplasm Staging&lt;/keyword&gt;&lt;keyword&gt;Predictive Value of Tests&lt;/keyword&gt;&lt;keyword&gt;Prostate-Specific Antigen/blood&lt;/keyword&gt;&lt;keyword&gt;Prostatic Neoplasms/*diagnosis/*metabolism/pathology&lt;/keyword&gt;&lt;keyword&gt;Sensitivity and Specificity&lt;/keyword&gt;&lt;keyword&gt;Tumor Markers, Biological/*metabolism&lt;/keyword&gt;&lt;/keywords&gt;&lt;dates&gt;&lt;year&gt;2011&lt;/year&gt;&lt;pub-dates&gt;&lt;date&gt;May&lt;/date&gt;&lt;/pub-dates&gt;&lt;/dates&gt;&lt;isbn&gt;1473-6586 (Electronic)&amp;#xD;0963-0643 (Linking)&lt;/isbn&gt;&lt;accession-num&gt;21301341&lt;/accession-num&gt;&lt;work-type&gt;Research Support, Non-U.S. Gov&amp;apos;t&amp;#xD;Review&lt;/work-type&gt;&lt;urls&gt;&lt;related-urls&gt;&lt;url&gt;http://www.ncbi.nlm.nih.gov/pubmed/21301341&lt;/url&gt;&lt;/related-urls&gt;&lt;/urls&gt;&lt;electronic-resource-num&gt;10.1097/MOU.0b013e328344939c&lt;/electronic-resource-num&gt;&lt;language&gt;eng&lt;/language&gt;&lt;/record&gt;&lt;/Cite&gt;&lt;/EndNote&gt;</w:instrText>
      </w:r>
      <w:r w:rsidR="00362F1F" w:rsidRPr="001E3F0D">
        <w:rPr>
          <w:rFonts w:ascii="Book Antiqua" w:hAnsi="Book Antiqua" w:cs="Times New Roman"/>
          <w:sz w:val="24"/>
          <w:szCs w:val="24"/>
        </w:rPr>
        <w:fldChar w:fldCharType="separate"/>
      </w:r>
      <w:r w:rsidR="005F24DB" w:rsidRPr="001E3F0D">
        <w:rPr>
          <w:rFonts w:ascii="Book Antiqua" w:hAnsi="Book Antiqua" w:cs="Times New Roman"/>
          <w:noProof/>
          <w:sz w:val="24"/>
          <w:szCs w:val="24"/>
          <w:vertAlign w:val="superscript"/>
        </w:rPr>
        <w:t>[</w:t>
      </w:r>
      <w:hyperlink w:anchor="_ENREF_9" w:tooltip="Roobol, 2011 #1679" w:history="1">
        <w:r w:rsidR="005F24DB" w:rsidRPr="001E3F0D">
          <w:rPr>
            <w:rFonts w:ascii="Book Antiqua" w:hAnsi="Book Antiqua" w:cs="Times New Roman"/>
            <w:noProof/>
            <w:sz w:val="24"/>
            <w:szCs w:val="24"/>
            <w:vertAlign w:val="superscript"/>
          </w:rPr>
          <w:t>9</w:t>
        </w:r>
      </w:hyperlink>
      <w:r w:rsidR="005F24DB" w:rsidRPr="001E3F0D">
        <w:rPr>
          <w:rFonts w:ascii="Book Antiqua" w:hAnsi="Book Antiqua" w:cs="Times New Roman"/>
          <w:noProof/>
          <w:sz w:val="24"/>
          <w:szCs w:val="24"/>
          <w:vertAlign w:val="superscript"/>
        </w:rPr>
        <w:t>]</w:t>
      </w:r>
      <w:r w:rsidR="00362F1F" w:rsidRPr="001E3F0D">
        <w:rPr>
          <w:rFonts w:ascii="Book Antiqua" w:hAnsi="Book Antiqua" w:cs="Times New Roman"/>
          <w:sz w:val="24"/>
          <w:szCs w:val="24"/>
        </w:rPr>
        <w:fldChar w:fldCharType="end"/>
      </w:r>
      <w:r w:rsidR="005E0AB9" w:rsidRPr="001E3F0D">
        <w:rPr>
          <w:rFonts w:ascii="Book Antiqua" w:hAnsi="Book Antiqua" w:cs="Times New Roman"/>
          <w:sz w:val="24"/>
          <w:szCs w:val="24"/>
        </w:rPr>
        <w:t xml:space="preserve"> </w:t>
      </w:r>
      <w:r w:rsidR="00D06652" w:rsidRPr="001E3F0D">
        <w:rPr>
          <w:rFonts w:ascii="Book Antiqua" w:hAnsi="Book Antiqua" w:cs="Times New Roman"/>
          <w:sz w:val="24"/>
          <w:szCs w:val="24"/>
        </w:rPr>
        <w:t>is still under debate</w:t>
      </w:r>
      <w:r w:rsidRPr="001E3F0D">
        <w:rPr>
          <w:rFonts w:ascii="Book Antiqua" w:hAnsi="Book Antiqua" w:cs="Times New Roman"/>
          <w:sz w:val="24"/>
          <w:szCs w:val="24"/>
        </w:rPr>
        <w:t>. The primary objective of this study was to explore the influence of PCA3 urine test on the shared decision process between the urologist and the patient</w:t>
      </w:r>
      <w:r w:rsidR="00F62221" w:rsidRPr="001E3F0D">
        <w:rPr>
          <w:rFonts w:ascii="Book Antiqua" w:hAnsi="Book Antiqua" w:cs="Times New Roman"/>
          <w:sz w:val="24"/>
          <w:szCs w:val="24"/>
        </w:rPr>
        <w:t xml:space="preserve"> and their adherence with the test</w:t>
      </w:r>
      <w:r w:rsidR="001216F7" w:rsidRPr="001E3F0D">
        <w:rPr>
          <w:rFonts w:ascii="Book Antiqua" w:hAnsi="Book Antiqua" w:cs="Times New Roman"/>
          <w:sz w:val="24"/>
          <w:szCs w:val="24"/>
        </w:rPr>
        <w:t>’s</w:t>
      </w:r>
      <w:r w:rsidR="00F62221" w:rsidRPr="001E3F0D">
        <w:rPr>
          <w:rFonts w:ascii="Book Antiqua" w:hAnsi="Book Antiqua" w:cs="Times New Roman"/>
          <w:sz w:val="24"/>
          <w:szCs w:val="24"/>
        </w:rPr>
        <w:t xml:space="preserve"> recommendations</w:t>
      </w:r>
      <w:r w:rsidRPr="001E3F0D">
        <w:rPr>
          <w:rFonts w:ascii="Book Antiqua" w:hAnsi="Book Antiqua" w:cs="Times New Roman"/>
          <w:sz w:val="24"/>
          <w:szCs w:val="24"/>
        </w:rPr>
        <w:t xml:space="preserve">, with the aim of assisting this tandem in resolving the issue of performing repeat prostate biopsies. The secondary objective of the study was </w:t>
      </w:r>
      <w:r w:rsidR="006E7F8F" w:rsidRPr="001E3F0D">
        <w:rPr>
          <w:rFonts w:ascii="Book Antiqua" w:hAnsi="Book Antiqua" w:cs="Times New Roman"/>
          <w:sz w:val="24"/>
          <w:szCs w:val="24"/>
        </w:rPr>
        <w:t>to assess</w:t>
      </w:r>
      <w:r w:rsidRPr="001E3F0D">
        <w:rPr>
          <w:rFonts w:ascii="Book Antiqua" w:hAnsi="Book Antiqua" w:cs="Times New Roman"/>
          <w:sz w:val="24"/>
          <w:szCs w:val="24"/>
        </w:rPr>
        <w:t xml:space="preserve"> the performance of the test in </w:t>
      </w:r>
      <w:r w:rsidR="004B1C79" w:rsidRPr="001E3F0D">
        <w:rPr>
          <w:rFonts w:ascii="Book Antiqua" w:hAnsi="Book Antiqua" w:cs="Times New Roman"/>
          <w:sz w:val="24"/>
          <w:szCs w:val="24"/>
        </w:rPr>
        <w:t>a</w:t>
      </w:r>
      <w:r w:rsidRPr="001E3F0D">
        <w:rPr>
          <w:rFonts w:ascii="Book Antiqua" w:hAnsi="Book Antiqua" w:cs="Times New Roman"/>
          <w:sz w:val="24"/>
          <w:szCs w:val="24"/>
        </w:rPr>
        <w:t xml:space="preserve"> heterogeneous population of </w:t>
      </w:r>
      <w:r w:rsidR="001216F7" w:rsidRPr="001E3F0D">
        <w:rPr>
          <w:rFonts w:ascii="Book Antiqua" w:hAnsi="Book Antiqua" w:cs="Times New Roman"/>
          <w:sz w:val="24"/>
          <w:szCs w:val="24"/>
        </w:rPr>
        <w:t xml:space="preserve">the </w:t>
      </w:r>
      <w:r w:rsidRPr="001E3F0D">
        <w:rPr>
          <w:rFonts w:ascii="Book Antiqua" w:hAnsi="Book Antiqua" w:cs="Times New Roman"/>
          <w:sz w:val="24"/>
          <w:szCs w:val="24"/>
        </w:rPr>
        <w:t>patients</w:t>
      </w:r>
      <w:r w:rsidR="004B1C79" w:rsidRPr="001E3F0D">
        <w:rPr>
          <w:rFonts w:ascii="Book Antiqua" w:hAnsi="Book Antiqua" w:cs="Times New Roman"/>
          <w:sz w:val="24"/>
          <w:szCs w:val="24"/>
        </w:rPr>
        <w:t xml:space="preserve"> at risk for prostate cancer</w:t>
      </w:r>
      <w:r w:rsidRPr="001E3F0D">
        <w:rPr>
          <w:rFonts w:ascii="Book Antiqua" w:hAnsi="Book Antiqua" w:cs="Times New Roman"/>
          <w:sz w:val="24"/>
          <w:szCs w:val="24"/>
        </w:rPr>
        <w:t xml:space="preserve">. </w:t>
      </w:r>
    </w:p>
    <w:p w14:paraId="29A396FF" w14:textId="77777777" w:rsidR="00C0142A" w:rsidRPr="001E3F0D" w:rsidRDefault="00C0142A" w:rsidP="001E3F0D">
      <w:pPr>
        <w:pStyle w:val="ListParagraph"/>
        <w:spacing w:after="0" w:line="360" w:lineRule="auto"/>
        <w:ind w:left="0"/>
        <w:jc w:val="both"/>
        <w:rPr>
          <w:rFonts w:ascii="Book Antiqua" w:hAnsi="Book Antiqua" w:cs="Times New Roman"/>
          <w:sz w:val="24"/>
          <w:szCs w:val="24"/>
        </w:rPr>
      </w:pPr>
    </w:p>
    <w:p w14:paraId="58912325" w14:textId="77777777" w:rsidR="00121197" w:rsidRDefault="00121197" w:rsidP="001E3F0D">
      <w:pPr>
        <w:pStyle w:val="ListParagraph"/>
        <w:spacing w:after="0" w:line="360" w:lineRule="auto"/>
        <w:ind w:left="0"/>
        <w:jc w:val="both"/>
        <w:rPr>
          <w:rFonts w:ascii="Book Antiqua" w:eastAsiaTheme="minorEastAsia" w:hAnsi="Book Antiqua" w:cs="Times New Roman"/>
          <w:b/>
          <w:bCs/>
          <w:sz w:val="24"/>
          <w:szCs w:val="24"/>
          <w:lang w:eastAsia="zh-CN"/>
        </w:rPr>
      </w:pPr>
      <w:r w:rsidRPr="00D26319">
        <w:rPr>
          <w:rFonts w:ascii="Book Antiqua" w:hAnsi="Book Antiqua"/>
          <w:b/>
          <w:sz w:val="24"/>
        </w:rPr>
        <w:t>MATERIALS AND METHODS</w:t>
      </w:r>
      <w:r w:rsidRPr="001E3F0D">
        <w:rPr>
          <w:rFonts w:ascii="Book Antiqua" w:hAnsi="Book Antiqua" w:cs="Times New Roman"/>
          <w:b/>
          <w:bCs/>
          <w:sz w:val="24"/>
          <w:szCs w:val="24"/>
        </w:rPr>
        <w:t xml:space="preserve"> </w:t>
      </w:r>
    </w:p>
    <w:p w14:paraId="7AA0DB8A" w14:textId="2E43D7C6" w:rsidR="00121197" w:rsidRPr="00121197" w:rsidRDefault="00C0142A" w:rsidP="001E3F0D">
      <w:pPr>
        <w:pStyle w:val="ListParagraph"/>
        <w:spacing w:after="0" w:line="360" w:lineRule="auto"/>
        <w:ind w:left="0"/>
        <w:jc w:val="both"/>
        <w:rPr>
          <w:rFonts w:ascii="Book Antiqua" w:eastAsiaTheme="minorEastAsia" w:hAnsi="Book Antiqua" w:cs="Times New Roman"/>
          <w:i/>
          <w:sz w:val="24"/>
          <w:szCs w:val="24"/>
          <w:lang w:eastAsia="zh-CN"/>
        </w:rPr>
      </w:pPr>
      <w:r w:rsidRPr="00121197">
        <w:rPr>
          <w:rFonts w:ascii="Book Antiqua" w:hAnsi="Book Antiqua" w:cs="Times New Roman"/>
          <w:b/>
          <w:bCs/>
          <w:i/>
          <w:sz w:val="24"/>
          <w:szCs w:val="24"/>
        </w:rPr>
        <w:t>Patients and PCA3 assay</w:t>
      </w:r>
    </w:p>
    <w:p w14:paraId="6E43FDA4" w14:textId="188258CD" w:rsidR="00C0142A" w:rsidRPr="001E3F0D" w:rsidRDefault="00C0142A" w:rsidP="001E3F0D">
      <w:pPr>
        <w:pStyle w:val="ListParagraph"/>
        <w:spacing w:after="0" w:line="360" w:lineRule="auto"/>
        <w:ind w:left="0"/>
        <w:jc w:val="both"/>
        <w:rPr>
          <w:rFonts w:ascii="Book Antiqua" w:hAnsi="Book Antiqua" w:cs="Times New Roman"/>
          <w:sz w:val="24"/>
          <w:szCs w:val="24"/>
        </w:rPr>
      </w:pPr>
      <w:r w:rsidRPr="001E3F0D">
        <w:rPr>
          <w:rFonts w:ascii="Book Antiqua" w:hAnsi="Book Antiqua" w:cs="Times New Roman"/>
          <w:sz w:val="24"/>
          <w:szCs w:val="24"/>
        </w:rPr>
        <w:t xml:space="preserve">The study was performed at two sites: Western </w:t>
      </w:r>
      <w:r w:rsidR="00765418" w:rsidRPr="001E3F0D">
        <w:rPr>
          <w:rFonts w:ascii="Book Antiqua" w:hAnsi="Book Antiqua" w:cs="Times New Roman"/>
          <w:sz w:val="24"/>
          <w:szCs w:val="24"/>
        </w:rPr>
        <w:t>University</w:t>
      </w:r>
      <w:r w:rsidRPr="001E3F0D">
        <w:rPr>
          <w:rFonts w:ascii="Book Antiqua" w:hAnsi="Book Antiqua" w:cs="Times New Roman"/>
          <w:sz w:val="24"/>
          <w:szCs w:val="24"/>
        </w:rPr>
        <w:t xml:space="preserve">, London, </w:t>
      </w:r>
      <w:r w:rsidR="00765418" w:rsidRPr="001E3F0D">
        <w:rPr>
          <w:rFonts w:ascii="Book Antiqua" w:hAnsi="Book Antiqua" w:cs="Times New Roman"/>
          <w:sz w:val="24"/>
          <w:szCs w:val="24"/>
        </w:rPr>
        <w:t xml:space="preserve">Ontario, </w:t>
      </w:r>
      <w:r w:rsidRPr="001E3F0D">
        <w:rPr>
          <w:rFonts w:ascii="Book Antiqua" w:hAnsi="Book Antiqua" w:cs="Times New Roman"/>
          <w:sz w:val="24"/>
          <w:szCs w:val="24"/>
        </w:rPr>
        <w:t>Canada, and the Hadassah and Hebrew University Medical Center, Jerusalem, Israel. The patients were recruited prospectively between October 2007 and September 2011, after institutional ethics review boards of the respective institutions approved the study protocol independently. The urine PCA3 score test was performed in men fitting the following inclusion criteria: (</w:t>
      </w:r>
      <w:r w:rsidR="00121197">
        <w:rPr>
          <w:rFonts w:ascii="Book Antiqua" w:eastAsiaTheme="minorEastAsia" w:hAnsi="Book Antiqua" w:cs="Times New Roman" w:hint="eastAsia"/>
          <w:sz w:val="24"/>
          <w:szCs w:val="24"/>
          <w:lang w:eastAsia="zh-CN"/>
        </w:rPr>
        <w:t>1</w:t>
      </w:r>
      <w:r w:rsidRPr="001E3F0D">
        <w:rPr>
          <w:rFonts w:ascii="Book Antiqua" w:hAnsi="Book Antiqua" w:cs="Times New Roman"/>
          <w:sz w:val="24"/>
          <w:szCs w:val="24"/>
        </w:rPr>
        <w:t xml:space="preserve">) previous benign result </w:t>
      </w:r>
      <w:r w:rsidR="005E0AB9" w:rsidRPr="001E3F0D">
        <w:rPr>
          <w:rFonts w:ascii="Book Antiqua" w:hAnsi="Book Antiqua" w:cs="Times New Roman"/>
          <w:sz w:val="24"/>
          <w:szCs w:val="24"/>
        </w:rPr>
        <w:t xml:space="preserve">on </w:t>
      </w:r>
      <w:r w:rsidRPr="001E3F0D">
        <w:rPr>
          <w:rFonts w:ascii="Book Antiqua" w:hAnsi="Book Antiqua" w:cs="Times New Roman"/>
          <w:sz w:val="24"/>
          <w:szCs w:val="24"/>
        </w:rPr>
        <w:t xml:space="preserve">prostate biopsy and PSA </w:t>
      </w:r>
      <w:r w:rsidR="005E0AB9" w:rsidRPr="001E3F0D">
        <w:rPr>
          <w:rFonts w:ascii="Book Antiqua" w:hAnsi="Book Antiqua" w:cs="Times New Roman"/>
          <w:sz w:val="24"/>
          <w:szCs w:val="24"/>
        </w:rPr>
        <w:t xml:space="preserve">greater </w:t>
      </w:r>
      <w:r w:rsidRPr="001E3F0D">
        <w:rPr>
          <w:rFonts w:ascii="Book Antiqua" w:hAnsi="Book Antiqua" w:cs="Times New Roman"/>
          <w:sz w:val="24"/>
          <w:szCs w:val="24"/>
        </w:rPr>
        <w:t>than 2.5</w:t>
      </w:r>
      <w:r w:rsidR="00121197">
        <w:rPr>
          <w:rFonts w:ascii="Book Antiqua" w:eastAsiaTheme="minorEastAsia" w:hAnsi="Book Antiqua" w:cs="Times New Roman" w:hint="eastAsia"/>
          <w:sz w:val="24"/>
          <w:szCs w:val="24"/>
          <w:lang w:eastAsia="zh-CN"/>
        </w:rPr>
        <w:t xml:space="preserve"> </w:t>
      </w:r>
      <w:r w:rsidRPr="001E3F0D">
        <w:rPr>
          <w:rFonts w:ascii="Book Antiqua" w:hAnsi="Book Antiqua" w:cs="Times New Roman"/>
          <w:sz w:val="24"/>
          <w:szCs w:val="24"/>
        </w:rPr>
        <w:t>ng/m</w:t>
      </w:r>
      <w:r w:rsidR="00121197">
        <w:rPr>
          <w:rFonts w:ascii="Book Antiqua" w:eastAsiaTheme="minorEastAsia" w:hAnsi="Book Antiqua" w:cs="Times New Roman" w:hint="eastAsia"/>
          <w:sz w:val="24"/>
          <w:szCs w:val="24"/>
          <w:lang w:eastAsia="zh-CN"/>
        </w:rPr>
        <w:t>L</w:t>
      </w:r>
      <w:r w:rsidRPr="001E3F0D">
        <w:rPr>
          <w:rFonts w:ascii="Book Antiqua" w:hAnsi="Book Antiqua" w:cs="Times New Roman"/>
          <w:sz w:val="24"/>
          <w:szCs w:val="24"/>
        </w:rPr>
        <w:t xml:space="preserve"> or rising</w:t>
      </w:r>
      <w:r w:rsidR="00D06652" w:rsidRPr="001E3F0D">
        <w:rPr>
          <w:rFonts w:ascii="Book Antiqua" w:hAnsi="Book Antiqua" w:cs="Times New Roman"/>
          <w:sz w:val="24"/>
          <w:szCs w:val="24"/>
        </w:rPr>
        <w:t>,</w:t>
      </w:r>
      <w:r w:rsidRPr="001E3F0D">
        <w:rPr>
          <w:rFonts w:ascii="Book Antiqua" w:hAnsi="Book Antiqua" w:cs="Times New Roman"/>
          <w:sz w:val="24"/>
          <w:szCs w:val="24"/>
        </w:rPr>
        <w:t xml:space="preserve"> compared to previous values</w:t>
      </w:r>
      <w:r w:rsidR="000B439A" w:rsidRPr="001E3F0D">
        <w:rPr>
          <w:rFonts w:ascii="Book Antiqua" w:hAnsi="Book Antiqua" w:cs="Times New Roman"/>
          <w:sz w:val="24"/>
          <w:szCs w:val="24"/>
        </w:rPr>
        <w:t xml:space="preserve">, </w:t>
      </w:r>
      <w:r w:rsidR="009E5605" w:rsidRPr="001E3F0D">
        <w:rPr>
          <w:rFonts w:ascii="Book Antiqua" w:hAnsi="Book Antiqua" w:cs="Times New Roman"/>
          <w:sz w:val="24"/>
          <w:szCs w:val="24"/>
        </w:rPr>
        <w:t xml:space="preserve">or </w:t>
      </w:r>
      <w:r w:rsidRPr="001E3F0D">
        <w:rPr>
          <w:rFonts w:ascii="Book Antiqua" w:hAnsi="Book Antiqua" w:cs="Times New Roman"/>
          <w:sz w:val="24"/>
          <w:szCs w:val="24"/>
        </w:rPr>
        <w:t>(</w:t>
      </w:r>
      <w:r w:rsidR="00121197">
        <w:rPr>
          <w:rFonts w:ascii="Book Antiqua" w:eastAsiaTheme="minorEastAsia" w:hAnsi="Book Antiqua" w:cs="Times New Roman" w:hint="eastAsia"/>
          <w:sz w:val="24"/>
          <w:szCs w:val="24"/>
          <w:lang w:eastAsia="zh-CN"/>
        </w:rPr>
        <w:t>2</w:t>
      </w:r>
      <w:r w:rsidRPr="001E3F0D">
        <w:rPr>
          <w:rFonts w:ascii="Book Antiqua" w:hAnsi="Book Antiqua" w:cs="Times New Roman"/>
          <w:sz w:val="24"/>
          <w:szCs w:val="24"/>
        </w:rPr>
        <w:t xml:space="preserve">) finding of </w:t>
      </w:r>
      <w:r w:rsidR="00CE7862" w:rsidRPr="001E3F0D">
        <w:rPr>
          <w:rFonts w:ascii="Book Antiqua" w:hAnsi="Book Antiqua" w:cs="Times New Roman"/>
          <w:sz w:val="24"/>
          <w:szCs w:val="24"/>
        </w:rPr>
        <w:t xml:space="preserve">ASAP or </w:t>
      </w:r>
      <w:r w:rsidR="00CC170D" w:rsidRPr="001E3F0D">
        <w:rPr>
          <w:rFonts w:ascii="Book Antiqua" w:hAnsi="Book Antiqua" w:cs="Times New Roman"/>
          <w:sz w:val="24"/>
          <w:szCs w:val="24"/>
        </w:rPr>
        <w:t xml:space="preserve">multifocal (two or more foci) </w:t>
      </w:r>
      <w:r w:rsidRPr="001E3F0D">
        <w:rPr>
          <w:rFonts w:ascii="Book Antiqua" w:hAnsi="Book Antiqua" w:cs="Times New Roman"/>
          <w:sz w:val="24"/>
          <w:szCs w:val="24"/>
        </w:rPr>
        <w:t xml:space="preserve">HGPIN in </w:t>
      </w:r>
      <w:r w:rsidR="00871A36" w:rsidRPr="001E3F0D">
        <w:rPr>
          <w:rFonts w:ascii="Book Antiqua" w:hAnsi="Book Antiqua" w:cs="Times New Roman"/>
          <w:sz w:val="24"/>
          <w:szCs w:val="24"/>
        </w:rPr>
        <w:t xml:space="preserve">the previous </w:t>
      </w:r>
      <w:r w:rsidRPr="001E3F0D">
        <w:rPr>
          <w:rFonts w:ascii="Book Antiqua" w:hAnsi="Book Antiqua" w:cs="Times New Roman"/>
          <w:sz w:val="24"/>
          <w:szCs w:val="24"/>
        </w:rPr>
        <w:t xml:space="preserve">prostate biopsy. The first </w:t>
      </w:r>
      <w:r w:rsidR="00462A9D" w:rsidRPr="001E3F0D">
        <w:rPr>
          <w:rFonts w:ascii="Book Antiqua" w:hAnsi="Book Antiqua" w:cs="Times New Roman"/>
          <w:sz w:val="24"/>
          <w:szCs w:val="24"/>
        </w:rPr>
        <w:t xml:space="preserve">catch </w:t>
      </w:r>
      <w:r w:rsidRPr="001E3F0D">
        <w:rPr>
          <w:rFonts w:ascii="Book Antiqua" w:hAnsi="Book Antiqua" w:cs="Times New Roman"/>
          <w:sz w:val="24"/>
          <w:szCs w:val="24"/>
        </w:rPr>
        <w:t>urine sample (20-30 m</w:t>
      </w:r>
      <w:r w:rsidR="00121197">
        <w:rPr>
          <w:rFonts w:ascii="Book Antiqua" w:eastAsiaTheme="minorEastAsia" w:hAnsi="Book Antiqua" w:cs="Times New Roman" w:hint="eastAsia"/>
          <w:sz w:val="24"/>
          <w:szCs w:val="24"/>
          <w:lang w:eastAsia="zh-CN"/>
        </w:rPr>
        <w:t>L</w:t>
      </w:r>
      <w:r w:rsidRPr="001E3F0D">
        <w:rPr>
          <w:rFonts w:ascii="Book Antiqua" w:hAnsi="Book Antiqua" w:cs="Times New Roman"/>
          <w:sz w:val="24"/>
          <w:szCs w:val="24"/>
        </w:rPr>
        <w:t xml:space="preserve"> a</w:t>
      </w:r>
      <w:r w:rsidR="00121197">
        <w:rPr>
          <w:rFonts w:ascii="Book Antiqua" w:hAnsi="Book Antiqua" w:cs="Times New Roman"/>
          <w:sz w:val="24"/>
          <w:szCs w:val="24"/>
        </w:rPr>
        <w:t>fter gentle prostate massage–</w:t>
      </w:r>
      <w:r w:rsidRPr="001E3F0D">
        <w:rPr>
          <w:rFonts w:ascii="Book Antiqua" w:hAnsi="Book Antiqua" w:cs="Times New Roman"/>
          <w:sz w:val="24"/>
          <w:szCs w:val="24"/>
        </w:rPr>
        <w:t>3 lateral to medial strokes on each prostate lobe) of</w:t>
      </w:r>
      <w:r w:rsidR="00121197">
        <w:rPr>
          <w:rFonts w:ascii="Book Antiqua" w:hAnsi="Book Antiqua" w:cs="Times New Roman"/>
          <w:sz w:val="24"/>
          <w:szCs w:val="24"/>
        </w:rPr>
        <w:t xml:space="preserve"> the participants was obtained.</w:t>
      </w:r>
      <w:r w:rsidRPr="001E3F0D">
        <w:rPr>
          <w:rFonts w:ascii="Book Antiqua" w:hAnsi="Book Antiqua" w:cs="Times New Roman"/>
          <w:sz w:val="24"/>
          <w:szCs w:val="24"/>
        </w:rPr>
        <w:t xml:space="preserve"> The analysis in both institutions was performed with the Gen-Probe® Progensa™ PCA3 assay</w:t>
      </w:r>
      <w:r w:rsidR="00362F1F" w:rsidRPr="001E3F0D">
        <w:rPr>
          <w:rFonts w:ascii="Book Antiqua" w:hAnsi="Book Antiqua" w:cs="Times New Roman"/>
          <w:sz w:val="24"/>
          <w:szCs w:val="24"/>
        </w:rPr>
        <w:fldChar w:fldCharType="begin">
          <w:fldData xml:space="preserve">PEVuZE5vdGU+PENpdGU+PEF1dGhvcj5Hcm9za29wZjwvQXV0aG9yPjxZZWFyPjIwMDY8L1llYXI+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</w:fldData>
        </w:fldChar>
      </w:r>
      <w:r w:rsidR="005F24DB" w:rsidRPr="001E3F0D">
        <w:rPr>
          <w:rFonts w:ascii="Book Antiqua" w:hAnsi="Book Antiqua" w:cs="Times New Roman"/>
          <w:sz w:val="24"/>
          <w:szCs w:val="24"/>
        </w:rPr>
        <w:instrText xml:space="preserve"> ADDIN EN.CITE </w:instrText>
      </w:r>
      <w:r w:rsidR="005F24DB" w:rsidRPr="001E3F0D">
        <w:rPr>
          <w:rFonts w:ascii="Book Antiqua" w:hAnsi="Book Antiqua" w:cs="Times New Roman"/>
          <w:sz w:val="24"/>
          <w:szCs w:val="24"/>
        </w:rPr>
        <w:fldChar w:fldCharType="begin">
          <w:fldData xml:space="preserve">PEVuZE5vdGU+PENpdGU+PEF1dGhvcj5Hcm9za29wZjwvQXV0aG9yPjxZZWFyPjIwMDY8L1llYXI+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</w:fldData>
        </w:fldChar>
      </w:r>
      <w:r w:rsidR="005F24DB" w:rsidRPr="001E3F0D">
        <w:rPr>
          <w:rFonts w:ascii="Book Antiqua" w:hAnsi="Book Antiqua" w:cs="Times New Roman"/>
          <w:sz w:val="24"/>
          <w:szCs w:val="24"/>
        </w:rPr>
        <w:instrText xml:space="preserve"> ADDIN EN.CITE.DATA </w:instrText>
      </w:r>
      <w:r w:rsidR="005F24DB" w:rsidRPr="001E3F0D">
        <w:rPr>
          <w:rFonts w:ascii="Book Antiqua" w:hAnsi="Book Antiqua" w:cs="Times New Roman"/>
          <w:sz w:val="24"/>
          <w:szCs w:val="24"/>
        </w:rPr>
      </w:r>
      <w:r w:rsidR="005F24DB" w:rsidRPr="001E3F0D">
        <w:rPr>
          <w:rFonts w:ascii="Book Antiqua" w:hAnsi="Book Antiqua" w:cs="Times New Roman"/>
          <w:sz w:val="24"/>
          <w:szCs w:val="24"/>
        </w:rPr>
        <w:fldChar w:fldCharType="end"/>
      </w:r>
      <w:r w:rsidR="00362F1F" w:rsidRPr="001E3F0D">
        <w:rPr>
          <w:rFonts w:ascii="Book Antiqua" w:hAnsi="Book Antiqua" w:cs="Times New Roman"/>
          <w:sz w:val="24"/>
          <w:szCs w:val="24"/>
        </w:rPr>
      </w:r>
      <w:r w:rsidR="00362F1F" w:rsidRPr="001E3F0D">
        <w:rPr>
          <w:rFonts w:ascii="Book Antiqua" w:hAnsi="Book Antiqua" w:cs="Times New Roman"/>
          <w:sz w:val="24"/>
          <w:szCs w:val="24"/>
        </w:rPr>
        <w:fldChar w:fldCharType="separate"/>
      </w:r>
      <w:r w:rsidR="005F24DB" w:rsidRPr="001E3F0D">
        <w:rPr>
          <w:rFonts w:ascii="Book Antiqua" w:hAnsi="Book Antiqua" w:cs="Times New Roman"/>
          <w:noProof/>
          <w:sz w:val="24"/>
          <w:szCs w:val="24"/>
          <w:vertAlign w:val="superscript"/>
        </w:rPr>
        <w:t>[</w:t>
      </w:r>
      <w:hyperlink w:anchor="_ENREF_10" w:tooltip="Groskopf, 2006 #898" w:history="1">
        <w:r w:rsidR="005F24DB" w:rsidRPr="001E3F0D">
          <w:rPr>
            <w:rFonts w:ascii="Book Antiqua" w:hAnsi="Book Antiqua" w:cs="Times New Roman"/>
            <w:noProof/>
            <w:sz w:val="24"/>
            <w:szCs w:val="24"/>
            <w:vertAlign w:val="superscript"/>
          </w:rPr>
          <w:t>10</w:t>
        </w:r>
      </w:hyperlink>
      <w:r w:rsidR="005F24DB" w:rsidRPr="001E3F0D">
        <w:rPr>
          <w:rFonts w:ascii="Book Antiqua" w:hAnsi="Book Antiqua" w:cs="Times New Roman"/>
          <w:noProof/>
          <w:sz w:val="24"/>
          <w:szCs w:val="24"/>
          <w:vertAlign w:val="superscript"/>
        </w:rPr>
        <w:t>]</w:t>
      </w:r>
      <w:r w:rsidR="00362F1F" w:rsidRPr="001E3F0D">
        <w:rPr>
          <w:rFonts w:ascii="Book Antiqua" w:hAnsi="Book Antiqua" w:cs="Times New Roman"/>
          <w:sz w:val="24"/>
          <w:szCs w:val="24"/>
        </w:rPr>
        <w:fldChar w:fldCharType="end"/>
      </w:r>
      <w:r w:rsidRPr="001E3F0D">
        <w:rPr>
          <w:rFonts w:ascii="Book Antiqua" w:hAnsi="Book Antiqua" w:cs="Times New Roman"/>
          <w:sz w:val="24"/>
          <w:szCs w:val="24"/>
        </w:rPr>
        <w:t xml:space="preserve"> according to the manufacturer’s instructions. Subsequent management was </w:t>
      </w:r>
      <w:r w:rsidR="00462A9D" w:rsidRPr="001E3F0D">
        <w:rPr>
          <w:rFonts w:ascii="Book Antiqua" w:hAnsi="Book Antiqua" w:cs="Times New Roman"/>
          <w:sz w:val="24"/>
          <w:szCs w:val="24"/>
        </w:rPr>
        <w:t xml:space="preserve">planned </w:t>
      </w:r>
      <w:r w:rsidRPr="001E3F0D">
        <w:rPr>
          <w:rFonts w:ascii="Book Antiqua" w:hAnsi="Book Antiqua" w:cs="Times New Roman"/>
          <w:sz w:val="24"/>
          <w:szCs w:val="24"/>
        </w:rPr>
        <w:t xml:space="preserve">by the urologist </w:t>
      </w:r>
      <w:r w:rsidR="00462A9D" w:rsidRPr="001E3F0D">
        <w:rPr>
          <w:rFonts w:ascii="Book Antiqua" w:hAnsi="Book Antiqua" w:cs="Times New Roman"/>
          <w:sz w:val="24"/>
          <w:szCs w:val="24"/>
        </w:rPr>
        <w:t xml:space="preserve">who referred the patient for the PCA3 test </w:t>
      </w:r>
      <w:r w:rsidRPr="001E3F0D">
        <w:rPr>
          <w:rFonts w:ascii="Book Antiqua" w:hAnsi="Book Antiqua" w:cs="Times New Roman"/>
          <w:sz w:val="24"/>
          <w:szCs w:val="24"/>
        </w:rPr>
        <w:t>in concert with the patient and the decision regarding whether to perform the prostate biopsy was made. The biopsy consisted of 10 to 12-cores with trans</w:t>
      </w:r>
      <w:r w:rsidR="009013E8" w:rsidRPr="001E3F0D">
        <w:rPr>
          <w:rFonts w:ascii="Book Antiqua" w:hAnsi="Book Antiqua" w:cs="Times New Roman"/>
          <w:sz w:val="24"/>
          <w:szCs w:val="24"/>
        </w:rPr>
        <w:t>-</w:t>
      </w:r>
      <w:r w:rsidRPr="001E3F0D">
        <w:rPr>
          <w:rFonts w:ascii="Book Antiqua" w:hAnsi="Book Antiqua" w:cs="Times New Roman"/>
          <w:sz w:val="24"/>
          <w:szCs w:val="24"/>
        </w:rPr>
        <w:t xml:space="preserve">rectal ultrasound guidance. A PCA3 score of 35 or higher was considered as a higher probability of having a subsequent positive </w:t>
      </w:r>
      <w:r w:rsidR="00092637" w:rsidRPr="001E3F0D">
        <w:rPr>
          <w:rFonts w:ascii="Book Antiqua" w:hAnsi="Book Antiqua" w:cs="Times New Roman"/>
          <w:sz w:val="24"/>
          <w:szCs w:val="24"/>
        </w:rPr>
        <w:t>biopsy</w:t>
      </w:r>
      <w:r w:rsidR="00362F1F" w:rsidRPr="001E3F0D">
        <w:rPr>
          <w:rFonts w:ascii="Book Antiqua" w:hAnsi="Book Antiqua" w:cs="Times New Roman"/>
          <w:sz w:val="24"/>
          <w:szCs w:val="24"/>
        </w:rPr>
        <w:fldChar w:fldCharType="begin">
          <w:fldData xml:space="preserve">PEVuZE5vdGU+PENpdGU+PEF1dGhvcj5NYXJrczwvQXV0aG9yPjxZZWFyPjIwMDc8L1llYXI+PFJl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</w:fldData>
        </w:fldChar>
      </w:r>
      <w:r w:rsidR="005F24DB" w:rsidRPr="001E3F0D">
        <w:rPr>
          <w:rFonts w:ascii="Book Antiqua" w:hAnsi="Book Antiqua" w:cs="Times New Roman"/>
          <w:sz w:val="24"/>
          <w:szCs w:val="24"/>
        </w:rPr>
        <w:instrText xml:space="preserve"> ADDIN EN.CITE </w:instrText>
      </w:r>
      <w:r w:rsidR="005F24DB" w:rsidRPr="001E3F0D">
        <w:rPr>
          <w:rFonts w:ascii="Book Antiqua" w:hAnsi="Book Antiqua" w:cs="Times New Roman"/>
          <w:sz w:val="24"/>
          <w:szCs w:val="24"/>
        </w:rPr>
        <w:fldChar w:fldCharType="begin">
          <w:fldData xml:space="preserve">PEVuZE5vdGU+PENpdGU+PEF1dGhvcj5NYXJrczwvQXV0aG9yPjxZZWFyPjIwMDc8L1llYXI+PFJl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</w:fldData>
        </w:fldChar>
      </w:r>
      <w:r w:rsidR="005F24DB" w:rsidRPr="001E3F0D">
        <w:rPr>
          <w:rFonts w:ascii="Book Antiqua" w:hAnsi="Book Antiqua" w:cs="Times New Roman"/>
          <w:sz w:val="24"/>
          <w:szCs w:val="24"/>
        </w:rPr>
        <w:instrText xml:space="preserve"> ADDIN EN.CITE.DATA </w:instrText>
      </w:r>
      <w:r w:rsidR="005F24DB" w:rsidRPr="001E3F0D">
        <w:rPr>
          <w:rFonts w:ascii="Book Antiqua" w:hAnsi="Book Antiqua" w:cs="Times New Roman"/>
          <w:sz w:val="24"/>
          <w:szCs w:val="24"/>
        </w:rPr>
      </w:r>
      <w:r w:rsidR="005F24DB" w:rsidRPr="001E3F0D">
        <w:rPr>
          <w:rFonts w:ascii="Book Antiqua" w:hAnsi="Book Antiqua" w:cs="Times New Roman"/>
          <w:sz w:val="24"/>
          <w:szCs w:val="24"/>
        </w:rPr>
        <w:fldChar w:fldCharType="end"/>
      </w:r>
      <w:r w:rsidR="00362F1F" w:rsidRPr="001E3F0D">
        <w:rPr>
          <w:rFonts w:ascii="Book Antiqua" w:hAnsi="Book Antiqua" w:cs="Times New Roman"/>
          <w:sz w:val="24"/>
          <w:szCs w:val="24"/>
        </w:rPr>
      </w:r>
      <w:r w:rsidR="00362F1F" w:rsidRPr="001E3F0D">
        <w:rPr>
          <w:rFonts w:ascii="Book Antiqua" w:hAnsi="Book Antiqua" w:cs="Times New Roman"/>
          <w:sz w:val="24"/>
          <w:szCs w:val="24"/>
        </w:rPr>
        <w:fldChar w:fldCharType="separate"/>
      </w:r>
      <w:r w:rsidR="005F24DB" w:rsidRPr="001E3F0D">
        <w:rPr>
          <w:rFonts w:ascii="Book Antiqua" w:hAnsi="Book Antiqua" w:cs="Times New Roman"/>
          <w:noProof/>
          <w:sz w:val="24"/>
          <w:szCs w:val="24"/>
          <w:vertAlign w:val="superscript"/>
        </w:rPr>
        <w:t>[</w:t>
      </w:r>
      <w:hyperlink w:anchor="_ENREF_7" w:tooltip="Marks, 2007 #751" w:history="1">
        <w:r w:rsidR="005F24DB" w:rsidRPr="001E3F0D">
          <w:rPr>
            <w:rFonts w:ascii="Book Antiqua" w:hAnsi="Book Antiqua" w:cs="Times New Roman"/>
            <w:noProof/>
            <w:sz w:val="24"/>
            <w:szCs w:val="24"/>
            <w:vertAlign w:val="superscript"/>
          </w:rPr>
          <w:t>7</w:t>
        </w:r>
      </w:hyperlink>
      <w:r w:rsidR="005F24DB" w:rsidRPr="001E3F0D">
        <w:rPr>
          <w:rFonts w:ascii="Book Antiqua" w:hAnsi="Book Antiqua" w:cs="Times New Roman"/>
          <w:noProof/>
          <w:sz w:val="24"/>
          <w:szCs w:val="24"/>
          <w:vertAlign w:val="superscript"/>
        </w:rPr>
        <w:t>]</w:t>
      </w:r>
      <w:r w:rsidR="00362F1F" w:rsidRPr="001E3F0D">
        <w:rPr>
          <w:rFonts w:ascii="Book Antiqua" w:hAnsi="Book Antiqua" w:cs="Times New Roman"/>
          <w:sz w:val="24"/>
          <w:szCs w:val="24"/>
        </w:rPr>
        <w:fldChar w:fldCharType="end"/>
      </w:r>
      <w:r w:rsidRPr="001E3F0D">
        <w:rPr>
          <w:rFonts w:ascii="Book Antiqua" w:hAnsi="Book Antiqua" w:cs="Times New Roman"/>
          <w:sz w:val="24"/>
          <w:szCs w:val="24"/>
        </w:rPr>
        <w:t>. The influence of the PCA3 test on clinical decision making was judged by concordance between</w:t>
      </w:r>
      <w:r w:rsidR="00130DC5" w:rsidRPr="001E3F0D">
        <w:rPr>
          <w:rFonts w:ascii="Book Antiqua" w:hAnsi="Book Antiqua" w:cs="Times New Roman"/>
          <w:sz w:val="24"/>
          <w:szCs w:val="24"/>
        </w:rPr>
        <w:t xml:space="preserve"> the</w:t>
      </w:r>
      <w:r w:rsidRPr="001E3F0D">
        <w:rPr>
          <w:rFonts w:ascii="Book Antiqua" w:hAnsi="Book Antiqua" w:cs="Times New Roman"/>
          <w:sz w:val="24"/>
          <w:szCs w:val="24"/>
        </w:rPr>
        <w:t xml:space="preserve"> PCA3 score and subsequent management; </w:t>
      </w:r>
      <w:r w:rsidRPr="00121197">
        <w:rPr>
          <w:rFonts w:ascii="Book Antiqua" w:hAnsi="Book Antiqua" w:cs="Times New Roman"/>
          <w:i/>
          <w:sz w:val="24"/>
          <w:szCs w:val="24"/>
        </w:rPr>
        <w:t>i.e.</w:t>
      </w:r>
      <w:r w:rsidR="00121197">
        <w:rPr>
          <w:rFonts w:ascii="Book Antiqua" w:eastAsiaTheme="minorEastAsia" w:hAnsi="Book Antiqua" w:cs="Times New Roman" w:hint="eastAsia"/>
          <w:sz w:val="24"/>
          <w:szCs w:val="24"/>
          <w:lang w:eastAsia="zh-CN"/>
        </w:rPr>
        <w:t>,</w:t>
      </w:r>
      <w:r w:rsidRPr="001E3F0D">
        <w:rPr>
          <w:rFonts w:ascii="Book Antiqua" w:hAnsi="Book Antiqua" w:cs="Times New Roman"/>
          <w:sz w:val="24"/>
          <w:szCs w:val="24"/>
        </w:rPr>
        <w:t xml:space="preserve"> if the patient had a PCA3 score lower than 35 (as these were the manufacturer recommendations at that time) and underwent the prostate biopsy, the decision was judged as discordant. If the patient had a PCA3 score higher than 34 and underwent the prostate biopsy, the decision was judged as concordant.</w:t>
      </w:r>
    </w:p>
    <w:p w14:paraId="69EB029A" w14:textId="77777777" w:rsidR="00121197" w:rsidRDefault="00121197" w:rsidP="001E3F0D">
      <w:pPr>
        <w:spacing w:after="0" w:line="360" w:lineRule="auto"/>
        <w:jc w:val="both"/>
        <w:rPr>
          <w:rFonts w:ascii="Book Antiqua" w:eastAsiaTheme="minorEastAsia" w:hAnsi="Book Antiqua" w:cs="Times New Roman"/>
          <w:b/>
          <w:bCs/>
          <w:sz w:val="24"/>
          <w:szCs w:val="24"/>
          <w:lang w:eastAsia="zh-CN"/>
        </w:rPr>
      </w:pPr>
    </w:p>
    <w:p w14:paraId="5B8A84AE" w14:textId="77777777" w:rsidR="00121197" w:rsidRDefault="00121197" w:rsidP="001E3F0D">
      <w:pPr>
        <w:spacing w:after="0" w:line="360" w:lineRule="auto"/>
        <w:jc w:val="both"/>
        <w:rPr>
          <w:rFonts w:ascii="Book Antiqua" w:eastAsiaTheme="minorEastAsia" w:hAnsi="Book Antiqua" w:cs="Times New Roman"/>
          <w:sz w:val="24"/>
          <w:szCs w:val="24"/>
          <w:lang w:val="en-CA" w:eastAsia="zh-CN"/>
        </w:rPr>
      </w:pPr>
      <w:r w:rsidRPr="00D26319">
        <w:rPr>
          <w:rFonts w:ascii="Book Antiqua" w:hAnsi="Book Antiqua"/>
          <w:b/>
          <w:i/>
          <w:sz w:val="24"/>
        </w:rPr>
        <w:t>Statistical analysis</w:t>
      </w:r>
      <w:r w:rsidRPr="001E3F0D">
        <w:rPr>
          <w:rFonts w:ascii="Book Antiqua" w:eastAsia="Times New Roman" w:hAnsi="Book Antiqua" w:cs="Times New Roman"/>
          <w:sz w:val="24"/>
          <w:szCs w:val="24"/>
          <w:lang w:val="en-CA"/>
        </w:rPr>
        <w:t xml:space="preserve"> </w:t>
      </w:r>
    </w:p>
    <w:p w14:paraId="1346BC69" w14:textId="70281D6B" w:rsidR="00C0142A" w:rsidRPr="00121197" w:rsidRDefault="00C0142A" w:rsidP="00121197">
      <w:pPr>
        <w:spacing w:after="0" w:line="360" w:lineRule="auto"/>
        <w:jc w:val="both"/>
        <w:rPr>
          <w:rFonts w:ascii="Book Antiqua" w:eastAsia="Times New Roman" w:hAnsi="Book Antiqua" w:cs="Times New Roman"/>
          <w:sz w:val="24"/>
          <w:szCs w:val="24"/>
          <w:lang w:val="en-CA"/>
        </w:rPr>
      </w:pPr>
      <w:r w:rsidRPr="001E3F0D">
        <w:rPr>
          <w:rFonts w:ascii="Book Antiqua" w:eastAsia="Times New Roman" w:hAnsi="Book Antiqua" w:cs="Times New Roman"/>
          <w:sz w:val="24"/>
          <w:szCs w:val="24"/>
          <w:lang w:val="en-CA"/>
        </w:rPr>
        <w:t xml:space="preserve">Receiver Operating Characteristic (ROC) curves were constructed to </w:t>
      </w:r>
      <w:r w:rsidR="00130DC5" w:rsidRPr="001E3F0D">
        <w:rPr>
          <w:rFonts w:ascii="Book Antiqua" w:eastAsia="Times New Roman" w:hAnsi="Book Antiqua" w:cs="Times New Roman"/>
          <w:sz w:val="24"/>
          <w:szCs w:val="24"/>
          <w:lang w:val="en-CA"/>
        </w:rPr>
        <w:t xml:space="preserve">assess </w:t>
      </w:r>
      <w:r w:rsidRPr="001E3F0D">
        <w:rPr>
          <w:rFonts w:ascii="Book Antiqua" w:eastAsia="Times New Roman" w:hAnsi="Book Antiqua" w:cs="Times New Roman"/>
          <w:sz w:val="24"/>
          <w:szCs w:val="24"/>
          <w:lang w:val="en-CA"/>
        </w:rPr>
        <w:t xml:space="preserve">PCA3 as a </w:t>
      </w:r>
      <w:r w:rsidR="00871A36" w:rsidRPr="001E3F0D">
        <w:rPr>
          <w:rFonts w:ascii="Book Antiqua" w:eastAsia="Times New Roman" w:hAnsi="Book Antiqua" w:cs="Times New Roman"/>
          <w:sz w:val="24"/>
          <w:szCs w:val="24"/>
          <w:lang w:val="en-CA"/>
        </w:rPr>
        <w:t xml:space="preserve">predictive </w:t>
      </w:r>
      <w:r w:rsidRPr="001E3F0D">
        <w:rPr>
          <w:rFonts w:ascii="Book Antiqua" w:eastAsia="Times New Roman" w:hAnsi="Book Antiqua" w:cs="Times New Roman"/>
          <w:sz w:val="24"/>
          <w:szCs w:val="24"/>
          <w:lang w:val="en-CA"/>
        </w:rPr>
        <w:t xml:space="preserve">factor compared with PSA. Logistic regression was used to evaluate </w:t>
      </w:r>
      <w:r w:rsidR="00130DC5" w:rsidRPr="001E3F0D">
        <w:rPr>
          <w:rFonts w:ascii="Book Antiqua" w:eastAsia="Times New Roman" w:hAnsi="Book Antiqua" w:cs="Times New Roman"/>
          <w:sz w:val="24"/>
          <w:szCs w:val="24"/>
          <w:lang w:val="en-CA"/>
        </w:rPr>
        <w:t xml:space="preserve">the </w:t>
      </w:r>
      <w:r w:rsidRPr="001E3F0D">
        <w:rPr>
          <w:rFonts w:ascii="Book Antiqua" w:eastAsia="Times New Roman" w:hAnsi="Book Antiqua" w:cs="Times New Roman"/>
          <w:sz w:val="24"/>
          <w:szCs w:val="24"/>
          <w:lang w:val="en-CA"/>
        </w:rPr>
        <w:t xml:space="preserve">association between PCA3 and patient characteristics with biopsy outcomes. A multivariable logistic regression model was used to evaluate the effect of PCA3 on biopsy outcome adjusting for significant patient outcomes. </w:t>
      </w:r>
      <w:r w:rsidR="006E30C9" w:rsidRPr="001E3F0D">
        <w:rPr>
          <w:rFonts w:ascii="Book Antiqua" w:eastAsia="Times New Roman" w:hAnsi="Book Antiqua" w:cs="Times New Roman"/>
          <w:sz w:val="24"/>
          <w:szCs w:val="24"/>
          <w:lang w:val="en-CA"/>
        </w:rPr>
        <w:t>The software used was SAS version 9.3 (SAS Institute, Cary, NC</w:t>
      </w:r>
      <w:r w:rsidR="002D19C1" w:rsidRPr="001E3F0D">
        <w:rPr>
          <w:rFonts w:ascii="Book Antiqua" w:eastAsia="Times New Roman" w:hAnsi="Book Antiqua" w:cs="Times New Roman"/>
          <w:sz w:val="24"/>
          <w:szCs w:val="24"/>
          <w:lang w:val="en-CA"/>
        </w:rPr>
        <w:t>, USA</w:t>
      </w:r>
      <w:r w:rsidR="006E30C9" w:rsidRPr="001E3F0D">
        <w:rPr>
          <w:rFonts w:ascii="Book Antiqua" w:eastAsia="Times New Roman" w:hAnsi="Book Antiqua" w:cs="Times New Roman"/>
          <w:sz w:val="24"/>
          <w:szCs w:val="24"/>
          <w:lang w:val="en-CA"/>
        </w:rPr>
        <w:t>).</w:t>
      </w:r>
      <w:r w:rsidR="00121197">
        <w:rPr>
          <w:rFonts w:ascii="Book Antiqua" w:eastAsiaTheme="minorEastAsia" w:hAnsi="Book Antiqua" w:cs="Times New Roman" w:hint="eastAsia"/>
          <w:sz w:val="24"/>
          <w:szCs w:val="24"/>
          <w:lang w:val="en-CA" w:eastAsia="zh-CN"/>
        </w:rPr>
        <w:t xml:space="preserve"> </w:t>
      </w:r>
      <w:r w:rsidRPr="001E3F0D">
        <w:rPr>
          <w:rFonts w:ascii="Book Antiqua" w:hAnsi="Book Antiqua" w:cs="Times New Roman"/>
          <w:sz w:val="24"/>
          <w:szCs w:val="24"/>
        </w:rPr>
        <w:t xml:space="preserve">A </w:t>
      </w:r>
      <w:r w:rsidR="00121197" w:rsidRPr="00121197">
        <w:rPr>
          <w:rFonts w:ascii="Book Antiqua" w:hAnsi="Book Antiqua" w:cs="Times New Roman"/>
          <w:i/>
          <w:sz w:val="24"/>
          <w:szCs w:val="24"/>
        </w:rPr>
        <w:t>P</w:t>
      </w:r>
      <w:r w:rsidRPr="001E3F0D">
        <w:rPr>
          <w:rFonts w:ascii="Book Antiqua" w:hAnsi="Book Antiqua" w:cs="Times New Roman"/>
          <w:sz w:val="24"/>
          <w:szCs w:val="24"/>
        </w:rPr>
        <w:t xml:space="preserve"> value less than 0.05 was considered as significant.</w:t>
      </w:r>
    </w:p>
    <w:p w14:paraId="1BB6BD0C" w14:textId="117B2FDD" w:rsidR="00C0142A" w:rsidRPr="001E3F0D" w:rsidRDefault="00C0142A" w:rsidP="00121197">
      <w:pPr>
        <w:pStyle w:val="ListParagraph"/>
        <w:spacing w:after="0" w:line="360" w:lineRule="auto"/>
        <w:ind w:left="0" w:firstLineChars="100" w:firstLine="240"/>
        <w:jc w:val="both"/>
        <w:rPr>
          <w:rFonts w:ascii="Book Antiqua" w:hAnsi="Book Antiqua" w:cs="Times New Roman"/>
          <w:sz w:val="24"/>
          <w:szCs w:val="24"/>
        </w:rPr>
      </w:pPr>
      <w:r w:rsidRPr="001E3F0D">
        <w:rPr>
          <w:rFonts w:ascii="Book Antiqua" w:hAnsi="Book Antiqua" w:cs="Times New Roman"/>
          <w:sz w:val="24"/>
          <w:szCs w:val="24"/>
        </w:rPr>
        <w:t>A decision cur</w:t>
      </w:r>
      <w:r w:rsidR="00121197">
        <w:rPr>
          <w:rFonts w:ascii="Book Antiqua" w:hAnsi="Book Antiqua" w:cs="Times New Roman"/>
          <w:sz w:val="24"/>
          <w:szCs w:val="24"/>
        </w:rPr>
        <w:t>ve analysis (DCA) was performed</w:t>
      </w:r>
      <w:r w:rsidR="00362F1F" w:rsidRPr="001E3F0D">
        <w:rPr>
          <w:rFonts w:ascii="Book Antiqua" w:hAnsi="Book Antiqua" w:cs="Times New Roman"/>
          <w:sz w:val="24"/>
          <w:szCs w:val="24"/>
        </w:rPr>
        <w:fldChar w:fldCharType="begin">
          <w:fldData xml:space="preserve">PEVuZE5vdGU+PENpdGU+PEF1dGhvcj5WaWNrZXJzPC9BdXRob3I+PFllYXI+MjAwNjwvWWVhcj48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</w:fldData>
        </w:fldChar>
      </w:r>
      <w:r w:rsidR="005F24DB" w:rsidRPr="001E3F0D">
        <w:rPr>
          <w:rFonts w:ascii="Book Antiqua" w:hAnsi="Book Antiqua" w:cs="Times New Roman"/>
          <w:sz w:val="24"/>
          <w:szCs w:val="24"/>
        </w:rPr>
        <w:instrText xml:space="preserve"> ADDIN EN.CITE </w:instrText>
      </w:r>
      <w:r w:rsidR="005F24DB" w:rsidRPr="001E3F0D">
        <w:rPr>
          <w:rFonts w:ascii="Book Antiqua" w:hAnsi="Book Antiqua" w:cs="Times New Roman"/>
          <w:sz w:val="24"/>
          <w:szCs w:val="24"/>
        </w:rPr>
        <w:fldChar w:fldCharType="begin">
          <w:fldData xml:space="preserve">PEVuZE5vdGU+PENpdGU+PEF1dGhvcj5WaWNrZXJzPC9BdXRob3I+PFllYXI+MjAwNjwvWWVhcj48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</w:fldData>
        </w:fldChar>
      </w:r>
      <w:r w:rsidR="005F24DB" w:rsidRPr="001E3F0D">
        <w:rPr>
          <w:rFonts w:ascii="Book Antiqua" w:hAnsi="Book Antiqua" w:cs="Times New Roman"/>
          <w:sz w:val="24"/>
          <w:szCs w:val="24"/>
        </w:rPr>
        <w:instrText xml:space="preserve"> ADDIN EN.CITE.DATA </w:instrText>
      </w:r>
      <w:r w:rsidR="005F24DB" w:rsidRPr="001E3F0D">
        <w:rPr>
          <w:rFonts w:ascii="Book Antiqua" w:hAnsi="Book Antiqua" w:cs="Times New Roman"/>
          <w:sz w:val="24"/>
          <w:szCs w:val="24"/>
        </w:rPr>
      </w:r>
      <w:r w:rsidR="005F24DB" w:rsidRPr="001E3F0D">
        <w:rPr>
          <w:rFonts w:ascii="Book Antiqua" w:hAnsi="Book Antiqua" w:cs="Times New Roman"/>
          <w:sz w:val="24"/>
          <w:szCs w:val="24"/>
        </w:rPr>
        <w:fldChar w:fldCharType="end"/>
      </w:r>
      <w:r w:rsidR="00362F1F" w:rsidRPr="001E3F0D">
        <w:rPr>
          <w:rFonts w:ascii="Book Antiqua" w:hAnsi="Book Antiqua" w:cs="Times New Roman"/>
          <w:sz w:val="24"/>
          <w:szCs w:val="24"/>
        </w:rPr>
      </w:r>
      <w:r w:rsidR="00362F1F" w:rsidRPr="001E3F0D">
        <w:rPr>
          <w:rFonts w:ascii="Book Antiqua" w:hAnsi="Book Antiqua" w:cs="Times New Roman"/>
          <w:sz w:val="24"/>
          <w:szCs w:val="24"/>
        </w:rPr>
        <w:fldChar w:fldCharType="separate"/>
      </w:r>
      <w:r w:rsidR="005F24DB" w:rsidRPr="001E3F0D">
        <w:rPr>
          <w:rFonts w:ascii="Book Antiqua" w:hAnsi="Book Antiqua" w:cs="Times New Roman"/>
          <w:noProof/>
          <w:sz w:val="24"/>
          <w:szCs w:val="24"/>
          <w:vertAlign w:val="superscript"/>
        </w:rPr>
        <w:t>[</w:t>
      </w:r>
      <w:hyperlink w:anchor="_ENREF_11" w:tooltip="Vickers, 2006 #1775" w:history="1">
        <w:r w:rsidR="005F24DB" w:rsidRPr="001E3F0D">
          <w:rPr>
            <w:rFonts w:ascii="Book Antiqua" w:hAnsi="Book Antiqua" w:cs="Times New Roman"/>
            <w:noProof/>
            <w:sz w:val="24"/>
            <w:szCs w:val="24"/>
            <w:vertAlign w:val="superscript"/>
          </w:rPr>
          <w:t>11</w:t>
        </w:r>
      </w:hyperlink>
      <w:r w:rsidR="005F24DB" w:rsidRPr="001E3F0D">
        <w:rPr>
          <w:rFonts w:ascii="Book Antiqua" w:hAnsi="Book Antiqua" w:cs="Times New Roman"/>
          <w:noProof/>
          <w:sz w:val="24"/>
          <w:szCs w:val="24"/>
          <w:vertAlign w:val="superscript"/>
        </w:rPr>
        <w:t>]</w:t>
      </w:r>
      <w:r w:rsidR="00362F1F" w:rsidRPr="001E3F0D">
        <w:rPr>
          <w:rFonts w:ascii="Book Antiqua" w:hAnsi="Book Antiqua" w:cs="Times New Roman"/>
          <w:sz w:val="24"/>
          <w:szCs w:val="24"/>
        </w:rPr>
        <w:fldChar w:fldCharType="end"/>
      </w:r>
      <w:r w:rsidRPr="001E3F0D">
        <w:rPr>
          <w:rFonts w:ascii="Book Antiqua" w:hAnsi="Book Antiqua" w:cs="Times New Roman"/>
          <w:sz w:val="24"/>
          <w:szCs w:val="24"/>
        </w:rPr>
        <w:t xml:space="preserve"> to assess </w:t>
      </w:r>
      <w:r w:rsidRPr="001E3F0D">
        <w:rPr>
          <w:rFonts w:ascii="Book Antiqua" w:eastAsia="Times New Roman" w:hAnsi="Book Antiqua" w:cs="Times New Roman"/>
          <w:sz w:val="24"/>
          <w:szCs w:val="24"/>
          <w:lang w:val="en-CA"/>
        </w:rPr>
        <w:t xml:space="preserve">whether the multivariable model offers a benefit to the patient in the decision making process over PCA3 alone. </w:t>
      </w:r>
      <w:r w:rsidRPr="001E3F0D">
        <w:rPr>
          <w:rFonts w:ascii="Book Antiqua" w:hAnsi="Book Antiqua" w:cs="Times New Roman"/>
          <w:sz w:val="24"/>
          <w:szCs w:val="24"/>
        </w:rPr>
        <w:t>The DCA was constructed by plotting the net benefit</w:t>
      </w:r>
      <w:r w:rsidR="00D75F96" w:rsidRPr="001E3F0D">
        <w:rPr>
          <w:rFonts w:ascii="Book Antiqua" w:hAnsi="Book Antiqua" w:cs="Times New Roman"/>
          <w:sz w:val="24"/>
          <w:szCs w:val="24"/>
        </w:rPr>
        <w:t xml:space="preserve"> (based on the true positive and the false positive results of the test)</w:t>
      </w:r>
      <w:r w:rsidRPr="001E3F0D">
        <w:rPr>
          <w:rFonts w:ascii="Book Antiqua" w:hAnsi="Book Antiqua" w:cs="Times New Roman"/>
          <w:sz w:val="24"/>
          <w:szCs w:val="24"/>
        </w:rPr>
        <w:t xml:space="preserve"> of the PCA3 test against threshold probability of prostate cancer, at which</w:t>
      </w:r>
      <w:r w:rsidR="00130DC5" w:rsidRPr="001E3F0D">
        <w:rPr>
          <w:rFonts w:ascii="Book Antiqua" w:hAnsi="Book Antiqua" w:cs="Times New Roman"/>
          <w:sz w:val="24"/>
          <w:szCs w:val="24"/>
        </w:rPr>
        <w:t xml:space="preserve"> the</w:t>
      </w:r>
      <w:r w:rsidRPr="001E3F0D">
        <w:rPr>
          <w:rFonts w:ascii="Book Antiqua" w:hAnsi="Book Antiqua" w:cs="Times New Roman"/>
          <w:sz w:val="24"/>
          <w:szCs w:val="24"/>
        </w:rPr>
        <w:t xml:space="preserve"> physician </w:t>
      </w:r>
      <w:r w:rsidR="0052608F" w:rsidRPr="001E3F0D">
        <w:rPr>
          <w:rFonts w:ascii="Book Antiqua" w:hAnsi="Book Antiqua" w:cs="Times New Roman"/>
          <w:sz w:val="24"/>
          <w:szCs w:val="24"/>
        </w:rPr>
        <w:t>or patient</w:t>
      </w:r>
      <w:r w:rsidRPr="001E3F0D">
        <w:rPr>
          <w:rFonts w:ascii="Book Antiqua" w:hAnsi="Book Antiqua" w:cs="Times New Roman"/>
          <w:sz w:val="24"/>
          <w:szCs w:val="24"/>
        </w:rPr>
        <w:t xml:space="preserve"> would opt for a prostate biopsy. </w:t>
      </w:r>
      <w:r w:rsidR="005E0385" w:rsidRPr="001E3F0D">
        <w:rPr>
          <w:rFonts w:ascii="Book Antiqua" w:hAnsi="Book Antiqua" w:cs="Times New Roman"/>
          <w:sz w:val="24"/>
          <w:szCs w:val="24"/>
        </w:rPr>
        <w:t>The optimal probability was set as the point with the maximum difference in the net benefit between treating all patients and treating the patients according to our model.</w:t>
      </w:r>
      <w:r w:rsidR="00121197">
        <w:rPr>
          <w:rFonts w:ascii="Book Antiqua" w:hAnsi="Book Antiqua" w:cs="Times New Roman"/>
          <w:sz w:val="24"/>
          <w:szCs w:val="24"/>
        </w:rPr>
        <w:t xml:space="preserve"> </w:t>
      </w:r>
      <w:r w:rsidRPr="001E3F0D">
        <w:rPr>
          <w:rFonts w:ascii="Book Antiqua" w:hAnsi="Book Antiqua" w:cs="Times New Roman"/>
          <w:sz w:val="24"/>
          <w:szCs w:val="24"/>
        </w:rPr>
        <w:t xml:space="preserve">The prediction model was created by adjusting the associated characteristics, allowing for entry of family history of prostate cancer, </w:t>
      </w:r>
      <w:r w:rsidR="00130DC5" w:rsidRPr="001E3F0D">
        <w:rPr>
          <w:rFonts w:ascii="Book Antiqua" w:hAnsi="Book Antiqua" w:cs="Times New Roman"/>
          <w:sz w:val="24"/>
          <w:szCs w:val="24"/>
        </w:rPr>
        <w:t xml:space="preserve">prior </w:t>
      </w:r>
      <w:r w:rsidRPr="001E3F0D">
        <w:rPr>
          <w:rFonts w:ascii="Book Antiqua" w:hAnsi="Book Antiqua" w:cs="Times New Roman"/>
          <w:sz w:val="24"/>
          <w:szCs w:val="24"/>
        </w:rPr>
        <w:t xml:space="preserve">biopsy result and clinical stage. </w:t>
      </w:r>
    </w:p>
    <w:p w14:paraId="4C7F31FA" w14:textId="77777777" w:rsidR="00C0142A" w:rsidRPr="001E3F0D" w:rsidRDefault="00C0142A" w:rsidP="001E3F0D">
      <w:pPr>
        <w:pStyle w:val="ListParagraph"/>
        <w:spacing w:after="0" w:line="360" w:lineRule="auto"/>
        <w:ind w:left="0"/>
        <w:jc w:val="both"/>
        <w:rPr>
          <w:rFonts w:ascii="Book Antiqua" w:hAnsi="Book Antiqua" w:cs="Times New Roman"/>
          <w:sz w:val="24"/>
          <w:szCs w:val="24"/>
        </w:rPr>
      </w:pPr>
    </w:p>
    <w:p w14:paraId="46AD1BA3" w14:textId="0802D331" w:rsidR="00C0142A" w:rsidRPr="00121197" w:rsidRDefault="00121197" w:rsidP="001E3F0D">
      <w:pPr>
        <w:pStyle w:val="ListParagraph"/>
        <w:spacing w:after="0" w:line="360" w:lineRule="auto"/>
        <w:ind w:left="0"/>
        <w:jc w:val="both"/>
        <w:rPr>
          <w:rFonts w:ascii="Book Antiqua" w:hAnsi="Book Antiqua" w:cs="Times New Roman"/>
          <w:b/>
          <w:bCs/>
          <w:sz w:val="24"/>
          <w:szCs w:val="24"/>
        </w:rPr>
      </w:pPr>
      <w:r w:rsidRPr="00121197">
        <w:rPr>
          <w:rFonts w:ascii="Book Antiqua" w:hAnsi="Book Antiqua" w:cs="Times New Roman"/>
          <w:b/>
          <w:bCs/>
          <w:sz w:val="24"/>
          <w:szCs w:val="24"/>
        </w:rPr>
        <w:t>RESULTS</w:t>
      </w:r>
    </w:p>
    <w:p w14:paraId="6F6CB259" w14:textId="36685F10" w:rsidR="00121197" w:rsidRPr="00121197" w:rsidRDefault="00C0142A" w:rsidP="001E3F0D">
      <w:pPr>
        <w:pStyle w:val="ListParagraph"/>
        <w:spacing w:after="0" w:line="360" w:lineRule="auto"/>
        <w:ind w:left="0"/>
        <w:jc w:val="both"/>
        <w:rPr>
          <w:rFonts w:ascii="Book Antiqua" w:eastAsiaTheme="minorEastAsia" w:hAnsi="Book Antiqua" w:cs="Times New Roman"/>
          <w:b/>
          <w:sz w:val="24"/>
          <w:szCs w:val="24"/>
          <w:lang w:eastAsia="zh-CN"/>
        </w:rPr>
      </w:pPr>
      <w:r w:rsidRPr="00121197">
        <w:rPr>
          <w:rFonts w:ascii="Book Antiqua" w:hAnsi="Book Antiqua" w:cs="Times New Roman"/>
          <w:b/>
          <w:i/>
          <w:iCs/>
          <w:sz w:val="24"/>
          <w:szCs w:val="24"/>
        </w:rPr>
        <w:t>Patient characteristics</w:t>
      </w:r>
    </w:p>
    <w:p w14:paraId="7A0A118E" w14:textId="3802FF56" w:rsidR="00C0142A" w:rsidRPr="001E3F0D" w:rsidRDefault="00C0142A" w:rsidP="001E3F0D">
      <w:pPr>
        <w:pStyle w:val="ListParagraph"/>
        <w:spacing w:after="0" w:line="360" w:lineRule="auto"/>
        <w:ind w:left="0"/>
        <w:jc w:val="both"/>
        <w:rPr>
          <w:rFonts w:ascii="Book Antiqua" w:hAnsi="Book Antiqua" w:cs="Times New Roman"/>
          <w:sz w:val="24"/>
          <w:szCs w:val="24"/>
        </w:rPr>
      </w:pPr>
      <w:r w:rsidRPr="001E3F0D">
        <w:rPr>
          <w:rFonts w:ascii="Book Antiqua" w:hAnsi="Book Antiqua" w:cs="Times New Roman"/>
          <w:sz w:val="24"/>
          <w:szCs w:val="24"/>
        </w:rPr>
        <w:t xml:space="preserve">Data on </w:t>
      </w:r>
      <w:r w:rsidR="000B439A" w:rsidRPr="001E3F0D">
        <w:rPr>
          <w:rFonts w:ascii="Book Antiqua" w:hAnsi="Book Antiqua" w:cs="Times New Roman"/>
          <w:sz w:val="24"/>
          <w:szCs w:val="24"/>
        </w:rPr>
        <w:t xml:space="preserve">356 </w:t>
      </w:r>
      <w:r w:rsidRPr="001E3F0D">
        <w:rPr>
          <w:rFonts w:ascii="Book Antiqua" w:hAnsi="Book Antiqua" w:cs="Times New Roman"/>
          <w:sz w:val="24"/>
          <w:szCs w:val="24"/>
        </w:rPr>
        <w:t>patients from two centers were available for the analysis (</w:t>
      </w:r>
      <w:r w:rsidR="00A850EB" w:rsidRPr="001E3F0D">
        <w:rPr>
          <w:rFonts w:ascii="Book Antiqua" w:hAnsi="Book Antiqua" w:cs="Times New Roman"/>
          <w:sz w:val="24"/>
          <w:szCs w:val="24"/>
        </w:rPr>
        <w:t xml:space="preserve">170 </w:t>
      </w:r>
      <w:r w:rsidRPr="001E3F0D">
        <w:rPr>
          <w:rFonts w:ascii="Book Antiqua" w:hAnsi="Book Antiqua" w:cs="Times New Roman"/>
          <w:sz w:val="24"/>
          <w:szCs w:val="24"/>
        </w:rPr>
        <w:t>fro</w:t>
      </w:r>
      <w:r w:rsidR="00D908F9" w:rsidRPr="001E3F0D">
        <w:rPr>
          <w:rFonts w:ascii="Book Antiqua" w:hAnsi="Book Antiqua" w:cs="Times New Roman"/>
          <w:sz w:val="24"/>
          <w:szCs w:val="24"/>
        </w:rPr>
        <w:t xml:space="preserve">m Canada and </w:t>
      </w:r>
      <w:r w:rsidR="00A850EB" w:rsidRPr="001E3F0D">
        <w:rPr>
          <w:rFonts w:ascii="Book Antiqua" w:hAnsi="Book Antiqua" w:cs="Times New Roman"/>
          <w:sz w:val="24"/>
          <w:szCs w:val="24"/>
        </w:rPr>
        <w:t xml:space="preserve">186 </w:t>
      </w:r>
      <w:r w:rsidR="00D908F9" w:rsidRPr="001E3F0D">
        <w:rPr>
          <w:rFonts w:ascii="Book Antiqua" w:hAnsi="Book Antiqua" w:cs="Times New Roman"/>
          <w:sz w:val="24"/>
          <w:szCs w:val="24"/>
        </w:rPr>
        <w:t xml:space="preserve">from Israel). </w:t>
      </w:r>
      <w:r w:rsidR="00A92D52" w:rsidRPr="001E3F0D">
        <w:rPr>
          <w:rFonts w:ascii="Book Antiqua" w:hAnsi="Book Antiqua" w:cs="Times New Roman"/>
          <w:sz w:val="24"/>
          <w:szCs w:val="24"/>
        </w:rPr>
        <w:t xml:space="preserve">The median age was 63 (46-81) years. </w:t>
      </w:r>
      <w:r w:rsidR="00D908F9" w:rsidRPr="001E3F0D">
        <w:rPr>
          <w:rFonts w:ascii="Book Antiqua" w:hAnsi="Book Antiqua" w:cs="Times New Roman"/>
          <w:sz w:val="24"/>
          <w:szCs w:val="24"/>
        </w:rPr>
        <w:t>The m</w:t>
      </w:r>
      <w:r w:rsidRPr="001E3F0D">
        <w:rPr>
          <w:rFonts w:ascii="Book Antiqua" w:hAnsi="Book Antiqua" w:cs="Times New Roman"/>
          <w:sz w:val="24"/>
          <w:szCs w:val="24"/>
        </w:rPr>
        <w:t>ajority of the men (</w:t>
      </w:r>
      <w:r w:rsidR="00D34DF7" w:rsidRPr="001E3F0D">
        <w:rPr>
          <w:rFonts w:ascii="Book Antiqua" w:hAnsi="Book Antiqua" w:cs="Times New Roman"/>
          <w:sz w:val="24"/>
          <w:szCs w:val="24"/>
        </w:rPr>
        <w:t>256</w:t>
      </w:r>
      <w:r w:rsidR="00D908F9" w:rsidRPr="001E3F0D">
        <w:rPr>
          <w:rFonts w:ascii="Book Antiqua" w:hAnsi="Book Antiqua" w:cs="Times New Roman"/>
          <w:sz w:val="24"/>
          <w:szCs w:val="24"/>
        </w:rPr>
        <w:t>;</w:t>
      </w:r>
      <w:r w:rsidRPr="001E3F0D">
        <w:rPr>
          <w:rFonts w:ascii="Book Antiqua" w:hAnsi="Book Antiqua" w:cs="Times New Roman"/>
          <w:sz w:val="24"/>
          <w:szCs w:val="24"/>
        </w:rPr>
        <w:t xml:space="preserve"> </w:t>
      </w:r>
      <w:r w:rsidR="00D34DF7" w:rsidRPr="001E3F0D">
        <w:rPr>
          <w:rFonts w:ascii="Book Antiqua" w:hAnsi="Book Antiqua" w:cs="Times New Roman"/>
          <w:sz w:val="24"/>
          <w:szCs w:val="24"/>
        </w:rPr>
        <w:t>72</w:t>
      </w:r>
      <w:r w:rsidRPr="001E3F0D">
        <w:rPr>
          <w:rFonts w:ascii="Book Antiqua" w:hAnsi="Book Antiqua" w:cs="Times New Roman"/>
          <w:sz w:val="24"/>
          <w:szCs w:val="24"/>
        </w:rPr>
        <w:t xml:space="preserve">%) </w:t>
      </w:r>
      <w:r w:rsidR="00833E7A" w:rsidRPr="001E3F0D">
        <w:rPr>
          <w:rFonts w:ascii="Book Antiqua" w:hAnsi="Book Antiqua" w:cs="Times New Roman"/>
          <w:sz w:val="24"/>
          <w:szCs w:val="24"/>
        </w:rPr>
        <w:t>had a benign histology on the biopsy prior to the</w:t>
      </w:r>
      <w:r w:rsidR="00121197">
        <w:rPr>
          <w:rFonts w:ascii="Book Antiqua" w:hAnsi="Book Antiqua" w:cs="Times New Roman"/>
          <w:sz w:val="24"/>
          <w:szCs w:val="24"/>
        </w:rPr>
        <w:t xml:space="preserve"> </w:t>
      </w:r>
      <w:r w:rsidRPr="001E3F0D">
        <w:rPr>
          <w:rFonts w:ascii="Book Antiqua" w:hAnsi="Book Antiqua" w:cs="Times New Roman"/>
          <w:sz w:val="24"/>
          <w:szCs w:val="24"/>
        </w:rPr>
        <w:t xml:space="preserve">PCA3 testing. An additional </w:t>
      </w:r>
      <w:r w:rsidR="00D34DF7" w:rsidRPr="001E3F0D">
        <w:rPr>
          <w:rFonts w:ascii="Book Antiqua" w:hAnsi="Book Antiqua" w:cs="Times New Roman"/>
          <w:sz w:val="24"/>
          <w:szCs w:val="24"/>
        </w:rPr>
        <w:t>100</w:t>
      </w:r>
      <w:r w:rsidR="00CD1915" w:rsidRPr="001E3F0D">
        <w:rPr>
          <w:rFonts w:ascii="Book Antiqua" w:hAnsi="Book Antiqua" w:cs="Times New Roman"/>
          <w:sz w:val="24"/>
          <w:szCs w:val="24"/>
        </w:rPr>
        <w:t xml:space="preserve"> </w:t>
      </w:r>
      <w:r w:rsidRPr="001E3F0D">
        <w:rPr>
          <w:rFonts w:ascii="Book Antiqua" w:hAnsi="Book Antiqua" w:cs="Times New Roman"/>
          <w:sz w:val="24"/>
          <w:szCs w:val="24"/>
        </w:rPr>
        <w:t>(</w:t>
      </w:r>
      <w:r w:rsidR="00D34DF7" w:rsidRPr="001E3F0D">
        <w:rPr>
          <w:rFonts w:ascii="Book Antiqua" w:hAnsi="Book Antiqua" w:cs="Times New Roman"/>
          <w:sz w:val="24"/>
          <w:szCs w:val="24"/>
        </w:rPr>
        <w:t>28</w:t>
      </w:r>
      <w:r w:rsidRPr="001E3F0D">
        <w:rPr>
          <w:rFonts w:ascii="Book Antiqua" w:hAnsi="Book Antiqua" w:cs="Times New Roman"/>
          <w:sz w:val="24"/>
          <w:szCs w:val="24"/>
        </w:rPr>
        <w:t xml:space="preserve">%) had </w:t>
      </w:r>
      <w:r w:rsidR="00CD1915" w:rsidRPr="001E3F0D">
        <w:rPr>
          <w:rFonts w:ascii="Book Antiqua" w:hAnsi="Book Antiqua" w:cs="Times New Roman"/>
          <w:sz w:val="24"/>
          <w:szCs w:val="24"/>
        </w:rPr>
        <w:t xml:space="preserve">either multifocal </w:t>
      </w:r>
      <w:r w:rsidRPr="001E3F0D">
        <w:rPr>
          <w:rFonts w:ascii="Book Antiqua" w:hAnsi="Book Antiqua" w:cs="Times New Roman"/>
          <w:sz w:val="24"/>
          <w:szCs w:val="24"/>
        </w:rPr>
        <w:t>HG PIN or ASAP</w:t>
      </w:r>
      <w:r w:rsidR="00D908F9" w:rsidRPr="001E3F0D">
        <w:rPr>
          <w:rFonts w:ascii="Book Antiqua" w:hAnsi="Book Antiqua" w:cs="Times New Roman"/>
          <w:sz w:val="24"/>
          <w:szCs w:val="24"/>
        </w:rPr>
        <w:t>.</w:t>
      </w:r>
      <w:r w:rsidRPr="001E3F0D">
        <w:rPr>
          <w:rFonts w:ascii="Book Antiqua" w:hAnsi="Book Antiqua" w:cs="Times New Roman"/>
          <w:sz w:val="24"/>
          <w:szCs w:val="24"/>
        </w:rPr>
        <w:t xml:space="preserve"> </w:t>
      </w:r>
      <w:r w:rsidR="00833E7A" w:rsidRPr="001E3F0D">
        <w:rPr>
          <w:rFonts w:ascii="Book Antiqua" w:hAnsi="Book Antiqua" w:cs="Times New Roman"/>
          <w:sz w:val="24"/>
          <w:szCs w:val="24"/>
        </w:rPr>
        <w:t>All patients underwent prostate biopsy before PCA3 test:</w:t>
      </w:r>
      <w:r w:rsidRPr="001E3F0D">
        <w:rPr>
          <w:rFonts w:ascii="Book Antiqua" w:hAnsi="Book Antiqua" w:cs="Times New Roman"/>
          <w:sz w:val="24"/>
          <w:szCs w:val="24"/>
        </w:rPr>
        <w:t xml:space="preserve"> 258 had 1 or 2 biopsies, 84 had 3 or 4 biopsies and 14 men had 5 or more biopsies. </w:t>
      </w:r>
      <w:r w:rsidR="00D34DF7" w:rsidRPr="001E3F0D">
        <w:rPr>
          <w:rFonts w:ascii="Book Antiqua" w:hAnsi="Book Antiqua" w:cs="Times New Roman"/>
          <w:sz w:val="24"/>
          <w:szCs w:val="24"/>
        </w:rPr>
        <w:t xml:space="preserve">Forty one (11.5%) patients had a positive family history of prostate malignancy and 33 (9.3%) were </w:t>
      </w:r>
      <w:r w:rsidR="00833E7A" w:rsidRPr="001E3F0D">
        <w:rPr>
          <w:rFonts w:ascii="Book Antiqua" w:hAnsi="Book Antiqua" w:cs="Times New Roman"/>
          <w:sz w:val="24"/>
          <w:szCs w:val="24"/>
        </w:rPr>
        <w:t xml:space="preserve">currently on a </w:t>
      </w:r>
      <w:r w:rsidR="00D34DF7" w:rsidRPr="001E3F0D">
        <w:rPr>
          <w:rFonts w:ascii="Book Antiqua" w:hAnsi="Book Antiqua" w:cs="Times New Roman"/>
          <w:sz w:val="24"/>
          <w:szCs w:val="24"/>
        </w:rPr>
        <w:t>5-α reductase inhibitor</w:t>
      </w:r>
      <w:r w:rsidR="00833E7A" w:rsidRPr="001E3F0D">
        <w:rPr>
          <w:rFonts w:ascii="Book Antiqua" w:hAnsi="Book Antiqua" w:cs="Times New Roman"/>
          <w:sz w:val="24"/>
          <w:szCs w:val="24"/>
        </w:rPr>
        <w:t xml:space="preserve"> for obstructive urinary symptoms.</w:t>
      </w:r>
    </w:p>
    <w:p w14:paraId="12E2B8B5" w14:textId="77777777" w:rsidR="00121197" w:rsidRDefault="00121197" w:rsidP="001E3F0D">
      <w:pPr>
        <w:pStyle w:val="ListParagraph"/>
        <w:spacing w:after="0" w:line="360" w:lineRule="auto"/>
        <w:ind w:left="0"/>
        <w:jc w:val="both"/>
        <w:rPr>
          <w:rFonts w:ascii="Book Antiqua" w:eastAsiaTheme="minorEastAsia" w:hAnsi="Book Antiqua" w:cs="Times New Roman"/>
          <w:i/>
          <w:iCs/>
          <w:sz w:val="24"/>
          <w:szCs w:val="24"/>
          <w:lang w:eastAsia="zh-CN"/>
        </w:rPr>
      </w:pPr>
    </w:p>
    <w:p w14:paraId="5D13ACEC" w14:textId="3C4402BE" w:rsidR="00121197" w:rsidRPr="00121197" w:rsidRDefault="00C0142A" w:rsidP="001E3F0D">
      <w:pPr>
        <w:pStyle w:val="ListParagraph"/>
        <w:spacing w:after="0" w:line="360" w:lineRule="auto"/>
        <w:ind w:left="0"/>
        <w:jc w:val="both"/>
        <w:rPr>
          <w:rFonts w:ascii="Book Antiqua" w:eastAsiaTheme="minorEastAsia" w:hAnsi="Book Antiqua" w:cs="Times New Roman"/>
          <w:b/>
          <w:sz w:val="24"/>
          <w:szCs w:val="24"/>
          <w:lang w:eastAsia="zh-CN"/>
        </w:rPr>
      </w:pPr>
      <w:r w:rsidRPr="00121197">
        <w:rPr>
          <w:rFonts w:ascii="Book Antiqua" w:hAnsi="Book Antiqua" w:cs="Times New Roman"/>
          <w:b/>
          <w:i/>
          <w:iCs/>
          <w:sz w:val="24"/>
          <w:szCs w:val="24"/>
        </w:rPr>
        <w:t>Decision making</w:t>
      </w:r>
    </w:p>
    <w:p w14:paraId="6F507084" w14:textId="5DBD4C7A" w:rsidR="00C0142A" w:rsidRPr="001E3F0D" w:rsidRDefault="00CD1915" w:rsidP="001E3F0D">
      <w:pPr>
        <w:pStyle w:val="ListParagraph"/>
        <w:spacing w:after="0" w:line="360" w:lineRule="auto"/>
        <w:ind w:left="0"/>
        <w:jc w:val="both"/>
        <w:rPr>
          <w:rFonts w:ascii="Book Antiqua" w:hAnsi="Book Antiqua" w:cs="Times New Roman"/>
          <w:sz w:val="24"/>
          <w:szCs w:val="24"/>
        </w:rPr>
      </w:pPr>
      <w:r w:rsidRPr="001E3F0D">
        <w:rPr>
          <w:rFonts w:ascii="Book Antiqua" w:hAnsi="Book Antiqua" w:cs="Times New Roman"/>
          <w:sz w:val="24"/>
          <w:szCs w:val="24"/>
        </w:rPr>
        <w:t xml:space="preserve">263 </w:t>
      </w:r>
      <w:r w:rsidR="00C0142A" w:rsidRPr="001E3F0D">
        <w:rPr>
          <w:rFonts w:ascii="Book Antiqua" w:hAnsi="Book Antiqua" w:cs="Times New Roman"/>
          <w:sz w:val="24"/>
          <w:szCs w:val="24"/>
        </w:rPr>
        <w:t>patients (</w:t>
      </w:r>
      <w:r w:rsidRPr="001E3F0D">
        <w:rPr>
          <w:rFonts w:ascii="Book Antiqua" w:hAnsi="Book Antiqua" w:cs="Times New Roman"/>
          <w:sz w:val="24"/>
          <w:szCs w:val="24"/>
        </w:rPr>
        <w:t>74</w:t>
      </w:r>
      <w:r w:rsidR="00C0142A" w:rsidRPr="001E3F0D">
        <w:rPr>
          <w:rFonts w:ascii="Book Antiqua" w:hAnsi="Book Antiqua" w:cs="Times New Roman"/>
          <w:sz w:val="24"/>
          <w:szCs w:val="24"/>
        </w:rPr>
        <w:t xml:space="preserve">%) had a PCA3 score that put them in the lower risk group; despite that </w:t>
      </w:r>
      <w:r w:rsidRPr="001E3F0D">
        <w:rPr>
          <w:rFonts w:ascii="Book Antiqua" w:hAnsi="Book Antiqua" w:cs="Times New Roman"/>
          <w:sz w:val="24"/>
          <w:szCs w:val="24"/>
        </w:rPr>
        <w:t xml:space="preserve">68 </w:t>
      </w:r>
      <w:r w:rsidR="00C0142A" w:rsidRPr="001E3F0D">
        <w:rPr>
          <w:rFonts w:ascii="Book Antiqua" w:hAnsi="Book Antiqua" w:cs="Times New Roman"/>
          <w:sz w:val="24"/>
          <w:szCs w:val="24"/>
        </w:rPr>
        <w:t>(</w:t>
      </w:r>
      <w:r w:rsidRPr="001E3F0D">
        <w:rPr>
          <w:rFonts w:ascii="Book Antiqua" w:hAnsi="Book Antiqua" w:cs="Times New Roman"/>
          <w:sz w:val="24"/>
          <w:szCs w:val="24"/>
        </w:rPr>
        <w:t>26</w:t>
      </w:r>
      <w:r w:rsidR="00B06B42" w:rsidRPr="001E3F0D">
        <w:rPr>
          <w:rFonts w:ascii="Book Antiqua" w:hAnsi="Book Antiqua" w:cs="Times New Roman"/>
          <w:sz w:val="24"/>
          <w:szCs w:val="24"/>
        </w:rPr>
        <w:t>%</w:t>
      </w:r>
      <w:r w:rsidR="00C0142A" w:rsidRPr="001E3F0D">
        <w:rPr>
          <w:rFonts w:ascii="Book Antiqua" w:hAnsi="Book Antiqua" w:cs="Times New Roman"/>
          <w:sz w:val="24"/>
          <w:szCs w:val="24"/>
        </w:rPr>
        <w:t xml:space="preserve">) </w:t>
      </w:r>
      <w:r w:rsidR="00D75F96" w:rsidRPr="001E3F0D">
        <w:rPr>
          <w:rFonts w:ascii="Book Antiqua" w:hAnsi="Book Antiqua" w:cs="Times New Roman"/>
          <w:sz w:val="24"/>
          <w:szCs w:val="24"/>
        </w:rPr>
        <w:t xml:space="preserve">men from this group </w:t>
      </w:r>
      <w:r w:rsidR="00C0142A" w:rsidRPr="001E3F0D">
        <w:rPr>
          <w:rFonts w:ascii="Book Antiqua" w:hAnsi="Book Antiqua" w:cs="Times New Roman"/>
          <w:sz w:val="24"/>
          <w:szCs w:val="24"/>
        </w:rPr>
        <w:t xml:space="preserve">underwent prostate biopsy following the </w:t>
      </w:r>
      <w:r w:rsidR="00D75F96" w:rsidRPr="001E3F0D">
        <w:rPr>
          <w:rFonts w:ascii="Book Antiqua" w:hAnsi="Book Antiqua" w:cs="Times New Roman"/>
          <w:sz w:val="24"/>
          <w:szCs w:val="24"/>
        </w:rPr>
        <w:t xml:space="preserve">PCA3 </w:t>
      </w:r>
      <w:r w:rsidR="00C0142A" w:rsidRPr="001E3F0D">
        <w:rPr>
          <w:rFonts w:ascii="Book Antiqua" w:hAnsi="Book Antiqua" w:cs="Times New Roman"/>
          <w:sz w:val="24"/>
          <w:szCs w:val="24"/>
        </w:rPr>
        <w:t xml:space="preserve">testing. Conversely, out of </w:t>
      </w:r>
      <w:r w:rsidRPr="001E3F0D">
        <w:rPr>
          <w:rFonts w:ascii="Book Antiqua" w:hAnsi="Book Antiqua" w:cs="Times New Roman"/>
          <w:sz w:val="24"/>
          <w:szCs w:val="24"/>
        </w:rPr>
        <w:t xml:space="preserve">93 </w:t>
      </w:r>
      <w:r w:rsidR="00C0142A" w:rsidRPr="001E3F0D">
        <w:rPr>
          <w:rFonts w:ascii="Book Antiqua" w:hAnsi="Book Antiqua" w:cs="Times New Roman"/>
          <w:sz w:val="24"/>
          <w:szCs w:val="24"/>
        </w:rPr>
        <w:t xml:space="preserve">men with a PCA3 score in the higher risk group </w:t>
      </w:r>
      <w:r w:rsidR="00D75F96" w:rsidRPr="001E3F0D">
        <w:rPr>
          <w:rFonts w:ascii="Book Antiqua" w:hAnsi="Book Antiqua" w:cs="Times New Roman"/>
          <w:sz w:val="24"/>
          <w:szCs w:val="24"/>
        </w:rPr>
        <w:t xml:space="preserve">for </w:t>
      </w:r>
      <w:r w:rsidR="00C14923" w:rsidRPr="001E3F0D">
        <w:rPr>
          <w:rFonts w:ascii="Book Antiqua" w:hAnsi="Book Antiqua" w:cs="Times New Roman"/>
          <w:sz w:val="24"/>
          <w:szCs w:val="24"/>
        </w:rPr>
        <w:t xml:space="preserve">having prostate cancer, </w:t>
      </w:r>
      <w:r w:rsidRPr="001E3F0D">
        <w:rPr>
          <w:rFonts w:ascii="Book Antiqua" w:hAnsi="Book Antiqua" w:cs="Times New Roman"/>
          <w:sz w:val="24"/>
          <w:szCs w:val="24"/>
        </w:rPr>
        <w:t xml:space="preserve">65 </w:t>
      </w:r>
      <w:r w:rsidR="00C0142A" w:rsidRPr="001E3F0D">
        <w:rPr>
          <w:rFonts w:ascii="Book Antiqua" w:hAnsi="Book Antiqua" w:cs="Times New Roman"/>
          <w:sz w:val="24"/>
          <w:szCs w:val="24"/>
        </w:rPr>
        <w:t>(</w:t>
      </w:r>
      <w:r w:rsidR="00C14923" w:rsidRPr="001E3F0D">
        <w:rPr>
          <w:rFonts w:ascii="Book Antiqua" w:hAnsi="Book Antiqua" w:cs="Times New Roman"/>
          <w:sz w:val="24"/>
          <w:szCs w:val="24"/>
        </w:rPr>
        <w:t>70%</w:t>
      </w:r>
      <w:r w:rsidR="00C0142A" w:rsidRPr="001E3F0D">
        <w:rPr>
          <w:rFonts w:ascii="Book Antiqua" w:hAnsi="Book Antiqua" w:cs="Times New Roman"/>
          <w:sz w:val="24"/>
          <w:szCs w:val="24"/>
        </w:rPr>
        <w:t xml:space="preserve">) underwent prostate biopsy in the subsequent follow up period of at least 6 months. Thus, </w:t>
      </w:r>
      <w:r w:rsidRPr="001E3F0D">
        <w:rPr>
          <w:rFonts w:ascii="Book Antiqua" w:hAnsi="Book Antiqua" w:cs="Times New Roman"/>
          <w:sz w:val="24"/>
          <w:szCs w:val="24"/>
        </w:rPr>
        <w:t xml:space="preserve">260 </w:t>
      </w:r>
      <w:r w:rsidR="00C0142A" w:rsidRPr="001E3F0D">
        <w:rPr>
          <w:rFonts w:ascii="Book Antiqua" w:hAnsi="Book Antiqua" w:cs="Times New Roman"/>
          <w:sz w:val="24"/>
          <w:szCs w:val="24"/>
        </w:rPr>
        <w:t>(</w:t>
      </w:r>
      <w:r w:rsidRPr="001E3F0D">
        <w:rPr>
          <w:rFonts w:ascii="Book Antiqua" w:hAnsi="Book Antiqua" w:cs="Times New Roman"/>
          <w:sz w:val="24"/>
          <w:szCs w:val="24"/>
        </w:rPr>
        <w:t>73</w:t>
      </w:r>
      <w:r w:rsidR="00C0142A" w:rsidRPr="001E3F0D">
        <w:rPr>
          <w:rFonts w:ascii="Book Antiqua" w:hAnsi="Book Antiqua" w:cs="Times New Roman"/>
          <w:sz w:val="24"/>
          <w:szCs w:val="24"/>
        </w:rPr>
        <w:t xml:space="preserve">%) patients were </w:t>
      </w:r>
      <w:r w:rsidR="00C034E6" w:rsidRPr="001E3F0D">
        <w:rPr>
          <w:rFonts w:ascii="Book Antiqua" w:hAnsi="Book Antiqua" w:cs="Times New Roman"/>
          <w:sz w:val="24"/>
          <w:szCs w:val="24"/>
        </w:rPr>
        <w:t>adherent</w:t>
      </w:r>
      <w:r w:rsidR="00C0142A" w:rsidRPr="001E3F0D">
        <w:rPr>
          <w:rFonts w:ascii="Book Antiqua" w:hAnsi="Book Antiqua" w:cs="Times New Roman"/>
          <w:sz w:val="24"/>
          <w:szCs w:val="24"/>
        </w:rPr>
        <w:t xml:space="preserve"> with the PCA3 results </w:t>
      </w:r>
      <w:r w:rsidR="00C034E6" w:rsidRPr="001E3F0D">
        <w:rPr>
          <w:rFonts w:ascii="Book Antiqua" w:hAnsi="Book Antiqua" w:cs="Times New Roman"/>
          <w:sz w:val="24"/>
          <w:szCs w:val="24"/>
        </w:rPr>
        <w:t xml:space="preserve">recommendations </w:t>
      </w:r>
      <w:r w:rsidR="00C0142A" w:rsidRPr="001E3F0D">
        <w:rPr>
          <w:rFonts w:ascii="Book Antiqua" w:hAnsi="Book Antiqua" w:cs="Times New Roman"/>
          <w:sz w:val="24"/>
          <w:szCs w:val="24"/>
        </w:rPr>
        <w:t xml:space="preserve">and </w:t>
      </w:r>
      <w:r w:rsidRPr="001E3F0D">
        <w:rPr>
          <w:rFonts w:ascii="Book Antiqua" w:hAnsi="Book Antiqua" w:cs="Times New Roman"/>
          <w:sz w:val="24"/>
          <w:szCs w:val="24"/>
        </w:rPr>
        <w:t xml:space="preserve">96 </w:t>
      </w:r>
      <w:r w:rsidR="00C0142A" w:rsidRPr="001E3F0D">
        <w:rPr>
          <w:rFonts w:ascii="Book Antiqua" w:hAnsi="Book Antiqua" w:cs="Times New Roman"/>
          <w:sz w:val="24"/>
          <w:szCs w:val="24"/>
        </w:rPr>
        <w:t>(</w:t>
      </w:r>
      <w:r w:rsidR="002864F4" w:rsidRPr="001E3F0D">
        <w:rPr>
          <w:rFonts w:ascii="Book Antiqua" w:hAnsi="Book Antiqua" w:cs="Times New Roman"/>
          <w:sz w:val="24"/>
          <w:szCs w:val="24"/>
        </w:rPr>
        <w:t>27</w:t>
      </w:r>
      <w:r w:rsidR="00C0142A" w:rsidRPr="001E3F0D">
        <w:rPr>
          <w:rFonts w:ascii="Book Antiqua" w:hAnsi="Book Antiqua" w:cs="Times New Roman"/>
          <w:sz w:val="24"/>
          <w:szCs w:val="24"/>
        </w:rPr>
        <w:t>%) were non-</w:t>
      </w:r>
      <w:r w:rsidR="00C034E6" w:rsidRPr="001E3F0D">
        <w:rPr>
          <w:rFonts w:ascii="Book Antiqua" w:hAnsi="Book Antiqua" w:cs="Times New Roman"/>
          <w:sz w:val="24"/>
          <w:szCs w:val="24"/>
        </w:rPr>
        <w:t>adherent</w:t>
      </w:r>
      <w:r w:rsidR="00C0142A" w:rsidRPr="001E3F0D">
        <w:rPr>
          <w:rFonts w:ascii="Book Antiqua" w:hAnsi="Book Antiqua" w:cs="Times New Roman"/>
          <w:sz w:val="24"/>
          <w:szCs w:val="24"/>
        </w:rPr>
        <w:t xml:space="preserve">. </w:t>
      </w:r>
      <w:r w:rsidR="00D75F96" w:rsidRPr="001E3F0D">
        <w:rPr>
          <w:rFonts w:ascii="Book Antiqua" w:hAnsi="Book Antiqua" w:cs="Times New Roman"/>
          <w:sz w:val="24"/>
          <w:szCs w:val="24"/>
        </w:rPr>
        <w:t xml:space="preserve">On the univariable analysis only a </w:t>
      </w:r>
      <w:r w:rsidR="00C0142A" w:rsidRPr="001E3F0D">
        <w:rPr>
          <w:rFonts w:ascii="Book Antiqua" w:hAnsi="Book Antiqua" w:cs="Times New Roman"/>
          <w:sz w:val="24"/>
          <w:szCs w:val="24"/>
        </w:rPr>
        <w:t xml:space="preserve">positive family history of prostate cancer and pre-test PSA </w:t>
      </w:r>
      <w:r w:rsidR="00C14923" w:rsidRPr="001E3F0D">
        <w:rPr>
          <w:rFonts w:ascii="Book Antiqua" w:hAnsi="Book Antiqua" w:cs="Times New Roman"/>
          <w:sz w:val="24"/>
          <w:szCs w:val="24"/>
        </w:rPr>
        <w:t>value (both as a continuous variable and as a value greater than 10</w:t>
      </w:r>
      <w:r w:rsidR="00121197">
        <w:rPr>
          <w:rFonts w:ascii="Book Antiqua" w:eastAsiaTheme="minorEastAsia" w:hAnsi="Book Antiqua" w:cs="Times New Roman" w:hint="eastAsia"/>
          <w:sz w:val="24"/>
          <w:szCs w:val="24"/>
          <w:lang w:eastAsia="zh-CN"/>
        </w:rPr>
        <w:t xml:space="preserve"> </w:t>
      </w:r>
      <w:r w:rsidR="00C14923" w:rsidRPr="001E3F0D">
        <w:rPr>
          <w:rFonts w:ascii="Book Antiqua" w:hAnsi="Book Antiqua" w:cs="Times New Roman"/>
          <w:sz w:val="24"/>
          <w:szCs w:val="24"/>
        </w:rPr>
        <w:t>ng/m</w:t>
      </w:r>
      <w:r w:rsidR="00121197">
        <w:rPr>
          <w:rFonts w:ascii="Book Antiqua" w:eastAsiaTheme="minorEastAsia" w:hAnsi="Book Antiqua" w:cs="Times New Roman" w:hint="eastAsia"/>
          <w:sz w:val="24"/>
          <w:szCs w:val="24"/>
          <w:lang w:eastAsia="zh-CN"/>
        </w:rPr>
        <w:t>L</w:t>
      </w:r>
      <w:r w:rsidR="00C14923" w:rsidRPr="001E3F0D">
        <w:rPr>
          <w:rFonts w:ascii="Book Antiqua" w:hAnsi="Book Antiqua" w:cs="Times New Roman"/>
          <w:sz w:val="24"/>
          <w:szCs w:val="24"/>
        </w:rPr>
        <w:t xml:space="preserve">) </w:t>
      </w:r>
      <w:r w:rsidR="00C0142A" w:rsidRPr="001E3F0D">
        <w:rPr>
          <w:rFonts w:ascii="Book Antiqua" w:hAnsi="Book Antiqua" w:cs="Times New Roman"/>
          <w:sz w:val="24"/>
          <w:szCs w:val="24"/>
        </w:rPr>
        <w:t xml:space="preserve">demonstrated significant association with the </w:t>
      </w:r>
      <w:r w:rsidR="00C034E6" w:rsidRPr="001E3F0D">
        <w:rPr>
          <w:rFonts w:ascii="Book Antiqua" w:hAnsi="Book Antiqua" w:cs="Times New Roman"/>
          <w:sz w:val="24"/>
          <w:szCs w:val="24"/>
        </w:rPr>
        <w:t>adherence</w:t>
      </w:r>
      <w:r w:rsidR="00C0142A" w:rsidRPr="001E3F0D">
        <w:rPr>
          <w:rFonts w:ascii="Book Antiqua" w:hAnsi="Book Antiqua" w:cs="Times New Roman"/>
          <w:sz w:val="24"/>
          <w:szCs w:val="24"/>
        </w:rPr>
        <w:t>. These finding were confirmed on the multivariate model (</w:t>
      </w:r>
      <w:r w:rsidR="00121197" w:rsidRPr="001E3F0D">
        <w:rPr>
          <w:rFonts w:ascii="Book Antiqua" w:hAnsi="Book Antiqua" w:cs="Times New Roman"/>
          <w:sz w:val="24"/>
          <w:szCs w:val="24"/>
        </w:rPr>
        <w:t>T</w:t>
      </w:r>
      <w:r w:rsidR="00C0142A" w:rsidRPr="001E3F0D">
        <w:rPr>
          <w:rFonts w:ascii="Book Antiqua" w:hAnsi="Book Antiqua" w:cs="Times New Roman"/>
          <w:sz w:val="24"/>
          <w:szCs w:val="24"/>
        </w:rPr>
        <w:t xml:space="preserve">able </w:t>
      </w:r>
      <w:r w:rsidR="00DF2853" w:rsidRPr="001E3F0D">
        <w:rPr>
          <w:rFonts w:ascii="Book Antiqua" w:hAnsi="Book Antiqua" w:cs="Times New Roman"/>
          <w:sz w:val="24"/>
          <w:szCs w:val="24"/>
        </w:rPr>
        <w:t>1</w:t>
      </w:r>
      <w:r w:rsidR="00C0142A" w:rsidRPr="001E3F0D">
        <w:rPr>
          <w:rFonts w:ascii="Book Antiqua" w:hAnsi="Book Antiqua" w:cs="Times New Roman"/>
          <w:sz w:val="24"/>
          <w:szCs w:val="24"/>
        </w:rPr>
        <w:t xml:space="preserve">). </w:t>
      </w:r>
    </w:p>
    <w:p w14:paraId="7BF96293" w14:textId="55C21619" w:rsidR="00C0142A" w:rsidRPr="001E3F0D" w:rsidRDefault="00C0142A" w:rsidP="00121197">
      <w:pPr>
        <w:pStyle w:val="ListParagraph"/>
        <w:spacing w:after="0" w:line="360" w:lineRule="auto"/>
        <w:ind w:left="0" w:firstLineChars="100" w:firstLine="240"/>
        <w:jc w:val="both"/>
        <w:rPr>
          <w:rFonts w:ascii="Book Antiqua" w:hAnsi="Book Antiqua" w:cs="Times New Roman"/>
          <w:sz w:val="24"/>
          <w:szCs w:val="24"/>
        </w:rPr>
      </w:pPr>
      <w:r w:rsidRPr="001E3F0D">
        <w:rPr>
          <w:rFonts w:ascii="Book Antiqua" w:hAnsi="Book Antiqua" w:cs="Times New Roman"/>
          <w:sz w:val="24"/>
          <w:szCs w:val="24"/>
        </w:rPr>
        <w:t>We performed a decision curve analysis</w:t>
      </w:r>
      <w:r w:rsidR="00362F1F" w:rsidRPr="001E3F0D">
        <w:rPr>
          <w:rFonts w:ascii="Book Antiqua" w:hAnsi="Book Antiqua" w:cs="Times New Roman"/>
          <w:sz w:val="24"/>
          <w:szCs w:val="24"/>
        </w:rPr>
        <w:fldChar w:fldCharType="begin">
          <w:fldData xml:space="preserve">PEVuZE5vdGU+PENpdGU+PEF1dGhvcj5WaWNrZXJzPC9BdXRob3I+PFllYXI+MjAwNjwvWWVhcj48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</w:fldData>
        </w:fldChar>
      </w:r>
      <w:r w:rsidR="005F24DB" w:rsidRPr="001E3F0D">
        <w:rPr>
          <w:rFonts w:ascii="Book Antiqua" w:hAnsi="Book Antiqua" w:cs="Times New Roman"/>
          <w:sz w:val="24"/>
          <w:szCs w:val="24"/>
        </w:rPr>
        <w:instrText xml:space="preserve"> ADDIN EN.CITE </w:instrText>
      </w:r>
      <w:r w:rsidR="005F24DB" w:rsidRPr="001E3F0D">
        <w:rPr>
          <w:rFonts w:ascii="Book Antiqua" w:hAnsi="Book Antiqua" w:cs="Times New Roman"/>
          <w:sz w:val="24"/>
          <w:szCs w:val="24"/>
        </w:rPr>
        <w:fldChar w:fldCharType="begin">
          <w:fldData xml:space="preserve">PEVuZE5vdGU+PENpdGU+PEF1dGhvcj5WaWNrZXJzPC9BdXRob3I+PFllYXI+MjAwNjwvWWVhcj48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</w:fldData>
        </w:fldChar>
      </w:r>
      <w:r w:rsidR="005F24DB" w:rsidRPr="001E3F0D">
        <w:rPr>
          <w:rFonts w:ascii="Book Antiqua" w:hAnsi="Book Antiqua" w:cs="Times New Roman"/>
          <w:sz w:val="24"/>
          <w:szCs w:val="24"/>
        </w:rPr>
        <w:instrText xml:space="preserve"> ADDIN EN.CITE.DATA </w:instrText>
      </w:r>
      <w:r w:rsidR="005F24DB" w:rsidRPr="001E3F0D">
        <w:rPr>
          <w:rFonts w:ascii="Book Antiqua" w:hAnsi="Book Antiqua" w:cs="Times New Roman"/>
          <w:sz w:val="24"/>
          <w:szCs w:val="24"/>
        </w:rPr>
      </w:r>
      <w:r w:rsidR="005F24DB" w:rsidRPr="001E3F0D">
        <w:rPr>
          <w:rFonts w:ascii="Book Antiqua" w:hAnsi="Book Antiqua" w:cs="Times New Roman"/>
          <w:sz w:val="24"/>
          <w:szCs w:val="24"/>
        </w:rPr>
        <w:fldChar w:fldCharType="end"/>
      </w:r>
      <w:r w:rsidR="00362F1F" w:rsidRPr="001E3F0D">
        <w:rPr>
          <w:rFonts w:ascii="Book Antiqua" w:hAnsi="Book Antiqua" w:cs="Times New Roman"/>
          <w:sz w:val="24"/>
          <w:szCs w:val="24"/>
        </w:rPr>
      </w:r>
      <w:r w:rsidR="00362F1F" w:rsidRPr="001E3F0D">
        <w:rPr>
          <w:rFonts w:ascii="Book Antiqua" w:hAnsi="Book Antiqua" w:cs="Times New Roman"/>
          <w:sz w:val="24"/>
          <w:szCs w:val="24"/>
        </w:rPr>
        <w:fldChar w:fldCharType="separate"/>
      </w:r>
      <w:r w:rsidR="005F24DB" w:rsidRPr="001E3F0D">
        <w:rPr>
          <w:rFonts w:ascii="Book Antiqua" w:hAnsi="Book Antiqua" w:cs="Times New Roman"/>
          <w:noProof/>
          <w:sz w:val="24"/>
          <w:szCs w:val="24"/>
          <w:vertAlign w:val="superscript"/>
        </w:rPr>
        <w:t>[</w:t>
      </w:r>
      <w:hyperlink w:anchor="_ENREF_11" w:tooltip="Vickers, 2006 #1775" w:history="1">
        <w:r w:rsidR="005F24DB" w:rsidRPr="001E3F0D">
          <w:rPr>
            <w:rFonts w:ascii="Book Antiqua" w:hAnsi="Book Antiqua" w:cs="Times New Roman"/>
            <w:noProof/>
            <w:sz w:val="24"/>
            <w:szCs w:val="24"/>
            <w:vertAlign w:val="superscript"/>
          </w:rPr>
          <w:t>11</w:t>
        </w:r>
      </w:hyperlink>
      <w:r w:rsidR="005F24DB" w:rsidRPr="001E3F0D">
        <w:rPr>
          <w:rFonts w:ascii="Book Antiqua" w:hAnsi="Book Antiqua" w:cs="Times New Roman"/>
          <w:noProof/>
          <w:sz w:val="24"/>
          <w:szCs w:val="24"/>
          <w:vertAlign w:val="superscript"/>
        </w:rPr>
        <w:t>]</w:t>
      </w:r>
      <w:r w:rsidR="00362F1F" w:rsidRPr="001E3F0D">
        <w:rPr>
          <w:rFonts w:ascii="Book Antiqua" w:hAnsi="Book Antiqua" w:cs="Times New Roman"/>
          <w:sz w:val="24"/>
          <w:szCs w:val="24"/>
        </w:rPr>
        <w:fldChar w:fldCharType="end"/>
      </w:r>
      <w:r w:rsidRPr="001E3F0D">
        <w:rPr>
          <w:rFonts w:ascii="Book Antiqua" w:hAnsi="Book Antiqua" w:cs="Times New Roman"/>
          <w:sz w:val="24"/>
          <w:szCs w:val="24"/>
        </w:rPr>
        <w:t xml:space="preserve"> of the PCA3 test: for practical purposes</w:t>
      </w:r>
      <w:r w:rsidR="00130DC5" w:rsidRPr="001E3F0D">
        <w:rPr>
          <w:rFonts w:ascii="Book Antiqua" w:hAnsi="Book Antiqua" w:cs="Times New Roman"/>
          <w:sz w:val="24"/>
          <w:szCs w:val="24"/>
        </w:rPr>
        <w:t>,</w:t>
      </w:r>
      <w:r w:rsidRPr="001E3F0D">
        <w:rPr>
          <w:rFonts w:ascii="Book Antiqua" w:hAnsi="Book Antiqua" w:cs="Times New Roman"/>
          <w:sz w:val="24"/>
          <w:szCs w:val="24"/>
        </w:rPr>
        <w:t xml:space="preserve"> we assumed </w:t>
      </w:r>
      <w:r w:rsidR="00D75F96" w:rsidRPr="001E3F0D">
        <w:rPr>
          <w:rFonts w:ascii="Book Antiqua" w:hAnsi="Book Antiqua" w:cs="Times New Roman"/>
          <w:sz w:val="24"/>
          <w:szCs w:val="24"/>
        </w:rPr>
        <w:t xml:space="preserve">that </w:t>
      </w:r>
      <w:r w:rsidRPr="001E3F0D">
        <w:rPr>
          <w:rFonts w:ascii="Book Antiqua" w:hAnsi="Book Antiqua" w:cs="Times New Roman"/>
          <w:sz w:val="24"/>
          <w:szCs w:val="24"/>
        </w:rPr>
        <w:t xml:space="preserve">the maximal threshold probability of having cancer on prostate biopsy was 40%, and the probability of finding HGPIN or ASAP on post-test biopsies was 37.1% (49/132). We found no difference in the net benefit with various threshold probabilities for the patients between two </w:t>
      </w:r>
      <w:r w:rsidR="00130DC5" w:rsidRPr="001E3F0D">
        <w:rPr>
          <w:rFonts w:ascii="Book Antiqua" w:hAnsi="Book Antiqua" w:cs="Times New Roman"/>
          <w:sz w:val="24"/>
          <w:szCs w:val="24"/>
        </w:rPr>
        <w:t xml:space="preserve">PCA3 score </w:t>
      </w:r>
      <w:r w:rsidRPr="001E3F0D">
        <w:rPr>
          <w:rFonts w:ascii="Book Antiqua" w:hAnsi="Book Antiqua" w:cs="Times New Roman"/>
          <w:sz w:val="24"/>
          <w:szCs w:val="24"/>
        </w:rPr>
        <w:t>cut-off points:</w:t>
      </w:r>
      <w:r w:rsidR="00130DC5" w:rsidRPr="001E3F0D">
        <w:rPr>
          <w:rFonts w:ascii="Book Antiqua" w:hAnsi="Book Antiqua" w:cs="Times New Roman"/>
          <w:sz w:val="24"/>
          <w:szCs w:val="24"/>
        </w:rPr>
        <w:t xml:space="preserve"> of</w:t>
      </w:r>
      <w:r w:rsidRPr="001E3F0D">
        <w:rPr>
          <w:rFonts w:ascii="Book Antiqua" w:hAnsi="Book Antiqua" w:cs="Times New Roman"/>
          <w:sz w:val="24"/>
          <w:szCs w:val="24"/>
        </w:rPr>
        <w:t xml:space="preserve"> 25 and 35. The optimal probability occurred at approximately 25% for both cut-off points (</w:t>
      </w:r>
      <w:r w:rsidR="00121197" w:rsidRPr="001E3F0D">
        <w:rPr>
          <w:rFonts w:ascii="Book Antiqua" w:hAnsi="Book Antiqua" w:cs="Times New Roman"/>
          <w:sz w:val="24"/>
          <w:szCs w:val="24"/>
        </w:rPr>
        <w:t>F</w:t>
      </w:r>
      <w:r w:rsidRPr="001E3F0D">
        <w:rPr>
          <w:rFonts w:ascii="Book Antiqua" w:hAnsi="Book Antiqua" w:cs="Times New Roman"/>
          <w:sz w:val="24"/>
          <w:szCs w:val="24"/>
        </w:rPr>
        <w:t>ig</w:t>
      </w:r>
      <w:r w:rsidR="00121197">
        <w:rPr>
          <w:rFonts w:ascii="Book Antiqua" w:eastAsiaTheme="minorEastAsia" w:hAnsi="Book Antiqua" w:cs="Times New Roman" w:hint="eastAsia"/>
          <w:sz w:val="24"/>
          <w:szCs w:val="24"/>
          <w:lang w:eastAsia="zh-CN"/>
        </w:rPr>
        <w:t>ure</w:t>
      </w:r>
      <w:r w:rsidRPr="001E3F0D">
        <w:rPr>
          <w:rFonts w:ascii="Book Antiqua" w:hAnsi="Book Antiqua" w:cs="Times New Roman"/>
          <w:sz w:val="24"/>
          <w:szCs w:val="24"/>
        </w:rPr>
        <w:t xml:space="preserve"> 1).</w:t>
      </w:r>
    </w:p>
    <w:p w14:paraId="11D6A71C" w14:textId="77777777" w:rsidR="00121197" w:rsidRDefault="00121197" w:rsidP="001E3F0D">
      <w:pPr>
        <w:pStyle w:val="ListParagraph"/>
        <w:spacing w:after="0" w:line="360" w:lineRule="auto"/>
        <w:ind w:left="0"/>
        <w:jc w:val="both"/>
        <w:rPr>
          <w:rFonts w:ascii="Book Antiqua" w:eastAsiaTheme="minorEastAsia" w:hAnsi="Book Antiqua" w:cs="Times New Roman"/>
          <w:i/>
          <w:iCs/>
          <w:sz w:val="24"/>
          <w:szCs w:val="24"/>
          <w:lang w:eastAsia="zh-CN"/>
        </w:rPr>
      </w:pPr>
    </w:p>
    <w:p w14:paraId="7CD1DB2B" w14:textId="77777777" w:rsidR="00121197" w:rsidRPr="00121197" w:rsidRDefault="00C0142A" w:rsidP="001E3F0D">
      <w:pPr>
        <w:pStyle w:val="ListParagraph"/>
        <w:spacing w:after="0" w:line="360" w:lineRule="auto"/>
        <w:ind w:left="0"/>
        <w:jc w:val="both"/>
        <w:rPr>
          <w:rFonts w:ascii="Book Antiqua" w:eastAsiaTheme="minorEastAsia" w:hAnsi="Book Antiqua" w:cs="Times New Roman"/>
          <w:b/>
          <w:i/>
          <w:iCs/>
          <w:sz w:val="24"/>
          <w:szCs w:val="24"/>
          <w:lang w:eastAsia="zh-CN"/>
        </w:rPr>
      </w:pPr>
      <w:r w:rsidRPr="00121197">
        <w:rPr>
          <w:rFonts w:ascii="Book Antiqua" w:hAnsi="Book Antiqua" w:cs="Times New Roman"/>
          <w:b/>
          <w:i/>
          <w:iCs/>
          <w:sz w:val="24"/>
          <w:szCs w:val="24"/>
        </w:rPr>
        <w:t>PCA3 test performance</w:t>
      </w:r>
    </w:p>
    <w:p w14:paraId="29478D87" w14:textId="26F82187" w:rsidR="00C0142A" w:rsidRPr="00121197" w:rsidRDefault="00C0142A" w:rsidP="001E3F0D">
      <w:pPr>
        <w:pStyle w:val="ListParagraph"/>
        <w:spacing w:after="0" w:line="360" w:lineRule="auto"/>
        <w:ind w:left="0"/>
        <w:jc w:val="both"/>
        <w:rPr>
          <w:rFonts w:ascii="Book Antiqua" w:eastAsiaTheme="minorEastAsia" w:hAnsi="Book Antiqua" w:cs="Times New Roman"/>
          <w:i/>
          <w:iCs/>
          <w:sz w:val="24"/>
          <w:szCs w:val="24"/>
          <w:lang w:eastAsia="zh-CN"/>
        </w:rPr>
      </w:pPr>
      <w:r w:rsidRPr="001E3F0D">
        <w:rPr>
          <w:rFonts w:ascii="Book Antiqua" w:hAnsi="Book Antiqua" w:cs="Times New Roman"/>
          <w:sz w:val="24"/>
          <w:szCs w:val="24"/>
        </w:rPr>
        <w:t xml:space="preserve">The distribution of the </w:t>
      </w:r>
      <w:r w:rsidR="00CF1CF2" w:rsidRPr="001E3F0D">
        <w:rPr>
          <w:rFonts w:ascii="Book Antiqua" w:hAnsi="Book Antiqua" w:cs="Times New Roman"/>
          <w:sz w:val="24"/>
          <w:szCs w:val="24"/>
        </w:rPr>
        <w:t xml:space="preserve">post-PCA3 </w:t>
      </w:r>
      <w:r w:rsidRPr="001E3F0D">
        <w:rPr>
          <w:rFonts w:ascii="Book Antiqua" w:hAnsi="Book Antiqua" w:cs="Times New Roman"/>
          <w:sz w:val="24"/>
          <w:szCs w:val="24"/>
        </w:rPr>
        <w:t>prostate biopsy results</w:t>
      </w:r>
      <w:r w:rsidR="002C3854" w:rsidRPr="001E3F0D">
        <w:rPr>
          <w:rFonts w:ascii="Book Antiqua" w:hAnsi="Book Antiqua" w:cs="Times New Roman"/>
          <w:sz w:val="24"/>
          <w:szCs w:val="24"/>
        </w:rPr>
        <w:t xml:space="preserve"> according to the PCA3 score</w:t>
      </w:r>
      <w:r w:rsidRPr="001E3F0D">
        <w:rPr>
          <w:rFonts w:ascii="Book Antiqua" w:hAnsi="Book Antiqua" w:cs="Times New Roman"/>
          <w:sz w:val="24"/>
          <w:szCs w:val="24"/>
        </w:rPr>
        <w:t xml:space="preserve"> is shown in table </w:t>
      </w:r>
      <w:r w:rsidR="00DF2853" w:rsidRPr="001E3F0D">
        <w:rPr>
          <w:rFonts w:ascii="Book Antiqua" w:hAnsi="Book Antiqua" w:cs="Times New Roman"/>
          <w:sz w:val="24"/>
          <w:szCs w:val="24"/>
        </w:rPr>
        <w:t>2</w:t>
      </w:r>
      <w:r w:rsidRPr="001E3F0D">
        <w:rPr>
          <w:rFonts w:ascii="Book Antiqua" w:hAnsi="Book Antiqua" w:cs="Times New Roman"/>
          <w:sz w:val="24"/>
          <w:szCs w:val="24"/>
        </w:rPr>
        <w:t xml:space="preserve">. Prostate cancer was found in </w:t>
      </w:r>
      <w:r w:rsidR="002C3854" w:rsidRPr="001E3F0D">
        <w:rPr>
          <w:rFonts w:ascii="Book Antiqua" w:hAnsi="Book Antiqua" w:cs="Times New Roman"/>
          <w:sz w:val="24"/>
          <w:szCs w:val="24"/>
        </w:rPr>
        <w:t xml:space="preserve">44 </w:t>
      </w:r>
      <w:r w:rsidRPr="001E3F0D">
        <w:rPr>
          <w:rFonts w:ascii="Book Antiqua" w:hAnsi="Book Antiqua" w:cs="Times New Roman"/>
          <w:sz w:val="24"/>
          <w:szCs w:val="24"/>
        </w:rPr>
        <w:t>patients, 15 of them with PCA3 less than 35. We did not find any correlation</w:t>
      </w:r>
      <w:r w:rsidR="00B1235B" w:rsidRPr="001E3F0D">
        <w:rPr>
          <w:rFonts w:ascii="Book Antiqua" w:hAnsi="Book Antiqua" w:cs="Times New Roman"/>
          <w:sz w:val="24"/>
          <w:szCs w:val="24"/>
        </w:rPr>
        <w:t xml:space="preserve"> of the biopsy results</w:t>
      </w:r>
      <w:r w:rsidRPr="001E3F0D">
        <w:rPr>
          <w:rFonts w:ascii="Book Antiqua" w:hAnsi="Book Antiqua" w:cs="Times New Roman"/>
          <w:sz w:val="24"/>
          <w:szCs w:val="24"/>
        </w:rPr>
        <w:t xml:space="preserve"> with presence of inflammation (either chronic or acute)</w:t>
      </w:r>
      <w:r w:rsidR="00B1235B" w:rsidRPr="001E3F0D">
        <w:rPr>
          <w:rFonts w:ascii="Book Antiqua" w:hAnsi="Book Antiqua" w:cs="Times New Roman"/>
          <w:sz w:val="24"/>
          <w:szCs w:val="24"/>
        </w:rPr>
        <w:t>,</w:t>
      </w:r>
      <w:r w:rsidRPr="001E3F0D">
        <w:rPr>
          <w:rFonts w:ascii="Book Antiqua" w:hAnsi="Book Antiqua" w:cs="Times New Roman"/>
          <w:sz w:val="24"/>
          <w:szCs w:val="24"/>
        </w:rPr>
        <w:t xml:space="preserve"> prostate gland size (as per TRUS) </w:t>
      </w:r>
      <w:r w:rsidR="00B1235B" w:rsidRPr="001E3F0D">
        <w:rPr>
          <w:rFonts w:ascii="Book Antiqua" w:hAnsi="Book Antiqua" w:cs="Times New Roman"/>
          <w:sz w:val="24"/>
          <w:szCs w:val="24"/>
        </w:rPr>
        <w:t>or with the</w:t>
      </w:r>
      <w:r w:rsidR="002160FB" w:rsidRPr="001E3F0D">
        <w:rPr>
          <w:rFonts w:ascii="Book Antiqua" w:hAnsi="Book Antiqua" w:cs="Times New Roman"/>
          <w:sz w:val="24"/>
          <w:szCs w:val="24"/>
        </w:rPr>
        <w:t xml:space="preserve"> history of </w:t>
      </w:r>
      <w:r w:rsidRPr="001E3F0D">
        <w:rPr>
          <w:rFonts w:ascii="Book Antiqua" w:hAnsi="Book Antiqua" w:cs="Times New Roman"/>
          <w:sz w:val="24"/>
          <w:szCs w:val="24"/>
        </w:rPr>
        <w:t>5α-reductase inhibitors</w:t>
      </w:r>
      <w:r w:rsidR="00B1235B" w:rsidRPr="001E3F0D">
        <w:rPr>
          <w:rFonts w:ascii="Book Antiqua" w:hAnsi="Book Antiqua" w:cs="Times New Roman"/>
          <w:sz w:val="24"/>
          <w:szCs w:val="24"/>
        </w:rPr>
        <w:t xml:space="preserve"> intake</w:t>
      </w:r>
      <w:r w:rsidRPr="001E3F0D">
        <w:rPr>
          <w:rFonts w:ascii="Book Antiqua" w:hAnsi="Book Antiqua" w:cs="Times New Roman"/>
          <w:sz w:val="24"/>
          <w:szCs w:val="24"/>
        </w:rPr>
        <w:t xml:space="preserve">. </w:t>
      </w:r>
    </w:p>
    <w:p w14:paraId="390D2BB7" w14:textId="39B0F0C1" w:rsidR="00C0142A" w:rsidRPr="001E3F0D" w:rsidRDefault="00C0142A" w:rsidP="00121197">
      <w:pPr>
        <w:pStyle w:val="ListParagraph"/>
        <w:spacing w:after="0" w:line="360" w:lineRule="auto"/>
        <w:ind w:left="0" w:firstLineChars="100" w:firstLine="240"/>
        <w:jc w:val="both"/>
        <w:rPr>
          <w:rFonts w:ascii="Book Antiqua" w:hAnsi="Book Antiqua" w:cs="Times New Roman"/>
          <w:sz w:val="24"/>
          <w:szCs w:val="24"/>
        </w:rPr>
      </w:pPr>
      <w:r w:rsidRPr="001E3F0D">
        <w:rPr>
          <w:rFonts w:ascii="Book Antiqua" w:hAnsi="Book Antiqua" w:cs="Times New Roman"/>
          <w:sz w:val="24"/>
          <w:szCs w:val="24"/>
        </w:rPr>
        <w:t>The sensitivity and specificity of the PCA3 test were 63.6% (</w:t>
      </w:r>
      <w:r w:rsidR="00121197">
        <w:rPr>
          <w:rFonts w:ascii="Book Antiqua" w:hAnsi="Book Antiqua" w:cs="Times New Roman"/>
          <w:sz w:val="24"/>
          <w:szCs w:val="24"/>
        </w:rPr>
        <w:t>95%CI:  47.8%, 77.6%) and 63.0%</w:t>
      </w:r>
      <w:r w:rsidRPr="001E3F0D">
        <w:rPr>
          <w:rFonts w:ascii="Book Antiqua" w:hAnsi="Book Antiqua" w:cs="Times New Roman"/>
          <w:sz w:val="24"/>
          <w:szCs w:val="24"/>
        </w:rPr>
        <w:t xml:space="preserve"> (</w:t>
      </w:r>
      <w:r w:rsidR="00121197">
        <w:rPr>
          <w:rFonts w:ascii="Book Antiqua" w:hAnsi="Book Antiqua" w:cs="Times New Roman"/>
          <w:sz w:val="24"/>
          <w:szCs w:val="24"/>
        </w:rPr>
        <w:t xml:space="preserve">95%CI: </w:t>
      </w:r>
      <w:r w:rsidRPr="001E3F0D">
        <w:rPr>
          <w:rFonts w:ascii="Book Antiqua" w:hAnsi="Book Antiqua" w:cs="Times New Roman"/>
          <w:sz w:val="24"/>
          <w:szCs w:val="24"/>
        </w:rPr>
        <w:t xml:space="preserve"> 52.3%, 72.9%)</w:t>
      </w:r>
      <w:r w:rsidR="00CF1CF2" w:rsidRPr="001E3F0D">
        <w:rPr>
          <w:rFonts w:ascii="Book Antiqua" w:hAnsi="Book Antiqua" w:cs="Times New Roman"/>
          <w:sz w:val="24"/>
          <w:szCs w:val="24"/>
        </w:rPr>
        <w:t xml:space="preserve">, respectively </w:t>
      </w:r>
      <w:r w:rsidRPr="001E3F0D">
        <w:rPr>
          <w:rFonts w:ascii="Book Antiqua" w:hAnsi="Book Antiqua" w:cs="Times New Roman"/>
          <w:sz w:val="24"/>
          <w:szCs w:val="24"/>
        </w:rPr>
        <w:t>with a cutoff point of 35, and 77.3% (</w:t>
      </w:r>
      <w:r w:rsidR="00121197">
        <w:rPr>
          <w:rFonts w:ascii="Book Antiqua" w:hAnsi="Book Antiqua" w:cs="Times New Roman"/>
          <w:sz w:val="24"/>
          <w:szCs w:val="24"/>
        </w:rPr>
        <w:t>95%CI:  62.2%, 88.5%) and 48.9%</w:t>
      </w:r>
      <w:r w:rsidR="00121197">
        <w:rPr>
          <w:rFonts w:ascii="Book Antiqua" w:eastAsiaTheme="minorEastAsia" w:hAnsi="Book Antiqua" w:cs="Times New Roman" w:hint="eastAsia"/>
          <w:sz w:val="24"/>
          <w:szCs w:val="24"/>
          <w:lang w:eastAsia="zh-CN"/>
        </w:rPr>
        <w:t xml:space="preserve"> (</w:t>
      </w:r>
      <w:r w:rsidR="00121197">
        <w:rPr>
          <w:rFonts w:ascii="Book Antiqua" w:hAnsi="Book Antiqua" w:cs="Times New Roman"/>
          <w:sz w:val="24"/>
          <w:szCs w:val="24"/>
        </w:rPr>
        <w:t xml:space="preserve">95%CI:  </w:t>
      </w:r>
      <w:r w:rsidRPr="001E3F0D">
        <w:rPr>
          <w:rFonts w:ascii="Book Antiqua" w:hAnsi="Book Antiqua" w:cs="Times New Roman"/>
          <w:sz w:val="24"/>
          <w:szCs w:val="24"/>
        </w:rPr>
        <w:t>38.3%, 59.6%)</w:t>
      </w:r>
      <w:r w:rsidR="00CF1CF2" w:rsidRPr="001E3F0D">
        <w:rPr>
          <w:rFonts w:ascii="Book Antiqua" w:hAnsi="Book Antiqua" w:cs="Times New Roman"/>
          <w:sz w:val="24"/>
          <w:szCs w:val="24"/>
        </w:rPr>
        <w:t>, respectively</w:t>
      </w:r>
      <w:r w:rsidRPr="001E3F0D">
        <w:rPr>
          <w:rFonts w:ascii="Book Antiqua" w:hAnsi="Book Antiqua" w:cs="Times New Roman"/>
          <w:sz w:val="24"/>
          <w:szCs w:val="24"/>
        </w:rPr>
        <w:t xml:space="preserve"> with </w:t>
      </w:r>
      <w:r w:rsidR="00B1235B" w:rsidRPr="001E3F0D">
        <w:rPr>
          <w:rFonts w:ascii="Book Antiqua" w:hAnsi="Book Antiqua" w:cs="Times New Roman"/>
          <w:sz w:val="24"/>
          <w:szCs w:val="24"/>
        </w:rPr>
        <w:t xml:space="preserve">a </w:t>
      </w:r>
      <w:r w:rsidRPr="001E3F0D">
        <w:rPr>
          <w:rFonts w:ascii="Book Antiqua" w:hAnsi="Book Antiqua" w:cs="Times New Roman"/>
          <w:sz w:val="24"/>
          <w:szCs w:val="24"/>
        </w:rPr>
        <w:t xml:space="preserve">cutoff point </w:t>
      </w:r>
      <w:r w:rsidR="00B1235B" w:rsidRPr="001E3F0D">
        <w:rPr>
          <w:rFonts w:ascii="Book Antiqua" w:hAnsi="Book Antiqua" w:cs="Times New Roman"/>
          <w:sz w:val="24"/>
          <w:szCs w:val="24"/>
        </w:rPr>
        <w:t xml:space="preserve">of </w:t>
      </w:r>
      <w:r w:rsidRPr="001E3F0D">
        <w:rPr>
          <w:rFonts w:ascii="Book Antiqua" w:hAnsi="Book Antiqua" w:cs="Times New Roman"/>
          <w:sz w:val="24"/>
          <w:szCs w:val="24"/>
        </w:rPr>
        <w:t xml:space="preserve">25. </w:t>
      </w:r>
      <w:r w:rsidR="00E669D1" w:rsidRPr="001E3F0D">
        <w:rPr>
          <w:rFonts w:ascii="Book Antiqua" w:hAnsi="Book Antiqua" w:cs="Times New Roman"/>
          <w:sz w:val="24"/>
          <w:szCs w:val="24"/>
        </w:rPr>
        <w:t xml:space="preserve">Univariable associations of post-PCA3 test biopsy results with different PCA3 cutoff points and other variables including various PSA levels are presented in table 3. We found that biopsy results correlated with PCA3 score, family history of PCa, clinical stage more than T1c and existence of multifocal HGPIN or ASAP on previous biopsy. </w:t>
      </w:r>
      <w:r w:rsidRPr="001E3F0D">
        <w:rPr>
          <w:rFonts w:ascii="Book Antiqua" w:hAnsi="Book Antiqua" w:cs="Times New Roman"/>
          <w:sz w:val="24"/>
          <w:szCs w:val="24"/>
        </w:rPr>
        <w:t xml:space="preserve">The odds ratios </w:t>
      </w:r>
      <w:r w:rsidR="00A90FEC" w:rsidRPr="001E3F0D">
        <w:rPr>
          <w:rFonts w:ascii="Book Antiqua" w:hAnsi="Book Antiqua" w:cs="Times New Roman"/>
          <w:sz w:val="24"/>
          <w:szCs w:val="24"/>
        </w:rPr>
        <w:t xml:space="preserve">for univariable association of PCA3 score with biopsy result </w:t>
      </w:r>
      <w:r w:rsidRPr="001E3F0D">
        <w:rPr>
          <w:rFonts w:ascii="Book Antiqua" w:hAnsi="Book Antiqua" w:cs="Times New Roman"/>
          <w:sz w:val="24"/>
          <w:szCs w:val="24"/>
        </w:rPr>
        <w:t>were 2.99 (</w:t>
      </w:r>
      <w:r w:rsidR="00121197">
        <w:rPr>
          <w:rFonts w:ascii="Book Antiqua" w:hAnsi="Book Antiqua" w:cs="Times New Roman"/>
          <w:sz w:val="24"/>
          <w:szCs w:val="24"/>
        </w:rPr>
        <w:t>95%CI:</w:t>
      </w:r>
      <w:r w:rsidRPr="001E3F0D">
        <w:rPr>
          <w:rFonts w:ascii="Book Antiqua" w:hAnsi="Book Antiqua" w:cs="Times New Roman"/>
          <w:sz w:val="24"/>
          <w:szCs w:val="24"/>
        </w:rPr>
        <w:t xml:space="preserve"> 1.42-6.30, </w:t>
      </w:r>
      <w:r w:rsidR="00121197" w:rsidRPr="00121197">
        <w:rPr>
          <w:rFonts w:ascii="Book Antiqua" w:hAnsi="Book Antiqua" w:cs="Times New Roman"/>
          <w:i/>
          <w:sz w:val="24"/>
          <w:szCs w:val="24"/>
        </w:rPr>
        <w:t>P</w:t>
      </w:r>
      <w:r w:rsidR="00121197">
        <w:rPr>
          <w:rFonts w:ascii="Book Antiqua" w:eastAsiaTheme="minorEastAsia" w:hAnsi="Book Antiqua" w:cs="Times New Roman" w:hint="eastAsia"/>
          <w:sz w:val="24"/>
          <w:szCs w:val="24"/>
          <w:lang w:eastAsia="zh-CN"/>
        </w:rPr>
        <w:t xml:space="preserve"> </w:t>
      </w:r>
      <w:r w:rsidRPr="001E3F0D">
        <w:rPr>
          <w:rFonts w:ascii="Book Antiqua" w:hAnsi="Book Antiqua" w:cs="Times New Roman"/>
          <w:sz w:val="24"/>
          <w:szCs w:val="24"/>
        </w:rPr>
        <w:t>=</w:t>
      </w:r>
      <w:r w:rsidR="00121197">
        <w:rPr>
          <w:rFonts w:ascii="Book Antiqua" w:eastAsiaTheme="minorEastAsia" w:hAnsi="Book Antiqua" w:cs="Times New Roman" w:hint="eastAsia"/>
          <w:sz w:val="24"/>
          <w:szCs w:val="24"/>
          <w:lang w:eastAsia="zh-CN"/>
        </w:rPr>
        <w:t xml:space="preserve"> </w:t>
      </w:r>
      <w:r w:rsidRPr="001E3F0D">
        <w:rPr>
          <w:rFonts w:ascii="Book Antiqua" w:hAnsi="Book Antiqua" w:cs="Times New Roman"/>
          <w:sz w:val="24"/>
          <w:szCs w:val="24"/>
        </w:rPr>
        <w:t>0.004) for a cutoff point of 35 and 3.26 (</w:t>
      </w:r>
      <w:r w:rsidR="00121197">
        <w:rPr>
          <w:rFonts w:ascii="Book Antiqua" w:hAnsi="Book Antiqua" w:cs="Times New Roman"/>
          <w:sz w:val="24"/>
          <w:szCs w:val="24"/>
        </w:rPr>
        <w:t>95%CI:</w:t>
      </w:r>
      <w:r w:rsidRPr="001E3F0D">
        <w:rPr>
          <w:rFonts w:ascii="Book Antiqua" w:hAnsi="Book Antiqua" w:cs="Times New Roman"/>
          <w:sz w:val="24"/>
          <w:szCs w:val="24"/>
        </w:rPr>
        <w:t xml:space="preserve"> 1.44-7.35, </w:t>
      </w:r>
      <w:r w:rsidR="00121197" w:rsidRPr="00121197">
        <w:rPr>
          <w:rFonts w:ascii="Book Antiqua" w:hAnsi="Book Antiqua" w:cs="Times New Roman"/>
          <w:i/>
          <w:sz w:val="24"/>
          <w:szCs w:val="24"/>
        </w:rPr>
        <w:t>P</w:t>
      </w:r>
      <w:r w:rsidR="00121197">
        <w:rPr>
          <w:rFonts w:ascii="Book Antiqua" w:eastAsiaTheme="minorEastAsia" w:hAnsi="Book Antiqua" w:cs="Times New Roman" w:hint="eastAsia"/>
          <w:sz w:val="24"/>
          <w:szCs w:val="24"/>
          <w:lang w:eastAsia="zh-CN"/>
        </w:rPr>
        <w:t xml:space="preserve"> </w:t>
      </w:r>
      <w:r w:rsidRPr="001E3F0D">
        <w:rPr>
          <w:rFonts w:ascii="Book Antiqua" w:hAnsi="Book Antiqua" w:cs="Times New Roman"/>
          <w:sz w:val="24"/>
          <w:szCs w:val="24"/>
        </w:rPr>
        <w:t>=</w:t>
      </w:r>
      <w:r w:rsidR="00121197">
        <w:rPr>
          <w:rFonts w:ascii="Book Antiqua" w:eastAsiaTheme="minorEastAsia" w:hAnsi="Book Antiqua" w:cs="Times New Roman" w:hint="eastAsia"/>
          <w:sz w:val="24"/>
          <w:szCs w:val="24"/>
          <w:lang w:eastAsia="zh-CN"/>
        </w:rPr>
        <w:t xml:space="preserve"> </w:t>
      </w:r>
      <w:r w:rsidRPr="001E3F0D">
        <w:rPr>
          <w:rFonts w:ascii="Book Antiqua" w:hAnsi="Book Antiqua" w:cs="Times New Roman"/>
          <w:sz w:val="24"/>
          <w:szCs w:val="24"/>
        </w:rPr>
        <w:t xml:space="preserve">0.005) for a cutoff point of 25. </w:t>
      </w:r>
    </w:p>
    <w:p w14:paraId="4952E3BF" w14:textId="30E0B814" w:rsidR="00C0142A" w:rsidRPr="001E3F0D" w:rsidRDefault="00C0142A" w:rsidP="00121197">
      <w:pPr>
        <w:pStyle w:val="ListParagraph"/>
        <w:spacing w:after="0" w:line="360" w:lineRule="auto"/>
        <w:ind w:left="0" w:firstLineChars="100" w:firstLine="240"/>
        <w:jc w:val="both"/>
        <w:rPr>
          <w:rFonts w:ascii="Book Antiqua" w:hAnsi="Book Antiqua" w:cs="Times New Roman"/>
          <w:sz w:val="24"/>
          <w:szCs w:val="24"/>
        </w:rPr>
      </w:pPr>
      <w:r w:rsidRPr="001E3F0D">
        <w:rPr>
          <w:rFonts w:ascii="Book Antiqua" w:hAnsi="Book Antiqua" w:cs="Times New Roman"/>
          <w:sz w:val="24"/>
          <w:szCs w:val="24"/>
        </w:rPr>
        <w:t>The ROC analysis performed for PSA and PCA3 revealed an Area Under the Curve (AUC) of 0.</w:t>
      </w:r>
      <w:r w:rsidR="002A68F8" w:rsidRPr="001E3F0D">
        <w:rPr>
          <w:rFonts w:ascii="Book Antiqua" w:hAnsi="Book Antiqua" w:cs="Times New Roman"/>
          <w:sz w:val="24"/>
          <w:szCs w:val="24"/>
        </w:rPr>
        <w:t xml:space="preserve">50 </w:t>
      </w:r>
      <w:r w:rsidRPr="001E3F0D">
        <w:rPr>
          <w:rFonts w:ascii="Book Antiqua" w:hAnsi="Book Antiqua" w:cs="Times New Roman"/>
          <w:sz w:val="24"/>
          <w:szCs w:val="24"/>
        </w:rPr>
        <w:t>and 0.</w:t>
      </w:r>
      <w:r w:rsidR="002A68F8" w:rsidRPr="001E3F0D">
        <w:rPr>
          <w:rFonts w:ascii="Book Antiqua" w:hAnsi="Book Antiqua" w:cs="Times New Roman"/>
          <w:sz w:val="24"/>
          <w:szCs w:val="24"/>
        </w:rPr>
        <w:t>70</w:t>
      </w:r>
      <w:r w:rsidRPr="001E3F0D">
        <w:rPr>
          <w:rFonts w:ascii="Book Antiqua" w:hAnsi="Book Antiqua" w:cs="Times New Roman"/>
          <w:sz w:val="24"/>
          <w:szCs w:val="24"/>
        </w:rPr>
        <w:t>, respectively (</w:t>
      </w:r>
      <w:r w:rsidR="00121197" w:rsidRPr="001E3F0D">
        <w:rPr>
          <w:rFonts w:ascii="Book Antiqua" w:hAnsi="Book Antiqua" w:cs="Times New Roman"/>
          <w:sz w:val="24"/>
          <w:szCs w:val="24"/>
        </w:rPr>
        <w:t>F</w:t>
      </w:r>
      <w:r w:rsidRPr="001E3F0D">
        <w:rPr>
          <w:rFonts w:ascii="Book Antiqua" w:hAnsi="Book Antiqua" w:cs="Times New Roman"/>
          <w:sz w:val="24"/>
          <w:szCs w:val="24"/>
        </w:rPr>
        <w:t>ig</w:t>
      </w:r>
      <w:r w:rsidR="00121197">
        <w:rPr>
          <w:rFonts w:ascii="Book Antiqua" w:eastAsiaTheme="minorEastAsia" w:hAnsi="Book Antiqua" w:cs="Times New Roman" w:hint="eastAsia"/>
          <w:sz w:val="24"/>
          <w:szCs w:val="24"/>
          <w:lang w:eastAsia="zh-CN"/>
        </w:rPr>
        <w:t>ure 2</w:t>
      </w:r>
      <w:r w:rsidRPr="001E3F0D">
        <w:rPr>
          <w:rFonts w:ascii="Book Antiqua" w:hAnsi="Book Antiqua" w:cs="Times New Roman"/>
          <w:sz w:val="24"/>
          <w:szCs w:val="24"/>
        </w:rPr>
        <w:t>).</w:t>
      </w:r>
    </w:p>
    <w:p w14:paraId="0BF7EF2E" w14:textId="77777777" w:rsidR="00C0142A" w:rsidRPr="001E3F0D" w:rsidRDefault="00C0142A" w:rsidP="00121197">
      <w:pPr>
        <w:pStyle w:val="ListParagraph"/>
        <w:spacing w:after="0" w:line="360" w:lineRule="auto"/>
        <w:ind w:left="0" w:firstLineChars="100" w:firstLine="240"/>
        <w:jc w:val="both"/>
        <w:rPr>
          <w:rFonts w:ascii="Book Antiqua" w:hAnsi="Book Antiqua" w:cs="Times New Roman"/>
          <w:sz w:val="24"/>
          <w:szCs w:val="24"/>
        </w:rPr>
      </w:pPr>
      <w:r w:rsidRPr="001E3F0D">
        <w:rPr>
          <w:rFonts w:ascii="Book Antiqua" w:hAnsi="Book Antiqua" w:cs="Times New Roman"/>
          <w:sz w:val="24"/>
          <w:szCs w:val="24"/>
        </w:rPr>
        <w:t xml:space="preserve">Multivariable analysis was performed with the aim to determine the </w:t>
      </w:r>
      <w:r w:rsidR="00E669D1" w:rsidRPr="001E3F0D">
        <w:rPr>
          <w:rFonts w:ascii="Book Antiqua" w:hAnsi="Book Antiqua" w:cs="Times New Roman"/>
          <w:sz w:val="24"/>
          <w:szCs w:val="24"/>
        </w:rPr>
        <w:t xml:space="preserve">best </w:t>
      </w:r>
      <w:r w:rsidRPr="001E3F0D">
        <w:rPr>
          <w:rFonts w:ascii="Book Antiqua" w:hAnsi="Book Antiqua" w:cs="Times New Roman"/>
          <w:sz w:val="24"/>
          <w:szCs w:val="24"/>
        </w:rPr>
        <w:t xml:space="preserve">model that predicts </w:t>
      </w:r>
      <w:r w:rsidR="00E669D1" w:rsidRPr="001E3F0D">
        <w:rPr>
          <w:rFonts w:ascii="Book Antiqua" w:hAnsi="Book Antiqua" w:cs="Times New Roman"/>
          <w:sz w:val="24"/>
          <w:szCs w:val="24"/>
        </w:rPr>
        <w:t>a</w:t>
      </w:r>
      <w:r w:rsidRPr="001E3F0D">
        <w:rPr>
          <w:rFonts w:ascii="Book Antiqua" w:hAnsi="Book Antiqua" w:cs="Times New Roman"/>
          <w:sz w:val="24"/>
          <w:szCs w:val="24"/>
        </w:rPr>
        <w:t xml:space="preserve"> biopsy result based on the pretest data. The best performing model included PCA3</w:t>
      </w:r>
      <w:r w:rsidR="00E669D1" w:rsidRPr="001E3F0D">
        <w:rPr>
          <w:rFonts w:ascii="Book Antiqua" w:hAnsi="Book Antiqua" w:cs="Times New Roman"/>
          <w:sz w:val="24"/>
          <w:szCs w:val="24"/>
        </w:rPr>
        <w:t>-score,</w:t>
      </w:r>
      <w:r w:rsidRPr="001E3F0D">
        <w:rPr>
          <w:rFonts w:ascii="Book Antiqua" w:hAnsi="Book Antiqua" w:cs="Times New Roman"/>
          <w:sz w:val="24"/>
          <w:szCs w:val="24"/>
        </w:rPr>
        <w:t xml:space="preserve"> </w:t>
      </w:r>
      <w:r w:rsidR="00E669D1" w:rsidRPr="001E3F0D">
        <w:rPr>
          <w:rFonts w:ascii="Book Antiqua" w:hAnsi="Book Antiqua" w:cs="Times New Roman"/>
          <w:sz w:val="24"/>
          <w:szCs w:val="24"/>
        </w:rPr>
        <w:t xml:space="preserve">serum </w:t>
      </w:r>
      <w:r w:rsidR="0052608F" w:rsidRPr="001E3F0D">
        <w:rPr>
          <w:rFonts w:ascii="Book Antiqua" w:hAnsi="Book Antiqua" w:cs="Times New Roman"/>
          <w:sz w:val="24"/>
          <w:szCs w:val="24"/>
        </w:rPr>
        <w:t xml:space="preserve">PSA </w:t>
      </w:r>
      <w:r w:rsidR="00E669D1" w:rsidRPr="001E3F0D">
        <w:rPr>
          <w:rFonts w:ascii="Book Antiqua" w:hAnsi="Book Antiqua" w:cs="Times New Roman"/>
          <w:sz w:val="24"/>
          <w:szCs w:val="24"/>
        </w:rPr>
        <w:t xml:space="preserve">value </w:t>
      </w:r>
      <w:r w:rsidR="0052608F" w:rsidRPr="001E3F0D">
        <w:rPr>
          <w:rFonts w:ascii="Book Antiqua" w:hAnsi="Book Antiqua" w:cs="Times New Roman"/>
          <w:sz w:val="24"/>
          <w:szCs w:val="24"/>
        </w:rPr>
        <w:t>(both</w:t>
      </w:r>
      <w:r w:rsidRPr="001E3F0D">
        <w:rPr>
          <w:rFonts w:ascii="Book Antiqua" w:hAnsi="Book Antiqua" w:cs="Times New Roman"/>
          <w:sz w:val="24"/>
          <w:szCs w:val="24"/>
        </w:rPr>
        <w:t xml:space="preserve"> as a continuous variable without particular cutoff points</w:t>
      </w:r>
      <w:r w:rsidR="002160FB" w:rsidRPr="001E3F0D">
        <w:rPr>
          <w:rFonts w:ascii="Book Antiqua" w:hAnsi="Book Antiqua" w:cs="Times New Roman"/>
          <w:sz w:val="24"/>
          <w:szCs w:val="24"/>
        </w:rPr>
        <w:t>),</w:t>
      </w:r>
      <w:r w:rsidRPr="001E3F0D">
        <w:rPr>
          <w:rFonts w:ascii="Book Antiqua" w:hAnsi="Book Antiqua" w:cs="Times New Roman"/>
          <w:sz w:val="24"/>
          <w:szCs w:val="24"/>
        </w:rPr>
        <w:t xml:space="preserve"> positive family history of prostate cancer and finding on previous biopsy of HG PIN or ASAP.</w:t>
      </w:r>
      <w:r w:rsidR="00E669D1" w:rsidRPr="001E3F0D">
        <w:rPr>
          <w:rFonts w:ascii="Book Antiqua" w:hAnsi="Book Antiqua" w:cs="Times New Roman"/>
          <w:sz w:val="24"/>
          <w:szCs w:val="24"/>
        </w:rPr>
        <w:t xml:space="preserve"> This model had an AUC of 0.77.</w:t>
      </w:r>
      <w:r w:rsidRPr="001E3F0D">
        <w:rPr>
          <w:rFonts w:ascii="Book Antiqua" w:hAnsi="Book Antiqua" w:cs="Times New Roman"/>
          <w:sz w:val="24"/>
          <w:szCs w:val="24"/>
        </w:rPr>
        <w:t xml:space="preserve"> </w:t>
      </w:r>
    </w:p>
    <w:p w14:paraId="419F748E" w14:textId="46DF2C84" w:rsidR="00C0142A" w:rsidRPr="001E3F0D" w:rsidRDefault="00C0142A" w:rsidP="00121197">
      <w:pPr>
        <w:pStyle w:val="ListParagraph"/>
        <w:spacing w:after="0" w:line="360" w:lineRule="auto"/>
        <w:ind w:left="0" w:firstLineChars="100" w:firstLine="240"/>
        <w:jc w:val="both"/>
        <w:rPr>
          <w:rFonts w:ascii="Book Antiqua" w:hAnsi="Book Antiqua" w:cs="Times New Roman"/>
          <w:sz w:val="24"/>
          <w:szCs w:val="24"/>
        </w:rPr>
      </w:pPr>
      <w:r w:rsidRPr="001E3F0D">
        <w:rPr>
          <w:rFonts w:ascii="Book Antiqua" w:hAnsi="Book Antiqua" w:cs="Times New Roman"/>
          <w:sz w:val="24"/>
          <w:szCs w:val="24"/>
        </w:rPr>
        <w:t xml:space="preserve">Out of </w:t>
      </w:r>
      <w:r w:rsidR="00E4607A" w:rsidRPr="001E3F0D">
        <w:rPr>
          <w:rFonts w:ascii="Book Antiqua" w:hAnsi="Book Antiqua" w:cs="Times New Roman"/>
          <w:sz w:val="24"/>
          <w:szCs w:val="24"/>
        </w:rPr>
        <w:t xml:space="preserve">223 </w:t>
      </w:r>
      <w:r w:rsidRPr="001E3F0D">
        <w:rPr>
          <w:rFonts w:ascii="Book Antiqua" w:hAnsi="Book Antiqua" w:cs="Times New Roman"/>
          <w:sz w:val="24"/>
          <w:szCs w:val="24"/>
        </w:rPr>
        <w:t xml:space="preserve">patients who </w:t>
      </w:r>
      <w:r w:rsidR="00871A36" w:rsidRPr="001E3F0D">
        <w:rPr>
          <w:rFonts w:ascii="Book Antiqua" w:hAnsi="Book Antiqua" w:cs="Times New Roman"/>
          <w:sz w:val="24"/>
          <w:szCs w:val="24"/>
        </w:rPr>
        <w:t>did not perform</w:t>
      </w:r>
      <w:r w:rsidRPr="001E3F0D">
        <w:rPr>
          <w:rFonts w:ascii="Book Antiqua" w:hAnsi="Book Antiqua" w:cs="Times New Roman"/>
          <w:sz w:val="24"/>
          <w:szCs w:val="24"/>
        </w:rPr>
        <w:t xml:space="preserve"> post-PCA3 prostate biopsy, </w:t>
      </w:r>
      <w:r w:rsidR="00E4607A" w:rsidRPr="001E3F0D">
        <w:rPr>
          <w:rFonts w:ascii="Book Antiqua" w:hAnsi="Book Antiqua" w:cs="Times New Roman"/>
          <w:sz w:val="24"/>
          <w:szCs w:val="24"/>
        </w:rPr>
        <w:t xml:space="preserve">89 </w:t>
      </w:r>
      <w:r w:rsidRPr="001E3F0D">
        <w:rPr>
          <w:rFonts w:ascii="Book Antiqua" w:hAnsi="Book Antiqua" w:cs="Times New Roman"/>
          <w:sz w:val="24"/>
          <w:szCs w:val="24"/>
        </w:rPr>
        <w:t>had serum PSA levels available with at least 6 mo follow-up</w:t>
      </w:r>
      <w:r w:rsidR="00E669D1" w:rsidRPr="001E3F0D">
        <w:rPr>
          <w:rFonts w:ascii="Book Antiqua" w:hAnsi="Book Antiqua" w:cs="Times New Roman"/>
          <w:sz w:val="24"/>
          <w:szCs w:val="24"/>
        </w:rPr>
        <w:t>.</w:t>
      </w:r>
      <w:r w:rsidRPr="001E3F0D">
        <w:rPr>
          <w:rFonts w:ascii="Book Antiqua" w:hAnsi="Book Antiqua" w:cs="Times New Roman"/>
          <w:sz w:val="24"/>
          <w:szCs w:val="24"/>
        </w:rPr>
        <w:t xml:space="preserve"> </w:t>
      </w:r>
      <w:r w:rsidR="00E669D1" w:rsidRPr="001E3F0D">
        <w:rPr>
          <w:rFonts w:ascii="Book Antiqua" w:hAnsi="Book Antiqua" w:cs="Times New Roman"/>
          <w:sz w:val="24"/>
          <w:szCs w:val="24"/>
        </w:rPr>
        <w:t>The</w:t>
      </w:r>
      <w:r w:rsidRPr="001E3F0D">
        <w:rPr>
          <w:rFonts w:ascii="Book Antiqua" w:hAnsi="Book Antiqua" w:cs="Times New Roman"/>
          <w:sz w:val="24"/>
          <w:szCs w:val="24"/>
        </w:rPr>
        <w:t xml:space="preserve"> mean PSA levels dropped in this population from 7.86 to 6.22 ng/d</w:t>
      </w:r>
      <w:r w:rsidR="00121197">
        <w:rPr>
          <w:rFonts w:ascii="Book Antiqua" w:eastAsiaTheme="minorEastAsia" w:hAnsi="Book Antiqua" w:cs="Times New Roman" w:hint="eastAsia"/>
          <w:sz w:val="24"/>
          <w:szCs w:val="24"/>
          <w:lang w:eastAsia="zh-CN"/>
        </w:rPr>
        <w:t>L</w:t>
      </w:r>
      <w:r w:rsidRPr="001E3F0D">
        <w:rPr>
          <w:rFonts w:ascii="Book Antiqua" w:hAnsi="Book Antiqua" w:cs="Times New Roman"/>
          <w:sz w:val="24"/>
          <w:szCs w:val="24"/>
        </w:rPr>
        <w:t xml:space="preserve"> (</w:t>
      </w:r>
      <w:r w:rsidR="00121197" w:rsidRPr="00121197">
        <w:rPr>
          <w:rFonts w:ascii="Book Antiqua" w:hAnsi="Book Antiqua" w:cs="Times New Roman"/>
          <w:i/>
          <w:sz w:val="24"/>
          <w:szCs w:val="24"/>
        </w:rPr>
        <w:t>P</w:t>
      </w:r>
      <w:r w:rsidR="00121197">
        <w:rPr>
          <w:rFonts w:ascii="Book Antiqua" w:eastAsiaTheme="minorEastAsia" w:hAnsi="Book Antiqua" w:cs="Times New Roman" w:hint="eastAsia"/>
          <w:sz w:val="24"/>
          <w:szCs w:val="24"/>
          <w:lang w:eastAsia="zh-CN"/>
        </w:rPr>
        <w:t xml:space="preserve"> </w:t>
      </w:r>
      <w:r w:rsidRPr="001E3F0D">
        <w:rPr>
          <w:rFonts w:ascii="Book Antiqua" w:hAnsi="Book Antiqua" w:cs="Times New Roman"/>
          <w:sz w:val="24"/>
          <w:szCs w:val="24"/>
        </w:rPr>
        <w:t>=</w:t>
      </w:r>
      <w:r w:rsidR="00121197">
        <w:rPr>
          <w:rFonts w:ascii="Book Antiqua" w:eastAsiaTheme="minorEastAsia" w:hAnsi="Book Antiqua" w:cs="Times New Roman" w:hint="eastAsia"/>
          <w:sz w:val="24"/>
          <w:szCs w:val="24"/>
          <w:lang w:eastAsia="zh-CN"/>
        </w:rPr>
        <w:t xml:space="preserve"> </w:t>
      </w:r>
      <w:r w:rsidRPr="001E3F0D">
        <w:rPr>
          <w:rFonts w:ascii="Book Antiqua" w:hAnsi="Book Antiqua" w:cs="Times New Roman"/>
          <w:sz w:val="24"/>
          <w:szCs w:val="24"/>
        </w:rPr>
        <w:t xml:space="preserve">0.003). </w:t>
      </w:r>
      <w:r w:rsidR="00E669D1" w:rsidRPr="001E3F0D">
        <w:rPr>
          <w:rFonts w:ascii="Book Antiqua" w:hAnsi="Book Antiqua" w:cs="Times New Roman"/>
          <w:sz w:val="24"/>
          <w:szCs w:val="24"/>
        </w:rPr>
        <w:t>There were no patients with rising PSA levels during this follow-up period and t</w:t>
      </w:r>
      <w:r w:rsidRPr="001E3F0D">
        <w:rPr>
          <w:rFonts w:ascii="Book Antiqua" w:hAnsi="Book Antiqua" w:cs="Times New Roman"/>
          <w:sz w:val="24"/>
          <w:szCs w:val="24"/>
        </w:rPr>
        <w:t>here was no significant difference in the levels in the free-to-total PSA ratio between patients who underwent biop</w:t>
      </w:r>
      <w:r w:rsidR="00121197">
        <w:rPr>
          <w:rFonts w:ascii="Book Antiqua" w:hAnsi="Book Antiqua" w:cs="Times New Roman"/>
          <w:sz w:val="24"/>
          <w:szCs w:val="24"/>
        </w:rPr>
        <w:t>sy and those who did not.</w:t>
      </w:r>
      <w:r w:rsidRPr="001E3F0D">
        <w:rPr>
          <w:rFonts w:ascii="Book Antiqua" w:hAnsi="Book Antiqua" w:cs="Times New Roman"/>
          <w:sz w:val="24"/>
          <w:szCs w:val="24"/>
        </w:rPr>
        <w:t xml:space="preserve"> </w:t>
      </w:r>
    </w:p>
    <w:p w14:paraId="1D7DEC5F" w14:textId="77777777" w:rsidR="00121197" w:rsidRDefault="00121197" w:rsidP="001E3F0D">
      <w:pPr>
        <w:pStyle w:val="ListParagraph"/>
        <w:spacing w:after="0" w:line="360" w:lineRule="auto"/>
        <w:ind w:left="0"/>
        <w:jc w:val="both"/>
        <w:rPr>
          <w:rFonts w:ascii="Book Antiqua" w:eastAsiaTheme="minorEastAsia" w:hAnsi="Book Antiqua" w:cs="Times New Roman"/>
          <w:b/>
          <w:bCs/>
          <w:sz w:val="24"/>
          <w:szCs w:val="24"/>
          <w:u w:val="single"/>
          <w:lang w:eastAsia="zh-CN"/>
        </w:rPr>
      </w:pPr>
    </w:p>
    <w:p w14:paraId="1D4731F2" w14:textId="2B52A3C0" w:rsidR="00C0142A" w:rsidRPr="00121197" w:rsidRDefault="00121197" w:rsidP="001E3F0D">
      <w:pPr>
        <w:pStyle w:val="ListParagraph"/>
        <w:spacing w:after="0" w:line="360" w:lineRule="auto"/>
        <w:ind w:left="0"/>
        <w:jc w:val="both"/>
        <w:rPr>
          <w:rFonts w:ascii="Book Antiqua" w:hAnsi="Book Antiqua" w:cs="Times New Roman"/>
          <w:b/>
          <w:bCs/>
          <w:sz w:val="24"/>
          <w:szCs w:val="24"/>
        </w:rPr>
      </w:pPr>
      <w:r w:rsidRPr="00121197">
        <w:rPr>
          <w:rFonts w:ascii="Book Antiqua" w:hAnsi="Book Antiqua" w:cs="Times New Roman"/>
          <w:b/>
          <w:bCs/>
          <w:sz w:val="24"/>
          <w:szCs w:val="24"/>
        </w:rPr>
        <w:t>DISCUSSION</w:t>
      </w:r>
    </w:p>
    <w:p w14:paraId="4F53D9E5" w14:textId="77777777" w:rsidR="00C0142A" w:rsidRPr="001E3F0D" w:rsidRDefault="00C0142A" w:rsidP="001E3F0D">
      <w:pPr>
        <w:pStyle w:val="ListParagraph"/>
        <w:spacing w:after="0" w:line="360" w:lineRule="auto"/>
        <w:ind w:left="0"/>
        <w:jc w:val="both"/>
        <w:rPr>
          <w:rFonts w:ascii="Book Antiqua" w:hAnsi="Book Antiqua" w:cs="Times New Roman"/>
          <w:sz w:val="24"/>
          <w:szCs w:val="24"/>
        </w:rPr>
      </w:pPr>
      <w:r w:rsidRPr="001E3F0D">
        <w:rPr>
          <w:rFonts w:ascii="Book Antiqua" w:hAnsi="Book Antiqua" w:cs="Times New Roman"/>
          <w:sz w:val="24"/>
          <w:szCs w:val="24"/>
        </w:rPr>
        <w:t xml:space="preserve">In this study the participants mirrored the typical patient population most practicing urologists commonly face: men with high baseline or rising PSA in whom prostate biopsies showed either normal result, HGPIN or ASAP. These patients consume significant amount of ambulatory services with frequent tests and office visits. Unfortunately, despite significant health resource expenditures, the patient’s anxiety is not alleviated and </w:t>
      </w:r>
      <w:r w:rsidR="00A96DAC" w:rsidRPr="001E3F0D">
        <w:rPr>
          <w:rFonts w:ascii="Book Antiqua" w:hAnsi="Book Antiqua" w:cs="Times New Roman"/>
          <w:sz w:val="24"/>
          <w:szCs w:val="24"/>
        </w:rPr>
        <w:t>their</w:t>
      </w:r>
      <w:r w:rsidRPr="001E3F0D">
        <w:rPr>
          <w:rFonts w:ascii="Book Antiqua" w:hAnsi="Book Antiqua" w:cs="Times New Roman"/>
          <w:sz w:val="24"/>
          <w:szCs w:val="24"/>
        </w:rPr>
        <w:t xml:space="preserve"> diagnosis remains equivocal. Herein, we summarized our experience with PCA3 test in </w:t>
      </w:r>
      <w:r w:rsidR="00FC6120" w:rsidRPr="001E3F0D">
        <w:rPr>
          <w:rFonts w:ascii="Book Antiqua" w:hAnsi="Book Antiqua" w:cs="Times New Roman"/>
          <w:sz w:val="24"/>
          <w:szCs w:val="24"/>
        </w:rPr>
        <w:t>an</w:t>
      </w:r>
      <w:r w:rsidRPr="001E3F0D">
        <w:rPr>
          <w:rFonts w:ascii="Book Antiqua" w:hAnsi="Book Antiqua" w:cs="Times New Roman"/>
          <w:sz w:val="24"/>
          <w:szCs w:val="24"/>
        </w:rPr>
        <w:t xml:space="preserve"> </w:t>
      </w:r>
      <w:r w:rsidR="00A96DAC" w:rsidRPr="001E3F0D">
        <w:rPr>
          <w:rFonts w:ascii="Book Antiqua" w:hAnsi="Book Antiqua" w:cs="Times New Roman"/>
          <w:sz w:val="24"/>
          <w:szCs w:val="24"/>
        </w:rPr>
        <w:t>international</w:t>
      </w:r>
      <w:r w:rsidR="00871A36" w:rsidRPr="001E3F0D">
        <w:rPr>
          <w:rFonts w:ascii="Book Antiqua" w:hAnsi="Book Antiqua" w:cs="Times New Roman"/>
          <w:sz w:val="24"/>
          <w:szCs w:val="24"/>
        </w:rPr>
        <w:t xml:space="preserve"> </w:t>
      </w:r>
      <w:r w:rsidRPr="001E3F0D">
        <w:rPr>
          <w:rFonts w:ascii="Book Antiqua" w:hAnsi="Book Antiqua" w:cs="Times New Roman"/>
          <w:sz w:val="24"/>
          <w:szCs w:val="24"/>
        </w:rPr>
        <w:t>patient cohort focusing on decision patterns of the patient-urologist tandem and on the PCA3 performance. We also searched for the best model to accurately predict the actual pathology of the prostate biopsy and analyzed it using decision curve analysis method.</w:t>
      </w:r>
    </w:p>
    <w:p w14:paraId="5EDAFCE2" w14:textId="7C5376DD" w:rsidR="00C0142A" w:rsidRPr="001E3F0D" w:rsidRDefault="00C0142A" w:rsidP="00121197">
      <w:pPr>
        <w:pStyle w:val="ListParagraph"/>
        <w:spacing w:after="0" w:line="360" w:lineRule="auto"/>
        <w:ind w:left="0" w:firstLineChars="100" w:firstLine="240"/>
        <w:jc w:val="both"/>
        <w:rPr>
          <w:rFonts w:ascii="Book Antiqua" w:hAnsi="Book Antiqua" w:cs="Times New Roman"/>
          <w:sz w:val="24"/>
          <w:szCs w:val="24"/>
        </w:rPr>
      </w:pPr>
      <w:r w:rsidRPr="001E3F0D">
        <w:rPr>
          <w:rFonts w:ascii="Book Antiqua" w:hAnsi="Book Antiqua" w:cs="Times New Roman"/>
          <w:sz w:val="24"/>
          <w:szCs w:val="24"/>
        </w:rPr>
        <w:t>Most published experience with PCA3 testing refers to patients facing repeat prostate biopsies for various reasons</w:t>
      </w:r>
      <w:r w:rsidRPr="001E3F0D">
        <w:rPr>
          <w:rFonts w:ascii="Book Antiqua" w:hAnsi="Book Antiqua" w:cs="Times New Roman"/>
          <w:sz w:val="24"/>
          <w:szCs w:val="24"/>
        </w:rPr>
        <w:fldChar w:fldCharType="begin">
          <w:fldData xml:space="preserve">PEVuZE5vdGU+PENpdGU+PEF1dGhvcj5NYXJrczwvQXV0aG9yPjxZZWFyPjIwMDc8L1llYXI+PFJl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</w:fldData>
        </w:fldChar>
      </w:r>
      <w:r w:rsidR="005F24DB" w:rsidRPr="001E3F0D">
        <w:rPr>
          <w:rFonts w:ascii="Book Antiqua" w:hAnsi="Book Antiqua" w:cs="Times New Roman"/>
          <w:sz w:val="24"/>
          <w:szCs w:val="24"/>
        </w:rPr>
        <w:instrText xml:space="preserve"> ADDIN EN.CITE </w:instrText>
      </w:r>
      <w:r w:rsidR="005F24DB" w:rsidRPr="001E3F0D">
        <w:rPr>
          <w:rFonts w:ascii="Book Antiqua" w:hAnsi="Book Antiqua" w:cs="Times New Roman"/>
          <w:sz w:val="24"/>
          <w:szCs w:val="24"/>
        </w:rPr>
        <w:fldChar w:fldCharType="begin">
          <w:fldData xml:space="preserve">PEVuZE5vdGU+PENpdGU+PEF1dGhvcj5NYXJrczwvQXV0aG9yPjxZZWFyPjIwMDc8L1llYXI+PFJl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</w:fldData>
        </w:fldChar>
      </w:r>
      <w:r w:rsidR="005F24DB" w:rsidRPr="001E3F0D">
        <w:rPr>
          <w:rFonts w:ascii="Book Antiqua" w:hAnsi="Book Antiqua" w:cs="Times New Roman"/>
          <w:sz w:val="24"/>
          <w:szCs w:val="24"/>
        </w:rPr>
        <w:instrText xml:space="preserve"> ADDIN EN.CITE.DATA </w:instrText>
      </w:r>
      <w:r w:rsidR="005F24DB" w:rsidRPr="001E3F0D">
        <w:rPr>
          <w:rFonts w:ascii="Book Antiqua" w:hAnsi="Book Antiqua" w:cs="Times New Roman"/>
          <w:sz w:val="24"/>
          <w:szCs w:val="24"/>
        </w:rPr>
      </w:r>
      <w:r w:rsidR="005F24DB" w:rsidRPr="001E3F0D">
        <w:rPr>
          <w:rFonts w:ascii="Book Antiqua" w:hAnsi="Book Antiqua" w:cs="Times New Roman"/>
          <w:sz w:val="24"/>
          <w:szCs w:val="24"/>
        </w:rPr>
        <w:fldChar w:fldCharType="end"/>
      </w:r>
      <w:r w:rsidRPr="001E3F0D">
        <w:rPr>
          <w:rFonts w:ascii="Book Antiqua" w:hAnsi="Book Antiqua" w:cs="Times New Roman"/>
          <w:sz w:val="24"/>
          <w:szCs w:val="24"/>
        </w:rPr>
      </w:r>
      <w:r w:rsidRPr="001E3F0D">
        <w:rPr>
          <w:rFonts w:ascii="Book Antiqua" w:hAnsi="Book Antiqua" w:cs="Times New Roman"/>
          <w:sz w:val="24"/>
          <w:szCs w:val="24"/>
        </w:rPr>
        <w:fldChar w:fldCharType="separate"/>
      </w:r>
      <w:r w:rsidR="005F24DB" w:rsidRPr="001E3F0D">
        <w:rPr>
          <w:rFonts w:ascii="Book Antiqua" w:hAnsi="Book Antiqua" w:cs="Times New Roman"/>
          <w:noProof/>
          <w:sz w:val="24"/>
          <w:szCs w:val="24"/>
          <w:vertAlign w:val="superscript"/>
        </w:rPr>
        <w:t>[</w:t>
      </w:r>
      <w:hyperlink w:anchor="_ENREF_7" w:tooltip="Marks, 2007 #751" w:history="1">
        <w:r w:rsidR="005F24DB" w:rsidRPr="001E3F0D">
          <w:rPr>
            <w:rFonts w:ascii="Book Antiqua" w:hAnsi="Book Antiqua" w:cs="Times New Roman"/>
            <w:noProof/>
            <w:sz w:val="24"/>
            <w:szCs w:val="24"/>
            <w:vertAlign w:val="superscript"/>
          </w:rPr>
          <w:t>7</w:t>
        </w:r>
      </w:hyperlink>
      <w:r w:rsidR="00121197">
        <w:rPr>
          <w:rFonts w:ascii="Book Antiqua" w:hAnsi="Book Antiqua" w:cs="Times New Roman"/>
          <w:noProof/>
          <w:sz w:val="24"/>
          <w:szCs w:val="24"/>
          <w:vertAlign w:val="superscript"/>
        </w:rPr>
        <w:t>,</w:t>
      </w:r>
      <w:hyperlink w:anchor="_ENREF_12" w:tooltip="Wu, 2012 #1778" w:history="1">
        <w:r w:rsidR="005F24DB" w:rsidRPr="001E3F0D">
          <w:rPr>
            <w:rFonts w:ascii="Book Antiqua" w:hAnsi="Book Antiqua" w:cs="Times New Roman"/>
            <w:noProof/>
            <w:sz w:val="24"/>
            <w:szCs w:val="24"/>
            <w:vertAlign w:val="superscript"/>
          </w:rPr>
          <w:t>12</w:t>
        </w:r>
      </w:hyperlink>
      <w:r w:rsidR="005F24DB" w:rsidRPr="001E3F0D">
        <w:rPr>
          <w:rFonts w:ascii="Book Antiqua" w:hAnsi="Book Antiqua" w:cs="Times New Roman"/>
          <w:noProof/>
          <w:sz w:val="24"/>
          <w:szCs w:val="24"/>
          <w:vertAlign w:val="superscript"/>
        </w:rPr>
        <w:t>]</w:t>
      </w:r>
      <w:r w:rsidRPr="001E3F0D">
        <w:rPr>
          <w:rFonts w:ascii="Book Antiqua" w:hAnsi="Book Antiqua" w:cs="Times New Roman"/>
          <w:sz w:val="24"/>
          <w:szCs w:val="24"/>
        </w:rPr>
        <w:fldChar w:fldCharType="end"/>
      </w:r>
      <w:r w:rsidRPr="001E3F0D">
        <w:rPr>
          <w:rFonts w:ascii="Book Antiqua" w:hAnsi="Book Antiqua" w:cs="Times New Roman"/>
          <w:sz w:val="24"/>
          <w:szCs w:val="24"/>
        </w:rPr>
        <w:t>. In an effort to eliminate the obvious selection bias, Roobol</w:t>
      </w:r>
      <w:r w:rsidRPr="00121197">
        <w:rPr>
          <w:rFonts w:ascii="Book Antiqua" w:hAnsi="Book Antiqua" w:cs="Times New Roman"/>
          <w:i/>
          <w:sz w:val="24"/>
          <w:szCs w:val="24"/>
        </w:rPr>
        <w:t xml:space="preserve"> et al</w:t>
      </w:r>
      <w:r w:rsidR="00362F1F" w:rsidRPr="001E3F0D">
        <w:rPr>
          <w:rFonts w:ascii="Book Antiqua" w:hAnsi="Book Antiqua" w:cs="Times New Roman"/>
          <w:sz w:val="24"/>
          <w:szCs w:val="24"/>
        </w:rPr>
        <w:fldChar w:fldCharType="begin"/>
      </w:r>
      <w:r w:rsidR="005F24DB" w:rsidRPr="001E3F0D">
        <w:rPr>
          <w:rFonts w:ascii="Book Antiqua" w:hAnsi="Book Antiqua" w:cs="Times New Roman"/>
          <w:sz w:val="24"/>
          <w:szCs w:val="24"/>
        </w:rPr>
        <w:instrText xml:space="preserve"> ADDIN EN.CITE &lt;EndNote&gt;&lt;Cite&gt;&lt;Author&gt;Roobol&lt;/Author&gt;&lt;Year&gt;2010&lt;/Year&gt;&lt;RecNum&gt;753&lt;/RecNum&gt;&lt;DisplayText&gt;&lt;style face="superscript"&gt;[8]&lt;/style&gt;&lt;/DisplayText&gt;&lt;record&gt;&lt;rec-number&gt;753&lt;/rec-number&gt;&lt;foreign-keys&gt;&lt;key app="EN" db-id="f90dsd0wbepx5fezwe955s0kxea020avere9"&gt;753&lt;/key&gt;&lt;/foreign-keys&gt;&lt;ref-type name="Journal Article"&gt;17&lt;/ref-type&gt;&lt;contributors&gt;&lt;authors&gt;&lt;author&gt;Roobol, M. J.&lt;/author&gt;&lt;author&gt;Schroder, F. H.&lt;/author&gt;&lt;author&gt;van Leeuwen, P.&lt;/author&gt;&lt;author&gt;Wolters, T.&lt;/author&gt;&lt;author&gt;van den Bergh, R. C.&lt;/author&gt;&lt;author&gt;van Leenders, G. J.&lt;/author&gt;&lt;author&gt;Hessels, D.&lt;/author&gt;&lt;/authors&gt;&lt;/contributors&gt;&lt;auth-address&gt;Erasmus MC, University Medical Centre, Department of Urology, P.O. Box 2040, 3000 CA Rotterdam, The Netherlands. m.roobol@erasmusmc.nl&lt;/auth-address&gt;&lt;titles&gt;&lt;title&gt;Performance of the prostate cancer antigen 3 (PCA3) gene and prostate-specific antigen in prescreened men: exploring the value of PCA3 for a first-line diagnostic test&lt;/title&gt;&lt;secondary-title&gt;Eur Urol&lt;/secondary-title&gt;&lt;/titles&gt;&lt;periodical&gt;&lt;full-title&gt;Eur Urol&lt;/full-title&gt;&lt;/periodical&gt;&lt;pages&gt;475-81&lt;/pages&gt;&lt;volume&gt;58&lt;/volume&gt;&lt;number&gt;4&lt;/number&gt;&lt;edition&gt;2010/07/20&lt;/edition&gt;&lt;keywords&gt;&lt;keyword&gt;Aged&lt;/keyword&gt;&lt;keyword&gt;Antigens, Neoplasm/*genetics&lt;/keyword&gt;&lt;keyword&gt;Humans&lt;/keyword&gt;&lt;keyword&gt;Male&lt;/keyword&gt;&lt;keyword&gt;Middle Aged&lt;/keyword&gt;&lt;keyword&gt;Prostate-Specific Antigen/blood&lt;/keyword&gt;&lt;keyword&gt;Prostatic Neoplasms/blood/*diagnosis/*genetics&lt;/keyword&gt;&lt;/keywords&gt;&lt;dates&gt;&lt;year&gt;2010&lt;/year&gt;&lt;pub-dates&gt;&lt;date&gt;Oct&lt;/date&gt;&lt;/pub-dates&gt;&lt;/dates&gt;&lt;isbn&gt;1873-7560 (Electronic)&amp;#xD;0302-2838 (Linking)&lt;/isbn&gt;&lt;accession-num&gt;20637539&lt;/accession-num&gt;&lt;urls&gt;&lt;related-urls&gt;&lt;url&gt;http://www.ncbi.nlm.nih.gov/entrez/query.fcgi?cmd=Retrieve&amp;amp;db=PubMed&amp;amp;dopt=Citation&amp;amp;list_uids=20637539&lt;/url&gt;&lt;/related-urls&gt;&lt;/urls&gt;&lt;electronic-resource-num&gt;S0302-2838(10)00602-0 [pii]&amp;#xD;10.1016/j.eururo.2010.06.039&lt;/electronic-resource-num&gt;&lt;language&gt;eng&lt;/language&gt;&lt;/record&gt;&lt;/Cite&gt;&lt;/EndNote&gt;</w:instrText>
      </w:r>
      <w:r w:rsidR="00362F1F" w:rsidRPr="001E3F0D">
        <w:rPr>
          <w:rFonts w:ascii="Book Antiqua" w:hAnsi="Book Antiqua" w:cs="Times New Roman"/>
          <w:sz w:val="24"/>
          <w:szCs w:val="24"/>
        </w:rPr>
        <w:fldChar w:fldCharType="separate"/>
      </w:r>
      <w:r w:rsidR="005F24DB" w:rsidRPr="001E3F0D">
        <w:rPr>
          <w:rFonts w:ascii="Book Antiqua" w:hAnsi="Book Antiqua" w:cs="Times New Roman"/>
          <w:noProof/>
          <w:sz w:val="24"/>
          <w:szCs w:val="24"/>
          <w:vertAlign w:val="superscript"/>
        </w:rPr>
        <w:t>[</w:t>
      </w:r>
      <w:hyperlink w:anchor="_ENREF_8" w:tooltip="Roobol, 2010 #753" w:history="1">
        <w:r w:rsidR="005F24DB" w:rsidRPr="001E3F0D">
          <w:rPr>
            <w:rFonts w:ascii="Book Antiqua" w:hAnsi="Book Antiqua" w:cs="Times New Roman"/>
            <w:noProof/>
            <w:sz w:val="24"/>
            <w:szCs w:val="24"/>
            <w:vertAlign w:val="superscript"/>
          </w:rPr>
          <w:t>8</w:t>
        </w:r>
      </w:hyperlink>
      <w:r w:rsidR="005F24DB" w:rsidRPr="001E3F0D">
        <w:rPr>
          <w:rFonts w:ascii="Book Antiqua" w:hAnsi="Book Antiqua" w:cs="Times New Roman"/>
          <w:noProof/>
          <w:sz w:val="24"/>
          <w:szCs w:val="24"/>
          <w:vertAlign w:val="superscript"/>
        </w:rPr>
        <w:t>]</w:t>
      </w:r>
      <w:r w:rsidR="00362F1F" w:rsidRPr="001E3F0D">
        <w:rPr>
          <w:rFonts w:ascii="Book Antiqua" w:hAnsi="Book Antiqua" w:cs="Times New Roman"/>
          <w:sz w:val="24"/>
          <w:szCs w:val="24"/>
        </w:rPr>
        <w:fldChar w:fldCharType="end"/>
      </w:r>
      <w:r w:rsidRPr="001E3F0D">
        <w:rPr>
          <w:rFonts w:ascii="Book Antiqua" w:hAnsi="Book Antiqua" w:cs="Times New Roman"/>
          <w:sz w:val="24"/>
          <w:szCs w:val="24"/>
        </w:rPr>
        <w:t xml:space="preserve"> analyzed the PCA3 performance in the pre-screened patient population and found it compared favorably with PSA. In this study we employed </w:t>
      </w:r>
      <w:r w:rsidR="004B55E4" w:rsidRPr="001E3F0D">
        <w:rPr>
          <w:rFonts w:ascii="Book Antiqua" w:hAnsi="Book Antiqua" w:cs="Times New Roman"/>
          <w:sz w:val="24"/>
          <w:szCs w:val="24"/>
        </w:rPr>
        <w:t xml:space="preserve">similar </w:t>
      </w:r>
      <w:r w:rsidRPr="001E3F0D">
        <w:rPr>
          <w:rFonts w:ascii="Book Antiqua" w:hAnsi="Book Antiqua" w:cs="Times New Roman"/>
          <w:sz w:val="24"/>
          <w:szCs w:val="24"/>
        </w:rPr>
        <w:t xml:space="preserve">approach: we included </w:t>
      </w:r>
      <w:r w:rsidR="004B55E4" w:rsidRPr="001E3F0D">
        <w:rPr>
          <w:rFonts w:ascii="Book Antiqua" w:hAnsi="Book Antiqua" w:cs="Times New Roman"/>
          <w:sz w:val="24"/>
          <w:szCs w:val="24"/>
        </w:rPr>
        <w:t xml:space="preserve">both </w:t>
      </w:r>
      <w:r w:rsidRPr="001E3F0D">
        <w:rPr>
          <w:rFonts w:ascii="Book Antiqua" w:hAnsi="Book Antiqua" w:cs="Times New Roman"/>
          <w:sz w:val="24"/>
          <w:szCs w:val="24"/>
        </w:rPr>
        <w:t xml:space="preserve">patients after a </w:t>
      </w:r>
      <w:r w:rsidR="00FC6120" w:rsidRPr="001E3F0D">
        <w:rPr>
          <w:rFonts w:ascii="Book Antiqua" w:hAnsi="Book Antiqua" w:cs="Times New Roman"/>
          <w:sz w:val="24"/>
          <w:szCs w:val="24"/>
        </w:rPr>
        <w:t xml:space="preserve">previous </w:t>
      </w:r>
      <w:r w:rsidR="004B55E4" w:rsidRPr="001E3F0D">
        <w:rPr>
          <w:rFonts w:ascii="Book Antiqua" w:hAnsi="Book Antiqua" w:cs="Times New Roman"/>
          <w:sz w:val="24"/>
          <w:szCs w:val="24"/>
        </w:rPr>
        <w:t xml:space="preserve">normal </w:t>
      </w:r>
      <w:r w:rsidRPr="001E3F0D">
        <w:rPr>
          <w:rFonts w:ascii="Book Antiqua" w:hAnsi="Book Antiqua" w:cs="Times New Roman"/>
          <w:sz w:val="24"/>
          <w:szCs w:val="24"/>
        </w:rPr>
        <w:t>biops</w:t>
      </w:r>
      <w:r w:rsidR="00FC6120" w:rsidRPr="001E3F0D">
        <w:rPr>
          <w:rFonts w:ascii="Book Antiqua" w:hAnsi="Book Antiqua" w:cs="Times New Roman"/>
          <w:sz w:val="24"/>
          <w:szCs w:val="24"/>
        </w:rPr>
        <w:t>ies</w:t>
      </w:r>
      <w:r w:rsidRPr="001E3F0D">
        <w:rPr>
          <w:rFonts w:ascii="Book Antiqua" w:hAnsi="Book Antiqua" w:cs="Times New Roman"/>
          <w:sz w:val="24"/>
          <w:szCs w:val="24"/>
        </w:rPr>
        <w:t xml:space="preserve"> and patients who were potential candidates for </w:t>
      </w:r>
      <w:r w:rsidR="004B55E4" w:rsidRPr="001E3F0D">
        <w:rPr>
          <w:rFonts w:ascii="Book Antiqua" w:hAnsi="Book Antiqua" w:cs="Times New Roman"/>
          <w:sz w:val="24"/>
          <w:szCs w:val="24"/>
        </w:rPr>
        <w:t>repeat biopsy based on previous finding of multifocal HG PIN or ASAP.</w:t>
      </w:r>
      <w:r w:rsidR="00121197">
        <w:rPr>
          <w:rFonts w:ascii="Book Antiqua" w:hAnsi="Book Antiqua" w:cs="Times New Roman"/>
          <w:sz w:val="24"/>
          <w:szCs w:val="24"/>
        </w:rPr>
        <w:t xml:space="preserve"> </w:t>
      </w:r>
      <w:r w:rsidR="004B55E4" w:rsidRPr="001E3F0D">
        <w:rPr>
          <w:rFonts w:ascii="Book Antiqua" w:hAnsi="Book Antiqua" w:cs="Times New Roman"/>
          <w:sz w:val="24"/>
          <w:szCs w:val="24"/>
        </w:rPr>
        <w:t>However</w:t>
      </w:r>
      <w:r w:rsidRPr="001E3F0D">
        <w:rPr>
          <w:rFonts w:ascii="Book Antiqua" w:hAnsi="Book Antiqua" w:cs="Times New Roman"/>
          <w:sz w:val="24"/>
          <w:szCs w:val="24"/>
        </w:rPr>
        <w:t xml:space="preserve">, unlike </w:t>
      </w:r>
      <w:r w:rsidR="004B55E4" w:rsidRPr="001E3F0D">
        <w:rPr>
          <w:rFonts w:ascii="Book Antiqua" w:hAnsi="Book Antiqua" w:cs="Times New Roman"/>
          <w:sz w:val="24"/>
          <w:szCs w:val="24"/>
        </w:rPr>
        <w:t xml:space="preserve">in </w:t>
      </w:r>
      <w:r w:rsidRPr="001E3F0D">
        <w:rPr>
          <w:rFonts w:ascii="Book Antiqua" w:hAnsi="Book Antiqua" w:cs="Times New Roman"/>
          <w:sz w:val="24"/>
          <w:szCs w:val="24"/>
        </w:rPr>
        <w:t xml:space="preserve">previous studies, we did not aim to biopsy all participants but rather left this decision to the discretion of the treating urologist and the patient. Using this approach, only </w:t>
      </w:r>
      <w:r w:rsidR="006B49DA" w:rsidRPr="001E3F0D">
        <w:rPr>
          <w:rFonts w:ascii="Book Antiqua" w:hAnsi="Book Antiqua" w:cs="Times New Roman"/>
          <w:sz w:val="24"/>
          <w:szCs w:val="24"/>
        </w:rPr>
        <w:t xml:space="preserve">133 </w:t>
      </w:r>
      <w:r w:rsidRPr="001E3F0D">
        <w:rPr>
          <w:rFonts w:ascii="Book Antiqua" w:hAnsi="Book Antiqua" w:cs="Times New Roman"/>
          <w:sz w:val="24"/>
          <w:szCs w:val="24"/>
        </w:rPr>
        <w:t>(</w:t>
      </w:r>
      <w:r w:rsidR="006B49DA" w:rsidRPr="001E3F0D">
        <w:rPr>
          <w:rFonts w:ascii="Book Antiqua" w:hAnsi="Book Antiqua" w:cs="Times New Roman"/>
          <w:sz w:val="24"/>
          <w:szCs w:val="24"/>
        </w:rPr>
        <w:t>37.5</w:t>
      </w:r>
      <w:r w:rsidRPr="001E3F0D">
        <w:rPr>
          <w:rFonts w:ascii="Book Antiqua" w:hAnsi="Book Antiqua" w:cs="Times New Roman"/>
          <w:sz w:val="24"/>
          <w:szCs w:val="24"/>
        </w:rPr>
        <w:t xml:space="preserve">%) patients proceeded towards prostate biopsy. </w:t>
      </w:r>
      <w:r w:rsidR="006B49DA" w:rsidRPr="001E3F0D">
        <w:rPr>
          <w:rFonts w:ascii="Book Antiqua" w:hAnsi="Book Antiqua" w:cs="Times New Roman"/>
          <w:sz w:val="24"/>
          <w:szCs w:val="24"/>
        </w:rPr>
        <w:t>Sixty eight</w:t>
      </w:r>
      <w:r w:rsidRPr="001E3F0D">
        <w:rPr>
          <w:rFonts w:ascii="Book Antiqua" w:hAnsi="Book Antiqua" w:cs="Times New Roman"/>
          <w:sz w:val="24"/>
          <w:szCs w:val="24"/>
        </w:rPr>
        <w:t xml:space="preserve"> (</w:t>
      </w:r>
      <w:r w:rsidR="006B49DA" w:rsidRPr="001E3F0D">
        <w:rPr>
          <w:rFonts w:ascii="Book Antiqua" w:hAnsi="Book Antiqua" w:cs="Times New Roman"/>
          <w:sz w:val="24"/>
          <w:szCs w:val="24"/>
        </w:rPr>
        <w:t>51</w:t>
      </w:r>
      <w:r w:rsidRPr="001E3F0D">
        <w:rPr>
          <w:rFonts w:ascii="Book Antiqua" w:hAnsi="Book Antiqua" w:cs="Times New Roman"/>
          <w:sz w:val="24"/>
          <w:szCs w:val="24"/>
        </w:rPr>
        <w:t xml:space="preserve">%) of them did </w:t>
      </w:r>
      <w:r w:rsidR="00FC6120" w:rsidRPr="001E3F0D">
        <w:rPr>
          <w:rFonts w:ascii="Book Antiqua" w:hAnsi="Book Antiqua" w:cs="Times New Roman"/>
          <w:sz w:val="24"/>
          <w:szCs w:val="24"/>
        </w:rPr>
        <w:t xml:space="preserve">so </w:t>
      </w:r>
      <w:r w:rsidRPr="001E3F0D">
        <w:rPr>
          <w:rFonts w:ascii="Book Antiqua" w:hAnsi="Book Antiqua" w:cs="Times New Roman"/>
          <w:sz w:val="24"/>
          <w:szCs w:val="24"/>
        </w:rPr>
        <w:t>despite a PCA3 score less than 35, which was considered “low risk”</w:t>
      </w:r>
      <w:r w:rsidR="00121197">
        <w:rPr>
          <w:rFonts w:ascii="Book Antiqua" w:hAnsi="Book Antiqua" w:cs="Times New Roman"/>
          <w:sz w:val="24"/>
          <w:szCs w:val="24"/>
        </w:rPr>
        <w:t xml:space="preserve"> </w:t>
      </w:r>
      <w:r w:rsidRPr="001E3F0D">
        <w:rPr>
          <w:rFonts w:ascii="Book Antiqua" w:hAnsi="Book Antiqua" w:cs="Times New Roman"/>
          <w:sz w:val="24"/>
          <w:szCs w:val="24"/>
        </w:rPr>
        <w:t>according to the manufacturer’s</w:t>
      </w:r>
      <w:r w:rsidR="00121197">
        <w:rPr>
          <w:rFonts w:ascii="Book Antiqua" w:hAnsi="Book Antiqua" w:cs="Times New Roman"/>
          <w:sz w:val="24"/>
          <w:szCs w:val="24"/>
        </w:rPr>
        <w:t xml:space="preserve"> </w:t>
      </w:r>
      <w:r w:rsidRPr="001E3F0D">
        <w:rPr>
          <w:rFonts w:ascii="Book Antiqua" w:hAnsi="Book Antiqua" w:cs="Times New Roman"/>
          <w:sz w:val="24"/>
          <w:szCs w:val="24"/>
        </w:rPr>
        <w:t xml:space="preserve">recommendations at that time. With </w:t>
      </w:r>
      <w:r w:rsidR="00FF0185" w:rsidRPr="001E3F0D">
        <w:rPr>
          <w:rFonts w:ascii="Book Antiqua" w:hAnsi="Book Antiqua" w:cs="Times New Roman"/>
          <w:sz w:val="24"/>
          <w:szCs w:val="24"/>
        </w:rPr>
        <w:t xml:space="preserve">263 </w:t>
      </w:r>
      <w:r w:rsidRPr="001E3F0D">
        <w:rPr>
          <w:rFonts w:ascii="Book Antiqua" w:hAnsi="Book Antiqua" w:cs="Times New Roman"/>
          <w:sz w:val="24"/>
          <w:szCs w:val="24"/>
        </w:rPr>
        <w:t xml:space="preserve">men overall having a PCA3 score less than 35, it implies that </w:t>
      </w:r>
      <w:r w:rsidR="00FF0185" w:rsidRPr="001E3F0D">
        <w:rPr>
          <w:rFonts w:ascii="Book Antiqua" w:hAnsi="Book Antiqua" w:cs="Times New Roman"/>
          <w:sz w:val="24"/>
          <w:szCs w:val="24"/>
        </w:rPr>
        <w:t>26</w:t>
      </w:r>
      <w:r w:rsidRPr="001E3F0D">
        <w:rPr>
          <w:rFonts w:ascii="Book Antiqua" w:hAnsi="Book Antiqua" w:cs="Times New Roman"/>
          <w:sz w:val="24"/>
          <w:szCs w:val="24"/>
        </w:rPr>
        <w:t xml:space="preserve">% of men and/or their urologists decided to perform the biopsy despite the test result, </w:t>
      </w:r>
      <w:r w:rsidR="00FC6120" w:rsidRPr="001E3F0D">
        <w:rPr>
          <w:rFonts w:ascii="Book Antiqua" w:hAnsi="Book Antiqua" w:cs="Times New Roman"/>
          <w:sz w:val="24"/>
          <w:szCs w:val="24"/>
        </w:rPr>
        <w:t>rendering</w:t>
      </w:r>
      <w:r w:rsidRPr="001E3F0D">
        <w:rPr>
          <w:rFonts w:ascii="Book Antiqua" w:hAnsi="Book Antiqua" w:cs="Times New Roman"/>
          <w:sz w:val="24"/>
          <w:szCs w:val="24"/>
        </w:rPr>
        <w:t xml:space="preserve"> </w:t>
      </w:r>
      <w:r w:rsidR="00C034E6" w:rsidRPr="001E3F0D">
        <w:rPr>
          <w:rFonts w:ascii="Book Antiqua" w:hAnsi="Book Antiqua" w:cs="Times New Roman"/>
          <w:sz w:val="24"/>
          <w:szCs w:val="24"/>
        </w:rPr>
        <w:t>adherence with the recommendations</w:t>
      </w:r>
      <w:r w:rsidRPr="001E3F0D">
        <w:rPr>
          <w:rFonts w:ascii="Book Antiqua" w:hAnsi="Book Antiqua" w:cs="Times New Roman"/>
          <w:sz w:val="24"/>
          <w:szCs w:val="24"/>
        </w:rPr>
        <w:t xml:space="preserve"> with a negative test result of </w:t>
      </w:r>
      <w:r w:rsidR="00FF0185" w:rsidRPr="001E3F0D">
        <w:rPr>
          <w:rFonts w:ascii="Book Antiqua" w:hAnsi="Book Antiqua" w:cs="Times New Roman"/>
          <w:sz w:val="24"/>
          <w:szCs w:val="24"/>
        </w:rPr>
        <w:t>74</w:t>
      </w:r>
      <w:r w:rsidRPr="001E3F0D">
        <w:rPr>
          <w:rFonts w:ascii="Book Antiqua" w:hAnsi="Book Antiqua" w:cs="Times New Roman"/>
          <w:sz w:val="24"/>
          <w:szCs w:val="24"/>
        </w:rPr>
        <w:t xml:space="preserve">%. Conversely, </w:t>
      </w:r>
      <w:r w:rsidR="007C4030" w:rsidRPr="001E3F0D">
        <w:rPr>
          <w:rFonts w:ascii="Book Antiqua" w:hAnsi="Book Antiqua" w:cs="Times New Roman"/>
          <w:sz w:val="24"/>
          <w:szCs w:val="24"/>
        </w:rPr>
        <w:t xml:space="preserve">93 </w:t>
      </w:r>
      <w:r w:rsidRPr="001E3F0D">
        <w:rPr>
          <w:rFonts w:ascii="Book Antiqua" w:hAnsi="Book Antiqua" w:cs="Times New Roman"/>
          <w:sz w:val="24"/>
          <w:szCs w:val="24"/>
        </w:rPr>
        <w:t xml:space="preserve">participants had a PCA3 score more than 34, but only </w:t>
      </w:r>
      <w:r w:rsidR="007C4030" w:rsidRPr="001E3F0D">
        <w:rPr>
          <w:rFonts w:ascii="Book Antiqua" w:hAnsi="Book Antiqua" w:cs="Times New Roman"/>
          <w:sz w:val="24"/>
          <w:szCs w:val="24"/>
        </w:rPr>
        <w:t xml:space="preserve">65 </w:t>
      </w:r>
      <w:r w:rsidRPr="001E3F0D">
        <w:rPr>
          <w:rFonts w:ascii="Book Antiqua" w:hAnsi="Book Antiqua" w:cs="Times New Roman"/>
          <w:sz w:val="24"/>
          <w:szCs w:val="24"/>
        </w:rPr>
        <w:t xml:space="preserve">of them eventually underwent prostate biopsies, yielding </w:t>
      </w:r>
      <w:r w:rsidR="00E717EA" w:rsidRPr="001E3F0D">
        <w:rPr>
          <w:rFonts w:ascii="Book Antiqua" w:hAnsi="Book Antiqua" w:cs="Times New Roman"/>
          <w:sz w:val="24"/>
          <w:szCs w:val="24"/>
        </w:rPr>
        <w:t>an</w:t>
      </w:r>
      <w:r w:rsidRPr="001E3F0D">
        <w:rPr>
          <w:rFonts w:ascii="Book Antiqua" w:hAnsi="Book Antiqua" w:cs="Times New Roman"/>
          <w:sz w:val="24"/>
          <w:szCs w:val="24"/>
        </w:rPr>
        <w:t xml:space="preserve"> </w:t>
      </w:r>
      <w:r w:rsidR="00C034E6" w:rsidRPr="001E3F0D">
        <w:rPr>
          <w:rFonts w:ascii="Book Antiqua" w:hAnsi="Book Antiqua" w:cs="Times New Roman"/>
          <w:sz w:val="24"/>
          <w:szCs w:val="24"/>
        </w:rPr>
        <w:t>adherence</w:t>
      </w:r>
      <w:r w:rsidRPr="001E3F0D">
        <w:rPr>
          <w:rFonts w:ascii="Book Antiqua" w:hAnsi="Book Antiqua" w:cs="Times New Roman"/>
          <w:sz w:val="24"/>
          <w:szCs w:val="24"/>
        </w:rPr>
        <w:t xml:space="preserve"> rate with a positive test result of 70%. This is substantially lower than </w:t>
      </w:r>
      <w:r w:rsidR="00910755" w:rsidRPr="001E3F0D">
        <w:rPr>
          <w:rFonts w:ascii="Book Antiqua" w:hAnsi="Book Antiqua" w:cs="Times New Roman"/>
          <w:sz w:val="24"/>
          <w:szCs w:val="24"/>
        </w:rPr>
        <w:t xml:space="preserve">the figure </w:t>
      </w:r>
      <w:r w:rsidRPr="001E3F0D">
        <w:rPr>
          <w:rFonts w:ascii="Book Antiqua" w:hAnsi="Book Antiqua" w:cs="Times New Roman"/>
          <w:sz w:val="24"/>
          <w:szCs w:val="24"/>
        </w:rPr>
        <w:t xml:space="preserve">reported by van Vugt </w:t>
      </w:r>
      <w:r w:rsidRPr="00046929">
        <w:rPr>
          <w:rFonts w:ascii="Book Antiqua" w:hAnsi="Book Antiqua" w:cs="Times New Roman"/>
          <w:i/>
          <w:sz w:val="24"/>
          <w:szCs w:val="24"/>
        </w:rPr>
        <w:t xml:space="preserve">et </w:t>
      </w:r>
      <w:r w:rsidR="00046929" w:rsidRPr="00046929">
        <w:rPr>
          <w:rFonts w:ascii="Book Antiqua" w:hAnsi="Book Antiqua" w:cs="Times New Roman"/>
          <w:i/>
          <w:sz w:val="24"/>
          <w:szCs w:val="24"/>
        </w:rPr>
        <w:t>al</w:t>
      </w:r>
      <w:r w:rsidR="00362F1F" w:rsidRPr="001E3F0D">
        <w:rPr>
          <w:rFonts w:ascii="Book Antiqua" w:hAnsi="Book Antiqua" w:cs="Times New Roman"/>
          <w:sz w:val="24"/>
          <w:szCs w:val="24"/>
        </w:rPr>
        <w:fldChar w:fldCharType="begin">
          <w:fldData xml:space="preserve">PEVuZE5vdGU+PENpdGU+PEF1dGhvcj52YW4gVnVndDwvQXV0aG9yPjxZZWFyPjIwMTI8L1llYXI+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</w:fldData>
        </w:fldChar>
      </w:r>
      <w:r w:rsidR="005F24DB" w:rsidRPr="001E3F0D">
        <w:rPr>
          <w:rFonts w:ascii="Book Antiqua" w:hAnsi="Book Antiqua" w:cs="Times New Roman"/>
          <w:sz w:val="24"/>
          <w:szCs w:val="24"/>
        </w:rPr>
        <w:instrText xml:space="preserve"> ADDIN EN.CITE </w:instrText>
      </w:r>
      <w:r w:rsidR="005F24DB" w:rsidRPr="001E3F0D">
        <w:rPr>
          <w:rFonts w:ascii="Book Antiqua" w:hAnsi="Book Antiqua" w:cs="Times New Roman"/>
          <w:sz w:val="24"/>
          <w:szCs w:val="24"/>
        </w:rPr>
        <w:fldChar w:fldCharType="begin">
          <w:fldData xml:space="preserve">PEVuZE5vdGU+PENpdGU+PEF1dGhvcj52YW4gVnVndDwvQXV0aG9yPjxZZWFyPjIwMTI8L1llYXI+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</w:fldData>
        </w:fldChar>
      </w:r>
      <w:r w:rsidR="005F24DB" w:rsidRPr="001E3F0D">
        <w:rPr>
          <w:rFonts w:ascii="Book Antiqua" w:hAnsi="Book Antiqua" w:cs="Times New Roman"/>
          <w:sz w:val="24"/>
          <w:szCs w:val="24"/>
        </w:rPr>
        <w:instrText xml:space="preserve"> ADDIN EN.CITE.DATA </w:instrText>
      </w:r>
      <w:r w:rsidR="005F24DB" w:rsidRPr="001E3F0D">
        <w:rPr>
          <w:rFonts w:ascii="Book Antiqua" w:hAnsi="Book Antiqua" w:cs="Times New Roman"/>
          <w:sz w:val="24"/>
          <w:szCs w:val="24"/>
        </w:rPr>
      </w:r>
      <w:r w:rsidR="005F24DB" w:rsidRPr="001E3F0D">
        <w:rPr>
          <w:rFonts w:ascii="Book Antiqua" w:hAnsi="Book Antiqua" w:cs="Times New Roman"/>
          <w:sz w:val="24"/>
          <w:szCs w:val="24"/>
        </w:rPr>
        <w:fldChar w:fldCharType="end"/>
      </w:r>
      <w:r w:rsidR="00362F1F" w:rsidRPr="001E3F0D">
        <w:rPr>
          <w:rFonts w:ascii="Book Antiqua" w:hAnsi="Book Antiqua" w:cs="Times New Roman"/>
          <w:sz w:val="24"/>
          <w:szCs w:val="24"/>
        </w:rPr>
      </w:r>
      <w:r w:rsidR="00362F1F" w:rsidRPr="001E3F0D">
        <w:rPr>
          <w:rFonts w:ascii="Book Antiqua" w:hAnsi="Book Antiqua" w:cs="Times New Roman"/>
          <w:sz w:val="24"/>
          <w:szCs w:val="24"/>
        </w:rPr>
        <w:fldChar w:fldCharType="separate"/>
      </w:r>
      <w:r w:rsidR="005F24DB" w:rsidRPr="001E3F0D">
        <w:rPr>
          <w:rFonts w:ascii="Book Antiqua" w:hAnsi="Book Antiqua" w:cs="Times New Roman"/>
          <w:noProof/>
          <w:sz w:val="24"/>
          <w:szCs w:val="24"/>
          <w:vertAlign w:val="superscript"/>
        </w:rPr>
        <w:t>[</w:t>
      </w:r>
      <w:hyperlink w:anchor="_ENREF_13" w:tooltip="van Vugt, 2012 #1779" w:history="1">
        <w:r w:rsidR="005F24DB" w:rsidRPr="001E3F0D">
          <w:rPr>
            <w:rFonts w:ascii="Book Antiqua" w:hAnsi="Book Antiqua" w:cs="Times New Roman"/>
            <w:noProof/>
            <w:sz w:val="24"/>
            <w:szCs w:val="24"/>
            <w:vertAlign w:val="superscript"/>
          </w:rPr>
          <w:t>13</w:t>
        </w:r>
      </w:hyperlink>
      <w:r w:rsidR="005F24DB" w:rsidRPr="001E3F0D">
        <w:rPr>
          <w:rFonts w:ascii="Book Antiqua" w:hAnsi="Book Antiqua" w:cs="Times New Roman"/>
          <w:noProof/>
          <w:sz w:val="24"/>
          <w:szCs w:val="24"/>
          <w:vertAlign w:val="superscript"/>
        </w:rPr>
        <w:t>]</w:t>
      </w:r>
      <w:r w:rsidR="00362F1F" w:rsidRPr="001E3F0D">
        <w:rPr>
          <w:rFonts w:ascii="Book Antiqua" w:hAnsi="Book Antiqua" w:cs="Times New Roman"/>
          <w:sz w:val="24"/>
          <w:szCs w:val="24"/>
        </w:rPr>
        <w:fldChar w:fldCharType="end"/>
      </w:r>
      <w:r w:rsidRPr="001E3F0D">
        <w:rPr>
          <w:rFonts w:ascii="Book Antiqua" w:hAnsi="Book Antiqua" w:cs="Times New Roman"/>
          <w:sz w:val="24"/>
          <w:szCs w:val="24"/>
        </w:rPr>
        <w:t>– these investigators had a compliance rate of 96% when the biopsy was recommended based on PSA level, digital rectal examination and trans</w:t>
      </w:r>
      <w:r w:rsidR="00E717EA" w:rsidRPr="001E3F0D">
        <w:rPr>
          <w:rFonts w:ascii="Book Antiqua" w:hAnsi="Book Antiqua" w:cs="Times New Roman"/>
          <w:sz w:val="24"/>
          <w:szCs w:val="24"/>
        </w:rPr>
        <w:t>-</w:t>
      </w:r>
      <w:r w:rsidRPr="001E3F0D">
        <w:rPr>
          <w:rFonts w:ascii="Book Antiqua" w:hAnsi="Book Antiqua" w:cs="Times New Roman"/>
          <w:sz w:val="24"/>
          <w:szCs w:val="24"/>
        </w:rPr>
        <w:t>rectal ultrasound findings. On the other hand, the compliance with the “no biopsy” recommendation in their report was similar to ours: 64</w:t>
      </w:r>
      <w:r w:rsidR="00046929">
        <w:rPr>
          <w:rFonts w:ascii="Book Antiqua" w:eastAsiaTheme="minorEastAsia" w:hAnsi="Book Antiqua" w:cs="Times New Roman" w:hint="eastAsia"/>
          <w:sz w:val="24"/>
          <w:szCs w:val="24"/>
          <w:lang w:eastAsia="zh-CN"/>
        </w:rPr>
        <w:t>%</w:t>
      </w:r>
      <w:r w:rsidRPr="001E3F0D">
        <w:rPr>
          <w:rFonts w:ascii="Book Antiqua" w:hAnsi="Book Antiqua" w:cs="Times New Roman"/>
          <w:sz w:val="24"/>
          <w:szCs w:val="24"/>
        </w:rPr>
        <w:t xml:space="preserve"> and </w:t>
      </w:r>
      <w:r w:rsidR="007C4030" w:rsidRPr="001E3F0D">
        <w:rPr>
          <w:rFonts w:ascii="Book Antiqua" w:hAnsi="Book Antiqua" w:cs="Times New Roman"/>
          <w:sz w:val="24"/>
          <w:szCs w:val="24"/>
        </w:rPr>
        <w:t>74</w:t>
      </w:r>
      <w:r w:rsidRPr="001E3F0D">
        <w:rPr>
          <w:rFonts w:ascii="Book Antiqua" w:hAnsi="Book Antiqua" w:cs="Times New Roman"/>
          <w:sz w:val="24"/>
          <w:szCs w:val="24"/>
        </w:rPr>
        <w:t xml:space="preserve">%, respectively. Our results probably reflect general reluctance of both the patients and physicians to proceed to the invasive </w:t>
      </w:r>
      <w:r w:rsidR="00910755" w:rsidRPr="001E3F0D">
        <w:rPr>
          <w:rFonts w:ascii="Book Antiqua" w:hAnsi="Book Antiqua" w:cs="Times New Roman"/>
          <w:sz w:val="24"/>
          <w:szCs w:val="24"/>
        </w:rPr>
        <w:t>procedures</w:t>
      </w:r>
      <w:r w:rsidRPr="001E3F0D">
        <w:rPr>
          <w:rFonts w:ascii="Book Antiqua" w:hAnsi="Book Antiqua" w:cs="Times New Roman"/>
          <w:sz w:val="24"/>
          <w:szCs w:val="24"/>
        </w:rPr>
        <w:t>, as well as the variable confidence level in the PCA3 score results.</w:t>
      </w:r>
      <w:r w:rsidR="00121197">
        <w:rPr>
          <w:rFonts w:ascii="Book Antiqua" w:hAnsi="Book Antiqua" w:cs="Times New Roman"/>
          <w:sz w:val="24"/>
          <w:szCs w:val="24"/>
        </w:rPr>
        <w:t xml:space="preserve"> </w:t>
      </w:r>
      <w:r w:rsidR="003D1384" w:rsidRPr="001E3F0D">
        <w:rPr>
          <w:rFonts w:ascii="Book Antiqua" w:hAnsi="Book Antiqua" w:cs="Times New Roman"/>
          <w:sz w:val="24"/>
          <w:szCs w:val="24"/>
        </w:rPr>
        <w:t xml:space="preserve">Noteworthy, in our cohort all patients already underwent at least one prostate biopsy, thus the uncertainty and level of anxiety of being diagnosed with malignancy were lower than in the report by van Vugt </w:t>
      </w:r>
      <w:r w:rsidR="003D1384" w:rsidRPr="00046929">
        <w:rPr>
          <w:rFonts w:ascii="Book Antiqua" w:hAnsi="Book Antiqua" w:cs="Times New Roman"/>
          <w:i/>
          <w:sz w:val="24"/>
          <w:szCs w:val="24"/>
        </w:rPr>
        <w:t>et al</w:t>
      </w:r>
      <w:r w:rsidR="00362F1F" w:rsidRPr="001E3F0D">
        <w:rPr>
          <w:rFonts w:ascii="Book Antiqua" w:hAnsi="Book Antiqua" w:cs="Times New Roman"/>
          <w:sz w:val="24"/>
          <w:szCs w:val="24"/>
        </w:rPr>
        <w:fldChar w:fldCharType="begin">
          <w:fldData xml:space="preserve">PEVuZE5vdGU+PENpdGU+PEF1dGhvcj52YW4gVnVndDwvQXV0aG9yPjxZZWFyPjIwMTI8L1llYXI+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</w:fldData>
        </w:fldChar>
      </w:r>
      <w:r w:rsidR="005F24DB" w:rsidRPr="001E3F0D">
        <w:rPr>
          <w:rFonts w:ascii="Book Antiqua" w:hAnsi="Book Antiqua" w:cs="Times New Roman"/>
          <w:sz w:val="24"/>
          <w:szCs w:val="24"/>
        </w:rPr>
        <w:instrText xml:space="preserve"> ADDIN EN.CITE </w:instrText>
      </w:r>
      <w:r w:rsidR="005F24DB" w:rsidRPr="001E3F0D">
        <w:rPr>
          <w:rFonts w:ascii="Book Antiqua" w:hAnsi="Book Antiqua" w:cs="Times New Roman"/>
          <w:sz w:val="24"/>
          <w:szCs w:val="24"/>
        </w:rPr>
        <w:fldChar w:fldCharType="begin">
          <w:fldData xml:space="preserve">PEVuZE5vdGU+PENpdGU+PEF1dGhvcj52YW4gVnVndDwvQXV0aG9yPjxZZWFyPjIwMTI8L1llYXI+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</w:fldData>
        </w:fldChar>
      </w:r>
      <w:r w:rsidR="005F24DB" w:rsidRPr="001E3F0D">
        <w:rPr>
          <w:rFonts w:ascii="Book Antiqua" w:hAnsi="Book Antiqua" w:cs="Times New Roman"/>
          <w:sz w:val="24"/>
          <w:szCs w:val="24"/>
        </w:rPr>
        <w:instrText xml:space="preserve"> ADDIN EN.CITE.DATA </w:instrText>
      </w:r>
      <w:r w:rsidR="005F24DB" w:rsidRPr="001E3F0D">
        <w:rPr>
          <w:rFonts w:ascii="Book Antiqua" w:hAnsi="Book Antiqua" w:cs="Times New Roman"/>
          <w:sz w:val="24"/>
          <w:szCs w:val="24"/>
        </w:rPr>
      </w:r>
      <w:r w:rsidR="005F24DB" w:rsidRPr="001E3F0D">
        <w:rPr>
          <w:rFonts w:ascii="Book Antiqua" w:hAnsi="Book Antiqua" w:cs="Times New Roman"/>
          <w:sz w:val="24"/>
          <w:szCs w:val="24"/>
        </w:rPr>
        <w:fldChar w:fldCharType="end"/>
      </w:r>
      <w:r w:rsidR="00362F1F" w:rsidRPr="001E3F0D">
        <w:rPr>
          <w:rFonts w:ascii="Book Antiqua" w:hAnsi="Book Antiqua" w:cs="Times New Roman"/>
          <w:sz w:val="24"/>
          <w:szCs w:val="24"/>
        </w:rPr>
      </w:r>
      <w:r w:rsidR="00362F1F" w:rsidRPr="001E3F0D">
        <w:rPr>
          <w:rFonts w:ascii="Book Antiqua" w:hAnsi="Book Antiqua" w:cs="Times New Roman"/>
          <w:sz w:val="24"/>
          <w:szCs w:val="24"/>
        </w:rPr>
        <w:fldChar w:fldCharType="separate"/>
      </w:r>
      <w:r w:rsidR="005F24DB" w:rsidRPr="001E3F0D">
        <w:rPr>
          <w:rFonts w:ascii="Book Antiqua" w:hAnsi="Book Antiqua" w:cs="Times New Roman"/>
          <w:noProof/>
          <w:sz w:val="24"/>
          <w:szCs w:val="24"/>
          <w:vertAlign w:val="superscript"/>
        </w:rPr>
        <w:t>[</w:t>
      </w:r>
      <w:hyperlink w:anchor="_ENREF_13" w:tooltip="van Vugt, 2012 #1779" w:history="1">
        <w:r w:rsidR="005F24DB" w:rsidRPr="001E3F0D">
          <w:rPr>
            <w:rFonts w:ascii="Book Antiqua" w:hAnsi="Book Antiqua" w:cs="Times New Roman"/>
            <w:noProof/>
            <w:sz w:val="24"/>
            <w:szCs w:val="24"/>
            <w:vertAlign w:val="superscript"/>
          </w:rPr>
          <w:t>13</w:t>
        </w:r>
      </w:hyperlink>
      <w:r w:rsidR="005F24DB" w:rsidRPr="001E3F0D">
        <w:rPr>
          <w:rFonts w:ascii="Book Antiqua" w:hAnsi="Book Antiqua" w:cs="Times New Roman"/>
          <w:noProof/>
          <w:sz w:val="24"/>
          <w:szCs w:val="24"/>
          <w:vertAlign w:val="superscript"/>
        </w:rPr>
        <w:t>]</w:t>
      </w:r>
      <w:r w:rsidR="00362F1F" w:rsidRPr="001E3F0D">
        <w:rPr>
          <w:rFonts w:ascii="Book Antiqua" w:hAnsi="Book Antiqua" w:cs="Times New Roman"/>
          <w:sz w:val="24"/>
          <w:szCs w:val="24"/>
        </w:rPr>
        <w:fldChar w:fldCharType="end"/>
      </w:r>
      <w:r w:rsidR="00283B0E" w:rsidRPr="001E3F0D">
        <w:rPr>
          <w:rFonts w:ascii="Book Antiqua" w:hAnsi="Book Antiqua" w:cs="Times New Roman"/>
          <w:sz w:val="24"/>
          <w:szCs w:val="24"/>
        </w:rPr>
        <w:t>, reducing even more the tendency to perform a biopsy.</w:t>
      </w:r>
      <w:r w:rsidR="00121197">
        <w:rPr>
          <w:rFonts w:ascii="Book Antiqua" w:hAnsi="Book Antiqua" w:cs="Times New Roman"/>
          <w:sz w:val="24"/>
          <w:szCs w:val="24"/>
        </w:rPr>
        <w:t xml:space="preserve"> </w:t>
      </w:r>
    </w:p>
    <w:p w14:paraId="12244A03" w14:textId="4523F888" w:rsidR="00C0142A" w:rsidRPr="001E3F0D" w:rsidRDefault="00C0142A" w:rsidP="00046929">
      <w:pPr>
        <w:pStyle w:val="ListParagraph"/>
        <w:spacing w:after="0" w:line="360" w:lineRule="auto"/>
        <w:ind w:left="0" w:firstLineChars="100" w:firstLine="240"/>
        <w:jc w:val="both"/>
        <w:rPr>
          <w:rFonts w:ascii="Book Antiqua" w:hAnsi="Book Antiqua" w:cs="Times New Roman"/>
          <w:sz w:val="24"/>
          <w:szCs w:val="24"/>
        </w:rPr>
      </w:pPr>
      <w:r w:rsidRPr="001E3F0D">
        <w:rPr>
          <w:rFonts w:ascii="Book Antiqua" w:hAnsi="Book Antiqua" w:cs="Times New Roman"/>
          <w:sz w:val="24"/>
          <w:szCs w:val="24"/>
        </w:rPr>
        <w:t xml:space="preserve">Nevertheless, we found that the overall concordance of the final decision with the PCA3 score result, based on cut-off level of 35, was </w:t>
      </w:r>
      <w:r w:rsidR="007216D5" w:rsidRPr="001E3F0D">
        <w:rPr>
          <w:rFonts w:ascii="Book Antiqua" w:hAnsi="Book Antiqua" w:cs="Times New Roman"/>
          <w:sz w:val="24"/>
          <w:szCs w:val="24"/>
        </w:rPr>
        <w:t>73</w:t>
      </w:r>
      <w:r w:rsidRPr="001E3F0D">
        <w:rPr>
          <w:rFonts w:ascii="Book Antiqua" w:hAnsi="Book Antiqua" w:cs="Times New Roman"/>
          <w:sz w:val="24"/>
          <w:szCs w:val="24"/>
        </w:rPr>
        <w:t xml:space="preserve">%, </w:t>
      </w:r>
      <w:r w:rsidRPr="00046929">
        <w:rPr>
          <w:rFonts w:ascii="Book Antiqua" w:hAnsi="Book Antiqua" w:cs="Times New Roman"/>
          <w:i/>
          <w:sz w:val="24"/>
          <w:szCs w:val="24"/>
        </w:rPr>
        <w:t>i.e.</w:t>
      </w:r>
      <w:r w:rsidR="00046929">
        <w:rPr>
          <w:rFonts w:ascii="Book Antiqua" w:eastAsiaTheme="minorEastAsia" w:hAnsi="Book Antiqua" w:cs="Times New Roman" w:hint="eastAsia"/>
          <w:sz w:val="24"/>
          <w:szCs w:val="24"/>
          <w:lang w:eastAsia="zh-CN"/>
        </w:rPr>
        <w:t>,</w:t>
      </w:r>
      <w:r w:rsidRPr="001E3F0D">
        <w:rPr>
          <w:rFonts w:ascii="Book Antiqua" w:hAnsi="Book Antiqua" w:cs="Times New Roman"/>
          <w:sz w:val="24"/>
          <w:szCs w:val="24"/>
        </w:rPr>
        <w:t xml:space="preserve"> three quarters of the </w:t>
      </w:r>
      <w:r w:rsidR="00283B0E" w:rsidRPr="001E3F0D">
        <w:rPr>
          <w:rFonts w:ascii="Book Antiqua" w:hAnsi="Book Antiqua" w:cs="Times New Roman"/>
          <w:sz w:val="24"/>
          <w:szCs w:val="24"/>
        </w:rPr>
        <w:t xml:space="preserve">men made a choice </w:t>
      </w:r>
      <w:r w:rsidRPr="001E3F0D">
        <w:rPr>
          <w:rFonts w:ascii="Book Antiqua" w:hAnsi="Book Antiqua" w:cs="Times New Roman"/>
          <w:sz w:val="24"/>
          <w:szCs w:val="24"/>
        </w:rPr>
        <w:t xml:space="preserve">to proceed </w:t>
      </w:r>
      <w:r w:rsidR="00283B0E" w:rsidRPr="001E3F0D">
        <w:rPr>
          <w:rFonts w:ascii="Book Antiqua" w:hAnsi="Book Antiqua" w:cs="Times New Roman"/>
          <w:sz w:val="24"/>
          <w:szCs w:val="24"/>
        </w:rPr>
        <w:t xml:space="preserve">or not </w:t>
      </w:r>
      <w:r w:rsidRPr="001E3F0D">
        <w:rPr>
          <w:rFonts w:ascii="Book Antiqua" w:hAnsi="Book Antiqua" w:cs="Times New Roman"/>
          <w:sz w:val="24"/>
          <w:szCs w:val="24"/>
        </w:rPr>
        <w:t>with a biopsy</w:t>
      </w:r>
      <w:r w:rsidR="00121197">
        <w:rPr>
          <w:rFonts w:ascii="Book Antiqua" w:hAnsi="Book Antiqua" w:cs="Times New Roman"/>
          <w:sz w:val="24"/>
          <w:szCs w:val="24"/>
        </w:rPr>
        <w:t xml:space="preserve"> </w:t>
      </w:r>
      <w:r w:rsidRPr="001E3F0D">
        <w:rPr>
          <w:rFonts w:ascii="Book Antiqua" w:hAnsi="Book Antiqua" w:cs="Times New Roman"/>
          <w:sz w:val="24"/>
          <w:szCs w:val="24"/>
        </w:rPr>
        <w:t>in agreement with PCA3 result</w:t>
      </w:r>
      <w:r w:rsidR="00121197">
        <w:rPr>
          <w:rFonts w:ascii="Book Antiqua" w:hAnsi="Book Antiqua" w:cs="Times New Roman"/>
          <w:sz w:val="24"/>
          <w:szCs w:val="24"/>
        </w:rPr>
        <w:t xml:space="preserve"> </w:t>
      </w:r>
      <w:r w:rsidRPr="001E3F0D">
        <w:rPr>
          <w:rFonts w:ascii="Book Antiqua" w:hAnsi="Book Antiqua" w:cs="Times New Roman"/>
          <w:sz w:val="24"/>
          <w:szCs w:val="24"/>
        </w:rPr>
        <w:t>(</w:t>
      </w:r>
      <w:r w:rsidRPr="00046929">
        <w:rPr>
          <w:rFonts w:ascii="Book Antiqua" w:hAnsi="Book Antiqua" w:cs="Times New Roman"/>
          <w:i/>
          <w:sz w:val="24"/>
          <w:szCs w:val="24"/>
        </w:rPr>
        <w:t>i.e.</w:t>
      </w:r>
      <w:r w:rsidR="00046929">
        <w:rPr>
          <w:rFonts w:ascii="Book Antiqua" w:eastAsiaTheme="minorEastAsia" w:hAnsi="Book Antiqua" w:cs="Times New Roman" w:hint="eastAsia"/>
          <w:sz w:val="24"/>
          <w:szCs w:val="24"/>
          <w:lang w:eastAsia="zh-CN"/>
        </w:rPr>
        <w:t>,</w:t>
      </w:r>
      <w:r w:rsidRPr="001E3F0D">
        <w:rPr>
          <w:rFonts w:ascii="Book Antiqua" w:hAnsi="Book Antiqua" w:cs="Times New Roman"/>
          <w:sz w:val="24"/>
          <w:szCs w:val="24"/>
        </w:rPr>
        <w:t xml:space="preserve"> PCA3</w:t>
      </w:r>
      <w:r w:rsidR="00046929">
        <w:rPr>
          <w:rFonts w:ascii="Book Antiqua" w:eastAsiaTheme="minorEastAsia" w:hAnsi="Book Antiqua" w:cs="Times New Roman" w:hint="eastAsia"/>
          <w:sz w:val="24"/>
          <w:szCs w:val="24"/>
          <w:lang w:eastAsia="zh-CN"/>
        </w:rPr>
        <w:t xml:space="preserve"> </w:t>
      </w:r>
      <w:r w:rsidRPr="001E3F0D">
        <w:rPr>
          <w:rFonts w:ascii="Book Antiqua" w:hAnsi="Book Antiqua" w:cs="Times New Roman"/>
          <w:sz w:val="24"/>
          <w:szCs w:val="24"/>
        </w:rPr>
        <w:t>&lt;</w:t>
      </w:r>
      <w:r w:rsidR="00046929">
        <w:rPr>
          <w:rFonts w:ascii="Book Antiqua" w:eastAsiaTheme="minorEastAsia" w:hAnsi="Book Antiqua" w:cs="Times New Roman" w:hint="eastAsia"/>
          <w:sz w:val="24"/>
          <w:szCs w:val="24"/>
          <w:lang w:eastAsia="zh-CN"/>
        </w:rPr>
        <w:t xml:space="preserve"> </w:t>
      </w:r>
      <w:r w:rsidRPr="001E3F0D">
        <w:rPr>
          <w:rFonts w:ascii="Book Antiqua" w:hAnsi="Book Antiqua" w:cs="Times New Roman"/>
          <w:sz w:val="24"/>
          <w:szCs w:val="24"/>
        </w:rPr>
        <w:t>35:</w:t>
      </w:r>
      <w:r w:rsidR="00121197">
        <w:rPr>
          <w:rFonts w:ascii="Book Antiqua" w:hAnsi="Book Antiqua" w:cs="Times New Roman"/>
          <w:sz w:val="24"/>
          <w:szCs w:val="24"/>
        </w:rPr>
        <w:t xml:space="preserve"> </w:t>
      </w:r>
      <w:r w:rsidRPr="001E3F0D">
        <w:rPr>
          <w:rFonts w:ascii="Book Antiqua" w:hAnsi="Book Antiqua" w:cs="Times New Roman"/>
          <w:sz w:val="24"/>
          <w:szCs w:val="24"/>
        </w:rPr>
        <w:t>no biopsy performed, PCA3</w:t>
      </w:r>
      <w:r w:rsidR="00046929">
        <w:rPr>
          <w:rFonts w:ascii="Book Antiqua" w:eastAsiaTheme="minorEastAsia" w:hAnsi="Book Antiqua" w:cs="Times New Roman" w:hint="eastAsia"/>
          <w:sz w:val="24"/>
          <w:szCs w:val="24"/>
          <w:lang w:eastAsia="zh-CN"/>
        </w:rPr>
        <w:t xml:space="preserve"> </w:t>
      </w:r>
      <w:r w:rsidRPr="001E3F0D">
        <w:rPr>
          <w:rFonts w:ascii="Book Antiqua" w:hAnsi="Book Antiqua" w:cs="Times New Roman"/>
          <w:sz w:val="24"/>
          <w:szCs w:val="24"/>
        </w:rPr>
        <w:t>≥</w:t>
      </w:r>
      <w:r w:rsidR="00046929">
        <w:rPr>
          <w:rFonts w:ascii="Book Antiqua" w:eastAsiaTheme="minorEastAsia" w:hAnsi="Book Antiqua" w:cs="Times New Roman" w:hint="eastAsia"/>
          <w:sz w:val="24"/>
          <w:szCs w:val="24"/>
          <w:lang w:eastAsia="zh-CN"/>
        </w:rPr>
        <w:t xml:space="preserve"> </w:t>
      </w:r>
      <w:r w:rsidRPr="001E3F0D">
        <w:rPr>
          <w:rFonts w:ascii="Book Antiqua" w:hAnsi="Book Antiqua" w:cs="Times New Roman"/>
          <w:sz w:val="24"/>
          <w:szCs w:val="24"/>
        </w:rPr>
        <w:t>35 : biopsy performed). In our opinion, this indicate</w:t>
      </w:r>
      <w:r w:rsidR="001446E9" w:rsidRPr="001E3F0D">
        <w:rPr>
          <w:rFonts w:ascii="Book Antiqua" w:hAnsi="Book Antiqua" w:cs="Times New Roman"/>
          <w:sz w:val="24"/>
          <w:szCs w:val="24"/>
        </w:rPr>
        <w:t>s</w:t>
      </w:r>
      <w:r w:rsidRPr="001E3F0D">
        <w:rPr>
          <w:rFonts w:ascii="Book Antiqua" w:hAnsi="Book Antiqua" w:cs="Times New Roman"/>
          <w:sz w:val="24"/>
          <w:szCs w:val="24"/>
        </w:rPr>
        <w:t xml:space="preserve"> some reliance on the test. </w:t>
      </w:r>
    </w:p>
    <w:p w14:paraId="15381BC0" w14:textId="10026169" w:rsidR="00C0142A" w:rsidRPr="001E3F0D" w:rsidRDefault="00C0142A" w:rsidP="00046929">
      <w:pPr>
        <w:pStyle w:val="ListParagraph"/>
        <w:spacing w:after="0" w:line="360" w:lineRule="auto"/>
        <w:ind w:left="0" w:firstLineChars="100" w:firstLine="240"/>
        <w:jc w:val="both"/>
        <w:rPr>
          <w:rFonts w:ascii="Book Antiqua" w:hAnsi="Book Antiqua" w:cs="Times New Roman"/>
          <w:sz w:val="24"/>
          <w:szCs w:val="24"/>
        </w:rPr>
      </w:pPr>
      <w:r w:rsidRPr="001E3F0D">
        <w:rPr>
          <w:rFonts w:ascii="Book Antiqua" w:hAnsi="Book Antiqua" w:cs="Times New Roman"/>
          <w:sz w:val="24"/>
          <w:szCs w:val="24"/>
        </w:rPr>
        <w:t xml:space="preserve">Results of our evaluation of the </w:t>
      </w:r>
      <w:r w:rsidR="00C021C1" w:rsidRPr="001E3F0D">
        <w:rPr>
          <w:rFonts w:ascii="Book Antiqua" w:hAnsi="Book Antiqua" w:cs="Times New Roman"/>
          <w:sz w:val="24"/>
          <w:szCs w:val="24"/>
        </w:rPr>
        <w:t xml:space="preserve">PCA3 test </w:t>
      </w:r>
      <w:r w:rsidRPr="001E3F0D">
        <w:rPr>
          <w:rFonts w:ascii="Book Antiqua" w:hAnsi="Book Antiqua" w:cs="Times New Roman"/>
          <w:sz w:val="24"/>
          <w:szCs w:val="24"/>
        </w:rPr>
        <w:t xml:space="preserve">performance </w:t>
      </w:r>
      <w:r w:rsidR="009013E8" w:rsidRPr="001E3F0D">
        <w:rPr>
          <w:rFonts w:ascii="Book Antiqua" w:hAnsi="Book Antiqua" w:cs="Times New Roman"/>
          <w:sz w:val="24"/>
          <w:szCs w:val="24"/>
        </w:rPr>
        <w:t>were similar</w:t>
      </w:r>
      <w:r w:rsidRPr="001E3F0D">
        <w:rPr>
          <w:rFonts w:ascii="Book Antiqua" w:hAnsi="Book Antiqua" w:cs="Times New Roman"/>
          <w:sz w:val="24"/>
          <w:szCs w:val="24"/>
        </w:rPr>
        <w:t xml:space="preserve"> to previously published data. The specificity and sensitivity using the manufacturer’s previously recommended cut-off point were 63.0</w:t>
      </w:r>
      <w:r w:rsidR="00046929">
        <w:rPr>
          <w:rFonts w:ascii="Book Antiqua" w:eastAsiaTheme="minorEastAsia" w:hAnsi="Book Antiqua" w:cs="Times New Roman" w:hint="eastAsia"/>
          <w:sz w:val="24"/>
          <w:szCs w:val="24"/>
          <w:lang w:eastAsia="zh-CN"/>
        </w:rPr>
        <w:t>%</w:t>
      </w:r>
      <w:r w:rsidRPr="001E3F0D">
        <w:rPr>
          <w:rFonts w:ascii="Book Antiqua" w:hAnsi="Book Antiqua" w:cs="Times New Roman"/>
          <w:sz w:val="24"/>
          <w:szCs w:val="24"/>
        </w:rPr>
        <w:t xml:space="preserve"> and 63.6%, respectively. Lowering the threshold to recently published FDA recommended 25 level obviously improved the sensitivity (77.3%) at the expense of specificity (48.9%). In univariable analysis, we found that the AUC for PCA3 was 0.</w:t>
      </w:r>
      <w:r w:rsidR="007216D5" w:rsidRPr="001E3F0D">
        <w:rPr>
          <w:rFonts w:ascii="Book Antiqua" w:hAnsi="Book Antiqua" w:cs="Times New Roman"/>
          <w:sz w:val="24"/>
          <w:szCs w:val="24"/>
        </w:rPr>
        <w:t xml:space="preserve">70 </w:t>
      </w:r>
      <w:r w:rsidRPr="001E3F0D">
        <w:rPr>
          <w:rFonts w:ascii="Book Antiqua" w:hAnsi="Book Antiqua" w:cs="Times New Roman"/>
          <w:sz w:val="24"/>
          <w:szCs w:val="24"/>
        </w:rPr>
        <w:t>as opposed to 0.</w:t>
      </w:r>
      <w:r w:rsidR="007216D5" w:rsidRPr="001E3F0D">
        <w:rPr>
          <w:rFonts w:ascii="Book Antiqua" w:hAnsi="Book Antiqua" w:cs="Times New Roman"/>
          <w:sz w:val="24"/>
          <w:szCs w:val="24"/>
        </w:rPr>
        <w:t xml:space="preserve">50 </w:t>
      </w:r>
      <w:r w:rsidRPr="001E3F0D">
        <w:rPr>
          <w:rFonts w:ascii="Book Antiqua" w:hAnsi="Book Antiqua" w:cs="Times New Roman"/>
          <w:sz w:val="24"/>
          <w:szCs w:val="24"/>
        </w:rPr>
        <w:t xml:space="preserve">for PSA. Obviously, the influence of selection bias has to be taken into account here, as all our patients already had been pre-screened with PSA and prostate biopsies with no finding of invasive carcinoma. According to the multivariable analysis, the model with a PCA3 cut-off level of 25 provided a somewhat better AUC then the model with a level of 35: 0.73 and 0.71, respectively. Interestingly, the analysis of these prediction models using DCA demonstrated virtually identical net benefit of using the test with cut-off points of 25 and 35. </w:t>
      </w:r>
    </w:p>
    <w:p w14:paraId="248D533E" w14:textId="53D84FF5" w:rsidR="00C0142A" w:rsidRPr="001E3F0D" w:rsidRDefault="00C0142A" w:rsidP="00046929">
      <w:pPr>
        <w:pStyle w:val="ListParagraph"/>
        <w:spacing w:after="0" w:line="360" w:lineRule="auto"/>
        <w:ind w:left="0" w:firstLineChars="100" w:firstLine="240"/>
        <w:jc w:val="both"/>
        <w:rPr>
          <w:rFonts w:ascii="Book Antiqua" w:hAnsi="Book Antiqua" w:cs="Times New Roman"/>
          <w:sz w:val="24"/>
          <w:szCs w:val="24"/>
        </w:rPr>
      </w:pPr>
      <w:r w:rsidRPr="001E3F0D">
        <w:rPr>
          <w:rFonts w:ascii="Book Antiqua" w:hAnsi="Book Antiqua" w:cs="Times New Roman"/>
          <w:sz w:val="24"/>
          <w:szCs w:val="24"/>
        </w:rPr>
        <w:t xml:space="preserve">This inevitable trade-off between sensitivity and specificity </w:t>
      </w:r>
      <w:r w:rsidR="00C021C1" w:rsidRPr="001E3F0D">
        <w:rPr>
          <w:rFonts w:ascii="Book Antiqua" w:hAnsi="Book Antiqua" w:cs="Times New Roman"/>
          <w:sz w:val="24"/>
          <w:szCs w:val="24"/>
        </w:rPr>
        <w:t xml:space="preserve">by means of </w:t>
      </w:r>
      <w:r w:rsidRPr="001E3F0D">
        <w:rPr>
          <w:rFonts w:ascii="Book Antiqua" w:hAnsi="Book Antiqua" w:cs="Times New Roman"/>
          <w:sz w:val="24"/>
          <w:szCs w:val="24"/>
        </w:rPr>
        <w:t xml:space="preserve">changing the threshold level has been dealt with previously and the optimal cut-off point for the PCA3 score remains </w:t>
      </w:r>
      <w:r w:rsidR="00C021C1" w:rsidRPr="001E3F0D">
        <w:rPr>
          <w:rFonts w:ascii="Book Antiqua" w:hAnsi="Book Antiqua" w:cs="Times New Roman"/>
          <w:sz w:val="24"/>
          <w:szCs w:val="24"/>
        </w:rPr>
        <w:t>moot</w:t>
      </w:r>
      <w:r w:rsidRPr="001E3F0D">
        <w:rPr>
          <w:rFonts w:ascii="Book Antiqua" w:hAnsi="Book Antiqua" w:cs="Times New Roman"/>
          <w:sz w:val="24"/>
          <w:szCs w:val="24"/>
        </w:rPr>
        <w:t xml:space="preserve">. Hence, we considered using the PCA3 score in </w:t>
      </w:r>
      <w:r w:rsidR="00C021C1" w:rsidRPr="001E3F0D">
        <w:rPr>
          <w:rFonts w:ascii="Book Antiqua" w:hAnsi="Book Antiqua" w:cs="Times New Roman"/>
          <w:sz w:val="24"/>
          <w:szCs w:val="24"/>
        </w:rPr>
        <w:t xml:space="preserve">our </w:t>
      </w:r>
      <w:r w:rsidRPr="001E3F0D">
        <w:rPr>
          <w:rFonts w:ascii="Book Antiqua" w:hAnsi="Book Antiqua" w:cs="Times New Roman"/>
          <w:sz w:val="24"/>
          <w:szCs w:val="24"/>
        </w:rPr>
        <w:t xml:space="preserve">multivariable models in a continuous fashion, instead of searching for the optimal cut-off value. Interestingly, similar to the finding by Klatte </w:t>
      </w:r>
      <w:r w:rsidRPr="00046929">
        <w:rPr>
          <w:rFonts w:ascii="Book Antiqua" w:hAnsi="Book Antiqua" w:cs="Times New Roman"/>
          <w:i/>
          <w:sz w:val="24"/>
          <w:szCs w:val="24"/>
        </w:rPr>
        <w:t>et al</w:t>
      </w:r>
      <w:r w:rsidR="00362F1F" w:rsidRPr="001E3F0D">
        <w:rPr>
          <w:rFonts w:ascii="Book Antiqua" w:hAnsi="Book Antiqua" w:cs="Times New Roman"/>
          <w:sz w:val="24"/>
          <w:szCs w:val="24"/>
        </w:rPr>
        <w:fldChar w:fldCharType="begin"/>
      </w:r>
      <w:r w:rsidR="005F24DB" w:rsidRPr="001E3F0D">
        <w:rPr>
          <w:rFonts w:ascii="Book Antiqua" w:hAnsi="Book Antiqua" w:cs="Times New Roman"/>
          <w:sz w:val="24"/>
          <w:szCs w:val="24"/>
        </w:rPr>
        <w:instrText xml:space="preserve"> ADDIN EN.CITE &lt;EndNote&gt;&lt;Cite&gt;&lt;Author&gt;Klatte&lt;/Author&gt;&lt;Year&gt;2012&lt;/Year&gt;&lt;RecNum&gt;1780&lt;/RecNum&gt;&lt;DisplayText&gt;&lt;style face="superscript"&gt;[14]&lt;/style&gt;&lt;/DisplayText&gt;&lt;record&gt;&lt;rec-number&gt;1780&lt;/rec-number&gt;&lt;foreign-keys&gt;&lt;key app="EN" db-id="f90dsd0wbepx5fezwe955s0kxea020avere9"&gt;1780&lt;/key&gt;&lt;/foreign-keys&gt;&lt;ref-type name="Journal Article"&gt;17&lt;/ref-type&gt;&lt;contributors&gt;&lt;authors&gt;&lt;author&gt;Klatte, T.&lt;/author&gt;&lt;author&gt;Waldert, M.&lt;/author&gt;&lt;author&gt;de Martino, M.&lt;/author&gt;&lt;author&gt;Schatzl, G.&lt;/author&gt;&lt;author&gt;Mannhalter, C.&lt;/author&gt;&lt;author&gt;Remzi, M.&lt;/author&gt;&lt;/authors&gt;&lt;/contributors&gt;&lt;auth-address&gt;Department of Urology, Medical University of Vienna, Vienna, Austria.&lt;/auth-address&gt;&lt;titles&gt;&lt;title&gt;Age-specific PCA3 score reference values for diagnosis of prostate cancer&lt;/title&gt;&lt;secondary-title&gt;World J Urol&lt;/secondary-title&gt;&lt;alt-title&gt;World journal of urology&lt;/alt-title&gt;&lt;/titles&gt;&lt;periodical&gt;&lt;full-title&gt;World J Urol&lt;/full-title&gt;&lt;/periodical&gt;&lt;alt-periodical&gt;&lt;full-title&gt;World Journal of Urology&lt;/full-title&gt;&lt;/alt-periodical&gt;&lt;pages&gt;405-10&lt;/pages&gt;&lt;volume&gt;30&lt;/volume&gt;&lt;number&gt;3&lt;/number&gt;&lt;edition&gt;2011/08/31&lt;/edition&gt;&lt;dates&gt;&lt;year&gt;2012&lt;/year&gt;&lt;pub-dates&gt;&lt;date&gt;Jun&lt;/date&gt;&lt;/pub-dates&gt;&lt;/dates&gt;&lt;isbn&gt;1433-8726 (Electronic)&amp;#xD;0724-4983 (Linking)&lt;/isbn&gt;&lt;accession-num&gt;21877172&lt;/accession-num&gt;&lt;urls&gt;&lt;related-urls&gt;&lt;url&gt;http://www.ncbi.nlm.nih.gov/pubmed/21877172&lt;/url&gt;&lt;/related-urls&gt;&lt;/urls&gt;&lt;electronic-resource-num&gt;10.1007/s00345-011-0749-1&lt;/electronic-resource-num&gt;&lt;language&gt;eng&lt;/language&gt;&lt;/record&gt;&lt;/Cite&gt;&lt;/EndNote&gt;</w:instrText>
      </w:r>
      <w:r w:rsidR="00362F1F" w:rsidRPr="001E3F0D">
        <w:rPr>
          <w:rFonts w:ascii="Book Antiqua" w:hAnsi="Book Antiqua" w:cs="Times New Roman"/>
          <w:sz w:val="24"/>
          <w:szCs w:val="24"/>
        </w:rPr>
        <w:fldChar w:fldCharType="separate"/>
      </w:r>
      <w:r w:rsidR="005F24DB" w:rsidRPr="001E3F0D">
        <w:rPr>
          <w:rFonts w:ascii="Book Antiqua" w:hAnsi="Book Antiqua" w:cs="Times New Roman"/>
          <w:noProof/>
          <w:sz w:val="24"/>
          <w:szCs w:val="24"/>
          <w:vertAlign w:val="superscript"/>
        </w:rPr>
        <w:t>[</w:t>
      </w:r>
      <w:hyperlink w:anchor="_ENREF_14" w:tooltip="Klatte, 2012 #1780" w:history="1">
        <w:r w:rsidR="005F24DB" w:rsidRPr="001E3F0D">
          <w:rPr>
            <w:rFonts w:ascii="Book Antiqua" w:hAnsi="Book Antiqua" w:cs="Times New Roman"/>
            <w:noProof/>
            <w:sz w:val="24"/>
            <w:szCs w:val="24"/>
            <w:vertAlign w:val="superscript"/>
          </w:rPr>
          <w:t>14</w:t>
        </w:r>
      </w:hyperlink>
      <w:r w:rsidR="005F24DB" w:rsidRPr="001E3F0D">
        <w:rPr>
          <w:rFonts w:ascii="Book Antiqua" w:hAnsi="Book Antiqua" w:cs="Times New Roman"/>
          <w:noProof/>
          <w:sz w:val="24"/>
          <w:szCs w:val="24"/>
          <w:vertAlign w:val="superscript"/>
        </w:rPr>
        <w:t>]</w:t>
      </w:r>
      <w:r w:rsidR="00362F1F" w:rsidRPr="001E3F0D">
        <w:rPr>
          <w:rFonts w:ascii="Book Antiqua" w:hAnsi="Book Antiqua" w:cs="Times New Roman"/>
          <w:sz w:val="24"/>
          <w:szCs w:val="24"/>
        </w:rPr>
        <w:fldChar w:fldCharType="end"/>
      </w:r>
      <w:r w:rsidRPr="001E3F0D">
        <w:rPr>
          <w:rFonts w:ascii="Book Antiqua" w:hAnsi="Book Antiqua" w:cs="Times New Roman"/>
          <w:sz w:val="24"/>
          <w:szCs w:val="24"/>
        </w:rPr>
        <w:t xml:space="preserve">, we also found that using PCA3 score continuously in the multivariable model </w:t>
      </w:r>
      <w:r w:rsidR="00DD7361" w:rsidRPr="001E3F0D">
        <w:rPr>
          <w:rFonts w:ascii="Book Antiqua" w:hAnsi="Book Antiqua" w:cs="Times New Roman"/>
          <w:sz w:val="24"/>
          <w:szCs w:val="24"/>
        </w:rPr>
        <w:t xml:space="preserve">yielded </w:t>
      </w:r>
      <w:r w:rsidRPr="001E3F0D">
        <w:rPr>
          <w:rFonts w:ascii="Book Antiqua" w:hAnsi="Book Antiqua" w:cs="Times New Roman"/>
          <w:sz w:val="24"/>
          <w:szCs w:val="24"/>
        </w:rPr>
        <w:t>the best results, predicting the prostate biopsy results with AUC of 0.77. Other variables included in this model were PSA level (likewise in a continuous fashion), family history of prostate cancer, and previous finding of HG PIN/ASAP on prostate biopsy. Previously published externally validated multivariable prediction models</w:t>
      </w:r>
      <w:r w:rsidR="00362F1F" w:rsidRPr="001E3F0D">
        <w:rPr>
          <w:rFonts w:ascii="Book Antiqua" w:hAnsi="Book Antiqua" w:cs="Times New Roman"/>
          <w:sz w:val="24"/>
          <w:szCs w:val="24"/>
        </w:rPr>
        <w:fldChar w:fldCharType="begin">
          <w:fldData xml:space="preserve">PEVuZE5vdGU+PENpdGU+PEF1dGhvcj5QZXJkb25hPC9BdXRob3I+PFllYXI+MjAxMTwvWWVhcj48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</w:fldData>
        </w:fldChar>
      </w:r>
      <w:r w:rsidR="005F24DB" w:rsidRPr="001E3F0D">
        <w:rPr>
          <w:rFonts w:ascii="Book Antiqua" w:hAnsi="Book Antiqua" w:cs="Times New Roman"/>
          <w:sz w:val="24"/>
          <w:szCs w:val="24"/>
        </w:rPr>
        <w:instrText xml:space="preserve"> ADDIN EN.CITE </w:instrText>
      </w:r>
      <w:r w:rsidR="005F24DB" w:rsidRPr="001E3F0D">
        <w:rPr>
          <w:rFonts w:ascii="Book Antiqua" w:hAnsi="Book Antiqua" w:cs="Times New Roman"/>
          <w:sz w:val="24"/>
          <w:szCs w:val="24"/>
        </w:rPr>
        <w:fldChar w:fldCharType="begin">
          <w:fldData xml:space="preserve">PEVuZE5vdGU+PENpdGU+PEF1dGhvcj5QZXJkb25hPC9BdXRob3I+PFllYXI+MjAxMTwvWWVhcj48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</w:fldData>
        </w:fldChar>
      </w:r>
      <w:r w:rsidR="005F24DB" w:rsidRPr="001E3F0D">
        <w:rPr>
          <w:rFonts w:ascii="Book Antiqua" w:hAnsi="Book Antiqua" w:cs="Times New Roman"/>
          <w:sz w:val="24"/>
          <w:szCs w:val="24"/>
        </w:rPr>
        <w:instrText xml:space="preserve"> ADDIN EN.CITE.DATA </w:instrText>
      </w:r>
      <w:r w:rsidR="005F24DB" w:rsidRPr="001E3F0D">
        <w:rPr>
          <w:rFonts w:ascii="Book Antiqua" w:hAnsi="Book Antiqua" w:cs="Times New Roman"/>
          <w:sz w:val="24"/>
          <w:szCs w:val="24"/>
        </w:rPr>
      </w:r>
      <w:r w:rsidR="005F24DB" w:rsidRPr="001E3F0D">
        <w:rPr>
          <w:rFonts w:ascii="Book Antiqua" w:hAnsi="Book Antiqua" w:cs="Times New Roman"/>
          <w:sz w:val="24"/>
          <w:szCs w:val="24"/>
        </w:rPr>
        <w:fldChar w:fldCharType="end"/>
      </w:r>
      <w:r w:rsidR="00362F1F" w:rsidRPr="001E3F0D">
        <w:rPr>
          <w:rFonts w:ascii="Book Antiqua" w:hAnsi="Book Antiqua" w:cs="Times New Roman"/>
          <w:sz w:val="24"/>
          <w:szCs w:val="24"/>
        </w:rPr>
      </w:r>
      <w:r w:rsidR="00362F1F" w:rsidRPr="001E3F0D">
        <w:rPr>
          <w:rFonts w:ascii="Book Antiqua" w:hAnsi="Book Antiqua" w:cs="Times New Roman"/>
          <w:sz w:val="24"/>
          <w:szCs w:val="24"/>
        </w:rPr>
        <w:fldChar w:fldCharType="separate"/>
      </w:r>
      <w:r w:rsidR="005F24DB" w:rsidRPr="001E3F0D">
        <w:rPr>
          <w:rFonts w:ascii="Book Antiqua" w:hAnsi="Book Antiqua" w:cs="Times New Roman"/>
          <w:noProof/>
          <w:sz w:val="24"/>
          <w:szCs w:val="24"/>
          <w:vertAlign w:val="superscript"/>
        </w:rPr>
        <w:t>[</w:t>
      </w:r>
      <w:hyperlink w:anchor="_ENREF_15" w:tooltip="Perdona, 2011 #945" w:history="1">
        <w:r w:rsidR="005F24DB" w:rsidRPr="001E3F0D">
          <w:rPr>
            <w:rFonts w:ascii="Book Antiqua" w:hAnsi="Book Antiqua" w:cs="Times New Roman"/>
            <w:noProof/>
            <w:sz w:val="24"/>
            <w:szCs w:val="24"/>
            <w:vertAlign w:val="superscript"/>
          </w:rPr>
          <w:t>15</w:t>
        </w:r>
      </w:hyperlink>
      <w:r w:rsidR="005F24DB" w:rsidRPr="001E3F0D">
        <w:rPr>
          <w:rFonts w:ascii="Book Antiqua" w:hAnsi="Book Antiqua" w:cs="Times New Roman"/>
          <w:noProof/>
          <w:sz w:val="24"/>
          <w:szCs w:val="24"/>
          <w:vertAlign w:val="superscript"/>
        </w:rPr>
        <w:t>]</w:t>
      </w:r>
      <w:r w:rsidR="00362F1F" w:rsidRPr="001E3F0D">
        <w:rPr>
          <w:rFonts w:ascii="Book Antiqua" w:hAnsi="Book Antiqua" w:cs="Times New Roman"/>
          <w:sz w:val="24"/>
          <w:szCs w:val="24"/>
        </w:rPr>
        <w:fldChar w:fldCharType="end"/>
      </w:r>
      <w:r w:rsidRPr="001E3F0D">
        <w:rPr>
          <w:rFonts w:ascii="Book Antiqua" w:hAnsi="Book Antiqua" w:cs="Times New Roman"/>
          <w:sz w:val="24"/>
          <w:szCs w:val="24"/>
        </w:rPr>
        <w:t xml:space="preserve"> included , in addition to PCA3 score and PSA in their analysis (</w:t>
      </w:r>
      <w:r w:rsidR="00046929">
        <w:rPr>
          <w:rFonts w:ascii="Book Antiqua" w:eastAsiaTheme="minorEastAsia" w:hAnsi="Book Antiqua" w:cs="Times New Roman" w:hint="eastAsia"/>
          <w:sz w:val="24"/>
          <w:szCs w:val="24"/>
          <w:lang w:eastAsia="zh-CN"/>
        </w:rPr>
        <w:t>1</w:t>
      </w:r>
      <w:r w:rsidRPr="001E3F0D">
        <w:rPr>
          <w:rFonts w:ascii="Book Antiqua" w:hAnsi="Book Antiqua" w:cs="Times New Roman"/>
          <w:sz w:val="24"/>
          <w:szCs w:val="24"/>
        </w:rPr>
        <w:t>) race, age, family history, digital rectal examination (DRE) and the result of previous prostate biopsy</w:t>
      </w:r>
      <w:r w:rsidR="00362F1F" w:rsidRPr="001E3F0D">
        <w:rPr>
          <w:rFonts w:ascii="Book Antiqua" w:hAnsi="Book Antiqua" w:cs="Times New Roman"/>
          <w:sz w:val="24"/>
          <w:szCs w:val="24"/>
        </w:rPr>
        <w:fldChar w:fldCharType="begin">
          <w:fldData xml:space="preserve">PEVuZE5vdGU+PENpdGU+PEF1dGhvcj5BbmtlcnN0PC9BdXRob3I+PFllYXI+MjAwODwvWWVhcj48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</w:fldData>
        </w:fldChar>
      </w:r>
      <w:r w:rsidR="005F24DB" w:rsidRPr="001E3F0D">
        <w:rPr>
          <w:rFonts w:ascii="Book Antiqua" w:hAnsi="Book Antiqua" w:cs="Times New Roman"/>
          <w:sz w:val="24"/>
          <w:szCs w:val="24"/>
        </w:rPr>
        <w:instrText xml:space="preserve"> ADDIN EN.CITE </w:instrText>
      </w:r>
      <w:r w:rsidR="005F24DB" w:rsidRPr="001E3F0D">
        <w:rPr>
          <w:rFonts w:ascii="Book Antiqua" w:hAnsi="Book Antiqua" w:cs="Times New Roman"/>
          <w:sz w:val="24"/>
          <w:szCs w:val="24"/>
        </w:rPr>
        <w:fldChar w:fldCharType="begin">
          <w:fldData xml:space="preserve">PEVuZE5vdGU+PENpdGU+PEF1dGhvcj5BbmtlcnN0PC9BdXRob3I+PFllYXI+MjAwODwvWWVhcj48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</w:fldData>
        </w:fldChar>
      </w:r>
      <w:r w:rsidR="005F24DB" w:rsidRPr="001E3F0D">
        <w:rPr>
          <w:rFonts w:ascii="Book Antiqua" w:hAnsi="Book Antiqua" w:cs="Times New Roman"/>
          <w:sz w:val="24"/>
          <w:szCs w:val="24"/>
        </w:rPr>
        <w:instrText xml:space="preserve"> ADDIN EN.CITE.DATA </w:instrText>
      </w:r>
      <w:r w:rsidR="005F24DB" w:rsidRPr="001E3F0D">
        <w:rPr>
          <w:rFonts w:ascii="Book Antiqua" w:hAnsi="Book Antiqua" w:cs="Times New Roman"/>
          <w:sz w:val="24"/>
          <w:szCs w:val="24"/>
        </w:rPr>
      </w:r>
      <w:r w:rsidR="005F24DB" w:rsidRPr="001E3F0D">
        <w:rPr>
          <w:rFonts w:ascii="Book Antiqua" w:hAnsi="Book Antiqua" w:cs="Times New Roman"/>
          <w:sz w:val="24"/>
          <w:szCs w:val="24"/>
        </w:rPr>
        <w:fldChar w:fldCharType="end"/>
      </w:r>
      <w:r w:rsidR="00362F1F" w:rsidRPr="001E3F0D">
        <w:rPr>
          <w:rFonts w:ascii="Book Antiqua" w:hAnsi="Book Antiqua" w:cs="Times New Roman"/>
          <w:sz w:val="24"/>
          <w:szCs w:val="24"/>
        </w:rPr>
      </w:r>
      <w:r w:rsidR="00362F1F" w:rsidRPr="001E3F0D">
        <w:rPr>
          <w:rFonts w:ascii="Book Antiqua" w:hAnsi="Book Antiqua" w:cs="Times New Roman"/>
          <w:sz w:val="24"/>
          <w:szCs w:val="24"/>
        </w:rPr>
        <w:fldChar w:fldCharType="separate"/>
      </w:r>
      <w:r w:rsidR="005F24DB" w:rsidRPr="001E3F0D">
        <w:rPr>
          <w:rFonts w:ascii="Book Antiqua" w:hAnsi="Book Antiqua" w:cs="Times New Roman"/>
          <w:noProof/>
          <w:sz w:val="24"/>
          <w:szCs w:val="24"/>
          <w:vertAlign w:val="superscript"/>
        </w:rPr>
        <w:t>[</w:t>
      </w:r>
      <w:hyperlink w:anchor="_ENREF_16" w:tooltip="Ankerst, 2008 #943" w:history="1">
        <w:r w:rsidR="005F24DB" w:rsidRPr="001E3F0D">
          <w:rPr>
            <w:rFonts w:ascii="Book Antiqua" w:hAnsi="Book Antiqua" w:cs="Times New Roman"/>
            <w:noProof/>
            <w:sz w:val="24"/>
            <w:szCs w:val="24"/>
            <w:vertAlign w:val="superscript"/>
          </w:rPr>
          <w:t>16</w:t>
        </w:r>
      </w:hyperlink>
      <w:r w:rsidR="005F24DB" w:rsidRPr="001E3F0D">
        <w:rPr>
          <w:rFonts w:ascii="Book Antiqua" w:hAnsi="Book Antiqua" w:cs="Times New Roman"/>
          <w:noProof/>
          <w:sz w:val="24"/>
          <w:szCs w:val="24"/>
          <w:vertAlign w:val="superscript"/>
        </w:rPr>
        <w:t>]</w:t>
      </w:r>
      <w:r w:rsidR="00362F1F" w:rsidRPr="001E3F0D">
        <w:rPr>
          <w:rFonts w:ascii="Book Antiqua" w:hAnsi="Book Antiqua" w:cs="Times New Roman"/>
          <w:sz w:val="24"/>
          <w:szCs w:val="24"/>
        </w:rPr>
        <w:fldChar w:fldCharType="end"/>
      </w:r>
      <w:r w:rsidRPr="001E3F0D">
        <w:rPr>
          <w:rFonts w:ascii="Book Antiqua" w:hAnsi="Book Antiqua" w:cs="Times New Roman"/>
          <w:sz w:val="24"/>
          <w:szCs w:val="24"/>
        </w:rPr>
        <w:t xml:space="preserve"> and (</w:t>
      </w:r>
      <w:r w:rsidR="00046929">
        <w:rPr>
          <w:rFonts w:ascii="Book Antiqua" w:eastAsiaTheme="minorEastAsia" w:hAnsi="Book Antiqua" w:cs="Times New Roman" w:hint="eastAsia"/>
          <w:sz w:val="24"/>
          <w:szCs w:val="24"/>
          <w:lang w:eastAsia="zh-CN"/>
        </w:rPr>
        <w:t>2</w:t>
      </w:r>
      <w:r w:rsidRPr="001E3F0D">
        <w:rPr>
          <w:rFonts w:ascii="Book Antiqua" w:hAnsi="Book Antiqua" w:cs="Times New Roman"/>
          <w:sz w:val="24"/>
          <w:szCs w:val="24"/>
        </w:rPr>
        <w:t>) age, DRE, prostate volume and prior biopsy result</w:t>
      </w:r>
      <w:r w:rsidR="00362F1F" w:rsidRPr="001E3F0D">
        <w:rPr>
          <w:rFonts w:ascii="Book Antiqua" w:hAnsi="Book Antiqua" w:cs="Times New Roman"/>
          <w:sz w:val="24"/>
          <w:szCs w:val="24"/>
        </w:rPr>
        <w:fldChar w:fldCharType="begin">
          <w:fldData xml:space="preserve">PEVuZE5vdGU+PENpdGU+PEF1dGhvcj5DaHVuPC9BdXRob3I+PFllYXI+MjAwOTwvWWVhcj48UmVj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=
</w:fldData>
        </w:fldChar>
      </w:r>
      <w:r w:rsidR="005F24DB" w:rsidRPr="001E3F0D">
        <w:rPr>
          <w:rFonts w:ascii="Book Antiqua" w:hAnsi="Book Antiqua" w:cs="Times New Roman"/>
          <w:sz w:val="24"/>
          <w:szCs w:val="24"/>
        </w:rPr>
        <w:instrText xml:space="preserve"> ADDIN EN.CITE </w:instrText>
      </w:r>
      <w:r w:rsidR="005F24DB" w:rsidRPr="001E3F0D">
        <w:rPr>
          <w:rFonts w:ascii="Book Antiqua" w:hAnsi="Book Antiqua" w:cs="Times New Roman"/>
          <w:sz w:val="24"/>
          <w:szCs w:val="24"/>
        </w:rPr>
        <w:fldChar w:fldCharType="begin">
          <w:fldData xml:space="preserve">PEVuZE5vdGU+PENpdGU+PEF1dGhvcj5DaHVuPC9BdXRob3I+PFllYXI+MjAwOTwvWWVhcj48UmVj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=
</w:fldData>
        </w:fldChar>
      </w:r>
      <w:r w:rsidR="005F24DB" w:rsidRPr="001E3F0D">
        <w:rPr>
          <w:rFonts w:ascii="Book Antiqua" w:hAnsi="Book Antiqua" w:cs="Times New Roman"/>
          <w:sz w:val="24"/>
          <w:szCs w:val="24"/>
        </w:rPr>
        <w:instrText xml:space="preserve"> ADDIN EN.CITE.DATA </w:instrText>
      </w:r>
      <w:r w:rsidR="005F24DB" w:rsidRPr="001E3F0D">
        <w:rPr>
          <w:rFonts w:ascii="Book Antiqua" w:hAnsi="Book Antiqua" w:cs="Times New Roman"/>
          <w:sz w:val="24"/>
          <w:szCs w:val="24"/>
        </w:rPr>
      </w:r>
      <w:r w:rsidR="005F24DB" w:rsidRPr="001E3F0D">
        <w:rPr>
          <w:rFonts w:ascii="Book Antiqua" w:hAnsi="Book Antiqua" w:cs="Times New Roman"/>
          <w:sz w:val="24"/>
          <w:szCs w:val="24"/>
        </w:rPr>
        <w:fldChar w:fldCharType="end"/>
      </w:r>
      <w:r w:rsidR="00362F1F" w:rsidRPr="001E3F0D">
        <w:rPr>
          <w:rFonts w:ascii="Book Antiqua" w:hAnsi="Book Antiqua" w:cs="Times New Roman"/>
          <w:sz w:val="24"/>
          <w:szCs w:val="24"/>
        </w:rPr>
      </w:r>
      <w:r w:rsidR="00362F1F" w:rsidRPr="001E3F0D">
        <w:rPr>
          <w:rFonts w:ascii="Book Antiqua" w:hAnsi="Book Antiqua" w:cs="Times New Roman"/>
          <w:sz w:val="24"/>
          <w:szCs w:val="24"/>
        </w:rPr>
        <w:fldChar w:fldCharType="separate"/>
      </w:r>
      <w:r w:rsidR="005F24DB" w:rsidRPr="001E3F0D">
        <w:rPr>
          <w:rFonts w:ascii="Book Antiqua" w:hAnsi="Book Antiqua" w:cs="Times New Roman"/>
          <w:noProof/>
          <w:sz w:val="24"/>
          <w:szCs w:val="24"/>
          <w:vertAlign w:val="superscript"/>
        </w:rPr>
        <w:t>[</w:t>
      </w:r>
      <w:hyperlink w:anchor="_ENREF_17" w:tooltip="Chun, 2009 #944" w:history="1">
        <w:r w:rsidR="005F24DB" w:rsidRPr="001E3F0D">
          <w:rPr>
            <w:rFonts w:ascii="Book Antiqua" w:hAnsi="Book Antiqua" w:cs="Times New Roman"/>
            <w:noProof/>
            <w:sz w:val="24"/>
            <w:szCs w:val="24"/>
            <w:vertAlign w:val="superscript"/>
          </w:rPr>
          <w:t>17</w:t>
        </w:r>
      </w:hyperlink>
      <w:r w:rsidR="005F24DB" w:rsidRPr="001E3F0D">
        <w:rPr>
          <w:rFonts w:ascii="Book Antiqua" w:hAnsi="Book Antiqua" w:cs="Times New Roman"/>
          <w:noProof/>
          <w:sz w:val="24"/>
          <w:szCs w:val="24"/>
          <w:vertAlign w:val="superscript"/>
        </w:rPr>
        <w:t>]</w:t>
      </w:r>
      <w:r w:rsidR="00362F1F" w:rsidRPr="001E3F0D">
        <w:rPr>
          <w:rFonts w:ascii="Book Antiqua" w:hAnsi="Book Antiqua" w:cs="Times New Roman"/>
          <w:sz w:val="24"/>
          <w:szCs w:val="24"/>
        </w:rPr>
        <w:fldChar w:fldCharType="end"/>
      </w:r>
      <w:r w:rsidRPr="001E3F0D">
        <w:rPr>
          <w:rFonts w:ascii="Book Antiqua" w:hAnsi="Book Antiqua" w:cs="Times New Roman"/>
          <w:sz w:val="24"/>
          <w:szCs w:val="24"/>
        </w:rPr>
        <w:t>. In the first study</w:t>
      </w:r>
      <w:r w:rsidR="00362F1F" w:rsidRPr="001E3F0D">
        <w:rPr>
          <w:rFonts w:ascii="Book Antiqua" w:hAnsi="Book Antiqua" w:cs="Times New Roman"/>
          <w:sz w:val="24"/>
          <w:szCs w:val="24"/>
        </w:rPr>
        <w:fldChar w:fldCharType="begin">
          <w:fldData xml:space="preserve">PEVuZE5vdGU+PENpdGU+PEF1dGhvcj5BbmtlcnN0PC9BdXRob3I+PFllYXI+MjAwODwvWWVhcj48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</w:fldData>
        </w:fldChar>
      </w:r>
      <w:r w:rsidR="005F24DB" w:rsidRPr="001E3F0D">
        <w:rPr>
          <w:rFonts w:ascii="Book Antiqua" w:hAnsi="Book Antiqua" w:cs="Times New Roman"/>
          <w:sz w:val="24"/>
          <w:szCs w:val="24"/>
        </w:rPr>
        <w:instrText xml:space="preserve"> ADDIN EN.CITE </w:instrText>
      </w:r>
      <w:r w:rsidR="005F24DB" w:rsidRPr="001E3F0D">
        <w:rPr>
          <w:rFonts w:ascii="Book Antiqua" w:hAnsi="Book Antiqua" w:cs="Times New Roman"/>
          <w:sz w:val="24"/>
          <w:szCs w:val="24"/>
        </w:rPr>
        <w:fldChar w:fldCharType="begin">
          <w:fldData xml:space="preserve">PEVuZE5vdGU+PENpdGU+PEF1dGhvcj5BbmtlcnN0PC9BdXRob3I+PFllYXI+MjAwODwvWWVhcj48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</w:fldData>
        </w:fldChar>
      </w:r>
      <w:r w:rsidR="005F24DB" w:rsidRPr="001E3F0D">
        <w:rPr>
          <w:rFonts w:ascii="Book Antiqua" w:hAnsi="Book Antiqua" w:cs="Times New Roman"/>
          <w:sz w:val="24"/>
          <w:szCs w:val="24"/>
        </w:rPr>
        <w:instrText xml:space="preserve"> ADDIN EN.CITE.DATA </w:instrText>
      </w:r>
      <w:r w:rsidR="005F24DB" w:rsidRPr="001E3F0D">
        <w:rPr>
          <w:rFonts w:ascii="Book Antiqua" w:hAnsi="Book Antiqua" w:cs="Times New Roman"/>
          <w:sz w:val="24"/>
          <w:szCs w:val="24"/>
        </w:rPr>
      </w:r>
      <w:r w:rsidR="005F24DB" w:rsidRPr="001E3F0D">
        <w:rPr>
          <w:rFonts w:ascii="Book Antiqua" w:hAnsi="Book Antiqua" w:cs="Times New Roman"/>
          <w:sz w:val="24"/>
          <w:szCs w:val="24"/>
        </w:rPr>
        <w:fldChar w:fldCharType="end"/>
      </w:r>
      <w:r w:rsidR="00362F1F" w:rsidRPr="001E3F0D">
        <w:rPr>
          <w:rFonts w:ascii="Book Antiqua" w:hAnsi="Book Antiqua" w:cs="Times New Roman"/>
          <w:sz w:val="24"/>
          <w:szCs w:val="24"/>
        </w:rPr>
      </w:r>
      <w:r w:rsidR="00362F1F" w:rsidRPr="001E3F0D">
        <w:rPr>
          <w:rFonts w:ascii="Book Antiqua" w:hAnsi="Book Antiqua" w:cs="Times New Roman"/>
          <w:sz w:val="24"/>
          <w:szCs w:val="24"/>
        </w:rPr>
        <w:fldChar w:fldCharType="separate"/>
      </w:r>
      <w:r w:rsidR="005F24DB" w:rsidRPr="001E3F0D">
        <w:rPr>
          <w:rFonts w:ascii="Book Antiqua" w:hAnsi="Book Antiqua" w:cs="Times New Roman"/>
          <w:noProof/>
          <w:sz w:val="24"/>
          <w:szCs w:val="24"/>
          <w:vertAlign w:val="superscript"/>
        </w:rPr>
        <w:t>[</w:t>
      </w:r>
      <w:hyperlink w:anchor="_ENREF_16" w:tooltip="Ankerst, 2008 #943" w:history="1">
        <w:r w:rsidR="005F24DB" w:rsidRPr="001E3F0D">
          <w:rPr>
            <w:rFonts w:ascii="Book Antiqua" w:hAnsi="Book Antiqua" w:cs="Times New Roman"/>
            <w:noProof/>
            <w:sz w:val="24"/>
            <w:szCs w:val="24"/>
            <w:vertAlign w:val="superscript"/>
          </w:rPr>
          <w:t>16</w:t>
        </w:r>
      </w:hyperlink>
      <w:r w:rsidR="005F24DB" w:rsidRPr="001E3F0D">
        <w:rPr>
          <w:rFonts w:ascii="Book Antiqua" w:hAnsi="Book Antiqua" w:cs="Times New Roman"/>
          <w:noProof/>
          <w:sz w:val="24"/>
          <w:szCs w:val="24"/>
          <w:vertAlign w:val="superscript"/>
        </w:rPr>
        <w:t>]</w:t>
      </w:r>
      <w:r w:rsidR="00362F1F" w:rsidRPr="001E3F0D">
        <w:rPr>
          <w:rFonts w:ascii="Book Antiqua" w:hAnsi="Book Antiqua" w:cs="Times New Roman"/>
          <w:sz w:val="24"/>
          <w:szCs w:val="24"/>
        </w:rPr>
        <w:fldChar w:fldCharType="end"/>
      </w:r>
      <w:r w:rsidRPr="001E3F0D">
        <w:rPr>
          <w:rFonts w:ascii="Book Antiqua" w:hAnsi="Book Antiqua" w:cs="Times New Roman"/>
          <w:sz w:val="24"/>
          <w:szCs w:val="24"/>
        </w:rPr>
        <w:t>, the PCA3 was incorporated into the Pr</w:t>
      </w:r>
      <w:r w:rsidR="00046929">
        <w:rPr>
          <w:rFonts w:ascii="Book Antiqua" w:hAnsi="Book Antiqua" w:cs="Times New Roman"/>
          <w:sz w:val="24"/>
          <w:szCs w:val="24"/>
        </w:rPr>
        <w:t>ostate Cancer Prevention Trial</w:t>
      </w:r>
      <w:r w:rsidRPr="001E3F0D">
        <w:rPr>
          <w:rFonts w:ascii="Book Antiqua" w:hAnsi="Book Antiqua" w:cs="Times New Roman"/>
          <w:sz w:val="24"/>
          <w:szCs w:val="24"/>
        </w:rPr>
        <w:t xml:space="preserve"> calculator</w:t>
      </w:r>
      <w:r w:rsidR="00362F1F" w:rsidRPr="001E3F0D">
        <w:rPr>
          <w:rFonts w:ascii="Book Antiqua" w:hAnsi="Book Antiqua" w:cs="Times New Roman"/>
          <w:sz w:val="24"/>
          <w:szCs w:val="24"/>
        </w:rPr>
        <w:fldChar w:fldCharType="begin"/>
      </w:r>
      <w:r w:rsidR="005F24DB" w:rsidRPr="001E3F0D">
        <w:rPr>
          <w:rFonts w:ascii="Book Antiqua" w:hAnsi="Book Antiqua" w:cs="Times New Roman"/>
          <w:sz w:val="24"/>
          <w:szCs w:val="24"/>
        </w:rPr>
        <w:instrText xml:space="preserve"> ADDIN EN.CITE &lt;EndNote&gt;&lt;Cite&gt;&lt;Year&gt;2011&lt;/Year&gt;&lt;RecNum&gt;946&lt;/RecNum&gt;&lt;DisplayText&gt;&lt;style face="superscript"&gt;[18]&lt;/style&gt;&lt;/DisplayText&gt;&lt;record&gt;&lt;rec-number&gt;946&lt;/rec-number&gt;&lt;foreign-keys&gt;&lt;key app="EN" db-id="f90dsd0wbepx5fezwe955s0kxea020avere9"&gt;946&lt;/key&gt;&lt;/foreign-keys&gt;&lt;ref-type name="Web Page"&gt;12&lt;/ref-type&gt;&lt;contributors&gt;&lt;/contributors&gt;&lt;titles&gt;&lt;title&gt;Individualized Risk Assessment of Prostate Cancer&lt;/title&gt;&lt;/titles&gt;&lt;number&gt;April 13, 2011&lt;/number&gt;&lt;dates&gt;&lt;year&gt;2011&lt;/year&gt;&lt;pub-dates&gt;&lt;date&gt;April 13, 2011&lt;/date&gt;&lt;/pub-dates&gt;&lt;/dates&gt;&lt;pub-location&gt;http://deb.uthscsa.edu/URORiskCalc/Pages/calcs.jsp&lt;/pub-location&gt;&lt;publisher&gt;University of Texas Health Science Center San Antonio Web Site&lt;/publisher&gt;&lt;urls&gt;&lt;related-urls&gt;&lt;url&gt;http://deb.uthscsa.edu/URORiskCalc/Pages/calcs.jsp&lt;/url&gt;&lt;/related-urls&gt;&lt;/urls&gt;&lt;language&gt;English&lt;/language&gt;&lt;/record&gt;&lt;/Cite&gt;&lt;/EndNote&gt;</w:instrText>
      </w:r>
      <w:r w:rsidR="00362F1F" w:rsidRPr="001E3F0D">
        <w:rPr>
          <w:rFonts w:ascii="Book Antiqua" w:hAnsi="Book Antiqua" w:cs="Times New Roman"/>
          <w:sz w:val="24"/>
          <w:szCs w:val="24"/>
        </w:rPr>
        <w:fldChar w:fldCharType="separate"/>
      </w:r>
      <w:r w:rsidR="005F24DB" w:rsidRPr="001E3F0D">
        <w:rPr>
          <w:rFonts w:ascii="Book Antiqua" w:hAnsi="Book Antiqua" w:cs="Times New Roman"/>
          <w:noProof/>
          <w:sz w:val="24"/>
          <w:szCs w:val="24"/>
          <w:vertAlign w:val="superscript"/>
        </w:rPr>
        <w:t>[</w:t>
      </w:r>
      <w:hyperlink w:anchor="_ENREF_18" w:tooltip=", 2011 #946" w:history="1">
        <w:r w:rsidR="005F24DB" w:rsidRPr="001E3F0D">
          <w:rPr>
            <w:rFonts w:ascii="Book Antiqua" w:hAnsi="Book Antiqua" w:cs="Times New Roman"/>
            <w:noProof/>
            <w:sz w:val="24"/>
            <w:szCs w:val="24"/>
            <w:vertAlign w:val="superscript"/>
          </w:rPr>
          <w:t>18</w:t>
        </w:r>
      </w:hyperlink>
      <w:r w:rsidR="005F24DB" w:rsidRPr="001E3F0D">
        <w:rPr>
          <w:rFonts w:ascii="Book Antiqua" w:hAnsi="Book Antiqua" w:cs="Times New Roman"/>
          <w:noProof/>
          <w:sz w:val="24"/>
          <w:szCs w:val="24"/>
          <w:vertAlign w:val="superscript"/>
        </w:rPr>
        <w:t>]</w:t>
      </w:r>
      <w:r w:rsidR="00362F1F" w:rsidRPr="001E3F0D">
        <w:rPr>
          <w:rFonts w:ascii="Book Antiqua" w:hAnsi="Book Antiqua" w:cs="Times New Roman"/>
          <w:sz w:val="24"/>
          <w:szCs w:val="24"/>
        </w:rPr>
        <w:fldChar w:fldCharType="end"/>
      </w:r>
      <w:r w:rsidRPr="001E3F0D">
        <w:rPr>
          <w:rFonts w:ascii="Book Antiqua" w:hAnsi="Book Antiqua" w:cs="Times New Roman"/>
          <w:sz w:val="24"/>
          <w:szCs w:val="24"/>
        </w:rPr>
        <w:t xml:space="preserve"> and the prostate risk was calculated both on an internal cohort of 521 patients and</w:t>
      </w:r>
      <w:r w:rsidR="00121197">
        <w:rPr>
          <w:rFonts w:ascii="Book Antiqua" w:hAnsi="Book Antiqua" w:cs="Times New Roman"/>
          <w:sz w:val="24"/>
          <w:szCs w:val="24"/>
        </w:rPr>
        <w:t xml:space="preserve"> </w:t>
      </w:r>
      <w:r w:rsidRPr="001E3F0D">
        <w:rPr>
          <w:rFonts w:ascii="Book Antiqua" w:hAnsi="Book Antiqua" w:cs="Times New Roman"/>
          <w:sz w:val="24"/>
          <w:szCs w:val="24"/>
        </w:rPr>
        <w:t xml:space="preserve">externally validated on an additional 443 patients. The cut-off PCA3 value used here was 25 with a resultant AUC of 0.696. In the second </w:t>
      </w:r>
      <w:r w:rsidR="00092637" w:rsidRPr="001E3F0D">
        <w:rPr>
          <w:rFonts w:ascii="Book Antiqua" w:hAnsi="Book Antiqua" w:cs="Times New Roman"/>
          <w:sz w:val="24"/>
          <w:szCs w:val="24"/>
        </w:rPr>
        <w:t>trial</w:t>
      </w:r>
      <w:r w:rsidR="00362F1F" w:rsidRPr="001E3F0D">
        <w:rPr>
          <w:rFonts w:ascii="Book Antiqua" w:hAnsi="Book Antiqua" w:cs="Times New Roman"/>
          <w:sz w:val="24"/>
          <w:szCs w:val="24"/>
        </w:rPr>
        <w:fldChar w:fldCharType="begin">
          <w:fldData xml:space="preserve">PEVuZE5vdGU+PENpdGU+PEF1dGhvcj5DaHVuPC9BdXRob3I+PFllYXI+MjAwOTwvWWVhcj48UmVj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=
</w:fldData>
        </w:fldChar>
      </w:r>
      <w:r w:rsidR="005F24DB" w:rsidRPr="001E3F0D">
        <w:rPr>
          <w:rFonts w:ascii="Book Antiqua" w:hAnsi="Book Antiqua" w:cs="Times New Roman"/>
          <w:sz w:val="24"/>
          <w:szCs w:val="24"/>
        </w:rPr>
        <w:instrText xml:space="preserve"> ADDIN EN.CITE </w:instrText>
      </w:r>
      <w:r w:rsidR="005F24DB" w:rsidRPr="001E3F0D">
        <w:rPr>
          <w:rFonts w:ascii="Book Antiqua" w:hAnsi="Book Antiqua" w:cs="Times New Roman"/>
          <w:sz w:val="24"/>
          <w:szCs w:val="24"/>
        </w:rPr>
        <w:fldChar w:fldCharType="begin">
          <w:fldData xml:space="preserve">PEVuZE5vdGU+PENpdGU+PEF1dGhvcj5DaHVuPC9BdXRob3I+PFllYXI+MjAwOTwvWWVhcj48UmVj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=
</w:fldData>
        </w:fldChar>
      </w:r>
      <w:r w:rsidR="005F24DB" w:rsidRPr="001E3F0D">
        <w:rPr>
          <w:rFonts w:ascii="Book Antiqua" w:hAnsi="Book Antiqua" w:cs="Times New Roman"/>
          <w:sz w:val="24"/>
          <w:szCs w:val="24"/>
        </w:rPr>
        <w:instrText xml:space="preserve"> ADDIN EN.CITE.DATA </w:instrText>
      </w:r>
      <w:r w:rsidR="005F24DB" w:rsidRPr="001E3F0D">
        <w:rPr>
          <w:rFonts w:ascii="Book Antiqua" w:hAnsi="Book Antiqua" w:cs="Times New Roman"/>
          <w:sz w:val="24"/>
          <w:szCs w:val="24"/>
        </w:rPr>
      </w:r>
      <w:r w:rsidR="005F24DB" w:rsidRPr="001E3F0D">
        <w:rPr>
          <w:rFonts w:ascii="Book Antiqua" w:hAnsi="Book Antiqua" w:cs="Times New Roman"/>
          <w:sz w:val="24"/>
          <w:szCs w:val="24"/>
        </w:rPr>
        <w:fldChar w:fldCharType="end"/>
      </w:r>
      <w:r w:rsidR="00362F1F" w:rsidRPr="001E3F0D">
        <w:rPr>
          <w:rFonts w:ascii="Book Antiqua" w:hAnsi="Book Antiqua" w:cs="Times New Roman"/>
          <w:sz w:val="24"/>
          <w:szCs w:val="24"/>
        </w:rPr>
      </w:r>
      <w:r w:rsidR="00362F1F" w:rsidRPr="001E3F0D">
        <w:rPr>
          <w:rFonts w:ascii="Book Antiqua" w:hAnsi="Book Antiqua" w:cs="Times New Roman"/>
          <w:sz w:val="24"/>
          <w:szCs w:val="24"/>
        </w:rPr>
        <w:fldChar w:fldCharType="separate"/>
      </w:r>
      <w:r w:rsidR="005F24DB" w:rsidRPr="001E3F0D">
        <w:rPr>
          <w:rFonts w:ascii="Book Antiqua" w:hAnsi="Book Antiqua" w:cs="Times New Roman"/>
          <w:noProof/>
          <w:sz w:val="24"/>
          <w:szCs w:val="24"/>
          <w:vertAlign w:val="superscript"/>
        </w:rPr>
        <w:t>[</w:t>
      </w:r>
      <w:hyperlink w:anchor="_ENREF_17" w:tooltip="Chun, 2009 #944" w:history="1">
        <w:r w:rsidR="005F24DB" w:rsidRPr="001E3F0D">
          <w:rPr>
            <w:rFonts w:ascii="Book Antiqua" w:hAnsi="Book Antiqua" w:cs="Times New Roman"/>
            <w:noProof/>
            <w:sz w:val="24"/>
            <w:szCs w:val="24"/>
            <w:vertAlign w:val="superscript"/>
          </w:rPr>
          <w:t>17</w:t>
        </w:r>
      </w:hyperlink>
      <w:r w:rsidR="005F24DB" w:rsidRPr="001E3F0D">
        <w:rPr>
          <w:rFonts w:ascii="Book Antiqua" w:hAnsi="Book Antiqua" w:cs="Times New Roman"/>
          <w:noProof/>
          <w:sz w:val="24"/>
          <w:szCs w:val="24"/>
          <w:vertAlign w:val="superscript"/>
        </w:rPr>
        <w:t>]</w:t>
      </w:r>
      <w:r w:rsidR="00362F1F" w:rsidRPr="001E3F0D">
        <w:rPr>
          <w:rFonts w:ascii="Book Antiqua" w:hAnsi="Book Antiqua" w:cs="Times New Roman"/>
          <w:sz w:val="24"/>
          <w:szCs w:val="24"/>
        </w:rPr>
        <w:fldChar w:fldCharType="end"/>
      </w:r>
      <w:r w:rsidRPr="001E3F0D">
        <w:rPr>
          <w:rFonts w:ascii="Book Antiqua" w:hAnsi="Book Antiqua" w:cs="Times New Roman"/>
          <w:sz w:val="24"/>
          <w:szCs w:val="24"/>
        </w:rPr>
        <w:t xml:space="preserve"> of 1206 men, the authors examined three different PCA3 threshold scores: 17, 24 and 35 and concluded that the nomogram </w:t>
      </w:r>
      <w:r w:rsidR="00DD7361" w:rsidRPr="001E3F0D">
        <w:rPr>
          <w:rFonts w:ascii="Book Antiqua" w:hAnsi="Book Antiqua" w:cs="Times New Roman"/>
          <w:sz w:val="24"/>
          <w:szCs w:val="24"/>
        </w:rPr>
        <w:t xml:space="preserve">best </w:t>
      </w:r>
      <w:r w:rsidRPr="001E3F0D">
        <w:rPr>
          <w:rFonts w:ascii="Book Antiqua" w:hAnsi="Book Antiqua" w:cs="Times New Roman"/>
          <w:sz w:val="24"/>
          <w:szCs w:val="24"/>
        </w:rPr>
        <w:t xml:space="preserve">performed </w:t>
      </w:r>
      <w:r w:rsidR="00C021C1" w:rsidRPr="001E3F0D">
        <w:rPr>
          <w:rFonts w:ascii="Book Antiqua" w:hAnsi="Book Antiqua" w:cs="Times New Roman"/>
          <w:sz w:val="24"/>
          <w:szCs w:val="24"/>
        </w:rPr>
        <w:t xml:space="preserve">using </w:t>
      </w:r>
      <w:r w:rsidRPr="001E3F0D">
        <w:rPr>
          <w:rFonts w:ascii="Book Antiqua" w:hAnsi="Book Antiqua" w:cs="Times New Roman"/>
          <w:sz w:val="24"/>
          <w:szCs w:val="24"/>
        </w:rPr>
        <w:t>the PCA3 score of 17.</w:t>
      </w:r>
    </w:p>
    <w:p w14:paraId="5CBF37BB" w14:textId="77777777" w:rsidR="00EC6128" w:rsidRPr="001E3F0D" w:rsidRDefault="00EC6128" w:rsidP="00046929">
      <w:pPr>
        <w:pStyle w:val="ListParagraph"/>
        <w:spacing w:after="0" w:line="360" w:lineRule="auto"/>
        <w:ind w:left="0" w:firstLineChars="100" w:firstLine="240"/>
        <w:jc w:val="both"/>
        <w:rPr>
          <w:rFonts w:ascii="Book Antiqua" w:hAnsi="Book Antiqua" w:cs="Times New Roman"/>
          <w:sz w:val="24"/>
          <w:szCs w:val="24"/>
        </w:rPr>
      </w:pPr>
      <w:r w:rsidRPr="001E3F0D">
        <w:rPr>
          <w:rFonts w:ascii="Book Antiqua" w:hAnsi="Book Antiqua" w:cs="Times New Roman"/>
          <w:sz w:val="24"/>
          <w:szCs w:val="24"/>
        </w:rPr>
        <w:t xml:space="preserve">That being said, </w:t>
      </w:r>
      <w:r w:rsidR="00623F92" w:rsidRPr="001E3F0D">
        <w:rPr>
          <w:rFonts w:ascii="Book Antiqua" w:hAnsi="Book Antiqua" w:cs="Times New Roman"/>
          <w:sz w:val="24"/>
          <w:szCs w:val="24"/>
        </w:rPr>
        <w:t>it should be mentioned</w:t>
      </w:r>
      <w:r w:rsidRPr="001E3F0D">
        <w:rPr>
          <w:rFonts w:ascii="Book Antiqua" w:hAnsi="Book Antiqua" w:cs="Times New Roman"/>
          <w:sz w:val="24"/>
          <w:szCs w:val="24"/>
        </w:rPr>
        <w:t xml:space="preserve"> that the recommended approach to the </w:t>
      </w:r>
      <w:r w:rsidR="00F5403B" w:rsidRPr="001E3F0D">
        <w:rPr>
          <w:rFonts w:ascii="Book Antiqua" w:hAnsi="Book Antiqua" w:cs="Times New Roman"/>
          <w:sz w:val="24"/>
          <w:szCs w:val="24"/>
        </w:rPr>
        <w:t xml:space="preserve">high-risk men with </w:t>
      </w:r>
      <w:r w:rsidRPr="001E3F0D">
        <w:rPr>
          <w:rFonts w:ascii="Book Antiqua" w:hAnsi="Book Antiqua" w:cs="Times New Roman"/>
          <w:sz w:val="24"/>
          <w:szCs w:val="24"/>
        </w:rPr>
        <w:t>previous negative prostate biopsy is</w:t>
      </w:r>
      <w:r w:rsidR="00F5403B" w:rsidRPr="001E3F0D">
        <w:rPr>
          <w:rFonts w:ascii="Book Antiqua" w:hAnsi="Book Antiqua" w:cs="Times New Roman"/>
          <w:sz w:val="24"/>
          <w:szCs w:val="24"/>
        </w:rPr>
        <w:t xml:space="preserve"> to perform a saturation biopsy (TRUS or trans-perineal) or to use the multiparametric MRI followed by prostate biopsy according to the findings</w:t>
      </w:r>
      <w:r w:rsidR="00362F1F" w:rsidRPr="001E3F0D">
        <w:rPr>
          <w:rFonts w:ascii="Book Antiqua" w:hAnsi="Book Antiqua" w:cs="Times New Roman"/>
          <w:sz w:val="24"/>
          <w:szCs w:val="24"/>
        </w:rPr>
        <w:fldChar w:fldCharType="begin"/>
      </w:r>
      <w:r w:rsidR="005F24DB" w:rsidRPr="001E3F0D">
        <w:rPr>
          <w:rFonts w:ascii="Book Antiqua" w:hAnsi="Book Antiqua" w:cs="Times New Roman"/>
          <w:sz w:val="24"/>
          <w:szCs w:val="24"/>
        </w:rPr>
        <w:instrText xml:space="preserve"> ADDIN EN.CITE &lt;EndNote&gt;&lt;Cite&gt;&lt;Year&gt;2014&lt;/Year&gt;&lt;RecNum&gt;2090&lt;/RecNum&gt;&lt;DisplayText&gt;&lt;style face="superscript"&gt;[19]&lt;/style&gt;&lt;/DisplayText&gt;&lt;record&gt;&lt;rec-number&gt;2090&lt;/rec-number&gt;&lt;foreign-keys&gt;&lt;key app="EN" db-id="f90dsd0wbepx5fezwe955s0kxea020avere9"&gt;2090&lt;/key&gt;&lt;/foreign-keys&gt;&lt;ref-type name="Web Page"&gt;12&lt;/ref-type&gt;&lt;contributors&gt;&lt;/contributors&gt;&lt;titles&gt;&lt;title&gt;Prostate Cancer Early Detection (Version 1.2014)&lt;/title&gt;&lt;/titles&gt;&lt;number&gt;July 21, 2014&lt;/number&gt;&lt;dates&gt;&lt;year&gt;2014&lt;/year&gt;&lt;/dates&gt;&lt;publisher&gt;National Comprehensive Cancer Network&lt;/publisher&gt;&lt;urls&gt;&lt;related-urls&gt;&lt;url&gt;http://www.nccn.org/professionals/physician_gls/pdf/prostate_detection.pdf&lt;/url&gt;&lt;/related-urls&gt;&lt;/urls&gt;&lt;/record&gt;&lt;/Cite&gt;&lt;/EndNote&gt;</w:instrText>
      </w:r>
      <w:r w:rsidR="00362F1F" w:rsidRPr="001E3F0D">
        <w:rPr>
          <w:rFonts w:ascii="Book Antiqua" w:hAnsi="Book Antiqua" w:cs="Times New Roman"/>
          <w:sz w:val="24"/>
          <w:szCs w:val="24"/>
        </w:rPr>
        <w:fldChar w:fldCharType="separate"/>
      </w:r>
      <w:r w:rsidR="005F24DB" w:rsidRPr="001E3F0D">
        <w:rPr>
          <w:rFonts w:ascii="Book Antiqua" w:hAnsi="Book Antiqua" w:cs="Times New Roman"/>
          <w:noProof/>
          <w:sz w:val="24"/>
          <w:szCs w:val="24"/>
          <w:vertAlign w:val="superscript"/>
        </w:rPr>
        <w:t>[</w:t>
      </w:r>
      <w:hyperlink w:anchor="_ENREF_19" w:tooltip=", 2014 #2090" w:history="1">
        <w:r w:rsidR="005F24DB" w:rsidRPr="001E3F0D">
          <w:rPr>
            <w:rFonts w:ascii="Book Antiqua" w:hAnsi="Book Antiqua" w:cs="Times New Roman"/>
            <w:noProof/>
            <w:sz w:val="24"/>
            <w:szCs w:val="24"/>
            <w:vertAlign w:val="superscript"/>
          </w:rPr>
          <w:t>19</w:t>
        </w:r>
      </w:hyperlink>
      <w:r w:rsidR="005F24DB" w:rsidRPr="001E3F0D">
        <w:rPr>
          <w:rFonts w:ascii="Book Antiqua" w:hAnsi="Book Antiqua" w:cs="Times New Roman"/>
          <w:noProof/>
          <w:sz w:val="24"/>
          <w:szCs w:val="24"/>
          <w:vertAlign w:val="superscript"/>
        </w:rPr>
        <w:t>]</w:t>
      </w:r>
      <w:r w:rsidR="00362F1F" w:rsidRPr="001E3F0D">
        <w:rPr>
          <w:rFonts w:ascii="Book Antiqua" w:hAnsi="Book Antiqua" w:cs="Times New Roman"/>
          <w:sz w:val="24"/>
          <w:szCs w:val="24"/>
        </w:rPr>
        <w:fldChar w:fldCharType="end"/>
      </w:r>
      <w:r w:rsidR="00623F92" w:rsidRPr="001E3F0D">
        <w:rPr>
          <w:rFonts w:ascii="Book Antiqua" w:hAnsi="Book Antiqua" w:cs="Times New Roman"/>
          <w:sz w:val="24"/>
          <w:szCs w:val="24"/>
        </w:rPr>
        <w:t xml:space="preserve">. Indeed, many of our patients did undergo MRI of the pelvis (data not shown), but the access to this test by the patients was hindered by the fact that it is not included in the health basket in both countries. </w:t>
      </w:r>
    </w:p>
    <w:p w14:paraId="11FD028B" w14:textId="77777777" w:rsidR="00C0142A" w:rsidRPr="001E3F0D" w:rsidRDefault="00C0142A" w:rsidP="00046929">
      <w:pPr>
        <w:pStyle w:val="ListParagraph"/>
        <w:spacing w:after="0" w:line="360" w:lineRule="auto"/>
        <w:ind w:left="0" w:firstLineChars="100" w:firstLine="240"/>
        <w:jc w:val="both"/>
        <w:rPr>
          <w:rFonts w:ascii="Book Antiqua" w:hAnsi="Book Antiqua" w:cs="Times New Roman"/>
          <w:sz w:val="24"/>
          <w:szCs w:val="24"/>
        </w:rPr>
      </w:pPr>
      <w:r w:rsidRPr="001E3F0D">
        <w:rPr>
          <w:rFonts w:ascii="Book Antiqua" w:hAnsi="Book Antiqua" w:cs="Times New Roman"/>
          <w:sz w:val="24"/>
          <w:szCs w:val="24"/>
        </w:rPr>
        <w:t xml:space="preserve">In this </w:t>
      </w:r>
      <w:r w:rsidR="00C021C1" w:rsidRPr="001E3F0D">
        <w:rPr>
          <w:rFonts w:ascii="Book Antiqua" w:hAnsi="Book Antiqua" w:cs="Times New Roman"/>
          <w:sz w:val="24"/>
          <w:szCs w:val="24"/>
        </w:rPr>
        <w:t>international</w:t>
      </w:r>
      <w:r w:rsidRPr="001E3F0D">
        <w:rPr>
          <w:rFonts w:ascii="Book Antiqua" w:hAnsi="Book Antiqua" w:cs="Times New Roman"/>
          <w:sz w:val="24"/>
          <w:szCs w:val="24"/>
        </w:rPr>
        <w:t xml:space="preserve"> prospective study we demonstrate that the urine PCA3 test has substantial influence on the pattern of decision making when considering </w:t>
      </w:r>
      <w:r w:rsidR="000D7155" w:rsidRPr="001E3F0D">
        <w:rPr>
          <w:rFonts w:ascii="Book Antiqua" w:hAnsi="Book Antiqua" w:cs="Times New Roman"/>
          <w:sz w:val="24"/>
          <w:szCs w:val="24"/>
        </w:rPr>
        <w:t>a</w:t>
      </w:r>
      <w:r w:rsidR="00743C16" w:rsidRPr="001E3F0D">
        <w:rPr>
          <w:rFonts w:ascii="Book Antiqua" w:hAnsi="Book Antiqua" w:cs="Times New Roman"/>
          <w:sz w:val="24"/>
          <w:szCs w:val="24"/>
        </w:rPr>
        <w:t xml:space="preserve"> </w:t>
      </w:r>
      <w:r w:rsidR="00990493" w:rsidRPr="001E3F0D">
        <w:rPr>
          <w:rFonts w:ascii="Book Antiqua" w:hAnsi="Book Antiqua" w:cs="Times New Roman"/>
          <w:sz w:val="24"/>
          <w:szCs w:val="24"/>
        </w:rPr>
        <w:t xml:space="preserve">repeat </w:t>
      </w:r>
      <w:r w:rsidRPr="001E3F0D">
        <w:rPr>
          <w:rFonts w:ascii="Book Antiqua" w:hAnsi="Book Antiqua" w:cs="Times New Roman"/>
          <w:sz w:val="24"/>
          <w:szCs w:val="24"/>
        </w:rPr>
        <w:t>prostate biopsy in patients suspected of</w:t>
      </w:r>
      <w:r w:rsidR="00743C16" w:rsidRPr="001E3F0D">
        <w:rPr>
          <w:rFonts w:ascii="Book Antiqua" w:hAnsi="Book Antiqua" w:cs="Times New Roman"/>
          <w:sz w:val="24"/>
          <w:szCs w:val="24"/>
        </w:rPr>
        <w:t xml:space="preserve"> having the prostate cancer. M</w:t>
      </w:r>
      <w:r w:rsidRPr="001E3F0D">
        <w:rPr>
          <w:rFonts w:ascii="Book Antiqua" w:hAnsi="Book Antiqua" w:cs="Times New Roman"/>
          <w:sz w:val="24"/>
          <w:szCs w:val="24"/>
        </w:rPr>
        <w:t xml:space="preserve">ost patients and urologists </w:t>
      </w:r>
      <w:r w:rsidR="00C034E6" w:rsidRPr="001E3F0D">
        <w:rPr>
          <w:rFonts w:ascii="Book Antiqua" w:hAnsi="Book Antiqua" w:cs="Times New Roman"/>
          <w:sz w:val="24"/>
          <w:szCs w:val="24"/>
        </w:rPr>
        <w:t>tend to follow</w:t>
      </w:r>
      <w:r w:rsidRPr="001E3F0D">
        <w:rPr>
          <w:rFonts w:ascii="Book Antiqua" w:hAnsi="Book Antiqua" w:cs="Times New Roman"/>
          <w:sz w:val="24"/>
          <w:szCs w:val="24"/>
        </w:rPr>
        <w:t xml:space="preserve"> the test results</w:t>
      </w:r>
      <w:r w:rsidR="007C3D48" w:rsidRPr="001E3F0D">
        <w:rPr>
          <w:rFonts w:ascii="Book Antiqua" w:hAnsi="Book Antiqua" w:cs="Times New Roman"/>
          <w:sz w:val="24"/>
          <w:szCs w:val="24"/>
        </w:rPr>
        <w:t>’ recommendations</w:t>
      </w:r>
      <w:r w:rsidRPr="001E3F0D">
        <w:rPr>
          <w:rFonts w:ascii="Book Antiqua" w:hAnsi="Book Antiqua" w:cs="Times New Roman"/>
          <w:sz w:val="24"/>
          <w:szCs w:val="24"/>
        </w:rPr>
        <w:t>. In addition, we confirm the superior performance of PCA3 score tes</w:t>
      </w:r>
      <w:r w:rsidR="00743C16" w:rsidRPr="001E3F0D">
        <w:rPr>
          <w:rFonts w:ascii="Book Antiqua" w:hAnsi="Book Antiqua" w:cs="Times New Roman"/>
          <w:sz w:val="24"/>
          <w:szCs w:val="24"/>
        </w:rPr>
        <w:t>t in this population, relative</w:t>
      </w:r>
      <w:r w:rsidRPr="001E3F0D">
        <w:rPr>
          <w:rFonts w:ascii="Book Antiqua" w:hAnsi="Book Antiqua" w:cs="Times New Roman"/>
          <w:sz w:val="24"/>
          <w:szCs w:val="24"/>
        </w:rPr>
        <w:t xml:space="preserve"> to serum PSA</w:t>
      </w:r>
      <w:r w:rsidR="00743C16" w:rsidRPr="001E3F0D">
        <w:rPr>
          <w:rFonts w:ascii="Book Antiqua" w:hAnsi="Book Antiqua" w:cs="Times New Roman"/>
          <w:sz w:val="24"/>
          <w:szCs w:val="24"/>
        </w:rPr>
        <w:t xml:space="preserve"> alone</w:t>
      </w:r>
      <w:r w:rsidRPr="001E3F0D">
        <w:rPr>
          <w:rFonts w:ascii="Book Antiqua" w:hAnsi="Book Antiqua" w:cs="Times New Roman"/>
          <w:sz w:val="24"/>
          <w:szCs w:val="24"/>
        </w:rPr>
        <w:t xml:space="preserve">. </w:t>
      </w:r>
    </w:p>
    <w:p w14:paraId="313452D4" w14:textId="77777777" w:rsidR="00D06299" w:rsidRPr="00046929" w:rsidRDefault="00D06299" w:rsidP="001E3F0D">
      <w:pPr>
        <w:pStyle w:val="ListParagraph"/>
        <w:spacing w:after="0" w:line="360" w:lineRule="auto"/>
        <w:ind w:left="0"/>
        <w:jc w:val="both"/>
        <w:rPr>
          <w:rFonts w:ascii="Book Antiqua" w:eastAsiaTheme="minorEastAsia" w:hAnsi="Book Antiqua" w:cs="Times New Roman"/>
          <w:sz w:val="24"/>
          <w:szCs w:val="24"/>
          <w:lang w:eastAsia="zh-CN"/>
        </w:rPr>
      </w:pPr>
    </w:p>
    <w:p w14:paraId="173F1C60" w14:textId="77777777" w:rsidR="00046929" w:rsidRPr="00046929" w:rsidRDefault="00046929" w:rsidP="001E3F0D">
      <w:pPr>
        <w:pStyle w:val="ListParagraph"/>
        <w:spacing w:after="0" w:line="360" w:lineRule="auto"/>
        <w:ind w:left="0"/>
        <w:jc w:val="both"/>
        <w:rPr>
          <w:rFonts w:ascii="Book Antiqua" w:eastAsiaTheme="minorEastAsia" w:hAnsi="Book Antiqua" w:cs="Times New Roman"/>
          <w:b/>
          <w:sz w:val="24"/>
          <w:szCs w:val="24"/>
          <w:lang w:eastAsia="zh-CN"/>
        </w:rPr>
      </w:pPr>
      <w:r w:rsidRPr="00046929">
        <w:rPr>
          <w:rFonts w:ascii="Book Antiqua" w:hAnsi="Book Antiqua"/>
          <w:b/>
          <w:color w:val="000000"/>
          <w:sz w:val="24"/>
          <w:szCs w:val="24"/>
        </w:rPr>
        <w:t>ACKNOWLEDGMENTS</w:t>
      </w:r>
      <w:r w:rsidRPr="00046929">
        <w:rPr>
          <w:rFonts w:ascii="Book Antiqua" w:hAnsi="Book Antiqua" w:cs="Times New Roman"/>
          <w:b/>
          <w:sz w:val="24"/>
          <w:szCs w:val="24"/>
        </w:rPr>
        <w:t xml:space="preserve"> </w:t>
      </w:r>
    </w:p>
    <w:p w14:paraId="3F5A5E4A" w14:textId="77C08FB2" w:rsidR="00D06299" w:rsidRPr="00046929" w:rsidRDefault="00D06299" w:rsidP="001E3F0D">
      <w:pPr>
        <w:pStyle w:val="ListParagraph"/>
        <w:spacing w:after="0" w:line="360" w:lineRule="auto"/>
        <w:ind w:left="0"/>
        <w:jc w:val="both"/>
        <w:rPr>
          <w:rFonts w:ascii="Book Antiqua" w:eastAsiaTheme="minorEastAsia" w:hAnsi="Book Antiqua" w:cs="Times New Roman"/>
          <w:sz w:val="24"/>
          <w:szCs w:val="24"/>
          <w:lang w:eastAsia="zh-CN"/>
        </w:rPr>
      </w:pPr>
      <w:r w:rsidRPr="001E3F0D">
        <w:rPr>
          <w:rFonts w:ascii="Book Antiqua" w:hAnsi="Book Antiqua" w:cs="Times New Roman"/>
          <w:sz w:val="24"/>
          <w:szCs w:val="24"/>
        </w:rPr>
        <w:t>Mr. Larry Stitt for help with statistical analysis</w:t>
      </w:r>
      <w:r w:rsidR="00046929">
        <w:rPr>
          <w:rFonts w:ascii="Book Antiqua" w:eastAsiaTheme="minorEastAsia" w:hAnsi="Book Antiqua" w:cs="Times New Roman" w:hint="eastAsia"/>
          <w:sz w:val="24"/>
          <w:szCs w:val="24"/>
          <w:lang w:eastAsia="zh-CN"/>
        </w:rPr>
        <w:t>.</w:t>
      </w:r>
    </w:p>
    <w:p w14:paraId="4537DE1D" w14:textId="77777777" w:rsidR="00B22BB3" w:rsidRPr="00046929" w:rsidRDefault="00B22BB3" w:rsidP="001E3F0D">
      <w:pPr>
        <w:pStyle w:val="ListParagraph"/>
        <w:spacing w:after="0" w:line="360" w:lineRule="auto"/>
        <w:ind w:left="0"/>
        <w:jc w:val="both"/>
        <w:rPr>
          <w:rFonts w:ascii="Book Antiqua" w:eastAsiaTheme="minorEastAsia" w:hAnsi="Book Antiqua" w:cs="Times New Roman"/>
          <w:sz w:val="24"/>
          <w:szCs w:val="24"/>
          <w:lang w:eastAsia="zh-CN"/>
        </w:rPr>
      </w:pPr>
    </w:p>
    <w:p w14:paraId="745685B9" w14:textId="77777777" w:rsidR="00951E2A" w:rsidRPr="001E3F0D" w:rsidRDefault="00951E2A" w:rsidP="001E3F0D">
      <w:pPr>
        <w:autoSpaceDE w:val="0"/>
        <w:autoSpaceDN w:val="0"/>
        <w:spacing w:after="0" w:line="360" w:lineRule="auto"/>
        <w:jc w:val="both"/>
        <w:rPr>
          <w:rFonts w:ascii="Book Antiqua" w:hAnsi="Book Antiqua"/>
          <w:b/>
          <w:bCs/>
          <w:color w:val="000000"/>
          <w:sz w:val="24"/>
          <w:szCs w:val="24"/>
        </w:rPr>
      </w:pPr>
      <w:bookmarkStart w:id="58" w:name="OLE_LINK218"/>
      <w:r w:rsidRPr="001E3F0D">
        <w:rPr>
          <w:rFonts w:ascii="Book Antiqua" w:hAnsi="Book Antiqua"/>
          <w:b/>
          <w:bCs/>
          <w:color w:val="000000"/>
          <w:sz w:val="24"/>
          <w:szCs w:val="24"/>
        </w:rPr>
        <w:t>COMMENTS</w:t>
      </w:r>
    </w:p>
    <w:p w14:paraId="3654FF3F" w14:textId="77777777" w:rsidR="00951E2A" w:rsidRPr="001E3F0D" w:rsidRDefault="00951E2A" w:rsidP="001E3F0D">
      <w:pPr>
        <w:spacing w:after="0" w:line="360" w:lineRule="auto"/>
        <w:jc w:val="both"/>
        <w:rPr>
          <w:rFonts w:ascii="Book Antiqua" w:hAnsi="Book Antiqua"/>
          <w:b/>
          <w:bCs/>
          <w:i/>
          <w:sz w:val="24"/>
          <w:szCs w:val="24"/>
        </w:rPr>
      </w:pPr>
      <w:r w:rsidRPr="001E3F0D">
        <w:rPr>
          <w:rFonts w:ascii="Book Antiqua" w:hAnsi="Book Antiqua"/>
          <w:b/>
          <w:bCs/>
          <w:i/>
          <w:sz w:val="24"/>
          <w:szCs w:val="24"/>
        </w:rPr>
        <w:t>Background</w:t>
      </w:r>
    </w:p>
    <w:p w14:paraId="42BC0FBD" w14:textId="06D636EF" w:rsidR="000201CA" w:rsidRPr="001E3F0D" w:rsidRDefault="000201CA" w:rsidP="001E3F0D">
      <w:pPr>
        <w:spacing w:after="0" w:line="360" w:lineRule="auto"/>
        <w:jc w:val="both"/>
        <w:rPr>
          <w:rFonts w:ascii="Book Antiqua" w:hAnsi="Book Antiqua"/>
          <w:sz w:val="24"/>
          <w:szCs w:val="24"/>
        </w:rPr>
      </w:pPr>
      <w:r w:rsidRPr="001E3F0D">
        <w:rPr>
          <w:rFonts w:ascii="Book Antiqua" w:hAnsi="Book Antiqua"/>
          <w:sz w:val="24"/>
          <w:szCs w:val="24"/>
        </w:rPr>
        <w:t xml:space="preserve">The currently used tumor marker for early detection of prostate cancer is a serum </w:t>
      </w:r>
      <w:r w:rsidR="00046929" w:rsidRPr="001E3F0D">
        <w:rPr>
          <w:rFonts w:ascii="Book Antiqua" w:hAnsi="Book Antiqua"/>
          <w:sz w:val="24"/>
          <w:szCs w:val="24"/>
        </w:rPr>
        <w:t>prostate specific a</w:t>
      </w:r>
      <w:r w:rsidRPr="001E3F0D">
        <w:rPr>
          <w:rFonts w:ascii="Book Antiqua" w:hAnsi="Book Antiqua"/>
          <w:sz w:val="24"/>
          <w:szCs w:val="24"/>
        </w:rPr>
        <w:t>ntigen (PSA). Due to its relatively low specificity many men are undergoing repeat prostate biops</w:t>
      </w:r>
      <w:r w:rsidR="00DB2A29" w:rsidRPr="001E3F0D">
        <w:rPr>
          <w:rFonts w:ascii="Book Antiqua" w:hAnsi="Book Antiqua"/>
          <w:sz w:val="24"/>
          <w:szCs w:val="24"/>
        </w:rPr>
        <w:t xml:space="preserve">ies, which are usually triggered by rising PSA levels or unfavorable pathology (HG PIN or ASAP). PCA3 is a urine tumor marker that reportedly has higher specificity for </w:t>
      </w:r>
      <w:r w:rsidR="00A76C3A" w:rsidRPr="001E3F0D">
        <w:rPr>
          <w:rFonts w:ascii="Book Antiqua" w:hAnsi="Book Antiqua"/>
          <w:sz w:val="24"/>
          <w:szCs w:val="24"/>
        </w:rPr>
        <w:t xml:space="preserve">prediction of </w:t>
      </w:r>
      <w:r w:rsidR="00DB2A29" w:rsidRPr="001E3F0D">
        <w:rPr>
          <w:rFonts w:ascii="Book Antiqua" w:hAnsi="Book Antiqua"/>
          <w:sz w:val="24"/>
          <w:szCs w:val="24"/>
        </w:rPr>
        <w:t>prostate cancer</w:t>
      </w:r>
      <w:r w:rsidR="00A76C3A" w:rsidRPr="001E3F0D">
        <w:rPr>
          <w:rFonts w:ascii="Book Antiqua" w:hAnsi="Book Antiqua"/>
          <w:sz w:val="24"/>
          <w:szCs w:val="24"/>
        </w:rPr>
        <w:t xml:space="preserve"> on biopsy</w:t>
      </w:r>
      <w:r w:rsidR="00DB2A29" w:rsidRPr="001E3F0D">
        <w:rPr>
          <w:rFonts w:ascii="Book Antiqua" w:hAnsi="Book Antiqua"/>
          <w:sz w:val="24"/>
          <w:szCs w:val="24"/>
        </w:rPr>
        <w:t xml:space="preserve">. </w:t>
      </w:r>
    </w:p>
    <w:p w14:paraId="6306114A" w14:textId="77777777" w:rsidR="00046929" w:rsidRDefault="00046929" w:rsidP="001E3F0D">
      <w:pPr>
        <w:spacing w:after="0" w:line="360" w:lineRule="auto"/>
        <w:jc w:val="both"/>
        <w:rPr>
          <w:rFonts w:ascii="Book Antiqua" w:eastAsiaTheme="minorEastAsia" w:hAnsi="Book Antiqua"/>
          <w:sz w:val="24"/>
          <w:szCs w:val="24"/>
          <w:lang w:eastAsia="zh-CN"/>
        </w:rPr>
      </w:pPr>
    </w:p>
    <w:p w14:paraId="69AA5C58" w14:textId="77777777" w:rsidR="00951E2A" w:rsidRPr="001E3F0D" w:rsidRDefault="00951E2A" w:rsidP="001E3F0D">
      <w:pPr>
        <w:spacing w:after="0" w:line="360" w:lineRule="auto"/>
        <w:jc w:val="both"/>
        <w:rPr>
          <w:rFonts w:ascii="Book Antiqua" w:hAnsi="Book Antiqua"/>
          <w:b/>
          <w:bCs/>
          <w:i/>
          <w:sz w:val="24"/>
          <w:szCs w:val="24"/>
        </w:rPr>
      </w:pPr>
      <w:r w:rsidRPr="001E3F0D">
        <w:rPr>
          <w:rFonts w:ascii="Book Antiqua" w:hAnsi="Book Antiqua"/>
          <w:b/>
          <w:bCs/>
          <w:i/>
          <w:sz w:val="24"/>
          <w:szCs w:val="24"/>
        </w:rPr>
        <w:t>Research frontiers</w:t>
      </w:r>
    </w:p>
    <w:p w14:paraId="3004F1AD" w14:textId="220D9ED0" w:rsidR="00DB2A29" w:rsidRPr="001E3F0D" w:rsidRDefault="00DB2A29" w:rsidP="001E3F0D">
      <w:pPr>
        <w:spacing w:after="0" w:line="360" w:lineRule="auto"/>
        <w:jc w:val="both"/>
        <w:rPr>
          <w:rFonts w:ascii="Book Antiqua" w:hAnsi="Book Antiqua"/>
          <w:sz w:val="24"/>
          <w:szCs w:val="24"/>
        </w:rPr>
      </w:pPr>
      <w:r w:rsidRPr="001E3F0D">
        <w:rPr>
          <w:rFonts w:ascii="Book Antiqua" w:hAnsi="Book Antiqua"/>
          <w:sz w:val="24"/>
          <w:szCs w:val="24"/>
        </w:rPr>
        <w:t xml:space="preserve">PCA3 is a relatively new test and many </w:t>
      </w:r>
      <w:r w:rsidR="008A417D" w:rsidRPr="001E3F0D">
        <w:rPr>
          <w:rFonts w:ascii="Book Antiqua" w:hAnsi="Book Antiqua"/>
          <w:sz w:val="24"/>
          <w:szCs w:val="24"/>
        </w:rPr>
        <w:t xml:space="preserve">community </w:t>
      </w:r>
      <w:r w:rsidRPr="001E3F0D">
        <w:rPr>
          <w:rFonts w:ascii="Book Antiqua" w:hAnsi="Book Antiqua"/>
          <w:sz w:val="24"/>
          <w:szCs w:val="24"/>
        </w:rPr>
        <w:t>urologists are unfamiliar with</w:t>
      </w:r>
      <w:r w:rsidR="008A417D" w:rsidRPr="001E3F0D">
        <w:rPr>
          <w:rFonts w:ascii="Book Antiqua" w:hAnsi="Book Antiqua"/>
          <w:sz w:val="24"/>
          <w:szCs w:val="24"/>
        </w:rPr>
        <w:t xml:space="preserve"> its applications. In this field the research hotspot is to clarify</w:t>
      </w:r>
      <w:r w:rsidRPr="001E3F0D">
        <w:rPr>
          <w:rFonts w:ascii="Book Antiqua" w:hAnsi="Book Antiqua"/>
          <w:sz w:val="24"/>
          <w:szCs w:val="24"/>
        </w:rPr>
        <w:t xml:space="preserve"> </w:t>
      </w:r>
      <w:r w:rsidR="008A417D" w:rsidRPr="001E3F0D">
        <w:rPr>
          <w:rFonts w:ascii="Book Antiqua" w:hAnsi="Book Antiqua"/>
          <w:sz w:val="24"/>
          <w:szCs w:val="24"/>
        </w:rPr>
        <w:t>the value of this test in clinical practice and further explore its clinical relevance in international cohort of men.</w:t>
      </w:r>
    </w:p>
    <w:p w14:paraId="7AD23300" w14:textId="77777777" w:rsidR="00046929" w:rsidRDefault="00046929" w:rsidP="001E3F0D">
      <w:pPr>
        <w:spacing w:after="0" w:line="360" w:lineRule="auto"/>
        <w:jc w:val="both"/>
        <w:rPr>
          <w:rFonts w:ascii="Book Antiqua" w:eastAsiaTheme="minorEastAsia" w:hAnsi="Book Antiqua"/>
          <w:sz w:val="24"/>
          <w:szCs w:val="24"/>
          <w:lang w:eastAsia="zh-CN"/>
        </w:rPr>
      </w:pPr>
    </w:p>
    <w:p w14:paraId="37931396" w14:textId="77777777" w:rsidR="00951E2A" w:rsidRPr="001E3F0D" w:rsidRDefault="00951E2A" w:rsidP="001E3F0D">
      <w:pPr>
        <w:spacing w:after="0" w:line="360" w:lineRule="auto"/>
        <w:jc w:val="both"/>
        <w:rPr>
          <w:rFonts w:ascii="Book Antiqua" w:hAnsi="Book Antiqua"/>
          <w:i/>
          <w:sz w:val="24"/>
          <w:szCs w:val="24"/>
        </w:rPr>
      </w:pPr>
      <w:r w:rsidRPr="001E3F0D">
        <w:rPr>
          <w:rFonts w:ascii="Book Antiqua" w:hAnsi="Book Antiqua"/>
          <w:b/>
          <w:bCs/>
          <w:i/>
          <w:sz w:val="24"/>
          <w:szCs w:val="24"/>
        </w:rPr>
        <w:t>Innovations and breakthroughs</w:t>
      </w:r>
    </w:p>
    <w:p w14:paraId="08563627" w14:textId="52CABF84" w:rsidR="008A417D" w:rsidRPr="001E3F0D" w:rsidRDefault="008A417D" w:rsidP="001E3F0D">
      <w:pPr>
        <w:spacing w:after="0" w:line="360" w:lineRule="auto"/>
        <w:jc w:val="both"/>
        <w:rPr>
          <w:rFonts w:ascii="Book Antiqua" w:hAnsi="Book Antiqua"/>
          <w:sz w:val="24"/>
          <w:szCs w:val="24"/>
        </w:rPr>
      </w:pPr>
      <w:r w:rsidRPr="001E3F0D">
        <w:rPr>
          <w:rFonts w:ascii="Book Antiqua" w:hAnsi="Book Antiqua"/>
          <w:sz w:val="24"/>
          <w:szCs w:val="24"/>
        </w:rPr>
        <w:t xml:space="preserve">In this study the authors demonstrate that </w:t>
      </w:r>
      <w:r w:rsidR="00AD4CAC" w:rsidRPr="001E3F0D">
        <w:rPr>
          <w:rFonts w:ascii="Book Antiqua" w:hAnsi="Book Antiqua"/>
          <w:sz w:val="24"/>
          <w:szCs w:val="24"/>
        </w:rPr>
        <w:t>approximately three quarters of</w:t>
      </w:r>
      <w:r w:rsidRPr="001E3F0D">
        <w:rPr>
          <w:rFonts w:ascii="Book Antiqua" w:hAnsi="Book Antiqua"/>
          <w:sz w:val="24"/>
          <w:szCs w:val="24"/>
        </w:rPr>
        <w:t xml:space="preserve"> physicians and patients </w:t>
      </w:r>
      <w:r w:rsidR="00AD4CAC" w:rsidRPr="001E3F0D">
        <w:rPr>
          <w:rFonts w:ascii="Book Antiqua" w:hAnsi="Book Antiqua"/>
          <w:sz w:val="24"/>
          <w:szCs w:val="24"/>
        </w:rPr>
        <w:t xml:space="preserve">follow </w:t>
      </w:r>
      <w:r w:rsidRPr="001E3F0D">
        <w:rPr>
          <w:rFonts w:ascii="Book Antiqua" w:hAnsi="Book Antiqua"/>
          <w:sz w:val="24"/>
          <w:szCs w:val="24"/>
        </w:rPr>
        <w:t>the recommendations on the PCA3 test results. Moreover, the performance of the PCA3 test was significantly better than that of PSA serum test.</w:t>
      </w:r>
    </w:p>
    <w:p w14:paraId="6CFB6F26" w14:textId="77777777" w:rsidR="00046929" w:rsidRDefault="00046929" w:rsidP="001E3F0D">
      <w:pPr>
        <w:spacing w:after="0" w:line="360" w:lineRule="auto"/>
        <w:jc w:val="both"/>
        <w:rPr>
          <w:rFonts w:ascii="Book Antiqua" w:eastAsiaTheme="minorEastAsia" w:hAnsi="Book Antiqua"/>
          <w:sz w:val="24"/>
          <w:szCs w:val="24"/>
          <w:lang w:eastAsia="zh-CN"/>
        </w:rPr>
      </w:pPr>
    </w:p>
    <w:p w14:paraId="0855A918" w14:textId="04E3F114" w:rsidR="008A417D" w:rsidRPr="00046929" w:rsidRDefault="00046929" w:rsidP="001E3F0D">
      <w:pPr>
        <w:spacing w:after="0" w:line="360" w:lineRule="auto"/>
        <w:jc w:val="both"/>
        <w:rPr>
          <w:rFonts w:ascii="Book Antiqua" w:eastAsiaTheme="minorEastAsia" w:hAnsi="Book Antiqua"/>
          <w:b/>
          <w:bCs/>
          <w:i/>
          <w:sz w:val="24"/>
          <w:szCs w:val="24"/>
          <w:lang w:eastAsia="zh-CN"/>
        </w:rPr>
      </w:pPr>
      <w:r>
        <w:rPr>
          <w:rFonts w:ascii="Book Antiqua" w:hAnsi="Book Antiqua"/>
          <w:b/>
          <w:bCs/>
          <w:i/>
          <w:sz w:val="24"/>
          <w:szCs w:val="24"/>
        </w:rPr>
        <w:t xml:space="preserve">Applications </w:t>
      </w:r>
    </w:p>
    <w:p w14:paraId="71F158C6" w14:textId="118505EF" w:rsidR="006E787C" w:rsidRPr="001E3F0D" w:rsidRDefault="006E787C" w:rsidP="001E3F0D">
      <w:pPr>
        <w:spacing w:after="0" w:line="360" w:lineRule="auto"/>
        <w:jc w:val="both"/>
        <w:rPr>
          <w:rFonts w:ascii="Book Antiqua" w:hAnsi="Book Antiqua"/>
          <w:sz w:val="24"/>
          <w:szCs w:val="24"/>
        </w:rPr>
      </w:pPr>
      <w:r w:rsidRPr="001E3F0D">
        <w:rPr>
          <w:rFonts w:ascii="Book Antiqua" w:hAnsi="Book Antiqua"/>
          <w:sz w:val="24"/>
          <w:szCs w:val="24"/>
        </w:rPr>
        <w:t xml:space="preserve">The urine PCA3 test can be used as a better predictor of a prostate malignancy in population with low PSA test performance: after previous prostate biopsies, finding of multiple </w:t>
      </w:r>
      <w:r w:rsidR="002E3DFF" w:rsidRPr="001E3F0D">
        <w:rPr>
          <w:rFonts w:ascii="Book Antiqua" w:hAnsi="Book Antiqua"/>
          <w:sz w:val="24"/>
          <w:szCs w:val="24"/>
        </w:rPr>
        <w:t>HG PIN or ASAP</w:t>
      </w:r>
      <w:r w:rsidRPr="001E3F0D">
        <w:rPr>
          <w:rFonts w:ascii="Book Antiqua" w:hAnsi="Book Antiqua"/>
          <w:sz w:val="24"/>
          <w:szCs w:val="24"/>
        </w:rPr>
        <w:t>.</w:t>
      </w:r>
    </w:p>
    <w:p w14:paraId="37A451E0" w14:textId="77777777" w:rsidR="00046929" w:rsidRDefault="00046929" w:rsidP="001E3F0D">
      <w:pPr>
        <w:spacing w:after="0" w:line="360" w:lineRule="auto"/>
        <w:jc w:val="both"/>
        <w:rPr>
          <w:rFonts w:ascii="Book Antiqua" w:eastAsiaTheme="minorEastAsia" w:hAnsi="Book Antiqua"/>
          <w:sz w:val="24"/>
          <w:szCs w:val="24"/>
          <w:lang w:eastAsia="zh-CN"/>
        </w:rPr>
      </w:pPr>
    </w:p>
    <w:p w14:paraId="28AA083E" w14:textId="77777777" w:rsidR="00951E2A" w:rsidRPr="001E3F0D" w:rsidRDefault="00951E2A" w:rsidP="001E3F0D">
      <w:pPr>
        <w:spacing w:after="0" w:line="360" w:lineRule="auto"/>
        <w:jc w:val="both"/>
        <w:rPr>
          <w:rFonts w:ascii="Book Antiqua" w:hAnsi="Book Antiqua"/>
          <w:b/>
          <w:bCs/>
          <w:i/>
          <w:sz w:val="24"/>
          <w:szCs w:val="24"/>
        </w:rPr>
      </w:pPr>
      <w:r w:rsidRPr="001E3F0D">
        <w:rPr>
          <w:rFonts w:ascii="Book Antiqua" w:hAnsi="Book Antiqua"/>
          <w:b/>
          <w:bCs/>
          <w:i/>
          <w:sz w:val="24"/>
          <w:szCs w:val="24"/>
        </w:rPr>
        <w:t>Terminology</w:t>
      </w:r>
    </w:p>
    <w:p w14:paraId="1E0B0B04" w14:textId="35E5CE66" w:rsidR="00951E2A" w:rsidRPr="001E3F0D" w:rsidRDefault="006E787C" w:rsidP="00046929">
      <w:pPr>
        <w:spacing w:after="0" w:line="360" w:lineRule="auto"/>
        <w:jc w:val="both"/>
        <w:rPr>
          <w:rFonts w:ascii="Book Antiqua" w:hAnsi="Book Antiqua"/>
          <w:sz w:val="24"/>
          <w:szCs w:val="24"/>
        </w:rPr>
      </w:pPr>
      <w:r w:rsidRPr="001E3F0D">
        <w:rPr>
          <w:rFonts w:ascii="Book Antiqua" w:hAnsi="Book Antiqua"/>
          <w:sz w:val="24"/>
          <w:szCs w:val="24"/>
        </w:rPr>
        <w:t xml:space="preserve">PCA3 urine test: the urine test that is specific for prostate cancer and can be used in conjunction with PSA test or </w:t>
      </w:r>
      <w:r w:rsidR="002E3DFF" w:rsidRPr="001E3F0D">
        <w:rPr>
          <w:rFonts w:ascii="Book Antiqua" w:hAnsi="Book Antiqua"/>
          <w:sz w:val="24"/>
          <w:szCs w:val="24"/>
        </w:rPr>
        <w:t>as its replacement. PSA: a prostate produced protein that gains access to the blood in number of prostate benign and malignant conditions.</w:t>
      </w:r>
    </w:p>
    <w:p w14:paraId="28B25FC9" w14:textId="77777777" w:rsidR="00951E2A" w:rsidRPr="001E3F0D" w:rsidRDefault="00951E2A" w:rsidP="001E3F0D">
      <w:pPr>
        <w:spacing w:after="0" w:line="360" w:lineRule="auto"/>
        <w:jc w:val="both"/>
        <w:rPr>
          <w:rFonts w:ascii="Book Antiqua" w:hAnsi="Book Antiqua"/>
          <w:b/>
          <w:bCs/>
          <w:i/>
          <w:sz w:val="24"/>
          <w:szCs w:val="24"/>
        </w:rPr>
      </w:pPr>
      <w:r w:rsidRPr="001E3F0D">
        <w:rPr>
          <w:rFonts w:ascii="Book Antiqua" w:hAnsi="Book Antiqua"/>
          <w:b/>
          <w:bCs/>
          <w:i/>
          <w:sz w:val="24"/>
          <w:szCs w:val="24"/>
        </w:rPr>
        <w:t>Peer review</w:t>
      </w:r>
    </w:p>
    <w:bookmarkEnd w:id="58"/>
    <w:p w14:paraId="5F567DC4" w14:textId="105474A9" w:rsidR="00951E2A" w:rsidRDefault="00046929" w:rsidP="001E3F0D">
      <w:pPr>
        <w:spacing w:after="0" w:line="360" w:lineRule="auto"/>
        <w:jc w:val="both"/>
        <w:rPr>
          <w:rFonts w:ascii="Book Antiqua" w:eastAsiaTheme="minorEastAsia" w:hAnsi="Book Antiqua"/>
          <w:sz w:val="24"/>
          <w:szCs w:val="24"/>
          <w:lang w:eastAsia="zh-CN"/>
        </w:rPr>
      </w:pPr>
      <w:r w:rsidRPr="00046929">
        <w:rPr>
          <w:rFonts w:ascii="Book Antiqua" w:hAnsi="Book Antiqua"/>
          <w:sz w:val="24"/>
          <w:szCs w:val="24"/>
        </w:rPr>
        <w:t>Very good article which adds doctor adherence and pt compliance to PCA3 testing.</w:t>
      </w:r>
    </w:p>
    <w:p w14:paraId="130C3F41" w14:textId="77777777" w:rsidR="00046929" w:rsidRPr="00046929" w:rsidRDefault="00046929" w:rsidP="001E3F0D">
      <w:pPr>
        <w:spacing w:after="0" w:line="360" w:lineRule="auto"/>
        <w:jc w:val="both"/>
        <w:rPr>
          <w:rFonts w:ascii="Book Antiqua" w:eastAsiaTheme="minorEastAsia" w:hAnsi="Book Antiqua"/>
          <w:sz w:val="24"/>
          <w:szCs w:val="24"/>
          <w:lang w:eastAsia="zh-CN"/>
        </w:rPr>
      </w:pPr>
    </w:p>
    <w:p w14:paraId="22C98659" w14:textId="4DECBB61" w:rsidR="00025825" w:rsidRPr="00E327ED" w:rsidRDefault="00046929" w:rsidP="00E327ED">
      <w:pPr>
        <w:spacing w:after="0" w:line="360" w:lineRule="auto"/>
        <w:jc w:val="both"/>
        <w:rPr>
          <w:rFonts w:ascii="Book Antiqua" w:hAnsi="Book Antiqua" w:cs="Times New Roman"/>
          <w:b/>
          <w:bCs/>
          <w:sz w:val="24"/>
          <w:szCs w:val="24"/>
        </w:rPr>
      </w:pPr>
      <w:r w:rsidRPr="00E327ED">
        <w:rPr>
          <w:rFonts w:ascii="Book Antiqua" w:hAnsi="Book Antiqua" w:cs="Times New Roman"/>
          <w:b/>
          <w:bCs/>
          <w:sz w:val="24"/>
          <w:szCs w:val="24"/>
        </w:rPr>
        <w:t>REFERENCES</w:t>
      </w:r>
    </w:p>
    <w:p w14:paraId="1D62554F" w14:textId="77777777" w:rsidR="00E327ED" w:rsidRPr="00E327ED" w:rsidRDefault="00E327ED" w:rsidP="00E327ED">
      <w:pPr>
        <w:spacing w:after="0" w:line="360" w:lineRule="auto"/>
        <w:jc w:val="both"/>
        <w:rPr>
          <w:rFonts w:ascii="Book Antiqua" w:eastAsia="宋体" w:hAnsi="Book Antiqua" w:cs="宋体"/>
          <w:color w:val="000000"/>
          <w:sz w:val="24"/>
          <w:szCs w:val="24"/>
          <w:lang w:eastAsia="zh-CN" w:bidi="ar-SA"/>
        </w:rPr>
      </w:pPr>
      <w:r w:rsidRPr="00E327ED">
        <w:rPr>
          <w:rFonts w:ascii="Book Antiqua" w:eastAsia="宋体" w:hAnsi="Book Antiqua" w:cs="宋体"/>
          <w:color w:val="000000"/>
          <w:sz w:val="24"/>
          <w:szCs w:val="24"/>
          <w:lang w:eastAsia="zh-CN" w:bidi="ar-SA"/>
        </w:rPr>
        <w:t>1 </w:t>
      </w:r>
      <w:r w:rsidRPr="00E327ED">
        <w:rPr>
          <w:rFonts w:ascii="Book Antiqua" w:eastAsia="宋体" w:hAnsi="Book Antiqua" w:cs="宋体"/>
          <w:b/>
          <w:bCs/>
          <w:color w:val="000000"/>
          <w:sz w:val="24"/>
          <w:szCs w:val="24"/>
          <w:lang w:eastAsia="zh-CN" w:bidi="ar-SA"/>
        </w:rPr>
        <w:t>Schröder FH</w:t>
      </w:r>
      <w:r w:rsidRPr="00E327ED">
        <w:rPr>
          <w:rFonts w:ascii="Book Antiqua" w:eastAsia="宋体" w:hAnsi="Book Antiqua" w:cs="宋体"/>
          <w:color w:val="000000"/>
          <w:sz w:val="24"/>
          <w:szCs w:val="24"/>
          <w:lang w:eastAsia="zh-CN" w:bidi="ar-SA"/>
        </w:rPr>
        <w:t>, Hugosson J, Roobol MJ, Tammela TL, Ciatto S, Nelen V, Kwiatkowski M, Lujan M, Lilja H, Zappa M, Denis LJ, Recker F, Berenguer A, Määttänen L, Bangma CH, Aus G, Villers A, Rebillard X, van der Kwast T, Blijenberg BG, Moss SM, de Koning HJ, Auvinen A. Screening and prostate-cancer mortality in a randomized European study. </w:t>
      </w:r>
      <w:r w:rsidRPr="00E327ED">
        <w:rPr>
          <w:rFonts w:ascii="Book Antiqua" w:eastAsia="宋体" w:hAnsi="Book Antiqua" w:cs="宋体"/>
          <w:i/>
          <w:iCs/>
          <w:color w:val="000000"/>
          <w:sz w:val="24"/>
          <w:szCs w:val="24"/>
          <w:lang w:eastAsia="zh-CN" w:bidi="ar-SA"/>
        </w:rPr>
        <w:t>N Engl J Med</w:t>
      </w:r>
      <w:r w:rsidRPr="00E327ED">
        <w:rPr>
          <w:rFonts w:ascii="Book Antiqua" w:eastAsia="宋体" w:hAnsi="Book Antiqua" w:cs="宋体"/>
          <w:color w:val="000000"/>
          <w:sz w:val="24"/>
          <w:szCs w:val="24"/>
          <w:lang w:eastAsia="zh-CN" w:bidi="ar-SA"/>
        </w:rPr>
        <w:t> 2009; </w:t>
      </w:r>
      <w:r w:rsidRPr="00E327ED">
        <w:rPr>
          <w:rFonts w:ascii="Book Antiqua" w:eastAsia="宋体" w:hAnsi="Book Antiqua" w:cs="宋体"/>
          <w:b/>
          <w:bCs/>
          <w:color w:val="000000"/>
          <w:sz w:val="24"/>
          <w:szCs w:val="24"/>
          <w:lang w:eastAsia="zh-CN" w:bidi="ar-SA"/>
        </w:rPr>
        <w:t>360</w:t>
      </w:r>
      <w:r w:rsidRPr="00E327ED">
        <w:rPr>
          <w:rFonts w:ascii="Book Antiqua" w:eastAsia="宋体" w:hAnsi="Book Antiqua" w:cs="宋体"/>
          <w:color w:val="000000"/>
          <w:sz w:val="24"/>
          <w:szCs w:val="24"/>
          <w:lang w:eastAsia="zh-CN" w:bidi="ar-SA"/>
        </w:rPr>
        <w:t>: 1320-1328 [PMID: 19297566 DOI: 10.1056/NEJMoa0810084]</w:t>
      </w:r>
    </w:p>
    <w:p w14:paraId="606F66D4" w14:textId="77777777" w:rsidR="00E327ED" w:rsidRPr="00E327ED" w:rsidRDefault="00E327ED" w:rsidP="00E327ED">
      <w:pPr>
        <w:spacing w:after="0" w:line="360" w:lineRule="auto"/>
        <w:jc w:val="both"/>
        <w:rPr>
          <w:rFonts w:ascii="Book Antiqua" w:eastAsia="宋体" w:hAnsi="Book Antiqua" w:cs="宋体"/>
          <w:color w:val="000000"/>
          <w:sz w:val="24"/>
          <w:szCs w:val="24"/>
          <w:lang w:eastAsia="zh-CN" w:bidi="ar-SA"/>
        </w:rPr>
      </w:pPr>
      <w:r w:rsidRPr="00E327ED">
        <w:rPr>
          <w:rFonts w:ascii="Book Antiqua" w:eastAsia="宋体" w:hAnsi="Book Antiqua" w:cs="宋体"/>
          <w:color w:val="000000"/>
          <w:sz w:val="24"/>
          <w:szCs w:val="24"/>
          <w:lang w:eastAsia="zh-CN" w:bidi="ar-SA"/>
        </w:rPr>
        <w:t>2 </w:t>
      </w:r>
      <w:r w:rsidRPr="00E327ED">
        <w:rPr>
          <w:rFonts w:ascii="Book Antiqua" w:eastAsia="宋体" w:hAnsi="Book Antiqua" w:cs="宋体"/>
          <w:b/>
          <w:bCs/>
          <w:color w:val="000000"/>
          <w:sz w:val="24"/>
          <w:szCs w:val="24"/>
          <w:lang w:eastAsia="zh-CN" w:bidi="ar-SA"/>
        </w:rPr>
        <w:t>Andriole GL</w:t>
      </w:r>
      <w:r w:rsidRPr="00E327ED">
        <w:rPr>
          <w:rFonts w:ascii="Book Antiqua" w:eastAsia="宋体" w:hAnsi="Book Antiqua" w:cs="宋体"/>
          <w:color w:val="000000"/>
          <w:sz w:val="24"/>
          <w:szCs w:val="24"/>
          <w:lang w:eastAsia="zh-CN" w:bidi="ar-SA"/>
        </w:rPr>
        <w:t>, Crawford ED, Grubb RL, Buys SS, Chia D, Church TR, Fouad MN, Gelmann EP, Kvale PA, Reding DJ, Weissfeld JL, Yokochi LA, O'Brien B, Clapp JD, Rathmell JM, Riley TL, Hayes RB, Kramer BS, Izmirlian G, Miller AB, Pinsky PF, Prorok PC, Gohagan JK, Berg CD. Mortality results from a randomized prostate-cancer screening trial. </w:t>
      </w:r>
      <w:r w:rsidRPr="00E327ED">
        <w:rPr>
          <w:rFonts w:ascii="Book Antiqua" w:eastAsia="宋体" w:hAnsi="Book Antiqua" w:cs="宋体"/>
          <w:i/>
          <w:iCs/>
          <w:color w:val="000000"/>
          <w:sz w:val="24"/>
          <w:szCs w:val="24"/>
          <w:lang w:eastAsia="zh-CN" w:bidi="ar-SA"/>
        </w:rPr>
        <w:t>N Engl J Med</w:t>
      </w:r>
      <w:r w:rsidRPr="00E327ED">
        <w:rPr>
          <w:rFonts w:ascii="Book Antiqua" w:eastAsia="宋体" w:hAnsi="Book Antiqua" w:cs="宋体"/>
          <w:color w:val="000000"/>
          <w:sz w:val="24"/>
          <w:szCs w:val="24"/>
          <w:lang w:eastAsia="zh-CN" w:bidi="ar-SA"/>
        </w:rPr>
        <w:t> 2009; </w:t>
      </w:r>
      <w:r w:rsidRPr="00E327ED">
        <w:rPr>
          <w:rFonts w:ascii="Book Antiqua" w:eastAsia="宋体" w:hAnsi="Book Antiqua" w:cs="宋体"/>
          <w:b/>
          <w:bCs/>
          <w:color w:val="000000"/>
          <w:sz w:val="24"/>
          <w:szCs w:val="24"/>
          <w:lang w:eastAsia="zh-CN" w:bidi="ar-SA"/>
        </w:rPr>
        <w:t>360</w:t>
      </w:r>
      <w:r w:rsidRPr="00E327ED">
        <w:rPr>
          <w:rFonts w:ascii="Book Antiqua" w:eastAsia="宋体" w:hAnsi="Book Antiqua" w:cs="宋体"/>
          <w:color w:val="000000"/>
          <w:sz w:val="24"/>
          <w:szCs w:val="24"/>
          <w:lang w:eastAsia="zh-CN" w:bidi="ar-SA"/>
        </w:rPr>
        <w:t>: 1310-1319 [PMID: 19297565 DOI: 10.1056/NEJMoa0810696]</w:t>
      </w:r>
    </w:p>
    <w:p w14:paraId="2CC8B686" w14:textId="77777777" w:rsidR="00E327ED" w:rsidRPr="00E327ED" w:rsidRDefault="00E327ED" w:rsidP="00E327ED">
      <w:pPr>
        <w:spacing w:after="0" w:line="360" w:lineRule="auto"/>
        <w:jc w:val="both"/>
        <w:rPr>
          <w:rFonts w:ascii="Book Antiqua" w:eastAsia="宋体" w:hAnsi="Book Antiqua" w:cs="宋体"/>
          <w:color w:val="000000"/>
          <w:sz w:val="24"/>
          <w:szCs w:val="24"/>
          <w:lang w:eastAsia="zh-CN" w:bidi="ar-SA"/>
        </w:rPr>
      </w:pPr>
      <w:r w:rsidRPr="00E327ED">
        <w:rPr>
          <w:rFonts w:ascii="Book Antiqua" w:eastAsia="宋体" w:hAnsi="Book Antiqua" w:cs="宋体"/>
          <w:color w:val="000000"/>
          <w:sz w:val="24"/>
          <w:szCs w:val="24"/>
          <w:lang w:eastAsia="zh-CN" w:bidi="ar-SA"/>
        </w:rPr>
        <w:t>3 </w:t>
      </w:r>
      <w:r w:rsidRPr="00E327ED">
        <w:rPr>
          <w:rFonts w:ascii="Book Antiqua" w:eastAsia="宋体" w:hAnsi="Book Antiqua" w:cs="宋体"/>
          <w:b/>
          <w:bCs/>
          <w:color w:val="000000"/>
          <w:sz w:val="24"/>
          <w:szCs w:val="24"/>
          <w:lang w:eastAsia="zh-CN" w:bidi="ar-SA"/>
        </w:rPr>
        <w:t>Epstein JI</w:t>
      </w:r>
      <w:r w:rsidRPr="00E327ED">
        <w:rPr>
          <w:rFonts w:ascii="Book Antiqua" w:eastAsia="宋体" w:hAnsi="Book Antiqua" w:cs="宋体"/>
          <w:color w:val="000000"/>
          <w:sz w:val="24"/>
          <w:szCs w:val="24"/>
          <w:lang w:eastAsia="zh-CN" w:bidi="ar-SA"/>
        </w:rPr>
        <w:t>, Herawi M. Prostate needle biopsies containing prostatic intraepithelial neoplasia or atypical foci suspicious for carcinoma: implications for patient care. </w:t>
      </w:r>
      <w:r w:rsidRPr="00E327ED">
        <w:rPr>
          <w:rFonts w:ascii="Book Antiqua" w:eastAsia="宋体" w:hAnsi="Book Antiqua" w:cs="宋体"/>
          <w:i/>
          <w:iCs/>
          <w:color w:val="000000"/>
          <w:sz w:val="24"/>
          <w:szCs w:val="24"/>
          <w:lang w:eastAsia="zh-CN" w:bidi="ar-SA"/>
        </w:rPr>
        <w:t>J Urol</w:t>
      </w:r>
      <w:r w:rsidRPr="00E327ED">
        <w:rPr>
          <w:rFonts w:ascii="Book Antiqua" w:eastAsia="宋体" w:hAnsi="Book Antiqua" w:cs="宋体"/>
          <w:color w:val="000000"/>
          <w:sz w:val="24"/>
          <w:szCs w:val="24"/>
          <w:lang w:eastAsia="zh-CN" w:bidi="ar-SA"/>
        </w:rPr>
        <w:t> 2006; </w:t>
      </w:r>
      <w:r w:rsidRPr="00E327ED">
        <w:rPr>
          <w:rFonts w:ascii="Book Antiqua" w:eastAsia="宋体" w:hAnsi="Book Antiqua" w:cs="宋体"/>
          <w:b/>
          <w:bCs/>
          <w:color w:val="000000"/>
          <w:sz w:val="24"/>
          <w:szCs w:val="24"/>
          <w:lang w:eastAsia="zh-CN" w:bidi="ar-SA"/>
        </w:rPr>
        <w:t>175</w:t>
      </w:r>
      <w:r w:rsidRPr="00E327ED">
        <w:rPr>
          <w:rFonts w:ascii="Book Antiqua" w:eastAsia="宋体" w:hAnsi="Book Antiqua" w:cs="宋体"/>
          <w:color w:val="000000"/>
          <w:sz w:val="24"/>
          <w:szCs w:val="24"/>
          <w:lang w:eastAsia="zh-CN" w:bidi="ar-SA"/>
        </w:rPr>
        <w:t>: 820-834 [PMID: 16469560 DOI: 10.1016/S0022-5347(05)00337-X]</w:t>
      </w:r>
    </w:p>
    <w:p w14:paraId="2B0EEE8D" w14:textId="77777777" w:rsidR="00E327ED" w:rsidRPr="00E327ED" w:rsidRDefault="00E327ED" w:rsidP="00E327ED">
      <w:pPr>
        <w:spacing w:after="0" w:line="360" w:lineRule="auto"/>
        <w:jc w:val="both"/>
        <w:rPr>
          <w:rFonts w:ascii="Book Antiqua" w:eastAsia="宋体" w:hAnsi="Book Antiqua" w:cs="宋体"/>
          <w:color w:val="000000"/>
          <w:sz w:val="24"/>
          <w:szCs w:val="24"/>
          <w:lang w:eastAsia="zh-CN" w:bidi="ar-SA"/>
        </w:rPr>
      </w:pPr>
      <w:r w:rsidRPr="00E327ED">
        <w:rPr>
          <w:rFonts w:ascii="Book Antiqua" w:eastAsia="宋体" w:hAnsi="Book Antiqua" w:cs="宋体"/>
          <w:color w:val="000000"/>
          <w:sz w:val="24"/>
          <w:szCs w:val="24"/>
          <w:lang w:eastAsia="zh-CN" w:bidi="ar-SA"/>
        </w:rPr>
        <w:t>4 </w:t>
      </w:r>
      <w:r w:rsidRPr="00E327ED">
        <w:rPr>
          <w:rFonts w:ascii="Book Antiqua" w:eastAsia="宋体" w:hAnsi="Book Antiqua" w:cs="宋体"/>
          <w:b/>
          <w:bCs/>
          <w:color w:val="000000"/>
          <w:sz w:val="24"/>
          <w:szCs w:val="24"/>
          <w:lang w:eastAsia="zh-CN" w:bidi="ar-SA"/>
        </w:rPr>
        <w:t>Chun FK</w:t>
      </w:r>
      <w:r w:rsidRPr="00E327ED">
        <w:rPr>
          <w:rFonts w:ascii="Book Antiqua" w:eastAsia="宋体" w:hAnsi="Book Antiqua" w:cs="宋体"/>
          <w:color w:val="000000"/>
          <w:sz w:val="24"/>
          <w:szCs w:val="24"/>
          <w:lang w:eastAsia="zh-CN" w:bidi="ar-SA"/>
        </w:rPr>
        <w:t>, Epstein JI, Ficarra V, Freedland SJ, Montironi R, Montorsi F, Shariat SF, Schröder FH, Scattoni V. Optimizing performance and interpretation of prostate biopsy: a critical analysis of the literature. </w:t>
      </w:r>
      <w:r w:rsidRPr="00E327ED">
        <w:rPr>
          <w:rFonts w:ascii="Book Antiqua" w:eastAsia="宋体" w:hAnsi="Book Antiqua" w:cs="宋体"/>
          <w:i/>
          <w:iCs/>
          <w:color w:val="000000"/>
          <w:sz w:val="24"/>
          <w:szCs w:val="24"/>
          <w:lang w:eastAsia="zh-CN" w:bidi="ar-SA"/>
        </w:rPr>
        <w:t>Eur Urol</w:t>
      </w:r>
      <w:r w:rsidRPr="00E327ED">
        <w:rPr>
          <w:rFonts w:ascii="Book Antiqua" w:eastAsia="宋体" w:hAnsi="Book Antiqua" w:cs="宋体"/>
          <w:color w:val="000000"/>
          <w:sz w:val="24"/>
          <w:szCs w:val="24"/>
          <w:lang w:eastAsia="zh-CN" w:bidi="ar-SA"/>
        </w:rPr>
        <w:t> 2010; </w:t>
      </w:r>
      <w:r w:rsidRPr="00E327ED">
        <w:rPr>
          <w:rFonts w:ascii="Book Antiqua" w:eastAsia="宋体" w:hAnsi="Book Antiqua" w:cs="宋体"/>
          <w:b/>
          <w:bCs/>
          <w:color w:val="000000"/>
          <w:sz w:val="24"/>
          <w:szCs w:val="24"/>
          <w:lang w:eastAsia="zh-CN" w:bidi="ar-SA"/>
        </w:rPr>
        <w:t>58</w:t>
      </w:r>
      <w:r w:rsidRPr="00E327ED">
        <w:rPr>
          <w:rFonts w:ascii="Book Antiqua" w:eastAsia="宋体" w:hAnsi="Book Antiqua" w:cs="宋体"/>
          <w:color w:val="000000"/>
          <w:sz w:val="24"/>
          <w:szCs w:val="24"/>
          <w:lang w:eastAsia="zh-CN" w:bidi="ar-SA"/>
        </w:rPr>
        <w:t>: 851-864 [PMID: 20884114 DOI: 10.1016/j.eururo.2010.08.041]</w:t>
      </w:r>
    </w:p>
    <w:p w14:paraId="76E24FB7" w14:textId="77777777" w:rsidR="00E327ED" w:rsidRPr="00E327ED" w:rsidRDefault="00E327ED" w:rsidP="00E327ED">
      <w:pPr>
        <w:spacing w:after="0" w:line="360" w:lineRule="auto"/>
        <w:jc w:val="both"/>
        <w:rPr>
          <w:rFonts w:ascii="Book Antiqua" w:eastAsia="宋体" w:hAnsi="Book Antiqua" w:cs="宋体"/>
          <w:color w:val="000000"/>
          <w:sz w:val="24"/>
          <w:szCs w:val="24"/>
          <w:lang w:eastAsia="zh-CN" w:bidi="ar-SA"/>
        </w:rPr>
      </w:pPr>
      <w:r w:rsidRPr="00E327ED">
        <w:rPr>
          <w:rFonts w:ascii="Book Antiqua" w:eastAsia="宋体" w:hAnsi="Book Antiqua" w:cs="宋体"/>
          <w:color w:val="000000"/>
          <w:sz w:val="24"/>
          <w:szCs w:val="24"/>
          <w:lang w:eastAsia="zh-CN" w:bidi="ar-SA"/>
        </w:rPr>
        <w:t>5 </w:t>
      </w:r>
      <w:r w:rsidRPr="00E327ED">
        <w:rPr>
          <w:rFonts w:ascii="Book Antiqua" w:eastAsia="宋体" w:hAnsi="Book Antiqua" w:cs="宋体"/>
          <w:b/>
          <w:bCs/>
          <w:color w:val="000000"/>
          <w:sz w:val="24"/>
          <w:szCs w:val="24"/>
          <w:lang w:eastAsia="zh-CN" w:bidi="ar-SA"/>
        </w:rPr>
        <w:t>Seymour H</w:t>
      </w:r>
      <w:r w:rsidRPr="00E327ED">
        <w:rPr>
          <w:rFonts w:ascii="Book Antiqua" w:eastAsia="宋体" w:hAnsi="Book Antiqua" w:cs="宋体"/>
          <w:color w:val="000000"/>
          <w:sz w:val="24"/>
          <w:szCs w:val="24"/>
          <w:lang w:eastAsia="zh-CN" w:bidi="ar-SA"/>
        </w:rPr>
        <w:t>, Perry MJ, Lee-Elliot C, Dundas D, Patel U. Pain after transrectal ultrasonography-guided prostate biopsy: the advantages of periprostatic local anaesthesia. </w:t>
      </w:r>
      <w:r w:rsidRPr="00E327ED">
        <w:rPr>
          <w:rFonts w:ascii="Book Antiqua" w:eastAsia="宋体" w:hAnsi="Book Antiqua" w:cs="宋体"/>
          <w:i/>
          <w:iCs/>
          <w:color w:val="000000"/>
          <w:sz w:val="24"/>
          <w:szCs w:val="24"/>
          <w:lang w:eastAsia="zh-CN" w:bidi="ar-SA"/>
        </w:rPr>
        <w:t>BJU Int</w:t>
      </w:r>
      <w:r w:rsidRPr="00E327ED">
        <w:rPr>
          <w:rFonts w:ascii="Book Antiqua" w:eastAsia="宋体" w:hAnsi="Book Antiqua" w:cs="宋体"/>
          <w:color w:val="000000"/>
          <w:sz w:val="24"/>
          <w:szCs w:val="24"/>
          <w:lang w:eastAsia="zh-CN" w:bidi="ar-SA"/>
        </w:rPr>
        <w:t> 2001; </w:t>
      </w:r>
      <w:r w:rsidRPr="00E327ED">
        <w:rPr>
          <w:rFonts w:ascii="Book Antiqua" w:eastAsia="宋体" w:hAnsi="Book Antiqua" w:cs="宋体"/>
          <w:b/>
          <w:bCs/>
          <w:color w:val="000000"/>
          <w:sz w:val="24"/>
          <w:szCs w:val="24"/>
          <w:lang w:eastAsia="zh-CN" w:bidi="ar-SA"/>
        </w:rPr>
        <w:t>88</w:t>
      </w:r>
      <w:r w:rsidRPr="00E327ED">
        <w:rPr>
          <w:rFonts w:ascii="Book Antiqua" w:eastAsia="宋体" w:hAnsi="Book Antiqua" w:cs="宋体"/>
          <w:color w:val="000000"/>
          <w:sz w:val="24"/>
          <w:szCs w:val="24"/>
          <w:lang w:eastAsia="zh-CN" w:bidi="ar-SA"/>
        </w:rPr>
        <w:t>: 540-544 [PMID: 11678747 DOI: 10.1046/j.1464-410X.2001.02324.x]</w:t>
      </w:r>
    </w:p>
    <w:p w14:paraId="63191E08" w14:textId="77777777" w:rsidR="00E327ED" w:rsidRPr="00E327ED" w:rsidRDefault="00E327ED" w:rsidP="00E327ED">
      <w:pPr>
        <w:spacing w:after="0" w:line="360" w:lineRule="auto"/>
        <w:jc w:val="both"/>
        <w:rPr>
          <w:rFonts w:ascii="Book Antiqua" w:eastAsia="宋体" w:hAnsi="Book Antiqua" w:cs="宋体"/>
          <w:color w:val="000000"/>
          <w:sz w:val="24"/>
          <w:szCs w:val="24"/>
          <w:lang w:eastAsia="zh-CN" w:bidi="ar-SA"/>
        </w:rPr>
      </w:pPr>
      <w:r w:rsidRPr="00E327ED">
        <w:rPr>
          <w:rFonts w:ascii="Book Antiqua" w:eastAsia="宋体" w:hAnsi="Book Antiqua" w:cs="宋体"/>
          <w:color w:val="000000"/>
          <w:sz w:val="24"/>
          <w:szCs w:val="24"/>
          <w:lang w:eastAsia="zh-CN" w:bidi="ar-SA"/>
        </w:rPr>
        <w:t>6 </w:t>
      </w:r>
      <w:r w:rsidRPr="00E327ED">
        <w:rPr>
          <w:rFonts w:ascii="Book Antiqua" w:eastAsia="宋体" w:hAnsi="Book Antiqua" w:cs="宋体"/>
          <w:b/>
          <w:bCs/>
          <w:color w:val="000000"/>
          <w:sz w:val="24"/>
          <w:szCs w:val="24"/>
          <w:lang w:eastAsia="zh-CN" w:bidi="ar-SA"/>
        </w:rPr>
        <w:t>Blana A</w:t>
      </w:r>
      <w:r w:rsidRPr="00E327ED">
        <w:rPr>
          <w:rFonts w:ascii="Book Antiqua" w:eastAsia="宋体" w:hAnsi="Book Antiqua" w:cs="宋体"/>
          <w:color w:val="000000"/>
          <w:sz w:val="24"/>
          <w:szCs w:val="24"/>
          <w:lang w:eastAsia="zh-CN" w:bidi="ar-SA"/>
        </w:rPr>
        <w:t>, Murat FJ, Walter B, Thuroff S, Wieland WF, Chaussy C, Gelet A. First analysis of the long-term results with transrectal HIFU in patients with localised prostate cancer. </w:t>
      </w:r>
      <w:r w:rsidRPr="00E327ED">
        <w:rPr>
          <w:rFonts w:ascii="Book Antiqua" w:eastAsia="宋体" w:hAnsi="Book Antiqua" w:cs="宋体"/>
          <w:i/>
          <w:iCs/>
          <w:color w:val="000000"/>
          <w:sz w:val="24"/>
          <w:szCs w:val="24"/>
          <w:lang w:eastAsia="zh-CN" w:bidi="ar-SA"/>
        </w:rPr>
        <w:t>Eur Urol</w:t>
      </w:r>
      <w:r w:rsidRPr="00E327ED">
        <w:rPr>
          <w:rFonts w:ascii="Book Antiqua" w:eastAsia="宋体" w:hAnsi="Book Antiqua" w:cs="宋体"/>
          <w:color w:val="000000"/>
          <w:sz w:val="24"/>
          <w:szCs w:val="24"/>
          <w:lang w:eastAsia="zh-CN" w:bidi="ar-SA"/>
        </w:rPr>
        <w:t> 2008; </w:t>
      </w:r>
      <w:r w:rsidRPr="00E327ED">
        <w:rPr>
          <w:rFonts w:ascii="Book Antiqua" w:eastAsia="宋体" w:hAnsi="Book Antiqua" w:cs="宋体"/>
          <w:b/>
          <w:bCs/>
          <w:color w:val="000000"/>
          <w:sz w:val="24"/>
          <w:szCs w:val="24"/>
          <w:lang w:eastAsia="zh-CN" w:bidi="ar-SA"/>
        </w:rPr>
        <w:t>53</w:t>
      </w:r>
      <w:r w:rsidRPr="00E327ED">
        <w:rPr>
          <w:rFonts w:ascii="Book Antiqua" w:eastAsia="宋体" w:hAnsi="Book Antiqua" w:cs="宋体"/>
          <w:color w:val="000000"/>
          <w:sz w:val="24"/>
          <w:szCs w:val="24"/>
          <w:lang w:eastAsia="zh-CN" w:bidi="ar-SA"/>
        </w:rPr>
        <w:t>: 1194-1201 [PMID: 17997026 DOI: 10.1016/j.eururo.2007.10.062]</w:t>
      </w:r>
    </w:p>
    <w:p w14:paraId="55A2112A" w14:textId="4F80F698" w:rsidR="00E327ED" w:rsidRPr="00E327ED" w:rsidRDefault="00E327ED" w:rsidP="00E327ED">
      <w:pPr>
        <w:spacing w:after="0" w:line="360" w:lineRule="auto"/>
        <w:jc w:val="both"/>
        <w:rPr>
          <w:rFonts w:ascii="Book Antiqua" w:eastAsia="宋体" w:hAnsi="Book Antiqua" w:cs="宋体"/>
          <w:color w:val="000000"/>
          <w:sz w:val="24"/>
          <w:szCs w:val="24"/>
          <w:lang w:eastAsia="zh-CN" w:bidi="ar-SA"/>
        </w:rPr>
      </w:pPr>
      <w:r w:rsidRPr="00E327ED">
        <w:rPr>
          <w:rFonts w:ascii="Book Antiqua" w:eastAsia="宋体" w:hAnsi="Book Antiqua" w:cs="宋体"/>
          <w:color w:val="000000"/>
          <w:sz w:val="24"/>
          <w:szCs w:val="24"/>
          <w:lang w:eastAsia="zh-CN" w:bidi="ar-SA"/>
        </w:rPr>
        <w:t>7 </w:t>
      </w:r>
      <w:r w:rsidRPr="00E327ED">
        <w:rPr>
          <w:rFonts w:ascii="Book Antiqua" w:eastAsia="宋体" w:hAnsi="Book Antiqua" w:cs="宋体"/>
          <w:b/>
          <w:bCs/>
          <w:color w:val="000000"/>
          <w:sz w:val="24"/>
          <w:szCs w:val="24"/>
          <w:lang w:eastAsia="zh-CN" w:bidi="ar-SA"/>
        </w:rPr>
        <w:t>Marks LS</w:t>
      </w:r>
      <w:r w:rsidRPr="00E327ED">
        <w:rPr>
          <w:rFonts w:ascii="Book Antiqua" w:eastAsia="宋体" w:hAnsi="Book Antiqua" w:cs="宋体"/>
          <w:color w:val="000000"/>
          <w:sz w:val="24"/>
          <w:szCs w:val="24"/>
          <w:lang w:eastAsia="zh-CN" w:bidi="ar-SA"/>
        </w:rPr>
        <w:t>, Fradet Y, Deras IL, Blase A, Mathis J, Aubin SM, Cancio AT, Desaulniers M, Ellis WJ, Rittenhouse H, Groskopf J. PCA3 molecular urine assay for prostate cancer in men undergoing repeat biopsy. </w:t>
      </w:r>
      <w:r w:rsidRPr="00E327ED">
        <w:rPr>
          <w:rFonts w:ascii="Book Antiqua" w:eastAsia="宋体" w:hAnsi="Book Antiqua" w:cs="宋体"/>
          <w:i/>
          <w:iCs/>
          <w:color w:val="000000"/>
          <w:sz w:val="24"/>
          <w:szCs w:val="24"/>
          <w:lang w:eastAsia="zh-CN" w:bidi="ar-SA"/>
        </w:rPr>
        <w:t>Urology</w:t>
      </w:r>
      <w:r w:rsidRPr="00E327ED">
        <w:rPr>
          <w:rFonts w:ascii="Book Antiqua" w:eastAsia="宋体" w:hAnsi="Book Antiqua" w:cs="宋体"/>
          <w:color w:val="000000"/>
          <w:sz w:val="24"/>
          <w:szCs w:val="24"/>
          <w:lang w:eastAsia="zh-CN" w:bidi="ar-SA"/>
        </w:rPr>
        <w:t> 2007; </w:t>
      </w:r>
      <w:r w:rsidRPr="00E327ED">
        <w:rPr>
          <w:rFonts w:ascii="Book Antiqua" w:eastAsia="宋体" w:hAnsi="Book Antiqua" w:cs="宋体"/>
          <w:b/>
          <w:bCs/>
          <w:color w:val="000000"/>
          <w:sz w:val="24"/>
          <w:szCs w:val="24"/>
          <w:lang w:eastAsia="zh-CN" w:bidi="ar-SA"/>
        </w:rPr>
        <w:t>69</w:t>
      </w:r>
      <w:r w:rsidRPr="00E327ED">
        <w:rPr>
          <w:rFonts w:ascii="Book Antiqua" w:eastAsia="宋体" w:hAnsi="Book Antiqua" w:cs="宋体"/>
          <w:color w:val="000000"/>
          <w:sz w:val="24"/>
          <w:szCs w:val="24"/>
          <w:lang w:eastAsia="zh-CN" w:bidi="ar-SA"/>
        </w:rPr>
        <w:t>: 532-535 [PMID: 17382159]</w:t>
      </w:r>
    </w:p>
    <w:p w14:paraId="4579668D" w14:textId="21811490" w:rsidR="00E327ED" w:rsidRPr="00E327ED" w:rsidRDefault="00E327ED" w:rsidP="00E327ED">
      <w:pPr>
        <w:spacing w:after="0" w:line="360" w:lineRule="auto"/>
        <w:jc w:val="both"/>
        <w:rPr>
          <w:rFonts w:ascii="Book Antiqua" w:eastAsia="宋体" w:hAnsi="Book Antiqua" w:cs="宋体"/>
          <w:color w:val="000000"/>
          <w:sz w:val="24"/>
          <w:szCs w:val="24"/>
          <w:lang w:eastAsia="zh-CN" w:bidi="ar-SA"/>
        </w:rPr>
      </w:pPr>
      <w:r w:rsidRPr="00E327ED">
        <w:rPr>
          <w:rFonts w:ascii="Book Antiqua" w:eastAsia="宋体" w:hAnsi="Book Antiqua" w:cs="宋体"/>
          <w:color w:val="000000"/>
          <w:sz w:val="24"/>
          <w:szCs w:val="24"/>
          <w:lang w:eastAsia="zh-CN" w:bidi="ar-SA"/>
        </w:rPr>
        <w:t>8 </w:t>
      </w:r>
      <w:r w:rsidRPr="00E327ED">
        <w:rPr>
          <w:rFonts w:ascii="Book Antiqua" w:eastAsia="宋体" w:hAnsi="Book Antiqua" w:cs="宋体"/>
          <w:b/>
          <w:bCs/>
          <w:color w:val="000000"/>
          <w:sz w:val="24"/>
          <w:szCs w:val="24"/>
          <w:lang w:eastAsia="zh-CN" w:bidi="ar-SA"/>
        </w:rPr>
        <w:t>Roobol MJ</w:t>
      </w:r>
      <w:r w:rsidRPr="00E327ED">
        <w:rPr>
          <w:rFonts w:ascii="Book Antiqua" w:eastAsia="宋体" w:hAnsi="Book Antiqua" w:cs="宋体"/>
          <w:color w:val="000000"/>
          <w:sz w:val="24"/>
          <w:szCs w:val="24"/>
          <w:lang w:eastAsia="zh-CN" w:bidi="ar-SA"/>
        </w:rPr>
        <w:t>, Schröder FH, van Leeuwen P, Wolters T, van den Bergh RC, van Leenders GJ, Hessels D. Performance of the prostate cancer antigen 3 (PCA3) gene and prostate-specific antigen in prescreened men: exploring the value of PCA3 for a first-line diagnostic test. </w:t>
      </w:r>
      <w:r w:rsidRPr="00E327ED">
        <w:rPr>
          <w:rFonts w:ascii="Book Antiqua" w:eastAsia="宋体" w:hAnsi="Book Antiqua" w:cs="宋体"/>
          <w:i/>
          <w:iCs/>
          <w:color w:val="000000"/>
          <w:sz w:val="24"/>
          <w:szCs w:val="24"/>
          <w:lang w:eastAsia="zh-CN" w:bidi="ar-SA"/>
        </w:rPr>
        <w:t>Eur Urol</w:t>
      </w:r>
      <w:r w:rsidRPr="00E327ED">
        <w:rPr>
          <w:rFonts w:ascii="Book Antiqua" w:eastAsia="宋体" w:hAnsi="Book Antiqua" w:cs="宋体"/>
          <w:color w:val="000000"/>
          <w:sz w:val="24"/>
          <w:szCs w:val="24"/>
          <w:lang w:eastAsia="zh-CN" w:bidi="ar-SA"/>
        </w:rPr>
        <w:t> 2010; </w:t>
      </w:r>
      <w:r w:rsidRPr="00E327ED">
        <w:rPr>
          <w:rFonts w:ascii="Book Antiqua" w:eastAsia="宋体" w:hAnsi="Book Antiqua" w:cs="宋体"/>
          <w:b/>
          <w:bCs/>
          <w:color w:val="000000"/>
          <w:sz w:val="24"/>
          <w:szCs w:val="24"/>
          <w:lang w:eastAsia="zh-CN" w:bidi="ar-SA"/>
        </w:rPr>
        <w:t>58</w:t>
      </w:r>
      <w:r w:rsidRPr="00E327ED">
        <w:rPr>
          <w:rFonts w:ascii="Book Antiqua" w:eastAsia="宋体" w:hAnsi="Book Antiqua" w:cs="宋体"/>
          <w:color w:val="000000"/>
          <w:sz w:val="24"/>
          <w:szCs w:val="24"/>
          <w:lang w:eastAsia="zh-CN" w:bidi="ar-SA"/>
        </w:rPr>
        <w:t>: 475-481 [PMID: 20637539]</w:t>
      </w:r>
    </w:p>
    <w:p w14:paraId="5D601772" w14:textId="77777777" w:rsidR="00E327ED" w:rsidRPr="00E327ED" w:rsidRDefault="00E327ED" w:rsidP="00E327ED">
      <w:pPr>
        <w:spacing w:after="0" w:line="360" w:lineRule="auto"/>
        <w:jc w:val="both"/>
        <w:rPr>
          <w:rFonts w:ascii="Book Antiqua" w:eastAsia="宋体" w:hAnsi="Book Antiqua" w:cs="宋体"/>
          <w:color w:val="000000"/>
          <w:sz w:val="24"/>
          <w:szCs w:val="24"/>
          <w:lang w:eastAsia="zh-CN" w:bidi="ar-SA"/>
        </w:rPr>
      </w:pPr>
      <w:r w:rsidRPr="00E327ED">
        <w:rPr>
          <w:rFonts w:ascii="Book Antiqua" w:eastAsia="宋体" w:hAnsi="Book Antiqua" w:cs="宋体"/>
          <w:color w:val="000000"/>
          <w:sz w:val="24"/>
          <w:szCs w:val="24"/>
          <w:lang w:eastAsia="zh-CN" w:bidi="ar-SA"/>
        </w:rPr>
        <w:t>9 </w:t>
      </w:r>
      <w:r w:rsidRPr="00E327ED">
        <w:rPr>
          <w:rFonts w:ascii="Book Antiqua" w:eastAsia="宋体" w:hAnsi="Book Antiqua" w:cs="宋体"/>
          <w:b/>
          <w:bCs/>
          <w:color w:val="000000"/>
          <w:sz w:val="24"/>
          <w:szCs w:val="24"/>
          <w:lang w:eastAsia="zh-CN" w:bidi="ar-SA"/>
        </w:rPr>
        <w:t>Roobol MJ</w:t>
      </w:r>
      <w:r w:rsidRPr="00E327ED">
        <w:rPr>
          <w:rFonts w:ascii="Book Antiqua" w:eastAsia="宋体" w:hAnsi="Book Antiqua" w:cs="宋体"/>
          <w:color w:val="000000"/>
          <w:sz w:val="24"/>
          <w:szCs w:val="24"/>
          <w:lang w:eastAsia="zh-CN" w:bidi="ar-SA"/>
        </w:rPr>
        <w:t>. Contemporary role of prostate cancer gene 3 in the management of prostate cancer. </w:t>
      </w:r>
      <w:r w:rsidRPr="00E327ED">
        <w:rPr>
          <w:rFonts w:ascii="Book Antiqua" w:eastAsia="宋体" w:hAnsi="Book Antiqua" w:cs="宋体"/>
          <w:i/>
          <w:iCs/>
          <w:color w:val="000000"/>
          <w:sz w:val="24"/>
          <w:szCs w:val="24"/>
          <w:lang w:eastAsia="zh-CN" w:bidi="ar-SA"/>
        </w:rPr>
        <w:t>Curr Opin Urol</w:t>
      </w:r>
      <w:r w:rsidRPr="00E327ED">
        <w:rPr>
          <w:rFonts w:ascii="Book Antiqua" w:eastAsia="宋体" w:hAnsi="Book Antiqua" w:cs="宋体"/>
          <w:color w:val="000000"/>
          <w:sz w:val="24"/>
          <w:szCs w:val="24"/>
          <w:lang w:eastAsia="zh-CN" w:bidi="ar-SA"/>
        </w:rPr>
        <w:t> 2011; </w:t>
      </w:r>
      <w:r w:rsidRPr="00E327ED">
        <w:rPr>
          <w:rFonts w:ascii="Book Antiqua" w:eastAsia="宋体" w:hAnsi="Book Antiqua" w:cs="宋体"/>
          <w:b/>
          <w:bCs/>
          <w:color w:val="000000"/>
          <w:sz w:val="24"/>
          <w:szCs w:val="24"/>
          <w:lang w:eastAsia="zh-CN" w:bidi="ar-SA"/>
        </w:rPr>
        <w:t>21</w:t>
      </w:r>
      <w:r w:rsidRPr="00E327ED">
        <w:rPr>
          <w:rFonts w:ascii="Book Antiqua" w:eastAsia="宋体" w:hAnsi="Book Antiqua" w:cs="宋体"/>
          <w:color w:val="000000"/>
          <w:sz w:val="24"/>
          <w:szCs w:val="24"/>
          <w:lang w:eastAsia="zh-CN" w:bidi="ar-SA"/>
        </w:rPr>
        <w:t>: 225-229 [PMID: 21301341 DOI: 10.1097/MOU.0b013e328344939c]</w:t>
      </w:r>
    </w:p>
    <w:p w14:paraId="4A7063A7" w14:textId="6FFEAF00" w:rsidR="00E327ED" w:rsidRPr="00E327ED" w:rsidRDefault="00E327ED" w:rsidP="00E327ED">
      <w:pPr>
        <w:spacing w:after="0" w:line="360" w:lineRule="auto"/>
        <w:jc w:val="both"/>
        <w:rPr>
          <w:rFonts w:ascii="Book Antiqua" w:eastAsia="宋体" w:hAnsi="Book Antiqua" w:cs="宋体"/>
          <w:color w:val="000000"/>
          <w:sz w:val="24"/>
          <w:szCs w:val="24"/>
          <w:lang w:eastAsia="zh-CN" w:bidi="ar-SA"/>
        </w:rPr>
      </w:pPr>
      <w:r w:rsidRPr="00E327ED">
        <w:rPr>
          <w:rFonts w:ascii="Book Antiqua" w:eastAsia="宋体" w:hAnsi="Book Antiqua" w:cs="宋体"/>
          <w:color w:val="000000"/>
          <w:sz w:val="24"/>
          <w:szCs w:val="24"/>
          <w:lang w:eastAsia="zh-CN" w:bidi="ar-SA"/>
        </w:rPr>
        <w:t>10 </w:t>
      </w:r>
      <w:r w:rsidRPr="00E327ED">
        <w:rPr>
          <w:rFonts w:ascii="Book Antiqua" w:eastAsia="宋体" w:hAnsi="Book Antiqua" w:cs="宋体"/>
          <w:b/>
          <w:bCs/>
          <w:color w:val="000000"/>
          <w:sz w:val="24"/>
          <w:szCs w:val="24"/>
          <w:lang w:eastAsia="zh-CN" w:bidi="ar-SA"/>
        </w:rPr>
        <w:t>Groskopf J</w:t>
      </w:r>
      <w:r w:rsidRPr="00E327ED">
        <w:rPr>
          <w:rFonts w:ascii="Book Antiqua" w:eastAsia="宋体" w:hAnsi="Book Antiqua" w:cs="宋体"/>
          <w:color w:val="000000"/>
          <w:sz w:val="24"/>
          <w:szCs w:val="24"/>
          <w:lang w:eastAsia="zh-CN" w:bidi="ar-SA"/>
        </w:rPr>
        <w:t>, Aubin SM, Deras IL, Blase A, Bodrug S, Clark C, Brentano S, Mathis J, Pham J, Meyer T, Cass M, Hodge P, Macairan ML, Marks LS, Rittenhouse H. APTIMA PCA3 molecular urine test: development of a method to aid in the diagnosis of prostate cancer. </w:t>
      </w:r>
      <w:r w:rsidRPr="00E327ED">
        <w:rPr>
          <w:rFonts w:ascii="Book Antiqua" w:eastAsia="宋体" w:hAnsi="Book Antiqua" w:cs="宋体"/>
          <w:i/>
          <w:iCs/>
          <w:color w:val="000000"/>
          <w:sz w:val="24"/>
          <w:szCs w:val="24"/>
          <w:lang w:eastAsia="zh-CN" w:bidi="ar-SA"/>
        </w:rPr>
        <w:t>Clin Chem</w:t>
      </w:r>
      <w:r w:rsidRPr="00E327ED">
        <w:rPr>
          <w:rFonts w:ascii="Book Antiqua" w:eastAsia="宋体" w:hAnsi="Book Antiqua" w:cs="宋体"/>
          <w:color w:val="000000"/>
          <w:sz w:val="24"/>
          <w:szCs w:val="24"/>
          <w:lang w:eastAsia="zh-CN" w:bidi="ar-SA"/>
        </w:rPr>
        <w:t> 2006; </w:t>
      </w:r>
      <w:r w:rsidRPr="00E327ED">
        <w:rPr>
          <w:rFonts w:ascii="Book Antiqua" w:eastAsia="宋体" w:hAnsi="Book Antiqua" w:cs="宋体"/>
          <w:b/>
          <w:bCs/>
          <w:color w:val="000000"/>
          <w:sz w:val="24"/>
          <w:szCs w:val="24"/>
          <w:lang w:eastAsia="zh-CN" w:bidi="ar-SA"/>
        </w:rPr>
        <w:t>52</w:t>
      </w:r>
      <w:r w:rsidRPr="00E327ED">
        <w:rPr>
          <w:rFonts w:ascii="Book Antiqua" w:eastAsia="宋体" w:hAnsi="Book Antiqua" w:cs="宋体"/>
          <w:color w:val="000000"/>
          <w:sz w:val="24"/>
          <w:szCs w:val="24"/>
          <w:lang w:eastAsia="zh-CN" w:bidi="ar-SA"/>
        </w:rPr>
        <w:t>: 1089-1095 [PMID: 16627561]</w:t>
      </w:r>
    </w:p>
    <w:p w14:paraId="54ABE571" w14:textId="188C9946" w:rsidR="00E327ED" w:rsidRPr="00E327ED" w:rsidRDefault="00E327ED" w:rsidP="00E327ED">
      <w:pPr>
        <w:spacing w:after="0" w:line="360" w:lineRule="auto"/>
        <w:jc w:val="both"/>
        <w:rPr>
          <w:rFonts w:ascii="Book Antiqua" w:eastAsia="宋体" w:hAnsi="Book Antiqua" w:cs="宋体"/>
          <w:color w:val="000000"/>
          <w:sz w:val="24"/>
          <w:szCs w:val="24"/>
          <w:lang w:eastAsia="zh-CN" w:bidi="ar-SA"/>
        </w:rPr>
      </w:pPr>
      <w:r w:rsidRPr="00E327ED">
        <w:rPr>
          <w:rFonts w:ascii="Book Antiqua" w:eastAsia="宋体" w:hAnsi="Book Antiqua" w:cs="宋体"/>
          <w:color w:val="000000"/>
          <w:sz w:val="24"/>
          <w:szCs w:val="24"/>
          <w:lang w:eastAsia="zh-CN" w:bidi="ar-SA"/>
        </w:rPr>
        <w:t>11 </w:t>
      </w:r>
      <w:r w:rsidRPr="00E327ED">
        <w:rPr>
          <w:rFonts w:ascii="Book Antiqua" w:eastAsia="宋体" w:hAnsi="Book Antiqua" w:cs="宋体"/>
          <w:b/>
          <w:bCs/>
          <w:color w:val="000000"/>
          <w:sz w:val="24"/>
          <w:szCs w:val="24"/>
          <w:lang w:eastAsia="zh-CN" w:bidi="ar-SA"/>
        </w:rPr>
        <w:t>Vickers AJ</w:t>
      </w:r>
      <w:r w:rsidRPr="00E327ED">
        <w:rPr>
          <w:rFonts w:ascii="Book Antiqua" w:eastAsia="宋体" w:hAnsi="Book Antiqua" w:cs="宋体"/>
          <w:color w:val="000000"/>
          <w:sz w:val="24"/>
          <w:szCs w:val="24"/>
          <w:lang w:eastAsia="zh-CN" w:bidi="ar-SA"/>
        </w:rPr>
        <w:t>, Elkin EB. Decision curve analysis: a novel method for evaluating prediction models. </w:t>
      </w:r>
      <w:r w:rsidRPr="00E327ED">
        <w:rPr>
          <w:rFonts w:ascii="Book Antiqua" w:eastAsia="宋体" w:hAnsi="Book Antiqua" w:cs="宋体"/>
          <w:i/>
          <w:iCs/>
          <w:color w:val="000000"/>
          <w:sz w:val="24"/>
          <w:szCs w:val="24"/>
          <w:lang w:eastAsia="zh-CN" w:bidi="ar-SA"/>
        </w:rPr>
        <w:t>Med Decis Making</w:t>
      </w:r>
      <w:r w:rsidRPr="00E327ED">
        <w:rPr>
          <w:rFonts w:ascii="Book Antiqua" w:eastAsia="宋体" w:hAnsi="Book Antiqua" w:cs="宋体"/>
          <w:color w:val="000000"/>
          <w:sz w:val="24"/>
          <w:szCs w:val="24"/>
          <w:lang w:eastAsia="zh-CN" w:bidi="ar-SA"/>
        </w:rPr>
        <w:t> </w:t>
      </w:r>
      <w:r>
        <w:rPr>
          <w:rFonts w:ascii="Book Antiqua" w:eastAsia="宋体" w:hAnsi="Book Antiqua" w:cs="宋体" w:hint="eastAsia"/>
          <w:color w:val="000000"/>
          <w:sz w:val="24"/>
          <w:szCs w:val="24"/>
          <w:lang w:eastAsia="zh-CN" w:bidi="ar-SA"/>
        </w:rPr>
        <w:t>2006</w:t>
      </w:r>
      <w:r w:rsidRPr="00E327ED">
        <w:rPr>
          <w:rFonts w:ascii="Book Antiqua" w:eastAsia="宋体" w:hAnsi="Book Antiqua" w:cs="宋体"/>
          <w:color w:val="000000"/>
          <w:sz w:val="24"/>
          <w:szCs w:val="24"/>
          <w:lang w:eastAsia="zh-CN" w:bidi="ar-SA"/>
        </w:rPr>
        <w:t>; </w:t>
      </w:r>
      <w:r w:rsidRPr="00E327ED">
        <w:rPr>
          <w:rFonts w:ascii="Book Antiqua" w:eastAsia="宋体" w:hAnsi="Book Antiqua" w:cs="宋体"/>
          <w:b/>
          <w:bCs/>
          <w:color w:val="000000"/>
          <w:sz w:val="24"/>
          <w:szCs w:val="24"/>
          <w:lang w:eastAsia="zh-CN" w:bidi="ar-SA"/>
        </w:rPr>
        <w:t>26</w:t>
      </w:r>
      <w:r w:rsidRPr="00E327ED">
        <w:rPr>
          <w:rFonts w:ascii="Book Antiqua" w:eastAsia="宋体" w:hAnsi="Book Antiqua" w:cs="宋体"/>
          <w:color w:val="000000"/>
          <w:sz w:val="24"/>
          <w:szCs w:val="24"/>
          <w:lang w:eastAsia="zh-CN" w:bidi="ar-SA"/>
        </w:rPr>
        <w:t>: 565-574 [PMID: 17099194 DOI: 10.1177/0272989X06295361]</w:t>
      </w:r>
    </w:p>
    <w:p w14:paraId="618E0FD8" w14:textId="77777777" w:rsidR="00E327ED" w:rsidRPr="00E327ED" w:rsidRDefault="00E327ED" w:rsidP="00E327ED">
      <w:pPr>
        <w:spacing w:after="0" w:line="360" w:lineRule="auto"/>
        <w:jc w:val="both"/>
        <w:rPr>
          <w:rFonts w:ascii="Book Antiqua" w:eastAsia="宋体" w:hAnsi="Book Antiqua" w:cs="宋体"/>
          <w:color w:val="000000"/>
          <w:sz w:val="24"/>
          <w:szCs w:val="24"/>
          <w:lang w:eastAsia="zh-CN" w:bidi="ar-SA"/>
        </w:rPr>
      </w:pPr>
      <w:r w:rsidRPr="00E327ED">
        <w:rPr>
          <w:rFonts w:ascii="Book Antiqua" w:eastAsia="宋体" w:hAnsi="Book Antiqua" w:cs="宋体"/>
          <w:color w:val="000000"/>
          <w:sz w:val="24"/>
          <w:szCs w:val="24"/>
          <w:lang w:eastAsia="zh-CN" w:bidi="ar-SA"/>
        </w:rPr>
        <w:t>12 </w:t>
      </w:r>
      <w:r w:rsidRPr="00E327ED">
        <w:rPr>
          <w:rFonts w:ascii="Book Antiqua" w:eastAsia="宋体" w:hAnsi="Book Antiqua" w:cs="宋体"/>
          <w:b/>
          <w:bCs/>
          <w:color w:val="000000"/>
          <w:sz w:val="24"/>
          <w:szCs w:val="24"/>
          <w:lang w:eastAsia="zh-CN" w:bidi="ar-SA"/>
        </w:rPr>
        <w:t>Wu AK</w:t>
      </w:r>
      <w:r w:rsidRPr="00E327ED">
        <w:rPr>
          <w:rFonts w:ascii="Book Antiqua" w:eastAsia="宋体" w:hAnsi="Book Antiqua" w:cs="宋体"/>
          <w:color w:val="000000"/>
          <w:sz w:val="24"/>
          <w:szCs w:val="24"/>
          <w:lang w:eastAsia="zh-CN" w:bidi="ar-SA"/>
        </w:rPr>
        <w:t>, Reese AC, Cooperberg MR, Sadetsky N, Shinohara K. Utility of PCA3 in patients undergoing repeat biopsy for prostate cancer. </w:t>
      </w:r>
      <w:r w:rsidRPr="00E327ED">
        <w:rPr>
          <w:rFonts w:ascii="Book Antiqua" w:eastAsia="宋体" w:hAnsi="Book Antiqua" w:cs="宋体"/>
          <w:i/>
          <w:iCs/>
          <w:color w:val="000000"/>
          <w:sz w:val="24"/>
          <w:szCs w:val="24"/>
          <w:lang w:eastAsia="zh-CN" w:bidi="ar-SA"/>
        </w:rPr>
        <w:t>Prostate Cancer Prostatic Dis</w:t>
      </w:r>
      <w:r w:rsidRPr="00E327ED">
        <w:rPr>
          <w:rFonts w:ascii="Book Antiqua" w:eastAsia="宋体" w:hAnsi="Book Antiqua" w:cs="宋体"/>
          <w:color w:val="000000"/>
          <w:sz w:val="24"/>
          <w:szCs w:val="24"/>
          <w:lang w:eastAsia="zh-CN" w:bidi="ar-SA"/>
        </w:rPr>
        <w:t> 2012; </w:t>
      </w:r>
      <w:r w:rsidRPr="00E327ED">
        <w:rPr>
          <w:rFonts w:ascii="Book Antiqua" w:eastAsia="宋体" w:hAnsi="Book Antiqua" w:cs="宋体"/>
          <w:b/>
          <w:bCs/>
          <w:color w:val="000000"/>
          <w:sz w:val="24"/>
          <w:szCs w:val="24"/>
          <w:lang w:eastAsia="zh-CN" w:bidi="ar-SA"/>
        </w:rPr>
        <w:t>15</w:t>
      </w:r>
      <w:r w:rsidRPr="00E327ED">
        <w:rPr>
          <w:rFonts w:ascii="Book Antiqua" w:eastAsia="宋体" w:hAnsi="Book Antiqua" w:cs="宋体"/>
          <w:color w:val="000000"/>
          <w:sz w:val="24"/>
          <w:szCs w:val="24"/>
          <w:lang w:eastAsia="zh-CN" w:bidi="ar-SA"/>
        </w:rPr>
        <w:t>: 100-105 [PMID: 22042252 DOI: 10.1038/pcan.2011.52]</w:t>
      </w:r>
    </w:p>
    <w:p w14:paraId="2202AB9C" w14:textId="77777777" w:rsidR="00E327ED" w:rsidRPr="00E327ED" w:rsidRDefault="00E327ED" w:rsidP="00E327ED">
      <w:pPr>
        <w:spacing w:after="0" w:line="360" w:lineRule="auto"/>
        <w:jc w:val="both"/>
        <w:rPr>
          <w:rFonts w:ascii="Book Antiqua" w:eastAsia="宋体" w:hAnsi="Book Antiqua" w:cs="宋体"/>
          <w:color w:val="000000"/>
          <w:sz w:val="24"/>
          <w:szCs w:val="24"/>
          <w:lang w:eastAsia="zh-CN" w:bidi="ar-SA"/>
        </w:rPr>
      </w:pPr>
      <w:r w:rsidRPr="00E327ED">
        <w:rPr>
          <w:rFonts w:ascii="Book Antiqua" w:eastAsia="宋体" w:hAnsi="Book Antiqua" w:cs="宋体"/>
          <w:color w:val="000000"/>
          <w:sz w:val="24"/>
          <w:szCs w:val="24"/>
          <w:lang w:eastAsia="zh-CN" w:bidi="ar-SA"/>
        </w:rPr>
        <w:t>13 </w:t>
      </w:r>
      <w:r w:rsidRPr="00E327ED">
        <w:rPr>
          <w:rFonts w:ascii="Book Antiqua" w:eastAsia="宋体" w:hAnsi="Book Antiqua" w:cs="宋体"/>
          <w:b/>
          <w:bCs/>
          <w:color w:val="000000"/>
          <w:sz w:val="24"/>
          <w:szCs w:val="24"/>
          <w:lang w:eastAsia="zh-CN" w:bidi="ar-SA"/>
        </w:rPr>
        <w:t>van Vugt HA</w:t>
      </w:r>
      <w:r w:rsidRPr="00E327ED">
        <w:rPr>
          <w:rFonts w:ascii="Book Antiqua" w:eastAsia="宋体" w:hAnsi="Book Antiqua" w:cs="宋体"/>
          <w:color w:val="000000"/>
          <w:sz w:val="24"/>
          <w:szCs w:val="24"/>
          <w:lang w:eastAsia="zh-CN" w:bidi="ar-SA"/>
        </w:rPr>
        <w:t>, Roobol MJ, Busstra M, Kil P, Oomens EH, de Jong IJ, Bangma CH, Steyerberg EW, Korfage I. Compliance with biopsy recommendations of a prostate cancer risk calculator. </w:t>
      </w:r>
      <w:r w:rsidRPr="00E327ED">
        <w:rPr>
          <w:rFonts w:ascii="Book Antiqua" w:eastAsia="宋体" w:hAnsi="Book Antiqua" w:cs="宋体"/>
          <w:i/>
          <w:iCs/>
          <w:color w:val="000000"/>
          <w:sz w:val="24"/>
          <w:szCs w:val="24"/>
          <w:lang w:eastAsia="zh-CN" w:bidi="ar-SA"/>
        </w:rPr>
        <w:t>BJU Int</w:t>
      </w:r>
      <w:r w:rsidRPr="00E327ED">
        <w:rPr>
          <w:rFonts w:ascii="Book Antiqua" w:eastAsia="宋体" w:hAnsi="Book Antiqua" w:cs="宋体"/>
          <w:color w:val="000000"/>
          <w:sz w:val="24"/>
          <w:szCs w:val="24"/>
          <w:lang w:eastAsia="zh-CN" w:bidi="ar-SA"/>
        </w:rPr>
        <w:t> 2012; </w:t>
      </w:r>
      <w:r w:rsidRPr="00E327ED">
        <w:rPr>
          <w:rFonts w:ascii="Book Antiqua" w:eastAsia="宋体" w:hAnsi="Book Antiqua" w:cs="宋体"/>
          <w:b/>
          <w:bCs/>
          <w:color w:val="000000"/>
          <w:sz w:val="24"/>
          <w:szCs w:val="24"/>
          <w:lang w:eastAsia="zh-CN" w:bidi="ar-SA"/>
        </w:rPr>
        <w:t>109</w:t>
      </w:r>
      <w:r w:rsidRPr="00E327ED">
        <w:rPr>
          <w:rFonts w:ascii="Book Antiqua" w:eastAsia="宋体" w:hAnsi="Book Antiqua" w:cs="宋体"/>
          <w:color w:val="000000"/>
          <w:sz w:val="24"/>
          <w:szCs w:val="24"/>
          <w:lang w:eastAsia="zh-CN" w:bidi="ar-SA"/>
        </w:rPr>
        <w:t>: 1480-1488 [PMID: 21933335 DOI: 10.1111/j.1464-410X.2011.10611.x]</w:t>
      </w:r>
    </w:p>
    <w:p w14:paraId="5B7E46DA" w14:textId="77777777" w:rsidR="00E327ED" w:rsidRPr="00E327ED" w:rsidRDefault="00E327ED" w:rsidP="00E327ED">
      <w:pPr>
        <w:spacing w:after="0" w:line="360" w:lineRule="auto"/>
        <w:jc w:val="both"/>
        <w:rPr>
          <w:rFonts w:ascii="Book Antiqua" w:eastAsia="宋体" w:hAnsi="Book Antiqua" w:cs="宋体"/>
          <w:color w:val="000000"/>
          <w:sz w:val="24"/>
          <w:szCs w:val="24"/>
          <w:lang w:eastAsia="zh-CN" w:bidi="ar-SA"/>
        </w:rPr>
      </w:pPr>
      <w:r w:rsidRPr="00E327ED">
        <w:rPr>
          <w:rFonts w:ascii="Book Antiqua" w:eastAsia="宋体" w:hAnsi="Book Antiqua" w:cs="宋体"/>
          <w:color w:val="000000"/>
          <w:sz w:val="24"/>
          <w:szCs w:val="24"/>
          <w:lang w:eastAsia="zh-CN" w:bidi="ar-SA"/>
        </w:rPr>
        <w:t>14 </w:t>
      </w:r>
      <w:r w:rsidRPr="00E327ED">
        <w:rPr>
          <w:rFonts w:ascii="Book Antiqua" w:eastAsia="宋体" w:hAnsi="Book Antiqua" w:cs="宋体"/>
          <w:b/>
          <w:bCs/>
          <w:color w:val="000000"/>
          <w:sz w:val="24"/>
          <w:szCs w:val="24"/>
          <w:lang w:eastAsia="zh-CN" w:bidi="ar-SA"/>
        </w:rPr>
        <w:t>Klatte T</w:t>
      </w:r>
      <w:r w:rsidRPr="00E327ED">
        <w:rPr>
          <w:rFonts w:ascii="Book Antiqua" w:eastAsia="宋体" w:hAnsi="Book Antiqua" w:cs="宋体"/>
          <w:color w:val="000000"/>
          <w:sz w:val="24"/>
          <w:szCs w:val="24"/>
          <w:lang w:eastAsia="zh-CN" w:bidi="ar-SA"/>
        </w:rPr>
        <w:t>, Waldert M, de Martino M, Schatzl G, Mannhalter C, Remzi M. Age-specific PCA3 score reference values for diagnosis of prostate cancer. </w:t>
      </w:r>
      <w:r w:rsidRPr="00E327ED">
        <w:rPr>
          <w:rFonts w:ascii="Book Antiqua" w:eastAsia="宋体" w:hAnsi="Book Antiqua" w:cs="宋体"/>
          <w:i/>
          <w:iCs/>
          <w:color w:val="000000"/>
          <w:sz w:val="24"/>
          <w:szCs w:val="24"/>
          <w:lang w:eastAsia="zh-CN" w:bidi="ar-SA"/>
        </w:rPr>
        <w:t>World J Urol</w:t>
      </w:r>
      <w:r w:rsidRPr="00E327ED">
        <w:rPr>
          <w:rFonts w:ascii="Book Antiqua" w:eastAsia="宋体" w:hAnsi="Book Antiqua" w:cs="宋体"/>
          <w:color w:val="000000"/>
          <w:sz w:val="24"/>
          <w:szCs w:val="24"/>
          <w:lang w:eastAsia="zh-CN" w:bidi="ar-SA"/>
        </w:rPr>
        <w:t> 2012; </w:t>
      </w:r>
      <w:r w:rsidRPr="00E327ED">
        <w:rPr>
          <w:rFonts w:ascii="Book Antiqua" w:eastAsia="宋体" w:hAnsi="Book Antiqua" w:cs="宋体"/>
          <w:b/>
          <w:bCs/>
          <w:color w:val="000000"/>
          <w:sz w:val="24"/>
          <w:szCs w:val="24"/>
          <w:lang w:eastAsia="zh-CN" w:bidi="ar-SA"/>
        </w:rPr>
        <w:t>30</w:t>
      </w:r>
      <w:r w:rsidRPr="00E327ED">
        <w:rPr>
          <w:rFonts w:ascii="Book Antiqua" w:eastAsia="宋体" w:hAnsi="Book Antiqua" w:cs="宋体"/>
          <w:color w:val="000000"/>
          <w:sz w:val="24"/>
          <w:szCs w:val="24"/>
          <w:lang w:eastAsia="zh-CN" w:bidi="ar-SA"/>
        </w:rPr>
        <w:t>: 405-410 [PMID: 21877172 DOI: 10.1007/s00345-011-0749-1]</w:t>
      </w:r>
    </w:p>
    <w:p w14:paraId="16710877" w14:textId="77777777" w:rsidR="00E327ED" w:rsidRPr="00E327ED" w:rsidRDefault="00E327ED" w:rsidP="00E327ED">
      <w:pPr>
        <w:spacing w:after="0" w:line="360" w:lineRule="auto"/>
        <w:jc w:val="both"/>
        <w:rPr>
          <w:rFonts w:ascii="Book Antiqua" w:eastAsia="宋体" w:hAnsi="Book Antiqua" w:cs="宋体"/>
          <w:color w:val="000000"/>
          <w:sz w:val="24"/>
          <w:szCs w:val="24"/>
          <w:lang w:eastAsia="zh-CN" w:bidi="ar-SA"/>
        </w:rPr>
      </w:pPr>
      <w:r w:rsidRPr="00E327ED">
        <w:rPr>
          <w:rFonts w:ascii="Book Antiqua" w:eastAsia="宋体" w:hAnsi="Book Antiqua" w:cs="宋体"/>
          <w:color w:val="000000"/>
          <w:sz w:val="24"/>
          <w:szCs w:val="24"/>
          <w:lang w:eastAsia="zh-CN" w:bidi="ar-SA"/>
        </w:rPr>
        <w:t>15 </w:t>
      </w:r>
      <w:r w:rsidRPr="00E327ED">
        <w:rPr>
          <w:rFonts w:ascii="Book Antiqua" w:eastAsia="宋体" w:hAnsi="Book Antiqua" w:cs="宋体"/>
          <w:b/>
          <w:bCs/>
          <w:color w:val="000000"/>
          <w:sz w:val="24"/>
          <w:szCs w:val="24"/>
          <w:lang w:eastAsia="zh-CN" w:bidi="ar-SA"/>
        </w:rPr>
        <w:t>Perdonà S</w:t>
      </w:r>
      <w:r w:rsidRPr="00E327ED">
        <w:rPr>
          <w:rFonts w:ascii="Book Antiqua" w:eastAsia="宋体" w:hAnsi="Book Antiqua" w:cs="宋体"/>
          <w:color w:val="000000"/>
          <w:sz w:val="24"/>
          <w:szCs w:val="24"/>
          <w:lang w:eastAsia="zh-CN" w:bidi="ar-SA"/>
        </w:rPr>
        <w:t>, Cavadas V, Di Lorenzo G, Damiano R, Chiappetta G, Del Prete P, Franco R, Azzarito G, Scala S, Arra C, De Sio M, Autorino R. Prostate cancer detection in the "grey area" of prostate-specific antigen below 10 ng/ml: head-to-head comparison of the updated PCPT calculator and Chun's nomogram, two risk estimators incorporating prostate cancer antigen 3. </w:t>
      </w:r>
      <w:r w:rsidRPr="00E327ED">
        <w:rPr>
          <w:rFonts w:ascii="Book Antiqua" w:eastAsia="宋体" w:hAnsi="Book Antiqua" w:cs="宋体"/>
          <w:i/>
          <w:iCs/>
          <w:color w:val="000000"/>
          <w:sz w:val="24"/>
          <w:szCs w:val="24"/>
          <w:lang w:eastAsia="zh-CN" w:bidi="ar-SA"/>
        </w:rPr>
        <w:t>Eur Urol</w:t>
      </w:r>
      <w:r w:rsidRPr="00E327ED">
        <w:rPr>
          <w:rFonts w:ascii="Book Antiqua" w:eastAsia="宋体" w:hAnsi="Book Antiqua" w:cs="宋体"/>
          <w:color w:val="000000"/>
          <w:sz w:val="24"/>
          <w:szCs w:val="24"/>
          <w:lang w:eastAsia="zh-CN" w:bidi="ar-SA"/>
        </w:rPr>
        <w:t> 2011; </w:t>
      </w:r>
      <w:r w:rsidRPr="00E327ED">
        <w:rPr>
          <w:rFonts w:ascii="Book Antiqua" w:eastAsia="宋体" w:hAnsi="Book Antiqua" w:cs="宋体"/>
          <w:b/>
          <w:bCs/>
          <w:color w:val="000000"/>
          <w:sz w:val="24"/>
          <w:szCs w:val="24"/>
          <w:lang w:eastAsia="zh-CN" w:bidi="ar-SA"/>
        </w:rPr>
        <w:t>59</w:t>
      </w:r>
      <w:r w:rsidRPr="00E327ED">
        <w:rPr>
          <w:rFonts w:ascii="Book Antiqua" w:eastAsia="宋体" w:hAnsi="Book Antiqua" w:cs="宋体"/>
          <w:color w:val="000000"/>
          <w:sz w:val="24"/>
          <w:szCs w:val="24"/>
          <w:lang w:eastAsia="zh-CN" w:bidi="ar-SA"/>
        </w:rPr>
        <w:t>: 81-87 [PMID: 20947244 DOI: 10.1016/j.eururo.2010.09.036]</w:t>
      </w:r>
    </w:p>
    <w:p w14:paraId="095E8CF5" w14:textId="77777777" w:rsidR="00E327ED" w:rsidRPr="00E327ED" w:rsidRDefault="00E327ED" w:rsidP="00E327ED">
      <w:pPr>
        <w:spacing w:after="0" w:line="360" w:lineRule="auto"/>
        <w:jc w:val="both"/>
        <w:rPr>
          <w:rFonts w:ascii="Book Antiqua" w:eastAsia="宋体" w:hAnsi="Book Antiqua" w:cs="宋体"/>
          <w:color w:val="000000"/>
          <w:sz w:val="24"/>
          <w:szCs w:val="24"/>
          <w:lang w:eastAsia="zh-CN" w:bidi="ar-SA"/>
        </w:rPr>
      </w:pPr>
      <w:r w:rsidRPr="00E327ED">
        <w:rPr>
          <w:rFonts w:ascii="Book Antiqua" w:eastAsia="宋体" w:hAnsi="Book Antiqua" w:cs="宋体"/>
          <w:color w:val="000000"/>
          <w:sz w:val="24"/>
          <w:szCs w:val="24"/>
          <w:lang w:eastAsia="zh-CN" w:bidi="ar-SA"/>
        </w:rPr>
        <w:t>16 </w:t>
      </w:r>
      <w:r w:rsidRPr="00E327ED">
        <w:rPr>
          <w:rFonts w:ascii="Book Antiqua" w:eastAsia="宋体" w:hAnsi="Book Antiqua" w:cs="宋体"/>
          <w:b/>
          <w:bCs/>
          <w:color w:val="000000"/>
          <w:sz w:val="24"/>
          <w:szCs w:val="24"/>
          <w:lang w:eastAsia="zh-CN" w:bidi="ar-SA"/>
        </w:rPr>
        <w:t>Ankerst DP</w:t>
      </w:r>
      <w:r w:rsidRPr="00E327ED">
        <w:rPr>
          <w:rFonts w:ascii="Book Antiqua" w:eastAsia="宋体" w:hAnsi="Book Antiqua" w:cs="宋体"/>
          <w:color w:val="000000"/>
          <w:sz w:val="24"/>
          <w:szCs w:val="24"/>
          <w:lang w:eastAsia="zh-CN" w:bidi="ar-SA"/>
        </w:rPr>
        <w:t>, Groskopf J, Day JR, Blase A, Rittenhouse H, Pollock BH, Tangen C, Parekh D, Leach RJ, Thompson I. Predicting prostate cancer risk through incorporation of prostate cancer gene 3. </w:t>
      </w:r>
      <w:r w:rsidRPr="00E327ED">
        <w:rPr>
          <w:rFonts w:ascii="Book Antiqua" w:eastAsia="宋体" w:hAnsi="Book Antiqua" w:cs="宋体"/>
          <w:i/>
          <w:iCs/>
          <w:color w:val="000000"/>
          <w:sz w:val="24"/>
          <w:szCs w:val="24"/>
          <w:lang w:eastAsia="zh-CN" w:bidi="ar-SA"/>
        </w:rPr>
        <w:t>J Urol</w:t>
      </w:r>
      <w:r w:rsidRPr="00E327ED">
        <w:rPr>
          <w:rFonts w:ascii="Book Antiqua" w:eastAsia="宋体" w:hAnsi="Book Antiqua" w:cs="宋体"/>
          <w:color w:val="000000"/>
          <w:sz w:val="24"/>
          <w:szCs w:val="24"/>
          <w:lang w:eastAsia="zh-CN" w:bidi="ar-SA"/>
        </w:rPr>
        <w:t> 2008; </w:t>
      </w:r>
      <w:r w:rsidRPr="00E327ED">
        <w:rPr>
          <w:rFonts w:ascii="Book Antiqua" w:eastAsia="宋体" w:hAnsi="Book Antiqua" w:cs="宋体"/>
          <w:b/>
          <w:bCs/>
          <w:color w:val="000000"/>
          <w:sz w:val="24"/>
          <w:szCs w:val="24"/>
          <w:lang w:eastAsia="zh-CN" w:bidi="ar-SA"/>
        </w:rPr>
        <w:t>180</w:t>
      </w:r>
      <w:r w:rsidRPr="00E327ED">
        <w:rPr>
          <w:rFonts w:ascii="Book Antiqua" w:eastAsia="宋体" w:hAnsi="Book Antiqua" w:cs="宋体"/>
          <w:color w:val="000000"/>
          <w:sz w:val="24"/>
          <w:szCs w:val="24"/>
          <w:lang w:eastAsia="zh-CN" w:bidi="ar-SA"/>
        </w:rPr>
        <w:t>: 1303-138; discussion 1308 [PMID: 18707724 DOI: 10.1016/j.juro.2008.06.038]</w:t>
      </w:r>
    </w:p>
    <w:p w14:paraId="0B5250AC" w14:textId="77777777" w:rsidR="00E327ED" w:rsidRPr="00E327ED" w:rsidRDefault="00E327ED" w:rsidP="00E327ED">
      <w:pPr>
        <w:spacing w:after="0" w:line="360" w:lineRule="auto"/>
        <w:jc w:val="both"/>
        <w:rPr>
          <w:rFonts w:ascii="Book Antiqua" w:eastAsia="宋体" w:hAnsi="Book Antiqua" w:cs="宋体"/>
          <w:color w:val="000000"/>
          <w:sz w:val="24"/>
          <w:szCs w:val="24"/>
          <w:lang w:eastAsia="zh-CN" w:bidi="ar-SA"/>
        </w:rPr>
      </w:pPr>
      <w:r w:rsidRPr="00E327ED">
        <w:rPr>
          <w:rFonts w:ascii="Book Antiqua" w:eastAsia="宋体" w:hAnsi="Book Antiqua" w:cs="宋体"/>
          <w:color w:val="000000"/>
          <w:sz w:val="24"/>
          <w:szCs w:val="24"/>
          <w:lang w:eastAsia="zh-CN" w:bidi="ar-SA"/>
        </w:rPr>
        <w:t>17 </w:t>
      </w:r>
      <w:r w:rsidRPr="00E327ED">
        <w:rPr>
          <w:rFonts w:ascii="Book Antiqua" w:eastAsia="宋体" w:hAnsi="Book Antiqua" w:cs="宋体"/>
          <w:b/>
          <w:bCs/>
          <w:color w:val="000000"/>
          <w:sz w:val="24"/>
          <w:szCs w:val="24"/>
          <w:lang w:eastAsia="zh-CN" w:bidi="ar-SA"/>
        </w:rPr>
        <w:t>Chun FK</w:t>
      </w:r>
      <w:r w:rsidRPr="00E327ED">
        <w:rPr>
          <w:rFonts w:ascii="Book Antiqua" w:eastAsia="宋体" w:hAnsi="Book Antiqua" w:cs="宋体"/>
          <w:color w:val="000000"/>
          <w:sz w:val="24"/>
          <w:szCs w:val="24"/>
          <w:lang w:eastAsia="zh-CN" w:bidi="ar-SA"/>
        </w:rPr>
        <w:t>, de la Taille A, van Poppel H, Marberger M, Stenzl A, Mulders PF, Huland H, Abbou CC, Stillebroer AB, van Gils MP, Schalken JA, Fradet Y, Marks LS, Ellis W, Partin AW, Haese A. Prostate cancer gene 3 (PCA3): development and internal validation of a novel biopsy nomogram. </w:t>
      </w:r>
      <w:r w:rsidRPr="00E327ED">
        <w:rPr>
          <w:rFonts w:ascii="Book Antiqua" w:eastAsia="宋体" w:hAnsi="Book Antiqua" w:cs="宋体"/>
          <w:i/>
          <w:iCs/>
          <w:color w:val="000000"/>
          <w:sz w:val="24"/>
          <w:szCs w:val="24"/>
          <w:lang w:eastAsia="zh-CN" w:bidi="ar-SA"/>
        </w:rPr>
        <w:t>Eur Urol</w:t>
      </w:r>
      <w:r w:rsidRPr="00E327ED">
        <w:rPr>
          <w:rFonts w:ascii="Book Antiqua" w:eastAsia="宋体" w:hAnsi="Book Antiqua" w:cs="宋体"/>
          <w:color w:val="000000"/>
          <w:sz w:val="24"/>
          <w:szCs w:val="24"/>
          <w:lang w:eastAsia="zh-CN" w:bidi="ar-SA"/>
        </w:rPr>
        <w:t> 2009; </w:t>
      </w:r>
      <w:r w:rsidRPr="00E327ED">
        <w:rPr>
          <w:rFonts w:ascii="Book Antiqua" w:eastAsia="宋体" w:hAnsi="Book Antiqua" w:cs="宋体"/>
          <w:b/>
          <w:bCs/>
          <w:color w:val="000000"/>
          <w:sz w:val="24"/>
          <w:szCs w:val="24"/>
          <w:lang w:eastAsia="zh-CN" w:bidi="ar-SA"/>
        </w:rPr>
        <w:t>56</w:t>
      </w:r>
      <w:r w:rsidRPr="00E327ED">
        <w:rPr>
          <w:rFonts w:ascii="Book Antiqua" w:eastAsia="宋体" w:hAnsi="Book Antiqua" w:cs="宋体"/>
          <w:color w:val="000000"/>
          <w:sz w:val="24"/>
          <w:szCs w:val="24"/>
          <w:lang w:eastAsia="zh-CN" w:bidi="ar-SA"/>
        </w:rPr>
        <w:t>: 659-667 [PMID: 19304372 DOI: 10.1016/j.eururo.2009.03.029]</w:t>
      </w:r>
    </w:p>
    <w:p w14:paraId="6FED9CC4" w14:textId="22500744" w:rsidR="00E327ED" w:rsidRPr="00E327ED" w:rsidRDefault="00E327ED" w:rsidP="00E327ED">
      <w:pPr>
        <w:spacing w:after="0" w:line="360" w:lineRule="auto"/>
        <w:jc w:val="both"/>
        <w:rPr>
          <w:rFonts w:ascii="Book Antiqua" w:eastAsia="宋体" w:hAnsi="Book Antiqua" w:cs="宋体"/>
          <w:color w:val="000000"/>
          <w:sz w:val="24"/>
          <w:szCs w:val="24"/>
          <w:lang w:eastAsia="zh-CN" w:bidi="ar-SA"/>
        </w:rPr>
      </w:pPr>
      <w:r w:rsidRPr="00E327ED">
        <w:rPr>
          <w:rFonts w:ascii="Book Antiqua" w:eastAsia="宋体" w:hAnsi="Book Antiqua" w:cs="宋体"/>
          <w:color w:val="000000"/>
          <w:sz w:val="24"/>
          <w:szCs w:val="24"/>
          <w:lang w:eastAsia="zh-CN" w:bidi="ar-SA"/>
        </w:rPr>
        <w:t xml:space="preserve">18 University of Texas Health Science Center San Antonio. Individualized risk assessment of prostate cancer. </w:t>
      </w:r>
      <w:r w:rsidR="00906469">
        <w:rPr>
          <w:rFonts w:ascii="Book Antiqua" w:eastAsia="宋体" w:hAnsi="Book Antiqua" w:cs="宋体"/>
          <w:color w:val="000000"/>
          <w:sz w:val="24"/>
          <w:szCs w:val="24"/>
          <w:lang w:eastAsia="zh-CN" w:bidi="ar-SA"/>
        </w:rPr>
        <w:t xml:space="preserve">[updated 2011 </w:t>
      </w:r>
      <w:r w:rsidRPr="00E327ED">
        <w:rPr>
          <w:rFonts w:ascii="Book Antiqua" w:eastAsia="宋体" w:hAnsi="Book Antiqua" w:cs="宋体"/>
          <w:color w:val="000000"/>
          <w:sz w:val="24"/>
          <w:szCs w:val="24"/>
          <w:lang w:eastAsia="zh-CN" w:bidi="ar-SA"/>
        </w:rPr>
        <w:t>April 13</w:t>
      </w:r>
      <w:r w:rsidR="00906469">
        <w:rPr>
          <w:rFonts w:ascii="Book Antiqua" w:eastAsia="宋体" w:hAnsi="Book Antiqua" w:cs="宋体"/>
          <w:color w:val="000000"/>
          <w:sz w:val="24"/>
          <w:szCs w:val="24"/>
          <w:lang w:eastAsia="zh-CN" w:bidi="ar-SA"/>
        </w:rPr>
        <w:t>]</w:t>
      </w:r>
      <w:r>
        <w:rPr>
          <w:rFonts w:ascii="Book Antiqua" w:eastAsia="宋体" w:hAnsi="Book Antiqua" w:cs="宋体" w:hint="eastAsia"/>
          <w:color w:val="000000"/>
          <w:sz w:val="24"/>
          <w:szCs w:val="24"/>
          <w:lang w:eastAsia="zh-CN" w:bidi="ar-SA"/>
        </w:rPr>
        <w:t>.</w:t>
      </w:r>
      <w:r w:rsidRPr="00E327ED">
        <w:rPr>
          <w:rFonts w:ascii="Book Antiqua" w:hAnsi="Book Antiqua"/>
          <w:b/>
          <w:sz w:val="24"/>
        </w:rPr>
        <w:t xml:space="preserve"> </w:t>
      </w:r>
      <w:r w:rsidRPr="00E327ED">
        <w:rPr>
          <w:rFonts w:ascii="Book Antiqua" w:hAnsi="Book Antiqua"/>
          <w:sz w:val="24"/>
        </w:rPr>
        <w:t xml:space="preserve">Available from: </w:t>
      </w:r>
      <w:r w:rsidRPr="00E327ED">
        <w:rPr>
          <w:rFonts w:ascii="Book Antiqua" w:eastAsia="宋体" w:hAnsi="Book Antiqua" w:cs="宋体"/>
          <w:color w:val="000000"/>
          <w:sz w:val="24"/>
          <w:szCs w:val="24"/>
          <w:lang w:eastAsia="zh-CN" w:bidi="ar-SA"/>
        </w:rPr>
        <w:t>http: //deb.uthscsa.edu/URORiskCalc/Pages/calcs.jsp</w:t>
      </w:r>
    </w:p>
    <w:p w14:paraId="09A3F395" w14:textId="06E3D569" w:rsidR="00E327ED" w:rsidRPr="00E327ED" w:rsidRDefault="00E327ED" w:rsidP="00E327ED">
      <w:pPr>
        <w:spacing w:after="0" w:line="360" w:lineRule="auto"/>
        <w:jc w:val="both"/>
        <w:rPr>
          <w:rFonts w:ascii="Book Antiqua" w:eastAsia="宋体" w:hAnsi="Book Antiqua" w:cs="宋体"/>
          <w:color w:val="000000"/>
          <w:sz w:val="24"/>
          <w:szCs w:val="24"/>
          <w:lang w:eastAsia="zh-CN" w:bidi="ar-SA"/>
        </w:rPr>
      </w:pPr>
      <w:r w:rsidRPr="00E327ED">
        <w:rPr>
          <w:rFonts w:ascii="Book Antiqua" w:eastAsia="宋体" w:hAnsi="Book Antiqua" w:cs="宋体"/>
          <w:color w:val="000000"/>
          <w:sz w:val="24"/>
          <w:szCs w:val="24"/>
          <w:lang w:eastAsia="zh-CN" w:bidi="ar-SA"/>
        </w:rPr>
        <w:t xml:space="preserve">19 National Comprehensive Cancer Network. Prostate cancer early detection (version 1.2014). </w:t>
      </w:r>
      <w:r w:rsidR="00906469">
        <w:rPr>
          <w:rFonts w:ascii="Book Antiqua" w:eastAsia="宋体" w:hAnsi="Book Antiqua" w:cs="宋体"/>
          <w:color w:val="000000"/>
          <w:sz w:val="24"/>
          <w:szCs w:val="24"/>
          <w:lang w:eastAsia="zh-CN" w:bidi="ar-SA"/>
        </w:rPr>
        <w:t xml:space="preserve">[accessed 2014 </w:t>
      </w:r>
      <w:r w:rsidRPr="00E327ED">
        <w:rPr>
          <w:rFonts w:ascii="Book Antiqua" w:eastAsia="宋体" w:hAnsi="Book Antiqua" w:cs="宋体"/>
          <w:color w:val="000000"/>
          <w:sz w:val="24"/>
          <w:szCs w:val="24"/>
          <w:lang w:eastAsia="zh-CN" w:bidi="ar-SA"/>
        </w:rPr>
        <w:t>July 21</w:t>
      </w:r>
      <w:r w:rsidR="00906469">
        <w:rPr>
          <w:rFonts w:ascii="Book Antiqua" w:eastAsia="宋体" w:hAnsi="Book Antiqua" w:cs="宋体"/>
          <w:color w:val="000000"/>
          <w:sz w:val="24"/>
          <w:szCs w:val="24"/>
          <w:lang w:eastAsia="zh-CN" w:bidi="ar-SA"/>
        </w:rPr>
        <w:t xml:space="preserve">]. </w:t>
      </w:r>
      <w:r w:rsidRPr="00E327ED">
        <w:rPr>
          <w:rFonts w:ascii="Book Antiqua" w:hAnsi="Book Antiqua"/>
          <w:sz w:val="24"/>
        </w:rPr>
        <w:t xml:space="preserve">Available from: </w:t>
      </w:r>
      <w:bookmarkStart w:id="59" w:name="_GoBack"/>
      <w:bookmarkEnd w:id="59"/>
      <w:r w:rsidRPr="00E327ED">
        <w:rPr>
          <w:rFonts w:ascii="Book Antiqua" w:eastAsia="宋体" w:hAnsi="Book Antiqua" w:cs="宋体"/>
          <w:color w:val="000000"/>
          <w:sz w:val="24"/>
          <w:szCs w:val="24"/>
          <w:lang w:eastAsia="zh-CN" w:bidi="ar-SA"/>
        </w:rPr>
        <w:t>http: //www.nccn.org/professionals/physician_gls/pdf/prostate_detection.pdf</w:t>
      </w:r>
    </w:p>
    <w:p w14:paraId="490EDD5E" w14:textId="77777777" w:rsidR="00D1237D" w:rsidRDefault="00D1237D" w:rsidP="001E3F0D">
      <w:pPr>
        <w:pStyle w:val="ListParagraph"/>
        <w:spacing w:after="0" w:line="360" w:lineRule="auto"/>
        <w:ind w:left="0"/>
        <w:jc w:val="both"/>
        <w:rPr>
          <w:rFonts w:ascii="Book Antiqua" w:eastAsiaTheme="minorEastAsia" w:hAnsi="Book Antiqua" w:cstheme="majorBidi"/>
          <w:sz w:val="24"/>
          <w:szCs w:val="24"/>
          <w:lang w:eastAsia="zh-CN"/>
        </w:rPr>
      </w:pPr>
    </w:p>
    <w:p w14:paraId="35874CE5" w14:textId="70310B89" w:rsidR="00E327ED" w:rsidRDefault="00E327ED" w:rsidP="00906469">
      <w:pPr>
        <w:wordWrap w:val="0"/>
        <w:ind w:left="390" w:hangingChars="150" w:hanging="390"/>
        <w:jc w:val="right"/>
        <w:rPr>
          <w:rFonts w:ascii="Tahoma" w:eastAsiaTheme="minorEastAsia" w:hAnsi="Tahoma" w:cs="Tahoma"/>
          <w:color w:val="000000"/>
          <w:sz w:val="18"/>
          <w:szCs w:val="18"/>
          <w:shd w:val="clear" w:color="auto" w:fill="FFFFFF"/>
          <w:lang w:eastAsia="zh-CN"/>
        </w:rPr>
      </w:pPr>
      <w:r w:rsidRPr="00E327ED">
        <w:rPr>
          <w:rFonts w:ascii="Book Antiqua" w:hAnsi="Book Antiqua"/>
          <w:b/>
          <w:bCs/>
          <w:sz w:val="24"/>
          <w:szCs w:val="24"/>
        </w:rPr>
        <w:t>P-Reviewer</w:t>
      </w:r>
      <w:r w:rsidRPr="00E327ED">
        <w:rPr>
          <w:rFonts w:ascii="Book Antiqua" w:hAnsi="Book Antiqua" w:hint="eastAsia"/>
          <w:b/>
          <w:bCs/>
          <w:sz w:val="24"/>
          <w:szCs w:val="24"/>
        </w:rPr>
        <w:t>:</w:t>
      </w:r>
      <w:r w:rsidRPr="00E327ED">
        <w:rPr>
          <w:rFonts w:ascii="Book Antiqua" w:eastAsiaTheme="minorEastAsia" w:hAnsi="Book Antiqua"/>
          <w:sz w:val="24"/>
          <w:szCs w:val="24"/>
          <w:lang w:eastAsia="zh-CN"/>
        </w:rPr>
        <w:t xml:space="preserve"> </w:t>
      </w:r>
      <w:r>
        <w:rPr>
          <w:rFonts w:ascii="Book Antiqua" w:eastAsiaTheme="minorEastAsia" w:hAnsi="Book Antiqua"/>
          <w:sz w:val="24"/>
          <w:szCs w:val="24"/>
          <w:lang w:eastAsia="zh-CN"/>
        </w:rPr>
        <w:t>Di Lorenzo</w:t>
      </w:r>
      <w:r w:rsidRPr="00E327ED">
        <w:rPr>
          <w:rFonts w:ascii="Book Antiqua" w:eastAsiaTheme="minorEastAsia" w:hAnsi="Book Antiqua"/>
          <w:sz w:val="24"/>
          <w:szCs w:val="24"/>
          <w:lang w:eastAsia="zh-CN"/>
        </w:rPr>
        <w:t xml:space="preserve"> G</w:t>
      </w:r>
      <w:r w:rsidRPr="00E327ED">
        <w:rPr>
          <w:rFonts w:ascii="Book Antiqua" w:eastAsiaTheme="minorEastAsia" w:hAnsi="Book Antiqua" w:hint="eastAsia"/>
          <w:sz w:val="24"/>
          <w:szCs w:val="24"/>
          <w:lang w:eastAsia="zh-CN"/>
        </w:rPr>
        <w:t xml:space="preserve">, </w:t>
      </w:r>
      <w:r w:rsidRPr="00E327ED">
        <w:rPr>
          <w:rFonts w:ascii="Book Antiqua" w:eastAsiaTheme="minorEastAsia" w:hAnsi="Book Antiqua"/>
          <w:sz w:val="24"/>
          <w:szCs w:val="24"/>
          <w:lang w:eastAsia="zh-CN"/>
        </w:rPr>
        <w:t>Mazaris</w:t>
      </w:r>
      <w:r>
        <w:rPr>
          <w:rFonts w:ascii="Book Antiqua" w:eastAsiaTheme="minorEastAsia" w:hAnsi="Book Antiqua" w:hint="eastAsia"/>
          <w:sz w:val="24"/>
          <w:szCs w:val="24"/>
          <w:lang w:eastAsia="zh-CN"/>
        </w:rPr>
        <w:t xml:space="preserve"> </w:t>
      </w:r>
      <w:r w:rsidRPr="00E327ED">
        <w:rPr>
          <w:rFonts w:ascii="Book Antiqua" w:eastAsiaTheme="minorEastAsia" w:hAnsi="Book Antiqua"/>
          <w:sz w:val="24"/>
          <w:szCs w:val="24"/>
          <w:lang w:eastAsia="zh-CN"/>
        </w:rPr>
        <w:t>E</w:t>
      </w:r>
      <w:r w:rsidRPr="00E327ED">
        <w:rPr>
          <w:rFonts w:ascii="Book Antiqua" w:eastAsiaTheme="minorEastAsia" w:hAnsi="Book Antiqua" w:hint="eastAsia"/>
          <w:sz w:val="24"/>
          <w:szCs w:val="24"/>
          <w:lang w:eastAsia="zh-CN"/>
        </w:rPr>
        <w:t xml:space="preserve">, </w:t>
      </w:r>
      <w:r w:rsidRPr="00E327ED">
        <w:rPr>
          <w:rFonts w:ascii="Book Antiqua" w:eastAsiaTheme="minorEastAsia" w:hAnsi="Book Antiqua"/>
          <w:sz w:val="24"/>
          <w:szCs w:val="24"/>
          <w:lang w:eastAsia="zh-CN"/>
        </w:rPr>
        <w:t>El Sherbini</w:t>
      </w:r>
      <w:r w:rsidRPr="00E327ED">
        <w:rPr>
          <w:rFonts w:ascii="Book Antiqua" w:eastAsiaTheme="minorEastAsia" w:hAnsi="Book Antiqua" w:hint="eastAsia"/>
          <w:sz w:val="24"/>
          <w:szCs w:val="24"/>
          <w:lang w:eastAsia="zh-CN"/>
        </w:rPr>
        <w:t xml:space="preserve"> MAH, </w:t>
      </w:r>
      <w:r w:rsidRPr="00E327ED">
        <w:rPr>
          <w:rFonts w:ascii="Book Antiqua" w:eastAsiaTheme="minorEastAsia" w:hAnsi="Book Antiqua"/>
          <w:sz w:val="24"/>
          <w:szCs w:val="24"/>
          <w:lang w:eastAsia="zh-CN"/>
        </w:rPr>
        <w:t>Shoji</w:t>
      </w:r>
      <w:r>
        <w:rPr>
          <w:rFonts w:ascii="Book Antiqua" w:eastAsiaTheme="minorEastAsia" w:hAnsi="Book Antiqua" w:hint="eastAsia"/>
          <w:sz w:val="24"/>
          <w:szCs w:val="24"/>
          <w:lang w:eastAsia="zh-CN"/>
        </w:rPr>
        <w:t xml:space="preserve"> </w:t>
      </w:r>
      <w:r w:rsidRPr="00E327ED">
        <w:rPr>
          <w:rFonts w:ascii="Book Antiqua" w:eastAsiaTheme="minorEastAsia" w:hAnsi="Book Antiqua"/>
          <w:sz w:val="24"/>
          <w:szCs w:val="24"/>
          <w:lang w:eastAsia="zh-CN"/>
        </w:rPr>
        <w:t>S</w:t>
      </w:r>
    </w:p>
    <w:p w14:paraId="3BB6DD7D" w14:textId="229DB294" w:rsidR="00E327ED" w:rsidRPr="00E327ED" w:rsidRDefault="00E327ED" w:rsidP="00906469">
      <w:pPr>
        <w:ind w:left="390" w:hangingChars="150" w:hanging="390"/>
        <w:jc w:val="right"/>
        <w:rPr>
          <w:rFonts w:ascii="Book Antiqua" w:hAnsi="Book Antiqua"/>
          <w:sz w:val="24"/>
          <w:szCs w:val="24"/>
        </w:rPr>
      </w:pPr>
      <w:r w:rsidRPr="00E327ED">
        <w:rPr>
          <w:rFonts w:ascii="Book Antiqua" w:hAnsi="Book Antiqua"/>
          <w:b/>
          <w:bCs/>
          <w:sz w:val="24"/>
          <w:szCs w:val="24"/>
        </w:rPr>
        <w:t xml:space="preserve"> S-Editor</w:t>
      </w:r>
      <w:r w:rsidRPr="00E327ED">
        <w:rPr>
          <w:rFonts w:ascii="Book Antiqua" w:hAnsi="Book Antiqua" w:hint="eastAsia"/>
          <w:b/>
          <w:bCs/>
          <w:sz w:val="24"/>
          <w:szCs w:val="24"/>
        </w:rPr>
        <w:t>:</w:t>
      </w:r>
      <w:r w:rsidRPr="00E327ED">
        <w:rPr>
          <w:rFonts w:ascii="Book Antiqua" w:hAnsi="Book Antiqua"/>
          <w:sz w:val="24"/>
          <w:szCs w:val="24"/>
        </w:rPr>
        <w:t xml:space="preserve"> </w:t>
      </w:r>
      <w:r>
        <w:rPr>
          <w:rFonts w:ascii="Book Antiqua" w:eastAsiaTheme="minorEastAsia" w:hAnsi="Book Antiqua" w:hint="eastAsia"/>
          <w:sz w:val="24"/>
          <w:szCs w:val="24"/>
          <w:lang w:eastAsia="zh-CN"/>
        </w:rPr>
        <w:t xml:space="preserve">Song XX </w:t>
      </w:r>
      <w:r w:rsidRPr="00E327ED">
        <w:rPr>
          <w:rFonts w:ascii="Book Antiqua" w:hAnsi="Book Antiqua"/>
          <w:b/>
          <w:bCs/>
          <w:sz w:val="24"/>
          <w:szCs w:val="24"/>
        </w:rPr>
        <w:t>L-Editor</w:t>
      </w:r>
      <w:r w:rsidRPr="00E327ED">
        <w:rPr>
          <w:rFonts w:ascii="Book Antiqua" w:hAnsi="Book Antiqua" w:hint="eastAsia"/>
          <w:b/>
          <w:bCs/>
          <w:sz w:val="24"/>
          <w:szCs w:val="24"/>
        </w:rPr>
        <w:t>:</w:t>
      </w:r>
      <w:r w:rsidRPr="00E327ED">
        <w:rPr>
          <w:rFonts w:ascii="Book Antiqua" w:hAnsi="Book Antiqua"/>
          <w:sz w:val="24"/>
          <w:szCs w:val="24"/>
        </w:rPr>
        <w:t xml:space="preserve"> </w:t>
      </w:r>
      <w:r w:rsidRPr="00E327ED">
        <w:rPr>
          <w:rFonts w:ascii="Book Antiqua" w:hAnsi="Book Antiqua"/>
          <w:b/>
          <w:bCs/>
          <w:sz w:val="24"/>
          <w:szCs w:val="24"/>
        </w:rPr>
        <w:t>E-Editor</w:t>
      </w:r>
      <w:r w:rsidRPr="00E327ED">
        <w:rPr>
          <w:rFonts w:ascii="Book Antiqua" w:hAnsi="Book Antiqua" w:hint="eastAsia"/>
          <w:b/>
          <w:bCs/>
          <w:sz w:val="24"/>
          <w:szCs w:val="24"/>
        </w:rPr>
        <w:t>:</w:t>
      </w:r>
    </w:p>
    <w:p w14:paraId="6740CAF4" w14:textId="77777777" w:rsidR="00E327ED" w:rsidRPr="00E327ED" w:rsidRDefault="00E327ED" w:rsidP="001E3F0D">
      <w:pPr>
        <w:pStyle w:val="ListParagraph"/>
        <w:spacing w:after="0" w:line="360" w:lineRule="auto"/>
        <w:ind w:left="0"/>
        <w:jc w:val="both"/>
        <w:rPr>
          <w:rFonts w:ascii="Book Antiqua" w:eastAsiaTheme="minorEastAsia" w:hAnsi="Book Antiqua" w:cstheme="majorBidi"/>
          <w:sz w:val="24"/>
          <w:szCs w:val="24"/>
          <w:lang w:eastAsia="zh-CN"/>
        </w:rPr>
      </w:pPr>
    </w:p>
    <w:p w14:paraId="57E35B81" w14:textId="31F87431" w:rsidR="00046929" w:rsidRDefault="00046929" w:rsidP="001E3F0D">
      <w:pPr>
        <w:pStyle w:val="ListParagraph"/>
        <w:spacing w:after="0" w:line="360" w:lineRule="auto"/>
        <w:ind w:left="0"/>
        <w:jc w:val="both"/>
        <w:rPr>
          <w:rFonts w:ascii="Book Antiqua" w:eastAsiaTheme="minorEastAsia" w:hAnsi="Book Antiqua" w:cstheme="majorBidi"/>
          <w:sz w:val="24"/>
          <w:szCs w:val="24"/>
          <w:lang w:eastAsia="zh-CN"/>
        </w:rPr>
      </w:pPr>
      <w:r w:rsidRPr="00B720A8">
        <w:rPr>
          <w:rFonts w:ascii="Arial" w:hAnsi="Arial"/>
          <w:noProof/>
          <w:sz w:val="24"/>
          <w:szCs w:val="24"/>
          <w:lang w:bidi="ar-SA"/>
        </w:rPr>
        <w:drawing>
          <wp:inline distT="0" distB="0" distL="0" distR="0" wp14:anchorId="238E39B2" wp14:editId="2346ABA7">
            <wp:extent cx="1989667" cy="1492250"/>
            <wp:effectExtent l="0" t="0" r="0" b="0"/>
            <wp:docPr id="1" name="Picture 1" descr="C:\Users\YUTKIN\Documents\DOCUMENTS\PCA3 related\world journal of clinical urology\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TKIN\Documents\DOCUMENTS\PCA3 related\world journal of clinical urology\figure 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9667" cy="1492250"/>
                    </a:xfrm>
                    <a:prstGeom prst="rect">
                      <a:avLst/>
                    </a:prstGeom>
                    <a:noFill/>
                    <a:ln>
                      <a:noFill/>
                    </a:ln>
                  </pic:spPr>
                </pic:pic>
              </a:graphicData>
            </a:graphic>
          </wp:inline>
        </w:drawing>
      </w:r>
    </w:p>
    <w:p w14:paraId="5EC18543" w14:textId="368BD04F" w:rsidR="00046929" w:rsidRPr="00046929" w:rsidRDefault="00046929" w:rsidP="00046929">
      <w:pPr>
        <w:pStyle w:val="ListParagraph"/>
        <w:spacing w:after="0" w:line="480" w:lineRule="auto"/>
        <w:ind w:hanging="720"/>
        <w:rPr>
          <w:rFonts w:ascii="Book Antiqua" w:eastAsiaTheme="minorEastAsia" w:hAnsi="Book Antiqua" w:cs="Times New Roman"/>
          <w:b/>
          <w:sz w:val="24"/>
          <w:szCs w:val="24"/>
          <w:lang w:eastAsia="zh-CN"/>
        </w:rPr>
      </w:pPr>
      <w:r w:rsidRPr="00046929">
        <w:rPr>
          <w:rFonts w:ascii="Book Antiqua" w:hAnsi="Book Antiqua" w:cs="Times New Roman"/>
          <w:b/>
          <w:sz w:val="24"/>
          <w:szCs w:val="24"/>
        </w:rPr>
        <w:t>Fig</w:t>
      </w:r>
      <w:r w:rsidRPr="00046929">
        <w:rPr>
          <w:rFonts w:ascii="Book Antiqua" w:eastAsiaTheme="minorEastAsia" w:hAnsi="Book Antiqua" w:cs="Times New Roman" w:hint="eastAsia"/>
          <w:b/>
          <w:sz w:val="24"/>
          <w:szCs w:val="24"/>
          <w:lang w:eastAsia="zh-CN"/>
        </w:rPr>
        <w:t>ure</w:t>
      </w:r>
      <w:r w:rsidRPr="00046929">
        <w:rPr>
          <w:rFonts w:ascii="Book Antiqua" w:hAnsi="Book Antiqua" w:cs="Times New Roman"/>
          <w:b/>
          <w:sz w:val="24"/>
          <w:szCs w:val="24"/>
        </w:rPr>
        <w:t xml:space="preserve"> 1 Decision curve analysis</w:t>
      </w:r>
      <w:r w:rsidRPr="00046929">
        <w:rPr>
          <w:rFonts w:ascii="Book Antiqua" w:eastAsiaTheme="minorEastAsia" w:hAnsi="Book Antiqua" w:cs="Times New Roman" w:hint="eastAsia"/>
          <w:b/>
          <w:sz w:val="24"/>
          <w:szCs w:val="24"/>
          <w:lang w:eastAsia="zh-CN"/>
        </w:rPr>
        <w:t>.</w:t>
      </w:r>
    </w:p>
    <w:p w14:paraId="483A5B39" w14:textId="77777777" w:rsidR="00046929" w:rsidRDefault="00046929" w:rsidP="001E3F0D">
      <w:pPr>
        <w:pStyle w:val="ListParagraph"/>
        <w:spacing w:after="0" w:line="360" w:lineRule="auto"/>
        <w:ind w:left="0"/>
        <w:jc w:val="both"/>
        <w:rPr>
          <w:rFonts w:ascii="Book Antiqua" w:eastAsiaTheme="minorEastAsia" w:hAnsi="Book Antiqua" w:cstheme="majorBidi"/>
          <w:sz w:val="24"/>
          <w:szCs w:val="24"/>
          <w:lang w:eastAsia="zh-CN"/>
        </w:rPr>
      </w:pPr>
    </w:p>
    <w:p w14:paraId="3B42986D" w14:textId="7336A75F" w:rsidR="00046929" w:rsidRDefault="00046929" w:rsidP="001E3F0D">
      <w:pPr>
        <w:pStyle w:val="ListParagraph"/>
        <w:spacing w:after="0" w:line="360" w:lineRule="auto"/>
        <w:ind w:left="0"/>
        <w:jc w:val="both"/>
        <w:rPr>
          <w:rFonts w:ascii="Book Antiqua" w:eastAsiaTheme="minorEastAsia" w:hAnsi="Book Antiqua" w:cstheme="majorBidi"/>
          <w:sz w:val="24"/>
          <w:szCs w:val="24"/>
          <w:lang w:eastAsia="zh-CN"/>
        </w:rPr>
      </w:pPr>
      <w:r w:rsidRPr="00E317B9">
        <w:rPr>
          <w:rFonts w:ascii="Arial" w:hAnsi="Arial"/>
          <w:noProof/>
          <w:sz w:val="24"/>
          <w:szCs w:val="24"/>
          <w:lang w:bidi="ar-SA"/>
        </w:rPr>
        <w:drawing>
          <wp:inline distT="0" distB="0" distL="0" distR="0" wp14:anchorId="12BFD104" wp14:editId="473C334B">
            <wp:extent cx="1435100" cy="1435100"/>
            <wp:effectExtent l="0" t="0" r="0" b="0"/>
            <wp:docPr id="4" name="Picture 4" descr="C:\Users\YUTKIN\Documents\DOCUMENTS\PCA3 related\world journal of clinical urology\FIG 2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TKIN\Documents\DOCUMENTS\PCA3 related\world journal of clinical urology\FIG 2b.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6611" cy="1436611"/>
                    </a:xfrm>
                    <a:prstGeom prst="rect">
                      <a:avLst/>
                    </a:prstGeom>
                    <a:noFill/>
                    <a:ln>
                      <a:noFill/>
                    </a:ln>
                  </pic:spPr>
                </pic:pic>
              </a:graphicData>
            </a:graphic>
          </wp:inline>
        </w:drawing>
      </w:r>
    </w:p>
    <w:p w14:paraId="04DE67D1" w14:textId="7558EA50" w:rsidR="00046929" w:rsidRDefault="00046929" w:rsidP="001E3F0D">
      <w:pPr>
        <w:pStyle w:val="ListParagraph"/>
        <w:spacing w:after="0" w:line="360" w:lineRule="auto"/>
        <w:ind w:left="0"/>
        <w:jc w:val="both"/>
        <w:rPr>
          <w:rFonts w:ascii="Book Antiqua" w:eastAsiaTheme="minorEastAsia" w:hAnsi="Book Antiqua" w:cstheme="majorBidi"/>
          <w:sz w:val="24"/>
          <w:szCs w:val="24"/>
          <w:lang w:eastAsia="zh-CN"/>
        </w:rPr>
      </w:pPr>
      <w:r>
        <w:rPr>
          <w:rFonts w:ascii="Book Antiqua" w:eastAsiaTheme="minorEastAsia" w:hAnsi="Book Antiqua" w:cstheme="majorBidi" w:hint="eastAsia"/>
          <w:sz w:val="24"/>
          <w:szCs w:val="24"/>
          <w:lang w:eastAsia="zh-CN"/>
        </w:rPr>
        <w:t>A</w:t>
      </w:r>
    </w:p>
    <w:p w14:paraId="6B88ACC5" w14:textId="77777777" w:rsidR="00046929" w:rsidRDefault="00046929" w:rsidP="001E3F0D">
      <w:pPr>
        <w:pStyle w:val="ListParagraph"/>
        <w:spacing w:after="0" w:line="360" w:lineRule="auto"/>
        <w:ind w:left="0"/>
        <w:jc w:val="both"/>
        <w:rPr>
          <w:rFonts w:ascii="Book Antiqua" w:eastAsiaTheme="minorEastAsia" w:hAnsi="Book Antiqua" w:cstheme="majorBidi"/>
          <w:sz w:val="24"/>
          <w:szCs w:val="24"/>
          <w:lang w:eastAsia="zh-CN"/>
        </w:rPr>
      </w:pPr>
    </w:p>
    <w:p w14:paraId="6C975EC5" w14:textId="061B8EBD" w:rsidR="00046929" w:rsidRDefault="00046929" w:rsidP="001E3F0D">
      <w:pPr>
        <w:pStyle w:val="ListParagraph"/>
        <w:spacing w:after="0" w:line="360" w:lineRule="auto"/>
        <w:ind w:left="0"/>
        <w:jc w:val="both"/>
        <w:rPr>
          <w:rFonts w:ascii="Book Antiqua" w:eastAsiaTheme="minorEastAsia" w:hAnsi="Book Antiqua" w:cstheme="majorBidi"/>
          <w:sz w:val="24"/>
          <w:szCs w:val="24"/>
          <w:lang w:eastAsia="zh-CN"/>
        </w:rPr>
      </w:pPr>
      <w:r w:rsidRPr="00B720A8">
        <w:rPr>
          <w:rFonts w:ascii="Arial" w:hAnsi="Arial"/>
          <w:noProof/>
          <w:sz w:val="24"/>
          <w:szCs w:val="24"/>
          <w:lang w:bidi="ar-SA"/>
        </w:rPr>
        <w:drawing>
          <wp:inline distT="0" distB="0" distL="0" distR="0" wp14:anchorId="6A3F9863" wp14:editId="088ACBD3">
            <wp:extent cx="1790700" cy="1795846"/>
            <wp:effectExtent l="0" t="0" r="0" b="0"/>
            <wp:docPr id="2" name="Picture 2" descr="C:\Users\YUTKIN\Documents\DOCUMENTS\PCA3 related\world journal of clinical urology\FIG 2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TKIN\Documents\DOCUMENTS\PCA3 related\world journal of clinical urology\FIG 2a.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2412" cy="1797563"/>
                    </a:xfrm>
                    <a:prstGeom prst="rect">
                      <a:avLst/>
                    </a:prstGeom>
                    <a:noFill/>
                    <a:ln>
                      <a:noFill/>
                    </a:ln>
                  </pic:spPr>
                </pic:pic>
              </a:graphicData>
            </a:graphic>
          </wp:inline>
        </w:drawing>
      </w:r>
    </w:p>
    <w:p w14:paraId="6F21FCB7" w14:textId="4FBA2416" w:rsidR="00046929" w:rsidRDefault="00046929" w:rsidP="001E3F0D">
      <w:pPr>
        <w:pStyle w:val="ListParagraph"/>
        <w:spacing w:after="0" w:line="360" w:lineRule="auto"/>
        <w:ind w:left="0"/>
        <w:jc w:val="both"/>
        <w:rPr>
          <w:rFonts w:ascii="Book Antiqua" w:eastAsiaTheme="minorEastAsia" w:hAnsi="Book Antiqua" w:cstheme="majorBidi"/>
          <w:sz w:val="24"/>
          <w:szCs w:val="24"/>
          <w:lang w:eastAsia="zh-CN"/>
        </w:rPr>
      </w:pPr>
      <w:r>
        <w:rPr>
          <w:rFonts w:ascii="Book Antiqua" w:eastAsiaTheme="minorEastAsia" w:hAnsi="Book Antiqua" w:cstheme="majorBidi" w:hint="eastAsia"/>
          <w:sz w:val="24"/>
          <w:szCs w:val="24"/>
          <w:lang w:eastAsia="zh-CN"/>
        </w:rPr>
        <w:t>B</w:t>
      </w:r>
    </w:p>
    <w:p w14:paraId="038030C4" w14:textId="79341BB3" w:rsidR="00046929" w:rsidRPr="00E327ED" w:rsidRDefault="00046929" w:rsidP="001E3F0D">
      <w:pPr>
        <w:pStyle w:val="ListParagraph"/>
        <w:spacing w:after="0" w:line="360" w:lineRule="auto"/>
        <w:ind w:left="0"/>
        <w:jc w:val="both"/>
        <w:rPr>
          <w:rFonts w:ascii="Book Antiqua" w:eastAsiaTheme="minorEastAsia" w:hAnsi="Book Antiqua" w:cs="Times New Roman"/>
          <w:sz w:val="24"/>
          <w:szCs w:val="24"/>
          <w:lang w:eastAsia="zh-CN"/>
        </w:rPr>
      </w:pPr>
      <w:r w:rsidRPr="00E327ED">
        <w:rPr>
          <w:rFonts w:ascii="Book Antiqua" w:hAnsi="Book Antiqua" w:cs="Times New Roman"/>
          <w:b/>
          <w:sz w:val="24"/>
          <w:szCs w:val="24"/>
        </w:rPr>
        <w:t>Figure 2 Receiver operating characteristi curve analysis</w:t>
      </w:r>
      <w:r w:rsidR="00E327ED" w:rsidRPr="00E327ED">
        <w:rPr>
          <w:rFonts w:ascii="Book Antiqua" w:eastAsiaTheme="minorEastAsia" w:hAnsi="Book Antiqua" w:cs="Times New Roman" w:hint="eastAsia"/>
          <w:b/>
          <w:sz w:val="24"/>
          <w:szCs w:val="24"/>
          <w:lang w:eastAsia="zh-CN"/>
        </w:rPr>
        <w:t xml:space="preserve">. </w:t>
      </w:r>
      <w:r w:rsidR="00E327ED">
        <w:rPr>
          <w:rFonts w:ascii="Book Antiqua" w:eastAsiaTheme="minorEastAsia" w:hAnsi="Book Antiqua" w:cs="Times New Roman" w:hint="eastAsia"/>
          <w:sz w:val="24"/>
          <w:szCs w:val="24"/>
          <w:lang w:eastAsia="zh-CN"/>
        </w:rPr>
        <w:t>A:</w:t>
      </w:r>
      <w:r w:rsidRPr="00E327ED">
        <w:rPr>
          <w:rFonts w:ascii="Book Antiqua" w:hAnsi="Book Antiqua" w:cs="Times New Roman"/>
          <w:sz w:val="24"/>
          <w:szCs w:val="24"/>
        </w:rPr>
        <w:t xml:space="preserve"> PCA3 test</w:t>
      </w:r>
      <w:r w:rsidR="00E327ED">
        <w:rPr>
          <w:rFonts w:ascii="Book Antiqua" w:eastAsiaTheme="minorEastAsia" w:hAnsi="Book Antiqua" w:cs="Times New Roman" w:hint="eastAsia"/>
          <w:sz w:val="24"/>
          <w:szCs w:val="24"/>
          <w:lang w:eastAsia="zh-CN"/>
        </w:rPr>
        <w:t xml:space="preserve">; </w:t>
      </w:r>
      <w:r w:rsidRPr="00E327ED">
        <w:rPr>
          <w:rFonts w:ascii="Book Antiqua" w:hAnsi="Book Antiqua" w:cs="Times New Roman"/>
          <w:sz w:val="24"/>
          <w:szCs w:val="24"/>
        </w:rPr>
        <w:t xml:space="preserve">B: </w:t>
      </w:r>
      <w:r w:rsidR="00E327ED" w:rsidRPr="001E3F0D">
        <w:rPr>
          <w:rFonts w:ascii="Book Antiqua" w:hAnsi="Book Antiqua" w:cs="Times New Roman"/>
          <w:sz w:val="24"/>
          <w:szCs w:val="24"/>
        </w:rPr>
        <w:t>prostate specific antigen</w:t>
      </w:r>
      <w:r w:rsidR="00E327ED" w:rsidRPr="00E327ED">
        <w:rPr>
          <w:rFonts w:ascii="Book Antiqua" w:hAnsi="Book Antiqua" w:cs="Times New Roman"/>
          <w:sz w:val="24"/>
          <w:szCs w:val="24"/>
        </w:rPr>
        <w:t xml:space="preserve"> </w:t>
      </w:r>
      <w:r w:rsidR="00E327ED">
        <w:rPr>
          <w:rFonts w:ascii="Book Antiqua" w:eastAsiaTheme="minorEastAsia" w:hAnsi="Book Antiqua" w:cs="Times New Roman" w:hint="eastAsia"/>
          <w:sz w:val="24"/>
          <w:szCs w:val="24"/>
          <w:lang w:eastAsia="zh-CN"/>
        </w:rPr>
        <w:t>t</w:t>
      </w:r>
      <w:r w:rsidRPr="00E327ED">
        <w:rPr>
          <w:rFonts w:ascii="Book Antiqua" w:hAnsi="Book Antiqua" w:cs="Times New Roman"/>
          <w:sz w:val="24"/>
          <w:szCs w:val="24"/>
        </w:rPr>
        <w:t>est</w:t>
      </w:r>
      <w:r w:rsidR="00E327ED">
        <w:rPr>
          <w:rFonts w:ascii="Book Antiqua" w:eastAsiaTheme="minorEastAsia" w:hAnsi="Book Antiqua" w:cs="Times New Roman" w:hint="eastAsia"/>
          <w:sz w:val="24"/>
          <w:szCs w:val="24"/>
          <w:lang w:eastAsia="zh-CN"/>
        </w:rPr>
        <w:t xml:space="preserve">. </w:t>
      </w:r>
    </w:p>
    <w:p w14:paraId="67DB7BB5" w14:textId="77777777" w:rsidR="00046929" w:rsidRPr="00046929" w:rsidRDefault="00046929" w:rsidP="001E3F0D">
      <w:pPr>
        <w:pStyle w:val="ListParagraph"/>
        <w:spacing w:after="0" w:line="360" w:lineRule="auto"/>
        <w:ind w:left="0"/>
        <w:jc w:val="both"/>
        <w:rPr>
          <w:rFonts w:ascii="Book Antiqua" w:eastAsiaTheme="minorEastAsia" w:hAnsi="Book Antiqua" w:cstheme="majorBidi"/>
          <w:sz w:val="24"/>
          <w:szCs w:val="24"/>
          <w:lang w:eastAsia="zh-CN"/>
        </w:rPr>
      </w:pPr>
    </w:p>
    <w:p w14:paraId="51D98A2D" w14:textId="01CA811D" w:rsidR="00B720A8" w:rsidRPr="001E3F0D" w:rsidRDefault="00B720A8" w:rsidP="001E3F0D">
      <w:pPr>
        <w:pStyle w:val="ListParagraph"/>
        <w:spacing w:after="0" w:line="360" w:lineRule="auto"/>
        <w:ind w:left="0"/>
        <w:jc w:val="both"/>
        <w:rPr>
          <w:rFonts w:ascii="Book Antiqua" w:hAnsi="Book Antiqua"/>
          <w:sz w:val="24"/>
          <w:szCs w:val="24"/>
        </w:rPr>
      </w:pPr>
      <w:r w:rsidRPr="001E3F0D">
        <w:rPr>
          <w:rFonts w:ascii="Book Antiqua" w:hAnsi="Book Antiqua"/>
          <w:b/>
          <w:bCs/>
          <w:sz w:val="24"/>
          <w:szCs w:val="24"/>
        </w:rPr>
        <w:t>Table 1</w:t>
      </w:r>
      <w:r w:rsidRPr="00046929">
        <w:rPr>
          <w:rFonts w:ascii="Book Antiqua" w:hAnsi="Book Antiqua"/>
          <w:b/>
          <w:sz w:val="24"/>
          <w:szCs w:val="24"/>
        </w:rPr>
        <w:t xml:space="preserve"> Univariable and multivariable association with the adherence with the test recommendations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9"/>
        <w:gridCol w:w="1184"/>
        <w:gridCol w:w="1276"/>
        <w:gridCol w:w="1701"/>
        <w:gridCol w:w="992"/>
        <w:gridCol w:w="1418"/>
        <w:gridCol w:w="992"/>
      </w:tblGrid>
      <w:tr w:rsidR="00B720A8" w:rsidRPr="00046929" w14:paraId="03A929BD" w14:textId="77777777" w:rsidTr="00DB5352">
        <w:tc>
          <w:tcPr>
            <w:tcW w:w="1759" w:type="dxa"/>
          </w:tcPr>
          <w:p w14:paraId="2196B445" w14:textId="77777777" w:rsidR="00B720A8" w:rsidRPr="00046929" w:rsidRDefault="00B720A8" w:rsidP="001E3F0D">
            <w:pPr>
              <w:spacing w:after="0" w:line="360" w:lineRule="auto"/>
              <w:jc w:val="both"/>
              <w:rPr>
                <w:rFonts w:ascii="Book Antiqua" w:hAnsi="Book Antiqua"/>
                <w:sz w:val="24"/>
                <w:szCs w:val="24"/>
              </w:rPr>
            </w:pPr>
          </w:p>
        </w:tc>
        <w:tc>
          <w:tcPr>
            <w:tcW w:w="2460" w:type="dxa"/>
            <w:gridSpan w:val="2"/>
          </w:tcPr>
          <w:p w14:paraId="2D8E7F54"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 xml:space="preserve">Adherent </w:t>
            </w:r>
          </w:p>
        </w:tc>
        <w:tc>
          <w:tcPr>
            <w:tcW w:w="2693" w:type="dxa"/>
            <w:gridSpan w:val="2"/>
          </w:tcPr>
          <w:p w14:paraId="4EB77F33"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Univariable</w:t>
            </w:r>
          </w:p>
        </w:tc>
        <w:tc>
          <w:tcPr>
            <w:tcW w:w="2410" w:type="dxa"/>
            <w:gridSpan w:val="2"/>
          </w:tcPr>
          <w:p w14:paraId="70979E84"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Multivariable</w:t>
            </w:r>
          </w:p>
        </w:tc>
      </w:tr>
      <w:tr w:rsidR="00B720A8" w:rsidRPr="00046929" w14:paraId="40E19595" w14:textId="77777777" w:rsidTr="00DB5352">
        <w:tc>
          <w:tcPr>
            <w:tcW w:w="1759" w:type="dxa"/>
          </w:tcPr>
          <w:p w14:paraId="0BB2EDD6" w14:textId="77777777" w:rsidR="00B720A8" w:rsidRPr="00046929" w:rsidRDefault="00B720A8" w:rsidP="001E3F0D">
            <w:pPr>
              <w:spacing w:after="0" w:line="360" w:lineRule="auto"/>
              <w:jc w:val="both"/>
              <w:rPr>
                <w:rFonts w:ascii="Book Antiqua" w:hAnsi="Book Antiqua"/>
                <w:sz w:val="24"/>
                <w:szCs w:val="24"/>
              </w:rPr>
            </w:pPr>
          </w:p>
        </w:tc>
        <w:tc>
          <w:tcPr>
            <w:tcW w:w="1184" w:type="dxa"/>
          </w:tcPr>
          <w:p w14:paraId="6A5AEABB" w14:textId="2E94E0C4"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No (</w:t>
            </w:r>
            <w:r w:rsidRPr="00046929">
              <w:rPr>
                <w:rFonts w:ascii="Book Antiqua" w:hAnsi="Book Antiqua"/>
                <w:i/>
                <w:sz w:val="24"/>
                <w:szCs w:val="24"/>
              </w:rPr>
              <w:t>n</w:t>
            </w:r>
            <w:r w:rsidR="00046929" w:rsidRPr="00046929">
              <w:rPr>
                <w:rFonts w:ascii="Book Antiqua" w:eastAsiaTheme="minorEastAsia" w:hAnsi="Book Antiqua" w:hint="eastAsia"/>
                <w:sz w:val="24"/>
                <w:szCs w:val="24"/>
                <w:lang w:eastAsia="zh-CN"/>
              </w:rPr>
              <w:t xml:space="preserve"> </w:t>
            </w:r>
            <w:r w:rsidRPr="00046929">
              <w:rPr>
                <w:rFonts w:ascii="Book Antiqua" w:hAnsi="Book Antiqua"/>
                <w:sz w:val="24"/>
                <w:szCs w:val="24"/>
              </w:rPr>
              <w:t>=</w:t>
            </w:r>
            <w:r w:rsidR="00046929" w:rsidRPr="00046929">
              <w:rPr>
                <w:rFonts w:ascii="Book Antiqua" w:eastAsiaTheme="minorEastAsia" w:hAnsi="Book Antiqua" w:hint="eastAsia"/>
                <w:sz w:val="24"/>
                <w:szCs w:val="24"/>
                <w:lang w:eastAsia="zh-CN"/>
              </w:rPr>
              <w:t xml:space="preserve"> </w:t>
            </w:r>
            <w:r w:rsidRPr="00046929">
              <w:rPr>
                <w:rFonts w:ascii="Book Antiqua" w:hAnsi="Book Antiqua"/>
                <w:sz w:val="24"/>
                <w:szCs w:val="24"/>
              </w:rPr>
              <w:t>96)</w:t>
            </w:r>
          </w:p>
        </w:tc>
        <w:tc>
          <w:tcPr>
            <w:tcW w:w="1276" w:type="dxa"/>
          </w:tcPr>
          <w:p w14:paraId="3CEBE66B" w14:textId="55E9342B"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Yes (</w:t>
            </w:r>
            <w:r w:rsidRPr="00046929">
              <w:rPr>
                <w:rFonts w:ascii="Book Antiqua" w:hAnsi="Book Antiqua"/>
                <w:i/>
                <w:sz w:val="24"/>
                <w:szCs w:val="24"/>
              </w:rPr>
              <w:t>n</w:t>
            </w:r>
            <w:r w:rsidR="00046929" w:rsidRPr="00046929">
              <w:rPr>
                <w:rFonts w:ascii="Book Antiqua" w:eastAsiaTheme="minorEastAsia" w:hAnsi="Book Antiqua" w:hint="eastAsia"/>
                <w:sz w:val="24"/>
                <w:szCs w:val="24"/>
                <w:lang w:eastAsia="zh-CN"/>
              </w:rPr>
              <w:t xml:space="preserve"> </w:t>
            </w:r>
            <w:r w:rsidRPr="00046929">
              <w:rPr>
                <w:rFonts w:ascii="Book Antiqua" w:hAnsi="Book Antiqua"/>
                <w:sz w:val="24"/>
                <w:szCs w:val="24"/>
              </w:rPr>
              <w:t>=</w:t>
            </w:r>
            <w:r w:rsidR="00046929" w:rsidRPr="00046929">
              <w:rPr>
                <w:rFonts w:ascii="Book Antiqua" w:eastAsiaTheme="minorEastAsia" w:hAnsi="Book Antiqua" w:hint="eastAsia"/>
                <w:sz w:val="24"/>
                <w:szCs w:val="24"/>
                <w:lang w:eastAsia="zh-CN"/>
              </w:rPr>
              <w:t xml:space="preserve"> </w:t>
            </w:r>
            <w:r w:rsidRPr="00046929">
              <w:rPr>
                <w:rFonts w:ascii="Book Antiqua" w:hAnsi="Book Antiqua"/>
                <w:sz w:val="24"/>
                <w:szCs w:val="24"/>
              </w:rPr>
              <w:t>260)</w:t>
            </w:r>
          </w:p>
        </w:tc>
        <w:tc>
          <w:tcPr>
            <w:tcW w:w="1701" w:type="dxa"/>
          </w:tcPr>
          <w:p w14:paraId="40F37295" w14:textId="1E548003" w:rsidR="00B720A8" w:rsidRPr="00046929" w:rsidRDefault="00046929" w:rsidP="001E3F0D">
            <w:pPr>
              <w:spacing w:after="0" w:line="360" w:lineRule="auto"/>
              <w:jc w:val="both"/>
              <w:rPr>
                <w:rFonts w:ascii="Book Antiqua" w:hAnsi="Book Antiqua"/>
                <w:sz w:val="24"/>
                <w:szCs w:val="24"/>
              </w:rPr>
            </w:pPr>
            <w:r w:rsidRPr="00046929">
              <w:rPr>
                <w:rFonts w:ascii="Book Antiqua" w:hAnsi="Book Antiqua"/>
                <w:sz w:val="24"/>
                <w:szCs w:val="24"/>
              </w:rPr>
              <w:t>OR (95%</w:t>
            </w:r>
            <w:r w:rsidR="00B720A8" w:rsidRPr="00046929">
              <w:rPr>
                <w:rFonts w:ascii="Book Antiqua" w:hAnsi="Book Antiqua"/>
                <w:sz w:val="24"/>
                <w:szCs w:val="24"/>
              </w:rPr>
              <w:t>CI)</w:t>
            </w:r>
          </w:p>
        </w:tc>
        <w:tc>
          <w:tcPr>
            <w:tcW w:w="992" w:type="dxa"/>
          </w:tcPr>
          <w:p w14:paraId="567FA48E" w14:textId="15C4B615" w:rsidR="00B720A8" w:rsidRPr="00046929" w:rsidRDefault="00B720A8" w:rsidP="00046929">
            <w:pPr>
              <w:spacing w:after="0" w:line="360" w:lineRule="auto"/>
              <w:jc w:val="both"/>
              <w:rPr>
                <w:rFonts w:ascii="Book Antiqua" w:hAnsi="Book Antiqua"/>
                <w:sz w:val="24"/>
                <w:szCs w:val="24"/>
              </w:rPr>
            </w:pPr>
            <w:r w:rsidRPr="00046929">
              <w:rPr>
                <w:rFonts w:ascii="Book Antiqua" w:hAnsi="Book Antiqua"/>
                <w:i/>
                <w:sz w:val="24"/>
                <w:szCs w:val="24"/>
              </w:rPr>
              <w:t xml:space="preserve">P </w:t>
            </w:r>
            <w:r w:rsidR="00046929" w:rsidRPr="00046929">
              <w:rPr>
                <w:rFonts w:ascii="Book Antiqua" w:eastAsiaTheme="minorEastAsia" w:hAnsi="Book Antiqua" w:hint="eastAsia"/>
                <w:sz w:val="24"/>
                <w:szCs w:val="24"/>
                <w:lang w:eastAsia="zh-CN"/>
              </w:rPr>
              <w:t>v</w:t>
            </w:r>
            <w:r w:rsidRPr="00046929">
              <w:rPr>
                <w:rFonts w:ascii="Book Antiqua" w:hAnsi="Book Antiqua"/>
                <w:sz w:val="24"/>
                <w:szCs w:val="24"/>
              </w:rPr>
              <w:t>alue</w:t>
            </w:r>
          </w:p>
        </w:tc>
        <w:tc>
          <w:tcPr>
            <w:tcW w:w="1418" w:type="dxa"/>
          </w:tcPr>
          <w:p w14:paraId="79D8C109" w14:textId="0BD84529" w:rsidR="00B720A8" w:rsidRPr="00046929" w:rsidRDefault="00046929" w:rsidP="001E3F0D">
            <w:pPr>
              <w:spacing w:after="0" w:line="360" w:lineRule="auto"/>
              <w:jc w:val="both"/>
              <w:rPr>
                <w:rFonts w:ascii="Book Antiqua" w:hAnsi="Book Antiqua"/>
                <w:sz w:val="24"/>
                <w:szCs w:val="24"/>
              </w:rPr>
            </w:pPr>
            <w:r w:rsidRPr="00046929">
              <w:rPr>
                <w:rFonts w:ascii="Book Antiqua" w:hAnsi="Book Antiqua"/>
                <w:sz w:val="24"/>
                <w:szCs w:val="24"/>
              </w:rPr>
              <w:t>OR (95%</w:t>
            </w:r>
            <w:r w:rsidR="00B720A8" w:rsidRPr="00046929">
              <w:rPr>
                <w:rFonts w:ascii="Book Antiqua" w:hAnsi="Book Antiqua"/>
                <w:sz w:val="24"/>
                <w:szCs w:val="24"/>
              </w:rPr>
              <w:t>CI)</w:t>
            </w:r>
          </w:p>
        </w:tc>
        <w:tc>
          <w:tcPr>
            <w:tcW w:w="992" w:type="dxa"/>
          </w:tcPr>
          <w:p w14:paraId="0B72743A" w14:textId="68661B1F" w:rsidR="00B720A8" w:rsidRPr="00046929" w:rsidRDefault="00B720A8" w:rsidP="00046929">
            <w:pPr>
              <w:spacing w:after="0" w:line="360" w:lineRule="auto"/>
              <w:jc w:val="both"/>
              <w:rPr>
                <w:rFonts w:ascii="Book Antiqua" w:hAnsi="Book Antiqua"/>
                <w:sz w:val="24"/>
                <w:szCs w:val="24"/>
              </w:rPr>
            </w:pPr>
            <w:r w:rsidRPr="00046929">
              <w:rPr>
                <w:rFonts w:ascii="Book Antiqua" w:hAnsi="Book Antiqua"/>
                <w:i/>
                <w:sz w:val="24"/>
                <w:szCs w:val="24"/>
              </w:rPr>
              <w:t>P</w:t>
            </w:r>
            <w:r w:rsidRPr="00046929">
              <w:rPr>
                <w:rFonts w:ascii="Book Antiqua" w:hAnsi="Book Antiqua"/>
                <w:sz w:val="24"/>
                <w:szCs w:val="24"/>
              </w:rPr>
              <w:t xml:space="preserve"> </w:t>
            </w:r>
            <w:r w:rsidR="00046929" w:rsidRPr="00046929">
              <w:rPr>
                <w:rFonts w:ascii="Book Antiqua" w:eastAsiaTheme="minorEastAsia" w:hAnsi="Book Antiqua" w:hint="eastAsia"/>
                <w:sz w:val="24"/>
                <w:szCs w:val="24"/>
                <w:lang w:eastAsia="zh-CN"/>
              </w:rPr>
              <w:t>v</w:t>
            </w:r>
            <w:r w:rsidRPr="00046929">
              <w:rPr>
                <w:rFonts w:ascii="Book Antiqua" w:hAnsi="Book Antiqua"/>
                <w:sz w:val="24"/>
                <w:szCs w:val="24"/>
              </w:rPr>
              <w:t>alue</w:t>
            </w:r>
          </w:p>
        </w:tc>
      </w:tr>
      <w:tr w:rsidR="00B720A8" w:rsidRPr="00046929" w14:paraId="02E7F54C" w14:textId="77777777" w:rsidTr="00DB5352">
        <w:tc>
          <w:tcPr>
            <w:tcW w:w="1759" w:type="dxa"/>
          </w:tcPr>
          <w:p w14:paraId="29345E08" w14:textId="30CFE8E8" w:rsidR="00B720A8" w:rsidRPr="00046929" w:rsidRDefault="00B720A8" w:rsidP="00046929">
            <w:pPr>
              <w:spacing w:after="0" w:line="360" w:lineRule="auto"/>
              <w:jc w:val="both"/>
              <w:rPr>
                <w:rFonts w:ascii="Book Antiqua" w:eastAsiaTheme="minorEastAsia" w:hAnsi="Book Antiqua"/>
                <w:sz w:val="24"/>
                <w:szCs w:val="24"/>
                <w:lang w:eastAsia="zh-CN"/>
              </w:rPr>
            </w:pPr>
            <w:r w:rsidRPr="00046929">
              <w:rPr>
                <w:rFonts w:ascii="Book Antiqua" w:hAnsi="Book Antiqua"/>
                <w:sz w:val="24"/>
                <w:szCs w:val="24"/>
              </w:rPr>
              <w:t xml:space="preserve">Age </w:t>
            </w:r>
            <w:r w:rsidR="00046929" w:rsidRPr="00046929">
              <w:rPr>
                <w:rFonts w:ascii="Book Antiqua" w:eastAsiaTheme="minorEastAsia" w:hAnsi="Book Antiqua" w:hint="eastAsia"/>
                <w:sz w:val="24"/>
                <w:szCs w:val="24"/>
                <w:lang w:eastAsia="zh-CN"/>
              </w:rPr>
              <w:t>[</w:t>
            </w:r>
            <w:r w:rsidR="00046929" w:rsidRPr="00046929">
              <w:rPr>
                <w:rFonts w:ascii="Book Antiqua" w:hAnsi="Book Antiqua"/>
                <w:sz w:val="24"/>
                <w:szCs w:val="24"/>
              </w:rPr>
              <w:t>mean</w:t>
            </w:r>
            <w:r w:rsidR="00046929" w:rsidRPr="00046929">
              <w:rPr>
                <w:rFonts w:ascii="Book Antiqua" w:eastAsiaTheme="minorEastAsia" w:hAnsi="Book Antiqua" w:hint="eastAsia"/>
                <w:sz w:val="24"/>
                <w:szCs w:val="24"/>
                <w:lang w:eastAsia="zh-CN"/>
              </w:rPr>
              <w:t xml:space="preserve"> </w:t>
            </w:r>
            <w:r w:rsidR="00046929" w:rsidRPr="00046929">
              <w:rPr>
                <w:rFonts w:ascii="Book Antiqua" w:hAnsi="Book Antiqua"/>
                <w:sz w:val="24"/>
                <w:szCs w:val="24"/>
              </w:rPr>
              <w:t xml:space="preserve"> (sd</w:t>
            </w:r>
            <w:r w:rsidR="00046929" w:rsidRPr="00046929">
              <w:rPr>
                <w:rFonts w:ascii="Book Antiqua" w:eastAsiaTheme="minorEastAsia" w:hAnsi="Book Antiqua" w:hint="eastAsia"/>
                <w:sz w:val="24"/>
                <w:szCs w:val="24"/>
                <w:lang w:eastAsia="zh-CN"/>
              </w:rPr>
              <w:t>)]</w:t>
            </w:r>
          </w:p>
        </w:tc>
        <w:tc>
          <w:tcPr>
            <w:tcW w:w="1184" w:type="dxa"/>
          </w:tcPr>
          <w:p w14:paraId="590817C5"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63.3 (6.2)</w:t>
            </w:r>
          </w:p>
        </w:tc>
        <w:tc>
          <w:tcPr>
            <w:tcW w:w="1276" w:type="dxa"/>
          </w:tcPr>
          <w:p w14:paraId="2684C99E"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62.5 (6.8)</w:t>
            </w:r>
          </w:p>
        </w:tc>
        <w:tc>
          <w:tcPr>
            <w:tcW w:w="1701" w:type="dxa"/>
          </w:tcPr>
          <w:p w14:paraId="4F377F33"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0.98 (0.95, 1.02)</w:t>
            </w:r>
          </w:p>
        </w:tc>
        <w:tc>
          <w:tcPr>
            <w:tcW w:w="992" w:type="dxa"/>
          </w:tcPr>
          <w:p w14:paraId="1F17A856"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0.290</w:t>
            </w:r>
          </w:p>
        </w:tc>
        <w:tc>
          <w:tcPr>
            <w:tcW w:w="1418" w:type="dxa"/>
          </w:tcPr>
          <w:p w14:paraId="69A1B8CA" w14:textId="77777777" w:rsidR="00B720A8" w:rsidRPr="00046929" w:rsidRDefault="00B720A8" w:rsidP="001E3F0D">
            <w:pPr>
              <w:spacing w:after="0" w:line="360" w:lineRule="auto"/>
              <w:jc w:val="both"/>
              <w:rPr>
                <w:rFonts w:ascii="Book Antiqua" w:hAnsi="Book Antiqua"/>
                <w:sz w:val="24"/>
                <w:szCs w:val="24"/>
              </w:rPr>
            </w:pPr>
          </w:p>
        </w:tc>
        <w:tc>
          <w:tcPr>
            <w:tcW w:w="992" w:type="dxa"/>
          </w:tcPr>
          <w:p w14:paraId="7C3B1D82"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NS</w:t>
            </w:r>
          </w:p>
        </w:tc>
      </w:tr>
      <w:tr w:rsidR="00B720A8" w:rsidRPr="00046929" w14:paraId="4654F3A5" w14:textId="77777777" w:rsidTr="00DB5352">
        <w:tc>
          <w:tcPr>
            <w:tcW w:w="1759" w:type="dxa"/>
          </w:tcPr>
          <w:p w14:paraId="17BA1BD6" w14:textId="7048709D"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 xml:space="preserve">Number of previous biopsies </w:t>
            </w:r>
            <w:r w:rsidR="00046929" w:rsidRPr="00046929">
              <w:rPr>
                <w:rFonts w:ascii="Book Antiqua" w:eastAsiaTheme="minorEastAsia" w:hAnsi="Book Antiqua" w:hint="eastAsia"/>
                <w:sz w:val="24"/>
                <w:szCs w:val="24"/>
                <w:lang w:eastAsia="zh-CN"/>
              </w:rPr>
              <w:t>[</w:t>
            </w:r>
            <w:r w:rsidR="00046929" w:rsidRPr="00046929">
              <w:rPr>
                <w:rFonts w:ascii="Book Antiqua" w:hAnsi="Book Antiqua"/>
                <w:sz w:val="24"/>
                <w:szCs w:val="24"/>
              </w:rPr>
              <w:t>mean</w:t>
            </w:r>
            <w:r w:rsidR="00046929" w:rsidRPr="00046929">
              <w:rPr>
                <w:rFonts w:ascii="Book Antiqua" w:eastAsiaTheme="minorEastAsia" w:hAnsi="Book Antiqua" w:hint="eastAsia"/>
                <w:sz w:val="24"/>
                <w:szCs w:val="24"/>
                <w:lang w:eastAsia="zh-CN"/>
              </w:rPr>
              <w:t xml:space="preserve"> </w:t>
            </w:r>
            <w:r w:rsidR="00046929" w:rsidRPr="00046929">
              <w:rPr>
                <w:rFonts w:ascii="Book Antiqua" w:hAnsi="Book Antiqua"/>
                <w:sz w:val="24"/>
                <w:szCs w:val="24"/>
              </w:rPr>
              <w:t xml:space="preserve"> (sd</w:t>
            </w:r>
            <w:r w:rsidR="00046929" w:rsidRPr="00046929">
              <w:rPr>
                <w:rFonts w:ascii="Book Antiqua" w:eastAsiaTheme="minorEastAsia" w:hAnsi="Book Antiqua" w:hint="eastAsia"/>
                <w:sz w:val="24"/>
                <w:szCs w:val="24"/>
                <w:lang w:eastAsia="zh-CN"/>
              </w:rPr>
              <w:t>)]</w:t>
            </w:r>
          </w:p>
        </w:tc>
        <w:tc>
          <w:tcPr>
            <w:tcW w:w="1184" w:type="dxa"/>
          </w:tcPr>
          <w:p w14:paraId="59CA8F33"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2.04 (1.12)</w:t>
            </w:r>
          </w:p>
        </w:tc>
        <w:tc>
          <w:tcPr>
            <w:tcW w:w="1276" w:type="dxa"/>
          </w:tcPr>
          <w:p w14:paraId="4AE479AF"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2.01 (1.08)</w:t>
            </w:r>
          </w:p>
        </w:tc>
        <w:tc>
          <w:tcPr>
            <w:tcW w:w="1701" w:type="dxa"/>
          </w:tcPr>
          <w:p w14:paraId="3A1D0677"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0.97 (0.79, 1.20)</w:t>
            </w:r>
          </w:p>
        </w:tc>
        <w:tc>
          <w:tcPr>
            <w:tcW w:w="992" w:type="dxa"/>
          </w:tcPr>
          <w:p w14:paraId="068DDF8C"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0.794</w:t>
            </w:r>
          </w:p>
        </w:tc>
        <w:tc>
          <w:tcPr>
            <w:tcW w:w="1418" w:type="dxa"/>
          </w:tcPr>
          <w:p w14:paraId="0BC5A8F2" w14:textId="77777777" w:rsidR="00B720A8" w:rsidRPr="00046929" w:rsidRDefault="00B720A8" w:rsidP="001E3F0D">
            <w:pPr>
              <w:spacing w:after="0" w:line="360" w:lineRule="auto"/>
              <w:jc w:val="both"/>
              <w:rPr>
                <w:rFonts w:ascii="Book Antiqua" w:hAnsi="Book Antiqua"/>
                <w:sz w:val="24"/>
                <w:szCs w:val="24"/>
              </w:rPr>
            </w:pPr>
          </w:p>
        </w:tc>
        <w:tc>
          <w:tcPr>
            <w:tcW w:w="992" w:type="dxa"/>
          </w:tcPr>
          <w:p w14:paraId="38EF1066"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NS</w:t>
            </w:r>
          </w:p>
        </w:tc>
      </w:tr>
      <w:tr w:rsidR="00B720A8" w:rsidRPr="00046929" w14:paraId="76A9984A" w14:textId="77777777" w:rsidTr="00DB5352">
        <w:tc>
          <w:tcPr>
            <w:tcW w:w="1759" w:type="dxa"/>
          </w:tcPr>
          <w:p w14:paraId="4413CB92"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Biopsy Last Result – HGPIN/ASAP</w:t>
            </w:r>
          </w:p>
        </w:tc>
        <w:tc>
          <w:tcPr>
            <w:tcW w:w="1184" w:type="dxa"/>
          </w:tcPr>
          <w:p w14:paraId="46757695"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24 (25.0%)</w:t>
            </w:r>
          </w:p>
        </w:tc>
        <w:tc>
          <w:tcPr>
            <w:tcW w:w="1276" w:type="dxa"/>
          </w:tcPr>
          <w:p w14:paraId="2353041A"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64 (24.7%)</w:t>
            </w:r>
          </w:p>
        </w:tc>
        <w:tc>
          <w:tcPr>
            <w:tcW w:w="1701" w:type="dxa"/>
          </w:tcPr>
          <w:p w14:paraId="42D12858"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0.99 (0.57, 1.69)</w:t>
            </w:r>
          </w:p>
        </w:tc>
        <w:tc>
          <w:tcPr>
            <w:tcW w:w="992" w:type="dxa"/>
          </w:tcPr>
          <w:p w14:paraId="6D059C12"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0.955</w:t>
            </w:r>
          </w:p>
        </w:tc>
        <w:tc>
          <w:tcPr>
            <w:tcW w:w="1418" w:type="dxa"/>
          </w:tcPr>
          <w:p w14:paraId="0B415228" w14:textId="77777777" w:rsidR="00B720A8" w:rsidRPr="00046929" w:rsidRDefault="00B720A8" w:rsidP="001E3F0D">
            <w:pPr>
              <w:spacing w:after="0" w:line="360" w:lineRule="auto"/>
              <w:jc w:val="both"/>
              <w:rPr>
                <w:rFonts w:ascii="Book Antiqua" w:hAnsi="Book Antiqua"/>
                <w:sz w:val="24"/>
                <w:szCs w:val="24"/>
              </w:rPr>
            </w:pPr>
          </w:p>
        </w:tc>
        <w:tc>
          <w:tcPr>
            <w:tcW w:w="992" w:type="dxa"/>
          </w:tcPr>
          <w:p w14:paraId="63F9867F"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NS</w:t>
            </w:r>
          </w:p>
        </w:tc>
      </w:tr>
      <w:tr w:rsidR="00B720A8" w:rsidRPr="00046929" w14:paraId="71053E67" w14:textId="77777777" w:rsidTr="00DB5352">
        <w:tc>
          <w:tcPr>
            <w:tcW w:w="1759" w:type="dxa"/>
          </w:tcPr>
          <w:p w14:paraId="63444D23" w14:textId="12CA80D1" w:rsidR="00B720A8" w:rsidRPr="00046929" w:rsidRDefault="00B720A8" w:rsidP="00046929">
            <w:pPr>
              <w:spacing w:after="0" w:line="360" w:lineRule="auto"/>
              <w:jc w:val="both"/>
              <w:rPr>
                <w:rFonts w:ascii="Book Antiqua" w:hAnsi="Book Antiqua"/>
                <w:sz w:val="24"/>
                <w:szCs w:val="24"/>
              </w:rPr>
            </w:pPr>
            <w:r w:rsidRPr="00046929">
              <w:rPr>
                <w:rFonts w:ascii="Book Antiqua" w:hAnsi="Book Antiqua"/>
                <w:sz w:val="24"/>
                <w:szCs w:val="24"/>
              </w:rPr>
              <w:t xml:space="preserve">Family </w:t>
            </w:r>
            <w:r w:rsidR="00046929" w:rsidRPr="00046929">
              <w:rPr>
                <w:rFonts w:ascii="Book Antiqua" w:eastAsiaTheme="minorEastAsia" w:hAnsi="Book Antiqua" w:hint="eastAsia"/>
                <w:sz w:val="24"/>
                <w:szCs w:val="24"/>
                <w:lang w:eastAsia="zh-CN"/>
              </w:rPr>
              <w:t>h</w:t>
            </w:r>
            <w:r w:rsidRPr="00046929">
              <w:rPr>
                <w:rFonts w:ascii="Book Antiqua" w:hAnsi="Book Antiqua"/>
                <w:sz w:val="24"/>
                <w:szCs w:val="24"/>
              </w:rPr>
              <w:t>istory</w:t>
            </w:r>
          </w:p>
        </w:tc>
        <w:tc>
          <w:tcPr>
            <w:tcW w:w="1184" w:type="dxa"/>
          </w:tcPr>
          <w:p w14:paraId="4E50141A"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4 (4.2%)</w:t>
            </w:r>
          </w:p>
        </w:tc>
        <w:tc>
          <w:tcPr>
            <w:tcW w:w="1276" w:type="dxa"/>
          </w:tcPr>
          <w:p w14:paraId="712001DC"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38 (14.7%)</w:t>
            </w:r>
          </w:p>
        </w:tc>
        <w:tc>
          <w:tcPr>
            <w:tcW w:w="1701" w:type="dxa"/>
          </w:tcPr>
          <w:p w14:paraId="73F43BA5"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3.96 (1.37, 11.40)</w:t>
            </w:r>
          </w:p>
        </w:tc>
        <w:tc>
          <w:tcPr>
            <w:tcW w:w="992" w:type="dxa"/>
          </w:tcPr>
          <w:p w14:paraId="7BA12A57" w14:textId="77777777" w:rsidR="00B720A8" w:rsidRPr="00046929" w:rsidRDefault="00B720A8" w:rsidP="001E3F0D">
            <w:pPr>
              <w:spacing w:after="0" w:line="360" w:lineRule="auto"/>
              <w:jc w:val="both"/>
              <w:rPr>
                <w:rFonts w:ascii="Book Antiqua" w:hAnsi="Book Antiqua"/>
                <w:bCs/>
                <w:sz w:val="24"/>
                <w:szCs w:val="24"/>
              </w:rPr>
            </w:pPr>
            <w:r w:rsidRPr="00046929">
              <w:rPr>
                <w:rFonts w:ascii="Book Antiqua" w:hAnsi="Book Antiqua"/>
                <w:bCs/>
                <w:sz w:val="24"/>
                <w:szCs w:val="24"/>
              </w:rPr>
              <w:t>0.011</w:t>
            </w:r>
          </w:p>
        </w:tc>
        <w:tc>
          <w:tcPr>
            <w:tcW w:w="1418" w:type="dxa"/>
          </w:tcPr>
          <w:p w14:paraId="70E2401E"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3.80 (1.31, 11.05)</w:t>
            </w:r>
          </w:p>
        </w:tc>
        <w:tc>
          <w:tcPr>
            <w:tcW w:w="992" w:type="dxa"/>
          </w:tcPr>
          <w:p w14:paraId="32C2AA1F" w14:textId="77777777" w:rsidR="00B720A8" w:rsidRPr="00046929" w:rsidRDefault="00B720A8" w:rsidP="001E3F0D">
            <w:pPr>
              <w:spacing w:after="0" w:line="360" w:lineRule="auto"/>
              <w:jc w:val="both"/>
              <w:rPr>
                <w:rFonts w:ascii="Book Antiqua" w:hAnsi="Book Antiqua"/>
                <w:bCs/>
                <w:sz w:val="24"/>
                <w:szCs w:val="24"/>
              </w:rPr>
            </w:pPr>
            <w:r w:rsidRPr="00046929">
              <w:rPr>
                <w:rFonts w:ascii="Book Antiqua" w:hAnsi="Book Antiqua"/>
                <w:bCs/>
                <w:sz w:val="24"/>
                <w:szCs w:val="24"/>
              </w:rPr>
              <w:t>0.014</w:t>
            </w:r>
          </w:p>
        </w:tc>
      </w:tr>
      <w:tr w:rsidR="00B720A8" w:rsidRPr="00046929" w14:paraId="0AD01846" w14:textId="77777777" w:rsidTr="00DB5352">
        <w:tc>
          <w:tcPr>
            <w:tcW w:w="1759" w:type="dxa"/>
          </w:tcPr>
          <w:p w14:paraId="7137D8C5"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Last PSA ≥10</w:t>
            </w:r>
          </w:p>
        </w:tc>
        <w:tc>
          <w:tcPr>
            <w:tcW w:w="1184" w:type="dxa"/>
          </w:tcPr>
          <w:p w14:paraId="0683F861"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41 (42.7%)</w:t>
            </w:r>
          </w:p>
        </w:tc>
        <w:tc>
          <w:tcPr>
            <w:tcW w:w="1276" w:type="dxa"/>
          </w:tcPr>
          <w:p w14:paraId="0FDC49A1"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59 (22.8%)</w:t>
            </w:r>
          </w:p>
        </w:tc>
        <w:tc>
          <w:tcPr>
            <w:tcW w:w="1701" w:type="dxa"/>
          </w:tcPr>
          <w:p w14:paraId="1101554C"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0.40 (0.24, 0.65)</w:t>
            </w:r>
          </w:p>
        </w:tc>
        <w:tc>
          <w:tcPr>
            <w:tcW w:w="992" w:type="dxa"/>
          </w:tcPr>
          <w:p w14:paraId="7B31F3BC" w14:textId="77777777" w:rsidR="00B720A8" w:rsidRPr="00046929" w:rsidRDefault="00B720A8" w:rsidP="001E3F0D">
            <w:pPr>
              <w:spacing w:after="0" w:line="360" w:lineRule="auto"/>
              <w:jc w:val="both"/>
              <w:rPr>
                <w:rFonts w:ascii="Book Antiqua" w:hAnsi="Book Antiqua"/>
                <w:bCs/>
                <w:sz w:val="24"/>
                <w:szCs w:val="24"/>
              </w:rPr>
            </w:pPr>
            <w:r w:rsidRPr="00046929">
              <w:rPr>
                <w:rFonts w:ascii="Book Antiqua" w:hAnsi="Book Antiqua"/>
                <w:bCs/>
                <w:sz w:val="24"/>
                <w:szCs w:val="24"/>
              </w:rPr>
              <w:t>&lt;0.001</w:t>
            </w:r>
          </w:p>
        </w:tc>
        <w:tc>
          <w:tcPr>
            <w:tcW w:w="1418" w:type="dxa"/>
          </w:tcPr>
          <w:p w14:paraId="46607D2A"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0.40 (0.24, 0.67)</w:t>
            </w:r>
          </w:p>
        </w:tc>
        <w:tc>
          <w:tcPr>
            <w:tcW w:w="992" w:type="dxa"/>
          </w:tcPr>
          <w:p w14:paraId="7EAE967C" w14:textId="77777777" w:rsidR="00B720A8" w:rsidRPr="00046929" w:rsidRDefault="00B720A8" w:rsidP="001E3F0D">
            <w:pPr>
              <w:spacing w:after="0" w:line="360" w:lineRule="auto"/>
              <w:jc w:val="both"/>
              <w:rPr>
                <w:rFonts w:ascii="Book Antiqua" w:hAnsi="Book Antiqua"/>
                <w:bCs/>
                <w:sz w:val="24"/>
                <w:szCs w:val="24"/>
              </w:rPr>
            </w:pPr>
            <w:r w:rsidRPr="00046929">
              <w:rPr>
                <w:rFonts w:ascii="Book Antiqua" w:hAnsi="Book Antiqua"/>
                <w:bCs/>
                <w:sz w:val="24"/>
                <w:szCs w:val="24"/>
              </w:rPr>
              <w:t>&lt;0.001</w:t>
            </w:r>
          </w:p>
        </w:tc>
      </w:tr>
    </w:tbl>
    <w:p w14:paraId="7B7AD26B" w14:textId="3354B67C" w:rsidR="00B720A8" w:rsidRPr="00046929" w:rsidRDefault="00B720A8" w:rsidP="001E3F0D">
      <w:pPr>
        <w:spacing w:after="0" w:line="360" w:lineRule="auto"/>
        <w:jc w:val="both"/>
        <w:rPr>
          <w:rFonts w:ascii="Book Antiqua" w:eastAsiaTheme="minorEastAsia" w:hAnsi="Book Antiqua"/>
          <w:sz w:val="24"/>
          <w:szCs w:val="24"/>
          <w:lang w:eastAsia="zh-CN"/>
        </w:rPr>
      </w:pPr>
      <w:r w:rsidRPr="001E3F0D">
        <w:rPr>
          <w:rFonts w:ascii="Book Antiqua" w:hAnsi="Book Antiqua"/>
          <w:sz w:val="24"/>
          <w:szCs w:val="24"/>
        </w:rPr>
        <w:t>HGPIN</w:t>
      </w:r>
      <w:r w:rsidR="00046929">
        <w:rPr>
          <w:rFonts w:ascii="Book Antiqua" w:eastAsiaTheme="minorEastAsia" w:hAnsi="Book Antiqua" w:hint="eastAsia"/>
          <w:sz w:val="24"/>
          <w:szCs w:val="24"/>
          <w:lang w:eastAsia="zh-CN"/>
        </w:rPr>
        <w:t>:</w:t>
      </w:r>
      <w:r w:rsidRPr="001E3F0D">
        <w:rPr>
          <w:rFonts w:ascii="Book Antiqua" w:hAnsi="Book Antiqua"/>
          <w:sz w:val="24"/>
          <w:szCs w:val="24"/>
        </w:rPr>
        <w:t xml:space="preserve"> High </w:t>
      </w:r>
      <w:r w:rsidR="00046929" w:rsidRPr="001E3F0D">
        <w:rPr>
          <w:rFonts w:ascii="Book Antiqua" w:hAnsi="Book Antiqua"/>
          <w:sz w:val="24"/>
          <w:szCs w:val="24"/>
        </w:rPr>
        <w:t>grade prostate intraepithelial ne</w:t>
      </w:r>
      <w:r w:rsidRPr="001E3F0D">
        <w:rPr>
          <w:rFonts w:ascii="Book Antiqua" w:hAnsi="Book Antiqua"/>
          <w:sz w:val="24"/>
          <w:szCs w:val="24"/>
        </w:rPr>
        <w:t>oplasia</w:t>
      </w:r>
      <w:r w:rsidR="00046929">
        <w:rPr>
          <w:rFonts w:ascii="Book Antiqua" w:eastAsiaTheme="minorEastAsia" w:hAnsi="Book Antiqua" w:hint="eastAsia"/>
          <w:sz w:val="24"/>
          <w:szCs w:val="24"/>
          <w:lang w:eastAsia="zh-CN"/>
        </w:rPr>
        <w:t xml:space="preserve">; </w:t>
      </w:r>
      <w:r w:rsidRPr="001E3F0D">
        <w:rPr>
          <w:rFonts w:ascii="Book Antiqua" w:hAnsi="Book Antiqua"/>
          <w:sz w:val="24"/>
          <w:szCs w:val="24"/>
        </w:rPr>
        <w:t>ASAP</w:t>
      </w:r>
      <w:r w:rsidR="00046929">
        <w:rPr>
          <w:rFonts w:ascii="Book Antiqua" w:eastAsiaTheme="minorEastAsia" w:hAnsi="Book Antiqua" w:hint="eastAsia"/>
          <w:sz w:val="24"/>
          <w:szCs w:val="24"/>
          <w:lang w:eastAsia="zh-CN"/>
        </w:rPr>
        <w:t>:</w:t>
      </w:r>
      <w:r w:rsidRPr="001E3F0D">
        <w:rPr>
          <w:rFonts w:ascii="Book Antiqua" w:hAnsi="Book Antiqua"/>
          <w:sz w:val="24"/>
          <w:szCs w:val="24"/>
        </w:rPr>
        <w:t xml:space="preserve"> Atypical </w:t>
      </w:r>
      <w:r w:rsidR="00046929" w:rsidRPr="001E3F0D">
        <w:rPr>
          <w:rFonts w:ascii="Book Antiqua" w:hAnsi="Book Antiqua"/>
          <w:sz w:val="24"/>
          <w:szCs w:val="24"/>
        </w:rPr>
        <w:t>small acinar prolife</w:t>
      </w:r>
      <w:r w:rsidRPr="001E3F0D">
        <w:rPr>
          <w:rFonts w:ascii="Book Antiqua" w:hAnsi="Book Antiqua"/>
          <w:sz w:val="24"/>
          <w:szCs w:val="24"/>
        </w:rPr>
        <w:t>ration</w:t>
      </w:r>
      <w:r w:rsidR="00046929">
        <w:rPr>
          <w:rFonts w:ascii="Book Antiqua" w:eastAsiaTheme="minorEastAsia" w:hAnsi="Book Antiqua" w:hint="eastAsia"/>
          <w:sz w:val="24"/>
          <w:szCs w:val="24"/>
          <w:lang w:eastAsia="zh-CN"/>
        </w:rPr>
        <w:t xml:space="preserve">; </w:t>
      </w:r>
      <w:r w:rsidRPr="001E3F0D">
        <w:rPr>
          <w:rFonts w:ascii="Book Antiqua" w:hAnsi="Book Antiqua"/>
          <w:sz w:val="24"/>
          <w:szCs w:val="24"/>
        </w:rPr>
        <w:t>PSA</w:t>
      </w:r>
      <w:r w:rsidR="00046929">
        <w:rPr>
          <w:rFonts w:ascii="Book Antiqua" w:eastAsiaTheme="minorEastAsia" w:hAnsi="Book Antiqua" w:hint="eastAsia"/>
          <w:sz w:val="24"/>
          <w:szCs w:val="24"/>
          <w:lang w:eastAsia="zh-CN"/>
        </w:rPr>
        <w:t>:</w:t>
      </w:r>
      <w:r w:rsidRPr="001E3F0D">
        <w:rPr>
          <w:rFonts w:ascii="Book Antiqua" w:hAnsi="Book Antiqua"/>
          <w:sz w:val="24"/>
          <w:szCs w:val="24"/>
        </w:rPr>
        <w:t xml:space="preserve"> </w:t>
      </w:r>
      <w:r w:rsidR="00046929" w:rsidRPr="001E3F0D">
        <w:rPr>
          <w:rFonts w:ascii="Book Antiqua" w:hAnsi="Book Antiqua"/>
          <w:sz w:val="24"/>
          <w:szCs w:val="24"/>
        </w:rPr>
        <w:t>P</w:t>
      </w:r>
      <w:r w:rsidRPr="001E3F0D">
        <w:rPr>
          <w:rFonts w:ascii="Book Antiqua" w:hAnsi="Book Antiqua"/>
          <w:sz w:val="24"/>
          <w:szCs w:val="24"/>
        </w:rPr>
        <w:t>rostate specific antigen</w:t>
      </w:r>
      <w:r w:rsidR="00046929">
        <w:rPr>
          <w:rFonts w:ascii="Book Antiqua" w:eastAsiaTheme="minorEastAsia" w:hAnsi="Book Antiqua" w:hint="eastAsia"/>
          <w:sz w:val="24"/>
          <w:szCs w:val="24"/>
          <w:lang w:eastAsia="zh-CN"/>
        </w:rPr>
        <w:t xml:space="preserve">; </w:t>
      </w:r>
      <w:r w:rsidRPr="001E3F0D">
        <w:rPr>
          <w:rFonts w:ascii="Book Antiqua" w:hAnsi="Book Antiqua"/>
          <w:sz w:val="24"/>
          <w:szCs w:val="24"/>
        </w:rPr>
        <w:t>OR</w:t>
      </w:r>
      <w:r w:rsidR="00046929">
        <w:rPr>
          <w:rFonts w:ascii="Book Antiqua" w:eastAsiaTheme="minorEastAsia" w:hAnsi="Book Antiqua" w:hint="eastAsia"/>
          <w:sz w:val="24"/>
          <w:szCs w:val="24"/>
          <w:lang w:eastAsia="zh-CN"/>
        </w:rPr>
        <w:t>:</w:t>
      </w:r>
      <w:r w:rsidRPr="001E3F0D">
        <w:rPr>
          <w:rFonts w:ascii="Book Antiqua" w:hAnsi="Book Antiqua"/>
          <w:sz w:val="24"/>
          <w:szCs w:val="24"/>
        </w:rPr>
        <w:t xml:space="preserve"> </w:t>
      </w:r>
      <w:r w:rsidR="00046929" w:rsidRPr="001E3F0D">
        <w:rPr>
          <w:rFonts w:ascii="Book Antiqua" w:hAnsi="Book Antiqua"/>
          <w:sz w:val="24"/>
          <w:szCs w:val="24"/>
        </w:rPr>
        <w:t>O</w:t>
      </w:r>
      <w:r w:rsidRPr="001E3F0D">
        <w:rPr>
          <w:rFonts w:ascii="Book Antiqua" w:hAnsi="Book Antiqua"/>
          <w:sz w:val="24"/>
          <w:szCs w:val="24"/>
        </w:rPr>
        <w:t>dds ratio</w:t>
      </w:r>
      <w:r w:rsidR="00046929">
        <w:rPr>
          <w:rFonts w:ascii="Book Antiqua" w:eastAsiaTheme="minorEastAsia" w:hAnsi="Book Antiqua" w:hint="eastAsia"/>
          <w:sz w:val="24"/>
          <w:szCs w:val="24"/>
          <w:lang w:eastAsia="zh-CN"/>
        </w:rPr>
        <w:t xml:space="preserve">; </w:t>
      </w:r>
      <w:r w:rsidRPr="001E3F0D">
        <w:rPr>
          <w:rFonts w:ascii="Book Antiqua" w:hAnsi="Book Antiqua"/>
          <w:sz w:val="24"/>
          <w:szCs w:val="24"/>
        </w:rPr>
        <w:t>NS</w:t>
      </w:r>
      <w:r w:rsidR="00046929">
        <w:rPr>
          <w:rFonts w:ascii="Book Antiqua" w:eastAsiaTheme="minorEastAsia" w:hAnsi="Book Antiqua" w:hint="eastAsia"/>
          <w:sz w:val="24"/>
          <w:szCs w:val="24"/>
          <w:lang w:eastAsia="zh-CN"/>
        </w:rPr>
        <w:t>:</w:t>
      </w:r>
      <w:r w:rsidRPr="001E3F0D">
        <w:rPr>
          <w:rFonts w:ascii="Book Antiqua" w:hAnsi="Book Antiqua"/>
          <w:sz w:val="24"/>
          <w:szCs w:val="24"/>
        </w:rPr>
        <w:t xml:space="preserve"> </w:t>
      </w:r>
      <w:r w:rsidR="00046929" w:rsidRPr="001E3F0D">
        <w:rPr>
          <w:rFonts w:ascii="Book Antiqua" w:hAnsi="Book Antiqua"/>
          <w:sz w:val="24"/>
          <w:szCs w:val="24"/>
        </w:rPr>
        <w:t>N</w:t>
      </w:r>
      <w:r w:rsidRPr="001E3F0D">
        <w:rPr>
          <w:rFonts w:ascii="Book Antiqua" w:hAnsi="Book Antiqua"/>
          <w:sz w:val="24"/>
          <w:szCs w:val="24"/>
        </w:rPr>
        <w:t>ot significant</w:t>
      </w:r>
      <w:r w:rsidR="00046929">
        <w:rPr>
          <w:rFonts w:ascii="Book Antiqua" w:eastAsiaTheme="minorEastAsia" w:hAnsi="Book Antiqua" w:hint="eastAsia"/>
          <w:sz w:val="24"/>
          <w:szCs w:val="24"/>
          <w:lang w:eastAsia="zh-CN"/>
        </w:rPr>
        <w:t xml:space="preserve">; </w:t>
      </w:r>
      <w:r w:rsidRPr="001E3F0D">
        <w:rPr>
          <w:rFonts w:ascii="Book Antiqua" w:hAnsi="Book Antiqua"/>
          <w:sz w:val="24"/>
          <w:szCs w:val="24"/>
        </w:rPr>
        <w:t>sd</w:t>
      </w:r>
      <w:r w:rsidR="00046929">
        <w:rPr>
          <w:rFonts w:ascii="Book Antiqua" w:eastAsiaTheme="minorEastAsia" w:hAnsi="Book Antiqua" w:hint="eastAsia"/>
          <w:sz w:val="24"/>
          <w:szCs w:val="24"/>
          <w:lang w:eastAsia="zh-CN"/>
        </w:rPr>
        <w:t>:</w:t>
      </w:r>
      <w:r w:rsidRPr="001E3F0D">
        <w:rPr>
          <w:rFonts w:ascii="Book Antiqua" w:hAnsi="Book Antiqua"/>
          <w:sz w:val="24"/>
          <w:szCs w:val="24"/>
        </w:rPr>
        <w:t xml:space="preserve"> </w:t>
      </w:r>
      <w:r w:rsidR="00046929" w:rsidRPr="001E3F0D">
        <w:rPr>
          <w:rFonts w:ascii="Book Antiqua" w:hAnsi="Book Antiqua"/>
          <w:sz w:val="24"/>
          <w:szCs w:val="24"/>
        </w:rPr>
        <w:t>S</w:t>
      </w:r>
      <w:r w:rsidRPr="001E3F0D">
        <w:rPr>
          <w:rFonts w:ascii="Book Antiqua" w:hAnsi="Book Antiqua"/>
          <w:sz w:val="24"/>
          <w:szCs w:val="24"/>
        </w:rPr>
        <w:t>tandard deviation</w:t>
      </w:r>
      <w:r w:rsidR="00046929">
        <w:rPr>
          <w:rFonts w:ascii="Book Antiqua" w:eastAsiaTheme="minorEastAsia" w:hAnsi="Book Antiqua" w:hint="eastAsia"/>
          <w:sz w:val="24"/>
          <w:szCs w:val="24"/>
          <w:lang w:eastAsia="zh-CN"/>
        </w:rPr>
        <w:t>.</w:t>
      </w:r>
    </w:p>
    <w:p w14:paraId="232BE589" w14:textId="77777777" w:rsidR="00B720A8" w:rsidRPr="00046929" w:rsidRDefault="00B720A8" w:rsidP="001E3F0D">
      <w:pPr>
        <w:spacing w:after="0" w:line="360" w:lineRule="auto"/>
        <w:jc w:val="both"/>
        <w:rPr>
          <w:rFonts w:ascii="Book Antiqua" w:eastAsiaTheme="minorEastAsia" w:hAnsi="Book Antiqua"/>
          <w:sz w:val="24"/>
          <w:szCs w:val="24"/>
          <w:lang w:eastAsia="zh-CN"/>
        </w:rPr>
      </w:pPr>
    </w:p>
    <w:p w14:paraId="66118E43" w14:textId="1FAF869E" w:rsidR="00B720A8" w:rsidRPr="00046929" w:rsidRDefault="00B720A8" w:rsidP="001E3F0D">
      <w:pPr>
        <w:spacing w:after="0" w:line="360" w:lineRule="auto"/>
        <w:jc w:val="both"/>
        <w:rPr>
          <w:rFonts w:ascii="Book Antiqua" w:eastAsiaTheme="minorEastAsia" w:hAnsi="Book Antiqua"/>
          <w:b/>
          <w:sz w:val="24"/>
          <w:szCs w:val="24"/>
          <w:lang w:eastAsia="zh-CN"/>
        </w:rPr>
      </w:pPr>
      <w:r w:rsidRPr="00046929">
        <w:rPr>
          <w:rFonts w:ascii="Book Antiqua" w:hAnsi="Book Antiqua"/>
          <w:b/>
          <w:bCs/>
          <w:sz w:val="24"/>
          <w:szCs w:val="24"/>
        </w:rPr>
        <w:t>Table 2</w:t>
      </w:r>
      <w:r w:rsidRPr="00046929">
        <w:rPr>
          <w:rFonts w:ascii="Book Antiqua" w:hAnsi="Book Antiqua"/>
          <w:b/>
          <w:sz w:val="24"/>
          <w:szCs w:val="24"/>
        </w:rPr>
        <w:t xml:space="preserve"> </w:t>
      </w:r>
      <w:r w:rsidR="00046929" w:rsidRPr="00046929">
        <w:rPr>
          <w:rFonts w:ascii="Book Antiqua" w:hAnsi="Book Antiqua"/>
          <w:b/>
          <w:sz w:val="24"/>
          <w:szCs w:val="24"/>
        </w:rPr>
        <w:t>D</w:t>
      </w:r>
      <w:r w:rsidRPr="00046929">
        <w:rPr>
          <w:rFonts w:ascii="Book Antiqua" w:hAnsi="Book Antiqua"/>
          <w:b/>
          <w:sz w:val="24"/>
          <w:szCs w:val="24"/>
        </w:rPr>
        <w:t xml:space="preserve">istribution of biopsy results </w:t>
      </w:r>
      <w:r w:rsidR="00046929" w:rsidRPr="00046929">
        <w:rPr>
          <w:rFonts w:ascii="Book Antiqua" w:hAnsi="Book Antiqua"/>
          <w:b/>
          <w:sz w:val="24"/>
          <w:szCs w:val="24"/>
        </w:rPr>
        <w:t>according to PCA3 test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1159"/>
        <w:gridCol w:w="1814"/>
        <w:gridCol w:w="949"/>
        <w:gridCol w:w="1042"/>
        <w:gridCol w:w="948"/>
        <w:gridCol w:w="1042"/>
      </w:tblGrid>
      <w:tr w:rsidR="00B720A8" w:rsidRPr="00046929" w14:paraId="47B8F8A8" w14:textId="77777777" w:rsidTr="00DB5352">
        <w:tc>
          <w:tcPr>
            <w:tcW w:w="2061" w:type="dxa"/>
            <w:shd w:val="clear" w:color="auto" w:fill="auto"/>
          </w:tcPr>
          <w:p w14:paraId="4A8B83D8" w14:textId="77777777" w:rsidR="00B720A8" w:rsidRPr="00046929" w:rsidRDefault="00B720A8" w:rsidP="001E3F0D">
            <w:pPr>
              <w:spacing w:after="0" w:line="360" w:lineRule="auto"/>
              <w:jc w:val="both"/>
              <w:rPr>
                <w:rFonts w:ascii="Book Antiqua" w:hAnsi="Book Antiqua"/>
                <w:sz w:val="24"/>
                <w:szCs w:val="24"/>
              </w:rPr>
            </w:pPr>
          </w:p>
        </w:tc>
        <w:tc>
          <w:tcPr>
            <w:tcW w:w="2578" w:type="dxa"/>
            <w:gridSpan w:val="2"/>
            <w:shd w:val="clear" w:color="auto" w:fill="auto"/>
          </w:tcPr>
          <w:p w14:paraId="654DD7B3" w14:textId="77777777" w:rsidR="00B720A8" w:rsidRPr="00046929" w:rsidRDefault="00B720A8" w:rsidP="001E3F0D">
            <w:pPr>
              <w:spacing w:after="0" w:line="360" w:lineRule="auto"/>
              <w:jc w:val="both"/>
              <w:rPr>
                <w:rFonts w:ascii="Book Antiqua" w:hAnsi="Book Antiqua"/>
                <w:sz w:val="24"/>
                <w:szCs w:val="24"/>
              </w:rPr>
            </w:pPr>
          </w:p>
        </w:tc>
        <w:tc>
          <w:tcPr>
            <w:tcW w:w="4217" w:type="dxa"/>
            <w:gridSpan w:val="4"/>
            <w:shd w:val="clear" w:color="auto" w:fill="auto"/>
          </w:tcPr>
          <w:p w14:paraId="7658CCE2"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PCA3</w:t>
            </w:r>
          </w:p>
        </w:tc>
      </w:tr>
      <w:tr w:rsidR="00B720A8" w:rsidRPr="00046929" w14:paraId="584825A5" w14:textId="77777777" w:rsidTr="00DB5352">
        <w:tc>
          <w:tcPr>
            <w:tcW w:w="2061" w:type="dxa"/>
            <w:shd w:val="clear" w:color="auto" w:fill="auto"/>
          </w:tcPr>
          <w:p w14:paraId="1E2816EE" w14:textId="77777777" w:rsidR="00B720A8" w:rsidRPr="00046929" w:rsidRDefault="00B720A8" w:rsidP="001E3F0D">
            <w:pPr>
              <w:spacing w:after="0" w:line="360" w:lineRule="auto"/>
              <w:jc w:val="both"/>
              <w:rPr>
                <w:rFonts w:ascii="Book Antiqua" w:hAnsi="Book Antiqua"/>
                <w:bCs/>
                <w:sz w:val="24"/>
                <w:szCs w:val="24"/>
              </w:rPr>
            </w:pPr>
          </w:p>
        </w:tc>
        <w:tc>
          <w:tcPr>
            <w:tcW w:w="2578" w:type="dxa"/>
            <w:gridSpan w:val="2"/>
            <w:shd w:val="clear" w:color="auto" w:fill="auto"/>
          </w:tcPr>
          <w:p w14:paraId="03047065" w14:textId="77777777" w:rsidR="00B720A8" w:rsidRPr="00046929" w:rsidRDefault="00B720A8" w:rsidP="001E3F0D">
            <w:pPr>
              <w:spacing w:after="0" w:line="360" w:lineRule="auto"/>
              <w:jc w:val="both"/>
              <w:rPr>
                <w:rFonts w:ascii="Book Antiqua" w:hAnsi="Book Antiqua"/>
                <w:bCs/>
                <w:sz w:val="24"/>
                <w:szCs w:val="24"/>
              </w:rPr>
            </w:pPr>
          </w:p>
        </w:tc>
        <w:tc>
          <w:tcPr>
            <w:tcW w:w="2109" w:type="dxa"/>
            <w:gridSpan w:val="2"/>
            <w:shd w:val="clear" w:color="auto" w:fill="auto"/>
          </w:tcPr>
          <w:p w14:paraId="5C58948D" w14:textId="77777777" w:rsidR="00B720A8" w:rsidRPr="00046929" w:rsidRDefault="00B720A8" w:rsidP="001E3F0D">
            <w:pPr>
              <w:spacing w:after="0" w:line="360" w:lineRule="auto"/>
              <w:jc w:val="both"/>
              <w:rPr>
                <w:rFonts w:ascii="Book Antiqua" w:hAnsi="Book Antiqua"/>
                <w:bCs/>
                <w:sz w:val="24"/>
                <w:szCs w:val="24"/>
              </w:rPr>
            </w:pPr>
            <w:r w:rsidRPr="00046929">
              <w:rPr>
                <w:rFonts w:ascii="Book Antiqua" w:hAnsi="Book Antiqua"/>
                <w:bCs/>
                <w:sz w:val="24"/>
                <w:szCs w:val="24"/>
              </w:rPr>
              <w:t>&lt;35</w:t>
            </w:r>
          </w:p>
        </w:tc>
        <w:tc>
          <w:tcPr>
            <w:tcW w:w="2108" w:type="dxa"/>
            <w:gridSpan w:val="2"/>
            <w:shd w:val="clear" w:color="auto" w:fill="auto"/>
          </w:tcPr>
          <w:p w14:paraId="4D47D877" w14:textId="77777777" w:rsidR="00B720A8" w:rsidRPr="00046929" w:rsidRDefault="00B720A8" w:rsidP="001E3F0D">
            <w:pPr>
              <w:spacing w:after="0" w:line="360" w:lineRule="auto"/>
              <w:jc w:val="both"/>
              <w:rPr>
                <w:rFonts w:ascii="Book Antiqua" w:hAnsi="Book Antiqua"/>
                <w:bCs/>
                <w:sz w:val="24"/>
                <w:szCs w:val="24"/>
              </w:rPr>
            </w:pPr>
            <w:r w:rsidRPr="00046929">
              <w:rPr>
                <w:rFonts w:ascii="Book Antiqua" w:hAnsi="Book Antiqua"/>
                <w:bCs/>
                <w:sz w:val="24"/>
                <w:szCs w:val="24"/>
              </w:rPr>
              <w:t>≥35</w:t>
            </w:r>
          </w:p>
        </w:tc>
      </w:tr>
      <w:tr w:rsidR="00B720A8" w:rsidRPr="00046929" w14:paraId="557E6172" w14:textId="77777777" w:rsidTr="00DB5352">
        <w:tc>
          <w:tcPr>
            <w:tcW w:w="2061" w:type="dxa"/>
            <w:vMerge w:val="restart"/>
            <w:shd w:val="clear" w:color="auto" w:fill="auto"/>
          </w:tcPr>
          <w:p w14:paraId="62D911AB"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Biopsy after PCA3 test</w:t>
            </w:r>
          </w:p>
        </w:tc>
        <w:tc>
          <w:tcPr>
            <w:tcW w:w="2578" w:type="dxa"/>
            <w:gridSpan w:val="2"/>
            <w:shd w:val="clear" w:color="auto" w:fill="auto"/>
          </w:tcPr>
          <w:p w14:paraId="3C87A816" w14:textId="5373DEB8" w:rsidR="00B720A8" w:rsidRPr="00046929" w:rsidRDefault="00B720A8" w:rsidP="00046929">
            <w:pPr>
              <w:spacing w:after="0" w:line="360" w:lineRule="auto"/>
              <w:jc w:val="both"/>
              <w:rPr>
                <w:rFonts w:ascii="Book Antiqua" w:hAnsi="Book Antiqua"/>
                <w:bCs/>
                <w:sz w:val="24"/>
                <w:szCs w:val="24"/>
              </w:rPr>
            </w:pPr>
            <w:r w:rsidRPr="00046929">
              <w:rPr>
                <w:rFonts w:ascii="Book Antiqua" w:hAnsi="Book Antiqua"/>
                <w:bCs/>
                <w:sz w:val="24"/>
                <w:szCs w:val="24"/>
              </w:rPr>
              <w:t xml:space="preserve">Not </w:t>
            </w:r>
            <w:r w:rsidR="00046929" w:rsidRPr="00046929">
              <w:rPr>
                <w:rFonts w:ascii="Book Antiqua" w:eastAsiaTheme="minorEastAsia" w:hAnsi="Book Antiqua" w:hint="eastAsia"/>
                <w:bCs/>
                <w:sz w:val="24"/>
                <w:szCs w:val="24"/>
                <w:lang w:eastAsia="zh-CN"/>
              </w:rPr>
              <w:t>d</w:t>
            </w:r>
            <w:r w:rsidRPr="00046929">
              <w:rPr>
                <w:rFonts w:ascii="Book Antiqua" w:hAnsi="Book Antiqua"/>
                <w:bCs/>
                <w:sz w:val="24"/>
                <w:szCs w:val="24"/>
              </w:rPr>
              <w:t>one</w:t>
            </w:r>
          </w:p>
        </w:tc>
        <w:tc>
          <w:tcPr>
            <w:tcW w:w="2109" w:type="dxa"/>
            <w:gridSpan w:val="2"/>
            <w:shd w:val="clear" w:color="auto" w:fill="auto"/>
          </w:tcPr>
          <w:p w14:paraId="3B481B1A"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195</w:t>
            </w:r>
          </w:p>
        </w:tc>
        <w:tc>
          <w:tcPr>
            <w:tcW w:w="2108" w:type="dxa"/>
            <w:gridSpan w:val="2"/>
            <w:shd w:val="clear" w:color="auto" w:fill="auto"/>
          </w:tcPr>
          <w:p w14:paraId="58447662"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28</w:t>
            </w:r>
          </w:p>
        </w:tc>
      </w:tr>
      <w:tr w:rsidR="00B720A8" w:rsidRPr="00046929" w14:paraId="18BF0777" w14:textId="77777777" w:rsidTr="00DB5352">
        <w:tc>
          <w:tcPr>
            <w:tcW w:w="2061" w:type="dxa"/>
            <w:vMerge/>
            <w:shd w:val="clear" w:color="auto" w:fill="auto"/>
          </w:tcPr>
          <w:p w14:paraId="6C6D3611" w14:textId="77777777" w:rsidR="00B720A8" w:rsidRPr="00046929" w:rsidRDefault="00B720A8" w:rsidP="001E3F0D">
            <w:pPr>
              <w:spacing w:after="0" w:line="360" w:lineRule="auto"/>
              <w:jc w:val="both"/>
              <w:rPr>
                <w:rFonts w:ascii="Book Antiqua" w:hAnsi="Book Antiqua"/>
                <w:sz w:val="24"/>
                <w:szCs w:val="24"/>
              </w:rPr>
            </w:pPr>
          </w:p>
        </w:tc>
        <w:tc>
          <w:tcPr>
            <w:tcW w:w="1220" w:type="dxa"/>
            <w:vMerge w:val="restart"/>
            <w:shd w:val="clear" w:color="auto" w:fill="auto"/>
          </w:tcPr>
          <w:p w14:paraId="34C01A58" w14:textId="77777777" w:rsidR="00B720A8" w:rsidRPr="00046929" w:rsidRDefault="00B720A8" w:rsidP="001E3F0D">
            <w:pPr>
              <w:spacing w:after="0" w:line="360" w:lineRule="auto"/>
              <w:jc w:val="both"/>
              <w:rPr>
                <w:rFonts w:ascii="Book Antiqua" w:hAnsi="Book Antiqua"/>
                <w:bCs/>
                <w:sz w:val="24"/>
                <w:szCs w:val="24"/>
              </w:rPr>
            </w:pPr>
            <w:r w:rsidRPr="00046929">
              <w:rPr>
                <w:rFonts w:ascii="Book Antiqua" w:hAnsi="Book Antiqua"/>
                <w:bCs/>
                <w:sz w:val="24"/>
                <w:szCs w:val="24"/>
              </w:rPr>
              <w:t xml:space="preserve">Done </w:t>
            </w:r>
          </w:p>
        </w:tc>
        <w:tc>
          <w:tcPr>
            <w:tcW w:w="1358" w:type="dxa"/>
            <w:shd w:val="clear" w:color="auto" w:fill="auto"/>
          </w:tcPr>
          <w:p w14:paraId="48BF78A9"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Normal</w:t>
            </w:r>
          </w:p>
        </w:tc>
        <w:tc>
          <w:tcPr>
            <w:tcW w:w="1031" w:type="dxa"/>
            <w:shd w:val="clear" w:color="auto" w:fill="auto"/>
          </w:tcPr>
          <w:p w14:paraId="7484CB4D"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45</w:t>
            </w:r>
          </w:p>
        </w:tc>
        <w:tc>
          <w:tcPr>
            <w:tcW w:w="1078" w:type="dxa"/>
            <w:vMerge w:val="restart"/>
            <w:shd w:val="clear" w:color="auto" w:fill="auto"/>
          </w:tcPr>
          <w:p w14:paraId="257835FF"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Total: 68</w:t>
            </w:r>
          </w:p>
        </w:tc>
        <w:tc>
          <w:tcPr>
            <w:tcW w:w="1030" w:type="dxa"/>
            <w:shd w:val="clear" w:color="auto" w:fill="auto"/>
          </w:tcPr>
          <w:p w14:paraId="0FBC3635"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22</w:t>
            </w:r>
          </w:p>
        </w:tc>
        <w:tc>
          <w:tcPr>
            <w:tcW w:w="1078" w:type="dxa"/>
            <w:vMerge w:val="restart"/>
            <w:shd w:val="clear" w:color="auto" w:fill="auto"/>
          </w:tcPr>
          <w:p w14:paraId="42783611"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Total: 65</w:t>
            </w:r>
          </w:p>
        </w:tc>
      </w:tr>
      <w:tr w:rsidR="00B720A8" w:rsidRPr="00046929" w14:paraId="340B388C" w14:textId="77777777" w:rsidTr="00DB5352">
        <w:tc>
          <w:tcPr>
            <w:tcW w:w="2061" w:type="dxa"/>
            <w:vMerge/>
            <w:shd w:val="clear" w:color="auto" w:fill="auto"/>
          </w:tcPr>
          <w:p w14:paraId="738E192C" w14:textId="77777777" w:rsidR="00B720A8" w:rsidRPr="00046929" w:rsidRDefault="00B720A8" w:rsidP="001E3F0D">
            <w:pPr>
              <w:spacing w:after="0" w:line="360" w:lineRule="auto"/>
              <w:jc w:val="both"/>
              <w:rPr>
                <w:rFonts w:ascii="Book Antiqua" w:hAnsi="Book Antiqua"/>
                <w:sz w:val="24"/>
                <w:szCs w:val="24"/>
              </w:rPr>
            </w:pPr>
          </w:p>
        </w:tc>
        <w:tc>
          <w:tcPr>
            <w:tcW w:w="1220" w:type="dxa"/>
            <w:vMerge/>
            <w:shd w:val="clear" w:color="auto" w:fill="auto"/>
          </w:tcPr>
          <w:p w14:paraId="2D68AEFD" w14:textId="77777777" w:rsidR="00B720A8" w:rsidRPr="00046929" w:rsidRDefault="00B720A8" w:rsidP="001E3F0D">
            <w:pPr>
              <w:spacing w:after="0" w:line="360" w:lineRule="auto"/>
              <w:jc w:val="both"/>
              <w:rPr>
                <w:rFonts w:ascii="Book Antiqua" w:hAnsi="Book Antiqua"/>
                <w:sz w:val="24"/>
                <w:szCs w:val="24"/>
              </w:rPr>
            </w:pPr>
          </w:p>
        </w:tc>
        <w:tc>
          <w:tcPr>
            <w:tcW w:w="1358" w:type="dxa"/>
            <w:shd w:val="clear" w:color="auto" w:fill="auto"/>
          </w:tcPr>
          <w:p w14:paraId="240DD915"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HGPIN/ASAP</w:t>
            </w:r>
          </w:p>
        </w:tc>
        <w:tc>
          <w:tcPr>
            <w:tcW w:w="1031" w:type="dxa"/>
            <w:shd w:val="clear" w:color="auto" w:fill="auto"/>
          </w:tcPr>
          <w:p w14:paraId="424DC4CF"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8</w:t>
            </w:r>
          </w:p>
        </w:tc>
        <w:tc>
          <w:tcPr>
            <w:tcW w:w="1078" w:type="dxa"/>
            <w:vMerge/>
            <w:shd w:val="clear" w:color="auto" w:fill="auto"/>
          </w:tcPr>
          <w:p w14:paraId="3C840C4C" w14:textId="77777777" w:rsidR="00B720A8" w:rsidRPr="00046929" w:rsidRDefault="00B720A8" w:rsidP="001E3F0D">
            <w:pPr>
              <w:spacing w:after="0" w:line="360" w:lineRule="auto"/>
              <w:jc w:val="both"/>
              <w:rPr>
                <w:rFonts w:ascii="Book Antiqua" w:hAnsi="Book Antiqua"/>
                <w:sz w:val="24"/>
                <w:szCs w:val="24"/>
              </w:rPr>
            </w:pPr>
          </w:p>
        </w:tc>
        <w:tc>
          <w:tcPr>
            <w:tcW w:w="1030" w:type="dxa"/>
            <w:shd w:val="clear" w:color="auto" w:fill="auto"/>
          </w:tcPr>
          <w:p w14:paraId="30D883F2"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14</w:t>
            </w:r>
          </w:p>
        </w:tc>
        <w:tc>
          <w:tcPr>
            <w:tcW w:w="1078" w:type="dxa"/>
            <w:vMerge/>
            <w:shd w:val="clear" w:color="auto" w:fill="auto"/>
          </w:tcPr>
          <w:p w14:paraId="7D4AA790" w14:textId="77777777" w:rsidR="00B720A8" w:rsidRPr="00046929" w:rsidRDefault="00B720A8" w:rsidP="001E3F0D">
            <w:pPr>
              <w:spacing w:after="0" w:line="360" w:lineRule="auto"/>
              <w:jc w:val="both"/>
              <w:rPr>
                <w:rFonts w:ascii="Book Antiqua" w:hAnsi="Book Antiqua"/>
                <w:sz w:val="24"/>
                <w:szCs w:val="24"/>
              </w:rPr>
            </w:pPr>
          </w:p>
        </w:tc>
      </w:tr>
      <w:tr w:rsidR="00B720A8" w:rsidRPr="00046929" w14:paraId="73F8F529" w14:textId="77777777" w:rsidTr="00DB5352">
        <w:tc>
          <w:tcPr>
            <w:tcW w:w="2061" w:type="dxa"/>
            <w:vMerge/>
            <w:shd w:val="clear" w:color="auto" w:fill="auto"/>
          </w:tcPr>
          <w:p w14:paraId="2D8528CE" w14:textId="77777777" w:rsidR="00B720A8" w:rsidRPr="00046929" w:rsidRDefault="00B720A8" w:rsidP="001E3F0D">
            <w:pPr>
              <w:spacing w:after="0" w:line="360" w:lineRule="auto"/>
              <w:jc w:val="both"/>
              <w:rPr>
                <w:rFonts w:ascii="Book Antiqua" w:hAnsi="Book Antiqua"/>
                <w:sz w:val="24"/>
                <w:szCs w:val="24"/>
              </w:rPr>
            </w:pPr>
          </w:p>
        </w:tc>
        <w:tc>
          <w:tcPr>
            <w:tcW w:w="1220" w:type="dxa"/>
            <w:vMerge/>
            <w:shd w:val="clear" w:color="auto" w:fill="auto"/>
          </w:tcPr>
          <w:p w14:paraId="687B276C" w14:textId="77777777" w:rsidR="00B720A8" w:rsidRPr="00046929" w:rsidRDefault="00B720A8" w:rsidP="001E3F0D">
            <w:pPr>
              <w:spacing w:after="0" w:line="360" w:lineRule="auto"/>
              <w:jc w:val="both"/>
              <w:rPr>
                <w:rFonts w:ascii="Book Antiqua" w:hAnsi="Book Antiqua"/>
                <w:sz w:val="24"/>
                <w:szCs w:val="24"/>
              </w:rPr>
            </w:pPr>
          </w:p>
        </w:tc>
        <w:tc>
          <w:tcPr>
            <w:tcW w:w="1358" w:type="dxa"/>
            <w:shd w:val="clear" w:color="auto" w:fill="auto"/>
          </w:tcPr>
          <w:p w14:paraId="57A44A1A"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CAP</w:t>
            </w:r>
          </w:p>
        </w:tc>
        <w:tc>
          <w:tcPr>
            <w:tcW w:w="1031" w:type="dxa"/>
            <w:shd w:val="clear" w:color="auto" w:fill="auto"/>
          </w:tcPr>
          <w:p w14:paraId="54BBA88D"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15</w:t>
            </w:r>
          </w:p>
        </w:tc>
        <w:tc>
          <w:tcPr>
            <w:tcW w:w="1078" w:type="dxa"/>
            <w:vMerge/>
            <w:shd w:val="clear" w:color="auto" w:fill="auto"/>
          </w:tcPr>
          <w:p w14:paraId="3E3E12A6" w14:textId="77777777" w:rsidR="00B720A8" w:rsidRPr="00046929" w:rsidRDefault="00B720A8" w:rsidP="001E3F0D">
            <w:pPr>
              <w:spacing w:after="0" w:line="360" w:lineRule="auto"/>
              <w:jc w:val="both"/>
              <w:rPr>
                <w:rFonts w:ascii="Book Antiqua" w:hAnsi="Book Antiqua"/>
                <w:sz w:val="24"/>
                <w:szCs w:val="24"/>
              </w:rPr>
            </w:pPr>
          </w:p>
        </w:tc>
        <w:tc>
          <w:tcPr>
            <w:tcW w:w="1030" w:type="dxa"/>
            <w:shd w:val="clear" w:color="auto" w:fill="auto"/>
          </w:tcPr>
          <w:p w14:paraId="6E5E3395" w14:textId="77777777" w:rsidR="00B720A8" w:rsidRPr="00046929" w:rsidRDefault="00B720A8" w:rsidP="001E3F0D">
            <w:pPr>
              <w:spacing w:after="0" w:line="360" w:lineRule="auto"/>
              <w:jc w:val="both"/>
              <w:rPr>
                <w:rFonts w:ascii="Book Antiqua" w:hAnsi="Book Antiqua"/>
                <w:sz w:val="24"/>
                <w:szCs w:val="24"/>
              </w:rPr>
            </w:pPr>
            <w:r w:rsidRPr="00046929">
              <w:rPr>
                <w:rFonts w:ascii="Book Antiqua" w:hAnsi="Book Antiqua"/>
                <w:sz w:val="24"/>
                <w:szCs w:val="24"/>
              </w:rPr>
              <w:t>29</w:t>
            </w:r>
          </w:p>
        </w:tc>
        <w:tc>
          <w:tcPr>
            <w:tcW w:w="1078" w:type="dxa"/>
            <w:vMerge/>
            <w:shd w:val="clear" w:color="auto" w:fill="auto"/>
          </w:tcPr>
          <w:p w14:paraId="2EEDCDB2" w14:textId="77777777" w:rsidR="00B720A8" w:rsidRPr="00046929" w:rsidRDefault="00B720A8" w:rsidP="001E3F0D">
            <w:pPr>
              <w:spacing w:after="0" w:line="360" w:lineRule="auto"/>
              <w:jc w:val="both"/>
              <w:rPr>
                <w:rFonts w:ascii="Book Antiqua" w:hAnsi="Book Antiqua"/>
                <w:sz w:val="24"/>
                <w:szCs w:val="24"/>
              </w:rPr>
            </w:pPr>
          </w:p>
        </w:tc>
      </w:tr>
      <w:tr w:rsidR="00B720A8" w:rsidRPr="00046929" w14:paraId="5C21EA2E" w14:textId="77777777" w:rsidTr="00DB5352">
        <w:tc>
          <w:tcPr>
            <w:tcW w:w="2061" w:type="dxa"/>
            <w:shd w:val="clear" w:color="auto" w:fill="auto"/>
          </w:tcPr>
          <w:p w14:paraId="30E21B62" w14:textId="2ED9D16D" w:rsidR="00B720A8" w:rsidRPr="00046929" w:rsidRDefault="00046929" w:rsidP="001E3F0D">
            <w:pPr>
              <w:spacing w:after="0" w:line="360" w:lineRule="auto"/>
              <w:jc w:val="both"/>
              <w:rPr>
                <w:rFonts w:ascii="Book Antiqua" w:eastAsiaTheme="minorEastAsia" w:hAnsi="Book Antiqua"/>
                <w:bCs/>
                <w:sz w:val="24"/>
                <w:szCs w:val="24"/>
                <w:lang w:eastAsia="zh-CN"/>
              </w:rPr>
            </w:pPr>
            <w:r w:rsidRPr="00046929">
              <w:rPr>
                <w:rFonts w:ascii="Book Antiqua" w:hAnsi="Book Antiqua"/>
                <w:bCs/>
                <w:sz w:val="24"/>
                <w:szCs w:val="24"/>
              </w:rPr>
              <w:t>Total</w:t>
            </w:r>
          </w:p>
        </w:tc>
        <w:tc>
          <w:tcPr>
            <w:tcW w:w="1220" w:type="dxa"/>
            <w:shd w:val="clear" w:color="auto" w:fill="auto"/>
          </w:tcPr>
          <w:p w14:paraId="6D41513F" w14:textId="77777777" w:rsidR="00B720A8" w:rsidRPr="00046929" w:rsidRDefault="00B720A8" w:rsidP="001E3F0D">
            <w:pPr>
              <w:spacing w:after="0" w:line="360" w:lineRule="auto"/>
              <w:jc w:val="both"/>
              <w:rPr>
                <w:rFonts w:ascii="Book Antiqua" w:hAnsi="Book Antiqua"/>
                <w:bCs/>
                <w:sz w:val="24"/>
                <w:szCs w:val="24"/>
              </w:rPr>
            </w:pPr>
          </w:p>
        </w:tc>
        <w:tc>
          <w:tcPr>
            <w:tcW w:w="1358" w:type="dxa"/>
            <w:shd w:val="clear" w:color="auto" w:fill="auto"/>
          </w:tcPr>
          <w:p w14:paraId="7DD6C522" w14:textId="77777777" w:rsidR="00B720A8" w:rsidRPr="00046929" w:rsidRDefault="00B720A8" w:rsidP="001E3F0D">
            <w:pPr>
              <w:spacing w:after="0" w:line="360" w:lineRule="auto"/>
              <w:jc w:val="both"/>
              <w:rPr>
                <w:rFonts w:ascii="Book Antiqua" w:hAnsi="Book Antiqua"/>
                <w:bCs/>
                <w:sz w:val="24"/>
                <w:szCs w:val="24"/>
              </w:rPr>
            </w:pPr>
          </w:p>
        </w:tc>
        <w:tc>
          <w:tcPr>
            <w:tcW w:w="2109" w:type="dxa"/>
            <w:gridSpan w:val="2"/>
            <w:shd w:val="clear" w:color="auto" w:fill="auto"/>
          </w:tcPr>
          <w:p w14:paraId="3355B53E" w14:textId="77777777" w:rsidR="00B720A8" w:rsidRPr="00046929" w:rsidRDefault="00B720A8" w:rsidP="001E3F0D">
            <w:pPr>
              <w:spacing w:after="0" w:line="360" w:lineRule="auto"/>
              <w:jc w:val="both"/>
              <w:rPr>
                <w:rFonts w:ascii="Book Antiqua" w:hAnsi="Book Antiqua"/>
                <w:bCs/>
                <w:sz w:val="24"/>
                <w:szCs w:val="24"/>
              </w:rPr>
            </w:pPr>
            <w:r w:rsidRPr="00046929">
              <w:rPr>
                <w:rFonts w:ascii="Book Antiqua" w:hAnsi="Book Antiqua"/>
                <w:bCs/>
                <w:sz w:val="24"/>
                <w:szCs w:val="24"/>
              </w:rPr>
              <w:t>263</w:t>
            </w:r>
          </w:p>
        </w:tc>
        <w:tc>
          <w:tcPr>
            <w:tcW w:w="2108" w:type="dxa"/>
            <w:gridSpan w:val="2"/>
            <w:shd w:val="clear" w:color="auto" w:fill="auto"/>
          </w:tcPr>
          <w:p w14:paraId="7A16EA28" w14:textId="77777777" w:rsidR="00B720A8" w:rsidRPr="00046929" w:rsidRDefault="00B720A8" w:rsidP="001E3F0D">
            <w:pPr>
              <w:spacing w:after="0" w:line="360" w:lineRule="auto"/>
              <w:jc w:val="both"/>
              <w:rPr>
                <w:rFonts w:ascii="Book Antiqua" w:hAnsi="Book Antiqua"/>
                <w:bCs/>
                <w:sz w:val="24"/>
                <w:szCs w:val="24"/>
              </w:rPr>
            </w:pPr>
            <w:r w:rsidRPr="00046929">
              <w:rPr>
                <w:rFonts w:ascii="Book Antiqua" w:hAnsi="Book Antiqua"/>
                <w:bCs/>
                <w:sz w:val="24"/>
                <w:szCs w:val="24"/>
              </w:rPr>
              <w:t>93</w:t>
            </w:r>
          </w:p>
        </w:tc>
      </w:tr>
    </w:tbl>
    <w:p w14:paraId="1A30A606" w14:textId="7F9CC21D" w:rsidR="00B720A8" w:rsidRPr="00046929" w:rsidRDefault="00B720A8" w:rsidP="001E3F0D">
      <w:pPr>
        <w:spacing w:after="0" w:line="360" w:lineRule="auto"/>
        <w:jc w:val="both"/>
        <w:rPr>
          <w:rFonts w:ascii="Book Antiqua" w:eastAsiaTheme="minorEastAsia" w:hAnsi="Book Antiqua"/>
          <w:sz w:val="24"/>
          <w:szCs w:val="24"/>
          <w:lang w:eastAsia="zh-CN"/>
        </w:rPr>
      </w:pPr>
      <w:r w:rsidRPr="001E3F0D">
        <w:rPr>
          <w:rFonts w:ascii="Book Antiqua" w:hAnsi="Book Antiqua"/>
          <w:sz w:val="24"/>
          <w:szCs w:val="24"/>
        </w:rPr>
        <w:t>HGPIN/ASAP</w:t>
      </w:r>
      <w:r w:rsidR="00046929">
        <w:rPr>
          <w:rFonts w:ascii="Book Antiqua" w:eastAsiaTheme="minorEastAsia" w:hAnsi="Book Antiqua" w:hint="eastAsia"/>
          <w:sz w:val="24"/>
          <w:szCs w:val="24"/>
          <w:lang w:eastAsia="zh-CN"/>
        </w:rPr>
        <w:t>:</w:t>
      </w:r>
      <w:r w:rsidRPr="001E3F0D">
        <w:rPr>
          <w:rFonts w:ascii="Book Antiqua" w:hAnsi="Book Antiqua"/>
          <w:sz w:val="24"/>
          <w:szCs w:val="24"/>
        </w:rPr>
        <w:t xml:space="preserve"> </w:t>
      </w:r>
      <w:r w:rsidR="00046929" w:rsidRPr="001E3F0D">
        <w:rPr>
          <w:rFonts w:ascii="Book Antiqua" w:hAnsi="Book Antiqua"/>
          <w:sz w:val="24"/>
          <w:szCs w:val="24"/>
        </w:rPr>
        <w:t>H</w:t>
      </w:r>
      <w:r w:rsidRPr="001E3F0D">
        <w:rPr>
          <w:rFonts w:ascii="Book Antiqua" w:hAnsi="Book Antiqua"/>
          <w:sz w:val="24"/>
          <w:szCs w:val="24"/>
        </w:rPr>
        <w:t>igh grade prostatic intraepithelial neoplasia/atypical small acinar proliferation</w:t>
      </w:r>
      <w:r w:rsidR="00046929">
        <w:rPr>
          <w:rFonts w:ascii="Book Antiqua" w:eastAsiaTheme="minorEastAsia" w:hAnsi="Book Antiqua" w:hint="eastAsia"/>
          <w:sz w:val="24"/>
          <w:szCs w:val="24"/>
          <w:lang w:eastAsia="zh-CN"/>
        </w:rPr>
        <w:t xml:space="preserve">; </w:t>
      </w:r>
      <w:r w:rsidRPr="001E3F0D">
        <w:rPr>
          <w:rFonts w:ascii="Book Antiqua" w:hAnsi="Book Antiqua"/>
          <w:sz w:val="24"/>
          <w:szCs w:val="24"/>
        </w:rPr>
        <w:t>CAP</w:t>
      </w:r>
      <w:r w:rsidR="00046929">
        <w:rPr>
          <w:rFonts w:ascii="Book Antiqua" w:eastAsiaTheme="minorEastAsia" w:hAnsi="Book Antiqua" w:hint="eastAsia"/>
          <w:sz w:val="24"/>
          <w:szCs w:val="24"/>
          <w:lang w:eastAsia="zh-CN"/>
        </w:rPr>
        <w:t>:</w:t>
      </w:r>
      <w:r w:rsidRPr="001E3F0D">
        <w:rPr>
          <w:rFonts w:ascii="Book Antiqua" w:hAnsi="Book Antiqua"/>
          <w:sz w:val="24"/>
          <w:szCs w:val="24"/>
        </w:rPr>
        <w:t xml:space="preserve"> </w:t>
      </w:r>
      <w:r w:rsidR="00046929" w:rsidRPr="001E3F0D">
        <w:rPr>
          <w:rFonts w:ascii="Book Antiqua" w:hAnsi="Book Antiqua"/>
          <w:sz w:val="24"/>
          <w:szCs w:val="24"/>
        </w:rPr>
        <w:t>C</w:t>
      </w:r>
      <w:r w:rsidRPr="001E3F0D">
        <w:rPr>
          <w:rFonts w:ascii="Book Antiqua" w:hAnsi="Book Antiqua"/>
          <w:sz w:val="24"/>
          <w:szCs w:val="24"/>
        </w:rPr>
        <w:t>arcinoma of prostate</w:t>
      </w:r>
      <w:r w:rsidR="00046929">
        <w:rPr>
          <w:rFonts w:ascii="Book Antiqua" w:eastAsiaTheme="minorEastAsia" w:hAnsi="Book Antiqua" w:hint="eastAsia"/>
          <w:sz w:val="24"/>
          <w:szCs w:val="24"/>
          <w:lang w:eastAsia="zh-CN"/>
        </w:rPr>
        <w:t>.</w:t>
      </w:r>
    </w:p>
    <w:p w14:paraId="49955DD7" w14:textId="77777777" w:rsidR="00B720A8" w:rsidRPr="00046929" w:rsidRDefault="00B720A8" w:rsidP="001E3F0D">
      <w:pPr>
        <w:spacing w:after="0" w:line="360" w:lineRule="auto"/>
        <w:jc w:val="both"/>
        <w:rPr>
          <w:rFonts w:ascii="Book Antiqua" w:eastAsiaTheme="minorEastAsia" w:hAnsi="Book Antiqua"/>
          <w:sz w:val="24"/>
          <w:szCs w:val="24"/>
          <w:lang w:eastAsia="zh-CN"/>
        </w:rPr>
      </w:pPr>
    </w:p>
    <w:p w14:paraId="1B279A87" w14:textId="4DB896FD" w:rsidR="00B720A8" w:rsidRPr="00046929" w:rsidRDefault="00B720A8" w:rsidP="001E3F0D">
      <w:pPr>
        <w:pStyle w:val="ListParagraph"/>
        <w:spacing w:after="0" w:line="360" w:lineRule="auto"/>
        <w:ind w:left="0"/>
        <w:jc w:val="both"/>
        <w:rPr>
          <w:rFonts w:ascii="Book Antiqua" w:eastAsiaTheme="minorEastAsia" w:hAnsi="Book Antiqua"/>
          <w:sz w:val="24"/>
          <w:szCs w:val="24"/>
          <w:lang w:eastAsia="zh-CN"/>
        </w:rPr>
      </w:pPr>
      <w:r w:rsidRPr="001E3F0D">
        <w:rPr>
          <w:rFonts w:ascii="Book Antiqua" w:hAnsi="Book Antiqua"/>
          <w:b/>
          <w:bCs/>
          <w:sz w:val="24"/>
          <w:szCs w:val="24"/>
        </w:rPr>
        <w:t>Table 3</w:t>
      </w:r>
      <w:r w:rsidRPr="001E3F0D">
        <w:rPr>
          <w:rFonts w:ascii="Book Antiqua" w:hAnsi="Book Antiqua"/>
          <w:sz w:val="24"/>
          <w:szCs w:val="24"/>
        </w:rPr>
        <w:t xml:space="preserve"> </w:t>
      </w:r>
      <w:r w:rsidRPr="00046929">
        <w:rPr>
          <w:rFonts w:ascii="Book Antiqua" w:hAnsi="Book Antiqua"/>
          <w:b/>
          <w:sz w:val="24"/>
          <w:szCs w:val="24"/>
        </w:rPr>
        <w:t>Univariable associatio</w:t>
      </w:r>
      <w:r w:rsidR="00046929" w:rsidRPr="00046929">
        <w:rPr>
          <w:rFonts w:ascii="Book Antiqua" w:hAnsi="Book Antiqua"/>
          <w:b/>
          <w:sz w:val="24"/>
          <w:szCs w:val="24"/>
        </w:rPr>
        <w:t xml:space="preserve">ns with </w:t>
      </w:r>
      <w:r w:rsidR="00046929" w:rsidRPr="00046929">
        <w:rPr>
          <w:rFonts w:ascii="Book Antiqua" w:eastAsiaTheme="minorEastAsia" w:hAnsi="Book Antiqua" w:hint="eastAsia"/>
          <w:b/>
          <w:sz w:val="24"/>
          <w:szCs w:val="24"/>
          <w:lang w:eastAsia="zh-CN"/>
        </w:rPr>
        <w:t>p</w:t>
      </w:r>
      <w:r w:rsidR="00046929" w:rsidRPr="00046929">
        <w:rPr>
          <w:rFonts w:ascii="Book Antiqua" w:hAnsi="Book Antiqua"/>
          <w:b/>
          <w:sz w:val="24"/>
          <w:szCs w:val="24"/>
        </w:rPr>
        <w:t>ost PCA3 biopsy result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775"/>
        <w:gridCol w:w="1821"/>
        <w:gridCol w:w="2216"/>
        <w:gridCol w:w="1053"/>
      </w:tblGrid>
      <w:tr w:rsidR="00B720A8" w:rsidRPr="001E3F0D" w14:paraId="413007BB" w14:textId="77777777" w:rsidTr="00DB5352">
        <w:tc>
          <w:tcPr>
            <w:tcW w:w="1809" w:type="dxa"/>
          </w:tcPr>
          <w:p w14:paraId="595FE5D7" w14:textId="77777777" w:rsidR="00B720A8" w:rsidRPr="001E3F0D" w:rsidRDefault="00B720A8" w:rsidP="001E3F0D">
            <w:pPr>
              <w:spacing w:after="0" w:line="360" w:lineRule="auto"/>
              <w:jc w:val="both"/>
              <w:rPr>
                <w:rFonts w:ascii="Book Antiqua" w:hAnsi="Book Antiqua"/>
                <w:sz w:val="24"/>
                <w:szCs w:val="24"/>
              </w:rPr>
            </w:pPr>
          </w:p>
        </w:tc>
        <w:tc>
          <w:tcPr>
            <w:tcW w:w="3596" w:type="dxa"/>
            <w:gridSpan w:val="2"/>
          </w:tcPr>
          <w:p w14:paraId="4F014DCF" w14:textId="451C82C4" w:rsidR="00B720A8" w:rsidRPr="001E3F0D" w:rsidRDefault="00B720A8" w:rsidP="00046929">
            <w:pPr>
              <w:spacing w:after="0" w:line="360" w:lineRule="auto"/>
              <w:jc w:val="both"/>
              <w:rPr>
                <w:rFonts w:ascii="Book Antiqua" w:hAnsi="Book Antiqua"/>
                <w:sz w:val="24"/>
                <w:szCs w:val="24"/>
              </w:rPr>
            </w:pPr>
            <w:r w:rsidRPr="001E3F0D">
              <w:rPr>
                <w:rFonts w:ascii="Book Antiqua" w:hAnsi="Book Antiqua"/>
                <w:sz w:val="24"/>
                <w:szCs w:val="24"/>
              </w:rPr>
              <w:t xml:space="preserve">Post PCA3 </w:t>
            </w:r>
            <w:r w:rsidR="00046929">
              <w:rPr>
                <w:rFonts w:ascii="Book Antiqua" w:eastAsiaTheme="minorEastAsia" w:hAnsi="Book Antiqua" w:hint="eastAsia"/>
                <w:sz w:val="24"/>
                <w:szCs w:val="24"/>
                <w:lang w:eastAsia="zh-CN"/>
              </w:rPr>
              <w:t>b</w:t>
            </w:r>
            <w:r w:rsidRPr="001E3F0D">
              <w:rPr>
                <w:rFonts w:ascii="Book Antiqua" w:hAnsi="Book Antiqua"/>
                <w:sz w:val="24"/>
                <w:szCs w:val="24"/>
              </w:rPr>
              <w:t xml:space="preserve">iopsy </w:t>
            </w:r>
            <w:r w:rsidR="00046929">
              <w:rPr>
                <w:rFonts w:ascii="Book Antiqua" w:eastAsiaTheme="minorEastAsia" w:hAnsi="Book Antiqua" w:hint="eastAsia"/>
                <w:sz w:val="24"/>
                <w:szCs w:val="24"/>
                <w:lang w:eastAsia="zh-CN"/>
              </w:rPr>
              <w:t>r</w:t>
            </w:r>
            <w:r w:rsidRPr="001E3F0D">
              <w:rPr>
                <w:rFonts w:ascii="Book Antiqua" w:hAnsi="Book Antiqua"/>
                <w:sz w:val="24"/>
                <w:szCs w:val="24"/>
              </w:rPr>
              <w:t>esult</w:t>
            </w:r>
          </w:p>
        </w:tc>
        <w:tc>
          <w:tcPr>
            <w:tcW w:w="2216" w:type="dxa"/>
            <w:vMerge w:val="restart"/>
          </w:tcPr>
          <w:p w14:paraId="0012DCD6" w14:textId="0A6E07B9" w:rsidR="00B720A8" w:rsidRPr="001E3F0D" w:rsidRDefault="00046929" w:rsidP="001E3F0D">
            <w:pPr>
              <w:spacing w:after="0" w:line="360" w:lineRule="auto"/>
              <w:jc w:val="both"/>
              <w:rPr>
                <w:rFonts w:ascii="Book Antiqua" w:hAnsi="Book Antiqua"/>
                <w:sz w:val="24"/>
                <w:szCs w:val="24"/>
              </w:rPr>
            </w:pPr>
            <w:r>
              <w:rPr>
                <w:rFonts w:ascii="Book Antiqua" w:hAnsi="Book Antiqua"/>
                <w:sz w:val="24"/>
                <w:szCs w:val="24"/>
              </w:rPr>
              <w:t>OR (95%</w:t>
            </w:r>
            <w:r w:rsidR="00B720A8" w:rsidRPr="001E3F0D">
              <w:rPr>
                <w:rFonts w:ascii="Book Antiqua" w:hAnsi="Book Antiqua"/>
                <w:sz w:val="24"/>
                <w:szCs w:val="24"/>
              </w:rPr>
              <w:t>CI)</w:t>
            </w:r>
          </w:p>
        </w:tc>
        <w:tc>
          <w:tcPr>
            <w:tcW w:w="1053" w:type="dxa"/>
            <w:vMerge w:val="restart"/>
          </w:tcPr>
          <w:p w14:paraId="6EAEC106" w14:textId="205824A0" w:rsidR="00B720A8" w:rsidRPr="001E3F0D" w:rsidRDefault="00B720A8" w:rsidP="00046929">
            <w:pPr>
              <w:spacing w:after="0" w:line="360" w:lineRule="auto"/>
              <w:jc w:val="both"/>
              <w:rPr>
                <w:rFonts w:ascii="Book Antiqua" w:hAnsi="Book Antiqua"/>
                <w:sz w:val="24"/>
                <w:szCs w:val="24"/>
              </w:rPr>
            </w:pPr>
            <w:r w:rsidRPr="00046929">
              <w:rPr>
                <w:rFonts w:ascii="Book Antiqua" w:hAnsi="Book Antiqua"/>
                <w:i/>
                <w:sz w:val="24"/>
                <w:szCs w:val="24"/>
              </w:rPr>
              <w:t>P</w:t>
            </w:r>
            <w:r w:rsidRPr="001E3F0D">
              <w:rPr>
                <w:rFonts w:ascii="Book Antiqua" w:hAnsi="Book Antiqua"/>
                <w:sz w:val="24"/>
                <w:szCs w:val="24"/>
              </w:rPr>
              <w:t xml:space="preserve"> </w:t>
            </w:r>
            <w:r w:rsidR="00046929">
              <w:rPr>
                <w:rFonts w:ascii="Book Antiqua" w:eastAsiaTheme="minorEastAsia" w:hAnsi="Book Antiqua" w:hint="eastAsia"/>
                <w:sz w:val="24"/>
                <w:szCs w:val="24"/>
                <w:lang w:eastAsia="zh-CN"/>
              </w:rPr>
              <w:t>v</w:t>
            </w:r>
            <w:r w:rsidRPr="001E3F0D">
              <w:rPr>
                <w:rFonts w:ascii="Book Antiqua" w:hAnsi="Book Antiqua"/>
                <w:sz w:val="24"/>
                <w:szCs w:val="24"/>
              </w:rPr>
              <w:t>alue</w:t>
            </w:r>
          </w:p>
        </w:tc>
      </w:tr>
      <w:tr w:rsidR="00B720A8" w:rsidRPr="001E3F0D" w14:paraId="09FA59A8" w14:textId="77777777" w:rsidTr="00DB5352">
        <w:tc>
          <w:tcPr>
            <w:tcW w:w="1809" w:type="dxa"/>
          </w:tcPr>
          <w:p w14:paraId="6AA55E7B" w14:textId="77777777" w:rsidR="00B720A8" w:rsidRPr="001E3F0D" w:rsidRDefault="00B720A8" w:rsidP="001E3F0D">
            <w:pPr>
              <w:spacing w:after="0" w:line="360" w:lineRule="auto"/>
              <w:jc w:val="both"/>
              <w:rPr>
                <w:rFonts w:ascii="Book Antiqua" w:hAnsi="Book Antiqua"/>
                <w:sz w:val="24"/>
                <w:szCs w:val="24"/>
              </w:rPr>
            </w:pPr>
          </w:p>
        </w:tc>
        <w:tc>
          <w:tcPr>
            <w:tcW w:w="1775" w:type="dxa"/>
          </w:tcPr>
          <w:p w14:paraId="652694CF" w14:textId="03ED889A"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Normal Benign (</w:t>
            </w:r>
            <w:r w:rsidRPr="00046929">
              <w:rPr>
                <w:rFonts w:ascii="Book Antiqua" w:hAnsi="Book Antiqua"/>
                <w:i/>
                <w:sz w:val="24"/>
                <w:szCs w:val="24"/>
              </w:rPr>
              <w:t>n</w:t>
            </w:r>
            <w:r w:rsidR="00046929">
              <w:rPr>
                <w:rFonts w:ascii="Book Antiqua" w:eastAsiaTheme="minorEastAsia" w:hAnsi="Book Antiqua" w:hint="eastAsia"/>
                <w:sz w:val="24"/>
                <w:szCs w:val="24"/>
                <w:lang w:eastAsia="zh-CN"/>
              </w:rPr>
              <w:t xml:space="preserve"> </w:t>
            </w:r>
            <w:r w:rsidRPr="001E3F0D">
              <w:rPr>
                <w:rFonts w:ascii="Book Antiqua" w:hAnsi="Book Antiqua"/>
                <w:sz w:val="24"/>
                <w:szCs w:val="24"/>
              </w:rPr>
              <w:t>=</w:t>
            </w:r>
            <w:r w:rsidR="00046929">
              <w:rPr>
                <w:rFonts w:ascii="Book Antiqua" w:eastAsiaTheme="minorEastAsia" w:hAnsi="Book Antiqua" w:hint="eastAsia"/>
                <w:sz w:val="24"/>
                <w:szCs w:val="24"/>
                <w:lang w:eastAsia="zh-CN"/>
              </w:rPr>
              <w:t xml:space="preserve"> </w:t>
            </w:r>
            <w:r w:rsidRPr="001E3F0D">
              <w:rPr>
                <w:rFonts w:ascii="Book Antiqua" w:hAnsi="Book Antiqua"/>
                <w:sz w:val="24"/>
                <w:szCs w:val="24"/>
              </w:rPr>
              <w:t>88)</w:t>
            </w:r>
          </w:p>
        </w:tc>
        <w:tc>
          <w:tcPr>
            <w:tcW w:w="1821" w:type="dxa"/>
          </w:tcPr>
          <w:p w14:paraId="1427BA45" w14:textId="322F0CAA"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CAP (</w:t>
            </w:r>
            <w:r w:rsidRPr="00046929">
              <w:rPr>
                <w:rFonts w:ascii="Book Antiqua" w:hAnsi="Book Antiqua"/>
                <w:i/>
                <w:sz w:val="24"/>
                <w:szCs w:val="24"/>
              </w:rPr>
              <w:t>n</w:t>
            </w:r>
            <w:r w:rsidR="00046929">
              <w:rPr>
                <w:rFonts w:ascii="Book Antiqua" w:eastAsiaTheme="minorEastAsia" w:hAnsi="Book Antiqua" w:hint="eastAsia"/>
                <w:sz w:val="24"/>
                <w:szCs w:val="24"/>
                <w:lang w:eastAsia="zh-CN"/>
              </w:rPr>
              <w:t xml:space="preserve"> </w:t>
            </w:r>
            <w:r w:rsidRPr="001E3F0D">
              <w:rPr>
                <w:rFonts w:ascii="Book Antiqua" w:hAnsi="Book Antiqua"/>
                <w:sz w:val="24"/>
                <w:szCs w:val="24"/>
              </w:rPr>
              <w:t>=</w:t>
            </w:r>
            <w:r w:rsidR="00046929">
              <w:rPr>
                <w:rFonts w:ascii="Book Antiqua" w:eastAsiaTheme="minorEastAsia" w:hAnsi="Book Antiqua" w:hint="eastAsia"/>
                <w:sz w:val="24"/>
                <w:szCs w:val="24"/>
                <w:lang w:eastAsia="zh-CN"/>
              </w:rPr>
              <w:t xml:space="preserve"> </w:t>
            </w:r>
            <w:r w:rsidRPr="001E3F0D">
              <w:rPr>
                <w:rFonts w:ascii="Book Antiqua" w:hAnsi="Book Antiqua"/>
                <w:sz w:val="24"/>
                <w:szCs w:val="24"/>
              </w:rPr>
              <w:t>44)</w:t>
            </w:r>
          </w:p>
        </w:tc>
        <w:tc>
          <w:tcPr>
            <w:tcW w:w="2216" w:type="dxa"/>
            <w:vMerge/>
          </w:tcPr>
          <w:p w14:paraId="5321A036" w14:textId="77777777" w:rsidR="00B720A8" w:rsidRPr="001E3F0D" w:rsidRDefault="00B720A8" w:rsidP="001E3F0D">
            <w:pPr>
              <w:spacing w:after="0" w:line="360" w:lineRule="auto"/>
              <w:jc w:val="both"/>
              <w:rPr>
                <w:rFonts w:ascii="Book Antiqua" w:hAnsi="Book Antiqua"/>
                <w:sz w:val="24"/>
                <w:szCs w:val="24"/>
              </w:rPr>
            </w:pPr>
          </w:p>
        </w:tc>
        <w:tc>
          <w:tcPr>
            <w:tcW w:w="1053" w:type="dxa"/>
            <w:vMerge/>
          </w:tcPr>
          <w:p w14:paraId="4C0C2BD5" w14:textId="77777777" w:rsidR="00B720A8" w:rsidRPr="001E3F0D" w:rsidRDefault="00B720A8" w:rsidP="001E3F0D">
            <w:pPr>
              <w:spacing w:after="0" w:line="360" w:lineRule="auto"/>
              <w:jc w:val="both"/>
              <w:rPr>
                <w:rFonts w:ascii="Book Antiqua" w:hAnsi="Book Antiqua"/>
                <w:sz w:val="24"/>
                <w:szCs w:val="24"/>
              </w:rPr>
            </w:pPr>
          </w:p>
        </w:tc>
      </w:tr>
      <w:tr w:rsidR="00B720A8" w:rsidRPr="001E3F0D" w14:paraId="7D5E7BEF" w14:textId="77777777" w:rsidTr="00DB5352">
        <w:tc>
          <w:tcPr>
            <w:tcW w:w="1809" w:type="dxa"/>
          </w:tcPr>
          <w:p w14:paraId="644E3C40" w14:textId="14D5B9B2" w:rsidR="00B720A8" w:rsidRPr="00046929" w:rsidRDefault="00B720A8" w:rsidP="00046929">
            <w:pPr>
              <w:spacing w:after="0" w:line="360" w:lineRule="auto"/>
              <w:jc w:val="both"/>
              <w:rPr>
                <w:rFonts w:ascii="Book Antiqua" w:eastAsiaTheme="minorEastAsia" w:hAnsi="Book Antiqua"/>
                <w:sz w:val="24"/>
                <w:szCs w:val="24"/>
                <w:lang w:eastAsia="zh-CN"/>
              </w:rPr>
            </w:pPr>
            <w:r w:rsidRPr="001E3F0D">
              <w:rPr>
                <w:rFonts w:ascii="Book Antiqua" w:hAnsi="Book Antiqua"/>
                <w:sz w:val="24"/>
                <w:szCs w:val="24"/>
              </w:rPr>
              <w:t>PCA3</w:t>
            </w:r>
            <w:r w:rsidR="00121197">
              <w:rPr>
                <w:rFonts w:ascii="Book Antiqua" w:hAnsi="Book Antiqua"/>
                <w:sz w:val="24"/>
                <w:szCs w:val="24"/>
              </w:rPr>
              <w:t xml:space="preserve"> </w:t>
            </w:r>
            <w:r w:rsidR="00046929">
              <w:rPr>
                <w:rFonts w:ascii="Book Antiqua" w:eastAsiaTheme="minorEastAsia" w:hAnsi="Book Antiqua" w:hint="eastAsia"/>
                <w:sz w:val="24"/>
                <w:szCs w:val="24"/>
                <w:lang w:eastAsia="zh-CN"/>
              </w:rPr>
              <w:t>[</w:t>
            </w:r>
            <w:r w:rsidRPr="001E3F0D">
              <w:rPr>
                <w:rFonts w:ascii="Book Antiqua" w:hAnsi="Book Antiqua"/>
                <w:sz w:val="24"/>
                <w:szCs w:val="24"/>
              </w:rPr>
              <w:t>Mean (sd)</w:t>
            </w:r>
            <w:r w:rsidR="00046929">
              <w:rPr>
                <w:rFonts w:ascii="Book Antiqua" w:eastAsiaTheme="minorEastAsia" w:hAnsi="Book Antiqua" w:hint="eastAsia"/>
                <w:sz w:val="24"/>
                <w:szCs w:val="24"/>
                <w:lang w:eastAsia="zh-CN"/>
              </w:rPr>
              <w:t>]</w:t>
            </w:r>
          </w:p>
        </w:tc>
        <w:tc>
          <w:tcPr>
            <w:tcW w:w="1775" w:type="dxa"/>
          </w:tcPr>
          <w:p w14:paraId="286A4243"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34.8 (34.6)</w:t>
            </w:r>
          </w:p>
        </w:tc>
        <w:tc>
          <w:tcPr>
            <w:tcW w:w="1821" w:type="dxa"/>
          </w:tcPr>
          <w:p w14:paraId="0F7CC41B"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73.3 (84.6)</w:t>
            </w:r>
          </w:p>
        </w:tc>
        <w:tc>
          <w:tcPr>
            <w:tcW w:w="2216" w:type="dxa"/>
          </w:tcPr>
          <w:p w14:paraId="407C0963"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1.02 (1.01, 1.02)</w:t>
            </w:r>
          </w:p>
        </w:tc>
        <w:tc>
          <w:tcPr>
            <w:tcW w:w="1053" w:type="dxa"/>
          </w:tcPr>
          <w:p w14:paraId="7181030A"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0.003</w:t>
            </w:r>
          </w:p>
        </w:tc>
      </w:tr>
      <w:tr w:rsidR="00B720A8" w:rsidRPr="001E3F0D" w14:paraId="16530311" w14:textId="77777777" w:rsidTr="00DB5352">
        <w:tc>
          <w:tcPr>
            <w:tcW w:w="1809" w:type="dxa"/>
          </w:tcPr>
          <w:p w14:paraId="2CC56FD8" w14:textId="7C511FC4"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PCA3</w:t>
            </w:r>
            <w:r w:rsidR="00046929">
              <w:rPr>
                <w:rFonts w:ascii="Book Antiqua" w:eastAsiaTheme="minorEastAsia" w:hAnsi="Book Antiqua" w:hint="eastAsia"/>
                <w:sz w:val="24"/>
                <w:szCs w:val="24"/>
                <w:lang w:eastAsia="zh-CN"/>
              </w:rPr>
              <w:t xml:space="preserve"> </w:t>
            </w:r>
            <w:r w:rsidRPr="001E3F0D">
              <w:rPr>
                <w:rFonts w:ascii="Book Antiqua" w:hAnsi="Book Antiqua"/>
                <w:sz w:val="24"/>
                <w:szCs w:val="24"/>
              </w:rPr>
              <w:t>&gt;</w:t>
            </w:r>
            <w:r w:rsidR="00046929">
              <w:rPr>
                <w:rFonts w:ascii="Book Antiqua" w:eastAsiaTheme="minorEastAsia" w:hAnsi="Book Antiqua" w:hint="eastAsia"/>
                <w:sz w:val="24"/>
                <w:szCs w:val="24"/>
                <w:lang w:eastAsia="zh-CN"/>
              </w:rPr>
              <w:t xml:space="preserve"> </w:t>
            </w:r>
            <w:r w:rsidRPr="001E3F0D">
              <w:rPr>
                <w:rFonts w:ascii="Book Antiqua" w:hAnsi="Book Antiqua"/>
                <w:sz w:val="24"/>
                <w:szCs w:val="24"/>
              </w:rPr>
              <w:t>15.0</w:t>
            </w:r>
          </w:p>
        </w:tc>
        <w:tc>
          <w:tcPr>
            <w:tcW w:w="1775" w:type="dxa"/>
          </w:tcPr>
          <w:p w14:paraId="2D607A3A"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57 (64.8%)</w:t>
            </w:r>
          </w:p>
        </w:tc>
        <w:tc>
          <w:tcPr>
            <w:tcW w:w="1821" w:type="dxa"/>
          </w:tcPr>
          <w:p w14:paraId="693DC4DB"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40 (90.9%)</w:t>
            </w:r>
          </w:p>
        </w:tc>
        <w:tc>
          <w:tcPr>
            <w:tcW w:w="2216" w:type="dxa"/>
          </w:tcPr>
          <w:p w14:paraId="01B5F1D6"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5.44 (1.78, 16.62)</w:t>
            </w:r>
          </w:p>
        </w:tc>
        <w:tc>
          <w:tcPr>
            <w:tcW w:w="1053" w:type="dxa"/>
          </w:tcPr>
          <w:p w14:paraId="3C0B3DEA"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0.003</w:t>
            </w:r>
          </w:p>
        </w:tc>
      </w:tr>
      <w:tr w:rsidR="00B720A8" w:rsidRPr="001E3F0D" w14:paraId="3647621E" w14:textId="77777777" w:rsidTr="00DB5352">
        <w:tc>
          <w:tcPr>
            <w:tcW w:w="1809" w:type="dxa"/>
          </w:tcPr>
          <w:p w14:paraId="09A9717B" w14:textId="6229D8CE"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PCA3</w:t>
            </w:r>
            <w:r w:rsidR="00046929">
              <w:rPr>
                <w:rFonts w:ascii="Book Antiqua" w:eastAsiaTheme="minorEastAsia" w:hAnsi="Book Antiqua" w:hint="eastAsia"/>
                <w:sz w:val="24"/>
                <w:szCs w:val="24"/>
                <w:lang w:eastAsia="zh-CN"/>
              </w:rPr>
              <w:t xml:space="preserve"> </w:t>
            </w:r>
            <w:r w:rsidRPr="001E3F0D">
              <w:rPr>
                <w:rFonts w:ascii="Book Antiqua" w:hAnsi="Book Antiqua"/>
                <w:sz w:val="24"/>
                <w:szCs w:val="24"/>
              </w:rPr>
              <w:t>&gt;</w:t>
            </w:r>
            <w:r w:rsidR="00046929">
              <w:rPr>
                <w:rFonts w:ascii="Book Antiqua" w:eastAsiaTheme="minorEastAsia" w:hAnsi="Book Antiqua" w:hint="eastAsia"/>
                <w:sz w:val="24"/>
                <w:szCs w:val="24"/>
                <w:lang w:eastAsia="zh-CN"/>
              </w:rPr>
              <w:t xml:space="preserve"> </w:t>
            </w:r>
            <w:r w:rsidRPr="001E3F0D">
              <w:rPr>
                <w:rFonts w:ascii="Book Antiqua" w:hAnsi="Book Antiqua"/>
                <w:sz w:val="24"/>
                <w:szCs w:val="24"/>
              </w:rPr>
              <w:t>20.0</w:t>
            </w:r>
          </w:p>
        </w:tc>
        <w:tc>
          <w:tcPr>
            <w:tcW w:w="1775" w:type="dxa"/>
          </w:tcPr>
          <w:p w14:paraId="4473280B"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52 (59.1%)</w:t>
            </w:r>
          </w:p>
        </w:tc>
        <w:tc>
          <w:tcPr>
            <w:tcW w:w="1821" w:type="dxa"/>
          </w:tcPr>
          <w:p w14:paraId="10D3F5DB"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37 (84.1%)</w:t>
            </w:r>
          </w:p>
        </w:tc>
        <w:tc>
          <w:tcPr>
            <w:tcW w:w="2216" w:type="dxa"/>
          </w:tcPr>
          <w:p w14:paraId="2E8B8D74"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3.66 (1.47, 9.12)</w:t>
            </w:r>
          </w:p>
        </w:tc>
        <w:tc>
          <w:tcPr>
            <w:tcW w:w="1053" w:type="dxa"/>
          </w:tcPr>
          <w:p w14:paraId="3ABE6C24"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0.005</w:t>
            </w:r>
          </w:p>
        </w:tc>
      </w:tr>
      <w:tr w:rsidR="00B720A8" w:rsidRPr="001E3F0D" w14:paraId="7DCE9083" w14:textId="77777777" w:rsidTr="00DB5352">
        <w:tc>
          <w:tcPr>
            <w:tcW w:w="1809" w:type="dxa"/>
          </w:tcPr>
          <w:p w14:paraId="6B8BE5D9" w14:textId="1993AD0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PCA3</w:t>
            </w:r>
            <w:r w:rsidR="00046929">
              <w:rPr>
                <w:rFonts w:ascii="Book Antiqua" w:eastAsiaTheme="minorEastAsia" w:hAnsi="Book Antiqua" w:hint="eastAsia"/>
                <w:sz w:val="24"/>
                <w:szCs w:val="24"/>
                <w:lang w:eastAsia="zh-CN"/>
              </w:rPr>
              <w:t xml:space="preserve"> </w:t>
            </w:r>
            <w:r w:rsidRPr="001E3F0D">
              <w:rPr>
                <w:rFonts w:ascii="Book Antiqua" w:hAnsi="Book Antiqua"/>
                <w:sz w:val="24"/>
                <w:szCs w:val="24"/>
              </w:rPr>
              <w:t>&gt;</w:t>
            </w:r>
            <w:r w:rsidR="00046929">
              <w:rPr>
                <w:rFonts w:ascii="Book Antiqua" w:eastAsiaTheme="minorEastAsia" w:hAnsi="Book Antiqua" w:hint="eastAsia"/>
                <w:sz w:val="24"/>
                <w:szCs w:val="24"/>
                <w:lang w:eastAsia="zh-CN"/>
              </w:rPr>
              <w:t xml:space="preserve"> </w:t>
            </w:r>
            <w:r w:rsidRPr="001E3F0D">
              <w:rPr>
                <w:rFonts w:ascii="Book Antiqua" w:hAnsi="Book Antiqua"/>
                <w:sz w:val="24"/>
                <w:szCs w:val="24"/>
              </w:rPr>
              <w:t>25.0</w:t>
            </w:r>
          </w:p>
        </w:tc>
        <w:tc>
          <w:tcPr>
            <w:tcW w:w="1775" w:type="dxa"/>
          </w:tcPr>
          <w:p w14:paraId="70FDA493"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46 (52.3%)</w:t>
            </w:r>
          </w:p>
        </w:tc>
        <w:tc>
          <w:tcPr>
            <w:tcW w:w="1821" w:type="dxa"/>
          </w:tcPr>
          <w:p w14:paraId="4D9F8739"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34 (77.3%)</w:t>
            </w:r>
          </w:p>
        </w:tc>
        <w:tc>
          <w:tcPr>
            <w:tcW w:w="2216" w:type="dxa"/>
          </w:tcPr>
          <w:p w14:paraId="7C137E3B"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3.10 (1.37, 7.05)</w:t>
            </w:r>
          </w:p>
        </w:tc>
        <w:tc>
          <w:tcPr>
            <w:tcW w:w="1053" w:type="dxa"/>
          </w:tcPr>
          <w:p w14:paraId="12DE8630"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0.007</w:t>
            </w:r>
          </w:p>
        </w:tc>
      </w:tr>
      <w:tr w:rsidR="00B720A8" w:rsidRPr="001E3F0D" w14:paraId="45E57B18" w14:textId="77777777" w:rsidTr="00DB5352">
        <w:tc>
          <w:tcPr>
            <w:tcW w:w="1809" w:type="dxa"/>
          </w:tcPr>
          <w:p w14:paraId="788AF0D1" w14:textId="292F5B5E"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PCA3</w:t>
            </w:r>
            <w:r w:rsidR="00046929">
              <w:rPr>
                <w:rFonts w:ascii="Book Antiqua" w:eastAsiaTheme="minorEastAsia" w:hAnsi="Book Antiqua" w:hint="eastAsia"/>
                <w:sz w:val="24"/>
                <w:szCs w:val="24"/>
                <w:lang w:eastAsia="zh-CN"/>
              </w:rPr>
              <w:t xml:space="preserve"> </w:t>
            </w:r>
            <w:r w:rsidRPr="001E3F0D">
              <w:rPr>
                <w:rFonts w:ascii="Book Antiqua" w:hAnsi="Book Antiqua"/>
                <w:sz w:val="24"/>
                <w:szCs w:val="24"/>
              </w:rPr>
              <w:t>&gt;</w:t>
            </w:r>
            <w:r w:rsidR="00046929">
              <w:rPr>
                <w:rFonts w:ascii="Book Antiqua" w:eastAsiaTheme="minorEastAsia" w:hAnsi="Book Antiqua" w:hint="eastAsia"/>
                <w:sz w:val="24"/>
                <w:szCs w:val="24"/>
                <w:lang w:eastAsia="zh-CN"/>
              </w:rPr>
              <w:t xml:space="preserve"> </w:t>
            </w:r>
            <w:r w:rsidRPr="001E3F0D">
              <w:rPr>
                <w:rFonts w:ascii="Book Antiqua" w:hAnsi="Book Antiqua"/>
                <w:sz w:val="24"/>
                <w:szCs w:val="24"/>
              </w:rPr>
              <w:t>35.0</w:t>
            </w:r>
          </w:p>
        </w:tc>
        <w:tc>
          <w:tcPr>
            <w:tcW w:w="1775" w:type="dxa"/>
          </w:tcPr>
          <w:p w14:paraId="05456C41"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35 (39.8%)</w:t>
            </w:r>
          </w:p>
        </w:tc>
        <w:tc>
          <w:tcPr>
            <w:tcW w:w="1821" w:type="dxa"/>
          </w:tcPr>
          <w:p w14:paraId="5356A37F"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29 (65.9%)</w:t>
            </w:r>
          </w:p>
        </w:tc>
        <w:tc>
          <w:tcPr>
            <w:tcW w:w="2216" w:type="dxa"/>
          </w:tcPr>
          <w:p w14:paraId="3DCB2D95"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2.93 (1.38, 6.23)</w:t>
            </w:r>
          </w:p>
        </w:tc>
        <w:tc>
          <w:tcPr>
            <w:tcW w:w="1053" w:type="dxa"/>
          </w:tcPr>
          <w:p w14:paraId="36A07CEE"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0.005</w:t>
            </w:r>
          </w:p>
        </w:tc>
      </w:tr>
      <w:tr w:rsidR="00B720A8" w:rsidRPr="001E3F0D" w14:paraId="36D68DD1" w14:textId="77777777" w:rsidTr="00DB5352">
        <w:tc>
          <w:tcPr>
            <w:tcW w:w="1809" w:type="dxa"/>
          </w:tcPr>
          <w:p w14:paraId="0FB0303F" w14:textId="79D6C496" w:rsidR="00B720A8" w:rsidRPr="00046929" w:rsidRDefault="00B720A8" w:rsidP="00046929">
            <w:pPr>
              <w:spacing w:after="0" w:line="360" w:lineRule="auto"/>
              <w:jc w:val="both"/>
              <w:rPr>
                <w:rFonts w:ascii="Book Antiqua" w:eastAsiaTheme="minorEastAsia" w:hAnsi="Book Antiqua"/>
                <w:sz w:val="24"/>
                <w:szCs w:val="24"/>
                <w:lang w:eastAsia="zh-CN"/>
              </w:rPr>
            </w:pPr>
            <w:r w:rsidRPr="001E3F0D">
              <w:rPr>
                <w:rFonts w:ascii="Book Antiqua" w:hAnsi="Book Antiqua"/>
                <w:sz w:val="24"/>
                <w:szCs w:val="24"/>
              </w:rPr>
              <w:t xml:space="preserve">PSA </w:t>
            </w:r>
            <w:r w:rsidR="00046929">
              <w:rPr>
                <w:rFonts w:ascii="Book Antiqua" w:eastAsiaTheme="minorEastAsia" w:hAnsi="Book Antiqua" w:hint="eastAsia"/>
                <w:sz w:val="24"/>
                <w:szCs w:val="24"/>
                <w:lang w:eastAsia="zh-CN"/>
              </w:rPr>
              <w:t>[</w:t>
            </w:r>
            <w:r w:rsidRPr="001E3F0D">
              <w:rPr>
                <w:rFonts w:ascii="Book Antiqua" w:hAnsi="Book Antiqua"/>
                <w:sz w:val="24"/>
                <w:szCs w:val="24"/>
              </w:rPr>
              <w:t>Mean (sd)</w:t>
            </w:r>
            <w:r w:rsidR="00046929">
              <w:rPr>
                <w:rFonts w:ascii="Book Antiqua" w:eastAsiaTheme="minorEastAsia" w:hAnsi="Book Antiqua" w:hint="eastAsia"/>
                <w:sz w:val="24"/>
                <w:szCs w:val="24"/>
                <w:lang w:eastAsia="zh-CN"/>
              </w:rPr>
              <w:t>]</w:t>
            </w:r>
          </w:p>
        </w:tc>
        <w:tc>
          <w:tcPr>
            <w:tcW w:w="1775" w:type="dxa"/>
          </w:tcPr>
          <w:p w14:paraId="7537A345"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9.3 (5.1)</w:t>
            </w:r>
          </w:p>
        </w:tc>
        <w:tc>
          <w:tcPr>
            <w:tcW w:w="1821" w:type="dxa"/>
          </w:tcPr>
          <w:p w14:paraId="727F8BB8"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11.4 (10.1)</w:t>
            </w:r>
          </w:p>
        </w:tc>
        <w:tc>
          <w:tcPr>
            <w:tcW w:w="2216" w:type="dxa"/>
          </w:tcPr>
          <w:p w14:paraId="22200336"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1.04 (0.99, 1.09)</w:t>
            </w:r>
          </w:p>
        </w:tc>
        <w:tc>
          <w:tcPr>
            <w:tcW w:w="1053" w:type="dxa"/>
          </w:tcPr>
          <w:p w14:paraId="412801B7"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0.126</w:t>
            </w:r>
          </w:p>
        </w:tc>
      </w:tr>
      <w:tr w:rsidR="00B720A8" w:rsidRPr="001E3F0D" w14:paraId="20D22EED" w14:textId="77777777" w:rsidTr="00DB5352">
        <w:tc>
          <w:tcPr>
            <w:tcW w:w="1809" w:type="dxa"/>
          </w:tcPr>
          <w:p w14:paraId="600B5793"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PSA &gt; 4.0</w:t>
            </w:r>
          </w:p>
        </w:tc>
        <w:tc>
          <w:tcPr>
            <w:tcW w:w="1775" w:type="dxa"/>
          </w:tcPr>
          <w:p w14:paraId="2E2B9BA3"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86 (97.7%)</w:t>
            </w:r>
          </w:p>
        </w:tc>
        <w:tc>
          <w:tcPr>
            <w:tcW w:w="1821" w:type="dxa"/>
          </w:tcPr>
          <w:p w14:paraId="59FE9202"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42 (95.5%)</w:t>
            </w:r>
          </w:p>
        </w:tc>
        <w:tc>
          <w:tcPr>
            <w:tcW w:w="2216" w:type="dxa"/>
          </w:tcPr>
          <w:p w14:paraId="16342FBF"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0.49 (0.07, 3.59)</w:t>
            </w:r>
          </w:p>
        </w:tc>
        <w:tc>
          <w:tcPr>
            <w:tcW w:w="1053" w:type="dxa"/>
          </w:tcPr>
          <w:p w14:paraId="6B185DC5"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0.481</w:t>
            </w:r>
          </w:p>
        </w:tc>
      </w:tr>
      <w:tr w:rsidR="00B720A8" w:rsidRPr="001E3F0D" w14:paraId="640F4DA7" w14:textId="77777777" w:rsidTr="00DB5352">
        <w:tc>
          <w:tcPr>
            <w:tcW w:w="1809" w:type="dxa"/>
          </w:tcPr>
          <w:p w14:paraId="3A5F045A"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PSA &gt; 7.5</w:t>
            </w:r>
          </w:p>
        </w:tc>
        <w:tc>
          <w:tcPr>
            <w:tcW w:w="1775" w:type="dxa"/>
          </w:tcPr>
          <w:p w14:paraId="6A36CAC2"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48 (54.6%)</w:t>
            </w:r>
          </w:p>
        </w:tc>
        <w:tc>
          <w:tcPr>
            <w:tcW w:w="1821" w:type="dxa"/>
          </w:tcPr>
          <w:p w14:paraId="530D5B0D"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22 (50.0%)</w:t>
            </w:r>
          </w:p>
        </w:tc>
        <w:tc>
          <w:tcPr>
            <w:tcW w:w="2216" w:type="dxa"/>
          </w:tcPr>
          <w:p w14:paraId="426AF51D"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0.83 (0.40, 1.72)</w:t>
            </w:r>
          </w:p>
        </w:tc>
        <w:tc>
          <w:tcPr>
            <w:tcW w:w="1053" w:type="dxa"/>
          </w:tcPr>
          <w:p w14:paraId="1C4A28E3"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0.622</w:t>
            </w:r>
          </w:p>
        </w:tc>
      </w:tr>
      <w:tr w:rsidR="00B720A8" w:rsidRPr="001E3F0D" w14:paraId="154E730D" w14:textId="77777777" w:rsidTr="00DB5352">
        <w:tc>
          <w:tcPr>
            <w:tcW w:w="1809" w:type="dxa"/>
          </w:tcPr>
          <w:p w14:paraId="3A22DA8F"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Inflammation</w:t>
            </w:r>
          </w:p>
        </w:tc>
        <w:tc>
          <w:tcPr>
            <w:tcW w:w="1775" w:type="dxa"/>
          </w:tcPr>
          <w:p w14:paraId="66276016"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28 (31.8%)</w:t>
            </w:r>
          </w:p>
        </w:tc>
        <w:tc>
          <w:tcPr>
            <w:tcW w:w="1821" w:type="dxa"/>
          </w:tcPr>
          <w:p w14:paraId="0F9E186B"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16 (36.4%)</w:t>
            </w:r>
          </w:p>
        </w:tc>
        <w:tc>
          <w:tcPr>
            <w:tcW w:w="2216" w:type="dxa"/>
          </w:tcPr>
          <w:p w14:paraId="3F1B6DFA"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1.22 (0.57, 2.62)</w:t>
            </w:r>
          </w:p>
        </w:tc>
        <w:tc>
          <w:tcPr>
            <w:tcW w:w="1053" w:type="dxa"/>
          </w:tcPr>
          <w:p w14:paraId="1A56F700"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0.602</w:t>
            </w:r>
          </w:p>
        </w:tc>
      </w:tr>
      <w:tr w:rsidR="00B720A8" w:rsidRPr="001E3F0D" w14:paraId="722B5BFC" w14:textId="77777777" w:rsidTr="00DB5352">
        <w:tc>
          <w:tcPr>
            <w:tcW w:w="1809" w:type="dxa"/>
          </w:tcPr>
          <w:p w14:paraId="7DA0681A" w14:textId="2BEE5D48" w:rsidR="00B720A8" w:rsidRPr="001E3F0D" w:rsidRDefault="00B720A8" w:rsidP="00046929">
            <w:pPr>
              <w:spacing w:after="0" w:line="360" w:lineRule="auto"/>
              <w:jc w:val="both"/>
              <w:rPr>
                <w:rFonts w:ascii="Book Antiqua" w:hAnsi="Book Antiqua"/>
                <w:sz w:val="24"/>
                <w:szCs w:val="24"/>
              </w:rPr>
            </w:pPr>
            <w:r w:rsidRPr="001E3F0D">
              <w:rPr>
                <w:rFonts w:ascii="Book Antiqua" w:hAnsi="Book Antiqua"/>
                <w:sz w:val="24"/>
                <w:szCs w:val="24"/>
              </w:rPr>
              <w:t xml:space="preserve">Family </w:t>
            </w:r>
            <w:r w:rsidR="00046929">
              <w:rPr>
                <w:rFonts w:ascii="Book Antiqua" w:eastAsiaTheme="minorEastAsia" w:hAnsi="Book Antiqua" w:hint="eastAsia"/>
                <w:sz w:val="24"/>
                <w:szCs w:val="24"/>
                <w:lang w:eastAsia="zh-CN"/>
              </w:rPr>
              <w:t>h</w:t>
            </w:r>
            <w:r w:rsidRPr="001E3F0D">
              <w:rPr>
                <w:rFonts w:ascii="Book Antiqua" w:hAnsi="Book Antiqua"/>
                <w:sz w:val="24"/>
                <w:szCs w:val="24"/>
              </w:rPr>
              <w:t>istory</w:t>
            </w:r>
          </w:p>
        </w:tc>
        <w:tc>
          <w:tcPr>
            <w:tcW w:w="1775" w:type="dxa"/>
          </w:tcPr>
          <w:p w14:paraId="0DC697FF"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4 (4.6%)</w:t>
            </w:r>
          </w:p>
        </w:tc>
        <w:tc>
          <w:tcPr>
            <w:tcW w:w="1821" w:type="dxa"/>
          </w:tcPr>
          <w:p w14:paraId="16C1D081"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7 (15.9%)</w:t>
            </w:r>
          </w:p>
        </w:tc>
        <w:tc>
          <w:tcPr>
            <w:tcW w:w="2216" w:type="dxa"/>
          </w:tcPr>
          <w:p w14:paraId="2468A78D"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3.97 (1.10, 14.40)</w:t>
            </w:r>
          </w:p>
        </w:tc>
        <w:tc>
          <w:tcPr>
            <w:tcW w:w="1053" w:type="dxa"/>
          </w:tcPr>
          <w:p w14:paraId="5DF09906"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0.036</w:t>
            </w:r>
          </w:p>
        </w:tc>
      </w:tr>
      <w:tr w:rsidR="00B720A8" w:rsidRPr="001E3F0D" w14:paraId="6BE8EB56" w14:textId="77777777" w:rsidTr="00DB5352">
        <w:tc>
          <w:tcPr>
            <w:tcW w:w="1809" w:type="dxa"/>
          </w:tcPr>
          <w:p w14:paraId="0474C677" w14:textId="4BB51EE5" w:rsidR="00B720A8" w:rsidRPr="001E3F0D" w:rsidRDefault="00B720A8" w:rsidP="00046929">
            <w:pPr>
              <w:spacing w:after="0" w:line="360" w:lineRule="auto"/>
              <w:jc w:val="both"/>
              <w:rPr>
                <w:rFonts w:ascii="Book Antiqua" w:hAnsi="Book Antiqua"/>
                <w:sz w:val="24"/>
                <w:szCs w:val="24"/>
              </w:rPr>
            </w:pPr>
            <w:r w:rsidRPr="001E3F0D">
              <w:rPr>
                <w:rFonts w:ascii="Book Antiqua" w:hAnsi="Book Antiqua"/>
                <w:sz w:val="24"/>
                <w:szCs w:val="24"/>
              </w:rPr>
              <w:t xml:space="preserve">Last </w:t>
            </w:r>
            <w:r w:rsidR="00046929">
              <w:rPr>
                <w:rFonts w:ascii="Book Antiqua" w:eastAsiaTheme="minorEastAsia" w:hAnsi="Book Antiqua" w:hint="eastAsia"/>
                <w:sz w:val="24"/>
                <w:szCs w:val="24"/>
                <w:lang w:eastAsia="zh-CN"/>
              </w:rPr>
              <w:t>b</w:t>
            </w:r>
            <w:r w:rsidRPr="001E3F0D">
              <w:rPr>
                <w:rFonts w:ascii="Book Antiqua" w:hAnsi="Book Antiqua"/>
                <w:sz w:val="24"/>
                <w:szCs w:val="24"/>
              </w:rPr>
              <w:t>iopsy result – HGPIN/ASAP</w:t>
            </w:r>
          </w:p>
        </w:tc>
        <w:tc>
          <w:tcPr>
            <w:tcW w:w="1775" w:type="dxa"/>
          </w:tcPr>
          <w:p w14:paraId="0EEE76B6"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24 (27.3%)</w:t>
            </w:r>
          </w:p>
        </w:tc>
        <w:tc>
          <w:tcPr>
            <w:tcW w:w="1821" w:type="dxa"/>
          </w:tcPr>
          <w:p w14:paraId="6D4CCF6C"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25 (56.8%)</w:t>
            </w:r>
          </w:p>
        </w:tc>
        <w:tc>
          <w:tcPr>
            <w:tcW w:w="2216" w:type="dxa"/>
          </w:tcPr>
          <w:p w14:paraId="36BE61FD"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3.51 (1.64, 7.49)</w:t>
            </w:r>
          </w:p>
        </w:tc>
        <w:tc>
          <w:tcPr>
            <w:tcW w:w="1053" w:type="dxa"/>
          </w:tcPr>
          <w:p w14:paraId="40C1F536"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0.001</w:t>
            </w:r>
          </w:p>
        </w:tc>
      </w:tr>
      <w:tr w:rsidR="00B720A8" w:rsidRPr="001E3F0D" w14:paraId="07484E5F" w14:textId="77777777" w:rsidTr="00DB5352">
        <w:tc>
          <w:tcPr>
            <w:tcW w:w="1809" w:type="dxa"/>
          </w:tcPr>
          <w:p w14:paraId="61993076"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Abnormal DRE</w:t>
            </w:r>
          </w:p>
        </w:tc>
        <w:tc>
          <w:tcPr>
            <w:tcW w:w="1775" w:type="dxa"/>
          </w:tcPr>
          <w:p w14:paraId="4CE50033"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13 (14.8%)</w:t>
            </w:r>
          </w:p>
        </w:tc>
        <w:tc>
          <w:tcPr>
            <w:tcW w:w="1821" w:type="dxa"/>
          </w:tcPr>
          <w:p w14:paraId="08457C7F"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14 (31.8%)</w:t>
            </w:r>
          </w:p>
        </w:tc>
        <w:tc>
          <w:tcPr>
            <w:tcW w:w="2216" w:type="dxa"/>
          </w:tcPr>
          <w:p w14:paraId="6CC5D10D"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2.69 (1.13, 6.40)</w:t>
            </w:r>
          </w:p>
        </w:tc>
        <w:tc>
          <w:tcPr>
            <w:tcW w:w="1053" w:type="dxa"/>
          </w:tcPr>
          <w:p w14:paraId="7BF1D369" w14:textId="77777777"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0.025</w:t>
            </w:r>
          </w:p>
        </w:tc>
      </w:tr>
    </w:tbl>
    <w:p w14:paraId="1727C7C0" w14:textId="31E41E12" w:rsidR="00B720A8" w:rsidRPr="001E3F0D" w:rsidRDefault="00B720A8" w:rsidP="001E3F0D">
      <w:pPr>
        <w:spacing w:after="0" w:line="360" w:lineRule="auto"/>
        <w:jc w:val="both"/>
        <w:rPr>
          <w:rFonts w:ascii="Book Antiqua" w:hAnsi="Book Antiqua"/>
          <w:sz w:val="24"/>
          <w:szCs w:val="24"/>
        </w:rPr>
      </w:pPr>
      <w:r w:rsidRPr="001E3F0D">
        <w:rPr>
          <w:rFonts w:ascii="Book Antiqua" w:hAnsi="Book Antiqua"/>
          <w:sz w:val="24"/>
          <w:szCs w:val="24"/>
        </w:rPr>
        <w:t>HGPIN/ASAP</w:t>
      </w:r>
      <w:r w:rsidR="00046929">
        <w:rPr>
          <w:rFonts w:ascii="Book Antiqua" w:eastAsiaTheme="minorEastAsia" w:hAnsi="Book Antiqua" w:hint="eastAsia"/>
          <w:sz w:val="24"/>
          <w:szCs w:val="24"/>
          <w:lang w:eastAsia="zh-CN"/>
        </w:rPr>
        <w:t>:</w:t>
      </w:r>
      <w:r w:rsidRPr="001E3F0D">
        <w:rPr>
          <w:rFonts w:ascii="Book Antiqua" w:hAnsi="Book Antiqua"/>
          <w:sz w:val="24"/>
          <w:szCs w:val="24"/>
        </w:rPr>
        <w:t xml:space="preserve"> </w:t>
      </w:r>
      <w:r w:rsidR="00046929" w:rsidRPr="001E3F0D">
        <w:rPr>
          <w:rFonts w:ascii="Book Antiqua" w:hAnsi="Book Antiqua"/>
          <w:sz w:val="24"/>
          <w:szCs w:val="24"/>
        </w:rPr>
        <w:t>H</w:t>
      </w:r>
      <w:r w:rsidRPr="001E3F0D">
        <w:rPr>
          <w:rFonts w:ascii="Book Antiqua" w:hAnsi="Book Antiqua"/>
          <w:sz w:val="24"/>
          <w:szCs w:val="24"/>
        </w:rPr>
        <w:t>igh grade prostatic intraepithelial neoplasia/atypical small acinar proliferation</w:t>
      </w:r>
      <w:r w:rsidR="00046929">
        <w:rPr>
          <w:rFonts w:ascii="Book Antiqua" w:eastAsiaTheme="minorEastAsia" w:hAnsi="Book Antiqua" w:hint="eastAsia"/>
          <w:sz w:val="24"/>
          <w:szCs w:val="24"/>
          <w:lang w:eastAsia="zh-CN"/>
        </w:rPr>
        <w:t xml:space="preserve">; </w:t>
      </w:r>
      <w:r w:rsidRPr="001E3F0D">
        <w:rPr>
          <w:rFonts w:ascii="Book Antiqua" w:hAnsi="Book Antiqua"/>
          <w:sz w:val="24"/>
          <w:szCs w:val="24"/>
        </w:rPr>
        <w:t>CAP</w:t>
      </w:r>
      <w:r w:rsidR="00046929">
        <w:rPr>
          <w:rFonts w:ascii="Book Antiqua" w:eastAsiaTheme="minorEastAsia" w:hAnsi="Book Antiqua" w:hint="eastAsia"/>
          <w:sz w:val="24"/>
          <w:szCs w:val="24"/>
          <w:lang w:eastAsia="zh-CN"/>
        </w:rPr>
        <w:t>:</w:t>
      </w:r>
      <w:r w:rsidRPr="001E3F0D">
        <w:rPr>
          <w:rFonts w:ascii="Book Antiqua" w:hAnsi="Book Antiqua"/>
          <w:sz w:val="24"/>
          <w:szCs w:val="24"/>
        </w:rPr>
        <w:t xml:space="preserve"> </w:t>
      </w:r>
      <w:r w:rsidR="00046929" w:rsidRPr="001E3F0D">
        <w:rPr>
          <w:rFonts w:ascii="Book Antiqua" w:hAnsi="Book Antiqua"/>
          <w:sz w:val="24"/>
          <w:szCs w:val="24"/>
        </w:rPr>
        <w:t>C</w:t>
      </w:r>
      <w:r w:rsidRPr="001E3F0D">
        <w:rPr>
          <w:rFonts w:ascii="Book Antiqua" w:hAnsi="Book Antiqua"/>
          <w:sz w:val="24"/>
          <w:szCs w:val="24"/>
        </w:rPr>
        <w:t>arcinoma of prostate</w:t>
      </w:r>
      <w:r w:rsidR="00046929">
        <w:rPr>
          <w:rFonts w:ascii="Book Antiqua" w:eastAsiaTheme="minorEastAsia" w:hAnsi="Book Antiqua" w:hint="eastAsia"/>
          <w:sz w:val="24"/>
          <w:szCs w:val="24"/>
          <w:lang w:eastAsia="zh-CN"/>
        </w:rPr>
        <w:t xml:space="preserve">; </w:t>
      </w:r>
      <w:r w:rsidRPr="001E3F0D">
        <w:rPr>
          <w:rFonts w:ascii="Book Antiqua" w:hAnsi="Book Antiqua"/>
          <w:sz w:val="24"/>
          <w:szCs w:val="24"/>
        </w:rPr>
        <w:t>DRE</w:t>
      </w:r>
      <w:r w:rsidR="00046929">
        <w:rPr>
          <w:rFonts w:ascii="Book Antiqua" w:eastAsiaTheme="minorEastAsia" w:hAnsi="Book Antiqua" w:hint="eastAsia"/>
          <w:sz w:val="24"/>
          <w:szCs w:val="24"/>
          <w:lang w:eastAsia="zh-CN"/>
        </w:rPr>
        <w:t>:</w:t>
      </w:r>
      <w:r w:rsidRPr="001E3F0D">
        <w:rPr>
          <w:rFonts w:ascii="Book Antiqua" w:hAnsi="Book Antiqua"/>
          <w:sz w:val="24"/>
          <w:szCs w:val="24"/>
        </w:rPr>
        <w:t xml:space="preserve"> </w:t>
      </w:r>
      <w:r w:rsidR="00046929" w:rsidRPr="001E3F0D">
        <w:rPr>
          <w:rFonts w:ascii="Book Antiqua" w:hAnsi="Book Antiqua"/>
          <w:sz w:val="24"/>
          <w:szCs w:val="24"/>
        </w:rPr>
        <w:t>D</w:t>
      </w:r>
      <w:r w:rsidRPr="001E3F0D">
        <w:rPr>
          <w:rFonts w:ascii="Book Antiqua" w:hAnsi="Book Antiqua"/>
          <w:sz w:val="24"/>
          <w:szCs w:val="24"/>
        </w:rPr>
        <w:t>igital rectal examination</w:t>
      </w:r>
      <w:r w:rsidR="00046929">
        <w:rPr>
          <w:rFonts w:ascii="Book Antiqua" w:eastAsiaTheme="minorEastAsia" w:hAnsi="Book Antiqua" w:hint="eastAsia"/>
          <w:sz w:val="24"/>
          <w:szCs w:val="24"/>
          <w:lang w:eastAsia="zh-CN"/>
        </w:rPr>
        <w:t>.</w:t>
      </w:r>
    </w:p>
    <w:sectPr w:rsidR="00B720A8" w:rsidRPr="001E3F0D">
      <w:head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97CE2" w14:textId="77777777" w:rsidR="00591708" w:rsidRDefault="00591708" w:rsidP="008011D8">
      <w:pPr>
        <w:spacing w:after="0" w:line="240" w:lineRule="auto"/>
      </w:pPr>
      <w:r>
        <w:separator/>
      </w:r>
    </w:p>
  </w:endnote>
  <w:endnote w:type="continuationSeparator" w:id="0">
    <w:p w14:paraId="78481738" w14:textId="77777777" w:rsidR="00591708" w:rsidRDefault="00591708" w:rsidP="0080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DC48E" w14:textId="77777777" w:rsidR="00591708" w:rsidRDefault="00591708" w:rsidP="008011D8">
      <w:pPr>
        <w:spacing w:after="0" w:line="240" w:lineRule="auto"/>
      </w:pPr>
      <w:r>
        <w:separator/>
      </w:r>
    </w:p>
  </w:footnote>
  <w:footnote w:type="continuationSeparator" w:id="0">
    <w:p w14:paraId="182F13A7" w14:textId="77777777" w:rsidR="00591708" w:rsidRDefault="00591708" w:rsidP="008011D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879085"/>
      <w:docPartObj>
        <w:docPartGallery w:val="Page Numbers (Top of Page)"/>
        <w:docPartUnique/>
      </w:docPartObj>
    </w:sdtPr>
    <w:sdtEndPr>
      <w:rPr>
        <w:noProof/>
      </w:rPr>
    </w:sdtEndPr>
    <w:sdtContent>
      <w:p w14:paraId="74C9FC5A" w14:textId="77777777" w:rsidR="004B50A9" w:rsidRDefault="004B50A9">
        <w:pPr>
          <w:pStyle w:val="Header"/>
          <w:jc w:val="right"/>
        </w:pPr>
        <w:r>
          <w:fldChar w:fldCharType="begin"/>
        </w:r>
        <w:r>
          <w:instrText xml:space="preserve"> PAGE   \* MERGEFORMAT </w:instrText>
        </w:r>
        <w:r>
          <w:fldChar w:fldCharType="separate"/>
        </w:r>
        <w:r w:rsidR="00906469">
          <w:rPr>
            <w:noProof/>
          </w:rPr>
          <w:t>1</w:t>
        </w:r>
        <w:r>
          <w:rPr>
            <w:noProof/>
          </w:rPr>
          <w:fldChar w:fldCharType="end"/>
        </w:r>
      </w:p>
    </w:sdtContent>
  </w:sdt>
  <w:p w14:paraId="03E305D4" w14:textId="77777777" w:rsidR="004B50A9" w:rsidRDefault="004B50A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E7038"/>
    <w:multiLevelType w:val="hybridMultilevel"/>
    <w:tmpl w:val="D5D6F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Stem Cell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90dsd0wbepx5fezwe955s0kxea020avere9&quot;&gt;EndNote Library&lt;record-ids&gt;&lt;item&gt;859&lt;/item&gt;&lt;item&gt;933&lt;/item&gt;&lt;item&gt;934&lt;/item&gt;&lt;item&gt;943&lt;/item&gt;&lt;item&gt;944&lt;/item&gt;&lt;item&gt;945&lt;/item&gt;&lt;item&gt;946&lt;/item&gt;&lt;item&gt;1679&lt;/item&gt;&lt;item&gt;1772&lt;/item&gt;&lt;item&gt;1773&lt;/item&gt;&lt;item&gt;1775&lt;/item&gt;&lt;item&gt;1778&lt;/item&gt;&lt;item&gt;1779&lt;/item&gt;&lt;item&gt;1780&lt;/item&gt;&lt;item&gt;2050&lt;/item&gt;&lt;item&gt;2090&lt;/item&gt;&lt;/record-ids&gt;&lt;/item&gt;&lt;/Libraries&gt;"/>
  </w:docVars>
  <w:rsids>
    <w:rsidRoot w:val="00C0142A"/>
    <w:rsid w:val="000201CA"/>
    <w:rsid w:val="0002524A"/>
    <w:rsid w:val="00025825"/>
    <w:rsid w:val="00026CC5"/>
    <w:rsid w:val="00043824"/>
    <w:rsid w:val="00046929"/>
    <w:rsid w:val="00053D00"/>
    <w:rsid w:val="00067DCE"/>
    <w:rsid w:val="000709E1"/>
    <w:rsid w:val="0008543E"/>
    <w:rsid w:val="0009068F"/>
    <w:rsid w:val="00092637"/>
    <w:rsid w:val="000A6DEC"/>
    <w:rsid w:val="000B439A"/>
    <w:rsid w:val="000D7155"/>
    <w:rsid w:val="00121197"/>
    <w:rsid w:val="001216F7"/>
    <w:rsid w:val="00125D2E"/>
    <w:rsid w:val="00130DC5"/>
    <w:rsid w:val="0014029B"/>
    <w:rsid w:val="001446E9"/>
    <w:rsid w:val="001648E8"/>
    <w:rsid w:val="001A07D0"/>
    <w:rsid w:val="001B3E59"/>
    <w:rsid w:val="001C1833"/>
    <w:rsid w:val="001C2489"/>
    <w:rsid w:val="001C643E"/>
    <w:rsid w:val="001E24D5"/>
    <w:rsid w:val="001E3F0D"/>
    <w:rsid w:val="00203BB6"/>
    <w:rsid w:val="002160FB"/>
    <w:rsid w:val="00234B85"/>
    <w:rsid w:val="00245F5C"/>
    <w:rsid w:val="00261426"/>
    <w:rsid w:val="00265516"/>
    <w:rsid w:val="00283B0E"/>
    <w:rsid w:val="002864F4"/>
    <w:rsid w:val="002A1972"/>
    <w:rsid w:val="002A68F8"/>
    <w:rsid w:val="002B5488"/>
    <w:rsid w:val="002B58CD"/>
    <w:rsid w:val="002B7035"/>
    <w:rsid w:val="002C3854"/>
    <w:rsid w:val="002C7E0B"/>
    <w:rsid w:val="002D19C1"/>
    <w:rsid w:val="002E2255"/>
    <w:rsid w:val="002E3DFF"/>
    <w:rsid w:val="0030368C"/>
    <w:rsid w:val="003255FC"/>
    <w:rsid w:val="00340810"/>
    <w:rsid w:val="00362F1F"/>
    <w:rsid w:val="00374003"/>
    <w:rsid w:val="00381314"/>
    <w:rsid w:val="00392ABF"/>
    <w:rsid w:val="003955C0"/>
    <w:rsid w:val="003B0BF9"/>
    <w:rsid w:val="003D1384"/>
    <w:rsid w:val="003F0525"/>
    <w:rsid w:val="003F21E2"/>
    <w:rsid w:val="00413A74"/>
    <w:rsid w:val="004147AE"/>
    <w:rsid w:val="004174D6"/>
    <w:rsid w:val="00422669"/>
    <w:rsid w:val="00431576"/>
    <w:rsid w:val="004433ED"/>
    <w:rsid w:val="00462A9D"/>
    <w:rsid w:val="004860D3"/>
    <w:rsid w:val="00487998"/>
    <w:rsid w:val="004953B0"/>
    <w:rsid w:val="004B1C79"/>
    <w:rsid w:val="004B4635"/>
    <w:rsid w:val="004B50A9"/>
    <w:rsid w:val="004B55E4"/>
    <w:rsid w:val="004B6569"/>
    <w:rsid w:val="004B754A"/>
    <w:rsid w:val="004F2BAF"/>
    <w:rsid w:val="00510607"/>
    <w:rsid w:val="0052608F"/>
    <w:rsid w:val="005456A9"/>
    <w:rsid w:val="005914B2"/>
    <w:rsid w:val="00591708"/>
    <w:rsid w:val="00592E48"/>
    <w:rsid w:val="005B36D0"/>
    <w:rsid w:val="005E0385"/>
    <w:rsid w:val="005E0AB9"/>
    <w:rsid w:val="005E31DB"/>
    <w:rsid w:val="005F24DB"/>
    <w:rsid w:val="00623F92"/>
    <w:rsid w:val="006332B2"/>
    <w:rsid w:val="00644B29"/>
    <w:rsid w:val="00665E37"/>
    <w:rsid w:val="00673920"/>
    <w:rsid w:val="006917D6"/>
    <w:rsid w:val="00694F4D"/>
    <w:rsid w:val="006B49DA"/>
    <w:rsid w:val="006B7829"/>
    <w:rsid w:val="006C15B0"/>
    <w:rsid w:val="006D6C9E"/>
    <w:rsid w:val="006E30C9"/>
    <w:rsid w:val="006E5BD0"/>
    <w:rsid w:val="006E787C"/>
    <w:rsid w:val="006E7F8F"/>
    <w:rsid w:val="007005FA"/>
    <w:rsid w:val="00705535"/>
    <w:rsid w:val="00714111"/>
    <w:rsid w:val="007216D5"/>
    <w:rsid w:val="00741AF1"/>
    <w:rsid w:val="00743C16"/>
    <w:rsid w:val="00765418"/>
    <w:rsid w:val="0077386C"/>
    <w:rsid w:val="00790EF6"/>
    <w:rsid w:val="007C3D48"/>
    <w:rsid w:val="007C4030"/>
    <w:rsid w:val="007E70CF"/>
    <w:rsid w:val="007E7AB7"/>
    <w:rsid w:val="007F1A6B"/>
    <w:rsid w:val="008011D8"/>
    <w:rsid w:val="00820DB3"/>
    <w:rsid w:val="00822FA0"/>
    <w:rsid w:val="008249B4"/>
    <w:rsid w:val="00833E7A"/>
    <w:rsid w:val="00844023"/>
    <w:rsid w:val="00855A99"/>
    <w:rsid w:val="00871A36"/>
    <w:rsid w:val="00891459"/>
    <w:rsid w:val="008942F1"/>
    <w:rsid w:val="008A417D"/>
    <w:rsid w:val="008A7032"/>
    <w:rsid w:val="008D3E29"/>
    <w:rsid w:val="009013E8"/>
    <w:rsid w:val="00906469"/>
    <w:rsid w:val="00910755"/>
    <w:rsid w:val="009274F0"/>
    <w:rsid w:val="009321C7"/>
    <w:rsid w:val="00940D43"/>
    <w:rsid w:val="00951E2A"/>
    <w:rsid w:val="0096381D"/>
    <w:rsid w:val="00966651"/>
    <w:rsid w:val="00977C7F"/>
    <w:rsid w:val="009855BF"/>
    <w:rsid w:val="00990493"/>
    <w:rsid w:val="009A68F2"/>
    <w:rsid w:val="009C32FC"/>
    <w:rsid w:val="009E5605"/>
    <w:rsid w:val="009E76B0"/>
    <w:rsid w:val="009E7CC6"/>
    <w:rsid w:val="00A478D5"/>
    <w:rsid w:val="00A56FE0"/>
    <w:rsid w:val="00A62B37"/>
    <w:rsid w:val="00A749BD"/>
    <w:rsid w:val="00A76AB2"/>
    <w:rsid w:val="00A76C3A"/>
    <w:rsid w:val="00A850EB"/>
    <w:rsid w:val="00A904B3"/>
    <w:rsid w:val="00A90FEC"/>
    <w:rsid w:val="00A92D52"/>
    <w:rsid w:val="00A96DAC"/>
    <w:rsid w:val="00AB4F44"/>
    <w:rsid w:val="00AB7F3A"/>
    <w:rsid w:val="00AC0051"/>
    <w:rsid w:val="00AC45BD"/>
    <w:rsid w:val="00AC7A1B"/>
    <w:rsid w:val="00AD4CAC"/>
    <w:rsid w:val="00AE66F2"/>
    <w:rsid w:val="00AF0DF6"/>
    <w:rsid w:val="00AF732A"/>
    <w:rsid w:val="00B06B42"/>
    <w:rsid w:val="00B070BC"/>
    <w:rsid w:val="00B1235B"/>
    <w:rsid w:val="00B22BB3"/>
    <w:rsid w:val="00B24AFE"/>
    <w:rsid w:val="00B25CFF"/>
    <w:rsid w:val="00B37D05"/>
    <w:rsid w:val="00B43EE1"/>
    <w:rsid w:val="00B47C01"/>
    <w:rsid w:val="00B571D3"/>
    <w:rsid w:val="00B65FB2"/>
    <w:rsid w:val="00B7178D"/>
    <w:rsid w:val="00B720A8"/>
    <w:rsid w:val="00B93FD9"/>
    <w:rsid w:val="00BB3097"/>
    <w:rsid w:val="00BF3760"/>
    <w:rsid w:val="00C0142A"/>
    <w:rsid w:val="00C021C1"/>
    <w:rsid w:val="00C034E6"/>
    <w:rsid w:val="00C06877"/>
    <w:rsid w:val="00C14923"/>
    <w:rsid w:val="00C20783"/>
    <w:rsid w:val="00C26F55"/>
    <w:rsid w:val="00C508B1"/>
    <w:rsid w:val="00C541A8"/>
    <w:rsid w:val="00C54586"/>
    <w:rsid w:val="00C60730"/>
    <w:rsid w:val="00C6123B"/>
    <w:rsid w:val="00C84D53"/>
    <w:rsid w:val="00CC170D"/>
    <w:rsid w:val="00CC4CE5"/>
    <w:rsid w:val="00CD1915"/>
    <w:rsid w:val="00CE3731"/>
    <w:rsid w:val="00CE6B95"/>
    <w:rsid w:val="00CE7862"/>
    <w:rsid w:val="00CF1CF2"/>
    <w:rsid w:val="00D06299"/>
    <w:rsid w:val="00D06652"/>
    <w:rsid w:val="00D1237D"/>
    <w:rsid w:val="00D23C0E"/>
    <w:rsid w:val="00D30E6E"/>
    <w:rsid w:val="00D34DF7"/>
    <w:rsid w:val="00D34F89"/>
    <w:rsid w:val="00D40CA0"/>
    <w:rsid w:val="00D65681"/>
    <w:rsid w:val="00D7033B"/>
    <w:rsid w:val="00D75F96"/>
    <w:rsid w:val="00D77AE6"/>
    <w:rsid w:val="00D908F9"/>
    <w:rsid w:val="00D9503E"/>
    <w:rsid w:val="00DA00F7"/>
    <w:rsid w:val="00DA191E"/>
    <w:rsid w:val="00DB2A29"/>
    <w:rsid w:val="00DB2C46"/>
    <w:rsid w:val="00DB5352"/>
    <w:rsid w:val="00DD7361"/>
    <w:rsid w:val="00DE0D39"/>
    <w:rsid w:val="00DE5197"/>
    <w:rsid w:val="00DF2853"/>
    <w:rsid w:val="00E17CA1"/>
    <w:rsid w:val="00E30519"/>
    <w:rsid w:val="00E327ED"/>
    <w:rsid w:val="00E36950"/>
    <w:rsid w:val="00E439C3"/>
    <w:rsid w:val="00E4607A"/>
    <w:rsid w:val="00E669D1"/>
    <w:rsid w:val="00E717EA"/>
    <w:rsid w:val="00E96480"/>
    <w:rsid w:val="00EA458B"/>
    <w:rsid w:val="00EA6FDE"/>
    <w:rsid w:val="00EB5B38"/>
    <w:rsid w:val="00EC6128"/>
    <w:rsid w:val="00EC7B16"/>
    <w:rsid w:val="00ED5C06"/>
    <w:rsid w:val="00EE2DEF"/>
    <w:rsid w:val="00EF2F6A"/>
    <w:rsid w:val="00EF3CBC"/>
    <w:rsid w:val="00F046AE"/>
    <w:rsid w:val="00F134D8"/>
    <w:rsid w:val="00F20666"/>
    <w:rsid w:val="00F505CB"/>
    <w:rsid w:val="00F5403B"/>
    <w:rsid w:val="00F62221"/>
    <w:rsid w:val="00F71D5D"/>
    <w:rsid w:val="00F73AD5"/>
    <w:rsid w:val="00F96818"/>
    <w:rsid w:val="00FA6243"/>
    <w:rsid w:val="00FC0305"/>
    <w:rsid w:val="00FC2861"/>
    <w:rsid w:val="00FC6120"/>
    <w:rsid w:val="00FD1ED1"/>
    <w:rsid w:val="00FF0185"/>
    <w:rsid w:val="00FF14F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BD9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42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42A"/>
    <w:pPr>
      <w:ind w:left="720"/>
      <w:contextualSpacing/>
    </w:pPr>
  </w:style>
  <w:style w:type="character" w:styleId="Hyperlink">
    <w:name w:val="Hyperlink"/>
    <w:basedOn w:val="DefaultParagraphFont"/>
    <w:uiPriority w:val="99"/>
    <w:unhideWhenUsed/>
    <w:rsid w:val="00C0142A"/>
    <w:rPr>
      <w:color w:val="0000FF" w:themeColor="hyperlink"/>
      <w:u w:val="single"/>
    </w:rPr>
  </w:style>
  <w:style w:type="paragraph" w:styleId="BalloonText">
    <w:name w:val="Balloon Text"/>
    <w:basedOn w:val="Normal"/>
    <w:link w:val="BalloonTextChar"/>
    <w:uiPriority w:val="99"/>
    <w:semiHidden/>
    <w:unhideWhenUsed/>
    <w:rsid w:val="00392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ABF"/>
    <w:rPr>
      <w:rFonts w:ascii="Tahoma" w:eastAsia="Calibri" w:hAnsi="Tahoma" w:cs="Tahoma"/>
      <w:sz w:val="16"/>
      <w:szCs w:val="16"/>
    </w:rPr>
  </w:style>
  <w:style w:type="character" w:styleId="CommentReference">
    <w:name w:val="annotation reference"/>
    <w:basedOn w:val="DefaultParagraphFont"/>
    <w:uiPriority w:val="99"/>
    <w:semiHidden/>
    <w:unhideWhenUsed/>
    <w:rsid w:val="00392ABF"/>
    <w:rPr>
      <w:sz w:val="16"/>
      <w:szCs w:val="16"/>
    </w:rPr>
  </w:style>
  <w:style w:type="paragraph" w:styleId="CommentText">
    <w:name w:val="annotation text"/>
    <w:basedOn w:val="Normal"/>
    <w:link w:val="CommentTextChar"/>
    <w:unhideWhenUsed/>
    <w:rsid w:val="00392ABF"/>
    <w:pPr>
      <w:spacing w:line="240" w:lineRule="auto"/>
    </w:pPr>
    <w:rPr>
      <w:sz w:val="20"/>
      <w:szCs w:val="20"/>
    </w:rPr>
  </w:style>
  <w:style w:type="character" w:customStyle="1" w:styleId="CommentTextChar">
    <w:name w:val="Comment Text Char"/>
    <w:basedOn w:val="DefaultParagraphFont"/>
    <w:link w:val="CommentText"/>
    <w:rsid w:val="00392ABF"/>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392ABF"/>
    <w:rPr>
      <w:b/>
      <w:bCs/>
    </w:rPr>
  </w:style>
  <w:style w:type="character" w:customStyle="1" w:styleId="CommentSubjectChar">
    <w:name w:val="Comment Subject Char"/>
    <w:basedOn w:val="CommentTextChar"/>
    <w:link w:val="CommentSubject"/>
    <w:uiPriority w:val="99"/>
    <w:semiHidden/>
    <w:rsid w:val="00392ABF"/>
    <w:rPr>
      <w:rFonts w:ascii="Calibri" w:eastAsia="Calibri" w:hAnsi="Calibri" w:cs="Arial"/>
      <w:b/>
      <w:bCs/>
      <w:sz w:val="20"/>
      <w:szCs w:val="20"/>
    </w:rPr>
  </w:style>
  <w:style w:type="paragraph" w:styleId="Header">
    <w:name w:val="header"/>
    <w:basedOn w:val="Normal"/>
    <w:link w:val="HeaderChar"/>
    <w:uiPriority w:val="99"/>
    <w:unhideWhenUsed/>
    <w:rsid w:val="008011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11D8"/>
    <w:rPr>
      <w:rFonts w:ascii="Calibri" w:eastAsia="Calibri" w:hAnsi="Calibri" w:cs="Arial"/>
    </w:rPr>
  </w:style>
  <w:style w:type="paragraph" w:styleId="Footer">
    <w:name w:val="footer"/>
    <w:basedOn w:val="Normal"/>
    <w:link w:val="FooterChar"/>
    <w:uiPriority w:val="99"/>
    <w:unhideWhenUsed/>
    <w:rsid w:val="008011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11D8"/>
    <w:rPr>
      <w:rFonts w:ascii="Calibri" w:eastAsia="Calibri" w:hAnsi="Calibri" w:cs="Arial"/>
    </w:rPr>
  </w:style>
  <w:style w:type="character" w:customStyle="1" w:styleId="web-item2">
    <w:name w:val="web-item2"/>
    <w:rsid w:val="00EC7B16"/>
    <w:rPr>
      <w:rFonts w:cs="Times New Roman"/>
      <w:sz w:val="18"/>
      <w:szCs w:val="18"/>
    </w:rPr>
  </w:style>
  <w:style w:type="character" w:customStyle="1" w:styleId="apple-converted-space">
    <w:name w:val="apple-converted-space"/>
    <w:basedOn w:val="DefaultParagraphFont"/>
    <w:rsid w:val="00E327ED"/>
  </w:style>
  <w:style w:type="character" w:styleId="Emphasis">
    <w:name w:val="Emphasis"/>
    <w:qFormat/>
    <w:rsid w:val="0090646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42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42A"/>
    <w:pPr>
      <w:ind w:left="720"/>
      <w:contextualSpacing/>
    </w:pPr>
  </w:style>
  <w:style w:type="character" w:styleId="Hyperlink">
    <w:name w:val="Hyperlink"/>
    <w:basedOn w:val="DefaultParagraphFont"/>
    <w:uiPriority w:val="99"/>
    <w:unhideWhenUsed/>
    <w:rsid w:val="00C0142A"/>
    <w:rPr>
      <w:color w:val="0000FF" w:themeColor="hyperlink"/>
      <w:u w:val="single"/>
    </w:rPr>
  </w:style>
  <w:style w:type="paragraph" w:styleId="BalloonText">
    <w:name w:val="Balloon Text"/>
    <w:basedOn w:val="Normal"/>
    <w:link w:val="BalloonTextChar"/>
    <w:uiPriority w:val="99"/>
    <w:semiHidden/>
    <w:unhideWhenUsed/>
    <w:rsid w:val="00392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ABF"/>
    <w:rPr>
      <w:rFonts w:ascii="Tahoma" w:eastAsia="Calibri" w:hAnsi="Tahoma" w:cs="Tahoma"/>
      <w:sz w:val="16"/>
      <w:szCs w:val="16"/>
    </w:rPr>
  </w:style>
  <w:style w:type="character" w:styleId="CommentReference">
    <w:name w:val="annotation reference"/>
    <w:basedOn w:val="DefaultParagraphFont"/>
    <w:uiPriority w:val="99"/>
    <w:semiHidden/>
    <w:unhideWhenUsed/>
    <w:rsid w:val="00392ABF"/>
    <w:rPr>
      <w:sz w:val="16"/>
      <w:szCs w:val="16"/>
    </w:rPr>
  </w:style>
  <w:style w:type="paragraph" w:styleId="CommentText">
    <w:name w:val="annotation text"/>
    <w:basedOn w:val="Normal"/>
    <w:link w:val="CommentTextChar"/>
    <w:unhideWhenUsed/>
    <w:rsid w:val="00392ABF"/>
    <w:pPr>
      <w:spacing w:line="240" w:lineRule="auto"/>
    </w:pPr>
    <w:rPr>
      <w:sz w:val="20"/>
      <w:szCs w:val="20"/>
    </w:rPr>
  </w:style>
  <w:style w:type="character" w:customStyle="1" w:styleId="CommentTextChar">
    <w:name w:val="Comment Text Char"/>
    <w:basedOn w:val="DefaultParagraphFont"/>
    <w:link w:val="CommentText"/>
    <w:rsid w:val="00392ABF"/>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392ABF"/>
    <w:rPr>
      <w:b/>
      <w:bCs/>
    </w:rPr>
  </w:style>
  <w:style w:type="character" w:customStyle="1" w:styleId="CommentSubjectChar">
    <w:name w:val="Comment Subject Char"/>
    <w:basedOn w:val="CommentTextChar"/>
    <w:link w:val="CommentSubject"/>
    <w:uiPriority w:val="99"/>
    <w:semiHidden/>
    <w:rsid w:val="00392ABF"/>
    <w:rPr>
      <w:rFonts w:ascii="Calibri" w:eastAsia="Calibri" w:hAnsi="Calibri" w:cs="Arial"/>
      <w:b/>
      <w:bCs/>
      <w:sz w:val="20"/>
      <w:szCs w:val="20"/>
    </w:rPr>
  </w:style>
  <w:style w:type="paragraph" w:styleId="Header">
    <w:name w:val="header"/>
    <w:basedOn w:val="Normal"/>
    <w:link w:val="HeaderChar"/>
    <w:uiPriority w:val="99"/>
    <w:unhideWhenUsed/>
    <w:rsid w:val="008011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11D8"/>
    <w:rPr>
      <w:rFonts w:ascii="Calibri" w:eastAsia="Calibri" w:hAnsi="Calibri" w:cs="Arial"/>
    </w:rPr>
  </w:style>
  <w:style w:type="paragraph" w:styleId="Footer">
    <w:name w:val="footer"/>
    <w:basedOn w:val="Normal"/>
    <w:link w:val="FooterChar"/>
    <w:uiPriority w:val="99"/>
    <w:unhideWhenUsed/>
    <w:rsid w:val="008011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11D8"/>
    <w:rPr>
      <w:rFonts w:ascii="Calibri" w:eastAsia="Calibri" w:hAnsi="Calibri" w:cs="Arial"/>
    </w:rPr>
  </w:style>
  <w:style w:type="character" w:customStyle="1" w:styleId="web-item2">
    <w:name w:val="web-item2"/>
    <w:rsid w:val="00EC7B16"/>
    <w:rPr>
      <w:rFonts w:cs="Times New Roman"/>
      <w:sz w:val="18"/>
      <w:szCs w:val="18"/>
    </w:rPr>
  </w:style>
  <w:style w:type="character" w:customStyle="1" w:styleId="apple-converted-space">
    <w:name w:val="apple-converted-space"/>
    <w:basedOn w:val="DefaultParagraphFont"/>
    <w:rsid w:val="00E327ED"/>
  </w:style>
  <w:style w:type="character" w:styleId="Emphasis">
    <w:name w:val="Emphasis"/>
    <w:qFormat/>
    <w:rsid w:val="009064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12400">
      <w:bodyDiv w:val="1"/>
      <w:marLeft w:val="0"/>
      <w:marRight w:val="0"/>
      <w:marTop w:val="0"/>
      <w:marBottom w:val="0"/>
      <w:divBdr>
        <w:top w:val="none" w:sz="0" w:space="0" w:color="auto"/>
        <w:left w:val="none" w:sz="0" w:space="0" w:color="auto"/>
        <w:bottom w:val="none" w:sz="0" w:space="0" w:color="auto"/>
        <w:right w:val="none" w:sz="0" w:space="0" w:color="auto"/>
      </w:divBdr>
      <w:divsChild>
        <w:div w:id="819492923">
          <w:marLeft w:val="0"/>
          <w:marRight w:val="0"/>
          <w:marTop w:val="0"/>
          <w:marBottom w:val="0"/>
          <w:divBdr>
            <w:top w:val="none" w:sz="0" w:space="0" w:color="auto"/>
            <w:left w:val="none" w:sz="0" w:space="0" w:color="auto"/>
            <w:bottom w:val="none" w:sz="0" w:space="0" w:color="auto"/>
            <w:right w:val="none" w:sz="0" w:space="0" w:color="auto"/>
          </w:divBdr>
        </w:div>
        <w:div w:id="695161398">
          <w:marLeft w:val="0"/>
          <w:marRight w:val="0"/>
          <w:marTop w:val="0"/>
          <w:marBottom w:val="0"/>
          <w:divBdr>
            <w:top w:val="none" w:sz="0" w:space="0" w:color="auto"/>
            <w:left w:val="none" w:sz="0" w:space="0" w:color="auto"/>
            <w:bottom w:val="none" w:sz="0" w:space="0" w:color="auto"/>
            <w:right w:val="none" w:sz="0" w:space="0" w:color="auto"/>
          </w:divBdr>
        </w:div>
        <w:div w:id="1866362715">
          <w:marLeft w:val="0"/>
          <w:marRight w:val="0"/>
          <w:marTop w:val="0"/>
          <w:marBottom w:val="0"/>
          <w:divBdr>
            <w:top w:val="none" w:sz="0" w:space="0" w:color="auto"/>
            <w:left w:val="none" w:sz="0" w:space="0" w:color="auto"/>
            <w:bottom w:val="none" w:sz="0" w:space="0" w:color="auto"/>
            <w:right w:val="none" w:sz="0" w:space="0" w:color="auto"/>
          </w:divBdr>
        </w:div>
        <w:div w:id="781992480">
          <w:marLeft w:val="0"/>
          <w:marRight w:val="0"/>
          <w:marTop w:val="0"/>
          <w:marBottom w:val="0"/>
          <w:divBdr>
            <w:top w:val="none" w:sz="0" w:space="0" w:color="auto"/>
            <w:left w:val="none" w:sz="0" w:space="0" w:color="auto"/>
            <w:bottom w:val="none" w:sz="0" w:space="0" w:color="auto"/>
            <w:right w:val="none" w:sz="0" w:space="0" w:color="auto"/>
          </w:divBdr>
        </w:div>
        <w:div w:id="1723943499">
          <w:marLeft w:val="0"/>
          <w:marRight w:val="0"/>
          <w:marTop w:val="0"/>
          <w:marBottom w:val="0"/>
          <w:divBdr>
            <w:top w:val="none" w:sz="0" w:space="0" w:color="auto"/>
            <w:left w:val="none" w:sz="0" w:space="0" w:color="auto"/>
            <w:bottom w:val="none" w:sz="0" w:space="0" w:color="auto"/>
            <w:right w:val="none" w:sz="0" w:space="0" w:color="auto"/>
          </w:divBdr>
        </w:div>
        <w:div w:id="784233741">
          <w:marLeft w:val="0"/>
          <w:marRight w:val="0"/>
          <w:marTop w:val="0"/>
          <w:marBottom w:val="0"/>
          <w:divBdr>
            <w:top w:val="none" w:sz="0" w:space="0" w:color="auto"/>
            <w:left w:val="none" w:sz="0" w:space="0" w:color="auto"/>
            <w:bottom w:val="none" w:sz="0" w:space="0" w:color="auto"/>
            <w:right w:val="none" w:sz="0" w:space="0" w:color="auto"/>
          </w:divBdr>
        </w:div>
        <w:div w:id="279000792">
          <w:marLeft w:val="0"/>
          <w:marRight w:val="0"/>
          <w:marTop w:val="0"/>
          <w:marBottom w:val="0"/>
          <w:divBdr>
            <w:top w:val="none" w:sz="0" w:space="0" w:color="auto"/>
            <w:left w:val="none" w:sz="0" w:space="0" w:color="auto"/>
            <w:bottom w:val="none" w:sz="0" w:space="0" w:color="auto"/>
            <w:right w:val="none" w:sz="0" w:space="0" w:color="auto"/>
          </w:divBdr>
        </w:div>
        <w:div w:id="35325185">
          <w:marLeft w:val="0"/>
          <w:marRight w:val="0"/>
          <w:marTop w:val="0"/>
          <w:marBottom w:val="0"/>
          <w:divBdr>
            <w:top w:val="none" w:sz="0" w:space="0" w:color="auto"/>
            <w:left w:val="none" w:sz="0" w:space="0" w:color="auto"/>
            <w:bottom w:val="none" w:sz="0" w:space="0" w:color="auto"/>
            <w:right w:val="none" w:sz="0" w:space="0" w:color="auto"/>
          </w:divBdr>
        </w:div>
        <w:div w:id="1985312956">
          <w:marLeft w:val="0"/>
          <w:marRight w:val="0"/>
          <w:marTop w:val="0"/>
          <w:marBottom w:val="0"/>
          <w:divBdr>
            <w:top w:val="none" w:sz="0" w:space="0" w:color="auto"/>
            <w:left w:val="none" w:sz="0" w:space="0" w:color="auto"/>
            <w:bottom w:val="none" w:sz="0" w:space="0" w:color="auto"/>
            <w:right w:val="none" w:sz="0" w:space="0" w:color="auto"/>
          </w:divBdr>
        </w:div>
        <w:div w:id="1601182167">
          <w:marLeft w:val="0"/>
          <w:marRight w:val="0"/>
          <w:marTop w:val="0"/>
          <w:marBottom w:val="0"/>
          <w:divBdr>
            <w:top w:val="none" w:sz="0" w:space="0" w:color="auto"/>
            <w:left w:val="none" w:sz="0" w:space="0" w:color="auto"/>
            <w:bottom w:val="none" w:sz="0" w:space="0" w:color="auto"/>
            <w:right w:val="none" w:sz="0" w:space="0" w:color="auto"/>
          </w:divBdr>
        </w:div>
        <w:div w:id="1339506473">
          <w:marLeft w:val="0"/>
          <w:marRight w:val="0"/>
          <w:marTop w:val="0"/>
          <w:marBottom w:val="0"/>
          <w:divBdr>
            <w:top w:val="none" w:sz="0" w:space="0" w:color="auto"/>
            <w:left w:val="none" w:sz="0" w:space="0" w:color="auto"/>
            <w:bottom w:val="none" w:sz="0" w:space="0" w:color="auto"/>
            <w:right w:val="none" w:sz="0" w:space="0" w:color="auto"/>
          </w:divBdr>
        </w:div>
        <w:div w:id="743334874">
          <w:marLeft w:val="0"/>
          <w:marRight w:val="0"/>
          <w:marTop w:val="0"/>
          <w:marBottom w:val="0"/>
          <w:divBdr>
            <w:top w:val="none" w:sz="0" w:space="0" w:color="auto"/>
            <w:left w:val="none" w:sz="0" w:space="0" w:color="auto"/>
            <w:bottom w:val="none" w:sz="0" w:space="0" w:color="auto"/>
            <w:right w:val="none" w:sz="0" w:space="0" w:color="auto"/>
          </w:divBdr>
        </w:div>
        <w:div w:id="1331522720">
          <w:marLeft w:val="0"/>
          <w:marRight w:val="0"/>
          <w:marTop w:val="0"/>
          <w:marBottom w:val="0"/>
          <w:divBdr>
            <w:top w:val="none" w:sz="0" w:space="0" w:color="auto"/>
            <w:left w:val="none" w:sz="0" w:space="0" w:color="auto"/>
            <w:bottom w:val="none" w:sz="0" w:space="0" w:color="auto"/>
            <w:right w:val="none" w:sz="0" w:space="0" w:color="auto"/>
          </w:divBdr>
        </w:div>
        <w:div w:id="1822959304">
          <w:marLeft w:val="0"/>
          <w:marRight w:val="0"/>
          <w:marTop w:val="0"/>
          <w:marBottom w:val="0"/>
          <w:divBdr>
            <w:top w:val="none" w:sz="0" w:space="0" w:color="auto"/>
            <w:left w:val="none" w:sz="0" w:space="0" w:color="auto"/>
            <w:bottom w:val="none" w:sz="0" w:space="0" w:color="auto"/>
            <w:right w:val="none" w:sz="0" w:space="0" w:color="auto"/>
          </w:divBdr>
        </w:div>
        <w:div w:id="1510292125">
          <w:marLeft w:val="0"/>
          <w:marRight w:val="0"/>
          <w:marTop w:val="0"/>
          <w:marBottom w:val="0"/>
          <w:divBdr>
            <w:top w:val="none" w:sz="0" w:space="0" w:color="auto"/>
            <w:left w:val="none" w:sz="0" w:space="0" w:color="auto"/>
            <w:bottom w:val="none" w:sz="0" w:space="0" w:color="auto"/>
            <w:right w:val="none" w:sz="0" w:space="0" w:color="auto"/>
          </w:divBdr>
        </w:div>
        <w:div w:id="914703367">
          <w:marLeft w:val="0"/>
          <w:marRight w:val="0"/>
          <w:marTop w:val="0"/>
          <w:marBottom w:val="0"/>
          <w:divBdr>
            <w:top w:val="none" w:sz="0" w:space="0" w:color="auto"/>
            <w:left w:val="none" w:sz="0" w:space="0" w:color="auto"/>
            <w:bottom w:val="none" w:sz="0" w:space="0" w:color="auto"/>
            <w:right w:val="none" w:sz="0" w:space="0" w:color="auto"/>
          </w:divBdr>
        </w:div>
        <w:div w:id="1876651414">
          <w:marLeft w:val="0"/>
          <w:marRight w:val="0"/>
          <w:marTop w:val="0"/>
          <w:marBottom w:val="0"/>
          <w:divBdr>
            <w:top w:val="none" w:sz="0" w:space="0" w:color="auto"/>
            <w:left w:val="none" w:sz="0" w:space="0" w:color="auto"/>
            <w:bottom w:val="none" w:sz="0" w:space="0" w:color="auto"/>
            <w:right w:val="none" w:sz="0" w:space="0" w:color="auto"/>
          </w:divBdr>
        </w:div>
        <w:div w:id="817301465">
          <w:marLeft w:val="0"/>
          <w:marRight w:val="0"/>
          <w:marTop w:val="0"/>
          <w:marBottom w:val="0"/>
          <w:divBdr>
            <w:top w:val="none" w:sz="0" w:space="0" w:color="auto"/>
            <w:left w:val="none" w:sz="0" w:space="0" w:color="auto"/>
            <w:bottom w:val="none" w:sz="0" w:space="0" w:color="auto"/>
            <w:right w:val="none" w:sz="0" w:space="0" w:color="auto"/>
          </w:divBdr>
        </w:div>
        <w:div w:id="221142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tiff"/><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yutkin@hadassah.org.il" TargetMode="External"/><Relationship Id="rId9" Type="http://schemas.openxmlformats.org/officeDocument/2006/relationships/image" Target="media/image1.tiff"/><Relationship Id="rId10"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6603</Words>
  <Characters>37643</Characters>
  <Application>Microsoft Macintosh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YUTKIN</dc:creator>
  <cp:keywords/>
  <dc:description/>
  <cp:lastModifiedBy>NA MA</cp:lastModifiedBy>
  <cp:revision>2</cp:revision>
  <dcterms:created xsi:type="dcterms:W3CDTF">2014-11-18T17:44:00Z</dcterms:created>
  <dcterms:modified xsi:type="dcterms:W3CDTF">2014-11-18T17:44:00Z</dcterms:modified>
</cp:coreProperties>
</file>