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65" w:rsidRPr="00897D65" w:rsidRDefault="00897D65" w:rsidP="00897D65">
      <w:pPr>
        <w:spacing w:after="0" w:line="360" w:lineRule="auto"/>
        <w:jc w:val="both"/>
        <w:rPr>
          <w:rFonts w:ascii="Book Antiqua" w:hAnsi="Book Antiqua"/>
          <w:b/>
          <w:sz w:val="24"/>
          <w:szCs w:val="24"/>
          <w:lang w:eastAsia="zh-CN"/>
        </w:rPr>
      </w:pPr>
      <w:r w:rsidRPr="00897D65">
        <w:rPr>
          <w:rFonts w:ascii="Book Antiqua" w:hAnsi="Book Antiqua"/>
          <w:b/>
          <w:sz w:val="24"/>
          <w:szCs w:val="24"/>
          <w:lang w:eastAsia="zh-CN"/>
        </w:rPr>
        <w:t>Name of journal: World Journal of Clinical Oncology</w:t>
      </w:r>
    </w:p>
    <w:p w:rsidR="00897D65" w:rsidRPr="00897D65" w:rsidRDefault="00897D65" w:rsidP="00897D65">
      <w:pPr>
        <w:spacing w:after="0" w:line="360" w:lineRule="auto"/>
        <w:jc w:val="both"/>
        <w:rPr>
          <w:rFonts w:ascii="Book Antiqua" w:hAnsi="Book Antiqua"/>
          <w:b/>
          <w:sz w:val="24"/>
          <w:szCs w:val="24"/>
          <w:lang w:eastAsia="zh-CN"/>
        </w:rPr>
      </w:pPr>
      <w:r w:rsidRPr="00897D65">
        <w:rPr>
          <w:rFonts w:ascii="Book Antiqua" w:hAnsi="Book Antiqua"/>
          <w:b/>
          <w:sz w:val="24"/>
          <w:szCs w:val="24"/>
          <w:lang w:eastAsia="zh-CN"/>
        </w:rPr>
        <w:t xml:space="preserve">ESPS Manuscript NO: </w:t>
      </w:r>
      <w:r w:rsidRPr="00897D65">
        <w:rPr>
          <w:rFonts w:ascii="Book Antiqua" w:hAnsi="Book Antiqua" w:hint="eastAsia"/>
          <w:b/>
          <w:sz w:val="24"/>
          <w:szCs w:val="24"/>
          <w:lang w:eastAsia="zh-CN"/>
        </w:rPr>
        <w:t>11450</w:t>
      </w:r>
    </w:p>
    <w:p w:rsidR="00897D65" w:rsidRPr="00897D65" w:rsidRDefault="00897D65" w:rsidP="00897D65">
      <w:pPr>
        <w:spacing w:after="0" w:line="360" w:lineRule="auto"/>
        <w:jc w:val="both"/>
        <w:rPr>
          <w:rFonts w:ascii="Book Antiqua" w:hAnsi="Book Antiqua"/>
          <w:b/>
          <w:sz w:val="24"/>
          <w:szCs w:val="24"/>
          <w:lang w:eastAsia="zh-CN"/>
        </w:rPr>
      </w:pPr>
      <w:r w:rsidRPr="00897D65">
        <w:rPr>
          <w:rFonts w:ascii="Book Antiqua" w:hAnsi="Book Antiqua"/>
          <w:b/>
          <w:sz w:val="24"/>
          <w:szCs w:val="24"/>
          <w:lang w:eastAsia="zh-CN"/>
        </w:rPr>
        <w:t>Columns:</w:t>
      </w:r>
      <w:r w:rsidRPr="00897D65">
        <w:rPr>
          <w:b/>
        </w:rPr>
        <w:t xml:space="preserve"> </w:t>
      </w:r>
      <w:r w:rsidRPr="00897D65">
        <w:rPr>
          <w:rFonts w:ascii="Book Antiqua" w:hAnsi="Book Antiqua"/>
          <w:b/>
          <w:sz w:val="24"/>
          <w:szCs w:val="24"/>
          <w:lang w:eastAsia="zh-CN"/>
        </w:rPr>
        <w:t>Topic Highlight</w:t>
      </w:r>
    </w:p>
    <w:p w:rsidR="00897D65" w:rsidRPr="00897D65" w:rsidRDefault="00897D65" w:rsidP="00897D65">
      <w:pPr>
        <w:spacing w:after="0" w:line="360" w:lineRule="auto"/>
        <w:jc w:val="both"/>
        <w:rPr>
          <w:rFonts w:ascii="Book Antiqua" w:hAnsi="Book Antiqua" w:cs="TwCenMT-Bold"/>
          <w:bCs/>
          <w:sz w:val="24"/>
        </w:rPr>
      </w:pPr>
    </w:p>
    <w:p w:rsidR="00897D65" w:rsidRPr="00733DF7" w:rsidRDefault="00897D65" w:rsidP="00897D65">
      <w:pPr>
        <w:spacing w:after="0" w:line="360" w:lineRule="auto"/>
        <w:jc w:val="both"/>
        <w:rPr>
          <w:rFonts w:ascii="Book Antiqua" w:hAnsi="Book Antiqua" w:cs="TwCenMT-Bold"/>
          <w:bCs/>
          <w:sz w:val="24"/>
          <w:lang w:eastAsia="zh-CN"/>
        </w:rPr>
      </w:pPr>
      <w:r w:rsidRPr="00B0503E">
        <w:rPr>
          <w:rFonts w:ascii="Book Antiqua" w:hAnsi="Book Antiqua" w:cs="TwCenMT-Bold"/>
          <w:bCs/>
          <w:sz w:val="24"/>
        </w:rPr>
        <w:t>WJ</w:t>
      </w:r>
      <w:r>
        <w:rPr>
          <w:rFonts w:ascii="Book Antiqua" w:hAnsi="Book Antiqua" w:cs="TwCenMT-Bold" w:hint="eastAsia"/>
          <w:bCs/>
          <w:sz w:val="24"/>
        </w:rPr>
        <w:t>CO</w:t>
      </w:r>
      <w:r w:rsidRPr="00B0503E">
        <w:rPr>
          <w:rFonts w:ascii="Book Antiqua" w:hAnsi="Book Antiqua" w:cs="TwCenMT-Bold"/>
          <w:bCs/>
          <w:sz w:val="24"/>
        </w:rPr>
        <w:t xml:space="preserve"> </w:t>
      </w:r>
      <w:r>
        <w:rPr>
          <w:rFonts w:ascii="Book Antiqua" w:hAnsi="Book Antiqua" w:cs="TwCenMT-Bold" w:hint="eastAsia"/>
          <w:bCs/>
          <w:sz w:val="24"/>
        </w:rPr>
        <w:t>5</w:t>
      </w:r>
      <w:r w:rsidRPr="00733DF7">
        <w:rPr>
          <w:rFonts w:ascii="Book Antiqua" w:hAnsi="Book Antiqua" w:cs="TwCenMT-Bold"/>
          <w:bCs/>
          <w:sz w:val="24"/>
          <w:vertAlign w:val="superscript"/>
        </w:rPr>
        <w:t>th</w:t>
      </w:r>
      <w:r w:rsidRPr="00B0503E">
        <w:rPr>
          <w:rFonts w:ascii="Book Antiqua" w:hAnsi="Book Antiqua" w:cs="TwCenMT-Bold"/>
          <w:bCs/>
          <w:sz w:val="24"/>
        </w:rPr>
        <w:t xml:space="preserve"> Anniversary Special Issues</w:t>
      </w:r>
      <w:r w:rsidRPr="00897D65">
        <w:rPr>
          <w:rFonts w:ascii="Book Antiqua" w:hAnsi="Book Antiqua" w:cs="TwCenMT-Bold"/>
          <w:bCs/>
          <w:sz w:val="24"/>
        </w:rPr>
        <w:t xml:space="preserve"> (1):</w:t>
      </w:r>
      <w:r w:rsidR="003179BB">
        <w:rPr>
          <w:rFonts w:ascii="Book Antiqua" w:hAnsi="Book Antiqua" w:cs="TwCenMT-Bold"/>
          <w:bCs/>
          <w:sz w:val="24"/>
        </w:rPr>
        <w:t xml:space="preserve"> </w:t>
      </w:r>
      <w:r w:rsidRPr="00897D65">
        <w:rPr>
          <w:rFonts w:ascii="Book Antiqua" w:hAnsi="Book Antiqua" w:cs="TwCenMT-Bold"/>
          <w:bCs/>
          <w:sz w:val="24"/>
        </w:rPr>
        <w:t>Lung cancer </w:t>
      </w:r>
    </w:p>
    <w:p w:rsidR="00897D65" w:rsidRPr="003C69C2" w:rsidRDefault="00897D65" w:rsidP="00897D65">
      <w:pPr>
        <w:spacing w:after="0" w:line="360" w:lineRule="auto"/>
        <w:jc w:val="both"/>
        <w:rPr>
          <w:rFonts w:ascii="Book Antiqua" w:hAnsi="Book Antiqua"/>
          <w:b/>
          <w:sz w:val="24"/>
          <w:szCs w:val="24"/>
          <w:lang w:eastAsia="zh-CN"/>
        </w:rPr>
      </w:pPr>
    </w:p>
    <w:p w:rsidR="00A671C4" w:rsidRPr="003C69C2" w:rsidRDefault="0019674F" w:rsidP="00897D65">
      <w:pPr>
        <w:spacing w:after="0" w:line="360" w:lineRule="auto"/>
        <w:jc w:val="both"/>
        <w:rPr>
          <w:rFonts w:ascii="Book Antiqua" w:hAnsi="Book Antiqua"/>
          <w:b/>
          <w:sz w:val="24"/>
          <w:szCs w:val="24"/>
        </w:rPr>
      </w:pPr>
      <w:r w:rsidRPr="003C69C2">
        <w:rPr>
          <w:rFonts w:ascii="Book Antiqua" w:hAnsi="Book Antiqua"/>
          <w:b/>
          <w:sz w:val="24"/>
          <w:szCs w:val="24"/>
        </w:rPr>
        <w:t xml:space="preserve">Nexus of </w:t>
      </w:r>
      <w:r w:rsidR="00733DF7" w:rsidRPr="003C69C2">
        <w:rPr>
          <w:rFonts w:ascii="Book Antiqua" w:hAnsi="Book Antiqua"/>
          <w:b/>
          <w:sz w:val="24"/>
          <w:szCs w:val="24"/>
        </w:rPr>
        <w:t>signaling and endocytosis in oncogenesis driv</w:t>
      </w:r>
      <w:r w:rsidR="004B266F" w:rsidRPr="003C69C2">
        <w:rPr>
          <w:rFonts w:ascii="Book Antiqua" w:hAnsi="Book Antiqua"/>
          <w:b/>
          <w:sz w:val="24"/>
          <w:szCs w:val="24"/>
        </w:rPr>
        <w:t xml:space="preserve">en </w:t>
      </w:r>
      <w:r w:rsidRPr="003C69C2">
        <w:rPr>
          <w:rFonts w:ascii="Book Antiqua" w:hAnsi="Book Antiqua"/>
          <w:b/>
          <w:sz w:val="24"/>
          <w:szCs w:val="24"/>
        </w:rPr>
        <w:t xml:space="preserve">by </w:t>
      </w:r>
      <w:r w:rsidR="00733DF7" w:rsidRPr="003C69C2">
        <w:rPr>
          <w:rFonts w:ascii="Book Antiqua" w:hAnsi="Book Antiqua"/>
          <w:b/>
          <w:sz w:val="24"/>
          <w:szCs w:val="24"/>
        </w:rPr>
        <w:t>n</w:t>
      </w:r>
      <w:r w:rsidR="00733DF7" w:rsidRPr="003C69C2">
        <w:rPr>
          <w:rFonts w:ascii="Book Antiqua" w:eastAsia="Arial Unicode MS" w:hAnsi="Book Antiqua"/>
          <w:b/>
          <w:sz w:val="24"/>
          <w:szCs w:val="24"/>
        </w:rPr>
        <w:t>on-small cell lung cancer</w:t>
      </w:r>
      <w:r w:rsidRPr="003C69C2">
        <w:rPr>
          <w:rFonts w:ascii="Book Antiqua" w:hAnsi="Book Antiqua"/>
          <w:b/>
          <w:sz w:val="24"/>
          <w:szCs w:val="24"/>
        </w:rPr>
        <w:t xml:space="preserve">-associated </w:t>
      </w:r>
      <w:r w:rsidR="00733DF7" w:rsidRPr="003C69C2">
        <w:rPr>
          <w:rFonts w:ascii="Book Antiqua" w:hAnsi="Book Antiqua" w:hint="eastAsia"/>
          <w:b/>
          <w:sz w:val="24"/>
          <w:szCs w:val="24"/>
          <w:lang w:eastAsia="zh-CN"/>
        </w:rPr>
        <w:t>e</w:t>
      </w:r>
      <w:r w:rsidR="00733DF7" w:rsidRPr="003C69C2">
        <w:rPr>
          <w:rFonts w:ascii="Book Antiqua" w:hAnsi="Book Antiqua"/>
          <w:b/>
          <w:sz w:val="24"/>
          <w:szCs w:val="24"/>
        </w:rPr>
        <w:t>pidermal growth factor receptor</w:t>
      </w:r>
      <w:r w:rsidRPr="003C69C2">
        <w:rPr>
          <w:rFonts w:ascii="Book Antiqua" w:hAnsi="Book Antiqua"/>
          <w:b/>
          <w:sz w:val="24"/>
          <w:szCs w:val="24"/>
        </w:rPr>
        <w:t xml:space="preserve"> mutants</w:t>
      </w:r>
    </w:p>
    <w:p w:rsidR="00733DF7" w:rsidRDefault="00733DF7" w:rsidP="00897D65">
      <w:pPr>
        <w:spacing w:after="0" w:line="360" w:lineRule="auto"/>
        <w:jc w:val="both"/>
        <w:rPr>
          <w:rFonts w:ascii="Book Antiqua" w:hAnsi="Book Antiqua"/>
          <w:sz w:val="24"/>
          <w:szCs w:val="24"/>
          <w:lang w:eastAsia="zh-CN"/>
        </w:rPr>
      </w:pPr>
    </w:p>
    <w:p w:rsidR="003C69C2" w:rsidRPr="00897D65" w:rsidRDefault="003C69C2" w:rsidP="003C69C2">
      <w:pPr>
        <w:pStyle w:val="BodyText"/>
        <w:spacing w:line="360" w:lineRule="auto"/>
        <w:jc w:val="both"/>
        <w:rPr>
          <w:rFonts w:ascii="Book Antiqua" w:hAnsi="Book Antiqua"/>
          <w:sz w:val="24"/>
          <w:lang w:val="fr-FR"/>
        </w:rPr>
      </w:pPr>
      <w:r w:rsidRPr="00897D65">
        <w:rPr>
          <w:rFonts w:ascii="Book Antiqua" w:hAnsi="Book Antiqua"/>
          <w:sz w:val="24"/>
        </w:rPr>
        <w:t>Chung</w:t>
      </w:r>
      <w:r w:rsidRPr="00897D65">
        <w:rPr>
          <w:rFonts w:ascii="Book Antiqua" w:hAnsi="Book Antiqua"/>
          <w:sz w:val="24"/>
          <w:lang w:val="fr-FR"/>
        </w:rPr>
        <w:t xml:space="preserve"> </w:t>
      </w:r>
      <w:r>
        <w:rPr>
          <w:rFonts w:ascii="Book Antiqua" w:eastAsia="宋体" w:hAnsi="Book Antiqua" w:hint="eastAsia"/>
          <w:sz w:val="24"/>
          <w:lang w:val="fr-FR" w:eastAsia="zh-CN"/>
        </w:rPr>
        <w:t xml:space="preserve">BM </w:t>
      </w:r>
      <w:r w:rsidRPr="003C69C2">
        <w:rPr>
          <w:rFonts w:ascii="Book Antiqua" w:eastAsia="宋体" w:hAnsi="Book Antiqua" w:hint="eastAsia"/>
          <w:i/>
          <w:sz w:val="24"/>
          <w:lang w:val="fr-FR" w:eastAsia="zh-CN"/>
        </w:rPr>
        <w:t>et al</w:t>
      </w:r>
      <w:r>
        <w:rPr>
          <w:rFonts w:ascii="Book Antiqua" w:eastAsia="宋体" w:hAnsi="Book Antiqua" w:hint="eastAsia"/>
          <w:sz w:val="24"/>
          <w:lang w:val="fr-FR" w:eastAsia="zh-CN"/>
        </w:rPr>
        <w:t xml:space="preserve">. </w:t>
      </w:r>
      <w:r w:rsidRPr="00897D65">
        <w:rPr>
          <w:rFonts w:ascii="Book Antiqua" w:hAnsi="Book Antiqua"/>
          <w:sz w:val="24"/>
          <w:lang w:val="fr-FR"/>
        </w:rPr>
        <w:t xml:space="preserve">NSCLC EGFR mutants signaling and endocytosis </w:t>
      </w:r>
    </w:p>
    <w:p w:rsidR="003C69C2" w:rsidRPr="003C69C2" w:rsidRDefault="003C69C2" w:rsidP="00897D65">
      <w:pPr>
        <w:spacing w:after="0" w:line="360" w:lineRule="auto"/>
        <w:jc w:val="both"/>
        <w:rPr>
          <w:rFonts w:ascii="Book Antiqua" w:hAnsi="Book Antiqua"/>
          <w:sz w:val="24"/>
          <w:szCs w:val="24"/>
          <w:lang w:val="fr-FR" w:eastAsia="zh-CN"/>
        </w:rPr>
      </w:pPr>
    </w:p>
    <w:p w:rsidR="00D10FA6" w:rsidRDefault="0019674F" w:rsidP="00897D65">
      <w:pPr>
        <w:spacing w:after="0" w:line="360" w:lineRule="auto"/>
        <w:jc w:val="both"/>
        <w:rPr>
          <w:rFonts w:ascii="Book Antiqua" w:hAnsi="Book Antiqua"/>
          <w:sz w:val="24"/>
          <w:szCs w:val="24"/>
          <w:lang w:eastAsia="zh-CN"/>
        </w:rPr>
      </w:pPr>
      <w:r w:rsidRPr="00897D65">
        <w:rPr>
          <w:rFonts w:ascii="Book Antiqua" w:hAnsi="Book Antiqua"/>
          <w:sz w:val="24"/>
          <w:szCs w:val="24"/>
        </w:rPr>
        <w:t xml:space="preserve">Byung Min Chung, </w:t>
      </w:r>
      <w:r w:rsidR="001D10FF" w:rsidRPr="00897D65">
        <w:rPr>
          <w:rFonts w:ascii="Book Antiqua" w:hAnsi="Book Antiqua"/>
          <w:sz w:val="24"/>
          <w:szCs w:val="24"/>
        </w:rPr>
        <w:t xml:space="preserve">Eric Tom, Neha Zutshi, Timothy </w:t>
      </w:r>
      <w:r w:rsidR="00DF352B" w:rsidRPr="00897D65">
        <w:rPr>
          <w:rFonts w:ascii="Book Antiqua" w:hAnsi="Book Antiqua"/>
          <w:sz w:val="24"/>
          <w:szCs w:val="24"/>
        </w:rPr>
        <w:t xml:space="preserve">Alan </w:t>
      </w:r>
      <w:r w:rsidR="001D10FF" w:rsidRPr="00897D65">
        <w:rPr>
          <w:rFonts w:ascii="Book Antiqua" w:hAnsi="Book Antiqua"/>
          <w:sz w:val="24"/>
          <w:szCs w:val="24"/>
        </w:rPr>
        <w:t xml:space="preserve">Bielecki, </w:t>
      </w:r>
      <w:r w:rsidRPr="00897D65">
        <w:rPr>
          <w:rFonts w:ascii="Book Antiqua" w:hAnsi="Book Antiqua"/>
          <w:sz w:val="24"/>
          <w:szCs w:val="24"/>
        </w:rPr>
        <w:t>Vimla Band</w:t>
      </w:r>
      <w:r w:rsidR="003C69C2" w:rsidRPr="003C69C2">
        <w:rPr>
          <w:rFonts w:ascii="Book Antiqua" w:hAnsi="Book Antiqua" w:hint="eastAsia"/>
          <w:sz w:val="24"/>
          <w:szCs w:val="24"/>
          <w:lang w:eastAsia="zh-CN"/>
        </w:rPr>
        <w:t xml:space="preserve">, </w:t>
      </w:r>
      <w:r w:rsidRPr="00897D65">
        <w:rPr>
          <w:rFonts w:ascii="Book Antiqua" w:hAnsi="Book Antiqua"/>
          <w:sz w:val="24"/>
          <w:szCs w:val="24"/>
        </w:rPr>
        <w:t>Hamid Band</w:t>
      </w:r>
    </w:p>
    <w:p w:rsidR="003C69C2" w:rsidRDefault="003C69C2" w:rsidP="00897D65">
      <w:pPr>
        <w:spacing w:after="0" w:line="360" w:lineRule="auto"/>
        <w:jc w:val="both"/>
        <w:rPr>
          <w:rFonts w:ascii="Book Antiqua" w:hAnsi="Book Antiqua"/>
          <w:sz w:val="24"/>
          <w:szCs w:val="24"/>
          <w:lang w:eastAsia="zh-CN"/>
        </w:rPr>
      </w:pPr>
    </w:p>
    <w:p w:rsidR="003C69C2" w:rsidRPr="003C69C2" w:rsidRDefault="003C69C2" w:rsidP="003C69C2">
      <w:pPr>
        <w:spacing w:after="0" w:line="360" w:lineRule="auto"/>
        <w:jc w:val="both"/>
        <w:rPr>
          <w:rFonts w:ascii="Book Antiqua" w:hAnsi="Book Antiqua"/>
          <w:b/>
          <w:sz w:val="24"/>
          <w:szCs w:val="24"/>
          <w:lang w:eastAsia="zh-CN"/>
        </w:rPr>
      </w:pPr>
      <w:r w:rsidRPr="003C69C2">
        <w:rPr>
          <w:rFonts w:ascii="Book Antiqua" w:hAnsi="Book Antiqua"/>
          <w:b/>
          <w:sz w:val="24"/>
          <w:szCs w:val="24"/>
        </w:rPr>
        <w:t>Byung Min Chung,</w:t>
      </w:r>
      <w:r>
        <w:rPr>
          <w:rFonts w:ascii="Book Antiqua" w:hAnsi="Book Antiqua" w:hint="eastAsia"/>
          <w:b/>
          <w:sz w:val="24"/>
          <w:szCs w:val="24"/>
          <w:lang w:eastAsia="zh-CN"/>
        </w:rPr>
        <w:t xml:space="preserve"> </w:t>
      </w:r>
      <w:r w:rsidRPr="00897D65">
        <w:rPr>
          <w:rFonts w:ascii="Book Antiqua" w:eastAsia="Arial Unicode MS" w:hAnsi="Book Antiqua"/>
          <w:sz w:val="24"/>
          <w:szCs w:val="24"/>
          <w:lang w:eastAsia="ko-KR"/>
        </w:rPr>
        <w:t>Department of Biochemistry and Molecular Biology, Johns Hopkins School of Public Health, Johns Hopkins University, Baltimore, MD 21205</w:t>
      </w:r>
      <w:r>
        <w:rPr>
          <w:rFonts w:ascii="Book Antiqua" w:eastAsia="Arial Unicode MS" w:hAnsi="Book Antiqua" w:hint="eastAsia"/>
          <w:sz w:val="24"/>
          <w:szCs w:val="24"/>
          <w:lang w:eastAsia="zh-CN"/>
        </w:rPr>
        <w:t>, United States</w:t>
      </w:r>
    </w:p>
    <w:p w:rsidR="003C69C2" w:rsidRDefault="003C69C2" w:rsidP="00897D65">
      <w:pPr>
        <w:spacing w:after="0" w:line="360" w:lineRule="auto"/>
        <w:jc w:val="both"/>
        <w:rPr>
          <w:rFonts w:ascii="Book Antiqua" w:hAnsi="Book Antiqua"/>
          <w:sz w:val="24"/>
          <w:szCs w:val="24"/>
          <w:lang w:eastAsia="zh-CN"/>
        </w:rPr>
      </w:pPr>
    </w:p>
    <w:p w:rsidR="003C69C2" w:rsidRPr="003C69C2" w:rsidRDefault="003C69C2" w:rsidP="003C69C2">
      <w:pPr>
        <w:spacing w:after="0" w:line="360" w:lineRule="auto"/>
        <w:jc w:val="both"/>
        <w:rPr>
          <w:rFonts w:ascii="Book Antiqua" w:hAnsi="Book Antiqua"/>
          <w:b/>
          <w:sz w:val="24"/>
          <w:szCs w:val="24"/>
          <w:lang w:eastAsia="zh-CN"/>
        </w:rPr>
      </w:pPr>
      <w:r w:rsidRPr="003C69C2">
        <w:rPr>
          <w:rFonts w:ascii="Book Antiqua" w:hAnsi="Book Antiqua"/>
          <w:b/>
          <w:sz w:val="24"/>
          <w:szCs w:val="24"/>
        </w:rPr>
        <w:t>Eric Tom, Neha Zutshi, Timothy Alan Bielecki, Vimla Band</w:t>
      </w:r>
      <w:r w:rsidRPr="003C69C2">
        <w:rPr>
          <w:rFonts w:ascii="Book Antiqua" w:hAnsi="Book Antiqua" w:hint="eastAsia"/>
          <w:b/>
          <w:sz w:val="24"/>
          <w:szCs w:val="24"/>
          <w:lang w:eastAsia="zh-CN"/>
        </w:rPr>
        <w:t>,</w:t>
      </w:r>
      <w:r w:rsidRPr="003C69C2">
        <w:rPr>
          <w:rFonts w:ascii="Book Antiqua" w:hAnsi="Book Antiqua"/>
          <w:b/>
          <w:sz w:val="24"/>
          <w:szCs w:val="24"/>
        </w:rPr>
        <w:t xml:space="preserve"> Hamid Band</w:t>
      </w:r>
      <w:r w:rsidRPr="003C69C2">
        <w:rPr>
          <w:rFonts w:ascii="Book Antiqua" w:hAnsi="Book Antiqua" w:hint="eastAsia"/>
          <w:b/>
          <w:sz w:val="24"/>
          <w:szCs w:val="24"/>
          <w:lang w:eastAsia="zh-CN"/>
        </w:rPr>
        <w:t xml:space="preserve">, </w:t>
      </w:r>
      <w:r w:rsidRPr="00897D65">
        <w:rPr>
          <w:rFonts w:ascii="Book Antiqua" w:hAnsi="Book Antiqua"/>
          <w:sz w:val="24"/>
          <w:szCs w:val="24"/>
        </w:rPr>
        <w:t>Eppley Institute for Cancer and Allied Diseases</w:t>
      </w:r>
      <w:r>
        <w:rPr>
          <w:rFonts w:ascii="Book Antiqua" w:hAnsi="Book Antiqua" w:hint="eastAsia"/>
          <w:sz w:val="24"/>
          <w:szCs w:val="24"/>
          <w:lang w:eastAsia="zh-CN"/>
        </w:rPr>
        <w:t>,</w:t>
      </w:r>
      <w:r w:rsidRPr="003C69C2">
        <w:rPr>
          <w:rFonts w:ascii="Book Antiqua" w:hAnsi="Book Antiqua"/>
          <w:sz w:val="24"/>
          <w:szCs w:val="24"/>
        </w:rPr>
        <w:t xml:space="preserve"> </w:t>
      </w:r>
      <w:r w:rsidRPr="00897D65">
        <w:rPr>
          <w:rFonts w:ascii="Book Antiqua" w:hAnsi="Book Antiqua"/>
          <w:sz w:val="24"/>
          <w:szCs w:val="24"/>
        </w:rPr>
        <w:t xml:space="preserve">University of Nebraska Medical Center, </w:t>
      </w:r>
      <w:r w:rsidRPr="00897D65">
        <w:rPr>
          <w:rFonts w:ascii="Book Antiqua" w:hAnsi="Book Antiqua"/>
          <w:color w:val="000000"/>
          <w:sz w:val="24"/>
          <w:szCs w:val="24"/>
        </w:rPr>
        <w:t>Omaha, NE 68198-6805</w:t>
      </w:r>
      <w:r>
        <w:rPr>
          <w:rFonts w:ascii="Book Antiqua" w:hAnsi="Book Antiqua" w:hint="eastAsia"/>
          <w:color w:val="000000"/>
          <w:sz w:val="24"/>
          <w:szCs w:val="24"/>
          <w:lang w:eastAsia="zh-CN"/>
        </w:rPr>
        <w:t xml:space="preserve">, </w:t>
      </w:r>
      <w:r>
        <w:rPr>
          <w:rFonts w:ascii="Book Antiqua" w:eastAsia="Arial Unicode MS" w:hAnsi="Book Antiqua" w:hint="eastAsia"/>
          <w:sz w:val="24"/>
          <w:szCs w:val="24"/>
          <w:lang w:eastAsia="zh-CN"/>
        </w:rPr>
        <w:t>United States</w:t>
      </w:r>
    </w:p>
    <w:p w:rsidR="003C69C2" w:rsidRDefault="003C69C2" w:rsidP="00897D65">
      <w:pPr>
        <w:spacing w:after="0" w:line="360" w:lineRule="auto"/>
        <w:jc w:val="both"/>
        <w:rPr>
          <w:rFonts w:ascii="Book Antiqua" w:hAnsi="Book Antiqua"/>
          <w:sz w:val="24"/>
          <w:szCs w:val="24"/>
          <w:lang w:eastAsia="zh-CN"/>
        </w:rPr>
      </w:pPr>
    </w:p>
    <w:p w:rsidR="00262458" w:rsidRPr="003C69C2" w:rsidRDefault="003C69C2" w:rsidP="00262458">
      <w:pPr>
        <w:spacing w:after="0" w:line="360" w:lineRule="auto"/>
        <w:jc w:val="both"/>
        <w:rPr>
          <w:rFonts w:ascii="Book Antiqua" w:hAnsi="Book Antiqua"/>
          <w:b/>
          <w:sz w:val="24"/>
          <w:szCs w:val="24"/>
          <w:lang w:eastAsia="zh-CN"/>
        </w:rPr>
      </w:pPr>
      <w:r w:rsidRPr="003C69C2">
        <w:rPr>
          <w:rFonts w:ascii="Book Antiqua" w:hAnsi="Book Antiqua"/>
          <w:b/>
          <w:sz w:val="24"/>
          <w:szCs w:val="24"/>
        </w:rPr>
        <w:t>Eric Tom, Neha Zutshi, Hamid Band</w:t>
      </w:r>
      <w:r w:rsidRPr="003C69C2">
        <w:rPr>
          <w:rFonts w:ascii="Book Antiqua" w:hAnsi="Book Antiqua" w:hint="eastAsia"/>
          <w:b/>
          <w:sz w:val="24"/>
          <w:szCs w:val="24"/>
          <w:lang w:eastAsia="zh-CN"/>
        </w:rPr>
        <w:t xml:space="preserve">, </w:t>
      </w:r>
      <w:r w:rsidR="00262458" w:rsidRPr="00897D65">
        <w:rPr>
          <w:rFonts w:ascii="Book Antiqua" w:hAnsi="Book Antiqua"/>
          <w:sz w:val="24"/>
          <w:szCs w:val="24"/>
        </w:rPr>
        <w:t xml:space="preserve">Department of Biochemistry </w:t>
      </w:r>
      <w:r w:rsidR="00262458">
        <w:rPr>
          <w:rFonts w:ascii="Book Antiqua" w:hAnsi="Book Antiqua" w:hint="eastAsia"/>
          <w:sz w:val="24"/>
          <w:szCs w:val="24"/>
          <w:lang w:eastAsia="zh-CN"/>
        </w:rPr>
        <w:t>and</w:t>
      </w:r>
      <w:r w:rsidR="00262458" w:rsidRPr="00897D65">
        <w:rPr>
          <w:rFonts w:ascii="Book Antiqua" w:hAnsi="Book Antiqua"/>
          <w:sz w:val="24"/>
          <w:szCs w:val="24"/>
        </w:rPr>
        <w:t xml:space="preserve"> Molecular Biology</w:t>
      </w:r>
      <w:r w:rsidR="00262458">
        <w:rPr>
          <w:rFonts w:ascii="Book Antiqua" w:hAnsi="Book Antiqua" w:hint="eastAsia"/>
          <w:sz w:val="24"/>
          <w:szCs w:val="24"/>
          <w:lang w:eastAsia="zh-CN"/>
        </w:rPr>
        <w:t xml:space="preserve">, </w:t>
      </w:r>
      <w:r w:rsidR="00262458" w:rsidRPr="00897D65">
        <w:rPr>
          <w:rFonts w:ascii="Book Antiqua" w:hAnsi="Book Antiqua"/>
          <w:sz w:val="24"/>
          <w:szCs w:val="24"/>
        </w:rPr>
        <w:t xml:space="preserve">University of Nebraska Medical Center, </w:t>
      </w:r>
      <w:r w:rsidR="00262458" w:rsidRPr="00897D65">
        <w:rPr>
          <w:rFonts w:ascii="Book Antiqua" w:hAnsi="Book Antiqua"/>
          <w:color w:val="000000"/>
          <w:sz w:val="24"/>
          <w:szCs w:val="24"/>
        </w:rPr>
        <w:t>Omaha, NE 68198-6805</w:t>
      </w:r>
      <w:r w:rsidR="00262458">
        <w:rPr>
          <w:rFonts w:ascii="Book Antiqua" w:hAnsi="Book Antiqua" w:hint="eastAsia"/>
          <w:color w:val="000000"/>
          <w:sz w:val="24"/>
          <w:szCs w:val="24"/>
          <w:lang w:eastAsia="zh-CN"/>
        </w:rPr>
        <w:t xml:space="preserve">, </w:t>
      </w:r>
      <w:r w:rsidR="00262458">
        <w:rPr>
          <w:rFonts w:ascii="Book Antiqua" w:eastAsia="Arial Unicode MS" w:hAnsi="Book Antiqua" w:hint="eastAsia"/>
          <w:sz w:val="24"/>
          <w:szCs w:val="24"/>
          <w:lang w:eastAsia="zh-CN"/>
        </w:rPr>
        <w:t>United States</w:t>
      </w:r>
    </w:p>
    <w:p w:rsidR="003C69C2" w:rsidRPr="00262458" w:rsidRDefault="003C69C2" w:rsidP="003C69C2">
      <w:pPr>
        <w:spacing w:after="0" w:line="360" w:lineRule="auto"/>
        <w:jc w:val="both"/>
        <w:rPr>
          <w:rFonts w:ascii="Book Antiqua" w:hAnsi="Book Antiqua"/>
          <w:b/>
          <w:sz w:val="24"/>
          <w:szCs w:val="24"/>
          <w:lang w:eastAsia="zh-CN"/>
        </w:rPr>
      </w:pPr>
    </w:p>
    <w:p w:rsidR="003C69C2" w:rsidRPr="00262458" w:rsidRDefault="003C69C2" w:rsidP="003C69C2">
      <w:pPr>
        <w:spacing w:after="0" w:line="360" w:lineRule="auto"/>
        <w:jc w:val="both"/>
        <w:rPr>
          <w:rFonts w:ascii="Book Antiqua" w:hAnsi="Book Antiqua"/>
          <w:b/>
          <w:sz w:val="24"/>
          <w:szCs w:val="24"/>
          <w:lang w:eastAsia="zh-CN"/>
        </w:rPr>
      </w:pPr>
      <w:r w:rsidRPr="00262458">
        <w:rPr>
          <w:rFonts w:ascii="Book Antiqua" w:hAnsi="Book Antiqua"/>
          <w:b/>
          <w:sz w:val="24"/>
          <w:szCs w:val="24"/>
        </w:rPr>
        <w:t>Neha Zutshi, Hamid Band</w:t>
      </w:r>
      <w:r w:rsidR="00262458" w:rsidRPr="00262458">
        <w:rPr>
          <w:rFonts w:ascii="Book Antiqua" w:hAnsi="Book Antiqua" w:hint="eastAsia"/>
          <w:b/>
          <w:sz w:val="24"/>
          <w:szCs w:val="24"/>
          <w:lang w:eastAsia="zh-CN"/>
        </w:rPr>
        <w:t xml:space="preserve">, </w:t>
      </w:r>
      <w:r w:rsidR="00262458" w:rsidRPr="00897D65">
        <w:rPr>
          <w:rFonts w:ascii="Book Antiqua" w:hAnsi="Book Antiqua"/>
          <w:sz w:val="24"/>
          <w:szCs w:val="24"/>
        </w:rPr>
        <w:t>Department of</w:t>
      </w:r>
      <w:r w:rsidR="00262458">
        <w:rPr>
          <w:rFonts w:ascii="Book Antiqua" w:hAnsi="Book Antiqua" w:hint="eastAsia"/>
          <w:sz w:val="24"/>
          <w:szCs w:val="24"/>
          <w:lang w:eastAsia="zh-CN"/>
        </w:rPr>
        <w:t xml:space="preserve"> </w:t>
      </w:r>
      <w:r w:rsidR="00262458" w:rsidRPr="00897D65">
        <w:rPr>
          <w:rFonts w:ascii="Book Antiqua" w:hAnsi="Book Antiqua"/>
          <w:sz w:val="24"/>
          <w:szCs w:val="24"/>
        </w:rPr>
        <w:t xml:space="preserve">Pathology </w:t>
      </w:r>
      <w:r w:rsidR="00262458">
        <w:rPr>
          <w:rFonts w:ascii="Book Antiqua" w:hAnsi="Book Antiqua" w:hint="eastAsia"/>
          <w:sz w:val="24"/>
          <w:szCs w:val="24"/>
          <w:lang w:eastAsia="zh-CN"/>
        </w:rPr>
        <w:t>and</w:t>
      </w:r>
      <w:r w:rsidR="00262458" w:rsidRPr="00897D65">
        <w:rPr>
          <w:rFonts w:ascii="Book Antiqua" w:hAnsi="Book Antiqua"/>
          <w:sz w:val="24"/>
          <w:szCs w:val="24"/>
        </w:rPr>
        <w:t xml:space="preserve"> Microbiology,</w:t>
      </w:r>
      <w:r w:rsidR="00262458" w:rsidRPr="00262458">
        <w:rPr>
          <w:rFonts w:ascii="Book Antiqua" w:hAnsi="Book Antiqua"/>
          <w:sz w:val="24"/>
          <w:szCs w:val="24"/>
        </w:rPr>
        <w:t xml:space="preserve"> </w:t>
      </w:r>
      <w:r w:rsidR="00262458" w:rsidRPr="00897D65">
        <w:rPr>
          <w:rFonts w:ascii="Book Antiqua" w:hAnsi="Book Antiqua"/>
          <w:sz w:val="24"/>
          <w:szCs w:val="24"/>
        </w:rPr>
        <w:t xml:space="preserve">University of Nebraska Medical Center, </w:t>
      </w:r>
      <w:r w:rsidR="00262458" w:rsidRPr="00897D65">
        <w:rPr>
          <w:rFonts w:ascii="Book Antiqua" w:hAnsi="Book Antiqua"/>
          <w:color w:val="000000"/>
          <w:sz w:val="24"/>
          <w:szCs w:val="24"/>
        </w:rPr>
        <w:t>Omaha, NE 68198-6805</w:t>
      </w:r>
      <w:r w:rsidR="00262458">
        <w:rPr>
          <w:rFonts w:ascii="Book Antiqua" w:hAnsi="Book Antiqua" w:hint="eastAsia"/>
          <w:color w:val="000000"/>
          <w:sz w:val="24"/>
          <w:szCs w:val="24"/>
          <w:lang w:eastAsia="zh-CN"/>
        </w:rPr>
        <w:t xml:space="preserve">, </w:t>
      </w:r>
      <w:r w:rsidR="00262458">
        <w:rPr>
          <w:rFonts w:ascii="Book Antiqua" w:eastAsia="Arial Unicode MS" w:hAnsi="Book Antiqua" w:hint="eastAsia"/>
          <w:sz w:val="24"/>
          <w:szCs w:val="24"/>
          <w:lang w:eastAsia="zh-CN"/>
        </w:rPr>
        <w:t>United States</w:t>
      </w:r>
    </w:p>
    <w:p w:rsidR="00262458" w:rsidRDefault="00262458" w:rsidP="00262458">
      <w:pPr>
        <w:spacing w:after="0" w:line="360" w:lineRule="auto"/>
        <w:jc w:val="both"/>
        <w:rPr>
          <w:rFonts w:ascii="Book Antiqua" w:hAnsi="Book Antiqua"/>
          <w:b/>
          <w:sz w:val="24"/>
          <w:szCs w:val="24"/>
          <w:lang w:eastAsia="zh-CN"/>
        </w:rPr>
      </w:pPr>
    </w:p>
    <w:p w:rsidR="00262458" w:rsidRPr="00262458" w:rsidRDefault="003C69C2" w:rsidP="00262458">
      <w:pPr>
        <w:spacing w:after="0" w:line="360" w:lineRule="auto"/>
        <w:jc w:val="both"/>
        <w:rPr>
          <w:rFonts w:ascii="Book Antiqua" w:hAnsi="Book Antiqua"/>
          <w:b/>
          <w:sz w:val="24"/>
          <w:szCs w:val="24"/>
          <w:lang w:eastAsia="zh-CN"/>
        </w:rPr>
      </w:pPr>
      <w:r w:rsidRPr="00262458">
        <w:rPr>
          <w:rFonts w:ascii="Book Antiqua" w:hAnsi="Book Antiqua"/>
          <w:b/>
          <w:sz w:val="24"/>
          <w:szCs w:val="24"/>
        </w:rPr>
        <w:lastRenderedPageBreak/>
        <w:t>Vimla Band</w:t>
      </w:r>
      <w:r w:rsidR="00262458" w:rsidRPr="00262458">
        <w:rPr>
          <w:rFonts w:ascii="Book Antiqua" w:hAnsi="Book Antiqua" w:hint="eastAsia"/>
          <w:b/>
          <w:sz w:val="24"/>
          <w:szCs w:val="24"/>
          <w:lang w:eastAsia="zh-CN"/>
        </w:rPr>
        <w:t>,</w:t>
      </w:r>
      <w:r w:rsidRPr="00262458">
        <w:rPr>
          <w:rFonts w:ascii="Book Antiqua" w:hAnsi="Book Antiqua"/>
          <w:b/>
          <w:sz w:val="24"/>
          <w:szCs w:val="24"/>
        </w:rPr>
        <w:t xml:space="preserve"> Hamid Band</w:t>
      </w:r>
      <w:r w:rsidR="00262458" w:rsidRPr="00262458">
        <w:rPr>
          <w:rFonts w:ascii="Book Antiqua" w:hAnsi="Book Antiqua" w:hint="eastAsia"/>
          <w:b/>
          <w:sz w:val="24"/>
          <w:szCs w:val="24"/>
          <w:lang w:eastAsia="zh-CN"/>
        </w:rPr>
        <w:t xml:space="preserve">, </w:t>
      </w:r>
      <w:r w:rsidR="00262458" w:rsidRPr="00897D65">
        <w:rPr>
          <w:rFonts w:ascii="Book Antiqua" w:hAnsi="Book Antiqua"/>
          <w:sz w:val="24"/>
          <w:szCs w:val="24"/>
        </w:rPr>
        <w:t xml:space="preserve">Department of Genetics, Cell Biology </w:t>
      </w:r>
      <w:r w:rsidR="00262458">
        <w:rPr>
          <w:rFonts w:ascii="Book Antiqua" w:hAnsi="Book Antiqua" w:hint="eastAsia"/>
          <w:sz w:val="24"/>
          <w:szCs w:val="24"/>
          <w:lang w:eastAsia="zh-CN"/>
        </w:rPr>
        <w:t>and</w:t>
      </w:r>
      <w:r w:rsidR="00262458" w:rsidRPr="00897D65">
        <w:rPr>
          <w:rFonts w:ascii="Book Antiqua" w:hAnsi="Book Antiqua"/>
          <w:sz w:val="24"/>
          <w:szCs w:val="24"/>
        </w:rPr>
        <w:t xml:space="preserve"> Anatomy, College of Medicine</w:t>
      </w:r>
      <w:r w:rsidR="00262458">
        <w:rPr>
          <w:rFonts w:ascii="Book Antiqua" w:hAnsi="Book Antiqua" w:hint="eastAsia"/>
          <w:sz w:val="24"/>
          <w:szCs w:val="24"/>
          <w:lang w:eastAsia="zh-CN"/>
        </w:rPr>
        <w:t xml:space="preserve">, </w:t>
      </w:r>
      <w:r w:rsidR="00262458" w:rsidRPr="00897D65">
        <w:rPr>
          <w:rFonts w:ascii="Book Antiqua" w:hAnsi="Book Antiqua"/>
          <w:sz w:val="24"/>
          <w:szCs w:val="24"/>
        </w:rPr>
        <w:t xml:space="preserve">University of Nebraska Medical Center, </w:t>
      </w:r>
      <w:r w:rsidR="00262458" w:rsidRPr="00897D65">
        <w:rPr>
          <w:rFonts w:ascii="Book Antiqua" w:hAnsi="Book Antiqua"/>
          <w:color w:val="000000"/>
          <w:sz w:val="24"/>
          <w:szCs w:val="24"/>
        </w:rPr>
        <w:t>Omaha, NE 68198-6805</w:t>
      </w:r>
      <w:r w:rsidR="00262458">
        <w:rPr>
          <w:rFonts w:ascii="Book Antiqua" w:hAnsi="Book Antiqua" w:hint="eastAsia"/>
          <w:color w:val="000000"/>
          <w:sz w:val="24"/>
          <w:szCs w:val="24"/>
          <w:lang w:eastAsia="zh-CN"/>
        </w:rPr>
        <w:t xml:space="preserve">, </w:t>
      </w:r>
      <w:r w:rsidR="00262458">
        <w:rPr>
          <w:rFonts w:ascii="Book Antiqua" w:eastAsia="Arial Unicode MS" w:hAnsi="Book Antiqua" w:hint="eastAsia"/>
          <w:sz w:val="24"/>
          <w:szCs w:val="24"/>
          <w:lang w:eastAsia="zh-CN"/>
        </w:rPr>
        <w:t>United States</w:t>
      </w:r>
    </w:p>
    <w:p w:rsidR="003C69C2" w:rsidRPr="00262458" w:rsidRDefault="003C69C2" w:rsidP="003C69C2">
      <w:pPr>
        <w:spacing w:after="0" w:line="360" w:lineRule="auto"/>
        <w:jc w:val="both"/>
        <w:rPr>
          <w:rFonts w:ascii="Book Antiqua" w:hAnsi="Book Antiqua"/>
          <w:b/>
          <w:sz w:val="24"/>
          <w:szCs w:val="24"/>
          <w:lang w:eastAsia="zh-CN"/>
        </w:rPr>
      </w:pPr>
    </w:p>
    <w:p w:rsidR="00262458" w:rsidRPr="00262458" w:rsidRDefault="003C69C2" w:rsidP="00262458">
      <w:pPr>
        <w:spacing w:after="0" w:line="360" w:lineRule="auto"/>
        <w:jc w:val="both"/>
        <w:rPr>
          <w:rFonts w:ascii="Book Antiqua" w:hAnsi="Book Antiqua"/>
          <w:b/>
          <w:sz w:val="24"/>
          <w:szCs w:val="24"/>
          <w:lang w:eastAsia="zh-CN"/>
        </w:rPr>
      </w:pPr>
      <w:r w:rsidRPr="00262458">
        <w:rPr>
          <w:rFonts w:ascii="Book Antiqua" w:hAnsi="Book Antiqua"/>
          <w:b/>
          <w:sz w:val="24"/>
          <w:szCs w:val="24"/>
        </w:rPr>
        <w:t>Vimla Band</w:t>
      </w:r>
      <w:r w:rsidR="00262458" w:rsidRPr="00262458">
        <w:rPr>
          <w:rFonts w:ascii="Book Antiqua" w:hAnsi="Book Antiqua" w:hint="eastAsia"/>
          <w:b/>
          <w:sz w:val="24"/>
          <w:szCs w:val="24"/>
          <w:lang w:eastAsia="zh-CN"/>
        </w:rPr>
        <w:t>,</w:t>
      </w:r>
      <w:r w:rsidRPr="00262458">
        <w:rPr>
          <w:rFonts w:ascii="Book Antiqua" w:hAnsi="Book Antiqua"/>
          <w:b/>
          <w:sz w:val="24"/>
          <w:szCs w:val="24"/>
        </w:rPr>
        <w:t xml:space="preserve"> Hamid Band</w:t>
      </w:r>
      <w:r w:rsidR="00262458" w:rsidRPr="00262458">
        <w:rPr>
          <w:rFonts w:ascii="Book Antiqua" w:hAnsi="Book Antiqua" w:hint="eastAsia"/>
          <w:b/>
          <w:sz w:val="24"/>
          <w:szCs w:val="24"/>
          <w:lang w:eastAsia="zh-CN"/>
        </w:rPr>
        <w:t xml:space="preserve">, </w:t>
      </w:r>
      <w:r w:rsidR="0019674F" w:rsidRPr="00897D65">
        <w:rPr>
          <w:rFonts w:ascii="Book Antiqua" w:hAnsi="Book Antiqua"/>
          <w:sz w:val="24"/>
          <w:szCs w:val="24"/>
        </w:rPr>
        <w:t xml:space="preserve">Department of Fred </w:t>
      </w:r>
      <w:r w:rsidR="00262458">
        <w:rPr>
          <w:rFonts w:ascii="Book Antiqua" w:hAnsi="Book Antiqua" w:hint="eastAsia"/>
          <w:sz w:val="24"/>
          <w:szCs w:val="24"/>
          <w:lang w:eastAsia="zh-CN"/>
        </w:rPr>
        <w:t>and</w:t>
      </w:r>
      <w:r w:rsidR="0019674F" w:rsidRPr="00897D65">
        <w:rPr>
          <w:rFonts w:ascii="Book Antiqua" w:hAnsi="Book Antiqua"/>
          <w:sz w:val="24"/>
          <w:szCs w:val="24"/>
        </w:rPr>
        <w:t xml:space="preserve"> Pamela Buffet Cancer Center, University of Nebraska Medical Center, </w:t>
      </w:r>
      <w:r w:rsidR="0019674F" w:rsidRPr="00897D65">
        <w:rPr>
          <w:rFonts w:ascii="Book Antiqua" w:hAnsi="Book Antiqua"/>
          <w:color w:val="000000"/>
          <w:sz w:val="24"/>
          <w:szCs w:val="24"/>
        </w:rPr>
        <w:t>Omaha, NE 68198-6805</w:t>
      </w:r>
      <w:r w:rsidR="00262458">
        <w:rPr>
          <w:rFonts w:ascii="Book Antiqua" w:hAnsi="Book Antiqua" w:hint="eastAsia"/>
          <w:sz w:val="24"/>
          <w:szCs w:val="24"/>
          <w:lang w:eastAsia="zh-CN"/>
        </w:rPr>
        <w:t xml:space="preserve">, </w:t>
      </w:r>
      <w:r w:rsidR="00262458">
        <w:rPr>
          <w:rFonts w:ascii="Book Antiqua" w:eastAsia="Arial Unicode MS" w:hAnsi="Book Antiqua" w:hint="eastAsia"/>
          <w:sz w:val="24"/>
          <w:szCs w:val="24"/>
          <w:lang w:eastAsia="zh-CN"/>
        </w:rPr>
        <w:t>United States</w:t>
      </w:r>
    </w:p>
    <w:p w:rsidR="00D10FA6" w:rsidRPr="00262458" w:rsidRDefault="00D10FA6" w:rsidP="00262458">
      <w:pPr>
        <w:spacing w:after="0" w:line="360" w:lineRule="auto"/>
        <w:jc w:val="both"/>
        <w:rPr>
          <w:rFonts w:ascii="Book Antiqua" w:hAnsi="Book Antiqua"/>
          <w:b/>
          <w:sz w:val="24"/>
          <w:szCs w:val="24"/>
          <w:lang w:eastAsia="zh-CN"/>
        </w:rPr>
      </w:pPr>
    </w:p>
    <w:p w:rsidR="00262458" w:rsidRDefault="00262458" w:rsidP="00897D65">
      <w:pPr>
        <w:adjustRightInd w:val="0"/>
        <w:spacing w:after="0" w:line="360" w:lineRule="auto"/>
        <w:jc w:val="both"/>
        <w:rPr>
          <w:rFonts w:ascii="Book Antiqua" w:hAnsi="Book Antiqua"/>
          <w:sz w:val="24"/>
          <w:szCs w:val="24"/>
          <w:lang w:eastAsia="zh-CN"/>
        </w:rPr>
      </w:pPr>
      <w:r w:rsidRPr="00D26319">
        <w:rPr>
          <w:rFonts w:ascii="Book Antiqua" w:hAnsi="Book Antiqua"/>
          <w:b/>
          <w:color w:val="000000"/>
          <w:sz w:val="24"/>
        </w:rPr>
        <w:t>Author contributions:</w:t>
      </w:r>
      <w:r>
        <w:rPr>
          <w:rFonts w:ascii="Book Antiqua" w:hAnsi="Book Antiqua" w:hint="eastAsia"/>
          <w:b/>
          <w:color w:val="000000"/>
          <w:sz w:val="24"/>
          <w:lang w:eastAsia="zh-CN"/>
        </w:rPr>
        <w:t xml:space="preserve"> </w:t>
      </w:r>
      <w:r w:rsidRPr="00262458">
        <w:rPr>
          <w:rFonts w:ascii="Book Antiqua" w:hAnsi="Book Antiqua" w:hint="eastAsia"/>
          <w:color w:val="000000"/>
          <w:sz w:val="24"/>
          <w:lang w:eastAsia="zh-CN"/>
        </w:rPr>
        <w:t xml:space="preserve">All the authors </w:t>
      </w:r>
      <w:r w:rsidRPr="00262458">
        <w:rPr>
          <w:rFonts w:ascii="Book Antiqua" w:hAnsi="Book Antiqua" w:cs="Tahoma"/>
          <w:spacing w:val="-5"/>
          <w:sz w:val="24"/>
        </w:rPr>
        <w:t>solely contributed to this paper</w:t>
      </w:r>
      <w:r w:rsidRPr="00262458">
        <w:rPr>
          <w:rFonts w:ascii="Book Antiqua" w:hAnsi="Book Antiqua" w:cs="Tahoma" w:hint="eastAsia"/>
          <w:spacing w:val="-5"/>
          <w:sz w:val="24"/>
          <w:lang w:eastAsia="zh-CN"/>
        </w:rPr>
        <w:t>.</w:t>
      </w:r>
    </w:p>
    <w:p w:rsidR="00262458" w:rsidRDefault="00262458" w:rsidP="00897D65">
      <w:pPr>
        <w:adjustRightInd w:val="0"/>
        <w:spacing w:after="0" w:line="360" w:lineRule="auto"/>
        <w:jc w:val="both"/>
        <w:rPr>
          <w:rFonts w:ascii="Book Antiqua" w:hAnsi="Book Antiqua"/>
          <w:sz w:val="24"/>
          <w:szCs w:val="24"/>
          <w:lang w:eastAsia="zh-CN"/>
        </w:rPr>
      </w:pPr>
    </w:p>
    <w:p w:rsidR="00196FE2" w:rsidRPr="00196FE2" w:rsidRDefault="00196FE2" w:rsidP="00196FE2">
      <w:pPr>
        <w:pStyle w:val="ListParagraph"/>
        <w:spacing w:after="0" w:line="360" w:lineRule="auto"/>
        <w:ind w:left="0"/>
        <w:contextualSpacing w:val="0"/>
        <w:jc w:val="both"/>
        <w:rPr>
          <w:rFonts w:ascii="Book Antiqua" w:hAnsi="Book Antiqua"/>
          <w:sz w:val="24"/>
          <w:szCs w:val="24"/>
          <w:lang w:eastAsia="zh-CN"/>
        </w:rPr>
      </w:pPr>
      <w:proofErr w:type="gramStart"/>
      <w:r w:rsidRPr="005C3E57">
        <w:rPr>
          <w:rFonts w:ascii="Book Antiqua" w:hAnsi="Book Antiqua"/>
          <w:b/>
          <w:sz w:val="24"/>
        </w:rPr>
        <w:t>Supported by</w:t>
      </w:r>
      <w:r w:rsidRPr="00897D65">
        <w:rPr>
          <w:rFonts w:ascii="Book Antiqua" w:hAnsi="Book Antiqua"/>
          <w:sz w:val="24"/>
          <w:szCs w:val="24"/>
        </w:rPr>
        <w:t xml:space="preserve"> the NIH</w:t>
      </w:r>
      <w:r w:rsidRPr="00196FE2">
        <w:rPr>
          <w:rFonts w:ascii="Book Antiqua" w:hAnsi="Book Antiqua"/>
          <w:sz w:val="24"/>
          <w:szCs w:val="24"/>
        </w:rPr>
        <w:t xml:space="preserve"> </w:t>
      </w:r>
      <w:r w:rsidRPr="00897D65">
        <w:rPr>
          <w:rFonts w:ascii="Book Antiqua" w:hAnsi="Book Antiqua"/>
          <w:sz w:val="24"/>
          <w:szCs w:val="24"/>
        </w:rPr>
        <w:t>grant to HB</w:t>
      </w:r>
      <w:r>
        <w:rPr>
          <w:rFonts w:ascii="Book Antiqua" w:hAnsi="Book Antiqua" w:hint="eastAsia"/>
          <w:sz w:val="24"/>
          <w:szCs w:val="24"/>
          <w:lang w:eastAsia="zh-CN"/>
        </w:rPr>
        <w:t>,</w:t>
      </w:r>
      <w:r w:rsidRPr="00897D65">
        <w:rPr>
          <w:rFonts w:ascii="Book Antiqua" w:hAnsi="Book Antiqua"/>
          <w:sz w:val="24"/>
          <w:szCs w:val="24"/>
        </w:rPr>
        <w:t xml:space="preserve"> </w:t>
      </w:r>
      <w:r>
        <w:rPr>
          <w:rFonts w:ascii="Book Antiqua" w:hAnsi="Book Antiqua" w:hint="eastAsia"/>
          <w:sz w:val="24"/>
          <w:szCs w:val="24"/>
          <w:lang w:eastAsia="zh-CN"/>
        </w:rPr>
        <w:t>No.</w:t>
      </w:r>
      <w:proofErr w:type="gramEnd"/>
      <w:r>
        <w:rPr>
          <w:rFonts w:ascii="Book Antiqua" w:hAnsi="Book Antiqua" w:hint="eastAsia"/>
          <w:sz w:val="24"/>
          <w:szCs w:val="24"/>
          <w:lang w:eastAsia="zh-CN"/>
        </w:rPr>
        <w:t xml:space="preserve"> </w:t>
      </w:r>
      <w:proofErr w:type="gramStart"/>
      <w:r w:rsidRPr="00897D65">
        <w:rPr>
          <w:rFonts w:ascii="Book Antiqua" w:hAnsi="Book Antiqua"/>
          <w:sz w:val="24"/>
          <w:szCs w:val="24"/>
        </w:rPr>
        <w:t>CA99163, CA87986, CA105489 and CA116552</w:t>
      </w:r>
      <w:r>
        <w:rPr>
          <w:rFonts w:ascii="Book Antiqua" w:hAnsi="Book Antiqua" w:hint="eastAsia"/>
          <w:sz w:val="24"/>
          <w:szCs w:val="24"/>
          <w:lang w:eastAsia="zh-CN"/>
        </w:rPr>
        <w:t>;</w:t>
      </w:r>
      <w:r w:rsidRPr="00897D65">
        <w:rPr>
          <w:rFonts w:ascii="Book Antiqua" w:hAnsi="Book Antiqua"/>
          <w:sz w:val="24"/>
          <w:szCs w:val="24"/>
        </w:rPr>
        <w:t xml:space="preserve"> a Department of Defense grant to HB</w:t>
      </w:r>
      <w:r>
        <w:rPr>
          <w:rFonts w:ascii="Book Antiqua" w:hAnsi="Book Antiqua" w:hint="eastAsia"/>
          <w:sz w:val="24"/>
          <w:szCs w:val="24"/>
          <w:lang w:eastAsia="zh-CN"/>
        </w:rPr>
        <w:t>,</w:t>
      </w:r>
      <w:r w:rsidRPr="00196FE2">
        <w:rPr>
          <w:rFonts w:ascii="Book Antiqua" w:hAnsi="Book Antiqua" w:hint="eastAsia"/>
          <w:sz w:val="24"/>
          <w:szCs w:val="24"/>
          <w:lang w:eastAsia="zh-CN"/>
        </w:rPr>
        <w:t xml:space="preserve"> </w:t>
      </w:r>
      <w:r>
        <w:rPr>
          <w:rFonts w:ascii="Book Antiqua" w:hAnsi="Book Antiqua" w:hint="eastAsia"/>
          <w:sz w:val="24"/>
          <w:szCs w:val="24"/>
          <w:lang w:eastAsia="zh-CN"/>
        </w:rPr>
        <w:t>No.</w:t>
      </w:r>
      <w:proofErr w:type="gramEnd"/>
      <w:r>
        <w:rPr>
          <w:rFonts w:ascii="Book Antiqua" w:hAnsi="Book Antiqua" w:hint="eastAsia"/>
          <w:sz w:val="24"/>
          <w:szCs w:val="24"/>
          <w:lang w:eastAsia="zh-CN"/>
        </w:rPr>
        <w:t xml:space="preserve"> </w:t>
      </w:r>
      <w:r w:rsidRPr="00897D65">
        <w:rPr>
          <w:rFonts w:ascii="Book Antiqua" w:hAnsi="Book Antiqua"/>
          <w:sz w:val="24"/>
          <w:szCs w:val="24"/>
        </w:rPr>
        <w:t>W81WH-11-1-0167; the NIH grant to VB</w:t>
      </w:r>
      <w:r>
        <w:rPr>
          <w:rFonts w:ascii="Book Antiqua" w:hAnsi="Book Antiqua" w:hint="eastAsia"/>
          <w:sz w:val="24"/>
          <w:szCs w:val="24"/>
          <w:lang w:eastAsia="zh-CN"/>
        </w:rPr>
        <w:t xml:space="preserve">, No. </w:t>
      </w:r>
      <w:r w:rsidRPr="00897D65">
        <w:rPr>
          <w:rFonts w:ascii="Book Antiqua" w:hAnsi="Book Antiqua"/>
          <w:sz w:val="24"/>
          <w:szCs w:val="24"/>
        </w:rPr>
        <w:t>CA96844 and CA144027</w:t>
      </w:r>
      <w:r>
        <w:rPr>
          <w:rFonts w:ascii="Book Antiqua" w:hAnsi="Book Antiqua" w:hint="eastAsia"/>
          <w:sz w:val="24"/>
          <w:szCs w:val="24"/>
          <w:lang w:eastAsia="zh-CN"/>
        </w:rPr>
        <w:t>;</w:t>
      </w:r>
      <w:r w:rsidRPr="00897D65">
        <w:rPr>
          <w:rFonts w:ascii="Book Antiqua" w:hAnsi="Book Antiqua"/>
          <w:sz w:val="24"/>
          <w:szCs w:val="24"/>
        </w:rPr>
        <w:t xml:space="preserve"> and Department of Defense</w:t>
      </w:r>
      <w:r w:rsidRPr="00196FE2">
        <w:rPr>
          <w:rFonts w:ascii="Book Antiqua" w:hAnsi="Book Antiqua"/>
          <w:sz w:val="24"/>
          <w:szCs w:val="24"/>
        </w:rPr>
        <w:t xml:space="preserve"> </w:t>
      </w:r>
      <w:r w:rsidRPr="00897D65">
        <w:rPr>
          <w:rFonts w:ascii="Book Antiqua" w:hAnsi="Book Antiqua"/>
          <w:sz w:val="24"/>
          <w:szCs w:val="24"/>
        </w:rPr>
        <w:t>grant to VB</w:t>
      </w:r>
      <w:r>
        <w:rPr>
          <w:rFonts w:ascii="Book Antiqua" w:hAnsi="Book Antiqua" w:hint="eastAsia"/>
          <w:sz w:val="24"/>
          <w:szCs w:val="24"/>
          <w:lang w:eastAsia="zh-CN"/>
        </w:rPr>
        <w:t>,</w:t>
      </w:r>
      <w:r w:rsidRPr="00897D65">
        <w:rPr>
          <w:rFonts w:ascii="Book Antiqua" w:hAnsi="Book Antiqua"/>
          <w:sz w:val="24"/>
          <w:szCs w:val="24"/>
        </w:rPr>
        <w:t xml:space="preserve"> </w:t>
      </w:r>
      <w:r>
        <w:rPr>
          <w:rFonts w:ascii="Book Antiqua" w:hAnsi="Book Antiqua" w:hint="eastAsia"/>
          <w:sz w:val="24"/>
          <w:szCs w:val="24"/>
          <w:lang w:eastAsia="zh-CN"/>
        </w:rPr>
        <w:t xml:space="preserve">No. </w:t>
      </w:r>
      <w:r w:rsidRPr="00897D65">
        <w:rPr>
          <w:rFonts w:ascii="Book Antiqua" w:hAnsi="Book Antiqua"/>
          <w:sz w:val="24"/>
          <w:szCs w:val="24"/>
        </w:rPr>
        <w:t>W81XWH-07-1-0351 and W81XWH-11-1-0171; the Nebraska Department of Health and Human Services LB-506 grant  to HB</w:t>
      </w:r>
      <w:r>
        <w:rPr>
          <w:rFonts w:ascii="Book Antiqua" w:hAnsi="Book Antiqua" w:hint="eastAsia"/>
          <w:sz w:val="24"/>
          <w:szCs w:val="24"/>
          <w:lang w:eastAsia="zh-CN"/>
        </w:rPr>
        <w:t xml:space="preserve">, No. </w:t>
      </w:r>
      <w:r w:rsidRPr="00897D65">
        <w:rPr>
          <w:rFonts w:ascii="Book Antiqua" w:hAnsi="Book Antiqua"/>
          <w:sz w:val="24"/>
          <w:szCs w:val="24"/>
        </w:rPr>
        <w:t>2014-01; and the NCI Core Support Grant to</w:t>
      </w:r>
      <w:r>
        <w:rPr>
          <w:rFonts w:ascii="Book Antiqua" w:hAnsi="Book Antiqua"/>
          <w:sz w:val="24"/>
          <w:szCs w:val="24"/>
        </w:rPr>
        <w:t xml:space="preserve"> the UNMC Buffett Cancer Center</w:t>
      </w:r>
      <w:r>
        <w:rPr>
          <w:rFonts w:ascii="Book Antiqua" w:hAnsi="Book Antiqua" w:hint="eastAsia"/>
          <w:sz w:val="24"/>
          <w:szCs w:val="24"/>
          <w:lang w:eastAsia="zh-CN"/>
        </w:rPr>
        <w:t xml:space="preserve">; </w:t>
      </w:r>
      <w:r w:rsidRPr="00897D65">
        <w:rPr>
          <w:rFonts w:ascii="Book Antiqua" w:hAnsi="Book Antiqua"/>
          <w:sz w:val="24"/>
          <w:szCs w:val="24"/>
        </w:rPr>
        <w:t>TB was a predoctoral trainee under the NCI Institutional Cancer Biology Training Grant</w:t>
      </w:r>
      <w:r>
        <w:rPr>
          <w:rFonts w:ascii="Book Antiqua" w:hAnsi="Book Antiqua" w:hint="eastAsia"/>
          <w:sz w:val="24"/>
          <w:szCs w:val="24"/>
          <w:lang w:eastAsia="zh-CN"/>
        </w:rPr>
        <w:t xml:space="preserve">, No. </w:t>
      </w:r>
      <w:r>
        <w:rPr>
          <w:rFonts w:ascii="Book Antiqua" w:hAnsi="Book Antiqua"/>
          <w:sz w:val="24"/>
          <w:szCs w:val="24"/>
        </w:rPr>
        <w:t>CA009476</w:t>
      </w:r>
    </w:p>
    <w:p w:rsidR="00196FE2" w:rsidRDefault="00196FE2" w:rsidP="00897D65">
      <w:pPr>
        <w:adjustRightInd w:val="0"/>
        <w:spacing w:after="0" w:line="360" w:lineRule="auto"/>
        <w:jc w:val="both"/>
        <w:rPr>
          <w:rFonts w:ascii="Book Antiqua" w:hAnsi="Book Antiqua"/>
          <w:sz w:val="24"/>
          <w:szCs w:val="24"/>
          <w:lang w:eastAsia="zh-CN"/>
        </w:rPr>
      </w:pPr>
    </w:p>
    <w:p w:rsidR="00262458" w:rsidRPr="00262458" w:rsidRDefault="00262458" w:rsidP="00897D65">
      <w:pPr>
        <w:adjustRightInd w:val="0"/>
        <w:spacing w:after="0" w:line="360" w:lineRule="auto"/>
        <w:jc w:val="both"/>
        <w:rPr>
          <w:rFonts w:ascii="Book Antiqua" w:hAnsi="Book Antiqua"/>
          <w:sz w:val="24"/>
          <w:lang w:eastAsia="zh-CN"/>
        </w:rPr>
      </w:pPr>
      <w:r w:rsidRPr="001A7A03">
        <w:rPr>
          <w:rFonts w:ascii="Book Antiqua" w:hAnsi="Book Antiqua"/>
          <w:b/>
          <w:sz w:val="24"/>
        </w:rPr>
        <w:t>Correspondence to:</w:t>
      </w:r>
      <w:r>
        <w:rPr>
          <w:rFonts w:ascii="Book Antiqua" w:hAnsi="Book Antiqua" w:hint="eastAsia"/>
          <w:b/>
          <w:sz w:val="24"/>
          <w:lang w:eastAsia="zh-CN"/>
        </w:rPr>
        <w:t xml:space="preserve"> </w:t>
      </w:r>
      <w:r w:rsidRPr="00262458">
        <w:rPr>
          <w:rFonts w:ascii="Book Antiqua" w:hAnsi="Book Antiqua"/>
          <w:b/>
          <w:sz w:val="24"/>
          <w:lang w:eastAsia="zh-CN"/>
        </w:rPr>
        <w:t>Hamid Band</w:t>
      </w:r>
      <w:r w:rsidRPr="00262458">
        <w:rPr>
          <w:rFonts w:ascii="Book Antiqua" w:hAnsi="Book Antiqua" w:hint="eastAsia"/>
          <w:b/>
          <w:sz w:val="24"/>
          <w:lang w:eastAsia="zh-CN"/>
        </w:rPr>
        <w:t>,</w:t>
      </w:r>
      <w:r w:rsidRPr="00262458">
        <w:rPr>
          <w:rFonts w:ascii="Book Antiqua" w:hAnsi="Book Antiqua"/>
          <w:b/>
          <w:sz w:val="24"/>
          <w:lang w:eastAsia="zh-CN"/>
        </w:rPr>
        <w:t xml:space="preserve"> MD, PhD</w:t>
      </w:r>
      <w:r w:rsidRPr="00262458">
        <w:rPr>
          <w:rFonts w:ascii="Book Antiqua" w:hAnsi="Book Antiqua" w:hint="eastAsia"/>
          <w:b/>
          <w:sz w:val="24"/>
          <w:lang w:eastAsia="zh-CN"/>
        </w:rPr>
        <w:t>,</w:t>
      </w:r>
      <w:r>
        <w:rPr>
          <w:rFonts w:ascii="Book Antiqua" w:hAnsi="Book Antiqua" w:hint="eastAsia"/>
          <w:sz w:val="24"/>
          <w:lang w:eastAsia="zh-CN"/>
        </w:rPr>
        <w:t xml:space="preserve"> </w:t>
      </w:r>
      <w:r w:rsidRPr="00262458">
        <w:rPr>
          <w:rFonts w:ascii="Book Antiqua" w:hAnsi="Book Antiqua"/>
          <w:sz w:val="24"/>
          <w:lang w:eastAsia="zh-CN"/>
        </w:rPr>
        <w:t>Elizabeth Bru</w:t>
      </w:r>
      <w:r>
        <w:rPr>
          <w:rFonts w:ascii="Book Antiqua" w:hAnsi="Book Antiqua"/>
          <w:sz w:val="24"/>
          <w:lang w:eastAsia="zh-CN"/>
        </w:rPr>
        <w:t>ce Professor of Cancer Research</w:t>
      </w:r>
      <w:r>
        <w:rPr>
          <w:rFonts w:ascii="Book Antiqua" w:hAnsi="Book Antiqua" w:hint="eastAsia"/>
          <w:sz w:val="24"/>
          <w:lang w:eastAsia="zh-CN"/>
        </w:rPr>
        <w:t xml:space="preserve">, </w:t>
      </w:r>
      <w:r w:rsidRPr="00262458">
        <w:rPr>
          <w:rFonts w:ascii="Book Antiqua" w:hAnsi="Book Antiqua"/>
          <w:sz w:val="24"/>
          <w:lang w:eastAsia="zh-CN"/>
        </w:rPr>
        <w:t>Eppley Institute for Research</w:t>
      </w:r>
      <w:r>
        <w:rPr>
          <w:rFonts w:ascii="Book Antiqua" w:hAnsi="Book Antiqua"/>
          <w:sz w:val="24"/>
          <w:lang w:eastAsia="zh-CN"/>
        </w:rPr>
        <w:t xml:space="preserve"> in Cancer and Allied Diseases</w:t>
      </w:r>
      <w:r>
        <w:rPr>
          <w:rFonts w:ascii="Book Antiqua" w:hAnsi="Book Antiqua" w:hint="eastAsia"/>
          <w:sz w:val="24"/>
          <w:lang w:eastAsia="zh-CN"/>
        </w:rPr>
        <w:t xml:space="preserve">, </w:t>
      </w:r>
      <w:r w:rsidRPr="00262458">
        <w:rPr>
          <w:rFonts w:ascii="Book Antiqua" w:hAnsi="Book Antiqua"/>
          <w:sz w:val="24"/>
          <w:lang w:eastAsia="zh-CN"/>
        </w:rPr>
        <w:t>Univer</w:t>
      </w:r>
      <w:r>
        <w:rPr>
          <w:rFonts w:ascii="Book Antiqua" w:hAnsi="Book Antiqua"/>
          <w:sz w:val="24"/>
          <w:lang w:eastAsia="zh-CN"/>
        </w:rPr>
        <w:t>sity of Nebraska Medical Center</w:t>
      </w:r>
      <w:r>
        <w:rPr>
          <w:rFonts w:ascii="Book Antiqua" w:hAnsi="Book Antiqua" w:hint="eastAsia"/>
          <w:sz w:val="24"/>
          <w:lang w:eastAsia="zh-CN"/>
        </w:rPr>
        <w:t xml:space="preserve">, </w:t>
      </w:r>
      <w:r w:rsidRPr="00262458">
        <w:rPr>
          <w:rFonts w:ascii="Book Antiqua" w:hAnsi="Book Antiqua"/>
          <w:sz w:val="24"/>
          <w:lang w:eastAsia="zh-CN"/>
        </w:rPr>
        <w:t>4400 Emile St,</w:t>
      </w:r>
      <w:r w:rsidRPr="00262458">
        <w:rPr>
          <w:rFonts w:ascii="Book Antiqua" w:hAnsi="Book Antiqua" w:hint="eastAsia"/>
          <w:sz w:val="24"/>
          <w:lang w:eastAsia="zh-CN"/>
        </w:rPr>
        <w:t xml:space="preserve"> </w:t>
      </w:r>
      <w:r w:rsidRPr="00262458">
        <w:rPr>
          <w:rFonts w:ascii="Book Antiqua" w:hAnsi="Book Antiqua"/>
          <w:sz w:val="24"/>
          <w:lang w:eastAsia="zh-CN"/>
        </w:rPr>
        <w:t>Omaha, NE</w:t>
      </w:r>
      <w:r w:rsidR="003179BB">
        <w:rPr>
          <w:rFonts w:ascii="Book Antiqua" w:hAnsi="Book Antiqua"/>
          <w:sz w:val="24"/>
          <w:lang w:eastAsia="zh-CN"/>
        </w:rPr>
        <w:t xml:space="preserve"> </w:t>
      </w:r>
      <w:r w:rsidRPr="00262458">
        <w:rPr>
          <w:rFonts w:ascii="Book Antiqua" w:hAnsi="Book Antiqua"/>
          <w:sz w:val="24"/>
          <w:lang w:eastAsia="zh-CN"/>
        </w:rPr>
        <w:t>68198-5950</w:t>
      </w:r>
      <w:r>
        <w:rPr>
          <w:rFonts w:ascii="Book Antiqua" w:hAnsi="Book Antiqua" w:hint="eastAsia"/>
          <w:sz w:val="24"/>
          <w:lang w:eastAsia="zh-CN"/>
        </w:rPr>
        <w:t xml:space="preserve">, United States. </w:t>
      </w:r>
      <w:r w:rsidR="00B65936" w:rsidRPr="00262458">
        <w:rPr>
          <w:rFonts w:ascii="Book Antiqua" w:hAnsi="Book Antiqua"/>
          <w:sz w:val="24"/>
          <w:szCs w:val="24"/>
        </w:rPr>
        <w:t>hband@unmc.edu</w:t>
      </w:r>
    </w:p>
    <w:p w:rsidR="00262458" w:rsidRDefault="00262458" w:rsidP="00897D65">
      <w:pPr>
        <w:adjustRightInd w:val="0"/>
        <w:spacing w:after="0" w:line="360" w:lineRule="auto"/>
        <w:jc w:val="both"/>
        <w:rPr>
          <w:rFonts w:ascii="Book Antiqua" w:hAnsi="Book Antiqua"/>
          <w:b/>
          <w:sz w:val="24"/>
          <w:lang w:eastAsia="zh-CN"/>
        </w:rPr>
      </w:pPr>
    </w:p>
    <w:p w:rsidR="00D10FA6" w:rsidRPr="00897D65" w:rsidRDefault="00262458" w:rsidP="00897D65">
      <w:pPr>
        <w:adjustRightInd w:val="0"/>
        <w:spacing w:after="0" w:line="360" w:lineRule="auto"/>
        <w:jc w:val="both"/>
        <w:rPr>
          <w:rFonts w:ascii="Book Antiqua" w:hAnsi="Book Antiqua"/>
          <w:sz w:val="24"/>
          <w:szCs w:val="24"/>
          <w:lang w:val="fr-FR"/>
        </w:rPr>
      </w:pPr>
      <w:r w:rsidRPr="009A501F">
        <w:rPr>
          <w:rFonts w:ascii="Book Antiqua" w:hAnsi="Book Antiqua"/>
          <w:b/>
          <w:sz w:val="24"/>
        </w:rPr>
        <w:t>Telephone:</w:t>
      </w:r>
      <w:r w:rsidR="00B65936" w:rsidRPr="00897D65">
        <w:rPr>
          <w:rFonts w:ascii="Book Antiqua" w:hAnsi="Book Antiqua"/>
          <w:sz w:val="24"/>
          <w:szCs w:val="24"/>
        </w:rPr>
        <w:t xml:space="preserve"> </w:t>
      </w:r>
      <w:r>
        <w:rPr>
          <w:rFonts w:ascii="Book Antiqua" w:hAnsi="Book Antiqua" w:hint="eastAsia"/>
          <w:sz w:val="24"/>
          <w:szCs w:val="24"/>
          <w:lang w:eastAsia="zh-CN"/>
        </w:rPr>
        <w:t>+1-</w:t>
      </w:r>
      <w:r>
        <w:rPr>
          <w:rFonts w:ascii="Book Antiqua" w:hAnsi="Book Antiqua"/>
          <w:sz w:val="24"/>
          <w:szCs w:val="24"/>
        </w:rPr>
        <w:t>402-559</w:t>
      </w:r>
      <w:r w:rsidR="00B65936" w:rsidRPr="00897D65">
        <w:rPr>
          <w:rFonts w:ascii="Book Antiqua" w:hAnsi="Book Antiqua"/>
          <w:sz w:val="24"/>
          <w:szCs w:val="24"/>
        </w:rPr>
        <w:t>8572</w:t>
      </w:r>
    </w:p>
    <w:p w:rsidR="00DA73BF" w:rsidRDefault="00DA73BF" w:rsidP="00897D65">
      <w:pPr>
        <w:pStyle w:val="BodyText"/>
        <w:spacing w:line="360" w:lineRule="auto"/>
        <w:jc w:val="both"/>
        <w:rPr>
          <w:rFonts w:ascii="Book Antiqua" w:eastAsia="宋体" w:hAnsi="Book Antiqua"/>
          <w:sz w:val="24"/>
          <w:lang w:val="fr-FR" w:eastAsia="zh-CN"/>
        </w:rPr>
      </w:pPr>
    </w:p>
    <w:p w:rsidR="00262458" w:rsidRDefault="00262458" w:rsidP="00262458">
      <w:pPr>
        <w:spacing w:line="360" w:lineRule="auto"/>
        <w:rPr>
          <w:rFonts w:ascii="Book Antiqua" w:hAnsi="Book Antiqua"/>
          <w:b/>
          <w:sz w:val="24"/>
          <w:lang w:eastAsia="zh-CN"/>
        </w:rPr>
      </w:pPr>
      <w:r w:rsidRPr="008150D2">
        <w:rPr>
          <w:rFonts w:ascii="Book Antiqua" w:hAnsi="Book Antiqua"/>
          <w:b/>
          <w:sz w:val="24"/>
        </w:rPr>
        <w:t>Received:</w:t>
      </w:r>
      <w:r w:rsidRPr="00262458">
        <w:rPr>
          <w:rFonts w:ascii="Book Antiqua" w:hAnsi="Book Antiqua"/>
          <w:sz w:val="24"/>
        </w:rPr>
        <w:t xml:space="preserve"> </w:t>
      </w:r>
      <w:r w:rsidRPr="00262458">
        <w:rPr>
          <w:rFonts w:ascii="Book Antiqua" w:hAnsi="Book Antiqua" w:hint="eastAsia"/>
          <w:sz w:val="24"/>
          <w:lang w:eastAsia="zh-CN"/>
        </w:rPr>
        <w:t>May 22,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262458">
        <w:rPr>
          <w:rFonts w:ascii="Book Antiqua" w:hAnsi="Book Antiqua" w:hint="eastAsia"/>
          <w:sz w:val="24"/>
          <w:lang w:eastAsia="zh-CN"/>
        </w:rPr>
        <w:t>July 19, 2014</w:t>
      </w:r>
    </w:p>
    <w:p w:rsidR="005F1324" w:rsidRDefault="00262458" w:rsidP="005F1324">
      <w:pPr>
        <w:rPr>
          <w:rFonts w:ascii="Book Antiqua" w:hAnsi="Book Antiqua"/>
          <w:color w:val="000000"/>
          <w:sz w:val="24"/>
        </w:rPr>
      </w:pPr>
      <w:r w:rsidRPr="008150D2">
        <w:rPr>
          <w:rFonts w:ascii="Book Antiqua" w:hAnsi="Book Antiqua"/>
          <w:b/>
          <w:sz w:val="24"/>
        </w:rPr>
        <w:t>Accepted:</w:t>
      </w:r>
      <w:r w:rsidR="003179BB">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F1324">
        <w:rPr>
          <w:rFonts w:ascii="Book Antiqua" w:hAnsi="Book Antiqua" w:hint="eastAsia"/>
          <w:color w:val="000000"/>
          <w:sz w:val="24"/>
          <w:lang w:eastAsia="zh-CN"/>
        </w:rPr>
        <w:t>September 6</w:t>
      </w:r>
      <w:r w:rsidR="005F1324">
        <w:rPr>
          <w:rFonts w:ascii="Book Antiqua" w:hAnsi="Book Antiqua" w:hint="eastAsia"/>
          <w:color w:val="000000"/>
          <w:sz w:val="24"/>
        </w:rPr>
        <w:t>,</w:t>
      </w:r>
      <w:r w:rsidR="005F1324">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62458" w:rsidRDefault="00262458" w:rsidP="00262458">
      <w:pPr>
        <w:spacing w:line="360" w:lineRule="auto"/>
        <w:rPr>
          <w:rFonts w:ascii="Book Antiqua" w:hAnsi="Book Antiqua"/>
          <w:b/>
          <w:sz w:val="24"/>
        </w:rPr>
      </w:pPr>
    </w:p>
    <w:p w:rsidR="003C69C2" w:rsidRPr="003C69C2" w:rsidRDefault="00262458" w:rsidP="00262458">
      <w:pPr>
        <w:pStyle w:val="BodyText"/>
        <w:spacing w:line="360" w:lineRule="auto"/>
        <w:jc w:val="both"/>
        <w:rPr>
          <w:rFonts w:ascii="Book Antiqua" w:eastAsia="宋体" w:hAnsi="Book Antiqua"/>
          <w:sz w:val="24"/>
          <w:lang w:eastAsia="zh-CN"/>
        </w:rPr>
      </w:pPr>
      <w:r w:rsidRPr="008150D2">
        <w:rPr>
          <w:rFonts w:ascii="Book Antiqua" w:hAnsi="Book Antiqua"/>
          <w:b/>
          <w:sz w:val="24"/>
        </w:rPr>
        <w:t>Published online:</w:t>
      </w:r>
    </w:p>
    <w:p w:rsidR="00B65936" w:rsidRPr="00897D65" w:rsidRDefault="00B65936" w:rsidP="00897D65">
      <w:pPr>
        <w:spacing w:after="0" w:line="360" w:lineRule="auto"/>
        <w:jc w:val="both"/>
        <w:rPr>
          <w:rFonts w:ascii="Book Antiqua" w:hAnsi="Book Antiqua"/>
          <w:sz w:val="24"/>
          <w:szCs w:val="24"/>
        </w:rPr>
      </w:pPr>
    </w:p>
    <w:p w:rsidR="00D10FA6" w:rsidRPr="00897D65" w:rsidRDefault="00684985" w:rsidP="00897D65">
      <w:pPr>
        <w:pStyle w:val="ListParagraph"/>
        <w:spacing w:after="0" w:line="360" w:lineRule="auto"/>
        <w:ind w:left="0"/>
        <w:contextualSpacing w:val="0"/>
        <w:jc w:val="both"/>
        <w:rPr>
          <w:rFonts w:ascii="Book Antiqua" w:hAnsi="Book Antiqua"/>
          <w:b/>
          <w:sz w:val="24"/>
          <w:szCs w:val="24"/>
        </w:rPr>
      </w:pPr>
      <w:r w:rsidRPr="00897D65">
        <w:rPr>
          <w:rFonts w:ascii="Book Antiqua" w:hAnsi="Book Antiqua"/>
          <w:b/>
          <w:sz w:val="24"/>
          <w:szCs w:val="24"/>
        </w:rPr>
        <w:t>Abstract</w:t>
      </w:r>
    </w:p>
    <w:p w:rsidR="008B15EE" w:rsidRPr="00897D65" w:rsidRDefault="0019674F" w:rsidP="00897D65">
      <w:pPr>
        <w:spacing w:after="0" w:line="360" w:lineRule="auto"/>
        <w:jc w:val="both"/>
        <w:rPr>
          <w:rFonts w:ascii="Book Antiqua" w:eastAsia="Arial Unicode MS" w:hAnsi="Book Antiqua"/>
          <w:sz w:val="24"/>
          <w:szCs w:val="24"/>
        </w:rPr>
      </w:pPr>
      <w:r w:rsidRPr="00897D65">
        <w:rPr>
          <w:rFonts w:ascii="Book Antiqua" w:hAnsi="Book Antiqua"/>
          <w:sz w:val="24"/>
          <w:szCs w:val="24"/>
        </w:rPr>
        <w:t xml:space="preserve">Epidermal growth factor receptor (EGFR) controls a wide range of cellular processes, and aberrant EGFR signaling as a result of </w:t>
      </w:r>
      <w:r w:rsidR="00BF300A" w:rsidRPr="00897D65">
        <w:rPr>
          <w:rFonts w:ascii="Book Antiqua" w:hAnsi="Book Antiqua"/>
          <w:sz w:val="24"/>
          <w:szCs w:val="24"/>
        </w:rPr>
        <w:t xml:space="preserve">receptor </w:t>
      </w:r>
      <w:r w:rsidRPr="00897D65">
        <w:rPr>
          <w:rFonts w:ascii="Book Antiqua" w:hAnsi="Book Antiqua"/>
          <w:sz w:val="24"/>
          <w:szCs w:val="24"/>
        </w:rPr>
        <w:t>overexpression and/or mutation occurs in many types of cancer</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Tumor cells in n</w:t>
      </w:r>
      <w:r w:rsidRPr="00897D65">
        <w:rPr>
          <w:rFonts w:ascii="Book Antiqua" w:eastAsia="Arial Unicode MS" w:hAnsi="Book Antiqua"/>
          <w:sz w:val="24"/>
          <w:szCs w:val="24"/>
        </w:rPr>
        <w:t>on-small cell lung cancer (NSCLC) patients that harbor EGFR kinase domain mutations exhibit oncogene addiction to mutant EGFR, which confers high sensitivity to tyrosine kinase inhibitors (TKIs)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 xml:space="preserve">As patients </w:t>
      </w:r>
      <w:r w:rsidR="00CD1D8B" w:rsidRPr="00897D65">
        <w:rPr>
          <w:rFonts w:ascii="Book Antiqua" w:eastAsia="Arial Unicode MS" w:hAnsi="Book Antiqua"/>
          <w:sz w:val="24"/>
          <w:szCs w:val="24"/>
        </w:rPr>
        <w:t>invariably</w:t>
      </w:r>
      <w:r w:rsidR="009A45F8" w:rsidRPr="00897D65">
        <w:rPr>
          <w:rFonts w:ascii="Book Antiqua" w:eastAsia="Arial Unicode MS" w:hAnsi="Book Antiqua"/>
          <w:sz w:val="24"/>
          <w:szCs w:val="24"/>
        </w:rPr>
        <w:t xml:space="preserve"> </w:t>
      </w:r>
      <w:r w:rsidRPr="00897D65">
        <w:rPr>
          <w:rFonts w:ascii="Book Antiqua" w:eastAsia="Arial Unicode MS" w:hAnsi="Book Antiqua"/>
          <w:sz w:val="24"/>
          <w:szCs w:val="24"/>
        </w:rPr>
        <w:t xml:space="preserve">develop resistance to TKIs, it is important to delineate the cell biological basis of mutant EGFR-induced cellular transformation </w:t>
      </w:r>
      <w:r w:rsidR="00BF300A" w:rsidRPr="00897D65">
        <w:rPr>
          <w:rFonts w:ascii="Book Antiqua" w:eastAsia="Arial Unicode MS" w:hAnsi="Book Antiqua"/>
          <w:sz w:val="24"/>
          <w:szCs w:val="24"/>
        </w:rPr>
        <w:t xml:space="preserve">since </w:t>
      </w:r>
      <w:r w:rsidRPr="00897D65">
        <w:rPr>
          <w:rFonts w:ascii="Book Antiqua" w:eastAsia="Arial Unicode MS" w:hAnsi="Book Antiqua"/>
          <w:sz w:val="24"/>
          <w:szCs w:val="24"/>
        </w:rPr>
        <w:t xml:space="preserve">components of these pathways can serve as alternate therapeutic targets to preempt or </w:t>
      </w:r>
      <w:r w:rsidR="00BF300A" w:rsidRPr="00897D65">
        <w:rPr>
          <w:rFonts w:ascii="Book Antiqua" w:eastAsia="Arial Unicode MS" w:hAnsi="Book Antiqua"/>
          <w:sz w:val="24"/>
          <w:szCs w:val="24"/>
        </w:rPr>
        <w:t xml:space="preserve">overcome </w:t>
      </w:r>
      <w:r w:rsidRPr="00897D65">
        <w:rPr>
          <w:rFonts w:ascii="Book Antiqua" w:eastAsia="Arial Unicode MS" w:hAnsi="Book Antiqua"/>
          <w:sz w:val="24"/>
          <w:szCs w:val="24"/>
        </w:rPr>
        <w:t>resistance</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NSCLC-associated EGFR mutants are constitutively</w:t>
      </w:r>
      <w:r w:rsidR="00BF300A" w:rsidRPr="00897D65">
        <w:rPr>
          <w:rFonts w:ascii="Book Antiqua" w:eastAsia="Arial Unicode MS" w:hAnsi="Book Antiqua"/>
          <w:sz w:val="24"/>
          <w:szCs w:val="24"/>
        </w:rPr>
        <w:t>-</w:t>
      </w:r>
      <w:r w:rsidRPr="00897D65">
        <w:rPr>
          <w:rFonts w:ascii="Book Antiqua" w:eastAsia="Arial Unicode MS" w:hAnsi="Book Antiqua"/>
          <w:sz w:val="24"/>
          <w:szCs w:val="24"/>
        </w:rPr>
        <w:t>active and induce ligand-independent transformation in nonmalignant cell lines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Emerging data suggest that a number of factors are critical for the mutant EGFR-dependent tumorigenicity, and bypassing the effects of TKIs on these pathways promotes drug resistance</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For example, activation of downstream pathways such as Akt, Erk, STAT3 and Src is critical for mutant EGFR-mediated biological processes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 xml:space="preserve">It is now well-established that </w:t>
      </w:r>
      <w:r w:rsidR="00BF300A" w:rsidRPr="00897D65">
        <w:rPr>
          <w:rFonts w:ascii="Book Antiqua" w:eastAsia="Arial Unicode MS" w:hAnsi="Book Antiqua"/>
          <w:sz w:val="24"/>
          <w:szCs w:val="24"/>
        </w:rPr>
        <w:t xml:space="preserve">the </w:t>
      </w:r>
      <w:r w:rsidRPr="00897D65">
        <w:rPr>
          <w:rFonts w:ascii="Book Antiqua" w:eastAsia="Arial Unicode MS" w:hAnsi="Book Antiqua"/>
          <w:sz w:val="24"/>
          <w:szCs w:val="24"/>
        </w:rPr>
        <w:t>potency and spatiotemporal features of cellular signaling by receptor tyrosine kinases such as EGFR, as well as the specific pathways activated, is determined by the nature of endocytic traffic pathways through which the active receptors traverse</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Recent evidence indicates that NSCLC-associated mutant EGFRs exhibit altered endocytic trafficking and they exhibit reduced Cbl ubiquitin ligase-mediated lysosomal downregulation</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 xml:space="preserve">More recent work has shown that mutant EGFRs undergo ligand-independent traffic into the endocytic recycling compartment, a behavior that plays a key </w:t>
      </w:r>
      <w:r w:rsidR="00BF300A" w:rsidRPr="00897D65">
        <w:rPr>
          <w:rFonts w:ascii="Book Antiqua" w:eastAsia="Arial Unicode MS" w:hAnsi="Book Antiqua"/>
          <w:sz w:val="24"/>
          <w:szCs w:val="24"/>
        </w:rPr>
        <w:t xml:space="preserve">role in </w:t>
      </w:r>
      <w:r w:rsidRPr="00897D65">
        <w:rPr>
          <w:rFonts w:ascii="Book Antiqua" w:eastAsia="Arial Unicode MS" w:hAnsi="Book Antiqua"/>
          <w:sz w:val="24"/>
          <w:szCs w:val="24"/>
        </w:rPr>
        <w:t>Src pathway activation and oncogenesis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These studies are beginning to delineate the close nexus between signaling and endocytic traffic of EGFR mutants as a key driver of oncogenic processes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Therefore, in this review, we will discuss the links between mutant EGFR signaling and endocytic properties</w:t>
      </w:r>
      <w:r w:rsidR="00BF300A" w:rsidRPr="00897D65">
        <w:rPr>
          <w:rFonts w:ascii="Book Antiqua" w:eastAsia="Arial Unicode MS" w:hAnsi="Book Antiqua"/>
          <w:sz w:val="24"/>
          <w:szCs w:val="24"/>
        </w:rPr>
        <w:t>,</w:t>
      </w:r>
      <w:r w:rsidRPr="00897D65">
        <w:rPr>
          <w:rFonts w:ascii="Book Antiqua" w:eastAsia="Arial Unicode MS" w:hAnsi="Book Antiqua"/>
          <w:sz w:val="24"/>
          <w:szCs w:val="24"/>
        </w:rPr>
        <w:t xml:space="preserve"> and introduce potential mechanisms by which altered endocytic properties of mutant EGFRs may alter signaling and vice versa a</w:t>
      </w:r>
      <w:r w:rsidR="00BF300A" w:rsidRPr="00897D65">
        <w:rPr>
          <w:rFonts w:ascii="Book Antiqua" w:eastAsia="Arial Unicode MS" w:hAnsi="Book Antiqua"/>
          <w:sz w:val="24"/>
          <w:szCs w:val="24"/>
        </w:rPr>
        <w:t>s well as</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their implications for NSCLC therapy.</w:t>
      </w:r>
    </w:p>
    <w:p w:rsidR="003179BB" w:rsidRDefault="003179BB" w:rsidP="00262458">
      <w:pPr>
        <w:pStyle w:val="BodyText"/>
        <w:spacing w:line="360" w:lineRule="auto"/>
        <w:jc w:val="both"/>
        <w:rPr>
          <w:rFonts w:ascii="Book Antiqua" w:eastAsia="宋体" w:hAnsi="Book Antiqua" w:cs="Tahoma"/>
          <w:sz w:val="24"/>
          <w:lang w:eastAsia="zh-CN"/>
        </w:rPr>
      </w:pPr>
    </w:p>
    <w:p w:rsidR="00262458" w:rsidRDefault="003179BB" w:rsidP="00262458">
      <w:pPr>
        <w:pStyle w:val="BodyText"/>
        <w:spacing w:line="360" w:lineRule="auto"/>
        <w:jc w:val="both"/>
        <w:rPr>
          <w:rFonts w:ascii="Book Antiqua" w:eastAsia="宋体"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3179BB" w:rsidRPr="003179BB" w:rsidRDefault="003179BB" w:rsidP="00262458">
      <w:pPr>
        <w:pStyle w:val="BodyText"/>
        <w:spacing w:line="360" w:lineRule="auto"/>
        <w:jc w:val="both"/>
        <w:rPr>
          <w:rFonts w:ascii="Book Antiqua" w:eastAsia="宋体" w:hAnsi="Book Antiqua"/>
          <w:sz w:val="24"/>
          <w:lang w:val="fr-FR" w:eastAsia="zh-CN"/>
        </w:rPr>
      </w:pPr>
    </w:p>
    <w:p w:rsidR="00262458" w:rsidRPr="00897D65" w:rsidRDefault="00262458" w:rsidP="00262458">
      <w:pPr>
        <w:pStyle w:val="BodyText"/>
        <w:spacing w:line="360" w:lineRule="auto"/>
        <w:jc w:val="both"/>
        <w:rPr>
          <w:rFonts w:ascii="Book Antiqua" w:hAnsi="Book Antiqua"/>
          <w:sz w:val="24"/>
          <w:lang w:val="fr-FR"/>
        </w:rPr>
      </w:pPr>
      <w:r w:rsidRPr="00897D65">
        <w:rPr>
          <w:rFonts w:ascii="Book Antiqua" w:hAnsi="Book Antiqua"/>
          <w:b/>
          <w:sz w:val="24"/>
          <w:lang w:val="fr-FR"/>
        </w:rPr>
        <w:t>Key words</w:t>
      </w:r>
      <w:r w:rsidRPr="00897D65">
        <w:rPr>
          <w:rFonts w:ascii="Book Antiqua" w:hAnsi="Book Antiqua"/>
          <w:sz w:val="24"/>
          <w:lang w:val="fr-FR"/>
        </w:rPr>
        <w:t xml:space="preserve">: </w:t>
      </w:r>
      <w:r w:rsidR="003179BB" w:rsidRPr="00897D65">
        <w:rPr>
          <w:rFonts w:ascii="Book Antiqua" w:hAnsi="Book Antiqua"/>
          <w:sz w:val="24"/>
        </w:rPr>
        <w:t>N</w:t>
      </w:r>
      <w:r w:rsidR="003179BB" w:rsidRPr="00897D65">
        <w:rPr>
          <w:rFonts w:ascii="Book Antiqua" w:eastAsia="Arial Unicode MS" w:hAnsi="Book Antiqua"/>
          <w:sz w:val="24"/>
        </w:rPr>
        <w:t>on-small cell lung cancer</w:t>
      </w:r>
      <w:r w:rsidRPr="00897D65">
        <w:rPr>
          <w:rFonts w:ascii="Book Antiqua" w:hAnsi="Book Antiqua"/>
          <w:sz w:val="24"/>
          <w:lang w:val="fr-FR"/>
        </w:rPr>
        <w:t xml:space="preserve">; </w:t>
      </w:r>
      <w:r w:rsidR="003179BB" w:rsidRPr="00897D65">
        <w:rPr>
          <w:rFonts w:ascii="Book Antiqua" w:hAnsi="Book Antiqua"/>
          <w:sz w:val="24"/>
        </w:rPr>
        <w:t>Epidermal growth factor receptor</w:t>
      </w:r>
      <w:r w:rsidR="003179BB">
        <w:rPr>
          <w:rFonts w:ascii="Book Antiqua" w:hAnsi="Book Antiqua"/>
          <w:sz w:val="24"/>
          <w:lang w:val="fr-FR"/>
        </w:rPr>
        <w:t>; Signaling; Endocytosis; Src; Cbl</w:t>
      </w:r>
      <w:r w:rsidRPr="00897D65">
        <w:rPr>
          <w:rFonts w:ascii="Book Antiqua" w:hAnsi="Book Antiqua"/>
          <w:sz w:val="24"/>
          <w:lang w:val="fr-FR"/>
        </w:rPr>
        <w:t xml:space="preserve">; </w:t>
      </w:r>
      <w:r w:rsidR="003179BB" w:rsidRPr="00897D65">
        <w:rPr>
          <w:rFonts w:ascii="Book Antiqua" w:hAnsi="Book Antiqua"/>
          <w:sz w:val="24"/>
          <w:lang w:val="fr-FR"/>
        </w:rPr>
        <w:t>U</w:t>
      </w:r>
      <w:r w:rsidRPr="00897D65">
        <w:rPr>
          <w:rFonts w:ascii="Book Antiqua" w:hAnsi="Book Antiqua"/>
          <w:sz w:val="24"/>
          <w:lang w:val="fr-FR"/>
        </w:rPr>
        <w:t>biquitination</w:t>
      </w:r>
    </w:p>
    <w:p w:rsidR="00B65936" w:rsidRPr="00897D65" w:rsidRDefault="00B65936" w:rsidP="00897D65">
      <w:pPr>
        <w:spacing w:after="0" w:line="360" w:lineRule="auto"/>
        <w:jc w:val="both"/>
        <w:rPr>
          <w:rFonts w:ascii="Book Antiqua" w:hAnsi="Book Antiqua"/>
          <w:sz w:val="24"/>
          <w:szCs w:val="24"/>
          <w:highlight w:val="lightGray"/>
        </w:rPr>
      </w:pPr>
    </w:p>
    <w:p w:rsidR="00DF2F4A" w:rsidRPr="00897D65" w:rsidRDefault="00DA73BF" w:rsidP="00897D65">
      <w:pPr>
        <w:spacing w:after="0" w:line="360" w:lineRule="auto"/>
        <w:jc w:val="both"/>
        <w:rPr>
          <w:rFonts w:ascii="Book Antiqua" w:hAnsi="Book Antiqua"/>
          <w:sz w:val="24"/>
          <w:szCs w:val="24"/>
        </w:rPr>
      </w:pPr>
      <w:r w:rsidRPr="00897D65">
        <w:rPr>
          <w:rFonts w:ascii="Book Antiqua" w:hAnsi="Book Antiqua"/>
          <w:b/>
          <w:sz w:val="24"/>
          <w:szCs w:val="24"/>
        </w:rPr>
        <w:t>Core tip</w:t>
      </w:r>
      <w:r w:rsidR="003179BB">
        <w:rPr>
          <w:rFonts w:ascii="Book Antiqua" w:hAnsi="Book Antiqua" w:hint="eastAsia"/>
          <w:b/>
          <w:sz w:val="24"/>
          <w:szCs w:val="24"/>
          <w:lang w:eastAsia="zh-CN"/>
        </w:rPr>
        <w:t xml:space="preserve">: </w:t>
      </w:r>
      <w:r w:rsidR="00DF2F4A" w:rsidRPr="00897D65">
        <w:rPr>
          <w:rFonts w:ascii="Book Antiqua" w:hAnsi="Book Antiqua"/>
          <w:sz w:val="24"/>
          <w:szCs w:val="24"/>
        </w:rPr>
        <w:t xml:space="preserve">Since their discovery ten years ago, much work has revealed the signaling properties of </w:t>
      </w:r>
      <w:r w:rsidR="003179BB" w:rsidRPr="00897D65">
        <w:rPr>
          <w:rFonts w:ascii="Book Antiqua" w:hAnsi="Book Antiqua"/>
          <w:sz w:val="24"/>
          <w:szCs w:val="24"/>
        </w:rPr>
        <w:t>n</w:t>
      </w:r>
      <w:r w:rsidR="003179BB" w:rsidRPr="00897D65">
        <w:rPr>
          <w:rFonts w:ascii="Book Antiqua" w:eastAsia="Arial Unicode MS" w:hAnsi="Book Antiqua"/>
          <w:sz w:val="24"/>
          <w:szCs w:val="24"/>
        </w:rPr>
        <w:t>o</w:t>
      </w:r>
      <w:r w:rsidR="003179BB">
        <w:rPr>
          <w:rFonts w:ascii="Book Antiqua" w:eastAsia="Arial Unicode MS" w:hAnsi="Book Antiqua"/>
          <w:sz w:val="24"/>
          <w:szCs w:val="24"/>
        </w:rPr>
        <w:t>n-small cell lung cancer</w:t>
      </w:r>
      <w:r w:rsidR="00DF2F4A" w:rsidRPr="00897D65">
        <w:rPr>
          <w:rFonts w:ascii="Book Antiqua" w:hAnsi="Book Antiqua"/>
          <w:sz w:val="24"/>
          <w:szCs w:val="24"/>
        </w:rPr>
        <w:t xml:space="preserve">-associated mutant </w:t>
      </w:r>
      <w:r w:rsidR="003179BB">
        <w:rPr>
          <w:rFonts w:ascii="Book Antiqua" w:hAnsi="Book Antiqua" w:hint="eastAsia"/>
          <w:sz w:val="24"/>
          <w:szCs w:val="24"/>
          <w:lang w:eastAsia="zh-CN"/>
        </w:rPr>
        <w:t>e</w:t>
      </w:r>
      <w:r w:rsidR="003179BB" w:rsidRPr="00897D65">
        <w:rPr>
          <w:rFonts w:ascii="Book Antiqua" w:hAnsi="Book Antiqua"/>
          <w:sz w:val="24"/>
          <w:szCs w:val="24"/>
        </w:rPr>
        <w:t>pidermal growth factor receptor</w:t>
      </w:r>
      <w:r w:rsidR="003179BB">
        <w:rPr>
          <w:rFonts w:ascii="Book Antiqua" w:hAnsi="Book Antiqua" w:hint="eastAsia"/>
          <w:sz w:val="24"/>
          <w:szCs w:val="24"/>
          <w:lang w:eastAsia="zh-CN"/>
        </w:rPr>
        <w:t>s</w:t>
      </w:r>
      <w:r w:rsidR="003179BB" w:rsidRPr="00897D65">
        <w:rPr>
          <w:rFonts w:ascii="Book Antiqua" w:hAnsi="Book Antiqua"/>
          <w:sz w:val="24"/>
          <w:szCs w:val="24"/>
        </w:rPr>
        <w:t xml:space="preserve"> (EGFR</w:t>
      </w:r>
      <w:r w:rsidR="003179BB">
        <w:rPr>
          <w:rFonts w:ascii="Book Antiqua" w:hAnsi="Book Antiqua" w:hint="eastAsia"/>
          <w:sz w:val="24"/>
          <w:szCs w:val="24"/>
          <w:lang w:eastAsia="zh-CN"/>
        </w:rPr>
        <w:t>s</w:t>
      </w:r>
      <w:r w:rsidR="003179BB" w:rsidRPr="00897D65">
        <w:rPr>
          <w:rFonts w:ascii="Book Antiqua" w:hAnsi="Book Antiqua"/>
          <w:sz w:val="24"/>
          <w:szCs w:val="24"/>
        </w:rPr>
        <w:t>)</w:t>
      </w:r>
      <w:r w:rsidR="00DF2F4A" w:rsidRPr="00897D65">
        <w:rPr>
          <w:rFonts w:ascii="Book Antiqua" w:hAnsi="Book Antiqua"/>
          <w:sz w:val="24"/>
          <w:szCs w:val="24"/>
        </w:rPr>
        <w:t>.</w:t>
      </w:r>
      <w:r w:rsidR="003179BB">
        <w:rPr>
          <w:rFonts w:ascii="Book Antiqua" w:hAnsi="Book Antiqua"/>
          <w:sz w:val="24"/>
          <w:szCs w:val="24"/>
        </w:rPr>
        <w:t xml:space="preserve"> </w:t>
      </w:r>
      <w:r w:rsidR="009A45F8" w:rsidRPr="00897D65">
        <w:rPr>
          <w:rFonts w:ascii="Book Antiqua" w:hAnsi="Book Antiqua"/>
          <w:sz w:val="24"/>
          <w:szCs w:val="24"/>
          <w:lang w:eastAsia="ko-KR"/>
        </w:rPr>
        <w:t>While</w:t>
      </w:r>
      <w:r w:rsidR="00DF2F4A" w:rsidRPr="00897D65">
        <w:rPr>
          <w:rFonts w:ascii="Book Antiqua" w:hAnsi="Book Antiqua"/>
          <w:sz w:val="24"/>
          <w:szCs w:val="24"/>
          <w:lang w:eastAsia="ko-KR"/>
        </w:rPr>
        <w:t xml:space="preserve"> therapeutic options for patients harboring mutants </w:t>
      </w:r>
      <w:r w:rsidR="009A45F8" w:rsidRPr="00897D65">
        <w:rPr>
          <w:rFonts w:ascii="Book Antiqua" w:hAnsi="Book Antiqua"/>
          <w:sz w:val="24"/>
          <w:szCs w:val="24"/>
          <w:lang w:eastAsia="ko-KR"/>
        </w:rPr>
        <w:t>have emerged, these are beset with rapid development of resistance</w:t>
      </w:r>
      <w:r w:rsidR="00DF2F4A" w:rsidRPr="00897D65">
        <w:rPr>
          <w:rFonts w:ascii="Book Antiqua" w:hAnsi="Book Antiqua"/>
          <w:sz w:val="24"/>
          <w:szCs w:val="24"/>
          <w:lang w:eastAsia="ko-KR"/>
        </w:rPr>
        <w:t xml:space="preserve">, making it critical that mutant EGFR biology be better understood </w:t>
      </w:r>
      <w:r w:rsidR="009A45F8" w:rsidRPr="00897D65">
        <w:rPr>
          <w:rFonts w:ascii="Book Antiqua" w:hAnsi="Book Antiqua"/>
          <w:sz w:val="24"/>
          <w:szCs w:val="24"/>
          <w:lang w:eastAsia="ko-KR"/>
        </w:rPr>
        <w:t>to</w:t>
      </w:r>
      <w:r w:rsidR="00DF2F4A" w:rsidRPr="00897D65">
        <w:rPr>
          <w:rFonts w:ascii="Book Antiqua" w:hAnsi="Book Antiqua"/>
          <w:sz w:val="24"/>
          <w:szCs w:val="24"/>
          <w:lang w:eastAsia="ko-KR"/>
        </w:rPr>
        <w:t xml:space="preserve"> design</w:t>
      </w:r>
      <w:r w:rsidR="009A45F8" w:rsidRPr="00897D65">
        <w:rPr>
          <w:rFonts w:ascii="Book Antiqua" w:hAnsi="Book Antiqua"/>
          <w:sz w:val="24"/>
          <w:szCs w:val="24"/>
          <w:lang w:eastAsia="ko-KR"/>
        </w:rPr>
        <w:t xml:space="preserve"> more</w:t>
      </w:r>
      <w:r w:rsidR="00DF2F4A" w:rsidRPr="00897D65">
        <w:rPr>
          <w:rFonts w:ascii="Book Antiqua" w:hAnsi="Book Antiqua"/>
          <w:sz w:val="24"/>
          <w:szCs w:val="24"/>
          <w:lang w:eastAsia="ko-KR"/>
        </w:rPr>
        <w:t xml:space="preserve"> effective therap</w:t>
      </w:r>
      <w:r w:rsidR="009A45F8" w:rsidRPr="00897D65">
        <w:rPr>
          <w:rFonts w:ascii="Book Antiqua" w:hAnsi="Book Antiqua"/>
          <w:sz w:val="24"/>
          <w:szCs w:val="24"/>
          <w:lang w:eastAsia="ko-KR"/>
        </w:rPr>
        <w:t>ies</w:t>
      </w:r>
      <w:r w:rsidR="00DF2F4A"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DF2F4A" w:rsidRPr="00897D65">
        <w:rPr>
          <w:rFonts w:ascii="Book Antiqua" w:hAnsi="Book Antiqua"/>
          <w:sz w:val="24"/>
          <w:szCs w:val="24"/>
        </w:rPr>
        <w:t xml:space="preserve">Emerging data suggests that </w:t>
      </w:r>
      <w:r w:rsidR="00DF2F4A" w:rsidRPr="00897D65">
        <w:rPr>
          <w:rFonts w:ascii="Book Antiqua" w:eastAsia="Arial Unicode MS" w:hAnsi="Book Antiqua"/>
          <w:sz w:val="24"/>
          <w:szCs w:val="24"/>
        </w:rPr>
        <w:t>mutant EGFRs exhibit altered endocytic trafficking, a process critical for the regulation of EGFR signaling.</w:t>
      </w:r>
      <w:r w:rsidR="003179BB">
        <w:rPr>
          <w:rFonts w:ascii="Book Antiqua" w:eastAsia="Arial Unicode MS" w:hAnsi="Book Antiqua"/>
          <w:sz w:val="24"/>
          <w:szCs w:val="24"/>
        </w:rPr>
        <w:t xml:space="preserve"> </w:t>
      </w:r>
      <w:r w:rsidR="00DF2F4A" w:rsidRPr="00897D65">
        <w:rPr>
          <w:rFonts w:ascii="Book Antiqua" w:eastAsia="Arial Unicode MS" w:hAnsi="Book Antiqua"/>
          <w:sz w:val="24"/>
          <w:szCs w:val="24"/>
        </w:rPr>
        <w:t xml:space="preserve">Deregulated endocytic traffic </w:t>
      </w:r>
      <w:r w:rsidR="009A45F8" w:rsidRPr="00897D65">
        <w:rPr>
          <w:rFonts w:ascii="Book Antiqua" w:eastAsia="Arial Unicode MS" w:hAnsi="Book Antiqua"/>
          <w:sz w:val="24"/>
          <w:szCs w:val="24"/>
        </w:rPr>
        <w:t>appears to</w:t>
      </w:r>
      <w:r w:rsidR="00DF2F4A" w:rsidRPr="00897D65">
        <w:rPr>
          <w:rFonts w:ascii="Book Antiqua" w:eastAsia="Arial Unicode MS" w:hAnsi="Book Antiqua"/>
          <w:sz w:val="24"/>
          <w:szCs w:val="24"/>
        </w:rPr>
        <w:t xml:space="preserve"> enable mutant EGFRs to activate oncogen</w:t>
      </w:r>
      <w:r w:rsidR="009A45F8" w:rsidRPr="00897D65">
        <w:rPr>
          <w:rFonts w:ascii="Book Antiqua" w:eastAsia="Arial Unicode MS" w:hAnsi="Book Antiqua"/>
          <w:sz w:val="24"/>
          <w:szCs w:val="24"/>
        </w:rPr>
        <w:t>ic signaling pathways</w:t>
      </w:r>
      <w:r w:rsidR="00DF2F4A"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DF2F4A" w:rsidRPr="00897D65">
        <w:rPr>
          <w:rFonts w:ascii="Book Antiqua" w:eastAsia="Arial Unicode MS" w:hAnsi="Book Antiqua"/>
          <w:sz w:val="24"/>
          <w:szCs w:val="24"/>
        </w:rPr>
        <w:t>This review highlights the signaling and endocytic trafficking of mutant EGFR and the intimate link between the two processes.</w:t>
      </w:r>
    </w:p>
    <w:p w:rsidR="00DF2F4A" w:rsidRPr="003179BB" w:rsidRDefault="00DF2F4A" w:rsidP="00897D65">
      <w:pPr>
        <w:spacing w:after="0" w:line="360" w:lineRule="auto"/>
        <w:jc w:val="both"/>
        <w:rPr>
          <w:rFonts w:ascii="Book Antiqua" w:hAnsi="Book Antiqua"/>
          <w:sz w:val="24"/>
          <w:szCs w:val="24"/>
        </w:rPr>
      </w:pPr>
    </w:p>
    <w:p w:rsidR="003179BB" w:rsidRPr="003C69C2" w:rsidRDefault="003179BB" w:rsidP="003179BB">
      <w:pPr>
        <w:spacing w:after="0" w:line="360" w:lineRule="auto"/>
        <w:jc w:val="both"/>
        <w:rPr>
          <w:rFonts w:ascii="Book Antiqua" w:hAnsi="Book Antiqua"/>
          <w:sz w:val="24"/>
          <w:szCs w:val="24"/>
          <w:lang w:val="fr-FR" w:eastAsia="zh-CN"/>
        </w:rPr>
      </w:pPr>
      <w:r w:rsidRPr="00897D65">
        <w:rPr>
          <w:rFonts w:ascii="Book Antiqua" w:hAnsi="Book Antiqua"/>
          <w:sz w:val="24"/>
          <w:szCs w:val="24"/>
        </w:rPr>
        <w:t>Chung</w:t>
      </w:r>
      <w:r>
        <w:rPr>
          <w:rFonts w:ascii="Book Antiqua" w:hAnsi="Book Antiqua" w:hint="eastAsia"/>
          <w:sz w:val="24"/>
          <w:szCs w:val="24"/>
          <w:lang w:eastAsia="zh-CN"/>
        </w:rPr>
        <w:t xml:space="preserve"> BM</w:t>
      </w:r>
      <w:r w:rsidRPr="00897D65">
        <w:rPr>
          <w:rFonts w:ascii="Book Antiqua" w:hAnsi="Book Antiqua"/>
          <w:sz w:val="24"/>
          <w:szCs w:val="24"/>
        </w:rPr>
        <w:t>, Tom</w:t>
      </w:r>
      <w:r>
        <w:rPr>
          <w:rFonts w:ascii="Book Antiqua" w:hAnsi="Book Antiqua" w:hint="eastAsia"/>
          <w:sz w:val="24"/>
          <w:szCs w:val="24"/>
          <w:lang w:eastAsia="zh-CN"/>
        </w:rPr>
        <w:t xml:space="preserve"> E</w:t>
      </w:r>
      <w:r w:rsidRPr="00897D65">
        <w:rPr>
          <w:rFonts w:ascii="Book Antiqua" w:hAnsi="Book Antiqua"/>
          <w:sz w:val="24"/>
          <w:szCs w:val="24"/>
        </w:rPr>
        <w:t>, Zutshi</w:t>
      </w:r>
      <w:r>
        <w:rPr>
          <w:rFonts w:ascii="Book Antiqua" w:hAnsi="Book Antiqua" w:hint="eastAsia"/>
          <w:sz w:val="24"/>
          <w:szCs w:val="24"/>
          <w:lang w:eastAsia="zh-CN"/>
        </w:rPr>
        <w:t xml:space="preserve"> N</w:t>
      </w:r>
      <w:r w:rsidRPr="00897D65">
        <w:rPr>
          <w:rFonts w:ascii="Book Antiqua" w:hAnsi="Book Antiqua"/>
          <w:sz w:val="24"/>
          <w:szCs w:val="24"/>
        </w:rPr>
        <w:t>, Bielecki</w:t>
      </w:r>
      <w:r>
        <w:rPr>
          <w:rFonts w:ascii="Book Antiqua" w:hAnsi="Book Antiqua" w:hint="eastAsia"/>
          <w:sz w:val="24"/>
          <w:szCs w:val="24"/>
          <w:lang w:eastAsia="zh-CN"/>
        </w:rPr>
        <w:t xml:space="preserve"> TA</w:t>
      </w:r>
      <w:r w:rsidRPr="00897D65">
        <w:rPr>
          <w:rFonts w:ascii="Book Antiqua" w:hAnsi="Book Antiqua"/>
          <w:sz w:val="24"/>
          <w:szCs w:val="24"/>
        </w:rPr>
        <w:t>, Band</w:t>
      </w:r>
      <w:r>
        <w:rPr>
          <w:rFonts w:ascii="Book Antiqua" w:hAnsi="Book Antiqua" w:hint="eastAsia"/>
          <w:sz w:val="24"/>
          <w:szCs w:val="24"/>
          <w:lang w:eastAsia="zh-CN"/>
        </w:rPr>
        <w:t xml:space="preserve"> V</w:t>
      </w:r>
      <w:r w:rsidRPr="003C69C2">
        <w:rPr>
          <w:rFonts w:ascii="Book Antiqua" w:hAnsi="Book Antiqua" w:hint="eastAsia"/>
          <w:sz w:val="24"/>
          <w:szCs w:val="24"/>
          <w:lang w:eastAsia="zh-CN"/>
        </w:rPr>
        <w:t xml:space="preserve">, </w:t>
      </w:r>
      <w:r w:rsidRPr="00897D65">
        <w:rPr>
          <w:rFonts w:ascii="Book Antiqua" w:hAnsi="Book Antiqua"/>
          <w:sz w:val="24"/>
          <w:szCs w:val="24"/>
        </w:rPr>
        <w:t>Band</w:t>
      </w:r>
      <w:r>
        <w:rPr>
          <w:rFonts w:ascii="Book Antiqua" w:hAnsi="Book Antiqua" w:hint="eastAsia"/>
          <w:sz w:val="24"/>
          <w:szCs w:val="24"/>
          <w:lang w:eastAsia="zh-CN"/>
        </w:rPr>
        <w:t xml:space="preserve"> H. </w:t>
      </w:r>
      <w:r w:rsidRPr="003179BB">
        <w:rPr>
          <w:rFonts w:ascii="Book Antiqua" w:hAnsi="Book Antiqua"/>
          <w:sz w:val="24"/>
          <w:szCs w:val="24"/>
        </w:rPr>
        <w:t>Nexus of signaling and endocytosis in oncogenesis driven by n</w:t>
      </w:r>
      <w:r w:rsidRPr="003179BB">
        <w:rPr>
          <w:rFonts w:ascii="Book Antiqua" w:eastAsia="Arial Unicode MS" w:hAnsi="Book Antiqua"/>
          <w:sz w:val="24"/>
          <w:szCs w:val="24"/>
        </w:rPr>
        <w:t>on-small cell lung cancer</w:t>
      </w:r>
      <w:r w:rsidRPr="003179BB">
        <w:rPr>
          <w:rFonts w:ascii="Book Antiqua" w:hAnsi="Book Antiqua"/>
          <w:sz w:val="24"/>
          <w:szCs w:val="24"/>
        </w:rPr>
        <w:t xml:space="preserve">-associated </w:t>
      </w:r>
      <w:r w:rsidRPr="003179BB">
        <w:rPr>
          <w:rFonts w:ascii="Book Antiqua" w:hAnsi="Book Antiqua" w:hint="eastAsia"/>
          <w:sz w:val="24"/>
          <w:szCs w:val="24"/>
          <w:lang w:eastAsia="zh-CN"/>
        </w:rPr>
        <w:t>e</w:t>
      </w:r>
      <w:r w:rsidRPr="003179BB">
        <w:rPr>
          <w:rFonts w:ascii="Book Antiqua" w:hAnsi="Book Antiqua"/>
          <w:sz w:val="24"/>
          <w:szCs w:val="24"/>
        </w:rPr>
        <w:t>pidermal growth factor receptor mutants</w:t>
      </w:r>
      <w:r>
        <w:rPr>
          <w:rFonts w:ascii="Book Antiqua" w:hAnsi="Book Antiqua" w:hint="eastAsia"/>
          <w:sz w:val="24"/>
          <w:szCs w:val="24"/>
          <w:lang w:eastAsia="zh-CN"/>
        </w:rPr>
        <w:t xml:space="preserve">. </w:t>
      </w:r>
      <w:r w:rsidRPr="00C341A0">
        <w:rPr>
          <w:rFonts w:ascii="Book Antiqua" w:hAnsi="Book Antiqua"/>
          <w:i/>
          <w:iCs/>
          <w:sz w:val="24"/>
          <w:szCs w:val="24"/>
        </w:rPr>
        <w:t>World J Clin Oncol</w:t>
      </w:r>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DF2F4A" w:rsidRPr="00897D65" w:rsidRDefault="00DF2F4A" w:rsidP="00897D65">
      <w:pPr>
        <w:spacing w:after="0" w:line="360" w:lineRule="auto"/>
        <w:jc w:val="both"/>
        <w:rPr>
          <w:rFonts w:ascii="Book Antiqua" w:hAnsi="Book Antiqua"/>
          <w:b/>
          <w:sz w:val="24"/>
          <w:szCs w:val="24"/>
        </w:rPr>
      </w:pPr>
    </w:p>
    <w:p w:rsidR="00A671C4" w:rsidRPr="00897D65" w:rsidRDefault="003179BB" w:rsidP="00897D65">
      <w:pPr>
        <w:spacing w:after="0" w:line="360" w:lineRule="auto"/>
        <w:jc w:val="both"/>
        <w:rPr>
          <w:rFonts w:ascii="Book Antiqua" w:hAnsi="Book Antiqua"/>
          <w:b/>
          <w:sz w:val="24"/>
          <w:szCs w:val="24"/>
        </w:rPr>
      </w:pPr>
      <w:r w:rsidRPr="00897D65">
        <w:rPr>
          <w:rFonts w:ascii="Book Antiqua" w:hAnsi="Book Antiqua"/>
          <w:b/>
          <w:sz w:val="24"/>
          <w:szCs w:val="24"/>
        </w:rPr>
        <w:t>INTRODUCTION</w:t>
      </w:r>
    </w:p>
    <w:p w:rsidR="00FC3FBF" w:rsidRPr="00897D65" w:rsidRDefault="0019674F" w:rsidP="00897D65">
      <w:pPr>
        <w:tabs>
          <w:tab w:val="left" w:pos="7380"/>
        </w:tabs>
        <w:autoSpaceDE w:val="0"/>
        <w:autoSpaceDN w:val="0"/>
        <w:adjustRightInd w:val="0"/>
        <w:spacing w:after="0" w:line="360" w:lineRule="auto"/>
        <w:jc w:val="both"/>
        <w:rPr>
          <w:rFonts w:ascii="Book Antiqua" w:hAnsi="Book Antiqua"/>
          <w:sz w:val="24"/>
          <w:szCs w:val="24"/>
        </w:rPr>
      </w:pPr>
      <w:r w:rsidRPr="00897D65">
        <w:rPr>
          <w:rFonts w:ascii="Book Antiqua" w:hAnsi="Book Antiqua"/>
          <w:sz w:val="24"/>
          <w:szCs w:val="24"/>
        </w:rPr>
        <w:t>Epidermal growth factor receptor</w:t>
      </w:r>
      <w:r w:rsidRPr="00897D65">
        <w:rPr>
          <w:rFonts w:ascii="Book Antiqua" w:eastAsia="Arial Unicode MS" w:hAnsi="Book Antiqua"/>
          <w:sz w:val="24"/>
          <w:szCs w:val="24"/>
        </w:rPr>
        <w:t xml:space="preserve"> (EGFR</w:t>
      </w:r>
      <w:r w:rsidRPr="00897D65">
        <w:rPr>
          <w:rFonts w:ascii="Book Antiqua" w:hAnsi="Book Antiqua"/>
          <w:sz w:val="24"/>
          <w:szCs w:val="24"/>
        </w:rPr>
        <w:t>)</w:t>
      </w:r>
      <w:r w:rsidRPr="00897D65">
        <w:rPr>
          <w:rFonts w:ascii="Book Antiqua" w:eastAsia="Arial Unicode MS" w:hAnsi="Book Antiqua"/>
          <w:sz w:val="24"/>
          <w:szCs w:val="24"/>
        </w:rPr>
        <w:t xml:space="preserve"> is a member of the ErbB (</w:t>
      </w:r>
      <w:r w:rsidR="00FF47EA" w:rsidRPr="00897D65">
        <w:rPr>
          <w:rFonts w:ascii="Book Antiqua" w:hAnsi="Book Antiqua"/>
          <w:sz w:val="24"/>
          <w:szCs w:val="24"/>
        </w:rPr>
        <w:t xml:space="preserve">avian </w:t>
      </w:r>
      <w:r w:rsidRPr="00897D65">
        <w:rPr>
          <w:rFonts w:ascii="Book Antiqua" w:hAnsi="Book Antiqua"/>
          <w:sz w:val="24"/>
          <w:szCs w:val="24"/>
        </w:rPr>
        <w:t>erythroblastic leukemia vir</w:t>
      </w:r>
      <w:r w:rsidR="00FF47EA" w:rsidRPr="00897D65">
        <w:rPr>
          <w:rFonts w:ascii="Book Antiqua" w:hAnsi="Book Antiqua"/>
          <w:sz w:val="24"/>
          <w:szCs w:val="24"/>
        </w:rPr>
        <w:t>us</w:t>
      </w:r>
      <w:r w:rsidRPr="00897D65">
        <w:rPr>
          <w:rFonts w:ascii="Book Antiqua" w:hAnsi="Book Antiqua"/>
          <w:sz w:val="24"/>
          <w:szCs w:val="24"/>
        </w:rPr>
        <w:t xml:space="preserve"> oncogene homolog) </w:t>
      </w:r>
      <w:r w:rsidRPr="00897D65">
        <w:rPr>
          <w:rFonts w:ascii="Book Antiqua" w:hAnsi="Book Antiqua"/>
          <w:sz w:val="24"/>
          <w:szCs w:val="24"/>
          <w:lang w:eastAsia="ko-KR"/>
        </w:rPr>
        <w:t xml:space="preserve">or HER (human EGF receptor) </w:t>
      </w:r>
      <w:r w:rsidRPr="00897D65">
        <w:rPr>
          <w:rFonts w:ascii="Book Antiqua" w:eastAsia="Arial Unicode MS" w:hAnsi="Book Antiqua"/>
          <w:sz w:val="24"/>
          <w:szCs w:val="24"/>
        </w:rPr>
        <w:t>family of receptor tyrosine kinases (RTKs)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2A1E72" w:rsidRPr="00897D65">
        <w:rPr>
          <w:rFonts w:ascii="Book Antiqua" w:eastAsia="Arial Unicode MS" w:hAnsi="Book Antiqua"/>
          <w:sz w:val="24"/>
          <w:szCs w:val="24"/>
        </w:rPr>
        <w:t>T</w:t>
      </w:r>
      <w:r w:rsidR="007B2B2A" w:rsidRPr="00897D65">
        <w:rPr>
          <w:rFonts w:ascii="Book Antiqua" w:eastAsia="Arial Unicode MS" w:hAnsi="Book Antiqua"/>
          <w:sz w:val="24"/>
          <w:szCs w:val="24"/>
          <w:lang w:eastAsia="ko-KR"/>
        </w:rPr>
        <w:t xml:space="preserve">he </w:t>
      </w:r>
      <w:r w:rsidRPr="00897D65">
        <w:rPr>
          <w:rFonts w:ascii="Book Antiqua" w:eastAsia="Arial Unicode MS" w:hAnsi="Book Antiqua"/>
          <w:sz w:val="24"/>
          <w:szCs w:val="24"/>
          <w:lang w:eastAsia="ko-KR"/>
        </w:rPr>
        <w:t xml:space="preserve">ErbB family comprises of </w:t>
      </w:r>
      <w:r w:rsidR="007B2B2A" w:rsidRPr="00897D65">
        <w:rPr>
          <w:rFonts w:ascii="Book Antiqua" w:eastAsia="Arial Unicode MS" w:hAnsi="Book Antiqua"/>
          <w:sz w:val="24"/>
          <w:szCs w:val="24"/>
          <w:lang w:eastAsia="ko-KR"/>
        </w:rPr>
        <w:t xml:space="preserve">EGFR (also known as ErbB-1/HER1), </w:t>
      </w:r>
      <w:r w:rsidRPr="00897D65">
        <w:rPr>
          <w:rFonts w:ascii="Book Antiqua" w:eastAsia="Arial Unicode MS" w:hAnsi="Book Antiqua"/>
          <w:sz w:val="24"/>
          <w:szCs w:val="24"/>
          <w:lang w:eastAsia="ko-KR"/>
        </w:rPr>
        <w:t>ErbB-2 (neu, HER2), ErbB-3 (HER3) and ErbB-4 (HER4)</w:t>
      </w:r>
      <w:r w:rsidR="00B266E5" w:rsidRPr="00897D65">
        <w:rPr>
          <w:rFonts w:ascii="Book Antiqua" w:eastAsia="Arial Unicode MS" w:hAnsi="Book Antiqua"/>
          <w:sz w:val="24"/>
          <w:szCs w:val="24"/>
          <w:lang w:eastAsia="ko-KR"/>
        </w:rPr>
        <w:t>.</w:t>
      </w:r>
      <w:r w:rsidR="003179BB">
        <w:rPr>
          <w:rFonts w:ascii="Book Antiqua" w:eastAsia="Arial Unicode MS" w:hAnsi="Book Antiqua"/>
          <w:sz w:val="24"/>
          <w:szCs w:val="24"/>
          <w:lang w:eastAsia="ko-KR"/>
        </w:rPr>
        <w:t xml:space="preserve"> </w:t>
      </w:r>
      <w:r w:rsidR="007B2B2A" w:rsidRPr="00897D65">
        <w:rPr>
          <w:rFonts w:ascii="Book Antiqua" w:eastAsia="Arial Unicode MS" w:hAnsi="Book Antiqua"/>
          <w:sz w:val="24"/>
          <w:szCs w:val="24"/>
          <w:lang w:eastAsia="ko-KR"/>
        </w:rPr>
        <w:t xml:space="preserve">Studies of </w:t>
      </w:r>
      <w:r w:rsidRPr="00897D65">
        <w:rPr>
          <w:rFonts w:ascii="Book Antiqua" w:eastAsia="Arial Unicode MS" w:hAnsi="Book Antiqua"/>
          <w:sz w:val="24"/>
          <w:szCs w:val="24"/>
        </w:rPr>
        <w:t xml:space="preserve">EGFR as a model </w:t>
      </w:r>
      <w:r w:rsidR="00125343" w:rsidRPr="00897D65">
        <w:rPr>
          <w:rFonts w:ascii="Book Antiqua" w:eastAsia="Arial Unicode MS" w:hAnsi="Book Antiqua"/>
          <w:sz w:val="24"/>
          <w:szCs w:val="24"/>
        </w:rPr>
        <w:t xml:space="preserve">RTK </w:t>
      </w:r>
      <w:r w:rsidR="00125343" w:rsidRPr="00897D65">
        <w:rPr>
          <w:rFonts w:ascii="Book Antiqua" w:hAnsi="Book Antiqua"/>
          <w:color w:val="000000"/>
          <w:sz w:val="24"/>
          <w:szCs w:val="24"/>
          <w:lang w:eastAsia="ko-KR"/>
        </w:rPr>
        <w:t>and prototypic oncogene</w:t>
      </w:r>
      <w:r w:rsidRPr="00897D65">
        <w:rPr>
          <w:rFonts w:ascii="Book Antiqua" w:eastAsia="Arial Unicode MS" w:hAnsi="Book Antiqua"/>
          <w:sz w:val="24"/>
          <w:szCs w:val="24"/>
        </w:rPr>
        <w:t xml:space="preserve"> </w:t>
      </w:r>
      <w:r w:rsidR="0024491E" w:rsidRPr="00897D65">
        <w:rPr>
          <w:rFonts w:ascii="Book Antiqua" w:eastAsia="Arial Unicode MS" w:hAnsi="Book Antiqua"/>
          <w:sz w:val="24"/>
          <w:szCs w:val="24"/>
        </w:rPr>
        <w:t>have</w:t>
      </w:r>
      <w:r w:rsidRPr="00897D65">
        <w:rPr>
          <w:rFonts w:ascii="Book Antiqua" w:eastAsia="Arial Unicode MS" w:hAnsi="Book Antiqua"/>
          <w:sz w:val="24"/>
          <w:szCs w:val="24"/>
        </w:rPr>
        <w:t xml:space="preserve"> provide</w:t>
      </w:r>
      <w:r w:rsidR="0024491E" w:rsidRPr="00897D65">
        <w:rPr>
          <w:rFonts w:ascii="Book Antiqua" w:eastAsia="Arial Unicode MS" w:hAnsi="Book Antiqua"/>
          <w:sz w:val="24"/>
          <w:szCs w:val="24"/>
        </w:rPr>
        <w:t>d</w:t>
      </w:r>
      <w:r w:rsidRPr="00897D65">
        <w:rPr>
          <w:rFonts w:ascii="Book Antiqua" w:eastAsia="Arial Unicode MS" w:hAnsi="Book Antiqua"/>
          <w:sz w:val="24"/>
          <w:szCs w:val="24"/>
        </w:rPr>
        <w:t xml:space="preserve"> much </w:t>
      </w:r>
      <w:r w:rsidR="0024491E" w:rsidRPr="00897D65">
        <w:rPr>
          <w:rFonts w:ascii="Book Antiqua" w:eastAsia="Arial Unicode MS" w:hAnsi="Book Antiqua"/>
          <w:sz w:val="24"/>
          <w:szCs w:val="24"/>
        </w:rPr>
        <w:t xml:space="preserve">of our </w:t>
      </w:r>
      <w:r w:rsidRPr="00897D65">
        <w:rPr>
          <w:rFonts w:ascii="Book Antiqua" w:eastAsia="Arial Unicode MS" w:hAnsi="Book Antiqua"/>
          <w:sz w:val="24"/>
          <w:szCs w:val="24"/>
        </w:rPr>
        <w:t xml:space="preserve">understanding of cellular and molecular mechanisms of RTK function and </w:t>
      </w:r>
      <w:proofErr w:type="gramStart"/>
      <w:r w:rsidRPr="00897D65">
        <w:rPr>
          <w:rFonts w:ascii="Book Antiqua" w:eastAsia="Arial Unicode MS" w:hAnsi="Book Antiqua"/>
          <w:sz w:val="24"/>
          <w:szCs w:val="24"/>
        </w:rPr>
        <w:t>regulation</w:t>
      </w:r>
      <w:r w:rsidR="003179BB" w:rsidRPr="003179BB">
        <w:rPr>
          <w:rFonts w:ascii="Book Antiqua" w:eastAsia="Arial Unicode MS" w:hAnsi="Book Antiqua" w:hint="eastAsia"/>
          <w:sz w:val="24"/>
          <w:szCs w:val="24"/>
          <w:vertAlign w:val="superscript"/>
          <w:lang w:eastAsia="zh-CN"/>
        </w:rPr>
        <w:t>[</w:t>
      </w:r>
      <w:proofErr w:type="gramEnd"/>
      <w:r w:rsidR="00986B38" w:rsidRPr="003179BB">
        <w:rPr>
          <w:rFonts w:ascii="Book Antiqua" w:eastAsia="Arial Unicode MS" w:hAnsi="Book Antiqua"/>
          <w:sz w:val="24"/>
          <w:szCs w:val="24"/>
          <w:vertAlign w:val="superscript"/>
        </w:rPr>
        <w:fldChar w:fldCharType="begin"/>
      </w:r>
      <w:r w:rsidR="00300279" w:rsidRPr="003179BB">
        <w:rPr>
          <w:rFonts w:ascii="Book Antiqua" w:eastAsia="Arial Unicode MS" w:hAnsi="Book Antiqua"/>
          <w:sz w:val="24"/>
          <w:szCs w:val="24"/>
          <w:vertAlign w:val="superscript"/>
        </w:rPr>
        <w:instrText>ADDIN RW.CITE{{308 Sebastian,S. 2006; 319 Sorkin,A. 2009; 307 Gschwind,A. 2004; 308 Sebastian,S. 2006; 319 Sorkin,A. 2009; 568 Avraham,R. 2011}}</w:instrText>
      </w:r>
      <w:r w:rsidR="00986B38" w:rsidRPr="003179BB">
        <w:rPr>
          <w:rFonts w:ascii="Book Antiqua" w:eastAsia="Arial Unicode MS" w:hAnsi="Book Antiqua"/>
          <w:sz w:val="24"/>
          <w:szCs w:val="24"/>
          <w:vertAlign w:val="superscript"/>
        </w:rPr>
        <w:fldChar w:fldCharType="separate"/>
      </w:r>
      <w:r w:rsidR="009C53AD" w:rsidRPr="003179BB">
        <w:rPr>
          <w:rFonts w:ascii="Book Antiqua" w:eastAsia="Times New Roman" w:hAnsi="Book Antiqua"/>
          <w:sz w:val="24"/>
          <w:szCs w:val="24"/>
          <w:vertAlign w:val="superscript"/>
        </w:rPr>
        <w:t>1-4</w:t>
      </w:r>
      <w:r w:rsidR="00986B38" w:rsidRPr="003179BB">
        <w:rPr>
          <w:rFonts w:ascii="Book Antiqua" w:eastAsia="Arial Unicode MS" w:hAnsi="Book Antiqua"/>
          <w:sz w:val="24"/>
          <w:szCs w:val="24"/>
          <w:vertAlign w:val="superscript"/>
        </w:rPr>
        <w:fldChar w:fldCharType="end"/>
      </w:r>
      <w:r w:rsidR="003179BB" w:rsidRPr="003179BB">
        <w:rPr>
          <w:rFonts w:ascii="Book Antiqua" w:eastAsia="Arial Unicode MS" w:hAnsi="Book Antiqua" w:hint="eastAsia"/>
          <w:sz w:val="24"/>
          <w:szCs w:val="24"/>
          <w:vertAlign w:val="superscript"/>
          <w:lang w:eastAsia="zh-CN"/>
        </w:rPr>
        <w:t>]</w:t>
      </w:r>
      <w:r w:rsidR="003179BB">
        <w:rPr>
          <w:rFonts w:ascii="Book Antiqua" w:eastAsia="Arial Unicode MS" w:hAnsi="Book Antiqua" w:hint="eastAsia"/>
          <w:sz w:val="24"/>
          <w:szCs w:val="24"/>
          <w:lang w:eastAsia="zh-CN"/>
        </w:rPr>
        <w:t>.</w:t>
      </w:r>
      <w:r w:rsidR="003179BB">
        <w:rPr>
          <w:rFonts w:ascii="Book Antiqua" w:eastAsia="Arial Unicode MS" w:hAnsi="Book Antiqua"/>
          <w:sz w:val="24"/>
          <w:szCs w:val="24"/>
        </w:rPr>
        <w:t xml:space="preserve"> </w:t>
      </w:r>
      <w:r w:rsidR="00FF47EA" w:rsidRPr="00897D65">
        <w:rPr>
          <w:rFonts w:ascii="Book Antiqua" w:hAnsi="Book Antiqua"/>
          <w:sz w:val="24"/>
          <w:szCs w:val="24"/>
        </w:rPr>
        <w:t>EGFR is a</w:t>
      </w:r>
      <w:r w:rsidRPr="00897D65">
        <w:rPr>
          <w:rFonts w:ascii="Book Antiqua" w:hAnsi="Book Antiqua"/>
          <w:sz w:val="24"/>
          <w:szCs w:val="24"/>
          <w:lang w:eastAsia="ko-KR"/>
        </w:rPr>
        <w:t xml:space="preserve"> </w:t>
      </w:r>
      <w:r w:rsidRPr="00897D65">
        <w:rPr>
          <w:rFonts w:ascii="Book Antiqua" w:hAnsi="Book Antiqua"/>
          <w:sz w:val="24"/>
          <w:szCs w:val="24"/>
        </w:rPr>
        <w:t>transmembrane glycoprotein</w:t>
      </w:r>
      <w:r w:rsidR="00FF47EA" w:rsidRPr="00897D65">
        <w:rPr>
          <w:rFonts w:ascii="Book Antiqua" w:hAnsi="Book Antiqua"/>
          <w:sz w:val="24"/>
          <w:szCs w:val="24"/>
        </w:rPr>
        <w:t xml:space="preserve"> with </w:t>
      </w:r>
      <w:r w:rsidRPr="00897D65">
        <w:rPr>
          <w:rFonts w:ascii="Book Antiqua" w:hAnsi="Book Antiqua"/>
          <w:sz w:val="24"/>
          <w:szCs w:val="24"/>
        </w:rPr>
        <w:t xml:space="preserve">extracellular </w:t>
      </w:r>
      <w:r w:rsidR="00FF47EA" w:rsidRPr="00897D65">
        <w:rPr>
          <w:rFonts w:ascii="Book Antiqua" w:hAnsi="Book Antiqua"/>
          <w:sz w:val="24"/>
          <w:szCs w:val="24"/>
        </w:rPr>
        <w:t xml:space="preserve">domains </w:t>
      </w:r>
      <w:r w:rsidR="00837953" w:rsidRPr="00897D65">
        <w:rPr>
          <w:rFonts w:ascii="Book Antiqua" w:hAnsi="Book Antiqua"/>
          <w:sz w:val="24"/>
          <w:szCs w:val="24"/>
        </w:rPr>
        <w:t>that</w:t>
      </w:r>
      <w:r w:rsidR="00FF47EA" w:rsidRPr="00897D65">
        <w:rPr>
          <w:rFonts w:ascii="Book Antiqua" w:hAnsi="Book Antiqua"/>
          <w:sz w:val="24"/>
          <w:szCs w:val="24"/>
        </w:rPr>
        <w:t xml:space="preserve"> </w:t>
      </w:r>
      <w:r w:rsidR="00837953" w:rsidRPr="00897D65">
        <w:rPr>
          <w:rFonts w:ascii="Book Antiqua" w:hAnsi="Book Antiqua"/>
          <w:sz w:val="24"/>
          <w:szCs w:val="24"/>
        </w:rPr>
        <w:t>bind</w:t>
      </w:r>
      <w:r w:rsidR="00FF47EA" w:rsidRPr="00897D65">
        <w:rPr>
          <w:rFonts w:ascii="Book Antiqua" w:hAnsi="Book Antiqua"/>
          <w:sz w:val="24"/>
          <w:szCs w:val="24"/>
        </w:rPr>
        <w:t xml:space="preserve"> to </w:t>
      </w:r>
      <w:r w:rsidRPr="00897D65">
        <w:rPr>
          <w:rFonts w:ascii="Book Antiqua" w:hAnsi="Book Antiqua"/>
          <w:sz w:val="24"/>
          <w:szCs w:val="24"/>
        </w:rPr>
        <w:t xml:space="preserve">ligands such as </w:t>
      </w:r>
      <w:r w:rsidRPr="00897D65">
        <w:rPr>
          <w:rFonts w:ascii="Book Antiqua" w:hAnsi="Book Antiqua"/>
          <w:sz w:val="24"/>
          <w:szCs w:val="24"/>
        </w:rPr>
        <w:lastRenderedPageBreak/>
        <w:t xml:space="preserve">EGF and transforming growth factor </w:t>
      </w:r>
      <w:r w:rsidRPr="00897D65">
        <w:rPr>
          <w:rFonts w:ascii="Book Antiqua" w:hAnsi="Book Antiqua"/>
          <w:sz w:val="24"/>
          <w:szCs w:val="24"/>
        </w:rPr>
        <w:sym w:font="Symbol" w:char="F061"/>
      </w:r>
      <w:r w:rsidRPr="00897D65">
        <w:rPr>
          <w:rFonts w:ascii="Book Antiqua" w:hAnsi="Book Antiqua"/>
          <w:sz w:val="24"/>
          <w:szCs w:val="24"/>
        </w:rPr>
        <w:t xml:space="preserve"> (TGF</w:t>
      </w:r>
      <w:r w:rsidRPr="00897D65">
        <w:rPr>
          <w:rFonts w:ascii="Book Antiqua" w:hAnsi="Book Antiqua"/>
          <w:sz w:val="24"/>
          <w:szCs w:val="24"/>
        </w:rPr>
        <w:sym w:font="Symbol" w:char="F061"/>
      </w:r>
      <w:r w:rsidRPr="00897D65">
        <w:rPr>
          <w:rFonts w:ascii="Book Antiqua" w:hAnsi="Book Antiqua"/>
          <w:sz w:val="24"/>
          <w:szCs w:val="24"/>
        </w:rPr>
        <w:t>)</w:t>
      </w:r>
      <w:r w:rsidRPr="00897D65">
        <w:rPr>
          <w:rFonts w:ascii="Book Antiqua" w:eastAsia="Times New Roman" w:hAnsi="Book Antiqua"/>
          <w:sz w:val="24"/>
          <w:szCs w:val="24"/>
        </w:rPr>
        <w:t xml:space="preserve"> </w:t>
      </w:r>
      <w:r w:rsidRPr="00897D65">
        <w:rPr>
          <w:rFonts w:ascii="Book Antiqua" w:hAnsi="Book Antiqua"/>
          <w:sz w:val="24"/>
          <w:szCs w:val="24"/>
        </w:rPr>
        <w:t xml:space="preserve">to </w:t>
      </w:r>
      <w:r w:rsidR="00837953" w:rsidRPr="00897D65">
        <w:rPr>
          <w:rFonts w:ascii="Book Antiqua" w:hAnsi="Book Antiqua"/>
          <w:sz w:val="24"/>
          <w:szCs w:val="24"/>
        </w:rPr>
        <w:t>promote receptor dimerization and activation of a cytoplasmic tyrosine kinase domain</w:t>
      </w:r>
      <w:r w:rsidR="00B266E5" w:rsidRPr="00897D65">
        <w:rPr>
          <w:rFonts w:ascii="Book Antiqua" w:hAnsi="Book Antiqua"/>
          <w:sz w:val="24"/>
          <w:szCs w:val="24"/>
        </w:rPr>
        <w:t>.</w:t>
      </w:r>
      <w:r w:rsidR="003179BB">
        <w:rPr>
          <w:rFonts w:ascii="Book Antiqua" w:hAnsi="Book Antiqua"/>
          <w:sz w:val="24"/>
          <w:szCs w:val="24"/>
        </w:rPr>
        <w:t xml:space="preserve"> </w:t>
      </w:r>
      <w:r w:rsidR="00837953" w:rsidRPr="00897D65">
        <w:rPr>
          <w:rFonts w:ascii="Book Antiqua" w:hAnsi="Book Antiqua"/>
          <w:sz w:val="24"/>
          <w:szCs w:val="24"/>
        </w:rPr>
        <w:t xml:space="preserve">The resulting phosphorylation of </w:t>
      </w:r>
      <w:r w:rsidR="0024491E" w:rsidRPr="00897D65">
        <w:rPr>
          <w:rFonts w:ascii="Book Antiqua" w:hAnsi="Book Antiqua"/>
          <w:sz w:val="24"/>
          <w:szCs w:val="24"/>
        </w:rPr>
        <w:t xml:space="preserve">the </w:t>
      </w:r>
      <w:r w:rsidR="00837953" w:rsidRPr="00897D65">
        <w:rPr>
          <w:rFonts w:ascii="Book Antiqua" w:hAnsi="Book Antiqua"/>
          <w:sz w:val="24"/>
          <w:szCs w:val="24"/>
        </w:rPr>
        <w:t>receptor and downstream signaling proteins mediate the</w:t>
      </w:r>
      <w:r w:rsidRPr="00897D65">
        <w:rPr>
          <w:rFonts w:ascii="Book Antiqua" w:hAnsi="Book Antiqua"/>
          <w:sz w:val="24"/>
          <w:szCs w:val="24"/>
        </w:rPr>
        <w:t xml:space="preserve"> </w:t>
      </w:r>
      <w:r w:rsidRPr="00897D65">
        <w:rPr>
          <w:rFonts w:ascii="Book Antiqua" w:hAnsi="Book Antiqua"/>
          <w:sz w:val="24"/>
          <w:szCs w:val="24"/>
          <w:lang w:eastAsia="ko-KR"/>
        </w:rPr>
        <w:t xml:space="preserve">various </w:t>
      </w:r>
      <w:r w:rsidR="00837953" w:rsidRPr="00897D65">
        <w:rPr>
          <w:rFonts w:ascii="Book Antiqua" w:hAnsi="Book Antiqua"/>
          <w:sz w:val="24"/>
          <w:szCs w:val="24"/>
          <w:lang w:eastAsia="ko-KR"/>
        </w:rPr>
        <w:t xml:space="preserve">biological responses </w:t>
      </w:r>
      <w:proofErr w:type="gramStart"/>
      <w:r w:rsidR="00837953" w:rsidRPr="00897D65">
        <w:rPr>
          <w:rFonts w:ascii="Book Antiqua" w:hAnsi="Book Antiqua"/>
          <w:sz w:val="24"/>
          <w:szCs w:val="24"/>
          <w:lang w:eastAsia="ko-KR"/>
        </w:rPr>
        <w:t>downs</w:t>
      </w:r>
      <w:r w:rsidR="003179BB">
        <w:rPr>
          <w:rFonts w:ascii="Book Antiqua" w:hAnsi="Book Antiqua"/>
          <w:sz w:val="24"/>
          <w:szCs w:val="24"/>
          <w:lang w:eastAsia="ko-KR"/>
        </w:rPr>
        <w:t>tream</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rPr>
        <w:fldChar w:fldCharType="begin"/>
      </w:r>
      <w:r w:rsidRPr="003179BB">
        <w:rPr>
          <w:rFonts w:ascii="Book Antiqua" w:hAnsi="Book Antiqua"/>
          <w:sz w:val="24"/>
          <w:szCs w:val="24"/>
          <w:vertAlign w:val="superscript"/>
        </w:rPr>
        <w:instrText>ADDIN RW.CITE{{309 Wiley,H.S. 2001; 308 Sebastian,S. 2006}}</w:instrText>
      </w:r>
      <w:r w:rsidR="00986B38" w:rsidRPr="003179BB">
        <w:rPr>
          <w:rFonts w:ascii="Book Antiqua" w:hAnsi="Book Antiqua"/>
          <w:sz w:val="24"/>
          <w:szCs w:val="24"/>
          <w:vertAlign w:val="superscript"/>
        </w:rPr>
        <w:fldChar w:fldCharType="separate"/>
      </w:r>
      <w:r w:rsidR="009C53AD" w:rsidRPr="003179BB">
        <w:rPr>
          <w:rFonts w:ascii="Book Antiqua" w:eastAsia="Times New Roman" w:hAnsi="Book Antiqua"/>
          <w:sz w:val="24"/>
          <w:szCs w:val="24"/>
          <w:vertAlign w:val="superscript"/>
        </w:rPr>
        <w:t>1,5</w:t>
      </w:r>
      <w:r w:rsidR="00986B38" w:rsidRPr="003179BB">
        <w:rPr>
          <w:rFonts w:ascii="Book Antiqua" w:hAnsi="Book Antiqua"/>
          <w:sz w:val="24"/>
          <w:szCs w:val="24"/>
          <w:vertAlign w:val="superscript"/>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In particular, EGFR is known to play </w:t>
      </w:r>
      <w:r w:rsidRPr="00897D65">
        <w:rPr>
          <w:rFonts w:ascii="Book Antiqua" w:hAnsi="Book Antiqua"/>
          <w:sz w:val="24"/>
          <w:szCs w:val="24"/>
          <w:lang w:eastAsia="zh-CN"/>
        </w:rPr>
        <w:t>crucial</w:t>
      </w:r>
      <w:r w:rsidRPr="00897D65">
        <w:rPr>
          <w:rFonts w:ascii="Book Antiqua" w:hAnsi="Book Antiqua"/>
          <w:sz w:val="24"/>
          <w:szCs w:val="24"/>
          <w:lang w:eastAsia="ko-KR"/>
        </w:rPr>
        <w:t xml:space="preserve"> roles in </w:t>
      </w:r>
      <w:r w:rsidRPr="00897D65">
        <w:rPr>
          <w:rFonts w:ascii="Book Antiqua" w:hAnsi="Book Antiqua"/>
          <w:sz w:val="24"/>
          <w:szCs w:val="24"/>
          <w:lang w:eastAsia="zh-CN"/>
        </w:rPr>
        <w:t>cellular proliferation, survival, migration, and differentiation</w:t>
      </w:r>
      <w:r w:rsidR="00B266E5" w:rsidRPr="00897D65">
        <w:rPr>
          <w:rFonts w:ascii="Book Antiqua" w:hAnsi="Book Antiqua"/>
          <w:sz w:val="24"/>
          <w:szCs w:val="24"/>
          <w:lang w:eastAsia="zh-CN"/>
        </w:rPr>
        <w:t>.</w:t>
      </w:r>
      <w:r w:rsidR="003179BB">
        <w:rPr>
          <w:rFonts w:ascii="Book Antiqua" w:hAnsi="Book Antiqua"/>
          <w:sz w:val="24"/>
          <w:szCs w:val="24"/>
          <w:lang w:eastAsia="zh-CN"/>
        </w:rPr>
        <w:t xml:space="preserve"> </w:t>
      </w:r>
      <w:r w:rsidRPr="00897D65">
        <w:rPr>
          <w:rFonts w:ascii="Book Antiqua" w:hAnsi="Book Antiqua"/>
          <w:sz w:val="24"/>
          <w:szCs w:val="24"/>
          <w:lang w:eastAsia="zh-CN"/>
        </w:rPr>
        <w:t xml:space="preserve">Indeed, impaired epithelial development in several organs </w:t>
      </w:r>
      <w:r w:rsidR="00AB1851" w:rsidRPr="00897D65">
        <w:rPr>
          <w:rFonts w:ascii="Book Antiqua" w:hAnsi="Book Antiqua"/>
          <w:sz w:val="24"/>
          <w:szCs w:val="24"/>
          <w:lang w:eastAsia="zh-CN"/>
        </w:rPr>
        <w:t>as well as perinatal</w:t>
      </w:r>
      <w:r w:rsidRPr="00897D65">
        <w:rPr>
          <w:rFonts w:ascii="Book Antiqua" w:eastAsia="Arial Unicode MS" w:hAnsi="Book Antiqua"/>
          <w:sz w:val="24"/>
          <w:szCs w:val="24"/>
        </w:rPr>
        <w:t xml:space="preserve"> lethality among </w:t>
      </w:r>
      <w:r w:rsidRPr="00897D65">
        <w:rPr>
          <w:rFonts w:ascii="Book Antiqua" w:eastAsia="Arial Unicode MS" w:hAnsi="Book Antiqua"/>
          <w:i/>
          <w:sz w:val="24"/>
          <w:szCs w:val="24"/>
        </w:rPr>
        <w:t>EGFR</w:t>
      </w:r>
      <w:r w:rsidRPr="00897D65">
        <w:rPr>
          <w:rFonts w:ascii="Book Antiqua" w:eastAsia="Arial Unicode MS" w:hAnsi="Book Antiqua"/>
          <w:sz w:val="24"/>
          <w:szCs w:val="24"/>
        </w:rPr>
        <w:t xml:space="preserve"> knockout animal models </w:t>
      </w:r>
      <w:r w:rsidRPr="00897D65">
        <w:rPr>
          <w:rFonts w:ascii="Book Antiqua" w:hAnsi="Book Antiqua"/>
          <w:sz w:val="24"/>
          <w:szCs w:val="24"/>
          <w:lang w:eastAsia="zh-CN"/>
        </w:rPr>
        <w:t>illustrates the essential natur</w:t>
      </w:r>
      <w:r w:rsidR="003179BB">
        <w:rPr>
          <w:rFonts w:ascii="Book Antiqua" w:hAnsi="Book Antiqua"/>
          <w:sz w:val="24"/>
          <w:szCs w:val="24"/>
          <w:lang w:eastAsia="zh-CN"/>
        </w:rPr>
        <w:t xml:space="preserve">e of EGFR in cellular </w:t>
      </w:r>
      <w:proofErr w:type="gramStart"/>
      <w:r w:rsidR="003179BB">
        <w:rPr>
          <w:rFonts w:ascii="Book Antiqua" w:hAnsi="Book Antiqua"/>
          <w:sz w:val="24"/>
          <w:szCs w:val="24"/>
          <w:lang w:eastAsia="zh-CN"/>
        </w:rPr>
        <w:t>functions</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zh-CN"/>
        </w:rPr>
        <w:fldChar w:fldCharType="begin"/>
      </w:r>
      <w:r w:rsidRPr="003179BB">
        <w:rPr>
          <w:rFonts w:ascii="Book Antiqua" w:hAnsi="Book Antiqua"/>
          <w:sz w:val="24"/>
          <w:szCs w:val="24"/>
          <w:vertAlign w:val="superscript"/>
          <w:lang w:eastAsia="zh-CN"/>
        </w:rPr>
        <w:instrText>ADDIN RW.CITE{{310 Threadgill,D.W. 1995; 311 Miettinen,P.J. 1995}}</w:instrText>
      </w:r>
      <w:r w:rsidR="00986B38" w:rsidRPr="003179BB">
        <w:rPr>
          <w:rFonts w:ascii="Book Antiqua" w:hAnsi="Book Antiqua"/>
          <w:sz w:val="24"/>
          <w:szCs w:val="24"/>
          <w:vertAlign w:val="superscript"/>
          <w:lang w:eastAsia="zh-CN"/>
        </w:rPr>
        <w:fldChar w:fldCharType="separate"/>
      </w:r>
      <w:r w:rsidR="009C53AD" w:rsidRPr="003179BB">
        <w:rPr>
          <w:rFonts w:ascii="Book Antiqua" w:eastAsia="Times New Roman" w:hAnsi="Book Antiqua"/>
          <w:sz w:val="24"/>
          <w:szCs w:val="24"/>
          <w:vertAlign w:val="superscript"/>
        </w:rPr>
        <w:t>6,7</w:t>
      </w:r>
      <w:r w:rsidR="00986B38" w:rsidRPr="003179BB">
        <w:rPr>
          <w:rFonts w:ascii="Book Antiqua" w:hAnsi="Book Antiqua"/>
          <w:sz w:val="24"/>
          <w:szCs w:val="24"/>
          <w:vertAlign w:val="superscript"/>
          <w:lang w:eastAsia="zh-CN"/>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 xml:space="preserve">Furthermore, oncogenic </w:t>
      </w:r>
      <w:r w:rsidRPr="00897D65">
        <w:rPr>
          <w:rFonts w:ascii="Book Antiqua" w:hAnsi="Book Antiqua"/>
          <w:sz w:val="24"/>
          <w:szCs w:val="24"/>
        </w:rPr>
        <w:t xml:space="preserve">viruses exploit </w:t>
      </w:r>
      <w:r w:rsidR="00837953" w:rsidRPr="00897D65">
        <w:rPr>
          <w:rFonts w:ascii="Book Antiqua" w:hAnsi="Book Antiqua"/>
          <w:sz w:val="24"/>
          <w:szCs w:val="24"/>
        </w:rPr>
        <w:t xml:space="preserve">the </w:t>
      </w:r>
      <w:r w:rsidRPr="00897D65">
        <w:rPr>
          <w:rFonts w:ascii="Book Antiqua" w:hAnsi="Book Antiqua"/>
          <w:sz w:val="24"/>
          <w:szCs w:val="24"/>
        </w:rPr>
        <w:t>EGFR signaling network in many different ways, altering both receptor tyrosine kina</w:t>
      </w:r>
      <w:r w:rsidR="003179BB">
        <w:rPr>
          <w:rFonts w:ascii="Book Antiqua" w:hAnsi="Book Antiqua"/>
          <w:sz w:val="24"/>
          <w:szCs w:val="24"/>
        </w:rPr>
        <w:t xml:space="preserve">se activity and gene </w:t>
      </w:r>
      <w:proofErr w:type="gramStart"/>
      <w:r w:rsidR="003179BB">
        <w:rPr>
          <w:rFonts w:ascii="Book Antiqua" w:hAnsi="Book Antiqua"/>
          <w:sz w:val="24"/>
          <w:szCs w:val="24"/>
        </w:rPr>
        <w:t>expression</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rPr>
        <w:fldChar w:fldCharType="begin"/>
      </w:r>
      <w:r w:rsidRPr="003179BB">
        <w:rPr>
          <w:rFonts w:ascii="Book Antiqua" w:hAnsi="Book Antiqua"/>
          <w:sz w:val="24"/>
          <w:szCs w:val="24"/>
          <w:vertAlign w:val="superscript"/>
        </w:rPr>
        <w:instrText>ADDIN RW.CITE{{312 Yarden,Y. 2001}}</w:instrText>
      </w:r>
      <w:r w:rsidR="00986B38" w:rsidRPr="003179BB">
        <w:rPr>
          <w:rFonts w:ascii="Book Antiqua" w:hAnsi="Book Antiqua"/>
          <w:sz w:val="24"/>
          <w:szCs w:val="24"/>
          <w:vertAlign w:val="superscript"/>
        </w:rPr>
        <w:fldChar w:fldCharType="separate"/>
      </w:r>
      <w:r w:rsidR="009C53AD" w:rsidRPr="003179BB">
        <w:rPr>
          <w:rFonts w:ascii="Book Antiqua" w:eastAsia="Times New Roman" w:hAnsi="Book Antiqua"/>
          <w:sz w:val="24"/>
          <w:szCs w:val="24"/>
          <w:vertAlign w:val="superscript"/>
        </w:rPr>
        <w:t>8</w:t>
      </w:r>
      <w:r w:rsidR="00986B38" w:rsidRPr="003179BB">
        <w:rPr>
          <w:rFonts w:ascii="Book Antiqua" w:hAnsi="Book Antiqua"/>
          <w:sz w:val="24"/>
          <w:szCs w:val="24"/>
          <w:vertAlign w:val="superscript"/>
        </w:rPr>
        <w:fldChar w:fldCharType="end"/>
      </w:r>
      <w:r w:rsidR="003179BB" w:rsidRPr="003179BB">
        <w:rPr>
          <w:rFonts w:ascii="Book Antiqua" w:hAnsi="Book Antiqua" w:hint="eastAsia"/>
          <w:sz w:val="24"/>
          <w:szCs w:val="24"/>
          <w:vertAlign w:val="superscript"/>
          <w:lang w:eastAsia="zh-CN"/>
        </w:rPr>
        <w:t>]</w:t>
      </w:r>
      <w:r w:rsidRPr="00897D65">
        <w:rPr>
          <w:rFonts w:ascii="Book Antiqua" w:hAnsi="Book Antiqua"/>
          <w:sz w:val="24"/>
          <w:szCs w:val="24"/>
        </w:rPr>
        <w:t>.</w:t>
      </w:r>
    </w:p>
    <w:p w:rsidR="00CC6DFE" w:rsidRPr="00897D65" w:rsidRDefault="009B64DC" w:rsidP="003179BB">
      <w:pPr>
        <w:tabs>
          <w:tab w:val="left" w:pos="7380"/>
        </w:tabs>
        <w:autoSpaceDE w:val="0"/>
        <w:autoSpaceDN w:val="0"/>
        <w:adjustRightInd w:val="0"/>
        <w:spacing w:after="0" w:line="360" w:lineRule="auto"/>
        <w:ind w:firstLineChars="100" w:firstLine="240"/>
        <w:jc w:val="both"/>
        <w:rPr>
          <w:rFonts w:ascii="Book Antiqua" w:hAnsi="Book Antiqua"/>
          <w:bCs/>
          <w:sz w:val="24"/>
          <w:szCs w:val="24"/>
        </w:rPr>
      </w:pPr>
      <w:r w:rsidRPr="00897D65">
        <w:rPr>
          <w:rFonts w:ascii="Book Antiqua" w:eastAsia="Arial Unicode MS" w:hAnsi="Book Antiqua"/>
          <w:sz w:val="24"/>
          <w:szCs w:val="24"/>
        </w:rPr>
        <w:t xml:space="preserve">The role of aberrant </w:t>
      </w:r>
      <w:r w:rsidR="0019674F" w:rsidRPr="00897D65">
        <w:rPr>
          <w:rFonts w:ascii="Book Antiqua" w:eastAsia="Arial Unicode MS" w:hAnsi="Book Antiqua"/>
          <w:sz w:val="24"/>
          <w:szCs w:val="24"/>
        </w:rPr>
        <w:t xml:space="preserve">EGFR signaling </w:t>
      </w:r>
      <w:r w:rsidRPr="00897D65">
        <w:rPr>
          <w:rFonts w:ascii="Book Antiqua" w:eastAsia="Arial Unicode MS" w:hAnsi="Book Antiqua"/>
          <w:sz w:val="24"/>
          <w:szCs w:val="24"/>
        </w:rPr>
        <w:t xml:space="preserve">in oncogenesis has been </w:t>
      </w:r>
      <w:r w:rsidRPr="00897D65">
        <w:rPr>
          <w:rFonts w:ascii="Book Antiqua" w:eastAsia="Arial Unicode MS" w:hAnsi="Book Antiqua"/>
          <w:sz w:val="24"/>
          <w:szCs w:val="24"/>
          <w:lang w:eastAsia="ko-KR"/>
        </w:rPr>
        <w:t>investigated for many</w:t>
      </w:r>
      <w:r w:rsidRPr="00897D65">
        <w:rPr>
          <w:rFonts w:ascii="Book Antiqua" w:eastAsia="Arial Unicode MS" w:hAnsi="Book Antiqua"/>
          <w:sz w:val="24"/>
          <w:szCs w:val="24"/>
        </w:rPr>
        <w:t xml:space="preserve"> years</w:t>
      </w:r>
      <w:r w:rsidR="00B266E5" w:rsidRPr="00897D65">
        <w:rPr>
          <w:rFonts w:ascii="Book Antiqua" w:eastAsia="Arial Unicode MS" w:hAnsi="Book Antiqua"/>
          <w:sz w:val="24"/>
          <w:szCs w:val="24"/>
          <w:lang w:eastAsia="ko-KR"/>
        </w:rPr>
        <w:t>.</w:t>
      </w:r>
      <w:r w:rsidR="003179BB">
        <w:rPr>
          <w:rFonts w:ascii="Book Antiqua" w:eastAsia="Arial Unicode MS" w:hAnsi="Book Antiqua"/>
          <w:sz w:val="24"/>
          <w:szCs w:val="24"/>
          <w:lang w:eastAsia="ko-KR"/>
        </w:rPr>
        <w:t xml:space="preserve"> </w:t>
      </w:r>
      <w:r w:rsidRPr="00897D65">
        <w:rPr>
          <w:rFonts w:ascii="Book Antiqua" w:eastAsia="Arial Unicode MS" w:hAnsi="Book Antiqua"/>
          <w:sz w:val="24"/>
          <w:szCs w:val="24"/>
          <w:lang w:eastAsia="ko-KR"/>
        </w:rPr>
        <w:t xml:space="preserve">A major mechanism for aberrant signaling involves </w:t>
      </w:r>
      <w:r w:rsidR="0019674F" w:rsidRPr="00897D65">
        <w:rPr>
          <w:rFonts w:ascii="Book Antiqua" w:eastAsia="Arial Unicode MS" w:hAnsi="Book Antiqua"/>
          <w:sz w:val="24"/>
          <w:szCs w:val="24"/>
        </w:rPr>
        <w:t>the overexpression of EGFR</w:t>
      </w:r>
      <w:r w:rsidRPr="00897D65">
        <w:rPr>
          <w:rFonts w:ascii="Book Antiqua" w:eastAsia="Arial Unicode MS" w:hAnsi="Book Antiqua"/>
          <w:sz w:val="24"/>
          <w:szCs w:val="24"/>
        </w:rPr>
        <w:t xml:space="preserve">, </w:t>
      </w:r>
      <w:r w:rsidR="0019674F" w:rsidRPr="00897D65">
        <w:rPr>
          <w:rFonts w:ascii="Book Antiqua" w:eastAsia="Arial Unicode MS" w:hAnsi="Book Antiqua"/>
          <w:sz w:val="24"/>
          <w:szCs w:val="24"/>
        </w:rPr>
        <w:t>fou</w:t>
      </w:r>
      <w:r w:rsidR="003179BB">
        <w:rPr>
          <w:rFonts w:ascii="Book Antiqua" w:eastAsia="Arial Unicode MS" w:hAnsi="Book Antiqua"/>
          <w:sz w:val="24"/>
          <w:szCs w:val="24"/>
        </w:rPr>
        <w:t xml:space="preserve">nd in various epithelial </w:t>
      </w:r>
      <w:proofErr w:type="gramStart"/>
      <w:r w:rsidR="003179BB">
        <w:rPr>
          <w:rFonts w:ascii="Book Antiqua" w:eastAsia="Arial Unicode MS" w:hAnsi="Book Antiqua"/>
          <w:sz w:val="24"/>
          <w:szCs w:val="24"/>
        </w:rPr>
        <w:t>tumors</w:t>
      </w:r>
      <w:r w:rsidR="003179BB" w:rsidRPr="003179BB">
        <w:rPr>
          <w:rFonts w:ascii="Book Antiqua" w:eastAsia="Arial Unicode MS" w:hAnsi="Book Antiqua" w:hint="eastAsia"/>
          <w:sz w:val="24"/>
          <w:szCs w:val="24"/>
          <w:vertAlign w:val="superscript"/>
          <w:lang w:eastAsia="zh-CN"/>
        </w:rPr>
        <w:t>[</w:t>
      </w:r>
      <w:proofErr w:type="gramEnd"/>
      <w:r w:rsidR="00986B38" w:rsidRPr="003179BB">
        <w:rPr>
          <w:rFonts w:ascii="Book Antiqua" w:eastAsia="Arial Unicode MS" w:hAnsi="Book Antiqua"/>
          <w:sz w:val="24"/>
          <w:szCs w:val="24"/>
          <w:vertAlign w:val="superscript"/>
        </w:rPr>
        <w:fldChar w:fldCharType="begin"/>
      </w:r>
      <w:r w:rsidR="0019674F" w:rsidRPr="003179BB">
        <w:rPr>
          <w:rFonts w:ascii="Book Antiqua" w:eastAsia="Arial Unicode MS" w:hAnsi="Book Antiqua"/>
          <w:sz w:val="24"/>
          <w:szCs w:val="24"/>
          <w:vertAlign w:val="superscript"/>
        </w:rPr>
        <w:instrText>ADDIN RW.CITE{{307 Gschwind,A. 2004}}</w:instrText>
      </w:r>
      <w:r w:rsidR="00986B38" w:rsidRPr="003179BB">
        <w:rPr>
          <w:rFonts w:ascii="Book Antiqua" w:eastAsia="Arial Unicode MS" w:hAnsi="Book Antiqua"/>
          <w:sz w:val="24"/>
          <w:szCs w:val="24"/>
          <w:vertAlign w:val="superscript"/>
        </w:rPr>
        <w:fldChar w:fldCharType="separate"/>
      </w:r>
      <w:r w:rsidR="009C53AD" w:rsidRPr="003179BB">
        <w:rPr>
          <w:rFonts w:ascii="Book Antiqua" w:eastAsia="Times New Roman" w:hAnsi="Book Antiqua"/>
          <w:sz w:val="24"/>
          <w:szCs w:val="24"/>
          <w:vertAlign w:val="superscript"/>
        </w:rPr>
        <w:t>3</w:t>
      </w:r>
      <w:r w:rsidR="00986B38" w:rsidRPr="003179BB">
        <w:rPr>
          <w:rFonts w:ascii="Book Antiqua" w:eastAsia="Arial Unicode MS" w:hAnsi="Book Antiqua"/>
          <w:sz w:val="24"/>
          <w:szCs w:val="24"/>
          <w:vertAlign w:val="superscript"/>
        </w:rPr>
        <w:fldChar w:fldCharType="end"/>
      </w:r>
      <w:r w:rsidR="003179BB" w:rsidRPr="003179BB">
        <w:rPr>
          <w:rFonts w:ascii="Book Antiqua" w:eastAsia="Arial Unicode MS" w:hAnsi="Book Antiqua" w:hint="eastAsia"/>
          <w:sz w:val="24"/>
          <w:szCs w:val="24"/>
          <w:vertAlign w:val="superscript"/>
          <w:lang w:eastAsia="zh-CN"/>
        </w:rPr>
        <w:t>]</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19674F" w:rsidRPr="00897D65">
        <w:rPr>
          <w:rFonts w:ascii="Book Antiqua" w:eastAsia="Arial Unicode MS" w:hAnsi="Book Antiqua"/>
          <w:sz w:val="24"/>
          <w:szCs w:val="24"/>
        </w:rPr>
        <w:t>T</w:t>
      </w:r>
      <w:r w:rsidR="00AB1851" w:rsidRPr="00897D65">
        <w:rPr>
          <w:rFonts w:ascii="Book Antiqua" w:eastAsia="Arial Unicode MS" w:hAnsi="Book Antiqua"/>
          <w:sz w:val="24"/>
          <w:szCs w:val="24"/>
        </w:rPr>
        <w:t xml:space="preserve">he </w:t>
      </w:r>
      <w:r w:rsidR="0019674F" w:rsidRPr="00897D65">
        <w:rPr>
          <w:rFonts w:ascii="Book Antiqua" w:eastAsia="Arial Unicode MS" w:hAnsi="Book Antiqua"/>
          <w:sz w:val="24"/>
          <w:szCs w:val="24"/>
        </w:rPr>
        <w:t>cancer</w:t>
      </w:r>
      <w:r w:rsidR="00AB1851" w:rsidRPr="00897D65">
        <w:rPr>
          <w:rFonts w:ascii="Book Antiqua" w:eastAsia="Arial Unicode MS" w:hAnsi="Book Antiqua"/>
          <w:sz w:val="24"/>
          <w:szCs w:val="24"/>
        </w:rPr>
        <w:t>s</w:t>
      </w:r>
      <w:r w:rsidR="0019674F" w:rsidRPr="00897D65">
        <w:rPr>
          <w:rFonts w:ascii="Book Antiqua" w:eastAsia="Arial Unicode MS" w:hAnsi="Book Antiqua"/>
          <w:sz w:val="24"/>
          <w:szCs w:val="24"/>
        </w:rPr>
        <w:t xml:space="preserve"> where overexpression of EGFR is found include breast cancer, glioblastomas, head-and-neck cancer, non</w:t>
      </w:r>
      <w:r w:rsidR="00837953" w:rsidRPr="00897D65">
        <w:rPr>
          <w:rFonts w:ascii="Book Antiqua" w:eastAsia="Arial Unicode MS" w:hAnsi="Book Antiqua"/>
          <w:sz w:val="24"/>
          <w:szCs w:val="24"/>
        </w:rPr>
        <w:t>-</w:t>
      </w:r>
      <w:r w:rsidR="0019674F" w:rsidRPr="00897D65">
        <w:rPr>
          <w:rFonts w:ascii="Book Antiqua" w:eastAsia="Arial Unicode MS" w:hAnsi="Book Antiqua"/>
          <w:sz w:val="24"/>
          <w:szCs w:val="24"/>
        </w:rPr>
        <w:t>small cell lung cancer (NSCLC), renal cancer, o</w:t>
      </w:r>
      <w:r w:rsidR="003179BB">
        <w:rPr>
          <w:rFonts w:ascii="Book Antiqua" w:eastAsia="Arial Unicode MS" w:hAnsi="Book Antiqua"/>
          <w:sz w:val="24"/>
          <w:szCs w:val="24"/>
        </w:rPr>
        <w:t>varian cancer, and colon cancer</w:t>
      </w:r>
      <w:r w:rsidR="003179BB" w:rsidRPr="003179BB">
        <w:rPr>
          <w:rFonts w:ascii="Book Antiqua" w:eastAsia="Arial Unicode MS" w:hAnsi="Book Antiqua" w:hint="eastAsia"/>
          <w:sz w:val="24"/>
          <w:szCs w:val="24"/>
          <w:vertAlign w:val="superscript"/>
          <w:lang w:eastAsia="zh-CN"/>
        </w:rPr>
        <w:t>[</w:t>
      </w:r>
      <w:r w:rsidR="00986B38" w:rsidRPr="003179BB">
        <w:rPr>
          <w:rFonts w:ascii="Book Antiqua" w:eastAsia="Arial Unicode MS" w:hAnsi="Book Antiqua"/>
          <w:sz w:val="24"/>
          <w:szCs w:val="24"/>
          <w:vertAlign w:val="superscript"/>
        </w:rPr>
        <w:fldChar w:fldCharType="begin"/>
      </w:r>
      <w:r w:rsidR="0019674F" w:rsidRPr="003179BB">
        <w:rPr>
          <w:rFonts w:ascii="Book Antiqua" w:eastAsia="Arial Unicode MS" w:hAnsi="Book Antiqua"/>
          <w:sz w:val="24"/>
          <w:szCs w:val="24"/>
          <w:vertAlign w:val="superscript"/>
        </w:rPr>
        <w:instrText>ADDIN RW.CITE{{314 Herbst,R.S. 2004; 308 Sebastian,S. 2006}}</w:instrText>
      </w:r>
      <w:r w:rsidR="00986B38" w:rsidRPr="003179BB">
        <w:rPr>
          <w:rFonts w:ascii="Book Antiqua" w:eastAsia="Arial Unicode MS" w:hAnsi="Book Antiqua"/>
          <w:sz w:val="24"/>
          <w:szCs w:val="24"/>
          <w:vertAlign w:val="superscript"/>
        </w:rPr>
        <w:fldChar w:fldCharType="separate"/>
      </w:r>
      <w:r w:rsidR="009C53AD" w:rsidRPr="003179BB">
        <w:rPr>
          <w:rFonts w:ascii="Book Antiqua" w:eastAsia="Times New Roman" w:hAnsi="Book Antiqua"/>
          <w:sz w:val="24"/>
          <w:szCs w:val="24"/>
          <w:vertAlign w:val="superscript"/>
        </w:rPr>
        <w:t>1,9</w:t>
      </w:r>
      <w:r w:rsidR="00986B38" w:rsidRPr="003179BB">
        <w:rPr>
          <w:rFonts w:ascii="Book Antiqua" w:eastAsia="Arial Unicode MS" w:hAnsi="Book Antiqua"/>
          <w:sz w:val="24"/>
          <w:szCs w:val="24"/>
          <w:vertAlign w:val="superscript"/>
        </w:rPr>
        <w:fldChar w:fldCharType="end"/>
      </w:r>
      <w:r w:rsidR="003179BB" w:rsidRPr="003179BB">
        <w:rPr>
          <w:rFonts w:ascii="Book Antiqua" w:eastAsia="Arial Unicode MS" w:hAnsi="Book Antiqua" w:hint="eastAsia"/>
          <w:sz w:val="24"/>
          <w:szCs w:val="24"/>
          <w:vertAlign w:val="superscript"/>
          <w:lang w:eastAsia="zh-CN"/>
        </w:rPr>
        <w:t>]</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Transgenic </w:t>
      </w:r>
      <w:proofErr w:type="gramStart"/>
      <w:r w:rsidR="003179BB">
        <w:rPr>
          <w:rFonts w:ascii="Book Antiqua" w:eastAsia="Arial Unicode MS" w:hAnsi="Book Antiqua"/>
          <w:sz w:val="24"/>
          <w:szCs w:val="24"/>
        </w:rPr>
        <w:t>studies</w:t>
      </w:r>
      <w:r w:rsidR="003179BB" w:rsidRPr="003179BB">
        <w:rPr>
          <w:rFonts w:ascii="Book Antiqua" w:eastAsia="Arial Unicode MS" w:hAnsi="Book Antiqua" w:hint="eastAsia"/>
          <w:sz w:val="24"/>
          <w:szCs w:val="24"/>
          <w:vertAlign w:val="superscript"/>
          <w:lang w:eastAsia="zh-CN"/>
        </w:rPr>
        <w:t>[</w:t>
      </w:r>
      <w:proofErr w:type="gramEnd"/>
      <w:r w:rsidR="00986B38" w:rsidRPr="003179BB">
        <w:rPr>
          <w:rFonts w:ascii="Book Antiqua" w:eastAsia="Arial Unicode MS" w:hAnsi="Book Antiqua"/>
          <w:sz w:val="24"/>
          <w:szCs w:val="24"/>
          <w:vertAlign w:val="superscript"/>
        </w:rPr>
        <w:fldChar w:fldCharType="begin"/>
      </w:r>
      <w:r w:rsidR="00172C3D" w:rsidRPr="003179BB">
        <w:rPr>
          <w:rFonts w:ascii="Book Antiqua" w:eastAsia="Arial Unicode MS" w:hAnsi="Book Antiqua"/>
          <w:sz w:val="24"/>
          <w:szCs w:val="24"/>
          <w:vertAlign w:val="superscript"/>
        </w:rPr>
        <w:instrText>ADDIN RW.CITE{{552 Wong,R.W. 2003}}</w:instrText>
      </w:r>
      <w:r w:rsidR="00986B38" w:rsidRPr="003179BB">
        <w:rPr>
          <w:rFonts w:ascii="Book Antiqua" w:eastAsia="Arial Unicode MS" w:hAnsi="Book Antiqua"/>
          <w:sz w:val="24"/>
          <w:szCs w:val="24"/>
          <w:vertAlign w:val="superscript"/>
        </w:rPr>
        <w:fldChar w:fldCharType="separate"/>
      </w:r>
      <w:r w:rsidR="009C53AD" w:rsidRPr="003179BB">
        <w:rPr>
          <w:rFonts w:ascii="Book Antiqua" w:eastAsia="Times New Roman" w:hAnsi="Book Antiqua"/>
          <w:sz w:val="24"/>
          <w:szCs w:val="24"/>
          <w:vertAlign w:val="superscript"/>
        </w:rPr>
        <w:t>10</w:t>
      </w:r>
      <w:r w:rsidR="00986B38" w:rsidRPr="003179BB">
        <w:rPr>
          <w:rFonts w:ascii="Book Antiqua" w:eastAsia="Arial Unicode MS" w:hAnsi="Book Antiqua"/>
          <w:sz w:val="24"/>
          <w:szCs w:val="24"/>
          <w:vertAlign w:val="superscript"/>
        </w:rPr>
        <w:fldChar w:fldCharType="end"/>
      </w:r>
      <w:r w:rsidR="003179BB" w:rsidRPr="003179BB">
        <w:rPr>
          <w:rFonts w:ascii="Book Antiqua" w:eastAsia="Arial Unicode MS" w:hAnsi="Book Antiqua" w:hint="eastAsia"/>
          <w:sz w:val="24"/>
          <w:szCs w:val="24"/>
          <w:vertAlign w:val="superscript"/>
          <w:lang w:eastAsia="zh-CN"/>
        </w:rPr>
        <w:t>]</w:t>
      </w:r>
      <w:r w:rsidR="00172C3D" w:rsidRPr="00897D65">
        <w:rPr>
          <w:rFonts w:ascii="Book Antiqua" w:eastAsia="Arial Unicode MS" w:hAnsi="Book Antiqua"/>
          <w:sz w:val="24"/>
          <w:szCs w:val="24"/>
        </w:rPr>
        <w:t xml:space="preserve"> and </w:t>
      </w:r>
      <w:r w:rsidR="00172C3D" w:rsidRPr="00897D65">
        <w:rPr>
          <w:rFonts w:ascii="Book Antiqua" w:eastAsia="Arial Unicode MS" w:hAnsi="Book Antiqua"/>
          <w:i/>
          <w:sz w:val="24"/>
          <w:szCs w:val="24"/>
        </w:rPr>
        <w:t xml:space="preserve">in </w:t>
      </w:r>
      <w:r w:rsidR="001E3207" w:rsidRPr="00897D65">
        <w:rPr>
          <w:rFonts w:ascii="Book Antiqua" w:eastAsia="Arial Unicode MS" w:hAnsi="Book Antiqua"/>
          <w:i/>
          <w:sz w:val="24"/>
          <w:szCs w:val="24"/>
        </w:rPr>
        <w:t>vitro</w:t>
      </w:r>
      <w:r w:rsidR="001E3207" w:rsidRPr="00897D65">
        <w:rPr>
          <w:rFonts w:ascii="Book Antiqua" w:eastAsia="Arial Unicode MS" w:hAnsi="Book Antiqua"/>
          <w:sz w:val="24"/>
          <w:szCs w:val="24"/>
        </w:rPr>
        <w:t xml:space="preserve"> studies, using </w:t>
      </w:r>
      <w:r w:rsidR="003179BB">
        <w:rPr>
          <w:rFonts w:ascii="Book Antiqua" w:eastAsia="Arial Unicode MS" w:hAnsi="Book Antiqua"/>
          <w:sz w:val="24"/>
          <w:szCs w:val="24"/>
        </w:rPr>
        <w:t>NIH 3T3 mouse fibroblasts</w:t>
      </w:r>
      <w:r w:rsidR="003179BB" w:rsidRPr="003179BB">
        <w:rPr>
          <w:rFonts w:ascii="Book Antiqua" w:eastAsia="Arial Unicode MS" w:hAnsi="Book Antiqua" w:hint="eastAsia"/>
          <w:sz w:val="24"/>
          <w:szCs w:val="24"/>
          <w:vertAlign w:val="superscript"/>
          <w:lang w:eastAsia="zh-CN"/>
        </w:rPr>
        <w:t>[</w:t>
      </w:r>
      <w:r w:rsidR="00986B38" w:rsidRPr="003179BB">
        <w:rPr>
          <w:rFonts w:ascii="Book Antiqua" w:eastAsia="Arial Unicode MS" w:hAnsi="Book Antiqua"/>
          <w:sz w:val="24"/>
          <w:szCs w:val="24"/>
          <w:vertAlign w:val="superscript"/>
        </w:rPr>
        <w:fldChar w:fldCharType="begin"/>
      </w:r>
      <w:r w:rsidR="00172C3D" w:rsidRPr="003179BB">
        <w:rPr>
          <w:rFonts w:ascii="Book Antiqua" w:eastAsia="Arial Unicode MS" w:hAnsi="Book Antiqua"/>
          <w:sz w:val="24"/>
          <w:szCs w:val="24"/>
          <w:vertAlign w:val="superscript"/>
        </w:rPr>
        <w:instrText>ADDIN RW.CITE{{313 Di Marco,E. 1989}}</w:instrText>
      </w:r>
      <w:r w:rsidR="00986B38" w:rsidRPr="003179BB">
        <w:rPr>
          <w:rFonts w:ascii="Book Antiqua" w:eastAsia="Arial Unicode MS" w:hAnsi="Book Antiqua"/>
          <w:sz w:val="24"/>
          <w:szCs w:val="24"/>
          <w:vertAlign w:val="superscript"/>
        </w:rPr>
        <w:fldChar w:fldCharType="separate"/>
      </w:r>
      <w:r w:rsidR="009C53AD" w:rsidRPr="003179BB">
        <w:rPr>
          <w:rFonts w:ascii="Book Antiqua" w:eastAsia="Times New Roman" w:hAnsi="Book Antiqua"/>
          <w:sz w:val="24"/>
          <w:szCs w:val="24"/>
          <w:vertAlign w:val="superscript"/>
        </w:rPr>
        <w:t>11</w:t>
      </w:r>
      <w:r w:rsidR="00986B38" w:rsidRPr="003179BB">
        <w:rPr>
          <w:rFonts w:ascii="Book Antiqua" w:eastAsia="Arial Unicode MS" w:hAnsi="Book Antiqua"/>
          <w:sz w:val="24"/>
          <w:szCs w:val="24"/>
          <w:vertAlign w:val="superscript"/>
        </w:rPr>
        <w:fldChar w:fldCharType="end"/>
      </w:r>
      <w:r w:rsidR="003179BB" w:rsidRPr="003179BB">
        <w:rPr>
          <w:rFonts w:ascii="Book Antiqua" w:eastAsia="Arial Unicode MS" w:hAnsi="Book Antiqua" w:hint="eastAsia"/>
          <w:sz w:val="24"/>
          <w:szCs w:val="24"/>
          <w:vertAlign w:val="superscript"/>
          <w:lang w:eastAsia="zh-CN"/>
        </w:rPr>
        <w:t>]</w:t>
      </w:r>
      <w:r w:rsidR="00FC1CEC" w:rsidRPr="00897D65">
        <w:rPr>
          <w:rFonts w:ascii="Book Antiqua" w:eastAsia="Arial Unicode MS" w:hAnsi="Book Antiqua"/>
          <w:sz w:val="24"/>
          <w:szCs w:val="24"/>
        </w:rPr>
        <w:t>,</w:t>
      </w:r>
      <w:r w:rsidR="001E3207" w:rsidRPr="00897D65">
        <w:rPr>
          <w:rFonts w:ascii="Book Antiqua" w:eastAsia="Arial Unicode MS" w:hAnsi="Book Antiqua"/>
          <w:sz w:val="24"/>
          <w:szCs w:val="24"/>
        </w:rPr>
        <w:t xml:space="preserve"> </w:t>
      </w:r>
      <w:r w:rsidR="00172C3D" w:rsidRPr="00897D65">
        <w:rPr>
          <w:rFonts w:ascii="Book Antiqua" w:eastAsia="Arial Unicode MS" w:hAnsi="Book Antiqua"/>
          <w:sz w:val="24"/>
          <w:szCs w:val="24"/>
        </w:rPr>
        <w:t>demonstrate t</w:t>
      </w:r>
      <w:r w:rsidR="00171D65" w:rsidRPr="00897D65">
        <w:rPr>
          <w:rFonts w:ascii="Book Antiqua" w:eastAsia="Arial Unicode MS" w:hAnsi="Book Antiqua"/>
          <w:sz w:val="24"/>
          <w:szCs w:val="24"/>
        </w:rPr>
        <w:t xml:space="preserve">hat </w:t>
      </w:r>
      <w:r w:rsidR="00172C3D" w:rsidRPr="00897D65">
        <w:rPr>
          <w:rFonts w:ascii="Book Antiqua" w:eastAsia="Arial Unicode MS" w:hAnsi="Book Antiqua"/>
          <w:sz w:val="24"/>
          <w:szCs w:val="24"/>
        </w:rPr>
        <w:t xml:space="preserve">high-level expression of EGFR </w:t>
      </w:r>
      <w:r w:rsidR="00172C3D" w:rsidRPr="00897D65">
        <w:rPr>
          <w:rFonts w:ascii="Book Antiqua" w:eastAsia="Arial Unicode MS" w:hAnsi="Book Antiqua"/>
          <w:sz w:val="24"/>
          <w:szCs w:val="24"/>
          <w:lang w:eastAsia="ko-KR"/>
        </w:rPr>
        <w:t xml:space="preserve">and EGF ligands </w:t>
      </w:r>
      <w:r w:rsidR="00172C3D" w:rsidRPr="00897D65">
        <w:rPr>
          <w:rFonts w:ascii="Book Antiqua" w:eastAsia="Arial Unicode MS" w:hAnsi="Book Antiqua"/>
          <w:sz w:val="24"/>
          <w:szCs w:val="24"/>
        </w:rPr>
        <w:t>can transform cells</w:t>
      </w:r>
      <w:r w:rsidR="00B266E5" w:rsidRPr="00897D65">
        <w:rPr>
          <w:rFonts w:ascii="Book Antiqua" w:hAnsi="Book Antiqua"/>
          <w:sz w:val="24"/>
          <w:szCs w:val="24"/>
        </w:rPr>
        <w:t>.</w:t>
      </w:r>
      <w:r w:rsidR="003179BB">
        <w:rPr>
          <w:rFonts w:ascii="Book Antiqua" w:hAnsi="Book Antiqua"/>
          <w:sz w:val="24"/>
          <w:szCs w:val="24"/>
        </w:rPr>
        <w:t xml:space="preserve"> </w:t>
      </w:r>
      <w:r w:rsidR="00171D65" w:rsidRPr="00897D65">
        <w:rPr>
          <w:rFonts w:ascii="Book Antiqua" w:hAnsi="Book Antiqua"/>
          <w:sz w:val="24"/>
          <w:szCs w:val="24"/>
        </w:rPr>
        <w:t xml:space="preserve">Recent studies using genetic deletion of </w:t>
      </w:r>
      <w:r w:rsidR="00171D65" w:rsidRPr="00897D65">
        <w:rPr>
          <w:rFonts w:ascii="Book Antiqua" w:hAnsi="Book Antiqua"/>
          <w:i/>
          <w:sz w:val="24"/>
          <w:szCs w:val="24"/>
        </w:rPr>
        <w:t>EGFR</w:t>
      </w:r>
      <w:r w:rsidR="00171D65" w:rsidRPr="00897D65">
        <w:rPr>
          <w:rFonts w:ascii="Book Antiqua" w:hAnsi="Book Antiqua"/>
          <w:sz w:val="24"/>
          <w:szCs w:val="24"/>
        </w:rPr>
        <w:t xml:space="preserve"> </w:t>
      </w:r>
      <w:r w:rsidR="00172C3D" w:rsidRPr="00897D65">
        <w:rPr>
          <w:rFonts w:ascii="Book Antiqua" w:hAnsi="Book Antiqua"/>
          <w:sz w:val="24"/>
          <w:szCs w:val="24"/>
        </w:rPr>
        <w:t>illustrate</w:t>
      </w:r>
      <w:r w:rsidR="00171D65" w:rsidRPr="00897D65">
        <w:rPr>
          <w:rFonts w:ascii="Book Antiqua" w:hAnsi="Book Antiqua"/>
          <w:sz w:val="24"/>
          <w:szCs w:val="24"/>
        </w:rPr>
        <w:t xml:space="preserve"> the essential role of this receptor in oncogenesis in a pancreatic cancer </w:t>
      </w:r>
      <w:proofErr w:type="gramStart"/>
      <w:r w:rsidR="00171D65" w:rsidRPr="00897D65">
        <w:rPr>
          <w:rFonts w:ascii="Book Antiqua" w:hAnsi="Book Antiqua"/>
          <w:sz w:val="24"/>
          <w:szCs w:val="24"/>
        </w:rPr>
        <w:t>model</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rPr>
        <w:fldChar w:fldCharType="begin"/>
      </w:r>
      <w:r w:rsidR="007624DA" w:rsidRPr="003179BB">
        <w:rPr>
          <w:rFonts w:ascii="Book Antiqua" w:hAnsi="Book Antiqua"/>
          <w:sz w:val="24"/>
          <w:szCs w:val="24"/>
          <w:vertAlign w:val="superscript"/>
        </w:rPr>
        <w:instrText>ADDIN RW.CITE{{553 Navas,C. 2012}}</w:instrText>
      </w:r>
      <w:r w:rsidR="00986B38" w:rsidRPr="003179BB">
        <w:rPr>
          <w:rFonts w:ascii="Book Antiqua" w:hAnsi="Book Antiqua"/>
          <w:sz w:val="24"/>
          <w:szCs w:val="24"/>
          <w:vertAlign w:val="superscript"/>
        </w:rPr>
        <w:fldChar w:fldCharType="separate"/>
      </w:r>
      <w:r w:rsidR="009C53AD" w:rsidRPr="003179BB">
        <w:rPr>
          <w:rFonts w:ascii="Book Antiqua" w:eastAsia="Times New Roman" w:hAnsi="Book Antiqua"/>
          <w:sz w:val="24"/>
          <w:szCs w:val="24"/>
          <w:vertAlign w:val="superscript"/>
        </w:rPr>
        <w:t>12</w:t>
      </w:r>
      <w:r w:rsidR="00986B38" w:rsidRPr="003179BB">
        <w:rPr>
          <w:rFonts w:ascii="Book Antiqua" w:hAnsi="Book Antiqua"/>
          <w:sz w:val="24"/>
          <w:szCs w:val="24"/>
          <w:vertAlign w:val="superscript"/>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eastAsia="Arial Unicode MS" w:hAnsi="Book Antiqua"/>
          <w:sz w:val="24"/>
          <w:szCs w:val="24"/>
        </w:rPr>
        <w:t>In addition, EGFR activation initiates cytoprotective signaling, enabling tumor cells to become resistan</w:t>
      </w:r>
      <w:r w:rsidR="003179BB">
        <w:rPr>
          <w:rFonts w:ascii="Book Antiqua" w:eastAsia="Arial Unicode MS" w:hAnsi="Book Antiqua"/>
          <w:sz w:val="24"/>
          <w:szCs w:val="24"/>
        </w:rPr>
        <w:t xml:space="preserve">t to radiation and </w:t>
      </w:r>
      <w:proofErr w:type="gramStart"/>
      <w:r w:rsidR="003179BB">
        <w:rPr>
          <w:rFonts w:ascii="Book Antiqua" w:eastAsia="Arial Unicode MS" w:hAnsi="Book Antiqua"/>
          <w:sz w:val="24"/>
          <w:szCs w:val="24"/>
        </w:rPr>
        <w:t>chemotherapy</w:t>
      </w:r>
      <w:r w:rsidR="003179BB" w:rsidRPr="003179BB">
        <w:rPr>
          <w:rFonts w:ascii="Book Antiqua" w:eastAsia="Arial Unicode MS" w:hAnsi="Book Antiqua" w:hint="eastAsia"/>
          <w:sz w:val="24"/>
          <w:szCs w:val="24"/>
          <w:vertAlign w:val="superscript"/>
          <w:lang w:eastAsia="zh-CN"/>
        </w:rPr>
        <w:t>[</w:t>
      </w:r>
      <w:proofErr w:type="gramEnd"/>
      <w:r w:rsidR="00986B38" w:rsidRPr="003179BB">
        <w:rPr>
          <w:rFonts w:ascii="Book Antiqua" w:eastAsia="Arial Unicode MS" w:hAnsi="Book Antiqua"/>
          <w:sz w:val="24"/>
          <w:szCs w:val="24"/>
          <w:vertAlign w:val="superscript"/>
        </w:rPr>
        <w:fldChar w:fldCharType="begin"/>
      </w:r>
      <w:r w:rsidR="0019674F" w:rsidRPr="003179BB">
        <w:rPr>
          <w:rFonts w:ascii="Book Antiqua" w:eastAsia="Arial Unicode MS" w:hAnsi="Book Antiqua"/>
          <w:sz w:val="24"/>
          <w:szCs w:val="24"/>
          <w:vertAlign w:val="superscript"/>
        </w:rPr>
        <w:instrText>ADDIN RW.CITE{{315 Schmidt-Ullrich,R.K. 2003; 316 Sturla,L.M. 2005}}</w:instrText>
      </w:r>
      <w:r w:rsidR="00986B38" w:rsidRPr="003179BB">
        <w:rPr>
          <w:rFonts w:ascii="Book Antiqua" w:eastAsia="Arial Unicode MS" w:hAnsi="Book Antiqua"/>
          <w:sz w:val="24"/>
          <w:szCs w:val="24"/>
          <w:vertAlign w:val="superscript"/>
        </w:rPr>
        <w:fldChar w:fldCharType="separate"/>
      </w:r>
      <w:r w:rsidR="009C53AD" w:rsidRPr="003179BB">
        <w:rPr>
          <w:rFonts w:ascii="Book Antiqua" w:eastAsia="Times New Roman" w:hAnsi="Book Antiqua"/>
          <w:sz w:val="24"/>
          <w:szCs w:val="24"/>
          <w:vertAlign w:val="superscript"/>
        </w:rPr>
        <w:t>13,14</w:t>
      </w:r>
      <w:r w:rsidR="00986B38" w:rsidRPr="003179BB">
        <w:rPr>
          <w:rFonts w:ascii="Book Antiqua" w:eastAsia="Arial Unicode MS" w:hAnsi="Book Antiqua"/>
          <w:sz w:val="24"/>
          <w:szCs w:val="24"/>
          <w:vertAlign w:val="superscript"/>
        </w:rPr>
        <w:fldChar w:fldCharType="end"/>
      </w:r>
      <w:r w:rsidR="003179BB" w:rsidRPr="003179BB">
        <w:rPr>
          <w:rFonts w:ascii="Book Antiqua" w:eastAsia="Arial Unicode MS" w:hAnsi="Book Antiqua" w:hint="eastAsia"/>
          <w:sz w:val="24"/>
          <w:szCs w:val="24"/>
          <w:vertAlign w:val="superscript"/>
          <w:lang w:eastAsia="zh-CN"/>
        </w:rPr>
        <w:t>]</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8D23AB" w:rsidRPr="00897D65">
        <w:rPr>
          <w:rFonts w:ascii="Book Antiqua" w:eastAsia="Arial Unicode MS" w:hAnsi="Book Antiqua"/>
          <w:sz w:val="24"/>
          <w:szCs w:val="24"/>
        </w:rPr>
        <w:t>Increased</w:t>
      </w:r>
      <w:r w:rsidR="0019674F" w:rsidRPr="00897D65">
        <w:rPr>
          <w:rFonts w:ascii="Book Antiqua" w:eastAsia="Arial Unicode MS" w:hAnsi="Book Antiqua"/>
          <w:sz w:val="24"/>
          <w:szCs w:val="24"/>
        </w:rPr>
        <w:t xml:space="preserve"> expression of </w:t>
      </w:r>
      <w:r w:rsidR="00BF2FEE" w:rsidRPr="00897D65">
        <w:rPr>
          <w:rFonts w:ascii="Book Antiqua" w:eastAsia="Arial Unicode MS" w:hAnsi="Book Antiqua"/>
          <w:sz w:val="24"/>
          <w:szCs w:val="24"/>
        </w:rPr>
        <w:t>EGFR</w:t>
      </w:r>
      <w:r w:rsidR="0019674F" w:rsidRPr="00897D65">
        <w:rPr>
          <w:rFonts w:ascii="Book Antiqua" w:eastAsia="Arial Unicode MS" w:hAnsi="Book Antiqua"/>
          <w:sz w:val="24"/>
          <w:szCs w:val="24"/>
        </w:rPr>
        <w:t xml:space="preserve"> is associated with poorer survival, and EGFR serves as</w:t>
      </w:r>
      <w:r w:rsidR="0019674F" w:rsidRPr="00897D65">
        <w:rPr>
          <w:rFonts w:ascii="Book Antiqua" w:eastAsia="Arial Unicode MS" w:hAnsi="Book Antiqua"/>
          <w:sz w:val="24"/>
          <w:szCs w:val="24"/>
          <w:lang w:eastAsia="ko-KR"/>
        </w:rPr>
        <w:t xml:space="preserve"> a</w:t>
      </w:r>
      <w:r w:rsidR="0019674F" w:rsidRPr="00897D65">
        <w:rPr>
          <w:rFonts w:ascii="Book Antiqua" w:eastAsia="Arial Unicode MS" w:hAnsi="Book Antiqua"/>
          <w:sz w:val="24"/>
          <w:szCs w:val="24"/>
        </w:rPr>
        <w:t xml:space="preserve"> strong prognostic indicator in </w:t>
      </w:r>
      <w:r w:rsidR="00171D65" w:rsidRPr="00897D65">
        <w:rPr>
          <w:rFonts w:ascii="Book Antiqua" w:eastAsia="Arial Unicode MS" w:hAnsi="Book Antiqua"/>
          <w:sz w:val="24"/>
          <w:szCs w:val="24"/>
        </w:rPr>
        <w:t>many</w:t>
      </w:r>
      <w:r w:rsidR="003179BB">
        <w:rPr>
          <w:rFonts w:ascii="Book Antiqua" w:eastAsia="Arial Unicode MS" w:hAnsi="Book Antiqua"/>
          <w:sz w:val="24"/>
          <w:szCs w:val="24"/>
        </w:rPr>
        <w:t xml:space="preserve"> cancer </w:t>
      </w:r>
      <w:proofErr w:type="gramStart"/>
      <w:r w:rsidR="003179BB">
        <w:rPr>
          <w:rFonts w:ascii="Book Antiqua" w:eastAsia="Arial Unicode MS" w:hAnsi="Book Antiqua"/>
          <w:sz w:val="24"/>
          <w:szCs w:val="24"/>
        </w:rPr>
        <w:t>types</w:t>
      </w:r>
      <w:r w:rsidR="003179BB" w:rsidRPr="003179BB">
        <w:rPr>
          <w:rFonts w:ascii="Book Antiqua" w:eastAsia="Arial Unicode MS" w:hAnsi="Book Antiqua" w:hint="eastAsia"/>
          <w:sz w:val="24"/>
          <w:szCs w:val="24"/>
          <w:vertAlign w:val="superscript"/>
          <w:lang w:eastAsia="zh-CN"/>
        </w:rPr>
        <w:t>[</w:t>
      </w:r>
      <w:proofErr w:type="gramEnd"/>
      <w:r w:rsidR="00986B38" w:rsidRPr="003179BB">
        <w:rPr>
          <w:rFonts w:ascii="Book Antiqua" w:eastAsia="Arial Unicode MS" w:hAnsi="Book Antiqua"/>
          <w:sz w:val="24"/>
          <w:szCs w:val="24"/>
          <w:vertAlign w:val="superscript"/>
        </w:rPr>
        <w:fldChar w:fldCharType="begin"/>
      </w:r>
      <w:r w:rsidR="0019674F" w:rsidRPr="003179BB">
        <w:rPr>
          <w:rFonts w:ascii="Book Antiqua" w:eastAsia="Arial Unicode MS" w:hAnsi="Book Antiqua"/>
          <w:sz w:val="24"/>
          <w:szCs w:val="24"/>
          <w:vertAlign w:val="superscript"/>
        </w:rPr>
        <w:instrText>ADDIN RW.CITE{{317 Nicholson,R.I. 2001}}</w:instrText>
      </w:r>
      <w:r w:rsidR="00986B38" w:rsidRPr="003179BB">
        <w:rPr>
          <w:rFonts w:ascii="Book Antiqua" w:eastAsia="Arial Unicode MS" w:hAnsi="Book Antiqua"/>
          <w:sz w:val="24"/>
          <w:szCs w:val="24"/>
          <w:vertAlign w:val="superscript"/>
        </w:rPr>
        <w:fldChar w:fldCharType="separate"/>
      </w:r>
      <w:r w:rsidR="009C53AD" w:rsidRPr="003179BB">
        <w:rPr>
          <w:rFonts w:ascii="Book Antiqua" w:eastAsia="Times New Roman" w:hAnsi="Book Antiqua"/>
          <w:sz w:val="24"/>
          <w:szCs w:val="24"/>
          <w:vertAlign w:val="superscript"/>
        </w:rPr>
        <w:t>15</w:t>
      </w:r>
      <w:r w:rsidR="00986B38" w:rsidRPr="003179BB">
        <w:rPr>
          <w:rFonts w:ascii="Book Antiqua" w:eastAsia="Arial Unicode MS" w:hAnsi="Book Antiqua"/>
          <w:sz w:val="24"/>
          <w:szCs w:val="24"/>
          <w:vertAlign w:val="superscript"/>
        </w:rPr>
        <w:fldChar w:fldCharType="end"/>
      </w:r>
      <w:r w:rsidR="003179BB" w:rsidRPr="003179BB">
        <w:rPr>
          <w:rFonts w:ascii="Book Antiqua" w:eastAsia="Arial Unicode MS" w:hAnsi="Book Antiqua" w:hint="eastAsia"/>
          <w:sz w:val="24"/>
          <w:szCs w:val="24"/>
          <w:vertAlign w:val="superscript"/>
          <w:lang w:eastAsia="zh-CN"/>
        </w:rPr>
        <w:t>]</w:t>
      </w:r>
      <w:r w:rsidR="0019674F" w:rsidRPr="00897D65">
        <w:rPr>
          <w:rFonts w:ascii="Book Antiqua" w:hAnsi="Book Antiqua"/>
          <w:bCs/>
          <w:sz w:val="24"/>
          <w:szCs w:val="24"/>
        </w:rPr>
        <w:t>.</w:t>
      </w:r>
    </w:p>
    <w:p w:rsidR="00A671C4" w:rsidRPr="00897D65" w:rsidRDefault="008D23AB" w:rsidP="003179BB">
      <w:pPr>
        <w:tabs>
          <w:tab w:val="left" w:pos="7380"/>
        </w:tabs>
        <w:autoSpaceDE w:val="0"/>
        <w:autoSpaceDN w:val="0"/>
        <w:adjustRightInd w:val="0"/>
        <w:spacing w:after="0" w:line="360" w:lineRule="auto"/>
        <w:ind w:firstLineChars="100" w:firstLine="240"/>
        <w:jc w:val="both"/>
        <w:rPr>
          <w:rFonts w:ascii="Book Antiqua" w:hAnsi="Book Antiqua"/>
          <w:sz w:val="24"/>
          <w:szCs w:val="24"/>
          <w:lang w:eastAsia="ko-KR"/>
        </w:rPr>
      </w:pPr>
      <w:r w:rsidRPr="00897D65">
        <w:rPr>
          <w:rFonts w:ascii="Book Antiqua" w:hAnsi="Book Antiqua"/>
          <w:bCs/>
          <w:sz w:val="24"/>
          <w:szCs w:val="24"/>
        </w:rPr>
        <w:t>In addition to</w:t>
      </w:r>
      <w:r w:rsidR="00171D65" w:rsidRPr="00897D65">
        <w:rPr>
          <w:rFonts w:ascii="Book Antiqua" w:hAnsi="Book Antiqua"/>
          <w:bCs/>
          <w:sz w:val="24"/>
          <w:szCs w:val="24"/>
        </w:rPr>
        <w:t xml:space="preserve"> overexpression, recent studies have demonstrated a key oncogenic role of mutant forms of EGFR in driving oncogenesis</w:t>
      </w:r>
      <w:r w:rsidR="00B266E5" w:rsidRPr="00897D65">
        <w:rPr>
          <w:rFonts w:ascii="Book Antiqua" w:hAnsi="Book Antiqua"/>
          <w:bCs/>
          <w:sz w:val="24"/>
          <w:szCs w:val="24"/>
        </w:rPr>
        <w:t>.</w:t>
      </w:r>
      <w:r w:rsidR="003179BB">
        <w:rPr>
          <w:rFonts w:ascii="Book Antiqua" w:hAnsi="Book Antiqua"/>
          <w:bCs/>
          <w:sz w:val="24"/>
          <w:szCs w:val="24"/>
        </w:rPr>
        <w:t xml:space="preserve"> </w:t>
      </w:r>
      <w:r w:rsidR="00171D65" w:rsidRPr="00897D65">
        <w:rPr>
          <w:rFonts w:ascii="Book Antiqua" w:hAnsi="Book Antiqua"/>
          <w:bCs/>
          <w:sz w:val="24"/>
          <w:szCs w:val="24"/>
        </w:rPr>
        <w:t>EGFR overexpression in glioblastomas is associated with an alternatively-spliced variant, EGFR</w:t>
      </w:r>
      <w:r w:rsidR="000543C6" w:rsidRPr="00897D65">
        <w:rPr>
          <w:rFonts w:ascii="Book Antiqua" w:hAnsi="Book Antiqua"/>
          <w:bCs/>
          <w:sz w:val="24"/>
          <w:szCs w:val="24"/>
        </w:rPr>
        <w:t>v</w:t>
      </w:r>
      <w:r w:rsidR="00171D65" w:rsidRPr="00897D65">
        <w:rPr>
          <w:rFonts w:ascii="Book Antiqua" w:hAnsi="Book Antiqua"/>
          <w:bCs/>
          <w:sz w:val="24"/>
          <w:szCs w:val="24"/>
        </w:rPr>
        <w:t xml:space="preserve">III, lacking the extracellular sequences encoded by exon </w:t>
      </w:r>
      <w:r w:rsidR="00A52DB2" w:rsidRPr="00897D65">
        <w:rPr>
          <w:rFonts w:ascii="Book Antiqua" w:hAnsi="Book Antiqua"/>
          <w:bCs/>
          <w:sz w:val="24"/>
          <w:szCs w:val="24"/>
        </w:rPr>
        <w:t xml:space="preserve">2-7 </w:t>
      </w:r>
      <w:r w:rsidR="00A52DB2" w:rsidRPr="00897D65">
        <w:rPr>
          <w:rFonts w:ascii="Book Antiqua" w:hAnsi="Book Antiqua"/>
          <w:sz w:val="24"/>
          <w:szCs w:val="24"/>
        </w:rPr>
        <w:t>as a result of an 804 base pair in</w:t>
      </w:r>
      <w:r w:rsidR="00CD1D8B" w:rsidRPr="00897D65">
        <w:rPr>
          <w:rFonts w:ascii="Book Antiqua" w:hAnsi="Book Antiqua"/>
          <w:sz w:val="24"/>
          <w:szCs w:val="24"/>
        </w:rPr>
        <w:t>-</w:t>
      </w:r>
      <w:r w:rsidR="00A52DB2" w:rsidRPr="00897D65">
        <w:rPr>
          <w:rFonts w:ascii="Book Antiqua" w:hAnsi="Book Antiqua"/>
          <w:sz w:val="24"/>
          <w:szCs w:val="24"/>
        </w:rPr>
        <w:t>frame deletion that corresponds to the removal of N-terminal amino acid residues from 6-</w:t>
      </w:r>
      <w:r w:rsidR="00A545F5" w:rsidRPr="00897D65">
        <w:rPr>
          <w:rFonts w:ascii="Book Antiqua" w:hAnsi="Book Antiqua"/>
          <w:sz w:val="24"/>
          <w:szCs w:val="24"/>
        </w:rPr>
        <w:t>273</w:t>
      </w:r>
      <w:r w:rsidR="003179BB" w:rsidRPr="003179BB">
        <w:rPr>
          <w:rFonts w:ascii="Book Antiqua" w:hAnsi="Book Antiqua" w:hint="eastAsia"/>
          <w:bCs/>
          <w:sz w:val="24"/>
          <w:szCs w:val="24"/>
          <w:vertAlign w:val="superscript"/>
          <w:lang w:eastAsia="zh-CN"/>
        </w:rPr>
        <w:t>[</w:t>
      </w:r>
      <w:r w:rsidR="00986B38" w:rsidRPr="003179BB">
        <w:rPr>
          <w:rFonts w:ascii="Book Antiqua" w:hAnsi="Book Antiqua"/>
          <w:bCs/>
          <w:sz w:val="24"/>
          <w:szCs w:val="24"/>
          <w:vertAlign w:val="superscript"/>
        </w:rPr>
        <w:fldChar w:fldCharType="begin"/>
      </w:r>
      <w:r w:rsidR="0090126F" w:rsidRPr="003179BB">
        <w:rPr>
          <w:rFonts w:ascii="Book Antiqua" w:hAnsi="Book Antiqua"/>
          <w:bCs/>
          <w:sz w:val="24"/>
          <w:szCs w:val="24"/>
          <w:vertAlign w:val="superscript"/>
        </w:rPr>
        <w:instrText>ADDIN RW.CITE{{554 Fernandes,H. 2001}}</w:instrText>
      </w:r>
      <w:r w:rsidR="00986B38" w:rsidRPr="003179BB">
        <w:rPr>
          <w:rFonts w:ascii="Book Antiqua" w:hAnsi="Book Antiqua"/>
          <w:bCs/>
          <w:sz w:val="24"/>
          <w:szCs w:val="24"/>
          <w:vertAlign w:val="superscript"/>
        </w:rPr>
        <w:fldChar w:fldCharType="separate"/>
      </w:r>
      <w:r w:rsidR="009C53AD" w:rsidRPr="003179BB">
        <w:rPr>
          <w:rFonts w:ascii="Book Antiqua" w:eastAsia="Times New Roman" w:hAnsi="Book Antiqua"/>
          <w:sz w:val="24"/>
          <w:szCs w:val="24"/>
          <w:vertAlign w:val="superscript"/>
        </w:rPr>
        <w:t>16</w:t>
      </w:r>
      <w:r w:rsidR="00986B38" w:rsidRPr="003179BB">
        <w:rPr>
          <w:rFonts w:ascii="Book Antiqua" w:hAnsi="Book Antiqua"/>
          <w:bCs/>
          <w:sz w:val="24"/>
          <w:szCs w:val="24"/>
          <w:vertAlign w:val="superscript"/>
        </w:rPr>
        <w:fldChar w:fldCharType="end"/>
      </w:r>
      <w:r w:rsidR="003179BB" w:rsidRPr="003179BB">
        <w:rPr>
          <w:rFonts w:ascii="Book Antiqua" w:hAnsi="Book Antiqua" w:hint="eastAsia"/>
          <w:bCs/>
          <w:sz w:val="24"/>
          <w:szCs w:val="24"/>
          <w:vertAlign w:val="superscript"/>
          <w:lang w:eastAsia="zh-CN"/>
        </w:rPr>
        <w:t>]</w:t>
      </w:r>
      <w:r w:rsidR="00B266E5" w:rsidRPr="00897D65">
        <w:rPr>
          <w:rFonts w:ascii="Book Antiqua" w:hAnsi="Book Antiqua"/>
          <w:bCs/>
          <w:sz w:val="24"/>
          <w:szCs w:val="24"/>
        </w:rPr>
        <w:t xml:space="preserve">. </w:t>
      </w:r>
      <w:r w:rsidR="00A3474E" w:rsidRPr="00897D65">
        <w:rPr>
          <w:rFonts w:ascii="Book Antiqua" w:hAnsi="Book Antiqua"/>
          <w:bCs/>
          <w:sz w:val="24"/>
          <w:szCs w:val="24"/>
        </w:rPr>
        <w:t>EGFRvIII is expressed i</w:t>
      </w:r>
      <w:r w:rsidR="009A45F8" w:rsidRPr="00897D65">
        <w:rPr>
          <w:rFonts w:ascii="Book Antiqua" w:hAnsi="Book Antiqua"/>
          <w:bCs/>
          <w:sz w:val="24"/>
          <w:szCs w:val="24"/>
        </w:rPr>
        <w:t>n</w:t>
      </w:r>
      <w:r w:rsidR="00A3474E" w:rsidRPr="00897D65">
        <w:rPr>
          <w:rFonts w:ascii="Book Antiqua" w:hAnsi="Book Antiqua"/>
          <w:bCs/>
          <w:sz w:val="24"/>
          <w:szCs w:val="24"/>
        </w:rPr>
        <w:t xml:space="preserve"> app</w:t>
      </w:r>
      <w:r w:rsidR="003179BB">
        <w:rPr>
          <w:rFonts w:ascii="Book Antiqua" w:hAnsi="Book Antiqua"/>
          <w:bCs/>
          <w:sz w:val="24"/>
          <w:szCs w:val="24"/>
        </w:rPr>
        <w:t xml:space="preserve">roximately 25% of </w:t>
      </w:r>
      <w:proofErr w:type="gramStart"/>
      <w:r w:rsidR="003179BB">
        <w:rPr>
          <w:rFonts w:ascii="Book Antiqua" w:hAnsi="Book Antiqua"/>
          <w:bCs/>
          <w:sz w:val="24"/>
          <w:szCs w:val="24"/>
        </w:rPr>
        <w:t>glioblastomas</w:t>
      </w:r>
      <w:r w:rsidR="003179BB" w:rsidRPr="003179BB">
        <w:rPr>
          <w:rFonts w:ascii="Book Antiqua" w:hAnsi="Book Antiqua" w:hint="eastAsia"/>
          <w:bCs/>
          <w:sz w:val="24"/>
          <w:szCs w:val="24"/>
          <w:vertAlign w:val="superscript"/>
          <w:lang w:eastAsia="zh-CN"/>
        </w:rPr>
        <w:t>[</w:t>
      </w:r>
      <w:proofErr w:type="gramEnd"/>
      <w:r w:rsidR="00986B38" w:rsidRPr="003179BB">
        <w:rPr>
          <w:rFonts w:ascii="Book Antiqua" w:hAnsi="Book Antiqua"/>
          <w:bCs/>
          <w:sz w:val="24"/>
          <w:szCs w:val="24"/>
          <w:vertAlign w:val="superscript"/>
        </w:rPr>
        <w:fldChar w:fldCharType="begin"/>
      </w:r>
      <w:r w:rsidR="00A3474E" w:rsidRPr="003179BB">
        <w:rPr>
          <w:rFonts w:ascii="Book Antiqua" w:hAnsi="Book Antiqua"/>
          <w:bCs/>
          <w:sz w:val="24"/>
          <w:szCs w:val="24"/>
          <w:vertAlign w:val="superscript"/>
        </w:rPr>
        <w:instrText>ADDIN RW.CITE{{579 Ohka,F. 2012}}</w:instrText>
      </w:r>
      <w:r w:rsidR="00986B38" w:rsidRPr="003179BB">
        <w:rPr>
          <w:rFonts w:ascii="Book Antiqua" w:hAnsi="Book Antiqua"/>
          <w:bCs/>
          <w:sz w:val="24"/>
          <w:szCs w:val="24"/>
          <w:vertAlign w:val="superscript"/>
        </w:rPr>
        <w:fldChar w:fldCharType="separate"/>
      </w:r>
      <w:r w:rsidR="009C53AD" w:rsidRPr="003179BB">
        <w:rPr>
          <w:rFonts w:ascii="Book Antiqua" w:eastAsia="Times New Roman" w:hAnsi="Book Antiqua"/>
          <w:sz w:val="24"/>
          <w:szCs w:val="24"/>
          <w:vertAlign w:val="superscript"/>
        </w:rPr>
        <w:t>17</w:t>
      </w:r>
      <w:r w:rsidR="00986B38" w:rsidRPr="003179BB">
        <w:rPr>
          <w:rFonts w:ascii="Book Antiqua" w:hAnsi="Book Antiqua"/>
          <w:bCs/>
          <w:sz w:val="24"/>
          <w:szCs w:val="24"/>
          <w:vertAlign w:val="superscript"/>
        </w:rPr>
        <w:fldChar w:fldCharType="end"/>
      </w:r>
      <w:r w:rsidR="003179BB" w:rsidRPr="003179BB">
        <w:rPr>
          <w:rFonts w:ascii="Book Antiqua" w:hAnsi="Book Antiqua" w:hint="eastAsia"/>
          <w:bCs/>
          <w:sz w:val="24"/>
          <w:szCs w:val="24"/>
          <w:vertAlign w:val="superscript"/>
          <w:lang w:eastAsia="zh-CN"/>
        </w:rPr>
        <w:t>]</w:t>
      </w:r>
      <w:r w:rsidR="00A3474E" w:rsidRPr="00897D65">
        <w:rPr>
          <w:rFonts w:ascii="Book Antiqua" w:hAnsi="Book Antiqua"/>
          <w:bCs/>
          <w:sz w:val="24"/>
          <w:szCs w:val="24"/>
        </w:rPr>
        <w:t xml:space="preserve"> and </w:t>
      </w:r>
      <w:r w:rsidR="009A45F8" w:rsidRPr="00897D65">
        <w:rPr>
          <w:rFonts w:ascii="Book Antiqua" w:hAnsi="Book Antiqua"/>
          <w:bCs/>
          <w:sz w:val="24"/>
          <w:szCs w:val="24"/>
        </w:rPr>
        <w:t xml:space="preserve">in a </w:t>
      </w:r>
      <w:r w:rsidR="00A3474E" w:rsidRPr="00897D65">
        <w:rPr>
          <w:rFonts w:ascii="Book Antiqua" w:hAnsi="Book Antiqua"/>
          <w:bCs/>
          <w:sz w:val="24"/>
          <w:szCs w:val="24"/>
        </w:rPr>
        <w:t xml:space="preserve">higher </w:t>
      </w:r>
      <w:r w:rsidR="009A45F8" w:rsidRPr="00897D65">
        <w:rPr>
          <w:rFonts w:ascii="Book Antiqua" w:hAnsi="Book Antiqua"/>
          <w:bCs/>
          <w:sz w:val="24"/>
          <w:szCs w:val="24"/>
        </w:rPr>
        <w:t xml:space="preserve">percentage of patients with </w:t>
      </w:r>
      <w:r w:rsidR="00A3474E" w:rsidRPr="00897D65">
        <w:rPr>
          <w:rFonts w:ascii="Book Antiqua" w:hAnsi="Book Antiqua"/>
          <w:bCs/>
          <w:i/>
          <w:sz w:val="24"/>
          <w:szCs w:val="24"/>
        </w:rPr>
        <w:t>EGFR</w:t>
      </w:r>
      <w:r w:rsidR="00A3474E" w:rsidRPr="00897D65">
        <w:rPr>
          <w:rFonts w:ascii="Book Antiqua" w:hAnsi="Book Antiqua"/>
          <w:bCs/>
          <w:sz w:val="24"/>
          <w:szCs w:val="24"/>
        </w:rPr>
        <w:t xml:space="preserve"> amplifi</w:t>
      </w:r>
      <w:r w:rsidR="009A45F8" w:rsidRPr="00897D65">
        <w:rPr>
          <w:rFonts w:ascii="Book Antiqua" w:hAnsi="Book Antiqua"/>
          <w:bCs/>
          <w:sz w:val="24"/>
          <w:szCs w:val="24"/>
        </w:rPr>
        <w:t>cation</w:t>
      </w:r>
      <w:r w:rsidR="003179BB" w:rsidRPr="003179BB">
        <w:rPr>
          <w:rFonts w:ascii="Book Antiqua" w:hAnsi="Book Antiqua" w:hint="eastAsia"/>
          <w:bCs/>
          <w:sz w:val="24"/>
          <w:szCs w:val="24"/>
          <w:vertAlign w:val="superscript"/>
          <w:lang w:eastAsia="zh-CN"/>
        </w:rPr>
        <w:t>[</w:t>
      </w:r>
      <w:r w:rsidR="00986B38" w:rsidRPr="003179BB">
        <w:rPr>
          <w:rFonts w:ascii="Book Antiqua" w:hAnsi="Book Antiqua"/>
          <w:bCs/>
          <w:sz w:val="24"/>
          <w:szCs w:val="24"/>
          <w:vertAlign w:val="superscript"/>
        </w:rPr>
        <w:fldChar w:fldCharType="begin"/>
      </w:r>
      <w:r w:rsidR="00A3474E" w:rsidRPr="003179BB">
        <w:rPr>
          <w:rFonts w:ascii="Book Antiqua" w:hAnsi="Book Antiqua"/>
          <w:bCs/>
          <w:sz w:val="24"/>
          <w:szCs w:val="24"/>
          <w:vertAlign w:val="superscript"/>
        </w:rPr>
        <w:instrText>ADDIN RW.CITE{{580 Ekstrand,A.J. 1991; 578 Aldape,K.D. 2004}}</w:instrText>
      </w:r>
      <w:r w:rsidR="00986B38" w:rsidRPr="003179BB">
        <w:rPr>
          <w:rFonts w:ascii="Book Antiqua" w:hAnsi="Book Antiqua"/>
          <w:bCs/>
          <w:sz w:val="24"/>
          <w:szCs w:val="24"/>
          <w:vertAlign w:val="superscript"/>
        </w:rPr>
        <w:fldChar w:fldCharType="separate"/>
      </w:r>
      <w:r w:rsidR="009C53AD" w:rsidRPr="003179BB">
        <w:rPr>
          <w:rFonts w:ascii="Book Antiqua" w:eastAsia="Times New Roman" w:hAnsi="Book Antiqua"/>
          <w:sz w:val="24"/>
          <w:szCs w:val="24"/>
          <w:vertAlign w:val="superscript"/>
        </w:rPr>
        <w:t>18,19</w:t>
      </w:r>
      <w:r w:rsidR="00986B38" w:rsidRPr="003179BB">
        <w:rPr>
          <w:rFonts w:ascii="Book Antiqua" w:hAnsi="Book Antiqua"/>
          <w:bCs/>
          <w:sz w:val="24"/>
          <w:szCs w:val="24"/>
          <w:vertAlign w:val="superscript"/>
        </w:rPr>
        <w:fldChar w:fldCharType="end"/>
      </w:r>
      <w:r w:rsidR="003179BB" w:rsidRPr="003179BB">
        <w:rPr>
          <w:rFonts w:ascii="Book Antiqua" w:hAnsi="Book Antiqua" w:hint="eastAsia"/>
          <w:bCs/>
          <w:sz w:val="24"/>
          <w:szCs w:val="24"/>
          <w:vertAlign w:val="superscript"/>
          <w:lang w:eastAsia="zh-CN"/>
        </w:rPr>
        <w:t>]</w:t>
      </w:r>
      <w:r w:rsidR="00A3474E" w:rsidRPr="00897D65">
        <w:rPr>
          <w:rFonts w:ascii="Book Antiqua" w:hAnsi="Book Antiqua"/>
          <w:bCs/>
          <w:sz w:val="24"/>
          <w:szCs w:val="24"/>
        </w:rPr>
        <w:t>.</w:t>
      </w:r>
      <w:r w:rsidR="00B266E5" w:rsidRPr="00897D65">
        <w:rPr>
          <w:rFonts w:ascii="Book Antiqua" w:hAnsi="Book Antiqua"/>
          <w:bCs/>
          <w:sz w:val="24"/>
          <w:szCs w:val="24"/>
        </w:rPr>
        <w:t xml:space="preserve"> </w:t>
      </w:r>
      <w:r w:rsidR="00171D65" w:rsidRPr="00897D65">
        <w:rPr>
          <w:rFonts w:ascii="Book Antiqua" w:hAnsi="Book Antiqua"/>
          <w:bCs/>
          <w:sz w:val="24"/>
          <w:szCs w:val="24"/>
        </w:rPr>
        <w:t>This mutant initiates ligand-independent signaling and is transforming i</w:t>
      </w:r>
      <w:r w:rsidR="003179BB">
        <w:rPr>
          <w:rFonts w:ascii="Book Antiqua" w:hAnsi="Book Antiqua"/>
          <w:bCs/>
          <w:sz w:val="24"/>
          <w:szCs w:val="24"/>
        </w:rPr>
        <w:t xml:space="preserve">n animal models of </w:t>
      </w:r>
      <w:proofErr w:type="gramStart"/>
      <w:r w:rsidR="003179BB">
        <w:rPr>
          <w:rFonts w:ascii="Book Antiqua" w:hAnsi="Book Antiqua"/>
          <w:bCs/>
          <w:sz w:val="24"/>
          <w:szCs w:val="24"/>
        </w:rPr>
        <w:t>glioblastoma</w:t>
      </w:r>
      <w:r w:rsidR="003179BB" w:rsidRPr="003179BB">
        <w:rPr>
          <w:rFonts w:ascii="Book Antiqua" w:hAnsi="Book Antiqua" w:hint="eastAsia"/>
          <w:bCs/>
          <w:sz w:val="24"/>
          <w:szCs w:val="24"/>
          <w:vertAlign w:val="superscript"/>
          <w:lang w:eastAsia="zh-CN"/>
        </w:rPr>
        <w:t>[</w:t>
      </w:r>
      <w:proofErr w:type="gramEnd"/>
      <w:r w:rsidR="00986B38" w:rsidRPr="003179BB">
        <w:rPr>
          <w:rFonts w:ascii="Book Antiqua" w:hAnsi="Book Antiqua"/>
          <w:bCs/>
          <w:sz w:val="24"/>
          <w:szCs w:val="24"/>
          <w:vertAlign w:val="superscript"/>
        </w:rPr>
        <w:fldChar w:fldCharType="begin"/>
      </w:r>
      <w:r w:rsidR="0090126F" w:rsidRPr="003179BB">
        <w:rPr>
          <w:rFonts w:ascii="Book Antiqua" w:hAnsi="Book Antiqua"/>
          <w:bCs/>
          <w:sz w:val="24"/>
          <w:szCs w:val="24"/>
          <w:vertAlign w:val="superscript"/>
        </w:rPr>
        <w:instrText>ADDIN RW.CITE{{555 Dunn,G.P. 2012}}</w:instrText>
      </w:r>
      <w:r w:rsidR="00986B38" w:rsidRPr="003179BB">
        <w:rPr>
          <w:rFonts w:ascii="Book Antiqua" w:hAnsi="Book Antiqua"/>
          <w:bCs/>
          <w:sz w:val="24"/>
          <w:szCs w:val="24"/>
          <w:vertAlign w:val="superscript"/>
        </w:rPr>
        <w:fldChar w:fldCharType="separate"/>
      </w:r>
      <w:r w:rsidR="009C53AD" w:rsidRPr="003179BB">
        <w:rPr>
          <w:rFonts w:ascii="Book Antiqua" w:eastAsia="Times New Roman" w:hAnsi="Book Antiqua"/>
          <w:sz w:val="24"/>
          <w:szCs w:val="24"/>
          <w:vertAlign w:val="superscript"/>
        </w:rPr>
        <w:t>20</w:t>
      </w:r>
      <w:r w:rsidR="00986B38" w:rsidRPr="003179BB">
        <w:rPr>
          <w:rFonts w:ascii="Book Antiqua" w:hAnsi="Book Antiqua"/>
          <w:bCs/>
          <w:sz w:val="24"/>
          <w:szCs w:val="24"/>
          <w:vertAlign w:val="superscript"/>
        </w:rPr>
        <w:fldChar w:fldCharType="end"/>
      </w:r>
      <w:r w:rsidR="003179BB" w:rsidRPr="003179BB">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00171D65" w:rsidRPr="00897D65">
        <w:rPr>
          <w:rFonts w:ascii="Book Antiqua" w:hAnsi="Book Antiqua"/>
          <w:bCs/>
          <w:sz w:val="24"/>
          <w:szCs w:val="24"/>
        </w:rPr>
        <w:t xml:space="preserve">Missense point </w:t>
      </w:r>
      <w:r w:rsidR="00171D65" w:rsidRPr="00897D65">
        <w:rPr>
          <w:rFonts w:ascii="Book Antiqua" w:hAnsi="Book Antiqua"/>
          <w:bCs/>
          <w:sz w:val="24"/>
          <w:szCs w:val="24"/>
        </w:rPr>
        <w:lastRenderedPageBreak/>
        <w:t xml:space="preserve">mutations or small in-frame deletions in the kinase domain have been identified in </w:t>
      </w:r>
      <w:r w:rsidRPr="00897D65">
        <w:rPr>
          <w:rFonts w:ascii="Book Antiqua" w:hAnsi="Book Antiqua"/>
          <w:bCs/>
          <w:sz w:val="24"/>
          <w:szCs w:val="24"/>
        </w:rPr>
        <w:t>NSCLC</w:t>
      </w:r>
      <w:r w:rsidR="00171D65" w:rsidRPr="00897D65">
        <w:rPr>
          <w:rFonts w:ascii="Book Antiqua" w:hAnsi="Book Antiqua"/>
          <w:bCs/>
          <w:sz w:val="24"/>
          <w:szCs w:val="24"/>
        </w:rPr>
        <w:t xml:space="preserve"> and </w:t>
      </w:r>
      <w:r w:rsidR="00172C3D" w:rsidRPr="00897D65">
        <w:rPr>
          <w:rFonts w:ascii="Book Antiqua" w:hAnsi="Book Antiqua"/>
          <w:bCs/>
          <w:sz w:val="24"/>
          <w:szCs w:val="24"/>
        </w:rPr>
        <w:t>shown</w:t>
      </w:r>
      <w:r w:rsidR="00171D65" w:rsidRPr="00897D65">
        <w:rPr>
          <w:rFonts w:ascii="Book Antiqua" w:hAnsi="Book Antiqua"/>
          <w:bCs/>
          <w:sz w:val="24"/>
          <w:szCs w:val="24"/>
        </w:rPr>
        <w:t xml:space="preserve"> to be cons</w:t>
      </w:r>
      <w:r w:rsidR="003179BB">
        <w:rPr>
          <w:rFonts w:ascii="Book Antiqua" w:hAnsi="Book Antiqua"/>
          <w:bCs/>
          <w:sz w:val="24"/>
          <w:szCs w:val="24"/>
        </w:rPr>
        <w:t xml:space="preserve">titutively active and </w:t>
      </w:r>
      <w:proofErr w:type="gramStart"/>
      <w:r w:rsidR="003179BB">
        <w:rPr>
          <w:rFonts w:ascii="Book Antiqua" w:hAnsi="Book Antiqua"/>
          <w:bCs/>
          <w:sz w:val="24"/>
          <w:szCs w:val="24"/>
        </w:rPr>
        <w:t>oncogenic</w:t>
      </w:r>
      <w:r w:rsidR="003179BB" w:rsidRPr="003179BB">
        <w:rPr>
          <w:rFonts w:ascii="Book Antiqua" w:hAnsi="Book Antiqua" w:hint="eastAsia"/>
          <w:bCs/>
          <w:sz w:val="24"/>
          <w:szCs w:val="24"/>
          <w:vertAlign w:val="superscript"/>
          <w:lang w:eastAsia="zh-CN"/>
        </w:rPr>
        <w:t>[</w:t>
      </w:r>
      <w:proofErr w:type="gramEnd"/>
      <w:r w:rsidR="00986B38" w:rsidRPr="003179BB">
        <w:rPr>
          <w:rFonts w:ascii="Book Antiqua" w:hAnsi="Book Antiqua"/>
          <w:bCs/>
          <w:sz w:val="24"/>
          <w:szCs w:val="24"/>
          <w:vertAlign w:val="superscript"/>
        </w:rPr>
        <w:fldChar w:fldCharType="begin"/>
      </w:r>
      <w:r w:rsidR="005C6B93" w:rsidRPr="003179BB">
        <w:rPr>
          <w:rFonts w:ascii="Book Antiqua" w:hAnsi="Book Antiqua"/>
          <w:bCs/>
          <w:sz w:val="24"/>
          <w:szCs w:val="24"/>
          <w:vertAlign w:val="superscript"/>
        </w:rPr>
        <w:instrText>ADDIN RW.CITE{{338 Paez,J.G. 2004; 334 Lynch,T.J. 2004; 339 Sordella,R. 2004}}</w:instrText>
      </w:r>
      <w:r w:rsidR="00986B38" w:rsidRPr="003179BB">
        <w:rPr>
          <w:rFonts w:ascii="Book Antiqua" w:hAnsi="Book Antiqua"/>
          <w:bCs/>
          <w:sz w:val="24"/>
          <w:szCs w:val="24"/>
          <w:vertAlign w:val="superscript"/>
        </w:rPr>
        <w:fldChar w:fldCharType="separate"/>
      </w:r>
      <w:r w:rsidR="009C53AD" w:rsidRPr="003179BB">
        <w:rPr>
          <w:rFonts w:ascii="Book Antiqua" w:eastAsia="Times New Roman" w:hAnsi="Book Antiqua"/>
          <w:sz w:val="24"/>
          <w:szCs w:val="24"/>
          <w:vertAlign w:val="superscript"/>
        </w:rPr>
        <w:t>21-23</w:t>
      </w:r>
      <w:r w:rsidR="00986B38" w:rsidRPr="003179BB">
        <w:rPr>
          <w:rFonts w:ascii="Book Antiqua" w:hAnsi="Book Antiqua"/>
          <w:bCs/>
          <w:sz w:val="24"/>
          <w:szCs w:val="24"/>
          <w:vertAlign w:val="superscript"/>
        </w:rPr>
        <w:fldChar w:fldCharType="end"/>
      </w:r>
      <w:r w:rsidR="003179BB" w:rsidRPr="003179BB">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0019674F" w:rsidRPr="00897D65">
        <w:rPr>
          <w:rFonts w:ascii="Book Antiqua" w:hAnsi="Book Antiqua"/>
          <w:bCs/>
          <w:sz w:val="24"/>
          <w:szCs w:val="24"/>
          <w:lang w:eastAsia="ko-KR"/>
        </w:rPr>
        <w:t>Notably, NSCLC</w:t>
      </w:r>
      <w:r w:rsidR="00CC6DFE" w:rsidRPr="00897D65">
        <w:rPr>
          <w:rFonts w:ascii="Book Antiqua" w:hAnsi="Book Antiqua"/>
          <w:bCs/>
          <w:sz w:val="24"/>
          <w:szCs w:val="24"/>
          <w:lang w:eastAsia="ko-KR"/>
        </w:rPr>
        <w:t>-associated</w:t>
      </w:r>
      <w:r w:rsidR="0019674F" w:rsidRPr="00897D65">
        <w:rPr>
          <w:rFonts w:ascii="Book Antiqua" w:hAnsi="Book Antiqua"/>
          <w:bCs/>
          <w:sz w:val="24"/>
          <w:szCs w:val="24"/>
          <w:lang w:eastAsia="ko-KR"/>
        </w:rPr>
        <w:t xml:space="preserve"> somatic </w:t>
      </w:r>
      <w:r w:rsidR="00BF2FEE" w:rsidRPr="00897D65">
        <w:rPr>
          <w:rFonts w:ascii="Book Antiqua" w:hAnsi="Book Antiqua"/>
          <w:bCs/>
          <w:i/>
          <w:sz w:val="24"/>
          <w:szCs w:val="24"/>
          <w:lang w:eastAsia="ko-KR"/>
        </w:rPr>
        <w:t>EGFR</w:t>
      </w:r>
      <w:r w:rsidR="0019674F" w:rsidRPr="00897D65">
        <w:rPr>
          <w:rFonts w:ascii="Book Antiqua" w:hAnsi="Book Antiqua"/>
          <w:bCs/>
          <w:sz w:val="24"/>
          <w:szCs w:val="24"/>
          <w:lang w:eastAsia="ko-KR"/>
        </w:rPr>
        <w:t xml:space="preserve"> mutations impart a higher sensitivity to EGFR-directed </w:t>
      </w:r>
      <w:r w:rsidR="00172C3D" w:rsidRPr="00897D65">
        <w:rPr>
          <w:rFonts w:ascii="Book Antiqua" w:hAnsi="Book Antiqua"/>
          <w:bCs/>
          <w:sz w:val="24"/>
          <w:szCs w:val="24"/>
          <w:lang w:eastAsia="ko-KR"/>
        </w:rPr>
        <w:t>TKI</w:t>
      </w:r>
      <w:r w:rsidR="0019674F" w:rsidRPr="00897D65">
        <w:rPr>
          <w:rFonts w:ascii="Book Antiqua" w:hAnsi="Book Antiqua"/>
          <w:bCs/>
          <w:sz w:val="24"/>
          <w:szCs w:val="24"/>
          <w:lang w:eastAsia="ko-KR"/>
        </w:rPr>
        <w:t xml:space="preserve">s such as </w:t>
      </w:r>
      <w:r w:rsidR="0019674F" w:rsidRPr="00897D65">
        <w:rPr>
          <w:rFonts w:ascii="Book Antiqua" w:hAnsi="Book Antiqua"/>
          <w:sz w:val="24"/>
          <w:szCs w:val="24"/>
          <w:lang w:eastAsia="ko-KR"/>
        </w:rPr>
        <w:t>gefitinib (Iressa) or erlotinib (Tarceva</w:t>
      </w:r>
      <w:proofErr w:type="gramStart"/>
      <w:r w:rsidR="0019674F" w:rsidRPr="00897D65">
        <w:rPr>
          <w:rFonts w:ascii="Book Antiqua" w:hAnsi="Book Antiqua"/>
          <w:sz w:val="24"/>
          <w:szCs w:val="24"/>
          <w:lang w:eastAsia="ko-KR"/>
        </w:rPr>
        <w:t>)</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ko-KR"/>
        </w:rPr>
        <w:fldChar w:fldCharType="begin"/>
      </w:r>
      <w:r w:rsidR="0019674F" w:rsidRPr="003179BB">
        <w:rPr>
          <w:rFonts w:ascii="Book Antiqua" w:hAnsi="Book Antiqua"/>
          <w:sz w:val="24"/>
          <w:szCs w:val="24"/>
          <w:vertAlign w:val="superscript"/>
          <w:lang w:eastAsia="ko-KR"/>
        </w:rPr>
        <w:instrText>ADDIN RW.CITE{{307 Gschwind,A. 2004; 334 Lynch,T.J. 2004}}</w:instrText>
      </w:r>
      <w:r w:rsidR="00986B38" w:rsidRPr="003179BB">
        <w:rPr>
          <w:rFonts w:ascii="Book Antiqua" w:hAnsi="Book Antiqua"/>
          <w:sz w:val="24"/>
          <w:szCs w:val="24"/>
          <w:vertAlign w:val="superscript"/>
          <w:lang w:eastAsia="ko-KR"/>
        </w:rPr>
        <w:fldChar w:fldCharType="separate"/>
      </w:r>
      <w:r w:rsidR="009C53AD" w:rsidRPr="003179BB">
        <w:rPr>
          <w:rFonts w:ascii="Book Antiqua" w:eastAsia="Times New Roman" w:hAnsi="Book Antiqua"/>
          <w:sz w:val="24"/>
          <w:szCs w:val="24"/>
          <w:vertAlign w:val="superscript"/>
        </w:rPr>
        <w:t>3,22</w:t>
      </w:r>
      <w:r w:rsidR="00986B38" w:rsidRPr="003179BB">
        <w:rPr>
          <w:rFonts w:ascii="Book Antiqua" w:hAnsi="Book Antiqua"/>
          <w:sz w:val="24"/>
          <w:szCs w:val="24"/>
          <w:vertAlign w:val="superscript"/>
          <w:lang w:eastAsia="ko-KR"/>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 xml:space="preserve">Because </w:t>
      </w:r>
      <w:r w:rsidR="00AB1851" w:rsidRPr="00897D65">
        <w:rPr>
          <w:rFonts w:ascii="Book Antiqua" w:hAnsi="Book Antiqua"/>
          <w:sz w:val="24"/>
          <w:szCs w:val="24"/>
          <w:lang w:eastAsia="ko-KR"/>
        </w:rPr>
        <w:t xml:space="preserve">the </w:t>
      </w:r>
      <w:r w:rsidR="0019674F" w:rsidRPr="00897D65">
        <w:rPr>
          <w:rFonts w:ascii="Book Antiqua" w:hAnsi="Book Antiqua"/>
          <w:sz w:val="24"/>
          <w:szCs w:val="24"/>
          <w:lang w:eastAsia="ko-KR"/>
        </w:rPr>
        <w:t>NSCLC-associated EGFR mutants are constitutively</w:t>
      </w:r>
      <w:r w:rsidR="00383D0D" w:rsidRPr="00897D65">
        <w:rPr>
          <w:rFonts w:ascii="Book Antiqua" w:hAnsi="Book Antiqua"/>
          <w:sz w:val="24"/>
          <w:szCs w:val="24"/>
          <w:lang w:eastAsia="ko-KR"/>
        </w:rPr>
        <w:t>-</w:t>
      </w:r>
      <w:r w:rsidR="0019674F" w:rsidRPr="00897D65">
        <w:rPr>
          <w:rFonts w:ascii="Book Antiqua" w:hAnsi="Book Antiqua"/>
          <w:sz w:val="24"/>
          <w:szCs w:val="24"/>
          <w:lang w:eastAsia="ko-KR"/>
        </w:rPr>
        <w:t>active and capable of transforming cells, they present fascinating models to study signaling pathways and defects in negative regulatory mechanism</w:t>
      </w:r>
      <w:r w:rsidR="00CC6DFE" w:rsidRPr="00897D65">
        <w:rPr>
          <w:rFonts w:ascii="Book Antiqua" w:hAnsi="Book Antiqua"/>
          <w:sz w:val="24"/>
          <w:szCs w:val="24"/>
          <w:lang w:eastAsia="ko-KR"/>
        </w:rPr>
        <w:t>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 xml:space="preserve">Therefore, this review will discuss </w:t>
      </w:r>
      <w:r w:rsidR="00CC6DFE" w:rsidRPr="00897D65">
        <w:rPr>
          <w:rFonts w:ascii="Book Antiqua" w:hAnsi="Book Antiqua"/>
          <w:sz w:val="24"/>
          <w:szCs w:val="24"/>
          <w:lang w:eastAsia="ko-KR"/>
        </w:rPr>
        <w:t xml:space="preserve">our </w:t>
      </w:r>
      <w:r w:rsidR="0019674F" w:rsidRPr="00897D65">
        <w:rPr>
          <w:rFonts w:ascii="Book Antiqua" w:hAnsi="Book Antiqua"/>
          <w:sz w:val="24"/>
          <w:szCs w:val="24"/>
          <w:lang w:eastAsia="ko-KR"/>
        </w:rPr>
        <w:t>current understanding of NSCLC-associated mutant EGF receptors</w:t>
      </w:r>
      <w:r w:rsidR="00CC6DFE" w:rsidRPr="00897D65">
        <w:rPr>
          <w:rFonts w:ascii="Book Antiqua" w:hAnsi="Book Antiqua"/>
          <w:sz w:val="24"/>
          <w:szCs w:val="24"/>
          <w:lang w:eastAsia="ko-KR"/>
        </w:rPr>
        <w:t xml:space="preserve"> and </w:t>
      </w:r>
      <w:r w:rsidR="0019674F" w:rsidRPr="00897D65">
        <w:rPr>
          <w:rFonts w:ascii="Book Antiqua" w:hAnsi="Book Antiqua"/>
          <w:sz w:val="24"/>
          <w:szCs w:val="24"/>
          <w:lang w:eastAsia="ko-KR"/>
        </w:rPr>
        <w:t>their signaling properties, and the critical link</w:t>
      </w:r>
      <w:r w:rsidR="00383D0D" w:rsidRPr="00897D65">
        <w:rPr>
          <w:rFonts w:ascii="Book Antiqua" w:hAnsi="Book Antiqua"/>
          <w:sz w:val="24"/>
          <w:szCs w:val="24"/>
          <w:lang w:eastAsia="ko-KR"/>
        </w:rPr>
        <w:t>s</w:t>
      </w:r>
      <w:r w:rsidR="0019674F" w:rsidRPr="00897D65">
        <w:rPr>
          <w:rFonts w:ascii="Book Antiqua" w:hAnsi="Book Antiqua"/>
          <w:sz w:val="24"/>
          <w:szCs w:val="24"/>
          <w:lang w:eastAsia="ko-KR"/>
        </w:rPr>
        <w:t xml:space="preserve"> between the endocyt</w:t>
      </w:r>
      <w:r w:rsidR="00383D0D" w:rsidRPr="00897D65">
        <w:rPr>
          <w:rFonts w:ascii="Book Antiqua" w:hAnsi="Book Antiqua"/>
          <w:sz w:val="24"/>
          <w:szCs w:val="24"/>
          <w:lang w:eastAsia="ko-KR"/>
        </w:rPr>
        <w:t>ic</w:t>
      </w:r>
      <w:r w:rsidR="0019674F" w:rsidRPr="00897D65">
        <w:rPr>
          <w:rFonts w:ascii="Book Antiqua" w:hAnsi="Book Antiqua"/>
          <w:sz w:val="24"/>
          <w:szCs w:val="24"/>
          <w:lang w:eastAsia="ko-KR"/>
        </w:rPr>
        <w:t xml:space="preserve"> and signaling pathways </w:t>
      </w:r>
      <w:r w:rsidR="00383D0D" w:rsidRPr="00897D65">
        <w:rPr>
          <w:rFonts w:ascii="Book Antiqua" w:hAnsi="Book Antiqua"/>
          <w:sz w:val="24"/>
          <w:szCs w:val="24"/>
          <w:lang w:eastAsia="ko-KR"/>
        </w:rPr>
        <w:t>of</w:t>
      </w:r>
      <w:r w:rsidR="0019674F" w:rsidRPr="00897D65">
        <w:rPr>
          <w:rFonts w:ascii="Book Antiqua" w:hAnsi="Book Antiqua"/>
          <w:sz w:val="24"/>
          <w:szCs w:val="24"/>
          <w:lang w:eastAsia="ko-KR"/>
        </w:rPr>
        <w:t xml:space="preserve"> mutant EGF receptors.</w:t>
      </w:r>
    </w:p>
    <w:p w:rsidR="00CC6DFE" w:rsidRPr="00897D65" w:rsidRDefault="00CC6DFE" w:rsidP="00897D65">
      <w:pPr>
        <w:tabs>
          <w:tab w:val="left" w:pos="7380"/>
        </w:tabs>
        <w:autoSpaceDE w:val="0"/>
        <w:autoSpaceDN w:val="0"/>
        <w:adjustRightInd w:val="0"/>
        <w:spacing w:after="0" w:line="360" w:lineRule="auto"/>
        <w:ind w:firstLineChars="300" w:firstLine="720"/>
        <w:jc w:val="both"/>
        <w:rPr>
          <w:rFonts w:ascii="Book Antiqua" w:hAnsi="Book Antiqua"/>
          <w:bCs/>
          <w:sz w:val="24"/>
          <w:szCs w:val="24"/>
          <w:lang w:eastAsia="ko-KR"/>
        </w:rPr>
      </w:pPr>
    </w:p>
    <w:p w:rsidR="00A671C4" w:rsidRPr="00897D65" w:rsidRDefault="008B6F63" w:rsidP="00897D65">
      <w:pPr>
        <w:tabs>
          <w:tab w:val="left" w:pos="360"/>
        </w:tabs>
        <w:autoSpaceDE w:val="0"/>
        <w:autoSpaceDN w:val="0"/>
        <w:adjustRightInd w:val="0"/>
        <w:spacing w:after="0" w:line="360" w:lineRule="auto"/>
        <w:jc w:val="both"/>
        <w:rPr>
          <w:rFonts w:ascii="Book Antiqua" w:hAnsi="Book Antiqua"/>
          <w:b/>
          <w:bCs/>
          <w:sz w:val="24"/>
          <w:szCs w:val="24"/>
          <w:lang w:eastAsia="ko-KR"/>
        </w:rPr>
      </w:pPr>
      <w:r w:rsidRPr="00897D65">
        <w:rPr>
          <w:rFonts w:ascii="Book Antiqua" w:hAnsi="Book Antiqua"/>
          <w:b/>
          <w:bCs/>
          <w:i/>
          <w:sz w:val="24"/>
          <w:szCs w:val="24"/>
          <w:lang w:eastAsia="ko-KR"/>
        </w:rPr>
        <w:t>EGFR</w:t>
      </w:r>
      <w:r w:rsidRPr="00897D65">
        <w:rPr>
          <w:rFonts w:ascii="Book Antiqua" w:hAnsi="Book Antiqua"/>
          <w:b/>
          <w:bCs/>
          <w:sz w:val="24"/>
          <w:szCs w:val="24"/>
          <w:lang w:eastAsia="ko-KR"/>
        </w:rPr>
        <w:t xml:space="preserve"> MUTATIONS IN NSCLC</w:t>
      </w:r>
    </w:p>
    <w:p w:rsidR="00FC3FBF" w:rsidRPr="00897D65" w:rsidRDefault="0019674F" w:rsidP="00897D65">
      <w:pPr>
        <w:tabs>
          <w:tab w:val="left" w:pos="7380"/>
        </w:tabs>
        <w:autoSpaceDE w:val="0"/>
        <w:autoSpaceDN w:val="0"/>
        <w:adjustRightInd w:val="0"/>
        <w:spacing w:after="0" w:line="360" w:lineRule="auto"/>
        <w:jc w:val="both"/>
        <w:rPr>
          <w:rFonts w:ascii="Book Antiqua" w:hAnsi="Book Antiqua"/>
          <w:sz w:val="24"/>
          <w:szCs w:val="24"/>
          <w:lang w:eastAsia="ko-KR"/>
        </w:rPr>
      </w:pPr>
      <w:r w:rsidRPr="00897D65">
        <w:rPr>
          <w:rFonts w:ascii="Book Antiqua" w:hAnsi="Book Antiqua"/>
          <w:sz w:val="24"/>
          <w:szCs w:val="24"/>
          <w:lang w:eastAsia="ko-KR"/>
        </w:rPr>
        <w:t>Lung cancer is the leading cause of cancer death</w:t>
      </w:r>
      <w:r w:rsidR="00383D0D" w:rsidRPr="00897D65">
        <w:rPr>
          <w:rFonts w:ascii="Book Antiqua" w:hAnsi="Book Antiqua"/>
          <w:sz w:val="24"/>
          <w:szCs w:val="24"/>
          <w:lang w:eastAsia="ko-KR"/>
        </w:rPr>
        <w:t>s</w:t>
      </w:r>
      <w:r w:rsidRPr="00897D65">
        <w:rPr>
          <w:rFonts w:ascii="Book Antiqua" w:hAnsi="Book Antiqua"/>
          <w:sz w:val="24"/>
          <w:szCs w:val="24"/>
          <w:lang w:eastAsia="ko-KR"/>
        </w:rPr>
        <w:t xml:space="preserve"> in both men and women in the United States</w:t>
      </w:r>
      <w:r w:rsidR="002B1705" w:rsidRPr="00897D65">
        <w:rPr>
          <w:rFonts w:ascii="Book Antiqua" w:hAnsi="Book Antiqua"/>
          <w:sz w:val="24"/>
          <w:szCs w:val="24"/>
          <w:lang w:eastAsia="ko-KR"/>
        </w:rPr>
        <w:t>,</w:t>
      </w:r>
      <w:r w:rsidRPr="00897D65">
        <w:rPr>
          <w:rFonts w:ascii="Book Antiqua" w:hAnsi="Book Antiqua"/>
          <w:sz w:val="24"/>
          <w:szCs w:val="24"/>
          <w:lang w:eastAsia="ko-KR"/>
        </w:rPr>
        <w:t xml:space="preserve"> and NSCLC accounts for about </w:t>
      </w:r>
      <w:r w:rsidRPr="00897D65">
        <w:rPr>
          <w:rFonts w:ascii="Book Antiqua" w:hAnsi="Book Antiqua"/>
          <w:color w:val="000000"/>
          <w:sz w:val="24"/>
          <w:szCs w:val="24"/>
          <w:lang w:eastAsia="ko-KR"/>
        </w:rPr>
        <w:t xml:space="preserve">85% of lung </w:t>
      </w:r>
      <w:proofErr w:type="gramStart"/>
      <w:r w:rsidRPr="00897D65">
        <w:rPr>
          <w:rFonts w:ascii="Book Antiqua" w:hAnsi="Book Antiqua"/>
          <w:color w:val="000000"/>
          <w:sz w:val="24"/>
          <w:szCs w:val="24"/>
          <w:lang w:eastAsia="ko-KR"/>
        </w:rPr>
        <w:t>cancer</w:t>
      </w:r>
      <w:r w:rsidR="002B1705" w:rsidRPr="00897D65">
        <w:rPr>
          <w:rFonts w:ascii="Book Antiqua" w:hAnsi="Book Antiqua"/>
          <w:color w:val="000000"/>
          <w:sz w:val="24"/>
          <w:szCs w:val="24"/>
          <w:lang w:eastAsia="ko-KR"/>
        </w:rPr>
        <w:t>s</w:t>
      </w:r>
      <w:r w:rsidR="003179BB" w:rsidRPr="003179BB">
        <w:rPr>
          <w:rFonts w:ascii="Book Antiqua" w:hAnsi="Book Antiqua" w:hint="eastAsia"/>
          <w:color w:val="000000"/>
          <w:sz w:val="24"/>
          <w:szCs w:val="24"/>
          <w:vertAlign w:val="superscript"/>
          <w:lang w:eastAsia="zh-CN"/>
        </w:rPr>
        <w:t>[</w:t>
      </w:r>
      <w:proofErr w:type="gramEnd"/>
      <w:r w:rsidR="00986B38" w:rsidRPr="003179BB">
        <w:rPr>
          <w:rFonts w:ascii="Book Antiqua" w:hAnsi="Book Antiqua"/>
          <w:color w:val="000000"/>
          <w:sz w:val="24"/>
          <w:szCs w:val="24"/>
          <w:vertAlign w:val="superscript"/>
          <w:lang w:eastAsia="ko-KR"/>
        </w:rPr>
        <w:fldChar w:fldCharType="begin"/>
      </w:r>
      <w:r w:rsidRPr="003179BB">
        <w:rPr>
          <w:rFonts w:ascii="Book Antiqua" w:hAnsi="Book Antiqua"/>
          <w:color w:val="000000"/>
          <w:sz w:val="24"/>
          <w:szCs w:val="24"/>
          <w:vertAlign w:val="superscript"/>
          <w:lang w:eastAsia="ko-KR"/>
        </w:rPr>
        <w:instrText>ADDIN RW.CITE{{336 Johnson,J.R. 2005}}</w:instrText>
      </w:r>
      <w:r w:rsidR="00986B38" w:rsidRPr="003179BB">
        <w:rPr>
          <w:rFonts w:ascii="Book Antiqua" w:hAnsi="Book Antiqua"/>
          <w:color w:val="000000"/>
          <w:sz w:val="24"/>
          <w:szCs w:val="24"/>
          <w:vertAlign w:val="superscript"/>
          <w:lang w:eastAsia="ko-KR"/>
        </w:rPr>
        <w:fldChar w:fldCharType="separate"/>
      </w:r>
      <w:r w:rsidR="009C53AD" w:rsidRPr="003179BB">
        <w:rPr>
          <w:rFonts w:ascii="Book Antiqua" w:eastAsia="Times New Roman" w:hAnsi="Book Antiqua"/>
          <w:sz w:val="24"/>
          <w:szCs w:val="24"/>
          <w:vertAlign w:val="superscript"/>
        </w:rPr>
        <w:t>24</w:t>
      </w:r>
      <w:r w:rsidR="00986B38" w:rsidRPr="003179BB">
        <w:rPr>
          <w:rFonts w:ascii="Book Antiqua" w:hAnsi="Book Antiqua"/>
          <w:color w:val="000000"/>
          <w:sz w:val="24"/>
          <w:szCs w:val="24"/>
          <w:vertAlign w:val="superscript"/>
          <w:lang w:eastAsia="ko-KR"/>
        </w:rPr>
        <w:fldChar w:fldCharType="end"/>
      </w:r>
      <w:r w:rsidR="003179BB" w:rsidRPr="003179BB">
        <w:rPr>
          <w:rFonts w:ascii="Book Antiqua" w:hAnsi="Book Antiqua" w:hint="eastAsia"/>
          <w:color w:val="000000"/>
          <w:sz w:val="24"/>
          <w:szCs w:val="24"/>
          <w:vertAlign w:val="superscript"/>
          <w:lang w:eastAsia="zh-CN"/>
        </w:rPr>
        <w:t>]</w:t>
      </w:r>
      <w:r w:rsidR="00B266E5" w:rsidRPr="00897D65">
        <w:rPr>
          <w:rFonts w:ascii="Book Antiqua" w:hAnsi="Book Antiqua"/>
          <w:color w:val="000000"/>
          <w:sz w:val="24"/>
          <w:szCs w:val="24"/>
          <w:lang w:eastAsia="ko-KR"/>
        </w:rPr>
        <w:t>.</w:t>
      </w:r>
      <w:r w:rsidR="003179BB">
        <w:rPr>
          <w:rFonts w:ascii="Book Antiqua" w:hAnsi="Book Antiqua"/>
          <w:color w:val="000000"/>
          <w:sz w:val="24"/>
          <w:szCs w:val="24"/>
          <w:lang w:eastAsia="ko-KR"/>
        </w:rPr>
        <w:t xml:space="preserve"> </w:t>
      </w:r>
      <w:r w:rsidRPr="00897D65">
        <w:rPr>
          <w:rFonts w:ascii="Book Antiqua" w:hAnsi="Book Antiqua"/>
          <w:color w:val="000000"/>
          <w:sz w:val="24"/>
          <w:szCs w:val="24"/>
          <w:lang w:eastAsia="ko-KR"/>
        </w:rPr>
        <w:t>Studies in gastrointestinal stromal tumor</w:t>
      </w:r>
      <w:r w:rsidR="002B1705" w:rsidRPr="00897D65">
        <w:rPr>
          <w:rFonts w:ascii="Book Antiqua" w:hAnsi="Book Antiqua"/>
          <w:color w:val="000000"/>
          <w:sz w:val="24"/>
          <w:szCs w:val="24"/>
          <w:lang w:eastAsia="ko-KR"/>
        </w:rPr>
        <w:t>s</w:t>
      </w:r>
      <w:r w:rsidRPr="00897D65">
        <w:rPr>
          <w:rFonts w:ascii="Book Antiqua" w:hAnsi="Book Antiqua"/>
          <w:color w:val="000000"/>
          <w:sz w:val="24"/>
          <w:szCs w:val="24"/>
          <w:lang w:eastAsia="ko-KR"/>
        </w:rPr>
        <w:t xml:space="preserve"> showed that activating mutations of </w:t>
      </w:r>
      <w:r w:rsidRPr="00897D65">
        <w:rPr>
          <w:rFonts w:ascii="Book Antiqua" w:hAnsi="Book Antiqua"/>
          <w:i/>
          <w:color w:val="000000"/>
          <w:sz w:val="24"/>
          <w:szCs w:val="24"/>
          <w:lang w:eastAsia="ko-KR"/>
        </w:rPr>
        <w:t>c-KIT</w:t>
      </w:r>
      <w:r w:rsidRPr="00897D65">
        <w:rPr>
          <w:rFonts w:ascii="Book Antiqua" w:hAnsi="Book Antiqua"/>
          <w:color w:val="000000"/>
          <w:sz w:val="24"/>
          <w:szCs w:val="24"/>
          <w:lang w:eastAsia="ko-KR"/>
        </w:rPr>
        <w:t xml:space="preserve"> gene were associated</w:t>
      </w:r>
      <w:r w:rsidRPr="00897D65">
        <w:rPr>
          <w:rFonts w:ascii="Book Antiqua" w:hAnsi="Book Antiqua"/>
          <w:sz w:val="24"/>
          <w:szCs w:val="24"/>
          <w:lang w:eastAsia="ko-KR"/>
        </w:rPr>
        <w:t xml:space="preserve"> with clinical responses to small molecule </w:t>
      </w:r>
      <w:r w:rsidR="00172C3D" w:rsidRPr="00897D65">
        <w:rPr>
          <w:rFonts w:ascii="Book Antiqua" w:hAnsi="Book Antiqua"/>
          <w:sz w:val="24"/>
          <w:szCs w:val="24"/>
          <w:lang w:eastAsia="ko-KR"/>
        </w:rPr>
        <w:t>TKI</w:t>
      </w:r>
      <w:r w:rsidRPr="00897D65">
        <w:rPr>
          <w:rFonts w:ascii="Book Antiqua" w:hAnsi="Book Antiqua"/>
          <w:sz w:val="24"/>
          <w:szCs w:val="24"/>
          <w:lang w:eastAsia="ko-KR"/>
        </w:rPr>
        <w:t xml:space="preserve"> imatinib, and fueled </w:t>
      </w:r>
      <w:r w:rsidR="00383D0D" w:rsidRPr="00897D65">
        <w:rPr>
          <w:rFonts w:ascii="Book Antiqua" w:hAnsi="Book Antiqua"/>
          <w:sz w:val="24"/>
          <w:szCs w:val="24"/>
          <w:lang w:eastAsia="ko-KR"/>
        </w:rPr>
        <w:t xml:space="preserve">interest </w:t>
      </w:r>
      <w:r w:rsidRPr="00897D65">
        <w:rPr>
          <w:rFonts w:ascii="Book Antiqua" w:hAnsi="Book Antiqua"/>
          <w:sz w:val="24"/>
          <w:szCs w:val="24"/>
          <w:lang w:eastAsia="ko-KR"/>
        </w:rPr>
        <w:t>to search for similar mutation</w:t>
      </w:r>
      <w:r w:rsidR="002B1705" w:rsidRPr="00897D65">
        <w:rPr>
          <w:rFonts w:ascii="Book Antiqua" w:hAnsi="Book Antiqua"/>
          <w:sz w:val="24"/>
          <w:szCs w:val="24"/>
          <w:lang w:eastAsia="ko-KR"/>
        </w:rPr>
        <w:t>s</w:t>
      </w:r>
      <w:r w:rsidRPr="00897D65">
        <w:rPr>
          <w:rFonts w:ascii="Book Antiqua" w:hAnsi="Book Antiqua"/>
          <w:sz w:val="24"/>
          <w:szCs w:val="24"/>
          <w:lang w:eastAsia="ko-KR"/>
        </w:rPr>
        <w:t xml:space="preserve"> in </w:t>
      </w:r>
      <w:r w:rsidRPr="00897D65">
        <w:rPr>
          <w:rFonts w:ascii="Book Antiqua" w:hAnsi="Book Antiqua"/>
          <w:i/>
          <w:sz w:val="24"/>
          <w:szCs w:val="24"/>
          <w:lang w:eastAsia="ko-KR"/>
        </w:rPr>
        <w:t>EGFR</w:t>
      </w:r>
      <w:r w:rsidRPr="00897D65">
        <w:rPr>
          <w:rFonts w:ascii="Book Antiqua" w:hAnsi="Book Antiqua"/>
          <w:sz w:val="24"/>
          <w:szCs w:val="24"/>
          <w:lang w:eastAsia="ko-KR"/>
        </w:rPr>
        <w:t xml:space="preserve"> </w:t>
      </w:r>
      <w:r w:rsidR="00383D0D" w:rsidRPr="00897D65">
        <w:rPr>
          <w:rFonts w:ascii="Book Antiqua" w:hAnsi="Book Antiqua"/>
          <w:sz w:val="24"/>
          <w:szCs w:val="24"/>
          <w:lang w:eastAsia="ko-KR"/>
        </w:rPr>
        <w:t>in</w:t>
      </w:r>
      <w:r w:rsidRPr="00897D65">
        <w:rPr>
          <w:rFonts w:ascii="Book Antiqua" w:hAnsi="Book Antiqua"/>
          <w:sz w:val="24"/>
          <w:szCs w:val="24"/>
          <w:lang w:eastAsia="ko-KR"/>
        </w:rPr>
        <w:t xml:space="preserve"> NSCLC patients </w:t>
      </w:r>
      <w:r w:rsidR="00383D0D" w:rsidRPr="00897D65">
        <w:rPr>
          <w:rFonts w:ascii="Book Antiqua" w:hAnsi="Book Antiqua"/>
          <w:sz w:val="24"/>
          <w:szCs w:val="24"/>
          <w:lang w:eastAsia="ko-KR"/>
        </w:rPr>
        <w:t>that</w:t>
      </w:r>
      <w:r w:rsidRPr="00897D65">
        <w:rPr>
          <w:rFonts w:ascii="Book Antiqua" w:hAnsi="Book Antiqua"/>
          <w:sz w:val="24"/>
          <w:szCs w:val="24"/>
          <w:lang w:eastAsia="ko-KR"/>
        </w:rPr>
        <w:t xml:space="preserve"> responded favor</w:t>
      </w:r>
      <w:r w:rsidR="003179BB">
        <w:rPr>
          <w:rFonts w:ascii="Book Antiqua" w:hAnsi="Book Antiqua"/>
          <w:sz w:val="24"/>
          <w:szCs w:val="24"/>
          <w:lang w:eastAsia="ko-KR"/>
        </w:rPr>
        <w:t xml:space="preserve">ably to gefitinib and </w:t>
      </w:r>
      <w:proofErr w:type="gramStart"/>
      <w:r w:rsidR="003179BB">
        <w:rPr>
          <w:rFonts w:ascii="Book Antiqua" w:hAnsi="Book Antiqua"/>
          <w:sz w:val="24"/>
          <w:szCs w:val="24"/>
          <w:lang w:eastAsia="ko-KR"/>
        </w:rPr>
        <w:t>erlotinib</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ko-KR"/>
        </w:rPr>
        <w:fldChar w:fldCharType="begin"/>
      </w:r>
      <w:r w:rsidRPr="003179BB">
        <w:rPr>
          <w:rFonts w:ascii="Book Antiqua" w:hAnsi="Book Antiqua"/>
          <w:sz w:val="24"/>
          <w:szCs w:val="24"/>
          <w:vertAlign w:val="superscript"/>
          <w:lang w:eastAsia="ko-KR"/>
        </w:rPr>
        <w:instrText>ADDIN RW.CITE{{337 Johnson,B.E. 2005}}</w:instrText>
      </w:r>
      <w:r w:rsidR="00986B38" w:rsidRPr="003179BB">
        <w:rPr>
          <w:rFonts w:ascii="Book Antiqua" w:hAnsi="Book Antiqua"/>
          <w:sz w:val="24"/>
          <w:szCs w:val="24"/>
          <w:vertAlign w:val="superscript"/>
          <w:lang w:eastAsia="ko-KR"/>
        </w:rPr>
        <w:fldChar w:fldCharType="separate"/>
      </w:r>
      <w:r w:rsidR="009C53AD" w:rsidRPr="003179BB">
        <w:rPr>
          <w:rFonts w:ascii="Book Antiqua" w:eastAsia="Times New Roman" w:hAnsi="Book Antiqua"/>
          <w:sz w:val="24"/>
          <w:szCs w:val="24"/>
          <w:vertAlign w:val="superscript"/>
        </w:rPr>
        <w:t>25</w:t>
      </w:r>
      <w:r w:rsidR="00986B38" w:rsidRPr="003179BB">
        <w:rPr>
          <w:rFonts w:ascii="Book Antiqua" w:hAnsi="Book Antiqua"/>
          <w:sz w:val="24"/>
          <w:szCs w:val="24"/>
          <w:vertAlign w:val="superscript"/>
          <w:lang w:eastAsia="ko-KR"/>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Indeed</w:t>
      </w:r>
      <w:r w:rsidR="00CD1D8B" w:rsidRPr="00897D65">
        <w:rPr>
          <w:rFonts w:ascii="Book Antiqua" w:hAnsi="Book Antiqua"/>
          <w:sz w:val="24"/>
          <w:szCs w:val="24"/>
          <w:lang w:eastAsia="ko-KR"/>
        </w:rPr>
        <w:t>,</w:t>
      </w:r>
      <w:r w:rsidRPr="00897D65">
        <w:rPr>
          <w:rFonts w:ascii="Book Antiqua" w:hAnsi="Book Antiqua"/>
          <w:sz w:val="24"/>
          <w:szCs w:val="24"/>
          <w:lang w:eastAsia="ko-KR"/>
        </w:rPr>
        <w:t xml:space="preserve"> in 2004, EGFR mutations associated with gefitinib sensitivity were</w:t>
      </w:r>
      <w:r w:rsidR="003179BB">
        <w:rPr>
          <w:rFonts w:ascii="Book Antiqua" w:hAnsi="Book Antiqua"/>
          <w:sz w:val="24"/>
          <w:szCs w:val="24"/>
          <w:lang w:eastAsia="ko-KR"/>
        </w:rPr>
        <w:t xml:space="preserve"> identified in </w:t>
      </w:r>
      <w:proofErr w:type="gramStart"/>
      <w:r w:rsidR="003179BB">
        <w:rPr>
          <w:rFonts w:ascii="Book Antiqua" w:hAnsi="Book Antiqua"/>
          <w:sz w:val="24"/>
          <w:szCs w:val="24"/>
          <w:lang w:eastAsia="ko-KR"/>
        </w:rPr>
        <w:t>NSCLC</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ko-KR"/>
        </w:rPr>
        <w:fldChar w:fldCharType="begin"/>
      </w:r>
      <w:r w:rsidRPr="003179BB">
        <w:rPr>
          <w:rFonts w:ascii="Book Antiqua" w:hAnsi="Book Antiqua"/>
          <w:sz w:val="24"/>
          <w:szCs w:val="24"/>
          <w:vertAlign w:val="superscript"/>
          <w:lang w:eastAsia="ko-KR"/>
        </w:rPr>
        <w:instrText>ADDIN RW.CITE{{338 Paez,J.G. 2004; 339 Sordella,R. 2004}}</w:instrText>
      </w:r>
      <w:r w:rsidR="00986B38" w:rsidRPr="003179BB">
        <w:rPr>
          <w:rFonts w:ascii="Book Antiqua" w:hAnsi="Book Antiqua"/>
          <w:sz w:val="24"/>
          <w:szCs w:val="24"/>
          <w:vertAlign w:val="superscript"/>
          <w:lang w:eastAsia="ko-KR"/>
        </w:rPr>
        <w:fldChar w:fldCharType="separate"/>
      </w:r>
      <w:r w:rsidR="009C53AD" w:rsidRPr="003179BB">
        <w:rPr>
          <w:rFonts w:ascii="Book Antiqua" w:eastAsia="Times New Roman" w:hAnsi="Book Antiqua"/>
          <w:sz w:val="24"/>
          <w:szCs w:val="24"/>
          <w:vertAlign w:val="superscript"/>
        </w:rPr>
        <w:t>21,23</w:t>
      </w:r>
      <w:r w:rsidR="00986B38" w:rsidRPr="003179BB">
        <w:rPr>
          <w:rFonts w:ascii="Book Antiqua" w:hAnsi="Book Antiqua"/>
          <w:sz w:val="24"/>
          <w:szCs w:val="24"/>
          <w:vertAlign w:val="superscript"/>
          <w:lang w:eastAsia="ko-KR"/>
        </w:rPr>
        <w:fldChar w:fldCharType="end"/>
      </w:r>
      <w:r w:rsidR="003179BB" w:rsidRPr="003179BB">
        <w:rPr>
          <w:rFonts w:ascii="Book Antiqua" w:hAnsi="Book Antiqua" w:hint="eastAsia"/>
          <w:sz w:val="24"/>
          <w:szCs w:val="24"/>
          <w:vertAlign w:val="superscript"/>
          <w:lang w:eastAsia="zh-CN"/>
        </w:rPr>
        <w:t>]</w:t>
      </w:r>
      <w:r w:rsidRPr="00897D65">
        <w:rPr>
          <w:rFonts w:ascii="Book Antiqua" w:hAnsi="Book Antiqua"/>
          <w:sz w:val="24"/>
          <w:szCs w:val="24"/>
          <w:lang w:eastAsia="ko-KR"/>
        </w:rPr>
        <w:t>.</w:t>
      </w:r>
    </w:p>
    <w:p w:rsidR="004F7716" w:rsidRPr="00897D65" w:rsidRDefault="0019674F" w:rsidP="003179BB">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t xml:space="preserve">Somatic mutations in </w:t>
      </w:r>
      <w:r w:rsidR="00383D0D" w:rsidRPr="00897D65">
        <w:rPr>
          <w:rFonts w:ascii="Book Antiqua" w:hAnsi="Book Antiqua"/>
          <w:sz w:val="24"/>
          <w:szCs w:val="24"/>
          <w:lang w:eastAsia="ko-KR"/>
        </w:rPr>
        <w:t xml:space="preserve">the </w:t>
      </w:r>
      <w:r w:rsidRPr="00897D65">
        <w:rPr>
          <w:rFonts w:ascii="Book Antiqua" w:hAnsi="Book Antiqua"/>
          <w:sz w:val="24"/>
          <w:szCs w:val="24"/>
          <w:lang w:eastAsia="ko-KR"/>
        </w:rPr>
        <w:t xml:space="preserve">EGFR kinase domain are found in about 10% of NSCLC patients from the United States </w:t>
      </w:r>
      <w:r w:rsidR="002B1705" w:rsidRPr="00897D65">
        <w:rPr>
          <w:rFonts w:ascii="Book Antiqua" w:hAnsi="Book Antiqua"/>
          <w:sz w:val="24"/>
          <w:szCs w:val="24"/>
          <w:lang w:eastAsia="ko-KR"/>
        </w:rPr>
        <w:t xml:space="preserve">and about 25% of those from </w:t>
      </w:r>
      <w:r w:rsidRPr="00897D65">
        <w:rPr>
          <w:rFonts w:ascii="Book Antiqua" w:hAnsi="Book Antiqua"/>
          <w:sz w:val="24"/>
          <w:szCs w:val="24"/>
          <w:lang w:eastAsia="ko-KR"/>
        </w:rPr>
        <w:t xml:space="preserve">East </w:t>
      </w:r>
      <w:proofErr w:type="gramStart"/>
      <w:r w:rsidR="00A545F5" w:rsidRPr="00897D65">
        <w:rPr>
          <w:rFonts w:ascii="Book Antiqua" w:hAnsi="Book Antiqua"/>
          <w:sz w:val="24"/>
          <w:szCs w:val="24"/>
          <w:lang w:eastAsia="ko-KR"/>
        </w:rPr>
        <w:t>Asia</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ko-KR"/>
        </w:rPr>
        <w:fldChar w:fldCharType="begin"/>
      </w:r>
      <w:r w:rsidR="00D459B8" w:rsidRPr="003179BB">
        <w:rPr>
          <w:rFonts w:ascii="Book Antiqua" w:hAnsi="Book Antiqua"/>
          <w:sz w:val="24"/>
          <w:szCs w:val="24"/>
          <w:vertAlign w:val="superscript"/>
          <w:lang w:eastAsia="ko-KR"/>
        </w:rPr>
        <w:instrText>ADDIN RW.CITE{{340 Balak,M.N. 2006; 577 Dearden,S. 2013}}</w:instrText>
      </w:r>
      <w:r w:rsidR="00986B38" w:rsidRPr="003179BB">
        <w:rPr>
          <w:rFonts w:ascii="Book Antiqua" w:hAnsi="Book Antiqua"/>
          <w:sz w:val="24"/>
          <w:szCs w:val="24"/>
          <w:vertAlign w:val="superscript"/>
          <w:lang w:eastAsia="ko-KR"/>
        </w:rPr>
        <w:fldChar w:fldCharType="separate"/>
      </w:r>
      <w:r w:rsidR="009C53AD" w:rsidRPr="003179BB">
        <w:rPr>
          <w:rFonts w:ascii="Book Antiqua" w:eastAsia="Times New Roman" w:hAnsi="Book Antiqua"/>
          <w:sz w:val="24"/>
          <w:szCs w:val="24"/>
          <w:vertAlign w:val="superscript"/>
        </w:rPr>
        <w:t>26,27</w:t>
      </w:r>
      <w:r w:rsidR="00986B38" w:rsidRPr="003179BB">
        <w:rPr>
          <w:rFonts w:ascii="Book Antiqua" w:hAnsi="Book Antiqua"/>
          <w:sz w:val="24"/>
          <w:szCs w:val="24"/>
          <w:vertAlign w:val="superscript"/>
          <w:lang w:eastAsia="ko-KR"/>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In-frame deletions in exon 19 (EGFR </w:t>
      </w:r>
      <w:r w:rsidRPr="00897D65">
        <w:rPr>
          <w:rFonts w:ascii="Book Antiqua" w:hAnsi="Book Antiqua"/>
          <w:sz w:val="24"/>
          <w:szCs w:val="24"/>
          <w:lang w:eastAsia="ko-KR"/>
        </w:rPr>
        <w:sym w:font="Symbol" w:char="F044"/>
      </w:r>
      <w:r w:rsidRPr="00897D65">
        <w:rPr>
          <w:rFonts w:ascii="Book Antiqua" w:hAnsi="Book Antiqua"/>
          <w:sz w:val="24"/>
          <w:szCs w:val="24"/>
          <w:lang w:eastAsia="ko-KR"/>
        </w:rPr>
        <w:t>746-750) and an arginine to leucine mutation at position 858 (EGFR L858R) account f</w:t>
      </w:r>
      <w:r w:rsidR="003179BB">
        <w:rPr>
          <w:rFonts w:ascii="Book Antiqua" w:hAnsi="Book Antiqua"/>
          <w:sz w:val="24"/>
          <w:szCs w:val="24"/>
          <w:lang w:eastAsia="ko-KR"/>
        </w:rPr>
        <w:t xml:space="preserve">or about 90% of these </w:t>
      </w:r>
      <w:proofErr w:type="gramStart"/>
      <w:r w:rsidR="003179BB">
        <w:rPr>
          <w:rFonts w:ascii="Book Antiqua" w:hAnsi="Book Antiqua"/>
          <w:sz w:val="24"/>
          <w:szCs w:val="24"/>
          <w:lang w:eastAsia="ko-KR"/>
        </w:rPr>
        <w:t>mutations</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ko-KR"/>
        </w:rPr>
        <w:fldChar w:fldCharType="begin"/>
      </w:r>
      <w:r w:rsidRPr="003179BB">
        <w:rPr>
          <w:rFonts w:ascii="Book Antiqua" w:hAnsi="Book Antiqua"/>
          <w:sz w:val="24"/>
          <w:szCs w:val="24"/>
          <w:vertAlign w:val="superscript"/>
          <w:lang w:eastAsia="ko-KR"/>
        </w:rPr>
        <w:instrText>ADDIN RW.CITE{{340 Balak,M.N. 2006}}</w:instrText>
      </w:r>
      <w:r w:rsidR="00986B38" w:rsidRPr="003179BB">
        <w:rPr>
          <w:rFonts w:ascii="Book Antiqua" w:hAnsi="Book Antiqua"/>
          <w:sz w:val="24"/>
          <w:szCs w:val="24"/>
          <w:vertAlign w:val="superscript"/>
          <w:lang w:eastAsia="ko-KR"/>
        </w:rPr>
        <w:fldChar w:fldCharType="separate"/>
      </w:r>
      <w:r w:rsidR="009C53AD" w:rsidRPr="003179BB">
        <w:rPr>
          <w:rFonts w:ascii="Book Antiqua" w:eastAsia="Times New Roman" w:hAnsi="Book Antiqua"/>
          <w:sz w:val="24"/>
          <w:szCs w:val="24"/>
          <w:vertAlign w:val="superscript"/>
        </w:rPr>
        <w:t>26</w:t>
      </w:r>
      <w:r w:rsidR="00986B38" w:rsidRPr="003179BB">
        <w:rPr>
          <w:rFonts w:ascii="Book Antiqua" w:hAnsi="Book Antiqua"/>
          <w:sz w:val="24"/>
          <w:szCs w:val="24"/>
          <w:vertAlign w:val="superscript"/>
          <w:lang w:eastAsia="ko-KR"/>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The mutations</w:t>
      </w:r>
      <w:r w:rsidR="002B1705" w:rsidRPr="00897D65">
        <w:rPr>
          <w:rFonts w:ascii="Book Antiqua" w:hAnsi="Book Antiqua"/>
          <w:sz w:val="24"/>
          <w:szCs w:val="24"/>
          <w:lang w:eastAsia="ko-KR"/>
        </w:rPr>
        <w:t xml:space="preserve"> confer </w:t>
      </w:r>
      <w:r w:rsidR="00A545F5" w:rsidRPr="00897D65">
        <w:rPr>
          <w:rFonts w:ascii="Book Antiqua" w:hAnsi="Book Antiqua"/>
          <w:sz w:val="24"/>
          <w:szCs w:val="24"/>
          <w:lang w:eastAsia="ko-KR"/>
        </w:rPr>
        <w:t>constitutive</w:t>
      </w:r>
      <w:r w:rsidRPr="00897D65">
        <w:rPr>
          <w:rFonts w:ascii="Book Antiqua" w:hAnsi="Book Antiqua"/>
          <w:sz w:val="24"/>
          <w:szCs w:val="24"/>
          <w:lang w:eastAsia="ko-KR"/>
        </w:rPr>
        <w:t xml:space="preserve"> activ</w:t>
      </w:r>
      <w:r w:rsidR="002B1705" w:rsidRPr="00897D65">
        <w:rPr>
          <w:rFonts w:ascii="Book Antiqua" w:hAnsi="Book Antiqua"/>
          <w:sz w:val="24"/>
          <w:szCs w:val="24"/>
          <w:lang w:eastAsia="ko-KR"/>
        </w:rPr>
        <w:t>ity</w:t>
      </w:r>
      <w:r w:rsidRPr="00897D65">
        <w:rPr>
          <w:rFonts w:ascii="Book Antiqua" w:hAnsi="Book Antiqua"/>
          <w:sz w:val="24"/>
          <w:szCs w:val="24"/>
          <w:lang w:eastAsia="ko-KR"/>
        </w:rPr>
        <w:t xml:space="preserve"> by disrupting the inactive conformation of the kinase domain </w:t>
      </w:r>
      <w:r w:rsidR="002B1705" w:rsidRPr="00897D65">
        <w:rPr>
          <w:rFonts w:ascii="Book Antiqua" w:hAnsi="Book Antiqua"/>
          <w:sz w:val="24"/>
          <w:szCs w:val="24"/>
          <w:lang w:eastAsia="ko-KR"/>
        </w:rPr>
        <w:t xml:space="preserve">of EGFR, </w:t>
      </w:r>
      <w:r w:rsidRPr="00897D65">
        <w:rPr>
          <w:rFonts w:ascii="Book Antiqua" w:hAnsi="Book Antiqua"/>
          <w:sz w:val="24"/>
          <w:szCs w:val="24"/>
          <w:lang w:eastAsia="ko-KR"/>
        </w:rPr>
        <w:t xml:space="preserve">and </w:t>
      </w:r>
      <w:r w:rsidR="006D74A2" w:rsidRPr="00897D65">
        <w:rPr>
          <w:rFonts w:ascii="Book Antiqua" w:hAnsi="Book Antiqua"/>
          <w:sz w:val="24"/>
          <w:szCs w:val="24"/>
          <w:lang w:eastAsia="ko-KR"/>
        </w:rPr>
        <w:t xml:space="preserve">a </w:t>
      </w:r>
      <w:r w:rsidRPr="00897D65">
        <w:rPr>
          <w:rFonts w:ascii="Book Antiqua" w:hAnsi="Book Antiqua"/>
          <w:sz w:val="24"/>
          <w:szCs w:val="24"/>
          <w:lang w:eastAsia="ko-KR"/>
        </w:rPr>
        <w:t>20-fold increased TKI binding</w:t>
      </w:r>
      <w:r w:rsidR="002B1705" w:rsidRPr="00897D65">
        <w:rPr>
          <w:rFonts w:ascii="Book Antiqua" w:hAnsi="Book Antiqua"/>
          <w:sz w:val="24"/>
          <w:szCs w:val="24"/>
          <w:lang w:eastAsia="ko-KR"/>
        </w:rPr>
        <w:t xml:space="preserve"> accounts for their hypersensitivity to </w:t>
      </w:r>
      <w:proofErr w:type="gramStart"/>
      <w:r w:rsidR="002B1705" w:rsidRPr="00897D65">
        <w:rPr>
          <w:rFonts w:ascii="Book Antiqua" w:hAnsi="Book Antiqua"/>
          <w:sz w:val="24"/>
          <w:szCs w:val="24"/>
          <w:lang w:eastAsia="ko-KR"/>
        </w:rPr>
        <w:t>TKIs</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ko-KR"/>
        </w:rPr>
        <w:fldChar w:fldCharType="begin"/>
      </w:r>
      <w:r w:rsidRPr="003179BB">
        <w:rPr>
          <w:rFonts w:ascii="Book Antiqua" w:hAnsi="Book Antiqua"/>
          <w:sz w:val="24"/>
          <w:szCs w:val="24"/>
          <w:vertAlign w:val="superscript"/>
          <w:lang w:eastAsia="ko-KR"/>
        </w:rPr>
        <w:instrText>ADDIN RW.CITE{{369 Yun,C.H. 2007}}</w:instrText>
      </w:r>
      <w:r w:rsidR="00986B38" w:rsidRPr="003179BB">
        <w:rPr>
          <w:rFonts w:ascii="Book Antiqua" w:hAnsi="Book Antiqua"/>
          <w:sz w:val="24"/>
          <w:szCs w:val="24"/>
          <w:vertAlign w:val="superscript"/>
          <w:lang w:eastAsia="ko-KR"/>
        </w:rPr>
        <w:fldChar w:fldCharType="separate"/>
      </w:r>
      <w:r w:rsidR="009C53AD" w:rsidRPr="003179BB">
        <w:rPr>
          <w:rFonts w:ascii="Book Antiqua" w:eastAsia="Times New Roman" w:hAnsi="Book Antiqua"/>
          <w:sz w:val="24"/>
          <w:szCs w:val="24"/>
          <w:vertAlign w:val="superscript"/>
        </w:rPr>
        <w:t>28</w:t>
      </w:r>
      <w:r w:rsidR="00986B38" w:rsidRPr="003179BB">
        <w:rPr>
          <w:rFonts w:ascii="Book Antiqua" w:hAnsi="Book Antiqua"/>
          <w:sz w:val="24"/>
          <w:szCs w:val="24"/>
          <w:vertAlign w:val="superscript"/>
          <w:lang w:eastAsia="ko-KR"/>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EGFR mutations in NSCLC have been correlated </w:t>
      </w:r>
      <w:r w:rsidR="006D74A2" w:rsidRPr="00897D65">
        <w:rPr>
          <w:rFonts w:ascii="Book Antiqua" w:hAnsi="Book Antiqua"/>
          <w:sz w:val="24"/>
          <w:szCs w:val="24"/>
          <w:lang w:eastAsia="ko-KR"/>
        </w:rPr>
        <w:t>with</w:t>
      </w:r>
      <w:r w:rsidR="003179BB">
        <w:rPr>
          <w:rFonts w:ascii="Book Antiqua" w:hAnsi="Book Antiqua"/>
          <w:sz w:val="24"/>
          <w:szCs w:val="24"/>
          <w:lang w:eastAsia="ko-KR"/>
        </w:rPr>
        <w:t xml:space="preserve"> gene </w:t>
      </w:r>
      <w:proofErr w:type="gramStart"/>
      <w:r w:rsidR="003179BB">
        <w:rPr>
          <w:rFonts w:ascii="Book Antiqua" w:hAnsi="Book Antiqua"/>
          <w:sz w:val="24"/>
          <w:szCs w:val="24"/>
          <w:lang w:eastAsia="ko-KR"/>
        </w:rPr>
        <w:t>amplification</w:t>
      </w:r>
      <w:r w:rsidR="003179BB" w:rsidRPr="003179BB">
        <w:rPr>
          <w:rFonts w:ascii="Book Antiqua" w:hAnsi="Book Antiqua" w:hint="eastAsia"/>
          <w:sz w:val="24"/>
          <w:szCs w:val="24"/>
          <w:vertAlign w:val="superscript"/>
          <w:lang w:eastAsia="zh-CN"/>
        </w:rPr>
        <w:t>[</w:t>
      </w:r>
      <w:proofErr w:type="gramEnd"/>
      <w:r w:rsidR="00986B38" w:rsidRPr="003179BB">
        <w:rPr>
          <w:rFonts w:ascii="Book Antiqua" w:hAnsi="Book Antiqua"/>
          <w:sz w:val="24"/>
          <w:szCs w:val="24"/>
          <w:vertAlign w:val="superscript"/>
          <w:lang w:eastAsia="ko-KR"/>
        </w:rPr>
        <w:fldChar w:fldCharType="begin"/>
      </w:r>
      <w:r w:rsidRPr="003179BB">
        <w:rPr>
          <w:rFonts w:ascii="Book Antiqua" w:hAnsi="Book Antiqua"/>
          <w:sz w:val="24"/>
          <w:szCs w:val="24"/>
          <w:vertAlign w:val="superscript"/>
          <w:lang w:eastAsia="ko-KR"/>
        </w:rPr>
        <w:instrText>ADDIN RW.CITE{{341 Okabe,T. 2007}}</w:instrText>
      </w:r>
      <w:r w:rsidR="00986B38" w:rsidRPr="003179BB">
        <w:rPr>
          <w:rFonts w:ascii="Book Antiqua" w:hAnsi="Book Antiqua"/>
          <w:sz w:val="24"/>
          <w:szCs w:val="24"/>
          <w:vertAlign w:val="superscript"/>
          <w:lang w:eastAsia="ko-KR"/>
        </w:rPr>
        <w:fldChar w:fldCharType="separate"/>
      </w:r>
      <w:r w:rsidR="009C53AD" w:rsidRPr="003179BB">
        <w:rPr>
          <w:rFonts w:ascii="Book Antiqua" w:eastAsia="Times New Roman" w:hAnsi="Book Antiqua"/>
          <w:sz w:val="24"/>
          <w:szCs w:val="24"/>
          <w:vertAlign w:val="superscript"/>
        </w:rPr>
        <w:t>29</w:t>
      </w:r>
      <w:r w:rsidR="00986B38" w:rsidRPr="003179BB">
        <w:rPr>
          <w:rFonts w:ascii="Book Antiqua" w:hAnsi="Book Antiqua"/>
          <w:sz w:val="24"/>
          <w:szCs w:val="24"/>
          <w:vertAlign w:val="superscript"/>
          <w:lang w:eastAsia="ko-KR"/>
        </w:rPr>
        <w:fldChar w:fldCharType="end"/>
      </w:r>
      <w:r w:rsidR="003179BB" w:rsidRPr="003179BB">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Somatic mutations of the </w:t>
      </w:r>
      <w:r w:rsidR="00BF2FEE" w:rsidRPr="00897D65">
        <w:rPr>
          <w:rFonts w:ascii="Book Antiqua" w:hAnsi="Book Antiqua"/>
          <w:i/>
          <w:sz w:val="24"/>
          <w:szCs w:val="24"/>
          <w:lang w:eastAsia="ko-KR"/>
        </w:rPr>
        <w:t>ErbB2</w:t>
      </w:r>
      <w:r w:rsidRPr="00897D65">
        <w:rPr>
          <w:rFonts w:ascii="Book Antiqua" w:hAnsi="Book Antiqua"/>
          <w:sz w:val="24"/>
          <w:szCs w:val="24"/>
          <w:lang w:eastAsia="ko-KR"/>
        </w:rPr>
        <w:t xml:space="preserve"> kinase domain in NSCLC (in-frame insertions in exon 20) have also been identified in </w:t>
      </w:r>
      <w:r w:rsidR="006D74A2" w:rsidRPr="00897D65">
        <w:rPr>
          <w:rFonts w:ascii="Book Antiqua" w:hAnsi="Book Antiqua"/>
          <w:sz w:val="24"/>
          <w:szCs w:val="24"/>
          <w:lang w:eastAsia="ko-KR"/>
        </w:rPr>
        <w:t xml:space="preserve">a </w:t>
      </w:r>
      <w:r w:rsidRPr="00897D65">
        <w:rPr>
          <w:rFonts w:ascii="Book Antiqua" w:hAnsi="Book Antiqua"/>
          <w:sz w:val="24"/>
          <w:szCs w:val="24"/>
          <w:lang w:eastAsia="ko-KR"/>
        </w:rPr>
        <w:t xml:space="preserve">subset </w:t>
      </w:r>
      <w:r w:rsidR="00A3474E" w:rsidRPr="00897D65">
        <w:rPr>
          <w:rFonts w:ascii="Book Antiqua" w:hAnsi="Book Antiqua"/>
          <w:sz w:val="24"/>
          <w:szCs w:val="24"/>
          <w:lang w:eastAsia="ko-KR"/>
        </w:rPr>
        <w:t>(1.6%)</w:t>
      </w:r>
      <w:r w:rsidR="00CD1D8B" w:rsidRPr="00897D65">
        <w:rPr>
          <w:rFonts w:ascii="Book Antiqua" w:hAnsi="Book Antiqua"/>
          <w:sz w:val="24"/>
          <w:szCs w:val="24"/>
          <w:lang w:eastAsia="ko-KR"/>
        </w:rPr>
        <w:t xml:space="preserve"> </w:t>
      </w:r>
      <w:r w:rsidRPr="00897D65">
        <w:rPr>
          <w:rFonts w:ascii="Book Antiqua" w:hAnsi="Book Antiqua"/>
          <w:sz w:val="24"/>
          <w:szCs w:val="24"/>
          <w:lang w:eastAsia="ko-KR"/>
        </w:rPr>
        <w:t xml:space="preserve">of patients with </w:t>
      </w:r>
      <w:r w:rsidR="00CD1D8B" w:rsidRPr="00897D65">
        <w:rPr>
          <w:rFonts w:ascii="Book Antiqua" w:hAnsi="Book Antiqua"/>
          <w:sz w:val="24"/>
          <w:szCs w:val="24"/>
          <w:lang w:eastAsia="ko-KR"/>
        </w:rPr>
        <w:t xml:space="preserve">a </w:t>
      </w:r>
      <w:r w:rsidRPr="00897D65">
        <w:rPr>
          <w:rFonts w:ascii="Book Antiqua" w:hAnsi="Book Antiqua"/>
          <w:sz w:val="24"/>
          <w:szCs w:val="24"/>
          <w:lang w:eastAsia="ko-KR"/>
        </w:rPr>
        <w:t xml:space="preserve">similar profile as those that harbor </w:t>
      </w:r>
      <w:r w:rsidR="00BF2FEE" w:rsidRPr="00897D65">
        <w:rPr>
          <w:rFonts w:ascii="Book Antiqua" w:hAnsi="Book Antiqua"/>
          <w:i/>
          <w:sz w:val="24"/>
          <w:szCs w:val="24"/>
          <w:lang w:eastAsia="ko-KR"/>
        </w:rPr>
        <w:t>EGFR</w:t>
      </w:r>
      <w:r w:rsidRPr="00897D65">
        <w:rPr>
          <w:rFonts w:ascii="Book Antiqua" w:hAnsi="Book Antiqua"/>
          <w:sz w:val="24"/>
          <w:szCs w:val="24"/>
          <w:lang w:eastAsia="ko-KR"/>
        </w:rPr>
        <w:t xml:space="preserve"> mutation</w:t>
      </w:r>
      <w:r w:rsidR="006D74A2" w:rsidRPr="00897D65">
        <w:rPr>
          <w:rFonts w:ascii="Book Antiqua" w:hAnsi="Book Antiqua"/>
          <w:sz w:val="24"/>
          <w:szCs w:val="24"/>
          <w:lang w:eastAsia="ko-KR"/>
        </w:rPr>
        <w:t>s</w:t>
      </w:r>
      <w:r w:rsidRPr="00897D65">
        <w:rPr>
          <w:rFonts w:ascii="Book Antiqua" w:hAnsi="Book Antiqua"/>
          <w:sz w:val="24"/>
          <w:szCs w:val="24"/>
          <w:lang w:eastAsia="ko-KR"/>
        </w:rPr>
        <w:t xml:space="preserve">: </w:t>
      </w:r>
      <w:r w:rsidR="005A19D9" w:rsidRPr="00897D65">
        <w:rPr>
          <w:rFonts w:ascii="Book Antiqua" w:hAnsi="Book Antiqua"/>
          <w:sz w:val="24"/>
          <w:szCs w:val="24"/>
          <w:lang w:eastAsia="ko-KR"/>
        </w:rPr>
        <w:t xml:space="preserve">never </w:t>
      </w:r>
      <w:r w:rsidRPr="00897D65">
        <w:rPr>
          <w:rFonts w:ascii="Book Antiqua" w:hAnsi="Book Antiqua"/>
          <w:sz w:val="24"/>
          <w:szCs w:val="24"/>
          <w:lang w:eastAsia="ko-KR"/>
        </w:rPr>
        <w:t xml:space="preserve">smoker, </w:t>
      </w:r>
      <w:r w:rsidR="00CD1D8B" w:rsidRPr="00897D65">
        <w:rPr>
          <w:rFonts w:ascii="Book Antiqua" w:hAnsi="Book Antiqua"/>
          <w:sz w:val="24"/>
          <w:szCs w:val="24"/>
          <w:lang w:eastAsia="ko-KR"/>
        </w:rPr>
        <w:t>East Asian</w:t>
      </w:r>
      <w:r w:rsidR="00A1297C">
        <w:rPr>
          <w:rFonts w:ascii="Book Antiqua" w:hAnsi="Book Antiqua"/>
          <w:sz w:val="24"/>
          <w:szCs w:val="24"/>
          <w:lang w:eastAsia="ko-KR"/>
        </w:rPr>
        <w:t xml:space="preserve"> ethnicity, and female </w:t>
      </w:r>
      <w:proofErr w:type="gramStart"/>
      <w:r w:rsidR="00A1297C">
        <w:rPr>
          <w:rFonts w:ascii="Book Antiqua" w:hAnsi="Book Antiqua"/>
          <w:sz w:val="24"/>
          <w:szCs w:val="24"/>
          <w:lang w:eastAsia="ko-KR"/>
        </w:rPr>
        <w:t>gender</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RW.CITE{{342 Shigematsu,H.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30</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397820" w:rsidRPr="00897D65">
        <w:rPr>
          <w:rFonts w:ascii="Book Antiqua" w:hAnsi="Book Antiqua"/>
          <w:sz w:val="24"/>
          <w:szCs w:val="24"/>
          <w:lang w:eastAsia="ko-KR"/>
        </w:rPr>
        <w:t>More recent stud</w:t>
      </w:r>
      <w:r w:rsidR="002B1705" w:rsidRPr="00897D65">
        <w:rPr>
          <w:rFonts w:ascii="Book Antiqua" w:hAnsi="Book Antiqua"/>
          <w:sz w:val="24"/>
          <w:szCs w:val="24"/>
          <w:lang w:eastAsia="ko-KR"/>
        </w:rPr>
        <w:t>ies</w:t>
      </w:r>
      <w:r w:rsidR="00397820" w:rsidRPr="00897D65">
        <w:rPr>
          <w:rFonts w:ascii="Book Antiqua" w:hAnsi="Book Antiqua"/>
          <w:sz w:val="24"/>
          <w:szCs w:val="24"/>
          <w:lang w:eastAsia="ko-KR"/>
        </w:rPr>
        <w:t xml:space="preserve"> </w:t>
      </w:r>
      <w:r w:rsidR="002B1705" w:rsidRPr="00897D65">
        <w:rPr>
          <w:rFonts w:ascii="Book Antiqua" w:hAnsi="Book Antiqua"/>
          <w:sz w:val="24"/>
          <w:szCs w:val="24"/>
          <w:lang w:eastAsia="ko-KR"/>
        </w:rPr>
        <w:t xml:space="preserve">of </w:t>
      </w:r>
      <w:r w:rsidR="00397820" w:rsidRPr="00897D65">
        <w:rPr>
          <w:rFonts w:ascii="Book Antiqua" w:hAnsi="Book Antiqua"/>
          <w:sz w:val="24"/>
          <w:szCs w:val="24"/>
          <w:lang w:eastAsia="ko-KR"/>
        </w:rPr>
        <w:t xml:space="preserve">breast cancer patients identified </w:t>
      </w:r>
      <w:r w:rsidR="00A3474E" w:rsidRPr="00897D65">
        <w:rPr>
          <w:rFonts w:ascii="Book Antiqua" w:hAnsi="Book Antiqua"/>
          <w:sz w:val="24"/>
          <w:szCs w:val="24"/>
          <w:lang w:eastAsia="ko-KR"/>
        </w:rPr>
        <w:t xml:space="preserve">nine </w:t>
      </w:r>
      <w:r w:rsidR="00397820" w:rsidRPr="00897D65">
        <w:rPr>
          <w:rFonts w:ascii="Book Antiqua" w:hAnsi="Book Antiqua"/>
          <w:sz w:val="24"/>
          <w:szCs w:val="24"/>
        </w:rPr>
        <w:t xml:space="preserve">additional somatic </w:t>
      </w:r>
      <w:r w:rsidR="00397820" w:rsidRPr="00897D65">
        <w:rPr>
          <w:rFonts w:ascii="Book Antiqua" w:hAnsi="Book Antiqua"/>
          <w:sz w:val="24"/>
          <w:szCs w:val="24"/>
        </w:rPr>
        <w:lastRenderedPageBreak/>
        <w:t xml:space="preserve">mutations among EGFR family members that represent potential </w:t>
      </w:r>
      <w:r w:rsidR="002B1705" w:rsidRPr="00897D65">
        <w:rPr>
          <w:rFonts w:ascii="Book Antiqua" w:hAnsi="Book Antiqua"/>
          <w:sz w:val="24"/>
          <w:szCs w:val="24"/>
        </w:rPr>
        <w:t xml:space="preserve">TKI </w:t>
      </w:r>
      <w:r w:rsidR="00A1297C">
        <w:rPr>
          <w:rFonts w:ascii="Book Antiqua" w:hAnsi="Book Antiqua"/>
          <w:sz w:val="24"/>
          <w:szCs w:val="24"/>
        </w:rPr>
        <w:t xml:space="preserve">therapeutic </w:t>
      </w:r>
      <w:proofErr w:type="gramStart"/>
      <w:r w:rsidR="00A1297C">
        <w:rPr>
          <w:rFonts w:ascii="Book Antiqua" w:hAnsi="Book Antiqua"/>
          <w:sz w:val="24"/>
          <w:szCs w:val="24"/>
        </w:rPr>
        <w:t>targets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00397820" w:rsidRPr="00A1297C">
        <w:rPr>
          <w:rFonts w:ascii="Book Antiqua" w:hAnsi="Book Antiqua"/>
          <w:sz w:val="24"/>
          <w:szCs w:val="24"/>
          <w:vertAlign w:val="superscript"/>
        </w:rPr>
        <w:instrText>ADDIN RW.CITE{{533 Cancer Genome Atlas Network 2012}}</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31</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901711" w:rsidRPr="00897D65">
        <w:rPr>
          <w:rFonts w:ascii="Book Antiqua" w:hAnsi="Book Antiqua"/>
          <w:sz w:val="24"/>
          <w:szCs w:val="24"/>
        </w:rPr>
        <w:t>.</w:t>
      </w:r>
    </w:p>
    <w:p w:rsidR="00FC3FBF" w:rsidRPr="00897D65" w:rsidRDefault="0019674F" w:rsidP="008B6F63">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t xml:space="preserve">Multiple factors </w:t>
      </w:r>
      <w:r w:rsidR="002B1705" w:rsidRPr="00897D65">
        <w:rPr>
          <w:rFonts w:ascii="Book Antiqua" w:hAnsi="Book Antiqua"/>
          <w:sz w:val="24"/>
          <w:szCs w:val="24"/>
          <w:lang w:eastAsia="ko-KR"/>
        </w:rPr>
        <w:t>modify</w:t>
      </w:r>
      <w:r w:rsidRPr="00897D65">
        <w:rPr>
          <w:rFonts w:ascii="Book Antiqua" w:hAnsi="Book Antiqua"/>
          <w:sz w:val="24"/>
          <w:szCs w:val="24"/>
          <w:lang w:eastAsia="ko-KR"/>
        </w:rPr>
        <w:t xml:space="preserve"> the sensitivity of </w:t>
      </w:r>
      <w:r w:rsidR="006D74A2" w:rsidRPr="00897D65">
        <w:rPr>
          <w:rFonts w:ascii="Book Antiqua" w:hAnsi="Book Antiqua"/>
          <w:sz w:val="24"/>
          <w:szCs w:val="24"/>
          <w:lang w:eastAsia="ko-KR"/>
        </w:rPr>
        <w:t xml:space="preserve">NSCLC patients with EGFR mutations to </w:t>
      </w:r>
      <w:r w:rsidRPr="00897D65">
        <w:rPr>
          <w:rFonts w:ascii="Book Antiqua" w:hAnsi="Book Antiqua"/>
          <w:sz w:val="24"/>
          <w:szCs w:val="24"/>
          <w:lang w:eastAsia="ko-KR"/>
        </w:rPr>
        <w:t xml:space="preserve">EGFR </w:t>
      </w:r>
      <w:r w:rsidR="00172C3D" w:rsidRPr="00897D65">
        <w:rPr>
          <w:rFonts w:ascii="Book Antiqua" w:hAnsi="Book Antiqua"/>
          <w:sz w:val="24"/>
          <w:szCs w:val="24"/>
          <w:lang w:eastAsia="ko-KR"/>
        </w:rPr>
        <w:t>TKI</w:t>
      </w:r>
      <w:r w:rsidRPr="00897D65">
        <w:rPr>
          <w:rFonts w:ascii="Book Antiqua" w:hAnsi="Book Antiqua"/>
          <w:sz w:val="24"/>
          <w:szCs w:val="24"/>
          <w:lang w:eastAsia="ko-KR"/>
        </w:rPr>
        <w:t>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72C3D" w:rsidRPr="00897D65">
        <w:rPr>
          <w:rFonts w:ascii="Book Antiqua" w:hAnsi="Book Antiqua"/>
          <w:sz w:val="24"/>
          <w:szCs w:val="24"/>
          <w:lang w:eastAsia="ko-KR"/>
        </w:rPr>
        <w:t>For instance,</w:t>
      </w:r>
      <w:r w:rsidRPr="00897D65">
        <w:rPr>
          <w:rFonts w:ascii="Book Antiqua" w:hAnsi="Book Antiqua"/>
          <w:sz w:val="24"/>
          <w:szCs w:val="24"/>
          <w:lang w:eastAsia="ko-KR"/>
        </w:rPr>
        <w:t xml:space="preserve"> in-frame deletion in exon 19 is more sensitive to erlotinib i</w:t>
      </w:r>
      <w:r w:rsidR="00A1297C">
        <w:rPr>
          <w:rFonts w:ascii="Book Antiqua" w:hAnsi="Book Antiqua"/>
          <w:sz w:val="24"/>
          <w:szCs w:val="24"/>
          <w:lang w:eastAsia="ko-KR"/>
        </w:rPr>
        <w:t xml:space="preserve">nhibition than the L858R </w:t>
      </w:r>
      <w:proofErr w:type="gramStart"/>
      <w:r w:rsidR="00A1297C">
        <w:rPr>
          <w:rFonts w:ascii="Book Antiqua" w:hAnsi="Book Antiqua"/>
          <w:sz w:val="24"/>
          <w:szCs w:val="24"/>
          <w:lang w:eastAsia="ko-KR"/>
        </w:rPr>
        <w:t>mutant</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RW.CITE{{343 Carey,K.D. 2006}}</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32</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Similarly, patients with an in-frame deletion mutant showed better response and longer overall survival with gefitinib </w:t>
      </w:r>
      <w:r w:rsidR="006D74A2" w:rsidRPr="00897D65">
        <w:rPr>
          <w:rFonts w:ascii="Book Antiqua" w:hAnsi="Book Antiqua"/>
          <w:sz w:val="24"/>
          <w:szCs w:val="24"/>
          <w:lang w:eastAsia="ko-KR"/>
        </w:rPr>
        <w:t>or</w:t>
      </w:r>
      <w:r w:rsidRPr="00897D65">
        <w:rPr>
          <w:rFonts w:ascii="Book Antiqua" w:hAnsi="Book Antiqua"/>
          <w:sz w:val="24"/>
          <w:szCs w:val="24"/>
          <w:lang w:eastAsia="ko-KR"/>
        </w:rPr>
        <w:t xml:space="preserve"> erlotinib treatment than </w:t>
      </w:r>
      <w:r w:rsidR="006D74A2" w:rsidRPr="00897D65">
        <w:rPr>
          <w:rFonts w:ascii="Book Antiqua" w:hAnsi="Book Antiqua"/>
          <w:sz w:val="24"/>
          <w:szCs w:val="24"/>
          <w:lang w:eastAsia="ko-KR"/>
        </w:rPr>
        <w:t xml:space="preserve">did </w:t>
      </w:r>
      <w:r w:rsidR="00A1297C">
        <w:rPr>
          <w:rFonts w:ascii="Book Antiqua" w:hAnsi="Book Antiqua"/>
          <w:sz w:val="24"/>
          <w:szCs w:val="24"/>
          <w:lang w:eastAsia="ko-KR"/>
        </w:rPr>
        <w:t xml:space="preserve">patients with the L858R </w:t>
      </w:r>
      <w:proofErr w:type="gramStart"/>
      <w:r w:rsidR="00A1297C">
        <w:rPr>
          <w:rFonts w:ascii="Book Antiqua" w:hAnsi="Book Antiqua"/>
          <w:sz w:val="24"/>
          <w:szCs w:val="24"/>
          <w:lang w:eastAsia="ko-KR"/>
        </w:rPr>
        <w:t>mutant</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RW.CITE{{344 Jackman,D.M. 2006}}</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33</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High </w:t>
      </w:r>
      <w:r w:rsidRPr="00897D65">
        <w:rPr>
          <w:rFonts w:ascii="Book Antiqua" w:hAnsi="Book Antiqua"/>
          <w:i/>
          <w:sz w:val="24"/>
          <w:szCs w:val="24"/>
          <w:lang w:eastAsia="ko-KR"/>
        </w:rPr>
        <w:t>EGFR</w:t>
      </w:r>
      <w:r w:rsidRPr="00897D65">
        <w:rPr>
          <w:rFonts w:ascii="Book Antiqua" w:hAnsi="Book Antiqua"/>
          <w:sz w:val="24"/>
          <w:szCs w:val="24"/>
          <w:lang w:eastAsia="ko-KR"/>
        </w:rPr>
        <w:t xml:space="preserve"> gene copy number identified by fluorescence </w:t>
      </w:r>
      <w:r w:rsidRPr="00897D65">
        <w:rPr>
          <w:rFonts w:ascii="Book Antiqua" w:hAnsi="Book Antiqua"/>
          <w:i/>
          <w:sz w:val="24"/>
          <w:szCs w:val="24"/>
          <w:lang w:eastAsia="ko-KR"/>
        </w:rPr>
        <w:t>in situ</w:t>
      </w:r>
      <w:r w:rsidRPr="00897D65">
        <w:rPr>
          <w:rFonts w:ascii="Book Antiqua" w:hAnsi="Book Antiqua"/>
          <w:sz w:val="24"/>
          <w:szCs w:val="24"/>
          <w:lang w:eastAsia="ko-KR"/>
        </w:rPr>
        <w:t xml:space="preserve"> hybridization </w:t>
      </w:r>
      <w:r w:rsidR="00CD1D8B" w:rsidRPr="00897D65">
        <w:rPr>
          <w:rFonts w:ascii="Book Antiqua" w:hAnsi="Book Antiqua"/>
          <w:sz w:val="24"/>
          <w:szCs w:val="24"/>
          <w:lang w:eastAsia="ko-KR"/>
        </w:rPr>
        <w:t xml:space="preserve">(FISH) </w:t>
      </w:r>
      <w:r w:rsidR="00172C3D" w:rsidRPr="00897D65">
        <w:rPr>
          <w:rFonts w:ascii="Book Antiqua" w:hAnsi="Book Antiqua"/>
          <w:sz w:val="24"/>
          <w:szCs w:val="24"/>
          <w:lang w:eastAsia="ko-KR"/>
        </w:rPr>
        <w:t>was</w:t>
      </w:r>
      <w:r w:rsidRPr="00897D65">
        <w:rPr>
          <w:rFonts w:ascii="Book Antiqua" w:hAnsi="Book Antiqua"/>
          <w:sz w:val="24"/>
          <w:szCs w:val="24"/>
          <w:lang w:eastAsia="ko-KR"/>
        </w:rPr>
        <w:t xml:space="preserve"> proposed to be an effective molecular predictor of gefit</w:t>
      </w:r>
      <w:r w:rsidR="00A1297C">
        <w:rPr>
          <w:rFonts w:ascii="Book Antiqua" w:hAnsi="Book Antiqua"/>
          <w:sz w:val="24"/>
          <w:szCs w:val="24"/>
          <w:lang w:eastAsia="ko-KR"/>
        </w:rPr>
        <w:t xml:space="preserve">inib efficacy in advanced </w:t>
      </w:r>
      <w:proofErr w:type="gramStart"/>
      <w:r w:rsidR="00A1297C">
        <w:rPr>
          <w:rFonts w:ascii="Book Antiqua" w:hAnsi="Book Antiqua"/>
          <w:sz w:val="24"/>
          <w:szCs w:val="24"/>
          <w:lang w:eastAsia="ko-KR"/>
        </w:rPr>
        <w:t>NSCLC</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RW.CITE{{345 Cappuzzo,F.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34</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However, </w:t>
      </w:r>
      <w:r w:rsidR="005A19D9" w:rsidRPr="00897D65">
        <w:rPr>
          <w:rFonts w:ascii="Book Antiqua" w:hAnsi="Book Antiqua"/>
          <w:sz w:val="24"/>
          <w:szCs w:val="24"/>
          <w:lang w:eastAsia="ko-KR"/>
        </w:rPr>
        <w:t>a meta-analysis has</w:t>
      </w:r>
      <w:r w:rsidRPr="00897D65">
        <w:rPr>
          <w:rFonts w:ascii="Book Antiqua" w:hAnsi="Book Antiqua"/>
          <w:sz w:val="24"/>
          <w:szCs w:val="24"/>
          <w:lang w:eastAsia="ko-KR"/>
        </w:rPr>
        <w:t xml:space="preserve"> found that EGFR overexpression </w:t>
      </w:r>
      <w:r w:rsidR="005A19D9" w:rsidRPr="00897D65">
        <w:rPr>
          <w:rFonts w:ascii="Book Antiqua" w:hAnsi="Book Antiqua"/>
          <w:sz w:val="24"/>
          <w:szCs w:val="24"/>
          <w:lang w:eastAsia="ko-KR"/>
        </w:rPr>
        <w:t>i</w:t>
      </w:r>
      <w:r w:rsidRPr="00897D65">
        <w:rPr>
          <w:rFonts w:ascii="Book Antiqua" w:hAnsi="Book Antiqua"/>
          <w:sz w:val="24"/>
          <w:szCs w:val="24"/>
          <w:lang w:eastAsia="ko-KR"/>
        </w:rPr>
        <w:t>s not associated with overall survival in NSCLC</w:t>
      </w:r>
      <w:r w:rsidR="00172C3D" w:rsidRPr="00897D65">
        <w:rPr>
          <w:rFonts w:ascii="Book Antiqua" w:hAnsi="Book Antiqua"/>
          <w:sz w:val="24"/>
          <w:szCs w:val="24"/>
          <w:lang w:eastAsia="ko-KR"/>
        </w:rPr>
        <w:t xml:space="preserve"> </w:t>
      </w:r>
      <w:proofErr w:type="gramStart"/>
      <w:r w:rsidR="00172C3D" w:rsidRPr="00897D65">
        <w:rPr>
          <w:rFonts w:ascii="Book Antiqua" w:hAnsi="Book Antiqua"/>
          <w:sz w:val="24"/>
          <w:szCs w:val="24"/>
          <w:lang w:eastAsia="ko-KR"/>
        </w:rPr>
        <w:t>patients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RW.CITE{{474 Nakamura,H. 2006}}</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35</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5A19D9" w:rsidRPr="00897D65">
        <w:rPr>
          <w:rFonts w:ascii="Book Antiqua" w:hAnsi="Book Antiqua"/>
          <w:color w:val="000000"/>
          <w:sz w:val="24"/>
          <w:szCs w:val="24"/>
          <w:lang w:eastAsia="ko-KR"/>
        </w:rPr>
        <w:t>Increased ErbB2 expression is also associated with increased sensitivity to</w:t>
      </w:r>
      <w:r w:rsidR="00A1297C">
        <w:rPr>
          <w:rFonts w:ascii="Book Antiqua" w:hAnsi="Book Antiqua"/>
          <w:color w:val="000000"/>
          <w:sz w:val="24"/>
          <w:szCs w:val="24"/>
          <w:lang w:eastAsia="ko-KR"/>
        </w:rPr>
        <w:t xml:space="preserve"> gefitinib both in the presence</w:t>
      </w:r>
      <w:r w:rsidR="00A1297C" w:rsidRPr="00A1297C">
        <w:rPr>
          <w:rFonts w:ascii="Book Antiqua" w:hAnsi="Book Antiqua" w:hint="eastAsia"/>
          <w:color w:val="000000"/>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005A19D9" w:rsidRPr="00A1297C">
        <w:rPr>
          <w:rFonts w:ascii="Book Antiqua" w:hAnsi="Book Antiqua"/>
          <w:sz w:val="24"/>
          <w:szCs w:val="24"/>
          <w:vertAlign w:val="superscript"/>
          <w:lang w:eastAsia="ko-KR"/>
        </w:rPr>
        <w:instrText>ADDIN RW.CITE{{347 Lynch,T.J. 2006}}</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36</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5A19D9" w:rsidRPr="00897D65">
        <w:rPr>
          <w:rFonts w:ascii="Book Antiqua" w:hAnsi="Book Antiqua"/>
          <w:color w:val="000000"/>
          <w:sz w:val="24"/>
          <w:szCs w:val="24"/>
          <w:lang w:eastAsia="ko-KR"/>
        </w:rPr>
        <w:t xml:space="preserve"> and absence of EGFR mutations</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005A19D9" w:rsidRPr="00A1297C">
        <w:rPr>
          <w:rFonts w:ascii="Book Antiqua" w:hAnsi="Book Antiqua"/>
          <w:sz w:val="24"/>
          <w:szCs w:val="24"/>
          <w:vertAlign w:val="superscript"/>
          <w:lang w:eastAsia="ko-KR"/>
        </w:rPr>
        <w:instrText>ADDIN RW.CITE{{348 Hirata,A.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37</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Pr="00897D65">
        <w:rPr>
          <w:rFonts w:ascii="Book Antiqua" w:hAnsi="Book Antiqua"/>
          <w:sz w:val="24"/>
          <w:szCs w:val="24"/>
          <w:lang w:eastAsia="ko-KR"/>
        </w:rPr>
        <w:t xml:space="preserve">, although phosphorylated-ErbB2 along with total ErbB3 levels have been associated with resistance to gefitinib in </w:t>
      </w:r>
      <w:r w:rsidRPr="00897D65">
        <w:rPr>
          <w:rFonts w:ascii="Book Antiqua" w:hAnsi="Book Antiqua"/>
          <w:sz w:val="24"/>
          <w:szCs w:val="24"/>
        </w:rPr>
        <w:t>head a</w:t>
      </w:r>
      <w:r w:rsidR="00A1297C">
        <w:rPr>
          <w:rFonts w:ascii="Book Antiqua" w:hAnsi="Book Antiqua"/>
          <w:sz w:val="24"/>
          <w:szCs w:val="24"/>
        </w:rPr>
        <w:t>nd neck squamous cell carcinoma</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RW.CITE{{472 Erjala,K. 2006}}</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38</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Pr="00897D65">
        <w:rPr>
          <w:rFonts w:ascii="Book Antiqua" w:hAnsi="Book Antiqua"/>
          <w:sz w:val="24"/>
          <w:szCs w:val="24"/>
        </w:rPr>
        <w:t>.</w:t>
      </w:r>
    </w:p>
    <w:p w:rsidR="00FC3FBF" w:rsidRPr="00897D65" w:rsidRDefault="00172C3D" w:rsidP="00A1297C">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t>D</w:t>
      </w:r>
      <w:r w:rsidR="0019674F" w:rsidRPr="00897D65">
        <w:rPr>
          <w:rFonts w:ascii="Book Antiqua" w:hAnsi="Book Antiqua"/>
          <w:sz w:val="24"/>
          <w:szCs w:val="24"/>
          <w:lang w:eastAsia="ko-KR"/>
        </w:rPr>
        <w:t xml:space="preserve">espite </w:t>
      </w:r>
      <w:r w:rsidR="006D74A2" w:rsidRPr="00897D65">
        <w:rPr>
          <w:rFonts w:ascii="Book Antiqua" w:hAnsi="Book Antiqua"/>
          <w:sz w:val="24"/>
          <w:szCs w:val="24"/>
          <w:lang w:eastAsia="ko-KR"/>
        </w:rPr>
        <w:t>their</w:t>
      </w:r>
      <w:r w:rsidR="0019674F" w:rsidRPr="00897D65">
        <w:rPr>
          <w:rFonts w:ascii="Book Antiqua" w:hAnsi="Book Antiqua"/>
          <w:sz w:val="24"/>
          <w:szCs w:val="24"/>
          <w:lang w:eastAsia="ko-KR"/>
        </w:rPr>
        <w:t xml:space="preserve"> success </w:t>
      </w:r>
      <w:r w:rsidR="006D74A2" w:rsidRPr="00897D65">
        <w:rPr>
          <w:rFonts w:ascii="Book Antiqua" w:hAnsi="Book Antiqua"/>
          <w:sz w:val="24"/>
          <w:szCs w:val="24"/>
          <w:lang w:eastAsia="ko-KR"/>
        </w:rPr>
        <w:t>in a</w:t>
      </w:r>
      <w:r w:rsidR="0019674F" w:rsidRPr="00897D65">
        <w:rPr>
          <w:rFonts w:ascii="Book Antiqua" w:hAnsi="Book Antiqua"/>
          <w:sz w:val="24"/>
          <w:szCs w:val="24"/>
          <w:lang w:eastAsia="ko-KR"/>
        </w:rPr>
        <w:t xml:space="preserve"> subset of patients, the overall effectiveness of EGFR inhibitor treatment for cancer therapy remains elusive</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 xml:space="preserve">While erlotinib can be effective </w:t>
      </w:r>
      <w:r w:rsidR="006D74A2" w:rsidRPr="00897D65">
        <w:rPr>
          <w:rFonts w:ascii="Book Antiqua" w:hAnsi="Book Antiqua"/>
          <w:sz w:val="24"/>
          <w:szCs w:val="24"/>
          <w:lang w:eastAsia="ko-KR"/>
        </w:rPr>
        <w:t>for the</w:t>
      </w:r>
      <w:r w:rsidR="0019674F" w:rsidRPr="00897D65">
        <w:rPr>
          <w:rFonts w:ascii="Book Antiqua" w:hAnsi="Book Antiqua"/>
          <w:sz w:val="24"/>
          <w:szCs w:val="24"/>
          <w:lang w:eastAsia="ko-KR"/>
        </w:rPr>
        <w:t xml:space="preserve"> initial treatment of those with sensitizing EGFR mutation</w:t>
      </w:r>
      <w:r w:rsidR="006D74A2" w:rsidRPr="00897D65">
        <w:rPr>
          <w:rFonts w:ascii="Book Antiqua" w:hAnsi="Book Antiqua"/>
          <w:sz w:val="24"/>
          <w:szCs w:val="24"/>
          <w:lang w:eastAsia="ko-KR"/>
        </w:rPr>
        <w:t>s</w:t>
      </w:r>
      <w:r w:rsidR="0019674F" w:rsidRPr="00897D65">
        <w:rPr>
          <w:rFonts w:ascii="Book Antiqua" w:hAnsi="Book Antiqua"/>
          <w:sz w:val="24"/>
          <w:szCs w:val="24"/>
          <w:lang w:eastAsia="ko-KR"/>
        </w:rPr>
        <w:t xml:space="preserve">, overall median survival of patients treated with erlotinib </w:t>
      </w:r>
      <w:r w:rsidR="0019674F" w:rsidRPr="00A1297C">
        <w:rPr>
          <w:rFonts w:ascii="Book Antiqua" w:hAnsi="Book Antiqua"/>
          <w:i/>
          <w:sz w:val="24"/>
          <w:szCs w:val="24"/>
          <w:lang w:eastAsia="ko-KR"/>
        </w:rPr>
        <w:t>vs</w:t>
      </w:r>
      <w:r w:rsidR="0019674F" w:rsidRPr="00897D65">
        <w:rPr>
          <w:rFonts w:ascii="Book Antiqua" w:hAnsi="Book Antiqua"/>
          <w:sz w:val="24"/>
          <w:szCs w:val="24"/>
          <w:lang w:eastAsia="ko-KR"/>
        </w:rPr>
        <w:t xml:space="preserve"> placebo is only 6.7</w:t>
      </w:r>
      <w:r w:rsidR="008B6F63">
        <w:rPr>
          <w:rFonts w:ascii="Book Antiqua" w:hAnsi="Book Antiqua" w:hint="eastAsia"/>
          <w:sz w:val="24"/>
          <w:szCs w:val="24"/>
          <w:lang w:eastAsia="zh-CN"/>
        </w:rPr>
        <w:t xml:space="preserve"> mo</w:t>
      </w:r>
      <w:r w:rsidR="0019674F" w:rsidRPr="00897D65">
        <w:rPr>
          <w:rFonts w:ascii="Book Antiqua" w:hAnsi="Book Antiqua"/>
          <w:sz w:val="24"/>
          <w:szCs w:val="24"/>
          <w:lang w:eastAsia="ko-KR"/>
        </w:rPr>
        <w:t xml:space="preserve"> </w:t>
      </w:r>
      <w:r w:rsidR="0070094F" w:rsidRPr="008B6F63">
        <w:rPr>
          <w:rFonts w:ascii="Book Antiqua" w:hAnsi="Book Antiqua"/>
          <w:i/>
          <w:sz w:val="24"/>
          <w:szCs w:val="24"/>
          <w:lang w:eastAsia="ko-KR"/>
        </w:rPr>
        <w:t>vs</w:t>
      </w:r>
      <w:r w:rsidR="0070094F" w:rsidRPr="00897D65">
        <w:rPr>
          <w:rFonts w:ascii="Book Antiqua" w:hAnsi="Book Antiqua"/>
          <w:sz w:val="24"/>
          <w:szCs w:val="24"/>
          <w:lang w:eastAsia="ko-KR"/>
        </w:rPr>
        <w:t xml:space="preserve"> </w:t>
      </w:r>
      <w:r w:rsidR="00A1297C">
        <w:rPr>
          <w:rFonts w:ascii="Book Antiqua" w:hAnsi="Book Antiqua"/>
          <w:sz w:val="24"/>
          <w:szCs w:val="24"/>
          <w:lang w:eastAsia="ko-KR"/>
        </w:rPr>
        <w:t>4.7 mo</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0019674F" w:rsidRPr="00A1297C">
        <w:rPr>
          <w:rFonts w:ascii="Book Antiqua" w:hAnsi="Book Antiqua"/>
          <w:sz w:val="24"/>
          <w:szCs w:val="24"/>
          <w:vertAlign w:val="superscript"/>
          <w:lang w:eastAsia="ko-KR"/>
        </w:rPr>
        <w:instrText>ADDIN RW.CITE{{336 Johnson,J.R.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24</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Together with the fact that patients with erlotinib reported severe side effects including r</w:t>
      </w:r>
      <w:r w:rsidR="00A1297C">
        <w:rPr>
          <w:rFonts w:ascii="Book Antiqua" w:hAnsi="Book Antiqua"/>
          <w:sz w:val="24"/>
          <w:szCs w:val="24"/>
        </w:rPr>
        <w:t xml:space="preserve">ash and </w:t>
      </w:r>
      <w:proofErr w:type="gramStart"/>
      <w:r w:rsidR="00A1297C">
        <w:rPr>
          <w:rFonts w:ascii="Book Antiqua" w:hAnsi="Book Antiqua"/>
          <w:sz w:val="24"/>
          <w:szCs w:val="24"/>
        </w:rPr>
        <w:t>diarrhea</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0019674F" w:rsidRPr="00A1297C">
        <w:rPr>
          <w:rFonts w:ascii="Book Antiqua" w:hAnsi="Book Antiqua"/>
          <w:sz w:val="24"/>
          <w:szCs w:val="24"/>
          <w:vertAlign w:val="superscript"/>
        </w:rPr>
        <w:instrText>ADDIN RW.CITE{{350 Cusatis,G. 2006}}</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39</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19674F" w:rsidRPr="00897D65">
        <w:rPr>
          <w:rFonts w:ascii="Book Antiqua" w:hAnsi="Book Antiqua"/>
          <w:sz w:val="24"/>
          <w:szCs w:val="24"/>
          <w:lang w:eastAsia="ko-KR"/>
        </w:rPr>
        <w:t>, it is vital that alternative and improved regimen</w:t>
      </w:r>
      <w:r w:rsidR="006D74A2" w:rsidRPr="00897D65">
        <w:rPr>
          <w:rFonts w:ascii="Book Antiqua" w:hAnsi="Book Antiqua"/>
          <w:sz w:val="24"/>
          <w:szCs w:val="24"/>
          <w:lang w:eastAsia="ko-KR"/>
        </w:rPr>
        <w:t>s</w:t>
      </w:r>
      <w:r w:rsidR="0019674F" w:rsidRPr="00897D65">
        <w:rPr>
          <w:rFonts w:ascii="Book Antiqua" w:hAnsi="Book Antiqua"/>
          <w:sz w:val="24"/>
          <w:szCs w:val="24"/>
          <w:lang w:eastAsia="ko-KR"/>
        </w:rPr>
        <w:t xml:space="preserve"> be developed to better </w:t>
      </w:r>
      <w:r w:rsidR="006D74A2" w:rsidRPr="00897D65">
        <w:rPr>
          <w:rFonts w:ascii="Book Antiqua" w:hAnsi="Book Antiqua"/>
          <w:sz w:val="24"/>
          <w:szCs w:val="24"/>
          <w:lang w:eastAsia="ko-KR"/>
        </w:rPr>
        <w:t xml:space="preserve">treat </w:t>
      </w:r>
      <w:r w:rsidR="0019674F" w:rsidRPr="00897D65">
        <w:rPr>
          <w:rFonts w:ascii="Book Antiqua" w:hAnsi="Book Antiqua"/>
          <w:sz w:val="24"/>
          <w:szCs w:val="24"/>
          <w:lang w:eastAsia="ko-KR"/>
        </w:rPr>
        <w:t>NSCLC</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FC3FBF" w:rsidRPr="00897D65" w:rsidRDefault="0019674F" w:rsidP="008B6F63">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t xml:space="preserve">Further complicating </w:t>
      </w:r>
      <w:r w:rsidR="00172C3D" w:rsidRPr="00897D65">
        <w:rPr>
          <w:rFonts w:ascii="Book Antiqua" w:hAnsi="Book Antiqua"/>
          <w:sz w:val="24"/>
          <w:szCs w:val="24"/>
          <w:lang w:eastAsia="ko-KR"/>
        </w:rPr>
        <w:t>TKI</w:t>
      </w:r>
      <w:r w:rsidRPr="00897D65">
        <w:rPr>
          <w:rFonts w:ascii="Book Antiqua" w:hAnsi="Book Antiqua"/>
          <w:sz w:val="24"/>
          <w:szCs w:val="24"/>
          <w:lang w:eastAsia="ko-KR"/>
        </w:rPr>
        <w:t xml:space="preserve"> </w:t>
      </w:r>
      <w:r w:rsidR="00125343" w:rsidRPr="00897D65">
        <w:rPr>
          <w:rFonts w:ascii="Book Antiqua" w:hAnsi="Book Antiqua"/>
          <w:sz w:val="24"/>
          <w:szCs w:val="24"/>
          <w:lang w:eastAsia="ko-KR"/>
        </w:rPr>
        <w:t xml:space="preserve">treatment </w:t>
      </w:r>
      <w:r w:rsidRPr="00897D65">
        <w:rPr>
          <w:rFonts w:ascii="Book Antiqua" w:hAnsi="Book Antiqua"/>
          <w:sz w:val="24"/>
          <w:szCs w:val="24"/>
          <w:lang w:eastAsia="ko-KR"/>
        </w:rPr>
        <w:t>efficacy</w:t>
      </w:r>
      <w:r w:rsidR="006D74A2" w:rsidRPr="00897D65">
        <w:rPr>
          <w:rFonts w:ascii="Book Antiqua" w:hAnsi="Book Antiqua"/>
          <w:sz w:val="24"/>
          <w:szCs w:val="24"/>
          <w:lang w:eastAsia="ko-KR"/>
        </w:rPr>
        <w:t>,</w:t>
      </w:r>
      <w:r w:rsidRPr="00897D65">
        <w:rPr>
          <w:rFonts w:ascii="Book Antiqua" w:hAnsi="Book Antiqua"/>
          <w:sz w:val="24"/>
          <w:szCs w:val="24"/>
          <w:lang w:eastAsia="ko-KR"/>
        </w:rPr>
        <w:t xml:space="preserve"> patients with drug-sensitive EGFR mutation</w:t>
      </w:r>
      <w:r w:rsidR="006D74A2" w:rsidRPr="00897D65">
        <w:rPr>
          <w:rFonts w:ascii="Book Antiqua" w:hAnsi="Book Antiqua"/>
          <w:sz w:val="24"/>
          <w:szCs w:val="24"/>
          <w:lang w:eastAsia="ko-KR"/>
        </w:rPr>
        <w:t>s</w:t>
      </w:r>
      <w:r w:rsidRPr="00897D65">
        <w:rPr>
          <w:rFonts w:ascii="Book Antiqua" w:hAnsi="Book Antiqua"/>
          <w:sz w:val="24"/>
          <w:szCs w:val="24"/>
          <w:lang w:eastAsia="ko-KR"/>
        </w:rPr>
        <w:t xml:space="preserve"> develop acquired resistance after about 12 mo, and up</w:t>
      </w:r>
      <w:r w:rsidR="006D74A2" w:rsidRPr="00897D65">
        <w:rPr>
          <w:rFonts w:ascii="Book Antiqua" w:hAnsi="Book Antiqua"/>
          <w:sz w:val="24"/>
          <w:szCs w:val="24"/>
          <w:lang w:eastAsia="ko-KR"/>
        </w:rPr>
        <w:t xml:space="preserve"> </w:t>
      </w:r>
      <w:r w:rsidRPr="00897D65">
        <w:rPr>
          <w:rFonts w:ascii="Book Antiqua" w:hAnsi="Book Antiqua"/>
          <w:sz w:val="24"/>
          <w:szCs w:val="24"/>
          <w:lang w:eastAsia="ko-KR"/>
        </w:rPr>
        <w:t xml:space="preserve">to 50% of </w:t>
      </w:r>
      <w:r w:rsidR="00D626B8" w:rsidRPr="00897D65">
        <w:rPr>
          <w:rFonts w:ascii="Book Antiqua" w:hAnsi="Book Antiqua"/>
          <w:sz w:val="24"/>
          <w:szCs w:val="24"/>
          <w:lang w:eastAsia="ko-KR"/>
        </w:rPr>
        <w:t xml:space="preserve">resistant </w:t>
      </w:r>
      <w:r w:rsidR="002A1E72" w:rsidRPr="00897D65">
        <w:rPr>
          <w:rFonts w:ascii="Book Antiqua" w:hAnsi="Book Antiqua"/>
          <w:sz w:val="24"/>
          <w:szCs w:val="24"/>
          <w:lang w:eastAsia="ko-KR"/>
        </w:rPr>
        <w:t>cases can be attributed to</w:t>
      </w:r>
      <w:r w:rsidR="00125343" w:rsidRPr="00897D65">
        <w:rPr>
          <w:rFonts w:ascii="Book Antiqua" w:hAnsi="Book Antiqua"/>
          <w:sz w:val="24"/>
          <w:szCs w:val="24"/>
          <w:lang w:eastAsia="ko-KR"/>
        </w:rPr>
        <w:t xml:space="preserve"> a</w:t>
      </w:r>
      <w:r w:rsidRPr="00897D65">
        <w:rPr>
          <w:rFonts w:ascii="Book Antiqua" w:hAnsi="Book Antiqua"/>
          <w:sz w:val="24"/>
          <w:szCs w:val="24"/>
          <w:lang w:eastAsia="ko-KR"/>
        </w:rPr>
        <w:t xml:space="preserve"> secondary mutati</w:t>
      </w:r>
      <w:r w:rsidR="00A1297C">
        <w:rPr>
          <w:rFonts w:ascii="Book Antiqua" w:hAnsi="Book Antiqua"/>
          <w:sz w:val="24"/>
          <w:szCs w:val="24"/>
          <w:lang w:eastAsia="ko-KR"/>
        </w:rPr>
        <w:t>on at position 790 (EGFR T790M)</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RW.CITE{{351 Riely,G.J. 2006; 340 Balak,M.N. 2006; 352 Pao,W.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26,40,41</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It </w:t>
      </w:r>
      <w:r w:rsidR="006D74A2" w:rsidRPr="00897D65">
        <w:rPr>
          <w:rFonts w:ascii="Book Antiqua" w:hAnsi="Book Antiqua"/>
          <w:sz w:val="24"/>
          <w:szCs w:val="24"/>
          <w:lang w:eastAsia="ko-KR"/>
        </w:rPr>
        <w:t>is</w:t>
      </w:r>
      <w:r w:rsidRPr="00897D65">
        <w:rPr>
          <w:rFonts w:ascii="Book Antiqua" w:hAnsi="Book Antiqua"/>
          <w:sz w:val="24"/>
          <w:szCs w:val="24"/>
          <w:lang w:eastAsia="ko-KR"/>
        </w:rPr>
        <w:t xml:space="preserve"> thought that the T790M mutation leads to steric hindrance </w:t>
      </w:r>
      <w:r w:rsidR="006D74A2" w:rsidRPr="00897D65">
        <w:rPr>
          <w:rFonts w:ascii="Book Antiqua" w:hAnsi="Book Antiqua"/>
          <w:sz w:val="24"/>
          <w:szCs w:val="24"/>
          <w:lang w:eastAsia="ko-KR"/>
        </w:rPr>
        <w:t>for</w:t>
      </w:r>
      <w:r w:rsidRPr="00897D65">
        <w:rPr>
          <w:rFonts w:ascii="Book Antiqua" w:hAnsi="Book Antiqua"/>
          <w:sz w:val="24"/>
          <w:szCs w:val="24"/>
          <w:lang w:eastAsia="ko-KR"/>
        </w:rPr>
        <w:t xml:space="preserve"> erlotinib binding due to </w:t>
      </w:r>
      <w:r w:rsidR="00172C3D" w:rsidRPr="00897D65">
        <w:rPr>
          <w:rFonts w:ascii="Book Antiqua" w:hAnsi="Book Antiqua"/>
          <w:sz w:val="24"/>
          <w:szCs w:val="24"/>
          <w:lang w:eastAsia="ko-KR"/>
        </w:rPr>
        <w:t xml:space="preserve">the </w:t>
      </w:r>
      <w:r w:rsidRPr="00897D65">
        <w:rPr>
          <w:rFonts w:ascii="Book Antiqua" w:hAnsi="Book Antiqua"/>
          <w:sz w:val="24"/>
          <w:szCs w:val="24"/>
          <w:lang w:eastAsia="ko-KR"/>
        </w:rPr>
        <w:t xml:space="preserve">bulky methionine side </w:t>
      </w:r>
      <w:r w:rsidR="00A1297C">
        <w:rPr>
          <w:rFonts w:ascii="Book Antiqua" w:hAnsi="Book Antiqua"/>
          <w:sz w:val="24"/>
          <w:szCs w:val="24"/>
          <w:lang w:eastAsia="ko-KR"/>
        </w:rPr>
        <w:t xml:space="preserve">chain in the ATP-binding </w:t>
      </w:r>
      <w:proofErr w:type="gramStart"/>
      <w:r w:rsidR="00A1297C">
        <w:rPr>
          <w:rFonts w:ascii="Book Antiqua" w:hAnsi="Book Antiqua"/>
          <w:sz w:val="24"/>
          <w:szCs w:val="24"/>
          <w:lang w:eastAsia="ko-KR"/>
        </w:rPr>
        <w:t>pocket</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RW.CITE{{353 Kobayashi,S.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42</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However, another study </w:t>
      </w:r>
      <w:r w:rsidR="00172C3D" w:rsidRPr="00897D65">
        <w:rPr>
          <w:rFonts w:ascii="Book Antiqua" w:hAnsi="Book Antiqua"/>
          <w:sz w:val="24"/>
          <w:szCs w:val="24"/>
          <w:lang w:eastAsia="ko-KR"/>
        </w:rPr>
        <w:t>reveale</w:t>
      </w:r>
      <w:r w:rsidRPr="00897D65">
        <w:rPr>
          <w:rFonts w:ascii="Book Antiqua" w:hAnsi="Book Antiqua"/>
          <w:sz w:val="24"/>
          <w:szCs w:val="24"/>
          <w:lang w:eastAsia="ko-KR"/>
        </w:rPr>
        <w:t xml:space="preserve">d that the T790M mutation causes drug resistance </w:t>
      </w:r>
      <w:r w:rsidR="006D74A2" w:rsidRPr="00897D65">
        <w:rPr>
          <w:rFonts w:ascii="Book Antiqua" w:hAnsi="Book Antiqua"/>
          <w:sz w:val="24"/>
          <w:szCs w:val="24"/>
          <w:lang w:eastAsia="ko-KR"/>
        </w:rPr>
        <w:t xml:space="preserve">simply </w:t>
      </w:r>
      <w:r w:rsidRPr="00897D65">
        <w:rPr>
          <w:rFonts w:ascii="Book Antiqua" w:hAnsi="Book Antiqua"/>
          <w:sz w:val="24"/>
          <w:szCs w:val="24"/>
          <w:lang w:eastAsia="ko-KR"/>
        </w:rPr>
        <w:t>by increasing</w:t>
      </w:r>
      <w:r w:rsidR="00D626B8" w:rsidRPr="00897D65">
        <w:rPr>
          <w:rFonts w:ascii="Book Antiqua" w:hAnsi="Book Antiqua"/>
          <w:sz w:val="24"/>
          <w:szCs w:val="24"/>
          <w:lang w:eastAsia="ko-KR"/>
        </w:rPr>
        <w:t xml:space="preserve"> the</w:t>
      </w:r>
      <w:r w:rsidRPr="00897D65">
        <w:rPr>
          <w:rFonts w:ascii="Book Antiqua" w:hAnsi="Book Antiqua"/>
          <w:sz w:val="24"/>
          <w:szCs w:val="24"/>
          <w:lang w:eastAsia="ko-KR"/>
        </w:rPr>
        <w:t xml:space="preserve"> affinity for </w:t>
      </w:r>
      <w:proofErr w:type="gramStart"/>
      <w:r w:rsidRPr="00897D65">
        <w:rPr>
          <w:rFonts w:ascii="Book Antiqua" w:hAnsi="Book Antiqua"/>
          <w:sz w:val="24"/>
          <w:szCs w:val="24"/>
          <w:lang w:eastAsia="ko-KR"/>
        </w:rPr>
        <w:t>ATP</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RW.CITE{{354 Yun,C.H. 2008}}</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43</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Pr="00897D65">
        <w:rPr>
          <w:rFonts w:ascii="Book Antiqua" w:hAnsi="Book Antiqua"/>
          <w:sz w:val="24"/>
          <w:szCs w:val="24"/>
          <w:lang w:eastAsia="ko-KR"/>
        </w:rPr>
        <w:t>.</w:t>
      </w:r>
    </w:p>
    <w:p w:rsidR="00FC3FBF" w:rsidRPr="00897D65" w:rsidRDefault="006D74A2" w:rsidP="008B6F63">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lastRenderedPageBreak/>
        <w:t>A</w:t>
      </w:r>
      <w:r w:rsidR="0019674F" w:rsidRPr="00897D65">
        <w:rPr>
          <w:rFonts w:ascii="Book Antiqua" w:hAnsi="Book Antiqua"/>
          <w:sz w:val="24"/>
          <w:szCs w:val="24"/>
        </w:rPr>
        <w:t>mplification of the</w:t>
      </w:r>
      <w:r w:rsidR="0019674F" w:rsidRPr="00897D65">
        <w:rPr>
          <w:rFonts w:ascii="Book Antiqua" w:hAnsi="Book Antiqua"/>
          <w:sz w:val="24"/>
          <w:szCs w:val="24"/>
          <w:lang w:eastAsia="ko-KR"/>
        </w:rPr>
        <w:t xml:space="preserve"> </w:t>
      </w:r>
      <w:r w:rsidR="0019674F" w:rsidRPr="00897D65">
        <w:rPr>
          <w:rFonts w:ascii="Book Antiqua" w:hAnsi="Book Antiqua"/>
          <w:sz w:val="24"/>
          <w:szCs w:val="24"/>
        </w:rPr>
        <w:t>hepatocyte growth factor receptor</w:t>
      </w:r>
      <w:r w:rsidR="0019674F" w:rsidRPr="00897D65">
        <w:rPr>
          <w:rFonts w:ascii="Book Antiqua" w:hAnsi="Book Antiqua"/>
          <w:sz w:val="24"/>
          <w:szCs w:val="24"/>
          <w:lang w:eastAsia="ko-KR"/>
        </w:rPr>
        <w:t xml:space="preserve"> tyrosine kinase</w:t>
      </w:r>
      <w:r w:rsidR="0019674F" w:rsidRPr="00897D65">
        <w:rPr>
          <w:rFonts w:ascii="Book Antiqua" w:hAnsi="Book Antiqua"/>
          <w:sz w:val="24"/>
          <w:szCs w:val="24"/>
          <w:vertAlign w:val="superscript"/>
        </w:rPr>
        <w:t xml:space="preserve"> </w:t>
      </w:r>
      <w:r w:rsidR="005B169F" w:rsidRPr="00897D65">
        <w:rPr>
          <w:rFonts w:ascii="Book Antiqua" w:hAnsi="Book Antiqua"/>
          <w:sz w:val="24"/>
          <w:szCs w:val="24"/>
          <w:lang w:eastAsia="ko-KR"/>
        </w:rPr>
        <w:t>(MET</w:t>
      </w:r>
      <w:r w:rsidR="005B169F" w:rsidRPr="00897D65">
        <w:rPr>
          <w:rFonts w:ascii="Book Antiqua" w:hAnsi="Book Antiqua"/>
          <w:sz w:val="24"/>
          <w:szCs w:val="24"/>
        </w:rPr>
        <w:t>)</w:t>
      </w:r>
      <w:r w:rsidR="005B169F" w:rsidRPr="00897D65">
        <w:rPr>
          <w:rFonts w:ascii="Book Antiqua" w:hAnsi="Book Antiqua"/>
          <w:sz w:val="24"/>
          <w:szCs w:val="24"/>
          <w:lang w:eastAsia="ko-KR"/>
        </w:rPr>
        <w:t xml:space="preserve"> </w:t>
      </w:r>
      <w:r w:rsidR="0019674F" w:rsidRPr="00897D65">
        <w:rPr>
          <w:rFonts w:ascii="Book Antiqua" w:hAnsi="Book Antiqua"/>
          <w:sz w:val="24"/>
          <w:szCs w:val="24"/>
          <w:lang w:eastAsia="ko-KR"/>
        </w:rPr>
        <w:t>has bee</w:t>
      </w:r>
      <w:r w:rsidR="00172C3D" w:rsidRPr="00897D65">
        <w:rPr>
          <w:rFonts w:ascii="Book Antiqua" w:hAnsi="Book Antiqua"/>
          <w:sz w:val="24"/>
          <w:szCs w:val="24"/>
          <w:lang w:eastAsia="ko-KR"/>
        </w:rPr>
        <w:t xml:space="preserve">n implicated in drug resistance, presumably </w:t>
      </w:r>
      <w:r w:rsidR="0019674F" w:rsidRPr="00897D65">
        <w:rPr>
          <w:rFonts w:ascii="Book Antiqua" w:hAnsi="Book Antiqua"/>
          <w:sz w:val="24"/>
          <w:szCs w:val="24"/>
          <w:lang w:eastAsia="ko-KR"/>
        </w:rPr>
        <w:t xml:space="preserve">by driving ErbB3-dependent activation of </w:t>
      </w:r>
      <w:r w:rsidR="0019674F" w:rsidRPr="00897D65">
        <w:rPr>
          <w:rFonts w:ascii="Book Antiqua" w:hAnsi="Book Antiqua"/>
          <w:color w:val="000000"/>
          <w:sz w:val="24"/>
          <w:szCs w:val="24"/>
        </w:rPr>
        <w:t xml:space="preserve">phosphoinositide-3 </w:t>
      </w:r>
      <w:r w:rsidR="0019674F" w:rsidRPr="00897D65">
        <w:rPr>
          <w:rStyle w:val="Emphasis"/>
          <w:rFonts w:ascii="Book Antiqua" w:hAnsi="Book Antiqua"/>
          <w:b w:val="0"/>
          <w:color w:val="000000"/>
          <w:sz w:val="24"/>
          <w:szCs w:val="24"/>
        </w:rPr>
        <w:t>kinase (</w:t>
      </w:r>
      <w:r w:rsidR="0019674F" w:rsidRPr="00897D65">
        <w:rPr>
          <w:rFonts w:ascii="Book Antiqua" w:hAnsi="Book Antiqua"/>
          <w:sz w:val="24"/>
          <w:szCs w:val="24"/>
          <w:lang w:eastAsia="ko-KR"/>
        </w:rPr>
        <w:t>PI3-K</w:t>
      </w:r>
      <w:proofErr w:type="gramStart"/>
      <w:r w:rsidR="0019674F" w:rsidRPr="00897D65">
        <w:rPr>
          <w:rFonts w:ascii="Book Antiqua" w:hAnsi="Book Antiqua"/>
          <w:sz w:val="24"/>
          <w:szCs w:val="24"/>
          <w:lang w:eastAsia="ko-KR"/>
        </w:rPr>
        <w:t>)</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0019674F" w:rsidRPr="00A1297C">
        <w:rPr>
          <w:rFonts w:ascii="Book Antiqua" w:hAnsi="Book Antiqua"/>
          <w:sz w:val="24"/>
          <w:szCs w:val="24"/>
          <w:vertAlign w:val="superscript"/>
          <w:lang w:eastAsia="ko-KR"/>
        </w:rPr>
        <w:instrText>ADDIN RW.CITE{{355 Engelman,J.A. 2007}}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44</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 xml:space="preserve">MET amplification was </w:t>
      </w:r>
      <w:r w:rsidR="0019674F" w:rsidRPr="00897D65">
        <w:rPr>
          <w:rFonts w:ascii="Book Antiqua" w:hAnsi="Book Antiqua"/>
          <w:sz w:val="24"/>
          <w:szCs w:val="24"/>
        </w:rPr>
        <w:t>reported in a</w:t>
      </w:r>
      <w:r w:rsidR="005B169F" w:rsidRPr="00897D65">
        <w:rPr>
          <w:rFonts w:ascii="Book Antiqua" w:hAnsi="Book Antiqua"/>
          <w:sz w:val="24"/>
          <w:szCs w:val="24"/>
        </w:rPr>
        <w:t>bout</w:t>
      </w:r>
      <w:r w:rsidR="0019674F" w:rsidRPr="00897D65">
        <w:rPr>
          <w:rFonts w:ascii="Book Antiqua" w:hAnsi="Book Antiqua"/>
          <w:sz w:val="24"/>
          <w:szCs w:val="24"/>
        </w:rPr>
        <w:t xml:space="preserve"> 20% of TKI-resistant</w:t>
      </w:r>
      <w:r w:rsidR="0019674F" w:rsidRPr="00897D65">
        <w:rPr>
          <w:rFonts w:ascii="Book Antiqua" w:hAnsi="Book Antiqua"/>
          <w:sz w:val="24"/>
          <w:szCs w:val="24"/>
          <w:vertAlign w:val="superscript"/>
        </w:rPr>
        <w:t xml:space="preserve"> </w:t>
      </w:r>
      <w:r w:rsidR="0019674F" w:rsidRPr="00897D65">
        <w:rPr>
          <w:rFonts w:ascii="Book Antiqua" w:hAnsi="Book Antiqua"/>
          <w:sz w:val="24"/>
          <w:szCs w:val="24"/>
        </w:rPr>
        <w:t>patients</w:t>
      </w:r>
      <w:r w:rsidR="005B169F" w:rsidRPr="00897D65">
        <w:rPr>
          <w:rFonts w:ascii="Book Antiqua" w:hAnsi="Book Antiqua"/>
          <w:sz w:val="24"/>
          <w:szCs w:val="24"/>
        </w:rPr>
        <w:t>,</w:t>
      </w:r>
      <w:r w:rsidR="0019674F" w:rsidRPr="00897D65">
        <w:rPr>
          <w:rFonts w:ascii="Book Antiqua" w:hAnsi="Book Antiqua"/>
          <w:sz w:val="24"/>
          <w:szCs w:val="24"/>
        </w:rPr>
        <w:t xml:space="preserve"> sometime</w:t>
      </w:r>
      <w:r w:rsidR="00A1297C">
        <w:rPr>
          <w:rFonts w:ascii="Book Antiqua" w:hAnsi="Book Antiqua"/>
          <w:sz w:val="24"/>
          <w:szCs w:val="24"/>
        </w:rPr>
        <w:t xml:space="preserve">s concomitantly with EGFR </w:t>
      </w:r>
      <w:proofErr w:type="gramStart"/>
      <w:r w:rsidR="00A1297C">
        <w:rPr>
          <w:rFonts w:ascii="Book Antiqua" w:hAnsi="Book Antiqua"/>
          <w:sz w:val="24"/>
          <w:szCs w:val="24"/>
        </w:rPr>
        <w:t>T790M</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0019674F" w:rsidRPr="00A1297C">
        <w:rPr>
          <w:rFonts w:ascii="Book Antiqua" w:hAnsi="Book Antiqua"/>
          <w:sz w:val="24"/>
          <w:szCs w:val="24"/>
          <w:vertAlign w:val="superscript"/>
        </w:rPr>
        <w:instrText>ADDIN RW.CITE{{355 Engelman,J.A. 2007}}</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44</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lang w:eastAsia="ko-KR"/>
        </w:rPr>
        <w:t xml:space="preserve">In addition, </w:t>
      </w:r>
      <w:r w:rsidR="0019674F" w:rsidRPr="00897D65">
        <w:rPr>
          <w:rFonts w:ascii="Book Antiqua" w:hAnsi="Book Antiqua"/>
          <w:sz w:val="24"/>
          <w:szCs w:val="24"/>
        </w:rPr>
        <w:t xml:space="preserve">insulin-like growth factor I receptor </w:t>
      </w:r>
      <w:r w:rsidR="0019674F" w:rsidRPr="00897D65">
        <w:rPr>
          <w:rFonts w:ascii="Book Antiqua" w:hAnsi="Book Antiqua"/>
          <w:sz w:val="24"/>
          <w:szCs w:val="24"/>
          <w:lang w:eastAsia="ko-KR"/>
        </w:rPr>
        <w:t>(IGF</w:t>
      </w:r>
      <w:r w:rsidR="005B169F" w:rsidRPr="00897D65">
        <w:rPr>
          <w:rFonts w:ascii="Book Antiqua" w:hAnsi="Book Antiqua"/>
          <w:sz w:val="24"/>
          <w:szCs w:val="24"/>
          <w:lang w:eastAsia="ko-KR"/>
        </w:rPr>
        <w:t>-</w:t>
      </w:r>
      <w:r w:rsidR="0019674F" w:rsidRPr="00897D65">
        <w:rPr>
          <w:rFonts w:ascii="Book Antiqua" w:hAnsi="Book Antiqua"/>
          <w:sz w:val="24"/>
          <w:szCs w:val="24"/>
          <w:lang w:eastAsia="ko-KR"/>
        </w:rPr>
        <w:t>1R) reported</w:t>
      </w:r>
      <w:r w:rsidR="00172C3D" w:rsidRPr="00897D65">
        <w:rPr>
          <w:rFonts w:ascii="Book Antiqua" w:hAnsi="Book Antiqua"/>
          <w:sz w:val="24"/>
          <w:szCs w:val="24"/>
          <w:lang w:eastAsia="ko-KR"/>
        </w:rPr>
        <w:t>ly</w:t>
      </w:r>
      <w:r w:rsidR="0019674F" w:rsidRPr="00897D65">
        <w:rPr>
          <w:rFonts w:ascii="Book Antiqua" w:hAnsi="Book Antiqua"/>
          <w:sz w:val="24"/>
          <w:szCs w:val="24"/>
          <w:lang w:eastAsia="ko-KR"/>
        </w:rPr>
        <w:t xml:space="preserve"> interfere</w:t>
      </w:r>
      <w:r w:rsidR="00172C3D" w:rsidRPr="00897D65">
        <w:rPr>
          <w:rFonts w:ascii="Book Antiqua" w:hAnsi="Book Antiqua"/>
          <w:sz w:val="24"/>
          <w:szCs w:val="24"/>
          <w:lang w:eastAsia="ko-KR"/>
        </w:rPr>
        <w:t>s</w:t>
      </w:r>
      <w:r w:rsidR="0019674F" w:rsidRPr="00897D65">
        <w:rPr>
          <w:rFonts w:ascii="Book Antiqua" w:hAnsi="Book Antiqua"/>
          <w:sz w:val="24"/>
          <w:szCs w:val="24"/>
          <w:lang w:eastAsia="ko-KR"/>
        </w:rPr>
        <w:t xml:space="preserve"> with anti-EGFR directed </w:t>
      </w:r>
      <w:proofErr w:type="gramStart"/>
      <w:r w:rsidR="0019674F" w:rsidRPr="00897D65">
        <w:rPr>
          <w:rFonts w:ascii="Book Antiqua" w:hAnsi="Book Antiqua"/>
          <w:sz w:val="24"/>
          <w:szCs w:val="24"/>
          <w:lang w:eastAsia="ko-KR"/>
        </w:rPr>
        <w:t>therapies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00125343" w:rsidRPr="00A1297C">
        <w:rPr>
          <w:rFonts w:ascii="Book Antiqua" w:hAnsi="Book Antiqua"/>
          <w:sz w:val="24"/>
          <w:szCs w:val="24"/>
          <w:vertAlign w:val="superscript"/>
          <w:lang w:eastAsia="ko-KR"/>
        </w:rPr>
        <w:instrText>ADDIN RW.CITE{{356 Tao,Y. 2007}}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45</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19674F" w:rsidRPr="00897D65">
        <w:rPr>
          <w:rFonts w:ascii="Book Antiqua" w:hAnsi="Book Antiqua"/>
          <w:sz w:val="24"/>
          <w:szCs w:val="24"/>
          <w:lang w:eastAsia="ko-KR"/>
        </w:rPr>
        <w:t xml:space="preserve">, and a block in apoptosis </w:t>
      </w:r>
      <w:r w:rsidR="00172C3D" w:rsidRPr="00897D65">
        <w:rPr>
          <w:rFonts w:ascii="Book Antiqua" w:hAnsi="Book Antiqua"/>
          <w:sz w:val="24"/>
          <w:szCs w:val="24"/>
          <w:lang w:eastAsia="ko-KR"/>
        </w:rPr>
        <w:t>is</w:t>
      </w:r>
      <w:r w:rsidR="0019674F" w:rsidRPr="00897D65">
        <w:rPr>
          <w:rFonts w:ascii="Book Antiqua" w:hAnsi="Book Antiqua"/>
          <w:sz w:val="24"/>
          <w:szCs w:val="24"/>
          <w:lang w:eastAsia="ko-KR"/>
        </w:rPr>
        <w:t xml:space="preserve"> implicated as one of t</w:t>
      </w:r>
      <w:r w:rsidR="00A1297C">
        <w:rPr>
          <w:rFonts w:ascii="Book Antiqua" w:hAnsi="Book Antiqua"/>
          <w:sz w:val="24"/>
          <w:szCs w:val="24"/>
          <w:lang w:eastAsia="ko-KR"/>
        </w:rPr>
        <w:t>he mechanisms of TKI resistance</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0019674F" w:rsidRPr="00A1297C">
        <w:rPr>
          <w:rFonts w:ascii="Book Antiqua" w:hAnsi="Book Antiqua"/>
          <w:sz w:val="24"/>
          <w:szCs w:val="24"/>
          <w:vertAlign w:val="superscript"/>
          <w:lang w:eastAsia="ko-KR"/>
        </w:rPr>
        <w:instrText>ADDIN RW.CITE{{357 Deng,J. 2007}}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46</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FC3FBF" w:rsidRPr="00897D65" w:rsidRDefault="0019674F" w:rsidP="008B6F63">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rPr>
        <w:t>A multigene signature indicative of an epithelial to mesenchymal transition (EMT) was</w:t>
      </w:r>
      <w:r w:rsidRPr="00897D65">
        <w:rPr>
          <w:rFonts w:ascii="Book Antiqua" w:hAnsi="Book Antiqua"/>
          <w:sz w:val="24"/>
          <w:szCs w:val="24"/>
          <w:lang w:eastAsia="ko-KR"/>
        </w:rPr>
        <w:t xml:space="preserve"> also</w:t>
      </w:r>
      <w:r w:rsidRPr="00897D65">
        <w:rPr>
          <w:rFonts w:ascii="Book Antiqua" w:hAnsi="Book Antiqua"/>
          <w:sz w:val="24"/>
          <w:szCs w:val="24"/>
        </w:rPr>
        <w:t xml:space="preserve"> identified as a determinan</w:t>
      </w:r>
      <w:r w:rsidR="00A1297C">
        <w:rPr>
          <w:rFonts w:ascii="Book Antiqua" w:hAnsi="Book Antiqua"/>
          <w:sz w:val="24"/>
          <w:szCs w:val="24"/>
        </w:rPr>
        <w:t xml:space="preserve">t of insensitivity to </w:t>
      </w:r>
      <w:proofErr w:type="gramStart"/>
      <w:r w:rsidR="00A1297C">
        <w:rPr>
          <w:rFonts w:ascii="Book Antiqua" w:hAnsi="Book Antiqua"/>
          <w:sz w:val="24"/>
          <w:szCs w:val="24"/>
        </w:rPr>
        <w:t>erlotinib</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RW.CITE{{358 Yauch,R.L. 2005}}</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47</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Cells expressing the epithelial cell junction protein E-cadherin sh</w:t>
      </w:r>
      <w:r w:rsidR="00172C3D" w:rsidRPr="00897D65">
        <w:rPr>
          <w:rFonts w:ascii="Book Antiqua" w:hAnsi="Book Antiqua"/>
          <w:sz w:val="24"/>
          <w:szCs w:val="24"/>
          <w:lang w:eastAsia="ko-KR"/>
        </w:rPr>
        <w:t>ow</w:t>
      </w:r>
      <w:r w:rsidRPr="00897D65">
        <w:rPr>
          <w:rFonts w:ascii="Book Antiqua" w:hAnsi="Book Antiqua"/>
          <w:sz w:val="24"/>
          <w:szCs w:val="24"/>
          <w:lang w:eastAsia="ko-KR"/>
        </w:rPr>
        <w:t xml:space="preserve"> greater sensitivity to EGFR inhibition, whereas cells that have undergone EMT, expressing vimentin or fibronectin</w:t>
      </w:r>
      <w:r w:rsidR="00D626B8" w:rsidRPr="00897D65">
        <w:rPr>
          <w:rFonts w:ascii="Book Antiqua" w:hAnsi="Book Antiqua"/>
          <w:sz w:val="24"/>
          <w:szCs w:val="24"/>
          <w:lang w:eastAsia="ko-KR"/>
        </w:rPr>
        <w:t>,</w:t>
      </w:r>
      <w:r w:rsidRPr="00897D65">
        <w:rPr>
          <w:rFonts w:ascii="Book Antiqua" w:hAnsi="Book Antiqua"/>
          <w:sz w:val="24"/>
          <w:szCs w:val="24"/>
          <w:lang w:eastAsia="ko-KR"/>
        </w:rPr>
        <w:t xml:space="preserve"> </w:t>
      </w:r>
      <w:r w:rsidR="00172C3D" w:rsidRPr="00897D65">
        <w:rPr>
          <w:rFonts w:ascii="Book Antiqua" w:hAnsi="Book Antiqua"/>
          <w:sz w:val="24"/>
          <w:szCs w:val="24"/>
          <w:lang w:eastAsia="ko-KR"/>
        </w:rPr>
        <w:t>are</w:t>
      </w:r>
      <w:r w:rsidRPr="00897D65">
        <w:rPr>
          <w:rFonts w:ascii="Book Antiqua" w:hAnsi="Book Antiqua"/>
          <w:sz w:val="24"/>
          <w:szCs w:val="24"/>
          <w:lang w:eastAsia="ko-KR"/>
        </w:rPr>
        <w:t xml:space="preserve"> </w:t>
      </w:r>
      <w:proofErr w:type="gramStart"/>
      <w:r w:rsidRPr="00897D65">
        <w:rPr>
          <w:rFonts w:ascii="Book Antiqua" w:hAnsi="Book Antiqua"/>
          <w:sz w:val="24"/>
          <w:szCs w:val="24"/>
          <w:lang w:eastAsia="ko-KR"/>
        </w:rPr>
        <w:t>insensitive</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RW.CITE{{359 Thomson,S.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48</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Src-mediated cell signaling has been proposed to be another me</w:t>
      </w:r>
      <w:r w:rsidR="00215FFD" w:rsidRPr="00897D65">
        <w:rPr>
          <w:rFonts w:ascii="Book Antiqua" w:hAnsi="Book Antiqua"/>
          <w:sz w:val="24"/>
          <w:szCs w:val="24"/>
          <w:lang w:eastAsia="ko-KR"/>
        </w:rPr>
        <w:t>chanism</w:t>
      </w:r>
      <w:r w:rsidRPr="00897D65">
        <w:rPr>
          <w:rFonts w:ascii="Book Antiqua" w:hAnsi="Book Antiqua"/>
          <w:sz w:val="24"/>
          <w:szCs w:val="24"/>
          <w:lang w:eastAsia="ko-KR"/>
        </w:rPr>
        <w:t xml:space="preserve"> </w:t>
      </w:r>
      <w:r w:rsidR="00D626B8" w:rsidRPr="00897D65">
        <w:rPr>
          <w:rFonts w:ascii="Book Antiqua" w:hAnsi="Book Antiqua"/>
          <w:sz w:val="24"/>
          <w:szCs w:val="24"/>
          <w:lang w:eastAsia="ko-KR"/>
        </w:rPr>
        <w:t>for</w:t>
      </w:r>
      <w:r w:rsidRPr="00897D65">
        <w:rPr>
          <w:rFonts w:ascii="Book Antiqua" w:hAnsi="Book Antiqua"/>
          <w:sz w:val="24"/>
          <w:szCs w:val="24"/>
          <w:lang w:eastAsia="ko-KR"/>
        </w:rPr>
        <w:t xml:space="preserve"> anti-EGFR directed therapy resistance</w:t>
      </w:r>
      <w:r w:rsidR="00D626B8" w:rsidRPr="00897D65">
        <w:rPr>
          <w:rFonts w:ascii="Book Antiqua" w:hAnsi="Book Antiqua"/>
          <w:sz w:val="24"/>
          <w:szCs w:val="24"/>
          <w:lang w:eastAsia="ko-KR"/>
        </w:rPr>
        <w:t>,</w:t>
      </w:r>
      <w:r w:rsidRPr="00897D65">
        <w:rPr>
          <w:rFonts w:ascii="Book Antiqua" w:hAnsi="Book Antiqua"/>
          <w:sz w:val="24"/>
          <w:szCs w:val="24"/>
          <w:lang w:eastAsia="ko-KR"/>
        </w:rPr>
        <w:t xml:space="preserve"> </w:t>
      </w:r>
      <w:r w:rsidR="00215FFD" w:rsidRPr="00897D65">
        <w:rPr>
          <w:rFonts w:ascii="Book Antiqua" w:hAnsi="Book Antiqua"/>
          <w:sz w:val="24"/>
          <w:szCs w:val="24"/>
          <w:lang w:eastAsia="ko-KR"/>
        </w:rPr>
        <w:t>by</w:t>
      </w:r>
      <w:r w:rsidRPr="00897D65">
        <w:rPr>
          <w:rFonts w:ascii="Book Antiqua" w:hAnsi="Book Antiqua"/>
          <w:sz w:val="24"/>
          <w:szCs w:val="24"/>
          <w:lang w:eastAsia="ko-KR"/>
        </w:rPr>
        <w:t xml:space="preserve"> bypassing </w:t>
      </w:r>
      <w:r w:rsidR="00215FFD" w:rsidRPr="00897D65">
        <w:rPr>
          <w:rFonts w:ascii="Book Antiqua" w:hAnsi="Book Antiqua"/>
          <w:sz w:val="24"/>
          <w:szCs w:val="24"/>
          <w:lang w:eastAsia="ko-KR"/>
        </w:rPr>
        <w:t xml:space="preserve">the </w:t>
      </w:r>
      <w:r w:rsidRPr="00897D65">
        <w:rPr>
          <w:rFonts w:ascii="Book Antiqua" w:hAnsi="Book Antiqua"/>
          <w:sz w:val="24"/>
          <w:szCs w:val="24"/>
          <w:lang w:eastAsia="ko-KR"/>
        </w:rPr>
        <w:t>dependency on EGFR for cell</w:t>
      </w:r>
      <w:r w:rsidR="00A1297C">
        <w:rPr>
          <w:rFonts w:ascii="Book Antiqua" w:hAnsi="Book Antiqua"/>
          <w:sz w:val="24"/>
          <w:szCs w:val="24"/>
          <w:lang w:eastAsia="ko-KR"/>
        </w:rPr>
        <w:t xml:space="preserve"> growth and </w:t>
      </w:r>
      <w:proofErr w:type="gramStart"/>
      <w:r w:rsidR="00A1297C">
        <w:rPr>
          <w:rFonts w:ascii="Book Antiqua" w:hAnsi="Book Antiqua"/>
          <w:sz w:val="24"/>
          <w:szCs w:val="24"/>
          <w:lang w:eastAsia="ko-KR"/>
        </w:rPr>
        <w:t>survival</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RW.CITE{{361 Lu,Y. 2007}}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49</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BF2FEE" w:rsidRPr="00897D65">
        <w:rPr>
          <w:rFonts w:ascii="Book Antiqua" w:hAnsi="Book Antiqua"/>
          <w:i/>
          <w:sz w:val="24"/>
          <w:szCs w:val="24"/>
          <w:lang w:eastAsia="ko-KR"/>
        </w:rPr>
        <w:t>KRAS</w:t>
      </w:r>
      <w:r w:rsidRPr="00897D65">
        <w:rPr>
          <w:rFonts w:ascii="Book Antiqua" w:hAnsi="Book Antiqua"/>
          <w:sz w:val="24"/>
          <w:szCs w:val="24"/>
          <w:lang w:eastAsia="ko-KR"/>
        </w:rPr>
        <w:t xml:space="preserve"> mutational status also predict</w:t>
      </w:r>
      <w:r w:rsidR="00215FFD" w:rsidRPr="00897D65">
        <w:rPr>
          <w:rFonts w:ascii="Book Antiqua" w:hAnsi="Book Antiqua"/>
          <w:sz w:val="24"/>
          <w:szCs w:val="24"/>
          <w:lang w:eastAsia="ko-KR"/>
        </w:rPr>
        <w:t>s resistance to</w:t>
      </w:r>
      <w:r w:rsidRPr="00897D65">
        <w:rPr>
          <w:rFonts w:ascii="Book Antiqua" w:hAnsi="Book Antiqua"/>
          <w:sz w:val="24"/>
          <w:szCs w:val="24"/>
          <w:lang w:eastAsia="ko-KR"/>
        </w:rPr>
        <w:t xml:space="preserve"> anti-EGFR directed therapies </w:t>
      </w:r>
      <w:r w:rsidR="00215FFD" w:rsidRPr="00897D65">
        <w:rPr>
          <w:rFonts w:ascii="Book Antiqua" w:hAnsi="Book Antiqua"/>
          <w:sz w:val="24"/>
          <w:szCs w:val="24"/>
          <w:lang w:eastAsia="ko-KR"/>
        </w:rPr>
        <w:t xml:space="preserve">apparently </w:t>
      </w:r>
      <w:r w:rsidRPr="00897D65">
        <w:rPr>
          <w:rFonts w:ascii="Book Antiqua" w:hAnsi="Book Antiqua"/>
          <w:sz w:val="24"/>
          <w:szCs w:val="24"/>
          <w:lang w:eastAsia="ko-KR"/>
        </w:rPr>
        <w:t xml:space="preserve">as cancer cells may no longer need EGFR for </w:t>
      </w:r>
      <w:proofErr w:type="gramStart"/>
      <w:r w:rsidRPr="00897D65">
        <w:rPr>
          <w:rFonts w:ascii="Book Antiqua" w:hAnsi="Book Antiqua"/>
          <w:sz w:val="24"/>
          <w:szCs w:val="24"/>
          <w:lang w:eastAsia="ko-KR"/>
        </w:rPr>
        <w:t>survival</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RW.CITE{{362 Lievre,A. 2006; 471 Sheridan,C. 2008; 363 Pao,W.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50-52</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Pr="00897D65">
        <w:rPr>
          <w:rFonts w:ascii="Book Antiqua" w:hAnsi="Book Antiqua"/>
          <w:sz w:val="24"/>
          <w:szCs w:val="24"/>
          <w:lang w:eastAsia="ko-KR"/>
        </w:rPr>
        <w:t>.</w:t>
      </w:r>
    </w:p>
    <w:p w:rsidR="009452D1" w:rsidRPr="00897D65" w:rsidRDefault="0019674F" w:rsidP="008B6F63">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t xml:space="preserve">To circumvent the problem of TKI resistance and </w:t>
      </w:r>
      <w:r w:rsidR="00215FFD" w:rsidRPr="00897D65">
        <w:rPr>
          <w:rFonts w:ascii="Book Antiqua" w:hAnsi="Book Antiqua"/>
          <w:sz w:val="24"/>
          <w:szCs w:val="24"/>
          <w:lang w:eastAsia="ko-KR"/>
        </w:rPr>
        <w:t xml:space="preserve">to </w:t>
      </w:r>
      <w:r w:rsidRPr="00897D65">
        <w:rPr>
          <w:rFonts w:ascii="Book Antiqua" w:hAnsi="Book Antiqua"/>
          <w:sz w:val="24"/>
          <w:szCs w:val="24"/>
          <w:lang w:eastAsia="ko-KR"/>
        </w:rPr>
        <w:t>enhance the efficacy of EGFR-directed therap</w:t>
      </w:r>
      <w:r w:rsidR="00215FFD" w:rsidRPr="00897D65">
        <w:rPr>
          <w:rFonts w:ascii="Book Antiqua" w:hAnsi="Book Antiqua"/>
          <w:sz w:val="24"/>
          <w:szCs w:val="24"/>
          <w:lang w:eastAsia="ko-KR"/>
        </w:rPr>
        <w:t>ies</w:t>
      </w:r>
      <w:r w:rsidRPr="00897D65">
        <w:rPr>
          <w:rFonts w:ascii="Book Antiqua" w:hAnsi="Book Antiqua"/>
          <w:sz w:val="24"/>
          <w:szCs w:val="24"/>
          <w:lang w:eastAsia="ko-KR"/>
        </w:rPr>
        <w:t xml:space="preserve">, alternative strategies are being utilized to enhance </w:t>
      </w:r>
      <w:r w:rsidR="00215FFD" w:rsidRPr="00897D65">
        <w:rPr>
          <w:rFonts w:ascii="Book Antiqua" w:hAnsi="Book Antiqua"/>
          <w:sz w:val="24"/>
          <w:szCs w:val="24"/>
          <w:lang w:eastAsia="ko-KR"/>
        </w:rPr>
        <w:t xml:space="preserve">the </w:t>
      </w:r>
      <w:r w:rsidRPr="00897D65">
        <w:rPr>
          <w:rFonts w:ascii="Book Antiqua" w:hAnsi="Book Antiqua"/>
          <w:sz w:val="24"/>
          <w:szCs w:val="24"/>
          <w:lang w:eastAsia="ko-KR"/>
        </w:rPr>
        <w:t>survival rate of cancer patients</w:t>
      </w:r>
      <w:r w:rsidR="00D626B8" w:rsidRPr="00897D65">
        <w:rPr>
          <w:rFonts w:ascii="Book Antiqua" w:hAnsi="Book Antiqua"/>
          <w:sz w:val="24"/>
          <w:szCs w:val="24"/>
          <w:lang w:eastAsia="ko-KR"/>
        </w:rPr>
        <w:t>,</w:t>
      </w:r>
      <w:r w:rsidRPr="00897D65">
        <w:rPr>
          <w:rFonts w:ascii="Book Antiqua" w:hAnsi="Book Antiqua"/>
          <w:sz w:val="24"/>
          <w:szCs w:val="24"/>
          <w:lang w:eastAsia="ko-KR"/>
        </w:rPr>
        <w:t xml:space="preserve"> albeit with mixed results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Because erlotinib has </w:t>
      </w:r>
      <w:r w:rsidR="00215FFD" w:rsidRPr="00897D65">
        <w:rPr>
          <w:rFonts w:ascii="Book Antiqua" w:hAnsi="Book Antiqua"/>
          <w:sz w:val="24"/>
          <w:szCs w:val="24"/>
          <w:lang w:eastAsia="ko-KR"/>
        </w:rPr>
        <w:t xml:space="preserve">a </w:t>
      </w:r>
      <w:r w:rsidRPr="00897D65">
        <w:rPr>
          <w:rFonts w:ascii="Book Antiqua" w:hAnsi="Book Antiqua"/>
          <w:sz w:val="24"/>
          <w:szCs w:val="24"/>
          <w:lang w:eastAsia="ko-KR"/>
        </w:rPr>
        <w:t>lower IC</w:t>
      </w:r>
      <w:r w:rsidRPr="00897D65">
        <w:rPr>
          <w:rFonts w:ascii="Book Antiqua" w:hAnsi="Book Antiqua"/>
          <w:sz w:val="24"/>
          <w:szCs w:val="24"/>
          <w:vertAlign w:val="subscript"/>
          <w:lang w:eastAsia="ko-KR"/>
        </w:rPr>
        <w:t>50</w:t>
      </w:r>
      <w:r w:rsidRPr="00897D65">
        <w:rPr>
          <w:rFonts w:ascii="Book Antiqua" w:hAnsi="Book Antiqua"/>
          <w:sz w:val="24"/>
          <w:szCs w:val="24"/>
          <w:lang w:eastAsia="ko-KR"/>
        </w:rPr>
        <w:t xml:space="preserve"> than gefitinib </w:t>
      </w:r>
      <w:r w:rsidR="00215FFD" w:rsidRPr="00897D65">
        <w:rPr>
          <w:rFonts w:ascii="Book Antiqua" w:hAnsi="Book Antiqua"/>
          <w:sz w:val="24"/>
          <w:szCs w:val="24"/>
          <w:lang w:eastAsia="ko-KR"/>
        </w:rPr>
        <w:t xml:space="preserve">against </w:t>
      </w:r>
      <w:r w:rsidRPr="00897D65">
        <w:rPr>
          <w:rFonts w:ascii="Book Antiqua" w:hAnsi="Book Antiqua"/>
          <w:sz w:val="24"/>
          <w:szCs w:val="24"/>
          <w:lang w:eastAsia="ko-KR"/>
        </w:rPr>
        <w:t xml:space="preserve">wild-type </w:t>
      </w:r>
      <w:r w:rsidR="00BF2FEE" w:rsidRPr="00897D65">
        <w:rPr>
          <w:rFonts w:ascii="Book Antiqua" w:hAnsi="Book Antiqua"/>
          <w:i/>
          <w:sz w:val="24"/>
          <w:szCs w:val="24"/>
          <w:lang w:eastAsia="ko-KR"/>
        </w:rPr>
        <w:t>EGFR</w:t>
      </w:r>
      <w:r w:rsidRPr="00897D65">
        <w:rPr>
          <w:rFonts w:ascii="Book Antiqua" w:hAnsi="Book Antiqua"/>
          <w:sz w:val="24"/>
          <w:szCs w:val="24"/>
          <w:lang w:eastAsia="ko-KR"/>
        </w:rPr>
        <w:t xml:space="preserve">, </w:t>
      </w:r>
      <w:r w:rsidR="00F245EE" w:rsidRPr="00897D65">
        <w:rPr>
          <w:rFonts w:ascii="Book Antiqua" w:hAnsi="Book Antiqua"/>
          <w:sz w:val="24"/>
          <w:szCs w:val="24"/>
          <w:lang w:eastAsia="ko-KR"/>
        </w:rPr>
        <w:t>it has been suggested that</w:t>
      </w:r>
      <w:r w:rsidRPr="00897D65">
        <w:rPr>
          <w:rFonts w:ascii="Book Antiqua" w:hAnsi="Book Antiqua"/>
          <w:sz w:val="24"/>
          <w:szCs w:val="24"/>
          <w:lang w:eastAsia="ko-KR"/>
        </w:rPr>
        <w:t xml:space="preserve"> gefitinib-resistant patients</w:t>
      </w:r>
      <w:r w:rsidR="00F245EE" w:rsidRPr="00897D65">
        <w:rPr>
          <w:rFonts w:ascii="Book Antiqua" w:hAnsi="Book Antiqua"/>
          <w:sz w:val="24"/>
          <w:szCs w:val="24"/>
          <w:lang w:eastAsia="ko-KR"/>
        </w:rPr>
        <w:t xml:space="preserve"> be treated</w:t>
      </w:r>
      <w:r w:rsidRPr="00897D65">
        <w:rPr>
          <w:rFonts w:ascii="Book Antiqua" w:hAnsi="Book Antiqua"/>
          <w:sz w:val="24"/>
          <w:szCs w:val="24"/>
          <w:lang w:eastAsia="ko-KR"/>
        </w:rPr>
        <w:t xml:space="preserve"> with erlotinib, but such stud</w:t>
      </w:r>
      <w:r w:rsidR="00F245EE" w:rsidRPr="00897D65">
        <w:rPr>
          <w:rFonts w:ascii="Book Antiqua" w:hAnsi="Book Antiqua"/>
          <w:sz w:val="24"/>
          <w:szCs w:val="24"/>
          <w:lang w:eastAsia="ko-KR"/>
        </w:rPr>
        <w:t>ies</w:t>
      </w:r>
      <w:r w:rsidRPr="00897D65">
        <w:rPr>
          <w:rFonts w:ascii="Book Antiqua" w:hAnsi="Book Antiqua"/>
          <w:sz w:val="24"/>
          <w:szCs w:val="24"/>
          <w:lang w:eastAsia="ko-KR"/>
        </w:rPr>
        <w:t xml:space="preserve"> ha</w:t>
      </w:r>
      <w:r w:rsidR="00F245EE" w:rsidRPr="00897D65">
        <w:rPr>
          <w:rFonts w:ascii="Book Antiqua" w:hAnsi="Book Antiqua"/>
          <w:sz w:val="24"/>
          <w:szCs w:val="24"/>
          <w:lang w:eastAsia="ko-KR"/>
        </w:rPr>
        <w:t>ve</w:t>
      </w:r>
      <w:r w:rsidRPr="00897D65">
        <w:rPr>
          <w:rFonts w:ascii="Book Antiqua" w:hAnsi="Book Antiqua"/>
          <w:sz w:val="24"/>
          <w:szCs w:val="24"/>
          <w:lang w:eastAsia="ko-KR"/>
        </w:rPr>
        <w:t xml:space="preserve"> not</w:t>
      </w:r>
      <w:r w:rsidR="00F245EE" w:rsidRPr="00897D65">
        <w:rPr>
          <w:rFonts w:ascii="Book Antiqua" w:hAnsi="Book Antiqua"/>
          <w:sz w:val="24"/>
          <w:szCs w:val="24"/>
          <w:lang w:eastAsia="ko-KR"/>
        </w:rPr>
        <w:t xml:space="preserve"> had</w:t>
      </w:r>
      <w:r w:rsidRPr="00897D65">
        <w:rPr>
          <w:rFonts w:ascii="Book Antiqua" w:hAnsi="Book Antiqua"/>
          <w:sz w:val="24"/>
          <w:szCs w:val="24"/>
          <w:lang w:eastAsia="ko-KR"/>
        </w:rPr>
        <w:t xml:space="preserve"> much success as erlotinib c</w:t>
      </w:r>
      <w:r w:rsidR="00F245EE" w:rsidRPr="00897D65">
        <w:rPr>
          <w:rFonts w:ascii="Book Antiqua" w:hAnsi="Book Antiqua"/>
          <w:sz w:val="24"/>
          <w:szCs w:val="24"/>
          <w:lang w:eastAsia="ko-KR"/>
        </w:rPr>
        <w:t xml:space="preserve">ould </w:t>
      </w:r>
      <w:r w:rsidRPr="00897D65">
        <w:rPr>
          <w:rFonts w:ascii="Book Antiqua" w:hAnsi="Book Antiqua"/>
          <w:sz w:val="24"/>
          <w:szCs w:val="24"/>
          <w:lang w:eastAsia="ko-KR"/>
        </w:rPr>
        <w:t xml:space="preserve">not overcome </w:t>
      </w:r>
      <w:r w:rsidR="00125343" w:rsidRPr="00897D65">
        <w:rPr>
          <w:rFonts w:ascii="Book Antiqua" w:hAnsi="Book Antiqua"/>
          <w:sz w:val="24"/>
          <w:szCs w:val="24"/>
          <w:lang w:eastAsia="ko-KR"/>
        </w:rPr>
        <w:t xml:space="preserve">the </w:t>
      </w:r>
      <w:r w:rsidR="00F245EE" w:rsidRPr="00897D65">
        <w:rPr>
          <w:rFonts w:ascii="Book Antiqua" w:hAnsi="Book Antiqua"/>
          <w:sz w:val="24"/>
          <w:szCs w:val="24"/>
          <w:lang w:eastAsia="ko-KR"/>
        </w:rPr>
        <w:t>resistance</w:t>
      </w:r>
      <w:r w:rsidR="00125343" w:rsidRPr="00897D65">
        <w:rPr>
          <w:rFonts w:ascii="Book Antiqua" w:hAnsi="Book Antiqua"/>
          <w:sz w:val="24"/>
          <w:szCs w:val="24"/>
          <w:lang w:eastAsia="ko-KR"/>
        </w:rPr>
        <w:t xml:space="preserve"> conferred by the</w:t>
      </w:r>
      <w:r w:rsidR="00F245EE" w:rsidRPr="00897D65">
        <w:rPr>
          <w:rFonts w:ascii="Book Antiqua" w:hAnsi="Book Antiqua"/>
          <w:sz w:val="24"/>
          <w:szCs w:val="24"/>
          <w:lang w:eastAsia="ko-KR"/>
        </w:rPr>
        <w:t xml:space="preserve"> </w:t>
      </w:r>
      <w:r w:rsidR="00A1297C">
        <w:rPr>
          <w:rFonts w:ascii="Book Antiqua" w:hAnsi="Book Antiqua"/>
          <w:sz w:val="24"/>
          <w:szCs w:val="24"/>
          <w:lang w:eastAsia="ko-KR"/>
        </w:rPr>
        <w:t xml:space="preserve">T790M </w:t>
      </w:r>
      <w:proofErr w:type="gramStart"/>
      <w:r w:rsidR="00A1297C">
        <w:rPr>
          <w:rFonts w:ascii="Book Antiqua" w:hAnsi="Book Antiqua"/>
          <w:sz w:val="24"/>
          <w:szCs w:val="24"/>
          <w:lang w:eastAsia="ko-KR"/>
        </w:rPr>
        <w:t>mutation</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RW.CITE{{364 Costa,D.B. 2008}}</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53</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 P</w:t>
      </w:r>
      <w:r w:rsidRPr="00897D65">
        <w:rPr>
          <w:rFonts w:ascii="Book Antiqua" w:hAnsi="Book Antiqua"/>
          <w:sz w:val="24"/>
          <w:szCs w:val="24"/>
        </w:rPr>
        <w:t xml:space="preserve">hase II clinical trial data </w:t>
      </w:r>
      <w:r w:rsidRPr="00897D65">
        <w:rPr>
          <w:rFonts w:ascii="Book Antiqua" w:hAnsi="Book Antiqua"/>
          <w:sz w:val="24"/>
          <w:szCs w:val="24"/>
          <w:lang w:eastAsia="ko-KR"/>
        </w:rPr>
        <w:t xml:space="preserve">also showed that </w:t>
      </w:r>
      <w:r w:rsidRPr="00897D65">
        <w:rPr>
          <w:rFonts w:ascii="Book Antiqua" w:hAnsi="Book Antiqua"/>
          <w:sz w:val="24"/>
          <w:szCs w:val="24"/>
        </w:rPr>
        <w:t>patients with activating EGFR mutations do</w:t>
      </w:r>
      <w:r w:rsidR="00F245EE" w:rsidRPr="00897D65">
        <w:rPr>
          <w:rFonts w:ascii="Book Antiqua" w:hAnsi="Book Antiqua"/>
          <w:sz w:val="24"/>
          <w:szCs w:val="24"/>
        </w:rPr>
        <w:t xml:space="preserve"> not</w:t>
      </w:r>
      <w:r w:rsidRPr="00897D65">
        <w:rPr>
          <w:rFonts w:ascii="Book Antiqua" w:hAnsi="Book Antiqua"/>
          <w:sz w:val="24"/>
          <w:szCs w:val="24"/>
        </w:rPr>
        <w:t xml:space="preserve"> respond to </w:t>
      </w:r>
      <w:r w:rsidR="00F245EE" w:rsidRPr="00897D65">
        <w:rPr>
          <w:rFonts w:ascii="Book Antiqua" w:hAnsi="Book Antiqua"/>
          <w:sz w:val="24"/>
          <w:szCs w:val="24"/>
        </w:rPr>
        <w:t xml:space="preserve">monoclonal antibody-based therapy with </w:t>
      </w:r>
      <w:r w:rsidRPr="00897D65">
        <w:rPr>
          <w:rFonts w:ascii="Book Antiqua" w:hAnsi="Book Antiqua"/>
          <w:sz w:val="24"/>
          <w:szCs w:val="24"/>
        </w:rPr>
        <w:t>cetuximab ev</w:t>
      </w:r>
      <w:r w:rsidR="00A1297C">
        <w:rPr>
          <w:rFonts w:ascii="Book Antiqua" w:hAnsi="Book Antiqua"/>
          <w:sz w:val="24"/>
          <w:szCs w:val="24"/>
        </w:rPr>
        <w:t xml:space="preserve">en though they respond to a </w:t>
      </w:r>
      <w:proofErr w:type="gramStart"/>
      <w:r w:rsidR="00A1297C">
        <w:rPr>
          <w:rFonts w:ascii="Book Antiqua" w:hAnsi="Book Antiqua"/>
          <w:sz w:val="24"/>
          <w:szCs w:val="24"/>
        </w:rPr>
        <w:t>TKI</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RW.CITE{{365 Mukohara,T. 2005}}</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54</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However, a different study showed cetuximab to be effective against cells expressing either TKI-sensitive </w:t>
      </w:r>
      <w:r w:rsidR="00F245EE" w:rsidRPr="00897D65">
        <w:rPr>
          <w:rFonts w:ascii="Book Antiqua" w:hAnsi="Book Antiqua"/>
          <w:sz w:val="24"/>
          <w:szCs w:val="24"/>
          <w:lang w:eastAsia="ko-KR"/>
        </w:rPr>
        <w:t>or</w:t>
      </w:r>
      <w:r w:rsidR="00A1297C">
        <w:rPr>
          <w:rFonts w:ascii="Book Antiqua" w:hAnsi="Book Antiqua"/>
          <w:sz w:val="24"/>
          <w:szCs w:val="24"/>
          <w:lang w:eastAsia="ko-KR"/>
        </w:rPr>
        <w:t xml:space="preserve"> resistant NSCLC EGFR </w:t>
      </w:r>
      <w:proofErr w:type="gramStart"/>
      <w:r w:rsidR="00A1297C">
        <w:rPr>
          <w:rFonts w:ascii="Book Antiqua" w:hAnsi="Book Antiqua"/>
          <w:sz w:val="24"/>
          <w:szCs w:val="24"/>
          <w:lang w:eastAsia="ko-KR"/>
        </w:rPr>
        <w:t>mutations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RW.CITE{{366 Doody,J.F. 2007}}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55</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D626B8"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F245EE" w:rsidRPr="00897D65" w:rsidRDefault="0019674F" w:rsidP="008B6F63">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t xml:space="preserve">Promising results were observed in </w:t>
      </w:r>
      <w:r w:rsidR="00F245EE" w:rsidRPr="00897D65">
        <w:rPr>
          <w:rFonts w:ascii="Book Antiqua" w:hAnsi="Book Antiqua"/>
          <w:sz w:val="24"/>
          <w:szCs w:val="24"/>
          <w:lang w:eastAsia="ko-KR"/>
        </w:rPr>
        <w:t>an</w:t>
      </w:r>
      <w:r w:rsidRPr="00897D65">
        <w:rPr>
          <w:rFonts w:ascii="Book Antiqua" w:hAnsi="Book Antiqua"/>
          <w:sz w:val="24"/>
          <w:szCs w:val="24"/>
          <w:lang w:eastAsia="ko-KR"/>
        </w:rPr>
        <w:t xml:space="preserve"> animal model </w:t>
      </w:r>
      <w:r w:rsidR="00125343" w:rsidRPr="00897D65">
        <w:rPr>
          <w:rFonts w:ascii="Book Antiqua" w:hAnsi="Book Antiqua"/>
          <w:sz w:val="24"/>
          <w:szCs w:val="24"/>
          <w:lang w:eastAsia="ko-KR"/>
        </w:rPr>
        <w:t>using</w:t>
      </w:r>
      <w:r w:rsidR="00F245EE" w:rsidRPr="00897D65">
        <w:rPr>
          <w:rFonts w:ascii="Book Antiqua" w:hAnsi="Book Antiqua"/>
          <w:sz w:val="24"/>
          <w:szCs w:val="24"/>
          <w:lang w:eastAsia="ko-KR"/>
        </w:rPr>
        <w:t xml:space="preserve"> a</w:t>
      </w:r>
      <w:r w:rsidRPr="00897D65">
        <w:rPr>
          <w:rFonts w:ascii="Book Antiqua" w:hAnsi="Book Antiqua"/>
          <w:sz w:val="24"/>
          <w:szCs w:val="24"/>
          <w:lang w:eastAsia="ko-KR"/>
        </w:rPr>
        <w:t xml:space="preserve"> combin</w:t>
      </w:r>
      <w:r w:rsidR="00F245EE" w:rsidRPr="00897D65">
        <w:rPr>
          <w:rFonts w:ascii="Book Antiqua" w:hAnsi="Book Antiqua"/>
          <w:sz w:val="24"/>
          <w:szCs w:val="24"/>
          <w:lang w:eastAsia="ko-KR"/>
        </w:rPr>
        <w:t xml:space="preserve">ation of </w:t>
      </w:r>
      <w:r w:rsidRPr="00897D65">
        <w:rPr>
          <w:rFonts w:ascii="Book Antiqua" w:hAnsi="Book Antiqua"/>
          <w:sz w:val="24"/>
          <w:szCs w:val="24"/>
          <w:lang w:eastAsia="ko-KR"/>
        </w:rPr>
        <w:t xml:space="preserve">cetuximab </w:t>
      </w:r>
      <w:r w:rsidR="00F245EE" w:rsidRPr="00897D65">
        <w:rPr>
          <w:rFonts w:ascii="Book Antiqua" w:hAnsi="Book Antiqua"/>
          <w:sz w:val="24"/>
          <w:szCs w:val="24"/>
          <w:lang w:eastAsia="ko-KR"/>
        </w:rPr>
        <w:t>and</w:t>
      </w:r>
      <w:r w:rsidRPr="00897D65">
        <w:rPr>
          <w:rFonts w:ascii="Book Antiqua" w:hAnsi="Book Antiqua"/>
          <w:sz w:val="24"/>
          <w:szCs w:val="24"/>
          <w:lang w:eastAsia="ko-KR"/>
        </w:rPr>
        <w:t xml:space="preserve"> TKI</w:t>
      </w:r>
      <w:r w:rsidR="00F245EE" w:rsidRPr="00897D65">
        <w:rPr>
          <w:rFonts w:ascii="Book Antiqua" w:hAnsi="Book Antiqua"/>
          <w:sz w:val="24"/>
          <w:szCs w:val="24"/>
          <w:lang w:eastAsia="ko-KR"/>
        </w:rPr>
        <w:t>, which</w:t>
      </w:r>
      <w:r w:rsidRPr="00897D65">
        <w:rPr>
          <w:rFonts w:ascii="Book Antiqua" w:hAnsi="Book Antiqua"/>
          <w:sz w:val="24"/>
          <w:szCs w:val="24"/>
          <w:lang w:eastAsia="ko-KR"/>
        </w:rPr>
        <w:t xml:space="preserve"> yielded enhanced tumor </w:t>
      </w:r>
      <w:proofErr w:type="gramStart"/>
      <w:r w:rsidRPr="00897D65">
        <w:rPr>
          <w:rFonts w:ascii="Book Antiqua" w:hAnsi="Book Antiqua"/>
          <w:sz w:val="24"/>
          <w:szCs w:val="24"/>
          <w:lang w:eastAsia="ko-KR"/>
        </w:rPr>
        <w:t>regression</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00A3474E" w:rsidRPr="00A1297C">
        <w:rPr>
          <w:rFonts w:ascii="Book Antiqua" w:hAnsi="Book Antiqua"/>
          <w:sz w:val="24"/>
          <w:szCs w:val="24"/>
          <w:vertAlign w:val="superscript"/>
          <w:lang w:eastAsia="ko-KR"/>
        </w:rPr>
        <w:instrText>ADDIN RW.CITE{{422 Kim,H.P. 2008}}</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56</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A3474E"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8D23AB" w:rsidRPr="00897D65">
        <w:rPr>
          <w:rFonts w:ascii="Book Antiqua" w:hAnsi="Book Antiqua"/>
          <w:sz w:val="24"/>
          <w:szCs w:val="24"/>
          <w:lang w:eastAsia="ko-KR"/>
        </w:rPr>
        <w:t>Cells expressing mutant EGFR also show</w:t>
      </w:r>
      <w:r w:rsidRPr="00897D65">
        <w:rPr>
          <w:rFonts w:ascii="Book Antiqua" w:hAnsi="Book Antiqua"/>
          <w:sz w:val="24"/>
          <w:szCs w:val="24"/>
          <w:lang w:eastAsia="ko-KR"/>
        </w:rPr>
        <w:t xml:space="preserve"> sensitivity towards an inhibitor of vascular endothelial growth </w:t>
      </w:r>
      <w:r w:rsidRPr="00897D65">
        <w:rPr>
          <w:rFonts w:ascii="Book Antiqua" w:hAnsi="Book Antiqua"/>
          <w:sz w:val="24"/>
          <w:szCs w:val="24"/>
          <w:lang w:eastAsia="ko-KR"/>
        </w:rPr>
        <w:lastRenderedPageBreak/>
        <w:t>factor receptor-2 (VEGFR-2), ZD6474, indicating that VEGFR-2 may be critically involved in mut</w:t>
      </w:r>
      <w:r w:rsidR="00A1297C">
        <w:rPr>
          <w:rFonts w:ascii="Book Antiqua" w:hAnsi="Book Antiqua"/>
          <w:sz w:val="24"/>
          <w:szCs w:val="24"/>
          <w:lang w:eastAsia="ko-KR"/>
        </w:rPr>
        <w:t>ant EGFR-mediated cell survival</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RW.CITE{{367 Arao,T. 2004}}</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58</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An irreversible pan-ErbB inhibitor PF00299804 is also a potent inhibitor of gefitinib-resistant EGFR and E</w:t>
      </w:r>
      <w:r w:rsidR="00A1297C">
        <w:rPr>
          <w:rFonts w:ascii="Book Antiqua" w:hAnsi="Book Antiqua"/>
          <w:sz w:val="24"/>
          <w:szCs w:val="24"/>
          <w:lang w:eastAsia="ko-KR"/>
        </w:rPr>
        <w:t xml:space="preserve">rbB2 </w:t>
      </w:r>
      <w:proofErr w:type="gramStart"/>
      <w:r w:rsidR="00A1297C">
        <w:rPr>
          <w:rFonts w:ascii="Book Antiqua" w:hAnsi="Book Antiqua"/>
          <w:sz w:val="24"/>
          <w:szCs w:val="24"/>
          <w:lang w:eastAsia="ko-KR"/>
        </w:rPr>
        <w:t>mutations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RW.CITE{{368 Engelman,J.A. 2007}}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59</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Pr="00897D65">
        <w:rPr>
          <w:rFonts w:ascii="Book Antiqua" w:hAnsi="Book Antiqua"/>
          <w:sz w:val="24"/>
          <w:szCs w:val="24"/>
          <w:lang w:eastAsia="ko-KR"/>
        </w:rPr>
        <w:t>.</w:t>
      </w:r>
    </w:p>
    <w:p w:rsidR="00B21140" w:rsidRPr="00897D65" w:rsidRDefault="00F245EE" w:rsidP="008B6F63">
      <w:pPr>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lang w:eastAsia="ko-KR"/>
        </w:rPr>
        <w:t xml:space="preserve">It is </w:t>
      </w:r>
      <w:r w:rsidR="0019674F" w:rsidRPr="00897D65">
        <w:rPr>
          <w:rFonts w:ascii="Book Antiqua" w:hAnsi="Book Antiqua"/>
          <w:sz w:val="24"/>
          <w:szCs w:val="24"/>
          <w:lang w:eastAsia="ko-KR"/>
        </w:rPr>
        <w:t>evident from the current direction</w:t>
      </w:r>
      <w:r w:rsidRPr="00897D65">
        <w:rPr>
          <w:rFonts w:ascii="Book Antiqua" w:hAnsi="Book Antiqua"/>
          <w:sz w:val="24"/>
          <w:szCs w:val="24"/>
          <w:lang w:eastAsia="ko-KR"/>
        </w:rPr>
        <w:t>s</w:t>
      </w:r>
      <w:r w:rsidR="0019674F" w:rsidRPr="00897D65">
        <w:rPr>
          <w:rFonts w:ascii="Book Antiqua" w:hAnsi="Book Antiqua"/>
          <w:sz w:val="24"/>
          <w:szCs w:val="24"/>
          <w:lang w:eastAsia="ko-KR"/>
        </w:rPr>
        <w:t xml:space="preserve"> of the anti-EGFR directed therapy</w:t>
      </w:r>
      <w:r w:rsidRPr="00897D65">
        <w:rPr>
          <w:rFonts w:ascii="Book Antiqua" w:hAnsi="Book Antiqua"/>
          <w:sz w:val="24"/>
          <w:szCs w:val="24"/>
          <w:lang w:eastAsia="ko-KR"/>
        </w:rPr>
        <w:t xml:space="preserve"> that </w:t>
      </w:r>
      <w:r w:rsidR="0019674F" w:rsidRPr="00897D65">
        <w:rPr>
          <w:rFonts w:ascii="Book Antiqua" w:hAnsi="Book Antiqua"/>
          <w:sz w:val="24"/>
          <w:szCs w:val="24"/>
          <w:lang w:eastAsia="ko-KR"/>
        </w:rPr>
        <w:t xml:space="preserve">it is critical </w:t>
      </w:r>
      <w:r w:rsidRPr="00897D65">
        <w:rPr>
          <w:rFonts w:ascii="Book Antiqua" w:hAnsi="Book Antiqua"/>
          <w:sz w:val="24"/>
          <w:szCs w:val="24"/>
          <w:lang w:eastAsia="ko-KR"/>
        </w:rPr>
        <w:t>to</w:t>
      </w:r>
      <w:r w:rsidR="0019674F" w:rsidRPr="00897D65">
        <w:rPr>
          <w:rFonts w:ascii="Book Antiqua" w:hAnsi="Book Antiqua"/>
          <w:sz w:val="24"/>
          <w:szCs w:val="24"/>
          <w:lang w:eastAsia="ko-KR"/>
        </w:rPr>
        <w:t xml:space="preserve"> identify </w:t>
      </w:r>
      <w:r w:rsidRPr="00897D65">
        <w:rPr>
          <w:rFonts w:ascii="Book Antiqua" w:hAnsi="Book Antiqua"/>
          <w:sz w:val="24"/>
          <w:szCs w:val="24"/>
          <w:lang w:eastAsia="ko-KR"/>
        </w:rPr>
        <w:t xml:space="preserve">key </w:t>
      </w:r>
      <w:r w:rsidR="0019674F" w:rsidRPr="00897D65">
        <w:rPr>
          <w:rFonts w:ascii="Book Antiqua" w:hAnsi="Book Antiqua"/>
          <w:sz w:val="24"/>
          <w:szCs w:val="24"/>
          <w:lang w:eastAsia="ko-KR"/>
        </w:rPr>
        <w:t>partners and pathways of EGFR-mediated tumorigenicity and co-target these factors simultaneously</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This approach will not only benefit NSCLC, but other cancer types in which EGFR may play a critical role.</w:t>
      </w:r>
    </w:p>
    <w:p w:rsidR="00CF3919" w:rsidRPr="00897D65" w:rsidRDefault="00CF3919" w:rsidP="00897D65">
      <w:pPr>
        <w:spacing w:after="0" w:line="360" w:lineRule="auto"/>
        <w:jc w:val="both"/>
        <w:rPr>
          <w:rFonts w:ascii="Book Antiqua" w:hAnsi="Book Antiqua"/>
          <w:sz w:val="24"/>
          <w:szCs w:val="24"/>
          <w:lang w:eastAsia="ko-KR"/>
        </w:rPr>
      </w:pPr>
    </w:p>
    <w:p w:rsidR="00A671C4" w:rsidRPr="00897D65" w:rsidRDefault="008B6F63" w:rsidP="00897D65">
      <w:pPr>
        <w:spacing w:after="0" w:line="360" w:lineRule="auto"/>
        <w:jc w:val="both"/>
        <w:rPr>
          <w:rFonts w:ascii="Book Antiqua" w:hAnsi="Book Antiqua"/>
          <w:b/>
          <w:sz w:val="24"/>
          <w:szCs w:val="24"/>
          <w:lang w:eastAsia="ko-KR"/>
        </w:rPr>
      </w:pPr>
      <w:r w:rsidRPr="00897D65">
        <w:rPr>
          <w:rFonts w:ascii="Book Antiqua" w:hAnsi="Book Antiqua"/>
          <w:b/>
          <w:sz w:val="24"/>
          <w:szCs w:val="24"/>
          <w:lang w:eastAsia="ko-KR"/>
        </w:rPr>
        <w:t>MUTANT EGFR SIGNALING</w:t>
      </w:r>
    </w:p>
    <w:p w:rsidR="000541F8" w:rsidRPr="00897D65" w:rsidRDefault="00D111D9" w:rsidP="00897D65">
      <w:pPr>
        <w:pStyle w:val="ListParagraph"/>
        <w:spacing w:after="0" w:line="360" w:lineRule="auto"/>
        <w:ind w:left="0"/>
        <w:contextualSpacing w:val="0"/>
        <w:jc w:val="both"/>
        <w:rPr>
          <w:rFonts w:ascii="Book Antiqua" w:hAnsi="Book Antiqua"/>
          <w:bCs/>
          <w:sz w:val="24"/>
          <w:szCs w:val="24"/>
        </w:rPr>
      </w:pPr>
      <w:r w:rsidRPr="00897D65">
        <w:rPr>
          <w:rFonts w:ascii="Book Antiqua" w:hAnsi="Book Antiqua"/>
          <w:bCs/>
          <w:sz w:val="24"/>
          <w:szCs w:val="24"/>
        </w:rPr>
        <w:t>Early</w:t>
      </w:r>
      <w:r w:rsidR="0019674F" w:rsidRPr="00897D65">
        <w:rPr>
          <w:rFonts w:ascii="Book Antiqua" w:hAnsi="Book Antiqua"/>
          <w:bCs/>
          <w:sz w:val="24"/>
          <w:szCs w:val="24"/>
        </w:rPr>
        <w:t xml:space="preserve"> studies </w:t>
      </w:r>
      <w:r w:rsidRPr="00897D65">
        <w:rPr>
          <w:rFonts w:ascii="Book Antiqua" w:hAnsi="Book Antiqua"/>
          <w:bCs/>
          <w:sz w:val="24"/>
          <w:szCs w:val="24"/>
        </w:rPr>
        <w:t>using NSCLC tumor cell lines</w:t>
      </w:r>
      <w:r w:rsidR="0019674F" w:rsidRPr="00897D65">
        <w:rPr>
          <w:rFonts w:ascii="Book Antiqua" w:hAnsi="Book Antiqua"/>
          <w:bCs/>
          <w:sz w:val="24"/>
          <w:szCs w:val="24"/>
          <w:lang w:eastAsia="ko-KR"/>
        </w:rPr>
        <w:t xml:space="preserve"> </w:t>
      </w:r>
      <w:r w:rsidR="0019674F" w:rsidRPr="00897D65">
        <w:rPr>
          <w:rFonts w:ascii="Book Antiqua" w:hAnsi="Book Antiqua"/>
          <w:bCs/>
          <w:sz w:val="24"/>
          <w:szCs w:val="24"/>
        </w:rPr>
        <w:t>indicate</w:t>
      </w:r>
      <w:r w:rsidRPr="00897D65">
        <w:rPr>
          <w:rFonts w:ascii="Book Antiqua" w:hAnsi="Book Antiqua"/>
          <w:bCs/>
          <w:sz w:val="24"/>
          <w:szCs w:val="24"/>
        </w:rPr>
        <w:t>d</w:t>
      </w:r>
      <w:r w:rsidR="0019674F" w:rsidRPr="00897D65">
        <w:rPr>
          <w:rFonts w:ascii="Book Antiqua" w:hAnsi="Book Antiqua"/>
          <w:bCs/>
          <w:sz w:val="24"/>
          <w:szCs w:val="24"/>
        </w:rPr>
        <w:t xml:space="preserve"> that </w:t>
      </w:r>
      <w:r w:rsidR="0019674F" w:rsidRPr="00897D65">
        <w:rPr>
          <w:rFonts w:ascii="Book Antiqua" w:hAnsi="Book Antiqua"/>
          <w:bCs/>
          <w:sz w:val="24"/>
          <w:szCs w:val="24"/>
          <w:lang w:eastAsia="ko-KR"/>
        </w:rPr>
        <w:t xml:space="preserve">mutant </w:t>
      </w:r>
      <w:r w:rsidRPr="00897D65">
        <w:rPr>
          <w:rFonts w:ascii="Book Antiqua" w:hAnsi="Book Antiqua"/>
          <w:bCs/>
          <w:sz w:val="24"/>
          <w:szCs w:val="24"/>
          <w:lang w:eastAsia="ko-KR"/>
        </w:rPr>
        <w:t>EGFRs</w:t>
      </w:r>
      <w:r w:rsidR="0019674F" w:rsidRPr="00897D65">
        <w:rPr>
          <w:rFonts w:ascii="Book Antiqua" w:hAnsi="Book Antiqua"/>
          <w:bCs/>
          <w:sz w:val="24"/>
          <w:szCs w:val="24"/>
          <w:lang w:eastAsia="ko-KR"/>
        </w:rPr>
        <w:t xml:space="preserve"> are </w:t>
      </w:r>
      <w:r w:rsidR="0019674F" w:rsidRPr="00897D65">
        <w:rPr>
          <w:rFonts w:ascii="Book Antiqua" w:hAnsi="Book Antiqua"/>
          <w:bCs/>
          <w:sz w:val="24"/>
          <w:szCs w:val="24"/>
        </w:rPr>
        <w:t>constitutively</w:t>
      </w:r>
      <w:r w:rsidRPr="00897D65">
        <w:rPr>
          <w:rFonts w:ascii="Book Antiqua" w:hAnsi="Book Antiqua"/>
          <w:bCs/>
          <w:sz w:val="24"/>
          <w:szCs w:val="24"/>
        </w:rPr>
        <w:t>-</w:t>
      </w:r>
      <w:proofErr w:type="gramStart"/>
      <w:r w:rsidR="0019674F" w:rsidRPr="00897D65">
        <w:rPr>
          <w:rFonts w:ascii="Book Antiqua" w:hAnsi="Book Antiqua"/>
          <w:bCs/>
          <w:sz w:val="24"/>
          <w:szCs w:val="24"/>
          <w:lang w:eastAsia="ko-KR"/>
        </w:rPr>
        <w:t>active</w:t>
      </w:r>
      <w:r w:rsidR="00A1297C" w:rsidRPr="00A1297C">
        <w:rPr>
          <w:rFonts w:ascii="Book Antiqua" w:hAnsi="Book Antiqua" w:hint="eastAsia"/>
          <w:bCs/>
          <w:sz w:val="24"/>
          <w:szCs w:val="24"/>
          <w:vertAlign w:val="superscript"/>
          <w:lang w:eastAsia="zh-CN"/>
        </w:rPr>
        <w:t>[</w:t>
      </w:r>
      <w:proofErr w:type="gramEnd"/>
      <w:r w:rsidR="00986B38" w:rsidRPr="00A1297C">
        <w:rPr>
          <w:rFonts w:ascii="Book Antiqua" w:hAnsi="Book Antiqua"/>
          <w:bCs/>
          <w:sz w:val="24"/>
          <w:szCs w:val="24"/>
          <w:vertAlign w:val="superscript"/>
          <w:lang w:eastAsia="ko-KR"/>
        </w:rPr>
        <w:fldChar w:fldCharType="begin"/>
      </w:r>
      <w:r w:rsidR="0019674F" w:rsidRPr="00A1297C">
        <w:rPr>
          <w:rFonts w:ascii="Book Antiqua" w:hAnsi="Book Antiqua"/>
          <w:bCs/>
          <w:sz w:val="24"/>
          <w:szCs w:val="24"/>
          <w:vertAlign w:val="superscript"/>
          <w:lang w:eastAsia="ko-KR"/>
        </w:rPr>
        <w:instrText>ADDIN RW.CITE{{334 Lynch,T.J. 2004; 369 Yun,C.H. 2007; 370 Zhang,X. 2006}}</w:instrText>
      </w:r>
      <w:r w:rsidR="00986B38" w:rsidRPr="00A1297C">
        <w:rPr>
          <w:rFonts w:ascii="Book Antiqua" w:hAnsi="Book Antiqua"/>
          <w:bCs/>
          <w:sz w:val="24"/>
          <w:szCs w:val="24"/>
          <w:vertAlign w:val="superscript"/>
          <w:lang w:eastAsia="ko-KR"/>
        </w:rPr>
        <w:fldChar w:fldCharType="separate"/>
      </w:r>
      <w:r w:rsidR="009C53AD" w:rsidRPr="00A1297C">
        <w:rPr>
          <w:rFonts w:ascii="Book Antiqua" w:eastAsia="Times New Roman" w:hAnsi="Book Antiqua"/>
          <w:sz w:val="24"/>
          <w:szCs w:val="24"/>
          <w:vertAlign w:val="superscript"/>
        </w:rPr>
        <w:t>22,28,60</w:t>
      </w:r>
      <w:r w:rsidR="00986B38" w:rsidRPr="00A1297C">
        <w:rPr>
          <w:rFonts w:ascii="Book Antiqua" w:hAnsi="Book Antiqua"/>
          <w:bCs/>
          <w:sz w:val="24"/>
          <w:szCs w:val="24"/>
          <w:vertAlign w:val="superscript"/>
          <w:lang w:eastAsia="ko-KR"/>
        </w:rPr>
        <w:fldChar w:fldCharType="end"/>
      </w:r>
      <w:r w:rsidR="00A1297C" w:rsidRPr="00A1297C">
        <w:rPr>
          <w:rFonts w:ascii="Book Antiqua" w:hAnsi="Book Antiqua" w:hint="eastAsia"/>
          <w:bCs/>
          <w:sz w:val="24"/>
          <w:szCs w:val="24"/>
          <w:vertAlign w:val="superscript"/>
          <w:lang w:eastAsia="zh-CN"/>
        </w:rPr>
        <w:t>]</w:t>
      </w:r>
      <w:r w:rsidR="0019674F" w:rsidRPr="00897D65">
        <w:rPr>
          <w:rFonts w:ascii="Book Antiqua" w:hAnsi="Book Antiqua"/>
          <w:bCs/>
          <w:sz w:val="24"/>
          <w:szCs w:val="24"/>
          <w:lang w:eastAsia="ko-KR"/>
        </w:rPr>
        <w:t xml:space="preserve">, </w:t>
      </w:r>
      <w:r w:rsidR="0019674F" w:rsidRPr="00897D65">
        <w:rPr>
          <w:rFonts w:ascii="Book Antiqua" w:hAnsi="Book Antiqua"/>
          <w:sz w:val="24"/>
          <w:szCs w:val="24"/>
        </w:rPr>
        <w:t xml:space="preserve">transform nonmalignant cell lines in </w:t>
      </w:r>
      <w:r w:rsidR="00A1297C">
        <w:rPr>
          <w:rFonts w:ascii="Book Antiqua" w:hAnsi="Book Antiqua"/>
          <w:sz w:val="24"/>
          <w:szCs w:val="24"/>
          <w:lang w:eastAsia="ko-KR"/>
        </w:rPr>
        <w:t>a ligand-independent manner</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0019674F" w:rsidRPr="00A1297C">
        <w:rPr>
          <w:rFonts w:ascii="Book Antiqua" w:hAnsi="Book Antiqua"/>
          <w:sz w:val="24"/>
          <w:szCs w:val="24"/>
          <w:vertAlign w:val="superscript"/>
          <w:lang w:eastAsia="ko-KR"/>
        </w:rPr>
        <w:instrText>ADDIN RW.CITE{{371 Greulich,H.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61</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19674F" w:rsidRPr="00897D65">
        <w:rPr>
          <w:rFonts w:ascii="Book Antiqua" w:hAnsi="Book Antiqua"/>
          <w:sz w:val="24"/>
          <w:szCs w:val="24"/>
          <w:lang w:eastAsia="ko-KR"/>
        </w:rPr>
        <w:t xml:space="preserve">, and enhance tumor growth </w:t>
      </w:r>
      <w:r w:rsidRPr="00897D65">
        <w:rPr>
          <w:rFonts w:ascii="Book Antiqua" w:hAnsi="Book Antiqua"/>
          <w:sz w:val="24"/>
          <w:szCs w:val="24"/>
          <w:lang w:eastAsia="ko-KR"/>
        </w:rPr>
        <w:t>i</w:t>
      </w:r>
      <w:r w:rsidR="0019674F" w:rsidRPr="00897D65">
        <w:rPr>
          <w:rFonts w:ascii="Book Antiqua" w:hAnsi="Book Antiqua"/>
          <w:sz w:val="24"/>
          <w:szCs w:val="24"/>
          <w:lang w:eastAsia="ko-KR"/>
        </w:rPr>
        <w:t>n xenogra</w:t>
      </w:r>
      <w:r w:rsidRPr="00897D65">
        <w:rPr>
          <w:rFonts w:ascii="Book Antiqua" w:hAnsi="Book Antiqua"/>
          <w:sz w:val="24"/>
          <w:szCs w:val="24"/>
          <w:lang w:eastAsia="ko-KR"/>
        </w:rPr>
        <w:t>ft</w:t>
      </w:r>
      <w:r w:rsidR="00A1297C">
        <w:rPr>
          <w:rFonts w:ascii="Book Antiqua" w:hAnsi="Book Antiqua"/>
          <w:sz w:val="24"/>
          <w:szCs w:val="24"/>
          <w:lang w:eastAsia="ko-KR"/>
        </w:rPr>
        <w:t xml:space="preserve"> models</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0019674F" w:rsidRPr="00A1297C">
        <w:rPr>
          <w:rFonts w:ascii="Book Antiqua" w:hAnsi="Book Antiqua"/>
          <w:sz w:val="24"/>
          <w:szCs w:val="24"/>
          <w:vertAlign w:val="superscript"/>
          <w:lang w:eastAsia="ko-KR"/>
        </w:rPr>
        <w:instrText>ADDIN RW.CITE{{371 Greulich,H. 2005}}</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61</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lang w:eastAsia="ko-KR"/>
        </w:rPr>
        <w:t>Furthermore, c</w:t>
      </w:r>
      <w:r w:rsidR="0019674F" w:rsidRPr="00897D65">
        <w:rPr>
          <w:rFonts w:ascii="Book Antiqua" w:hAnsi="Book Antiqua"/>
          <w:sz w:val="24"/>
          <w:szCs w:val="24"/>
        </w:rPr>
        <w:t>ell</w:t>
      </w:r>
      <w:r w:rsidR="0019674F" w:rsidRPr="00897D65">
        <w:rPr>
          <w:rFonts w:ascii="Book Antiqua" w:hAnsi="Book Antiqua"/>
          <w:sz w:val="24"/>
          <w:szCs w:val="24"/>
          <w:lang w:eastAsia="ko-KR"/>
        </w:rPr>
        <w:t xml:space="preserve">s </w:t>
      </w:r>
      <w:r w:rsidR="0019674F" w:rsidRPr="00897D65">
        <w:rPr>
          <w:rFonts w:ascii="Book Antiqua" w:hAnsi="Book Antiqua"/>
          <w:sz w:val="24"/>
          <w:szCs w:val="24"/>
        </w:rPr>
        <w:t>harboring mutant EGFRs undergo “oncogene addiction” and require the mutant</w:t>
      </w:r>
      <w:r w:rsidR="00A1297C">
        <w:rPr>
          <w:rFonts w:ascii="Book Antiqua" w:hAnsi="Book Antiqua"/>
          <w:sz w:val="24"/>
          <w:szCs w:val="24"/>
        </w:rPr>
        <w:t xml:space="preserve"> receptor activity for </w:t>
      </w:r>
      <w:proofErr w:type="gramStart"/>
      <w:r w:rsidR="00A1297C">
        <w:rPr>
          <w:rFonts w:ascii="Book Antiqua" w:hAnsi="Book Antiqua"/>
          <w:sz w:val="24"/>
          <w:szCs w:val="24"/>
        </w:rPr>
        <w:t>survival</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0019674F" w:rsidRPr="00A1297C">
        <w:rPr>
          <w:rFonts w:ascii="Book Antiqua" w:hAnsi="Book Antiqua"/>
          <w:sz w:val="24"/>
          <w:szCs w:val="24"/>
          <w:vertAlign w:val="superscript"/>
        </w:rPr>
        <w:instrText>ADDIN RW.CITE{{372 Sharma,S.V. 2007}}</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62</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 xml:space="preserve"> In transgenic mouse model</w:t>
      </w:r>
      <w:r w:rsidR="0019674F" w:rsidRPr="00897D65">
        <w:rPr>
          <w:rFonts w:ascii="Book Antiqua" w:hAnsi="Book Antiqua"/>
          <w:sz w:val="24"/>
          <w:szCs w:val="24"/>
          <w:lang w:eastAsia="ko-KR"/>
        </w:rPr>
        <w:t>s</w:t>
      </w:r>
      <w:r w:rsidR="0019674F" w:rsidRPr="00897D65">
        <w:rPr>
          <w:rFonts w:ascii="Book Antiqua" w:hAnsi="Book Antiqua"/>
          <w:sz w:val="24"/>
          <w:szCs w:val="24"/>
        </w:rPr>
        <w:t xml:space="preserve">, </w:t>
      </w:r>
      <w:r w:rsidR="0019674F" w:rsidRPr="00897D65">
        <w:rPr>
          <w:rFonts w:ascii="Book Antiqua" w:hAnsi="Book Antiqua"/>
          <w:bCs/>
          <w:sz w:val="24"/>
          <w:szCs w:val="24"/>
        </w:rPr>
        <w:t>reduc</w:t>
      </w:r>
      <w:r w:rsidRPr="00897D65">
        <w:rPr>
          <w:rFonts w:ascii="Book Antiqua" w:hAnsi="Book Antiqua"/>
          <w:bCs/>
          <w:sz w:val="24"/>
          <w:szCs w:val="24"/>
        </w:rPr>
        <w:t>tion in the</w:t>
      </w:r>
      <w:r w:rsidR="0019674F" w:rsidRPr="00897D65">
        <w:rPr>
          <w:rFonts w:ascii="Book Antiqua" w:hAnsi="Book Antiqua"/>
          <w:bCs/>
          <w:sz w:val="24"/>
          <w:szCs w:val="24"/>
        </w:rPr>
        <w:t xml:space="preserve"> expression of mutant EGFR or inhibition of </w:t>
      </w:r>
      <w:r w:rsidRPr="00897D65">
        <w:rPr>
          <w:rFonts w:ascii="Book Antiqua" w:hAnsi="Book Antiqua"/>
          <w:bCs/>
          <w:sz w:val="24"/>
          <w:szCs w:val="24"/>
        </w:rPr>
        <w:t xml:space="preserve">its </w:t>
      </w:r>
      <w:r w:rsidR="0019674F" w:rsidRPr="00897D65">
        <w:rPr>
          <w:rFonts w:ascii="Book Antiqua" w:hAnsi="Book Antiqua"/>
          <w:bCs/>
          <w:sz w:val="24"/>
          <w:szCs w:val="24"/>
        </w:rPr>
        <w:t xml:space="preserve">kinase activity caused rapid tumor regression, demonstrating that mutant </w:t>
      </w:r>
      <w:r w:rsidR="0019674F" w:rsidRPr="00897D65">
        <w:rPr>
          <w:rFonts w:ascii="Book Antiqua" w:hAnsi="Book Antiqua"/>
          <w:bCs/>
          <w:iCs/>
          <w:sz w:val="24"/>
          <w:szCs w:val="24"/>
        </w:rPr>
        <w:t>EGFR</w:t>
      </w:r>
      <w:r w:rsidR="0019674F" w:rsidRPr="00897D65">
        <w:rPr>
          <w:rFonts w:ascii="Book Antiqua" w:hAnsi="Book Antiqua"/>
          <w:bCs/>
          <w:i/>
          <w:iCs/>
          <w:sz w:val="24"/>
          <w:szCs w:val="24"/>
        </w:rPr>
        <w:t xml:space="preserve"> </w:t>
      </w:r>
      <w:r w:rsidR="0019674F" w:rsidRPr="00897D65">
        <w:rPr>
          <w:rFonts w:ascii="Book Antiqua" w:hAnsi="Book Antiqua"/>
          <w:bCs/>
          <w:sz w:val="24"/>
          <w:szCs w:val="24"/>
        </w:rPr>
        <w:t>is</w:t>
      </w:r>
      <w:r w:rsidR="00A1297C">
        <w:rPr>
          <w:rFonts w:ascii="Book Antiqua" w:hAnsi="Book Antiqua"/>
          <w:bCs/>
          <w:sz w:val="24"/>
          <w:szCs w:val="24"/>
        </w:rPr>
        <w:t xml:space="preserve"> required for tumor </w:t>
      </w:r>
      <w:proofErr w:type="gramStart"/>
      <w:r w:rsidR="00A1297C">
        <w:rPr>
          <w:rFonts w:ascii="Book Antiqua" w:hAnsi="Book Antiqua"/>
          <w:bCs/>
          <w:sz w:val="24"/>
          <w:szCs w:val="24"/>
        </w:rPr>
        <w:t>maintenance</w:t>
      </w:r>
      <w:r w:rsidR="00A1297C" w:rsidRPr="00A1297C">
        <w:rPr>
          <w:rFonts w:ascii="Book Antiqua" w:hAnsi="Book Antiqua" w:hint="eastAsia"/>
          <w:bCs/>
          <w:sz w:val="24"/>
          <w:szCs w:val="24"/>
          <w:vertAlign w:val="superscript"/>
          <w:lang w:eastAsia="zh-CN"/>
        </w:rPr>
        <w:t>[</w:t>
      </w:r>
      <w:proofErr w:type="gramEnd"/>
      <w:r w:rsidR="00986B38" w:rsidRPr="00A1297C">
        <w:rPr>
          <w:rFonts w:ascii="Book Antiqua" w:hAnsi="Book Antiqua"/>
          <w:bCs/>
          <w:sz w:val="24"/>
          <w:szCs w:val="24"/>
          <w:vertAlign w:val="superscript"/>
        </w:rPr>
        <w:fldChar w:fldCharType="begin"/>
      </w:r>
      <w:r w:rsidR="0019674F" w:rsidRPr="00A1297C">
        <w:rPr>
          <w:rFonts w:ascii="Book Antiqua" w:hAnsi="Book Antiqua"/>
          <w:bCs/>
          <w:sz w:val="24"/>
          <w:szCs w:val="24"/>
          <w:vertAlign w:val="superscript"/>
        </w:rPr>
        <w:instrText>ADDIN RW.CITE{{373 Politi,K. 2006}}</w:instrText>
      </w:r>
      <w:r w:rsidR="00986B38" w:rsidRPr="00A1297C">
        <w:rPr>
          <w:rFonts w:ascii="Book Antiqua" w:hAnsi="Book Antiqua"/>
          <w:bCs/>
          <w:sz w:val="24"/>
          <w:szCs w:val="24"/>
          <w:vertAlign w:val="superscript"/>
        </w:rPr>
        <w:fldChar w:fldCharType="separate"/>
      </w:r>
      <w:r w:rsidR="009C53AD" w:rsidRPr="00A1297C">
        <w:rPr>
          <w:rFonts w:ascii="Book Antiqua" w:eastAsia="Times New Roman" w:hAnsi="Book Antiqua"/>
          <w:sz w:val="24"/>
          <w:szCs w:val="24"/>
          <w:vertAlign w:val="superscript"/>
        </w:rPr>
        <w:t>63</w:t>
      </w:r>
      <w:r w:rsidR="00986B38" w:rsidRPr="00A1297C">
        <w:rPr>
          <w:rFonts w:ascii="Book Antiqua" w:hAnsi="Book Antiqua"/>
          <w:bCs/>
          <w:sz w:val="24"/>
          <w:szCs w:val="24"/>
          <w:vertAlign w:val="superscript"/>
        </w:rPr>
        <w:fldChar w:fldCharType="end"/>
      </w:r>
      <w:r w:rsidR="00A1297C" w:rsidRPr="00A1297C">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p>
    <w:p w:rsidR="009452D1" w:rsidRPr="00897D65" w:rsidRDefault="0019674F" w:rsidP="008B6F63">
      <w:pPr>
        <w:pStyle w:val="ListParagraph"/>
        <w:spacing w:after="0" w:line="360" w:lineRule="auto"/>
        <w:ind w:left="0" w:firstLineChars="100" w:firstLine="240"/>
        <w:contextualSpacing w:val="0"/>
        <w:jc w:val="both"/>
        <w:rPr>
          <w:rFonts w:ascii="Book Antiqua" w:hAnsi="Book Antiqua"/>
          <w:sz w:val="24"/>
          <w:szCs w:val="24"/>
          <w:lang w:eastAsia="zh-CN"/>
        </w:rPr>
      </w:pPr>
      <w:r w:rsidRPr="00897D65">
        <w:rPr>
          <w:rFonts w:ascii="Book Antiqua" w:hAnsi="Book Antiqua"/>
          <w:sz w:val="24"/>
          <w:szCs w:val="24"/>
          <w:lang w:eastAsia="ko-KR"/>
        </w:rPr>
        <w:t>It is becoming increasingly evident that in addition to oncogen</w:t>
      </w:r>
      <w:r w:rsidR="00D111D9" w:rsidRPr="00897D65">
        <w:rPr>
          <w:rFonts w:ascii="Book Antiqua" w:hAnsi="Book Antiqua"/>
          <w:sz w:val="24"/>
          <w:szCs w:val="24"/>
          <w:lang w:eastAsia="ko-KR"/>
        </w:rPr>
        <w:t>e</w:t>
      </w:r>
      <w:r w:rsidRPr="00897D65">
        <w:rPr>
          <w:rFonts w:ascii="Book Antiqua" w:hAnsi="Book Antiqua"/>
          <w:sz w:val="24"/>
          <w:szCs w:val="24"/>
          <w:lang w:eastAsia="ko-KR"/>
        </w:rPr>
        <w:t xml:space="preserve"> addiction, cells also depend on non-</w:t>
      </w:r>
      <w:r w:rsidR="00D111D9" w:rsidRPr="00897D65">
        <w:rPr>
          <w:rFonts w:ascii="Book Antiqua" w:hAnsi="Book Antiqua"/>
          <w:sz w:val="24"/>
          <w:szCs w:val="24"/>
          <w:lang w:eastAsia="ko-KR"/>
        </w:rPr>
        <w:t xml:space="preserve">driver </w:t>
      </w:r>
      <w:r w:rsidRPr="00897D65">
        <w:rPr>
          <w:rFonts w:ascii="Book Antiqua" w:hAnsi="Book Antiqua"/>
          <w:sz w:val="24"/>
          <w:szCs w:val="24"/>
          <w:lang w:eastAsia="ko-KR"/>
        </w:rPr>
        <w:t>oncogen</w:t>
      </w:r>
      <w:r w:rsidR="00D111D9" w:rsidRPr="00897D65">
        <w:rPr>
          <w:rFonts w:ascii="Book Antiqua" w:hAnsi="Book Antiqua"/>
          <w:sz w:val="24"/>
          <w:szCs w:val="24"/>
          <w:lang w:eastAsia="ko-KR"/>
        </w:rPr>
        <w:t>ic pathway</w:t>
      </w:r>
      <w:r w:rsidR="00A1297C">
        <w:rPr>
          <w:rFonts w:ascii="Book Antiqua" w:hAnsi="Book Antiqua"/>
          <w:sz w:val="24"/>
          <w:szCs w:val="24"/>
          <w:lang w:eastAsia="ko-KR"/>
        </w:rPr>
        <w:t xml:space="preserve">s for </w:t>
      </w:r>
      <w:proofErr w:type="gramStart"/>
      <w:r w:rsidR="00A1297C">
        <w:rPr>
          <w:rFonts w:ascii="Book Antiqua" w:hAnsi="Book Antiqua"/>
          <w:sz w:val="24"/>
          <w:szCs w:val="24"/>
          <w:lang w:eastAsia="ko-KR"/>
        </w:rPr>
        <w:t>survival</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RW.CITE{{374 Luo,J. 2009}}</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64</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I</w:t>
      </w:r>
      <w:r w:rsidRPr="00897D65">
        <w:rPr>
          <w:rFonts w:ascii="Book Antiqua" w:hAnsi="Book Antiqua"/>
          <w:bCs/>
          <w:sz w:val="24"/>
          <w:szCs w:val="24"/>
        </w:rPr>
        <w:t>t</w:t>
      </w:r>
      <w:r w:rsidR="00D111D9" w:rsidRPr="00897D65">
        <w:rPr>
          <w:rFonts w:ascii="Book Antiqua" w:hAnsi="Book Antiqua"/>
          <w:bCs/>
          <w:sz w:val="24"/>
          <w:szCs w:val="24"/>
        </w:rPr>
        <w:t xml:space="preserve"> ha</w:t>
      </w:r>
      <w:r w:rsidRPr="00897D65">
        <w:rPr>
          <w:rFonts w:ascii="Book Antiqua" w:hAnsi="Book Antiqua"/>
          <w:bCs/>
          <w:sz w:val="24"/>
          <w:szCs w:val="24"/>
        </w:rPr>
        <w:t xml:space="preserve">s been found that downstream signaling pathways </w:t>
      </w:r>
      <w:r w:rsidR="00D111D9" w:rsidRPr="00897D65">
        <w:rPr>
          <w:rFonts w:ascii="Book Antiqua" w:hAnsi="Book Antiqua"/>
          <w:bCs/>
          <w:sz w:val="24"/>
          <w:szCs w:val="24"/>
        </w:rPr>
        <w:t xml:space="preserve">that are key to mutant EGFR function </w:t>
      </w:r>
      <w:r w:rsidR="00A1297C">
        <w:rPr>
          <w:rFonts w:ascii="Book Antiqua" w:hAnsi="Book Antiqua"/>
          <w:bCs/>
          <w:sz w:val="24"/>
          <w:szCs w:val="24"/>
        </w:rPr>
        <w:t xml:space="preserve">include Akt, Erk1/2, and </w:t>
      </w:r>
      <w:proofErr w:type="gramStart"/>
      <w:r w:rsidR="00A1297C">
        <w:rPr>
          <w:rFonts w:ascii="Book Antiqua" w:hAnsi="Book Antiqua"/>
          <w:bCs/>
          <w:sz w:val="24"/>
          <w:szCs w:val="24"/>
        </w:rPr>
        <w:t>STAT3</w:t>
      </w:r>
      <w:r w:rsidR="00A1297C" w:rsidRPr="00A1297C">
        <w:rPr>
          <w:rFonts w:ascii="Book Antiqua" w:hAnsi="Book Antiqua" w:hint="eastAsia"/>
          <w:bCs/>
          <w:sz w:val="24"/>
          <w:szCs w:val="24"/>
          <w:vertAlign w:val="superscript"/>
          <w:lang w:eastAsia="zh-CN"/>
        </w:rPr>
        <w:t>[</w:t>
      </w:r>
      <w:proofErr w:type="gramEnd"/>
      <w:r w:rsidR="00986B38" w:rsidRPr="00A1297C">
        <w:rPr>
          <w:rFonts w:ascii="Book Antiqua" w:hAnsi="Book Antiqua"/>
          <w:bCs/>
          <w:sz w:val="24"/>
          <w:szCs w:val="24"/>
          <w:vertAlign w:val="superscript"/>
        </w:rPr>
        <w:fldChar w:fldCharType="begin"/>
      </w:r>
      <w:r w:rsidRPr="00A1297C">
        <w:rPr>
          <w:rFonts w:ascii="Book Antiqua" w:hAnsi="Book Antiqua"/>
          <w:bCs/>
          <w:sz w:val="24"/>
          <w:szCs w:val="24"/>
          <w:vertAlign w:val="superscript"/>
        </w:rPr>
        <w:instrText>ADDIN RW.CITE{{375 Zhang,J. 2007; 376 Song,L. 2006; 339 Sordella,R. 2004; 377 Janmaat,M.L. 2006; 345 Cappuzzo,F. 2005; 378 Haura,E.B. 2005}}</w:instrText>
      </w:r>
      <w:r w:rsidR="00986B38" w:rsidRPr="00A1297C">
        <w:rPr>
          <w:rFonts w:ascii="Book Antiqua" w:hAnsi="Book Antiqua"/>
          <w:bCs/>
          <w:sz w:val="24"/>
          <w:szCs w:val="24"/>
          <w:vertAlign w:val="superscript"/>
        </w:rPr>
        <w:fldChar w:fldCharType="separate"/>
      </w:r>
      <w:r w:rsidR="009C53AD" w:rsidRPr="00A1297C">
        <w:rPr>
          <w:rFonts w:ascii="Book Antiqua" w:eastAsia="Times New Roman" w:hAnsi="Book Antiqua"/>
          <w:sz w:val="24"/>
          <w:szCs w:val="24"/>
          <w:vertAlign w:val="superscript"/>
        </w:rPr>
        <w:t>23,34,65-68</w:t>
      </w:r>
      <w:r w:rsidR="00986B38" w:rsidRPr="00A1297C">
        <w:rPr>
          <w:rFonts w:ascii="Book Antiqua" w:hAnsi="Book Antiqua"/>
          <w:bCs/>
          <w:sz w:val="24"/>
          <w:szCs w:val="24"/>
          <w:vertAlign w:val="superscript"/>
        </w:rPr>
        <w:fldChar w:fldCharType="end"/>
      </w:r>
      <w:r w:rsidR="00A1297C" w:rsidRPr="00A1297C">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sz w:val="24"/>
          <w:szCs w:val="24"/>
        </w:rPr>
        <w:t xml:space="preserve">Sensitivity to growth inhibition by gefitinib is associated with </w:t>
      </w:r>
      <w:r w:rsidR="00EA1024" w:rsidRPr="00897D65">
        <w:rPr>
          <w:rFonts w:ascii="Book Antiqua" w:hAnsi="Book Antiqua"/>
          <w:sz w:val="24"/>
          <w:szCs w:val="24"/>
        </w:rPr>
        <w:t xml:space="preserve">signaling </w:t>
      </w:r>
      <w:r w:rsidRPr="00897D65">
        <w:rPr>
          <w:rFonts w:ascii="Book Antiqua" w:hAnsi="Book Antiqua"/>
          <w:sz w:val="24"/>
          <w:szCs w:val="24"/>
        </w:rPr>
        <w:t xml:space="preserve">molecules </w:t>
      </w:r>
      <w:r w:rsidR="00EA1024" w:rsidRPr="00897D65">
        <w:rPr>
          <w:rFonts w:ascii="Book Antiqua" w:hAnsi="Book Antiqua"/>
          <w:sz w:val="24"/>
          <w:szCs w:val="24"/>
        </w:rPr>
        <w:t xml:space="preserve">downstream </w:t>
      </w:r>
      <w:r w:rsidR="00125343" w:rsidRPr="00897D65">
        <w:rPr>
          <w:rFonts w:ascii="Book Antiqua" w:hAnsi="Book Antiqua"/>
          <w:sz w:val="24"/>
          <w:szCs w:val="24"/>
        </w:rPr>
        <w:t xml:space="preserve">of </w:t>
      </w:r>
      <w:r w:rsidR="00EA1024" w:rsidRPr="00897D65">
        <w:rPr>
          <w:rFonts w:ascii="Book Antiqua" w:hAnsi="Book Antiqua"/>
          <w:sz w:val="24"/>
          <w:szCs w:val="24"/>
        </w:rPr>
        <w:t xml:space="preserve">activated EGFR </w:t>
      </w:r>
      <w:r w:rsidR="00A1297C">
        <w:rPr>
          <w:rFonts w:ascii="Book Antiqua" w:hAnsi="Book Antiqua"/>
          <w:sz w:val="24"/>
          <w:szCs w:val="24"/>
        </w:rPr>
        <w:t xml:space="preserve">such as Akt and </w:t>
      </w:r>
      <w:proofErr w:type="gramStart"/>
      <w:r w:rsidR="00A1297C">
        <w:rPr>
          <w:rFonts w:ascii="Book Antiqua" w:hAnsi="Book Antiqua"/>
          <w:sz w:val="24"/>
          <w:szCs w:val="24"/>
        </w:rPr>
        <w:t>Erk</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RW.CITE{{379 Ono,M. 2004; 380 Han,S.W. 2005}}</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69,70</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Pr="00897D65">
        <w:rPr>
          <w:rFonts w:ascii="Book Antiqua" w:hAnsi="Book Antiqua"/>
          <w:sz w:val="24"/>
          <w:szCs w:val="24"/>
        </w:rPr>
        <w:t>, and gefitinib effectively blocked Akt and Erk phosphorylation in gefitinib-sensitive NSCLC cell lines</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RW.CITE{{377 Janmaat,M.L. 2006}}</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67</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rPr>
        <w:t>.</w:t>
      </w:r>
    </w:p>
    <w:p w:rsidR="003937A9" w:rsidRPr="00897D65" w:rsidRDefault="0019674F" w:rsidP="008B6F63">
      <w:pPr>
        <w:pStyle w:val="ListParagraph"/>
        <w:spacing w:after="0" w:line="360" w:lineRule="auto"/>
        <w:ind w:left="0" w:firstLineChars="100" w:firstLine="240"/>
        <w:contextualSpacing w:val="0"/>
        <w:jc w:val="both"/>
        <w:rPr>
          <w:rFonts w:ascii="Book Antiqua" w:hAnsi="Book Antiqua"/>
          <w:color w:val="000000"/>
          <w:sz w:val="24"/>
          <w:szCs w:val="24"/>
        </w:rPr>
      </w:pPr>
      <w:r w:rsidRPr="00897D65">
        <w:rPr>
          <w:rFonts w:ascii="Book Antiqua" w:hAnsi="Book Antiqua"/>
          <w:sz w:val="24"/>
          <w:szCs w:val="24"/>
        </w:rPr>
        <w:t xml:space="preserve">Transfection </w:t>
      </w:r>
      <w:r w:rsidR="00EA1024" w:rsidRPr="00897D65">
        <w:rPr>
          <w:rFonts w:ascii="Book Antiqua" w:hAnsi="Book Antiqua"/>
          <w:sz w:val="24"/>
          <w:szCs w:val="24"/>
        </w:rPr>
        <w:t xml:space="preserve">studies </w:t>
      </w:r>
      <w:r w:rsidRPr="00897D65">
        <w:rPr>
          <w:rFonts w:ascii="Book Antiqua" w:hAnsi="Book Antiqua"/>
          <w:sz w:val="24"/>
          <w:szCs w:val="24"/>
        </w:rPr>
        <w:t xml:space="preserve">using the </w:t>
      </w:r>
      <w:r w:rsidR="00EA1024" w:rsidRPr="00897D65">
        <w:rPr>
          <w:rFonts w:ascii="Book Antiqua" w:hAnsi="Book Antiqua"/>
          <w:sz w:val="24"/>
          <w:szCs w:val="24"/>
        </w:rPr>
        <w:t xml:space="preserve">EGFR </w:t>
      </w:r>
      <w:r w:rsidRPr="00897D65">
        <w:rPr>
          <w:rFonts w:ascii="Book Antiqua" w:hAnsi="Book Antiqua"/>
          <w:sz w:val="24"/>
          <w:szCs w:val="24"/>
        </w:rPr>
        <w:t xml:space="preserve">exon 19 </w:t>
      </w:r>
      <w:r w:rsidR="00D111D9" w:rsidRPr="00897D65">
        <w:rPr>
          <w:rFonts w:ascii="Book Antiqua" w:hAnsi="Book Antiqua"/>
          <w:sz w:val="24"/>
          <w:szCs w:val="24"/>
        </w:rPr>
        <w:t xml:space="preserve">in-frame deletion </w:t>
      </w:r>
      <w:r w:rsidRPr="00897D65">
        <w:rPr>
          <w:rFonts w:ascii="Book Antiqua" w:hAnsi="Book Antiqua"/>
          <w:sz w:val="24"/>
          <w:szCs w:val="24"/>
        </w:rPr>
        <w:t>mutant revealed highly phosphorylated Akt and STAT3 compared to</w:t>
      </w:r>
      <w:r w:rsidR="00397820" w:rsidRPr="00897D65">
        <w:rPr>
          <w:rFonts w:ascii="Book Antiqua" w:hAnsi="Book Antiqua"/>
          <w:sz w:val="24"/>
          <w:szCs w:val="24"/>
        </w:rPr>
        <w:t xml:space="preserve"> </w:t>
      </w:r>
      <w:r w:rsidR="00EA1024" w:rsidRPr="00897D65">
        <w:rPr>
          <w:rFonts w:ascii="Book Antiqua" w:hAnsi="Book Antiqua"/>
          <w:sz w:val="24"/>
          <w:szCs w:val="24"/>
        </w:rPr>
        <w:t xml:space="preserve">transfection of </w:t>
      </w:r>
      <w:r w:rsidR="00397820" w:rsidRPr="00897D65">
        <w:rPr>
          <w:rFonts w:ascii="Book Antiqua" w:hAnsi="Book Antiqua"/>
          <w:sz w:val="24"/>
          <w:szCs w:val="24"/>
        </w:rPr>
        <w:t>wild-type EGFR</w:t>
      </w:r>
      <w:r w:rsidRPr="00897D65">
        <w:rPr>
          <w:rFonts w:ascii="Book Antiqua" w:hAnsi="Book Antiqua"/>
          <w:sz w:val="24"/>
          <w:szCs w:val="24"/>
        </w:rPr>
        <w:t xml:space="preserve"> </w:t>
      </w:r>
      <w:r w:rsidR="00397820" w:rsidRPr="00897D65">
        <w:rPr>
          <w:rFonts w:ascii="Book Antiqua" w:hAnsi="Book Antiqua"/>
          <w:sz w:val="24"/>
          <w:szCs w:val="24"/>
        </w:rPr>
        <w:t>(</w:t>
      </w:r>
      <w:r w:rsidRPr="00897D65">
        <w:rPr>
          <w:rFonts w:ascii="Book Antiqua" w:hAnsi="Book Antiqua"/>
          <w:sz w:val="24"/>
          <w:szCs w:val="24"/>
        </w:rPr>
        <w:t>wtEGFR</w:t>
      </w:r>
      <w:r w:rsidR="00397820" w:rsidRPr="00897D65">
        <w:rPr>
          <w:rFonts w:ascii="Book Antiqua" w:hAnsi="Book Antiqua"/>
          <w:sz w:val="24"/>
          <w:szCs w:val="24"/>
        </w:rPr>
        <w:t>)</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RW.CITE{{381 Akca,H. 2006}}</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71</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In fact, c</w:t>
      </w:r>
      <w:r w:rsidRPr="00897D65">
        <w:rPr>
          <w:rFonts w:ascii="Book Antiqua" w:hAnsi="Book Antiqua"/>
          <w:sz w:val="24"/>
          <w:szCs w:val="24"/>
          <w:lang w:eastAsia="ko-KR"/>
        </w:rPr>
        <w:t>ontinued activation of PI3-K</w:t>
      </w:r>
      <w:r w:rsidR="00D111D9" w:rsidRPr="00897D65">
        <w:rPr>
          <w:rFonts w:ascii="Book Antiqua" w:hAnsi="Book Antiqua"/>
          <w:sz w:val="24"/>
          <w:szCs w:val="24"/>
          <w:lang w:eastAsia="ko-KR"/>
        </w:rPr>
        <w:t>inase</w:t>
      </w:r>
      <w:r w:rsidRPr="00897D65">
        <w:rPr>
          <w:rFonts w:ascii="Book Antiqua" w:hAnsi="Book Antiqua"/>
          <w:sz w:val="24"/>
          <w:szCs w:val="24"/>
          <w:lang w:eastAsia="ko-KR"/>
        </w:rPr>
        <w:t xml:space="preserve"> signaling by </w:t>
      </w:r>
      <w:r w:rsidR="00D111D9" w:rsidRPr="00897D65">
        <w:rPr>
          <w:rFonts w:ascii="Book Antiqua" w:hAnsi="Book Antiqua"/>
          <w:sz w:val="24"/>
          <w:szCs w:val="24"/>
          <w:lang w:eastAsia="ko-KR"/>
        </w:rPr>
        <w:t xml:space="preserve">a </w:t>
      </w:r>
      <w:r w:rsidRPr="00897D65">
        <w:rPr>
          <w:rFonts w:ascii="Book Antiqua" w:hAnsi="Book Antiqua"/>
          <w:i/>
          <w:sz w:val="24"/>
          <w:szCs w:val="24"/>
        </w:rPr>
        <w:t>PIK3CA</w:t>
      </w:r>
      <w:r w:rsidRPr="00897D65">
        <w:rPr>
          <w:rFonts w:ascii="Book Antiqua" w:hAnsi="Book Antiqua"/>
          <w:sz w:val="24"/>
          <w:szCs w:val="24"/>
        </w:rPr>
        <w:t xml:space="preserve"> (PI3-K, catalytic, alpha polypeptide</w:t>
      </w:r>
      <w:r w:rsidRPr="00897D65">
        <w:rPr>
          <w:rFonts w:ascii="Book Antiqua" w:hAnsi="Book Antiqua"/>
          <w:sz w:val="24"/>
          <w:szCs w:val="24"/>
          <w:lang w:eastAsia="ko-KR"/>
        </w:rPr>
        <w:t>) oncogenic mutant is sufficient to abrogate gefitinib-induced apoptosis in NSCLC-associat</w:t>
      </w:r>
      <w:r w:rsidR="00A1297C">
        <w:rPr>
          <w:rFonts w:ascii="Book Antiqua" w:hAnsi="Book Antiqua"/>
          <w:sz w:val="24"/>
          <w:szCs w:val="24"/>
          <w:lang w:eastAsia="ko-KR"/>
        </w:rPr>
        <w:t xml:space="preserve">ed EGFR mutant-expressing </w:t>
      </w:r>
      <w:proofErr w:type="gramStart"/>
      <w:r w:rsidR="00A1297C">
        <w:rPr>
          <w:rFonts w:ascii="Book Antiqua" w:hAnsi="Book Antiqua"/>
          <w:sz w:val="24"/>
          <w:szCs w:val="24"/>
          <w:lang w:eastAsia="ko-KR"/>
        </w:rPr>
        <w:t>cells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RW.CITE{{382 Engelman,J.A. 2006}}</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72</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color w:val="000000"/>
          <w:sz w:val="24"/>
          <w:szCs w:val="24"/>
        </w:rPr>
        <w:t xml:space="preserve">PI3-K was found to exclusively </w:t>
      </w:r>
      <w:r w:rsidR="00D111D9" w:rsidRPr="00897D65">
        <w:rPr>
          <w:rFonts w:ascii="Book Antiqua" w:hAnsi="Book Antiqua"/>
          <w:color w:val="000000"/>
          <w:sz w:val="24"/>
          <w:szCs w:val="24"/>
        </w:rPr>
        <w:t xml:space="preserve">associate with ErbB3 </w:t>
      </w:r>
      <w:r w:rsidRPr="00897D65">
        <w:rPr>
          <w:rFonts w:ascii="Book Antiqua" w:hAnsi="Book Antiqua"/>
          <w:color w:val="000000"/>
          <w:sz w:val="24"/>
          <w:szCs w:val="24"/>
        </w:rPr>
        <w:t>in gefitinib-sensitive NSCLC cell lines, and</w:t>
      </w:r>
      <w:r w:rsidR="008D23AB" w:rsidRPr="00897D65">
        <w:rPr>
          <w:rFonts w:ascii="Book Antiqua" w:hAnsi="Book Antiqua"/>
          <w:color w:val="000000"/>
          <w:sz w:val="24"/>
          <w:szCs w:val="24"/>
        </w:rPr>
        <w:t>,</w:t>
      </w:r>
      <w:r w:rsidRPr="00897D65">
        <w:rPr>
          <w:rFonts w:ascii="Book Antiqua" w:hAnsi="Book Antiqua"/>
          <w:color w:val="000000"/>
          <w:sz w:val="24"/>
          <w:szCs w:val="24"/>
        </w:rPr>
        <w:t xml:space="preserve"> </w:t>
      </w:r>
      <w:r w:rsidR="00EA1024" w:rsidRPr="00897D65">
        <w:rPr>
          <w:rFonts w:ascii="Book Antiqua" w:hAnsi="Book Antiqua"/>
          <w:color w:val="000000"/>
          <w:sz w:val="24"/>
          <w:szCs w:val="24"/>
        </w:rPr>
        <w:lastRenderedPageBreak/>
        <w:t>interestingly</w:t>
      </w:r>
      <w:r w:rsidR="008D23AB" w:rsidRPr="00897D65">
        <w:rPr>
          <w:rFonts w:ascii="Book Antiqua" w:hAnsi="Book Antiqua"/>
          <w:color w:val="000000"/>
          <w:sz w:val="24"/>
          <w:szCs w:val="24"/>
        </w:rPr>
        <w:t>,</w:t>
      </w:r>
      <w:r w:rsidR="00EA1024" w:rsidRPr="00897D65">
        <w:rPr>
          <w:rFonts w:ascii="Book Antiqua" w:hAnsi="Book Antiqua"/>
          <w:color w:val="000000"/>
          <w:sz w:val="24"/>
          <w:szCs w:val="24"/>
        </w:rPr>
        <w:t xml:space="preserve"> the gefitinib-sensitive </w:t>
      </w:r>
      <w:r w:rsidRPr="00897D65">
        <w:rPr>
          <w:rFonts w:ascii="Book Antiqua" w:hAnsi="Book Antiqua"/>
          <w:color w:val="000000"/>
          <w:sz w:val="24"/>
          <w:szCs w:val="24"/>
        </w:rPr>
        <w:t>wtEGFR-expressing NSCLC cell lines</w:t>
      </w:r>
      <w:r w:rsidR="00D111D9" w:rsidRPr="00897D65">
        <w:rPr>
          <w:rFonts w:ascii="Book Antiqua" w:hAnsi="Book Antiqua"/>
          <w:color w:val="000000"/>
          <w:sz w:val="24"/>
          <w:szCs w:val="24"/>
        </w:rPr>
        <w:t xml:space="preserve"> </w:t>
      </w:r>
      <w:r w:rsidRPr="00897D65">
        <w:rPr>
          <w:rFonts w:ascii="Book Antiqua" w:hAnsi="Book Antiqua"/>
          <w:color w:val="000000"/>
          <w:sz w:val="24"/>
          <w:szCs w:val="24"/>
        </w:rPr>
        <w:t xml:space="preserve">showed greater ErbB3 expression than gefitinib-insensitive cell </w:t>
      </w:r>
      <w:proofErr w:type="gramStart"/>
      <w:r w:rsidRPr="00897D65">
        <w:rPr>
          <w:rFonts w:ascii="Book Antiqua" w:hAnsi="Book Antiqua"/>
          <w:color w:val="000000"/>
          <w:sz w:val="24"/>
          <w:szCs w:val="24"/>
        </w:rPr>
        <w:t>lines</w:t>
      </w:r>
      <w:r w:rsidR="00A1297C" w:rsidRPr="00A1297C">
        <w:rPr>
          <w:rFonts w:ascii="Book Antiqua" w:hAnsi="Book Antiqua" w:hint="eastAsia"/>
          <w:color w:val="000000"/>
          <w:sz w:val="24"/>
          <w:szCs w:val="24"/>
          <w:vertAlign w:val="superscript"/>
          <w:lang w:eastAsia="zh-CN"/>
        </w:rPr>
        <w:t>[</w:t>
      </w:r>
      <w:proofErr w:type="gramEnd"/>
      <w:r w:rsidR="00986B38" w:rsidRPr="00A1297C">
        <w:rPr>
          <w:rFonts w:ascii="Book Antiqua" w:hAnsi="Book Antiqua"/>
          <w:color w:val="000000"/>
          <w:sz w:val="24"/>
          <w:szCs w:val="24"/>
          <w:vertAlign w:val="superscript"/>
        </w:rPr>
        <w:fldChar w:fldCharType="begin"/>
      </w:r>
      <w:r w:rsidRPr="00A1297C">
        <w:rPr>
          <w:rFonts w:ascii="Book Antiqua" w:hAnsi="Book Antiqua"/>
          <w:color w:val="000000"/>
          <w:sz w:val="24"/>
          <w:szCs w:val="24"/>
          <w:vertAlign w:val="superscript"/>
        </w:rPr>
        <w:instrText>ADDIN RW.CITE{{475 Engelman,J.A. 2005}}</w:instrText>
      </w:r>
      <w:r w:rsidR="00986B38" w:rsidRPr="00A1297C">
        <w:rPr>
          <w:rFonts w:ascii="Book Antiqua" w:hAnsi="Book Antiqua"/>
          <w:color w:val="000000"/>
          <w:sz w:val="24"/>
          <w:szCs w:val="24"/>
          <w:vertAlign w:val="superscript"/>
        </w:rPr>
        <w:fldChar w:fldCharType="separate"/>
      </w:r>
      <w:r w:rsidR="009C53AD" w:rsidRPr="00A1297C">
        <w:rPr>
          <w:rFonts w:ascii="Book Antiqua" w:eastAsia="Times New Roman" w:hAnsi="Book Antiqua"/>
          <w:sz w:val="24"/>
          <w:szCs w:val="24"/>
          <w:vertAlign w:val="superscript"/>
        </w:rPr>
        <w:t>73</w:t>
      </w:r>
      <w:r w:rsidR="00986B38" w:rsidRPr="00A1297C">
        <w:rPr>
          <w:rFonts w:ascii="Book Antiqua" w:hAnsi="Book Antiqua"/>
          <w:color w:val="000000"/>
          <w:sz w:val="24"/>
          <w:szCs w:val="24"/>
          <w:vertAlign w:val="superscript"/>
        </w:rPr>
        <w:fldChar w:fldCharType="end"/>
      </w:r>
      <w:r w:rsidR="00A1297C" w:rsidRPr="00A1297C">
        <w:rPr>
          <w:rFonts w:ascii="Book Antiqua" w:hAnsi="Book Antiqua" w:hint="eastAsia"/>
          <w:color w:val="000000"/>
          <w:sz w:val="24"/>
          <w:szCs w:val="24"/>
          <w:vertAlign w:val="superscript"/>
          <w:lang w:eastAsia="zh-CN"/>
        </w:rPr>
        <w:t>]</w:t>
      </w:r>
      <w:r w:rsidR="00B266E5" w:rsidRPr="00897D65">
        <w:rPr>
          <w:rFonts w:ascii="Book Antiqua" w:hAnsi="Book Antiqua"/>
          <w:color w:val="000000"/>
          <w:sz w:val="24"/>
          <w:szCs w:val="24"/>
        </w:rPr>
        <w:t>.</w:t>
      </w:r>
      <w:r w:rsidR="003179BB">
        <w:rPr>
          <w:rFonts w:ascii="Book Antiqua" w:hAnsi="Book Antiqua"/>
          <w:color w:val="000000"/>
          <w:sz w:val="24"/>
          <w:szCs w:val="24"/>
        </w:rPr>
        <w:t xml:space="preserve"> </w:t>
      </w:r>
      <w:r w:rsidRPr="00897D65">
        <w:rPr>
          <w:rFonts w:ascii="Book Antiqua" w:hAnsi="Book Antiqua"/>
          <w:bCs/>
          <w:sz w:val="24"/>
          <w:szCs w:val="24"/>
        </w:rPr>
        <w:t>I</w:t>
      </w:r>
      <w:r w:rsidRPr="00897D65">
        <w:rPr>
          <w:rFonts w:ascii="Book Antiqua" w:hAnsi="Book Antiqua"/>
          <w:sz w:val="24"/>
          <w:szCs w:val="24"/>
          <w:lang w:eastAsia="ko-KR"/>
        </w:rPr>
        <w:t xml:space="preserve">n addition, </w:t>
      </w:r>
      <w:r w:rsidR="00D111D9" w:rsidRPr="00897D65">
        <w:rPr>
          <w:rFonts w:ascii="Book Antiqua" w:hAnsi="Book Antiqua"/>
          <w:sz w:val="24"/>
          <w:szCs w:val="24"/>
          <w:lang w:eastAsia="ko-KR"/>
        </w:rPr>
        <w:t xml:space="preserve">the </w:t>
      </w:r>
      <w:r w:rsidRPr="00897D65">
        <w:rPr>
          <w:rFonts w:ascii="Book Antiqua" w:hAnsi="Book Antiqua"/>
          <w:sz w:val="24"/>
          <w:szCs w:val="24"/>
          <w:lang w:eastAsia="ko-KR"/>
        </w:rPr>
        <w:t>expression of NSCLC-associated EGFR mutants correlate</w:t>
      </w:r>
      <w:r w:rsidR="008D23AB" w:rsidRPr="00897D65">
        <w:rPr>
          <w:rFonts w:ascii="Book Antiqua" w:hAnsi="Book Antiqua"/>
          <w:sz w:val="24"/>
          <w:szCs w:val="24"/>
          <w:lang w:eastAsia="ko-KR"/>
        </w:rPr>
        <w:t>s</w:t>
      </w:r>
      <w:r w:rsidRPr="00897D65">
        <w:rPr>
          <w:rFonts w:ascii="Book Antiqua" w:hAnsi="Book Antiqua"/>
          <w:sz w:val="24"/>
          <w:szCs w:val="24"/>
          <w:lang w:eastAsia="ko-KR"/>
        </w:rPr>
        <w:t xml:space="preserve"> with constitutive activation of </w:t>
      </w:r>
      <w:r w:rsidRPr="00897D65">
        <w:rPr>
          <w:rStyle w:val="Emphasis"/>
          <w:rFonts w:ascii="Book Antiqua" w:hAnsi="Book Antiqua"/>
          <w:b w:val="0"/>
          <w:color w:val="000000"/>
          <w:sz w:val="24"/>
          <w:szCs w:val="24"/>
        </w:rPr>
        <w:t>mammalian target of rapamycin</w:t>
      </w:r>
      <w:r w:rsidRPr="00897D65">
        <w:rPr>
          <w:rFonts w:ascii="Book Antiqua" w:hAnsi="Book Antiqua"/>
          <w:sz w:val="24"/>
          <w:szCs w:val="24"/>
          <w:lang w:eastAsia="ko-KR"/>
        </w:rPr>
        <w:t xml:space="preserve"> (mTOR) and Erk5 as well as enhanced e</w:t>
      </w:r>
      <w:r w:rsidR="00A1297C">
        <w:rPr>
          <w:rFonts w:ascii="Book Antiqua" w:hAnsi="Book Antiqua"/>
          <w:sz w:val="24"/>
          <w:szCs w:val="24"/>
          <w:lang w:eastAsia="ko-KR"/>
        </w:rPr>
        <w:t>xpression of cyclin D1 and EGR1</w:t>
      </w:r>
      <w:r w:rsidR="00A1297C" w:rsidRPr="00A1297C">
        <w:rPr>
          <w:rFonts w:ascii="Book Antiqua" w:hAnsi="Book Antiqua" w:hint="eastAsia"/>
          <w:sz w:val="24"/>
          <w:szCs w:val="24"/>
          <w:vertAlign w:val="superscript"/>
          <w:lang w:eastAsia="zh-CN"/>
        </w:rPr>
        <w:t>[</w:t>
      </w:r>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RW.CITE{{383 Jiang,J. 2005; 384 Kobayashi,S. 2006; 385 Conde,E. 2006; 386 Maegawa,M. 2009}}</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74-77</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686AFA" w:rsidRPr="00897D65" w:rsidRDefault="0019674F" w:rsidP="008B6F63">
      <w:pPr>
        <w:spacing w:after="0" w:line="360" w:lineRule="auto"/>
        <w:ind w:firstLineChars="100" w:firstLine="240"/>
        <w:jc w:val="both"/>
        <w:rPr>
          <w:rFonts w:ascii="Book Antiqua" w:hAnsi="Book Antiqua"/>
          <w:bCs/>
          <w:sz w:val="24"/>
          <w:szCs w:val="24"/>
          <w:lang w:eastAsia="ko-KR"/>
        </w:rPr>
      </w:pPr>
      <w:r w:rsidRPr="00897D65">
        <w:rPr>
          <w:rFonts w:ascii="Book Antiqua" w:hAnsi="Book Antiqua"/>
          <w:sz w:val="24"/>
          <w:szCs w:val="24"/>
          <w:lang w:eastAsia="ko-KR"/>
        </w:rPr>
        <w:t>Subsequent studies have also identified Src to be critical for cell proliferation, survival and migration of mutant EGFR-expressing cells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In contrast to mutant EGFRs, overexpression of wtEGFR in primary cells is not oncogenic</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High levels of exogenous </w:t>
      </w:r>
      <w:proofErr w:type="gramStart"/>
      <w:r w:rsidRPr="00897D65">
        <w:rPr>
          <w:rFonts w:ascii="Book Antiqua" w:hAnsi="Book Antiqua"/>
          <w:sz w:val="24"/>
          <w:szCs w:val="24"/>
          <w:lang w:eastAsia="ko-KR"/>
        </w:rPr>
        <w:t>li</w:t>
      </w:r>
      <w:r w:rsidR="00A1297C">
        <w:rPr>
          <w:rFonts w:ascii="Book Antiqua" w:hAnsi="Book Antiqua"/>
          <w:sz w:val="24"/>
          <w:szCs w:val="24"/>
          <w:lang w:eastAsia="ko-KR"/>
        </w:rPr>
        <w:t>gands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RW.CITE{{387 Di Fiore,P.P. 1987}}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78</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Pr="00897D65">
        <w:rPr>
          <w:rFonts w:ascii="Book Antiqua" w:hAnsi="Book Antiqua"/>
          <w:sz w:val="24"/>
          <w:szCs w:val="24"/>
          <w:lang w:eastAsia="ko-KR"/>
        </w:rPr>
        <w:t xml:space="preserve"> and/or cooperating oncogenic partner</w:t>
      </w:r>
      <w:r w:rsidR="00EA1024" w:rsidRPr="00897D65">
        <w:rPr>
          <w:rFonts w:ascii="Book Antiqua" w:hAnsi="Book Antiqua"/>
          <w:sz w:val="24"/>
          <w:szCs w:val="24"/>
          <w:lang w:eastAsia="ko-KR"/>
        </w:rPr>
        <w:t>s</w:t>
      </w:r>
      <w:r w:rsidRPr="00897D65">
        <w:rPr>
          <w:rFonts w:ascii="Book Antiqua" w:hAnsi="Book Antiqua"/>
          <w:sz w:val="24"/>
          <w:szCs w:val="24"/>
          <w:lang w:eastAsia="ko-KR"/>
        </w:rPr>
        <w:t xml:space="preserve"> </w:t>
      </w:r>
      <w:r w:rsidR="00603226" w:rsidRPr="00897D65">
        <w:rPr>
          <w:rFonts w:ascii="Book Antiqua" w:hAnsi="Book Antiqua"/>
          <w:sz w:val="24"/>
          <w:szCs w:val="24"/>
          <w:lang w:eastAsia="ko-KR"/>
        </w:rPr>
        <w:t>are</w:t>
      </w:r>
      <w:r w:rsidRPr="00897D65">
        <w:rPr>
          <w:rFonts w:ascii="Book Antiqua" w:hAnsi="Book Antiqua"/>
          <w:sz w:val="24"/>
          <w:szCs w:val="24"/>
          <w:lang w:eastAsia="ko-KR"/>
        </w:rPr>
        <w:t xml:space="preserve"> required for </w:t>
      </w:r>
      <w:r w:rsidR="00603226" w:rsidRPr="00897D65">
        <w:rPr>
          <w:rFonts w:ascii="Book Antiqua" w:hAnsi="Book Antiqua"/>
          <w:sz w:val="24"/>
          <w:szCs w:val="24"/>
          <w:lang w:eastAsia="ko-KR"/>
        </w:rPr>
        <w:t xml:space="preserve">the </w:t>
      </w:r>
      <w:r w:rsidRPr="00897D65">
        <w:rPr>
          <w:rFonts w:ascii="Book Antiqua" w:hAnsi="Book Antiqua"/>
          <w:sz w:val="24"/>
          <w:szCs w:val="24"/>
          <w:lang w:eastAsia="ko-KR"/>
        </w:rPr>
        <w:t>wtEGFR to transform cells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In this regard, Src has been established to cooperate </w:t>
      </w:r>
      <w:r w:rsidR="00EA1024" w:rsidRPr="00897D65">
        <w:rPr>
          <w:rFonts w:ascii="Book Antiqua" w:hAnsi="Book Antiqua"/>
          <w:sz w:val="24"/>
          <w:szCs w:val="24"/>
          <w:lang w:eastAsia="ko-KR"/>
        </w:rPr>
        <w:t>with</w:t>
      </w:r>
      <w:r w:rsidRPr="00897D65">
        <w:rPr>
          <w:rFonts w:ascii="Book Antiqua" w:hAnsi="Book Antiqua"/>
          <w:sz w:val="24"/>
          <w:szCs w:val="24"/>
          <w:lang w:eastAsia="ko-KR"/>
        </w:rPr>
        <w:t xml:space="preserve"> EGFR and to be an important determinant of </w:t>
      </w:r>
      <w:r w:rsidRPr="00897D65">
        <w:rPr>
          <w:rFonts w:ascii="Book Antiqua" w:hAnsi="Book Antiqua"/>
          <w:sz w:val="24"/>
          <w:szCs w:val="24"/>
        </w:rPr>
        <w:t xml:space="preserve">EGFR-mediated </w:t>
      </w:r>
      <w:proofErr w:type="gramStart"/>
      <w:r w:rsidRPr="00897D65">
        <w:rPr>
          <w:rFonts w:ascii="Book Antiqua" w:hAnsi="Book Antiqua"/>
          <w:sz w:val="24"/>
          <w:szCs w:val="24"/>
        </w:rPr>
        <w:t>onc</w:t>
      </w:r>
      <w:r w:rsidR="00A1297C">
        <w:rPr>
          <w:rFonts w:ascii="Book Antiqua" w:hAnsi="Book Antiqua"/>
          <w:sz w:val="24"/>
          <w:szCs w:val="24"/>
        </w:rPr>
        <w:t>ogenesis</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RW.CITE{{388 Bromann,P.A. 2004; 389 Bjorge,J.D. 2000}}</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79,80</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EGFR and Src overexpression </w:t>
      </w:r>
      <w:r w:rsidR="00EA1024" w:rsidRPr="00897D65">
        <w:rPr>
          <w:rFonts w:ascii="Book Antiqua" w:hAnsi="Book Antiqua"/>
          <w:sz w:val="24"/>
          <w:szCs w:val="24"/>
        </w:rPr>
        <w:t xml:space="preserve">in fibroblast systems </w:t>
      </w:r>
      <w:r w:rsidRPr="00897D65">
        <w:rPr>
          <w:rFonts w:ascii="Book Antiqua" w:hAnsi="Book Antiqua"/>
          <w:sz w:val="24"/>
          <w:szCs w:val="24"/>
        </w:rPr>
        <w:t>led to synergistic increase</w:t>
      </w:r>
      <w:r w:rsidR="00125343" w:rsidRPr="00897D65">
        <w:rPr>
          <w:rFonts w:ascii="Book Antiqua" w:hAnsi="Book Antiqua"/>
          <w:sz w:val="24"/>
          <w:szCs w:val="24"/>
        </w:rPr>
        <w:t>s</w:t>
      </w:r>
      <w:r w:rsidRPr="00897D65">
        <w:rPr>
          <w:rFonts w:ascii="Book Antiqua" w:hAnsi="Book Antiqua"/>
          <w:sz w:val="24"/>
          <w:szCs w:val="24"/>
        </w:rPr>
        <w:t xml:space="preserve"> in EGF-induced DNA synthesis, soft agar colony formation, a</w:t>
      </w:r>
      <w:r w:rsidR="00A1297C">
        <w:rPr>
          <w:rFonts w:ascii="Book Antiqua" w:hAnsi="Book Antiqua"/>
          <w:sz w:val="24"/>
          <w:szCs w:val="24"/>
        </w:rPr>
        <w:t xml:space="preserve">nd tumor formation in nude </w:t>
      </w:r>
      <w:proofErr w:type="gramStart"/>
      <w:r w:rsidR="00A1297C">
        <w:rPr>
          <w:rFonts w:ascii="Book Antiqua" w:hAnsi="Book Antiqua"/>
          <w:sz w:val="24"/>
          <w:szCs w:val="24"/>
        </w:rPr>
        <w:t>mice</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rPr>
        <w:fldChar w:fldCharType="begin"/>
      </w:r>
      <w:r w:rsidRPr="00A1297C">
        <w:rPr>
          <w:rFonts w:ascii="Book Antiqua" w:hAnsi="Book Antiqua"/>
          <w:sz w:val="24"/>
          <w:szCs w:val="24"/>
          <w:vertAlign w:val="superscript"/>
        </w:rPr>
        <w:instrText>ADDIN RW.CITE{{390 Maa,M.C. 1995}}</w:instrText>
      </w:r>
      <w:r w:rsidR="00986B38" w:rsidRPr="00A1297C">
        <w:rPr>
          <w:rFonts w:ascii="Book Antiqua" w:hAnsi="Book Antiqua"/>
          <w:sz w:val="24"/>
          <w:szCs w:val="24"/>
          <w:vertAlign w:val="superscript"/>
        </w:rPr>
        <w:fldChar w:fldCharType="separate"/>
      </w:r>
      <w:r w:rsidR="009C53AD" w:rsidRPr="00A1297C">
        <w:rPr>
          <w:rFonts w:ascii="Book Antiqua" w:eastAsia="Times New Roman" w:hAnsi="Book Antiqua"/>
          <w:sz w:val="24"/>
          <w:szCs w:val="24"/>
          <w:vertAlign w:val="superscript"/>
        </w:rPr>
        <w:t>81</w:t>
      </w:r>
      <w:r w:rsidR="00986B38" w:rsidRPr="00A1297C">
        <w:rPr>
          <w:rFonts w:ascii="Book Antiqua" w:hAnsi="Book Antiqua"/>
          <w:sz w:val="24"/>
          <w:szCs w:val="24"/>
          <w:vertAlign w:val="superscript"/>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lang w:eastAsia="ko-KR"/>
        </w:rPr>
        <w:t>This cooperativity has also been demonstrated in</w:t>
      </w:r>
      <w:r w:rsidR="00603226" w:rsidRPr="00897D65">
        <w:rPr>
          <w:rFonts w:ascii="Book Antiqua" w:hAnsi="Book Antiqua"/>
          <w:sz w:val="24"/>
          <w:szCs w:val="24"/>
          <w:lang w:eastAsia="ko-KR"/>
        </w:rPr>
        <w:t xml:space="preserve"> a model of </w:t>
      </w:r>
      <w:r w:rsidRPr="00897D65">
        <w:rPr>
          <w:rFonts w:ascii="Book Antiqua" w:hAnsi="Book Antiqua"/>
          <w:sz w:val="24"/>
          <w:szCs w:val="24"/>
          <w:lang w:eastAsia="ko-KR"/>
        </w:rPr>
        <w:t>epithelial cell transformation: loss of polarity in three-dimensional cultures of nonmalignant human mammary epithelial cells as well as their anchorage-independent growth were only seen when both EGF</w:t>
      </w:r>
      <w:r w:rsidR="00A1297C">
        <w:rPr>
          <w:rFonts w:ascii="Book Antiqua" w:hAnsi="Book Antiqua"/>
          <w:sz w:val="24"/>
          <w:szCs w:val="24"/>
          <w:lang w:eastAsia="ko-KR"/>
        </w:rPr>
        <w:t>R and Src were co-</w:t>
      </w:r>
      <w:proofErr w:type="gramStart"/>
      <w:r w:rsidR="00A1297C">
        <w:rPr>
          <w:rFonts w:ascii="Book Antiqua" w:hAnsi="Book Antiqua"/>
          <w:sz w:val="24"/>
          <w:szCs w:val="24"/>
          <w:lang w:eastAsia="ko-KR"/>
        </w:rPr>
        <w:t>overexpressed</w:t>
      </w:r>
      <w:r w:rsidR="00A1297C" w:rsidRPr="00A1297C">
        <w:rPr>
          <w:rFonts w:ascii="Book Antiqua" w:hAnsi="Book Antiqua" w:hint="eastAsia"/>
          <w:sz w:val="24"/>
          <w:szCs w:val="24"/>
          <w:vertAlign w:val="superscript"/>
          <w:lang w:eastAsia="zh-CN"/>
        </w:rPr>
        <w:t>[</w:t>
      </w:r>
      <w:proofErr w:type="gramEnd"/>
      <w:r w:rsidR="00986B38" w:rsidRPr="00A1297C">
        <w:rPr>
          <w:rFonts w:ascii="Book Antiqua" w:hAnsi="Book Antiqua"/>
          <w:sz w:val="24"/>
          <w:szCs w:val="24"/>
          <w:vertAlign w:val="superscript"/>
          <w:lang w:eastAsia="ko-KR"/>
        </w:rPr>
        <w:fldChar w:fldCharType="begin"/>
      </w:r>
      <w:r w:rsidRPr="00A1297C">
        <w:rPr>
          <w:rFonts w:ascii="Book Antiqua" w:hAnsi="Book Antiqua"/>
          <w:sz w:val="24"/>
          <w:szCs w:val="24"/>
          <w:vertAlign w:val="superscript"/>
          <w:lang w:eastAsia="ko-KR"/>
        </w:rPr>
        <w:instrText>ADDIN RW.CITE{{391 Dimri,M. 2007}}</w:instrText>
      </w:r>
      <w:r w:rsidR="00986B38" w:rsidRPr="00A1297C">
        <w:rPr>
          <w:rFonts w:ascii="Book Antiqua" w:hAnsi="Book Antiqua"/>
          <w:sz w:val="24"/>
          <w:szCs w:val="24"/>
          <w:vertAlign w:val="superscript"/>
          <w:lang w:eastAsia="ko-KR"/>
        </w:rPr>
        <w:fldChar w:fldCharType="separate"/>
      </w:r>
      <w:r w:rsidR="009C53AD" w:rsidRPr="00A1297C">
        <w:rPr>
          <w:rFonts w:ascii="Book Antiqua" w:eastAsia="Times New Roman" w:hAnsi="Book Antiqua"/>
          <w:sz w:val="24"/>
          <w:szCs w:val="24"/>
          <w:vertAlign w:val="superscript"/>
        </w:rPr>
        <w:t>82</w:t>
      </w:r>
      <w:r w:rsidR="00986B38" w:rsidRPr="00A1297C">
        <w:rPr>
          <w:rFonts w:ascii="Book Antiqua" w:hAnsi="Book Antiqua"/>
          <w:sz w:val="24"/>
          <w:szCs w:val="24"/>
          <w:vertAlign w:val="superscript"/>
          <w:lang w:eastAsia="ko-KR"/>
        </w:rPr>
        <w:fldChar w:fldCharType="end"/>
      </w:r>
      <w:r w:rsidR="00A1297C" w:rsidRPr="00A1297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Consistent with these studies, </w:t>
      </w:r>
      <w:r w:rsidRPr="00897D65">
        <w:rPr>
          <w:rFonts w:ascii="Book Antiqua" w:hAnsi="Book Antiqua"/>
          <w:bCs/>
          <w:sz w:val="24"/>
          <w:szCs w:val="24"/>
        </w:rPr>
        <w:t xml:space="preserve">EGFR and Src are often </w:t>
      </w:r>
      <w:r w:rsidR="00EA1024" w:rsidRPr="00897D65">
        <w:rPr>
          <w:rFonts w:ascii="Book Antiqua" w:hAnsi="Book Antiqua"/>
          <w:bCs/>
          <w:sz w:val="24"/>
          <w:szCs w:val="24"/>
        </w:rPr>
        <w:t>co-</w:t>
      </w:r>
      <w:r w:rsidRPr="00897D65">
        <w:rPr>
          <w:rFonts w:ascii="Book Antiqua" w:hAnsi="Book Antiqua"/>
          <w:bCs/>
          <w:sz w:val="24"/>
          <w:szCs w:val="24"/>
        </w:rPr>
        <w:t xml:space="preserve">overexpressed in </w:t>
      </w:r>
      <w:r w:rsidRPr="00897D65">
        <w:rPr>
          <w:rFonts w:ascii="Book Antiqua" w:hAnsi="Book Antiqua"/>
          <w:bCs/>
          <w:sz w:val="24"/>
          <w:szCs w:val="24"/>
          <w:lang w:eastAsia="ko-KR"/>
        </w:rPr>
        <w:t xml:space="preserve">human </w:t>
      </w:r>
      <w:proofErr w:type="gramStart"/>
      <w:r w:rsidRPr="00897D65">
        <w:rPr>
          <w:rFonts w:ascii="Book Antiqua" w:hAnsi="Book Antiqua"/>
          <w:bCs/>
          <w:sz w:val="24"/>
          <w:szCs w:val="24"/>
        </w:rPr>
        <w:t>cancer</w:t>
      </w:r>
      <w:r w:rsidR="00A1297C">
        <w:rPr>
          <w:rFonts w:ascii="Book Antiqua" w:hAnsi="Book Antiqua"/>
          <w:bCs/>
          <w:sz w:val="24"/>
          <w:szCs w:val="24"/>
          <w:lang w:eastAsia="ko-KR"/>
        </w:rPr>
        <w:t>s</w:t>
      </w:r>
      <w:r w:rsidR="00A1297C" w:rsidRPr="00A1297C">
        <w:rPr>
          <w:rFonts w:ascii="Book Antiqua" w:hAnsi="Book Antiqua" w:hint="eastAsia"/>
          <w:bCs/>
          <w:sz w:val="24"/>
          <w:szCs w:val="24"/>
          <w:vertAlign w:val="superscript"/>
          <w:lang w:eastAsia="zh-CN"/>
        </w:rPr>
        <w:t>[</w:t>
      </w:r>
      <w:proofErr w:type="gramEnd"/>
      <w:r w:rsidR="00986B38" w:rsidRPr="00A1297C">
        <w:rPr>
          <w:rFonts w:ascii="Book Antiqua" w:hAnsi="Book Antiqua"/>
          <w:bCs/>
          <w:sz w:val="24"/>
          <w:szCs w:val="24"/>
          <w:vertAlign w:val="superscript"/>
          <w:lang w:eastAsia="ko-KR"/>
        </w:rPr>
        <w:fldChar w:fldCharType="begin"/>
      </w:r>
      <w:r w:rsidRPr="00A1297C">
        <w:rPr>
          <w:rFonts w:ascii="Book Antiqua" w:hAnsi="Book Antiqua"/>
          <w:bCs/>
          <w:sz w:val="24"/>
          <w:szCs w:val="24"/>
          <w:vertAlign w:val="superscript"/>
          <w:lang w:eastAsia="ko-KR"/>
        </w:rPr>
        <w:instrText>ADDIN RW.CITE{{392 Silva,C.M. 2004}}</w:instrText>
      </w:r>
      <w:r w:rsidR="00986B38" w:rsidRPr="00A1297C">
        <w:rPr>
          <w:rFonts w:ascii="Book Antiqua" w:hAnsi="Book Antiqua"/>
          <w:bCs/>
          <w:sz w:val="24"/>
          <w:szCs w:val="24"/>
          <w:vertAlign w:val="superscript"/>
          <w:lang w:eastAsia="ko-KR"/>
        </w:rPr>
        <w:fldChar w:fldCharType="separate"/>
      </w:r>
      <w:r w:rsidR="009C53AD" w:rsidRPr="00A1297C">
        <w:rPr>
          <w:rFonts w:ascii="Book Antiqua" w:eastAsia="Times New Roman" w:hAnsi="Book Antiqua"/>
          <w:sz w:val="24"/>
          <w:szCs w:val="24"/>
          <w:vertAlign w:val="superscript"/>
        </w:rPr>
        <w:t>83</w:t>
      </w:r>
      <w:r w:rsidR="00986B38" w:rsidRPr="00A1297C">
        <w:rPr>
          <w:rFonts w:ascii="Book Antiqua" w:hAnsi="Book Antiqua"/>
          <w:bCs/>
          <w:sz w:val="24"/>
          <w:szCs w:val="24"/>
          <w:vertAlign w:val="superscript"/>
          <w:lang w:eastAsia="ko-KR"/>
        </w:rPr>
        <w:fldChar w:fldCharType="end"/>
      </w:r>
      <w:r w:rsidR="00A1297C" w:rsidRPr="00A1297C">
        <w:rPr>
          <w:rFonts w:ascii="Book Antiqua" w:hAnsi="Book Antiqua" w:hint="eastAsia"/>
          <w:bCs/>
          <w:sz w:val="24"/>
          <w:szCs w:val="24"/>
          <w:vertAlign w:val="superscript"/>
          <w:lang w:eastAsia="zh-CN"/>
        </w:rPr>
        <w:t>]</w:t>
      </w:r>
      <w:r w:rsidRPr="00897D65">
        <w:rPr>
          <w:rFonts w:ascii="Book Antiqua" w:hAnsi="Book Antiqua"/>
          <w:bCs/>
          <w:sz w:val="24"/>
          <w:szCs w:val="24"/>
          <w:lang w:eastAsia="ko-KR"/>
        </w:rPr>
        <w:t xml:space="preserve">, and enhanced Src activity was observed in NSCLC </w:t>
      </w:r>
      <w:r w:rsidR="00EA1024" w:rsidRPr="00897D65">
        <w:rPr>
          <w:rFonts w:ascii="Book Antiqua" w:hAnsi="Book Antiqua"/>
          <w:bCs/>
          <w:sz w:val="24"/>
          <w:szCs w:val="24"/>
          <w:lang w:eastAsia="ko-KR"/>
        </w:rPr>
        <w:t xml:space="preserve">tissue </w:t>
      </w:r>
      <w:r w:rsidRPr="00897D65">
        <w:rPr>
          <w:rFonts w:ascii="Book Antiqua" w:hAnsi="Book Antiqua"/>
          <w:bCs/>
          <w:sz w:val="24"/>
          <w:szCs w:val="24"/>
          <w:lang w:eastAsia="ko-KR"/>
        </w:rPr>
        <w:t xml:space="preserve">compared to normal </w:t>
      </w:r>
      <w:r w:rsidR="00EA1024" w:rsidRPr="00897D65">
        <w:rPr>
          <w:rFonts w:ascii="Book Antiqua" w:hAnsi="Book Antiqua"/>
          <w:bCs/>
          <w:sz w:val="24"/>
          <w:szCs w:val="24"/>
          <w:lang w:eastAsia="ko-KR"/>
        </w:rPr>
        <w:t xml:space="preserve">lung </w:t>
      </w:r>
      <w:r w:rsidR="00A1297C">
        <w:rPr>
          <w:rFonts w:ascii="Book Antiqua" w:hAnsi="Book Antiqua"/>
          <w:bCs/>
          <w:sz w:val="24"/>
          <w:szCs w:val="24"/>
          <w:lang w:eastAsia="ko-KR"/>
        </w:rPr>
        <w:t>tissues</w:t>
      </w:r>
      <w:r w:rsidR="00A1297C" w:rsidRPr="00A1297C">
        <w:rPr>
          <w:rFonts w:ascii="Book Antiqua" w:hAnsi="Book Antiqua" w:hint="eastAsia"/>
          <w:bCs/>
          <w:sz w:val="24"/>
          <w:szCs w:val="24"/>
          <w:vertAlign w:val="superscript"/>
          <w:lang w:eastAsia="zh-CN"/>
        </w:rPr>
        <w:t>[</w:t>
      </w:r>
      <w:r w:rsidR="00986B38" w:rsidRPr="00A1297C">
        <w:rPr>
          <w:rFonts w:ascii="Book Antiqua" w:hAnsi="Book Antiqua"/>
          <w:bCs/>
          <w:sz w:val="24"/>
          <w:szCs w:val="24"/>
          <w:vertAlign w:val="superscript"/>
          <w:lang w:eastAsia="ko-KR"/>
        </w:rPr>
        <w:fldChar w:fldCharType="begin"/>
      </w:r>
      <w:r w:rsidRPr="00A1297C">
        <w:rPr>
          <w:rFonts w:ascii="Book Antiqua" w:hAnsi="Book Antiqua"/>
          <w:bCs/>
          <w:sz w:val="24"/>
          <w:szCs w:val="24"/>
          <w:vertAlign w:val="superscript"/>
          <w:lang w:eastAsia="ko-KR"/>
        </w:rPr>
        <w:instrText>ADDIN RW.CITE{{393 Masaki,T. 2003}}</w:instrText>
      </w:r>
      <w:r w:rsidR="00986B38" w:rsidRPr="00A1297C">
        <w:rPr>
          <w:rFonts w:ascii="Book Antiqua" w:hAnsi="Book Antiqua"/>
          <w:bCs/>
          <w:sz w:val="24"/>
          <w:szCs w:val="24"/>
          <w:vertAlign w:val="superscript"/>
          <w:lang w:eastAsia="ko-KR"/>
        </w:rPr>
        <w:fldChar w:fldCharType="separate"/>
      </w:r>
      <w:r w:rsidR="009C53AD" w:rsidRPr="00A1297C">
        <w:rPr>
          <w:rFonts w:ascii="Book Antiqua" w:eastAsia="Times New Roman" w:hAnsi="Book Antiqua"/>
          <w:sz w:val="24"/>
          <w:szCs w:val="24"/>
          <w:vertAlign w:val="superscript"/>
        </w:rPr>
        <w:t>84</w:t>
      </w:r>
      <w:r w:rsidR="00986B38" w:rsidRPr="00A1297C">
        <w:rPr>
          <w:rFonts w:ascii="Book Antiqua" w:hAnsi="Book Antiqua"/>
          <w:bCs/>
          <w:sz w:val="24"/>
          <w:szCs w:val="24"/>
          <w:vertAlign w:val="superscript"/>
          <w:lang w:eastAsia="ko-KR"/>
        </w:rPr>
        <w:fldChar w:fldCharType="end"/>
      </w:r>
      <w:r w:rsidR="00A1297C" w:rsidRPr="00A1297C">
        <w:rPr>
          <w:rFonts w:ascii="Book Antiqua" w:hAnsi="Book Antiqua" w:hint="eastAsia"/>
          <w:bCs/>
          <w:sz w:val="24"/>
          <w:szCs w:val="24"/>
          <w:vertAlign w:val="superscript"/>
          <w:lang w:eastAsia="zh-CN"/>
        </w:rPr>
        <w:t>]</w:t>
      </w:r>
      <w:r w:rsidR="00B266E5" w:rsidRPr="00897D65">
        <w:rPr>
          <w:rFonts w:ascii="Book Antiqua" w:hAnsi="Book Antiqua"/>
          <w:bCs/>
          <w:sz w:val="24"/>
          <w:szCs w:val="24"/>
          <w:lang w:eastAsia="ko-KR"/>
        </w:rPr>
        <w:t>.</w:t>
      </w:r>
      <w:r w:rsidR="003179BB">
        <w:rPr>
          <w:rFonts w:ascii="Book Antiqua" w:hAnsi="Book Antiqua"/>
          <w:bCs/>
          <w:sz w:val="24"/>
          <w:szCs w:val="24"/>
          <w:lang w:eastAsia="ko-KR"/>
        </w:rPr>
        <w:t xml:space="preserve"> </w:t>
      </w:r>
    </w:p>
    <w:p w:rsidR="00A671C4" w:rsidRPr="00897D65" w:rsidRDefault="0019674F" w:rsidP="00196FE2">
      <w:pPr>
        <w:pStyle w:val="ListParagraph"/>
        <w:spacing w:after="0" w:line="360" w:lineRule="auto"/>
        <w:ind w:left="0" w:firstLineChars="100" w:firstLine="240"/>
        <w:contextualSpacing w:val="0"/>
        <w:jc w:val="both"/>
        <w:rPr>
          <w:rFonts w:ascii="Book Antiqua" w:hAnsi="Book Antiqua"/>
          <w:sz w:val="24"/>
          <w:szCs w:val="24"/>
          <w:lang w:eastAsia="ko-KR"/>
        </w:rPr>
      </w:pPr>
      <w:r w:rsidRPr="00897D65">
        <w:rPr>
          <w:rFonts w:ascii="Book Antiqua" w:hAnsi="Book Antiqua"/>
          <w:bCs/>
          <w:sz w:val="24"/>
          <w:szCs w:val="24"/>
          <w:lang w:eastAsia="ko-KR"/>
        </w:rPr>
        <w:t>Importantly, mu</w:t>
      </w:r>
      <w:r w:rsidRPr="00897D65">
        <w:rPr>
          <w:rFonts w:ascii="Book Antiqua" w:hAnsi="Book Antiqua"/>
          <w:sz w:val="24"/>
          <w:szCs w:val="24"/>
          <w:lang w:eastAsia="ko-KR"/>
        </w:rPr>
        <w:t xml:space="preserve">tant EGFR-expressing NSCLC cell lines </w:t>
      </w:r>
      <w:r w:rsidR="00EA1024" w:rsidRPr="00897D65">
        <w:rPr>
          <w:rFonts w:ascii="Book Antiqua" w:hAnsi="Book Antiqua"/>
          <w:sz w:val="24"/>
          <w:szCs w:val="24"/>
          <w:lang w:eastAsia="ko-KR"/>
        </w:rPr>
        <w:t>exhibit</w:t>
      </w:r>
      <w:r w:rsidR="00964C0D">
        <w:rPr>
          <w:rFonts w:ascii="Book Antiqua" w:hAnsi="Book Antiqua"/>
          <w:sz w:val="24"/>
          <w:szCs w:val="24"/>
          <w:lang w:eastAsia="ko-KR"/>
        </w:rPr>
        <w:t xml:space="preserve"> increased Src </w:t>
      </w:r>
      <w:proofErr w:type="gramStart"/>
      <w:r w:rsidR="00964C0D">
        <w:rPr>
          <w:rFonts w:ascii="Book Antiqua" w:hAnsi="Book Antiqua"/>
          <w:sz w:val="24"/>
          <w:szCs w:val="24"/>
          <w:lang w:eastAsia="ko-KR"/>
        </w:rPr>
        <w:t>phosphorylation</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lang w:eastAsia="ko-KR"/>
        </w:rPr>
        <w:fldChar w:fldCharType="begin"/>
      </w:r>
      <w:r w:rsidRPr="00964C0D">
        <w:rPr>
          <w:rFonts w:ascii="Book Antiqua" w:hAnsi="Book Antiqua"/>
          <w:sz w:val="24"/>
          <w:szCs w:val="24"/>
          <w:vertAlign w:val="superscript"/>
          <w:lang w:eastAsia="ko-KR"/>
        </w:rPr>
        <w:instrText>ADDIN RW.CITE{{375 Zhang,J. 2007}}</w:instrText>
      </w:r>
      <w:r w:rsidR="00986B38" w:rsidRPr="00964C0D">
        <w:rPr>
          <w:rFonts w:ascii="Book Antiqua" w:hAnsi="Book Antiqua"/>
          <w:sz w:val="24"/>
          <w:szCs w:val="24"/>
          <w:vertAlign w:val="superscript"/>
          <w:lang w:eastAsia="ko-KR"/>
        </w:rPr>
        <w:fldChar w:fldCharType="separate"/>
      </w:r>
      <w:r w:rsidR="009C53AD" w:rsidRPr="00964C0D">
        <w:rPr>
          <w:rFonts w:ascii="Book Antiqua" w:eastAsia="Times New Roman" w:hAnsi="Book Antiqua"/>
          <w:sz w:val="24"/>
          <w:szCs w:val="24"/>
          <w:vertAlign w:val="superscript"/>
        </w:rPr>
        <w:t>65</w:t>
      </w:r>
      <w:r w:rsidR="00986B38" w:rsidRPr="00964C0D">
        <w:rPr>
          <w:rFonts w:ascii="Book Antiqua" w:hAnsi="Book Antiqua"/>
          <w:sz w:val="24"/>
          <w:szCs w:val="24"/>
          <w:vertAlign w:val="superscript"/>
          <w:lang w:eastAsia="ko-KR"/>
        </w:rPr>
        <w:fldChar w:fldCharType="end"/>
      </w:r>
      <w:r w:rsidR="00964C0D" w:rsidRPr="00964C0D">
        <w:rPr>
          <w:rFonts w:ascii="Book Antiqua" w:hAnsi="Book Antiqua" w:hint="eastAsia"/>
          <w:sz w:val="24"/>
          <w:szCs w:val="24"/>
          <w:vertAlign w:val="superscript"/>
          <w:lang w:eastAsia="zh-CN"/>
        </w:rPr>
        <w:t>]</w:t>
      </w:r>
      <w:r w:rsidRPr="00897D65">
        <w:rPr>
          <w:rFonts w:ascii="Book Antiqua" w:hAnsi="Book Antiqua"/>
          <w:sz w:val="24"/>
          <w:szCs w:val="24"/>
          <w:lang w:eastAsia="ko-KR"/>
        </w:rPr>
        <w:t xml:space="preserve">, and </w:t>
      </w:r>
      <w:r w:rsidR="00EA1024" w:rsidRPr="00897D65">
        <w:rPr>
          <w:rFonts w:ascii="Book Antiqua" w:hAnsi="Book Antiqua"/>
          <w:sz w:val="24"/>
          <w:szCs w:val="24"/>
          <w:lang w:eastAsia="ko-KR"/>
        </w:rPr>
        <w:t xml:space="preserve">more </w:t>
      </w:r>
      <w:r w:rsidRPr="00897D65">
        <w:rPr>
          <w:rFonts w:ascii="Book Antiqua" w:hAnsi="Book Antiqua"/>
          <w:sz w:val="24"/>
          <w:szCs w:val="24"/>
          <w:lang w:eastAsia="ko-KR"/>
        </w:rPr>
        <w:t xml:space="preserve">Src </w:t>
      </w:r>
      <w:r w:rsidR="00EA1024" w:rsidRPr="00897D65">
        <w:rPr>
          <w:rFonts w:ascii="Book Antiqua" w:hAnsi="Book Antiqua"/>
          <w:sz w:val="24"/>
          <w:szCs w:val="24"/>
          <w:lang w:eastAsia="ko-KR"/>
        </w:rPr>
        <w:t>is associated</w:t>
      </w:r>
      <w:r w:rsidRPr="00897D65">
        <w:rPr>
          <w:rFonts w:ascii="Book Antiqua" w:hAnsi="Book Antiqua"/>
          <w:sz w:val="24"/>
          <w:szCs w:val="24"/>
          <w:lang w:eastAsia="ko-KR"/>
        </w:rPr>
        <w:t xml:space="preserve"> with mutant EGFR compared to wtEGFR</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lang w:eastAsia="ko-KR"/>
        </w:rPr>
        <w:fldChar w:fldCharType="begin"/>
      </w:r>
      <w:r w:rsidR="0089104C" w:rsidRPr="00964C0D">
        <w:rPr>
          <w:rFonts w:ascii="Book Antiqua" w:hAnsi="Book Antiqua"/>
          <w:sz w:val="24"/>
          <w:szCs w:val="24"/>
          <w:vertAlign w:val="superscript"/>
          <w:lang w:eastAsia="ko-KR"/>
        </w:rPr>
        <w:instrText>ADDIN RW.CITE{{394 Yang,S. 2008; 251 Chung,B.M. 2009}}</w:instrText>
      </w:r>
      <w:r w:rsidR="00986B38" w:rsidRPr="00964C0D">
        <w:rPr>
          <w:rFonts w:ascii="Book Antiqua" w:hAnsi="Book Antiqua"/>
          <w:sz w:val="24"/>
          <w:szCs w:val="24"/>
          <w:vertAlign w:val="superscript"/>
          <w:lang w:eastAsia="ko-KR"/>
        </w:rPr>
        <w:fldChar w:fldCharType="separate"/>
      </w:r>
      <w:r w:rsidR="009C53AD" w:rsidRPr="00964C0D">
        <w:rPr>
          <w:rFonts w:ascii="Book Antiqua" w:eastAsia="Times New Roman" w:hAnsi="Book Antiqua"/>
          <w:sz w:val="24"/>
          <w:szCs w:val="24"/>
          <w:vertAlign w:val="superscript"/>
        </w:rPr>
        <w:t>85,86</w:t>
      </w:r>
      <w:r w:rsidR="00986B38" w:rsidRPr="00964C0D">
        <w:rPr>
          <w:rFonts w:ascii="Book Antiqua" w:hAnsi="Book Antiqua"/>
          <w:sz w:val="24"/>
          <w:szCs w:val="24"/>
          <w:vertAlign w:val="superscript"/>
          <w:lang w:eastAsia="ko-KR"/>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Mutant EGFR-expressing cells were sensitive to Src inhibitors such as </w:t>
      </w:r>
      <w:r w:rsidR="00B750D3" w:rsidRPr="00897D65">
        <w:rPr>
          <w:rFonts w:ascii="Book Antiqua" w:hAnsi="Book Antiqua"/>
          <w:sz w:val="24"/>
          <w:szCs w:val="24"/>
          <w:lang w:eastAsia="ko-KR"/>
        </w:rPr>
        <w:t>Dasatinib</w:t>
      </w:r>
      <w:r w:rsidRPr="00897D65">
        <w:rPr>
          <w:rFonts w:ascii="Book Antiqua" w:hAnsi="Book Antiqua"/>
          <w:sz w:val="24"/>
          <w:szCs w:val="24"/>
          <w:lang w:eastAsia="ko-KR"/>
        </w:rPr>
        <w:t>, PP1, or SKI-606</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lang w:eastAsia="ko-KR"/>
        </w:rPr>
        <w:fldChar w:fldCharType="begin"/>
      </w:r>
      <w:r w:rsidRPr="00964C0D">
        <w:rPr>
          <w:rFonts w:ascii="Book Antiqua" w:hAnsi="Book Antiqua"/>
          <w:sz w:val="24"/>
          <w:szCs w:val="24"/>
          <w:vertAlign w:val="superscript"/>
          <w:lang w:eastAsia="ko-KR"/>
        </w:rPr>
        <w:instrText>ADDIN RW.CITE{{375 Zhang,J. 2007; 376 Song,L. 2006}}</w:instrText>
      </w:r>
      <w:r w:rsidR="00986B38" w:rsidRPr="00964C0D">
        <w:rPr>
          <w:rFonts w:ascii="Book Antiqua" w:hAnsi="Book Antiqua"/>
          <w:sz w:val="24"/>
          <w:szCs w:val="24"/>
          <w:vertAlign w:val="superscript"/>
          <w:lang w:eastAsia="ko-KR"/>
        </w:rPr>
        <w:fldChar w:fldCharType="separate"/>
      </w:r>
      <w:r w:rsidR="009C53AD" w:rsidRPr="00964C0D">
        <w:rPr>
          <w:rFonts w:ascii="Book Antiqua" w:eastAsia="Times New Roman" w:hAnsi="Book Antiqua"/>
          <w:sz w:val="24"/>
          <w:szCs w:val="24"/>
          <w:vertAlign w:val="superscript"/>
        </w:rPr>
        <w:t>65,66</w:t>
      </w:r>
      <w:r w:rsidR="00986B38" w:rsidRPr="00964C0D">
        <w:rPr>
          <w:rFonts w:ascii="Book Antiqua" w:hAnsi="Book Antiqua"/>
          <w:sz w:val="24"/>
          <w:szCs w:val="24"/>
          <w:vertAlign w:val="superscript"/>
          <w:lang w:eastAsia="ko-KR"/>
        </w:rPr>
        <w:fldChar w:fldCharType="end"/>
      </w:r>
      <w:r w:rsidR="00964C0D" w:rsidRPr="00964C0D">
        <w:rPr>
          <w:rFonts w:ascii="Book Antiqua" w:hAnsi="Book Antiqua" w:hint="eastAsia"/>
          <w:sz w:val="24"/>
          <w:szCs w:val="24"/>
          <w:vertAlign w:val="superscript"/>
          <w:lang w:eastAsia="zh-CN"/>
        </w:rPr>
        <w:t>]</w:t>
      </w:r>
      <w:r w:rsidRPr="00897D65">
        <w:rPr>
          <w:rFonts w:ascii="Book Antiqua" w:hAnsi="Book Antiqua"/>
          <w:sz w:val="24"/>
          <w:szCs w:val="24"/>
          <w:lang w:eastAsia="ko-KR"/>
        </w:rPr>
        <w:t>, and Sr</w:t>
      </w:r>
      <w:r w:rsidR="00125343" w:rsidRPr="00897D65">
        <w:rPr>
          <w:rFonts w:ascii="Book Antiqua" w:hAnsi="Book Antiqua"/>
          <w:sz w:val="24"/>
          <w:szCs w:val="24"/>
          <w:lang w:eastAsia="ko-KR"/>
        </w:rPr>
        <w:t>c-dependent phosphorylation</w:t>
      </w:r>
      <w:r w:rsidRPr="00897D65">
        <w:rPr>
          <w:rFonts w:ascii="Book Antiqua" w:hAnsi="Book Antiqua"/>
          <w:sz w:val="24"/>
          <w:szCs w:val="24"/>
          <w:lang w:eastAsia="ko-KR"/>
        </w:rPr>
        <w:t xml:space="preserve"> on EGFR Y845 was required for full phosphorylation of mutant EGFR and downstream signaling molecules such as Akt, Erk and STAT3</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lang w:eastAsia="ko-KR"/>
        </w:rPr>
        <w:fldChar w:fldCharType="begin"/>
      </w:r>
      <w:r w:rsidR="0089104C" w:rsidRPr="00964C0D">
        <w:rPr>
          <w:rFonts w:ascii="Book Antiqua" w:hAnsi="Book Antiqua"/>
          <w:sz w:val="24"/>
          <w:szCs w:val="24"/>
          <w:vertAlign w:val="superscript"/>
          <w:lang w:eastAsia="ko-KR"/>
        </w:rPr>
        <w:instrText>ADDIN RW.CITE{{396 Fu,Y.N. 2008; 251 Chung,B.M. 2009}}</w:instrText>
      </w:r>
      <w:r w:rsidR="00986B38" w:rsidRPr="00964C0D">
        <w:rPr>
          <w:rFonts w:ascii="Book Antiqua" w:hAnsi="Book Antiqua"/>
          <w:sz w:val="24"/>
          <w:szCs w:val="24"/>
          <w:vertAlign w:val="superscript"/>
          <w:lang w:eastAsia="ko-KR"/>
        </w:rPr>
        <w:fldChar w:fldCharType="separate"/>
      </w:r>
      <w:r w:rsidR="009C53AD" w:rsidRPr="00964C0D">
        <w:rPr>
          <w:rFonts w:ascii="Book Antiqua" w:eastAsia="Times New Roman" w:hAnsi="Book Antiqua"/>
          <w:sz w:val="24"/>
          <w:szCs w:val="24"/>
          <w:vertAlign w:val="superscript"/>
        </w:rPr>
        <w:t>86,87</w:t>
      </w:r>
      <w:r w:rsidR="00986B38" w:rsidRPr="00964C0D">
        <w:rPr>
          <w:rFonts w:ascii="Book Antiqua" w:hAnsi="Book Antiqua"/>
          <w:sz w:val="24"/>
          <w:szCs w:val="24"/>
          <w:vertAlign w:val="superscript"/>
          <w:lang w:eastAsia="ko-KR"/>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Interfering with Src-dependent phosphorylation on EGFR</w:t>
      </w:r>
      <w:r w:rsidR="00125343" w:rsidRPr="00897D65">
        <w:rPr>
          <w:rFonts w:ascii="Book Antiqua" w:hAnsi="Book Antiqua"/>
          <w:sz w:val="24"/>
          <w:szCs w:val="24"/>
          <w:lang w:eastAsia="ko-KR"/>
        </w:rPr>
        <w:t xml:space="preserve"> Y845 </w:t>
      </w:r>
      <w:r w:rsidRPr="00897D65">
        <w:rPr>
          <w:rFonts w:ascii="Book Antiqua" w:hAnsi="Book Antiqua"/>
          <w:sz w:val="24"/>
          <w:szCs w:val="24"/>
          <w:lang w:eastAsia="ko-KR"/>
        </w:rPr>
        <w:t xml:space="preserve">resulted in decreased mutant EGFR-mediated biological processes such as cell transformation and </w:t>
      </w:r>
      <w:proofErr w:type="gramStart"/>
      <w:r w:rsidRPr="00897D65">
        <w:rPr>
          <w:rFonts w:ascii="Book Antiqua" w:hAnsi="Book Antiqua"/>
          <w:sz w:val="24"/>
          <w:szCs w:val="24"/>
          <w:lang w:eastAsia="ko-KR"/>
        </w:rPr>
        <w:t>migration</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lang w:eastAsia="ko-KR"/>
        </w:rPr>
        <w:fldChar w:fldCharType="begin"/>
      </w:r>
      <w:r w:rsidR="0089104C" w:rsidRPr="00964C0D">
        <w:rPr>
          <w:rFonts w:ascii="Book Antiqua" w:hAnsi="Book Antiqua"/>
          <w:sz w:val="24"/>
          <w:szCs w:val="24"/>
          <w:vertAlign w:val="superscript"/>
          <w:lang w:eastAsia="ko-KR"/>
        </w:rPr>
        <w:instrText>ADDIN RW.CITE{{251 Chung,B.M. 2009}}</w:instrText>
      </w:r>
      <w:r w:rsidR="00986B38" w:rsidRPr="00964C0D">
        <w:rPr>
          <w:rFonts w:ascii="Book Antiqua" w:hAnsi="Book Antiqua"/>
          <w:sz w:val="24"/>
          <w:szCs w:val="24"/>
          <w:vertAlign w:val="superscript"/>
          <w:lang w:eastAsia="ko-KR"/>
        </w:rPr>
        <w:fldChar w:fldCharType="separate"/>
      </w:r>
      <w:r w:rsidR="009C53AD" w:rsidRPr="00964C0D">
        <w:rPr>
          <w:rFonts w:ascii="Book Antiqua" w:eastAsia="Times New Roman" w:hAnsi="Book Antiqua"/>
          <w:sz w:val="24"/>
          <w:szCs w:val="24"/>
          <w:vertAlign w:val="superscript"/>
        </w:rPr>
        <w:t>86</w:t>
      </w:r>
      <w:r w:rsidR="00986B38" w:rsidRPr="00964C0D">
        <w:rPr>
          <w:rFonts w:ascii="Book Antiqua" w:hAnsi="Book Antiqua"/>
          <w:sz w:val="24"/>
          <w:szCs w:val="24"/>
          <w:vertAlign w:val="superscript"/>
          <w:lang w:eastAsia="ko-KR"/>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603226" w:rsidRPr="00897D65">
        <w:rPr>
          <w:rFonts w:ascii="Book Antiqua" w:hAnsi="Book Antiqua"/>
          <w:sz w:val="24"/>
          <w:szCs w:val="24"/>
          <w:lang w:eastAsia="ko-KR"/>
        </w:rPr>
        <w:t>Further studies are needed to identify additional factors and processes critical to mutant EGFR-mediated oncogenic signaling and biological outcomes.</w:t>
      </w:r>
    </w:p>
    <w:p w:rsidR="000543C6" w:rsidRPr="00897D65" w:rsidRDefault="000543C6" w:rsidP="00897D65">
      <w:pPr>
        <w:tabs>
          <w:tab w:val="left" w:pos="7380"/>
        </w:tabs>
        <w:autoSpaceDE w:val="0"/>
        <w:autoSpaceDN w:val="0"/>
        <w:adjustRightInd w:val="0"/>
        <w:spacing w:after="0" w:line="360" w:lineRule="auto"/>
        <w:jc w:val="both"/>
        <w:rPr>
          <w:rFonts w:ascii="Book Antiqua" w:hAnsi="Book Antiqua"/>
          <w:b/>
          <w:sz w:val="24"/>
          <w:szCs w:val="24"/>
          <w:lang w:eastAsia="ko-KR"/>
        </w:rPr>
      </w:pPr>
    </w:p>
    <w:p w:rsidR="00A671C4" w:rsidRPr="00897D65" w:rsidRDefault="00196FE2" w:rsidP="00897D65">
      <w:pPr>
        <w:tabs>
          <w:tab w:val="left" w:pos="7380"/>
        </w:tabs>
        <w:autoSpaceDE w:val="0"/>
        <w:autoSpaceDN w:val="0"/>
        <w:adjustRightInd w:val="0"/>
        <w:spacing w:after="0" w:line="360" w:lineRule="auto"/>
        <w:jc w:val="both"/>
        <w:rPr>
          <w:rFonts w:ascii="Book Antiqua" w:hAnsi="Book Antiqua"/>
          <w:b/>
          <w:sz w:val="24"/>
          <w:szCs w:val="24"/>
          <w:lang w:eastAsia="ko-KR"/>
        </w:rPr>
      </w:pPr>
      <w:r w:rsidRPr="00897D65">
        <w:rPr>
          <w:rFonts w:ascii="Book Antiqua" w:hAnsi="Book Antiqua"/>
          <w:b/>
          <w:sz w:val="24"/>
          <w:szCs w:val="24"/>
          <w:lang w:eastAsia="ko-KR"/>
        </w:rPr>
        <w:t>ENDOCYTIC TRAFFIC OF EGFR</w:t>
      </w:r>
    </w:p>
    <w:p w:rsidR="007F34FE" w:rsidRPr="00897D65" w:rsidRDefault="00CC6DFE" w:rsidP="00897D65">
      <w:pPr>
        <w:pStyle w:val="ListParagraph"/>
        <w:spacing w:after="0" w:line="360" w:lineRule="auto"/>
        <w:ind w:left="0"/>
        <w:contextualSpacing w:val="0"/>
        <w:jc w:val="both"/>
        <w:rPr>
          <w:rFonts w:ascii="Book Antiqua" w:hAnsi="Book Antiqua"/>
          <w:sz w:val="24"/>
          <w:szCs w:val="24"/>
        </w:rPr>
      </w:pPr>
      <w:r w:rsidRPr="00897D65">
        <w:rPr>
          <w:rFonts w:ascii="Book Antiqua" w:hAnsi="Book Antiqua"/>
          <w:sz w:val="24"/>
          <w:szCs w:val="24"/>
          <w:lang w:eastAsia="ko-KR"/>
        </w:rPr>
        <w:t>In normal cells, EGFR signaling is tightly regulated by endocytic traffic</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641A01" w:rsidRPr="00897D65">
        <w:rPr>
          <w:rFonts w:ascii="Book Antiqua" w:hAnsi="Book Antiqua"/>
          <w:sz w:val="24"/>
          <w:szCs w:val="24"/>
          <w:lang w:eastAsia="ko-KR"/>
        </w:rPr>
        <w:t>The l</w:t>
      </w:r>
      <w:r w:rsidR="00641A01" w:rsidRPr="00897D65">
        <w:rPr>
          <w:rFonts w:ascii="Book Antiqua" w:eastAsia="Arial Unicode MS" w:hAnsi="Book Antiqua"/>
          <w:sz w:val="24"/>
          <w:szCs w:val="24"/>
        </w:rPr>
        <w:t xml:space="preserve">igand-induced EGFR </w:t>
      </w:r>
      <w:r w:rsidR="00641A01" w:rsidRPr="00897D65">
        <w:rPr>
          <w:rFonts w:ascii="Book Antiqua" w:hAnsi="Book Antiqua"/>
          <w:sz w:val="24"/>
          <w:szCs w:val="24"/>
        </w:rPr>
        <w:t>dimerization and activation are associated with rapid internalization from the cell surface in</w:t>
      </w:r>
      <w:r w:rsidR="00715AD9" w:rsidRPr="00897D65">
        <w:rPr>
          <w:rFonts w:ascii="Book Antiqua" w:hAnsi="Book Antiqua"/>
          <w:sz w:val="24"/>
          <w:szCs w:val="24"/>
        </w:rPr>
        <w:t>to</w:t>
      </w:r>
      <w:r w:rsidR="00641A01" w:rsidRPr="00897D65">
        <w:rPr>
          <w:rFonts w:ascii="Book Antiqua" w:hAnsi="Book Antiqua"/>
          <w:sz w:val="24"/>
          <w:szCs w:val="24"/>
        </w:rPr>
        <w:t xml:space="preserve"> endosomes followed by further traffic</w:t>
      </w:r>
      <w:r w:rsidR="00715AD9" w:rsidRPr="00897D65">
        <w:rPr>
          <w:rFonts w:ascii="Book Antiqua" w:hAnsi="Book Antiqua"/>
          <w:sz w:val="24"/>
          <w:szCs w:val="24"/>
        </w:rPr>
        <w:t xml:space="preserve"> into lysosomes</w:t>
      </w:r>
      <w:r w:rsidR="00641A01" w:rsidRPr="00897D65">
        <w:rPr>
          <w:rFonts w:ascii="Book Antiqua" w:hAnsi="Book Antiqua"/>
          <w:sz w:val="24"/>
          <w:szCs w:val="24"/>
        </w:rPr>
        <w:t xml:space="preserve">, or alternatively into an endocytic recycling compartment from which the receptor returns back to the cell surface </w:t>
      </w:r>
      <w:r w:rsidR="00641A01" w:rsidRPr="00897D65">
        <w:rPr>
          <w:rFonts w:ascii="Book Antiqua" w:hAnsi="Book Antiqua"/>
          <w:sz w:val="24"/>
          <w:szCs w:val="24"/>
          <w:lang w:eastAsia="ko-KR"/>
        </w:rPr>
        <w:t>(Fig</w:t>
      </w:r>
      <w:r w:rsidR="00196FE2">
        <w:rPr>
          <w:rFonts w:ascii="Book Antiqua" w:hAnsi="Book Antiqua" w:hint="eastAsia"/>
          <w:sz w:val="24"/>
          <w:szCs w:val="24"/>
          <w:lang w:eastAsia="zh-CN"/>
        </w:rPr>
        <w:t>ure</w:t>
      </w:r>
      <w:r w:rsidR="00641A01" w:rsidRPr="00897D65">
        <w:rPr>
          <w:rFonts w:ascii="Book Antiqua" w:hAnsi="Book Antiqua"/>
          <w:sz w:val="24"/>
          <w:szCs w:val="24"/>
          <w:lang w:eastAsia="ko-KR"/>
        </w:rPr>
        <w:t xml:space="preserve"> 1)</w:t>
      </w:r>
      <w:r w:rsidR="00B266E5" w:rsidRPr="00897D65">
        <w:rPr>
          <w:rFonts w:ascii="Book Antiqua" w:hAnsi="Book Antiqua"/>
          <w:sz w:val="24"/>
          <w:szCs w:val="24"/>
        </w:rPr>
        <w:t>.</w:t>
      </w:r>
      <w:r w:rsidR="003179BB">
        <w:rPr>
          <w:rFonts w:ascii="Book Antiqua" w:hAnsi="Book Antiqua"/>
          <w:sz w:val="24"/>
          <w:szCs w:val="24"/>
        </w:rPr>
        <w:t xml:space="preserve"> </w:t>
      </w:r>
      <w:r w:rsidR="00641A01" w:rsidRPr="00897D65">
        <w:rPr>
          <w:rFonts w:ascii="Book Antiqua" w:hAnsi="Book Antiqua"/>
          <w:sz w:val="24"/>
          <w:szCs w:val="24"/>
        </w:rPr>
        <w:t>The pathways of endocytic traffic to the lysosome and their functional impact have been substantially elucidated in recent years</w:t>
      </w:r>
      <w:r w:rsidR="00B266E5" w:rsidRPr="00897D65">
        <w:rPr>
          <w:rFonts w:ascii="Book Antiqua" w:hAnsi="Book Antiqua"/>
          <w:sz w:val="24"/>
          <w:szCs w:val="24"/>
        </w:rPr>
        <w:t>.</w:t>
      </w:r>
      <w:r w:rsidR="003179BB">
        <w:rPr>
          <w:rFonts w:ascii="Book Antiqua" w:hAnsi="Book Antiqua"/>
          <w:sz w:val="24"/>
          <w:szCs w:val="24"/>
        </w:rPr>
        <w:t xml:space="preserve"> </w:t>
      </w:r>
      <w:r w:rsidR="00641A01" w:rsidRPr="00897D65">
        <w:rPr>
          <w:rFonts w:ascii="Book Antiqua" w:hAnsi="Book Antiqua"/>
          <w:sz w:val="24"/>
          <w:szCs w:val="24"/>
        </w:rPr>
        <w:t>A</w:t>
      </w:r>
      <w:r w:rsidRPr="00897D65">
        <w:rPr>
          <w:rFonts w:ascii="Book Antiqua" w:hAnsi="Book Antiqua"/>
          <w:sz w:val="24"/>
          <w:szCs w:val="24"/>
          <w:lang w:eastAsia="ko-KR"/>
        </w:rPr>
        <w:t xml:space="preserve">ctivated </w:t>
      </w:r>
      <w:r w:rsidR="003B7EE2" w:rsidRPr="00897D65">
        <w:rPr>
          <w:rFonts w:ascii="Book Antiqua" w:hAnsi="Book Antiqua"/>
          <w:sz w:val="24"/>
          <w:szCs w:val="24"/>
          <w:lang w:eastAsia="ko-KR"/>
        </w:rPr>
        <w:t xml:space="preserve">EGFR undergoes </w:t>
      </w:r>
      <w:r w:rsidRPr="00897D65">
        <w:rPr>
          <w:rFonts w:ascii="Book Antiqua" w:hAnsi="Book Antiqua"/>
          <w:sz w:val="24"/>
          <w:szCs w:val="24"/>
          <w:lang w:eastAsia="ko-KR"/>
        </w:rPr>
        <w:t>ubiquitinat</w:t>
      </w:r>
      <w:r w:rsidR="003B7EE2" w:rsidRPr="00897D65">
        <w:rPr>
          <w:rFonts w:ascii="Book Antiqua" w:hAnsi="Book Antiqua"/>
          <w:sz w:val="24"/>
          <w:szCs w:val="24"/>
          <w:lang w:eastAsia="ko-KR"/>
        </w:rPr>
        <w:t xml:space="preserve">ion, which provides a signal for </w:t>
      </w:r>
      <w:r w:rsidRPr="00897D65">
        <w:rPr>
          <w:rFonts w:ascii="Book Antiqua" w:hAnsi="Book Antiqua"/>
          <w:sz w:val="24"/>
          <w:szCs w:val="24"/>
          <w:lang w:eastAsia="ko-KR"/>
        </w:rPr>
        <w:t>sort</w:t>
      </w:r>
      <w:r w:rsidR="003B7EE2" w:rsidRPr="00897D65">
        <w:rPr>
          <w:rFonts w:ascii="Book Antiqua" w:hAnsi="Book Antiqua"/>
          <w:sz w:val="24"/>
          <w:szCs w:val="24"/>
          <w:lang w:eastAsia="ko-KR"/>
        </w:rPr>
        <w:t>ing of internalized EGFR in</w:t>
      </w:r>
      <w:r w:rsidRPr="00897D65">
        <w:rPr>
          <w:rFonts w:ascii="Book Antiqua" w:hAnsi="Book Antiqua"/>
          <w:sz w:val="24"/>
          <w:szCs w:val="24"/>
          <w:lang w:eastAsia="ko-KR"/>
        </w:rPr>
        <w:t>to lysosome</w:t>
      </w:r>
      <w:r w:rsidR="003B7EE2" w:rsidRPr="00897D65">
        <w:rPr>
          <w:rFonts w:ascii="Book Antiqua" w:hAnsi="Book Antiqua"/>
          <w:sz w:val="24"/>
          <w:szCs w:val="24"/>
          <w:lang w:eastAsia="ko-KR"/>
        </w:rPr>
        <w:t>s</w:t>
      </w:r>
      <w:r w:rsidR="00964C0D">
        <w:rPr>
          <w:rFonts w:ascii="Book Antiqua" w:hAnsi="Book Antiqua"/>
          <w:sz w:val="24"/>
          <w:szCs w:val="24"/>
          <w:lang w:eastAsia="ko-KR"/>
        </w:rPr>
        <w:t xml:space="preserve"> for </w:t>
      </w:r>
      <w:proofErr w:type="gramStart"/>
      <w:r w:rsidR="00964C0D">
        <w:rPr>
          <w:rFonts w:ascii="Book Antiqua" w:hAnsi="Book Antiqua"/>
          <w:sz w:val="24"/>
          <w:szCs w:val="24"/>
          <w:lang w:eastAsia="ko-KR"/>
        </w:rPr>
        <w:t>degradation</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lang w:eastAsia="ko-KR"/>
        </w:rPr>
        <w:fldChar w:fldCharType="begin"/>
      </w:r>
      <w:r w:rsidRPr="00964C0D">
        <w:rPr>
          <w:rFonts w:ascii="Book Antiqua" w:hAnsi="Book Antiqua"/>
          <w:sz w:val="24"/>
          <w:szCs w:val="24"/>
          <w:vertAlign w:val="superscript"/>
          <w:lang w:eastAsia="ko-KR"/>
        </w:rPr>
        <w:instrText>ADDIN RW.CITE{{318 Marmor,M.D. 2004; 319 Sorkin,A. 2009}}</w:instrText>
      </w:r>
      <w:r w:rsidR="00986B38" w:rsidRPr="00964C0D">
        <w:rPr>
          <w:rFonts w:ascii="Book Antiqua" w:hAnsi="Book Antiqua"/>
          <w:sz w:val="24"/>
          <w:szCs w:val="24"/>
          <w:vertAlign w:val="superscript"/>
          <w:lang w:eastAsia="ko-KR"/>
        </w:rPr>
        <w:fldChar w:fldCharType="separate"/>
      </w:r>
      <w:r w:rsidR="009C53AD" w:rsidRPr="00964C0D">
        <w:rPr>
          <w:rFonts w:ascii="Book Antiqua" w:eastAsia="Times New Roman" w:hAnsi="Book Antiqua"/>
          <w:sz w:val="24"/>
          <w:szCs w:val="24"/>
          <w:vertAlign w:val="superscript"/>
        </w:rPr>
        <w:t>2,88</w:t>
      </w:r>
      <w:r w:rsidR="00986B38" w:rsidRPr="00964C0D">
        <w:rPr>
          <w:rFonts w:ascii="Book Antiqua" w:hAnsi="Book Antiqua"/>
          <w:sz w:val="24"/>
          <w:szCs w:val="24"/>
          <w:vertAlign w:val="superscript"/>
          <w:lang w:eastAsia="ko-KR"/>
        </w:rPr>
        <w:fldChar w:fldCharType="end"/>
      </w:r>
      <w:r w:rsidR="00964C0D" w:rsidRPr="00964C0D">
        <w:rPr>
          <w:rFonts w:ascii="Book Antiqua" w:hAnsi="Book Antiqua" w:hint="eastAsia"/>
          <w:sz w:val="24"/>
          <w:szCs w:val="24"/>
          <w:vertAlign w:val="superscript"/>
          <w:lang w:eastAsia="zh-CN"/>
        </w:rPr>
        <w:t>]</w:t>
      </w:r>
      <w:r w:rsidR="003B7EE2" w:rsidRPr="00897D65">
        <w:rPr>
          <w:rFonts w:ascii="Book Antiqua" w:hAnsi="Book Antiqua"/>
          <w:sz w:val="24"/>
          <w:szCs w:val="24"/>
          <w:lang w:eastAsia="ko-KR"/>
        </w:rPr>
        <w:t xml:space="preserve">, </w:t>
      </w:r>
      <w:r w:rsidR="00715AD9" w:rsidRPr="00897D65">
        <w:rPr>
          <w:rFonts w:ascii="Book Antiqua" w:hAnsi="Book Antiqua"/>
          <w:sz w:val="24"/>
          <w:szCs w:val="24"/>
          <w:lang w:eastAsia="ko-KR"/>
        </w:rPr>
        <w:t>a mechanism for</w:t>
      </w:r>
      <w:r w:rsidR="00964C0D">
        <w:rPr>
          <w:rFonts w:ascii="Book Antiqua" w:eastAsia="Arial Unicode MS" w:hAnsi="Book Antiqua"/>
          <w:sz w:val="24"/>
          <w:szCs w:val="24"/>
        </w:rPr>
        <w:t xml:space="preserve"> signal termination</w:t>
      </w:r>
      <w:r w:rsidR="00964C0D" w:rsidRPr="00964C0D">
        <w:rPr>
          <w:rFonts w:ascii="Book Antiqua" w:eastAsia="Arial Unicode MS" w:hAnsi="Book Antiqua" w:hint="eastAsia"/>
          <w:sz w:val="24"/>
          <w:szCs w:val="24"/>
          <w:vertAlign w:val="superscript"/>
          <w:lang w:eastAsia="zh-CN"/>
        </w:rPr>
        <w:t>[</w:t>
      </w:r>
      <w:r w:rsidR="00986B38" w:rsidRPr="00964C0D">
        <w:rPr>
          <w:rFonts w:ascii="Book Antiqua" w:eastAsia="Arial Unicode MS" w:hAnsi="Book Antiqua"/>
          <w:sz w:val="24"/>
          <w:szCs w:val="24"/>
          <w:vertAlign w:val="superscript"/>
        </w:rPr>
        <w:fldChar w:fldCharType="begin"/>
      </w:r>
      <w:r w:rsidRPr="00964C0D">
        <w:rPr>
          <w:rFonts w:ascii="Book Antiqua" w:eastAsia="Arial Unicode MS" w:hAnsi="Book Antiqua"/>
          <w:sz w:val="24"/>
          <w:szCs w:val="24"/>
          <w:vertAlign w:val="superscript"/>
        </w:rPr>
        <w:instrText>ADDIN RW.CITE{{320 Conner,S.D. 2003; 321 Wiley,H.S. 2003}}</w:instrText>
      </w:r>
      <w:r w:rsidR="00986B38" w:rsidRPr="00964C0D">
        <w:rPr>
          <w:rFonts w:ascii="Book Antiqua" w:eastAsia="Arial Unicode MS" w:hAnsi="Book Antiqua"/>
          <w:sz w:val="24"/>
          <w:szCs w:val="24"/>
          <w:vertAlign w:val="superscript"/>
        </w:rPr>
        <w:fldChar w:fldCharType="separate"/>
      </w:r>
      <w:r w:rsidR="009C53AD" w:rsidRPr="00964C0D">
        <w:rPr>
          <w:rFonts w:ascii="Book Antiqua" w:eastAsia="Times New Roman" w:hAnsi="Book Antiqua"/>
          <w:sz w:val="24"/>
          <w:szCs w:val="24"/>
          <w:vertAlign w:val="superscript"/>
        </w:rPr>
        <w:t>89,90</w:t>
      </w:r>
      <w:r w:rsidR="00986B38" w:rsidRPr="00964C0D">
        <w:rPr>
          <w:rFonts w:ascii="Book Antiqua" w:eastAsia="Arial Unicode MS" w:hAnsi="Book Antiqua"/>
          <w:sz w:val="24"/>
          <w:szCs w:val="24"/>
          <w:vertAlign w:val="superscript"/>
        </w:rPr>
        <w:fldChar w:fldCharType="end"/>
      </w:r>
      <w:r w:rsidR="00964C0D" w:rsidRPr="00964C0D">
        <w:rPr>
          <w:rFonts w:ascii="Book Antiqua" w:eastAsia="Arial Unicode MS" w:hAnsi="Book Antiqua" w:hint="eastAsia"/>
          <w:sz w:val="24"/>
          <w:szCs w:val="24"/>
          <w:vertAlign w:val="superscript"/>
          <w:lang w:eastAsia="zh-CN"/>
        </w:rPr>
        <w:t>]</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 xml:space="preserve">In this context, endocytosed EGFR migrates down </w:t>
      </w:r>
      <w:r w:rsidRPr="00897D65">
        <w:rPr>
          <w:rFonts w:ascii="Book Antiqua" w:hAnsi="Book Antiqua"/>
          <w:sz w:val="24"/>
          <w:szCs w:val="24"/>
        </w:rPr>
        <w:t xml:space="preserve">a system of heterogeneous compartments that have generally been characterized as </w:t>
      </w:r>
      <w:r w:rsidR="00196FE2">
        <w:rPr>
          <w:rFonts w:ascii="Book Antiqua" w:hAnsi="Book Antiqua"/>
          <w:sz w:val="24"/>
          <w:szCs w:val="24"/>
          <w:lang w:eastAsia="zh-CN"/>
        </w:rPr>
        <w:t>“</w:t>
      </w:r>
      <w:r w:rsidRPr="00897D65">
        <w:rPr>
          <w:rFonts w:ascii="Book Antiqua" w:hAnsi="Book Antiqua"/>
          <w:sz w:val="24"/>
          <w:szCs w:val="24"/>
        </w:rPr>
        <w:t>early</w:t>
      </w:r>
      <w:r w:rsidR="00196FE2">
        <w:rPr>
          <w:rFonts w:ascii="Book Antiqua" w:hAnsi="Book Antiqua"/>
          <w:sz w:val="24"/>
          <w:szCs w:val="24"/>
          <w:lang w:eastAsia="zh-CN"/>
        </w:rPr>
        <w:t>”</w:t>
      </w:r>
      <w:r w:rsidRPr="00897D65">
        <w:rPr>
          <w:rFonts w:ascii="Book Antiqua" w:hAnsi="Book Antiqua"/>
          <w:sz w:val="24"/>
          <w:szCs w:val="24"/>
        </w:rPr>
        <w:t xml:space="preserve"> or </w:t>
      </w:r>
      <w:r w:rsidR="00196FE2">
        <w:rPr>
          <w:rFonts w:ascii="Book Antiqua" w:hAnsi="Book Antiqua"/>
          <w:sz w:val="24"/>
          <w:szCs w:val="24"/>
          <w:lang w:eastAsia="zh-CN"/>
        </w:rPr>
        <w:t>“</w:t>
      </w:r>
      <w:r w:rsidRPr="00897D65">
        <w:rPr>
          <w:rFonts w:ascii="Book Antiqua" w:hAnsi="Book Antiqua"/>
          <w:sz w:val="24"/>
          <w:szCs w:val="24"/>
        </w:rPr>
        <w:t>late</w:t>
      </w:r>
      <w:r w:rsidR="00196FE2">
        <w:rPr>
          <w:rFonts w:ascii="Book Antiqua" w:hAnsi="Book Antiqua"/>
          <w:sz w:val="24"/>
          <w:szCs w:val="24"/>
          <w:lang w:eastAsia="zh-CN"/>
        </w:rPr>
        <w:t>”</w:t>
      </w:r>
      <w:r w:rsidRPr="00897D65">
        <w:rPr>
          <w:rFonts w:ascii="Book Antiqua" w:hAnsi="Book Antiqua"/>
          <w:sz w:val="24"/>
          <w:szCs w:val="24"/>
        </w:rPr>
        <w:t xml:space="preserve"> endosomes </w:t>
      </w:r>
      <w:r w:rsidR="003B7EE2" w:rsidRPr="00897D65">
        <w:rPr>
          <w:rFonts w:ascii="Book Antiqua" w:hAnsi="Book Antiqua"/>
          <w:sz w:val="24"/>
          <w:szCs w:val="24"/>
        </w:rPr>
        <w:t>based</w:t>
      </w:r>
      <w:r w:rsidRPr="00897D65">
        <w:rPr>
          <w:rFonts w:ascii="Book Antiqua" w:hAnsi="Book Antiqua"/>
          <w:sz w:val="24"/>
          <w:szCs w:val="24"/>
        </w:rPr>
        <w:t xml:space="preserve"> on the</w:t>
      </w:r>
      <w:r w:rsidR="003B7EE2" w:rsidRPr="00897D65">
        <w:rPr>
          <w:rFonts w:ascii="Book Antiqua" w:hAnsi="Book Antiqua"/>
          <w:sz w:val="24"/>
          <w:szCs w:val="24"/>
        </w:rPr>
        <w:t>ir morphology,</w:t>
      </w:r>
      <w:r w:rsidRPr="00897D65">
        <w:rPr>
          <w:rFonts w:ascii="Book Antiqua" w:hAnsi="Book Antiqua"/>
          <w:sz w:val="24"/>
          <w:szCs w:val="24"/>
        </w:rPr>
        <w:t xml:space="preserve"> kinetics </w:t>
      </w:r>
      <w:r w:rsidR="003B7EE2" w:rsidRPr="00897D65">
        <w:rPr>
          <w:rFonts w:ascii="Book Antiqua" w:hAnsi="Book Antiqua"/>
          <w:sz w:val="24"/>
          <w:szCs w:val="24"/>
        </w:rPr>
        <w:t xml:space="preserve">of labeling with endocytic cargo as well </w:t>
      </w:r>
      <w:r w:rsidR="00964C0D">
        <w:rPr>
          <w:rFonts w:ascii="Book Antiqua" w:hAnsi="Book Antiqua"/>
          <w:sz w:val="24"/>
          <w:szCs w:val="24"/>
        </w:rPr>
        <w:t xml:space="preserve">as compartment-specific </w:t>
      </w:r>
      <w:proofErr w:type="gramStart"/>
      <w:r w:rsidR="00964C0D">
        <w:rPr>
          <w:rFonts w:ascii="Book Antiqua" w:hAnsi="Book Antiqua"/>
          <w:sz w:val="24"/>
          <w:szCs w:val="24"/>
        </w:rPr>
        <w:t>markers</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rPr>
        <w:fldChar w:fldCharType="begin"/>
      </w:r>
      <w:r w:rsidRPr="00964C0D">
        <w:rPr>
          <w:rFonts w:ascii="Book Antiqua" w:hAnsi="Book Antiqua"/>
          <w:sz w:val="24"/>
          <w:szCs w:val="24"/>
          <w:vertAlign w:val="superscript"/>
        </w:rPr>
        <w:instrText>ADDIN RW.CITE{{322 Katzmann,D.J. 2002}}</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91</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While </w:t>
      </w:r>
      <w:r w:rsidR="003B7EE2" w:rsidRPr="00897D65">
        <w:rPr>
          <w:rFonts w:ascii="Book Antiqua" w:hAnsi="Book Antiqua"/>
          <w:sz w:val="24"/>
          <w:szCs w:val="24"/>
        </w:rPr>
        <w:t xml:space="preserve">punctate </w:t>
      </w:r>
      <w:r w:rsidRPr="00897D65">
        <w:rPr>
          <w:rFonts w:ascii="Book Antiqua" w:hAnsi="Book Antiqua"/>
          <w:sz w:val="24"/>
          <w:szCs w:val="24"/>
        </w:rPr>
        <w:t xml:space="preserve">early endosomes are primarily located towards the cell periphery, </w:t>
      </w:r>
      <w:r w:rsidR="003B7EE2" w:rsidRPr="00897D65">
        <w:rPr>
          <w:rFonts w:ascii="Book Antiqua" w:hAnsi="Book Antiqua"/>
          <w:sz w:val="24"/>
          <w:szCs w:val="24"/>
        </w:rPr>
        <w:t xml:space="preserve">the </w:t>
      </w:r>
      <w:r w:rsidRPr="00897D65">
        <w:rPr>
          <w:rFonts w:ascii="Book Antiqua" w:hAnsi="Book Antiqua"/>
          <w:sz w:val="24"/>
          <w:szCs w:val="24"/>
        </w:rPr>
        <w:t xml:space="preserve">late endosomes are </w:t>
      </w:r>
      <w:r w:rsidR="003B7EE2" w:rsidRPr="00897D65">
        <w:rPr>
          <w:rFonts w:ascii="Book Antiqua" w:hAnsi="Book Antiqua"/>
          <w:sz w:val="24"/>
          <w:szCs w:val="24"/>
        </w:rPr>
        <w:t xml:space="preserve">larger and </w:t>
      </w:r>
      <w:r w:rsidRPr="00897D65">
        <w:rPr>
          <w:rFonts w:ascii="Book Antiqua" w:hAnsi="Book Antiqua"/>
          <w:sz w:val="24"/>
          <w:szCs w:val="24"/>
        </w:rPr>
        <w:t>more spherical</w:t>
      </w:r>
      <w:r w:rsidR="003B7EE2" w:rsidRPr="00897D65">
        <w:rPr>
          <w:rFonts w:ascii="Book Antiqua" w:hAnsi="Book Antiqua"/>
          <w:sz w:val="24"/>
          <w:szCs w:val="24"/>
        </w:rPr>
        <w:t>,</w:t>
      </w:r>
      <w:r w:rsidRPr="00897D65">
        <w:rPr>
          <w:rFonts w:ascii="Book Antiqua" w:hAnsi="Book Antiqua"/>
          <w:sz w:val="24"/>
          <w:szCs w:val="24"/>
        </w:rPr>
        <w:t xml:space="preserve"> and often p</w:t>
      </w:r>
      <w:r w:rsidR="00964C0D">
        <w:rPr>
          <w:rFonts w:ascii="Book Antiqua" w:hAnsi="Book Antiqua"/>
          <w:sz w:val="24"/>
          <w:szCs w:val="24"/>
        </w:rPr>
        <w:t xml:space="preserve">ositioned closer to the </w:t>
      </w:r>
      <w:proofErr w:type="gramStart"/>
      <w:r w:rsidR="00964C0D">
        <w:rPr>
          <w:rFonts w:ascii="Book Antiqua" w:hAnsi="Book Antiqua"/>
          <w:sz w:val="24"/>
          <w:szCs w:val="24"/>
        </w:rPr>
        <w:t>nucleus</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rPr>
        <w:fldChar w:fldCharType="begin"/>
      </w:r>
      <w:r w:rsidRPr="00964C0D">
        <w:rPr>
          <w:rFonts w:ascii="Book Antiqua" w:hAnsi="Book Antiqua"/>
          <w:sz w:val="24"/>
          <w:szCs w:val="24"/>
          <w:vertAlign w:val="superscript"/>
        </w:rPr>
        <w:instrText>ADDIN RW.CITE{{322 Katzmann,D.J. 2002}}</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91</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Furthermore, </w:t>
      </w:r>
      <w:r w:rsidR="003B7EE2" w:rsidRPr="00897D65">
        <w:rPr>
          <w:rFonts w:ascii="Book Antiqua" w:hAnsi="Book Antiqua"/>
          <w:sz w:val="24"/>
          <w:szCs w:val="24"/>
        </w:rPr>
        <w:t xml:space="preserve">some </w:t>
      </w:r>
      <w:r w:rsidRPr="00897D65">
        <w:rPr>
          <w:rFonts w:ascii="Book Antiqua" w:hAnsi="Book Antiqua"/>
          <w:sz w:val="24"/>
          <w:szCs w:val="24"/>
        </w:rPr>
        <w:t xml:space="preserve">late endosomes have </w:t>
      </w:r>
      <w:r w:rsidR="003B7EE2" w:rsidRPr="00897D65">
        <w:rPr>
          <w:rFonts w:ascii="Book Antiqua" w:hAnsi="Book Antiqua"/>
          <w:sz w:val="24"/>
          <w:szCs w:val="24"/>
        </w:rPr>
        <w:t xml:space="preserve">a </w:t>
      </w:r>
      <w:r w:rsidRPr="00897D65">
        <w:rPr>
          <w:rFonts w:ascii="Book Antiqua" w:hAnsi="Book Antiqua"/>
          <w:sz w:val="24"/>
          <w:szCs w:val="24"/>
        </w:rPr>
        <w:t xml:space="preserve">multivesicular appearance </w:t>
      </w:r>
      <w:r w:rsidR="003B7EE2" w:rsidRPr="00897D65">
        <w:rPr>
          <w:rFonts w:ascii="Book Antiqua" w:hAnsi="Book Antiqua"/>
          <w:sz w:val="24"/>
          <w:szCs w:val="24"/>
        </w:rPr>
        <w:t xml:space="preserve">by ultrastructure </w:t>
      </w:r>
      <w:r w:rsidRPr="00897D65">
        <w:rPr>
          <w:rFonts w:ascii="Book Antiqua" w:hAnsi="Book Antiqua"/>
          <w:sz w:val="24"/>
          <w:szCs w:val="24"/>
        </w:rPr>
        <w:t>and are referred to as multivesicular bodies (MVBs)</w:t>
      </w:r>
      <w:r w:rsidR="00B266E5" w:rsidRPr="00897D65">
        <w:rPr>
          <w:rFonts w:ascii="Book Antiqua" w:hAnsi="Book Antiqua"/>
          <w:sz w:val="24"/>
          <w:szCs w:val="24"/>
        </w:rPr>
        <w:t>.</w:t>
      </w:r>
      <w:r w:rsidR="003179BB">
        <w:rPr>
          <w:rFonts w:ascii="Book Antiqua" w:hAnsi="Book Antiqua"/>
          <w:sz w:val="24"/>
          <w:szCs w:val="24"/>
        </w:rPr>
        <w:t xml:space="preserve"> </w:t>
      </w:r>
      <w:r w:rsidR="003B7EE2" w:rsidRPr="00897D65">
        <w:rPr>
          <w:rFonts w:ascii="Book Antiqua" w:hAnsi="Book Antiqua"/>
          <w:sz w:val="24"/>
          <w:szCs w:val="24"/>
        </w:rPr>
        <w:t xml:space="preserve">The </w:t>
      </w:r>
      <w:r w:rsidR="008610AE" w:rsidRPr="00897D65">
        <w:rPr>
          <w:rFonts w:ascii="Book Antiqua" w:hAnsi="Book Antiqua"/>
          <w:sz w:val="24"/>
          <w:szCs w:val="24"/>
        </w:rPr>
        <w:t xml:space="preserve">ubiquitinated cargo, such as EGFR, at the </w:t>
      </w:r>
      <w:r w:rsidR="003B7EE2" w:rsidRPr="00897D65">
        <w:rPr>
          <w:rFonts w:ascii="Book Antiqua" w:hAnsi="Book Antiqua"/>
          <w:sz w:val="24"/>
          <w:szCs w:val="24"/>
        </w:rPr>
        <w:t xml:space="preserve">outer limiting membrane of MVBs </w:t>
      </w:r>
      <w:r w:rsidR="008610AE" w:rsidRPr="00897D65">
        <w:rPr>
          <w:rFonts w:ascii="Book Antiqua" w:hAnsi="Book Antiqua"/>
          <w:sz w:val="24"/>
          <w:szCs w:val="24"/>
        </w:rPr>
        <w:t xml:space="preserve">is recognized by a series of protein complexes called the endosomal complex required for transport (ESCRT) 1 to 3, and selectively sorted into </w:t>
      </w:r>
      <w:r w:rsidR="003B7EE2" w:rsidRPr="00897D65">
        <w:rPr>
          <w:rFonts w:ascii="Book Antiqua" w:hAnsi="Book Antiqua"/>
          <w:sz w:val="24"/>
          <w:szCs w:val="24"/>
        </w:rPr>
        <w:t>invaginat</w:t>
      </w:r>
      <w:r w:rsidR="008610AE" w:rsidRPr="00897D65">
        <w:rPr>
          <w:rFonts w:ascii="Book Antiqua" w:hAnsi="Book Antiqua"/>
          <w:sz w:val="24"/>
          <w:szCs w:val="24"/>
        </w:rPr>
        <w:t>ing</w:t>
      </w:r>
      <w:r w:rsidR="003B7EE2" w:rsidRPr="00897D65">
        <w:rPr>
          <w:rFonts w:ascii="Book Antiqua" w:hAnsi="Book Antiqua"/>
          <w:sz w:val="24"/>
          <w:szCs w:val="24"/>
        </w:rPr>
        <w:t xml:space="preserve"> </w:t>
      </w:r>
      <w:r w:rsidR="008610AE" w:rsidRPr="00897D65">
        <w:rPr>
          <w:rFonts w:ascii="Book Antiqua" w:hAnsi="Book Antiqua"/>
          <w:sz w:val="24"/>
          <w:szCs w:val="24"/>
        </w:rPr>
        <w:t xml:space="preserve">vesicles that </w:t>
      </w:r>
      <w:r w:rsidR="003B7EE2" w:rsidRPr="00897D65">
        <w:rPr>
          <w:rFonts w:ascii="Book Antiqua" w:hAnsi="Book Antiqua"/>
          <w:sz w:val="24"/>
          <w:szCs w:val="24"/>
        </w:rPr>
        <w:t>bud off</w:t>
      </w:r>
      <w:r w:rsidR="008610AE" w:rsidRPr="00897D65">
        <w:rPr>
          <w:rFonts w:ascii="Book Antiqua" w:hAnsi="Book Antiqua"/>
          <w:sz w:val="24"/>
          <w:szCs w:val="24"/>
        </w:rPr>
        <w:t xml:space="preserve"> to form the internal vesicles</w:t>
      </w:r>
      <w:r w:rsidR="00964C0D">
        <w:rPr>
          <w:rFonts w:ascii="Book Antiqua" w:hAnsi="Book Antiqua"/>
          <w:sz w:val="24"/>
          <w:szCs w:val="24"/>
        </w:rPr>
        <w:t xml:space="preserve"> of MVB</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rPr>
        <w:fldChar w:fldCharType="begin"/>
      </w:r>
      <w:r w:rsidR="005C6B93" w:rsidRPr="00964C0D">
        <w:rPr>
          <w:rFonts w:ascii="Book Antiqua" w:hAnsi="Book Antiqua"/>
          <w:sz w:val="24"/>
          <w:szCs w:val="24"/>
          <w:vertAlign w:val="superscript"/>
        </w:rPr>
        <w:instrText>ADDIN RW.CITE{{462 Raiborg,C. 2009}}</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92</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8610AE" w:rsidRPr="00897D65">
        <w:rPr>
          <w:rFonts w:ascii="Book Antiqua" w:hAnsi="Book Antiqua"/>
          <w:sz w:val="24"/>
          <w:szCs w:val="24"/>
          <w:lang w:eastAsia="ko-KR"/>
        </w:rPr>
        <w:t xml:space="preserve">The MVB subsequently matures and/or fuses into the lysosome where </w:t>
      </w:r>
      <w:r w:rsidRPr="00897D65">
        <w:rPr>
          <w:rFonts w:ascii="Book Antiqua" w:hAnsi="Book Antiqua"/>
          <w:sz w:val="24"/>
          <w:szCs w:val="24"/>
        </w:rPr>
        <w:t xml:space="preserve">the receptor </w:t>
      </w:r>
      <w:r w:rsidR="008610AE" w:rsidRPr="00897D65">
        <w:rPr>
          <w:rFonts w:ascii="Book Antiqua" w:hAnsi="Book Antiqua"/>
          <w:sz w:val="24"/>
          <w:szCs w:val="24"/>
        </w:rPr>
        <w:t>is</w:t>
      </w:r>
      <w:r w:rsidRPr="00897D65">
        <w:rPr>
          <w:rFonts w:ascii="Book Antiqua" w:hAnsi="Book Antiqua"/>
          <w:sz w:val="24"/>
          <w:szCs w:val="24"/>
        </w:rPr>
        <w:t xml:space="preserve"> degraded</w:t>
      </w:r>
      <w:r w:rsidR="00964C0D">
        <w:rPr>
          <w:rFonts w:ascii="Book Antiqua" w:hAnsi="Book Antiqua"/>
          <w:sz w:val="24"/>
          <w:szCs w:val="24"/>
        </w:rPr>
        <w:t xml:space="preserve"> by lysosomal </w:t>
      </w:r>
      <w:proofErr w:type="gramStart"/>
      <w:r w:rsidR="00964C0D">
        <w:rPr>
          <w:rFonts w:ascii="Book Antiqua" w:hAnsi="Book Antiqua"/>
          <w:sz w:val="24"/>
          <w:szCs w:val="24"/>
        </w:rPr>
        <w:t>hydrolases</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rPr>
        <w:fldChar w:fldCharType="begin"/>
      </w:r>
      <w:r w:rsidR="005C6B93" w:rsidRPr="00964C0D">
        <w:rPr>
          <w:rFonts w:ascii="Book Antiqua" w:hAnsi="Book Antiqua"/>
          <w:sz w:val="24"/>
          <w:szCs w:val="24"/>
          <w:vertAlign w:val="superscript"/>
        </w:rPr>
        <w:instrText>ADDIN RW.CITE{{462 Raiborg,C. 2009}}</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92</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8610AE" w:rsidRPr="00897D65">
        <w:rPr>
          <w:rFonts w:ascii="Book Antiqua" w:hAnsi="Book Antiqua"/>
          <w:sz w:val="24"/>
          <w:szCs w:val="24"/>
          <w:lang w:eastAsia="ko-KR"/>
        </w:rPr>
        <w:t>Under conditions where EGFR does not undergo ubiquitination, or if ubiquitin chains are cleaved by deubiquitinases</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lang w:eastAsia="ko-KR"/>
        </w:rPr>
        <w:fldChar w:fldCharType="begin"/>
      </w:r>
      <w:r w:rsidR="005C6B93" w:rsidRPr="00964C0D">
        <w:rPr>
          <w:rFonts w:ascii="Book Antiqua" w:hAnsi="Book Antiqua"/>
          <w:sz w:val="24"/>
          <w:szCs w:val="24"/>
          <w:vertAlign w:val="superscript"/>
          <w:lang w:eastAsia="ko-KR"/>
        </w:rPr>
        <w:instrText>ADDIN RW.CITE{{556 Mizuno,E. 2005}}</w:instrText>
      </w:r>
      <w:r w:rsidR="00986B38" w:rsidRPr="00964C0D">
        <w:rPr>
          <w:rFonts w:ascii="Book Antiqua" w:hAnsi="Book Antiqua"/>
          <w:sz w:val="24"/>
          <w:szCs w:val="24"/>
          <w:vertAlign w:val="superscript"/>
          <w:lang w:eastAsia="ko-KR"/>
        </w:rPr>
        <w:fldChar w:fldCharType="separate"/>
      </w:r>
      <w:r w:rsidR="009C53AD" w:rsidRPr="00964C0D">
        <w:rPr>
          <w:rFonts w:ascii="Book Antiqua" w:eastAsia="Times New Roman" w:hAnsi="Book Antiqua"/>
          <w:sz w:val="24"/>
          <w:szCs w:val="24"/>
          <w:vertAlign w:val="superscript"/>
        </w:rPr>
        <w:t>93</w:t>
      </w:r>
      <w:r w:rsidR="00986B38" w:rsidRPr="00964C0D">
        <w:rPr>
          <w:rFonts w:ascii="Book Antiqua" w:hAnsi="Book Antiqua"/>
          <w:sz w:val="24"/>
          <w:szCs w:val="24"/>
          <w:vertAlign w:val="superscript"/>
          <w:lang w:eastAsia="ko-KR"/>
        </w:rPr>
        <w:fldChar w:fldCharType="end"/>
      </w:r>
      <w:r w:rsidR="00964C0D" w:rsidRPr="00964C0D">
        <w:rPr>
          <w:rFonts w:ascii="Book Antiqua" w:hAnsi="Book Antiqua" w:hint="eastAsia"/>
          <w:sz w:val="24"/>
          <w:szCs w:val="24"/>
          <w:vertAlign w:val="superscript"/>
          <w:lang w:eastAsia="zh-CN"/>
        </w:rPr>
        <w:t>]</w:t>
      </w:r>
      <w:r w:rsidR="008610AE" w:rsidRPr="00897D65">
        <w:rPr>
          <w:rFonts w:ascii="Book Antiqua" w:hAnsi="Book Antiqua"/>
          <w:sz w:val="24"/>
          <w:szCs w:val="24"/>
          <w:lang w:eastAsia="ko-KR"/>
        </w:rPr>
        <w:t xml:space="preserve">, the receptor is alternatively sorted into vesicles that traffic along the endocytic recycling pathway </w:t>
      </w:r>
      <w:r w:rsidRPr="00897D65">
        <w:rPr>
          <w:rFonts w:ascii="Book Antiqua" w:hAnsi="Book Antiqua"/>
          <w:sz w:val="24"/>
          <w:szCs w:val="24"/>
        </w:rPr>
        <w:t>back to the cell surface for additional rounds of ligand binding and signaling</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rPr>
        <w:fldChar w:fldCharType="begin"/>
      </w:r>
      <w:r w:rsidRPr="00964C0D">
        <w:rPr>
          <w:rFonts w:ascii="Book Antiqua" w:hAnsi="Book Antiqua"/>
          <w:sz w:val="24"/>
          <w:szCs w:val="24"/>
          <w:vertAlign w:val="superscript"/>
        </w:rPr>
        <w:instrText>ADDIN RW.CITE{{323 Maxfield,F.R. 2004}}</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94</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715AD9" w:rsidRPr="00897D65">
        <w:rPr>
          <w:rFonts w:ascii="Book Antiqua" w:hAnsi="Book Antiqua"/>
          <w:sz w:val="24"/>
          <w:szCs w:val="24"/>
        </w:rPr>
        <w:t>Endocytic</w:t>
      </w:r>
      <w:r w:rsidR="00C228E8" w:rsidRPr="00897D65">
        <w:rPr>
          <w:rFonts w:ascii="Book Antiqua" w:hAnsi="Book Antiqua"/>
          <w:sz w:val="24"/>
          <w:szCs w:val="24"/>
        </w:rPr>
        <w:t xml:space="preserve"> recycling </w:t>
      </w:r>
      <w:r w:rsidR="00715AD9" w:rsidRPr="00897D65">
        <w:rPr>
          <w:rFonts w:ascii="Book Antiqua" w:hAnsi="Book Antiqua"/>
          <w:sz w:val="24"/>
          <w:szCs w:val="24"/>
        </w:rPr>
        <w:t xml:space="preserve">can take place </w:t>
      </w:r>
      <w:r w:rsidR="00715AD9" w:rsidRPr="00196FE2">
        <w:rPr>
          <w:rFonts w:ascii="Book Antiqua" w:hAnsi="Book Antiqua"/>
          <w:i/>
          <w:sz w:val="24"/>
          <w:szCs w:val="24"/>
        </w:rPr>
        <w:t xml:space="preserve">via </w:t>
      </w:r>
      <w:r w:rsidR="00C228E8" w:rsidRPr="00897D65">
        <w:rPr>
          <w:rFonts w:ascii="Book Antiqua" w:hAnsi="Book Antiqua"/>
          <w:sz w:val="24"/>
          <w:szCs w:val="24"/>
        </w:rPr>
        <w:t xml:space="preserve">the fast/direct recycling from </w:t>
      </w:r>
      <w:r w:rsidR="00715AD9" w:rsidRPr="00897D65">
        <w:rPr>
          <w:rFonts w:ascii="Book Antiqua" w:hAnsi="Book Antiqua"/>
          <w:sz w:val="24"/>
          <w:szCs w:val="24"/>
        </w:rPr>
        <w:t xml:space="preserve">the </w:t>
      </w:r>
      <w:r w:rsidR="00C228E8" w:rsidRPr="00897D65">
        <w:rPr>
          <w:rFonts w:ascii="Book Antiqua" w:hAnsi="Book Antiqua"/>
          <w:sz w:val="24"/>
          <w:szCs w:val="24"/>
        </w:rPr>
        <w:t xml:space="preserve">early endosomes </w:t>
      </w:r>
      <w:r w:rsidR="00715AD9" w:rsidRPr="00897D65">
        <w:rPr>
          <w:rFonts w:ascii="Book Antiqua" w:hAnsi="Book Antiqua"/>
          <w:sz w:val="24"/>
          <w:szCs w:val="24"/>
        </w:rPr>
        <w:t xml:space="preserve">back </w:t>
      </w:r>
      <w:r w:rsidR="00C228E8" w:rsidRPr="00897D65">
        <w:rPr>
          <w:rFonts w:ascii="Book Antiqua" w:hAnsi="Book Antiqua"/>
          <w:sz w:val="24"/>
          <w:szCs w:val="24"/>
        </w:rPr>
        <w:t>to</w:t>
      </w:r>
      <w:r w:rsidR="00C228E8" w:rsidRPr="00897D65">
        <w:rPr>
          <w:rFonts w:ascii="Book Antiqua" w:hAnsi="Book Antiqua"/>
          <w:sz w:val="24"/>
          <w:szCs w:val="24"/>
          <w:lang w:eastAsia="ko-KR"/>
        </w:rPr>
        <w:t xml:space="preserve"> the</w:t>
      </w:r>
      <w:r w:rsidR="00C228E8" w:rsidRPr="00897D65">
        <w:rPr>
          <w:rFonts w:ascii="Book Antiqua" w:hAnsi="Book Antiqua"/>
          <w:sz w:val="24"/>
          <w:szCs w:val="24"/>
        </w:rPr>
        <w:t xml:space="preserve"> plasma membrane, or </w:t>
      </w:r>
      <w:r w:rsidR="00715AD9" w:rsidRPr="00196FE2">
        <w:rPr>
          <w:rFonts w:ascii="Book Antiqua" w:hAnsi="Book Antiqua"/>
          <w:i/>
          <w:sz w:val="24"/>
          <w:szCs w:val="24"/>
        </w:rPr>
        <w:t>via</w:t>
      </w:r>
      <w:r w:rsidR="00715AD9" w:rsidRPr="00897D65">
        <w:rPr>
          <w:rFonts w:ascii="Book Antiqua" w:hAnsi="Book Antiqua"/>
          <w:sz w:val="24"/>
          <w:szCs w:val="24"/>
        </w:rPr>
        <w:t xml:space="preserve"> </w:t>
      </w:r>
      <w:r w:rsidR="0030662A" w:rsidRPr="00897D65">
        <w:rPr>
          <w:rFonts w:ascii="Book Antiqua" w:hAnsi="Book Antiqua"/>
          <w:sz w:val="24"/>
          <w:szCs w:val="24"/>
        </w:rPr>
        <w:t xml:space="preserve">a </w:t>
      </w:r>
      <w:r w:rsidR="00C228E8" w:rsidRPr="00897D65">
        <w:rPr>
          <w:rFonts w:ascii="Book Antiqua" w:hAnsi="Book Antiqua"/>
          <w:sz w:val="24"/>
          <w:szCs w:val="24"/>
        </w:rPr>
        <w:t xml:space="preserve">delayed recycling </w:t>
      </w:r>
      <w:r w:rsidR="00715AD9" w:rsidRPr="00897D65">
        <w:rPr>
          <w:rFonts w:ascii="Book Antiqua" w:hAnsi="Book Antiqua"/>
          <w:sz w:val="24"/>
          <w:szCs w:val="24"/>
        </w:rPr>
        <w:t xml:space="preserve">pathway that involves the perinuclear endocytic </w:t>
      </w:r>
      <w:r w:rsidR="00C228E8" w:rsidRPr="00897D65">
        <w:rPr>
          <w:rFonts w:ascii="Book Antiqua" w:hAnsi="Book Antiqua"/>
          <w:sz w:val="24"/>
          <w:szCs w:val="24"/>
        </w:rPr>
        <w:t>recycling compartments</w:t>
      </w:r>
      <w:r w:rsidR="00964C0D">
        <w:rPr>
          <w:rFonts w:ascii="Book Antiqua" w:hAnsi="Book Antiqua"/>
          <w:sz w:val="24"/>
          <w:szCs w:val="24"/>
        </w:rPr>
        <w:t xml:space="preserve"> (Figure 1)</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rPr>
        <w:fldChar w:fldCharType="begin"/>
      </w:r>
      <w:r w:rsidR="0030662A" w:rsidRPr="00964C0D">
        <w:rPr>
          <w:rFonts w:ascii="Book Antiqua" w:hAnsi="Book Antiqua"/>
          <w:sz w:val="24"/>
          <w:szCs w:val="24"/>
          <w:vertAlign w:val="superscript"/>
        </w:rPr>
        <w:instrText>ADDIN RW.CITE{{559 Grant,B.D. 2009; 323 Maxfield,F.R. 2004}}</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94,95</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715AD9" w:rsidRPr="00897D65">
        <w:rPr>
          <w:rFonts w:ascii="Book Antiqua" w:hAnsi="Book Antiqua"/>
          <w:sz w:val="24"/>
          <w:szCs w:val="24"/>
        </w:rPr>
        <w:t xml:space="preserve">Members of Rab-family of small GTPases play </w:t>
      </w:r>
      <w:r w:rsidR="00715AD9" w:rsidRPr="00897D65">
        <w:rPr>
          <w:rFonts w:ascii="Book Antiqua" w:hAnsi="Book Antiqua"/>
          <w:sz w:val="24"/>
          <w:szCs w:val="24"/>
        </w:rPr>
        <w:lastRenderedPageBreak/>
        <w:t xml:space="preserve">key roles in facilitating alternate sorting itineraries. The delayed recycling pathway utilizes Rab11 as well as Arf6 small </w:t>
      </w:r>
      <w:proofErr w:type="gramStart"/>
      <w:r w:rsidR="00715AD9" w:rsidRPr="00897D65">
        <w:rPr>
          <w:rFonts w:ascii="Book Antiqua" w:hAnsi="Book Antiqua"/>
          <w:sz w:val="24"/>
          <w:szCs w:val="24"/>
        </w:rPr>
        <w:t>GTPase</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rPr>
        <w:fldChar w:fldCharType="begin"/>
      </w:r>
      <w:r w:rsidR="002B6DA7" w:rsidRPr="00964C0D">
        <w:rPr>
          <w:rFonts w:ascii="Book Antiqua" w:hAnsi="Book Antiqua"/>
          <w:sz w:val="24"/>
          <w:szCs w:val="24"/>
          <w:vertAlign w:val="superscript"/>
        </w:rPr>
        <w:instrText>ADDIN RW.CITE{{559 Grant,B.D. 2009}}</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95</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715AD9" w:rsidRPr="00897D65">
        <w:rPr>
          <w:rFonts w:ascii="Book Antiqua" w:hAnsi="Book Antiqua"/>
          <w:sz w:val="24"/>
          <w:szCs w:val="24"/>
        </w:rPr>
        <w:t xml:space="preserve">. Notably, </w:t>
      </w:r>
      <w:r w:rsidR="002A222F" w:rsidRPr="00897D65">
        <w:rPr>
          <w:rFonts w:ascii="Book Antiqua" w:hAnsi="Book Antiqua"/>
          <w:sz w:val="24"/>
          <w:szCs w:val="24"/>
        </w:rPr>
        <w:t xml:space="preserve">members of </w:t>
      </w:r>
      <w:r w:rsidR="00715AD9" w:rsidRPr="00897D65">
        <w:rPr>
          <w:rFonts w:ascii="Book Antiqua" w:hAnsi="Book Antiqua"/>
          <w:sz w:val="24"/>
          <w:szCs w:val="24"/>
        </w:rPr>
        <w:t>a family of dynamin-like ATP-binding and EPS15-homology domain-containing (EHD) proteins ha</w:t>
      </w:r>
      <w:r w:rsidR="002A222F" w:rsidRPr="00897D65">
        <w:rPr>
          <w:rFonts w:ascii="Book Antiqua" w:hAnsi="Book Antiqua"/>
          <w:sz w:val="24"/>
          <w:szCs w:val="24"/>
        </w:rPr>
        <w:t>ve</w:t>
      </w:r>
      <w:r w:rsidR="00715AD9" w:rsidRPr="00897D65">
        <w:rPr>
          <w:rFonts w:ascii="Book Antiqua" w:hAnsi="Book Antiqua"/>
          <w:sz w:val="24"/>
          <w:szCs w:val="24"/>
        </w:rPr>
        <w:t xml:space="preserve"> been identified as key regulator</w:t>
      </w:r>
      <w:r w:rsidR="002A222F" w:rsidRPr="00897D65">
        <w:rPr>
          <w:rFonts w:ascii="Book Antiqua" w:hAnsi="Book Antiqua"/>
          <w:sz w:val="24"/>
          <w:szCs w:val="24"/>
        </w:rPr>
        <w:t>s</w:t>
      </w:r>
      <w:r w:rsidR="00715AD9" w:rsidRPr="00897D65">
        <w:rPr>
          <w:rFonts w:ascii="Book Antiqua" w:hAnsi="Book Antiqua"/>
          <w:sz w:val="24"/>
          <w:szCs w:val="24"/>
        </w:rPr>
        <w:t xml:space="preserve"> of </w:t>
      </w:r>
      <w:r w:rsidR="002A222F" w:rsidRPr="00897D65">
        <w:rPr>
          <w:rFonts w:ascii="Book Antiqua" w:hAnsi="Book Antiqua"/>
          <w:sz w:val="24"/>
          <w:szCs w:val="24"/>
        </w:rPr>
        <w:t>the delayed endocytic recycling compartments</w:t>
      </w:r>
      <w:r w:rsidR="00964C0D" w:rsidRPr="00964C0D">
        <w:rPr>
          <w:rFonts w:ascii="Book Antiqua" w:hAnsi="Book Antiqua" w:hint="eastAsia"/>
          <w:sz w:val="24"/>
          <w:szCs w:val="24"/>
          <w:vertAlign w:val="superscript"/>
          <w:lang w:eastAsia="zh-CN"/>
        </w:rPr>
        <w:t>[</w:t>
      </w:r>
      <w:r w:rsidR="00986B38" w:rsidRPr="00964C0D">
        <w:rPr>
          <w:rFonts w:ascii="Book Antiqua" w:hAnsi="Book Antiqua"/>
          <w:sz w:val="24"/>
          <w:szCs w:val="24"/>
          <w:vertAlign w:val="superscript"/>
        </w:rPr>
        <w:fldChar w:fldCharType="begin"/>
      </w:r>
      <w:r w:rsidR="002B6DA7" w:rsidRPr="00964C0D">
        <w:rPr>
          <w:rFonts w:ascii="Book Antiqua" w:hAnsi="Book Antiqua"/>
          <w:sz w:val="24"/>
          <w:szCs w:val="24"/>
          <w:vertAlign w:val="superscript"/>
        </w:rPr>
        <w:instrText>ADDIN RW.CITE{{557 George,M. 2007; 569 Naslavsky,N. 2011}}</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96,97</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p>
    <w:p w:rsidR="00CC6DFE" w:rsidRPr="00897D65" w:rsidRDefault="00CC6DFE" w:rsidP="00196FE2">
      <w:pPr>
        <w:pStyle w:val="ListParagraph"/>
        <w:spacing w:after="0" w:line="360" w:lineRule="auto"/>
        <w:ind w:left="0" w:firstLineChars="100" w:firstLine="240"/>
        <w:contextualSpacing w:val="0"/>
        <w:jc w:val="both"/>
        <w:rPr>
          <w:rFonts w:ascii="Book Antiqua" w:eastAsia="Arial Unicode MS" w:hAnsi="Book Antiqua"/>
          <w:sz w:val="24"/>
          <w:szCs w:val="24"/>
        </w:rPr>
      </w:pPr>
      <w:r w:rsidRPr="00897D65">
        <w:rPr>
          <w:rFonts w:ascii="Book Antiqua" w:eastAsia="Arial Unicode MS" w:hAnsi="Book Antiqua"/>
          <w:sz w:val="24"/>
          <w:szCs w:val="24"/>
        </w:rPr>
        <w:t>The</w:t>
      </w:r>
      <w:r w:rsidR="008610AE" w:rsidRPr="00897D65">
        <w:rPr>
          <w:rFonts w:ascii="Book Antiqua" w:eastAsia="Arial Unicode MS" w:hAnsi="Book Antiqua"/>
          <w:sz w:val="24"/>
          <w:szCs w:val="24"/>
        </w:rPr>
        <w:t xml:space="preserve"> </w:t>
      </w:r>
      <w:r w:rsidRPr="00897D65">
        <w:rPr>
          <w:rFonts w:ascii="Book Antiqua" w:eastAsia="Arial Unicode MS" w:hAnsi="Book Antiqua"/>
          <w:sz w:val="24"/>
          <w:szCs w:val="24"/>
        </w:rPr>
        <w:t>endocytic trafficking</w:t>
      </w:r>
      <w:r w:rsidR="008610AE" w:rsidRPr="00897D65">
        <w:rPr>
          <w:rFonts w:ascii="Book Antiqua" w:eastAsia="Arial Unicode MS" w:hAnsi="Book Antiqua"/>
          <w:sz w:val="24"/>
          <w:szCs w:val="24"/>
        </w:rPr>
        <w:t xml:space="preserve"> fates</w:t>
      </w:r>
      <w:r w:rsidRPr="00897D65">
        <w:rPr>
          <w:rFonts w:ascii="Book Antiqua" w:eastAsia="Arial Unicode MS" w:hAnsi="Book Antiqua"/>
          <w:sz w:val="24"/>
          <w:szCs w:val="24"/>
        </w:rPr>
        <w:t xml:space="preserve"> of EGFR </w:t>
      </w:r>
      <w:r w:rsidR="008610AE" w:rsidRPr="00897D65">
        <w:rPr>
          <w:rFonts w:ascii="Book Antiqua" w:eastAsia="Arial Unicode MS" w:hAnsi="Book Antiqua"/>
          <w:sz w:val="24"/>
          <w:szCs w:val="24"/>
        </w:rPr>
        <w:t xml:space="preserve">are regulated by a </w:t>
      </w:r>
      <w:r w:rsidRPr="00897D65">
        <w:rPr>
          <w:rFonts w:ascii="Book Antiqua" w:eastAsia="Arial Unicode MS" w:hAnsi="Book Antiqua"/>
          <w:sz w:val="24"/>
          <w:szCs w:val="24"/>
        </w:rPr>
        <w:t>complex</w:t>
      </w:r>
      <w:r w:rsidR="008610AE" w:rsidRPr="00897D65">
        <w:rPr>
          <w:rFonts w:ascii="Book Antiqua" w:eastAsia="Arial Unicode MS" w:hAnsi="Book Antiqua"/>
          <w:sz w:val="24"/>
          <w:szCs w:val="24"/>
        </w:rPr>
        <w:t>, and still incompletely understood, molecular machinery</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eastAsia="Arial Unicode MS" w:hAnsi="Book Antiqua"/>
          <w:sz w:val="24"/>
          <w:szCs w:val="24"/>
        </w:rPr>
        <w:t xml:space="preserve">First, the </w:t>
      </w:r>
      <w:r w:rsidR="008610AE" w:rsidRPr="00897D65">
        <w:rPr>
          <w:rFonts w:ascii="Book Antiqua" w:eastAsia="Arial Unicode MS" w:hAnsi="Book Antiqua"/>
          <w:sz w:val="24"/>
          <w:szCs w:val="24"/>
        </w:rPr>
        <w:t>nature</w:t>
      </w:r>
      <w:r w:rsidRPr="00897D65">
        <w:rPr>
          <w:rFonts w:ascii="Book Antiqua" w:eastAsia="Arial Unicode MS" w:hAnsi="Book Antiqua"/>
          <w:sz w:val="24"/>
          <w:szCs w:val="24"/>
        </w:rPr>
        <w:t xml:space="preserve"> of </w:t>
      </w:r>
      <w:r w:rsidR="008610AE" w:rsidRPr="00897D65">
        <w:rPr>
          <w:rFonts w:ascii="Book Antiqua" w:eastAsia="Arial Unicode MS" w:hAnsi="Book Antiqua"/>
          <w:sz w:val="24"/>
          <w:szCs w:val="24"/>
        </w:rPr>
        <w:t xml:space="preserve">the </w:t>
      </w:r>
      <w:r w:rsidRPr="00897D65">
        <w:rPr>
          <w:rFonts w:ascii="Book Antiqua" w:eastAsia="Arial Unicode MS" w:hAnsi="Book Antiqua"/>
          <w:sz w:val="24"/>
          <w:szCs w:val="24"/>
        </w:rPr>
        <w:t xml:space="preserve">ligand bound to EGFR </w:t>
      </w:r>
      <w:r w:rsidR="008610AE" w:rsidRPr="00897D65">
        <w:rPr>
          <w:rFonts w:ascii="Book Antiqua" w:eastAsia="Arial Unicode MS" w:hAnsi="Book Antiqua"/>
          <w:sz w:val="24"/>
          <w:szCs w:val="24"/>
        </w:rPr>
        <w:t>can</w:t>
      </w:r>
      <w:r w:rsidRPr="00897D65">
        <w:rPr>
          <w:rFonts w:ascii="Book Antiqua" w:eastAsia="Arial Unicode MS" w:hAnsi="Book Antiqua"/>
          <w:sz w:val="24"/>
          <w:szCs w:val="24"/>
        </w:rPr>
        <w:t xml:space="preserve"> dictate </w:t>
      </w:r>
      <w:r w:rsidR="008610AE" w:rsidRPr="00897D65">
        <w:rPr>
          <w:rFonts w:ascii="Book Antiqua" w:eastAsia="Arial Unicode MS" w:hAnsi="Book Antiqua"/>
          <w:sz w:val="24"/>
          <w:szCs w:val="24"/>
        </w:rPr>
        <w:t>alternate</w:t>
      </w:r>
      <w:r w:rsidRPr="00897D65">
        <w:rPr>
          <w:rFonts w:ascii="Book Antiqua" w:eastAsia="Arial Unicode MS" w:hAnsi="Book Antiqua"/>
          <w:sz w:val="24"/>
          <w:szCs w:val="24"/>
        </w:rPr>
        <w:t xml:space="preserve"> fate</w:t>
      </w:r>
      <w:r w:rsidR="008610AE" w:rsidRPr="00897D65">
        <w:rPr>
          <w:rFonts w:ascii="Book Antiqua" w:eastAsia="Arial Unicode MS" w:hAnsi="Book Antiqua"/>
          <w:sz w:val="24"/>
          <w:szCs w:val="24"/>
        </w:rPr>
        <w:t>s</w:t>
      </w:r>
      <w:r w:rsidRPr="00897D65">
        <w:rPr>
          <w:rFonts w:ascii="Book Antiqua" w:eastAsia="Arial Unicode MS" w:hAnsi="Book Antiqua"/>
          <w:sz w:val="24"/>
          <w:szCs w:val="24"/>
        </w:rPr>
        <w:t xml:space="preserve"> of the ligand-receptor complex</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Pr="00897D65">
        <w:rPr>
          <w:rFonts w:ascii="Book Antiqua" w:hAnsi="Book Antiqua"/>
          <w:sz w:val="24"/>
          <w:szCs w:val="24"/>
        </w:rPr>
        <w:t>In particular, EGF</w:t>
      </w:r>
      <w:r w:rsidR="002A222F" w:rsidRPr="00897D65">
        <w:rPr>
          <w:rFonts w:ascii="Book Antiqua" w:hAnsi="Book Antiqua"/>
          <w:sz w:val="24"/>
          <w:szCs w:val="24"/>
        </w:rPr>
        <w:t>, which forms a more stable</w:t>
      </w:r>
      <w:r w:rsidRPr="00897D65">
        <w:rPr>
          <w:rFonts w:ascii="Book Antiqua" w:hAnsi="Book Antiqua"/>
          <w:sz w:val="24"/>
          <w:szCs w:val="24"/>
        </w:rPr>
        <w:t xml:space="preserve"> complex with EGFR</w:t>
      </w:r>
      <w:r w:rsidR="002E2CEE" w:rsidRPr="00897D65">
        <w:rPr>
          <w:rFonts w:ascii="Book Antiqua" w:hAnsi="Book Antiqua"/>
          <w:sz w:val="24"/>
          <w:szCs w:val="24"/>
        </w:rPr>
        <w:t xml:space="preserve"> </w:t>
      </w:r>
      <w:r w:rsidRPr="00897D65">
        <w:rPr>
          <w:rFonts w:ascii="Book Antiqua" w:hAnsi="Book Antiqua"/>
          <w:sz w:val="24"/>
          <w:szCs w:val="24"/>
        </w:rPr>
        <w:t>in the low pH environment of endosomes</w:t>
      </w:r>
      <w:r w:rsidR="002E2CEE" w:rsidRPr="00897D65">
        <w:rPr>
          <w:rFonts w:ascii="Book Antiqua" w:hAnsi="Book Antiqua"/>
          <w:sz w:val="24"/>
          <w:szCs w:val="24"/>
        </w:rPr>
        <w:t xml:space="preserve">, primarily targets the receptor for ubiquitination and </w:t>
      </w:r>
      <w:r w:rsidRPr="00897D65">
        <w:rPr>
          <w:rFonts w:ascii="Book Antiqua" w:hAnsi="Book Antiqua"/>
          <w:sz w:val="24"/>
          <w:szCs w:val="24"/>
        </w:rPr>
        <w:t>lysosomal degradation</w:t>
      </w:r>
      <w:r w:rsidR="002E2CEE" w:rsidRPr="00897D65">
        <w:rPr>
          <w:rFonts w:ascii="Book Antiqua" w:hAnsi="Book Antiqua"/>
          <w:sz w:val="24"/>
          <w:szCs w:val="24"/>
        </w:rPr>
        <w:t xml:space="preserve">; in contrast, other ligands such as </w:t>
      </w:r>
      <w:r w:rsidRPr="00897D65">
        <w:rPr>
          <w:rFonts w:ascii="Book Antiqua" w:hAnsi="Book Antiqua"/>
          <w:sz w:val="24"/>
          <w:szCs w:val="24"/>
        </w:rPr>
        <w:t>TGF</w:t>
      </w:r>
      <w:r w:rsidRPr="00897D65">
        <w:rPr>
          <w:rFonts w:ascii="Book Antiqua" w:hAnsi="Book Antiqua"/>
          <w:sz w:val="24"/>
          <w:szCs w:val="24"/>
        </w:rPr>
        <w:sym w:font="Symbol" w:char="F061"/>
      </w:r>
      <w:r w:rsidRPr="00897D65">
        <w:rPr>
          <w:rFonts w:ascii="Book Antiqua" w:hAnsi="Book Antiqua"/>
          <w:sz w:val="24"/>
          <w:szCs w:val="24"/>
        </w:rPr>
        <w:t xml:space="preserve"> </w:t>
      </w:r>
      <w:r w:rsidR="002E2CEE" w:rsidRPr="00897D65">
        <w:rPr>
          <w:rFonts w:ascii="Book Antiqua" w:hAnsi="Book Antiqua"/>
          <w:sz w:val="24"/>
          <w:szCs w:val="24"/>
        </w:rPr>
        <w:t xml:space="preserve">and amphiregulin </w:t>
      </w:r>
      <w:r w:rsidRPr="00897D65">
        <w:rPr>
          <w:rFonts w:ascii="Book Antiqua" w:hAnsi="Book Antiqua"/>
          <w:sz w:val="24"/>
          <w:szCs w:val="24"/>
        </w:rPr>
        <w:t>form less stable complex</w:t>
      </w:r>
      <w:r w:rsidR="002E2CEE" w:rsidRPr="00897D65">
        <w:rPr>
          <w:rFonts w:ascii="Book Antiqua" w:hAnsi="Book Antiqua"/>
          <w:sz w:val="24"/>
          <w:szCs w:val="24"/>
        </w:rPr>
        <w:t xml:space="preserve">es with EGFR, induce lower levels of ubiquitination, </w:t>
      </w:r>
      <w:r w:rsidRPr="00897D65">
        <w:rPr>
          <w:rFonts w:ascii="Book Antiqua" w:hAnsi="Book Antiqua"/>
          <w:sz w:val="24"/>
          <w:szCs w:val="24"/>
        </w:rPr>
        <w:t xml:space="preserve">and </w:t>
      </w:r>
      <w:r w:rsidR="002E2CEE" w:rsidRPr="00897D65">
        <w:rPr>
          <w:rFonts w:ascii="Book Antiqua" w:hAnsi="Book Antiqua"/>
          <w:sz w:val="24"/>
          <w:szCs w:val="24"/>
        </w:rPr>
        <w:t xml:space="preserve">promote </w:t>
      </w:r>
      <w:r w:rsidRPr="00897D65">
        <w:rPr>
          <w:rFonts w:ascii="Book Antiqua" w:hAnsi="Book Antiqua"/>
          <w:sz w:val="24"/>
          <w:szCs w:val="24"/>
        </w:rPr>
        <w:t>recycling of the receptor</w:t>
      </w:r>
      <w:r w:rsidR="002A222F" w:rsidRPr="00897D65">
        <w:rPr>
          <w:rFonts w:ascii="Book Antiqua" w:hAnsi="Book Antiqua"/>
          <w:sz w:val="24"/>
          <w:szCs w:val="24"/>
        </w:rPr>
        <w:t xml:space="preserve"> accompanied by more sustained </w:t>
      </w:r>
      <w:r w:rsidRPr="00897D65">
        <w:rPr>
          <w:rFonts w:ascii="Book Antiqua" w:hAnsi="Book Antiqua"/>
          <w:sz w:val="24"/>
          <w:szCs w:val="24"/>
        </w:rPr>
        <w:t xml:space="preserve">signaling </w:t>
      </w:r>
      <w:proofErr w:type="gramStart"/>
      <w:r w:rsidRPr="00897D65">
        <w:rPr>
          <w:rFonts w:ascii="Book Antiqua" w:hAnsi="Book Antiqua"/>
          <w:sz w:val="24"/>
          <w:szCs w:val="24"/>
        </w:rPr>
        <w:t>response</w:t>
      </w:r>
      <w:r w:rsidR="002A222F" w:rsidRPr="00897D65">
        <w:rPr>
          <w:rFonts w:ascii="Book Antiqua" w:hAnsi="Book Antiqua"/>
          <w:sz w:val="24"/>
          <w:szCs w:val="24"/>
        </w:rPr>
        <w:t>s</w:t>
      </w:r>
      <w:r w:rsidR="00964C0D" w:rsidRPr="00964C0D">
        <w:rPr>
          <w:rFonts w:ascii="Book Antiqua" w:hAnsi="Book Antiqua" w:hint="eastAsia"/>
          <w:sz w:val="24"/>
          <w:szCs w:val="24"/>
          <w:vertAlign w:val="superscript"/>
          <w:lang w:eastAsia="zh-CN"/>
        </w:rPr>
        <w:t>[</w:t>
      </w:r>
      <w:proofErr w:type="gramEnd"/>
      <w:r w:rsidR="00986B38" w:rsidRPr="00964C0D">
        <w:rPr>
          <w:rFonts w:ascii="Book Antiqua" w:hAnsi="Book Antiqua"/>
          <w:sz w:val="24"/>
          <w:szCs w:val="24"/>
          <w:vertAlign w:val="superscript"/>
        </w:rPr>
        <w:fldChar w:fldCharType="begin"/>
      </w:r>
      <w:r w:rsidR="00913131" w:rsidRPr="00964C0D">
        <w:rPr>
          <w:rFonts w:ascii="Book Antiqua" w:hAnsi="Book Antiqua"/>
          <w:sz w:val="24"/>
          <w:szCs w:val="24"/>
          <w:vertAlign w:val="superscript"/>
        </w:rPr>
        <w:instrText>ADDIN RW.CITE{{320 Conner,S.D. 2003; 542 Roepstorff,K. 2009}}</w:instrText>
      </w:r>
      <w:r w:rsidR="00986B38" w:rsidRPr="00964C0D">
        <w:rPr>
          <w:rFonts w:ascii="Book Antiqua" w:hAnsi="Book Antiqua"/>
          <w:sz w:val="24"/>
          <w:szCs w:val="24"/>
          <w:vertAlign w:val="superscript"/>
        </w:rPr>
        <w:fldChar w:fldCharType="separate"/>
      </w:r>
      <w:r w:rsidR="009C53AD" w:rsidRPr="00964C0D">
        <w:rPr>
          <w:rFonts w:ascii="Book Antiqua" w:eastAsia="Times New Roman" w:hAnsi="Book Antiqua"/>
          <w:sz w:val="24"/>
          <w:szCs w:val="24"/>
          <w:vertAlign w:val="superscript"/>
        </w:rPr>
        <w:t>89,98</w:t>
      </w:r>
      <w:r w:rsidR="00986B38" w:rsidRPr="00964C0D">
        <w:rPr>
          <w:rFonts w:ascii="Book Antiqua" w:hAnsi="Book Antiqua"/>
          <w:sz w:val="24"/>
          <w:szCs w:val="24"/>
          <w:vertAlign w:val="superscript"/>
        </w:rPr>
        <w:fldChar w:fldCharType="end"/>
      </w:r>
      <w:r w:rsidR="00964C0D" w:rsidRPr="00964C0D">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894BC0" w:rsidRPr="00897D65">
        <w:rPr>
          <w:rFonts w:ascii="Book Antiqua" w:hAnsi="Book Antiqua"/>
          <w:sz w:val="24"/>
          <w:szCs w:val="24"/>
        </w:rPr>
        <w:t xml:space="preserve">The concentration or the availability of ligands </w:t>
      </w:r>
      <w:r w:rsidR="001D33B9" w:rsidRPr="00897D65">
        <w:rPr>
          <w:rFonts w:ascii="Book Antiqua" w:hAnsi="Book Antiqua"/>
          <w:sz w:val="24"/>
          <w:szCs w:val="24"/>
        </w:rPr>
        <w:t>is another factor that determines</w:t>
      </w:r>
      <w:r w:rsidR="00894BC0" w:rsidRPr="00897D65">
        <w:rPr>
          <w:rFonts w:ascii="Book Antiqua" w:hAnsi="Book Antiqua"/>
          <w:sz w:val="24"/>
          <w:szCs w:val="24"/>
        </w:rPr>
        <w:t xml:space="preserve"> the fate of EGFR degradation as low concentration</w:t>
      </w:r>
      <w:r w:rsidR="002A222F" w:rsidRPr="00897D65">
        <w:rPr>
          <w:rFonts w:ascii="Book Antiqua" w:hAnsi="Book Antiqua"/>
          <w:sz w:val="24"/>
          <w:szCs w:val="24"/>
        </w:rPr>
        <w:t>s</w:t>
      </w:r>
      <w:r w:rsidR="00894BC0" w:rsidRPr="00897D65">
        <w:rPr>
          <w:rFonts w:ascii="Book Antiqua" w:hAnsi="Book Antiqua"/>
          <w:sz w:val="24"/>
          <w:szCs w:val="24"/>
        </w:rPr>
        <w:t xml:space="preserve"> of EGF induce clathrin-mediated endocytosis of EGFR for recycling while higher concentration</w:t>
      </w:r>
      <w:r w:rsidR="002A222F" w:rsidRPr="00897D65">
        <w:rPr>
          <w:rFonts w:ascii="Book Antiqua" w:hAnsi="Book Antiqua"/>
          <w:sz w:val="24"/>
          <w:szCs w:val="24"/>
        </w:rPr>
        <w:t>s</w:t>
      </w:r>
      <w:r w:rsidR="00894BC0" w:rsidRPr="00897D65">
        <w:rPr>
          <w:rFonts w:ascii="Book Antiqua" w:hAnsi="Book Antiqua"/>
          <w:sz w:val="24"/>
          <w:szCs w:val="24"/>
        </w:rPr>
        <w:t xml:space="preserve"> induce internalization </w:t>
      </w:r>
      <w:r w:rsidR="00894BC0" w:rsidRPr="00196FE2">
        <w:rPr>
          <w:rFonts w:ascii="Book Antiqua" w:hAnsi="Book Antiqua"/>
          <w:i/>
          <w:sz w:val="24"/>
          <w:szCs w:val="24"/>
        </w:rPr>
        <w:t>via</w:t>
      </w:r>
      <w:r w:rsidR="00894BC0" w:rsidRPr="00897D65">
        <w:rPr>
          <w:rFonts w:ascii="Book Antiqua" w:hAnsi="Book Antiqua"/>
          <w:sz w:val="24"/>
          <w:szCs w:val="24"/>
        </w:rPr>
        <w:t xml:space="preserve"> </w:t>
      </w:r>
      <w:r w:rsidR="002A222F" w:rsidRPr="00897D65">
        <w:rPr>
          <w:rFonts w:ascii="Book Antiqua" w:hAnsi="Book Antiqua"/>
          <w:sz w:val="24"/>
          <w:szCs w:val="24"/>
        </w:rPr>
        <w:t xml:space="preserve">lipid </w:t>
      </w:r>
      <w:r w:rsidR="00894BC0" w:rsidRPr="00897D65">
        <w:rPr>
          <w:rFonts w:ascii="Book Antiqua" w:hAnsi="Book Antiqua"/>
          <w:sz w:val="24"/>
          <w:szCs w:val="24"/>
        </w:rPr>
        <w:t>raft</w:t>
      </w:r>
      <w:r w:rsidR="002A222F" w:rsidRPr="00897D65">
        <w:rPr>
          <w:rFonts w:ascii="Book Antiqua" w:hAnsi="Book Antiqua"/>
          <w:sz w:val="24"/>
          <w:szCs w:val="24"/>
        </w:rPr>
        <w:t>s</w:t>
      </w:r>
      <w:r w:rsidR="009B2978">
        <w:rPr>
          <w:rFonts w:ascii="Book Antiqua" w:hAnsi="Book Antiqua"/>
          <w:sz w:val="24"/>
          <w:szCs w:val="24"/>
        </w:rPr>
        <w:t xml:space="preserve"> for </w:t>
      </w:r>
      <w:proofErr w:type="gramStart"/>
      <w:r w:rsidR="009B2978">
        <w:rPr>
          <w:rFonts w:ascii="Book Antiqua" w:hAnsi="Book Antiqua"/>
          <w:sz w:val="24"/>
          <w:szCs w:val="24"/>
        </w:rPr>
        <w:t>degradation</w:t>
      </w:r>
      <w:r w:rsidR="009B2978" w:rsidRPr="009B2978">
        <w:rPr>
          <w:rFonts w:ascii="Book Antiqua" w:hAnsi="Book Antiqua" w:hint="eastAsia"/>
          <w:sz w:val="24"/>
          <w:szCs w:val="24"/>
          <w:vertAlign w:val="superscript"/>
          <w:lang w:eastAsia="zh-CN"/>
        </w:rPr>
        <w:t>[</w:t>
      </w:r>
      <w:proofErr w:type="gramEnd"/>
      <w:r w:rsidR="00986B38" w:rsidRPr="009B2978">
        <w:rPr>
          <w:rFonts w:ascii="Book Antiqua" w:hAnsi="Book Antiqua"/>
          <w:sz w:val="24"/>
          <w:szCs w:val="24"/>
          <w:vertAlign w:val="superscript"/>
        </w:rPr>
        <w:fldChar w:fldCharType="begin"/>
      </w:r>
      <w:r w:rsidR="00894BC0" w:rsidRPr="009B2978">
        <w:rPr>
          <w:rFonts w:ascii="Book Antiqua" w:hAnsi="Book Antiqua"/>
          <w:sz w:val="24"/>
          <w:szCs w:val="24"/>
          <w:vertAlign w:val="superscript"/>
        </w:rPr>
        <w:instrText>ADDIN RW.CITE{{560 Sigismund,S. 2005; 440 Sigismund,S. 2008}}</w:instrText>
      </w:r>
      <w:r w:rsidR="00986B38" w:rsidRPr="009B2978">
        <w:rPr>
          <w:rFonts w:ascii="Book Antiqua" w:hAnsi="Book Antiqua"/>
          <w:sz w:val="24"/>
          <w:szCs w:val="24"/>
          <w:vertAlign w:val="superscript"/>
        </w:rPr>
        <w:fldChar w:fldCharType="separate"/>
      </w:r>
      <w:r w:rsidR="009C53AD" w:rsidRPr="009B2978">
        <w:rPr>
          <w:rFonts w:ascii="Book Antiqua" w:eastAsia="Times New Roman" w:hAnsi="Book Antiqua"/>
          <w:sz w:val="24"/>
          <w:szCs w:val="24"/>
          <w:vertAlign w:val="superscript"/>
        </w:rPr>
        <w:t>99,100</w:t>
      </w:r>
      <w:r w:rsidR="00986B38" w:rsidRPr="009B2978">
        <w:rPr>
          <w:rFonts w:ascii="Book Antiqua" w:hAnsi="Book Antiqua"/>
          <w:sz w:val="24"/>
          <w:szCs w:val="24"/>
          <w:vertAlign w:val="superscript"/>
        </w:rPr>
        <w:fldChar w:fldCharType="end"/>
      </w:r>
      <w:r w:rsidR="009B2978" w:rsidRPr="009B2978">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The dimerization partner may also affect the regulation of EGFR</w:t>
      </w:r>
      <w:r w:rsidR="00E71096" w:rsidRPr="00897D65">
        <w:rPr>
          <w:rFonts w:ascii="Book Antiqua" w:hAnsi="Book Antiqua"/>
          <w:sz w:val="24"/>
          <w:szCs w:val="24"/>
        </w:rPr>
        <w:t xml:space="preserve">; for example, </w:t>
      </w:r>
      <w:r w:rsidRPr="00897D65">
        <w:rPr>
          <w:rFonts w:ascii="Book Antiqua" w:hAnsi="Book Antiqua"/>
          <w:sz w:val="24"/>
          <w:szCs w:val="24"/>
        </w:rPr>
        <w:t xml:space="preserve">overexpression of </w:t>
      </w:r>
      <w:r w:rsidR="002A222F" w:rsidRPr="00897D65">
        <w:rPr>
          <w:rFonts w:ascii="Book Antiqua" w:hAnsi="Book Antiqua"/>
          <w:sz w:val="24"/>
          <w:szCs w:val="24"/>
        </w:rPr>
        <w:t>ErbB2</w:t>
      </w:r>
      <w:r w:rsidRPr="00897D65">
        <w:rPr>
          <w:rFonts w:ascii="Book Antiqua" w:hAnsi="Book Antiqua"/>
          <w:sz w:val="24"/>
          <w:szCs w:val="24"/>
        </w:rPr>
        <w:t xml:space="preserve"> has been </w:t>
      </w:r>
      <w:r w:rsidR="002E2CEE" w:rsidRPr="00897D65">
        <w:rPr>
          <w:rFonts w:ascii="Book Antiqua" w:hAnsi="Book Antiqua"/>
          <w:sz w:val="24"/>
          <w:szCs w:val="24"/>
        </w:rPr>
        <w:t>shown</w:t>
      </w:r>
      <w:r w:rsidRPr="00897D65">
        <w:rPr>
          <w:rFonts w:ascii="Book Antiqua" w:hAnsi="Book Antiqua"/>
          <w:sz w:val="24"/>
          <w:szCs w:val="24"/>
        </w:rPr>
        <w:t xml:space="preserve"> to </w:t>
      </w:r>
      <w:r w:rsidR="002E2CEE" w:rsidRPr="00897D65">
        <w:rPr>
          <w:rFonts w:ascii="Book Antiqua" w:hAnsi="Book Antiqua"/>
          <w:sz w:val="24"/>
          <w:szCs w:val="24"/>
        </w:rPr>
        <w:t xml:space="preserve">reduce EGFR </w:t>
      </w:r>
      <w:r w:rsidRPr="00897D65">
        <w:rPr>
          <w:rFonts w:ascii="Book Antiqua" w:hAnsi="Book Antiqua"/>
          <w:sz w:val="24"/>
          <w:szCs w:val="24"/>
        </w:rPr>
        <w:t>downregulation</w:t>
      </w:r>
      <w:r w:rsidR="002E2CEE" w:rsidRPr="00897D65">
        <w:rPr>
          <w:rFonts w:ascii="Book Antiqua" w:hAnsi="Book Antiqua"/>
          <w:sz w:val="24"/>
          <w:szCs w:val="24"/>
        </w:rPr>
        <w:t xml:space="preserve"> </w:t>
      </w:r>
      <w:r w:rsidR="00E95719" w:rsidRPr="00897D65">
        <w:rPr>
          <w:rFonts w:ascii="Book Antiqua" w:hAnsi="Book Antiqua"/>
          <w:sz w:val="24"/>
          <w:szCs w:val="24"/>
        </w:rPr>
        <w:t xml:space="preserve">by </w:t>
      </w:r>
      <w:r w:rsidRPr="00897D65">
        <w:rPr>
          <w:rFonts w:ascii="Book Antiqua" w:hAnsi="Book Antiqua"/>
          <w:sz w:val="24"/>
          <w:szCs w:val="24"/>
        </w:rPr>
        <w:t>increas</w:t>
      </w:r>
      <w:r w:rsidR="002E2CEE" w:rsidRPr="00897D65">
        <w:rPr>
          <w:rFonts w:ascii="Book Antiqua" w:hAnsi="Book Antiqua"/>
          <w:sz w:val="24"/>
          <w:szCs w:val="24"/>
        </w:rPr>
        <w:t xml:space="preserve">ing </w:t>
      </w:r>
      <w:r w:rsidR="00E71096" w:rsidRPr="00897D65">
        <w:rPr>
          <w:rFonts w:ascii="Book Antiqua" w:hAnsi="Book Antiqua"/>
          <w:sz w:val="24"/>
          <w:szCs w:val="24"/>
        </w:rPr>
        <w:t xml:space="preserve">its </w:t>
      </w:r>
      <w:r w:rsidRPr="00897D65">
        <w:rPr>
          <w:rFonts w:ascii="Book Antiqua" w:hAnsi="Book Antiqua"/>
          <w:sz w:val="24"/>
          <w:szCs w:val="24"/>
        </w:rPr>
        <w:t xml:space="preserve">recycling </w:t>
      </w:r>
      <w:r w:rsidR="009B2978">
        <w:rPr>
          <w:rFonts w:ascii="Book Antiqua" w:hAnsi="Book Antiqua"/>
          <w:sz w:val="24"/>
          <w:szCs w:val="24"/>
        </w:rPr>
        <w:t xml:space="preserve">or decreasing </w:t>
      </w:r>
      <w:proofErr w:type="gramStart"/>
      <w:r w:rsidR="009B2978">
        <w:rPr>
          <w:rFonts w:ascii="Book Antiqua" w:hAnsi="Book Antiqua"/>
          <w:sz w:val="24"/>
          <w:szCs w:val="24"/>
        </w:rPr>
        <w:t>internalization</w:t>
      </w:r>
      <w:r w:rsidR="009B2978" w:rsidRPr="009B2978">
        <w:rPr>
          <w:rFonts w:ascii="Book Antiqua" w:hAnsi="Book Antiqua" w:hint="eastAsia"/>
          <w:sz w:val="24"/>
          <w:szCs w:val="24"/>
          <w:vertAlign w:val="superscript"/>
          <w:lang w:eastAsia="zh-CN"/>
        </w:rPr>
        <w:t>[</w:t>
      </w:r>
      <w:proofErr w:type="gramEnd"/>
      <w:r w:rsidR="00986B38" w:rsidRPr="009B2978">
        <w:rPr>
          <w:rFonts w:ascii="Book Antiqua" w:hAnsi="Book Antiqua"/>
          <w:sz w:val="24"/>
          <w:szCs w:val="24"/>
          <w:vertAlign w:val="superscript"/>
        </w:rPr>
        <w:fldChar w:fldCharType="begin"/>
      </w:r>
      <w:r w:rsidR="00E95719" w:rsidRPr="009B2978">
        <w:rPr>
          <w:rFonts w:ascii="Book Antiqua" w:hAnsi="Book Antiqua"/>
          <w:sz w:val="24"/>
          <w:szCs w:val="24"/>
          <w:vertAlign w:val="superscript"/>
        </w:rPr>
        <w:instrText>ADDIN RW.CITE{{420 Offterdinger,M. 2008; 418 Hendriks,B.S. 2003}}</w:instrText>
      </w:r>
      <w:r w:rsidR="00986B38" w:rsidRPr="009B2978">
        <w:rPr>
          <w:rFonts w:ascii="Book Antiqua" w:hAnsi="Book Antiqua"/>
          <w:sz w:val="24"/>
          <w:szCs w:val="24"/>
          <w:vertAlign w:val="superscript"/>
        </w:rPr>
        <w:fldChar w:fldCharType="separate"/>
      </w:r>
      <w:r w:rsidR="009C53AD" w:rsidRPr="009B2978">
        <w:rPr>
          <w:rFonts w:ascii="Book Antiqua" w:eastAsia="Times New Roman" w:hAnsi="Book Antiqua"/>
          <w:sz w:val="24"/>
          <w:szCs w:val="24"/>
          <w:vertAlign w:val="superscript"/>
        </w:rPr>
        <w:t>101,102</w:t>
      </w:r>
      <w:r w:rsidR="00986B38" w:rsidRPr="009B2978">
        <w:rPr>
          <w:rFonts w:ascii="Book Antiqua" w:hAnsi="Book Antiqua"/>
          <w:sz w:val="24"/>
          <w:szCs w:val="24"/>
          <w:vertAlign w:val="superscript"/>
        </w:rPr>
        <w:fldChar w:fldCharType="end"/>
      </w:r>
      <w:r w:rsidR="009B2978" w:rsidRPr="009B2978">
        <w:rPr>
          <w:rFonts w:ascii="Book Antiqua" w:hAnsi="Book Antiqua" w:hint="eastAsia"/>
          <w:sz w:val="24"/>
          <w:szCs w:val="24"/>
          <w:vertAlign w:val="superscript"/>
          <w:lang w:eastAsia="zh-CN"/>
        </w:rPr>
        <w:t>]</w:t>
      </w:r>
      <w:r w:rsidRPr="00897D65">
        <w:rPr>
          <w:rFonts w:ascii="Book Antiqua" w:hAnsi="Book Antiqua"/>
          <w:sz w:val="24"/>
          <w:szCs w:val="24"/>
        </w:rPr>
        <w:t>.</w:t>
      </w:r>
    </w:p>
    <w:p w:rsidR="00CC6DFE" w:rsidRPr="00897D65" w:rsidRDefault="00E71096" w:rsidP="00196FE2">
      <w:pPr>
        <w:pStyle w:val="ListParagraph"/>
        <w:spacing w:after="0" w:line="360" w:lineRule="auto"/>
        <w:ind w:left="0" w:firstLineChars="100" w:firstLine="240"/>
        <w:contextualSpacing w:val="0"/>
        <w:jc w:val="both"/>
        <w:rPr>
          <w:rFonts w:ascii="Book Antiqua" w:hAnsi="Book Antiqua"/>
          <w:sz w:val="24"/>
          <w:szCs w:val="24"/>
        </w:rPr>
      </w:pPr>
      <w:r w:rsidRPr="00897D65">
        <w:rPr>
          <w:rFonts w:ascii="Book Antiqua" w:hAnsi="Book Antiqua"/>
          <w:sz w:val="24"/>
          <w:szCs w:val="24"/>
          <w:lang w:eastAsia="ko-KR"/>
        </w:rPr>
        <w:t xml:space="preserve">The Cbl </w:t>
      </w:r>
      <w:r w:rsidR="00A3474E" w:rsidRPr="00897D65">
        <w:rPr>
          <w:rFonts w:ascii="Book Antiqua" w:hAnsi="Book Antiqua"/>
          <w:sz w:val="24"/>
          <w:szCs w:val="24"/>
          <w:lang w:eastAsia="ko-KR"/>
        </w:rPr>
        <w:t>(</w:t>
      </w:r>
      <w:r w:rsidR="00A3474E" w:rsidRPr="00897D65">
        <w:rPr>
          <w:rFonts w:ascii="Book Antiqua" w:hAnsi="Book Antiqua"/>
          <w:bCs/>
          <w:sz w:val="24"/>
          <w:szCs w:val="24"/>
        </w:rPr>
        <w:t>C</w:t>
      </w:r>
      <w:r w:rsidR="00A3474E" w:rsidRPr="00897D65">
        <w:rPr>
          <w:rFonts w:ascii="Book Antiqua" w:hAnsi="Book Antiqua"/>
          <w:sz w:val="24"/>
          <w:szCs w:val="24"/>
        </w:rPr>
        <w:t xml:space="preserve">asitas </w:t>
      </w:r>
      <w:r w:rsidR="00A3474E" w:rsidRPr="00897D65">
        <w:rPr>
          <w:rFonts w:ascii="Book Antiqua" w:hAnsi="Book Antiqua"/>
          <w:bCs/>
          <w:sz w:val="24"/>
          <w:szCs w:val="24"/>
        </w:rPr>
        <w:t>B</w:t>
      </w:r>
      <w:r w:rsidR="00A3474E" w:rsidRPr="00897D65">
        <w:rPr>
          <w:rFonts w:ascii="Book Antiqua" w:hAnsi="Book Antiqua"/>
          <w:sz w:val="24"/>
          <w:szCs w:val="24"/>
        </w:rPr>
        <w:t xml:space="preserve">-lineage </w:t>
      </w:r>
      <w:r w:rsidR="00A3474E" w:rsidRPr="00897D65">
        <w:rPr>
          <w:rFonts w:ascii="Book Antiqua" w:hAnsi="Book Antiqua"/>
          <w:bCs/>
          <w:sz w:val="24"/>
          <w:szCs w:val="24"/>
        </w:rPr>
        <w:t>L</w:t>
      </w:r>
      <w:r w:rsidR="00A3474E" w:rsidRPr="00897D65">
        <w:rPr>
          <w:rFonts w:ascii="Book Antiqua" w:hAnsi="Book Antiqua"/>
          <w:sz w:val="24"/>
          <w:szCs w:val="24"/>
        </w:rPr>
        <w:t>ymphoma proto-oncogene)</w:t>
      </w:r>
      <w:r w:rsidR="00D75568" w:rsidRPr="00897D65">
        <w:rPr>
          <w:rFonts w:ascii="Book Antiqua" w:hAnsi="Book Antiqua"/>
          <w:sz w:val="24"/>
          <w:szCs w:val="24"/>
          <w:lang w:eastAsia="ko-KR"/>
        </w:rPr>
        <w:t xml:space="preserve"> </w:t>
      </w:r>
      <w:r w:rsidR="00CC6DFE" w:rsidRPr="00897D65">
        <w:rPr>
          <w:rFonts w:ascii="Book Antiqua" w:hAnsi="Book Antiqua"/>
          <w:sz w:val="24"/>
          <w:szCs w:val="24"/>
          <w:lang w:eastAsia="ko-KR"/>
        </w:rPr>
        <w:t>family of ubiquitin ligases</w:t>
      </w:r>
      <w:r w:rsidR="00CC6DFE" w:rsidRPr="00897D65">
        <w:rPr>
          <w:rFonts w:ascii="Book Antiqua" w:eastAsia="Arial Unicode MS" w:hAnsi="Book Antiqua"/>
          <w:sz w:val="24"/>
          <w:szCs w:val="24"/>
        </w:rPr>
        <w:t xml:space="preserve"> plays a</w:t>
      </w:r>
      <w:r w:rsidRPr="00897D65">
        <w:rPr>
          <w:rFonts w:ascii="Book Antiqua" w:eastAsia="Arial Unicode MS" w:hAnsi="Book Antiqua"/>
          <w:sz w:val="24"/>
          <w:szCs w:val="24"/>
        </w:rPr>
        <w:t xml:space="preserve">n essential </w:t>
      </w:r>
      <w:r w:rsidR="00CC6DFE" w:rsidRPr="00897D65">
        <w:rPr>
          <w:rFonts w:ascii="Book Antiqua" w:eastAsia="Arial Unicode MS" w:hAnsi="Book Antiqua"/>
          <w:sz w:val="24"/>
          <w:szCs w:val="24"/>
        </w:rPr>
        <w:t xml:space="preserve">role in </w:t>
      </w:r>
      <w:r w:rsidRPr="00897D65">
        <w:rPr>
          <w:rFonts w:ascii="Book Antiqua" w:eastAsia="Arial Unicode MS" w:hAnsi="Book Antiqua"/>
          <w:sz w:val="24"/>
          <w:szCs w:val="24"/>
        </w:rPr>
        <w:t xml:space="preserve">promoting ubiquitination and lysosomal degradation of </w:t>
      </w:r>
      <w:proofErr w:type="gramStart"/>
      <w:r w:rsidR="00CC6DFE" w:rsidRPr="00897D65">
        <w:rPr>
          <w:rFonts w:ascii="Book Antiqua" w:eastAsia="Arial Unicode MS" w:hAnsi="Book Antiqua"/>
          <w:sz w:val="24"/>
          <w:szCs w:val="24"/>
        </w:rPr>
        <w:t>EGFR</w:t>
      </w:r>
      <w:r w:rsidR="00025478" w:rsidRPr="00025478">
        <w:rPr>
          <w:rFonts w:ascii="Book Antiqua" w:eastAsia="Arial Unicode MS" w:hAnsi="Book Antiqua" w:hint="eastAsia"/>
          <w:sz w:val="24"/>
          <w:szCs w:val="24"/>
          <w:vertAlign w:val="superscript"/>
          <w:lang w:eastAsia="zh-CN"/>
        </w:rPr>
        <w:t>[</w:t>
      </w:r>
      <w:proofErr w:type="gramEnd"/>
      <w:r w:rsidR="00986B38" w:rsidRPr="00025478">
        <w:rPr>
          <w:rFonts w:ascii="Book Antiqua" w:eastAsia="Arial Unicode MS" w:hAnsi="Book Antiqua"/>
          <w:sz w:val="24"/>
          <w:szCs w:val="24"/>
          <w:vertAlign w:val="superscript"/>
        </w:rPr>
        <w:fldChar w:fldCharType="begin"/>
      </w:r>
      <w:r w:rsidR="00397820" w:rsidRPr="00025478">
        <w:rPr>
          <w:rFonts w:ascii="Book Antiqua" w:eastAsia="Arial Unicode MS" w:hAnsi="Book Antiqua"/>
          <w:sz w:val="24"/>
          <w:szCs w:val="24"/>
          <w:vertAlign w:val="superscript"/>
        </w:rPr>
        <w:instrText>ADDIN RW.CITE{{535 Mohapatra,B. 2013}}</w:instrText>
      </w:r>
      <w:r w:rsidR="00986B38" w:rsidRPr="00025478">
        <w:rPr>
          <w:rFonts w:ascii="Book Antiqua" w:eastAsia="Arial Unicode MS" w:hAnsi="Book Antiqua"/>
          <w:sz w:val="24"/>
          <w:szCs w:val="24"/>
          <w:vertAlign w:val="superscript"/>
        </w:rPr>
        <w:fldChar w:fldCharType="separate"/>
      </w:r>
      <w:r w:rsidR="009C53AD" w:rsidRPr="00025478">
        <w:rPr>
          <w:rFonts w:ascii="Book Antiqua" w:eastAsia="Times New Roman" w:hAnsi="Book Antiqua"/>
          <w:sz w:val="24"/>
          <w:szCs w:val="24"/>
          <w:vertAlign w:val="superscript"/>
        </w:rPr>
        <w:t>103</w:t>
      </w:r>
      <w:r w:rsidR="00986B38" w:rsidRPr="00025478">
        <w:rPr>
          <w:rFonts w:ascii="Book Antiqua" w:eastAsia="Arial Unicode MS" w:hAnsi="Book Antiqua"/>
          <w:sz w:val="24"/>
          <w:szCs w:val="24"/>
          <w:vertAlign w:val="superscript"/>
        </w:rPr>
        <w:fldChar w:fldCharType="end"/>
      </w:r>
      <w:r w:rsidR="00025478" w:rsidRPr="00025478">
        <w:rPr>
          <w:rFonts w:ascii="Book Antiqua" w:eastAsia="Arial Unicode MS"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870F91" w:rsidRPr="00897D65">
        <w:rPr>
          <w:rFonts w:ascii="Book Antiqua" w:hAnsi="Book Antiqua"/>
          <w:sz w:val="24"/>
          <w:szCs w:val="24"/>
          <w:lang w:eastAsia="ko-KR"/>
        </w:rPr>
        <w:t xml:space="preserve">Cbl proteins selectively associate with activated </w:t>
      </w:r>
      <w:r w:rsidR="00CC6DFE" w:rsidRPr="00897D65">
        <w:rPr>
          <w:rFonts w:ascii="Book Antiqua" w:eastAsia="Arial Unicode MS" w:hAnsi="Book Antiqua"/>
          <w:sz w:val="24"/>
          <w:szCs w:val="24"/>
        </w:rPr>
        <w:t>EGFR,</w:t>
      </w:r>
      <w:r w:rsidR="00870F91" w:rsidRPr="00897D65">
        <w:rPr>
          <w:rFonts w:ascii="Book Antiqua" w:eastAsia="Arial Unicode MS" w:hAnsi="Book Antiqua"/>
          <w:sz w:val="24"/>
          <w:szCs w:val="24"/>
        </w:rPr>
        <w:t xml:space="preserve"> </w:t>
      </w:r>
      <w:r w:rsidR="00870F91" w:rsidRPr="00196FE2">
        <w:rPr>
          <w:rFonts w:ascii="Book Antiqua" w:eastAsia="Arial Unicode MS" w:hAnsi="Book Antiqua"/>
          <w:i/>
          <w:sz w:val="24"/>
          <w:szCs w:val="24"/>
        </w:rPr>
        <w:t>via</w:t>
      </w:r>
      <w:r w:rsidR="00870F91" w:rsidRPr="00897D65">
        <w:rPr>
          <w:rFonts w:ascii="Book Antiqua" w:eastAsia="Arial Unicode MS" w:hAnsi="Book Antiqua"/>
          <w:sz w:val="24"/>
          <w:szCs w:val="24"/>
        </w:rPr>
        <w:t xml:space="preserve"> phosphorylated tyrosine 1045 (number corresponding to human EGFR)</w:t>
      </w:r>
      <w:r w:rsidR="00CC6DFE" w:rsidRPr="00897D65">
        <w:rPr>
          <w:rFonts w:ascii="Book Antiqua" w:eastAsia="Arial Unicode MS" w:hAnsi="Book Antiqua"/>
          <w:sz w:val="24"/>
          <w:szCs w:val="24"/>
        </w:rPr>
        <w:t xml:space="preserve"> and facilitate</w:t>
      </w:r>
      <w:r w:rsidR="00870F91" w:rsidRPr="00897D65">
        <w:rPr>
          <w:rFonts w:ascii="Book Antiqua" w:eastAsia="Arial Unicode MS" w:hAnsi="Book Antiqua"/>
          <w:sz w:val="24"/>
          <w:szCs w:val="24"/>
        </w:rPr>
        <w:t xml:space="preserve"> </w:t>
      </w:r>
      <w:r w:rsidR="00CC6DFE" w:rsidRPr="00897D65">
        <w:rPr>
          <w:rFonts w:ascii="Book Antiqua" w:eastAsia="Arial Unicode MS" w:hAnsi="Book Antiqua"/>
          <w:sz w:val="24"/>
          <w:szCs w:val="24"/>
        </w:rPr>
        <w:t xml:space="preserve">the </w:t>
      </w:r>
      <w:r w:rsidR="00870F91" w:rsidRPr="00897D65">
        <w:rPr>
          <w:rFonts w:ascii="Book Antiqua" w:eastAsia="Arial Unicode MS" w:hAnsi="Book Antiqua"/>
          <w:sz w:val="24"/>
          <w:szCs w:val="24"/>
        </w:rPr>
        <w:t xml:space="preserve">juxtaposition of </w:t>
      </w:r>
      <w:r w:rsidR="007B1A9A" w:rsidRPr="00897D65">
        <w:rPr>
          <w:rFonts w:ascii="Book Antiqua" w:eastAsia="Arial Unicode MS" w:hAnsi="Book Antiqua"/>
          <w:sz w:val="24"/>
          <w:szCs w:val="24"/>
        </w:rPr>
        <w:t>Cbl-</w:t>
      </w:r>
      <w:r w:rsidR="00870F91" w:rsidRPr="00897D65">
        <w:rPr>
          <w:rFonts w:ascii="Book Antiqua" w:eastAsia="Arial Unicode MS" w:hAnsi="Book Antiqua"/>
          <w:sz w:val="24"/>
          <w:szCs w:val="24"/>
        </w:rPr>
        <w:t xml:space="preserve">bound ubiquitin conjugating enzymes to facilitate EGFR </w:t>
      </w:r>
      <w:proofErr w:type="gramStart"/>
      <w:r w:rsidR="00CC6DFE" w:rsidRPr="00897D65">
        <w:rPr>
          <w:rFonts w:ascii="Book Antiqua" w:hAnsi="Book Antiqua"/>
          <w:sz w:val="24"/>
          <w:szCs w:val="24"/>
          <w:lang w:eastAsia="ko-KR"/>
        </w:rPr>
        <w:t>ubiquitination</w:t>
      </w:r>
      <w:r w:rsidR="00025478" w:rsidRPr="00025478">
        <w:rPr>
          <w:rFonts w:ascii="Book Antiqua" w:hAnsi="Book Antiqua" w:hint="eastAsia"/>
          <w:sz w:val="24"/>
          <w:szCs w:val="24"/>
          <w:vertAlign w:val="superscript"/>
          <w:lang w:eastAsia="zh-CN"/>
        </w:rPr>
        <w:t>[</w:t>
      </w:r>
      <w:proofErr w:type="gramEnd"/>
      <w:r w:rsidR="00986B38" w:rsidRPr="00025478">
        <w:rPr>
          <w:rFonts w:ascii="Book Antiqua" w:hAnsi="Book Antiqua"/>
          <w:sz w:val="24"/>
          <w:szCs w:val="24"/>
          <w:vertAlign w:val="superscript"/>
          <w:lang w:eastAsia="ko-KR"/>
        </w:rPr>
        <w:fldChar w:fldCharType="begin"/>
      </w:r>
      <w:r w:rsidR="002B6DA7" w:rsidRPr="00025478">
        <w:rPr>
          <w:rFonts w:ascii="Book Antiqua" w:hAnsi="Book Antiqua"/>
          <w:sz w:val="24"/>
          <w:szCs w:val="24"/>
          <w:vertAlign w:val="superscript"/>
          <w:lang w:eastAsia="ko-KR"/>
        </w:rPr>
        <w:instrText>ADDIN RW.CITE{{325 de Melker,A.A. 2001; 535 Mohapatra,B. 2013}}</w:instrText>
      </w:r>
      <w:r w:rsidR="00986B38" w:rsidRPr="00025478">
        <w:rPr>
          <w:rFonts w:ascii="Book Antiqua" w:hAnsi="Book Antiqua"/>
          <w:sz w:val="24"/>
          <w:szCs w:val="24"/>
          <w:vertAlign w:val="superscript"/>
          <w:lang w:eastAsia="ko-KR"/>
        </w:rPr>
        <w:fldChar w:fldCharType="separate"/>
      </w:r>
      <w:r w:rsidR="009C53AD" w:rsidRPr="00025478">
        <w:rPr>
          <w:rFonts w:ascii="Book Antiqua" w:eastAsia="Times New Roman" w:hAnsi="Book Antiqua"/>
          <w:sz w:val="24"/>
          <w:szCs w:val="24"/>
          <w:vertAlign w:val="superscript"/>
        </w:rPr>
        <w:t>103,104</w:t>
      </w:r>
      <w:r w:rsidR="00986B38" w:rsidRPr="00025478">
        <w:rPr>
          <w:rFonts w:ascii="Book Antiqua" w:hAnsi="Book Antiqua"/>
          <w:sz w:val="24"/>
          <w:szCs w:val="24"/>
          <w:vertAlign w:val="superscript"/>
          <w:lang w:eastAsia="ko-KR"/>
        </w:rPr>
        <w:fldChar w:fldCharType="end"/>
      </w:r>
      <w:r w:rsidR="00025478" w:rsidRPr="00025478">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B3D80" w:rsidRPr="00897D65">
        <w:rPr>
          <w:rFonts w:ascii="Book Antiqua" w:hAnsi="Book Antiqua"/>
          <w:sz w:val="24"/>
          <w:szCs w:val="24"/>
          <w:lang w:eastAsia="ko-KR"/>
        </w:rPr>
        <w:t>Once bound,</w:t>
      </w:r>
      <w:r w:rsidR="00870F91" w:rsidRPr="00897D65">
        <w:rPr>
          <w:rFonts w:ascii="Book Antiqua" w:hAnsi="Book Antiqua"/>
          <w:sz w:val="24"/>
          <w:szCs w:val="24"/>
          <w:lang w:eastAsia="ko-KR"/>
        </w:rPr>
        <w:t xml:space="preserve"> Cbl remain</w:t>
      </w:r>
      <w:r w:rsidR="001B3D80" w:rsidRPr="00897D65">
        <w:rPr>
          <w:rFonts w:ascii="Book Antiqua" w:hAnsi="Book Antiqua"/>
          <w:sz w:val="24"/>
          <w:szCs w:val="24"/>
          <w:lang w:eastAsia="ko-KR"/>
        </w:rPr>
        <w:t>s</w:t>
      </w:r>
      <w:r w:rsidR="00870F91" w:rsidRPr="00897D65">
        <w:rPr>
          <w:rFonts w:ascii="Book Antiqua" w:hAnsi="Book Antiqua"/>
          <w:sz w:val="24"/>
          <w:szCs w:val="24"/>
          <w:lang w:eastAsia="ko-KR"/>
        </w:rPr>
        <w:t xml:space="preserve"> associated with the activated EGFR </w:t>
      </w:r>
      <w:r w:rsidR="00870F91" w:rsidRPr="00897D65">
        <w:rPr>
          <w:rFonts w:ascii="Book Antiqua" w:eastAsia="Arial Unicode MS" w:hAnsi="Book Antiqua"/>
          <w:sz w:val="24"/>
          <w:szCs w:val="24"/>
        </w:rPr>
        <w:t>throughout its</w:t>
      </w:r>
      <w:r w:rsidR="00CC6DFE" w:rsidRPr="00897D65">
        <w:rPr>
          <w:rFonts w:ascii="Book Antiqua" w:eastAsia="Arial Unicode MS" w:hAnsi="Book Antiqua"/>
          <w:sz w:val="24"/>
          <w:szCs w:val="24"/>
        </w:rPr>
        <w:t xml:space="preserve"> endosomal </w:t>
      </w:r>
      <w:r w:rsidR="00870F91" w:rsidRPr="00897D65">
        <w:rPr>
          <w:rFonts w:ascii="Book Antiqua" w:eastAsia="Arial Unicode MS" w:hAnsi="Book Antiqua"/>
          <w:sz w:val="24"/>
          <w:szCs w:val="24"/>
        </w:rPr>
        <w:t>transport</w:t>
      </w:r>
      <w:r w:rsidR="00CC6DFE" w:rsidRPr="00897D65">
        <w:rPr>
          <w:rFonts w:ascii="Book Antiqua" w:eastAsia="Arial Unicode MS" w:hAnsi="Book Antiqua"/>
          <w:sz w:val="24"/>
          <w:szCs w:val="24"/>
        </w:rPr>
        <w:t xml:space="preserve"> </w:t>
      </w:r>
      <w:r w:rsidR="00870F91" w:rsidRPr="00897D65">
        <w:rPr>
          <w:rFonts w:ascii="Book Antiqua" w:eastAsia="Arial Unicode MS" w:hAnsi="Book Antiqua"/>
          <w:sz w:val="24"/>
          <w:szCs w:val="24"/>
        </w:rPr>
        <w:t>to</w:t>
      </w:r>
      <w:r w:rsidR="00CC6DFE" w:rsidRPr="00897D65">
        <w:rPr>
          <w:rFonts w:ascii="Book Antiqua" w:hAnsi="Book Antiqua"/>
          <w:sz w:val="24"/>
          <w:szCs w:val="24"/>
          <w:lang w:eastAsia="ko-KR"/>
        </w:rPr>
        <w:t xml:space="preserve"> </w:t>
      </w:r>
      <w:proofErr w:type="gramStart"/>
      <w:r w:rsidR="00CC6DFE" w:rsidRPr="00897D65">
        <w:rPr>
          <w:rFonts w:ascii="Book Antiqua" w:hAnsi="Book Antiqua"/>
          <w:sz w:val="24"/>
          <w:szCs w:val="24"/>
          <w:lang w:eastAsia="ko-KR"/>
        </w:rPr>
        <w:t>lysosom</w:t>
      </w:r>
      <w:r w:rsidR="00870F91" w:rsidRPr="00897D65">
        <w:rPr>
          <w:rFonts w:ascii="Book Antiqua" w:hAnsi="Book Antiqua"/>
          <w:sz w:val="24"/>
          <w:szCs w:val="24"/>
          <w:lang w:eastAsia="ko-KR"/>
        </w:rPr>
        <w:t>es</w:t>
      </w:r>
      <w:r w:rsidR="00025478" w:rsidRPr="00025478">
        <w:rPr>
          <w:rFonts w:ascii="Book Antiqua" w:hAnsi="Book Antiqua" w:hint="eastAsia"/>
          <w:sz w:val="24"/>
          <w:szCs w:val="24"/>
          <w:vertAlign w:val="superscript"/>
          <w:lang w:eastAsia="zh-CN"/>
        </w:rPr>
        <w:t>[</w:t>
      </w:r>
      <w:proofErr w:type="gramEnd"/>
      <w:r w:rsidR="00986B38" w:rsidRPr="00025478">
        <w:rPr>
          <w:rFonts w:ascii="Book Antiqua" w:hAnsi="Book Antiqua"/>
          <w:sz w:val="24"/>
          <w:szCs w:val="24"/>
          <w:vertAlign w:val="superscript"/>
          <w:lang w:eastAsia="ko-KR"/>
        </w:rPr>
        <w:fldChar w:fldCharType="begin"/>
      </w:r>
      <w:r w:rsidR="002B6DA7" w:rsidRPr="00025478">
        <w:rPr>
          <w:rFonts w:ascii="Book Antiqua" w:hAnsi="Book Antiqua"/>
          <w:sz w:val="24"/>
          <w:szCs w:val="24"/>
          <w:vertAlign w:val="superscript"/>
          <w:lang w:eastAsia="ko-KR"/>
        </w:rPr>
        <w:instrText>ADDIN RW.CITE{{325 de Melker,A.A. 2001}}</w:instrText>
      </w:r>
      <w:r w:rsidR="00986B38" w:rsidRPr="00025478">
        <w:rPr>
          <w:rFonts w:ascii="Book Antiqua" w:hAnsi="Book Antiqua"/>
          <w:sz w:val="24"/>
          <w:szCs w:val="24"/>
          <w:vertAlign w:val="superscript"/>
          <w:lang w:eastAsia="ko-KR"/>
        </w:rPr>
        <w:fldChar w:fldCharType="separate"/>
      </w:r>
      <w:r w:rsidR="009C53AD" w:rsidRPr="00025478">
        <w:rPr>
          <w:rFonts w:ascii="Book Antiqua" w:eastAsia="Times New Roman" w:hAnsi="Book Antiqua"/>
          <w:sz w:val="24"/>
          <w:szCs w:val="24"/>
          <w:vertAlign w:val="superscript"/>
        </w:rPr>
        <w:t>104</w:t>
      </w:r>
      <w:r w:rsidR="00986B38" w:rsidRPr="00025478">
        <w:rPr>
          <w:rFonts w:ascii="Book Antiqua" w:hAnsi="Book Antiqua"/>
          <w:sz w:val="24"/>
          <w:szCs w:val="24"/>
          <w:vertAlign w:val="superscript"/>
          <w:lang w:eastAsia="ko-KR"/>
        </w:rPr>
        <w:fldChar w:fldCharType="end"/>
      </w:r>
      <w:r w:rsidR="00025478" w:rsidRPr="00025478">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870F91" w:rsidRPr="00897D65">
        <w:rPr>
          <w:rFonts w:ascii="Book Antiqua" w:hAnsi="Book Antiqua"/>
          <w:sz w:val="24"/>
          <w:szCs w:val="24"/>
          <w:lang w:eastAsia="ko-KR"/>
        </w:rPr>
        <w:t>Ubiquitination mediated by the association of Cbl proteins is essential for EGFR sorting into lysosomes</w:t>
      </w:r>
      <w:r w:rsidR="00CC6DFE" w:rsidRPr="00897D65">
        <w:rPr>
          <w:rFonts w:ascii="Book Antiqua" w:hAnsi="Book Antiqua"/>
          <w:sz w:val="24"/>
          <w:szCs w:val="24"/>
          <w:lang w:eastAsia="ko-KR"/>
        </w:rPr>
        <w:t xml:space="preserve"> (Figure 1)</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870F91" w:rsidRPr="00897D65">
        <w:rPr>
          <w:rFonts w:ascii="Book Antiqua" w:hAnsi="Book Antiqua"/>
          <w:sz w:val="24"/>
          <w:szCs w:val="24"/>
          <w:lang w:eastAsia="ko-KR"/>
        </w:rPr>
        <w:t xml:space="preserve">It has also been suggested that </w:t>
      </w:r>
      <w:r w:rsidR="00CC6DFE" w:rsidRPr="00897D65">
        <w:rPr>
          <w:rFonts w:ascii="Book Antiqua" w:hAnsi="Book Antiqua"/>
          <w:color w:val="000000"/>
          <w:sz w:val="24"/>
          <w:szCs w:val="24"/>
        </w:rPr>
        <w:t>Cbl</w:t>
      </w:r>
      <w:r w:rsidR="00870F91" w:rsidRPr="00897D65">
        <w:rPr>
          <w:rFonts w:ascii="Book Antiqua" w:hAnsi="Book Antiqua"/>
          <w:color w:val="000000"/>
          <w:sz w:val="24"/>
          <w:szCs w:val="24"/>
        </w:rPr>
        <w:t xml:space="preserve"> can fun</w:t>
      </w:r>
      <w:r w:rsidR="00CC6DFE" w:rsidRPr="00897D65">
        <w:rPr>
          <w:rFonts w:ascii="Book Antiqua" w:hAnsi="Book Antiqua"/>
          <w:color w:val="000000"/>
          <w:sz w:val="24"/>
          <w:szCs w:val="24"/>
        </w:rPr>
        <w:t xml:space="preserve">ction as an adaptor protein </w:t>
      </w:r>
      <w:r w:rsidR="00870F91" w:rsidRPr="00897D65">
        <w:rPr>
          <w:rFonts w:ascii="Book Antiqua" w:hAnsi="Book Antiqua"/>
          <w:color w:val="000000"/>
          <w:sz w:val="24"/>
          <w:szCs w:val="24"/>
        </w:rPr>
        <w:t xml:space="preserve">to recruit </w:t>
      </w:r>
      <w:r w:rsidR="00CC6DFE" w:rsidRPr="00897D65">
        <w:rPr>
          <w:rFonts w:ascii="Book Antiqua" w:hAnsi="Book Antiqua"/>
          <w:color w:val="000000"/>
          <w:sz w:val="24"/>
          <w:szCs w:val="24"/>
        </w:rPr>
        <w:t>Cbl-interacting protein of 85 kDa (CIN85)</w:t>
      </w:r>
      <w:r w:rsidR="00870F91" w:rsidRPr="00897D65">
        <w:rPr>
          <w:rFonts w:ascii="Book Antiqua" w:hAnsi="Book Antiqua"/>
          <w:color w:val="000000"/>
          <w:sz w:val="24"/>
          <w:szCs w:val="24"/>
        </w:rPr>
        <w:t xml:space="preserve"> together with its partner Endophilin A to promote initial internalization of </w:t>
      </w:r>
      <w:proofErr w:type="gramStart"/>
      <w:r w:rsidR="00025478">
        <w:rPr>
          <w:rFonts w:ascii="Book Antiqua" w:hAnsi="Book Antiqua"/>
          <w:color w:val="000000"/>
          <w:sz w:val="24"/>
          <w:szCs w:val="24"/>
        </w:rPr>
        <w:t>EGFR</w:t>
      </w:r>
      <w:r w:rsidR="00025478" w:rsidRPr="00025478">
        <w:rPr>
          <w:rFonts w:ascii="Book Antiqua" w:hAnsi="Book Antiqua" w:hint="eastAsia"/>
          <w:color w:val="000000"/>
          <w:sz w:val="24"/>
          <w:szCs w:val="24"/>
          <w:vertAlign w:val="superscript"/>
          <w:lang w:eastAsia="zh-CN"/>
        </w:rPr>
        <w:t>[</w:t>
      </w:r>
      <w:proofErr w:type="gramEnd"/>
      <w:r w:rsidR="00986B38" w:rsidRPr="00025478">
        <w:rPr>
          <w:rFonts w:ascii="Book Antiqua" w:hAnsi="Book Antiqua"/>
          <w:color w:val="000000"/>
          <w:sz w:val="24"/>
          <w:szCs w:val="24"/>
          <w:vertAlign w:val="superscript"/>
        </w:rPr>
        <w:fldChar w:fldCharType="begin"/>
      </w:r>
      <w:r w:rsidR="00CC6DFE" w:rsidRPr="00025478">
        <w:rPr>
          <w:rFonts w:ascii="Book Antiqua" w:hAnsi="Book Antiqua"/>
          <w:color w:val="000000"/>
          <w:sz w:val="24"/>
          <w:szCs w:val="24"/>
          <w:vertAlign w:val="superscript"/>
        </w:rPr>
        <w:instrText>ADDIN RW.CITE{{327 Haglund,K. 2003}}</w:instrText>
      </w:r>
      <w:r w:rsidR="00986B38" w:rsidRPr="00025478">
        <w:rPr>
          <w:rFonts w:ascii="Book Antiqua" w:hAnsi="Book Antiqua"/>
          <w:color w:val="000000"/>
          <w:sz w:val="24"/>
          <w:szCs w:val="24"/>
          <w:vertAlign w:val="superscript"/>
        </w:rPr>
        <w:fldChar w:fldCharType="separate"/>
      </w:r>
      <w:r w:rsidR="009C53AD" w:rsidRPr="00025478">
        <w:rPr>
          <w:rFonts w:ascii="Book Antiqua" w:eastAsia="Times New Roman" w:hAnsi="Book Antiqua"/>
          <w:sz w:val="24"/>
          <w:szCs w:val="24"/>
          <w:vertAlign w:val="superscript"/>
        </w:rPr>
        <w:t>105</w:t>
      </w:r>
      <w:r w:rsidR="00986B38" w:rsidRPr="00025478">
        <w:rPr>
          <w:rFonts w:ascii="Book Antiqua" w:hAnsi="Book Antiqua"/>
          <w:color w:val="000000"/>
          <w:sz w:val="24"/>
          <w:szCs w:val="24"/>
          <w:vertAlign w:val="superscript"/>
        </w:rPr>
        <w:fldChar w:fldCharType="end"/>
      </w:r>
      <w:r w:rsidR="00025478" w:rsidRPr="00025478">
        <w:rPr>
          <w:rFonts w:ascii="Book Antiqua" w:hAnsi="Book Antiqua" w:hint="eastAsia"/>
          <w:color w:val="000000"/>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870F91" w:rsidRPr="00897D65">
        <w:rPr>
          <w:rFonts w:ascii="Book Antiqua" w:hAnsi="Book Antiqua"/>
          <w:sz w:val="24"/>
          <w:szCs w:val="24"/>
          <w:lang w:eastAsia="ko-KR"/>
        </w:rPr>
        <w:lastRenderedPageBreak/>
        <w:t>However,</w:t>
      </w:r>
      <w:r w:rsidR="00397820" w:rsidRPr="00897D65">
        <w:rPr>
          <w:rFonts w:ascii="Book Antiqua" w:hAnsi="Book Antiqua"/>
          <w:sz w:val="24"/>
          <w:szCs w:val="24"/>
          <w:lang w:eastAsia="ko-KR"/>
        </w:rPr>
        <w:t xml:space="preserve"> </w:t>
      </w:r>
      <w:r w:rsidR="007B1A9A" w:rsidRPr="00897D65">
        <w:rPr>
          <w:rFonts w:ascii="Book Antiqua" w:hAnsi="Book Antiqua"/>
          <w:sz w:val="24"/>
          <w:szCs w:val="24"/>
          <w:lang w:eastAsia="ko-KR"/>
        </w:rPr>
        <w:t xml:space="preserve">a </w:t>
      </w:r>
      <w:r w:rsidR="00397820" w:rsidRPr="00897D65">
        <w:rPr>
          <w:rFonts w:ascii="Book Antiqua" w:hAnsi="Book Antiqua"/>
          <w:sz w:val="24"/>
          <w:szCs w:val="24"/>
          <w:lang w:eastAsia="ko-KR"/>
        </w:rPr>
        <w:t>more</w:t>
      </w:r>
      <w:r w:rsidR="00870F91" w:rsidRPr="00897D65">
        <w:rPr>
          <w:rFonts w:ascii="Book Antiqua" w:hAnsi="Book Antiqua"/>
          <w:sz w:val="24"/>
          <w:szCs w:val="24"/>
          <w:lang w:eastAsia="ko-KR"/>
        </w:rPr>
        <w:t xml:space="preserve"> recent stud</w:t>
      </w:r>
      <w:r w:rsidR="00397820" w:rsidRPr="00897D65">
        <w:rPr>
          <w:rFonts w:ascii="Book Antiqua" w:hAnsi="Book Antiqua"/>
          <w:sz w:val="24"/>
          <w:szCs w:val="24"/>
          <w:lang w:eastAsia="ko-KR"/>
        </w:rPr>
        <w:t>y</w:t>
      </w:r>
      <w:r w:rsidR="00870F91" w:rsidRPr="00897D65">
        <w:rPr>
          <w:rFonts w:ascii="Book Antiqua" w:hAnsi="Book Antiqua"/>
          <w:sz w:val="24"/>
          <w:szCs w:val="24"/>
          <w:lang w:eastAsia="ko-KR"/>
        </w:rPr>
        <w:t xml:space="preserve"> suggest</w:t>
      </w:r>
      <w:r w:rsidR="00397820" w:rsidRPr="00897D65">
        <w:rPr>
          <w:rFonts w:ascii="Book Antiqua" w:hAnsi="Book Antiqua"/>
          <w:sz w:val="24"/>
          <w:szCs w:val="24"/>
          <w:lang w:eastAsia="ko-KR"/>
        </w:rPr>
        <w:t>ed</w:t>
      </w:r>
      <w:r w:rsidR="00870F91" w:rsidRPr="00897D65">
        <w:rPr>
          <w:rFonts w:ascii="Book Antiqua" w:hAnsi="Book Antiqua"/>
          <w:sz w:val="24"/>
          <w:szCs w:val="24"/>
          <w:lang w:eastAsia="ko-KR"/>
        </w:rPr>
        <w:t xml:space="preserve"> that CIN85 is dispe</w:t>
      </w:r>
      <w:r w:rsidR="00025478">
        <w:rPr>
          <w:rFonts w:ascii="Book Antiqua" w:hAnsi="Book Antiqua"/>
          <w:sz w:val="24"/>
          <w:szCs w:val="24"/>
          <w:lang w:eastAsia="ko-KR"/>
        </w:rPr>
        <w:t xml:space="preserve">nsable for EGFR </w:t>
      </w:r>
      <w:proofErr w:type="gramStart"/>
      <w:r w:rsidR="00025478">
        <w:rPr>
          <w:rFonts w:ascii="Book Antiqua" w:hAnsi="Book Antiqua"/>
          <w:sz w:val="24"/>
          <w:szCs w:val="24"/>
          <w:lang w:eastAsia="ko-KR"/>
        </w:rPr>
        <w:t>internalization</w:t>
      </w:r>
      <w:r w:rsidR="00025478" w:rsidRPr="00025478">
        <w:rPr>
          <w:rFonts w:ascii="Book Antiqua" w:hAnsi="Book Antiqua" w:hint="eastAsia"/>
          <w:sz w:val="24"/>
          <w:szCs w:val="24"/>
          <w:vertAlign w:val="superscript"/>
          <w:lang w:eastAsia="zh-CN"/>
        </w:rPr>
        <w:t>[</w:t>
      </w:r>
      <w:proofErr w:type="gramEnd"/>
      <w:r w:rsidR="00986B38" w:rsidRPr="00025478">
        <w:rPr>
          <w:rFonts w:ascii="Book Antiqua" w:hAnsi="Book Antiqua"/>
          <w:sz w:val="24"/>
          <w:szCs w:val="24"/>
          <w:vertAlign w:val="superscript"/>
          <w:lang w:eastAsia="ko-KR"/>
        </w:rPr>
        <w:fldChar w:fldCharType="begin"/>
      </w:r>
      <w:r w:rsidR="00397820" w:rsidRPr="00025478">
        <w:rPr>
          <w:rFonts w:ascii="Book Antiqua" w:hAnsi="Book Antiqua"/>
          <w:sz w:val="24"/>
          <w:szCs w:val="24"/>
          <w:vertAlign w:val="superscript"/>
          <w:lang w:eastAsia="ko-KR"/>
        </w:rPr>
        <w:instrText>ADDIN RW.CITE{{536 Ronning,S.B. 2011}}</w:instrText>
      </w:r>
      <w:r w:rsidR="00986B38" w:rsidRPr="00025478">
        <w:rPr>
          <w:rFonts w:ascii="Book Antiqua" w:hAnsi="Book Antiqua"/>
          <w:sz w:val="24"/>
          <w:szCs w:val="24"/>
          <w:vertAlign w:val="superscript"/>
          <w:lang w:eastAsia="ko-KR"/>
        </w:rPr>
        <w:fldChar w:fldCharType="separate"/>
      </w:r>
      <w:r w:rsidR="009C53AD" w:rsidRPr="00025478">
        <w:rPr>
          <w:rFonts w:ascii="Book Antiqua" w:eastAsia="Times New Roman" w:hAnsi="Book Antiqua"/>
          <w:sz w:val="24"/>
          <w:szCs w:val="24"/>
          <w:vertAlign w:val="superscript"/>
        </w:rPr>
        <w:t>106</w:t>
      </w:r>
      <w:r w:rsidR="00986B38" w:rsidRPr="00025478">
        <w:rPr>
          <w:rFonts w:ascii="Book Antiqua" w:hAnsi="Book Antiqua"/>
          <w:sz w:val="24"/>
          <w:szCs w:val="24"/>
          <w:vertAlign w:val="superscript"/>
          <w:lang w:eastAsia="ko-KR"/>
        </w:rPr>
        <w:fldChar w:fldCharType="end"/>
      </w:r>
      <w:r w:rsidR="00025478" w:rsidRPr="00025478">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CC6DFE" w:rsidRPr="00897D65">
        <w:rPr>
          <w:rFonts w:ascii="Book Antiqua" w:hAnsi="Book Antiqua"/>
          <w:color w:val="000000"/>
          <w:sz w:val="24"/>
          <w:szCs w:val="24"/>
        </w:rPr>
        <w:t>Grb2</w:t>
      </w:r>
      <w:r w:rsidR="00870F91" w:rsidRPr="00897D65">
        <w:rPr>
          <w:rFonts w:ascii="Book Antiqua" w:hAnsi="Book Antiqua"/>
          <w:color w:val="000000"/>
          <w:sz w:val="24"/>
          <w:szCs w:val="24"/>
        </w:rPr>
        <w:t xml:space="preserve">, which interacts with </w:t>
      </w:r>
      <w:r w:rsidR="007B1A9A" w:rsidRPr="00897D65">
        <w:rPr>
          <w:rFonts w:ascii="Book Antiqua" w:hAnsi="Book Antiqua"/>
          <w:color w:val="000000"/>
          <w:sz w:val="24"/>
          <w:szCs w:val="24"/>
        </w:rPr>
        <w:t xml:space="preserve">the </w:t>
      </w:r>
      <w:r w:rsidR="00870F91" w:rsidRPr="00897D65">
        <w:rPr>
          <w:rFonts w:ascii="Book Antiqua" w:hAnsi="Book Antiqua"/>
          <w:color w:val="000000"/>
          <w:sz w:val="24"/>
          <w:szCs w:val="24"/>
        </w:rPr>
        <w:t>pr</w:t>
      </w:r>
      <w:r w:rsidR="00894BC0" w:rsidRPr="00897D65">
        <w:rPr>
          <w:rFonts w:ascii="Book Antiqua" w:hAnsi="Book Antiqua"/>
          <w:color w:val="000000"/>
          <w:sz w:val="24"/>
          <w:szCs w:val="24"/>
        </w:rPr>
        <w:t xml:space="preserve">oline-rich region </w:t>
      </w:r>
      <w:r w:rsidR="007B1A9A" w:rsidRPr="00897D65">
        <w:rPr>
          <w:rFonts w:ascii="Book Antiqua" w:hAnsi="Book Antiqua"/>
          <w:color w:val="000000"/>
          <w:sz w:val="24"/>
          <w:szCs w:val="24"/>
        </w:rPr>
        <w:t xml:space="preserve">of </w:t>
      </w:r>
      <w:r w:rsidR="00894BC0" w:rsidRPr="00897D65">
        <w:rPr>
          <w:rFonts w:ascii="Book Antiqua" w:hAnsi="Book Antiqua"/>
          <w:color w:val="000000"/>
          <w:sz w:val="24"/>
          <w:szCs w:val="24"/>
        </w:rPr>
        <w:t>Cbl and ph</w:t>
      </w:r>
      <w:r w:rsidR="00870F91" w:rsidRPr="00897D65">
        <w:rPr>
          <w:rFonts w:ascii="Book Antiqua" w:hAnsi="Book Antiqua"/>
          <w:color w:val="000000"/>
          <w:sz w:val="24"/>
          <w:szCs w:val="24"/>
        </w:rPr>
        <w:t>o</w:t>
      </w:r>
      <w:r w:rsidR="00894BC0" w:rsidRPr="00897D65">
        <w:rPr>
          <w:rFonts w:ascii="Book Antiqua" w:hAnsi="Book Antiqua"/>
          <w:color w:val="000000"/>
          <w:sz w:val="24"/>
          <w:szCs w:val="24"/>
        </w:rPr>
        <w:t>sp</w:t>
      </w:r>
      <w:r w:rsidR="00870F91" w:rsidRPr="00897D65">
        <w:rPr>
          <w:rFonts w:ascii="Book Antiqua" w:hAnsi="Book Antiqua"/>
          <w:color w:val="000000"/>
          <w:sz w:val="24"/>
          <w:szCs w:val="24"/>
        </w:rPr>
        <w:t>hotyrosine-containing motifs on EGFR,</w:t>
      </w:r>
      <w:r w:rsidR="00AE1EDD" w:rsidRPr="00897D65">
        <w:rPr>
          <w:rFonts w:ascii="Book Antiqua" w:hAnsi="Book Antiqua"/>
          <w:color w:val="000000"/>
          <w:sz w:val="24"/>
          <w:szCs w:val="24"/>
        </w:rPr>
        <w:t xml:space="preserve"> may also mediate EGFR-</w:t>
      </w:r>
      <w:r w:rsidR="00CC6DFE" w:rsidRPr="00897D65">
        <w:rPr>
          <w:rFonts w:ascii="Book Antiqua" w:hAnsi="Book Antiqua"/>
          <w:color w:val="000000"/>
          <w:sz w:val="24"/>
          <w:szCs w:val="24"/>
        </w:rPr>
        <w:t xml:space="preserve">Cbl </w:t>
      </w:r>
      <w:r w:rsidR="00AE1EDD" w:rsidRPr="00897D65">
        <w:rPr>
          <w:rFonts w:ascii="Book Antiqua" w:hAnsi="Book Antiqua"/>
          <w:color w:val="000000"/>
          <w:sz w:val="24"/>
          <w:szCs w:val="24"/>
        </w:rPr>
        <w:t xml:space="preserve">complex formation and </w:t>
      </w:r>
      <w:r w:rsidR="00CC6DFE" w:rsidRPr="00897D65">
        <w:rPr>
          <w:rFonts w:ascii="Book Antiqua" w:hAnsi="Book Antiqua"/>
          <w:color w:val="000000"/>
          <w:sz w:val="24"/>
          <w:szCs w:val="24"/>
        </w:rPr>
        <w:t xml:space="preserve">initiate EGFR internalization </w:t>
      </w:r>
      <w:r w:rsidR="00AE1EDD" w:rsidRPr="00897D65">
        <w:rPr>
          <w:rFonts w:ascii="Book Antiqua" w:hAnsi="Book Antiqua"/>
          <w:color w:val="000000"/>
          <w:sz w:val="24"/>
          <w:szCs w:val="24"/>
        </w:rPr>
        <w:t xml:space="preserve">by promoting delivery into clathrin-coated </w:t>
      </w:r>
      <w:proofErr w:type="gramStart"/>
      <w:r w:rsidR="00AE1EDD" w:rsidRPr="00897D65">
        <w:rPr>
          <w:rFonts w:ascii="Book Antiqua" w:hAnsi="Book Antiqua"/>
          <w:color w:val="000000"/>
          <w:sz w:val="24"/>
          <w:szCs w:val="24"/>
        </w:rPr>
        <w:t>pits</w:t>
      </w:r>
      <w:r w:rsidR="00025478" w:rsidRPr="00025478">
        <w:rPr>
          <w:rFonts w:ascii="Book Antiqua" w:hAnsi="Book Antiqua" w:hint="eastAsia"/>
          <w:color w:val="000000"/>
          <w:sz w:val="24"/>
          <w:szCs w:val="24"/>
          <w:vertAlign w:val="superscript"/>
          <w:lang w:eastAsia="zh-CN"/>
        </w:rPr>
        <w:t>[</w:t>
      </w:r>
      <w:proofErr w:type="gramEnd"/>
      <w:r w:rsidR="00986B38" w:rsidRPr="00025478">
        <w:rPr>
          <w:rFonts w:ascii="Book Antiqua" w:hAnsi="Book Antiqua"/>
          <w:color w:val="000000"/>
          <w:sz w:val="24"/>
          <w:szCs w:val="24"/>
          <w:vertAlign w:val="superscript"/>
        </w:rPr>
        <w:fldChar w:fldCharType="begin"/>
      </w:r>
      <w:r w:rsidR="00397820" w:rsidRPr="00025478">
        <w:rPr>
          <w:rFonts w:ascii="Book Antiqua" w:hAnsi="Book Antiqua"/>
          <w:color w:val="000000"/>
          <w:sz w:val="24"/>
          <w:szCs w:val="24"/>
          <w:vertAlign w:val="superscript"/>
        </w:rPr>
        <w:instrText>ADDIN RW.CITE{{327 Haglund,K. 2003; 439 Huang,F. 2005; 332 Stang,E. 2004}}</w:instrText>
      </w:r>
      <w:r w:rsidR="00986B38" w:rsidRPr="00025478">
        <w:rPr>
          <w:rFonts w:ascii="Book Antiqua" w:hAnsi="Book Antiqua"/>
          <w:color w:val="000000"/>
          <w:sz w:val="24"/>
          <w:szCs w:val="24"/>
          <w:vertAlign w:val="superscript"/>
        </w:rPr>
        <w:fldChar w:fldCharType="separate"/>
      </w:r>
      <w:r w:rsidR="009C53AD" w:rsidRPr="00025478">
        <w:rPr>
          <w:rFonts w:ascii="Book Antiqua" w:eastAsia="Times New Roman" w:hAnsi="Book Antiqua"/>
          <w:sz w:val="24"/>
          <w:szCs w:val="24"/>
          <w:vertAlign w:val="superscript"/>
        </w:rPr>
        <w:t>105,107,108</w:t>
      </w:r>
      <w:r w:rsidR="00986B38" w:rsidRPr="00025478">
        <w:rPr>
          <w:rFonts w:ascii="Book Antiqua" w:hAnsi="Book Antiqua"/>
          <w:color w:val="000000"/>
          <w:sz w:val="24"/>
          <w:szCs w:val="24"/>
          <w:vertAlign w:val="superscript"/>
        </w:rPr>
        <w:fldChar w:fldCharType="end"/>
      </w:r>
      <w:r w:rsidR="00025478" w:rsidRPr="00025478">
        <w:rPr>
          <w:rFonts w:ascii="Book Antiqua" w:hAnsi="Book Antiqua" w:hint="eastAsia"/>
          <w:color w:val="000000"/>
          <w:sz w:val="24"/>
          <w:szCs w:val="24"/>
          <w:vertAlign w:val="superscript"/>
          <w:lang w:eastAsia="zh-CN"/>
        </w:rPr>
        <w:t>]</w:t>
      </w:r>
      <w:r w:rsidR="00B266E5" w:rsidRPr="00897D65">
        <w:rPr>
          <w:rFonts w:ascii="Book Antiqua" w:hAnsi="Book Antiqua"/>
          <w:color w:val="000000"/>
          <w:sz w:val="24"/>
          <w:szCs w:val="24"/>
        </w:rPr>
        <w:t>.</w:t>
      </w:r>
      <w:r w:rsidR="003179BB">
        <w:rPr>
          <w:rFonts w:ascii="Book Antiqua" w:hAnsi="Book Antiqua"/>
          <w:color w:val="000000"/>
          <w:sz w:val="24"/>
          <w:szCs w:val="24"/>
        </w:rPr>
        <w:t xml:space="preserve"> </w:t>
      </w:r>
      <w:r w:rsidR="00CC6DFE" w:rsidRPr="00897D65">
        <w:rPr>
          <w:rFonts w:ascii="Book Antiqua" w:hAnsi="Book Antiqua"/>
          <w:color w:val="000000"/>
          <w:sz w:val="24"/>
          <w:szCs w:val="24"/>
        </w:rPr>
        <w:t xml:space="preserve"> </w:t>
      </w:r>
      <w:r w:rsidR="00AE1EDD" w:rsidRPr="00897D65">
        <w:rPr>
          <w:rFonts w:ascii="Book Antiqua" w:hAnsi="Book Antiqua"/>
          <w:sz w:val="24"/>
          <w:szCs w:val="24"/>
        </w:rPr>
        <w:t>D</w:t>
      </w:r>
      <w:r w:rsidR="00CC6DFE" w:rsidRPr="00897D65">
        <w:rPr>
          <w:rFonts w:ascii="Book Antiqua" w:hAnsi="Book Antiqua"/>
          <w:sz w:val="24"/>
          <w:szCs w:val="24"/>
        </w:rPr>
        <w:t>isruption of Grb2 interactions</w:t>
      </w:r>
      <w:r w:rsidR="007B1A9A" w:rsidRPr="00897D65">
        <w:rPr>
          <w:rFonts w:ascii="Book Antiqua" w:hAnsi="Book Antiqua"/>
          <w:sz w:val="24"/>
          <w:szCs w:val="24"/>
        </w:rPr>
        <w:t xml:space="preserve"> with EGFR</w:t>
      </w:r>
      <w:r w:rsidR="00CC6DFE" w:rsidRPr="00897D65">
        <w:rPr>
          <w:rFonts w:ascii="Book Antiqua" w:hAnsi="Book Antiqua"/>
          <w:sz w:val="24"/>
          <w:szCs w:val="24"/>
        </w:rPr>
        <w:t xml:space="preserve"> or </w:t>
      </w:r>
      <w:r w:rsidR="007B1A9A" w:rsidRPr="00897D65">
        <w:rPr>
          <w:rFonts w:ascii="Book Antiqua" w:hAnsi="Book Antiqua"/>
          <w:sz w:val="24"/>
          <w:szCs w:val="24"/>
        </w:rPr>
        <w:t xml:space="preserve">Grb2 </w:t>
      </w:r>
      <w:r w:rsidR="00CC6DFE" w:rsidRPr="00897D65">
        <w:rPr>
          <w:rFonts w:ascii="Book Antiqua" w:hAnsi="Book Antiqua"/>
          <w:sz w:val="24"/>
          <w:szCs w:val="24"/>
        </w:rPr>
        <w:t xml:space="preserve">knockdown using a small interfering </w:t>
      </w:r>
      <w:r w:rsidR="00AE1EDD" w:rsidRPr="00897D65">
        <w:rPr>
          <w:rFonts w:ascii="Book Antiqua" w:hAnsi="Book Antiqua"/>
          <w:color w:val="000000"/>
          <w:sz w:val="24"/>
          <w:szCs w:val="24"/>
        </w:rPr>
        <w:t>RNA</w:t>
      </w:r>
      <w:r w:rsidR="00CC6DFE" w:rsidRPr="00897D65">
        <w:rPr>
          <w:rFonts w:ascii="Book Antiqua" w:hAnsi="Book Antiqua"/>
          <w:color w:val="000000"/>
          <w:sz w:val="24"/>
          <w:szCs w:val="24"/>
        </w:rPr>
        <w:t xml:space="preserve"> (</w:t>
      </w:r>
      <w:r w:rsidR="00CC6DFE" w:rsidRPr="00897D65">
        <w:rPr>
          <w:rFonts w:ascii="Book Antiqua" w:hAnsi="Book Antiqua"/>
          <w:sz w:val="24"/>
          <w:szCs w:val="24"/>
        </w:rPr>
        <w:t>siRNA) significantly inhibit</w:t>
      </w:r>
      <w:r w:rsidR="00025478">
        <w:rPr>
          <w:rFonts w:ascii="Book Antiqua" w:hAnsi="Book Antiqua"/>
          <w:sz w:val="24"/>
          <w:szCs w:val="24"/>
        </w:rPr>
        <w:t xml:space="preserve">ed the receptor </w:t>
      </w:r>
      <w:proofErr w:type="gramStart"/>
      <w:r w:rsidR="00025478">
        <w:rPr>
          <w:rFonts w:ascii="Book Antiqua" w:hAnsi="Book Antiqua"/>
          <w:sz w:val="24"/>
          <w:szCs w:val="24"/>
        </w:rPr>
        <w:t>internalization</w:t>
      </w:r>
      <w:r w:rsidR="00025478" w:rsidRPr="00025478">
        <w:rPr>
          <w:rFonts w:ascii="Book Antiqua" w:hAnsi="Book Antiqua" w:hint="eastAsia"/>
          <w:sz w:val="24"/>
          <w:szCs w:val="24"/>
          <w:vertAlign w:val="superscript"/>
          <w:lang w:eastAsia="zh-CN"/>
        </w:rPr>
        <w:t>[</w:t>
      </w:r>
      <w:proofErr w:type="gramEnd"/>
      <w:r w:rsidR="00986B38" w:rsidRPr="00025478">
        <w:rPr>
          <w:rFonts w:ascii="Book Antiqua" w:hAnsi="Book Antiqua"/>
          <w:sz w:val="24"/>
          <w:szCs w:val="24"/>
          <w:vertAlign w:val="superscript"/>
        </w:rPr>
        <w:fldChar w:fldCharType="begin"/>
      </w:r>
      <w:r w:rsidR="00CC6DFE" w:rsidRPr="00025478">
        <w:rPr>
          <w:rFonts w:ascii="Book Antiqua" w:hAnsi="Book Antiqua"/>
          <w:sz w:val="24"/>
          <w:szCs w:val="24"/>
          <w:vertAlign w:val="superscript"/>
        </w:rPr>
        <w:instrText>ADDIN RW.CITE{{328 Huang,F. 2004; 329 Wang,Z. 1996}}</w:instrText>
      </w:r>
      <w:r w:rsidR="00986B38" w:rsidRPr="00025478">
        <w:rPr>
          <w:rFonts w:ascii="Book Antiqua" w:hAnsi="Book Antiqua"/>
          <w:sz w:val="24"/>
          <w:szCs w:val="24"/>
          <w:vertAlign w:val="superscript"/>
        </w:rPr>
        <w:fldChar w:fldCharType="separate"/>
      </w:r>
      <w:r w:rsidR="009C53AD" w:rsidRPr="00025478">
        <w:rPr>
          <w:rFonts w:ascii="Book Antiqua" w:eastAsia="Times New Roman" w:hAnsi="Book Antiqua"/>
          <w:sz w:val="24"/>
          <w:szCs w:val="24"/>
          <w:vertAlign w:val="superscript"/>
        </w:rPr>
        <w:t>57,109</w:t>
      </w:r>
      <w:r w:rsidR="00986B38" w:rsidRPr="00025478">
        <w:rPr>
          <w:rFonts w:ascii="Book Antiqua" w:hAnsi="Book Antiqua"/>
          <w:sz w:val="24"/>
          <w:szCs w:val="24"/>
          <w:vertAlign w:val="superscript"/>
        </w:rPr>
        <w:fldChar w:fldCharType="end"/>
      </w:r>
      <w:r w:rsidR="00025478" w:rsidRPr="00025478">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C228E8" w:rsidRPr="00897D65">
        <w:rPr>
          <w:rFonts w:ascii="Book Antiqua" w:hAnsi="Book Antiqua"/>
          <w:sz w:val="24"/>
          <w:szCs w:val="24"/>
          <w:lang w:eastAsia="ko-KR"/>
        </w:rPr>
        <w:t xml:space="preserve">A recent study </w:t>
      </w:r>
      <w:r w:rsidR="001D33B9" w:rsidRPr="00897D65">
        <w:rPr>
          <w:rFonts w:ascii="Book Antiqua" w:hAnsi="Book Antiqua"/>
          <w:sz w:val="24"/>
          <w:szCs w:val="24"/>
          <w:lang w:eastAsia="ko-KR"/>
        </w:rPr>
        <w:t xml:space="preserve">also </w:t>
      </w:r>
      <w:r w:rsidR="00C228E8" w:rsidRPr="00897D65">
        <w:rPr>
          <w:rFonts w:ascii="Book Antiqua" w:hAnsi="Book Antiqua"/>
          <w:sz w:val="24"/>
          <w:szCs w:val="24"/>
          <w:lang w:eastAsia="ko-KR"/>
        </w:rPr>
        <w:t>demonstrated that t</w:t>
      </w:r>
      <w:r w:rsidR="00C228E8" w:rsidRPr="00897D65">
        <w:rPr>
          <w:rFonts w:ascii="Book Antiqua" w:hAnsi="Book Antiqua"/>
          <w:sz w:val="24"/>
          <w:szCs w:val="24"/>
        </w:rPr>
        <w:t xml:space="preserve">he cooperative recruitment of Cbl, in complex with Grb2, to </w:t>
      </w:r>
      <w:r w:rsidR="00C228E8" w:rsidRPr="00897D65">
        <w:rPr>
          <w:rStyle w:val="highlight"/>
          <w:rFonts w:ascii="Book Antiqua" w:hAnsi="Book Antiqua"/>
          <w:sz w:val="24"/>
          <w:szCs w:val="24"/>
        </w:rPr>
        <w:t>EGFR</w:t>
      </w:r>
      <w:r w:rsidR="00C228E8" w:rsidRPr="00897D65">
        <w:rPr>
          <w:rFonts w:ascii="Book Antiqua" w:hAnsi="Book Antiqua"/>
          <w:sz w:val="24"/>
          <w:szCs w:val="24"/>
        </w:rPr>
        <w:t xml:space="preserve"> determines the threshold of ubiquitination of </w:t>
      </w:r>
      <w:proofErr w:type="gramStart"/>
      <w:r w:rsidR="00C228E8" w:rsidRPr="00897D65">
        <w:rPr>
          <w:rStyle w:val="highlight"/>
          <w:rFonts w:ascii="Book Antiqua" w:hAnsi="Book Antiqua"/>
          <w:sz w:val="24"/>
          <w:szCs w:val="24"/>
        </w:rPr>
        <w:t>EGFR</w:t>
      </w:r>
      <w:r w:rsidR="00025478" w:rsidRPr="00025478">
        <w:rPr>
          <w:rFonts w:ascii="Book Antiqua" w:hAnsi="Book Antiqua" w:hint="eastAsia"/>
          <w:sz w:val="24"/>
          <w:szCs w:val="24"/>
          <w:vertAlign w:val="superscript"/>
          <w:lang w:eastAsia="zh-CN"/>
        </w:rPr>
        <w:t>[</w:t>
      </w:r>
      <w:proofErr w:type="gramEnd"/>
      <w:r w:rsidR="00986B38" w:rsidRPr="00025478">
        <w:rPr>
          <w:rStyle w:val="highlight"/>
          <w:rFonts w:ascii="Book Antiqua" w:hAnsi="Book Antiqua"/>
          <w:sz w:val="24"/>
          <w:szCs w:val="24"/>
          <w:vertAlign w:val="superscript"/>
        </w:rPr>
        <w:fldChar w:fldCharType="begin"/>
      </w:r>
      <w:r w:rsidR="00C228E8" w:rsidRPr="00025478">
        <w:rPr>
          <w:rStyle w:val="highlight"/>
          <w:rFonts w:ascii="Book Antiqua" w:hAnsi="Book Antiqua"/>
          <w:sz w:val="24"/>
          <w:szCs w:val="24"/>
          <w:vertAlign w:val="superscript"/>
        </w:rPr>
        <w:instrText>ADDIN RW.CITE{{558 Sigismund,S. 2013}}</w:instrText>
      </w:r>
      <w:r w:rsidR="00986B38" w:rsidRPr="00025478">
        <w:rPr>
          <w:rStyle w:val="highlight"/>
          <w:rFonts w:ascii="Book Antiqua" w:hAnsi="Book Antiqua"/>
          <w:sz w:val="24"/>
          <w:szCs w:val="24"/>
          <w:vertAlign w:val="superscript"/>
        </w:rPr>
        <w:fldChar w:fldCharType="separate"/>
      </w:r>
      <w:r w:rsidR="009C53AD" w:rsidRPr="00025478">
        <w:rPr>
          <w:rFonts w:ascii="Book Antiqua" w:eastAsia="Times New Roman" w:hAnsi="Book Antiqua"/>
          <w:sz w:val="24"/>
          <w:szCs w:val="24"/>
          <w:vertAlign w:val="superscript"/>
        </w:rPr>
        <w:t>110</w:t>
      </w:r>
      <w:r w:rsidR="00986B38" w:rsidRPr="00025478">
        <w:rPr>
          <w:rStyle w:val="highlight"/>
          <w:rFonts w:ascii="Book Antiqua" w:hAnsi="Book Antiqua"/>
          <w:sz w:val="24"/>
          <w:szCs w:val="24"/>
          <w:vertAlign w:val="superscript"/>
        </w:rPr>
        <w:fldChar w:fldCharType="end"/>
      </w:r>
      <w:r w:rsidR="00025478" w:rsidRPr="00025478">
        <w:rPr>
          <w:rStyle w:val="highlight"/>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7B1A9A" w:rsidRPr="00897D65">
        <w:rPr>
          <w:rFonts w:ascii="Book Antiqua" w:hAnsi="Book Antiqua"/>
          <w:sz w:val="24"/>
          <w:szCs w:val="24"/>
        </w:rPr>
        <w:t>O</w:t>
      </w:r>
      <w:r w:rsidR="00CC6DFE" w:rsidRPr="00897D65">
        <w:rPr>
          <w:rFonts w:ascii="Book Antiqua" w:hAnsi="Book Antiqua"/>
          <w:sz w:val="24"/>
          <w:szCs w:val="24"/>
        </w:rPr>
        <w:t xml:space="preserve">ther factors </w:t>
      </w:r>
      <w:r w:rsidR="007B1A9A" w:rsidRPr="00897D65">
        <w:rPr>
          <w:rFonts w:ascii="Book Antiqua" w:hAnsi="Book Antiqua"/>
          <w:sz w:val="24"/>
          <w:szCs w:val="24"/>
        </w:rPr>
        <w:t xml:space="preserve">are also known to affect </w:t>
      </w:r>
      <w:r w:rsidR="00CC6DFE" w:rsidRPr="00897D65">
        <w:rPr>
          <w:rFonts w:ascii="Book Antiqua" w:hAnsi="Book Antiqua"/>
          <w:sz w:val="24"/>
          <w:szCs w:val="24"/>
        </w:rPr>
        <w:t>EGFR endocytosis and downregulation</w:t>
      </w:r>
      <w:r w:rsidR="00B266E5" w:rsidRPr="00897D65">
        <w:rPr>
          <w:rFonts w:ascii="Book Antiqua" w:hAnsi="Book Antiqua"/>
          <w:sz w:val="24"/>
          <w:szCs w:val="24"/>
        </w:rPr>
        <w:t>.</w:t>
      </w:r>
      <w:r w:rsidR="003179BB">
        <w:rPr>
          <w:rFonts w:ascii="Book Antiqua" w:hAnsi="Book Antiqua"/>
          <w:sz w:val="24"/>
          <w:szCs w:val="24"/>
        </w:rPr>
        <w:t xml:space="preserve"> </w:t>
      </w:r>
      <w:r w:rsidR="00CC6DFE" w:rsidRPr="00897D65">
        <w:rPr>
          <w:rFonts w:ascii="Book Antiqua" w:hAnsi="Book Antiqua"/>
          <w:sz w:val="24"/>
          <w:szCs w:val="24"/>
        </w:rPr>
        <w:t>For example, Sprouty2</w:t>
      </w:r>
      <w:r w:rsidR="00AE1EDD" w:rsidRPr="00897D65">
        <w:rPr>
          <w:rFonts w:ascii="Book Antiqua" w:hAnsi="Book Antiqua"/>
          <w:sz w:val="24"/>
          <w:szCs w:val="24"/>
        </w:rPr>
        <w:t xml:space="preserve"> </w:t>
      </w:r>
      <w:r w:rsidR="00A13F9D" w:rsidRPr="00897D65">
        <w:rPr>
          <w:rFonts w:ascii="Book Antiqua" w:hAnsi="Book Antiqua"/>
          <w:sz w:val="24"/>
          <w:szCs w:val="24"/>
        </w:rPr>
        <w:t>or activated C</w:t>
      </w:r>
      <w:r w:rsidR="002B6DA7" w:rsidRPr="00897D65">
        <w:rPr>
          <w:rFonts w:ascii="Book Antiqua" w:hAnsi="Book Antiqua"/>
          <w:sz w:val="24"/>
          <w:szCs w:val="24"/>
        </w:rPr>
        <w:t>dc</w:t>
      </w:r>
      <w:r w:rsidR="00A13F9D" w:rsidRPr="00897D65">
        <w:rPr>
          <w:rFonts w:ascii="Book Antiqua" w:hAnsi="Book Antiqua"/>
          <w:sz w:val="24"/>
          <w:szCs w:val="24"/>
        </w:rPr>
        <w:t>42</w:t>
      </w:r>
      <w:r w:rsidR="00196FE2" w:rsidRPr="00196FE2">
        <w:rPr>
          <w:rFonts w:ascii="Book Antiqua" w:hAnsi="Book Antiqua" w:hint="eastAsia"/>
          <w:sz w:val="24"/>
          <w:szCs w:val="24"/>
          <w:vertAlign w:val="superscript"/>
          <w:lang w:eastAsia="zh-CN"/>
        </w:rPr>
        <w:t>[</w:t>
      </w:r>
      <w:r w:rsidR="00196FE2" w:rsidRPr="00196FE2">
        <w:rPr>
          <w:rFonts w:ascii="Book Antiqua" w:hAnsi="Book Antiqua"/>
          <w:sz w:val="24"/>
          <w:szCs w:val="24"/>
          <w:vertAlign w:val="superscript"/>
        </w:rPr>
        <w:fldChar w:fldCharType="begin"/>
      </w:r>
      <w:r w:rsidR="00196FE2" w:rsidRPr="00196FE2">
        <w:rPr>
          <w:rFonts w:ascii="Book Antiqua" w:hAnsi="Book Antiqua"/>
          <w:sz w:val="24"/>
          <w:szCs w:val="24"/>
          <w:vertAlign w:val="superscript"/>
        </w:rPr>
        <w:instrText>ADDIN RW.CITE{{570 Schmidt,M.H. 2006}}</w:instrText>
      </w:r>
      <w:r w:rsidR="00196FE2" w:rsidRPr="00196FE2">
        <w:rPr>
          <w:rFonts w:ascii="Book Antiqua" w:hAnsi="Book Antiqua"/>
          <w:sz w:val="24"/>
          <w:szCs w:val="24"/>
          <w:vertAlign w:val="superscript"/>
        </w:rPr>
        <w:fldChar w:fldCharType="separate"/>
      </w:r>
      <w:r w:rsidR="00196FE2" w:rsidRPr="00196FE2">
        <w:rPr>
          <w:rFonts w:ascii="Book Antiqua" w:eastAsia="Times New Roman" w:hAnsi="Book Antiqua"/>
          <w:sz w:val="24"/>
          <w:szCs w:val="24"/>
          <w:vertAlign w:val="superscript"/>
        </w:rPr>
        <w:t>111</w:t>
      </w:r>
      <w:r w:rsidR="00196FE2" w:rsidRPr="00196FE2">
        <w:rPr>
          <w:rFonts w:ascii="Book Antiqua" w:hAnsi="Book Antiqua"/>
          <w:sz w:val="24"/>
          <w:szCs w:val="24"/>
          <w:vertAlign w:val="superscript"/>
        </w:rPr>
        <w:fldChar w:fldCharType="end"/>
      </w:r>
      <w:r w:rsidR="00196FE2" w:rsidRPr="00196FE2">
        <w:rPr>
          <w:rFonts w:ascii="Book Antiqua" w:hAnsi="Book Antiqua" w:hint="eastAsia"/>
          <w:sz w:val="24"/>
          <w:szCs w:val="24"/>
          <w:vertAlign w:val="superscript"/>
          <w:lang w:eastAsia="zh-CN"/>
        </w:rPr>
        <w:t>]</w:t>
      </w:r>
      <w:r w:rsidR="001C5323" w:rsidRPr="00897D65">
        <w:rPr>
          <w:rFonts w:ascii="Book Antiqua" w:hAnsi="Book Antiqua"/>
          <w:sz w:val="24"/>
          <w:szCs w:val="24"/>
        </w:rPr>
        <w:t>,</w:t>
      </w:r>
      <w:r w:rsidR="002B6DA7" w:rsidRPr="00897D65">
        <w:rPr>
          <w:rFonts w:ascii="Book Antiqua" w:hAnsi="Book Antiqua"/>
          <w:sz w:val="24"/>
          <w:szCs w:val="24"/>
        </w:rPr>
        <w:t xml:space="preserve"> </w:t>
      </w:r>
      <w:r w:rsidR="007B1A9A" w:rsidRPr="00897D65">
        <w:rPr>
          <w:rFonts w:ascii="Book Antiqua" w:hAnsi="Book Antiqua"/>
          <w:sz w:val="24"/>
          <w:szCs w:val="24"/>
        </w:rPr>
        <w:t xml:space="preserve">which appear to </w:t>
      </w:r>
      <w:r w:rsidR="00AE1EDD" w:rsidRPr="00897D65">
        <w:rPr>
          <w:rFonts w:ascii="Book Antiqua" w:hAnsi="Book Antiqua"/>
          <w:sz w:val="24"/>
          <w:szCs w:val="24"/>
        </w:rPr>
        <w:t>block Cbl function</w:t>
      </w:r>
      <w:r w:rsidR="00CC6DFE" w:rsidRPr="00897D65">
        <w:rPr>
          <w:rFonts w:ascii="Book Antiqua" w:hAnsi="Book Antiqua"/>
          <w:sz w:val="24"/>
          <w:szCs w:val="24"/>
        </w:rPr>
        <w:t xml:space="preserve">, </w:t>
      </w:r>
      <w:r w:rsidR="007B1A9A" w:rsidRPr="00897D65">
        <w:rPr>
          <w:rFonts w:ascii="Book Antiqua" w:hAnsi="Book Antiqua"/>
          <w:sz w:val="24"/>
          <w:szCs w:val="24"/>
        </w:rPr>
        <w:t xml:space="preserve">as well as </w:t>
      </w:r>
      <w:r w:rsidR="00CC6DFE" w:rsidRPr="00897D65">
        <w:rPr>
          <w:rFonts w:ascii="Book Antiqua" w:hAnsi="Book Antiqua"/>
          <w:sz w:val="24"/>
          <w:szCs w:val="24"/>
          <w:lang w:eastAsia="ko-KR"/>
        </w:rPr>
        <w:t>s</w:t>
      </w:r>
      <w:r w:rsidR="00CC6DFE" w:rsidRPr="00897D65">
        <w:rPr>
          <w:rFonts w:ascii="Book Antiqua" w:hAnsi="Book Antiqua"/>
          <w:sz w:val="24"/>
          <w:szCs w:val="24"/>
        </w:rPr>
        <w:t xml:space="preserve">uppressor of T-cell receptor signaling </w:t>
      </w:r>
      <w:r w:rsidR="00CC6DFE" w:rsidRPr="00897D65">
        <w:rPr>
          <w:rFonts w:ascii="Book Antiqua" w:hAnsi="Book Antiqua"/>
          <w:sz w:val="24"/>
          <w:szCs w:val="24"/>
          <w:lang w:eastAsia="ko-KR"/>
        </w:rPr>
        <w:t>(</w:t>
      </w:r>
      <w:r w:rsidR="00CC6DFE" w:rsidRPr="00897D65">
        <w:rPr>
          <w:rFonts w:ascii="Book Antiqua" w:hAnsi="Book Antiqua"/>
          <w:bCs/>
          <w:sz w:val="24"/>
          <w:szCs w:val="24"/>
        </w:rPr>
        <w:t>Sts-1/Sts-2</w:t>
      </w:r>
      <w:r w:rsidR="00CC6DFE" w:rsidRPr="00897D65">
        <w:rPr>
          <w:rFonts w:ascii="Book Antiqua" w:hAnsi="Book Antiqua"/>
          <w:bCs/>
          <w:sz w:val="24"/>
          <w:szCs w:val="24"/>
          <w:lang w:eastAsia="ko-KR"/>
        </w:rPr>
        <w:t>)</w:t>
      </w:r>
      <w:r w:rsidR="001C5323" w:rsidRPr="00897D65">
        <w:rPr>
          <w:rFonts w:ascii="Book Antiqua" w:hAnsi="Book Antiqua"/>
          <w:bCs/>
          <w:sz w:val="24"/>
          <w:szCs w:val="24"/>
          <w:lang w:eastAsia="ko-KR"/>
        </w:rPr>
        <w:t>,</w:t>
      </w:r>
      <w:r w:rsidR="00CC6DFE" w:rsidRPr="00897D65">
        <w:rPr>
          <w:rFonts w:ascii="Book Antiqua" w:hAnsi="Book Antiqua"/>
          <w:bCs/>
          <w:sz w:val="24"/>
          <w:szCs w:val="24"/>
        </w:rPr>
        <w:t xml:space="preserve"> and </w:t>
      </w:r>
      <w:r w:rsidR="00CC6DFE" w:rsidRPr="00897D65">
        <w:rPr>
          <w:rFonts w:ascii="Book Antiqua" w:hAnsi="Book Antiqua"/>
          <w:sz w:val="24"/>
          <w:szCs w:val="24"/>
        </w:rPr>
        <w:t>Cortactin</w:t>
      </w:r>
      <w:r w:rsidR="001C5323" w:rsidRPr="00897D65">
        <w:rPr>
          <w:rFonts w:ascii="Book Antiqua" w:hAnsi="Book Antiqua"/>
          <w:sz w:val="24"/>
          <w:szCs w:val="24"/>
        </w:rPr>
        <w:t>,</w:t>
      </w:r>
      <w:r w:rsidR="00CC6DFE" w:rsidRPr="00897D65">
        <w:rPr>
          <w:rFonts w:ascii="Book Antiqua" w:hAnsi="Book Antiqua"/>
          <w:sz w:val="24"/>
          <w:szCs w:val="24"/>
        </w:rPr>
        <w:t xml:space="preserve"> inhibit efficient EGFR trafficking to the lysosome an</w:t>
      </w:r>
      <w:r w:rsidR="00025478">
        <w:rPr>
          <w:rFonts w:ascii="Book Antiqua" w:hAnsi="Book Antiqua"/>
          <w:sz w:val="24"/>
          <w:szCs w:val="24"/>
        </w:rPr>
        <w:t>d block receptor downregulation</w:t>
      </w:r>
      <w:r w:rsidR="00025478" w:rsidRPr="00025478">
        <w:rPr>
          <w:rFonts w:ascii="Book Antiqua" w:hAnsi="Book Antiqua" w:hint="eastAsia"/>
          <w:sz w:val="24"/>
          <w:szCs w:val="24"/>
          <w:vertAlign w:val="superscript"/>
          <w:lang w:eastAsia="zh-CN"/>
        </w:rPr>
        <w:t>[</w:t>
      </w:r>
      <w:r w:rsidR="00986B38" w:rsidRPr="00025478">
        <w:rPr>
          <w:rFonts w:ascii="Book Antiqua" w:hAnsi="Book Antiqua"/>
          <w:sz w:val="24"/>
          <w:szCs w:val="24"/>
          <w:vertAlign w:val="superscript"/>
        </w:rPr>
        <w:fldChar w:fldCharType="begin"/>
      </w:r>
      <w:r w:rsidR="00CC6DFE" w:rsidRPr="00025478">
        <w:rPr>
          <w:rFonts w:ascii="Book Antiqua" w:hAnsi="Book Antiqua"/>
          <w:sz w:val="24"/>
          <w:szCs w:val="24"/>
          <w:vertAlign w:val="superscript"/>
        </w:rPr>
        <w:instrText>ADDIN RW.CITE{{330 Kowanetz,K. 2004; 331 Lynch,D.K. 2003; 332 Stang,E. 2004}}</w:instrText>
      </w:r>
      <w:r w:rsidR="00986B38" w:rsidRPr="00025478">
        <w:rPr>
          <w:rFonts w:ascii="Book Antiqua" w:hAnsi="Book Antiqua"/>
          <w:sz w:val="24"/>
          <w:szCs w:val="24"/>
          <w:vertAlign w:val="superscript"/>
        </w:rPr>
        <w:fldChar w:fldCharType="separate"/>
      </w:r>
      <w:r w:rsidR="009C53AD" w:rsidRPr="00025478">
        <w:rPr>
          <w:rFonts w:ascii="Book Antiqua" w:eastAsia="Times New Roman" w:hAnsi="Book Antiqua"/>
          <w:sz w:val="24"/>
          <w:szCs w:val="24"/>
          <w:vertAlign w:val="superscript"/>
        </w:rPr>
        <w:t>108,112,113</w:t>
      </w:r>
      <w:r w:rsidR="00986B38" w:rsidRPr="00025478">
        <w:rPr>
          <w:rFonts w:ascii="Book Antiqua" w:hAnsi="Book Antiqua"/>
          <w:sz w:val="24"/>
          <w:szCs w:val="24"/>
          <w:vertAlign w:val="superscript"/>
        </w:rPr>
        <w:fldChar w:fldCharType="end"/>
      </w:r>
      <w:r w:rsidR="00025478" w:rsidRPr="00025478">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AE1EDD" w:rsidRPr="00897D65">
        <w:rPr>
          <w:rFonts w:ascii="Book Antiqua" w:hAnsi="Book Antiqua"/>
          <w:sz w:val="24"/>
          <w:szCs w:val="24"/>
        </w:rPr>
        <w:t>In addition</w:t>
      </w:r>
      <w:r w:rsidR="00CC6DFE" w:rsidRPr="00897D65">
        <w:rPr>
          <w:rFonts w:ascii="Book Antiqua" w:hAnsi="Book Antiqua"/>
          <w:sz w:val="24"/>
          <w:szCs w:val="24"/>
        </w:rPr>
        <w:t>, SNX1, stimulatory G protein subunit (G</w:t>
      </w:r>
      <w:r w:rsidR="00CC6DFE" w:rsidRPr="00897D65">
        <w:rPr>
          <w:rFonts w:ascii="Book Antiqua" w:hAnsi="Book Antiqua"/>
          <w:noProof/>
          <w:sz w:val="24"/>
          <w:szCs w:val="24"/>
        </w:rPr>
        <w:sym w:font="Symbol" w:char="F061"/>
      </w:r>
      <w:r w:rsidR="00CC6DFE" w:rsidRPr="00897D65">
        <w:rPr>
          <w:rFonts w:ascii="Book Antiqua" w:hAnsi="Book Antiqua"/>
          <w:sz w:val="24"/>
          <w:szCs w:val="24"/>
        </w:rPr>
        <w:t xml:space="preserve">s), </w:t>
      </w:r>
      <w:r w:rsidR="001D33B9" w:rsidRPr="00897D65">
        <w:rPr>
          <w:rFonts w:ascii="Book Antiqua" w:hAnsi="Book Antiqua"/>
          <w:sz w:val="24"/>
          <w:szCs w:val="24"/>
        </w:rPr>
        <w:t>and factors important in</w:t>
      </w:r>
      <w:r w:rsidR="00AE1EDD" w:rsidRPr="00897D65">
        <w:rPr>
          <w:rFonts w:ascii="Book Antiqua" w:hAnsi="Book Antiqua"/>
          <w:sz w:val="24"/>
          <w:szCs w:val="24"/>
        </w:rPr>
        <w:t xml:space="preserve"> mediating or regulating ESCRT complex function, such as Hrs</w:t>
      </w:r>
      <w:r w:rsidR="00397820" w:rsidRPr="00897D65">
        <w:rPr>
          <w:rFonts w:ascii="Book Antiqua" w:hAnsi="Book Antiqua"/>
          <w:sz w:val="24"/>
          <w:szCs w:val="24"/>
        </w:rPr>
        <w:t xml:space="preserve"> (hepatocyte growth factor-regulated tyrosine kinase substrate)</w:t>
      </w:r>
      <w:r w:rsidR="00AE1EDD" w:rsidRPr="00897D65">
        <w:rPr>
          <w:rFonts w:ascii="Book Antiqua" w:hAnsi="Book Antiqua"/>
          <w:sz w:val="24"/>
          <w:szCs w:val="24"/>
        </w:rPr>
        <w:t xml:space="preserve">, </w:t>
      </w:r>
      <w:r w:rsidR="00CC6DFE" w:rsidRPr="00897D65">
        <w:rPr>
          <w:rFonts w:ascii="Book Antiqua" w:hAnsi="Book Antiqua"/>
          <w:sz w:val="24"/>
          <w:szCs w:val="24"/>
        </w:rPr>
        <w:t xml:space="preserve">signal-transducing adaptor molecule (STAM), </w:t>
      </w:r>
      <w:r w:rsidR="00CC6DFE" w:rsidRPr="00897D65">
        <w:rPr>
          <w:rFonts w:ascii="Book Antiqua" w:eastAsia="Arial Unicode MS" w:hAnsi="Book Antiqua"/>
          <w:sz w:val="24"/>
          <w:szCs w:val="24"/>
        </w:rPr>
        <w:t>tumor susceptibility gene product 101 (</w:t>
      </w:r>
      <w:r w:rsidR="00CC6DFE" w:rsidRPr="00897D65">
        <w:rPr>
          <w:rFonts w:ascii="Book Antiqua" w:hAnsi="Book Antiqua"/>
          <w:bCs/>
          <w:sz w:val="24"/>
          <w:szCs w:val="24"/>
        </w:rPr>
        <w:t xml:space="preserve">TSG101), </w:t>
      </w:r>
      <w:r w:rsidR="00CC6DFE" w:rsidRPr="00897D65">
        <w:rPr>
          <w:rFonts w:ascii="Book Antiqua" w:hAnsi="Book Antiqua"/>
          <w:sz w:val="24"/>
          <w:szCs w:val="24"/>
        </w:rPr>
        <w:t xml:space="preserve">and </w:t>
      </w:r>
      <w:r w:rsidR="00AE1EDD" w:rsidRPr="00897D65">
        <w:rPr>
          <w:rFonts w:ascii="Book Antiqua" w:hAnsi="Book Antiqua"/>
          <w:sz w:val="24"/>
          <w:szCs w:val="24"/>
        </w:rPr>
        <w:t xml:space="preserve">other components of </w:t>
      </w:r>
      <w:r w:rsidR="00AE1EDD" w:rsidRPr="00897D65">
        <w:rPr>
          <w:rFonts w:ascii="Book Antiqua" w:hAnsi="Book Antiqua"/>
          <w:bCs/>
          <w:sz w:val="24"/>
          <w:szCs w:val="24"/>
        </w:rPr>
        <w:t>ESCRT</w:t>
      </w:r>
      <w:r w:rsidR="00CC6DFE" w:rsidRPr="00897D65">
        <w:rPr>
          <w:rFonts w:ascii="Book Antiqua" w:hAnsi="Book Antiqua"/>
          <w:bCs/>
          <w:sz w:val="24"/>
          <w:szCs w:val="24"/>
        </w:rPr>
        <w:t xml:space="preserve"> complexes</w:t>
      </w:r>
      <w:r w:rsidR="001C5323" w:rsidRPr="00897D65">
        <w:rPr>
          <w:rFonts w:ascii="Book Antiqua" w:hAnsi="Book Antiqua"/>
          <w:bCs/>
          <w:sz w:val="24"/>
          <w:szCs w:val="24"/>
        </w:rPr>
        <w:t>,</w:t>
      </w:r>
      <w:r w:rsidR="00CC6DFE" w:rsidRPr="00897D65">
        <w:rPr>
          <w:rFonts w:ascii="Book Antiqua" w:hAnsi="Book Antiqua"/>
          <w:sz w:val="24"/>
          <w:szCs w:val="24"/>
        </w:rPr>
        <w:t xml:space="preserve"> are</w:t>
      </w:r>
      <w:r w:rsidR="00CC6DFE" w:rsidRPr="00897D65">
        <w:rPr>
          <w:rFonts w:ascii="Book Antiqua" w:hAnsi="Book Antiqua"/>
          <w:sz w:val="24"/>
          <w:szCs w:val="24"/>
          <w:lang w:eastAsia="ko-KR"/>
        </w:rPr>
        <w:t xml:space="preserve"> required for </w:t>
      </w:r>
      <w:r w:rsidR="00CC6DFE" w:rsidRPr="00897D65">
        <w:rPr>
          <w:rFonts w:ascii="Book Antiqua" w:hAnsi="Book Antiqua"/>
          <w:sz w:val="24"/>
          <w:szCs w:val="24"/>
        </w:rPr>
        <w:t xml:space="preserve">the MVB sorting of EGFR and efficient </w:t>
      </w:r>
      <w:r w:rsidR="00CC6DFE" w:rsidRPr="00897D65">
        <w:rPr>
          <w:rFonts w:ascii="Book Antiqua" w:hAnsi="Book Antiqua"/>
          <w:sz w:val="24"/>
          <w:szCs w:val="24"/>
          <w:lang w:eastAsia="ko-KR"/>
        </w:rPr>
        <w:t xml:space="preserve">receptor </w:t>
      </w:r>
      <w:proofErr w:type="gramStart"/>
      <w:r w:rsidR="00025478">
        <w:rPr>
          <w:rFonts w:ascii="Book Antiqua" w:hAnsi="Book Antiqua"/>
          <w:sz w:val="24"/>
          <w:szCs w:val="24"/>
        </w:rPr>
        <w:t>degradation</w:t>
      </w:r>
      <w:r w:rsidR="00025478" w:rsidRPr="00025478">
        <w:rPr>
          <w:rFonts w:ascii="Book Antiqua" w:hAnsi="Book Antiqua" w:hint="eastAsia"/>
          <w:sz w:val="24"/>
          <w:szCs w:val="24"/>
          <w:vertAlign w:val="superscript"/>
          <w:lang w:eastAsia="zh-CN"/>
        </w:rPr>
        <w:t>[</w:t>
      </w:r>
      <w:proofErr w:type="gramEnd"/>
      <w:r w:rsidR="00986B38" w:rsidRPr="00025478">
        <w:rPr>
          <w:rFonts w:ascii="Book Antiqua" w:hAnsi="Book Antiqua"/>
          <w:sz w:val="24"/>
          <w:szCs w:val="24"/>
          <w:vertAlign w:val="superscript"/>
        </w:rPr>
        <w:fldChar w:fldCharType="begin"/>
      </w:r>
      <w:r w:rsidR="00CC6DFE" w:rsidRPr="00025478">
        <w:rPr>
          <w:rFonts w:ascii="Book Antiqua" w:hAnsi="Book Antiqua"/>
          <w:sz w:val="24"/>
          <w:szCs w:val="24"/>
          <w:vertAlign w:val="superscript"/>
        </w:rPr>
        <w:instrText>ADDIN RW.CITE{{311 Miettinen,P.J. 1995; 333 Stern,K.A. 2007}}</w:instrText>
      </w:r>
      <w:r w:rsidR="00986B38" w:rsidRPr="00025478">
        <w:rPr>
          <w:rFonts w:ascii="Book Antiqua" w:hAnsi="Book Antiqua"/>
          <w:sz w:val="24"/>
          <w:szCs w:val="24"/>
          <w:vertAlign w:val="superscript"/>
        </w:rPr>
        <w:fldChar w:fldCharType="separate"/>
      </w:r>
      <w:r w:rsidR="009C53AD" w:rsidRPr="00025478">
        <w:rPr>
          <w:rFonts w:ascii="Book Antiqua" w:eastAsia="Times New Roman" w:hAnsi="Book Antiqua"/>
          <w:sz w:val="24"/>
          <w:szCs w:val="24"/>
          <w:vertAlign w:val="superscript"/>
        </w:rPr>
        <w:t>7,114</w:t>
      </w:r>
      <w:r w:rsidR="00986B38" w:rsidRPr="00025478">
        <w:rPr>
          <w:rFonts w:ascii="Book Antiqua" w:hAnsi="Book Antiqua"/>
          <w:sz w:val="24"/>
          <w:szCs w:val="24"/>
          <w:vertAlign w:val="superscript"/>
        </w:rPr>
        <w:fldChar w:fldCharType="end"/>
      </w:r>
      <w:r w:rsidR="00025478" w:rsidRPr="00025478">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CC6DFE" w:rsidRPr="00897D65">
        <w:rPr>
          <w:rFonts w:ascii="Book Antiqua" w:hAnsi="Book Antiqua"/>
          <w:sz w:val="24"/>
          <w:szCs w:val="24"/>
          <w:lang w:eastAsia="ko-KR"/>
        </w:rPr>
        <w:t xml:space="preserve">Interfering with Cbl-dependent negative regulatory process prolongs </w:t>
      </w:r>
      <w:r w:rsidR="007B5BD9" w:rsidRPr="00897D65">
        <w:rPr>
          <w:rFonts w:ascii="Book Antiqua" w:hAnsi="Book Antiqua"/>
          <w:sz w:val="24"/>
          <w:szCs w:val="24"/>
          <w:lang w:eastAsia="ko-KR"/>
        </w:rPr>
        <w:t xml:space="preserve">the </w:t>
      </w:r>
      <w:r w:rsidR="00CC6DFE" w:rsidRPr="00897D65">
        <w:rPr>
          <w:rFonts w:ascii="Book Antiqua" w:hAnsi="Book Antiqua"/>
          <w:sz w:val="24"/>
          <w:szCs w:val="24"/>
          <w:lang w:eastAsia="ko-KR"/>
        </w:rPr>
        <w:t xml:space="preserve">EGFR activity and enhances </w:t>
      </w:r>
      <w:r w:rsidR="007B5BD9" w:rsidRPr="00897D65">
        <w:rPr>
          <w:rFonts w:ascii="Book Antiqua" w:hAnsi="Book Antiqua"/>
          <w:sz w:val="24"/>
          <w:szCs w:val="24"/>
          <w:lang w:eastAsia="ko-KR"/>
        </w:rPr>
        <w:t xml:space="preserve">the </w:t>
      </w:r>
      <w:r w:rsidR="00CC6DFE" w:rsidRPr="00897D65">
        <w:rPr>
          <w:rFonts w:ascii="Book Antiqua" w:hAnsi="Book Antiqua"/>
          <w:sz w:val="24"/>
          <w:szCs w:val="24"/>
          <w:lang w:eastAsia="ko-KR"/>
        </w:rPr>
        <w:t>EG</w:t>
      </w:r>
      <w:r w:rsidR="00025478">
        <w:rPr>
          <w:rFonts w:ascii="Book Antiqua" w:hAnsi="Book Antiqua"/>
          <w:sz w:val="24"/>
          <w:szCs w:val="24"/>
          <w:lang w:eastAsia="ko-KR"/>
        </w:rPr>
        <w:t xml:space="preserve">FR-mediated cell </w:t>
      </w:r>
      <w:proofErr w:type="gramStart"/>
      <w:r w:rsidR="00025478">
        <w:rPr>
          <w:rFonts w:ascii="Book Antiqua" w:hAnsi="Book Antiqua"/>
          <w:sz w:val="24"/>
          <w:szCs w:val="24"/>
          <w:lang w:eastAsia="ko-KR"/>
        </w:rPr>
        <w:t>transformation</w:t>
      </w:r>
      <w:r w:rsidR="00025478" w:rsidRPr="00025478">
        <w:rPr>
          <w:rFonts w:ascii="Book Antiqua" w:hAnsi="Book Antiqua" w:hint="eastAsia"/>
          <w:sz w:val="24"/>
          <w:szCs w:val="24"/>
          <w:vertAlign w:val="superscript"/>
          <w:lang w:eastAsia="zh-CN"/>
        </w:rPr>
        <w:t>[</w:t>
      </w:r>
      <w:proofErr w:type="gramEnd"/>
      <w:r w:rsidR="00986B38" w:rsidRPr="00025478">
        <w:rPr>
          <w:rFonts w:ascii="Book Antiqua" w:hAnsi="Book Antiqua"/>
          <w:sz w:val="24"/>
          <w:szCs w:val="24"/>
          <w:vertAlign w:val="superscript"/>
          <w:lang w:eastAsia="ko-KR"/>
        </w:rPr>
        <w:fldChar w:fldCharType="begin"/>
      </w:r>
      <w:r w:rsidR="00CC6DFE" w:rsidRPr="00025478">
        <w:rPr>
          <w:rFonts w:ascii="Book Antiqua" w:hAnsi="Book Antiqua"/>
          <w:sz w:val="24"/>
          <w:szCs w:val="24"/>
          <w:vertAlign w:val="superscript"/>
          <w:lang w:eastAsia="ko-KR"/>
        </w:rPr>
        <w:instrText>ADDIN RW.CITE{{318 Marmor,M.D. 2004}}</w:instrText>
      </w:r>
      <w:r w:rsidR="00986B38" w:rsidRPr="00025478">
        <w:rPr>
          <w:rFonts w:ascii="Book Antiqua" w:hAnsi="Book Antiqua"/>
          <w:sz w:val="24"/>
          <w:szCs w:val="24"/>
          <w:vertAlign w:val="superscript"/>
          <w:lang w:eastAsia="ko-KR"/>
        </w:rPr>
        <w:fldChar w:fldCharType="separate"/>
      </w:r>
      <w:r w:rsidR="009C53AD" w:rsidRPr="00025478">
        <w:rPr>
          <w:rFonts w:ascii="Book Antiqua" w:eastAsia="Times New Roman" w:hAnsi="Book Antiqua"/>
          <w:sz w:val="24"/>
          <w:szCs w:val="24"/>
          <w:vertAlign w:val="superscript"/>
        </w:rPr>
        <w:t>88</w:t>
      </w:r>
      <w:r w:rsidR="00986B38" w:rsidRPr="00025478">
        <w:rPr>
          <w:rFonts w:ascii="Book Antiqua" w:hAnsi="Book Antiqua"/>
          <w:sz w:val="24"/>
          <w:szCs w:val="24"/>
          <w:vertAlign w:val="superscript"/>
          <w:lang w:eastAsia="ko-KR"/>
        </w:rPr>
        <w:fldChar w:fldCharType="end"/>
      </w:r>
      <w:r w:rsidR="00025478" w:rsidRPr="00025478">
        <w:rPr>
          <w:rFonts w:ascii="Book Antiqua" w:hAnsi="Book Antiqua" w:hint="eastAsia"/>
          <w:sz w:val="24"/>
          <w:szCs w:val="24"/>
          <w:vertAlign w:val="superscript"/>
          <w:lang w:eastAsia="zh-CN"/>
        </w:rPr>
        <w:t>]</w:t>
      </w:r>
      <w:r w:rsidR="00025478">
        <w:rPr>
          <w:rFonts w:ascii="Book Antiqua" w:hAnsi="Book Antiqua" w:hint="eastAsia"/>
          <w:sz w:val="24"/>
          <w:szCs w:val="24"/>
          <w:lang w:eastAsia="zh-CN"/>
        </w:rPr>
        <w:t>.</w:t>
      </w:r>
      <w:r w:rsidR="00AF6628" w:rsidRPr="00897D65">
        <w:rPr>
          <w:rFonts w:ascii="Book Antiqua" w:hAnsi="Book Antiqua"/>
          <w:sz w:val="24"/>
          <w:szCs w:val="24"/>
          <w:lang w:eastAsia="ko-KR"/>
        </w:rPr>
        <w:t xml:space="preserve"> </w:t>
      </w:r>
      <w:r w:rsidR="00CC6DFE" w:rsidRPr="00897D65">
        <w:rPr>
          <w:rFonts w:ascii="Book Antiqua" w:hAnsi="Book Antiqua"/>
          <w:sz w:val="24"/>
          <w:szCs w:val="24"/>
          <w:lang w:eastAsia="ko-KR"/>
        </w:rPr>
        <w:t>Th</w:t>
      </w:r>
      <w:r w:rsidR="00AE1EDD" w:rsidRPr="00897D65">
        <w:rPr>
          <w:rFonts w:ascii="Book Antiqua" w:hAnsi="Book Antiqua"/>
          <w:sz w:val="24"/>
          <w:szCs w:val="24"/>
          <w:lang w:eastAsia="ko-KR"/>
        </w:rPr>
        <w:t xml:space="preserve">us, it is clear that </w:t>
      </w:r>
      <w:r w:rsidR="00CC6DFE" w:rsidRPr="00897D65">
        <w:rPr>
          <w:rFonts w:ascii="Book Antiqua" w:hAnsi="Book Antiqua"/>
          <w:sz w:val="24"/>
          <w:szCs w:val="24"/>
          <w:lang w:eastAsia="ko-KR"/>
        </w:rPr>
        <w:t>endocyt</w:t>
      </w:r>
      <w:r w:rsidR="00AE1EDD" w:rsidRPr="00897D65">
        <w:rPr>
          <w:rFonts w:ascii="Book Antiqua" w:hAnsi="Book Antiqua"/>
          <w:sz w:val="24"/>
          <w:szCs w:val="24"/>
          <w:lang w:eastAsia="ko-KR"/>
        </w:rPr>
        <w:t>ic traffic of EGF</w:t>
      </w:r>
      <w:r w:rsidR="007B5BD9" w:rsidRPr="00897D65">
        <w:rPr>
          <w:rFonts w:ascii="Book Antiqua" w:hAnsi="Book Antiqua"/>
          <w:sz w:val="24"/>
          <w:szCs w:val="24"/>
          <w:lang w:eastAsia="ko-KR"/>
        </w:rPr>
        <w:t>R</w:t>
      </w:r>
      <w:r w:rsidR="00AE1EDD" w:rsidRPr="00897D65">
        <w:rPr>
          <w:rFonts w:ascii="Book Antiqua" w:hAnsi="Book Antiqua"/>
          <w:sz w:val="24"/>
          <w:szCs w:val="24"/>
          <w:lang w:eastAsia="ko-KR"/>
        </w:rPr>
        <w:t xml:space="preserve"> </w:t>
      </w:r>
      <w:r w:rsidR="00CC6DFE" w:rsidRPr="00897D65">
        <w:rPr>
          <w:rFonts w:ascii="Book Antiqua" w:hAnsi="Book Antiqua"/>
          <w:sz w:val="24"/>
          <w:szCs w:val="24"/>
          <w:lang w:eastAsia="ko-KR"/>
        </w:rPr>
        <w:t xml:space="preserve">plays a critical role </w:t>
      </w:r>
      <w:r w:rsidR="00AE1EDD" w:rsidRPr="00897D65">
        <w:rPr>
          <w:rFonts w:ascii="Book Antiqua" w:hAnsi="Book Antiqua"/>
          <w:sz w:val="24"/>
          <w:szCs w:val="24"/>
          <w:lang w:eastAsia="ko-KR"/>
        </w:rPr>
        <w:t xml:space="preserve">in </w:t>
      </w:r>
      <w:r w:rsidR="00CC6DFE" w:rsidRPr="00897D65">
        <w:rPr>
          <w:rFonts w:ascii="Book Antiqua" w:hAnsi="Book Antiqua"/>
          <w:sz w:val="24"/>
          <w:szCs w:val="24"/>
          <w:lang w:eastAsia="ko-KR"/>
        </w:rPr>
        <w:t xml:space="preserve">controlling </w:t>
      </w:r>
      <w:r w:rsidR="00AE1EDD" w:rsidRPr="00897D65">
        <w:rPr>
          <w:rFonts w:ascii="Book Antiqua" w:hAnsi="Book Antiqua"/>
          <w:sz w:val="24"/>
          <w:szCs w:val="24"/>
          <w:lang w:eastAsia="ko-KR"/>
        </w:rPr>
        <w:t xml:space="preserve">its </w:t>
      </w:r>
      <w:r w:rsidR="00CC6DFE" w:rsidRPr="00897D65">
        <w:rPr>
          <w:rFonts w:ascii="Book Antiqua" w:hAnsi="Book Antiqua"/>
          <w:sz w:val="24"/>
          <w:szCs w:val="24"/>
          <w:lang w:eastAsia="ko-KR"/>
        </w:rPr>
        <w:t xml:space="preserve">signaling and regulating </w:t>
      </w:r>
      <w:r w:rsidR="00AE1EDD" w:rsidRPr="00897D65">
        <w:rPr>
          <w:rFonts w:ascii="Book Antiqua" w:hAnsi="Book Antiqua"/>
          <w:sz w:val="24"/>
          <w:szCs w:val="24"/>
          <w:lang w:eastAsia="ko-KR"/>
        </w:rPr>
        <w:t>its</w:t>
      </w:r>
      <w:r w:rsidR="00CC6DFE" w:rsidRPr="00897D65">
        <w:rPr>
          <w:rFonts w:ascii="Book Antiqua" w:hAnsi="Book Antiqua"/>
          <w:sz w:val="24"/>
          <w:szCs w:val="24"/>
          <w:lang w:eastAsia="ko-KR"/>
        </w:rPr>
        <w:t xml:space="preserve"> oncogen</w:t>
      </w:r>
      <w:r w:rsidR="00AE1EDD" w:rsidRPr="00897D65">
        <w:rPr>
          <w:rFonts w:ascii="Book Antiqua" w:hAnsi="Book Antiqua"/>
          <w:sz w:val="24"/>
          <w:szCs w:val="24"/>
          <w:lang w:eastAsia="ko-KR"/>
        </w:rPr>
        <w:t>ic</w:t>
      </w:r>
      <w:r w:rsidR="00CC6DFE" w:rsidRPr="00897D65">
        <w:rPr>
          <w:rFonts w:ascii="Book Antiqua" w:hAnsi="Book Antiqua"/>
          <w:sz w:val="24"/>
          <w:szCs w:val="24"/>
          <w:lang w:eastAsia="ko-KR"/>
        </w:rPr>
        <w:t>ity</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2026B7" w:rsidRPr="00897D65" w:rsidRDefault="002026B7" w:rsidP="00897D65">
      <w:pPr>
        <w:pStyle w:val="ListParagraph"/>
        <w:spacing w:after="0" w:line="360" w:lineRule="auto"/>
        <w:ind w:left="0"/>
        <w:contextualSpacing w:val="0"/>
        <w:jc w:val="both"/>
        <w:rPr>
          <w:rFonts w:ascii="Book Antiqua" w:hAnsi="Book Antiqua"/>
          <w:sz w:val="24"/>
          <w:szCs w:val="24"/>
          <w:u w:val="single"/>
        </w:rPr>
      </w:pPr>
    </w:p>
    <w:p w:rsidR="00A671C4" w:rsidRPr="00897D65" w:rsidRDefault="00196FE2" w:rsidP="00897D65">
      <w:pPr>
        <w:pStyle w:val="ListParagraph"/>
        <w:spacing w:after="0" w:line="360" w:lineRule="auto"/>
        <w:ind w:left="0"/>
        <w:contextualSpacing w:val="0"/>
        <w:jc w:val="both"/>
        <w:rPr>
          <w:rFonts w:ascii="Book Antiqua" w:hAnsi="Book Antiqua"/>
          <w:b/>
          <w:sz w:val="24"/>
          <w:szCs w:val="24"/>
        </w:rPr>
      </w:pPr>
      <w:r w:rsidRPr="00897D65">
        <w:rPr>
          <w:rFonts w:ascii="Book Antiqua" w:hAnsi="Book Antiqua"/>
          <w:b/>
          <w:sz w:val="24"/>
          <w:szCs w:val="24"/>
        </w:rPr>
        <w:t>ENDOCYTIC TRAFFIC OF MUTANT EGFRS</w:t>
      </w:r>
    </w:p>
    <w:p w:rsidR="00556366" w:rsidRPr="00897D65" w:rsidRDefault="003F5B90" w:rsidP="00897D65">
      <w:pPr>
        <w:pStyle w:val="ListParagraph"/>
        <w:spacing w:after="0" w:line="360" w:lineRule="auto"/>
        <w:ind w:left="0"/>
        <w:contextualSpacing w:val="0"/>
        <w:jc w:val="both"/>
        <w:rPr>
          <w:rFonts w:ascii="Book Antiqua" w:eastAsia="Arial Unicode MS" w:hAnsi="Book Antiqua"/>
          <w:sz w:val="24"/>
          <w:szCs w:val="24"/>
        </w:rPr>
      </w:pPr>
      <w:r w:rsidRPr="00897D65">
        <w:rPr>
          <w:rFonts w:ascii="Book Antiqua" w:hAnsi="Book Antiqua"/>
          <w:sz w:val="24"/>
          <w:szCs w:val="24"/>
          <w:lang w:eastAsia="ko-KR"/>
        </w:rPr>
        <w:t>Mutant EGFRs function as oncogenic drivers in NSCLC and other cancers</w:t>
      </w:r>
      <w:r w:rsidR="001B3D80" w:rsidRPr="00897D65">
        <w:rPr>
          <w:rFonts w:ascii="Book Antiqua" w:hAnsi="Book Antiqua"/>
          <w:sz w:val="24"/>
          <w:szCs w:val="24"/>
          <w:lang w:eastAsia="ko-KR"/>
        </w:rPr>
        <w:t xml:space="preserve"> including glioblastomas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To understand the biological basis of how mutant receptors drive oncogenesis, it is important to gain insights into how the </w:t>
      </w:r>
      <w:r w:rsidR="0019674F" w:rsidRPr="00897D65">
        <w:rPr>
          <w:rFonts w:ascii="Book Antiqua" w:hAnsi="Book Antiqua"/>
          <w:sz w:val="24"/>
          <w:szCs w:val="24"/>
          <w:lang w:eastAsia="ko-KR"/>
        </w:rPr>
        <w:t>regulat</w:t>
      </w:r>
      <w:r w:rsidRPr="00897D65">
        <w:rPr>
          <w:rFonts w:ascii="Book Antiqua" w:hAnsi="Book Antiqua"/>
          <w:sz w:val="24"/>
          <w:szCs w:val="24"/>
          <w:lang w:eastAsia="ko-KR"/>
        </w:rPr>
        <w:t>ory mechanisms that control EGFR operate in the context of mutant receptors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A</w:t>
      </w:r>
      <w:r w:rsidR="0019674F" w:rsidRPr="00897D65">
        <w:rPr>
          <w:rFonts w:ascii="Book Antiqua" w:hAnsi="Book Antiqua"/>
          <w:sz w:val="24"/>
          <w:szCs w:val="24"/>
          <w:lang w:eastAsia="ko-KR"/>
        </w:rPr>
        <w:t xml:space="preserve"> key component of EGFR regulation involves </w:t>
      </w:r>
      <w:r w:rsidR="002776BE" w:rsidRPr="00897D65">
        <w:rPr>
          <w:rFonts w:ascii="Book Antiqua" w:hAnsi="Book Antiqua"/>
          <w:sz w:val="24"/>
          <w:szCs w:val="24"/>
          <w:lang w:eastAsia="ko-KR"/>
        </w:rPr>
        <w:t xml:space="preserve">the </w:t>
      </w:r>
      <w:r w:rsidR="0019674F" w:rsidRPr="00897D65">
        <w:rPr>
          <w:rFonts w:ascii="Book Antiqua" w:hAnsi="Book Antiqua"/>
          <w:sz w:val="24"/>
          <w:szCs w:val="24"/>
          <w:lang w:eastAsia="ko-KR"/>
        </w:rPr>
        <w:t>ligand-induced receptor endocytosis which leads to degradation of the receptor</w:t>
      </w:r>
      <w:r w:rsidR="0019674F" w:rsidRPr="00897D65">
        <w:rPr>
          <w:rFonts w:ascii="Book Antiqua" w:eastAsia="Arial Unicode MS" w:hAnsi="Book Antiqua"/>
          <w:sz w:val="24"/>
          <w:szCs w:val="24"/>
        </w:rPr>
        <w:t xml:space="preserve"> and termination of signaling</w:t>
      </w:r>
      <w:r w:rsidR="002776BE" w:rsidRPr="00897D65">
        <w:rPr>
          <w:rFonts w:ascii="Book Antiqua" w:eastAsia="Arial Unicode MS" w:hAnsi="Book Antiqua"/>
          <w:sz w:val="24"/>
          <w:szCs w:val="24"/>
        </w:rPr>
        <w:t>,</w:t>
      </w:r>
      <w:r w:rsidR="0019674F" w:rsidRPr="00897D65">
        <w:rPr>
          <w:rFonts w:ascii="Book Antiqua" w:eastAsia="Arial Unicode MS" w:hAnsi="Book Antiqua"/>
          <w:sz w:val="24"/>
          <w:szCs w:val="24"/>
        </w:rPr>
        <w:t xml:space="preserve"> or </w:t>
      </w:r>
      <w:r w:rsidR="002776BE" w:rsidRPr="00897D65">
        <w:rPr>
          <w:rFonts w:ascii="Book Antiqua" w:eastAsia="Arial Unicode MS" w:hAnsi="Book Antiqua"/>
          <w:sz w:val="24"/>
          <w:szCs w:val="24"/>
        </w:rPr>
        <w:t xml:space="preserve">to </w:t>
      </w:r>
      <w:r w:rsidR="0019674F" w:rsidRPr="00897D65">
        <w:rPr>
          <w:rFonts w:ascii="Book Antiqua" w:eastAsia="Arial Unicode MS" w:hAnsi="Book Antiqua"/>
          <w:sz w:val="24"/>
          <w:szCs w:val="24"/>
        </w:rPr>
        <w:t xml:space="preserve">receptor recycling for continued </w:t>
      </w:r>
      <w:r w:rsidR="0019674F" w:rsidRPr="00897D65">
        <w:rPr>
          <w:rFonts w:ascii="Book Antiqua" w:eastAsia="Arial Unicode MS" w:hAnsi="Book Antiqua"/>
          <w:sz w:val="24"/>
          <w:szCs w:val="24"/>
        </w:rPr>
        <w:lastRenderedPageBreak/>
        <w:t>signaling</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19674F" w:rsidRPr="00897D65">
        <w:rPr>
          <w:rFonts w:ascii="Book Antiqua" w:eastAsia="Arial Unicode MS" w:hAnsi="Book Antiqua"/>
          <w:sz w:val="24"/>
          <w:szCs w:val="24"/>
        </w:rPr>
        <w:t xml:space="preserve">Because of the radically different outcomes of the alternate endocytic fates, </w:t>
      </w:r>
      <w:r w:rsidRPr="00897D65">
        <w:rPr>
          <w:rFonts w:ascii="Book Antiqua" w:eastAsia="Arial Unicode MS" w:hAnsi="Book Antiqua"/>
          <w:sz w:val="24"/>
          <w:szCs w:val="24"/>
        </w:rPr>
        <w:t xml:space="preserve">elucidating </w:t>
      </w:r>
      <w:r w:rsidR="0019674F" w:rsidRPr="00897D65">
        <w:rPr>
          <w:rFonts w:ascii="Book Antiqua" w:eastAsia="Arial Unicode MS" w:hAnsi="Book Antiqua"/>
          <w:sz w:val="24"/>
          <w:szCs w:val="24"/>
        </w:rPr>
        <w:t xml:space="preserve">mechanisms of </w:t>
      </w:r>
      <w:r w:rsidRPr="00897D65">
        <w:rPr>
          <w:rFonts w:ascii="Book Antiqua" w:eastAsia="Arial Unicode MS" w:hAnsi="Book Antiqua"/>
          <w:sz w:val="24"/>
          <w:szCs w:val="24"/>
        </w:rPr>
        <w:t xml:space="preserve">mutant EGFR </w:t>
      </w:r>
      <w:r w:rsidR="0019674F" w:rsidRPr="00897D65">
        <w:rPr>
          <w:rFonts w:ascii="Book Antiqua" w:eastAsia="Arial Unicode MS" w:hAnsi="Book Antiqua"/>
          <w:sz w:val="24"/>
          <w:szCs w:val="24"/>
        </w:rPr>
        <w:t xml:space="preserve">endocytic trafficking is fundamentally important </w:t>
      </w:r>
      <w:r w:rsidRPr="00897D65">
        <w:rPr>
          <w:rFonts w:ascii="Book Antiqua" w:eastAsia="Arial Unicode MS" w:hAnsi="Book Antiqua"/>
          <w:sz w:val="24"/>
          <w:szCs w:val="24"/>
        </w:rPr>
        <w:t>to understand</w:t>
      </w:r>
      <w:r w:rsidR="002776BE" w:rsidRPr="00897D65">
        <w:rPr>
          <w:rFonts w:ascii="Book Antiqua" w:eastAsia="Arial Unicode MS" w:hAnsi="Book Antiqua"/>
          <w:sz w:val="24"/>
          <w:szCs w:val="24"/>
        </w:rPr>
        <w:t>ing</w:t>
      </w:r>
      <w:r w:rsidRPr="00897D65">
        <w:rPr>
          <w:rFonts w:ascii="Book Antiqua" w:eastAsia="Arial Unicode MS" w:hAnsi="Book Antiqua"/>
          <w:sz w:val="24"/>
          <w:szCs w:val="24"/>
        </w:rPr>
        <w:t xml:space="preserve"> mutant </w:t>
      </w:r>
      <w:r w:rsidR="0019674F" w:rsidRPr="00897D65">
        <w:rPr>
          <w:rFonts w:ascii="Book Antiqua" w:eastAsia="Arial Unicode MS" w:hAnsi="Book Antiqua"/>
          <w:sz w:val="24"/>
          <w:szCs w:val="24"/>
        </w:rPr>
        <w:t>EGFR</w:t>
      </w:r>
      <w:r w:rsidRPr="00897D65">
        <w:rPr>
          <w:rFonts w:ascii="Book Antiqua" w:eastAsia="Arial Unicode MS" w:hAnsi="Book Antiqua"/>
          <w:sz w:val="24"/>
          <w:szCs w:val="24"/>
        </w:rPr>
        <w:t>-driven</w:t>
      </w:r>
      <w:r w:rsidR="0019674F" w:rsidRPr="00897D65">
        <w:rPr>
          <w:rFonts w:ascii="Book Antiqua" w:eastAsia="Arial Unicode MS" w:hAnsi="Book Antiqua"/>
          <w:sz w:val="24"/>
          <w:szCs w:val="24"/>
        </w:rPr>
        <w:t xml:space="preserve"> signaling and </w:t>
      </w:r>
      <w:r w:rsidRPr="00897D65">
        <w:rPr>
          <w:rFonts w:ascii="Book Antiqua" w:eastAsia="Arial Unicode MS" w:hAnsi="Book Antiqua"/>
          <w:sz w:val="24"/>
          <w:szCs w:val="24"/>
        </w:rPr>
        <w:t>oncogenesis</w:t>
      </w:r>
      <w:r w:rsidR="00F85465" w:rsidRPr="00897D65">
        <w:rPr>
          <w:rFonts w:ascii="Book Antiqua" w:eastAsia="Arial Unicode MS" w:hAnsi="Book Antiqua"/>
          <w:sz w:val="24"/>
          <w:szCs w:val="24"/>
        </w:rPr>
        <w:t>, with</w:t>
      </w:r>
      <w:r w:rsidR="0019674F" w:rsidRPr="00897D65">
        <w:rPr>
          <w:rFonts w:ascii="Book Antiqua" w:eastAsia="Arial Unicode MS" w:hAnsi="Book Antiqua"/>
          <w:sz w:val="24"/>
          <w:szCs w:val="24"/>
        </w:rPr>
        <w:t xml:space="preserve"> </w:t>
      </w:r>
      <w:r w:rsidR="00F85465" w:rsidRPr="00897D65">
        <w:rPr>
          <w:rFonts w:ascii="Book Antiqua" w:eastAsia="Arial Unicode MS" w:hAnsi="Book Antiqua"/>
          <w:sz w:val="24"/>
          <w:szCs w:val="24"/>
        </w:rPr>
        <w:t>a</w:t>
      </w:r>
      <w:r w:rsidR="0019674F" w:rsidRPr="00897D65">
        <w:rPr>
          <w:rFonts w:ascii="Book Antiqua" w:eastAsia="Arial Unicode MS" w:hAnsi="Book Antiqua"/>
          <w:sz w:val="24"/>
          <w:szCs w:val="24"/>
        </w:rPr>
        <w:t xml:space="preserve"> potential to </w:t>
      </w:r>
      <w:r w:rsidR="00F85465" w:rsidRPr="00897D65">
        <w:rPr>
          <w:rFonts w:ascii="Book Antiqua" w:eastAsia="Arial Unicode MS" w:hAnsi="Book Antiqua"/>
          <w:sz w:val="24"/>
          <w:szCs w:val="24"/>
        </w:rPr>
        <w:t>improve the</w:t>
      </w:r>
      <w:r w:rsidR="0019674F" w:rsidRPr="00897D65">
        <w:rPr>
          <w:rFonts w:ascii="Book Antiqua" w:eastAsia="Arial Unicode MS" w:hAnsi="Book Antiqua"/>
          <w:sz w:val="24"/>
          <w:szCs w:val="24"/>
        </w:rPr>
        <w:t xml:space="preserve"> EGFR-</w:t>
      </w:r>
      <w:r w:rsidR="00F85465" w:rsidRPr="00897D65">
        <w:rPr>
          <w:rFonts w:ascii="Book Antiqua" w:eastAsia="Arial Unicode MS" w:hAnsi="Book Antiqua"/>
          <w:sz w:val="24"/>
          <w:szCs w:val="24"/>
        </w:rPr>
        <w:t>directed</w:t>
      </w:r>
      <w:r w:rsidR="0019674F" w:rsidRPr="00897D65">
        <w:rPr>
          <w:rFonts w:ascii="Book Antiqua" w:eastAsia="Arial Unicode MS" w:hAnsi="Book Antiqua"/>
          <w:sz w:val="24"/>
          <w:szCs w:val="24"/>
        </w:rPr>
        <w:t xml:space="preserve"> </w:t>
      </w:r>
      <w:r w:rsidR="00F85465" w:rsidRPr="00897D65">
        <w:rPr>
          <w:rFonts w:ascii="Book Antiqua" w:eastAsia="Arial Unicode MS" w:hAnsi="Book Antiqua"/>
          <w:sz w:val="24"/>
          <w:szCs w:val="24"/>
        </w:rPr>
        <w:t>therapies</w:t>
      </w:r>
      <w:r w:rsidR="0019674F" w:rsidRPr="00897D65">
        <w:rPr>
          <w:rFonts w:ascii="Book Antiqua" w:eastAsia="Arial Unicode MS" w:hAnsi="Book Antiqua"/>
          <w:sz w:val="24"/>
          <w:szCs w:val="24"/>
        </w:rPr>
        <w:t>.</w:t>
      </w:r>
    </w:p>
    <w:p w:rsidR="009C1127" w:rsidRPr="00897D65" w:rsidRDefault="002776BE" w:rsidP="00196FE2">
      <w:pPr>
        <w:spacing w:after="0" w:line="360" w:lineRule="auto"/>
        <w:ind w:firstLineChars="100" w:firstLine="240"/>
        <w:jc w:val="both"/>
        <w:rPr>
          <w:rFonts w:ascii="Book Antiqua" w:hAnsi="Book Antiqua"/>
          <w:sz w:val="24"/>
          <w:szCs w:val="24"/>
        </w:rPr>
      </w:pPr>
      <w:r w:rsidRPr="00897D65">
        <w:rPr>
          <w:rFonts w:ascii="Book Antiqua" w:hAnsi="Book Antiqua"/>
          <w:sz w:val="24"/>
          <w:szCs w:val="24"/>
        </w:rPr>
        <w:t xml:space="preserve">Since </w:t>
      </w:r>
      <w:r w:rsidR="0019674F" w:rsidRPr="00897D65">
        <w:rPr>
          <w:rFonts w:ascii="Book Antiqua" w:hAnsi="Book Antiqua"/>
          <w:sz w:val="24"/>
          <w:szCs w:val="24"/>
        </w:rPr>
        <w:t>mutant EGFR exhibit</w:t>
      </w:r>
      <w:r w:rsidR="001C5323" w:rsidRPr="00897D65">
        <w:rPr>
          <w:rFonts w:ascii="Book Antiqua" w:hAnsi="Book Antiqua"/>
          <w:sz w:val="24"/>
          <w:szCs w:val="24"/>
        </w:rPr>
        <w:t>s</w:t>
      </w:r>
      <w:r w:rsidR="0019674F" w:rsidRPr="00897D65">
        <w:rPr>
          <w:rFonts w:ascii="Book Antiqua" w:hAnsi="Book Antiqua"/>
          <w:sz w:val="24"/>
          <w:szCs w:val="24"/>
        </w:rPr>
        <w:t xml:space="preserve"> constitutive signaling, it is likely that this is </w:t>
      </w:r>
      <w:r w:rsidR="001B3D80" w:rsidRPr="00897D65">
        <w:rPr>
          <w:rFonts w:ascii="Book Antiqua" w:hAnsi="Book Antiqua"/>
          <w:sz w:val="24"/>
          <w:szCs w:val="24"/>
        </w:rPr>
        <w:t xml:space="preserve">associated with </w:t>
      </w:r>
      <w:r w:rsidR="0019674F" w:rsidRPr="00897D65">
        <w:rPr>
          <w:rFonts w:ascii="Book Antiqua" w:hAnsi="Book Antiqua"/>
          <w:sz w:val="24"/>
          <w:szCs w:val="24"/>
        </w:rPr>
        <w:t>altered endocytic trafficking</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 xml:space="preserve">Indeed, multiple </w:t>
      </w:r>
      <w:r w:rsidR="00F85465" w:rsidRPr="00897D65">
        <w:rPr>
          <w:rFonts w:ascii="Book Antiqua" w:hAnsi="Book Antiqua"/>
          <w:sz w:val="24"/>
          <w:szCs w:val="24"/>
        </w:rPr>
        <w:t xml:space="preserve">lines of </w:t>
      </w:r>
      <w:r w:rsidR="0019674F" w:rsidRPr="00897D65">
        <w:rPr>
          <w:rFonts w:ascii="Book Antiqua" w:hAnsi="Book Antiqua"/>
          <w:sz w:val="24"/>
          <w:szCs w:val="24"/>
        </w:rPr>
        <w:t>evidence suggest that mutant EGFRs undergo altered endocytic trafficking com</w:t>
      </w:r>
      <w:r w:rsidR="009A3C6A">
        <w:rPr>
          <w:rFonts w:ascii="Book Antiqua" w:hAnsi="Book Antiqua"/>
          <w:sz w:val="24"/>
          <w:szCs w:val="24"/>
        </w:rPr>
        <w:t xml:space="preserve">pared to the wild-type </w:t>
      </w:r>
      <w:proofErr w:type="gramStart"/>
      <w:r w:rsidR="009A3C6A">
        <w:rPr>
          <w:rFonts w:ascii="Book Antiqua" w:hAnsi="Book Antiqua"/>
          <w:sz w:val="24"/>
          <w:szCs w:val="24"/>
        </w:rPr>
        <w:t>receptor</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RW.CITE{{399 Yang,S. 2006; 397 Shtiegman,K. 2007; 398 Padron,D. 2007; 473 Chung,B.M. 2009}}</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115-118</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 xml:space="preserve">In this section, we will describe mutant EGFR endocytic trafficking in terms of </w:t>
      </w:r>
      <w:r w:rsidRPr="00897D65">
        <w:rPr>
          <w:rFonts w:ascii="Book Antiqua" w:hAnsi="Book Antiqua"/>
          <w:sz w:val="24"/>
          <w:szCs w:val="24"/>
        </w:rPr>
        <w:t>basal receptor</w:t>
      </w:r>
      <w:r w:rsidR="0019674F" w:rsidRPr="00897D65">
        <w:rPr>
          <w:rFonts w:ascii="Book Antiqua" w:hAnsi="Book Antiqua"/>
          <w:sz w:val="24"/>
          <w:szCs w:val="24"/>
        </w:rPr>
        <w:t xml:space="preserve"> localization, </w:t>
      </w:r>
      <w:r w:rsidRPr="00897D65">
        <w:rPr>
          <w:rFonts w:ascii="Book Antiqua" w:hAnsi="Book Antiqua"/>
          <w:sz w:val="24"/>
          <w:szCs w:val="24"/>
        </w:rPr>
        <w:t xml:space="preserve">as well as </w:t>
      </w:r>
      <w:r w:rsidR="0019674F" w:rsidRPr="00897D65">
        <w:rPr>
          <w:rFonts w:ascii="Book Antiqua" w:hAnsi="Book Antiqua"/>
          <w:sz w:val="24"/>
          <w:szCs w:val="24"/>
        </w:rPr>
        <w:t>ligand-induced internalization and degradation.</w:t>
      </w:r>
    </w:p>
    <w:p w:rsidR="00EF280E" w:rsidRPr="00897D65" w:rsidRDefault="00EF280E" w:rsidP="00897D65">
      <w:pPr>
        <w:spacing w:after="0" w:line="360" w:lineRule="auto"/>
        <w:jc w:val="both"/>
        <w:rPr>
          <w:rFonts w:ascii="Book Antiqua" w:hAnsi="Book Antiqua"/>
          <w:b/>
          <w:sz w:val="24"/>
          <w:szCs w:val="24"/>
        </w:rPr>
      </w:pPr>
    </w:p>
    <w:p w:rsidR="00A671C4" w:rsidRPr="00897D65" w:rsidRDefault="00196FE2" w:rsidP="00897D65">
      <w:pPr>
        <w:spacing w:after="0" w:line="360" w:lineRule="auto"/>
        <w:jc w:val="both"/>
        <w:rPr>
          <w:rFonts w:ascii="Book Antiqua" w:hAnsi="Book Antiqua"/>
          <w:b/>
          <w:sz w:val="24"/>
          <w:szCs w:val="24"/>
        </w:rPr>
      </w:pPr>
      <w:r w:rsidRPr="00897D65">
        <w:rPr>
          <w:rFonts w:ascii="Book Antiqua" w:hAnsi="Book Antiqua"/>
          <w:b/>
          <w:sz w:val="24"/>
          <w:szCs w:val="24"/>
        </w:rPr>
        <w:t>MUTANT EGFR LOCALIZATION AND LIGAND-INDUCED INTERNALIZATION</w:t>
      </w:r>
    </w:p>
    <w:p w:rsidR="00E70B91" w:rsidRPr="00897D65" w:rsidRDefault="0019674F" w:rsidP="00897D65">
      <w:pPr>
        <w:spacing w:after="0" w:line="360" w:lineRule="auto"/>
        <w:jc w:val="both"/>
        <w:rPr>
          <w:rFonts w:ascii="Book Antiqua" w:hAnsi="Book Antiqua"/>
          <w:sz w:val="24"/>
          <w:szCs w:val="24"/>
          <w:lang w:eastAsia="ko-KR"/>
        </w:rPr>
      </w:pPr>
      <w:r w:rsidRPr="00897D65">
        <w:rPr>
          <w:rFonts w:ascii="Book Antiqua" w:hAnsi="Book Antiqua"/>
          <w:sz w:val="24"/>
          <w:szCs w:val="24"/>
        </w:rPr>
        <w:t xml:space="preserve">Mature wtEGFR is </w:t>
      </w:r>
      <w:r w:rsidR="00F85465" w:rsidRPr="00897D65">
        <w:rPr>
          <w:rFonts w:ascii="Book Antiqua" w:hAnsi="Book Antiqua"/>
          <w:sz w:val="24"/>
          <w:szCs w:val="24"/>
        </w:rPr>
        <w:t xml:space="preserve">primarily </w:t>
      </w:r>
      <w:r w:rsidRPr="00897D65">
        <w:rPr>
          <w:rFonts w:ascii="Book Antiqua" w:hAnsi="Book Antiqua"/>
          <w:sz w:val="24"/>
          <w:szCs w:val="24"/>
        </w:rPr>
        <w:t xml:space="preserve">localized </w:t>
      </w:r>
      <w:r w:rsidR="00F85465" w:rsidRPr="00897D65">
        <w:rPr>
          <w:rFonts w:ascii="Book Antiqua" w:hAnsi="Book Antiqua"/>
          <w:sz w:val="24"/>
          <w:szCs w:val="24"/>
        </w:rPr>
        <w:t>at</w:t>
      </w:r>
      <w:r w:rsidRPr="00897D65">
        <w:rPr>
          <w:rFonts w:ascii="Book Antiqua" w:hAnsi="Book Antiqua"/>
          <w:sz w:val="24"/>
          <w:szCs w:val="24"/>
        </w:rPr>
        <w:t xml:space="preserve"> the cell surface prior to ligand binding, but becomes internalized upon ligand binding</w:t>
      </w:r>
      <w:r w:rsidR="00B266E5" w:rsidRPr="00897D65">
        <w:rPr>
          <w:rFonts w:ascii="Book Antiqua" w:hAnsi="Book Antiqua"/>
          <w:sz w:val="24"/>
          <w:szCs w:val="24"/>
        </w:rPr>
        <w:t>.</w:t>
      </w:r>
      <w:r w:rsidR="003179BB">
        <w:rPr>
          <w:rFonts w:ascii="Book Antiqua" w:hAnsi="Book Antiqua"/>
          <w:sz w:val="24"/>
          <w:szCs w:val="24"/>
        </w:rPr>
        <w:t xml:space="preserve"> </w:t>
      </w:r>
      <w:r w:rsidR="00F85465" w:rsidRPr="00897D65">
        <w:rPr>
          <w:rFonts w:ascii="Book Antiqua" w:hAnsi="Book Antiqua"/>
          <w:sz w:val="24"/>
          <w:szCs w:val="24"/>
        </w:rPr>
        <w:t>T</w:t>
      </w:r>
      <w:r w:rsidRPr="00897D65">
        <w:rPr>
          <w:rFonts w:ascii="Book Antiqua" w:hAnsi="Book Antiqua"/>
          <w:sz w:val="24"/>
          <w:szCs w:val="24"/>
        </w:rPr>
        <w:t>here are conflicting reports in regards to ligand-induced mutant EGFR internalization compared to that of wtEGFR</w:t>
      </w:r>
      <w:r w:rsidR="00B266E5" w:rsidRPr="00897D65">
        <w:rPr>
          <w:rFonts w:ascii="Book Antiqua" w:hAnsi="Book Antiqua"/>
          <w:sz w:val="24"/>
          <w:szCs w:val="24"/>
        </w:rPr>
        <w:t>.</w:t>
      </w:r>
      <w:r w:rsidR="003179BB">
        <w:rPr>
          <w:rFonts w:ascii="Book Antiqua" w:hAnsi="Book Antiqua"/>
          <w:sz w:val="24"/>
          <w:szCs w:val="24"/>
        </w:rPr>
        <w:t xml:space="preserve"> </w:t>
      </w:r>
      <w:r w:rsidR="00E02E71" w:rsidRPr="00897D65">
        <w:rPr>
          <w:rFonts w:ascii="Book Antiqua" w:hAnsi="Book Antiqua"/>
          <w:sz w:val="24"/>
          <w:szCs w:val="24"/>
        </w:rPr>
        <w:t xml:space="preserve">It has been reported that </w:t>
      </w:r>
      <w:r w:rsidRPr="00897D65">
        <w:rPr>
          <w:rFonts w:ascii="Book Antiqua" w:hAnsi="Book Antiqua"/>
          <w:sz w:val="24"/>
          <w:szCs w:val="24"/>
          <w:lang w:eastAsia="ko-KR"/>
        </w:rPr>
        <w:t xml:space="preserve">EGF-induced internalization </w:t>
      </w:r>
      <w:r w:rsidR="00E02E71" w:rsidRPr="00897D65">
        <w:rPr>
          <w:rFonts w:ascii="Book Antiqua" w:hAnsi="Book Antiqua"/>
          <w:sz w:val="24"/>
          <w:szCs w:val="24"/>
          <w:lang w:eastAsia="ko-KR"/>
        </w:rPr>
        <w:t>of</w:t>
      </w:r>
      <w:r w:rsidRPr="00897D65">
        <w:rPr>
          <w:rFonts w:ascii="Book Antiqua" w:hAnsi="Book Antiqua"/>
          <w:sz w:val="24"/>
          <w:szCs w:val="24"/>
          <w:lang w:eastAsia="ko-KR"/>
        </w:rPr>
        <w:t xml:space="preserve"> </w:t>
      </w:r>
      <w:r w:rsidR="00E02E71" w:rsidRPr="00897D65">
        <w:rPr>
          <w:rFonts w:ascii="Book Antiqua" w:hAnsi="Book Antiqua"/>
          <w:sz w:val="24"/>
          <w:szCs w:val="24"/>
          <w:lang w:eastAsia="ko-KR"/>
        </w:rPr>
        <w:t xml:space="preserve">gefitinib-sensitive </w:t>
      </w:r>
      <w:r w:rsidRPr="00897D65">
        <w:rPr>
          <w:rFonts w:ascii="Book Antiqua" w:hAnsi="Book Antiqua"/>
          <w:sz w:val="24"/>
          <w:szCs w:val="24"/>
          <w:lang w:eastAsia="ko-KR"/>
        </w:rPr>
        <w:t>mutant EGFR</w:t>
      </w:r>
      <w:r w:rsidR="002776BE" w:rsidRPr="00897D65">
        <w:rPr>
          <w:rFonts w:ascii="Book Antiqua" w:hAnsi="Book Antiqua"/>
          <w:sz w:val="24"/>
          <w:szCs w:val="24"/>
          <w:lang w:eastAsia="ko-KR"/>
        </w:rPr>
        <w:t xml:space="preserve"> </w:t>
      </w:r>
      <w:r w:rsidRPr="00897D65">
        <w:rPr>
          <w:rFonts w:ascii="Book Antiqua" w:hAnsi="Book Antiqua"/>
          <w:sz w:val="24"/>
          <w:szCs w:val="24"/>
          <w:lang w:eastAsia="ko-KR"/>
        </w:rPr>
        <w:t>express</w:t>
      </w:r>
      <w:r w:rsidR="00E02E71" w:rsidRPr="00897D65">
        <w:rPr>
          <w:rFonts w:ascii="Book Antiqua" w:hAnsi="Book Antiqua"/>
          <w:sz w:val="24"/>
          <w:szCs w:val="24"/>
          <w:lang w:eastAsia="ko-KR"/>
        </w:rPr>
        <w:t>ed on</w:t>
      </w:r>
      <w:r w:rsidRPr="00897D65">
        <w:rPr>
          <w:rFonts w:ascii="Book Antiqua" w:hAnsi="Book Antiqua"/>
          <w:sz w:val="24"/>
          <w:szCs w:val="24"/>
          <w:lang w:eastAsia="ko-KR"/>
        </w:rPr>
        <w:t xml:space="preserve"> PC9 </w:t>
      </w:r>
      <w:r w:rsidR="00E02E71" w:rsidRPr="00897D65">
        <w:rPr>
          <w:rFonts w:ascii="Book Antiqua" w:hAnsi="Book Antiqua"/>
          <w:sz w:val="24"/>
          <w:szCs w:val="24"/>
          <w:lang w:eastAsia="ko-KR"/>
        </w:rPr>
        <w:t xml:space="preserve">cell line </w:t>
      </w:r>
      <w:r w:rsidRPr="00897D65">
        <w:rPr>
          <w:rFonts w:ascii="Book Antiqua" w:hAnsi="Book Antiqua"/>
          <w:sz w:val="24"/>
          <w:szCs w:val="24"/>
          <w:lang w:eastAsia="ko-KR"/>
        </w:rPr>
        <w:t xml:space="preserve">was faster than </w:t>
      </w:r>
      <w:r w:rsidR="00E02E71" w:rsidRPr="00897D65">
        <w:rPr>
          <w:rFonts w:ascii="Book Antiqua" w:hAnsi="Book Antiqua"/>
          <w:sz w:val="24"/>
          <w:szCs w:val="24"/>
          <w:lang w:eastAsia="ko-KR"/>
        </w:rPr>
        <w:t xml:space="preserve">that of </w:t>
      </w:r>
      <w:r w:rsidRPr="00897D65">
        <w:rPr>
          <w:rFonts w:ascii="Book Antiqua" w:hAnsi="Book Antiqua"/>
          <w:sz w:val="24"/>
          <w:szCs w:val="24"/>
          <w:lang w:eastAsia="ko-KR"/>
        </w:rPr>
        <w:t>wtEGFR</w:t>
      </w:r>
      <w:r w:rsidR="00E02E71" w:rsidRPr="00897D65">
        <w:rPr>
          <w:rFonts w:ascii="Book Antiqua" w:hAnsi="Book Antiqua"/>
          <w:sz w:val="24"/>
          <w:szCs w:val="24"/>
          <w:lang w:eastAsia="ko-KR"/>
        </w:rPr>
        <w:t xml:space="preserve"> </w:t>
      </w:r>
      <w:r w:rsidR="00404F5D" w:rsidRPr="00897D65">
        <w:rPr>
          <w:rFonts w:ascii="Book Antiqua" w:hAnsi="Book Antiqua"/>
          <w:sz w:val="24"/>
          <w:szCs w:val="24"/>
          <w:lang w:eastAsia="ko-KR"/>
        </w:rPr>
        <w:t>o</w:t>
      </w:r>
      <w:r w:rsidR="00E02E71" w:rsidRPr="00897D65">
        <w:rPr>
          <w:rFonts w:ascii="Book Antiqua" w:hAnsi="Book Antiqua"/>
          <w:sz w:val="24"/>
          <w:szCs w:val="24"/>
          <w:lang w:eastAsia="ko-KR"/>
        </w:rPr>
        <w:t xml:space="preserve">n </w:t>
      </w:r>
      <w:r w:rsidRPr="00897D65">
        <w:rPr>
          <w:rFonts w:ascii="Book Antiqua" w:hAnsi="Book Antiqua"/>
          <w:sz w:val="24"/>
          <w:szCs w:val="24"/>
          <w:lang w:eastAsia="ko-KR"/>
        </w:rPr>
        <w:t>gefitinib-</w:t>
      </w:r>
      <w:r w:rsidR="00E02E71" w:rsidRPr="00897D65">
        <w:rPr>
          <w:rFonts w:ascii="Book Antiqua" w:hAnsi="Book Antiqua"/>
          <w:sz w:val="24"/>
          <w:szCs w:val="24"/>
          <w:lang w:eastAsia="ko-KR"/>
        </w:rPr>
        <w:t>insensitive</w:t>
      </w:r>
      <w:r w:rsidRPr="00897D65">
        <w:rPr>
          <w:rFonts w:ascii="Book Antiqua" w:hAnsi="Book Antiqua"/>
          <w:sz w:val="24"/>
          <w:szCs w:val="24"/>
          <w:lang w:eastAsia="ko-KR"/>
        </w:rPr>
        <w:t xml:space="preserve"> cell line</w:t>
      </w:r>
      <w:r w:rsidR="00397820" w:rsidRPr="00897D65">
        <w:rPr>
          <w:rFonts w:ascii="Book Antiqua" w:hAnsi="Book Antiqua"/>
          <w:sz w:val="24"/>
          <w:szCs w:val="24"/>
          <w:lang w:eastAsia="ko-KR"/>
        </w:rPr>
        <w:t>s</w:t>
      </w:r>
      <w:r w:rsidR="00E02E71" w:rsidRPr="00897D65">
        <w:rPr>
          <w:rFonts w:ascii="Book Antiqua" w:hAnsi="Book Antiqua"/>
          <w:sz w:val="24"/>
          <w:szCs w:val="24"/>
          <w:lang w:eastAsia="ko-KR"/>
        </w:rPr>
        <w:t xml:space="preserve"> </w:t>
      </w:r>
      <w:r w:rsidR="00397820" w:rsidRPr="00897D65">
        <w:rPr>
          <w:rFonts w:ascii="Book Antiqua" w:hAnsi="Book Antiqua"/>
          <w:sz w:val="24"/>
          <w:szCs w:val="24"/>
          <w:lang w:eastAsia="ko-KR"/>
        </w:rPr>
        <w:t>A549 and QG56</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lang w:eastAsia="ko-KR"/>
        </w:rPr>
        <w:fldChar w:fldCharType="begin"/>
      </w:r>
      <w:r w:rsidRPr="009A3C6A">
        <w:rPr>
          <w:rFonts w:ascii="Book Antiqua" w:hAnsi="Book Antiqua"/>
          <w:sz w:val="24"/>
          <w:szCs w:val="24"/>
          <w:vertAlign w:val="superscript"/>
          <w:lang w:eastAsia="ko-KR"/>
        </w:rPr>
        <w:instrText>ADDIN RW.CITE{{379 Ono,M. 2004; 400 Nishimura,Y. 2007}}</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69,119</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450BEC" w:rsidRPr="00897D65">
        <w:rPr>
          <w:rFonts w:ascii="Book Antiqua" w:hAnsi="Book Antiqua"/>
          <w:sz w:val="24"/>
          <w:szCs w:val="24"/>
          <w:lang w:eastAsia="ko-KR"/>
        </w:rPr>
        <w:t>Another study</w:t>
      </w:r>
      <w:r w:rsidR="001C5323" w:rsidRPr="00897D65">
        <w:rPr>
          <w:rFonts w:ascii="Book Antiqua" w:hAnsi="Book Antiqua"/>
          <w:sz w:val="24"/>
          <w:szCs w:val="24"/>
          <w:lang w:eastAsia="ko-KR"/>
        </w:rPr>
        <w:t>,</w:t>
      </w:r>
      <w:r w:rsidR="00450BEC" w:rsidRPr="00897D65">
        <w:rPr>
          <w:rFonts w:ascii="Book Antiqua" w:hAnsi="Book Antiqua"/>
          <w:sz w:val="24"/>
          <w:szCs w:val="24"/>
          <w:lang w:eastAsia="ko-KR"/>
        </w:rPr>
        <w:t xml:space="preserve"> however</w:t>
      </w:r>
      <w:r w:rsidR="001C5323" w:rsidRPr="00897D65">
        <w:rPr>
          <w:rFonts w:ascii="Book Antiqua" w:hAnsi="Book Antiqua"/>
          <w:sz w:val="24"/>
          <w:szCs w:val="24"/>
          <w:lang w:eastAsia="ko-KR"/>
        </w:rPr>
        <w:t>,</w:t>
      </w:r>
      <w:r w:rsidR="00450BEC" w:rsidRPr="00897D65">
        <w:rPr>
          <w:rFonts w:ascii="Book Antiqua" w:hAnsi="Book Antiqua"/>
          <w:sz w:val="24"/>
          <w:szCs w:val="24"/>
          <w:lang w:eastAsia="ko-KR"/>
        </w:rPr>
        <w:t xml:space="preserve"> reported that </w:t>
      </w:r>
      <w:r w:rsidRPr="00897D65">
        <w:rPr>
          <w:rFonts w:ascii="Book Antiqua" w:hAnsi="Book Antiqua"/>
          <w:sz w:val="24"/>
          <w:szCs w:val="24"/>
        </w:rPr>
        <w:t xml:space="preserve">mutant EGFR-expressing </w:t>
      </w:r>
      <w:r w:rsidR="00450BEC" w:rsidRPr="00897D65">
        <w:rPr>
          <w:rFonts w:ascii="Book Antiqua" w:hAnsi="Book Antiqua"/>
          <w:sz w:val="24"/>
          <w:szCs w:val="24"/>
        </w:rPr>
        <w:t xml:space="preserve">NSCLC </w:t>
      </w:r>
      <w:r w:rsidRPr="00897D65">
        <w:rPr>
          <w:rFonts w:ascii="Book Antiqua" w:hAnsi="Book Antiqua"/>
          <w:sz w:val="24"/>
          <w:szCs w:val="24"/>
        </w:rPr>
        <w:t xml:space="preserve">cell lines </w:t>
      </w:r>
      <w:r w:rsidR="00450BEC" w:rsidRPr="00897D65">
        <w:rPr>
          <w:rFonts w:ascii="Book Antiqua" w:hAnsi="Book Antiqua"/>
          <w:sz w:val="24"/>
          <w:szCs w:val="24"/>
        </w:rPr>
        <w:t xml:space="preserve">H1975 and H1650 </w:t>
      </w:r>
      <w:r w:rsidRPr="00897D65">
        <w:rPr>
          <w:rFonts w:ascii="Book Antiqua" w:hAnsi="Book Antiqua"/>
          <w:sz w:val="24"/>
          <w:szCs w:val="24"/>
        </w:rPr>
        <w:t xml:space="preserve">showed delayed internalization of labeled EGF in comparison to </w:t>
      </w:r>
      <w:r w:rsidR="001C5323" w:rsidRPr="00897D65">
        <w:rPr>
          <w:rFonts w:ascii="Book Antiqua" w:hAnsi="Book Antiqua"/>
          <w:sz w:val="24"/>
          <w:szCs w:val="24"/>
        </w:rPr>
        <w:t xml:space="preserve">a </w:t>
      </w:r>
      <w:r w:rsidRPr="00897D65">
        <w:rPr>
          <w:rFonts w:ascii="Book Antiqua" w:hAnsi="Book Antiqua"/>
          <w:sz w:val="24"/>
          <w:szCs w:val="24"/>
        </w:rPr>
        <w:t>wtEGFR-expressing cell line H358</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RW.CITE{{397 Shtiegman,K.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116</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450BEC" w:rsidRPr="00897D65">
        <w:rPr>
          <w:rFonts w:ascii="Book Antiqua" w:hAnsi="Book Antiqua"/>
          <w:sz w:val="24"/>
          <w:szCs w:val="24"/>
        </w:rPr>
        <w:t xml:space="preserve">Yet another study found that </w:t>
      </w:r>
      <w:r w:rsidRPr="00897D65">
        <w:rPr>
          <w:rFonts w:ascii="Book Antiqua" w:hAnsi="Book Antiqua"/>
          <w:sz w:val="24"/>
          <w:szCs w:val="24"/>
        </w:rPr>
        <w:t xml:space="preserve">rhodamine-conjugated EGF uptake </w:t>
      </w:r>
      <w:r w:rsidR="00450BEC" w:rsidRPr="00897D65">
        <w:rPr>
          <w:rFonts w:ascii="Book Antiqua" w:hAnsi="Book Antiqua"/>
          <w:sz w:val="24"/>
          <w:szCs w:val="24"/>
        </w:rPr>
        <w:t xml:space="preserve">was comparable between </w:t>
      </w:r>
      <w:r w:rsidR="00397820" w:rsidRPr="00897D65">
        <w:rPr>
          <w:rFonts w:ascii="Book Antiqua" w:hAnsi="Book Antiqua"/>
          <w:sz w:val="24"/>
          <w:szCs w:val="24"/>
        </w:rPr>
        <w:t xml:space="preserve">H1299 cell lines permanently transfected with </w:t>
      </w:r>
      <w:r w:rsidRPr="00897D65">
        <w:rPr>
          <w:rFonts w:ascii="Book Antiqua" w:hAnsi="Book Antiqua"/>
          <w:sz w:val="24"/>
          <w:szCs w:val="24"/>
        </w:rPr>
        <w:t>mutant EGFR</w:t>
      </w:r>
      <w:r w:rsidR="00397820" w:rsidRPr="00897D65">
        <w:rPr>
          <w:rFonts w:ascii="Book Antiqua" w:hAnsi="Book Antiqua"/>
          <w:sz w:val="24"/>
          <w:szCs w:val="24"/>
        </w:rPr>
        <w:t>s or</w:t>
      </w:r>
      <w:r w:rsidR="003179BB">
        <w:rPr>
          <w:rFonts w:ascii="Book Antiqua" w:hAnsi="Book Antiqua"/>
          <w:sz w:val="24"/>
          <w:szCs w:val="24"/>
        </w:rPr>
        <w:t xml:space="preserve"> </w:t>
      </w:r>
      <w:r w:rsidRPr="00897D65">
        <w:rPr>
          <w:rFonts w:ascii="Book Antiqua" w:hAnsi="Book Antiqua"/>
          <w:sz w:val="24"/>
          <w:szCs w:val="24"/>
        </w:rPr>
        <w:t>wtEGFR, suggesting that NSCLC EGFR mutation did not affect ligand-i</w:t>
      </w:r>
      <w:r w:rsidR="009A3C6A">
        <w:rPr>
          <w:rFonts w:ascii="Book Antiqua" w:hAnsi="Book Antiqua"/>
          <w:sz w:val="24"/>
          <w:szCs w:val="24"/>
        </w:rPr>
        <w:t>nduced receptor internalization</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RW.CITE{{401 Chen,Y.R. 2006}}</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120</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lang w:eastAsia="ko-KR"/>
        </w:rPr>
        <w:t>Differences in EGF-induced mutant EGFR internalization may be attributed to cell lines used to compare wtEGFR and mutant EGFR</w:t>
      </w:r>
      <w:r w:rsidR="00450BEC" w:rsidRPr="00897D65">
        <w:rPr>
          <w:rFonts w:ascii="Book Antiqua" w:hAnsi="Book Antiqua"/>
          <w:sz w:val="24"/>
          <w:szCs w:val="24"/>
          <w:lang w:eastAsia="ko-KR"/>
        </w:rPr>
        <w:t>s</w:t>
      </w:r>
      <w:r w:rsidRPr="00897D65">
        <w:rPr>
          <w:rFonts w:ascii="Book Antiqua" w:hAnsi="Book Antiqua"/>
          <w:sz w:val="24"/>
          <w:szCs w:val="24"/>
          <w:lang w:eastAsia="ko-KR"/>
        </w:rPr>
        <w:t xml:space="preserve">, and </w:t>
      </w:r>
      <w:r w:rsidR="00450BEC" w:rsidRPr="00897D65">
        <w:rPr>
          <w:rFonts w:ascii="Book Antiqua" w:hAnsi="Book Antiqua"/>
          <w:sz w:val="24"/>
          <w:szCs w:val="24"/>
          <w:lang w:eastAsia="ko-KR"/>
        </w:rPr>
        <w:t xml:space="preserve">underscore the need for more comprehensive and concurrent studies using multiple assays </w:t>
      </w:r>
      <w:r w:rsidRPr="00897D65">
        <w:rPr>
          <w:rFonts w:ascii="Book Antiqua" w:hAnsi="Book Antiqua"/>
          <w:sz w:val="24"/>
          <w:szCs w:val="24"/>
          <w:lang w:eastAsia="ko-KR"/>
        </w:rPr>
        <w:t xml:space="preserve">to </w:t>
      </w:r>
      <w:r w:rsidR="00450BEC" w:rsidRPr="00897D65">
        <w:rPr>
          <w:rFonts w:ascii="Book Antiqua" w:hAnsi="Book Antiqua"/>
          <w:sz w:val="24"/>
          <w:szCs w:val="24"/>
          <w:lang w:eastAsia="ko-KR"/>
        </w:rPr>
        <w:t xml:space="preserve">fully </w:t>
      </w:r>
      <w:r w:rsidRPr="00897D65">
        <w:rPr>
          <w:rFonts w:ascii="Book Antiqua" w:hAnsi="Book Antiqua"/>
          <w:sz w:val="24"/>
          <w:szCs w:val="24"/>
          <w:lang w:eastAsia="ko-KR"/>
        </w:rPr>
        <w:t xml:space="preserve">understand </w:t>
      </w:r>
      <w:r w:rsidR="00450BEC" w:rsidRPr="00897D65">
        <w:rPr>
          <w:rFonts w:ascii="Book Antiqua" w:hAnsi="Book Antiqua"/>
          <w:sz w:val="24"/>
          <w:szCs w:val="24"/>
          <w:lang w:eastAsia="ko-KR"/>
        </w:rPr>
        <w:t xml:space="preserve">if and how </w:t>
      </w:r>
      <w:r w:rsidRPr="00897D65">
        <w:rPr>
          <w:rFonts w:ascii="Book Antiqua" w:hAnsi="Book Antiqua"/>
          <w:sz w:val="24"/>
          <w:szCs w:val="24"/>
          <w:lang w:eastAsia="ko-KR"/>
        </w:rPr>
        <w:t xml:space="preserve">the </w:t>
      </w:r>
      <w:r w:rsidR="00450BEC" w:rsidRPr="00897D65">
        <w:rPr>
          <w:rFonts w:ascii="Book Antiqua" w:hAnsi="Book Antiqua"/>
          <w:sz w:val="24"/>
          <w:szCs w:val="24"/>
          <w:lang w:eastAsia="ko-KR"/>
        </w:rPr>
        <w:t>NSCLC-associated mutations</w:t>
      </w:r>
      <w:r w:rsidRPr="00897D65">
        <w:rPr>
          <w:rFonts w:ascii="Book Antiqua" w:hAnsi="Book Antiqua"/>
          <w:sz w:val="24"/>
          <w:szCs w:val="24"/>
          <w:lang w:eastAsia="ko-KR"/>
        </w:rPr>
        <w:t xml:space="preserve"> of EGFR</w:t>
      </w:r>
      <w:r w:rsidR="003179BB">
        <w:rPr>
          <w:rFonts w:ascii="Book Antiqua" w:hAnsi="Book Antiqua"/>
          <w:sz w:val="24"/>
          <w:szCs w:val="24"/>
          <w:lang w:eastAsia="ko-KR"/>
        </w:rPr>
        <w:t xml:space="preserve"> </w:t>
      </w:r>
      <w:r w:rsidR="00450BEC" w:rsidRPr="00897D65">
        <w:rPr>
          <w:rFonts w:ascii="Book Antiqua" w:hAnsi="Book Antiqua"/>
          <w:sz w:val="24"/>
          <w:szCs w:val="24"/>
          <w:lang w:eastAsia="ko-KR"/>
        </w:rPr>
        <w:t>affect its</w:t>
      </w:r>
      <w:r w:rsidRPr="00897D65">
        <w:rPr>
          <w:rFonts w:ascii="Book Antiqua" w:hAnsi="Book Antiqua"/>
          <w:sz w:val="24"/>
          <w:szCs w:val="24"/>
          <w:lang w:eastAsia="ko-KR"/>
        </w:rPr>
        <w:t xml:space="preserve"> ligand-induced EGFR internalization</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EE4399" w:rsidRPr="00897D65" w:rsidRDefault="00450BEC" w:rsidP="00196FE2">
      <w:pPr>
        <w:adjustRightInd w:val="0"/>
        <w:spacing w:after="0" w:line="360" w:lineRule="auto"/>
        <w:ind w:firstLineChars="100" w:firstLine="240"/>
        <w:jc w:val="both"/>
        <w:rPr>
          <w:rFonts w:ascii="Book Antiqua" w:hAnsi="Book Antiqua"/>
          <w:sz w:val="24"/>
          <w:szCs w:val="24"/>
        </w:rPr>
      </w:pPr>
      <w:r w:rsidRPr="00897D65">
        <w:rPr>
          <w:rFonts w:ascii="Book Antiqua" w:hAnsi="Book Antiqua"/>
          <w:sz w:val="24"/>
          <w:szCs w:val="24"/>
          <w:lang w:eastAsia="ko-KR"/>
        </w:rPr>
        <w:t xml:space="preserve">Compared to </w:t>
      </w:r>
      <w:r w:rsidR="00404F5D" w:rsidRPr="00897D65">
        <w:rPr>
          <w:rFonts w:ascii="Book Antiqua" w:hAnsi="Book Antiqua"/>
          <w:sz w:val="24"/>
          <w:szCs w:val="24"/>
          <w:lang w:eastAsia="ko-KR"/>
        </w:rPr>
        <w:t xml:space="preserve">the </w:t>
      </w:r>
      <w:r w:rsidRPr="00897D65">
        <w:rPr>
          <w:rFonts w:ascii="Book Antiqua" w:hAnsi="Book Antiqua"/>
          <w:sz w:val="24"/>
          <w:szCs w:val="24"/>
          <w:lang w:eastAsia="ko-KR"/>
        </w:rPr>
        <w:t>uncertainty o</w:t>
      </w:r>
      <w:r w:rsidR="0070094F" w:rsidRPr="00897D65">
        <w:rPr>
          <w:rFonts w:ascii="Book Antiqua" w:hAnsi="Book Antiqua"/>
          <w:sz w:val="24"/>
          <w:szCs w:val="24"/>
          <w:lang w:eastAsia="ko-KR"/>
        </w:rPr>
        <w:t>f</w:t>
      </w:r>
      <w:r w:rsidRPr="00897D65">
        <w:rPr>
          <w:rFonts w:ascii="Book Antiqua" w:hAnsi="Book Antiqua"/>
          <w:sz w:val="24"/>
          <w:szCs w:val="24"/>
          <w:lang w:eastAsia="ko-KR"/>
        </w:rPr>
        <w:t xml:space="preserve"> the impact of NSCLC-associated EGFR mutations on ligand-induced internalization, </w:t>
      </w:r>
      <w:r w:rsidR="00404F5D" w:rsidRPr="00897D65">
        <w:rPr>
          <w:rFonts w:ascii="Book Antiqua" w:hAnsi="Book Antiqua"/>
          <w:sz w:val="24"/>
          <w:szCs w:val="24"/>
          <w:lang w:eastAsia="ko-KR"/>
        </w:rPr>
        <w:t>e</w:t>
      </w:r>
      <w:r w:rsidR="0019674F" w:rsidRPr="00897D65">
        <w:rPr>
          <w:rFonts w:ascii="Book Antiqua" w:hAnsi="Book Antiqua"/>
          <w:sz w:val="24"/>
          <w:szCs w:val="24"/>
        </w:rPr>
        <w:t>merging evidence suggest</w:t>
      </w:r>
      <w:r w:rsidRPr="00897D65">
        <w:rPr>
          <w:rFonts w:ascii="Book Antiqua" w:hAnsi="Book Antiqua"/>
          <w:sz w:val="24"/>
          <w:szCs w:val="24"/>
        </w:rPr>
        <w:t>s</w:t>
      </w:r>
      <w:r w:rsidR="0019674F" w:rsidRPr="00897D65">
        <w:rPr>
          <w:rFonts w:ascii="Book Antiqua" w:hAnsi="Book Antiqua"/>
          <w:sz w:val="24"/>
          <w:szCs w:val="24"/>
        </w:rPr>
        <w:t xml:space="preserve"> that mutant EGFR</w:t>
      </w:r>
      <w:r w:rsidRPr="00897D65">
        <w:rPr>
          <w:rFonts w:ascii="Book Antiqua" w:hAnsi="Book Antiqua"/>
          <w:sz w:val="24"/>
          <w:szCs w:val="24"/>
        </w:rPr>
        <w:t>s are</w:t>
      </w:r>
      <w:r w:rsidR="0019674F" w:rsidRPr="00897D65">
        <w:rPr>
          <w:rFonts w:ascii="Book Antiqua" w:hAnsi="Book Antiqua"/>
          <w:sz w:val="24"/>
          <w:szCs w:val="24"/>
        </w:rPr>
        <w:t xml:space="preserve"> </w:t>
      </w:r>
      <w:r w:rsidR="0019674F" w:rsidRPr="00897D65">
        <w:rPr>
          <w:rFonts w:ascii="Book Antiqua" w:hAnsi="Book Antiqua"/>
          <w:sz w:val="24"/>
          <w:szCs w:val="24"/>
        </w:rPr>
        <w:lastRenderedPageBreak/>
        <w:t>constitutively internalized</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 xml:space="preserve">Mutant EGFR </w:t>
      </w:r>
      <w:r w:rsidRPr="00897D65">
        <w:rPr>
          <w:rFonts w:ascii="Book Antiqua" w:hAnsi="Book Antiqua"/>
          <w:sz w:val="24"/>
          <w:szCs w:val="24"/>
        </w:rPr>
        <w:t xml:space="preserve">ectopically </w:t>
      </w:r>
      <w:r w:rsidR="0019674F" w:rsidRPr="00897D65">
        <w:rPr>
          <w:rFonts w:ascii="Book Antiqua" w:hAnsi="Book Antiqua"/>
          <w:sz w:val="24"/>
          <w:szCs w:val="24"/>
        </w:rPr>
        <w:t xml:space="preserve">overexpressed in a murine pro-B cell line </w:t>
      </w:r>
      <w:r w:rsidRPr="00897D65">
        <w:rPr>
          <w:rFonts w:ascii="Book Antiqua" w:hAnsi="Book Antiqua"/>
          <w:sz w:val="24"/>
          <w:szCs w:val="24"/>
        </w:rPr>
        <w:t xml:space="preserve">model was </w:t>
      </w:r>
      <w:r w:rsidR="0019674F" w:rsidRPr="00897D65">
        <w:rPr>
          <w:rFonts w:ascii="Book Antiqua" w:hAnsi="Book Antiqua"/>
          <w:sz w:val="24"/>
          <w:szCs w:val="24"/>
        </w:rPr>
        <w:t>shown to undergo EGF-independent internalization, whereas wtEGFR was primarily localized to the cell s</w:t>
      </w:r>
      <w:r w:rsidR="009A3C6A">
        <w:rPr>
          <w:rFonts w:ascii="Book Antiqua" w:hAnsi="Book Antiqua"/>
          <w:sz w:val="24"/>
          <w:szCs w:val="24"/>
        </w:rPr>
        <w:t xml:space="preserve">urface in the absence of </w:t>
      </w:r>
      <w:proofErr w:type="gramStart"/>
      <w:r w:rsidR="009A3C6A">
        <w:rPr>
          <w:rFonts w:ascii="Book Antiqua" w:hAnsi="Book Antiqua"/>
          <w:sz w:val="24"/>
          <w:szCs w:val="24"/>
        </w:rPr>
        <w:t>ligand</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RW.CITE{{402 Choi,S.H.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121</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7159B" w:rsidRPr="00897D65">
        <w:rPr>
          <w:rFonts w:ascii="Book Antiqua" w:hAnsi="Book Antiqua"/>
          <w:sz w:val="24"/>
          <w:szCs w:val="24"/>
        </w:rPr>
        <w:t>A</w:t>
      </w:r>
      <w:r w:rsidR="0019674F" w:rsidRPr="00897D65">
        <w:rPr>
          <w:rFonts w:ascii="Book Antiqua" w:hAnsi="Book Antiqua"/>
          <w:sz w:val="24"/>
          <w:szCs w:val="24"/>
        </w:rPr>
        <w:t>nother study show</w:t>
      </w:r>
      <w:r w:rsidR="0017159B" w:rsidRPr="00897D65">
        <w:rPr>
          <w:rFonts w:ascii="Book Antiqua" w:hAnsi="Book Antiqua"/>
          <w:sz w:val="24"/>
          <w:szCs w:val="24"/>
        </w:rPr>
        <w:t>ed</w:t>
      </w:r>
      <w:r w:rsidR="0019674F" w:rsidRPr="00897D65">
        <w:rPr>
          <w:rFonts w:ascii="Book Antiqua" w:hAnsi="Book Antiqua"/>
          <w:sz w:val="24"/>
          <w:szCs w:val="24"/>
        </w:rPr>
        <w:t xml:space="preserve"> that mutant EGFR in PC9 cell line</w:t>
      </w:r>
      <w:r w:rsidR="006A6788" w:rsidRPr="00897D65">
        <w:rPr>
          <w:rFonts w:ascii="Book Antiqua" w:hAnsi="Book Antiqua"/>
          <w:sz w:val="24"/>
          <w:szCs w:val="24"/>
        </w:rPr>
        <w:t>,</w:t>
      </w:r>
      <w:r w:rsidR="0019674F" w:rsidRPr="00897D65">
        <w:rPr>
          <w:rFonts w:ascii="Book Antiqua" w:hAnsi="Book Antiqua"/>
          <w:sz w:val="24"/>
          <w:szCs w:val="24"/>
        </w:rPr>
        <w:t xml:space="preserve"> but not </w:t>
      </w:r>
      <w:r w:rsidR="0017159B" w:rsidRPr="00897D65">
        <w:rPr>
          <w:rFonts w:ascii="Book Antiqua" w:hAnsi="Book Antiqua"/>
          <w:sz w:val="24"/>
          <w:szCs w:val="24"/>
        </w:rPr>
        <w:t xml:space="preserve">the </w:t>
      </w:r>
      <w:r w:rsidR="0019674F" w:rsidRPr="00897D65">
        <w:rPr>
          <w:rFonts w:ascii="Book Antiqua" w:hAnsi="Book Antiqua"/>
          <w:sz w:val="24"/>
          <w:szCs w:val="24"/>
        </w:rPr>
        <w:t>wtEGFR</w:t>
      </w:r>
      <w:r w:rsidR="006A6788" w:rsidRPr="00897D65">
        <w:rPr>
          <w:rFonts w:ascii="Book Antiqua" w:hAnsi="Book Antiqua"/>
          <w:sz w:val="24"/>
          <w:szCs w:val="24"/>
        </w:rPr>
        <w:t>,</w:t>
      </w:r>
      <w:r w:rsidR="0019674F" w:rsidRPr="00897D65">
        <w:rPr>
          <w:rFonts w:ascii="Book Antiqua" w:hAnsi="Book Antiqua"/>
          <w:sz w:val="24"/>
          <w:szCs w:val="24"/>
        </w:rPr>
        <w:t xml:space="preserve"> in QG56 cell line </w:t>
      </w:r>
      <w:r w:rsidR="0017159B" w:rsidRPr="00897D65">
        <w:rPr>
          <w:rFonts w:ascii="Book Antiqua" w:hAnsi="Book Antiqua"/>
          <w:sz w:val="24"/>
          <w:szCs w:val="24"/>
        </w:rPr>
        <w:t>was</w:t>
      </w:r>
      <w:r w:rsidR="009A3C6A">
        <w:rPr>
          <w:rFonts w:ascii="Book Antiqua" w:hAnsi="Book Antiqua"/>
          <w:sz w:val="24"/>
          <w:szCs w:val="24"/>
        </w:rPr>
        <w:t xml:space="preserve"> distributed inside the </w:t>
      </w:r>
      <w:proofErr w:type="gramStart"/>
      <w:r w:rsidR="009A3C6A">
        <w:rPr>
          <w:rFonts w:ascii="Book Antiqua" w:hAnsi="Book Antiqua"/>
          <w:sz w:val="24"/>
          <w:szCs w:val="24"/>
        </w:rPr>
        <w:t>cell</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RW.CITE{{400 Nishimura,Y.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119</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lang w:eastAsia="ko-KR"/>
        </w:rPr>
        <w:t>These data suggest that mutant EGFR</w:t>
      </w:r>
      <w:r w:rsidR="0017159B" w:rsidRPr="00897D65">
        <w:rPr>
          <w:rFonts w:ascii="Book Antiqua" w:hAnsi="Book Antiqua"/>
          <w:sz w:val="24"/>
          <w:szCs w:val="24"/>
          <w:lang w:eastAsia="ko-KR"/>
        </w:rPr>
        <w:t>s</w:t>
      </w:r>
      <w:r w:rsidR="0019674F" w:rsidRPr="00897D65">
        <w:rPr>
          <w:rFonts w:ascii="Book Antiqua" w:hAnsi="Book Antiqua"/>
          <w:sz w:val="24"/>
          <w:szCs w:val="24"/>
          <w:lang w:eastAsia="ko-KR"/>
        </w:rPr>
        <w:t xml:space="preserve"> may undergo enhanced </w:t>
      </w:r>
      <w:r w:rsidR="0017159B" w:rsidRPr="00897D65">
        <w:rPr>
          <w:rFonts w:ascii="Book Antiqua" w:hAnsi="Book Antiqua"/>
          <w:sz w:val="24"/>
          <w:szCs w:val="24"/>
          <w:lang w:eastAsia="ko-KR"/>
        </w:rPr>
        <w:t>constitutive</w:t>
      </w:r>
      <w:r w:rsidR="0019674F" w:rsidRPr="00897D65">
        <w:rPr>
          <w:rFonts w:ascii="Book Antiqua" w:hAnsi="Book Antiqua"/>
          <w:sz w:val="24"/>
          <w:szCs w:val="24"/>
          <w:lang w:eastAsia="ko-KR"/>
        </w:rPr>
        <w:t xml:space="preserve"> internalization compared to wtEGFR</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 xml:space="preserve">Indeed, </w:t>
      </w:r>
      <w:r w:rsidR="00EE4399" w:rsidRPr="00897D65">
        <w:rPr>
          <w:rFonts w:ascii="Book Antiqua" w:hAnsi="Book Antiqua"/>
          <w:sz w:val="24"/>
          <w:szCs w:val="24"/>
        </w:rPr>
        <w:t>unlike wtEGFR, mutants EGFRs showed constitutively intracellular</w:t>
      </w:r>
      <w:r w:rsidR="00EE4399" w:rsidRPr="00897D65">
        <w:rPr>
          <w:rFonts w:ascii="Book Antiqua" w:hAnsi="Book Antiqua"/>
          <w:sz w:val="24"/>
          <w:szCs w:val="24"/>
          <w:lang w:eastAsia="ko-KR"/>
        </w:rPr>
        <w:t xml:space="preserve"> </w:t>
      </w:r>
      <w:r w:rsidR="00EE4399" w:rsidRPr="00897D65">
        <w:rPr>
          <w:rFonts w:ascii="Book Antiqua" w:hAnsi="Book Antiqua"/>
          <w:sz w:val="24"/>
          <w:szCs w:val="24"/>
        </w:rPr>
        <w:t>localization and col</w:t>
      </w:r>
      <w:r w:rsidR="009A3C6A">
        <w:rPr>
          <w:rFonts w:ascii="Book Antiqua" w:hAnsi="Book Antiqua"/>
          <w:sz w:val="24"/>
          <w:szCs w:val="24"/>
        </w:rPr>
        <w:t xml:space="preserve">ocalized with endosomal </w:t>
      </w:r>
      <w:proofErr w:type="gramStart"/>
      <w:r w:rsidR="009A3C6A">
        <w:rPr>
          <w:rFonts w:ascii="Book Antiqua" w:hAnsi="Book Antiqua"/>
          <w:sz w:val="24"/>
          <w:szCs w:val="24"/>
        </w:rPr>
        <w:t>markers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EE4399" w:rsidRPr="009A3C6A">
        <w:rPr>
          <w:rFonts w:ascii="Book Antiqua" w:hAnsi="Book Antiqua"/>
          <w:sz w:val="24"/>
          <w:szCs w:val="24"/>
          <w:vertAlign w:val="superscript"/>
          <w:lang w:eastAsia="ko-KR"/>
        </w:rPr>
        <w:instrText>ADDIN RW.CITE{{473 Chung,B.M. 2009}}</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118</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404F5D" w:rsidRPr="00897D65">
        <w:rPr>
          <w:rFonts w:ascii="Book Antiqua" w:hAnsi="Book Antiqua"/>
          <w:sz w:val="24"/>
          <w:szCs w:val="24"/>
        </w:rPr>
        <w:t>Inhibition of endocytic r</w:t>
      </w:r>
      <w:r w:rsidR="00EE4399" w:rsidRPr="00897D65">
        <w:rPr>
          <w:rFonts w:ascii="Book Antiqua" w:hAnsi="Book Antiqua"/>
          <w:sz w:val="24"/>
          <w:szCs w:val="24"/>
        </w:rPr>
        <w:t xml:space="preserve">ecycling </w:t>
      </w:r>
      <w:r w:rsidR="00404F5D" w:rsidRPr="00897D65">
        <w:rPr>
          <w:rFonts w:ascii="Book Antiqua" w:hAnsi="Book Antiqua"/>
          <w:sz w:val="24"/>
          <w:szCs w:val="24"/>
        </w:rPr>
        <w:t>pathway using</w:t>
      </w:r>
      <w:r w:rsidR="00EE4399" w:rsidRPr="00897D65">
        <w:rPr>
          <w:rFonts w:ascii="Book Antiqua" w:hAnsi="Book Antiqua"/>
          <w:sz w:val="24"/>
          <w:szCs w:val="24"/>
        </w:rPr>
        <w:t xml:space="preserve"> monensin resulted</w:t>
      </w:r>
      <w:r w:rsidR="00EE4399" w:rsidRPr="00897D65">
        <w:rPr>
          <w:rFonts w:ascii="Book Antiqua" w:hAnsi="Book Antiqua"/>
          <w:sz w:val="24"/>
          <w:szCs w:val="24"/>
          <w:lang w:eastAsia="ko-KR"/>
        </w:rPr>
        <w:t xml:space="preserve"> </w:t>
      </w:r>
      <w:r w:rsidR="00EE4399" w:rsidRPr="00897D65">
        <w:rPr>
          <w:rFonts w:ascii="Book Antiqua" w:hAnsi="Book Antiqua"/>
          <w:sz w:val="24"/>
          <w:szCs w:val="24"/>
        </w:rPr>
        <w:t>in the accumulation of mutant EGFRs in perinuclear vesicles, and mutant EGFRs</w:t>
      </w:r>
      <w:r w:rsidR="00EE4399" w:rsidRPr="00897D65">
        <w:rPr>
          <w:rFonts w:ascii="Book Antiqua" w:hAnsi="Book Antiqua"/>
          <w:sz w:val="24"/>
          <w:szCs w:val="24"/>
          <w:lang w:eastAsia="ko-KR"/>
        </w:rPr>
        <w:t xml:space="preserve"> </w:t>
      </w:r>
      <w:r w:rsidR="00EE4399" w:rsidRPr="00897D65">
        <w:rPr>
          <w:rFonts w:ascii="Book Antiqua" w:hAnsi="Book Antiqua"/>
          <w:sz w:val="24"/>
          <w:szCs w:val="24"/>
        </w:rPr>
        <w:t>showed colocalization with various recycling endosomal markers, suggesting that mutant</w:t>
      </w:r>
      <w:r w:rsidR="00EE4399" w:rsidRPr="00897D65">
        <w:rPr>
          <w:rFonts w:ascii="Book Antiqua" w:hAnsi="Book Antiqua"/>
          <w:sz w:val="24"/>
          <w:szCs w:val="24"/>
          <w:lang w:eastAsia="ko-KR"/>
        </w:rPr>
        <w:t xml:space="preserve"> </w:t>
      </w:r>
      <w:r w:rsidR="00EE4399" w:rsidRPr="00897D65">
        <w:rPr>
          <w:rFonts w:ascii="Book Antiqua" w:hAnsi="Book Antiqua"/>
          <w:sz w:val="24"/>
          <w:szCs w:val="24"/>
        </w:rPr>
        <w:t>EGFRs undergo altered endocytic traffi</w:t>
      </w:r>
      <w:r w:rsidR="009A3C6A">
        <w:rPr>
          <w:rFonts w:ascii="Book Antiqua" w:hAnsi="Book Antiqua"/>
          <w:sz w:val="24"/>
          <w:szCs w:val="24"/>
        </w:rPr>
        <w:t xml:space="preserve">cking through recycling </w:t>
      </w:r>
      <w:proofErr w:type="gramStart"/>
      <w:r w:rsidR="009A3C6A">
        <w:rPr>
          <w:rFonts w:ascii="Book Antiqua" w:hAnsi="Book Antiqua"/>
          <w:sz w:val="24"/>
          <w:szCs w:val="24"/>
        </w:rPr>
        <w:t>pathway</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EE4399" w:rsidRPr="009A3C6A">
        <w:rPr>
          <w:rFonts w:ascii="Book Antiqua" w:hAnsi="Book Antiqua"/>
          <w:sz w:val="24"/>
          <w:szCs w:val="24"/>
          <w:vertAlign w:val="superscript"/>
          <w:lang w:eastAsia="ko-KR"/>
        </w:rPr>
        <w:instrText>ADDIN RW.CITE{{473 Chung,B.M. 2009}}</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118</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EE4399" w:rsidRPr="00897D65">
        <w:rPr>
          <w:rFonts w:ascii="Book Antiqua" w:hAnsi="Book Antiqua"/>
          <w:sz w:val="24"/>
          <w:szCs w:val="24"/>
          <w:lang w:eastAsia="ko-KR"/>
        </w:rPr>
        <w:t>Importantly, r</w:t>
      </w:r>
      <w:r w:rsidR="00EE4399" w:rsidRPr="00897D65">
        <w:rPr>
          <w:rFonts w:ascii="Book Antiqua" w:hAnsi="Book Antiqua"/>
          <w:sz w:val="24"/>
          <w:szCs w:val="24"/>
        </w:rPr>
        <w:t>ecycling</w:t>
      </w:r>
      <w:r w:rsidR="00EE4399" w:rsidRPr="00897D65">
        <w:rPr>
          <w:rFonts w:ascii="Book Antiqua" w:hAnsi="Book Antiqua"/>
          <w:sz w:val="24"/>
          <w:szCs w:val="24"/>
          <w:lang w:eastAsia="ko-KR"/>
        </w:rPr>
        <w:t xml:space="preserve"> </w:t>
      </w:r>
      <w:r w:rsidR="00EE4399" w:rsidRPr="00897D65">
        <w:rPr>
          <w:rFonts w:ascii="Book Antiqua" w:hAnsi="Book Antiqua"/>
          <w:sz w:val="24"/>
          <w:szCs w:val="24"/>
        </w:rPr>
        <w:t xml:space="preserve">inhibition delayed </w:t>
      </w:r>
      <w:r w:rsidR="00404F5D" w:rsidRPr="00897D65">
        <w:rPr>
          <w:rFonts w:ascii="Book Antiqua" w:hAnsi="Book Antiqua"/>
          <w:sz w:val="24"/>
          <w:szCs w:val="24"/>
        </w:rPr>
        <w:t xml:space="preserve">the </w:t>
      </w:r>
      <w:r w:rsidR="00EE4399" w:rsidRPr="00897D65">
        <w:rPr>
          <w:rFonts w:ascii="Book Antiqua" w:hAnsi="Book Antiqua"/>
          <w:sz w:val="24"/>
          <w:szCs w:val="24"/>
        </w:rPr>
        <w:t xml:space="preserve">ligand-mediated mutant EGFR degradation and enhanced </w:t>
      </w:r>
      <w:r w:rsidR="00404F5D" w:rsidRPr="00897D65">
        <w:rPr>
          <w:rFonts w:ascii="Book Antiqua" w:hAnsi="Book Antiqua"/>
          <w:sz w:val="24"/>
          <w:szCs w:val="24"/>
        </w:rPr>
        <w:t xml:space="preserve">the </w:t>
      </w:r>
      <w:r w:rsidR="00EE4399" w:rsidRPr="00897D65">
        <w:rPr>
          <w:rFonts w:ascii="Book Antiqua" w:hAnsi="Book Antiqua"/>
          <w:sz w:val="24"/>
          <w:szCs w:val="24"/>
        </w:rPr>
        <w:t>mutant</w:t>
      </w:r>
      <w:r w:rsidR="00EE4399" w:rsidRPr="00897D65">
        <w:rPr>
          <w:rFonts w:ascii="Book Antiqua" w:hAnsi="Book Antiqua"/>
          <w:sz w:val="24"/>
          <w:szCs w:val="24"/>
          <w:lang w:eastAsia="ko-KR"/>
        </w:rPr>
        <w:t xml:space="preserve"> </w:t>
      </w:r>
      <w:r w:rsidR="00EE4399" w:rsidRPr="00897D65">
        <w:rPr>
          <w:rFonts w:ascii="Book Antiqua" w:hAnsi="Book Antiqua"/>
          <w:sz w:val="24"/>
          <w:szCs w:val="24"/>
        </w:rPr>
        <w:t xml:space="preserve">EGFR association and colocalization with Src </w:t>
      </w:r>
      <w:r w:rsidR="00C9667B" w:rsidRPr="00897D65">
        <w:rPr>
          <w:rFonts w:ascii="Book Antiqua" w:hAnsi="Book Antiqua"/>
          <w:sz w:val="24"/>
          <w:szCs w:val="24"/>
        </w:rPr>
        <w:t>(Figure 1</w:t>
      </w:r>
      <w:proofErr w:type="gramStart"/>
      <w:r w:rsidR="00C9667B" w:rsidRPr="00897D65">
        <w:rPr>
          <w:rFonts w:ascii="Book Antiqua" w:hAnsi="Book Antiqua"/>
          <w:sz w:val="24"/>
          <w:szCs w:val="24"/>
        </w:rPr>
        <w:t>)</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EE4399" w:rsidRPr="009A3C6A">
        <w:rPr>
          <w:rFonts w:ascii="Book Antiqua" w:hAnsi="Book Antiqua"/>
          <w:sz w:val="24"/>
          <w:szCs w:val="24"/>
          <w:vertAlign w:val="superscript"/>
          <w:lang w:eastAsia="ko-KR"/>
        </w:rPr>
        <w:instrText>ADDIN RW.CITE{{473 Chung,B.M. 2009}}</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118</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EE4399" w:rsidRPr="00897D65">
        <w:rPr>
          <w:rFonts w:ascii="Book Antiqua" w:hAnsi="Book Antiqua"/>
          <w:sz w:val="24"/>
          <w:szCs w:val="24"/>
        </w:rPr>
        <w:t xml:space="preserve">These findings </w:t>
      </w:r>
      <w:r w:rsidR="00404F5D" w:rsidRPr="00897D65">
        <w:rPr>
          <w:rFonts w:ascii="Book Antiqua" w:hAnsi="Book Antiqua"/>
          <w:sz w:val="24"/>
          <w:szCs w:val="24"/>
        </w:rPr>
        <w:t xml:space="preserve">support the notion </w:t>
      </w:r>
      <w:r w:rsidR="00EE4399" w:rsidRPr="00897D65">
        <w:rPr>
          <w:rFonts w:ascii="Book Antiqua" w:hAnsi="Book Antiqua"/>
          <w:sz w:val="24"/>
          <w:szCs w:val="24"/>
        </w:rPr>
        <w:t xml:space="preserve">that </w:t>
      </w:r>
      <w:r w:rsidR="00404F5D" w:rsidRPr="00897D65">
        <w:rPr>
          <w:rFonts w:ascii="Book Antiqua" w:hAnsi="Book Antiqua"/>
          <w:sz w:val="24"/>
          <w:szCs w:val="24"/>
        </w:rPr>
        <w:t>enhanced</w:t>
      </w:r>
      <w:r w:rsidR="00EE4399" w:rsidRPr="00897D65">
        <w:rPr>
          <w:rFonts w:ascii="Book Antiqua" w:hAnsi="Book Antiqua"/>
          <w:sz w:val="24"/>
          <w:szCs w:val="24"/>
        </w:rPr>
        <w:t xml:space="preserve"> endocytic trafficking of mutant EGFRs via</w:t>
      </w:r>
      <w:r w:rsidR="00EE4399" w:rsidRPr="00897D65">
        <w:rPr>
          <w:rFonts w:ascii="Book Antiqua" w:hAnsi="Book Antiqua"/>
          <w:sz w:val="24"/>
          <w:szCs w:val="24"/>
          <w:lang w:eastAsia="ko-KR"/>
        </w:rPr>
        <w:t xml:space="preserve"> </w:t>
      </w:r>
      <w:r w:rsidR="00404F5D" w:rsidRPr="00897D65">
        <w:rPr>
          <w:rFonts w:ascii="Book Antiqua" w:hAnsi="Book Antiqua"/>
          <w:sz w:val="24"/>
          <w:szCs w:val="24"/>
          <w:lang w:eastAsia="ko-KR"/>
        </w:rPr>
        <w:t xml:space="preserve">the </w:t>
      </w:r>
      <w:r w:rsidR="00EE4399" w:rsidRPr="00897D65">
        <w:rPr>
          <w:rFonts w:ascii="Book Antiqua" w:hAnsi="Book Antiqua"/>
          <w:sz w:val="24"/>
          <w:szCs w:val="24"/>
        </w:rPr>
        <w:t>recycling pathway</w:t>
      </w:r>
      <w:r w:rsidR="00EE4399" w:rsidRPr="00897D65">
        <w:rPr>
          <w:rFonts w:ascii="Book Antiqua" w:hAnsi="Book Antiqua"/>
          <w:sz w:val="24"/>
          <w:szCs w:val="24"/>
          <w:lang w:eastAsia="ko-KR"/>
        </w:rPr>
        <w:t xml:space="preserve"> </w:t>
      </w:r>
      <w:r w:rsidR="00EE4399" w:rsidRPr="00897D65">
        <w:rPr>
          <w:rFonts w:ascii="Book Antiqua" w:hAnsi="Book Antiqua"/>
          <w:sz w:val="24"/>
          <w:szCs w:val="24"/>
        </w:rPr>
        <w:t xml:space="preserve">provides a </w:t>
      </w:r>
      <w:r w:rsidR="00404F5D" w:rsidRPr="00897D65">
        <w:rPr>
          <w:rFonts w:ascii="Book Antiqua" w:hAnsi="Book Antiqua"/>
          <w:sz w:val="24"/>
          <w:szCs w:val="24"/>
        </w:rPr>
        <w:t>potential compartment where</w:t>
      </w:r>
      <w:r w:rsidR="00EE4399" w:rsidRPr="00897D65">
        <w:rPr>
          <w:rFonts w:ascii="Book Antiqua" w:hAnsi="Book Antiqua"/>
          <w:sz w:val="24"/>
          <w:szCs w:val="24"/>
        </w:rPr>
        <w:t xml:space="preserve"> mutant EGFR may engage in preferential interaction with Src</w:t>
      </w:r>
      <w:r w:rsidR="00404F5D" w:rsidRPr="00897D65">
        <w:rPr>
          <w:rFonts w:ascii="Book Antiqua" w:hAnsi="Book Antiqua"/>
          <w:sz w:val="24"/>
          <w:szCs w:val="24"/>
        </w:rPr>
        <w:t xml:space="preserve"> and sustained oncogenic</w:t>
      </w:r>
      <w:r w:rsidR="00404F5D" w:rsidRPr="00897D65">
        <w:rPr>
          <w:rFonts w:ascii="Book Antiqua" w:hAnsi="Book Antiqua"/>
          <w:sz w:val="24"/>
          <w:szCs w:val="24"/>
          <w:lang w:eastAsia="ko-KR"/>
        </w:rPr>
        <w:t xml:space="preserve"> </w:t>
      </w:r>
      <w:r w:rsidR="00404F5D" w:rsidRPr="00897D65">
        <w:rPr>
          <w:rFonts w:ascii="Book Antiqua" w:hAnsi="Book Antiqua"/>
          <w:sz w:val="24"/>
          <w:szCs w:val="24"/>
        </w:rPr>
        <w:t>signaling</w:t>
      </w:r>
      <w:r w:rsidR="00B266E5" w:rsidRPr="00897D65">
        <w:rPr>
          <w:rFonts w:ascii="Book Antiqua" w:hAnsi="Book Antiqua"/>
          <w:sz w:val="24"/>
          <w:szCs w:val="24"/>
        </w:rPr>
        <w:t>.</w:t>
      </w:r>
      <w:r w:rsidR="003179BB">
        <w:rPr>
          <w:rFonts w:ascii="Book Antiqua" w:hAnsi="Book Antiqua"/>
          <w:sz w:val="24"/>
          <w:szCs w:val="24"/>
        </w:rPr>
        <w:t xml:space="preserve"> </w:t>
      </w:r>
    </w:p>
    <w:p w:rsidR="000543C6" w:rsidRPr="00897D65" w:rsidRDefault="00921E37" w:rsidP="00196FE2">
      <w:pPr>
        <w:spacing w:after="0" w:line="360" w:lineRule="auto"/>
        <w:ind w:firstLineChars="100" w:firstLine="240"/>
        <w:jc w:val="both"/>
        <w:rPr>
          <w:rFonts w:ascii="Book Antiqua" w:hAnsi="Book Antiqua"/>
          <w:bCs/>
          <w:sz w:val="24"/>
          <w:szCs w:val="24"/>
          <w:lang w:eastAsia="ko-KR"/>
        </w:rPr>
      </w:pPr>
      <w:r w:rsidRPr="00897D65">
        <w:rPr>
          <w:rFonts w:ascii="Book Antiqua" w:hAnsi="Book Antiqua"/>
          <w:sz w:val="24"/>
          <w:szCs w:val="24"/>
          <w:lang w:eastAsia="ko-KR"/>
        </w:rPr>
        <w:t>As for the</w:t>
      </w:r>
      <w:r w:rsidR="000543C6" w:rsidRPr="00897D65">
        <w:rPr>
          <w:rFonts w:ascii="Book Antiqua" w:hAnsi="Book Antiqua"/>
          <w:sz w:val="24"/>
          <w:szCs w:val="24"/>
        </w:rPr>
        <w:t xml:space="preserve"> </w:t>
      </w:r>
      <w:r w:rsidR="000543C6" w:rsidRPr="00897D65">
        <w:rPr>
          <w:rFonts w:ascii="Book Antiqua" w:hAnsi="Book Antiqua"/>
          <w:sz w:val="24"/>
          <w:szCs w:val="24"/>
          <w:lang w:eastAsia="ko-KR"/>
        </w:rPr>
        <w:t xml:space="preserve">cellular localization and </w:t>
      </w:r>
      <w:r w:rsidR="000543C6" w:rsidRPr="00897D65">
        <w:rPr>
          <w:rFonts w:ascii="Book Antiqua" w:hAnsi="Book Antiqua"/>
          <w:sz w:val="24"/>
          <w:szCs w:val="24"/>
        </w:rPr>
        <w:t>internalization</w:t>
      </w:r>
      <w:r w:rsidR="00404F5D" w:rsidRPr="00897D65">
        <w:rPr>
          <w:rFonts w:ascii="Book Antiqua" w:hAnsi="Book Antiqua"/>
          <w:sz w:val="24"/>
          <w:szCs w:val="24"/>
        </w:rPr>
        <w:t xml:space="preserve"> of EGFRvIII</w:t>
      </w:r>
      <w:r w:rsidRPr="00897D65">
        <w:rPr>
          <w:rFonts w:ascii="Book Antiqua" w:hAnsi="Book Antiqua"/>
          <w:sz w:val="24"/>
          <w:szCs w:val="24"/>
        </w:rPr>
        <w:t>, there remains much confusion</w:t>
      </w:r>
      <w:r w:rsidR="00B266E5" w:rsidRPr="00897D65">
        <w:rPr>
          <w:rFonts w:ascii="Book Antiqua" w:hAnsi="Book Antiqua"/>
          <w:sz w:val="24"/>
          <w:szCs w:val="24"/>
        </w:rPr>
        <w:t>.</w:t>
      </w:r>
      <w:r w:rsidR="003179BB">
        <w:rPr>
          <w:rFonts w:ascii="Book Antiqua" w:hAnsi="Book Antiqua"/>
          <w:sz w:val="24"/>
          <w:szCs w:val="24"/>
        </w:rPr>
        <w:t xml:space="preserve"> </w:t>
      </w:r>
      <w:r w:rsidR="000543C6" w:rsidRPr="00897D65">
        <w:rPr>
          <w:rFonts w:ascii="Book Antiqua" w:hAnsi="Book Antiqua"/>
          <w:sz w:val="24"/>
          <w:szCs w:val="24"/>
        </w:rPr>
        <w:t>Earlier work ha</w:t>
      </w:r>
      <w:r w:rsidR="00404F5D" w:rsidRPr="00897D65">
        <w:rPr>
          <w:rFonts w:ascii="Book Antiqua" w:hAnsi="Book Antiqua"/>
          <w:sz w:val="24"/>
          <w:szCs w:val="24"/>
        </w:rPr>
        <w:t>s</w:t>
      </w:r>
      <w:r w:rsidR="000543C6" w:rsidRPr="00897D65">
        <w:rPr>
          <w:rFonts w:ascii="Book Antiqua" w:hAnsi="Book Antiqua"/>
          <w:sz w:val="24"/>
          <w:szCs w:val="24"/>
        </w:rPr>
        <w:t xml:space="preserve"> suggested that EGFRvIII expressed in </w:t>
      </w:r>
      <w:r w:rsidR="00404F5D" w:rsidRPr="00897D65">
        <w:rPr>
          <w:rFonts w:ascii="Book Antiqua" w:hAnsi="Book Antiqua"/>
          <w:sz w:val="24"/>
          <w:szCs w:val="24"/>
        </w:rPr>
        <w:t>a</w:t>
      </w:r>
      <w:r w:rsidR="000543C6" w:rsidRPr="00897D65">
        <w:rPr>
          <w:rFonts w:ascii="Book Antiqua" w:hAnsi="Book Antiqua"/>
          <w:sz w:val="24"/>
          <w:szCs w:val="24"/>
        </w:rPr>
        <w:t xml:space="preserve"> glioma cell line remain</w:t>
      </w:r>
      <w:r w:rsidR="000543C6" w:rsidRPr="00897D65">
        <w:rPr>
          <w:rFonts w:ascii="Book Antiqua" w:hAnsi="Book Antiqua"/>
          <w:sz w:val="24"/>
          <w:szCs w:val="24"/>
          <w:lang w:eastAsia="ko-KR"/>
        </w:rPr>
        <w:t>s</w:t>
      </w:r>
      <w:r w:rsidR="000543C6" w:rsidRPr="00897D65">
        <w:rPr>
          <w:rFonts w:ascii="Book Antiqua" w:hAnsi="Book Antiqua"/>
          <w:sz w:val="24"/>
          <w:szCs w:val="24"/>
        </w:rPr>
        <w:t xml:space="preserve"> on the plasma membrane even after EGF stimulation</w:t>
      </w:r>
      <w:r w:rsidR="006A6788" w:rsidRPr="00897D65">
        <w:rPr>
          <w:rFonts w:ascii="Book Antiqua" w:hAnsi="Book Antiqua"/>
          <w:sz w:val="24"/>
          <w:szCs w:val="24"/>
        </w:rPr>
        <w:t>,</w:t>
      </w:r>
      <w:r w:rsidR="000543C6" w:rsidRPr="00897D65">
        <w:rPr>
          <w:rFonts w:ascii="Book Antiqua" w:hAnsi="Book Antiqua"/>
          <w:sz w:val="24"/>
          <w:szCs w:val="24"/>
        </w:rPr>
        <w:t xml:space="preserve"> whereas wtEGFR w</w:t>
      </w:r>
      <w:r w:rsidR="0053418C" w:rsidRPr="00897D65">
        <w:rPr>
          <w:rFonts w:ascii="Book Antiqua" w:hAnsi="Book Antiqua"/>
          <w:sz w:val="24"/>
          <w:szCs w:val="24"/>
        </w:rPr>
        <w:t>as removed</w:t>
      </w:r>
      <w:r w:rsidR="000543C6" w:rsidRPr="00897D65">
        <w:rPr>
          <w:rFonts w:ascii="Book Antiqua" w:hAnsi="Book Antiqua"/>
          <w:sz w:val="24"/>
          <w:szCs w:val="24"/>
        </w:rPr>
        <w:t xml:space="preserve"> from the cell surface and appeared in perinuclear vesicles corresponding to endosomes and </w:t>
      </w:r>
      <w:proofErr w:type="gramStart"/>
      <w:r w:rsidR="000543C6" w:rsidRPr="00897D65">
        <w:rPr>
          <w:rFonts w:ascii="Book Antiqua" w:hAnsi="Book Antiqua"/>
          <w:sz w:val="24"/>
          <w:szCs w:val="24"/>
        </w:rPr>
        <w:t>lysosomes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EF280E" w:rsidRPr="009A3C6A">
        <w:rPr>
          <w:rFonts w:ascii="Book Antiqua" w:hAnsi="Book Antiqua"/>
          <w:sz w:val="24"/>
          <w:szCs w:val="24"/>
          <w:vertAlign w:val="superscript"/>
          <w:lang w:eastAsia="ko-KR"/>
        </w:rPr>
        <w:instrText>ADDIN RW.CITE{{561 Huang,H.S. 1997}}</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122</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0543C6" w:rsidRPr="00897D65">
        <w:rPr>
          <w:rFonts w:ascii="Book Antiqua" w:hAnsi="Book Antiqua"/>
          <w:sz w:val="24"/>
          <w:szCs w:val="24"/>
        </w:rPr>
        <w:t xml:space="preserve">Similarly, EGFRvIII, when transfected into </w:t>
      </w:r>
      <w:r w:rsidR="0053418C" w:rsidRPr="00897D65">
        <w:rPr>
          <w:rFonts w:ascii="Book Antiqua" w:hAnsi="Book Antiqua"/>
          <w:sz w:val="24"/>
          <w:szCs w:val="24"/>
        </w:rPr>
        <w:t xml:space="preserve">a </w:t>
      </w:r>
      <w:r w:rsidR="000543C6" w:rsidRPr="00897D65">
        <w:rPr>
          <w:rFonts w:ascii="Book Antiqua" w:hAnsi="Book Antiqua"/>
          <w:sz w:val="24"/>
          <w:szCs w:val="24"/>
        </w:rPr>
        <w:t xml:space="preserve">small </w:t>
      </w:r>
      <w:r w:rsidR="006A6788" w:rsidRPr="00897D65">
        <w:rPr>
          <w:rFonts w:ascii="Book Antiqua" w:hAnsi="Book Antiqua"/>
          <w:sz w:val="24"/>
          <w:szCs w:val="24"/>
        </w:rPr>
        <w:t xml:space="preserve">cell </w:t>
      </w:r>
      <w:r w:rsidR="000543C6" w:rsidRPr="00897D65">
        <w:rPr>
          <w:rFonts w:ascii="Book Antiqua" w:hAnsi="Book Antiqua"/>
          <w:sz w:val="24"/>
          <w:szCs w:val="24"/>
        </w:rPr>
        <w:t xml:space="preserve">lung cancer cell line, localizes predominantly at the cell </w:t>
      </w:r>
      <w:proofErr w:type="gramStart"/>
      <w:r w:rsidR="000543C6" w:rsidRPr="00897D65">
        <w:rPr>
          <w:rFonts w:ascii="Book Antiqua" w:hAnsi="Book Antiqua"/>
          <w:sz w:val="24"/>
          <w:szCs w:val="24"/>
        </w:rPr>
        <w:t>surface</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EF280E" w:rsidRPr="009A3C6A">
        <w:rPr>
          <w:rFonts w:ascii="Book Antiqua" w:hAnsi="Book Antiqua"/>
          <w:sz w:val="24"/>
          <w:szCs w:val="24"/>
          <w:vertAlign w:val="superscript"/>
          <w:lang w:eastAsia="ko-KR"/>
        </w:rPr>
        <w:instrText>ADDIN RW.CITE{{562 Damstrup,L. 2002}}</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123</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0543C6" w:rsidRPr="00897D65">
        <w:rPr>
          <w:rFonts w:ascii="Book Antiqua" w:hAnsi="Book Antiqua"/>
          <w:sz w:val="24"/>
          <w:szCs w:val="24"/>
          <w:lang w:eastAsia="ko-KR"/>
        </w:rPr>
        <w:t>H</w:t>
      </w:r>
      <w:r w:rsidR="000543C6" w:rsidRPr="00897D65">
        <w:rPr>
          <w:rFonts w:ascii="Book Antiqua" w:hAnsi="Book Antiqua"/>
          <w:sz w:val="24"/>
          <w:szCs w:val="24"/>
        </w:rPr>
        <w:t>owever, confocal microscopic analyses on biopsy samples of</w:t>
      </w:r>
      <w:r w:rsidR="000543C6" w:rsidRPr="00897D65">
        <w:rPr>
          <w:rFonts w:ascii="Book Antiqua" w:hAnsi="Book Antiqua"/>
          <w:sz w:val="24"/>
          <w:szCs w:val="24"/>
          <w:vertAlign w:val="superscript"/>
        </w:rPr>
        <w:t xml:space="preserve"> </w:t>
      </w:r>
      <w:r w:rsidR="000543C6" w:rsidRPr="00897D65">
        <w:rPr>
          <w:rFonts w:ascii="Book Antiqua" w:hAnsi="Book Antiqua"/>
          <w:sz w:val="24"/>
          <w:szCs w:val="24"/>
        </w:rPr>
        <w:t>human gliomas showed that the subcellular localization of EGFRvIII was identical to that described for wtEGFR</w:t>
      </w:r>
      <w:r w:rsidR="000543C6" w:rsidRPr="00897D65">
        <w:rPr>
          <w:rFonts w:ascii="Book Antiqua" w:hAnsi="Book Antiqua"/>
          <w:sz w:val="24"/>
          <w:szCs w:val="24"/>
          <w:lang w:eastAsia="ko-KR"/>
        </w:rPr>
        <w:t xml:space="preserve">; </w:t>
      </w:r>
      <w:r w:rsidR="000543C6" w:rsidRPr="00897D65">
        <w:rPr>
          <w:rFonts w:ascii="Book Antiqua" w:hAnsi="Book Antiqua"/>
          <w:sz w:val="24"/>
          <w:szCs w:val="24"/>
        </w:rPr>
        <w:t xml:space="preserve">predominant cell membrane expression, with some perinuclear </w:t>
      </w:r>
      <w:proofErr w:type="gramStart"/>
      <w:r w:rsidR="000543C6" w:rsidRPr="00897D65">
        <w:rPr>
          <w:rFonts w:ascii="Book Antiqua" w:hAnsi="Book Antiqua"/>
          <w:sz w:val="24"/>
          <w:szCs w:val="24"/>
        </w:rPr>
        <w:t>distributi</w:t>
      </w:r>
      <w:r w:rsidR="009A3C6A">
        <w:rPr>
          <w:rFonts w:ascii="Book Antiqua" w:hAnsi="Book Antiqua"/>
          <w:sz w:val="24"/>
          <w:szCs w:val="24"/>
        </w:rPr>
        <w:t>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EF280E" w:rsidRPr="009A3C6A">
        <w:rPr>
          <w:rFonts w:ascii="Book Antiqua" w:hAnsi="Book Antiqua"/>
          <w:sz w:val="24"/>
          <w:szCs w:val="24"/>
          <w:vertAlign w:val="superscript"/>
        </w:rPr>
        <w:instrText>ADDIN RW.CITE{{564 Wikstrand,C.J. 1997}}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124</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EF280E" w:rsidRPr="00897D65">
        <w:rPr>
          <w:rFonts w:ascii="Book Antiqua" w:hAnsi="Book Antiqua"/>
          <w:sz w:val="24"/>
          <w:szCs w:val="24"/>
        </w:rPr>
        <w:t>Future studies will need to delineate the exact subcellular localization and endocytosis of EGFRvIII.</w:t>
      </w:r>
    </w:p>
    <w:p w:rsidR="00556366" w:rsidRPr="00897D65" w:rsidRDefault="004B05E4" w:rsidP="00196FE2">
      <w:pPr>
        <w:pStyle w:val="ListParagraph"/>
        <w:spacing w:after="0" w:line="360" w:lineRule="auto"/>
        <w:ind w:left="0" w:firstLineChars="100" w:firstLine="240"/>
        <w:contextualSpacing w:val="0"/>
        <w:jc w:val="both"/>
        <w:rPr>
          <w:rFonts w:ascii="Book Antiqua" w:hAnsi="Book Antiqua"/>
          <w:sz w:val="24"/>
          <w:szCs w:val="24"/>
          <w:lang w:eastAsia="ko-KR"/>
        </w:rPr>
      </w:pPr>
      <w:r w:rsidRPr="00897D65">
        <w:rPr>
          <w:rFonts w:ascii="Book Antiqua" w:hAnsi="Book Antiqua"/>
          <w:sz w:val="24"/>
          <w:szCs w:val="24"/>
          <w:lang w:eastAsia="ko-KR"/>
        </w:rPr>
        <w:t xml:space="preserve">The mechanisms underlying the tendency of NSCLC-associated EGFR mutants </w:t>
      </w:r>
      <w:r w:rsidR="00DA3263" w:rsidRPr="00897D65">
        <w:rPr>
          <w:rFonts w:ascii="Book Antiqua" w:hAnsi="Book Antiqua"/>
          <w:sz w:val="24"/>
          <w:szCs w:val="24"/>
          <w:lang w:eastAsia="ko-KR"/>
        </w:rPr>
        <w:t xml:space="preserve">to remain constitutively internalized </w:t>
      </w:r>
      <w:r w:rsidRPr="00897D65">
        <w:rPr>
          <w:rFonts w:ascii="Book Antiqua" w:hAnsi="Book Antiqua"/>
          <w:sz w:val="24"/>
          <w:szCs w:val="24"/>
          <w:lang w:eastAsia="ko-KR"/>
        </w:rPr>
        <w:t>are currently unclear</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As mutant EGFRs are </w:t>
      </w:r>
      <w:r w:rsidRPr="00897D65">
        <w:rPr>
          <w:rFonts w:ascii="Book Antiqua" w:hAnsi="Book Antiqua"/>
          <w:sz w:val="24"/>
          <w:szCs w:val="24"/>
          <w:lang w:eastAsia="ko-KR"/>
        </w:rPr>
        <w:lastRenderedPageBreak/>
        <w:t>constitutively-active, a role for</w:t>
      </w:r>
      <w:r w:rsidR="003179BB">
        <w:rPr>
          <w:rFonts w:ascii="Book Antiqua" w:hAnsi="Book Antiqua"/>
          <w:sz w:val="24"/>
          <w:szCs w:val="24"/>
          <w:lang w:eastAsia="ko-KR"/>
        </w:rPr>
        <w:t xml:space="preserve"> </w:t>
      </w:r>
      <w:r w:rsidRPr="00897D65">
        <w:rPr>
          <w:rFonts w:ascii="Book Antiqua" w:hAnsi="Book Antiqua"/>
          <w:sz w:val="24"/>
          <w:szCs w:val="24"/>
          <w:lang w:eastAsia="ko-KR"/>
        </w:rPr>
        <w:t>kinase activity in promoting ligand-independent internalization appears plausible</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Published studies </w:t>
      </w:r>
      <w:r w:rsidR="0019674F" w:rsidRPr="00897D65">
        <w:rPr>
          <w:rFonts w:ascii="Book Antiqua" w:hAnsi="Book Antiqua"/>
          <w:sz w:val="24"/>
          <w:szCs w:val="24"/>
          <w:lang w:eastAsia="ko-KR"/>
        </w:rPr>
        <w:t>on the r</w:t>
      </w:r>
      <w:r w:rsidRPr="00897D65">
        <w:rPr>
          <w:rFonts w:ascii="Book Antiqua" w:hAnsi="Book Antiqua"/>
          <w:sz w:val="24"/>
          <w:szCs w:val="24"/>
          <w:lang w:eastAsia="ko-KR"/>
        </w:rPr>
        <w:t>ol</w:t>
      </w:r>
      <w:r w:rsidR="0019674F" w:rsidRPr="00897D65">
        <w:rPr>
          <w:rFonts w:ascii="Book Antiqua" w:hAnsi="Book Antiqua"/>
          <w:sz w:val="24"/>
          <w:szCs w:val="24"/>
          <w:lang w:eastAsia="ko-KR"/>
        </w:rPr>
        <w:t xml:space="preserve">e of kinase activity </w:t>
      </w:r>
      <w:r w:rsidRPr="00897D65">
        <w:rPr>
          <w:rFonts w:ascii="Book Antiqua" w:hAnsi="Book Antiqua"/>
          <w:sz w:val="24"/>
          <w:szCs w:val="24"/>
          <w:lang w:eastAsia="ko-KR"/>
        </w:rPr>
        <w:t xml:space="preserve">for </w:t>
      </w:r>
      <w:r w:rsidR="0019674F" w:rsidRPr="00897D65">
        <w:rPr>
          <w:rFonts w:ascii="Book Antiqua" w:hAnsi="Book Antiqua"/>
          <w:sz w:val="24"/>
          <w:szCs w:val="24"/>
          <w:lang w:eastAsia="ko-KR"/>
        </w:rPr>
        <w:t xml:space="preserve">internalization </w:t>
      </w:r>
      <w:r w:rsidRPr="00897D65">
        <w:rPr>
          <w:rFonts w:ascii="Book Antiqua" w:hAnsi="Book Antiqua"/>
          <w:sz w:val="24"/>
          <w:szCs w:val="24"/>
          <w:lang w:eastAsia="ko-KR"/>
        </w:rPr>
        <w:t>of wtEGFR have arrived at opposite conclusions, suggesting either a requirement for or dispensability of the kina</w:t>
      </w:r>
      <w:r w:rsidR="009A3C6A">
        <w:rPr>
          <w:rFonts w:ascii="Book Antiqua" w:hAnsi="Book Antiqua"/>
          <w:sz w:val="24"/>
          <w:szCs w:val="24"/>
          <w:lang w:eastAsia="ko-KR"/>
        </w:rPr>
        <w:t xml:space="preserve">se activity for </w:t>
      </w:r>
      <w:proofErr w:type="gramStart"/>
      <w:r w:rsidR="009A3C6A">
        <w:rPr>
          <w:rFonts w:ascii="Book Antiqua" w:hAnsi="Book Antiqua"/>
          <w:sz w:val="24"/>
          <w:szCs w:val="24"/>
          <w:lang w:eastAsia="ko-KR"/>
        </w:rPr>
        <w:t>internalization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19674F" w:rsidRPr="009A3C6A">
        <w:rPr>
          <w:rFonts w:ascii="Book Antiqua" w:hAnsi="Book Antiqua"/>
          <w:sz w:val="24"/>
          <w:szCs w:val="24"/>
          <w:vertAlign w:val="superscript"/>
          <w:lang w:eastAsia="ko-KR"/>
        </w:rPr>
        <w:instrText>ADDIN RW.CITE{{403 Wang,Q. 2005; 404 Schmidt,M.H. 2003; 405 Sorkina,T. 2002}}</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125-127</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53418C" w:rsidRPr="00897D65">
        <w:rPr>
          <w:rFonts w:ascii="Book Antiqua" w:hAnsi="Book Antiqua"/>
          <w:sz w:val="24"/>
          <w:szCs w:val="24"/>
        </w:rPr>
        <w:t>In fact, ligand-induced internalization of EGFR in the presence of TKIs was previously employed by investigators to initiate signal</w:t>
      </w:r>
      <w:r w:rsidR="009A3C6A">
        <w:rPr>
          <w:rFonts w:ascii="Book Antiqua" w:hAnsi="Book Antiqua"/>
          <w:sz w:val="24"/>
          <w:szCs w:val="24"/>
        </w:rPr>
        <w:t xml:space="preserve">ing directly from the </w:t>
      </w:r>
      <w:proofErr w:type="gramStart"/>
      <w:r w:rsidR="009A3C6A">
        <w:rPr>
          <w:rFonts w:ascii="Book Antiqua" w:hAnsi="Book Antiqua"/>
          <w:sz w:val="24"/>
          <w:szCs w:val="24"/>
        </w:rPr>
        <w:t>endosomes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53418C" w:rsidRPr="009A3C6A">
        <w:rPr>
          <w:rFonts w:ascii="Book Antiqua" w:hAnsi="Book Antiqua"/>
          <w:sz w:val="24"/>
          <w:szCs w:val="24"/>
          <w:vertAlign w:val="superscript"/>
        </w:rPr>
        <w:instrText>ADDIN RW.CITE{{431 Wang,Y. 2002}}</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128</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53418C" w:rsidRPr="00897D65">
        <w:rPr>
          <w:rFonts w:ascii="Book Antiqua" w:hAnsi="Book Antiqua"/>
          <w:sz w:val="24"/>
          <w:szCs w:val="24"/>
        </w:rPr>
        <w:t>.</w:t>
      </w:r>
      <w:r w:rsidR="003179BB">
        <w:rPr>
          <w:rFonts w:ascii="Book Antiqua" w:hAnsi="Book Antiqua"/>
          <w:sz w:val="24"/>
          <w:szCs w:val="24"/>
        </w:rPr>
        <w:t xml:space="preserve"> </w:t>
      </w:r>
      <w:r w:rsidR="00466C72" w:rsidRPr="00897D65">
        <w:rPr>
          <w:rFonts w:ascii="Book Antiqua" w:hAnsi="Book Antiqua"/>
          <w:sz w:val="24"/>
          <w:szCs w:val="24"/>
          <w:lang w:eastAsia="ko-KR"/>
        </w:rPr>
        <w:t xml:space="preserve">Rather than the kinase activity </w:t>
      </w:r>
      <w:r w:rsidR="00BF2FEE" w:rsidRPr="00897D65">
        <w:rPr>
          <w:rFonts w:ascii="Book Antiqua" w:hAnsi="Book Antiqua"/>
          <w:i/>
          <w:sz w:val="24"/>
          <w:szCs w:val="24"/>
          <w:lang w:eastAsia="ko-KR"/>
        </w:rPr>
        <w:t>per se</w:t>
      </w:r>
      <w:r w:rsidR="00466C72" w:rsidRPr="00897D65">
        <w:rPr>
          <w:rFonts w:ascii="Book Antiqua" w:hAnsi="Book Antiqua"/>
          <w:sz w:val="24"/>
          <w:szCs w:val="24"/>
          <w:lang w:eastAsia="ko-KR"/>
        </w:rPr>
        <w:t xml:space="preserve">, it may be the conformational changes associated with activation that expose endocytic motifs in EGFR and permit its </w:t>
      </w:r>
      <w:proofErr w:type="gramStart"/>
      <w:r w:rsidR="00466C72" w:rsidRPr="00897D65">
        <w:rPr>
          <w:rFonts w:ascii="Book Antiqua" w:hAnsi="Book Antiqua"/>
          <w:sz w:val="24"/>
          <w:szCs w:val="24"/>
          <w:lang w:eastAsia="ko-KR"/>
        </w:rPr>
        <w:t>internalization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397820" w:rsidRPr="009A3C6A">
        <w:rPr>
          <w:rFonts w:ascii="Book Antiqua" w:hAnsi="Book Antiqua"/>
          <w:sz w:val="24"/>
          <w:szCs w:val="24"/>
          <w:vertAlign w:val="superscript"/>
          <w:lang w:eastAsia="ko-KR"/>
        </w:rPr>
        <w:instrText>ADDIN RW.CITE{{370 Zhang,X. 2006; 354 Yun,C.H. 2008}}</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43,60</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466C72" w:rsidRPr="00897D65">
        <w:rPr>
          <w:rFonts w:ascii="Book Antiqua" w:hAnsi="Book Antiqua"/>
          <w:sz w:val="24"/>
          <w:szCs w:val="24"/>
          <w:lang w:eastAsia="ko-KR"/>
        </w:rPr>
        <w:t>Furthermore</w:t>
      </w:r>
      <w:r w:rsidR="0019674F" w:rsidRPr="00897D65">
        <w:rPr>
          <w:rFonts w:ascii="Book Antiqua" w:hAnsi="Book Antiqua"/>
          <w:sz w:val="24"/>
          <w:szCs w:val="24"/>
          <w:lang w:eastAsia="ko-KR"/>
        </w:rPr>
        <w:t xml:space="preserve">, activated EGFR recruits adapter proteins such as Epsin and Grb2 </w:t>
      </w:r>
      <w:r w:rsidR="00466C72" w:rsidRPr="00897D65">
        <w:rPr>
          <w:rFonts w:ascii="Book Antiqua" w:hAnsi="Book Antiqua"/>
          <w:sz w:val="24"/>
          <w:szCs w:val="24"/>
          <w:lang w:eastAsia="ko-KR"/>
        </w:rPr>
        <w:t xml:space="preserve">that have been shown to promote </w:t>
      </w:r>
      <w:proofErr w:type="gramStart"/>
      <w:r w:rsidR="0019674F" w:rsidRPr="00897D65">
        <w:rPr>
          <w:rFonts w:ascii="Book Antiqua" w:hAnsi="Book Antiqua"/>
          <w:sz w:val="24"/>
          <w:szCs w:val="24"/>
          <w:lang w:eastAsia="ko-KR"/>
        </w:rPr>
        <w:t>internalization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19674F" w:rsidRPr="009A3C6A">
        <w:rPr>
          <w:rFonts w:ascii="Book Antiqua" w:hAnsi="Book Antiqua"/>
          <w:sz w:val="24"/>
          <w:szCs w:val="24"/>
          <w:vertAlign w:val="superscript"/>
          <w:lang w:eastAsia="ko-KR"/>
        </w:rPr>
        <w:instrText>ADDIN RW.CITE{{406 Kazazic,M. 2009; 407 Martinu,L. 2002}}</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129,130</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466C72" w:rsidRPr="00897D65">
        <w:rPr>
          <w:rFonts w:ascii="Book Antiqua" w:hAnsi="Book Antiqua"/>
          <w:sz w:val="24"/>
          <w:szCs w:val="24"/>
          <w:lang w:eastAsia="ko-KR"/>
        </w:rPr>
        <w:t>Given the</w:t>
      </w:r>
      <w:r w:rsidR="0019674F" w:rsidRPr="00897D65">
        <w:rPr>
          <w:rFonts w:ascii="Book Antiqua" w:hAnsi="Book Antiqua"/>
          <w:sz w:val="24"/>
          <w:szCs w:val="24"/>
          <w:lang w:eastAsia="ko-KR"/>
        </w:rPr>
        <w:t xml:space="preserve"> constitutive activity of mutant EGFR</w:t>
      </w:r>
      <w:r w:rsidR="00466C72" w:rsidRPr="00897D65">
        <w:rPr>
          <w:rFonts w:ascii="Book Antiqua" w:hAnsi="Book Antiqua"/>
          <w:sz w:val="24"/>
          <w:szCs w:val="24"/>
          <w:lang w:eastAsia="ko-KR"/>
        </w:rPr>
        <w:t>s, these mechanisms may</w:t>
      </w:r>
      <w:r w:rsidR="0019674F" w:rsidRPr="00897D65">
        <w:rPr>
          <w:rFonts w:ascii="Book Antiqua" w:hAnsi="Book Antiqua"/>
          <w:sz w:val="24"/>
          <w:szCs w:val="24"/>
          <w:lang w:eastAsia="ko-KR"/>
        </w:rPr>
        <w:t xml:space="preserve"> </w:t>
      </w:r>
      <w:r w:rsidR="00466C72" w:rsidRPr="00897D65">
        <w:rPr>
          <w:rFonts w:ascii="Book Antiqua" w:hAnsi="Book Antiqua"/>
          <w:sz w:val="24"/>
          <w:szCs w:val="24"/>
          <w:lang w:eastAsia="ko-KR"/>
        </w:rPr>
        <w:t xml:space="preserve">mediate </w:t>
      </w:r>
      <w:r w:rsidR="0019674F" w:rsidRPr="00897D65">
        <w:rPr>
          <w:rFonts w:ascii="Book Antiqua" w:hAnsi="Book Antiqua"/>
          <w:sz w:val="24"/>
          <w:szCs w:val="24"/>
          <w:lang w:eastAsia="ko-KR"/>
        </w:rPr>
        <w:t xml:space="preserve">enhanced internalization </w:t>
      </w:r>
      <w:r w:rsidR="00466C72" w:rsidRPr="00897D65">
        <w:rPr>
          <w:rFonts w:ascii="Book Antiqua" w:hAnsi="Book Antiqua"/>
          <w:sz w:val="24"/>
          <w:szCs w:val="24"/>
          <w:lang w:eastAsia="ko-KR"/>
        </w:rPr>
        <w:t xml:space="preserve">of mutant </w:t>
      </w:r>
      <w:r w:rsidR="0019674F" w:rsidRPr="00897D65">
        <w:rPr>
          <w:rFonts w:ascii="Book Antiqua" w:hAnsi="Book Antiqua"/>
          <w:sz w:val="24"/>
          <w:szCs w:val="24"/>
          <w:lang w:eastAsia="ko-KR"/>
        </w:rPr>
        <w:t>compared to wtEGFR</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rPr>
        <w:t xml:space="preserve">Notably, gefitinib inhibits the ligand-induced internalization of mutant EGFR in gefitinib-sensitive PC9 cell line </w:t>
      </w:r>
      <w:r w:rsidR="00466C72" w:rsidRPr="00897D65">
        <w:rPr>
          <w:rFonts w:ascii="Book Antiqua" w:hAnsi="Book Antiqua"/>
          <w:sz w:val="24"/>
          <w:szCs w:val="24"/>
        </w:rPr>
        <w:t>but does not affect internalization of</w:t>
      </w:r>
      <w:r w:rsidR="0019674F" w:rsidRPr="00897D65">
        <w:rPr>
          <w:rFonts w:ascii="Book Antiqua" w:hAnsi="Book Antiqua"/>
          <w:sz w:val="24"/>
          <w:szCs w:val="24"/>
        </w:rPr>
        <w:t xml:space="preserve"> wtEGFR in gefit</w:t>
      </w:r>
      <w:r w:rsidR="009A3C6A">
        <w:rPr>
          <w:rFonts w:ascii="Book Antiqua" w:hAnsi="Book Antiqua"/>
          <w:sz w:val="24"/>
          <w:szCs w:val="24"/>
        </w:rPr>
        <w:t xml:space="preserve">inib-insensitive QG56 cell </w:t>
      </w:r>
      <w:proofErr w:type="gramStart"/>
      <w:r w:rsidR="009A3C6A">
        <w:rPr>
          <w:rFonts w:ascii="Book Antiqua" w:hAnsi="Book Antiqua"/>
          <w:sz w:val="24"/>
          <w:szCs w:val="24"/>
        </w:rPr>
        <w:t>line</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RW.CITE{{400 Nishimura,Y.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119</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 xml:space="preserve">Therefore, kinase activity might play </w:t>
      </w:r>
      <w:r w:rsidR="0053418C" w:rsidRPr="00897D65">
        <w:rPr>
          <w:rFonts w:ascii="Book Antiqua" w:hAnsi="Book Antiqua"/>
          <w:sz w:val="24"/>
          <w:szCs w:val="24"/>
        </w:rPr>
        <w:t xml:space="preserve">a </w:t>
      </w:r>
      <w:r w:rsidR="0019674F" w:rsidRPr="00897D65">
        <w:rPr>
          <w:rFonts w:ascii="Book Antiqua" w:hAnsi="Book Antiqua"/>
          <w:sz w:val="24"/>
          <w:szCs w:val="24"/>
        </w:rPr>
        <w:t xml:space="preserve">more critical role in the internalization of mutant EGFR </w:t>
      </w:r>
      <w:r w:rsidR="0053418C" w:rsidRPr="00897D65">
        <w:rPr>
          <w:rFonts w:ascii="Book Antiqua" w:hAnsi="Book Antiqua"/>
          <w:sz w:val="24"/>
          <w:szCs w:val="24"/>
        </w:rPr>
        <w:t xml:space="preserve">compared to </w:t>
      </w:r>
      <w:r w:rsidR="0019674F" w:rsidRPr="00897D65">
        <w:rPr>
          <w:rFonts w:ascii="Book Antiqua" w:hAnsi="Book Antiqua"/>
          <w:sz w:val="24"/>
          <w:szCs w:val="24"/>
        </w:rPr>
        <w:t>wtEGFR</w:t>
      </w:r>
      <w:r w:rsidR="00B266E5" w:rsidRPr="00897D65">
        <w:rPr>
          <w:rFonts w:ascii="Book Antiqua" w:hAnsi="Book Antiqua"/>
          <w:sz w:val="24"/>
          <w:szCs w:val="24"/>
        </w:rPr>
        <w:t>.</w:t>
      </w:r>
      <w:r w:rsidR="003179BB">
        <w:rPr>
          <w:rFonts w:ascii="Book Antiqua" w:hAnsi="Book Antiqua"/>
          <w:sz w:val="24"/>
          <w:szCs w:val="24"/>
        </w:rPr>
        <w:t xml:space="preserve"> </w:t>
      </w:r>
      <w:r w:rsidR="00466C72" w:rsidRPr="00897D65">
        <w:rPr>
          <w:rFonts w:ascii="Book Antiqua" w:hAnsi="Book Antiqua"/>
          <w:sz w:val="24"/>
          <w:szCs w:val="24"/>
        </w:rPr>
        <w:t xml:space="preserve">Other studies have shown that </w:t>
      </w:r>
      <w:r w:rsidR="0019674F" w:rsidRPr="00897D65">
        <w:rPr>
          <w:rFonts w:ascii="Book Antiqua" w:hAnsi="Book Antiqua"/>
          <w:sz w:val="24"/>
          <w:szCs w:val="24"/>
        </w:rPr>
        <w:t xml:space="preserve">EGFR dimerization </w:t>
      </w:r>
      <w:r w:rsidR="00466C72" w:rsidRPr="00897D65">
        <w:rPr>
          <w:rFonts w:ascii="Book Antiqua" w:hAnsi="Book Antiqua"/>
          <w:sz w:val="24"/>
          <w:szCs w:val="24"/>
        </w:rPr>
        <w:t>is</w:t>
      </w:r>
      <w:r w:rsidR="0019674F" w:rsidRPr="00897D65">
        <w:rPr>
          <w:rFonts w:ascii="Book Antiqua" w:hAnsi="Book Antiqua"/>
          <w:sz w:val="24"/>
          <w:szCs w:val="24"/>
        </w:rPr>
        <w:t xml:space="preserve"> critical for wtEGFR </w:t>
      </w:r>
      <w:proofErr w:type="gramStart"/>
      <w:r w:rsidR="0019674F" w:rsidRPr="00897D65">
        <w:rPr>
          <w:rFonts w:ascii="Book Antiqua" w:hAnsi="Book Antiqua"/>
          <w:sz w:val="24"/>
          <w:szCs w:val="24"/>
        </w:rPr>
        <w:t>internalization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RW.CITE{{403 Wang,Q. 2005}}</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125</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466C72" w:rsidRPr="00897D65">
        <w:rPr>
          <w:rFonts w:ascii="Book Antiqua" w:hAnsi="Book Antiqua"/>
          <w:sz w:val="24"/>
          <w:szCs w:val="24"/>
        </w:rPr>
        <w:t>Given that</w:t>
      </w:r>
      <w:r w:rsidR="0019674F" w:rsidRPr="00897D65">
        <w:rPr>
          <w:rFonts w:ascii="Book Antiqua" w:hAnsi="Book Antiqua"/>
          <w:sz w:val="24"/>
          <w:szCs w:val="24"/>
        </w:rPr>
        <w:t xml:space="preserve"> mutant EGFR has been found to be constituti</w:t>
      </w:r>
      <w:r w:rsidR="009A3C6A">
        <w:rPr>
          <w:rFonts w:ascii="Book Antiqua" w:hAnsi="Book Antiqua"/>
          <w:sz w:val="24"/>
          <w:szCs w:val="24"/>
        </w:rPr>
        <w:t xml:space="preserve">vely </w:t>
      </w:r>
      <w:proofErr w:type="gramStart"/>
      <w:r w:rsidR="009A3C6A">
        <w:rPr>
          <w:rFonts w:ascii="Book Antiqua" w:hAnsi="Book Antiqua"/>
          <w:sz w:val="24"/>
          <w:szCs w:val="24"/>
        </w:rPr>
        <w:t>dimerized</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RW.CITE{{408 Sakai,K. 2006}}</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131</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466C72" w:rsidRPr="00897D65">
        <w:rPr>
          <w:rFonts w:ascii="Book Antiqua" w:hAnsi="Book Antiqua"/>
          <w:sz w:val="24"/>
          <w:szCs w:val="24"/>
        </w:rPr>
        <w:t>, dimerization may indeed be critically involved in the constitutive internalization of mutant EGFRs</w:t>
      </w:r>
      <w:r w:rsidR="00B266E5" w:rsidRPr="00897D65">
        <w:rPr>
          <w:rFonts w:ascii="Book Antiqua" w:hAnsi="Book Antiqua"/>
          <w:sz w:val="24"/>
          <w:szCs w:val="24"/>
        </w:rPr>
        <w:t>.</w:t>
      </w:r>
      <w:r w:rsidR="003179BB">
        <w:rPr>
          <w:rFonts w:ascii="Book Antiqua" w:hAnsi="Book Antiqua"/>
          <w:sz w:val="24"/>
          <w:szCs w:val="24"/>
        </w:rPr>
        <w:t xml:space="preserve"> </w:t>
      </w:r>
    </w:p>
    <w:p w:rsidR="00E70B91" w:rsidRPr="00897D65" w:rsidRDefault="0070094F" w:rsidP="00196FE2">
      <w:pPr>
        <w:pStyle w:val="ListParagraph"/>
        <w:spacing w:after="0" w:line="360" w:lineRule="auto"/>
        <w:ind w:left="0" w:firstLineChars="100" w:firstLine="240"/>
        <w:contextualSpacing w:val="0"/>
        <w:jc w:val="both"/>
        <w:rPr>
          <w:rFonts w:ascii="Book Antiqua" w:hAnsi="Book Antiqua"/>
          <w:sz w:val="24"/>
          <w:szCs w:val="24"/>
        </w:rPr>
      </w:pPr>
      <w:r w:rsidRPr="00897D65">
        <w:rPr>
          <w:rFonts w:ascii="Book Antiqua" w:hAnsi="Book Antiqua"/>
          <w:sz w:val="24"/>
          <w:szCs w:val="24"/>
        </w:rPr>
        <w:t>Some studies also suggest sensitivity to TKI to play a role in ligand</w:t>
      </w:r>
      <w:r w:rsidR="006A6788" w:rsidRPr="00897D65">
        <w:rPr>
          <w:rFonts w:ascii="Book Antiqua" w:hAnsi="Book Antiqua"/>
          <w:sz w:val="24"/>
          <w:szCs w:val="24"/>
        </w:rPr>
        <w:t>-</w:t>
      </w:r>
      <w:r w:rsidRPr="00897D65">
        <w:rPr>
          <w:rFonts w:ascii="Book Antiqua" w:hAnsi="Book Antiqua"/>
          <w:sz w:val="24"/>
          <w:szCs w:val="24"/>
        </w:rPr>
        <w:t>induced EGFR internalization.</w:t>
      </w:r>
      <w:r w:rsidR="003179BB">
        <w:rPr>
          <w:rFonts w:ascii="Book Antiqua" w:hAnsi="Book Antiqua"/>
          <w:sz w:val="24"/>
          <w:szCs w:val="24"/>
        </w:rPr>
        <w:t xml:space="preserve"> </w:t>
      </w:r>
      <w:r w:rsidR="0019674F" w:rsidRPr="00897D65">
        <w:rPr>
          <w:rFonts w:ascii="Book Antiqua" w:hAnsi="Book Antiqua"/>
          <w:sz w:val="24"/>
          <w:szCs w:val="24"/>
        </w:rPr>
        <w:t xml:space="preserve">For example, it has been reported that </w:t>
      </w:r>
      <w:r w:rsidR="006A6788" w:rsidRPr="00897D65">
        <w:rPr>
          <w:rFonts w:ascii="Book Antiqua" w:hAnsi="Book Antiqua"/>
          <w:sz w:val="24"/>
          <w:szCs w:val="24"/>
        </w:rPr>
        <w:t xml:space="preserve">a </w:t>
      </w:r>
      <w:r w:rsidR="0019674F" w:rsidRPr="00897D65">
        <w:rPr>
          <w:rFonts w:ascii="Book Antiqua" w:hAnsi="Book Antiqua"/>
          <w:sz w:val="24"/>
          <w:szCs w:val="24"/>
        </w:rPr>
        <w:t>H1650</w:t>
      </w:r>
      <w:r w:rsidR="00442EB0" w:rsidRPr="00897D65">
        <w:rPr>
          <w:rFonts w:ascii="Book Antiqua" w:hAnsi="Book Antiqua"/>
          <w:sz w:val="24"/>
          <w:szCs w:val="24"/>
        </w:rPr>
        <w:t xml:space="preserve"> NSCLC</w:t>
      </w:r>
      <w:r w:rsidR="0019674F" w:rsidRPr="00897D65">
        <w:rPr>
          <w:rFonts w:ascii="Book Antiqua" w:hAnsi="Book Antiqua"/>
          <w:sz w:val="24"/>
          <w:szCs w:val="24"/>
        </w:rPr>
        <w:t xml:space="preserve"> cell line </w:t>
      </w:r>
      <w:r w:rsidR="00442EB0" w:rsidRPr="00897D65">
        <w:rPr>
          <w:rFonts w:ascii="Book Antiqua" w:hAnsi="Book Antiqua"/>
          <w:sz w:val="24"/>
          <w:szCs w:val="24"/>
        </w:rPr>
        <w:t>rendered</w:t>
      </w:r>
      <w:r w:rsidR="0019674F" w:rsidRPr="00897D65">
        <w:rPr>
          <w:rFonts w:ascii="Book Antiqua" w:hAnsi="Book Antiqua"/>
          <w:sz w:val="24"/>
          <w:szCs w:val="24"/>
        </w:rPr>
        <w:t xml:space="preserve"> gefitinib-resistan</w:t>
      </w:r>
      <w:r w:rsidR="00442EB0" w:rsidRPr="00897D65">
        <w:rPr>
          <w:rFonts w:ascii="Book Antiqua" w:hAnsi="Book Antiqua"/>
          <w:sz w:val="24"/>
          <w:szCs w:val="24"/>
        </w:rPr>
        <w:t>t</w:t>
      </w:r>
      <w:r w:rsidR="0019674F" w:rsidRPr="00897D65">
        <w:rPr>
          <w:rFonts w:ascii="Book Antiqua" w:hAnsi="Book Antiqua"/>
          <w:sz w:val="24"/>
          <w:szCs w:val="24"/>
        </w:rPr>
        <w:t xml:space="preserve"> show</w:t>
      </w:r>
      <w:r w:rsidR="00442EB0" w:rsidRPr="00897D65">
        <w:rPr>
          <w:rFonts w:ascii="Book Antiqua" w:hAnsi="Book Antiqua"/>
          <w:sz w:val="24"/>
          <w:szCs w:val="24"/>
        </w:rPr>
        <w:t>ed</w:t>
      </w:r>
      <w:r w:rsidR="0019674F" w:rsidRPr="00897D65">
        <w:rPr>
          <w:rFonts w:ascii="Book Antiqua" w:hAnsi="Book Antiqua"/>
          <w:sz w:val="24"/>
          <w:szCs w:val="24"/>
        </w:rPr>
        <w:t xml:space="preserve"> increased ligand-induced mutant EGFR internalization when compared to the parental gefitinib-</w:t>
      </w:r>
      <w:r w:rsidR="00B750D3" w:rsidRPr="00897D65">
        <w:rPr>
          <w:rFonts w:ascii="Book Antiqua" w:hAnsi="Book Antiqua"/>
          <w:sz w:val="24"/>
          <w:szCs w:val="24"/>
        </w:rPr>
        <w:t>sensitive</w:t>
      </w:r>
      <w:r w:rsidR="0019674F" w:rsidRPr="00897D65">
        <w:rPr>
          <w:rFonts w:ascii="Book Antiqua" w:hAnsi="Book Antiqua"/>
          <w:sz w:val="24"/>
          <w:szCs w:val="24"/>
        </w:rPr>
        <w:t xml:space="preserve"> </w:t>
      </w:r>
      <w:r w:rsidR="00442EB0" w:rsidRPr="00897D65">
        <w:rPr>
          <w:rFonts w:ascii="Book Antiqua" w:hAnsi="Book Antiqua"/>
          <w:sz w:val="24"/>
          <w:szCs w:val="24"/>
        </w:rPr>
        <w:t xml:space="preserve">cell </w:t>
      </w:r>
      <w:proofErr w:type="gramStart"/>
      <w:r w:rsidR="00442EB0" w:rsidRPr="00897D65">
        <w:rPr>
          <w:rFonts w:ascii="Book Antiqua" w:hAnsi="Book Antiqua"/>
          <w:sz w:val="24"/>
          <w:szCs w:val="24"/>
        </w:rPr>
        <w:t>line</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RW.CITE{{409 Kwak,E.L. 2005}}</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132</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In contrast</w:t>
      </w:r>
      <w:r w:rsidR="00442EB0" w:rsidRPr="00897D65">
        <w:rPr>
          <w:rFonts w:ascii="Book Antiqua" w:hAnsi="Book Antiqua"/>
          <w:sz w:val="24"/>
          <w:szCs w:val="24"/>
        </w:rPr>
        <w:t>,</w:t>
      </w:r>
      <w:r w:rsidR="0019674F" w:rsidRPr="00897D65">
        <w:rPr>
          <w:rFonts w:ascii="Book Antiqua" w:hAnsi="Book Antiqua"/>
          <w:sz w:val="24"/>
          <w:szCs w:val="24"/>
        </w:rPr>
        <w:t xml:space="preserve"> the reverse was true for wtEGFR, as </w:t>
      </w:r>
      <w:r w:rsidR="006A6788" w:rsidRPr="00897D65">
        <w:rPr>
          <w:rFonts w:ascii="Book Antiqua" w:hAnsi="Book Antiqua"/>
          <w:sz w:val="24"/>
          <w:szCs w:val="24"/>
        </w:rPr>
        <w:t>others</w:t>
      </w:r>
      <w:r w:rsidR="0019674F" w:rsidRPr="00897D65">
        <w:rPr>
          <w:rFonts w:ascii="Book Antiqua" w:hAnsi="Book Antiqua"/>
          <w:sz w:val="24"/>
          <w:szCs w:val="24"/>
        </w:rPr>
        <w:t xml:space="preserve"> showed that ligand-induced internalization </w:t>
      </w:r>
      <w:r w:rsidR="00442EB0" w:rsidRPr="00897D65">
        <w:rPr>
          <w:rFonts w:ascii="Book Antiqua" w:hAnsi="Book Antiqua"/>
          <w:sz w:val="24"/>
          <w:szCs w:val="24"/>
        </w:rPr>
        <w:t>of wtEGFR</w:t>
      </w:r>
      <w:r w:rsidR="00442EB0" w:rsidRPr="00897D65" w:rsidDel="00442EB0">
        <w:rPr>
          <w:rFonts w:ascii="Book Antiqua" w:hAnsi="Book Antiqua"/>
          <w:sz w:val="24"/>
          <w:szCs w:val="24"/>
        </w:rPr>
        <w:t xml:space="preserve"> </w:t>
      </w:r>
      <w:r w:rsidR="0019674F" w:rsidRPr="00897D65">
        <w:rPr>
          <w:rFonts w:ascii="Book Antiqua" w:hAnsi="Book Antiqua"/>
          <w:sz w:val="24"/>
          <w:szCs w:val="24"/>
        </w:rPr>
        <w:t xml:space="preserve">in erlotinib-sensitive H292 cells was greater than that in </w:t>
      </w:r>
      <w:r w:rsidR="00442EB0" w:rsidRPr="00897D65">
        <w:rPr>
          <w:rFonts w:ascii="Book Antiqua" w:hAnsi="Book Antiqua"/>
          <w:sz w:val="24"/>
          <w:szCs w:val="24"/>
        </w:rPr>
        <w:t>erlotinib-</w:t>
      </w:r>
      <w:r w:rsidR="009A3C6A">
        <w:rPr>
          <w:rFonts w:ascii="Book Antiqua" w:hAnsi="Book Antiqua"/>
          <w:sz w:val="24"/>
          <w:szCs w:val="24"/>
        </w:rPr>
        <w:t xml:space="preserve">insensitive H1703 </w:t>
      </w:r>
      <w:proofErr w:type="gramStart"/>
      <w:r w:rsidR="009A3C6A">
        <w:rPr>
          <w:rFonts w:ascii="Book Antiqua" w:hAnsi="Book Antiqua"/>
          <w:sz w:val="24"/>
          <w:szCs w:val="24"/>
        </w:rPr>
        <w:t>cells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RW.CITE{{410 Huang,D.H. 2009}}</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133</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 xml:space="preserve">Quantification also showed that inhibition of EGF-induced EGFR internalization by erlotinib was greater </w:t>
      </w:r>
      <w:r w:rsidR="00442EB0" w:rsidRPr="00897D65">
        <w:rPr>
          <w:rFonts w:ascii="Book Antiqua" w:hAnsi="Book Antiqua"/>
          <w:sz w:val="24"/>
          <w:szCs w:val="24"/>
        </w:rPr>
        <w:t>in sensitive cell line compared to</w:t>
      </w:r>
      <w:r w:rsidR="009A3C6A">
        <w:rPr>
          <w:rFonts w:ascii="Book Antiqua" w:hAnsi="Book Antiqua"/>
          <w:sz w:val="24"/>
          <w:szCs w:val="24"/>
        </w:rPr>
        <w:t xml:space="preserve"> that in the insensitive </w:t>
      </w:r>
      <w:proofErr w:type="gramStart"/>
      <w:r w:rsidR="009A3C6A">
        <w:rPr>
          <w:rFonts w:ascii="Book Antiqua" w:hAnsi="Book Antiqua"/>
          <w:sz w:val="24"/>
          <w:szCs w:val="24"/>
        </w:rPr>
        <w:t>cells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RW.CITE{{410 Huang,D.H. 2009}}</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133</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442EB0" w:rsidRPr="00897D65">
        <w:rPr>
          <w:rFonts w:ascii="Book Antiqua" w:hAnsi="Book Antiqua"/>
          <w:sz w:val="24"/>
          <w:szCs w:val="24"/>
          <w:lang w:eastAsia="ko-KR"/>
        </w:rPr>
        <w:t xml:space="preserve">Further studies are needed to </w:t>
      </w:r>
      <w:r w:rsidR="00637ABC" w:rsidRPr="00897D65">
        <w:rPr>
          <w:rFonts w:ascii="Book Antiqua" w:hAnsi="Book Antiqua"/>
          <w:sz w:val="24"/>
          <w:szCs w:val="24"/>
          <w:lang w:eastAsia="ko-KR"/>
        </w:rPr>
        <w:t xml:space="preserve">more </w:t>
      </w:r>
      <w:r w:rsidR="00442EB0" w:rsidRPr="00897D65">
        <w:rPr>
          <w:rFonts w:ascii="Book Antiqua" w:hAnsi="Book Antiqua"/>
          <w:sz w:val="24"/>
          <w:szCs w:val="24"/>
          <w:lang w:eastAsia="ko-KR"/>
        </w:rPr>
        <w:t xml:space="preserve">clearly delineate key </w:t>
      </w:r>
      <w:r w:rsidR="00442EB0" w:rsidRPr="00897D65">
        <w:rPr>
          <w:rFonts w:ascii="Book Antiqua" w:hAnsi="Book Antiqua"/>
          <w:sz w:val="24"/>
          <w:szCs w:val="24"/>
          <w:lang w:eastAsia="ko-KR"/>
        </w:rPr>
        <w:lastRenderedPageBreak/>
        <w:t>determinants of ligand-induced and constitutive mutant EGFR internalization as well as the relationship of these processes with TKI sensitivity vs</w:t>
      </w:r>
      <w:r w:rsidR="00B266E5" w:rsidRPr="00897D65">
        <w:rPr>
          <w:rFonts w:ascii="Book Antiqua" w:hAnsi="Book Antiqua"/>
          <w:sz w:val="24"/>
          <w:szCs w:val="24"/>
          <w:lang w:eastAsia="ko-KR"/>
        </w:rPr>
        <w:t xml:space="preserve">. </w:t>
      </w:r>
      <w:r w:rsidR="00442EB0" w:rsidRPr="00897D65">
        <w:rPr>
          <w:rFonts w:ascii="Book Antiqua" w:hAnsi="Book Antiqua"/>
          <w:sz w:val="24"/>
          <w:szCs w:val="24"/>
          <w:lang w:eastAsia="ko-KR"/>
        </w:rPr>
        <w:t>resistance</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A83F00" w:rsidRPr="00897D65" w:rsidRDefault="00A83F00" w:rsidP="00897D65">
      <w:pPr>
        <w:pStyle w:val="ListParagraph"/>
        <w:spacing w:after="0" w:line="360" w:lineRule="auto"/>
        <w:ind w:left="0"/>
        <w:contextualSpacing w:val="0"/>
        <w:jc w:val="both"/>
        <w:rPr>
          <w:rFonts w:ascii="Book Antiqua" w:hAnsi="Book Antiqua"/>
          <w:sz w:val="24"/>
          <w:szCs w:val="24"/>
        </w:rPr>
      </w:pPr>
    </w:p>
    <w:p w:rsidR="00A671C4" w:rsidRPr="00897D65" w:rsidRDefault="00196FE2" w:rsidP="00897D65">
      <w:pPr>
        <w:spacing w:after="0" w:line="360" w:lineRule="auto"/>
        <w:jc w:val="both"/>
        <w:rPr>
          <w:rFonts w:ascii="Book Antiqua" w:hAnsi="Book Antiqua"/>
          <w:b/>
          <w:sz w:val="24"/>
          <w:szCs w:val="24"/>
        </w:rPr>
      </w:pPr>
      <w:r w:rsidRPr="00897D65">
        <w:rPr>
          <w:rFonts w:ascii="Book Antiqua" w:hAnsi="Book Antiqua"/>
          <w:b/>
          <w:sz w:val="24"/>
          <w:szCs w:val="24"/>
        </w:rPr>
        <w:t>ALTERED LIGAND-INDUCED DEGRADATION OF MUTANT EGFRS</w:t>
      </w:r>
    </w:p>
    <w:p w:rsidR="00A56DFD" w:rsidRPr="00897D65" w:rsidRDefault="0019674F" w:rsidP="00897D65">
      <w:pPr>
        <w:spacing w:after="0" w:line="360" w:lineRule="auto"/>
        <w:jc w:val="both"/>
        <w:rPr>
          <w:rFonts w:ascii="Book Antiqua" w:hAnsi="Book Antiqua"/>
          <w:sz w:val="24"/>
          <w:szCs w:val="24"/>
          <w:lang w:eastAsia="ko-KR"/>
        </w:rPr>
      </w:pPr>
      <w:r w:rsidRPr="00897D65">
        <w:rPr>
          <w:rFonts w:ascii="Book Antiqua" w:hAnsi="Book Antiqua"/>
          <w:sz w:val="24"/>
          <w:szCs w:val="24"/>
        </w:rPr>
        <w:t xml:space="preserve">As mentioned in the introduction, lysosomal degradation of EGFR is </w:t>
      </w:r>
      <w:r w:rsidR="00442EB0" w:rsidRPr="00897D65">
        <w:rPr>
          <w:rFonts w:ascii="Book Antiqua" w:hAnsi="Book Antiqua"/>
          <w:sz w:val="24"/>
          <w:szCs w:val="24"/>
        </w:rPr>
        <w:t xml:space="preserve">critically </w:t>
      </w:r>
      <w:r w:rsidRPr="00897D65">
        <w:rPr>
          <w:rFonts w:ascii="Book Antiqua" w:hAnsi="Book Antiqua"/>
          <w:sz w:val="24"/>
          <w:szCs w:val="24"/>
        </w:rPr>
        <w:t xml:space="preserve">dependent on </w:t>
      </w:r>
      <w:r w:rsidR="00442EB0" w:rsidRPr="00897D65">
        <w:rPr>
          <w:rFonts w:ascii="Book Antiqua" w:hAnsi="Book Antiqua"/>
          <w:sz w:val="24"/>
          <w:szCs w:val="24"/>
        </w:rPr>
        <w:t xml:space="preserve">ubiquitination promoted by </w:t>
      </w:r>
      <w:r w:rsidRPr="00897D65">
        <w:rPr>
          <w:rFonts w:ascii="Book Antiqua" w:hAnsi="Book Antiqua"/>
          <w:sz w:val="24"/>
          <w:szCs w:val="24"/>
        </w:rPr>
        <w:t>Cbl</w:t>
      </w:r>
      <w:r w:rsidR="00442EB0" w:rsidRPr="00897D65">
        <w:rPr>
          <w:rFonts w:ascii="Book Antiqua" w:hAnsi="Book Antiqua"/>
          <w:sz w:val="24"/>
          <w:szCs w:val="24"/>
        </w:rPr>
        <w:t>-family ubiquitin ligases</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eastAsia="Arial Unicode MS" w:hAnsi="Book Antiqua"/>
          <w:sz w:val="24"/>
          <w:szCs w:val="24"/>
        </w:rPr>
        <w:t xml:space="preserve">Upon ligand activation and phosphorylation of EGFR, Cbl associates with the </w:t>
      </w:r>
      <w:r w:rsidR="00442EB0" w:rsidRPr="00897D65">
        <w:rPr>
          <w:rFonts w:ascii="Book Antiqua" w:eastAsia="Arial Unicode MS" w:hAnsi="Book Antiqua"/>
          <w:sz w:val="24"/>
          <w:szCs w:val="24"/>
        </w:rPr>
        <w:t>phosphorylated (</w:t>
      </w:r>
      <w:r w:rsidRPr="00897D65">
        <w:rPr>
          <w:rFonts w:ascii="Book Antiqua" w:eastAsia="Arial Unicode MS" w:hAnsi="Book Antiqua"/>
          <w:sz w:val="24"/>
          <w:szCs w:val="24"/>
        </w:rPr>
        <w:t>active</w:t>
      </w:r>
      <w:r w:rsidR="00442EB0" w:rsidRPr="00897D65">
        <w:rPr>
          <w:rFonts w:ascii="Book Antiqua" w:eastAsia="Arial Unicode MS" w:hAnsi="Book Antiqua"/>
          <w:sz w:val="24"/>
          <w:szCs w:val="24"/>
        </w:rPr>
        <w:t>)</w:t>
      </w:r>
      <w:r w:rsidRPr="00897D65">
        <w:rPr>
          <w:rFonts w:ascii="Book Antiqua" w:eastAsia="Arial Unicode MS" w:hAnsi="Book Antiqua"/>
          <w:sz w:val="24"/>
          <w:szCs w:val="24"/>
        </w:rPr>
        <w:t xml:space="preserve"> receptor and </w:t>
      </w:r>
      <w:r w:rsidR="00442EB0" w:rsidRPr="00897D65">
        <w:rPr>
          <w:rFonts w:ascii="Book Antiqua" w:eastAsia="Arial Unicode MS" w:hAnsi="Book Antiqua"/>
          <w:sz w:val="24"/>
          <w:szCs w:val="24"/>
        </w:rPr>
        <w:t xml:space="preserve">facilitates its </w:t>
      </w:r>
      <w:proofErr w:type="gramStart"/>
      <w:r w:rsidRPr="00897D65">
        <w:rPr>
          <w:rFonts w:ascii="Book Antiqua" w:hAnsi="Book Antiqua"/>
          <w:sz w:val="24"/>
          <w:szCs w:val="24"/>
        </w:rPr>
        <w:t>ubiquitinat</w:t>
      </w:r>
      <w:r w:rsidR="00442EB0" w:rsidRPr="00897D65">
        <w:rPr>
          <w:rFonts w:ascii="Book Antiqua" w:hAnsi="Book Antiqua"/>
          <w:sz w:val="24"/>
          <w:szCs w:val="24"/>
        </w:rPr>
        <w: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2B6DA7" w:rsidRPr="009A3C6A">
        <w:rPr>
          <w:rFonts w:ascii="Book Antiqua" w:hAnsi="Book Antiqua"/>
          <w:sz w:val="24"/>
          <w:szCs w:val="24"/>
          <w:vertAlign w:val="superscript"/>
        </w:rPr>
        <w:instrText>ADDIN RW.CITE{{326 Duan,L. 2003; 412 Levkowitz,G. 1998; 571 Lill,N.L. 2000; 566 Duan,L. 2011; 535 Mohapatra,B. 2013}}</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103,134-137</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Th</w:t>
      </w:r>
      <w:r w:rsidR="00442EB0" w:rsidRPr="00897D65">
        <w:rPr>
          <w:rFonts w:ascii="Book Antiqua" w:hAnsi="Book Antiqua"/>
          <w:sz w:val="24"/>
          <w:szCs w:val="24"/>
        </w:rPr>
        <w:t>e Cbl-EGFR</w:t>
      </w:r>
      <w:r w:rsidRPr="00897D65">
        <w:rPr>
          <w:rFonts w:ascii="Book Antiqua" w:eastAsia="Arial Unicode MS" w:hAnsi="Book Antiqua"/>
          <w:sz w:val="24"/>
          <w:szCs w:val="24"/>
        </w:rPr>
        <w:t xml:space="preserve"> association </w:t>
      </w:r>
      <w:r w:rsidR="00442EB0" w:rsidRPr="00897D65">
        <w:rPr>
          <w:rFonts w:ascii="Book Antiqua" w:eastAsia="Arial Unicode MS" w:hAnsi="Book Antiqua"/>
          <w:sz w:val="24"/>
          <w:szCs w:val="24"/>
        </w:rPr>
        <w:t>has been shown to persist</w:t>
      </w:r>
      <w:r w:rsidRPr="00897D65">
        <w:rPr>
          <w:rFonts w:ascii="Book Antiqua" w:eastAsia="Arial Unicode MS" w:hAnsi="Book Antiqua"/>
          <w:sz w:val="24"/>
          <w:szCs w:val="24"/>
        </w:rPr>
        <w:t xml:space="preserve"> throughout the endosomal pathway </w:t>
      </w:r>
      <w:r w:rsidR="00442EB0" w:rsidRPr="00897D65">
        <w:rPr>
          <w:rFonts w:ascii="Book Antiqua" w:eastAsia="Arial Unicode MS" w:hAnsi="Book Antiqua"/>
          <w:sz w:val="24"/>
          <w:szCs w:val="24"/>
        </w:rPr>
        <w:t xml:space="preserve">and Cbl-family proteins are essential </w:t>
      </w:r>
      <w:r w:rsidRPr="00897D65">
        <w:rPr>
          <w:rFonts w:ascii="Book Antiqua" w:eastAsia="Arial Unicode MS" w:hAnsi="Book Antiqua"/>
          <w:sz w:val="24"/>
          <w:szCs w:val="24"/>
        </w:rPr>
        <w:t>for</w:t>
      </w:r>
      <w:r w:rsidRPr="00897D65">
        <w:rPr>
          <w:rFonts w:ascii="Book Antiqua" w:hAnsi="Book Antiqua"/>
          <w:sz w:val="24"/>
          <w:szCs w:val="24"/>
        </w:rPr>
        <w:t xml:space="preserve"> the lysosomal sorting </w:t>
      </w:r>
      <w:r w:rsidR="00442EB0" w:rsidRPr="00897D65">
        <w:rPr>
          <w:rFonts w:ascii="Book Antiqua" w:hAnsi="Book Antiqua"/>
          <w:sz w:val="24"/>
          <w:szCs w:val="24"/>
        </w:rPr>
        <w:t xml:space="preserve">step </w:t>
      </w:r>
      <w:r w:rsidRPr="00897D65">
        <w:rPr>
          <w:rFonts w:ascii="Book Antiqua" w:hAnsi="Book Antiqua"/>
          <w:sz w:val="24"/>
          <w:szCs w:val="24"/>
        </w:rPr>
        <w:t xml:space="preserve">of activated EGFR </w:t>
      </w:r>
      <w:proofErr w:type="gramStart"/>
      <w:r w:rsidR="00442EB0" w:rsidRPr="00897D65">
        <w:rPr>
          <w:rFonts w:ascii="Book Antiqua" w:hAnsi="Book Antiqua"/>
          <w:sz w:val="24"/>
          <w:szCs w:val="24"/>
        </w:rPr>
        <w:t>downregulation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RW.CITE{{326 Duan,L. 2003; 325 de Melker,A.A. 2001; 411 Umebayashi,K. 2008}}</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104,134,138</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7D6F76" w:rsidRPr="00897D65">
        <w:rPr>
          <w:rFonts w:ascii="Book Antiqua" w:hAnsi="Book Antiqua"/>
          <w:sz w:val="24"/>
          <w:szCs w:val="24"/>
        </w:rPr>
        <w:t>; accordingly</w:t>
      </w:r>
      <w:r w:rsidRPr="00897D65">
        <w:rPr>
          <w:rFonts w:ascii="Book Antiqua" w:hAnsi="Book Antiqua"/>
          <w:sz w:val="24"/>
          <w:szCs w:val="24"/>
          <w:lang w:eastAsia="ko-KR"/>
        </w:rPr>
        <w:t>, u</w:t>
      </w:r>
      <w:r w:rsidRPr="00897D65">
        <w:rPr>
          <w:rFonts w:ascii="Book Antiqua" w:hAnsi="Book Antiqua"/>
          <w:sz w:val="24"/>
          <w:szCs w:val="24"/>
        </w:rPr>
        <w:t>biquitin ligase</w:t>
      </w:r>
      <w:r w:rsidR="007D6F76" w:rsidRPr="00897D65">
        <w:rPr>
          <w:rFonts w:ascii="Book Antiqua" w:hAnsi="Book Antiqua"/>
          <w:sz w:val="24"/>
          <w:szCs w:val="24"/>
        </w:rPr>
        <w:t xml:space="preserve"> activity</w:t>
      </w:r>
      <w:r w:rsidRPr="00897D65">
        <w:rPr>
          <w:rFonts w:ascii="Book Antiqua" w:hAnsi="Book Antiqua"/>
          <w:sz w:val="24"/>
          <w:szCs w:val="24"/>
        </w:rPr>
        <w:t xml:space="preserve">–defective Cbl mutants enhance </w:t>
      </w:r>
      <w:r w:rsidR="00B33B95" w:rsidRPr="00897D65">
        <w:rPr>
          <w:rFonts w:ascii="Book Antiqua" w:hAnsi="Book Antiqua"/>
          <w:sz w:val="24"/>
          <w:szCs w:val="24"/>
        </w:rPr>
        <w:t xml:space="preserve">the </w:t>
      </w:r>
      <w:r w:rsidRPr="00897D65">
        <w:rPr>
          <w:rFonts w:ascii="Book Antiqua" w:hAnsi="Book Antiqua"/>
          <w:sz w:val="24"/>
          <w:szCs w:val="24"/>
        </w:rPr>
        <w:t xml:space="preserve">EGFR </w:t>
      </w:r>
      <w:r w:rsidR="009A3C6A">
        <w:rPr>
          <w:rFonts w:ascii="Book Antiqua" w:hAnsi="Book Antiqua"/>
          <w:sz w:val="24"/>
          <w:szCs w:val="24"/>
        </w:rPr>
        <w:t>recycling</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RW.CITE{{412 Levkowitz,G. 1998}}</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135</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A56DFD" w:rsidRPr="00897D65">
        <w:rPr>
          <w:rFonts w:ascii="Book Antiqua" w:hAnsi="Book Antiqua"/>
          <w:sz w:val="24"/>
          <w:szCs w:val="24"/>
        </w:rPr>
        <w:t>Ubiquitin ligase activity-deficient Cbl itself can become oncogenic due to loss of negative regulat</w:t>
      </w:r>
      <w:r w:rsidR="009A3C6A">
        <w:rPr>
          <w:rFonts w:ascii="Book Antiqua" w:hAnsi="Book Antiqua"/>
          <w:sz w:val="24"/>
          <w:szCs w:val="24"/>
        </w:rPr>
        <w:t xml:space="preserve">ory control on receptor </w:t>
      </w:r>
      <w:proofErr w:type="gramStart"/>
      <w:r w:rsidR="009A3C6A">
        <w:rPr>
          <w:rFonts w:ascii="Book Antiqua" w:hAnsi="Book Antiqua"/>
          <w:sz w:val="24"/>
          <w:szCs w:val="24"/>
        </w:rPr>
        <w:t>signals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A56DFD" w:rsidRPr="009A3C6A">
        <w:rPr>
          <w:rFonts w:ascii="Book Antiqua" w:hAnsi="Book Antiqua"/>
          <w:sz w:val="24"/>
          <w:szCs w:val="24"/>
          <w:vertAlign w:val="superscript"/>
        </w:rPr>
        <w:instrText>ADDIN RW.CITE{{449 Andoniou,C.E. 1994; 450 Bonita,D.P. 1997; 412 Levkowitz,G. 1998; 451 Dikic,I.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135,139-141</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A56DFD" w:rsidRPr="00897D65">
        <w:rPr>
          <w:rFonts w:ascii="Book Antiqua" w:hAnsi="Book Antiqua"/>
          <w:sz w:val="24"/>
          <w:szCs w:val="24"/>
        </w:rPr>
        <w:t>Depletion of Cbl proteins or expression of mutant forms has clearly shown that lack of Cbl function deregulates EGFR traffic, elevates downstream signaling</w:t>
      </w:r>
      <w:r w:rsidR="00A56DFD" w:rsidRPr="00897D65">
        <w:rPr>
          <w:rFonts w:ascii="Book Antiqua" w:hAnsi="Book Antiqua"/>
          <w:sz w:val="24"/>
          <w:szCs w:val="24"/>
          <w:lang w:eastAsia="ko-KR"/>
        </w:rPr>
        <w:t xml:space="preserve"> and promotes epithelial cell </w:t>
      </w:r>
      <w:proofErr w:type="gramStart"/>
      <w:r w:rsidR="00A56DFD" w:rsidRPr="00897D65">
        <w:rPr>
          <w:rFonts w:ascii="Book Antiqua" w:hAnsi="Book Antiqua"/>
          <w:sz w:val="24"/>
          <w:szCs w:val="24"/>
        </w:rPr>
        <w:t>migration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2B6DA7" w:rsidRPr="009A3C6A">
        <w:rPr>
          <w:rFonts w:ascii="Book Antiqua" w:hAnsi="Book Antiqua"/>
          <w:sz w:val="24"/>
          <w:szCs w:val="24"/>
          <w:vertAlign w:val="superscript"/>
        </w:rPr>
        <w:instrText>ADDIN RW.CITE{{429 Jekely,G. 2005; 326 Duan,L. 2003; 566 Duan,L. 2011}}</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134,137,142</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A56DFD" w:rsidRPr="00897D65">
        <w:rPr>
          <w:rFonts w:ascii="Book Antiqua" w:hAnsi="Book Antiqua"/>
          <w:sz w:val="24"/>
          <w:szCs w:val="24"/>
        </w:rPr>
        <w:t xml:space="preserve">As NSCLC mutant EGFRs appear defective in </w:t>
      </w:r>
      <w:r w:rsidR="00A56DFD" w:rsidRPr="00897D65">
        <w:rPr>
          <w:rFonts w:ascii="Book Antiqua" w:hAnsi="Book Antiqua"/>
          <w:sz w:val="24"/>
          <w:szCs w:val="24"/>
          <w:lang w:eastAsia="ko-KR"/>
        </w:rPr>
        <w:t>Cbl-dependent downregulation, it is quite likely that the ensuing recycling and endosomal signaling contribute to the oncogen</w:t>
      </w:r>
      <w:r w:rsidR="00B33B95" w:rsidRPr="00897D65">
        <w:rPr>
          <w:rFonts w:ascii="Book Antiqua" w:hAnsi="Book Antiqua"/>
          <w:sz w:val="24"/>
          <w:szCs w:val="24"/>
          <w:lang w:eastAsia="ko-KR"/>
        </w:rPr>
        <w:t>ic</w:t>
      </w:r>
      <w:r w:rsidR="009A3C6A">
        <w:rPr>
          <w:rFonts w:ascii="Book Antiqua" w:hAnsi="Book Antiqua"/>
          <w:sz w:val="24"/>
          <w:szCs w:val="24"/>
          <w:lang w:eastAsia="ko-KR"/>
        </w:rPr>
        <w:t xml:space="preserve">ity of mutant </w:t>
      </w:r>
      <w:proofErr w:type="gramStart"/>
      <w:r w:rsidR="009A3C6A">
        <w:rPr>
          <w:rFonts w:ascii="Book Antiqua" w:hAnsi="Book Antiqua"/>
          <w:sz w:val="24"/>
          <w:szCs w:val="24"/>
          <w:lang w:eastAsia="ko-KR"/>
        </w:rPr>
        <w:t>EGFRs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A56DFD" w:rsidRPr="009A3C6A">
        <w:rPr>
          <w:rFonts w:ascii="Book Antiqua" w:hAnsi="Book Antiqua"/>
          <w:sz w:val="24"/>
          <w:szCs w:val="24"/>
          <w:vertAlign w:val="superscript"/>
          <w:lang w:eastAsia="ko-KR"/>
        </w:rPr>
        <w:instrText>ADDIN RW.CITE{{398 Padron,D. 2007; 397 Shtiegman,K. 2007; 399 Yang,S. 2006}}</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115-117</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0B6485" w:rsidRPr="00897D65">
        <w:rPr>
          <w:rFonts w:ascii="Book Antiqua" w:hAnsi="Book Antiqua"/>
          <w:sz w:val="24"/>
          <w:szCs w:val="24"/>
          <w:lang w:eastAsia="ko-KR"/>
        </w:rPr>
        <w:t xml:space="preserve"> (Figure 2)</w:t>
      </w:r>
      <w:r w:rsidR="00A56DFD" w:rsidRPr="00897D65">
        <w:rPr>
          <w:rFonts w:ascii="Book Antiqua" w:hAnsi="Book Antiqua"/>
          <w:sz w:val="24"/>
          <w:szCs w:val="24"/>
          <w:lang w:eastAsia="ko-KR"/>
        </w:rPr>
        <w:t>.</w:t>
      </w:r>
    </w:p>
    <w:p w:rsidR="001165FF" w:rsidRPr="00897D65" w:rsidRDefault="007D6F76" w:rsidP="00196FE2">
      <w:pPr>
        <w:adjustRightInd w:val="0"/>
        <w:spacing w:after="0" w:line="360" w:lineRule="auto"/>
        <w:ind w:firstLineChars="100" w:firstLine="240"/>
        <w:jc w:val="both"/>
        <w:rPr>
          <w:rFonts w:ascii="Book Antiqua" w:hAnsi="Book Antiqua"/>
          <w:sz w:val="24"/>
          <w:szCs w:val="24"/>
          <w:lang w:eastAsia="ko-KR"/>
        </w:rPr>
      </w:pPr>
      <w:r w:rsidRPr="00897D65">
        <w:rPr>
          <w:rFonts w:ascii="Book Antiqua" w:hAnsi="Book Antiqua"/>
          <w:sz w:val="24"/>
          <w:szCs w:val="24"/>
        </w:rPr>
        <w:t>S</w:t>
      </w:r>
      <w:r w:rsidR="0019674F" w:rsidRPr="00897D65">
        <w:rPr>
          <w:rFonts w:ascii="Book Antiqua" w:hAnsi="Book Antiqua"/>
          <w:sz w:val="24"/>
          <w:szCs w:val="24"/>
        </w:rPr>
        <w:t xml:space="preserve">everal studies </w:t>
      </w:r>
      <w:r w:rsidRPr="00897D65">
        <w:rPr>
          <w:rFonts w:ascii="Book Antiqua" w:hAnsi="Book Antiqua"/>
          <w:sz w:val="24"/>
          <w:szCs w:val="24"/>
        </w:rPr>
        <w:t xml:space="preserve">have </w:t>
      </w:r>
      <w:r w:rsidR="0019674F" w:rsidRPr="00897D65">
        <w:rPr>
          <w:rFonts w:ascii="Book Antiqua" w:hAnsi="Book Antiqua"/>
          <w:sz w:val="24"/>
          <w:szCs w:val="24"/>
        </w:rPr>
        <w:t>examin</w:t>
      </w:r>
      <w:r w:rsidRPr="00897D65">
        <w:rPr>
          <w:rFonts w:ascii="Book Antiqua" w:hAnsi="Book Antiqua"/>
          <w:sz w:val="24"/>
          <w:szCs w:val="24"/>
        </w:rPr>
        <w:t>ed the association of NSCLC</w:t>
      </w:r>
      <w:r w:rsidR="0019674F" w:rsidRPr="00897D65">
        <w:rPr>
          <w:rFonts w:ascii="Book Antiqua" w:hAnsi="Book Antiqua"/>
          <w:sz w:val="24"/>
          <w:szCs w:val="24"/>
        </w:rPr>
        <w:t xml:space="preserve"> EGFR </w:t>
      </w:r>
      <w:r w:rsidRPr="00897D65">
        <w:rPr>
          <w:rFonts w:ascii="Book Antiqua" w:hAnsi="Book Antiqua"/>
          <w:sz w:val="24"/>
          <w:szCs w:val="24"/>
        </w:rPr>
        <w:t>mutants with</w:t>
      </w:r>
      <w:r w:rsidR="0019674F" w:rsidRPr="00897D65">
        <w:rPr>
          <w:rFonts w:ascii="Book Antiqua" w:hAnsi="Book Antiqua"/>
          <w:sz w:val="24"/>
          <w:szCs w:val="24"/>
        </w:rPr>
        <w:t xml:space="preserve"> Cbl, but</w:t>
      </w:r>
      <w:r w:rsidR="0019674F" w:rsidRPr="00897D65">
        <w:rPr>
          <w:rFonts w:ascii="Book Antiqua" w:hAnsi="Book Antiqua"/>
          <w:sz w:val="24"/>
          <w:szCs w:val="24"/>
          <w:lang w:eastAsia="ko-KR"/>
        </w:rPr>
        <w:t xml:space="preserve"> </w:t>
      </w:r>
      <w:r w:rsidRPr="00897D65">
        <w:rPr>
          <w:rFonts w:ascii="Book Antiqua" w:hAnsi="Book Antiqua"/>
          <w:sz w:val="24"/>
          <w:szCs w:val="24"/>
          <w:lang w:eastAsia="ko-KR"/>
        </w:rPr>
        <w:t xml:space="preserve">have provided </w:t>
      </w:r>
      <w:r w:rsidR="0019674F" w:rsidRPr="00897D65">
        <w:rPr>
          <w:rFonts w:ascii="Book Antiqua" w:hAnsi="Book Antiqua"/>
          <w:sz w:val="24"/>
          <w:szCs w:val="24"/>
          <w:lang w:eastAsia="ko-KR"/>
        </w:rPr>
        <w:t>conflicting re</w:t>
      </w:r>
      <w:r w:rsidRPr="00897D65">
        <w:rPr>
          <w:rFonts w:ascii="Book Antiqua" w:hAnsi="Book Antiqua"/>
          <w:sz w:val="24"/>
          <w:szCs w:val="24"/>
          <w:lang w:eastAsia="ko-KR"/>
        </w:rPr>
        <w:t>sults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B33C5" w:rsidRPr="00897D65">
        <w:rPr>
          <w:rFonts w:ascii="Book Antiqua" w:hAnsi="Book Antiqua"/>
          <w:sz w:val="24"/>
          <w:szCs w:val="24"/>
          <w:lang w:eastAsia="ko-KR"/>
        </w:rPr>
        <w:t xml:space="preserve">Reduced </w:t>
      </w:r>
      <w:r w:rsidR="001B33C5" w:rsidRPr="00897D65">
        <w:rPr>
          <w:rFonts w:ascii="Book Antiqua" w:hAnsi="Book Antiqua"/>
          <w:sz w:val="24"/>
          <w:szCs w:val="24"/>
        </w:rPr>
        <w:t xml:space="preserve">ligand-induced </w:t>
      </w:r>
      <w:r w:rsidR="00AB05D9" w:rsidRPr="00897D65">
        <w:rPr>
          <w:rFonts w:ascii="Book Antiqua" w:hAnsi="Book Antiqua"/>
          <w:sz w:val="24"/>
          <w:szCs w:val="24"/>
        </w:rPr>
        <w:t xml:space="preserve">association of </w:t>
      </w:r>
      <w:r w:rsidR="001B33C5" w:rsidRPr="00897D65">
        <w:rPr>
          <w:rFonts w:ascii="Book Antiqua" w:hAnsi="Book Antiqua"/>
          <w:sz w:val="24"/>
          <w:szCs w:val="24"/>
        </w:rPr>
        <w:t>mutant EGFR</w:t>
      </w:r>
      <w:r w:rsidR="00AB05D9" w:rsidRPr="00897D65">
        <w:rPr>
          <w:rFonts w:ascii="Book Antiqua" w:hAnsi="Book Antiqua"/>
          <w:sz w:val="24"/>
          <w:szCs w:val="24"/>
        </w:rPr>
        <w:t xml:space="preserve"> with </w:t>
      </w:r>
      <w:r w:rsidR="001B33C5" w:rsidRPr="00897D65">
        <w:rPr>
          <w:rFonts w:ascii="Book Antiqua" w:hAnsi="Book Antiqua"/>
          <w:sz w:val="24"/>
          <w:szCs w:val="24"/>
        </w:rPr>
        <w:t>Cbl</w:t>
      </w:r>
      <w:r w:rsidR="00AB05D9" w:rsidRPr="00897D65">
        <w:rPr>
          <w:rFonts w:ascii="Book Antiqua" w:hAnsi="Book Antiqua"/>
          <w:sz w:val="24"/>
          <w:szCs w:val="24"/>
        </w:rPr>
        <w:t>, as</w:t>
      </w:r>
      <w:r w:rsidR="001B33C5" w:rsidRPr="00897D65">
        <w:rPr>
          <w:rFonts w:ascii="Book Antiqua" w:hAnsi="Book Antiqua"/>
          <w:sz w:val="24"/>
          <w:szCs w:val="24"/>
        </w:rPr>
        <w:t xml:space="preserve"> compared to</w:t>
      </w:r>
      <w:r w:rsidR="00AB05D9" w:rsidRPr="00897D65">
        <w:rPr>
          <w:rFonts w:ascii="Book Antiqua" w:hAnsi="Book Antiqua"/>
          <w:sz w:val="24"/>
          <w:szCs w:val="24"/>
        </w:rPr>
        <w:t xml:space="preserve"> that of</w:t>
      </w:r>
      <w:r w:rsidR="001B33C5" w:rsidRPr="00897D65">
        <w:rPr>
          <w:rFonts w:ascii="Book Antiqua" w:hAnsi="Book Antiqua"/>
          <w:sz w:val="24"/>
          <w:szCs w:val="24"/>
        </w:rPr>
        <w:t xml:space="preserve"> wtEGFR</w:t>
      </w:r>
      <w:r w:rsidR="00AB05D9" w:rsidRPr="00897D65">
        <w:rPr>
          <w:rFonts w:ascii="Book Antiqua" w:hAnsi="Book Antiqua"/>
          <w:sz w:val="24"/>
          <w:szCs w:val="24"/>
        </w:rPr>
        <w:t>,</w:t>
      </w:r>
      <w:r w:rsidR="001B33C5" w:rsidRPr="00897D65" w:rsidDel="001B33C5">
        <w:rPr>
          <w:rFonts w:ascii="Book Antiqua" w:hAnsi="Book Antiqua"/>
          <w:sz w:val="24"/>
          <w:szCs w:val="24"/>
        </w:rPr>
        <w:t xml:space="preserve"> </w:t>
      </w:r>
      <w:r w:rsidR="001B33C5" w:rsidRPr="00897D65">
        <w:rPr>
          <w:rFonts w:ascii="Book Antiqua" w:hAnsi="Book Antiqua"/>
          <w:sz w:val="24"/>
          <w:szCs w:val="24"/>
        </w:rPr>
        <w:t xml:space="preserve">was reported in </w:t>
      </w:r>
      <w:r w:rsidR="0019674F" w:rsidRPr="00897D65">
        <w:rPr>
          <w:rFonts w:ascii="Book Antiqua" w:hAnsi="Book Antiqua"/>
          <w:sz w:val="24"/>
          <w:szCs w:val="24"/>
          <w:lang w:eastAsia="ko-KR"/>
        </w:rPr>
        <w:t xml:space="preserve">NSCLC cell lines </w:t>
      </w:r>
      <w:r w:rsidR="0019674F" w:rsidRPr="00897D65">
        <w:rPr>
          <w:rFonts w:ascii="Book Antiqua" w:hAnsi="Book Antiqua"/>
          <w:sz w:val="24"/>
          <w:szCs w:val="24"/>
        </w:rPr>
        <w:t>H1975 and PC</w:t>
      </w:r>
      <w:r w:rsidR="00397820" w:rsidRPr="00897D65">
        <w:rPr>
          <w:rFonts w:ascii="Book Antiqua" w:hAnsi="Book Antiqua"/>
          <w:sz w:val="24"/>
          <w:szCs w:val="24"/>
        </w:rPr>
        <w:t>-9</w:t>
      </w:r>
      <w:r w:rsidR="0019674F" w:rsidRPr="00897D65">
        <w:rPr>
          <w:rFonts w:ascii="Book Antiqua" w:hAnsi="Book Antiqua"/>
          <w:sz w:val="24"/>
          <w:szCs w:val="24"/>
        </w:rPr>
        <w:t xml:space="preserve"> </w:t>
      </w:r>
      <w:r w:rsidR="001B33C5" w:rsidRPr="00897D65">
        <w:rPr>
          <w:rFonts w:ascii="Book Antiqua" w:hAnsi="Book Antiqua"/>
          <w:sz w:val="24"/>
          <w:szCs w:val="24"/>
        </w:rPr>
        <w:t>expressing EGFR L858R/T790M or</w:t>
      </w:r>
      <w:r w:rsidR="00397820" w:rsidRPr="00897D65">
        <w:rPr>
          <w:rFonts w:ascii="Book Antiqua" w:hAnsi="Book Antiqua"/>
          <w:sz w:val="24"/>
          <w:szCs w:val="24"/>
        </w:rPr>
        <w:t xml:space="preserve"> </w:t>
      </w:r>
      <w:r w:rsidR="0019674F" w:rsidRPr="00897D65">
        <w:rPr>
          <w:rFonts w:ascii="Book Antiqua" w:hAnsi="Book Antiqua"/>
          <w:sz w:val="24"/>
          <w:szCs w:val="24"/>
        </w:rPr>
        <w:sym w:font="Symbol" w:char="F044"/>
      </w:r>
      <w:r w:rsidR="0019674F" w:rsidRPr="00897D65">
        <w:rPr>
          <w:rFonts w:ascii="Book Antiqua" w:hAnsi="Book Antiqua"/>
          <w:sz w:val="24"/>
          <w:szCs w:val="24"/>
        </w:rPr>
        <w:t>746-750</w:t>
      </w:r>
      <w:r w:rsidR="001B33C5" w:rsidRPr="00897D65">
        <w:rPr>
          <w:rFonts w:ascii="Book Antiqua" w:hAnsi="Book Antiqua"/>
          <w:sz w:val="24"/>
          <w:szCs w:val="24"/>
        </w:rPr>
        <w:t xml:space="preserve"> mutants respectively,</w:t>
      </w:r>
      <w:r w:rsidR="003179BB">
        <w:rPr>
          <w:rFonts w:ascii="Book Antiqua" w:hAnsi="Book Antiqua"/>
          <w:sz w:val="24"/>
          <w:szCs w:val="24"/>
        </w:rPr>
        <w:t xml:space="preserve"> </w:t>
      </w:r>
      <w:r w:rsidR="0019674F" w:rsidRPr="00897D65">
        <w:rPr>
          <w:rFonts w:ascii="Book Antiqua" w:hAnsi="Book Antiqua"/>
          <w:sz w:val="24"/>
          <w:szCs w:val="24"/>
        </w:rPr>
        <w:t xml:space="preserve">as well as </w:t>
      </w:r>
      <w:r w:rsidR="001B33C5" w:rsidRPr="00897D65">
        <w:rPr>
          <w:rFonts w:ascii="Book Antiqua" w:hAnsi="Book Antiqua"/>
          <w:sz w:val="24"/>
          <w:szCs w:val="24"/>
        </w:rPr>
        <w:t xml:space="preserve">in </w:t>
      </w:r>
      <w:r w:rsidR="0019674F" w:rsidRPr="00897D65">
        <w:rPr>
          <w:rFonts w:ascii="Book Antiqua" w:hAnsi="Book Antiqua"/>
          <w:sz w:val="24"/>
          <w:szCs w:val="24"/>
        </w:rPr>
        <w:t xml:space="preserve">human embryonic kidney and normal lung bronchial epithelial cells </w:t>
      </w:r>
      <w:r w:rsidR="001B33C5" w:rsidRPr="00897D65">
        <w:rPr>
          <w:rFonts w:ascii="Book Antiqua" w:hAnsi="Book Antiqua"/>
          <w:sz w:val="24"/>
          <w:szCs w:val="24"/>
        </w:rPr>
        <w:t xml:space="preserve">made to </w:t>
      </w:r>
      <w:r w:rsidR="0019674F" w:rsidRPr="00897D65">
        <w:rPr>
          <w:rFonts w:ascii="Book Antiqua" w:hAnsi="Book Antiqua"/>
          <w:sz w:val="24"/>
          <w:szCs w:val="24"/>
        </w:rPr>
        <w:t xml:space="preserve">overexpress EGFR L858R </w:t>
      </w:r>
      <w:r w:rsidR="001B33C5" w:rsidRPr="00897D65">
        <w:rPr>
          <w:rFonts w:ascii="Book Antiqua" w:hAnsi="Book Antiqua"/>
          <w:sz w:val="24"/>
          <w:szCs w:val="24"/>
        </w:rPr>
        <w:t>or</w:t>
      </w:r>
      <w:r w:rsidR="0019674F" w:rsidRPr="00897D65">
        <w:rPr>
          <w:rFonts w:ascii="Book Antiqua" w:hAnsi="Book Antiqua"/>
          <w:sz w:val="24"/>
          <w:szCs w:val="24"/>
        </w:rPr>
        <w:t xml:space="preserve"> </w:t>
      </w:r>
      <w:r w:rsidR="0019674F" w:rsidRPr="00897D65">
        <w:rPr>
          <w:rFonts w:ascii="Book Antiqua" w:hAnsi="Book Antiqua"/>
          <w:sz w:val="24"/>
          <w:szCs w:val="24"/>
        </w:rPr>
        <w:sym w:font="Symbol" w:char="F044"/>
      </w:r>
      <w:r w:rsidR="0019674F" w:rsidRPr="00897D65">
        <w:rPr>
          <w:rFonts w:ascii="Book Antiqua" w:hAnsi="Book Antiqua"/>
          <w:sz w:val="24"/>
          <w:szCs w:val="24"/>
        </w:rPr>
        <w:t>746-750</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00397820" w:rsidRPr="009A3C6A">
        <w:rPr>
          <w:rFonts w:ascii="Book Antiqua" w:hAnsi="Book Antiqua"/>
          <w:sz w:val="24"/>
          <w:szCs w:val="24"/>
          <w:vertAlign w:val="superscript"/>
        </w:rPr>
        <w:instrText>ADDIN RW.CITE{{413 Hosaka,T. 2007; 397 Shtiegman,K. 2007; 398 Padron,D. 2007; 539 Walsh,A.M. 2013}}</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116,117,143,144</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19674F" w:rsidRPr="00897D65">
        <w:rPr>
          <w:rFonts w:ascii="Book Antiqua" w:hAnsi="Book Antiqua"/>
          <w:sz w:val="24"/>
          <w:szCs w:val="24"/>
          <w:lang w:eastAsia="ko-KR"/>
        </w:rPr>
        <w:t>However, a</w:t>
      </w:r>
      <w:r w:rsidR="001B33C5" w:rsidRPr="00897D65">
        <w:rPr>
          <w:rFonts w:ascii="Book Antiqua" w:hAnsi="Book Antiqua"/>
          <w:sz w:val="24"/>
          <w:szCs w:val="24"/>
          <w:lang w:eastAsia="ko-KR"/>
        </w:rPr>
        <w:t>nother</w:t>
      </w:r>
      <w:r w:rsidR="0019674F" w:rsidRPr="00897D65">
        <w:rPr>
          <w:rFonts w:ascii="Book Antiqua" w:hAnsi="Book Antiqua"/>
          <w:sz w:val="24"/>
          <w:szCs w:val="24"/>
          <w:lang w:eastAsia="ko-KR"/>
        </w:rPr>
        <w:t xml:space="preserve"> study using TGF</w:t>
      </w:r>
      <w:r w:rsidR="0019674F" w:rsidRPr="00897D65">
        <w:rPr>
          <w:rFonts w:ascii="Book Antiqua" w:hAnsi="Book Antiqua"/>
          <w:sz w:val="24"/>
          <w:szCs w:val="24"/>
          <w:lang w:eastAsia="ko-KR"/>
        </w:rPr>
        <w:sym w:font="Symbol" w:char="F061"/>
      </w:r>
      <w:r w:rsidR="0019674F" w:rsidRPr="00897D65">
        <w:rPr>
          <w:rFonts w:ascii="Book Antiqua" w:hAnsi="Book Antiqua"/>
          <w:sz w:val="24"/>
          <w:szCs w:val="24"/>
          <w:lang w:eastAsia="ko-KR"/>
        </w:rPr>
        <w:t xml:space="preserve"> as a ligand showed intact and constitutive mutant EGFR-Cbl association</w:t>
      </w:r>
      <w:r w:rsidR="001B33C5" w:rsidRPr="00897D65">
        <w:rPr>
          <w:rFonts w:ascii="Book Antiqua" w:hAnsi="Book Antiqua"/>
          <w:sz w:val="24"/>
          <w:szCs w:val="24"/>
          <w:lang w:eastAsia="ko-KR"/>
        </w:rPr>
        <w:t xml:space="preserve"> in NSCLC cell </w:t>
      </w:r>
      <w:proofErr w:type="gramStart"/>
      <w:r w:rsidR="001B33C5" w:rsidRPr="00897D65">
        <w:rPr>
          <w:rFonts w:ascii="Book Antiqua" w:hAnsi="Book Antiqua"/>
          <w:sz w:val="24"/>
          <w:szCs w:val="24"/>
          <w:lang w:eastAsia="ko-KR"/>
        </w:rPr>
        <w:t>lines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lang w:eastAsia="ko-KR"/>
        </w:rPr>
        <w:fldChar w:fldCharType="begin"/>
      </w:r>
      <w:r w:rsidR="0019674F" w:rsidRPr="009A3C6A">
        <w:rPr>
          <w:rFonts w:ascii="Book Antiqua" w:hAnsi="Book Antiqua"/>
          <w:sz w:val="24"/>
          <w:szCs w:val="24"/>
          <w:vertAlign w:val="superscript"/>
          <w:lang w:eastAsia="ko-KR"/>
        </w:rPr>
        <w:instrText>ADDIN RW.CITE{{399 Yang,S. 2006}}</w:instrText>
      </w:r>
      <w:r w:rsidR="00986B38" w:rsidRPr="009A3C6A">
        <w:rPr>
          <w:rFonts w:ascii="Book Antiqua" w:hAnsi="Book Antiqua"/>
          <w:sz w:val="24"/>
          <w:szCs w:val="24"/>
          <w:vertAlign w:val="superscript"/>
          <w:lang w:eastAsia="ko-KR"/>
        </w:rPr>
        <w:fldChar w:fldCharType="separate"/>
      </w:r>
      <w:r w:rsidR="009C53AD" w:rsidRPr="009A3C6A">
        <w:rPr>
          <w:rFonts w:ascii="Book Antiqua" w:eastAsia="Times New Roman" w:hAnsi="Book Antiqua"/>
          <w:sz w:val="24"/>
          <w:szCs w:val="24"/>
          <w:vertAlign w:val="superscript"/>
        </w:rPr>
        <w:t>115</w:t>
      </w:r>
      <w:r w:rsidR="00986B38" w:rsidRPr="009A3C6A">
        <w:rPr>
          <w:rFonts w:ascii="Book Antiqua" w:hAnsi="Book Antiqua"/>
          <w:sz w:val="24"/>
          <w:szCs w:val="24"/>
          <w:vertAlign w:val="superscript"/>
          <w:lang w:eastAsia="ko-KR"/>
        </w:rPr>
        <w:fldChar w:fldCharType="end"/>
      </w:r>
      <w:r w:rsidR="009A3C6A" w:rsidRPr="009A3C6A">
        <w:rPr>
          <w:rFonts w:ascii="Book Antiqua" w:hAnsi="Book Antiqua" w:hint="eastAsia"/>
          <w:sz w:val="24"/>
          <w:szCs w:val="24"/>
          <w:vertAlign w:val="superscript"/>
          <w:lang w:eastAsia="zh-CN"/>
        </w:rPr>
        <w:t>]</w:t>
      </w:r>
      <w:r w:rsidR="0019674F" w:rsidRPr="00897D65">
        <w:rPr>
          <w:rFonts w:ascii="Book Antiqua" w:hAnsi="Book Antiqua"/>
          <w:sz w:val="24"/>
          <w:szCs w:val="24"/>
          <w:lang w:eastAsia="ko-KR"/>
        </w:rPr>
        <w:t>.</w:t>
      </w:r>
    </w:p>
    <w:p w:rsidR="001165FF" w:rsidRPr="00897D65" w:rsidRDefault="0019674F" w:rsidP="00196FE2">
      <w:pPr>
        <w:pStyle w:val="ListParagraph"/>
        <w:spacing w:after="0" w:line="360" w:lineRule="auto"/>
        <w:ind w:left="0" w:firstLineChars="100" w:firstLine="240"/>
        <w:contextualSpacing w:val="0"/>
        <w:jc w:val="both"/>
        <w:rPr>
          <w:rFonts w:ascii="Book Antiqua" w:hAnsi="Book Antiqua"/>
          <w:sz w:val="24"/>
          <w:szCs w:val="24"/>
          <w:lang w:eastAsia="ko-KR"/>
        </w:rPr>
      </w:pPr>
      <w:r w:rsidRPr="00897D65">
        <w:rPr>
          <w:rFonts w:ascii="Book Antiqua" w:hAnsi="Book Antiqua"/>
          <w:sz w:val="24"/>
          <w:szCs w:val="24"/>
        </w:rPr>
        <w:t xml:space="preserve">Similar to </w:t>
      </w:r>
      <w:r w:rsidR="001B33C5" w:rsidRPr="00897D65">
        <w:rPr>
          <w:rFonts w:ascii="Book Antiqua" w:hAnsi="Book Antiqua"/>
          <w:sz w:val="24"/>
          <w:szCs w:val="24"/>
        </w:rPr>
        <w:t xml:space="preserve">conflicting reports on </w:t>
      </w:r>
      <w:r w:rsidRPr="00897D65">
        <w:rPr>
          <w:rFonts w:ascii="Book Antiqua" w:hAnsi="Book Antiqua"/>
          <w:sz w:val="24"/>
          <w:szCs w:val="24"/>
        </w:rPr>
        <w:t xml:space="preserve">mutant EGFR-Cbl association, the phosphorylation status of the Cbl binding </w:t>
      </w:r>
      <w:r w:rsidR="001B33C5" w:rsidRPr="00897D65">
        <w:rPr>
          <w:rFonts w:ascii="Book Antiqua" w:hAnsi="Book Antiqua"/>
          <w:sz w:val="24"/>
          <w:szCs w:val="24"/>
        </w:rPr>
        <w:t>site</w:t>
      </w:r>
      <w:r w:rsidR="00AB05D9" w:rsidRPr="00897D65">
        <w:rPr>
          <w:rFonts w:ascii="Book Antiqua" w:hAnsi="Book Antiqua"/>
          <w:sz w:val="24"/>
          <w:szCs w:val="24"/>
        </w:rPr>
        <w:t>,</w:t>
      </w:r>
      <w:r w:rsidR="001B33C5" w:rsidRPr="00897D65">
        <w:rPr>
          <w:rFonts w:ascii="Book Antiqua" w:hAnsi="Book Antiqua"/>
          <w:sz w:val="24"/>
          <w:szCs w:val="24"/>
        </w:rPr>
        <w:t xml:space="preserve"> </w:t>
      </w:r>
      <w:r w:rsidRPr="00897D65">
        <w:rPr>
          <w:rFonts w:ascii="Book Antiqua" w:hAnsi="Book Antiqua"/>
          <w:sz w:val="24"/>
          <w:szCs w:val="24"/>
        </w:rPr>
        <w:t>EGFR</w:t>
      </w:r>
      <w:r w:rsidR="001B33C5" w:rsidRPr="00897D65">
        <w:rPr>
          <w:rFonts w:ascii="Book Antiqua" w:hAnsi="Book Antiqua"/>
          <w:sz w:val="24"/>
          <w:szCs w:val="24"/>
        </w:rPr>
        <w:t>-</w:t>
      </w:r>
      <w:r w:rsidRPr="00897D65">
        <w:rPr>
          <w:rFonts w:ascii="Book Antiqua" w:hAnsi="Book Antiqua"/>
          <w:sz w:val="24"/>
          <w:szCs w:val="24"/>
        </w:rPr>
        <w:t>Y1045</w:t>
      </w:r>
      <w:r w:rsidR="001B33C5" w:rsidRPr="00897D65">
        <w:rPr>
          <w:rFonts w:ascii="Book Antiqua" w:hAnsi="Book Antiqua"/>
          <w:sz w:val="24"/>
          <w:szCs w:val="24"/>
        </w:rPr>
        <w:t>,</w:t>
      </w:r>
      <w:r w:rsidRPr="00897D65">
        <w:rPr>
          <w:rFonts w:ascii="Book Antiqua" w:hAnsi="Book Antiqua"/>
          <w:sz w:val="24"/>
          <w:szCs w:val="24"/>
        </w:rPr>
        <w:t xml:space="preserve"> </w:t>
      </w:r>
      <w:r w:rsidR="001B33C5" w:rsidRPr="00897D65">
        <w:rPr>
          <w:rFonts w:ascii="Book Antiqua" w:hAnsi="Book Antiqua"/>
          <w:sz w:val="24"/>
          <w:szCs w:val="24"/>
        </w:rPr>
        <w:t>o</w:t>
      </w:r>
      <w:r w:rsidRPr="00897D65">
        <w:rPr>
          <w:rFonts w:ascii="Book Antiqua" w:hAnsi="Book Antiqua"/>
          <w:sz w:val="24"/>
          <w:szCs w:val="24"/>
        </w:rPr>
        <w:t>n mutant EGFR</w:t>
      </w:r>
      <w:r w:rsidR="001B33C5" w:rsidRPr="00897D65">
        <w:rPr>
          <w:rFonts w:ascii="Book Antiqua" w:hAnsi="Book Antiqua"/>
          <w:sz w:val="24"/>
          <w:szCs w:val="24"/>
        </w:rPr>
        <w:t>s</w:t>
      </w:r>
      <w:r w:rsidR="009A3C6A">
        <w:rPr>
          <w:rFonts w:ascii="Book Antiqua" w:hAnsi="Book Antiqua"/>
          <w:sz w:val="24"/>
          <w:szCs w:val="24"/>
        </w:rPr>
        <w:t xml:space="preserve"> remains </w:t>
      </w:r>
      <w:proofErr w:type="gramStart"/>
      <w:r w:rsidR="009A3C6A">
        <w:rPr>
          <w:rFonts w:ascii="Book Antiqua" w:hAnsi="Book Antiqua"/>
          <w:sz w:val="24"/>
          <w:szCs w:val="24"/>
        </w:rPr>
        <w:t>unclear</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RW.CITE{{318 Marmor,M.D. 2004}}</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88</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A21D11" w:rsidRPr="00897D65">
        <w:rPr>
          <w:rFonts w:ascii="Book Antiqua" w:hAnsi="Book Antiqua"/>
          <w:sz w:val="24"/>
          <w:szCs w:val="24"/>
        </w:rPr>
        <w:t xml:space="preserve"> R</w:t>
      </w:r>
      <w:r w:rsidR="005677E7" w:rsidRPr="00897D65">
        <w:rPr>
          <w:rFonts w:ascii="Book Antiqua" w:hAnsi="Book Antiqua"/>
          <w:sz w:val="24"/>
          <w:szCs w:val="24"/>
        </w:rPr>
        <w:t xml:space="preserve">everse-phase protein microarray </w:t>
      </w:r>
      <w:r w:rsidR="00A21D11" w:rsidRPr="00897D65">
        <w:rPr>
          <w:rFonts w:ascii="Book Antiqua" w:hAnsi="Book Antiqua"/>
          <w:sz w:val="24"/>
          <w:szCs w:val="24"/>
        </w:rPr>
        <w:t xml:space="preserve">was used </w:t>
      </w:r>
      <w:r w:rsidR="005677E7" w:rsidRPr="00897D65">
        <w:rPr>
          <w:rFonts w:ascii="Book Antiqua" w:hAnsi="Book Antiqua"/>
          <w:sz w:val="24"/>
          <w:szCs w:val="24"/>
        </w:rPr>
        <w:t xml:space="preserve">to </w:t>
      </w:r>
      <w:r w:rsidRPr="00897D65">
        <w:rPr>
          <w:rFonts w:ascii="Book Antiqua" w:hAnsi="Book Antiqua"/>
          <w:sz w:val="24"/>
          <w:szCs w:val="24"/>
        </w:rPr>
        <w:t>quanti</w:t>
      </w:r>
      <w:r w:rsidR="001B33C5" w:rsidRPr="00897D65">
        <w:rPr>
          <w:rFonts w:ascii="Book Antiqua" w:hAnsi="Book Antiqua"/>
          <w:sz w:val="24"/>
          <w:szCs w:val="24"/>
        </w:rPr>
        <w:t>f</w:t>
      </w:r>
      <w:r w:rsidR="005677E7" w:rsidRPr="00897D65">
        <w:rPr>
          <w:rFonts w:ascii="Book Antiqua" w:hAnsi="Book Antiqua"/>
          <w:sz w:val="24"/>
          <w:szCs w:val="24"/>
        </w:rPr>
        <w:t>y</w:t>
      </w:r>
      <w:r w:rsidR="001B33C5" w:rsidRPr="00897D65">
        <w:rPr>
          <w:rFonts w:ascii="Book Antiqua" w:hAnsi="Book Antiqua"/>
          <w:sz w:val="24"/>
          <w:szCs w:val="24"/>
        </w:rPr>
        <w:t xml:space="preserve"> </w:t>
      </w:r>
      <w:r w:rsidR="005677E7" w:rsidRPr="00897D65">
        <w:rPr>
          <w:rFonts w:ascii="Book Antiqua" w:hAnsi="Book Antiqua"/>
          <w:sz w:val="24"/>
          <w:szCs w:val="24"/>
        </w:rPr>
        <w:t xml:space="preserve">levels of phosphorylation of </w:t>
      </w:r>
      <w:r w:rsidR="005677E7" w:rsidRPr="00897D65">
        <w:rPr>
          <w:rFonts w:ascii="Book Antiqua" w:hAnsi="Book Antiqua"/>
          <w:sz w:val="24"/>
          <w:szCs w:val="24"/>
        </w:rPr>
        <w:lastRenderedPageBreak/>
        <w:t xml:space="preserve">various </w:t>
      </w:r>
      <w:r w:rsidRPr="00897D65">
        <w:rPr>
          <w:rFonts w:ascii="Book Antiqua" w:hAnsi="Book Antiqua"/>
          <w:sz w:val="24"/>
          <w:szCs w:val="24"/>
        </w:rPr>
        <w:t xml:space="preserve">EGFR phosphorylation sites on pure tumor cell populations </w:t>
      </w:r>
      <w:r w:rsidR="005677E7" w:rsidRPr="00897D65">
        <w:rPr>
          <w:rFonts w:ascii="Book Antiqua" w:hAnsi="Book Antiqua"/>
          <w:sz w:val="24"/>
          <w:szCs w:val="24"/>
        </w:rPr>
        <w:t xml:space="preserve">isolated by laser capture microdissection </w:t>
      </w:r>
      <w:r w:rsidRPr="00897D65">
        <w:rPr>
          <w:rFonts w:ascii="Book Antiqua" w:hAnsi="Book Antiqua"/>
          <w:sz w:val="24"/>
          <w:szCs w:val="24"/>
        </w:rPr>
        <w:t xml:space="preserve">from human lung </w:t>
      </w:r>
      <w:r w:rsidR="005677E7" w:rsidRPr="00897D65">
        <w:rPr>
          <w:rFonts w:ascii="Book Antiqua" w:hAnsi="Book Antiqua"/>
          <w:sz w:val="24"/>
          <w:szCs w:val="24"/>
        </w:rPr>
        <w:t xml:space="preserve">tumor </w:t>
      </w:r>
      <w:r w:rsidRPr="00897D65">
        <w:rPr>
          <w:rFonts w:ascii="Book Antiqua" w:hAnsi="Book Antiqua"/>
          <w:sz w:val="24"/>
          <w:szCs w:val="24"/>
        </w:rPr>
        <w:t xml:space="preserve">biopsy </w:t>
      </w:r>
      <w:proofErr w:type="gramStart"/>
      <w:r w:rsidRPr="00897D65">
        <w:rPr>
          <w:rFonts w:ascii="Book Antiqua" w:hAnsi="Book Antiqua"/>
          <w:sz w:val="24"/>
          <w:szCs w:val="24"/>
        </w:rPr>
        <w:t>specimens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RW.CITE{{414 VanMeter,A.J. 2008}}</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145</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The</w:t>
      </w:r>
      <w:r w:rsidR="00A21D11" w:rsidRPr="00897D65">
        <w:rPr>
          <w:rFonts w:ascii="Book Antiqua" w:hAnsi="Book Antiqua"/>
          <w:sz w:val="24"/>
          <w:szCs w:val="24"/>
        </w:rPr>
        <w:t xml:space="preserve"> group </w:t>
      </w:r>
      <w:r w:rsidRPr="00897D65">
        <w:rPr>
          <w:rFonts w:ascii="Book Antiqua" w:hAnsi="Book Antiqua"/>
          <w:sz w:val="24"/>
          <w:szCs w:val="24"/>
        </w:rPr>
        <w:t xml:space="preserve">found that </w:t>
      </w:r>
      <w:r w:rsidR="005677E7" w:rsidRPr="00897D65">
        <w:rPr>
          <w:rFonts w:ascii="Book Antiqua" w:hAnsi="Book Antiqua"/>
          <w:sz w:val="24"/>
          <w:szCs w:val="24"/>
        </w:rPr>
        <w:t xml:space="preserve">phosphorylation of </w:t>
      </w:r>
      <w:r w:rsidRPr="00897D65">
        <w:rPr>
          <w:rFonts w:ascii="Book Antiqua" w:hAnsi="Book Antiqua"/>
          <w:sz w:val="24"/>
          <w:szCs w:val="24"/>
        </w:rPr>
        <w:t>EGFR</w:t>
      </w:r>
      <w:r w:rsidR="005677E7" w:rsidRPr="00897D65">
        <w:rPr>
          <w:rFonts w:ascii="Book Antiqua" w:hAnsi="Book Antiqua"/>
          <w:sz w:val="24"/>
          <w:szCs w:val="24"/>
        </w:rPr>
        <w:t>-</w:t>
      </w:r>
      <w:r w:rsidRPr="00897D65">
        <w:rPr>
          <w:rFonts w:ascii="Book Antiqua" w:hAnsi="Book Antiqua"/>
          <w:sz w:val="24"/>
          <w:szCs w:val="24"/>
        </w:rPr>
        <w:t xml:space="preserve">Y1045 </w:t>
      </w:r>
      <w:r w:rsidR="005677E7" w:rsidRPr="00897D65">
        <w:rPr>
          <w:rFonts w:ascii="Book Antiqua" w:hAnsi="Book Antiqua"/>
          <w:sz w:val="24"/>
          <w:szCs w:val="24"/>
        </w:rPr>
        <w:t>was reduced</w:t>
      </w:r>
      <w:r w:rsidRPr="00897D65">
        <w:rPr>
          <w:rFonts w:ascii="Book Antiqua" w:hAnsi="Book Antiqua"/>
          <w:sz w:val="24"/>
          <w:szCs w:val="24"/>
        </w:rPr>
        <w:t xml:space="preserve"> across patient samples</w:t>
      </w:r>
      <w:r w:rsidR="005677E7" w:rsidRPr="00897D65">
        <w:rPr>
          <w:rFonts w:ascii="Book Antiqua" w:hAnsi="Book Antiqua"/>
          <w:sz w:val="24"/>
          <w:szCs w:val="24"/>
        </w:rPr>
        <w:t xml:space="preserve"> that expressed</w:t>
      </w:r>
      <w:r w:rsidRPr="00897D65">
        <w:rPr>
          <w:rFonts w:ascii="Book Antiqua" w:hAnsi="Book Antiqua"/>
          <w:sz w:val="24"/>
          <w:szCs w:val="24"/>
        </w:rPr>
        <w:t xml:space="preserve"> </w:t>
      </w:r>
      <w:r w:rsidR="005677E7" w:rsidRPr="00897D65">
        <w:rPr>
          <w:rFonts w:ascii="Book Antiqua" w:hAnsi="Book Antiqua"/>
          <w:sz w:val="24"/>
          <w:szCs w:val="24"/>
        </w:rPr>
        <w:t xml:space="preserve">all classes of mutant EGFRs </w:t>
      </w:r>
      <w:r w:rsidRPr="00897D65">
        <w:rPr>
          <w:rFonts w:ascii="Book Antiqua" w:hAnsi="Book Antiqua"/>
          <w:sz w:val="24"/>
          <w:szCs w:val="24"/>
        </w:rPr>
        <w:t>(inframe deletion mutant</w:t>
      </w:r>
      <w:r w:rsidR="005677E7" w:rsidRPr="00897D65">
        <w:rPr>
          <w:rFonts w:ascii="Book Antiqua" w:hAnsi="Book Antiqua"/>
          <w:sz w:val="24"/>
          <w:szCs w:val="24"/>
        </w:rPr>
        <w:t>,</w:t>
      </w:r>
      <w:r w:rsidRPr="00897D65">
        <w:rPr>
          <w:rFonts w:ascii="Book Antiqua" w:hAnsi="Book Antiqua"/>
          <w:sz w:val="24"/>
          <w:szCs w:val="24"/>
        </w:rPr>
        <w:t xml:space="preserve"> EGFR L858R and H7</w:t>
      </w:r>
      <w:r w:rsidR="009A3C6A">
        <w:rPr>
          <w:rFonts w:ascii="Book Antiqua" w:hAnsi="Book Antiqua"/>
          <w:sz w:val="24"/>
          <w:szCs w:val="24"/>
        </w:rPr>
        <w:t xml:space="preserve">73L/V774M) compared with </w:t>
      </w:r>
      <w:proofErr w:type="gramStart"/>
      <w:r w:rsidR="009A3C6A">
        <w:rPr>
          <w:rFonts w:ascii="Book Antiqua" w:hAnsi="Book Antiqua"/>
          <w:sz w:val="24"/>
          <w:szCs w:val="24"/>
        </w:rPr>
        <w:t>wtEGFR</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RW.CITE{{414 VanMeter,A.J. 2008}}</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145</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Similarly, EGFR L858R and EGFR </w:t>
      </w:r>
      <w:r w:rsidRPr="00897D65">
        <w:rPr>
          <w:rFonts w:ascii="Book Antiqua" w:hAnsi="Book Antiqua"/>
          <w:sz w:val="24"/>
          <w:szCs w:val="24"/>
        </w:rPr>
        <w:sym w:font="Symbol" w:char="F044"/>
      </w:r>
      <w:r w:rsidRPr="00897D65">
        <w:rPr>
          <w:rFonts w:ascii="Book Antiqua" w:hAnsi="Book Antiqua"/>
          <w:sz w:val="24"/>
          <w:szCs w:val="24"/>
        </w:rPr>
        <w:t xml:space="preserve">747-753 mutants expressed in a mouse fibroblast cell line </w:t>
      </w:r>
      <w:r w:rsidR="00AB05D9" w:rsidRPr="00897D65">
        <w:rPr>
          <w:rFonts w:ascii="Book Antiqua" w:hAnsi="Book Antiqua"/>
          <w:sz w:val="24"/>
          <w:szCs w:val="24"/>
        </w:rPr>
        <w:t>or</w:t>
      </w:r>
      <w:r w:rsidRPr="00897D65">
        <w:rPr>
          <w:rFonts w:ascii="Book Antiqua" w:hAnsi="Book Antiqua"/>
          <w:sz w:val="24"/>
          <w:szCs w:val="24"/>
        </w:rPr>
        <w:t xml:space="preserve"> COS-7 cells showed </w:t>
      </w:r>
      <w:r w:rsidR="005677E7" w:rsidRPr="00897D65">
        <w:rPr>
          <w:rFonts w:ascii="Book Antiqua" w:hAnsi="Book Antiqua"/>
          <w:sz w:val="24"/>
          <w:szCs w:val="24"/>
        </w:rPr>
        <w:t>lower levels of</w:t>
      </w:r>
      <w:r w:rsidRPr="00897D65">
        <w:rPr>
          <w:rFonts w:ascii="Book Antiqua" w:hAnsi="Book Antiqua"/>
          <w:sz w:val="24"/>
          <w:szCs w:val="24"/>
        </w:rPr>
        <w:t xml:space="preserve"> EGFR</w:t>
      </w:r>
      <w:r w:rsidR="005677E7" w:rsidRPr="00897D65">
        <w:rPr>
          <w:rFonts w:ascii="Book Antiqua" w:hAnsi="Book Antiqua"/>
          <w:sz w:val="24"/>
          <w:szCs w:val="24"/>
        </w:rPr>
        <w:t>-</w:t>
      </w:r>
      <w:r w:rsidRPr="00897D65">
        <w:rPr>
          <w:rFonts w:ascii="Book Antiqua" w:hAnsi="Book Antiqua"/>
          <w:sz w:val="24"/>
          <w:szCs w:val="24"/>
        </w:rPr>
        <w:t xml:space="preserve">Y1045 phosphorylation when compared to wtEGFR, </w:t>
      </w:r>
      <w:r w:rsidR="005677E7" w:rsidRPr="00897D65">
        <w:rPr>
          <w:rFonts w:ascii="Book Antiqua" w:hAnsi="Book Antiqua"/>
          <w:sz w:val="24"/>
          <w:szCs w:val="24"/>
        </w:rPr>
        <w:t>while</w:t>
      </w:r>
      <w:r w:rsidRPr="00897D65">
        <w:rPr>
          <w:rFonts w:ascii="Book Antiqua" w:hAnsi="Book Antiqua"/>
          <w:sz w:val="24"/>
          <w:szCs w:val="24"/>
        </w:rPr>
        <w:t xml:space="preserve"> EGFR </w:t>
      </w:r>
      <w:r w:rsidRPr="00897D65">
        <w:rPr>
          <w:rFonts w:ascii="Book Antiqua" w:hAnsi="Book Antiqua"/>
          <w:sz w:val="24"/>
          <w:szCs w:val="24"/>
        </w:rPr>
        <w:sym w:font="Symbol" w:char="F044"/>
      </w:r>
      <w:r w:rsidRPr="00897D65">
        <w:rPr>
          <w:rFonts w:ascii="Book Antiqua" w:hAnsi="Book Antiqua"/>
          <w:sz w:val="24"/>
          <w:szCs w:val="24"/>
        </w:rPr>
        <w:t>746-750 showed hypo</w:t>
      </w:r>
      <w:r w:rsidR="005677E7" w:rsidRPr="00897D65">
        <w:rPr>
          <w:rFonts w:ascii="Book Antiqua" w:hAnsi="Book Antiqua"/>
          <w:sz w:val="24"/>
          <w:szCs w:val="24"/>
        </w:rPr>
        <w:t>-</w:t>
      </w:r>
      <w:r w:rsidRPr="00897D65">
        <w:rPr>
          <w:rFonts w:ascii="Book Antiqua" w:hAnsi="Book Antiqua"/>
          <w:sz w:val="24"/>
          <w:szCs w:val="24"/>
        </w:rPr>
        <w:t>ubiquitination, delayed downregulation, and increased surface retention upon ligand</w:t>
      </w:r>
      <w:r w:rsidR="005677E7" w:rsidRPr="00897D65">
        <w:rPr>
          <w:rFonts w:ascii="Book Antiqua" w:hAnsi="Book Antiqua"/>
          <w:sz w:val="24"/>
          <w:szCs w:val="24"/>
        </w:rPr>
        <w:t xml:space="preserve"> stimulation</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RW.CITE{{415 Furukawa,M.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146</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5677E7" w:rsidRPr="00897D65">
        <w:rPr>
          <w:rFonts w:ascii="Book Antiqua" w:hAnsi="Book Antiqua"/>
          <w:sz w:val="24"/>
          <w:szCs w:val="24"/>
        </w:rPr>
        <w:t>Another study, h</w:t>
      </w:r>
      <w:r w:rsidRPr="00897D65">
        <w:rPr>
          <w:rFonts w:ascii="Book Antiqua" w:hAnsi="Book Antiqua"/>
          <w:sz w:val="24"/>
          <w:szCs w:val="24"/>
        </w:rPr>
        <w:t>owever,</w:t>
      </w:r>
      <w:r w:rsidR="005677E7" w:rsidRPr="00897D65">
        <w:rPr>
          <w:rFonts w:ascii="Book Antiqua" w:hAnsi="Book Antiqua"/>
          <w:sz w:val="24"/>
          <w:szCs w:val="24"/>
        </w:rPr>
        <w:t xml:space="preserve"> showed that when mutant EGFRs were </w:t>
      </w:r>
      <w:r w:rsidRPr="00897D65">
        <w:rPr>
          <w:rFonts w:ascii="Book Antiqua" w:hAnsi="Book Antiqua"/>
          <w:sz w:val="24"/>
          <w:szCs w:val="24"/>
        </w:rPr>
        <w:t>stably express</w:t>
      </w:r>
      <w:r w:rsidR="005677E7" w:rsidRPr="00897D65">
        <w:rPr>
          <w:rFonts w:ascii="Book Antiqua" w:hAnsi="Book Antiqua"/>
          <w:sz w:val="24"/>
          <w:szCs w:val="24"/>
        </w:rPr>
        <w:t xml:space="preserve">ed </w:t>
      </w:r>
      <w:r w:rsidRPr="00897D65">
        <w:rPr>
          <w:rFonts w:ascii="Book Antiqua" w:hAnsi="Book Antiqua"/>
          <w:sz w:val="24"/>
          <w:szCs w:val="24"/>
        </w:rPr>
        <w:t xml:space="preserve">in </w:t>
      </w:r>
      <w:r w:rsidR="005677E7" w:rsidRPr="00897D65">
        <w:rPr>
          <w:rFonts w:ascii="Book Antiqua" w:hAnsi="Book Antiqua"/>
          <w:sz w:val="24"/>
          <w:szCs w:val="24"/>
        </w:rPr>
        <w:t xml:space="preserve">a NSCLC cell line H1299, the </w:t>
      </w:r>
      <w:r w:rsidRPr="00897D65">
        <w:rPr>
          <w:rFonts w:ascii="Book Antiqua" w:hAnsi="Book Antiqua"/>
          <w:sz w:val="24"/>
          <w:szCs w:val="24"/>
        </w:rPr>
        <w:t>mutant EGFRs showed higher basal phosphorylation levels a</w:t>
      </w:r>
      <w:r w:rsidR="005677E7" w:rsidRPr="00897D65">
        <w:rPr>
          <w:rFonts w:ascii="Book Antiqua" w:hAnsi="Book Antiqua"/>
          <w:sz w:val="24"/>
          <w:szCs w:val="24"/>
        </w:rPr>
        <w:t>t all</w:t>
      </w:r>
      <w:r w:rsidRPr="00897D65">
        <w:rPr>
          <w:rFonts w:ascii="Book Antiqua" w:hAnsi="Book Antiqua"/>
          <w:sz w:val="24"/>
          <w:szCs w:val="24"/>
        </w:rPr>
        <w:t xml:space="preserve"> tyrosine residues</w:t>
      </w:r>
      <w:r w:rsidR="00AB05D9" w:rsidRPr="00897D65">
        <w:rPr>
          <w:rFonts w:ascii="Book Antiqua" w:hAnsi="Book Antiqua"/>
          <w:sz w:val="24"/>
          <w:szCs w:val="24"/>
        </w:rPr>
        <w:t>,</w:t>
      </w:r>
      <w:r w:rsidR="009A3C6A">
        <w:rPr>
          <w:rFonts w:ascii="Book Antiqua" w:hAnsi="Book Antiqua"/>
          <w:sz w:val="24"/>
          <w:szCs w:val="24"/>
        </w:rPr>
        <w:t xml:space="preserve"> including Y1045</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RW.CITE{{401 Chen,Y.R. 2006}}</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120</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 Intact ligand-induced Y1045 phosphorylation has been observed in other mutant EGFR cell systems</w:t>
      </w:r>
      <w:r w:rsidR="00A21D11" w:rsidRPr="00897D65">
        <w:rPr>
          <w:rFonts w:ascii="Book Antiqua" w:hAnsi="Book Antiqua"/>
          <w:sz w:val="24"/>
          <w:szCs w:val="24"/>
        </w:rPr>
        <w:t>,</w:t>
      </w:r>
      <w:r w:rsidRPr="00897D65">
        <w:rPr>
          <w:rFonts w:ascii="Book Antiqua" w:hAnsi="Book Antiqua"/>
          <w:sz w:val="24"/>
          <w:szCs w:val="24"/>
        </w:rPr>
        <w:t xml:space="preserve"> including L858R mutant-</w:t>
      </w:r>
      <w:r w:rsidR="005677E7" w:rsidRPr="00897D65">
        <w:rPr>
          <w:rFonts w:ascii="Book Antiqua" w:hAnsi="Book Antiqua"/>
          <w:sz w:val="24"/>
          <w:szCs w:val="24"/>
        </w:rPr>
        <w:t>expressing</w:t>
      </w:r>
      <w:r w:rsidRPr="00897D65">
        <w:rPr>
          <w:rFonts w:ascii="Book Antiqua" w:hAnsi="Book Antiqua"/>
          <w:sz w:val="24"/>
          <w:szCs w:val="24"/>
        </w:rPr>
        <w:t xml:space="preserve"> and in</w:t>
      </w:r>
      <w:r w:rsidR="00A21D11" w:rsidRPr="00897D65">
        <w:rPr>
          <w:rFonts w:ascii="Book Antiqua" w:hAnsi="Book Antiqua"/>
          <w:sz w:val="24"/>
          <w:szCs w:val="24"/>
        </w:rPr>
        <w:t>-</w:t>
      </w:r>
      <w:r w:rsidRPr="00897D65">
        <w:rPr>
          <w:rFonts w:ascii="Book Antiqua" w:hAnsi="Book Antiqua"/>
          <w:sz w:val="24"/>
          <w:szCs w:val="24"/>
        </w:rPr>
        <w:t>frame deletion mutant-expressing non</w:t>
      </w:r>
      <w:r w:rsidR="005677E7" w:rsidRPr="00897D65">
        <w:rPr>
          <w:rFonts w:ascii="Book Antiqua" w:hAnsi="Book Antiqua"/>
          <w:sz w:val="24"/>
          <w:szCs w:val="24"/>
        </w:rPr>
        <w:t>-</w:t>
      </w:r>
      <w:r w:rsidRPr="00897D65">
        <w:rPr>
          <w:rFonts w:ascii="Book Antiqua" w:hAnsi="Book Antiqua"/>
          <w:sz w:val="24"/>
          <w:szCs w:val="24"/>
        </w:rPr>
        <w:t>transformed</w:t>
      </w:r>
      <w:r w:rsidR="009A3C6A">
        <w:rPr>
          <w:rFonts w:ascii="Book Antiqua" w:hAnsi="Book Antiqua"/>
          <w:sz w:val="24"/>
          <w:szCs w:val="24"/>
        </w:rPr>
        <w:t xml:space="preserve"> mouse mammary epithelial </w:t>
      </w:r>
      <w:proofErr w:type="gramStart"/>
      <w:r w:rsidR="009A3C6A">
        <w:rPr>
          <w:rFonts w:ascii="Book Antiqua" w:hAnsi="Book Antiqua"/>
          <w:sz w:val="24"/>
          <w:szCs w:val="24"/>
        </w:rPr>
        <w:t>cells</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RW.CITE{{339 Sordella,R. 2004}}</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23</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9A3C6A">
        <w:rPr>
          <w:rFonts w:ascii="Book Antiqua" w:hAnsi="Book Antiqua"/>
          <w:sz w:val="24"/>
          <w:szCs w:val="24"/>
        </w:rPr>
        <w:t>, SF9 insect cells</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RW.CITE{{416 Mulloy,R.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147</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Pr="00897D65">
        <w:rPr>
          <w:rFonts w:ascii="Book Antiqua" w:hAnsi="Book Antiqua"/>
          <w:sz w:val="24"/>
          <w:szCs w:val="24"/>
        </w:rPr>
        <w:t>,</w:t>
      </w:r>
      <w:r w:rsidR="009A3C6A">
        <w:rPr>
          <w:rFonts w:ascii="Book Antiqua" w:hAnsi="Book Antiqua"/>
          <w:sz w:val="24"/>
          <w:szCs w:val="24"/>
        </w:rPr>
        <w:t xml:space="preserve"> and murine hematopoietic cells</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RW.CITE{{402 Choi,S.H.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121</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Similarly, endogenous EGFR </w:t>
      </w:r>
      <w:r w:rsidRPr="00897D65">
        <w:rPr>
          <w:rFonts w:ascii="Book Antiqua" w:hAnsi="Book Antiqua"/>
          <w:sz w:val="24"/>
          <w:szCs w:val="24"/>
        </w:rPr>
        <w:sym w:font="Symbol" w:char="F044"/>
      </w:r>
      <w:r w:rsidRPr="00897D65">
        <w:rPr>
          <w:rFonts w:ascii="Book Antiqua" w:hAnsi="Book Antiqua"/>
          <w:sz w:val="24"/>
          <w:szCs w:val="24"/>
        </w:rPr>
        <w:t xml:space="preserve">746-750 </w:t>
      </w:r>
      <w:r w:rsidR="00CF104F" w:rsidRPr="00897D65">
        <w:rPr>
          <w:rFonts w:ascii="Book Antiqua" w:hAnsi="Book Antiqua"/>
          <w:sz w:val="24"/>
          <w:szCs w:val="24"/>
        </w:rPr>
        <w:t>or</w:t>
      </w:r>
      <w:r w:rsidRPr="00897D65">
        <w:rPr>
          <w:rFonts w:ascii="Book Antiqua" w:hAnsi="Book Antiqua"/>
          <w:sz w:val="24"/>
          <w:szCs w:val="24"/>
        </w:rPr>
        <w:t xml:space="preserve"> L858R/T790M </w:t>
      </w:r>
      <w:r w:rsidR="00AB05D9" w:rsidRPr="00897D65">
        <w:rPr>
          <w:rFonts w:ascii="Book Antiqua" w:hAnsi="Book Antiqua"/>
          <w:sz w:val="24"/>
          <w:szCs w:val="24"/>
        </w:rPr>
        <w:t xml:space="preserve">expressed in NSCLC cell lines </w:t>
      </w:r>
      <w:r w:rsidRPr="00897D65">
        <w:rPr>
          <w:rFonts w:ascii="Book Antiqua" w:hAnsi="Book Antiqua"/>
          <w:sz w:val="24"/>
          <w:szCs w:val="24"/>
        </w:rPr>
        <w:t xml:space="preserve">H1650 </w:t>
      </w:r>
      <w:r w:rsidR="00CF104F" w:rsidRPr="00897D65">
        <w:rPr>
          <w:rFonts w:ascii="Book Antiqua" w:hAnsi="Book Antiqua"/>
          <w:sz w:val="24"/>
          <w:szCs w:val="24"/>
        </w:rPr>
        <w:t>or</w:t>
      </w:r>
      <w:r w:rsidRPr="00897D65">
        <w:rPr>
          <w:rFonts w:ascii="Book Antiqua" w:hAnsi="Book Antiqua"/>
          <w:sz w:val="24"/>
          <w:szCs w:val="24"/>
        </w:rPr>
        <w:t xml:space="preserve"> H1975, respectively showed robust phosphorylation </w:t>
      </w:r>
      <w:r w:rsidR="00CF104F" w:rsidRPr="00897D65">
        <w:rPr>
          <w:rFonts w:ascii="Book Antiqua" w:hAnsi="Book Antiqua"/>
          <w:sz w:val="24"/>
          <w:szCs w:val="24"/>
        </w:rPr>
        <w:t>on</w:t>
      </w:r>
      <w:r w:rsidRPr="00897D65">
        <w:rPr>
          <w:rFonts w:ascii="Book Antiqua" w:hAnsi="Book Antiqua"/>
          <w:sz w:val="24"/>
          <w:szCs w:val="24"/>
        </w:rPr>
        <w:t xml:space="preserve"> </w:t>
      </w:r>
      <w:r w:rsidR="00397820" w:rsidRPr="00897D65">
        <w:rPr>
          <w:rFonts w:ascii="Book Antiqua" w:hAnsi="Book Antiqua"/>
          <w:sz w:val="24"/>
          <w:szCs w:val="24"/>
        </w:rPr>
        <w:t>EGFR Y1045</w:t>
      </w:r>
      <w:r w:rsidRPr="00897D65">
        <w:rPr>
          <w:rFonts w:ascii="Book Antiqua" w:hAnsi="Book Antiqua"/>
          <w:sz w:val="24"/>
          <w:szCs w:val="24"/>
        </w:rPr>
        <w:t xml:space="preserve"> compared to</w:t>
      </w:r>
      <w:r w:rsidR="00CF104F" w:rsidRPr="00897D65">
        <w:rPr>
          <w:rFonts w:ascii="Book Antiqua" w:hAnsi="Book Antiqua"/>
          <w:sz w:val="24"/>
          <w:szCs w:val="24"/>
        </w:rPr>
        <w:t xml:space="preserve"> that in</w:t>
      </w:r>
      <w:r w:rsidRPr="00897D65">
        <w:rPr>
          <w:rFonts w:ascii="Book Antiqua" w:hAnsi="Book Antiqua"/>
          <w:sz w:val="24"/>
          <w:szCs w:val="24"/>
        </w:rPr>
        <w:t xml:space="preserve"> wtEGFR-</w:t>
      </w:r>
      <w:r w:rsidR="009A3C6A">
        <w:rPr>
          <w:rFonts w:ascii="Book Antiqua" w:hAnsi="Book Antiqua"/>
          <w:sz w:val="24"/>
          <w:szCs w:val="24"/>
        </w:rPr>
        <w:t>expressing NSCLC cell line H358</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RW.CITE{{397 Shtiegman,K.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116</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Interestingly, human embryonic kidney 293 cells transfected with EGFR L858R showed intact ligand-induced Y1045 phosphorylation and association with Cbl, whereas EGFR </w:t>
      </w:r>
      <w:r w:rsidRPr="00897D65">
        <w:rPr>
          <w:rFonts w:ascii="Book Antiqua" w:hAnsi="Book Antiqua"/>
          <w:sz w:val="24"/>
          <w:szCs w:val="24"/>
        </w:rPr>
        <w:sym w:font="Symbol" w:char="F044"/>
      </w:r>
      <w:r w:rsidRPr="00897D65">
        <w:rPr>
          <w:rFonts w:ascii="Book Antiqua" w:hAnsi="Book Antiqua"/>
          <w:sz w:val="24"/>
          <w:szCs w:val="24"/>
        </w:rPr>
        <w:t xml:space="preserve">747-753 showed decreased Y1045 phosphorylation and EGFR-Cbl </w:t>
      </w:r>
      <w:proofErr w:type="gramStart"/>
      <w:r w:rsidRPr="00897D65">
        <w:rPr>
          <w:rFonts w:ascii="Book Antiqua" w:hAnsi="Book Antiqua"/>
          <w:sz w:val="24"/>
          <w:szCs w:val="24"/>
        </w:rPr>
        <w:t>association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RW.CITE{{366 Doody,J.F.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55</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The di</w:t>
      </w:r>
      <w:r w:rsidR="00CF104F" w:rsidRPr="00897D65">
        <w:rPr>
          <w:rFonts w:ascii="Book Antiqua" w:hAnsi="Book Antiqua"/>
          <w:sz w:val="24"/>
          <w:szCs w:val="24"/>
        </w:rPr>
        <w:t>screpancies among</w:t>
      </w:r>
      <w:r w:rsidR="003179BB">
        <w:rPr>
          <w:rFonts w:ascii="Book Antiqua" w:hAnsi="Book Antiqua"/>
          <w:sz w:val="24"/>
          <w:szCs w:val="24"/>
        </w:rPr>
        <w:t xml:space="preserve"> </w:t>
      </w:r>
      <w:r w:rsidR="00CF104F" w:rsidRPr="00897D65">
        <w:rPr>
          <w:rFonts w:ascii="Book Antiqua" w:hAnsi="Book Antiqua"/>
          <w:sz w:val="24"/>
          <w:szCs w:val="24"/>
        </w:rPr>
        <w:t>reported results</w:t>
      </w:r>
      <w:r w:rsidR="00397820" w:rsidRPr="00897D65">
        <w:rPr>
          <w:rFonts w:ascii="Book Antiqua" w:hAnsi="Book Antiqua"/>
          <w:sz w:val="24"/>
          <w:szCs w:val="24"/>
        </w:rPr>
        <w:t xml:space="preserve"> </w:t>
      </w:r>
      <w:r w:rsidR="00CF104F" w:rsidRPr="00897D65">
        <w:rPr>
          <w:rFonts w:ascii="Book Antiqua" w:hAnsi="Book Antiqua"/>
          <w:sz w:val="24"/>
          <w:szCs w:val="24"/>
        </w:rPr>
        <w:t>are likely to</w:t>
      </w:r>
      <w:r w:rsidRPr="00897D65">
        <w:rPr>
          <w:rFonts w:ascii="Book Antiqua" w:hAnsi="Book Antiqua"/>
          <w:sz w:val="24"/>
          <w:szCs w:val="24"/>
        </w:rPr>
        <w:t xml:space="preserve"> be due to the difference in EGFR mutation type, different cell type used, and/or </w:t>
      </w:r>
      <w:r w:rsidR="00CF104F" w:rsidRPr="00897D65">
        <w:rPr>
          <w:rFonts w:ascii="Book Antiqua" w:hAnsi="Book Antiqua"/>
          <w:sz w:val="24"/>
          <w:szCs w:val="24"/>
        </w:rPr>
        <w:t xml:space="preserve">the </w:t>
      </w:r>
      <w:r w:rsidRPr="00897D65">
        <w:rPr>
          <w:rFonts w:ascii="Book Antiqua" w:hAnsi="Book Antiqua"/>
          <w:sz w:val="24"/>
          <w:szCs w:val="24"/>
        </w:rPr>
        <w:t>types of cells used as controls to make comparisons</w:t>
      </w:r>
      <w:r w:rsidR="00B266E5" w:rsidRPr="00897D65">
        <w:rPr>
          <w:rFonts w:ascii="Book Antiqua" w:hAnsi="Book Antiqua"/>
          <w:sz w:val="24"/>
          <w:szCs w:val="24"/>
        </w:rPr>
        <w:t>.</w:t>
      </w:r>
      <w:r w:rsidR="003179BB">
        <w:rPr>
          <w:rFonts w:ascii="Book Antiqua" w:hAnsi="Book Antiqua"/>
          <w:sz w:val="24"/>
          <w:szCs w:val="24"/>
        </w:rPr>
        <w:t xml:space="preserve"> </w:t>
      </w:r>
      <w:r w:rsidR="00CF104F" w:rsidRPr="00897D65">
        <w:rPr>
          <w:rFonts w:ascii="Book Antiqua" w:hAnsi="Book Antiqua"/>
          <w:sz w:val="24"/>
          <w:szCs w:val="24"/>
        </w:rPr>
        <w:t>Nonetheless, a consistent picture on Cbl-mutant EGFR association has not emerged, and the role of other Cbl family members remains unclear.</w:t>
      </w:r>
    </w:p>
    <w:p w:rsidR="009A51AD" w:rsidRPr="00897D65" w:rsidRDefault="007E0E0B" w:rsidP="00196FE2">
      <w:pPr>
        <w:pStyle w:val="ListParagraph"/>
        <w:spacing w:after="0" w:line="360" w:lineRule="auto"/>
        <w:ind w:left="0" w:firstLineChars="100" w:firstLine="240"/>
        <w:contextualSpacing w:val="0"/>
        <w:jc w:val="both"/>
        <w:rPr>
          <w:rFonts w:ascii="Book Antiqua" w:hAnsi="Book Antiqua"/>
          <w:sz w:val="24"/>
          <w:szCs w:val="24"/>
        </w:rPr>
      </w:pPr>
      <w:r w:rsidRPr="00897D65">
        <w:rPr>
          <w:rFonts w:ascii="Book Antiqua" w:hAnsi="Book Antiqua"/>
          <w:sz w:val="24"/>
          <w:szCs w:val="24"/>
        </w:rPr>
        <w:t>In contrast to</w:t>
      </w:r>
      <w:r w:rsidR="0019674F" w:rsidRPr="00897D65">
        <w:rPr>
          <w:rFonts w:ascii="Book Antiqua" w:hAnsi="Book Antiqua"/>
          <w:sz w:val="24"/>
          <w:szCs w:val="24"/>
        </w:rPr>
        <w:t xml:space="preserve"> </w:t>
      </w:r>
      <w:r w:rsidR="00744EFB" w:rsidRPr="00897D65">
        <w:rPr>
          <w:rFonts w:ascii="Book Antiqua" w:hAnsi="Book Antiqua"/>
          <w:sz w:val="24"/>
          <w:szCs w:val="24"/>
        </w:rPr>
        <w:t>a</w:t>
      </w:r>
      <w:r w:rsidR="0019674F" w:rsidRPr="00897D65">
        <w:rPr>
          <w:rFonts w:ascii="Book Antiqua" w:hAnsi="Book Antiqua"/>
          <w:sz w:val="24"/>
          <w:szCs w:val="24"/>
        </w:rPr>
        <w:t xml:space="preserve"> </w:t>
      </w:r>
      <w:r w:rsidR="00397820" w:rsidRPr="00897D65">
        <w:rPr>
          <w:rFonts w:ascii="Book Antiqua" w:hAnsi="Book Antiqua"/>
          <w:sz w:val="24"/>
          <w:szCs w:val="24"/>
        </w:rPr>
        <w:t>lack of consensus on</w:t>
      </w:r>
      <w:r w:rsidR="0019674F" w:rsidRPr="00897D65">
        <w:rPr>
          <w:rFonts w:ascii="Book Antiqua" w:hAnsi="Book Antiqua"/>
          <w:sz w:val="24"/>
          <w:szCs w:val="24"/>
        </w:rPr>
        <w:t xml:space="preserve"> Y1045 phosphorylation </w:t>
      </w:r>
      <w:r w:rsidRPr="00897D65">
        <w:rPr>
          <w:rFonts w:ascii="Book Antiqua" w:hAnsi="Book Antiqua"/>
          <w:sz w:val="24"/>
          <w:szCs w:val="24"/>
        </w:rPr>
        <w:t xml:space="preserve">of mutant EGFRs </w:t>
      </w:r>
      <w:r w:rsidR="0019674F" w:rsidRPr="00897D65">
        <w:rPr>
          <w:rFonts w:ascii="Book Antiqua" w:hAnsi="Book Antiqua"/>
          <w:sz w:val="24"/>
          <w:szCs w:val="24"/>
        </w:rPr>
        <w:t xml:space="preserve">and </w:t>
      </w:r>
      <w:r w:rsidRPr="00897D65">
        <w:rPr>
          <w:rFonts w:ascii="Book Antiqua" w:hAnsi="Book Antiqua"/>
          <w:sz w:val="24"/>
          <w:szCs w:val="24"/>
        </w:rPr>
        <w:t xml:space="preserve">their </w:t>
      </w:r>
      <w:r w:rsidR="0019674F" w:rsidRPr="00897D65">
        <w:rPr>
          <w:rFonts w:ascii="Book Antiqua" w:hAnsi="Book Antiqua"/>
          <w:sz w:val="24"/>
          <w:szCs w:val="24"/>
        </w:rPr>
        <w:t>association</w:t>
      </w:r>
      <w:r w:rsidRPr="00897D65">
        <w:rPr>
          <w:rFonts w:ascii="Book Antiqua" w:hAnsi="Book Antiqua"/>
          <w:sz w:val="24"/>
          <w:szCs w:val="24"/>
        </w:rPr>
        <w:t xml:space="preserve"> with Cbl</w:t>
      </w:r>
      <w:r w:rsidR="0019674F" w:rsidRPr="00897D65">
        <w:rPr>
          <w:rFonts w:ascii="Book Antiqua" w:hAnsi="Book Antiqua"/>
          <w:sz w:val="24"/>
          <w:szCs w:val="24"/>
        </w:rPr>
        <w:t xml:space="preserve">, different studies have consistently noted </w:t>
      </w:r>
      <w:r w:rsidRPr="00897D65">
        <w:rPr>
          <w:rFonts w:ascii="Book Antiqua" w:hAnsi="Book Antiqua"/>
          <w:sz w:val="24"/>
          <w:szCs w:val="24"/>
        </w:rPr>
        <w:t xml:space="preserve">an </w:t>
      </w:r>
      <w:r w:rsidR="0019674F" w:rsidRPr="00897D65">
        <w:rPr>
          <w:rFonts w:ascii="Book Antiqua" w:hAnsi="Book Antiqua"/>
          <w:sz w:val="24"/>
          <w:szCs w:val="24"/>
        </w:rPr>
        <w:t>impair</w:t>
      </w:r>
      <w:r w:rsidRPr="00897D65">
        <w:rPr>
          <w:rFonts w:ascii="Book Antiqua" w:hAnsi="Book Antiqua"/>
          <w:sz w:val="24"/>
          <w:szCs w:val="24"/>
        </w:rPr>
        <w:t xml:space="preserve">ment of </w:t>
      </w:r>
      <w:r w:rsidR="0019674F" w:rsidRPr="00897D65">
        <w:rPr>
          <w:rFonts w:ascii="Book Antiqua" w:hAnsi="Book Antiqua"/>
          <w:sz w:val="24"/>
          <w:szCs w:val="24"/>
        </w:rPr>
        <w:t>ligand-induced ubiquitination and downregulation of mutant EGFR</w:t>
      </w:r>
      <w:r w:rsidRPr="00897D65">
        <w:rPr>
          <w:rFonts w:ascii="Book Antiqua" w:hAnsi="Book Antiqua"/>
          <w:sz w:val="24"/>
          <w:szCs w:val="24"/>
        </w:rPr>
        <w:t>s</w:t>
      </w:r>
      <w:r w:rsidR="00B266E5" w:rsidRPr="00897D65">
        <w:rPr>
          <w:rFonts w:ascii="Book Antiqua" w:hAnsi="Book Antiqua"/>
          <w:sz w:val="24"/>
          <w:szCs w:val="24"/>
        </w:rPr>
        <w:t>.</w:t>
      </w:r>
      <w:r w:rsidR="003179BB">
        <w:rPr>
          <w:rFonts w:ascii="Book Antiqua" w:hAnsi="Book Antiqua"/>
          <w:sz w:val="24"/>
          <w:szCs w:val="24"/>
        </w:rPr>
        <w:t xml:space="preserve"> </w:t>
      </w:r>
      <w:r w:rsidR="00744EFB" w:rsidRPr="00897D65">
        <w:rPr>
          <w:rFonts w:ascii="Book Antiqua" w:hAnsi="Book Antiqua"/>
          <w:sz w:val="24"/>
          <w:szCs w:val="24"/>
        </w:rPr>
        <w:t>It was reported that m</w:t>
      </w:r>
      <w:r w:rsidR="0019674F" w:rsidRPr="00897D65">
        <w:rPr>
          <w:rFonts w:ascii="Book Antiqua" w:hAnsi="Book Antiqua"/>
          <w:sz w:val="24"/>
          <w:szCs w:val="24"/>
        </w:rPr>
        <w:t xml:space="preserve">utant EGFRs </w:t>
      </w:r>
      <w:r w:rsidR="00744EFB" w:rsidRPr="00897D65">
        <w:rPr>
          <w:rFonts w:ascii="Book Antiqua" w:hAnsi="Book Antiqua"/>
          <w:sz w:val="24"/>
          <w:szCs w:val="24"/>
        </w:rPr>
        <w:t>undergo reduced</w:t>
      </w:r>
      <w:r w:rsidR="0019674F" w:rsidRPr="00897D65">
        <w:rPr>
          <w:rFonts w:ascii="Book Antiqua" w:hAnsi="Book Antiqua"/>
          <w:sz w:val="24"/>
          <w:szCs w:val="24"/>
        </w:rPr>
        <w:t xml:space="preserve"> ubiquitination and delayed downregulation upon </w:t>
      </w:r>
      <w:r w:rsidR="0019674F" w:rsidRPr="00897D65">
        <w:rPr>
          <w:rFonts w:ascii="Book Antiqua" w:hAnsi="Book Antiqua"/>
          <w:sz w:val="24"/>
          <w:szCs w:val="24"/>
        </w:rPr>
        <w:lastRenderedPageBreak/>
        <w:t xml:space="preserve">ligand </w:t>
      </w:r>
      <w:r w:rsidR="00744EFB" w:rsidRPr="00897D65">
        <w:rPr>
          <w:rFonts w:ascii="Book Antiqua" w:hAnsi="Book Antiqua"/>
          <w:sz w:val="24"/>
          <w:szCs w:val="24"/>
        </w:rPr>
        <w:t>st</w:t>
      </w:r>
      <w:r w:rsidR="001F01F9" w:rsidRPr="00897D65">
        <w:rPr>
          <w:rFonts w:ascii="Book Antiqua" w:hAnsi="Book Antiqua"/>
          <w:sz w:val="24"/>
          <w:szCs w:val="24"/>
        </w:rPr>
        <w:t>i</w:t>
      </w:r>
      <w:r w:rsidR="00744EFB" w:rsidRPr="00897D65">
        <w:rPr>
          <w:rFonts w:ascii="Book Antiqua" w:hAnsi="Book Antiqua"/>
          <w:sz w:val="24"/>
          <w:szCs w:val="24"/>
        </w:rPr>
        <w:t>mulation</w:t>
      </w:r>
      <w:r w:rsidR="0019674F" w:rsidRPr="00897D65">
        <w:rPr>
          <w:rFonts w:ascii="Book Antiqua" w:hAnsi="Book Antiqua"/>
          <w:sz w:val="24"/>
          <w:szCs w:val="24"/>
        </w:rPr>
        <w:t xml:space="preserve"> in NSCLC cell lines H1650 and H1975</w:t>
      </w:r>
      <w:r w:rsidR="00744EFB" w:rsidRPr="00897D65">
        <w:rPr>
          <w:rFonts w:ascii="Book Antiqua" w:hAnsi="Book Antiqua"/>
          <w:sz w:val="24"/>
          <w:szCs w:val="24"/>
        </w:rPr>
        <w:t>,</w:t>
      </w:r>
      <w:r w:rsidR="0019674F" w:rsidRPr="00897D65">
        <w:rPr>
          <w:rFonts w:ascii="Book Antiqua" w:hAnsi="Book Antiqua"/>
          <w:sz w:val="24"/>
          <w:szCs w:val="24"/>
        </w:rPr>
        <w:t xml:space="preserve"> expressing endogenous mutant EGFR</w:t>
      </w:r>
      <w:r w:rsidR="00744EFB" w:rsidRPr="00897D65">
        <w:rPr>
          <w:rFonts w:ascii="Book Antiqua" w:hAnsi="Book Antiqua"/>
          <w:sz w:val="24"/>
          <w:szCs w:val="24"/>
        </w:rPr>
        <w:t>s,</w:t>
      </w:r>
      <w:r w:rsidR="0019674F" w:rsidRPr="00897D65">
        <w:rPr>
          <w:rFonts w:ascii="Book Antiqua" w:hAnsi="Book Antiqua"/>
          <w:sz w:val="24"/>
          <w:szCs w:val="24"/>
        </w:rPr>
        <w:t xml:space="preserve"> and </w:t>
      </w:r>
      <w:r w:rsidR="00744EFB" w:rsidRPr="00897D65">
        <w:rPr>
          <w:rFonts w:ascii="Book Antiqua" w:hAnsi="Book Antiqua"/>
          <w:sz w:val="24"/>
          <w:szCs w:val="24"/>
        </w:rPr>
        <w:t xml:space="preserve">in </w:t>
      </w:r>
      <w:r w:rsidR="0019674F" w:rsidRPr="00897D65">
        <w:rPr>
          <w:rFonts w:ascii="Book Antiqua" w:hAnsi="Book Antiqua"/>
          <w:sz w:val="24"/>
          <w:szCs w:val="24"/>
        </w:rPr>
        <w:t xml:space="preserve">human embryonic kidney cells </w:t>
      </w:r>
      <w:r w:rsidR="00AB05D9" w:rsidRPr="00897D65">
        <w:rPr>
          <w:rFonts w:ascii="Book Antiqua" w:hAnsi="Book Antiqua"/>
          <w:sz w:val="24"/>
          <w:szCs w:val="24"/>
        </w:rPr>
        <w:t xml:space="preserve">ectopically </w:t>
      </w:r>
      <w:r w:rsidR="009A3C6A">
        <w:rPr>
          <w:rFonts w:ascii="Book Antiqua" w:hAnsi="Book Antiqua"/>
          <w:sz w:val="24"/>
          <w:szCs w:val="24"/>
        </w:rPr>
        <w:t xml:space="preserve">overexpressing mutant </w:t>
      </w:r>
      <w:proofErr w:type="gramStart"/>
      <w:r w:rsidR="009A3C6A">
        <w:rPr>
          <w:rFonts w:ascii="Book Antiqua" w:hAnsi="Book Antiqua"/>
          <w:sz w:val="24"/>
          <w:szCs w:val="24"/>
        </w:rPr>
        <w:t>EGFR</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RW.CITE{{397 Shtiegman,K. 2007; 413 Hosaka,T.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116,143</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19674F" w:rsidRPr="00897D65">
        <w:rPr>
          <w:rFonts w:ascii="Book Antiqua" w:hAnsi="Book Antiqua"/>
          <w:sz w:val="24"/>
          <w:szCs w:val="24"/>
        </w:rPr>
        <w:t xml:space="preserve">Decreased ligand-induced ubiquitination and delayed downregulation were also observed in </w:t>
      </w:r>
      <w:r w:rsidR="00744EFB" w:rsidRPr="00897D65">
        <w:rPr>
          <w:rFonts w:ascii="Book Antiqua" w:hAnsi="Book Antiqua"/>
          <w:sz w:val="24"/>
          <w:szCs w:val="24"/>
        </w:rPr>
        <w:t>various</w:t>
      </w:r>
      <w:r w:rsidR="0019674F" w:rsidRPr="00897D65">
        <w:rPr>
          <w:rFonts w:ascii="Book Antiqua" w:hAnsi="Book Antiqua"/>
          <w:sz w:val="24"/>
          <w:szCs w:val="24"/>
        </w:rPr>
        <w:t xml:space="preserve"> NSCLC cell lines expressing endogenous EGFR </w:t>
      </w:r>
      <w:r w:rsidR="0019674F" w:rsidRPr="00897D65">
        <w:rPr>
          <w:rFonts w:ascii="Book Antiqua" w:hAnsi="Book Antiqua"/>
          <w:sz w:val="24"/>
          <w:szCs w:val="24"/>
        </w:rPr>
        <w:sym w:font="Symbol" w:char="F044"/>
      </w:r>
      <w:r w:rsidR="0019674F" w:rsidRPr="00897D65">
        <w:rPr>
          <w:rFonts w:ascii="Book Antiqua" w:hAnsi="Book Antiqua"/>
          <w:sz w:val="24"/>
          <w:szCs w:val="24"/>
        </w:rPr>
        <w:t xml:space="preserve">746-750 </w:t>
      </w:r>
      <w:r w:rsidR="00744EFB" w:rsidRPr="00897D65">
        <w:rPr>
          <w:rFonts w:ascii="Book Antiqua" w:hAnsi="Book Antiqua"/>
          <w:sz w:val="24"/>
          <w:szCs w:val="24"/>
        </w:rPr>
        <w:t>or</w:t>
      </w:r>
      <w:r w:rsidR="0019674F" w:rsidRPr="00897D65">
        <w:rPr>
          <w:rFonts w:ascii="Book Antiqua" w:hAnsi="Book Antiqua"/>
          <w:sz w:val="24"/>
          <w:szCs w:val="24"/>
        </w:rPr>
        <w:t xml:space="preserve"> L858R (HCC827 and H3255, respectively)</w:t>
      </w:r>
      <w:r w:rsidR="00744EFB" w:rsidRPr="00897D65">
        <w:rPr>
          <w:rFonts w:ascii="Book Antiqua" w:hAnsi="Book Antiqua"/>
          <w:sz w:val="24"/>
          <w:szCs w:val="24"/>
        </w:rPr>
        <w:t>,</w:t>
      </w:r>
      <w:r w:rsidR="0019674F" w:rsidRPr="00897D65">
        <w:rPr>
          <w:rFonts w:ascii="Book Antiqua" w:hAnsi="Book Antiqua"/>
          <w:sz w:val="24"/>
          <w:szCs w:val="24"/>
        </w:rPr>
        <w:t xml:space="preserve"> and </w:t>
      </w:r>
      <w:r w:rsidR="00744EFB" w:rsidRPr="00897D65">
        <w:rPr>
          <w:rFonts w:ascii="Book Antiqua" w:hAnsi="Book Antiqua"/>
          <w:sz w:val="24"/>
          <w:szCs w:val="24"/>
        </w:rPr>
        <w:t xml:space="preserve">in </w:t>
      </w:r>
      <w:r w:rsidR="0019674F" w:rsidRPr="00897D65">
        <w:rPr>
          <w:rFonts w:ascii="Book Antiqua" w:hAnsi="Book Antiqua"/>
          <w:sz w:val="24"/>
          <w:szCs w:val="24"/>
        </w:rPr>
        <w:t xml:space="preserve">normal human bronchial epithelial cells stably expressing EGFR </w:t>
      </w:r>
      <w:r w:rsidR="0019674F" w:rsidRPr="00897D65">
        <w:rPr>
          <w:rFonts w:ascii="Book Antiqua" w:hAnsi="Book Antiqua"/>
          <w:sz w:val="24"/>
          <w:szCs w:val="24"/>
        </w:rPr>
        <w:sym w:font="Symbol" w:char="F044"/>
      </w:r>
      <w:r w:rsidR="0019674F" w:rsidRPr="00897D65">
        <w:rPr>
          <w:rFonts w:ascii="Book Antiqua" w:hAnsi="Book Antiqua"/>
          <w:sz w:val="24"/>
          <w:szCs w:val="24"/>
        </w:rPr>
        <w:t xml:space="preserve">746-750 </w:t>
      </w:r>
      <w:r w:rsidR="00744EFB" w:rsidRPr="00897D65">
        <w:rPr>
          <w:rFonts w:ascii="Book Antiqua" w:hAnsi="Book Antiqua"/>
          <w:sz w:val="24"/>
          <w:szCs w:val="24"/>
        </w:rPr>
        <w:t>or</w:t>
      </w:r>
      <w:r w:rsidR="009A3C6A">
        <w:rPr>
          <w:rFonts w:ascii="Book Antiqua" w:hAnsi="Book Antiqua"/>
          <w:sz w:val="24"/>
          <w:szCs w:val="24"/>
        </w:rPr>
        <w:t xml:space="preserve"> L858R</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0019674F" w:rsidRPr="009A3C6A">
        <w:rPr>
          <w:rFonts w:ascii="Book Antiqua" w:hAnsi="Book Antiqua"/>
          <w:sz w:val="24"/>
          <w:szCs w:val="24"/>
          <w:vertAlign w:val="superscript"/>
        </w:rPr>
        <w:instrText>ADDIN RW.CITE{{398 Padron,D.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117</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p>
    <w:p w:rsidR="00C13456" w:rsidRPr="00897D65" w:rsidRDefault="0019674F" w:rsidP="00196FE2">
      <w:pPr>
        <w:pStyle w:val="ListParagraph"/>
        <w:spacing w:after="0" w:line="360" w:lineRule="auto"/>
        <w:ind w:left="0" w:firstLineChars="100" w:firstLine="240"/>
        <w:contextualSpacing w:val="0"/>
        <w:jc w:val="both"/>
        <w:rPr>
          <w:rFonts w:ascii="Book Antiqua" w:hAnsi="Book Antiqua"/>
          <w:sz w:val="24"/>
          <w:szCs w:val="24"/>
        </w:rPr>
      </w:pPr>
      <w:r w:rsidRPr="00897D65">
        <w:rPr>
          <w:rFonts w:ascii="Book Antiqua" w:hAnsi="Book Antiqua"/>
          <w:sz w:val="24"/>
          <w:szCs w:val="24"/>
        </w:rPr>
        <w:t>Interestingly, even under conditions that permitted mutant EGFR-Cbl association, mutant EGFR showed decreased ligand-induced ubiquitination and impaired degradation</w:t>
      </w:r>
      <w:r w:rsidR="00744EFB" w:rsidRPr="00897D65">
        <w:rPr>
          <w:rFonts w:ascii="Book Antiqua" w:hAnsi="Book Antiqua"/>
          <w:sz w:val="24"/>
          <w:szCs w:val="24"/>
        </w:rPr>
        <w:t xml:space="preserve">; this correlated with </w:t>
      </w:r>
      <w:r w:rsidRPr="00897D65">
        <w:rPr>
          <w:rFonts w:ascii="Book Antiqua" w:hAnsi="Book Antiqua"/>
          <w:sz w:val="24"/>
          <w:szCs w:val="24"/>
        </w:rPr>
        <w:t>constitutive association</w:t>
      </w:r>
      <w:r w:rsidR="00744EFB" w:rsidRPr="00897D65">
        <w:rPr>
          <w:rFonts w:ascii="Book Antiqua" w:hAnsi="Book Antiqua"/>
          <w:sz w:val="24"/>
          <w:szCs w:val="24"/>
        </w:rPr>
        <w:t xml:space="preserve"> of mutant EGFR</w:t>
      </w:r>
      <w:r w:rsidRPr="00897D65">
        <w:rPr>
          <w:rFonts w:ascii="Book Antiqua" w:hAnsi="Book Antiqua"/>
          <w:sz w:val="24"/>
          <w:szCs w:val="24"/>
        </w:rPr>
        <w:t xml:space="preserve"> with </w:t>
      </w:r>
      <w:r w:rsidR="00744EFB" w:rsidRPr="00897D65">
        <w:rPr>
          <w:rFonts w:ascii="Book Antiqua" w:hAnsi="Book Antiqua"/>
          <w:sz w:val="24"/>
          <w:szCs w:val="24"/>
        </w:rPr>
        <w:t xml:space="preserve">the </w:t>
      </w:r>
      <w:r w:rsidR="009A3C6A">
        <w:rPr>
          <w:rFonts w:ascii="Book Antiqua" w:hAnsi="Book Antiqua"/>
          <w:sz w:val="24"/>
          <w:szCs w:val="24"/>
        </w:rPr>
        <w:t>molecular chaperone Hsp90</w:t>
      </w:r>
      <w:r w:rsidR="009A3C6A" w:rsidRPr="009A3C6A">
        <w:rPr>
          <w:rFonts w:ascii="Book Antiqua" w:hAnsi="Book Antiqua" w:hint="eastAsia"/>
          <w:sz w:val="24"/>
          <w:szCs w:val="24"/>
          <w:vertAlign w:val="superscript"/>
          <w:lang w:eastAsia="zh-CN"/>
        </w:rPr>
        <w:t>[</w:t>
      </w:r>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RW.CITE{{399 Yang,S. 2006}}</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115</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744EFB" w:rsidRPr="00897D65">
        <w:rPr>
          <w:rFonts w:ascii="Book Antiqua" w:hAnsi="Book Antiqua"/>
          <w:sz w:val="24"/>
          <w:szCs w:val="24"/>
        </w:rPr>
        <w:t>C</w:t>
      </w:r>
      <w:r w:rsidRPr="00897D65">
        <w:rPr>
          <w:rFonts w:ascii="Book Antiqua" w:hAnsi="Book Antiqua"/>
          <w:sz w:val="24"/>
          <w:szCs w:val="24"/>
        </w:rPr>
        <w:t>onstitutive associ</w:t>
      </w:r>
      <w:r w:rsidR="009A3C6A">
        <w:rPr>
          <w:rFonts w:ascii="Book Antiqua" w:hAnsi="Book Antiqua"/>
          <w:sz w:val="24"/>
          <w:szCs w:val="24"/>
        </w:rPr>
        <w:t xml:space="preserve">ation of mutant EGFR with </w:t>
      </w:r>
      <w:proofErr w:type="gramStart"/>
      <w:r w:rsidR="009A3C6A">
        <w:rPr>
          <w:rFonts w:ascii="Book Antiqua" w:hAnsi="Book Antiqua"/>
          <w:sz w:val="24"/>
          <w:szCs w:val="24"/>
        </w:rPr>
        <w:t>Hsp90</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RW.CITE{{417 Shimamura,T. 2005; 399 Yang,S. 2006}}</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115,148</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397820" w:rsidRPr="00897D65">
        <w:rPr>
          <w:rFonts w:ascii="Book Antiqua" w:hAnsi="Book Antiqua"/>
          <w:sz w:val="24"/>
          <w:szCs w:val="24"/>
        </w:rPr>
        <w:t xml:space="preserve"> may</w:t>
      </w:r>
      <w:r w:rsidRPr="00897D65">
        <w:rPr>
          <w:rFonts w:ascii="Book Antiqua" w:hAnsi="Book Antiqua"/>
          <w:sz w:val="24"/>
          <w:szCs w:val="24"/>
        </w:rPr>
        <w:t xml:space="preserve"> </w:t>
      </w:r>
      <w:r w:rsidR="00744EFB" w:rsidRPr="00897D65">
        <w:rPr>
          <w:rFonts w:ascii="Book Antiqua" w:hAnsi="Book Antiqua"/>
          <w:sz w:val="24"/>
          <w:szCs w:val="24"/>
        </w:rPr>
        <w:t xml:space="preserve">provide a </w:t>
      </w:r>
      <w:r w:rsidRPr="00897D65">
        <w:rPr>
          <w:rFonts w:ascii="Book Antiqua" w:hAnsi="Book Antiqua"/>
          <w:sz w:val="24"/>
          <w:szCs w:val="24"/>
        </w:rPr>
        <w:t xml:space="preserve">mechanism to </w:t>
      </w:r>
      <w:r w:rsidR="00744EFB" w:rsidRPr="00897D65">
        <w:rPr>
          <w:rFonts w:ascii="Book Antiqua" w:hAnsi="Book Antiqua"/>
          <w:sz w:val="24"/>
          <w:szCs w:val="24"/>
        </w:rPr>
        <w:t>impair</w:t>
      </w:r>
      <w:r w:rsidRPr="00897D65">
        <w:rPr>
          <w:rFonts w:ascii="Book Antiqua" w:hAnsi="Book Antiqua"/>
          <w:sz w:val="24"/>
          <w:szCs w:val="24"/>
        </w:rPr>
        <w:t xml:space="preserve"> Cbl-dependent </w:t>
      </w:r>
      <w:r w:rsidR="00744EFB" w:rsidRPr="00897D65">
        <w:rPr>
          <w:rFonts w:ascii="Book Antiqua" w:hAnsi="Book Antiqua"/>
          <w:sz w:val="24"/>
          <w:szCs w:val="24"/>
        </w:rPr>
        <w:t xml:space="preserve">mutant </w:t>
      </w:r>
      <w:r w:rsidRPr="00897D65">
        <w:rPr>
          <w:rFonts w:ascii="Book Antiqua" w:hAnsi="Book Antiqua"/>
          <w:sz w:val="24"/>
          <w:szCs w:val="24"/>
        </w:rPr>
        <w:t>EGFR downregulation</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However, Cbl overexpression in HCC827 cell line resulted in enhanced mutant EGFR downregulation, </w:t>
      </w:r>
      <w:r w:rsidR="00744EFB" w:rsidRPr="00897D65">
        <w:rPr>
          <w:rFonts w:ascii="Book Antiqua" w:hAnsi="Book Antiqua"/>
          <w:sz w:val="24"/>
          <w:szCs w:val="24"/>
        </w:rPr>
        <w:t>sugges</w:t>
      </w:r>
      <w:r w:rsidRPr="00897D65">
        <w:rPr>
          <w:rFonts w:ascii="Book Antiqua" w:hAnsi="Book Antiqua"/>
          <w:sz w:val="24"/>
          <w:szCs w:val="24"/>
        </w:rPr>
        <w:t>ting that mutant EGFR</w:t>
      </w:r>
      <w:r w:rsidR="00744EFB" w:rsidRPr="00897D65">
        <w:rPr>
          <w:rFonts w:ascii="Book Antiqua" w:hAnsi="Book Antiqua"/>
          <w:sz w:val="24"/>
          <w:szCs w:val="24"/>
        </w:rPr>
        <w:t>s retain the ability to undergo</w:t>
      </w:r>
      <w:r w:rsidRPr="00897D65">
        <w:rPr>
          <w:rFonts w:ascii="Book Antiqua" w:hAnsi="Book Antiqua"/>
          <w:sz w:val="24"/>
          <w:szCs w:val="24"/>
        </w:rPr>
        <w:t xml:space="preserve"> </w:t>
      </w:r>
      <w:r w:rsidR="00744EFB" w:rsidRPr="00897D65">
        <w:rPr>
          <w:rFonts w:ascii="Book Antiqua" w:hAnsi="Book Antiqua"/>
          <w:sz w:val="24"/>
          <w:szCs w:val="24"/>
        </w:rPr>
        <w:t xml:space="preserve">Cbl-dependent downregulation but the process is less </w:t>
      </w:r>
      <w:proofErr w:type="gramStart"/>
      <w:r w:rsidR="00744EFB" w:rsidRPr="00897D65">
        <w:rPr>
          <w:rFonts w:ascii="Book Antiqua" w:hAnsi="Book Antiqua"/>
          <w:sz w:val="24"/>
          <w:szCs w:val="24"/>
        </w:rPr>
        <w:t>efficient</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RW.CITE{{398 Padron,D.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117</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Pr="00897D65">
        <w:rPr>
          <w:rFonts w:ascii="Book Antiqua" w:hAnsi="Book Antiqua"/>
          <w:sz w:val="24"/>
          <w:szCs w:val="24"/>
        </w:rPr>
        <w:t>.</w:t>
      </w:r>
      <w:r w:rsidR="009A51AD" w:rsidRPr="00897D65">
        <w:rPr>
          <w:rFonts w:ascii="Book Antiqua" w:hAnsi="Book Antiqua"/>
          <w:sz w:val="24"/>
          <w:szCs w:val="24"/>
        </w:rPr>
        <w:t xml:space="preserve"> </w:t>
      </w:r>
      <w:r w:rsidR="00BB36EF" w:rsidRPr="00897D65">
        <w:rPr>
          <w:rFonts w:ascii="Book Antiqua" w:hAnsi="Book Antiqua"/>
          <w:sz w:val="24"/>
          <w:szCs w:val="24"/>
        </w:rPr>
        <w:t xml:space="preserve">Among the ErbB family receptors, ErbB2 is known to be stably associated with Hsp90 while EGFR-Hsp90 interaction is </w:t>
      </w:r>
      <w:proofErr w:type="gramStart"/>
      <w:r w:rsidR="00BB36EF" w:rsidRPr="00897D65">
        <w:rPr>
          <w:rFonts w:ascii="Book Antiqua" w:hAnsi="Book Antiqua"/>
          <w:sz w:val="24"/>
          <w:szCs w:val="24"/>
        </w:rPr>
        <w:t>transient</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00397820" w:rsidRPr="009A3C6A">
        <w:rPr>
          <w:rFonts w:ascii="Book Antiqua" w:hAnsi="Book Antiqua"/>
          <w:sz w:val="24"/>
          <w:szCs w:val="24"/>
          <w:vertAlign w:val="superscript"/>
        </w:rPr>
        <w:instrText>ADDIN RW.CITE{{540 Xu,W. 2005}}</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149</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BB36EF" w:rsidRPr="00897D65">
        <w:rPr>
          <w:rFonts w:ascii="Book Antiqua" w:hAnsi="Book Antiqua"/>
          <w:sz w:val="24"/>
          <w:szCs w:val="24"/>
        </w:rPr>
        <w:t>It is therefore noteworthy, that h</w:t>
      </w:r>
      <w:r w:rsidRPr="00897D65">
        <w:rPr>
          <w:rFonts w:ascii="Book Antiqua" w:hAnsi="Book Antiqua"/>
          <w:sz w:val="24"/>
          <w:szCs w:val="24"/>
        </w:rPr>
        <w:t xml:space="preserve">eterodimerization with ErbB2 </w:t>
      </w:r>
      <w:r w:rsidR="00BB36EF" w:rsidRPr="00897D65">
        <w:rPr>
          <w:rFonts w:ascii="Book Antiqua" w:hAnsi="Book Antiqua"/>
          <w:sz w:val="24"/>
          <w:szCs w:val="24"/>
        </w:rPr>
        <w:t>has been</w:t>
      </w:r>
      <w:r w:rsidRPr="00897D65">
        <w:rPr>
          <w:rFonts w:ascii="Book Antiqua" w:hAnsi="Book Antiqua"/>
          <w:sz w:val="24"/>
          <w:szCs w:val="24"/>
        </w:rPr>
        <w:t xml:space="preserve"> identified as a mechanism for </w:t>
      </w:r>
      <w:r w:rsidR="009A51AD" w:rsidRPr="00897D65">
        <w:rPr>
          <w:rFonts w:ascii="Book Antiqua" w:hAnsi="Book Antiqua"/>
          <w:sz w:val="24"/>
          <w:szCs w:val="24"/>
        </w:rPr>
        <w:t xml:space="preserve">the ability of </w:t>
      </w:r>
      <w:r w:rsidRPr="00897D65">
        <w:rPr>
          <w:rFonts w:ascii="Book Antiqua" w:hAnsi="Book Antiqua"/>
          <w:sz w:val="24"/>
          <w:szCs w:val="24"/>
        </w:rPr>
        <w:t xml:space="preserve">EGFR L858R </w:t>
      </w:r>
      <w:r w:rsidR="009A51AD" w:rsidRPr="00897D65">
        <w:rPr>
          <w:rFonts w:ascii="Book Antiqua" w:hAnsi="Book Antiqua"/>
          <w:sz w:val="24"/>
          <w:szCs w:val="24"/>
        </w:rPr>
        <w:t>or</w:t>
      </w:r>
      <w:r w:rsidRPr="00897D65">
        <w:rPr>
          <w:rFonts w:ascii="Book Antiqua" w:hAnsi="Book Antiqua"/>
          <w:sz w:val="24"/>
          <w:szCs w:val="24"/>
        </w:rPr>
        <w:t xml:space="preserve"> EGFR L858R/T790M to avoi</w:t>
      </w:r>
      <w:r w:rsidR="009A3C6A">
        <w:rPr>
          <w:rFonts w:ascii="Book Antiqua" w:hAnsi="Book Antiqua"/>
          <w:sz w:val="24"/>
          <w:szCs w:val="24"/>
        </w:rPr>
        <w:t xml:space="preserve">d ligand-induced </w:t>
      </w:r>
      <w:proofErr w:type="gramStart"/>
      <w:r w:rsidR="009A3C6A">
        <w:rPr>
          <w:rFonts w:ascii="Book Antiqua" w:hAnsi="Book Antiqua"/>
          <w:sz w:val="24"/>
          <w:szCs w:val="24"/>
        </w:rPr>
        <w:t>downregulation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RW.CITE{{397 Shtiegman,K. 2007}}</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116</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Pr="00897D65">
        <w:rPr>
          <w:rFonts w:ascii="Book Antiqua" w:hAnsi="Book Antiqua"/>
          <w:sz w:val="24"/>
          <w:szCs w:val="24"/>
        </w:rPr>
        <w:t xml:space="preserve"> (Figure 1)</w:t>
      </w:r>
      <w:r w:rsidR="00B266E5" w:rsidRPr="00897D65">
        <w:rPr>
          <w:rFonts w:ascii="Book Antiqua" w:hAnsi="Book Antiqua"/>
          <w:sz w:val="24"/>
          <w:szCs w:val="24"/>
        </w:rPr>
        <w:t>.</w:t>
      </w:r>
      <w:r w:rsidR="003179BB">
        <w:rPr>
          <w:rFonts w:ascii="Book Antiqua" w:hAnsi="Book Antiqua"/>
          <w:sz w:val="24"/>
          <w:szCs w:val="24"/>
        </w:rPr>
        <w:t xml:space="preserve"> </w:t>
      </w:r>
      <w:r w:rsidR="00BB36EF" w:rsidRPr="00897D65">
        <w:rPr>
          <w:rFonts w:ascii="Book Antiqua" w:hAnsi="Book Antiqua"/>
          <w:sz w:val="24"/>
          <w:szCs w:val="24"/>
        </w:rPr>
        <w:t xml:space="preserve">Previous studies in breast cancer and other models have established that ErbB2 is impaired </w:t>
      </w:r>
      <w:r w:rsidR="00451D82" w:rsidRPr="00897D65">
        <w:rPr>
          <w:rFonts w:ascii="Book Antiqua" w:hAnsi="Book Antiqua"/>
          <w:sz w:val="24"/>
          <w:szCs w:val="24"/>
        </w:rPr>
        <w:t xml:space="preserve">in downregulation, and its </w:t>
      </w:r>
      <w:r w:rsidRPr="00897D65">
        <w:rPr>
          <w:rFonts w:ascii="Book Antiqua" w:hAnsi="Book Antiqua"/>
          <w:sz w:val="24"/>
          <w:szCs w:val="24"/>
        </w:rPr>
        <w:t xml:space="preserve">co-overexpression </w:t>
      </w:r>
      <w:r w:rsidR="00451D82" w:rsidRPr="00897D65">
        <w:rPr>
          <w:rFonts w:ascii="Book Antiqua" w:hAnsi="Book Antiqua"/>
          <w:sz w:val="24"/>
          <w:szCs w:val="24"/>
        </w:rPr>
        <w:t>with EGFR</w:t>
      </w:r>
      <w:r w:rsidR="00397820" w:rsidRPr="00897D65">
        <w:rPr>
          <w:rFonts w:ascii="Book Antiqua" w:hAnsi="Book Antiqua"/>
          <w:sz w:val="24"/>
          <w:szCs w:val="24"/>
        </w:rPr>
        <w:t xml:space="preserve"> </w:t>
      </w:r>
      <w:r w:rsidRPr="00897D65">
        <w:rPr>
          <w:rFonts w:ascii="Book Antiqua" w:hAnsi="Book Antiqua"/>
          <w:sz w:val="24"/>
          <w:szCs w:val="24"/>
        </w:rPr>
        <w:t>inhibit</w:t>
      </w:r>
      <w:r w:rsidR="00BB36EF" w:rsidRPr="00897D65">
        <w:rPr>
          <w:rFonts w:ascii="Book Antiqua" w:hAnsi="Book Antiqua"/>
          <w:sz w:val="24"/>
          <w:szCs w:val="24"/>
        </w:rPr>
        <w:t>s the</w:t>
      </w:r>
      <w:r w:rsidRPr="00897D65">
        <w:rPr>
          <w:rFonts w:ascii="Book Antiqua" w:hAnsi="Book Antiqua"/>
          <w:sz w:val="24"/>
          <w:szCs w:val="24"/>
        </w:rPr>
        <w:t xml:space="preserve"> downregulation of EGFR by increasing the recycling rate of EGFR an</w:t>
      </w:r>
      <w:r w:rsidR="009A3C6A">
        <w:rPr>
          <w:rFonts w:ascii="Book Antiqua" w:hAnsi="Book Antiqua"/>
          <w:sz w:val="24"/>
          <w:szCs w:val="24"/>
        </w:rPr>
        <w:t xml:space="preserve">d/or inhibiting </w:t>
      </w:r>
      <w:proofErr w:type="gramStart"/>
      <w:r w:rsidR="009A3C6A">
        <w:rPr>
          <w:rFonts w:ascii="Book Antiqua" w:hAnsi="Book Antiqua"/>
          <w:sz w:val="24"/>
          <w:szCs w:val="24"/>
        </w:rPr>
        <w:t>internalization</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RW.CITE{{418 Hendriks,B.S. 2003; 419 Shankaran,H. 2008; 420 Offterdinger,M. 2008; 421 Worthylake,R. 1999}}</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101,102,150,151</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Indeed, </w:t>
      </w:r>
      <w:r w:rsidR="00451D82" w:rsidRPr="00897D65">
        <w:rPr>
          <w:rFonts w:ascii="Book Antiqua" w:hAnsi="Book Antiqua"/>
          <w:sz w:val="24"/>
          <w:szCs w:val="24"/>
        </w:rPr>
        <w:t xml:space="preserve">treatment of </w:t>
      </w:r>
      <w:r w:rsidR="00451D82" w:rsidRPr="00897D65">
        <w:rPr>
          <w:rFonts w:ascii="Book Antiqua" w:hAnsi="Book Antiqua"/>
          <w:color w:val="000000"/>
          <w:sz w:val="24"/>
          <w:szCs w:val="24"/>
        </w:rPr>
        <w:t xml:space="preserve">gefitinib-resistant EGFR L858R/T790M-expressing NSCLC cells with </w:t>
      </w:r>
      <w:r w:rsidRPr="00897D65">
        <w:rPr>
          <w:rFonts w:ascii="Book Antiqua" w:hAnsi="Book Antiqua"/>
          <w:sz w:val="24"/>
          <w:szCs w:val="24"/>
        </w:rPr>
        <w:t>a</w:t>
      </w:r>
      <w:r w:rsidRPr="00897D65">
        <w:rPr>
          <w:rFonts w:ascii="Book Antiqua" w:hAnsi="Book Antiqua"/>
          <w:color w:val="000000"/>
          <w:sz w:val="24"/>
          <w:szCs w:val="24"/>
        </w:rPr>
        <w:t xml:space="preserve"> EGFR</w:t>
      </w:r>
      <w:r w:rsidR="00451D82" w:rsidRPr="00897D65">
        <w:rPr>
          <w:rFonts w:ascii="Book Antiqua" w:hAnsi="Book Antiqua"/>
          <w:color w:val="000000"/>
          <w:sz w:val="24"/>
          <w:szCs w:val="24"/>
        </w:rPr>
        <w:t>/</w:t>
      </w:r>
      <w:r w:rsidRPr="00897D65">
        <w:rPr>
          <w:rFonts w:ascii="Book Antiqua" w:hAnsi="Book Antiqua"/>
          <w:color w:val="000000"/>
          <w:sz w:val="24"/>
          <w:szCs w:val="24"/>
        </w:rPr>
        <w:t>ErbB2</w:t>
      </w:r>
      <w:r w:rsidR="00451D82" w:rsidRPr="00897D65">
        <w:rPr>
          <w:rFonts w:ascii="Book Antiqua" w:hAnsi="Book Antiqua"/>
          <w:color w:val="000000"/>
          <w:sz w:val="24"/>
          <w:szCs w:val="24"/>
        </w:rPr>
        <w:t xml:space="preserve"> dual</w:t>
      </w:r>
      <w:r w:rsidRPr="00897D65">
        <w:rPr>
          <w:rFonts w:ascii="Book Antiqua" w:hAnsi="Book Antiqua"/>
          <w:color w:val="000000"/>
          <w:sz w:val="24"/>
          <w:szCs w:val="24"/>
        </w:rPr>
        <w:t xml:space="preserve"> TKI, lapatinib, decreased Stat3 activation </w:t>
      </w:r>
      <w:r w:rsidR="00451D82" w:rsidRPr="00897D65">
        <w:rPr>
          <w:rFonts w:ascii="Book Antiqua" w:hAnsi="Book Antiqua"/>
          <w:color w:val="000000"/>
          <w:sz w:val="24"/>
          <w:szCs w:val="24"/>
        </w:rPr>
        <w:t xml:space="preserve">and this was associated with reduced mutant EGFR-ErbB2 </w:t>
      </w:r>
      <w:proofErr w:type="gramStart"/>
      <w:r w:rsidR="009A3C6A">
        <w:rPr>
          <w:rFonts w:ascii="Book Antiqua" w:hAnsi="Book Antiqua"/>
          <w:color w:val="000000"/>
          <w:sz w:val="24"/>
          <w:szCs w:val="24"/>
        </w:rPr>
        <w:t>heterodimerization</w:t>
      </w:r>
      <w:r w:rsidR="009A3C6A" w:rsidRPr="009A3C6A">
        <w:rPr>
          <w:rFonts w:ascii="Book Antiqua" w:hAnsi="Book Antiqua" w:hint="eastAsia"/>
          <w:color w:val="000000"/>
          <w:sz w:val="24"/>
          <w:szCs w:val="24"/>
          <w:vertAlign w:val="superscript"/>
          <w:lang w:eastAsia="zh-CN"/>
        </w:rPr>
        <w:t>[</w:t>
      </w:r>
      <w:proofErr w:type="gramEnd"/>
      <w:r w:rsidR="00986B38" w:rsidRPr="009A3C6A">
        <w:rPr>
          <w:rFonts w:ascii="Book Antiqua" w:hAnsi="Book Antiqua"/>
          <w:color w:val="000000"/>
          <w:sz w:val="24"/>
          <w:szCs w:val="24"/>
          <w:vertAlign w:val="superscript"/>
        </w:rPr>
        <w:fldChar w:fldCharType="begin"/>
      </w:r>
      <w:r w:rsidRPr="009A3C6A">
        <w:rPr>
          <w:rFonts w:ascii="Book Antiqua" w:hAnsi="Book Antiqua"/>
          <w:color w:val="000000"/>
          <w:sz w:val="24"/>
          <w:szCs w:val="24"/>
          <w:vertAlign w:val="superscript"/>
        </w:rPr>
        <w:instrText>ADDIN RW.CITE{{422 Kim,H.P. 2008}}</w:instrText>
      </w:r>
      <w:r w:rsidR="00986B38" w:rsidRPr="009A3C6A">
        <w:rPr>
          <w:rFonts w:ascii="Book Antiqua" w:hAnsi="Book Antiqua"/>
          <w:color w:val="000000"/>
          <w:sz w:val="24"/>
          <w:szCs w:val="24"/>
          <w:vertAlign w:val="superscript"/>
        </w:rPr>
        <w:fldChar w:fldCharType="separate"/>
      </w:r>
      <w:r w:rsidR="009C53AD" w:rsidRPr="009A3C6A">
        <w:rPr>
          <w:rFonts w:ascii="Book Antiqua" w:eastAsia="Times New Roman" w:hAnsi="Book Antiqua"/>
          <w:sz w:val="24"/>
          <w:szCs w:val="24"/>
          <w:vertAlign w:val="superscript"/>
        </w:rPr>
        <w:t>56</w:t>
      </w:r>
      <w:r w:rsidR="00986B38" w:rsidRPr="009A3C6A">
        <w:rPr>
          <w:rFonts w:ascii="Book Antiqua" w:hAnsi="Book Antiqua"/>
          <w:color w:val="000000"/>
          <w:sz w:val="24"/>
          <w:szCs w:val="24"/>
          <w:vertAlign w:val="superscript"/>
        </w:rPr>
        <w:fldChar w:fldCharType="end"/>
      </w:r>
      <w:r w:rsidR="009A3C6A" w:rsidRPr="009A3C6A">
        <w:rPr>
          <w:rFonts w:ascii="Book Antiqua" w:hAnsi="Book Antiqua" w:hint="eastAsia"/>
          <w:color w:val="000000"/>
          <w:sz w:val="24"/>
          <w:szCs w:val="24"/>
          <w:vertAlign w:val="superscript"/>
          <w:lang w:eastAsia="zh-CN"/>
        </w:rPr>
        <w:t>]</w:t>
      </w:r>
      <w:r w:rsidR="009A51AD" w:rsidRPr="00897D65">
        <w:rPr>
          <w:rFonts w:ascii="Book Antiqua" w:hAnsi="Book Antiqua"/>
          <w:color w:val="000000"/>
          <w:sz w:val="24"/>
          <w:szCs w:val="24"/>
        </w:rPr>
        <w:t>. C</w:t>
      </w:r>
      <w:r w:rsidRPr="00897D65">
        <w:rPr>
          <w:rFonts w:ascii="Book Antiqua" w:hAnsi="Book Antiqua"/>
          <w:color w:val="000000"/>
          <w:sz w:val="24"/>
          <w:szCs w:val="24"/>
        </w:rPr>
        <w:t xml:space="preserve">ombining lapatinib and cetuximab treatment resulted in enhanced cytotoxicity against gefitinib-resistant EGFR L858R/T790M-expressing cells </w:t>
      </w:r>
      <w:r w:rsidRPr="00897D65">
        <w:rPr>
          <w:rFonts w:ascii="Book Antiqua" w:hAnsi="Book Antiqua"/>
          <w:i/>
          <w:iCs/>
          <w:color w:val="000000"/>
          <w:sz w:val="24"/>
          <w:szCs w:val="24"/>
        </w:rPr>
        <w:t>in vitro</w:t>
      </w:r>
      <w:r w:rsidRPr="00897D65">
        <w:rPr>
          <w:rFonts w:ascii="Book Antiqua" w:hAnsi="Book Antiqua"/>
          <w:color w:val="000000"/>
          <w:sz w:val="24"/>
          <w:szCs w:val="24"/>
        </w:rPr>
        <w:t xml:space="preserve"> and </w:t>
      </w:r>
      <w:r w:rsidR="00451D82" w:rsidRPr="00897D65">
        <w:rPr>
          <w:rFonts w:ascii="Book Antiqua" w:hAnsi="Book Antiqua"/>
          <w:color w:val="000000"/>
          <w:sz w:val="24"/>
          <w:szCs w:val="24"/>
        </w:rPr>
        <w:t xml:space="preserve">in </w:t>
      </w:r>
      <w:r w:rsidRPr="00897D65">
        <w:rPr>
          <w:rFonts w:ascii="Book Antiqua" w:hAnsi="Book Antiqua"/>
          <w:color w:val="000000"/>
          <w:sz w:val="24"/>
          <w:szCs w:val="24"/>
        </w:rPr>
        <w:t>xenogra</w:t>
      </w:r>
      <w:r w:rsidR="00451D82" w:rsidRPr="00897D65">
        <w:rPr>
          <w:rFonts w:ascii="Book Antiqua" w:hAnsi="Book Antiqua"/>
          <w:color w:val="000000"/>
          <w:sz w:val="24"/>
          <w:szCs w:val="24"/>
        </w:rPr>
        <w:t>ft</w:t>
      </w:r>
      <w:r w:rsidRPr="00897D65">
        <w:rPr>
          <w:rFonts w:ascii="Book Antiqua" w:hAnsi="Book Antiqua"/>
          <w:color w:val="000000"/>
          <w:sz w:val="24"/>
          <w:szCs w:val="24"/>
        </w:rPr>
        <w:t xml:space="preserve"> models </w:t>
      </w:r>
      <w:r w:rsidRPr="00897D65">
        <w:rPr>
          <w:rFonts w:ascii="Book Antiqua" w:hAnsi="Book Antiqua"/>
          <w:i/>
          <w:iCs/>
          <w:color w:val="000000"/>
          <w:sz w:val="24"/>
          <w:szCs w:val="24"/>
        </w:rPr>
        <w:t xml:space="preserve">in </w:t>
      </w:r>
      <w:proofErr w:type="gramStart"/>
      <w:r w:rsidRPr="00897D65">
        <w:rPr>
          <w:rFonts w:ascii="Book Antiqua" w:hAnsi="Book Antiqua"/>
          <w:i/>
          <w:iCs/>
          <w:color w:val="000000"/>
          <w:sz w:val="24"/>
          <w:szCs w:val="24"/>
        </w:rPr>
        <w:t>vivo</w:t>
      </w:r>
      <w:r w:rsidR="009A3C6A" w:rsidRPr="009A3C6A">
        <w:rPr>
          <w:rFonts w:ascii="Book Antiqua" w:hAnsi="Book Antiqua" w:hint="eastAsia"/>
          <w:iCs/>
          <w:color w:val="000000"/>
          <w:sz w:val="24"/>
          <w:szCs w:val="24"/>
          <w:vertAlign w:val="superscript"/>
          <w:lang w:eastAsia="zh-CN"/>
        </w:rPr>
        <w:t>[</w:t>
      </w:r>
      <w:proofErr w:type="gramEnd"/>
      <w:r w:rsidR="00986B38" w:rsidRPr="009A3C6A">
        <w:rPr>
          <w:rFonts w:ascii="Book Antiqua" w:hAnsi="Book Antiqua"/>
          <w:iCs/>
          <w:color w:val="000000"/>
          <w:sz w:val="24"/>
          <w:szCs w:val="24"/>
          <w:vertAlign w:val="superscript"/>
        </w:rPr>
        <w:fldChar w:fldCharType="begin"/>
      </w:r>
      <w:r w:rsidRPr="009A3C6A">
        <w:rPr>
          <w:rFonts w:ascii="Book Antiqua" w:hAnsi="Book Antiqua"/>
          <w:iCs/>
          <w:color w:val="000000"/>
          <w:sz w:val="24"/>
          <w:szCs w:val="24"/>
          <w:vertAlign w:val="superscript"/>
        </w:rPr>
        <w:instrText>ADDIN RW.CITE{{422 Kim,H.P. 2008}}</w:instrText>
      </w:r>
      <w:r w:rsidR="00986B38" w:rsidRPr="009A3C6A">
        <w:rPr>
          <w:rFonts w:ascii="Book Antiqua" w:hAnsi="Book Antiqua"/>
          <w:iCs/>
          <w:color w:val="000000"/>
          <w:sz w:val="24"/>
          <w:szCs w:val="24"/>
          <w:vertAlign w:val="superscript"/>
        </w:rPr>
        <w:fldChar w:fldCharType="separate"/>
      </w:r>
      <w:r w:rsidR="009C53AD" w:rsidRPr="009A3C6A">
        <w:rPr>
          <w:rFonts w:ascii="Book Antiqua" w:eastAsia="Times New Roman" w:hAnsi="Book Antiqua"/>
          <w:iCs/>
          <w:sz w:val="24"/>
          <w:szCs w:val="24"/>
          <w:vertAlign w:val="superscript"/>
        </w:rPr>
        <w:t>56</w:t>
      </w:r>
      <w:r w:rsidR="00986B38" w:rsidRPr="009A3C6A">
        <w:rPr>
          <w:rFonts w:ascii="Book Antiqua" w:hAnsi="Book Antiqua"/>
          <w:iCs/>
          <w:color w:val="000000"/>
          <w:sz w:val="24"/>
          <w:szCs w:val="24"/>
          <w:vertAlign w:val="superscript"/>
        </w:rPr>
        <w:fldChar w:fldCharType="end"/>
      </w:r>
      <w:r w:rsidR="009A3C6A" w:rsidRPr="009A3C6A">
        <w:rPr>
          <w:rFonts w:ascii="Book Antiqua" w:hAnsi="Book Antiqua" w:hint="eastAsia"/>
          <w:iCs/>
          <w:color w:val="000000"/>
          <w:sz w:val="24"/>
          <w:szCs w:val="24"/>
          <w:vertAlign w:val="superscript"/>
          <w:lang w:eastAsia="zh-CN"/>
        </w:rPr>
        <w:t>]</w:t>
      </w:r>
      <w:r w:rsidR="00B266E5" w:rsidRPr="00897D65">
        <w:rPr>
          <w:rFonts w:ascii="Book Antiqua" w:hAnsi="Book Antiqua"/>
          <w:color w:val="000000"/>
          <w:sz w:val="24"/>
          <w:szCs w:val="24"/>
        </w:rPr>
        <w:t>.</w:t>
      </w:r>
      <w:r w:rsidR="003179BB">
        <w:rPr>
          <w:rFonts w:ascii="Book Antiqua" w:hAnsi="Book Antiqua"/>
          <w:color w:val="000000"/>
          <w:sz w:val="24"/>
          <w:szCs w:val="24"/>
        </w:rPr>
        <w:t xml:space="preserve"> </w:t>
      </w:r>
      <w:r w:rsidRPr="00897D65">
        <w:rPr>
          <w:rFonts w:ascii="Book Antiqua" w:hAnsi="Book Antiqua"/>
          <w:sz w:val="24"/>
          <w:szCs w:val="24"/>
        </w:rPr>
        <w:t>However, EGFR mutants</w:t>
      </w:r>
      <w:r w:rsidR="00451D82" w:rsidRPr="00897D65">
        <w:rPr>
          <w:rFonts w:ascii="Book Antiqua" w:hAnsi="Book Antiqua"/>
          <w:sz w:val="24"/>
          <w:szCs w:val="24"/>
        </w:rPr>
        <w:t xml:space="preserve"> </w:t>
      </w:r>
      <w:r w:rsidRPr="00897D65">
        <w:rPr>
          <w:rFonts w:ascii="Book Antiqua" w:hAnsi="Book Antiqua"/>
          <w:sz w:val="24"/>
          <w:szCs w:val="24"/>
        </w:rPr>
        <w:t xml:space="preserve">expressed in Chinese hamster ovary cells </w:t>
      </w:r>
      <w:r w:rsidR="00E0656F" w:rsidRPr="00897D65">
        <w:rPr>
          <w:rFonts w:ascii="Book Antiqua" w:hAnsi="Book Antiqua"/>
          <w:sz w:val="24"/>
          <w:szCs w:val="24"/>
        </w:rPr>
        <w:t>were less sensitiv</w:t>
      </w:r>
      <w:r w:rsidR="009A51AD" w:rsidRPr="00897D65">
        <w:rPr>
          <w:rFonts w:ascii="Book Antiqua" w:hAnsi="Book Antiqua"/>
          <w:sz w:val="24"/>
          <w:szCs w:val="24"/>
        </w:rPr>
        <w:t>e</w:t>
      </w:r>
      <w:r w:rsidR="00E0656F" w:rsidRPr="00897D65">
        <w:rPr>
          <w:rFonts w:ascii="Book Antiqua" w:hAnsi="Book Antiqua"/>
          <w:sz w:val="24"/>
          <w:szCs w:val="24"/>
        </w:rPr>
        <w:t xml:space="preserve"> </w:t>
      </w:r>
      <w:r w:rsidR="00451D82" w:rsidRPr="00897D65">
        <w:rPr>
          <w:rFonts w:ascii="Book Antiqua" w:hAnsi="Book Antiqua"/>
          <w:sz w:val="24"/>
          <w:szCs w:val="24"/>
        </w:rPr>
        <w:t>to</w:t>
      </w:r>
      <w:r w:rsidRPr="00897D65">
        <w:rPr>
          <w:rFonts w:ascii="Book Antiqua" w:hAnsi="Book Antiqua"/>
          <w:sz w:val="24"/>
          <w:szCs w:val="24"/>
        </w:rPr>
        <w:t xml:space="preserve"> lapatinib</w:t>
      </w:r>
      <w:r w:rsidR="00451D82" w:rsidRPr="00897D65">
        <w:rPr>
          <w:rFonts w:ascii="Book Antiqua" w:hAnsi="Book Antiqua"/>
          <w:sz w:val="24"/>
          <w:szCs w:val="24"/>
        </w:rPr>
        <w:t xml:space="preserve">, indicated by </w:t>
      </w:r>
      <w:r w:rsidR="009A51AD" w:rsidRPr="00897D65">
        <w:rPr>
          <w:rFonts w:ascii="Book Antiqua" w:hAnsi="Book Antiqua"/>
          <w:sz w:val="24"/>
          <w:szCs w:val="24"/>
        </w:rPr>
        <w:t xml:space="preserve">the </w:t>
      </w:r>
      <w:r w:rsidR="00451D82" w:rsidRPr="00897D65">
        <w:rPr>
          <w:rFonts w:ascii="Book Antiqua" w:hAnsi="Book Antiqua"/>
          <w:sz w:val="24"/>
          <w:szCs w:val="24"/>
        </w:rPr>
        <w:t xml:space="preserve">levels of autophosphorylation, </w:t>
      </w:r>
      <w:r w:rsidR="00E0656F" w:rsidRPr="00897D65">
        <w:rPr>
          <w:rFonts w:ascii="Book Antiqua" w:hAnsi="Book Antiqua"/>
          <w:sz w:val="24"/>
          <w:szCs w:val="24"/>
        </w:rPr>
        <w:t>than</w:t>
      </w:r>
      <w:r w:rsidR="00451D82" w:rsidRPr="00897D65">
        <w:rPr>
          <w:rFonts w:ascii="Book Antiqua" w:hAnsi="Book Antiqua"/>
          <w:sz w:val="24"/>
          <w:szCs w:val="24"/>
        </w:rPr>
        <w:t xml:space="preserve"> </w:t>
      </w:r>
      <w:proofErr w:type="gramStart"/>
      <w:r w:rsidR="009A3C6A">
        <w:rPr>
          <w:rFonts w:ascii="Book Antiqua" w:hAnsi="Book Antiqua"/>
          <w:sz w:val="24"/>
          <w:szCs w:val="24"/>
        </w:rPr>
        <w:t>wtEGFR</w:t>
      </w:r>
      <w:r w:rsidR="009A3C6A" w:rsidRPr="009A3C6A">
        <w:rPr>
          <w:rFonts w:ascii="Book Antiqua" w:hAnsi="Book Antiqua" w:hint="eastAsia"/>
          <w:sz w:val="24"/>
          <w:szCs w:val="24"/>
          <w:vertAlign w:val="superscript"/>
          <w:lang w:eastAsia="zh-CN"/>
        </w:rPr>
        <w:t>[</w:t>
      </w:r>
      <w:proofErr w:type="gramEnd"/>
      <w:r w:rsidR="00986B38" w:rsidRPr="009A3C6A">
        <w:rPr>
          <w:rFonts w:ascii="Book Antiqua" w:hAnsi="Book Antiqua"/>
          <w:sz w:val="24"/>
          <w:szCs w:val="24"/>
          <w:vertAlign w:val="superscript"/>
        </w:rPr>
        <w:fldChar w:fldCharType="begin"/>
      </w:r>
      <w:r w:rsidRPr="009A3C6A">
        <w:rPr>
          <w:rFonts w:ascii="Book Antiqua" w:hAnsi="Book Antiqua"/>
          <w:sz w:val="24"/>
          <w:szCs w:val="24"/>
          <w:vertAlign w:val="superscript"/>
        </w:rPr>
        <w:instrText>ADDIN RW.CITE{{424 Gilmer,T.M. 2008}}</w:instrText>
      </w:r>
      <w:r w:rsidR="00986B38" w:rsidRPr="009A3C6A">
        <w:rPr>
          <w:rFonts w:ascii="Book Antiqua" w:hAnsi="Book Antiqua"/>
          <w:sz w:val="24"/>
          <w:szCs w:val="24"/>
          <w:vertAlign w:val="superscript"/>
        </w:rPr>
        <w:fldChar w:fldCharType="separate"/>
      </w:r>
      <w:r w:rsidR="009C53AD" w:rsidRPr="009A3C6A">
        <w:rPr>
          <w:rFonts w:ascii="Book Antiqua" w:eastAsia="Times New Roman" w:hAnsi="Book Antiqua"/>
          <w:sz w:val="24"/>
          <w:szCs w:val="24"/>
          <w:vertAlign w:val="superscript"/>
        </w:rPr>
        <w:t>152</w:t>
      </w:r>
      <w:r w:rsidR="00986B38" w:rsidRPr="009A3C6A">
        <w:rPr>
          <w:rFonts w:ascii="Book Antiqua" w:hAnsi="Book Antiqua"/>
          <w:sz w:val="24"/>
          <w:szCs w:val="24"/>
          <w:vertAlign w:val="superscript"/>
        </w:rPr>
        <w:fldChar w:fldCharType="end"/>
      </w:r>
      <w:r w:rsidR="009A3C6A" w:rsidRPr="009A3C6A">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F25221" w:rsidRPr="00897D65">
        <w:rPr>
          <w:rFonts w:ascii="Book Antiqua" w:hAnsi="Book Antiqua"/>
          <w:sz w:val="24"/>
          <w:szCs w:val="24"/>
        </w:rPr>
        <w:t xml:space="preserve">Therefore, </w:t>
      </w:r>
      <w:r w:rsidR="00451D82" w:rsidRPr="00897D65">
        <w:rPr>
          <w:rFonts w:ascii="Book Antiqua" w:hAnsi="Book Antiqua"/>
          <w:sz w:val="24"/>
          <w:szCs w:val="24"/>
        </w:rPr>
        <w:t>the impact of ErbB2 co</w:t>
      </w:r>
      <w:r w:rsidR="002776BE" w:rsidRPr="00897D65">
        <w:rPr>
          <w:rFonts w:ascii="Book Antiqua" w:hAnsi="Book Antiqua"/>
          <w:sz w:val="24"/>
          <w:szCs w:val="24"/>
        </w:rPr>
        <w:t>-</w:t>
      </w:r>
      <w:r w:rsidR="00451D82" w:rsidRPr="00897D65">
        <w:rPr>
          <w:rFonts w:ascii="Book Antiqua" w:hAnsi="Book Antiqua"/>
          <w:sz w:val="24"/>
          <w:szCs w:val="24"/>
        </w:rPr>
        <w:t xml:space="preserve">expression </w:t>
      </w:r>
      <w:r w:rsidR="00451D82" w:rsidRPr="00897D65">
        <w:rPr>
          <w:rFonts w:ascii="Book Antiqua" w:hAnsi="Book Antiqua"/>
          <w:sz w:val="24"/>
          <w:szCs w:val="24"/>
        </w:rPr>
        <w:lastRenderedPageBreak/>
        <w:t xml:space="preserve">based on the </w:t>
      </w:r>
      <w:r w:rsidR="00F25221" w:rsidRPr="00897D65">
        <w:rPr>
          <w:rFonts w:ascii="Book Antiqua" w:hAnsi="Book Antiqua"/>
          <w:sz w:val="24"/>
          <w:szCs w:val="24"/>
        </w:rPr>
        <w:t xml:space="preserve">effects of lapatinib must be considered in the context of </w:t>
      </w:r>
      <w:r w:rsidR="00451D82" w:rsidRPr="00897D65">
        <w:rPr>
          <w:rFonts w:ascii="Book Antiqua" w:hAnsi="Book Antiqua"/>
          <w:sz w:val="24"/>
          <w:szCs w:val="24"/>
        </w:rPr>
        <w:t xml:space="preserve">the </w:t>
      </w:r>
      <w:r w:rsidR="00F25221" w:rsidRPr="00897D65">
        <w:rPr>
          <w:rFonts w:ascii="Book Antiqua" w:hAnsi="Book Antiqua"/>
          <w:sz w:val="24"/>
          <w:szCs w:val="24"/>
        </w:rPr>
        <w:t>genetic makeup of the cell</w:t>
      </w:r>
      <w:r w:rsidR="00451D82" w:rsidRPr="00897D65">
        <w:rPr>
          <w:rFonts w:ascii="Book Antiqua" w:hAnsi="Book Antiqua"/>
          <w:sz w:val="24"/>
          <w:szCs w:val="24"/>
        </w:rPr>
        <w:t xml:space="preserve"> system used</w:t>
      </w:r>
      <w:r w:rsidR="00F25221" w:rsidRPr="00897D65">
        <w:rPr>
          <w:rFonts w:ascii="Book Antiqua" w:hAnsi="Book Antiqua"/>
          <w:sz w:val="24"/>
          <w:szCs w:val="24"/>
        </w:rPr>
        <w:t>, including the levels of ErbB2 expression</w:t>
      </w:r>
      <w:r w:rsidR="00B266E5" w:rsidRPr="00897D65">
        <w:rPr>
          <w:rFonts w:ascii="Book Antiqua" w:hAnsi="Book Antiqua"/>
          <w:sz w:val="24"/>
          <w:szCs w:val="24"/>
        </w:rPr>
        <w:t>.</w:t>
      </w:r>
      <w:r w:rsidR="003179BB">
        <w:rPr>
          <w:rFonts w:ascii="Book Antiqua" w:hAnsi="Book Antiqua"/>
          <w:sz w:val="24"/>
          <w:szCs w:val="24"/>
        </w:rPr>
        <w:t xml:space="preserve"> </w:t>
      </w:r>
      <w:r w:rsidR="00C36F4B" w:rsidRPr="00897D65">
        <w:rPr>
          <w:rFonts w:ascii="Book Antiqua" w:hAnsi="Book Antiqua"/>
          <w:sz w:val="24"/>
          <w:szCs w:val="24"/>
        </w:rPr>
        <w:t>It has also been shown that certain stimuli activate EGFR and promote its internalization but do not induce efficient downregulation</w:t>
      </w:r>
      <w:r w:rsidR="00B266E5" w:rsidRPr="00897D65">
        <w:rPr>
          <w:rFonts w:ascii="Book Antiqua" w:hAnsi="Book Antiqua"/>
          <w:sz w:val="24"/>
          <w:szCs w:val="24"/>
        </w:rPr>
        <w:t>.</w:t>
      </w:r>
      <w:r w:rsidR="003179BB">
        <w:rPr>
          <w:rFonts w:ascii="Book Antiqua" w:hAnsi="Book Antiqua"/>
          <w:sz w:val="24"/>
          <w:szCs w:val="24"/>
        </w:rPr>
        <w:t xml:space="preserve"> </w:t>
      </w:r>
      <w:r w:rsidR="00C36F4B" w:rsidRPr="00897D65">
        <w:rPr>
          <w:rFonts w:ascii="Book Antiqua" w:hAnsi="Book Antiqua"/>
          <w:sz w:val="24"/>
          <w:szCs w:val="24"/>
        </w:rPr>
        <w:t>Such stimuli include specific EGFR ligands, such as amphiregulin and TGF</w:t>
      </w:r>
      <w:r w:rsidR="009F6E4F" w:rsidRPr="00897D65">
        <w:rPr>
          <w:rFonts w:ascii="Book Antiqua" w:hAnsi="Book Antiqua"/>
          <w:sz w:val="24"/>
          <w:szCs w:val="24"/>
        </w:rPr>
        <w:sym w:font="Symbol" w:char="F061"/>
      </w:r>
      <w:r w:rsidR="00B169C5" w:rsidRPr="00897D65">
        <w:rPr>
          <w:rFonts w:ascii="Book Antiqua" w:hAnsi="Book Antiqua"/>
          <w:sz w:val="24"/>
          <w:szCs w:val="24"/>
        </w:rPr>
        <w:t xml:space="preserve">, and </w:t>
      </w:r>
      <w:r w:rsidR="00F25221" w:rsidRPr="00897D65">
        <w:rPr>
          <w:rFonts w:ascii="Book Antiqua" w:hAnsi="Book Antiqua"/>
          <w:sz w:val="24"/>
          <w:szCs w:val="24"/>
        </w:rPr>
        <w:t xml:space="preserve">exposure </w:t>
      </w:r>
      <w:r w:rsidR="00C36F4B" w:rsidRPr="00897D65">
        <w:rPr>
          <w:rFonts w:ascii="Book Antiqua" w:hAnsi="Book Antiqua"/>
          <w:sz w:val="24"/>
          <w:szCs w:val="24"/>
        </w:rPr>
        <w:t xml:space="preserve">to </w:t>
      </w:r>
      <w:r w:rsidR="00F25221" w:rsidRPr="00897D65">
        <w:rPr>
          <w:rFonts w:ascii="Book Antiqua" w:hAnsi="Book Antiqua"/>
          <w:sz w:val="24"/>
          <w:szCs w:val="24"/>
        </w:rPr>
        <w:t xml:space="preserve">certain chemicals including H2O2 or cigarette </w:t>
      </w:r>
      <w:proofErr w:type="gramStart"/>
      <w:r w:rsidR="00F25221" w:rsidRPr="00897D65">
        <w:rPr>
          <w:rFonts w:ascii="Book Antiqua" w:hAnsi="Book Antiqua"/>
          <w:sz w:val="24"/>
          <w:szCs w:val="24"/>
        </w:rPr>
        <w:t>smoke</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rPr>
        <w:fldChar w:fldCharType="begin"/>
      </w:r>
      <w:r w:rsidR="00913131" w:rsidRPr="00C90AFC">
        <w:rPr>
          <w:rFonts w:ascii="Book Antiqua" w:hAnsi="Book Antiqua"/>
          <w:sz w:val="24"/>
          <w:szCs w:val="24"/>
          <w:vertAlign w:val="superscript"/>
        </w:rPr>
        <w:instrText>ADDIN RW.CITE{{425 Khan,E.M. 2008; 542 Roepstorff,K. 2009}}</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98,153</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00F25221" w:rsidRPr="00897D65">
        <w:rPr>
          <w:rFonts w:ascii="Book Antiqua" w:hAnsi="Book Antiqua"/>
          <w:sz w:val="24"/>
          <w:szCs w:val="24"/>
        </w:rPr>
        <w:t xml:space="preserve"> </w:t>
      </w:r>
      <w:r w:rsidR="00C36F4B" w:rsidRPr="00897D65">
        <w:rPr>
          <w:rFonts w:ascii="Book Antiqua" w:hAnsi="Book Antiqua"/>
          <w:sz w:val="24"/>
          <w:szCs w:val="24"/>
        </w:rPr>
        <w:t>and the role of such factors in inefficient</w:t>
      </w:r>
      <w:r w:rsidR="00F25221" w:rsidRPr="00897D65">
        <w:rPr>
          <w:rFonts w:ascii="Book Antiqua" w:hAnsi="Book Antiqua"/>
          <w:sz w:val="24"/>
          <w:szCs w:val="24"/>
        </w:rPr>
        <w:t xml:space="preserve"> downregulation</w:t>
      </w:r>
      <w:r w:rsidR="00C36F4B" w:rsidRPr="00897D65">
        <w:rPr>
          <w:rFonts w:ascii="Book Antiqua" w:hAnsi="Book Antiqua"/>
          <w:sz w:val="24"/>
          <w:szCs w:val="24"/>
        </w:rPr>
        <w:t xml:space="preserve"> of mutant EGFRs in NSCLC needs to be considered</w:t>
      </w:r>
      <w:r w:rsidR="00B266E5" w:rsidRPr="00897D65">
        <w:rPr>
          <w:rFonts w:ascii="Book Antiqua" w:hAnsi="Book Antiqua"/>
          <w:sz w:val="24"/>
          <w:szCs w:val="24"/>
        </w:rPr>
        <w:t>.</w:t>
      </w:r>
      <w:r w:rsidR="003179BB">
        <w:rPr>
          <w:rFonts w:ascii="Book Antiqua" w:hAnsi="Book Antiqua"/>
          <w:sz w:val="24"/>
          <w:szCs w:val="24"/>
        </w:rPr>
        <w:t xml:space="preserve"> </w:t>
      </w:r>
    </w:p>
    <w:p w:rsidR="00A56DFD" w:rsidRPr="00897D65" w:rsidRDefault="00A56DFD" w:rsidP="00196FE2">
      <w:pPr>
        <w:spacing w:after="0" w:line="360" w:lineRule="auto"/>
        <w:ind w:firstLineChars="100" w:firstLine="240"/>
        <w:jc w:val="both"/>
        <w:rPr>
          <w:rFonts w:ascii="Book Antiqua" w:hAnsi="Book Antiqua"/>
          <w:sz w:val="24"/>
          <w:szCs w:val="24"/>
        </w:rPr>
      </w:pPr>
      <w:r w:rsidRPr="00897D65">
        <w:rPr>
          <w:rFonts w:ascii="Book Antiqua" w:hAnsi="Book Antiqua"/>
          <w:sz w:val="24"/>
          <w:szCs w:val="24"/>
          <w:lang w:eastAsia="ko-KR"/>
        </w:rPr>
        <w:t>A number of interacting proteins are thought to affect Cbl-dependent lysosomal trafficking of EGFR</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rPr>
        <w:t xml:space="preserve">Cbl interacting proteins CD2AP and CIN85 are thought to cooperate with </w:t>
      </w:r>
      <w:r w:rsidR="00C90AFC">
        <w:rPr>
          <w:rFonts w:ascii="Book Antiqua" w:hAnsi="Book Antiqua"/>
          <w:sz w:val="24"/>
          <w:szCs w:val="24"/>
        </w:rPr>
        <w:t xml:space="preserve">Cbl to promote EGFR </w:t>
      </w:r>
      <w:proofErr w:type="gramStart"/>
      <w:r w:rsidR="00C90AFC">
        <w:rPr>
          <w:rFonts w:ascii="Book Antiqua" w:hAnsi="Book Antiqua"/>
          <w:sz w:val="24"/>
          <w:szCs w:val="24"/>
        </w:rPr>
        <w:t>endocytosis</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rPr>
        <w:fldChar w:fldCharType="begin"/>
      </w:r>
      <w:r w:rsidRPr="00C90AFC">
        <w:rPr>
          <w:rFonts w:ascii="Book Antiqua" w:hAnsi="Book Antiqua"/>
          <w:sz w:val="24"/>
          <w:szCs w:val="24"/>
          <w:vertAlign w:val="superscript"/>
        </w:rPr>
        <w:instrText>ADDIN RW.CITE{{331 Lynch,D.K. 2003; 452 Soubeyran,P. 2002}}</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113,154</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Pr="00897D65">
        <w:rPr>
          <w:rFonts w:ascii="Book Antiqua" w:hAnsi="Book Antiqua"/>
          <w:sz w:val="24"/>
          <w:szCs w:val="24"/>
        </w:rPr>
        <w:t xml:space="preserve">, whereas Cool-1, Sprouty and </w:t>
      </w:r>
      <w:r w:rsidRPr="00897D65">
        <w:rPr>
          <w:rFonts w:ascii="Book Antiqua" w:hAnsi="Book Antiqua"/>
          <w:bCs/>
          <w:sz w:val="24"/>
          <w:szCs w:val="24"/>
        </w:rPr>
        <w:t>Sts-1/Sts-2 int</w:t>
      </w:r>
      <w:r w:rsidR="00C90AFC">
        <w:rPr>
          <w:rFonts w:ascii="Book Antiqua" w:hAnsi="Book Antiqua"/>
          <w:bCs/>
          <w:sz w:val="24"/>
          <w:szCs w:val="24"/>
        </w:rPr>
        <w:t>erfere with EGFR downregulation</w:t>
      </w:r>
      <w:r w:rsidR="00C90AFC" w:rsidRPr="00C90AFC">
        <w:rPr>
          <w:rFonts w:ascii="Book Antiqua" w:hAnsi="Book Antiqua" w:hint="eastAsia"/>
          <w:bCs/>
          <w:sz w:val="24"/>
          <w:szCs w:val="24"/>
          <w:vertAlign w:val="superscript"/>
          <w:lang w:eastAsia="zh-CN"/>
        </w:rPr>
        <w:t>[</w:t>
      </w:r>
      <w:r w:rsidR="00986B38" w:rsidRPr="00C90AFC">
        <w:rPr>
          <w:rFonts w:ascii="Book Antiqua" w:hAnsi="Book Antiqua"/>
          <w:bCs/>
          <w:sz w:val="24"/>
          <w:szCs w:val="24"/>
          <w:vertAlign w:val="superscript"/>
        </w:rPr>
        <w:fldChar w:fldCharType="begin"/>
      </w:r>
      <w:r w:rsidRPr="00C90AFC">
        <w:rPr>
          <w:rFonts w:ascii="Book Antiqua" w:hAnsi="Book Antiqua"/>
          <w:bCs/>
          <w:sz w:val="24"/>
          <w:szCs w:val="24"/>
          <w:vertAlign w:val="superscript"/>
        </w:rPr>
        <w:instrText>ADDIN RW.CITE{{330 Kowanetz,K. 2004; 331 Lynch,D.K. 2003; 453 Feng,Q. 2006; 332 Stang,E. 2004}}</w:instrText>
      </w:r>
      <w:r w:rsidR="00986B38" w:rsidRPr="00C90AFC">
        <w:rPr>
          <w:rFonts w:ascii="Book Antiqua" w:hAnsi="Book Antiqua"/>
          <w:bCs/>
          <w:sz w:val="24"/>
          <w:szCs w:val="24"/>
          <w:vertAlign w:val="superscript"/>
        </w:rPr>
        <w:fldChar w:fldCharType="separate"/>
      </w:r>
      <w:r w:rsidR="009C53AD" w:rsidRPr="00C90AFC">
        <w:rPr>
          <w:rFonts w:ascii="Book Antiqua" w:eastAsia="Times New Roman" w:hAnsi="Book Antiqua"/>
          <w:sz w:val="24"/>
          <w:szCs w:val="24"/>
          <w:vertAlign w:val="superscript"/>
        </w:rPr>
        <w:t>108,112,113,155</w:t>
      </w:r>
      <w:r w:rsidR="00986B38" w:rsidRPr="00C90AFC">
        <w:rPr>
          <w:rFonts w:ascii="Book Antiqua" w:hAnsi="Book Antiqua"/>
          <w:bCs/>
          <w:sz w:val="24"/>
          <w:szCs w:val="24"/>
          <w:vertAlign w:val="superscript"/>
        </w:rPr>
        <w:fldChar w:fldCharType="end"/>
      </w:r>
      <w:r w:rsidR="00C90AFC" w:rsidRPr="00C90AFC">
        <w:rPr>
          <w:rFonts w:ascii="Book Antiqua" w:hAnsi="Book Antiqua" w:hint="eastAsia"/>
          <w:bCs/>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Therefore, alterations of these components may account for defective Cbl-dependent downregulation of mutant EGFRs even though EGFR Y1045 phosphorylation and ass</w:t>
      </w:r>
      <w:r w:rsidR="00C90AFC">
        <w:rPr>
          <w:rFonts w:ascii="Book Antiqua" w:hAnsi="Book Antiqua"/>
          <w:sz w:val="24"/>
          <w:szCs w:val="24"/>
        </w:rPr>
        <w:t xml:space="preserve">ociation with Cbl remain </w:t>
      </w:r>
      <w:proofErr w:type="gramStart"/>
      <w:r w:rsidR="00C90AFC">
        <w:rPr>
          <w:rFonts w:ascii="Book Antiqua" w:hAnsi="Book Antiqua"/>
          <w:sz w:val="24"/>
          <w:szCs w:val="24"/>
        </w:rPr>
        <w:t>intact</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rPr>
        <w:fldChar w:fldCharType="begin"/>
      </w:r>
      <w:r w:rsidRPr="00C90AFC">
        <w:rPr>
          <w:rFonts w:ascii="Book Antiqua" w:hAnsi="Book Antiqua"/>
          <w:sz w:val="24"/>
          <w:szCs w:val="24"/>
          <w:vertAlign w:val="superscript"/>
        </w:rPr>
        <w:instrText>ADDIN RW.CITE{{399 Yang,S. 2006; 339 Sordella,R. 2004; 397 Shtiegman,K. 2007; 401 Chen,Y.R. 2006}}</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23,115,116,120</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Pr="00897D65">
        <w:rPr>
          <w:rFonts w:ascii="Book Antiqua" w:hAnsi="Book Antiqua"/>
          <w:sz w:val="24"/>
          <w:szCs w:val="24"/>
        </w:rPr>
        <w:t>.</w:t>
      </w:r>
    </w:p>
    <w:p w:rsidR="00C13456" w:rsidRPr="00897D65" w:rsidRDefault="001F01F9" w:rsidP="00196FE2">
      <w:pPr>
        <w:spacing w:after="0" w:line="360" w:lineRule="auto"/>
        <w:ind w:firstLineChars="100" w:firstLine="240"/>
        <w:jc w:val="both"/>
        <w:rPr>
          <w:rFonts w:ascii="Book Antiqua" w:hAnsi="Book Antiqua"/>
          <w:b/>
          <w:sz w:val="24"/>
          <w:szCs w:val="24"/>
        </w:rPr>
      </w:pPr>
      <w:r w:rsidRPr="00897D65">
        <w:rPr>
          <w:rFonts w:ascii="Book Antiqua" w:hAnsi="Book Antiqua"/>
          <w:sz w:val="24"/>
          <w:szCs w:val="24"/>
        </w:rPr>
        <w:t>In addition, there are other factors to be considered for the altered endocytic trafficking of mutant EGFRs</w:t>
      </w:r>
      <w:r w:rsidR="00B266E5" w:rsidRPr="00897D65">
        <w:rPr>
          <w:rFonts w:ascii="Book Antiqua" w:hAnsi="Book Antiqua"/>
          <w:sz w:val="24"/>
          <w:szCs w:val="24"/>
        </w:rPr>
        <w:t>.</w:t>
      </w:r>
      <w:r w:rsidR="003179BB">
        <w:rPr>
          <w:rFonts w:ascii="Book Antiqua" w:hAnsi="Book Antiqua"/>
          <w:sz w:val="24"/>
          <w:szCs w:val="24"/>
        </w:rPr>
        <w:t xml:space="preserve"> </w:t>
      </w:r>
      <w:r w:rsidR="00A56DFD" w:rsidRPr="00897D65">
        <w:rPr>
          <w:rFonts w:ascii="Book Antiqua" w:hAnsi="Book Antiqua"/>
          <w:sz w:val="24"/>
          <w:szCs w:val="24"/>
        </w:rPr>
        <w:t xml:space="preserve">Cdc42-associated tyrosine kinase 1 </w:t>
      </w:r>
      <w:r w:rsidR="009C00A6" w:rsidRPr="00897D65">
        <w:rPr>
          <w:rFonts w:ascii="Book Antiqua" w:hAnsi="Book Antiqua"/>
          <w:sz w:val="24"/>
          <w:szCs w:val="24"/>
        </w:rPr>
        <w:t>(</w:t>
      </w:r>
      <w:r w:rsidR="00A56DFD" w:rsidRPr="00897D65">
        <w:rPr>
          <w:rFonts w:ascii="Book Antiqua" w:hAnsi="Book Antiqua"/>
          <w:sz w:val="24"/>
          <w:szCs w:val="24"/>
        </w:rPr>
        <w:t>ACK1</w:t>
      </w:r>
      <w:r w:rsidR="009C00A6" w:rsidRPr="00897D65">
        <w:rPr>
          <w:rFonts w:ascii="Book Antiqua" w:hAnsi="Book Antiqua"/>
          <w:sz w:val="24"/>
          <w:szCs w:val="24"/>
        </w:rPr>
        <w:t>)</w:t>
      </w:r>
      <w:r w:rsidR="00A56DFD" w:rsidRPr="00897D65">
        <w:rPr>
          <w:rFonts w:ascii="Book Antiqua" w:hAnsi="Book Antiqua"/>
          <w:sz w:val="24"/>
          <w:szCs w:val="24"/>
        </w:rPr>
        <w:t xml:space="preserve"> associates with activated EGFR and is involved in ligand-induced clathrin-coated vesicle-med</w:t>
      </w:r>
      <w:r w:rsidRPr="00897D65">
        <w:rPr>
          <w:rFonts w:ascii="Book Antiqua" w:hAnsi="Book Antiqua"/>
          <w:sz w:val="24"/>
          <w:szCs w:val="24"/>
        </w:rPr>
        <w:t xml:space="preserve">iated EGFR endocytosis and </w:t>
      </w:r>
      <w:proofErr w:type="gramStart"/>
      <w:r w:rsidR="00C90AFC">
        <w:rPr>
          <w:rFonts w:ascii="Book Antiqua" w:hAnsi="Book Antiqua"/>
          <w:sz w:val="24"/>
          <w:szCs w:val="24"/>
        </w:rPr>
        <w:t>degradation</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rPr>
        <w:fldChar w:fldCharType="begin"/>
      </w:r>
      <w:r w:rsidR="00A56DFD" w:rsidRPr="00C90AFC">
        <w:rPr>
          <w:rFonts w:ascii="Book Antiqua" w:hAnsi="Book Antiqua"/>
          <w:sz w:val="24"/>
          <w:szCs w:val="24"/>
          <w:vertAlign w:val="superscript"/>
        </w:rPr>
        <w:instrText>ADDIN RW.CITE{{454 Shen,F. 2007; 455 Yang,W. 2001; 456 Hopper,N.A. 2000}}</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156-158</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A56DFD" w:rsidRPr="00897D65">
        <w:rPr>
          <w:rFonts w:ascii="Book Antiqua" w:hAnsi="Book Antiqua"/>
          <w:sz w:val="24"/>
          <w:szCs w:val="24"/>
          <w:lang w:eastAsia="ko-KR"/>
        </w:rPr>
        <w:t>Rab5 controls endosome fusion and enhance</w:t>
      </w:r>
      <w:r w:rsidR="00C90AFC">
        <w:rPr>
          <w:rFonts w:ascii="Book Antiqua" w:hAnsi="Book Antiqua"/>
          <w:sz w:val="24"/>
          <w:szCs w:val="24"/>
          <w:lang w:eastAsia="ko-KR"/>
        </w:rPr>
        <w:t xml:space="preserve">s lysosomal degradation of </w:t>
      </w:r>
      <w:proofErr w:type="gramStart"/>
      <w:r w:rsidR="00C90AFC">
        <w:rPr>
          <w:rFonts w:ascii="Book Antiqua" w:hAnsi="Book Antiqua"/>
          <w:sz w:val="24"/>
          <w:szCs w:val="24"/>
          <w:lang w:eastAsia="ko-KR"/>
        </w:rPr>
        <w:t>EGFR</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lang w:eastAsia="ko-KR"/>
        </w:rPr>
        <w:fldChar w:fldCharType="begin"/>
      </w:r>
      <w:r w:rsidR="00A56DFD" w:rsidRPr="00C90AFC">
        <w:rPr>
          <w:rFonts w:ascii="Book Antiqua" w:hAnsi="Book Antiqua"/>
          <w:sz w:val="24"/>
          <w:szCs w:val="24"/>
          <w:vertAlign w:val="superscript"/>
          <w:lang w:eastAsia="ko-KR"/>
        </w:rPr>
        <w:instrText>ADDIN RW.CITE{{457 Chen,X. 2001; 458 Stenmark,H. 1995}}</w:instrText>
      </w:r>
      <w:r w:rsidR="00986B38" w:rsidRPr="00C90AFC">
        <w:rPr>
          <w:rFonts w:ascii="Book Antiqua" w:hAnsi="Book Antiqua"/>
          <w:sz w:val="24"/>
          <w:szCs w:val="24"/>
          <w:vertAlign w:val="superscript"/>
          <w:lang w:eastAsia="ko-KR"/>
        </w:rPr>
        <w:fldChar w:fldCharType="separate"/>
      </w:r>
      <w:r w:rsidR="009C53AD" w:rsidRPr="00C90AFC">
        <w:rPr>
          <w:rFonts w:ascii="Book Antiqua" w:eastAsia="Times New Roman" w:hAnsi="Book Antiqua"/>
          <w:sz w:val="24"/>
          <w:szCs w:val="24"/>
          <w:vertAlign w:val="superscript"/>
        </w:rPr>
        <w:t>159,160</w:t>
      </w:r>
      <w:r w:rsidR="00986B38" w:rsidRPr="00C90AFC">
        <w:rPr>
          <w:rFonts w:ascii="Book Antiqua" w:hAnsi="Book Antiqua"/>
          <w:sz w:val="24"/>
          <w:szCs w:val="24"/>
          <w:vertAlign w:val="superscript"/>
          <w:lang w:eastAsia="ko-KR"/>
        </w:rPr>
        <w:fldChar w:fldCharType="end"/>
      </w:r>
      <w:r w:rsidR="00C90AFC" w:rsidRPr="00C90AFC">
        <w:rPr>
          <w:rFonts w:ascii="Book Antiqua" w:hAnsi="Book Antiqua" w:hint="eastAsia"/>
          <w:sz w:val="24"/>
          <w:szCs w:val="24"/>
          <w:vertAlign w:val="superscript"/>
          <w:lang w:eastAsia="zh-CN"/>
        </w:rPr>
        <w:t>]</w:t>
      </w:r>
      <w:r w:rsidR="00A56DFD" w:rsidRPr="00897D65">
        <w:rPr>
          <w:rFonts w:ascii="Book Antiqua" w:hAnsi="Book Antiqua"/>
          <w:sz w:val="24"/>
          <w:szCs w:val="24"/>
          <w:lang w:eastAsia="ko-KR"/>
        </w:rPr>
        <w:t>, and Rab5 exchange factor GAPex-5 mediates EGFR ubiquitination, lysosomal trafficking and degradation</w:t>
      </w:r>
      <w:r w:rsidR="00C90AFC" w:rsidRPr="00C90AFC">
        <w:rPr>
          <w:rFonts w:ascii="Book Antiqua" w:hAnsi="Book Antiqua" w:hint="eastAsia"/>
          <w:sz w:val="24"/>
          <w:szCs w:val="24"/>
          <w:vertAlign w:val="superscript"/>
          <w:lang w:eastAsia="zh-CN"/>
        </w:rPr>
        <w:t>[</w:t>
      </w:r>
      <w:r w:rsidR="00986B38" w:rsidRPr="00C90AFC">
        <w:rPr>
          <w:rFonts w:ascii="Book Antiqua" w:hAnsi="Book Antiqua"/>
          <w:sz w:val="24"/>
          <w:szCs w:val="24"/>
          <w:vertAlign w:val="superscript"/>
          <w:lang w:eastAsia="ko-KR"/>
        </w:rPr>
        <w:fldChar w:fldCharType="begin"/>
      </w:r>
      <w:r w:rsidR="00A56DFD" w:rsidRPr="00C90AFC">
        <w:rPr>
          <w:rFonts w:ascii="Book Antiqua" w:hAnsi="Book Antiqua"/>
          <w:sz w:val="24"/>
          <w:szCs w:val="24"/>
          <w:vertAlign w:val="superscript"/>
          <w:lang w:eastAsia="ko-KR"/>
        </w:rPr>
        <w:instrText>ADDIN RW.CITE{{459 Su,X. 2007}}</w:instrText>
      </w:r>
      <w:r w:rsidR="00986B38" w:rsidRPr="00C90AFC">
        <w:rPr>
          <w:rFonts w:ascii="Book Antiqua" w:hAnsi="Book Antiqua"/>
          <w:sz w:val="24"/>
          <w:szCs w:val="24"/>
          <w:vertAlign w:val="superscript"/>
          <w:lang w:eastAsia="ko-KR"/>
        </w:rPr>
        <w:fldChar w:fldCharType="separate"/>
      </w:r>
      <w:r w:rsidR="009C53AD" w:rsidRPr="00C90AFC">
        <w:rPr>
          <w:rFonts w:ascii="Book Antiqua" w:eastAsia="Times New Roman" w:hAnsi="Book Antiqua"/>
          <w:sz w:val="24"/>
          <w:szCs w:val="24"/>
          <w:vertAlign w:val="superscript"/>
        </w:rPr>
        <w:t>161</w:t>
      </w:r>
      <w:r w:rsidR="00986B38" w:rsidRPr="00C90AFC">
        <w:rPr>
          <w:rFonts w:ascii="Book Antiqua" w:hAnsi="Book Antiqua"/>
          <w:sz w:val="24"/>
          <w:szCs w:val="24"/>
          <w:vertAlign w:val="superscript"/>
          <w:lang w:eastAsia="ko-KR"/>
        </w:rPr>
        <w:fldChar w:fldCharType="end"/>
      </w:r>
      <w:r w:rsidR="00C90AFC" w:rsidRPr="00C90AF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A56DFD" w:rsidRPr="00897D65">
        <w:rPr>
          <w:rFonts w:ascii="Book Antiqua" w:hAnsi="Book Antiqua"/>
          <w:sz w:val="24"/>
          <w:szCs w:val="24"/>
          <w:lang w:eastAsia="ko-KR"/>
        </w:rPr>
        <w:t xml:space="preserve">Alternatively, </w:t>
      </w:r>
      <w:r w:rsidR="00A56DFD" w:rsidRPr="00897D65">
        <w:rPr>
          <w:rFonts w:ascii="Book Antiqua" w:hAnsi="Book Antiqua"/>
          <w:sz w:val="24"/>
          <w:szCs w:val="24"/>
        </w:rPr>
        <w:t>TBC1D3</w:t>
      </w:r>
      <w:r w:rsidR="00A56DFD" w:rsidRPr="00897D65">
        <w:rPr>
          <w:rFonts w:ascii="Book Antiqua" w:hAnsi="Book Antiqua"/>
          <w:sz w:val="24"/>
          <w:szCs w:val="24"/>
          <w:lang w:eastAsia="ko-KR"/>
        </w:rPr>
        <w:t xml:space="preserve"> enhances EGFR internalization but suppresses Cbl-dependent EGFR</w:t>
      </w:r>
      <w:r w:rsidR="00C90AFC">
        <w:rPr>
          <w:rFonts w:ascii="Book Antiqua" w:hAnsi="Book Antiqua"/>
          <w:sz w:val="24"/>
          <w:szCs w:val="24"/>
          <w:lang w:eastAsia="ko-KR"/>
        </w:rPr>
        <w:t xml:space="preserve"> ubiquitination and </w:t>
      </w:r>
      <w:proofErr w:type="gramStart"/>
      <w:r w:rsidR="00C90AFC">
        <w:rPr>
          <w:rFonts w:ascii="Book Antiqua" w:hAnsi="Book Antiqua"/>
          <w:sz w:val="24"/>
          <w:szCs w:val="24"/>
          <w:lang w:eastAsia="ko-KR"/>
        </w:rPr>
        <w:t>degradation</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lang w:eastAsia="ko-KR"/>
        </w:rPr>
        <w:fldChar w:fldCharType="begin"/>
      </w:r>
      <w:r w:rsidR="00A56DFD" w:rsidRPr="00C90AFC">
        <w:rPr>
          <w:rFonts w:ascii="Book Antiqua" w:hAnsi="Book Antiqua"/>
          <w:sz w:val="24"/>
          <w:szCs w:val="24"/>
          <w:vertAlign w:val="superscript"/>
          <w:lang w:eastAsia="ko-KR"/>
        </w:rPr>
        <w:instrText>ADDIN RW.CITE{{460 Wainszelbaum,M.J. 2008}}</w:instrText>
      </w:r>
      <w:r w:rsidR="00986B38" w:rsidRPr="00C90AFC">
        <w:rPr>
          <w:rFonts w:ascii="Book Antiqua" w:hAnsi="Book Antiqua"/>
          <w:sz w:val="24"/>
          <w:szCs w:val="24"/>
          <w:vertAlign w:val="superscript"/>
          <w:lang w:eastAsia="ko-KR"/>
        </w:rPr>
        <w:fldChar w:fldCharType="separate"/>
      </w:r>
      <w:r w:rsidR="009C53AD" w:rsidRPr="00C90AFC">
        <w:rPr>
          <w:rFonts w:ascii="Book Antiqua" w:eastAsia="Times New Roman" w:hAnsi="Book Antiqua"/>
          <w:sz w:val="24"/>
          <w:szCs w:val="24"/>
          <w:vertAlign w:val="superscript"/>
        </w:rPr>
        <w:t>162</w:t>
      </w:r>
      <w:r w:rsidR="00986B38" w:rsidRPr="00C90AFC">
        <w:rPr>
          <w:rFonts w:ascii="Book Antiqua" w:hAnsi="Book Antiqua"/>
          <w:sz w:val="24"/>
          <w:szCs w:val="24"/>
          <w:vertAlign w:val="superscript"/>
          <w:lang w:eastAsia="ko-KR"/>
        </w:rPr>
        <w:fldChar w:fldCharType="end"/>
      </w:r>
      <w:r w:rsidR="00C90AFC" w:rsidRPr="00C90AF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A56DFD" w:rsidRPr="00897D65">
        <w:rPr>
          <w:rFonts w:ascii="Book Antiqua" w:hAnsi="Book Antiqua"/>
          <w:sz w:val="24"/>
          <w:szCs w:val="24"/>
          <w:lang w:eastAsia="ko-KR"/>
        </w:rPr>
        <w:t>In addition, STAM1/2, Hrs, Rin1 and ESCRT proteins also regulate EGFR endocyt</w:t>
      </w:r>
      <w:r w:rsidR="009C00A6" w:rsidRPr="00897D65">
        <w:rPr>
          <w:rFonts w:ascii="Book Antiqua" w:hAnsi="Book Antiqua"/>
          <w:sz w:val="24"/>
          <w:szCs w:val="24"/>
          <w:lang w:eastAsia="ko-KR"/>
        </w:rPr>
        <w:t>ic traffic</w:t>
      </w:r>
      <w:r w:rsidR="00A56DFD" w:rsidRPr="00897D65">
        <w:rPr>
          <w:rFonts w:ascii="Book Antiqua" w:hAnsi="Book Antiqua"/>
          <w:sz w:val="24"/>
          <w:szCs w:val="24"/>
          <w:lang w:eastAsia="ko-KR"/>
        </w:rPr>
        <w:t xml:space="preserve"> at various </w:t>
      </w:r>
      <w:proofErr w:type="gramStart"/>
      <w:r w:rsidR="00A56DFD" w:rsidRPr="00897D65">
        <w:rPr>
          <w:rFonts w:ascii="Book Antiqua" w:hAnsi="Book Antiqua"/>
          <w:sz w:val="24"/>
          <w:szCs w:val="24"/>
          <w:lang w:eastAsia="ko-KR"/>
        </w:rPr>
        <w:t>stages</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lang w:eastAsia="ko-KR"/>
        </w:rPr>
        <w:fldChar w:fldCharType="begin"/>
      </w:r>
      <w:r w:rsidR="00A56DFD" w:rsidRPr="00C90AFC">
        <w:rPr>
          <w:rFonts w:ascii="Book Antiqua" w:hAnsi="Book Antiqua"/>
          <w:sz w:val="24"/>
          <w:szCs w:val="24"/>
          <w:vertAlign w:val="superscript"/>
          <w:lang w:eastAsia="ko-KR"/>
        </w:rPr>
        <w:instrText>ADDIN RW.CITE{{461 Kong,C. 2007; 462 Raiborg,C. 2009}}</w:instrText>
      </w:r>
      <w:r w:rsidR="00986B38" w:rsidRPr="00C90AFC">
        <w:rPr>
          <w:rFonts w:ascii="Book Antiqua" w:hAnsi="Book Antiqua"/>
          <w:sz w:val="24"/>
          <w:szCs w:val="24"/>
          <w:vertAlign w:val="superscript"/>
          <w:lang w:eastAsia="ko-KR"/>
        </w:rPr>
        <w:fldChar w:fldCharType="separate"/>
      </w:r>
      <w:r w:rsidR="009C53AD" w:rsidRPr="00C90AFC">
        <w:rPr>
          <w:rFonts w:ascii="Book Antiqua" w:eastAsia="Times New Roman" w:hAnsi="Book Antiqua"/>
          <w:sz w:val="24"/>
          <w:szCs w:val="24"/>
          <w:vertAlign w:val="superscript"/>
        </w:rPr>
        <w:t>92,163</w:t>
      </w:r>
      <w:r w:rsidR="00986B38" w:rsidRPr="00C90AFC">
        <w:rPr>
          <w:rFonts w:ascii="Book Antiqua" w:hAnsi="Book Antiqua"/>
          <w:sz w:val="24"/>
          <w:szCs w:val="24"/>
          <w:vertAlign w:val="superscript"/>
          <w:lang w:eastAsia="ko-KR"/>
        </w:rPr>
        <w:fldChar w:fldCharType="end"/>
      </w:r>
      <w:r w:rsidR="00C90AFC" w:rsidRPr="00C90AFC">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A56DFD" w:rsidRPr="00897D65">
        <w:rPr>
          <w:rFonts w:ascii="Book Antiqua" w:hAnsi="Book Antiqua"/>
          <w:sz w:val="24"/>
          <w:szCs w:val="24"/>
          <w:lang w:eastAsia="ko-KR"/>
        </w:rPr>
        <w:t>Verifying expression levels of proteins critical to Cbl-dependent EGFR downregulation, and/or RNAi-mediated knock-down of proteins implicated in interfering with EGFR downregulation may identify those critical to mutant EGFR endocytic trafficking and provide mechanism of altered endocytic traffic of mutant EGFRs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A56DFD" w:rsidRPr="00897D65">
        <w:rPr>
          <w:rFonts w:ascii="Book Antiqua" w:hAnsi="Book Antiqua"/>
          <w:sz w:val="24"/>
          <w:szCs w:val="24"/>
        </w:rPr>
        <w:t>Given the biological consequences of inefficient mutant EGFR downregulation, elucidation of cell biological and biochemical mechanisms responsible represent a fertile area of future research.</w:t>
      </w:r>
    </w:p>
    <w:p w:rsidR="00684985" w:rsidRPr="00897D65" w:rsidRDefault="00684985" w:rsidP="00897D65">
      <w:pPr>
        <w:autoSpaceDE w:val="0"/>
        <w:autoSpaceDN w:val="0"/>
        <w:adjustRightInd w:val="0"/>
        <w:spacing w:after="0" w:line="360" w:lineRule="auto"/>
        <w:jc w:val="both"/>
        <w:rPr>
          <w:rFonts w:ascii="Book Antiqua" w:hAnsi="Book Antiqua"/>
          <w:b/>
          <w:sz w:val="24"/>
          <w:szCs w:val="24"/>
        </w:rPr>
      </w:pPr>
    </w:p>
    <w:p w:rsidR="00AF6628" w:rsidRPr="00897D65" w:rsidRDefault="00196FE2" w:rsidP="00897D65">
      <w:pPr>
        <w:autoSpaceDE w:val="0"/>
        <w:autoSpaceDN w:val="0"/>
        <w:adjustRightInd w:val="0"/>
        <w:spacing w:after="0" w:line="360" w:lineRule="auto"/>
        <w:jc w:val="both"/>
        <w:rPr>
          <w:rFonts w:ascii="Book Antiqua" w:hAnsi="Book Antiqua"/>
          <w:b/>
          <w:sz w:val="24"/>
          <w:szCs w:val="24"/>
        </w:rPr>
      </w:pPr>
      <w:r w:rsidRPr="00897D65">
        <w:rPr>
          <w:rFonts w:ascii="Book Antiqua" w:hAnsi="Book Antiqua"/>
          <w:b/>
          <w:sz w:val="24"/>
          <w:szCs w:val="24"/>
        </w:rPr>
        <w:t>ENDOSOMAL SIGNALING BY EGFR</w:t>
      </w:r>
    </w:p>
    <w:p w:rsidR="00921E45" w:rsidRPr="00897D65" w:rsidRDefault="0016379C" w:rsidP="00897D65">
      <w:pPr>
        <w:autoSpaceDE w:val="0"/>
        <w:autoSpaceDN w:val="0"/>
        <w:adjustRightInd w:val="0"/>
        <w:spacing w:after="0" w:line="360" w:lineRule="auto"/>
        <w:jc w:val="both"/>
        <w:rPr>
          <w:rFonts w:ascii="Book Antiqua" w:hAnsi="Book Antiqua"/>
          <w:sz w:val="24"/>
          <w:szCs w:val="24"/>
        </w:rPr>
      </w:pPr>
      <w:r w:rsidRPr="00897D65">
        <w:rPr>
          <w:rFonts w:ascii="Book Antiqua" w:hAnsi="Book Antiqua"/>
          <w:bCs/>
          <w:sz w:val="24"/>
          <w:szCs w:val="24"/>
        </w:rPr>
        <w:t>Aside from the importance of endocytosis as a necessary step in lysosomal downregulation of ligand-activated EGFR, endocytosis has emerged as a requirement for efficient activation of specific downstream signaling pathways</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For example, inhibition of the internalization machinery demonstrated that activation of PLC</w:t>
      </w:r>
      <w:r w:rsidR="00F25221" w:rsidRPr="00897D65">
        <w:rPr>
          <w:rFonts w:ascii="Book Antiqua" w:hAnsi="Book Antiqua"/>
          <w:bCs/>
          <w:sz w:val="24"/>
          <w:szCs w:val="24"/>
        </w:rPr>
        <w:t></w:t>
      </w:r>
      <w:r w:rsidRPr="00897D65">
        <w:rPr>
          <w:rFonts w:ascii="Book Antiqua" w:hAnsi="Book Antiqua"/>
          <w:bCs/>
          <w:sz w:val="24"/>
          <w:szCs w:val="24"/>
        </w:rPr>
        <w:t>1 upon EGF stimulation occurs primarily at the cell surface while activation of Erk and Akt signaling occu</w:t>
      </w:r>
      <w:r w:rsidR="00BC06DF" w:rsidRPr="00897D65">
        <w:rPr>
          <w:rFonts w:ascii="Book Antiqua" w:hAnsi="Book Antiqua"/>
          <w:bCs/>
          <w:sz w:val="24"/>
          <w:szCs w:val="24"/>
        </w:rPr>
        <w:t>rs</w:t>
      </w:r>
      <w:r w:rsidRPr="00897D65">
        <w:rPr>
          <w:rFonts w:ascii="Book Antiqua" w:hAnsi="Book Antiqua"/>
          <w:bCs/>
          <w:sz w:val="24"/>
          <w:szCs w:val="24"/>
        </w:rPr>
        <w:t xml:space="preserve"> primarily post-</w:t>
      </w:r>
      <w:proofErr w:type="gramStart"/>
      <w:r w:rsidRPr="00897D65">
        <w:rPr>
          <w:rFonts w:ascii="Book Antiqua" w:hAnsi="Book Antiqua"/>
          <w:bCs/>
          <w:sz w:val="24"/>
          <w:szCs w:val="24"/>
        </w:rPr>
        <w:t>internalization</w:t>
      </w:r>
      <w:r w:rsidR="00C90AFC" w:rsidRPr="00C90AFC">
        <w:rPr>
          <w:rFonts w:ascii="Book Antiqua" w:hAnsi="Book Antiqua" w:hint="eastAsia"/>
          <w:bCs/>
          <w:sz w:val="24"/>
          <w:szCs w:val="24"/>
          <w:vertAlign w:val="superscript"/>
          <w:lang w:eastAsia="zh-CN"/>
        </w:rPr>
        <w:t>[</w:t>
      </w:r>
      <w:proofErr w:type="gramEnd"/>
      <w:r w:rsidR="00986B38" w:rsidRPr="00C90AFC">
        <w:rPr>
          <w:rFonts w:ascii="Book Antiqua" w:hAnsi="Book Antiqua"/>
          <w:bCs/>
          <w:sz w:val="24"/>
          <w:szCs w:val="24"/>
          <w:vertAlign w:val="superscript"/>
        </w:rPr>
        <w:fldChar w:fldCharType="begin"/>
      </w:r>
      <w:r w:rsidR="001F01F9" w:rsidRPr="00C90AFC">
        <w:rPr>
          <w:rFonts w:ascii="Book Antiqua" w:hAnsi="Book Antiqua"/>
          <w:bCs/>
          <w:sz w:val="24"/>
          <w:szCs w:val="24"/>
          <w:vertAlign w:val="superscript"/>
        </w:rPr>
        <w:instrText>ADDIN RW.CITE{{438 Vieira,A.V. 1996}}</w:instrText>
      </w:r>
      <w:r w:rsidR="00986B38" w:rsidRPr="00C90AFC">
        <w:rPr>
          <w:rFonts w:ascii="Book Antiqua" w:hAnsi="Book Antiqua"/>
          <w:bCs/>
          <w:sz w:val="24"/>
          <w:szCs w:val="24"/>
          <w:vertAlign w:val="superscript"/>
        </w:rPr>
        <w:fldChar w:fldCharType="separate"/>
      </w:r>
      <w:r w:rsidR="009C53AD" w:rsidRPr="00C90AFC">
        <w:rPr>
          <w:rFonts w:ascii="Book Antiqua" w:eastAsia="Times New Roman" w:hAnsi="Book Antiqua"/>
          <w:sz w:val="24"/>
          <w:szCs w:val="24"/>
          <w:vertAlign w:val="superscript"/>
        </w:rPr>
        <w:t>164</w:t>
      </w:r>
      <w:r w:rsidR="00986B38" w:rsidRPr="00C90AFC">
        <w:rPr>
          <w:rFonts w:ascii="Book Antiqua" w:hAnsi="Book Antiqua"/>
          <w:bCs/>
          <w:sz w:val="24"/>
          <w:szCs w:val="24"/>
          <w:vertAlign w:val="superscript"/>
        </w:rPr>
        <w:fldChar w:fldCharType="end"/>
      </w:r>
      <w:r w:rsidR="00C90AFC" w:rsidRPr="00C90AFC">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Therefore, oncogenic signaling from mutant EGFRs may result from or be sustained by altered receptor endocytic trafficking</w:t>
      </w:r>
      <w:r w:rsidR="00B266E5" w:rsidRPr="00897D65">
        <w:rPr>
          <w:rFonts w:ascii="Book Antiqua" w:hAnsi="Book Antiqua"/>
          <w:bCs/>
          <w:sz w:val="24"/>
          <w:szCs w:val="24"/>
        </w:rPr>
        <w:t>.</w:t>
      </w:r>
      <w:r w:rsidR="003179BB">
        <w:rPr>
          <w:rFonts w:ascii="Book Antiqua" w:hAnsi="Book Antiqua"/>
          <w:bCs/>
          <w:sz w:val="24"/>
          <w:szCs w:val="24"/>
        </w:rPr>
        <w:t xml:space="preserve"> </w:t>
      </w:r>
      <w:r w:rsidR="00C163E2" w:rsidRPr="00897D65">
        <w:rPr>
          <w:rFonts w:ascii="Book Antiqua" w:hAnsi="Book Antiqua"/>
          <w:sz w:val="24"/>
          <w:szCs w:val="24"/>
        </w:rPr>
        <w:t>It is now well-established</w:t>
      </w:r>
      <w:r w:rsidR="00AF6628" w:rsidRPr="00897D65">
        <w:rPr>
          <w:rFonts w:ascii="Book Antiqua" w:hAnsi="Book Antiqua"/>
          <w:sz w:val="24"/>
          <w:szCs w:val="24"/>
        </w:rPr>
        <w:t xml:space="preserve"> </w:t>
      </w:r>
      <w:r w:rsidR="00C9667B" w:rsidRPr="00897D65">
        <w:rPr>
          <w:rFonts w:ascii="Book Antiqua" w:hAnsi="Book Antiqua"/>
          <w:sz w:val="24"/>
          <w:szCs w:val="24"/>
        </w:rPr>
        <w:t xml:space="preserve">that </w:t>
      </w:r>
      <w:r w:rsidR="00AF6628" w:rsidRPr="00897D65">
        <w:rPr>
          <w:rFonts w:ascii="Book Antiqua" w:hAnsi="Book Antiqua"/>
          <w:sz w:val="24"/>
          <w:szCs w:val="24"/>
        </w:rPr>
        <w:t>internalized receptor tyrosine kinases</w:t>
      </w:r>
      <w:r w:rsidR="00C163E2" w:rsidRPr="00897D65">
        <w:rPr>
          <w:rFonts w:ascii="Book Antiqua" w:hAnsi="Book Antiqua"/>
          <w:sz w:val="24"/>
          <w:szCs w:val="24"/>
        </w:rPr>
        <w:t>,</w:t>
      </w:r>
      <w:r w:rsidR="00AF6628" w:rsidRPr="00897D65">
        <w:rPr>
          <w:rFonts w:ascii="Book Antiqua" w:hAnsi="Book Antiqua"/>
          <w:sz w:val="24"/>
          <w:szCs w:val="24"/>
        </w:rPr>
        <w:t xml:space="preserve"> </w:t>
      </w:r>
      <w:r w:rsidR="004C5F4E" w:rsidRPr="00897D65">
        <w:rPr>
          <w:rFonts w:ascii="Book Antiqua" w:hAnsi="Book Antiqua"/>
          <w:sz w:val="24"/>
          <w:szCs w:val="24"/>
        </w:rPr>
        <w:t>including EGFR</w:t>
      </w:r>
      <w:r w:rsidR="00C163E2" w:rsidRPr="00897D65">
        <w:rPr>
          <w:rFonts w:ascii="Book Antiqua" w:hAnsi="Book Antiqua"/>
          <w:sz w:val="24"/>
          <w:szCs w:val="24"/>
        </w:rPr>
        <w:t>,</w:t>
      </w:r>
      <w:r w:rsidR="004C5F4E" w:rsidRPr="00897D65">
        <w:rPr>
          <w:rFonts w:ascii="Book Antiqua" w:hAnsi="Book Antiqua"/>
          <w:sz w:val="24"/>
          <w:szCs w:val="24"/>
        </w:rPr>
        <w:t xml:space="preserve"> continue to be active unless degraded, providing a mechanism for persistent signaling as well as activation of distinct pathways through the formation of </w:t>
      </w:r>
      <w:r w:rsidR="00C163E2" w:rsidRPr="00897D65">
        <w:rPr>
          <w:rFonts w:ascii="Book Antiqua" w:hAnsi="Book Antiqua"/>
          <w:bCs/>
          <w:iCs/>
          <w:sz w:val="24"/>
          <w:szCs w:val="24"/>
        </w:rPr>
        <w:t>spatially-</w:t>
      </w:r>
      <w:r w:rsidR="004C5F4E" w:rsidRPr="00897D65">
        <w:rPr>
          <w:rFonts w:ascii="Book Antiqua" w:hAnsi="Book Antiqua"/>
          <w:bCs/>
          <w:iCs/>
          <w:sz w:val="24"/>
          <w:szCs w:val="24"/>
        </w:rPr>
        <w:t xml:space="preserve">distinct </w:t>
      </w:r>
      <w:r w:rsidR="00C90AFC">
        <w:rPr>
          <w:rFonts w:ascii="Book Antiqua" w:hAnsi="Book Antiqua"/>
          <w:bCs/>
          <w:iCs/>
          <w:sz w:val="24"/>
          <w:szCs w:val="24"/>
        </w:rPr>
        <w:t>signaling complexes</w:t>
      </w:r>
      <w:r w:rsidR="00C90AFC" w:rsidRPr="00C90AFC">
        <w:rPr>
          <w:rFonts w:ascii="Book Antiqua" w:hAnsi="Book Antiqua" w:hint="eastAsia"/>
          <w:bCs/>
          <w:iCs/>
          <w:sz w:val="24"/>
          <w:szCs w:val="24"/>
          <w:vertAlign w:val="superscript"/>
          <w:lang w:eastAsia="zh-CN"/>
        </w:rPr>
        <w:t>[</w:t>
      </w:r>
      <w:r w:rsidR="00986B38" w:rsidRPr="00C90AFC">
        <w:rPr>
          <w:rFonts w:ascii="Book Antiqua" w:hAnsi="Book Antiqua"/>
          <w:bCs/>
          <w:iCs/>
          <w:sz w:val="24"/>
          <w:szCs w:val="24"/>
          <w:vertAlign w:val="superscript"/>
        </w:rPr>
        <w:fldChar w:fldCharType="begin"/>
      </w:r>
      <w:r w:rsidR="00AF6628" w:rsidRPr="00C90AFC">
        <w:rPr>
          <w:rFonts w:ascii="Book Antiqua" w:hAnsi="Book Antiqua"/>
          <w:bCs/>
          <w:iCs/>
          <w:sz w:val="24"/>
          <w:szCs w:val="24"/>
          <w:vertAlign w:val="superscript"/>
        </w:rPr>
        <w:instrText>ADDIN RW.CITE{{430 Burke,P. 2001}}</w:instrText>
      </w:r>
      <w:r w:rsidR="00986B38" w:rsidRPr="00C90AFC">
        <w:rPr>
          <w:rFonts w:ascii="Book Antiqua" w:hAnsi="Book Antiqua"/>
          <w:bCs/>
          <w:iCs/>
          <w:sz w:val="24"/>
          <w:szCs w:val="24"/>
          <w:vertAlign w:val="superscript"/>
        </w:rPr>
        <w:fldChar w:fldCharType="separate"/>
      </w:r>
      <w:r w:rsidR="009C53AD" w:rsidRPr="00C90AFC">
        <w:rPr>
          <w:rFonts w:ascii="Book Antiqua" w:eastAsia="Times New Roman" w:hAnsi="Book Antiqua"/>
          <w:sz w:val="24"/>
          <w:szCs w:val="24"/>
          <w:vertAlign w:val="superscript"/>
        </w:rPr>
        <w:t>165</w:t>
      </w:r>
      <w:r w:rsidR="00986B38" w:rsidRPr="00C90AFC">
        <w:rPr>
          <w:rFonts w:ascii="Book Antiqua" w:hAnsi="Book Antiqua"/>
          <w:bCs/>
          <w:iCs/>
          <w:sz w:val="24"/>
          <w:szCs w:val="24"/>
          <w:vertAlign w:val="superscript"/>
        </w:rPr>
        <w:fldChar w:fldCharType="end"/>
      </w:r>
      <w:r w:rsidR="00C90AFC" w:rsidRPr="00C90AFC">
        <w:rPr>
          <w:rFonts w:ascii="Book Antiqua" w:hAnsi="Book Antiqua" w:hint="eastAsia"/>
          <w:bCs/>
          <w:iCs/>
          <w:sz w:val="24"/>
          <w:szCs w:val="24"/>
          <w:vertAlign w:val="superscript"/>
          <w:lang w:eastAsia="zh-CN"/>
        </w:rPr>
        <w:t>]</w:t>
      </w:r>
      <w:r w:rsidR="00B266E5" w:rsidRPr="00897D65">
        <w:rPr>
          <w:rFonts w:ascii="Book Antiqua" w:hAnsi="Book Antiqua"/>
          <w:bCs/>
          <w:iCs/>
          <w:sz w:val="24"/>
          <w:szCs w:val="24"/>
        </w:rPr>
        <w:t>.</w:t>
      </w:r>
      <w:r w:rsidR="003179BB">
        <w:rPr>
          <w:rFonts w:ascii="Book Antiqua" w:hAnsi="Book Antiqua"/>
          <w:bCs/>
          <w:iCs/>
          <w:sz w:val="24"/>
          <w:szCs w:val="24"/>
        </w:rPr>
        <w:t xml:space="preserve"> </w:t>
      </w:r>
      <w:r w:rsidR="00AF6628" w:rsidRPr="00897D65">
        <w:rPr>
          <w:rFonts w:ascii="Book Antiqua" w:hAnsi="Book Antiqua"/>
          <w:sz w:val="24"/>
          <w:szCs w:val="24"/>
        </w:rPr>
        <w:t xml:space="preserve">Many studies have </w:t>
      </w:r>
      <w:r w:rsidR="00C163E2" w:rsidRPr="00897D65">
        <w:rPr>
          <w:rFonts w:ascii="Book Antiqua" w:hAnsi="Book Antiqua"/>
          <w:sz w:val="24"/>
          <w:szCs w:val="24"/>
        </w:rPr>
        <w:t xml:space="preserve">shown that </w:t>
      </w:r>
      <w:r w:rsidR="00AF6628" w:rsidRPr="00897D65">
        <w:rPr>
          <w:rFonts w:ascii="Book Antiqua" w:hAnsi="Book Antiqua"/>
          <w:sz w:val="24"/>
          <w:szCs w:val="24"/>
        </w:rPr>
        <w:t xml:space="preserve">Erk activation upon EGF </w:t>
      </w:r>
      <w:r w:rsidR="00C163E2" w:rsidRPr="00897D65">
        <w:rPr>
          <w:rFonts w:ascii="Book Antiqua" w:hAnsi="Book Antiqua"/>
          <w:sz w:val="24"/>
          <w:szCs w:val="24"/>
        </w:rPr>
        <w:t>stimula</w:t>
      </w:r>
      <w:r w:rsidR="00AF6628" w:rsidRPr="00897D65">
        <w:rPr>
          <w:rFonts w:ascii="Book Antiqua" w:hAnsi="Book Antiqua"/>
          <w:sz w:val="24"/>
          <w:szCs w:val="24"/>
        </w:rPr>
        <w:t>tion</w:t>
      </w:r>
      <w:r w:rsidR="00C163E2" w:rsidRPr="00897D65">
        <w:rPr>
          <w:rFonts w:ascii="Book Antiqua" w:hAnsi="Book Antiqua"/>
          <w:sz w:val="24"/>
          <w:szCs w:val="24"/>
        </w:rPr>
        <w:t xml:space="preserve"> critically depends on</w:t>
      </w:r>
      <w:r w:rsidR="00AF6628" w:rsidRPr="00897D65">
        <w:rPr>
          <w:rFonts w:ascii="Book Antiqua" w:hAnsi="Book Antiqua"/>
          <w:sz w:val="24"/>
          <w:szCs w:val="24"/>
        </w:rPr>
        <w:t xml:space="preserve"> endosomal localization </w:t>
      </w:r>
      <w:r w:rsidR="00C163E2" w:rsidRPr="00897D65">
        <w:rPr>
          <w:rFonts w:ascii="Book Antiqua" w:hAnsi="Book Antiqua"/>
          <w:sz w:val="24"/>
          <w:szCs w:val="24"/>
        </w:rPr>
        <w:t>of EGFR; a</w:t>
      </w:r>
      <w:r w:rsidR="00AF6628" w:rsidRPr="00897D65">
        <w:rPr>
          <w:rFonts w:ascii="Book Antiqua" w:hAnsi="Book Antiqua"/>
          <w:iCs/>
          <w:sz w:val="24"/>
          <w:szCs w:val="24"/>
        </w:rPr>
        <w:t>ctivated EGFR in endosomal compartments participate in the activation of Ras</w:t>
      </w:r>
      <w:r w:rsidR="00C163E2" w:rsidRPr="00897D65">
        <w:rPr>
          <w:rFonts w:ascii="Book Antiqua" w:hAnsi="Book Antiqua"/>
          <w:iCs/>
          <w:sz w:val="24"/>
          <w:szCs w:val="24"/>
        </w:rPr>
        <w:t xml:space="preserve">, the </w:t>
      </w:r>
      <w:r w:rsidR="00AF6628" w:rsidRPr="00897D65">
        <w:rPr>
          <w:rFonts w:ascii="Book Antiqua" w:hAnsi="Book Antiqua"/>
          <w:iCs/>
          <w:sz w:val="24"/>
          <w:szCs w:val="24"/>
        </w:rPr>
        <w:t xml:space="preserve">upstream </w:t>
      </w:r>
      <w:r w:rsidR="00C163E2" w:rsidRPr="00897D65">
        <w:rPr>
          <w:rFonts w:ascii="Book Antiqua" w:hAnsi="Book Antiqua"/>
          <w:iCs/>
          <w:sz w:val="24"/>
          <w:szCs w:val="24"/>
        </w:rPr>
        <w:t xml:space="preserve">activator of </w:t>
      </w:r>
      <w:r w:rsidR="00AF6628" w:rsidRPr="00897D65">
        <w:rPr>
          <w:rFonts w:ascii="Book Antiqua" w:hAnsi="Book Antiqua"/>
          <w:iCs/>
          <w:sz w:val="24"/>
          <w:szCs w:val="24"/>
        </w:rPr>
        <w:t xml:space="preserve">Erk </w:t>
      </w:r>
      <w:proofErr w:type="gramStart"/>
      <w:r w:rsidR="00C163E2" w:rsidRPr="00897D65">
        <w:rPr>
          <w:rFonts w:ascii="Book Antiqua" w:hAnsi="Book Antiqua"/>
          <w:iCs/>
          <w:sz w:val="24"/>
          <w:szCs w:val="24"/>
        </w:rPr>
        <w:t>signaling</w:t>
      </w:r>
      <w:r w:rsidR="00C90AFC" w:rsidRPr="00C90AFC">
        <w:rPr>
          <w:rFonts w:ascii="Book Antiqua" w:hAnsi="Book Antiqua" w:hint="eastAsia"/>
          <w:iCs/>
          <w:sz w:val="24"/>
          <w:szCs w:val="24"/>
          <w:vertAlign w:val="superscript"/>
          <w:lang w:eastAsia="zh-CN"/>
        </w:rPr>
        <w:t>[</w:t>
      </w:r>
      <w:proofErr w:type="gramEnd"/>
      <w:r w:rsidR="00986B38" w:rsidRPr="00C90AFC">
        <w:rPr>
          <w:rFonts w:ascii="Book Antiqua" w:hAnsi="Book Antiqua"/>
          <w:iCs/>
          <w:sz w:val="24"/>
          <w:szCs w:val="24"/>
          <w:vertAlign w:val="superscript"/>
        </w:rPr>
        <w:fldChar w:fldCharType="begin"/>
      </w:r>
      <w:r w:rsidR="00AF6628" w:rsidRPr="00C90AFC">
        <w:rPr>
          <w:rFonts w:ascii="Book Antiqua" w:hAnsi="Book Antiqua"/>
          <w:iCs/>
          <w:sz w:val="24"/>
          <w:szCs w:val="24"/>
          <w:vertAlign w:val="superscript"/>
        </w:rPr>
        <w:instrText>ADDIN RW.CITE{{432 Haugh,J.M. 1999}}</w:instrText>
      </w:r>
      <w:r w:rsidR="00986B38" w:rsidRPr="00C90AFC">
        <w:rPr>
          <w:rFonts w:ascii="Book Antiqua" w:hAnsi="Book Antiqua"/>
          <w:iCs/>
          <w:sz w:val="24"/>
          <w:szCs w:val="24"/>
          <w:vertAlign w:val="superscript"/>
        </w:rPr>
        <w:fldChar w:fldCharType="separate"/>
      </w:r>
      <w:r w:rsidR="009C53AD" w:rsidRPr="00C90AFC">
        <w:rPr>
          <w:rFonts w:ascii="Book Antiqua" w:eastAsia="Times New Roman" w:hAnsi="Book Antiqua"/>
          <w:sz w:val="24"/>
          <w:szCs w:val="24"/>
          <w:vertAlign w:val="superscript"/>
        </w:rPr>
        <w:t>166</w:t>
      </w:r>
      <w:r w:rsidR="00986B38" w:rsidRPr="00C90AFC">
        <w:rPr>
          <w:rFonts w:ascii="Book Antiqua" w:hAnsi="Book Antiqua"/>
          <w:iCs/>
          <w:sz w:val="24"/>
          <w:szCs w:val="24"/>
          <w:vertAlign w:val="superscript"/>
        </w:rPr>
        <w:fldChar w:fldCharType="end"/>
      </w:r>
      <w:r w:rsidR="00C90AFC" w:rsidRPr="00C90AFC">
        <w:rPr>
          <w:rFonts w:ascii="Book Antiqua" w:hAnsi="Book Antiqua" w:hint="eastAsia"/>
          <w:iCs/>
          <w:sz w:val="24"/>
          <w:szCs w:val="24"/>
          <w:vertAlign w:val="superscript"/>
          <w:lang w:eastAsia="zh-CN"/>
        </w:rPr>
        <w:t>]</w:t>
      </w:r>
      <w:r w:rsidR="00B266E5" w:rsidRPr="00897D65">
        <w:rPr>
          <w:rFonts w:ascii="Book Antiqua" w:hAnsi="Book Antiqua"/>
          <w:iCs/>
          <w:sz w:val="24"/>
          <w:szCs w:val="24"/>
        </w:rPr>
        <w:t>.</w:t>
      </w:r>
      <w:r w:rsidR="003179BB">
        <w:rPr>
          <w:rFonts w:ascii="Book Antiqua" w:hAnsi="Book Antiqua"/>
          <w:iCs/>
          <w:sz w:val="24"/>
          <w:szCs w:val="24"/>
        </w:rPr>
        <w:t xml:space="preserve"> </w:t>
      </w:r>
      <w:r w:rsidR="00C163E2" w:rsidRPr="00897D65">
        <w:rPr>
          <w:rFonts w:ascii="Book Antiqua" w:hAnsi="Book Antiqua"/>
          <w:iCs/>
          <w:sz w:val="24"/>
          <w:szCs w:val="24"/>
        </w:rPr>
        <w:t xml:space="preserve">A relationship between </w:t>
      </w:r>
      <w:r w:rsidR="00AF6628" w:rsidRPr="00897D65">
        <w:rPr>
          <w:rFonts w:ascii="Book Antiqua" w:hAnsi="Book Antiqua"/>
          <w:sz w:val="24"/>
          <w:szCs w:val="24"/>
        </w:rPr>
        <w:t xml:space="preserve">accumulation of EGFR </w:t>
      </w:r>
      <w:r w:rsidR="004C5F4E" w:rsidRPr="00897D65">
        <w:rPr>
          <w:rFonts w:ascii="Book Antiqua" w:hAnsi="Book Antiqua"/>
          <w:sz w:val="24"/>
          <w:szCs w:val="24"/>
        </w:rPr>
        <w:t xml:space="preserve">in endosomes </w:t>
      </w:r>
      <w:r w:rsidR="00C163E2" w:rsidRPr="00897D65">
        <w:rPr>
          <w:rFonts w:ascii="Book Antiqua" w:hAnsi="Book Antiqua"/>
          <w:sz w:val="24"/>
          <w:szCs w:val="24"/>
        </w:rPr>
        <w:t xml:space="preserve">and </w:t>
      </w:r>
      <w:r w:rsidR="00AF6628" w:rsidRPr="00897D65">
        <w:rPr>
          <w:rFonts w:ascii="Book Antiqua" w:hAnsi="Book Antiqua"/>
          <w:sz w:val="24"/>
          <w:szCs w:val="24"/>
        </w:rPr>
        <w:t>enhanced Erk activation</w:t>
      </w:r>
      <w:r w:rsidR="00C163E2" w:rsidRPr="00897D65">
        <w:rPr>
          <w:rFonts w:ascii="Book Antiqua" w:hAnsi="Book Antiqua"/>
          <w:sz w:val="24"/>
          <w:szCs w:val="24"/>
        </w:rPr>
        <w:t xml:space="preserve"> is provided by </w:t>
      </w:r>
      <w:r w:rsidR="006D0A3D" w:rsidRPr="00897D65">
        <w:rPr>
          <w:rFonts w:ascii="Book Antiqua" w:hAnsi="Book Antiqua"/>
          <w:sz w:val="24"/>
          <w:szCs w:val="24"/>
        </w:rPr>
        <w:t>studies in which</w:t>
      </w:r>
      <w:r w:rsidR="00B266E5" w:rsidRPr="00897D65">
        <w:rPr>
          <w:rFonts w:ascii="Book Antiqua" w:hAnsi="Book Antiqua"/>
          <w:sz w:val="24"/>
          <w:szCs w:val="24"/>
        </w:rPr>
        <w:t xml:space="preserve"> </w:t>
      </w:r>
      <w:r w:rsidR="00F25221" w:rsidRPr="00897D65">
        <w:rPr>
          <w:rFonts w:ascii="Book Antiqua" w:hAnsi="Book Antiqua"/>
          <w:sz w:val="24"/>
          <w:szCs w:val="24"/>
        </w:rPr>
        <w:t>overexpression</w:t>
      </w:r>
      <w:r w:rsidR="002A1E72" w:rsidRPr="00897D65">
        <w:rPr>
          <w:rFonts w:ascii="Book Antiqua" w:hAnsi="Book Antiqua"/>
          <w:sz w:val="24"/>
          <w:szCs w:val="24"/>
        </w:rPr>
        <w:t xml:space="preserve"> </w:t>
      </w:r>
      <w:r w:rsidR="00C163E2" w:rsidRPr="00897D65">
        <w:rPr>
          <w:rFonts w:ascii="Book Antiqua" w:hAnsi="Book Antiqua"/>
          <w:sz w:val="24"/>
          <w:szCs w:val="24"/>
        </w:rPr>
        <w:t xml:space="preserve">of </w:t>
      </w:r>
      <w:r w:rsidR="00F25221" w:rsidRPr="00897D65">
        <w:rPr>
          <w:rFonts w:ascii="Book Antiqua" w:hAnsi="Book Antiqua"/>
          <w:sz w:val="24"/>
          <w:szCs w:val="24"/>
        </w:rPr>
        <w:t>S</w:t>
      </w:r>
      <w:r w:rsidR="007C18EE" w:rsidRPr="00897D65">
        <w:rPr>
          <w:rFonts w:ascii="Book Antiqua" w:hAnsi="Book Antiqua"/>
          <w:sz w:val="24"/>
          <w:szCs w:val="24"/>
        </w:rPr>
        <w:t>EF</w:t>
      </w:r>
      <w:r w:rsidR="00F25221" w:rsidRPr="00897D65">
        <w:rPr>
          <w:rFonts w:ascii="Book Antiqua" w:hAnsi="Book Antiqua"/>
          <w:sz w:val="24"/>
          <w:szCs w:val="24"/>
        </w:rPr>
        <w:t xml:space="preserve"> (</w:t>
      </w:r>
      <w:r w:rsidR="009C00A6" w:rsidRPr="00897D65">
        <w:rPr>
          <w:rFonts w:ascii="Book Antiqua" w:hAnsi="Book Antiqua"/>
          <w:sz w:val="24"/>
          <w:szCs w:val="24"/>
        </w:rPr>
        <w:t>for</w:t>
      </w:r>
      <w:r w:rsidR="009C00A6" w:rsidRPr="00C90AFC">
        <w:rPr>
          <w:rFonts w:ascii="Book Antiqua" w:hAnsi="Book Antiqua"/>
          <w:sz w:val="24"/>
          <w:szCs w:val="24"/>
        </w:rPr>
        <w:t xml:space="preserve"> </w:t>
      </w:r>
      <w:r w:rsidR="00544A5B" w:rsidRPr="00C90AFC">
        <w:rPr>
          <w:rFonts w:ascii="Book Antiqua" w:hAnsi="Book Antiqua"/>
          <w:sz w:val="24"/>
          <w:szCs w:val="24"/>
        </w:rPr>
        <w:t>S</w:t>
      </w:r>
      <w:r w:rsidR="007C18EE" w:rsidRPr="00C90AFC">
        <w:rPr>
          <w:rFonts w:ascii="Book Antiqua" w:hAnsi="Book Antiqua"/>
          <w:sz w:val="24"/>
          <w:szCs w:val="24"/>
        </w:rPr>
        <w:t xml:space="preserve">imilar </w:t>
      </w:r>
      <w:r w:rsidR="00544A5B" w:rsidRPr="00C90AFC">
        <w:rPr>
          <w:rFonts w:ascii="Book Antiqua" w:hAnsi="Book Antiqua"/>
          <w:sz w:val="24"/>
          <w:szCs w:val="24"/>
        </w:rPr>
        <w:t>E</w:t>
      </w:r>
      <w:r w:rsidR="007C18EE" w:rsidRPr="00897D65">
        <w:rPr>
          <w:rFonts w:ascii="Book Antiqua" w:hAnsi="Book Antiqua"/>
          <w:sz w:val="24"/>
          <w:szCs w:val="24"/>
        </w:rPr>
        <w:t xml:space="preserve">xpression </w:t>
      </w:r>
      <w:r w:rsidR="00913131" w:rsidRPr="00897D65">
        <w:rPr>
          <w:rFonts w:ascii="Book Antiqua" w:hAnsi="Book Antiqua"/>
          <w:sz w:val="24"/>
          <w:szCs w:val="24"/>
        </w:rPr>
        <w:t xml:space="preserve">to </w:t>
      </w:r>
      <w:r w:rsidR="00544A5B" w:rsidRPr="00196FE2">
        <w:rPr>
          <w:rFonts w:ascii="Book Antiqua" w:hAnsi="Book Antiqua"/>
          <w:sz w:val="24"/>
          <w:szCs w:val="24"/>
        </w:rPr>
        <w:t>F</w:t>
      </w:r>
      <w:r w:rsidR="00913131" w:rsidRPr="00897D65">
        <w:rPr>
          <w:rFonts w:ascii="Book Antiqua" w:hAnsi="Book Antiqua"/>
          <w:sz w:val="24"/>
          <w:szCs w:val="24"/>
        </w:rPr>
        <w:t>GF</w:t>
      </w:r>
      <w:r w:rsidR="004C5F4E" w:rsidRPr="00897D65">
        <w:rPr>
          <w:rFonts w:ascii="Book Antiqua" w:hAnsi="Book Antiqua"/>
          <w:sz w:val="24"/>
          <w:szCs w:val="24"/>
        </w:rPr>
        <w:t>)</w:t>
      </w:r>
      <w:r w:rsidR="006D0A3D" w:rsidRPr="00897D65">
        <w:rPr>
          <w:rFonts w:ascii="Book Antiqua" w:hAnsi="Book Antiqua"/>
          <w:sz w:val="24"/>
          <w:szCs w:val="24"/>
        </w:rPr>
        <w:t xml:space="preserve"> </w:t>
      </w:r>
      <w:r w:rsidR="00C163E2" w:rsidRPr="00897D65">
        <w:rPr>
          <w:rFonts w:ascii="Book Antiqua" w:hAnsi="Book Antiqua"/>
          <w:sz w:val="24"/>
          <w:szCs w:val="24"/>
        </w:rPr>
        <w:t>enhances</w:t>
      </w:r>
      <w:r w:rsidR="00AF6628" w:rsidRPr="00897D65">
        <w:rPr>
          <w:rFonts w:ascii="Book Antiqua" w:hAnsi="Book Antiqua"/>
          <w:sz w:val="24"/>
          <w:szCs w:val="24"/>
        </w:rPr>
        <w:t xml:space="preserve"> EGF-induced EGFR internalization but delays </w:t>
      </w:r>
      <w:r w:rsidR="006D0A3D" w:rsidRPr="00897D65">
        <w:rPr>
          <w:rFonts w:ascii="Book Antiqua" w:hAnsi="Book Antiqua"/>
          <w:sz w:val="24"/>
          <w:szCs w:val="24"/>
        </w:rPr>
        <w:t>its</w:t>
      </w:r>
      <w:r w:rsidR="00AF6628" w:rsidRPr="00897D65">
        <w:rPr>
          <w:rFonts w:ascii="Book Antiqua" w:hAnsi="Book Antiqua"/>
          <w:sz w:val="24"/>
          <w:szCs w:val="24"/>
        </w:rPr>
        <w:t xml:space="preserve"> targeting to lysosome, </w:t>
      </w:r>
      <w:r w:rsidR="006D0A3D" w:rsidRPr="00897D65">
        <w:rPr>
          <w:rFonts w:ascii="Book Antiqua" w:hAnsi="Book Antiqua"/>
          <w:sz w:val="24"/>
          <w:szCs w:val="24"/>
        </w:rPr>
        <w:t xml:space="preserve">and </w:t>
      </w:r>
      <w:r w:rsidR="00AF6628" w:rsidRPr="00897D65">
        <w:rPr>
          <w:rFonts w:ascii="Book Antiqua" w:hAnsi="Book Antiqua"/>
          <w:sz w:val="24"/>
          <w:szCs w:val="24"/>
        </w:rPr>
        <w:t>result</w:t>
      </w:r>
      <w:r w:rsidR="006D0A3D" w:rsidRPr="00897D65">
        <w:rPr>
          <w:rFonts w:ascii="Book Antiqua" w:hAnsi="Book Antiqua"/>
          <w:sz w:val="24"/>
          <w:szCs w:val="24"/>
        </w:rPr>
        <w:t>s</w:t>
      </w:r>
      <w:r w:rsidR="00AF6628" w:rsidRPr="00897D65">
        <w:rPr>
          <w:rFonts w:ascii="Book Antiqua" w:hAnsi="Book Antiqua"/>
          <w:sz w:val="24"/>
          <w:szCs w:val="24"/>
        </w:rPr>
        <w:t xml:space="preserve"> in </w:t>
      </w:r>
      <w:r w:rsidR="00C163E2" w:rsidRPr="00897D65">
        <w:rPr>
          <w:rFonts w:ascii="Book Antiqua" w:hAnsi="Book Antiqua"/>
          <w:sz w:val="24"/>
          <w:szCs w:val="24"/>
        </w:rPr>
        <w:t xml:space="preserve">sustained Erk activation and </w:t>
      </w:r>
      <w:r w:rsidR="00AF6628" w:rsidRPr="00897D65">
        <w:rPr>
          <w:rFonts w:ascii="Book Antiqua" w:hAnsi="Book Antiqua"/>
          <w:sz w:val="24"/>
          <w:szCs w:val="24"/>
        </w:rPr>
        <w:t xml:space="preserve">differentiation </w:t>
      </w:r>
      <w:r w:rsidR="00C163E2" w:rsidRPr="00897D65">
        <w:rPr>
          <w:rFonts w:ascii="Book Antiqua" w:hAnsi="Book Antiqua"/>
          <w:sz w:val="24"/>
          <w:szCs w:val="24"/>
        </w:rPr>
        <w:t>in the</w:t>
      </w:r>
      <w:r w:rsidR="006D0A3D" w:rsidRPr="00897D65">
        <w:rPr>
          <w:rFonts w:ascii="Book Antiqua" w:hAnsi="Book Antiqua"/>
          <w:sz w:val="24"/>
          <w:szCs w:val="24"/>
        </w:rPr>
        <w:t xml:space="preserve"> </w:t>
      </w:r>
      <w:r w:rsidR="00C163E2" w:rsidRPr="00897D65">
        <w:rPr>
          <w:rFonts w:ascii="Book Antiqua" w:hAnsi="Book Antiqua"/>
          <w:sz w:val="24"/>
          <w:szCs w:val="24"/>
        </w:rPr>
        <w:t xml:space="preserve">PC12 </w:t>
      </w:r>
      <w:r w:rsidR="00AF6628" w:rsidRPr="00897D65">
        <w:rPr>
          <w:rFonts w:ascii="Book Antiqua" w:hAnsi="Book Antiqua"/>
          <w:sz w:val="24"/>
          <w:szCs w:val="24"/>
        </w:rPr>
        <w:t>rat pheochromocytoma cell</w:t>
      </w:r>
      <w:r w:rsidR="00C163E2" w:rsidRPr="00897D65">
        <w:rPr>
          <w:rFonts w:ascii="Book Antiqua" w:hAnsi="Book Antiqua"/>
          <w:sz w:val="24"/>
          <w:szCs w:val="24"/>
        </w:rPr>
        <w:t xml:space="preserve"> model</w:t>
      </w:r>
      <w:r w:rsidR="00C90AFC" w:rsidRPr="00C90AFC">
        <w:rPr>
          <w:rFonts w:ascii="Book Antiqua" w:hAnsi="Book Antiqua" w:hint="eastAsia"/>
          <w:sz w:val="24"/>
          <w:szCs w:val="24"/>
          <w:vertAlign w:val="superscript"/>
          <w:lang w:eastAsia="zh-CN"/>
        </w:rPr>
        <w:t>[</w:t>
      </w:r>
      <w:r w:rsidR="00986B38" w:rsidRPr="00C90AFC">
        <w:rPr>
          <w:rFonts w:ascii="Book Antiqua" w:hAnsi="Book Antiqua"/>
          <w:sz w:val="24"/>
          <w:szCs w:val="24"/>
          <w:vertAlign w:val="superscript"/>
        </w:rPr>
        <w:fldChar w:fldCharType="begin"/>
      </w:r>
      <w:r w:rsidR="00AF6628" w:rsidRPr="00C90AFC">
        <w:rPr>
          <w:rFonts w:ascii="Book Antiqua" w:hAnsi="Book Antiqua"/>
          <w:sz w:val="24"/>
          <w:szCs w:val="24"/>
          <w:vertAlign w:val="superscript"/>
        </w:rPr>
        <w:instrText>ADDIN RW.CITE{{433 Ren,Y. 2008}}</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167</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4C5F4E" w:rsidRPr="00897D65">
        <w:rPr>
          <w:rFonts w:ascii="Book Antiqua" w:hAnsi="Book Antiqua"/>
          <w:sz w:val="24"/>
          <w:szCs w:val="24"/>
        </w:rPr>
        <w:t>K</w:t>
      </w:r>
      <w:r w:rsidR="00C90AFC">
        <w:rPr>
          <w:rFonts w:ascii="Book Antiqua" w:hAnsi="Book Antiqua"/>
          <w:sz w:val="24"/>
          <w:szCs w:val="24"/>
        </w:rPr>
        <w:t xml:space="preserve">nockdown of Cbl in 293 </w:t>
      </w:r>
      <w:proofErr w:type="gramStart"/>
      <w:r w:rsidR="00C90AFC">
        <w:rPr>
          <w:rFonts w:ascii="Book Antiqua" w:hAnsi="Book Antiqua"/>
          <w:sz w:val="24"/>
          <w:szCs w:val="24"/>
        </w:rPr>
        <w:t>cells</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rPr>
        <w:fldChar w:fldCharType="begin"/>
      </w:r>
      <w:r w:rsidR="00AF6628" w:rsidRPr="00C90AFC">
        <w:rPr>
          <w:rFonts w:ascii="Book Antiqua" w:hAnsi="Book Antiqua"/>
          <w:sz w:val="24"/>
          <w:szCs w:val="24"/>
          <w:vertAlign w:val="superscript"/>
        </w:rPr>
        <w:instrText>ADDIN RW.CITE{{434 Baldys,A. 2009}}</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168</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00C163E2" w:rsidRPr="00897D65">
        <w:rPr>
          <w:rFonts w:ascii="Book Antiqua" w:hAnsi="Book Antiqua"/>
          <w:sz w:val="24"/>
          <w:szCs w:val="24"/>
        </w:rPr>
        <w:t>, or lack of Cbl in Cbl-knockout mouse embryonic fibroblasts</w:t>
      </w:r>
      <w:r w:rsidR="00C90AFC" w:rsidRPr="00C90AFC">
        <w:rPr>
          <w:rFonts w:ascii="Book Antiqua" w:hAnsi="Book Antiqua" w:hint="eastAsia"/>
          <w:sz w:val="24"/>
          <w:szCs w:val="24"/>
          <w:vertAlign w:val="superscript"/>
          <w:lang w:eastAsia="zh-CN"/>
        </w:rPr>
        <w:t>[</w:t>
      </w:r>
      <w:r w:rsidR="00986B38" w:rsidRPr="00C90AFC">
        <w:rPr>
          <w:rFonts w:ascii="Book Antiqua" w:hAnsi="Book Antiqua"/>
          <w:sz w:val="24"/>
          <w:szCs w:val="24"/>
          <w:vertAlign w:val="superscript"/>
        </w:rPr>
        <w:fldChar w:fldCharType="begin"/>
      </w:r>
      <w:r w:rsidR="00C9667B" w:rsidRPr="00C90AFC">
        <w:rPr>
          <w:rFonts w:ascii="Book Antiqua" w:hAnsi="Book Antiqua"/>
          <w:sz w:val="24"/>
          <w:szCs w:val="24"/>
          <w:vertAlign w:val="superscript"/>
        </w:rPr>
        <w:instrText>ADDIN RW.CITE{{326 Duan,L. 2003}}</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134</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00C163E2" w:rsidRPr="00897D65">
        <w:rPr>
          <w:rFonts w:ascii="Book Antiqua" w:hAnsi="Book Antiqua"/>
          <w:sz w:val="24"/>
          <w:szCs w:val="24"/>
        </w:rPr>
        <w:t>, delay</w:t>
      </w:r>
      <w:r w:rsidR="005F5814" w:rsidRPr="00897D65">
        <w:rPr>
          <w:rFonts w:ascii="Book Antiqua" w:hAnsi="Book Antiqua"/>
          <w:sz w:val="24"/>
          <w:szCs w:val="24"/>
        </w:rPr>
        <w:t xml:space="preserve">ed </w:t>
      </w:r>
      <w:r w:rsidR="00C163E2" w:rsidRPr="00897D65">
        <w:rPr>
          <w:rFonts w:ascii="Book Antiqua" w:hAnsi="Book Antiqua"/>
          <w:sz w:val="24"/>
          <w:szCs w:val="24"/>
        </w:rPr>
        <w:t xml:space="preserve">exit of ligand-stimulated EGFR out of early endosomes </w:t>
      </w:r>
      <w:r w:rsidR="005F5814" w:rsidRPr="00897D65">
        <w:rPr>
          <w:rFonts w:ascii="Book Antiqua" w:hAnsi="Book Antiqua"/>
          <w:sz w:val="24"/>
          <w:szCs w:val="24"/>
        </w:rPr>
        <w:t xml:space="preserve">towards lysosomes, </w:t>
      </w:r>
      <w:r w:rsidR="00C163E2" w:rsidRPr="00897D65">
        <w:rPr>
          <w:rFonts w:ascii="Book Antiqua" w:hAnsi="Book Antiqua"/>
          <w:sz w:val="24"/>
          <w:szCs w:val="24"/>
        </w:rPr>
        <w:t>and resulted in prolonged Erk activation</w:t>
      </w:r>
      <w:r w:rsidR="00B266E5" w:rsidRPr="00897D65">
        <w:rPr>
          <w:rFonts w:ascii="Book Antiqua" w:hAnsi="Book Antiqua"/>
          <w:sz w:val="24"/>
          <w:szCs w:val="24"/>
        </w:rPr>
        <w:t>.</w:t>
      </w:r>
      <w:r w:rsidR="003179BB">
        <w:rPr>
          <w:rFonts w:ascii="Book Antiqua" w:hAnsi="Book Antiqua"/>
          <w:sz w:val="24"/>
          <w:szCs w:val="24"/>
        </w:rPr>
        <w:t xml:space="preserve"> </w:t>
      </w:r>
      <w:r w:rsidR="009C00A6" w:rsidRPr="00897D65">
        <w:rPr>
          <w:rFonts w:ascii="Book Antiqua" w:hAnsi="Book Antiqua"/>
          <w:sz w:val="24"/>
          <w:szCs w:val="24"/>
        </w:rPr>
        <w:t>Combined knockdown of Cbl and Cbl-b had a similar impact on EGFR traffic and Erk signaling in</w:t>
      </w:r>
      <w:r w:rsidR="00C90AFC">
        <w:rPr>
          <w:rFonts w:ascii="Book Antiqua" w:hAnsi="Book Antiqua"/>
          <w:sz w:val="24"/>
          <w:szCs w:val="24"/>
        </w:rPr>
        <w:t xml:space="preserve"> human mammary epithelial </w:t>
      </w:r>
      <w:proofErr w:type="gramStart"/>
      <w:r w:rsidR="00C90AFC">
        <w:rPr>
          <w:rFonts w:ascii="Book Antiqua" w:hAnsi="Book Antiqua"/>
          <w:sz w:val="24"/>
          <w:szCs w:val="24"/>
        </w:rPr>
        <w:t>cells</w:t>
      </w:r>
      <w:r w:rsidR="00C90AFC" w:rsidRPr="00C90AFC">
        <w:rPr>
          <w:rFonts w:ascii="Book Antiqua" w:hAnsi="Book Antiqua" w:hint="eastAsia"/>
          <w:sz w:val="24"/>
          <w:szCs w:val="24"/>
          <w:vertAlign w:val="superscript"/>
          <w:lang w:eastAsia="zh-CN"/>
        </w:rPr>
        <w:t>[</w:t>
      </w:r>
      <w:proofErr w:type="gramEnd"/>
      <w:r w:rsidR="003779AF" w:rsidRPr="00897D65">
        <w:rPr>
          <w:rFonts w:ascii="Book Antiqua" w:eastAsia="Times New Roman" w:hAnsi="Book Antiqua"/>
          <w:sz w:val="24"/>
          <w:szCs w:val="24"/>
          <w:vertAlign w:val="superscript"/>
        </w:rPr>
        <w:t>132</w:t>
      </w:r>
      <w:r w:rsidR="00C90AFC">
        <w:rPr>
          <w:rFonts w:ascii="Book Antiqua" w:hAnsi="Book Antiqua" w:hint="eastAsia"/>
          <w:sz w:val="24"/>
          <w:szCs w:val="24"/>
          <w:vertAlign w:val="superscript"/>
          <w:lang w:eastAsia="zh-CN"/>
        </w:rPr>
        <w:t>]</w:t>
      </w:r>
      <w:r w:rsidR="009C00A6" w:rsidRPr="00897D65">
        <w:rPr>
          <w:rFonts w:ascii="Book Antiqua" w:hAnsi="Book Antiqua"/>
          <w:sz w:val="24"/>
          <w:szCs w:val="24"/>
        </w:rPr>
        <w:t xml:space="preserve">. </w:t>
      </w:r>
    </w:p>
    <w:p w:rsidR="00C13456" w:rsidRPr="00897D65" w:rsidRDefault="00921E45" w:rsidP="00196FE2">
      <w:pPr>
        <w:spacing w:after="0" w:line="360" w:lineRule="auto"/>
        <w:ind w:firstLineChars="100" w:firstLine="240"/>
        <w:jc w:val="both"/>
        <w:rPr>
          <w:rFonts w:ascii="Book Antiqua" w:hAnsi="Book Antiqua"/>
          <w:sz w:val="24"/>
          <w:szCs w:val="24"/>
        </w:rPr>
      </w:pPr>
      <w:r w:rsidRPr="00897D65">
        <w:rPr>
          <w:rFonts w:ascii="Book Antiqua" w:hAnsi="Book Antiqua"/>
          <w:bCs/>
          <w:sz w:val="24"/>
          <w:szCs w:val="24"/>
        </w:rPr>
        <w:t>Endosomal localization of not just EGFR but also of Ras signaling cascade proteins is required for Erk activation</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 xml:space="preserve">Dynamin-regulated endocytosis of activated MEK is required </w:t>
      </w:r>
      <w:r w:rsidR="00EC2AED" w:rsidRPr="00897D65">
        <w:rPr>
          <w:rFonts w:ascii="Book Antiqua" w:hAnsi="Book Antiqua"/>
          <w:bCs/>
          <w:sz w:val="24"/>
          <w:szCs w:val="24"/>
        </w:rPr>
        <w:t xml:space="preserve">for </w:t>
      </w:r>
      <w:r w:rsidR="00C90AFC">
        <w:rPr>
          <w:rFonts w:ascii="Book Antiqua" w:hAnsi="Book Antiqua"/>
          <w:bCs/>
          <w:sz w:val="24"/>
          <w:szCs w:val="24"/>
        </w:rPr>
        <w:t xml:space="preserve">Erk </w:t>
      </w:r>
      <w:proofErr w:type="gramStart"/>
      <w:r w:rsidR="00C90AFC">
        <w:rPr>
          <w:rFonts w:ascii="Book Antiqua" w:hAnsi="Book Antiqua"/>
          <w:bCs/>
          <w:sz w:val="24"/>
          <w:szCs w:val="24"/>
        </w:rPr>
        <w:t>activation</w:t>
      </w:r>
      <w:r w:rsidR="00C90AFC" w:rsidRPr="00C90AFC">
        <w:rPr>
          <w:rFonts w:ascii="Book Antiqua" w:hAnsi="Book Antiqua" w:hint="eastAsia"/>
          <w:bCs/>
          <w:sz w:val="24"/>
          <w:szCs w:val="24"/>
          <w:vertAlign w:val="superscript"/>
          <w:lang w:eastAsia="zh-CN"/>
        </w:rPr>
        <w:t>[</w:t>
      </w:r>
      <w:proofErr w:type="gramEnd"/>
      <w:r w:rsidR="00986B38" w:rsidRPr="00C90AFC">
        <w:rPr>
          <w:rFonts w:ascii="Book Antiqua" w:hAnsi="Book Antiqua"/>
          <w:bCs/>
          <w:sz w:val="24"/>
          <w:szCs w:val="24"/>
          <w:vertAlign w:val="superscript"/>
        </w:rPr>
        <w:fldChar w:fldCharType="begin"/>
      </w:r>
      <w:r w:rsidRPr="00C90AFC">
        <w:rPr>
          <w:rFonts w:ascii="Book Antiqua" w:hAnsi="Book Antiqua"/>
          <w:bCs/>
          <w:sz w:val="24"/>
          <w:szCs w:val="24"/>
          <w:vertAlign w:val="superscript"/>
        </w:rPr>
        <w:instrText>ADDIN RW.CITE{{446 Kranenburg,O. 1999}}</w:instrText>
      </w:r>
      <w:r w:rsidR="00986B38" w:rsidRPr="00C90AFC">
        <w:rPr>
          <w:rFonts w:ascii="Book Antiqua" w:hAnsi="Book Antiqua"/>
          <w:bCs/>
          <w:sz w:val="24"/>
          <w:szCs w:val="24"/>
          <w:vertAlign w:val="superscript"/>
        </w:rPr>
        <w:fldChar w:fldCharType="separate"/>
      </w:r>
      <w:r w:rsidR="009C53AD" w:rsidRPr="00C90AFC">
        <w:rPr>
          <w:rFonts w:ascii="Book Antiqua" w:eastAsia="Times New Roman" w:hAnsi="Book Antiqua"/>
          <w:sz w:val="24"/>
          <w:szCs w:val="24"/>
          <w:vertAlign w:val="superscript"/>
        </w:rPr>
        <w:t>169</w:t>
      </w:r>
      <w:r w:rsidR="00986B38" w:rsidRPr="00C90AFC">
        <w:rPr>
          <w:rFonts w:ascii="Book Antiqua" w:hAnsi="Book Antiqua"/>
          <w:bCs/>
          <w:sz w:val="24"/>
          <w:szCs w:val="24"/>
          <w:vertAlign w:val="superscript"/>
        </w:rPr>
        <w:fldChar w:fldCharType="end"/>
      </w:r>
      <w:r w:rsidR="00C90AFC" w:rsidRPr="00C90AFC">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sz w:val="24"/>
          <w:szCs w:val="24"/>
        </w:rPr>
        <w:t xml:space="preserve">Analysis of endosomal localization of MEK2-GFP suggests that endosomal localization of MEK2 requires clathrin-dependent endocytosis, </w:t>
      </w:r>
      <w:r w:rsidRPr="00897D65">
        <w:rPr>
          <w:rFonts w:ascii="Book Antiqua" w:hAnsi="Book Antiqua"/>
          <w:sz w:val="24"/>
          <w:szCs w:val="24"/>
        </w:rPr>
        <w:lastRenderedPageBreak/>
        <w:t xml:space="preserve">the presence of an upstream kinase, RAF, and the catalytic activity of </w:t>
      </w:r>
      <w:proofErr w:type="gramStart"/>
      <w:r w:rsidRPr="00897D65">
        <w:rPr>
          <w:rFonts w:ascii="Book Antiqua" w:hAnsi="Book Antiqua"/>
          <w:sz w:val="24"/>
          <w:szCs w:val="24"/>
        </w:rPr>
        <w:t>MEK</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rPr>
        <w:fldChar w:fldCharType="begin"/>
      </w:r>
      <w:r w:rsidRPr="00C90AFC">
        <w:rPr>
          <w:rFonts w:ascii="Book Antiqua" w:hAnsi="Book Antiqua"/>
          <w:sz w:val="24"/>
          <w:szCs w:val="24"/>
          <w:vertAlign w:val="superscript"/>
        </w:rPr>
        <w:instrText>ADDIN RW.CITE{{447 Galperin,E. 2008}}</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170</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bCs/>
          <w:sz w:val="24"/>
          <w:szCs w:val="24"/>
        </w:rPr>
        <w:t xml:space="preserve">Erk activation mediated by </w:t>
      </w:r>
      <w:r w:rsidRPr="00897D65">
        <w:rPr>
          <w:rFonts w:ascii="Book Antiqua" w:hAnsi="Book Antiqua"/>
          <w:sz w:val="24"/>
          <w:szCs w:val="24"/>
        </w:rPr>
        <w:t>b</w:t>
      </w:r>
      <w:r w:rsidRPr="00897D65">
        <w:rPr>
          <w:rFonts w:ascii="Book Antiqua" w:hAnsi="Book Antiqua"/>
          <w:bCs/>
          <w:sz w:val="24"/>
          <w:szCs w:val="24"/>
        </w:rPr>
        <w:t xml:space="preserve">eta 2-adrenergic receptor </w:t>
      </w:r>
      <w:r w:rsidRPr="00897D65">
        <w:rPr>
          <w:rFonts w:ascii="Book Antiqua" w:hAnsi="Book Antiqua"/>
          <w:sz w:val="24"/>
          <w:szCs w:val="24"/>
        </w:rPr>
        <w:t>transactivation</w:t>
      </w:r>
      <w:r w:rsidRPr="00897D65">
        <w:rPr>
          <w:rFonts w:ascii="Book Antiqua" w:hAnsi="Book Antiqua"/>
          <w:bCs/>
          <w:sz w:val="24"/>
          <w:szCs w:val="24"/>
        </w:rPr>
        <w:t xml:space="preserve"> of </w:t>
      </w:r>
      <w:r w:rsidRPr="00897D65">
        <w:rPr>
          <w:rFonts w:ascii="Book Antiqua" w:hAnsi="Book Antiqua"/>
          <w:sz w:val="24"/>
          <w:szCs w:val="24"/>
        </w:rPr>
        <w:t xml:space="preserve">EGFR </w:t>
      </w:r>
      <w:r w:rsidRPr="00897D65">
        <w:rPr>
          <w:rFonts w:ascii="Book Antiqua" w:hAnsi="Book Antiqua"/>
          <w:bCs/>
          <w:sz w:val="24"/>
          <w:szCs w:val="24"/>
        </w:rPr>
        <w:t>is sensitive to</w:t>
      </w:r>
      <w:r w:rsidRPr="00897D65">
        <w:rPr>
          <w:rFonts w:ascii="Book Antiqua" w:hAnsi="Book Antiqua"/>
          <w:sz w:val="24"/>
          <w:szCs w:val="24"/>
        </w:rPr>
        <w:t xml:space="preserve"> clathrin-dependent endocyt</w:t>
      </w:r>
      <w:r w:rsidR="00C90AFC">
        <w:rPr>
          <w:rFonts w:ascii="Book Antiqua" w:hAnsi="Book Antiqua"/>
          <w:sz w:val="24"/>
          <w:szCs w:val="24"/>
        </w:rPr>
        <w:t xml:space="preserve">osis in transfected COS-7 </w:t>
      </w:r>
      <w:proofErr w:type="gramStart"/>
      <w:r w:rsidR="00C90AFC">
        <w:rPr>
          <w:rFonts w:ascii="Book Antiqua" w:hAnsi="Book Antiqua"/>
          <w:sz w:val="24"/>
          <w:szCs w:val="24"/>
        </w:rPr>
        <w:t>cells</w:t>
      </w:r>
      <w:r w:rsidR="00C90AFC" w:rsidRPr="00C90AFC">
        <w:rPr>
          <w:rFonts w:ascii="Book Antiqua" w:hAnsi="Book Antiqua" w:hint="eastAsia"/>
          <w:sz w:val="24"/>
          <w:szCs w:val="24"/>
          <w:vertAlign w:val="superscript"/>
          <w:lang w:eastAsia="zh-CN"/>
        </w:rPr>
        <w:t>[</w:t>
      </w:r>
      <w:proofErr w:type="gramEnd"/>
      <w:r w:rsidR="00986B38" w:rsidRPr="00C90AFC">
        <w:rPr>
          <w:rFonts w:ascii="Book Antiqua" w:hAnsi="Book Antiqua"/>
          <w:sz w:val="24"/>
          <w:szCs w:val="24"/>
          <w:vertAlign w:val="superscript"/>
        </w:rPr>
        <w:fldChar w:fldCharType="begin"/>
      </w:r>
      <w:r w:rsidRPr="00C90AFC">
        <w:rPr>
          <w:rFonts w:ascii="Book Antiqua" w:hAnsi="Book Antiqua"/>
          <w:sz w:val="24"/>
          <w:szCs w:val="24"/>
          <w:vertAlign w:val="superscript"/>
        </w:rPr>
        <w:instrText>ADDIN RW.CITE{{448 Maudsley,S. 2000}}</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171</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Pr="00897D65">
        <w:rPr>
          <w:rFonts w:ascii="Book Antiqua" w:hAnsi="Book Antiqua"/>
          <w:sz w:val="24"/>
          <w:szCs w:val="24"/>
        </w:rPr>
        <w:t>, although it has been recently reported that clathrin-dependent endocytosis is not required f</w:t>
      </w:r>
      <w:r w:rsidR="00C90AFC">
        <w:rPr>
          <w:rFonts w:ascii="Book Antiqua" w:hAnsi="Book Antiqua"/>
          <w:sz w:val="24"/>
          <w:szCs w:val="24"/>
        </w:rPr>
        <w:t>or Erk activation in HeLa cells</w:t>
      </w:r>
      <w:r w:rsidR="00C90AFC" w:rsidRPr="00C90AFC">
        <w:rPr>
          <w:rFonts w:ascii="Book Antiqua" w:hAnsi="Book Antiqua" w:hint="eastAsia"/>
          <w:sz w:val="24"/>
          <w:szCs w:val="24"/>
          <w:vertAlign w:val="superscript"/>
          <w:lang w:eastAsia="zh-CN"/>
        </w:rPr>
        <w:t>[</w:t>
      </w:r>
      <w:r w:rsidR="00986B38" w:rsidRPr="00C90AFC">
        <w:rPr>
          <w:rFonts w:ascii="Book Antiqua" w:hAnsi="Book Antiqua"/>
          <w:sz w:val="24"/>
          <w:szCs w:val="24"/>
          <w:vertAlign w:val="superscript"/>
        </w:rPr>
        <w:fldChar w:fldCharType="begin"/>
      </w:r>
      <w:r w:rsidRPr="00C90AFC">
        <w:rPr>
          <w:rFonts w:ascii="Book Antiqua" w:hAnsi="Book Antiqua"/>
          <w:sz w:val="24"/>
          <w:szCs w:val="24"/>
          <w:vertAlign w:val="superscript"/>
        </w:rPr>
        <w:instrText>ADDIN RW.CITE{{447 Galperin,E. 2008}}</w:instrText>
      </w:r>
      <w:r w:rsidR="00986B38" w:rsidRPr="00C90AFC">
        <w:rPr>
          <w:rFonts w:ascii="Book Antiqua" w:hAnsi="Book Antiqua"/>
          <w:sz w:val="24"/>
          <w:szCs w:val="24"/>
          <w:vertAlign w:val="superscript"/>
        </w:rPr>
        <w:fldChar w:fldCharType="separate"/>
      </w:r>
      <w:r w:rsidR="009C53AD" w:rsidRPr="00C90AFC">
        <w:rPr>
          <w:rFonts w:ascii="Book Antiqua" w:eastAsia="Times New Roman" w:hAnsi="Book Antiqua"/>
          <w:sz w:val="24"/>
          <w:szCs w:val="24"/>
          <w:vertAlign w:val="superscript"/>
        </w:rPr>
        <w:t>170</w:t>
      </w:r>
      <w:r w:rsidR="00986B38" w:rsidRPr="00C90AFC">
        <w:rPr>
          <w:rFonts w:ascii="Book Antiqua" w:hAnsi="Book Antiqua"/>
          <w:sz w:val="24"/>
          <w:szCs w:val="24"/>
          <w:vertAlign w:val="superscript"/>
        </w:rPr>
        <w:fldChar w:fldCharType="end"/>
      </w:r>
      <w:r w:rsidR="00C90AFC" w:rsidRPr="00C90AFC">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EC2AED" w:rsidRPr="00897D65">
        <w:rPr>
          <w:rFonts w:ascii="Book Antiqua" w:hAnsi="Book Antiqua"/>
          <w:sz w:val="24"/>
          <w:szCs w:val="24"/>
        </w:rPr>
        <w:t>MAP kinase signaling may itself affect EGFR endocytic traffic, as a</w:t>
      </w:r>
      <w:r w:rsidR="00EC2AED" w:rsidRPr="00897D65">
        <w:rPr>
          <w:rStyle w:val="b3"/>
          <w:rFonts w:ascii="Book Antiqua" w:hAnsi="Book Antiqua"/>
          <w:b w:val="0"/>
          <w:sz w:val="24"/>
          <w:szCs w:val="24"/>
        </w:rPr>
        <w:t>ctivation of p38 MAP kinase induced the internalization of EGFR,</w:t>
      </w:r>
      <w:r w:rsidR="00EC2AED" w:rsidRPr="00897D65">
        <w:rPr>
          <w:rFonts w:ascii="Book Antiqua" w:hAnsi="Book Antiqua"/>
          <w:sz w:val="24"/>
          <w:szCs w:val="24"/>
        </w:rPr>
        <w:t xml:space="preserve"> suggesting that p38 may provide an important feedback regulatory loop in the regulation of</w:t>
      </w:r>
      <w:r w:rsidR="00087ABE">
        <w:rPr>
          <w:rFonts w:ascii="Book Antiqua" w:hAnsi="Book Antiqua"/>
          <w:sz w:val="24"/>
          <w:szCs w:val="24"/>
        </w:rPr>
        <w:t xml:space="preserve"> EGFR trafficking and </w:t>
      </w:r>
      <w:proofErr w:type="gramStart"/>
      <w:r w:rsidR="00087ABE">
        <w:rPr>
          <w:rFonts w:ascii="Book Antiqua" w:hAnsi="Book Antiqua"/>
          <w:sz w:val="24"/>
          <w:szCs w:val="24"/>
        </w:rPr>
        <w:t>signaling</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EC2AED" w:rsidRPr="00087ABE">
        <w:rPr>
          <w:rFonts w:ascii="Book Antiqua" w:hAnsi="Book Antiqua"/>
          <w:sz w:val="24"/>
          <w:szCs w:val="24"/>
          <w:vertAlign w:val="superscript"/>
        </w:rPr>
        <w:instrText>ADDIN RW.CITE{{435 Vergarajauregui,S. 2006}}</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172</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EC2AED" w:rsidRPr="00897D65">
        <w:rPr>
          <w:rFonts w:ascii="Book Antiqua" w:hAnsi="Book Antiqua"/>
          <w:sz w:val="24"/>
          <w:szCs w:val="24"/>
        </w:rPr>
        <w:t>.</w:t>
      </w:r>
      <w:r w:rsidR="003179BB">
        <w:rPr>
          <w:rFonts w:ascii="Book Antiqua" w:hAnsi="Book Antiqua"/>
          <w:sz w:val="24"/>
          <w:szCs w:val="24"/>
        </w:rPr>
        <w:t xml:space="preserve"> </w:t>
      </w:r>
      <w:r w:rsidR="00016880" w:rsidRPr="00897D65">
        <w:rPr>
          <w:rFonts w:ascii="Book Antiqua" w:hAnsi="Book Antiqua"/>
          <w:sz w:val="24"/>
          <w:szCs w:val="24"/>
        </w:rPr>
        <w:t xml:space="preserve">Recently, it was shown that activated Akt promotes </w:t>
      </w:r>
      <w:r w:rsidR="00B750D3" w:rsidRPr="00897D65">
        <w:rPr>
          <w:rFonts w:ascii="Book Antiqua" w:hAnsi="Book Antiqua"/>
          <w:sz w:val="24"/>
          <w:szCs w:val="24"/>
        </w:rPr>
        <w:t>early</w:t>
      </w:r>
      <w:r w:rsidR="00016880" w:rsidRPr="00897D65">
        <w:rPr>
          <w:rFonts w:ascii="Book Antiqua" w:hAnsi="Book Antiqua"/>
          <w:sz w:val="24"/>
          <w:szCs w:val="24"/>
        </w:rPr>
        <w:t xml:space="preserve"> endosome to lysosome transition and degradation of EGFR by activating PIKfyve (FYVE-containing phosphatidy</w:t>
      </w:r>
      <w:r w:rsidR="00087ABE">
        <w:rPr>
          <w:rFonts w:ascii="Book Antiqua" w:hAnsi="Book Antiqua"/>
          <w:sz w:val="24"/>
          <w:szCs w:val="24"/>
        </w:rPr>
        <w:t>linositol 3-phosphate 5-kinase</w:t>
      </w:r>
      <w:proofErr w:type="gramStart"/>
      <w:r w:rsidR="00087ABE">
        <w:rPr>
          <w:rFonts w:ascii="Book Antiqua" w:hAnsi="Book Antiqua"/>
          <w:sz w:val="24"/>
          <w:szCs w:val="24"/>
        </w:rPr>
        <w:t>)</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2A1E72" w:rsidRPr="00087ABE">
        <w:rPr>
          <w:rFonts w:ascii="Book Antiqua" w:hAnsi="Book Antiqua"/>
          <w:sz w:val="24"/>
          <w:szCs w:val="24"/>
          <w:vertAlign w:val="superscript"/>
        </w:rPr>
        <w:instrText>ADDIN RW.CITE{{567 Er,E.E. 2013}}</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173</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2A1E72" w:rsidRPr="00897D65">
        <w:rPr>
          <w:rFonts w:ascii="Book Antiqua" w:hAnsi="Book Antiqua"/>
          <w:sz w:val="24"/>
          <w:szCs w:val="24"/>
        </w:rPr>
        <w:t xml:space="preserve">. </w:t>
      </w:r>
      <w:r w:rsidR="00EC2AED" w:rsidRPr="00897D65">
        <w:rPr>
          <w:rFonts w:ascii="Book Antiqua" w:hAnsi="Book Antiqua"/>
          <w:bCs/>
          <w:iCs/>
          <w:sz w:val="24"/>
          <w:szCs w:val="24"/>
        </w:rPr>
        <w:t xml:space="preserve">By utilizing reversible kinase inhibitors to promote ligand-induced internalization into endosomes followed by inhibitor removal, it was established that </w:t>
      </w:r>
      <w:r w:rsidR="00EC2AED" w:rsidRPr="00897D65">
        <w:rPr>
          <w:rFonts w:ascii="Book Antiqua" w:hAnsi="Book Antiqua"/>
          <w:sz w:val="24"/>
          <w:szCs w:val="24"/>
        </w:rPr>
        <w:t xml:space="preserve">endosomal EGFR signaling is sufficient to activate major signaling pathways leading to </w:t>
      </w:r>
      <w:r w:rsidR="00087ABE">
        <w:rPr>
          <w:rFonts w:ascii="Book Antiqua" w:hAnsi="Book Antiqua"/>
          <w:sz w:val="24"/>
          <w:szCs w:val="24"/>
        </w:rPr>
        <w:t xml:space="preserve">cell survival and </w:t>
      </w:r>
      <w:proofErr w:type="gramStart"/>
      <w:r w:rsidR="00087ABE">
        <w:rPr>
          <w:rFonts w:ascii="Book Antiqua" w:hAnsi="Book Antiqua"/>
          <w:sz w:val="24"/>
          <w:szCs w:val="24"/>
        </w:rPr>
        <w:t>proliferation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EC2AED" w:rsidRPr="00087ABE">
        <w:rPr>
          <w:rFonts w:ascii="Book Antiqua" w:hAnsi="Book Antiqua"/>
          <w:sz w:val="24"/>
          <w:szCs w:val="24"/>
          <w:vertAlign w:val="superscript"/>
        </w:rPr>
        <w:instrText>ADDIN RW.CITE{{441 Pennock,S. 2003; 431 Wang,Y. 2002}}</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128,174</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EC2AED" w:rsidRPr="00897D65">
        <w:rPr>
          <w:rFonts w:ascii="Book Antiqua" w:hAnsi="Book Antiqua"/>
          <w:sz w:val="24"/>
          <w:szCs w:val="24"/>
        </w:rPr>
        <w:t>.</w:t>
      </w:r>
      <w:r w:rsidR="003179BB">
        <w:rPr>
          <w:rFonts w:ascii="Book Antiqua" w:hAnsi="Book Antiqua"/>
          <w:sz w:val="24"/>
          <w:szCs w:val="24"/>
        </w:rPr>
        <w:t xml:space="preserve"> </w:t>
      </w:r>
      <w:r w:rsidR="005F5814" w:rsidRPr="00897D65">
        <w:rPr>
          <w:rFonts w:ascii="Book Antiqua" w:hAnsi="Book Antiqua"/>
          <w:sz w:val="24"/>
          <w:szCs w:val="24"/>
        </w:rPr>
        <w:t>Thus, it is easy to visualize how constitutive internalization into endosomes together with impaired lysosomal downregulation of NSCLC-associated EGFRs can promote endosomal signaling</w:t>
      </w:r>
      <w:r w:rsidR="008B23C3" w:rsidRPr="00897D65">
        <w:rPr>
          <w:rFonts w:ascii="Book Antiqua" w:hAnsi="Book Antiqua"/>
          <w:sz w:val="24"/>
          <w:szCs w:val="24"/>
        </w:rPr>
        <w:t>-</w:t>
      </w:r>
      <w:r w:rsidR="005F5814" w:rsidRPr="00897D65">
        <w:rPr>
          <w:rFonts w:ascii="Book Antiqua" w:hAnsi="Book Antiqua"/>
          <w:sz w:val="24"/>
          <w:szCs w:val="24"/>
        </w:rPr>
        <w:t>dependent oncogenic cascades, as further discussed below</w:t>
      </w:r>
      <w:r w:rsidR="00B266E5" w:rsidRPr="00897D65">
        <w:rPr>
          <w:rFonts w:ascii="Book Antiqua" w:hAnsi="Book Antiqua"/>
          <w:sz w:val="24"/>
          <w:szCs w:val="24"/>
        </w:rPr>
        <w:t>.</w:t>
      </w:r>
      <w:r w:rsidR="003179BB">
        <w:rPr>
          <w:rFonts w:ascii="Book Antiqua" w:hAnsi="Book Antiqua"/>
          <w:sz w:val="24"/>
          <w:szCs w:val="24"/>
        </w:rPr>
        <w:t xml:space="preserve"> </w:t>
      </w:r>
    </w:p>
    <w:p w:rsidR="000543C6" w:rsidRPr="00897D65" w:rsidRDefault="000543C6" w:rsidP="00897D65">
      <w:pPr>
        <w:spacing w:after="0" w:line="360" w:lineRule="auto"/>
        <w:jc w:val="both"/>
        <w:rPr>
          <w:rFonts w:ascii="Book Antiqua" w:hAnsi="Book Antiqua"/>
          <w:b/>
          <w:sz w:val="24"/>
          <w:szCs w:val="24"/>
        </w:rPr>
      </w:pPr>
    </w:p>
    <w:p w:rsidR="00E0656F" w:rsidRPr="00897D65" w:rsidRDefault="00196FE2" w:rsidP="00897D65">
      <w:pPr>
        <w:spacing w:after="0" w:line="360" w:lineRule="auto"/>
        <w:jc w:val="both"/>
        <w:rPr>
          <w:rFonts w:ascii="Book Antiqua" w:hAnsi="Book Antiqua"/>
          <w:b/>
          <w:sz w:val="24"/>
          <w:szCs w:val="24"/>
        </w:rPr>
      </w:pPr>
      <w:r w:rsidRPr="00897D65">
        <w:rPr>
          <w:rFonts w:ascii="Book Antiqua" w:hAnsi="Book Antiqua"/>
          <w:b/>
          <w:sz w:val="24"/>
          <w:szCs w:val="24"/>
        </w:rPr>
        <w:t>MUTANT EGFR TRAFFIC AND SIGNALING</w:t>
      </w:r>
    </w:p>
    <w:p w:rsidR="00E0656F" w:rsidRPr="00897D65" w:rsidRDefault="00F25221" w:rsidP="00897D65">
      <w:pPr>
        <w:spacing w:after="0" w:line="360" w:lineRule="auto"/>
        <w:jc w:val="both"/>
        <w:rPr>
          <w:rFonts w:ascii="Book Antiqua" w:hAnsi="Book Antiqua"/>
          <w:bCs/>
          <w:sz w:val="24"/>
          <w:szCs w:val="24"/>
        </w:rPr>
      </w:pPr>
      <w:r w:rsidRPr="00897D65">
        <w:rPr>
          <w:rFonts w:ascii="Book Antiqua" w:hAnsi="Book Antiqua"/>
          <w:sz w:val="24"/>
          <w:szCs w:val="24"/>
        </w:rPr>
        <w:t>As discussed above, studies of mutant EGFR signaling pathways have identified Akt, Erk, STATs and Src as critical downstream molecular players</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bCs/>
          <w:sz w:val="24"/>
          <w:szCs w:val="24"/>
        </w:rPr>
        <w:t>Our studies established that preferential trafficking of mutant EGFRs vs</w:t>
      </w:r>
      <w:r w:rsidR="00B266E5" w:rsidRPr="00897D65">
        <w:rPr>
          <w:rFonts w:ascii="Book Antiqua" w:hAnsi="Book Antiqua"/>
          <w:bCs/>
          <w:sz w:val="24"/>
          <w:szCs w:val="24"/>
        </w:rPr>
        <w:t xml:space="preserve">. </w:t>
      </w:r>
      <w:r w:rsidRPr="00897D65">
        <w:rPr>
          <w:rFonts w:ascii="Book Antiqua" w:hAnsi="Book Antiqua"/>
          <w:bCs/>
          <w:sz w:val="24"/>
          <w:szCs w:val="24"/>
        </w:rPr>
        <w:t>wtEGFR into the endocytic recycling compartment promotes association of mutant EGFRs with their oncogenic partner Src (Figure 1</w:t>
      </w:r>
      <w:proofErr w:type="gramStart"/>
      <w:r w:rsidRPr="00897D65">
        <w:rPr>
          <w:rFonts w:ascii="Book Antiqua" w:hAnsi="Book Antiqua"/>
          <w:bCs/>
          <w:sz w:val="24"/>
          <w:szCs w:val="24"/>
        </w:rPr>
        <w:t>)</w:t>
      </w:r>
      <w:r w:rsidR="00087ABE" w:rsidRPr="00087ABE">
        <w:rPr>
          <w:rFonts w:ascii="Book Antiqua" w:hAnsi="Book Antiqua" w:hint="eastAsia"/>
          <w:bCs/>
          <w:sz w:val="24"/>
          <w:szCs w:val="24"/>
          <w:vertAlign w:val="superscript"/>
          <w:lang w:eastAsia="zh-CN"/>
        </w:rPr>
        <w:t>[</w:t>
      </w:r>
      <w:proofErr w:type="gramEnd"/>
      <w:r w:rsidR="00087ABE" w:rsidRPr="00087ABE">
        <w:rPr>
          <w:rFonts w:ascii="Book Antiqua" w:hAnsi="Book Antiqua"/>
          <w:bCs/>
          <w:sz w:val="24"/>
          <w:szCs w:val="24"/>
          <w:vertAlign w:val="superscript"/>
        </w:rPr>
        <w:fldChar w:fldCharType="begin"/>
      </w:r>
      <w:r w:rsidR="00087ABE" w:rsidRPr="00087ABE">
        <w:rPr>
          <w:rFonts w:ascii="Book Antiqua" w:hAnsi="Book Antiqua"/>
          <w:bCs/>
          <w:sz w:val="24"/>
          <w:szCs w:val="24"/>
          <w:vertAlign w:val="superscript"/>
        </w:rPr>
        <w:instrText>ADDIN RW.CITE{{473 Chung,B.M. 2009}}</w:instrText>
      </w:r>
      <w:r w:rsidR="00087ABE" w:rsidRPr="00087ABE">
        <w:rPr>
          <w:rFonts w:ascii="Book Antiqua" w:hAnsi="Book Antiqua"/>
          <w:bCs/>
          <w:sz w:val="24"/>
          <w:szCs w:val="24"/>
          <w:vertAlign w:val="superscript"/>
        </w:rPr>
        <w:fldChar w:fldCharType="separate"/>
      </w:r>
      <w:r w:rsidR="00087ABE" w:rsidRPr="00087ABE">
        <w:rPr>
          <w:rFonts w:ascii="Book Antiqua" w:eastAsia="Times New Roman" w:hAnsi="Book Antiqua"/>
          <w:sz w:val="24"/>
          <w:szCs w:val="24"/>
          <w:vertAlign w:val="superscript"/>
        </w:rPr>
        <w:t>118</w:t>
      </w:r>
      <w:r w:rsidR="00087ABE" w:rsidRPr="00087ABE">
        <w:rPr>
          <w:rFonts w:ascii="Book Antiqua" w:hAnsi="Book Antiqua"/>
          <w:bCs/>
          <w:sz w:val="24"/>
          <w:szCs w:val="24"/>
          <w:vertAlign w:val="superscript"/>
        </w:rPr>
        <w:fldChar w:fldCharType="end"/>
      </w:r>
      <w:r w:rsidR="00087ABE" w:rsidRPr="00087ABE">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The requirement of the major Src phosphorylation site o</w:t>
      </w:r>
      <w:r w:rsidR="00EC2AED" w:rsidRPr="00897D65">
        <w:rPr>
          <w:rFonts w:ascii="Book Antiqua" w:hAnsi="Book Antiqua"/>
          <w:bCs/>
          <w:sz w:val="24"/>
          <w:szCs w:val="24"/>
        </w:rPr>
        <w:t xml:space="preserve">f </w:t>
      </w:r>
      <w:r w:rsidR="00B750D3" w:rsidRPr="00897D65">
        <w:rPr>
          <w:rFonts w:ascii="Book Antiqua" w:hAnsi="Book Antiqua"/>
          <w:bCs/>
          <w:sz w:val="24"/>
          <w:szCs w:val="24"/>
        </w:rPr>
        <w:t>the</w:t>
      </w:r>
      <w:r w:rsidRPr="00897D65">
        <w:rPr>
          <w:rFonts w:ascii="Book Antiqua" w:hAnsi="Book Antiqua"/>
          <w:bCs/>
          <w:sz w:val="24"/>
          <w:szCs w:val="24"/>
        </w:rPr>
        <w:t xml:space="preserve"> mutant EGFRs (Y845) for their ability to transform NIH 3T3 cells supports a role for Src signaling within the endosome in mutant EGFR oncogenic activity</w:t>
      </w:r>
      <w:r w:rsidR="00087ABE" w:rsidRPr="00087ABE">
        <w:rPr>
          <w:rFonts w:ascii="Book Antiqua" w:hAnsi="Book Antiqua" w:hint="eastAsia"/>
          <w:bCs/>
          <w:sz w:val="24"/>
          <w:szCs w:val="24"/>
          <w:vertAlign w:val="superscript"/>
          <w:lang w:eastAsia="zh-CN"/>
        </w:rPr>
        <w:t>[</w:t>
      </w:r>
      <w:r w:rsidR="00986B38" w:rsidRPr="00087ABE">
        <w:rPr>
          <w:rFonts w:ascii="Book Antiqua" w:hAnsi="Book Antiqua"/>
          <w:bCs/>
          <w:sz w:val="24"/>
          <w:szCs w:val="24"/>
          <w:vertAlign w:val="superscript"/>
        </w:rPr>
        <w:fldChar w:fldCharType="begin"/>
      </w:r>
      <w:r w:rsidR="00913131" w:rsidRPr="00087ABE">
        <w:rPr>
          <w:rFonts w:ascii="Book Antiqua" w:hAnsi="Book Antiqua"/>
          <w:bCs/>
          <w:sz w:val="24"/>
          <w:szCs w:val="24"/>
          <w:vertAlign w:val="superscript"/>
        </w:rPr>
        <w:instrText>ADDIN RW.CITE{{251 Chung,B.M. 2009}}</w:instrText>
      </w:r>
      <w:r w:rsidR="00986B38" w:rsidRPr="00087ABE">
        <w:rPr>
          <w:rFonts w:ascii="Book Antiqua" w:hAnsi="Book Antiqua"/>
          <w:bCs/>
          <w:sz w:val="24"/>
          <w:szCs w:val="24"/>
          <w:vertAlign w:val="superscript"/>
        </w:rPr>
        <w:fldChar w:fldCharType="separate"/>
      </w:r>
      <w:r w:rsidR="009C53AD" w:rsidRPr="00087ABE">
        <w:rPr>
          <w:rFonts w:ascii="Book Antiqua" w:eastAsia="Times New Roman" w:hAnsi="Book Antiqua"/>
          <w:sz w:val="24"/>
          <w:szCs w:val="24"/>
          <w:vertAlign w:val="superscript"/>
        </w:rPr>
        <w:t>86</w:t>
      </w:r>
      <w:r w:rsidR="00986B38" w:rsidRPr="00087ABE">
        <w:rPr>
          <w:rFonts w:ascii="Book Antiqua" w:hAnsi="Book Antiqua"/>
          <w:bCs/>
          <w:sz w:val="24"/>
          <w:szCs w:val="24"/>
          <w:vertAlign w:val="superscript"/>
        </w:rPr>
        <w:fldChar w:fldCharType="end"/>
      </w:r>
      <w:r w:rsidR="00087ABE" w:rsidRPr="00087ABE">
        <w:rPr>
          <w:rFonts w:ascii="Book Antiqua" w:hAnsi="Book Antiqua" w:hint="eastAsia"/>
          <w:bCs/>
          <w:sz w:val="24"/>
          <w:szCs w:val="24"/>
          <w:vertAlign w:val="superscript"/>
          <w:lang w:eastAsia="zh-CN"/>
        </w:rPr>
        <w:t>]</w:t>
      </w:r>
      <w:r w:rsidR="000B6485" w:rsidRPr="00897D65">
        <w:rPr>
          <w:rFonts w:ascii="Book Antiqua" w:hAnsi="Book Antiqua"/>
          <w:bCs/>
          <w:sz w:val="24"/>
          <w:szCs w:val="24"/>
        </w:rPr>
        <w:t xml:space="preserve"> (Figure 2)</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 xml:space="preserve">This is consistent with the impact of Src inhibitors on NSCLC </w:t>
      </w:r>
      <w:r w:rsidRPr="00897D65">
        <w:rPr>
          <w:rFonts w:ascii="Book Antiqua" w:hAnsi="Book Antiqua"/>
          <w:bCs/>
          <w:i/>
          <w:sz w:val="24"/>
          <w:szCs w:val="24"/>
        </w:rPr>
        <w:t>in vitro</w:t>
      </w:r>
      <w:r w:rsidRPr="00897D65">
        <w:rPr>
          <w:rFonts w:ascii="Book Antiqua" w:hAnsi="Book Antiqua"/>
          <w:bCs/>
          <w:sz w:val="24"/>
          <w:szCs w:val="24"/>
        </w:rPr>
        <w:t xml:space="preserve"> and in animal </w:t>
      </w:r>
      <w:proofErr w:type="gramStart"/>
      <w:r w:rsidRPr="00897D65">
        <w:rPr>
          <w:rFonts w:ascii="Book Antiqua" w:hAnsi="Book Antiqua"/>
          <w:bCs/>
          <w:sz w:val="24"/>
          <w:szCs w:val="24"/>
        </w:rPr>
        <w:t>models</w:t>
      </w:r>
      <w:r w:rsidR="00087ABE" w:rsidRPr="00087ABE">
        <w:rPr>
          <w:rFonts w:ascii="Book Antiqua" w:hAnsi="Book Antiqua" w:hint="eastAsia"/>
          <w:bCs/>
          <w:sz w:val="24"/>
          <w:szCs w:val="24"/>
          <w:vertAlign w:val="superscript"/>
          <w:lang w:eastAsia="zh-CN"/>
        </w:rPr>
        <w:t>[</w:t>
      </w:r>
      <w:proofErr w:type="gramEnd"/>
      <w:r w:rsidR="00986B38" w:rsidRPr="00087ABE">
        <w:rPr>
          <w:rFonts w:ascii="Book Antiqua" w:hAnsi="Book Antiqua"/>
          <w:bCs/>
          <w:sz w:val="24"/>
          <w:szCs w:val="24"/>
          <w:vertAlign w:val="superscript"/>
        </w:rPr>
        <w:fldChar w:fldCharType="begin"/>
      </w:r>
      <w:r w:rsidR="00913131" w:rsidRPr="00087ABE">
        <w:rPr>
          <w:rFonts w:ascii="Book Antiqua" w:hAnsi="Book Antiqua"/>
          <w:bCs/>
          <w:sz w:val="24"/>
          <w:szCs w:val="24"/>
          <w:vertAlign w:val="superscript"/>
        </w:rPr>
        <w:instrText>ADDIN RW.CITE{{251 Chung,B.M. 2009; 543 Rothschild,S.I. 2010}}</w:instrText>
      </w:r>
      <w:r w:rsidR="00986B38" w:rsidRPr="00087ABE">
        <w:rPr>
          <w:rFonts w:ascii="Book Antiqua" w:hAnsi="Book Antiqua"/>
          <w:bCs/>
          <w:sz w:val="24"/>
          <w:szCs w:val="24"/>
          <w:vertAlign w:val="superscript"/>
        </w:rPr>
        <w:fldChar w:fldCharType="separate"/>
      </w:r>
      <w:r w:rsidR="009C53AD" w:rsidRPr="00087ABE">
        <w:rPr>
          <w:rFonts w:ascii="Book Antiqua" w:eastAsia="Times New Roman" w:hAnsi="Book Antiqua"/>
          <w:sz w:val="24"/>
          <w:szCs w:val="24"/>
          <w:vertAlign w:val="superscript"/>
        </w:rPr>
        <w:t>86,175</w:t>
      </w:r>
      <w:r w:rsidR="00986B38" w:rsidRPr="00087ABE">
        <w:rPr>
          <w:rFonts w:ascii="Book Antiqua" w:hAnsi="Book Antiqua"/>
          <w:bCs/>
          <w:sz w:val="24"/>
          <w:szCs w:val="24"/>
          <w:vertAlign w:val="superscript"/>
        </w:rPr>
        <w:fldChar w:fldCharType="end"/>
      </w:r>
      <w:r w:rsidR="00087ABE" w:rsidRPr="00087ABE">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 xml:space="preserve">Further studies are needed to directly assess if Src-dependent signaling by mutant EGFRs takes place primarily within the endosomal compartments or if </w:t>
      </w:r>
      <w:r w:rsidRPr="00897D65">
        <w:rPr>
          <w:rFonts w:ascii="Book Antiqua" w:hAnsi="Book Antiqua"/>
          <w:bCs/>
          <w:sz w:val="24"/>
          <w:szCs w:val="24"/>
        </w:rPr>
        <w:lastRenderedPageBreak/>
        <w:t>endocytic recycling is required to traffic Src to its site of action</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 xml:space="preserve">In this regard it is notable that inactive Src is primarily localized on lysosomal membranes and an endocytic traffic pathway orchestrated by </w:t>
      </w:r>
      <w:r w:rsidR="00EC2AED" w:rsidRPr="00897D65">
        <w:rPr>
          <w:rFonts w:ascii="Book Antiqua" w:hAnsi="Book Antiqua"/>
          <w:bCs/>
          <w:sz w:val="24"/>
          <w:szCs w:val="24"/>
        </w:rPr>
        <w:t xml:space="preserve">the </w:t>
      </w:r>
      <w:r w:rsidRPr="00897D65">
        <w:rPr>
          <w:rFonts w:ascii="Book Antiqua" w:hAnsi="Book Antiqua"/>
          <w:bCs/>
          <w:sz w:val="24"/>
          <w:szCs w:val="24"/>
        </w:rPr>
        <w:t>ESCRT machinery is required for its traffic to focal adhesions/inv</w:t>
      </w:r>
      <w:r w:rsidR="00913131" w:rsidRPr="00897D65">
        <w:rPr>
          <w:rFonts w:ascii="Book Antiqua" w:hAnsi="Book Antiqua"/>
          <w:bCs/>
          <w:sz w:val="24"/>
          <w:szCs w:val="24"/>
        </w:rPr>
        <w:t>a</w:t>
      </w:r>
      <w:r w:rsidRPr="00897D65">
        <w:rPr>
          <w:rFonts w:ascii="Book Antiqua" w:hAnsi="Book Antiqua"/>
          <w:bCs/>
          <w:sz w:val="24"/>
          <w:szCs w:val="24"/>
        </w:rPr>
        <w:t>dopodia</w:t>
      </w:r>
      <w:r w:rsidR="00EC2AED" w:rsidRPr="00897D65">
        <w:rPr>
          <w:rFonts w:ascii="Book Antiqua" w:hAnsi="Book Antiqua"/>
          <w:bCs/>
          <w:sz w:val="24"/>
          <w:szCs w:val="24"/>
        </w:rPr>
        <w:t>,</w:t>
      </w:r>
      <w:r w:rsidRPr="00897D65">
        <w:rPr>
          <w:rFonts w:ascii="Book Antiqua" w:hAnsi="Book Antiqua"/>
          <w:bCs/>
          <w:sz w:val="24"/>
          <w:szCs w:val="24"/>
        </w:rPr>
        <w:t xml:space="preserve"> where </w:t>
      </w:r>
      <w:r w:rsidR="00EC2AED" w:rsidRPr="00897D65">
        <w:rPr>
          <w:rFonts w:ascii="Book Antiqua" w:hAnsi="Book Antiqua"/>
          <w:bCs/>
          <w:sz w:val="24"/>
          <w:szCs w:val="24"/>
        </w:rPr>
        <w:t>Src</w:t>
      </w:r>
      <w:r w:rsidRPr="00897D65">
        <w:rPr>
          <w:rFonts w:ascii="Book Antiqua" w:hAnsi="Book Antiqua"/>
          <w:bCs/>
          <w:sz w:val="24"/>
          <w:szCs w:val="24"/>
        </w:rPr>
        <w:t xml:space="preserve"> activity is essential</w:t>
      </w:r>
      <w:r w:rsidR="00913131" w:rsidRPr="00897D65">
        <w:rPr>
          <w:rFonts w:ascii="Book Antiqua" w:hAnsi="Book Antiqua"/>
          <w:bCs/>
          <w:sz w:val="24"/>
          <w:szCs w:val="24"/>
        </w:rPr>
        <w:t xml:space="preserve"> </w:t>
      </w:r>
      <w:r w:rsidR="00EC2AED" w:rsidRPr="00897D65">
        <w:rPr>
          <w:rFonts w:ascii="Book Antiqua" w:hAnsi="Book Antiqua"/>
          <w:bCs/>
          <w:sz w:val="24"/>
          <w:szCs w:val="24"/>
        </w:rPr>
        <w:t>for cell migration and</w:t>
      </w:r>
      <w:r w:rsidR="00087ABE">
        <w:rPr>
          <w:rFonts w:ascii="Book Antiqua" w:hAnsi="Book Antiqua"/>
          <w:bCs/>
          <w:sz w:val="24"/>
          <w:szCs w:val="24"/>
        </w:rPr>
        <w:t xml:space="preserve"> </w:t>
      </w:r>
      <w:proofErr w:type="gramStart"/>
      <w:r w:rsidR="00087ABE">
        <w:rPr>
          <w:rFonts w:ascii="Book Antiqua" w:hAnsi="Book Antiqua"/>
          <w:bCs/>
          <w:sz w:val="24"/>
          <w:szCs w:val="24"/>
        </w:rPr>
        <w:t>invasion</w:t>
      </w:r>
      <w:r w:rsidR="00087ABE" w:rsidRPr="00087ABE">
        <w:rPr>
          <w:rFonts w:ascii="Book Antiqua" w:hAnsi="Book Antiqua" w:hint="eastAsia"/>
          <w:bCs/>
          <w:sz w:val="24"/>
          <w:szCs w:val="24"/>
          <w:vertAlign w:val="superscript"/>
          <w:lang w:eastAsia="zh-CN"/>
        </w:rPr>
        <w:t>[</w:t>
      </w:r>
      <w:proofErr w:type="gramEnd"/>
      <w:r w:rsidR="00986B38" w:rsidRPr="00087ABE">
        <w:rPr>
          <w:rFonts w:ascii="Book Antiqua" w:hAnsi="Book Antiqua"/>
          <w:bCs/>
          <w:sz w:val="24"/>
          <w:szCs w:val="24"/>
          <w:vertAlign w:val="superscript"/>
        </w:rPr>
        <w:fldChar w:fldCharType="begin"/>
      </w:r>
      <w:r w:rsidR="00913131" w:rsidRPr="00087ABE">
        <w:rPr>
          <w:rFonts w:ascii="Book Antiqua" w:hAnsi="Book Antiqua"/>
          <w:bCs/>
          <w:sz w:val="24"/>
          <w:szCs w:val="24"/>
          <w:vertAlign w:val="superscript"/>
        </w:rPr>
        <w:instrText>ADDIN RW.CITE{{545 Tu,C. 2010; 547 Sandilands,E. 2008}}</w:instrText>
      </w:r>
      <w:r w:rsidR="00986B38" w:rsidRPr="00087ABE">
        <w:rPr>
          <w:rFonts w:ascii="Book Antiqua" w:hAnsi="Book Antiqua"/>
          <w:bCs/>
          <w:sz w:val="24"/>
          <w:szCs w:val="24"/>
          <w:vertAlign w:val="superscript"/>
        </w:rPr>
        <w:fldChar w:fldCharType="separate"/>
      </w:r>
      <w:r w:rsidR="009C53AD" w:rsidRPr="00087ABE">
        <w:rPr>
          <w:rFonts w:ascii="Book Antiqua" w:eastAsia="Times New Roman" w:hAnsi="Book Antiqua"/>
          <w:sz w:val="24"/>
          <w:szCs w:val="24"/>
          <w:vertAlign w:val="superscript"/>
        </w:rPr>
        <w:t>176,177</w:t>
      </w:r>
      <w:r w:rsidR="00986B38" w:rsidRPr="00087ABE">
        <w:rPr>
          <w:rFonts w:ascii="Book Antiqua" w:hAnsi="Book Antiqua"/>
          <w:bCs/>
          <w:sz w:val="24"/>
          <w:szCs w:val="24"/>
          <w:vertAlign w:val="superscript"/>
        </w:rPr>
        <w:fldChar w:fldCharType="end"/>
      </w:r>
      <w:r w:rsidR="00087ABE" w:rsidRPr="00087ABE">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Notably, lysosomal regulatory small GTPase Rab7 and ESCRT1 component Tsg101 were shown to be required for un</w:t>
      </w:r>
      <w:r w:rsidR="00EC2AED" w:rsidRPr="00897D65">
        <w:rPr>
          <w:rFonts w:ascii="Book Antiqua" w:hAnsi="Book Antiqua"/>
          <w:bCs/>
          <w:sz w:val="24"/>
          <w:szCs w:val="24"/>
        </w:rPr>
        <w:t>-occupied</w:t>
      </w:r>
      <w:r w:rsidRPr="00897D65">
        <w:rPr>
          <w:rFonts w:ascii="Book Antiqua" w:hAnsi="Book Antiqua"/>
          <w:bCs/>
          <w:sz w:val="24"/>
          <w:szCs w:val="24"/>
        </w:rPr>
        <w:t xml:space="preserve"> </w:t>
      </w:r>
      <w:r w:rsidR="00EC2AED" w:rsidRPr="00897D65">
        <w:rPr>
          <w:rFonts w:ascii="Book Antiqua" w:hAnsi="Book Antiqua"/>
          <w:bCs/>
          <w:sz w:val="24"/>
          <w:szCs w:val="24"/>
        </w:rPr>
        <w:t>wt</w:t>
      </w:r>
      <w:r w:rsidRPr="00897D65">
        <w:rPr>
          <w:rFonts w:ascii="Book Antiqua" w:hAnsi="Book Antiqua"/>
          <w:bCs/>
          <w:sz w:val="24"/>
          <w:szCs w:val="24"/>
        </w:rPr>
        <w:t xml:space="preserve">EGFR to enter into the endocytic recycling compartment and to recycle back to the cell </w:t>
      </w:r>
      <w:proofErr w:type="gramStart"/>
      <w:r w:rsidRPr="00897D65">
        <w:rPr>
          <w:rFonts w:ascii="Book Antiqua" w:hAnsi="Book Antiqua"/>
          <w:bCs/>
          <w:sz w:val="24"/>
          <w:szCs w:val="24"/>
        </w:rPr>
        <w:t>surface</w:t>
      </w:r>
      <w:r w:rsidR="00087ABE" w:rsidRPr="00087ABE">
        <w:rPr>
          <w:rFonts w:ascii="Book Antiqua" w:hAnsi="Book Antiqua" w:hint="eastAsia"/>
          <w:bCs/>
          <w:sz w:val="24"/>
          <w:szCs w:val="24"/>
          <w:vertAlign w:val="superscript"/>
          <w:lang w:eastAsia="zh-CN"/>
        </w:rPr>
        <w:t>[</w:t>
      </w:r>
      <w:proofErr w:type="gramEnd"/>
      <w:r w:rsidR="00986B38" w:rsidRPr="00087ABE">
        <w:rPr>
          <w:rFonts w:ascii="Book Antiqua" w:hAnsi="Book Antiqua"/>
          <w:bCs/>
          <w:sz w:val="24"/>
          <w:szCs w:val="24"/>
          <w:vertAlign w:val="superscript"/>
        </w:rPr>
        <w:fldChar w:fldCharType="begin"/>
      </w:r>
      <w:r w:rsidR="001B5962" w:rsidRPr="00087ABE">
        <w:rPr>
          <w:rFonts w:ascii="Book Antiqua" w:hAnsi="Book Antiqua"/>
          <w:bCs/>
          <w:sz w:val="24"/>
          <w:szCs w:val="24"/>
          <w:vertAlign w:val="superscript"/>
        </w:rPr>
        <w:instrText>ADDIN RW.CITE{{548 Rush,J.S. 2013}}</w:instrText>
      </w:r>
      <w:r w:rsidR="00986B38" w:rsidRPr="00087ABE">
        <w:rPr>
          <w:rFonts w:ascii="Book Antiqua" w:hAnsi="Book Antiqua"/>
          <w:bCs/>
          <w:sz w:val="24"/>
          <w:szCs w:val="24"/>
          <w:vertAlign w:val="superscript"/>
        </w:rPr>
        <w:fldChar w:fldCharType="separate"/>
      </w:r>
      <w:r w:rsidR="009C53AD" w:rsidRPr="00087ABE">
        <w:rPr>
          <w:rFonts w:ascii="Book Antiqua" w:eastAsia="Times New Roman" w:hAnsi="Book Antiqua"/>
          <w:sz w:val="24"/>
          <w:szCs w:val="24"/>
          <w:vertAlign w:val="superscript"/>
        </w:rPr>
        <w:t>178</w:t>
      </w:r>
      <w:r w:rsidR="00986B38" w:rsidRPr="00087ABE">
        <w:rPr>
          <w:rFonts w:ascii="Book Antiqua" w:hAnsi="Book Antiqua"/>
          <w:bCs/>
          <w:sz w:val="24"/>
          <w:szCs w:val="24"/>
          <w:vertAlign w:val="superscript"/>
        </w:rPr>
        <w:fldChar w:fldCharType="end"/>
      </w:r>
      <w:r w:rsidR="00087ABE" w:rsidRPr="00087ABE">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bCs/>
          <w:sz w:val="24"/>
          <w:szCs w:val="24"/>
        </w:rPr>
        <w:t>It will be of considerable interest in the future to determine if NSCLC-associated mutant EGFRs and c-Src co-traffic through a lysosomal/MVB compartment to enter the endocytic recycling compartment</w:t>
      </w:r>
      <w:r w:rsidR="00B266E5" w:rsidRPr="00897D65">
        <w:rPr>
          <w:rFonts w:ascii="Book Antiqua" w:hAnsi="Book Antiqua"/>
          <w:bCs/>
          <w:sz w:val="24"/>
          <w:szCs w:val="24"/>
        </w:rPr>
        <w:t>.</w:t>
      </w:r>
      <w:r w:rsidR="003179BB">
        <w:rPr>
          <w:rFonts w:ascii="Book Antiqua" w:hAnsi="Book Antiqua"/>
          <w:bCs/>
          <w:sz w:val="24"/>
          <w:szCs w:val="24"/>
        </w:rPr>
        <w:t xml:space="preserve"> </w:t>
      </w:r>
    </w:p>
    <w:p w:rsidR="00E0656F" w:rsidRPr="00897D65" w:rsidRDefault="00F25221" w:rsidP="00196FE2">
      <w:pPr>
        <w:spacing w:after="0" w:line="360" w:lineRule="auto"/>
        <w:ind w:firstLineChars="100" w:firstLine="240"/>
        <w:jc w:val="both"/>
        <w:rPr>
          <w:rFonts w:ascii="Book Antiqua" w:hAnsi="Book Antiqua"/>
          <w:sz w:val="24"/>
          <w:szCs w:val="24"/>
        </w:rPr>
      </w:pPr>
      <w:r w:rsidRPr="00897D65">
        <w:rPr>
          <w:rFonts w:ascii="Book Antiqua" w:hAnsi="Book Antiqua"/>
          <w:bCs/>
          <w:sz w:val="24"/>
          <w:szCs w:val="24"/>
        </w:rPr>
        <w:t xml:space="preserve">Notably, </w:t>
      </w:r>
      <w:r w:rsidRPr="00897D65">
        <w:rPr>
          <w:rFonts w:ascii="Book Antiqua" w:hAnsi="Book Antiqua"/>
          <w:sz w:val="24"/>
          <w:szCs w:val="24"/>
          <w:lang w:eastAsia="ko-KR"/>
        </w:rPr>
        <w:t>endocytic traffic-dependent EGFR signaling is also critical for cell migration</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The developmentally regulated border cell migration in drosophila requires </w:t>
      </w:r>
      <w:r w:rsidRPr="00897D65">
        <w:rPr>
          <w:rFonts w:ascii="Book Antiqua" w:hAnsi="Book Antiqua"/>
          <w:sz w:val="24"/>
          <w:szCs w:val="24"/>
        </w:rPr>
        <w:t xml:space="preserve">localized </w:t>
      </w:r>
      <w:r w:rsidRPr="00897D65">
        <w:rPr>
          <w:rFonts w:ascii="Book Antiqua" w:hAnsi="Book Antiqua"/>
          <w:sz w:val="24"/>
          <w:szCs w:val="24"/>
          <w:lang w:eastAsia="ko-KR"/>
        </w:rPr>
        <w:t>EGFR</w:t>
      </w:r>
      <w:r w:rsidR="00FC1CEC" w:rsidRPr="00897D65">
        <w:rPr>
          <w:rFonts w:ascii="Book Antiqua" w:hAnsi="Book Antiqua"/>
          <w:sz w:val="24"/>
          <w:szCs w:val="24"/>
        </w:rPr>
        <w:t xml:space="preserve"> signaling, and deletion </w:t>
      </w:r>
      <w:r w:rsidRPr="00897D65">
        <w:rPr>
          <w:rFonts w:ascii="Book Antiqua" w:hAnsi="Book Antiqua"/>
          <w:sz w:val="24"/>
          <w:szCs w:val="24"/>
        </w:rPr>
        <w:t xml:space="preserve">of proteins involved in endocytic traffic of </w:t>
      </w:r>
      <w:r w:rsidRPr="00897D65">
        <w:rPr>
          <w:rFonts w:ascii="Book Antiqua" w:hAnsi="Book Antiqua"/>
          <w:sz w:val="24"/>
          <w:szCs w:val="24"/>
          <w:lang w:eastAsia="ko-KR"/>
        </w:rPr>
        <w:t>EGFR</w:t>
      </w:r>
      <w:r w:rsidRPr="00897D65">
        <w:rPr>
          <w:rFonts w:ascii="Book Antiqua" w:hAnsi="Book Antiqua"/>
          <w:sz w:val="24"/>
          <w:szCs w:val="24"/>
        </w:rPr>
        <w:t xml:space="preserve"> </w:t>
      </w:r>
      <w:r w:rsidRPr="00897D65">
        <w:rPr>
          <w:rFonts w:ascii="Book Antiqua" w:hAnsi="Book Antiqua"/>
          <w:sz w:val="24"/>
          <w:szCs w:val="24"/>
          <w:lang w:eastAsia="ko-KR"/>
        </w:rPr>
        <w:t xml:space="preserve">(Cbl and Rab5 </w:t>
      </w:r>
      <w:r w:rsidRPr="00897D65">
        <w:rPr>
          <w:rFonts w:ascii="Book Antiqua" w:hAnsi="Book Antiqua"/>
          <w:sz w:val="24"/>
          <w:szCs w:val="24"/>
        </w:rPr>
        <w:t>guanine nucleotide exchange factor</w:t>
      </w:r>
      <w:r w:rsidRPr="00897D65">
        <w:rPr>
          <w:rFonts w:ascii="Book Antiqua" w:hAnsi="Book Antiqua"/>
          <w:sz w:val="24"/>
          <w:szCs w:val="24"/>
          <w:lang w:eastAsia="ko-KR"/>
        </w:rPr>
        <w:t>) disrupted border cell</w:t>
      </w:r>
      <w:r w:rsidR="00087ABE">
        <w:rPr>
          <w:rFonts w:ascii="Book Antiqua" w:hAnsi="Book Antiqua"/>
          <w:sz w:val="24"/>
          <w:szCs w:val="24"/>
        </w:rPr>
        <w:t xml:space="preserve"> </w:t>
      </w:r>
      <w:proofErr w:type="gramStart"/>
      <w:r w:rsidR="00087ABE">
        <w:rPr>
          <w:rFonts w:ascii="Book Antiqua" w:hAnsi="Book Antiqua"/>
          <w:sz w:val="24"/>
          <w:szCs w:val="24"/>
        </w:rPr>
        <w:t>migration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RW.CITE{{429 Jekely,G. 2005}}</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142</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lang w:eastAsia="ko-KR"/>
        </w:rPr>
        <w:t>In this system</w:t>
      </w:r>
      <w:r w:rsidRPr="00897D65">
        <w:rPr>
          <w:rFonts w:ascii="Book Antiqua" w:hAnsi="Book Antiqua"/>
          <w:sz w:val="24"/>
          <w:szCs w:val="24"/>
        </w:rPr>
        <w:t>, receptor endocytosis is necessary to help establish ligand gradients and localized RTK signaling, preserving spatial information that is critical to guide migratin</w:t>
      </w:r>
      <w:r w:rsidR="00087ABE">
        <w:rPr>
          <w:rFonts w:ascii="Book Antiqua" w:hAnsi="Book Antiqua"/>
          <w:sz w:val="24"/>
          <w:szCs w:val="24"/>
        </w:rPr>
        <w:t xml:space="preserve">g cells in a directional </w:t>
      </w:r>
      <w:proofErr w:type="gramStart"/>
      <w:r w:rsidR="00087ABE">
        <w:rPr>
          <w:rFonts w:ascii="Book Antiqua" w:hAnsi="Book Antiqua"/>
          <w:sz w:val="24"/>
          <w:szCs w:val="24"/>
        </w:rPr>
        <w:t>manner</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RW.CITE{{429 Jekely,G. 2005}}</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142</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lang w:eastAsia="ko-KR"/>
        </w:rPr>
        <w:t>Recently, it was shown that TGF</w:t>
      </w:r>
      <w:r w:rsidR="001B5962" w:rsidRPr="00897D65">
        <w:rPr>
          <w:rFonts w:ascii="Book Antiqua" w:hAnsi="Book Antiqua"/>
          <w:sz w:val="24"/>
          <w:szCs w:val="24"/>
          <w:lang w:eastAsia="ko-KR"/>
        </w:rPr>
        <w:sym w:font="Symbol" w:char="F061"/>
      </w:r>
      <w:r w:rsidRPr="00897D65">
        <w:rPr>
          <w:rFonts w:ascii="Book Antiqua" w:hAnsi="Book Antiqua"/>
          <w:sz w:val="24"/>
          <w:szCs w:val="24"/>
          <w:lang w:eastAsia="ko-KR"/>
        </w:rPr>
        <w:t xml:space="preserve">-induced cell migration in mammalian corneal epithelial cells required endocytic recycling of </w:t>
      </w:r>
      <w:proofErr w:type="gramStart"/>
      <w:r w:rsidRPr="00897D65">
        <w:rPr>
          <w:rFonts w:ascii="Book Antiqua" w:hAnsi="Book Antiqua"/>
          <w:sz w:val="24"/>
          <w:szCs w:val="24"/>
          <w:lang w:eastAsia="ko-KR"/>
        </w:rPr>
        <w:t>EGFR</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lang w:eastAsia="ko-KR"/>
        </w:rPr>
        <w:fldChar w:fldCharType="begin"/>
      </w:r>
      <w:r w:rsidR="001B5962" w:rsidRPr="00087ABE">
        <w:rPr>
          <w:rFonts w:ascii="Book Antiqua" w:hAnsi="Book Antiqua"/>
          <w:sz w:val="24"/>
          <w:szCs w:val="24"/>
          <w:vertAlign w:val="superscript"/>
          <w:lang w:eastAsia="ko-KR"/>
        </w:rPr>
        <w:instrText>ADDIN RW.CITE{{549 McClintock,J.L. 2010}}</w:instrText>
      </w:r>
      <w:r w:rsidR="00986B38" w:rsidRPr="00087ABE">
        <w:rPr>
          <w:rFonts w:ascii="Book Antiqua" w:hAnsi="Book Antiqua"/>
          <w:sz w:val="24"/>
          <w:szCs w:val="24"/>
          <w:vertAlign w:val="superscript"/>
          <w:lang w:eastAsia="ko-KR"/>
        </w:rPr>
        <w:fldChar w:fldCharType="separate"/>
      </w:r>
      <w:r w:rsidR="009C53AD" w:rsidRPr="00087ABE">
        <w:rPr>
          <w:rFonts w:ascii="Book Antiqua" w:eastAsia="Times New Roman" w:hAnsi="Book Antiqua"/>
          <w:sz w:val="24"/>
          <w:szCs w:val="24"/>
          <w:vertAlign w:val="superscript"/>
        </w:rPr>
        <w:t>179</w:t>
      </w:r>
      <w:r w:rsidR="00986B38" w:rsidRPr="00087ABE">
        <w:rPr>
          <w:rFonts w:ascii="Book Antiqua" w:hAnsi="Book Antiqua"/>
          <w:sz w:val="24"/>
          <w:szCs w:val="24"/>
          <w:vertAlign w:val="superscript"/>
          <w:lang w:eastAsia="ko-KR"/>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Thus, it is plausible that endocytic recycling and endosomal signaling may contribute to cell migration, invasion and metastatic behavior of mutant EGFR-expressing NSCLCs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p>
    <w:p w:rsidR="000E718C" w:rsidRPr="00897D65" w:rsidRDefault="009F3513" w:rsidP="00196FE2">
      <w:pPr>
        <w:pStyle w:val="ListParagraph"/>
        <w:spacing w:after="0" w:line="360" w:lineRule="auto"/>
        <w:ind w:left="0" w:firstLineChars="100" w:firstLine="240"/>
        <w:contextualSpacing w:val="0"/>
        <w:jc w:val="both"/>
        <w:rPr>
          <w:rFonts w:ascii="Book Antiqua" w:hAnsi="Book Antiqua"/>
          <w:sz w:val="24"/>
          <w:szCs w:val="24"/>
        </w:rPr>
      </w:pPr>
      <w:r w:rsidRPr="00897D65">
        <w:rPr>
          <w:rFonts w:ascii="Book Antiqua" w:hAnsi="Book Antiqua"/>
          <w:sz w:val="24"/>
          <w:szCs w:val="24"/>
        </w:rPr>
        <w:t xml:space="preserve">NSCLC-associated EGFR mutants exhibit </w:t>
      </w:r>
      <w:r w:rsidR="00F25221" w:rsidRPr="00897D65">
        <w:rPr>
          <w:rFonts w:ascii="Book Antiqua" w:hAnsi="Book Antiqua"/>
          <w:sz w:val="24"/>
          <w:szCs w:val="24"/>
        </w:rPr>
        <w:t xml:space="preserve">constitutive </w:t>
      </w:r>
      <w:proofErr w:type="gramStart"/>
      <w:r w:rsidR="00F25221" w:rsidRPr="00897D65">
        <w:rPr>
          <w:rFonts w:ascii="Book Antiqua" w:hAnsi="Book Antiqua"/>
          <w:sz w:val="24"/>
          <w:szCs w:val="24"/>
        </w:rPr>
        <w:t>internalization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FD6DCC" w:rsidRPr="00087ABE">
        <w:rPr>
          <w:rFonts w:ascii="Book Antiqua" w:hAnsi="Book Antiqua"/>
          <w:sz w:val="24"/>
          <w:szCs w:val="24"/>
          <w:vertAlign w:val="superscript"/>
        </w:rPr>
        <w:instrText>ADDIN RW.CITE{{400 Nishimura,Y. 2007; 402 Choi,S.H. 2007; 473 Chung,B.M. 2009}}</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118,119,121</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Since</w:t>
      </w:r>
      <w:r w:rsidR="00F25221" w:rsidRPr="00897D65">
        <w:rPr>
          <w:rFonts w:ascii="Book Antiqua" w:hAnsi="Book Antiqua"/>
          <w:sz w:val="24"/>
          <w:szCs w:val="24"/>
        </w:rPr>
        <w:t xml:space="preserve"> </w:t>
      </w:r>
      <w:r w:rsidR="00DC1163" w:rsidRPr="00897D65">
        <w:rPr>
          <w:rFonts w:ascii="Book Antiqua" w:hAnsi="Book Antiqua"/>
          <w:sz w:val="24"/>
          <w:szCs w:val="24"/>
        </w:rPr>
        <w:t xml:space="preserve">hyperactive </w:t>
      </w:r>
      <w:r w:rsidR="00F25221" w:rsidRPr="00897D65">
        <w:rPr>
          <w:rFonts w:ascii="Book Antiqua" w:hAnsi="Book Antiqua"/>
          <w:sz w:val="24"/>
          <w:szCs w:val="24"/>
        </w:rPr>
        <w:t xml:space="preserve">Erk </w:t>
      </w:r>
      <w:r w:rsidR="00DC1163" w:rsidRPr="00897D65">
        <w:rPr>
          <w:rFonts w:ascii="Book Antiqua" w:hAnsi="Book Antiqua"/>
          <w:sz w:val="24"/>
          <w:szCs w:val="24"/>
        </w:rPr>
        <w:t>signaling</w:t>
      </w:r>
      <w:r w:rsidR="00F25221" w:rsidRPr="00897D65">
        <w:rPr>
          <w:rFonts w:ascii="Book Antiqua" w:hAnsi="Book Antiqua"/>
          <w:sz w:val="24"/>
          <w:szCs w:val="24"/>
        </w:rPr>
        <w:t xml:space="preserve"> </w:t>
      </w:r>
      <w:r w:rsidRPr="00897D65">
        <w:rPr>
          <w:rFonts w:ascii="Book Antiqua" w:hAnsi="Book Antiqua"/>
          <w:sz w:val="24"/>
          <w:szCs w:val="24"/>
        </w:rPr>
        <w:t xml:space="preserve">is a prominent feature of </w:t>
      </w:r>
      <w:r w:rsidR="00F25221" w:rsidRPr="00897D65">
        <w:rPr>
          <w:rFonts w:ascii="Book Antiqua" w:hAnsi="Book Antiqua"/>
          <w:sz w:val="24"/>
          <w:szCs w:val="24"/>
        </w:rPr>
        <w:t>mutant EGFR</w:t>
      </w:r>
      <w:r w:rsidR="00DC1163" w:rsidRPr="00897D65">
        <w:rPr>
          <w:rFonts w:ascii="Book Antiqua" w:hAnsi="Book Antiqua"/>
          <w:sz w:val="24"/>
          <w:szCs w:val="24"/>
        </w:rPr>
        <w:t>s</w:t>
      </w:r>
      <w:r w:rsidRPr="00897D65">
        <w:rPr>
          <w:rFonts w:ascii="Book Antiqua" w:hAnsi="Book Antiqua"/>
          <w:sz w:val="24"/>
          <w:szCs w:val="24"/>
        </w:rPr>
        <w:t xml:space="preserve"> in </w:t>
      </w:r>
      <w:proofErr w:type="gramStart"/>
      <w:r w:rsidRPr="00897D65">
        <w:rPr>
          <w:rFonts w:ascii="Book Antiqua" w:hAnsi="Book Antiqua"/>
          <w:sz w:val="24"/>
          <w:szCs w:val="24"/>
        </w:rPr>
        <w:t>NSCLC</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F25221" w:rsidRPr="00087ABE">
        <w:rPr>
          <w:rFonts w:ascii="Book Antiqua" w:hAnsi="Book Antiqua"/>
          <w:sz w:val="24"/>
          <w:szCs w:val="24"/>
          <w:vertAlign w:val="superscript"/>
        </w:rPr>
        <w:instrText>ADDIN RW.CITE{{339 Sordella,R. 2004; 377 Janmaat,M.L. 2006}}</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23,67</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F25221" w:rsidRPr="00897D65">
        <w:rPr>
          <w:rFonts w:ascii="Book Antiqua" w:hAnsi="Book Antiqua"/>
          <w:sz w:val="24"/>
          <w:szCs w:val="24"/>
        </w:rPr>
        <w:t xml:space="preserve">, enhanced endosomal localization of mutant EGFR may </w:t>
      </w:r>
      <w:r w:rsidR="00DC1163" w:rsidRPr="00897D65">
        <w:rPr>
          <w:rFonts w:ascii="Book Antiqua" w:hAnsi="Book Antiqua"/>
          <w:sz w:val="24"/>
          <w:szCs w:val="24"/>
        </w:rPr>
        <w:t>provide</w:t>
      </w:r>
      <w:r w:rsidR="00F25221" w:rsidRPr="00897D65">
        <w:rPr>
          <w:rFonts w:ascii="Book Antiqua" w:hAnsi="Book Antiqua"/>
          <w:sz w:val="24"/>
          <w:szCs w:val="24"/>
        </w:rPr>
        <w:t xml:space="preserve"> one of the mechanisms contributing to enhanced Erk activation</w:t>
      </w:r>
      <w:r w:rsidR="00B266E5" w:rsidRPr="00897D65">
        <w:rPr>
          <w:rFonts w:ascii="Book Antiqua" w:hAnsi="Book Antiqua"/>
          <w:sz w:val="24"/>
          <w:szCs w:val="24"/>
        </w:rPr>
        <w:t>.</w:t>
      </w:r>
      <w:r w:rsidR="003179BB">
        <w:rPr>
          <w:rFonts w:ascii="Book Antiqua" w:hAnsi="Book Antiqua"/>
          <w:sz w:val="24"/>
          <w:szCs w:val="24"/>
        </w:rPr>
        <w:t xml:space="preserve"> </w:t>
      </w:r>
      <w:r w:rsidR="00F25221" w:rsidRPr="00897D65">
        <w:rPr>
          <w:rFonts w:ascii="Book Antiqua" w:hAnsi="Book Antiqua"/>
          <w:sz w:val="24"/>
          <w:szCs w:val="24"/>
        </w:rPr>
        <w:t xml:space="preserve">Indeed, </w:t>
      </w:r>
      <w:r w:rsidR="00DC1163" w:rsidRPr="00897D65">
        <w:rPr>
          <w:rFonts w:ascii="Book Antiqua" w:hAnsi="Book Antiqua"/>
          <w:sz w:val="24"/>
          <w:szCs w:val="24"/>
        </w:rPr>
        <w:t xml:space="preserve">the </w:t>
      </w:r>
      <w:r w:rsidR="00F25221" w:rsidRPr="00897D65">
        <w:rPr>
          <w:rFonts w:ascii="Book Antiqua" w:hAnsi="Book Antiqua"/>
          <w:sz w:val="24"/>
          <w:szCs w:val="24"/>
        </w:rPr>
        <w:t>upstream activators of Erk signaling pathway have been shown to be associated with endosomal EGFR</w:t>
      </w:r>
      <w:r w:rsidR="00B266E5" w:rsidRPr="00897D65">
        <w:rPr>
          <w:rFonts w:ascii="Book Antiqua" w:hAnsi="Book Antiqua"/>
          <w:sz w:val="24"/>
          <w:szCs w:val="24"/>
        </w:rPr>
        <w:t>.</w:t>
      </w:r>
      <w:r w:rsidR="003179BB">
        <w:rPr>
          <w:rFonts w:ascii="Book Antiqua" w:hAnsi="Book Antiqua"/>
          <w:sz w:val="24"/>
          <w:szCs w:val="24"/>
        </w:rPr>
        <w:t xml:space="preserve"> </w:t>
      </w:r>
      <w:r w:rsidR="00DC1163" w:rsidRPr="00897D65">
        <w:rPr>
          <w:rFonts w:ascii="Book Antiqua" w:hAnsi="Book Antiqua"/>
          <w:sz w:val="24"/>
          <w:szCs w:val="24"/>
        </w:rPr>
        <w:t>Analysis of rat livers f</w:t>
      </w:r>
      <w:r w:rsidR="00F25221" w:rsidRPr="00897D65">
        <w:rPr>
          <w:rFonts w:ascii="Book Antiqua" w:hAnsi="Book Antiqua"/>
          <w:sz w:val="24"/>
          <w:szCs w:val="24"/>
        </w:rPr>
        <w:t xml:space="preserve">ollowing administration of EGF, internalization of EGFR coincided with recruitment of the adaptor protein Shc, and its association with GRB2 and the Ras guanine nucleotide exchange factor, mSOS, </w:t>
      </w:r>
      <w:r w:rsidR="00DC1163" w:rsidRPr="00897D65">
        <w:rPr>
          <w:rFonts w:ascii="Book Antiqua" w:hAnsi="Book Antiqua"/>
          <w:sz w:val="24"/>
          <w:szCs w:val="24"/>
        </w:rPr>
        <w:t xml:space="preserve">and the </w:t>
      </w:r>
      <w:r w:rsidR="00F25221" w:rsidRPr="00897D65">
        <w:rPr>
          <w:rFonts w:ascii="Book Antiqua" w:hAnsi="Book Antiqua"/>
          <w:sz w:val="24"/>
          <w:szCs w:val="24"/>
        </w:rPr>
        <w:t xml:space="preserve">complex of tyrosine </w:t>
      </w:r>
      <w:r w:rsidR="00F25221" w:rsidRPr="00897D65">
        <w:rPr>
          <w:rFonts w:ascii="Book Antiqua" w:hAnsi="Book Antiqua"/>
          <w:sz w:val="24"/>
          <w:szCs w:val="24"/>
        </w:rPr>
        <w:lastRenderedPageBreak/>
        <w:t xml:space="preserve">phosphorylated Shc, Grb2, and mSOS </w:t>
      </w:r>
      <w:r w:rsidR="00DC1163" w:rsidRPr="00897D65">
        <w:rPr>
          <w:rFonts w:ascii="Book Antiqua" w:hAnsi="Book Antiqua"/>
          <w:sz w:val="24"/>
          <w:szCs w:val="24"/>
        </w:rPr>
        <w:t>was largely pr</w:t>
      </w:r>
      <w:r w:rsidR="00087ABE">
        <w:rPr>
          <w:rFonts w:ascii="Book Antiqua" w:hAnsi="Book Antiqua"/>
          <w:sz w:val="24"/>
          <w:szCs w:val="24"/>
        </w:rPr>
        <w:t>esent in the endosomal fraction</w:t>
      </w:r>
      <w:r w:rsidR="00087ABE" w:rsidRPr="00087ABE">
        <w:rPr>
          <w:rFonts w:ascii="Book Antiqua" w:hAnsi="Book Antiqua" w:hint="eastAsia"/>
          <w:sz w:val="24"/>
          <w:szCs w:val="24"/>
          <w:vertAlign w:val="superscript"/>
          <w:lang w:eastAsia="zh-CN"/>
        </w:rPr>
        <w:t>[</w:t>
      </w:r>
      <w:r w:rsidR="00986B38" w:rsidRPr="00087ABE">
        <w:rPr>
          <w:rFonts w:ascii="Book Antiqua" w:hAnsi="Book Antiqua"/>
          <w:sz w:val="24"/>
          <w:szCs w:val="24"/>
          <w:vertAlign w:val="superscript"/>
        </w:rPr>
        <w:fldChar w:fldCharType="begin"/>
      </w:r>
      <w:r w:rsidR="00F25221" w:rsidRPr="00087ABE">
        <w:rPr>
          <w:rFonts w:ascii="Book Antiqua" w:hAnsi="Book Antiqua"/>
          <w:sz w:val="24"/>
          <w:szCs w:val="24"/>
          <w:vertAlign w:val="superscript"/>
        </w:rPr>
        <w:instrText>ADDIN RW.CITE{{436 Di Guglielmo,G.M. 1994}}</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180</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F25221" w:rsidRPr="00897D65">
        <w:rPr>
          <w:rFonts w:ascii="Book Antiqua" w:hAnsi="Book Antiqua"/>
          <w:sz w:val="24"/>
          <w:szCs w:val="24"/>
        </w:rPr>
        <w:t>FRET measurements also indicated that activated EGFR-CFP interacted with YF</w:t>
      </w:r>
      <w:r w:rsidR="00087ABE">
        <w:rPr>
          <w:rFonts w:ascii="Book Antiqua" w:hAnsi="Book Antiqua"/>
          <w:sz w:val="24"/>
          <w:szCs w:val="24"/>
        </w:rPr>
        <w:t xml:space="preserve">P-Shc and Grb2-YFP in </w:t>
      </w:r>
      <w:proofErr w:type="gramStart"/>
      <w:r w:rsidR="00087ABE">
        <w:rPr>
          <w:rFonts w:ascii="Book Antiqua" w:hAnsi="Book Antiqua"/>
          <w:sz w:val="24"/>
          <w:szCs w:val="24"/>
        </w:rPr>
        <w:t>endosomes</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F25221" w:rsidRPr="00087ABE">
        <w:rPr>
          <w:rFonts w:ascii="Book Antiqua" w:hAnsi="Book Antiqua"/>
          <w:sz w:val="24"/>
          <w:szCs w:val="24"/>
          <w:vertAlign w:val="superscript"/>
        </w:rPr>
        <w:instrText>ADDIN RW.CITE{{437 Sorkin,A. 2001}}</w:instrText>
      </w:r>
      <w:r w:rsidR="00986B38" w:rsidRPr="00087ABE">
        <w:rPr>
          <w:rFonts w:ascii="Book Antiqua" w:hAnsi="Book Antiqua"/>
          <w:sz w:val="24"/>
          <w:szCs w:val="24"/>
          <w:vertAlign w:val="superscript"/>
        </w:rPr>
        <w:fldChar w:fldCharType="separate"/>
      </w:r>
      <w:r w:rsidR="00087ABE" w:rsidRPr="00087ABE">
        <w:rPr>
          <w:rFonts w:ascii="Book Antiqua" w:hAnsi="Book Antiqua" w:hint="eastAsia"/>
          <w:sz w:val="24"/>
          <w:szCs w:val="24"/>
          <w:vertAlign w:val="superscript"/>
          <w:lang w:eastAsia="zh-CN"/>
        </w:rPr>
        <w:t>1</w:t>
      </w:r>
      <w:r w:rsidR="009C53AD" w:rsidRPr="00087ABE">
        <w:rPr>
          <w:rFonts w:ascii="Book Antiqua" w:eastAsia="Times New Roman" w:hAnsi="Book Antiqua"/>
          <w:sz w:val="24"/>
          <w:szCs w:val="24"/>
          <w:vertAlign w:val="superscript"/>
        </w:rPr>
        <w:t>81</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F25221" w:rsidRPr="00897D65">
        <w:rPr>
          <w:rFonts w:ascii="Book Antiqua" w:hAnsi="Book Antiqua"/>
          <w:sz w:val="24"/>
          <w:szCs w:val="24"/>
        </w:rPr>
        <w:t xml:space="preserve">Similarly, inhibition of EGFR internalization through knockdown of Grb2 by RNA interference or use of </w:t>
      </w:r>
      <w:r w:rsidR="008B23C3" w:rsidRPr="00897D65">
        <w:rPr>
          <w:rFonts w:ascii="Book Antiqua" w:hAnsi="Book Antiqua"/>
          <w:sz w:val="24"/>
          <w:szCs w:val="24"/>
        </w:rPr>
        <w:t xml:space="preserve">a </w:t>
      </w:r>
      <w:r w:rsidR="00F25221" w:rsidRPr="00897D65">
        <w:rPr>
          <w:rFonts w:ascii="Book Antiqua" w:hAnsi="Book Antiqua"/>
          <w:sz w:val="24"/>
          <w:szCs w:val="24"/>
        </w:rPr>
        <w:t>dynamin mutant resulted in inhibition of EGF-</w:t>
      </w:r>
      <w:r w:rsidR="00087ABE">
        <w:rPr>
          <w:rFonts w:ascii="Book Antiqua" w:hAnsi="Book Antiqua"/>
          <w:sz w:val="24"/>
          <w:szCs w:val="24"/>
        </w:rPr>
        <w:t xml:space="preserve">induced MAPK and Erk </w:t>
      </w:r>
      <w:proofErr w:type="gramStart"/>
      <w:r w:rsidR="00087ABE">
        <w:rPr>
          <w:rFonts w:ascii="Book Antiqua" w:hAnsi="Book Antiqua"/>
          <w:sz w:val="24"/>
          <w:szCs w:val="24"/>
        </w:rPr>
        <w:t>activities</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F25221" w:rsidRPr="00087ABE">
        <w:rPr>
          <w:rFonts w:ascii="Book Antiqua" w:hAnsi="Book Antiqua"/>
          <w:sz w:val="24"/>
          <w:szCs w:val="24"/>
          <w:vertAlign w:val="superscript"/>
        </w:rPr>
        <w:instrText>ADDIN RW.CITE{{438 Vieira,A.V. 1996; 439 Huang,F. 2005}}</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107,164</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p>
    <w:p w:rsidR="00DC67F4" w:rsidRPr="00897D65" w:rsidRDefault="00F25221" w:rsidP="00196FE2">
      <w:pPr>
        <w:pStyle w:val="ListParagraph"/>
        <w:spacing w:after="0" w:line="360" w:lineRule="auto"/>
        <w:ind w:left="0" w:firstLineChars="100" w:firstLine="240"/>
        <w:contextualSpacing w:val="0"/>
        <w:jc w:val="both"/>
        <w:rPr>
          <w:rFonts w:ascii="Book Antiqua" w:hAnsi="Book Antiqua"/>
          <w:sz w:val="24"/>
          <w:szCs w:val="24"/>
        </w:rPr>
      </w:pPr>
      <w:r w:rsidRPr="00897D65">
        <w:rPr>
          <w:rFonts w:ascii="Book Antiqua" w:hAnsi="Book Antiqua"/>
          <w:sz w:val="24"/>
          <w:szCs w:val="24"/>
        </w:rPr>
        <w:t>Akt activation has also been linked to endosom</w:t>
      </w:r>
      <w:r w:rsidR="00DC1163" w:rsidRPr="00897D65">
        <w:rPr>
          <w:rFonts w:ascii="Book Antiqua" w:hAnsi="Book Antiqua"/>
          <w:sz w:val="24"/>
          <w:szCs w:val="24"/>
        </w:rPr>
        <w:t>e-localized</w:t>
      </w:r>
      <w:r w:rsidRPr="00897D65">
        <w:rPr>
          <w:rFonts w:ascii="Book Antiqua" w:hAnsi="Book Antiqua"/>
          <w:sz w:val="24"/>
          <w:szCs w:val="24"/>
        </w:rPr>
        <w:t xml:space="preserve"> EGFR</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I</w:t>
      </w:r>
      <w:r w:rsidRPr="00897D65">
        <w:rPr>
          <w:rFonts w:ascii="Book Antiqua" w:hAnsi="Book Antiqua"/>
          <w:bCs/>
          <w:sz w:val="24"/>
          <w:szCs w:val="24"/>
        </w:rPr>
        <w:t>nhibiting internalization through clathrin heavy chain or AP-2 knockdown reduced EGFR-mediated</w:t>
      </w:r>
      <w:r w:rsidR="00087ABE">
        <w:rPr>
          <w:rFonts w:ascii="Book Antiqua" w:hAnsi="Book Antiqua"/>
          <w:bCs/>
          <w:sz w:val="24"/>
          <w:szCs w:val="24"/>
        </w:rPr>
        <w:t xml:space="preserve"> Akt as well as MAPK </w:t>
      </w:r>
      <w:proofErr w:type="gramStart"/>
      <w:r w:rsidR="00087ABE">
        <w:rPr>
          <w:rFonts w:ascii="Book Antiqua" w:hAnsi="Book Antiqua"/>
          <w:bCs/>
          <w:sz w:val="24"/>
          <w:szCs w:val="24"/>
        </w:rPr>
        <w:t>activation</w:t>
      </w:r>
      <w:r w:rsidR="00087ABE" w:rsidRPr="00087ABE">
        <w:rPr>
          <w:rFonts w:ascii="Book Antiqua" w:hAnsi="Book Antiqua" w:hint="eastAsia"/>
          <w:bCs/>
          <w:sz w:val="24"/>
          <w:szCs w:val="24"/>
          <w:vertAlign w:val="superscript"/>
          <w:lang w:eastAsia="zh-CN"/>
        </w:rPr>
        <w:t>[</w:t>
      </w:r>
      <w:proofErr w:type="gramEnd"/>
      <w:r w:rsidR="00986B38" w:rsidRPr="00087ABE">
        <w:rPr>
          <w:rFonts w:ascii="Book Antiqua" w:hAnsi="Book Antiqua"/>
          <w:bCs/>
          <w:sz w:val="24"/>
          <w:szCs w:val="24"/>
          <w:vertAlign w:val="superscript"/>
        </w:rPr>
        <w:fldChar w:fldCharType="begin"/>
      </w:r>
      <w:r w:rsidRPr="00087ABE">
        <w:rPr>
          <w:rFonts w:ascii="Book Antiqua" w:hAnsi="Book Antiqua"/>
          <w:bCs/>
          <w:sz w:val="24"/>
          <w:szCs w:val="24"/>
          <w:vertAlign w:val="superscript"/>
        </w:rPr>
        <w:instrText>ADDIN RW.CITE{{440 Sigismund,S. 2008}}</w:instrText>
      </w:r>
      <w:r w:rsidR="00986B38" w:rsidRPr="00087ABE">
        <w:rPr>
          <w:rFonts w:ascii="Book Antiqua" w:hAnsi="Book Antiqua"/>
          <w:bCs/>
          <w:sz w:val="24"/>
          <w:szCs w:val="24"/>
          <w:vertAlign w:val="superscript"/>
        </w:rPr>
        <w:fldChar w:fldCharType="separate"/>
      </w:r>
      <w:r w:rsidR="009C53AD" w:rsidRPr="00087ABE">
        <w:rPr>
          <w:rFonts w:ascii="Book Antiqua" w:eastAsia="Times New Roman" w:hAnsi="Book Antiqua"/>
          <w:sz w:val="24"/>
          <w:szCs w:val="24"/>
          <w:vertAlign w:val="superscript"/>
        </w:rPr>
        <w:t>100</w:t>
      </w:r>
      <w:r w:rsidR="00986B38" w:rsidRPr="00087ABE">
        <w:rPr>
          <w:rFonts w:ascii="Book Antiqua" w:hAnsi="Book Antiqua"/>
          <w:bCs/>
          <w:sz w:val="24"/>
          <w:szCs w:val="24"/>
          <w:vertAlign w:val="superscript"/>
        </w:rPr>
        <w:fldChar w:fldCharType="end"/>
      </w:r>
      <w:r w:rsidR="00087ABE" w:rsidRPr="00087ABE">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00DC1163" w:rsidRPr="00897D65">
        <w:rPr>
          <w:rFonts w:ascii="Book Antiqua" w:hAnsi="Book Antiqua"/>
          <w:bCs/>
          <w:sz w:val="24"/>
          <w:szCs w:val="24"/>
        </w:rPr>
        <w:t>Initiation of E</w:t>
      </w:r>
      <w:r w:rsidR="00C9667B" w:rsidRPr="00897D65">
        <w:rPr>
          <w:rFonts w:ascii="Book Antiqua" w:hAnsi="Book Antiqua"/>
          <w:bCs/>
          <w:sz w:val="24"/>
          <w:szCs w:val="24"/>
        </w:rPr>
        <w:t>GFR signaling directly from the</w:t>
      </w:r>
      <w:r w:rsidR="00DC1163" w:rsidRPr="00897D65">
        <w:rPr>
          <w:rFonts w:ascii="Book Antiqua" w:hAnsi="Book Antiqua"/>
          <w:bCs/>
          <w:sz w:val="24"/>
          <w:szCs w:val="24"/>
        </w:rPr>
        <w:t xml:space="preserve"> e</w:t>
      </w:r>
      <w:r w:rsidR="00C9667B" w:rsidRPr="00897D65">
        <w:rPr>
          <w:rFonts w:ascii="Book Antiqua" w:hAnsi="Book Antiqua"/>
          <w:bCs/>
          <w:sz w:val="24"/>
          <w:szCs w:val="24"/>
        </w:rPr>
        <w:t>ndosomes</w:t>
      </w:r>
      <w:r w:rsidR="00DC1163" w:rsidRPr="00897D65">
        <w:rPr>
          <w:rFonts w:ascii="Book Antiqua" w:hAnsi="Book Antiqua"/>
          <w:bCs/>
          <w:sz w:val="24"/>
          <w:szCs w:val="24"/>
        </w:rPr>
        <w:t xml:space="preserve">, by allowing EGFR endocytosis in the presence of a washable inhibitor, demonstrated that endosomal </w:t>
      </w:r>
      <w:r w:rsidRPr="00897D65">
        <w:rPr>
          <w:rFonts w:ascii="Book Antiqua" w:hAnsi="Book Antiqua"/>
          <w:bCs/>
          <w:sz w:val="24"/>
          <w:szCs w:val="24"/>
        </w:rPr>
        <w:t xml:space="preserve">signaling of EGFR </w:t>
      </w:r>
      <w:r w:rsidR="00DC1163" w:rsidRPr="00897D65">
        <w:rPr>
          <w:rFonts w:ascii="Book Antiqua" w:hAnsi="Book Antiqua"/>
          <w:bCs/>
          <w:sz w:val="24"/>
          <w:szCs w:val="24"/>
        </w:rPr>
        <w:t>is</w:t>
      </w:r>
      <w:r w:rsidRPr="00897D65">
        <w:rPr>
          <w:rFonts w:ascii="Book Antiqua" w:hAnsi="Book Antiqua"/>
          <w:bCs/>
          <w:sz w:val="24"/>
          <w:szCs w:val="24"/>
        </w:rPr>
        <w:t xml:space="preserve"> sufficient for activating signaling pathways including Erk and Akt, </w:t>
      </w:r>
      <w:r w:rsidR="00DC1163" w:rsidRPr="00897D65">
        <w:rPr>
          <w:rFonts w:ascii="Book Antiqua" w:hAnsi="Book Antiqua"/>
          <w:bCs/>
          <w:sz w:val="24"/>
          <w:szCs w:val="24"/>
        </w:rPr>
        <w:t xml:space="preserve">as well as </w:t>
      </w:r>
      <w:r w:rsidR="00087ABE">
        <w:rPr>
          <w:rFonts w:ascii="Book Antiqua" w:hAnsi="Book Antiqua"/>
          <w:bCs/>
          <w:sz w:val="24"/>
          <w:szCs w:val="24"/>
        </w:rPr>
        <w:t xml:space="preserve">cell survival and </w:t>
      </w:r>
      <w:proofErr w:type="gramStart"/>
      <w:r w:rsidR="00087ABE">
        <w:rPr>
          <w:rFonts w:ascii="Book Antiqua" w:hAnsi="Book Antiqua"/>
          <w:bCs/>
          <w:sz w:val="24"/>
          <w:szCs w:val="24"/>
        </w:rPr>
        <w:t>proliferation</w:t>
      </w:r>
      <w:r w:rsidR="00087ABE" w:rsidRPr="00087ABE">
        <w:rPr>
          <w:rFonts w:ascii="Book Antiqua" w:hAnsi="Book Antiqua" w:hint="eastAsia"/>
          <w:bCs/>
          <w:sz w:val="24"/>
          <w:szCs w:val="24"/>
          <w:vertAlign w:val="superscript"/>
          <w:lang w:eastAsia="zh-CN"/>
        </w:rPr>
        <w:t>[</w:t>
      </w:r>
      <w:proofErr w:type="gramEnd"/>
      <w:r w:rsidR="00986B38" w:rsidRPr="00087ABE">
        <w:rPr>
          <w:rFonts w:ascii="Book Antiqua" w:hAnsi="Book Antiqua"/>
          <w:bCs/>
          <w:sz w:val="24"/>
          <w:szCs w:val="24"/>
          <w:vertAlign w:val="superscript"/>
        </w:rPr>
        <w:fldChar w:fldCharType="begin"/>
      </w:r>
      <w:r w:rsidRPr="00087ABE">
        <w:rPr>
          <w:rFonts w:ascii="Book Antiqua" w:hAnsi="Book Antiqua"/>
          <w:bCs/>
          <w:sz w:val="24"/>
          <w:szCs w:val="24"/>
          <w:vertAlign w:val="superscript"/>
        </w:rPr>
        <w:instrText>ADDIN RW.CITE{{431 Wang,Y. 2002; 441 Pennock,S. 2003}}</w:instrText>
      </w:r>
      <w:r w:rsidR="00986B38" w:rsidRPr="00087ABE">
        <w:rPr>
          <w:rFonts w:ascii="Book Antiqua" w:hAnsi="Book Antiqua"/>
          <w:bCs/>
          <w:sz w:val="24"/>
          <w:szCs w:val="24"/>
          <w:vertAlign w:val="superscript"/>
        </w:rPr>
        <w:fldChar w:fldCharType="separate"/>
      </w:r>
      <w:r w:rsidR="009C53AD" w:rsidRPr="00087ABE">
        <w:rPr>
          <w:rFonts w:ascii="Book Antiqua" w:eastAsia="Times New Roman" w:hAnsi="Book Antiqua"/>
          <w:sz w:val="24"/>
          <w:szCs w:val="24"/>
          <w:vertAlign w:val="superscript"/>
        </w:rPr>
        <w:t>128,174</w:t>
      </w:r>
      <w:r w:rsidR="00986B38" w:rsidRPr="00087ABE">
        <w:rPr>
          <w:rFonts w:ascii="Book Antiqua" w:hAnsi="Book Antiqua"/>
          <w:bCs/>
          <w:sz w:val="24"/>
          <w:szCs w:val="24"/>
          <w:vertAlign w:val="superscript"/>
        </w:rPr>
        <w:fldChar w:fldCharType="end"/>
      </w:r>
      <w:r w:rsidR="00087ABE" w:rsidRPr="00087ABE">
        <w:rPr>
          <w:rFonts w:ascii="Book Antiqua" w:hAnsi="Book Antiqua" w:hint="eastAsia"/>
          <w:bCs/>
          <w:sz w:val="24"/>
          <w:szCs w:val="24"/>
          <w:vertAlign w:val="superscript"/>
          <w:lang w:eastAsia="zh-CN"/>
        </w:rPr>
        <w:t>]</w:t>
      </w:r>
      <w:r w:rsidR="00B266E5" w:rsidRPr="00897D65">
        <w:rPr>
          <w:rFonts w:ascii="Book Antiqua" w:hAnsi="Book Antiqua"/>
          <w:bCs/>
          <w:sz w:val="24"/>
          <w:szCs w:val="24"/>
        </w:rPr>
        <w:t>.</w:t>
      </w:r>
      <w:r w:rsidR="003179BB">
        <w:rPr>
          <w:rFonts w:ascii="Book Antiqua" w:hAnsi="Book Antiqua"/>
          <w:bCs/>
          <w:sz w:val="24"/>
          <w:szCs w:val="24"/>
        </w:rPr>
        <w:t xml:space="preserve"> </w:t>
      </w:r>
      <w:r w:rsidRPr="00897D65">
        <w:rPr>
          <w:rFonts w:ascii="Book Antiqua" w:hAnsi="Book Antiqua"/>
          <w:sz w:val="24"/>
          <w:szCs w:val="24"/>
        </w:rPr>
        <w:t>Likewise, ligand-induced trafficking of internalized EGFR from early</w:t>
      </w:r>
      <w:r w:rsidRPr="00897D65">
        <w:rPr>
          <w:rFonts w:ascii="Book Antiqua" w:hAnsi="Book Antiqua"/>
          <w:sz w:val="24"/>
          <w:szCs w:val="24"/>
          <w:vertAlign w:val="superscript"/>
        </w:rPr>
        <w:t xml:space="preserve"> </w:t>
      </w:r>
      <w:r w:rsidRPr="00897D65">
        <w:rPr>
          <w:rFonts w:ascii="Book Antiqua" w:hAnsi="Book Antiqua"/>
          <w:sz w:val="24"/>
          <w:szCs w:val="24"/>
        </w:rPr>
        <w:t>endosomes to lysosomes was severely delayed</w:t>
      </w:r>
      <w:r w:rsidRPr="00897D65">
        <w:rPr>
          <w:rFonts w:ascii="Book Antiqua" w:hAnsi="Book Antiqua"/>
          <w:sz w:val="24"/>
          <w:szCs w:val="24"/>
          <w:vertAlign w:val="superscript"/>
        </w:rPr>
        <w:t xml:space="preserve"> </w:t>
      </w:r>
      <w:r w:rsidRPr="00897D65">
        <w:rPr>
          <w:rFonts w:ascii="Book Antiqua" w:hAnsi="Book Antiqua"/>
          <w:sz w:val="24"/>
          <w:szCs w:val="24"/>
        </w:rPr>
        <w:t>in cells lacking presenilin 1 (</w:t>
      </w:r>
      <w:r w:rsidRPr="00897D65">
        <w:rPr>
          <w:rFonts w:ascii="Book Antiqua" w:hAnsi="Book Antiqua"/>
          <w:iCs/>
          <w:sz w:val="24"/>
          <w:szCs w:val="24"/>
        </w:rPr>
        <w:t>PS1</w:t>
      </w:r>
      <w:r w:rsidRPr="00897D65">
        <w:rPr>
          <w:rFonts w:ascii="Book Antiqua" w:hAnsi="Book Antiqua"/>
          <w:sz w:val="24"/>
          <w:szCs w:val="24"/>
        </w:rPr>
        <w:t>) and resulted in prolong</w:t>
      </w:r>
      <w:r w:rsidR="00087ABE">
        <w:rPr>
          <w:rFonts w:ascii="Book Antiqua" w:hAnsi="Book Antiqua"/>
          <w:sz w:val="24"/>
          <w:szCs w:val="24"/>
        </w:rPr>
        <w:t xml:space="preserve">ed EGFR, Akt and Erk </w:t>
      </w:r>
      <w:proofErr w:type="gramStart"/>
      <w:r w:rsidR="00087ABE">
        <w:rPr>
          <w:rFonts w:ascii="Book Antiqua" w:hAnsi="Book Antiqua"/>
          <w:sz w:val="24"/>
          <w:szCs w:val="24"/>
        </w:rPr>
        <w:t>activation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RW.CITE{{442 Repetto,E. 2007}}</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182</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B635C3" w:rsidRPr="00897D65">
        <w:rPr>
          <w:rFonts w:ascii="Book Antiqua" w:hAnsi="Book Antiqua"/>
          <w:sz w:val="24"/>
          <w:szCs w:val="24"/>
        </w:rPr>
        <w:t xml:space="preserve">A similar impact of depletion of Cbl proteins has been demonstrated on EGFR-induced Erk and Akt </w:t>
      </w:r>
      <w:proofErr w:type="gramStart"/>
      <w:r w:rsidR="00B635C3" w:rsidRPr="00897D65">
        <w:rPr>
          <w:rFonts w:ascii="Book Antiqua" w:hAnsi="Book Antiqua"/>
          <w:sz w:val="24"/>
          <w:szCs w:val="24"/>
        </w:rPr>
        <w:t>activation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C9667B" w:rsidRPr="00087ABE">
        <w:rPr>
          <w:rFonts w:ascii="Book Antiqua" w:hAnsi="Book Antiqua"/>
          <w:sz w:val="24"/>
          <w:szCs w:val="24"/>
          <w:vertAlign w:val="superscript"/>
        </w:rPr>
        <w:instrText>ADDIN RW.CITE{{326 Duan,L. 2003; 566 Duan,L. 2011}}</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134,137</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Therefore, similar to Erk, </w:t>
      </w:r>
      <w:r w:rsidRPr="00897D65">
        <w:rPr>
          <w:rFonts w:ascii="Book Antiqua" w:hAnsi="Book Antiqua"/>
          <w:bCs/>
          <w:sz w:val="24"/>
          <w:szCs w:val="24"/>
        </w:rPr>
        <w:t>Akt activation may also be dependent on EGFR localization in endosomes</w:t>
      </w:r>
      <w:r w:rsidR="00B266E5" w:rsidRPr="00897D65">
        <w:rPr>
          <w:rFonts w:ascii="Book Antiqua" w:hAnsi="Book Antiqua"/>
          <w:bCs/>
          <w:sz w:val="24"/>
          <w:szCs w:val="24"/>
        </w:rPr>
        <w:t>.</w:t>
      </w:r>
      <w:r w:rsidR="003179BB">
        <w:rPr>
          <w:rFonts w:ascii="Book Antiqua" w:hAnsi="Book Antiqua"/>
          <w:bCs/>
          <w:sz w:val="24"/>
          <w:szCs w:val="24"/>
        </w:rPr>
        <w:t xml:space="preserve"> </w:t>
      </w:r>
      <w:r w:rsidR="00B112D3" w:rsidRPr="00897D65">
        <w:rPr>
          <w:rFonts w:ascii="Book Antiqua" w:hAnsi="Book Antiqua"/>
          <w:sz w:val="24"/>
          <w:szCs w:val="24"/>
        </w:rPr>
        <w:t xml:space="preserve">Interestingly, </w:t>
      </w:r>
      <w:r w:rsidR="00016880" w:rsidRPr="00897D65">
        <w:rPr>
          <w:rFonts w:ascii="Book Antiqua" w:hAnsi="Book Antiqua"/>
          <w:sz w:val="24"/>
          <w:szCs w:val="24"/>
        </w:rPr>
        <w:t xml:space="preserve">some studies indicate that </w:t>
      </w:r>
      <w:r w:rsidRPr="00897D65">
        <w:rPr>
          <w:rFonts w:ascii="Book Antiqua" w:hAnsi="Book Antiqua"/>
          <w:color w:val="231F20"/>
          <w:sz w:val="24"/>
          <w:szCs w:val="24"/>
        </w:rPr>
        <w:t xml:space="preserve">endosomal EGFR </w:t>
      </w:r>
      <w:r w:rsidR="00016880" w:rsidRPr="00897D65">
        <w:rPr>
          <w:rFonts w:ascii="Book Antiqua" w:hAnsi="Book Antiqua"/>
          <w:color w:val="231F20"/>
          <w:sz w:val="24"/>
          <w:szCs w:val="24"/>
        </w:rPr>
        <w:t>does</w:t>
      </w:r>
      <w:r w:rsidR="00B635C3" w:rsidRPr="00897D65">
        <w:rPr>
          <w:rFonts w:ascii="Book Antiqua" w:hAnsi="Book Antiqua"/>
          <w:color w:val="231F20"/>
          <w:sz w:val="24"/>
          <w:szCs w:val="24"/>
        </w:rPr>
        <w:t xml:space="preserve"> </w:t>
      </w:r>
      <w:r w:rsidRPr="00897D65">
        <w:rPr>
          <w:rFonts w:ascii="Book Antiqua" w:hAnsi="Book Antiqua"/>
          <w:color w:val="231F20"/>
          <w:sz w:val="24"/>
          <w:szCs w:val="24"/>
        </w:rPr>
        <w:t xml:space="preserve">not </w:t>
      </w:r>
      <w:r w:rsidR="00016880" w:rsidRPr="00897D65">
        <w:rPr>
          <w:rFonts w:ascii="Book Antiqua" w:hAnsi="Book Antiqua"/>
          <w:color w:val="231F20"/>
          <w:sz w:val="24"/>
          <w:szCs w:val="24"/>
        </w:rPr>
        <w:t xml:space="preserve">recruit and </w:t>
      </w:r>
      <w:r w:rsidR="00087ABE">
        <w:rPr>
          <w:rFonts w:ascii="Book Antiqua" w:hAnsi="Book Antiqua"/>
          <w:color w:val="231F20"/>
          <w:sz w:val="24"/>
          <w:szCs w:val="24"/>
        </w:rPr>
        <w:t>activate PI3-</w:t>
      </w:r>
      <w:proofErr w:type="gramStart"/>
      <w:r w:rsidR="00087ABE">
        <w:rPr>
          <w:rFonts w:ascii="Book Antiqua" w:hAnsi="Book Antiqua"/>
          <w:color w:val="231F20"/>
          <w:sz w:val="24"/>
          <w:szCs w:val="24"/>
        </w:rPr>
        <w:t>K</w:t>
      </w:r>
      <w:r w:rsidR="00087ABE" w:rsidRPr="00087ABE">
        <w:rPr>
          <w:rFonts w:ascii="Book Antiqua" w:hAnsi="Book Antiqua" w:hint="eastAsia"/>
          <w:color w:val="231F20"/>
          <w:sz w:val="24"/>
          <w:szCs w:val="24"/>
          <w:vertAlign w:val="superscript"/>
          <w:lang w:eastAsia="zh-CN"/>
        </w:rPr>
        <w:t>[</w:t>
      </w:r>
      <w:proofErr w:type="gramEnd"/>
      <w:r w:rsidR="00986B38" w:rsidRPr="00087ABE">
        <w:rPr>
          <w:rFonts w:ascii="Book Antiqua" w:hAnsi="Book Antiqua"/>
          <w:color w:val="231F20"/>
          <w:sz w:val="24"/>
          <w:szCs w:val="24"/>
          <w:vertAlign w:val="superscript"/>
        </w:rPr>
        <w:fldChar w:fldCharType="begin"/>
      </w:r>
      <w:r w:rsidRPr="00087ABE">
        <w:rPr>
          <w:rFonts w:ascii="Book Antiqua" w:hAnsi="Book Antiqua"/>
          <w:color w:val="231F20"/>
          <w:sz w:val="24"/>
          <w:szCs w:val="24"/>
          <w:vertAlign w:val="superscript"/>
        </w:rPr>
        <w:instrText>ADDIN RW.CITE{{444 Haugh,J.M. 2002; 445 Varnai,P. 1999}}</w:instrText>
      </w:r>
      <w:r w:rsidR="00986B38" w:rsidRPr="00087ABE">
        <w:rPr>
          <w:rFonts w:ascii="Book Antiqua" w:hAnsi="Book Antiqua"/>
          <w:color w:val="231F20"/>
          <w:sz w:val="24"/>
          <w:szCs w:val="24"/>
          <w:vertAlign w:val="superscript"/>
        </w:rPr>
        <w:fldChar w:fldCharType="separate"/>
      </w:r>
      <w:r w:rsidR="009C53AD" w:rsidRPr="00087ABE">
        <w:rPr>
          <w:rFonts w:ascii="Book Antiqua" w:eastAsia="Times New Roman" w:hAnsi="Book Antiqua"/>
          <w:sz w:val="24"/>
          <w:szCs w:val="24"/>
          <w:vertAlign w:val="superscript"/>
        </w:rPr>
        <w:t>183,184</w:t>
      </w:r>
      <w:r w:rsidR="00986B38" w:rsidRPr="00087ABE">
        <w:rPr>
          <w:rFonts w:ascii="Book Antiqua" w:hAnsi="Book Antiqua"/>
          <w:color w:val="231F20"/>
          <w:sz w:val="24"/>
          <w:szCs w:val="24"/>
          <w:vertAlign w:val="superscript"/>
        </w:rPr>
        <w:fldChar w:fldCharType="end"/>
      </w:r>
      <w:r w:rsidR="00087ABE" w:rsidRPr="00087ABE">
        <w:rPr>
          <w:rFonts w:ascii="Book Antiqua" w:hAnsi="Book Antiqua" w:hint="eastAsia"/>
          <w:color w:val="231F20"/>
          <w:sz w:val="24"/>
          <w:szCs w:val="24"/>
          <w:vertAlign w:val="superscript"/>
          <w:lang w:eastAsia="zh-CN"/>
        </w:rPr>
        <w:t>]</w:t>
      </w:r>
      <w:r w:rsidRPr="00897D65">
        <w:rPr>
          <w:rFonts w:ascii="Book Antiqua" w:hAnsi="Book Antiqua"/>
          <w:color w:val="231F20"/>
          <w:sz w:val="24"/>
          <w:szCs w:val="24"/>
        </w:rPr>
        <w:t xml:space="preserve">, </w:t>
      </w:r>
      <w:r w:rsidR="00016880" w:rsidRPr="00897D65">
        <w:rPr>
          <w:rFonts w:ascii="Book Antiqua" w:hAnsi="Book Antiqua"/>
          <w:color w:val="231F20"/>
          <w:sz w:val="24"/>
          <w:szCs w:val="24"/>
        </w:rPr>
        <w:t xml:space="preserve">suggesting that </w:t>
      </w:r>
      <w:r w:rsidRPr="00897D65">
        <w:rPr>
          <w:rFonts w:ascii="Book Antiqua" w:hAnsi="Book Antiqua"/>
          <w:color w:val="231F20"/>
          <w:sz w:val="24"/>
          <w:szCs w:val="24"/>
        </w:rPr>
        <w:t xml:space="preserve">EGFR-dependent Akt activation </w:t>
      </w:r>
      <w:r w:rsidR="00016880" w:rsidRPr="00897D65">
        <w:rPr>
          <w:rFonts w:ascii="Book Antiqua" w:hAnsi="Book Antiqua"/>
          <w:color w:val="231F20"/>
          <w:sz w:val="24"/>
          <w:szCs w:val="24"/>
        </w:rPr>
        <w:t xml:space="preserve">may </w:t>
      </w:r>
      <w:r w:rsidRPr="00897D65">
        <w:rPr>
          <w:rFonts w:ascii="Book Antiqua" w:hAnsi="Book Antiqua"/>
          <w:color w:val="231F20"/>
          <w:sz w:val="24"/>
          <w:szCs w:val="24"/>
        </w:rPr>
        <w:t>involve additional factors and/or mechanisms</w:t>
      </w:r>
      <w:r w:rsidR="00B266E5" w:rsidRPr="00897D65">
        <w:rPr>
          <w:rFonts w:ascii="Book Antiqua" w:hAnsi="Book Antiqua"/>
          <w:sz w:val="24"/>
          <w:szCs w:val="24"/>
        </w:rPr>
        <w:t>.</w:t>
      </w:r>
      <w:r w:rsidR="003179BB">
        <w:rPr>
          <w:rFonts w:ascii="Book Antiqua" w:hAnsi="Book Antiqua"/>
          <w:sz w:val="24"/>
          <w:szCs w:val="24"/>
        </w:rPr>
        <w:t xml:space="preserve"> </w:t>
      </w:r>
      <w:r w:rsidR="00B112D3" w:rsidRPr="00897D65">
        <w:rPr>
          <w:rFonts w:ascii="Book Antiqua" w:hAnsi="Book Antiqua"/>
          <w:sz w:val="24"/>
          <w:szCs w:val="24"/>
        </w:rPr>
        <w:t>Clathrin-dependent EGFR internalization has also been shown to be essential for Stat3 nuclear translocation and Stat3-dependent gene regulation, and Stat3 co-localizes with la</w:t>
      </w:r>
      <w:r w:rsidR="00087ABE">
        <w:rPr>
          <w:rFonts w:ascii="Book Antiqua" w:hAnsi="Book Antiqua"/>
          <w:sz w:val="24"/>
          <w:szCs w:val="24"/>
        </w:rPr>
        <w:t xml:space="preserve">beled EGF in endocytic </w:t>
      </w:r>
      <w:proofErr w:type="gramStart"/>
      <w:r w:rsidR="00087ABE">
        <w:rPr>
          <w:rFonts w:ascii="Book Antiqua" w:hAnsi="Book Antiqua"/>
          <w:sz w:val="24"/>
          <w:szCs w:val="24"/>
        </w:rPr>
        <w:t>vesicles</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B112D3" w:rsidRPr="00087ABE">
        <w:rPr>
          <w:rFonts w:ascii="Book Antiqua" w:hAnsi="Book Antiqua"/>
          <w:sz w:val="24"/>
          <w:szCs w:val="24"/>
          <w:vertAlign w:val="superscript"/>
        </w:rPr>
        <w:instrText>ADDIN RW.CITE{{443 Bild,A.H. 2002}}</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185</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112D3" w:rsidRPr="00897D65">
        <w:rPr>
          <w:rFonts w:ascii="Book Antiqua" w:hAnsi="Book Antiqua"/>
          <w:sz w:val="24"/>
          <w:szCs w:val="24"/>
        </w:rPr>
        <w:t>.</w:t>
      </w:r>
      <w:r w:rsidR="003179BB">
        <w:rPr>
          <w:rFonts w:ascii="Book Antiqua" w:hAnsi="Book Antiqua"/>
          <w:sz w:val="24"/>
          <w:szCs w:val="24"/>
        </w:rPr>
        <w:t xml:space="preserve"> </w:t>
      </w:r>
      <w:r w:rsidR="00016880" w:rsidRPr="00897D65">
        <w:rPr>
          <w:rFonts w:ascii="Book Antiqua" w:hAnsi="Book Antiqua"/>
          <w:sz w:val="24"/>
          <w:szCs w:val="24"/>
        </w:rPr>
        <w:t>These studies, done on wtEGFR</w:t>
      </w:r>
      <w:r w:rsidR="00A90660" w:rsidRPr="00897D65">
        <w:rPr>
          <w:rFonts w:ascii="Book Antiqua" w:hAnsi="Book Antiqua"/>
          <w:sz w:val="24"/>
          <w:szCs w:val="24"/>
        </w:rPr>
        <w:t>,</w:t>
      </w:r>
      <w:r w:rsidR="00016880" w:rsidRPr="00897D65">
        <w:rPr>
          <w:rFonts w:ascii="Book Antiqua" w:hAnsi="Book Antiqua"/>
          <w:sz w:val="24"/>
          <w:szCs w:val="24"/>
        </w:rPr>
        <w:t xml:space="preserve"> support the likelihood that constitutively endosome localized mutant EGFRs promote enhanced Map kinase and potentially PI3-kinase and STAT signaling through endosomal signaling. Future investigations targeting this key question are urgently needed.</w:t>
      </w:r>
    </w:p>
    <w:p w:rsidR="00F3067E" w:rsidRPr="00897D65" w:rsidRDefault="00F3067E" w:rsidP="00897D65">
      <w:pPr>
        <w:pStyle w:val="ListParagraph"/>
        <w:spacing w:after="0" w:line="360" w:lineRule="auto"/>
        <w:ind w:left="0"/>
        <w:contextualSpacing w:val="0"/>
        <w:jc w:val="both"/>
        <w:rPr>
          <w:rFonts w:ascii="Book Antiqua" w:hAnsi="Book Antiqua"/>
          <w:sz w:val="24"/>
          <w:szCs w:val="24"/>
          <w:lang w:eastAsia="ko-KR"/>
        </w:rPr>
      </w:pPr>
    </w:p>
    <w:p w:rsidR="009B542C" w:rsidRPr="00897D65" w:rsidRDefault="00196FE2" w:rsidP="00897D65">
      <w:pPr>
        <w:pStyle w:val="ListParagraph"/>
        <w:spacing w:after="0" w:line="360" w:lineRule="auto"/>
        <w:ind w:left="0"/>
        <w:contextualSpacing w:val="0"/>
        <w:jc w:val="both"/>
        <w:rPr>
          <w:rFonts w:ascii="Book Antiqua" w:hAnsi="Book Antiqua"/>
          <w:b/>
          <w:sz w:val="24"/>
          <w:szCs w:val="24"/>
        </w:rPr>
      </w:pPr>
      <w:r w:rsidRPr="00897D65">
        <w:rPr>
          <w:rFonts w:ascii="Book Antiqua" w:hAnsi="Book Antiqua"/>
          <w:b/>
          <w:sz w:val="24"/>
          <w:szCs w:val="24"/>
          <w:lang w:eastAsia="ko-KR"/>
        </w:rPr>
        <w:t xml:space="preserve">ROLE OF SRC IN EGFR ENDOCYTOSIS </w:t>
      </w:r>
    </w:p>
    <w:p w:rsidR="00E0656F" w:rsidRPr="00897D65" w:rsidRDefault="00F25221" w:rsidP="00897D65">
      <w:pPr>
        <w:spacing w:after="0" w:line="360" w:lineRule="auto"/>
        <w:jc w:val="both"/>
        <w:rPr>
          <w:rFonts w:ascii="Book Antiqua" w:hAnsi="Book Antiqua"/>
          <w:sz w:val="24"/>
          <w:szCs w:val="24"/>
        </w:rPr>
      </w:pPr>
      <w:r w:rsidRPr="00897D65">
        <w:rPr>
          <w:rFonts w:ascii="Book Antiqua" w:hAnsi="Book Antiqua"/>
          <w:sz w:val="24"/>
          <w:szCs w:val="24"/>
        </w:rPr>
        <w:t xml:space="preserve">In addition to its critical involvement in EGFR-mediated </w:t>
      </w:r>
      <w:proofErr w:type="gramStart"/>
      <w:r w:rsidRPr="00897D65">
        <w:rPr>
          <w:rFonts w:ascii="Book Antiqua" w:hAnsi="Book Antiqua"/>
          <w:sz w:val="24"/>
          <w:szCs w:val="24"/>
        </w:rPr>
        <w:t>oncogenesis</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89104C" w:rsidRPr="00087ABE">
        <w:rPr>
          <w:rFonts w:ascii="Book Antiqua" w:hAnsi="Book Antiqua"/>
          <w:sz w:val="24"/>
          <w:szCs w:val="24"/>
          <w:vertAlign w:val="superscript"/>
        </w:rPr>
        <w:instrText>ADDIN RW.CITE{{251 Chung,B.M. 2009}}</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86</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Pr="00897D65">
        <w:rPr>
          <w:rFonts w:ascii="Book Antiqua" w:hAnsi="Book Antiqua"/>
          <w:sz w:val="24"/>
          <w:szCs w:val="24"/>
        </w:rPr>
        <w:t xml:space="preserve">, Src </w:t>
      </w:r>
      <w:r w:rsidRPr="00897D65">
        <w:rPr>
          <w:rFonts w:ascii="Book Antiqua" w:hAnsi="Book Antiqua"/>
          <w:sz w:val="24"/>
          <w:szCs w:val="24"/>
          <w:lang w:eastAsia="ko-KR"/>
        </w:rPr>
        <w:t>plays a role in EGFR endocytosis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B53D84" w:rsidRPr="00897D65">
        <w:rPr>
          <w:rFonts w:ascii="Book Antiqua" w:hAnsi="Book Antiqua"/>
          <w:sz w:val="24"/>
          <w:szCs w:val="24"/>
          <w:lang w:eastAsia="ko-KR"/>
        </w:rPr>
        <w:t xml:space="preserve">Active Src has been shown to phosphorylate clathrin heavy </w:t>
      </w:r>
      <w:proofErr w:type="gramStart"/>
      <w:r w:rsidR="00B53D84" w:rsidRPr="00897D65">
        <w:rPr>
          <w:rFonts w:ascii="Book Antiqua" w:hAnsi="Book Antiqua"/>
          <w:sz w:val="24"/>
          <w:szCs w:val="24"/>
          <w:lang w:eastAsia="ko-KR"/>
        </w:rPr>
        <w:lastRenderedPageBreak/>
        <w:t>chain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lang w:eastAsia="ko-KR"/>
        </w:rPr>
        <w:fldChar w:fldCharType="begin"/>
      </w:r>
      <w:r w:rsidR="002A1E72" w:rsidRPr="00087ABE">
        <w:rPr>
          <w:rFonts w:ascii="Book Antiqua" w:hAnsi="Book Antiqua"/>
          <w:sz w:val="24"/>
          <w:szCs w:val="24"/>
          <w:vertAlign w:val="superscript"/>
          <w:lang w:eastAsia="ko-KR"/>
        </w:rPr>
        <w:instrText>ADDIN RW.CITE{{463 Wilde,A. 1999}}</w:instrText>
      </w:r>
      <w:r w:rsidR="00986B38" w:rsidRPr="00087ABE">
        <w:rPr>
          <w:rFonts w:ascii="Book Antiqua" w:hAnsi="Book Antiqua"/>
          <w:sz w:val="24"/>
          <w:szCs w:val="24"/>
          <w:vertAlign w:val="superscript"/>
          <w:lang w:eastAsia="ko-KR"/>
        </w:rPr>
        <w:fldChar w:fldCharType="separate"/>
      </w:r>
      <w:r w:rsidR="009C53AD" w:rsidRPr="00087ABE">
        <w:rPr>
          <w:rFonts w:ascii="Book Antiqua" w:eastAsia="Times New Roman" w:hAnsi="Book Antiqua"/>
          <w:sz w:val="24"/>
          <w:szCs w:val="24"/>
          <w:vertAlign w:val="superscript"/>
        </w:rPr>
        <w:t>186</w:t>
      </w:r>
      <w:r w:rsidR="00986B38" w:rsidRPr="00087ABE">
        <w:rPr>
          <w:rFonts w:ascii="Book Antiqua" w:hAnsi="Book Antiqua"/>
          <w:sz w:val="24"/>
          <w:szCs w:val="24"/>
          <w:vertAlign w:val="superscript"/>
          <w:lang w:eastAsia="ko-KR"/>
        </w:rPr>
        <w:fldChar w:fldCharType="end"/>
      </w:r>
      <w:r w:rsidR="00087ABE" w:rsidRPr="00087ABE">
        <w:rPr>
          <w:rFonts w:ascii="Book Antiqua" w:hAnsi="Book Antiqua" w:hint="eastAsia"/>
          <w:sz w:val="24"/>
          <w:szCs w:val="24"/>
          <w:vertAlign w:val="superscript"/>
          <w:lang w:eastAsia="zh-CN"/>
        </w:rPr>
        <w:t>]</w:t>
      </w:r>
      <w:r w:rsidR="00B53D84" w:rsidRPr="00897D65">
        <w:rPr>
          <w:rFonts w:ascii="Book Antiqua" w:hAnsi="Book Antiqua"/>
          <w:sz w:val="24"/>
          <w:szCs w:val="24"/>
          <w:lang w:eastAsia="ko-KR"/>
        </w:rPr>
        <w:t>, and</w:t>
      </w:r>
      <w:r w:rsidRPr="00897D65">
        <w:rPr>
          <w:rFonts w:ascii="Book Antiqua" w:hAnsi="Book Antiqua"/>
          <w:sz w:val="24"/>
          <w:szCs w:val="24"/>
        </w:rPr>
        <w:t xml:space="preserve"> overexpression of Src </w:t>
      </w:r>
      <w:r w:rsidR="00B53D84" w:rsidRPr="00897D65">
        <w:rPr>
          <w:rFonts w:ascii="Book Antiqua" w:hAnsi="Book Antiqua"/>
          <w:sz w:val="24"/>
          <w:szCs w:val="24"/>
          <w:lang w:eastAsia="ko-KR"/>
        </w:rPr>
        <w:t xml:space="preserve">was </w:t>
      </w:r>
      <w:r w:rsidRPr="00897D65">
        <w:rPr>
          <w:rFonts w:ascii="Book Antiqua" w:hAnsi="Book Antiqua"/>
          <w:sz w:val="24"/>
          <w:szCs w:val="24"/>
          <w:lang w:eastAsia="ko-KR"/>
        </w:rPr>
        <w:t xml:space="preserve">shown to </w:t>
      </w:r>
      <w:r w:rsidRPr="00897D65">
        <w:rPr>
          <w:rFonts w:ascii="Book Antiqua" w:hAnsi="Book Antiqua"/>
          <w:sz w:val="24"/>
          <w:szCs w:val="24"/>
        </w:rPr>
        <w:t xml:space="preserve">accelerate clathrin-mediated internalization of EGFR without </w:t>
      </w:r>
      <w:r w:rsidR="00E24F3E" w:rsidRPr="00897D65">
        <w:rPr>
          <w:rFonts w:ascii="Book Antiqua" w:hAnsi="Book Antiqua"/>
          <w:sz w:val="24"/>
          <w:szCs w:val="24"/>
        </w:rPr>
        <w:t>increasing</w:t>
      </w:r>
      <w:r w:rsidRPr="00897D65">
        <w:rPr>
          <w:rFonts w:ascii="Book Antiqua" w:hAnsi="Book Antiqua"/>
          <w:sz w:val="24"/>
          <w:szCs w:val="24"/>
        </w:rPr>
        <w:t xml:space="preserve"> EGFR </w:t>
      </w:r>
      <w:r w:rsidR="00E24F3E" w:rsidRPr="00897D65">
        <w:rPr>
          <w:rFonts w:ascii="Book Antiqua" w:hAnsi="Book Antiqua"/>
          <w:sz w:val="24"/>
          <w:szCs w:val="24"/>
        </w:rPr>
        <w:t>degradation</w:t>
      </w:r>
      <w:r w:rsidR="00B53D84" w:rsidRPr="00897D65">
        <w:rPr>
          <w:rFonts w:ascii="Book Antiqua" w:hAnsi="Book Antiqua"/>
          <w:sz w:val="24"/>
          <w:szCs w:val="24"/>
        </w:rPr>
        <w:t xml:space="preserve"> in fibroblasts.</w:t>
      </w:r>
      <w:r w:rsidR="003179BB">
        <w:rPr>
          <w:rFonts w:ascii="Book Antiqua" w:hAnsi="Book Antiqua"/>
          <w:sz w:val="24"/>
          <w:szCs w:val="24"/>
        </w:rPr>
        <w:t xml:space="preserve"> </w:t>
      </w:r>
      <w:r w:rsidR="00B53D84" w:rsidRPr="00897D65">
        <w:rPr>
          <w:rFonts w:ascii="Book Antiqua" w:hAnsi="Book Antiqua"/>
          <w:sz w:val="24"/>
          <w:szCs w:val="24"/>
        </w:rPr>
        <w:t>Interestingly, Src co-overexpression with EGFR in human mammary</w:t>
      </w:r>
      <w:r w:rsidR="00B750D3" w:rsidRPr="00897D65">
        <w:rPr>
          <w:rFonts w:ascii="Book Antiqua" w:hAnsi="Book Antiqua"/>
          <w:sz w:val="24"/>
          <w:szCs w:val="24"/>
        </w:rPr>
        <w:t xml:space="preserve"> epithelial cells led to reduction in</w:t>
      </w:r>
      <w:r w:rsidR="00B53D84" w:rsidRPr="00897D65">
        <w:rPr>
          <w:rFonts w:ascii="Book Antiqua" w:hAnsi="Book Antiqua"/>
          <w:sz w:val="24"/>
          <w:szCs w:val="24"/>
        </w:rPr>
        <w:t xml:space="preserve"> surface EGFR levels without a decrease in total EGFR levels, together with EGFR hyperactivation, suggesting that overexpressed Src promotes the traffic of surface EGFR into a non-degradative and likely signaling endosomal </w:t>
      </w:r>
      <w:proofErr w:type="gramStart"/>
      <w:r w:rsidR="00B53D84" w:rsidRPr="00897D65">
        <w:rPr>
          <w:rFonts w:ascii="Book Antiqua" w:hAnsi="Book Antiqua"/>
          <w:sz w:val="24"/>
          <w:szCs w:val="24"/>
        </w:rPr>
        <w:t>compartment</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2A1E72" w:rsidRPr="00087ABE">
        <w:rPr>
          <w:rFonts w:ascii="Book Antiqua" w:hAnsi="Book Antiqua"/>
          <w:sz w:val="24"/>
          <w:szCs w:val="24"/>
          <w:vertAlign w:val="superscript"/>
        </w:rPr>
        <w:instrText>ADDIN RW.CITE{{550 Helikar,T. 2013}}</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187</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 xml:space="preserve">Src-mediated tyrosine phosphorylation </w:t>
      </w:r>
      <w:r w:rsidR="00B53D84" w:rsidRPr="00897D65">
        <w:rPr>
          <w:rFonts w:ascii="Book Antiqua" w:hAnsi="Book Antiqua"/>
          <w:sz w:val="24"/>
          <w:szCs w:val="24"/>
        </w:rPr>
        <w:t xml:space="preserve">has been shown to be </w:t>
      </w:r>
      <w:r w:rsidRPr="00897D65">
        <w:rPr>
          <w:rFonts w:ascii="Book Antiqua" w:hAnsi="Book Antiqua"/>
          <w:sz w:val="24"/>
          <w:szCs w:val="24"/>
        </w:rPr>
        <w:t xml:space="preserve">required for dynamin </w:t>
      </w:r>
      <w:r w:rsidR="00B53D84" w:rsidRPr="00897D65">
        <w:rPr>
          <w:rFonts w:ascii="Book Antiqua" w:hAnsi="Book Antiqua"/>
          <w:sz w:val="24"/>
          <w:szCs w:val="24"/>
        </w:rPr>
        <w:t xml:space="preserve">function </w:t>
      </w:r>
      <w:r w:rsidRPr="00897D65">
        <w:rPr>
          <w:rFonts w:ascii="Book Antiqua" w:hAnsi="Book Antiqua"/>
          <w:sz w:val="24"/>
          <w:szCs w:val="24"/>
        </w:rPr>
        <w:t>in liga</w:t>
      </w:r>
      <w:r w:rsidR="00087ABE">
        <w:rPr>
          <w:rFonts w:ascii="Book Antiqua" w:hAnsi="Book Antiqua"/>
          <w:sz w:val="24"/>
          <w:szCs w:val="24"/>
        </w:rPr>
        <w:t xml:space="preserve">nd-induced EGFR </w:t>
      </w:r>
      <w:proofErr w:type="gramStart"/>
      <w:r w:rsidR="00087ABE">
        <w:rPr>
          <w:rFonts w:ascii="Book Antiqua" w:hAnsi="Book Antiqua"/>
          <w:sz w:val="24"/>
          <w:szCs w:val="24"/>
        </w:rPr>
        <w:t>internalization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RW.CITE{{465 Ahn,S. 2002}}</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188</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lang w:eastAsia="ko-KR"/>
        </w:rPr>
        <w:t>Src is also critical for proper ubiquitination and degradation of EGFR</w:t>
      </w:r>
      <w:r w:rsidR="00B53D84" w:rsidRPr="00897D65">
        <w:rPr>
          <w:rFonts w:ascii="Book Antiqua" w:hAnsi="Book Antiqua"/>
          <w:sz w:val="24"/>
          <w:szCs w:val="24"/>
          <w:lang w:eastAsia="ko-KR"/>
        </w:rPr>
        <w:t>;</w:t>
      </w:r>
      <w:r w:rsidR="00B266E5" w:rsidRPr="00897D65">
        <w:rPr>
          <w:rFonts w:ascii="Book Antiqua" w:hAnsi="Book Antiqua"/>
          <w:sz w:val="24"/>
          <w:szCs w:val="24"/>
          <w:lang w:eastAsia="ko-KR"/>
        </w:rPr>
        <w:t xml:space="preserve"> </w:t>
      </w:r>
      <w:r w:rsidRPr="00897D65">
        <w:rPr>
          <w:rFonts w:ascii="Book Antiqua" w:hAnsi="Book Antiqua"/>
          <w:sz w:val="24"/>
          <w:szCs w:val="24"/>
        </w:rPr>
        <w:t xml:space="preserve">Src </w:t>
      </w:r>
      <w:r w:rsidR="00B53D84" w:rsidRPr="00897D65">
        <w:rPr>
          <w:rFonts w:ascii="Book Antiqua" w:hAnsi="Book Antiqua"/>
          <w:sz w:val="24"/>
          <w:szCs w:val="24"/>
        </w:rPr>
        <w:t xml:space="preserve">activity </w:t>
      </w:r>
      <w:r w:rsidRPr="00897D65">
        <w:rPr>
          <w:rFonts w:ascii="Book Antiqua" w:hAnsi="Book Antiqua"/>
          <w:sz w:val="24"/>
          <w:szCs w:val="24"/>
        </w:rPr>
        <w:t xml:space="preserve">antagonizes the function of Cbl by mediating </w:t>
      </w:r>
      <w:r w:rsidR="00965642" w:rsidRPr="00897D65">
        <w:rPr>
          <w:rFonts w:ascii="Book Antiqua" w:hAnsi="Book Antiqua"/>
          <w:sz w:val="24"/>
          <w:szCs w:val="24"/>
        </w:rPr>
        <w:t xml:space="preserve">its </w:t>
      </w:r>
      <w:r w:rsidR="00087ABE">
        <w:rPr>
          <w:rFonts w:ascii="Book Antiqua" w:hAnsi="Book Antiqua"/>
          <w:sz w:val="24"/>
          <w:szCs w:val="24"/>
        </w:rPr>
        <w:t xml:space="preserve">phosphorylation and </w:t>
      </w:r>
      <w:proofErr w:type="gramStart"/>
      <w:r w:rsidR="00087ABE">
        <w:rPr>
          <w:rFonts w:ascii="Book Antiqua" w:hAnsi="Book Antiqua"/>
          <w:sz w:val="24"/>
          <w:szCs w:val="24"/>
        </w:rPr>
        <w:t>degradation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RW.CITE{{466 Yokouchi,M. 2001}}</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189</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lang w:eastAsia="ko-KR"/>
        </w:rPr>
        <w:t xml:space="preserve">In the presence of </w:t>
      </w:r>
      <w:r w:rsidR="00E24F3E" w:rsidRPr="00897D65">
        <w:rPr>
          <w:rFonts w:ascii="Book Antiqua" w:hAnsi="Book Antiqua"/>
          <w:sz w:val="24"/>
          <w:szCs w:val="24"/>
          <w:lang w:eastAsia="ko-KR"/>
        </w:rPr>
        <w:t xml:space="preserve">a </w:t>
      </w:r>
      <w:r w:rsidRPr="00897D65">
        <w:rPr>
          <w:rFonts w:ascii="Book Antiqua" w:hAnsi="Book Antiqua"/>
          <w:sz w:val="24"/>
          <w:szCs w:val="24"/>
          <w:lang w:eastAsia="ko-KR"/>
        </w:rPr>
        <w:t xml:space="preserve">Src inhibitor, EGF-induced phosphorylation of Cbl and ubiquitination of EGFR </w:t>
      </w:r>
      <w:r w:rsidR="00965642" w:rsidRPr="00897D65">
        <w:rPr>
          <w:rFonts w:ascii="Book Antiqua" w:hAnsi="Book Antiqua"/>
          <w:sz w:val="24"/>
          <w:szCs w:val="24"/>
          <w:lang w:eastAsia="ko-KR"/>
        </w:rPr>
        <w:t xml:space="preserve">were </w:t>
      </w:r>
      <w:proofErr w:type="gramStart"/>
      <w:r w:rsidR="00087ABE">
        <w:rPr>
          <w:rFonts w:ascii="Book Antiqua" w:hAnsi="Book Antiqua"/>
          <w:sz w:val="24"/>
          <w:szCs w:val="24"/>
          <w:lang w:eastAsia="ko-KR"/>
        </w:rPr>
        <w:t>blocked</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lang w:eastAsia="ko-KR"/>
        </w:rPr>
        <w:fldChar w:fldCharType="begin"/>
      </w:r>
      <w:r w:rsidRPr="00087ABE">
        <w:rPr>
          <w:rFonts w:ascii="Book Antiqua" w:hAnsi="Book Antiqua"/>
          <w:sz w:val="24"/>
          <w:szCs w:val="24"/>
          <w:vertAlign w:val="superscript"/>
          <w:lang w:eastAsia="ko-KR"/>
        </w:rPr>
        <w:instrText>ADDIN RW.CITE{{467 Kassenbrock,C.K. 2002}}</w:instrText>
      </w:r>
      <w:r w:rsidR="00986B38" w:rsidRPr="00087ABE">
        <w:rPr>
          <w:rFonts w:ascii="Book Antiqua" w:hAnsi="Book Antiqua"/>
          <w:sz w:val="24"/>
          <w:szCs w:val="24"/>
          <w:vertAlign w:val="superscript"/>
          <w:lang w:eastAsia="ko-KR"/>
        </w:rPr>
        <w:fldChar w:fldCharType="separate"/>
      </w:r>
      <w:r w:rsidR="009C53AD" w:rsidRPr="00087ABE">
        <w:rPr>
          <w:rFonts w:ascii="Book Antiqua" w:eastAsia="Times New Roman" w:hAnsi="Book Antiqua"/>
          <w:sz w:val="24"/>
          <w:szCs w:val="24"/>
          <w:vertAlign w:val="superscript"/>
        </w:rPr>
        <w:t>190</w:t>
      </w:r>
      <w:r w:rsidR="00986B38" w:rsidRPr="00087ABE">
        <w:rPr>
          <w:rFonts w:ascii="Book Antiqua" w:hAnsi="Book Antiqua"/>
          <w:sz w:val="24"/>
          <w:szCs w:val="24"/>
          <w:vertAlign w:val="superscript"/>
          <w:lang w:eastAsia="ko-KR"/>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4B266F" w:rsidRPr="00897D65">
        <w:rPr>
          <w:rFonts w:ascii="Book Antiqua" w:hAnsi="Book Antiqua"/>
          <w:sz w:val="24"/>
          <w:szCs w:val="24"/>
          <w:lang w:eastAsia="ko-KR"/>
        </w:rPr>
        <w:t>Similarly,</w:t>
      </w:r>
      <w:r w:rsidRPr="00897D65">
        <w:rPr>
          <w:rFonts w:ascii="Book Antiqua" w:hAnsi="Book Antiqua"/>
          <w:sz w:val="24"/>
          <w:szCs w:val="24"/>
          <w:lang w:eastAsia="ko-KR"/>
        </w:rPr>
        <w:t xml:space="preserve"> </w:t>
      </w:r>
      <w:r w:rsidR="00E24F3E" w:rsidRPr="00897D65">
        <w:rPr>
          <w:rFonts w:ascii="Book Antiqua" w:hAnsi="Book Antiqua"/>
          <w:sz w:val="24"/>
          <w:szCs w:val="24"/>
          <w:lang w:eastAsia="ko-KR"/>
        </w:rPr>
        <w:t xml:space="preserve">mouse embryonic </w:t>
      </w:r>
      <w:r w:rsidRPr="00897D65">
        <w:rPr>
          <w:rFonts w:ascii="Book Antiqua" w:hAnsi="Book Antiqua"/>
          <w:sz w:val="24"/>
          <w:szCs w:val="24"/>
          <w:lang w:eastAsia="ko-KR"/>
        </w:rPr>
        <w:t>fibroblasts</w:t>
      </w:r>
      <w:r w:rsidR="00E24F3E" w:rsidRPr="00897D65">
        <w:rPr>
          <w:rFonts w:ascii="Book Antiqua" w:hAnsi="Book Antiqua"/>
          <w:sz w:val="24"/>
          <w:szCs w:val="24"/>
          <w:lang w:eastAsia="ko-KR"/>
        </w:rPr>
        <w:t xml:space="preserve"> with deletion of Src-negative regulator </w:t>
      </w:r>
      <w:r w:rsidR="00E24F3E" w:rsidRPr="00897D65">
        <w:rPr>
          <w:rFonts w:ascii="Book Antiqua" w:hAnsi="Book Antiqua"/>
          <w:sz w:val="24"/>
          <w:szCs w:val="24"/>
        </w:rPr>
        <w:t>C-terminal Src kinase results in hyperactive Src;</w:t>
      </w:r>
      <w:r w:rsidRPr="00897D65">
        <w:rPr>
          <w:rFonts w:ascii="Book Antiqua" w:hAnsi="Book Antiqua"/>
          <w:sz w:val="24"/>
          <w:szCs w:val="24"/>
          <w:lang w:eastAsia="ko-KR"/>
        </w:rPr>
        <w:t xml:space="preserve"> suppression of Src family kinases (SFK) </w:t>
      </w:r>
      <w:r w:rsidR="00E24F3E" w:rsidRPr="00897D65">
        <w:rPr>
          <w:rFonts w:ascii="Book Antiqua" w:hAnsi="Book Antiqua"/>
          <w:sz w:val="24"/>
          <w:szCs w:val="24"/>
          <w:lang w:eastAsia="ko-KR"/>
        </w:rPr>
        <w:t xml:space="preserve">in these cells </w:t>
      </w:r>
      <w:r w:rsidRPr="00897D65">
        <w:rPr>
          <w:rFonts w:ascii="Book Antiqua" w:hAnsi="Book Antiqua"/>
          <w:sz w:val="24"/>
          <w:szCs w:val="24"/>
          <w:lang w:eastAsia="ko-KR"/>
        </w:rPr>
        <w:t>resulted in delayed EGFR degradation and prolonged E</w:t>
      </w:r>
      <w:r w:rsidR="00087ABE">
        <w:rPr>
          <w:rFonts w:ascii="Book Antiqua" w:hAnsi="Book Antiqua"/>
          <w:sz w:val="24"/>
          <w:szCs w:val="24"/>
          <w:lang w:eastAsia="ko-KR"/>
        </w:rPr>
        <w:t>GF-induced activation of Erk1/2</w:t>
      </w:r>
      <w:r w:rsidR="00087ABE" w:rsidRPr="00087ABE">
        <w:rPr>
          <w:rFonts w:ascii="Book Antiqua" w:hAnsi="Book Antiqua" w:hint="eastAsia"/>
          <w:sz w:val="24"/>
          <w:szCs w:val="24"/>
          <w:vertAlign w:val="superscript"/>
          <w:lang w:eastAsia="zh-CN"/>
        </w:rPr>
        <w:t>[</w:t>
      </w:r>
      <w:r w:rsidR="00986B38" w:rsidRPr="00087ABE">
        <w:rPr>
          <w:rFonts w:ascii="Book Antiqua" w:hAnsi="Book Antiqua"/>
          <w:sz w:val="24"/>
          <w:szCs w:val="24"/>
          <w:vertAlign w:val="superscript"/>
          <w:lang w:eastAsia="ko-KR"/>
        </w:rPr>
        <w:fldChar w:fldCharType="begin"/>
      </w:r>
      <w:r w:rsidRPr="00087ABE">
        <w:rPr>
          <w:rFonts w:ascii="Book Antiqua" w:hAnsi="Book Antiqua"/>
          <w:sz w:val="24"/>
          <w:szCs w:val="24"/>
          <w:vertAlign w:val="superscript"/>
          <w:lang w:eastAsia="ko-KR"/>
        </w:rPr>
        <w:instrText>ADDIN RW.CITE{{468 Kasai,A. 2005}}</w:instrText>
      </w:r>
      <w:r w:rsidR="00986B38" w:rsidRPr="00087ABE">
        <w:rPr>
          <w:rFonts w:ascii="Book Antiqua" w:hAnsi="Book Antiqua"/>
          <w:sz w:val="24"/>
          <w:szCs w:val="24"/>
          <w:vertAlign w:val="superscript"/>
          <w:lang w:eastAsia="ko-KR"/>
        </w:rPr>
        <w:fldChar w:fldCharType="separate"/>
      </w:r>
      <w:r w:rsidR="009C53AD" w:rsidRPr="00087ABE">
        <w:rPr>
          <w:rFonts w:ascii="Book Antiqua" w:eastAsia="Times New Roman" w:hAnsi="Book Antiqua"/>
          <w:sz w:val="24"/>
          <w:szCs w:val="24"/>
          <w:vertAlign w:val="superscript"/>
        </w:rPr>
        <w:t>191</w:t>
      </w:r>
      <w:r w:rsidR="00986B38" w:rsidRPr="00087ABE">
        <w:rPr>
          <w:rFonts w:ascii="Book Antiqua" w:hAnsi="Book Antiqua"/>
          <w:sz w:val="24"/>
          <w:szCs w:val="24"/>
          <w:vertAlign w:val="superscript"/>
          <w:lang w:eastAsia="ko-KR"/>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Src</w:t>
      </w:r>
      <w:r w:rsidR="00E24F3E" w:rsidRPr="00897D65">
        <w:rPr>
          <w:rFonts w:ascii="Book Antiqua" w:hAnsi="Book Antiqua"/>
          <w:sz w:val="24"/>
          <w:szCs w:val="24"/>
          <w:lang w:eastAsia="ko-KR"/>
        </w:rPr>
        <w:t>-mediated phosphorylation was</w:t>
      </w:r>
      <w:r w:rsidRPr="00897D65">
        <w:rPr>
          <w:rFonts w:ascii="Book Antiqua" w:hAnsi="Book Antiqua"/>
          <w:sz w:val="24"/>
          <w:szCs w:val="24"/>
          <w:lang w:eastAsia="ko-KR"/>
        </w:rPr>
        <w:t xml:space="preserve"> also </w:t>
      </w:r>
      <w:r w:rsidR="00E24F3E" w:rsidRPr="00897D65">
        <w:rPr>
          <w:rFonts w:ascii="Book Antiqua" w:hAnsi="Book Antiqua"/>
          <w:sz w:val="24"/>
          <w:szCs w:val="24"/>
          <w:lang w:eastAsia="ko-KR"/>
        </w:rPr>
        <w:t xml:space="preserve">shown to </w:t>
      </w:r>
      <w:r w:rsidRPr="00897D65">
        <w:rPr>
          <w:rFonts w:ascii="Book Antiqua" w:hAnsi="Book Antiqua"/>
          <w:sz w:val="24"/>
          <w:szCs w:val="24"/>
          <w:lang w:eastAsia="ko-KR"/>
        </w:rPr>
        <w:t xml:space="preserve">antagonize the </w:t>
      </w:r>
      <w:r w:rsidR="00E24F3E" w:rsidRPr="00897D65">
        <w:rPr>
          <w:rFonts w:ascii="Book Antiqua" w:hAnsi="Book Antiqua"/>
          <w:sz w:val="24"/>
          <w:szCs w:val="24"/>
          <w:lang w:eastAsia="ko-KR"/>
        </w:rPr>
        <w:t xml:space="preserve">function </w:t>
      </w:r>
      <w:r w:rsidRPr="00897D65">
        <w:rPr>
          <w:rFonts w:ascii="Book Antiqua" w:hAnsi="Book Antiqua"/>
          <w:sz w:val="24"/>
          <w:szCs w:val="24"/>
        </w:rPr>
        <w:t>ALG-2 interacting protein X (</w:t>
      </w:r>
      <w:r w:rsidRPr="00897D65">
        <w:rPr>
          <w:rFonts w:ascii="Book Antiqua" w:hAnsi="Book Antiqua"/>
          <w:sz w:val="24"/>
          <w:szCs w:val="24"/>
          <w:lang w:eastAsia="ko-KR"/>
        </w:rPr>
        <w:t xml:space="preserve">Alix) </w:t>
      </w:r>
      <w:r w:rsidR="00E24F3E" w:rsidRPr="00897D65">
        <w:rPr>
          <w:rFonts w:ascii="Book Antiqua" w:hAnsi="Book Antiqua"/>
          <w:sz w:val="24"/>
          <w:szCs w:val="24"/>
          <w:lang w:eastAsia="ko-KR"/>
        </w:rPr>
        <w:t xml:space="preserve">in receptor </w:t>
      </w:r>
      <w:r w:rsidR="00087ABE">
        <w:rPr>
          <w:rFonts w:ascii="Book Antiqua" w:hAnsi="Book Antiqua"/>
          <w:sz w:val="24"/>
          <w:szCs w:val="24"/>
          <w:lang w:eastAsia="ko-KR"/>
        </w:rPr>
        <w:t xml:space="preserve">tyrosine kinase </w:t>
      </w:r>
      <w:proofErr w:type="gramStart"/>
      <w:r w:rsidR="00087ABE">
        <w:rPr>
          <w:rFonts w:ascii="Book Antiqua" w:hAnsi="Book Antiqua"/>
          <w:sz w:val="24"/>
          <w:szCs w:val="24"/>
          <w:lang w:eastAsia="ko-KR"/>
        </w:rPr>
        <w:t>internalization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lang w:eastAsia="ko-KR"/>
        </w:rPr>
        <w:fldChar w:fldCharType="begin"/>
      </w:r>
      <w:r w:rsidRPr="00087ABE">
        <w:rPr>
          <w:rFonts w:ascii="Book Antiqua" w:hAnsi="Book Antiqua"/>
          <w:sz w:val="24"/>
          <w:szCs w:val="24"/>
          <w:vertAlign w:val="superscript"/>
          <w:lang w:eastAsia="ko-KR"/>
        </w:rPr>
        <w:instrText>ADDIN RW.CITE{{469 Schmidt,M.H. 2005}}</w:instrText>
      </w:r>
      <w:r w:rsidR="00986B38" w:rsidRPr="00087ABE">
        <w:rPr>
          <w:rFonts w:ascii="Book Antiqua" w:hAnsi="Book Antiqua"/>
          <w:sz w:val="24"/>
          <w:szCs w:val="24"/>
          <w:vertAlign w:val="superscript"/>
          <w:lang w:eastAsia="ko-KR"/>
        </w:rPr>
        <w:fldChar w:fldCharType="separate"/>
      </w:r>
      <w:r w:rsidR="009C53AD" w:rsidRPr="00087ABE">
        <w:rPr>
          <w:rFonts w:ascii="Book Antiqua" w:eastAsia="Times New Roman" w:hAnsi="Book Antiqua"/>
          <w:sz w:val="24"/>
          <w:szCs w:val="24"/>
          <w:vertAlign w:val="superscript"/>
        </w:rPr>
        <w:t>192</w:t>
      </w:r>
      <w:r w:rsidR="00986B38" w:rsidRPr="00087ABE">
        <w:rPr>
          <w:rFonts w:ascii="Book Antiqua" w:hAnsi="Book Antiqua"/>
          <w:sz w:val="24"/>
          <w:szCs w:val="24"/>
          <w:vertAlign w:val="superscript"/>
          <w:lang w:eastAsia="ko-KR"/>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rPr>
        <w:t>A study using Src-GFP fusion protein showed that upon EGF stimulation, Src traffics into endosomal compartments with activated EGFR</w:t>
      </w:r>
      <w:r w:rsidR="00965642" w:rsidRPr="00897D65">
        <w:rPr>
          <w:rFonts w:ascii="Book Antiqua" w:hAnsi="Book Antiqua"/>
          <w:sz w:val="24"/>
          <w:szCs w:val="24"/>
        </w:rPr>
        <w:t>,</w:t>
      </w:r>
      <w:r w:rsidRPr="00897D65">
        <w:rPr>
          <w:rFonts w:ascii="Book Antiqua" w:hAnsi="Book Antiqua"/>
          <w:sz w:val="24"/>
          <w:szCs w:val="24"/>
        </w:rPr>
        <w:t xml:space="preserve"> and that Src expression and kinase activity prolong</w:t>
      </w:r>
      <w:r w:rsidR="00965642" w:rsidRPr="00897D65">
        <w:rPr>
          <w:rFonts w:ascii="Book Antiqua" w:hAnsi="Book Antiqua"/>
          <w:sz w:val="24"/>
          <w:szCs w:val="24"/>
        </w:rPr>
        <w:t xml:space="preserve"> the</w:t>
      </w:r>
      <w:r w:rsidR="00087ABE">
        <w:rPr>
          <w:rFonts w:ascii="Book Antiqua" w:hAnsi="Book Antiqua"/>
          <w:sz w:val="24"/>
          <w:szCs w:val="24"/>
        </w:rPr>
        <w:t xml:space="preserve"> EGFR </w:t>
      </w:r>
      <w:proofErr w:type="gramStart"/>
      <w:r w:rsidR="00087ABE">
        <w:rPr>
          <w:rFonts w:ascii="Book Antiqua" w:hAnsi="Book Antiqua"/>
          <w:sz w:val="24"/>
          <w:szCs w:val="24"/>
        </w:rPr>
        <w:t>activation</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RW.CITE{{470 Donepudi,M. 2008}}</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193</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Src overexpression</w:t>
      </w:r>
      <w:r w:rsidR="00965642" w:rsidRPr="00897D65">
        <w:rPr>
          <w:rFonts w:ascii="Book Antiqua" w:hAnsi="Book Antiqua"/>
          <w:sz w:val="24"/>
          <w:szCs w:val="24"/>
        </w:rPr>
        <w:t xml:space="preserve"> also</w:t>
      </w:r>
      <w:r w:rsidRPr="00897D65">
        <w:rPr>
          <w:rFonts w:ascii="Book Antiqua" w:hAnsi="Book Antiqua"/>
          <w:sz w:val="24"/>
          <w:szCs w:val="24"/>
        </w:rPr>
        <w:t xml:space="preserve"> induced activation of EGFR and of EGFR-mediated downstrea</w:t>
      </w:r>
      <w:r w:rsidR="00087ABE">
        <w:rPr>
          <w:rFonts w:ascii="Book Antiqua" w:hAnsi="Book Antiqua"/>
          <w:sz w:val="24"/>
          <w:szCs w:val="24"/>
        </w:rPr>
        <w:t xml:space="preserve">m signaling targets Erk and </w:t>
      </w:r>
      <w:proofErr w:type="gramStart"/>
      <w:r w:rsidR="00087ABE">
        <w:rPr>
          <w:rFonts w:ascii="Book Antiqua" w:hAnsi="Book Antiqua"/>
          <w:sz w:val="24"/>
          <w:szCs w:val="24"/>
        </w:rPr>
        <w:t>Shc</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RW.CITE{{470 Donepudi,M. 2008}}</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193</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009C0B43" w:rsidRPr="00897D65">
        <w:rPr>
          <w:rFonts w:ascii="Book Antiqua" w:hAnsi="Book Antiqua"/>
          <w:sz w:val="24"/>
          <w:szCs w:val="24"/>
        </w:rPr>
        <w:t xml:space="preserve">At a biological level, Src overexpression was found to promote the ability of EGFR overexpression to transform rodent </w:t>
      </w:r>
      <w:proofErr w:type="gramStart"/>
      <w:r w:rsidR="009C0B43" w:rsidRPr="00897D65">
        <w:rPr>
          <w:rFonts w:ascii="Book Antiqua" w:hAnsi="Book Antiqua"/>
          <w:sz w:val="24"/>
          <w:szCs w:val="24"/>
        </w:rPr>
        <w:t>fibroblasts</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00FD6DCC" w:rsidRPr="00087ABE">
        <w:rPr>
          <w:rFonts w:ascii="Book Antiqua" w:hAnsi="Book Antiqua"/>
          <w:sz w:val="24"/>
          <w:szCs w:val="24"/>
          <w:vertAlign w:val="superscript"/>
        </w:rPr>
        <w:instrText>ADDIN RW.CITE{{551 Biscardi,J.S. 2000}}</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194</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9C0B43" w:rsidRPr="00897D65">
        <w:rPr>
          <w:rFonts w:ascii="Book Antiqua" w:hAnsi="Book Antiqua"/>
          <w:sz w:val="24"/>
          <w:szCs w:val="24"/>
        </w:rPr>
        <w:t>, and promote a transformed phenotype in three-dimensional cultures of human mammary epithelial cells</w:t>
      </w:r>
      <w:r w:rsidR="00087ABE" w:rsidRPr="00087ABE">
        <w:rPr>
          <w:rFonts w:ascii="Book Antiqua" w:hAnsi="Book Antiqua" w:hint="eastAsia"/>
          <w:sz w:val="24"/>
          <w:szCs w:val="24"/>
          <w:vertAlign w:val="superscript"/>
          <w:lang w:eastAsia="zh-CN"/>
        </w:rPr>
        <w:t>[</w:t>
      </w:r>
      <w:r w:rsidR="00986B38" w:rsidRPr="00087ABE">
        <w:rPr>
          <w:rFonts w:ascii="Book Antiqua" w:hAnsi="Book Antiqua"/>
          <w:sz w:val="24"/>
          <w:szCs w:val="24"/>
          <w:vertAlign w:val="superscript"/>
        </w:rPr>
        <w:fldChar w:fldCharType="begin"/>
      </w:r>
      <w:r w:rsidR="00FD6DCC" w:rsidRPr="00087ABE">
        <w:rPr>
          <w:rFonts w:ascii="Book Antiqua" w:hAnsi="Book Antiqua"/>
          <w:sz w:val="24"/>
          <w:szCs w:val="24"/>
          <w:vertAlign w:val="superscript"/>
        </w:rPr>
        <w:instrText>ADDIN RW.CITE{{391 Dimri,M. 2007}}</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82</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B266E5" w:rsidRPr="00897D65">
        <w:rPr>
          <w:rFonts w:ascii="Book Antiqua" w:hAnsi="Book Antiqua"/>
          <w:sz w:val="24"/>
          <w:szCs w:val="24"/>
        </w:rPr>
        <w:t>.</w:t>
      </w:r>
      <w:r w:rsidR="003179BB">
        <w:rPr>
          <w:rFonts w:ascii="Book Antiqua" w:hAnsi="Book Antiqua"/>
          <w:sz w:val="24"/>
          <w:szCs w:val="24"/>
        </w:rPr>
        <w:t xml:space="preserve"> </w:t>
      </w:r>
      <w:r w:rsidRPr="00897D65">
        <w:rPr>
          <w:rFonts w:ascii="Book Antiqua" w:hAnsi="Book Antiqua"/>
          <w:sz w:val="24"/>
          <w:szCs w:val="24"/>
        </w:rPr>
        <w:t>Therefore, constitutive interaction between mutant EGFR and Src</w:t>
      </w:r>
      <w:r w:rsidR="00087ABE" w:rsidRPr="00087ABE">
        <w:rPr>
          <w:rFonts w:ascii="Book Antiqua" w:hAnsi="Book Antiqua" w:hint="eastAsia"/>
          <w:sz w:val="24"/>
          <w:szCs w:val="24"/>
          <w:vertAlign w:val="superscript"/>
          <w:lang w:eastAsia="zh-CN"/>
        </w:rPr>
        <w:t>[</w:t>
      </w:r>
      <w:r w:rsidR="00986B38" w:rsidRPr="00087ABE">
        <w:rPr>
          <w:rFonts w:ascii="Book Antiqua" w:hAnsi="Book Antiqua"/>
          <w:sz w:val="24"/>
          <w:szCs w:val="24"/>
          <w:vertAlign w:val="superscript"/>
        </w:rPr>
        <w:fldChar w:fldCharType="begin"/>
      </w:r>
      <w:r w:rsidR="00FD6DCC" w:rsidRPr="00087ABE">
        <w:rPr>
          <w:rFonts w:ascii="Book Antiqua" w:hAnsi="Book Antiqua"/>
          <w:sz w:val="24"/>
          <w:szCs w:val="24"/>
          <w:vertAlign w:val="superscript"/>
        </w:rPr>
        <w:instrText>ADDIN RW.CITE{{394 Yang,S. 2008; 251 Chung,B.M. 2009; 473 Chung,B.M. 2009}}</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85,86,118</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Pr="00087ABE">
        <w:rPr>
          <w:rFonts w:ascii="Book Antiqua" w:hAnsi="Book Antiqua"/>
          <w:sz w:val="24"/>
          <w:szCs w:val="24"/>
          <w:vertAlign w:val="superscript"/>
        </w:rPr>
        <w:t xml:space="preserve"> </w:t>
      </w:r>
      <w:r w:rsidRPr="00897D65">
        <w:rPr>
          <w:rFonts w:ascii="Book Antiqua" w:hAnsi="Book Antiqua"/>
          <w:sz w:val="24"/>
          <w:szCs w:val="24"/>
        </w:rPr>
        <w:t>suggests that</w:t>
      </w:r>
      <w:r w:rsidR="00965642" w:rsidRPr="00897D65">
        <w:rPr>
          <w:rFonts w:ascii="Book Antiqua" w:hAnsi="Book Antiqua"/>
          <w:sz w:val="24"/>
          <w:szCs w:val="24"/>
        </w:rPr>
        <w:t>,</w:t>
      </w:r>
      <w:r w:rsidRPr="00897D65">
        <w:rPr>
          <w:rFonts w:ascii="Book Antiqua" w:hAnsi="Book Antiqua"/>
          <w:sz w:val="24"/>
          <w:szCs w:val="24"/>
        </w:rPr>
        <w:t xml:space="preserve"> in addition to activating EGFR signaling, </w:t>
      </w:r>
      <w:r w:rsidR="00965642" w:rsidRPr="00897D65">
        <w:rPr>
          <w:rFonts w:ascii="Book Antiqua" w:hAnsi="Book Antiqua"/>
          <w:sz w:val="24"/>
          <w:szCs w:val="24"/>
        </w:rPr>
        <w:t xml:space="preserve">the </w:t>
      </w:r>
      <w:r w:rsidR="009C0B43" w:rsidRPr="00897D65">
        <w:rPr>
          <w:rFonts w:ascii="Book Antiqua" w:hAnsi="Book Antiqua"/>
          <w:sz w:val="24"/>
          <w:szCs w:val="24"/>
        </w:rPr>
        <w:t xml:space="preserve">hyperactivity of </w:t>
      </w:r>
      <w:r w:rsidRPr="00897D65">
        <w:rPr>
          <w:rFonts w:ascii="Book Antiqua" w:hAnsi="Book Antiqua"/>
          <w:sz w:val="24"/>
          <w:szCs w:val="24"/>
        </w:rPr>
        <w:t>Src</w:t>
      </w:r>
      <w:r w:rsidR="00FD6DCC" w:rsidRPr="00897D65">
        <w:rPr>
          <w:rFonts w:ascii="Book Antiqua" w:hAnsi="Book Antiqua"/>
          <w:sz w:val="24"/>
          <w:szCs w:val="24"/>
        </w:rPr>
        <w:t xml:space="preserve"> </w:t>
      </w:r>
      <w:r w:rsidR="009C0B43" w:rsidRPr="00897D65">
        <w:rPr>
          <w:rFonts w:ascii="Book Antiqua" w:hAnsi="Book Antiqua"/>
          <w:sz w:val="24"/>
          <w:szCs w:val="24"/>
        </w:rPr>
        <w:t>in NSCLC</w:t>
      </w:r>
      <w:r w:rsidRPr="00897D65">
        <w:rPr>
          <w:rFonts w:ascii="Book Antiqua" w:hAnsi="Book Antiqua"/>
          <w:sz w:val="24"/>
          <w:szCs w:val="24"/>
        </w:rPr>
        <w:t xml:space="preserve"> may provide </w:t>
      </w:r>
      <w:r w:rsidR="009C0B43" w:rsidRPr="00897D65">
        <w:rPr>
          <w:rFonts w:ascii="Book Antiqua" w:hAnsi="Book Antiqua"/>
          <w:sz w:val="24"/>
          <w:szCs w:val="24"/>
        </w:rPr>
        <w:t>a</w:t>
      </w:r>
      <w:r w:rsidRPr="00897D65">
        <w:rPr>
          <w:rFonts w:ascii="Book Antiqua" w:hAnsi="Book Antiqua"/>
          <w:sz w:val="24"/>
          <w:szCs w:val="24"/>
        </w:rPr>
        <w:t xml:space="preserve"> mechanism for delayed ligand-induced association</w:t>
      </w:r>
      <w:r w:rsidR="009C0B43" w:rsidRPr="00897D65">
        <w:rPr>
          <w:rFonts w:ascii="Book Antiqua" w:hAnsi="Book Antiqua"/>
          <w:sz w:val="24"/>
          <w:szCs w:val="24"/>
        </w:rPr>
        <w:t xml:space="preserve"> of Cbl with EGFR</w:t>
      </w:r>
      <w:r w:rsidRPr="00897D65">
        <w:rPr>
          <w:rFonts w:ascii="Book Antiqua" w:hAnsi="Book Antiqua"/>
          <w:sz w:val="24"/>
          <w:szCs w:val="24"/>
        </w:rPr>
        <w:t xml:space="preserve">, </w:t>
      </w:r>
      <w:r w:rsidR="009C0B43" w:rsidRPr="00897D65">
        <w:rPr>
          <w:rFonts w:ascii="Book Antiqua" w:hAnsi="Book Antiqua"/>
          <w:sz w:val="24"/>
          <w:szCs w:val="24"/>
        </w:rPr>
        <w:t xml:space="preserve">and reduced EGFR </w:t>
      </w:r>
      <w:r w:rsidRPr="00897D65">
        <w:rPr>
          <w:rFonts w:ascii="Book Antiqua" w:hAnsi="Book Antiqua"/>
          <w:sz w:val="24"/>
          <w:szCs w:val="24"/>
        </w:rPr>
        <w:t xml:space="preserve">ubiquitination </w:t>
      </w:r>
      <w:r w:rsidR="00087ABE">
        <w:rPr>
          <w:rFonts w:ascii="Book Antiqua" w:hAnsi="Book Antiqua"/>
          <w:sz w:val="24"/>
          <w:szCs w:val="24"/>
        </w:rPr>
        <w:t>and/or downregulation</w:t>
      </w:r>
      <w:r w:rsidR="00087ABE" w:rsidRPr="00087ABE">
        <w:rPr>
          <w:rFonts w:ascii="Book Antiqua" w:hAnsi="Book Antiqua" w:hint="eastAsia"/>
          <w:sz w:val="24"/>
          <w:szCs w:val="24"/>
          <w:vertAlign w:val="superscript"/>
          <w:lang w:eastAsia="zh-CN"/>
        </w:rPr>
        <w:t>[</w:t>
      </w:r>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RW.CITE{{398 Padron,D. 2007; 397 Shtiegman,K. 2007; 415 Furukawa,M. 2007; 413 Hosaka,T. 2007}}</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116,117,143,146</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000B6485" w:rsidRPr="00897D65">
        <w:rPr>
          <w:rFonts w:ascii="Book Antiqua" w:hAnsi="Book Antiqua"/>
          <w:sz w:val="24"/>
          <w:szCs w:val="24"/>
        </w:rPr>
        <w:t xml:space="preserve"> (Figure 2)</w:t>
      </w:r>
      <w:r w:rsidR="00B266E5" w:rsidRPr="00897D65">
        <w:rPr>
          <w:rFonts w:ascii="Book Antiqua" w:hAnsi="Book Antiqua"/>
          <w:sz w:val="24"/>
          <w:szCs w:val="24"/>
        </w:rPr>
        <w:t>.</w:t>
      </w:r>
      <w:r w:rsidR="003179BB">
        <w:rPr>
          <w:rFonts w:ascii="Book Antiqua" w:hAnsi="Book Antiqua"/>
          <w:sz w:val="24"/>
          <w:szCs w:val="24"/>
        </w:rPr>
        <w:t xml:space="preserve"> </w:t>
      </w:r>
      <w:r w:rsidR="009C0B43" w:rsidRPr="00897D65">
        <w:rPr>
          <w:rFonts w:ascii="Book Antiqua" w:hAnsi="Book Antiqua"/>
          <w:sz w:val="24"/>
          <w:szCs w:val="24"/>
        </w:rPr>
        <w:t>In this scenario</w:t>
      </w:r>
      <w:r w:rsidRPr="00897D65">
        <w:rPr>
          <w:rFonts w:ascii="Book Antiqua" w:hAnsi="Book Antiqua"/>
          <w:sz w:val="24"/>
          <w:szCs w:val="24"/>
        </w:rPr>
        <w:t xml:space="preserve">, the preferential trafficking of mutant EGFRs to </w:t>
      </w:r>
      <w:r w:rsidR="00965642" w:rsidRPr="00897D65">
        <w:rPr>
          <w:rFonts w:ascii="Book Antiqua" w:hAnsi="Book Antiqua"/>
          <w:sz w:val="24"/>
          <w:szCs w:val="24"/>
        </w:rPr>
        <w:t xml:space="preserve">the </w:t>
      </w:r>
      <w:r w:rsidR="00087ABE">
        <w:rPr>
          <w:rFonts w:ascii="Book Antiqua" w:hAnsi="Book Antiqua"/>
          <w:sz w:val="24"/>
          <w:szCs w:val="24"/>
        </w:rPr>
        <w:t xml:space="preserve">endocytic recycling </w:t>
      </w:r>
      <w:proofErr w:type="gramStart"/>
      <w:r w:rsidR="00087ABE">
        <w:rPr>
          <w:rFonts w:ascii="Book Antiqua" w:hAnsi="Book Antiqua"/>
          <w:sz w:val="24"/>
          <w:szCs w:val="24"/>
        </w:rPr>
        <w:t>compartment</w:t>
      </w:r>
      <w:r w:rsidR="00087ABE" w:rsidRPr="00087ABE">
        <w:rPr>
          <w:rFonts w:ascii="Book Antiqua" w:hAnsi="Book Antiqua" w:hint="eastAsia"/>
          <w:sz w:val="24"/>
          <w:szCs w:val="24"/>
          <w:vertAlign w:val="superscript"/>
          <w:lang w:eastAsia="zh-CN"/>
        </w:rPr>
        <w:t>[</w:t>
      </w:r>
      <w:proofErr w:type="gramEnd"/>
      <w:r w:rsidR="00986B38" w:rsidRPr="00087ABE">
        <w:rPr>
          <w:rFonts w:ascii="Book Antiqua" w:hAnsi="Book Antiqua"/>
          <w:sz w:val="24"/>
          <w:szCs w:val="24"/>
          <w:vertAlign w:val="superscript"/>
        </w:rPr>
        <w:fldChar w:fldCharType="begin"/>
      </w:r>
      <w:r w:rsidRPr="00087ABE">
        <w:rPr>
          <w:rFonts w:ascii="Book Antiqua" w:hAnsi="Book Antiqua"/>
          <w:sz w:val="24"/>
          <w:szCs w:val="24"/>
          <w:vertAlign w:val="superscript"/>
        </w:rPr>
        <w:instrText>ADDIN RW.CITE{{473 Chung,B.M. 2009}}</w:instrText>
      </w:r>
      <w:r w:rsidR="00986B38" w:rsidRPr="00087ABE">
        <w:rPr>
          <w:rFonts w:ascii="Book Antiqua" w:hAnsi="Book Antiqua"/>
          <w:sz w:val="24"/>
          <w:szCs w:val="24"/>
          <w:vertAlign w:val="superscript"/>
        </w:rPr>
        <w:fldChar w:fldCharType="separate"/>
      </w:r>
      <w:r w:rsidR="009C53AD" w:rsidRPr="00087ABE">
        <w:rPr>
          <w:rFonts w:ascii="Book Antiqua" w:eastAsia="Times New Roman" w:hAnsi="Book Antiqua"/>
          <w:sz w:val="24"/>
          <w:szCs w:val="24"/>
          <w:vertAlign w:val="superscript"/>
        </w:rPr>
        <w:t>118</w:t>
      </w:r>
      <w:r w:rsidR="00986B38" w:rsidRPr="00087ABE">
        <w:rPr>
          <w:rFonts w:ascii="Book Antiqua" w:hAnsi="Book Antiqua"/>
          <w:sz w:val="24"/>
          <w:szCs w:val="24"/>
          <w:vertAlign w:val="superscript"/>
        </w:rPr>
        <w:fldChar w:fldCharType="end"/>
      </w:r>
      <w:r w:rsidR="00087ABE" w:rsidRPr="00087ABE">
        <w:rPr>
          <w:rFonts w:ascii="Book Antiqua" w:hAnsi="Book Antiqua" w:hint="eastAsia"/>
          <w:sz w:val="24"/>
          <w:szCs w:val="24"/>
          <w:vertAlign w:val="superscript"/>
          <w:lang w:eastAsia="zh-CN"/>
        </w:rPr>
        <w:t>]</w:t>
      </w:r>
      <w:r w:rsidRPr="00897D65">
        <w:rPr>
          <w:rFonts w:ascii="Book Antiqua" w:hAnsi="Book Antiqua"/>
          <w:sz w:val="24"/>
          <w:szCs w:val="24"/>
        </w:rPr>
        <w:t xml:space="preserve"> may </w:t>
      </w:r>
      <w:r w:rsidR="009C0B43" w:rsidRPr="00897D65">
        <w:rPr>
          <w:rFonts w:ascii="Book Antiqua" w:hAnsi="Book Antiqua"/>
          <w:sz w:val="24"/>
          <w:szCs w:val="24"/>
        </w:rPr>
        <w:t>be due, in part, to</w:t>
      </w:r>
      <w:r w:rsidRPr="00897D65">
        <w:rPr>
          <w:rFonts w:ascii="Book Antiqua" w:hAnsi="Book Antiqua"/>
          <w:sz w:val="24"/>
          <w:szCs w:val="24"/>
        </w:rPr>
        <w:t xml:space="preserve"> their constitutive interaction with Src</w:t>
      </w:r>
      <w:r w:rsidR="00B266E5" w:rsidRPr="00897D65">
        <w:rPr>
          <w:rFonts w:ascii="Book Antiqua" w:hAnsi="Book Antiqua"/>
          <w:sz w:val="24"/>
          <w:szCs w:val="24"/>
        </w:rPr>
        <w:t>.</w:t>
      </w:r>
      <w:r w:rsidR="003179BB">
        <w:rPr>
          <w:rFonts w:ascii="Book Antiqua" w:hAnsi="Book Antiqua"/>
          <w:sz w:val="24"/>
          <w:szCs w:val="24"/>
        </w:rPr>
        <w:t xml:space="preserve"> </w:t>
      </w:r>
      <w:r w:rsidR="009C0B43" w:rsidRPr="00897D65">
        <w:rPr>
          <w:rFonts w:ascii="Book Antiqua" w:hAnsi="Book Antiqua"/>
          <w:sz w:val="24"/>
          <w:szCs w:val="24"/>
        </w:rPr>
        <w:t xml:space="preserve">Future </w:t>
      </w:r>
      <w:r w:rsidR="009C0B43" w:rsidRPr="00897D65">
        <w:rPr>
          <w:rFonts w:ascii="Book Antiqua" w:hAnsi="Book Antiqua"/>
          <w:sz w:val="24"/>
          <w:szCs w:val="24"/>
        </w:rPr>
        <w:lastRenderedPageBreak/>
        <w:t xml:space="preserve">studies are needed to establish if this mechanism can indeed explain </w:t>
      </w:r>
      <w:r w:rsidR="00965642" w:rsidRPr="00897D65">
        <w:rPr>
          <w:rFonts w:ascii="Book Antiqua" w:hAnsi="Book Antiqua"/>
          <w:sz w:val="24"/>
          <w:szCs w:val="24"/>
        </w:rPr>
        <w:t xml:space="preserve">the </w:t>
      </w:r>
      <w:r w:rsidR="009C0B43" w:rsidRPr="00897D65">
        <w:rPr>
          <w:rFonts w:ascii="Book Antiqua" w:hAnsi="Book Antiqua"/>
          <w:sz w:val="24"/>
          <w:szCs w:val="24"/>
        </w:rPr>
        <w:t xml:space="preserve">altered trafficking </w:t>
      </w:r>
      <w:r w:rsidR="00965642" w:rsidRPr="00897D65">
        <w:rPr>
          <w:rFonts w:ascii="Book Antiqua" w:hAnsi="Book Antiqua"/>
          <w:sz w:val="24"/>
          <w:szCs w:val="24"/>
        </w:rPr>
        <w:t xml:space="preserve">and signaling </w:t>
      </w:r>
      <w:r w:rsidR="009C0B43" w:rsidRPr="00897D65">
        <w:rPr>
          <w:rFonts w:ascii="Book Antiqua" w:hAnsi="Book Antiqua"/>
          <w:sz w:val="24"/>
          <w:szCs w:val="24"/>
        </w:rPr>
        <w:t>of mutant EGFRs.</w:t>
      </w:r>
    </w:p>
    <w:p w:rsidR="009B542C" w:rsidRPr="00897D65" w:rsidRDefault="009B542C" w:rsidP="00897D65">
      <w:pPr>
        <w:pStyle w:val="ListParagraph"/>
        <w:spacing w:after="0" w:line="360" w:lineRule="auto"/>
        <w:ind w:left="0"/>
        <w:contextualSpacing w:val="0"/>
        <w:jc w:val="both"/>
        <w:rPr>
          <w:rFonts w:ascii="Book Antiqua" w:hAnsi="Book Antiqua"/>
          <w:sz w:val="24"/>
          <w:szCs w:val="24"/>
        </w:rPr>
      </w:pPr>
    </w:p>
    <w:p w:rsidR="0094200D" w:rsidRPr="00897D65" w:rsidRDefault="00196FE2" w:rsidP="00897D65">
      <w:pPr>
        <w:spacing w:after="0" w:line="360" w:lineRule="auto"/>
        <w:jc w:val="both"/>
        <w:rPr>
          <w:rFonts w:ascii="Book Antiqua" w:hAnsi="Book Antiqua"/>
          <w:b/>
          <w:sz w:val="24"/>
          <w:szCs w:val="24"/>
        </w:rPr>
      </w:pPr>
      <w:r w:rsidRPr="00897D65">
        <w:rPr>
          <w:rFonts w:ascii="Book Antiqua" w:hAnsi="Book Antiqua"/>
          <w:b/>
          <w:sz w:val="24"/>
          <w:szCs w:val="24"/>
        </w:rPr>
        <w:t>CONCLUSION</w:t>
      </w:r>
    </w:p>
    <w:p w:rsidR="00C251A3" w:rsidRPr="00897D65" w:rsidRDefault="00F25221" w:rsidP="00897D65">
      <w:pPr>
        <w:pStyle w:val="ListParagraph"/>
        <w:spacing w:after="0" w:line="360" w:lineRule="auto"/>
        <w:ind w:left="0"/>
        <w:contextualSpacing w:val="0"/>
        <w:jc w:val="both"/>
        <w:rPr>
          <w:rFonts w:ascii="Book Antiqua" w:hAnsi="Book Antiqua"/>
          <w:sz w:val="24"/>
          <w:szCs w:val="24"/>
        </w:rPr>
      </w:pPr>
      <w:r w:rsidRPr="00897D65">
        <w:rPr>
          <w:rFonts w:ascii="Book Antiqua" w:hAnsi="Book Antiqua"/>
          <w:sz w:val="24"/>
          <w:szCs w:val="24"/>
          <w:lang w:eastAsia="ko-KR"/>
        </w:rPr>
        <w:t xml:space="preserve">Much insight has been gained </w:t>
      </w:r>
      <w:r w:rsidR="00965642" w:rsidRPr="00897D65">
        <w:rPr>
          <w:rFonts w:ascii="Book Antiqua" w:hAnsi="Book Antiqua"/>
          <w:sz w:val="24"/>
          <w:szCs w:val="24"/>
          <w:lang w:eastAsia="ko-KR"/>
        </w:rPr>
        <w:t xml:space="preserve">on </w:t>
      </w:r>
      <w:r w:rsidRPr="00897D65">
        <w:rPr>
          <w:rFonts w:ascii="Book Antiqua" w:hAnsi="Book Antiqua"/>
          <w:sz w:val="24"/>
          <w:szCs w:val="24"/>
          <w:lang w:eastAsia="ko-KR"/>
        </w:rPr>
        <w:t>naturally occurring NSCLC-associated mutant EGFR</w:t>
      </w:r>
      <w:r w:rsidR="009C0B43" w:rsidRPr="00897D65">
        <w:rPr>
          <w:rFonts w:ascii="Book Antiqua" w:hAnsi="Book Antiqua"/>
          <w:sz w:val="24"/>
          <w:szCs w:val="24"/>
          <w:lang w:eastAsia="ko-KR"/>
        </w:rPr>
        <w:t>s,</w:t>
      </w:r>
      <w:r w:rsidRPr="00897D65">
        <w:rPr>
          <w:rFonts w:ascii="Book Antiqua" w:hAnsi="Book Antiqua"/>
          <w:sz w:val="24"/>
          <w:szCs w:val="24"/>
          <w:lang w:eastAsia="ko-KR"/>
        </w:rPr>
        <w:t xml:space="preserve"> thanks in large part to</w:t>
      </w:r>
      <w:r w:rsidR="009C0B43" w:rsidRPr="00897D65">
        <w:rPr>
          <w:rFonts w:ascii="Book Antiqua" w:hAnsi="Book Antiqua"/>
          <w:sz w:val="24"/>
          <w:szCs w:val="24"/>
          <w:lang w:eastAsia="ko-KR"/>
        </w:rPr>
        <w:t xml:space="preserve"> studies instigated by their </w:t>
      </w:r>
      <w:r w:rsidRPr="00897D65">
        <w:rPr>
          <w:rFonts w:ascii="Book Antiqua" w:hAnsi="Book Antiqua"/>
          <w:sz w:val="24"/>
          <w:szCs w:val="24"/>
          <w:lang w:eastAsia="ko-KR"/>
        </w:rPr>
        <w:t>clinical relevance</w:t>
      </w:r>
      <w:r w:rsidR="00965642" w:rsidRPr="00897D65">
        <w:rPr>
          <w:rFonts w:ascii="Book Antiqua" w:hAnsi="Book Antiqua"/>
          <w:sz w:val="24"/>
          <w:szCs w:val="24"/>
          <w:lang w:eastAsia="ko-KR"/>
        </w:rPr>
        <w:t xml:space="preserve"> which </w:t>
      </w:r>
      <w:r w:rsidR="008748DC" w:rsidRPr="00897D65">
        <w:rPr>
          <w:rFonts w:ascii="Book Antiqua" w:hAnsi="Book Antiqua"/>
          <w:sz w:val="24"/>
          <w:szCs w:val="24"/>
          <w:lang w:eastAsia="ko-KR"/>
        </w:rPr>
        <w:t>result</w:t>
      </w:r>
      <w:r w:rsidR="00965642" w:rsidRPr="00897D65">
        <w:rPr>
          <w:rFonts w:ascii="Book Antiqua" w:hAnsi="Book Antiqua"/>
          <w:sz w:val="24"/>
          <w:szCs w:val="24"/>
          <w:lang w:eastAsia="ko-KR"/>
        </w:rPr>
        <w:t>ed</w:t>
      </w:r>
      <w:r w:rsidR="008748DC" w:rsidRPr="00897D65">
        <w:rPr>
          <w:rFonts w:ascii="Book Antiqua" w:hAnsi="Book Antiqua"/>
          <w:sz w:val="24"/>
          <w:szCs w:val="24"/>
          <w:lang w:eastAsia="ko-KR"/>
        </w:rPr>
        <w:t xml:space="preserve"> in targeted therapies with TKIs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Pr="00897D65">
        <w:rPr>
          <w:rFonts w:ascii="Book Antiqua" w:hAnsi="Book Antiqua"/>
          <w:sz w:val="24"/>
          <w:szCs w:val="24"/>
          <w:lang w:eastAsia="ko-KR"/>
        </w:rPr>
        <w:t xml:space="preserve">However, </w:t>
      </w:r>
      <w:r w:rsidRPr="00897D65">
        <w:rPr>
          <w:rFonts w:ascii="Book Antiqua" w:eastAsia="Arial Unicode MS" w:hAnsi="Book Antiqua"/>
          <w:sz w:val="24"/>
          <w:szCs w:val="24"/>
        </w:rPr>
        <w:t>acquired resistance and other drug interfering mechanisms limit</w:t>
      </w:r>
      <w:r w:rsidR="008748DC" w:rsidRPr="00897D65">
        <w:rPr>
          <w:rFonts w:ascii="Book Antiqua" w:eastAsia="Arial Unicode MS" w:hAnsi="Book Antiqua"/>
          <w:sz w:val="24"/>
          <w:szCs w:val="24"/>
        </w:rPr>
        <w:t xml:space="preserve"> th</w:t>
      </w:r>
      <w:r w:rsidRPr="00897D65">
        <w:rPr>
          <w:rFonts w:ascii="Book Antiqua" w:eastAsia="Arial Unicode MS" w:hAnsi="Book Antiqua"/>
          <w:sz w:val="24"/>
          <w:szCs w:val="24"/>
        </w:rPr>
        <w:t xml:space="preserve">e efficacy of EGFR-directed </w:t>
      </w:r>
      <w:r w:rsidR="008748DC" w:rsidRPr="00897D65">
        <w:rPr>
          <w:rFonts w:ascii="Book Antiqua" w:eastAsia="Arial Unicode MS" w:hAnsi="Book Antiqua"/>
          <w:sz w:val="24"/>
          <w:szCs w:val="24"/>
        </w:rPr>
        <w:t>therapies</w:t>
      </w:r>
      <w:r w:rsidRPr="00897D65">
        <w:rPr>
          <w:rFonts w:ascii="Book Antiqua" w:eastAsia="Arial Unicode MS" w:hAnsi="Book Antiqua"/>
          <w:sz w:val="24"/>
          <w:szCs w:val="24"/>
        </w:rPr>
        <w:t xml:space="preserve"> in NSCLC patients with EGFR mutations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A90660" w:rsidRPr="00897D65">
        <w:rPr>
          <w:rFonts w:ascii="Book Antiqua" w:hAnsi="Book Antiqua"/>
          <w:sz w:val="24"/>
          <w:szCs w:val="24"/>
          <w:lang w:eastAsia="ko-KR"/>
        </w:rPr>
        <w:t>M</w:t>
      </w:r>
      <w:r w:rsidR="008748DC" w:rsidRPr="00897D65">
        <w:rPr>
          <w:rFonts w:ascii="Book Antiqua" w:hAnsi="Book Antiqua"/>
          <w:sz w:val="24"/>
          <w:szCs w:val="24"/>
          <w:lang w:eastAsia="ko-KR"/>
        </w:rPr>
        <w:t>utant EGFR biology remain</w:t>
      </w:r>
      <w:r w:rsidR="00FD6DCC" w:rsidRPr="00897D65">
        <w:rPr>
          <w:rFonts w:ascii="Book Antiqua" w:hAnsi="Book Antiqua"/>
          <w:sz w:val="24"/>
          <w:szCs w:val="24"/>
          <w:lang w:eastAsia="ko-KR"/>
        </w:rPr>
        <w:t>s</w:t>
      </w:r>
      <w:r w:rsidR="008748DC" w:rsidRPr="00897D65">
        <w:rPr>
          <w:rFonts w:ascii="Book Antiqua" w:hAnsi="Book Antiqua"/>
          <w:sz w:val="24"/>
          <w:szCs w:val="24"/>
          <w:lang w:eastAsia="ko-KR"/>
        </w:rPr>
        <w:t xml:space="preserve"> poorly understood, and as yet the</w:t>
      </w:r>
      <w:r w:rsidR="00A90660" w:rsidRPr="00897D65">
        <w:rPr>
          <w:rFonts w:ascii="Book Antiqua" w:hAnsi="Book Antiqua"/>
          <w:sz w:val="24"/>
          <w:szCs w:val="24"/>
          <w:lang w:eastAsia="ko-KR"/>
        </w:rPr>
        <w:t>ir</w:t>
      </w:r>
      <w:r w:rsidR="008748DC" w:rsidRPr="00897D65">
        <w:rPr>
          <w:rFonts w:ascii="Book Antiqua" w:hAnsi="Book Antiqua"/>
          <w:sz w:val="24"/>
          <w:szCs w:val="24"/>
          <w:lang w:eastAsia="ko-KR"/>
        </w:rPr>
        <w:t xml:space="preserve"> biologically-linked </w:t>
      </w:r>
      <w:r w:rsidR="001D10FF" w:rsidRPr="00897D65">
        <w:rPr>
          <w:rFonts w:ascii="Book Antiqua" w:hAnsi="Book Antiqua"/>
          <w:sz w:val="24"/>
          <w:szCs w:val="24"/>
          <w:lang w:eastAsia="ko-KR"/>
        </w:rPr>
        <w:t xml:space="preserve">and essential </w:t>
      </w:r>
      <w:r w:rsidR="008748DC" w:rsidRPr="00897D65">
        <w:rPr>
          <w:rFonts w:ascii="Book Antiqua" w:hAnsi="Book Antiqua"/>
          <w:sz w:val="24"/>
          <w:szCs w:val="24"/>
          <w:lang w:eastAsia="ko-KR"/>
        </w:rPr>
        <w:t xml:space="preserve">traits of signaling and </w:t>
      </w:r>
      <w:r w:rsidR="00965642" w:rsidRPr="00897D65">
        <w:rPr>
          <w:rFonts w:ascii="Book Antiqua" w:hAnsi="Book Antiqua"/>
          <w:sz w:val="24"/>
          <w:szCs w:val="24"/>
          <w:lang w:eastAsia="ko-KR"/>
        </w:rPr>
        <w:t xml:space="preserve">endocytic </w:t>
      </w:r>
      <w:r w:rsidR="008748DC" w:rsidRPr="00897D65">
        <w:rPr>
          <w:rFonts w:ascii="Book Antiqua" w:hAnsi="Book Antiqua"/>
          <w:sz w:val="24"/>
          <w:szCs w:val="24"/>
          <w:lang w:eastAsia="ko-KR"/>
        </w:rPr>
        <w:t>traffic have not been integrated for mutant EGFRs</w:t>
      </w:r>
      <w:r w:rsidR="00B266E5" w:rsidRPr="00897D65">
        <w:rPr>
          <w:rFonts w:ascii="Book Antiqua" w:hAnsi="Book Antiqua"/>
          <w:sz w:val="24"/>
          <w:szCs w:val="24"/>
          <w:lang w:eastAsia="ko-KR"/>
        </w:rPr>
        <w:t>.</w:t>
      </w:r>
      <w:r w:rsidR="003179BB">
        <w:rPr>
          <w:rFonts w:ascii="Book Antiqua" w:hAnsi="Book Antiqua"/>
          <w:sz w:val="24"/>
          <w:szCs w:val="24"/>
          <w:lang w:eastAsia="ko-KR"/>
        </w:rPr>
        <w:t xml:space="preserve"> </w:t>
      </w:r>
      <w:r w:rsidR="008748DC" w:rsidRPr="00897D65">
        <w:rPr>
          <w:rFonts w:ascii="Book Antiqua" w:eastAsia="Arial Unicode MS" w:hAnsi="Book Antiqua"/>
          <w:sz w:val="24"/>
          <w:szCs w:val="24"/>
        </w:rPr>
        <w:t>The current review summarizes our current understanding of mutant EGFR signaling and traffic</w:t>
      </w:r>
      <w:r w:rsidR="00965642" w:rsidRPr="00897D65">
        <w:rPr>
          <w:rFonts w:ascii="Book Antiqua" w:eastAsia="Arial Unicode MS" w:hAnsi="Book Antiqua"/>
          <w:sz w:val="24"/>
          <w:szCs w:val="24"/>
        </w:rPr>
        <w:t xml:space="preserve"> and areas where we lack a clear picture,</w:t>
      </w:r>
      <w:r w:rsidR="001D10FF" w:rsidRPr="00897D65">
        <w:rPr>
          <w:rFonts w:ascii="Book Antiqua" w:eastAsia="Arial Unicode MS" w:hAnsi="Book Antiqua"/>
          <w:sz w:val="24"/>
          <w:szCs w:val="24"/>
        </w:rPr>
        <w:t xml:space="preserve"> and points to a need for further understanding and integration</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1D10FF" w:rsidRPr="00897D65">
        <w:rPr>
          <w:rFonts w:ascii="Book Antiqua" w:eastAsia="Arial Unicode MS" w:hAnsi="Book Antiqua"/>
          <w:sz w:val="24"/>
          <w:szCs w:val="24"/>
        </w:rPr>
        <w:t xml:space="preserve">It is clear that </w:t>
      </w:r>
      <w:proofErr w:type="gramStart"/>
      <w:r w:rsidR="001D10FF" w:rsidRPr="00897D65">
        <w:rPr>
          <w:rFonts w:ascii="Book Antiqua" w:eastAsia="Arial Unicode MS" w:hAnsi="Book Antiqua"/>
          <w:sz w:val="24"/>
          <w:szCs w:val="24"/>
        </w:rPr>
        <w:t>mutant</w:t>
      </w:r>
      <w:proofErr w:type="gramEnd"/>
      <w:r w:rsidR="001D10FF" w:rsidRPr="00897D65">
        <w:rPr>
          <w:rFonts w:ascii="Book Antiqua" w:eastAsia="Arial Unicode MS" w:hAnsi="Book Antiqua"/>
          <w:sz w:val="24"/>
          <w:szCs w:val="24"/>
        </w:rPr>
        <w:t xml:space="preserve"> EGFRs, in addition to attaining constitutive activity, exhibit deregulated endocytic traffic that appears to promote the ability of mutant receptors to signal into oncogenic pathways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r w:rsidR="001D10FF" w:rsidRPr="00897D65">
        <w:rPr>
          <w:rFonts w:ascii="Book Antiqua" w:eastAsia="Arial Unicode MS" w:hAnsi="Book Antiqua"/>
          <w:sz w:val="24"/>
          <w:szCs w:val="24"/>
        </w:rPr>
        <w:t>Increased understanding of mechanisms that underlie defects in mutant EGFR endocytic traffic could help define novel approaches to refine EGFR-directed therapies by intercepting at key endocytic traffic nodes</w:t>
      </w:r>
      <w:r w:rsidR="00B266E5" w:rsidRPr="00897D65">
        <w:rPr>
          <w:rFonts w:ascii="Book Antiqua" w:eastAsia="Arial Unicode MS" w:hAnsi="Book Antiqua"/>
          <w:sz w:val="24"/>
          <w:szCs w:val="24"/>
        </w:rPr>
        <w:t>.</w:t>
      </w:r>
      <w:r w:rsidR="003179BB">
        <w:rPr>
          <w:rFonts w:ascii="Book Antiqua" w:eastAsia="Arial Unicode MS" w:hAnsi="Book Antiqua"/>
          <w:sz w:val="24"/>
          <w:szCs w:val="24"/>
        </w:rPr>
        <w:t xml:space="preserve"> </w:t>
      </w:r>
    </w:p>
    <w:p w:rsidR="00196FE2" w:rsidRDefault="00196FE2" w:rsidP="00897D65">
      <w:pPr>
        <w:pStyle w:val="NormalWeb"/>
        <w:spacing w:before="0" w:beforeAutospacing="0" w:after="0" w:afterAutospacing="0" w:line="360" w:lineRule="auto"/>
        <w:jc w:val="both"/>
        <w:rPr>
          <w:rFonts w:ascii="Book Antiqua" w:eastAsia="宋体" w:hAnsi="Book Antiqua"/>
          <w:lang w:eastAsia="zh-CN"/>
        </w:rPr>
      </w:pPr>
    </w:p>
    <w:p w:rsidR="00196FE2" w:rsidRPr="00196FE2" w:rsidRDefault="00196FE2" w:rsidP="00897D65">
      <w:pPr>
        <w:pStyle w:val="NormalWeb"/>
        <w:spacing w:before="0" w:beforeAutospacing="0" w:after="0" w:afterAutospacing="0" w:line="360" w:lineRule="auto"/>
        <w:jc w:val="both"/>
        <w:rPr>
          <w:rFonts w:ascii="Book Antiqua" w:eastAsia="宋体" w:hAnsi="Book Antiqua"/>
          <w:lang w:eastAsia="zh-CN"/>
        </w:rPr>
      </w:pPr>
      <w:r w:rsidRPr="00F1220F">
        <w:rPr>
          <w:rFonts w:ascii="Book Antiqua" w:hAnsi="Book Antiqua"/>
          <w:b/>
        </w:rPr>
        <w:t>REFERENCE</w:t>
      </w:r>
      <w:r>
        <w:rPr>
          <w:rFonts w:ascii="Book Antiqua" w:eastAsia="宋体" w:hAnsi="Book Antiqua" w:hint="eastAsia"/>
          <w:b/>
          <w:lang w:eastAsia="zh-CN"/>
        </w:rPr>
        <w:t>S</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1 </w:t>
      </w:r>
      <w:r w:rsidRPr="00196FE2">
        <w:rPr>
          <w:rFonts w:ascii="Book Antiqua" w:hAnsi="Book Antiqua" w:cs="宋体"/>
          <w:b/>
          <w:bCs/>
          <w:color w:val="000000"/>
          <w:sz w:val="24"/>
          <w:szCs w:val="24"/>
          <w:lang w:eastAsia="zh-CN"/>
        </w:rPr>
        <w:t>Sebastian S</w:t>
      </w:r>
      <w:r w:rsidRPr="00196FE2">
        <w:rPr>
          <w:rFonts w:ascii="Book Antiqua" w:hAnsi="Book Antiqua" w:cs="宋体"/>
          <w:color w:val="000000"/>
          <w:sz w:val="24"/>
          <w:szCs w:val="24"/>
          <w:lang w:eastAsia="zh-CN"/>
        </w:rPr>
        <w:t>, Settleman J, Reshkin SJ, Azzariti A, Bellizzi A, Paradiso A. The complexity of targeting EGFR signalling in cancer: from expression to turnover. </w:t>
      </w:r>
      <w:r w:rsidRPr="00196FE2">
        <w:rPr>
          <w:rFonts w:ascii="Book Antiqua" w:hAnsi="Book Antiqua" w:cs="宋体"/>
          <w:i/>
          <w:iCs/>
          <w:color w:val="000000"/>
          <w:sz w:val="24"/>
          <w:szCs w:val="24"/>
          <w:lang w:eastAsia="zh-CN"/>
        </w:rPr>
        <w:t>Biochim Biophys Acta</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1766</w:t>
      </w:r>
      <w:r w:rsidRPr="00196FE2">
        <w:rPr>
          <w:rFonts w:ascii="Book Antiqua" w:hAnsi="Book Antiqua" w:cs="宋体"/>
          <w:color w:val="000000"/>
          <w:sz w:val="24"/>
          <w:szCs w:val="24"/>
          <w:lang w:eastAsia="zh-CN"/>
        </w:rPr>
        <w:t>: 120-139 [PMID: 16889899 DOI: 10.1016/j.bbcan.2006.06.001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2 </w:t>
      </w:r>
      <w:r w:rsidRPr="00196FE2">
        <w:rPr>
          <w:rFonts w:ascii="Book Antiqua" w:hAnsi="Book Antiqua" w:cs="宋体"/>
          <w:b/>
          <w:bCs/>
          <w:color w:val="000000"/>
          <w:sz w:val="24"/>
          <w:szCs w:val="24"/>
          <w:lang w:eastAsia="zh-CN"/>
        </w:rPr>
        <w:t>Sorkin A</w:t>
      </w:r>
      <w:r w:rsidRPr="00196FE2">
        <w:rPr>
          <w:rFonts w:ascii="Book Antiqua" w:hAnsi="Book Antiqua" w:cs="宋体"/>
          <w:color w:val="000000"/>
          <w:sz w:val="24"/>
          <w:szCs w:val="24"/>
          <w:lang w:eastAsia="zh-CN"/>
        </w:rPr>
        <w:t xml:space="preserve">, Goh LK. </w:t>
      </w:r>
      <w:proofErr w:type="gramStart"/>
      <w:r w:rsidRPr="00196FE2">
        <w:rPr>
          <w:rFonts w:ascii="Book Antiqua" w:hAnsi="Book Antiqua" w:cs="宋体"/>
          <w:color w:val="000000"/>
          <w:sz w:val="24"/>
          <w:szCs w:val="24"/>
          <w:lang w:eastAsia="zh-CN"/>
        </w:rPr>
        <w:t>Endocytosis and intracellular trafficking of ErbBs.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Exp Cell Res</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315</w:t>
      </w:r>
      <w:r w:rsidRPr="00196FE2">
        <w:rPr>
          <w:rFonts w:ascii="Book Antiqua" w:hAnsi="Book Antiqua" w:cs="宋体"/>
          <w:color w:val="000000"/>
          <w:sz w:val="24"/>
          <w:szCs w:val="24"/>
          <w:lang w:eastAsia="zh-CN"/>
        </w:rPr>
        <w:t>: 683-696 [PMID: 19278030]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3 </w:t>
      </w:r>
      <w:r w:rsidRPr="00196FE2">
        <w:rPr>
          <w:rFonts w:ascii="Book Antiqua" w:hAnsi="Book Antiqua" w:cs="宋体"/>
          <w:b/>
          <w:bCs/>
          <w:color w:val="000000"/>
          <w:sz w:val="24"/>
          <w:szCs w:val="24"/>
          <w:lang w:eastAsia="zh-CN"/>
        </w:rPr>
        <w:t>Gschwind A</w:t>
      </w:r>
      <w:r w:rsidRPr="00196FE2">
        <w:rPr>
          <w:rFonts w:ascii="Book Antiqua" w:hAnsi="Book Antiqua" w:cs="宋体"/>
          <w:color w:val="000000"/>
          <w:sz w:val="24"/>
          <w:szCs w:val="24"/>
          <w:lang w:eastAsia="zh-CN"/>
        </w:rPr>
        <w:t>, Fischer OM, Ullrich A. The discovery of receptor tyrosine kinases: targets for cancer therapy. </w:t>
      </w:r>
      <w:r w:rsidRPr="00196FE2">
        <w:rPr>
          <w:rFonts w:ascii="Book Antiqua" w:hAnsi="Book Antiqua" w:cs="宋体"/>
          <w:i/>
          <w:iCs/>
          <w:color w:val="000000"/>
          <w:sz w:val="24"/>
          <w:szCs w:val="24"/>
          <w:lang w:eastAsia="zh-CN"/>
        </w:rPr>
        <w:t>Nat Rev Cancer</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4</w:t>
      </w:r>
      <w:r w:rsidRPr="00196FE2">
        <w:rPr>
          <w:rFonts w:ascii="Book Antiqua" w:hAnsi="Book Antiqua" w:cs="宋体"/>
          <w:color w:val="000000"/>
          <w:sz w:val="24"/>
          <w:szCs w:val="24"/>
          <w:lang w:eastAsia="zh-CN"/>
        </w:rPr>
        <w:t>: 361-370 [PMID: 15122207 DOI: 10.1038/nrc1360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4 </w:t>
      </w:r>
      <w:r w:rsidRPr="00196FE2">
        <w:rPr>
          <w:rFonts w:ascii="Book Antiqua" w:hAnsi="Book Antiqua" w:cs="宋体"/>
          <w:b/>
          <w:bCs/>
          <w:color w:val="000000"/>
          <w:sz w:val="24"/>
          <w:szCs w:val="24"/>
          <w:lang w:eastAsia="zh-CN"/>
        </w:rPr>
        <w:t>Avraham R</w:t>
      </w:r>
      <w:r w:rsidRPr="00196FE2">
        <w:rPr>
          <w:rFonts w:ascii="Book Antiqua" w:hAnsi="Book Antiqua" w:cs="宋体"/>
          <w:color w:val="000000"/>
          <w:sz w:val="24"/>
          <w:szCs w:val="24"/>
          <w:lang w:eastAsia="zh-CN"/>
        </w:rPr>
        <w:t>, Yarden Y. Feedback regulation of EGFR signalling: decision making by early and delayed loops. </w:t>
      </w:r>
      <w:r w:rsidRPr="00196FE2">
        <w:rPr>
          <w:rFonts w:ascii="Book Antiqua" w:hAnsi="Book Antiqua" w:cs="宋体"/>
          <w:i/>
          <w:iCs/>
          <w:color w:val="000000"/>
          <w:sz w:val="24"/>
          <w:szCs w:val="24"/>
          <w:lang w:eastAsia="zh-CN"/>
        </w:rPr>
        <w:t>Nat Rev Mol Cell Biol</w:t>
      </w:r>
      <w:r w:rsidRPr="00196FE2">
        <w:rPr>
          <w:rFonts w:ascii="Book Antiqua" w:hAnsi="Book Antiqua" w:cs="宋体"/>
          <w:color w:val="000000"/>
          <w:sz w:val="24"/>
          <w:szCs w:val="24"/>
          <w:lang w:eastAsia="zh-CN"/>
        </w:rPr>
        <w:t> 2011;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104-117 [PMID: 21252999 DOI: 10.1038/nrm3048]</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5 </w:t>
      </w:r>
      <w:r w:rsidRPr="00196FE2">
        <w:rPr>
          <w:rFonts w:ascii="Book Antiqua" w:hAnsi="Book Antiqua" w:cs="宋体"/>
          <w:b/>
          <w:bCs/>
          <w:color w:val="000000"/>
          <w:sz w:val="24"/>
          <w:szCs w:val="24"/>
          <w:lang w:eastAsia="zh-CN"/>
        </w:rPr>
        <w:t>Wiley HS</w:t>
      </w:r>
      <w:r w:rsidRPr="00196FE2">
        <w:rPr>
          <w:rFonts w:ascii="Book Antiqua" w:hAnsi="Book Antiqua" w:cs="宋体"/>
          <w:color w:val="000000"/>
          <w:sz w:val="24"/>
          <w:szCs w:val="24"/>
          <w:lang w:eastAsia="zh-CN"/>
        </w:rPr>
        <w:t>, Burke PM. Regulation of receptor tyrosine kinase signaling by endocytic trafficking. </w:t>
      </w:r>
      <w:r w:rsidRPr="00196FE2">
        <w:rPr>
          <w:rFonts w:ascii="Book Antiqua" w:hAnsi="Book Antiqua" w:cs="宋体"/>
          <w:i/>
          <w:iCs/>
          <w:color w:val="000000"/>
          <w:sz w:val="24"/>
          <w:szCs w:val="24"/>
          <w:lang w:eastAsia="zh-CN"/>
        </w:rPr>
        <w:t>Traffic</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2</w:t>
      </w:r>
      <w:r w:rsidRPr="00196FE2">
        <w:rPr>
          <w:rFonts w:ascii="Book Antiqua" w:hAnsi="Book Antiqua" w:cs="宋体"/>
          <w:color w:val="000000"/>
          <w:sz w:val="24"/>
          <w:szCs w:val="24"/>
          <w:lang w:eastAsia="zh-CN"/>
        </w:rPr>
        <w:t>: 12-18 [PMID: 11208164]</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6 </w:t>
      </w:r>
      <w:r w:rsidRPr="00196FE2">
        <w:rPr>
          <w:rFonts w:ascii="Book Antiqua" w:hAnsi="Book Antiqua" w:cs="宋体"/>
          <w:b/>
          <w:bCs/>
          <w:color w:val="000000"/>
          <w:sz w:val="24"/>
          <w:szCs w:val="24"/>
          <w:lang w:eastAsia="zh-CN"/>
        </w:rPr>
        <w:t>Threadgill DW</w:t>
      </w:r>
      <w:r w:rsidRPr="00196FE2">
        <w:rPr>
          <w:rFonts w:ascii="Book Antiqua" w:hAnsi="Book Antiqua" w:cs="宋体"/>
          <w:color w:val="000000"/>
          <w:sz w:val="24"/>
          <w:szCs w:val="24"/>
          <w:lang w:eastAsia="zh-CN"/>
        </w:rPr>
        <w:t>, Dlugosz AA, Hansen LA, Tennenbaum T, Lichti U, Yee D, LaMantia C, Mourton T, Herrup K, Harris RC. Targeted disruption of mouse EGF receptor: effect of genetic background on mutant phenotype. </w:t>
      </w:r>
      <w:r w:rsidRPr="00196FE2">
        <w:rPr>
          <w:rFonts w:ascii="Book Antiqua" w:hAnsi="Book Antiqua" w:cs="宋体"/>
          <w:i/>
          <w:iCs/>
          <w:color w:val="000000"/>
          <w:sz w:val="24"/>
          <w:szCs w:val="24"/>
          <w:lang w:eastAsia="zh-CN"/>
        </w:rPr>
        <w:t>Science</w:t>
      </w:r>
      <w:r w:rsidRPr="00196FE2">
        <w:rPr>
          <w:rFonts w:ascii="Book Antiqua" w:hAnsi="Book Antiqua" w:cs="宋体"/>
          <w:color w:val="000000"/>
          <w:sz w:val="24"/>
          <w:szCs w:val="24"/>
          <w:lang w:eastAsia="zh-CN"/>
        </w:rPr>
        <w:t> 1995; </w:t>
      </w:r>
      <w:r w:rsidRPr="00196FE2">
        <w:rPr>
          <w:rFonts w:ascii="Book Antiqua" w:hAnsi="Book Antiqua" w:cs="宋体"/>
          <w:b/>
          <w:bCs/>
          <w:color w:val="000000"/>
          <w:sz w:val="24"/>
          <w:szCs w:val="24"/>
          <w:lang w:eastAsia="zh-CN"/>
        </w:rPr>
        <w:t>269</w:t>
      </w:r>
      <w:r w:rsidRPr="00196FE2">
        <w:rPr>
          <w:rFonts w:ascii="Book Antiqua" w:hAnsi="Book Antiqua" w:cs="宋体"/>
          <w:color w:val="000000"/>
          <w:sz w:val="24"/>
          <w:szCs w:val="24"/>
          <w:lang w:eastAsia="zh-CN"/>
        </w:rPr>
        <w:t>: 230-234 [PMID: 7618084]</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7 </w:t>
      </w:r>
      <w:r w:rsidRPr="00196FE2">
        <w:rPr>
          <w:rFonts w:ascii="Book Antiqua" w:hAnsi="Book Antiqua" w:cs="宋体"/>
          <w:b/>
          <w:bCs/>
          <w:color w:val="000000"/>
          <w:sz w:val="24"/>
          <w:szCs w:val="24"/>
          <w:lang w:eastAsia="zh-CN"/>
        </w:rPr>
        <w:t>Miettinen PJ</w:t>
      </w:r>
      <w:r w:rsidRPr="00196FE2">
        <w:rPr>
          <w:rFonts w:ascii="Book Antiqua" w:hAnsi="Book Antiqua" w:cs="宋体"/>
          <w:color w:val="000000"/>
          <w:sz w:val="24"/>
          <w:szCs w:val="24"/>
          <w:lang w:eastAsia="zh-CN"/>
        </w:rPr>
        <w:t>, Berger JE, Meneses J, Phung Y, Pedersen RA, Werb Z, Derynck R. Epithelial immaturity and multiorgan failure in mice lacking epidermal growth factor receptor. </w:t>
      </w:r>
      <w:r w:rsidRPr="00196FE2">
        <w:rPr>
          <w:rFonts w:ascii="Book Antiqua" w:hAnsi="Book Antiqua" w:cs="宋体"/>
          <w:i/>
          <w:iCs/>
          <w:color w:val="000000"/>
          <w:sz w:val="24"/>
          <w:szCs w:val="24"/>
          <w:lang w:eastAsia="zh-CN"/>
        </w:rPr>
        <w:t>Nature</w:t>
      </w:r>
      <w:r w:rsidRPr="00196FE2">
        <w:rPr>
          <w:rFonts w:ascii="Book Antiqua" w:hAnsi="Book Antiqua" w:cs="宋体"/>
          <w:color w:val="000000"/>
          <w:sz w:val="24"/>
          <w:szCs w:val="24"/>
          <w:lang w:eastAsia="zh-CN"/>
        </w:rPr>
        <w:t> 1995; </w:t>
      </w:r>
      <w:r w:rsidRPr="00196FE2">
        <w:rPr>
          <w:rFonts w:ascii="Book Antiqua" w:hAnsi="Book Antiqua" w:cs="宋体"/>
          <w:b/>
          <w:bCs/>
          <w:color w:val="000000"/>
          <w:sz w:val="24"/>
          <w:szCs w:val="24"/>
          <w:lang w:eastAsia="zh-CN"/>
        </w:rPr>
        <w:t>376</w:t>
      </w:r>
      <w:r w:rsidRPr="00196FE2">
        <w:rPr>
          <w:rFonts w:ascii="Book Antiqua" w:hAnsi="Book Antiqua" w:cs="宋体"/>
          <w:color w:val="000000"/>
          <w:sz w:val="24"/>
          <w:szCs w:val="24"/>
          <w:lang w:eastAsia="zh-CN"/>
        </w:rPr>
        <w:t>: 337-341 [PMID: 7630400 DOI: 10.1038/376337a0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8 </w:t>
      </w:r>
      <w:r w:rsidRPr="00196FE2">
        <w:rPr>
          <w:rFonts w:ascii="Book Antiqua" w:hAnsi="Book Antiqua" w:cs="宋体"/>
          <w:b/>
          <w:bCs/>
          <w:color w:val="000000"/>
          <w:sz w:val="24"/>
          <w:szCs w:val="24"/>
          <w:lang w:eastAsia="zh-CN"/>
        </w:rPr>
        <w:t>Yarden Y</w:t>
      </w:r>
      <w:r w:rsidRPr="00196FE2">
        <w:rPr>
          <w:rFonts w:ascii="Book Antiqua" w:hAnsi="Book Antiqua" w:cs="宋体"/>
          <w:color w:val="000000"/>
          <w:sz w:val="24"/>
          <w:szCs w:val="24"/>
          <w:lang w:eastAsia="zh-CN"/>
        </w:rPr>
        <w:t xml:space="preserve">, Sliwkowski MX. </w:t>
      </w:r>
      <w:proofErr w:type="gramStart"/>
      <w:r w:rsidRPr="00196FE2">
        <w:rPr>
          <w:rFonts w:ascii="Book Antiqua" w:hAnsi="Book Antiqua" w:cs="宋体"/>
          <w:color w:val="000000"/>
          <w:sz w:val="24"/>
          <w:szCs w:val="24"/>
          <w:lang w:eastAsia="zh-CN"/>
        </w:rPr>
        <w:t>Untangling the ErbB signalling network.</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 Rev Mol Cell Biol</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2</w:t>
      </w:r>
      <w:r w:rsidRPr="00196FE2">
        <w:rPr>
          <w:rFonts w:ascii="Book Antiqua" w:hAnsi="Book Antiqua" w:cs="宋体"/>
          <w:color w:val="000000"/>
          <w:sz w:val="24"/>
          <w:szCs w:val="24"/>
          <w:lang w:eastAsia="zh-CN"/>
        </w:rPr>
        <w:t>: 127-137 [PMID: 11252954 DOI: 10.1038/35052073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9 </w:t>
      </w:r>
      <w:r w:rsidRPr="00196FE2">
        <w:rPr>
          <w:rFonts w:ascii="Book Antiqua" w:hAnsi="Book Antiqua" w:cs="宋体"/>
          <w:b/>
          <w:bCs/>
          <w:color w:val="000000"/>
          <w:sz w:val="24"/>
          <w:szCs w:val="24"/>
          <w:lang w:eastAsia="zh-CN"/>
        </w:rPr>
        <w:t>Herbst RS</w:t>
      </w:r>
      <w:r w:rsidRPr="00196FE2">
        <w:rPr>
          <w:rFonts w:ascii="Book Antiqua" w:hAnsi="Book Antiqua" w:cs="宋体"/>
          <w:color w:val="000000"/>
          <w:sz w:val="24"/>
          <w:szCs w:val="24"/>
          <w:lang w:eastAsia="zh-CN"/>
        </w:rPr>
        <w:t>.</w:t>
      </w:r>
      <w:proofErr w:type="gramEnd"/>
      <w:r w:rsidRPr="00196FE2">
        <w:rPr>
          <w:rFonts w:ascii="Book Antiqua" w:hAnsi="Book Antiqua" w:cs="宋体"/>
          <w:color w:val="000000"/>
          <w:sz w:val="24"/>
          <w:szCs w:val="24"/>
          <w:lang w:eastAsia="zh-CN"/>
        </w:rPr>
        <w:t xml:space="preserve"> Review of epidermal growth factor receptor biology. </w:t>
      </w:r>
      <w:r w:rsidRPr="00196FE2">
        <w:rPr>
          <w:rFonts w:ascii="Book Antiqua" w:hAnsi="Book Antiqua" w:cs="宋体"/>
          <w:i/>
          <w:iCs/>
          <w:color w:val="000000"/>
          <w:sz w:val="24"/>
          <w:szCs w:val="24"/>
          <w:lang w:eastAsia="zh-CN"/>
        </w:rPr>
        <w:t>Int J Radiat Oncol Biol Phys</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59</w:t>
      </w:r>
      <w:r w:rsidRPr="00196FE2">
        <w:rPr>
          <w:rFonts w:ascii="Book Antiqua" w:hAnsi="Book Antiqua" w:cs="宋体"/>
          <w:color w:val="000000"/>
          <w:sz w:val="24"/>
          <w:szCs w:val="24"/>
          <w:lang w:eastAsia="zh-CN"/>
        </w:rPr>
        <w:t>: 21-26 [PMID: 15142631 DOI: 10.1016/j.ijrobp.2003.11.041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10 </w:t>
      </w:r>
      <w:r w:rsidRPr="00196FE2">
        <w:rPr>
          <w:rFonts w:ascii="Book Antiqua" w:hAnsi="Book Antiqua" w:cs="宋体"/>
          <w:b/>
          <w:bCs/>
          <w:color w:val="000000"/>
          <w:sz w:val="24"/>
          <w:szCs w:val="24"/>
          <w:lang w:eastAsia="zh-CN"/>
        </w:rPr>
        <w:t>Wong RW</w:t>
      </w:r>
      <w:r w:rsidRPr="00196FE2">
        <w:rPr>
          <w:rFonts w:ascii="Book Antiqua" w:hAnsi="Book Antiqua" w:cs="宋体"/>
          <w:color w:val="000000"/>
          <w:sz w:val="24"/>
          <w:szCs w:val="24"/>
          <w:lang w:eastAsia="zh-CN"/>
        </w:rPr>
        <w:t>.</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Transgenic and knock-out mice for deciphering the roles of EGFR ligands.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Cell Mol Life Sci</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60</w:t>
      </w:r>
      <w:r w:rsidRPr="00196FE2">
        <w:rPr>
          <w:rFonts w:ascii="Book Antiqua" w:hAnsi="Book Antiqua" w:cs="宋体"/>
          <w:color w:val="000000"/>
          <w:sz w:val="24"/>
          <w:szCs w:val="24"/>
          <w:lang w:eastAsia="zh-CN"/>
        </w:rPr>
        <w:t>: 113-118 [PMID: 12613661]</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11 </w:t>
      </w:r>
      <w:r w:rsidRPr="00196FE2">
        <w:rPr>
          <w:rFonts w:ascii="Book Antiqua" w:hAnsi="Book Antiqua" w:cs="宋体"/>
          <w:b/>
          <w:bCs/>
          <w:color w:val="000000"/>
          <w:sz w:val="24"/>
          <w:szCs w:val="24"/>
          <w:lang w:eastAsia="zh-CN"/>
        </w:rPr>
        <w:t>Di Marco E</w:t>
      </w:r>
      <w:r w:rsidRPr="00196FE2">
        <w:rPr>
          <w:rFonts w:ascii="Book Antiqua" w:hAnsi="Book Antiqua" w:cs="宋体"/>
          <w:color w:val="000000"/>
          <w:sz w:val="24"/>
          <w:szCs w:val="24"/>
          <w:lang w:eastAsia="zh-CN"/>
        </w:rPr>
        <w:t>, Pierce JH, Fleming TP, Kraus MH, Molloy CJ, Aaronson SA, Di Fiore PP. Autocrine interaction between TGF alpha and the EGF-receptor: quantitative requirements for induction of the malignant phenotype.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1989; </w:t>
      </w:r>
      <w:r w:rsidRPr="00196FE2">
        <w:rPr>
          <w:rFonts w:ascii="Book Antiqua" w:hAnsi="Book Antiqua" w:cs="宋体"/>
          <w:b/>
          <w:bCs/>
          <w:color w:val="000000"/>
          <w:sz w:val="24"/>
          <w:szCs w:val="24"/>
          <w:lang w:eastAsia="zh-CN"/>
        </w:rPr>
        <w:t>4</w:t>
      </w:r>
      <w:r w:rsidRPr="00196FE2">
        <w:rPr>
          <w:rFonts w:ascii="Book Antiqua" w:hAnsi="Book Antiqua" w:cs="宋体"/>
          <w:color w:val="000000"/>
          <w:sz w:val="24"/>
          <w:szCs w:val="24"/>
          <w:lang w:eastAsia="zh-CN"/>
        </w:rPr>
        <w:t>: 831-838 [PMID: 2755700]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12 </w:t>
      </w:r>
      <w:r w:rsidRPr="00196FE2">
        <w:rPr>
          <w:rFonts w:ascii="Book Antiqua" w:hAnsi="Book Antiqua" w:cs="宋体"/>
          <w:b/>
          <w:bCs/>
          <w:color w:val="000000"/>
          <w:sz w:val="24"/>
          <w:szCs w:val="24"/>
          <w:lang w:eastAsia="zh-CN"/>
        </w:rPr>
        <w:t>Navas C</w:t>
      </w:r>
      <w:r w:rsidRPr="00196FE2">
        <w:rPr>
          <w:rFonts w:ascii="Book Antiqua" w:hAnsi="Book Antiqua" w:cs="宋体"/>
          <w:color w:val="000000"/>
          <w:sz w:val="24"/>
          <w:szCs w:val="24"/>
          <w:lang w:eastAsia="zh-CN"/>
        </w:rPr>
        <w:t>, Hernández-Porras I, Schuhmacher AJ, Sibilia M, Guerra C, Barbacid M. EGF receptor signaling is essential for k-ras oncogene-driven pancreatic ductal adenocarcinoma. </w:t>
      </w:r>
      <w:r w:rsidRPr="00196FE2">
        <w:rPr>
          <w:rFonts w:ascii="Book Antiqua" w:hAnsi="Book Antiqua" w:cs="宋体"/>
          <w:i/>
          <w:iCs/>
          <w:color w:val="000000"/>
          <w:sz w:val="24"/>
          <w:szCs w:val="24"/>
          <w:lang w:eastAsia="zh-CN"/>
        </w:rPr>
        <w:t>Cancer Cell</w:t>
      </w:r>
      <w:r w:rsidRPr="00196FE2">
        <w:rPr>
          <w:rFonts w:ascii="Book Antiqua" w:hAnsi="Book Antiqua" w:cs="宋体"/>
          <w:color w:val="000000"/>
          <w:sz w:val="24"/>
          <w:szCs w:val="24"/>
          <w:lang w:eastAsia="zh-CN"/>
        </w:rPr>
        <w:t> 2012; </w:t>
      </w:r>
      <w:r w:rsidRPr="00196FE2">
        <w:rPr>
          <w:rFonts w:ascii="Book Antiqua" w:hAnsi="Book Antiqua" w:cs="宋体"/>
          <w:b/>
          <w:bCs/>
          <w:color w:val="000000"/>
          <w:sz w:val="24"/>
          <w:szCs w:val="24"/>
          <w:lang w:eastAsia="zh-CN"/>
        </w:rPr>
        <w:t>22</w:t>
      </w:r>
      <w:r w:rsidRPr="00196FE2">
        <w:rPr>
          <w:rFonts w:ascii="Book Antiqua" w:hAnsi="Book Antiqua" w:cs="宋体"/>
          <w:color w:val="000000"/>
          <w:sz w:val="24"/>
          <w:szCs w:val="24"/>
          <w:lang w:eastAsia="zh-CN"/>
        </w:rPr>
        <w:t>: 318-330 [PMID: 22975375 DOI: 10.1016/j.ccr.2012.08.001]</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13 </w:t>
      </w:r>
      <w:r w:rsidRPr="00196FE2">
        <w:rPr>
          <w:rFonts w:ascii="Book Antiqua" w:hAnsi="Book Antiqua" w:cs="宋体"/>
          <w:b/>
          <w:bCs/>
          <w:color w:val="000000"/>
          <w:sz w:val="24"/>
          <w:szCs w:val="24"/>
          <w:lang w:eastAsia="zh-CN"/>
        </w:rPr>
        <w:t>Schmidt-Ullrich RK</w:t>
      </w:r>
      <w:r w:rsidRPr="00196FE2">
        <w:rPr>
          <w:rFonts w:ascii="Book Antiqua" w:hAnsi="Book Antiqua" w:cs="宋体"/>
          <w:color w:val="000000"/>
          <w:sz w:val="24"/>
          <w:szCs w:val="24"/>
          <w:lang w:eastAsia="zh-CN"/>
        </w:rPr>
        <w:t>, Contessa JN, Lammering G, Amorino G, Lin PS. ERBB receptor tyrosine kinases and cellular radiation responses.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22</w:t>
      </w:r>
      <w:r w:rsidRPr="00196FE2">
        <w:rPr>
          <w:rFonts w:ascii="Book Antiqua" w:hAnsi="Book Antiqua" w:cs="宋体"/>
          <w:color w:val="000000"/>
          <w:sz w:val="24"/>
          <w:szCs w:val="24"/>
          <w:lang w:eastAsia="zh-CN"/>
        </w:rPr>
        <w:t>: 5855-5865 [PMID: 12947392 DOI: 10.1038/sj.onc.1206698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lastRenderedPageBreak/>
        <w:t>14 </w:t>
      </w:r>
      <w:r w:rsidRPr="00196FE2">
        <w:rPr>
          <w:rFonts w:ascii="Book Antiqua" w:hAnsi="Book Antiqua" w:cs="宋体"/>
          <w:b/>
          <w:bCs/>
          <w:color w:val="000000"/>
          <w:sz w:val="24"/>
          <w:szCs w:val="24"/>
          <w:lang w:eastAsia="zh-CN"/>
        </w:rPr>
        <w:t>Sturla LM</w:t>
      </w:r>
      <w:r w:rsidRPr="00196FE2">
        <w:rPr>
          <w:rFonts w:ascii="Book Antiqua" w:hAnsi="Book Antiqua" w:cs="宋体"/>
          <w:color w:val="000000"/>
          <w:sz w:val="24"/>
          <w:szCs w:val="24"/>
          <w:lang w:eastAsia="zh-CN"/>
        </w:rPr>
        <w:t>, Amorino G, Alexander MS, Mikkelsen RB, Valerie K, Schmidt-Ullrichr RK.</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Requirement of Tyr-992 and Tyr-1173 in phosphorylation of the epidermal growth factor receptor by ionizing radiation and modulation by SHP2.</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280</w:t>
      </w:r>
      <w:r w:rsidRPr="00196FE2">
        <w:rPr>
          <w:rFonts w:ascii="Book Antiqua" w:hAnsi="Book Antiqua" w:cs="宋体"/>
          <w:color w:val="000000"/>
          <w:sz w:val="24"/>
          <w:szCs w:val="24"/>
          <w:lang w:eastAsia="zh-CN"/>
        </w:rPr>
        <w:t>: 14597-14604 [PMID: 15708852 DOI: 10.1074/jbc.M413287200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15 </w:t>
      </w:r>
      <w:r w:rsidRPr="00196FE2">
        <w:rPr>
          <w:rFonts w:ascii="Book Antiqua" w:hAnsi="Book Antiqua" w:cs="宋体"/>
          <w:b/>
          <w:bCs/>
          <w:color w:val="000000"/>
          <w:sz w:val="24"/>
          <w:szCs w:val="24"/>
          <w:lang w:eastAsia="zh-CN"/>
        </w:rPr>
        <w:t>Nicholson RI</w:t>
      </w:r>
      <w:r w:rsidRPr="00196FE2">
        <w:rPr>
          <w:rFonts w:ascii="Book Antiqua" w:hAnsi="Book Antiqua" w:cs="宋体"/>
          <w:color w:val="000000"/>
          <w:sz w:val="24"/>
          <w:szCs w:val="24"/>
          <w:lang w:eastAsia="zh-CN"/>
        </w:rPr>
        <w:t xml:space="preserve">, Gee JM, Harper ME. </w:t>
      </w:r>
      <w:proofErr w:type="gramStart"/>
      <w:r w:rsidRPr="00196FE2">
        <w:rPr>
          <w:rFonts w:ascii="Book Antiqua" w:hAnsi="Book Antiqua" w:cs="宋体"/>
          <w:color w:val="000000"/>
          <w:sz w:val="24"/>
          <w:szCs w:val="24"/>
          <w:lang w:eastAsia="zh-CN"/>
        </w:rPr>
        <w:t>EGFR and cancer prognosis.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Eur J Cancer</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37 Suppl 4</w:t>
      </w:r>
      <w:r w:rsidRPr="00196FE2">
        <w:rPr>
          <w:rFonts w:ascii="Book Antiqua" w:hAnsi="Book Antiqua" w:cs="宋体"/>
          <w:color w:val="000000"/>
          <w:sz w:val="24"/>
          <w:szCs w:val="24"/>
          <w:lang w:eastAsia="zh-CN"/>
        </w:rPr>
        <w:t>: S9-15 [PMID: 11597399]</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16 </w:t>
      </w:r>
      <w:r w:rsidRPr="00196FE2">
        <w:rPr>
          <w:rFonts w:ascii="Book Antiqua" w:hAnsi="Book Antiqua" w:cs="宋体"/>
          <w:b/>
          <w:bCs/>
          <w:color w:val="000000"/>
          <w:sz w:val="24"/>
          <w:szCs w:val="24"/>
          <w:lang w:eastAsia="zh-CN"/>
        </w:rPr>
        <w:t>Fernandes H</w:t>
      </w:r>
      <w:r w:rsidRPr="00196FE2">
        <w:rPr>
          <w:rFonts w:ascii="Book Antiqua" w:hAnsi="Book Antiqua" w:cs="宋体"/>
          <w:color w:val="000000"/>
          <w:sz w:val="24"/>
          <w:szCs w:val="24"/>
          <w:lang w:eastAsia="zh-CN"/>
        </w:rPr>
        <w:t>, Cohen S, Bishayee S. Glycosylation-induced conformational modification positively regulates receptor-receptor association: a study with an aberrant epidermal growth factor receptor (EGFRvIII/DeltaEGFR) expressed in cancer cells.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276</w:t>
      </w:r>
      <w:r w:rsidRPr="00196FE2">
        <w:rPr>
          <w:rFonts w:ascii="Book Antiqua" w:hAnsi="Book Antiqua" w:cs="宋体"/>
          <w:color w:val="000000"/>
          <w:sz w:val="24"/>
          <w:szCs w:val="24"/>
          <w:lang w:eastAsia="zh-CN"/>
        </w:rPr>
        <w:t>: 5375-5383 [PMID: 11087732 DOI: 10.1074/jbc.M005599200]</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17 </w:t>
      </w:r>
      <w:r w:rsidRPr="00196FE2">
        <w:rPr>
          <w:rFonts w:ascii="Book Antiqua" w:hAnsi="Book Antiqua" w:cs="宋体"/>
          <w:b/>
          <w:bCs/>
          <w:color w:val="000000"/>
          <w:sz w:val="24"/>
          <w:szCs w:val="24"/>
          <w:lang w:eastAsia="zh-CN"/>
        </w:rPr>
        <w:t>Ohka F</w:t>
      </w:r>
      <w:r w:rsidRPr="00196FE2">
        <w:rPr>
          <w:rFonts w:ascii="Book Antiqua" w:hAnsi="Book Antiqua" w:cs="宋体"/>
          <w:color w:val="000000"/>
          <w:sz w:val="24"/>
          <w:szCs w:val="24"/>
          <w:lang w:eastAsia="zh-CN"/>
        </w:rPr>
        <w:t>, Natsume A, Wakabayashi T. Current trends in targeted therapies for glioblastoma multiforme.</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Neurol Res Int</w:t>
      </w:r>
      <w:r w:rsidRPr="00196FE2">
        <w:rPr>
          <w:rFonts w:ascii="Book Antiqua" w:hAnsi="Book Antiqua" w:cs="宋体"/>
          <w:color w:val="000000"/>
          <w:sz w:val="24"/>
          <w:szCs w:val="24"/>
          <w:lang w:eastAsia="zh-CN"/>
        </w:rPr>
        <w:t> 2012; </w:t>
      </w:r>
      <w:r w:rsidRPr="00196FE2">
        <w:rPr>
          <w:rFonts w:ascii="Book Antiqua" w:hAnsi="Book Antiqua" w:cs="宋体"/>
          <w:b/>
          <w:bCs/>
          <w:color w:val="000000"/>
          <w:sz w:val="24"/>
          <w:szCs w:val="24"/>
          <w:lang w:eastAsia="zh-CN"/>
        </w:rPr>
        <w:t>2012</w:t>
      </w:r>
      <w:r w:rsidRPr="00196FE2">
        <w:rPr>
          <w:rFonts w:ascii="Book Antiqua" w:hAnsi="Book Antiqua" w:cs="宋体"/>
          <w:color w:val="000000"/>
          <w:sz w:val="24"/>
          <w:szCs w:val="24"/>
          <w:lang w:eastAsia="zh-CN"/>
        </w:rPr>
        <w:t>: 878425 [PMID: 22530127 DOI: 10.1155/2012/878425]</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18 </w:t>
      </w:r>
      <w:r w:rsidRPr="00196FE2">
        <w:rPr>
          <w:rFonts w:ascii="Book Antiqua" w:hAnsi="Book Antiqua" w:cs="宋体"/>
          <w:b/>
          <w:bCs/>
          <w:color w:val="000000"/>
          <w:sz w:val="24"/>
          <w:szCs w:val="24"/>
          <w:lang w:eastAsia="zh-CN"/>
        </w:rPr>
        <w:t>Ekstrand AJ</w:t>
      </w:r>
      <w:r w:rsidRPr="00196FE2">
        <w:rPr>
          <w:rFonts w:ascii="Book Antiqua" w:hAnsi="Book Antiqua" w:cs="宋体"/>
          <w:color w:val="000000"/>
          <w:sz w:val="24"/>
          <w:szCs w:val="24"/>
          <w:lang w:eastAsia="zh-CN"/>
        </w:rPr>
        <w:t>, James CD, Cavenee WK, Seliger B, Pettersson RF, Collins VP. Genes for epidermal growth factor receptor, transforming growth factor alpha, and epidermal growth factor and their expression in human gliomas in vivo.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1991; </w:t>
      </w:r>
      <w:r w:rsidRPr="00196FE2">
        <w:rPr>
          <w:rFonts w:ascii="Book Antiqua" w:hAnsi="Book Antiqua" w:cs="宋体"/>
          <w:b/>
          <w:bCs/>
          <w:color w:val="000000"/>
          <w:sz w:val="24"/>
          <w:szCs w:val="24"/>
          <w:lang w:eastAsia="zh-CN"/>
        </w:rPr>
        <w:t>51</w:t>
      </w:r>
      <w:r w:rsidRPr="00196FE2">
        <w:rPr>
          <w:rFonts w:ascii="Book Antiqua" w:hAnsi="Book Antiqua" w:cs="宋体"/>
          <w:color w:val="000000"/>
          <w:sz w:val="24"/>
          <w:szCs w:val="24"/>
          <w:lang w:eastAsia="zh-CN"/>
        </w:rPr>
        <w:t>: 2164-2172 [PMID: 2009534]</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19 </w:t>
      </w:r>
      <w:r w:rsidRPr="00196FE2">
        <w:rPr>
          <w:rFonts w:ascii="Book Antiqua" w:hAnsi="Book Antiqua" w:cs="宋体"/>
          <w:b/>
          <w:bCs/>
          <w:color w:val="000000"/>
          <w:sz w:val="24"/>
          <w:szCs w:val="24"/>
          <w:lang w:eastAsia="zh-CN"/>
        </w:rPr>
        <w:t>Aldape KD</w:t>
      </w:r>
      <w:r w:rsidRPr="00196FE2">
        <w:rPr>
          <w:rFonts w:ascii="Book Antiqua" w:hAnsi="Book Antiqua" w:cs="宋体"/>
          <w:color w:val="000000"/>
          <w:sz w:val="24"/>
          <w:szCs w:val="24"/>
          <w:lang w:eastAsia="zh-CN"/>
        </w:rPr>
        <w:t xml:space="preserve">, Ballman K, Furth A, Buckner JC, Giannini C, Burger PC, Scheithauer BW, Jenkins RB, James CD. </w:t>
      </w:r>
      <w:proofErr w:type="gramStart"/>
      <w:r w:rsidRPr="00196FE2">
        <w:rPr>
          <w:rFonts w:ascii="Book Antiqua" w:hAnsi="Book Antiqua" w:cs="宋体"/>
          <w:color w:val="000000"/>
          <w:sz w:val="24"/>
          <w:szCs w:val="24"/>
          <w:lang w:eastAsia="zh-CN"/>
        </w:rPr>
        <w:t>Immunohistochemical detection of EGFRvIII in high malignancy grade astrocytomas and evaluation of prognostic significance.</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J Neuropathol Exp Neurol</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63</w:t>
      </w:r>
      <w:r w:rsidRPr="00196FE2">
        <w:rPr>
          <w:rFonts w:ascii="Book Antiqua" w:hAnsi="Book Antiqua" w:cs="宋体"/>
          <w:color w:val="000000"/>
          <w:sz w:val="24"/>
          <w:szCs w:val="24"/>
          <w:lang w:eastAsia="zh-CN"/>
        </w:rPr>
        <w:t>: 700-707 [PMID: 15290895]</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20 </w:t>
      </w:r>
      <w:r w:rsidRPr="00196FE2">
        <w:rPr>
          <w:rFonts w:ascii="Book Antiqua" w:hAnsi="Book Antiqua" w:cs="宋体"/>
          <w:b/>
          <w:bCs/>
          <w:color w:val="000000"/>
          <w:sz w:val="24"/>
          <w:szCs w:val="24"/>
          <w:lang w:eastAsia="zh-CN"/>
        </w:rPr>
        <w:t>Dunn GP</w:t>
      </w:r>
      <w:r w:rsidRPr="00196FE2">
        <w:rPr>
          <w:rFonts w:ascii="Book Antiqua" w:hAnsi="Book Antiqua" w:cs="宋体"/>
          <w:color w:val="000000"/>
          <w:sz w:val="24"/>
          <w:szCs w:val="24"/>
          <w:lang w:eastAsia="zh-CN"/>
        </w:rPr>
        <w:t xml:space="preserve">, Rinne ML, Wykosky J, Genovese G, Quayle SN, Dunn IF, Agarwalla PK, Chheda MG, Campos B, Wang A, Brennan C, Ligon KL, Furnari F, Cavenee WK, Depinho RA, Chin L, Hahn WC. </w:t>
      </w:r>
      <w:proofErr w:type="gramStart"/>
      <w:r w:rsidRPr="00196FE2">
        <w:rPr>
          <w:rFonts w:ascii="Book Antiqua" w:hAnsi="Book Antiqua" w:cs="宋体"/>
          <w:color w:val="000000"/>
          <w:sz w:val="24"/>
          <w:szCs w:val="24"/>
          <w:lang w:eastAsia="zh-CN"/>
        </w:rPr>
        <w:t>Emerging insights into the molecular and cellular basis of glioblastoma.</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Genes Dev</w:t>
      </w:r>
      <w:r w:rsidRPr="00196FE2">
        <w:rPr>
          <w:rFonts w:ascii="Book Antiqua" w:hAnsi="Book Antiqua" w:cs="宋体"/>
          <w:color w:val="000000"/>
          <w:sz w:val="24"/>
          <w:szCs w:val="24"/>
          <w:lang w:eastAsia="zh-CN"/>
        </w:rPr>
        <w:t> 2012; </w:t>
      </w:r>
      <w:r w:rsidRPr="00196FE2">
        <w:rPr>
          <w:rFonts w:ascii="Book Antiqua" w:hAnsi="Book Antiqua" w:cs="宋体"/>
          <w:b/>
          <w:bCs/>
          <w:color w:val="000000"/>
          <w:sz w:val="24"/>
          <w:szCs w:val="24"/>
          <w:lang w:eastAsia="zh-CN"/>
        </w:rPr>
        <w:t>26</w:t>
      </w:r>
      <w:r w:rsidRPr="00196FE2">
        <w:rPr>
          <w:rFonts w:ascii="Book Antiqua" w:hAnsi="Book Antiqua" w:cs="宋体"/>
          <w:color w:val="000000"/>
          <w:sz w:val="24"/>
          <w:szCs w:val="24"/>
          <w:lang w:eastAsia="zh-CN"/>
        </w:rPr>
        <w:t>: 756-784 [PMID: 22508724 DOI: 10.1101/gad.187922.112]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21 </w:t>
      </w:r>
      <w:r w:rsidRPr="00196FE2">
        <w:rPr>
          <w:rFonts w:ascii="Book Antiqua" w:hAnsi="Book Antiqua" w:cs="宋体"/>
          <w:b/>
          <w:bCs/>
          <w:color w:val="000000"/>
          <w:sz w:val="24"/>
          <w:szCs w:val="24"/>
          <w:lang w:eastAsia="zh-CN"/>
        </w:rPr>
        <w:t>Paez JG</w:t>
      </w:r>
      <w:r w:rsidRPr="00196FE2">
        <w:rPr>
          <w:rFonts w:ascii="Book Antiqua" w:hAnsi="Book Antiqua" w:cs="宋体"/>
          <w:color w:val="000000"/>
          <w:sz w:val="24"/>
          <w:szCs w:val="24"/>
          <w:lang w:eastAsia="zh-CN"/>
        </w:rPr>
        <w:t xml:space="preserve">, Jänne PA, Lee JC, Tracy S, Greulich H, Gabriel S, Herman P, Kaye FJ, Lindeman N, Boggon TJ, Naoki K, Sasaki H, Fujii Y, Eck MJ, Sellers WR, Johnson BE, Meyerson M. EGFR mutations in lung cancer: correlation with clinical response to </w:t>
      </w:r>
      <w:r w:rsidRPr="00196FE2">
        <w:rPr>
          <w:rFonts w:ascii="Book Antiqua" w:hAnsi="Book Antiqua" w:cs="宋体"/>
          <w:color w:val="000000"/>
          <w:sz w:val="24"/>
          <w:szCs w:val="24"/>
          <w:lang w:eastAsia="zh-CN"/>
        </w:rPr>
        <w:lastRenderedPageBreak/>
        <w:t>gefitinib therapy. </w:t>
      </w:r>
      <w:r w:rsidRPr="00196FE2">
        <w:rPr>
          <w:rFonts w:ascii="Book Antiqua" w:hAnsi="Book Antiqua" w:cs="宋体"/>
          <w:i/>
          <w:iCs/>
          <w:color w:val="000000"/>
          <w:sz w:val="24"/>
          <w:szCs w:val="24"/>
          <w:lang w:eastAsia="zh-CN"/>
        </w:rPr>
        <w:t>Science</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304</w:t>
      </w:r>
      <w:r w:rsidRPr="00196FE2">
        <w:rPr>
          <w:rFonts w:ascii="Book Antiqua" w:hAnsi="Book Antiqua" w:cs="宋体"/>
          <w:color w:val="000000"/>
          <w:sz w:val="24"/>
          <w:szCs w:val="24"/>
          <w:lang w:eastAsia="zh-CN"/>
        </w:rPr>
        <w:t>: 1497-1500 [PMID: 15118125 DOI: 10.1126/science.1099314</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22 </w:t>
      </w:r>
      <w:r w:rsidRPr="00196FE2">
        <w:rPr>
          <w:rFonts w:ascii="Book Antiqua" w:hAnsi="Book Antiqua" w:cs="宋体"/>
          <w:b/>
          <w:bCs/>
          <w:color w:val="000000"/>
          <w:sz w:val="24"/>
          <w:szCs w:val="24"/>
          <w:lang w:eastAsia="zh-CN"/>
        </w:rPr>
        <w:t>Lynch TJ</w:t>
      </w:r>
      <w:r w:rsidRPr="00196FE2">
        <w:rPr>
          <w:rFonts w:ascii="Book Antiqua" w:hAnsi="Book Antiqua" w:cs="宋体"/>
          <w:color w:val="000000"/>
          <w:sz w:val="24"/>
          <w:szCs w:val="24"/>
          <w:lang w:eastAsia="zh-CN"/>
        </w:rPr>
        <w:t xml:space="preserve">, Bell DW, Sordella R, Gurubhagavatula S, Okimoto RA, Brannigan BW, Harris PL, Haserlat SM, Supko JG, Haluska FG, Louis DN, Christiani DC, Settleman J, Haber DA. </w:t>
      </w:r>
      <w:proofErr w:type="gramStart"/>
      <w:r w:rsidRPr="00196FE2">
        <w:rPr>
          <w:rFonts w:ascii="Book Antiqua" w:hAnsi="Book Antiqua" w:cs="宋体"/>
          <w:color w:val="000000"/>
          <w:sz w:val="24"/>
          <w:szCs w:val="24"/>
          <w:lang w:eastAsia="zh-CN"/>
        </w:rPr>
        <w:t>Activating mutations in the epidermal growth factor receptor underlying responsiveness of non-small-cell lung cancer to gefitinib.</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 Engl J Med</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350</w:t>
      </w:r>
      <w:r w:rsidRPr="00196FE2">
        <w:rPr>
          <w:rFonts w:ascii="Book Antiqua" w:hAnsi="Book Antiqua" w:cs="宋体"/>
          <w:color w:val="000000"/>
          <w:sz w:val="24"/>
          <w:szCs w:val="24"/>
          <w:lang w:eastAsia="zh-CN"/>
        </w:rPr>
        <w:t>: 2129-2139 [PMID: 15118073 DOI: 10.1056/NEJMoa040938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23 </w:t>
      </w:r>
      <w:r w:rsidRPr="00196FE2">
        <w:rPr>
          <w:rFonts w:ascii="Book Antiqua" w:hAnsi="Book Antiqua" w:cs="宋体"/>
          <w:b/>
          <w:bCs/>
          <w:color w:val="000000"/>
          <w:sz w:val="24"/>
          <w:szCs w:val="24"/>
          <w:lang w:eastAsia="zh-CN"/>
        </w:rPr>
        <w:t>Sordella R</w:t>
      </w:r>
      <w:r w:rsidRPr="00196FE2">
        <w:rPr>
          <w:rFonts w:ascii="Book Antiqua" w:hAnsi="Book Antiqua" w:cs="宋体"/>
          <w:color w:val="000000"/>
          <w:sz w:val="24"/>
          <w:szCs w:val="24"/>
          <w:lang w:eastAsia="zh-CN"/>
        </w:rPr>
        <w:t>, Bell DW, Haber DA, Settleman J. Gefitinib-sensitizing EGFR mutations in lung cancer activate anti-apoptotic pathways. </w:t>
      </w:r>
      <w:r w:rsidRPr="00196FE2">
        <w:rPr>
          <w:rFonts w:ascii="Book Antiqua" w:hAnsi="Book Antiqua" w:cs="宋体"/>
          <w:i/>
          <w:iCs/>
          <w:color w:val="000000"/>
          <w:sz w:val="24"/>
          <w:szCs w:val="24"/>
          <w:lang w:eastAsia="zh-CN"/>
        </w:rPr>
        <w:t>Science</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305</w:t>
      </w:r>
      <w:r w:rsidRPr="00196FE2">
        <w:rPr>
          <w:rFonts w:ascii="Book Antiqua" w:hAnsi="Book Antiqua" w:cs="宋体"/>
          <w:color w:val="000000"/>
          <w:sz w:val="24"/>
          <w:szCs w:val="24"/>
          <w:lang w:eastAsia="zh-CN"/>
        </w:rPr>
        <w:t>: 1163-1167 [PMID: 15284455 DOI: 10.1126/science.1101637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24 </w:t>
      </w:r>
      <w:r w:rsidRPr="00196FE2">
        <w:rPr>
          <w:rFonts w:ascii="Book Antiqua" w:hAnsi="Book Antiqua" w:cs="宋体"/>
          <w:b/>
          <w:bCs/>
          <w:color w:val="000000"/>
          <w:sz w:val="24"/>
          <w:szCs w:val="24"/>
          <w:lang w:eastAsia="zh-CN"/>
        </w:rPr>
        <w:t>Johnson JR</w:t>
      </w:r>
      <w:r w:rsidRPr="00196FE2">
        <w:rPr>
          <w:rFonts w:ascii="Book Antiqua" w:hAnsi="Book Antiqua" w:cs="宋体"/>
          <w:color w:val="000000"/>
          <w:sz w:val="24"/>
          <w:szCs w:val="24"/>
          <w:lang w:eastAsia="zh-CN"/>
        </w:rPr>
        <w:t>, Cohen M, Sridhara R, Chen YF, Williams GM, Duan J, Gobburu J, Booth B, Benson K, Leighton J, Hsieh LS, Chidambaram N, Zimmerman P, Pazdur R. Approval summary for erlotinib for treatment of patients with locally advanced or metastatic non-small cell lung cancer after failure of at least one prior chemotherapy regimen.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11</w:t>
      </w:r>
      <w:r w:rsidRPr="00196FE2">
        <w:rPr>
          <w:rFonts w:ascii="Book Antiqua" w:hAnsi="Book Antiqua" w:cs="宋体"/>
          <w:color w:val="000000"/>
          <w:sz w:val="24"/>
          <w:szCs w:val="24"/>
          <w:lang w:eastAsia="zh-CN"/>
        </w:rPr>
        <w:t>: 6414-6421 [PMID: 16166415 DOI: 10.1158/1078-0432.CCR-05-0790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25 </w:t>
      </w:r>
      <w:r w:rsidRPr="00196FE2">
        <w:rPr>
          <w:rFonts w:ascii="Book Antiqua" w:hAnsi="Book Antiqua" w:cs="宋体"/>
          <w:b/>
          <w:bCs/>
          <w:color w:val="000000"/>
          <w:sz w:val="24"/>
          <w:szCs w:val="24"/>
          <w:lang w:eastAsia="zh-CN"/>
        </w:rPr>
        <w:t>Johnson BE</w:t>
      </w:r>
      <w:r w:rsidRPr="00196FE2">
        <w:rPr>
          <w:rFonts w:ascii="Book Antiqua" w:hAnsi="Book Antiqua" w:cs="宋体"/>
          <w:color w:val="000000"/>
          <w:sz w:val="24"/>
          <w:szCs w:val="24"/>
          <w:lang w:eastAsia="zh-CN"/>
        </w:rPr>
        <w:t>, Jänne PA. Epidermal growth factor receptor mutations in patients with non-small cell lung cancer.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65</w:t>
      </w:r>
      <w:r w:rsidRPr="00196FE2">
        <w:rPr>
          <w:rFonts w:ascii="Book Antiqua" w:hAnsi="Book Antiqua" w:cs="宋体"/>
          <w:color w:val="000000"/>
          <w:sz w:val="24"/>
          <w:szCs w:val="24"/>
          <w:lang w:eastAsia="zh-CN"/>
        </w:rPr>
        <w:t>: 7525-7529 [PMID: 16140912 DOI: 10.1158/0008-5472.CAN-05-1257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26 </w:t>
      </w:r>
      <w:r w:rsidRPr="00196FE2">
        <w:rPr>
          <w:rFonts w:ascii="Book Antiqua" w:hAnsi="Book Antiqua" w:cs="宋体"/>
          <w:b/>
          <w:bCs/>
          <w:color w:val="000000"/>
          <w:sz w:val="24"/>
          <w:szCs w:val="24"/>
          <w:lang w:eastAsia="zh-CN"/>
        </w:rPr>
        <w:t>Balak MN</w:t>
      </w:r>
      <w:r w:rsidRPr="00196FE2">
        <w:rPr>
          <w:rFonts w:ascii="Book Antiqua" w:hAnsi="Book Antiqua" w:cs="宋体"/>
          <w:color w:val="000000"/>
          <w:sz w:val="24"/>
          <w:szCs w:val="24"/>
          <w:lang w:eastAsia="zh-CN"/>
        </w:rPr>
        <w:t>, Gong Y, Riely GJ, Somwar R, Li AR, Zakowski MF, Chiang A, Yang G, Ouerfelli O, Kris MG, Ladanyi M, Miller VA, Pao W. Novel D761Y and common secondary T790M mutations in epidermal growth factor receptor-mutant lung adenocarcinomas with acquired resistance to kinase inhibitors.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6494-6501 [PMID: 17085664 DOI: 10.1158/1078-0432.CCR-06-1570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27 </w:t>
      </w:r>
      <w:r w:rsidRPr="00196FE2">
        <w:rPr>
          <w:rFonts w:ascii="Book Antiqua" w:hAnsi="Book Antiqua" w:cs="宋体"/>
          <w:b/>
          <w:bCs/>
          <w:color w:val="000000"/>
          <w:sz w:val="24"/>
          <w:szCs w:val="24"/>
          <w:lang w:eastAsia="zh-CN"/>
        </w:rPr>
        <w:t>Dearden S</w:t>
      </w:r>
      <w:r w:rsidRPr="00196FE2">
        <w:rPr>
          <w:rFonts w:ascii="Book Antiqua" w:hAnsi="Book Antiqua" w:cs="宋体"/>
          <w:color w:val="000000"/>
          <w:sz w:val="24"/>
          <w:szCs w:val="24"/>
          <w:lang w:eastAsia="zh-CN"/>
        </w:rPr>
        <w:t>, Stevens J, Wu YL, Blowers D. Mutation incidence and coincidence in non small-cell lung cancer: meta-analyses by ethnicity and histology (mutMap). </w:t>
      </w:r>
      <w:r w:rsidRPr="00196FE2">
        <w:rPr>
          <w:rFonts w:ascii="Book Antiqua" w:hAnsi="Book Antiqua" w:cs="宋体"/>
          <w:i/>
          <w:iCs/>
          <w:color w:val="000000"/>
          <w:sz w:val="24"/>
          <w:szCs w:val="24"/>
          <w:lang w:eastAsia="zh-CN"/>
        </w:rPr>
        <w:t>Ann Oncol</w:t>
      </w:r>
      <w:r w:rsidRPr="00196FE2">
        <w:rPr>
          <w:rFonts w:ascii="Book Antiqua" w:hAnsi="Book Antiqua" w:cs="宋体"/>
          <w:color w:val="000000"/>
          <w:sz w:val="24"/>
          <w:szCs w:val="24"/>
          <w:lang w:eastAsia="zh-CN"/>
        </w:rPr>
        <w:t> 2013; </w:t>
      </w:r>
      <w:r w:rsidRPr="00196FE2">
        <w:rPr>
          <w:rFonts w:ascii="Book Antiqua" w:hAnsi="Book Antiqua" w:cs="宋体"/>
          <w:b/>
          <w:bCs/>
          <w:color w:val="000000"/>
          <w:sz w:val="24"/>
          <w:szCs w:val="24"/>
          <w:lang w:eastAsia="zh-CN"/>
        </w:rPr>
        <w:t>24</w:t>
      </w:r>
      <w:r w:rsidRPr="00196FE2">
        <w:rPr>
          <w:rFonts w:ascii="Book Antiqua" w:hAnsi="Book Antiqua" w:cs="宋体"/>
          <w:color w:val="000000"/>
          <w:sz w:val="24"/>
          <w:szCs w:val="24"/>
          <w:lang w:eastAsia="zh-CN"/>
        </w:rPr>
        <w:t>: 2371-2376 [PMID: 23723294 DOI: 10.1093/annonc/mdt205]</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28 </w:t>
      </w:r>
      <w:r w:rsidRPr="00196FE2">
        <w:rPr>
          <w:rFonts w:ascii="Book Antiqua" w:hAnsi="Book Antiqua" w:cs="宋体"/>
          <w:b/>
          <w:bCs/>
          <w:color w:val="000000"/>
          <w:sz w:val="24"/>
          <w:szCs w:val="24"/>
          <w:lang w:eastAsia="zh-CN"/>
        </w:rPr>
        <w:t>Yun CH</w:t>
      </w:r>
      <w:r w:rsidRPr="00196FE2">
        <w:rPr>
          <w:rFonts w:ascii="Book Antiqua" w:hAnsi="Book Antiqua" w:cs="宋体"/>
          <w:color w:val="000000"/>
          <w:sz w:val="24"/>
          <w:szCs w:val="24"/>
          <w:lang w:eastAsia="zh-CN"/>
        </w:rPr>
        <w:t xml:space="preserve">, Boggon TJ, Li Y, Woo MS, Greulich H, Meyerson M, </w:t>
      </w:r>
      <w:proofErr w:type="gramStart"/>
      <w:r w:rsidRPr="00196FE2">
        <w:rPr>
          <w:rFonts w:ascii="Book Antiqua" w:hAnsi="Book Antiqua" w:cs="宋体"/>
          <w:color w:val="000000"/>
          <w:sz w:val="24"/>
          <w:szCs w:val="24"/>
          <w:lang w:eastAsia="zh-CN"/>
        </w:rPr>
        <w:t>Eck</w:t>
      </w:r>
      <w:proofErr w:type="gramEnd"/>
      <w:r w:rsidRPr="00196FE2">
        <w:rPr>
          <w:rFonts w:ascii="Book Antiqua" w:hAnsi="Book Antiqua" w:cs="宋体"/>
          <w:color w:val="000000"/>
          <w:sz w:val="24"/>
          <w:szCs w:val="24"/>
          <w:lang w:eastAsia="zh-CN"/>
        </w:rPr>
        <w:t xml:space="preserve"> MJ. Structures of lung cancer-derived EGFR mutants and inhibitor complexes: mechanism of activation </w:t>
      </w:r>
      <w:r w:rsidRPr="00196FE2">
        <w:rPr>
          <w:rFonts w:ascii="Book Antiqua" w:hAnsi="Book Antiqua" w:cs="宋体"/>
          <w:color w:val="000000"/>
          <w:sz w:val="24"/>
          <w:szCs w:val="24"/>
          <w:lang w:eastAsia="zh-CN"/>
        </w:rPr>
        <w:lastRenderedPageBreak/>
        <w:t>and insights into differential inhibitor sensitivity. </w:t>
      </w:r>
      <w:r w:rsidRPr="00196FE2">
        <w:rPr>
          <w:rFonts w:ascii="Book Antiqua" w:hAnsi="Book Antiqua" w:cs="宋体"/>
          <w:i/>
          <w:iCs/>
          <w:color w:val="000000"/>
          <w:sz w:val="24"/>
          <w:szCs w:val="24"/>
          <w:lang w:eastAsia="zh-CN"/>
        </w:rPr>
        <w:t>Cancer Cell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11</w:t>
      </w:r>
      <w:r w:rsidRPr="00196FE2">
        <w:rPr>
          <w:rFonts w:ascii="Book Antiqua" w:hAnsi="Book Antiqua" w:cs="宋体"/>
          <w:color w:val="000000"/>
          <w:sz w:val="24"/>
          <w:szCs w:val="24"/>
          <w:lang w:eastAsia="zh-CN"/>
        </w:rPr>
        <w:t>: 217-227 [PMID: 17349580 DOI: 10.1016/j.ccr.2006.12.017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29 </w:t>
      </w:r>
      <w:r w:rsidRPr="00196FE2">
        <w:rPr>
          <w:rFonts w:ascii="Book Antiqua" w:hAnsi="Book Antiqua" w:cs="宋体"/>
          <w:b/>
          <w:bCs/>
          <w:color w:val="000000"/>
          <w:sz w:val="24"/>
          <w:szCs w:val="24"/>
          <w:lang w:eastAsia="zh-CN"/>
        </w:rPr>
        <w:t>Okabe T</w:t>
      </w:r>
      <w:r w:rsidRPr="00196FE2">
        <w:rPr>
          <w:rFonts w:ascii="Book Antiqua" w:hAnsi="Book Antiqua" w:cs="宋体"/>
          <w:color w:val="000000"/>
          <w:sz w:val="24"/>
          <w:szCs w:val="24"/>
          <w:lang w:eastAsia="zh-CN"/>
        </w:rPr>
        <w:t>, Okamoto I, Tamura K, Terashima M, Yoshida T, Satoh T, Takada M, Fukuoka M, Nakagawa K. Differential constitutive activation of the epidermal growth factor receptor in non-small cell lung cancer cells bearing EGFR gene mutation and amplification.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67</w:t>
      </w:r>
      <w:r w:rsidRPr="00196FE2">
        <w:rPr>
          <w:rFonts w:ascii="Book Antiqua" w:hAnsi="Book Antiqua" w:cs="宋体"/>
          <w:color w:val="000000"/>
          <w:sz w:val="24"/>
          <w:szCs w:val="24"/>
          <w:lang w:eastAsia="zh-CN"/>
        </w:rPr>
        <w:t>: 2046-2053 [PMID: 17332333 DOI: 10.1158/0008-5472.CAN-06-3339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30 </w:t>
      </w:r>
      <w:r w:rsidRPr="00196FE2">
        <w:rPr>
          <w:rFonts w:ascii="Book Antiqua" w:hAnsi="Book Antiqua" w:cs="宋体"/>
          <w:b/>
          <w:bCs/>
          <w:color w:val="000000"/>
          <w:sz w:val="24"/>
          <w:szCs w:val="24"/>
          <w:lang w:eastAsia="zh-CN"/>
        </w:rPr>
        <w:t>Shigematsu H</w:t>
      </w:r>
      <w:r w:rsidRPr="00196FE2">
        <w:rPr>
          <w:rFonts w:ascii="Book Antiqua" w:hAnsi="Book Antiqua" w:cs="宋体"/>
          <w:color w:val="000000"/>
          <w:sz w:val="24"/>
          <w:szCs w:val="24"/>
          <w:lang w:eastAsia="zh-CN"/>
        </w:rPr>
        <w:t xml:space="preserve">, Takahashi T, Nomura M, Majmudar K, Suzuki M, Lee H, Wistuba II, Fong KM, Toyooka S, Shimizu N, Fujisawa T, Minna JD, Gazdar AF. </w:t>
      </w:r>
      <w:proofErr w:type="gramStart"/>
      <w:r w:rsidRPr="00196FE2">
        <w:rPr>
          <w:rFonts w:ascii="Book Antiqua" w:hAnsi="Book Antiqua" w:cs="宋体"/>
          <w:color w:val="000000"/>
          <w:sz w:val="24"/>
          <w:szCs w:val="24"/>
          <w:lang w:eastAsia="zh-CN"/>
        </w:rPr>
        <w:t>Somatic mutations of the HER2 kinase domain in lung adenocarcinomas.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65</w:t>
      </w:r>
      <w:r w:rsidRPr="00196FE2">
        <w:rPr>
          <w:rFonts w:ascii="Book Antiqua" w:hAnsi="Book Antiqua" w:cs="宋体"/>
          <w:color w:val="000000"/>
          <w:sz w:val="24"/>
          <w:szCs w:val="24"/>
          <w:lang w:eastAsia="zh-CN"/>
        </w:rPr>
        <w:t>: 1642-1646 [PMID: 15753357 DOI: 10.1158/0008-5472.CAN-04-4235</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82791">
        <w:rPr>
          <w:rFonts w:ascii="Book Antiqua" w:hAnsi="Book Antiqua" w:cs="宋体"/>
          <w:color w:val="000000"/>
          <w:sz w:val="24"/>
          <w:szCs w:val="24"/>
          <w:lang w:eastAsia="zh-CN"/>
        </w:rPr>
        <w:t xml:space="preserve">31 </w:t>
      </w:r>
      <w:r w:rsidR="00182791" w:rsidRPr="00182791">
        <w:rPr>
          <w:rFonts w:ascii="Book Antiqua" w:hAnsi="Book Antiqua"/>
          <w:sz w:val="24"/>
          <w:szCs w:val="24"/>
        </w:rPr>
        <w:t>Cancer Genome Atlas Network</w:t>
      </w:r>
      <w:r w:rsidRPr="00182791">
        <w:rPr>
          <w:rFonts w:ascii="Book Antiqua" w:hAnsi="Book Antiqua" w:cs="宋体"/>
          <w:color w:val="000000"/>
          <w:sz w:val="24"/>
          <w:szCs w:val="24"/>
          <w:lang w:eastAsia="zh-CN"/>
        </w:rPr>
        <w:t>.</w:t>
      </w:r>
      <w:proofErr w:type="gramEnd"/>
      <w:r w:rsidRPr="00182791">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Comprehensive molecular portraits of human breast tumours.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Nature</w:t>
      </w:r>
      <w:r w:rsidRPr="00196FE2">
        <w:rPr>
          <w:rFonts w:ascii="Book Antiqua" w:hAnsi="Book Antiqua" w:cs="宋体"/>
          <w:color w:val="000000"/>
          <w:sz w:val="24"/>
          <w:szCs w:val="24"/>
          <w:lang w:eastAsia="zh-CN"/>
        </w:rPr>
        <w:t> 2012; </w:t>
      </w:r>
      <w:r w:rsidRPr="00196FE2">
        <w:rPr>
          <w:rFonts w:ascii="Book Antiqua" w:hAnsi="Book Antiqua" w:cs="宋体"/>
          <w:b/>
          <w:bCs/>
          <w:color w:val="000000"/>
          <w:sz w:val="24"/>
          <w:szCs w:val="24"/>
          <w:lang w:eastAsia="zh-CN"/>
        </w:rPr>
        <w:t>490</w:t>
      </w:r>
      <w:r w:rsidRPr="00196FE2">
        <w:rPr>
          <w:rFonts w:ascii="Book Antiqua" w:hAnsi="Book Antiqua" w:cs="宋体"/>
          <w:color w:val="000000"/>
          <w:sz w:val="24"/>
          <w:szCs w:val="24"/>
          <w:lang w:eastAsia="zh-CN"/>
        </w:rPr>
        <w:t>: 61-70 [PMID: 23000897 DOI: 10.1038/nature11412]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32 </w:t>
      </w:r>
      <w:r w:rsidRPr="00196FE2">
        <w:rPr>
          <w:rFonts w:ascii="Book Antiqua" w:hAnsi="Book Antiqua" w:cs="宋体"/>
          <w:b/>
          <w:bCs/>
          <w:color w:val="000000"/>
          <w:sz w:val="24"/>
          <w:szCs w:val="24"/>
          <w:lang w:eastAsia="zh-CN"/>
        </w:rPr>
        <w:t>Carey KD</w:t>
      </w:r>
      <w:r w:rsidRPr="00196FE2">
        <w:rPr>
          <w:rFonts w:ascii="Book Antiqua" w:hAnsi="Book Antiqua" w:cs="宋体"/>
          <w:color w:val="000000"/>
          <w:sz w:val="24"/>
          <w:szCs w:val="24"/>
          <w:lang w:eastAsia="zh-CN"/>
        </w:rPr>
        <w:t>, Garton AJ, Romero MS, Kahler J, Thomson S, Ross S, Park F, Haley JD, Gibson N, Sliwkowski MX. Kinetic analysis of epidermal growth factor receptor somatic mutant proteins shows increased sensitivity to the epidermal growth factor receptor tyrosine kinase inhibitor, erlotinib.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66</w:t>
      </w:r>
      <w:r w:rsidRPr="00196FE2">
        <w:rPr>
          <w:rFonts w:ascii="Book Antiqua" w:hAnsi="Book Antiqua" w:cs="宋体"/>
          <w:color w:val="000000"/>
          <w:sz w:val="24"/>
          <w:szCs w:val="24"/>
          <w:lang w:eastAsia="zh-CN"/>
        </w:rPr>
        <w:t>: 8163-8171 [PMID: 16912195 DOI: 10.1158/0008-5472.CAN-06-0453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33 </w:t>
      </w:r>
      <w:r w:rsidRPr="00196FE2">
        <w:rPr>
          <w:rFonts w:ascii="Book Antiqua" w:hAnsi="Book Antiqua" w:cs="宋体"/>
          <w:b/>
          <w:bCs/>
          <w:color w:val="000000"/>
          <w:sz w:val="24"/>
          <w:szCs w:val="24"/>
          <w:lang w:eastAsia="zh-CN"/>
        </w:rPr>
        <w:t>Jackman DM</w:t>
      </w:r>
      <w:r w:rsidRPr="00196FE2">
        <w:rPr>
          <w:rFonts w:ascii="Book Antiqua" w:hAnsi="Book Antiqua" w:cs="宋体"/>
          <w:color w:val="000000"/>
          <w:sz w:val="24"/>
          <w:szCs w:val="24"/>
          <w:lang w:eastAsia="zh-CN"/>
        </w:rPr>
        <w:t>, Yeap BY, Sequist LV, Lindeman N, Holmes AJ, Joshi VA, Bell DW, Huberman MS, Halmos B, Rabin MS, Haber DA, Lynch TJ, Meyerson M, Johnson BE, Jänne PA. Exon 19 deletion mutations of epidermal growth factor receptor are associated with prolonged survival in non-small cell lung cancer patients treated with gefitinib or erlotinib.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3908-3914 [PMID: 16818686 DOI: 10.1158/1078-0432.CCR-06-0462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34 </w:t>
      </w:r>
      <w:r w:rsidRPr="00196FE2">
        <w:rPr>
          <w:rFonts w:ascii="Book Antiqua" w:hAnsi="Book Antiqua" w:cs="宋体"/>
          <w:b/>
          <w:bCs/>
          <w:color w:val="000000"/>
          <w:sz w:val="24"/>
          <w:szCs w:val="24"/>
          <w:lang w:eastAsia="zh-CN"/>
        </w:rPr>
        <w:t>Cappuzzo F</w:t>
      </w:r>
      <w:r w:rsidRPr="00196FE2">
        <w:rPr>
          <w:rFonts w:ascii="Book Antiqua" w:hAnsi="Book Antiqua" w:cs="宋体"/>
          <w:color w:val="000000"/>
          <w:sz w:val="24"/>
          <w:szCs w:val="24"/>
          <w:lang w:eastAsia="zh-CN"/>
        </w:rPr>
        <w:t>, Hirsch FR, Rossi E, Bartolini S, Ceresoli GL, Bemis L, Haney J, Witta S, Danenberg K, Domenichini I, Ludovini V, Magrini E, Gregorc V, Doglioni C, Sidoni A, Tonato M, Franklin WA, Crino L, Bunn PA, Varella-Garcia M. Epidermal growth factor receptor gene and protein and gefitinib sensitivity in non-small-cell lung cancer. </w:t>
      </w:r>
      <w:r w:rsidRPr="00196FE2">
        <w:rPr>
          <w:rFonts w:ascii="Book Antiqua" w:hAnsi="Book Antiqua" w:cs="宋体"/>
          <w:i/>
          <w:iCs/>
          <w:color w:val="000000"/>
          <w:sz w:val="24"/>
          <w:szCs w:val="24"/>
          <w:lang w:eastAsia="zh-CN"/>
        </w:rPr>
        <w:t>J Natl Cancer Inst</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97</w:t>
      </w:r>
      <w:r w:rsidRPr="00196FE2">
        <w:rPr>
          <w:rFonts w:ascii="Book Antiqua" w:hAnsi="Book Antiqua" w:cs="宋体"/>
          <w:color w:val="000000"/>
          <w:sz w:val="24"/>
          <w:szCs w:val="24"/>
          <w:lang w:eastAsia="zh-CN"/>
        </w:rPr>
        <w:t>: 643-655 [PMID: 15870435 DOI: 10.1093/jnci/dji112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35 </w:t>
      </w:r>
      <w:r w:rsidRPr="00196FE2">
        <w:rPr>
          <w:rFonts w:ascii="Book Antiqua" w:hAnsi="Book Antiqua" w:cs="宋体"/>
          <w:b/>
          <w:bCs/>
          <w:color w:val="000000"/>
          <w:sz w:val="24"/>
          <w:szCs w:val="24"/>
          <w:lang w:eastAsia="zh-CN"/>
        </w:rPr>
        <w:t>Nakamura H</w:t>
      </w:r>
      <w:r w:rsidRPr="00196FE2">
        <w:rPr>
          <w:rFonts w:ascii="Book Antiqua" w:hAnsi="Book Antiqua" w:cs="宋体"/>
          <w:color w:val="000000"/>
          <w:sz w:val="24"/>
          <w:szCs w:val="24"/>
          <w:lang w:eastAsia="zh-CN"/>
        </w:rPr>
        <w:t>, Kawasaki N, Taguchi M, Kabasawa K. Survival impact of epidermal growth factor receptor overexpression in patients with non-small cell lung cancer: a meta-analysis. </w:t>
      </w:r>
      <w:r w:rsidRPr="00196FE2">
        <w:rPr>
          <w:rFonts w:ascii="Book Antiqua" w:hAnsi="Book Antiqua" w:cs="宋体"/>
          <w:i/>
          <w:iCs/>
          <w:color w:val="000000"/>
          <w:sz w:val="24"/>
          <w:szCs w:val="24"/>
          <w:lang w:eastAsia="zh-CN"/>
        </w:rPr>
        <w:t>Thorax</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61</w:t>
      </w:r>
      <w:r w:rsidRPr="00196FE2">
        <w:rPr>
          <w:rFonts w:ascii="Book Antiqua" w:hAnsi="Book Antiqua" w:cs="宋体"/>
          <w:color w:val="000000"/>
          <w:sz w:val="24"/>
          <w:szCs w:val="24"/>
          <w:lang w:eastAsia="zh-CN"/>
        </w:rPr>
        <w:t>: 140-145 [PMID: 16284218 DOI: 10.1136/thx.2005.042275</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36 </w:t>
      </w:r>
      <w:r w:rsidRPr="00196FE2">
        <w:rPr>
          <w:rFonts w:ascii="Book Antiqua" w:hAnsi="Book Antiqua" w:cs="宋体"/>
          <w:b/>
          <w:bCs/>
          <w:color w:val="000000"/>
          <w:sz w:val="24"/>
          <w:szCs w:val="24"/>
          <w:lang w:eastAsia="zh-CN"/>
        </w:rPr>
        <w:t>Lynch TJ</w:t>
      </w:r>
      <w:r w:rsidRPr="00196FE2">
        <w:rPr>
          <w:rFonts w:ascii="Book Antiqua" w:hAnsi="Book Antiqua" w:cs="宋体"/>
          <w:color w:val="000000"/>
          <w:sz w:val="24"/>
          <w:szCs w:val="24"/>
          <w:lang w:eastAsia="zh-CN"/>
        </w:rPr>
        <w:t>, Adjei AA, Bunn PA, Eisen TG, Engelman J, Goss GD, Haber DA, Heymach JV, Jänne PA, Johnson BE, Johnson DH, Lilenbaum RC, Meyerson M, Sandler AB, Sequist LV, Settleman J, Wong KK, Hart CS. Summary statement: novel agents in the treatment of lung cancer: advances in epidermal growth factor receptor-targeted agents.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4365s-4371s [PMID: 16857812 DOI: 10.1158/1078-0432.CCR-06-1005</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37 </w:t>
      </w:r>
      <w:r w:rsidRPr="00196FE2">
        <w:rPr>
          <w:rFonts w:ascii="Book Antiqua" w:hAnsi="Book Antiqua" w:cs="宋体"/>
          <w:b/>
          <w:bCs/>
          <w:color w:val="000000"/>
          <w:sz w:val="24"/>
          <w:szCs w:val="24"/>
          <w:lang w:eastAsia="zh-CN"/>
        </w:rPr>
        <w:t>Hirata A</w:t>
      </w:r>
      <w:r w:rsidRPr="00196FE2">
        <w:rPr>
          <w:rFonts w:ascii="Book Antiqua" w:hAnsi="Book Antiqua" w:cs="宋体"/>
          <w:color w:val="000000"/>
          <w:sz w:val="24"/>
          <w:szCs w:val="24"/>
          <w:lang w:eastAsia="zh-CN"/>
        </w:rPr>
        <w:t>, Hosoi F, Miyagawa M, Ueda S, Naito S, Fujii T, Kuwano M, Ono M. HER2 overexpression increases sensitivity to gefitinib, an epidermal growth factor receptor tyrosine kinase inhibitor, through inhibition of HER2/HER3 heterodimer formation in lung cancer cells.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65</w:t>
      </w:r>
      <w:r w:rsidRPr="00196FE2">
        <w:rPr>
          <w:rFonts w:ascii="Book Antiqua" w:hAnsi="Book Antiqua" w:cs="宋体"/>
          <w:color w:val="000000"/>
          <w:sz w:val="24"/>
          <w:szCs w:val="24"/>
          <w:lang w:eastAsia="zh-CN"/>
        </w:rPr>
        <w:t>: 4253-4260 [PMID: 15899817 DOI: 10.1158/0008-5472.CAN-04-2748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38 </w:t>
      </w:r>
      <w:r w:rsidRPr="00196FE2">
        <w:rPr>
          <w:rFonts w:ascii="Book Antiqua" w:hAnsi="Book Antiqua" w:cs="宋体"/>
          <w:b/>
          <w:bCs/>
          <w:color w:val="000000"/>
          <w:sz w:val="24"/>
          <w:szCs w:val="24"/>
          <w:lang w:eastAsia="zh-CN"/>
        </w:rPr>
        <w:t>Erjala K</w:t>
      </w:r>
      <w:r w:rsidRPr="00196FE2">
        <w:rPr>
          <w:rFonts w:ascii="Book Antiqua" w:hAnsi="Book Antiqua" w:cs="宋体"/>
          <w:color w:val="000000"/>
          <w:sz w:val="24"/>
          <w:szCs w:val="24"/>
          <w:lang w:eastAsia="zh-CN"/>
        </w:rPr>
        <w:t>, Sundvall M, Junttila TT, Zhang N, Savisalo M, Mali P, Kulmala J, Pulkkinen J, Grenman R, Elenius K. Signaling via ErbB2 and ErbB3 associates with resistance and epidermal growth factor receptor (EGFR) amplification with sensitivity to EGFR inhibitor gefitinib in head and neck squamous cell carcinoma cells.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4103-4111 [PMID: 16818711 DOI: 10.1158/1078-0432.CCR-05-2404</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39 </w:t>
      </w:r>
      <w:r w:rsidRPr="00196FE2">
        <w:rPr>
          <w:rFonts w:ascii="Book Antiqua" w:hAnsi="Book Antiqua" w:cs="宋体"/>
          <w:b/>
          <w:bCs/>
          <w:color w:val="000000"/>
          <w:sz w:val="24"/>
          <w:szCs w:val="24"/>
          <w:lang w:eastAsia="zh-CN"/>
        </w:rPr>
        <w:t>Cusatis G</w:t>
      </w:r>
      <w:r w:rsidRPr="00196FE2">
        <w:rPr>
          <w:rFonts w:ascii="Book Antiqua" w:hAnsi="Book Antiqua" w:cs="宋体"/>
          <w:color w:val="000000"/>
          <w:sz w:val="24"/>
          <w:szCs w:val="24"/>
          <w:lang w:eastAsia="zh-CN"/>
        </w:rPr>
        <w:t>, Gregorc V, Li J, Spreafico A, Ingersoll RG, Verweij J, Ludovini V, Villa E, Hidalgo M, Sparreboom A, Baker SD. Pharmacogenetics of ABCG2 and adverse reactions to gefitinib. </w:t>
      </w:r>
      <w:r w:rsidRPr="00196FE2">
        <w:rPr>
          <w:rFonts w:ascii="Book Antiqua" w:hAnsi="Book Antiqua" w:cs="宋体"/>
          <w:i/>
          <w:iCs/>
          <w:color w:val="000000"/>
          <w:sz w:val="24"/>
          <w:szCs w:val="24"/>
          <w:lang w:eastAsia="zh-CN"/>
        </w:rPr>
        <w:t>J Natl Cancer Inst</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98</w:t>
      </w:r>
      <w:r w:rsidRPr="00196FE2">
        <w:rPr>
          <w:rFonts w:ascii="Book Antiqua" w:hAnsi="Book Antiqua" w:cs="宋体"/>
          <w:color w:val="000000"/>
          <w:sz w:val="24"/>
          <w:szCs w:val="24"/>
          <w:lang w:eastAsia="zh-CN"/>
        </w:rPr>
        <w:t>: 1739-1742 [PMID: 17148776 DOI: 10.1093/jnci/djj469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40 </w:t>
      </w:r>
      <w:r w:rsidRPr="00196FE2">
        <w:rPr>
          <w:rFonts w:ascii="Book Antiqua" w:hAnsi="Book Antiqua" w:cs="宋体"/>
          <w:b/>
          <w:bCs/>
          <w:color w:val="000000"/>
          <w:sz w:val="24"/>
          <w:szCs w:val="24"/>
          <w:lang w:eastAsia="zh-CN"/>
        </w:rPr>
        <w:t>Riely GJ</w:t>
      </w:r>
      <w:r w:rsidRPr="00196FE2">
        <w:rPr>
          <w:rFonts w:ascii="Book Antiqua" w:hAnsi="Book Antiqua" w:cs="宋体"/>
          <w:color w:val="000000"/>
          <w:sz w:val="24"/>
          <w:szCs w:val="24"/>
          <w:lang w:eastAsia="zh-CN"/>
        </w:rPr>
        <w:t>, Pao W, Pham D, Li AR, Rizvi N, Venkatraman ES, Zakowski MF, Kris MG, Ladanyi M, Miller VA. Clinical course of patients with non-small cell lung cancer and epidermal growth factor receptor exon 19 and exon 21 mutations treated with gefitinib or erlotinib.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839-844 [PMID: 16467097 DOI: 10.1158/1078-0432.CCR-05-1846</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41 </w:t>
      </w:r>
      <w:r w:rsidRPr="00196FE2">
        <w:rPr>
          <w:rFonts w:ascii="Book Antiqua" w:hAnsi="Book Antiqua" w:cs="宋体"/>
          <w:b/>
          <w:bCs/>
          <w:color w:val="000000"/>
          <w:sz w:val="24"/>
          <w:szCs w:val="24"/>
          <w:lang w:eastAsia="zh-CN"/>
        </w:rPr>
        <w:t>Pao W</w:t>
      </w:r>
      <w:r w:rsidRPr="00196FE2">
        <w:rPr>
          <w:rFonts w:ascii="Book Antiqua" w:hAnsi="Book Antiqua" w:cs="宋体"/>
          <w:color w:val="000000"/>
          <w:sz w:val="24"/>
          <w:szCs w:val="24"/>
          <w:lang w:eastAsia="zh-CN"/>
        </w:rPr>
        <w:t>, Miller VA, Politi KA, Riely GJ, Somwar R, Zakowski MF, Kris MG, Varmus H. Acquired resistance of lung adenocarcinomas to gefitinib or erlotinib is associated with a second mutation in the EGFR kinase domain. </w:t>
      </w:r>
      <w:r w:rsidRPr="00196FE2">
        <w:rPr>
          <w:rFonts w:ascii="Book Antiqua" w:hAnsi="Book Antiqua" w:cs="宋体"/>
          <w:i/>
          <w:iCs/>
          <w:color w:val="000000"/>
          <w:sz w:val="24"/>
          <w:szCs w:val="24"/>
          <w:lang w:eastAsia="zh-CN"/>
        </w:rPr>
        <w:t>PLoS Med</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2</w:t>
      </w:r>
      <w:r w:rsidRPr="00196FE2">
        <w:rPr>
          <w:rFonts w:ascii="Book Antiqua" w:hAnsi="Book Antiqua" w:cs="宋体"/>
          <w:color w:val="000000"/>
          <w:sz w:val="24"/>
          <w:szCs w:val="24"/>
          <w:lang w:eastAsia="zh-CN"/>
        </w:rPr>
        <w:t>: e73 [PMID: 15737014 DOI: 10.1371/journal.pmed.0020073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42 </w:t>
      </w:r>
      <w:r w:rsidRPr="00196FE2">
        <w:rPr>
          <w:rFonts w:ascii="Book Antiqua" w:hAnsi="Book Antiqua" w:cs="宋体"/>
          <w:b/>
          <w:bCs/>
          <w:color w:val="000000"/>
          <w:sz w:val="24"/>
          <w:szCs w:val="24"/>
          <w:lang w:eastAsia="zh-CN"/>
        </w:rPr>
        <w:t>Kobayashi S</w:t>
      </w:r>
      <w:r w:rsidRPr="00196FE2">
        <w:rPr>
          <w:rFonts w:ascii="Book Antiqua" w:hAnsi="Book Antiqua" w:cs="宋体"/>
          <w:color w:val="000000"/>
          <w:sz w:val="24"/>
          <w:szCs w:val="24"/>
          <w:lang w:eastAsia="zh-CN"/>
        </w:rPr>
        <w:t>, Boggon TJ, Dayaram T, Jänne PA, Kocher O, Meyerson M, Johnson BE, Eck MJ, Tenen DG, Halmos B. EGFR mutation and resistance of non-small-cell lung cancer to gefitinib. </w:t>
      </w:r>
      <w:r w:rsidRPr="00196FE2">
        <w:rPr>
          <w:rFonts w:ascii="Book Antiqua" w:hAnsi="Book Antiqua" w:cs="宋体"/>
          <w:i/>
          <w:iCs/>
          <w:color w:val="000000"/>
          <w:sz w:val="24"/>
          <w:szCs w:val="24"/>
          <w:lang w:eastAsia="zh-CN"/>
        </w:rPr>
        <w:t>N Engl J Med</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352</w:t>
      </w:r>
      <w:r w:rsidRPr="00196FE2">
        <w:rPr>
          <w:rFonts w:ascii="Book Antiqua" w:hAnsi="Book Antiqua" w:cs="宋体"/>
          <w:color w:val="000000"/>
          <w:sz w:val="24"/>
          <w:szCs w:val="24"/>
          <w:lang w:eastAsia="zh-CN"/>
        </w:rPr>
        <w:t>: 786-792 [PMID: 15728811 DOI: 10.1056/NEJMoa044238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43 </w:t>
      </w:r>
      <w:r w:rsidRPr="00196FE2">
        <w:rPr>
          <w:rFonts w:ascii="Book Antiqua" w:hAnsi="Book Antiqua" w:cs="宋体"/>
          <w:b/>
          <w:bCs/>
          <w:color w:val="000000"/>
          <w:sz w:val="24"/>
          <w:szCs w:val="24"/>
          <w:lang w:eastAsia="zh-CN"/>
        </w:rPr>
        <w:t>Yun CH</w:t>
      </w:r>
      <w:r w:rsidRPr="00196FE2">
        <w:rPr>
          <w:rFonts w:ascii="Book Antiqua" w:hAnsi="Book Antiqua" w:cs="宋体"/>
          <w:color w:val="000000"/>
          <w:sz w:val="24"/>
          <w:szCs w:val="24"/>
          <w:lang w:eastAsia="zh-CN"/>
        </w:rPr>
        <w:t xml:space="preserve">, Mengwasser KE, Toms AV, Woo MS, Greulich H, Wong KK, Meyerson M, </w:t>
      </w:r>
      <w:proofErr w:type="gramStart"/>
      <w:r w:rsidRPr="00196FE2">
        <w:rPr>
          <w:rFonts w:ascii="Book Antiqua" w:hAnsi="Book Antiqua" w:cs="宋体"/>
          <w:color w:val="000000"/>
          <w:sz w:val="24"/>
          <w:szCs w:val="24"/>
          <w:lang w:eastAsia="zh-CN"/>
        </w:rPr>
        <w:t>Eck</w:t>
      </w:r>
      <w:proofErr w:type="gramEnd"/>
      <w:r w:rsidRPr="00196FE2">
        <w:rPr>
          <w:rFonts w:ascii="Book Antiqua" w:hAnsi="Book Antiqua" w:cs="宋体"/>
          <w:color w:val="000000"/>
          <w:sz w:val="24"/>
          <w:szCs w:val="24"/>
          <w:lang w:eastAsia="zh-CN"/>
        </w:rPr>
        <w:t xml:space="preserve"> MJ. The T790M mutation in EGFR kinase causes drug resistance by increasing the affinity for ATP. </w:t>
      </w:r>
      <w:r w:rsidRPr="00196FE2">
        <w:rPr>
          <w:rFonts w:ascii="Book Antiqua" w:hAnsi="Book Antiqua" w:cs="宋体"/>
          <w:i/>
          <w:iCs/>
          <w:color w:val="000000"/>
          <w:sz w:val="24"/>
          <w:szCs w:val="24"/>
          <w:lang w:eastAsia="zh-CN"/>
        </w:rPr>
        <w:t>Proc Natl Acad Sci U S A</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105</w:t>
      </w:r>
      <w:r w:rsidRPr="00196FE2">
        <w:rPr>
          <w:rFonts w:ascii="Book Antiqua" w:hAnsi="Book Antiqua" w:cs="宋体"/>
          <w:color w:val="000000"/>
          <w:sz w:val="24"/>
          <w:szCs w:val="24"/>
          <w:lang w:eastAsia="zh-CN"/>
        </w:rPr>
        <w:t>: 2070-2075 [PMID: 18227510 DOI: 10.1073/pnas.0709662105</w:t>
      </w:r>
      <w:proofErr w:type="gramStart"/>
      <w:r w:rsidRPr="00196FE2">
        <w:rPr>
          <w:rFonts w:ascii="Book Antiqua" w:hAnsi="Book Antiqua" w:cs="宋体"/>
          <w:color w:val="000000"/>
          <w:sz w:val="24"/>
          <w:szCs w:val="24"/>
          <w:lang w:eastAsia="zh-CN"/>
        </w:rPr>
        <w:t>; ]</w:t>
      </w:r>
      <w:proofErr w:type="gramEnd"/>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44 </w:t>
      </w:r>
      <w:r w:rsidRPr="00196FE2">
        <w:rPr>
          <w:rFonts w:ascii="Book Antiqua" w:hAnsi="Book Antiqua" w:cs="宋体"/>
          <w:b/>
          <w:bCs/>
          <w:color w:val="000000"/>
          <w:sz w:val="24"/>
          <w:szCs w:val="24"/>
          <w:lang w:eastAsia="zh-CN"/>
        </w:rPr>
        <w:t>Engelman JA</w:t>
      </w:r>
      <w:r w:rsidRPr="00196FE2">
        <w:rPr>
          <w:rFonts w:ascii="Book Antiqua" w:hAnsi="Book Antiqua" w:cs="宋体"/>
          <w:color w:val="000000"/>
          <w:sz w:val="24"/>
          <w:szCs w:val="24"/>
          <w:lang w:eastAsia="zh-CN"/>
        </w:rPr>
        <w:t>, Zejnullahu K, Mitsudomi T, Song Y, Hyland C, Park JO, Lindeman N, Gale CM, Zhao X, Christensen J, Kosaka T, Holmes AJ, Rogers AM, Cappuzzo F, Mok T, Lee C, Johnson BE, Cantley LC, Jänne PA. MET amplification leads to gefitinib resistance in lung cancer by activating ERBB3 signaling. </w:t>
      </w:r>
      <w:r w:rsidRPr="00196FE2">
        <w:rPr>
          <w:rFonts w:ascii="Book Antiqua" w:hAnsi="Book Antiqua" w:cs="宋体"/>
          <w:i/>
          <w:iCs/>
          <w:color w:val="000000"/>
          <w:sz w:val="24"/>
          <w:szCs w:val="24"/>
          <w:lang w:eastAsia="zh-CN"/>
        </w:rPr>
        <w:t>Science</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316</w:t>
      </w:r>
      <w:r w:rsidRPr="00196FE2">
        <w:rPr>
          <w:rFonts w:ascii="Book Antiqua" w:hAnsi="Book Antiqua" w:cs="宋体"/>
          <w:color w:val="000000"/>
          <w:sz w:val="24"/>
          <w:szCs w:val="24"/>
          <w:lang w:eastAsia="zh-CN"/>
        </w:rPr>
        <w:t>: 1039-1043 [PMID: 17463250 DOI: 10.1126/science.1141478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45 </w:t>
      </w:r>
      <w:r w:rsidRPr="00196FE2">
        <w:rPr>
          <w:rFonts w:ascii="Book Antiqua" w:hAnsi="Book Antiqua" w:cs="宋体"/>
          <w:b/>
          <w:bCs/>
          <w:color w:val="000000"/>
          <w:sz w:val="24"/>
          <w:szCs w:val="24"/>
          <w:lang w:eastAsia="zh-CN"/>
        </w:rPr>
        <w:t>Tao Y</w:t>
      </w:r>
      <w:r w:rsidRPr="00196FE2">
        <w:rPr>
          <w:rFonts w:ascii="Book Antiqua" w:hAnsi="Book Antiqua" w:cs="宋体"/>
          <w:color w:val="000000"/>
          <w:sz w:val="24"/>
          <w:szCs w:val="24"/>
          <w:lang w:eastAsia="zh-CN"/>
        </w:rPr>
        <w:t xml:space="preserve">, Pinzi V, </w:t>
      </w:r>
      <w:proofErr w:type="gramStart"/>
      <w:r w:rsidRPr="00196FE2">
        <w:rPr>
          <w:rFonts w:ascii="Book Antiqua" w:hAnsi="Book Antiqua" w:cs="宋体"/>
          <w:color w:val="000000"/>
          <w:sz w:val="24"/>
          <w:szCs w:val="24"/>
          <w:lang w:eastAsia="zh-CN"/>
        </w:rPr>
        <w:t>Bourhis</w:t>
      </w:r>
      <w:proofErr w:type="gramEnd"/>
      <w:r w:rsidRPr="00196FE2">
        <w:rPr>
          <w:rFonts w:ascii="Book Antiqua" w:hAnsi="Book Antiqua" w:cs="宋体"/>
          <w:color w:val="000000"/>
          <w:sz w:val="24"/>
          <w:szCs w:val="24"/>
          <w:lang w:eastAsia="zh-CN"/>
        </w:rPr>
        <w:t xml:space="preserve"> J, Deutsch E. Mechanisms of disease: signaling of the insulin-like growth factor 1 receptor pathway--therapeutic perspectives in cancer. </w:t>
      </w:r>
      <w:r w:rsidRPr="00196FE2">
        <w:rPr>
          <w:rFonts w:ascii="Book Antiqua" w:hAnsi="Book Antiqua" w:cs="宋体"/>
          <w:i/>
          <w:iCs/>
          <w:color w:val="000000"/>
          <w:sz w:val="24"/>
          <w:szCs w:val="24"/>
          <w:lang w:eastAsia="zh-CN"/>
        </w:rPr>
        <w:t>Nat Clin Pract Oncol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4</w:t>
      </w:r>
      <w:r w:rsidRPr="00196FE2">
        <w:rPr>
          <w:rFonts w:ascii="Book Antiqua" w:hAnsi="Book Antiqua" w:cs="宋体"/>
          <w:color w:val="000000"/>
          <w:sz w:val="24"/>
          <w:szCs w:val="24"/>
          <w:lang w:eastAsia="zh-CN"/>
        </w:rPr>
        <w:t>: 591-602 [PMID: 17898809 DOI: 10.1038/ncponc0934</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46 </w:t>
      </w:r>
      <w:r w:rsidRPr="00196FE2">
        <w:rPr>
          <w:rFonts w:ascii="Book Antiqua" w:hAnsi="Book Antiqua" w:cs="宋体"/>
          <w:b/>
          <w:bCs/>
          <w:color w:val="000000"/>
          <w:sz w:val="24"/>
          <w:szCs w:val="24"/>
          <w:lang w:eastAsia="zh-CN"/>
        </w:rPr>
        <w:t>Deng J</w:t>
      </w:r>
      <w:r w:rsidRPr="00196FE2">
        <w:rPr>
          <w:rFonts w:ascii="Book Antiqua" w:hAnsi="Book Antiqua" w:cs="宋体"/>
          <w:color w:val="000000"/>
          <w:sz w:val="24"/>
          <w:szCs w:val="24"/>
          <w:lang w:eastAsia="zh-CN"/>
        </w:rPr>
        <w:t>, Shimamura T, Perera S, Carlson NE, Cai D, Shapiro GI, Wong KK, Letai A. Proapoptotic BH3-only BCL-2 family protein BIM connects death signaling from epidermal growth factor receptor inhibition to the mitochondrion.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67</w:t>
      </w:r>
      <w:r w:rsidRPr="00196FE2">
        <w:rPr>
          <w:rFonts w:ascii="Book Antiqua" w:hAnsi="Book Antiqua" w:cs="宋体"/>
          <w:color w:val="000000"/>
          <w:sz w:val="24"/>
          <w:szCs w:val="24"/>
          <w:lang w:eastAsia="zh-CN"/>
        </w:rPr>
        <w:t>: 11867-11875 [PMID: 18089817 DOI: 10.1158/0008-5472.CAN-07-1961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47 </w:t>
      </w:r>
      <w:r w:rsidRPr="00196FE2">
        <w:rPr>
          <w:rFonts w:ascii="Book Antiqua" w:hAnsi="Book Antiqua" w:cs="宋体"/>
          <w:b/>
          <w:bCs/>
          <w:color w:val="000000"/>
          <w:sz w:val="24"/>
          <w:szCs w:val="24"/>
          <w:lang w:eastAsia="zh-CN"/>
        </w:rPr>
        <w:t>Yauch RL</w:t>
      </w:r>
      <w:r w:rsidRPr="00196FE2">
        <w:rPr>
          <w:rFonts w:ascii="Book Antiqua" w:hAnsi="Book Antiqua" w:cs="宋体"/>
          <w:color w:val="000000"/>
          <w:sz w:val="24"/>
          <w:szCs w:val="24"/>
          <w:lang w:eastAsia="zh-CN"/>
        </w:rPr>
        <w:t>, Januario T, Eberhard DA, Cavet G, Zhu W, Fu L, Pham TQ, Soriano R, Stinson J, Seshagiri S, Modrusan Z, Lin CY, O'Neill V, Amler LC. Epithelial versus mesenchymal phenotype determines in vitro sensitivity and predicts clinical activity of erlotinib in lung cancer patients.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11</w:t>
      </w:r>
      <w:r w:rsidRPr="00196FE2">
        <w:rPr>
          <w:rFonts w:ascii="Book Antiqua" w:hAnsi="Book Antiqua" w:cs="宋体"/>
          <w:color w:val="000000"/>
          <w:sz w:val="24"/>
          <w:szCs w:val="24"/>
          <w:lang w:eastAsia="zh-CN"/>
        </w:rPr>
        <w:t>: 8686-8698 [PMID: 16361555 DOI: 10.1158/1078-0432.CCR-05-1492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48 </w:t>
      </w:r>
      <w:r w:rsidRPr="00196FE2">
        <w:rPr>
          <w:rFonts w:ascii="Book Antiqua" w:hAnsi="Book Antiqua" w:cs="宋体"/>
          <w:b/>
          <w:bCs/>
          <w:color w:val="000000"/>
          <w:sz w:val="24"/>
          <w:szCs w:val="24"/>
          <w:lang w:eastAsia="zh-CN"/>
        </w:rPr>
        <w:t>Thomson S</w:t>
      </w:r>
      <w:r w:rsidRPr="00196FE2">
        <w:rPr>
          <w:rFonts w:ascii="Book Antiqua" w:hAnsi="Book Antiqua" w:cs="宋体"/>
          <w:color w:val="000000"/>
          <w:sz w:val="24"/>
          <w:szCs w:val="24"/>
          <w:lang w:eastAsia="zh-CN"/>
        </w:rPr>
        <w:t>, Buck E, Petti F, Griffin G, Brown E, Ramnarine N, Iwata KK, Gibson N, Haley JD. Epithelial to mesenchymal transition is a determinant of sensitivity of non-small-cell lung carcinoma cell lines and xenografts to epidermal growth factor receptor inhibition.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65</w:t>
      </w:r>
      <w:r w:rsidRPr="00196FE2">
        <w:rPr>
          <w:rFonts w:ascii="Book Antiqua" w:hAnsi="Book Antiqua" w:cs="宋体"/>
          <w:color w:val="000000"/>
          <w:sz w:val="24"/>
          <w:szCs w:val="24"/>
          <w:lang w:eastAsia="zh-CN"/>
        </w:rPr>
        <w:t>: 9455-9462 [PMID: 16230409 DOI: 10.1158/0008-5472.CAN-05-1058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49 </w:t>
      </w:r>
      <w:r w:rsidRPr="00196FE2">
        <w:rPr>
          <w:rFonts w:ascii="Book Antiqua" w:hAnsi="Book Antiqua" w:cs="宋体"/>
          <w:b/>
          <w:bCs/>
          <w:color w:val="000000"/>
          <w:sz w:val="24"/>
          <w:szCs w:val="24"/>
          <w:lang w:eastAsia="zh-CN"/>
        </w:rPr>
        <w:t>Lu Y</w:t>
      </w:r>
      <w:r w:rsidRPr="00196FE2">
        <w:rPr>
          <w:rFonts w:ascii="Book Antiqua" w:hAnsi="Book Antiqua" w:cs="宋体"/>
          <w:color w:val="000000"/>
          <w:sz w:val="24"/>
          <w:szCs w:val="24"/>
          <w:lang w:eastAsia="zh-CN"/>
        </w:rPr>
        <w:t>, Li X, Liang K, Luwor R, Siddik ZH, Mills GB, Mendelsohn J, Fan Z. Epidermal growth factor receptor (EGFR) ubiquitination as a mechanism of acquired resistance escaping treatment by the anti-EGFR monoclonal antibody cetuximab.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67</w:t>
      </w:r>
      <w:r w:rsidRPr="00196FE2">
        <w:rPr>
          <w:rFonts w:ascii="Book Antiqua" w:hAnsi="Book Antiqua" w:cs="宋体"/>
          <w:color w:val="000000"/>
          <w:sz w:val="24"/>
          <w:szCs w:val="24"/>
          <w:lang w:eastAsia="zh-CN"/>
        </w:rPr>
        <w:t>: 8240-8247 [PMID: 17804738 DOI: 10.1158/0008-5472.CAN-07-0589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50 </w:t>
      </w:r>
      <w:r w:rsidRPr="00196FE2">
        <w:rPr>
          <w:rFonts w:ascii="Book Antiqua" w:hAnsi="Book Antiqua" w:cs="宋体"/>
          <w:b/>
          <w:bCs/>
          <w:color w:val="000000"/>
          <w:sz w:val="24"/>
          <w:szCs w:val="24"/>
          <w:lang w:eastAsia="zh-CN"/>
        </w:rPr>
        <w:t>Lièvre A</w:t>
      </w:r>
      <w:r w:rsidRPr="00196FE2">
        <w:rPr>
          <w:rFonts w:ascii="Book Antiqua" w:hAnsi="Book Antiqua" w:cs="宋体"/>
          <w:color w:val="000000"/>
          <w:sz w:val="24"/>
          <w:szCs w:val="24"/>
          <w:lang w:eastAsia="zh-CN"/>
        </w:rPr>
        <w:t>, Bachet JB, Le Corre D, Boige V, Landi B, Emile JF, Côté JF, Tomasic G, Penna C, Ducreux M, Rougier P, Penault-Llorca F, Laurent-Puig P. KRAS mutation status is predictive of response to cetuximab therapy in colorectal cancer.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66</w:t>
      </w:r>
      <w:r w:rsidRPr="00196FE2">
        <w:rPr>
          <w:rFonts w:ascii="Book Antiqua" w:hAnsi="Book Antiqua" w:cs="宋体"/>
          <w:color w:val="000000"/>
          <w:sz w:val="24"/>
          <w:szCs w:val="24"/>
          <w:lang w:eastAsia="zh-CN"/>
        </w:rPr>
        <w:t>: 3992-3995 [PMID: 16618717 DOI: 10.1158/0008-5472.CAN-06-0191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51 </w:t>
      </w:r>
      <w:r w:rsidRPr="00196FE2">
        <w:rPr>
          <w:rFonts w:ascii="Book Antiqua" w:hAnsi="Book Antiqua" w:cs="宋体"/>
          <w:b/>
          <w:bCs/>
          <w:color w:val="000000"/>
          <w:sz w:val="24"/>
          <w:szCs w:val="24"/>
          <w:lang w:eastAsia="zh-CN"/>
        </w:rPr>
        <w:t>Sheridan C</w:t>
      </w:r>
      <w:r w:rsidRPr="00196FE2">
        <w:rPr>
          <w:rFonts w:ascii="Book Antiqua" w:hAnsi="Book Antiqua" w:cs="宋体"/>
          <w:color w:val="000000"/>
          <w:sz w:val="24"/>
          <w:szCs w:val="24"/>
          <w:lang w:eastAsia="zh-CN"/>
        </w:rPr>
        <w:t>. EGFR inhibitors embrace KRAS. </w:t>
      </w:r>
      <w:r w:rsidRPr="00196FE2">
        <w:rPr>
          <w:rFonts w:ascii="Book Antiqua" w:hAnsi="Book Antiqua" w:cs="宋体"/>
          <w:i/>
          <w:iCs/>
          <w:color w:val="000000"/>
          <w:sz w:val="24"/>
          <w:szCs w:val="24"/>
          <w:lang w:eastAsia="zh-CN"/>
        </w:rPr>
        <w:t>Nat Biotechnol</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26</w:t>
      </w:r>
      <w:r w:rsidRPr="00196FE2">
        <w:rPr>
          <w:rFonts w:ascii="Book Antiqua" w:hAnsi="Book Antiqua" w:cs="宋体"/>
          <w:color w:val="000000"/>
          <w:sz w:val="24"/>
          <w:szCs w:val="24"/>
          <w:lang w:eastAsia="zh-CN"/>
        </w:rPr>
        <w:t>: 839-840 [PMID: 18</w:t>
      </w:r>
      <w:r w:rsidR="00182791">
        <w:rPr>
          <w:rFonts w:ascii="Book Antiqua" w:hAnsi="Book Antiqua" w:cs="宋体"/>
          <w:color w:val="000000"/>
          <w:sz w:val="24"/>
          <w:szCs w:val="24"/>
          <w:lang w:eastAsia="zh-CN"/>
        </w:rPr>
        <w:t>688214 DOI: 10.1038/nbt0808-839</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52 </w:t>
      </w:r>
      <w:r w:rsidRPr="00196FE2">
        <w:rPr>
          <w:rFonts w:ascii="Book Antiqua" w:hAnsi="Book Antiqua" w:cs="宋体"/>
          <w:b/>
          <w:bCs/>
          <w:color w:val="000000"/>
          <w:sz w:val="24"/>
          <w:szCs w:val="24"/>
          <w:lang w:eastAsia="zh-CN"/>
        </w:rPr>
        <w:t>Pao W</w:t>
      </w:r>
      <w:r w:rsidRPr="00196FE2">
        <w:rPr>
          <w:rFonts w:ascii="Book Antiqua" w:hAnsi="Book Antiqua" w:cs="宋体"/>
          <w:color w:val="000000"/>
          <w:sz w:val="24"/>
          <w:szCs w:val="24"/>
          <w:lang w:eastAsia="zh-CN"/>
        </w:rPr>
        <w:t xml:space="preserve">, Wang TY, Riely GJ, Miller VA, Pan Q, Ladanyi M, Zakowski MF, Heelan RT, Kris MG, Varmus HE. </w:t>
      </w:r>
      <w:proofErr w:type="gramStart"/>
      <w:r w:rsidRPr="00196FE2">
        <w:rPr>
          <w:rFonts w:ascii="Book Antiqua" w:hAnsi="Book Antiqua" w:cs="宋体"/>
          <w:color w:val="000000"/>
          <w:sz w:val="24"/>
          <w:szCs w:val="24"/>
          <w:lang w:eastAsia="zh-CN"/>
        </w:rPr>
        <w:t>KRAS mutations and primary resistance of lung adenocarcinomas to gefitinib or erlotinib.</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PLoS Med</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2</w:t>
      </w:r>
      <w:r w:rsidRPr="00196FE2">
        <w:rPr>
          <w:rFonts w:ascii="Book Antiqua" w:hAnsi="Book Antiqua" w:cs="宋体"/>
          <w:color w:val="000000"/>
          <w:sz w:val="24"/>
          <w:szCs w:val="24"/>
          <w:lang w:eastAsia="zh-CN"/>
        </w:rPr>
        <w:t>: e17 [PMID: 15696205 DOI: 10.1371/journal.pmed.0020017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53 </w:t>
      </w:r>
      <w:r w:rsidRPr="00196FE2">
        <w:rPr>
          <w:rFonts w:ascii="Book Antiqua" w:hAnsi="Book Antiqua" w:cs="宋体"/>
          <w:b/>
          <w:bCs/>
          <w:color w:val="000000"/>
          <w:sz w:val="24"/>
          <w:szCs w:val="24"/>
          <w:lang w:eastAsia="zh-CN"/>
        </w:rPr>
        <w:t>Costa DB</w:t>
      </w:r>
      <w:r w:rsidRPr="00196FE2">
        <w:rPr>
          <w:rFonts w:ascii="Book Antiqua" w:hAnsi="Book Antiqua" w:cs="宋体"/>
          <w:color w:val="000000"/>
          <w:sz w:val="24"/>
          <w:szCs w:val="24"/>
          <w:lang w:eastAsia="zh-CN"/>
        </w:rPr>
        <w:t>, Nguyen KS, Cho BC, Sequist LV, Jackman DM, Riely GJ, Yeap BY, Halmos B, Kim JH, Jänne PA, Huberman MS, Pao W, Tenen DG, Kobayashi S. Effects of erlotinib in EGFR mutated non-small cell lung cancers with resistance to gefitinib.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14</w:t>
      </w:r>
      <w:r w:rsidRPr="00196FE2">
        <w:rPr>
          <w:rFonts w:ascii="Book Antiqua" w:hAnsi="Book Antiqua" w:cs="宋体"/>
          <w:color w:val="000000"/>
          <w:sz w:val="24"/>
          <w:szCs w:val="24"/>
          <w:lang w:eastAsia="zh-CN"/>
        </w:rPr>
        <w:t>: 7060-7067 [PMID: 18981003 DOI: 10.1158/1078-043</w:t>
      </w:r>
      <w:r w:rsidR="00182791">
        <w:rPr>
          <w:rFonts w:ascii="Book Antiqua" w:hAnsi="Book Antiqua" w:cs="宋体"/>
          <w:color w:val="000000"/>
          <w:sz w:val="24"/>
          <w:szCs w:val="24"/>
          <w:lang w:eastAsia="zh-CN"/>
        </w:rPr>
        <w:t>2.CCR-08-1455</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54 </w:t>
      </w:r>
      <w:r w:rsidRPr="00196FE2">
        <w:rPr>
          <w:rFonts w:ascii="Book Antiqua" w:hAnsi="Book Antiqua" w:cs="宋体"/>
          <w:b/>
          <w:bCs/>
          <w:color w:val="000000"/>
          <w:sz w:val="24"/>
          <w:szCs w:val="24"/>
          <w:lang w:eastAsia="zh-CN"/>
        </w:rPr>
        <w:t>Mukohara T</w:t>
      </w:r>
      <w:r w:rsidRPr="00196FE2">
        <w:rPr>
          <w:rFonts w:ascii="Book Antiqua" w:hAnsi="Book Antiqua" w:cs="宋体"/>
          <w:color w:val="000000"/>
          <w:sz w:val="24"/>
          <w:szCs w:val="24"/>
          <w:lang w:eastAsia="zh-CN"/>
        </w:rPr>
        <w:t xml:space="preserve">, Engelman JA, Hanna NH, Yeap BY, Kobayashi S, Lindeman N, Halmos B, Pearlberg J, Tsuchihashi Z, Cantley LC, Tenen DG, Johnson BE, Jänne PA. </w:t>
      </w:r>
      <w:proofErr w:type="gramStart"/>
      <w:r w:rsidRPr="00196FE2">
        <w:rPr>
          <w:rFonts w:ascii="Book Antiqua" w:hAnsi="Book Antiqua" w:cs="宋体"/>
          <w:color w:val="000000"/>
          <w:sz w:val="24"/>
          <w:szCs w:val="24"/>
          <w:lang w:eastAsia="zh-CN"/>
        </w:rPr>
        <w:t>Differential effects of gefitinib and cetuximab on non-small-cell lung cancers bearing epidermal growth factor receptor mutations.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J Natl Cancer Inst</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97</w:t>
      </w:r>
      <w:r w:rsidRPr="00196FE2">
        <w:rPr>
          <w:rFonts w:ascii="Book Antiqua" w:hAnsi="Book Antiqua" w:cs="宋体"/>
          <w:color w:val="000000"/>
          <w:sz w:val="24"/>
          <w:szCs w:val="24"/>
          <w:lang w:eastAsia="zh-CN"/>
        </w:rPr>
        <w:t>: 1185-1194 [PMID: 16106023 DOI: 10.1093/jnci/dji238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55 </w:t>
      </w:r>
      <w:r w:rsidRPr="00196FE2">
        <w:rPr>
          <w:rFonts w:ascii="Book Antiqua" w:hAnsi="Book Antiqua" w:cs="宋体"/>
          <w:b/>
          <w:bCs/>
          <w:color w:val="000000"/>
          <w:sz w:val="24"/>
          <w:szCs w:val="24"/>
          <w:lang w:eastAsia="zh-CN"/>
        </w:rPr>
        <w:t>Doody JF</w:t>
      </w:r>
      <w:r w:rsidRPr="00196FE2">
        <w:rPr>
          <w:rFonts w:ascii="Book Antiqua" w:hAnsi="Book Antiqua" w:cs="宋体"/>
          <w:color w:val="000000"/>
          <w:sz w:val="24"/>
          <w:szCs w:val="24"/>
          <w:lang w:eastAsia="zh-CN"/>
        </w:rPr>
        <w:t>, Wang Y, Patel SN, Joynes C, Lee SP, Gerlak J, Rolser RL, Li Y, Steiner P, Bassi R, Hicklin DJ, Hadari YR. Inhibitory activity of cetuximab on epidermal growth factor receptor mutations in non small cell lung cancers. </w:t>
      </w:r>
      <w:r w:rsidRPr="00196FE2">
        <w:rPr>
          <w:rFonts w:ascii="Book Antiqua" w:hAnsi="Book Antiqua" w:cs="宋体"/>
          <w:i/>
          <w:iCs/>
          <w:color w:val="000000"/>
          <w:sz w:val="24"/>
          <w:szCs w:val="24"/>
          <w:lang w:eastAsia="zh-CN"/>
        </w:rPr>
        <w:t>Mol Cancer Ther</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w:t>
      </w:r>
      <w:r w:rsidRPr="00196FE2">
        <w:rPr>
          <w:rFonts w:ascii="Book Antiqua" w:hAnsi="Book Antiqua" w:cs="宋体"/>
          <w:color w:val="000000"/>
          <w:sz w:val="24"/>
          <w:szCs w:val="24"/>
          <w:lang w:eastAsia="zh-CN"/>
        </w:rPr>
        <w:t>: 2642-2651 [PMID: 17913857 DOI: 10.1158/1535-7163.MCT-06-0506</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56 </w:t>
      </w:r>
      <w:r w:rsidRPr="00196FE2">
        <w:rPr>
          <w:rFonts w:ascii="Book Antiqua" w:hAnsi="Book Antiqua" w:cs="宋体"/>
          <w:b/>
          <w:bCs/>
          <w:color w:val="000000"/>
          <w:sz w:val="24"/>
          <w:szCs w:val="24"/>
          <w:lang w:eastAsia="zh-CN"/>
        </w:rPr>
        <w:t>Kim HP</w:t>
      </w:r>
      <w:r w:rsidRPr="00196FE2">
        <w:rPr>
          <w:rFonts w:ascii="Book Antiqua" w:hAnsi="Book Antiqua" w:cs="宋体"/>
          <w:color w:val="000000"/>
          <w:sz w:val="24"/>
          <w:szCs w:val="24"/>
          <w:lang w:eastAsia="zh-CN"/>
        </w:rPr>
        <w:t>, Han SW, Kim SH, Im SA, Oh DY, Bang YJ, Kim TY.</w:t>
      </w:r>
      <w:proofErr w:type="gramEnd"/>
      <w:r w:rsidRPr="00196FE2">
        <w:rPr>
          <w:rFonts w:ascii="Book Antiqua" w:hAnsi="Book Antiqua" w:cs="宋体"/>
          <w:color w:val="000000"/>
          <w:sz w:val="24"/>
          <w:szCs w:val="24"/>
          <w:lang w:eastAsia="zh-CN"/>
        </w:rPr>
        <w:t xml:space="preserve"> Combined lapatinib and cetuximab enhance cytotoxicity against gefitinib-resistant lung cancer cells. </w:t>
      </w:r>
      <w:r w:rsidRPr="00196FE2">
        <w:rPr>
          <w:rFonts w:ascii="Book Antiqua" w:hAnsi="Book Antiqua" w:cs="宋体"/>
          <w:i/>
          <w:iCs/>
          <w:color w:val="000000"/>
          <w:sz w:val="24"/>
          <w:szCs w:val="24"/>
          <w:lang w:eastAsia="zh-CN"/>
        </w:rPr>
        <w:t>Mol Cancer Ther</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7</w:t>
      </w:r>
      <w:r w:rsidRPr="00196FE2">
        <w:rPr>
          <w:rFonts w:ascii="Book Antiqua" w:hAnsi="Book Antiqua" w:cs="宋体"/>
          <w:color w:val="000000"/>
          <w:sz w:val="24"/>
          <w:szCs w:val="24"/>
          <w:lang w:eastAsia="zh-CN"/>
        </w:rPr>
        <w:t>: 607-615 [PMID: 18347147 DOI:</w:t>
      </w:r>
      <w:r w:rsidR="00182791">
        <w:rPr>
          <w:rFonts w:ascii="Book Antiqua" w:hAnsi="Book Antiqua" w:cs="宋体"/>
          <w:color w:val="000000"/>
          <w:sz w:val="24"/>
          <w:szCs w:val="24"/>
          <w:lang w:eastAsia="zh-CN"/>
        </w:rPr>
        <w:t xml:space="preserve"> 10.1158/1535-7163.MCT-07-2068</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57 </w:t>
      </w:r>
      <w:r w:rsidRPr="00196FE2">
        <w:rPr>
          <w:rFonts w:ascii="Book Antiqua" w:hAnsi="Book Antiqua" w:cs="宋体"/>
          <w:b/>
          <w:bCs/>
          <w:color w:val="000000"/>
          <w:sz w:val="24"/>
          <w:szCs w:val="24"/>
          <w:lang w:eastAsia="zh-CN"/>
        </w:rPr>
        <w:t>Huang F</w:t>
      </w:r>
      <w:r w:rsidRPr="00196FE2">
        <w:rPr>
          <w:rFonts w:ascii="Book Antiqua" w:hAnsi="Book Antiqua" w:cs="宋体"/>
          <w:color w:val="000000"/>
          <w:sz w:val="24"/>
          <w:szCs w:val="24"/>
          <w:lang w:eastAsia="zh-CN"/>
        </w:rPr>
        <w:t>, Khvorova A, Marshall W, Sorkin A. Analysis of clathrin-mediated endocytosis of epidermal growth factor receptor by RNA interference.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279</w:t>
      </w:r>
      <w:r w:rsidRPr="00196FE2">
        <w:rPr>
          <w:rFonts w:ascii="Book Antiqua" w:hAnsi="Book Antiqua" w:cs="宋体"/>
          <w:color w:val="000000"/>
          <w:sz w:val="24"/>
          <w:szCs w:val="24"/>
          <w:lang w:eastAsia="zh-CN"/>
        </w:rPr>
        <w:t>: 16657-16661 [PMID: 14985334 DOI: 10.1074/jbc.C400046200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58 </w:t>
      </w:r>
      <w:r w:rsidRPr="00196FE2">
        <w:rPr>
          <w:rFonts w:ascii="Book Antiqua" w:hAnsi="Book Antiqua" w:cs="宋体"/>
          <w:b/>
          <w:bCs/>
          <w:color w:val="000000"/>
          <w:sz w:val="24"/>
          <w:szCs w:val="24"/>
          <w:lang w:eastAsia="zh-CN"/>
        </w:rPr>
        <w:t>Arao T</w:t>
      </w:r>
      <w:r w:rsidRPr="00196FE2">
        <w:rPr>
          <w:rFonts w:ascii="Book Antiqua" w:hAnsi="Book Antiqua" w:cs="宋体"/>
          <w:color w:val="000000"/>
          <w:sz w:val="24"/>
          <w:szCs w:val="24"/>
          <w:lang w:eastAsia="zh-CN"/>
        </w:rPr>
        <w:t>, Fukumoto H, Takeda M, Tamura T, Saijo N, Nishio K. Small in-frame deletion in the epidermal growth factor receptor as a target for ZD6474.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64</w:t>
      </w:r>
      <w:r w:rsidRPr="00196FE2">
        <w:rPr>
          <w:rFonts w:ascii="Book Antiqua" w:hAnsi="Book Antiqua" w:cs="宋体"/>
          <w:color w:val="000000"/>
          <w:sz w:val="24"/>
          <w:szCs w:val="24"/>
          <w:lang w:eastAsia="zh-CN"/>
        </w:rPr>
        <w:t>: 9101-9104 [PMID: 15604279 DOI: 10.1158/0008-5472.CAN-04-2360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59 </w:t>
      </w:r>
      <w:r w:rsidRPr="00196FE2">
        <w:rPr>
          <w:rFonts w:ascii="Book Antiqua" w:hAnsi="Book Antiqua" w:cs="宋体"/>
          <w:b/>
          <w:bCs/>
          <w:color w:val="000000"/>
          <w:sz w:val="24"/>
          <w:szCs w:val="24"/>
          <w:lang w:eastAsia="zh-CN"/>
        </w:rPr>
        <w:t>Engelman JA</w:t>
      </w:r>
      <w:r w:rsidRPr="00196FE2">
        <w:rPr>
          <w:rFonts w:ascii="Book Antiqua" w:hAnsi="Book Antiqua" w:cs="宋体"/>
          <w:color w:val="000000"/>
          <w:sz w:val="24"/>
          <w:szCs w:val="24"/>
          <w:lang w:eastAsia="zh-CN"/>
        </w:rPr>
        <w:t>, Zejnullahu K, Gale CM, Lifshits E, Gonzales AJ, Shimamura T, Zhao F, Vincent PW, Naumov GN, Bradner JE, Althaus IW, Gandhi L, Shapiro GI, Nelson JM, Heymach JV, Meyerson M, Wong KK, Jänne PA. PF00299804, an irreversible pan-ERBB inhibitor, is effective in lung cancer models with EGFR and ERBB2 mutations that are resistant to gefitinib.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67</w:t>
      </w:r>
      <w:r w:rsidRPr="00196FE2">
        <w:rPr>
          <w:rFonts w:ascii="Book Antiqua" w:hAnsi="Book Antiqua" w:cs="宋体"/>
          <w:color w:val="000000"/>
          <w:sz w:val="24"/>
          <w:szCs w:val="24"/>
          <w:lang w:eastAsia="zh-CN"/>
        </w:rPr>
        <w:t>: 11924-11932 [PMID: 18089823 DOI: 10.1158/0008-5472.CAN-07-1885</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60 </w:t>
      </w:r>
      <w:r w:rsidRPr="00196FE2">
        <w:rPr>
          <w:rFonts w:ascii="Book Antiqua" w:hAnsi="Book Antiqua" w:cs="宋体"/>
          <w:b/>
          <w:bCs/>
          <w:color w:val="000000"/>
          <w:sz w:val="24"/>
          <w:szCs w:val="24"/>
          <w:lang w:eastAsia="zh-CN"/>
        </w:rPr>
        <w:t>Zhang X</w:t>
      </w:r>
      <w:r w:rsidRPr="00196FE2">
        <w:rPr>
          <w:rFonts w:ascii="Book Antiqua" w:hAnsi="Book Antiqua" w:cs="宋体"/>
          <w:color w:val="000000"/>
          <w:sz w:val="24"/>
          <w:szCs w:val="24"/>
          <w:lang w:eastAsia="zh-CN"/>
        </w:rPr>
        <w:t>, Gureasko J, Shen K, Cole PA, Kuriyan J.</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An allosteric mechanism for activation of the kinase domain of epidermal growth factor receptor.</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Cell</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125</w:t>
      </w:r>
      <w:r w:rsidRPr="00196FE2">
        <w:rPr>
          <w:rFonts w:ascii="Book Antiqua" w:hAnsi="Book Antiqua" w:cs="宋体"/>
          <w:color w:val="000000"/>
          <w:sz w:val="24"/>
          <w:szCs w:val="24"/>
          <w:lang w:eastAsia="zh-CN"/>
        </w:rPr>
        <w:t>: 1137-1149 [PMID: 16777603 DOI: 10.1016/j.cell.2006.05.013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61 </w:t>
      </w:r>
      <w:r w:rsidRPr="00196FE2">
        <w:rPr>
          <w:rFonts w:ascii="Book Antiqua" w:hAnsi="Book Antiqua" w:cs="宋体"/>
          <w:b/>
          <w:bCs/>
          <w:color w:val="000000"/>
          <w:sz w:val="24"/>
          <w:szCs w:val="24"/>
          <w:lang w:eastAsia="zh-CN"/>
        </w:rPr>
        <w:t>Greulich H</w:t>
      </w:r>
      <w:r w:rsidRPr="00196FE2">
        <w:rPr>
          <w:rFonts w:ascii="Book Antiqua" w:hAnsi="Book Antiqua" w:cs="宋体"/>
          <w:color w:val="000000"/>
          <w:sz w:val="24"/>
          <w:szCs w:val="24"/>
          <w:lang w:eastAsia="zh-CN"/>
        </w:rPr>
        <w:t>, Chen TH, Feng W, Jänne PA, Alvarez JV, Zappaterra M, Bulmer SE, Frank DA, Hahn WC, Sellers WR, Meyerson M. Oncogenic transformation by inhibitor-sensitive and -resistant EGFR mutants. </w:t>
      </w:r>
      <w:r w:rsidRPr="00196FE2">
        <w:rPr>
          <w:rFonts w:ascii="Book Antiqua" w:hAnsi="Book Antiqua" w:cs="宋体"/>
          <w:i/>
          <w:iCs/>
          <w:color w:val="000000"/>
          <w:sz w:val="24"/>
          <w:szCs w:val="24"/>
          <w:lang w:eastAsia="zh-CN"/>
        </w:rPr>
        <w:t>PLoS Med</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2</w:t>
      </w:r>
      <w:r w:rsidRPr="00196FE2">
        <w:rPr>
          <w:rFonts w:ascii="Book Antiqua" w:hAnsi="Book Antiqua" w:cs="宋体"/>
          <w:color w:val="000000"/>
          <w:sz w:val="24"/>
          <w:szCs w:val="24"/>
          <w:lang w:eastAsia="zh-CN"/>
        </w:rPr>
        <w:t>: e313 [PMID: 16187797 DOI: 10.1371/journal.pmed.0020313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62 </w:t>
      </w:r>
      <w:r w:rsidRPr="00196FE2">
        <w:rPr>
          <w:rFonts w:ascii="Book Antiqua" w:hAnsi="Book Antiqua" w:cs="宋体"/>
          <w:b/>
          <w:bCs/>
          <w:color w:val="000000"/>
          <w:sz w:val="24"/>
          <w:szCs w:val="24"/>
          <w:lang w:eastAsia="zh-CN"/>
        </w:rPr>
        <w:t>Sharma SV</w:t>
      </w:r>
      <w:r w:rsidRPr="00196FE2">
        <w:rPr>
          <w:rFonts w:ascii="Book Antiqua" w:hAnsi="Book Antiqua" w:cs="宋体"/>
          <w:color w:val="000000"/>
          <w:sz w:val="24"/>
          <w:szCs w:val="24"/>
          <w:lang w:eastAsia="zh-CN"/>
        </w:rPr>
        <w:t>, Bell DW, Settleman J, Haber DA.</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Epidermal growth factor receptor mutations in lung cancer.</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 Rev Cancer</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7</w:t>
      </w:r>
      <w:r w:rsidRPr="00196FE2">
        <w:rPr>
          <w:rFonts w:ascii="Book Antiqua" w:hAnsi="Book Antiqua" w:cs="宋体"/>
          <w:color w:val="000000"/>
          <w:sz w:val="24"/>
          <w:szCs w:val="24"/>
          <w:lang w:eastAsia="zh-CN"/>
        </w:rPr>
        <w:t>: 169-181 [PMID: 17318210 DOI: 10.1038/nrc2088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63 </w:t>
      </w:r>
      <w:r w:rsidRPr="00196FE2">
        <w:rPr>
          <w:rFonts w:ascii="Book Antiqua" w:hAnsi="Book Antiqua" w:cs="宋体"/>
          <w:b/>
          <w:bCs/>
          <w:color w:val="000000"/>
          <w:sz w:val="24"/>
          <w:szCs w:val="24"/>
          <w:lang w:eastAsia="zh-CN"/>
        </w:rPr>
        <w:t>Politi K</w:t>
      </w:r>
      <w:r w:rsidRPr="00196FE2">
        <w:rPr>
          <w:rFonts w:ascii="Book Antiqua" w:hAnsi="Book Antiqua" w:cs="宋体"/>
          <w:color w:val="000000"/>
          <w:sz w:val="24"/>
          <w:szCs w:val="24"/>
          <w:lang w:eastAsia="zh-CN"/>
        </w:rPr>
        <w:t>, Zakowski MF, Fan PD, Schonfeld EA, Pao W, Varmus HE. Lung adenocarcinomas induced in mice by mutant EGF receptors found in human lung cancers respond to a tyrosine kinase inhibitor or to down-regulation of the receptors. </w:t>
      </w:r>
      <w:r w:rsidRPr="00196FE2">
        <w:rPr>
          <w:rFonts w:ascii="Book Antiqua" w:hAnsi="Book Antiqua" w:cs="宋体"/>
          <w:i/>
          <w:iCs/>
          <w:color w:val="000000"/>
          <w:sz w:val="24"/>
          <w:szCs w:val="24"/>
          <w:lang w:eastAsia="zh-CN"/>
        </w:rPr>
        <w:t>Genes Dev</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20</w:t>
      </w:r>
      <w:r w:rsidRPr="00196FE2">
        <w:rPr>
          <w:rFonts w:ascii="Book Antiqua" w:hAnsi="Book Antiqua" w:cs="宋体"/>
          <w:color w:val="000000"/>
          <w:sz w:val="24"/>
          <w:szCs w:val="24"/>
          <w:lang w:eastAsia="zh-CN"/>
        </w:rPr>
        <w:t>: 1496-1510 [PMID: 16705038 DOI: 10.1101/gad.1417406</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64 </w:t>
      </w:r>
      <w:r w:rsidRPr="00196FE2">
        <w:rPr>
          <w:rFonts w:ascii="Book Antiqua" w:hAnsi="Book Antiqua" w:cs="宋体"/>
          <w:b/>
          <w:bCs/>
          <w:color w:val="000000"/>
          <w:sz w:val="24"/>
          <w:szCs w:val="24"/>
          <w:lang w:eastAsia="zh-CN"/>
        </w:rPr>
        <w:t>Luo J</w:t>
      </w:r>
      <w:r w:rsidRPr="00196FE2">
        <w:rPr>
          <w:rFonts w:ascii="Book Antiqua" w:hAnsi="Book Antiqua" w:cs="宋体"/>
          <w:color w:val="000000"/>
          <w:sz w:val="24"/>
          <w:szCs w:val="24"/>
          <w:lang w:eastAsia="zh-CN"/>
        </w:rPr>
        <w:t>, Solimini NL, Elledge SJ. Principles of cancer therapy: oncogene and non-oncogene addiction. </w:t>
      </w:r>
      <w:r w:rsidRPr="00196FE2">
        <w:rPr>
          <w:rFonts w:ascii="Book Antiqua" w:hAnsi="Book Antiqua" w:cs="宋体"/>
          <w:i/>
          <w:iCs/>
          <w:color w:val="000000"/>
          <w:sz w:val="24"/>
          <w:szCs w:val="24"/>
          <w:lang w:eastAsia="zh-CN"/>
        </w:rPr>
        <w:t>Cell</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136</w:t>
      </w:r>
      <w:r w:rsidRPr="00196FE2">
        <w:rPr>
          <w:rFonts w:ascii="Book Antiqua" w:hAnsi="Book Antiqua" w:cs="宋体"/>
          <w:color w:val="000000"/>
          <w:sz w:val="24"/>
          <w:szCs w:val="24"/>
          <w:lang w:eastAsia="zh-CN"/>
        </w:rPr>
        <w:t>: 823-837 [PMID: 19269363 D</w:t>
      </w:r>
      <w:r w:rsidR="00182791">
        <w:rPr>
          <w:rFonts w:ascii="Book Antiqua" w:hAnsi="Book Antiqua" w:cs="宋体"/>
          <w:color w:val="000000"/>
          <w:sz w:val="24"/>
          <w:szCs w:val="24"/>
          <w:lang w:eastAsia="zh-CN"/>
        </w:rPr>
        <w:t>OI: 10.1016/j.cell.2009.02.024</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65 </w:t>
      </w:r>
      <w:r w:rsidRPr="00196FE2">
        <w:rPr>
          <w:rFonts w:ascii="Book Antiqua" w:hAnsi="Book Antiqua" w:cs="宋体"/>
          <w:b/>
          <w:bCs/>
          <w:color w:val="000000"/>
          <w:sz w:val="24"/>
          <w:szCs w:val="24"/>
          <w:lang w:eastAsia="zh-CN"/>
        </w:rPr>
        <w:t>Zhang J</w:t>
      </w:r>
      <w:r w:rsidRPr="00196FE2">
        <w:rPr>
          <w:rFonts w:ascii="Book Antiqua" w:hAnsi="Book Antiqua" w:cs="宋体"/>
          <w:color w:val="000000"/>
          <w:sz w:val="24"/>
          <w:szCs w:val="24"/>
          <w:lang w:eastAsia="zh-CN"/>
        </w:rPr>
        <w:t>, Kalyankrishna S, Wislez M, Thilaganathan N, Saigal B, Wei W, Ma L, Wistuba II, Johnson FM, Kurie JM. SRC-family kinases are activated in non-small cell lung cancer and promote the survival of epidermal growth factor receptor-dependent cell lines. </w:t>
      </w:r>
      <w:r w:rsidRPr="00196FE2">
        <w:rPr>
          <w:rFonts w:ascii="Book Antiqua" w:hAnsi="Book Antiqua" w:cs="宋体"/>
          <w:i/>
          <w:iCs/>
          <w:color w:val="000000"/>
          <w:sz w:val="24"/>
          <w:szCs w:val="24"/>
          <w:lang w:eastAsia="zh-CN"/>
        </w:rPr>
        <w:t>Am J Pathol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170</w:t>
      </w:r>
      <w:r w:rsidRPr="00196FE2">
        <w:rPr>
          <w:rFonts w:ascii="Book Antiqua" w:hAnsi="Book Antiqua" w:cs="宋体"/>
          <w:color w:val="000000"/>
          <w:sz w:val="24"/>
          <w:szCs w:val="24"/>
          <w:lang w:eastAsia="zh-CN"/>
        </w:rPr>
        <w:t>: 366-376 [PMID: 17200208 DOI: 10.2353/ajpath.2007.060706</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66 </w:t>
      </w:r>
      <w:r w:rsidRPr="00196FE2">
        <w:rPr>
          <w:rFonts w:ascii="Book Antiqua" w:hAnsi="Book Antiqua" w:cs="宋体"/>
          <w:b/>
          <w:bCs/>
          <w:color w:val="000000"/>
          <w:sz w:val="24"/>
          <w:szCs w:val="24"/>
          <w:lang w:eastAsia="zh-CN"/>
        </w:rPr>
        <w:t>Song L</w:t>
      </w:r>
      <w:r w:rsidRPr="00196FE2">
        <w:rPr>
          <w:rFonts w:ascii="Book Antiqua" w:hAnsi="Book Antiqua" w:cs="宋体"/>
          <w:color w:val="000000"/>
          <w:sz w:val="24"/>
          <w:szCs w:val="24"/>
          <w:lang w:eastAsia="zh-CN"/>
        </w:rPr>
        <w:t>, Morris M, Bagui T, Lee FY, Jove R, Haura EB. Dasatinib (BMS-354825) selectively induces apoptosis in lung cancer cells dependent on epidermal growth factor receptor signaling for survival.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66</w:t>
      </w:r>
      <w:r w:rsidRPr="00196FE2">
        <w:rPr>
          <w:rFonts w:ascii="Book Antiqua" w:hAnsi="Book Antiqua" w:cs="宋体"/>
          <w:color w:val="000000"/>
          <w:sz w:val="24"/>
          <w:szCs w:val="24"/>
          <w:lang w:eastAsia="zh-CN"/>
        </w:rPr>
        <w:t>: 5542-5548 [PMID: 16740687 DOI: 10.1158/0008-5472.CAN-05-4620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67 </w:t>
      </w:r>
      <w:r w:rsidRPr="00196FE2">
        <w:rPr>
          <w:rFonts w:ascii="Book Antiqua" w:hAnsi="Book Antiqua" w:cs="宋体"/>
          <w:b/>
          <w:bCs/>
          <w:color w:val="000000"/>
          <w:sz w:val="24"/>
          <w:szCs w:val="24"/>
          <w:lang w:eastAsia="zh-CN"/>
        </w:rPr>
        <w:t>Janmaat ML</w:t>
      </w:r>
      <w:r w:rsidRPr="00196FE2">
        <w:rPr>
          <w:rFonts w:ascii="Book Antiqua" w:hAnsi="Book Antiqua" w:cs="宋体"/>
          <w:color w:val="000000"/>
          <w:sz w:val="24"/>
          <w:szCs w:val="24"/>
          <w:lang w:eastAsia="zh-CN"/>
        </w:rPr>
        <w:t>, Rodriguez JA, Gallegos-Ruiz M, Kruyt FA, Giaccone G. Enhanced cytotoxicity induced by gefitinib and specific inhibitors of the Ras or phosphatidyl inositol-3 kinase pathways in non-small cell lung cancer cells. </w:t>
      </w:r>
      <w:r w:rsidRPr="00196FE2">
        <w:rPr>
          <w:rFonts w:ascii="Book Antiqua" w:hAnsi="Book Antiqua" w:cs="宋体"/>
          <w:i/>
          <w:iCs/>
          <w:color w:val="000000"/>
          <w:sz w:val="24"/>
          <w:szCs w:val="24"/>
          <w:lang w:eastAsia="zh-CN"/>
        </w:rPr>
        <w:t>Int J Cancer</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118</w:t>
      </w:r>
      <w:r w:rsidRPr="00196FE2">
        <w:rPr>
          <w:rFonts w:ascii="Book Antiqua" w:hAnsi="Book Antiqua" w:cs="宋体"/>
          <w:color w:val="000000"/>
          <w:sz w:val="24"/>
          <w:szCs w:val="24"/>
          <w:lang w:eastAsia="zh-CN"/>
        </w:rPr>
        <w:t>: 209-214 [PMID: 16003751 DOI: 10.1002/ijc.21290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68 </w:t>
      </w:r>
      <w:r w:rsidRPr="00196FE2">
        <w:rPr>
          <w:rFonts w:ascii="Book Antiqua" w:hAnsi="Book Antiqua" w:cs="宋体"/>
          <w:b/>
          <w:bCs/>
          <w:color w:val="000000"/>
          <w:sz w:val="24"/>
          <w:szCs w:val="24"/>
          <w:lang w:eastAsia="zh-CN"/>
        </w:rPr>
        <w:t>Haura EB</w:t>
      </w:r>
      <w:r w:rsidRPr="00196FE2">
        <w:rPr>
          <w:rFonts w:ascii="Book Antiqua" w:hAnsi="Book Antiqua" w:cs="宋体"/>
          <w:color w:val="000000"/>
          <w:sz w:val="24"/>
          <w:szCs w:val="24"/>
          <w:lang w:eastAsia="zh-CN"/>
        </w:rPr>
        <w:t>, Zheng Z, Song L, Cantor A, Bepler G. Activated epidermal growth factor receptor-Stat-3 signaling promotes tumor survival in vivo in non-small cell lung cancer.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11</w:t>
      </w:r>
      <w:r w:rsidRPr="00196FE2">
        <w:rPr>
          <w:rFonts w:ascii="Book Antiqua" w:hAnsi="Book Antiqua" w:cs="宋体"/>
          <w:color w:val="000000"/>
          <w:sz w:val="24"/>
          <w:szCs w:val="24"/>
          <w:lang w:eastAsia="zh-CN"/>
        </w:rPr>
        <w:t>: 8288-8294 [PMID: 16322287 DOI: 10.1158/1078-0432.CCR-05-0827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69 </w:t>
      </w:r>
      <w:r w:rsidRPr="00196FE2">
        <w:rPr>
          <w:rFonts w:ascii="Book Antiqua" w:hAnsi="Book Antiqua" w:cs="宋体"/>
          <w:b/>
          <w:bCs/>
          <w:color w:val="000000"/>
          <w:sz w:val="24"/>
          <w:szCs w:val="24"/>
          <w:lang w:eastAsia="zh-CN"/>
        </w:rPr>
        <w:t>Ono M</w:t>
      </w:r>
      <w:r w:rsidRPr="00196FE2">
        <w:rPr>
          <w:rFonts w:ascii="Book Antiqua" w:hAnsi="Book Antiqua" w:cs="宋体"/>
          <w:color w:val="000000"/>
          <w:sz w:val="24"/>
          <w:szCs w:val="24"/>
          <w:lang w:eastAsia="zh-CN"/>
        </w:rPr>
        <w:t>, Hirata A, Kometani T, Miyagawa M, Ueda S, Kinoshita H, Fujii T, Kuwano M. Sensitivity to gefitinib (Iressa, ZD1839) in non-small cell lung cancer cell lines correlates with dependence on the epidermal growth factor (EGF) receptor/extracellular signal-regulated kinase 1/2 and EGF receptor/Akt pathway for proliferation. </w:t>
      </w:r>
      <w:r w:rsidRPr="00196FE2">
        <w:rPr>
          <w:rFonts w:ascii="Book Antiqua" w:hAnsi="Book Antiqua" w:cs="宋体"/>
          <w:i/>
          <w:iCs/>
          <w:color w:val="000000"/>
          <w:sz w:val="24"/>
          <w:szCs w:val="24"/>
          <w:lang w:eastAsia="zh-CN"/>
        </w:rPr>
        <w:t>Mol Cancer Ther</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3</w:t>
      </w:r>
      <w:r w:rsidRPr="00196FE2">
        <w:rPr>
          <w:rFonts w:ascii="Book Antiqua" w:hAnsi="Book Antiqua" w:cs="宋体"/>
          <w:color w:val="000000"/>
          <w:sz w:val="24"/>
          <w:szCs w:val="24"/>
          <w:lang w:eastAsia="zh-CN"/>
        </w:rPr>
        <w:t>: 465-472 [PMID: 15078990]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70 </w:t>
      </w:r>
      <w:r w:rsidRPr="00196FE2">
        <w:rPr>
          <w:rFonts w:ascii="Book Antiqua" w:hAnsi="Book Antiqua" w:cs="宋体"/>
          <w:b/>
          <w:bCs/>
          <w:color w:val="000000"/>
          <w:sz w:val="24"/>
          <w:szCs w:val="24"/>
          <w:lang w:eastAsia="zh-CN"/>
        </w:rPr>
        <w:t>Han SW</w:t>
      </w:r>
      <w:r w:rsidRPr="00196FE2">
        <w:rPr>
          <w:rFonts w:ascii="Book Antiqua" w:hAnsi="Book Antiqua" w:cs="宋体"/>
          <w:color w:val="000000"/>
          <w:sz w:val="24"/>
          <w:szCs w:val="24"/>
          <w:lang w:eastAsia="zh-CN"/>
        </w:rPr>
        <w:t>, Hwang PG, Chung DH, Kim DW, Im SA, Kim YT, Kim TY, Heo DS, Bang YJ, Kim NK. Epidermal growth factor receptor (EGFR) downstream molecules as response predictive markers for gefitinib (Iressa, ZD1839) in chemotherapy-resistant non-small cell lung cancer. </w:t>
      </w:r>
      <w:r w:rsidRPr="00196FE2">
        <w:rPr>
          <w:rFonts w:ascii="Book Antiqua" w:hAnsi="Book Antiqua" w:cs="宋体"/>
          <w:i/>
          <w:iCs/>
          <w:color w:val="000000"/>
          <w:sz w:val="24"/>
          <w:szCs w:val="24"/>
          <w:lang w:eastAsia="zh-CN"/>
        </w:rPr>
        <w:t>Int J Cancer</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113</w:t>
      </w:r>
      <w:r w:rsidRPr="00196FE2">
        <w:rPr>
          <w:rFonts w:ascii="Book Antiqua" w:hAnsi="Book Antiqua" w:cs="宋体"/>
          <w:color w:val="000000"/>
          <w:sz w:val="24"/>
          <w:szCs w:val="24"/>
          <w:lang w:eastAsia="zh-CN"/>
        </w:rPr>
        <w:t>: 109-115 [PMID: 15386420 DOI: 10.1002/ijc.20550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71 </w:t>
      </w:r>
      <w:r w:rsidRPr="00196FE2">
        <w:rPr>
          <w:rFonts w:ascii="Book Antiqua" w:hAnsi="Book Antiqua" w:cs="宋体"/>
          <w:b/>
          <w:bCs/>
          <w:color w:val="000000"/>
          <w:sz w:val="24"/>
          <w:szCs w:val="24"/>
          <w:lang w:eastAsia="zh-CN"/>
        </w:rPr>
        <w:t>Akca H</w:t>
      </w:r>
      <w:r w:rsidRPr="00196FE2">
        <w:rPr>
          <w:rFonts w:ascii="Book Antiqua" w:hAnsi="Book Antiqua" w:cs="宋体"/>
          <w:color w:val="000000"/>
          <w:sz w:val="24"/>
          <w:szCs w:val="24"/>
          <w:lang w:eastAsia="zh-CN"/>
        </w:rPr>
        <w:t>, Tani M, Hishida T, Matsumoto S, Yokota J. Activation of the AKT and STAT3 pathways and prolonged survival by a mutant EGFR in human lung cancer cells. </w:t>
      </w:r>
      <w:r w:rsidRPr="00196FE2">
        <w:rPr>
          <w:rFonts w:ascii="Book Antiqua" w:hAnsi="Book Antiqua" w:cs="宋体"/>
          <w:i/>
          <w:iCs/>
          <w:color w:val="000000"/>
          <w:sz w:val="24"/>
          <w:szCs w:val="24"/>
          <w:lang w:eastAsia="zh-CN"/>
        </w:rPr>
        <w:t>Lung Cancer</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54</w:t>
      </w:r>
      <w:r w:rsidRPr="00196FE2">
        <w:rPr>
          <w:rFonts w:ascii="Book Antiqua" w:hAnsi="Book Antiqua" w:cs="宋体"/>
          <w:color w:val="000000"/>
          <w:sz w:val="24"/>
          <w:szCs w:val="24"/>
          <w:lang w:eastAsia="zh-CN"/>
        </w:rPr>
        <w:t>: 25-33 [PMID: 16872715 DOI: 10.1016/j.lungcan.2006.06.007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72 </w:t>
      </w:r>
      <w:r w:rsidRPr="00196FE2">
        <w:rPr>
          <w:rFonts w:ascii="Book Antiqua" w:hAnsi="Book Antiqua" w:cs="宋体"/>
          <w:b/>
          <w:bCs/>
          <w:color w:val="000000"/>
          <w:sz w:val="24"/>
          <w:szCs w:val="24"/>
          <w:lang w:eastAsia="zh-CN"/>
        </w:rPr>
        <w:t>Engelman JA</w:t>
      </w:r>
      <w:r w:rsidRPr="00196FE2">
        <w:rPr>
          <w:rFonts w:ascii="Book Antiqua" w:hAnsi="Book Antiqua" w:cs="宋体"/>
          <w:color w:val="000000"/>
          <w:sz w:val="24"/>
          <w:szCs w:val="24"/>
          <w:lang w:eastAsia="zh-CN"/>
        </w:rPr>
        <w:t>, Mukohara T, Zejnullahu K, Lifshits E, Borrás AM, Gale CM, Naumov GN, Yeap BY, Jarrell E, Sun J, Tracy S, Zhao X, Heymach JV, Johnson BE, Cantley LC, Jänne PA. Allelic dilution obscures detection of a biologically significant resistance mutation in EGFR-amplified lung cancer. </w:t>
      </w:r>
      <w:r w:rsidRPr="00196FE2">
        <w:rPr>
          <w:rFonts w:ascii="Book Antiqua" w:hAnsi="Book Antiqua" w:cs="宋体"/>
          <w:i/>
          <w:iCs/>
          <w:color w:val="000000"/>
          <w:sz w:val="24"/>
          <w:szCs w:val="24"/>
          <w:lang w:eastAsia="zh-CN"/>
        </w:rPr>
        <w:t>J Clin Invest</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116</w:t>
      </w:r>
      <w:r w:rsidRPr="00196FE2">
        <w:rPr>
          <w:rFonts w:ascii="Book Antiqua" w:hAnsi="Book Antiqua" w:cs="宋体"/>
          <w:color w:val="000000"/>
          <w:sz w:val="24"/>
          <w:szCs w:val="24"/>
          <w:lang w:eastAsia="zh-CN"/>
        </w:rPr>
        <w:t>: 2695-2706 [PMID: 16906227 DOI: 10.1172/JCI28656</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73 </w:t>
      </w:r>
      <w:r w:rsidRPr="00196FE2">
        <w:rPr>
          <w:rFonts w:ascii="Book Antiqua" w:hAnsi="Book Antiqua" w:cs="宋体"/>
          <w:b/>
          <w:bCs/>
          <w:color w:val="000000"/>
          <w:sz w:val="24"/>
          <w:szCs w:val="24"/>
          <w:lang w:eastAsia="zh-CN"/>
        </w:rPr>
        <w:t>Engelman JA</w:t>
      </w:r>
      <w:r w:rsidRPr="00196FE2">
        <w:rPr>
          <w:rFonts w:ascii="Book Antiqua" w:hAnsi="Book Antiqua" w:cs="宋体"/>
          <w:color w:val="000000"/>
          <w:sz w:val="24"/>
          <w:szCs w:val="24"/>
          <w:lang w:eastAsia="zh-CN"/>
        </w:rPr>
        <w:t>, Jänne PA, Mermel C, Pearlberg J, Mukohara T, Fleet C, Cichowski K, Johnson BE, Cantley LC. ErbB-3 mediates phosphoinositide 3-kinase activity in gefitinib-sensitive non-small cell lung cancer cell lines. </w:t>
      </w:r>
      <w:r w:rsidRPr="00196FE2">
        <w:rPr>
          <w:rFonts w:ascii="Book Antiqua" w:hAnsi="Book Antiqua" w:cs="宋体"/>
          <w:i/>
          <w:iCs/>
          <w:color w:val="000000"/>
          <w:sz w:val="24"/>
          <w:szCs w:val="24"/>
          <w:lang w:eastAsia="zh-CN"/>
        </w:rPr>
        <w:t xml:space="preserve">Proc Natl Acad Sci U S </w:t>
      </w:r>
      <w:proofErr w:type="gramStart"/>
      <w:r w:rsidRPr="00196FE2">
        <w:rPr>
          <w:rFonts w:ascii="Book Antiqua" w:hAnsi="Book Antiqua" w:cs="宋体"/>
          <w:i/>
          <w:iCs/>
          <w:color w:val="000000"/>
          <w:sz w:val="24"/>
          <w:szCs w:val="24"/>
          <w:lang w:eastAsia="zh-CN"/>
        </w:rPr>
        <w:t>A</w:t>
      </w:r>
      <w:proofErr w:type="gramEnd"/>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102</w:t>
      </w:r>
      <w:r w:rsidRPr="00196FE2">
        <w:rPr>
          <w:rFonts w:ascii="Book Antiqua" w:hAnsi="Book Antiqua" w:cs="宋体"/>
          <w:color w:val="000000"/>
          <w:sz w:val="24"/>
          <w:szCs w:val="24"/>
          <w:lang w:eastAsia="zh-CN"/>
        </w:rPr>
        <w:t>: 3788-3793 [PMID: 15731348 DOI: 10.1073/pnas.0409773102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74 </w:t>
      </w:r>
      <w:r w:rsidRPr="00196FE2">
        <w:rPr>
          <w:rFonts w:ascii="Book Antiqua" w:hAnsi="Book Antiqua" w:cs="宋体"/>
          <w:b/>
          <w:bCs/>
          <w:color w:val="000000"/>
          <w:sz w:val="24"/>
          <w:szCs w:val="24"/>
          <w:lang w:eastAsia="zh-CN"/>
        </w:rPr>
        <w:t>Jiang J</w:t>
      </w:r>
      <w:r w:rsidRPr="00196FE2">
        <w:rPr>
          <w:rFonts w:ascii="Book Antiqua" w:hAnsi="Book Antiqua" w:cs="宋体"/>
          <w:color w:val="000000"/>
          <w:sz w:val="24"/>
          <w:szCs w:val="24"/>
          <w:lang w:eastAsia="zh-CN"/>
        </w:rPr>
        <w:t>, Greulich H, Jänne PA, Sellers WR, Meyerson M, Griffin JD. Epidermal growth factor-independent transformation of Ba/F3 cells with cancer-derived epidermal growth factor receptor mutants induces gefitinib-sensitive cell cycle progression.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65</w:t>
      </w:r>
      <w:r w:rsidRPr="00196FE2">
        <w:rPr>
          <w:rFonts w:ascii="Book Antiqua" w:hAnsi="Book Antiqua" w:cs="宋体"/>
          <w:color w:val="000000"/>
          <w:sz w:val="24"/>
          <w:szCs w:val="24"/>
          <w:lang w:eastAsia="zh-CN"/>
        </w:rPr>
        <w:t>: 8968-8974 [PMID: 16204070 DOI: 10.1158/0008-5472.CAN-05-1829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75 </w:t>
      </w:r>
      <w:r w:rsidRPr="00196FE2">
        <w:rPr>
          <w:rFonts w:ascii="Book Antiqua" w:hAnsi="Book Antiqua" w:cs="宋体"/>
          <w:b/>
          <w:bCs/>
          <w:color w:val="000000"/>
          <w:sz w:val="24"/>
          <w:szCs w:val="24"/>
          <w:lang w:eastAsia="zh-CN"/>
        </w:rPr>
        <w:t>Kobayashi S</w:t>
      </w:r>
      <w:r w:rsidRPr="00196FE2">
        <w:rPr>
          <w:rFonts w:ascii="Book Antiqua" w:hAnsi="Book Antiqua" w:cs="宋体"/>
          <w:color w:val="000000"/>
          <w:sz w:val="24"/>
          <w:szCs w:val="24"/>
          <w:lang w:eastAsia="zh-CN"/>
        </w:rPr>
        <w:t>, Shimamura T, Monti S, Steidl U, Hetherington CJ, Lowell AM, Golub T, Meyerson M, Tenen DG, Shapiro GI, Halmos B. Transcriptional profiling identifies cyclin D1 as a critical downstream effector of mutant epidermal growth factor receptor signaling.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66</w:t>
      </w:r>
      <w:r w:rsidRPr="00196FE2">
        <w:rPr>
          <w:rFonts w:ascii="Book Antiqua" w:hAnsi="Book Antiqua" w:cs="宋体"/>
          <w:color w:val="000000"/>
          <w:sz w:val="24"/>
          <w:szCs w:val="24"/>
          <w:lang w:eastAsia="zh-CN"/>
        </w:rPr>
        <w:t>: 11389-11398 [PMID: 17145885 DOI: 10.1158/0008-5472.CAN-06-2318</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76 </w:t>
      </w:r>
      <w:r w:rsidRPr="00196FE2">
        <w:rPr>
          <w:rFonts w:ascii="Book Antiqua" w:hAnsi="Book Antiqua" w:cs="宋体"/>
          <w:b/>
          <w:bCs/>
          <w:color w:val="000000"/>
          <w:sz w:val="24"/>
          <w:szCs w:val="24"/>
          <w:lang w:eastAsia="zh-CN"/>
        </w:rPr>
        <w:t>Conde E</w:t>
      </w:r>
      <w:r w:rsidRPr="00196FE2">
        <w:rPr>
          <w:rFonts w:ascii="Book Antiqua" w:hAnsi="Book Antiqua" w:cs="宋体"/>
          <w:color w:val="000000"/>
          <w:sz w:val="24"/>
          <w:szCs w:val="24"/>
          <w:lang w:eastAsia="zh-CN"/>
        </w:rPr>
        <w:t xml:space="preserve">, Angulo B, Tang M, Morente M, Torres-Lanzas J, Lopez-Encuentra A, Lopez-Rios F, Sanchez-Cespedes M. Molecular context of the EGFR mutations: evidence </w:t>
      </w:r>
      <w:r w:rsidRPr="00196FE2">
        <w:rPr>
          <w:rFonts w:ascii="Book Antiqua" w:hAnsi="Book Antiqua" w:cs="宋体"/>
          <w:color w:val="000000"/>
          <w:sz w:val="24"/>
          <w:szCs w:val="24"/>
          <w:lang w:eastAsia="zh-CN"/>
        </w:rPr>
        <w:lastRenderedPageBreak/>
        <w:t>for the activation of mTOR/S6K signaling. </w:t>
      </w:r>
      <w:r w:rsidRPr="00196FE2">
        <w:rPr>
          <w:rFonts w:ascii="Book Antiqua" w:hAnsi="Book Antiqua" w:cs="宋体"/>
          <w:i/>
          <w:iCs/>
          <w:color w:val="000000"/>
          <w:sz w:val="24"/>
          <w:szCs w:val="24"/>
          <w:lang w:eastAsia="zh-CN"/>
        </w:rPr>
        <w:t>Clin 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710-717 [PMID: 16467080 DOI: 10.1158/1078-0432.CCR-05-1362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77 </w:t>
      </w:r>
      <w:r w:rsidRPr="00196FE2">
        <w:rPr>
          <w:rFonts w:ascii="Book Antiqua" w:hAnsi="Book Antiqua" w:cs="宋体"/>
          <w:b/>
          <w:bCs/>
          <w:color w:val="000000"/>
          <w:sz w:val="24"/>
          <w:szCs w:val="24"/>
          <w:lang w:eastAsia="zh-CN"/>
        </w:rPr>
        <w:t>Maegawa M</w:t>
      </w:r>
      <w:r w:rsidRPr="00196FE2">
        <w:rPr>
          <w:rFonts w:ascii="Book Antiqua" w:hAnsi="Book Antiqua" w:cs="宋体"/>
          <w:color w:val="000000"/>
          <w:sz w:val="24"/>
          <w:szCs w:val="24"/>
          <w:lang w:eastAsia="zh-CN"/>
        </w:rPr>
        <w:t>, Arao T, Yokote H, Matsumoto K, Kudo K, Tanaka K, Kaneda H, Fujita Y, Ito F, Nishio K. EGFR mutation up-regulates EGR1 expression through the ERK pathway. </w:t>
      </w:r>
      <w:r w:rsidRPr="00196FE2">
        <w:rPr>
          <w:rFonts w:ascii="Book Antiqua" w:hAnsi="Book Antiqua" w:cs="宋体"/>
          <w:i/>
          <w:iCs/>
          <w:color w:val="000000"/>
          <w:sz w:val="24"/>
          <w:szCs w:val="24"/>
          <w:lang w:eastAsia="zh-CN"/>
        </w:rPr>
        <w:t>Anticancer Res</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29</w:t>
      </w:r>
      <w:r w:rsidRPr="00196FE2">
        <w:rPr>
          <w:rFonts w:ascii="Book Antiqua" w:hAnsi="Book Antiqua" w:cs="宋体"/>
          <w:color w:val="000000"/>
          <w:sz w:val="24"/>
          <w:szCs w:val="24"/>
          <w:lang w:eastAsia="zh-CN"/>
        </w:rPr>
        <w:t>: 1111-1117 [PMID: 19414352]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78 </w:t>
      </w:r>
      <w:r w:rsidRPr="00196FE2">
        <w:rPr>
          <w:rFonts w:ascii="Book Antiqua" w:hAnsi="Book Antiqua" w:cs="宋体"/>
          <w:b/>
          <w:bCs/>
          <w:color w:val="000000"/>
          <w:sz w:val="24"/>
          <w:szCs w:val="24"/>
          <w:lang w:eastAsia="zh-CN"/>
        </w:rPr>
        <w:t>Di Fiore PP</w:t>
      </w:r>
      <w:r w:rsidRPr="00196FE2">
        <w:rPr>
          <w:rFonts w:ascii="Book Antiqua" w:hAnsi="Book Antiqua" w:cs="宋体"/>
          <w:color w:val="000000"/>
          <w:sz w:val="24"/>
          <w:szCs w:val="24"/>
          <w:lang w:eastAsia="zh-CN"/>
        </w:rPr>
        <w:t>, Pierce JH, Fleming TP, Hazan R, Ullrich A, King CR, Schlessinger J, Aaronson SA. Overexpression of the human EGF receptor confers an EGF-dependent transformed phenotype to NIH 3T3 cells. </w:t>
      </w:r>
      <w:r w:rsidRPr="00196FE2">
        <w:rPr>
          <w:rFonts w:ascii="Book Antiqua" w:hAnsi="Book Antiqua" w:cs="宋体"/>
          <w:i/>
          <w:iCs/>
          <w:color w:val="000000"/>
          <w:sz w:val="24"/>
          <w:szCs w:val="24"/>
          <w:lang w:eastAsia="zh-CN"/>
        </w:rPr>
        <w:t>Cell</w:t>
      </w:r>
      <w:r w:rsidRPr="00196FE2">
        <w:rPr>
          <w:rFonts w:ascii="Book Antiqua" w:hAnsi="Book Antiqua" w:cs="宋体"/>
          <w:color w:val="000000"/>
          <w:sz w:val="24"/>
          <w:szCs w:val="24"/>
          <w:lang w:eastAsia="zh-CN"/>
        </w:rPr>
        <w:t> 1987; </w:t>
      </w:r>
      <w:r w:rsidRPr="00196FE2">
        <w:rPr>
          <w:rFonts w:ascii="Book Antiqua" w:hAnsi="Book Antiqua" w:cs="宋体"/>
          <w:b/>
          <w:bCs/>
          <w:color w:val="000000"/>
          <w:sz w:val="24"/>
          <w:szCs w:val="24"/>
          <w:lang w:eastAsia="zh-CN"/>
        </w:rPr>
        <w:t>51</w:t>
      </w:r>
      <w:r w:rsidRPr="00196FE2">
        <w:rPr>
          <w:rFonts w:ascii="Book Antiqua" w:hAnsi="Book Antiqua" w:cs="宋体"/>
          <w:color w:val="000000"/>
          <w:sz w:val="24"/>
          <w:szCs w:val="24"/>
          <w:lang w:eastAsia="zh-CN"/>
        </w:rPr>
        <w:t>: 1063-1070 [PMID: 3500791]</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79 </w:t>
      </w:r>
      <w:r w:rsidRPr="00196FE2">
        <w:rPr>
          <w:rFonts w:ascii="Book Antiqua" w:hAnsi="Book Antiqua" w:cs="宋体"/>
          <w:b/>
          <w:bCs/>
          <w:color w:val="000000"/>
          <w:sz w:val="24"/>
          <w:szCs w:val="24"/>
          <w:lang w:eastAsia="zh-CN"/>
        </w:rPr>
        <w:t>Bromann PA</w:t>
      </w:r>
      <w:r w:rsidRPr="00196FE2">
        <w:rPr>
          <w:rFonts w:ascii="Book Antiqua" w:hAnsi="Book Antiqua" w:cs="宋体"/>
          <w:color w:val="000000"/>
          <w:sz w:val="24"/>
          <w:szCs w:val="24"/>
          <w:lang w:eastAsia="zh-CN"/>
        </w:rPr>
        <w:t xml:space="preserve">, Korkaya H, Courtneidge SA. </w:t>
      </w:r>
      <w:proofErr w:type="gramStart"/>
      <w:r w:rsidRPr="00196FE2">
        <w:rPr>
          <w:rFonts w:ascii="Book Antiqua" w:hAnsi="Book Antiqua" w:cs="宋体"/>
          <w:color w:val="000000"/>
          <w:sz w:val="24"/>
          <w:szCs w:val="24"/>
          <w:lang w:eastAsia="zh-CN"/>
        </w:rPr>
        <w:t>The interplay between Src family kinases and receptor tyrosine kinases.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23</w:t>
      </w:r>
      <w:r w:rsidRPr="00196FE2">
        <w:rPr>
          <w:rFonts w:ascii="Book Antiqua" w:hAnsi="Book Antiqua" w:cs="宋体"/>
          <w:color w:val="000000"/>
          <w:sz w:val="24"/>
          <w:szCs w:val="24"/>
          <w:lang w:eastAsia="zh-CN"/>
        </w:rPr>
        <w:t>: 7957-7968 [PMID: 15489913 DOI: 10.1038/sj.onc.1208079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80 </w:t>
      </w:r>
      <w:r w:rsidRPr="00196FE2">
        <w:rPr>
          <w:rFonts w:ascii="Book Antiqua" w:hAnsi="Book Antiqua" w:cs="宋体"/>
          <w:b/>
          <w:bCs/>
          <w:color w:val="000000"/>
          <w:sz w:val="24"/>
          <w:szCs w:val="24"/>
          <w:lang w:eastAsia="zh-CN"/>
        </w:rPr>
        <w:t>Bjorge JD</w:t>
      </w:r>
      <w:r w:rsidRPr="00196FE2">
        <w:rPr>
          <w:rFonts w:ascii="Book Antiqua" w:hAnsi="Book Antiqua" w:cs="宋体"/>
          <w:color w:val="000000"/>
          <w:sz w:val="24"/>
          <w:szCs w:val="24"/>
          <w:lang w:eastAsia="zh-CN"/>
        </w:rPr>
        <w:t>, Jakymiw A, Fujita DJ.</w:t>
      </w:r>
      <w:proofErr w:type="gramEnd"/>
      <w:r w:rsidRPr="00196FE2">
        <w:rPr>
          <w:rFonts w:ascii="Book Antiqua" w:hAnsi="Book Antiqua" w:cs="宋体"/>
          <w:color w:val="000000"/>
          <w:sz w:val="24"/>
          <w:szCs w:val="24"/>
          <w:lang w:eastAsia="zh-CN"/>
        </w:rPr>
        <w:t xml:space="preserve"> Selected glimpses into the activation and function of Src kinase.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2000; </w:t>
      </w:r>
      <w:r w:rsidRPr="00196FE2">
        <w:rPr>
          <w:rFonts w:ascii="Book Antiqua" w:hAnsi="Book Antiqua" w:cs="宋体"/>
          <w:b/>
          <w:bCs/>
          <w:color w:val="000000"/>
          <w:sz w:val="24"/>
          <w:szCs w:val="24"/>
          <w:lang w:eastAsia="zh-CN"/>
        </w:rPr>
        <w:t>19</w:t>
      </w:r>
      <w:r w:rsidRPr="00196FE2">
        <w:rPr>
          <w:rFonts w:ascii="Book Antiqua" w:hAnsi="Book Antiqua" w:cs="宋体"/>
          <w:color w:val="000000"/>
          <w:sz w:val="24"/>
          <w:szCs w:val="24"/>
          <w:lang w:eastAsia="zh-CN"/>
        </w:rPr>
        <w:t>: 5620-5635 [PMID: 11114743]</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81 </w:t>
      </w:r>
      <w:r w:rsidRPr="00196FE2">
        <w:rPr>
          <w:rFonts w:ascii="Book Antiqua" w:hAnsi="Book Antiqua" w:cs="宋体"/>
          <w:b/>
          <w:bCs/>
          <w:color w:val="000000"/>
          <w:sz w:val="24"/>
          <w:szCs w:val="24"/>
          <w:lang w:eastAsia="zh-CN"/>
        </w:rPr>
        <w:t>Maa MC</w:t>
      </w:r>
      <w:r w:rsidRPr="00196FE2">
        <w:rPr>
          <w:rFonts w:ascii="Book Antiqua" w:hAnsi="Book Antiqua" w:cs="宋体"/>
          <w:color w:val="000000"/>
          <w:sz w:val="24"/>
          <w:szCs w:val="24"/>
          <w:lang w:eastAsia="zh-CN"/>
        </w:rPr>
        <w:t>, Leu TH, McCarley DJ, Schatzman RC, Parsons SJ.</w:t>
      </w:r>
      <w:proofErr w:type="gramEnd"/>
      <w:r w:rsidRPr="00196FE2">
        <w:rPr>
          <w:rFonts w:ascii="Book Antiqua" w:hAnsi="Book Antiqua" w:cs="宋体"/>
          <w:color w:val="000000"/>
          <w:sz w:val="24"/>
          <w:szCs w:val="24"/>
          <w:lang w:eastAsia="zh-CN"/>
        </w:rPr>
        <w:t xml:space="preserve"> Potentiation of epidermal growth factor receptor-mediated oncogenesis by c-Src: implications for the etiology of multiple human cancers. </w:t>
      </w:r>
      <w:r w:rsidRPr="00196FE2">
        <w:rPr>
          <w:rFonts w:ascii="Book Antiqua" w:hAnsi="Book Antiqua" w:cs="宋体"/>
          <w:i/>
          <w:iCs/>
          <w:color w:val="000000"/>
          <w:sz w:val="24"/>
          <w:szCs w:val="24"/>
          <w:lang w:eastAsia="zh-CN"/>
        </w:rPr>
        <w:t xml:space="preserve">Proc Natl Acad Sci U S </w:t>
      </w:r>
      <w:proofErr w:type="gramStart"/>
      <w:r w:rsidRPr="00196FE2">
        <w:rPr>
          <w:rFonts w:ascii="Book Antiqua" w:hAnsi="Book Antiqua" w:cs="宋体"/>
          <w:i/>
          <w:iCs/>
          <w:color w:val="000000"/>
          <w:sz w:val="24"/>
          <w:szCs w:val="24"/>
          <w:lang w:eastAsia="zh-CN"/>
        </w:rPr>
        <w:t>A</w:t>
      </w:r>
      <w:proofErr w:type="gramEnd"/>
      <w:r w:rsidRPr="00196FE2">
        <w:rPr>
          <w:rFonts w:ascii="Book Antiqua" w:hAnsi="Book Antiqua" w:cs="宋体"/>
          <w:color w:val="000000"/>
          <w:sz w:val="24"/>
          <w:szCs w:val="24"/>
          <w:lang w:eastAsia="zh-CN"/>
        </w:rPr>
        <w:t> 1995; </w:t>
      </w:r>
      <w:r w:rsidRPr="00196FE2">
        <w:rPr>
          <w:rFonts w:ascii="Book Antiqua" w:hAnsi="Book Antiqua" w:cs="宋体"/>
          <w:b/>
          <w:bCs/>
          <w:color w:val="000000"/>
          <w:sz w:val="24"/>
          <w:szCs w:val="24"/>
          <w:lang w:eastAsia="zh-CN"/>
        </w:rPr>
        <w:t>92</w:t>
      </w:r>
      <w:r w:rsidRPr="00196FE2">
        <w:rPr>
          <w:rFonts w:ascii="Book Antiqua" w:hAnsi="Book Antiqua" w:cs="宋体"/>
          <w:color w:val="000000"/>
          <w:sz w:val="24"/>
          <w:szCs w:val="24"/>
          <w:lang w:eastAsia="zh-CN"/>
        </w:rPr>
        <w:t>: 6981-6985 [PMID: 7542783]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82 </w:t>
      </w:r>
      <w:r w:rsidRPr="00196FE2">
        <w:rPr>
          <w:rFonts w:ascii="Book Antiqua" w:hAnsi="Book Antiqua" w:cs="宋体"/>
          <w:b/>
          <w:bCs/>
          <w:color w:val="000000"/>
          <w:sz w:val="24"/>
          <w:szCs w:val="24"/>
          <w:lang w:eastAsia="zh-CN"/>
        </w:rPr>
        <w:t>Dimri M</w:t>
      </w:r>
      <w:r w:rsidRPr="00196FE2">
        <w:rPr>
          <w:rFonts w:ascii="Book Antiqua" w:hAnsi="Book Antiqua" w:cs="宋体"/>
          <w:color w:val="000000"/>
          <w:sz w:val="24"/>
          <w:szCs w:val="24"/>
          <w:lang w:eastAsia="zh-CN"/>
        </w:rPr>
        <w:t>, Naramura M, Duan L, Chen J, Ortega-Cava C, Chen G, Goswami R, Fernandes N, Gao Q, Dimri GP, Band V, Band H. Modeling breast cancer-associated c-Src and EGFR overexpression in human MECs: c-Src and EGFR cooperatively promote aberrant three-dimensional acinar structure and invasive behavior.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67</w:t>
      </w:r>
      <w:r w:rsidRPr="00196FE2">
        <w:rPr>
          <w:rFonts w:ascii="Book Antiqua" w:hAnsi="Book Antiqua" w:cs="宋体"/>
          <w:color w:val="000000"/>
          <w:sz w:val="24"/>
          <w:szCs w:val="24"/>
          <w:lang w:eastAsia="zh-CN"/>
        </w:rPr>
        <w:t>: 4164-4172 [PMID: 17483327 DOI: 10.1158/0008-5472.CAN-06-2580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83 </w:t>
      </w:r>
      <w:r w:rsidRPr="00196FE2">
        <w:rPr>
          <w:rFonts w:ascii="Book Antiqua" w:hAnsi="Book Antiqua" w:cs="宋体"/>
          <w:b/>
          <w:bCs/>
          <w:color w:val="000000"/>
          <w:sz w:val="24"/>
          <w:szCs w:val="24"/>
          <w:lang w:eastAsia="zh-CN"/>
        </w:rPr>
        <w:t>Silva CM</w:t>
      </w:r>
      <w:r w:rsidRPr="00196FE2">
        <w:rPr>
          <w:rFonts w:ascii="Book Antiqua" w:hAnsi="Book Antiqua" w:cs="宋体"/>
          <w:color w:val="000000"/>
          <w:sz w:val="24"/>
          <w:szCs w:val="24"/>
          <w:lang w:eastAsia="zh-CN"/>
        </w:rPr>
        <w:t>. Role of STATs as downstream signal transducers in Src family kinase-mediated tumorigenesis.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23</w:t>
      </w:r>
      <w:r w:rsidRPr="00196FE2">
        <w:rPr>
          <w:rFonts w:ascii="Book Antiqua" w:hAnsi="Book Antiqua" w:cs="宋体"/>
          <w:color w:val="000000"/>
          <w:sz w:val="24"/>
          <w:szCs w:val="24"/>
          <w:lang w:eastAsia="zh-CN"/>
        </w:rPr>
        <w:t>: 8017-8023 [PMID: 15489919 DOI: 10.1038/sj.onc.1208159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84 </w:t>
      </w:r>
      <w:r w:rsidRPr="00196FE2">
        <w:rPr>
          <w:rFonts w:ascii="Book Antiqua" w:hAnsi="Book Antiqua" w:cs="宋体"/>
          <w:b/>
          <w:bCs/>
          <w:color w:val="000000"/>
          <w:sz w:val="24"/>
          <w:szCs w:val="24"/>
          <w:lang w:eastAsia="zh-CN"/>
        </w:rPr>
        <w:t>Masaki T</w:t>
      </w:r>
      <w:r w:rsidRPr="00196FE2">
        <w:rPr>
          <w:rFonts w:ascii="Book Antiqua" w:hAnsi="Book Antiqua" w:cs="宋体"/>
          <w:color w:val="000000"/>
          <w:sz w:val="24"/>
          <w:szCs w:val="24"/>
          <w:lang w:eastAsia="zh-CN"/>
        </w:rPr>
        <w:t>, Igarashi K, Tokuda M, Yukimasa S, Han F, Jin YJ, Li JQ, Yoneyama H, Uchida N, Fujita J, Yoshiji H, Watanabe S, Kurokohchi K, Kuriyama S. pp60c-src activation in lung adenocarcinoma. </w:t>
      </w:r>
      <w:r w:rsidRPr="00196FE2">
        <w:rPr>
          <w:rFonts w:ascii="Book Antiqua" w:hAnsi="Book Antiqua" w:cs="宋体"/>
          <w:i/>
          <w:iCs/>
          <w:color w:val="000000"/>
          <w:sz w:val="24"/>
          <w:szCs w:val="24"/>
          <w:lang w:eastAsia="zh-CN"/>
        </w:rPr>
        <w:t>Eur J Cancer</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39</w:t>
      </w:r>
      <w:r w:rsidRPr="00196FE2">
        <w:rPr>
          <w:rFonts w:ascii="Book Antiqua" w:hAnsi="Book Antiqua" w:cs="宋体"/>
          <w:color w:val="000000"/>
          <w:sz w:val="24"/>
          <w:szCs w:val="24"/>
          <w:lang w:eastAsia="zh-CN"/>
        </w:rPr>
        <w:t>: 1447-1455 [PMID: 12826049]</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85 </w:t>
      </w:r>
      <w:r w:rsidRPr="00196FE2">
        <w:rPr>
          <w:rFonts w:ascii="Book Antiqua" w:hAnsi="Book Antiqua" w:cs="宋体"/>
          <w:b/>
          <w:bCs/>
          <w:color w:val="000000"/>
          <w:sz w:val="24"/>
          <w:szCs w:val="24"/>
          <w:lang w:eastAsia="zh-CN"/>
        </w:rPr>
        <w:t>Yang S</w:t>
      </w:r>
      <w:r w:rsidRPr="00196FE2">
        <w:rPr>
          <w:rFonts w:ascii="Book Antiqua" w:hAnsi="Book Antiqua" w:cs="宋体"/>
          <w:color w:val="000000"/>
          <w:sz w:val="24"/>
          <w:szCs w:val="24"/>
          <w:lang w:eastAsia="zh-CN"/>
        </w:rPr>
        <w:t>, Park K, Turkson J, Arteaga CL. Ligand-independent phosphorylation of Y869 (Y845) links mutant EGFR signaling to stat-mediated gene expression. </w:t>
      </w:r>
      <w:r w:rsidRPr="00196FE2">
        <w:rPr>
          <w:rFonts w:ascii="Book Antiqua" w:hAnsi="Book Antiqua" w:cs="宋体"/>
          <w:i/>
          <w:iCs/>
          <w:color w:val="000000"/>
          <w:sz w:val="24"/>
          <w:szCs w:val="24"/>
          <w:lang w:eastAsia="zh-CN"/>
        </w:rPr>
        <w:t>Exp Cell Res</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314</w:t>
      </w:r>
      <w:r w:rsidRPr="00196FE2">
        <w:rPr>
          <w:rFonts w:ascii="Book Antiqua" w:hAnsi="Book Antiqua" w:cs="宋体"/>
          <w:color w:val="000000"/>
          <w:sz w:val="24"/>
          <w:szCs w:val="24"/>
          <w:lang w:eastAsia="zh-CN"/>
        </w:rPr>
        <w:t>: 413-419 [PMID: 17927978 DOI: 10.1016/j.yexcr.2007.09.002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86 </w:t>
      </w:r>
      <w:r w:rsidRPr="00196FE2">
        <w:rPr>
          <w:rFonts w:ascii="Book Antiqua" w:hAnsi="Book Antiqua" w:cs="宋体"/>
          <w:b/>
          <w:bCs/>
          <w:color w:val="000000"/>
          <w:sz w:val="24"/>
          <w:szCs w:val="24"/>
          <w:lang w:eastAsia="zh-CN"/>
        </w:rPr>
        <w:t>Chung BM</w:t>
      </w:r>
      <w:r w:rsidRPr="00196FE2">
        <w:rPr>
          <w:rFonts w:ascii="Book Antiqua" w:hAnsi="Book Antiqua" w:cs="宋体"/>
          <w:color w:val="000000"/>
          <w:sz w:val="24"/>
          <w:szCs w:val="24"/>
          <w:lang w:eastAsia="zh-CN"/>
        </w:rPr>
        <w:t xml:space="preserve">, Dimri M, George M, Reddi AL, Chen G, Band V, Band H. </w:t>
      </w:r>
      <w:proofErr w:type="gramStart"/>
      <w:r w:rsidRPr="00196FE2">
        <w:rPr>
          <w:rFonts w:ascii="Book Antiqua" w:hAnsi="Book Antiqua" w:cs="宋体"/>
          <w:color w:val="000000"/>
          <w:sz w:val="24"/>
          <w:szCs w:val="24"/>
          <w:lang w:eastAsia="zh-CN"/>
        </w:rPr>
        <w:t>The role of cooperativity with Src in oncogenic transformation mediated by non-small cell lung cancer-associated EGF receptor mutants.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28</w:t>
      </w:r>
      <w:r w:rsidRPr="00196FE2">
        <w:rPr>
          <w:rFonts w:ascii="Book Antiqua" w:hAnsi="Book Antiqua" w:cs="宋体"/>
          <w:color w:val="000000"/>
          <w:sz w:val="24"/>
          <w:szCs w:val="24"/>
          <w:lang w:eastAsia="zh-CN"/>
        </w:rPr>
        <w:t>: 1821-1832 [PMID: 19305428 DOI: 10.1038/onc.2009.31</w:t>
      </w:r>
      <w:proofErr w:type="gramStart"/>
      <w:r w:rsidRPr="00196FE2">
        <w:rPr>
          <w:rFonts w:ascii="Book Antiqua" w:hAnsi="Book Antiqua" w:cs="宋体"/>
          <w:color w:val="000000"/>
          <w:sz w:val="24"/>
          <w:szCs w:val="24"/>
          <w:lang w:eastAsia="zh-CN"/>
        </w:rPr>
        <w:t>; ]</w:t>
      </w:r>
      <w:proofErr w:type="gramEnd"/>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87 </w:t>
      </w:r>
      <w:r w:rsidRPr="00196FE2">
        <w:rPr>
          <w:rFonts w:ascii="Book Antiqua" w:hAnsi="Book Antiqua" w:cs="宋体"/>
          <w:b/>
          <w:bCs/>
          <w:color w:val="000000"/>
          <w:sz w:val="24"/>
          <w:szCs w:val="24"/>
          <w:lang w:eastAsia="zh-CN"/>
        </w:rPr>
        <w:t>Fu YN</w:t>
      </w:r>
      <w:r w:rsidRPr="00196FE2">
        <w:rPr>
          <w:rFonts w:ascii="Book Antiqua" w:hAnsi="Book Antiqua" w:cs="宋体"/>
          <w:color w:val="000000"/>
          <w:sz w:val="24"/>
          <w:szCs w:val="24"/>
          <w:lang w:eastAsia="zh-CN"/>
        </w:rPr>
        <w:t>, Yeh CL, Cheng HH, Yang CH, Tsai SF, Huang SF, Chen YR. EGFR mutants found in non-small cell lung cancer show different levels of sensitivity to suppression of Src: implications in targeting therapy.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27</w:t>
      </w:r>
      <w:r w:rsidRPr="00196FE2">
        <w:rPr>
          <w:rFonts w:ascii="Book Antiqua" w:hAnsi="Book Antiqua" w:cs="宋体"/>
          <w:color w:val="000000"/>
          <w:sz w:val="24"/>
          <w:szCs w:val="24"/>
          <w:lang w:eastAsia="zh-CN"/>
        </w:rPr>
        <w:t>: 957-965 [PMID: 17653080 DOI: 10.1038/sj.onc.1210684</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88 </w:t>
      </w:r>
      <w:r w:rsidRPr="00196FE2">
        <w:rPr>
          <w:rFonts w:ascii="Book Antiqua" w:hAnsi="Book Antiqua" w:cs="宋体"/>
          <w:b/>
          <w:bCs/>
          <w:color w:val="000000"/>
          <w:sz w:val="24"/>
          <w:szCs w:val="24"/>
          <w:lang w:eastAsia="zh-CN"/>
        </w:rPr>
        <w:t>Marmor MD</w:t>
      </w:r>
      <w:r w:rsidRPr="00196FE2">
        <w:rPr>
          <w:rFonts w:ascii="Book Antiqua" w:hAnsi="Book Antiqua" w:cs="宋体"/>
          <w:color w:val="000000"/>
          <w:sz w:val="24"/>
          <w:szCs w:val="24"/>
          <w:lang w:eastAsia="zh-CN"/>
        </w:rPr>
        <w:t>, Yarden Y. Role of protein ubiquitylation in regulating endocytosis of receptor tyrosine kinases.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23</w:t>
      </w:r>
      <w:r w:rsidRPr="00196FE2">
        <w:rPr>
          <w:rFonts w:ascii="Book Antiqua" w:hAnsi="Book Antiqua" w:cs="宋体"/>
          <w:color w:val="000000"/>
          <w:sz w:val="24"/>
          <w:szCs w:val="24"/>
          <w:lang w:eastAsia="zh-CN"/>
        </w:rPr>
        <w:t>: 2057-2070 [PMID: 15021893 DOI: 10.1038/sj.onc.1207390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89 </w:t>
      </w:r>
      <w:r w:rsidRPr="00196FE2">
        <w:rPr>
          <w:rFonts w:ascii="Book Antiqua" w:hAnsi="Book Antiqua" w:cs="宋体"/>
          <w:b/>
          <w:bCs/>
          <w:color w:val="000000"/>
          <w:sz w:val="24"/>
          <w:szCs w:val="24"/>
          <w:lang w:eastAsia="zh-CN"/>
        </w:rPr>
        <w:t>Conner SD</w:t>
      </w:r>
      <w:r w:rsidRPr="00196FE2">
        <w:rPr>
          <w:rFonts w:ascii="Book Antiqua" w:hAnsi="Book Antiqua" w:cs="宋体"/>
          <w:color w:val="000000"/>
          <w:sz w:val="24"/>
          <w:szCs w:val="24"/>
          <w:lang w:eastAsia="zh-CN"/>
        </w:rPr>
        <w:t>, Schmid SL. Regulated portals of entry into the cell.</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Nature</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422</w:t>
      </w:r>
      <w:r w:rsidRPr="00196FE2">
        <w:rPr>
          <w:rFonts w:ascii="Book Antiqua" w:hAnsi="Book Antiqua" w:cs="宋体"/>
          <w:color w:val="000000"/>
          <w:sz w:val="24"/>
          <w:szCs w:val="24"/>
          <w:lang w:eastAsia="zh-CN"/>
        </w:rPr>
        <w:t>: 37-44 [PMID: 12621426 DOI: 10.1038/nature01451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90 </w:t>
      </w:r>
      <w:r w:rsidRPr="00196FE2">
        <w:rPr>
          <w:rFonts w:ascii="Book Antiqua" w:hAnsi="Book Antiqua" w:cs="宋体"/>
          <w:b/>
          <w:bCs/>
          <w:color w:val="000000"/>
          <w:sz w:val="24"/>
          <w:szCs w:val="24"/>
          <w:lang w:eastAsia="zh-CN"/>
        </w:rPr>
        <w:t>Wiley HS</w:t>
      </w:r>
      <w:r w:rsidRPr="00196FE2">
        <w:rPr>
          <w:rFonts w:ascii="Book Antiqua" w:hAnsi="Book Antiqua" w:cs="宋体"/>
          <w:color w:val="000000"/>
          <w:sz w:val="24"/>
          <w:szCs w:val="24"/>
          <w:lang w:eastAsia="zh-CN"/>
        </w:rPr>
        <w:t>.</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Trafficking of the ErbB receptors and its influence on signaling.</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Exp Cell Res</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284</w:t>
      </w:r>
      <w:r w:rsidRPr="00196FE2">
        <w:rPr>
          <w:rFonts w:ascii="Book Antiqua" w:hAnsi="Book Antiqua" w:cs="宋体"/>
          <w:color w:val="000000"/>
          <w:sz w:val="24"/>
          <w:szCs w:val="24"/>
          <w:lang w:eastAsia="zh-CN"/>
        </w:rPr>
        <w:t>: 78-88 [PMID: 12648467]</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91 </w:t>
      </w:r>
      <w:r w:rsidRPr="00196FE2">
        <w:rPr>
          <w:rFonts w:ascii="Book Antiqua" w:hAnsi="Book Antiqua" w:cs="宋体"/>
          <w:b/>
          <w:bCs/>
          <w:color w:val="000000"/>
          <w:sz w:val="24"/>
          <w:szCs w:val="24"/>
          <w:lang w:eastAsia="zh-CN"/>
        </w:rPr>
        <w:t>Katzmann DJ</w:t>
      </w:r>
      <w:r w:rsidRPr="00196FE2">
        <w:rPr>
          <w:rFonts w:ascii="Book Antiqua" w:hAnsi="Book Antiqua" w:cs="宋体"/>
          <w:color w:val="000000"/>
          <w:sz w:val="24"/>
          <w:szCs w:val="24"/>
          <w:lang w:eastAsia="zh-CN"/>
        </w:rPr>
        <w:t>, Odorizzi G, Emr SD. Receptor downregulation and multivesicular-body sorting.</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 Rev Mol Cell Biol</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3</w:t>
      </w:r>
      <w:r w:rsidRPr="00196FE2">
        <w:rPr>
          <w:rFonts w:ascii="Book Antiqua" w:hAnsi="Book Antiqua" w:cs="宋体"/>
          <w:color w:val="000000"/>
          <w:sz w:val="24"/>
          <w:szCs w:val="24"/>
          <w:lang w:eastAsia="zh-CN"/>
        </w:rPr>
        <w:t>: 893-905 [PMID: 12461556 DOI: 10.1038/nrm973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92 </w:t>
      </w:r>
      <w:r w:rsidRPr="00196FE2">
        <w:rPr>
          <w:rFonts w:ascii="Book Antiqua" w:hAnsi="Book Antiqua" w:cs="宋体"/>
          <w:b/>
          <w:bCs/>
          <w:color w:val="000000"/>
          <w:sz w:val="24"/>
          <w:szCs w:val="24"/>
          <w:lang w:eastAsia="zh-CN"/>
        </w:rPr>
        <w:t>Raiborg C</w:t>
      </w:r>
      <w:r w:rsidRPr="00196FE2">
        <w:rPr>
          <w:rFonts w:ascii="Book Antiqua" w:hAnsi="Book Antiqua" w:cs="宋体"/>
          <w:color w:val="000000"/>
          <w:sz w:val="24"/>
          <w:szCs w:val="24"/>
          <w:lang w:eastAsia="zh-CN"/>
        </w:rPr>
        <w:t>, Stenmark H.</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The ESCRT machinery in endosomal sorting of ubiquitylated membrane proteins.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Nature</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458</w:t>
      </w:r>
      <w:r w:rsidRPr="00196FE2">
        <w:rPr>
          <w:rFonts w:ascii="Book Antiqua" w:hAnsi="Book Antiqua" w:cs="宋体"/>
          <w:color w:val="000000"/>
          <w:sz w:val="24"/>
          <w:szCs w:val="24"/>
          <w:lang w:eastAsia="zh-CN"/>
        </w:rPr>
        <w:t>: 445-452 [PMID: 193</w:t>
      </w:r>
      <w:r w:rsidR="00182791">
        <w:rPr>
          <w:rFonts w:ascii="Book Antiqua" w:hAnsi="Book Antiqua" w:cs="宋体"/>
          <w:color w:val="000000"/>
          <w:sz w:val="24"/>
          <w:szCs w:val="24"/>
          <w:lang w:eastAsia="zh-CN"/>
        </w:rPr>
        <w:t>25624 DOI: 10.1038/nature07961</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93 </w:t>
      </w:r>
      <w:r w:rsidRPr="00196FE2">
        <w:rPr>
          <w:rFonts w:ascii="Book Antiqua" w:hAnsi="Book Antiqua" w:cs="宋体"/>
          <w:b/>
          <w:bCs/>
          <w:color w:val="000000"/>
          <w:sz w:val="24"/>
          <w:szCs w:val="24"/>
          <w:lang w:eastAsia="zh-CN"/>
        </w:rPr>
        <w:t>Mizuno E</w:t>
      </w:r>
      <w:r w:rsidRPr="00196FE2">
        <w:rPr>
          <w:rFonts w:ascii="Book Antiqua" w:hAnsi="Book Antiqua" w:cs="宋体"/>
          <w:color w:val="000000"/>
          <w:sz w:val="24"/>
          <w:szCs w:val="24"/>
          <w:lang w:eastAsia="zh-CN"/>
        </w:rPr>
        <w:t>, Iura T, Mukai A, Yoshimori T, Kitamura N, Komada M. Regulation of epidermal growth factor receptor down-regulation by UBPY-mediated deubiquitination at endosomes. </w:t>
      </w:r>
      <w:r w:rsidRPr="00196FE2">
        <w:rPr>
          <w:rFonts w:ascii="Book Antiqua" w:hAnsi="Book Antiqua" w:cs="宋体"/>
          <w:i/>
          <w:iCs/>
          <w:color w:val="000000"/>
          <w:sz w:val="24"/>
          <w:szCs w:val="24"/>
          <w:lang w:eastAsia="zh-CN"/>
        </w:rPr>
        <w:t>Mol Biol Cell</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16</w:t>
      </w:r>
      <w:r w:rsidRPr="00196FE2">
        <w:rPr>
          <w:rFonts w:ascii="Book Antiqua" w:hAnsi="Book Antiqua" w:cs="宋体"/>
          <w:color w:val="000000"/>
          <w:sz w:val="24"/>
          <w:szCs w:val="24"/>
          <w:lang w:eastAsia="zh-CN"/>
        </w:rPr>
        <w:t>: 5163-5174 [PMID: 16120644 DOI: E05-06-0560]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94 </w:t>
      </w:r>
      <w:r w:rsidRPr="00196FE2">
        <w:rPr>
          <w:rFonts w:ascii="Book Antiqua" w:hAnsi="Book Antiqua" w:cs="宋体"/>
          <w:b/>
          <w:bCs/>
          <w:color w:val="000000"/>
          <w:sz w:val="24"/>
          <w:szCs w:val="24"/>
          <w:lang w:eastAsia="zh-CN"/>
        </w:rPr>
        <w:t>Maxfield FR</w:t>
      </w:r>
      <w:r w:rsidRPr="00196FE2">
        <w:rPr>
          <w:rFonts w:ascii="Book Antiqua" w:hAnsi="Book Antiqua" w:cs="宋体"/>
          <w:color w:val="000000"/>
          <w:sz w:val="24"/>
          <w:szCs w:val="24"/>
          <w:lang w:eastAsia="zh-CN"/>
        </w:rPr>
        <w:t xml:space="preserve">, McGraw TE. </w:t>
      </w:r>
      <w:proofErr w:type="gramStart"/>
      <w:r w:rsidRPr="00196FE2">
        <w:rPr>
          <w:rFonts w:ascii="Book Antiqua" w:hAnsi="Book Antiqua" w:cs="宋体"/>
          <w:color w:val="000000"/>
          <w:sz w:val="24"/>
          <w:szCs w:val="24"/>
          <w:lang w:eastAsia="zh-CN"/>
        </w:rPr>
        <w:t>Endocytic recycling.</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 Rev Mol Cell Biol</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5</w:t>
      </w:r>
      <w:r w:rsidRPr="00196FE2">
        <w:rPr>
          <w:rFonts w:ascii="Book Antiqua" w:hAnsi="Book Antiqua" w:cs="宋体"/>
          <w:color w:val="000000"/>
          <w:sz w:val="24"/>
          <w:szCs w:val="24"/>
          <w:lang w:eastAsia="zh-CN"/>
        </w:rPr>
        <w:t>: 121-132 [PMID: 15040445 DOI: 10.1038/nrm1315</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lastRenderedPageBreak/>
        <w:t>95 </w:t>
      </w:r>
      <w:r w:rsidRPr="00196FE2">
        <w:rPr>
          <w:rFonts w:ascii="Book Antiqua" w:hAnsi="Book Antiqua" w:cs="宋体"/>
          <w:b/>
          <w:bCs/>
          <w:color w:val="000000"/>
          <w:sz w:val="24"/>
          <w:szCs w:val="24"/>
          <w:lang w:eastAsia="zh-CN"/>
        </w:rPr>
        <w:t>Grant BD</w:t>
      </w:r>
      <w:r w:rsidRPr="00196FE2">
        <w:rPr>
          <w:rFonts w:ascii="Book Antiqua" w:hAnsi="Book Antiqua" w:cs="宋体"/>
          <w:color w:val="000000"/>
          <w:sz w:val="24"/>
          <w:szCs w:val="24"/>
          <w:lang w:eastAsia="zh-CN"/>
        </w:rPr>
        <w:t>, Donaldson JG.</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Pathways and mechanisms of endocytic recycling.</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Nat Rev Mol Cell Biol</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10</w:t>
      </w:r>
      <w:r w:rsidRPr="00196FE2">
        <w:rPr>
          <w:rFonts w:ascii="Book Antiqua" w:hAnsi="Book Antiqua" w:cs="宋体"/>
          <w:color w:val="000000"/>
          <w:sz w:val="24"/>
          <w:szCs w:val="24"/>
          <w:lang w:eastAsia="zh-CN"/>
        </w:rPr>
        <w:t>: 597-608 [PMID: 19696797 DOI: 10.1038/nrm2755]</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96 </w:t>
      </w:r>
      <w:r w:rsidRPr="00196FE2">
        <w:rPr>
          <w:rFonts w:ascii="Book Antiqua" w:hAnsi="Book Antiqua" w:cs="宋体"/>
          <w:b/>
          <w:bCs/>
          <w:color w:val="000000"/>
          <w:sz w:val="24"/>
          <w:szCs w:val="24"/>
          <w:lang w:eastAsia="zh-CN"/>
        </w:rPr>
        <w:t>George M</w:t>
      </w:r>
      <w:r w:rsidRPr="00196FE2">
        <w:rPr>
          <w:rFonts w:ascii="Book Antiqua" w:hAnsi="Book Antiqua" w:cs="宋体"/>
          <w:color w:val="000000"/>
          <w:sz w:val="24"/>
          <w:szCs w:val="24"/>
          <w:lang w:eastAsia="zh-CN"/>
        </w:rPr>
        <w:t>, Ying G, Rainey MA, Solomon A, Parikh PT, Gao Q, Band V, Band H. Shared as well as distinct roles of EHD proteins revealed by biochemical and functional comparisons in mammalian cells and C. elegans. </w:t>
      </w:r>
      <w:r w:rsidRPr="00196FE2">
        <w:rPr>
          <w:rFonts w:ascii="Book Antiqua" w:hAnsi="Book Antiqua" w:cs="宋体"/>
          <w:i/>
          <w:iCs/>
          <w:color w:val="000000"/>
          <w:sz w:val="24"/>
          <w:szCs w:val="24"/>
          <w:lang w:eastAsia="zh-CN"/>
        </w:rPr>
        <w:t>BMC Cell Biol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8</w:t>
      </w:r>
      <w:r w:rsidRPr="00196FE2">
        <w:rPr>
          <w:rFonts w:ascii="Book Antiqua" w:hAnsi="Book Antiqua" w:cs="宋体"/>
          <w:color w:val="000000"/>
          <w:sz w:val="24"/>
          <w:szCs w:val="24"/>
          <w:lang w:eastAsia="zh-CN"/>
        </w:rPr>
        <w:t>: 3 [PMID: 17233914 DOI: 1471-2121-8-3]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97 </w:t>
      </w:r>
      <w:r w:rsidRPr="00196FE2">
        <w:rPr>
          <w:rFonts w:ascii="Book Antiqua" w:hAnsi="Book Antiqua" w:cs="宋体"/>
          <w:b/>
          <w:bCs/>
          <w:color w:val="000000"/>
          <w:sz w:val="24"/>
          <w:szCs w:val="24"/>
          <w:lang w:eastAsia="zh-CN"/>
        </w:rPr>
        <w:t>Naslavsky N</w:t>
      </w:r>
      <w:r w:rsidRPr="00196FE2">
        <w:rPr>
          <w:rFonts w:ascii="Book Antiqua" w:hAnsi="Book Antiqua" w:cs="宋体"/>
          <w:color w:val="000000"/>
          <w:sz w:val="24"/>
          <w:szCs w:val="24"/>
          <w:lang w:eastAsia="zh-CN"/>
        </w:rPr>
        <w:t>, Caplan S. EHD proteins: key conductors of endocytic transport. </w:t>
      </w:r>
      <w:r w:rsidRPr="00196FE2">
        <w:rPr>
          <w:rFonts w:ascii="Book Antiqua" w:hAnsi="Book Antiqua" w:cs="宋体"/>
          <w:i/>
          <w:iCs/>
          <w:color w:val="000000"/>
          <w:sz w:val="24"/>
          <w:szCs w:val="24"/>
          <w:lang w:eastAsia="zh-CN"/>
        </w:rPr>
        <w:t>Trends Cell Biol</w:t>
      </w:r>
      <w:r w:rsidRPr="00196FE2">
        <w:rPr>
          <w:rFonts w:ascii="Book Antiqua" w:hAnsi="Book Antiqua" w:cs="宋体"/>
          <w:color w:val="000000"/>
          <w:sz w:val="24"/>
          <w:szCs w:val="24"/>
          <w:lang w:eastAsia="zh-CN"/>
        </w:rPr>
        <w:t> 2011; </w:t>
      </w:r>
      <w:r w:rsidRPr="00196FE2">
        <w:rPr>
          <w:rFonts w:ascii="Book Antiqua" w:hAnsi="Book Antiqua" w:cs="宋体"/>
          <w:b/>
          <w:bCs/>
          <w:color w:val="000000"/>
          <w:sz w:val="24"/>
          <w:szCs w:val="24"/>
          <w:lang w:eastAsia="zh-CN"/>
        </w:rPr>
        <w:t>21</w:t>
      </w:r>
      <w:r w:rsidRPr="00196FE2">
        <w:rPr>
          <w:rFonts w:ascii="Book Antiqua" w:hAnsi="Book Antiqua" w:cs="宋体"/>
          <w:color w:val="000000"/>
          <w:sz w:val="24"/>
          <w:szCs w:val="24"/>
          <w:lang w:eastAsia="zh-CN"/>
        </w:rPr>
        <w:t>: 122-131 [PMID: 21067929 DOI: 10.1016/j.tcb.2010.10.003]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98 </w:t>
      </w:r>
      <w:r w:rsidRPr="00196FE2">
        <w:rPr>
          <w:rFonts w:ascii="Book Antiqua" w:hAnsi="Book Antiqua" w:cs="宋体"/>
          <w:b/>
          <w:bCs/>
          <w:color w:val="000000"/>
          <w:sz w:val="24"/>
          <w:szCs w:val="24"/>
          <w:lang w:eastAsia="zh-CN"/>
        </w:rPr>
        <w:t>Roepstorff K</w:t>
      </w:r>
      <w:r w:rsidRPr="00196FE2">
        <w:rPr>
          <w:rFonts w:ascii="Book Antiqua" w:hAnsi="Book Antiqua" w:cs="宋体"/>
          <w:color w:val="000000"/>
          <w:sz w:val="24"/>
          <w:szCs w:val="24"/>
          <w:lang w:eastAsia="zh-CN"/>
        </w:rPr>
        <w:t>, Grandal MV, Henriksen L, Knudsen SL, Lerdrup M, Grøvdal L, Willumsen BM, van Deurs B. Differential effects of EGFR ligands on endocytic sorting of the receptor. </w:t>
      </w:r>
      <w:r w:rsidRPr="00196FE2">
        <w:rPr>
          <w:rFonts w:ascii="Book Antiqua" w:hAnsi="Book Antiqua" w:cs="宋体"/>
          <w:i/>
          <w:iCs/>
          <w:color w:val="000000"/>
          <w:sz w:val="24"/>
          <w:szCs w:val="24"/>
          <w:lang w:eastAsia="zh-CN"/>
        </w:rPr>
        <w:t>Traffic</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10</w:t>
      </w:r>
      <w:r w:rsidRPr="00196FE2">
        <w:rPr>
          <w:rFonts w:ascii="Book Antiqua" w:hAnsi="Book Antiqua" w:cs="宋体"/>
          <w:color w:val="000000"/>
          <w:sz w:val="24"/>
          <w:szCs w:val="24"/>
          <w:lang w:eastAsia="zh-CN"/>
        </w:rPr>
        <w:t>: 1115-1127 [PMID: 19531065 DOI: 10.1111/j.1600-0854.2009.00943.x]</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99 </w:t>
      </w:r>
      <w:r w:rsidRPr="00196FE2">
        <w:rPr>
          <w:rFonts w:ascii="Book Antiqua" w:hAnsi="Book Antiqua" w:cs="宋体"/>
          <w:b/>
          <w:bCs/>
          <w:color w:val="000000"/>
          <w:sz w:val="24"/>
          <w:szCs w:val="24"/>
          <w:lang w:eastAsia="zh-CN"/>
        </w:rPr>
        <w:t>Sigismund S</w:t>
      </w:r>
      <w:r w:rsidRPr="00196FE2">
        <w:rPr>
          <w:rFonts w:ascii="Book Antiqua" w:hAnsi="Book Antiqua" w:cs="宋体"/>
          <w:color w:val="000000"/>
          <w:sz w:val="24"/>
          <w:szCs w:val="24"/>
          <w:lang w:eastAsia="zh-CN"/>
        </w:rPr>
        <w:t>, Woelk T, Puri C, Maspero E, Tacchetti C, Transidico P, Di Fiore PP, Polo S. Clathrin-independent endocytosis of ubiquitinated cargos. </w:t>
      </w:r>
      <w:r w:rsidRPr="00196FE2">
        <w:rPr>
          <w:rFonts w:ascii="Book Antiqua" w:hAnsi="Book Antiqua" w:cs="宋体"/>
          <w:i/>
          <w:iCs/>
          <w:color w:val="000000"/>
          <w:sz w:val="24"/>
          <w:szCs w:val="24"/>
          <w:lang w:eastAsia="zh-CN"/>
        </w:rPr>
        <w:t xml:space="preserve">Proc Natl Acad Sci U S </w:t>
      </w:r>
      <w:proofErr w:type="gramStart"/>
      <w:r w:rsidRPr="00196FE2">
        <w:rPr>
          <w:rFonts w:ascii="Book Antiqua" w:hAnsi="Book Antiqua" w:cs="宋体"/>
          <w:i/>
          <w:iCs/>
          <w:color w:val="000000"/>
          <w:sz w:val="24"/>
          <w:szCs w:val="24"/>
          <w:lang w:eastAsia="zh-CN"/>
        </w:rPr>
        <w:t>A</w:t>
      </w:r>
      <w:proofErr w:type="gramEnd"/>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102</w:t>
      </w:r>
      <w:r w:rsidRPr="00196FE2">
        <w:rPr>
          <w:rFonts w:ascii="Book Antiqua" w:hAnsi="Book Antiqua" w:cs="宋体"/>
          <w:color w:val="000000"/>
          <w:sz w:val="24"/>
          <w:szCs w:val="24"/>
          <w:lang w:eastAsia="zh-CN"/>
        </w:rPr>
        <w:t>: 2760-2765 [PMID: 15701692 DOI: 0409817102]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100 </w:t>
      </w:r>
      <w:r w:rsidRPr="00196FE2">
        <w:rPr>
          <w:rFonts w:ascii="Book Antiqua" w:hAnsi="Book Antiqua" w:cs="宋体"/>
          <w:b/>
          <w:bCs/>
          <w:color w:val="000000"/>
          <w:sz w:val="24"/>
          <w:szCs w:val="24"/>
          <w:lang w:eastAsia="zh-CN"/>
        </w:rPr>
        <w:t>Sigismund S</w:t>
      </w:r>
      <w:r w:rsidRPr="00196FE2">
        <w:rPr>
          <w:rFonts w:ascii="Book Antiqua" w:hAnsi="Book Antiqua" w:cs="宋体"/>
          <w:color w:val="000000"/>
          <w:sz w:val="24"/>
          <w:szCs w:val="24"/>
          <w:lang w:eastAsia="zh-CN"/>
        </w:rPr>
        <w:t>, Argenzio E, Tosoni D, Cavallaro E, Polo S, Di Fiore PP. Clathrin-mediated internalization is essential for sustained EGFR signaling but dispensable for degradation. </w:t>
      </w:r>
      <w:r w:rsidRPr="00196FE2">
        <w:rPr>
          <w:rFonts w:ascii="Book Antiqua" w:hAnsi="Book Antiqua" w:cs="宋体"/>
          <w:i/>
          <w:iCs/>
          <w:color w:val="000000"/>
          <w:sz w:val="24"/>
          <w:szCs w:val="24"/>
          <w:lang w:eastAsia="zh-CN"/>
        </w:rPr>
        <w:t>Dev Cell</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15</w:t>
      </w:r>
      <w:r w:rsidRPr="00196FE2">
        <w:rPr>
          <w:rFonts w:ascii="Book Antiqua" w:hAnsi="Book Antiqua" w:cs="宋体"/>
          <w:color w:val="000000"/>
          <w:sz w:val="24"/>
          <w:szCs w:val="24"/>
          <w:lang w:eastAsia="zh-CN"/>
        </w:rPr>
        <w:t>: 209-219 [PMID: 18694561 DOI</w:t>
      </w:r>
      <w:r w:rsidR="00182791">
        <w:rPr>
          <w:rFonts w:ascii="Book Antiqua" w:hAnsi="Book Antiqua" w:cs="宋体"/>
          <w:color w:val="000000"/>
          <w:sz w:val="24"/>
          <w:szCs w:val="24"/>
          <w:lang w:eastAsia="zh-CN"/>
        </w:rPr>
        <w:t>: 10.1016/j.devcel.2008.06.012</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101 </w:t>
      </w:r>
      <w:r w:rsidRPr="00196FE2">
        <w:rPr>
          <w:rFonts w:ascii="Book Antiqua" w:hAnsi="Book Antiqua" w:cs="宋体"/>
          <w:b/>
          <w:bCs/>
          <w:color w:val="000000"/>
          <w:sz w:val="24"/>
          <w:szCs w:val="24"/>
          <w:lang w:eastAsia="zh-CN"/>
        </w:rPr>
        <w:t>Offterdinger M</w:t>
      </w:r>
      <w:r w:rsidRPr="00196FE2">
        <w:rPr>
          <w:rFonts w:ascii="Book Antiqua" w:hAnsi="Book Antiqua" w:cs="宋体"/>
          <w:color w:val="000000"/>
          <w:sz w:val="24"/>
          <w:szCs w:val="24"/>
          <w:lang w:eastAsia="zh-CN"/>
        </w:rPr>
        <w:t>, Bastiaens PI.</w:t>
      </w:r>
      <w:proofErr w:type="gramEnd"/>
      <w:r w:rsidRPr="00196FE2">
        <w:rPr>
          <w:rFonts w:ascii="Book Antiqua" w:hAnsi="Book Antiqua" w:cs="宋体"/>
          <w:color w:val="000000"/>
          <w:sz w:val="24"/>
          <w:szCs w:val="24"/>
          <w:lang w:eastAsia="zh-CN"/>
        </w:rPr>
        <w:t xml:space="preserve"> </w:t>
      </w:r>
      <w:proofErr w:type="gramStart"/>
      <w:r w:rsidRPr="00196FE2">
        <w:rPr>
          <w:rFonts w:ascii="Book Antiqua" w:hAnsi="Book Antiqua" w:cs="宋体"/>
          <w:color w:val="000000"/>
          <w:sz w:val="24"/>
          <w:szCs w:val="24"/>
          <w:lang w:eastAsia="zh-CN"/>
        </w:rPr>
        <w:t>Prolonged EGFR signaling by ERBB2-mediated sequestration at the plasma membrane.</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Traffic</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9</w:t>
      </w:r>
      <w:r w:rsidRPr="00196FE2">
        <w:rPr>
          <w:rFonts w:ascii="Book Antiqua" w:hAnsi="Book Antiqua" w:cs="宋体"/>
          <w:color w:val="000000"/>
          <w:sz w:val="24"/>
          <w:szCs w:val="24"/>
          <w:lang w:eastAsia="zh-CN"/>
        </w:rPr>
        <w:t>: 147-155 [PMID: 17956594 DOI: 10.1111/j.1600-0854.2007.00665.x</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102 </w:t>
      </w:r>
      <w:r w:rsidRPr="00196FE2">
        <w:rPr>
          <w:rFonts w:ascii="Book Antiqua" w:hAnsi="Book Antiqua" w:cs="宋体"/>
          <w:b/>
          <w:bCs/>
          <w:color w:val="000000"/>
          <w:sz w:val="24"/>
          <w:szCs w:val="24"/>
          <w:lang w:eastAsia="zh-CN"/>
        </w:rPr>
        <w:t>Hendriks BS</w:t>
      </w:r>
      <w:r w:rsidRPr="00196FE2">
        <w:rPr>
          <w:rFonts w:ascii="Book Antiqua" w:hAnsi="Book Antiqua" w:cs="宋体"/>
          <w:color w:val="000000"/>
          <w:sz w:val="24"/>
          <w:szCs w:val="24"/>
          <w:lang w:eastAsia="zh-CN"/>
        </w:rPr>
        <w:t>, Wiley HS, Lauffenburger D. HER2-mediated effects on EGFR endosomal sorting: analysis of biophysical mechanisms. </w:t>
      </w:r>
      <w:r w:rsidRPr="00196FE2">
        <w:rPr>
          <w:rFonts w:ascii="Book Antiqua" w:hAnsi="Book Antiqua" w:cs="宋体"/>
          <w:i/>
          <w:iCs/>
          <w:color w:val="000000"/>
          <w:sz w:val="24"/>
          <w:szCs w:val="24"/>
          <w:lang w:eastAsia="zh-CN"/>
        </w:rPr>
        <w:t>Biophys J</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85</w:t>
      </w:r>
      <w:r w:rsidRPr="00196FE2">
        <w:rPr>
          <w:rFonts w:ascii="Book Antiqua" w:hAnsi="Book Antiqua" w:cs="宋体"/>
          <w:color w:val="000000"/>
          <w:sz w:val="24"/>
          <w:szCs w:val="24"/>
          <w:lang w:eastAsia="zh-CN"/>
        </w:rPr>
        <w:t>: 2732-2745 [PMID: 14507736 DOI: 10.1016/S0006-3495(03)74696-7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103 </w:t>
      </w:r>
      <w:r w:rsidRPr="00196FE2">
        <w:rPr>
          <w:rFonts w:ascii="Book Antiqua" w:hAnsi="Book Antiqua" w:cs="宋体"/>
          <w:b/>
          <w:bCs/>
          <w:color w:val="000000"/>
          <w:sz w:val="24"/>
          <w:szCs w:val="24"/>
          <w:lang w:eastAsia="zh-CN"/>
        </w:rPr>
        <w:t>Mohapatra B</w:t>
      </w:r>
      <w:r w:rsidRPr="00196FE2">
        <w:rPr>
          <w:rFonts w:ascii="Book Antiqua" w:hAnsi="Book Antiqua" w:cs="宋体"/>
          <w:color w:val="000000"/>
          <w:sz w:val="24"/>
          <w:szCs w:val="24"/>
          <w:lang w:eastAsia="zh-CN"/>
        </w:rPr>
        <w:t xml:space="preserve">, Ahmad G, Nadeau S, Zutshi N, An W, Scheffe S, Dong L, Feng D, Goetz B, Arya P, Bailey TA, Palermo N, Borgstahl GE, Natarajan A, Raja SM, Naramura M, Band V, Band H. Protein tyrosine kinase regulation by ubiquitination: critical roles </w:t>
      </w:r>
      <w:r w:rsidRPr="00196FE2">
        <w:rPr>
          <w:rFonts w:ascii="Book Antiqua" w:hAnsi="Book Antiqua" w:cs="宋体"/>
          <w:color w:val="000000"/>
          <w:sz w:val="24"/>
          <w:szCs w:val="24"/>
          <w:lang w:eastAsia="zh-CN"/>
        </w:rPr>
        <w:lastRenderedPageBreak/>
        <w:t>of Cbl-family ubiquitin ligases. </w:t>
      </w:r>
      <w:r w:rsidRPr="00196FE2">
        <w:rPr>
          <w:rFonts w:ascii="Book Antiqua" w:hAnsi="Book Antiqua" w:cs="宋体"/>
          <w:i/>
          <w:iCs/>
          <w:color w:val="000000"/>
          <w:sz w:val="24"/>
          <w:szCs w:val="24"/>
          <w:lang w:eastAsia="zh-CN"/>
        </w:rPr>
        <w:t>Biochim Biophys Acta</w:t>
      </w:r>
      <w:r w:rsidRPr="00196FE2">
        <w:rPr>
          <w:rFonts w:ascii="Book Antiqua" w:hAnsi="Book Antiqua" w:cs="宋体"/>
          <w:color w:val="000000"/>
          <w:sz w:val="24"/>
          <w:szCs w:val="24"/>
          <w:lang w:eastAsia="zh-CN"/>
        </w:rPr>
        <w:t> 2013; </w:t>
      </w:r>
      <w:r w:rsidRPr="00196FE2">
        <w:rPr>
          <w:rFonts w:ascii="Book Antiqua" w:hAnsi="Book Antiqua" w:cs="宋体"/>
          <w:b/>
          <w:bCs/>
          <w:color w:val="000000"/>
          <w:sz w:val="24"/>
          <w:szCs w:val="24"/>
          <w:lang w:eastAsia="zh-CN"/>
        </w:rPr>
        <w:t>1833</w:t>
      </w:r>
      <w:r w:rsidRPr="00196FE2">
        <w:rPr>
          <w:rFonts w:ascii="Book Antiqua" w:hAnsi="Book Antiqua" w:cs="宋体"/>
          <w:color w:val="000000"/>
          <w:sz w:val="24"/>
          <w:szCs w:val="24"/>
          <w:lang w:eastAsia="zh-CN"/>
        </w:rPr>
        <w:t>: 122-139 [PMID: 23085373 DOI: 10.1016/j.bbamcr.2012.10.010]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104 </w:t>
      </w:r>
      <w:r w:rsidRPr="00196FE2">
        <w:rPr>
          <w:rFonts w:ascii="Book Antiqua" w:hAnsi="Book Antiqua" w:cs="宋体"/>
          <w:b/>
          <w:bCs/>
          <w:color w:val="000000"/>
          <w:sz w:val="24"/>
          <w:szCs w:val="24"/>
          <w:lang w:eastAsia="zh-CN"/>
        </w:rPr>
        <w:t>de Melker AA</w:t>
      </w:r>
      <w:r w:rsidRPr="00196FE2">
        <w:rPr>
          <w:rFonts w:ascii="Book Antiqua" w:hAnsi="Book Antiqua" w:cs="宋体"/>
          <w:color w:val="000000"/>
          <w:sz w:val="24"/>
          <w:szCs w:val="24"/>
          <w:lang w:eastAsia="zh-CN"/>
        </w:rPr>
        <w:t>, van der Horst G, Calafat J, Jansen H, Borst J. c-Cbl ubiquitinates the EGF receptor at the plasma membrane and remains receptor associated throughout the endocytic route. </w:t>
      </w:r>
      <w:r w:rsidRPr="00196FE2">
        <w:rPr>
          <w:rFonts w:ascii="Book Antiqua" w:hAnsi="Book Antiqua" w:cs="宋体"/>
          <w:i/>
          <w:iCs/>
          <w:color w:val="000000"/>
          <w:sz w:val="24"/>
          <w:szCs w:val="24"/>
          <w:lang w:eastAsia="zh-CN"/>
        </w:rPr>
        <w:t>J Cell Sci</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114</w:t>
      </w:r>
      <w:r w:rsidRPr="00196FE2">
        <w:rPr>
          <w:rFonts w:ascii="Book Antiqua" w:hAnsi="Book Antiqua" w:cs="宋体"/>
          <w:color w:val="000000"/>
          <w:sz w:val="24"/>
          <w:szCs w:val="24"/>
          <w:lang w:eastAsia="zh-CN"/>
        </w:rPr>
        <w:t>: 2167-2178 [PMID: 11493652]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105 </w:t>
      </w:r>
      <w:r w:rsidRPr="00196FE2">
        <w:rPr>
          <w:rFonts w:ascii="Book Antiqua" w:hAnsi="Book Antiqua" w:cs="宋体"/>
          <w:b/>
          <w:bCs/>
          <w:color w:val="000000"/>
          <w:sz w:val="24"/>
          <w:szCs w:val="24"/>
          <w:lang w:eastAsia="zh-CN"/>
        </w:rPr>
        <w:t>Haglund K</w:t>
      </w:r>
      <w:r w:rsidRPr="00196FE2">
        <w:rPr>
          <w:rFonts w:ascii="Book Antiqua" w:hAnsi="Book Antiqua" w:cs="宋体"/>
          <w:color w:val="000000"/>
          <w:sz w:val="24"/>
          <w:szCs w:val="24"/>
          <w:lang w:eastAsia="zh-CN"/>
        </w:rPr>
        <w:t>, Sigismund S, Polo S, Szymkiewicz I, Di Fiore PP, Dikic I. Multiple monoubiquitination of RTKs is sufficient for their endocytosis and degradation. </w:t>
      </w:r>
      <w:r w:rsidRPr="00196FE2">
        <w:rPr>
          <w:rFonts w:ascii="Book Antiqua" w:hAnsi="Book Antiqua" w:cs="宋体"/>
          <w:i/>
          <w:iCs/>
          <w:color w:val="000000"/>
          <w:sz w:val="24"/>
          <w:szCs w:val="24"/>
          <w:lang w:eastAsia="zh-CN"/>
        </w:rPr>
        <w:t>Nat Cell Biol</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5</w:t>
      </w:r>
      <w:r w:rsidRPr="00196FE2">
        <w:rPr>
          <w:rFonts w:ascii="Book Antiqua" w:hAnsi="Book Antiqua" w:cs="宋体"/>
          <w:color w:val="000000"/>
          <w:sz w:val="24"/>
          <w:szCs w:val="24"/>
          <w:lang w:eastAsia="zh-CN"/>
        </w:rPr>
        <w:t>: 461-466 [PMID: 12717448 DOI: 10.1038/ncb983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106 </w:t>
      </w:r>
      <w:r w:rsidRPr="00196FE2">
        <w:rPr>
          <w:rFonts w:ascii="Book Antiqua" w:hAnsi="Book Antiqua" w:cs="宋体"/>
          <w:b/>
          <w:bCs/>
          <w:color w:val="000000"/>
          <w:sz w:val="24"/>
          <w:szCs w:val="24"/>
          <w:lang w:eastAsia="zh-CN"/>
        </w:rPr>
        <w:t>Rønning SB</w:t>
      </w:r>
      <w:r w:rsidRPr="00196FE2">
        <w:rPr>
          <w:rFonts w:ascii="Book Antiqua" w:hAnsi="Book Antiqua" w:cs="宋体"/>
          <w:color w:val="000000"/>
          <w:sz w:val="24"/>
          <w:szCs w:val="24"/>
          <w:lang w:eastAsia="zh-CN"/>
        </w:rPr>
        <w:t>, Pedersen NM, Madshus IH, Stang E. CIN85 regulates ubiquitination and degradative endosomal sorting of the EGF receptor. </w:t>
      </w:r>
      <w:r w:rsidRPr="00196FE2">
        <w:rPr>
          <w:rFonts w:ascii="Book Antiqua" w:hAnsi="Book Antiqua" w:cs="宋体"/>
          <w:i/>
          <w:iCs/>
          <w:color w:val="000000"/>
          <w:sz w:val="24"/>
          <w:szCs w:val="24"/>
          <w:lang w:eastAsia="zh-CN"/>
        </w:rPr>
        <w:t>Exp Cell Res</w:t>
      </w:r>
      <w:r w:rsidRPr="00196FE2">
        <w:rPr>
          <w:rFonts w:ascii="Book Antiqua" w:hAnsi="Book Antiqua" w:cs="宋体"/>
          <w:color w:val="000000"/>
          <w:sz w:val="24"/>
          <w:szCs w:val="24"/>
          <w:lang w:eastAsia="zh-CN"/>
        </w:rPr>
        <w:t> 2011; </w:t>
      </w:r>
      <w:r w:rsidRPr="00196FE2">
        <w:rPr>
          <w:rFonts w:ascii="Book Antiqua" w:hAnsi="Book Antiqua" w:cs="宋体"/>
          <w:b/>
          <w:bCs/>
          <w:color w:val="000000"/>
          <w:sz w:val="24"/>
          <w:szCs w:val="24"/>
          <w:lang w:eastAsia="zh-CN"/>
        </w:rPr>
        <w:t>317</w:t>
      </w:r>
      <w:r w:rsidRPr="00196FE2">
        <w:rPr>
          <w:rFonts w:ascii="Book Antiqua" w:hAnsi="Book Antiqua" w:cs="宋体"/>
          <w:color w:val="000000"/>
          <w:sz w:val="24"/>
          <w:szCs w:val="24"/>
          <w:lang w:eastAsia="zh-CN"/>
        </w:rPr>
        <w:t>: 1804-1816 [PMID: 21635887 DOI: 10.1016/j.yexcr.2011.05.016]</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107 </w:t>
      </w:r>
      <w:r w:rsidRPr="00196FE2">
        <w:rPr>
          <w:rFonts w:ascii="Book Antiqua" w:hAnsi="Book Antiqua" w:cs="宋体"/>
          <w:b/>
          <w:bCs/>
          <w:color w:val="000000"/>
          <w:sz w:val="24"/>
          <w:szCs w:val="24"/>
          <w:lang w:eastAsia="zh-CN"/>
        </w:rPr>
        <w:t>Huang F</w:t>
      </w:r>
      <w:r w:rsidRPr="00196FE2">
        <w:rPr>
          <w:rFonts w:ascii="Book Antiqua" w:hAnsi="Book Antiqua" w:cs="宋体"/>
          <w:color w:val="000000"/>
          <w:sz w:val="24"/>
          <w:szCs w:val="24"/>
          <w:lang w:eastAsia="zh-CN"/>
        </w:rPr>
        <w:t>, Sorkin A. Growth factor receptor binding protein 2-mediated recruitment of the RING domain of Cbl to the epidermal growth factor receptor is essential and sufficient to support receptor endocytosis. </w:t>
      </w:r>
      <w:r w:rsidRPr="00196FE2">
        <w:rPr>
          <w:rFonts w:ascii="Book Antiqua" w:hAnsi="Book Antiqua" w:cs="宋体"/>
          <w:i/>
          <w:iCs/>
          <w:color w:val="000000"/>
          <w:sz w:val="24"/>
          <w:szCs w:val="24"/>
          <w:lang w:eastAsia="zh-CN"/>
        </w:rPr>
        <w:t>Mol Biol Cell</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16</w:t>
      </w:r>
      <w:r w:rsidRPr="00196FE2">
        <w:rPr>
          <w:rFonts w:ascii="Book Antiqua" w:hAnsi="Book Antiqua" w:cs="宋体"/>
          <w:color w:val="000000"/>
          <w:sz w:val="24"/>
          <w:szCs w:val="24"/>
          <w:lang w:eastAsia="zh-CN"/>
        </w:rPr>
        <w:t>: 1268-1281 [PMID: 15635092 DOI: 10.1091/mbc.E04-09-0832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108 </w:t>
      </w:r>
      <w:r w:rsidRPr="00196FE2">
        <w:rPr>
          <w:rFonts w:ascii="Book Antiqua" w:hAnsi="Book Antiqua" w:cs="宋体"/>
          <w:b/>
          <w:bCs/>
          <w:color w:val="000000"/>
          <w:sz w:val="24"/>
          <w:szCs w:val="24"/>
          <w:lang w:eastAsia="zh-CN"/>
        </w:rPr>
        <w:t>Stang E</w:t>
      </w:r>
      <w:r w:rsidRPr="00196FE2">
        <w:rPr>
          <w:rFonts w:ascii="Book Antiqua" w:hAnsi="Book Antiqua" w:cs="宋体"/>
          <w:color w:val="000000"/>
          <w:sz w:val="24"/>
          <w:szCs w:val="24"/>
          <w:lang w:eastAsia="zh-CN"/>
        </w:rPr>
        <w:t>, Blystad FD, Kazazic M, Bertelsen V, Brodahl T, Raiborg C, Stenmark H, Madshus IH. Cbl-dependent ubiquitination is required for progression of EGF receptors into clathrin-coated pits. </w:t>
      </w:r>
      <w:r w:rsidRPr="00196FE2">
        <w:rPr>
          <w:rFonts w:ascii="Book Antiqua" w:hAnsi="Book Antiqua" w:cs="宋体"/>
          <w:i/>
          <w:iCs/>
          <w:color w:val="000000"/>
          <w:sz w:val="24"/>
          <w:szCs w:val="24"/>
          <w:lang w:eastAsia="zh-CN"/>
        </w:rPr>
        <w:t>Mol Biol Cell</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15</w:t>
      </w:r>
      <w:r w:rsidRPr="00196FE2">
        <w:rPr>
          <w:rFonts w:ascii="Book Antiqua" w:hAnsi="Book Antiqua" w:cs="宋体"/>
          <w:color w:val="000000"/>
          <w:sz w:val="24"/>
          <w:szCs w:val="24"/>
          <w:lang w:eastAsia="zh-CN"/>
        </w:rPr>
        <w:t>: 3591-3604 [PMID: 15194809 DOI: 10.1091/mbc.E04-01-0041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109 </w:t>
      </w:r>
      <w:r w:rsidRPr="00196FE2">
        <w:rPr>
          <w:rFonts w:ascii="Book Antiqua" w:hAnsi="Book Antiqua" w:cs="宋体"/>
          <w:b/>
          <w:bCs/>
          <w:color w:val="000000"/>
          <w:sz w:val="24"/>
          <w:szCs w:val="24"/>
          <w:lang w:eastAsia="zh-CN"/>
        </w:rPr>
        <w:t>Wang Z</w:t>
      </w:r>
      <w:r w:rsidRPr="00196FE2">
        <w:rPr>
          <w:rFonts w:ascii="Book Antiqua" w:hAnsi="Book Antiqua" w:cs="宋体"/>
          <w:color w:val="000000"/>
          <w:sz w:val="24"/>
          <w:szCs w:val="24"/>
          <w:lang w:eastAsia="zh-CN"/>
        </w:rPr>
        <w:t xml:space="preserve">, Moran MF. </w:t>
      </w:r>
      <w:proofErr w:type="gramStart"/>
      <w:r w:rsidRPr="00196FE2">
        <w:rPr>
          <w:rFonts w:ascii="Book Antiqua" w:hAnsi="Book Antiqua" w:cs="宋体"/>
          <w:color w:val="000000"/>
          <w:sz w:val="24"/>
          <w:szCs w:val="24"/>
          <w:lang w:eastAsia="zh-CN"/>
        </w:rPr>
        <w:t>Requirement for the adapter protein GRB2 in EGF receptor endocytosis.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Science</w:t>
      </w:r>
      <w:r w:rsidRPr="00196FE2">
        <w:rPr>
          <w:rFonts w:ascii="Book Antiqua" w:hAnsi="Book Antiqua" w:cs="宋体"/>
          <w:color w:val="000000"/>
          <w:sz w:val="24"/>
          <w:szCs w:val="24"/>
          <w:lang w:eastAsia="zh-CN"/>
        </w:rPr>
        <w:t> 1996; </w:t>
      </w:r>
      <w:r w:rsidRPr="00196FE2">
        <w:rPr>
          <w:rFonts w:ascii="Book Antiqua" w:hAnsi="Book Antiqua" w:cs="宋体"/>
          <w:b/>
          <w:bCs/>
          <w:color w:val="000000"/>
          <w:sz w:val="24"/>
          <w:szCs w:val="24"/>
          <w:lang w:eastAsia="zh-CN"/>
        </w:rPr>
        <w:t>272</w:t>
      </w:r>
      <w:r w:rsidRPr="00196FE2">
        <w:rPr>
          <w:rFonts w:ascii="Book Antiqua" w:hAnsi="Book Antiqua" w:cs="宋体"/>
          <w:color w:val="000000"/>
          <w:sz w:val="24"/>
          <w:szCs w:val="24"/>
          <w:lang w:eastAsia="zh-CN"/>
        </w:rPr>
        <w:t>: 1935-1939 [PMID: 8658166]</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110 </w:t>
      </w:r>
      <w:r w:rsidRPr="00196FE2">
        <w:rPr>
          <w:rFonts w:ascii="Book Antiqua" w:hAnsi="Book Antiqua" w:cs="宋体"/>
          <w:b/>
          <w:bCs/>
          <w:color w:val="000000"/>
          <w:sz w:val="24"/>
          <w:szCs w:val="24"/>
          <w:lang w:eastAsia="zh-CN"/>
        </w:rPr>
        <w:t>Sigismund S</w:t>
      </w:r>
      <w:r w:rsidRPr="00196FE2">
        <w:rPr>
          <w:rFonts w:ascii="Book Antiqua" w:hAnsi="Book Antiqua" w:cs="宋体"/>
          <w:color w:val="000000"/>
          <w:sz w:val="24"/>
          <w:szCs w:val="24"/>
          <w:lang w:eastAsia="zh-CN"/>
        </w:rPr>
        <w:t>, Algisi V, Nappo G, Conte A, Pascolutti R, Cuomo A, Bonaldi T, Argenzio E, Verhoef LG, Maspero E, Bianchi F, Capuani F, Ciliberto A, Polo S, Di Fiore PP. Threshold-controlled ubiquitination of the EGFR directs receptor fate. </w:t>
      </w:r>
      <w:r w:rsidRPr="00196FE2">
        <w:rPr>
          <w:rFonts w:ascii="Book Antiqua" w:hAnsi="Book Antiqua" w:cs="宋体"/>
          <w:i/>
          <w:iCs/>
          <w:color w:val="000000"/>
          <w:sz w:val="24"/>
          <w:szCs w:val="24"/>
          <w:lang w:eastAsia="zh-CN"/>
        </w:rPr>
        <w:t>EMBO J</w:t>
      </w:r>
      <w:r w:rsidRPr="00196FE2">
        <w:rPr>
          <w:rFonts w:ascii="Book Antiqua" w:hAnsi="Book Antiqua" w:cs="宋体"/>
          <w:color w:val="000000"/>
          <w:sz w:val="24"/>
          <w:szCs w:val="24"/>
          <w:lang w:eastAsia="zh-CN"/>
        </w:rPr>
        <w:t> 2013; </w:t>
      </w:r>
      <w:r w:rsidRPr="00196FE2">
        <w:rPr>
          <w:rFonts w:ascii="Book Antiqua" w:hAnsi="Book Antiqua" w:cs="宋体"/>
          <w:b/>
          <w:bCs/>
          <w:color w:val="000000"/>
          <w:sz w:val="24"/>
          <w:szCs w:val="24"/>
          <w:lang w:eastAsia="zh-CN"/>
        </w:rPr>
        <w:t>32</w:t>
      </w:r>
      <w:r w:rsidRPr="00196FE2">
        <w:rPr>
          <w:rFonts w:ascii="Book Antiqua" w:hAnsi="Book Antiqua" w:cs="宋体"/>
          <w:color w:val="000000"/>
          <w:sz w:val="24"/>
          <w:szCs w:val="24"/>
          <w:lang w:eastAsia="zh-CN"/>
        </w:rPr>
        <w:t>: 2140-2157 [PMID: 23799367 DOI: 10.1038/emboj.2013.149]</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111 </w:t>
      </w:r>
      <w:r w:rsidRPr="00196FE2">
        <w:rPr>
          <w:rFonts w:ascii="Book Antiqua" w:hAnsi="Book Antiqua" w:cs="宋体"/>
          <w:b/>
          <w:bCs/>
          <w:color w:val="000000"/>
          <w:sz w:val="24"/>
          <w:szCs w:val="24"/>
          <w:lang w:eastAsia="zh-CN"/>
        </w:rPr>
        <w:t>Schmidt MH</w:t>
      </w:r>
      <w:r w:rsidRPr="00196FE2">
        <w:rPr>
          <w:rFonts w:ascii="Book Antiqua" w:hAnsi="Book Antiqua" w:cs="宋体"/>
          <w:color w:val="000000"/>
          <w:sz w:val="24"/>
          <w:szCs w:val="24"/>
          <w:lang w:eastAsia="zh-CN"/>
        </w:rPr>
        <w:t>, Husnjak K, Szymkiewicz I, Haglund K, Dikic I. Cbl escapes Cdc42-mediated inhibition by downregulation of the adaptor molecule betaPix.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25</w:t>
      </w:r>
      <w:r w:rsidRPr="00196FE2">
        <w:rPr>
          <w:rFonts w:ascii="Book Antiqua" w:hAnsi="Book Antiqua" w:cs="宋体"/>
          <w:color w:val="000000"/>
          <w:sz w:val="24"/>
          <w:szCs w:val="24"/>
          <w:lang w:eastAsia="zh-CN"/>
        </w:rPr>
        <w:t>: 3071-3078 [PMID: 16407834 DOI: 1209329]</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112 </w:t>
      </w:r>
      <w:r w:rsidRPr="00196FE2">
        <w:rPr>
          <w:rFonts w:ascii="Book Antiqua" w:hAnsi="Book Antiqua" w:cs="宋体"/>
          <w:b/>
          <w:bCs/>
          <w:color w:val="000000"/>
          <w:sz w:val="24"/>
          <w:szCs w:val="24"/>
          <w:lang w:eastAsia="zh-CN"/>
        </w:rPr>
        <w:t>Kowanetz K</w:t>
      </w:r>
      <w:r w:rsidRPr="00196FE2">
        <w:rPr>
          <w:rFonts w:ascii="Book Antiqua" w:hAnsi="Book Antiqua" w:cs="宋体"/>
          <w:color w:val="000000"/>
          <w:sz w:val="24"/>
          <w:szCs w:val="24"/>
          <w:lang w:eastAsia="zh-CN"/>
        </w:rPr>
        <w:t>, Crosetto N, Haglund K, Schmidt MH, Heldin CH, Dikic I. Suppressors of T-cell receptor signaling Sts-1 and Sts-2 bind to Cbl and inhibit endocytosis of receptor tyrosine kinases.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2004; </w:t>
      </w:r>
      <w:r w:rsidRPr="00196FE2">
        <w:rPr>
          <w:rFonts w:ascii="Book Antiqua" w:hAnsi="Book Antiqua" w:cs="宋体"/>
          <w:b/>
          <w:bCs/>
          <w:color w:val="000000"/>
          <w:sz w:val="24"/>
          <w:szCs w:val="24"/>
          <w:lang w:eastAsia="zh-CN"/>
        </w:rPr>
        <w:t>279</w:t>
      </w:r>
      <w:r w:rsidRPr="00196FE2">
        <w:rPr>
          <w:rFonts w:ascii="Book Antiqua" w:hAnsi="Book Antiqua" w:cs="宋体"/>
          <w:color w:val="000000"/>
          <w:sz w:val="24"/>
          <w:szCs w:val="24"/>
          <w:lang w:eastAsia="zh-CN"/>
        </w:rPr>
        <w:t>: 32786-32795 [PMID: 15159412 DOI: 10.1074/jbc.M403759200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113 </w:t>
      </w:r>
      <w:r w:rsidRPr="00196FE2">
        <w:rPr>
          <w:rFonts w:ascii="Book Antiqua" w:hAnsi="Book Antiqua" w:cs="宋体"/>
          <w:b/>
          <w:bCs/>
          <w:color w:val="000000"/>
          <w:sz w:val="24"/>
          <w:szCs w:val="24"/>
          <w:lang w:eastAsia="zh-CN"/>
        </w:rPr>
        <w:t>Lynch DK</w:t>
      </w:r>
      <w:r w:rsidRPr="00196FE2">
        <w:rPr>
          <w:rFonts w:ascii="Book Antiqua" w:hAnsi="Book Antiqua" w:cs="宋体"/>
          <w:color w:val="000000"/>
          <w:sz w:val="24"/>
          <w:szCs w:val="24"/>
          <w:lang w:eastAsia="zh-CN"/>
        </w:rPr>
        <w:t>, Winata SC, Lyons RJ, Hughes WE, Lehrbach GM, Wasinger V, Corthals G, Cordwell S, Daly RJ. A Cortactin-CD2-associated protein (CD2AP) complex provides a novel link between epidermal growth factor receptor endocytosis and the actin cytoskeleton.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278</w:t>
      </w:r>
      <w:r w:rsidRPr="00196FE2">
        <w:rPr>
          <w:rFonts w:ascii="Book Antiqua" w:hAnsi="Book Antiqua" w:cs="宋体"/>
          <w:color w:val="000000"/>
          <w:sz w:val="24"/>
          <w:szCs w:val="24"/>
          <w:lang w:eastAsia="zh-CN"/>
        </w:rPr>
        <w:t>: 21805-21813 [PMID: 12672817 DOI: 10.1074/jbc.M211407200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114 </w:t>
      </w:r>
      <w:r w:rsidRPr="00196FE2">
        <w:rPr>
          <w:rFonts w:ascii="Book Antiqua" w:hAnsi="Book Antiqua" w:cs="宋体"/>
          <w:b/>
          <w:bCs/>
          <w:color w:val="000000"/>
          <w:sz w:val="24"/>
          <w:szCs w:val="24"/>
          <w:lang w:eastAsia="zh-CN"/>
        </w:rPr>
        <w:t>Stern KA</w:t>
      </w:r>
      <w:r w:rsidRPr="00196FE2">
        <w:rPr>
          <w:rFonts w:ascii="Book Antiqua" w:hAnsi="Book Antiqua" w:cs="宋体"/>
          <w:color w:val="000000"/>
          <w:sz w:val="24"/>
          <w:szCs w:val="24"/>
          <w:lang w:eastAsia="zh-CN"/>
        </w:rPr>
        <w:t>, Visser Smit GD, Place TL, Winistorfer S, Piper RC, Lill NL. Epidermal growth factor receptor fate is controlled by Hrs tyrosine phosphorylation sites that regulate Hrs degradation. </w:t>
      </w:r>
      <w:r w:rsidRPr="00196FE2">
        <w:rPr>
          <w:rFonts w:ascii="Book Antiqua" w:hAnsi="Book Antiqua" w:cs="宋体"/>
          <w:i/>
          <w:iCs/>
          <w:color w:val="000000"/>
          <w:sz w:val="24"/>
          <w:szCs w:val="24"/>
          <w:lang w:eastAsia="zh-CN"/>
        </w:rPr>
        <w:t>Mol Cell Biol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27</w:t>
      </w:r>
      <w:r w:rsidRPr="00196FE2">
        <w:rPr>
          <w:rFonts w:ascii="Book Antiqua" w:hAnsi="Book Antiqua" w:cs="宋体"/>
          <w:color w:val="000000"/>
          <w:sz w:val="24"/>
          <w:szCs w:val="24"/>
          <w:lang w:eastAsia="zh-CN"/>
        </w:rPr>
        <w:t>: 888-898 [PMID: 17101784 DOI: 10.1128/MCB.02356-05</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115 </w:t>
      </w:r>
      <w:r w:rsidRPr="00196FE2">
        <w:rPr>
          <w:rFonts w:ascii="Book Antiqua" w:hAnsi="Book Antiqua" w:cs="宋体"/>
          <w:b/>
          <w:bCs/>
          <w:color w:val="000000"/>
          <w:sz w:val="24"/>
          <w:szCs w:val="24"/>
          <w:lang w:eastAsia="zh-CN"/>
        </w:rPr>
        <w:t>Yang S</w:t>
      </w:r>
      <w:r w:rsidRPr="00196FE2">
        <w:rPr>
          <w:rFonts w:ascii="Book Antiqua" w:hAnsi="Book Antiqua" w:cs="宋体"/>
          <w:color w:val="000000"/>
          <w:sz w:val="24"/>
          <w:szCs w:val="24"/>
          <w:lang w:eastAsia="zh-CN"/>
        </w:rPr>
        <w:t>, Qu S, Perez-Tores M, Sawai A, Rosen N, Solit DB, Arteaga CL. Association with HSP90 inhibits Cbl-mediated down-regulation of mutant epidermal growth factor receptors.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66</w:t>
      </w:r>
      <w:r w:rsidRPr="00196FE2">
        <w:rPr>
          <w:rFonts w:ascii="Book Antiqua" w:hAnsi="Book Antiqua" w:cs="宋体"/>
          <w:color w:val="000000"/>
          <w:sz w:val="24"/>
          <w:szCs w:val="24"/>
          <w:lang w:eastAsia="zh-CN"/>
        </w:rPr>
        <w:t>: 6990-6997 [PMID: 16849543 DOI: 10.1158/0008-5472.CAN-06-1042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116 </w:t>
      </w:r>
      <w:r w:rsidRPr="00196FE2">
        <w:rPr>
          <w:rFonts w:ascii="Book Antiqua" w:hAnsi="Book Antiqua" w:cs="宋体"/>
          <w:b/>
          <w:bCs/>
          <w:color w:val="000000"/>
          <w:sz w:val="24"/>
          <w:szCs w:val="24"/>
          <w:lang w:eastAsia="zh-CN"/>
        </w:rPr>
        <w:t>Shtiegman K</w:t>
      </w:r>
      <w:r w:rsidRPr="00196FE2">
        <w:rPr>
          <w:rFonts w:ascii="Book Antiqua" w:hAnsi="Book Antiqua" w:cs="宋体"/>
          <w:color w:val="000000"/>
          <w:sz w:val="24"/>
          <w:szCs w:val="24"/>
          <w:lang w:eastAsia="zh-CN"/>
        </w:rPr>
        <w:t>, Kochupurakkal BS, Zwang Y, Pines G, Starr A, Vexler A, Citri A, Katz M, Lavi S, Ben-Basat Y, Benjamin S, Corso S, Gan J, Yosef RB, Giordano S, Yarden Y. Defective ubiquitinylation of EGFR mutants of lung cancer confers prolonged signaling.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26</w:t>
      </w:r>
      <w:r w:rsidRPr="00196FE2">
        <w:rPr>
          <w:rFonts w:ascii="Book Antiqua" w:hAnsi="Book Antiqua" w:cs="宋体"/>
          <w:color w:val="000000"/>
          <w:sz w:val="24"/>
          <w:szCs w:val="24"/>
          <w:lang w:eastAsia="zh-CN"/>
        </w:rPr>
        <w:t>: 6968-6978 [PMID: 17486068 DOI: 10.1038/sj.onc.1210503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117 </w:t>
      </w:r>
      <w:r w:rsidRPr="00196FE2">
        <w:rPr>
          <w:rFonts w:ascii="Book Antiqua" w:hAnsi="Book Antiqua" w:cs="宋体"/>
          <w:b/>
          <w:bCs/>
          <w:color w:val="000000"/>
          <w:sz w:val="24"/>
          <w:szCs w:val="24"/>
          <w:lang w:eastAsia="zh-CN"/>
        </w:rPr>
        <w:t>Padrón D</w:t>
      </w:r>
      <w:r w:rsidRPr="00196FE2">
        <w:rPr>
          <w:rFonts w:ascii="Book Antiqua" w:hAnsi="Book Antiqua" w:cs="宋体"/>
          <w:color w:val="000000"/>
          <w:sz w:val="24"/>
          <w:szCs w:val="24"/>
          <w:lang w:eastAsia="zh-CN"/>
        </w:rPr>
        <w:t>, Sato M, Shay JW, Gazdar AF, Minna JD, Roth MG. Epidermal growth factor receptors with tyrosine kinase domain mutations exhibit reduced Cbl association, poor ubiquitylation, and down-regulation but are efficiently internalized.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67</w:t>
      </w:r>
      <w:r w:rsidRPr="00196FE2">
        <w:rPr>
          <w:rFonts w:ascii="Book Antiqua" w:hAnsi="Book Antiqua" w:cs="宋体"/>
          <w:color w:val="000000"/>
          <w:sz w:val="24"/>
          <w:szCs w:val="24"/>
          <w:lang w:eastAsia="zh-CN"/>
        </w:rPr>
        <w:t>: 7695-7702 [PMID: 17699773 DOI: 10.1158/0008-5472.CAN-07-0484</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118 </w:t>
      </w:r>
      <w:r w:rsidRPr="00196FE2">
        <w:rPr>
          <w:rFonts w:ascii="Book Antiqua" w:hAnsi="Book Antiqua" w:cs="宋体"/>
          <w:b/>
          <w:bCs/>
          <w:color w:val="000000"/>
          <w:sz w:val="24"/>
          <w:szCs w:val="24"/>
          <w:lang w:eastAsia="zh-CN"/>
        </w:rPr>
        <w:t>Chung BM</w:t>
      </w:r>
      <w:r w:rsidRPr="00196FE2">
        <w:rPr>
          <w:rFonts w:ascii="Book Antiqua" w:hAnsi="Book Antiqua" w:cs="宋体"/>
          <w:color w:val="000000"/>
          <w:sz w:val="24"/>
          <w:szCs w:val="24"/>
          <w:lang w:eastAsia="zh-CN"/>
        </w:rPr>
        <w:t>, Raja SM, Clubb RJ, Tu C, George M, Band V, Band H. Aberrant trafficking of NSCLC-associated EGFR mutants through the endocytic recycling pathway promotes interaction with Src. </w:t>
      </w:r>
      <w:r w:rsidRPr="00196FE2">
        <w:rPr>
          <w:rFonts w:ascii="Book Antiqua" w:hAnsi="Book Antiqua" w:cs="宋体"/>
          <w:i/>
          <w:iCs/>
          <w:color w:val="000000"/>
          <w:sz w:val="24"/>
          <w:szCs w:val="24"/>
          <w:lang w:eastAsia="zh-CN"/>
        </w:rPr>
        <w:t>BMC Cell Biol</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10</w:t>
      </w:r>
      <w:r w:rsidRPr="00196FE2">
        <w:rPr>
          <w:rFonts w:ascii="Book Antiqua" w:hAnsi="Book Antiqua" w:cs="宋体"/>
          <w:color w:val="000000"/>
          <w:sz w:val="24"/>
          <w:szCs w:val="24"/>
          <w:lang w:eastAsia="zh-CN"/>
        </w:rPr>
        <w:t>: 84 [PMID: 1994803</w:t>
      </w:r>
      <w:r w:rsidR="00182791">
        <w:rPr>
          <w:rFonts w:ascii="Book Antiqua" w:hAnsi="Book Antiqua" w:cs="宋体"/>
          <w:color w:val="000000"/>
          <w:sz w:val="24"/>
          <w:szCs w:val="24"/>
          <w:lang w:eastAsia="zh-CN"/>
        </w:rPr>
        <w:t>1 DOI: 10.1186/1471-2121-10-84</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119 </w:t>
      </w:r>
      <w:r w:rsidRPr="00196FE2">
        <w:rPr>
          <w:rFonts w:ascii="Book Antiqua" w:hAnsi="Book Antiqua" w:cs="宋体"/>
          <w:b/>
          <w:bCs/>
          <w:color w:val="000000"/>
          <w:sz w:val="24"/>
          <w:szCs w:val="24"/>
          <w:lang w:eastAsia="zh-CN"/>
        </w:rPr>
        <w:t>Nishimura Y</w:t>
      </w:r>
      <w:r w:rsidRPr="00196FE2">
        <w:rPr>
          <w:rFonts w:ascii="Book Antiqua" w:hAnsi="Book Antiqua" w:cs="宋体"/>
          <w:color w:val="000000"/>
          <w:sz w:val="24"/>
          <w:szCs w:val="24"/>
          <w:lang w:eastAsia="zh-CN"/>
        </w:rPr>
        <w:t>, Bereczky B, Ono M. The EGFR inhibitor gefitinib suppresses ligand-stimulated endocytosis of EGFR via the early/late endocytic pathway in non-small cell lung cancer cell lines. </w:t>
      </w:r>
      <w:r w:rsidRPr="00196FE2">
        <w:rPr>
          <w:rFonts w:ascii="Book Antiqua" w:hAnsi="Book Antiqua" w:cs="宋体"/>
          <w:i/>
          <w:iCs/>
          <w:color w:val="000000"/>
          <w:sz w:val="24"/>
          <w:szCs w:val="24"/>
          <w:lang w:eastAsia="zh-CN"/>
        </w:rPr>
        <w:t>Histochem Cell Biol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127</w:t>
      </w:r>
      <w:r w:rsidRPr="00196FE2">
        <w:rPr>
          <w:rFonts w:ascii="Book Antiqua" w:hAnsi="Book Antiqua" w:cs="宋体"/>
          <w:color w:val="000000"/>
          <w:sz w:val="24"/>
          <w:szCs w:val="24"/>
          <w:lang w:eastAsia="zh-CN"/>
        </w:rPr>
        <w:t>: 541-553 [PMID: 17361439 DOI: 10.1007/s00418-007-0281-y</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120 </w:t>
      </w:r>
      <w:r w:rsidRPr="00196FE2">
        <w:rPr>
          <w:rFonts w:ascii="Book Antiqua" w:hAnsi="Book Antiqua" w:cs="宋体"/>
          <w:b/>
          <w:bCs/>
          <w:color w:val="000000"/>
          <w:sz w:val="24"/>
          <w:szCs w:val="24"/>
          <w:lang w:eastAsia="zh-CN"/>
        </w:rPr>
        <w:t>Chen YR</w:t>
      </w:r>
      <w:r w:rsidRPr="00196FE2">
        <w:rPr>
          <w:rFonts w:ascii="Book Antiqua" w:hAnsi="Book Antiqua" w:cs="宋体"/>
          <w:color w:val="000000"/>
          <w:sz w:val="24"/>
          <w:szCs w:val="24"/>
          <w:lang w:eastAsia="zh-CN"/>
        </w:rPr>
        <w:t>, Fu YN, Lin CH, Yang ST, Hu SF, Chen YT, Tsai SF, Huang SF. Distinctive activation patterns in constitutively active and gefitinib-sensitive EGFR mutants.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25</w:t>
      </w:r>
      <w:r w:rsidRPr="00196FE2">
        <w:rPr>
          <w:rFonts w:ascii="Book Antiqua" w:hAnsi="Book Antiqua" w:cs="宋体"/>
          <w:color w:val="000000"/>
          <w:sz w:val="24"/>
          <w:szCs w:val="24"/>
          <w:lang w:eastAsia="zh-CN"/>
        </w:rPr>
        <w:t>: 1205-1215 [PMID: 16205628 DOI: 10.1038/sj.onc.1209159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121 </w:t>
      </w:r>
      <w:r w:rsidRPr="00196FE2">
        <w:rPr>
          <w:rFonts w:ascii="Book Antiqua" w:hAnsi="Book Antiqua" w:cs="宋体"/>
          <w:b/>
          <w:bCs/>
          <w:color w:val="000000"/>
          <w:sz w:val="24"/>
          <w:szCs w:val="24"/>
          <w:lang w:eastAsia="zh-CN"/>
        </w:rPr>
        <w:t>Choi SH</w:t>
      </w:r>
      <w:r w:rsidRPr="00196FE2">
        <w:rPr>
          <w:rFonts w:ascii="Book Antiqua" w:hAnsi="Book Antiqua" w:cs="宋体"/>
          <w:color w:val="000000"/>
          <w:sz w:val="24"/>
          <w:szCs w:val="24"/>
          <w:lang w:eastAsia="zh-CN"/>
        </w:rPr>
        <w:t>, Mendrola JM, Lemmon MA.</w:t>
      </w:r>
      <w:proofErr w:type="gramEnd"/>
      <w:r w:rsidRPr="00196FE2">
        <w:rPr>
          <w:rFonts w:ascii="Book Antiqua" w:hAnsi="Book Antiqua" w:cs="宋体"/>
          <w:color w:val="000000"/>
          <w:sz w:val="24"/>
          <w:szCs w:val="24"/>
          <w:lang w:eastAsia="zh-CN"/>
        </w:rPr>
        <w:t xml:space="preserve"> EGF-independent activation of cell-surface EGF receptors harboring mutations found in gefitinib-sensitive lung cancer. </w:t>
      </w:r>
      <w:r w:rsidRPr="00196FE2">
        <w:rPr>
          <w:rFonts w:ascii="Book Antiqua" w:hAnsi="Book Antiqua" w:cs="宋体"/>
          <w:i/>
          <w:iCs/>
          <w:color w:val="000000"/>
          <w:sz w:val="24"/>
          <w:szCs w:val="24"/>
          <w:lang w:eastAsia="zh-CN"/>
        </w:rPr>
        <w:t>Oncogene</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26</w:t>
      </w:r>
      <w:r w:rsidRPr="00196FE2">
        <w:rPr>
          <w:rFonts w:ascii="Book Antiqua" w:hAnsi="Book Antiqua" w:cs="宋体"/>
          <w:color w:val="000000"/>
          <w:sz w:val="24"/>
          <w:szCs w:val="24"/>
          <w:lang w:eastAsia="zh-CN"/>
        </w:rPr>
        <w:t>: 1567-1576 [PMID: 16953218 DOI: 10.1038/sj.onc.1209957</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122 </w:t>
      </w:r>
      <w:r w:rsidRPr="00196FE2">
        <w:rPr>
          <w:rFonts w:ascii="Book Antiqua" w:hAnsi="Book Antiqua" w:cs="宋体"/>
          <w:b/>
          <w:bCs/>
          <w:color w:val="000000"/>
          <w:sz w:val="24"/>
          <w:szCs w:val="24"/>
          <w:lang w:eastAsia="zh-CN"/>
        </w:rPr>
        <w:t>Huang HS</w:t>
      </w:r>
      <w:r w:rsidRPr="00196FE2">
        <w:rPr>
          <w:rFonts w:ascii="Book Antiqua" w:hAnsi="Book Antiqua" w:cs="宋体"/>
          <w:color w:val="000000"/>
          <w:sz w:val="24"/>
          <w:szCs w:val="24"/>
          <w:lang w:eastAsia="zh-CN"/>
        </w:rPr>
        <w:t>, Nagane M, Klingbeil CK, Lin H, Nishikawa R, Ji XD, Huang CM, Gill GN, Wiley HS, Cavenee WK. The enhanced tumorigenic activity of a mutant epidermal growth factor receptor common in human cancers is mediated by threshold levels of constitutive tyrosine phosphorylation and unattenuated signaling.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1997; </w:t>
      </w:r>
      <w:r w:rsidRPr="00196FE2">
        <w:rPr>
          <w:rFonts w:ascii="Book Antiqua" w:hAnsi="Book Antiqua" w:cs="宋体"/>
          <w:b/>
          <w:bCs/>
          <w:color w:val="000000"/>
          <w:sz w:val="24"/>
          <w:szCs w:val="24"/>
          <w:lang w:eastAsia="zh-CN"/>
        </w:rPr>
        <w:t>272</w:t>
      </w:r>
      <w:r w:rsidRPr="00196FE2">
        <w:rPr>
          <w:rFonts w:ascii="Book Antiqua" w:hAnsi="Book Antiqua" w:cs="宋体"/>
          <w:color w:val="000000"/>
          <w:sz w:val="24"/>
          <w:szCs w:val="24"/>
          <w:lang w:eastAsia="zh-CN"/>
        </w:rPr>
        <w:t>: 2927-2935 [PMID: 9006938]</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123 </w:t>
      </w:r>
      <w:r w:rsidRPr="00196FE2">
        <w:rPr>
          <w:rFonts w:ascii="Book Antiqua" w:hAnsi="Book Antiqua" w:cs="宋体"/>
          <w:b/>
          <w:bCs/>
          <w:color w:val="000000"/>
          <w:sz w:val="24"/>
          <w:szCs w:val="24"/>
          <w:lang w:eastAsia="zh-CN"/>
        </w:rPr>
        <w:t>Damstrup L</w:t>
      </w:r>
      <w:r w:rsidRPr="00196FE2">
        <w:rPr>
          <w:rFonts w:ascii="Book Antiqua" w:hAnsi="Book Antiqua" w:cs="宋体"/>
          <w:color w:val="000000"/>
          <w:sz w:val="24"/>
          <w:szCs w:val="24"/>
          <w:lang w:eastAsia="zh-CN"/>
        </w:rPr>
        <w:t>, Wandahl Pedersen M, Bastholm L, Elling F, Skovgaard Poulsen H. Epidermal growth factor receptor mutation type III transfected into a small cell lung cancer cell line is predominantly localized at the cell surface and enhances the malignant phenotype. </w:t>
      </w:r>
      <w:r w:rsidRPr="00196FE2">
        <w:rPr>
          <w:rFonts w:ascii="Book Antiqua" w:hAnsi="Book Antiqua" w:cs="宋体"/>
          <w:i/>
          <w:iCs/>
          <w:color w:val="000000"/>
          <w:sz w:val="24"/>
          <w:szCs w:val="24"/>
          <w:lang w:eastAsia="zh-CN"/>
        </w:rPr>
        <w:t>Int J Cancer</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97</w:t>
      </w:r>
      <w:r w:rsidRPr="00196FE2">
        <w:rPr>
          <w:rFonts w:ascii="Book Antiqua" w:hAnsi="Book Antiqua" w:cs="宋体"/>
          <w:color w:val="000000"/>
          <w:sz w:val="24"/>
          <w:szCs w:val="24"/>
          <w:lang w:eastAsia="zh-CN"/>
        </w:rPr>
        <w:t>: 7-14 [PMID: 11774237 DOI: 10.1002/ijc.1572]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124 </w:t>
      </w:r>
      <w:r w:rsidRPr="00196FE2">
        <w:rPr>
          <w:rFonts w:ascii="Book Antiqua" w:hAnsi="Book Antiqua" w:cs="宋体"/>
          <w:b/>
          <w:bCs/>
          <w:color w:val="000000"/>
          <w:sz w:val="24"/>
          <w:szCs w:val="24"/>
          <w:lang w:eastAsia="zh-CN"/>
        </w:rPr>
        <w:t>Wikstrand CJ</w:t>
      </w:r>
      <w:r w:rsidRPr="00196FE2">
        <w:rPr>
          <w:rFonts w:ascii="Book Antiqua" w:hAnsi="Book Antiqua" w:cs="宋体"/>
          <w:color w:val="000000"/>
          <w:sz w:val="24"/>
          <w:szCs w:val="24"/>
          <w:lang w:eastAsia="zh-CN"/>
        </w:rPr>
        <w:t>, McLendon RE, Friedman AH, Bigner DD. Cell surface localization and density of the tumor-associated variant of the epidermal growth factor receptor, EGFRvIII.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1997; </w:t>
      </w:r>
      <w:r w:rsidRPr="00196FE2">
        <w:rPr>
          <w:rFonts w:ascii="Book Antiqua" w:hAnsi="Book Antiqua" w:cs="宋体"/>
          <w:b/>
          <w:bCs/>
          <w:color w:val="000000"/>
          <w:sz w:val="24"/>
          <w:szCs w:val="24"/>
          <w:lang w:eastAsia="zh-CN"/>
        </w:rPr>
        <w:t>57</w:t>
      </w:r>
      <w:r w:rsidRPr="00196FE2">
        <w:rPr>
          <w:rFonts w:ascii="Book Antiqua" w:hAnsi="Book Antiqua" w:cs="宋体"/>
          <w:color w:val="000000"/>
          <w:sz w:val="24"/>
          <w:szCs w:val="24"/>
          <w:lang w:eastAsia="zh-CN"/>
        </w:rPr>
        <w:t>: 4130-4140 [PMID: 9307304]</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125 </w:t>
      </w:r>
      <w:r w:rsidRPr="00196FE2">
        <w:rPr>
          <w:rFonts w:ascii="Book Antiqua" w:hAnsi="Book Antiqua" w:cs="宋体"/>
          <w:b/>
          <w:bCs/>
          <w:color w:val="000000"/>
          <w:sz w:val="24"/>
          <w:szCs w:val="24"/>
          <w:lang w:eastAsia="zh-CN"/>
        </w:rPr>
        <w:t>Wang Q</w:t>
      </w:r>
      <w:r w:rsidRPr="00196FE2">
        <w:rPr>
          <w:rFonts w:ascii="Book Antiqua" w:hAnsi="Book Antiqua" w:cs="宋体"/>
          <w:color w:val="000000"/>
          <w:sz w:val="24"/>
          <w:szCs w:val="24"/>
          <w:lang w:eastAsia="zh-CN"/>
        </w:rPr>
        <w:t>, Villeneuve G, Wang Z. Control of epidermal growth factor receptor endocytosis by receptor dimerization, rather than receptor kinase activation. </w:t>
      </w:r>
      <w:r w:rsidRPr="00196FE2">
        <w:rPr>
          <w:rFonts w:ascii="Book Antiqua" w:hAnsi="Book Antiqua" w:cs="宋体"/>
          <w:i/>
          <w:iCs/>
          <w:color w:val="000000"/>
          <w:sz w:val="24"/>
          <w:szCs w:val="24"/>
          <w:lang w:eastAsia="zh-CN"/>
        </w:rPr>
        <w:t>EMBO Rep</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6</w:t>
      </w:r>
      <w:r w:rsidRPr="00196FE2">
        <w:rPr>
          <w:rFonts w:ascii="Book Antiqua" w:hAnsi="Book Antiqua" w:cs="宋体"/>
          <w:color w:val="000000"/>
          <w:sz w:val="24"/>
          <w:szCs w:val="24"/>
          <w:lang w:eastAsia="zh-CN"/>
        </w:rPr>
        <w:t>: 942-948 [PMID: 16113650 DOI: 10.1038/sj.embor.7400491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126 </w:t>
      </w:r>
      <w:r w:rsidRPr="00196FE2">
        <w:rPr>
          <w:rFonts w:ascii="Book Antiqua" w:hAnsi="Book Antiqua" w:cs="宋体"/>
          <w:b/>
          <w:bCs/>
          <w:color w:val="000000"/>
          <w:sz w:val="24"/>
          <w:szCs w:val="24"/>
          <w:lang w:eastAsia="zh-CN"/>
        </w:rPr>
        <w:t>Schmidt MH</w:t>
      </w:r>
      <w:r w:rsidRPr="00196FE2">
        <w:rPr>
          <w:rFonts w:ascii="Book Antiqua" w:hAnsi="Book Antiqua" w:cs="宋体"/>
          <w:color w:val="000000"/>
          <w:sz w:val="24"/>
          <w:szCs w:val="24"/>
          <w:lang w:eastAsia="zh-CN"/>
        </w:rPr>
        <w:t>, Furnari FB, Cavenee WK, Bögler O. Epidermal growth factor receptor signaling intensity determines intracellular protein interactions, ubiquitination, and internalization. </w:t>
      </w:r>
      <w:r w:rsidRPr="00196FE2">
        <w:rPr>
          <w:rFonts w:ascii="Book Antiqua" w:hAnsi="Book Antiqua" w:cs="宋体"/>
          <w:i/>
          <w:iCs/>
          <w:color w:val="000000"/>
          <w:sz w:val="24"/>
          <w:szCs w:val="24"/>
          <w:lang w:eastAsia="zh-CN"/>
        </w:rPr>
        <w:t xml:space="preserve">Proc Natl Acad Sci U S </w:t>
      </w:r>
      <w:proofErr w:type="gramStart"/>
      <w:r w:rsidRPr="00196FE2">
        <w:rPr>
          <w:rFonts w:ascii="Book Antiqua" w:hAnsi="Book Antiqua" w:cs="宋体"/>
          <w:i/>
          <w:iCs/>
          <w:color w:val="000000"/>
          <w:sz w:val="24"/>
          <w:szCs w:val="24"/>
          <w:lang w:eastAsia="zh-CN"/>
        </w:rPr>
        <w:t>A</w:t>
      </w:r>
      <w:proofErr w:type="gramEnd"/>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100</w:t>
      </w:r>
      <w:r w:rsidRPr="00196FE2">
        <w:rPr>
          <w:rFonts w:ascii="Book Antiqua" w:hAnsi="Book Antiqua" w:cs="宋体"/>
          <w:color w:val="000000"/>
          <w:sz w:val="24"/>
          <w:szCs w:val="24"/>
          <w:lang w:eastAsia="zh-CN"/>
        </w:rPr>
        <w:t>: 6505-6510 [PMID: 12734385 DOI: 10.1073/pnas.1031790100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127 </w:t>
      </w:r>
      <w:r w:rsidRPr="00196FE2">
        <w:rPr>
          <w:rFonts w:ascii="Book Antiqua" w:hAnsi="Book Antiqua" w:cs="宋体"/>
          <w:b/>
          <w:bCs/>
          <w:color w:val="000000"/>
          <w:sz w:val="24"/>
          <w:szCs w:val="24"/>
          <w:lang w:eastAsia="zh-CN"/>
        </w:rPr>
        <w:t>Sorkina T</w:t>
      </w:r>
      <w:r w:rsidRPr="00196FE2">
        <w:rPr>
          <w:rFonts w:ascii="Book Antiqua" w:hAnsi="Book Antiqua" w:cs="宋体"/>
          <w:color w:val="000000"/>
          <w:sz w:val="24"/>
          <w:szCs w:val="24"/>
          <w:lang w:eastAsia="zh-CN"/>
        </w:rPr>
        <w:t>, Huang F, Beguinot L, Sorkin A. Effect of tyrosine kinase inhibitors on clathrin-coated pit recruitment and internalization of epidermal growth factor receptor.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277</w:t>
      </w:r>
      <w:r w:rsidRPr="00196FE2">
        <w:rPr>
          <w:rFonts w:ascii="Book Antiqua" w:hAnsi="Book Antiqua" w:cs="宋体"/>
          <w:color w:val="000000"/>
          <w:sz w:val="24"/>
          <w:szCs w:val="24"/>
          <w:lang w:eastAsia="zh-CN"/>
        </w:rPr>
        <w:t>: 27433-27441 [PMID: 12021271 DOI: 10.1074/jbc.M201595200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128 </w:t>
      </w:r>
      <w:r w:rsidRPr="00196FE2">
        <w:rPr>
          <w:rFonts w:ascii="Book Antiqua" w:hAnsi="Book Antiqua" w:cs="宋体"/>
          <w:b/>
          <w:bCs/>
          <w:color w:val="000000"/>
          <w:sz w:val="24"/>
          <w:szCs w:val="24"/>
          <w:lang w:eastAsia="zh-CN"/>
        </w:rPr>
        <w:t>Wang Y</w:t>
      </w:r>
      <w:r w:rsidRPr="00196FE2">
        <w:rPr>
          <w:rFonts w:ascii="Book Antiqua" w:hAnsi="Book Antiqua" w:cs="宋体"/>
          <w:color w:val="000000"/>
          <w:sz w:val="24"/>
          <w:szCs w:val="24"/>
          <w:lang w:eastAsia="zh-CN"/>
        </w:rPr>
        <w:t>, Pennock S, Chen X, Wang Z. Endosomal signaling of epidermal growth factor receptor stimulates signal transduction pathways leading to cell survival. </w:t>
      </w:r>
      <w:r w:rsidRPr="00196FE2">
        <w:rPr>
          <w:rFonts w:ascii="Book Antiqua" w:hAnsi="Book Antiqua" w:cs="宋体"/>
          <w:i/>
          <w:iCs/>
          <w:color w:val="000000"/>
          <w:sz w:val="24"/>
          <w:szCs w:val="24"/>
          <w:lang w:eastAsia="zh-CN"/>
        </w:rPr>
        <w:t>Mol Cell Biol</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22</w:t>
      </w:r>
      <w:r w:rsidRPr="00196FE2">
        <w:rPr>
          <w:rFonts w:ascii="Book Antiqua" w:hAnsi="Book Antiqua" w:cs="宋体"/>
          <w:color w:val="000000"/>
          <w:sz w:val="24"/>
          <w:szCs w:val="24"/>
          <w:lang w:eastAsia="zh-CN"/>
        </w:rPr>
        <w:t>: 7279-7290 [PMID: 12242303]</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129 </w:t>
      </w:r>
      <w:r w:rsidRPr="00196FE2">
        <w:rPr>
          <w:rFonts w:ascii="Book Antiqua" w:hAnsi="Book Antiqua" w:cs="宋体"/>
          <w:b/>
          <w:bCs/>
          <w:color w:val="000000"/>
          <w:sz w:val="24"/>
          <w:szCs w:val="24"/>
          <w:lang w:eastAsia="zh-CN"/>
        </w:rPr>
        <w:t>Kazazic M</w:t>
      </w:r>
      <w:r w:rsidRPr="00196FE2">
        <w:rPr>
          <w:rFonts w:ascii="Book Antiqua" w:hAnsi="Book Antiqua" w:cs="宋体"/>
          <w:color w:val="000000"/>
          <w:sz w:val="24"/>
          <w:szCs w:val="24"/>
          <w:lang w:eastAsia="zh-CN"/>
        </w:rPr>
        <w:t>, Bertelsen V, Pedersen KW, Vuong TT, Grandal MV, Rødland MS, Traub LM, Stang E, Madshus IH.</w:t>
      </w:r>
      <w:proofErr w:type="gramEnd"/>
      <w:r w:rsidRPr="00196FE2">
        <w:rPr>
          <w:rFonts w:ascii="Book Antiqua" w:hAnsi="Book Antiqua" w:cs="宋体"/>
          <w:color w:val="000000"/>
          <w:sz w:val="24"/>
          <w:szCs w:val="24"/>
          <w:lang w:eastAsia="zh-CN"/>
        </w:rPr>
        <w:t xml:space="preserve"> Epsin 1 is involved in recruitment of ubiquitinated EGF receptors into clathrin-coated pits. </w:t>
      </w:r>
      <w:r w:rsidRPr="00196FE2">
        <w:rPr>
          <w:rFonts w:ascii="Book Antiqua" w:hAnsi="Book Antiqua" w:cs="宋体"/>
          <w:i/>
          <w:iCs/>
          <w:color w:val="000000"/>
          <w:sz w:val="24"/>
          <w:szCs w:val="24"/>
          <w:lang w:eastAsia="zh-CN"/>
        </w:rPr>
        <w:t>Traffic</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10</w:t>
      </w:r>
      <w:r w:rsidRPr="00196FE2">
        <w:rPr>
          <w:rFonts w:ascii="Book Antiqua" w:hAnsi="Book Antiqua" w:cs="宋体"/>
          <w:color w:val="000000"/>
          <w:sz w:val="24"/>
          <w:szCs w:val="24"/>
          <w:lang w:eastAsia="zh-CN"/>
        </w:rPr>
        <w:t>: 235-245 [PMID: 19054389 DOI: 10</w:t>
      </w:r>
      <w:r w:rsidR="00182791">
        <w:rPr>
          <w:rFonts w:ascii="Book Antiqua" w:hAnsi="Book Antiqua" w:cs="宋体"/>
          <w:color w:val="000000"/>
          <w:sz w:val="24"/>
          <w:szCs w:val="24"/>
          <w:lang w:eastAsia="zh-CN"/>
        </w:rPr>
        <w:t>.1111/j.1600-0854.2008.00858.x</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130 </w:t>
      </w:r>
      <w:r w:rsidRPr="00196FE2">
        <w:rPr>
          <w:rFonts w:ascii="Book Antiqua" w:hAnsi="Book Antiqua" w:cs="宋体"/>
          <w:b/>
          <w:bCs/>
          <w:color w:val="000000"/>
          <w:sz w:val="24"/>
          <w:szCs w:val="24"/>
          <w:lang w:eastAsia="zh-CN"/>
        </w:rPr>
        <w:t>Martinu L</w:t>
      </w:r>
      <w:r w:rsidRPr="00196FE2">
        <w:rPr>
          <w:rFonts w:ascii="Book Antiqua" w:hAnsi="Book Antiqua" w:cs="宋体"/>
          <w:color w:val="000000"/>
          <w:sz w:val="24"/>
          <w:szCs w:val="24"/>
          <w:lang w:eastAsia="zh-CN"/>
        </w:rPr>
        <w:t>, Santiago-Walker A, Qi H, Chou MM. Endocytosis of epidermal growth factor receptor regulated by Grb2-mediated recruitment of the Rab5 GTPase-activating protein RN-tre.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277</w:t>
      </w:r>
      <w:r w:rsidRPr="00196FE2">
        <w:rPr>
          <w:rFonts w:ascii="Book Antiqua" w:hAnsi="Book Antiqua" w:cs="宋体"/>
          <w:color w:val="000000"/>
          <w:sz w:val="24"/>
          <w:szCs w:val="24"/>
          <w:lang w:eastAsia="zh-CN"/>
        </w:rPr>
        <w:t>: 50996-51002 [PMID: 12399475 DOI: 10.1074/jbc.M204869200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131 </w:t>
      </w:r>
      <w:r w:rsidRPr="00196FE2">
        <w:rPr>
          <w:rFonts w:ascii="Book Antiqua" w:hAnsi="Book Antiqua" w:cs="宋体"/>
          <w:b/>
          <w:bCs/>
          <w:color w:val="000000"/>
          <w:sz w:val="24"/>
          <w:szCs w:val="24"/>
          <w:lang w:eastAsia="zh-CN"/>
        </w:rPr>
        <w:t>Sakai K</w:t>
      </w:r>
      <w:r w:rsidRPr="00196FE2">
        <w:rPr>
          <w:rFonts w:ascii="Book Antiqua" w:hAnsi="Book Antiqua" w:cs="宋体"/>
          <w:color w:val="000000"/>
          <w:sz w:val="24"/>
          <w:szCs w:val="24"/>
          <w:lang w:eastAsia="zh-CN"/>
        </w:rPr>
        <w:t>, Arao T, Shimoyama T, Murofushi K, Sekijima M, Kaji N, Tamura T, Saijo N, Nishio K. Dimerization and the signal transduction pathway of a small in-frame deletion in the epidermal growth factor receptor. </w:t>
      </w:r>
      <w:r w:rsidRPr="00196FE2">
        <w:rPr>
          <w:rFonts w:ascii="Book Antiqua" w:hAnsi="Book Antiqua" w:cs="宋体"/>
          <w:i/>
          <w:iCs/>
          <w:color w:val="000000"/>
          <w:sz w:val="24"/>
          <w:szCs w:val="24"/>
          <w:lang w:eastAsia="zh-CN"/>
        </w:rPr>
        <w:t>FASEB J</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20</w:t>
      </w:r>
      <w:r w:rsidRPr="00196FE2">
        <w:rPr>
          <w:rFonts w:ascii="Book Antiqua" w:hAnsi="Book Antiqua" w:cs="宋体"/>
          <w:color w:val="000000"/>
          <w:sz w:val="24"/>
          <w:szCs w:val="24"/>
          <w:lang w:eastAsia="zh-CN"/>
        </w:rPr>
        <w:t>: 311-313 [PMID: 16373402 DOI: 10.1096/fj.05-4034fje</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132 </w:t>
      </w:r>
      <w:r w:rsidRPr="00196FE2">
        <w:rPr>
          <w:rFonts w:ascii="Book Antiqua" w:hAnsi="Book Antiqua" w:cs="宋体"/>
          <w:b/>
          <w:bCs/>
          <w:color w:val="000000"/>
          <w:sz w:val="24"/>
          <w:szCs w:val="24"/>
          <w:lang w:eastAsia="zh-CN"/>
        </w:rPr>
        <w:t>Kwak EL</w:t>
      </w:r>
      <w:r w:rsidRPr="00196FE2">
        <w:rPr>
          <w:rFonts w:ascii="Book Antiqua" w:hAnsi="Book Antiqua" w:cs="宋体"/>
          <w:color w:val="000000"/>
          <w:sz w:val="24"/>
          <w:szCs w:val="24"/>
          <w:lang w:eastAsia="zh-CN"/>
        </w:rPr>
        <w:t>, Sordella R, Bell DW, Godin-Heymann N, Okimoto RA, Brannigan BW, Harris PL, Driscoll DR, Fidias P, Lynch TJ, Rabindran SK, McGinnis JP, Wissner A, Sharma SV, Isselbacher KJ, Settleman J, Haber DA. Irreversible inhibitors of the EGF receptor may circumvent acquired resistance to gefitinib. </w:t>
      </w:r>
      <w:r w:rsidRPr="00196FE2">
        <w:rPr>
          <w:rFonts w:ascii="Book Antiqua" w:hAnsi="Book Antiqua" w:cs="宋体"/>
          <w:i/>
          <w:iCs/>
          <w:color w:val="000000"/>
          <w:sz w:val="24"/>
          <w:szCs w:val="24"/>
          <w:lang w:eastAsia="zh-CN"/>
        </w:rPr>
        <w:t xml:space="preserve">Proc Natl Acad Sci U S </w:t>
      </w:r>
      <w:proofErr w:type="gramStart"/>
      <w:r w:rsidRPr="00196FE2">
        <w:rPr>
          <w:rFonts w:ascii="Book Antiqua" w:hAnsi="Book Antiqua" w:cs="宋体"/>
          <w:i/>
          <w:iCs/>
          <w:color w:val="000000"/>
          <w:sz w:val="24"/>
          <w:szCs w:val="24"/>
          <w:lang w:eastAsia="zh-CN"/>
        </w:rPr>
        <w:t>A</w:t>
      </w:r>
      <w:proofErr w:type="gramEnd"/>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102</w:t>
      </w:r>
      <w:r w:rsidRPr="00196FE2">
        <w:rPr>
          <w:rFonts w:ascii="Book Antiqua" w:hAnsi="Book Antiqua" w:cs="宋体"/>
          <w:color w:val="000000"/>
          <w:sz w:val="24"/>
          <w:szCs w:val="24"/>
          <w:lang w:eastAsia="zh-CN"/>
        </w:rPr>
        <w:t>: 7665-7670 [PMID: 15897464 DOI: 10.1073/pnas.0502860102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133 </w:t>
      </w:r>
      <w:r w:rsidRPr="00196FE2">
        <w:rPr>
          <w:rFonts w:ascii="Book Antiqua" w:hAnsi="Book Antiqua" w:cs="宋体"/>
          <w:b/>
          <w:bCs/>
          <w:color w:val="000000"/>
          <w:sz w:val="24"/>
          <w:szCs w:val="24"/>
          <w:lang w:eastAsia="zh-CN"/>
        </w:rPr>
        <w:t>Huang DH</w:t>
      </w:r>
      <w:r w:rsidRPr="00196FE2">
        <w:rPr>
          <w:rFonts w:ascii="Book Antiqua" w:hAnsi="Book Antiqua" w:cs="宋体"/>
          <w:color w:val="000000"/>
          <w:sz w:val="24"/>
          <w:szCs w:val="24"/>
          <w:lang w:eastAsia="zh-CN"/>
        </w:rPr>
        <w:t>, Su L, Peng XH, Zhang H, Khuri FR, Shin DM, Chen ZG. Quantum dot-based quantification revealed differences in subcellular localization of EGFR and E-cadherin between EGFR-TKI sensitive and insensitive cancer cells. </w:t>
      </w:r>
      <w:r w:rsidRPr="00196FE2">
        <w:rPr>
          <w:rFonts w:ascii="Book Antiqua" w:hAnsi="Book Antiqua" w:cs="宋体"/>
          <w:i/>
          <w:iCs/>
          <w:color w:val="000000"/>
          <w:sz w:val="24"/>
          <w:szCs w:val="24"/>
          <w:lang w:eastAsia="zh-CN"/>
        </w:rPr>
        <w:t>Nanotechnology</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20</w:t>
      </w:r>
      <w:r w:rsidRPr="00196FE2">
        <w:rPr>
          <w:rFonts w:ascii="Book Antiqua" w:hAnsi="Book Antiqua" w:cs="宋体"/>
          <w:color w:val="000000"/>
          <w:sz w:val="24"/>
          <w:szCs w:val="24"/>
          <w:lang w:eastAsia="zh-CN"/>
        </w:rPr>
        <w:t xml:space="preserve">: 225102 [PMID: 19433879 DOI: </w:t>
      </w:r>
      <w:r w:rsidR="00182791">
        <w:rPr>
          <w:rFonts w:ascii="Book Antiqua" w:hAnsi="Book Antiqua" w:cs="宋体"/>
          <w:color w:val="000000"/>
          <w:sz w:val="24"/>
          <w:szCs w:val="24"/>
          <w:lang w:eastAsia="zh-CN"/>
        </w:rPr>
        <w:t>10.1088/0957-4484/20/22/225102</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134 </w:t>
      </w:r>
      <w:r w:rsidRPr="00196FE2">
        <w:rPr>
          <w:rFonts w:ascii="Book Antiqua" w:hAnsi="Book Antiqua" w:cs="宋体"/>
          <w:b/>
          <w:bCs/>
          <w:color w:val="000000"/>
          <w:sz w:val="24"/>
          <w:szCs w:val="24"/>
          <w:lang w:eastAsia="zh-CN"/>
        </w:rPr>
        <w:t>Duan L</w:t>
      </w:r>
      <w:r w:rsidRPr="00196FE2">
        <w:rPr>
          <w:rFonts w:ascii="Book Antiqua" w:hAnsi="Book Antiqua" w:cs="宋体"/>
          <w:color w:val="000000"/>
          <w:sz w:val="24"/>
          <w:szCs w:val="24"/>
          <w:lang w:eastAsia="zh-CN"/>
        </w:rPr>
        <w:t>, Miura Y, Dimri M, Majumder B, Dodge IL, Reddi AL, Ghosh A, Fernandes N, Zhou P, Mullane-Robinson K, Rao N, Donoghue S, Rogers RA, Bowtell D, Naramura M, Gu H, Band V, Band H. Cbl-mediated ubiquitinylation is required for lysosomal sorting of epidermal growth factor receptor but is dispensable for endocytosis.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278</w:t>
      </w:r>
      <w:r w:rsidRPr="00196FE2">
        <w:rPr>
          <w:rFonts w:ascii="Book Antiqua" w:hAnsi="Book Antiqua" w:cs="宋体"/>
          <w:color w:val="000000"/>
          <w:sz w:val="24"/>
          <w:szCs w:val="24"/>
          <w:lang w:eastAsia="zh-CN"/>
        </w:rPr>
        <w:t>: 28950-28960 [PMID: 12754251 DOI: 10.1074/jbc.M304474200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135 </w:t>
      </w:r>
      <w:r w:rsidRPr="00196FE2">
        <w:rPr>
          <w:rFonts w:ascii="Book Antiqua" w:hAnsi="Book Antiqua" w:cs="宋体"/>
          <w:b/>
          <w:bCs/>
          <w:color w:val="000000"/>
          <w:sz w:val="24"/>
          <w:szCs w:val="24"/>
          <w:lang w:eastAsia="zh-CN"/>
        </w:rPr>
        <w:t>Levkowitz G</w:t>
      </w:r>
      <w:r w:rsidRPr="00196FE2">
        <w:rPr>
          <w:rFonts w:ascii="Book Antiqua" w:hAnsi="Book Antiqua" w:cs="宋体"/>
          <w:color w:val="000000"/>
          <w:sz w:val="24"/>
          <w:szCs w:val="24"/>
          <w:lang w:eastAsia="zh-CN"/>
        </w:rPr>
        <w:t>, Waterman H, Zamir E, Kam Z, Oved S, Langdon WY, Beguinot L, Geiger B, Yarden Y. c-Cbl/Sli-1 regulates endocytic sorting and ubiquitination of the epidermal growth factor receptor. </w:t>
      </w:r>
      <w:r w:rsidRPr="00196FE2">
        <w:rPr>
          <w:rFonts w:ascii="Book Antiqua" w:hAnsi="Book Antiqua" w:cs="宋体"/>
          <w:i/>
          <w:iCs/>
          <w:color w:val="000000"/>
          <w:sz w:val="24"/>
          <w:szCs w:val="24"/>
          <w:lang w:eastAsia="zh-CN"/>
        </w:rPr>
        <w:t>Genes Dev</w:t>
      </w:r>
      <w:r w:rsidRPr="00196FE2">
        <w:rPr>
          <w:rFonts w:ascii="Book Antiqua" w:hAnsi="Book Antiqua" w:cs="宋体"/>
          <w:color w:val="000000"/>
          <w:sz w:val="24"/>
          <w:szCs w:val="24"/>
          <w:lang w:eastAsia="zh-CN"/>
        </w:rPr>
        <w:t> 1998;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3663-3674 [PMID: 9851973]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136 </w:t>
      </w:r>
      <w:r w:rsidRPr="00196FE2">
        <w:rPr>
          <w:rFonts w:ascii="Book Antiqua" w:hAnsi="Book Antiqua" w:cs="宋体"/>
          <w:b/>
          <w:bCs/>
          <w:color w:val="000000"/>
          <w:sz w:val="24"/>
          <w:szCs w:val="24"/>
          <w:lang w:eastAsia="zh-CN"/>
        </w:rPr>
        <w:t>Lill NL</w:t>
      </w:r>
      <w:r w:rsidRPr="00196FE2">
        <w:rPr>
          <w:rFonts w:ascii="Book Antiqua" w:hAnsi="Book Antiqua" w:cs="宋体"/>
          <w:color w:val="000000"/>
          <w:sz w:val="24"/>
          <w:szCs w:val="24"/>
          <w:lang w:eastAsia="zh-CN"/>
        </w:rPr>
        <w:t>, Douillard P, Awwad RA, Ota S, Lupher ML, Miyake S, Meissner-Lula N, Hsu VW, Band H. The evolutionarily conserved N-terminal region of Cbl is sufficient to enhance down-regulation of the epidermal growth factor receptor.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2000; </w:t>
      </w:r>
      <w:r w:rsidRPr="00196FE2">
        <w:rPr>
          <w:rFonts w:ascii="Book Antiqua" w:hAnsi="Book Antiqua" w:cs="宋体"/>
          <w:b/>
          <w:bCs/>
          <w:color w:val="000000"/>
          <w:sz w:val="24"/>
          <w:szCs w:val="24"/>
          <w:lang w:eastAsia="zh-CN"/>
        </w:rPr>
        <w:t>275</w:t>
      </w:r>
      <w:r w:rsidRPr="00196FE2">
        <w:rPr>
          <w:rFonts w:ascii="Book Antiqua" w:hAnsi="Book Antiqua" w:cs="宋体"/>
          <w:color w:val="000000"/>
          <w:sz w:val="24"/>
          <w:szCs w:val="24"/>
          <w:lang w:eastAsia="zh-CN"/>
        </w:rPr>
        <w:t>: 367-377 [PMID: 10617627]</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137 </w:t>
      </w:r>
      <w:r w:rsidRPr="00196FE2">
        <w:rPr>
          <w:rFonts w:ascii="Book Antiqua" w:hAnsi="Book Antiqua" w:cs="宋体"/>
          <w:b/>
          <w:bCs/>
          <w:color w:val="000000"/>
          <w:sz w:val="24"/>
          <w:szCs w:val="24"/>
          <w:lang w:eastAsia="zh-CN"/>
        </w:rPr>
        <w:t>Duan L</w:t>
      </w:r>
      <w:r w:rsidRPr="00196FE2">
        <w:rPr>
          <w:rFonts w:ascii="Book Antiqua" w:hAnsi="Book Antiqua" w:cs="宋体"/>
          <w:color w:val="000000"/>
          <w:sz w:val="24"/>
          <w:szCs w:val="24"/>
          <w:lang w:eastAsia="zh-CN"/>
        </w:rPr>
        <w:t>, Raja SM, Chen G, Virmani S, Williams SH, Clubb RJ, Mukhopadhyay C, Rainey MA, Ying G, Dimri M, Chen J, Reddi AL, Naramura M, Band V, Band H. Negative regulation of EGFR-Vav2 signaling axis by Cbl ubiquitin ligase controls EGF receptor-mediated epithelial cell adherens junction dynamics and cell migration.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2011; </w:t>
      </w:r>
      <w:r w:rsidRPr="00196FE2">
        <w:rPr>
          <w:rFonts w:ascii="Book Antiqua" w:hAnsi="Book Antiqua" w:cs="宋体"/>
          <w:b/>
          <w:bCs/>
          <w:color w:val="000000"/>
          <w:sz w:val="24"/>
          <w:szCs w:val="24"/>
          <w:lang w:eastAsia="zh-CN"/>
        </w:rPr>
        <w:t>286</w:t>
      </w:r>
      <w:r w:rsidRPr="00196FE2">
        <w:rPr>
          <w:rFonts w:ascii="Book Antiqua" w:hAnsi="Book Antiqua" w:cs="宋体"/>
          <w:color w:val="000000"/>
          <w:sz w:val="24"/>
          <w:szCs w:val="24"/>
          <w:lang w:eastAsia="zh-CN"/>
        </w:rPr>
        <w:t>: 620-633 [PMID: 20940296 DOI: 10.1074/jbc.M110.188086]</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138 </w:t>
      </w:r>
      <w:r w:rsidRPr="00196FE2">
        <w:rPr>
          <w:rFonts w:ascii="Book Antiqua" w:hAnsi="Book Antiqua" w:cs="宋体"/>
          <w:b/>
          <w:bCs/>
          <w:color w:val="000000"/>
          <w:sz w:val="24"/>
          <w:szCs w:val="24"/>
          <w:lang w:eastAsia="zh-CN"/>
        </w:rPr>
        <w:t>Umebayashi K</w:t>
      </w:r>
      <w:r w:rsidRPr="00196FE2">
        <w:rPr>
          <w:rFonts w:ascii="Book Antiqua" w:hAnsi="Book Antiqua" w:cs="宋体"/>
          <w:color w:val="000000"/>
          <w:sz w:val="24"/>
          <w:szCs w:val="24"/>
          <w:lang w:eastAsia="zh-CN"/>
        </w:rPr>
        <w:t>, Stenmark H, Yoshimori T. Ubc4/5 and c-Cbl continue to ubiquitinate EGF receptor after internalization to facilitate polyubiquitination and degradation. </w:t>
      </w:r>
      <w:r w:rsidRPr="00196FE2">
        <w:rPr>
          <w:rFonts w:ascii="Book Antiqua" w:hAnsi="Book Antiqua" w:cs="宋体"/>
          <w:i/>
          <w:iCs/>
          <w:color w:val="000000"/>
          <w:sz w:val="24"/>
          <w:szCs w:val="24"/>
          <w:lang w:eastAsia="zh-CN"/>
        </w:rPr>
        <w:t>Mol Biol Cell</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19</w:t>
      </w:r>
      <w:r w:rsidRPr="00196FE2">
        <w:rPr>
          <w:rFonts w:ascii="Book Antiqua" w:hAnsi="Book Antiqua" w:cs="宋体"/>
          <w:color w:val="000000"/>
          <w:sz w:val="24"/>
          <w:szCs w:val="24"/>
          <w:lang w:eastAsia="zh-CN"/>
        </w:rPr>
        <w:t>: 3454-3462 [PMID: 1850892</w:t>
      </w:r>
      <w:r w:rsidR="005F1324">
        <w:rPr>
          <w:rFonts w:ascii="Book Antiqua" w:hAnsi="Book Antiqua" w:cs="宋体"/>
          <w:color w:val="000000"/>
          <w:sz w:val="24"/>
          <w:szCs w:val="24"/>
          <w:lang w:eastAsia="zh-CN"/>
        </w:rPr>
        <w:t>4 DOI: 10.1091/mbc.E07-10-0988;</w:t>
      </w:r>
      <w:bookmarkStart w:id="58" w:name="_GoBack"/>
      <w:bookmarkEnd w:id="58"/>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139 </w:t>
      </w:r>
      <w:r w:rsidRPr="00196FE2">
        <w:rPr>
          <w:rFonts w:ascii="Book Antiqua" w:hAnsi="Book Antiqua" w:cs="宋体"/>
          <w:b/>
          <w:bCs/>
          <w:color w:val="000000"/>
          <w:sz w:val="24"/>
          <w:szCs w:val="24"/>
          <w:lang w:eastAsia="zh-CN"/>
        </w:rPr>
        <w:t>Andoniou CE</w:t>
      </w:r>
      <w:r w:rsidRPr="00196FE2">
        <w:rPr>
          <w:rFonts w:ascii="Book Antiqua" w:hAnsi="Book Antiqua" w:cs="宋体"/>
          <w:color w:val="000000"/>
          <w:sz w:val="24"/>
          <w:szCs w:val="24"/>
          <w:lang w:eastAsia="zh-CN"/>
        </w:rPr>
        <w:t>, Thien CB, Langdon WY. Tumour induction by activated abl involves tyrosine phosphorylation of the product of the cbl oncogene. </w:t>
      </w:r>
      <w:r w:rsidRPr="00196FE2">
        <w:rPr>
          <w:rFonts w:ascii="Book Antiqua" w:hAnsi="Book Antiqua" w:cs="宋体"/>
          <w:i/>
          <w:iCs/>
          <w:color w:val="000000"/>
          <w:sz w:val="24"/>
          <w:szCs w:val="24"/>
          <w:lang w:eastAsia="zh-CN"/>
        </w:rPr>
        <w:t>EMBO J</w:t>
      </w:r>
      <w:r w:rsidRPr="00196FE2">
        <w:rPr>
          <w:rFonts w:ascii="Book Antiqua" w:hAnsi="Book Antiqua" w:cs="宋体"/>
          <w:color w:val="000000"/>
          <w:sz w:val="24"/>
          <w:szCs w:val="24"/>
          <w:lang w:eastAsia="zh-CN"/>
        </w:rPr>
        <w:t> 1994; </w:t>
      </w:r>
      <w:r w:rsidRPr="00196FE2">
        <w:rPr>
          <w:rFonts w:ascii="Book Antiqua" w:hAnsi="Book Antiqua" w:cs="宋体"/>
          <w:b/>
          <w:bCs/>
          <w:color w:val="000000"/>
          <w:sz w:val="24"/>
          <w:szCs w:val="24"/>
          <w:lang w:eastAsia="zh-CN"/>
        </w:rPr>
        <w:t>13</w:t>
      </w:r>
      <w:r w:rsidRPr="00196FE2">
        <w:rPr>
          <w:rFonts w:ascii="Book Antiqua" w:hAnsi="Book Antiqua" w:cs="宋体"/>
          <w:color w:val="000000"/>
          <w:sz w:val="24"/>
          <w:szCs w:val="24"/>
          <w:lang w:eastAsia="zh-CN"/>
        </w:rPr>
        <w:t>: 4515-4523 [PMID: 7925293]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140 </w:t>
      </w:r>
      <w:r w:rsidRPr="00196FE2">
        <w:rPr>
          <w:rFonts w:ascii="Book Antiqua" w:hAnsi="Book Antiqua" w:cs="宋体"/>
          <w:b/>
          <w:bCs/>
          <w:color w:val="000000"/>
          <w:sz w:val="24"/>
          <w:szCs w:val="24"/>
          <w:lang w:eastAsia="zh-CN"/>
        </w:rPr>
        <w:t>Bonita DP</w:t>
      </w:r>
      <w:r w:rsidRPr="00196FE2">
        <w:rPr>
          <w:rFonts w:ascii="Book Antiqua" w:hAnsi="Book Antiqua" w:cs="宋体"/>
          <w:color w:val="000000"/>
          <w:sz w:val="24"/>
          <w:szCs w:val="24"/>
          <w:lang w:eastAsia="zh-CN"/>
        </w:rPr>
        <w:t>, Miyake S, Lupher ML, Langdon WY, Band H. Phosphotyrosine binding domain-dependent upregulation of the platelet-derived growth factor receptor alpha signaling cascade by transforming mutants of Cbl: implications for Cbl's function and oncogenicity. </w:t>
      </w:r>
      <w:r w:rsidRPr="00196FE2">
        <w:rPr>
          <w:rFonts w:ascii="Book Antiqua" w:hAnsi="Book Antiqua" w:cs="宋体"/>
          <w:i/>
          <w:iCs/>
          <w:color w:val="000000"/>
          <w:sz w:val="24"/>
          <w:szCs w:val="24"/>
          <w:lang w:eastAsia="zh-CN"/>
        </w:rPr>
        <w:t>Mol Cell Biol</w:t>
      </w:r>
      <w:r w:rsidRPr="00196FE2">
        <w:rPr>
          <w:rFonts w:ascii="Book Antiqua" w:hAnsi="Book Antiqua" w:cs="宋体"/>
          <w:color w:val="000000"/>
          <w:sz w:val="24"/>
          <w:szCs w:val="24"/>
          <w:lang w:eastAsia="zh-CN"/>
        </w:rPr>
        <w:t> 1997; </w:t>
      </w:r>
      <w:r w:rsidRPr="00196FE2">
        <w:rPr>
          <w:rFonts w:ascii="Book Antiqua" w:hAnsi="Book Antiqua" w:cs="宋体"/>
          <w:b/>
          <w:bCs/>
          <w:color w:val="000000"/>
          <w:sz w:val="24"/>
          <w:szCs w:val="24"/>
          <w:lang w:eastAsia="zh-CN"/>
        </w:rPr>
        <w:t>17</w:t>
      </w:r>
      <w:r w:rsidRPr="00196FE2">
        <w:rPr>
          <w:rFonts w:ascii="Book Antiqua" w:hAnsi="Book Antiqua" w:cs="宋体"/>
          <w:color w:val="000000"/>
          <w:sz w:val="24"/>
          <w:szCs w:val="24"/>
          <w:lang w:eastAsia="zh-CN"/>
        </w:rPr>
        <w:t>: 4597-4610 [PMID: 9234717]</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lastRenderedPageBreak/>
        <w:t>141 </w:t>
      </w:r>
      <w:r w:rsidRPr="00196FE2">
        <w:rPr>
          <w:rFonts w:ascii="Book Antiqua" w:hAnsi="Book Antiqua" w:cs="宋体"/>
          <w:b/>
          <w:bCs/>
          <w:color w:val="000000"/>
          <w:sz w:val="24"/>
          <w:szCs w:val="24"/>
          <w:lang w:eastAsia="zh-CN"/>
        </w:rPr>
        <w:t>Dikic I</w:t>
      </w:r>
      <w:r w:rsidRPr="00196FE2">
        <w:rPr>
          <w:rFonts w:ascii="Book Antiqua" w:hAnsi="Book Antiqua" w:cs="宋体"/>
          <w:color w:val="000000"/>
          <w:sz w:val="24"/>
          <w:szCs w:val="24"/>
          <w:lang w:eastAsia="zh-CN"/>
        </w:rPr>
        <w:t>, Schmidt MH.</w:t>
      </w:r>
      <w:proofErr w:type="gramEnd"/>
      <w:r w:rsidRPr="00196FE2">
        <w:rPr>
          <w:rFonts w:ascii="Book Antiqua" w:hAnsi="Book Antiqua" w:cs="宋体"/>
          <w:color w:val="000000"/>
          <w:sz w:val="24"/>
          <w:szCs w:val="24"/>
          <w:lang w:eastAsia="zh-CN"/>
        </w:rPr>
        <w:t xml:space="preserve"> Malfunctions within the Cbl interactome uncouple receptor tyrosine kinases from destructive transport. </w:t>
      </w:r>
      <w:r w:rsidRPr="00196FE2">
        <w:rPr>
          <w:rFonts w:ascii="Book Antiqua" w:hAnsi="Book Antiqua" w:cs="宋体"/>
          <w:i/>
          <w:iCs/>
          <w:color w:val="000000"/>
          <w:sz w:val="24"/>
          <w:szCs w:val="24"/>
          <w:lang w:eastAsia="zh-CN"/>
        </w:rPr>
        <w:t>Eur J Cell Biol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86</w:t>
      </w:r>
      <w:r w:rsidRPr="00196FE2">
        <w:rPr>
          <w:rFonts w:ascii="Book Antiqua" w:hAnsi="Book Antiqua" w:cs="宋体"/>
          <w:color w:val="000000"/>
          <w:sz w:val="24"/>
          <w:szCs w:val="24"/>
          <w:lang w:eastAsia="zh-CN"/>
        </w:rPr>
        <w:t>: 505-512 [PMID: 17553592 DOI: 10.1016/j.ejcb.2007.04.005</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142 </w:t>
      </w:r>
      <w:r w:rsidRPr="00196FE2">
        <w:rPr>
          <w:rFonts w:ascii="Book Antiqua" w:hAnsi="Book Antiqua" w:cs="宋体"/>
          <w:b/>
          <w:bCs/>
          <w:color w:val="000000"/>
          <w:sz w:val="24"/>
          <w:szCs w:val="24"/>
          <w:lang w:eastAsia="zh-CN"/>
        </w:rPr>
        <w:t>Jékely G</w:t>
      </w:r>
      <w:r w:rsidRPr="00196FE2">
        <w:rPr>
          <w:rFonts w:ascii="Book Antiqua" w:hAnsi="Book Antiqua" w:cs="宋体"/>
          <w:color w:val="000000"/>
          <w:sz w:val="24"/>
          <w:szCs w:val="24"/>
          <w:lang w:eastAsia="zh-CN"/>
        </w:rPr>
        <w:t xml:space="preserve">, Sung HH, Luque CM, Rørth P. Regulators of endocytosis </w:t>
      </w:r>
      <w:proofErr w:type="gramStart"/>
      <w:r w:rsidRPr="00196FE2">
        <w:rPr>
          <w:rFonts w:ascii="Book Antiqua" w:hAnsi="Book Antiqua" w:cs="宋体"/>
          <w:color w:val="000000"/>
          <w:sz w:val="24"/>
          <w:szCs w:val="24"/>
          <w:lang w:eastAsia="zh-CN"/>
        </w:rPr>
        <w:t>maintain</w:t>
      </w:r>
      <w:proofErr w:type="gramEnd"/>
      <w:r w:rsidRPr="00196FE2">
        <w:rPr>
          <w:rFonts w:ascii="Book Antiqua" w:hAnsi="Book Antiqua" w:cs="宋体"/>
          <w:color w:val="000000"/>
          <w:sz w:val="24"/>
          <w:szCs w:val="24"/>
          <w:lang w:eastAsia="zh-CN"/>
        </w:rPr>
        <w:t xml:space="preserve"> localized receptor tyrosine kinase signaling in guided migration. </w:t>
      </w:r>
      <w:r w:rsidRPr="00196FE2">
        <w:rPr>
          <w:rFonts w:ascii="Book Antiqua" w:hAnsi="Book Antiqua" w:cs="宋体"/>
          <w:i/>
          <w:iCs/>
          <w:color w:val="000000"/>
          <w:sz w:val="24"/>
          <w:szCs w:val="24"/>
          <w:lang w:eastAsia="zh-CN"/>
        </w:rPr>
        <w:t>Dev Cell</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9</w:t>
      </w:r>
      <w:r w:rsidRPr="00196FE2">
        <w:rPr>
          <w:rFonts w:ascii="Book Antiqua" w:hAnsi="Book Antiqua" w:cs="宋体"/>
          <w:color w:val="000000"/>
          <w:sz w:val="24"/>
          <w:szCs w:val="24"/>
          <w:lang w:eastAsia="zh-CN"/>
        </w:rPr>
        <w:t>: 197-207 [PMID: 16054027 DOI: 10.1016/j.devcel.2005.06.004</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143 </w:t>
      </w:r>
      <w:r w:rsidRPr="00196FE2">
        <w:rPr>
          <w:rFonts w:ascii="Book Antiqua" w:hAnsi="Book Antiqua" w:cs="宋体"/>
          <w:b/>
          <w:bCs/>
          <w:color w:val="000000"/>
          <w:sz w:val="24"/>
          <w:szCs w:val="24"/>
          <w:lang w:eastAsia="zh-CN"/>
        </w:rPr>
        <w:t>Hosaka T</w:t>
      </w:r>
      <w:r w:rsidRPr="00196FE2">
        <w:rPr>
          <w:rFonts w:ascii="Book Antiqua" w:hAnsi="Book Antiqua" w:cs="宋体"/>
          <w:color w:val="000000"/>
          <w:sz w:val="24"/>
          <w:szCs w:val="24"/>
          <w:lang w:eastAsia="zh-CN"/>
        </w:rPr>
        <w:t>, Inoue F, Ando K, Ishida H, Kusumoto S, Sugiyama T, Shirai T, Okuda K, Hirose T, Ohnishi T, Horichi N, Saijo N, Adachi M, Nakadate T, Kuroki T, Ohmori T. Mutant epidermal growth factor receptor undergoes less protein degradation due to diminished binding to c-Cbl. </w:t>
      </w:r>
      <w:r w:rsidRPr="00196FE2">
        <w:rPr>
          <w:rFonts w:ascii="Book Antiqua" w:hAnsi="Book Antiqua" w:cs="宋体"/>
          <w:i/>
          <w:iCs/>
          <w:color w:val="000000"/>
          <w:sz w:val="24"/>
          <w:szCs w:val="24"/>
          <w:lang w:eastAsia="zh-CN"/>
        </w:rPr>
        <w:t>Anticancer Res</w:t>
      </w:r>
      <w:r w:rsidRPr="00196FE2">
        <w:rPr>
          <w:rFonts w:ascii="Book Antiqua" w:hAnsi="Book Antiqua" w:cs="宋体"/>
          <w:color w:val="000000"/>
          <w:sz w:val="24"/>
          <w:szCs w:val="24"/>
          <w:lang w:eastAsia="zh-CN"/>
        </w:rPr>
        <w:t> ; </w:t>
      </w:r>
      <w:r w:rsidRPr="00196FE2">
        <w:rPr>
          <w:rFonts w:ascii="Book Antiqua" w:hAnsi="Book Antiqua" w:cs="宋体"/>
          <w:b/>
          <w:bCs/>
          <w:color w:val="000000"/>
          <w:sz w:val="24"/>
          <w:szCs w:val="24"/>
          <w:lang w:eastAsia="zh-CN"/>
        </w:rPr>
        <w:t>27</w:t>
      </w:r>
      <w:r w:rsidRPr="00196FE2">
        <w:rPr>
          <w:rFonts w:ascii="Book Antiqua" w:hAnsi="Book Antiqua" w:cs="宋体"/>
          <w:color w:val="000000"/>
          <w:sz w:val="24"/>
          <w:szCs w:val="24"/>
          <w:lang w:eastAsia="zh-CN"/>
        </w:rPr>
        <w:t>: 2253-2263 [PMID: 17695511]</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144 </w:t>
      </w:r>
      <w:r w:rsidRPr="00196FE2">
        <w:rPr>
          <w:rFonts w:ascii="Book Antiqua" w:hAnsi="Book Antiqua" w:cs="宋体"/>
          <w:b/>
          <w:bCs/>
          <w:color w:val="000000"/>
          <w:sz w:val="24"/>
          <w:szCs w:val="24"/>
          <w:lang w:eastAsia="zh-CN"/>
        </w:rPr>
        <w:t>Walsh AM</w:t>
      </w:r>
      <w:r w:rsidRPr="00196FE2">
        <w:rPr>
          <w:rFonts w:ascii="Book Antiqua" w:hAnsi="Book Antiqua" w:cs="宋体"/>
          <w:color w:val="000000"/>
          <w:sz w:val="24"/>
          <w:szCs w:val="24"/>
          <w:lang w:eastAsia="zh-CN"/>
        </w:rPr>
        <w:t xml:space="preserve">, Lazzara MJ. Regulation of </w:t>
      </w:r>
      <w:proofErr w:type="gramStart"/>
      <w:r w:rsidRPr="00196FE2">
        <w:rPr>
          <w:rFonts w:ascii="Book Antiqua" w:hAnsi="Book Antiqua" w:cs="宋体"/>
          <w:color w:val="000000"/>
          <w:sz w:val="24"/>
          <w:szCs w:val="24"/>
          <w:lang w:eastAsia="zh-CN"/>
        </w:rPr>
        <w:t>EGFR trafficking</w:t>
      </w:r>
      <w:proofErr w:type="gramEnd"/>
      <w:r w:rsidRPr="00196FE2">
        <w:rPr>
          <w:rFonts w:ascii="Book Antiqua" w:hAnsi="Book Antiqua" w:cs="宋体"/>
          <w:color w:val="000000"/>
          <w:sz w:val="24"/>
          <w:szCs w:val="24"/>
          <w:lang w:eastAsia="zh-CN"/>
        </w:rPr>
        <w:t xml:space="preserve"> and cell signaling by Sprouty2 and MIG6 in lung cancer cells. </w:t>
      </w:r>
      <w:r w:rsidRPr="00196FE2">
        <w:rPr>
          <w:rFonts w:ascii="Book Antiqua" w:hAnsi="Book Antiqua" w:cs="宋体"/>
          <w:i/>
          <w:iCs/>
          <w:color w:val="000000"/>
          <w:sz w:val="24"/>
          <w:szCs w:val="24"/>
          <w:lang w:eastAsia="zh-CN"/>
        </w:rPr>
        <w:t>J Cell Sci</w:t>
      </w:r>
      <w:r w:rsidRPr="00196FE2">
        <w:rPr>
          <w:rFonts w:ascii="Book Antiqua" w:hAnsi="Book Antiqua" w:cs="宋体"/>
          <w:color w:val="000000"/>
          <w:sz w:val="24"/>
          <w:szCs w:val="24"/>
          <w:lang w:eastAsia="zh-CN"/>
        </w:rPr>
        <w:t> 2013; </w:t>
      </w:r>
      <w:r w:rsidRPr="00196FE2">
        <w:rPr>
          <w:rFonts w:ascii="Book Antiqua" w:hAnsi="Book Antiqua" w:cs="宋体"/>
          <w:b/>
          <w:bCs/>
          <w:color w:val="000000"/>
          <w:sz w:val="24"/>
          <w:szCs w:val="24"/>
          <w:lang w:eastAsia="zh-CN"/>
        </w:rPr>
        <w:t>126</w:t>
      </w:r>
      <w:r w:rsidRPr="00196FE2">
        <w:rPr>
          <w:rFonts w:ascii="Book Antiqua" w:hAnsi="Book Antiqua" w:cs="宋体"/>
          <w:color w:val="000000"/>
          <w:sz w:val="24"/>
          <w:szCs w:val="24"/>
          <w:lang w:eastAsia="zh-CN"/>
        </w:rPr>
        <w:t>: 4339-4348 [PMID: 23868981 DOI: 10.1242/jcs.123208]</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145 </w:t>
      </w:r>
      <w:r w:rsidRPr="00196FE2">
        <w:rPr>
          <w:rFonts w:ascii="Book Antiqua" w:hAnsi="Book Antiqua" w:cs="宋体"/>
          <w:b/>
          <w:bCs/>
          <w:color w:val="000000"/>
          <w:sz w:val="24"/>
          <w:szCs w:val="24"/>
          <w:lang w:eastAsia="zh-CN"/>
        </w:rPr>
        <w:t>VanMeter AJ</w:t>
      </w:r>
      <w:r w:rsidRPr="00196FE2">
        <w:rPr>
          <w:rFonts w:ascii="Book Antiqua" w:hAnsi="Book Antiqua" w:cs="宋体"/>
          <w:color w:val="000000"/>
          <w:sz w:val="24"/>
          <w:szCs w:val="24"/>
          <w:lang w:eastAsia="zh-CN"/>
        </w:rPr>
        <w:t>, Rodriguez AS, Bowman ED, Jen J, Harris CC, Deng J, Calvert VS, Silvestri A, Fredolini C, Chandhoke V, Petricoin EF, Liotta LA, Espina V. Laser capture microdissection and protein microarray analysis of human non-small cell lung cancer: differential epidermal growth factor receptor (EGPR) phosphorylation events associated with mutated EGFR compared with wild type. </w:t>
      </w:r>
      <w:r w:rsidRPr="00196FE2">
        <w:rPr>
          <w:rFonts w:ascii="Book Antiqua" w:hAnsi="Book Antiqua" w:cs="宋体"/>
          <w:i/>
          <w:iCs/>
          <w:color w:val="000000"/>
          <w:sz w:val="24"/>
          <w:szCs w:val="24"/>
          <w:lang w:eastAsia="zh-CN"/>
        </w:rPr>
        <w:t>Mol Cell Proteomics</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7</w:t>
      </w:r>
      <w:r w:rsidRPr="00196FE2">
        <w:rPr>
          <w:rFonts w:ascii="Book Antiqua" w:hAnsi="Book Antiqua" w:cs="宋体"/>
          <w:color w:val="000000"/>
          <w:sz w:val="24"/>
          <w:szCs w:val="24"/>
          <w:lang w:eastAsia="zh-CN"/>
        </w:rPr>
        <w:t>: 1902-1924 [PMID: 18687633 D</w:t>
      </w:r>
      <w:r w:rsidR="00182791">
        <w:rPr>
          <w:rFonts w:ascii="Book Antiqua" w:hAnsi="Book Antiqua" w:cs="宋体"/>
          <w:color w:val="000000"/>
          <w:sz w:val="24"/>
          <w:szCs w:val="24"/>
          <w:lang w:eastAsia="zh-CN"/>
        </w:rPr>
        <w:t>OI: 10.1074/mcp.M800204-MCP200</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146 </w:t>
      </w:r>
      <w:r w:rsidRPr="00196FE2">
        <w:rPr>
          <w:rFonts w:ascii="Book Antiqua" w:hAnsi="Book Antiqua" w:cs="宋体"/>
          <w:b/>
          <w:bCs/>
          <w:color w:val="000000"/>
          <w:sz w:val="24"/>
          <w:szCs w:val="24"/>
          <w:lang w:eastAsia="zh-CN"/>
        </w:rPr>
        <w:t>Furukawa M</w:t>
      </w:r>
      <w:r w:rsidRPr="00196FE2">
        <w:rPr>
          <w:rFonts w:ascii="Book Antiqua" w:hAnsi="Book Antiqua" w:cs="宋体"/>
          <w:color w:val="000000"/>
          <w:sz w:val="24"/>
          <w:szCs w:val="24"/>
          <w:lang w:eastAsia="zh-CN"/>
        </w:rPr>
        <w:t>, Nagatomo I, Kumagai T, Yamadori T, Takahashi R, Yoshimura M, Yoneda T, Takeda Y, Goya S, Matsuoka H, Kijima T, Yoshida M, Osaki T, Tachibana I, Greene MI, Kawase I. Gefitinib-sensitive EGFR lacking residues 746-750 exhibits hypophosphorylation at tyrosine residue 1045, hypoubiquitination, and impaired endocytosis. </w:t>
      </w:r>
      <w:r w:rsidRPr="00196FE2">
        <w:rPr>
          <w:rFonts w:ascii="Book Antiqua" w:hAnsi="Book Antiqua" w:cs="宋体"/>
          <w:i/>
          <w:iCs/>
          <w:color w:val="000000"/>
          <w:sz w:val="24"/>
          <w:szCs w:val="24"/>
          <w:lang w:eastAsia="zh-CN"/>
        </w:rPr>
        <w:t>DNA Cell Biol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26</w:t>
      </w:r>
      <w:r w:rsidRPr="00196FE2">
        <w:rPr>
          <w:rFonts w:ascii="Book Antiqua" w:hAnsi="Book Antiqua" w:cs="宋体"/>
          <w:color w:val="000000"/>
          <w:sz w:val="24"/>
          <w:szCs w:val="24"/>
          <w:lang w:eastAsia="zh-CN"/>
        </w:rPr>
        <w:t>: 178-185 [PMID: 17417946 DOI: 10.1089/dna.2006.0573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147 </w:t>
      </w:r>
      <w:r w:rsidRPr="00196FE2">
        <w:rPr>
          <w:rFonts w:ascii="Book Antiqua" w:hAnsi="Book Antiqua" w:cs="宋体"/>
          <w:b/>
          <w:bCs/>
          <w:color w:val="000000"/>
          <w:sz w:val="24"/>
          <w:szCs w:val="24"/>
          <w:lang w:eastAsia="zh-CN"/>
        </w:rPr>
        <w:t>Mulloy R</w:t>
      </w:r>
      <w:r w:rsidRPr="00196FE2">
        <w:rPr>
          <w:rFonts w:ascii="Book Antiqua" w:hAnsi="Book Antiqua" w:cs="宋体"/>
          <w:color w:val="000000"/>
          <w:sz w:val="24"/>
          <w:szCs w:val="24"/>
          <w:lang w:eastAsia="zh-CN"/>
        </w:rPr>
        <w:t>, Ferrand A, Kim Y, Sordella R, Bell DW, Haber DA, Anderson KS, Settleman J. Epidermal growth factor receptor mutants from human lung cancers exhibit enhanced catalytic activity and increased sensitivity to gefitinib.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67</w:t>
      </w:r>
      <w:r w:rsidRPr="00196FE2">
        <w:rPr>
          <w:rFonts w:ascii="Book Antiqua" w:hAnsi="Book Antiqua" w:cs="宋体"/>
          <w:color w:val="000000"/>
          <w:sz w:val="24"/>
          <w:szCs w:val="24"/>
          <w:lang w:eastAsia="zh-CN"/>
        </w:rPr>
        <w:t>: 2325-2330 [PMID: 17332364 DOI: 10.1158/0008-5472.CAN-06-4293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148 </w:t>
      </w:r>
      <w:r w:rsidRPr="00196FE2">
        <w:rPr>
          <w:rFonts w:ascii="Book Antiqua" w:hAnsi="Book Antiqua" w:cs="宋体"/>
          <w:b/>
          <w:bCs/>
          <w:color w:val="000000"/>
          <w:sz w:val="24"/>
          <w:szCs w:val="24"/>
          <w:lang w:eastAsia="zh-CN"/>
        </w:rPr>
        <w:t>Shimamura T</w:t>
      </w:r>
      <w:r w:rsidRPr="00196FE2">
        <w:rPr>
          <w:rFonts w:ascii="Book Antiqua" w:hAnsi="Book Antiqua" w:cs="宋体"/>
          <w:color w:val="000000"/>
          <w:sz w:val="24"/>
          <w:szCs w:val="24"/>
          <w:lang w:eastAsia="zh-CN"/>
        </w:rPr>
        <w:t>, Lowell AM, Engelman JA, Shapiro GI. Epidermal growth factor receptors harboring kinase domain mutations associate with the heat shock protein 90 chaperone and are destabilized following exposure to geldanamycins.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65</w:t>
      </w:r>
      <w:r w:rsidRPr="00196FE2">
        <w:rPr>
          <w:rFonts w:ascii="Book Antiqua" w:hAnsi="Book Antiqua" w:cs="宋体"/>
          <w:color w:val="000000"/>
          <w:sz w:val="24"/>
          <w:szCs w:val="24"/>
          <w:lang w:eastAsia="zh-CN"/>
        </w:rPr>
        <w:t>: 6401-6408 [PMID: 16024644 DOI: 10.1158/0008-5472.CAN-05-0933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149 </w:t>
      </w:r>
      <w:r w:rsidRPr="00196FE2">
        <w:rPr>
          <w:rFonts w:ascii="Book Antiqua" w:hAnsi="Book Antiqua" w:cs="宋体"/>
          <w:b/>
          <w:bCs/>
          <w:color w:val="000000"/>
          <w:sz w:val="24"/>
          <w:szCs w:val="24"/>
          <w:lang w:eastAsia="zh-CN"/>
        </w:rPr>
        <w:t>Xu W</w:t>
      </w:r>
      <w:r w:rsidRPr="00196FE2">
        <w:rPr>
          <w:rFonts w:ascii="Book Antiqua" w:hAnsi="Book Antiqua" w:cs="宋体"/>
          <w:color w:val="000000"/>
          <w:sz w:val="24"/>
          <w:szCs w:val="24"/>
          <w:lang w:eastAsia="zh-CN"/>
        </w:rPr>
        <w:t>, Yuan X, Xiang Z, Mimnaugh E, Marcu M, Neckers L. Surface charge and hydrophobicity determine ErbB2 binding to the Hsp90 chaperone complex. </w:t>
      </w:r>
      <w:r w:rsidRPr="00196FE2">
        <w:rPr>
          <w:rFonts w:ascii="Book Antiqua" w:hAnsi="Book Antiqua" w:cs="宋体"/>
          <w:i/>
          <w:iCs/>
          <w:color w:val="000000"/>
          <w:sz w:val="24"/>
          <w:szCs w:val="24"/>
          <w:lang w:eastAsia="zh-CN"/>
        </w:rPr>
        <w:t>Nat Struct Mol Biol</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120-126 [PMID: 15643424 DOI: nsmb885]</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150 </w:t>
      </w:r>
      <w:r w:rsidRPr="00196FE2">
        <w:rPr>
          <w:rFonts w:ascii="Book Antiqua" w:hAnsi="Book Antiqua" w:cs="宋体"/>
          <w:b/>
          <w:bCs/>
          <w:color w:val="000000"/>
          <w:sz w:val="24"/>
          <w:szCs w:val="24"/>
          <w:lang w:eastAsia="zh-CN"/>
        </w:rPr>
        <w:t>Shankaran H</w:t>
      </w:r>
      <w:r w:rsidRPr="00196FE2">
        <w:rPr>
          <w:rFonts w:ascii="Book Antiqua" w:hAnsi="Book Antiqua" w:cs="宋体"/>
          <w:color w:val="000000"/>
          <w:sz w:val="24"/>
          <w:szCs w:val="24"/>
          <w:lang w:eastAsia="zh-CN"/>
        </w:rPr>
        <w:t xml:space="preserve">, Zhang Y, Opresko L, Resat H. </w:t>
      </w:r>
      <w:proofErr w:type="gramStart"/>
      <w:r w:rsidRPr="00196FE2">
        <w:rPr>
          <w:rFonts w:ascii="Book Antiqua" w:hAnsi="Book Antiqua" w:cs="宋体"/>
          <w:color w:val="000000"/>
          <w:sz w:val="24"/>
          <w:szCs w:val="24"/>
          <w:lang w:eastAsia="zh-CN"/>
        </w:rPr>
        <w:t>Quantifying</w:t>
      </w:r>
      <w:proofErr w:type="gramEnd"/>
      <w:r w:rsidRPr="00196FE2">
        <w:rPr>
          <w:rFonts w:ascii="Book Antiqua" w:hAnsi="Book Antiqua" w:cs="宋体"/>
          <w:color w:val="000000"/>
          <w:sz w:val="24"/>
          <w:szCs w:val="24"/>
          <w:lang w:eastAsia="zh-CN"/>
        </w:rPr>
        <w:t xml:space="preserve"> the effects of co-expressing EGFR and HER2 on HER activation and trafficking. </w:t>
      </w:r>
      <w:r w:rsidRPr="00196FE2">
        <w:rPr>
          <w:rFonts w:ascii="Book Antiqua" w:hAnsi="Book Antiqua" w:cs="宋体"/>
          <w:i/>
          <w:iCs/>
          <w:color w:val="000000"/>
          <w:sz w:val="24"/>
          <w:szCs w:val="24"/>
          <w:lang w:eastAsia="zh-CN"/>
        </w:rPr>
        <w:t>Biochem Biophys Res Commun</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371</w:t>
      </w:r>
      <w:r w:rsidRPr="00196FE2">
        <w:rPr>
          <w:rFonts w:ascii="Book Antiqua" w:hAnsi="Book Antiqua" w:cs="宋体"/>
          <w:color w:val="000000"/>
          <w:sz w:val="24"/>
          <w:szCs w:val="24"/>
          <w:lang w:eastAsia="zh-CN"/>
        </w:rPr>
        <w:t xml:space="preserve">: 220-224 [PMID: 18424261 </w:t>
      </w:r>
      <w:r w:rsidR="00182791">
        <w:rPr>
          <w:rFonts w:ascii="Book Antiqua" w:hAnsi="Book Antiqua" w:cs="宋体"/>
          <w:color w:val="000000"/>
          <w:sz w:val="24"/>
          <w:szCs w:val="24"/>
          <w:lang w:eastAsia="zh-CN"/>
        </w:rPr>
        <w:t>DOI: 10.1016/j.bbrc.2008.04.043</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151 </w:t>
      </w:r>
      <w:r w:rsidRPr="00196FE2">
        <w:rPr>
          <w:rFonts w:ascii="Book Antiqua" w:hAnsi="Book Antiqua" w:cs="宋体"/>
          <w:b/>
          <w:bCs/>
          <w:color w:val="000000"/>
          <w:sz w:val="24"/>
          <w:szCs w:val="24"/>
          <w:lang w:eastAsia="zh-CN"/>
        </w:rPr>
        <w:t>Worthylake R</w:t>
      </w:r>
      <w:r w:rsidRPr="00196FE2">
        <w:rPr>
          <w:rFonts w:ascii="Book Antiqua" w:hAnsi="Book Antiqua" w:cs="宋体"/>
          <w:color w:val="000000"/>
          <w:sz w:val="24"/>
          <w:szCs w:val="24"/>
          <w:lang w:eastAsia="zh-CN"/>
        </w:rPr>
        <w:t>, Opresko LK, Wiley HS. ErbB-2 amplification inhibits down-regulation and induces constitutive activation of both ErbB-2 and epidermal growth factor receptors.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1999; </w:t>
      </w:r>
      <w:r w:rsidRPr="00196FE2">
        <w:rPr>
          <w:rFonts w:ascii="Book Antiqua" w:hAnsi="Book Antiqua" w:cs="宋体"/>
          <w:b/>
          <w:bCs/>
          <w:color w:val="000000"/>
          <w:sz w:val="24"/>
          <w:szCs w:val="24"/>
          <w:lang w:eastAsia="zh-CN"/>
        </w:rPr>
        <w:t>274</w:t>
      </w:r>
      <w:r w:rsidRPr="00196FE2">
        <w:rPr>
          <w:rFonts w:ascii="Book Antiqua" w:hAnsi="Book Antiqua" w:cs="宋体"/>
          <w:color w:val="000000"/>
          <w:sz w:val="24"/>
          <w:szCs w:val="24"/>
          <w:lang w:eastAsia="zh-CN"/>
        </w:rPr>
        <w:t>: 8865-8874 [PMID: 10085130]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152 </w:t>
      </w:r>
      <w:r w:rsidRPr="00196FE2">
        <w:rPr>
          <w:rFonts w:ascii="Book Antiqua" w:hAnsi="Book Antiqua" w:cs="宋体"/>
          <w:b/>
          <w:bCs/>
          <w:color w:val="000000"/>
          <w:sz w:val="24"/>
          <w:szCs w:val="24"/>
          <w:lang w:eastAsia="zh-CN"/>
        </w:rPr>
        <w:t>Gilmer TM</w:t>
      </w:r>
      <w:r w:rsidRPr="00196FE2">
        <w:rPr>
          <w:rFonts w:ascii="Book Antiqua" w:hAnsi="Book Antiqua" w:cs="宋体"/>
          <w:color w:val="000000"/>
          <w:sz w:val="24"/>
          <w:szCs w:val="24"/>
          <w:lang w:eastAsia="zh-CN"/>
        </w:rPr>
        <w:t xml:space="preserve">, Cable L, Alligood K, Rusnak D, Spehar G, Gallagher KT, Woldu E, Carter HL, Truesdale AT, Shewchuk L, Wood ER. </w:t>
      </w:r>
      <w:proofErr w:type="gramStart"/>
      <w:r w:rsidRPr="00196FE2">
        <w:rPr>
          <w:rFonts w:ascii="Book Antiqua" w:hAnsi="Book Antiqua" w:cs="宋体"/>
          <w:color w:val="000000"/>
          <w:sz w:val="24"/>
          <w:szCs w:val="24"/>
          <w:lang w:eastAsia="zh-CN"/>
        </w:rPr>
        <w:t>Impact of common epidermal growth factor receptor and HER2 variants on receptor activity and inhibition by lapatinib.</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Cancer Res</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68</w:t>
      </w:r>
      <w:r w:rsidRPr="00196FE2">
        <w:rPr>
          <w:rFonts w:ascii="Book Antiqua" w:hAnsi="Book Antiqua" w:cs="宋体"/>
          <w:color w:val="000000"/>
          <w:sz w:val="24"/>
          <w:szCs w:val="24"/>
          <w:lang w:eastAsia="zh-CN"/>
        </w:rPr>
        <w:t>: 571-579 [PMID: 18199554 DOI:</w:t>
      </w:r>
      <w:r w:rsidR="00182791">
        <w:rPr>
          <w:rFonts w:ascii="Book Antiqua" w:hAnsi="Book Antiqua" w:cs="宋体"/>
          <w:color w:val="000000"/>
          <w:sz w:val="24"/>
          <w:szCs w:val="24"/>
          <w:lang w:eastAsia="zh-CN"/>
        </w:rPr>
        <w:t xml:space="preserve"> 10.1158/0008-5472.CAN-07-2404</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153 </w:t>
      </w:r>
      <w:r w:rsidRPr="00196FE2">
        <w:rPr>
          <w:rFonts w:ascii="Book Antiqua" w:hAnsi="Book Antiqua" w:cs="宋体"/>
          <w:b/>
          <w:bCs/>
          <w:color w:val="000000"/>
          <w:sz w:val="24"/>
          <w:szCs w:val="24"/>
          <w:lang w:eastAsia="zh-CN"/>
        </w:rPr>
        <w:t>Khan EM</w:t>
      </w:r>
      <w:r w:rsidRPr="00196FE2">
        <w:rPr>
          <w:rFonts w:ascii="Book Antiqua" w:hAnsi="Book Antiqua" w:cs="宋体"/>
          <w:color w:val="000000"/>
          <w:sz w:val="24"/>
          <w:szCs w:val="24"/>
          <w:lang w:eastAsia="zh-CN"/>
        </w:rPr>
        <w:t>, Lanir R, Danielson AR, Goldkorn T. Epidermal growth factor receptor exposed to cigarette smoke is aberrantly activated and undergoes perinuclear trafficking. </w:t>
      </w:r>
      <w:r w:rsidRPr="00196FE2">
        <w:rPr>
          <w:rFonts w:ascii="Book Antiqua" w:hAnsi="Book Antiqua" w:cs="宋体"/>
          <w:i/>
          <w:iCs/>
          <w:color w:val="000000"/>
          <w:sz w:val="24"/>
          <w:szCs w:val="24"/>
          <w:lang w:eastAsia="zh-CN"/>
        </w:rPr>
        <w:t>FASEB J</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22</w:t>
      </w:r>
      <w:r w:rsidRPr="00196FE2">
        <w:rPr>
          <w:rFonts w:ascii="Book Antiqua" w:hAnsi="Book Antiqua" w:cs="宋体"/>
          <w:color w:val="000000"/>
          <w:sz w:val="24"/>
          <w:szCs w:val="24"/>
          <w:lang w:eastAsia="zh-CN"/>
        </w:rPr>
        <w:t>: 910-917 [PMID: 17971399 DOI: 10.1096/fj.06-7729com</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154 </w:t>
      </w:r>
      <w:r w:rsidRPr="00196FE2">
        <w:rPr>
          <w:rFonts w:ascii="Book Antiqua" w:hAnsi="Book Antiqua" w:cs="宋体"/>
          <w:b/>
          <w:bCs/>
          <w:color w:val="000000"/>
          <w:sz w:val="24"/>
          <w:szCs w:val="24"/>
          <w:lang w:eastAsia="zh-CN"/>
        </w:rPr>
        <w:t>Soubeyran P</w:t>
      </w:r>
      <w:r w:rsidRPr="00196FE2">
        <w:rPr>
          <w:rFonts w:ascii="Book Antiqua" w:hAnsi="Book Antiqua" w:cs="宋体"/>
          <w:color w:val="000000"/>
          <w:sz w:val="24"/>
          <w:szCs w:val="24"/>
          <w:lang w:eastAsia="zh-CN"/>
        </w:rPr>
        <w:t>, Kowanetz K, Szymkiewicz I, Langdon WY, Dikic I. Cbl-CIN85-endophilin complex mediates ligand-induced downregulation of EGF receptors. </w:t>
      </w:r>
      <w:r w:rsidRPr="00196FE2">
        <w:rPr>
          <w:rFonts w:ascii="Book Antiqua" w:hAnsi="Book Antiqua" w:cs="宋体"/>
          <w:i/>
          <w:iCs/>
          <w:color w:val="000000"/>
          <w:sz w:val="24"/>
          <w:szCs w:val="24"/>
          <w:lang w:eastAsia="zh-CN"/>
        </w:rPr>
        <w:t>Nature</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416</w:t>
      </w:r>
      <w:r w:rsidRPr="00196FE2">
        <w:rPr>
          <w:rFonts w:ascii="Book Antiqua" w:hAnsi="Book Antiqua" w:cs="宋体"/>
          <w:color w:val="000000"/>
          <w:sz w:val="24"/>
          <w:szCs w:val="24"/>
          <w:lang w:eastAsia="zh-CN"/>
        </w:rPr>
        <w:t>: 183-187 [PMID: 11894095 DOI: 10.1038/416183a</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155 </w:t>
      </w:r>
      <w:r w:rsidRPr="00196FE2">
        <w:rPr>
          <w:rFonts w:ascii="Book Antiqua" w:hAnsi="Book Antiqua" w:cs="宋体"/>
          <w:b/>
          <w:bCs/>
          <w:color w:val="000000"/>
          <w:sz w:val="24"/>
          <w:szCs w:val="24"/>
          <w:lang w:eastAsia="zh-CN"/>
        </w:rPr>
        <w:t>Feng Q</w:t>
      </w:r>
      <w:r w:rsidRPr="00196FE2">
        <w:rPr>
          <w:rFonts w:ascii="Book Antiqua" w:hAnsi="Book Antiqua" w:cs="宋体"/>
          <w:color w:val="000000"/>
          <w:sz w:val="24"/>
          <w:szCs w:val="24"/>
          <w:lang w:eastAsia="zh-CN"/>
        </w:rPr>
        <w:t>, Baird D, Peng X, Wang J, Ly T, Guan JL, Cerione RA. Cool-1 functions as an essential regulatory node for EGF receptor- and Src-mediated cell growth. </w:t>
      </w:r>
      <w:r w:rsidRPr="00196FE2">
        <w:rPr>
          <w:rFonts w:ascii="Book Antiqua" w:hAnsi="Book Antiqua" w:cs="宋体"/>
          <w:i/>
          <w:iCs/>
          <w:color w:val="000000"/>
          <w:sz w:val="24"/>
          <w:szCs w:val="24"/>
          <w:lang w:eastAsia="zh-CN"/>
        </w:rPr>
        <w:t>Nat Cell Biol</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8</w:t>
      </w:r>
      <w:r w:rsidRPr="00196FE2">
        <w:rPr>
          <w:rFonts w:ascii="Book Antiqua" w:hAnsi="Book Antiqua" w:cs="宋体"/>
          <w:color w:val="000000"/>
          <w:sz w:val="24"/>
          <w:szCs w:val="24"/>
          <w:lang w:eastAsia="zh-CN"/>
        </w:rPr>
        <w:t>: 945-956 [PMID: 16892055 DOI: 10.1038/ncb1453</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156 </w:t>
      </w:r>
      <w:r w:rsidRPr="00196FE2">
        <w:rPr>
          <w:rFonts w:ascii="Book Antiqua" w:hAnsi="Book Antiqua" w:cs="宋体"/>
          <w:b/>
          <w:bCs/>
          <w:color w:val="000000"/>
          <w:sz w:val="24"/>
          <w:szCs w:val="24"/>
          <w:lang w:eastAsia="zh-CN"/>
        </w:rPr>
        <w:t>Shen F</w:t>
      </w:r>
      <w:r w:rsidRPr="00196FE2">
        <w:rPr>
          <w:rFonts w:ascii="Book Antiqua" w:hAnsi="Book Antiqua" w:cs="宋体"/>
          <w:color w:val="000000"/>
          <w:sz w:val="24"/>
          <w:szCs w:val="24"/>
          <w:lang w:eastAsia="zh-CN"/>
        </w:rPr>
        <w:t xml:space="preserve">, Lin Q, Gu Y, Childress C, Yang W. Activated Cdc42-associated kinase 1 is a component of EGF receptor signaling complex and regulates EGF receptor </w:t>
      </w:r>
      <w:r w:rsidRPr="00196FE2">
        <w:rPr>
          <w:rFonts w:ascii="Book Antiqua" w:hAnsi="Book Antiqua" w:cs="宋体"/>
          <w:color w:val="000000"/>
          <w:sz w:val="24"/>
          <w:szCs w:val="24"/>
          <w:lang w:eastAsia="zh-CN"/>
        </w:rPr>
        <w:lastRenderedPageBreak/>
        <w:t>degradation. </w:t>
      </w:r>
      <w:r w:rsidRPr="00196FE2">
        <w:rPr>
          <w:rFonts w:ascii="Book Antiqua" w:hAnsi="Book Antiqua" w:cs="宋体"/>
          <w:i/>
          <w:iCs/>
          <w:color w:val="000000"/>
          <w:sz w:val="24"/>
          <w:szCs w:val="24"/>
          <w:lang w:eastAsia="zh-CN"/>
        </w:rPr>
        <w:t>Mol Biol Cell</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18</w:t>
      </w:r>
      <w:r w:rsidRPr="00196FE2">
        <w:rPr>
          <w:rFonts w:ascii="Book Antiqua" w:hAnsi="Book Antiqua" w:cs="宋体"/>
          <w:color w:val="000000"/>
          <w:sz w:val="24"/>
          <w:szCs w:val="24"/>
          <w:lang w:eastAsia="zh-CN"/>
        </w:rPr>
        <w:t>: 732-742 [PMID: 17182860 DOI: 10.1091/mbc.E06-02-0142</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157 </w:t>
      </w:r>
      <w:r w:rsidRPr="00196FE2">
        <w:rPr>
          <w:rFonts w:ascii="Book Antiqua" w:hAnsi="Book Antiqua" w:cs="宋体"/>
          <w:b/>
          <w:bCs/>
          <w:color w:val="000000"/>
          <w:sz w:val="24"/>
          <w:szCs w:val="24"/>
          <w:lang w:eastAsia="zh-CN"/>
        </w:rPr>
        <w:t>Yang W</w:t>
      </w:r>
      <w:r w:rsidRPr="00196FE2">
        <w:rPr>
          <w:rFonts w:ascii="Book Antiqua" w:hAnsi="Book Antiqua" w:cs="宋体"/>
          <w:color w:val="000000"/>
          <w:sz w:val="24"/>
          <w:szCs w:val="24"/>
          <w:lang w:eastAsia="zh-CN"/>
        </w:rPr>
        <w:t>, Lo CG, Dispenza T, Cerione RA.</w:t>
      </w:r>
      <w:proofErr w:type="gramEnd"/>
      <w:r w:rsidRPr="00196FE2">
        <w:rPr>
          <w:rFonts w:ascii="Book Antiqua" w:hAnsi="Book Antiqua" w:cs="宋体"/>
          <w:color w:val="000000"/>
          <w:sz w:val="24"/>
          <w:szCs w:val="24"/>
          <w:lang w:eastAsia="zh-CN"/>
        </w:rPr>
        <w:t xml:space="preserve"> The Cdc42 target ACK2 directly interacts with clathrin and influences clathrin assembly.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276</w:t>
      </w:r>
      <w:r w:rsidRPr="00196FE2">
        <w:rPr>
          <w:rFonts w:ascii="Book Antiqua" w:hAnsi="Book Antiqua" w:cs="宋体"/>
          <w:color w:val="000000"/>
          <w:sz w:val="24"/>
          <w:szCs w:val="24"/>
          <w:lang w:eastAsia="zh-CN"/>
        </w:rPr>
        <w:t>: 17468-17473 [PMID: 11278777 DOI: 10.1074/jbc.M010893200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158 </w:t>
      </w:r>
      <w:r w:rsidRPr="00196FE2">
        <w:rPr>
          <w:rFonts w:ascii="Book Antiqua" w:hAnsi="Book Antiqua" w:cs="宋体"/>
          <w:b/>
          <w:bCs/>
          <w:color w:val="000000"/>
          <w:sz w:val="24"/>
          <w:szCs w:val="24"/>
          <w:lang w:eastAsia="zh-CN"/>
        </w:rPr>
        <w:t>Hopper NA</w:t>
      </w:r>
      <w:r w:rsidRPr="00196FE2">
        <w:rPr>
          <w:rFonts w:ascii="Book Antiqua" w:hAnsi="Book Antiqua" w:cs="宋体"/>
          <w:color w:val="000000"/>
          <w:sz w:val="24"/>
          <w:szCs w:val="24"/>
          <w:lang w:eastAsia="zh-CN"/>
        </w:rPr>
        <w:t>, Lee J, Sternberg PW. ARK-1 inhibits EGFR signaling in C. elegans. </w:t>
      </w:r>
      <w:r w:rsidRPr="00196FE2">
        <w:rPr>
          <w:rFonts w:ascii="Book Antiqua" w:hAnsi="Book Antiqua" w:cs="宋体"/>
          <w:i/>
          <w:iCs/>
          <w:color w:val="000000"/>
          <w:sz w:val="24"/>
          <w:szCs w:val="24"/>
          <w:lang w:eastAsia="zh-CN"/>
        </w:rPr>
        <w:t>Mol Cell</w:t>
      </w:r>
      <w:r w:rsidRPr="00196FE2">
        <w:rPr>
          <w:rFonts w:ascii="Book Antiqua" w:hAnsi="Book Antiqua" w:cs="宋体"/>
          <w:color w:val="000000"/>
          <w:sz w:val="24"/>
          <w:szCs w:val="24"/>
          <w:lang w:eastAsia="zh-CN"/>
        </w:rPr>
        <w:t> 2000; </w:t>
      </w:r>
      <w:r w:rsidRPr="00196FE2">
        <w:rPr>
          <w:rFonts w:ascii="Book Antiqua" w:hAnsi="Book Antiqua" w:cs="宋体"/>
          <w:b/>
          <w:bCs/>
          <w:color w:val="000000"/>
          <w:sz w:val="24"/>
          <w:szCs w:val="24"/>
          <w:lang w:eastAsia="zh-CN"/>
        </w:rPr>
        <w:t>6</w:t>
      </w:r>
      <w:r w:rsidRPr="00196FE2">
        <w:rPr>
          <w:rFonts w:ascii="Book Antiqua" w:hAnsi="Book Antiqua" w:cs="宋体"/>
          <w:color w:val="000000"/>
          <w:sz w:val="24"/>
          <w:szCs w:val="24"/>
          <w:lang w:eastAsia="zh-CN"/>
        </w:rPr>
        <w:t>: 65-75 [PMID: 10949028]</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159 </w:t>
      </w:r>
      <w:r w:rsidRPr="00196FE2">
        <w:rPr>
          <w:rFonts w:ascii="Book Antiqua" w:hAnsi="Book Antiqua" w:cs="宋体"/>
          <w:b/>
          <w:bCs/>
          <w:color w:val="000000"/>
          <w:sz w:val="24"/>
          <w:szCs w:val="24"/>
          <w:lang w:eastAsia="zh-CN"/>
        </w:rPr>
        <w:t>Chen X</w:t>
      </w:r>
      <w:r w:rsidRPr="00196FE2">
        <w:rPr>
          <w:rFonts w:ascii="Book Antiqua" w:hAnsi="Book Antiqua" w:cs="宋体"/>
          <w:color w:val="000000"/>
          <w:sz w:val="24"/>
          <w:szCs w:val="24"/>
          <w:lang w:eastAsia="zh-CN"/>
        </w:rPr>
        <w:t>, Wang Z. Regulation of epidermal growth factor receptor endocytosis by wortmannin through activation of Rab5 rather than inhibition of phosphatidylinositol 3-kinase. </w:t>
      </w:r>
      <w:r w:rsidRPr="00196FE2">
        <w:rPr>
          <w:rFonts w:ascii="Book Antiqua" w:hAnsi="Book Antiqua" w:cs="宋体"/>
          <w:i/>
          <w:iCs/>
          <w:color w:val="000000"/>
          <w:sz w:val="24"/>
          <w:szCs w:val="24"/>
          <w:lang w:eastAsia="zh-CN"/>
        </w:rPr>
        <w:t>EMBO Rep</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2</w:t>
      </w:r>
      <w:r w:rsidRPr="00196FE2">
        <w:rPr>
          <w:rFonts w:ascii="Book Antiqua" w:hAnsi="Book Antiqua" w:cs="宋体"/>
          <w:color w:val="000000"/>
          <w:sz w:val="24"/>
          <w:szCs w:val="24"/>
          <w:lang w:eastAsia="zh-CN"/>
        </w:rPr>
        <w:t>: 842-849 [PMID: 11559593 DOI: 10.1093/embo-reports/kve179</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160 </w:t>
      </w:r>
      <w:r w:rsidRPr="00196FE2">
        <w:rPr>
          <w:rFonts w:ascii="Book Antiqua" w:hAnsi="Book Antiqua" w:cs="宋体"/>
          <w:b/>
          <w:bCs/>
          <w:color w:val="000000"/>
          <w:sz w:val="24"/>
          <w:szCs w:val="24"/>
          <w:lang w:eastAsia="zh-CN"/>
        </w:rPr>
        <w:t>Stenmark H</w:t>
      </w:r>
      <w:r w:rsidRPr="00196FE2">
        <w:rPr>
          <w:rFonts w:ascii="Book Antiqua" w:hAnsi="Book Antiqua" w:cs="宋体"/>
          <w:color w:val="000000"/>
          <w:sz w:val="24"/>
          <w:szCs w:val="24"/>
          <w:lang w:eastAsia="zh-CN"/>
        </w:rPr>
        <w:t>, Vitale G, Ullrich O, Zerial M. Rabaptin-5 is a direct effector of the small GTPase Rab5 in endocytic membrane fusion. </w:t>
      </w:r>
      <w:r w:rsidRPr="00196FE2">
        <w:rPr>
          <w:rFonts w:ascii="Book Antiqua" w:hAnsi="Book Antiqua" w:cs="宋体"/>
          <w:i/>
          <w:iCs/>
          <w:color w:val="000000"/>
          <w:sz w:val="24"/>
          <w:szCs w:val="24"/>
          <w:lang w:eastAsia="zh-CN"/>
        </w:rPr>
        <w:t>Cell</w:t>
      </w:r>
      <w:r w:rsidRPr="00196FE2">
        <w:rPr>
          <w:rFonts w:ascii="Book Antiqua" w:hAnsi="Book Antiqua" w:cs="宋体"/>
          <w:color w:val="000000"/>
          <w:sz w:val="24"/>
          <w:szCs w:val="24"/>
          <w:lang w:eastAsia="zh-CN"/>
        </w:rPr>
        <w:t> 1995; </w:t>
      </w:r>
      <w:r w:rsidRPr="00196FE2">
        <w:rPr>
          <w:rFonts w:ascii="Book Antiqua" w:hAnsi="Book Antiqua" w:cs="宋体"/>
          <w:b/>
          <w:bCs/>
          <w:color w:val="000000"/>
          <w:sz w:val="24"/>
          <w:szCs w:val="24"/>
          <w:lang w:eastAsia="zh-CN"/>
        </w:rPr>
        <w:t>83</w:t>
      </w:r>
      <w:r w:rsidRPr="00196FE2">
        <w:rPr>
          <w:rFonts w:ascii="Book Antiqua" w:hAnsi="Book Antiqua" w:cs="宋体"/>
          <w:color w:val="000000"/>
          <w:sz w:val="24"/>
          <w:szCs w:val="24"/>
          <w:lang w:eastAsia="zh-CN"/>
        </w:rPr>
        <w:t>: 423-432 [PMID: 8521472]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161 </w:t>
      </w:r>
      <w:r w:rsidRPr="00196FE2">
        <w:rPr>
          <w:rFonts w:ascii="Book Antiqua" w:hAnsi="Book Antiqua" w:cs="宋体"/>
          <w:b/>
          <w:bCs/>
          <w:color w:val="000000"/>
          <w:sz w:val="24"/>
          <w:szCs w:val="24"/>
          <w:lang w:eastAsia="zh-CN"/>
        </w:rPr>
        <w:t>Su X</w:t>
      </w:r>
      <w:r w:rsidRPr="00196FE2">
        <w:rPr>
          <w:rFonts w:ascii="Book Antiqua" w:hAnsi="Book Antiqua" w:cs="宋体"/>
          <w:color w:val="000000"/>
          <w:sz w:val="24"/>
          <w:szCs w:val="24"/>
          <w:lang w:eastAsia="zh-CN"/>
        </w:rPr>
        <w:t>, Kong C, Stahl PD. GAPex-5 mediates ubiquitination, trafficking, and degradation of epidermal growth factor receptor.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282</w:t>
      </w:r>
      <w:r w:rsidRPr="00196FE2">
        <w:rPr>
          <w:rFonts w:ascii="Book Antiqua" w:hAnsi="Book Antiqua" w:cs="宋体"/>
          <w:color w:val="000000"/>
          <w:sz w:val="24"/>
          <w:szCs w:val="24"/>
          <w:lang w:eastAsia="zh-CN"/>
        </w:rPr>
        <w:t>: 21278-21284 [PMID: 17545148 DOI: 10.1074/jbc.M703725200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162 </w:t>
      </w:r>
      <w:r w:rsidRPr="00196FE2">
        <w:rPr>
          <w:rFonts w:ascii="Book Antiqua" w:hAnsi="Book Antiqua" w:cs="宋体"/>
          <w:b/>
          <w:bCs/>
          <w:color w:val="000000"/>
          <w:sz w:val="24"/>
          <w:szCs w:val="24"/>
          <w:lang w:eastAsia="zh-CN"/>
        </w:rPr>
        <w:t>Wainszelbaum MJ</w:t>
      </w:r>
      <w:r w:rsidRPr="00196FE2">
        <w:rPr>
          <w:rFonts w:ascii="Book Antiqua" w:hAnsi="Book Antiqua" w:cs="宋体"/>
          <w:color w:val="000000"/>
          <w:sz w:val="24"/>
          <w:szCs w:val="24"/>
          <w:lang w:eastAsia="zh-CN"/>
        </w:rPr>
        <w:t>, Charron AJ, Kong C, Kirkpatrick DS, Srikanth P, Barbieri MA, Gygi SP, Stahl PD.</w:t>
      </w:r>
      <w:proofErr w:type="gramEnd"/>
      <w:r w:rsidRPr="00196FE2">
        <w:rPr>
          <w:rFonts w:ascii="Book Antiqua" w:hAnsi="Book Antiqua" w:cs="宋体"/>
          <w:color w:val="000000"/>
          <w:sz w:val="24"/>
          <w:szCs w:val="24"/>
          <w:lang w:eastAsia="zh-CN"/>
        </w:rPr>
        <w:t xml:space="preserve"> The hominoid-specific oncogene TBC1D3 activates Ras and modulates epidermal growth factor receptor signaling and trafficking.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283</w:t>
      </w:r>
      <w:r w:rsidRPr="00196FE2">
        <w:rPr>
          <w:rFonts w:ascii="Book Antiqua" w:hAnsi="Book Antiqua" w:cs="宋体"/>
          <w:color w:val="000000"/>
          <w:sz w:val="24"/>
          <w:szCs w:val="24"/>
          <w:lang w:eastAsia="zh-CN"/>
        </w:rPr>
        <w:t>: 13233-13242 [PMID: 183192</w:t>
      </w:r>
      <w:r w:rsidR="00182791">
        <w:rPr>
          <w:rFonts w:ascii="Book Antiqua" w:hAnsi="Book Antiqua" w:cs="宋体"/>
          <w:color w:val="000000"/>
          <w:sz w:val="24"/>
          <w:szCs w:val="24"/>
          <w:lang w:eastAsia="zh-CN"/>
        </w:rPr>
        <w:t>45 DOI: 10.1074/jbc.M800234200</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163 </w:t>
      </w:r>
      <w:r w:rsidRPr="00196FE2">
        <w:rPr>
          <w:rFonts w:ascii="Book Antiqua" w:hAnsi="Book Antiqua" w:cs="宋体"/>
          <w:b/>
          <w:bCs/>
          <w:color w:val="000000"/>
          <w:sz w:val="24"/>
          <w:szCs w:val="24"/>
          <w:lang w:eastAsia="zh-CN"/>
        </w:rPr>
        <w:t>Kong C</w:t>
      </w:r>
      <w:r w:rsidRPr="00196FE2">
        <w:rPr>
          <w:rFonts w:ascii="Book Antiqua" w:hAnsi="Book Antiqua" w:cs="宋体"/>
          <w:color w:val="000000"/>
          <w:sz w:val="24"/>
          <w:szCs w:val="24"/>
          <w:lang w:eastAsia="zh-CN"/>
        </w:rPr>
        <w:t>, Su X, Chen PI, Stahl PD. Rin1 interacts with signal-transducing adaptor molecule (STAM) and mediates epidermal growth factor receptor trafficking and degradation.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282</w:t>
      </w:r>
      <w:r w:rsidRPr="00196FE2">
        <w:rPr>
          <w:rFonts w:ascii="Book Antiqua" w:hAnsi="Book Antiqua" w:cs="宋体"/>
          <w:color w:val="000000"/>
          <w:sz w:val="24"/>
          <w:szCs w:val="24"/>
          <w:lang w:eastAsia="zh-CN"/>
        </w:rPr>
        <w:t>: 15294-15301 [PMID: 17403676 DOI: 10.1074/jbc.M611538200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164 </w:t>
      </w:r>
      <w:r w:rsidRPr="00196FE2">
        <w:rPr>
          <w:rFonts w:ascii="Book Antiqua" w:hAnsi="Book Antiqua" w:cs="宋体"/>
          <w:b/>
          <w:bCs/>
          <w:color w:val="000000"/>
          <w:sz w:val="24"/>
          <w:szCs w:val="24"/>
          <w:lang w:eastAsia="zh-CN"/>
        </w:rPr>
        <w:t>Vieira AV</w:t>
      </w:r>
      <w:r w:rsidRPr="00196FE2">
        <w:rPr>
          <w:rFonts w:ascii="Book Antiqua" w:hAnsi="Book Antiqua" w:cs="宋体"/>
          <w:color w:val="000000"/>
          <w:sz w:val="24"/>
          <w:szCs w:val="24"/>
          <w:lang w:eastAsia="zh-CN"/>
        </w:rPr>
        <w:t>, Lamaze C, Schmid SL. Control of EGF receptor signaling by clathrin-mediated endocytosis.</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Science</w:t>
      </w:r>
      <w:r w:rsidRPr="00196FE2">
        <w:rPr>
          <w:rFonts w:ascii="Book Antiqua" w:hAnsi="Book Antiqua" w:cs="宋体"/>
          <w:color w:val="000000"/>
          <w:sz w:val="24"/>
          <w:szCs w:val="24"/>
          <w:lang w:eastAsia="zh-CN"/>
        </w:rPr>
        <w:t> 1996; </w:t>
      </w:r>
      <w:r w:rsidRPr="00196FE2">
        <w:rPr>
          <w:rFonts w:ascii="Book Antiqua" w:hAnsi="Book Antiqua" w:cs="宋体"/>
          <w:b/>
          <w:bCs/>
          <w:color w:val="000000"/>
          <w:sz w:val="24"/>
          <w:szCs w:val="24"/>
          <w:lang w:eastAsia="zh-CN"/>
        </w:rPr>
        <w:t>274</w:t>
      </w:r>
      <w:r w:rsidRPr="00196FE2">
        <w:rPr>
          <w:rFonts w:ascii="Book Antiqua" w:hAnsi="Book Antiqua" w:cs="宋体"/>
          <w:color w:val="000000"/>
          <w:sz w:val="24"/>
          <w:szCs w:val="24"/>
          <w:lang w:eastAsia="zh-CN"/>
        </w:rPr>
        <w:t>: 2086-2089 [PMID: 8953040]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165 </w:t>
      </w:r>
      <w:r w:rsidRPr="00196FE2">
        <w:rPr>
          <w:rFonts w:ascii="Book Antiqua" w:hAnsi="Book Antiqua" w:cs="宋体"/>
          <w:b/>
          <w:bCs/>
          <w:color w:val="000000"/>
          <w:sz w:val="24"/>
          <w:szCs w:val="24"/>
          <w:lang w:eastAsia="zh-CN"/>
        </w:rPr>
        <w:t>Burke P</w:t>
      </w:r>
      <w:r w:rsidRPr="00196FE2">
        <w:rPr>
          <w:rFonts w:ascii="Book Antiqua" w:hAnsi="Book Antiqua" w:cs="宋体"/>
          <w:color w:val="000000"/>
          <w:sz w:val="24"/>
          <w:szCs w:val="24"/>
          <w:lang w:eastAsia="zh-CN"/>
        </w:rPr>
        <w:t xml:space="preserve">, Schooler K, Wiley HS. </w:t>
      </w:r>
      <w:proofErr w:type="gramStart"/>
      <w:r w:rsidRPr="00196FE2">
        <w:rPr>
          <w:rFonts w:ascii="Book Antiqua" w:hAnsi="Book Antiqua" w:cs="宋体"/>
          <w:color w:val="000000"/>
          <w:sz w:val="24"/>
          <w:szCs w:val="24"/>
          <w:lang w:eastAsia="zh-CN"/>
        </w:rPr>
        <w:t>Regulation of epidermal growth factor receptor signaling by endocytosis and intracellular trafficking.</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Mol Biol Cell</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12</w:t>
      </w:r>
      <w:r w:rsidRPr="00196FE2">
        <w:rPr>
          <w:rFonts w:ascii="Book Antiqua" w:hAnsi="Book Antiqua" w:cs="宋体"/>
          <w:color w:val="000000"/>
          <w:sz w:val="24"/>
          <w:szCs w:val="24"/>
          <w:lang w:eastAsia="zh-CN"/>
        </w:rPr>
        <w:t>: 1897-1910 [PMID: 11408594]</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166 </w:t>
      </w:r>
      <w:r w:rsidRPr="00196FE2">
        <w:rPr>
          <w:rFonts w:ascii="Book Antiqua" w:hAnsi="Book Antiqua" w:cs="宋体"/>
          <w:b/>
          <w:bCs/>
          <w:color w:val="000000"/>
          <w:sz w:val="24"/>
          <w:szCs w:val="24"/>
          <w:lang w:eastAsia="zh-CN"/>
        </w:rPr>
        <w:t>Haugh JM</w:t>
      </w:r>
      <w:r w:rsidRPr="00196FE2">
        <w:rPr>
          <w:rFonts w:ascii="Book Antiqua" w:hAnsi="Book Antiqua" w:cs="宋体"/>
          <w:color w:val="000000"/>
          <w:sz w:val="24"/>
          <w:szCs w:val="24"/>
          <w:lang w:eastAsia="zh-CN"/>
        </w:rPr>
        <w:t xml:space="preserve">, Huang AC, Wiley HS, Wells A, Lauffenburger DA. Internalized epidermal growth factor receptors participate in the activation of </w:t>
      </w:r>
      <w:proofErr w:type="gramStart"/>
      <w:r w:rsidRPr="00196FE2">
        <w:rPr>
          <w:rFonts w:ascii="Book Antiqua" w:hAnsi="Book Antiqua" w:cs="宋体"/>
          <w:color w:val="000000"/>
          <w:sz w:val="24"/>
          <w:szCs w:val="24"/>
          <w:lang w:eastAsia="zh-CN"/>
        </w:rPr>
        <w:t>p21(</w:t>
      </w:r>
      <w:proofErr w:type="gramEnd"/>
      <w:r w:rsidRPr="00196FE2">
        <w:rPr>
          <w:rFonts w:ascii="Book Antiqua" w:hAnsi="Book Antiqua" w:cs="宋体"/>
          <w:color w:val="000000"/>
          <w:sz w:val="24"/>
          <w:szCs w:val="24"/>
          <w:lang w:eastAsia="zh-CN"/>
        </w:rPr>
        <w:t>ras) in fibroblasts.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1999; </w:t>
      </w:r>
      <w:r w:rsidRPr="00196FE2">
        <w:rPr>
          <w:rFonts w:ascii="Book Antiqua" w:hAnsi="Book Antiqua" w:cs="宋体"/>
          <w:b/>
          <w:bCs/>
          <w:color w:val="000000"/>
          <w:sz w:val="24"/>
          <w:szCs w:val="24"/>
          <w:lang w:eastAsia="zh-CN"/>
        </w:rPr>
        <w:t>274</w:t>
      </w:r>
      <w:r w:rsidRPr="00196FE2">
        <w:rPr>
          <w:rFonts w:ascii="Book Antiqua" w:hAnsi="Book Antiqua" w:cs="宋体"/>
          <w:color w:val="000000"/>
          <w:sz w:val="24"/>
          <w:szCs w:val="24"/>
          <w:lang w:eastAsia="zh-CN"/>
        </w:rPr>
        <w:t>: 34350-34360 [PMID: 10567412]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167 </w:t>
      </w:r>
      <w:r w:rsidRPr="00196FE2">
        <w:rPr>
          <w:rFonts w:ascii="Book Antiqua" w:hAnsi="Book Antiqua" w:cs="宋体"/>
          <w:b/>
          <w:bCs/>
          <w:color w:val="000000"/>
          <w:sz w:val="24"/>
          <w:szCs w:val="24"/>
          <w:lang w:eastAsia="zh-CN"/>
        </w:rPr>
        <w:t>Ren Y</w:t>
      </w:r>
      <w:r w:rsidRPr="00196FE2">
        <w:rPr>
          <w:rFonts w:ascii="Book Antiqua" w:hAnsi="Book Antiqua" w:cs="宋体"/>
          <w:color w:val="000000"/>
          <w:sz w:val="24"/>
          <w:szCs w:val="24"/>
          <w:lang w:eastAsia="zh-CN"/>
        </w:rPr>
        <w:t>, Cheng L, Rong Z, Li Z, Li Y, Zhang X, Xiong S, Hu J, Fu XY, Chang Z. hSef potentiates EGF-mediated MAPK signaling through affecting EGFR trafficking and degradation. </w:t>
      </w:r>
      <w:r w:rsidRPr="00196FE2">
        <w:rPr>
          <w:rFonts w:ascii="Book Antiqua" w:hAnsi="Book Antiqua" w:cs="宋体"/>
          <w:i/>
          <w:iCs/>
          <w:color w:val="000000"/>
          <w:sz w:val="24"/>
          <w:szCs w:val="24"/>
          <w:lang w:eastAsia="zh-CN"/>
        </w:rPr>
        <w:t>Cell Signal</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20</w:t>
      </w:r>
      <w:r w:rsidRPr="00196FE2">
        <w:rPr>
          <w:rFonts w:ascii="Book Antiqua" w:hAnsi="Book Antiqua" w:cs="宋体"/>
          <w:color w:val="000000"/>
          <w:sz w:val="24"/>
          <w:szCs w:val="24"/>
          <w:lang w:eastAsia="zh-CN"/>
        </w:rPr>
        <w:t>: 518-533 [PMID: 18096367 DOI: 10.1016/j.cellsig.2007.11.010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168 </w:t>
      </w:r>
      <w:r w:rsidRPr="00196FE2">
        <w:rPr>
          <w:rFonts w:ascii="Book Antiqua" w:hAnsi="Book Antiqua" w:cs="宋体"/>
          <w:b/>
          <w:bCs/>
          <w:color w:val="000000"/>
          <w:sz w:val="24"/>
          <w:szCs w:val="24"/>
          <w:lang w:eastAsia="zh-CN"/>
        </w:rPr>
        <w:t>Baldys A</w:t>
      </w:r>
      <w:r w:rsidRPr="00196FE2">
        <w:rPr>
          <w:rFonts w:ascii="Book Antiqua" w:hAnsi="Book Antiqua" w:cs="宋体"/>
          <w:color w:val="000000"/>
          <w:sz w:val="24"/>
          <w:szCs w:val="24"/>
          <w:lang w:eastAsia="zh-CN"/>
        </w:rPr>
        <w:t>, Göoz M, Morinelli TA, Lee MH, Raymond JR, Luttrell LM, Raymond JR. Essential role of c-Cbl in amphiregulin-induced recycling and signaling of the endogenous epidermal growth factor receptor. </w:t>
      </w:r>
      <w:r w:rsidRPr="00196FE2">
        <w:rPr>
          <w:rFonts w:ascii="Book Antiqua" w:hAnsi="Book Antiqua" w:cs="宋体"/>
          <w:i/>
          <w:iCs/>
          <w:color w:val="000000"/>
          <w:sz w:val="24"/>
          <w:szCs w:val="24"/>
          <w:lang w:eastAsia="zh-CN"/>
        </w:rPr>
        <w:t>Biochemistry</w:t>
      </w:r>
      <w:r w:rsidRPr="00196FE2">
        <w:rPr>
          <w:rFonts w:ascii="Book Antiqua" w:hAnsi="Book Antiqua" w:cs="宋体"/>
          <w:color w:val="000000"/>
          <w:sz w:val="24"/>
          <w:szCs w:val="24"/>
          <w:lang w:eastAsia="zh-CN"/>
        </w:rPr>
        <w:t> 2009; </w:t>
      </w:r>
      <w:r w:rsidRPr="00196FE2">
        <w:rPr>
          <w:rFonts w:ascii="Book Antiqua" w:hAnsi="Book Antiqua" w:cs="宋体"/>
          <w:b/>
          <w:bCs/>
          <w:color w:val="000000"/>
          <w:sz w:val="24"/>
          <w:szCs w:val="24"/>
          <w:lang w:eastAsia="zh-CN"/>
        </w:rPr>
        <w:t>48</w:t>
      </w:r>
      <w:r w:rsidRPr="00196FE2">
        <w:rPr>
          <w:rFonts w:ascii="Book Antiqua" w:hAnsi="Book Antiqua" w:cs="宋体"/>
          <w:color w:val="000000"/>
          <w:sz w:val="24"/>
          <w:szCs w:val="24"/>
          <w:lang w:eastAsia="zh-CN"/>
        </w:rPr>
        <w:t>: 1462-1473 [PMID: 19173594 DOI: 1</w:t>
      </w:r>
      <w:r w:rsidR="00182791">
        <w:rPr>
          <w:rFonts w:ascii="Book Antiqua" w:hAnsi="Book Antiqua" w:cs="宋体"/>
          <w:color w:val="000000"/>
          <w:sz w:val="24"/>
          <w:szCs w:val="24"/>
          <w:lang w:eastAsia="zh-CN"/>
        </w:rPr>
        <w:t>0.1021/bi801771g</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169 </w:t>
      </w:r>
      <w:r w:rsidRPr="00196FE2">
        <w:rPr>
          <w:rFonts w:ascii="Book Antiqua" w:hAnsi="Book Antiqua" w:cs="宋体"/>
          <w:b/>
          <w:bCs/>
          <w:color w:val="000000"/>
          <w:sz w:val="24"/>
          <w:szCs w:val="24"/>
          <w:lang w:eastAsia="zh-CN"/>
        </w:rPr>
        <w:t>Kranenburg O</w:t>
      </w:r>
      <w:r w:rsidRPr="00196FE2">
        <w:rPr>
          <w:rFonts w:ascii="Book Antiqua" w:hAnsi="Book Antiqua" w:cs="宋体"/>
          <w:color w:val="000000"/>
          <w:sz w:val="24"/>
          <w:szCs w:val="24"/>
          <w:lang w:eastAsia="zh-CN"/>
        </w:rPr>
        <w:t>, Verlaan I, Moolenaar WH. Dynamin is required for the activation of mitogen-activated protein (MAP) kinase by MAP kinase kinase.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1999; </w:t>
      </w:r>
      <w:r w:rsidRPr="00196FE2">
        <w:rPr>
          <w:rFonts w:ascii="Book Antiqua" w:hAnsi="Book Antiqua" w:cs="宋体"/>
          <w:b/>
          <w:bCs/>
          <w:color w:val="000000"/>
          <w:sz w:val="24"/>
          <w:szCs w:val="24"/>
          <w:lang w:eastAsia="zh-CN"/>
        </w:rPr>
        <w:t>274</w:t>
      </w:r>
      <w:r w:rsidRPr="00196FE2">
        <w:rPr>
          <w:rFonts w:ascii="Book Antiqua" w:hAnsi="Book Antiqua" w:cs="宋体"/>
          <w:color w:val="000000"/>
          <w:sz w:val="24"/>
          <w:szCs w:val="24"/>
          <w:lang w:eastAsia="zh-CN"/>
        </w:rPr>
        <w:t>: 35301-35304 [PMID: 10585393]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170 </w:t>
      </w:r>
      <w:r w:rsidRPr="00196FE2">
        <w:rPr>
          <w:rFonts w:ascii="Book Antiqua" w:hAnsi="Book Antiqua" w:cs="宋体"/>
          <w:b/>
          <w:bCs/>
          <w:color w:val="000000"/>
          <w:sz w:val="24"/>
          <w:szCs w:val="24"/>
          <w:lang w:eastAsia="zh-CN"/>
        </w:rPr>
        <w:t>Galperin E</w:t>
      </w:r>
      <w:r w:rsidRPr="00196FE2">
        <w:rPr>
          <w:rFonts w:ascii="Book Antiqua" w:hAnsi="Book Antiqua" w:cs="宋体"/>
          <w:color w:val="000000"/>
          <w:sz w:val="24"/>
          <w:szCs w:val="24"/>
          <w:lang w:eastAsia="zh-CN"/>
        </w:rPr>
        <w:t>, Sorkin A. Endosomal targeting of MEK2 requires RAF, MEK kinase activity and clathrin-dependent endocytosis. </w:t>
      </w:r>
      <w:r w:rsidRPr="00196FE2">
        <w:rPr>
          <w:rFonts w:ascii="Book Antiqua" w:hAnsi="Book Antiqua" w:cs="宋体"/>
          <w:i/>
          <w:iCs/>
          <w:color w:val="000000"/>
          <w:sz w:val="24"/>
          <w:szCs w:val="24"/>
          <w:lang w:eastAsia="zh-CN"/>
        </w:rPr>
        <w:t>Traffic</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9</w:t>
      </w:r>
      <w:r w:rsidRPr="00196FE2">
        <w:rPr>
          <w:rFonts w:ascii="Book Antiqua" w:hAnsi="Book Antiqua" w:cs="宋体"/>
          <w:color w:val="000000"/>
          <w:sz w:val="24"/>
          <w:szCs w:val="24"/>
          <w:lang w:eastAsia="zh-CN"/>
        </w:rPr>
        <w:t>: 1776-1790 [PMID: 18657070 DOI: 10</w:t>
      </w:r>
      <w:r w:rsidR="00182791">
        <w:rPr>
          <w:rFonts w:ascii="Book Antiqua" w:hAnsi="Book Antiqua" w:cs="宋体"/>
          <w:color w:val="000000"/>
          <w:sz w:val="24"/>
          <w:szCs w:val="24"/>
          <w:lang w:eastAsia="zh-CN"/>
        </w:rPr>
        <w:t>.1111/j.1600-0854.2008.00788.x</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171 </w:t>
      </w:r>
      <w:r w:rsidRPr="00196FE2">
        <w:rPr>
          <w:rFonts w:ascii="Book Antiqua" w:hAnsi="Book Antiqua" w:cs="宋体"/>
          <w:b/>
          <w:bCs/>
          <w:color w:val="000000"/>
          <w:sz w:val="24"/>
          <w:szCs w:val="24"/>
          <w:lang w:eastAsia="zh-CN"/>
        </w:rPr>
        <w:t>Maudsley S</w:t>
      </w:r>
      <w:r w:rsidRPr="00196FE2">
        <w:rPr>
          <w:rFonts w:ascii="Book Antiqua" w:hAnsi="Book Antiqua" w:cs="宋体"/>
          <w:color w:val="000000"/>
          <w:sz w:val="24"/>
          <w:szCs w:val="24"/>
          <w:lang w:eastAsia="zh-CN"/>
        </w:rPr>
        <w:t>, Pierce KL, Zamah AM, Miller WE, Ahn S, Daaka Y, Lefkowitz RJ, Luttrell LM.</w:t>
      </w:r>
      <w:proofErr w:type="gramEnd"/>
      <w:r w:rsidRPr="00196FE2">
        <w:rPr>
          <w:rFonts w:ascii="Book Antiqua" w:hAnsi="Book Antiqua" w:cs="宋体"/>
          <w:color w:val="000000"/>
          <w:sz w:val="24"/>
          <w:szCs w:val="24"/>
          <w:lang w:eastAsia="zh-CN"/>
        </w:rPr>
        <w:t xml:space="preserve"> The </w:t>
      </w:r>
      <w:proofErr w:type="gramStart"/>
      <w:r w:rsidRPr="00196FE2">
        <w:rPr>
          <w:rFonts w:ascii="Book Antiqua" w:hAnsi="Book Antiqua" w:cs="宋体"/>
          <w:color w:val="000000"/>
          <w:sz w:val="24"/>
          <w:szCs w:val="24"/>
          <w:lang w:eastAsia="zh-CN"/>
        </w:rPr>
        <w:t>beta(</w:t>
      </w:r>
      <w:proofErr w:type="gramEnd"/>
      <w:r w:rsidRPr="00196FE2">
        <w:rPr>
          <w:rFonts w:ascii="Book Antiqua" w:hAnsi="Book Antiqua" w:cs="宋体"/>
          <w:color w:val="000000"/>
          <w:sz w:val="24"/>
          <w:szCs w:val="24"/>
          <w:lang w:eastAsia="zh-CN"/>
        </w:rPr>
        <w:t>2)-adrenergic receptor mediates extracellular signal-regulated kinase activation via assembly of a multi-receptor complex with the epidermal growth factor receptor.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2000; </w:t>
      </w:r>
      <w:r w:rsidRPr="00196FE2">
        <w:rPr>
          <w:rFonts w:ascii="Book Antiqua" w:hAnsi="Book Antiqua" w:cs="宋体"/>
          <w:b/>
          <w:bCs/>
          <w:color w:val="000000"/>
          <w:sz w:val="24"/>
          <w:szCs w:val="24"/>
          <w:lang w:eastAsia="zh-CN"/>
        </w:rPr>
        <w:t>275</w:t>
      </w:r>
      <w:r w:rsidRPr="00196FE2">
        <w:rPr>
          <w:rFonts w:ascii="Book Antiqua" w:hAnsi="Book Antiqua" w:cs="宋体"/>
          <w:color w:val="000000"/>
          <w:sz w:val="24"/>
          <w:szCs w:val="24"/>
          <w:lang w:eastAsia="zh-CN"/>
        </w:rPr>
        <w:t>: 9572-9580 [PMID: 10734107]</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172 </w:t>
      </w:r>
      <w:r w:rsidRPr="00196FE2">
        <w:rPr>
          <w:rFonts w:ascii="Book Antiqua" w:hAnsi="Book Antiqua" w:cs="宋体"/>
          <w:b/>
          <w:bCs/>
          <w:color w:val="000000"/>
          <w:sz w:val="24"/>
          <w:szCs w:val="24"/>
          <w:lang w:eastAsia="zh-CN"/>
        </w:rPr>
        <w:t>Vergarajauregui S</w:t>
      </w:r>
      <w:r w:rsidRPr="00196FE2">
        <w:rPr>
          <w:rFonts w:ascii="Book Antiqua" w:hAnsi="Book Antiqua" w:cs="宋体"/>
          <w:color w:val="000000"/>
          <w:sz w:val="24"/>
          <w:szCs w:val="24"/>
          <w:lang w:eastAsia="zh-CN"/>
        </w:rPr>
        <w:t>, San Miguel A, Puertollano R. Activation of p38 mitogen-activated protein kinase promotes epidermal growth factor receptor internalization. </w:t>
      </w:r>
      <w:r w:rsidRPr="00196FE2">
        <w:rPr>
          <w:rFonts w:ascii="Book Antiqua" w:hAnsi="Book Antiqua" w:cs="宋体"/>
          <w:i/>
          <w:iCs/>
          <w:color w:val="000000"/>
          <w:sz w:val="24"/>
          <w:szCs w:val="24"/>
          <w:lang w:eastAsia="zh-CN"/>
        </w:rPr>
        <w:t>Traffic</w:t>
      </w:r>
      <w:r w:rsidRPr="00196FE2">
        <w:rPr>
          <w:rFonts w:ascii="Book Antiqua" w:hAnsi="Book Antiqua" w:cs="宋体"/>
          <w:color w:val="000000"/>
          <w:sz w:val="24"/>
          <w:szCs w:val="24"/>
          <w:lang w:eastAsia="zh-CN"/>
        </w:rPr>
        <w:t> 2006; </w:t>
      </w:r>
      <w:r w:rsidRPr="00196FE2">
        <w:rPr>
          <w:rFonts w:ascii="Book Antiqua" w:hAnsi="Book Antiqua" w:cs="宋体"/>
          <w:b/>
          <w:bCs/>
          <w:color w:val="000000"/>
          <w:sz w:val="24"/>
          <w:szCs w:val="24"/>
          <w:lang w:eastAsia="zh-CN"/>
        </w:rPr>
        <w:t>7</w:t>
      </w:r>
      <w:r w:rsidRPr="00196FE2">
        <w:rPr>
          <w:rFonts w:ascii="Book Antiqua" w:hAnsi="Book Antiqua" w:cs="宋体"/>
          <w:color w:val="000000"/>
          <w:sz w:val="24"/>
          <w:szCs w:val="24"/>
          <w:lang w:eastAsia="zh-CN"/>
        </w:rPr>
        <w:t>: 686-698 [PMID: 16683917 DOI: 10.1111/j.1600-0854.2006.00420.x</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173 </w:t>
      </w:r>
      <w:r w:rsidRPr="00196FE2">
        <w:rPr>
          <w:rFonts w:ascii="Book Antiqua" w:hAnsi="Book Antiqua" w:cs="宋体"/>
          <w:b/>
          <w:bCs/>
          <w:color w:val="000000"/>
          <w:sz w:val="24"/>
          <w:szCs w:val="24"/>
          <w:lang w:eastAsia="zh-CN"/>
        </w:rPr>
        <w:t>Er EE</w:t>
      </w:r>
      <w:r w:rsidRPr="00196FE2">
        <w:rPr>
          <w:rFonts w:ascii="Book Antiqua" w:hAnsi="Book Antiqua" w:cs="宋体"/>
          <w:color w:val="000000"/>
          <w:sz w:val="24"/>
          <w:szCs w:val="24"/>
          <w:lang w:eastAsia="zh-CN"/>
        </w:rPr>
        <w:t>, Mendoza MC, Mackey AM, Rameh LE, Blenis J. AKT facilitates EGFR trafficking and degradation by phosphorylating and activating PIKfyve. </w:t>
      </w:r>
      <w:r w:rsidRPr="00196FE2">
        <w:rPr>
          <w:rFonts w:ascii="Book Antiqua" w:hAnsi="Book Antiqua" w:cs="宋体"/>
          <w:i/>
          <w:iCs/>
          <w:color w:val="000000"/>
          <w:sz w:val="24"/>
          <w:szCs w:val="24"/>
          <w:lang w:eastAsia="zh-CN"/>
        </w:rPr>
        <w:t>Sci Signal</w:t>
      </w:r>
      <w:r w:rsidRPr="00196FE2">
        <w:rPr>
          <w:rFonts w:ascii="Book Antiqua" w:hAnsi="Book Antiqua" w:cs="宋体"/>
          <w:color w:val="000000"/>
          <w:sz w:val="24"/>
          <w:szCs w:val="24"/>
          <w:lang w:eastAsia="zh-CN"/>
        </w:rPr>
        <w:t> 2013; </w:t>
      </w:r>
      <w:r w:rsidRPr="00196FE2">
        <w:rPr>
          <w:rFonts w:ascii="Book Antiqua" w:hAnsi="Book Antiqua" w:cs="宋体"/>
          <w:b/>
          <w:bCs/>
          <w:color w:val="000000"/>
          <w:sz w:val="24"/>
          <w:szCs w:val="24"/>
          <w:lang w:eastAsia="zh-CN"/>
        </w:rPr>
        <w:t>6</w:t>
      </w:r>
      <w:r w:rsidRPr="00196FE2">
        <w:rPr>
          <w:rFonts w:ascii="Book Antiqua" w:hAnsi="Book Antiqua" w:cs="宋体"/>
          <w:color w:val="000000"/>
          <w:sz w:val="24"/>
          <w:szCs w:val="24"/>
          <w:lang w:eastAsia="zh-CN"/>
        </w:rPr>
        <w:t>: ra45 [PMID: 23757022 DOI: 10.1126/scisignal.2004015]</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174 </w:t>
      </w:r>
      <w:r w:rsidRPr="00196FE2">
        <w:rPr>
          <w:rFonts w:ascii="Book Antiqua" w:hAnsi="Book Antiqua" w:cs="宋体"/>
          <w:b/>
          <w:bCs/>
          <w:color w:val="000000"/>
          <w:sz w:val="24"/>
          <w:szCs w:val="24"/>
          <w:lang w:eastAsia="zh-CN"/>
        </w:rPr>
        <w:t>Pennock S</w:t>
      </w:r>
      <w:r w:rsidRPr="00196FE2">
        <w:rPr>
          <w:rFonts w:ascii="Book Antiqua" w:hAnsi="Book Antiqua" w:cs="宋体"/>
          <w:color w:val="000000"/>
          <w:sz w:val="24"/>
          <w:szCs w:val="24"/>
          <w:lang w:eastAsia="zh-CN"/>
        </w:rPr>
        <w:t>, Wang Z. Stimulation of cell proliferation by endosomal epidermal growth factor receptor as revealed through two distinct phases of signaling. </w:t>
      </w:r>
      <w:r w:rsidRPr="00196FE2">
        <w:rPr>
          <w:rFonts w:ascii="Book Antiqua" w:hAnsi="Book Antiqua" w:cs="宋体"/>
          <w:i/>
          <w:iCs/>
          <w:color w:val="000000"/>
          <w:sz w:val="24"/>
          <w:szCs w:val="24"/>
          <w:lang w:eastAsia="zh-CN"/>
        </w:rPr>
        <w:t>Mol Cell Biol</w:t>
      </w:r>
      <w:r w:rsidRPr="00196FE2">
        <w:rPr>
          <w:rFonts w:ascii="Book Antiqua" w:hAnsi="Book Antiqua" w:cs="宋体"/>
          <w:color w:val="000000"/>
          <w:sz w:val="24"/>
          <w:szCs w:val="24"/>
          <w:lang w:eastAsia="zh-CN"/>
        </w:rPr>
        <w:t> 2003; </w:t>
      </w:r>
      <w:r w:rsidRPr="00196FE2">
        <w:rPr>
          <w:rFonts w:ascii="Book Antiqua" w:hAnsi="Book Antiqua" w:cs="宋体"/>
          <w:b/>
          <w:bCs/>
          <w:color w:val="000000"/>
          <w:sz w:val="24"/>
          <w:szCs w:val="24"/>
          <w:lang w:eastAsia="zh-CN"/>
        </w:rPr>
        <w:t>23</w:t>
      </w:r>
      <w:r w:rsidRPr="00196FE2">
        <w:rPr>
          <w:rFonts w:ascii="Book Antiqua" w:hAnsi="Book Antiqua" w:cs="宋体"/>
          <w:color w:val="000000"/>
          <w:sz w:val="24"/>
          <w:szCs w:val="24"/>
          <w:lang w:eastAsia="zh-CN"/>
        </w:rPr>
        <w:t>: 5803-5815 [PMID: 12897150]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175 </w:t>
      </w:r>
      <w:r w:rsidRPr="00196FE2">
        <w:rPr>
          <w:rFonts w:ascii="Book Antiqua" w:hAnsi="Book Antiqua" w:cs="宋体"/>
          <w:b/>
          <w:bCs/>
          <w:color w:val="000000"/>
          <w:sz w:val="24"/>
          <w:szCs w:val="24"/>
          <w:lang w:eastAsia="zh-CN"/>
        </w:rPr>
        <w:t>Rothschild SI</w:t>
      </w:r>
      <w:r w:rsidRPr="00196FE2">
        <w:rPr>
          <w:rFonts w:ascii="Book Antiqua" w:hAnsi="Book Antiqua" w:cs="宋体"/>
          <w:color w:val="000000"/>
          <w:sz w:val="24"/>
          <w:szCs w:val="24"/>
          <w:lang w:eastAsia="zh-CN"/>
        </w:rPr>
        <w:t>, Gautschi O, Haura EB, Johnson FM. Src inhibitors in lung cancer: current status and future directions. </w:t>
      </w:r>
      <w:r w:rsidRPr="00196FE2">
        <w:rPr>
          <w:rFonts w:ascii="Book Antiqua" w:hAnsi="Book Antiqua" w:cs="宋体"/>
          <w:i/>
          <w:iCs/>
          <w:color w:val="000000"/>
          <w:sz w:val="24"/>
          <w:szCs w:val="24"/>
          <w:lang w:eastAsia="zh-CN"/>
        </w:rPr>
        <w:t>Clin Lung Cancer</w:t>
      </w:r>
      <w:r w:rsidRPr="00196FE2">
        <w:rPr>
          <w:rFonts w:ascii="Book Antiqua" w:hAnsi="Book Antiqua" w:cs="宋体"/>
          <w:color w:val="000000"/>
          <w:sz w:val="24"/>
          <w:szCs w:val="24"/>
          <w:lang w:eastAsia="zh-CN"/>
        </w:rPr>
        <w:t> 2010; </w:t>
      </w:r>
      <w:r w:rsidRPr="00196FE2">
        <w:rPr>
          <w:rFonts w:ascii="Book Antiqua" w:hAnsi="Book Antiqua" w:cs="宋体"/>
          <w:b/>
          <w:bCs/>
          <w:color w:val="000000"/>
          <w:sz w:val="24"/>
          <w:szCs w:val="24"/>
          <w:lang w:eastAsia="zh-CN"/>
        </w:rPr>
        <w:t>11</w:t>
      </w:r>
      <w:r w:rsidRPr="00196FE2">
        <w:rPr>
          <w:rFonts w:ascii="Book Antiqua" w:hAnsi="Book Antiqua" w:cs="宋体"/>
          <w:color w:val="000000"/>
          <w:sz w:val="24"/>
          <w:szCs w:val="24"/>
          <w:lang w:eastAsia="zh-CN"/>
        </w:rPr>
        <w:t>: 238-242 [PMID: 20630825 DOI: 10.3816/CLC.2010.n.030]</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176 </w:t>
      </w:r>
      <w:r w:rsidRPr="00196FE2">
        <w:rPr>
          <w:rFonts w:ascii="Book Antiqua" w:hAnsi="Book Antiqua" w:cs="宋体"/>
          <w:b/>
          <w:bCs/>
          <w:color w:val="000000"/>
          <w:sz w:val="24"/>
          <w:szCs w:val="24"/>
          <w:lang w:eastAsia="zh-CN"/>
        </w:rPr>
        <w:t>Tu C</w:t>
      </w:r>
      <w:r w:rsidRPr="00196FE2">
        <w:rPr>
          <w:rFonts w:ascii="Book Antiqua" w:hAnsi="Book Antiqua" w:cs="宋体"/>
          <w:color w:val="000000"/>
          <w:sz w:val="24"/>
          <w:szCs w:val="24"/>
          <w:lang w:eastAsia="zh-CN"/>
        </w:rPr>
        <w:t>, Ortega-Cava CF, Winograd P, Stanton MJ, Reddi AL, Dodge I, Arya R, Dimri M, Clubb RJ, Naramura M, Wagner KU, Band V, Band H. Endosomal-sorting complexes required for transport (ESCRT) pathway-dependent endosomal traffic regulates the localization of active Src at focal adhesions. </w:t>
      </w:r>
      <w:r w:rsidRPr="00196FE2">
        <w:rPr>
          <w:rFonts w:ascii="Book Antiqua" w:hAnsi="Book Antiqua" w:cs="宋体"/>
          <w:i/>
          <w:iCs/>
          <w:color w:val="000000"/>
          <w:sz w:val="24"/>
          <w:szCs w:val="24"/>
          <w:lang w:eastAsia="zh-CN"/>
        </w:rPr>
        <w:t xml:space="preserve">Proc Natl Acad Sci U S </w:t>
      </w:r>
      <w:proofErr w:type="gramStart"/>
      <w:r w:rsidRPr="00196FE2">
        <w:rPr>
          <w:rFonts w:ascii="Book Antiqua" w:hAnsi="Book Antiqua" w:cs="宋体"/>
          <w:i/>
          <w:iCs/>
          <w:color w:val="000000"/>
          <w:sz w:val="24"/>
          <w:szCs w:val="24"/>
          <w:lang w:eastAsia="zh-CN"/>
        </w:rPr>
        <w:t>A</w:t>
      </w:r>
      <w:proofErr w:type="gramEnd"/>
      <w:r w:rsidRPr="00196FE2">
        <w:rPr>
          <w:rFonts w:ascii="Book Antiqua" w:hAnsi="Book Antiqua" w:cs="宋体"/>
          <w:color w:val="000000"/>
          <w:sz w:val="24"/>
          <w:szCs w:val="24"/>
          <w:lang w:eastAsia="zh-CN"/>
        </w:rPr>
        <w:t> 2010; </w:t>
      </w:r>
      <w:r w:rsidRPr="00196FE2">
        <w:rPr>
          <w:rFonts w:ascii="Book Antiqua" w:hAnsi="Book Antiqua" w:cs="宋体"/>
          <w:b/>
          <w:bCs/>
          <w:color w:val="000000"/>
          <w:sz w:val="24"/>
          <w:szCs w:val="24"/>
          <w:lang w:eastAsia="zh-CN"/>
        </w:rPr>
        <w:t>107</w:t>
      </w:r>
      <w:r w:rsidRPr="00196FE2">
        <w:rPr>
          <w:rFonts w:ascii="Book Antiqua" w:hAnsi="Book Antiqua" w:cs="宋体"/>
          <w:color w:val="000000"/>
          <w:sz w:val="24"/>
          <w:szCs w:val="24"/>
          <w:lang w:eastAsia="zh-CN"/>
        </w:rPr>
        <w:t>: 16107-16112 [PMID: 20805499 DOI: 10.1073/pnas.1009471107]</w:t>
      </w:r>
    </w:p>
    <w:p w:rsidR="00196FE2" w:rsidRPr="00196FE2" w:rsidRDefault="00196FE2" w:rsidP="00196FE2">
      <w:pPr>
        <w:spacing w:after="0" w:line="360" w:lineRule="auto"/>
        <w:jc w:val="both"/>
        <w:rPr>
          <w:rFonts w:ascii="Book Antiqua" w:hAnsi="Book Antiqua" w:cs="宋体"/>
          <w:color w:val="000000"/>
          <w:sz w:val="24"/>
          <w:szCs w:val="24"/>
          <w:lang w:eastAsia="zh-CN"/>
        </w:rPr>
      </w:pPr>
      <w:proofErr w:type="gramStart"/>
      <w:r w:rsidRPr="00196FE2">
        <w:rPr>
          <w:rFonts w:ascii="Book Antiqua" w:hAnsi="Book Antiqua" w:cs="宋体"/>
          <w:color w:val="000000"/>
          <w:sz w:val="24"/>
          <w:szCs w:val="24"/>
          <w:lang w:eastAsia="zh-CN"/>
        </w:rPr>
        <w:t>177 </w:t>
      </w:r>
      <w:r w:rsidRPr="00196FE2">
        <w:rPr>
          <w:rFonts w:ascii="Book Antiqua" w:hAnsi="Book Antiqua" w:cs="宋体"/>
          <w:b/>
          <w:bCs/>
          <w:color w:val="000000"/>
          <w:sz w:val="24"/>
          <w:szCs w:val="24"/>
          <w:lang w:eastAsia="zh-CN"/>
        </w:rPr>
        <w:t>Sandilands E</w:t>
      </w:r>
      <w:r w:rsidRPr="00196FE2">
        <w:rPr>
          <w:rFonts w:ascii="Book Antiqua" w:hAnsi="Book Antiqua" w:cs="宋体"/>
          <w:color w:val="000000"/>
          <w:sz w:val="24"/>
          <w:szCs w:val="24"/>
          <w:lang w:eastAsia="zh-CN"/>
        </w:rPr>
        <w:t>, Frame MC. Endosomal trafficking of Src tyrosine kinase.</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Trends Cell Biol</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18</w:t>
      </w:r>
      <w:r w:rsidRPr="00196FE2">
        <w:rPr>
          <w:rFonts w:ascii="Book Antiqua" w:hAnsi="Book Antiqua" w:cs="宋体"/>
          <w:color w:val="000000"/>
          <w:sz w:val="24"/>
          <w:szCs w:val="24"/>
          <w:lang w:eastAsia="zh-CN"/>
        </w:rPr>
        <w:t>: 322-329 [PMID: 18515107 DOI: 10.1016/j.tcb.2008.05.004]</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178 </w:t>
      </w:r>
      <w:r w:rsidRPr="00196FE2">
        <w:rPr>
          <w:rFonts w:ascii="Book Antiqua" w:hAnsi="Book Antiqua" w:cs="宋体"/>
          <w:b/>
          <w:bCs/>
          <w:color w:val="000000"/>
          <w:sz w:val="24"/>
          <w:szCs w:val="24"/>
          <w:lang w:eastAsia="zh-CN"/>
        </w:rPr>
        <w:t>Rush JS</w:t>
      </w:r>
      <w:r w:rsidRPr="00196FE2">
        <w:rPr>
          <w:rFonts w:ascii="Book Antiqua" w:hAnsi="Book Antiqua" w:cs="宋体"/>
          <w:color w:val="000000"/>
          <w:sz w:val="24"/>
          <w:szCs w:val="24"/>
          <w:lang w:eastAsia="zh-CN"/>
        </w:rPr>
        <w:t>, Ceresa BP. RAB7 and TSG101 are required for the constitutive recycling of unliganded EGFRs via distinct mechanisms. </w:t>
      </w:r>
      <w:r w:rsidRPr="00196FE2">
        <w:rPr>
          <w:rFonts w:ascii="Book Antiqua" w:hAnsi="Book Antiqua" w:cs="宋体"/>
          <w:i/>
          <w:iCs/>
          <w:color w:val="000000"/>
          <w:sz w:val="24"/>
          <w:szCs w:val="24"/>
          <w:lang w:eastAsia="zh-CN"/>
        </w:rPr>
        <w:t>Mol Cell Endocrinol</w:t>
      </w:r>
      <w:r w:rsidRPr="00196FE2">
        <w:rPr>
          <w:rFonts w:ascii="Book Antiqua" w:hAnsi="Book Antiqua" w:cs="宋体"/>
          <w:color w:val="000000"/>
          <w:sz w:val="24"/>
          <w:szCs w:val="24"/>
          <w:lang w:eastAsia="zh-CN"/>
        </w:rPr>
        <w:t> 2013; </w:t>
      </w:r>
      <w:r w:rsidRPr="00196FE2">
        <w:rPr>
          <w:rFonts w:ascii="Book Antiqua" w:hAnsi="Book Antiqua" w:cs="宋体"/>
          <w:b/>
          <w:bCs/>
          <w:color w:val="000000"/>
          <w:sz w:val="24"/>
          <w:szCs w:val="24"/>
          <w:lang w:eastAsia="zh-CN"/>
        </w:rPr>
        <w:t>381</w:t>
      </w:r>
      <w:r w:rsidRPr="00196FE2">
        <w:rPr>
          <w:rFonts w:ascii="Book Antiqua" w:hAnsi="Book Antiqua" w:cs="宋体"/>
          <w:color w:val="000000"/>
          <w:sz w:val="24"/>
          <w:szCs w:val="24"/>
          <w:lang w:eastAsia="zh-CN"/>
        </w:rPr>
        <w:t>: 188-197 [PMID: 23933150 DOI: 10.1016/j.mce.2013.07.029]</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179 </w:t>
      </w:r>
      <w:r w:rsidRPr="00196FE2">
        <w:rPr>
          <w:rFonts w:ascii="Book Antiqua" w:hAnsi="Book Antiqua" w:cs="宋体"/>
          <w:b/>
          <w:bCs/>
          <w:color w:val="000000"/>
          <w:sz w:val="24"/>
          <w:szCs w:val="24"/>
          <w:lang w:eastAsia="zh-CN"/>
        </w:rPr>
        <w:t>McClintock JL</w:t>
      </w:r>
      <w:r w:rsidRPr="00196FE2">
        <w:rPr>
          <w:rFonts w:ascii="Book Antiqua" w:hAnsi="Book Antiqua" w:cs="宋体"/>
          <w:color w:val="000000"/>
          <w:sz w:val="24"/>
          <w:szCs w:val="24"/>
          <w:lang w:eastAsia="zh-CN"/>
        </w:rPr>
        <w:t>, Ceresa BP. Transforming growth factor-{alpha} enhances corneal epithelial cell migration by promoting EGFR recycling. </w:t>
      </w:r>
      <w:r w:rsidRPr="00196FE2">
        <w:rPr>
          <w:rFonts w:ascii="Book Antiqua" w:hAnsi="Book Antiqua" w:cs="宋体"/>
          <w:i/>
          <w:iCs/>
          <w:color w:val="000000"/>
          <w:sz w:val="24"/>
          <w:szCs w:val="24"/>
          <w:lang w:eastAsia="zh-CN"/>
        </w:rPr>
        <w:t>Invest Ophthalmol Vis Sci</w:t>
      </w:r>
      <w:r w:rsidRPr="00196FE2">
        <w:rPr>
          <w:rFonts w:ascii="Book Antiqua" w:hAnsi="Book Antiqua" w:cs="宋体"/>
          <w:color w:val="000000"/>
          <w:sz w:val="24"/>
          <w:szCs w:val="24"/>
          <w:lang w:eastAsia="zh-CN"/>
        </w:rPr>
        <w:t> 2010; </w:t>
      </w:r>
      <w:r w:rsidRPr="00196FE2">
        <w:rPr>
          <w:rFonts w:ascii="Book Antiqua" w:hAnsi="Book Antiqua" w:cs="宋体"/>
          <w:b/>
          <w:bCs/>
          <w:color w:val="000000"/>
          <w:sz w:val="24"/>
          <w:szCs w:val="24"/>
          <w:lang w:eastAsia="zh-CN"/>
        </w:rPr>
        <w:t>51</w:t>
      </w:r>
      <w:r w:rsidRPr="00196FE2">
        <w:rPr>
          <w:rFonts w:ascii="Book Antiqua" w:hAnsi="Book Antiqua" w:cs="宋体"/>
          <w:color w:val="000000"/>
          <w:sz w:val="24"/>
          <w:szCs w:val="24"/>
          <w:lang w:eastAsia="zh-CN"/>
        </w:rPr>
        <w:t>: 3455-3461 [PMID: 20181835 DOI: 10.1167/iovs.09-4386]</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180 </w:t>
      </w:r>
      <w:r w:rsidRPr="00196FE2">
        <w:rPr>
          <w:rFonts w:ascii="Book Antiqua" w:hAnsi="Book Antiqua" w:cs="宋体"/>
          <w:b/>
          <w:bCs/>
          <w:color w:val="000000"/>
          <w:sz w:val="24"/>
          <w:szCs w:val="24"/>
          <w:lang w:eastAsia="zh-CN"/>
        </w:rPr>
        <w:t>Di Guglielmo GM</w:t>
      </w:r>
      <w:r w:rsidRPr="00196FE2">
        <w:rPr>
          <w:rFonts w:ascii="Book Antiqua" w:hAnsi="Book Antiqua" w:cs="宋体"/>
          <w:color w:val="000000"/>
          <w:sz w:val="24"/>
          <w:szCs w:val="24"/>
          <w:lang w:eastAsia="zh-CN"/>
        </w:rPr>
        <w:t xml:space="preserve">, Baass PC, Ou WJ, Posner BI, Bergeron JJ. </w:t>
      </w:r>
      <w:proofErr w:type="gramStart"/>
      <w:r w:rsidRPr="00196FE2">
        <w:rPr>
          <w:rFonts w:ascii="Book Antiqua" w:hAnsi="Book Antiqua" w:cs="宋体"/>
          <w:color w:val="000000"/>
          <w:sz w:val="24"/>
          <w:szCs w:val="24"/>
          <w:lang w:eastAsia="zh-CN"/>
        </w:rPr>
        <w:t>Compartmentalization of SHC, GRB2 and mSOS, and hyperphosphorylation of Raf-1 by EGF but not insulin in liver parenchyma.</w:t>
      </w:r>
      <w:proofErr w:type="gramEnd"/>
      <w:r w:rsidRPr="00196FE2">
        <w:rPr>
          <w:rFonts w:ascii="Book Antiqua" w:hAnsi="Book Antiqua" w:cs="宋体"/>
          <w:color w:val="000000"/>
          <w:sz w:val="24"/>
          <w:szCs w:val="24"/>
          <w:lang w:eastAsia="zh-CN"/>
        </w:rPr>
        <w:t> </w:t>
      </w:r>
      <w:r w:rsidRPr="00196FE2">
        <w:rPr>
          <w:rFonts w:ascii="Book Antiqua" w:hAnsi="Book Antiqua" w:cs="宋体"/>
          <w:i/>
          <w:iCs/>
          <w:color w:val="000000"/>
          <w:sz w:val="24"/>
          <w:szCs w:val="24"/>
          <w:lang w:eastAsia="zh-CN"/>
        </w:rPr>
        <w:t>EMBO J</w:t>
      </w:r>
      <w:r w:rsidRPr="00196FE2">
        <w:rPr>
          <w:rFonts w:ascii="Book Antiqua" w:hAnsi="Book Antiqua" w:cs="宋体"/>
          <w:color w:val="000000"/>
          <w:sz w:val="24"/>
          <w:szCs w:val="24"/>
          <w:lang w:eastAsia="zh-CN"/>
        </w:rPr>
        <w:t> 1994; </w:t>
      </w:r>
      <w:r w:rsidRPr="00196FE2">
        <w:rPr>
          <w:rFonts w:ascii="Book Antiqua" w:hAnsi="Book Antiqua" w:cs="宋体"/>
          <w:b/>
          <w:bCs/>
          <w:color w:val="000000"/>
          <w:sz w:val="24"/>
          <w:szCs w:val="24"/>
          <w:lang w:eastAsia="zh-CN"/>
        </w:rPr>
        <w:t>13</w:t>
      </w:r>
      <w:r w:rsidRPr="00196FE2">
        <w:rPr>
          <w:rFonts w:ascii="Book Antiqua" w:hAnsi="Book Antiqua" w:cs="宋体"/>
          <w:color w:val="000000"/>
          <w:sz w:val="24"/>
          <w:szCs w:val="24"/>
          <w:lang w:eastAsia="zh-CN"/>
        </w:rPr>
        <w:t>: 4269-4277 [PMID: 7925272]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181 </w:t>
      </w:r>
      <w:r w:rsidRPr="00196FE2">
        <w:rPr>
          <w:rFonts w:ascii="Book Antiqua" w:hAnsi="Book Antiqua" w:cs="宋体"/>
          <w:b/>
          <w:bCs/>
          <w:color w:val="000000"/>
          <w:sz w:val="24"/>
          <w:szCs w:val="24"/>
          <w:lang w:eastAsia="zh-CN"/>
        </w:rPr>
        <w:t>Sorkin A</w:t>
      </w:r>
      <w:r w:rsidRPr="00196FE2">
        <w:rPr>
          <w:rFonts w:ascii="Book Antiqua" w:hAnsi="Book Antiqua" w:cs="宋体"/>
          <w:color w:val="000000"/>
          <w:sz w:val="24"/>
          <w:szCs w:val="24"/>
          <w:lang w:eastAsia="zh-CN"/>
        </w:rPr>
        <w:t>. Internalization of the epidermal growth factor receptor: role in signalling. </w:t>
      </w:r>
      <w:r w:rsidRPr="00196FE2">
        <w:rPr>
          <w:rFonts w:ascii="Book Antiqua" w:hAnsi="Book Antiqua" w:cs="宋体"/>
          <w:i/>
          <w:iCs/>
          <w:color w:val="000000"/>
          <w:sz w:val="24"/>
          <w:szCs w:val="24"/>
          <w:lang w:eastAsia="zh-CN"/>
        </w:rPr>
        <w:t>Biochem Soc Trans</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29</w:t>
      </w:r>
      <w:r w:rsidRPr="00196FE2">
        <w:rPr>
          <w:rFonts w:ascii="Book Antiqua" w:hAnsi="Book Antiqua" w:cs="宋体"/>
          <w:color w:val="000000"/>
          <w:sz w:val="24"/>
          <w:szCs w:val="24"/>
          <w:lang w:eastAsia="zh-CN"/>
        </w:rPr>
        <w:t>: 480-484 [PMID: 11498013]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lastRenderedPageBreak/>
        <w:t>182 </w:t>
      </w:r>
      <w:r w:rsidRPr="00196FE2">
        <w:rPr>
          <w:rFonts w:ascii="Book Antiqua" w:hAnsi="Book Antiqua" w:cs="宋体"/>
          <w:b/>
          <w:bCs/>
          <w:color w:val="000000"/>
          <w:sz w:val="24"/>
          <w:szCs w:val="24"/>
          <w:lang w:eastAsia="zh-CN"/>
        </w:rPr>
        <w:t>Repetto E</w:t>
      </w:r>
      <w:r w:rsidRPr="00196FE2">
        <w:rPr>
          <w:rFonts w:ascii="Book Antiqua" w:hAnsi="Book Antiqua" w:cs="宋体"/>
          <w:color w:val="000000"/>
          <w:sz w:val="24"/>
          <w:szCs w:val="24"/>
          <w:lang w:eastAsia="zh-CN"/>
        </w:rPr>
        <w:t>, Yoon IS, Zheng H, Kang DE. Presenilin 1 regulates epidermal growth factor receptor turnover and signaling in the endosomal-lysosomal pathway.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2007; </w:t>
      </w:r>
      <w:r w:rsidRPr="00196FE2">
        <w:rPr>
          <w:rFonts w:ascii="Book Antiqua" w:hAnsi="Book Antiqua" w:cs="宋体"/>
          <w:b/>
          <w:bCs/>
          <w:color w:val="000000"/>
          <w:sz w:val="24"/>
          <w:szCs w:val="24"/>
          <w:lang w:eastAsia="zh-CN"/>
        </w:rPr>
        <w:t>282</w:t>
      </w:r>
      <w:r w:rsidRPr="00196FE2">
        <w:rPr>
          <w:rFonts w:ascii="Book Antiqua" w:hAnsi="Book Antiqua" w:cs="宋体"/>
          <w:color w:val="000000"/>
          <w:sz w:val="24"/>
          <w:szCs w:val="24"/>
          <w:lang w:eastAsia="zh-CN"/>
        </w:rPr>
        <w:t>: 31504-31516 [PMID: 17716970 DOI: 10.1074/jbc.M704273200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183 </w:t>
      </w:r>
      <w:r w:rsidRPr="00196FE2">
        <w:rPr>
          <w:rFonts w:ascii="Book Antiqua" w:hAnsi="Book Antiqua" w:cs="宋体"/>
          <w:b/>
          <w:bCs/>
          <w:color w:val="000000"/>
          <w:sz w:val="24"/>
          <w:szCs w:val="24"/>
          <w:lang w:eastAsia="zh-CN"/>
        </w:rPr>
        <w:t>Haugh JM</w:t>
      </w:r>
      <w:r w:rsidRPr="00196FE2">
        <w:rPr>
          <w:rFonts w:ascii="Book Antiqua" w:hAnsi="Book Antiqua" w:cs="宋体"/>
          <w:color w:val="000000"/>
          <w:sz w:val="24"/>
          <w:szCs w:val="24"/>
          <w:lang w:eastAsia="zh-CN"/>
        </w:rPr>
        <w:t xml:space="preserve">, Meyer T. Active EGF receptors have limited access to </w:t>
      </w:r>
      <w:proofErr w:type="gramStart"/>
      <w:r w:rsidRPr="00196FE2">
        <w:rPr>
          <w:rFonts w:ascii="Book Antiqua" w:hAnsi="Book Antiqua" w:cs="宋体"/>
          <w:color w:val="000000"/>
          <w:sz w:val="24"/>
          <w:szCs w:val="24"/>
          <w:lang w:eastAsia="zh-CN"/>
        </w:rPr>
        <w:t>PtdIns(</w:t>
      </w:r>
      <w:proofErr w:type="gramEnd"/>
      <w:r w:rsidRPr="00196FE2">
        <w:rPr>
          <w:rFonts w:ascii="Book Antiqua" w:hAnsi="Book Antiqua" w:cs="宋体"/>
          <w:color w:val="000000"/>
          <w:sz w:val="24"/>
          <w:szCs w:val="24"/>
          <w:lang w:eastAsia="zh-CN"/>
        </w:rPr>
        <w:t>4,5)P(2) in endosomes: implications for phospholipase C and PI 3-kinase signaling. </w:t>
      </w:r>
      <w:r w:rsidRPr="00196FE2">
        <w:rPr>
          <w:rFonts w:ascii="Book Antiqua" w:hAnsi="Book Antiqua" w:cs="宋体"/>
          <w:i/>
          <w:iCs/>
          <w:color w:val="000000"/>
          <w:sz w:val="24"/>
          <w:szCs w:val="24"/>
          <w:lang w:eastAsia="zh-CN"/>
        </w:rPr>
        <w:t>J Cell Sci</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115</w:t>
      </w:r>
      <w:r w:rsidRPr="00196FE2">
        <w:rPr>
          <w:rFonts w:ascii="Book Antiqua" w:hAnsi="Book Antiqua" w:cs="宋体"/>
          <w:color w:val="000000"/>
          <w:sz w:val="24"/>
          <w:szCs w:val="24"/>
          <w:lang w:eastAsia="zh-CN"/>
        </w:rPr>
        <w:t>: 303-310 [PMID: 11839782]</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184 </w:t>
      </w:r>
      <w:r w:rsidRPr="00196FE2">
        <w:rPr>
          <w:rFonts w:ascii="Book Antiqua" w:hAnsi="Book Antiqua" w:cs="宋体"/>
          <w:b/>
          <w:bCs/>
          <w:color w:val="000000"/>
          <w:sz w:val="24"/>
          <w:szCs w:val="24"/>
          <w:lang w:eastAsia="zh-CN"/>
        </w:rPr>
        <w:t>Várnai P</w:t>
      </w:r>
      <w:r w:rsidRPr="00196FE2">
        <w:rPr>
          <w:rFonts w:ascii="Book Antiqua" w:hAnsi="Book Antiqua" w:cs="宋体"/>
          <w:color w:val="000000"/>
          <w:sz w:val="24"/>
          <w:szCs w:val="24"/>
          <w:lang w:eastAsia="zh-CN"/>
        </w:rPr>
        <w:t>, Rother KI, Balla T. Phosphatidylinositol 3-kinase-dependent membrane association of the Bruton's tyrosine kinase pleckstrin homology domain visualized in single living cells.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1999; </w:t>
      </w:r>
      <w:r w:rsidRPr="00196FE2">
        <w:rPr>
          <w:rFonts w:ascii="Book Antiqua" w:hAnsi="Book Antiqua" w:cs="宋体"/>
          <w:b/>
          <w:bCs/>
          <w:color w:val="000000"/>
          <w:sz w:val="24"/>
          <w:szCs w:val="24"/>
          <w:lang w:eastAsia="zh-CN"/>
        </w:rPr>
        <w:t>274</w:t>
      </w:r>
      <w:r w:rsidRPr="00196FE2">
        <w:rPr>
          <w:rFonts w:ascii="Book Antiqua" w:hAnsi="Book Antiqua" w:cs="宋体"/>
          <w:color w:val="000000"/>
          <w:sz w:val="24"/>
          <w:szCs w:val="24"/>
          <w:lang w:eastAsia="zh-CN"/>
        </w:rPr>
        <w:t>: 10983-10989 [PMID: 10196179]</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185 </w:t>
      </w:r>
      <w:r w:rsidRPr="00196FE2">
        <w:rPr>
          <w:rFonts w:ascii="Book Antiqua" w:hAnsi="Book Antiqua" w:cs="宋体"/>
          <w:b/>
          <w:bCs/>
          <w:color w:val="000000"/>
          <w:sz w:val="24"/>
          <w:szCs w:val="24"/>
          <w:lang w:eastAsia="zh-CN"/>
        </w:rPr>
        <w:t>Bild AH</w:t>
      </w:r>
      <w:r w:rsidRPr="00196FE2">
        <w:rPr>
          <w:rFonts w:ascii="Book Antiqua" w:hAnsi="Book Antiqua" w:cs="宋体"/>
          <w:color w:val="000000"/>
          <w:sz w:val="24"/>
          <w:szCs w:val="24"/>
          <w:lang w:eastAsia="zh-CN"/>
        </w:rPr>
        <w:t>, Turkson J, Jove R. Cytoplasmic transport of Stat3 by receptor-mediated endocytosis. </w:t>
      </w:r>
      <w:r w:rsidRPr="00196FE2">
        <w:rPr>
          <w:rFonts w:ascii="Book Antiqua" w:hAnsi="Book Antiqua" w:cs="宋体"/>
          <w:i/>
          <w:iCs/>
          <w:color w:val="000000"/>
          <w:sz w:val="24"/>
          <w:szCs w:val="24"/>
          <w:lang w:eastAsia="zh-CN"/>
        </w:rPr>
        <w:t>EMBO J</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21</w:t>
      </w:r>
      <w:r w:rsidRPr="00196FE2">
        <w:rPr>
          <w:rFonts w:ascii="Book Antiqua" w:hAnsi="Book Antiqua" w:cs="宋体"/>
          <w:color w:val="000000"/>
          <w:sz w:val="24"/>
          <w:szCs w:val="24"/>
          <w:lang w:eastAsia="zh-CN"/>
        </w:rPr>
        <w:t>: 3255-3263 [PMID: 12093727 DOI: 10.1093/emboj/cdf351</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186 </w:t>
      </w:r>
      <w:r w:rsidRPr="00196FE2">
        <w:rPr>
          <w:rFonts w:ascii="Book Antiqua" w:hAnsi="Book Antiqua" w:cs="宋体"/>
          <w:b/>
          <w:bCs/>
          <w:color w:val="000000"/>
          <w:sz w:val="24"/>
          <w:szCs w:val="24"/>
          <w:lang w:eastAsia="zh-CN"/>
        </w:rPr>
        <w:t>Wilde A</w:t>
      </w:r>
      <w:r w:rsidRPr="00196FE2">
        <w:rPr>
          <w:rFonts w:ascii="Book Antiqua" w:hAnsi="Book Antiqua" w:cs="宋体"/>
          <w:color w:val="000000"/>
          <w:sz w:val="24"/>
          <w:szCs w:val="24"/>
          <w:lang w:eastAsia="zh-CN"/>
        </w:rPr>
        <w:t>, Beattie EC, Lem L, Riethof DA, Liu SH, Mobley WC, Soriano P, Brodsky FM. EGF receptor signaling stimulates SRC kinase phosphorylation of clathrin, influencing clathrin redistribution and EGF uptake. </w:t>
      </w:r>
      <w:r w:rsidRPr="00196FE2">
        <w:rPr>
          <w:rFonts w:ascii="Book Antiqua" w:hAnsi="Book Antiqua" w:cs="宋体"/>
          <w:i/>
          <w:iCs/>
          <w:color w:val="000000"/>
          <w:sz w:val="24"/>
          <w:szCs w:val="24"/>
          <w:lang w:eastAsia="zh-CN"/>
        </w:rPr>
        <w:t>Cell</w:t>
      </w:r>
      <w:r w:rsidRPr="00196FE2">
        <w:rPr>
          <w:rFonts w:ascii="Book Antiqua" w:hAnsi="Book Antiqua" w:cs="宋体"/>
          <w:color w:val="000000"/>
          <w:sz w:val="24"/>
          <w:szCs w:val="24"/>
          <w:lang w:eastAsia="zh-CN"/>
        </w:rPr>
        <w:t> 1999; </w:t>
      </w:r>
      <w:r w:rsidRPr="00196FE2">
        <w:rPr>
          <w:rFonts w:ascii="Book Antiqua" w:hAnsi="Book Antiqua" w:cs="宋体"/>
          <w:b/>
          <w:bCs/>
          <w:color w:val="000000"/>
          <w:sz w:val="24"/>
          <w:szCs w:val="24"/>
          <w:lang w:eastAsia="zh-CN"/>
        </w:rPr>
        <w:t>96</w:t>
      </w:r>
      <w:r w:rsidRPr="00196FE2">
        <w:rPr>
          <w:rFonts w:ascii="Book Antiqua" w:hAnsi="Book Antiqua" w:cs="宋体"/>
          <w:color w:val="000000"/>
          <w:sz w:val="24"/>
          <w:szCs w:val="24"/>
          <w:lang w:eastAsia="zh-CN"/>
        </w:rPr>
        <w:t>: 677-687 [PMID: 10089883]</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187 </w:t>
      </w:r>
      <w:r w:rsidRPr="00196FE2">
        <w:rPr>
          <w:rFonts w:ascii="Book Antiqua" w:hAnsi="Book Antiqua" w:cs="宋体"/>
          <w:b/>
          <w:bCs/>
          <w:color w:val="000000"/>
          <w:sz w:val="24"/>
          <w:szCs w:val="24"/>
          <w:lang w:eastAsia="zh-CN"/>
        </w:rPr>
        <w:t>Helikar T</w:t>
      </w:r>
      <w:r w:rsidRPr="00196FE2">
        <w:rPr>
          <w:rFonts w:ascii="Book Antiqua" w:hAnsi="Book Antiqua" w:cs="宋体"/>
          <w:color w:val="000000"/>
          <w:sz w:val="24"/>
          <w:szCs w:val="24"/>
          <w:lang w:eastAsia="zh-CN"/>
        </w:rPr>
        <w:t>, Kochi N, Kowal B, Dimri M, Naramura M, Raja SM, Band V, Band H, Rogers JA. A comprehensive, multi-scale dynamical model of ErbB receptor signal transduction in human mammary epithelial cells. </w:t>
      </w:r>
      <w:r w:rsidRPr="00196FE2">
        <w:rPr>
          <w:rFonts w:ascii="Book Antiqua" w:hAnsi="Book Antiqua" w:cs="宋体"/>
          <w:i/>
          <w:iCs/>
          <w:color w:val="000000"/>
          <w:sz w:val="24"/>
          <w:szCs w:val="24"/>
          <w:lang w:eastAsia="zh-CN"/>
        </w:rPr>
        <w:t>PLoS One</w:t>
      </w:r>
      <w:r w:rsidRPr="00196FE2">
        <w:rPr>
          <w:rFonts w:ascii="Book Antiqua" w:hAnsi="Book Antiqua" w:cs="宋体"/>
          <w:color w:val="000000"/>
          <w:sz w:val="24"/>
          <w:szCs w:val="24"/>
          <w:lang w:eastAsia="zh-CN"/>
        </w:rPr>
        <w:t> 2013; </w:t>
      </w:r>
      <w:r w:rsidRPr="00196FE2">
        <w:rPr>
          <w:rFonts w:ascii="Book Antiqua" w:hAnsi="Book Antiqua" w:cs="宋体"/>
          <w:b/>
          <w:bCs/>
          <w:color w:val="000000"/>
          <w:sz w:val="24"/>
          <w:szCs w:val="24"/>
          <w:lang w:eastAsia="zh-CN"/>
        </w:rPr>
        <w:t>8</w:t>
      </w:r>
      <w:r w:rsidRPr="00196FE2">
        <w:rPr>
          <w:rFonts w:ascii="Book Antiqua" w:hAnsi="Book Antiqua" w:cs="宋体"/>
          <w:color w:val="000000"/>
          <w:sz w:val="24"/>
          <w:szCs w:val="24"/>
          <w:lang w:eastAsia="zh-CN"/>
        </w:rPr>
        <w:t>: e61757 [PMID: 23637902 DOI: 10.1371/journal.pone.0061757]</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188 </w:t>
      </w:r>
      <w:r w:rsidRPr="00196FE2">
        <w:rPr>
          <w:rFonts w:ascii="Book Antiqua" w:hAnsi="Book Antiqua" w:cs="宋体"/>
          <w:b/>
          <w:bCs/>
          <w:color w:val="000000"/>
          <w:sz w:val="24"/>
          <w:szCs w:val="24"/>
          <w:lang w:eastAsia="zh-CN"/>
        </w:rPr>
        <w:t>Ahn S</w:t>
      </w:r>
      <w:r w:rsidRPr="00196FE2">
        <w:rPr>
          <w:rFonts w:ascii="Book Antiqua" w:hAnsi="Book Antiqua" w:cs="宋体"/>
          <w:color w:val="000000"/>
          <w:sz w:val="24"/>
          <w:szCs w:val="24"/>
          <w:lang w:eastAsia="zh-CN"/>
        </w:rPr>
        <w:t>, Kim J, Lucaveche CL, Reedy MC, Luttrell LM, Lefkowitz RJ, Daaka Y. Src-dependent tyrosine phosphorylation regulates dynamin self-assembly and ligand-induced endocytosis of the epidermal growth factor receptor.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277</w:t>
      </w:r>
      <w:r w:rsidRPr="00196FE2">
        <w:rPr>
          <w:rFonts w:ascii="Book Antiqua" w:hAnsi="Book Antiqua" w:cs="宋体"/>
          <w:color w:val="000000"/>
          <w:sz w:val="24"/>
          <w:szCs w:val="24"/>
          <w:lang w:eastAsia="zh-CN"/>
        </w:rPr>
        <w:t>: 26642-26651 [PMID: 12011079 DOI: 10.1074/jbc.M201499200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189 </w:t>
      </w:r>
      <w:r w:rsidRPr="00196FE2">
        <w:rPr>
          <w:rFonts w:ascii="Book Antiqua" w:hAnsi="Book Antiqua" w:cs="宋体"/>
          <w:b/>
          <w:bCs/>
          <w:color w:val="000000"/>
          <w:sz w:val="24"/>
          <w:szCs w:val="24"/>
          <w:lang w:eastAsia="zh-CN"/>
        </w:rPr>
        <w:t>Yokouchi M</w:t>
      </w:r>
      <w:r w:rsidRPr="00196FE2">
        <w:rPr>
          <w:rFonts w:ascii="Book Antiqua" w:hAnsi="Book Antiqua" w:cs="宋体"/>
          <w:color w:val="000000"/>
          <w:sz w:val="24"/>
          <w:szCs w:val="24"/>
          <w:lang w:eastAsia="zh-CN"/>
        </w:rPr>
        <w:t>, Kondo T, Sanjay A, Houghton A, Yoshimura A, Komiya S, Zhang H, Baron R. Src-catalyzed phosphorylation of c-Cbl leads to the interdependent ubiquitination of both proteins.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2001; </w:t>
      </w:r>
      <w:r w:rsidRPr="00196FE2">
        <w:rPr>
          <w:rFonts w:ascii="Book Antiqua" w:hAnsi="Book Antiqua" w:cs="宋体"/>
          <w:b/>
          <w:bCs/>
          <w:color w:val="000000"/>
          <w:sz w:val="24"/>
          <w:szCs w:val="24"/>
          <w:lang w:eastAsia="zh-CN"/>
        </w:rPr>
        <w:t>276</w:t>
      </w:r>
      <w:r w:rsidRPr="00196FE2">
        <w:rPr>
          <w:rFonts w:ascii="Book Antiqua" w:hAnsi="Book Antiqua" w:cs="宋体"/>
          <w:color w:val="000000"/>
          <w:sz w:val="24"/>
          <w:szCs w:val="24"/>
          <w:lang w:eastAsia="zh-CN"/>
        </w:rPr>
        <w:t>: 35185-35193 [PMID: 11448952 DOI: 10.1074/jbc.M102219200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190 </w:t>
      </w:r>
      <w:r w:rsidRPr="00196FE2">
        <w:rPr>
          <w:rFonts w:ascii="Book Antiqua" w:hAnsi="Book Antiqua" w:cs="宋体"/>
          <w:b/>
          <w:bCs/>
          <w:color w:val="000000"/>
          <w:sz w:val="24"/>
          <w:szCs w:val="24"/>
          <w:lang w:eastAsia="zh-CN"/>
        </w:rPr>
        <w:t>Kassenbrock CK</w:t>
      </w:r>
      <w:r w:rsidRPr="00196FE2">
        <w:rPr>
          <w:rFonts w:ascii="Book Antiqua" w:hAnsi="Book Antiqua" w:cs="宋体"/>
          <w:color w:val="000000"/>
          <w:sz w:val="24"/>
          <w:szCs w:val="24"/>
          <w:lang w:eastAsia="zh-CN"/>
        </w:rPr>
        <w:t xml:space="preserve">, Hunter S, Garl P, Johnson GL, Anderson SM. Inhibition of Src family kinases blocks epidermal growth factor (EGF)-induced activation of Akt, </w:t>
      </w:r>
      <w:r w:rsidRPr="00196FE2">
        <w:rPr>
          <w:rFonts w:ascii="Book Antiqua" w:hAnsi="Book Antiqua" w:cs="宋体"/>
          <w:color w:val="000000"/>
          <w:sz w:val="24"/>
          <w:szCs w:val="24"/>
          <w:lang w:eastAsia="zh-CN"/>
        </w:rPr>
        <w:lastRenderedPageBreak/>
        <w:t>phosphorylation of c-Cbl, and ubiquitination of the EGF receptor.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2002; </w:t>
      </w:r>
      <w:r w:rsidRPr="00196FE2">
        <w:rPr>
          <w:rFonts w:ascii="Book Antiqua" w:hAnsi="Book Antiqua" w:cs="宋体"/>
          <w:b/>
          <w:bCs/>
          <w:color w:val="000000"/>
          <w:sz w:val="24"/>
          <w:szCs w:val="24"/>
          <w:lang w:eastAsia="zh-CN"/>
        </w:rPr>
        <w:t>277</w:t>
      </w:r>
      <w:r w:rsidRPr="00196FE2">
        <w:rPr>
          <w:rFonts w:ascii="Book Antiqua" w:hAnsi="Book Antiqua" w:cs="宋体"/>
          <w:color w:val="000000"/>
          <w:sz w:val="24"/>
          <w:szCs w:val="24"/>
          <w:lang w:eastAsia="zh-CN"/>
        </w:rPr>
        <w:t>: 24967-24975 [PMID: 11994282 DOI: 10.1074/jbc.M201026200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191 </w:t>
      </w:r>
      <w:r w:rsidRPr="00196FE2">
        <w:rPr>
          <w:rFonts w:ascii="Book Antiqua" w:hAnsi="Book Antiqua" w:cs="宋体"/>
          <w:b/>
          <w:bCs/>
          <w:color w:val="000000"/>
          <w:sz w:val="24"/>
          <w:szCs w:val="24"/>
          <w:lang w:eastAsia="zh-CN"/>
        </w:rPr>
        <w:t>Kasai A</w:t>
      </w:r>
      <w:r w:rsidRPr="00196FE2">
        <w:rPr>
          <w:rFonts w:ascii="Book Antiqua" w:hAnsi="Book Antiqua" w:cs="宋体"/>
          <w:color w:val="000000"/>
          <w:sz w:val="24"/>
          <w:szCs w:val="24"/>
          <w:lang w:eastAsia="zh-CN"/>
        </w:rPr>
        <w:t>, Shima T, Okada M. Role of Src family tyrosine kinases in the down-regulation of epidermal growth factor signaling in PC12 cells. </w:t>
      </w:r>
      <w:r w:rsidRPr="00196FE2">
        <w:rPr>
          <w:rFonts w:ascii="Book Antiqua" w:hAnsi="Book Antiqua" w:cs="宋体"/>
          <w:i/>
          <w:iCs/>
          <w:color w:val="000000"/>
          <w:sz w:val="24"/>
          <w:szCs w:val="24"/>
          <w:lang w:eastAsia="zh-CN"/>
        </w:rPr>
        <w:t>Genes Cells</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10</w:t>
      </w:r>
      <w:r w:rsidRPr="00196FE2">
        <w:rPr>
          <w:rFonts w:ascii="Book Antiqua" w:hAnsi="Book Antiqua" w:cs="宋体"/>
          <w:color w:val="000000"/>
          <w:sz w:val="24"/>
          <w:szCs w:val="24"/>
          <w:lang w:eastAsia="zh-CN"/>
        </w:rPr>
        <w:t>: 1175-1187 [PMID: 16324154 DOI: 10.1111/j.1365-2443.2005.00909.x</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192 </w:t>
      </w:r>
      <w:r w:rsidRPr="00196FE2">
        <w:rPr>
          <w:rFonts w:ascii="Book Antiqua" w:hAnsi="Book Antiqua" w:cs="宋体"/>
          <w:b/>
          <w:bCs/>
          <w:color w:val="000000"/>
          <w:sz w:val="24"/>
          <w:szCs w:val="24"/>
          <w:lang w:eastAsia="zh-CN"/>
        </w:rPr>
        <w:t>Schmidt MH</w:t>
      </w:r>
      <w:r w:rsidRPr="00196FE2">
        <w:rPr>
          <w:rFonts w:ascii="Book Antiqua" w:hAnsi="Book Antiqua" w:cs="宋体"/>
          <w:color w:val="000000"/>
          <w:sz w:val="24"/>
          <w:szCs w:val="24"/>
          <w:lang w:eastAsia="zh-CN"/>
        </w:rPr>
        <w:t>, Dikic I, Bögler O. Src phosphorylation of Alix/AIP1 modulates its interaction with binding partners and antagonizes its activities. </w:t>
      </w:r>
      <w:r w:rsidRPr="00196FE2">
        <w:rPr>
          <w:rFonts w:ascii="Book Antiqua" w:hAnsi="Book Antiqua" w:cs="宋体"/>
          <w:i/>
          <w:iCs/>
          <w:color w:val="000000"/>
          <w:sz w:val="24"/>
          <w:szCs w:val="24"/>
          <w:lang w:eastAsia="zh-CN"/>
        </w:rPr>
        <w:t>J Biol Chem</w:t>
      </w:r>
      <w:r w:rsidRPr="00196FE2">
        <w:rPr>
          <w:rFonts w:ascii="Book Antiqua" w:hAnsi="Book Antiqua" w:cs="宋体"/>
          <w:color w:val="000000"/>
          <w:sz w:val="24"/>
          <w:szCs w:val="24"/>
          <w:lang w:eastAsia="zh-CN"/>
        </w:rPr>
        <w:t> 2005; </w:t>
      </w:r>
      <w:r w:rsidRPr="00196FE2">
        <w:rPr>
          <w:rFonts w:ascii="Book Antiqua" w:hAnsi="Book Antiqua" w:cs="宋体"/>
          <w:b/>
          <w:bCs/>
          <w:color w:val="000000"/>
          <w:sz w:val="24"/>
          <w:szCs w:val="24"/>
          <w:lang w:eastAsia="zh-CN"/>
        </w:rPr>
        <w:t>280</w:t>
      </w:r>
      <w:r w:rsidRPr="00196FE2">
        <w:rPr>
          <w:rFonts w:ascii="Book Antiqua" w:hAnsi="Book Antiqua" w:cs="宋体"/>
          <w:color w:val="000000"/>
          <w:sz w:val="24"/>
          <w:szCs w:val="24"/>
          <w:lang w:eastAsia="zh-CN"/>
        </w:rPr>
        <w:t>: 3414-3425 [PMID: 15557335 DOI: 10.1074/jbc.M409839200</w:t>
      </w:r>
      <w:r>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193 </w:t>
      </w:r>
      <w:r w:rsidRPr="00196FE2">
        <w:rPr>
          <w:rFonts w:ascii="Book Antiqua" w:hAnsi="Book Antiqua" w:cs="宋体"/>
          <w:b/>
          <w:bCs/>
          <w:color w:val="000000"/>
          <w:sz w:val="24"/>
          <w:szCs w:val="24"/>
          <w:lang w:eastAsia="zh-CN"/>
        </w:rPr>
        <w:t>Donepudi M</w:t>
      </w:r>
      <w:r w:rsidRPr="00196FE2">
        <w:rPr>
          <w:rFonts w:ascii="Book Antiqua" w:hAnsi="Book Antiqua" w:cs="宋体"/>
          <w:color w:val="000000"/>
          <w:sz w:val="24"/>
          <w:szCs w:val="24"/>
          <w:lang w:eastAsia="zh-CN"/>
        </w:rPr>
        <w:t xml:space="preserve">, Resh MD. </w:t>
      </w:r>
      <w:proofErr w:type="gramStart"/>
      <w:r w:rsidRPr="00196FE2">
        <w:rPr>
          <w:rFonts w:ascii="Book Antiqua" w:hAnsi="Book Antiqua" w:cs="宋体"/>
          <w:color w:val="000000"/>
          <w:sz w:val="24"/>
          <w:szCs w:val="24"/>
          <w:lang w:eastAsia="zh-CN"/>
        </w:rPr>
        <w:t>c-Src</w:t>
      </w:r>
      <w:proofErr w:type="gramEnd"/>
      <w:r w:rsidRPr="00196FE2">
        <w:rPr>
          <w:rFonts w:ascii="Book Antiqua" w:hAnsi="Book Antiqua" w:cs="宋体"/>
          <w:color w:val="000000"/>
          <w:sz w:val="24"/>
          <w:szCs w:val="24"/>
          <w:lang w:eastAsia="zh-CN"/>
        </w:rPr>
        <w:t xml:space="preserve"> trafficking and co-localization with the EGF receptor promotes EGF ligand-independent EGF receptor activation and signaling. </w:t>
      </w:r>
      <w:r w:rsidRPr="00196FE2">
        <w:rPr>
          <w:rFonts w:ascii="Book Antiqua" w:hAnsi="Book Antiqua" w:cs="宋体"/>
          <w:i/>
          <w:iCs/>
          <w:color w:val="000000"/>
          <w:sz w:val="24"/>
          <w:szCs w:val="24"/>
          <w:lang w:eastAsia="zh-CN"/>
        </w:rPr>
        <w:t>Cell Signal</w:t>
      </w:r>
      <w:r w:rsidRPr="00196FE2">
        <w:rPr>
          <w:rFonts w:ascii="Book Antiqua" w:hAnsi="Book Antiqua" w:cs="宋体"/>
          <w:color w:val="000000"/>
          <w:sz w:val="24"/>
          <w:szCs w:val="24"/>
          <w:lang w:eastAsia="zh-CN"/>
        </w:rPr>
        <w:t> 2008; </w:t>
      </w:r>
      <w:r w:rsidRPr="00196FE2">
        <w:rPr>
          <w:rFonts w:ascii="Book Antiqua" w:hAnsi="Book Antiqua" w:cs="宋体"/>
          <w:b/>
          <w:bCs/>
          <w:color w:val="000000"/>
          <w:sz w:val="24"/>
          <w:szCs w:val="24"/>
          <w:lang w:eastAsia="zh-CN"/>
        </w:rPr>
        <w:t>20</w:t>
      </w:r>
      <w:r w:rsidRPr="00196FE2">
        <w:rPr>
          <w:rFonts w:ascii="Book Antiqua" w:hAnsi="Book Antiqua" w:cs="宋体"/>
          <w:color w:val="000000"/>
          <w:sz w:val="24"/>
          <w:szCs w:val="24"/>
          <w:lang w:eastAsia="zh-CN"/>
        </w:rPr>
        <w:t>: 1359-1367 [PMID: 18448311 DOI:</w:t>
      </w:r>
      <w:r w:rsidR="00182791">
        <w:rPr>
          <w:rFonts w:ascii="Book Antiqua" w:hAnsi="Book Antiqua" w:cs="宋体"/>
          <w:color w:val="000000"/>
          <w:sz w:val="24"/>
          <w:szCs w:val="24"/>
          <w:lang w:eastAsia="zh-CN"/>
        </w:rPr>
        <w:t xml:space="preserve"> 10.1016/j.cellsig.2008.03.007</w:t>
      </w:r>
      <w:r w:rsidRPr="00196FE2">
        <w:rPr>
          <w:rFonts w:ascii="Book Antiqua" w:hAnsi="Book Antiqua" w:cs="宋体"/>
          <w:color w:val="000000"/>
          <w:sz w:val="24"/>
          <w:szCs w:val="24"/>
          <w:lang w:eastAsia="zh-CN"/>
        </w:rPr>
        <w:t>]</w:t>
      </w:r>
    </w:p>
    <w:p w:rsidR="00196FE2" w:rsidRPr="00196FE2" w:rsidRDefault="00196FE2" w:rsidP="00196FE2">
      <w:pPr>
        <w:spacing w:after="0" w:line="360" w:lineRule="auto"/>
        <w:jc w:val="both"/>
        <w:rPr>
          <w:rFonts w:ascii="Book Antiqua" w:hAnsi="Book Antiqua" w:cs="宋体"/>
          <w:color w:val="000000"/>
          <w:sz w:val="24"/>
          <w:szCs w:val="24"/>
          <w:lang w:eastAsia="zh-CN"/>
        </w:rPr>
      </w:pPr>
      <w:r w:rsidRPr="00196FE2">
        <w:rPr>
          <w:rFonts w:ascii="Book Antiqua" w:hAnsi="Book Antiqua" w:cs="宋体"/>
          <w:color w:val="000000"/>
          <w:sz w:val="24"/>
          <w:szCs w:val="24"/>
          <w:lang w:eastAsia="zh-CN"/>
        </w:rPr>
        <w:t>194 </w:t>
      </w:r>
      <w:r w:rsidRPr="00196FE2">
        <w:rPr>
          <w:rFonts w:ascii="Book Antiqua" w:hAnsi="Book Antiqua" w:cs="宋体"/>
          <w:b/>
          <w:bCs/>
          <w:color w:val="000000"/>
          <w:sz w:val="24"/>
          <w:szCs w:val="24"/>
          <w:lang w:eastAsia="zh-CN"/>
        </w:rPr>
        <w:t>Biscardi JS</w:t>
      </w:r>
      <w:r w:rsidRPr="00196FE2">
        <w:rPr>
          <w:rFonts w:ascii="Book Antiqua" w:hAnsi="Book Antiqua" w:cs="宋体"/>
          <w:color w:val="000000"/>
          <w:sz w:val="24"/>
          <w:szCs w:val="24"/>
          <w:lang w:eastAsia="zh-CN"/>
        </w:rPr>
        <w:t>, Ishizawar RC, Silva CM, Parsons SJ. Tyrosine kinase signalling in breast cancer: epidermal growth factor receptor and c-Src interactions in breast cancer. </w:t>
      </w:r>
      <w:r w:rsidRPr="00196FE2">
        <w:rPr>
          <w:rFonts w:ascii="Book Antiqua" w:hAnsi="Book Antiqua" w:cs="宋体"/>
          <w:i/>
          <w:iCs/>
          <w:color w:val="000000"/>
          <w:sz w:val="24"/>
          <w:szCs w:val="24"/>
          <w:lang w:eastAsia="zh-CN"/>
        </w:rPr>
        <w:t>Breast Cancer Res</w:t>
      </w:r>
      <w:r w:rsidRPr="00196FE2">
        <w:rPr>
          <w:rFonts w:ascii="Book Antiqua" w:hAnsi="Book Antiqua" w:cs="宋体"/>
          <w:color w:val="000000"/>
          <w:sz w:val="24"/>
          <w:szCs w:val="24"/>
          <w:lang w:eastAsia="zh-CN"/>
        </w:rPr>
        <w:t> 2000; </w:t>
      </w:r>
      <w:r w:rsidRPr="00196FE2">
        <w:rPr>
          <w:rFonts w:ascii="Book Antiqua" w:hAnsi="Book Antiqua" w:cs="宋体"/>
          <w:b/>
          <w:bCs/>
          <w:color w:val="000000"/>
          <w:sz w:val="24"/>
          <w:szCs w:val="24"/>
          <w:lang w:eastAsia="zh-CN"/>
        </w:rPr>
        <w:t>2</w:t>
      </w:r>
      <w:r w:rsidRPr="00196FE2">
        <w:rPr>
          <w:rFonts w:ascii="Book Antiqua" w:hAnsi="Book Antiqua" w:cs="宋体"/>
          <w:color w:val="000000"/>
          <w:sz w:val="24"/>
          <w:szCs w:val="24"/>
          <w:lang w:eastAsia="zh-CN"/>
        </w:rPr>
        <w:t>: 203-210 [PMID: 11250711]</w:t>
      </w:r>
    </w:p>
    <w:p w:rsidR="00684985" w:rsidRPr="00897D65" w:rsidRDefault="00684985" w:rsidP="00897D65">
      <w:pPr>
        <w:pStyle w:val="ListParagraph"/>
        <w:spacing w:after="0" w:line="360" w:lineRule="auto"/>
        <w:ind w:left="0"/>
        <w:contextualSpacing w:val="0"/>
        <w:jc w:val="both"/>
        <w:rPr>
          <w:rFonts w:ascii="Book Antiqua" w:hAnsi="Book Antiqua"/>
          <w:b/>
          <w:sz w:val="24"/>
          <w:szCs w:val="24"/>
        </w:rPr>
      </w:pPr>
    </w:p>
    <w:p w:rsidR="00182791" w:rsidRDefault="00182791" w:rsidP="00182791">
      <w:pPr>
        <w:wordWrap w:val="0"/>
        <w:ind w:left="482" w:hangingChars="200" w:hanging="482"/>
        <w:jc w:val="right"/>
        <w:rPr>
          <w:rFonts w:ascii="Tahoma" w:hAnsi="Tahoma" w:cs="Tahoma"/>
          <w:color w:val="000000"/>
          <w:sz w:val="18"/>
          <w:szCs w:val="18"/>
          <w:shd w:val="clear" w:color="auto" w:fill="FFFFFF"/>
          <w:lang w:eastAsia="zh-CN"/>
        </w:rPr>
      </w:pPr>
      <w:r w:rsidRPr="00182791">
        <w:rPr>
          <w:rFonts w:ascii="Book Antiqua" w:hAnsi="Book Antiqua"/>
          <w:b/>
          <w:sz w:val="24"/>
          <w:szCs w:val="24"/>
        </w:rPr>
        <w:t>P-Reviewer</w:t>
      </w:r>
      <w:r w:rsidRPr="00182791">
        <w:rPr>
          <w:rFonts w:ascii="Book Antiqua" w:hAnsi="Book Antiqua" w:hint="eastAsia"/>
          <w:b/>
          <w:sz w:val="24"/>
          <w:szCs w:val="24"/>
        </w:rPr>
        <w:t xml:space="preserve">: </w:t>
      </w:r>
      <w:r w:rsidRPr="00182791">
        <w:rPr>
          <w:rFonts w:ascii="Book Antiqua" w:hAnsi="Book Antiqua"/>
          <w:sz w:val="24"/>
          <w:szCs w:val="24"/>
          <w:lang w:eastAsia="zh-CN"/>
        </w:rPr>
        <w:t>De Petris L</w:t>
      </w:r>
      <w:r w:rsidRPr="00182791">
        <w:rPr>
          <w:rFonts w:ascii="Book Antiqua" w:hAnsi="Book Antiqua" w:hint="eastAsia"/>
          <w:sz w:val="24"/>
          <w:szCs w:val="24"/>
          <w:lang w:eastAsia="zh-CN"/>
        </w:rPr>
        <w:t xml:space="preserve">, </w:t>
      </w:r>
      <w:r w:rsidRPr="00182791">
        <w:rPr>
          <w:rFonts w:ascii="Book Antiqua" w:hAnsi="Book Antiqua"/>
          <w:sz w:val="24"/>
          <w:szCs w:val="24"/>
          <w:lang w:eastAsia="zh-CN"/>
        </w:rPr>
        <w:t>Garfield D</w:t>
      </w:r>
      <w:r w:rsidRPr="00182791">
        <w:rPr>
          <w:rFonts w:ascii="Book Antiqua" w:hAnsi="Book Antiqua" w:hint="eastAsia"/>
          <w:sz w:val="24"/>
          <w:szCs w:val="24"/>
          <w:lang w:eastAsia="zh-CN"/>
        </w:rPr>
        <w:t xml:space="preserve">, </w:t>
      </w:r>
      <w:r>
        <w:rPr>
          <w:rFonts w:ascii="Book Antiqua" w:hAnsi="Book Antiqua"/>
          <w:sz w:val="24"/>
          <w:szCs w:val="24"/>
          <w:lang w:eastAsia="zh-CN"/>
        </w:rPr>
        <w:t>Hida</w:t>
      </w:r>
      <w:r w:rsidRPr="00182791">
        <w:rPr>
          <w:rFonts w:ascii="Book Antiqua" w:hAnsi="Book Antiqua"/>
          <w:sz w:val="24"/>
          <w:szCs w:val="24"/>
          <w:lang w:eastAsia="zh-CN"/>
        </w:rPr>
        <w:t xml:space="preserve"> T</w:t>
      </w:r>
      <w:r w:rsidRPr="00182791">
        <w:rPr>
          <w:rFonts w:ascii="Book Antiqua" w:hAnsi="Book Antiqua" w:hint="eastAsia"/>
          <w:sz w:val="24"/>
          <w:szCs w:val="24"/>
          <w:lang w:eastAsia="zh-CN"/>
        </w:rPr>
        <w:t xml:space="preserve">, </w:t>
      </w:r>
      <w:r>
        <w:rPr>
          <w:rFonts w:ascii="Book Antiqua" w:hAnsi="Book Antiqua"/>
          <w:sz w:val="24"/>
          <w:szCs w:val="24"/>
          <w:lang w:eastAsia="zh-CN"/>
        </w:rPr>
        <w:t>Rosell</w:t>
      </w:r>
      <w:r w:rsidRPr="00182791">
        <w:rPr>
          <w:rFonts w:ascii="Book Antiqua" w:hAnsi="Book Antiqua"/>
          <w:sz w:val="24"/>
          <w:szCs w:val="24"/>
          <w:lang w:eastAsia="zh-CN"/>
        </w:rPr>
        <w:t xml:space="preserve"> R</w:t>
      </w:r>
      <w:r w:rsidRPr="00182791">
        <w:rPr>
          <w:rFonts w:ascii="Book Antiqua" w:hAnsi="Book Antiqua" w:hint="eastAsia"/>
          <w:sz w:val="24"/>
          <w:szCs w:val="24"/>
          <w:lang w:eastAsia="zh-CN"/>
        </w:rPr>
        <w:t xml:space="preserve">, </w:t>
      </w:r>
      <w:r w:rsidRPr="00182791">
        <w:rPr>
          <w:rFonts w:ascii="Book Antiqua" w:hAnsi="Book Antiqua"/>
          <w:sz w:val="24"/>
          <w:szCs w:val="24"/>
          <w:lang w:eastAsia="zh-CN"/>
        </w:rPr>
        <w:t>Sugawara</w:t>
      </w:r>
      <w:r>
        <w:rPr>
          <w:rFonts w:ascii="Book Antiqua" w:hAnsi="Book Antiqua" w:hint="eastAsia"/>
          <w:sz w:val="24"/>
          <w:szCs w:val="24"/>
          <w:lang w:eastAsia="zh-CN"/>
        </w:rPr>
        <w:t xml:space="preserve"> </w:t>
      </w:r>
      <w:r w:rsidRPr="00182791">
        <w:rPr>
          <w:rFonts w:ascii="Book Antiqua" w:hAnsi="Book Antiqua"/>
          <w:sz w:val="24"/>
          <w:szCs w:val="24"/>
          <w:lang w:eastAsia="zh-CN"/>
        </w:rPr>
        <w:t>I</w:t>
      </w:r>
    </w:p>
    <w:p w:rsidR="00182791" w:rsidRPr="00182791" w:rsidRDefault="00182791" w:rsidP="00182791">
      <w:pPr>
        <w:ind w:left="482" w:hangingChars="200" w:hanging="482"/>
        <w:jc w:val="right"/>
        <w:rPr>
          <w:rFonts w:ascii="Book Antiqua" w:hAnsi="Book Antiqua"/>
          <w:sz w:val="24"/>
          <w:szCs w:val="24"/>
        </w:rPr>
      </w:pPr>
      <w:r w:rsidRPr="00182791">
        <w:rPr>
          <w:rFonts w:ascii="Book Antiqua" w:hAnsi="Book Antiqua"/>
          <w:b/>
          <w:sz w:val="24"/>
          <w:szCs w:val="24"/>
        </w:rPr>
        <w:t>S-Editor</w:t>
      </w:r>
      <w:r w:rsidRPr="00182791">
        <w:rPr>
          <w:rFonts w:ascii="Book Antiqua" w:hAnsi="Book Antiqua" w:hint="eastAsia"/>
          <w:b/>
          <w:sz w:val="24"/>
          <w:szCs w:val="24"/>
        </w:rPr>
        <w:t>:</w:t>
      </w:r>
      <w:r w:rsidRPr="00182791">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182791">
        <w:rPr>
          <w:rFonts w:ascii="Book Antiqua" w:hAnsi="Book Antiqua"/>
          <w:b/>
          <w:sz w:val="24"/>
          <w:szCs w:val="24"/>
        </w:rPr>
        <w:t>L</w:t>
      </w:r>
      <w:r w:rsidRPr="00182791">
        <w:rPr>
          <w:rFonts w:ascii="Book Antiqua" w:hAnsi="Book Antiqua" w:hint="eastAsia"/>
          <w:b/>
          <w:sz w:val="24"/>
          <w:szCs w:val="24"/>
        </w:rPr>
        <w:t>-</w:t>
      </w:r>
      <w:r w:rsidRPr="00182791">
        <w:rPr>
          <w:rFonts w:ascii="Book Antiqua" w:hAnsi="Book Antiqua"/>
          <w:b/>
          <w:sz w:val="24"/>
          <w:szCs w:val="24"/>
        </w:rPr>
        <w:t>Editor</w:t>
      </w:r>
      <w:r w:rsidRPr="00182791">
        <w:rPr>
          <w:rFonts w:ascii="Book Antiqua" w:hAnsi="Book Antiqua" w:hint="eastAsia"/>
          <w:b/>
          <w:sz w:val="24"/>
          <w:szCs w:val="24"/>
        </w:rPr>
        <w:t>:</w:t>
      </w:r>
      <w:r w:rsidRPr="00182791">
        <w:rPr>
          <w:rFonts w:ascii="Book Antiqua" w:hAnsi="Book Antiqua"/>
          <w:sz w:val="24"/>
          <w:szCs w:val="24"/>
        </w:rPr>
        <w:t xml:space="preserve"> </w:t>
      </w:r>
      <w:r w:rsidRPr="00182791">
        <w:rPr>
          <w:rFonts w:ascii="Book Antiqua" w:hAnsi="Book Antiqua"/>
          <w:b/>
          <w:sz w:val="24"/>
          <w:szCs w:val="24"/>
        </w:rPr>
        <w:t>E</w:t>
      </w:r>
      <w:r w:rsidRPr="00182791">
        <w:rPr>
          <w:rFonts w:ascii="Book Antiqua" w:hAnsi="Book Antiqua" w:hint="eastAsia"/>
          <w:b/>
          <w:sz w:val="24"/>
          <w:szCs w:val="24"/>
        </w:rPr>
        <w:t>-</w:t>
      </w:r>
      <w:r w:rsidRPr="00182791">
        <w:rPr>
          <w:rFonts w:ascii="Book Antiqua" w:hAnsi="Book Antiqua"/>
          <w:b/>
          <w:sz w:val="24"/>
          <w:szCs w:val="24"/>
        </w:rPr>
        <w:t>Editor</w:t>
      </w:r>
      <w:r w:rsidRPr="00182791">
        <w:rPr>
          <w:rFonts w:ascii="Book Antiqua" w:hAnsi="Book Antiqua" w:hint="eastAsia"/>
          <w:b/>
          <w:sz w:val="24"/>
          <w:szCs w:val="24"/>
        </w:rPr>
        <w:t xml:space="preserve">: </w:t>
      </w:r>
    </w:p>
    <w:p w:rsidR="00182791" w:rsidRDefault="00182791" w:rsidP="00897D65">
      <w:pPr>
        <w:pStyle w:val="ListParagraph"/>
        <w:spacing w:after="0" w:line="360" w:lineRule="auto"/>
        <w:ind w:left="0"/>
        <w:contextualSpacing w:val="0"/>
        <w:jc w:val="both"/>
        <w:rPr>
          <w:rFonts w:ascii="Book Antiqua" w:eastAsia="Arial Unicode MS" w:hAnsi="Book Antiqua"/>
          <w:sz w:val="24"/>
          <w:szCs w:val="24"/>
          <w:lang w:eastAsia="zh-CN"/>
        </w:rPr>
      </w:pPr>
    </w:p>
    <w:p w:rsidR="00182791" w:rsidRDefault="00182791" w:rsidP="00897D65">
      <w:pPr>
        <w:pStyle w:val="ListParagraph"/>
        <w:spacing w:after="0" w:line="360" w:lineRule="auto"/>
        <w:ind w:left="0"/>
        <w:contextualSpacing w:val="0"/>
        <w:jc w:val="both"/>
        <w:rPr>
          <w:rFonts w:ascii="Book Antiqua" w:eastAsia="Arial Unicode MS" w:hAnsi="Book Antiqua"/>
          <w:sz w:val="24"/>
          <w:szCs w:val="24"/>
          <w:lang w:eastAsia="zh-CN"/>
        </w:rPr>
      </w:pPr>
      <w:r>
        <w:rPr>
          <w:rFonts w:ascii="Book Antiqua" w:eastAsia="Arial Unicode MS" w:hAnsi="Book Antiqua"/>
          <w:noProof/>
          <w:sz w:val="24"/>
          <w:szCs w:val="24"/>
          <w:lang w:eastAsia="zh-CN"/>
        </w:rPr>
        <w:drawing>
          <wp:inline distT="0" distB="0" distL="0" distR="0">
            <wp:extent cx="3401147" cy="2402870"/>
            <wp:effectExtent l="0" t="0" r="0" b="0"/>
            <wp:docPr id="1" name="图片 1" descr="E:\宋秀霞\新期刊\修回稿\11450\Figure 1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1450\Figure 1副本.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551" cy="2403862"/>
                    </a:xfrm>
                    <a:prstGeom prst="rect">
                      <a:avLst/>
                    </a:prstGeom>
                    <a:noFill/>
                    <a:ln>
                      <a:noFill/>
                    </a:ln>
                  </pic:spPr>
                </pic:pic>
              </a:graphicData>
            </a:graphic>
          </wp:inline>
        </w:drawing>
      </w:r>
    </w:p>
    <w:p w:rsidR="00684985" w:rsidRDefault="00182791" w:rsidP="00897D65">
      <w:pPr>
        <w:pStyle w:val="ListParagraph"/>
        <w:spacing w:after="0" w:line="360" w:lineRule="auto"/>
        <w:ind w:left="0"/>
        <w:contextualSpacing w:val="0"/>
        <w:jc w:val="both"/>
        <w:rPr>
          <w:rFonts w:ascii="Book Antiqua" w:eastAsia="Arial Unicode MS" w:hAnsi="Book Antiqua"/>
          <w:sz w:val="24"/>
          <w:szCs w:val="24"/>
          <w:lang w:eastAsia="zh-CN"/>
        </w:rPr>
      </w:pPr>
      <w:r w:rsidRPr="00182791">
        <w:rPr>
          <w:rFonts w:ascii="Book Antiqua" w:eastAsia="Arial Unicode MS" w:hAnsi="Book Antiqua"/>
          <w:b/>
          <w:sz w:val="24"/>
          <w:szCs w:val="24"/>
          <w:lang w:eastAsia="ko-KR"/>
        </w:rPr>
        <w:t>Figure 1</w:t>
      </w:r>
      <w:r w:rsidR="003179BB" w:rsidRPr="00182791">
        <w:rPr>
          <w:rFonts w:ascii="Book Antiqua" w:eastAsia="Arial Unicode MS" w:hAnsi="Book Antiqua"/>
          <w:b/>
          <w:sz w:val="24"/>
          <w:szCs w:val="24"/>
          <w:lang w:eastAsia="ko-KR"/>
        </w:rPr>
        <w:t xml:space="preserve"> </w:t>
      </w:r>
      <w:r w:rsidR="00684985" w:rsidRPr="00182791">
        <w:rPr>
          <w:rFonts w:ascii="Book Antiqua" w:eastAsia="Arial Unicode MS" w:hAnsi="Book Antiqua"/>
          <w:b/>
          <w:sz w:val="24"/>
          <w:szCs w:val="24"/>
          <w:lang w:eastAsia="ko-KR"/>
        </w:rPr>
        <w:t xml:space="preserve">Model of mutant </w:t>
      </w:r>
      <w:r w:rsidRPr="00182791">
        <w:rPr>
          <w:rFonts w:ascii="Book Antiqua" w:hAnsi="Book Antiqua" w:hint="eastAsia"/>
          <w:b/>
          <w:sz w:val="24"/>
          <w:szCs w:val="24"/>
          <w:lang w:eastAsia="zh-CN"/>
        </w:rPr>
        <w:t>e</w:t>
      </w:r>
      <w:r w:rsidRPr="00182791">
        <w:rPr>
          <w:rFonts w:ascii="Book Antiqua" w:hAnsi="Book Antiqua"/>
          <w:b/>
          <w:sz w:val="24"/>
          <w:szCs w:val="24"/>
        </w:rPr>
        <w:t>pidermal growth factor receptor</w:t>
      </w:r>
      <w:r w:rsidR="00684985" w:rsidRPr="00182791">
        <w:rPr>
          <w:rFonts w:ascii="Book Antiqua" w:eastAsia="Arial Unicode MS" w:hAnsi="Book Antiqua"/>
          <w:b/>
          <w:sz w:val="24"/>
          <w:szCs w:val="24"/>
          <w:lang w:eastAsia="ko-KR"/>
        </w:rPr>
        <w:t xml:space="preserve"> endocytic trafficking.</w:t>
      </w:r>
      <w:r w:rsidR="003179BB">
        <w:rPr>
          <w:rFonts w:ascii="Book Antiqua" w:eastAsia="Arial Unicode MS" w:hAnsi="Book Antiqua"/>
          <w:sz w:val="24"/>
          <w:szCs w:val="24"/>
          <w:lang w:eastAsia="ko-KR"/>
        </w:rPr>
        <w:t xml:space="preserve"> </w:t>
      </w:r>
      <w:r w:rsidR="00684985" w:rsidRPr="00897D65">
        <w:rPr>
          <w:rFonts w:ascii="Book Antiqua" w:eastAsia="Arial Unicode MS" w:hAnsi="Book Antiqua"/>
          <w:sz w:val="24"/>
          <w:szCs w:val="24"/>
          <w:lang w:eastAsia="ko-KR"/>
        </w:rPr>
        <w:t xml:space="preserve">Upon ligand binding, activated wtEGFR becomes internalized and localized to </w:t>
      </w:r>
      <w:r w:rsidR="00684985" w:rsidRPr="00897D65">
        <w:rPr>
          <w:rFonts w:ascii="Book Antiqua" w:eastAsia="Arial Unicode MS" w:hAnsi="Book Antiqua"/>
          <w:sz w:val="24"/>
          <w:szCs w:val="24"/>
          <w:lang w:eastAsia="ko-KR"/>
        </w:rPr>
        <w:lastRenderedPageBreak/>
        <w:t>endosomes.</w:t>
      </w:r>
      <w:r w:rsidR="003179BB">
        <w:rPr>
          <w:rFonts w:ascii="Book Antiqua" w:eastAsia="Arial Unicode MS" w:hAnsi="Book Antiqua"/>
          <w:sz w:val="24"/>
          <w:szCs w:val="24"/>
          <w:lang w:eastAsia="ko-KR"/>
        </w:rPr>
        <w:t xml:space="preserve"> </w:t>
      </w:r>
      <w:r w:rsidR="00684985" w:rsidRPr="00897D65">
        <w:rPr>
          <w:rFonts w:ascii="Book Antiqua" w:eastAsia="Arial Unicode MS" w:hAnsi="Book Antiqua"/>
          <w:sz w:val="24"/>
          <w:szCs w:val="24"/>
          <w:lang w:eastAsia="ko-KR"/>
        </w:rPr>
        <w:t xml:space="preserve">Internalized EGFR has been linked to Erk and </w:t>
      </w:r>
      <w:r w:rsidR="00684985" w:rsidRPr="00897D65">
        <w:rPr>
          <w:rFonts w:ascii="Book Antiqua" w:hAnsi="Book Antiqua"/>
          <w:sz w:val="24"/>
          <w:szCs w:val="24"/>
        </w:rPr>
        <w:t>Akt</w:t>
      </w:r>
      <w:r w:rsidR="0070094F" w:rsidRPr="00897D65">
        <w:rPr>
          <w:rFonts w:ascii="Book Antiqua" w:hAnsi="Book Antiqua"/>
          <w:sz w:val="24"/>
          <w:szCs w:val="24"/>
        </w:rPr>
        <w:t xml:space="preserve"> activation</w:t>
      </w:r>
      <w:r w:rsidR="00684985" w:rsidRPr="00897D65">
        <w:rPr>
          <w:rFonts w:ascii="Book Antiqua" w:hAnsi="Book Antiqua"/>
          <w:sz w:val="24"/>
          <w:szCs w:val="24"/>
        </w:rPr>
        <w:t>.</w:t>
      </w:r>
      <w:r w:rsidR="003179BB">
        <w:rPr>
          <w:rFonts w:ascii="Book Antiqua" w:hAnsi="Book Antiqua"/>
          <w:sz w:val="24"/>
          <w:szCs w:val="24"/>
        </w:rPr>
        <w:t xml:space="preserve"> </w:t>
      </w:r>
      <w:r w:rsidR="00684985" w:rsidRPr="00897D65">
        <w:rPr>
          <w:rFonts w:ascii="Book Antiqua" w:eastAsia="Arial Unicode MS" w:hAnsi="Book Antiqua"/>
          <w:sz w:val="24"/>
          <w:szCs w:val="24"/>
          <w:lang w:eastAsia="ko-KR"/>
        </w:rPr>
        <w:t xml:space="preserve">Depending on type of ligand bound, ligand concentration, dimerization partner, mutational statuses and/or availability of </w:t>
      </w:r>
      <w:r w:rsidR="0070094F" w:rsidRPr="00897D65">
        <w:rPr>
          <w:rFonts w:ascii="Book Antiqua" w:eastAsia="Arial Unicode MS" w:hAnsi="Book Antiqua"/>
          <w:sz w:val="24"/>
          <w:szCs w:val="24"/>
          <w:lang w:eastAsia="ko-KR"/>
        </w:rPr>
        <w:t>other regulator</w:t>
      </w:r>
      <w:r w:rsidR="00684985" w:rsidRPr="00897D65">
        <w:rPr>
          <w:rFonts w:ascii="Book Antiqua" w:eastAsia="Arial Unicode MS" w:hAnsi="Book Antiqua"/>
          <w:sz w:val="24"/>
          <w:szCs w:val="24"/>
          <w:lang w:eastAsia="ko-KR"/>
        </w:rPr>
        <w:t>s, wtEGFR may recycle to cell surface or be sorted to lysosomes.</w:t>
      </w:r>
      <w:r w:rsidR="003179BB">
        <w:rPr>
          <w:rFonts w:ascii="Book Antiqua" w:eastAsia="Arial Unicode MS" w:hAnsi="Book Antiqua"/>
          <w:sz w:val="24"/>
          <w:szCs w:val="24"/>
          <w:lang w:eastAsia="ko-KR"/>
        </w:rPr>
        <w:t xml:space="preserve"> </w:t>
      </w:r>
      <w:r w:rsidR="00684985" w:rsidRPr="00897D65">
        <w:rPr>
          <w:rFonts w:ascii="Book Antiqua" w:eastAsia="Arial Unicode MS" w:hAnsi="Book Antiqua"/>
          <w:sz w:val="24"/>
          <w:szCs w:val="24"/>
          <w:lang w:eastAsia="ko-KR"/>
        </w:rPr>
        <w:t>EGFR bound to EGF is mostly targeted for lysosomes, where it becomes degraded.</w:t>
      </w:r>
      <w:r w:rsidR="003179BB">
        <w:rPr>
          <w:rFonts w:ascii="Book Antiqua" w:eastAsia="Arial Unicode MS" w:hAnsi="Book Antiqua"/>
          <w:sz w:val="24"/>
          <w:szCs w:val="24"/>
          <w:lang w:eastAsia="ko-KR"/>
        </w:rPr>
        <w:t xml:space="preserve"> </w:t>
      </w:r>
      <w:r w:rsidR="0070094F" w:rsidRPr="00897D65">
        <w:rPr>
          <w:rFonts w:ascii="Book Antiqua" w:eastAsia="Arial Unicode MS" w:hAnsi="Book Antiqua"/>
          <w:sz w:val="24"/>
          <w:szCs w:val="24"/>
          <w:lang w:eastAsia="ko-KR"/>
        </w:rPr>
        <w:t>Sorting of l</w:t>
      </w:r>
      <w:r w:rsidR="00684985" w:rsidRPr="00897D65">
        <w:rPr>
          <w:rFonts w:ascii="Book Antiqua" w:eastAsia="Arial Unicode MS" w:hAnsi="Book Antiqua"/>
          <w:sz w:val="24"/>
          <w:szCs w:val="24"/>
          <w:lang w:eastAsia="ko-KR"/>
        </w:rPr>
        <w:t>igand-induced wtEGFR to lysosome is mediated by E3 ubiquitin ligase Cbl which remains attached to receptor throughout endocytosis.</w:t>
      </w:r>
      <w:r w:rsidR="003179BB">
        <w:rPr>
          <w:rFonts w:ascii="Book Antiqua" w:eastAsia="Arial Unicode MS" w:hAnsi="Book Antiqua"/>
          <w:sz w:val="24"/>
          <w:szCs w:val="24"/>
          <w:lang w:eastAsia="ko-KR"/>
        </w:rPr>
        <w:t xml:space="preserve"> </w:t>
      </w:r>
      <w:r w:rsidR="00684985" w:rsidRPr="00897D65">
        <w:rPr>
          <w:rFonts w:ascii="Book Antiqua" w:eastAsia="Arial Unicode MS" w:hAnsi="Book Antiqua"/>
          <w:sz w:val="24"/>
          <w:szCs w:val="24"/>
          <w:lang w:eastAsia="ko-KR"/>
        </w:rPr>
        <w:t>Mutant EGFR</w:t>
      </w:r>
      <w:r w:rsidR="00D75568" w:rsidRPr="00897D65">
        <w:rPr>
          <w:rFonts w:ascii="Book Antiqua" w:eastAsia="Arial Unicode MS" w:hAnsi="Book Antiqua"/>
          <w:sz w:val="24"/>
          <w:szCs w:val="24"/>
          <w:lang w:eastAsia="ko-KR"/>
        </w:rPr>
        <w:t>,</w:t>
      </w:r>
      <w:r w:rsidR="00684985" w:rsidRPr="00897D65">
        <w:rPr>
          <w:rFonts w:ascii="Book Antiqua" w:eastAsia="Arial Unicode MS" w:hAnsi="Book Antiqua"/>
          <w:sz w:val="24"/>
          <w:szCs w:val="24"/>
          <w:lang w:eastAsia="ko-KR"/>
        </w:rPr>
        <w:t xml:space="preserve"> however</w:t>
      </w:r>
      <w:r w:rsidR="00D75568" w:rsidRPr="00897D65">
        <w:rPr>
          <w:rFonts w:ascii="Book Antiqua" w:eastAsia="Arial Unicode MS" w:hAnsi="Book Antiqua"/>
          <w:sz w:val="24"/>
          <w:szCs w:val="24"/>
          <w:lang w:eastAsia="ko-KR"/>
        </w:rPr>
        <w:t>,</w:t>
      </w:r>
      <w:r w:rsidR="00684985" w:rsidRPr="00897D65">
        <w:rPr>
          <w:rFonts w:ascii="Book Antiqua" w:eastAsia="Arial Unicode MS" w:hAnsi="Book Antiqua"/>
          <w:sz w:val="24"/>
          <w:szCs w:val="24"/>
          <w:lang w:eastAsia="ko-KR"/>
        </w:rPr>
        <w:t xml:space="preserve"> escapes ligand-induced downregulation through decreased interaction with Cbl, enhanced dimerization with ErbB2</w:t>
      </w:r>
      <w:r w:rsidR="00D75568" w:rsidRPr="00897D65">
        <w:rPr>
          <w:rFonts w:ascii="Book Antiqua" w:eastAsia="Arial Unicode MS" w:hAnsi="Book Antiqua"/>
          <w:sz w:val="24"/>
          <w:szCs w:val="24"/>
          <w:lang w:eastAsia="ko-KR"/>
        </w:rPr>
        <w:t>,</w:t>
      </w:r>
      <w:r w:rsidR="00684985" w:rsidRPr="00897D65">
        <w:rPr>
          <w:rFonts w:ascii="Book Antiqua" w:eastAsia="Arial Unicode MS" w:hAnsi="Book Antiqua"/>
          <w:sz w:val="24"/>
          <w:szCs w:val="24"/>
          <w:lang w:eastAsia="ko-KR"/>
        </w:rPr>
        <w:t xml:space="preserve"> which prefers recycling pathway, and/or constitutive interaction with Src</w:t>
      </w:r>
      <w:r w:rsidR="00D75568" w:rsidRPr="00897D65">
        <w:rPr>
          <w:rFonts w:ascii="Book Antiqua" w:eastAsia="Arial Unicode MS" w:hAnsi="Book Antiqua"/>
          <w:sz w:val="24"/>
          <w:szCs w:val="24"/>
          <w:lang w:eastAsia="ko-KR"/>
        </w:rPr>
        <w:t>,</w:t>
      </w:r>
      <w:r w:rsidR="00684985" w:rsidRPr="00897D65">
        <w:rPr>
          <w:rFonts w:ascii="Book Antiqua" w:eastAsia="Arial Unicode MS" w:hAnsi="Book Antiqua"/>
          <w:sz w:val="24"/>
          <w:szCs w:val="24"/>
          <w:lang w:eastAsia="ko-KR"/>
        </w:rPr>
        <w:t xml:space="preserve"> which antagonizes Cbl.</w:t>
      </w:r>
      <w:r w:rsidR="00D75568" w:rsidRPr="00897D65">
        <w:rPr>
          <w:rFonts w:ascii="Book Antiqua" w:eastAsia="Arial Unicode MS" w:hAnsi="Book Antiqua"/>
          <w:sz w:val="24"/>
          <w:szCs w:val="24"/>
          <w:lang w:eastAsia="ko-KR"/>
        </w:rPr>
        <w:t xml:space="preserve"> </w:t>
      </w:r>
      <w:r w:rsidRPr="00897D65">
        <w:rPr>
          <w:rFonts w:ascii="Book Antiqua" w:hAnsi="Book Antiqua"/>
          <w:sz w:val="24"/>
          <w:szCs w:val="24"/>
        </w:rPr>
        <w:t>EGFR</w:t>
      </w:r>
      <w:r>
        <w:rPr>
          <w:rFonts w:ascii="Book Antiqua" w:hAnsi="Book Antiqua" w:hint="eastAsia"/>
          <w:sz w:val="24"/>
          <w:szCs w:val="24"/>
          <w:lang w:eastAsia="zh-CN"/>
        </w:rPr>
        <w:t>:</w:t>
      </w:r>
      <w:r w:rsidRPr="00897D65">
        <w:rPr>
          <w:rFonts w:ascii="Book Antiqua" w:hAnsi="Book Antiqua"/>
          <w:sz w:val="24"/>
          <w:szCs w:val="24"/>
        </w:rPr>
        <w:t xml:space="preserve"> Epidermal growth factor receptor</w:t>
      </w:r>
      <w:r>
        <w:rPr>
          <w:rFonts w:ascii="Book Antiqua" w:hAnsi="Book Antiqua" w:hint="eastAsia"/>
          <w:sz w:val="24"/>
          <w:szCs w:val="24"/>
          <w:lang w:eastAsia="zh-CN"/>
        </w:rPr>
        <w:t>.</w:t>
      </w:r>
    </w:p>
    <w:p w:rsidR="00182791" w:rsidRPr="00897D65" w:rsidRDefault="00182791" w:rsidP="00897D65">
      <w:pPr>
        <w:pStyle w:val="ListParagraph"/>
        <w:spacing w:after="0" w:line="360" w:lineRule="auto"/>
        <w:ind w:left="0"/>
        <w:contextualSpacing w:val="0"/>
        <w:jc w:val="both"/>
        <w:rPr>
          <w:rFonts w:ascii="Book Antiqua" w:hAnsi="Book Antiqua"/>
          <w:sz w:val="24"/>
          <w:szCs w:val="24"/>
          <w:lang w:eastAsia="zh-CN"/>
        </w:rPr>
      </w:pPr>
    </w:p>
    <w:p w:rsidR="00182791" w:rsidRDefault="00182791" w:rsidP="00897D65">
      <w:pPr>
        <w:spacing w:after="0" w:line="360" w:lineRule="auto"/>
        <w:jc w:val="both"/>
        <w:rPr>
          <w:rFonts w:ascii="Book Antiqua" w:hAnsi="Book Antiqua"/>
          <w:sz w:val="24"/>
          <w:szCs w:val="24"/>
          <w:lang w:eastAsia="zh-CN"/>
        </w:rPr>
      </w:pPr>
      <w:r>
        <w:rPr>
          <w:rFonts w:ascii="Book Antiqua" w:hAnsi="Book Antiqua"/>
          <w:noProof/>
          <w:sz w:val="24"/>
          <w:szCs w:val="24"/>
          <w:lang w:eastAsia="zh-CN"/>
        </w:rPr>
        <w:drawing>
          <wp:inline distT="0" distB="0" distL="0" distR="0">
            <wp:extent cx="5943600" cy="1428620"/>
            <wp:effectExtent l="0" t="0" r="0" b="0"/>
            <wp:docPr id="2" name="图片 2" descr="E:\宋秀霞\新期刊\修回稿\11450\Figure 2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11450\Figure 2副本.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28620"/>
                    </a:xfrm>
                    <a:prstGeom prst="rect">
                      <a:avLst/>
                    </a:prstGeom>
                    <a:noFill/>
                    <a:ln>
                      <a:noFill/>
                    </a:ln>
                  </pic:spPr>
                </pic:pic>
              </a:graphicData>
            </a:graphic>
          </wp:inline>
        </w:drawing>
      </w:r>
    </w:p>
    <w:p w:rsidR="000B6485" w:rsidRPr="00182791" w:rsidRDefault="00182791" w:rsidP="00182791">
      <w:pPr>
        <w:pStyle w:val="ListParagraph"/>
        <w:spacing w:after="0" w:line="360" w:lineRule="auto"/>
        <w:ind w:left="0"/>
        <w:contextualSpacing w:val="0"/>
        <w:jc w:val="both"/>
        <w:rPr>
          <w:rFonts w:ascii="Book Antiqua" w:eastAsia="Arial Unicode MS" w:hAnsi="Book Antiqua"/>
          <w:sz w:val="24"/>
          <w:szCs w:val="24"/>
          <w:lang w:eastAsia="zh-CN"/>
        </w:rPr>
      </w:pPr>
      <w:r w:rsidRPr="00182791">
        <w:rPr>
          <w:rFonts w:ascii="Book Antiqua" w:hAnsi="Book Antiqua"/>
          <w:b/>
          <w:sz w:val="24"/>
          <w:szCs w:val="24"/>
        </w:rPr>
        <w:t>Figure 2</w:t>
      </w:r>
      <w:r w:rsidR="000B6485" w:rsidRPr="00182791">
        <w:rPr>
          <w:rFonts w:ascii="Book Antiqua" w:hAnsi="Book Antiqua"/>
          <w:b/>
          <w:sz w:val="24"/>
          <w:szCs w:val="24"/>
        </w:rPr>
        <w:t xml:space="preserve"> Mutant </w:t>
      </w:r>
      <w:r w:rsidRPr="00182791">
        <w:rPr>
          <w:rFonts w:ascii="Book Antiqua" w:hAnsi="Book Antiqua" w:hint="eastAsia"/>
          <w:b/>
          <w:sz w:val="24"/>
          <w:szCs w:val="24"/>
          <w:lang w:eastAsia="zh-CN"/>
        </w:rPr>
        <w:t>e</w:t>
      </w:r>
      <w:r w:rsidRPr="00182791">
        <w:rPr>
          <w:rFonts w:ascii="Book Antiqua" w:hAnsi="Book Antiqua"/>
          <w:b/>
          <w:sz w:val="24"/>
          <w:szCs w:val="24"/>
        </w:rPr>
        <w:t>pidermal growth factor receptor</w:t>
      </w:r>
      <w:r w:rsidR="000B6485" w:rsidRPr="00182791">
        <w:rPr>
          <w:rFonts w:ascii="Book Antiqua" w:hAnsi="Book Antiqua"/>
          <w:b/>
          <w:sz w:val="24"/>
          <w:szCs w:val="24"/>
        </w:rPr>
        <w:t xml:space="preserve"> </w:t>
      </w:r>
      <w:r w:rsidR="000B6485" w:rsidRPr="002C6BB3">
        <w:rPr>
          <w:rFonts w:ascii="Book Antiqua" w:hAnsi="Book Antiqua"/>
          <w:b/>
          <w:i/>
          <w:sz w:val="24"/>
          <w:szCs w:val="24"/>
        </w:rPr>
        <w:t>vs</w:t>
      </w:r>
      <w:r w:rsidR="000B6485" w:rsidRPr="00182791">
        <w:rPr>
          <w:rFonts w:ascii="Book Antiqua" w:hAnsi="Book Antiqua"/>
          <w:b/>
          <w:sz w:val="24"/>
          <w:szCs w:val="24"/>
        </w:rPr>
        <w:t xml:space="preserve"> wt</w:t>
      </w:r>
      <w:r w:rsidRPr="00182791">
        <w:rPr>
          <w:rFonts w:ascii="Book Antiqua" w:hAnsi="Book Antiqua" w:hint="eastAsia"/>
          <w:b/>
          <w:sz w:val="24"/>
          <w:szCs w:val="24"/>
          <w:lang w:eastAsia="zh-CN"/>
        </w:rPr>
        <w:t>-e</w:t>
      </w:r>
      <w:r w:rsidRPr="00182791">
        <w:rPr>
          <w:rFonts w:ascii="Book Antiqua" w:hAnsi="Book Antiqua"/>
          <w:b/>
          <w:sz w:val="24"/>
          <w:szCs w:val="24"/>
        </w:rPr>
        <w:t>pidermal growth factor receptor</w:t>
      </w:r>
      <w:r w:rsidR="000B6485" w:rsidRPr="00182791">
        <w:rPr>
          <w:rFonts w:ascii="Book Antiqua" w:hAnsi="Book Antiqua"/>
          <w:b/>
          <w:sz w:val="24"/>
          <w:szCs w:val="24"/>
        </w:rPr>
        <w:t xml:space="preserve"> signaling.</w:t>
      </w:r>
      <w:r w:rsidR="003179BB" w:rsidRPr="00182791">
        <w:rPr>
          <w:rFonts w:ascii="Book Antiqua" w:hAnsi="Book Antiqua"/>
          <w:b/>
          <w:sz w:val="24"/>
          <w:szCs w:val="24"/>
        </w:rPr>
        <w:t xml:space="preserve"> </w:t>
      </w:r>
      <w:r w:rsidR="000B6485" w:rsidRPr="00897D65">
        <w:rPr>
          <w:rFonts w:ascii="Book Antiqua" w:hAnsi="Book Antiqua"/>
          <w:sz w:val="24"/>
          <w:szCs w:val="24"/>
        </w:rPr>
        <w:t xml:space="preserve">While wtEGFR signaling to Akt and Erk is subjected to Cbl-mediated degradation, mutant EGFR cooperates with Src to </w:t>
      </w:r>
      <w:r w:rsidR="009A45F8" w:rsidRPr="00897D65">
        <w:rPr>
          <w:rFonts w:ascii="Book Antiqua" w:hAnsi="Book Antiqua"/>
          <w:sz w:val="24"/>
          <w:szCs w:val="24"/>
        </w:rPr>
        <w:t>exaggerate signaling through</w:t>
      </w:r>
      <w:r w:rsidR="000B6485" w:rsidRPr="00897D65">
        <w:rPr>
          <w:rFonts w:ascii="Book Antiqua" w:hAnsi="Book Antiqua"/>
          <w:sz w:val="24"/>
          <w:szCs w:val="24"/>
        </w:rPr>
        <w:t xml:space="preserve"> downstream effectors.</w:t>
      </w:r>
      <w:r>
        <w:rPr>
          <w:rFonts w:ascii="Book Antiqua" w:hAnsi="Book Antiqua" w:hint="eastAsia"/>
          <w:sz w:val="24"/>
          <w:szCs w:val="24"/>
          <w:lang w:eastAsia="zh-CN"/>
        </w:rPr>
        <w:t xml:space="preserve"> </w:t>
      </w:r>
      <w:r w:rsidRPr="00897D65">
        <w:rPr>
          <w:rFonts w:ascii="Book Antiqua" w:hAnsi="Book Antiqua"/>
          <w:sz w:val="24"/>
          <w:szCs w:val="24"/>
        </w:rPr>
        <w:t>EGFR</w:t>
      </w:r>
      <w:r>
        <w:rPr>
          <w:rFonts w:ascii="Book Antiqua" w:hAnsi="Book Antiqua" w:hint="eastAsia"/>
          <w:sz w:val="24"/>
          <w:szCs w:val="24"/>
          <w:lang w:eastAsia="zh-CN"/>
        </w:rPr>
        <w:t>:</w:t>
      </w:r>
      <w:r w:rsidRPr="00897D65">
        <w:rPr>
          <w:rFonts w:ascii="Book Antiqua" w:hAnsi="Book Antiqua"/>
          <w:sz w:val="24"/>
          <w:szCs w:val="24"/>
        </w:rPr>
        <w:t xml:space="preserve"> Epidermal growth factor receptor</w:t>
      </w:r>
      <w:r>
        <w:rPr>
          <w:rFonts w:ascii="Book Antiqua" w:hAnsi="Book Antiqua" w:hint="eastAsia"/>
          <w:sz w:val="24"/>
          <w:szCs w:val="24"/>
          <w:lang w:eastAsia="zh-CN"/>
        </w:rPr>
        <w:t>.</w:t>
      </w:r>
    </w:p>
    <w:sectPr w:rsidR="000B6485" w:rsidRPr="00182791" w:rsidSect="009D2F8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ED85D" w15:done="0"/>
  <w15:commentEx w15:paraId="466F3EDA" w15:done="0"/>
  <w15:commentEx w15:paraId="34CB0D95" w15:done="0"/>
  <w15:commentEx w15:paraId="3E76EC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38" w:rsidRDefault="00694638" w:rsidP="006E34B4">
      <w:pPr>
        <w:spacing w:after="0" w:line="240" w:lineRule="auto"/>
      </w:pPr>
      <w:r>
        <w:separator/>
      </w:r>
    </w:p>
  </w:endnote>
  <w:endnote w:type="continuationSeparator" w:id="0">
    <w:p w:rsidR="00694638" w:rsidRDefault="00694638" w:rsidP="006E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38" w:rsidRDefault="00694638" w:rsidP="006E34B4">
      <w:pPr>
        <w:spacing w:after="0" w:line="240" w:lineRule="auto"/>
      </w:pPr>
      <w:r>
        <w:separator/>
      </w:r>
    </w:p>
  </w:footnote>
  <w:footnote w:type="continuationSeparator" w:id="0">
    <w:p w:rsidR="00694638" w:rsidRDefault="00694638" w:rsidP="006E3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1F1"/>
    <w:multiLevelType w:val="multilevel"/>
    <w:tmpl w:val="8CA2A3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124A18"/>
    <w:multiLevelType w:val="hybridMultilevel"/>
    <w:tmpl w:val="C7103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A5757"/>
    <w:multiLevelType w:val="hybridMultilevel"/>
    <w:tmpl w:val="2A8A3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C509C1"/>
    <w:multiLevelType w:val="hybridMultilevel"/>
    <w:tmpl w:val="5ABE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D7CE3"/>
    <w:multiLevelType w:val="hybridMultilevel"/>
    <w:tmpl w:val="BEA45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d Band">
    <w15:presenceInfo w15:providerId="Windows Live" w15:userId="235367a5be50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7B"/>
    <w:rsid w:val="00010AC3"/>
    <w:rsid w:val="00016880"/>
    <w:rsid w:val="00025478"/>
    <w:rsid w:val="00031951"/>
    <w:rsid w:val="00036F6F"/>
    <w:rsid w:val="000370F5"/>
    <w:rsid w:val="0004272B"/>
    <w:rsid w:val="00050279"/>
    <w:rsid w:val="000541F8"/>
    <w:rsid w:val="000543C6"/>
    <w:rsid w:val="000711F7"/>
    <w:rsid w:val="00072903"/>
    <w:rsid w:val="00074FC8"/>
    <w:rsid w:val="00080050"/>
    <w:rsid w:val="0008373E"/>
    <w:rsid w:val="00087ABE"/>
    <w:rsid w:val="000950A2"/>
    <w:rsid w:val="000B6485"/>
    <w:rsid w:val="000D19A2"/>
    <w:rsid w:val="000D5620"/>
    <w:rsid w:val="000D564E"/>
    <w:rsid w:val="000E06C9"/>
    <w:rsid w:val="000E718C"/>
    <w:rsid w:val="000E79A0"/>
    <w:rsid w:val="000F7F12"/>
    <w:rsid w:val="00101785"/>
    <w:rsid w:val="001049B6"/>
    <w:rsid w:val="00111A7B"/>
    <w:rsid w:val="001165FF"/>
    <w:rsid w:val="00123F66"/>
    <w:rsid w:val="00125343"/>
    <w:rsid w:val="001257CD"/>
    <w:rsid w:val="001324AF"/>
    <w:rsid w:val="0014082E"/>
    <w:rsid w:val="00146EF5"/>
    <w:rsid w:val="0015027A"/>
    <w:rsid w:val="0015722D"/>
    <w:rsid w:val="0016379C"/>
    <w:rsid w:val="00171067"/>
    <w:rsid w:val="0017159B"/>
    <w:rsid w:val="00171D65"/>
    <w:rsid w:val="00172C3D"/>
    <w:rsid w:val="00182791"/>
    <w:rsid w:val="00183CB0"/>
    <w:rsid w:val="0019674F"/>
    <w:rsid w:val="00196FE2"/>
    <w:rsid w:val="001A0671"/>
    <w:rsid w:val="001B005F"/>
    <w:rsid w:val="001B33C5"/>
    <w:rsid w:val="001B3D80"/>
    <w:rsid w:val="001B5962"/>
    <w:rsid w:val="001C5323"/>
    <w:rsid w:val="001D10FF"/>
    <w:rsid w:val="001D33B9"/>
    <w:rsid w:val="001D490D"/>
    <w:rsid w:val="001D4C23"/>
    <w:rsid w:val="001E0B68"/>
    <w:rsid w:val="001E3207"/>
    <w:rsid w:val="001E6B0C"/>
    <w:rsid w:val="001F01F9"/>
    <w:rsid w:val="001F3294"/>
    <w:rsid w:val="001F7023"/>
    <w:rsid w:val="001F78E4"/>
    <w:rsid w:val="0020172D"/>
    <w:rsid w:val="002026B7"/>
    <w:rsid w:val="00205558"/>
    <w:rsid w:val="0021137B"/>
    <w:rsid w:val="00215523"/>
    <w:rsid w:val="00215FFD"/>
    <w:rsid w:val="00222D2A"/>
    <w:rsid w:val="00227CA7"/>
    <w:rsid w:val="0024491E"/>
    <w:rsid w:val="002543BF"/>
    <w:rsid w:val="00262458"/>
    <w:rsid w:val="00266B4D"/>
    <w:rsid w:val="002776BE"/>
    <w:rsid w:val="00284F22"/>
    <w:rsid w:val="002901CD"/>
    <w:rsid w:val="002A1213"/>
    <w:rsid w:val="002A1E72"/>
    <w:rsid w:val="002A222F"/>
    <w:rsid w:val="002A6D3E"/>
    <w:rsid w:val="002B1705"/>
    <w:rsid w:val="002B6DA7"/>
    <w:rsid w:val="002C6BB3"/>
    <w:rsid w:val="002D791F"/>
    <w:rsid w:val="002E109C"/>
    <w:rsid w:val="002E2A42"/>
    <w:rsid w:val="002E2CEE"/>
    <w:rsid w:val="002E4DFF"/>
    <w:rsid w:val="002F1906"/>
    <w:rsid w:val="002F195B"/>
    <w:rsid w:val="002F21A7"/>
    <w:rsid w:val="002F6036"/>
    <w:rsid w:val="00300279"/>
    <w:rsid w:val="00301199"/>
    <w:rsid w:val="0030633A"/>
    <w:rsid w:val="0030662A"/>
    <w:rsid w:val="003104F5"/>
    <w:rsid w:val="00314F92"/>
    <w:rsid w:val="003179BB"/>
    <w:rsid w:val="003267E6"/>
    <w:rsid w:val="003372BB"/>
    <w:rsid w:val="0034186E"/>
    <w:rsid w:val="0036066F"/>
    <w:rsid w:val="00361CBF"/>
    <w:rsid w:val="00370BC5"/>
    <w:rsid w:val="00376E03"/>
    <w:rsid w:val="003779AF"/>
    <w:rsid w:val="00383D0D"/>
    <w:rsid w:val="003916AB"/>
    <w:rsid w:val="0039319F"/>
    <w:rsid w:val="003937A9"/>
    <w:rsid w:val="00396FF2"/>
    <w:rsid w:val="00397820"/>
    <w:rsid w:val="003B5F4C"/>
    <w:rsid w:val="003B7EE2"/>
    <w:rsid w:val="003C3878"/>
    <w:rsid w:val="003C41BA"/>
    <w:rsid w:val="003C69C2"/>
    <w:rsid w:val="003D49AA"/>
    <w:rsid w:val="003E3112"/>
    <w:rsid w:val="003F5B90"/>
    <w:rsid w:val="00404F5D"/>
    <w:rsid w:val="004109ED"/>
    <w:rsid w:val="004143DF"/>
    <w:rsid w:val="00424A19"/>
    <w:rsid w:val="00442EB0"/>
    <w:rsid w:val="00450BEC"/>
    <w:rsid w:val="00451D82"/>
    <w:rsid w:val="00466C72"/>
    <w:rsid w:val="00471868"/>
    <w:rsid w:val="00473A3F"/>
    <w:rsid w:val="0048134C"/>
    <w:rsid w:val="004866EF"/>
    <w:rsid w:val="004925A8"/>
    <w:rsid w:val="004973A1"/>
    <w:rsid w:val="004B05E4"/>
    <w:rsid w:val="004B266F"/>
    <w:rsid w:val="004B68AF"/>
    <w:rsid w:val="004C37CF"/>
    <w:rsid w:val="004C5F4E"/>
    <w:rsid w:val="004D0268"/>
    <w:rsid w:val="004D4BC8"/>
    <w:rsid w:val="004D65EF"/>
    <w:rsid w:val="004E585D"/>
    <w:rsid w:val="004E5C19"/>
    <w:rsid w:val="004F7716"/>
    <w:rsid w:val="00504CAB"/>
    <w:rsid w:val="00507335"/>
    <w:rsid w:val="005123D3"/>
    <w:rsid w:val="005157BB"/>
    <w:rsid w:val="00516FCA"/>
    <w:rsid w:val="0053418C"/>
    <w:rsid w:val="00534648"/>
    <w:rsid w:val="00537951"/>
    <w:rsid w:val="005426B8"/>
    <w:rsid w:val="00544A5B"/>
    <w:rsid w:val="005461BE"/>
    <w:rsid w:val="005506E6"/>
    <w:rsid w:val="00553100"/>
    <w:rsid w:val="00555B2F"/>
    <w:rsid w:val="00556366"/>
    <w:rsid w:val="00560F67"/>
    <w:rsid w:val="005654AF"/>
    <w:rsid w:val="005677E7"/>
    <w:rsid w:val="005678C4"/>
    <w:rsid w:val="00572BA3"/>
    <w:rsid w:val="00587D56"/>
    <w:rsid w:val="005900F7"/>
    <w:rsid w:val="00594A4D"/>
    <w:rsid w:val="0059760D"/>
    <w:rsid w:val="005A15AD"/>
    <w:rsid w:val="005A19D9"/>
    <w:rsid w:val="005A1FFE"/>
    <w:rsid w:val="005A6A77"/>
    <w:rsid w:val="005B169F"/>
    <w:rsid w:val="005B5D1D"/>
    <w:rsid w:val="005C3289"/>
    <w:rsid w:val="005C6B93"/>
    <w:rsid w:val="005D3E8D"/>
    <w:rsid w:val="005E519C"/>
    <w:rsid w:val="005E5BF6"/>
    <w:rsid w:val="005F1324"/>
    <w:rsid w:val="005F3BD3"/>
    <w:rsid w:val="005F5814"/>
    <w:rsid w:val="005F7A4A"/>
    <w:rsid w:val="00603226"/>
    <w:rsid w:val="006201B7"/>
    <w:rsid w:val="00624741"/>
    <w:rsid w:val="00632ADE"/>
    <w:rsid w:val="006340AC"/>
    <w:rsid w:val="00637ABC"/>
    <w:rsid w:val="00641A01"/>
    <w:rsid w:val="006614CA"/>
    <w:rsid w:val="006649A4"/>
    <w:rsid w:val="00670A75"/>
    <w:rsid w:val="00674CBE"/>
    <w:rsid w:val="00684985"/>
    <w:rsid w:val="00686AFA"/>
    <w:rsid w:val="0069399A"/>
    <w:rsid w:val="00694638"/>
    <w:rsid w:val="006A138F"/>
    <w:rsid w:val="006A6788"/>
    <w:rsid w:val="006A7B29"/>
    <w:rsid w:val="006B256D"/>
    <w:rsid w:val="006C33E9"/>
    <w:rsid w:val="006C3692"/>
    <w:rsid w:val="006C492A"/>
    <w:rsid w:val="006D0A3D"/>
    <w:rsid w:val="006D74A2"/>
    <w:rsid w:val="006E34B4"/>
    <w:rsid w:val="006E3C7B"/>
    <w:rsid w:val="006E756F"/>
    <w:rsid w:val="006F0517"/>
    <w:rsid w:val="006F2580"/>
    <w:rsid w:val="006F5BCB"/>
    <w:rsid w:val="0070094F"/>
    <w:rsid w:val="007025E5"/>
    <w:rsid w:val="00704489"/>
    <w:rsid w:val="007067D1"/>
    <w:rsid w:val="00713213"/>
    <w:rsid w:val="00715AD9"/>
    <w:rsid w:val="00730E97"/>
    <w:rsid w:val="00733DF7"/>
    <w:rsid w:val="00740964"/>
    <w:rsid w:val="00744EFB"/>
    <w:rsid w:val="00745A51"/>
    <w:rsid w:val="0075792E"/>
    <w:rsid w:val="00757C33"/>
    <w:rsid w:val="007624DA"/>
    <w:rsid w:val="00765F80"/>
    <w:rsid w:val="00787BEE"/>
    <w:rsid w:val="00790572"/>
    <w:rsid w:val="00791433"/>
    <w:rsid w:val="007A57D0"/>
    <w:rsid w:val="007B1661"/>
    <w:rsid w:val="007B1A9A"/>
    <w:rsid w:val="007B2B2A"/>
    <w:rsid w:val="007B5BD9"/>
    <w:rsid w:val="007C18EE"/>
    <w:rsid w:val="007C4666"/>
    <w:rsid w:val="007C559B"/>
    <w:rsid w:val="007D15C6"/>
    <w:rsid w:val="007D2DED"/>
    <w:rsid w:val="007D407E"/>
    <w:rsid w:val="007D441F"/>
    <w:rsid w:val="007D6F76"/>
    <w:rsid w:val="007E0731"/>
    <w:rsid w:val="007E0E0B"/>
    <w:rsid w:val="007F113B"/>
    <w:rsid w:val="007F34FE"/>
    <w:rsid w:val="00817834"/>
    <w:rsid w:val="008220B6"/>
    <w:rsid w:val="00827298"/>
    <w:rsid w:val="00837953"/>
    <w:rsid w:val="008402DF"/>
    <w:rsid w:val="00841541"/>
    <w:rsid w:val="008610AE"/>
    <w:rsid w:val="0086522C"/>
    <w:rsid w:val="00870740"/>
    <w:rsid w:val="00870F91"/>
    <w:rsid w:val="00873954"/>
    <w:rsid w:val="008748DC"/>
    <w:rsid w:val="00880F40"/>
    <w:rsid w:val="0089104C"/>
    <w:rsid w:val="00894BC0"/>
    <w:rsid w:val="00897D65"/>
    <w:rsid w:val="008A0443"/>
    <w:rsid w:val="008A1804"/>
    <w:rsid w:val="008A55FB"/>
    <w:rsid w:val="008A7C26"/>
    <w:rsid w:val="008B15EE"/>
    <w:rsid w:val="008B23C3"/>
    <w:rsid w:val="008B6F63"/>
    <w:rsid w:val="008C0F5C"/>
    <w:rsid w:val="008C1923"/>
    <w:rsid w:val="008C6FC7"/>
    <w:rsid w:val="008D21B8"/>
    <w:rsid w:val="008D23AB"/>
    <w:rsid w:val="008E2A54"/>
    <w:rsid w:val="008F00AE"/>
    <w:rsid w:val="009004C4"/>
    <w:rsid w:val="0090126F"/>
    <w:rsid w:val="00901711"/>
    <w:rsid w:val="00907DC1"/>
    <w:rsid w:val="00913131"/>
    <w:rsid w:val="0091607D"/>
    <w:rsid w:val="00921E37"/>
    <w:rsid w:val="00921E45"/>
    <w:rsid w:val="009305AC"/>
    <w:rsid w:val="009324B0"/>
    <w:rsid w:val="0094200D"/>
    <w:rsid w:val="009452D1"/>
    <w:rsid w:val="009479C2"/>
    <w:rsid w:val="009540B1"/>
    <w:rsid w:val="00960B76"/>
    <w:rsid w:val="00964C0D"/>
    <w:rsid w:val="00965642"/>
    <w:rsid w:val="009766A4"/>
    <w:rsid w:val="00977EB0"/>
    <w:rsid w:val="00986B38"/>
    <w:rsid w:val="009A3C6A"/>
    <w:rsid w:val="009A45F8"/>
    <w:rsid w:val="009A51AD"/>
    <w:rsid w:val="009A725C"/>
    <w:rsid w:val="009B2978"/>
    <w:rsid w:val="009B542C"/>
    <w:rsid w:val="009B5D1C"/>
    <w:rsid w:val="009B64DC"/>
    <w:rsid w:val="009C00A6"/>
    <w:rsid w:val="009C0B43"/>
    <w:rsid w:val="009C1127"/>
    <w:rsid w:val="009C3057"/>
    <w:rsid w:val="009C33B2"/>
    <w:rsid w:val="009C53AD"/>
    <w:rsid w:val="009D2F8E"/>
    <w:rsid w:val="009E10A5"/>
    <w:rsid w:val="009E691C"/>
    <w:rsid w:val="009F3513"/>
    <w:rsid w:val="009F6E4F"/>
    <w:rsid w:val="00A07CFC"/>
    <w:rsid w:val="00A1297C"/>
    <w:rsid w:val="00A13F9D"/>
    <w:rsid w:val="00A15F44"/>
    <w:rsid w:val="00A21D11"/>
    <w:rsid w:val="00A244F1"/>
    <w:rsid w:val="00A269E8"/>
    <w:rsid w:val="00A277E7"/>
    <w:rsid w:val="00A3474E"/>
    <w:rsid w:val="00A40868"/>
    <w:rsid w:val="00A47226"/>
    <w:rsid w:val="00A52DB2"/>
    <w:rsid w:val="00A53C96"/>
    <w:rsid w:val="00A545F5"/>
    <w:rsid w:val="00A56DFD"/>
    <w:rsid w:val="00A671C4"/>
    <w:rsid w:val="00A71072"/>
    <w:rsid w:val="00A71342"/>
    <w:rsid w:val="00A8308F"/>
    <w:rsid w:val="00A832EA"/>
    <w:rsid w:val="00A83F00"/>
    <w:rsid w:val="00A85B21"/>
    <w:rsid w:val="00A86823"/>
    <w:rsid w:val="00A90660"/>
    <w:rsid w:val="00AA5ACA"/>
    <w:rsid w:val="00AB05D9"/>
    <w:rsid w:val="00AB1851"/>
    <w:rsid w:val="00AB4578"/>
    <w:rsid w:val="00AE054B"/>
    <w:rsid w:val="00AE1EDD"/>
    <w:rsid w:val="00AF3137"/>
    <w:rsid w:val="00AF6628"/>
    <w:rsid w:val="00B02B53"/>
    <w:rsid w:val="00B05A89"/>
    <w:rsid w:val="00B06758"/>
    <w:rsid w:val="00B06CF6"/>
    <w:rsid w:val="00B112D3"/>
    <w:rsid w:val="00B11385"/>
    <w:rsid w:val="00B1378F"/>
    <w:rsid w:val="00B149F3"/>
    <w:rsid w:val="00B15414"/>
    <w:rsid w:val="00B169C5"/>
    <w:rsid w:val="00B21140"/>
    <w:rsid w:val="00B2322F"/>
    <w:rsid w:val="00B24830"/>
    <w:rsid w:val="00B24BD6"/>
    <w:rsid w:val="00B25FBB"/>
    <w:rsid w:val="00B266E5"/>
    <w:rsid w:val="00B33B95"/>
    <w:rsid w:val="00B34E31"/>
    <w:rsid w:val="00B53D84"/>
    <w:rsid w:val="00B57CF5"/>
    <w:rsid w:val="00B635C3"/>
    <w:rsid w:val="00B63965"/>
    <w:rsid w:val="00B65936"/>
    <w:rsid w:val="00B703B0"/>
    <w:rsid w:val="00B750D3"/>
    <w:rsid w:val="00B766AE"/>
    <w:rsid w:val="00B77649"/>
    <w:rsid w:val="00B82A11"/>
    <w:rsid w:val="00B8790F"/>
    <w:rsid w:val="00B91802"/>
    <w:rsid w:val="00BA00EF"/>
    <w:rsid w:val="00BA20F0"/>
    <w:rsid w:val="00BA347D"/>
    <w:rsid w:val="00BB36EF"/>
    <w:rsid w:val="00BC06DF"/>
    <w:rsid w:val="00BC2108"/>
    <w:rsid w:val="00BC70DE"/>
    <w:rsid w:val="00BC7213"/>
    <w:rsid w:val="00BD6573"/>
    <w:rsid w:val="00BE33C5"/>
    <w:rsid w:val="00BF2FEE"/>
    <w:rsid w:val="00BF300A"/>
    <w:rsid w:val="00C13456"/>
    <w:rsid w:val="00C163E2"/>
    <w:rsid w:val="00C228E8"/>
    <w:rsid w:val="00C251A3"/>
    <w:rsid w:val="00C30C43"/>
    <w:rsid w:val="00C36F4B"/>
    <w:rsid w:val="00C56E44"/>
    <w:rsid w:val="00C82D15"/>
    <w:rsid w:val="00C84B2C"/>
    <w:rsid w:val="00C90AFC"/>
    <w:rsid w:val="00C9667B"/>
    <w:rsid w:val="00CA0FBD"/>
    <w:rsid w:val="00CB1BE4"/>
    <w:rsid w:val="00CC3749"/>
    <w:rsid w:val="00CC69B2"/>
    <w:rsid w:val="00CC6DFE"/>
    <w:rsid w:val="00CD1D8B"/>
    <w:rsid w:val="00CD3C47"/>
    <w:rsid w:val="00CD59F0"/>
    <w:rsid w:val="00CE06C2"/>
    <w:rsid w:val="00CF104F"/>
    <w:rsid w:val="00CF2DA0"/>
    <w:rsid w:val="00CF3919"/>
    <w:rsid w:val="00CF40D6"/>
    <w:rsid w:val="00D06553"/>
    <w:rsid w:val="00D10FA6"/>
    <w:rsid w:val="00D111D9"/>
    <w:rsid w:val="00D24B23"/>
    <w:rsid w:val="00D324D2"/>
    <w:rsid w:val="00D33479"/>
    <w:rsid w:val="00D35879"/>
    <w:rsid w:val="00D40CA5"/>
    <w:rsid w:val="00D459B8"/>
    <w:rsid w:val="00D5645F"/>
    <w:rsid w:val="00D626B8"/>
    <w:rsid w:val="00D7109A"/>
    <w:rsid w:val="00D75568"/>
    <w:rsid w:val="00D8776C"/>
    <w:rsid w:val="00D91D83"/>
    <w:rsid w:val="00D921D6"/>
    <w:rsid w:val="00DA3263"/>
    <w:rsid w:val="00DA60D4"/>
    <w:rsid w:val="00DA73BF"/>
    <w:rsid w:val="00DB0721"/>
    <w:rsid w:val="00DB1543"/>
    <w:rsid w:val="00DB2AD0"/>
    <w:rsid w:val="00DB71A5"/>
    <w:rsid w:val="00DB7D98"/>
    <w:rsid w:val="00DC1163"/>
    <w:rsid w:val="00DC32BF"/>
    <w:rsid w:val="00DC356F"/>
    <w:rsid w:val="00DC3DE1"/>
    <w:rsid w:val="00DC67F4"/>
    <w:rsid w:val="00DE40C9"/>
    <w:rsid w:val="00DF2F4A"/>
    <w:rsid w:val="00DF352B"/>
    <w:rsid w:val="00DF6A8D"/>
    <w:rsid w:val="00E02BC1"/>
    <w:rsid w:val="00E02C0C"/>
    <w:rsid w:val="00E02E71"/>
    <w:rsid w:val="00E0656F"/>
    <w:rsid w:val="00E071BF"/>
    <w:rsid w:val="00E211B1"/>
    <w:rsid w:val="00E23028"/>
    <w:rsid w:val="00E24F3E"/>
    <w:rsid w:val="00E504EA"/>
    <w:rsid w:val="00E53F74"/>
    <w:rsid w:val="00E67AE4"/>
    <w:rsid w:val="00E70B91"/>
    <w:rsid w:val="00E71096"/>
    <w:rsid w:val="00E82A5B"/>
    <w:rsid w:val="00E91F85"/>
    <w:rsid w:val="00E95719"/>
    <w:rsid w:val="00EA1024"/>
    <w:rsid w:val="00EA3455"/>
    <w:rsid w:val="00EB5AA8"/>
    <w:rsid w:val="00EB5D51"/>
    <w:rsid w:val="00EC0CE2"/>
    <w:rsid w:val="00EC2AED"/>
    <w:rsid w:val="00EC4FC1"/>
    <w:rsid w:val="00ED0BDA"/>
    <w:rsid w:val="00EE411E"/>
    <w:rsid w:val="00EE4399"/>
    <w:rsid w:val="00EE5176"/>
    <w:rsid w:val="00EF1304"/>
    <w:rsid w:val="00EF280E"/>
    <w:rsid w:val="00EF5581"/>
    <w:rsid w:val="00EF78CB"/>
    <w:rsid w:val="00EF7F15"/>
    <w:rsid w:val="00F20A4C"/>
    <w:rsid w:val="00F21701"/>
    <w:rsid w:val="00F245EE"/>
    <w:rsid w:val="00F25068"/>
    <w:rsid w:val="00F25221"/>
    <w:rsid w:val="00F3067E"/>
    <w:rsid w:val="00F30A91"/>
    <w:rsid w:val="00F37EA5"/>
    <w:rsid w:val="00F51380"/>
    <w:rsid w:val="00F74ED4"/>
    <w:rsid w:val="00F75FBB"/>
    <w:rsid w:val="00F82F4B"/>
    <w:rsid w:val="00F85465"/>
    <w:rsid w:val="00F92657"/>
    <w:rsid w:val="00F975CD"/>
    <w:rsid w:val="00FA09F2"/>
    <w:rsid w:val="00FA1360"/>
    <w:rsid w:val="00FA13B2"/>
    <w:rsid w:val="00FA4CEB"/>
    <w:rsid w:val="00FA57B3"/>
    <w:rsid w:val="00FB0AC5"/>
    <w:rsid w:val="00FB5082"/>
    <w:rsid w:val="00FC1CEC"/>
    <w:rsid w:val="00FC3FBF"/>
    <w:rsid w:val="00FC5EF1"/>
    <w:rsid w:val="00FD6DCC"/>
    <w:rsid w:val="00FE21DD"/>
    <w:rsid w:val="00FE4518"/>
    <w:rsid w:val="00FF477D"/>
    <w:rsid w:val="00FF47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7B"/>
    <w:pPr>
      <w:ind w:left="720"/>
      <w:contextualSpacing/>
    </w:pPr>
  </w:style>
  <w:style w:type="character" w:styleId="Emphasis">
    <w:name w:val="Emphasis"/>
    <w:basedOn w:val="DefaultParagraphFont"/>
    <w:uiPriority w:val="20"/>
    <w:qFormat/>
    <w:rsid w:val="00361CBF"/>
    <w:rPr>
      <w:b/>
      <w:bCs/>
      <w:i w:val="0"/>
      <w:iCs w:val="0"/>
    </w:rPr>
  </w:style>
  <w:style w:type="character" w:customStyle="1" w:styleId="b3">
    <w:name w:val="b3"/>
    <w:basedOn w:val="DefaultParagraphFont"/>
    <w:rsid w:val="009305AC"/>
    <w:rPr>
      <w:b/>
      <w:bCs/>
    </w:rPr>
  </w:style>
  <w:style w:type="paragraph" w:styleId="NormalWeb">
    <w:name w:val="Normal (Web)"/>
    <w:basedOn w:val="Normal"/>
    <w:uiPriority w:val="99"/>
    <w:semiHidden/>
    <w:unhideWhenUsed/>
    <w:rsid w:val="009305A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D10FA6"/>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D10FA6"/>
    <w:rPr>
      <w:rFonts w:ascii="Times New Roman" w:eastAsia="Times New Roman" w:hAnsi="Times New Roman"/>
      <w:szCs w:val="24"/>
    </w:rPr>
  </w:style>
  <w:style w:type="character" w:styleId="Hyperlink">
    <w:name w:val="Hyperlink"/>
    <w:basedOn w:val="DefaultParagraphFont"/>
    <w:rsid w:val="00D10FA6"/>
    <w:rPr>
      <w:rFonts w:ascii="Arial" w:hAnsi="Arial" w:cs="Arial" w:hint="default"/>
      <w:color w:val="0000CC"/>
      <w:u w:val="single"/>
    </w:rPr>
  </w:style>
  <w:style w:type="paragraph" w:styleId="HTMLPreformatted">
    <w:name w:val="HTML Preformatted"/>
    <w:basedOn w:val="Normal"/>
    <w:link w:val="HTMLPreformattedChar"/>
    <w:uiPriority w:val="99"/>
    <w:unhideWhenUsed/>
    <w:rsid w:val="00D1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D10FA6"/>
    <w:rPr>
      <w:rFonts w:ascii="Courier New" w:eastAsia="Times New Roman" w:hAnsi="Courier New" w:cs="Courier New"/>
      <w:sz w:val="24"/>
      <w:szCs w:val="24"/>
    </w:rPr>
  </w:style>
  <w:style w:type="paragraph" w:styleId="Header">
    <w:name w:val="header"/>
    <w:basedOn w:val="Normal"/>
    <w:link w:val="HeaderChar"/>
    <w:unhideWhenUsed/>
    <w:rsid w:val="006E34B4"/>
    <w:pPr>
      <w:tabs>
        <w:tab w:val="center" w:pos="4680"/>
        <w:tab w:val="right" w:pos="9360"/>
      </w:tabs>
    </w:pPr>
  </w:style>
  <w:style w:type="character" w:customStyle="1" w:styleId="HeaderChar">
    <w:name w:val="Header Char"/>
    <w:basedOn w:val="DefaultParagraphFont"/>
    <w:link w:val="Header"/>
    <w:rsid w:val="006E34B4"/>
    <w:rPr>
      <w:sz w:val="22"/>
      <w:szCs w:val="22"/>
    </w:rPr>
  </w:style>
  <w:style w:type="paragraph" w:styleId="Footer">
    <w:name w:val="footer"/>
    <w:basedOn w:val="Normal"/>
    <w:link w:val="FooterChar"/>
    <w:uiPriority w:val="99"/>
    <w:unhideWhenUsed/>
    <w:rsid w:val="006E34B4"/>
    <w:pPr>
      <w:tabs>
        <w:tab w:val="center" w:pos="4680"/>
        <w:tab w:val="right" w:pos="9360"/>
      </w:tabs>
    </w:pPr>
  </w:style>
  <w:style w:type="character" w:customStyle="1" w:styleId="FooterChar">
    <w:name w:val="Footer Char"/>
    <w:basedOn w:val="DefaultParagraphFont"/>
    <w:link w:val="Footer"/>
    <w:uiPriority w:val="99"/>
    <w:rsid w:val="006E34B4"/>
    <w:rPr>
      <w:sz w:val="22"/>
      <w:szCs w:val="22"/>
    </w:rPr>
  </w:style>
  <w:style w:type="character" w:styleId="CommentReference">
    <w:name w:val="annotation reference"/>
    <w:basedOn w:val="DefaultParagraphFont"/>
    <w:uiPriority w:val="99"/>
    <w:semiHidden/>
    <w:unhideWhenUsed/>
    <w:rsid w:val="006F2580"/>
    <w:rPr>
      <w:sz w:val="16"/>
      <w:szCs w:val="16"/>
    </w:rPr>
  </w:style>
  <w:style w:type="paragraph" w:styleId="CommentText">
    <w:name w:val="annotation text"/>
    <w:basedOn w:val="Normal"/>
    <w:link w:val="CommentTextChar"/>
    <w:uiPriority w:val="99"/>
    <w:semiHidden/>
    <w:unhideWhenUsed/>
    <w:rsid w:val="006F2580"/>
    <w:rPr>
      <w:sz w:val="20"/>
      <w:szCs w:val="20"/>
    </w:rPr>
  </w:style>
  <w:style w:type="character" w:customStyle="1" w:styleId="CommentTextChar">
    <w:name w:val="Comment Text Char"/>
    <w:basedOn w:val="DefaultParagraphFont"/>
    <w:link w:val="CommentText"/>
    <w:uiPriority w:val="99"/>
    <w:semiHidden/>
    <w:rsid w:val="006F2580"/>
  </w:style>
  <w:style w:type="paragraph" w:styleId="CommentSubject">
    <w:name w:val="annotation subject"/>
    <w:basedOn w:val="CommentText"/>
    <w:next w:val="CommentText"/>
    <w:link w:val="CommentSubjectChar"/>
    <w:uiPriority w:val="99"/>
    <w:semiHidden/>
    <w:unhideWhenUsed/>
    <w:rsid w:val="006F2580"/>
    <w:rPr>
      <w:b/>
      <w:bCs/>
    </w:rPr>
  </w:style>
  <w:style w:type="character" w:customStyle="1" w:styleId="CommentSubjectChar">
    <w:name w:val="Comment Subject Char"/>
    <w:basedOn w:val="CommentTextChar"/>
    <w:link w:val="CommentSubject"/>
    <w:uiPriority w:val="99"/>
    <w:semiHidden/>
    <w:rsid w:val="006F2580"/>
    <w:rPr>
      <w:b/>
      <w:bCs/>
    </w:rPr>
  </w:style>
  <w:style w:type="paragraph" w:styleId="BalloonText">
    <w:name w:val="Balloon Text"/>
    <w:basedOn w:val="Normal"/>
    <w:link w:val="BalloonTextChar"/>
    <w:uiPriority w:val="99"/>
    <w:semiHidden/>
    <w:unhideWhenUsed/>
    <w:rsid w:val="006F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80"/>
    <w:rPr>
      <w:rFonts w:ascii="Tahoma" w:hAnsi="Tahoma" w:cs="Tahoma"/>
      <w:sz w:val="16"/>
      <w:szCs w:val="16"/>
    </w:rPr>
  </w:style>
  <w:style w:type="character" w:customStyle="1" w:styleId="highlight">
    <w:name w:val="highlight"/>
    <w:basedOn w:val="DefaultParagraphFont"/>
    <w:rsid w:val="00C228E8"/>
  </w:style>
  <w:style w:type="character" w:customStyle="1" w:styleId="apple-converted-space">
    <w:name w:val="apple-converted-space"/>
    <w:basedOn w:val="DefaultParagraphFont"/>
    <w:rsid w:val="00897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7B"/>
    <w:pPr>
      <w:ind w:left="720"/>
      <w:contextualSpacing/>
    </w:pPr>
  </w:style>
  <w:style w:type="character" w:styleId="Emphasis">
    <w:name w:val="Emphasis"/>
    <w:basedOn w:val="DefaultParagraphFont"/>
    <w:uiPriority w:val="20"/>
    <w:qFormat/>
    <w:rsid w:val="00361CBF"/>
    <w:rPr>
      <w:b/>
      <w:bCs/>
      <w:i w:val="0"/>
      <w:iCs w:val="0"/>
    </w:rPr>
  </w:style>
  <w:style w:type="character" w:customStyle="1" w:styleId="b3">
    <w:name w:val="b3"/>
    <w:basedOn w:val="DefaultParagraphFont"/>
    <w:rsid w:val="009305AC"/>
    <w:rPr>
      <w:b/>
      <w:bCs/>
    </w:rPr>
  </w:style>
  <w:style w:type="paragraph" w:styleId="NormalWeb">
    <w:name w:val="Normal (Web)"/>
    <w:basedOn w:val="Normal"/>
    <w:uiPriority w:val="99"/>
    <w:semiHidden/>
    <w:unhideWhenUsed/>
    <w:rsid w:val="009305A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D10FA6"/>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D10FA6"/>
    <w:rPr>
      <w:rFonts w:ascii="Times New Roman" w:eastAsia="Times New Roman" w:hAnsi="Times New Roman"/>
      <w:szCs w:val="24"/>
    </w:rPr>
  </w:style>
  <w:style w:type="character" w:styleId="Hyperlink">
    <w:name w:val="Hyperlink"/>
    <w:basedOn w:val="DefaultParagraphFont"/>
    <w:rsid w:val="00D10FA6"/>
    <w:rPr>
      <w:rFonts w:ascii="Arial" w:hAnsi="Arial" w:cs="Arial" w:hint="default"/>
      <w:color w:val="0000CC"/>
      <w:u w:val="single"/>
    </w:rPr>
  </w:style>
  <w:style w:type="paragraph" w:styleId="HTMLPreformatted">
    <w:name w:val="HTML Preformatted"/>
    <w:basedOn w:val="Normal"/>
    <w:link w:val="HTMLPreformattedChar"/>
    <w:uiPriority w:val="99"/>
    <w:unhideWhenUsed/>
    <w:rsid w:val="00D1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D10FA6"/>
    <w:rPr>
      <w:rFonts w:ascii="Courier New" w:eastAsia="Times New Roman" w:hAnsi="Courier New" w:cs="Courier New"/>
      <w:sz w:val="24"/>
      <w:szCs w:val="24"/>
    </w:rPr>
  </w:style>
  <w:style w:type="paragraph" w:styleId="Header">
    <w:name w:val="header"/>
    <w:basedOn w:val="Normal"/>
    <w:link w:val="HeaderChar"/>
    <w:unhideWhenUsed/>
    <w:rsid w:val="006E34B4"/>
    <w:pPr>
      <w:tabs>
        <w:tab w:val="center" w:pos="4680"/>
        <w:tab w:val="right" w:pos="9360"/>
      </w:tabs>
    </w:pPr>
  </w:style>
  <w:style w:type="character" w:customStyle="1" w:styleId="HeaderChar">
    <w:name w:val="Header Char"/>
    <w:basedOn w:val="DefaultParagraphFont"/>
    <w:link w:val="Header"/>
    <w:rsid w:val="006E34B4"/>
    <w:rPr>
      <w:sz w:val="22"/>
      <w:szCs w:val="22"/>
    </w:rPr>
  </w:style>
  <w:style w:type="paragraph" w:styleId="Footer">
    <w:name w:val="footer"/>
    <w:basedOn w:val="Normal"/>
    <w:link w:val="FooterChar"/>
    <w:uiPriority w:val="99"/>
    <w:unhideWhenUsed/>
    <w:rsid w:val="006E34B4"/>
    <w:pPr>
      <w:tabs>
        <w:tab w:val="center" w:pos="4680"/>
        <w:tab w:val="right" w:pos="9360"/>
      </w:tabs>
    </w:pPr>
  </w:style>
  <w:style w:type="character" w:customStyle="1" w:styleId="FooterChar">
    <w:name w:val="Footer Char"/>
    <w:basedOn w:val="DefaultParagraphFont"/>
    <w:link w:val="Footer"/>
    <w:uiPriority w:val="99"/>
    <w:rsid w:val="006E34B4"/>
    <w:rPr>
      <w:sz w:val="22"/>
      <w:szCs w:val="22"/>
    </w:rPr>
  </w:style>
  <w:style w:type="character" w:styleId="CommentReference">
    <w:name w:val="annotation reference"/>
    <w:basedOn w:val="DefaultParagraphFont"/>
    <w:uiPriority w:val="99"/>
    <w:semiHidden/>
    <w:unhideWhenUsed/>
    <w:rsid w:val="006F2580"/>
    <w:rPr>
      <w:sz w:val="16"/>
      <w:szCs w:val="16"/>
    </w:rPr>
  </w:style>
  <w:style w:type="paragraph" w:styleId="CommentText">
    <w:name w:val="annotation text"/>
    <w:basedOn w:val="Normal"/>
    <w:link w:val="CommentTextChar"/>
    <w:uiPriority w:val="99"/>
    <w:semiHidden/>
    <w:unhideWhenUsed/>
    <w:rsid w:val="006F2580"/>
    <w:rPr>
      <w:sz w:val="20"/>
      <w:szCs w:val="20"/>
    </w:rPr>
  </w:style>
  <w:style w:type="character" w:customStyle="1" w:styleId="CommentTextChar">
    <w:name w:val="Comment Text Char"/>
    <w:basedOn w:val="DefaultParagraphFont"/>
    <w:link w:val="CommentText"/>
    <w:uiPriority w:val="99"/>
    <w:semiHidden/>
    <w:rsid w:val="006F2580"/>
  </w:style>
  <w:style w:type="paragraph" w:styleId="CommentSubject">
    <w:name w:val="annotation subject"/>
    <w:basedOn w:val="CommentText"/>
    <w:next w:val="CommentText"/>
    <w:link w:val="CommentSubjectChar"/>
    <w:uiPriority w:val="99"/>
    <w:semiHidden/>
    <w:unhideWhenUsed/>
    <w:rsid w:val="006F2580"/>
    <w:rPr>
      <w:b/>
      <w:bCs/>
    </w:rPr>
  </w:style>
  <w:style w:type="character" w:customStyle="1" w:styleId="CommentSubjectChar">
    <w:name w:val="Comment Subject Char"/>
    <w:basedOn w:val="CommentTextChar"/>
    <w:link w:val="CommentSubject"/>
    <w:uiPriority w:val="99"/>
    <w:semiHidden/>
    <w:rsid w:val="006F2580"/>
    <w:rPr>
      <w:b/>
      <w:bCs/>
    </w:rPr>
  </w:style>
  <w:style w:type="paragraph" w:styleId="BalloonText">
    <w:name w:val="Balloon Text"/>
    <w:basedOn w:val="Normal"/>
    <w:link w:val="BalloonTextChar"/>
    <w:uiPriority w:val="99"/>
    <w:semiHidden/>
    <w:unhideWhenUsed/>
    <w:rsid w:val="006F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80"/>
    <w:rPr>
      <w:rFonts w:ascii="Tahoma" w:hAnsi="Tahoma" w:cs="Tahoma"/>
      <w:sz w:val="16"/>
      <w:szCs w:val="16"/>
    </w:rPr>
  </w:style>
  <w:style w:type="character" w:customStyle="1" w:styleId="highlight">
    <w:name w:val="highlight"/>
    <w:basedOn w:val="DefaultParagraphFont"/>
    <w:rsid w:val="00C228E8"/>
  </w:style>
  <w:style w:type="character" w:customStyle="1" w:styleId="apple-converted-space">
    <w:name w:val="apple-converted-space"/>
    <w:basedOn w:val="DefaultParagraphFont"/>
    <w:rsid w:val="0089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859">
      <w:bodyDiv w:val="1"/>
      <w:marLeft w:val="0"/>
      <w:marRight w:val="0"/>
      <w:marTop w:val="0"/>
      <w:marBottom w:val="0"/>
      <w:divBdr>
        <w:top w:val="none" w:sz="0" w:space="0" w:color="auto"/>
        <w:left w:val="none" w:sz="0" w:space="0" w:color="auto"/>
        <w:bottom w:val="none" w:sz="0" w:space="0" w:color="auto"/>
        <w:right w:val="none" w:sz="0" w:space="0" w:color="auto"/>
      </w:divBdr>
    </w:div>
    <w:div w:id="8994786">
      <w:bodyDiv w:val="1"/>
      <w:marLeft w:val="0"/>
      <w:marRight w:val="0"/>
      <w:marTop w:val="0"/>
      <w:marBottom w:val="0"/>
      <w:divBdr>
        <w:top w:val="none" w:sz="0" w:space="0" w:color="auto"/>
        <w:left w:val="none" w:sz="0" w:space="0" w:color="auto"/>
        <w:bottom w:val="none" w:sz="0" w:space="0" w:color="auto"/>
        <w:right w:val="none" w:sz="0" w:space="0" w:color="auto"/>
      </w:divBdr>
    </w:div>
    <w:div w:id="14356292">
      <w:bodyDiv w:val="1"/>
      <w:marLeft w:val="0"/>
      <w:marRight w:val="0"/>
      <w:marTop w:val="0"/>
      <w:marBottom w:val="0"/>
      <w:divBdr>
        <w:top w:val="none" w:sz="0" w:space="0" w:color="auto"/>
        <w:left w:val="none" w:sz="0" w:space="0" w:color="auto"/>
        <w:bottom w:val="none" w:sz="0" w:space="0" w:color="auto"/>
        <w:right w:val="none" w:sz="0" w:space="0" w:color="auto"/>
      </w:divBdr>
    </w:div>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391777">
      <w:bodyDiv w:val="1"/>
      <w:marLeft w:val="0"/>
      <w:marRight w:val="0"/>
      <w:marTop w:val="0"/>
      <w:marBottom w:val="0"/>
      <w:divBdr>
        <w:top w:val="none" w:sz="0" w:space="0" w:color="auto"/>
        <w:left w:val="none" w:sz="0" w:space="0" w:color="auto"/>
        <w:bottom w:val="none" w:sz="0" w:space="0" w:color="auto"/>
        <w:right w:val="none" w:sz="0" w:space="0" w:color="auto"/>
      </w:divBdr>
    </w:div>
    <w:div w:id="17003771">
      <w:bodyDiv w:val="1"/>
      <w:marLeft w:val="0"/>
      <w:marRight w:val="0"/>
      <w:marTop w:val="0"/>
      <w:marBottom w:val="0"/>
      <w:divBdr>
        <w:top w:val="none" w:sz="0" w:space="0" w:color="auto"/>
        <w:left w:val="none" w:sz="0" w:space="0" w:color="auto"/>
        <w:bottom w:val="none" w:sz="0" w:space="0" w:color="auto"/>
        <w:right w:val="none" w:sz="0" w:space="0" w:color="auto"/>
      </w:divBdr>
    </w:div>
    <w:div w:id="19819199">
      <w:bodyDiv w:val="1"/>
      <w:marLeft w:val="0"/>
      <w:marRight w:val="0"/>
      <w:marTop w:val="0"/>
      <w:marBottom w:val="0"/>
      <w:divBdr>
        <w:top w:val="none" w:sz="0" w:space="0" w:color="auto"/>
        <w:left w:val="none" w:sz="0" w:space="0" w:color="auto"/>
        <w:bottom w:val="none" w:sz="0" w:space="0" w:color="auto"/>
        <w:right w:val="none" w:sz="0" w:space="0" w:color="auto"/>
      </w:divBdr>
    </w:div>
    <w:div w:id="20127412">
      <w:bodyDiv w:val="1"/>
      <w:marLeft w:val="0"/>
      <w:marRight w:val="0"/>
      <w:marTop w:val="0"/>
      <w:marBottom w:val="0"/>
      <w:divBdr>
        <w:top w:val="none" w:sz="0" w:space="0" w:color="auto"/>
        <w:left w:val="none" w:sz="0" w:space="0" w:color="auto"/>
        <w:bottom w:val="none" w:sz="0" w:space="0" w:color="auto"/>
        <w:right w:val="none" w:sz="0" w:space="0" w:color="auto"/>
      </w:divBdr>
    </w:div>
    <w:div w:id="21127863">
      <w:bodyDiv w:val="1"/>
      <w:marLeft w:val="0"/>
      <w:marRight w:val="0"/>
      <w:marTop w:val="0"/>
      <w:marBottom w:val="0"/>
      <w:divBdr>
        <w:top w:val="none" w:sz="0" w:space="0" w:color="auto"/>
        <w:left w:val="none" w:sz="0" w:space="0" w:color="auto"/>
        <w:bottom w:val="none" w:sz="0" w:space="0" w:color="auto"/>
        <w:right w:val="none" w:sz="0" w:space="0" w:color="auto"/>
      </w:divBdr>
    </w:div>
    <w:div w:id="22218067">
      <w:bodyDiv w:val="1"/>
      <w:marLeft w:val="0"/>
      <w:marRight w:val="0"/>
      <w:marTop w:val="0"/>
      <w:marBottom w:val="0"/>
      <w:divBdr>
        <w:top w:val="none" w:sz="0" w:space="0" w:color="auto"/>
        <w:left w:val="none" w:sz="0" w:space="0" w:color="auto"/>
        <w:bottom w:val="none" w:sz="0" w:space="0" w:color="auto"/>
        <w:right w:val="none" w:sz="0" w:space="0" w:color="auto"/>
      </w:divBdr>
    </w:div>
    <w:div w:id="25447729">
      <w:bodyDiv w:val="1"/>
      <w:marLeft w:val="0"/>
      <w:marRight w:val="0"/>
      <w:marTop w:val="0"/>
      <w:marBottom w:val="0"/>
      <w:divBdr>
        <w:top w:val="none" w:sz="0" w:space="0" w:color="auto"/>
        <w:left w:val="none" w:sz="0" w:space="0" w:color="auto"/>
        <w:bottom w:val="none" w:sz="0" w:space="0" w:color="auto"/>
        <w:right w:val="none" w:sz="0" w:space="0" w:color="auto"/>
      </w:divBdr>
    </w:div>
    <w:div w:id="31879981">
      <w:bodyDiv w:val="1"/>
      <w:marLeft w:val="0"/>
      <w:marRight w:val="0"/>
      <w:marTop w:val="0"/>
      <w:marBottom w:val="0"/>
      <w:divBdr>
        <w:top w:val="none" w:sz="0" w:space="0" w:color="auto"/>
        <w:left w:val="none" w:sz="0" w:space="0" w:color="auto"/>
        <w:bottom w:val="none" w:sz="0" w:space="0" w:color="auto"/>
        <w:right w:val="none" w:sz="0" w:space="0" w:color="auto"/>
      </w:divBdr>
    </w:div>
    <w:div w:id="36011266">
      <w:bodyDiv w:val="1"/>
      <w:marLeft w:val="0"/>
      <w:marRight w:val="0"/>
      <w:marTop w:val="0"/>
      <w:marBottom w:val="0"/>
      <w:divBdr>
        <w:top w:val="none" w:sz="0" w:space="0" w:color="auto"/>
        <w:left w:val="none" w:sz="0" w:space="0" w:color="auto"/>
        <w:bottom w:val="none" w:sz="0" w:space="0" w:color="auto"/>
        <w:right w:val="none" w:sz="0" w:space="0" w:color="auto"/>
      </w:divBdr>
    </w:div>
    <w:div w:id="37169577">
      <w:bodyDiv w:val="1"/>
      <w:marLeft w:val="0"/>
      <w:marRight w:val="0"/>
      <w:marTop w:val="0"/>
      <w:marBottom w:val="0"/>
      <w:divBdr>
        <w:top w:val="none" w:sz="0" w:space="0" w:color="auto"/>
        <w:left w:val="none" w:sz="0" w:space="0" w:color="auto"/>
        <w:bottom w:val="none" w:sz="0" w:space="0" w:color="auto"/>
        <w:right w:val="none" w:sz="0" w:space="0" w:color="auto"/>
      </w:divBdr>
    </w:div>
    <w:div w:id="37777742">
      <w:bodyDiv w:val="1"/>
      <w:marLeft w:val="0"/>
      <w:marRight w:val="0"/>
      <w:marTop w:val="0"/>
      <w:marBottom w:val="0"/>
      <w:divBdr>
        <w:top w:val="none" w:sz="0" w:space="0" w:color="auto"/>
        <w:left w:val="none" w:sz="0" w:space="0" w:color="auto"/>
        <w:bottom w:val="none" w:sz="0" w:space="0" w:color="auto"/>
        <w:right w:val="none" w:sz="0" w:space="0" w:color="auto"/>
      </w:divBdr>
    </w:div>
    <w:div w:id="39479910">
      <w:bodyDiv w:val="1"/>
      <w:marLeft w:val="0"/>
      <w:marRight w:val="0"/>
      <w:marTop w:val="0"/>
      <w:marBottom w:val="0"/>
      <w:divBdr>
        <w:top w:val="none" w:sz="0" w:space="0" w:color="auto"/>
        <w:left w:val="none" w:sz="0" w:space="0" w:color="auto"/>
        <w:bottom w:val="none" w:sz="0" w:space="0" w:color="auto"/>
        <w:right w:val="none" w:sz="0" w:space="0" w:color="auto"/>
      </w:divBdr>
    </w:div>
    <w:div w:id="43874019">
      <w:bodyDiv w:val="1"/>
      <w:marLeft w:val="0"/>
      <w:marRight w:val="0"/>
      <w:marTop w:val="0"/>
      <w:marBottom w:val="0"/>
      <w:divBdr>
        <w:top w:val="none" w:sz="0" w:space="0" w:color="auto"/>
        <w:left w:val="none" w:sz="0" w:space="0" w:color="auto"/>
        <w:bottom w:val="none" w:sz="0" w:space="0" w:color="auto"/>
        <w:right w:val="none" w:sz="0" w:space="0" w:color="auto"/>
      </w:divBdr>
    </w:div>
    <w:div w:id="47805248">
      <w:bodyDiv w:val="1"/>
      <w:marLeft w:val="0"/>
      <w:marRight w:val="0"/>
      <w:marTop w:val="0"/>
      <w:marBottom w:val="0"/>
      <w:divBdr>
        <w:top w:val="none" w:sz="0" w:space="0" w:color="auto"/>
        <w:left w:val="none" w:sz="0" w:space="0" w:color="auto"/>
        <w:bottom w:val="none" w:sz="0" w:space="0" w:color="auto"/>
        <w:right w:val="none" w:sz="0" w:space="0" w:color="auto"/>
      </w:divBdr>
    </w:div>
    <w:div w:id="48844513">
      <w:bodyDiv w:val="1"/>
      <w:marLeft w:val="0"/>
      <w:marRight w:val="0"/>
      <w:marTop w:val="0"/>
      <w:marBottom w:val="0"/>
      <w:divBdr>
        <w:top w:val="none" w:sz="0" w:space="0" w:color="auto"/>
        <w:left w:val="none" w:sz="0" w:space="0" w:color="auto"/>
        <w:bottom w:val="none" w:sz="0" w:space="0" w:color="auto"/>
        <w:right w:val="none" w:sz="0" w:space="0" w:color="auto"/>
      </w:divBdr>
    </w:div>
    <w:div w:id="51320834">
      <w:bodyDiv w:val="1"/>
      <w:marLeft w:val="0"/>
      <w:marRight w:val="0"/>
      <w:marTop w:val="0"/>
      <w:marBottom w:val="0"/>
      <w:divBdr>
        <w:top w:val="none" w:sz="0" w:space="0" w:color="auto"/>
        <w:left w:val="none" w:sz="0" w:space="0" w:color="auto"/>
        <w:bottom w:val="none" w:sz="0" w:space="0" w:color="auto"/>
        <w:right w:val="none" w:sz="0" w:space="0" w:color="auto"/>
      </w:divBdr>
    </w:div>
    <w:div w:id="51512369">
      <w:bodyDiv w:val="1"/>
      <w:marLeft w:val="0"/>
      <w:marRight w:val="0"/>
      <w:marTop w:val="0"/>
      <w:marBottom w:val="0"/>
      <w:divBdr>
        <w:top w:val="none" w:sz="0" w:space="0" w:color="auto"/>
        <w:left w:val="none" w:sz="0" w:space="0" w:color="auto"/>
        <w:bottom w:val="none" w:sz="0" w:space="0" w:color="auto"/>
        <w:right w:val="none" w:sz="0" w:space="0" w:color="auto"/>
      </w:divBdr>
    </w:div>
    <w:div w:id="52117477">
      <w:bodyDiv w:val="1"/>
      <w:marLeft w:val="0"/>
      <w:marRight w:val="0"/>
      <w:marTop w:val="0"/>
      <w:marBottom w:val="0"/>
      <w:divBdr>
        <w:top w:val="none" w:sz="0" w:space="0" w:color="auto"/>
        <w:left w:val="none" w:sz="0" w:space="0" w:color="auto"/>
        <w:bottom w:val="none" w:sz="0" w:space="0" w:color="auto"/>
        <w:right w:val="none" w:sz="0" w:space="0" w:color="auto"/>
      </w:divBdr>
    </w:div>
    <w:div w:id="53355039">
      <w:bodyDiv w:val="1"/>
      <w:marLeft w:val="0"/>
      <w:marRight w:val="0"/>
      <w:marTop w:val="0"/>
      <w:marBottom w:val="0"/>
      <w:divBdr>
        <w:top w:val="none" w:sz="0" w:space="0" w:color="auto"/>
        <w:left w:val="none" w:sz="0" w:space="0" w:color="auto"/>
        <w:bottom w:val="none" w:sz="0" w:space="0" w:color="auto"/>
        <w:right w:val="none" w:sz="0" w:space="0" w:color="auto"/>
      </w:divBdr>
    </w:div>
    <w:div w:id="54009056">
      <w:bodyDiv w:val="1"/>
      <w:marLeft w:val="0"/>
      <w:marRight w:val="0"/>
      <w:marTop w:val="0"/>
      <w:marBottom w:val="0"/>
      <w:divBdr>
        <w:top w:val="none" w:sz="0" w:space="0" w:color="auto"/>
        <w:left w:val="none" w:sz="0" w:space="0" w:color="auto"/>
        <w:bottom w:val="none" w:sz="0" w:space="0" w:color="auto"/>
        <w:right w:val="none" w:sz="0" w:space="0" w:color="auto"/>
      </w:divBdr>
    </w:div>
    <w:div w:id="56325679">
      <w:bodyDiv w:val="1"/>
      <w:marLeft w:val="0"/>
      <w:marRight w:val="0"/>
      <w:marTop w:val="0"/>
      <w:marBottom w:val="0"/>
      <w:divBdr>
        <w:top w:val="none" w:sz="0" w:space="0" w:color="auto"/>
        <w:left w:val="none" w:sz="0" w:space="0" w:color="auto"/>
        <w:bottom w:val="none" w:sz="0" w:space="0" w:color="auto"/>
        <w:right w:val="none" w:sz="0" w:space="0" w:color="auto"/>
      </w:divBdr>
    </w:div>
    <w:div w:id="57487052">
      <w:bodyDiv w:val="1"/>
      <w:marLeft w:val="0"/>
      <w:marRight w:val="0"/>
      <w:marTop w:val="0"/>
      <w:marBottom w:val="0"/>
      <w:divBdr>
        <w:top w:val="none" w:sz="0" w:space="0" w:color="auto"/>
        <w:left w:val="none" w:sz="0" w:space="0" w:color="auto"/>
        <w:bottom w:val="none" w:sz="0" w:space="0" w:color="auto"/>
        <w:right w:val="none" w:sz="0" w:space="0" w:color="auto"/>
      </w:divBdr>
    </w:div>
    <w:div w:id="58676973">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63338300">
      <w:bodyDiv w:val="1"/>
      <w:marLeft w:val="0"/>
      <w:marRight w:val="0"/>
      <w:marTop w:val="0"/>
      <w:marBottom w:val="0"/>
      <w:divBdr>
        <w:top w:val="none" w:sz="0" w:space="0" w:color="auto"/>
        <w:left w:val="none" w:sz="0" w:space="0" w:color="auto"/>
        <w:bottom w:val="none" w:sz="0" w:space="0" w:color="auto"/>
        <w:right w:val="none" w:sz="0" w:space="0" w:color="auto"/>
      </w:divBdr>
    </w:div>
    <w:div w:id="74671677">
      <w:bodyDiv w:val="1"/>
      <w:marLeft w:val="0"/>
      <w:marRight w:val="0"/>
      <w:marTop w:val="0"/>
      <w:marBottom w:val="0"/>
      <w:divBdr>
        <w:top w:val="none" w:sz="0" w:space="0" w:color="auto"/>
        <w:left w:val="none" w:sz="0" w:space="0" w:color="auto"/>
        <w:bottom w:val="none" w:sz="0" w:space="0" w:color="auto"/>
        <w:right w:val="none" w:sz="0" w:space="0" w:color="auto"/>
      </w:divBdr>
    </w:div>
    <w:div w:id="74936775">
      <w:bodyDiv w:val="1"/>
      <w:marLeft w:val="0"/>
      <w:marRight w:val="0"/>
      <w:marTop w:val="0"/>
      <w:marBottom w:val="0"/>
      <w:divBdr>
        <w:top w:val="none" w:sz="0" w:space="0" w:color="auto"/>
        <w:left w:val="none" w:sz="0" w:space="0" w:color="auto"/>
        <w:bottom w:val="none" w:sz="0" w:space="0" w:color="auto"/>
        <w:right w:val="none" w:sz="0" w:space="0" w:color="auto"/>
      </w:divBdr>
    </w:div>
    <w:div w:id="76023195">
      <w:bodyDiv w:val="1"/>
      <w:marLeft w:val="0"/>
      <w:marRight w:val="0"/>
      <w:marTop w:val="0"/>
      <w:marBottom w:val="0"/>
      <w:divBdr>
        <w:top w:val="none" w:sz="0" w:space="0" w:color="auto"/>
        <w:left w:val="none" w:sz="0" w:space="0" w:color="auto"/>
        <w:bottom w:val="none" w:sz="0" w:space="0" w:color="auto"/>
        <w:right w:val="none" w:sz="0" w:space="0" w:color="auto"/>
      </w:divBdr>
    </w:div>
    <w:div w:id="78017166">
      <w:bodyDiv w:val="1"/>
      <w:marLeft w:val="0"/>
      <w:marRight w:val="0"/>
      <w:marTop w:val="0"/>
      <w:marBottom w:val="0"/>
      <w:divBdr>
        <w:top w:val="none" w:sz="0" w:space="0" w:color="auto"/>
        <w:left w:val="none" w:sz="0" w:space="0" w:color="auto"/>
        <w:bottom w:val="none" w:sz="0" w:space="0" w:color="auto"/>
        <w:right w:val="none" w:sz="0" w:space="0" w:color="auto"/>
      </w:divBdr>
    </w:div>
    <w:div w:id="79107857">
      <w:bodyDiv w:val="1"/>
      <w:marLeft w:val="0"/>
      <w:marRight w:val="0"/>
      <w:marTop w:val="0"/>
      <w:marBottom w:val="0"/>
      <w:divBdr>
        <w:top w:val="none" w:sz="0" w:space="0" w:color="auto"/>
        <w:left w:val="none" w:sz="0" w:space="0" w:color="auto"/>
        <w:bottom w:val="none" w:sz="0" w:space="0" w:color="auto"/>
        <w:right w:val="none" w:sz="0" w:space="0" w:color="auto"/>
      </w:divBdr>
    </w:div>
    <w:div w:id="81344940">
      <w:bodyDiv w:val="1"/>
      <w:marLeft w:val="0"/>
      <w:marRight w:val="0"/>
      <w:marTop w:val="0"/>
      <w:marBottom w:val="0"/>
      <w:divBdr>
        <w:top w:val="none" w:sz="0" w:space="0" w:color="auto"/>
        <w:left w:val="none" w:sz="0" w:space="0" w:color="auto"/>
        <w:bottom w:val="none" w:sz="0" w:space="0" w:color="auto"/>
        <w:right w:val="none" w:sz="0" w:space="0" w:color="auto"/>
      </w:divBdr>
    </w:div>
    <w:div w:id="87510622">
      <w:bodyDiv w:val="1"/>
      <w:marLeft w:val="0"/>
      <w:marRight w:val="0"/>
      <w:marTop w:val="0"/>
      <w:marBottom w:val="0"/>
      <w:divBdr>
        <w:top w:val="none" w:sz="0" w:space="0" w:color="auto"/>
        <w:left w:val="none" w:sz="0" w:space="0" w:color="auto"/>
        <w:bottom w:val="none" w:sz="0" w:space="0" w:color="auto"/>
        <w:right w:val="none" w:sz="0" w:space="0" w:color="auto"/>
      </w:divBdr>
    </w:div>
    <w:div w:id="89739245">
      <w:bodyDiv w:val="1"/>
      <w:marLeft w:val="0"/>
      <w:marRight w:val="0"/>
      <w:marTop w:val="0"/>
      <w:marBottom w:val="0"/>
      <w:divBdr>
        <w:top w:val="none" w:sz="0" w:space="0" w:color="auto"/>
        <w:left w:val="none" w:sz="0" w:space="0" w:color="auto"/>
        <w:bottom w:val="none" w:sz="0" w:space="0" w:color="auto"/>
        <w:right w:val="none" w:sz="0" w:space="0" w:color="auto"/>
      </w:divBdr>
    </w:div>
    <w:div w:id="91979682">
      <w:bodyDiv w:val="1"/>
      <w:marLeft w:val="0"/>
      <w:marRight w:val="0"/>
      <w:marTop w:val="0"/>
      <w:marBottom w:val="0"/>
      <w:divBdr>
        <w:top w:val="none" w:sz="0" w:space="0" w:color="auto"/>
        <w:left w:val="none" w:sz="0" w:space="0" w:color="auto"/>
        <w:bottom w:val="none" w:sz="0" w:space="0" w:color="auto"/>
        <w:right w:val="none" w:sz="0" w:space="0" w:color="auto"/>
      </w:divBdr>
    </w:div>
    <w:div w:id="92241786">
      <w:bodyDiv w:val="1"/>
      <w:marLeft w:val="0"/>
      <w:marRight w:val="0"/>
      <w:marTop w:val="0"/>
      <w:marBottom w:val="0"/>
      <w:divBdr>
        <w:top w:val="none" w:sz="0" w:space="0" w:color="auto"/>
        <w:left w:val="none" w:sz="0" w:space="0" w:color="auto"/>
        <w:bottom w:val="none" w:sz="0" w:space="0" w:color="auto"/>
        <w:right w:val="none" w:sz="0" w:space="0" w:color="auto"/>
      </w:divBdr>
    </w:div>
    <w:div w:id="92479496">
      <w:bodyDiv w:val="1"/>
      <w:marLeft w:val="0"/>
      <w:marRight w:val="0"/>
      <w:marTop w:val="0"/>
      <w:marBottom w:val="0"/>
      <w:divBdr>
        <w:top w:val="none" w:sz="0" w:space="0" w:color="auto"/>
        <w:left w:val="none" w:sz="0" w:space="0" w:color="auto"/>
        <w:bottom w:val="none" w:sz="0" w:space="0" w:color="auto"/>
        <w:right w:val="none" w:sz="0" w:space="0" w:color="auto"/>
      </w:divBdr>
    </w:div>
    <w:div w:id="94205841">
      <w:bodyDiv w:val="1"/>
      <w:marLeft w:val="0"/>
      <w:marRight w:val="0"/>
      <w:marTop w:val="0"/>
      <w:marBottom w:val="0"/>
      <w:divBdr>
        <w:top w:val="none" w:sz="0" w:space="0" w:color="auto"/>
        <w:left w:val="none" w:sz="0" w:space="0" w:color="auto"/>
        <w:bottom w:val="none" w:sz="0" w:space="0" w:color="auto"/>
        <w:right w:val="none" w:sz="0" w:space="0" w:color="auto"/>
      </w:divBdr>
    </w:div>
    <w:div w:id="98910645">
      <w:bodyDiv w:val="1"/>
      <w:marLeft w:val="0"/>
      <w:marRight w:val="0"/>
      <w:marTop w:val="0"/>
      <w:marBottom w:val="0"/>
      <w:divBdr>
        <w:top w:val="none" w:sz="0" w:space="0" w:color="auto"/>
        <w:left w:val="none" w:sz="0" w:space="0" w:color="auto"/>
        <w:bottom w:val="none" w:sz="0" w:space="0" w:color="auto"/>
        <w:right w:val="none" w:sz="0" w:space="0" w:color="auto"/>
      </w:divBdr>
    </w:div>
    <w:div w:id="103112565">
      <w:bodyDiv w:val="1"/>
      <w:marLeft w:val="0"/>
      <w:marRight w:val="0"/>
      <w:marTop w:val="0"/>
      <w:marBottom w:val="0"/>
      <w:divBdr>
        <w:top w:val="none" w:sz="0" w:space="0" w:color="auto"/>
        <w:left w:val="none" w:sz="0" w:space="0" w:color="auto"/>
        <w:bottom w:val="none" w:sz="0" w:space="0" w:color="auto"/>
        <w:right w:val="none" w:sz="0" w:space="0" w:color="auto"/>
      </w:divBdr>
    </w:div>
    <w:div w:id="107238450">
      <w:bodyDiv w:val="1"/>
      <w:marLeft w:val="0"/>
      <w:marRight w:val="0"/>
      <w:marTop w:val="0"/>
      <w:marBottom w:val="0"/>
      <w:divBdr>
        <w:top w:val="none" w:sz="0" w:space="0" w:color="auto"/>
        <w:left w:val="none" w:sz="0" w:space="0" w:color="auto"/>
        <w:bottom w:val="none" w:sz="0" w:space="0" w:color="auto"/>
        <w:right w:val="none" w:sz="0" w:space="0" w:color="auto"/>
      </w:divBdr>
    </w:div>
    <w:div w:id="107968669">
      <w:bodyDiv w:val="1"/>
      <w:marLeft w:val="0"/>
      <w:marRight w:val="0"/>
      <w:marTop w:val="0"/>
      <w:marBottom w:val="0"/>
      <w:divBdr>
        <w:top w:val="none" w:sz="0" w:space="0" w:color="auto"/>
        <w:left w:val="none" w:sz="0" w:space="0" w:color="auto"/>
        <w:bottom w:val="none" w:sz="0" w:space="0" w:color="auto"/>
        <w:right w:val="none" w:sz="0" w:space="0" w:color="auto"/>
      </w:divBdr>
    </w:div>
    <w:div w:id="112142481">
      <w:bodyDiv w:val="1"/>
      <w:marLeft w:val="0"/>
      <w:marRight w:val="0"/>
      <w:marTop w:val="0"/>
      <w:marBottom w:val="0"/>
      <w:divBdr>
        <w:top w:val="none" w:sz="0" w:space="0" w:color="auto"/>
        <w:left w:val="none" w:sz="0" w:space="0" w:color="auto"/>
        <w:bottom w:val="none" w:sz="0" w:space="0" w:color="auto"/>
        <w:right w:val="none" w:sz="0" w:space="0" w:color="auto"/>
      </w:divBdr>
    </w:div>
    <w:div w:id="115875195">
      <w:bodyDiv w:val="1"/>
      <w:marLeft w:val="0"/>
      <w:marRight w:val="0"/>
      <w:marTop w:val="0"/>
      <w:marBottom w:val="0"/>
      <w:divBdr>
        <w:top w:val="none" w:sz="0" w:space="0" w:color="auto"/>
        <w:left w:val="none" w:sz="0" w:space="0" w:color="auto"/>
        <w:bottom w:val="none" w:sz="0" w:space="0" w:color="auto"/>
        <w:right w:val="none" w:sz="0" w:space="0" w:color="auto"/>
      </w:divBdr>
    </w:div>
    <w:div w:id="117455636">
      <w:bodyDiv w:val="1"/>
      <w:marLeft w:val="0"/>
      <w:marRight w:val="0"/>
      <w:marTop w:val="0"/>
      <w:marBottom w:val="0"/>
      <w:divBdr>
        <w:top w:val="none" w:sz="0" w:space="0" w:color="auto"/>
        <w:left w:val="none" w:sz="0" w:space="0" w:color="auto"/>
        <w:bottom w:val="none" w:sz="0" w:space="0" w:color="auto"/>
        <w:right w:val="none" w:sz="0" w:space="0" w:color="auto"/>
      </w:divBdr>
    </w:div>
    <w:div w:id="122846730">
      <w:bodyDiv w:val="1"/>
      <w:marLeft w:val="0"/>
      <w:marRight w:val="0"/>
      <w:marTop w:val="0"/>
      <w:marBottom w:val="0"/>
      <w:divBdr>
        <w:top w:val="none" w:sz="0" w:space="0" w:color="auto"/>
        <w:left w:val="none" w:sz="0" w:space="0" w:color="auto"/>
        <w:bottom w:val="none" w:sz="0" w:space="0" w:color="auto"/>
        <w:right w:val="none" w:sz="0" w:space="0" w:color="auto"/>
      </w:divBdr>
    </w:div>
    <w:div w:id="123276030">
      <w:bodyDiv w:val="1"/>
      <w:marLeft w:val="0"/>
      <w:marRight w:val="0"/>
      <w:marTop w:val="0"/>
      <w:marBottom w:val="0"/>
      <w:divBdr>
        <w:top w:val="none" w:sz="0" w:space="0" w:color="auto"/>
        <w:left w:val="none" w:sz="0" w:space="0" w:color="auto"/>
        <w:bottom w:val="none" w:sz="0" w:space="0" w:color="auto"/>
        <w:right w:val="none" w:sz="0" w:space="0" w:color="auto"/>
      </w:divBdr>
    </w:div>
    <w:div w:id="124927959">
      <w:bodyDiv w:val="1"/>
      <w:marLeft w:val="0"/>
      <w:marRight w:val="0"/>
      <w:marTop w:val="0"/>
      <w:marBottom w:val="0"/>
      <w:divBdr>
        <w:top w:val="none" w:sz="0" w:space="0" w:color="auto"/>
        <w:left w:val="none" w:sz="0" w:space="0" w:color="auto"/>
        <w:bottom w:val="none" w:sz="0" w:space="0" w:color="auto"/>
        <w:right w:val="none" w:sz="0" w:space="0" w:color="auto"/>
      </w:divBdr>
    </w:div>
    <w:div w:id="127481696">
      <w:bodyDiv w:val="1"/>
      <w:marLeft w:val="0"/>
      <w:marRight w:val="0"/>
      <w:marTop w:val="0"/>
      <w:marBottom w:val="0"/>
      <w:divBdr>
        <w:top w:val="none" w:sz="0" w:space="0" w:color="auto"/>
        <w:left w:val="none" w:sz="0" w:space="0" w:color="auto"/>
        <w:bottom w:val="none" w:sz="0" w:space="0" w:color="auto"/>
        <w:right w:val="none" w:sz="0" w:space="0" w:color="auto"/>
      </w:divBdr>
    </w:div>
    <w:div w:id="129786738">
      <w:bodyDiv w:val="1"/>
      <w:marLeft w:val="0"/>
      <w:marRight w:val="0"/>
      <w:marTop w:val="0"/>
      <w:marBottom w:val="0"/>
      <w:divBdr>
        <w:top w:val="none" w:sz="0" w:space="0" w:color="auto"/>
        <w:left w:val="none" w:sz="0" w:space="0" w:color="auto"/>
        <w:bottom w:val="none" w:sz="0" w:space="0" w:color="auto"/>
        <w:right w:val="none" w:sz="0" w:space="0" w:color="auto"/>
      </w:divBdr>
    </w:div>
    <w:div w:id="130562818">
      <w:bodyDiv w:val="1"/>
      <w:marLeft w:val="0"/>
      <w:marRight w:val="0"/>
      <w:marTop w:val="0"/>
      <w:marBottom w:val="0"/>
      <w:divBdr>
        <w:top w:val="none" w:sz="0" w:space="0" w:color="auto"/>
        <w:left w:val="none" w:sz="0" w:space="0" w:color="auto"/>
        <w:bottom w:val="none" w:sz="0" w:space="0" w:color="auto"/>
        <w:right w:val="none" w:sz="0" w:space="0" w:color="auto"/>
      </w:divBdr>
    </w:div>
    <w:div w:id="132913420">
      <w:bodyDiv w:val="1"/>
      <w:marLeft w:val="0"/>
      <w:marRight w:val="0"/>
      <w:marTop w:val="0"/>
      <w:marBottom w:val="0"/>
      <w:divBdr>
        <w:top w:val="none" w:sz="0" w:space="0" w:color="auto"/>
        <w:left w:val="none" w:sz="0" w:space="0" w:color="auto"/>
        <w:bottom w:val="none" w:sz="0" w:space="0" w:color="auto"/>
        <w:right w:val="none" w:sz="0" w:space="0" w:color="auto"/>
      </w:divBdr>
    </w:div>
    <w:div w:id="133062399">
      <w:bodyDiv w:val="1"/>
      <w:marLeft w:val="0"/>
      <w:marRight w:val="0"/>
      <w:marTop w:val="0"/>
      <w:marBottom w:val="0"/>
      <w:divBdr>
        <w:top w:val="none" w:sz="0" w:space="0" w:color="auto"/>
        <w:left w:val="none" w:sz="0" w:space="0" w:color="auto"/>
        <w:bottom w:val="none" w:sz="0" w:space="0" w:color="auto"/>
        <w:right w:val="none" w:sz="0" w:space="0" w:color="auto"/>
      </w:divBdr>
    </w:div>
    <w:div w:id="133374711">
      <w:bodyDiv w:val="1"/>
      <w:marLeft w:val="0"/>
      <w:marRight w:val="0"/>
      <w:marTop w:val="0"/>
      <w:marBottom w:val="0"/>
      <w:divBdr>
        <w:top w:val="none" w:sz="0" w:space="0" w:color="auto"/>
        <w:left w:val="none" w:sz="0" w:space="0" w:color="auto"/>
        <w:bottom w:val="none" w:sz="0" w:space="0" w:color="auto"/>
        <w:right w:val="none" w:sz="0" w:space="0" w:color="auto"/>
      </w:divBdr>
    </w:div>
    <w:div w:id="136992188">
      <w:bodyDiv w:val="1"/>
      <w:marLeft w:val="0"/>
      <w:marRight w:val="0"/>
      <w:marTop w:val="0"/>
      <w:marBottom w:val="0"/>
      <w:divBdr>
        <w:top w:val="none" w:sz="0" w:space="0" w:color="auto"/>
        <w:left w:val="none" w:sz="0" w:space="0" w:color="auto"/>
        <w:bottom w:val="none" w:sz="0" w:space="0" w:color="auto"/>
        <w:right w:val="none" w:sz="0" w:space="0" w:color="auto"/>
      </w:divBdr>
    </w:div>
    <w:div w:id="137915249">
      <w:bodyDiv w:val="1"/>
      <w:marLeft w:val="0"/>
      <w:marRight w:val="0"/>
      <w:marTop w:val="0"/>
      <w:marBottom w:val="0"/>
      <w:divBdr>
        <w:top w:val="none" w:sz="0" w:space="0" w:color="auto"/>
        <w:left w:val="none" w:sz="0" w:space="0" w:color="auto"/>
        <w:bottom w:val="none" w:sz="0" w:space="0" w:color="auto"/>
        <w:right w:val="none" w:sz="0" w:space="0" w:color="auto"/>
      </w:divBdr>
    </w:div>
    <w:div w:id="141049879">
      <w:bodyDiv w:val="1"/>
      <w:marLeft w:val="0"/>
      <w:marRight w:val="0"/>
      <w:marTop w:val="0"/>
      <w:marBottom w:val="0"/>
      <w:divBdr>
        <w:top w:val="none" w:sz="0" w:space="0" w:color="auto"/>
        <w:left w:val="none" w:sz="0" w:space="0" w:color="auto"/>
        <w:bottom w:val="none" w:sz="0" w:space="0" w:color="auto"/>
        <w:right w:val="none" w:sz="0" w:space="0" w:color="auto"/>
      </w:divBdr>
    </w:div>
    <w:div w:id="141820179">
      <w:bodyDiv w:val="1"/>
      <w:marLeft w:val="0"/>
      <w:marRight w:val="0"/>
      <w:marTop w:val="0"/>
      <w:marBottom w:val="0"/>
      <w:divBdr>
        <w:top w:val="none" w:sz="0" w:space="0" w:color="auto"/>
        <w:left w:val="none" w:sz="0" w:space="0" w:color="auto"/>
        <w:bottom w:val="none" w:sz="0" w:space="0" w:color="auto"/>
        <w:right w:val="none" w:sz="0" w:space="0" w:color="auto"/>
      </w:divBdr>
    </w:div>
    <w:div w:id="145098927">
      <w:bodyDiv w:val="1"/>
      <w:marLeft w:val="0"/>
      <w:marRight w:val="0"/>
      <w:marTop w:val="0"/>
      <w:marBottom w:val="0"/>
      <w:divBdr>
        <w:top w:val="none" w:sz="0" w:space="0" w:color="auto"/>
        <w:left w:val="none" w:sz="0" w:space="0" w:color="auto"/>
        <w:bottom w:val="none" w:sz="0" w:space="0" w:color="auto"/>
        <w:right w:val="none" w:sz="0" w:space="0" w:color="auto"/>
      </w:divBdr>
    </w:div>
    <w:div w:id="145826680">
      <w:bodyDiv w:val="1"/>
      <w:marLeft w:val="0"/>
      <w:marRight w:val="0"/>
      <w:marTop w:val="0"/>
      <w:marBottom w:val="0"/>
      <w:divBdr>
        <w:top w:val="none" w:sz="0" w:space="0" w:color="auto"/>
        <w:left w:val="none" w:sz="0" w:space="0" w:color="auto"/>
        <w:bottom w:val="none" w:sz="0" w:space="0" w:color="auto"/>
        <w:right w:val="none" w:sz="0" w:space="0" w:color="auto"/>
      </w:divBdr>
    </w:div>
    <w:div w:id="146558210">
      <w:bodyDiv w:val="1"/>
      <w:marLeft w:val="0"/>
      <w:marRight w:val="0"/>
      <w:marTop w:val="0"/>
      <w:marBottom w:val="0"/>
      <w:divBdr>
        <w:top w:val="none" w:sz="0" w:space="0" w:color="auto"/>
        <w:left w:val="none" w:sz="0" w:space="0" w:color="auto"/>
        <w:bottom w:val="none" w:sz="0" w:space="0" w:color="auto"/>
        <w:right w:val="none" w:sz="0" w:space="0" w:color="auto"/>
      </w:divBdr>
    </w:div>
    <w:div w:id="147871515">
      <w:bodyDiv w:val="1"/>
      <w:marLeft w:val="0"/>
      <w:marRight w:val="0"/>
      <w:marTop w:val="0"/>
      <w:marBottom w:val="0"/>
      <w:divBdr>
        <w:top w:val="none" w:sz="0" w:space="0" w:color="auto"/>
        <w:left w:val="none" w:sz="0" w:space="0" w:color="auto"/>
        <w:bottom w:val="none" w:sz="0" w:space="0" w:color="auto"/>
        <w:right w:val="none" w:sz="0" w:space="0" w:color="auto"/>
      </w:divBdr>
    </w:div>
    <w:div w:id="150757984">
      <w:bodyDiv w:val="1"/>
      <w:marLeft w:val="0"/>
      <w:marRight w:val="0"/>
      <w:marTop w:val="0"/>
      <w:marBottom w:val="0"/>
      <w:divBdr>
        <w:top w:val="none" w:sz="0" w:space="0" w:color="auto"/>
        <w:left w:val="none" w:sz="0" w:space="0" w:color="auto"/>
        <w:bottom w:val="none" w:sz="0" w:space="0" w:color="auto"/>
        <w:right w:val="none" w:sz="0" w:space="0" w:color="auto"/>
      </w:divBdr>
    </w:div>
    <w:div w:id="151215335">
      <w:bodyDiv w:val="1"/>
      <w:marLeft w:val="0"/>
      <w:marRight w:val="0"/>
      <w:marTop w:val="0"/>
      <w:marBottom w:val="0"/>
      <w:divBdr>
        <w:top w:val="none" w:sz="0" w:space="0" w:color="auto"/>
        <w:left w:val="none" w:sz="0" w:space="0" w:color="auto"/>
        <w:bottom w:val="none" w:sz="0" w:space="0" w:color="auto"/>
        <w:right w:val="none" w:sz="0" w:space="0" w:color="auto"/>
      </w:divBdr>
    </w:div>
    <w:div w:id="157383133">
      <w:bodyDiv w:val="1"/>
      <w:marLeft w:val="0"/>
      <w:marRight w:val="0"/>
      <w:marTop w:val="0"/>
      <w:marBottom w:val="0"/>
      <w:divBdr>
        <w:top w:val="none" w:sz="0" w:space="0" w:color="auto"/>
        <w:left w:val="none" w:sz="0" w:space="0" w:color="auto"/>
        <w:bottom w:val="none" w:sz="0" w:space="0" w:color="auto"/>
        <w:right w:val="none" w:sz="0" w:space="0" w:color="auto"/>
      </w:divBdr>
    </w:div>
    <w:div w:id="157621684">
      <w:bodyDiv w:val="1"/>
      <w:marLeft w:val="0"/>
      <w:marRight w:val="0"/>
      <w:marTop w:val="0"/>
      <w:marBottom w:val="0"/>
      <w:divBdr>
        <w:top w:val="none" w:sz="0" w:space="0" w:color="auto"/>
        <w:left w:val="none" w:sz="0" w:space="0" w:color="auto"/>
        <w:bottom w:val="none" w:sz="0" w:space="0" w:color="auto"/>
        <w:right w:val="none" w:sz="0" w:space="0" w:color="auto"/>
      </w:divBdr>
    </w:div>
    <w:div w:id="158348423">
      <w:bodyDiv w:val="1"/>
      <w:marLeft w:val="0"/>
      <w:marRight w:val="0"/>
      <w:marTop w:val="0"/>
      <w:marBottom w:val="0"/>
      <w:divBdr>
        <w:top w:val="none" w:sz="0" w:space="0" w:color="auto"/>
        <w:left w:val="none" w:sz="0" w:space="0" w:color="auto"/>
        <w:bottom w:val="none" w:sz="0" w:space="0" w:color="auto"/>
        <w:right w:val="none" w:sz="0" w:space="0" w:color="auto"/>
      </w:divBdr>
    </w:div>
    <w:div w:id="165094003">
      <w:bodyDiv w:val="1"/>
      <w:marLeft w:val="0"/>
      <w:marRight w:val="0"/>
      <w:marTop w:val="0"/>
      <w:marBottom w:val="0"/>
      <w:divBdr>
        <w:top w:val="none" w:sz="0" w:space="0" w:color="auto"/>
        <w:left w:val="none" w:sz="0" w:space="0" w:color="auto"/>
        <w:bottom w:val="none" w:sz="0" w:space="0" w:color="auto"/>
        <w:right w:val="none" w:sz="0" w:space="0" w:color="auto"/>
      </w:divBdr>
    </w:div>
    <w:div w:id="167524037">
      <w:bodyDiv w:val="1"/>
      <w:marLeft w:val="0"/>
      <w:marRight w:val="0"/>
      <w:marTop w:val="0"/>
      <w:marBottom w:val="0"/>
      <w:divBdr>
        <w:top w:val="none" w:sz="0" w:space="0" w:color="auto"/>
        <w:left w:val="none" w:sz="0" w:space="0" w:color="auto"/>
        <w:bottom w:val="none" w:sz="0" w:space="0" w:color="auto"/>
        <w:right w:val="none" w:sz="0" w:space="0" w:color="auto"/>
      </w:divBdr>
    </w:div>
    <w:div w:id="168370362">
      <w:bodyDiv w:val="1"/>
      <w:marLeft w:val="0"/>
      <w:marRight w:val="0"/>
      <w:marTop w:val="0"/>
      <w:marBottom w:val="0"/>
      <w:divBdr>
        <w:top w:val="none" w:sz="0" w:space="0" w:color="auto"/>
        <w:left w:val="none" w:sz="0" w:space="0" w:color="auto"/>
        <w:bottom w:val="none" w:sz="0" w:space="0" w:color="auto"/>
        <w:right w:val="none" w:sz="0" w:space="0" w:color="auto"/>
      </w:divBdr>
    </w:div>
    <w:div w:id="169687312">
      <w:bodyDiv w:val="1"/>
      <w:marLeft w:val="0"/>
      <w:marRight w:val="0"/>
      <w:marTop w:val="0"/>
      <w:marBottom w:val="0"/>
      <w:divBdr>
        <w:top w:val="none" w:sz="0" w:space="0" w:color="auto"/>
        <w:left w:val="none" w:sz="0" w:space="0" w:color="auto"/>
        <w:bottom w:val="none" w:sz="0" w:space="0" w:color="auto"/>
        <w:right w:val="none" w:sz="0" w:space="0" w:color="auto"/>
      </w:divBdr>
    </w:div>
    <w:div w:id="171535462">
      <w:bodyDiv w:val="1"/>
      <w:marLeft w:val="0"/>
      <w:marRight w:val="0"/>
      <w:marTop w:val="0"/>
      <w:marBottom w:val="0"/>
      <w:divBdr>
        <w:top w:val="none" w:sz="0" w:space="0" w:color="auto"/>
        <w:left w:val="none" w:sz="0" w:space="0" w:color="auto"/>
        <w:bottom w:val="none" w:sz="0" w:space="0" w:color="auto"/>
        <w:right w:val="none" w:sz="0" w:space="0" w:color="auto"/>
      </w:divBdr>
    </w:div>
    <w:div w:id="177426725">
      <w:bodyDiv w:val="1"/>
      <w:marLeft w:val="0"/>
      <w:marRight w:val="0"/>
      <w:marTop w:val="0"/>
      <w:marBottom w:val="0"/>
      <w:divBdr>
        <w:top w:val="none" w:sz="0" w:space="0" w:color="auto"/>
        <w:left w:val="none" w:sz="0" w:space="0" w:color="auto"/>
        <w:bottom w:val="none" w:sz="0" w:space="0" w:color="auto"/>
        <w:right w:val="none" w:sz="0" w:space="0" w:color="auto"/>
      </w:divBdr>
    </w:div>
    <w:div w:id="178200358">
      <w:bodyDiv w:val="1"/>
      <w:marLeft w:val="0"/>
      <w:marRight w:val="0"/>
      <w:marTop w:val="0"/>
      <w:marBottom w:val="0"/>
      <w:divBdr>
        <w:top w:val="none" w:sz="0" w:space="0" w:color="auto"/>
        <w:left w:val="none" w:sz="0" w:space="0" w:color="auto"/>
        <w:bottom w:val="none" w:sz="0" w:space="0" w:color="auto"/>
        <w:right w:val="none" w:sz="0" w:space="0" w:color="auto"/>
      </w:divBdr>
    </w:div>
    <w:div w:id="179122883">
      <w:bodyDiv w:val="1"/>
      <w:marLeft w:val="0"/>
      <w:marRight w:val="0"/>
      <w:marTop w:val="0"/>
      <w:marBottom w:val="0"/>
      <w:divBdr>
        <w:top w:val="none" w:sz="0" w:space="0" w:color="auto"/>
        <w:left w:val="none" w:sz="0" w:space="0" w:color="auto"/>
        <w:bottom w:val="none" w:sz="0" w:space="0" w:color="auto"/>
        <w:right w:val="none" w:sz="0" w:space="0" w:color="auto"/>
      </w:divBdr>
    </w:div>
    <w:div w:id="183444586">
      <w:bodyDiv w:val="1"/>
      <w:marLeft w:val="0"/>
      <w:marRight w:val="0"/>
      <w:marTop w:val="0"/>
      <w:marBottom w:val="0"/>
      <w:divBdr>
        <w:top w:val="none" w:sz="0" w:space="0" w:color="auto"/>
        <w:left w:val="none" w:sz="0" w:space="0" w:color="auto"/>
        <w:bottom w:val="none" w:sz="0" w:space="0" w:color="auto"/>
        <w:right w:val="none" w:sz="0" w:space="0" w:color="auto"/>
      </w:divBdr>
    </w:div>
    <w:div w:id="186455508">
      <w:bodyDiv w:val="1"/>
      <w:marLeft w:val="0"/>
      <w:marRight w:val="0"/>
      <w:marTop w:val="0"/>
      <w:marBottom w:val="0"/>
      <w:divBdr>
        <w:top w:val="none" w:sz="0" w:space="0" w:color="auto"/>
        <w:left w:val="none" w:sz="0" w:space="0" w:color="auto"/>
        <w:bottom w:val="none" w:sz="0" w:space="0" w:color="auto"/>
        <w:right w:val="none" w:sz="0" w:space="0" w:color="auto"/>
      </w:divBdr>
    </w:div>
    <w:div w:id="190187508">
      <w:bodyDiv w:val="1"/>
      <w:marLeft w:val="0"/>
      <w:marRight w:val="0"/>
      <w:marTop w:val="0"/>
      <w:marBottom w:val="0"/>
      <w:divBdr>
        <w:top w:val="none" w:sz="0" w:space="0" w:color="auto"/>
        <w:left w:val="none" w:sz="0" w:space="0" w:color="auto"/>
        <w:bottom w:val="none" w:sz="0" w:space="0" w:color="auto"/>
        <w:right w:val="none" w:sz="0" w:space="0" w:color="auto"/>
      </w:divBdr>
    </w:div>
    <w:div w:id="196087709">
      <w:bodyDiv w:val="1"/>
      <w:marLeft w:val="0"/>
      <w:marRight w:val="0"/>
      <w:marTop w:val="0"/>
      <w:marBottom w:val="0"/>
      <w:divBdr>
        <w:top w:val="none" w:sz="0" w:space="0" w:color="auto"/>
        <w:left w:val="none" w:sz="0" w:space="0" w:color="auto"/>
        <w:bottom w:val="none" w:sz="0" w:space="0" w:color="auto"/>
        <w:right w:val="none" w:sz="0" w:space="0" w:color="auto"/>
      </w:divBdr>
    </w:div>
    <w:div w:id="199435431">
      <w:bodyDiv w:val="1"/>
      <w:marLeft w:val="0"/>
      <w:marRight w:val="0"/>
      <w:marTop w:val="0"/>
      <w:marBottom w:val="0"/>
      <w:divBdr>
        <w:top w:val="none" w:sz="0" w:space="0" w:color="auto"/>
        <w:left w:val="none" w:sz="0" w:space="0" w:color="auto"/>
        <w:bottom w:val="none" w:sz="0" w:space="0" w:color="auto"/>
        <w:right w:val="none" w:sz="0" w:space="0" w:color="auto"/>
      </w:divBdr>
    </w:div>
    <w:div w:id="203492826">
      <w:bodyDiv w:val="1"/>
      <w:marLeft w:val="0"/>
      <w:marRight w:val="0"/>
      <w:marTop w:val="0"/>
      <w:marBottom w:val="0"/>
      <w:divBdr>
        <w:top w:val="none" w:sz="0" w:space="0" w:color="auto"/>
        <w:left w:val="none" w:sz="0" w:space="0" w:color="auto"/>
        <w:bottom w:val="none" w:sz="0" w:space="0" w:color="auto"/>
        <w:right w:val="none" w:sz="0" w:space="0" w:color="auto"/>
      </w:divBdr>
    </w:div>
    <w:div w:id="210769580">
      <w:bodyDiv w:val="1"/>
      <w:marLeft w:val="0"/>
      <w:marRight w:val="0"/>
      <w:marTop w:val="0"/>
      <w:marBottom w:val="0"/>
      <w:divBdr>
        <w:top w:val="none" w:sz="0" w:space="0" w:color="auto"/>
        <w:left w:val="none" w:sz="0" w:space="0" w:color="auto"/>
        <w:bottom w:val="none" w:sz="0" w:space="0" w:color="auto"/>
        <w:right w:val="none" w:sz="0" w:space="0" w:color="auto"/>
      </w:divBdr>
    </w:div>
    <w:div w:id="214581795">
      <w:bodyDiv w:val="1"/>
      <w:marLeft w:val="0"/>
      <w:marRight w:val="0"/>
      <w:marTop w:val="0"/>
      <w:marBottom w:val="0"/>
      <w:divBdr>
        <w:top w:val="none" w:sz="0" w:space="0" w:color="auto"/>
        <w:left w:val="none" w:sz="0" w:space="0" w:color="auto"/>
        <w:bottom w:val="none" w:sz="0" w:space="0" w:color="auto"/>
        <w:right w:val="none" w:sz="0" w:space="0" w:color="auto"/>
      </w:divBdr>
    </w:div>
    <w:div w:id="224799956">
      <w:bodyDiv w:val="1"/>
      <w:marLeft w:val="0"/>
      <w:marRight w:val="0"/>
      <w:marTop w:val="0"/>
      <w:marBottom w:val="0"/>
      <w:divBdr>
        <w:top w:val="none" w:sz="0" w:space="0" w:color="auto"/>
        <w:left w:val="none" w:sz="0" w:space="0" w:color="auto"/>
        <w:bottom w:val="none" w:sz="0" w:space="0" w:color="auto"/>
        <w:right w:val="none" w:sz="0" w:space="0" w:color="auto"/>
      </w:divBdr>
    </w:div>
    <w:div w:id="226457243">
      <w:bodyDiv w:val="1"/>
      <w:marLeft w:val="0"/>
      <w:marRight w:val="0"/>
      <w:marTop w:val="0"/>
      <w:marBottom w:val="0"/>
      <w:divBdr>
        <w:top w:val="none" w:sz="0" w:space="0" w:color="auto"/>
        <w:left w:val="none" w:sz="0" w:space="0" w:color="auto"/>
        <w:bottom w:val="none" w:sz="0" w:space="0" w:color="auto"/>
        <w:right w:val="none" w:sz="0" w:space="0" w:color="auto"/>
      </w:divBdr>
    </w:div>
    <w:div w:id="226499784">
      <w:bodyDiv w:val="1"/>
      <w:marLeft w:val="0"/>
      <w:marRight w:val="0"/>
      <w:marTop w:val="0"/>
      <w:marBottom w:val="0"/>
      <w:divBdr>
        <w:top w:val="none" w:sz="0" w:space="0" w:color="auto"/>
        <w:left w:val="none" w:sz="0" w:space="0" w:color="auto"/>
        <w:bottom w:val="none" w:sz="0" w:space="0" w:color="auto"/>
        <w:right w:val="none" w:sz="0" w:space="0" w:color="auto"/>
      </w:divBdr>
    </w:div>
    <w:div w:id="227619801">
      <w:bodyDiv w:val="1"/>
      <w:marLeft w:val="0"/>
      <w:marRight w:val="0"/>
      <w:marTop w:val="0"/>
      <w:marBottom w:val="0"/>
      <w:divBdr>
        <w:top w:val="none" w:sz="0" w:space="0" w:color="auto"/>
        <w:left w:val="none" w:sz="0" w:space="0" w:color="auto"/>
        <w:bottom w:val="none" w:sz="0" w:space="0" w:color="auto"/>
        <w:right w:val="none" w:sz="0" w:space="0" w:color="auto"/>
      </w:divBdr>
    </w:div>
    <w:div w:id="227687719">
      <w:bodyDiv w:val="1"/>
      <w:marLeft w:val="0"/>
      <w:marRight w:val="0"/>
      <w:marTop w:val="0"/>
      <w:marBottom w:val="0"/>
      <w:divBdr>
        <w:top w:val="none" w:sz="0" w:space="0" w:color="auto"/>
        <w:left w:val="none" w:sz="0" w:space="0" w:color="auto"/>
        <w:bottom w:val="none" w:sz="0" w:space="0" w:color="auto"/>
        <w:right w:val="none" w:sz="0" w:space="0" w:color="auto"/>
      </w:divBdr>
    </w:div>
    <w:div w:id="228424571">
      <w:bodyDiv w:val="1"/>
      <w:marLeft w:val="0"/>
      <w:marRight w:val="0"/>
      <w:marTop w:val="0"/>
      <w:marBottom w:val="0"/>
      <w:divBdr>
        <w:top w:val="none" w:sz="0" w:space="0" w:color="auto"/>
        <w:left w:val="none" w:sz="0" w:space="0" w:color="auto"/>
        <w:bottom w:val="none" w:sz="0" w:space="0" w:color="auto"/>
        <w:right w:val="none" w:sz="0" w:space="0" w:color="auto"/>
      </w:divBdr>
    </w:div>
    <w:div w:id="229342210">
      <w:bodyDiv w:val="1"/>
      <w:marLeft w:val="0"/>
      <w:marRight w:val="0"/>
      <w:marTop w:val="0"/>
      <w:marBottom w:val="0"/>
      <w:divBdr>
        <w:top w:val="none" w:sz="0" w:space="0" w:color="auto"/>
        <w:left w:val="none" w:sz="0" w:space="0" w:color="auto"/>
        <w:bottom w:val="none" w:sz="0" w:space="0" w:color="auto"/>
        <w:right w:val="none" w:sz="0" w:space="0" w:color="auto"/>
      </w:divBdr>
    </w:div>
    <w:div w:id="232935322">
      <w:bodyDiv w:val="1"/>
      <w:marLeft w:val="0"/>
      <w:marRight w:val="0"/>
      <w:marTop w:val="0"/>
      <w:marBottom w:val="0"/>
      <w:divBdr>
        <w:top w:val="none" w:sz="0" w:space="0" w:color="auto"/>
        <w:left w:val="none" w:sz="0" w:space="0" w:color="auto"/>
        <w:bottom w:val="none" w:sz="0" w:space="0" w:color="auto"/>
        <w:right w:val="none" w:sz="0" w:space="0" w:color="auto"/>
      </w:divBdr>
    </w:div>
    <w:div w:id="236594125">
      <w:bodyDiv w:val="1"/>
      <w:marLeft w:val="0"/>
      <w:marRight w:val="0"/>
      <w:marTop w:val="0"/>
      <w:marBottom w:val="0"/>
      <w:divBdr>
        <w:top w:val="none" w:sz="0" w:space="0" w:color="auto"/>
        <w:left w:val="none" w:sz="0" w:space="0" w:color="auto"/>
        <w:bottom w:val="none" w:sz="0" w:space="0" w:color="auto"/>
        <w:right w:val="none" w:sz="0" w:space="0" w:color="auto"/>
      </w:divBdr>
    </w:div>
    <w:div w:id="238097659">
      <w:bodyDiv w:val="1"/>
      <w:marLeft w:val="0"/>
      <w:marRight w:val="0"/>
      <w:marTop w:val="0"/>
      <w:marBottom w:val="0"/>
      <w:divBdr>
        <w:top w:val="none" w:sz="0" w:space="0" w:color="auto"/>
        <w:left w:val="none" w:sz="0" w:space="0" w:color="auto"/>
        <w:bottom w:val="none" w:sz="0" w:space="0" w:color="auto"/>
        <w:right w:val="none" w:sz="0" w:space="0" w:color="auto"/>
      </w:divBdr>
    </w:div>
    <w:div w:id="238491456">
      <w:bodyDiv w:val="1"/>
      <w:marLeft w:val="0"/>
      <w:marRight w:val="0"/>
      <w:marTop w:val="0"/>
      <w:marBottom w:val="0"/>
      <w:divBdr>
        <w:top w:val="none" w:sz="0" w:space="0" w:color="auto"/>
        <w:left w:val="none" w:sz="0" w:space="0" w:color="auto"/>
        <w:bottom w:val="none" w:sz="0" w:space="0" w:color="auto"/>
        <w:right w:val="none" w:sz="0" w:space="0" w:color="auto"/>
      </w:divBdr>
    </w:div>
    <w:div w:id="240213884">
      <w:bodyDiv w:val="1"/>
      <w:marLeft w:val="0"/>
      <w:marRight w:val="0"/>
      <w:marTop w:val="0"/>
      <w:marBottom w:val="0"/>
      <w:divBdr>
        <w:top w:val="none" w:sz="0" w:space="0" w:color="auto"/>
        <w:left w:val="none" w:sz="0" w:space="0" w:color="auto"/>
        <w:bottom w:val="none" w:sz="0" w:space="0" w:color="auto"/>
        <w:right w:val="none" w:sz="0" w:space="0" w:color="auto"/>
      </w:divBdr>
    </w:div>
    <w:div w:id="241985492">
      <w:bodyDiv w:val="1"/>
      <w:marLeft w:val="0"/>
      <w:marRight w:val="0"/>
      <w:marTop w:val="0"/>
      <w:marBottom w:val="0"/>
      <w:divBdr>
        <w:top w:val="none" w:sz="0" w:space="0" w:color="auto"/>
        <w:left w:val="none" w:sz="0" w:space="0" w:color="auto"/>
        <w:bottom w:val="none" w:sz="0" w:space="0" w:color="auto"/>
        <w:right w:val="none" w:sz="0" w:space="0" w:color="auto"/>
      </w:divBdr>
    </w:div>
    <w:div w:id="242105440">
      <w:bodyDiv w:val="1"/>
      <w:marLeft w:val="0"/>
      <w:marRight w:val="0"/>
      <w:marTop w:val="0"/>
      <w:marBottom w:val="0"/>
      <w:divBdr>
        <w:top w:val="none" w:sz="0" w:space="0" w:color="auto"/>
        <w:left w:val="none" w:sz="0" w:space="0" w:color="auto"/>
        <w:bottom w:val="none" w:sz="0" w:space="0" w:color="auto"/>
        <w:right w:val="none" w:sz="0" w:space="0" w:color="auto"/>
      </w:divBdr>
    </w:div>
    <w:div w:id="245843170">
      <w:bodyDiv w:val="1"/>
      <w:marLeft w:val="0"/>
      <w:marRight w:val="0"/>
      <w:marTop w:val="0"/>
      <w:marBottom w:val="0"/>
      <w:divBdr>
        <w:top w:val="none" w:sz="0" w:space="0" w:color="auto"/>
        <w:left w:val="none" w:sz="0" w:space="0" w:color="auto"/>
        <w:bottom w:val="none" w:sz="0" w:space="0" w:color="auto"/>
        <w:right w:val="none" w:sz="0" w:space="0" w:color="auto"/>
      </w:divBdr>
    </w:div>
    <w:div w:id="247230593">
      <w:bodyDiv w:val="1"/>
      <w:marLeft w:val="0"/>
      <w:marRight w:val="0"/>
      <w:marTop w:val="0"/>
      <w:marBottom w:val="0"/>
      <w:divBdr>
        <w:top w:val="none" w:sz="0" w:space="0" w:color="auto"/>
        <w:left w:val="none" w:sz="0" w:space="0" w:color="auto"/>
        <w:bottom w:val="none" w:sz="0" w:space="0" w:color="auto"/>
        <w:right w:val="none" w:sz="0" w:space="0" w:color="auto"/>
      </w:divBdr>
    </w:div>
    <w:div w:id="248779443">
      <w:bodyDiv w:val="1"/>
      <w:marLeft w:val="0"/>
      <w:marRight w:val="0"/>
      <w:marTop w:val="0"/>
      <w:marBottom w:val="0"/>
      <w:divBdr>
        <w:top w:val="none" w:sz="0" w:space="0" w:color="auto"/>
        <w:left w:val="none" w:sz="0" w:space="0" w:color="auto"/>
        <w:bottom w:val="none" w:sz="0" w:space="0" w:color="auto"/>
        <w:right w:val="none" w:sz="0" w:space="0" w:color="auto"/>
      </w:divBdr>
    </w:div>
    <w:div w:id="256864542">
      <w:bodyDiv w:val="1"/>
      <w:marLeft w:val="0"/>
      <w:marRight w:val="0"/>
      <w:marTop w:val="0"/>
      <w:marBottom w:val="0"/>
      <w:divBdr>
        <w:top w:val="none" w:sz="0" w:space="0" w:color="auto"/>
        <w:left w:val="none" w:sz="0" w:space="0" w:color="auto"/>
        <w:bottom w:val="none" w:sz="0" w:space="0" w:color="auto"/>
        <w:right w:val="none" w:sz="0" w:space="0" w:color="auto"/>
      </w:divBdr>
    </w:div>
    <w:div w:id="257753806">
      <w:bodyDiv w:val="1"/>
      <w:marLeft w:val="0"/>
      <w:marRight w:val="0"/>
      <w:marTop w:val="0"/>
      <w:marBottom w:val="0"/>
      <w:divBdr>
        <w:top w:val="none" w:sz="0" w:space="0" w:color="auto"/>
        <w:left w:val="none" w:sz="0" w:space="0" w:color="auto"/>
        <w:bottom w:val="none" w:sz="0" w:space="0" w:color="auto"/>
        <w:right w:val="none" w:sz="0" w:space="0" w:color="auto"/>
      </w:divBdr>
    </w:div>
    <w:div w:id="264001956">
      <w:bodyDiv w:val="1"/>
      <w:marLeft w:val="0"/>
      <w:marRight w:val="0"/>
      <w:marTop w:val="0"/>
      <w:marBottom w:val="0"/>
      <w:divBdr>
        <w:top w:val="none" w:sz="0" w:space="0" w:color="auto"/>
        <w:left w:val="none" w:sz="0" w:space="0" w:color="auto"/>
        <w:bottom w:val="none" w:sz="0" w:space="0" w:color="auto"/>
        <w:right w:val="none" w:sz="0" w:space="0" w:color="auto"/>
      </w:divBdr>
    </w:div>
    <w:div w:id="265505213">
      <w:bodyDiv w:val="1"/>
      <w:marLeft w:val="0"/>
      <w:marRight w:val="0"/>
      <w:marTop w:val="0"/>
      <w:marBottom w:val="0"/>
      <w:divBdr>
        <w:top w:val="none" w:sz="0" w:space="0" w:color="auto"/>
        <w:left w:val="none" w:sz="0" w:space="0" w:color="auto"/>
        <w:bottom w:val="none" w:sz="0" w:space="0" w:color="auto"/>
        <w:right w:val="none" w:sz="0" w:space="0" w:color="auto"/>
      </w:divBdr>
    </w:div>
    <w:div w:id="265889314">
      <w:bodyDiv w:val="1"/>
      <w:marLeft w:val="0"/>
      <w:marRight w:val="0"/>
      <w:marTop w:val="0"/>
      <w:marBottom w:val="0"/>
      <w:divBdr>
        <w:top w:val="none" w:sz="0" w:space="0" w:color="auto"/>
        <w:left w:val="none" w:sz="0" w:space="0" w:color="auto"/>
        <w:bottom w:val="none" w:sz="0" w:space="0" w:color="auto"/>
        <w:right w:val="none" w:sz="0" w:space="0" w:color="auto"/>
      </w:divBdr>
    </w:div>
    <w:div w:id="267323444">
      <w:bodyDiv w:val="1"/>
      <w:marLeft w:val="0"/>
      <w:marRight w:val="0"/>
      <w:marTop w:val="0"/>
      <w:marBottom w:val="0"/>
      <w:divBdr>
        <w:top w:val="none" w:sz="0" w:space="0" w:color="auto"/>
        <w:left w:val="none" w:sz="0" w:space="0" w:color="auto"/>
        <w:bottom w:val="none" w:sz="0" w:space="0" w:color="auto"/>
        <w:right w:val="none" w:sz="0" w:space="0" w:color="auto"/>
      </w:divBdr>
    </w:div>
    <w:div w:id="270749586">
      <w:bodyDiv w:val="1"/>
      <w:marLeft w:val="0"/>
      <w:marRight w:val="0"/>
      <w:marTop w:val="0"/>
      <w:marBottom w:val="0"/>
      <w:divBdr>
        <w:top w:val="none" w:sz="0" w:space="0" w:color="auto"/>
        <w:left w:val="none" w:sz="0" w:space="0" w:color="auto"/>
        <w:bottom w:val="none" w:sz="0" w:space="0" w:color="auto"/>
        <w:right w:val="none" w:sz="0" w:space="0" w:color="auto"/>
      </w:divBdr>
    </w:div>
    <w:div w:id="273177203">
      <w:bodyDiv w:val="1"/>
      <w:marLeft w:val="0"/>
      <w:marRight w:val="0"/>
      <w:marTop w:val="0"/>
      <w:marBottom w:val="0"/>
      <w:divBdr>
        <w:top w:val="none" w:sz="0" w:space="0" w:color="auto"/>
        <w:left w:val="none" w:sz="0" w:space="0" w:color="auto"/>
        <w:bottom w:val="none" w:sz="0" w:space="0" w:color="auto"/>
        <w:right w:val="none" w:sz="0" w:space="0" w:color="auto"/>
      </w:divBdr>
    </w:div>
    <w:div w:id="277685377">
      <w:bodyDiv w:val="1"/>
      <w:marLeft w:val="0"/>
      <w:marRight w:val="0"/>
      <w:marTop w:val="0"/>
      <w:marBottom w:val="0"/>
      <w:divBdr>
        <w:top w:val="none" w:sz="0" w:space="0" w:color="auto"/>
        <w:left w:val="none" w:sz="0" w:space="0" w:color="auto"/>
        <w:bottom w:val="none" w:sz="0" w:space="0" w:color="auto"/>
        <w:right w:val="none" w:sz="0" w:space="0" w:color="auto"/>
      </w:divBdr>
    </w:div>
    <w:div w:id="278227051">
      <w:bodyDiv w:val="1"/>
      <w:marLeft w:val="0"/>
      <w:marRight w:val="0"/>
      <w:marTop w:val="0"/>
      <w:marBottom w:val="0"/>
      <w:divBdr>
        <w:top w:val="none" w:sz="0" w:space="0" w:color="auto"/>
        <w:left w:val="none" w:sz="0" w:space="0" w:color="auto"/>
        <w:bottom w:val="none" w:sz="0" w:space="0" w:color="auto"/>
        <w:right w:val="none" w:sz="0" w:space="0" w:color="auto"/>
      </w:divBdr>
    </w:div>
    <w:div w:id="278295345">
      <w:bodyDiv w:val="1"/>
      <w:marLeft w:val="0"/>
      <w:marRight w:val="0"/>
      <w:marTop w:val="0"/>
      <w:marBottom w:val="0"/>
      <w:divBdr>
        <w:top w:val="none" w:sz="0" w:space="0" w:color="auto"/>
        <w:left w:val="none" w:sz="0" w:space="0" w:color="auto"/>
        <w:bottom w:val="none" w:sz="0" w:space="0" w:color="auto"/>
        <w:right w:val="none" w:sz="0" w:space="0" w:color="auto"/>
      </w:divBdr>
    </w:div>
    <w:div w:id="281616053">
      <w:bodyDiv w:val="1"/>
      <w:marLeft w:val="0"/>
      <w:marRight w:val="0"/>
      <w:marTop w:val="0"/>
      <w:marBottom w:val="0"/>
      <w:divBdr>
        <w:top w:val="none" w:sz="0" w:space="0" w:color="auto"/>
        <w:left w:val="none" w:sz="0" w:space="0" w:color="auto"/>
        <w:bottom w:val="none" w:sz="0" w:space="0" w:color="auto"/>
        <w:right w:val="none" w:sz="0" w:space="0" w:color="auto"/>
      </w:divBdr>
    </w:div>
    <w:div w:id="282931620">
      <w:bodyDiv w:val="1"/>
      <w:marLeft w:val="0"/>
      <w:marRight w:val="0"/>
      <w:marTop w:val="0"/>
      <w:marBottom w:val="0"/>
      <w:divBdr>
        <w:top w:val="none" w:sz="0" w:space="0" w:color="auto"/>
        <w:left w:val="none" w:sz="0" w:space="0" w:color="auto"/>
        <w:bottom w:val="none" w:sz="0" w:space="0" w:color="auto"/>
        <w:right w:val="none" w:sz="0" w:space="0" w:color="auto"/>
      </w:divBdr>
    </w:div>
    <w:div w:id="284191468">
      <w:bodyDiv w:val="1"/>
      <w:marLeft w:val="0"/>
      <w:marRight w:val="0"/>
      <w:marTop w:val="0"/>
      <w:marBottom w:val="0"/>
      <w:divBdr>
        <w:top w:val="none" w:sz="0" w:space="0" w:color="auto"/>
        <w:left w:val="none" w:sz="0" w:space="0" w:color="auto"/>
        <w:bottom w:val="none" w:sz="0" w:space="0" w:color="auto"/>
        <w:right w:val="none" w:sz="0" w:space="0" w:color="auto"/>
      </w:divBdr>
    </w:div>
    <w:div w:id="294415996">
      <w:bodyDiv w:val="1"/>
      <w:marLeft w:val="0"/>
      <w:marRight w:val="0"/>
      <w:marTop w:val="0"/>
      <w:marBottom w:val="0"/>
      <w:divBdr>
        <w:top w:val="none" w:sz="0" w:space="0" w:color="auto"/>
        <w:left w:val="none" w:sz="0" w:space="0" w:color="auto"/>
        <w:bottom w:val="none" w:sz="0" w:space="0" w:color="auto"/>
        <w:right w:val="none" w:sz="0" w:space="0" w:color="auto"/>
      </w:divBdr>
    </w:div>
    <w:div w:id="294650099">
      <w:bodyDiv w:val="1"/>
      <w:marLeft w:val="0"/>
      <w:marRight w:val="0"/>
      <w:marTop w:val="0"/>
      <w:marBottom w:val="0"/>
      <w:divBdr>
        <w:top w:val="none" w:sz="0" w:space="0" w:color="auto"/>
        <w:left w:val="none" w:sz="0" w:space="0" w:color="auto"/>
        <w:bottom w:val="none" w:sz="0" w:space="0" w:color="auto"/>
        <w:right w:val="none" w:sz="0" w:space="0" w:color="auto"/>
      </w:divBdr>
    </w:div>
    <w:div w:id="294676152">
      <w:bodyDiv w:val="1"/>
      <w:marLeft w:val="0"/>
      <w:marRight w:val="0"/>
      <w:marTop w:val="0"/>
      <w:marBottom w:val="0"/>
      <w:divBdr>
        <w:top w:val="none" w:sz="0" w:space="0" w:color="auto"/>
        <w:left w:val="none" w:sz="0" w:space="0" w:color="auto"/>
        <w:bottom w:val="none" w:sz="0" w:space="0" w:color="auto"/>
        <w:right w:val="none" w:sz="0" w:space="0" w:color="auto"/>
      </w:divBdr>
    </w:div>
    <w:div w:id="296030763">
      <w:bodyDiv w:val="1"/>
      <w:marLeft w:val="0"/>
      <w:marRight w:val="0"/>
      <w:marTop w:val="0"/>
      <w:marBottom w:val="0"/>
      <w:divBdr>
        <w:top w:val="none" w:sz="0" w:space="0" w:color="auto"/>
        <w:left w:val="none" w:sz="0" w:space="0" w:color="auto"/>
        <w:bottom w:val="none" w:sz="0" w:space="0" w:color="auto"/>
        <w:right w:val="none" w:sz="0" w:space="0" w:color="auto"/>
      </w:divBdr>
    </w:div>
    <w:div w:id="296105103">
      <w:bodyDiv w:val="1"/>
      <w:marLeft w:val="0"/>
      <w:marRight w:val="0"/>
      <w:marTop w:val="0"/>
      <w:marBottom w:val="0"/>
      <w:divBdr>
        <w:top w:val="none" w:sz="0" w:space="0" w:color="auto"/>
        <w:left w:val="none" w:sz="0" w:space="0" w:color="auto"/>
        <w:bottom w:val="none" w:sz="0" w:space="0" w:color="auto"/>
        <w:right w:val="none" w:sz="0" w:space="0" w:color="auto"/>
      </w:divBdr>
    </w:div>
    <w:div w:id="297804832">
      <w:bodyDiv w:val="1"/>
      <w:marLeft w:val="0"/>
      <w:marRight w:val="0"/>
      <w:marTop w:val="0"/>
      <w:marBottom w:val="0"/>
      <w:divBdr>
        <w:top w:val="none" w:sz="0" w:space="0" w:color="auto"/>
        <w:left w:val="none" w:sz="0" w:space="0" w:color="auto"/>
        <w:bottom w:val="none" w:sz="0" w:space="0" w:color="auto"/>
        <w:right w:val="none" w:sz="0" w:space="0" w:color="auto"/>
      </w:divBdr>
    </w:div>
    <w:div w:id="300430840">
      <w:bodyDiv w:val="1"/>
      <w:marLeft w:val="0"/>
      <w:marRight w:val="0"/>
      <w:marTop w:val="0"/>
      <w:marBottom w:val="0"/>
      <w:divBdr>
        <w:top w:val="none" w:sz="0" w:space="0" w:color="auto"/>
        <w:left w:val="none" w:sz="0" w:space="0" w:color="auto"/>
        <w:bottom w:val="none" w:sz="0" w:space="0" w:color="auto"/>
        <w:right w:val="none" w:sz="0" w:space="0" w:color="auto"/>
      </w:divBdr>
    </w:div>
    <w:div w:id="307638678">
      <w:bodyDiv w:val="1"/>
      <w:marLeft w:val="0"/>
      <w:marRight w:val="0"/>
      <w:marTop w:val="0"/>
      <w:marBottom w:val="0"/>
      <w:divBdr>
        <w:top w:val="none" w:sz="0" w:space="0" w:color="auto"/>
        <w:left w:val="none" w:sz="0" w:space="0" w:color="auto"/>
        <w:bottom w:val="none" w:sz="0" w:space="0" w:color="auto"/>
        <w:right w:val="none" w:sz="0" w:space="0" w:color="auto"/>
      </w:divBdr>
    </w:div>
    <w:div w:id="307830530">
      <w:bodyDiv w:val="1"/>
      <w:marLeft w:val="0"/>
      <w:marRight w:val="0"/>
      <w:marTop w:val="0"/>
      <w:marBottom w:val="0"/>
      <w:divBdr>
        <w:top w:val="none" w:sz="0" w:space="0" w:color="auto"/>
        <w:left w:val="none" w:sz="0" w:space="0" w:color="auto"/>
        <w:bottom w:val="none" w:sz="0" w:space="0" w:color="auto"/>
        <w:right w:val="none" w:sz="0" w:space="0" w:color="auto"/>
      </w:divBdr>
    </w:div>
    <w:div w:id="308638316">
      <w:bodyDiv w:val="1"/>
      <w:marLeft w:val="0"/>
      <w:marRight w:val="0"/>
      <w:marTop w:val="0"/>
      <w:marBottom w:val="0"/>
      <w:divBdr>
        <w:top w:val="none" w:sz="0" w:space="0" w:color="auto"/>
        <w:left w:val="none" w:sz="0" w:space="0" w:color="auto"/>
        <w:bottom w:val="none" w:sz="0" w:space="0" w:color="auto"/>
        <w:right w:val="none" w:sz="0" w:space="0" w:color="auto"/>
      </w:divBdr>
    </w:div>
    <w:div w:id="311719434">
      <w:bodyDiv w:val="1"/>
      <w:marLeft w:val="0"/>
      <w:marRight w:val="0"/>
      <w:marTop w:val="0"/>
      <w:marBottom w:val="0"/>
      <w:divBdr>
        <w:top w:val="none" w:sz="0" w:space="0" w:color="auto"/>
        <w:left w:val="none" w:sz="0" w:space="0" w:color="auto"/>
        <w:bottom w:val="none" w:sz="0" w:space="0" w:color="auto"/>
        <w:right w:val="none" w:sz="0" w:space="0" w:color="auto"/>
      </w:divBdr>
    </w:div>
    <w:div w:id="314380033">
      <w:bodyDiv w:val="1"/>
      <w:marLeft w:val="0"/>
      <w:marRight w:val="0"/>
      <w:marTop w:val="0"/>
      <w:marBottom w:val="0"/>
      <w:divBdr>
        <w:top w:val="none" w:sz="0" w:space="0" w:color="auto"/>
        <w:left w:val="none" w:sz="0" w:space="0" w:color="auto"/>
        <w:bottom w:val="none" w:sz="0" w:space="0" w:color="auto"/>
        <w:right w:val="none" w:sz="0" w:space="0" w:color="auto"/>
      </w:divBdr>
    </w:div>
    <w:div w:id="324939053">
      <w:bodyDiv w:val="1"/>
      <w:marLeft w:val="0"/>
      <w:marRight w:val="0"/>
      <w:marTop w:val="0"/>
      <w:marBottom w:val="0"/>
      <w:divBdr>
        <w:top w:val="none" w:sz="0" w:space="0" w:color="auto"/>
        <w:left w:val="none" w:sz="0" w:space="0" w:color="auto"/>
        <w:bottom w:val="none" w:sz="0" w:space="0" w:color="auto"/>
        <w:right w:val="none" w:sz="0" w:space="0" w:color="auto"/>
      </w:divBdr>
    </w:div>
    <w:div w:id="326058908">
      <w:bodyDiv w:val="1"/>
      <w:marLeft w:val="0"/>
      <w:marRight w:val="0"/>
      <w:marTop w:val="0"/>
      <w:marBottom w:val="0"/>
      <w:divBdr>
        <w:top w:val="none" w:sz="0" w:space="0" w:color="auto"/>
        <w:left w:val="none" w:sz="0" w:space="0" w:color="auto"/>
        <w:bottom w:val="none" w:sz="0" w:space="0" w:color="auto"/>
        <w:right w:val="none" w:sz="0" w:space="0" w:color="auto"/>
      </w:divBdr>
    </w:div>
    <w:div w:id="326832607">
      <w:bodyDiv w:val="1"/>
      <w:marLeft w:val="0"/>
      <w:marRight w:val="0"/>
      <w:marTop w:val="0"/>
      <w:marBottom w:val="0"/>
      <w:divBdr>
        <w:top w:val="none" w:sz="0" w:space="0" w:color="auto"/>
        <w:left w:val="none" w:sz="0" w:space="0" w:color="auto"/>
        <w:bottom w:val="none" w:sz="0" w:space="0" w:color="auto"/>
        <w:right w:val="none" w:sz="0" w:space="0" w:color="auto"/>
      </w:divBdr>
    </w:div>
    <w:div w:id="328212274">
      <w:bodyDiv w:val="1"/>
      <w:marLeft w:val="0"/>
      <w:marRight w:val="0"/>
      <w:marTop w:val="0"/>
      <w:marBottom w:val="0"/>
      <w:divBdr>
        <w:top w:val="none" w:sz="0" w:space="0" w:color="auto"/>
        <w:left w:val="none" w:sz="0" w:space="0" w:color="auto"/>
        <w:bottom w:val="none" w:sz="0" w:space="0" w:color="auto"/>
        <w:right w:val="none" w:sz="0" w:space="0" w:color="auto"/>
      </w:divBdr>
    </w:div>
    <w:div w:id="328992060">
      <w:bodyDiv w:val="1"/>
      <w:marLeft w:val="0"/>
      <w:marRight w:val="0"/>
      <w:marTop w:val="0"/>
      <w:marBottom w:val="0"/>
      <w:divBdr>
        <w:top w:val="none" w:sz="0" w:space="0" w:color="auto"/>
        <w:left w:val="none" w:sz="0" w:space="0" w:color="auto"/>
        <w:bottom w:val="none" w:sz="0" w:space="0" w:color="auto"/>
        <w:right w:val="none" w:sz="0" w:space="0" w:color="auto"/>
      </w:divBdr>
    </w:div>
    <w:div w:id="331295557">
      <w:bodyDiv w:val="1"/>
      <w:marLeft w:val="0"/>
      <w:marRight w:val="0"/>
      <w:marTop w:val="0"/>
      <w:marBottom w:val="0"/>
      <w:divBdr>
        <w:top w:val="none" w:sz="0" w:space="0" w:color="auto"/>
        <w:left w:val="none" w:sz="0" w:space="0" w:color="auto"/>
        <w:bottom w:val="none" w:sz="0" w:space="0" w:color="auto"/>
        <w:right w:val="none" w:sz="0" w:space="0" w:color="auto"/>
      </w:divBdr>
    </w:div>
    <w:div w:id="332299449">
      <w:bodyDiv w:val="1"/>
      <w:marLeft w:val="0"/>
      <w:marRight w:val="0"/>
      <w:marTop w:val="0"/>
      <w:marBottom w:val="0"/>
      <w:divBdr>
        <w:top w:val="none" w:sz="0" w:space="0" w:color="auto"/>
        <w:left w:val="none" w:sz="0" w:space="0" w:color="auto"/>
        <w:bottom w:val="none" w:sz="0" w:space="0" w:color="auto"/>
        <w:right w:val="none" w:sz="0" w:space="0" w:color="auto"/>
      </w:divBdr>
    </w:div>
    <w:div w:id="333146800">
      <w:bodyDiv w:val="1"/>
      <w:marLeft w:val="0"/>
      <w:marRight w:val="0"/>
      <w:marTop w:val="0"/>
      <w:marBottom w:val="0"/>
      <w:divBdr>
        <w:top w:val="none" w:sz="0" w:space="0" w:color="auto"/>
        <w:left w:val="none" w:sz="0" w:space="0" w:color="auto"/>
        <w:bottom w:val="none" w:sz="0" w:space="0" w:color="auto"/>
        <w:right w:val="none" w:sz="0" w:space="0" w:color="auto"/>
      </w:divBdr>
    </w:div>
    <w:div w:id="336273571">
      <w:bodyDiv w:val="1"/>
      <w:marLeft w:val="0"/>
      <w:marRight w:val="0"/>
      <w:marTop w:val="0"/>
      <w:marBottom w:val="0"/>
      <w:divBdr>
        <w:top w:val="none" w:sz="0" w:space="0" w:color="auto"/>
        <w:left w:val="none" w:sz="0" w:space="0" w:color="auto"/>
        <w:bottom w:val="none" w:sz="0" w:space="0" w:color="auto"/>
        <w:right w:val="none" w:sz="0" w:space="0" w:color="auto"/>
      </w:divBdr>
    </w:div>
    <w:div w:id="336351354">
      <w:bodyDiv w:val="1"/>
      <w:marLeft w:val="0"/>
      <w:marRight w:val="0"/>
      <w:marTop w:val="0"/>
      <w:marBottom w:val="0"/>
      <w:divBdr>
        <w:top w:val="none" w:sz="0" w:space="0" w:color="auto"/>
        <w:left w:val="none" w:sz="0" w:space="0" w:color="auto"/>
        <w:bottom w:val="none" w:sz="0" w:space="0" w:color="auto"/>
        <w:right w:val="none" w:sz="0" w:space="0" w:color="auto"/>
      </w:divBdr>
    </w:div>
    <w:div w:id="339360264">
      <w:bodyDiv w:val="1"/>
      <w:marLeft w:val="0"/>
      <w:marRight w:val="0"/>
      <w:marTop w:val="0"/>
      <w:marBottom w:val="0"/>
      <w:divBdr>
        <w:top w:val="none" w:sz="0" w:space="0" w:color="auto"/>
        <w:left w:val="none" w:sz="0" w:space="0" w:color="auto"/>
        <w:bottom w:val="none" w:sz="0" w:space="0" w:color="auto"/>
        <w:right w:val="none" w:sz="0" w:space="0" w:color="auto"/>
      </w:divBdr>
    </w:div>
    <w:div w:id="341592856">
      <w:bodyDiv w:val="1"/>
      <w:marLeft w:val="0"/>
      <w:marRight w:val="0"/>
      <w:marTop w:val="0"/>
      <w:marBottom w:val="0"/>
      <w:divBdr>
        <w:top w:val="none" w:sz="0" w:space="0" w:color="auto"/>
        <w:left w:val="none" w:sz="0" w:space="0" w:color="auto"/>
        <w:bottom w:val="none" w:sz="0" w:space="0" w:color="auto"/>
        <w:right w:val="none" w:sz="0" w:space="0" w:color="auto"/>
      </w:divBdr>
    </w:div>
    <w:div w:id="343215171">
      <w:bodyDiv w:val="1"/>
      <w:marLeft w:val="0"/>
      <w:marRight w:val="0"/>
      <w:marTop w:val="0"/>
      <w:marBottom w:val="0"/>
      <w:divBdr>
        <w:top w:val="none" w:sz="0" w:space="0" w:color="auto"/>
        <w:left w:val="none" w:sz="0" w:space="0" w:color="auto"/>
        <w:bottom w:val="none" w:sz="0" w:space="0" w:color="auto"/>
        <w:right w:val="none" w:sz="0" w:space="0" w:color="auto"/>
      </w:divBdr>
    </w:div>
    <w:div w:id="343284103">
      <w:bodyDiv w:val="1"/>
      <w:marLeft w:val="0"/>
      <w:marRight w:val="0"/>
      <w:marTop w:val="0"/>
      <w:marBottom w:val="0"/>
      <w:divBdr>
        <w:top w:val="none" w:sz="0" w:space="0" w:color="auto"/>
        <w:left w:val="none" w:sz="0" w:space="0" w:color="auto"/>
        <w:bottom w:val="none" w:sz="0" w:space="0" w:color="auto"/>
        <w:right w:val="none" w:sz="0" w:space="0" w:color="auto"/>
      </w:divBdr>
    </w:div>
    <w:div w:id="349573493">
      <w:bodyDiv w:val="1"/>
      <w:marLeft w:val="0"/>
      <w:marRight w:val="0"/>
      <w:marTop w:val="0"/>
      <w:marBottom w:val="0"/>
      <w:divBdr>
        <w:top w:val="none" w:sz="0" w:space="0" w:color="auto"/>
        <w:left w:val="none" w:sz="0" w:space="0" w:color="auto"/>
        <w:bottom w:val="none" w:sz="0" w:space="0" w:color="auto"/>
        <w:right w:val="none" w:sz="0" w:space="0" w:color="auto"/>
      </w:divBdr>
    </w:div>
    <w:div w:id="350226297">
      <w:bodyDiv w:val="1"/>
      <w:marLeft w:val="0"/>
      <w:marRight w:val="0"/>
      <w:marTop w:val="0"/>
      <w:marBottom w:val="0"/>
      <w:divBdr>
        <w:top w:val="none" w:sz="0" w:space="0" w:color="auto"/>
        <w:left w:val="none" w:sz="0" w:space="0" w:color="auto"/>
        <w:bottom w:val="none" w:sz="0" w:space="0" w:color="auto"/>
        <w:right w:val="none" w:sz="0" w:space="0" w:color="auto"/>
      </w:divBdr>
    </w:div>
    <w:div w:id="350298792">
      <w:bodyDiv w:val="1"/>
      <w:marLeft w:val="0"/>
      <w:marRight w:val="0"/>
      <w:marTop w:val="0"/>
      <w:marBottom w:val="0"/>
      <w:divBdr>
        <w:top w:val="none" w:sz="0" w:space="0" w:color="auto"/>
        <w:left w:val="none" w:sz="0" w:space="0" w:color="auto"/>
        <w:bottom w:val="none" w:sz="0" w:space="0" w:color="auto"/>
        <w:right w:val="none" w:sz="0" w:space="0" w:color="auto"/>
      </w:divBdr>
    </w:div>
    <w:div w:id="352806437">
      <w:bodyDiv w:val="1"/>
      <w:marLeft w:val="0"/>
      <w:marRight w:val="0"/>
      <w:marTop w:val="0"/>
      <w:marBottom w:val="0"/>
      <w:divBdr>
        <w:top w:val="none" w:sz="0" w:space="0" w:color="auto"/>
        <w:left w:val="none" w:sz="0" w:space="0" w:color="auto"/>
        <w:bottom w:val="none" w:sz="0" w:space="0" w:color="auto"/>
        <w:right w:val="none" w:sz="0" w:space="0" w:color="auto"/>
      </w:divBdr>
    </w:div>
    <w:div w:id="354617506">
      <w:bodyDiv w:val="1"/>
      <w:marLeft w:val="0"/>
      <w:marRight w:val="0"/>
      <w:marTop w:val="0"/>
      <w:marBottom w:val="0"/>
      <w:divBdr>
        <w:top w:val="none" w:sz="0" w:space="0" w:color="auto"/>
        <w:left w:val="none" w:sz="0" w:space="0" w:color="auto"/>
        <w:bottom w:val="none" w:sz="0" w:space="0" w:color="auto"/>
        <w:right w:val="none" w:sz="0" w:space="0" w:color="auto"/>
      </w:divBdr>
    </w:div>
    <w:div w:id="355622446">
      <w:bodyDiv w:val="1"/>
      <w:marLeft w:val="0"/>
      <w:marRight w:val="0"/>
      <w:marTop w:val="0"/>
      <w:marBottom w:val="0"/>
      <w:divBdr>
        <w:top w:val="none" w:sz="0" w:space="0" w:color="auto"/>
        <w:left w:val="none" w:sz="0" w:space="0" w:color="auto"/>
        <w:bottom w:val="none" w:sz="0" w:space="0" w:color="auto"/>
        <w:right w:val="none" w:sz="0" w:space="0" w:color="auto"/>
      </w:divBdr>
    </w:div>
    <w:div w:id="356388785">
      <w:bodyDiv w:val="1"/>
      <w:marLeft w:val="0"/>
      <w:marRight w:val="0"/>
      <w:marTop w:val="0"/>
      <w:marBottom w:val="0"/>
      <w:divBdr>
        <w:top w:val="none" w:sz="0" w:space="0" w:color="auto"/>
        <w:left w:val="none" w:sz="0" w:space="0" w:color="auto"/>
        <w:bottom w:val="none" w:sz="0" w:space="0" w:color="auto"/>
        <w:right w:val="none" w:sz="0" w:space="0" w:color="auto"/>
      </w:divBdr>
    </w:div>
    <w:div w:id="362873694">
      <w:bodyDiv w:val="1"/>
      <w:marLeft w:val="0"/>
      <w:marRight w:val="0"/>
      <w:marTop w:val="0"/>
      <w:marBottom w:val="0"/>
      <w:divBdr>
        <w:top w:val="none" w:sz="0" w:space="0" w:color="auto"/>
        <w:left w:val="none" w:sz="0" w:space="0" w:color="auto"/>
        <w:bottom w:val="none" w:sz="0" w:space="0" w:color="auto"/>
        <w:right w:val="none" w:sz="0" w:space="0" w:color="auto"/>
      </w:divBdr>
    </w:div>
    <w:div w:id="365065580">
      <w:bodyDiv w:val="1"/>
      <w:marLeft w:val="0"/>
      <w:marRight w:val="0"/>
      <w:marTop w:val="0"/>
      <w:marBottom w:val="0"/>
      <w:divBdr>
        <w:top w:val="none" w:sz="0" w:space="0" w:color="auto"/>
        <w:left w:val="none" w:sz="0" w:space="0" w:color="auto"/>
        <w:bottom w:val="none" w:sz="0" w:space="0" w:color="auto"/>
        <w:right w:val="none" w:sz="0" w:space="0" w:color="auto"/>
      </w:divBdr>
    </w:div>
    <w:div w:id="365377499">
      <w:bodyDiv w:val="1"/>
      <w:marLeft w:val="0"/>
      <w:marRight w:val="0"/>
      <w:marTop w:val="0"/>
      <w:marBottom w:val="0"/>
      <w:divBdr>
        <w:top w:val="none" w:sz="0" w:space="0" w:color="auto"/>
        <w:left w:val="none" w:sz="0" w:space="0" w:color="auto"/>
        <w:bottom w:val="none" w:sz="0" w:space="0" w:color="auto"/>
        <w:right w:val="none" w:sz="0" w:space="0" w:color="auto"/>
      </w:divBdr>
    </w:div>
    <w:div w:id="371810570">
      <w:bodyDiv w:val="1"/>
      <w:marLeft w:val="0"/>
      <w:marRight w:val="0"/>
      <w:marTop w:val="0"/>
      <w:marBottom w:val="0"/>
      <w:divBdr>
        <w:top w:val="none" w:sz="0" w:space="0" w:color="auto"/>
        <w:left w:val="none" w:sz="0" w:space="0" w:color="auto"/>
        <w:bottom w:val="none" w:sz="0" w:space="0" w:color="auto"/>
        <w:right w:val="none" w:sz="0" w:space="0" w:color="auto"/>
      </w:divBdr>
    </w:div>
    <w:div w:id="376006111">
      <w:bodyDiv w:val="1"/>
      <w:marLeft w:val="0"/>
      <w:marRight w:val="0"/>
      <w:marTop w:val="0"/>
      <w:marBottom w:val="0"/>
      <w:divBdr>
        <w:top w:val="none" w:sz="0" w:space="0" w:color="auto"/>
        <w:left w:val="none" w:sz="0" w:space="0" w:color="auto"/>
        <w:bottom w:val="none" w:sz="0" w:space="0" w:color="auto"/>
        <w:right w:val="none" w:sz="0" w:space="0" w:color="auto"/>
      </w:divBdr>
    </w:div>
    <w:div w:id="378895192">
      <w:bodyDiv w:val="1"/>
      <w:marLeft w:val="0"/>
      <w:marRight w:val="0"/>
      <w:marTop w:val="0"/>
      <w:marBottom w:val="0"/>
      <w:divBdr>
        <w:top w:val="none" w:sz="0" w:space="0" w:color="auto"/>
        <w:left w:val="none" w:sz="0" w:space="0" w:color="auto"/>
        <w:bottom w:val="none" w:sz="0" w:space="0" w:color="auto"/>
        <w:right w:val="none" w:sz="0" w:space="0" w:color="auto"/>
      </w:divBdr>
    </w:div>
    <w:div w:id="383800970">
      <w:bodyDiv w:val="1"/>
      <w:marLeft w:val="0"/>
      <w:marRight w:val="0"/>
      <w:marTop w:val="0"/>
      <w:marBottom w:val="0"/>
      <w:divBdr>
        <w:top w:val="none" w:sz="0" w:space="0" w:color="auto"/>
        <w:left w:val="none" w:sz="0" w:space="0" w:color="auto"/>
        <w:bottom w:val="none" w:sz="0" w:space="0" w:color="auto"/>
        <w:right w:val="none" w:sz="0" w:space="0" w:color="auto"/>
      </w:divBdr>
    </w:div>
    <w:div w:id="384379629">
      <w:bodyDiv w:val="1"/>
      <w:marLeft w:val="0"/>
      <w:marRight w:val="0"/>
      <w:marTop w:val="0"/>
      <w:marBottom w:val="0"/>
      <w:divBdr>
        <w:top w:val="none" w:sz="0" w:space="0" w:color="auto"/>
        <w:left w:val="none" w:sz="0" w:space="0" w:color="auto"/>
        <w:bottom w:val="none" w:sz="0" w:space="0" w:color="auto"/>
        <w:right w:val="none" w:sz="0" w:space="0" w:color="auto"/>
      </w:divBdr>
    </w:div>
    <w:div w:id="384449668">
      <w:bodyDiv w:val="1"/>
      <w:marLeft w:val="0"/>
      <w:marRight w:val="0"/>
      <w:marTop w:val="0"/>
      <w:marBottom w:val="0"/>
      <w:divBdr>
        <w:top w:val="none" w:sz="0" w:space="0" w:color="auto"/>
        <w:left w:val="none" w:sz="0" w:space="0" w:color="auto"/>
        <w:bottom w:val="none" w:sz="0" w:space="0" w:color="auto"/>
        <w:right w:val="none" w:sz="0" w:space="0" w:color="auto"/>
      </w:divBdr>
    </w:div>
    <w:div w:id="384984856">
      <w:bodyDiv w:val="1"/>
      <w:marLeft w:val="0"/>
      <w:marRight w:val="0"/>
      <w:marTop w:val="0"/>
      <w:marBottom w:val="0"/>
      <w:divBdr>
        <w:top w:val="none" w:sz="0" w:space="0" w:color="auto"/>
        <w:left w:val="none" w:sz="0" w:space="0" w:color="auto"/>
        <w:bottom w:val="none" w:sz="0" w:space="0" w:color="auto"/>
        <w:right w:val="none" w:sz="0" w:space="0" w:color="auto"/>
      </w:divBdr>
    </w:div>
    <w:div w:id="385380413">
      <w:bodyDiv w:val="1"/>
      <w:marLeft w:val="0"/>
      <w:marRight w:val="0"/>
      <w:marTop w:val="0"/>
      <w:marBottom w:val="0"/>
      <w:divBdr>
        <w:top w:val="none" w:sz="0" w:space="0" w:color="auto"/>
        <w:left w:val="none" w:sz="0" w:space="0" w:color="auto"/>
        <w:bottom w:val="none" w:sz="0" w:space="0" w:color="auto"/>
        <w:right w:val="none" w:sz="0" w:space="0" w:color="auto"/>
      </w:divBdr>
    </w:div>
    <w:div w:id="396245292">
      <w:bodyDiv w:val="1"/>
      <w:marLeft w:val="0"/>
      <w:marRight w:val="0"/>
      <w:marTop w:val="0"/>
      <w:marBottom w:val="0"/>
      <w:divBdr>
        <w:top w:val="none" w:sz="0" w:space="0" w:color="auto"/>
        <w:left w:val="none" w:sz="0" w:space="0" w:color="auto"/>
        <w:bottom w:val="none" w:sz="0" w:space="0" w:color="auto"/>
        <w:right w:val="none" w:sz="0" w:space="0" w:color="auto"/>
      </w:divBdr>
    </w:div>
    <w:div w:id="396510683">
      <w:bodyDiv w:val="1"/>
      <w:marLeft w:val="0"/>
      <w:marRight w:val="0"/>
      <w:marTop w:val="0"/>
      <w:marBottom w:val="0"/>
      <w:divBdr>
        <w:top w:val="none" w:sz="0" w:space="0" w:color="auto"/>
        <w:left w:val="none" w:sz="0" w:space="0" w:color="auto"/>
        <w:bottom w:val="none" w:sz="0" w:space="0" w:color="auto"/>
        <w:right w:val="none" w:sz="0" w:space="0" w:color="auto"/>
      </w:divBdr>
    </w:div>
    <w:div w:id="396634688">
      <w:bodyDiv w:val="1"/>
      <w:marLeft w:val="0"/>
      <w:marRight w:val="0"/>
      <w:marTop w:val="0"/>
      <w:marBottom w:val="0"/>
      <w:divBdr>
        <w:top w:val="none" w:sz="0" w:space="0" w:color="auto"/>
        <w:left w:val="none" w:sz="0" w:space="0" w:color="auto"/>
        <w:bottom w:val="none" w:sz="0" w:space="0" w:color="auto"/>
        <w:right w:val="none" w:sz="0" w:space="0" w:color="auto"/>
      </w:divBdr>
    </w:div>
    <w:div w:id="406927305">
      <w:bodyDiv w:val="1"/>
      <w:marLeft w:val="0"/>
      <w:marRight w:val="0"/>
      <w:marTop w:val="0"/>
      <w:marBottom w:val="0"/>
      <w:divBdr>
        <w:top w:val="none" w:sz="0" w:space="0" w:color="auto"/>
        <w:left w:val="none" w:sz="0" w:space="0" w:color="auto"/>
        <w:bottom w:val="none" w:sz="0" w:space="0" w:color="auto"/>
        <w:right w:val="none" w:sz="0" w:space="0" w:color="auto"/>
      </w:divBdr>
    </w:div>
    <w:div w:id="407463486">
      <w:bodyDiv w:val="1"/>
      <w:marLeft w:val="0"/>
      <w:marRight w:val="0"/>
      <w:marTop w:val="0"/>
      <w:marBottom w:val="0"/>
      <w:divBdr>
        <w:top w:val="none" w:sz="0" w:space="0" w:color="auto"/>
        <w:left w:val="none" w:sz="0" w:space="0" w:color="auto"/>
        <w:bottom w:val="none" w:sz="0" w:space="0" w:color="auto"/>
        <w:right w:val="none" w:sz="0" w:space="0" w:color="auto"/>
      </w:divBdr>
    </w:div>
    <w:div w:id="408429579">
      <w:bodyDiv w:val="1"/>
      <w:marLeft w:val="0"/>
      <w:marRight w:val="0"/>
      <w:marTop w:val="0"/>
      <w:marBottom w:val="0"/>
      <w:divBdr>
        <w:top w:val="none" w:sz="0" w:space="0" w:color="auto"/>
        <w:left w:val="none" w:sz="0" w:space="0" w:color="auto"/>
        <w:bottom w:val="none" w:sz="0" w:space="0" w:color="auto"/>
        <w:right w:val="none" w:sz="0" w:space="0" w:color="auto"/>
      </w:divBdr>
    </w:div>
    <w:div w:id="409931564">
      <w:bodyDiv w:val="1"/>
      <w:marLeft w:val="0"/>
      <w:marRight w:val="0"/>
      <w:marTop w:val="0"/>
      <w:marBottom w:val="0"/>
      <w:divBdr>
        <w:top w:val="none" w:sz="0" w:space="0" w:color="auto"/>
        <w:left w:val="none" w:sz="0" w:space="0" w:color="auto"/>
        <w:bottom w:val="none" w:sz="0" w:space="0" w:color="auto"/>
        <w:right w:val="none" w:sz="0" w:space="0" w:color="auto"/>
      </w:divBdr>
    </w:div>
    <w:div w:id="411046004">
      <w:bodyDiv w:val="1"/>
      <w:marLeft w:val="0"/>
      <w:marRight w:val="0"/>
      <w:marTop w:val="0"/>
      <w:marBottom w:val="0"/>
      <w:divBdr>
        <w:top w:val="none" w:sz="0" w:space="0" w:color="auto"/>
        <w:left w:val="none" w:sz="0" w:space="0" w:color="auto"/>
        <w:bottom w:val="none" w:sz="0" w:space="0" w:color="auto"/>
        <w:right w:val="none" w:sz="0" w:space="0" w:color="auto"/>
      </w:divBdr>
    </w:div>
    <w:div w:id="411972856">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7507158">
      <w:bodyDiv w:val="1"/>
      <w:marLeft w:val="0"/>
      <w:marRight w:val="0"/>
      <w:marTop w:val="0"/>
      <w:marBottom w:val="0"/>
      <w:divBdr>
        <w:top w:val="none" w:sz="0" w:space="0" w:color="auto"/>
        <w:left w:val="none" w:sz="0" w:space="0" w:color="auto"/>
        <w:bottom w:val="none" w:sz="0" w:space="0" w:color="auto"/>
        <w:right w:val="none" w:sz="0" w:space="0" w:color="auto"/>
      </w:divBdr>
    </w:div>
    <w:div w:id="431824723">
      <w:bodyDiv w:val="1"/>
      <w:marLeft w:val="0"/>
      <w:marRight w:val="0"/>
      <w:marTop w:val="0"/>
      <w:marBottom w:val="0"/>
      <w:divBdr>
        <w:top w:val="none" w:sz="0" w:space="0" w:color="auto"/>
        <w:left w:val="none" w:sz="0" w:space="0" w:color="auto"/>
        <w:bottom w:val="none" w:sz="0" w:space="0" w:color="auto"/>
        <w:right w:val="none" w:sz="0" w:space="0" w:color="auto"/>
      </w:divBdr>
    </w:div>
    <w:div w:id="440422979">
      <w:bodyDiv w:val="1"/>
      <w:marLeft w:val="0"/>
      <w:marRight w:val="0"/>
      <w:marTop w:val="0"/>
      <w:marBottom w:val="0"/>
      <w:divBdr>
        <w:top w:val="none" w:sz="0" w:space="0" w:color="auto"/>
        <w:left w:val="none" w:sz="0" w:space="0" w:color="auto"/>
        <w:bottom w:val="none" w:sz="0" w:space="0" w:color="auto"/>
        <w:right w:val="none" w:sz="0" w:space="0" w:color="auto"/>
      </w:divBdr>
    </w:div>
    <w:div w:id="441076701">
      <w:bodyDiv w:val="1"/>
      <w:marLeft w:val="0"/>
      <w:marRight w:val="0"/>
      <w:marTop w:val="0"/>
      <w:marBottom w:val="0"/>
      <w:divBdr>
        <w:top w:val="none" w:sz="0" w:space="0" w:color="auto"/>
        <w:left w:val="none" w:sz="0" w:space="0" w:color="auto"/>
        <w:bottom w:val="none" w:sz="0" w:space="0" w:color="auto"/>
        <w:right w:val="none" w:sz="0" w:space="0" w:color="auto"/>
      </w:divBdr>
    </w:div>
    <w:div w:id="441654266">
      <w:bodyDiv w:val="1"/>
      <w:marLeft w:val="0"/>
      <w:marRight w:val="0"/>
      <w:marTop w:val="0"/>
      <w:marBottom w:val="0"/>
      <w:divBdr>
        <w:top w:val="none" w:sz="0" w:space="0" w:color="auto"/>
        <w:left w:val="none" w:sz="0" w:space="0" w:color="auto"/>
        <w:bottom w:val="none" w:sz="0" w:space="0" w:color="auto"/>
        <w:right w:val="none" w:sz="0" w:space="0" w:color="auto"/>
      </w:divBdr>
    </w:div>
    <w:div w:id="443429721">
      <w:bodyDiv w:val="1"/>
      <w:marLeft w:val="0"/>
      <w:marRight w:val="0"/>
      <w:marTop w:val="0"/>
      <w:marBottom w:val="0"/>
      <w:divBdr>
        <w:top w:val="none" w:sz="0" w:space="0" w:color="auto"/>
        <w:left w:val="none" w:sz="0" w:space="0" w:color="auto"/>
        <w:bottom w:val="none" w:sz="0" w:space="0" w:color="auto"/>
        <w:right w:val="none" w:sz="0" w:space="0" w:color="auto"/>
      </w:divBdr>
    </w:div>
    <w:div w:id="443959383">
      <w:bodyDiv w:val="1"/>
      <w:marLeft w:val="0"/>
      <w:marRight w:val="0"/>
      <w:marTop w:val="0"/>
      <w:marBottom w:val="0"/>
      <w:divBdr>
        <w:top w:val="none" w:sz="0" w:space="0" w:color="auto"/>
        <w:left w:val="none" w:sz="0" w:space="0" w:color="auto"/>
        <w:bottom w:val="none" w:sz="0" w:space="0" w:color="auto"/>
        <w:right w:val="none" w:sz="0" w:space="0" w:color="auto"/>
      </w:divBdr>
    </w:div>
    <w:div w:id="444540627">
      <w:bodyDiv w:val="1"/>
      <w:marLeft w:val="0"/>
      <w:marRight w:val="0"/>
      <w:marTop w:val="0"/>
      <w:marBottom w:val="0"/>
      <w:divBdr>
        <w:top w:val="none" w:sz="0" w:space="0" w:color="auto"/>
        <w:left w:val="none" w:sz="0" w:space="0" w:color="auto"/>
        <w:bottom w:val="none" w:sz="0" w:space="0" w:color="auto"/>
        <w:right w:val="none" w:sz="0" w:space="0" w:color="auto"/>
      </w:divBdr>
    </w:div>
    <w:div w:id="452598713">
      <w:bodyDiv w:val="1"/>
      <w:marLeft w:val="0"/>
      <w:marRight w:val="0"/>
      <w:marTop w:val="0"/>
      <w:marBottom w:val="0"/>
      <w:divBdr>
        <w:top w:val="none" w:sz="0" w:space="0" w:color="auto"/>
        <w:left w:val="none" w:sz="0" w:space="0" w:color="auto"/>
        <w:bottom w:val="none" w:sz="0" w:space="0" w:color="auto"/>
        <w:right w:val="none" w:sz="0" w:space="0" w:color="auto"/>
      </w:divBdr>
    </w:div>
    <w:div w:id="453716933">
      <w:bodyDiv w:val="1"/>
      <w:marLeft w:val="0"/>
      <w:marRight w:val="0"/>
      <w:marTop w:val="0"/>
      <w:marBottom w:val="0"/>
      <w:divBdr>
        <w:top w:val="none" w:sz="0" w:space="0" w:color="auto"/>
        <w:left w:val="none" w:sz="0" w:space="0" w:color="auto"/>
        <w:bottom w:val="none" w:sz="0" w:space="0" w:color="auto"/>
        <w:right w:val="none" w:sz="0" w:space="0" w:color="auto"/>
      </w:divBdr>
    </w:div>
    <w:div w:id="455683658">
      <w:bodyDiv w:val="1"/>
      <w:marLeft w:val="0"/>
      <w:marRight w:val="0"/>
      <w:marTop w:val="0"/>
      <w:marBottom w:val="0"/>
      <w:divBdr>
        <w:top w:val="none" w:sz="0" w:space="0" w:color="auto"/>
        <w:left w:val="none" w:sz="0" w:space="0" w:color="auto"/>
        <w:bottom w:val="none" w:sz="0" w:space="0" w:color="auto"/>
        <w:right w:val="none" w:sz="0" w:space="0" w:color="auto"/>
      </w:divBdr>
    </w:div>
    <w:div w:id="456797135">
      <w:bodyDiv w:val="1"/>
      <w:marLeft w:val="0"/>
      <w:marRight w:val="0"/>
      <w:marTop w:val="0"/>
      <w:marBottom w:val="0"/>
      <w:divBdr>
        <w:top w:val="none" w:sz="0" w:space="0" w:color="auto"/>
        <w:left w:val="none" w:sz="0" w:space="0" w:color="auto"/>
        <w:bottom w:val="none" w:sz="0" w:space="0" w:color="auto"/>
        <w:right w:val="none" w:sz="0" w:space="0" w:color="auto"/>
      </w:divBdr>
    </w:div>
    <w:div w:id="464934355">
      <w:bodyDiv w:val="1"/>
      <w:marLeft w:val="0"/>
      <w:marRight w:val="0"/>
      <w:marTop w:val="0"/>
      <w:marBottom w:val="0"/>
      <w:divBdr>
        <w:top w:val="none" w:sz="0" w:space="0" w:color="auto"/>
        <w:left w:val="none" w:sz="0" w:space="0" w:color="auto"/>
        <w:bottom w:val="none" w:sz="0" w:space="0" w:color="auto"/>
        <w:right w:val="none" w:sz="0" w:space="0" w:color="auto"/>
      </w:divBdr>
    </w:div>
    <w:div w:id="465437190">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5899221">
      <w:bodyDiv w:val="1"/>
      <w:marLeft w:val="0"/>
      <w:marRight w:val="0"/>
      <w:marTop w:val="0"/>
      <w:marBottom w:val="0"/>
      <w:divBdr>
        <w:top w:val="none" w:sz="0" w:space="0" w:color="auto"/>
        <w:left w:val="none" w:sz="0" w:space="0" w:color="auto"/>
        <w:bottom w:val="none" w:sz="0" w:space="0" w:color="auto"/>
        <w:right w:val="none" w:sz="0" w:space="0" w:color="auto"/>
      </w:divBdr>
    </w:div>
    <w:div w:id="470368190">
      <w:bodyDiv w:val="1"/>
      <w:marLeft w:val="0"/>
      <w:marRight w:val="0"/>
      <w:marTop w:val="0"/>
      <w:marBottom w:val="0"/>
      <w:divBdr>
        <w:top w:val="none" w:sz="0" w:space="0" w:color="auto"/>
        <w:left w:val="none" w:sz="0" w:space="0" w:color="auto"/>
        <w:bottom w:val="none" w:sz="0" w:space="0" w:color="auto"/>
        <w:right w:val="none" w:sz="0" w:space="0" w:color="auto"/>
      </w:divBdr>
    </w:div>
    <w:div w:id="473722945">
      <w:bodyDiv w:val="1"/>
      <w:marLeft w:val="0"/>
      <w:marRight w:val="0"/>
      <w:marTop w:val="0"/>
      <w:marBottom w:val="0"/>
      <w:divBdr>
        <w:top w:val="none" w:sz="0" w:space="0" w:color="auto"/>
        <w:left w:val="none" w:sz="0" w:space="0" w:color="auto"/>
        <w:bottom w:val="none" w:sz="0" w:space="0" w:color="auto"/>
        <w:right w:val="none" w:sz="0" w:space="0" w:color="auto"/>
      </w:divBdr>
    </w:div>
    <w:div w:id="480730641">
      <w:bodyDiv w:val="1"/>
      <w:marLeft w:val="0"/>
      <w:marRight w:val="0"/>
      <w:marTop w:val="0"/>
      <w:marBottom w:val="0"/>
      <w:divBdr>
        <w:top w:val="none" w:sz="0" w:space="0" w:color="auto"/>
        <w:left w:val="none" w:sz="0" w:space="0" w:color="auto"/>
        <w:bottom w:val="none" w:sz="0" w:space="0" w:color="auto"/>
        <w:right w:val="none" w:sz="0" w:space="0" w:color="auto"/>
      </w:divBdr>
    </w:div>
    <w:div w:id="481239004">
      <w:bodyDiv w:val="1"/>
      <w:marLeft w:val="0"/>
      <w:marRight w:val="0"/>
      <w:marTop w:val="0"/>
      <w:marBottom w:val="0"/>
      <w:divBdr>
        <w:top w:val="none" w:sz="0" w:space="0" w:color="auto"/>
        <w:left w:val="none" w:sz="0" w:space="0" w:color="auto"/>
        <w:bottom w:val="none" w:sz="0" w:space="0" w:color="auto"/>
        <w:right w:val="none" w:sz="0" w:space="0" w:color="auto"/>
      </w:divBdr>
    </w:div>
    <w:div w:id="482816672">
      <w:bodyDiv w:val="1"/>
      <w:marLeft w:val="0"/>
      <w:marRight w:val="0"/>
      <w:marTop w:val="0"/>
      <w:marBottom w:val="0"/>
      <w:divBdr>
        <w:top w:val="none" w:sz="0" w:space="0" w:color="auto"/>
        <w:left w:val="none" w:sz="0" w:space="0" w:color="auto"/>
        <w:bottom w:val="none" w:sz="0" w:space="0" w:color="auto"/>
        <w:right w:val="none" w:sz="0" w:space="0" w:color="auto"/>
      </w:divBdr>
    </w:div>
    <w:div w:id="484207732">
      <w:bodyDiv w:val="1"/>
      <w:marLeft w:val="0"/>
      <w:marRight w:val="0"/>
      <w:marTop w:val="0"/>
      <w:marBottom w:val="0"/>
      <w:divBdr>
        <w:top w:val="none" w:sz="0" w:space="0" w:color="auto"/>
        <w:left w:val="none" w:sz="0" w:space="0" w:color="auto"/>
        <w:bottom w:val="none" w:sz="0" w:space="0" w:color="auto"/>
        <w:right w:val="none" w:sz="0" w:space="0" w:color="auto"/>
      </w:divBdr>
    </w:div>
    <w:div w:id="485246920">
      <w:bodyDiv w:val="1"/>
      <w:marLeft w:val="0"/>
      <w:marRight w:val="0"/>
      <w:marTop w:val="0"/>
      <w:marBottom w:val="0"/>
      <w:divBdr>
        <w:top w:val="none" w:sz="0" w:space="0" w:color="auto"/>
        <w:left w:val="none" w:sz="0" w:space="0" w:color="auto"/>
        <w:bottom w:val="none" w:sz="0" w:space="0" w:color="auto"/>
        <w:right w:val="none" w:sz="0" w:space="0" w:color="auto"/>
      </w:divBdr>
    </w:div>
    <w:div w:id="485513726">
      <w:bodyDiv w:val="1"/>
      <w:marLeft w:val="0"/>
      <w:marRight w:val="0"/>
      <w:marTop w:val="0"/>
      <w:marBottom w:val="0"/>
      <w:divBdr>
        <w:top w:val="none" w:sz="0" w:space="0" w:color="auto"/>
        <w:left w:val="none" w:sz="0" w:space="0" w:color="auto"/>
        <w:bottom w:val="none" w:sz="0" w:space="0" w:color="auto"/>
        <w:right w:val="none" w:sz="0" w:space="0" w:color="auto"/>
      </w:divBdr>
    </w:div>
    <w:div w:id="487479938">
      <w:bodyDiv w:val="1"/>
      <w:marLeft w:val="0"/>
      <w:marRight w:val="0"/>
      <w:marTop w:val="0"/>
      <w:marBottom w:val="0"/>
      <w:divBdr>
        <w:top w:val="none" w:sz="0" w:space="0" w:color="auto"/>
        <w:left w:val="none" w:sz="0" w:space="0" w:color="auto"/>
        <w:bottom w:val="none" w:sz="0" w:space="0" w:color="auto"/>
        <w:right w:val="none" w:sz="0" w:space="0" w:color="auto"/>
      </w:divBdr>
    </w:div>
    <w:div w:id="491995395">
      <w:bodyDiv w:val="1"/>
      <w:marLeft w:val="0"/>
      <w:marRight w:val="0"/>
      <w:marTop w:val="0"/>
      <w:marBottom w:val="0"/>
      <w:divBdr>
        <w:top w:val="none" w:sz="0" w:space="0" w:color="auto"/>
        <w:left w:val="none" w:sz="0" w:space="0" w:color="auto"/>
        <w:bottom w:val="none" w:sz="0" w:space="0" w:color="auto"/>
        <w:right w:val="none" w:sz="0" w:space="0" w:color="auto"/>
      </w:divBdr>
    </w:div>
    <w:div w:id="493884979">
      <w:bodyDiv w:val="1"/>
      <w:marLeft w:val="0"/>
      <w:marRight w:val="0"/>
      <w:marTop w:val="0"/>
      <w:marBottom w:val="0"/>
      <w:divBdr>
        <w:top w:val="none" w:sz="0" w:space="0" w:color="auto"/>
        <w:left w:val="none" w:sz="0" w:space="0" w:color="auto"/>
        <w:bottom w:val="none" w:sz="0" w:space="0" w:color="auto"/>
        <w:right w:val="none" w:sz="0" w:space="0" w:color="auto"/>
      </w:divBdr>
    </w:div>
    <w:div w:id="495801567">
      <w:bodyDiv w:val="1"/>
      <w:marLeft w:val="0"/>
      <w:marRight w:val="0"/>
      <w:marTop w:val="0"/>
      <w:marBottom w:val="0"/>
      <w:divBdr>
        <w:top w:val="none" w:sz="0" w:space="0" w:color="auto"/>
        <w:left w:val="none" w:sz="0" w:space="0" w:color="auto"/>
        <w:bottom w:val="none" w:sz="0" w:space="0" w:color="auto"/>
        <w:right w:val="none" w:sz="0" w:space="0" w:color="auto"/>
      </w:divBdr>
    </w:div>
    <w:div w:id="500193764">
      <w:bodyDiv w:val="1"/>
      <w:marLeft w:val="0"/>
      <w:marRight w:val="0"/>
      <w:marTop w:val="0"/>
      <w:marBottom w:val="0"/>
      <w:divBdr>
        <w:top w:val="none" w:sz="0" w:space="0" w:color="auto"/>
        <w:left w:val="none" w:sz="0" w:space="0" w:color="auto"/>
        <w:bottom w:val="none" w:sz="0" w:space="0" w:color="auto"/>
        <w:right w:val="none" w:sz="0" w:space="0" w:color="auto"/>
      </w:divBdr>
    </w:div>
    <w:div w:id="500508409">
      <w:bodyDiv w:val="1"/>
      <w:marLeft w:val="0"/>
      <w:marRight w:val="0"/>
      <w:marTop w:val="0"/>
      <w:marBottom w:val="0"/>
      <w:divBdr>
        <w:top w:val="none" w:sz="0" w:space="0" w:color="auto"/>
        <w:left w:val="none" w:sz="0" w:space="0" w:color="auto"/>
        <w:bottom w:val="none" w:sz="0" w:space="0" w:color="auto"/>
        <w:right w:val="none" w:sz="0" w:space="0" w:color="auto"/>
      </w:divBdr>
    </w:div>
    <w:div w:id="504592793">
      <w:bodyDiv w:val="1"/>
      <w:marLeft w:val="0"/>
      <w:marRight w:val="0"/>
      <w:marTop w:val="0"/>
      <w:marBottom w:val="0"/>
      <w:divBdr>
        <w:top w:val="none" w:sz="0" w:space="0" w:color="auto"/>
        <w:left w:val="none" w:sz="0" w:space="0" w:color="auto"/>
        <w:bottom w:val="none" w:sz="0" w:space="0" w:color="auto"/>
        <w:right w:val="none" w:sz="0" w:space="0" w:color="auto"/>
      </w:divBdr>
    </w:div>
    <w:div w:id="509874989">
      <w:bodyDiv w:val="1"/>
      <w:marLeft w:val="0"/>
      <w:marRight w:val="0"/>
      <w:marTop w:val="0"/>
      <w:marBottom w:val="0"/>
      <w:divBdr>
        <w:top w:val="none" w:sz="0" w:space="0" w:color="auto"/>
        <w:left w:val="none" w:sz="0" w:space="0" w:color="auto"/>
        <w:bottom w:val="none" w:sz="0" w:space="0" w:color="auto"/>
        <w:right w:val="none" w:sz="0" w:space="0" w:color="auto"/>
      </w:divBdr>
    </w:div>
    <w:div w:id="510947804">
      <w:bodyDiv w:val="1"/>
      <w:marLeft w:val="0"/>
      <w:marRight w:val="0"/>
      <w:marTop w:val="0"/>
      <w:marBottom w:val="0"/>
      <w:divBdr>
        <w:top w:val="none" w:sz="0" w:space="0" w:color="auto"/>
        <w:left w:val="none" w:sz="0" w:space="0" w:color="auto"/>
        <w:bottom w:val="none" w:sz="0" w:space="0" w:color="auto"/>
        <w:right w:val="none" w:sz="0" w:space="0" w:color="auto"/>
      </w:divBdr>
    </w:div>
    <w:div w:id="511914612">
      <w:bodyDiv w:val="1"/>
      <w:marLeft w:val="0"/>
      <w:marRight w:val="0"/>
      <w:marTop w:val="0"/>
      <w:marBottom w:val="0"/>
      <w:divBdr>
        <w:top w:val="none" w:sz="0" w:space="0" w:color="auto"/>
        <w:left w:val="none" w:sz="0" w:space="0" w:color="auto"/>
        <w:bottom w:val="none" w:sz="0" w:space="0" w:color="auto"/>
        <w:right w:val="none" w:sz="0" w:space="0" w:color="auto"/>
      </w:divBdr>
    </w:div>
    <w:div w:id="514466488">
      <w:bodyDiv w:val="1"/>
      <w:marLeft w:val="0"/>
      <w:marRight w:val="0"/>
      <w:marTop w:val="0"/>
      <w:marBottom w:val="0"/>
      <w:divBdr>
        <w:top w:val="none" w:sz="0" w:space="0" w:color="auto"/>
        <w:left w:val="none" w:sz="0" w:space="0" w:color="auto"/>
        <w:bottom w:val="none" w:sz="0" w:space="0" w:color="auto"/>
        <w:right w:val="none" w:sz="0" w:space="0" w:color="auto"/>
      </w:divBdr>
    </w:div>
    <w:div w:id="515194653">
      <w:bodyDiv w:val="1"/>
      <w:marLeft w:val="0"/>
      <w:marRight w:val="0"/>
      <w:marTop w:val="0"/>
      <w:marBottom w:val="0"/>
      <w:divBdr>
        <w:top w:val="none" w:sz="0" w:space="0" w:color="auto"/>
        <w:left w:val="none" w:sz="0" w:space="0" w:color="auto"/>
        <w:bottom w:val="none" w:sz="0" w:space="0" w:color="auto"/>
        <w:right w:val="none" w:sz="0" w:space="0" w:color="auto"/>
      </w:divBdr>
    </w:div>
    <w:div w:id="518276845">
      <w:bodyDiv w:val="1"/>
      <w:marLeft w:val="0"/>
      <w:marRight w:val="0"/>
      <w:marTop w:val="0"/>
      <w:marBottom w:val="0"/>
      <w:divBdr>
        <w:top w:val="none" w:sz="0" w:space="0" w:color="auto"/>
        <w:left w:val="none" w:sz="0" w:space="0" w:color="auto"/>
        <w:bottom w:val="none" w:sz="0" w:space="0" w:color="auto"/>
        <w:right w:val="none" w:sz="0" w:space="0" w:color="auto"/>
      </w:divBdr>
    </w:div>
    <w:div w:id="518545625">
      <w:bodyDiv w:val="1"/>
      <w:marLeft w:val="0"/>
      <w:marRight w:val="0"/>
      <w:marTop w:val="0"/>
      <w:marBottom w:val="0"/>
      <w:divBdr>
        <w:top w:val="none" w:sz="0" w:space="0" w:color="auto"/>
        <w:left w:val="none" w:sz="0" w:space="0" w:color="auto"/>
        <w:bottom w:val="none" w:sz="0" w:space="0" w:color="auto"/>
        <w:right w:val="none" w:sz="0" w:space="0" w:color="auto"/>
      </w:divBdr>
    </w:div>
    <w:div w:id="518813306">
      <w:bodyDiv w:val="1"/>
      <w:marLeft w:val="0"/>
      <w:marRight w:val="0"/>
      <w:marTop w:val="0"/>
      <w:marBottom w:val="0"/>
      <w:divBdr>
        <w:top w:val="none" w:sz="0" w:space="0" w:color="auto"/>
        <w:left w:val="none" w:sz="0" w:space="0" w:color="auto"/>
        <w:bottom w:val="none" w:sz="0" w:space="0" w:color="auto"/>
        <w:right w:val="none" w:sz="0" w:space="0" w:color="auto"/>
      </w:divBdr>
    </w:div>
    <w:div w:id="519128720">
      <w:bodyDiv w:val="1"/>
      <w:marLeft w:val="0"/>
      <w:marRight w:val="0"/>
      <w:marTop w:val="0"/>
      <w:marBottom w:val="0"/>
      <w:divBdr>
        <w:top w:val="none" w:sz="0" w:space="0" w:color="auto"/>
        <w:left w:val="none" w:sz="0" w:space="0" w:color="auto"/>
        <w:bottom w:val="none" w:sz="0" w:space="0" w:color="auto"/>
        <w:right w:val="none" w:sz="0" w:space="0" w:color="auto"/>
      </w:divBdr>
    </w:div>
    <w:div w:id="520247326">
      <w:bodyDiv w:val="1"/>
      <w:marLeft w:val="0"/>
      <w:marRight w:val="0"/>
      <w:marTop w:val="0"/>
      <w:marBottom w:val="0"/>
      <w:divBdr>
        <w:top w:val="none" w:sz="0" w:space="0" w:color="auto"/>
        <w:left w:val="none" w:sz="0" w:space="0" w:color="auto"/>
        <w:bottom w:val="none" w:sz="0" w:space="0" w:color="auto"/>
        <w:right w:val="none" w:sz="0" w:space="0" w:color="auto"/>
      </w:divBdr>
    </w:div>
    <w:div w:id="522943185">
      <w:bodyDiv w:val="1"/>
      <w:marLeft w:val="0"/>
      <w:marRight w:val="0"/>
      <w:marTop w:val="0"/>
      <w:marBottom w:val="0"/>
      <w:divBdr>
        <w:top w:val="none" w:sz="0" w:space="0" w:color="auto"/>
        <w:left w:val="none" w:sz="0" w:space="0" w:color="auto"/>
        <w:bottom w:val="none" w:sz="0" w:space="0" w:color="auto"/>
        <w:right w:val="none" w:sz="0" w:space="0" w:color="auto"/>
      </w:divBdr>
    </w:div>
    <w:div w:id="524100830">
      <w:bodyDiv w:val="1"/>
      <w:marLeft w:val="0"/>
      <w:marRight w:val="0"/>
      <w:marTop w:val="0"/>
      <w:marBottom w:val="0"/>
      <w:divBdr>
        <w:top w:val="none" w:sz="0" w:space="0" w:color="auto"/>
        <w:left w:val="none" w:sz="0" w:space="0" w:color="auto"/>
        <w:bottom w:val="none" w:sz="0" w:space="0" w:color="auto"/>
        <w:right w:val="none" w:sz="0" w:space="0" w:color="auto"/>
      </w:divBdr>
    </w:div>
    <w:div w:id="526527495">
      <w:bodyDiv w:val="1"/>
      <w:marLeft w:val="0"/>
      <w:marRight w:val="0"/>
      <w:marTop w:val="0"/>
      <w:marBottom w:val="0"/>
      <w:divBdr>
        <w:top w:val="none" w:sz="0" w:space="0" w:color="auto"/>
        <w:left w:val="none" w:sz="0" w:space="0" w:color="auto"/>
        <w:bottom w:val="none" w:sz="0" w:space="0" w:color="auto"/>
        <w:right w:val="none" w:sz="0" w:space="0" w:color="auto"/>
      </w:divBdr>
    </w:div>
    <w:div w:id="528684585">
      <w:bodyDiv w:val="1"/>
      <w:marLeft w:val="0"/>
      <w:marRight w:val="0"/>
      <w:marTop w:val="0"/>
      <w:marBottom w:val="0"/>
      <w:divBdr>
        <w:top w:val="none" w:sz="0" w:space="0" w:color="auto"/>
        <w:left w:val="none" w:sz="0" w:space="0" w:color="auto"/>
        <w:bottom w:val="none" w:sz="0" w:space="0" w:color="auto"/>
        <w:right w:val="none" w:sz="0" w:space="0" w:color="auto"/>
      </w:divBdr>
    </w:div>
    <w:div w:id="530604654">
      <w:bodyDiv w:val="1"/>
      <w:marLeft w:val="0"/>
      <w:marRight w:val="0"/>
      <w:marTop w:val="0"/>
      <w:marBottom w:val="0"/>
      <w:divBdr>
        <w:top w:val="none" w:sz="0" w:space="0" w:color="auto"/>
        <w:left w:val="none" w:sz="0" w:space="0" w:color="auto"/>
        <w:bottom w:val="none" w:sz="0" w:space="0" w:color="auto"/>
        <w:right w:val="none" w:sz="0" w:space="0" w:color="auto"/>
      </w:divBdr>
    </w:div>
    <w:div w:id="536162576">
      <w:bodyDiv w:val="1"/>
      <w:marLeft w:val="0"/>
      <w:marRight w:val="0"/>
      <w:marTop w:val="0"/>
      <w:marBottom w:val="0"/>
      <w:divBdr>
        <w:top w:val="none" w:sz="0" w:space="0" w:color="auto"/>
        <w:left w:val="none" w:sz="0" w:space="0" w:color="auto"/>
        <w:bottom w:val="none" w:sz="0" w:space="0" w:color="auto"/>
        <w:right w:val="none" w:sz="0" w:space="0" w:color="auto"/>
      </w:divBdr>
    </w:div>
    <w:div w:id="537401996">
      <w:bodyDiv w:val="1"/>
      <w:marLeft w:val="0"/>
      <w:marRight w:val="0"/>
      <w:marTop w:val="0"/>
      <w:marBottom w:val="0"/>
      <w:divBdr>
        <w:top w:val="none" w:sz="0" w:space="0" w:color="auto"/>
        <w:left w:val="none" w:sz="0" w:space="0" w:color="auto"/>
        <w:bottom w:val="none" w:sz="0" w:space="0" w:color="auto"/>
        <w:right w:val="none" w:sz="0" w:space="0" w:color="auto"/>
      </w:divBdr>
    </w:div>
    <w:div w:id="539244632">
      <w:bodyDiv w:val="1"/>
      <w:marLeft w:val="0"/>
      <w:marRight w:val="0"/>
      <w:marTop w:val="0"/>
      <w:marBottom w:val="0"/>
      <w:divBdr>
        <w:top w:val="none" w:sz="0" w:space="0" w:color="auto"/>
        <w:left w:val="none" w:sz="0" w:space="0" w:color="auto"/>
        <w:bottom w:val="none" w:sz="0" w:space="0" w:color="auto"/>
        <w:right w:val="none" w:sz="0" w:space="0" w:color="auto"/>
      </w:divBdr>
    </w:div>
    <w:div w:id="549340707">
      <w:bodyDiv w:val="1"/>
      <w:marLeft w:val="0"/>
      <w:marRight w:val="0"/>
      <w:marTop w:val="0"/>
      <w:marBottom w:val="0"/>
      <w:divBdr>
        <w:top w:val="none" w:sz="0" w:space="0" w:color="auto"/>
        <w:left w:val="none" w:sz="0" w:space="0" w:color="auto"/>
        <w:bottom w:val="none" w:sz="0" w:space="0" w:color="auto"/>
        <w:right w:val="none" w:sz="0" w:space="0" w:color="auto"/>
      </w:divBdr>
    </w:div>
    <w:div w:id="551308404">
      <w:bodyDiv w:val="1"/>
      <w:marLeft w:val="0"/>
      <w:marRight w:val="0"/>
      <w:marTop w:val="0"/>
      <w:marBottom w:val="0"/>
      <w:divBdr>
        <w:top w:val="none" w:sz="0" w:space="0" w:color="auto"/>
        <w:left w:val="none" w:sz="0" w:space="0" w:color="auto"/>
        <w:bottom w:val="none" w:sz="0" w:space="0" w:color="auto"/>
        <w:right w:val="none" w:sz="0" w:space="0" w:color="auto"/>
      </w:divBdr>
    </w:div>
    <w:div w:id="553011326">
      <w:bodyDiv w:val="1"/>
      <w:marLeft w:val="0"/>
      <w:marRight w:val="0"/>
      <w:marTop w:val="0"/>
      <w:marBottom w:val="0"/>
      <w:divBdr>
        <w:top w:val="none" w:sz="0" w:space="0" w:color="auto"/>
        <w:left w:val="none" w:sz="0" w:space="0" w:color="auto"/>
        <w:bottom w:val="none" w:sz="0" w:space="0" w:color="auto"/>
        <w:right w:val="none" w:sz="0" w:space="0" w:color="auto"/>
      </w:divBdr>
    </w:div>
    <w:div w:id="555313981">
      <w:bodyDiv w:val="1"/>
      <w:marLeft w:val="0"/>
      <w:marRight w:val="0"/>
      <w:marTop w:val="0"/>
      <w:marBottom w:val="0"/>
      <w:divBdr>
        <w:top w:val="none" w:sz="0" w:space="0" w:color="auto"/>
        <w:left w:val="none" w:sz="0" w:space="0" w:color="auto"/>
        <w:bottom w:val="none" w:sz="0" w:space="0" w:color="auto"/>
        <w:right w:val="none" w:sz="0" w:space="0" w:color="auto"/>
      </w:divBdr>
    </w:div>
    <w:div w:id="556169500">
      <w:bodyDiv w:val="1"/>
      <w:marLeft w:val="0"/>
      <w:marRight w:val="0"/>
      <w:marTop w:val="0"/>
      <w:marBottom w:val="0"/>
      <w:divBdr>
        <w:top w:val="none" w:sz="0" w:space="0" w:color="auto"/>
        <w:left w:val="none" w:sz="0" w:space="0" w:color="auto"/>
        <w:bottom w:val="none" w:sz="0" w:space="0" w:color="auto"/>
        <w:right w:val="none" w:sz="0" w:space="0" w:color="auto"/>
      </w:divBdr>
    </w:div>
    <w:div w:id="560215791">
      <w:bodyDiv w:val="1"/>
      <w:marLeft w:val="0"/>
      <w:marRight w:val="0"/>
      <w:marTop w:val="0"/>
      <w:marBottom w:val="0"/>
      <w:divBdr>
        <w:top w:val="none" w:sz="0" w:space="0" w:color="auto"/>
        <w:left w:val="none" w:sz="0" w:space="0" w:color="auto"/>
        <w:bottom w:val="none" w:sz="0" w:space="0" w:color="auto"/>
        <w:right w:val="none" w:sz="0" w:space="0" w:color="auto"/>
      </w:divBdr>
    </w:div>
    <w:div w:id="565146288">
      <w:bodyDiv w:val="1"/>
      <w:marLeft w:val="0"/>
      <w:marRight w:val="0"/>
      <w:marTop w:val="0"/>
      <w:marBottom w:val="0"/>
      <w:divBdr>
        <w:top w:val="none" w:sz="0" w:space="0" w:color="auto"/>
        <w:left w:val="none" w:sz="0" w:space="0" w:color="auto"/>
        <w:bottom w:val="none" w:sz="0" w:space="0" w:color="auto"/>
        <w:right w:val="none" w:sz="0" w:space="0" w:color="auto"/>
      </w:divBdr>
    </w:div>
    <w:div w:id="567377403">
      <w:bodyDiv w:val="1"/>
      <w:marLeft w:val="0"/>
      <w:marRight w:val="0"/>
      <w:marTop w:val="0"/>
      <w:marBottom w:val="0"/>
      <w:divBdr>
        <w:top w:val="none" w:sz="0" w:space="0" w:color="auto"/>
        <w:left w:val="none" w:sz="0" w:space="0" w:color="auto"/>
        <w:bottom w:val="none" w:sz="0" w:space="0" w:color="auto"/>
        <w:right w:val="none" w:sz="0" w:space="0" w:color="auto"/>
      </w:divBdr>
    </w:div>
    <w:div w:id="567806436">
      <w:bodyDiv w:val="1"/>
      <w:marLeft w:val="0"/>
      <w:marRight w:val="0"/>
      <w:marTop w:val="0"/>
      <w:marBottom w:val="0"/>
      <w:divBdr>
        <w:top w:val="none" w:sz="0" w:space="0" w:color="auto"/>
        <w:left w:val="none" w:sz="0" w:space="0" w:color="auto"/>
        <w:bottom w:val="none" w:sz="0" w:space="0" w:color="auto"/>
        <w:right w:val="none" w:sz="0" w:space="0" w:color="auto"/>
      </w:divBdr>
    </w:div>
    <w:div w:id="574361546">
      <w:bodyDiv w:val="1"/>
      <w:marLeft w:val="0"/>
      <w:marRight w:val="0"/>
      <w:marTop w:val="0"/>
      <w:marBottom w:val="0"/>
      <w:divBdr>
        <w:top w:val="none" w:sz="0" w:space="0" w:color="auto"/>
        <w:left w:val="none" w:sz="0" w:space="0" w:color="auto"/>
        <w:bottom w:val="none" w:sz="0" w:space="0" w:color="auto"/>
        <w:right w:val="none" w:sz="0" w:space="0" w:color="auto"/>
      </w:divBdr>
    </w:div>
    <w:div w:id="575551738">
      <w:bodyDiv w:val="1"/>
      <w:marLeft w:val="0"/>
      <w:marRight w:val="0"/>
      <w:marTop w:val="0"/>
      <w:marBottom w:val="0"/>
      <w:divBdr>
        <w:top w:val="none" w:sz="0" w:space="0" w:color="auto"/>
        <w:left w:val="none" w:sz="0" w:space="0" w:color="auto"/>
        <w:bottom w:val="none" w:sz="0" w:space="0" w:color="auto"/>
        <w:right w:val="none" w:sz="0" w:space="0" w:color="auto"/>
      </w:divBdr>
    </w:div>
    <w:div w:id="577447212">
      <w:bodyDiv w:val="1"/>
      <w:marLeft w:val="0"/>
      <w:marRight w:val="0"/>
      <w:marTop w:val="0"/>
      <w:marBottom w:val="0"/>
      <w:divBdr>
        <w:top w:val="none" w:sz="0" w:space="0" w:color="auto"/>
        <w:left w:val="none" w:sz="0" w:space="0" w:color="auto"/>
        <w:bottom w:val="none" w:sz="0" w:space="0" w:color="auto"/>
        <w:right w:val="none" w:sz="0" w:space="0" w:color="auto"/>
      </w:divBdr>
    </w:div>
    <w:div w:id="586768123">
      <w:bodyDiv w:val="1"/>
      <w:marLeft w:val="0"/>
      <w:marRight w:val="0"/>
      <w:marTop w:val="0"/>
      <w:marBottom w:val="0"/>
      <w:divBdr>
        <w:top w:val="none" w:sz="0" w:space="0" w:color="auto"/>
        <w:left w:val="none" w:sz="0" w:space="0" w:color="auto"/>
        <w:bottom w:val="none" w:sz="0" w:space="0" w:color="auto"/>
        <w:right w:val="none" w:sz="0" w:space="0" w:color="auto"/>
      </w:divBdr>
    </w:div>
    <w:div w:id="592667573">
      <w:bodyDiv w:val="1"/>
      <w:marLeft w:val="0"/>
      <w:marRight w:val="0"/>
      <w:marTop w:val="0"/>
      <w:marBottom w:val="0"/>
      <w:divBdr>
        <w:top w:val="none" w:sz="0" w:space="0" w:color="auto"/>
        <w:left w:val="none" w:sz="0" w:space="0" w:color="auto"/>
        <w:bottom w:val="none" w:sz="0" w:space="0" w:color="auto"/>
        <w:right w:val="none" w:sz="0" w:space="0" w:color="auto"/>
      </w:divBdr>
    </w:div>
    <w:div w:id="593637859">
      <w:bodyDiv w:val="1"/>
      <w:marLeft w:val="0"/>
      <w:marRight w:val="0"/>
      <w:marTop w:val="0"/>
      <w:marBottom w:val="0"/>
      <w:divBdr>
        <w:top w:val="none" w:sz="0" w:space="0" w:color="auto"/>
        <w:left w:val="none" w:sz="0" w:space="0" w:color="auto"/>
        <w:bottom w:val="none" w:sz="0" w:space="0" w:color="auto"/>
        <w:right w:val="none" w:sz="0" w:space="0" w:color="auto"/>
      </w:divBdr>
    </w:div>
    <w:div w:id="596988014">
      <w:bodyDiv w:val="1"/>
      <w:marLeft w:val="0"/>
      <w:marRight w:val="0"/>
      <w:marTop w:val="0"/>
      <w:marBottom w:val="0"/>
      <w:divBdr>
        <w:top w:val="none" w:sz="0" w:space="0" w:color="auto"/>
        <w:left w:val="none" w:sz="0" w:space="0" w:color="auto"/>
        <w:bottom w:val="none" w:sz="0" w:space="0" w:color="auto"/>
        <w:right w:val="none" w:sz="0" w:space="0" w:color="auto"/>
      </w:divBdr>
    </w:div>
    <w:div w:id="598567241">
      <w:bodyDiv w:val="1"/>
      <w:marLeft w:val="0"/>
      <w:marRight w:val="0"/>
      <w:marTop w:val="0"/>
      <w:marBottom w:val="0"/>
      <w:divBdr>
        <w:top w:val="none" w:sz="0" w:space="0" w:color="auto"/>
        <w:left w:val="none" w:sz="0" w:space="0" w:color="auto"/>
        <w:bottom w:val="none" w:sz="0" w:space="0" w:color="auto"/>
        <w:right w:val="none" w:sz="0" w:space="0" w:color="auto"/>
      </w:divBdr>
    </w:div>
    <w:div w:id="603268981">
      <w:bodyDiv w:val="1"/>
      <w:marLeft w:val="0"/>
      <w:marRight w:val="0"/>
      <w:marTop w:val="0"/>
      <w:marBottom w:val="0"/>
      <w:divBdr>
        <w:top w:val="none" w:sz="0" w:space="0" w:color="auto"/>
        <w:left w:val="none" w:sz="0" w:space="0" w:color="auto"/>
        <w:bottom w:val="none" w:sz="0" w:space="0" w:color="auto"/>
        <w:right w:val="none" w:sz="0" w:space="0" w:color="auto"/>
      </w:divBdr>
    </w:div>
    <w:div w:id="604772691">
      <w:bodyDiv w:val="1"/>
      <w:marLeft w:val="0"/>
      <w:marRight w:val="0"/>
      <w:marTop w:val="0"/>
      <w:marBottom w:val="0"/>
      <w:divBdr>
        <w:top w:val="none" w:sz="0" w:space="0" w:color="auto"/>
        <w:left w:val="none" w:sz="0" w:space="0" w:color="auto"/>
        <w:bottom w:val="none" w:sz="0" w:space="0" w:color="auto"/>
        <w:right w:val="none" w:sz="0" w:space="0" w:color="auto"/>
      </w:divBdr>
    </w:div>
    <w:div w:id="606037473">
      <w:bodyDiv w:val="1"/>
      <w:marLeft w:val="0"/>
      <w:marRight w:val="0"/>
      <w:marTop w:val="0"/>
      <w:marBottom w:val="0"/>
      <w:divBdr>
        <w:top w:val="none" w:sz="0" w:space="0" w:color="auto"/>
        <w:left w:val="none" w:sz="0" w:space="0" w:color="auto"/>
        <w:bottom w:val="none" w:sz="0" w:space="0" w:color="auto"/>
        <w:right w:val="none" w:sz="0" w:space="0" w:color="auto"/>
      </w:divBdr>
    </w:div>
    <w:div w:id="607153993">
      <w:bodyDiv w:val="1"/>
      <w:marLeft w:val="0"/>
      <w:marRight w:val="0"/>
      <w:marTop w:val="0"/>
      <w:marBottom w:val="0"/>
      <w:divBdr>
        <w:top w:val="none" w:sz="0" w:space="0" w:color="auto"/>
        <w:left w:val="none" w:sz="0" w:space="0" w:color="auto"/>
        <w:bottom w:val="none" w:sz="0" w:space="0" w:color="auto"/>
        <w:right w:val="none" w:sz="0" w:space="0" w:color="auto"/>
      </w:divBdr>
    </w:div>
    <w:div w:id="607546036">
      <w:bodyDiv w:val="1"/>
      <w:marLeft w:val="0"/>
      <w:marRight w:val="0"/>
      <w:marTop w:val="0"/>
      <w:marBottom w:val="0"/>
      <w:divBdr>
        <w:top w:val="none" w:sz="0" w:space="0" w:color="auto"/>
        <w:left w:val="none" w:sz="0" w:space="0" w:color="auto"/>
        <w:bottom w:val="none" w:sz="0" w:space="0" w:color="auto"/>
        <w:right w:val="none" w:sz="0" w:space="0" w:color="auto"/>
      </w:divBdr>
    </w:div>
    <w:div w:id="609550520">
      <w:bodyDiv w:val="1"/>
      <w:marLeft w:val="0"/>
      <w:marRight w:val="0"/>
      <w:marTop w:val="0"/>
      <w:marBottom w:val="0"/>
      <w:divBdr>
        <w:top w:val="none" w:sz="0" w:space="0" w:color="auto"/>
        <w:left w:val="none" w:sz="0" w:space="0" w:color="auto"/>
        <w:bottom w:val="none" w:sz="0" w:space="0" w:color="auto"/>
        <w:right w:val="none" w:sz="0" w:space="0" w:color="auto"/>
      </w:divBdr>
    </w:div>
    <w:div w:id="610283920">
      <w:bodyDiv w:val="1"/>
      <w:marLeft w:val="0"/>
      <w:marRight w:val="0"/>
      <w:marTop w:val="0"/>
      <w:marBottom w:val="0"/>
      <w:divBdr>
        <w:top w:val="none" w:sz="0" w:space="0" w:color="auto"/>
        <w:left w:val="none" w:sz="0" w:space="0" w:color="auto"/>
        <w:bottom w:val="none" w:sz="0" w:space="0" w:color="auto"/>
        <w:right w:val="none" w:sz="0" w:space="0" w:color="auto"/>
      </w:divBdr>
    </w:div>
    <w:div w:id="612711688">
      <w:bodyDiv w:val="1"/>
      <w:marLeft w:val="0"/>
      <w:marRight w:val="0"/>
      <w:marTop w:val="0"/>
      <w:marBottom w:val="0"/>
      <w:divBdr>
        <w:top w:val="none" w:sz="0" w:space="0" w:color="auto"/>
        <w:left w:val="none" w:sz="0" w:space="0" w:color="auto"/>
        <w:bottom w:val="none" w:sz="0" w:space="0" w:color="auto"/>
        <w:right w:val="none" w:sz="0" w:space="0" w:color="auto"/>
      </w:divBdr>
    </w:div>
    <w:div w:id="614364060">
      <w:bodyDiv w:val="1"/>
      <w:marLeft w:val="0"/>
      <w:marRight w:val="0"/>
      <w:marTop w:val="0"/>
      <w:marBottom w:val="0"/>
      <w:divBdr>
        <w:top w:val="none" w:sz="0" w:space="0" w:color="auto"/>
        <w:left w:val="none" w:sz="0" w:space="0" w:color="auto"/>
        <w:bottom w:val="none" w:sz="0" w:space="0" w:color="auto"/>
        <w:right w:val="none" w:sz="0" w:space="0" w:color="auto"/>
      </w:divBdr>
    </w:div>
    <w:div w:id="616376919">
      <w:bodyDiv w:val="1"/>
      <w:marLeft w:val="0"/>
      <w:marRight w:val="0"/>
      <w:marTop w:val="0"/>
      <w:marBottom w:val="0"/>
      <w:divBdr>
        <w:top w:val="none" w:sz="0" w:space="0" w:color="auto"/>
        <w:left w:val="none" w:sz="0" w:space="0" w:color="auto"/>
        <w:bottom w:val="none" w:sz="0" w:space="0" w:color="auto"/>
        <w:right w:val="none" w:sz="0" w:space="0" w:color="auto"/>
      </w:divBdr>
    </w:div>
    <w:div w:id="616833413">
      <w:bodyDiv w:val="1"/>
      <w:marLeft w:val="0"/>
      <w:marRight w:val="0"/>
      <w:marTop w:val="0"/>
      <w:marBottom w:val="0"/>
      <w:divBdr>
        <w:top w:val="none" w:sz="0" w:space="0" w:color="auto"/>
        <w:left w:val="none" w:sz="0" w:space="0" w:color="auto"/>
        <w:bottom w:val="none" w:sz="0" w:space="0" w:color="auto"/>
        <w:right w:val="none" w:sz="0" w:space="0" w:color="auto"/>
      </w:divBdr>
    </w:div>
    <w:div w:id="616910861">
      <w:bodyDiv w:val="1"/>
      <w:marLeft w:val="0"/>
      <w:marRight w:val="0"/>
      <w:marTop w:val="0"/>
      <w:marBottom w:val="0"/>
      <w:divBdr>
        <w:top w:val="none" w:sz="0" w:space="0" w:color="auto"/>
        <w:left w:val="none" w:sz="0" w:space="0" w:color="auto"/>
        <w:bottom w:val="none" w:sz="0" w:space="0" w:color="auto"/>
        <w:right w:val="none" w:sz="0" w:space="0" w:color="auto"/>
      </w:divBdr>
    </w:div>
    <w:div w:id="618924676">
      <w:bodyDiv w:val="1"/>
      <w:marLeft w:val="0"/>
      <w:marRight w:val="0"/>
      <w:marTop w:val="0"/>
      <w:marBottom w:val="0"/>
      <w:divBdr>
        <w:top w:val="none" w:sz="0" w:space="0" w:color="auto"/>
        <w:left w:val="none" w:sz="0" w:space="0" w:color="auto"/>
        <w:bottom w:val="none" w:sz="0" w:space="0" w:color="auto"/>
        <w:right w:val="none" w:sz="0" w:space="0" w:color="auto"/>
      </w:divBdr>
    </w:div>
    <w:div w:id="619605914">
      <w:bodyDiv w:val="1"/>
      <w:marLeft w:val="0"/>
      <w:marRight w:val="0"/>
      <w:marTop w:val="0"/>
      <w:marBottom w:val="0"/>
      <w:divBdr>
        <w:top w:val="none" w:sz="0" w:space="0" w:color="auto"/>
        <w:left w:val="none" w:sz="0" w:space="0" w:color="auto"/>
        <w:bottom w:val="none" w:sz="0" w:space="0" w:color="auto"/>
        <w:right w:val="none" w:sz="0" w:space="0" w:color="auto"/>
      </w:divBdr>
    </w:div>
    <w:div w:id="625427396">
      <w:bodyDiv w:val="1"/>
      <w:marLeft w:val="0"/>
      <w:marRight w:val="0"/>
      <w:marTop w:val="0"/>
      <w:marBottom w:val="0"/>
      <w:divBdr>
        <w:top w:val="none" w:sz="0" w:space="0" w:color="auto"/>
        <w:left w:val="none" w:sz="0" w:space="0" w:color="auto"/>
        <w:bottom w:val="none" w:sz="0" w:space="0" w:color="auto"/>
        <w:right w:val="none" w:sz="0" w:space="0" w:color="auto"/>
      </w:divBdr>
    </w:div>
    <w:div w:id="625627513">
      <w:bodyDiv w:val="1"/>
      <w:marLeft w:val="0"/>
      <w:marRight w:val="0"/>
      <w:marTop w:val="0"/>
      <w:marBottom w:val="0"/>
      <w:divBdr>
        <w:top w:val="none" w:sz="0" w:space="0" w:color="auto"/>
        <w:left w:val="none" w:sz="0" w:space="0" w:color="auto"/>
        <w:bottom w:val="none" w:sz="0" w:space="0" w:color="auto"/>
        <w:right w:val="none" w:sz="0" w:space="0" w:color="auto"/>
      </w:divBdr>
    </w:div>
    <w:div w:id="634414104">
      <w:bodyDiv w:val="1"/>
      <w:marLeft w:val="0"/>
      <w:marRight w:val="0"/>
      <w:marTop w:val="0"/>
      <w:marBottom w:val="0"/>
      <w:divBdr>
        <w:top w:val="none" w:sz="0" w:space="0" w:color="auto"/>
        <w:left w:val="none" w:sz="0" w:space="0" w:color="auto"/>
        <w:bottom w:val="none" w:sz="0" w:space="0" w:color="auto"/>
        <w:right w:val="none" w:sz="0" w:space="0" w:color="auto"/>
      </w:divBdr>
    </w:div>
    <w:div w:id="636640169">
      <w:bodyDiv w:val="1"/>
      <w:marLeft w:val="0"/>
      <w:marRight w:val="0"/>
      <w:marTop w:val="0"/>
      <w:marBottom w:val="0"/>
      <w:divBdr>
        <w:top w:val="none" w:sz="0" w:space="0" w:color="auto"/>
        <w:left w:val="none" w:sz="0" w:space="0" w:color="auto"/>
        <w:bottom w:val="none" w:sz="0" w:space="0" w:color="auto"/>
        <w:right w:val="none" w:sz="0" w:space="0" w:color="auto"/>
      </w:divBdr>
    </w:div>
    <w:div w:id="636644704">
      <w:bodyDiv w:val="1"/>
      <w:marLeft w:val="0"/>
      <w:marRight w:val="0"/>
      <w:marTop w:val="0"/>
      <w:marBottom w:val="0"/>
      <w:divBdr>
        <w:top w:val="none" w:sz="0" w:space="0" w:color="auto"/>
        <w:left w:val="none" w:sz="0" w:space="0" w:color="auto"/>
        <w:bottom w:val="none" w:sz="0" w:space="0" w:color="auto"/>
        <w:right w:val="none" w:sz="0" w:space="0" w:color="auto"/>
      </w:divBdr>
    </w:div>
    <w:div w:id="637419805">
      <w:bodyDiv w:val="1"/>
      <w:marLeft w:val="0"/>
      <w:marRight w:val="0"/>
      <w:marTop w:val="0"/>
      <w:marBottom w:val="0"/>
      <w:divBdr>
        <w:top w:val="none" w:sz="0" w:space="0" w:color="auto"/>
        <w:left w:val="none" w:sz="0" w:space="0" w:color="auto"/>
        <w:bottom w:val="none" w:sz="0" w:space="0" w:color="auto"/>
        <w:right w:val="none" w:sz="0" w:space="0" w:color="auto"/>
      </w:divBdr>
    </w:div>
    <w:div w:id="637731717">
      <w:bodyDiv w:val="1"/>
      <w:marLeft w:val="0"/>
      <w:marRight w:val="0"/>
      <w:marTop w:val="0"/>
      <w:marBottom w:val="0"/>
      <w:divBdr>
        <w:top w:val="none" w:sz="0" w:space="0" w:color="auto"/>
        <w:left w:val="none" w:sz="0" w:space="0" w:color="auto"/>
        <w:bottom w:val="none" w:sz="0" w:space="0" w:color="auto"/>
        <w:right w:val="none" w:sz="0" w:space="0" w:color="auto"/>
      </w:divBdr>
    </w:div>
    <w:div w:id="638148375">
      <w:bodyDiv w:val="1"/>
      <w:marLeft w:val="0"/>
      <w:marRight w:val="0"/>
      <w:marTop w:val="0"/>
      <w:marBottom w:val="0"/>
      <w:divBdr>
        <w:top w:val="none" w:sz="0" w:space="0" w:color="auto"/>
        <w:left w:val="none" w:sz="0" w:space="0" w:color="auto"/>
        <w:bottom w:val="none" w:sz="0" w:space="0" w:color="auto"/>
        <w:right w:val="none" w:sz="0" w:space="0" w:color="auto"/>
      </w:divBdr>
    </w:div>
    <w:div w:id="640960364">
      <w:bodyDiv w:val="1"/>
      <w:marLeft w:val="0"/>
      <w:marRight w:val="0"/>
      <w:marTop w:val="0"/>
      <w:marBottom w:val="0"/>
      <w:divBdr>
        <w:top w:val="none" w:sz="0" w:space="0" w:color="auto"/>
        <w:left w:val="none" w:sz="0" w:space="0" w:color="auto"/>
        <w:bottom w:val="none" w:sz="0" w:space="0" w:color="auto"/>
        <w:right w:val="none" w:sz="0" w:space="0" w:color="auto"/>
      </w:divBdr>
    </w:div>
    <w:div w:id="643507748">
      <w:bodyDiv w:val="1"/>
      <w:marLeft w:val="0"/>
      <w:marRight w:val="0"/>
      <w:marTop w:val="0"/>
      <w:marBottom w:val="0"/>
      <w:divBdr>
        <w:top w:val="none" w:sz="0" w:space="0" w:color="auto"/>
        <w:left w:val="none" w:sz="0" w:space="0" w:color="auto"/>
        <w:bottom w:val="none" w:sz="0" w:space="0" w:color="auto"/>
        <w:right w:val="none" w:sz="0" w:space="0" w:color="auto"/>
      </w:divBdr>
    </w:div>
    <w:div w:id="648824378">
      <w:bodyDiv w:val="1"/>
      <w:marLeft w:val="0"/>
      <w:marRight w:val="0"/>
      <w:marTop w:val="0"/>
      <w:marBottom w:val="0"/>
      <w:divBdr>
        <w:top w:val="none" w:sz="0" w:space="0" w:color="auto"/>
        <w:left w:val="none" w:sz="0" w:space="0" w:color="auto"/>
        <w:bottom w:val="none" w:sz="0" w:space="0" w:color="auto"/>
        <w:right w:val="none" w:sz="0" w:space="0" w:color="auto"/>
      </w:divBdr>
    </w:div>
    <w:div w:id="655764009">
      <w:bodyDiv w:val="1"/>
      <w:marLeft w:val="0"/>
      <w:marRight w:val="0"/>
      <w:marTop w:val="0"/>
      <w:marBottom w:val="0"/>
      <w:divBdr>
        <w:top w:val="none" w:sz="0" w:space="0" w:color="auto"/>
        <w:left w:val="none" w:sz="0" w:space="0" w:color="auto"/>
        <w:bottom w:val="none" w:sz="0" w:space="0" w:color="auto"/>
        <w:right w:val="none" w:sz="0" w:space="0" w:color="auto"/>
      </w:divBdr>
    </w:div>
    <w:div w:id="655960717">
      <w:bodyDiv w:val="1"/>
      <w:marLeft w:val="0"/>
      <w:marRight w:val="0"/>
      <w:marTop w:val="0"/>
      <w:marBottom w:val="0"/>
      <w:divBdr>
        <w:top w:val="none" w:sz="0" w:space="0" w:color="auto"/>
        <w:left w:val="none" w:sz="0" w:space="0" w:color="auto"/>
        <w:bottom w:val="none" w:sz="0" w:space="0" w:color="auto"/>
        <w:right w:val="none" w:sz="0" w:space="0" w:color="auto"/>
      </w:divBdr>
    </w:div>
    <w:div w:id="660281881">
      <w:bodyDiv w:val="1"/>
      <w:marLeft w:val="0"/>
      <w:marRight w:val="0"/>
      <w:marTop w:val="0"/>
      <w:marBottom w:val="0"/>
      <w:divBdr>
        <w:top w:val="none" w:sz="0" w:space="0" w:color="auto"/>
        <w:left w:val="none" w:sz="0" w:space="0" w:color="auto"/>
        <w:bottom w:val="none" w:sz="0" w:space="0" w:color="auto"/>
        <w:right w:val="none" w:sz="0" w:space="0" w:color="auto"/>
      </w:divBdr>
    </w:div>
    <w:div w:id="661465404">
      <w:bodyDiv w:val="1"/>
      <w:marLeft w:val="0"/>
      <w:marRight w:val="0"/>
      <w:marTop w:val="0"/>
      <w:marBottom w:val="0"/>
      <w:divBdr>
        <w:top w:val="none" w:sz="0" w:space="0" w:color="auto"/>
        <w:left w:val="none" w:sz="0" w:space="0" w:color="auto"/>
        <w:bottom w:val="none" w:sz="0" w:space="0" w:color="auto"/>
        <w:right w:val="none" w:sz="0" w:space="0" w:color="auto"/>
      </w:divBdr>
    </w:div>
    <w:div w:id="662465157">
      <w:bodyDiv w:val="1"/>
      <w:marLeft w:val="0"/>
      <w:marRight w:val="0"/>
      <w:marTop w:val="0"/>
      <w:marBottom w:val="0"/>
      <w:divBdr>
        <w:top w:val="none" w:sz="0" w:space="0" w:color="auto"/>
        <w:left w:val="none" w:sz="0" w:space="0" w:color="auto"/>
        <w:bottom w:val="none" w:sz="0" w:space="0" w:color="auto"/>
        <w:right w:val="none" w:sz="0" w:space="0" w:color="auto"/>
      </w:divBdr>
    </w:div>
    <w:div w:id="663776897">
      <w:bodyDiv w:val="1"/>
      <w:marLeft w:val="0"/>
      <w:marRight w:val="0"/>
      <w:marTop w:val="0"/>
      <w:marBottom w:val="0"/>
      <w:divBdr>
        <w:top w:val="none" w:sz="0" w:space="0" w:color="auto"/>
        <w:left w:val="none" w:sz="0" w:space="0" w:color="auto"/>
        <w:bottom w:val="none" w:sz="0" w:space="0" w:color="auto"/>
        <w:right w:val="none" w:sz="0" w:space="0" w:color="auto"/>
      </w:divBdr>
    </w:div>
    <w:div w:id="664632724">
      <w:bodyDiv w:val="1"/>
      <w:marLeft w:val="0"/>
      <w:marRight w:val="0"/>
      <w:marTop w:val="0"/>
      <w:marBottom w:val="0"/>
      <w:divBdr>
        <w:top w:val="none" w:sz="0" w:space="0" w:color="auto"/>
        <w:left w:val="none" w:sz="0" w:space="0" w:color="auto"/>
        <w:bottom w:val="none" w:sz="0" w:space="0" w:color="auto"/>
        <w:right w:val="none" w:sz="0" w:space="0" w:color="auto"/>
      </w:divBdr>
    </w:div>
    <w:div w:id="666639990">
      <w:bodyDiv w:val="1"/>
      <w:marLeft w:val="0"/>
      <w:marRight w:val="0"/>
      <w:marTop w:val="0"/>
      <w:marBottom w:val="0"/>
      <w:divBdr>
        <w:top w:val="none" w:sz="0" w:space="0" w:color="auto"/>
        <w:left w:val="none" w:sz="0" w:space="0" w:color="auto"/>
        <w:bottom w:val="none" w:sz="0" w:space="0" w:color="auto"/>
        <w:right w:val="none" w:sz="0" w:space="0" w:color="auto"/>
      </w:divBdr>
    </w:div>
    <w:div w:id="672487136">
      <w:bodyDiv w:val="1"/>
      <w:marLeft w:val="0"/>
      <w:marRight w:val="0"/>
      <w:marTop w:val="0"/>
      <w:marBottom w:val="0"/>
      <w:divBdr>
        <w:top w:val="none" w:sz="0" w:space="0" w:color="auto"/>
        <w:left w:val="none" w:sz="0" w:space="0" w:color="auto"/>
        <w:bottom w:val="none" w:sz="0" w:space="0" w:color="auto"/>
        <w:right w:val="none" w:sz="0" w:space="0" w:color="auto"/>
      </w:divBdr>
    </w:div>
    <w:div w:id="674189606">
      <w:bodyDiv w:val="1"/>
      <w:marLeft w:val="0"/>
      <w:marRight w:val="0"/>
      <w:marTop w:val="0"/>
      <w:marBottom w:val="0"/>
      <w:divBdr>
        <w:top w:val="none" w:sz="0" w:space="0" w:color="auto"/>
        <w:left w:val="none" w:sz="0" w:space="0" w:color="auto"/>
        <w:bottom w:val="none" w:sz="0" w:space="0" w:color="auto"/>
        <w:right w:val="none" w:sz="0" w:space="0" w:color="auto"/>
      </w:divBdr>
    </w:div>
    <w:div w:id="680203729">
      <w:bodyDiv w:val="1"/>
      <w:marLeft w:val="0"/>
      <w:marRight w:val="0"/>
      <w:marTop w:val="0"/>
      <w:marBottom w:val="0"/>
      <w:divBdr>
        <w:top w:val="none" w:sz="0" w:space="0" w:color="auto"/>
        <w:left w:val="none" w:sz="0" w:space="0" w:color="auto"/>
        <w:bottom w:val="none" w:sz="0" w:space="0" w:color="auto"/>
        <w:right w:val="none" w:sz="0" w:space="0" w:color="auto"/>
      </w:divBdr>
    </w:div>
    <w:div w:id="682514457">
      <w:bodyDiv w:val="1"/>
      <w:marLeft w:val="0"/>
      <w:marRight w:val="0"/>
      <w:marTop w:val="0"/>
      <w:marBottom w:val="0"/>
      <w:divBdr>
        <w:top w:val="none" w:sz="0" w:space="0" w:color="auto"/>
        <w:left w:val="none" w:sz="0" w:space="0" w:color="auto"/>
        <w:bottom w:val="none" w:sz="0" w:space="0" w:color="auto"/>
        <w:right w:val="none" w:sz="0" w:space="0" w:color="auto"/>
      </w:divBdr>
    </w:div>
    <w:div w:id="685059245">
      <w:bodyDiv w:val="1"/>
      <w:marLeft w:val="0"/>
      <w:marRight w:val="0"/>
      <w:marTop w:val="0"/>
      <w:marBottom w:val="0"/>
      <w:divBdr>
        <w:top w:val="none" w:sz="0" w:space="0" w:color="auto"/>
        <w:left w:val="none" w:sz="0" w:space="0" w:color="auto"/>
        <w:bottom w:val="none" w:sz="0" w:space="0" w:color="auto"/>
        <w:right w:val="none" w:sz="0" w:space="0" w:color="auto"/>
      </w:divBdr>
    </w:div>
    <w:div w:id="685134709">
      <w:bodyDiv w:val="1"/>
      <w:marLeft w:val="0"/>
      <w:marRight w:val="0"/>
      <w:marTop w:val="0"/>
      <w:marBottom w:val="0"/>
      <w:divBdr>
        <w:top w:val="none" w:sz="0" w:space="0" w:color="auto"/>
        <w:left w:val="none" w:sz="0" w:space="0" w:color="auto"/>
        <w:bottom w:val="none" w:sz="0" w:space="0" w:color="auto"/>
        <w:right w:val="none" w:sz="0" w:space="0" w:color="auto"/>
      </w:divBdr>
    </w:div>
    <w:div w:id="686903059">
      <w:bodyDiv w:val="1"/>
      <w:marLeft w:val="0"/>
      <w:marRight w:val="0"/>
      <w:marTop w:val="0"/>
      <w:marBottom w:val="0"/>
      <w:divBdr>
        <w:top w:val="none" w:sz="0" w:space="0" w:color="auto"/>
        <w:left w:val="none" w:sz="0" w:space="0" w:color="auto"/>
        <w:bottom w:val="none" w:sz="0" w:space="0" w:color="auto"/>
        <w:right w:val="none" w:sz="0" w:space="0" w:color="auto"/>
      </w:divBdr>
    </w:div>
    <w:div w:id="689143533">
      <w:bodyDiv w:val="1"/>
      <w:marLeft w:val="0"/>
      <w:marRight w:val="0"/>
      <w:marTop w:val="0"/>
      <w:marBottom w:val="0"/>
      <w:divBdr>
        <w:top w:val="none" w:sz="0" w:space="0" w:color="auto"/>
        <w:left w:val="none" w:sz="0" w:space="0" w:color="auto"/>
        <w:bottom w:val="none" w:sz="0" w:space="0" w:color="auto"/>
        <w:right w:val="none" w:sz="0" w:space="0" w:color="auto"/>
      </w:divBdr>
    </w:div>
    <w:div w:id="689262900">
      <w:bodyDiv w:val="1"/>
      <w:marLeft w:val="0"/>
      <w:marRight w:val="0"/>
      <w:marTop w:val="0"/>
      <w:marBottom w:val="0"/>
      <w:divBdr>
        <w:top w:val="none" w:sz="0" w:space="0" w:color="auto"/>
        <w:left w:val="none" w:sz="0" w:space="0" w:color="auto"/>
        <w:bottom w:val="none" w:sz="0" w:space="0" w:color="auto"/>
        <w:right w:val="none" w:sz="0" w:space="0" w:color="auto"/>
      </w:divBdr>
    </w:div>
    <w:div w:id="689645274">
      <w:bodyDiv w:val="1"/>
      <w:marLeft w:val="0"/>
      <w:marRight w:val="0"/>
      <w:marTop w:val="0"/>
      <w:marBottom w:val="0"/>
      <w:divBdr>
        <w:top w:val="none" w:sz="0" w:space="0" w:color="auto"/>
        <w:left w:val="none" w:sz="0" w:space="0" w:color="auto"/>
        <w:bottom w:val="none" w:sz="0" w:space="0" w:color="auto"/>
        <w:right w:val="none" w:sz="0" w:space="0" w:color="auto"/>
      </w:divBdr>
    </w:div>
    <w:div w:id="690300010">
      <w:bodyDiv w:val="1"/>
      <w:marLeft w:val="0"/>
      <w:marRight w:val="0"/>
      <w:marTop w:val="0"/>
      <w:marBottom w:val="0"/>
      <w:divBdr>
        <w:top w:val="none" w:sz="0" w:space="0" w:color="auto"/>
        <w:left w:val="none" w:sz="0" w:space="0" w:color="auto"/>
        <w:bottom w:val="none" w:sz="0" w:space="0" w:color="auto"/>
        <w:right w:val="none" w:sz="0" w:space="0" w:color="auto"/>
      </w:divBdr>
    </w:div>
    <w:div w:id="696732647">
      <w:bodyDiv w:val="1"/>
      <w:marLeft w:val="0"/>
      <w:marRight w:val="0"/>
      <w:marTop w:val="0"/>
      <w:marBottom w:val="0"/>
      <w:divBdr>
        <w:top w:val="none" w:sz="0" w:space="0" w:color="auto"/>
        <w:left w:val="none" w:sz="0" w:space="0" w:color="auto"/>
        <w:bottom w:val="none" w:sz="0" w:space="0" w:color="auto"/>
        <w:right w:val="none" w:sz="0" w:space="0" w:color="auto"/>
      </w:divBdr>
    </w:div>
    <w:div w:id="697513736">
      <w:bodyDiv w:val="1"/>
      <w:marLeft w:val="0"/>
      <w:marRight w:val="0"/>
      <w:marTop w:val="0"/>
      <w:marBottom w:val="0"/>
      <w:divBdr>
        <w:top w:val="none" w:sz="0" w:space="0" w:color="auto"/>
        <w:left w:val="none" w:sz="0" w:space="0" w:color="auto"/>
        <w:bottom w:val="none" w:sz="0" w:space="0" w:color="auto"/>
        <w:right w:val="none" w:sz="0" w:space="0" w:color="auto"/>
      </w:divBdr>
    </w:div>
    <w:div w:id="699623749">
      <w:bodyDiv w:val="1"/>
      <w:marLeft w:val="0"/>
      <w:marRight w:val="0"/>
      <w:marTop w:val="0"/>
      <w:marBottom w:val="0"/>
      <w:divBdr>
        <w:top w:val="none" w:sz="0" w:space="0" w:color="auto"/>
        <w:left w:val="none" w:sz="0" w:space="0" w:color="auto"/>
        <w:bottom w:val="none" w:sz="0" w:space="0" w:color="auto"/>
        <w:right w:val="none" w:sz="0" w:space="0" w:color="auto"/>
      </w:divBdr>
    </w:div>
    <w:div w:id="702171150">
      <w:bodyDiv w:val="1"/>
      <w:marLeft w:val="0"/>
      <w:marRight w:val="0"/>
      <w:marTop w:val="0"/>
      <w:marBottom w:val="0"/>
      <w:divBdr>
        <w:top w:val="none" w:sz="0" w:space="0" w:color="auto"/>
        <w:left w:val="none" w:sz="0" w:space="0" w:color="auto"/>
        <w:bottom w:val="none" w:sz="0" w:space="0" w:color="auto"/>
        <w:right w:val="none" w:sz="0" w:space="0" w:color="auto"/>
      </w:divBdr>
    </w:div>
    <w:div w:id="702874579">
      <w:bodyDiv w:val="1"/>
      <w:marLeft w:val="0"/>
      <w:marRight w:val="0"/>
      <w:marTop w:val="0"/>
      <w:marBottom w:val="0"/>
      <w:divBdr>
        <w:top w:val="none" w:sz="0" w:space="0" w:color="auto"/>
        <w:left w:val="none" w:sz="0" w:space="0" w:color="auto"/>
        <w:bottom w:val="none" w:sz="0" w:space="0" w:color="auto"/>
        <w:right w:val="none" w:sz="0" w:space="0" w:color="auto"/>
      </w:divBdr>
    </w:div>
    <w:div w:id="703558628">
      <w:bodyDiv w:val="1"/>
      <w:marLeft w:val="0"/>
      <w:marRight w:val="0"/>
      <w:marTop w:val="0"/>
      <w:marBottom w:val="0"/>
      <w:divBdr>
        <w:top w:val="none" w:sz="0" w:space="0" w:color="auto"/>
        <w:left w:val="none" w:sz="0" w:space="0" w:color="auto"/>
        <w:bottom w:val="none" w:sz="0" w:space="0" w:color="auto"/>
        <w:right w:val="none" w:sz="0" w:space="0" w:color="auto"/>
      </w:divBdr>
    </w:div>
    <w:div w:id="710153179">
      <w:bodyDiv w:val="1"/>
      <w:marLeft w:val="0"/>
      <w:marRight w:val="0"/>
      <w:marTop w:val="0"/>
      <w:marBottom w:val="0"/>
      <w:divBdr>
        <w:top w:val="none" w:sz="0" w:space="0" w:color="auto"/>
        <w:left w:val="none" w:sz="0" w:space="0" w:color="auto"/>
        <w:bottom w:val="none" w:sz="0" w:space="0" w:color="auto"/>
        <w:right w:val="none" w:sz="0" w:space="0" w:color="auto"/>
      </w:divBdr>
    </w:div>
    <w:div w:id="710692393">
      <w:bodyDiv w:val="1"/>
      <w:marLeft w:val="0"/>
      <w:marRight w:val="0"/>
      <w:marTop w:val="0"/>
      <w:marBottom w:val="0"/>
      <w:divBdr>
        <w:top w:val="none" w:sz="0" w:space="0" w:color="auto"/>
        <w:left w:val="none" w:sz="0" w:space="0" w:color="auto"/>
        <w:bottom w:val="none" w:sz="0" w:space="0" w:color="auto"/>
        <w:right w:val="none" w:sz="0" w:space="0" w:color="auto"/>
      </w:divBdr>
    </w:div>
    <w:div w:id="712465348">
      <w:bodyDiv w:val="1"/>
      <w:marLeft w:val="0"/>
      <w:marRight w:val="0"/>
      <w:marTop w:val="0"/>
      <w:marBottom w:val="0"/>
      <w:divBdr>
        <w:top w:val="none" w:sz="0" w:space="0" w:color="auto"/>
        <w:left w:val="none" w:sz="0" w:space="0" w:color="auto"/>
        <w:bottom w:val="none" w:sz="0" w:space="0" w:color="auto"/>
        <w:right w:val="none" w:sz="0" w:space="0" w:color="auto"/>
      </w:divBdr>
    </w:div>
    <w:div w:id="713193190">
      <w:bodyDiv w:val="1"/>
      <w:marLeft w:val="0"/>
      <w:marRight w:val="0"/>
      <w:marTop w:val="0"/>
      <w:marBottom w:val="0"/>
      <w:divBdr>
        <w:top w:val="none" w:sz="0" w:space="0" w:color="auto"/>
        <w:left w:val="none" w:sz="0" w:space="0" w:color="auto"/>
        <w:bottom w:val="none" w:sz="0" w:space="0" w:color="auto"/>
        <w:right w:val="none" w:sz="0" w:space="0" w:color="auto"/>
      </w:divBdr>
    </w:div>
    <w:div w:id="713308504">
      <w:bodyDiv w:val="1"/>
      <w:marLeft w:val="0"/>
      <w:marRight w:val="0"/>
      <w:marTop w:val="0"/>
      <w:marBottom w:val="0"/>
      <w:divBdr>
        <w:top w:val="none" w:sz="0" w:space="0" w:color="auto"/>
        <w:left w:val="none" w:sz="0" w:space="0" w:color="auto"/>
        <w:bottom w:val="none" w:sz="0" w:space="0" w:color="auto"/>
        <w:right w:val="none" w:sz="0" w:space="0" w:color="auto"/>
      </w:divBdr>
    </w:div>
    <w:div w:id="714038652">
      <w:bodyDiv w:val="1"/>
      <w:marLeft w:val="0"/>
      <w:marRight w:val="0"/>
      <w:marTop w:val="0"/>
      <w:marBottom w:val="0"/>
      <w:divBdr>
        <w:top w:val="none" w:sz="0" w:space="0" w:color="auto"/>
        <w:left w:val="none" w:sz="0" w:space="0" w:color="auto"/>
        <w:bottom w:val="none" w:sz="0" w:space="0" w:color="auto"/>
        <w:right w:val="none" w:sz="0" w:space="0" w:color="auto"/>
      </w:divBdr>
    </w:div>
    <w:div w:id="717512408">
      <w:bodyDiv w:val="1"/>
      <w:marLeft w:val="0"/>
      <w:marRight w:val="0"/>
      <w:marTop w:val="0"/>
      <w:marBottom w:val="0"/>
      <w:divBdr>
        <w:top w:val="none" w:sz="0" w:space="0" w:color="auto"/>
        <w:left w:val="none" w:sz="0" w:space="0" w:color="auto"/>
        <w:bottom w:val="none" w:sz="0" w:space="0" w:color="auto"/>
        <w:right w:val="none" w:sz="0" w:space="0" w:color="auto"/>
      </w:divBdr>
    </w:div>
    <w:div w:id="719132559">
      <w:bodyDiv w:val="1"/>
      <w:marLeft w:val="0"/>
      <w:marRight w:val="0"/>
      <w:marTop w:val="0"/>
      <w:marBottom w:val="0"/>
      <w:divBdr>
        <w:top w:val="none" w:sz="0" w:space="0" w:color="auto"/>
        <w:left w:val="none" w:sz="0" w:space="0" w:color="auto"/>
        <w:bottom w:val="none" w:sz="0" w:space="0" w:color="auto"/>
        <w:right w:val="none" w:sz="0" w:space="0" w:color="auto"/>
      </w:divBdr>
    </w:div>
    <w:div w:id="720785827">
      <w:bodyDiv w:val="1"/>
      <w:marLeft w:val="0"/>
      <w:marRight w:val="0"/>
      <w:marTop w:val="0"/>
      <w:marBottom w:val="0"/>
      <w:divBdr>
        <w:top w:val="none" w:sz="0" w:space="0" w:color="auto"/>
        <w:left w:val="none" w:sz="0" w:space="0" w:color="auto"/>
        <w:bottom w:val="none" w:sz="0" w:space="0" w:color="auto"/>
        <w:right w:val="none" w:sz="0" w:space="0" w:color="auto"/>
      </w:divBdr>
    </w:div>
    <w:div w:id="721294055">
      <w:bodyDiv w:val="1"/>
      <w:marLeft w:val="0"/>
      <w:marRight w:val="0"/>
      <w:marTop w:val="0"/>
      <w:marBottom w:val="0"/>
      <w:divBdr>
        <w:top w:val="none" w:sz="0" w:space="0" w:color="auto"/>
        <w:left w:val="none" w:sz="0" w:space="0" w:color="auto"/>
        <w:bottom w:val="none" w:sz="0" w:space="0" w:color="auto"/>
        <w:right w:val="none" w:sz="0" w:space="0" w:color="auto"/>
      </w:divBdr>
    </w:div>
    <w:div w:id="721714691">
      <w:bodyDiv w:val="1"/>
      <w:marLeft w:val="0"/>
      <w:marRight w:val="0"/>
      <w:marTop w:val="0"/>
      <w:marBottom w:val="0"/>
      <w:divBdr>
        <w:top w:val="none" w:sz="0" w:space="0" w:color="auto"/>
        <w:left w:val="none" w:sz="0" w:space="0" w:color="auto"/>
        <w:bottom w:val="none" w:sz="0" w:space="0" w:color="auto"/>
        <w:right w:val="none" w:sz="0" w:space="0" w:color="auto"/>
      </w:divBdr>
    </w:div>
    <w:div w:id="722170053">
      <w:bodyDiv w:val="1"/>
      <w:marLeft w:val="0"/>
      <w:marRight w:val="0"/>
      <w:marTop w:val="0"/>
      <w:marBottom w:val="0"/>
      <w:divBdr>
        <w:top w:val="none" w:sz="0" w:space="0" w:color="auto"/>
        <w:left w:val="none" w:sz="0" w:space="0" w:color="auto"/>
        <w:bottom w:val="none" w:sz="0" w:space="0" w:color="auto"/>
        <w:right w:val="none" w:sz="0" w:space="0" w:color="auto"/>
      </w:divBdr>
    </w:div>
    <w:div w:id="722678150">
      <w:bodyDiv w:val="1"/>
      <w:marLeft w:val="0"/>
      <w:marRight w:val="0"/>
      <w:marTop w:val="0"/>
      <w:marBottom w:val="0"/>
      <w:divBdr>
        <w:top w:val="none" w:sz="0" w:space="0" w:color="auto"/>
        <w:left w:val="none" w:sz="0" w:space="0" w:color="auto"/>
        <w:bottom w:val="none" w:sz="0" w:space="0" w:color="auto"/>
        <w:right w:val="none" w:sz="0" w:space="0" w:color="auto"/>
      </w:divBdr>
    </w:div>
    <w:div w:id="723140293">
      <w:bodyDiv w:val="1"/>
      <w:marLeft w:val="0"/>
      <w:marRight w:val="0"/>
      <w:marTop w:val="0"/>
      <w:marBottom w:val="0"/>
      <w:divBdr>
        <w:top w:val="none" w:sz="0" w:space="0" w:color="auto"/>
        <w:left w:val="none" w:sz="0" w:space="0" w:color="auto"/>
        <w:bottom w:val="none" w:sz="0" w:space="0" w:color="auto"/>
        <w:right w:val="none" w:sz="0" w:space="0" w:color="auto"/>
      </w:divBdr>
    </w:div>
    <w:div w:id="728500521">
      <w:bodyDiv w:val="1"/>
      <w:marLeft w:val="0"/>
      <w:marRight w:val="0"/>
      <w:marTop w:val="0"/>
      <w:marBottom w:val="0"/>
      <w:divBdr>
        <w:top w:val="none" w:sz="0" w:space="0" w:color="auto"/>
        <w:left w:val="none" w:sz="0" w:space="0" w:color="auto"/>
        <w:bottom w:val="none" w:sz="0" w:space="0" w:color="auto"/>
        <w:right w:val="none" w:sz="0" w:space="0" w:color="auto"/>
      </w:divBdr>
    </w:div>
    <w:div w:id="728916519">
      <w:bodyDiv w:val="1"/>
      <w:marLeft w:val="0"/>
      <w:marRight w:val="0"/>
      <w:marTop w:val="0"/>
      <w:marBottom w:val="0"/>
      <w:divBdr>
        <w:top w:val="none" w:sz="0" w:space="0" w:color="auto"/>
        <w:left w:val="none" w:sz="0" w:space="0" w:color="auto"/>
        <w:bottom w:val="none" w:sz="0" w:space="0" w:color="auto"/>
        <w:right w:val="none" w:sz="0" w:space="0" w:color="auto"/>
      </w:divBdr>
    </w:div>
    <w:div w:id="734281565">
      <w:bodyDiv w:val="1"/>
      <w:marLeft w:val="0"/>
      <w:marRight w:val="0"/>
      <w:marTop w:val="0"/>
      <w:marBottom w:val="0"/>
      <w:divBdr>
        <w:top w:val="none" w:sz="0" w:space="0" w:color="auto"/>
        <w:left w:val="none" w:sz="0" w:space="0" w:color="auto"/>
        <w:bottom w:val="none" w:sz="0" w:space="0" w:color="auto"/>
        <w:right w:val="none" w:sz="0" w:space="0" w:color="auto"/>
      </w:divBdr>
    </w:div>
    <w:div w:id="736631897">
      <w:bodyDiv w:val="1"/>
      <w:marLeft w:val="0"/>
      <w:marRight w:val="0"/>
      <w:marTop w:val="0"/>
      <w:marBottom w:val="0"/>
      <w:divBdr>
        <w:top w:val="none" w:sz="0" w:space="0" w:color="auto"/>
        <w:left w:val="none" w:sz="0" w:space="0" w:color="auto"/>
        <w:bottom w:val="none" w:sz="0" w:space="0" w:color="auto"/>
        <w:right w:val="none" w:sz="0" w:space="0" w:color="auto"/>
      </w:divBdr>
    </w:div>
    <w:div w:id="738089508">
      <w:bodyDiv w:val="1"/>
      <w:marLeft w:val="0"/>
      <w:marRight w:val="0"/>
      <w:marTop w:val="0"/>
      <w:marBottom w:val="0"/>
      <w:divBdr>
        <w:top w:val="none" w:sz="0" w:space="0" w:color="auto"/>
        <w:left w:val="none" w:sz="0" w:space="0" w:color="auto"/>
        <w:bottom w:val="none" w:sz="0" w:space="0" w:color="auto"/>
        <w:right w:val="none" w:sz="0" w:space="0" w:color="auto"/>
      </w:divBdr>
    </w:div>
    <w:div w:id="740251514">
      <w:bodyDiv w:val="1"/>
      <w:marLeft w:val="0"/>
      <w:marRight w:val="0"/>
      <w:marTop w:val="0"/>
      <w:marBottom w:val="0"/>
      <w:divBdr>
        <w:top w:val="none" w:sz="0" w:space="0" w:color="auto"/>
        <w:left w:val="none" w:sz="0" w:space="0" w:color="auto"/>
        <w:bottom w:val="none" w:sz="0" w:space="0" w:color="auto"/>
        <w:right w:val="none" w:sz="0" w:space="0" w:color="auto"/>
      </w:divBdr>
    </w:div>
    <w:div w:id="751699722">
      <w:bodyDiv w:val="1"/>
      <w:marLeft w:val="0"/>
      <w:marRight w:val="0"/>
      <w:marTop w:val="0"/>
      <w:marBottom w:val="0"/>
      <w:divBdr>
        <w:top w:val="none" w:sz="0" w:space="0" w:color="auto"/>
        <w:left w:val="none" w:sz="0" w:space="0" w:color="auto"/>
        <w:bottom w:val="none" w:sz="0" w:space="0" w:color="auto"/>
        <w:right w:val="none" w:sz="0" w:space="0" w:color="auto"/>
      </w:divBdr>
    </w:div>
    <w:div w:id="755518815">
      <w:bodyDiv w:val="1"/>
      <w:marLeft w:val="0"/>
      <w:marRight w:val="0"/>
      <w:marTop w:val="0"/>
      <w:marBottom w:val="0"/>
      <w:divBdr>
        <w:top w:val="none" w:sz="0" w:space="0" w:color="auto"/>
        <w:left w:val="none" w:sz="0" w:space="0" w:color="auto"/>
        <w:bottom w:val="none" w:sz="0" w:space="0" w:color="auto"/>
        <w:right w:val="none" w:sz="0" w:space="0" w:color="auto"/>
      </w:divBdr>
    </w:div>
    <w:div w:id="757168283">
      <w:bodyDiv w:val="1"/>
      <w:marLeft w:val="0"/>
      <w:marRight w:val="0"/>
      <w:marTop w:val="0"/>
      <w:marBottom w:val="0"/>
      <w:divBdr>
        <w:top w:val="none" w:sz="0" w:space="0" w:color="auto"/>
        <w:left w:val="none" w:sz="0" w:space="0" w:color="auto"/>
        <w:bottom w:val="none" w:sz="0" w:space="0" w:color="auto"/>
        <w:right w:val="none" w:sz="0" w:space="0" w:color="auto"/>
      </w:divBdr>
    </w:div>
    <w:div w:id="758910243">
      <w:bodyDiv w:val="1"/>
      <w:marLeft w:val="0"/>
      <w:marRight w:val="0"/>
      <w:marTop w:val="0"/>
      <w:marBottom w:val="0"/>
      <w:divBdr>
        <w:top w:val="none" w:sz="0" w:space="0" w:color="auto"/>
        <w:left w:val="none" w:sz="0" w:space="0" w:color="auto"/>
        <w:bottom w:val="none" w:sz="0" w:space="0" w:color="auto"/>
        <w:right w:val="none" w:sz="0" w:space="0" w:color="auto"/>
      </w:divBdr>
    </w:div>
    <w:div w:id="759447097">
      <w:bodyDiv w:val="1"/>
      <w:marLeft w:val="0"/>
      <w:marRight w:val="0"/>
      <w:marTop w:val="0"/>
      <w:marBottom w:val="0"/>
      <w:divBdr>
        <w:top w:val="none" w:sz="0" w:space="0" w:color="auto"/>
        <w:left w:val="none" w:sz="0" w:space="0" w:color="auto"/>
        <w:bottom w:val="none" w:sz="0" w:space="0" w:color="auto"/>
        <w:right w:val="none" w:sz="0" w:space="0" w:color="auto"/>
      </w:divBdr>
    </w:div>
    <w:div w:id="762728715">
      <w:bodyDiv w:val="1"/>
      <w:marLeft w:val="0"/>
      <w:marRight w:val="0"/>
      <w:marTop w:val="0"/>
      <w:marBottom w:val="0"/>
      <w:divBdr>
        <w:top w:val="none" w:sz="0" w:space="0" w:color="auto"/>
        <w:left w:val="none" w:sz="0" w:space="0" w:color="auto"/>
        <w:bottom w:val="none" w:sz="0" w:space="0" w:color="auto"/>
        <w:right w:val="none" w:sz="0" w:space="0" w:color="auto"/>
      </w:divBdr>
    </w:div>
    <w:div w:id="763498963">
      <w:bodyDiv w:val="1"/>
      <w:marLeft w:val="0"/>
      <w:marRight w:val="0"/>
      <w:marTop w:val="0"/>
      <w:marBottom w:val="0"/>
      <w:divBdr>
        <w:top w:val="none" w:sz="0" w:space="0" w:color="auto"/>
        <w:left w:val="none" w:sz="0" w:space="0" w:color="auto"/>
        <w:bottom w:val="none" w:sz="0" w:space="0" w:color="auto"/>
        <w:right w:val="none" w:sz="0" w:space="0" w:color="auto"/>
      </w:divBdr>
    </w:div>
    <w:div w:id="767695633">
      <w:bodyDiv w:val="1"/>
      <w:marLeft w:val="0"/>
      <w:marRight w:val="0"/>
      <w:marTop w:val="0"/>
      <w:marBottom w:val="0"/>
      <w:divBdr>
        <w:top w:val="none" w:sz="0" w:space="0" w:color="auto"/>
        <w:left w:val="none" w:sz="0" w:space="0" w:color="auto"/>
        <w:bottom w:val="none" w:sz="0" w:space="0" w:color="auto"/>
        <w:right w:val="none" w:sz="0" w:space="0" w:color="auto"/>
      </w:divBdr>
    </w:div>
    <w:div w:id="768162098">
      <w:bodyDiv w:val="1"/>
      <w:marLeft w:val="0"/>
      <w:marRight w:val="0"/>
      <w:marTop w:val="0"/>
      <w:marBottom w:val="0"/>
      <w:divBdr>
        <w:top w:val="none" w:sz="0" w:space="0" w:color="auto"/>
        <w:left w:val="none" w:sz="0" w:space="0" w:color="auto"/>
        <w:bottom w:val="none" w:sz="0" w:space="0" w:color="auto"/>
        <w:right w:val="none" w:sz="0" w:space="0" w:color="auto"/>
      </w:divBdr>
    </w:div>
    <w:div w:id="768740012">
      <w:bodyDiv w:val="1"/>
      <w:marLeft w:val="0"/>
      <w:marRight w:val="0"/>
      <w:marTop w:val="0"/>
      <w:marBottom w:val="0"/>
      <w:divBdr>
        <w:top w:val="none" w:sz="0" w:space="0" w:color="auto"/>
        <w:left w:val="none" w:sz="0" w:space="0" w:color="auto"/>
        <w:bottom w:val="none" w:sz="0" w:space="0" w:color="auto"/>
        <w:right w:val="none" w:sz="0" w:space="0" w:color="auto"/>
      </w:divBdr>
    </w:div>
    <w:div w:id="769396214">
      <w:bodyDiv w:val="1"/>
      <w:marLeft w:val="0"/>
      <w:marRight w:val="0"/>
      <w:marTop w:val="0"/>
      <w:marBottom w:val="0"/>
      <w:divBdr>
        <w:top w:val="none" w:sz="0" w:space="0" w:color="auto"/>
        <w:left w:val="none" w:sz="0" w:space="0" w:color="auto"/>
        <w:bottom w:val="none" w:sz="0" w:space="0" w:color="auto"/>
        <w:right w:val="none" w:sz="0" w:space="0" w:color="auto"/>
      </w:divBdr>
    </w:div>
    <w:div w:id="772242844">
      <w:bodyDiv w:val="1"/>
      <w:marLeft w:val="0"/>
      <w:marRight w:val="0"/>
      <w:marTop w:val="0"/>
      <w:marBottom w:val="0"/>
      <w:divBdr>
        <w:top w:val="none" w:sz="0" w:space="0" w:color="auto"/>
        <w:left w:val="none" w:sz="0" w:space="0" w:color="auto"/>
        <w:bottom w:val="none" w:sz="0" w:space="0" w:color="auto"/>
        <w:right w:val="none" w:sz="0" w:space="0" w:color="auto"/>
      </w:divBdr>
    </w:div>
    <w:div w:id="773599459">
      <w:bodyDiv w:val="1"/>
      <w:marLeft w:val="0"/>
      <w:marRight w:val="0"/>
      <w:marTop w:val="0"/>
      <w:marBottom w:val="0"/>
      <w:divBdr>
        <w:top w:val="none" w:sz="0" w:space="0" w:color="auto"/>
        <w:left w:val="none" w:sz="0" w:space="0" w:color="auto"/>
        <w:bottom w:val="none" w:sz="0" w:space="0" w:color="auto"/>
        <w:right w:val="none" w:sz="0" w:space="0" w:color="auto"/>
      </w:divBdr>
    </w:div>
    <w:div w:id="774860941">
      <w:bodyDiv w:val="1"/>
      <w:marLeft w:val="0"/>
      <w:marRight w:val="0"/>
      <w:marTop w:val="0"/>
      <w:marBottom w:val="0"/>
      <w:divBdr>
        <w:top w:val="none" w:sz="0" w:space="0" w:color="auto"/>
        <w:left w:val="none" w:sz="0" w:space="0" w:color="auto"/>
        <w:bottom w:val="none" w:sz="0" w:space="0" w:color="auto"/>
        <w:right w:val="none" w:sz="0" w:space="0" w:color="auto"/>
      </w:divBdr>
    </w:div>
    <w:div w:id="777413707">
      <w:bodyDiv w:val="1"/>
      <w:marLeft w:val="0"/>
      <w:marRight w:val="0"/>
      <w:marTop w:val="0"/>
      <w:marBottom w:val="0"/>
      <w:divBdr>
        <w:top w:val="none" w:sz="0" w:space="0" w:color="auto"/>
        <w:left w:val="none" w:sz="0" w:space="0" w:color="auto"/>
        <w:bottom w:val="none" w:sz="0" w:space="0" w:color="auto"/>
        <w:right w:val="none" w:sz="0" w:space="0" w:color="auto"/>
      </w:divBdr>
    </w:div>
    <w:div w:id="778523427">
      <w:bodyDiv w:val="1"/>
      <w:marLeft w:val="0"/>
      <w:marRight w:val="0"/>
      <w:marTop w:val="0"/>
      <w:marBottom w:val="0"/>
      <w:divBdr>
        <w:top w:val="none" w:sz="0" w:space="0" w:color="auto"/>
        <w:left w:val="none" w:sz="0" w:space="0" w:color="auto"/>
        <w:bottom w:val="none" w:sz="0" w:space="0" w:color="auto"/>
        <w:right w:val="none" w:sz="0" w:space="0" w:color="auto"/>
      </w:divBdr>
    </w:div>
    <w:div w:id="782769439">
      <w:bodyDiv w:val="1"/>
      <w:marLeft w:val="0"/>
      <w:marRight w:val="0"/>
      <w:marTop w:val="0"/>
      <w:marBottom w:val="0"/>
      <w:divBdr>
        <w:top w:val="none" w:sz="0" w:space="0" w:color="auto"/>
        <w:left w:val="none" w:sz="0" w:space="0" w:color="auto"/>
        <w:bottom w:val="none" w:sz="0" w:space="0" w:color="auto"/>
        <w:right w:val="none" w:sz="0" w:space="0" w:color="auto"/>
      </w:divBdr>
    </w:div>
    <w:div w:id="785999248">
      <w:bodyDiv w:val="1"/>
      <w:marLeft w:val="0"/>
      <w:marRight w:val="0"/>
      <w:marTop w:val="0"/>
      <w:marBottom w:val="0"/>
      <w:divBdr>
        <w:top w:val="none" w:sz="0" w:space="0" w:color="auto"/>
        <w:left w:val="none" w:sz="0" w:space="0" w:color="auto"/>
        <w:bottom w:val="none" w:sz="0" w:space="0" w:color="auto"/>
        <w:right w:val="none" w:sz="0" w:space="0" w:color="auto"/>
      </w:divBdr>
    </w:div>
    <w:div w:id="788353229">
      <w:bodyDiv w:val="1"/>
      <w:marLeft w:val="0"/>
      <w:marRight w:val="0"/>
      <w:marTop w:val="0"/>
      <w:marBottom w:val="0"/>
      <w:divBdr>
        <w:top w:val="none" w:sz="0" w:space="0" w:color="auto"/>
        <w:left w:val="none" w:sz="0" w:space="0" w:color="auto"/>
        <w:bottom w:val="none" w:sz="0" w:space="0" w:color="auto"/>
        <w:right w:val="none" w:sz="0" w:space="0" w:color="auto"/>
      </w:divBdr>
    </w:div>
    <w:div w:id="790562724">
      <w:bodyDiv w:val="1"/>
      <w:marLeft w:val="0"/>
      <w:marRight w:val="0"/>
      <w:marTop w:val="0"/>
      <w:marBottom w:val="0"/>
      <w:divBdr>
        <w:top w:val="none" w:sz="0" w:space="0" w:color="auto"/>
        <w:left w:val="none" w:sz="0" w:space="0" w:color="auto"/>
        <w:bottom w:val="none" w:sz="0" w:space="0" w:color="auto"/>
        <w:right w:val="none" w:sz="0" w:space="0" w:color="auto"/>
      </w:divBdr>
    </w:div>
    <w:div w:id="791174086">
      <w:bodyDiv w:val="1"/>
      <w:marLeft w:val="0"/>
      <w:marRight w:val="0"/>
      <w:marTop w:val="0"/>
      <w:marBottom w:val="0"/>
      <w:divBdr>
        <w:top w:val="none" w:sz="0" w:space="0" w:color="auto"/>
        <w:left w:val="none" w:sz="0" w:space="0" w:color="auto"/>
        <w:bottom w:val="none" w:sz="0" w:space="0" w:color="auto"/>
        <w:right w:val="none" w:sz="0" w:space="0" w:color="auto"/>
      </w:divBdr>
    </w:div>
    <w:div w:id="796527393">
      <w:bodyDiv w:val="1"/>
      <w:marLeft w:val="0"/>
      <w:marRight w:val="0"/>
      <w:marTop w:val="0"/>
      <w:marBottom w:val="0"/>
      <w:divBdr>
        <w:top w:val="none" w:sz="0" w:space="0" w:color="auto"/>
        <w:left w:val="none" w:sz="0" w:space="0" w:color="auto"/>
        <w:bottom w:val="none" w:sz="0" w:space="0" w:color="auto"/>
        <w:right w:val="none" w:sz="0" w:space="0" w:color="auto"/>
      </w:divBdr>
    </w:div>
    <w:div w:id="797721449">
      <w:bodyDiv w:val="1"/>
      <w:marLeft w:val="0"/>
      <w:marRight w:val="0"/>
      <w:marTop w:val="0"/>
      <w:marBottom w:val="0"/>
      <w:divBdr>
        <w:top w:val="none" w:sz="0" w:space="0" w:color="auto"/>
        <w:left w:val="none" w:sz="0" w:space="0" w:color="auto"/>
        <w:bottom w:val="none" w:sz="0" w:space="0" w:color="auto"/>
        <w:right w:val="none" w:sz="0" w:space="0" w:color="auto"/>
      </w:divBdr>
    </w:div>
    <w:div w:id="801579202">
      <w:bodyDiv w:val="1"/>
      <w:marLeft w:val="0"/>
      <w:marRight w:val="0"/>
      <w:marTop w:val="0"/>
      <w:marBottom w:val="0"/>
      <w:divBdr>
        <w:top w:val="none" w:sz="0" w:space="0" w:color="auto"/>
        <w:left w:val="none" w:sz="0" w:space="0" w:color="auto"/>
        <w:bottom w:val="none" w:sz="0" w:space="0" w:color="auto"/>
        <w:right w:val="none" w:sz="0" w:space="0" w:color="auto"/>
      </w:divBdr>
    </w:div>
    <w:div w:id="804665122">
      <w:bodyDiv w:val="1"/>
      <w:marLeft w:val="0"/>
      <w:marRight w:val="0"/>
      <w:marTop w:val="0"/>
      <w:marBottom w:val="0"/>
      <w:divBdr>
        <w:top w:val="none" w:sz="0" w:space="0" w:color="auto"/>
        <w:left w:val="none" w:sz="0" w:space="0" w:color="auto"/>
        <w:bottom w:val="none" w:sz="0" w:space="0" w:color="auto"/>
        <w:right w:val="none" w:sz="0" w:space="0" w:color="auto"/>
      </w:divBdr>
    </w:div>
    <w:div w:id="805781723">
      <w:bodyDiv w:val="1"/>
      <w:marLeft w:val="0"/>
      <w:marRight w:val="0"/>
      <w:marTop w:val="0"/>
      <w:marBottom w:val="0"/>
      <w:divBdr>
        <w:top w:val="none" w:sz="0" w:space="0" w:color="auto"/>
        <w:left w:val="none" w:sz="0" w:space="0" w:color="auto"/>
        <w:bottom w:val="none" w:sz="0" w:space="0" w:color="auto"/>
        <w:right w:val="none" w:sz="0" w:space="0" w:color="auto"/>
      </w:divBdr>
    </w:div>
    <w:div w:id="806582480">
      <w:bodyDiv w:val="1"/>
      <w:marLeft w:val="0"/>
      <w:marRight w:val="0"/>
      <w:marTop w:val="0"/>
      <w:marBottom w:val="0"/>
      <w:divBdr>
        <w:top w:val="none" w:sz="0" w:space="0" w:color="auto"/>
        <w:left w:val="none" w:sz="0" w:space="0" w:color="auto"/>
        <w:bottom w:val="none" w:sz="0" w:space="0" w:color="auto"/>
        <w:right w:val="none" w:sz="0" w:space="0" w:color="auto"/>
      </w:divBdr>
    </w:div>
    <w:div w:id="807167675">
      <w:bodyDiv w:val="1"/>
      <w:marLeft w:val="0"/>
      <w:marRight w:val="0"/>
      <w:marTop w:val="0"/>
      <w:marBottom w:val="0"/>
      <w:divBdr>
        <w:top w:val="none" w:sz="0" w:space="0" w:color="auto"/>
        <w:left w:val="none" w:sz="0" w:space="0" w:color="auto"/>
        <w:bottom w:val="none" w:sz="0" w:space="0" w:color="auto"/>
        <w:right w:val="none" w:sz="0" w:space="0" w:color="auto"/>
      </w:divBdr>
    </w:div>
    <w:div w:id="809329005">
      <w:bodyDiv w:val="1"/>
      <w:marLeft w:val="0"/>
      <w:marRight w:val="0"/>
      <w:marTop w:val="0"/>
      <w:marBottom w:val="0"/>
      <w:divBdr>
        <w:top w:val="none" w:sz="0" w:space="0" w:color="auto"/>
        <w:left w:val="none" w:sz="0" w:space="0" w:color="auto"/>
        <w:bottom w:val="none" w:sz="0" w:space="0" w:color="auto"/>
        <w:right w:val="none" w:sz="0" w:space="0" w:color="auto"/>
      </w:divBdr>
    </w:div>
    <w:div w:id="809790034">
      <w:bodyDiv w:val="1"/>
      <w:marLeft w:val="0"/>
      <w:marRight w:val="0"/>
      <w:marTop w:val="0"/>
      <w:marBottom w:val="0"/>
      <w:divBdr>
        <w:top w:val="none" w:sz="0" w:space="0" w:color="auto"/>
        <w:left w:val="none" w:sz="0" w:space="0" w:color="auto"/>
        <w:bottom w:val="none" w:sz="0" w:space="0" w:color="auto"/>
        <w:right w:val="none" w:sz="0" w:space="0" w:color="auto"/>
      </w:divBdr>
    </w:div>
    <w:div w:id="811023481">
      <w:bodyDiv w:val="1"/>
      <w:marLeft w:val="0"/>
      <w:marRight w:val="0"/>
      <w:marTop w:val="0"/>
      <w:marBottom w:val="0"/>
      <w:divBdr>
        <w:top w:val="none" w:sz="0" w:space="0" w:color="auto"/>
        <w:left w:val="none" w:sz="0" w:space="0" w:color="auto"/>
        <w:bottom w:val="none" w:sz="0" w:space="0" w:color="auto"/>
        <w:right w:val="none" w:sz="0" w:space="0" w:color="auto"/>
      </w:divBdr>
    </w:div>
    <w:div w:id="811486206">
      <w:bodyDiv w:val="1"/>
      <w:marLeft w:val="0"/>
      <w:marRight w:val="0"/>
      <w:marTop w:val="0"/>
      <w:marBottom w:val="0"/>
      <w:divBdr>
        <w:top w:val="none" w:sz="0" w:space="0" w:color="auto"/>
        <w:left w:val="none" w:sz="0" w:space="0" w:color="auto"/>
        <w:bottom w:val="none" w:sz="0" w:space="0" w:color="auto"/>
        <w:right w:val="none" w:sz="0" w:space="0" w:color="auto"/>
      </w:divBdr>
    </w:div>
    <w:div w:id="812019199">
      <w:bodyDiv w:val="1"/>
      <w:marLeft w:val="0"/>
      <w:marRight w:val="0"/>
      <w:marTop w:val="0"/>
      <w:marBottom w:val="0"/>
      <w:divBdr>
        <w:top w:val="none" w:sz="0" w:space="0" w:color="auto"/>
        <w:left w:val="none" w:sz="0" w:space="0" w:color="auto"/>
        <w:bottom w:val="none" w:sz="0" w:space="0" w:color="auto"/>
        <w:right w:val="none" w:sz="0" w:space="0" w:color="auto"/>
      </w:divBdr>
    </w:div>
    <w:div w:id="813840163">
      <w:bodyDiv w:val="1"/>
      <w:marLeft w:val="0"/>
      <w:marRight w:val="0"/>
      <w:marTop w:val="0"/>
      <w:marBottom w:val="0"/>
      <w:divBdr>
        <w:top w:val="none" w:sz="0" w:space="0" w:color="auto"/>
        <w:left w:val="none" w:sz="0" w:space="0" w:color="auto"/>
        <w:bottom w:val="none" w:sz="0" w:space="0" w:color="auto"/>
        <w:right w:val="none" w:sz="0" w:space="0" w:color="auto"/>
      </w:divBdr>
    </w:div>
    <w:div w:id="814613558">
      <w:bodyDiv w:val="1"/>
      <w:marLeft w:val="0"/>
      <w:marRight w:val="0"/>
      <w:marTop w:val="0"/>
      <w:marBottom w:val="0"/>
      <w:divBdr>
        <w:top w:val="none" w:sz="0" w:space="0" w:color="auto"/>
        <w:left w:val="none" w:sz="0" w:space="0" w:color="auto"/>
        <w:bottom w:val="none" w:sz="0" w:space="0" w:color="auto"/>
        <w:right w:val="none" w:sz="0" w:space="0" w:color="auto"/>
      </w:divBdr>
    </w:div>
    <w:div w:id="825366032">
      <w:bodyDiv w:val="1"/>
      <w:marLeft w:val="0"/>
      <w:marRight w:val="0"/>
      <w:marTop w:val="0"/>
      <w:marBottom w:val="0"/>
      <w:divBdr>
        <w:top w:val="none" w:sz="0" w:space="0" w:color="auto"/>
        <w:left w:val="none" w:sz="0" w:space="0" w:color="auto"/>
        <w:bottom w:val="none" w:sz="0" w:space="0" w:color="auto"/>
        <w:right w:val="none" w:sz="0" w:space="0" w:color="auto"/>
      </w:divBdr>
    </w:div>
    <w:div w:id="828443062">
      <w:bodyDiv w:val="1"/>
      <w:marLeft w:val="0"/>
      <w:marRight w:val="0"/>
      <w:marTop w:val="0"/>
      <w:marBottom w:val="0"/>
      <w:divBdr>
        <w:top w:val="none" w:sz="0" w:space="0" w:color="auto"/>
        <w:left w:val="none" w:sz="0" w:space="0" w:color="auto"/>
        <w:bottom w:val="none" w:sz="0" w:space="0" w:color="auto"/>
        <w:right w:val="none" w:sz="0" w:space="0" w:color="auto"/>
      </w:divBdr>
    </w:div>
    <w:div w:id="830872319">
      <w:bodyDiv w:val="1"/>
      <w:marLeft w:val="0"/>
      <w:marRight w:val="0"/>
      <w:marTop w:val="0"/>
      <w:marBottom w:val="0"/>
      <w:divBdr>
        <w:top w:val="none" w:sz="0" w:space="0" w:color="auto"/>
        <w:left w:val="none" w:sz="0" w:space="0" w:color="auto"/>
        <w:bottom w:val="none" w:sz="0" w:space="0" w:color="auto"/>
        <w:right w:val="none" w:sz="0" w:space="0" w:color="auto"/>
      </w:divBdr>
    </w:div>
    <w:div w:id="837309388">
      <w:bodyDiv w:val="1"/>
      <w:marLeft w:val="0"/>
      <w:marRight w:val="0"/>
      <w:marTop w:val="0"/>
      <w:marBottom w:val="0"/>
      <w:divBdr>
        <w:top w:val="none" w:sz="0" w:space="0" w:color="auto"/>
        <w:left w:val="none" w:sz="0" w:space="0" w:color="auto"/>
        <w:bottom w:val="none" w:sz="0" w:space="0" w:color="auto"/>
        <w:right w:val="none" w:sz="0" w:space="0" w:color="auto"/>
      </w:divBdr>
    </w:div>
    <w:div w:id="838230993">
      <w:bodyDiv w:val="1"/>
      <w:marLeft w:val="0"/>
      <w:marRight w:val="0"/>
      <w:marTop w:val="0"/>
      <w:marBottom w:val="0"/>
      <w:divBdr>
        <w:top w:val="none" w:sz="0" w:space="0" w:color="auto"/>
        <w:left w:val="none" w:sz="0" w:space="0" w:color="auto"/>
        <w:bottom w:val="none" w:sz="0" w:space="0" w:color="auto"/>
        <w:right w:val="none" w:sz="0" w:space="0" w:color="auto"/>
      </w:divBdr>
    </w:div>
    <w:div w:id="843515531">
      <w:bodyDiv w:val="1"/>
      <w:marLeft w:val="0"/>
      <w:marRight w:val="0"/>
      <w:marTop w:val="0"/>
      <w:marBottom w:val="0"/>
      <w:divBdr>
        <w:top w:val="none" w:sz="0" w:space="0" w:color="auto"/>
        <w:left w:val="none" w:sz="0" w:space="0" w:color="auto"/>
        <w:bottom w:val="none" w:sz="0" w:space="0" w:color="auto"/>
        <w:right w:val="none" w:sz="0" w:space="0" w:color="auto"/>
      </w:divBdr>
    </w:div>
    <w:div w:id="845439879">
      <w:bodyDiv w:val="1"/>
      <w:marLeft w:val="0"/>
      <w:marRight w:val="0"/>
      <w:marTop w:val="0"/>
      <w:marBottom w:val="0"/>
      <w:divBdr>
        <w:top w:val="none" w:sz="0" w:space="0" w:color="auto"/>
        <w:left w:val="none" w:sz="0" w:space="0" w:color="auto"/>
        <w:bottom w:val="none" w:sz="0" w:space="0" w:color="auto"/>
        <w:right w:val="none" w:sz="0" w:space="0" w:color="auto"/>
      </w:divBdr>
    </w:div>
    <w:div w:id="845481463">
      <w:bodyDiv w:val="1"/>
      <w:marLeft w:val="0"/>
      <w:marRight w:val="0"/>
      <w:marTop w:val="0"/>
      <w:marBottom w:val="0"/>
      <w:divBdr>
        <w:top w:val="none" w:sz="0" w:space="0" w:color="auto"/>
        <w:left w:val="none" w:sz="0" w:space="0" w:color="auto"/>
        <w:bottom w:val="none" w:sz="0" w:space="0" w:color="auto"/>
        <w:right w:val="none" w:sz="0" w:space="0" w:color="auto"/>
      </w:divBdr>
    </w:div>
    <w:div w:id="853109724">
      <w:bodyDiv w:val="1"/>
      <w:marLeft w:val="0"/>
      <w:marRight w:val="0"/>
      <w:marTop w:val="0"/>
      <w:marBottom w:val="0"/>
      <w:divBdr>
        <w:top w:val="none" w:sz="0" w:space="0" w:color="auto"/>
        <w:left w:val="none" w:sz="0" w:space="0" w:color="auto"/>
        <w:bottom w:val="none" w:sz="0" w:space="0" w:color="auto"/>
        <w:right w:val="none" w:sz="0" w:space="0" w:color="auto"/>
      </w:divBdr>
    </w:div>
    <w:div w:id="853692363">
      <w:bodyDiv w:val="1"/>
      <w:marLeft w:val="0"/>
      <w:marRight w:val="0"/>
      <w:marTop w:val="0"/>
      <w:marBottom w:val="0"/>
      <w:divBdr>
        <w:top w:val="none" w:sz="0" w:space="0" w:color="auto"/>
        <w:left w:val="none" w:sz="0" w:space="0" w:color="auto"/>
        <w:bottom w:val="none" w:sz="0" w:space="0" w:color="auto"/>
        <w:right w:val="none" w:sz="0" w:space="0" w:color="auto"/>
      </w:divBdr>
    </w:div>
    <w:div w:id="853763963">
      <w:bodyDiv w:val="1"/>
      <w:marLeft w:val="0"/>
      <w:marRight w:val="0"/>
      <w:marTop w:val="0"/>
      <w:marBottom w:val="0"/>
      <w:divBdr>
        <w:top w:val="none" w:sz="0" w:space="0" w:color="auto"/>
        <w:left w:val="none" w:sz="0" w:space="0" w:color="auto"/>
        <w:bottom w:val="none" w:sz="0" w:space="0" w:color="auto"/>
        <w:right w:val="none" w:sz="0" w:space="0" w:color="auto"/>
      </w:divBdr>
    </w:div>
    <w:div w:id="856817668">
      <w:bodyDiv w:val="1"/>
      <w:marLeft w:val="0"/>
      <w:marRight w:val="0"/>
      <w:marTop w:val="0"/>
      <w:marBottom w:val="0"/>
      <w:divBdr>
        <w:top w:val="none" w:sz="0" w:space="0" w:color="auto"/>
        <w:left w:val="none" w:sz="0" w:space="0" w:color="auto"/>
        <w:bottom w:val="none" w:sz="0" w:space="0" w:color="auto"/>
        <w:right w:val="none" w:sz="0" w:space="0" w:color="auto"/>
      </w:divBdr>
    </w:div>
    <w:div w:id="857541844">
      <w:bodyDiv w:val="1"/>
      <w:marLeft w:val="0"/>
      <w:marRight w:val="0"/>
      <w:marTop w:val="0"/>
      <w:marBottom w:val="0"/>
      <w:divBdr>
        <w:top w:val="none" w:sz="0" w:space="0" w:color="auto"/>
        <w:left w:val="none" w:sz="0" w:space="0" w:color="auto"/>
        <w:bottom w:val="none" w:sz="0" w:space="0" w:color="auto"/>
        <w:right w:val="none" w:sz="0" w:space="0" w:color="auto"/>
      </w:divBdr>
    </w:div>
    <w:div w:id="857699691">
      <w:bodyDiv w:val="1"/>
      <w:marLeft w:val="0"/>
      <w:marRight w:val="0"/>
      <w:marTop w:val="0"/>
      <w:marBottom w:val="0"/>
      <w:divBdr>
        <w:top w:val="none" w:sz="0" w:space="0" w:color="auto"/>
        <w:left w:val="none" w:sz="0" w:space="0" w:color="auto"/>
        <w:bottom w:val="none" w:sz="0" w:space="0" w:color="auto"/>
        <w:right w:val="none" w:sz="0" w:space="0" w:color="auto"/>
      </w:divBdr>
    </w:div>
    <w:div w:id="857885778">
      <w:bodyDiv w:val="1"/>
      <w:marLeft w:val="0"/>
      <w:marRight w:val="0"/>
      <w:marTop w:val="0"/>
      <w:marBottom w:val="0"/>
      <w:divBdr>
        <w:top w:val="none" w:sz="0" w:space="0" w:color="auto"/>
        <w:left w:val="none" w:sz="0" w:space="0" w:color="auto"/>
        <w:bottom w:val="none" w:sz="0" w:space="0" w:color="auto"/>
        <w:right w:val="none" w:sz="0" w:space="0" w:color="auto"/>
      </w:divBdr>
    </w:div>
    <w:div w:id="858278982">
      <w:bodyDiv w:val="1"/>
      <w:marLeft w:val="0"/>
      <w:marRight w:val="0"/>
      <w:marTop w:val="0"/>
      <w:marBottom w:val="0"/>
      <w:divBdr>
        <w:top w:val="none" w:sz="0" w:space="0" w:color="auto"/>
        <w:left w:val="none" w:sz="0" w:space="0" w:color="auto"/>
        <w:bottom w:val="none" w:sz="0" w:space="0" w:color="auto"/>
        <w:right w:val="none" w:sz="0" w:space="0" w:color="auto"/>
      </w:divBdr>
    </w:div>
    <w:div w:id="858735306">
      <w:bodyDiv w:val="1"/>
      <w:marLeft w:val="0"/>
      <w:marRight w:val="0"/>
      <w:marTop w:val="0"/>
      <w:marBottom w:val="0"/>
      <w:divBdr>
        <w:top w:val="none" w:sz="0" w:space="0" w:color="auto"/>
        <w:left w:val="none" w:sz="0" w:space="0" w:color="auto"/>
        <w:bottom w:val="none" w:sz="0" w:space="0" w:color="auto"/>
        <w:right w:val="none" w:sz="0" w:space="0" w:color="auto"/>
      </w:divBdr>
    </w:div>
    <w:div w:id="860627065">
      <w:bodyDiv w:val="1"/>
      <w:marLeft w:val="0"/>
      <w:marRight w:val="0"/>
      <w:marTop w:val="0"/>
      <w:marBottom w:val="0"/>
      <w:divBdr>
        <w:top w:val="none" w:sz="0" w:space="0" w:color="auto"/>
        <w:left w:val="none" w:sz="0" w:space="0" w:color="auto"/>
        <w:bottom w:val="none" w:sz="0" w:space="0" w:color="auto"/>
        <w:right w:val="none" w:sz="0" w:space="0" w:color="auto"/>
      </w:divBdr>
    </w:div>
    <w:div w:id="862741639">
      <w:bodyDiv w:val="1"/>
      <w:marLeft w:val="0"/>
      <w:marRight w:val="0"/>
      <w:marTop w:val="0"/>
      <w:marBottom w:val="0"/>
      <w:divBdr>
        <w:top w:val="none" w:sz="0" w:space="0" w:color="auto"/>
        <w:left w:val="none" w:sz="0" w:space="0" w:color="auto"/>
        <w:bottom w:val="none" w:sz="0" w:space="0" w:color="auto"/>
        <w:right w:val="none" w:sz="0" w:space="0" w:color="auto"/>
      </w:divBdr>
    </w:div>
    <w:div w:id="867184561">
      <w:bodyDiv w:val="1"/>
      <w:marLeft w:val="0"/>
      <w:marRight w:val="0"/>
      <w:marTop w:val="0"/>
      <w:marBottom w:val="0"/>
      <w:divBdr>
        <w:top w:val="none" w:sz="0" w:space="0" w:color="auto"/>
        <w:left w:val="none" w:sz="0" w:space="0" w:color="auto"/>
        <w:bottom w:val="none" w:sz="0" w:space="0" w:color="auto"/>
        <w:right w:val="none" w:sz="0" w:space="0" w:color="auto"/>
      </w:divBdr>
    </w:div>
    <w:div w:id="868572376">
      <w:bodyDiv w:val="1"/>
      <w:marLeft w:val="0"/>
      <w:marRight w:val="0"/>
      <w:marTop w:val="0"/>
      <w:marBottom w:val="0"/>
      <w:divBdr>
        <w:top w:val="none" w:sz="0" w:space="0" w:color="auto"/>
        <w:left w:val="none" w:sz="0" w:space="0" w:color="auto"/>
        <w:bottom w:val="none" w:sz="0" w:space="0" w:color="auto"/>
        <w:right w:val="none" w:sz="0" w:space="0" w:color="auto"/>
      </w:divBdr>
    </w:div>
    <w:div w:id="871528989">
      <w:bodyDiv w:val="1"/>
      <w:marLeft w:val="0"/>
      <w:marRight w:val="0"/>
      <w:marTop w:val="0"/>
      <w:marBottom w:val="0"/>
      <w:divBdr>
        <w:top w:val="none" w:sz="0" w:space="0" w:color="auto"/>
        <w:left w:val="none" w:sz="0" w:space="0" w:color="auto"/>
        <w:bottom w:val="none" w:sz="0" w:space="0" w:color="auto"/>
        <w:right w:val="none" w:sz="0" w:space="0" w:color="auto"/>
      </w:divBdr>
    </w:div>
    <w:div w:id="872110455">
      <w:bodyDiv w:val="1"/>
      <w:marLeft w:val="0"/>
      <w:marRight w:val="0"/>
      <w:marTop w:val="0"/>
      <w:marBottom w:val="0"/>
      <w:divBdr>
        <w:top w:val="none" w:sz="0" w:space="0" w:color="auto"/>
        <w:left w:val="none" w:sz="0" w:space="0" w:color="auto"/>
        <w:bottom w:val="none" w:sz="0" w:space="0" w:color="auto"/>
        <w:right w:val="none" w:sz="0" w:space="0" w:color="auto"/>
      </w:divBdr>
    </w:div>
    <w:div w:id="872959229">
      <w:bodyDiv w:val="1"/>
      <w:marLeft w:val="0"/>
      <w:marRight w:val="0"/>
      <w:marTop w:val="0"/>
      <w:marBottom w:val="0"/>
      <w:divBdr>
        <w:top w:val="none" w:sz="0" w:space="0" w:color="auto"/>
        <w:left w:val="none" w:sz="0" w:space="0" w:color="auto"/>
        <w:bottom w:val="none" w:sz="0" w:space="0" w:color="auto"/>
        <w:right w:val="none" w:sz="0" w:space="0" w:color="auto"/>
      </w:divBdr>
    </w:div>
    <w:div w:id="873813129">
      <w:bodyDiv w:val="1"/>
      <w:marLeft w:val="0"/>
      <w:marRight w:val="0"/>
      <w:marTop w:val="0"/>
      <w:marBottom w:val="0"/>
      <w:divBdr>
        <w:top w:val="none" w:sz="0" w:space="0" w:color="auto"/>
        <w:left w:val="none" w:sz="0" w:space="0" w:color="auto"/>
        <w:bottom w:val="none" w:sz="0" w:space="0" w:color="auto"/>
        <w:right w:val="none" w:sz="0" w:space="0" w:color="auto"/>
      </w:divBdr>
    </w:div>
    <w:div w:id="875655171">
      <w:bodyDiv w:val="1"/>
      <w:marLeft w:val="0"/>
      <w:marRight w:val="0"/>
      <w:marTop w:val="0"/>
      <w:marBottom w:val="0"/>
      <w:divBdr>
        <w:top w:val="none" w:sz="0" w:space="0" w:color="auto"/>
        <w:left w:val="none" w:sz="0" w:space="0" w:color="auto"/>
        <w:bottom w:val="none" w:sz="0" w:space="0" w:color="auto"/>
        <w:right w:val="none" w:sz="0" w:space="0" w:color="auto"/>
      </w:divBdr>
    </w:div>
    <w:div w:id="875847387">
      <w:bodyDiv w:val="1"/>
      <w:marLeft w:val="0"/>
      <w:marRight w:val="0"/>
      <w:marTop w:val="0"/>
      <w:marBottom w:val="0"/>
      <w:divBdr>
        <w:top w:val="none" w:sz="0" w:space="0" w:color="auto"/>
        <w:left w:val="none" w:sz="0" w:space="0" w:color="auto"/>
        <w:bottom w:val="none" w:sz="0" w:space="0" w:color="auto"/>
        <w:right w:val="none" w:sz="0" w:space="0" w:color="auto"/>
      </w:divBdr>
    </w:div>
    <w:div w:id="876553264">
      <w:bodyDiv w:val="1"/>
      <w:marLeft w:val="0"/>
      <w:marRight w:val="0"/>
      <w:marTop w:val="0"/>
      <w:marBottom w:val="0"/>
      <w:divBdr>
        <w:top w:val="none" w:sz="0" w:space="0" w:color="auto"/>
        <w:left w:val="none" w:sz="0" w:space="0" w:color="auto"/>
        <w:bottom w:val="none" w:sz="0" w:space="0" w:color="auto"/>
        <w:right w:val="none" w:sz="0" w:space="0" w:color="auto"/>
      </w:divBdr>
    </w:div>
    <w:div w:id="880938208">
      <w:bodyDiv w:val="1"/>
      <w:marLeft w:val="0"/>
      <w:marRight w:val="0"/>
      <w:marTop w:val="0"/>
      <w:marBottom w:val="0"/>
      <w:divBdr>
        <w:top w:val="none" w:sz="0" w:space="0" w:color="auto"/>
        <w:left w:val="none" w:sz="0" w:space="0" w:color="auto"/>
        <w:bottom w:val="none" w:sz="0" w:space="0" w:color="auto"/>
        <w:right w:val="none" w:sz="0" w:space="0" w:color="auto"/>
      </w:divBdr>
    </w:div>
    <w:div w:id="882210543">
      <w:bodyDiv w:val="1"/>
      <w:marLeft w:val="0"/>
      <w:marRight w:val="0"/>
      <w:marTop w:val="0"/>
      <w:marBottom w:val="0"/>
      <w:divBdr>
        <w:top w:val="none" w:sz="0" w:space="0" w:color="auto"/>
        <w:left w:val="none" w:sz="0" w:space="0" w:color="auto"/>
        <w:bottom w:val="none" w:sz="0" w:space="0" w:color="auto"/>
        <w:right w:val="none" w:sz="0" w:space="0" w:color="auto"/>
      </w:divBdr>
    </w:div>
    <w:div w:id="882522668">
      <w:bodyDiv w:val="1"/>
      <w:marLeft w:val="0"/>
      <w:marRight w:val="0"/>
      <w:marTop w:val="0"/>
      <w:marBottom w:val="0"/>
      <w:divBdr>
        <w:top w:val="none" w:sz="0" w:space="0" w:color="auto"/>
        <w:left w:val="none" w:sz="0" w:space="0" w:color="auto"/>
        <w:bottom w:val="none" w:sz="0" w:space="0" w:color="auto"/>
        <w:right w:val="none" w:sz="0" w:space="0" w:color="auto"/>
      </w:divBdr>
    </w:div>
    <w:div w:id="883105975">
      <w:bodyDiv w:val="1"/>
      <w:marLeft w:val="0"/>
      <w:marRight w:val="0"/>
      <w:marTop w:val="0"/>
      <w:marBottom w:val="0"/>
      <w:divBdr>
        <w:top w:val="none" w:sz="0" w:space="0" w:color="auto"/>
        <w:left w:val="none" w:sz="0" w:space="0" w:color="auto"/>
        <w:bottom w:val="none" w:sz="0" w:space="0" w:color="auto"/>
        <w:right w:val="none" w:sz="0" w:space="0" w:color="auto"/>
      </w:divBdr>
    </w:div>
    <w:div w:id="884606127">
      <w:bodyDiv w:val="1"/>
      <w:marLeft w:val="0"/>
      <w:marRight w:val="0"/>
      <w:marTop w:val="0"/>
      <w:marBottom w:val="0"/>
      <w:divBdr>
        <w:top w:val="none" w:sz="0" w:space="0" w:color="auto"/>
        <w:left w:val="none" w:sz="0" w:space="0" w:color="auto"/>
        <w:bottom w:val="none" w:sz="0" w:space="0" w:color="auto"/>
        <w:right w:val="none" w:sz="0" w:space="0" w:color="auto"/>
      </w:divBdr>
    </w:div>
    <w:div w:id="885335888">
      <w:bodyDiv w:val="1"/>
      <w:marLeft w:val="0"/>
      <w:marRight w:val="0"/>
      <w:marTop w:val="0"/>
      <w:marBottom w:val="0"/>
      <w:divBdr>
        <w:top w:val="none" w:sz="0" w:space="0" w:color="auto"/>
        <w:left w:val="none" w:sz="0" w:space="0" w:color="auto"/>
        <w:bottom w:val="none" w:sz="0" w:space="0" w:color="auto"/>
        <w:right w:val="none" w:sz="0" w:space="0" w:color="auto"/>
      </w:divBdr>
    </w:div>
    <w:div w:id="886530907">
      <w:bodyDiv w:val="1"/>
      <w:marLeft w:val="0"/>
      <w:marRight w:val="0"/>
      <w:marTop w:val="0"/>
      <w:marBottom w:val="0"/>
      <w:divBdr>
        <w:top w:val="none" w:sz="0" w:space="0" w:color="auto"/>
        <w:left w:val="none" w:sz="0" w:space="0" w:color="auto"/>
        <w:bottom w:val="none" w:sz="0" w:space="0" w:color="auto"/>
        <w:right w:val="none" w:sz="0" w:space="0" w:color="auto"/>
      </w:divBdr>
    </w:div>
    <w:div w:id="887379901">
      <w:bodyDiv w:val="1"/>
      <w:marLeft w:val="0"/>
      <w:marRight w:val="0"/>
      <w:marTop w:val="0"/>
      <w:marBottom w:val="0"/>
      <w:divBdr>
        <w:top w:val="none" w:sz="0" w:space="0" w:color="auto"/>
        <w:left w:val="none" w:sz="0" w:space="0" w:color="auto"/>
        <w:bottom w:val="none" w:sz="0" w:space="0" w:color="auto"/>
        <w:right w:val="none" w:sz="0" w:space="0" w:color="auto"/>
      </w:divBdr>
    </w:div>
    <w:div w:id="889457980">
      <w:bodyDiv w:val="1"/>
      <w:marLeft w:val="0"/>
      <w:marRight w:val="0"/>
      <w:marTop w:val="0"/>
      <w:marBottom w:val="0"/>
      <w:divBdr>
        <w:top w:val="none" w:sz="0" w:space="0" w:color="auto"/>
        <w:left w:val="none" w:sz="0" w:space="0" w:color="auto"/>
        <w:bottom w:val="none" w:sz="0" w:space="0" w:color="auto"/>
        <w:right w:val="none" w:sz="0" w:space="0" w:color="auto"/>
      </w:divBdr>
    </w:div>
    <w:div w:id="891961529">
      <w:bodyDiv w:val="1"/>
      <w:marLeft w:val="0"/>
      <w:marRight w:val="0"/>
      <w:marTop w:val="0"/>
      <w:marBottom w:val="0"/>
      <w:divBdr>
        <w:top w:val="none" w:sz="0" w:space="0" w:color="auto"/>
        <w:left w:val="none" w:sz="0" w:space="0" w:color="auto"/>
        <w:bottom w:val="none" w:sz="0" w:space="0" w:color="auto"/>
        <w:right w:val="none" w:sz="0" w:space="0" w:color="auto"/>
      </w:divBdr>
    </w:div>
    <w:div w:id="896354906">
      <w:bodyDiv w:val="1"/>
      <w:marLeft w:val="0"/>
      <w:marRight w:val="0"/>
      <w:marTop w:val="0"/>
      <w:marBottom w:val="0"/>
      <w:divBdr>
        <w:top w:val="none" w:sz="0" w:space="0" w:color="auto"/>
        <w:left w:val="none" w:sz="0" w:space="0" w:color="auto"/>
        <w:bottom w:val="none" w:sz="0" w:space="0" w:color="auto"/>
        <w:right w:val="none" w:sz="0" w:space="0" w:color="auto"/>
      </w:divBdr>
    </w:div>
    <w:div w:id="896546879">
      <w:bodyDiv w:val="1"/>
      <w:marLeft w:val="0"/>
      <w:marRight w:val="0"/>
      <w:marTop w:val="0"/>
      <w:marBottom w:val="0"/>
      <w:divBdr>
        <w:top w:val="none" w:sz="0" w:space="0" w:color="auto"/>
        <w:left w:val="none" w:sz="0" w:space="0" w:color="auto"/>
        <w:bottom w:val="none" w:sz="0" w:space="0" w:color="auto"/>
        <w:right w:val="none" w:sz="0" w:space="0" w:color="auto"/>
      </w:divBdr>
    </w:div>
    <w:div w:id="896890222">
      <w:bodyDiv w:val="1"/>
      <w:marLeft w:val="0"/>
      <w:marRight w:val="0"/>
      <w:marTop w:val="0"/>
      <w:marBottom w:val="0"/>
      <w:divBdr>
        <w:top w:val="none" w:sz="0" w:space="0" w:color="auto"/>
        <w:left w:val="none" w:sz="0" w:space="0" w:color="auto"/>
        <w:bottom w:val="none" w:sz="0" w:space="0" w:color="auto"/>
        <w:right w:val="none" w:sz="0" w:space="0" w:color="auto"/>
      </w:divBdr>
    </w:div>
    <w:div w:id="901718059">
      <w:bodyDiv w:val="1"/>
      <w:marLeft w:val="0"/>
      <w:marRight w:val="0"/>
      <w:marTop w:val="0"/>
      <w:marBottom w:val="0"/>
      <w:divBdr>
        <w:top w:val="none" w:sz="0" w:space="0" w:color="auto"/>
        <w:left w:val="none" w:sz="0" w:space="0" w:color="auto"/>
        <w:bottom w:val="none" w:sz="0" w:space="0" w:color="auto"/>
        <w:right w:val="none" w:sz="0" w:space="0" w:color="auto"/>
      </w:divBdr>
    </w:div>
    <w:div w:id="902447769">
      <w:bodyDiv w:val="1"/>
      <w:marLeft w:val="0"/>
      <w:marRight w:val="0"/>
      <w:marTop w:val="0"/>
      <w:marBottom w:val="0"/>
      <w:divBdr>
        <w:top w:val="none" w:sz="0" w:space="0" w:color="auto"/>
        <w:left w:val="none" w:sz="0" w:space="0" w:color="auto"/>
        <w:bottom w:val="none" w:sz="0" w:space="0" w:color="auto"/>
        <w:right w:val="none" w:sz="0" w:space="0" w:color="auto"/>
      </w:divBdr>
    </w:div>
    <w:div w:id="906915216">
      <w:bodyDiv w:val="1"/>
      <w:marLeft w:val="0"/>
      <w:marRight w:val="0"/>
      <w:marTop w:val="0"/>
      <w:marBottom w:val="0"/>
      <w:divBdr>
        <w:top w:val="none" w:sz="0" w:space="0" w:color="auto"/>
        <w:left w:val="none" w:sz="0" w:space="0" w:color="auto"/>
        <w:bottom w:val="none" w:sz="0" w:space="0" w:color="auto"/>
        <w:right w:val="none" w:sz="0" w:space="0" w:color="auto"/>
      </w:divBdr>
    </w:div>
    <w:div w:id="908616494">
      <w:bodyDiv w:val="1"/>
      <w:marLeft w:val="0"/>
      <w:marRight w:val="0"/>
      <w:marTop w:val="0"/>
      <w:marBottom w:val="0"/>
      <w:divBdr>
        <w:top w:val="none" w:sz="0" w:space="0" w:color="auto"/>
        <w:left w:val="none" w:sz="0" w:space="0" w:color="auto"/>
        <w:bottom w:val="none" w:sz="0" w:space="0" w:color="auto"/>
        <w:right w:val="none" w:sz="0" w:space="0" w:color="auto"/>
      </w:divBdr>
    </w:div>
    <w:div w:id="913705795">
      <w:bodyDiv w:val="1"/>
      <w:marLeft w:val="0"/>
      <w:marRight w:val="0"/>
      <w:marTop w:val="0"/>
      <w:marBottom w:val="0"/>
      <w:divBdr>
        <w:top w:val="none" w:sz="0" w:space="0" w:color="auto"/>
        <w:left w:val="none" w:sz="0" w:space="0" w:color="auto"/>
        <w:bottom w:val="none" w:sz="0" w:space="0" w:color="auto"/>
        <w:right w:val="none" w:sz="0" w:space="0" w:color="auto"/>
      </w:divBdr>
    </w:div>
    <w:div w:id="919170883">
      <w:bodyDiv w:val="1"/>
      <w:marLeft w:val="0"/>
      <w:marRight w:val="0"/>
      <w:marTop w:val="0"/>
      <w:marBottom w:val="0"/>
      <w:divBdr>
        <w:top w:val="none" w:sz="0" w:space="0" w:color="auto"/>
        <w:left w:val="none" w:sz="0" w:space="0" w:color="auto"/>
        <w:bottom w:val="none" w:sz="0" w:space="0" w:color="auto"/>
        <w:right w:val="none" w:sz="0" w:space="0" w:color="auto"/>
      </w:divBdr>
    </w:div>
    <w:div w:id="920061980">
      <w:bodyDiv w:val="1"/>
      <w:marLeft w:val="0"/>
      <w:marRight w:val="0"/>
      <w:marTop w:val="0"/>
      <w:marBottom w:val="0"/>
      <w:divBdr>
        <w:top w:val="none" w:sz="0" w:space="0" w:color="auto"/>
        <w:left w:val="none" w:sz="0" w:space="0" w:color="auto"/>
        <w:bottom w:val="none" w:sz="0" w:space="0" w:color="auto"/>
        <w:right w:val="none" w:sz="0" w:space="0" w:color="auto"/>
      </w:divBdr>
    </w:div>
    <w:div w:id="920407126">
      <w:bodyDiv w:val="1"/>
      <w:marLeft w:val="0"/>
      <w:marRight w:val="0"/>
      <w:marTop w:val="0"/>
      <w:marBottom w:val="0"/>
      <w:divBdr>
        <w:top w:val="none" w:sz="0" w:space="0" w:color="auto"/>
        <w:left w:val="none" w:sz="0" w:space="0" w:color="auto"/>
        <w:bottom w:val="none" w:sz="0" w:space="0" w:color="auto"/>
        <w:right w:val="none" w:sz="0" w:space="0" w:color="auto"/>
      </w:divBdr>
    </w:div>
    <w:div w:id="920601127">
      <w:bodyDiv w:val="1"/>
      <w:marLeft w:val="0"/>
      <w:marRight w:val="0"/>
      <w:marTop w:val="0"/>
      <w:marBottom w:val="0"/>
      <w:divBdr>
        <w:top w:val="none" w:sz="0" w:space="0" w:color="auto"/>
        <w:left w:val="none" w:sz="0" w:space="0" w:color="auto"/>
        <w:bottom w:val="none" w:sz="0" w:space="0" w:color="auto"/>
        <w:right w:val="none" w:sz="0" w:space="0" w:color="auto"/>
      </w:divBdr>
    </w:div>
    <w:div w:id="921376362">
      <w:bodyDiv w:val="1"/>
      <w:marLeft w:val="0"/>
      <w:marRight w:val="0"/>
      <w:marTop w:val="0"/>
      <w:marBottom w:val="0"/>
      <w:divBdr>
        <w:top w:val="none" w:sz="0" w:space="0" w:color="auto"/>
        <w:left w:val="none" w:sz="0" w:space="0" w:color="auto"/>
        <w:bottom w:val="none" w:sz="0" w:space="0" w:color="auto"/>
        <w:right w:val="none" w:sz="0" w:space="0" w:color="auto"/>
      </w:divBdr>
    </w:div>
    <w:div w:id="924537948">
      <w:bodyDiv w:val="1"/>
      <w:marLeft w:val="0"/>
      <w:marRight w:val="0"/>
      <w:marTop w:val="0"/>
      <w:marBottom w:val="0"/>
      <w:divBdr>
        <w:top w:val="none" w:sz="0" w:space="0" w:color="auto"/>
        <w:left w:val="none" w:sz="0" w:space="0" w:color="auto"/>
        <w:bottom w:val="none" w:sz="0" w:space="0" w:color="auto"/>
        <w:right w:val="none" w:sz="0" w:space="0" w:color="auto"/>
      </w:divBdr>
    </w:div>
    <w:div w:id="925386452">
      <w:bodyDiv w:val="1"/>
      <w:marLeft w:val="0"/>
      <w:marRight w:val="0"/>
      <w:marTop w:val="0"/>
      <w:marBottom w:val="0"/>
      <w:divBdr>
        <w:top w:val="none" w:sz="0" w:space="0" w:color="auto"/>
        <w:left w:val="none" w:sz="0" w:space="0" w:color="auto"/>
        <w:bottom w:val="none" w:sz="0" w:space="0" w:color="auto"/>
        <w:right w:val="none" w:sz="0" w:space="0" w:color="auto"/>
      </w:divBdr>
    </w:div>
    <w:div w:id="927275979">
      <w:bodyDiv w:val="1"/>
      <w:marLeft w:val="0"/>
      <w:marRight w:val="0"/>
      <w:marTop w:val="0"/>
      <w:marBottom w:val="0"/>
      <w:divBdr>
        <w:top w:val="none" w:sz="0" w:space="0" w:color="auto"/>
        <w:left w:val="none" w:sz="0" w:space="0" w:color="auto"/>
        <w:bottom w:val="none" w:sz="0" w:space="0" w:color="auto"/>
        <w:right w:val="none" w:sz="0" w:space="0" w:color="auto"/>
      </w:divBdr>
    </w:div>
    <w:div w:id="929240410">
      <w:bodyDiv w:val="1"/>
      <w:marLeft w:val="0"/>
      <w:marRight w:val="0"/>
      <w:marTop w:val="0"/>
      <w:marBottom w:val="0"/>
      <w:divBdr>
        <w:top w:val="none" w:sz="0" w:space="0" w:color="auto"/>
        <w:left w:val="none" w:sz="0" w:space="0" w:color="auto"/>
        <w:bottom w:val="none" w:sz="0" w:space="0" w:color="auto"/>
        <w:right w:val="none" w:sz="0" w:space="0" w:color="auto"/>
      </w:divBdr>
    </w:div>
    <w:div w:id="931011254">
      <w:bodyDiv w:val="1"/>
      <w:marLeft w:val="0"/>
      <w:marRight w:val="0"/>
      <w:marTop w:val="0"/>
      <w:marBottom w:val="0"/>
      <w:divBdr>
        <w:top w:val="none" w:sz="0" w:space="0" w:color="auto"/>
        <w:left w:val="none" w:sz="0" w:space="0" w:color="auto"/>
        <w:bottom w:val="none" w:sz="0" w:space="0" w:color="auto"/>
        <w:right w:val="none" w:sz="0" w:space="0" w:color="auto"/>
      </w:divBdr>
    </w:div>
    <w:div w:id="932712459">
      <w:bodyDiv w:val="1"/>
      <w:marLeft w:val="0"/>
      <w:marRight w:val="0"/>
      <w:marTop w:val="0"/>
      <w:marBottom w:val="0"/>
      <w:divBdr>
        <w:top w:val="none" w:sz="0" w:space="0" w:color="auto"/>
        <w:left w:val="none" w:sz="0" w:space="0" w:color="auto"/>
        <w:bottom w:val="none" w:sz="0" w:space="0" w:color="auto"/>
        <w:right w:val="none" w:sz="0" w:space="0" w:color="auto"/>
      </w:divBdr>
    </w:div>
    <w:div w:id="932973903">
      <w:bodyDiv w:val="1"/>
      <w:marLeft w:val="0"/>
      <w:marRight w:val="0"/>
      <w:marTop w:val="0"/>
      <w:marBottom w:val="0"/>
      <w:divBdr>
        <w:top w:val="none" w:sz="0" w:space="0" w:color="auto"/>
        <w:left w:val="none" w:sz="0" w:space="0" w:color="auto"/>
        <w:bottom w:val="none" w:sz="0" w:space="0" w:color="auto"/>
        <w:right w:val="none" w:sz="0" w:space="0" w:color="auto"/>
      </w:divBdr>
    </w:div>
    <w:div w:id="933592694">
      <w:bodyDiv w:val="1"/>
      <w:marLeft w:val="0"/>
      <w:marRight w:val="0"/>
      <w:marTop w:val="0"/>
      <w:marBottom w:val="0"/>
      <w:divBdr>
        <w:top w:val="none" w:sz="0" w:space="0" w:color="auto"/>
        <w:left w:val="none" w:sz="0" w:space="0" w:color="auto"/>
        <w:bottom w:val="none" w:sz="0" w:space="0" w:color="auto"/>
        <w:right w:val="none" w:sz="0" w:space="0" w:color="auto"/>
      </w:divBdr>
    </w:div>
    <w:div w:id="939876654">
      <w:bodyDiv w:val="1"/>
      <w:marLeft w:val="0"/>
      <w:marRight w:val="0"/>
      <w:marTop w:val="0"/>
      <w:marBottom w:val="0"/>
      <w:divBdr>
        <w:top w:val="none" w:sz="0" w:space="0" w:color="auto"/>
        <w:left w:val="none" w:sz="0" w:space="0" w:color="auto"/>
        <w:bottom w:val="none" w:sz="0" w:space="0" w:color="auto"/>
        <w:right w:val="none" w:sz="0" w:space="0" w:color="auto"/>
      </w:divBdr>
    </w:div>
    <w:div w:id="940648248">
      <w:bodyDiv w:val="1"/>
      <w:marLeft w:val="0"/>
      <w:marRight w:val="0"/>
      <w:marTop w:val="0"/>
      <w:marBottom w:val="0"/>
      <w:divBdr>
        <w:top w:val="none" w:sz="0" w:space="0" w:color="auto"/>
        <w:left w:val="none" w:sz="0" w:space="0" w:color="auto"/>
        <w:bottom w:val="none" w:sz="0" w:space="0" w:color="auto"/>
        <w:right w:val="none" w:sz="0" w:space="0" w:color="auto"/>
      </w:divBdr>
    </w:div>
    <w:div w:id="941760662">
      <w:bodyDiv w:val="1"/>
      <w:marLeft w:val="0"/>
      <w:marRight w:val="0"/>
      <w:marTop w:val="0"/>
      <w:marBottom w:val="0"/>
      <w:divBdr>
        <w:top w:val="none" w:sz="0" w:space="0" w:color="auto"/>
        <w:left w:val="none" w:sz="0" w:space="0" w:color="auto"/>
        <w:bottom w:val="none" w:sz="0" w:space="0" w:color="auto"/>
        <w:right w:val="none" w:sz="0" w:space="0" w:color="auto"/>
      </w:divBdr>
    </w:div>
    <w:div w:id="942033175">
      <w:bodyDiv w:val="1"/>
      <w:marLeft w:val="0"/>
      <w:marRight w:val="0"/>
      <w:marTop w:val="0"/>
      <w:marBottom w:val="0"/>
      <w:divBdr>
        <w:top w:val="none" w:sz="0" w:space="0" w:color="auto"/>
        <w:left w:val="none" w:sz="0" w:space="0" w:color="auto"/>
        <w:bottom w:val="none" w:sz="0" w:space="0" w:color="auto"/>
        <w:right w:val="none" w:sz="0" w:space="0" w:color="auto"/>
      </w:divBdr>
    </w:div>
    <w:div w:id="942305276">
      <w:bodyDiv w:val="1"/>
      <w:marLeft w:val="0"/>
      <w:marRight w:val="0"/>
      <w:marTop w:val="0"/>
      <w:marBottom w:val="0"/>
      <w:divBdr>
        <w:top w:val="none" w:sz="0" w:space="0" w:color="auto"/>
        <w:left w:val="none" w:sz="0" w:space="0" w:color="auto"/>
        <w:bottom w:val="none" w:sz="0" w:space="0" w:color="auto"/>
        <w:right w:val="none" w:sz="0" w:space="0" w:color="auto"/>
      </w:divBdr>
    </w:div>
    <w:div w:id="945307221">
      <w:bodyDiv w:val="1"/>
      <w:marLeft w:val="0"/>
      <w:marRight w:val="0"/>
      <w:marTop w:val="0"/>
      <w:marBottom w:val="0"/>
      <w:divBdr>
        <w:top w:val="none" w:sz="0" w:space="0" w:color="auto"/>
        <w:left w:val="none" w:sz="0" w:space="0" w:color="auto"/>
        <w:bottom w:val="none" w:sz="0" w:space="0" w:color="auto"/>
        <w:right w:val="none" w:sz="0" w:space="0" w:color="auto"/>
      </w:divBdr>
    </w:div>
    <w:div w:id="947078666">
      <w:bodyDiv w:val="1"/>
      <w:marLeft w:val="0"/>
      <w:marRight w:val="0"/>
      <w:marTop w:val="0"/>
      <w:marBottom w:val="0"/>
      <w:divBdr>
        <w:top w:val="none" w:sz="0" w:space="0" w:color="auto"/>
        <w:left w:val="none" w:sz="0" w:space="0" w:color="auto"/>
        <w:bottom w:val="none" w:sz="0" w:space="0" w:color="auto"/>
        <w:right w:val="none" w:sz="0" w:space="0" w:color="auto"/>
      </w:divBdr>
    </w:div>
    <w:div w:id="948391241">
      <w:bodyDiv w:val="1"/>
      <w:marLeft w:val="0"/>
      <w:marRight w:val="0"/>
      <w:marTop w:val="0"/>
      <w:marBottom w:val="0"/>
      <w:divBdr>
        <w:top w:val="none" w:sz="0" w:space="0" w:color="auto"/>
        <w:left w:val="none" w:sz="0" w:space="0" w:color="auto"/>
        <w:bottom w:val="none" w:sz="0" w:space="0" w:color="auto"/>
        <w:right w:val="none" w:sz="0" w:space="0" w:color="auto"/>
      </w:divBdr>
    </w:div>
    <w:div w:id="951783323">
      <w:bodyDiv w:val="1"/>
      <w:marLeft w:val="0"/>
      <w:marRight w:val="0"/>
      <w:marTop w:val="0"/>
      <w:marBottom w:val="0"/>
      <w:divBdr>
        <w:top w:val="none" w:sz="0" w:space="0" w:color="auto"/>
        <w:left w:val="none" w:sz="0" w:space="0" w:color="auto"/>
        <w:bottom w:val="none" w:sz="0" w:space="0" w:color="auto"/>
        <w:right w:val="none" w:sz="0" w:space="0" w:color="auto"/>
      </w:divBdr>
    </w:div>
    <w:div w:id="955717080">
      <w:bodyDiv w:val="1"/>
      <w:marLeft w:val="0"/>
      <w:marRight w:val="0"/>
      <w:marTop w:val="0"/>
      <w:marBottom w:val="0"/>
      <w:divBdr>
        <w:top w:val="none" w:sz="0" w:space="0" w:color="auto"/>
        <w:left w:val="none" w:sz="0" w:space="0" w:color="auto"/>
        <w:bottom w:val="none" w:sz="0" w:space="0" w:color="auto"/>
        <w:right w:val="none" w:sz="0" w:space="0" w:color="auto"/>
      </w:divBdr>
    </w:div>
    <w:div w:id="957224483">
      <w:bodyDiv w:val="1"/>
      <w:marLeft w:val="0"/>
      <w:marRight w:val="0"/>
      <w:marTop w:val="0"/>
      <w:marBottom w:val="0"/>
      <w:divBdr>
        <w:top w:val="none" w:sz="0" w:space="0" w:color="auto"/>
        <w:left w:val="none" w:sz="0" w:space="0" w:color="auto"/>
        <w:bottom w:val="none" w:sz="0" w:space="0" w:color="auto"/>
        <w:right w:val="none" w:sz="0" w:space="0" w:color="auto"/>
      </w:divBdr>
    </w:div>
    <w:div w:id="961304900">
      <w:bodyDiv w:val="1"/>
      <w:marLeft w:val="0"/>
      <w:marRight w:val="0"/>
      <w:marTop w:val="0"/>
      <w:marBottom w:val="0"/>
      <w:divBdr>
        <w:top w:val="none" w:sz="0" w:space="0" w:color="auto"/>
        <w:left w:val="none" w:sz="0" w:space="0" w:color="auto"/>
        <w:bottom w:val="none" w:sz="0" w:space="0" w:color="auto"/>
        <w:right w:val="none" w:sz="0" w:space="0" w:color="auto"/>
      </w:divBdr>
    </w:div>
    <w:div w:id="961421062">
      <w:bodyDiv w:val="1"/>
      <w:marLeft w:val="0"/>
      <w:marRight w:val="0"/>
      <w:marTop w:val="0"/>
      <w:marBottom w:val="0"/>
      <w:divBdr>
        <w:top w:val="none" w:sz="0" w:space="0" w:color="auto"/>
        <w:left w:val="none" w:sz="0" w:space="0" w:color="auto"/>
        <w:bottom w:val="none" w:sz="0" w:space="0" w:color="auto"/>
        <w:right w:val="none" w:sz="0" w:space="0" w:color="auto"/>
      </w:divBdr>
    </w:div>
    <w:div w:id="961695000">
      <w:bodyDiv w:val="1"/>
      <w:marLeft w:val="0"/>
      <w:marRight w:val="0"/>
      <w:marTop w:val="0"/>
      <w:marBottom w:val="0"/>
      <w:divBdr>
        <w:top w:val="none" w:sz="0" w:space="0" w:color="auto"/>
        <w:left w:val="none" w:sz="0" w:space="0" w:color="auto"/>
        <w:bottom w:val="none" w:sz="0" w:space="0" w:color="auto"/>
        <w:right w:val="none" w:sz="0" w:space="0" w:color="auto"/>
      </w:divBdr>
    </w:div>
    <w:div w:id="962079008">
      <w:bodyDiv w:val="1"/>
      <w:marLeft w:val="0"/>
      <w:marRight w:val="0"/>
      <w:marTop w:val="0"/>
      <w:marBottom w:val="0"/>
      <w:divBdr>
        <w:top w:val="none" w:sz="0" w:space="0" w:color="auto"/>
        <w:left w:val="none" w:sz="0" w:space="0" w:color="auto"/>
        <w:bottom w:val="none" w:sz="0" w:space="0" w:color="auto"/>
        <w:right w:val="none" w:sz="0" w:space="0" w:color="auto"/>
      </w:divBdr>
    </w:div>
    <w:div w:id="964506531">
      <w:bodyDiv w:val="1"/>
      <w:marLeft w:val="0"/>
      <w:marRight w:val="0"/>
      <w:marTop w:val="0"/>
      <w:marBottom w:val="0"/>
      <w:divBdr>
        <w:top w:val="none" w:sz="0" w:space="0" w:color="auto"/>
        <w:left w:val="none" w:sz="0" w:space="0" w:color="auto"/>
        <w:bottom w:val="none" w:sz="0" w:space="0" w:color="auto"/>
        <w:right w:val="none" w:sz="0" w:space="0" w:color="auto"/>
      </w:divBdr>
    </w:div>
    <w:div w:id="969290152">
      <w:bodyDiv w:val="1"/>
      <w:marLeft w:val="0"/>
      <w:marRight w:val="0"/>
      <w:marTop w:val="0"/>
      <w:marBottom w:val="0"/>
      <w:divBdr>
        <w:top w:val="none" w:sz="0" w:space="0" w:color="auto"/>
        <w:left w:val="none" w:sz="0" w:space="0" w:color="auto"/>
        <w:bottom w:val="none" w:sz="0" w:space="0" w:color="auto"/>
        <w:right w:val="none" w:sz="0" w:space="0" w:color="auto"/>
      </w:divBdr>
    </w:div>
    <w:div w:id="974606473">
      <w:bodyDiv w:val="1"/>
      <w:marLeft w:val="0"/>
      <w:marRight w:val="0"/>
      <w:marTop w:val="0"/>
      <w:marBottom w:val="0"/>
      <w:divBdr>
        <w:top w:val="none" w:sz="0" w:space="0" w:color="auto"/>
        <w:left w:val="none" w:sz="0" w:space="0" w:color="auto"/>
        <w:bottom w:val="none" w:sz="0" w:space="0" w:color="auto"/>
        <w:right w:val="none" w:sz="0" w:space="0" w:color="auto"/>
      </w:divBdr>
    </w:div>
    <w:div w:id="975178396">
      <w:bodyDiv w:val="1"/>
      <w:marLeft w:val="0"/>
      <w:marRight w:val="0"/>
      <w:marTop w:val="0"/>
      <w:marBottom w:val="0"/>
      <w:divBdr>
        <w:top w:val="none" w:sz="0" w:space="0" w:color="auto"/>
        <w:left w:val="none" w:sz="0" w:space="0" w:color="auto"/>
        <w:bottom w:val="none" w:sz="0" w:space="0" w:color="auto"/>
        <w:right w:val="none" w:sz="0" w:space="0" w:color="auto"/>
      </w:divBdr>
    </w:div>
    <w:div w:id="975993982">
      <w:bodyDiv w:val="1"/>
      <w:marLeft w:val="0"/>
      <w:marRight w:val="0"/>
      <w:marTop w:val="0"/>
      <w:marBottom w:val="0"/>
      <w:divBdr>
        <w:top w:val="none" w:sz="0" w:space="0" w:color="auto"/>
        <w:left w:val="none" w:sz="0" w:space="0" w:color="auto"/>
        <w:bottom w:val="none" w:sz="0" w:space="0" w:color="auto"/>
        <w:right w:val="none" w:sz="0" w:space="0" w:color="auto"/>
      </w:divBdr>
    </w:div>
    <w:div w:id="976643908">
      <w:bodyDiv w:val="1"/>
      <w:marLeft w:val="0"/>
      <w:marRight w:val="0"/>
      <w:marTop w:val="0"/>
      <w:marBottom w:val="0"/>
      <w:divBdr>
        <w:top w:val="none" w:sz="0" w:space="0" w:color="auto"/>
        <w:left w:val="none" w:sz="0" w:space="0" w:color="auto"/>
        <w:bottom w:val="none" w:sz="0" w:space="0" w:color="auto"/>
        <w:right w:val="none" w:sz="0" w:space="0" w:color="auto"/>
      </w:divBdr>
    </w:div>
    <w:div w:id="978614435">
      <w:bodyDiv w:val="1"/>
      <w:marLeft w:val="0"/>
      <w:marRight w:val="0"/>
      <w:marTop w:val="0"/>
      <w:marBottom w:val="0"/>
      <w:divBdr>
        <w:top w:val="none" w:sz="0" w:space="0" w:color="auto"/>
        <w:left w:val="none" w:sz="0" w:space="0" w:color="auto"/>
        <w:bottom w:val="none" w:sz="0" w:space="0" w:color="auto"/>
        <w:right w:val="none" w:sz="0" w:space="0" w:color="auto"/>
      </w:divBdr>
    </w:div>
    <w:div w:id="979580747">
      <w:bodyDiv w:val="1"/>
      <w:marLeft w:val="0"/>
      <w:marRight w:val="0"/>
      <w:marTop w:val="0"/>
      <w:marBottom w:val="0"/>
      <w:divBdr>
        <w:top w:val="none" w:sz="0" w:space="0" w:color="auto"/>
        <w:left w:val="none" w:sz="0" w:space="0" w:color="auto"/>
        <w:bottom w:val="none" w:sz="0" w:space="0" w:color="auto"/>
        <w:right w:val="none" w:sz="0" w:space="0" w:color="auto"/>
      </w:divBdr>
    </w:div>
    <w:div w:id="980117239">
      <w:bodyDiv w:val="1"/>
      <w:marLeft w:val="0"/>
      <w:marRight w:val="0"/>
      <w:marTop w:val="0"/>
      <w:marBottom w:val="0"/>
      <w:divBdr>
        <w:top w:val="none" w:sz="0" w:space="0" w:color="auto"/>
        <w:left w:val="none" w:sz="0" w:space="0" w:color="auto"/>
        <w:bottom w:val="none" w:sz="0" w:space="0" w:color="auto"/>
        <w:right w:val="none" w:sz="0" w:space="0" w:color="auto"/>
      </w:divBdr>
    </w:div>
    <w:div w:id="980619158">
      <w:bodyDiv w:val="1"/>
      <w:marLeft w:val="0"/>
      <w:marRight w:val="0"/>
      <w:marTop w:val="0"/>
      <w:marBottom w:val="0"/>
      <w:divBdr>
        <w:top w:val="none" w:sz="0" w:space="0" w:color="auto"/>
        <w:left w:val="none" w:sz="0" w:space="0" w:color="auto"/>
        <w:bottom w:val="none" w:sz="0" w:space="0" w:color="auto"/>
        <w:right w:val="none" w:sz="0" w:space="0" w:color="auto"/>
      </w:divBdr>
    </w:div>
    <w:div w:id="982542923">
      <w:bodyDiv w:val="1"/>
      <w:marLeft w:val="0"/>
      <w:marRight w:val="0"/>
      <w:marTop w:val="0"/>
      <w:marBottom w:val="0"/>
      <w:divBdr>
        <w:top w:val="none" w:sz="0" w:space="0" w:color="auto"/>
        <w:left w:val="none" w:sz="0" w:space="0" w:color="auto"/>
        <w:bottom w:val="none" w:sz="0" w:space="0" w:color="auto"/>
        <w:right w:val="none" w:sz="0" w:space="0" w:color="auto"/>
      </w:divBdr>
    </w:div>
    <w:div w:id="983394895">
      <w:bodyDiv w:val="1"/>
      <w:marLeft w:val="0"/>
      <w:marRight w:val="0"/>
      <w:marTop w:val="0"/>
      <w:marBottom w:val="0"/>
      <w:divBdr>
        <w:top w:val="none" w:sz="0" w:space="0" w:color="auto"/>
        <w:left w:val="none" w:sz="0" w:space="0" w:color="auto"/>
        <w:bottom w:val="none" w:sz="0" w:space="0" w:color="auto"/>
        <w:right w:val="none" w:sz="0" w:space="0" w:color="auto"/>
      </w:divBdr>
    </w:div>
    <w:div w:id="984823652">
      <w:bodyDiv w:val="1"/>
      <w:marLeft w:val="0"/>
      <w:marRight w:val="0"/>
      <w:marTop w:val="0"/>
      <w:marBottom w:val="0"/>
      <w:divBdr>
        <w:top w:val="none" w:sz="0" w:space="0" w:color="auto"/>
        <w:left w:val="none" w:sz="0" w:space="0" w:color="auto"/>
        <w:bottom w:val="none" w:sz="0" w:space="0" w:color="auto"/>
        <w:right w:val="none" w:sz="0" w:space="0" w:color="auto"/>
      </w:divBdr>
    </w:div>
    <w:div w:id="985209554">
      <w:bodyDiv w:val="1"/>
      <w:marLeft w:val="0"/>
      <w:marRight w:val="0"/>
      <w:marTop w:val="0"/>
      <w:marBottom w:val="0"/>
      <w:divBdr>
        <w:top w:val="none" w:sz="0" w:space="0" w:color="auto"/>
        <w:left w:val="none" w:sz="0" w:space="0" w:color="auto"/>
        <w:bottom w:val="none" w:sz="0" w:space="0" w:color="auto"/>
        <w:right w:val="none" w:sz="0" w:space="0" w:color="auto"/>
      </w:divBdr>
    </w:div>
    <w:div w:id="987901823">
      <w:bodyDiv w:val="1"/>
      <w:marLeft w:val="0"/>
      <w:marRight w:val="0"/>
      <w:marTop w:val="0"/>
      <w:marBottom w:val="0"/>
      <w:divBdr>
        <w:top w:val="none" w:sz="0" w:space="0" w:color="auto"/>
        <w:left w:val="none" w:sz="0" w:space="0" w:color="auto"/>
        <w:bottom w:val="none" w:sz="0" w:space="0" w:color="auto"/>
        <w:right w:val="none" w:sz="0" w:space="0" w:color="auto"/>
      </w:divBdr>
    </w:div>
    <w:div w:id="988169900">
      <w:bodyDiv w:val="1"/>
      <w:marLeft w:val="0"/>
      <w:marRight w:val="0"/>
      <w:marTop w:val="0"/>
      <w:marBottom w:val="0"/>
      <w:divBdr>
        <w:top w:val="none" w:sz="0" w:space="0" w:color="auto"/>
        <w:left w:val="none" w:sz="0" w:space="0" w:color="auto"/>
        <w:bottom w:val="none" w:sz="0" w:space="0" w:color="auto"/>
        <w:right w:val="none" w:sz="0" w:space="0" w:color="auto"/>
      </w:divBdr>
    </w:div>
    <w:div w:id="989939271">
      <w:bodyDiv w:val="1"/>
      <w:marLeft w:val="0"/>
      <w:marRight w:val="0"/>
      <w:marTop w:val="0"/>
      <w:marBottom w:val="0"/>
      <w:divBdr>
        <w:top w:val="none" w:sz="0" w:space="0" w:color="auto"/>
        <w:left w:val="none" w:sz="0" w:space="0" w:color="auto"/>
        <w:bottom w:val="none" w:sz="0" w:space="0" w:color="auto"/>
        <w:right w:val="none" w:sz="0" w:space="0" w:color="auto"/>
      </w:divBdr>
    </w:div>
    <w:div w:id="993147207">
      <w:bodyDiv w:val="1"/>
      <w:marLeft w:val="0"/>
      <w:marRight w:val="0"/>
      <w:marTop w:val="0"/>
      <w:marBottom w:val="0"/>
      <w:divBdr>
        <w:top w:val="none" w:sz="0" w:space="0" w:color="auto"/>
        <w:left w:val="none" w:sz="0" w:space="0" w:color="auto"/>
        <w:bottom w:val="none" w:sz="0" w:space="0" w:color="auto"/>
        <w:right w:val="none" w:sz="0" w:space="0" w:color="auto"/>
      </w:divBdr>
    </w:div>
    <w:div w:id="993529420">
      <w:bodyDiv w:val="1"/>
      <w:marLeft w:val="0"/>
      <w:marRight w:val="0"/>
      <w:marTop w:val="0"/>
      <w:marBottom w:val="0"/>
      <w:divBdr>
        <w:top w:val="none" w:sz="0" w:space="0" w:color="auto"/>
        <w:left w:val="none" w:sz="0" w:space="0" w:color="auto"/>
        <w:bottom w:val="none" w:sz="0" w:space="0" w:color="auto"/>
        <w:right w:val="none" w:sz="0" w:space="0" w:color="auto"/>
      </w:divBdr>
    </w:div>
    <w:div w:id="995299685">
      <w:bodyDiv w:val="1"/>
      <w:marLeft w:val="0"/>
      <w:marRight w:val="0"/>
      <w:marTop w:val="0"/>
      <w:marBottom w:val="0"/>
      <w:divBdr>
        <w:top w:val="none" w:sz="0" w:space="0" w:color="auto"/>
        <w:left w:val="none" w:sz="0" w:space="0" w:color="auto"/>
        <w:bottom w:val="none" w:sz="0" w:space="0" w:color="auto"/>
        <w:right w:val="none" w:sz="0" w:space="0" w:color="auto"/>
      </w:divBdr>
    </w:div>
    <w:div w:id="995694016">
      <w:bodyDiv w:val="1"/>
      <w:marLeft w:val="0"/>
      <w:marRight w:val="0"/>
      <w:marTop w:val="0"/>
      <w:marBottom w:val="0"/>
      <w:divBdr>
        <w:top w:val="none" w:sz="0" w:space="0" w:color="auto"/>
        <w:left w:val="none" w:sz="0" w:space="0" w:color="auto"/>
        <w:bottom w:val="none" w:sz="0" w:space="0" w:color="auto"/>
        <w:right w:val="none" w:sz="0" w:space="0" w:color="auto"/>
      </w:divBdr>
    </w:div>
    <w:div w:id="997028216">
      <w:bodyDiv w:val="1"/>
      <w:marLeft w:val="0"/>
      <w:marRight w:val="0"/>
      <w:marTop w:val="0"/>
      <w:marBottom w:val="0"/>
      <w:divBdr>
        <w:top w:val="none" w:sz="0" w:space="0" w:color="auto"/>
        <w:left w:val="none" w:sz="0" w:space="0" w:color="auto"/>
        <w:bottom w:val="none" w:sz="0" w:space="0" w:color="auto"/>
        <w:right w:val="none" w:sz="0" w:space="0" w:color="auto"/>
      </w:divBdr>
    </w:div>
    <w:div w:id="998777504">
      <w:bodyDiv w:val="1"/>
      <w:marLeft w:val="0"/>
      <w:marRight w:val="0"/>
      <w:marTop w:val="0"/>
      <w:marBottom w:val="0"/>
      <w:divBdr>
        <w:top w:val="none" w:sz="0" w:space="0" w:color="auto"/>
        <w:left w:val="none" w:sz="0" w:space="0" w:color="auto"/>
        <w:bottom w:val="none" w:sz="0" w:space="0" w:color="auto"/>
        <w:right w:val="none" w:sz="0" w:space="0" w:color="auto"/>
      </w:divBdr>
    </w:div>
    <w:div w:id="1002928265">
      <w:bodyDiv w:val="1"/>
      <w:marLeft w:val="0"/>
      <w:marRight w:val="0"/>
      <w:marTop w:val="0"/>
      <w:marBottom w:val="0"/>
      <w:divBdr>
        <w:top w:val="none" w:sz="0" w:space="0" w:color="auto"/>
        <w:left w:val="none" w:sz="0" w:space="0" w:color="auto"/>
        <w:bottom w:val="none" w:sz="0" w:space="0" w:color="auto"/>
        <w:right w:val="none" w:sz="0" w:space="0" w:color="auto"/>
      </w:divBdr>
    </w:div>
    <w:div w:id="1006639487">
      <w:bodyDiv w:val="1"/>
      <w:marLeft w:val="0"/>
      <w:marRight w:val="0"/>
      <w:marTop w:val="0"/>
      <w:marBottom w:val="0"/>
      <w:divBdr>
        <w:top w:val="none" w:sz="0" w:space="0" w:color="auto"/>
        <w:left w:val="none" w:sz="0" w:space="0" w:color="auto"/>
        <w:bottom w:val="none" w:sz="0" w:space="0" w:color="auto"/>
        <w:right w:val="none" w:sz="0" w:space="0" w:color="auto"/>
      </w:divBdr>
    </w:div>
    <w:div w:id="1011252542">
      <w:bodyDiv w:val="1"/>
      <w:marLeft w:val="0"/>
      <w:marRight w:val="0"/>
      <w:marTop w:val="0"/>
      <w:marBottom w:val="0"/>
      <w:divBdr>
        <w:top w:val="none" w:sz="0" w:space="0" w:color="auto"/>
        <w:left w:val="none" w:sz="0" w:space="0" w:color="auto"/>
        <w:bottom w:val="none" w:sz="0" w:space="0" w:color="auto"/>
        <w:right w:val="none" w:sz="0" w:space="0" w:color="auto"/>
      </w:divBdr>
    </w:div>
    <w:div w:id="1011302578">
      <w:bodyDiv w:val="1"/>
      <w:marLeft w:val="0"/>
      <w:marRight w:val="0"/>
      <w:marTop w:val="0"/>
      <w:marBottom w:val="0"/>
      <w:divBdr>
        <w:top w:val="none" w:sz="0" w:space="0" w:color="auto"/>
        <w:left w:val="none" w:sz="0" w:space="0" w:color="auto"/>
        <w:bottom w:val="none" w:sz="0" w:space="0" w:color="auto"/>
        <w:right w:val="none" w:sz="0" w:space="0" w:color="auto"/>
      </w:divBdr>
    </w:div>
    <w:div w:id="1011639822">
      <w:bodyDiv w:val="1"/>
      <w:marLeft w:val="0"/>
      <w:marRight w:val="0"/>
      <w:marTop w:val="0"/>
      <w:marBottom w:val="0"/>
      <w:divBdr>
        <w:top w:val="none" w:sz="0" w:space="0" w:color="auto"/>
        <w:left w:val="none" w:sz="0" w:space="0" w:color="auto"/>
        <w:bottom w:val="none" w:sz="0" w:space="0" w:color="auto"/>
        <w:right w:val="none" w:sz="0" w:space="0" w:color="auto"/>
      </w:divBdr>
    </w:div>
    <w:div w:id="1011879967">
      <w:bodyDiv w:val="1"/>
      <w:marLeft w:val="0"/>
      <w:marRight w:val="0"/>
      <w:marTop w:val="0"/>
      <w:marBottom w:val="0"/>
      <w:divBdr>
        <w:top w:val="none" w:sz="0" w:space="0" w:color="auto"/>
        <w:left w:val="none" w:sz="0" w:space="0" w:color="auto"/>
        <w:bottom w:val="none" w:sz="0" w:space="0" w:color="auto"/>
        <w:right w:val="none" w:sz="0" w:space="0" w:color="auto"/>
      </w:divBdr>
    </w:div>
    <w:div w:id="1013150290">
      <w:bodyDiv w:val="1"/>
      <w:marLeft w:val="0"/>
      <w:marRight w:val="0"/>
      <w:marTop w:val="0"/>
      <w:marBottom w:val="0"/>
      <w:divBdr>
        <w:top w:val="none" w:sz="0" w:space="0" w:color="auto"/>
        <w:left w:val="none" w:sz="0" w:space="0" w:color="auto"/>
        <w:bottom w:val="none" w:sz="0" w:space="0" w:color="auto"/>
        <w:right w:val="none" w:sz="0" w:space="0" w:color="auto"/>
      </w:divBdr>
    </w:div>
    <w:div w:id="1016924429">
      <w:bodyDiv w:val="1"/>
      <w:marLeft w:val="0"/>
      <w:marRight w:val="0"/>
      <w:marTop w:val="0"/>
      <w:marBottom w:val="0"/>
      <w:divBdr>
        <w:top w:val="none" w:sz="0" w:space="0" w:color="auto"/>
        <w:left w:val="none" w:sz="0" w:space="0" w:color="auto"/>
        <w:bottom w:val="none" w:sz="0" w:space="0" w:color="auto"/>
        <w:right w:val="none" w:sz="0" w:space="0" w:color="auto"/>
      </w:divBdr>
    </w:div>
    <w:div w:id="1020356200">
      <w:bodyDiv w:val="1"/>
      <w:marLeft w:val="0"/>
      <w:marRight w:val="0"/>
      <w:marTop w:val="0"/>
      <w:marBottom w:val="0"/>
      <w:divBdr>
        <w:top w:val="none" w:sz="0" w:space="0" w:color="auto"/>
        <w:left w:val="none" w:sz="0" w:space="0" w:color="auto"/>
        <w:bottom w:val="none" w:sz="0" w:space="0" w:color="auto"/>
        <w:right w:val="none" w:sz="0" w:space="0" w:color="auto"/>
      </w:divBdr>
    </w:div>
    <w:div w:id="1024331279">
      <w:bodyDiv w:val="1"/>
      <w:marLeft w:val="0"/>
      <w:marRight w:val="0"/>
      <w:marTop w:val="0"/>
      <w:marBottom w:val="0"/>
      <w:divBdr>
        <w:top w:val="none" w:sz="0" w:space="0" w:color="auto"/>
        <w:left w:val="none" w:sz="0" w:space="0" w:color="auto"/>
        <w:bottom w:val="none" w:sz="0" w:space="0" w:color="auto"/>
        <w:right w:val="none" w:sz="0" w:space="0" w:color="auto"/>
      </w:divBdr>
    </w:div>
    <w:div w:id="1024524816">
      <w:bodyDiv w:val="1"/>
      <w:marLeft w:val="0"/>
      <w:marRight w:val="0"/>
      <w:marTop w:val="0"/>
      <w:marBottom w:val="0"/>
      <w:divBdr>
        <w:top w:val="none" w:sz="0" w:space="0" w:color="auto"/>
        <w:left w:val="none" w:sz="0" w:space="0" w:color="auto"/>
        <w:bottom w:val="none" w:sz="0" w:space="0" w:color="auto"/>
        <w:right w:val="none" w:sz="0" w:space="0" w:color="auto"/>
      </w:divBdr>
    </w:div>
    <w:div w:id="1028725294">
      <w:bodyDiv w:val="1"/>
      <w:marLeft w:val="0"/>
      <w:marRight w:val="0"/>
      <w:marTop w:val="0"/>
      <w:marBottom w:val="0"/>
      <w:divBdr>
        <w:top w:val="none" w:sz="0" w:space="0" w:color="auto"/>
        <w:left w:val="none" w:sz="0" w:space="0" w:color="auto"/>
        <w:bottom w:val="none" w:sz="0" w:space="0" w:color="auto"/>
        <w:right w:val="none" w:sz="0" w:space="0" w:color="auto"/>
      </w:divBdr>
    </w:div>
    <w:div w:id="1032534023">
      <w:bodyDiv w:val="1"/>
      <w:marLeft w:val="0"/>
      <w:marRight w:val="0"/>
      <w:marTop w:val="0"/>
      <w:marBottom w:val="0"/>
      <w:divBdr>
        <w:top w:val="none" w:sz="0" w:space="0" w:color="auto"/>
        <w:left w:val="none" w:sz="0" w:space="0" w:color="auto"/>
        <w:bottom w:val="none" w:sz="0" w:space="0" w:color="auto"/>
        <w:right w:val="none" w:sz="0" w:space="0" w:color="auto"/>
      </w:divBdr>
    </w:div>
    <w:div w:id="1033115640">
      <w:bodyDiv w:val="1"/>
      <w:marLeft w:val="0"/>
      <w:marRight w:val="0"/>
      <w:marTop w:val="0"/>
      <w:marBottom w:val="0"/>
      <w:divBdr>
        <w:top w:val="none" w:sz="0" w:space="0" w:color="auto"/>
        <w:left w:val="none" w:sz="0" w:space="0" w:color="auto"/>
        <w:bottom w:val="none" w:sz="0" w:space="0" w:color="auto"/>
        <w:right w:val="none" w:sz="0" w:space="0" w:color="auto"/>
      </w:divBdr>
    </w:div>
    <w:div w:id="1033462232">
      <w:bodyDiv w:val="1"/>
      <w:marLeft w:val="0"/>
      <w:marRight w:val="0"/>
      <w:marTop w:val="0"/>
      <w:marBottom w:val="0"/>
      <w:divBdr>
        <w:top w:val="none" w:sz="0" w:space="0" w:color="auto"/>
        <w:left w:val="none" w:sz="0" w:space="0" w:color="auto"/>
        <w:bottom w:val="none" w:sz="0" w:space="0" w:color="auto"/>
        <w:right w:val="none" w:sz="0" w:space="0" w:color="auto"/>
      </w:divBdr>
    </w:div>
    <w:div w:id="1038049875">
      <w:bodyDiv w:val="1"/>
      <w:marLeft w:val="0"/>
      <w:marRight w:val="0"/>
      <w:marTop w:val="0"/>
      <w:marBottom w:val="0"/>
      <w:divBdr>
        <w:top w:val="none" w:sz="0" w:space="0" w:color="auto"/>
        <w:left w:val="none" w:sz="0" w:space="0" w:color="auto"/>
        <w:bottom w:val="none" w:sz="0" w:space="0" w:color="auto"/>
        <w:right w:val="none" w:sz="0" w:space="0" w:color="auto"/>
      </w:divBdr>
    </w:div>
    <w:div w:id="1040015107">
      <w:bodyDiv w:val="1"/>
      <w:marLeft w:val="0"/>
      <w:marRight w:val="0"/>
      <w:marTop w:val="0"/>
      <w:marBottom w:val="0"/>
      <w:divBdr>
        <w:top w:val="none" w:sz="0" w:space="0" w:color="auto"/>
        <w:left w:val="none" w:sz="0" w:space="0" w:color="auto"/>
        <w:bottom w:val="none" w:sz="0" w:space="0" w:color="auto"/>
        <w:right w:val="none" w:sz="0" w:space="0" w:color="auto"/>
      </w:divBdr>
    </w:div>
    <w:div w:id="1040277341">
      <w:bodyDiv w:val="1"/>
      <w:marLeft w:val="0"/>
      <w:marRight w:val="0"/>
      <w:marTop w:val="0"/>
      <w:marBottom w:val="0"/>
      <w:divBdr>
        <w:top w:val="none" w:sz="0" w:space="0" w:color="auto"/>
        <w:left w:val="none" w:sz="0" w:space="0" w:color="auto"/>
        <w:bottom w:val="none" w:sz="0" w:space="0" w:color="auto"/>
        <w:right w:val="none" w:sz="0" w:space="0" w:color="auto"/>
      </w:divBdr>
    </w:div>
    <w:div w:id="1040593545">
      <w:bodyDiv w:val="1"/>
      <w:marLeft w:val="0"/>
      <w:marRight w:val="0"/>
      <w:marTop w:val="0"/>
      <w:marBottom w:val="0"/>
      <w:divBdr>
        <w:top w:val="none" w:sz="0" w:space="0" w:color="auto"/>
        <w:left w:val="none" w:sz="0" w:space="0" w:color="auto"/>
        <w:bottom w:val="none" w:sz="0" w:space="0" w:color="auto"/>
        <w:right w:val="none" w:sz="0" w:space="0" w:color="auto"/>
      </w:divBdr>
    </w:div>
    <w:div w:id="1042100726">
      <w:bodyDiv w:val="1"/>
      <w:marLeft w:val="0"/>
      <w:marRight w:val="0"/>
      <w:marTop w:val="0"/>
      <w:marBottom w:val="0"/>
      <w:divBdr>
        <w:top w:val="none" w:sz="0" w:space="0" w:color="auto"/>
        <w:left w:val="none" w:sz="0" w:space="0" w:color="auto"/>
        <w:bottom w:val="none" w:sz="0" w:space="0" w:color="auto"/>
        <w:right w:val="none" w:sz="0" w:space="0" w:color="auto"/>
      </w:divBdr>
    </w:div>
    <w:div w:id="1042560536">
      <w:bodyDiv w:val="1"/>
      <w:marLeft w:val="0"/>
      <w:marRight w:val="0"/>
      <w:marTop w:val="0"/>
      <w:marBottom w:val="0"/>
      <w:divBdr>
        <w:top w:val="none" w:sz="0" w:space="0" w:color="auto"/>
        <w:left w:val="none" w:sz="0" w:space="0" w:color="auto"/>
        <w:bottom w:val="none" w:sz="0" w:space="0" w:color="auto"/>
        <w:right w:val="none" w:sz="0" w:space="0" w:color="auto"/>
      </w:divBdr>
    </w:div>
    <w:div w:id="1043873047">
      <w:bodyDiv w:val="1"/>
      <w:marLeft w:val="0"/>
      <w:marRight w:val="0"/>
      <w:marTop w:val="0"/>
      <w:marBottom w:val="0"/>
      <w:divBdr>
        <w:top w:val="none" w:sz="0" w:space="0" w:color="auto"/>
        <w:left w:val="none" w:sz="0" w:space="0" w:color="auto"/>
        <w:bottom w:val="none" w:sz="0" w:space="0" w:color="auto"/>
        <w:right w:val="none" w:sz="0" w:space="0" w:color="auto"/>
      </w:divBdr>
    </w:div>
    <w:div w:id="1043940117">
      <w:bodyDiv w:val="1"/>
      <w:marLeft w:val="0"/>
      <w:marRight w:val="0"/>
      <w:marTop w:val="0"/>
      <w:marBottom w:val="0"/>
      <w:divBdr>
        <w:top w:val="none" w:sz="0" w:space="0" w:color="auto"/>
        <w:left w:val="none" w:sz="0" w:space="0" w:color="auto"/>
        <w:bottom w:val="none" w:sz="0" w:space="0" w:color="auto"/>
        <w:right w:val="none" w:sz="0" w:space="0" w:color="auto"/>
      </w:divBdr>
    </w:div>
    <w:div w:id="1044018820">
      <w:bodyDiv w:val="1"/>
      <w:marLeft w:val="0"/>
      <w:marRight w:val="0"/>
      <w:marTop w:val="0"/>
      <w:marBottom w:val="0"/>
      <w:divBdr>
        <w:top w:val="none" w:sz="0" w:space="0" w:color="auto"/>
        <w:left w:val="none" w:sz="0" w:space="0" w:color="auto"/>
        <w:bottom w:val="none" w:sz="0" w:space="0" w:color="auto"/>
        <w:right w:val="none" w:sz="0" w:space="0" w:color="auto"/>
      </w:divBdr>
    </w:div>
    <w:div w:id="1047533395">
      <w:bodyDiv w:val="1"/>
      <w:marLeft w:val="0"/>
      <w:marRight w:val="0"/>
      <w:marTop w:val="0"/>
      <w:marBottom w:val="0"/>
      <w:divBdr>
        <w:top w:val="none" w:sz="0" w:space="0" w:color="auto"/>
        <w:left w:val="none" w:sz="0" w:space="0" w:color="auto"/>
        <w:bottom w:val="none" w:sz="0" w:space="0" w:color="auto"/>
        <w:right w:val="none" w:sz="0" w:space="0" w:color="auto"/>
      </w:divBdr>
    </w:div>
    <w:div w:id="1049181348">
      <w:bodyDiv w:val="1"/>
      <w:marLeft w:val="0"/>
      <w:marRight w:val="0"/>
      <w:marTop w:val="0"/>
      <w:marBottom w:val="0"/>
      <w:divBdr>
        <w:top w:val="none" w:sz="0" w:space="0" w:color="auto"/>
        <w:left w:val="none" w:sz="0" w:space="0" w:color="auto"/>
        <w:bottom w:val="none" w:sz="0" w:space="0" w:color="auto"/>
        <w:right w:val="none" w:sz="0" w:space="0" w:color="auto"/>
      </w:divBdr>
    </w:div>
    <w:div w:id="1050112761">
      <w:bodyDiv w:val="1"/>
      <w:marLeft w:val="0"/>
      <w:marRight w:val="0"/>
      <w:marTop w:val="0"/>
      <w:marBottom w:val="0"/>
      <w:divBdr>
        <w:top w:val="none" w:sz="0" w:space="0" w:color="auto"/>
        <w:left w:val="none" w:sz="0" w:space="0" w:color="auto"/>
        <w:bottom w:val="none" w:sz="0" w:space="0" w:color="auto"/>
        <w:right w:val="none" w:sz="0" w:space="0" w:color="auto"/>
      </w:divBdr>
    </w:div>
    <w:div w:id="1051537150">
      <w:bodyDiv w:val="1"/>
      <w:marLeft w:val="0"/>
      <w:marRight w:val="0"/>
      <w:marTop w:val="0"/>
      <w:marBottom w:val="0"/>
      <w:divBdr>
        <w:top w:val="none" w:sz="0" w:space="0" w:color="auto"/>
        <w:left w:val="none" w:sz="0" w:space="0" w:color="auto"/>
        <w:bottom w:val="none" w:sz="0" w:space="0" w:color="auto"/>
        <w:right w:val="none" w:sz="0" w:space="0" w:color="auto"/>
      </w:divBdr>
    </w:div>
    <w:div w:id="1057166600">
      <w:bodyDiv w:val="1"/>
      <w:marLeft w:val="0"/>
      <w:marRight w:val="0"/>
      <w:marTop w:val="0"/>
      <w:marBottom w:val="0"/>
      <w:divBdr>
        <w:top w:val="none" w:sz="0" w:space="0" w:color="auto"/>
        <w:left w:val="none" w:sz="0" w:space="0" w:color="auto"/>
        <w:bottom w:val="none" w:sz="0" w:space="0" w:color="auto"/>
        <w:right w:val="none" w:sz="0" w:space="0" w:color="auto"/>
      </w:divBdr>
    </w:div>
    <w:div w:id="1058045800">
      <w:bodyDiv w:val="1"/>
      <w:marLeft w:val="0"/>
      <w:marRight w:val="0"/>
      <w:marTop w:val="0"/>
      <w:marBottom w:val="0"/>
      <w:divBdr>
        <w:top w:val="none" w:sz="0" w:space="0" w:color="auto"/>
        <w:left w:val="none" w:sz="0" w:space="0" w:color="auto"/>
        <w:bottom w:val="none" w:sz="0" w:space="0" w:color="auto"/>
        <w:right w:val="none" w:sz="0" w:space="0" w:color="auto"/>
      </w:divBdr>
    </w:div>
    <w:div w:id="1059785937">
      <w:bodyDiv w:val="1"/>
      <w:marLeft w:val="0"/>
      <w:marRight w:val="0"/>
      <w:marTop w:val="0"/>
      <w:marBottom w:val="0"/>
      <w:divBdr>
        <w:top w:val="none" w:sz="0" w:space="0" w:color="auto"/>
        <w:left w:val="none" w:sz="0" w:space="0" w:color="auto"/>
        <w:bottom w:val="none" w:sz="0" w:space="0" w:color="auto"/>
        <w:right w:val="none" w:sz="0" w:space="0" w:color="auto"/>
      </w:divBdr>
    </w:div>
    <w:div w:id="1060860215">
      <w:bodyDiv w:val="1"/>
      <w:marLeft w:val="0"/>
      <w:marRight w:val="0"/>
      <w:marTop w:val="0"/>
      <w:marBottom w:val="0"/>
      <w:divBdr>
        <w:top w:val="none" w:sz="0" w:space="0" w:color="auto"/>
        <w:left w:val="none" w:sz="0" w:space="0" w:color="auto"/>
        <w:bottom w:val="none" w:sz="0" w:space="0" w:color="auto"/>
        <w:right w:val="none" w:sz="0" w:space="0" w:color="auto"/>
      </w:divBdr>
    </w:div>
    <w:div w:id="1070466689">
      <w:bodyDiv w:val="1"/>
      <w:marLeft w:val="0"/>
      <w:marRight w:val="0"/>
      <w:marTop w:val="0"/>
      <w:marBottom w:val="0"/>
      <w:divBdr>
        <w:top w:val="none" w:sz="0" w:space="0" w:color="auto"/>
        <w:left w:val="none" w:sz="0" w:space="0" w:color="auto"/>
        <w:bottom w:val="none" w:sz="0" w:space="0" w:color="auto"/>
        <w:right w:val="none" w:sz="0" w:space="0" w:color="auto"/>
      </w:divBdr>
    </w:div>
    <w:div w:id="1071662029">
      <w:bodyDiv w:val="1"/>
      <w:marLeft w:val="0"/>
      <w:marRight w:val="0"/>
      <w:marTop w:val="0"/>
      <w:marBottom w:val="0"/>
      <w:divBdr>
        <w:top w:val="none" w:sz="0" w:space="0" w:color="auto"/>
        <w:left w:val="none" w:sz="0" w:space="0" w:color="auto"/>
        <w:bottom w:val="none" w:sz="0" w:space="0" w:color="auto"/>
        <w:right w:val="none" w:sz="0" w:space="0" w:color="auto"/>
      </w:divBdr>
    </w:div>
    <w:div w:id="1072777550">
      <w:bodyDiv w:val="1"/>
      <w:marLeft w:val="0"/>
      <w:marRight w:val="0"/>
      <w:marTop w:val="0"/>
      <w:marBottom w:val="0"/>
      <w:divBdr>
        <w:top w:val="none" w:sz="0" w:space="0" w:color="auto"/>
        <w:left w:val="none" w:sz="0" w:space="0" w:color="auto"/>
        <w:bottom w:val="none" w:sz="0" w:space="0" w:color="auto"/>
        <w:right w:val="none" w:sz="0" w:space="0" w:color="auto"/>
      </w:divBdr>
    </w:div>
    <w:div w:id="1077898637">
      <w:bodyDiv w:val="1"/>
      <w:marLeft w:val="0"/>
      <w:marRight w:val="0"/>
      <w:marTop w:val="0"/>
      <w:marBottom w:val="0"/>
      <w:divBdr>
        <w:top w:val="none" w:sz="0" w:space="0" w:color="auto"/>
        <w:left w:val="none" w:sz="0" w:space="0" w:color="auto"/>
        <w:bottom w:val="none" w:sz="0" w:space="0" w:color="auto"/>
        <w:right w:val="none" w:sz="0" w:space="0" w:color="auto"/>
      </w:divBdr>
    </w:div>
    <w:div w:id="1079213405">
      <w:bodyDiv w:val="1"/>
      <w:marLeft w:val="0"/>
      <w:marRight w:val="0"/>
      <w:marTop w:val="0"/>
      <w:marBottom w:val="0"/>
      <w:divBdr>
        <w:top w:val="none" w:sz="0" w:space="0" w:color="auto"/>
        <w:left w:val="none" w:sz="0" w:space="0" w:color="auto"/>
        <w:bottom w:val="none" w:sz="0" w:space="0" w:color="auto"/>
        <w:right w:val="none" w:sz="0" w:space="0" w:color="auto"/>
      </w:divBdr>
    </w:div>
    <w:div w:id="1079400296">
      <w:bodyDiv w:val="1"/>
      <w:marLeft w:val="0"/>
      <w:marRight w:val="0"/>
      <w:marTop w:val="0"/>
      <w:marBottom w:val="0"/>
      <w:divBdr>
        <w:top w:val="none" w:sz="0" w:space="0" w:color="auto"/>
        <w:left w:val="none" w:sz="0" w:space="0" w:color="auto"/>
        <w:bottom w:val="none" w:sz="0" w:space="0" w:color="auto"/>
        <w:right w:val="none" w:sz="0" w:space="0" w:color="auto"/>
      </w:divBdr>
    </w:div>
    <w:div w:id="1080180547">
      <w:bodyDiv w:val="1"/>
      <w:marLeft w:val="0"/>
      <w:marRight w:val="0"/>
      <w:marTop w:val="0"/>
      <w:marBottom w:val="0"/>
      <w:divBdr>
        <w:top w:val="none" w:sz="0" w:space="0" w:color="auto"/>
        <w:left w:val="none" w:sz="0" w:space="0" w:color="auto"/>
        <w:bottom w:val="none" w:sz="0" w:space="0" w:color="auto"/>
        <w:right w:val="none" w:sz="0" w:space="0" w:color="auto"/>
      </w:divBdr>
    </w:div>
    <w:div w:id="1080248957">
      <w:bodyDiv w:val="1"/>
      <w:marLeft w:val="0"/>
      <w:marRight w:val="0"/>
      <w:marTop w:val="0"/>
      <w:marBottom w:val="0"/>
      <w:divBdr>
        <w:top w:val="none" w:sz="0" w:space="0" w:color="auto"/>
        <w:left w:val="none" w:sz="0" w:space="0" w:color="auto"/>
        <w:bottom w:val="none" w:sz="0" w:space="0" w:color="auto"/>
        <w:right w:val="none" w:sz="0" w:space="0" w:color="auto"/>
      </w:divBdr>
    </w:div>
    <w:div w:id="1081290836">
      <w:bodyDiv w:val="1"/>
      <w:marLeft w:val="0"/>
      <w:marRight w:val="0"/>
      <w:marTop w:val="0"/>
      <w:marBottom w:val="0"/>
      <w:divBdr>
        <w:top w:val="none" w:sz="0" w:space="0" w:color="auto"/>
        <w:left w:val="none" w:sz="0" w:space="0" w:color="auto"/>
        <w:bottom w:val="none" w:sz="0" w:space="0" w:color="auto"/>
        <w:right w:val="none" w:sz="0" w:space="0" w:color="auto"/>
      </w:divBdr>
    </w:div>
    <w:div w:id="1084304013">
      <w:bodyDiv w:val="1"/>
      <w:marLeft w:val="0"/>
      <w:marRight w:val="0"/>
      <w:marTop w:val="0"/>
      <w:marBottom w:val="0"/>
      <w:divBdr>
        <w:top w:val="none" w:sz="0" w:space="0" w:color="auto"/>
        <w:left w:val="none" w:sz="0" w:space="0" w:color="auto"/>
        <w:bottom w:val="none" w:sz="0" w:space="0" w:color="auto"/>
        <w:right w:val="none" w:sz="0" w:space="0" w:color="auto"/>
      </w:divBdr>
    </w:div>
    <w:div w:id="1086390390">
      <w:bodyDiv w:val="1"/>
      <w:marLeft w:val="0"/>
      <w:marRight w:val="0"/>
      <w:marTop w:val="0"/>
      <w:marBottom w:val="0"/>
      <w:divBdr>
        <w:top w:val="none" w:sz="0" w:space="0" w:color="auto"/>
        <w:left w:val="none" w:sz="0" w:space="0" w:color="auto"/>
        <w:bottom w:val="none" w:sz="0" w:space="0" w:color="auto"/>
        <w:right w:val="none" w:sz="0" w:space="0" w:color="auto"/>
      </w:divBdr>
    </w:div>
    <w:div w:id="1086923819">
      <w:bodyDiv w:val="1"/>
      <w:marLeft w:val="0"/>
      <w:marRight w:val="0"/>
      <w:marTop w:val="0"/>
      <w:marBottom w:val="0"/>
      <w:divBdr>
        <w:top w:val="none" w:sz="0" w:space="0" w:color="auto"/>
        <w:left w:val="none" w:sz="0" w:space="0" w:color="auto"/>
        <w:bottom w:val="none" w:sz="0" w:space="0" w:color="auto"/>
        <w:right w:val="none" w:sz="0" w:space="0" w:color="auto"/>
      </w:divBdr>
    </w:div>
    <w:div w:id="1088696024">
      <w:bodyDiv w:val="1"/>
      <w:marLeft w:val="0"/>
      <w:marRight w:val="0"/>
      <w:marTop w:val="0"/>
      <w:marBottom w:val="0"/>
      <w:divBdr>
        <w:top w:val="none" w:sz="0" w:space="0" w:color="auto"/>
        <w:left w:val="none" w:sz="0" w:space="0" w:color="auto"/>
        <w:bottom w:val="none" w:sz="0" w:space="0" w:color="auto"/>
        <w:right w:val="none" w:sz="0" w:space="0" w:color="auto"/>
      </w:divBdr>
    </w:div>
    <w:div w:id="1088766669">
      <w:bodyDiv w:val="1"/>
      <w:marLeft w:val="0"/>
      <w:marRight w:val="0"/>
      <w:marTop w:val="0"/>
      <w:marBottom w:val="0"/>
      <w:divBdr>
        <w:top w:val="none" w:sz="0" w:space="0" w:color="auto"/>
        <w:left w:val="none" w:sz="0" w:space="0" w:color="auto"/>
        <w:bottom w:val="none" w:sz="0" w:space="0" w:color="auto"/>
        <w:right w:val="none" w:sz="0" w:space="0" w:color="auto"/>
      </w:divBdr>
    </w:div>
    <w:div w:id="1091969851">
      <w:bodyDiv w:val="1"/>
      <w:marLeft w:val="0"/>
      <w:marRight w:val="0"/>
      <w:marTop w:val="0"/>
      <w:marBottom w:val="0"/>
      <w:divBdr>
        <w:top w:val="none" w:sz="0" w:space="0" w:color="auto"/>
        <w:left w:val="none" w:sz="0" w:space="0" w:color="auto"/>
        <w:bottom w:val="none" w:sz="0" w:space="0" w:color="auto"/>
        <w:right w:val="none" w:sz="0" w:space="0" w:color="auto"/>
      </w:divBdr>
    </w:div>
    <w:div w:id="1092749571">
      <w:bodyDiv w:val="1"/>
      <w:marLeft w:val="0"/>
      <w:marRight w:val="0"/>
      <w:marTop w:val="0"/>
      <w:marBottom w:val="0"/>
      <w:divBdr>
        <w:top w:val="none" w:sz="0" w:space="0" w:color="auto"/>
        <w:left w:val="none" w:sz="0" w:space="0" w:color="auto"/>
        <w:bottom w:val="none" w:sz="0" w:space="0" w:color="auto"/>
        <w:right w:val="none" w:sz="0" w:space="0" w:color="auto"/>
      </w:divBdr>
    </w:div>
    <w:div w:id="1093621426">
      <w:bodyDiv w:val="1"/>
      <w:marLeft w:val="0"/>
      <w:marRight w:val="0"/>
      <w:marTop w:val="0"/>
      <w:marBottom w:val="0"/>
      <w:divBdr>
        <w:top w:val="none" w:sz="0" w:space="0" w:color="auto"/>
        <w:left w:val="none" w:sz="0" w:space="0" w:color="auto"/>
        <w:bottom w:val="none" w:sz="0" w:space="0" w:color="auto"/>
        <w:right w:val="none" w:sz="0" w:space="0" w:color="auto"/>
      </w:divBdr>
    </w:div>
    <w:div w:id="1094666598">
      <w:bodyDiv w:val="1"/>
      <w:marLeft w:val="0"/>
      <w:marRight w:val="0"/>
      <w:marTop w:val="0"/>
      <w:marBottom w:val="0"/>
      <w:divBdr>
        <w:top w:val="none" w:sz="0" w:space="0" w:color="auto"/>
        <w:left w:val="none" w:sz="0" w:space="0" w:color="auto"/>
        <w:bottom w:val="none" w:sz="0" w:space="0" w:color="auto"/>
        <w:right w:val="none" w:sz="0" w:space="0" w:color="auto"/>
      </w:divBdr>
    </w:div>
    <w:div w:id="1095324601">
      <w:bodyDiv w:val="1"/>
      <w:marLeft w:val="0"/>
      <w:marRight w:val="0"/>
      <w:marTop w:val="0"/>
      <w:marBottom w:val="0"/>
      <w:divBdr>
        <w:top w:val="none" w:sz="0" w:space="0" w:color="auto"/>
        <w:left w:val="none" w:sz="0" w:space="0" w:color="auto"/>
        <w:bottom w:val="none" w:sz="0" w:space="0" w:color="auto"/>
        <w:right w:val="none" w:sz="0" w:space="0" w:color="auto"/>
      </w:divBdr>
    </w:div>
    <w:div w:id="1096557113">
      <w:bodyDiv w:val="1"/>
      <w:marLeft w:val="0"/>
      <w:marRight w:val="0"/>
      <w:marTop w:val="0"/>
      <w:marBottom w:val="0"/>
      <w:divBdr>
        <w:top w:val="none" w:sz="0" w:space="0" w:color="auto"/>
        <w:left w:val="none" w:sz="0" w:space="0" w:color="auto"/>
        <w:bottom w:val="none" w:sz="0" w:space="0" w:color="auto"/>
        <w:right w:val="none" w:sz="0" w:space="0" w:color="auto"/>
      </w:divBdr>
    </w:div>
    <w:div w:id="1097411584">
      <w:bodyDiv w:val="1"/>
      <w:marLeft w:val="0"/>
      <w:marRight w:val="0"/>
      <w:marTop w:val="0"/>
      <w:marBottom w:val="0"/>
      <w:divBdr>
        <w:top w:val="none" w:sz="0" w:space="0" w:color="auto"/>
        <w:left w:val="none" w:sz="0" w:space="0" w:color="auto"/>
        <w:bottom w:val="none" w:sz="0" w:space="0" w:color="auto"/>
        <w:right w:val="none" w:sz="0" w:space="0" w:color="auto"/>
      </w:divBdr>
    </w:div>
    <w:div w:id="1098449410">
      <w:bodyDiv w:val="1"/>
      <w:marLeft w:val="0"/>
      <w:marRight w:val="0"/>
      <w:marTop w:val="0"/>
      <w:marBottom w:val="0"/>
      <w:divBdr>
        <w:top w:val="none" w:sz="0" w:space="0" w:color="auto"/>
        <w:left w:val="none" w:sz="0" w:space="0" w:color="auto"/>
        <w:bottom w:val="none" w:sz="0" w:space="0" w:color="auto"/>
        <w:right w:val="none" w:sz="0" w:space="0" w:color="auto"/>
      </w:divBdr>
    </w:div>
    <w:div w:id="1100250034">
      <w:bodyDiv w:val="1"/>
      <w:marLeft w:val="0"/>
      <w:marRight w:val="0"/>
      <w:marTop w:val="0"/>
      <w:marBottom w:val="0"/>
      <w:divBdr>
        <w:top w:val="none" w:sz="0" w:space="0" w:color="auto"/>
        <w:left w:val="none" w:sz="0" w:space="0" w:color="auto"/>
        <w:bottom w:val="none" w:sz="0" w:space="0" w:color="auto"/>
        <w:right w:val="none" w:sz="0" w:space="0" w:color="auto"/>
      </w:divBdr>
    </w:div>
    <w:div w:id="1101225277">
      <w:bodyDiv w:val="1"/>
      <w:marLeft w:val="0"/>
      <w:marRight w:val="0"/>
      <w:marTop w:val="0"/>
      <w:marBottom w:val="0"/>
      <w:divBdr>
        <w:top w:val="none" w:sz="0" w:space="0" w:color="auto"/>
        <w:left w:val="none" w:sz="0" w:space="0" w:color="auto"/>
        <w:bottom w:val="none" w:sz="0" w:space="0" w:color="auto"/>
        <w:right w:val="none" w:sz="0" w:space="0" w:color="auto"/>
      </w:divBdr>
    </w:div>
    <w:div w:id="1102333614">
      <w:bodyDiv w:val="1"/>
      <w:marLeft w:val="0"/>
      <w:marRight w:val="0"/>
      <w:marTop w:val="0"/>
      <w:marBottom w:val="0"/>
      <w:divBdr>
        <w:top w:val="none" w:sz="0" w:space="0" w:color="auto"/>
        <w:left w:val="none" w:sz="0" w:space="0" w:color="auto"/>
        <w:bottom w:val="none" w:sz="0" w:space="0" w:color="auto"/>
        <w:right w:val="none" w:sz="0" w:space="0" w:color="auto"/>
      </w:divBdr>
    </w:div>
    <w:div w:id="1103188351">
      <w:bodyDiv w:val="1"/>
      <w:marLeft w:val="0"/>
      <w:marRight w:val="0"/>
      <w:marTop w:val="0"/>
      <w:marBottom w:val="0"/>
      <w:divBdr>
        <w:top w:val="none" w:sz="0" w:space="0" w:color="auto"/>
        <w:left w:val="none" w:sz="0" w:space="0" w:color="auto"/>
        <w:bottom w:val="none" w:sz="0" w:space="0" w:color="auto"/>
        <w:right w:val="none" w:sz="0" w:space="0" w:color="auto"/>
      </w:divBdr>
    </w:div>
    <w:div w:id="1104501998">
      <w:bodyDiv w:val="1"/>
      <w:marLeft w:val="0"/>
      <w:marRight w:val="0"/>
      <w:marTop w:val="0"/>
      <w:marBottom w:val="0"/>
      <w:divBdr>
        <w:top w:val="none" w:sz="0" w:space="0" w:color="auto"/>
        <w:left w:val="none" w:sz="0" w:space="0" w:color="auto"/>
        <w:bottom w:val="none" w:sz="0" w:space="0" w:color="auto"/>
        <w:right w:val="none" w:sz="0" w:space="0" w:color="auto"/>
      </w:divBdr>
    </w:div>
    <w:div w:id="1110508001">
      <w:bodyDiv w:val="1"/>
      <w:marLeft w:val="0"/>
      <w:marRight w:val="0"/>
      <w:marTop w:val="0"/>
      <w:marBottom w:val="0"/>
      <w:divBdr>
        <w:top w:val="none" w:sz="0" w:space="0" w:color="auto"/>
        <w:left w:val="none" w:sz="0" w:space="0" w:color="auto"/>
        <w:bottom w:val="none" w:sz="0" w:space="0" w:color="auto"/>
        <w:right w:val="none" w:sz="0" w:space="0" w:color="auto"/>
      </w:divBdr>
    </w:div>
    <w:div w:id="1112822571">
      <w:bodyDiv w:val="1"/>
      <w:marLeft w:val="0"/>
      <w:marRight w:val="0"/>
      <w:marTop w:val="0"/>
      <w:marBottom w:val="0"/>
      <w:divBdr>
        <w:top w:val="none" w:sz="0" w:space="0" w:color="auto"/>
        <w:left w:val="none" w:sz="0" w:space="0" w:color="auto"/>
        <w:bottom w:val="none" w:sz="0" w:space="0" w:color="auto"/>
        <w:right w:val="none" w:sz="0" w:space="0" w:color="auto"/>
      </w:divBdr>
    </w:div>
    <w:div w:id="1115059821">
      <w:bodyDiv w:val="1"/>
      <w:marLeft w:val="0"/>
      <w:marRight w:val="0"/>
      <w:marTop w:val="0"/>
      <w:marBottom w:val="0"/>
      <w:divBdr>
        <w:top w:val="none" w:sz="0" w:space="0" w:color="auto"/>
        <w:left w:val="none" w:sz="0" w:space="0" w:color="auto"/>
        <w:bottom w:val="none" w:sz="0" w:space="0" w:color="auto"/>
        <w:right w:val="none" w:sz="0" w:space="0" w:color="auto"/>
      </w:divBdr>
    </w:div>
    <w:div w:id="1115490140">
      <w:bodyDiv w:val="1"/>
      <w:marLeft w:val="0"/>
      <w:marRight w:val="0"/>
      <w:marTop w:val="0"/>
      <w:marBottom w:val="0"/>
      <w:divBdr>
        <w:top w:val="none" w:sz="0" w:space="0" w:color="auto"/>
        <w:left w:val="none" w:sz="0" w:space="0" w:color="auto"/>
        <w:bottom w:val="none" w:sz="0" w:space="0" w:color="auto"/>
        <w:right w:val="none" w:sz="0" w:space="0" w:color="auto"/>
      </w:divBdr>
    </w:div>
    <w:div w:id="1116019752">
      <w:bodyDiv w:val="1"/>
      <w:marLeft w:val="0"/>
      <w:marRight w:val="0"/>
      <w:marTop w:val="0"/>
      <w:marBottom w:val="0"/>
      <w:divBdr>
        <w:top w:val="none" w:sz="0" w:space="0" w:color="auto"/>
        <w:left w:val="none" w:sz="0" w:space="0" w:color="auto"/>
        <w:bottom w:val="none" w:sz="0" w:space="0" w:color="auto"/>
        <w:right w:val="none" w:sz="0" w:space="0" w:color="auto"/>
      </w:divBdr>
    </w:div>
    <w:div w:id="1116411759">
      <w:bodyDiv w:val="1"/>
      <w:marLeft w:val="0"/>
      <w:marRight w:val="0"/>
      <w:marTop w:val="0"/>
      <w:marBottom w:val="0"/>
      <w:divBdr>
        <w:top w:val="none" w:sz="0" w:space="0" w:color="auto"/>
        <w:left w:val="none" w:sz="0" w:space="0" w:color="auto"/>
        <w:bottom w:val="none" w:sz="0" w:space="0" w:color="auto"/>
        <w:right w:val="none" w:sz="0" w:space="0" w:color="auto"/>
      </w:divBdr>
    </w:div>
    <w:div w:id="1117137670">
      <w:bodyDiv w:val="1"/>
      <w:marLeft w:val="0"/>
      <w:marRight w:val="0"/>
      <w:marTop w:val="0"/>
      <w:marBottom w:val="0"/>
      <w:divBdr>
        <w:top w:val="none" w:sz="0" w:space="0" w:color="auto"/>
        <w:left w:val="none" w:sz="0" w:space="0" w:color="auto"/>
        <w:bottom w:val="none" w:sz="0" w:space="0" w:color="auto"/>
        <w:right w:val="none" w:sz="0" w:space="0" w:color="auto"/>
      </w:divBdr>
    </w:div>
    <w:div w:id="1117455911">
      <w:bodyDiv w:val="1"/>
      <w:marLeft w:val="0"/>
      <w:marRight w:val="0"/>
      <w:marTop w:val="0"/>
      <w:marBottom w:val="0"/>
      <w:divBdr>
        <w:top w:val="none" w:sz="0" w:space="0" w:color="auto"/>
        <w:left w:val="none" w:sz="0" w:space="0" w:color="auto"/>
        <w:bottom w:val="none" w:sz="0" w:space="0" w:color="auto"/>
        <w:right w:val="none" w:sz="0" w:space="0" w:color="auto"/>
      </w:divBdr>
    </w:div>
    <w:div w:id="1120756730">
      <w:bodyDiv w:val="1"/>
      <w:marLeft w:val="0"/>
      <w:marRight w:val="0"/>
      <w:marTop w:val="0"/>
      <w:marBottom w:val="0"/>
      <w:divBdr>
        <w:top w:val="none" w:sz="0" w:space="0" w:color="auto"/>
        <w:left w:val="none" w:sz="0" w:space="0" w:color="auto"/>
        <w:bottom w:val="none" w:sz="0" w:space="0" w:color="auto"/>
        <w:right w:val="none" w:sz="0" w:space="0" w:color="auto"/>
      </w:divBdr>
    </w:div>
    <w:div w:id="1126582731">
      <w:bodyDiv w:val="1"/>
      <w:marLeft w:val="0"/>
      <w:marRight w:val="0"/>
      <w:marTop w:val="0"/>
      <w:marBottom w:val="0"/>
      <w:divBdr>
        <w:top w:val="none" w:sz="0" w:space="0" w:color="auto"/>
        <w:left w:val="none" w:sz="0" w:space="0" w:color="auto"/>
        <w:bottom w:val="none" w:sz="0" w:space="0" w:color="auto"/>
        <w:right w:val="none" w:sz="0" w:space="0" w:color="auto"/>
      </w:divBdr>
    </w:div>
    <w:div w:id="1137068483">
      <w:bodyDiv w:val="1"/>
      <w:marLeft w:val="0"/>
      <w:marRight w:val="0"/>
      <w:marTop w:val="0"/>
      <w:marBottom w:val="0"/>
      <w:divBdr>
        <w:top w:val="none" w:sz="0" w:space="0" w:color="auto"/>
        <w:left w:val="none" w:sz="0" w:space="0" w:color="auto"/>
        <w:bottom w:val="none" w:sz="0" w:space="0" w:color="auto"/>
        <w:right w:val="none" w:sz="0" w:space="0" w:color="auto"/>
      </w:divBdr>
    </w:div>
    <w:div w:id="1140264594">
      <w:bodyDiv w:val="1"/>
      <w:marLeft w:val="0"/>
      <w:marRight w:val="0"/>
      <w:marTop w:val="0"/>
      <w:marBottom w:val="0"/>
      <w:divBdr>
        <w:top w:val="none" w:sz="0" w:space="0" w:color="auto"/>
        <w:left w:val="none" w:sz="0" w:space="0" w:color="auto"/>
        <w:bottom w:val="none" w:sz="0" w:space="0" w:color="auto"/>
        <w:right w:val="none" w:sz="0" w:space="0" w:color="auto"/>
      </w:divBdr>
    </w:div>
    <w:div w:id="1142120870">
      <w:bodyDiv w:val="1"/>
      <w:marLeft w:val="0"/>
      <w:marRight w:val="0"/>
      <w:marTop w:val="0"/>
      <w:marBottom w:val="0"/>
      <w:divBdr>
        <w:top w:val="none" w:sz="0" w:space="0" w:color="auto"/>
        <w:left w:val="none" w:sz="0" w:space="0" w:color="auto"/>
        <w:bottom w:val="none" w:sz="0" w:space="0" w:color="auto"/>
        <w:right w:val="none" w:sz="0" w:space="0" w:color="auto"/>
      </w:divBdr>
    </w:div>
    <w:div w:id="1142576193">
      <w:bodyDiv w:val="1"/>
      <w:marLeft w:val="0"/>
      <w:marRight w:val="0"/>
      <w:marTop w:val="0"/>
      <w:marBottom w:val="0"/>
      <w:divBdr>
        <w:top w:val="none" w:sz="0" w:space="0" w:color="auto"/>
        <w:left w:val="none" w:sz="0" w:space="0" w:color="auto"/>
        <w:bottom w:val="none" w:sz="0" w:space="0" w:color="auto"/>
        <w:right w:val="none" w:sz="0" w:space="0" w:color="auto"/>
      </w:divBdr>
    </w:div>
    <w:div w:id="1148983472">
      <w:bodyDiv w:val="1"/>
      <w:marLeft w:val="0"/>
      <w:marRight w:val="0"/>
      <w:marTop w:val="0"/>
      <w:marBottom w:val="0"/>
      <w:divBdr>
        <w:top w:val="none" w:sz="0" w:space="0" w:color="auto"/>
        <w:left w:val="none" w:sz="0" w:space="0" w:color="auto"/>
        <w:bottom w:val="none" w:sz="0" w:space="0" w:color="auto"/>
        <w:right w:val="none" w:sz="0" w:space="0" w:color="auto"/>
      </w:divBdr>
    </w:div>
    <w:div w:id="1151361524">
      <w:bodyDiv w:val="1"/>
      <w:marLeft w:val="0"/>
      <w:marRight w:val="0"/>
      <w:marTop w:val="0"/>
      <w:marBottom w:val="0"/>
      <w:divBdr>
        <w:top w:val="none" w:sz="0" w:space="0" w:color="auto"/>
        <w:left w:val="none" w:sz="0" w:space="0" w:color="auto"/>
        <w:bottom w:val="none" w:sz="0" w:space="0" w:color="auto"/>
        <w:right w:val="none" w:sz="0" w:space="0" w:color="auto"/>
      </w:divBdr>
    </w:div>
    <w:div w:id="1153792712">
      <w:bodyDiv w:val="1"/>
      <w:marLeft w:val="0"/>
      <w:marRight w:val="0"/>
      <w:marTop w:val="0"/>
      <w:marBottom w:val="0"/>
      <w:divBdr>
        <w:top w:val="none" w:sz="0" w:space="0" w:color="auto"/>
        <w:left w:val="none" w:sz="0" w:space="0" w:color="auto"/>
        <w:bottom w:val="none" w:sz="0" w:space="0" w:color="auto"/>
        <w:right w:val="none" w:sz="0" w:space="0" w:color="auto"/>
      </w:divBdr>
    </w:div>
    <w:div w:id="1154031980">
      <w:bodyDiv w:val="1"/>
      <w:marLeft w:val="0"/>
      <w:marRight w:val="0"/>
      <w:marTop w:val="0"/>
      <w:marBottom w:val="0"/>
      <w:divBdr>
        <w:top w:val="none" w:sz="0" w:space="0" w:color="auto"/>
        <w:left w:val="none" w:sz="0" w:space="0" w:color="auto"/>
        <w:bottom w:val="none" w:sz="0" w:space="0" w:color="auto"/>
        <w:right w:val="none" w:sz="0" w:space="0" w:color="auto"/>
      </w:divBdr>
    </w:div>
    <w:div w:id="1157305628">
      <w:bodyDiv w:val="1"/>
      <w:marLeft w:val="0"/>
      <w:marRight w:val="0"/>
      <w:marTop w:val="0"/>
      <w:marBottom w:val="0"/>
      <w:divBdr>
        <w:top w:val="none" w:sz="0" w:space="0" w:color="auto"/>
        <w:left w:val="none" w:sz="0" w:space="0" w:color="auto"/>
        <w:bottom w:val="none" w:sz="0" w:space="0" w:color="auto"/>
        <w:right w:val="none" w:sz="0" w:space="0" w:color="auto"/>
      </w:divBdr>
    </w:div>
    <w:div w:id="1157647369">
      <w:bodyDiv w:val="1"/>
      <w:marLeft w:val="0"/>
      <w:marRight w:val="0"/>
      <w:marTop w:val="0"/>
      <w:marBottom w:val="0"/>
      <w:divBdr>
        <w:top w:val="none" w:sz="0" w:space="0" w:color="auto"/>
        <w:left w:val="none" w:sz="0" w:space="0" w:color="auto"/>
        <w:bottom w:val="none" w:sz="0" w:space="0" w:color="auto"/>
        <w:right w:val="none" w:sz="0" w:space="0" w:color="auto"/>
      </w:divBdr>
    </w:div>
    <w:div w:id="1160653756">
      <w:bodyDiv w:val="1"/>
      <w:marLeft w:val="0"/>
      <w:marRight w:val="0"/>
      <w:marTop w:val="0"/>
      <w:marBottom w:val="0"/>
      <w:divBdr>
        <w:top w:val="none" w:sz="0" w:space="0" w:color="auto"/>
        <w:left w:val="none" w:sz="0" w:space="0" w:color="auto"/>
        <w:bottom w:val="none" w:sz="0" w:space="0" w:color="auto"/>
        <w:right w:val="none" w:sz="0" w:space="0" w:color="auto"/>
      </w:divBdr>
    </w:div>
    <w:div w:id="1162551087">
      <w:bodyDiv w:val="1"/>
      <w:marLeft w:val="0"/>
      <w:marRight w:val="0"/>
      <w:marTop w:val="0"/>
      <w:marBottom w:val="0"/>
      <w:divBdr>
        <w:top w:val="none" w:sz="0" w:space="0" w:color="auto"/>
        <w:left w:val="none" w:sz="0" w:space="0" w:color="auto"/>
        <w:bottom w:val="none" w:sz="0" w:space="0" w:color="auto"/>
        <w:right w:val="none" w:sz="0" w:space="0" w:color="auto"/>
      </w:divBdr>
    </w:div>
    <w:div w:id="1163547675">
      <w:bodyDiv w:val="1"/>
      <w:marLeft w:val="0"/>
      <w:marRight w:val="0"/>
      <w:marTop w:val="0"/>
      <w:marBottom w:val="0"/>
      <w:divBdr>
        <w:top w:val="none" w:sz="0" w:space="0" w:color="auto"/>
        <w:left w:val="none" w:sz="0" w:space="0" w:color="auto"/>
        <w:bottom w:val="none" w:sz="0" w:space="0" w:color="auto"/>
        <w:right w:val="none" w:sz="0" w:space="0" w:color="auto"/>
      </w:divBdr>
    </w:div>
    <w:div w:id="1165778217">
      <w:bodyDiv w:val="1"/>
      <w:marLeft w:val="0"/>
      <w:marRight w:val="0"/>
      <w:marTop w:val="0"/>
      <w:marBottom w:val="0"/>
      <w:divBdr>
        <w:top w:val="none" w:sz="0" w:space="0" w:color="auto"/>
        <w:left w:val="none" w:sz="0" w:space="0" w:color="auto"/>
        <w:bottom w:val="none" w:sz="0" w:space="0" w:color="auto"/>
        <w:right w:val="none" w:sz="0" w:space="0" w:color="auto"/>
      </w:divBdr>
    </w:div>
    <w:div w:id="1167476327">
      <w:bodyDiv w:val="1"/>
      <w:marLeft w:val="0"/>
      <w:marRight w:val="0"/>
      <w:marTop w:val="0"/>
      <w:marBottom w:val="0"/>
      <w:divBdr>
        <w:top w:val="none" w:sz="0" w:space="0" w:color="auto"/>
        <w:left w:val="none" w:sz="0" w:space="0" w:color="auto"/>
        <w:bottom w:val="none" w:sz="0" w:space="0" w:color="auto"/>
        <w:right w:val="none" w:sz="0" w:space="0" w:color="auto"/>
      </w:divBdr>
    </w:div>
    <w:div w:id="1168444091">
      <w:bodyDiv w:val="1"/>
      <w:marLeft w:val="0"/>
      <w:marRight w:val="0"/>
      <w:marTop w:val="0"/>
      <w:marBottom w:val="0"/>
      <w:divBdr>
        <w:top w:val="none" w:sz="0" w:space="0" w:color="auto"/>
        <w:left w:val="none" w:sz="0" w:space="0" w:color="auto"/>
        <w:bottom w:val="none" w:sz="0" w:space="0" w:color="auto"/>
        <w:right w:val="none" w:sz="0" w:space="0" w:color="auto"/>
      </w:divBdr>
    </w:div>
    <w:div w:id="1169516071">
      <w:bodyDiv w:val="1"/>
      <w:marLeft w:val="0"/>
      <w:marRight w:val="0"/>
      <w:marTop w:val="0"/>
      <w:marBottom w:val="0"/>
      <w:divBdr>
        <w:top w:val="none" w:sz="0" w:space="0" w:color="auto"/>
        <w:left w:val="none" w:sz="0" w:space="0" w:color="auto"/>
        <w:bottom w:val="none" w:sz="0" w:space="0" w:color="auto"/>
        <w:right w:val="none" w:sz="0" w:space="0" w:color="auto"/>
      </w:divBdr>
    </w:div>
    <w:div w:id="1170608722">
      <w:bodyDiv w:val="1"/>
      <w:marLeft w:val="0"/>
      <w:marRight w:val="0"/>
      <w:marTop w:val="0"/>
      <w:marBottom w:val="0"/>
      <w:divBdr>
        <w:top w:val="none" w:sz="0" w:space="0" w:color="auto"/>
        <w:left w:val="none" w:sz="0" w:space="0" w:color="auto"/>
        <w:bottom w:val="none" w:sz="0" w:space="0" w:color="auto"/>
        <w:right w:val="none" w:sz="0" w:space="0" w:color="auto"/>
      </w:divBdr>
    </w:div>
    <w:div w:id="1170801128">
      <w:bodyDiv w:val="1"/>
      <w:marLeft w:val="0"/>
      <w:marRight w:val="0"/>
      <w:marTop w:val="0"/>
      <w:marBottom w:val="0"/>
      <w:divBdr>
        <w:top w:val="none" w:sz="0" w:space="0" w:color="auto"/>
        <w:left w:val="none" w:sz="0" w:space="0" w:color="auto"/>
        <w:bottom w:val="none" w:sz="0" w:space="0" w:color="auto"/>
        <w:right w:val="none" w:sz="0" w:space="0" w:color="auto"/>
      </w:divBdr>
    </w:div>
    <w:div w:id="1175218869">
      <w:bodyDiv w:val="1"/>
      <w:marLeft w:val="0"/>
      <w:marRight w:val="0"/>
      <w:marTop w:val="0"/>
      <w:marBottom w:val="0"/>
      <w:divBdr>
        <w:top w:val="none" w:sz="0" w:space="0" w:color="auto"/>
        <w:left w:val="none" w:sz="0" w:space="0" w:color="auto"/>
        <w:bottom w:val="none" w:sz="0" w:space="0" w:color="auto"/>
        <w:right w:val="none" w:sz="0" w:space="0" w:color="auto"/>
      </w:divBdr>
    </w:div>
    <w:div w:id="1176964300">
      <w:bodyDiv w:val="1"/>
      <w:marLeft w:val="0"/>
      <w:marRight w:val="0"/>
      <w:marTop w:val="0"/>
      <w:marBottom w:val="0"/>
      <w:divBdr>
        <w:top w:val="none" w:sz="0" w:space="0" w:color="auto"/>
        <w:left w:val="none" w:sz="0" w:space="0" w:color="auto"/>
        <w:bottom w:val="none" w:sz="0" w:space="0" w:color="auto"/>
        <w:right w:val="none" w:sz="0" w:space="0" w:color="auto"/>
      </w:divBdr>
    </w:div>
    <w:div w:id="1180772991">
      <w:bodyDiv w:val="1"/>
      <w:marLeft w:val="0"/>
      <w:marRight w:val="0"/>
      <w:marTop w:val="0"/>
      <w:marBottom w:val="0"/>
      <w:divBdr>
        <w:top w:val="none" w:sz="0" w:space="0" w:color="auto"/>
        <w:left w:val="none" w:sz="0" w:space="0" w:color="auto"/>
        <w:bottom w:val="none" w:sz="0" w:space="0" w:color="auto"/>
        <w:right w:val="none" w:sz="0" w:space="0" w:color="auto"/>
      </w:divBdr>
    </w:div>
    <w:div w:id="1183208004">
      <w:bodyDiv w:val="1"/>
      <w:marLeft w:val="0"/>
      <w:marRight w:val="0"/>
      <w:marTop w:val="0"/>
      <w:marBottom w:val="0"/>
      <w:divBdr>
        <w:top w:val="none" w:sz="0" w:space="0" w:color="auto"/>
        <w:left w:val="none" w:sz="0" w:space="0" w:color="auto"/>
        <w:bottom w:val="none" w:sz="0" w:space="0" w:color="auto"/>
        <w:right w:val="none" w:sz="0" w:space="0" w:color="auto"/>
      </w:divBdr>
    </w:div>
    <w:div w:id="1184125073">
      <w:bodyDiv w:val="1"/>
      <w:marLeft w:val="0"/>
      <w:marRight w:val="0"/>
      <w:marTop w:val="0"/>
      <w:marBottom w:val="0"/>
      <w:divBdr>
        <w:top w:val="none" w:sz="0" w:space="0" w:color="auto"/>
        <w:left w:val="none" w:sz="0" w:space="0" w:color="auto"/>
        <w:bottom w:val="none" w:sz="0" w:space="0" w:color="auto"/>
        <w:right w:val="none" w:sz="0" w:space="0" w:color="auto"/>
      </w:divBdr>
    </w:div>
    <w:div w:id="1184439777">
      <w:bodyDiv w:val="1"/>
      <w:marLeft w:val="0"/>
      <w:marRight w:val="0"/>
      <w:marTop w:val="0"/>
      <w:marBottom w:val="0"/>
      <w:divBdr>
        <w:top w:val="none" w:sz="0" w:space="0" w:color="auto"/>
        <w:left w:val="none" w:sz="0" w:space="0" w:color="auto"/>
        <w:bottom w:val="none" w:sz="0" w:space="0" w:color="auto"/>
        <w:right w:val="none" w:sz="0" w:space="0" w:color="auto"/>
      </w:divBdr>
    </w:div>
    <w:div w:id="1184633803">
      <w:bodyDiv w:val="1"/>
      <w:marLeft w:val="0"/>
      <w:marRight w:val="0"/>
      <w:marTop w:val="0"/>
      <w:marBottom w:val="0"/>
      <w:divBdr>
        <w:top w:val="none" w:sz="0" w:space="0" w:color="auto"/>
        <w:left w:val="none" w:sz="0" w:space="0" w:color="auto"/>
        <w:bottom w:val="none" w:sz="0" w:space="0" w:color="auto"/>
        <w:right w:val="none" w:sz="0" w:space="0" w:color="auto"/>
      </w:divBdr>
    </w:div>
    <w:div w:id="1185436792">
      <w:bodyDiv w:val="1"/>
      <w:marLeft w:val="0"/>
      <w:marRight w:val="0"/>
      <w:marTop w:val="0"/>
      <w:marBottom w:val="0"/>
      <w:divBdr>
        <w:top w:val="none" w:sz="0" w:space="0" w:color="auto"/>
        <w:left w:val="none" w:sz="0" w:space="0" w:color="auto"/>
        <w:bottom w:val="none" w:sz="0" w:space="0" w:color="auto"/>
        <w:right w:val="none" w:sz="0" w:space="0" w:color="auto"/>
      </w:divBdr>
    </w:div>
    <w:div w:id="1186406123">
      <w:bodyDiv w:val="1"/>
      <w:marLeft w:val="0"/>
      <w:marRight w:val="0"/>
      <w:marTop w:val="0"/>
      <w:marBottom w:val="0"/>
      <w:divBdr>
        <w:top w:val="none" w:sz="0" w:space="0" w:color="auto"/>
        <w:left w:val="none" w:sz="0" w:space="0" w:color="auto"/>
        <w:bottom w:val="none" w:sz="0" w:space="0" w:color="auto"/>
        <w:right w:val="none" w:sz="0" w:space="0" w:color="auto"/>
      </w:divBdr>
    </w:div>
    <w:div w:id="1186947868">
      <w:bodyDiv w:val="1"/>
      <w:marLeft w:val="0"/>
      <w:marRight w:val="0"/>
      <w:marTop w:val="0"/>
      <w:marBottom w:val="0"/>
      <w:divBdr>
        <w:top w:val="none" w:sz="0" w:space="0" w:color="auto"/>
        <w:left w:val="none" w:sz="0" w:space="0" w:color="auto"/>
        <w:bottom w:val="none" w:sz="0" w:space="0" w:color="auto"/>
        <w:right w:val="none" w:sz="0" w:space="0" w:color="auto"/>
      </w:divBdr>
    </w:div>
    <w:div w:id="1188760797">
      <w:bodyDiv w:val="1"/>
      <w:marLeft w:val="0"/>
      <w:marRight w:val="0"/>
      <w:marTop w:val="0"/>
      <w:marBottom w:val="0"/>
      <w:divBdr>
        <w:top w:val="none" w:sz="0" w:space="0" w:color="auto"/>
        <w:left w:val="none" w:sz="0" w:space="0" w:color="auto"/>
        <w:bottom w:val="none" w:sz="0" w:space="0" w:color="auto"/>
        <w:right w:val="none" w:sz="0" w:space="0" w:color="auto"/>
      </w:divBdr>
    </w:div>
    <w:div w:id="1197238133">
      <w:bodyDiv w:val="1"/>
      <w:marLeft w:val="0"/>
      <w:marRight w:val="0"/>
      <w:marTop w:val="0"/>
      <w:marBottom w:val="0"/>
      <w:divBdr>
        <w:top w:val="none" w:sz="0" w:space="0" w:color="auto"/>
        <w:left w:val="none" w:sz="0" w:space="0" w:color="auto"/>
        <w:bottom w:val="none" w:sz="0" w:space="0" w:color="auto"/>
        <w:right w:val="none" w:sz="0" w:space="0" w:color="auto"/>
      </w:divBdr>
    </w:div>
    <w:div w:id="1197737155">
      <w:bodyDiv w:val="1"/>
      <w:marLeft w:val="0"/>
      <w:marRight w:val="0"/>
      <w:marTop w:val="0"/>
      <w:marBottom w:val="0"/>
      <w:divBdr>
        <w:top w:val="none" w:sz="0" w:space="0" w:color="auto"/>
        <w:left w:val="none" w:sz="0" w:space="0" w:color="auto"/>
        <w:bottom w:val="none" w:sz="0" w:space="0" w:color="auto"/>
        <w:right w:val="none" w:sz="0" w:space="0" w:color="auto"/>
      </w:divBdr>
    </w:div>
    <w:div w:id="1200052694">
      <w:bodyDiv w:val="1"/>
      <w:marLeft w:val="0"/>
      <w:marRight w:val="0"/>
      <w:marTop w:val="0"/>
      <w:marBottom w:val="0"/>
      <w:divBdr>
        <w:top w:val="none" w:sz="0" w:space="0" w:color="auto"/>
        <w:left w:val="none" w:sz="0" w:space="0" w:color="auto"/>
        <w:bottom w:val="none" w:sz="0" w:space="0" w:color="auto"/>
        <w:right w:val="none" w:sz="0" w:space="0" w:color="auto"/>
      </w:divBdr>
    </w:div>
    <w:div w:id="1202131214">
      <w:bodyDiv w:val="1"/>
      <w:marLeft w:val="0"/>
      <w:marRight w:val="0"/>
      <w:marTop w:val="0"/>
      <w:marBottom w:val="0"/>
      <w:divBdr>
        <w:top w:val="none" w:sz="0" w:space="0" w:color="auto"/>
        <w:left w:val="none" w:sz="0" w:space="0" w:color="auto"/>
        <w:bottom w:val="none" w:sz="0" w:space="0" w:color="auto"/>
        <w:right w:val="none" w:sz="0" w:space="0" w:color="auto"/>
      </w:divBdr>
    </w:div>
    <w:div w:id="1202940005">
      <w:bodyDiv w:val="1"/>
      <w:marLeft w:val="0"/>
      <w:marRight w:val="0"/>
      <w:marTop w:val="0"/>
      <w:marBottom w:val="0"/>
      <w:divBdr>
        <w:top w:val="none" w:sz="0" w:space="0" w:color="auto"/>
        <w:left w:val="none" w:sz="0" w:space="0" w:color="auto"/>
        <w:bottom w:val="none" w:sz="0" w:space="0" w:color="auto"/>
        <w:right w:val="none" w:sz="0" w:space="0" w:color="auto"/>
      </w:divBdr>
    </w:div>
    <w:div w:id="1203205156">
      <w:bodyDiv w:val="1"/>
      <w:marLeft w:val="0"/>
      <w:marRight w:val="0"/>
      <w:marTop w:val="0"/>
      <w:marBottom w:val="0"/>
      <w:divBdr>
        <w:top w:val="none" w:sz="0" w:space="0" w:color="auto"/>
        <w:left w:val="none" w:sz="0" w:space="0" w:color="auto"/>
        <w:bottom w:val="none" w:sz="0" w:space="0" w:color="auto"/>
        <w:right w:val="none" w:sz="0" w:space="0" w:color="auto"/>
      </w:divBdr>
    </w:div>
    <w:div w:id="1205369877">
      <w:bodyDiv w:val="1"/>
      <w:marLeft w:val="0"/>
      <w:marRight w:val="0"/>
      <w:marTop w:val="0"/>
      <w:marBottom w:val="0"/>
      <w:divBdr>
        <w:top w:val="none" w:sz="0" w:space="0" w:color="auto"/>
        <w:left w:val="none" w:sz="0" w:space="0" w:color="auto"/>
        <w:bottom w:val="none" w:sz="0" w:space="0" w:color="auto"/>
        <w:right w:val="none" w:sz="0" w:space="0" w:color="auto"/>
      </w:divBdr>
    </w:div>
    <w:div w:id="1217473112">
      <w:bodyDiv w:val="1"/>
      <w:marLeft w:val="0"/>
      <w:marRight w:val="0"/>
      <w:marTop w:val="0"/>
      <w:marBottom w:val="0"/>
      <w:divBdr>
        <w:top w:val="none" w:sz="0" w:space="0" w:color="auto"/>
        <w:left w:val="none" w:sz="0" w:space="0" w:color="auto"/>
        <w:bottom w:val="none" w:sz="0" w:space="0" w:color="auto"/>
        <w:right w:val="none" w:sz="0" w:space="0" w:color="auto"/>
      </w:divBdr>
    </w:div>
    <w:div w:id="1222330512">
      <w:bodyDiv w:val="1"/>
      <w:marLeft w:val="0"/>
      <w:marRight w:val="0"/>
      <w:marTop w:val="0"/>
      <w:marBottom w:val="0"/>
      <w:divBdr>
        <w:top w:val="none" w:sz="0" w:space="0" w:color="auto"/>
        <w:left w:val="none" w:sz="0" w:space="0" w:color="auto"/>
        <w:bottom w:val="none" w:sz="0" w:space="0" w:color="auto"/>
        <w:right w:val="none" w:sz="0" w:space="0" w:color="auto"/>
      </w:divBdr>
    </w:div>
    <w:div w:id="1230963801">
      <w:bodyDiv w:val="1"/>
      <w:marLeft w:val="0"/>
      <w:marRight w:val="0"/>
      <w:marTop w:val="0"/>
      <w:marBottom w:val="0"/>
      <w:divBdr>
        <w:top w:val="none" w:sz="0" w:space="0" w:color="auto"/>
        <w:left w:val="none" w:sz="0" w:space="0" w:color="auto"/>
        <w:bottom w:val="none" w:sz="0" w:space="0" w:color="auto"/>
        <w:right w:val="none" w:sz="0" w:space="0" w:color="auto"/>
      </w:divBdr>
    </w:div>
    <w:div w:id="1231388341">
      <w:bodyDiv w:val="1"/>
      <w:marLeft w:val="0"/>
      <w:marRight w:val="0"/>
      <w:marTop w:val="0"/>
      <w:marBottom w:val="0"/>
      <w:divBdr>
        <w:top w:val="none" w:sz="0" w:space="0" w:color="auto"/>
        <w:left w:val="none" w:sz="0" w:space="0" w:color="auto"/>
        <w:bottom w:val="none" w:sz="0" w:space="0" w:color="auto"/>
        <w:right w:val="none" w:sz="0" w:space="0" w:color="auto"/>
      </w:divBdr>
    </w:div>
    <w:div w:id="1232616894">
      <w:bodyDiv w:val="1"/>
      <w:marLeft w:val="0"/>
      <w:marRight w:val="0"/>
      <w:marTop w:val="0"/>
      <w:marBottom w:val="0"/>
      <w:divBdr>
        <w:top w:val="none" w:sz="0" w:space="0" w:color="auto"/>
        <w:left w:val="none" w:sz="0" w:space="0" w:color="auto"/>
        <w:bottom w:val="none" w:sz="0" w:space="0" w:color="auto"/>
        <w:right w:val="none" w:sz="0" w:space="0" w:color="auto"/>
      </w:divBdr>
    </w:div>
    <w:div w:id="1232739745">
      <w:bodyDiv w:val="1"/>
      <w:marLeft w:val="0"/>
      <w:marRight w:val="0"/>
      <w:marTop w:val="0"/>
      <w:marBottom w:val="0"/>
      <w:divBdr>
        <w:top w:val="none" w:sz="0" w:space="0" w:color="auto"/>
        <w:left w:val="none" w:sz="0" w:space="0" w:color="auto"/>
        <w:bottom w:val="none" w:sz="0" w:space="0" w:color="auto"/>
        <w:right w:val="none" w:sz="0" w:space="0" w:color="auto"/>
      </w:divBdr>
    </w:div>
    <w:div w:id="1232934469">
      <w:bodyDiv w:val="1"/>
      <w:marLeft w:val="0"/>
      <w:marRight w:val="0"/>
      <w:marTop w:val="0"/>
      <w:marBottom w:val="0"/>
      <w:divBdr>
        <w:top w:val="none" w:sz="0" w:space="0" w:color="auto"/>
        <w:left w:val="none" w:sz="0" w:space="0" w:color="auto"/>
        <w:bottom w:val="none" w:sz="0" w:space="0" w:color="auto"/>
        <w:right w:val="none" w:sz="0" w:space="0" w:color="auto"/>
      </w:divBdr>
    </w:div>
    <w:div w:id="1236863574">
      <w:bodyDiv w:val="1"/>
      <w:marLeft w:val="0"/>
      <w:marRight w:val="0"/>
      <w:marTop w:val="0"/>
      <w:marBottom w:val="0"/>
      <w:divBdr>
        <w:top w:val="none" w:sz="0" w:space="0" w:color="auto"/>
        <w:left w:val="none" w:sz="0" w:space="0" w:color="auto"/>
        <w:bottom w:val="none" w:sz="0" w:space="0" w:color="auto"/>
        <w:right w:val="none" w:sz="0" w:space="0" w:color="auto"/>
      </w:divBdr>
    </w:div>
    <w:div w:id="1237400060">
      <w:bodyDiv w:val="1"/>
      <w:marLeft w:val="0"/>
      <w:marRight w:val="0"/>
      <w:marTop w:val="0"/>
      <w:marBottom w:val="0"/>
      <w:divBdr>
        <w:top w:val="none" w:sz="0" w:space="0" w:color="auto"/>
        <w:left w:val="none" w:sz="0" w:space="0" w:color="auto"/>
        <w:bottom w:val="none" w:sz="0" w:space="0" w:color="auto"/>
        <w:right w:val="none" w:sz="0" w:space="0" w:color="auto"/>
      </w:divBdr>
    </w:div>
    <w:div w:id="1240284436">
      <w:bodyDiv w:val="1"/>
      <w:marLeft w:val="0"/>
      <w:marRight w:val="0"/>
      <w:marTop w:val="0"/>
      <w:marBottom w:val="0"/>
      <w:divBdr>
        <w:top w:val="none" w:sz="0" w:space="0" w:color="auto"/>
        <w:left w:val="none" w:sz="0" w:space="0" w:color="auto"/>
        <w:bottom w:val="none" w:sz="0" w:space="0" w:color="auto"/>
        <w:right w:val="none" w:sz="0" w:space="0" w:color="auto"/>
      </w:divBdr>
    </w:div>
    <w:div w:id="1242056498">
      <w:bodyDiv w:val="1"/>
      <w:marLeft w:val="0"/>
      <w:marRight w:val="0"/>
      <w:marTop w:val="0"/>
      <w:marBottom w:val="0"/>
      <w:divBdr>
        <w:top w:val="none" w:sz="0" w:space="0" w:color="auto"/>
        <w:left w:val="none" w:sz="0" w:space="0" w:color="auto"/>
        <w:bottom w:val="none" w:sz="0" w:space="0" w:color="auto"/>
        <w:right w:val="none" w:sz="0" w:space="0" w:color="auto"/>
      </w:divBdr>
    </w:div>
    <w:div w:id="1242368754">
      <w:bodyDiv w:val="1"/>
      <w:marLeft w:val="0"/>
      <w:marRight w:val="0"/>
      <w:marTop w:val="0"/>
      <w:marBottom w:val="0"/>
      <w:divBdr>
        <w:top w:val="none" w:sz="0" w:space="0" w:color="auto"/>
        <w:left w:val="none" w:sz="0" w:space="0" w:color="auto"/>
        <w:bottom w:val="none" w:sz="0" w:space="0" w:color="auto"/>
        <w:right w:val="none" w:sz="0" w:space="0" w:color="auto"/>
      </w:divBdr>
    </w:div>
    <w:div w:id="1245802129">
      <w:bodyDiv w:val="1"/>
      <w:marLeft w:val="0"/>
      <w:marRight w:val="0"/>
      <w:marTop w:val="0"/>
      <w:marBottom w:val="0"/>
      <w:divBdr>
        <w:top w:val="none" w:sz="0" w:space="0" w:color="auto"/>
        <w:left w:val="none" w:sz="0" w:space="0" w:color="auto"/>
        <w:bottom w:val="none" w:sz="0" w:space="0" w:color="auto"/>
        <w:right w:val="none" w:sz="0" w:space="0" w:color="auto"/>
      </w:divBdr>
    </w:div>
    <w:div w:id="1246495545">
      <w:bodyDiv w:val="1"/>
      <w:marLeft w:val="0"/>
      <w:marRight w:val="0"/>
      <w:marTop w:val="0"/>
      <w:marBottom w:val="0"/>
      <w:divBdr>
        <w:top w:val="none" w:sz="0" w:space="0" w:color="auto"/>
        <w:left w:val="none" w:sz="0" w:space="0" w:color="auto"/>
        <w:bottom w:val="none" w:sz="0" w:space="0" w:color="auto"/>
        <w:right w:val="none" w:sz="0" w:space="0" w:color="auto"/>
      </w:divBdr>
    </w:div>
    <w:div w:id="1246576005">
      <w:bodyDiv w:val="1"/>
      <w:marLeft w:val="0"/>
      <w:marRight w:val="0"/>
      <w:marTop w:val="0"/>
      <w:marBottom w:val="0"/>
      <w:divBdr>
        <w:top w:val="none" w:sz="0" w:space="0" w:color="auto"/>
        <w:left w:val="none" w:sz="0" w:space="0" w:color="auto"/>
        <w:bottom w:val="none" w:sz="0" w:space="0" w:color="auto"/>
        <w:right w:val="none" w:sz="0" w:space="0" w:color="auto"/>
      </w:divBdr>
    </w:div>
    <w:div w:id="1252279788">
      <w:bodyDiv w:val="1"/>
      <w:marLeft w:val="0"/>
      <w:marRight w:val="0"/>
      <w:marTop w:val="0"/>
      <w:marBottom w:val="0"/>
      <w:divBdr>
        <w:top w:val="none" w:sz="0" w:space="0" w:color="auto"/>
        <w:left w:val="none" w:sz="0" w:space="0" w:color="auto"/>
        <w:bottom w:val="none" w:sz="0" w:space="0" w:color="auto"/>
        <w:right w:val="none" w:sz="0" w:space="0" w:color="auto"/>
      </w:divBdr>
    </w:div>
    <w:div w:id="1259866599">
      <w:bodyDiv w:val="1"/>
      <w:marLeft w:val="0"/>
      <w:marRight w:val="0"/>
      <w:marTop w:val="0"/>
      <w:marBottom w:val="0"/>
      <w:divBdr>
        <w:top w:val="none" w:sz="0" w:space="0" w:color="auto"/>
        <w:left w:val="none" w:sz="0" w:space="0" w:color="auto"/>
        <w:bottom w:val="none" w:sz="0" w:space="0" w:color="auto"/>
        <w:right w:val="none" w:sz="0" w:space="0" w:color="auto"/>
      </w:divBdr>
    </w:div>
    <w:div w:id="1260945297">
      <w:bodyDiv w:val="1"/>
      <w:marLeft w:val="0"/>
      <w:marRight w:val="0"/>
      <w:marTop w:val="0"/>
      <w:marBottom w:val="0"/>
      <w:divBdr>
        <w:top w:val="none" w:sz="0" w:space="0" w:color="auto"/>
        <w:left w:val="none" w:sz="0" w:space="0" w:color="auto"/>
        <w:bottom w:val="none" w:sz="0" w:space="0" w:color="auto"/>
        <w:right w:val="none" w:sz="0" w:space="0" w:color="auto"/>
      </w:divBdr>
    </w:div>
    <w:div w:id="1263218696">
      <w:bodyDiv w:val="1"/>
      <w:marLeft w:val="0"/>
      <w:marRight w:val="0"/>
      <w:marTop w:val="0"/>
      <w:marBottom w:val="0"/>
      <w:divBdr>
        <w:top w:val="none" w:sz="0" w:space="0" w:color="auto"/>
        <w:left w:val="none" w:sz="0" w:space="0" w:color="auto"/>
        <w:bottom w:val="none" w:sz="0" w:space="0" w:color="auto"/>
        <w:right w:val="none" w:sz="0" w:space="0" w:color="auto"/>
      </w:divBdr>
    </w:div>
    <w:div w:id="1269309793">
      <w:bodyDiv w:val="1"/>
      <w:marLeft w:val="0"/>
      <w:marRight w:val="0"/>
      <w:marTop w:val="0"/>
      <w:marBottom w:val="0"/>
      <w:divBdr>
        <w:top w:val="none" w:sz="0" w:space="0" w:color="auto"/>
        <w:left w:val="none" w:sz="0" w:space="0" w:color="auto"/>
        <w:bottom w:val="none" w:sz="0" w:space="0" w:color="auto"/>
        <w:right w:val="none" w:sz="0" w:space="0" w:color="auto"/>
      </w:divBdr>
    </w:div>
    <w:div w:id="1269434247">
      <w:bodyDiv w:val="1"/>
      <w:marLeft w:val="0"/>
      <w:marRight w:val="0"/>
      <w:marTop w:val="0"/>
      <w:marBottom w:val="0"/>
      <w:divBdr>
        <w:top w:val="none" w:sz="0" w:space="0" w:color="auto"/>
        <w:left w:val="none" w:sz="0" w:space="0" w:color="auto"/>
        <w:bottom w:val="none" w:sz="0" w:space="0" w:color="auto"/>
        <w:right w:val="none" w:sz="0" w:space="0" w:color="auto"/>
      </w:divBdr>
    </w:div>
    <w:div w:id="1271085404">
      <w:bodyDiv w:val="1"/>
      <w:marLeft w:val="0"/>
      <w:marRight w:val="0"/>
      <w:marTop w:val="0"/>
      <w:marBottom w:val="0"/>
      <w:divBdr>
        <w:top w:val="none" w:sz="0" w:space="0" w:color="auto"/>
        <w:left w:val="none" w:sz="0" w:space="0" w:color="auto"/>
        <w:bottom w:val="none" w:sz="0" w:space="0" w:color="auto"/>
        <w:right w:val="none" w:sz="0" w:space="0" w:color="auto"/>
      </w:divBdr>
    </w:div>
    <w:div w:id="1271159683">
      <w:bodyDiv w:val="1"/>
      <w:marLeft w:val="0"/>
      <w:marRight w:val="0"/>
      <w:marTop w:val="0"/>
      <w:marBottom w:val="0"/>
      <w:divBdr>
        <w:top w:val="none" w:sz="0" w:space="0" w:color="auto"/>
        <w:left w:val="none" w:sz="0" w:space="0" w:color="auto"/>
        <w:bottom w:val="none" w:sz="0" w:space="0" w:color="auto"/>
        <w:right w:val="none" w:sz="0" w:space="0" w:color="auto"/>
      </w:divBdr>
    </w:div>
    <w:div w:id="1271398796">
      <w:bodyDiv w:val="1"/>
      <w:marLeft w:val="0"/>
      <w:marRight w:val="0"/>
      <w:marTop w:val="0"/>
      <w:marBottom w:val="0"/>
      <w:divBdr>
        <w:top w:val="none" w:sz="0" w:space="0" w:color="auto"/>
        <w:left w:val="none" w:sz="0" w:space="0" w:color="auto"/>
        <w:bottom w:val="none" w:sz="0" w:space="0" w:color="auto"/>
        <w:right w:val="none" w:sz="0" w:space="0" w:color="auto"/>
      </w:divBdr>
    </w:div>
    <w:div w:id="1274173943">
      <w:bodyDiv w:val="1"/>
      <w:marLeft w:val="0"/>
      <w:marRight w:val="0"/>
      <w:marTop w:val="0"/>
      <w:marBottom w:val="0"/>
      <w:divBdr>
        <w:top w:val="none" w:sz="0" w:space="0" w:color="auto"/>
        <w:left w:val="none" w:sz="0" w:space="0" w:color="auto"/>
        <w:bottom w:val="none" w:sz="0" w:space="0" w:color="auto"/>
        <w:right w:val="none" w:sz="0" w:space="0" w:color="auto"/>
      </w:divBdr>
    </w:div>
    <w:div w:id="1275748273">
      <w:bodyDiv w:val="1"/>
      <w:marLeft w:val="0"/>
      <w:marRight w:val="0"/>
      <w:marTop w:val="0"/>
      <w:marBottom w:val="0"/>
      <w:divBdr>
        <w:top w:val="none" w:sz="0" w:space="0" w:color="auto"/>
        <w:left w:val="none" w:sz="0" w:space="0" w:color="auto"/>
        <w:bottom w:val="none" w:sz="0" w:space="0" w:color="auto"/>
        <w:right w:val="none" w:sz="0" w:space="0" w:color="auto"/>
      </w:divBdr>
    </w:div>
    <w:div w:id="1285845346">
      <w:bodyDiv w:val="1"/>
      <w:marLeft w:val="0"/>
      <w:marRight w:val="0"/>
      <w:marTop w:val="0"/>
      <w:marBottom w:val="0"/>
      <w:divBdr>
        <w:top w:val="none" w:sz="0" w:space="0" w:color="auto"/>
        <w:left w:val="none" w:sz="0" w:space="0" w:color="auto"/>
        <w:bottom w:val="none" w:sz="0" w:space="0" w:color="auto"/>
        <w:right w:val="none" w:sz="0" w:space="0" w:color="auto"/>
      </w:divBdr>
    </w:div>
    <w:div w:id="1287198543">
      <w:bodyDiv w:val="1"/>
      <w:marLeft w:val="0"/>
      <w:marRight w:val="0"/>
      <w:marTop w:val="0"/>
      <w:marBottom w:val="0"/>
      <w:divBdr>
        <w:top w:val="none" w:sz="0" w:space="0" w:color="auto"/>
        <w:left w:val="none" w:sz="0" w:space="0" w:color="auto"/>
        <w:bottom w:val="none" w:sz="0" w:space="0" w:color="auto"/>
        <w:right w:val="none" w:sz="0" w:space="0" w:color="auto"/>
      </w:divBdr>
    </w:div>
    <w:div w:id="1287734306">
      <w:bodyDiv w:val="1"/>
      <w:marLeft w:val="0"/>
      <w:marRight w:val="0"/>
      <w:marTop w:val="0"/>
      <w:marBottom w:val="0"/>
      <w:divBdr>
        <w:top w:val="none" w:sz="0" w:space="0" w:color="auto"/>
        <w:left w:val="none" w:sz="0" w:space="0" w:color="auto"/>
        <w:bottom w:val="none" w:sz="0" w:space="0" w:color="auto"/>
        <w:right w:val="none" w:sz="0" w:space="0" w:color="auto"/>
      </w:divBdr>
    </w:div>
    <w:div w:id="1288050092">
      <w:bodyDiv w:val="1"/>
      <w:marLeft w:val="0"/>
      <w:marRight w:val="0"/>
      <w:marTop w:val="0"/>
      <w:marBottom w:val="0"/>
      <w:divBdr>
        <w:top w:val="none" w:sz="0" w:space="0" w:color="auto"/>
        <w:left w:val="none" w:sz="0" w:space="0" w:color="auto"/>
        <w:bottom w:val="none" w:sz="0" w:space="0" w:color="auto"/>
        <w:right w:val="none" w:sz="0" w:space="0" w:color="auto"/>
      </w:divBdr>
    </w:div>
    <w:div w:id="1291090123">
      <w:bodyDiv w:val="1"/>
      <w:marLeft w:val="0"/>
      <w:marRight w:val="0"/>
      <w:marTop w:val="0"/>
      <w:marBottom w:val="0"/>
      <w:divBdr>
        <w:top w:val="none" w:sz="0" w:space="0" w:color="auto"/>
        <w:left w:val="none" w:sz="0" w:space="0" w:color="auto"/>
        <w:bottom w:val="none" w:sz="0" w:space="0" w:color="auto"/>
        <w:right w:val="none" w:sz="0" w:space="0" w:color="auto"/>
      </w:divBdr>
    </w:div>
    <w:div w:id="1295137416">
      <w:bodyDiv w:val="1"/>
      <w:marLeft w:val="0"/>
      <w:marRight w:val="0"/>
      <w:marTop w:val="0"/>
      <w:marBottom w:val="0"/>
      <w:divBdr>
        <w:top w:val="none" w:sz="0" w:space="0" w:color="auto"/>
        <w:left w:val="none" w:sz="0" w:space="0" w:color="auto"/>
        <w:bottom w:val="none" w:sz="0" w:space="0" w:color="auto"/>
        <w:right w:val="none" w:sz="0" w:space="0" w:color="auto"/>
      </w:divBdr>
    </w:div>
    <w:div w:id="1295597703">
      <w:bodyDiv w:val="1"/>
      <w:marLeft w:val="0"/>
      <w:marRight w:val="0"/>
      <w:marTop w:val="0"/>
      <w:marBottom w:val="0"/>
      <w:divBdr>
        <w:top w:val="none" w:sz="0" w:space="0" w:color="auto"/>
        <w:left w:val="none" w:sz="0" w:space="0" w:color="auto"/>
        <w:bottom w:val="none" w:sz="0" w:space="0" w:color="auto"/>
        <w:right w:val="none" w:sz="0" w:space="0" w:color="auto"/>
      </w:divBdr>
    </w:div>
    <w:div w:id="1297755401">
      <w:bodyDiv w:val="1"/>
      <w:marLeft w:val="0"/>
      <w:marRight w:val="0"/>
      <w:marTop w:val="0"/>
      <w:marBottom w:val="0"/>
      <w:divBdr>
        <w:top w:val="none" w:sz="0" w:space="0" w:color="auto"/>
        <w:left w:val="none" w:sz="0" w:space="0" w:color="auto"/>
        <w:bottom w:val="none" w:sz="0" w:space="0" w:color="auto"/>
        <w:right w:val="none" w:sz="0" w:space="0" w:color="auto"/>
      </w:divBdr>
    </w:div>
    <w:div w:id="1304040420">
      <w:bodyDiv w:val="1"/>
      <w:marLeft w:val="0"/>
      <w:marRight w:val="0"/>
      <w:marTop w:val="0"/>
      <w:marBottom w:val="0"/>
      <w:divBdr>
        <w:top w:val="none" w:sz="0" w:space="0" w:color="auto"/>
        <w:left w:val="none" w:sz="0" w:space="0" w:color="auto"/>
        <w:bottom w:val="none" w:sz="0" w:space="0" w:color="auto"/>
        <w:right w:val="none" w:sz="0" w:space="0" w:color="auto"/>
      </w:divBdr>
    </w:div>
    <w:div w:id="1304698417">
      <w:bodyDiv w:val="1"/>
      <w:marLeft w:val="0"/>
      <w:marRight w:val="0"/>
      <w:marTop w:val="0"/>
      <w:marBottom w:val="0"/>
      <w:divBdr>
        <w:top w:val="none" w:sz="0" w:space="0" w:color="auto"/>
        <w:left w:val="none" w:sz="0" w:space="0" w:color="auto"/>
        <w:bottom w:val="none" w:sz="0" w:space="0" w:color="auto"/>
        <w:right w:val="none" w:sz="0" w:space="0" w:color="auto"/>
      </w:divBdr>
    </w:div>
    <w:div w:id="1306396126">
      <w:bodyDiv w:val="1"/>
      <w:marLeft w:val="0"/>
      <w:marRight w:val="0"/>
      <w:marTop w:val="0"/>
      <w:marBottom w:val="0"/>
      <w:divBdr>
        <w:top w:val="none" w:sz="0" w:space="0" w:color="auto"/>
        <w:left w:val="none" w:sz="0" w:space="0" w:color="auto"/>
        <w:bottom w:val="none" w:sz="0" w:space="0" w:color="auto"/>
        <w:right w:val="none" w:sz="0" w:space="0" w:color="auto"/>
      </w:divBdr>
    </w:div>
    <w:div w:id="1310088880">
      <w:bodyDiv w:val="1"/>
      <w:marLeft w:val="0"/>
      <w:marRight w:val="0"/>
      <w:marTop w:val="0"/>
      <w:marBottom w:val="0"/>
      <w:divBdr>
        <w:top w:val="none" w:sz="0" w:space="0" w:color="auto"/>
        <w:left w:val="none" w:sz="0" w:space="0" w:color="auto"/>
        <w:bottom w:val="none" w:sz="0" w:space="0" w:color="auto"/>
        <w:right w:val="none" w:sz="0" w:space="0" w:color="auto"/>
      </w:divBdr>
    </w:div>
    <w:div w:id="1317303913">
      <w:bodyDiv w:val="1"/>
      <w:marLeft w:val="0"/>
      <w:marRight w:val="0"/>
      <w:marTop w:val="0"/>
      <w:marBottom w:val="0"/>
      <w:divBdr>
        <w:top w:val="none" w:sz="0" w:space="0" w:color="auto"/>
        <w:left w:val="none" w:sz="0" w:space="0" w:color="auto"/>
        <w:bottom w:val="none" w:sz="0" w:space="0" w:color="auto"/>
        <w:right w:val="none" w:sz="0" w:space="0" w:color="auto"/>
      </w:divBdr>
    </w:div>
    <w:div w:id="1319924757">
      <w:bodyDiv w:val="1"/>
      <w:marLeft w:val="0"/>
      <w:marRight w:val="0"/>
      <w:marTop w:val="0"/>
      <w:marBottom w:val="0"/>
      <w:divBdr>
        <w:top w:val="none" w:sz="0" w:space="0" w:color="auto"/>
        <w:left w:val="none" w:sz="0" w:space="0" w:color="auto"/>
        <w:bottom w:val="none" w:sz="0" w:space="0" w:color="auto"/>
        <w:right w:val="none" w:sz="0" w:space="0" w:color="auto"/>
      </w:divBdr>
    </w:div>
    <w:div w:id="1324550668">
      <w:bodyDiv w:val="1"/>
      <w:marLeft w:val="0"/>
      <w:marRight w:val="0"/>
      <w:marTop w:val="0"/>
      <w:marBottom w:val="0"/>
      <w:divBdr>
        <w:top w:val="none" w:sz="0" w:space="0" w:color="auto"/>
        <w:left w:val="none" w:sz="0" w:space="0" w:color="auto"/>
        <w:bottom w:val="none" w:sz="0" w:space="0" w:color="auto"/>
        <w:right w:val="none" w:sz="0" w:space="0" w:color="auto"/>
      </w:divBdr>
    </w:div>
    <w:div w:id="1324629244">
      <w:bodyDiv w:val="1"/>
      <w:marLeft w:val="0"/>
      <w:marRight w:val="0"/>
      <w:marTop w:val="0"/>
      <w:marBottom w:val="0"/>
      <w:divBdr>
        <w:top w:val="none" w:sz="0" w:space="0" w:color="auto"/>
        <w:left w:val="none" w:sz="0" w:space="0" w:color="auto"/>
        <w:bottom w:val="none" w:sz="0" w:space="0" w:color="auto"/>
        <w:right w:val="none" w:sz="0" w:space="0" w:color="auto"/>
      </w:divBdr>
    </w:div>
    <w:div w:id="1327366710">
      <w:bodyDiv w:val="1"/>
      <w:marLeft w:val="0"/>
      <w:marRight w:val="0"/>
      <w:marTop w:val="0"/>
      <w:marBottom w:val="0"/>
      <w:divBdr>
        <w:top w:val="none" w:sz="0" w:space="0" w:color="auto"/>
        <w:left w:val="none" w:sz="0" w:space="0" w:color="auto"/>
        <w:bottom w:val="none" w:sz="0" w:space="0" w:color="auto"/>
        <w:right w:val="none" w:sz="0" w:space="0" w:color="auto"/>
      </w:divBdr>
    </w:div>
    <w:div w:id="1329361493">
      <w:bodyDiv w:val="1"/>
      <w:marLeft w:val="0"/>
      <w:marRight w:val="0"/>
      <w:marTop w:val="0"/>
      <w:marBottom w:val="0"/>
      <w:divBdr>
        <w:top w:val="none" w:sz="0" w:space="0" w:color="auto"/>
        <w:left w:val="none" w:sz="0" w:space="0" w:color="auto"/>
        <w:bottom w:val="none" w:sz="0" w:space="0" w:color="auto"/>
        <w:right w:val="none" w:sz="0" w:space="0" w:color="auto"/>
      </w:divBdr>
    </w:div>
    <w:div w:id="1337532806">
      <w:bodyDiv w:val="1"/>
      <w:marLeft w:val="0"/>
      <w:marRight w:val="0"/>
      <w:marTop w:val="0"/>
      <w:marBottom w:val="0"/>
      <w:divBdr>
        <w:top w:val="none" w:sz="0" w:space="0" w:color="auto"/>
        <w:left w:val="none" w:sz="0" w:space="0" w:color="auto"/>
        <w:bottom w:val="none" w:sz="0" w:space="0" w:color="auto"/>
        <w:right w:val="none" w:sz="0" w:space="0" w:color="auto"/>
      </w:divBdr>
    </w:div>
    <w:div w:id="1338852512">
      <w:bodyDiv w:val="1"/>
      <w:marLeft w:val="0"/>
      <w:marRight w:val="0"/>
      <w:marTop w:val="0"/>
      <w:marBottom w:val="0"/>
      <w:divBdr>
        <w:top w:val="none" w:sz="0" w:space="0" w:color="auto"/>
        <w:left w:val="none" w:sz="0" w:space="0" w:color="auto"/>
        <w:bottom w:val="none" w:sz="0" w:space="0" w:color="auto"/>
        <w:right w:val="none" w:sz="0" w:space="0" w:color="auto"/>
      </w:divBdr>
    </w:div>
    <w:div w:id="1342124680">
      <w:bodyDiv w:val="1"/>
      <w:marLeft w:val="0"/>
      <w:marRight w:val="0"/>
      <w:marTop w:val="0"/>
      <w:marBottom w:val="0"/>
      <w:divBdr>
        <w:top w:val="none" w:sz="0" w:space="0" w:color="auto"/>
        <w:left w:val="none" w:sz="0" w:space="0" w:color="auto"/>
        <w:bottom w:val="none" w:sz="0" w:space="0" w:color="auto"/>
        <w:right w:val="none" w:sz="0" w:space="0" w:color="auto"/>
      </w:divBdr>
    </w:div>
    <w:div w:id="1344088738">
      <w:bodyDiv w:val="1"/>
      <w:marLeft w:val="0"/>
      <w:marRight w:val="0"/>
      <w:marTop w:val="0"/>
      <w:marBottom w:val="0"/>
      <w:divBdr>
        <w:top w:val="none" w:sz="0" w:space="0" w:color="auto"/>
        <w:left w:val="none" w:sz="0" w:space="0" w:color="auto"/>
        <w:bottom w:val="none" w:sz="0" w:space="0" w:color="auto"/>
        <w:right w:val="none" w:sz="0" w:space="0" w:color="auto"/>
      </w:divBdr>
    </w:div>
    <w:div w:id="1344089763">
      <w:bodyDiv w:val="1"/>
      <w:marLeft w:val="0"/>
      <w:marRight w:val="0"/>
      <w:marTop w:val="0"/>
      <w:marBottom w:val="0"/>
      <w:divBdr>
        <w:top w:val="none" w:sz="0" w:space="0" w:color="auto"/>
        <w:left w:val="none" w:sz="0" w:space="0" w:color="auto"/>
        <w:bottom w:val="none" w:sz="0" w:space="0" w:color="auto"/>
        <w:right w:val="none" w:sz="0" w:space="0" w:color="auto"/>
      </w:divBdr>
    </w:div>
    <w:div w:id="1350524243">
      <w:bodyDiv w:val="1"/>
      <w:marLeft w:val="0"/>
      <w:marRight w:val="0"/>
      <w:marTop w:val="0"/>
      <w:marBottom w:val="0"/>
      <w:divBdr>
        <w:top w:val="none" w:sz="0" w:space="0" w:color="auto"/>
        <w:left w:val="none" w:sz="0" w:space="0" w:color="auto"/>
        <w:bottom w:val="none" w:sz="0" w:space="0" w:color="auto"/>
        <w:right w:val="none" w:sz="0" w:space="0" w:color="auto"/>
      </w:divBdr>
    </w:div>
    <w:div w:id="1351683385">
      <w:bodyDiv w:val="1"/>
      <w:marLeft w:val="0"/>
      <w:marRight w:val="0"/>
      <w:marTop w:val="0"/>
      <w:marBottom w:val="0"/>
      <w:divBdr>
        <w:top w:val="none" w:sz="0" w:space="0" w:color="auto"/>
        <w:left w:val="none" w:sz="0" w:space="0" w:color="auto"/>
        <w:bottom w:val="none" w:sz="0" w:space="0" w:color="auto"/>
        <w:right w:val="none" w:sz="0" w:space="0" w:color="auto"/>
      </w:divBdr>
    </w:div>
    <w:div w:id="1354844624">
      <w:bodyDiv w:val="1"/>
      <w:marLeft w:val="0"/>
      <w:marRight w:val="0"/>
      <w:marTop w:val="0"/>
      <w:marBottom w:val="0"/>
      <w:divBdr>
        <w:top w:val="none" w:sz="0" w:space="0" w:color="auto"/>
        <w:left w:val="none" w:sz="0" w:space="0" w:color="auto"/>
        <w:bottom w:val="none" w:sz="0" w:space="0" w:color="auto"/>
        <w:right w:val="none" w:sz="0" w:space="0" w:color="auto"/>
      </w:divBdr>
    </w:div>
    <w:div w:id="1358194580">
      <w:bodyDiv w:val="1"/>
      <w:marLeft w:val="0"/>
      <w:marRight w:val="0"/>
      <w:marTop w:val="0"/>
      <w:marBottom w:val="0"/>
      <w:divBdr>
        <w:top w:val="none" w:sz="0" w:space="0" w:color="auto"/>
        <w:left w:val="none" w:sz="0" w:space="0" w:color="auto"/>
        <w:bottom w:val="none" w:sz="0" w:space="0" w:color="auto"/>
        <w:right w:val="none" w:sz="0" w:space="0" w:color="auto"/>
      </w:divBdr>
    </w:div>
    <w:div w:id="1359355181">
      <w:bodyDiv w:val="1"/>
      <w:marLeft w:val="0"/>
      <w:marRight w:val="0"/>
      <w:marTop w:val="0"/>
      <w:marBottom w:val="0"/>
      <w:divBdr>
        <w:top w:val="none" w:sz="0" w:space="0" w:color="auto"/>
        <w:left w:val="none" w:sz="0" w:space="0" w:color="auto"/>
        <w:bottom w:val="none" w:sz="0" w:space="0" w:color="auto"/>
        <w:right w:val="none" w:sz="0" w:space="0" w:color="auto"/>
      </w:divBdr>
    </w:div>
    <w:div w:id="1363509105">
      <w:bodyDiv w:val="1"/>
      <w:marLeft w:val="0"/>
      <w:marRight w:val="0"/>
      <w:marTop w:val="0"/>
      <w:marBottom w:val="0"/>
      <w:divBdr>
        <w:top w:val="none" w:sz="0" w:space="0" w:color="auto"/>
        <w:left w:val="none" w:sz="0" w:space="0" w:color="auto"/>
        <w:bottom w:val="none" w:sz="0" w:space="0" w:color="auto"/>
        <w:right w:val="none" w:sz="0" w:space="0" w:color="auto"/>
      </w:divBdr>
    </w:div>
    <w:div w:id="1363945258">
      <w:bodyDiv w:val="1"/>
      <w:marLeft w:val="0"/>
      <w:marRight w:val="0"/>
      <w:marTop w:val="0"/>
      <w:marBottom w:val="0"/>
      <w:divBdr>
        <w:top w:val="none" w:sz="0" w:space="0" w:color="auto"/>
        <w:left w:val="none" w:sz="0" w:space="0" w:color="auto"/>
        <w:bottom w:val="none" w:sz="0" w:space="0" w:color="auto"/>
        <w:right w:val="none" w:sz="0" w:space="0" w:color="auto"/>
      </w:divBdr>
    </w:div>
    <w:div w:id="1365254949">
      <w:bodyDiv w:val="1"/>
      <w:marLeft w:val="0"/>
      <w:marRight w:val="0"/>
      <w:marTop w:val="0"/>
      <w:marBottom w:val="0"/>
      <w:divBdr>
        <w:top w:val="none" w:sz="0" w:space="0" w:color="auto"/>
        <w:left w:val="none" w:sz="0" w:space="0" w:color="auto"/>
        <w:bottom w:val="none" w:sz="0" w:space="0" w:color="auto"/>
        <w:right w:val="none" w:sz="0" w:space="0" w:color="auto"/>
      </w:divBdr>
    </w:div>
    <w:div w:id="1365714079">
      <w:bodyDiv w:val="1"/>
      <w:marLeft w:val="0"/>
      <w:marRight w:val="0"/>
      <w:marTop w:val="0"/>
      <w:marBottom w:val="0"/>
      <w:divBdr>
        <w:top w:val="none" w:sz="0" w:space="0" w:color="auto"/>
        <w:left w:val="none" w:sz="0" w:space="0" w:color="auto"/>
        <w:bottom w:val="none" w:sz="0" w:space="0" w:color="auto"/>
        <w:right w:val="none" w:sz="0" w:space="0" w:color="auto"/>
      </w:divBdr>
    </w:div>
    <w:div w:id="1367488746">
      <w:bodyDiv w:val="1"/>
      <w:marLeft w:val="0"/>
      <w:marRight w:val="0"/>
      <w:marTop w:val="0"/>
      <w:marBottom w:val="0"/>
      <w:divBdr>
        <w:top w:val="none" w:sz="0" w:space="0" w:color="auto"/>
        <w:left w:val="none" w:sz="0" w:space="0" w:color="auto"/>
        <w:bottom w:val="none" w:sz="0" w:space="0" w:color="auto"/>
        <w:right w:val="none" w:sz="0" w:space="0" w:color="auto"/>
      </w:divBdr>
    </w:div>
    <w:div w:id="1367754060">
      <w:bodyDiv w:val="1"/>
      <w:marLeft w:val="0"/>
      <w:marRight w:val="0"/>
      <w:marTop w:val="0"/>
      <w:marBottom w:val="0"/>
      <w:divBdr>
        <w:top w:val="none" w:sz="0" w:space="0" w:color="auto"/>
        <w:left w:val="none" w:sz="0" w:space="0" w:color="auto"/>
        <w:bottom w:val="none" w:sz="0" w:space="0" w:color="auto"/>
        <w:right w:val="none" w:sz="0" w:space="0" w:color="auto"/>
      </w:divBdr>
    </w:div>
    <w:div w:id="1367875161">
      <w:bodyDiv w:val="1"/>
      <w:marLeft w:val="0"/>
      <w:marRight w:val="0"/>
      <w:marTop w:val="0"/>
      <w:marBottom w:val="0"/>
      <w:divBdr>
        <w:top w:val="none" w:sz="0" w:space="0" w:color="auto"/>
        <w:left w:val="none" w:sz="0" w:space="0" w:color="auto"/>
        <w:bottom w:val="none" w:sz="0" w:space="0" w:color="auto"/>
        <w:right w:val="none" w:sz="0" w:space="0" w:color="auto"/>
      </w:divBdr>
    </w:div>
    <w:div w:id="1376343799">
      <w:bodyDiv w:val="1"/>
      <w:marLeft w:val="0"/>
      <w:marRight w:val="0"/>
      <w:marTop w:val="0"/>
      <w:marBottom w:val="0"/>
      <w:divBdr>
        <w:top w:val="none" w:sz="0" w:space="0" w:color="auto"/>
        <w:left w:val="none" w:sz="0" w:space="0" w:color="auto"/>
        <w:bottom w:val="none" w:sz="0" w:space="0" w:color="auto"/>
        <w:right w:val="none" w:sz="0" w:space="0" w:color="auto"/>
      </w:divBdr>
    </w:div>
    <w:div w:id="1377051100">
      <w:bodyDiv w:val="1"/>
      <w:marLeft w:val="0"/>
      <w:marRight w:val="0"/>
      <w:marTop w:val="0"/>
      <w:marBottom w:val="0"/>
      <w:divBdr>
        <w:top w:val="none" w:sz="0" w:space="0" w:color="auto"/>
        <w:left w:val="none" w:sz="0" w:space="0" w:color="auto"/>
        <w:bottom w:val="none" w:sz="0" w:space="0" w:color="auto"/>
        <w:right w:val="none" w:sz="0" w:space="0" w:color="auto"/>
      </w:divBdr>
    </w:div>
    <w:div w:id="1383485451">
      <w:bodyDiv w:val="1"/>
      <w:marLeft w:val="0"/>
      <w:marRight w:val="0"/>
      <w:marTop w:val="0"/>
      <w:marBottom w:val="0"/>
      <w:divBdr>
        <w:top w:val="none" w:sz="0" w:space="0" w:color="auto"/>
        <w:left w:val="none" w:sz="0" w:space="0" w:color="auto"/>
        <w:bottom w:val="none" w:sz="0" w:space="0" w:color="auto"/>
        <w:right w:val="none" w:sz="0" w:space="0" w:color="auto"/>
      </w:divBdr>
    </w:div>
    <w:div w:id="1386564749">
      <w:bodyDiv w:val="1"/>
      <w:marLeft w:val="0"/>
      <w:marRight w:val="0"/>
      <w:marTop w:val="0"/>
      <w:marBottom w:val="0"/>
      <w:divBdr>
        <w:top w:val="none" w:sz="0" w:space="0" w:color="auto"/>
        <w:left w:val="none" w:sz="0" w:space="0" w:color="auto"/>
        <w:bottom w:val="none" w:sz="0" w:space="0" w:color="auto"/>
        <w:right w:val="none" w:sz="0" w:space="0" w:color="auto"/>
      </w:divBdr>
    </w:div>
    <w:div w:id="1389642745">
      <w:bodyDiv w:val="1"/>
      <w:marLeft w:val="0"/>
      <w:marRight w:val="0"/>
      <w:marTop w:val="0"/>
      <w:marBottom w:val="0"/>
      <w:divBdr>
        <w:top w:val="none" w:sz="0" w:space="0" w:color="auto"/>
        <w:left w:val="none" w:sz="0" w:space="0" w:color="auto"/>
        <w:bottom w:val="none" w:sz="0" w:space="0" w:color="auto"/>
        <w:right w:val="none" w:sz="0" w:space="0" w:color="auto"/>
      </w:divBdr>
    </w:div>
    <w:div w:id="1389648198">
      <w:bodyDiv w:val="1"/>
      <w:marLeft w:val="0"/>
      <w:marRight w:val="0"/>
      <w:marTop w:val="0"/>
      <w:marBottom w:val="0"/>
      <w:divBdr>
        <w:top w:val="none" w:sz="0" w:space="0" w:color="auto"/>
        <w:left w:val="none" w:sz="0" w:space="0" w:color="auto"/>
        <w:bottom w:val="none" w:sz="0" w:space="0" w:color="auto"/>
        <w:right w:val="none" w:sz="0" w:space="0" w:color="auto"/>
      </w:divBdr>
    </w:div>
    <w:div w:id="1392119579">
      <w:bodyDiv w:val="1"/>
      <w:marLeft w:val="0"/>
      <w:marRight w:val="0"/>
      <w:marTop w:val="0"/>
      <w:marBottom w:val="0"/>
      <w:divBdr>
        <w:top w:val="none" w:sz="0" w:space="0" w:color="auto"/>
        <w:left w:val="none" w:sz="0" w:space="0" w:color="auto"/>
        <w:bottom w:val="none" w:sz="0" w:space="0" w:color="auto"/>
        <w:right w:val="none" w:sz="0" w:space="0" w:color="auto"/>
      </w:divBdr>
    </w:div>
    <w:div w:id="1394502398">
      <w:bodyDiv w:val="1"/>
      <w:marLeft w:val="0"/>
      <w:marRight w:val="0"/>
      <w:marTop w:val="0"/>
      <w:marBottom w:val="0"/>
      <w:divBdr>
        <w:top w:val="none" w:sz="0" w:space="0" w:color="auto"/>
        <w:left w:val="none" w:sz="0" w:space="0" w:color="auto"/>
        <w:bottom w:val="none" w:sz="0" w:space="0" w:color="auto"/>
        <w:right w:val="none" w:sz="0" w:space="0" w:color="auto"/>
      </w:divBdr>
    </w:div>
    <w:div w:id="1394503672">
      <w:bodyDiv w:val="1"/>
      <w:marLeft w:val="0"/>
      <w:marRight w:val="0"/>
      <w:marTop w:val="0"/>
      <w:marBottom w:val="0"/>
      <w:divBdr>
        <w:top w:val="none" w:sz="0" w:space="0" w:color="auto"/>
        <w:left w:val="none" w:sz="0" w:space="0" w:color="auto"/>
        <w:bottom w:val="none" w:sz="0" w:space="0" w:color="auto"/>
        <w:right w:val="none" w:sz="0" w:space="0" w:color="auto"/>
      </w:divBdr>
    </w:div>
    <w:div w:id="1396200540">
      <w:bodyDiv w:val="1"/>
      <w:marLeft w:val="0"/>
      <w:marRight w:val="0"/>
      <w:marTop w:val="0"/>
      <w:marBottom w:val="0"/>
      <w:divBdr>
        <w:top w:val="none" w:sz="0" w:space="0" w:color="auto"/>
        <w:left w:val="none" w:sz="0" w:space="0" w:color="auto"/>
        <w:bottom w:val="none" w:sz="0" w:space="0" w:color="auto"/>
        <w:right w:val="none" w:sz="0" w:space="0" w:color="auto"/>
      </w:divBdr>
    </w:div>
    <w:div w:id="1398624254">
      <w:bodyDiv w:val="1"/>
      <w:marLeft w:val="0"/>
      <w:marRight w:val="0"/>
      <w:marTop w:val="0"/>
      <w:marBottom w:val="0"/>
      <w:divBdr>
        <w:top w:val="none" w:sz="0" w:space="0" w:color="auto"/>
        <w:left w:val="none" w:sz="0" w:space="0" w:color="auto"/>
        <w:bottom w:val="none" w:sz="0" w:space="0" w:color="auto"/>
        <w:right w:val="none" w:sz="0" w:space="0" w:color="auto"/>
      </w:divBdr>
    </w:div>
    <w:div w:id="1401832199">
      <w:bodyDiv w:val="1"/>
      <w:marLeft w:val="0"/>
      <w:marRight w:val="0"/>
      <w:marTop w:val="0"/>
      <w:marBottom w:val="0"/>
      <w:divBdr>
        <w:top w:val="none" w:sz="0" w:space="0" w:color="auto"/>
        <w:left w:val="none" w:sz="0" w:space="0" w:color="auto"/>
        <w:bottom w:val="none" w:sz="0" w:space="0" w:color="auto"/>
        <w:right w:val="none" w:sz="0" w:space="0" w:color="auto"/>
      </w:divBdr>
    </w:div>
    <w:div w:id="1402369644">
      <w:bodyDiv w:val="1"/>
      <w:marLeft w:val="0"/>
      <w:marRight w:val="0"/>
      <w:marTop w:val="0"/>
      <w:marBottom w:val="0"/>
      <w:divBdr>
        <w:top w:val="none" w:sz="0" w:space="0" w:color="auto"/>
        <w:left w:val="none" w:sz="0" w:space="0" w:color="auto"/>
        <w:bottom w:val="none" w:sz="0" w:space="0" w:color="auto"/>
        <w:right w:val="none" w:sz="0" w:space="0" w:color="auto"/>
      </w:divBdr>
    </w:div>
    <w:div w:id="1403061635">
      <w:bodyDiv w:val="1"/>
      <w:marLeft w:val="0"/>
      <w:marRight w:val="0"/>
      <w:marTop w:val="0"/>
      <w:marBottom w:val="0"/>
      <w:divBdr>
        <w:top w:val="none" w:sz="0" w:space="0" w:color="auto"/>
        <w:left w:val="none" w:sz="0" w:space="0" w:color="auto"/>
        <w:bottom w:val="none" w:sz="0" w:space="0" w:color="auto"/>
        <w:right w:val="none" w:sz="0" w:space="0" w:color="auto"/>
      </w:divBdr>
    </w:div>
    <w:div w:id="1403872378">
      <w:bodyDiv w:val="1"/>
      <w:marLeft w:val="0"/>
      <w:marRight w:val="0"/>
      <w:marTop w:val="0"/>
      <w:marBottom w:val="0"/>
      <w:divBdr>
        <w:top w:val="none" w:sz="0" w:space="0" w:color="auto"/>
        <w:left w:val="none" w:sz="0" w:space="0" w:color="auto"/>
        <w:bottom w:val="none" w:sz="0" w:space="0" w:color="auto"/>
        <w:right w:val="none" w:sz="0" w:space="0" w:color="auto"/>
      </w:divBdr>
    </w:div>
    <w:div w:id="1408579257">
      <w:bodyDiv w:val="1"/>
      <w:marLeft w:val="0"/>
      <w:marRight w:val="0"/>
      <w:marTop w:val="0"/>
      <w:marBottom w:val="0"/>
      <w:divBdr>
        <w:top w:val="none" w:sz="0" w:space="0" w:color="auto"/>
        <w:left w:val="none" w:sz="0" w:space="0" w:color="auto"/>
        <w:bottom w:val="none" w:sz="0" w:space="0" w:color="auto"/>
        <w:right w:val="none" w:sz="0" w:space="0" w:color="auto"/>
      </w:divBdr>
    </w:div>
    <w:div w:id="1411385244">
      <w:bodyDiv w:val="1"/>
      <w:marLeft w:val="0"/>
      <w:marRight w:val="0"/>
      <w:marTop w:val="0"/>
      <w:marBottom w:val="0"/>
      <w:divBdr>
        <w:top w:val="none" w:sz="0" w:space="0" w:color="auto"/>
        <w:left w:val="none" w:sz="0" w:space="0" w:color="auto"/>
        <w:bottom w:val="none" w:sz="0" w:space="0" w:color="auto"/>
        <w:right w:val="none" w:sz="0" w:space="0" w:color="auto"/>
      </w:divBdr>
    </w:div>
    <w:div w:id="1412385952">
      <w:bodyDiv w:val="1"/>
      <w:marLeft w:val="0"/>
      <w:marRight w:val="0"/>
      <w:marTop w:val="0"/>
      <w:marBottom w:val="0"/>
      <w:divBdr>
        <w:top w:val="none" w:sz="0" w:space="0" w:color="auto"/>
        <w:left w:val="none" w:sz="0" w:space="0" w:color="auto"/>
        <w:bottom w:val="none" w:sz="0" w:space="0" w:color="auto"/>
        <w:right w:val="none" w:sz="0" w:space="0" w:color="auto"/>
      </w:divBdr>
    </w:div>
    <w:div w:id="1417243870">
      <w:bodyDiv w:val="1"/>
      <w:marLeft w:val="0"/>
      <w:marRight w:val="0"/>
      <w:marTop w:val="0"/>
      <w:marBottom w:val="0"/>
      <w:divBdr>
        <w:top w:val="none" w:sz="0" w:space="0" w:color="auto"/>
        <w:left w:val="none" w:sz="0" w:space="0" w:color="auto"/>
        <w:bottom w:val="none" w:sz="0" w:space="0" w:color="auto"/>
        <w:right w:val="none" w:sz="0" w:space="0" w:color="auto"/>
      </w:divBdr>
    </w:div>
    <w:div w:id="1418090830">
      <w:bodyDiv w:val="1"/>
      <w:marLeft w:val="0"/>
      <w:marRight w:val="0"/>
      <w:marTop w:val="0"/>
      <w:marBottom w:val="0"/>
      <w:divBdr>
        <w:top w:val="none" w:sz="0" w:space="0" w:color="auto"/>
        <w:left w:val="none" w:sz="0" w:space="0" w:color="auto"/>
        <w:bottom w:val="none" w:sz="0" w:space="0" w:color="auto"/>
        <w:right w:val="none" w:sz="0" w:space="0" w:color="auto"/>
      </w:divBdr>
    </w:div>
    <w:div w:id="1420709234">
      <w:bodyDiv w:val="1"/>
      <w:marLeft w:val="0"/>
      <w:marRight w:val="0"/>
      <w:marTop w:val="0"/>
      <w:marBottom w:val="0"/>
      <w:divBdr>
        <w:top w:val="none" w:sz="0" w:space="0" w:color="auto"/>
        <w:left w:val="none" w:sz="0" w:space="0" w:color="auto"/>
        <w:bottom w:val="none" w:sz="0" w:space="0" w:color="auto"/>
        <w:right w:val="none" w:sz="0" w:space="0" w:color="auto"/>
      </w:divBdr>
    </w:div>
    <w:div w:id="1421563702">
      <w:bodyDiv w:val="1"/>
      <w:marLeft w:val="0"/>
      <w:marRight w:val="0"/>
      <w:marTop w:val="0"/>
      <w:marBottom w:val="0"/>
      <w:divBdr>
        <w:top w:val="none" w:sz="0" w:space="0" w:color="auto"/>
        <w:left w:val="none" w:sz="0" w:space="0" w:color="auto"/>
        <w:bottom w:val="none" w:sz="0" w:space="0" w:color="auto"/>
        <w:right w:val="none" w:sz="0" w:space="0" w:color="auto"/>
      </w:divBdr>
    </w:div>
    <w:div w:id="1422796605">
      <w:bodyDiv w:val="1"/>
      <w:marLeft w:val="0"/>
      <w:marRight w:val="0"/>
      <w:marTop w:val="0"/>
      <w:marBottom w:val="0"/>
      <w:divBdr>
        <w:top w:val="none" w:sz="0" w:space="0" w:color="auto"/>
        <w:left w:val="none" w:sz="0" w:space="0" w:color="auto"/>
        <w:bottom w:val="none" w:sz="0" w:space="0" w:color="auto"/>
        <w:right w:val="none" w:sz="0" w:space="0" w:color="auto"/>
      </w:divBdr>
    </w:div>
    <w:div w:id="1423451379">
      <w:bodyDiv w:val="1"/>
      <w:marLeft w:val="0"/>
      <w:marRight w:val="0"/>
      <w:marTop w:val="0"/>
      <w:marBottom w:val="0"/>
      <w:divBdr>
        <w:top w:val="none" w:sz="0" w:space="0" w:color="auto"/>
        <w:left w:val="none" w:sz="0" w:space="0" w:color="auto"/>
        <w:bottom w:val="none" w:sz="0" w:space="0" w:color="auto"/>
        <w:right w:val="none" w:sz="0" w:space="0" w:color="auto"/>
      </w:divBdr>
    </w:div>
    <w:div w:id="1426420060">
      <w:bodyDiv w:val="1"/>
      <w:marLeft w:val="0"/>
      <w:marRight w:val="0"/>
      <w:marTop w:val="0"/>
      <w:marBottom w:val="0"/>
      <w:divBdr>
        <w:top w:val="none" w:sz="0" w:space="0" w:color="auto"/>
        <w:left w:val="none" w:sz="0" w:space="0" w:color="auto"/>
        <w:bottom w:val="none" w:sz="0" w:space="0" w:color="auto"/>
        <w:right w:val="none" w:sz="0" w:space="0" w:color="auto"/>
      </w:divBdr>
    </w:div>
    <w:div w:id="1426996472">
      <w:bodyDiv w:val="1"/>
      <w:marLeft w:val="0"/>
      <w:marRight w:val="0"/>
      <w:marTop w:val="0"/>
      <w:marBottom w:val="0"/>
      <w:divBdr>
        <w:top w:val="none" w:sz="0" w:space="0" w:color="auto"/>
        <w:left w:val="none" w:sz="0" w:space="0" w:color="auto"/>
        <w:bottom w:val="none" w:sz="0" w:space="0" w:color="auto"/>
        <w:right w:val="none" w:sz="0" w:space="0" w:color="auto"/>
      </w:divBdr>
    </w:div>
    <w:div w:id="1428237761">
      <w:bodyDiv w:val="1"/>
      <w:marLeft w:val="0"/>
      <w:marRight w:val="0"/>
      <w:marTop w:val="0"/>
      <w:marBottom w:val="0"/>
      <w:divBdr>
        <w:top w:val="none" w:sz="0" w:space="0" w:color="auto"/>
        <w:left w:val="none" w:sz="0" w:space="0" w:color="auto"/>
        <w:bottom w:val="none" w:sz="0" w:space="0" w:color="auto"/>
        <w:right w:val="none" w:sz="0" w:space="0" w:color="auto"/>
      </w:divBdr>
    </w:div>
    <w:div w:id="1429306480">
      <w:bodyDiv w:val="1"/>
      <w:marLeft w:val="0"/>
      <w:marRight w:val="0"/>
      <w:marTop w:val="0"/>
      <w:marBottom w:val="0"/>
      <w:divBdr>
        <w:top w:val="none" w:sz="0" w:space="0" w:color="auto"/>
        <w:left w:val="none" w:sz="0" w:space="0" w:color="auto"/>
        <w:bottom w:val="none" w:sz="0" w:space="0" w:color="auto"/>
        <w:right w:val="none" w:sz="0" w:space="0" w:color="auto"/>
      </w:divBdr>
    </w:div>
    <w:div w:id="1430195353">
      <w:bodyDiv w:val="1"/>
      <w:marLeft w:val="0"/>
      <w:marRight w:val="0"/>
      <w:marTop w:val="0"/>
      <w:marBottom w:val="0"/>
      <w:divBdr>
        <w:top w:val="none" w:sz="0" w:space="0" w:color="auto"/>
        <w:left w:val="none" w:sz="0" w:space="0" w:color="auto"/>
        <w:bottom w:val="none" w:sz="0" w:space="0" w:color="auto"/>
        <w:right w:val="none" w:sz="0" w:space="0" w:color="auto"/>
      </w:divBdr>
    </w:div>
    <w:div w:id="1432969845">
      <w:bodyDiv w:val="1"/>
      <w:marLeft w:val="0"/>
      <w:marRight w:val="0"/>
      <w:marTop w:val="0"/>
      <w:marBottom w:val="0"/>
      <w:divBdr>
        <w:top w:val="none" w:sz="0" w:space="0" w:color="auto"/>
        <w:left w:val="none" w:sz="0" w:space="0" w:color="auto"/>
        <w:bottom w:val="none" w:sz="0" w:space="0" w:color="auto"/>
        <w:right w:val="none" w:sz="0" w:space="0" w:color="auto"/>
      </w:divBdr>
    </w:div>
    <w:div w:id="1434324190">
      <w:bodyDiv w:val="1"/>
      <w:marLeft w:val="0"/>
      <w:marRight w:val="0"/>
      <w:marTop w:val="0"/>
      <w:marBottom w:val="0"/>
      <w:divBdr>
        <w:top w:val="none" w:sz="0" w:space="0" w:color="auto"/>
        <w:left w:val="none" w:sz="0" w:space="0" w:color="auto"/>
        <w:bottom w:val="none" w:sz="0" w:space="0" w:color="auto"/>
        <w:right w:val="none" w:sz="0" w:space="0" w:color="auto"/>
      </w:divBdr>
    </w:div>
    <w:div w:id="1442649757">
      <w:bodyDiv w:val="1"/>
      <w:marLeft w:val="0"/>
      <w:marRight w:val="0"/>
      <w:marTop w:val="0"/>
      <w:marBottom w:val="0"/>
      <w:divBdr>
        <w:top w:val="none" w:sz="0" w:space="0" w:color="auto"/>
        <w:left w:val="none" w:sz="0" w:space="0" w:color="auto"/>
        <w:bottom w:val="none" w:sz="0" w:space="0" w:color="auto"/>
        <w:right w:val="none" w:sz="0" w:space="0" w:color="auto"/>
      </w:divBdr>
    </w:div>
    <w:div w:id="1445541105">
      <w:bodyDiv w:val="1"/>
      <w:marLeft w:val="0"/>
      <w:marRight w:val="0"/>
      <w:marTop w:val="0"/>
      <w:marBottom w:val="0"/>
      <w:divBdr>
        <w:top w:val="none" w:sz="0" w:space="0" w:color="auto"/>
        <w:left w:val="none" w:sz="0" w:space="0" w:color="auto"/>
        <w:bottom w:val="none" w:sz="0" w:space="0" w:color="auto"/>
        <w:right w:val="none" w:sz="0" w:space="0" w:color="auto"/>
      </w:divBdr>
    </w:div>
    <w:div w:id="1448506233">
      <w:bodyDiv w:val="1"/>
      <w:marLeft w:val="0"/>
      <w:marRight w:val="0"/>
      <w:marTop w:val="0"/>
      <w:marBottom w:val="0"/>
      <w:divBdr>
        <w:top w:val="none" w:sz="0" w:space="0" w:color="auto"/>
        <w:left w:val="none" w:sz="0" w:space="0" w:color="auto"/>
        <w:bottom w:val="none" w:sz="0" w:space="0" w:color="auto"/>
        <w:right w:val="none" w:sz="0" w:space="0" w:color="auto"/>
      </w:divBdr>
    </w:div>
    <w:div w:id="1453595954">
      <w:bodyDiv w:val="1"/>
      <w:marLeft w:val="0"/>
      <w:marRight w:val="0"/>
      <w:marTop w:val="0"/>
      <w:marBottom w:val="0"/>
      <w:divBdr>
        <w:top w:val="none" w:sz="0" w:space="0" w:color="auto"/>
        <w:left w:val="none" w:sz="0" w:space="0" w:color="auto"/>
        <w:bottom w:val="none" w:sz="0" w:space="0" w:color="auto"/>
        <w:right w:val="none" w:sz="0" w:space="0" w:color="auto"/>
      </w:divBdr>
    </w:div>
    <w:div w:id="1454179647">
      <w:bodyDiv w:val="1"/>
      <w:marLeft w:val="0"/>
      <w:marRight w:val="0"/>
      <w:marTop w:val="0"/>
      <w:marBottom w:val="0"/>
      <w:divBdr>
        <w:top w:val="none" w:sz="0" w:space="0" w:color="auto"/>
        <w:left w:val="none" w:sz="0" w:space="0" w:color="auto"/>
        <w:bottom w:val="none" w:sz="0" w:space="0" w:color="auto"/>
        <w:right w:val="none" w:sz="0" w:space="0" w:color="auto"/>
      </w:divBdr>
    </w:div>
    <w:div w:id="1454245841">
      <w:bodyDiv w:val="1"/>
      <w:marLeft w:val="0"/>
      <w:marRight w:val="0"/>
      <w:marTop w:val="0"/>
      <w:marBottom w:val="0"/>
      <w:divBdr>
        <w:top w:val="none" w:sz="0" w:space="0" w:color="auto"/>
        <w:left w:val="none" w:sz="0" w:space="0" w:color="auto"/>
        <w:bottom w:val="none" w:sz="0" w:space="0" w:color="auto"/>
        <w:right w:val="none" w:sz="0" w:space="0" w:color="auto"/>
      </w:divBdr>
    </w:div>
    <w:div w:id="1455752009">
      <w:bodyDiv w:val="1"/>
      <w:marLeft w:val="0"/>
      <w:marRight w:val="0"/>
      <w:marTop w:val="0"/>
      <w:marBottom w:val="0"/>
      <w:divBdr>
        <w:top w:val="none" w:sz="0" w:space="0" w:color="auto"/>
        <w:left w:val="none" w:sz="0" w:space="0" w:color="auto"/>
        <w:bottom w:val="none" w:sz="0" w:space="0" w:color="auto"/>
        <w:right w:val="none" w:sz="0" w:space="0" w:color="auto"/>
      </w:divBdr>
    </w:div>
    <w:div w:id="1458721427">
      <w:bodyDiv w:val="1"/>
      <w:marLeft w:val="0"/>
      <w:marRight w:val="0"/>
      <w:marTop w:val="0"/>
      <w:marBottom w:val="0"/>
      <w:divBdr>
        <w:top w:val="none" w:sz="0" w:space="0" w:color="auto"/>
        <w:left w:val="none" w:sz="0" w:space="0" w:color="auto"/>
        <w:bottom w:val="none" w:sz="0" w:space="0" w:color="auto"/>
        <w:right w:val="none" w:sz="0" w:space="0" w:color="auto"/>
      </w:divBdr>
    </w:div>
    <w:div w:id="1459646986">
      <w:bodyDiv w:val="1"/>
      <w:marLeft w:val="0"/>
      <w:marRight w:val="0"/>
      <w:marTop w:val="0"/>
      <w:marBottom w:val="0"/>
      <w:divBdr>
        <w:top w:val="none" w:sz="0" w:space="0" w:color="auto"/>
        <w:left w:val="none" w:sz="0" w:space="0" w:color="auto"/>
        <w:bottom w:val="none" w:sz="0" w:space="0" w:color="auto"/>
        <w:right w:val="none" w:sz="0" w:space="0" w:color="auto"/>
      </w:divBdr>
    </w:div>
    <w:div w:id="1460759627">
      <w:bodyDiv w:val="1"/>
      <w:marLeft w:val="0"/>
      <w:marRight w:val="0"/>
      <w:marTop w:val="0"/>
      <w:marBottom w:val="0"/>
      <w:divBdr>
        <w:top w:val="none" w:sz="0" w:space="0" w:color="auto"/>
        <w:left w:val="none" w:sz="0" w:space="0" w:color="auto"/>
        <w:bottom w:val="none" w:sz="0" w:space="0" w:color="auto"/>
        <w:right w:val="none" w:sz="0" w:space="0" w:color="auto"/>
      </w:divBdr>
    </w:div>
    <w:div w:id="1461996837">
      <w:bodyDiv w:val="1"/>
      <w:marLeft w:val="0"/>
      <w:marRight w:val="0"/>
      <w:marTop w:val="0"/>
      <w:marBottom w:val="0"/>
      <w:divBdr>
        <w:top w:val="none" w:sz="0" w:space="0" w:color="auto"/>
        <w:left w:val="none" w:sz="0" w:space="0" w:color="auto"/>
        <w:bottom w:val="none" w:sz="0" w:space="0" w:color="auto"/>
        <w:right w:val="none" w:sz="0" w:space="0" w:color="auto"/>
      </w:divBdr>
    </w:div>
    <w:div w:id="1462042680">
      <w:bodyDiv w:val="1"/>
      <w:marLeft w:val="0"/>
      <w:marRight w:val="0"/>
      <w:marTop w:val="0"/>
      <w:marBottom w:val="0"/>
      <w:divBdr>
        <w:top w:val="none" w:sz="0" w:space="0" w:color="auto"/>
        <w:left w:val="none" w:sz="0" w:space="0" w:color="auto"/>
        <w:bottom w:val="none" w:sz="0" w:space="0" w:color="auto"/>
        <w:right w:val="none" w:sz="0" w:space="0" w:color="auto"/>
      </w:divBdr>
    </w:div>
    <w:div w:id="1468550844">
      <w:bodyDiv w:val="1"/>
      <w:marLeft w:val="0"/>
      <w:marRight w:val="0"/>
      <w:marTop w:val="0"/>
      <w:marBottom w:val="0"/>
      <w:divBdr>
        <w:top w:val="none" w:sz="0" w:space="0" w:color="auto"/>
        <w:left w:val="none" w:sz="0" w:space="0" w:color="auto"/>
        <w:bottom w:val="none" w:sz="0" w:space="0" w:color="auto"/>
        <w:right w:val="none" w:sz="0" w:space="0" w:color="auto"/>
      </w:divBdr>
    </w:div>
    <w:div w:id="1468935928">
      <w:bodyDiv w:val="1"/>
      <w:marLeft w:val="0"/>
      <w:marRight w:val="0"/>
      <w:marTop w:val="0"/>
      <w:marBottom w:val="0"/>
      <w:divBdr>
        <w:top w:val="none" w:sz="0" w:space="0" w:color="auto"/>
        <w:left w:val="none" w:sz="0" w:space="0" w:color="auto"/>
        <w:bottom w:val="none" w:sz="0" w:space="0" w:color="auto"/>
        <w:right w:val="none" w:sz="0" w:space="0" w:color="auto"/>
      </w:divBdr>
    </w:div>
    <w:div w:id="1475217763">
      <w:bodyDiv w:val="1"/>
      <w:marLeft w:val="0"/>
      <w:marRight w:val="0"/>
      <w:marTop w:val="0"/>
      <w:marBottom w:val="0"/>
      <w:divBdr>
        <w:top w:val="none" w:sz="0" w:space="0" w:color="auto"/>
        <w:left w:val="none" w:sz="0" w:space="0" w:color="auto"/>
        <w:bottom w:val="none" w:sz="0" w:space="0" w:color="auto"/>
        <w:right w:val="none" w:sz="0" w:space="0" w:color="auto"/>
      </w:divBdr>
    </w:div>
    <w:div w:id="1476485372">
      <w:bodyDiv w:val="1"/>
      <w:marLeft w:val="0"/>
      <w:marRight w:val="0"/>
      <w:marTop w:val="0"/>
      <w:marBottom w:val="0"/>
      <w:divBdr>
        <w:top w:val="none" w:sz="0" w:space="0" w:color="auto"/>
        <w:left w:val="none" w:sz="0" w:space="0" w:color="auto"/>
        <w:bottom w:val="none" w:sz="0" w:space="0" w:color="auto"/>
        <w:right w:val="none" w:sz="0" w:space="0" w:color="auto"/>
      </w:divBdr>
    </w:div>
    <w:div w:id="1476679920">
      <w:bodyDiv w:val="1"/>
      <w:marLeft w:val="0"/>
      <w:marRight w:val="0"/>
      <w:marTop w:val="0"/>
      <w:marBottom w:val="0"/>
      <w:divBdr>
        <w:top w:val="none" w:sz="0" w:space="0" w:color="auto"/>
        <w:left w:val="none" w:sz="0" w:space="0" w:color="auto"/>
        <w:bottom w:val="none" w:sz="0" w:space="0" w:color="auto"/>
        <w:right w:val="none" w:sz="0" w:space="0" w:color="auto"/>
      </w:divBdr>
    </w:div>
    <w:div w:id="1478062682">
      <w:bodyDiv w:val="1"/>
      <w:marLeft w:val="0"/>
      <w:marRight w:val="0"/>
      <w:marTop w:val="0"/>
      <w:marBottom w:val="0"/>
      <w:divBdr>
        <w:top w:val="none" w:sz="0" w:space="0" w:color="auto"/>
        <w:left w:val="none" w:sz="0" w:space="0" w:color="auto"/>
        <w:bottom w:val="none" w:sz="0" w:space="0" w:color="auto"/>
        <w:right w:val="none" w:sz="0" w:space="0" w:color="auto"/>
      </w:divBdr>
    </w:div>
    <w:div w:id="1478453702">
      <w:bodyDiv w:val="1"/>
      <w:marLeft w:val="0"/>
      <w:marRight w:val="0"/>
      <w:marTop w:val="0"/>
      <w:marBottom w:val="0"/>
      <w:divBdr>
        <w:top w:val="none" w:sz="0" w:space="0" w:color="auto"/>
        <w:left w:val="none" w:sz="0" w:space="0" w:color="auto"/>
        <w:bottom w:val="none" w:sz="0" w:space="0" w:color="auto"/>
        <w:right w:val="none" w:sz="0" w:space="0" w:color="auto"/>
      </w:divBdr>
    </w:div>
    <w:div w:id="1484812480">
      <w:bodyDiv w:val="1"/>
      <w:marLeft w:val="0"/>
      <w:marRight w:val="0"/>
      <w:marTop w:val="0"/>
      <w:marBottom w:val="0"/>
      <w:divBdr>
        <w:top w:val="none" w:sz="0" w:space="0" w:color="auto"/>
        <w:left w:val="none" w:sz="0" w:space="0" w:color="auto"/>
        <w:bottom w:val="none" w:sz="0" w:space="0" w:color="auto"/>
        <w:right w:val="none" w:sz="0" w:space="0" w:color="auto"/>
      </w:divBdr>
    </w:div>
    <w:div w:id="1486824660">
      <w:bodyDiv w:val="1"/>
      <w:marLeft w:val="0"/>
      <w:marRight w:val="0"/>
      <w:marTop w:val="0"/>
      <w:marBottom w:val="0"/>
      <w:divBdr>
        <w:top w:val="none" w:sz="0" w:space="0" w:color="auto"/>
        <w:left w:val="none" w:sz="0" w:space="0" w:color="auto"/>
        <w:bottom w:val="none" w:sz="0" w:space="0" w:color="auto"/>
        <w:right w:val="none" w:sz="0" w:space="0" w:color="auto"/>
      </w:divBdr>
    </w:div>
    <w:div w:id="1489050245">
      <w:bodyDiv w:val="1"/>
      <w:marLeft w:val="0"/>
      <w:marRight w:val="0"/>
      <w:marTop w:val="0"/>
      <w:marBottom w:val="0"/>
      <w:divBdr>
        <w:top w:val="none" w:sz="0" w:space="0" w:color="auto"/>
        <w:left w:val="none" w:sz="0" w:space="0" w:color="auto"/>
        <w:bottom w:val="none" w:sz="0" w:space="0" w:color="auto"/>
        <w:right w:val="none" w:sz="0" w:space="0" w:color="auto"/>
      </w:divBdr>
    </w:div>
    <w:div w:id="148978157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4831331">
      <w:bodyDiv w:val="1"/>
      <w:marLeft w:val="0"/>
      <w:marRight w:val="0"/>
      <w:marTop w:val="0"/>
      <w:marBottom w:val="0"/>
      <w:divBdr>
        <w:top w:val="none" w:sz="0" w:space="0" w:color="auto"/>
        <w:left w:val="none" w:sz="0" w:space="0" w:color="auto"/>
        <w:bottom w:val="none" w:sz="0" w:space="0" w:color="auto"/>
        <w:right w:val="none" w:sz="0" w:space="0" w:color="auto"/>
      </w:divBdr>
    </w:div>
    <w:div w:id="1495484991">
      <w:bodyDiv w:val="1"/>
      <w:marLeft w:val="0"/>
      <w:marRight w:val="0"/>
      <w:marTop w:val="0"/>
      <w:marBottom w:val="0"/>
      <w:divBdr>
        <w:top w:val="none" w:sz="0" w:space="0" w:color="auto"/>
        <w:left w:val="none" w:sz="0" w:space="0" w:color="auto"/>
        <w:bottom w:val="none" w:sz="0" w:space="0" w:color="auto"/>
        <w:right w:val="none" w:sz="0" w:space="0" w:color="auto"/>
      </w:divBdr>
    </w:div>
    <w:div w:id="1495685275">
      <w:bodyDiv w:val="1"/>
      <w:marLeft w:val="0"/>
      <w:marRight w:val="0"/>
      <w:marTop w:val="0"/>
      <w:marBottom w:val="0"/>
      <w:divBdr>
        <w:top w:val="none" w:sz="0" w:space="0" w:color="auto"/>
        <w:left w:val="none" w:sz="0" w:space="0" w:color="auto"/>
        <w:bottom w:val="none" w:sz="0" w:space="0" w:color="auto"/>
        <w:right w:val="none" w:sz="0" w:space="0" w:color="auto"/>
      </w:divBdr>
    </w:div>
    <w:div w:id="1500584974">
      <w:bodyDiv w:val="1"/>
      <w:marLeft w:val="0"/>
      <w:marRight w:val="0"/>
      <w:marTop w:val="0"/>
      <w:marBottom w:val="0"/>
      <w:divBdr>
        <w:top w:val="none" w:sz="0" w:space="0" w:color="auto"/>
        <w:left w:val="none" w:sz="0" w:space="0" w:color="auto"/>
        <w:bottom w:val="none" w:sz="0" w:space="0" w:color="auto"/>
        <w:right w:val="none" w:sz="0" w:space="0" w:color="auto"/>
      </w:divBdr>
    </w:div>
    <w:div w:id="1502235422">
      <w:bodyDiv w:val="1"/>
      <w:marLeft w:val="0"/>
      <w:marRight w:val="0"/>
      <w:marTop w:val="0"/>
      <w:marBottom w:val="0"/>
      <w:divBdr>
        <w:top w:val="none" w:sz="0" w:space="0" w:color="auto"/>
        <w:left w:val="none" w:sz="0" w:space="0" w:color="auto"/>
        <w:bottom w:val="none" w:sz="0" w:space="0" w:color="auto"/>
        <w:right w:val="none" w:sz="0" w:space="0" w:color="auto"/>
      </w:divBdr>
    </w:div>
    <w:div w:id="1502768469">
      <w:bodyDiv w:val="1"/>
      <w:marLeft w:val="0"/>
      <w:marRight w:val="0"/>
      <w:marTop w:val="0"/>
      <w:marBottom w:val="0"/>
      <w:divBdr>
        <w:top w:val="none" w:sz="0" w:space="0" w:color="auto"/>
        <w:left w:val="none" w:sz="0" w:space="0" w:color="auto"/>
        <w:bottom w:val="none" w:sz="0" w:space="0" w:color="auto"/>
        <w:right w:val="none" w:sz="0" w:space="0" w:color="auto"/>
      </w:divBdr>
    </w:div>
    <w:div w:id="1504323619">
      <w:bodyDiv w:val="1"/>
      <w:marLeft w:val="0"/>
      <w:marRight w:val="0"/>
      <w:marTop w:val="0"/>
      <w:marBottom w:val="0"/>
      <w:divBdr>
        <w:top w:val="none" w:sz="0" w:space="0" w:color="auto"/>
        <w:left w:val="none" w:sz="0" w:space="0" w:color="auto"/>
        <w:bottom w:val="none" w:sz="0" w:space="0" w:color="auto"/>
        <w:right w:val="none" w:sz="0" w:space="0" w:color="auto"/>
      </w:divBdr>
    </w:div>
    <w:div w:id="1508978498">
      <w:bodyDiv w:val="1"/>
      <w:marLeft w:val="0"/>
      <w:marRight w:val="0"/>
      <w:marTop w:val="0"/>
      <w:marBottom w:val="0"/>
      <w:divBdr>
        <w:top w:val="none" w:sz="0" w:space="0" w:color="auto"/>
        <w:left w:val="none" w:sz="0" w:space="0" w:color="auto"/>
        <w:bottom w:val="none" w:sz="0" w:space="0" w:color="auto"/>
        <w:right w:val="none" w:sz="0" w:space="0" w:color="auto"/>
      </w:divBdr>
    </w:div>
    <w:div w:id="1509708878">
      <w:bodyDiv w:val="1"/>
      <w:marLeft w:val="0"/>
      <w:marRight w:val="0"/>
      <w:marTop w:val="0"/>
      <w:marBottom w:val="0"/>
      <w:divBdr>
        <w:top w:val="none" w:sz="0" w:space="0" w:color="auto"/>
        <w:left w:val="none" w:sz="0" w:space="0" w:color="auto"/>
        <w:bottom w:val="none" w:sz="0" w:space="0" w:color="auto"/>
        <w:right w:val="none" w:sz="0" w:space="0" w:color="auto"/>
      </w:divBdr>
    </w:div>
    <w:div w:id="1513839734">
      <w:bodyDiv w:val="1"/>
      <w:marLeft w:val="0"/>
      <w:marRight w:val="0"/>
      <w:marTop w:val="0"/>
      <w:marBottom w:val="0"/>
      <w:divBdr>
        <w:top w:val="none" w:sz="0" w:space="0" w:color="auto"/>
        <w:left w:val="none" w:sz="0" w:space="0" w:color="auto"/>
        <w:bottom w:val="none" w:sz="0" w:space="0" w:color="auto"/>
        <w:right w:val="none" w:sz="0" w:space="0" w:color="auto"/>
      </w:divBdr>
    </w:div>
    <w:div w:id="1519927938">
      <w:bodyDiv w:val="1"/>
      <w:marLeft w:val="0"/>
      <w:marRight w:val="0"/>
      <w:marTop w:val="0"/>
      <w:marBottom w:val="0"/>
      <w:divBdr>
        <w:top w:val="none" w:sz="0" w:space="0" w:color="auto"/>
        <w:left w:val="none" w:sz="0" w:space="0" w:color="auto"/>
        <w:bottom w:val="none" w:sz="0" w:space="0" w:color="auto"/>
        <w:right w:val="none" w:sz="0" w:space="0" w:color="auto"/>
      </w:divBdr>
    </w:div>
    <w:div w:id="1529564583">
      <w:bodyDiv w:val="1"/>
      <w:marLeft w:val="0"/>
      <w:marRight w:val="0"/>
      <w:marTop w:val="0"/>
      <w:marBottom w:val="0"/>
      <w:divBdr>
        <w:top w:val="none" w:sz="0" w:space="0" w:color="auto"/>
        <w:left w:val="none" w:sz="0" w:space="0" w:color="auto"/>
        <w:bottom w:val="none" w:sz="0" w:space="0" w:color="auto"/>
        <w:right w:val="none" w:sz="0" w:space="0" w:color="auto"/>
      </w:divBdr>
    </w:div>
    <w:div w:id="1531409768">
      <w:bodyDiv w:val="1"/>
      <w:marLeft w:val="0"/>
      <w:marRight w:val="0"/>
      <w:marTop w:val="0"/>
      <w:marBottom w:val="0"/>
      <w:divBdr>
        <w:top w:val="none" w:sz="0" w:space="0" w:color="auto"/>
        <w:left w:val="none" w:sz="0" w:space="0" w:color="auto"/>
        <w:bottom w:val="none" w:sz="0" w:space="0" w:color="auto"/>
        <w:right w:val="none" w:sz="0" w:space="0" w:color="auto"/>
      </w:divBdr>
    </w:div>
    <w:div w:id="1532496334">
      <w:bodyDiv w:val="1"/>
      <w:marLeft w:val="0"/>
      <w:marRight w:val="0"/>
      <w:marTop w:val="0"/>
      <w:marBottom w:val="0"/>
      <w:divBdr>
        <w:top w:val="none" w:sz="0" w:space="0" w:color="auto"/>
        <w:left w:val="none" w:sz="0" w:space="0" w:color="auto"/>
        <w:bottom w:val="none" w:sz="0" w:space="0" w:color="auto"/>
        <w:right w:val="none" w:sz="0" w:space="0" w:color="auto"/>
      </w:divBdr>
    </w:div>
    <w:div w:id="1538078810">
      <w:bodyDiv w:val="1"/>
      <w:marLeft w:val="0"/>
      <w:marRight w:val="0"/>
      <w:marTop w:val="0"/>
      <w:marBottom w:val="0"/>
      <w:divBdr>
        <w:top w:val="none" w:sz="0" w:space="0" w:color="auto"/>
        <w:left w:val="none" w:sz="0" w:space="0" w:color="auto"/>
        <w:bottom w:val="none" w:sz="0" w:space="0" w:color="auto"/>
        <w:right w:val="none" w:sz="0" w:space="0" w:color="auto"/>
      </w:divBdr>
    </w:div>
    <w:div w:id="1538857627">
      <w:bodyDiv w:val="1"/>
      <w:marLeft w:val="0"/>
      <w:marRight w:val="0"/>
      <w:marTop w:val="0"/>
      <w:marBottom w:val="0"/>
      <w:divBdr>
        <w:top w:val="none" w:sz="0" w:space="0" w:color="auto"/>
        <w:left w:val="none" w:sz="0" w:space="0" w:color="auto"/>
        <w:bottom w:val="none" w:sz="0" w:space="0" w:color="auto"/>
        <w:right w:val="none" w:sz="0" w:space="0" w:color="auto"/>
      </w:divBdr>
    </w:div>
    <w:div w:id="1543248116">
      <w:bodyDiv w:val="1"/>
      <w:marLeft w:val="0"/>
      <w:marRight w:val="0"/>
      <w:marTop w:val="0"/>
      <w:marBottom w:val="0"/>
      <w:divBdr>
        <w:top w:val="none" w:sz="0" w:space="0" w:color="auto"/>
        <w:left w:val="none" w:sz="0" w:space="0" w:color="auto"/>
        <w:bottom w:val="none" w:sz="0" w:space="0" w:color="auto"/>
        <w:right w:val="none" w:sz="0" w:space="0" w:color="auto"/>
      </w:divBdr>
    </w:div>
    <w:div w:id="1545167986">
      <w:bodyDiv w:val="1"/>
      <w:marLeft w:val="0"/>
      <w:marRight w:val="0"/>
      <w:marTop w:val="0"/>
      <w:marBottom w:val="0"/>
      <w:divBdr>
        <w:top w:val="none" w:sz="0" w:space="0" w:color="auto"/>
        <w:left w:val="none" w:sz="0" w:space="0" w:color="auto"/>
        <w:bottom w:val="none" w:sz="0" w:space="0" w:color="auto"/>
        <w:right w:val="none" w:sz="0" w:space="0" w:color="auto"/>
      </w:divBdr>
    </w:div>
    <w:div w:id="1545360791">
      <w:bodyDiv w:val="1"/>
      <w:marLeft w:val="0"/>
      <w:marRight w:val="0"/>
      <w:marTop w:val="0"/>
      <w:marBottom w:val="0"/>
      <w:divBdr>
        <w:top w:val="none" w:sz="0" w:space="0" w:color="auto"/>
        <w:left w:val="none" w:sz="0" w:space="0" w:color="auto"/>
        <w:bottom w:val="none" w:sz="0" w:space="0" w:color="auto"/>
        <w:right w:val="none" w:sz="0" w:space="0" w:color="auto"/>
      </w:divBdr>
    </w:div>
    <w:div w:id="1549141568">
      <w:bodyDiv w:val="1"/>
      <w:marLeft w:val="0"/>
      <w:marRight w:val="0"/>
      <w:marTop w:val="0"/>
      <w:marBottom w:val="0"/>
      <w:divBdr>
        <w:top w:val="none" w:sz="0" w:space="0" w:color="auto"/>
        <w:left w:val="none" w:sz="0" w:space="0" w:color="auto"/>
        <w:bottom w:val="none" w:sz="0" w:space="0" w:color="auto"/>
        <w:right w:val="none" w:sz="0" w:space="0" w:color="auto"/>
      </w:divBdr>
    </w:div>
    <w:div w:id="1549954641">
      <w:bodyDiv w:val="1"/>
      <w:marLeft w:val="0"/>
      <w:marRight w:val="0"/>
      <w:marTop w:val="0"/>
      <w:marBottom w:val="0"/>
      <w:divBdr>
        <w:top w:val="none" w:sz="0" w:space="0" w:color="auto"/>
        <w:left w:val="none" w:sz="0" w:space="0" w:color="auto"/>
        <w:bottom w:val="none" w:sz="0" w:space="0" w:color="auto"/>
        <w:right w:val="none" w:sz="0" w:space="0" w:color="auto"/>
      </w:divBdr>
    </w:div>
    <w:div w:id="1560946142">
      <w:bodyDiv w:val="1"/>
      <w:marLeft w:val="0"/>
      <w:marRight w:val="0"/>
      <w:marTop w:val="0"/>
      <w:marBottom w:val="0"/>
      <w:divBdr>
        <w:top w:val="none" w:sz="0" w:space="0" w:color="auto"/>
        <w:left w:val="none" w:sz="0" w:space="0" w:color="auto"/>
        <w:bottom w:val="none" w:sz="0" w:space="0" w:color="auto"/>
        <w:right w:val="none" w:sz="0" w:space="0" w:color="auto"/>
      </w:divBdr>
    </w:div>
    <w:div w:id="1561281520">
      <w:bodyDiv w:val="1"/>
      <w:marLeft w:val="0"/>
      <w:marRight w:val="0"/>
      <w:marTop w:val="0"/>
      <w:marBottom w:val="0"/>
      <w:divBdr>
        <w:top w:val="none" w:sz="0" w:space="0" w:color="auto"/>
        <w:left w:val="none" w:sz="0" w:space="0" w:color="auto"/>
        <w:bottom w:val="none" w:sz="0" w:space="0" w:color="auto"/>
        <w:right w:val="none" w:sz="0" w:space="0" w:color="auto"/>
      </w:divBdr>
    </w:div>
    <w:div w:id="1561744087">
      <w:bodyDiv w:val="1"/>
      <w:marLeft w:val="0"/>
      <w:marRight w:val="0"/>
      <w:marTop w:val="0"/>
      <w:marBottom w:val="0"/>
      <w:divBdr>
        <w:top w:val="none" w:sz="0" w:space="0" w:color="auto"/>
        <w:left w:val="none" w:sz="0" w:space="0" w:color="auto"/>
        <w:bottom w:val="none" w:sz="0" w:space="0" w:color="auto"/>
        <w:right w:val="none" w:sz="0" w:space="0" w:color="auto"/>
      </w:divBdr>
    </w:div>
    <w:div w:id="1563179740">
      <w:bodyDiv w:val="1"/>
      <w:marLeft w:val="0"/>
      <w:marRight w:val="0"/>
      <w:marTop w:val="0"/>
      <w:marBottom w:val="0"/>
      <w:divBdr>
        <w:top w:val="none" w:sz="0" w:space="0" w:color="auto"/>
        <w:left w:val="none" w:sz="0" w:space="0" w:color="auto"/>
        <w:bottom w:val="none" w:sz="0" w:space="0" w:color="auto"/>
        <w:right w:val="none" w:sz="0" w:space="0" w:color="auto"/>
      </w:divBdr>
    </w:div>
    <w:div w:id="1564484640">
      <w:bodyDiv w:val="1"/>
      <w:marLeft w:val="0"/>
      <w:marRight w:val="0"/>
      <w:marTop w:val="0"/>
      <w:marBottom w:val="0"/>
      <w:divBdr>
        <w:top w:val="none" w:sz="0" w:space="0" w:color="auto"/>
        <w:left w:val="none" w:sz="0" w:space="0" w:color="auto"/>
        <w:bottom w:val="none" w:sz="0" w:space="0" w:color="auto"/>
        <w:right w:val="none" w:sz="0" w:space="0" w:color="auto"/>
      </w:divBdr>
    </w:div>
    <w:div w:id="1564559212">
      <w:bodyDiv w:val="1"/>
      <w:marLeft w:val="0"/>
      <w:marRight w:val="0"/>
      <w:marTop w:val="0"/>
      <w:marBottom w:val="0"/>
      <w:divBdr>
        <w:top w:val="none" w:sz="0" w:space="0" w:color="auto"/>
        <w:left w:val="none" w:sz="0" w:space="0" w:color="auto"/>
        <w:bottom w:val="none" w:sz="0" w:space="0" w:color="auto"/>
        <w:right w:val="none" w:sz="0" w:space="0" w:color="auto"/>
      </w:divBdr>
    </w:div>
    <w:div w:id="1569263499">
      <w:bodyDiv w:val="1"/>
      <w:marLeft w:val="0"/>
      <w:marRight w:val="0"/>
      <w:marTop w:val="0"/>
      <w:marBottom w:val="0"/>
      <w:divBdr>
        <w:top w:val="none" w:sz="0" w:space="0" w:color="auto"/>
        <w:left w:val="none" w:sz="0" w:space="0" w:color="auto"/>
        <w:bottom w:val="none" w:sz="0" w:space="0" w:color="auto"/>
        <w:right w:val="none" w:sz="0" w:space="0" w:color="auto"/>
      </w:divBdr>
    </w:div>
    <w:div w:id="1569653254">
      <w:bodyDiv w:val="1"/>
      <w:marLeft w:val="0"/>
      <w:marRight w:val="0"/>
      <w:marTop w:val="0"/>
      <w:marBottom w:val="0"/>
      <w:divBdr>
        <w:top w:val="none" w:sz="0" w:space="0" w:color="auto"/>
        <w:left w:val="none" w:sz="0" w:space="0" w:color="auto"/>
        <w:bottom w:val="none" w:sz="0" w:space="0" w:color="auto"/>
        <w:right w:val="none" w:sz="0" w:space="0" w:color="auto"/>
      </w:divBdr>
    </w:div>
    <w:div w:id="1574003486">
      <w:bodyDiv w:val="1"/>
      <w:marLeft w:val="0"/>
      <w:marRight w:val="0"/>
      <w:marTop w:val="0"/>
      <w:marBottom w:val="0"/>
      <w:divBdr>
        <w:top w:val="none" w:sz="0" w:space="0" w:color="auto"/>
        <w:left w:val="none" w:sz="0" w:space="0" w:color="auto"/>
        <w:bottom w:val="none" w:sz="0" w:space="0" w:color="auto"/>
        <w:right w:val="none" w:sz="0" w:space="0" w:color="auto"/>
      </w:divBdr>
    </w:div>
    <w:div w:id="1575429620">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5890130">
      <w:bodyDiv w:val="1"/>
      <w:marLeft w:val="0"/>
      <w:marRight w:val="0"/>
      <w:marTop w:val="0"/>
      <w:marBottom w:val="0"/>
      <w:divBdr>
        <w:top w:val="none" w:sz="0" w:space="0" w:color="auto"/>
        <w:left w:val="none" w:sz="0" w:space="0" w:color="auto"/>
        <w:bottom w:val="none" w:sz="0" w:space="0" w:color="auto"/>
        <w:right w:val="none" w:sz="0" w:space="0" w:color="auto"/>
      </w:divBdr>
    </w:div>
    <w:div w:id="1579515606">
      <w:bodyDiv w:val="1"/>
      <w:marLeft w:val="0"/>
      <w:marRight w:val="0"/>
      <w:marTop w:val="0"/>
      <w:marBottom w:val="0"/>
      <w:divBdr>
        <w:top w:val="none" w:sz="0" w:space="0" w:color="auto"/>
        <w:left w:val="none" w:sz="0" w:space="0" w:color="auto"/>
        <w:bottom w:val="none" w:sz="0" w:space="0" w:color="auto"/>
        <w:right w:val="none" w:sz="0" w:space="0" w:color="auto"/>
      </w:divBdr>
    </w:div>
    <w:div w:id="1580140555">
      <w:bodyDiv w:val="1"/>
      <w:marLeft w:val="0"/>
      <w:marRight w:val="0"/>
      <w:marTop w:val="0"/>
      <w:marBottom w:val="0"/>
      <w:divBdr>
        <w:top w:val="none" w:sz="0" w:space="0" w:color="auto"/>
        <w:left w:val="none" w:sz="0" w:space="0" w:color="auto"/>
        <w:bottom w:val="none" w:sz="0" w:space="0" w:color="auto"/>
        <w:right w:val="none" w:sz="0" w:space="0" w:color="auto"/>
      </w:divBdr>
    </w:div>
    <w:div w:id="1580674426">
      <w:bodyDiv w:val="1"/>
      <w:marLeft w:val="0"/>
      <w:marRight w:val="0"/>
      <w:marTop w:val="0"/>
      <w:marBottom w:val="0"/>
      <w:divBdr>
        <w:top w:val="none" w:sz="0" w:space="0" w:color="auto"/>
        <w:left w:val="none" w:sz="0" w:space="0" w:color="auto"/>
        <w:bottom w:val="none" w:sz="0" w:space="0" w:color="auto"/>
        <w:right w:val="none" w:sz="0" w:space="0" w:color="auto"/>
      </w:divBdr>
    </w:div>
    <w:div w:id="1584988369">
      <w:bodyDiv w:val="1"/>
      <w:marLeft w:val="0"/>
      <w:marRight w:val="0"/>
      <w:marTop w:val="0"/>
      <w:marBottom w:val="0"/>
      <w:divBdr>
        <w:top w:val="none" w:sz="0" w:space="0" w:color="auto"/>
        <w:left w:val="none" w:sz="0" w:space="0" w:color="auto"/>
        <w:bottom w:val="none" w:sz="0" w:space="0" w:color="auto"/>
        <w:right w:val="none" w:sz="0" w:space="0" w:color="auto"/>
      </w:divBdr>
    </w:div>
    <w:div w:id="1585530343">
      <w:bodyDiv w:val="1"/>
      <w:marLeft w:val="0"/>
      <w:marRight w:val="0"/>
      <w:marTop w:val="0"/>
      <w:marBottom w:val="0"/>
      <w:divBdr>
        <w:top w:val="none" w:sz="0" w:space="0" w:color="auto"/>
        <w:left w:val="none" w:sz="0" w:space="0" w:color="auto"/>
        <w:bottom w:val="none" w:sz="0" w:space="0" w:color="auto"/>
        <w:right w:val="none" w:sz="0" w:space="0" w:color="auto"/>
      </w:divBdr>
    </w:div>
    <w:div w:id="1593246833">
      <w:bodyDiv w:val="1"/>
      <w:marLeft w:val="0"/>
      <w:marRight w:val="0"/>
      <w:marTop w:val="0"/>
      <w:marBottom w:val="0"/>
      <w:divBdr>
        <w:top w:val="none" w:sz="0" w:space="0" w:color="auto"/>
        <w:left w:val="none" w:sz="0" w:space="0" w:color="auto"/>
        <w:bottom w:val="none" w:sz="0" w:space="0" w:color="auto"/>
        <w:right w:val="none" w:sz="0" w:space="0" w:color="auto"/>
      </w:divBdr>
    </w:div>
    <w:div w:id="1601721631">
      <w:bodyDiv w:val="1"/>
      <w:marLeft w:val="0"/>
      <w:marRight w:val="0"/>
      <w:marTop w:val="0"/>
      <w:marBottom w:val="0"/>
      <w:divBdr>
        <w:top w:val="none" w:sz="0" w:space="0" w:color="auto"/>
        <w:left w:val="none" w:sz="0" w:space="0" w:color="auto"/>
        <w:bottom w:val="none" w:sz="0" w:space="0" w:color="auto"/>
        <w:right w:val="none" w:sz="0" w:space="0" w:color="auto"/>
      </w:divBdr>
    </w:div>
    <w:div w:id="1602185210">
      <w:bodyDiv w:val="1"/>
      <w:marLeft w:val="0"/>
      <w:marRight w:val="0"/>
      <w:marTop w:val="0"/>
      <w:marBottom w:val="0"/>
      <w:divBdr>
        <w:top w:val="none" w:sz="0" w:space="0" w:color="auto"/>
        <w:left w:val="none" w:sz="0" w:space="0" w:color="auto"/>
        <w:bottom w:val="none" w:sz="0" w:space="0" w:color="auto"/>
        <w:right w:val="none" w:sz="0" w:space="0" w:color="auto"/>
      </w:divBdr>
    </w:div>
    <w:div w:id="1603345219">
      <w:bodyDiv w:val="1"/>
      <w:marLeft w:val="0"/>
      <w:marRight w:val="0"/>
      <w:marTop w:val="0"/>
      <w:marBottom w:val="0"/>
      <w:divBdr>
        <w:top w:val="none" w:sz="0" w:space="0" w:color="auto"/>
        <w:left w:val="none" w:sz="0" w:space="0" w:color="auto"/>
        <w:bottom w:val="none" w:sz="0" w:space="0" w:color="auto"/>
        <w:right w:val="none" w:sz="0" w:space="0" w:color="auto"/>
      </w:divBdr>
    </w:div>
    <w:div w:id="1606962302">
      <w:bodyDiv w:val="1"/>
      <w:marLeft w:val="0"/>
      <w:marRight w:val="0"/>
      <w:marTop w:val="0"/>
      <w:marBottom w:val="0"/>
      <w:divBdr>
        <w:top w:val="none" w:sz="0" w:space="0" w:color="auto"/>
        <w:left w:val="none" w:sz="0" w:space="0" w:color="auto"/>
        <w:bottom w:val="none" w:sz="0" w:space="0" w:color="auto"/>
        <w:right w:val="none" w:sz="0" w:space="0" w:color="auto"/>
      </w:divBdr>
    </w:div>
    <w:div w:id="1607735111">
      <w:bodyDiv w:val="1"/>
      <w:marLeft w:val="0"/>
      <w:marRight w:val="0"/>
      <w:marTop w:val="0"/>
      <w:marBottom w:val="0"/>
      <w:divBdr>
        <w:top w:val="none" w:sz="0" w:space="0" w:color="auto"/>
        <w:left w:val="none" w:sz="0" w:space="0" w:color="auto"/>
        <w:bottom w:val="none" w:sz="0" w:space="0" w:color="auto"/>
        <w:right w:val="none" w:sz="0" w:space="0" w:color="auto"/>
      </w:divBdr>
    </w:div>
    <w:div w:id="1611860176">
      <w:bodyDiv w:val="1"/>
      <w:marLeft w:val="0"/>
      <w:marRight w:val="0"/>
      <w:marTop w:val="0"/>
      <w:marBottom w:val="0"/>
      <w:divBdr>
        <w:top w:val="none" w:sz="0" w:space="0" w:color="auto"/>
        <w:left w:val="none" w:sz="0" w:space="0" w:color="auto"/>
        <w:bottom w:val="none" w:sz="0" w:space="0" w:color="auto"/>
        <w:right w:val="none" w:sz="0" w:space="0" w:color="auto"/>
      </w:divBdr>
    </w:div>
    <w:div w:id="1611937858">
      <w:bodyDiv w:val="1"/>
      <w:marLeft w:val="0"/>
      <w:marRight w:val="0"/>
      <w:marTop w:val="0"/>
      <w:marBottom w:val="0"/>
      <w:divBdr>
        <w:top w:val="none" w:sz="0" w:space="0" w:color="auto"/>
        <w:left w:val="none" w:sz="0" w:space="0" w:color="auto"/>
        <w:bottom w:val="none" w:sz="0" w:space="0" w:color="auto"/>
        <w:right w:val="none" w:sz="0" w:space="0" w:color="auto"/>
      </w:divBdr>
    </w:div>
    <w:div w:id="1612205638">
      <w:bodyDiv w:val="1"/>
      <w:marLeft w:val="0"/>
      <w:marRight w:val="0"/>
      <w:marTop w:val="0"/>
      <w:marBottom w:val="0"/>
      <w:divBdr>
        <w:top w:val="none" w:sz="0" w:space="0" w:color="auto"/>
        <w:left w:val="none" w:sz="0" w:space="0" w:color="auto"/>
        <w:bottom w:val="none" w:sz="0" w:space="0" w:color="auto"/>
        <w:right w:val="none" w:sz="0" w:space="0" w:color="auto"/>
      </w:divBdr>
    </w:div>
    <w:div w:id="1613590023">
      <w:bodyDiv w:val="1"/>
      <w:marLeft w:val="0"/>
      <w:marRight w:val="0"/>
      <w:marTop w:val="0"/>
      <w:marBottom w:val="0"/>
      <w:divBdr>
        <w:top w:val="none" w:sz="0" w:space="0" w:color="auto"/>
        <w:left w:val="none" w:sz="0" w:space="0" w:color="auto"/>
        <w:bottom w:val="none" w:sz="0" w:space="0" w:color="auto"/>
        <w:right w:val="none" w:sz="0" w:space="0" w:color="auto"/>
      </w:divBdr>
    </w:div>
    <w:div w:id="1614021245">
      <w:bodyDiv w:val="1"/>
      <w:marLeft w:val="0"/>
      <w:marRight w:val="0"/>
      <w:marTop w:val="0"/>
      <w:marBottom w:val="0"/>
      <w:divBdr>
        <w:top w:val="none" w:sz="0" w:space="0" w:color="auto"/>
        <w:left w:val="none" w:sz="0" w:space="0" w:color="auto"/>
        <w:bottom w:val="none" w:sz="0" w:space="0" w:color="auto"/>
        <w:right w:val="none" w:sz="0" w:space="0" w:color="auto"/>
      </w:divBdr>
    </w:div>
    <w:div w:id="1614896809">
      <w:bodyDiv w:val="1"/>
      <w:marLeft w:val="0"/>
      <w:marRight w:val="0"/>
      <w:marTop w:val="0"/>
      <w:marBottom w:val="0"/>
      <w:divBdr>
        <w:top w:val="none" w:sz="0" w:space="0" w:color="auto"/>
        <w:left w:val="none" w:sz="0" w:space="0" w:color="auto"/>
        <w:bottom w:val="none" w:sz="0" w:space="0" w:color="auto"/>
        <w:right w:val="none" w:sz="0" w:space="0" w:color="auto"/>
      </w:divBdr>
    </w:div>
    <w:div w:id="1615601015">
      <w:bodyDiv w:val="1"/>
      <w:marLeft w:val="0"/>
      <w:marRight w:val="0"/>
      <w:marTop w:val="0"/>
      <w:marBottom w:val="0"/>
      <w:divBdr>
        <w:top w:val="none" w:sz="0" w:space="0" w:color="auto"/>
        <w:left w:val="none" w:sz="0" w:space="0" w:color="auto"/>
        <w:bottom w:val="none" w:sz="0" w:space="0" w:color="auto"/>
        <w:right w:val="none" w:sz="0" w:space="0" w:color="auto"/>
      </w:divBdr>
    </w:div>
    <w:div w:id="1626693832">
      <w:bodyDiv w:val="1"/>
      <w:marLeft w:val="0"/>
      <w:marRight w:val="0"/>
      <w:marTop w:val="0"/>
      <w:marBottom w:val="0"/>
      <w:divBdr>
        <w:top w:val="none" w:sz="0" w:space="0" w:color="auto"/>
        <w:left w:val="none" w:sz="0" w:space="0" w:color="auto"/>
        <w:bottom w:val="none" w:sz="0" w:space="0" w:color="auto"/>
        <w:right w:val="none" w:sz="0" w:space="0" w:color="auto"/>
      </w:divBdr>
    </w:div>
    <w:div w:id="1627196049">
      <w:bodyDiv w:val="1"/>
      <w:marLeft w:val="0"/>
      <w:marRight w:val="0"/>
      <w:marTop w:val="0"/>
      <w:marBottom w:val="0"/>
      <w:divBdr>
        <w:top w:val="none" w:sz="0" w:space="0" w:color="auto"/>
        <w:left w:val="none" w:sz="0" w:space="0" w:color="auto"/>
        <w:bottom w:val="none" w:sz="0" w:space="0" w:color="auto"/>
        <w:right w:val="none" w:sz="0" w:space="0" w:color="auto"/>
      </w:divBdr>
    </w:div>
    <w:div w:id="1628466014">
      <w:bodyDiv w:val="1"/>
      <w:marLeft w:val="0"/>
      <w:marRight w:val="0"/>
      <w:marTop w:val="0"/>
      <w:marBottom w:val="0"/>
      <w:divBdr>
        <w:top w:val="none" w:sz="0" w:space="0" w:color="auto"/>
        <w:left w:val="none" w:sz="0" w:space="0" w:color="auto"/>
        <w:bottom w:val="none" w:sz="0" w:space="0" w:color="auto"/>
        <w:right w:val="none" w:sz="0" w:space="0" w:color="auto"/>
      </w:divBdr>
    </w:div>
    <w:div w:id="1629702616">
      <w:bodyDiv w:val="1"/>
      <w:marLeft w:val="0"/>
      <w:marRight w:val="0"/>
      <w:marTop w:val="0"/>
      <w:marBottom w:val="0"/>
      <w:divBdr>
        <w:top w:val="none" w:sz="0" w:space="0" w:color="auto"/>
        <w:left w:val="none" w:sz="0" w:space="0" w:color="auto"/>
        <w:bottom w:val="none" w:sz="0" w:space="0" w:color="auto"/>
        <w:right w:val="none" w:sz="0" w:space="0" w:color="auto"/>
      </w:divBdr>
    </w:div>
    <w:div w:id="1630628115">
      <w:bodyDiv w:val="1"/>
      <w:marLeft w:val="0"/>
      <w:marRight w:val="0"/>
      <w:marTop w:val="0"/>
      <w:marBottom w:val="0"/>
      <w:divBdr>
        <w:top w:val="none" w:sz="0" w:space="0" w:color="auto"/>
        <w:left w:val="none" w:sz="0" w:space="0" w:color="auto"/>
        <w:bottom w:val="none" w:sz="0" w:space="0" w:color="auto"/>
        <w:right w:val="none" w:sz="0" w:space="0" w:color="auto"/>
      </w:divBdr>
    </w:div>
    <w:div w:id="1630748627">
      <w:bodyDiv w:val="1"/>
      <w:marLeft w:val="0"/>
      <w:marRight w:val="0"/>
      <w:marTop w:val="0"/>
      <w:marBottom w:val="0"/>
      <w:divBdr>
        <w:top w:val="none" w:sz="0" w:space="0" w:color="auto"/>
        <w:left w:val="none" w:sz="0" w:space="0" w:color="auto"/>
        <w:bottom w:val="none" w:sz="0" w:space="0" w:color="auto"/>
        <w:right w:val="none" w:sz="0" w:space="0" w:color="auto"/>
      </w:divBdr>
    </w:div>
    <w:div w:id="1632396305">
      <w:bodyDiv w:val="1"/>
      <w:marLeft w:val="0"/>
      <w:marRight w:val="0"/>
      <w:marTop w:val="0"/>
      <w:marBottom w:val="0"/>
      <w:divBdr>
        <w:top w:val="none" w:sz="0" w:space="0" w:color="auto"/>
        <w:left w:val="none" w:sz="0" w:space="0" w:color="auto"/>
        <w:bottom w:val="none" w:sz="0" w:space="0" w:color="auto"/>
        <w:right w:val="none" w:sz="0" w:space="0" w:color="auto"/>
      </w:divBdr>
    </w:div>
    <w:div w:id="1632713067">
      <w:bodyDiv w:val="1"/>
      <w:marLeft w:val="0"/>
      <w:marRight w:val="0"/>
      <w:marTop w:val="0"/>
      <w:marBottom w:val="0"/>
      <w:divBdr>
        <w:top w:val="none" w:sz="0" w:space="0" w:color="auto"/>
        <w:left w:val="none" w:sz="0" w:space="0" w:color="auto"/>
        <w:bottom w:val="none" w:sz="0" w:space="0" w:color="auto"/>
        <w:right w:val="none" w:sz="0" w:space="0" w:color="auto"/>
      </w:divBdr>
    </w:div>
    <w:div w:id="1634095237">
      <w:bodyDiv w:val="1"/>
      <w:marLeft w:val="0"/>
      <w:marRight w:val="0"/>
      <w:marTop w:val="0"/>
      <w:marBottom w:val="0"/>
      <w:divBdr>
        <w:top w:val="none" w:sz="0" w:space="0" w:color="auto"/>
        <w:left w:val="none" w:sz="0" w:space="0" w:color="auto"/>
        <w:bottom w:val="none" w:sz="0" w:space="0" w:color="auto"/>
        <w:right w:val="none" w:sz="0" w:space="0" w:color="auto"/>
      </w:divBdr>
    </w:div>
    <w:div w:id="1637025280">
      <w:bodyDiv w:val="1"/>
      <w:marLeft w:val="0"/>
      <w:marRight w:val="0"/>
      <w:marTop w:val="0"/>
      <w:marBottom w:val="0"/>
      <w:divBdr>
        <w:top w:val="none" w:sz="0" w:space="0" w:color="auto"/>
        <w:left w:val="none" w:sz="0" w:space="0" w:color="auto"/>
        <w:bottom w:val="none" w:sz="0" w:space="0" w:color="auto"/>
        <w:right w:val="none" w:sz="0" w:space="0" w:color="auto"/>
      </w:divBdr>
    </w:div>
    <w:div w:id="1643193256">
      <w:bodyDiv w:val="1"/>
      <w:marLeft w:val="0"/>
      <w:marRight w:val="0"/>
      <w:marTop w:val="0"/>
      <w:marBottom w:val="0"/>
      <w:divBdr>
        <w:top w:val="none" w:sz="0" w:space="0" w:color="auto"/>
        <w:left w:val="none" w:sz="0" w:space="0" w:color="auto"/>
        <w:bottom w:val="none" w:sz="0" w:space="0" w:color="auto"/>
        <w:right w:val="none" w:sz="0" w:space="0" w:color="auto"/>
      </w:divBdr>
    </w:div>
    <w:div w:id="1644237019">
      <w:bodyDiv w:val="1"/>
      <w:marLeft w:val="0"/>
      <w:marRight w:val="0"/>
      <w:marTop w:val="0"/>
      <w:marBottom w:val="0"/>
      <w:divBdr>
        <w:top w:val="none" w:sz="0" w:space="0" w:color="auto"/>
        <w:left w:val="none" w:sz="0" w:space="0" w:color="auto"/>
        <w:bottom w:val="none" w:sz="0" w:space="0" w:color="auto"/>
        <w:right w:val="none" w:sz="0" w:space="0" w:color="auto"/>
      </w:divBdr>
    </w:div>
    <w:div w:id="1646009094">
      <w:bodyDiv w:val="1"/>
      <w:marLeft w:val="0"/>
      <w:marRight w:val="0"/>
      <w:marTop w:val="0"/>
      <w:marBottom w:val="0"/>
      <w:divBdr>
        <w:top w:val="none" w:sz="0" w:space="0" w:color="auto"/>
        <w:left w:val="none" w:sz="0" w:space="0" w:color="auto"/>
        <w:bottom w:val="none" w:sz="0" w:space="0" w:color="auto"/>
        <w:right w:val="none" w:sz="0" w:space="0" w:color="auto"/>
      </w:divBdr>
    </w:div>
    <w:div w:id="1646201136">
      <w:bodyDiv w:val="1"/>
      <w:marLeft w:val="0"/>
      <w:marRight w:val="0"/>
      <w:marTop w:val="0"/>
      <w:marBottom w:val="0"/>
      <w:divBdr>
        <w:top w:val="none" w:sz="0" w:space="0" w:color="auto"/>
        <w:left w:val="none" w:sz="0" w:space="0" w:color="auto"/>
        <w:bottom w:val="none" w:sz="0" w:space="0" w:color="auto"/>
        <w:right w:val="none" w:sz="0" w:space="0" w:color="auto"/>
      </w:divBdr>
    </w:div>
    <w:div w:id="1657030917">
      <w:bodyDiv w:val="1"/>
      <w:marLeft w:val="0"/>
      <w:marRight w:val="0"/>
      <w:marTop w:val="0"/>
      <w:marBottom w:val="0"/>
      <w:divBdr>
        <w:top w:val="none" w:sz="0" w:space="0" w:color="auto"/>
        <w:left w:val="none" w:sz="0" w:space="0" w:color="auto"/>
        <w:bottom w:val="none" w:sz="0" w:space="0" w:color="auto"/>
        <w:right w:val="none" w:sz="0" w:space="0" w:color="auto"/>
      </w:divBdr>
    </w:div>
    <w:div w:id="1657225889">
      <w:bodyDiv w:val="1"/>
      <w:marLeft w:val="0"/>
      <w:marRight w:val="0"/>
      <w:marTop w:val="0"/>
      <w:marBottom w:val="0"/>
      <w:divBdr>
        <w:top w:val="none" w:sz="0" w:space="0" w:color="auto"/>
        <w:left w:val="none" w:sz="0" w:space="0" w:color="auto"/>
        <w:bottom w:val="none" w:sz="0" w:space="0" w:color="auto"/>
        <w:right w:val="none" w:sz="0" w:space="0" w:color="auto"/>
      </w:divBdr>
    </w:div>
    <w:div w:id="1658414784">
      <w:bodyDiv w:val="1"/>
      <w:marLeft w:val="0"/>
      <w:marRight w:val="0"/>
      <w:marTop w:val="0"/>
      <w:marBottom w:val="0"/>
      <w:divBdr>
        <w:top w:val="none" w:sz="0" w:space="0" w:color="auto"/>
        <w:left w:val="none" w:sz="0" w:space="0" w:color="auto"/>
        <w:bottom w:val="none" w:sz="0" w:space="0" w:color="auto"/>
        <w:right w:val="none" w:sz="0" w:space="0" w:color="auto"/>
      </w:divBdr>
    </w:div>
    <w:div w:id="1659072323">
      <w:bodyDiv w:val="1"/>
      <w:marLeft w:val="0"/>
      <w:marRight w:val="0"/>
      <w:marTop w:val="0"/>
      <w:marBottom w:val="0"/>
      <w:divBdr>
        <w:top w:val="none" w:sz="0" w:space="0" w:color="auto"/>
        <w:left w:val="none" w:sz="0" w:space="0" w:color="auto"/>
        <w:bottom w:val="none" w:sz="0" w:space="0" w:color="auto"/>
        <w:right w:val="none" w:sz="0" w:space="0" w:color="auto"/>
      </w:divBdr>
    </w:div>
    <w:div w:id="1661304599">
      <w:bodyDiv w:val="1"/>
      <w:marLeft w:val="0"/>
      <w:marRight w:val="0"/>
      <w:marTop w:val="0"/>
      <w:marBottom w:val="0"/>
      <w:divBdr>
        <w:top w:val="none" w:sz="0" w:space="0" w:color="auto"/>
        <w:left w:val="none" w:sz="0" w:space="0" w:color="auto"/>
        <w:bottom w:val="none" w:sz="0" w:space="0" w:color="auto"/>
        <w:right w:val="none" w:sz="0" w:space="0" w:color="auto"/>
      </w:divBdr>
    </w:div>
    <w:div w:id="1661814747">
      <w:bodyDiv w:val="1"/>
      <w:marLeft w:val="0"/>
      <w:marRight w:val="0"/>
      <w:marTop w:val="0"/>
      <w:marBottom w:val="0"/>
      <w:divBdr>
        <w:top w:val="none" w:sz="0" w:space="0" w:color="auto"/>
        <w:left w:val="none" w:sz="0" w:space="0" w:color="auto"/>
        <w:bottom w:val="none" w:sz="0" w:space="0" w:color="auto"/>
        <w:right w:val="none" w:sz="0" w:space="0" w:color="auto"/>
      </w:divBdr>
    </w:div>
    <w:div w:id="1664041088">
      <w:bodyDiv w:val="1"/>
      <w:marLeft w:val="0"/>
      <w:marRight w:val="0"/>
      <w:marTop w:val="0"/>
      <w:marBottom w:val="0"/>
      <w:divBdr>
        <w:top w:val="none" w:sz="0" w:space="0" w:color="auto"/>
        <w:left w:val="none" w:sz="0" w:space="0" w:color="auto"/>
        <w:bottom w:val="none" w:sz="0" w:space="0" w:color="auto"/>
        <w:right w:val="none" w:sz="0" w:space="0" w:color="auto"/>
      </w:divBdr>
    </w:div>
    <w:div w:id="1666975184">
      <w:bodyDiv w:val="1"/>
      <w:marLeft w:val="0"/>
      <w:marRight w:val="0"/>
      <w:marTop w:val="0"/>
      <w:marBottom w:val="0"/>
      <w:divBdr>
        <w:top w:val="none" w:sz="0" w:space="0" w:color="auto"/>
        <w:left w:val="none" w:sz="0" w:space="0" w:color="auto"/>
        <w:bottom w:val="none" w:sz="0" w:space="0" w:color="auto"/>
        <w:right w:val="none" w:sz="0" w:space="0" w:color="auto"/>
      </w:divBdr>
    </w:div>
    <w:div w:id="1669407838">
      <w:bodyDiv w:val="1"/>
      <w:marLeft w:val="0"/>
      <w:marRight w:val="0"/>
      <w:marTop w:val="0"/>
      <w:marBottom w:val="0"/>
      <w:divBdr>
        <w:top w:val="none" w:sz="0" w:space="0" w:color="auto"/>
        <w:left w:val="none" w:sz="0" w:space="0" w:color="auto"/>
        <w:bottom w:val="none" w:sz="0" w:space="0" w:color="auto"/>
        <w:right w:val="none" w:sz="0" w:space="0" w:color="auto"/>
      </w:divBdr>
    </w:div>
    <w:div w:id="1670332640">
      <w:bodyDiv w:val="1"/>
      <w:marLeft w:val="0"/>
      <w:marRight w:val="0"/>
      <w:marTop w:val="0"/>
      <w:marBottom w:val="0"/>
      <w:divBdr>
        <w:top w:val="none" w:sz="0" w:space="0" w:color="auto"/>
        <w:left w:val="none" w:sz="0" w:space="0" w:color="auto"/>
        <w:bottom w:val="none" w:sz="0" w:space="0" w:color="auto"/>
        <w:right w:val="none" w:sz="0" w:space="0" w:color="auto"/>
      </w:divBdr>
    </w:div>
    <w:div w:id="1673028154">
      <w:bodyDiv w:val="1"/>
      <w:marLeft w:val="0"/>
      <w:marRight w:val="0"/>
      <w:marTop w:val="0"/>
      <w:marBottom w:val="0"/>
      <w:divBdr>
        <w:top w:val="none" w:sz="0" w:space="0" w:color="auto"/>
        <w:left w:val="none" w:sz="0" w:space="0" w:color="auto"/>
        <w:bottom w:val="none" w:sz="0" w:space="0" w:color="auto"/>
        <w:right w:val="none" w:sz="0" w:space="0" w:color="auto"/>
      </w:divBdr>
    </w:div>
    <w:div w:id="1673216063">
      <w:bodyDiv w:val="1"/>
      <w:marLeft w:val="0"/>
      <w:marRight w:val="0"/>
      <w:marTop w:val="0"/>
      <w:marBottom w:val="0"/>
      <w:divBdr>
        <w:top w:val="none" w:sz="0" w:space="0" w:color="auto"/>
        <w:left w:val="none" w:sz="0" w:space="0" w:color="auto"/>
        <w:bottom w:val="none" w:sz="0" w:space="0" w:color="auto"/>
        <w:right w:val="none" w:sz="0" w:space="0" w:color="auto"/>
      </w:divBdr>
    </w:div>
    <w:div w:id="1673750969">
      <w:bodyDiv w:val="1"/>
      <w:marLeft w:val="0"/>
      <w:marRight w:val="0"/>
      <w:marTop w:val="0"/>
      <w:marBottom w:val="0"/>
      <w:divBdr>
        <w:top w:val="none" w:sz="0" w:space="0" w:color="auto"/>
        <w:left w:val="none" w:sz="0" w:space="0" w:color="auto"/>
        <w:bottom w:val="none" w:sz="0" w:space="0" w:color="auto"/>
        <w:right w:val="none" w:sz="0" w:space="0" w:color="auto"/>
      </w:divBdr>
    </w:div>
    <w:div w:id="1675767392">
      <w:bodyDiv w:val="1"/>
      <w:marLeft w:val="0"/>
      <w:marRight w:val="0"/>
      <w:marTop w:val="0"/>
      <w:marBottom w:val="0"/>
      <w:divBdr>
        <w:top w:val="none" w:sz="0" w:space="0" w:color="auto"/>
        <w:left w:val="none" w:sz="0" w:space="0" w:color="auto"/>
        <w:bottom w:val="none" w:sz="0" w:space="0" w:color="auto"/>
        <w:right w:val="none" w:sz="0" w:space="0" w:color="auto"/>
      </w:divBdr>
    </w:div>
    <w:div w:id="1680111378">
      <w:bodyDiv w:val="1"/>
      <w:marLeft w:val="0"/>
      <w:marRight w:val="0"/>
      <w:marTop w:val="0"/>
      <w:marBottom w:val="0"/>
      <w:divBdr>
        <w:top w:val="none" w:sz="0" w:space="0" w:color="auto"/>
        <w:left w:val="none" w:sz="0" w:space="0" w:color="auto"/>
        <w:bottom w:val="none" w:sz="0" w:space="0" w:color="auto"/>
        <w:right w:val="none" w:sz="0" w:space="0" w:color="auto"/>
      </w:divBdr>
    </w:div>
    <w:div w:id="1687094998">
      <w:bodyDiv w:val="1"/>
      <w:marLeft w:val="0"/>
      <w:marRight w:val="0"/>
      <w:marTop w:val="0"/>
      <w:marBottom w:val="0"/>
      <w:divBdr>
        <w:top w:val="none" w:sz="0" w:space="0" w:color="auto"/>
        <w:left w:val="none" w:sz="0" w:space="0" w:color="auto"/>
        <w:bottom w:val="none" w:sz="0" w:space="0" w:color="auto"/>
        <w:right w:val="none" w:sz="0" w:space="0" w:color="auto"/>
      </w:divBdr>
    </w:div>
    <w:div w:id="1688679831">
      <w:bodyDiv w:val="1"/>
      <w:marLeft w:val="0"/>
      <w:marRight w:val="0"/>
      <w:marTop w:val="0"/>
      <w:marBottom w:val="0"/>
      <w:divBdr>
        <w:top w:val="none" w:sz="0" w:space="0" w:color="auto"/>
        <w:left w:val="none" w:sz="0" w:space="0" w:color="auto"/>
        <w:bottom w:val="none" w:sz="0" w:space="0" w:color="auto"/>
        <w:right w:val="none" w:sz="0" w:space="0" w:color="auto"/>
      </w:divBdr>
    </w:div>
    <w:div w:id="1689090677">
      <w:bodyDiv w:val="1"/>
      <w:marLeft w:val="0"/>
      <w:marRight w:val="0"/>
      <w:marTop w:val="0"/>
      <w:marBottom w:val="0"/>
      <w:divBdr>
        <w:top w:val="none" w:sz="0" w:space="0" w:color="auto"/>
        <w:left w:val="none" w:sz="0" w:space="0" w:color="auto"/>
        <w:bottom w:val="none" w:sz="0" w:space="0" w:color="auto"/>
        <w:right w:val="none" w:sz="0" w:space="0" w:color="auto"/>
      </w:divBdr>
    </w:div>
    <w:div w:id="1690371253">
      <w:bodyDiv w:val="1"/>
      <w:marLeft w:val="0"/>
      <w:marRight w:val="0"/>
      <w:marTop w:val="0"/>
      <w:marBottom w:val="0"/>
      <w:divBdr>
        <w:top w:val="none" w:sz="0" w:space="0" w:color="auto"/>
        <w:left w:val="none" w:sz="0" w:space="0" w:color="auto"/>
        <w:bottom w:val="none" w:sz="0" w:space="0" w:color="auto"/>
        <w:right w:val="none" w:sz="0" w:space="0" w:color="auto"/>
      </w:divBdr>
    </w:div>
    <w:div w:id="1693217926">
      <w:bodyDiv w:val="1"/>
      <w:marLeft w:val="0"/>
      <w:marRight w:val="0"/>
      <w:marTop w:val="0"/>
      <w:marBottom w:val="0"/>
      <w:divBdr>
        <w:top w:val="none" w:sz="0" w:space="0" w:color="auto"/>
        <w:left w:val="none" w:sz="0" w:space="0" w:color="auto"/>
        <w:bottom w:val="none" w:sz="0" w:space="0" w:color="auto"/>
        <w:right w:val="none" w:sz="0" w:space="0" w:color="auto"/>
      </w:divBdr>
    </w:div>
    <w:div w:id="1695499498">
      <w:bodyDiv w:val="1"/>
      <w:marLeft w:val="0"/>
      <w:marRight w:val="0"/>
      <w:marTop w:val="0"/>
      <w:marBottom w:val="0"/>
      <w:divBdr>
        <w:top w:val="none" w:sz="0" w:space="0" w:color="auto"/>
        <w:left w:val="none" w:sz="0" w:space="0" w:color="auto"/>
        <w:bottom w:val="none" w:sz="0" w:space="0" w:color="auto"/>
        <w:right w:val="none" w:sz="0" w:space="0" w:color="auto"/>
      </w:divBdr>
    </w:div>
    <w:div w:id="1697197285">
      <w:bodyDiv w:val="1"/>
      <w:marLeft w:val="0"/>
      <w:marRight w:val="0"/>
      <w:marTop w:val="0"/>
      <w:marBottom w:val="0"/>
      <w:divBdr>
        <w:top w:val="none" w:sz="0" w:space="0" w:color="auto"/>
        <w:left w:val="none" w:sz="0" w:space="0" w:color="auto"/>
        <w:bottom w:val="none" w:sz="0" w:space="0" w:color="auto"/>
        <w:right w:val="none" w:sz="0" w:space="0" w:color="auto"/>
      </w:divBdr>
    </w:div>
    <w:div w:id="1700622890">
      <w:bodyDiv w:val="1"/>
      <w:marLeft w:val="0"/>
      <w:marRight w:val="0"/>
      <w:marTop w:val="0"/>
      <w:marBottom w:val="0"/>
      <w:divBdr>
        <w:top w:val="none" w:sz="0" w:space="0" w:color="auto"/>
        <w:left w:val="none" w:sz="0" w:space="0" w:color="auto"/>
        <w:bottom w:val="none" w:sz="0" w:space="0" w:color="auto"/>
        <w:right w:val="none" w:sz="0" w:space="0" w:color="auto"/>
      </w:divBdr>
    </w:div>
    <w:div w:id="1701395948">
      <w:bodyDiv w:val="1"/>
      <w:marLeft w:val="0"/>
      <w:marRight w:val="0"/>
      <w:marTop w:val="0"/>
      <w:marBottom w:val="0"/>
      <w:divBdr>
        <w:top w:val="none" w:sz="0" w:space="0" w:color="auto"/>
        <w:left w:val="none" w:sz="0" w:space="0" w:color="auto"/>
        <w:bottom w:val="none" w:sz="0" w:space="0" w:color="auto"/>
        <w:right w:val="none" w:sz="0" w:space="0" w:color="auto"/>
      </w:divBdr>
    </w:div>
    <w:div w:id="1712219557">
      <w:bodyDiv w:val="1"/>
      <w:marLeft w:val="0"/>
      <w:marRight w:val="0"/>
      <w:marTop w:val="0"/>
      <w:marBottom w:val="0"/>
      <w:divBdr>
        <w:top w:val="none" w:sz="0" w:space="0" w:color="auto"/>
        <w:left w:val="none" w:sz="0" w:space="0" w:color="auto"/>
        <w:bottom w:val="none" w:sz="0" w:space="0" w:color="auto"/>
        <w:right w:val="none" w:sz="0" w:space="0" w:color="auto"/>
      </w:divBdr>
    </w:div>
    <w:div w:id="1712224677">
      <w:bodyDiv w:val="1"/>
      <w:marLeft w:val="0"/>
      <w:marRight w:val="0"/>
      <w:marTop w:val="0"/>
      <w:marBottom w:val="0"/>
      <w:divBdr>
        <w:top w:val="none" w:sz="0" w:space="0" w:color="auto"/>
        <w:left w:val="none" w:sz="0" w:space="0" w:color="auto"/>
        <w:bottom w:val="none" w:sz="0" w:space="0" w:color="auto"/>
        <w:right w:val="none" w:sz="0" w:space="0" w:color="auto"/>
      </w:divBdr>
    </w:div>
    <w:div w:id="1719209871">
      <w:bodyDiv w:val="1"/>
      <w:marLeft w:val="0"/>
      <w:marRight w:val="0"/>
      <w:marTop w:val="0"/>
      <w:marBottom w:val="0"/>
      <w:divBdr>
        <w:top w:val="none" w:sz="0" w:space="0" w:color="auto"/>
        <w:left w:val="none" w:sz="0" w:space="0" w:color="auto"/>
        <w:bottom w:val="none" w:sz="0" w:space="0" w:color="auto"/>
        <w:right w:val="none" w:sz="0" w:space="0" w:color="auto"/>
      </w:divBdr>
    </w:div>
    <w:div w:id="1726565630">
      <w:bodyDiv w:val="1"/>
      <w:marLeft w:val="0"/>
      <w:marRight w:val="0"/>
      <w:marTop w:val="0"/>
      <w:marBottom w:val="0"/>
      <w:divBdr>
        <w:top w:val="none" w:sz="0" w:space="0" w:color="auto"/>
        <w:left w:val="none" w:sz="0" w:space="0" w:color="auto"/>
        <w:bottom w:val="none" w:sz="0" w:space="0" w:color="auto"/>
        <w:right w:val="none" w:sz="0" w:space="0" w:color="auto"/>
      </w:divBdr>
    </w:div>
    <w:div w:id="1733232771">
      <w:bodyDiv w:val="1"/>
      <w:marLeft w:val="0"/>
      <w:marRight w:val="0"/>
      <w:marTop w:val="0"/>
      <w:marBottom w:val="0"/>
      <w:divBdr>
        <w:top w:val="none" w:sz="0" w:space="0" w:color="auto"/>
        <w:left w:val="none" w:sz="0" w:space="0" w:color="auto"/>
        <w:bottom w:val="none" w:sz="0" w:space="0" w:color="auto"/>
        <w:right w:val="none" w:sz="0" w:space="0" w:color="auto"/>
      </w:divBdr>
    </w:div>
    <w:div w:id="1735809150">
      <w:bodyDiv w:val="1"/>
      <w:marLeft w:val="0"/>
      <w:marRight w:val="0"/>
      <w:marTop w:val="0"/>
      <w:marBottom w:val="0"/>
      <w:divBdr>
        <w:top w:val="none" w:sz="0" w:space="0" w:color="auto"/>
        <w:left w:val="none" w:sz="0" w:space="0" w:color="auto"/>
        <w:bottom w:val="none" w:sz="0" w:space="0" w:color="auto"/>
        <w:right w:val="none" w:sz="0" w:space="0" w:color="auto"/>
      </w:divBdr>
    </w:div>
    <w:div w:id="1735884583">
      <w:bodyDiv w:val="1"/>
      <w:marLeft w:val="0"/>
      <w:marRight w:val="0"/>
      <w:marTop w:val="0"/>
      <w:marBottom w:val="0"/>
      <w:divBdr>
        <w:top w:val="none" w:sz="0" w:space="0" w:color="auto"/>
        <w:left w:val="none" w:sz="0" w:space="0" w:color="auto"/>
        <w:bottom w:val="none" w:sz="0" w:space="0" w:color="auto"/>
        <w:right w:val="none" w:sz="0" w:space="0" w:color="auto"/>
      </w:divBdr>
    </w:div>
    <w:div w:id="1738438357">
      <w:bodyDiv w:val="1"/>
      <w:marLeft w:val="0"/>
      <w:marRight w:val="0"/>
      <w:marTop w:val="0"/>
      <w:marBottom w:val="0"/>
      <w:divBdr>
        <w:top w:val="none" w:sz="0" w:space="0" w:color="auto"/>
        <w:left w:val="none" w:sz="0" w:space="0" w:color="auto"/>
        <w:bottom w:val="none" w:sz="0" w:space="0" w:color="auto"/>
        <w:right w:val="none" w:sz="0" w:space="0" w:color="auto"/>
      </w:divBdr>
    </w:div>
    <w:div w:id="1738670414">
      <w:bodyDiv w:val="1"/>
      <w:marLeft w:val="0"/>
      <w:marRight w:val="0"/>
      <w:marTop w:val="0"/>
      <w:marBottom w:val="0"/>
      <w:divBdr>
        <w:top w:val="none" w:sz="0" w:space="0" w:color="auto"/>
        <w:left w:val="none" w:sz="0" w:space="0" w:color="auto"/>
        <w:bottom w:val="none" w:sz="0" w:space="0" w:color="auto"/>
        <w:right w:val="none" w:sz="0" w:space="0" w:color="auto"/>
      </w:divBdr>
    </w:div>
    <w:div w:id="1738671330">
      <w:bodyDiv w:val="1"/>
      <w:marLeft w:val="0"/>
      <w:marRight w:val="0"/>
      <w:marTop w:val="0"/>
      <w:marBottom w:val="0"/>
      <w:divBdr>
        <w:top w:val="none" w:sz="0" w:space="0" w:color="auto"/>
        <w:left w:val="none" w:sz="0" w:space="0" w:color="auto"/>
        <w:bottom w:val="none" w:sz="0" w:space="0" w:color="auto"/>
        <w:right w:val="none" w:sz="0" w:space="0" w:color="auto"/>
      </w:divBdr>
    </w:div>
    <w:div w:id="1739279616">
      <w:bodyDiv w:val="1"/>
      <w:marLeft w:val="0"/>
      <w:marRight w:val="0"/>
      <w:marTop w:val="0"/>
      <w:marBottom w:val="0"/>
      <w:divBdr>
        <w:top w:val="none" w:sz="0" w:space="0" w:color="auto"/>
        <w:left w:val="none" w:sz="0" w:space="0" w:color="auto"/>
        <w:bottom w:val="none" w:sz="0" w:space="0" w:color="auto"/>
        <w:right w:val="none" w:sz="0" w:space="0" w:color="auto"/>
      </w:divBdr>
    </w:div>
    <w:div w:id="1741440145">
      <w:bodyDiv w:val="1"/>
      <w:marLeft w:val="0"/>
      <w:marRight w:val="0"/>
      <w:marTop w:val="0"/>
      <w:marBottom w:val="0"/>
      <w:divBdr>
        <w:top w:val="none" w:sz="0" w:space="0" w:color="auto"/>
        <w:left w:val="none" w:sz="0" w:space="0" w:color="auto"/>
        <w:bottom w:val="none" w:sz="0" w:space="0" w:color="auto"/>
        <w:right w:val="none" w:sz="0" w:space="0" w:color="auto"/>
      </w:divBdr>
    </w:div>
    <w:div w:id="1742093865">
      <w:bodyDiv w:val="1"/>
      <w:marLeft w:val="0"/>
      <w:marRight w:val="0"/>
      <w:marTop w:val="0"/>
      <w:marBottom w:val="0"/>
      <w:divBdr>
        <w:top w:val="none" w:sz="0" w:space="0" w:color="auto"/>
        <w:left w:val="none" w:sz="0" w:space="0" w:color="auto"/>
        <w:bottom w:val="none" w:sz="0" w:space="0" w:color="auto"/>
        <w:right w:val="none" w:sz="0" w:space="0" w:color="auto"/>
      </w:divBdr>
      <w:divsChild>
        <w:div w:id="1809005172">
          <w:marLeft w:val="0"/>
          <w:marRight w:val="0"/>
          <w:marTop w:val="0"/>
          <w:marBottom w:val="0"/>
          <w:divBdr>
            <w:top w:val="none" w:sz="0" w:space="0" w:color="auto"/>
            <w:left w:val="none" w:sz="0" w:space="0" w:color="auto"/>
            <w:bottom w:val="none" w:sz="0" w:space="0" w:color="auto"/>
            <w:right w:val="none" w:sz="0" w:space="0" w:color="auto"/>
          </w:divBdr>
        </w:div>
        <w:div w:id="2068185687">
          <w:marLeft w:val="0"/>
          <w:marRight w:val="0"/>
          <w:marTop w:val="0"/>
          <w:marBottom w:val="0"/>
          <w:divBdr>
            <w:top w:val="none" w:sz="0" w:space="0" w:color="auto"/>
            <w:left w:val="none" w:sz="0" w:space="0" w:color="auto"/>
            <w:bottom w:val="none" w:sz="0" w:space="0" w:color="auto"/>
            <w:right w:val="none" w:sz="0" w:space="0" w:color="auto"/>
          </w:divBdr>
        </w:div>
        <w:div w:id="1307977911">
          <w:marLeft w:val="0"/>
          <w:marRight w:val="0"/>
          <w:marTop w:val="0"/>
          <w:marBottom w:val="0"/>
          <w:divBdr>
            <w:top w:val="none" w:sz="0" w:space="0" w:color="auto"/>
            <w:left w:val="none" w:sz="0" w:space="0" w:color="auto"/>
            <w:bottom w:val="none" w:sz="0" w:space="0" w:color="auto"/>
            <w:right w:val="none" w:sz="0" w:space="0" w:color="auto"/>
          </w:divBdr>
        </w:div>
        <w:div w:id="2104912531">
          <w:marLeft w:val="0"/>
          <w:marRight w:val="0"/>
          <w:marTop w:val="0"/>
          <w:marBottom w:val="0"/>
          <w:divBdr>
            <w:top w:val="none" w:sz="0" w:space="0" w:color="auto"/>
            <w:left w:val="none" w:sz="0" w:space="0" w:color="auto"/>
            <w:bottom w:val="none" w:sz="0" w:space="0" w:color="auto"/>
            <w:right w:val="none" w:sz="0" w:space="0" w:color="auto"/>
          </w:divBdr>
        </w:div>
        <w:div w:id="893542815">
          <w:marLeft w:val="0"/>
          <w:marRight w:val="0"/>
          <w:marTop w:val="0"/>
          <w:marBottom w:val="0"/>
          <w:divBdr>
            <w:top w:val="none" w:sz="0" w:space="0" w:color="auto"/>
            <w:left w:val="none" w:sz="0" w:space="0" w:color="auto"/>
            <w:bottom w:val="none" w:sz="0" w:space="0" w:color="auto"/>
            <w:right w:val="none" w:sz="0" w:space="0" w:color="auto"/>
          </w:divBdr>
        </w:div>
        <w:div w:id="972902064">
          <w:marLeft w:val="0"/>
          <w:marRight w:val="0"/>
          <w:marTop w:val="0"/>
          <w:marBottom w:val="0"/>
          <w:divBdr>
            <w:top w:val="none" w:sz="0" w:space="0" w:color="auto"/>
            <w:left w:val="none" w:sz="0" w:space="0" w:color="auto"/>
            <w:bottom w:val="none" w:sz="0" w:space="0" w:color="auto"/>
            <w:right w:val="none" w:sz="0" w:space="0" w:color="auto"/>
          </w:divBdr>
        </w:div>
        <w:div w:id="1547520982">
          <w:marLeft w:val="0"/>
          <w:marRight w:val="0"/>
          <w:marTop w:val="0"/>
          <w:marBottom w:val="0"/>
          <w:divBdr>
            <w:top w:val="none" w:sz="0" w:space="0" w:color="auto"/>
            <w:left w:val="none" w:sz="0" w:space="0" w:color="auto"/>
            <w:bottom w:val="none" w:sz="0" w:space="0" w:color="auto"/>
            <w:right w:val="none" w:sz="0" w:space="0" w:color="auto"/>
          </w:divBdr>
        </w:div>
        <w:div w:id="1987660478">
          <w:marLeft w:val="0"/>
          <w:marRight w:val="0"/>
          <w:marTop w:val="0"/>
          <w:marBottom w:val="0"/>
          <w:divBdr>
            <w:top w:val="none" w:sz="0" w:space="0" w:color="auto"/>
            <w:left w:val="none" w:sz="0" w:space="0" w:color="auto"/>
            <w:bottom w:val="none" w:sz="0" w:space="0" w:color="auto"/>
            <w:right w:val="none" w:sz="0" w:space="0" w:color="auto"/>
          </w:divBdr>
        </w:div>
        <w:div w:id="54863149">
          <w:marLeft w:val="0"/>
          <w:marRight w:val="0"/>
          <w:marTop w:val="0"/>
          <w:marBottom w:val="0"/>
          <w:divBdr>
            <w:top w:val="none" w:sz="0" w:space="0" w:color="auto"/>
            <w:left w:val="none" w:sz="0" w:space="0" w:color="auto"/>
            <w:bottom w:val="none" w:sz="0" w:space="0" w:color="auto"/>
            <w:right w:val="none" w:sz="0" w:space="0" w:color="auto"/>
          </w:divBdr>
        </w:div>
        <w:div w:id="886721565">
          <w:marLeft w:val="0"/>
          <w:marRight w:val="0"/>
          <w:marTop w:val="0"/>
          <w:marBottom w:val="0"/>
          <w:divBdr>
            <w:top w:val="none" w:sz="0" w:space="0" w:color="auto"/>
            <w:left w:val="none" w:sz="0" w:space="0" w:color="auto"/>
            <w:bottom w:val="none" w:sz="0" w:space="0" w:color="auto"/>
            <w:right w:val="none" w:sz="0" w:space="0" w:color="auto"/>
          </w:divBdr>
        </w:div>
        <w:div w:id="273829813">
          <w:marLeft w:val="0"/>
          <w:marRight w:val="0"/>
          <w:marTop w:val="0"/>
          <w:marBottom w:val="0"/>
          <w:divBdr>
            <w:top w:val="none" w:sz="0" w:space="0" w:color="auto"/>
            <w:left w:val="none" w:sz="0" w:space="0" w:color="auto"/>
            <w:bottom w:val="none" w:sz="0" w:space="0" w:color="auto"/>
            <w:right w:val="none" w:sz="0" w:space="0" w:color="auto"/>
          </w:divBdr>
        </w:div>
        <w:div w:id="1869176754">
          <w:marLeft w:val="0"/>
          <w:marRight w:val="0"/>
          <w:marTop w:val="0"/>
          <w:marBottom w:val="0"/>
          <w:divBdr>
            <w:top w:val="none" w:sz="0" w:space="0" w:color="auto"/>
            <w:left w:val="none" w:sz="0" w:space="0" w:color="auto"/>
            <w:bottom w:val="none" w:sz="0" w:space="0" w:color="auto"/>
            <w:right w:val="none" w:sz="0" w:space="0" w:color="auto"/>
          </w:divBdr>
        </w:div>
        <w:div w:id="1701855735">
          <w:marLeft w:val="0"/>
          <w:marRight w:val="0"/>
          <w:marTop w:val="0"/>
          <w:marBottom w:val="0"/>
          <w:divBdr>
            <w:top w:val="none" w:sz="0" w:space="0" w:color="auto"/>
            <w:left w:val="none" w:sz="0" w:space="0" w:color="auto"/>
            <w:bottom w:val="none" w:sz="0" w:space="0" w:color="auto"/>
            <w:right w:val="none" w:sz="0" w:space="0" w:color="auto"/>
          </w:divBdr>
        </w:div>
        <w:div w:id="709574342">
          <w:marLeft w:val="0"/>
          <w:marRight w:val="0"/>
          <w:marTop w:val="0"/>
          <w:marBottom w:val="0"/>
          <w:divBdr>
            <w:top w:val="none" w:sz="0" w:space="0" w:color="auto"/>
            <w:left w:val="none" w:sz="0" w:space="0" w:color="auto"/>
            <w:bottom w:val="none" w:sz="0" w:space="0" w:color="auto"/>
            <w:right w:val="none" w:sz="0" w:space="0" w:color="auto"/>
          </w:divBdr>
        </w:div>
        <w:div w:id="971520706">
          <w:marLeft w:val="0"/>
          <w:marRight w:val="0"/>
          <w:marTop w:val="0"/>
          <w:marBottom w:val="0"/>
          <w:divBdr>
            <w:top w:val="none" w:sz="0" w:space="0" w:color="auto"/>
            <w:left w:val="none" w:sz="0" w:space="0" w:color="auto"/>
            <w:bottom w:val="none" w:sz="0" w:space="0" w:color="auto"/>
            <w:right w:val="none" w:sz="0" w:space="0" w:color="auto"/>
          </w:divBdr>
        </w:div>
        <w:div w:id="1013799387">
          <w:marLeft w:val="0"/>
          <w:marRight w:val="0"/>
          <w:marTop w:val="0"/>
          <w:marBottom w:val="0"/>
          <w:divBdr>
            <w:top w:val="none" w:sz="0" w:space="0" w:color="auto"/>
            <w:left w:val="none" w:sz="0" w:space="0" w:color="auto"/>
            <w:bottom w:val="none" w:sz="0" w:space="0" w:color="auto"/>
            <w:right w:val="none" w:sz="0" w:space="0" w:color="auto"/>
          </w:divBdr>
        </w:div>
        <w:div w:id="1415468758">
          <w:marLeft w:val="0"/>
          <w:marRight w:val="0"/>
          <w:marTop w:val="0"/>
          <w:marBottom w:val="0"/>
          <w:divBdr>
            <w:top w:val="none" w:sz="0" w:space="0" w:color="auto"/>
            <w:left w:val="none" w:sz="0" w:space="0" w:color="auto"/>
            <w:bottom w:val="none" w:sz="0" w:space="0" w:color="auto"/>
            <w:right w:val="none" w:sz="0" w:space="0" w:color="auto"/>
          </w:divBdr>
        </w:div>
        <w:div w:id="2029718487">
          <w:marLeft w:val="0"/>
          <w:marRight w:val="0"/>
          <w:marTop w:val="0"/>
          <w:marBottom w:val="0"/>
          <w:divBdr>
            <w:top w:val="none" w:sz="0" w:space="0" w:color="auto"/>
            <w:left w:val="none" w:sz="0" w:space="0" w:color="auto"/>
            <w:bottom w:val="none" w:sz="0" w:space="0" w:color="auto"/>
            <w:right w:val="none" w:sz="0" w:space="0" w:color="auto"/>
          </w:divBdr>
        </w:div>
        <w:div w:id="970475077">
          <w:marLeft w:val="0"/>
          <w:marRight w:val="0"/>
          <w:marTop w:val="0"/>
          <w:marBottom w:val="0"/>
          <w:divBdr>
            <w:top w:val="none" w:sz="0" w:space="0" w:color="auto"/>
            <w:left w:val="none" w:sz="0" w:space="0" w:color="auto"/>
            <w:bottom w:val="none" w:sz="0" w:space="0" w:color="auto"/>
            <w:right w:val="none" w:sz="0" w:space="0" w:color="auto"/>
          </w:divBdr>
        </w:div>
        <w:div w:id="1702122109">
          <w:marLeft w:val="0"/>
          <w:marRight w:val="0"/>
          <w:marTop w:val="0"/>
          <w:marBottom w:val="0"/>
          <w:divBdr>
            <w:top w:val="none" w:sz="0" w:space="0" w:color="auto"/>
            <w:left w:val="none" w:sz="0" w:space="0" w:color="auto"/>
            <w:bottom w:val="none" w:sz="0" w:space="0" w:color="auto"/>
            <w:right w:val="none" w:sz="0" w:space="0" w:color="auto"/>
          </w:divBdr>
        </w:div>
        <w:div w:id="557595746">
          <w:marLeft w:val="0"/>
          <w:marRight w:val="0"/>
          <w:marTop w:val="0"/>
          <w:marBottom w:val="0"/>
          <w:divBdr>
            <w:top w:val="none" w:sz="0" w:space="0" w:color="auto"/>
            <w:left w:val="none" w:sz="0" w:space="0" w:color="auto"/>
            <w:bottom w:val="none" w:sz="0" w:space="0" w:color="auto"/>
            <w:right w:val="none" w:sz="0" w:space="0" w:color="auto"/>
          </w:divBdr>
        </w:div>
        <w:div w:id="143278500">
          <w:marLeft w:val="0"/>
          <w:marRight w:val="0"/>
          <w:marTop w:val="0"/>
          <w:marBottom w:val="0"/>
          <w:divBdr>
            <w:top w:val="none" w:sz="0" w:space="0" w:color="auto"/>
            <w:left w:val="none" w:sz="0" w:space="0" w:color="auto"/>
            <w:bottom w:val="none" w:sz="0" w:space="0" w:color="auto"/>
            <w:right w:val="none" w:sz="0" w:space="0" w:color="auto"/>
          </w:divBdr>
        </w:div>
        <w:div w:id="1361131587">
          <w:marLeft w:val="0"/>
          <w:marRight w:val="0"/>
          <w:marTop w:val="0"/>
          <w:marBottom w:val="0"/>
          <w:divBdr>
            <w:top w:val="none" w:sz="0" w:space="0" w:color="auto"/>
            <w:left w:val="none" w:sz="0" w:space="0" w:color="auto"/>
            <w:bottom w:val="none" w:sz="0" w:space="0" w:color="auto"/>
            <w:right w:val="none" w:sz="0" w:space="0" w:color="auto"/>
          </w:divBdr>
        </w:div>
        <w:div w:id="1853956233">
          <w:marLeft w:val="0"/>
          <w:marRight w:val="0"/>
          <w:marTop w:val="0"/>
          <w:marBottom w:val="0"/>
          <w:divBdr>
            <w:top w:val="none" w:sz="0" w:space="0" w:color="auto"/>
            <w:left w:val="none" w:sz="0" w:space="0" w:color="auto"/>
            <w:bottom w:val="none" w:sz="0" w:space="0" w:color="auto"/>
            <w:right w:val="none" w:sz="0" w:space="0" w:color="auto"/>
          </w:divBdr>
        </w:div>
        <w:div w:id="795177306">
          <w:marLeft w:val="0"/>
          <w:marRight w:val="0"/>
          <w:marTop w:val="0"/>
          <w:marBottom w:val="0"/>
          <w:divBdr>
            <w:top w:val="none" w:sz="0" w:space="0" w:color="auto"/>
            <w:left w:val="none" w:sz="0" w:space="0" w:color="auto"/>
            <w:bottom w:val="none" w:sz="0" w:space="0" w:color="auto"/>
            <w:right w:val="none" w:sz="0" w:space="0" w:color="auto"/>
          </w:divBdr>
        </w:div>
        <w:div w:id="629633292">
          <w:marLeft w:val="0"/>
          <w:marRight w:val="0"/>
          <w:marTop w:val="0"/>
          <w:marBottom w:val="0"/>
          <w:divBdr>
            <w:top w:val="none" w:sz="0" w:space="0" w:color="auto"/>
            <w:left w:val="none" w:sz="0" w:space="0" w:color="auto"/>
            <w:bottom w:val="none" w:sz="0" w:space="0" w:color="auto"/>
            <w:right w:val="none" w:sz="0" w:space="0" w:color="auto"/>
          </w:divBdr>
        </w:div>
        <w:div w:id="305283884">
          <w:marLeft w:val="0"/>
          <w:marRight w:val="0"/>
          <w:marTop w:val="0"/>
          <w:marBottom w:val="0"/>
          <w:divBdr>
            <w:top w:val="none" w:sz="0" w:space="0" w:color="auto"/>
            <w:left w:val="none" w:sz="0" w:space="0" w:color="auto"/>
            <w:bottom w:val="none" w:sz="0" w:space="0" w:color="auto"/>
            <w:right w:val="none" w:sz="0" w:space="0" w:color="auto"/>
          </w:divBdr>
        </w:div>
        <w:div w:id="62653902">
          <w:marLeft w:val="0"/>
          <w:marRight w:val="0"/>
          <w:marTop w:val="0"/>
          <w:marBottom w:val="0"/>
          <w:divBdr>
            <w:top w:val="none" w:sz="0" w:space="0" w:color="auto"/>
            <w:left w:val="none" w:sz="0" w:space="0" w:color="auto"/>
            <w:bottom w:val="none" w:sz="0" w:space="0" w:color="auto"/>
            <w:right w:val="none" w:sz="0" w:space="0" w:color="auto"/>
          </w:divBdr>
        </w:div>
        <w:div w:id="1251960750">
          <w:marLeft w:val="0"/>
          <w:marRight w:val="0"/>
          <w:marTop w:val="0"/>
          <w:marBottom w:val="0"/>
          <w:divBdr>
            <w:top w:val="none" w:sz="0" w:space="0" w:color="auto"/>
            <w:left w:val="none" w:sz="0" w:space="0" w:color="auto"/>
            <w:bottom w:val="none" w:sz="0" w:space="0" w:color="auto"/>
            <w:right w:val="none" w:sz="0" w:space="0" w:color="auto"/>
          </w:divBdr>
        </w:div>
        <w:div w:id="312299511">
          <w:marLeft w:val="0"/>
          <w:marRight w:val="0"/>
          <w:marTop w:val="0"/>
          <w:marBottom w:val="0"/>
          <w:divBdr>
            <w:top w:val="none" w:sz="0" w:space="0" w:color="auto"/>
            <w:left w:val="none" w:sz="0" w:space="0" w:color="auto"/>
            <w:bottom w:val="none" w:sz="0" w:space="0" w:color="auto"/>
            <w:right w:val="none" w:sz="0" w:space="0" w:color="auto"/>
          </w:divBdr>
        </w:div>
        <w:div w:id="1544252347">
          <w:marLeft w:val="0"/>
          <w:marRight w:val="0"/>
          <w:marTop w:val="0"/>
          <w:marBottom w:val="0"/>
          <w:divBdr>
            <w:top w:val="none" w:sz="0" w:space="0" w:color="auto"/>
            <w:left w:val="none" w:sz="0" w:space="0" w:color="auto"/>
            <w:bottom w:val="none" w:sz="0" w:space="0" w:color="auto"/>
            <w:right w:val="none" w:sz="0" w:space="0" w:color="auto"/>
          </w:divBdr>
        </w:div>
        <w:div w:id="2133010207">
          <w:marLeft w:val="0"/>
          <w:marRight w:val="0"/>
          <w:marTop w:val="0"/>
          <w:marBottom w:val="0"/>
          <w:divBdr>
            <w:top w:val="none" w:sz="0" w:space="0" w:color="auto"/>
            <w:left w:val="none" w:sz="0" w:space="0" w:color="auto"/>
            <w:bottom w:val="none" w:sz="0" w:space="0" w:color="auto"/>
            <w:right w:val="none" w:sz="0" w:space="0" w:color="auto"/>
          </w:divBdr>
        </w:div>
        <w:div w:id="1397046942">
          <w:marLeft w:val="0"/>
          <w:marRight w:val="0"/>
          <w:marTop w:val="0"/>
          <w:marBottom w:val="0"/>
          <w:divBdr>
            <w:top w:val="none" w:sz="0" w:space="0" w:color="auto"/>
            <w:left w:val="none" w:sz="0" w:space="0" w:color="auto"/>
            <w:bottom w:val="none" w:sz="0" w:space="0" w:color="auto"/>
            <w:right w:val="none" w:sz="0" w:space="0" w:color="auto"/>
          </w:divBdr>
        </w:div>
        <w:div w:id="1429962429">
          <w:marLeft w:val="0"/>
          <w:marRight w:val="0"/>
          <w:marTop w:val="0"/>
          <w:marBottom w:val="0"/>
          <w:divBdr>
            <w:top w:val="none" w:sz="0" w:space="0" w:color="auto"/>
            <w:left w:val="none" w:sz="0" w:space="0" w:color="auto"/>
            <w:bottom w:val="none" w:sz="0" w:space="0" w:color="auto"/>
            <w:right w:val="none" w:sz="0" w:space="0" w:color="auto"/>
          </w:divBdr>
        </w:div>
        <w:div w:id="1407416850">
          <w:marLeft w:val="0"/>
          <w:marRight w:val="0"/>
          <w:marTop w:val="0"/>
          <w:marBottom w:val="0"/>
          <w:divBdr>
            <w:top w:val="none" w:sz="0" w:space="0" w:color="auto"/>
            <w:left w:val="none" w:sz="0" w:space="0" w:color="auto"/>
            <w:bottom w:val="none" w:sz="0" w:space="0" w:color="auto"/>
            <w:right w:val="none" w:sz="0" w:space="0" w:color="auto"/>
          </w:divBdr>
        </w:div>
        <w:div w:id="864752750">
          <w:marLeft w:val="0"/>
          <w:marRight w:val="0"/>
          <w:marTop w:val="0"/>
          <w:marBottom w:val="0"/>
          <w:divBdr>
            <w:top w:val="none" w:sz="0" w:space="0" w:color="auto"/>
            <w:left w:val="none" w:sz="0" w:space="0" w:color="auto"/>
            <w:bottom w:val="none" w:sz="0" w:space="0" w:color="auto"/>
            <w:right w:val="none" w:sz="0" w:space="0" w:color="auto"/>
          </w:divBdr>
        </w:div>
        <w:div w:id="1050298677">
          <w:marLeft w:val="0"/>
          <w:marRight w:val="0"/>
          <w:marTop w:val="0"/>
          <w:marBottom w:val="0"/>
          <w:divBdr>
            <w:top w:val="none" w:sz="0" w:space="0" w:color="auto"/>
            <w:left w:val="none" w:sz="0" w:space="0" w:color="auto"/>
            <w:bottom w:val="none" w:sz="0" w:space="0" w:color="auto"/>
            <w:right w:val="none" w:sz="0" w:space="0" w:color="auto"/>
          </w:divBdr>
        </w:div>
        <w:div w:id="285505434">
          <w:marLeft w:val="0"/>
          <w:marRight w:val="0"/>
          <w:marTop w:val="0"/>
          <w:marBottom w:val="0"/>
          <w:divBdr>
            <w:top w:val="none" w:sz="0" w:space="0" w:color="auto"/>
            <w:left w:val="none" w:sz="0" w:space="0" w:color="auto"/>
            <w:bottom w:val="none" w:sz="0" w:space="0" w:color="auto"/>
            <w:right w:val="none" w:sz="0" w:space="0" w:color="auto"/>
          </w:divBdr>
        </w:div>
        <w:div w:id="1918127298">
          <w:marLeft w:val="0"/>
          <w:marRight w:val="0"/>
          <w:marTop w:val="0"/>
          <w:marBottom w:val="0"/>
          <w:divBdr>
            <w:top w:val="none" w:sz="0" w:space="0" w:color="auto"/>
            <w:left w:val="none" w:sz="0" w:space="0" w:color="auto"/>
            <w:bottom w:val="none" w:sz="0" w:space="0" w:color="auto"/>
            <w:right w:val="none" w:sz="0" w:space="0" w:color="auto"/>
          </w:divBdr>
        </w:div>
        <w:div w:id="1540315325">
          <w:marLeft w:val="0"/>
          <w:marRight w:val="0"/>
          <w:marTop w:val="0"/>
          <w:marBottom w:val="0"/>
          <w:divBdr>
            <w:top w:val="none" w:sz="0" w:space="0" w:color="auto"/>
            <w:left w:val="none" w:sz="0" w:space="0" w:color="auto"/>
            <w:bottom w:val="none" w:sz="0" w:space="0" w:color="auto"/>
            <w:right w:val="none" w:sz="0" w:space="0" w:color="auto"/>
          </w:divBdr>
        </w:div>
        <w:div w:id="1924022980">
          <w:marLeft w:val="0"/>
          <w:marRight w:val="0"/>
          <w:marTop w:val="0"/>
          <w:marBottom w:val="0"/>
          <w:divBdr>
            <w:top w:val="none" w:sz="0" w:space="0" w:color="auto"/>
            <w:left w:val="none" w:sz="0" w:space="0" w:color="auto"/>
            <w:bottom w:val="none" w:sz="0" w:space="0" w:color="auto"/>
            <w:right w:val="none" w:sz="0" w:space="0" w:color="auto"/>
          </w:divBdr>
        </w:div>
        <w:div w:id="57830860">
          <w:marLeft w:val="0"/>
          <w:marRight w:val="0"/>
          <w:marTop w:val="0"/>
          <w:marBottom w:val="0"/>
          <w:divBdr>
            <w:top w:val="none" w:sz="0" w:space="0" w:color="auto"/>
            <w:left w:val="none" w:sz="0" w:space="0" w:color="auto"/>
            <w:bottom w:val="none" w:sz="0" w:space="0" w:color="auto"/>
            <w:right w:val="none" w:sz="0" w:space="0" w:color="auto"/>
          </w:divBdr>
        </w:div>
        <w:div w:id="1333070693">
          <w:marLeft w:val="0"/>
          <w:marRight w:val="0"/>
          <w:marTop w:val="0"/>
          <w:marBottom w:val="0"/>
          <w:divBdr>
            <w:top w:val="none" w:sz="0" w:space="0" w:color="auto"/>
            <w:left w:val="none" w:sz="0" w:space="0" w:color="auto"/>
            <w:bottom w:val="none" w:sz="0" w:space="0" w:color="auto"/>
            <w:right w:val="none" w:sz="0" w:space="0" w:color="auto"/>
          </w:divBdr>
        </w:div>
        <w:div w:id="933442888">
          <w:marLeft w:val="0"/>
          <w:marRight w:val="0"/>
          <w:marTop w:val="0"/>
          <w:marBottom w:val="0"/>
          <w:divBdr>
            <w:top w:val="none" w:sz="0" w:space="0" w:color="auto"/>
            <w:left w:val="none" w:sz="0" w:space="0" w:color="auto"/>
            <w:bottom w:val="none" w:sz="0" w:space="0" w:color="auto"/>
            <w:right w:val="none" w:sz="0" w:space="0" w:color="auto"/>
          </w:divBdr>
        </w:div>
        <w:div w:id="553126338">
          <w:marLeft w:val="0"/>
          <w:marRight w:val="0"/>
          <w:marTop w:val="0"/>
          <w:marBottom w:val="0"/>
          <w:divBdr>
            <w:top w:val="none" w:sz="0" w:space="0" w:color="auto"/>
            <w:left w:val="none" w:sz="0" w:space="0" w:color="auto"/>
            <w:bottom w:val="none" w:sz="0" w:space="0" w:color="auto"/>
            <w:right w:val="none" w:sz="0" w:space="0" w:color="auto"/>
          </w:divBdr>
        </w:div>
        <w:div w:id="1857232590">
          <w:marLeft w:val="0"/>
          <w:marRight w:val="0"/>
          <w:marTop w:val="0"/>
          <w:marBottom w:val="0"/>
          <w:divBdr>
            <w:top w:val="none" w:sz="0" w:space="0" w:color="auto"/>
            <w:left w:val="none" w:sz="0" w:space="0" w:color="auto"/>
            <w:bottom w:val="none" w:sz="0" w:space="0" w:color="auto"/>
            <w:right w:val="none" w:sz="0" w:space="0" w:color="auto"/>
          </w:divBdr>
        </w:div>
        <w:div w:id="1332680280">
          <w:marLeft w:val="0"/>
          <w:marRight w:val="0"/>
          <w:marTop w:val="0"/>
          <w:marBottom w:val="0"/>
          <w:divBdr>
            <w:top w:val="none" w:sz="0" w:space="0" w:color="auto"/>
            <w:left w:val="none" w:sz="0" w:space="0" w:color="auto"/>
            <w:bottom w:val="none" w:sz="0" w:space="0" w:color="auto"/>
            <w:right w:val="none" w:sz="0" w:space="0" w:color="auto"/>
          </w:divBdr>
        </w:div>
        <w:div w:id="933440841">
          <w:marLeft w:val="0"/>
          <w:marRight w:val="0"/>
          <w:marTop w:val="0"/>
          <w:marBottom w:val="0"/>
          <w:divBdr>
            <w:top w:val="none" w:sz="0" w:space="0" w:color="auto"/>
            <w:left w:val="none" w:sz="0" w:space="0" w:color="auto"/>
            <w:bottom w:val="none" w:sz="0" w:space="0" w:color="auto"/>
            <w:right w:val="none" w:sz="0" w:space="0" w:color="auto"/>
          </w:divBdr>
        </w:div>
        <w:div w:id="1623881018">
          <w:marLeft w:val="0"/>
          <w:marRight w:val="0"/>
          <w:marTop w:val="0"/>
          <w:marBottom w:val="0"/>
          <w:divBdr>
            <w:top w:val="none" w:sz="0" w:space="0" w:color="auto"/>
            <w:left w:val="none" w:sz="0" w:space="0" w:color="auto"/>
            <w:bottom w:val="none" w:sz="0" w:space="0" w:color="auto"/>
            <w:right w:val="none" w:sz="0" w:space="0" w:color="auto"/>
          </w:divBdr>
        </w:div>
        <w:div w:id="1455443431">
          <w:marLeft w:val="0"/>
          <w:marRight w:val="0"/>
          <w:marTop w:val="0"/>
          <w:marBottom w:val="0"/>
          <w:divBdr>
            <w:top w:val="none" w:sz="0" w:space="0" w:color="auto"/>
            <w:left w:val="none" w:sz="0" w:space="0" w:color="auto"/>
            <w:bottom w:val="none" w:sz="0" w:space="0" w:color="auto"/>
            <w:right w:val="none" w:sz="0" w:space="0" w:color="auto"/>
          </w:divBdr>
        </w:div>
        <w:div w:id="783965933">
          <w:marLeft w:val="0"/>
          <w:marRight w:val="0"/>
          <w:marTop w:val="0"/>
          <w:marBottom w:val="0"/>
          <w:divBdr>
            <w:top w:val="none" w:sz="0" w:space="0" w:color="auto"/>
            <w:left w:val="none" w:sz="0" w:space="0" w:color="auto"/>
            <w:bottom w:val="none" w:sz="0" w:space="0" w:color="auto"/>
            <w:right w:val="none" w:sz="0" w:space="0" w:color="auto"/>
          </w:divBdr>
        </w:div>
        <w:div w:id="1308515966">
          <w:marLeft w:val="0"/>
          <w:marRight w:val="0"/>
          <w:marTop w:val="0"/>
          <w:marBottom w:val="0"/>
          <w:divBdr>
            <w:top w:val="none" w:sz="0" w:space="0" w:color="auto"/>
            <w:left w:val="none" w:sz="0" w:space="0" w:color="auto"/>
            <w:bottom w:val="none" w:sz="0" w:space="0" w:color="auto"/>
            <w:right w:val="none" w:sz="0" w:space="0" w:color="auto"/>
          </w:divBdr>
        </w:div>
        <w:div w:id="724178494">
          <w:marLeft w:val="0"/>
          <w:marRight w:val="0"/>
          <w:marTop w:val="0"/>
          <w:marBottom w:val="0"/>
          <w:divBdr>
            <w:top w:val="none" w:sz="0" w:space="0" w:color="auto"/>
            <w:left w:val="none" w:sz="0" w:space="0" w:color="auto"/>
            <w:bottom w:val="none" w:sz="0" w:space="0" w:color="auto"/>
            <w:right w:val="none" w:sz="0" w:space="0" w:color="auto"/>
          </w:divBdr>
        </w:div>
        <w:div w:id="1333336407">
          <w:marLeft w:val="0"/>
          <w:marRight w:val="0"/>
          <w:marTop w:val="0"/>
          <w:marBottom w:val="0"/>
          <w:divBdr>
            <w:top w:val="none" w:sz="0" w:space="0" w:color="auto"/>
            <w:left w:val="none" w:sz="0" w:space="0" w:color="auto"/>
            <w:bottom w:val="none" w:sz="0" w:space="0" w:color="auto"/>
            <w:right w:val="none" w:sz="0" w:space="0" w:color="auto"/>
          </w:divBdr>
        </w:div>
        <w:div w:id="1031764375">
          <w:marLeft w:val="0"/>
          <w:marRight w:val="0"/>
          <w:marTop w:val="0"/>
          <w:marBottom w:val="0"/>
          <w:divBdr>
            <w:top w:val="none" w:sz="0" w:space="0" w:color="auto"/>
            <w:left w:val="none" w:sz="0" w:space="0" w:color="auto"/>
            <w:bottom w:val="none" w:sz="0" w:space="0" w:color="auto"/>
            <w:right w:val="none" w:sz="0" w:space="0" w:color="auto"/>
          </w:divBdr>
        </w:div>
        <w:div w:id="847402309">
          <w:marLeft w:val="0"/>
          <w:marRight w:val="0"/>
          <w:marTop w:val="0"/>
          <w:marBottom w:val="0"/>
          <w:divBdr>
            <w:top w:val="none" w:sz="0" w:space="0" w:color="auto"/>
            <w:left w:val="none" w:sz="0" w:space="0" w:color="auto"/>
            <w:bottom w:val="none" w:sz="0" w:space="0" w:color="auto"/>
            <w:right w:val="none" w:sz="0" w:space="0" w:color="auto"/>
          </w:divBdr>
        </w:div>
        <w:div w:id="1320619997">
          <w:marLeft w:val="0"/>
          <w:marRight w:val="0"/>
          <w:marTop w:val="0"/>
          <w:marBottom w:val="0"/>
          <w:divBdr>
            <w:top w:val="none" w:sz="0" w:space="0" w:color="auto"/>
            <w:left w:val="none" w:sz="0" w:space="0" w:color="auto"/>
            <w:bottom w:val="none" w:sz="0" w:space="0" w:color="auto"/>
            <w:right w:val="none" w:sz="0" w:space="0" w:color="auto"/>
          </w:divBdr>
        </w:div>
        <w:div w:id="209803561">
          <w:marLeft w:val="0"/>
          <w:marRight w:val="0"/>
          <w:marTop w:val="0"/>
          <w:marBottom w:val="0"/>
          <w:divBdr>
            <w:top w:val="none" w:sz="0" w:space="0" w:color="auto"/>
            <w:left w:val="none" w:sz="0" w:space="0" w:color="auto"/>
            <w:bottom w:val="none" w:sz="0" w:space="0" w:color="auto"/>
            <w:right w:val="none" w:sz="0" w:space="0" w:color="auto"/>
          </w:divBdr>
        </w:div>
        <w:div w:id="691027710">
          <w:marLeft w:val="0"/>
          <w:marRight w:val="0"/>
          <w:marTop w:val="0"/>
          <w:marBottom w:val="0"/>
          <w:divBdr>
            <w:top w:val="none" w:sz="0" w:space="0" w:color="auto"/>
            <w:left w:val="none" w:sz="0" w:space="0" w:color="auto"/>
            <w:bottom w:val="none" w:sz="0" w:space="0" w:color="auto"/>
            <w:right w:val="none" w:sz="0" w:space="0" w:color="auto"/>
          </w:divBdr>
        </w:div>
        <w:div w:id="842014484">
          <w:marLeft w:val="0"/>
          <w:marRight w:val="0"/>
          <w:marTop w:val="0"/>
          <w:marBottom w:val="0"/>
          <w:divBdr>
            <w:top w:val="none" w:sz="0" w:space="0" w:color="auto"/>
            <w:left w:val="none" w:sz="0" w:space="0" w:color="auto"/>
            <w:bottom w:val="none" w:sz="0" w:space="0" w:color="auto"/>
            <w:right w:val="none" w:sz="0" w:space="0" w:color="auto"/>
          </w:divBdr>
        </w:div>
        <w:div w:id="1705016501">
          <w:marLeft w:val="0"/>
          <w:marRight w:val="0"/>
          <w:marTop w:val="0"/>
          <w:marBottom w:val="0"/>
          <w:divBdr>
            <w:top w:val="none" w:sz="0" w:space="0" w:color="auto"/>
            <w:left w:val="none" w:sz="0" w:space="0" w:color="auto"/>
            <w:bottom w:val="none" w:sz="0" w:space="0" w:color="auto"/>
            <w:right w:val="none" w:sz="0" w:space="0" w:color="auto"/>
          </w:divBdr>
        </w:div>
        <w:div w:id="1569075251">
          <w:marLeft w:val="0"/>
          <w:marRight w:val="0"/>
          <w:marTop w:val="0"/>
          <w:marBottom w:val="0"/>
          <w:divBdr>
            <w:top w:val="none" w:sz="0" w:space="0" w:color="auto"/>
            <w:left w:val="none" w:sz="0" w:space="0" w:color="auto"/>
            <w:bottom w:val="none" w:sz="0" w:space="0" w:color="auto"/>
            <w:right w:val="none" w:sz="0" w:space="0" w:color="auto"/>
          </w:divBdr>
        </w:div>
        <w:div w:id="864828321">
          <w:marLeft w:val="0"/>
          <w:marRight w:val="0"/>
          <w:marTop w:val="0"/>
          <w:marBottom w:val="0"/>
          <w:divBdr>
            <w:top w:val="none" w:sz="0" w:space="0" w:color="auto"/>
            <w:left w:val="none" w:sz="0" w:space="0" w:color="auto"/>
            <w:bottom w:val="none" w:sz="0" w:space="0" w:color="auto"/>
            <w:right w:val="none" w:sz="0" w:space="0" w:color="auto"/>
          </w:divBdr>
        </w:div>
        <w:div w:id="549271298">
          <w:marLeft w:val="0"/>
          <w:marRight w:val="0"/>
          <w:marTop w:val="0"/>
          <w:marBottom w:val="0"/>
          <w:divBdr>
            <w:top w:val="none" w:sz="0" w:space="0" w:color="auto"/>
            <w:left w:val="none" w:sz="0" w:space="0" w:color="auto"/>
            <w:bottom w:val="none" w:sz="0" w:space="0" w:color="auto"/>
            <w:right w:val="none" w:sz="0" w:space="0" w:color="auto"/>
          </w:divBdr>
        </w:div>
        <w:div w:id="1755082493">
          <w:marLeft w:val="0"/>
          <w:marRight w:val="0"/>
          <w:marTop w:val="0"/>
          <w:marBottom w:val="0"/>
          <w:divBdr>
            <w:top w:val="none" w:sz="0" w:space="0" w:color="auto"/>
            <w:left w:val="none" w:sz="0" w:space="0" w:color="auto"/>
            <w:bottom w:val="none" w:sz="0" w:space="0" w:color="auto"/>
            <w:right w:val="none" w:sz="0" w:space="0" w:color="auto"/>
          </w:divBdr>
        </w:div>
        <w:div w:id="160198977">
          <w:marLeft w:val="0"/>
          <w:marRight w:val="0"/>
          <w:marTop w:val="0"/>
          <w:marBottom w:val="0"/>
          <w:divBdr>
            <w:top w:val="none" w:sz="0" w:space="0" w:color="auto"/>
            <w:left w:val="none" w:sz="0" w:space="0" w:color="auto"/>
            <w:bottom w:val="none" w:sz="0" w:space="0" w:color="auto"/>
            <w:right w:val="none" w:sz="0" w:space="0" w:color="auto"/>
          </w:divBdr>
        </w:div>
        <w:div w:id="1780294749">
          <w:marLeft w:val="0"/>
          <w:marRight w:val="0"/>
          <w:marTop w:val="0"/>
          <w:marBottom w:val="0"/>
          <w:divBdr>
            <w:top w:val="none" w:sz="0" w:space="0" w:color="auto"/>
            <w:left w:val="none" w:sz="0" w:space="0" w:color="auto"/>
            <w:bottom w:val="none" w:sz="0" w:space="0" w:color="auto"/>
            <w:right w:val="none" w:sz="0" w:space="0" w:color="auto"/>
          </w:divBdr>
        </w:div>
        <w:div w:id="340160858">
          <w:marLeft w:val="0"/>
          <w:marRight w:val="0"/>
          <w:marTop w:val="0"/>
          <w:marBottom w:val="0"/>
          <w:divBdr>
            <w:top w:val="none" w:sz="0" w:space="0" w:color="auto"/>
            <w:left w:val="none" w:sz="0" w:space="0" w:color="auto"/>
            <w:bottom w:val="none" w:sz="0" w:space="0" w:color="auto"/>
            <w:right w:val="none" w:sz="0" w:space="0" w:color="auto"/>
          </w:divBdr>
        </w:div>
        <w:div w:id="1028481480">
          <w:marLeft w:val="0"/>
          <w:marRight w:val="0"/>
          <w:marTop w:val="0"/>
          <w:marBottom w:val="0"/>
          <w:divBdr>
            <w:top w:val="none" w:sz="0" w:space="0" w:color="auto"/>
            <w:left w:val="none" w:sz="0" w:space="0" w:color="auto"/>
            <w:bottom w:val="none" w:sz="0" w:space="0" w:color="auto"/>
            <w:right w:val="none" w:sz="0" w:space="0" w:color="auto"/>
          </w:divBdr>
        </w:div>
        <w:div w:id="1831747334">
          <w:marLeft w:val="0"/>
          <w:marRight w:val="0"/>
          <w:marTop w:val="0"/>
          <w:marBottom w:val="0"/>
          <w:divBdr>
            <w:top w:val="none" w:sz="0" w:space="0" w:color="auto"/>
            <w:left w:val="none" w:sz="0" w:space="0" w:color="auto"/>
            <w:bottom w:val="none" w:sz="0" w:space="0" w:color="auto"/>
            <w:right w:val="none" w:sz="0" w:space="0" w:color="auto"/>
          </w:divBdr>
        </w:div>
        <w:div w:id="1994674168">
          <w:marLeft w:val="0"/>
          <w:marRight w:val="0"/>
          <w:marTop w:val="0"/>
          <w:marBottom w:val="0"/>
          <w:divBdr>
            <w:top w:val="none" w:sz="0" w:space="0" w:color="auto"/>
            <w:left w:val="none" w:sz="0" w:space="0" w:color="auto"/>
            <w:bottom w:val="none" w:sz="0" w:space="0" w:color="auto"/>
            <w:right w:val="none" w:sz="0" w:space="0" w:color="auto"/>
          </w:divBdr>
        </w:div>
        <w:div w:id="221840478">
          <w:marLeft w:val="0"/>
          <w:marRight w:val="0"/>
          <w:marTop w:val="0"/>
          <w:marBottom w:val="0"/>
          <w:divBdr>
            <w:top w:val="none" w:sz="0" w:space="0" w:color="auto"/>
            <w:left w:val="none" w:sz="0" w:space="0" w:color="auto"/>
            <w:bottom w:val="none" w:sz="0" w:space="0" w:color="auto"/>
            <w:right w:val="none" w:sz="0" w:space="0" w:color="auto"/>
          </w:divBdr>
        </w:div>
        <w:div w:id="109323168">
          <w:marLeft w:val="0"/>
          <w:marRight w:val="0"/>
          <w:marTop w:val="0"/>
          <w:marBottom w:val="0"/>
          <w:divBdr>
            <w:top w:val="none" w:sz="0" w:space="0" w:color="auto"/>
            <w:left w:val="none" w:sz="0" w:space="0" w:color="auto"/>
            <w:bottom w:val="none" w:sz="0" w:space="0" w:color="auto"/>
            <w:right w:val="none" w:sz="0" w:space="0" w:color="auto"/>
          </w:divBdr>
        </w:div>
        <w:div w:id="1257593184">
          <w:marLeft w:val="0"/>
          <w:marRight w:val="0"/>
          <w:marTop w:val="0"/>
          <w:marBottom w:val="0"/>
          <w:divBdr>
            <w:top w:val="none" w:sz="0" w:space="0" w:color="auto"/>
            <w:left w:val="none" w:sz="0" w:space="0" w:color="auto"/>
            <w:bottom w:val="none" w:sz="0" w:space="0" w:color="auto"/>
            <w:right w:val="none" w:sz="0" w:space="0" w:color="auto"/>
          </w:divBdr>
        </w:div>
        <w:div w:id="1838032641">
          <w:marLeft w:val="0"/>
          <w:marRight w:val="0"/>
          <w:marTop w:val="0"/>
          <w:marBottom w:val="0"/>
          <w:divBdr>
            <w:top w:val="none" w:sz="0" w:space="0" w:color="auto"/>
            <w:left w:val="none" w:sz="0" w:space="0" w:color="auto"/>
            <w:bottom w:val="none" w:sz="0" w:space="0" w:color="auto"/>
            <w:right w:val="none" w:sz="0" w:space="0" w:color="auto"/>
          </w:divBdr>
        </w:div>
        <w:div w:id="1530334935">
          <w:marLeft w:val="0"/>
          <w:marRight w:val="0"/>
          <w:marTop w:val="0"/>
          <w:marBottom w:val="0"/>
          <w:divBdr>
            <w:top w:val="none" w:sz="0" w:space="0" w:color="auto"/>
            <w:left w:val="none" w:sz="0" w:space="0" w:color="auto"/>
            <w:bottom w:val="none" w:sz="0" w:space="0" w:color="auto"/>
            <w:right w:val="none" w:sz="0" w:space="0" w:color="auto"/>
          </w:divBdr>
        </w:div>
        <w:div w:id="1232807846">
          <w:marLeft w:val="0"/>
          <w:marRight w:val="0"/>
          <w:marTop w:val="0"/>
          <w:marBottom w:val="0"/>
          <w:divBdr>
            <w:top w:val="none" w:sz="0" w:space="0" w:color="auto"/>
            <w:left w:val="none" w:sz="0" w:space="0" w:color="auto"/>
            <w:bottom w:val="none" w:sz="0" w:space="0" w:color="auto"/>
            <w:right w:val="none" w:sz="0" w:space="0" w:color="auto"/>
          </w:divBdr>
        </w:div>
        <w:div w:id="700058930">
          <w:marLeft w:val="0"/>
          <w:marRight w:val="0"/>
          <w:marTop w:val="0"/>
          <w:marBottom w:val="0"/>
          <w:divBdr>
            <w:top w:val="none" w:sz="0" w:space="0" w:color="auto"/>
            <w:left w:val="none" w:sz="0" w:space="0" w:color="auto"/>
            <w:bottom w:val="none" w:sz="0" w:space="0" w:color="auto"/>
            <w:right w:val="none" w:sz="0" w:space="0" w:color="auto"/>
          </w:divBdr>
        </w:div>
        <w:div w:id="915045405">
          <w:marLeft w:val="0"/>
          <w:marRight w:val="0"/>
          <w:marTop w:val="0"/>
          <w:marBottom w:val="0"/>
          <w:divBdr>
            <w:top w:val="none" w:sz="0" w:space="0" w:color="auto"/>
            <w:left w:val="none" w:sz="0" w:space="0" w:color="auto"/>
            <w:bottom w:val="none" w:sz="0" w:space="0" w:color="auto"/>
            <w:right w:val="none" w:sz="0" w:space="0" w:color="auto"/>
          </w:divBdr>
        </w:div>
        <w:div w:id="217015504">
          <w:marLeft w:val="0"/>
          <w:marRight w:val="0"/>
          <w:marTop w:val="0"/>
          <w:marBottom w:val="0"/>
          <w:divBdr>
            <w:top w:val="none" w:sz="0" w:space="0" w:color="auto"/>
            <w:left w:val="none" w:sz="0" w:space="0" w:color="auto"/>
            <w:bottom w:val="none" w:sz="0" w:space="0" w:color="auto"/>
            <w:right w:val="none" w:sz="0" w:space="0" w:color="auto"/>
          </w:divBdr>
        </w:div>
        <w:div w:id="662203460">
          <w:marLeft w:val="0"/>
          <w:marRight w:val="0"/>
          <w:marTop w:val="0"/>
          <w:marBottom w:val="0"/>
          <w:divBdr>
            <w:top w:val="none" w:sz="0" w:space="0" w:color="auto"/>
            <w:left w:val="none" w:sz="0" w:space="0" w:color="auto"/>
            <w:bottom w:val="none" w:sz="0" w:space="0" w:color="auto"/>
            <w:right w:val="none" w:sz="0" w:space="0" w:color="auto"/>
          </w:divBdr>
        </w:div>
        <w:div w:id="335811677">
          <w:marLeft w:val="0"/>
          <w:marRight w:val="0"/>
          <w:marTop w:val="0"/>
          <w:marBottom w:val="0"/>
          <w:divBdr>
            <w:top w:val="none" w:sz="0" w:space="0" w:color="auto"/>
            <w:left w:val="none" w:sz="0" w:space="0" w:color="auto"/>
            <w:bottom w:val="none" w:sz="0" w:space="0" w:color="auto"/>
            <w:right w:val="none" w:sz="0" w:space="0" w:color="auto"/>
          </w:divBdr>
        </w:div>
        <w:div w:id="1377393281">
          <w:marLeft w:val="0"/>
          <w:marRight w:val="0"/>
          <w:marTop w:val="0"/>
          <w:marBottom w:val="0"/>
          <w:divBdr>
            <w:top w:val="none" w:sz="0" w:space="0" w:color="auto"/>
            <w:left w:val="none" w:sz="0" w:space="0" w:color="auto"/>
            <w:bottom w:val="none" w:sz="0" w:space="0" w:color="auto"/>
            <w:right w:val="none" w:sz="0" w:space="0" w:color="auto"/>
          </w:divBdr>
        </w:div>
        <w:div w:id="784957338">
          <w:marLeft w:val="0"/>
          <w:marRight w:val="0"/>
          <w:marTop w:val="0"/>
          <w:marBottom w:val="0"/>
          <w:divBdr>
            <w:top w:val="none" w:sz="0" w:space="0" w:color="auto"/>
            <w:left w:val="none" w:sz="0" w:space="0" w:color="auto"/>
            <w:bottom w:val="none" w:sz="0" w:space="0" w:color="auto"/>
            <w:right w:val="none" w:sz="0" w:space="0" w:color="auto"/>
          </w:divBdr>
        </w:div>
        <w:div w:id="1944804780">
          <w:marLeft w:val="0"/>
          <w:marRight w:val="0"/>
          <w:marTop w:val="0"/>
          <w:marBottom w:val="0"/>
          <w:divBdr>
            <w:top w:val="none" w:sz="0" w:space="0" w:color="auto"/>
            <w:left w:val="none" w:sz="0" w:space="0" w:color="auto"/>
            <w:bottom w:val="none" w:sz="0" w:space="0" w:color="auto"/>
            <w:right w:val="none" w:sz="0" w:space="0" w:color="auto"/>
          </w:divBdr>
        </w:div>
        <w:div w:id="632449102">
          <w:marLeft w:val="0"/>
          <w:marRight w:val="0"/>
          <w:marTop w:val="0"/>
          <w:marBottom w:val="0"/>
          <w:divBdr>
            <w:top w:val="none" w:sz="0" w:space="0" w:color="auto"/>
            <w:left w:val="none" w:sz="0" w:space="0" w:color="auto"/>
            <w:bottom w:val="none" w:sz="0" w:space="0" w:color="auto"/>
            <w:right w:val="none" w:sz="0" w:space="0" w:color="auto"/>
          </w:divBdr>
        </w:div>
        <w:div w:id="634069588">
          <w:marLeft w:val="0"/>
          <w:marRight w:val="0"/>
          <w:marTop w:val="0"/>
          <w:marBottom w:val="0"/>
          <w:divBdr>
            <w:top w:val="none" w:sz="0" w:space="0" w:color="auto"/>
            <w:left w:val="none" w:sz="0" w:space="0" w:color="auto"/>
            <w:bottom w:val="none" w:sz="0" w:space="0" w:color="auto"/>
            <w:right w:val="none" w:sz="0" w:space="0" w:color="auto"/>
          </w:divBdr>
        </w:div>
        <w:div w:id="232279866">
          <w:marLeft w:val="0"/>
          <w:marRight w:val="0"/>
          <w:marTop w:val="0"/>
          <w:marBottom w:val="0"/>
          <w:divBdr>
            <w:top w:val="none" w:sz="0" w:space="0" w:color="auto"/>
            <w:left w:val="none" w:sz="0" w:space="0" w:color="auto"/>
            <w:bottom w:val="none" w:sz="0" w:space="0" w:color="auto"/>
            <w:right w:val="none" w:sz="0" w:space="0" w:color="auto"/>
          </w:divBdr>
        </w:div>
        <w:div w:id="27729103">
          <w:marLeft w:val="0"/>
          <w:marRight w:val="0"/>
          <w:marTop w:val="0"/>
          <w:marBottom w:val="0"/>
          <w:divBdr>
            <w:top w:val="none" w:sz="0" w:space="0" w:color="auto"/>
            <w:left w:val="none" w:sz="0" w:space="0" w:color="auto"/>
            <w:bottom w:val="none" w:sz="0" w:space="0" w:color="auto"/>
            <w:right w:val="none" w:sz="0" w:space="0" w:color="auto"/>
          </w:divBdr>
        </w:div>
        <w:div w:id="998734522">
          <w:marLeft w:val="0"/>
          <w:marRight w:val="0"/>
          <w:marTop w:val="0"/>
          <w:marBottom w:val="0"/>
          <w:divBdr>
            <w:top w:val="none" w:sz="0" w:space="0" w:color="auto"/>
            <w:left w:val="none" w:sz="0" w:space="0" w:color="auto"/>
            <w:bottom w:val="none" w:sz="0" w:space="0" w:color="auto"/>
            <w:right w:val="none" w:sz="0" w:space="0" w:color="auto"/>
          </w:divBdr>
        </w:div>
        <w:div w:id="1755735264">
          <w:marLeft w:val="0"/>
          <w:marRight w:val="0"/>
          <w:marTop w:val="0"/>
          <w:marBottom w:val="0"/>
          <w:divBdr>
            <w:top w:val="none" w:sz="0" w:space="0" w:color="auto"/>
            <w:left w:val="none" w:sz="0" w:space="0" w:color="auto"/>
            <w:bottom w:val="none" w:sz="0" w:space="0" w:color="auto"/>
            <w:right w:val="none" w:sz="0" w:space="0" w:color="auto"/>
          </w:divBdr>
        </w:div>
        <w:div w:id="2050760605">
          <w:marLeft w:val="0"/>
          <w:marRight w:val="0"/>
          <w:marTop w:val="0"/>
          <w:marBottom w:val="0"/>
          <w:divBdr>
            <w:top w:val="none" w:sz="0" w:space="0" w:color="auto"/>
            <w:left w:val="none" w:sz="0" w:space="0" w:color="auto"/>
            <w:bottom w:val="none" w:sz="0" w:space="0" w:color="auto"/>
            <w:right w:val="none" w:sz="0" w:space="0" w:color="auto"/>
          </w:divBdr>
        </w:div>
        <w:div w:id="1577784451">
          <w:marLeft w:val="0"/>
          <w:marRight w:val="0"/>
          <w:marTop w:val="0"/>
          <w:marBottom w:val="0"/>
          <w:divBdr>
            <w:top w:val="none" w:sz="0" w:space="0" w:color="auto"/>
            <w:left w:val="none" w:sz="0" w:space="0" w:color="auto"/>
            <w:bottom w:val="none" w:sz="0" w:space="0" w:color="auto"/>
            <w:right w:val="none" w:sz="0" w:space="0" w:color="auto"/>
          </w:divBdr>
        </w:div>
        <w:div w:id="34475364">
          <w:marLeft w:val="0"/>
          <w:marRight w:val="0"/>
          <w:marTop w:val="0"/>
          <w:marBottom w:val="0"/>
          <w:divBdr>
            <w:top w:val="none" w:sz="0" w:space="0" w:color="auto"/>
            <w:left w:val="none" w:sz="0" w:space="0" w:color="auto"/>
            <w:bottom w:val="none" w:sz="0" w:space="0" w:color="auto"/>
            <w:right w:val="none" w:sz="0" w:space="0" w:color="auto"/>
          </w:divBdr>
        </w:div>
        <w:div w:id="1120958127">
          <w:marLeft w:val="0"/>
          <w:marRight w:val="0"/>
          <w:marTop w:val="0"/>
          <w:marBottom w:val="0"/>
          <w:divBdr>
            <w:top w:val="none" w:sz="0" w:space="0" w:color="auto"/>
            <w:left w:val="none" w:sz="0" w:space="0" w:color="auto"/>
            <w:bottom w:val="none" w:sz="0" w:space="0" w:color="auto"/>
            <w:right w:val="none" w:sz="0" w:space="0" w:color="auto"/>
          </w:divBdr>
        </w:div>
        <w:div w:id="1268737990">
          <w:marLeft w:val="0"/>
          <w:marRight w:val="0"/>
          <w:marTop w:val="0"/>
          <w:marBottom w:val="0"/>
          <w:divBdr>
            <w:top w:val="none" w:sz="0" w:space="0" w:color="auto"/>
            <w:left w:val="none" w:sz="0" w:space="0" w:color="auto"/>
            <w:bottom w:val="none" w:sz="0" w:space="0" w:color="auto"/>
            <w:right w:val="none" w:sz="0" w:space="0" w:color="auto"/>
          </w:divBdr>
        </w:div>
        <w:div w:id="990446936">
          <w:marLeft w:val="0"/>
          <w:marRight w:val="0"/>
          <w:marTop w:val="0"/>
          <w:marBottom w:val="0"/>
          <w:divBdr>
            <w:top w:val="none" w:sz="0" w:space="0" w:color="auto"/>
            <w:left w:val="none" w:sz="0" w:space="0" w:color="auto"/>
            <w:bottom w:val="none" w:sz="0" w:space="0" w:color="auto"/>
            <w:right w:val="none" w:sz="0" w:space="0" w:color="auto"/>
          </w:divBdr>
        </w:div>
        <w:div w:id="373576070">
          <w:marLeft w:val="0"/>
          <w:marRight w:val="0"/>
          <w:marTop w:val="0"/>
          <w:marBottom w:val="0"/>
          <w:divBdr>
            <w:top w:val="none" w:sz="0" w:space="0" w:color="auto"/>
            <w:left w:val="none" w:sz="0" w:space="0" w:color="auto"/>
            <w:bottom w:val="none" w:sz="0" w:space="0" w:color="auto"/>
            <w:right w:val="none" w:sz="0" w:space="0" w:color="auto"/>
          </w:divBdr>
        </w:div>
        <w:div w:id="500899373">
          <w:marLeft w:val="0"/>
          <w:marRight w:val="0"/>
          <w:marTop w:val="0"/>
          <w:marBottom w:val="0"/>
          <w:divBdr>
            <w:top w:val="none" w:sz="0" w:space="0" w:color="auto"/>
            <w:left w:val="none" w:sz="0" w:space="0" w:color="auto"/>
            <w:bottom w:val="none" w:sz="0" w:space="0" w:color="auto"/>
            <w:right w:val="none" w:sz="0" w:space="0" w:color="auto"/>
          </w:divBdr>
        </w:div>
        <w:div w:id="951741833">
          <w:marLeft w:val="0"/>
          <w:marRight w:val="0"/>
          <w:marTop w:val="0"/>
          <w:marBottom w:val="0"/>
          <w:divBdr>
            <w:top w:val="none" w:sz="0" w:space="0" w:color="auto"/>
            <w:left w:val="none" w:sz="0" w:space="0" w:color="auto"/>
            <w:bottom w:val="none" w:sz="0" w:space="0" w:color="auto"/>
            <w:right w:val="none" w:sz="0" w:space="0" w:color="auto"/>
          </w:divBdr>
        </w:div>
        <w:div w:id="1181818754">
          <w:marLeft w:val="0"/>
          <w:marRight w:val="0"/>
          <w:marTop w:val="0"/>
          <w:marBottom w:val="0"/>
          <w:divBdr>
            <w:top w:val="none" w:sz="0" w:space="0" w:color="auto"/>
            <w:left w:val="none" w:sz="0" w:space="0" w:color="auto"/>
            <w:bottom w:val="none" w:sz="0" w:space="0" w:color="auto"/>
            <w:right w:val="none" w:sz="0" w:space="0" w:color="auto"/>
          </w:divBdr>
        </w:div>
        <w:div w:id="1165516251">
          <w:marLeft w:val="0"/>
          <w:marRight w:val="0"/>
          <w:marTop w:val="0"/>
          <w:marBottom w:val="0"/>
          <w:divBdr>
            <w:top w:val="none" w:sz="0" w:space="0" w:color="auto"/>
            <w:left w:val="none" w:sz="0" w:space="0" w:color="auto"/>
            <w:bottom w:val="none" w:sz="0" w:space="0" w:color="auto"/>
            <w:right w:val="none" w:sz="0" w:space="0" w:color="auto"/>
          </w:divBdr>
        </w:div>
        <w:div w:id="945188442">
          <w:marLeft w:val="0"/>
          <w:marRight w:val="0"/>
          <w:marTop w:val="0"/>
          <w:marBottom w:val="0"/>
          <w:divBdr>
            <w:top w:val="none" w:sz="0" w:space="0" w:color="auto"/>
            <w:left w:val="none" w:sz="0" w:space="0" w:color="auto"/>
            <w:bottom w:val="none" w:sz="0" w:space="0" w:color="auto"/>
            <w:right w:val="none" w:sz="0" w:space="0" w:color="auto"/>
          </w:divBdr>
        </w:div>
        <w:div w:id="173153871">
          <w:marLeft w:val="0"/>
          <w:marRight w:val="0"/>
          <w:marTop w:val="0"/>
          <w:marBottom w:val="0"/>
          <w:divBdr>
            <w:top w:val="none" w:sz="0" w:space="0" w:color="auto"/>
            <w:left w:val="none" w:sz="0" w:space="0" w:color="auto"/>
            <w:bottom w:val="none" w:sz="0" w:space="0" w:color="auto"/>
            <w:right w:val="none" w:sz="0" w:space="0" w:color="auto"/>
          </w:divBdr>
        </w:div>
        <w:div w:id="1555702872">
          <w:marLeft w:val="0"/>
          <w:marRight w:val="0"/>
          <w:marTop w:val="0"/>
          <w:marBottom w:val="0"/>
          <w:divBdr>
            <w:top w:val="none" w:sz="0" w:space="0" w:color="auto"/>
            <w:left w:val="none" w:sz="0" w:space="0" w:color="auto"/>
            <w:bottom w:val="none" w:sz="0" w:space="0" w:color="auto"/>
            <w:right w:val="none" w:sz="0" w:space="0" w:color="auto"/>
          </w:divBdr>
        </w:div>
        <w:div w:id="1299989489">
          <w:marLeft w:val="0"/>
          <w:marRight w:val="0"/>
          <w:marTop w:val="0"/>
          <w:marBottom w:val="0"/>
          <w:divBdr>
            <w:top w:val="none" w:sz="0" w:space="0" w:color="auto"/>
            <w:left w:val="none" w:sz="0" w:space="0" w:color="auto"/>
            <w:bottom w:val="none" w:sz="0" w:space="0" w:color="auto"/>
            <w:right w:val="none" w:sz="0" w:space="0" w:color="auto"/>
          </w:divBdr>
        </w:div>
        <w:div w:id="115757677">
          <w:marLeft w:val="0"/>
          <w:marRight w:val="0"/>
          <w:marTop w:val="0"/>
          <w:marBottom w:val="0"/>
          <w:divBdr>
            <w:top w:val="none" w:sz="0" w:space="0" w:color="auto"/>
            <w:left w:val="none" w:sz="0" w:space="0" w:color="auto"/>
            <w:bottom w:val="none" w:sz="0" w:space="0" w:color="auto"/>
            <w:right w:val="none" w:sz="0" w:space="0" w:color="auto"/>
          </w:divBdr>
        </w:div>
        <w:div w:id="1275866419">
          <w:marLeft w:val="0"/>
          <w:marRight w:val="0"/>
          <w:marTop w:val="0"/>
          <w:marBottom w:val="0"/>
          <w:divBdr>
            <w:top w:val="none" w:sz="0" w:space="0" w:color="auto"/>
            <w:left w:val="none" w:sz="0" w:space="0" w:color="auto"/>
            <w:bottom w:val="none" w:sz="0" w:space="0" w:color="auto"/>
            <w:right w:val="none" w:sz="0" w:space="0" w:color="auto"/>
          </w:divBdr>
        </w:div>
        <w:div w:id="428163031">
          <w:marLeft w:val="0"/>
          <w:marRight w:val="0"/>
          <w:marTop w:val="0"/>
          <w:marBottom w:val="0"/>
          <w:divBdr>
            <w:top w:val="none" w:sz="0" w:space="0" w:color="auto"/>
            <w:left w:val="none" w:sz="0" w:space="0" w:color="auto"/>
            <w:bottom w:val="none" w:sz="0" w:space="0" w:color="auto"/>
            <w:right w:val="none" w:sz="0" w:space="0" w:color="auto"/>
          </w:divBdr>
        </w:div>
        <w:div w:id="758674347">
          <w:marLeft w:val="0"/>
          <w:marRight w:val="0"/>
          <w:marTop w:val="0"/>
          <w:marBottom w:val="0"/>
          <w:divBdr>
            <w:top w:val="none" w:sz="0" w:space="0" w:color="auto"/>
            <w:left w:val="none" w:sz="0" w:space="0" w:color="auto"/>
            <w:bottom w:val="none" w:sz="0" w:space="0" w:color="auto"/>
            <w:right w:val="none" w:sz="0" w:space="0" w:color="auto"/>
          </w:divBdr>
        </w:div>
        <w:div w:id="575747561">
          <w:marLeft w:val="0"/>
          <w:marRight w:val="0"/>
          <w:marTop w:val="0"/>
          <w:marBottom w:val="0"/>
          <w:divBdr>
            <w:top w:val="none" w:sz="0" w:space="0" w:color="auto"/>
            <w:left w:val="none" w:sz="0" w:space="0" w:color="auto"/>
            <w:bottom w:val="none" w:sz="0" w:space="0" w:color="auto"/>
            <w:right w:val="none" w:sz="0" w:space="0" w:color="auto"/>
          </w:divBdr>
        </w:div>
        <w:div w:id="1313561156">
          <w:marLeft w:val="0"/>
          <w:marRight w:val="0"/>
          <w:marTop w:val="0"/>
          <w:marBottom w:val="0"/>
          <w:divBdr>
            <w:top w:val="none" w:sz="0" w:space="0" w:color="auto"/>
            <w:left w:val="none" w:sz="0" w:space="0" w:color="auto"/>
            <w:bottom w:val="none" w:sz="0" w:space="0" w:color="auto"/>
            <w:right w:val="none" w:sz="0" w:space="0" w:color="auto"/>
          </w:divBdr>
        </w:div>
        <w:div w:id="251092093">
          <w:marLeft w:val="0"/>
          <w:marRight w:val="0"/>
          <w:marTop w:val="0"/>
          <w:marBottom w:val="0"/>
          <w:divBdr>
            <w:top w:val="none" w:sz="0" w:space="0" w:color="auto"/>
            <w:left w:val="none" w:sz="0" w:space="0" w:color="auto"/>
            <w:bottom w:val="none" w:sz="0" w:space="0" w:color="auto"/>
            <w:right w:val="none" w:sz="0" w:space="0" w:color="auto"/>
          </w:divBdr>
        </w:div>
        <w:div w:id="1575778024">
          <w:marLeft w:val="0"/>
          <w:marRight w:val="0"/>
          <w:marTop w:val="0"/>
          <w:marBottom w:val="0"/>
          <w:divBdr>
            <w:top w:val="none" w:sz="0" w:space="0" w:color="auto"/>
            <w:left w:val="none" w:sz="0" w:space="0" w:color="auto"/>
            <w:bottom w:val="none" w:sz="0" w:space="0" w:color="auto"/>
            <w:right w:val="none" w:sz="0" w:space="0" w:color="auto"/>
          </w:divBdr>
        </w:div>
        <w:div w:id="1576470474">
          <w:marLeft w:val="0"/>
          <w:marRight w:val="0"/>
          <w:marTop w:val="0"/>
          <w:marBottom w:val="0"/>
          <w:divBdr>
            <w:top w:val="none" w:sz="0" w:space="0" w:color="auto"/>
            <w:left w:val="none" w:sz="0" w:space="0" w:color="auto"/>
            <w:bottom w:val="none" w:sz="0" w:space="0" w:color="auto"/>
            <w:right w:val="none" w:sz="0" w:space="0" w:color="auto"/>
          </w:divBdr>
        </w:div>
        <w:div w:id="1373115617">
          <w:marLeft w:val="0"/>
          <w:marRight w:val="0"/>
          <w:marTop w:val="0"/>
          <w:marBottom w:val="0"/>
          <w:divBdr>
            <w:top w:val="none" w:sz="0" w:space="0" w:color="auto"/>
            <w:left w:val="none" w:sz="0" w:space="0" w:color="auto"/>
            <w:bottom w:val="none" w:sz="0" w:space="0" w:color="auto"/>
            <w:right w:val="none" w:sz="0" w:space="0" w:color="auto"/>
          </w:divBdr>
        </w:div>
        <w:div w:id="2141994912">
          <w:marLeft w:val="0"/>
          <w:marRight w:val="0"/>
          <w:marTop w:val="0"/>
          <w:marBottom w:val="0"/>
          <w:divBdr>
            <w:top w:val="none" w:sz="0" w:space="0" w:color="auto"/>
            <w:left w:val="none" w:sz="0" w:space="0" w:color="auto"/>
            <w:bottom w:val="none" w:sz="0" w:space="0" w:color="auto"/>
            <w:right w:val="none" w:sz="0" w:space="0" w:color="auto"/>
          </w:divBdr>
        </w:div>
        <w:div w:id="2028823836">
          <w:marLeft w:val="0"/>
          <w:marRight w:val="0"/>
          <w:marTop w:val="0"/>
          <w:marBottom w:val="0"/>
          <w:divBdr>
            <w:top w:val="none" w:sz="0" w:space="0" w:color="auto"/>
            <w:left w:val="none" w:sz="0" w:space="0" w:color="auto"/>
            <w:bottom w:val="none" w:sz="0" w:space="0" w:color="auto"/>
            <w:right w:val="none" w:sz="0" w:space="0" w:color="auto"/>
          </w:divBdr>
        </w:div>
        <w:div w:id="230120584">
          <w:marLeft w:val="0"/>
          <w:marRight w:val="0"/>
          <w:marTop w:val="0"/>
          <w:marBottom w:val="0"/>
          <w:divBdr>
            <w:top w:val="none" w:sz="0" w:space="0" w:color="auto"/>
            <w:left w:val="none" w:sz="0" w:space="0" w:color="auto"/>
            <w:bottom w:val="none" w:sz="0" w:space="0" w:color="auto"/>
            <w:right w:val="none" w:sz="0" w:space="0" w:color="auto"/>
          </w:divBdr>
        </w:div>
        <w:div w:id="1788308537">
          <w:marLeft w:val="0"/>
          <w:marRight w:val="0"/>
          <w:marTop w:val="0"/>
          <w:marBottom w:val="0"/>
          <w:divBdr>
            <w:top w:val="none" w:sz="0" w:space="0" w:color="auto"/>
            <w:left w:val="none" w:sz="0" w:space="0" w:color="auto"/>
            <w:bottom w:val="none" w:sz="0" w:space="0" w:color="auto"/>
            <w:right w:val="none" w:sz="0" w:space="0" w:color="auto"/>
          </w:divBdr>
        </w:div>
        <w:div w:id="1566450386">
          <w:marLeft w:val="0"/>
          <w:marRight w:val="0"/>
          <w:marTop w:val="0"/>
          <w:marBottom w:val="0"/>
          <w:divBdr>
            <w:top w:val="none" w:sz="0" w:space="0" w:color="auto"/>
            <w:left w:val="none" w:sz="0" w:space="0" w:color="auto"/>
            <w:bottom w:val="none" w:sz="0" w:space="0" w:color="auto"/>
            <w:right w:val="none" w:sz="0" w:space="0" w:color="auto"/>
          </w:divBdr>
        </w:div>
        <w:div w:id="1386682700">
          <w:marLeft w:val="0"/>
          <w:marRight w:val="0"/>
          <w:marTop w:val="0"/>
          <w:marBottom w:val="0"/>
          <w:divBdr>
            <w:top w:val="none" w:sz="0" w:space="0" w:color="auto"/>
            <w:left w:val="none" w:sz="0" w:space="0" w:color="auto"/>
            <w:bottom w:val="none" w:sz="0" w:space="0" w:color="auto"/>
            <w:right w:val="none" w:sz="0" w:space="0" w:color="auto"/>
          </w:divBdr>
        </w:div>
        <w:div w:id="450326621">
          <w:marLeft w:val="0"/>
          <w:marRight w:val="0"/>
          <w:marTop w:val="0"/>
          <w:marBottom w:val="0"/>
          <w:divBdr>
            <w:top w:val="none" w:sz="0" w:space="0" w:color="auto"/>
            <w:left w:val="none" w:sz="0" w:space="0" w:color="auto"/>
            <w:bottom w:val="none" w:sz="0" w:space="0" w:color="auto"/>
            <w:right w:val="none" w:sz="0" w:space="0" w:color="auto"/>
          </w:divBdr>
        </w:div>
        <w:div w:id="1414736712">
          <w:marLeft w:val="0"/>
          <w:marRight w:val="0"/>
          <w:marTop w:val="0"/>
          <w:marBottom w:val="0"/>
          <w:divBdr>
            <w:top w:val="none" w:sz="0" w:space="0" w:color="auto"/>
            <w:left w:val="none" w:sz="0" w:space="0" w:color="auto"/>
            <w:bottom w:val="none" w:sz="0" w:space="0" w:color="auto"/>
            <w:right w:val="none" w:sz="0" w:space="0" w:color="auto"/>
          </w:divBdr>
        </w:div>
        <w:div w:id="1803038722">
          <w:marLeft w:val="0"/>
          <w:marRight w:val="0"/>
          <w:marTop w:val="0"/>
          <w:marBottom w:val="0"/>
          <w:divBdr>
            <w:top w:val="none" w:sz="0" w:space="0" w:color="auto"/>
            <w:left w:val="none" w:sz="0" w:space="0" w:color="auto"/>
            <w:bottom w:val="none" w:sz="0" w:space="0" w:color="auto"/>
            <w:right w:val="none" w:sz="0" w:space="0" w:color="auto"/>
          </w:divBdr>
        </w:div>
        <w:div w:id="1209030609">
          <w:marLeft w:val="0"/>
          <w:marRight w:val="0"/>
          <w:marTop w:val="0"/>
          <w:marBottom w:val="0"/>
          <w:divBdr>
            <w:top w:val="none" w:sz="0" w:space="0" w:color="auto"/>
            <w:left w:val="none" w:sz="0" w:space="0" w:color="auto"/>
            <w:bottom w:val="none" w:sz="0" w:space="0" w:color="auto"/>
            <w:right w:val="none" w:sz="0" w:space="0" w:color="auto"/>
          </w:divBdr>
        </w:div>
        <w:div w:id="571088624">
          <w:marLeft w:val="0"/>
          <w:marRight w:val="0"/>
          <w:marTop w:val="0"/>
          <w:marBottom w:val="0"/>
          <w:divBdr>
            <w:top w:val="none" w:sz="0" w:space="0" w:color="auto"/>
            <w:left w:val="none" w:sz="0" w:space="0" w:color="auto"/>
            <w:bottom w:val="none" w:sz="0" w:space="0" w:color="auto"/>
            <w:right w:val="none" w:sz="0" w:space="0" w:color="auto"/>
          </w:divBdr>
        </w:div>
        <w:div w:id="2095123545">
          <w:marLeft w:val="0"/>
          <w:marRight w:val="0"/>
          <w:marTop w:val="0"/>
          <w:marBottom w:val="0"/>
          <w:divBdr>
            <w:top w:val="none" w:sz="0" w:space="0" w:color="auto"/>
            <w:left w:val="none" w:sz="0" w:space="0" w:color="auto"/>
            <w:bottom w:val="none" w:sz="0" w:space="0" w:color="auto"/>
            <w:right w:val="none" w:sz="0" w:space="0" w:color="auto"/>
          </w:divBdr>
        </w:div>
        <w:div w:id="1350177445">
          <w:marLeft w:val="0"/>
          <w:marRight w:val="0"/>
          <w:marTop w:val="0"/>
          <w:marBottom w:val="0"/>
          <w:divBdr>
            <w:top w:val="none" w:sz="0" w:space="0" w:color="auto"/>
            <w:left w:val="none" w:sz="0" w:space="0" w:color="auto"/>
            <w:bottom w:val="none" w:sz="0" w:space="0" w:color="auto"/>
            <w:right w:val="none" w:sz="0" w:space="0" w:color="auto"/>
          </w:divBdr>
        </w:div>
        <w:div w:id="1572740932">
          <w:marLeft w:val="0"/>
          <w:marRight w:val="0"/>
          <w:marTop w:val="0"/>
          <w:marBottom w:val="0"/>
          <w:divBdr>
            <w:top w:val="none" w:sz="0" w:space="0" w:color="auto"/>
            <w:left w:val="none" w:sz="0" w:space="0" w:color="auto"/>
            <w:bottom w:val="none" w:sz="0" w:space="0" w:color="auto"/>
            <w:right w:val="none" w:sz="0" w:space="0" w:color="auto"/>
          </w:divBdr>
        </w:div>
        <w:div w:id="2043169168">
          <w:marLeft w:val="0"/>
          <w:marRight w:val="0"/>
          <w:marTop w:val="0"/>
          <w:marBottom w:val="0"/>
          <w:divBdr>
            <w:top w:val="none" w:sz="0" w:space="0" w:color="auto"/>
            <w:left w:val="none" w:sz="0" w:space="0" w:color="auto"/>
            <w:bottom w:val="none" w:sz="0" w:space="0" w:color="auto"/>
            <w:right w:val="none" w:sz="0" w:space="0" w:color="auto"/>
          </w:divBdr>
        </w:div>
        <w:div w:id="758645488">
          <w:marLeft w:val="0"/>
          <w:marRight w:val="0"/>
          <w:marTop w:val="0"/>
          <w:marBottom w:val="0"/>
          <w:divBdr>
            <w:top w:val="none" w:sz="0" w:space="0" w:color="auto"/>
            <w:left w:val="none" w:sz="0" w:space="0" w:color="auto"/>
            <w:bottom w:val="none" w:sz="0" w:space="0" w:color="auto"/>
            <w:right w:val="none" w:sz="0" w:space="0" w:color="auto"/>
          </w:divBdr>
        </w:div>
        <w:div w:id="985745295">
          <w:marLeft w:val="0"/>
          <w:marRight w:val="0"/>
          <w:marTop w:val="0"/>
          <w:marBottom w:val="0"/>
          <w:divBdr>
            <w:top w:val="none" w:sz="0" w:space="0" w:color="auto"/>
            <w:left w:val="none" w:sz="0" w:space="0" w:color="auto"/>
            <w:bottom w:val="none" w:sz="0" w:space="0" w:color="auto"/>
            <w:right w:val="none" w:sz="0" w:space="0" w:color="auto"/>
          </w:divBdr>
        </w:div>
        <w:div w:id="1300258384">
          <w:marLeft w:val="0"/>
          <w:marRight w:val="0"/>
          <w:marTop w:val="0"/>
          <w:marBottom w:val="0"/>
          <w:divBdr>
            <w:top w:val="none" w:sz="0" w:space="0" w:color="auto"/>
            <w:left w:val="none" w:sz="0" w:space="0" w:color="auto"/>
            <w:bottom w:val="none" w:sz="0" w:space="0" w:color="auto"/>
            <w:right w:val="none" w:sz="0" w:space="0" w:color="auto"/>
          </w:divBdr>
        </w:div>
        <w:div w:id="1392774237">
          <w:marLeft w:val="0"/>
          <w:marRight w:val="0"/>
          <w:marTop w:val="0"/>
          <w:marBottom w:val="0"/>
          <w:divBdr>
            <w:top w:val="none" w:sz="0" w:space="0" w:color="auto"/>
            <w:left w:val="none" w:sz="0" w:space="0" w:color="auto"/>
            <w:bottom w:val="none" w:sz="0" w:space="0" w:color="auto"/>
            <w:right w:val="none" w:sz="0" w:space="0" w:color="auto"/>
          </w:divBdr>
        </w:div>
        <w:div w:id="1396271454">
          <w:marLeft w:val="0"/>
          <w:marRight w:val="0"/>
          <w:marTop w:val="0"/>
          <w:marBottom w:val="0"/>
          <w:divBdr>
            <w:top w:val="none" w:sz="0" w:space="0" w:color="auto"/>
            <w:left w:val="none" w:sz="0" w:space="0" w:color="auto"/>
            <w:bottom w:val="none" w:sz="0" w:space="0" w:color="auto"/>
            <w:right w:val="none" w:sz="0" w:space="0" w:color="auto"/>
          </w:divBdr>
        </w:div>
        <w:div w:id="1557618866">
          <w:marLeft w:val="0"/>
          <w:marRight w:val="0"/>
          <w:marTop w:val="0"/>
          <w:marBottom w:val="0"/>
          <w:divBdr>
            <w:top w:val="none" w:sz="0" w:space="0" w:color="auto"/>
            <w:left w:val="none" w:sz="0" w:space="0" w:color="auto"/>
            <w:bottom w:val="none" w:sz="0" w:space="0" w:color="auto"/>
            <w:right w:val="none" w:sz="0" w:space="0" w:color="auto"/>
          </w:divBdr>
        </w:div>
        <w:div w:id="850878569">
          <w:marLeft w:val="0"/>
          <w:marRight w:val="0"/>
          <w:marTop w:val="0"/>
          <w:marBottom w:val="0"/>
          <w:divBdr>
            <w:top w:val="none" w:sz="0" w:space="0" w:color="auto"/>
            <w:left w:val="none" w:sz="0" w:space="0" w:color="auto"/>
            <w:bottom w:val="none" w:sz="0" w:space="0" w:color="auto"/>
            <w:right w:val="none" w:sz="0" w:space="0" w:color="auto"/>
          </w:divBdr>
        </w:div>
        <w:div w:id="1071387849">
          <w:marLeft w:val="0"/>
          <w:marRight w:val="0"/>
          <w:marTop w:val="0"/>
          <w:marBottom w:val="0"/>
          <w:divBdr>
            <w:top w:val="none" w:sz="0" w:space="0" w:color="auto"/>
            <w:left w:val="none" w:sz="0" w:space="0" w:color="auto"/>
            <w:bottom w:val="none" w:sz="0" w:space="0" w:color="auto"/>
            <w:right w:val="none" w:sz="0" w:space="0" w:color="auto"/>
          </w:divBdr>
        </w:div>
        <w:div w:id="2014644201">
          <w:marLeft w:val="0"/>
          <w:marRight w:val="0"/>
          <w:marTop w:val="0"/>
          <w:marBottom w:val="0"/>
          <w:divBdr>
            <w:top w:val="none" w:sz="0" w:space="0" w:color="auto"/>
            <w:left w:val="none" w:sz="0" w:space="0" w:color="auto"/>
            <w:bottom w:val="none" w:sz="0" w:space="0" w:color="auto"/>
            <w:right w:val="none" w:sz="0" w:space="0" w:color="auto"/>
          </w:divBdr>
        </w:div>
        <w:div w:id="1825076454">
          <w:marLeft w:val="0"/>
          <w:marRight w:val="0"/>
          <w:marTop w:val="0"/>
          <w:marBottom w:val="0"/>
          <w:divBdr>
            <w:top w:val="none" w:sz="0" w:space="0" w:color="auto"/>
            <w:left w:val="none" w:sz="0" w:space="0" w:color="auto"/>
            <w:bottom w:val="none" w:sz="0" w:space="0" w:color="auto"/>
            <w:right w:val="none" w:sz="0" w:space="0" w:color="auto"/>
          </w:divBdr>
        </w:div>
        <w:div w:id="909971249">
          <w:marLeft w:val="0"/>
          <w:marRight w:val="0"/>
          <w:marTop w:val="0"/>
          <w:marBottom w:val="0"/>
          <w:divBdr>
            <w:top w:val="none" w:sz="0" w:space="0" w:color="auto"/>
            <w:left w:val="none" w:sz="0" w:space="0" w:color="auto"/>
            <w:bottom w:val="none" w:sz="0" w:space="0" w:color="auto"/>
            <w:right w:val="none" w:sz="0" w:space="0" w:color="auto"/>
          </w:divBdr>
        </w:div>
        <w:div w:id="1456555272">
          <w:marLeft w:val="0"/>
          <w:marRight w:val="0"/>
          <w:marTop w:val="0"/>
          <w:marBottom w:val="0"/>
          <w:divBdr>
            <w:top w:val="none" w:sz="0" w:space="0" w:color="auto"/>
            <w:left w:val="none" w:sz="0" w:space="0" w:color="auto"/>
            <w:bottom w:val="none" w:sz="0" w:space="0" w:color="auto"/>
            <w:right w:val="none" w:sz="0" w:space="0" w:color="auto"/>
          </w:divBdr>
        </w:div>
        <w:div w:id="1542597557">
          <w:marLeft w:val="0"/>
          <w:marRight w:val="0"/>
          <w:marTop w:val="0"/>
          <w:marBottom w:val="0"/>
          <w:divBdr>
            <w:top w:val="none" w:sz="0" w:space="0" w:color="auto"/>
            <w:left w:val="none" w:sz="0" w:space="0" w:color="auto"/>
            <w:bottom w:val="none" w:sz="0" w:space="0" w:color="auto"/>
            <w:right w:val="none" w:sz="0" w:space="0" w:color="auto"/>
          </w:divBdr>
        </w:div>
        <w:div w:id="1154226631">
          <w:marLeft w:val="0"/>
          <w:marRight w:val="0"/>
          <w:marTop w:val="0"/>
          <w:marBottom w:val="0"/>
          <w:divBdr>
            <w:top w:val="none" w:sz="0" w:space="0" w:color="auto"/>
            <w:left w:val="none" w:sz="0" w:space="0" w:color="auto"/>
            <w:bottom w:val="none" w:sz="0" w:space="0" w:color="auto"/>
            <w:right w:val="none" w:sz="0" w:space="0" w:color="auto"/>
          </w:divBdr>
        </w:div>
        <w:div w:id="99420198">
          <w:marLeft w:val="0"/>
          <w:marRight w:val="0"/>
          <w:marTop w:val="0"/>
          <w:marBottom w:val="0"/>
          <w:divBdr>
            <w:top w:val="none" w:sz="0" w:space="0" w:color="auto"/>
            <w:left w:val="none" w:sz="0" w:space="0" w:color="auto"/>
            <w:bottom w:val="none" w:sz="0" w:space="0" w:color="auto"/>
            <w:right w:val="none" w:sz="0" w:space="0" w:color="auto"/>
          </w:divBdr>
        </w:div>
        <w:div w:id="352851570">
          <w:marLeft w:val="0"/>
          <w:marRight w:val="0"/>
          <w:marTop w:val="0"/>
          <w:marBottom w:val="0"/>
          <w:divBdr>
            <w:top w:val="none" w:sz="0" w:space="0" w:color="auto"/>
            <w:left w:val="none" w:sz="0" w:space="0" w:color="auto"/>
            <w:bottom w:val="none" w:sz="0" w:space="0" w:color="auto"/>
            <w:right w:val="none" w:sz="0" w:space="0" w:color="auto"/>
          </w:divBdr>
        </w:div>
        <w:div w:id="551187751">
          <w:marLeft w:val="0"/>
          <w:marRight w:val="0"/>
          <w:marTop w:val="0"/>
          <w:marBottom w:val="0"/>
          <w:divBdr>
            <w:top w:val="none" w:sz="0" w:space="0" w:color="auto"/>
            <w:left w:val="none" w:sz="0" w:space="0" w:color="auto"/>
            <w:bottom w:val="none" w:sz="0" w:space="0" w:color="auto"/>
            <w:right w:val="none" w:sz="0" w:space="0" w:color="auto"/>
          </w:divBdr>
        </w:div>
        <w:div w:id="388500798">
          <w:marLeft w:val="0"/>
          <w:marRight w:val="0"/>
          <w:marTop w:val="0"/>
          <w:marBottom w:val="0"/>
          <w:divBdr>
            <w:top w:val="none" w:sz="0" w:space="0" w:color="auto"/>
            <w:left w:val="none" w:sz="0" w:space="0" w:color="auto"/>
            <w:bottom w:val="none" w:sz="0" w:space="0" w:color="auto"/>
            <w:right w:val="none" w:sz="0" w:space="0" w:color="auto"/>
          </w:divBdr>
        </w:div>
        <w:div w:id="401175070">
          <w:marLeft w:val="0"/>
          <w:marRight w:val="0"/>
          <w:marTop w:val="0"/>
          <w:marBottom w:val="0"/>
          <w:divBdr>
            <w:top w:val="none" w:sz="0" w:space="0" w:color="auto"/>
            <w:left w:val="none" w:sz="0" w:space="0" w:color="auto"/>
            <w:bottom w:val="none" w:sz="0" w:space="0" w:color="auto"/>
            <w:right w:val="none" w:sz="0" w:space="0" w:color="auto"/>
          </w:divBdr>
        </w:div>
        <w:div w:id="550193254">
          <w:marLeft w:val="0"/>
          <w:marRight w:val="0"/>
          <w:marTop w:val="0"/>
          <w:marBottom w:val="0"/>
          <w:divBdr>
            <w:top w:val="none" w:sz="0" w:space="0" w:color="auto"/>
            <w:left w:val="none" w:sz="0" w:space="0" w:color="auto"/>
            <w:bottom w:val="none" w:sz="0" w:space="0" w:color="auto"/>
            <w:right w:val="none" w:sz="0" w:space="0" w:color="auto"/>
          </w:divBdr>
        </w:div>
        <w:div w:id="509836921">
          <w:marLeft w:val="0"/>
          <w:marRight w:val="0"/>
          <w:marTop w:val="0"/>
          <w:marBottom w:val="0"/>
          <w:divBdr>
            <w:top w:val="none" w:sz="0" w:space="0" w:color="auto"/>
            <w:left w:val="none" w:sz="0" w:space="0" w:color="auto"/>
            <w:bottom w:val="none" w:sz="0" w:space="0" w:color="auto"/>
            <w:right w:val="none" w:sz="0" w:space="0" w:color="auto"/>
          </w:divBdr>
        </w:div>
        <w:div w:id="85613235">
          <w:marLeft w:val="0"/>
          <w:marRight w:val="0"/>
          <w:marTop w:val="0"/>
          <w:marBottom w:val="0"/>
          <w:divBdr>
            <w:top w:val="none" w:sz="0" w:space="0" w:color="auto"/>
            <w:left w:val="none" w:sz="0" w:space="0" w:color="auto"/>
            <w:bottom w:val="none" w:sz="0" w:space="0" w:color="auto"/>
            <w:right w:val="none" w:sz="0" w:space="0" w:color="auto"/>
          </w:divBdr>
        </w:div>
        <w:div w:id="982388867">
          <w:marLeft w:val="0"/>
          <w:marRight w:val="0"/>
          <w:marTop w:val="0"/>
          <w:marBottom w:val="0"/>
          <w:divBdr>
            <w:top w:val="none" w:sz="0" w:space="0" w:color="auto"/>
            <w:left w:val="none" w:sz="0" w:space="0" w:color="auto"/>
            <w:bottom w:val="none" w:sz="0" w:space="0" w:color="auto"/>
            <w:right w:val="none" w:sz="0" w:space="0" w:color="auto"/>
          </w:divBdr>
        </w:div>
        <w:div w:id="171842420">
          <w:marLeft w:val="0"/>
          <w:marRight w:val="0"/>
          <w:marTop w:val="0"/>
          <w:marBottom w:val="0"/>
          <w:divBdr>
            <w:top w:val="none" w:sz="0" w:space="0" w:color="auto"/>
            <w:left w:val="none" w:sz="0" w:space="0" w:color="auto"/>
            <w:bottom w:val="none" w:sz="0" w:space="0" w:color="auto"/>
            <w:right w:val="none" w:sz="0" w:space="0" w:color="auto"/>
          </w:divBdr>
        </w:div>
        <w:div w:id="1023823582">
          <w:marLeft w:val="0"/>
          <w:marRight w:val="0"/>
          <w:marTop w:val="0"/>
          <w:marBottom w:val="0"/>
          <w:divBdr>
            <w:top w:val="none" w:sz="0" w:space="0" w:color="auto"/>
            <w:left w:val="none" w:sz="0" w:space="0" w:color="auto"/>
            <w:bottom w:val="none" w:sz="0" w:space="0" w:color="auto"/>
            <w:right w:val="none" w:sz="0" w:space="0" w:color="auto"/>
          </w:divBdr>
        </w:div>
        <w:div w:id="823277021">
          <w:marLeft w:val="0"/>
          <w:marRight w:val="0"/>
          <w:marTop w:val="0"/>
          <w:marBottom w:val="0"/>
          <w:divBdr>
            <w:top w:val="none" w:sz="0" w:space="0" w:color="auto"/>
            <w:left w:val="none" w:sz="0" w:space="0" w:color="auto"/>
            <w:bottom w:val="none" w:sz="0" w:space="0" w:color="auto"/>
            <w:right w:val="none" w:sz="0" w:space="0" w:color="auto"/>
          </w:divBdr>
        </w:div>
        <w:div w:id="107823596">
          <w:marLeft w:val="0"/>
          <w:marRight w:val="0"/>
          <w:marTop w:val="0"/>
          <w:marBottom w:val="0"/>
          <w:divBdr>
            <w:top w:val="none" w:sz="0" w:space="0" w:color="auto"/>
            <w:left w:val="none" w:sz="0" w:space="0" w:color="auto"/>
            <w:bottom w:val="none" w:sz="0" w:space="0" w:color="auto"/>
            <w:right w:val="none" w:sz="0" w:space="0" w:color="auto"/>
          </w:divBdr>
        </w:div>
        <w:div w:id="652100856">
          <w:marLeft w:val="0"/>
          <w:marRight w:val="0"/>
          <w:marTop w:val="0"/>
          <w:marBottom w:val="0"/>
          <w:divBdr>
            <w:top w:val="none" w:sz="0" w:space="0" w:color="auto"/>
            <w:left w:val="none" w:sz="0" w:space="0" w:color="auto"/>
            <w:bottom w:val="none" w:sz="0" w:space="0" w:color="auto"/>
            <w:right w:val="none" w:sz="0" w:space="0" w:color="auto"/>
          </w:divBdr>
        </w:div>
        <w:div w:id="1976714395">
          <w:marLeft w:val="0"/>
          <w:marRight w:val="0"/>
          <w:marTop w:val="0"/>
          <w:marBottom w:val="0"/>
          <w:divBdr>
            <w:top w:val="none" w:sz="0" w:space="0" w:color="auto"/>
            <w:left w:val="none" w:sz="0" w:space="0" w:color="auto"/>
            <w:bottom w:val="none" w:sz="0" w:space="0" w:color="auto"/>
            <w:right w:val="none" w:sz="0" w:space="0" w:color="auto"/>
          </w:divBdr>
        </w:div>
        <w:div w:id="246042690">
          <w:marLeft w:val="0"/>
          <w:marRight w:val="0"/>
          <w:marTop w:val="0"/>
          <w:marBottom w:val="0"/>
          <w:divBdr>
            <w:top w:val="none" w:sz="0" w:space="0" w:color="auto"/>
            <w:left w:val="none" w:sz="0" w:space="0" w:color="auto"/>
            <w:bottom w:val="none" w:sz="0" w:space="0" w:color="auto"/>
            <w:right w:val="none" w:sz="0" w:space="0" w:color="auto"/>
          </w:divBdr>
        </w:div>
        <w:div w:id="590818141">
          <w:marLeft w:val="0"/>
          <w:marRight w:val="0"/>
          <w:marTop w:val="0"/>
          <w:marBottom w:val="0"/>
          <w:divBdr>
            <w:top w:val="none" w:sz="0" w:space="0" w:color="auto"/>
            <w:left w:val="none" w:sz="0" w:space="0" w:color="auto"/>
            <w:bottom w:val="none" w:sz="0" w:space="0" w:color="auto"/>
            <w:right w:val="none" w:sz="0" w:space="0" w:color="auto"/>
          </w:divBdr>
        </w:div>
        <w:div w:id="502008522">
          <w:marLeft w:val="0"/>
          <w:marRight w:val="0"/>
          <w:marTop w:val="0"/>
          <w:marBottom w:val="0"/>
          <w:divBdr>
            <w:top w:val="none" w:sz="0" w:space="0" w:color="auto"/>
            <w:left w:val="none" w:sz="0" w:space="0" w:color="auto"/>
            <w:bottom w:val="none" w:sz="0" w:space="0" w:color="auto"/>
            <w:right w:val="none" w:sz="0" w:space="0" w:color="auto"/>
          </w:divBdr>
        </w:div>
        <w:div w:id="1862283005">
          <w:marLeft w:val="0"/>
          <w:marRight w:val="0"/>
          <w:marTop w:val="0"/>
          <w:marBottom w:val="0"/>
          <w:divBdr>
            <w:top w:val="none" w:sz="0" w:space="0" w:color="auto"/>
            <w:left w:val="none" w:sz="0" w:space="0" w:color="auto"/>
            <w:bottom w:val="none" w:sz="0" w:space="0" w:color="auto"/>
            <w:right w:val="none" w:sz="0" w:space="0" w:color="auto"/>
          </w:divBdr>
        </w:div>
        <w:div w:id="1161651823">
          <w:marLeft w:val="0"/>
          <w:marRight w:val="0"/>
          <w:marTop w:val="0"/>
          <w:marBottom w:val="0"/>
          <w:divBdr>
            <w:top w:val="none" w:sz="0" w:space="0" w:color="auto"/>
            <w:left w:val="none" w:sz="0" w:space="0" w:color="auto"/>
            <w:bottom w:val="none" w:sz="0" w:space="0" w:color="auto"/>
            <w:right w:val="none" w:sz="0" w:space="0" w:color="auto"/>
          </w:divBdr>
        </w:div>
        <w:div w:id="1276987849">
          <w:marLeft w:val="0"/>
          <w:marRight w:val="0"/>
          <w:marTop w:val="0"/>
          <w:marBottom w:val="0"/>
          <w:divBdr>
            <w:top w:val="none" w:sz="0" w:space="0" w:color="auto"/>
            <w:left w:val="none" w:sz="0" w:space="0" w:color="auto"/>
            <w:bottom w:val="none" w:sz="0" w:space="0" w:color="auto"/>
            <w:right w:val="none" w:sz="0" w:space="0" w:color="auto"/>
          </w:divBdr>
        </w:div>
        <w:div w:id="1078284785">
          <w:marLeft w:val="0"/>
          <w:marRight w:val="0"/>
          <w:marTop w:val="0"/>
          <w:marBottom w:val="0"/>
          <w:divBdr>
            <w:top w:val="none" w:sz="0" w:space="0" w:color="auto"/>
            <w:left w:val="none" w:sz="0" w:space="0" w:color="auto"/>
            <w:bottom w:val="none" w:sz="0" w:space="0" w:color="auto"/>
            <w:right w:val="none" w:sz="0" w:space="0" w:color="auto"/>
          </w:divBdr>
        </w:div>
        <w:div w:id="824204134">
          <w:marLeft w:val="0"/>
          <w:marRight w:val="0"/>
          <w:marTop w:val="0"/>
          <w:marBottom w:val="0"/>
          <w:divBdr>
            <w:top w:val="none" w:sz="0" w:space="0" w:color="auto"/>
            <w:left w:val="none" w:sz="0" w:space="0" w:color="auto"/>
            <w:bottom w:val="none" w:sz="0" w:space="0" w:color="auto"/>
            <w:right w:val="none" w:sz="0" w:space="0" w:color="auto"/>
          </w:divBdr>
        </w:div>
        <w:div w:id="1860004381">
          <w:marLeft w:val="0"/>
          <w:marRight w:val="0"/>
          <w:marTop w:val="0"/>
          <w:marBottom w:val="0"/>
          <w:divBdr>
            <w:top w:val="none" w:sz="0" w:space="0" w:color="auto"/>
            <w:left w:val="none" w:sz="0" w:space="0" w:color="auto"/>
            <w:bottom w:val="none" w:sz="0" w:space="0" w:color="auto"/>
            <w:right w:val="none" w:sz="0" w:space="0" w:color="auto"/>
          </w:divBdr>
        </w:div>
        <w:div w:id="1907884609">
          <w:marLeft w:val="0"/>
          <w:marRight w:val="0"/>
          <w:marTop w:val="0"/>
          <w:marBottom w:val="0"/>
          <w:divBdr>
            <w:top w:val="none" w:sz="0" w:space="0" w:color="auto"/>
            <w:left w:val="none" w:sz="0" w:space="0" w:color="auto"/>
            <w:bottom w:val="none" w:sz="0" w:space="0" w:color="auto"/>
            <w:right w:val="none" w:sz="0" w:space="0" w:color="auto"/>
          </w:divBdr>
        </w:div>
        <w:div w:id="2066559268">
          <w:marLeft w:val="0"/>
          <w:marRight w:val="0"/>
          <w:marTop w:val="0"/>
          <w:marBottom w:val="0"/>
          <w:divBdr>
            <w:top w:val="none" w:sz="0" w:space="0" w:color="auto"/>
            <w:left w:val="none" w:sz="0" w:space="0" w:color="auto"/>
            <w:bottom w:val="none" w:sz="0" w:space="0" w:color="auto"/>
            <w:right w:val="none" w:sz="0" w:space="0" w:color="auto"/>
          </w:divBdr>
        </w:div>
        <w:div w:id="1416048590">
          <w:marLeft w:val="0"/>
          <w:marRight w:val="0"/>
          <w:marTop w:val="0"/>
          <w:marBottom w:val="0"/>
          <w:divBdr>
            <w:top w:val="none" w:sz="0" w:space="0" w:color="auto"/>
            <w:left w:val="none" w:sz="0" w:space="0" w:color="auto"/>
            <w:bottom w:val="none" w:sz="0" w:space="0" w:color="auto"/>
            <w:right w:val="none" w:sz="0" w:space="0" w:color="auto"/>
          </w:divBdr>
        </w:div>
        <w:div w:id="93789466">
          <w:marLeft w:val="0"/>
          <w:marRight w:val="0"/>
          <w:marTop w:val="0"/>
          <w:marBottom w:val="0"/>
          <w:divBdr>
            <w:top w:val="none" w:sz="0" w:space="0" w:color="auto"/>
            <w:left w:val="none" w:sz="0" w:space="0" w:color="auto"/>
            <w:bottom w:val="none" w:sz="0" w:space="0" w:color="auto"/>
            <w:right w:val="none" w:sz="0" w:space="0" w:color="auto"/>
          </w:divBdr>
        </w:div>
        <w:div w:id="1852067780">
          <w:marLeft w:val="0"/>
          <w:marRight w:val="0"/>
          <w:marTop w:val="0"/>
          <w:marBottom w:val="0"/>
          <w:divBdr>
            <w:top w:val="none" w:sz="0" w:space="0" w:color="auto"/>
            <w:left w:val="none" w:sz="0" w:space="0" w:color="auto"/>
            <w:bottom w:val="none" w:sz="0" w:space="0" w:color="auto"/>
            <w:right w:val="none" w:sz="0" w:space="0" w:color="auto"/>
          </w:divBdr>
        </w:div>
        <w:div w:id="957108930">
          <w:marLeft w:val="0"/>
          <w:marRight w:val="0"/>
          <w:marTop w:val="0"/>
          <w:marBottom w:val="0"/>
          <w:divBdr>
            <w:top w:val="none" w:sz="0" w:space="0" w:color="auto"/>
            <w:left w:val="none" w:sz="0" w:space="0" w:color="auto"/>
            <w:bottom w:val="none" w:sz="0" w:space="0" w:color="auto"/>
            <w:right w:val="none" w:sz="0" w:space="0" w:color="auto"/>
          </w:divBdr>
        </w:div>
        <w:div w:id="2094037017">
          <w:marLeft w:val="0"/>
          <w:marRight w:val="0"/>
          <w:marTop w:val="0"/>
          <w:marBottom w:val="0"/>
          <w:divBdr>
            <w:top w:val="none" w:sz="0" w:space="0" w:color="auto"/>
            <w:left w:val="none" w:sz="0" w:space="0" w:color="auto"/>
            <w:bottom w:val="none" w:sz="0" w:space="0" w:color="auto"/>
            <w:right w:val="none" w:sz="0" w:space="0" w:color="auto"/>
          </w:divBdr>
        </w:div>
        <w:div w:id="2014338732">
          <w:marLeft w:val="0"/>
          <w:marRight w:val="0"/>
          <w:marTop w:val="0"/>
          <w:marBottom w:val="0"/>
          <w:divBdr>
            <w:top w:val="none" w:sz="0" w:space="0" w:color="auto"/>
            <w:left w:val="none" w:sz="0" w:space="0" w:color="auto"/>
            <w:bottom w:val="none" w:sz="0" w:space="0" w:color="auto"/>
            <w:right w:val="none" w:sz="0" w:space="0" w:color="auto"/>
          </w:divBdr>
        </w:div>
        <w:div w:id="552084514">
          <w:marLeft w:val="0"/>
          <w:marRight w:val="0"/>
          <w:marTop w:val="0"/>
          <w:marBottom w:val="0"/>
          <w:divBdr>
            <w:top w:val="none" w:sz="0" w:space="0" w:color="auto"/>
            <w:left w:val="none" w:sz="0" w:space="0" w:color="auto"/>
            <w:bottom w:val="none" w:sz="0" w:space="0" w:color="auto"/>
            <w:right w:val="none" w:sz="0" w:space="0" w:color="auto"/>
          </w:divBdr>
        </w:div>
        <w:div w:id="1112672665">
          <w:marLeft w:val="0"/>
          <w:marRight w:val="0"/>
          <w:marTop w:val="0"/>
          <w:marBottom w:val="0"/>
          <w:divBdr>
            <w:top w:val="none" w:sz="0" w:space="0" w:color="auto"/>
            <w:left w:val="none" w:sz="0" w:space="0" w:color="auto"/>
            <w:bottom w:val="none" w:sz="0" w:space="0" w:color="auto"/>
            <w:right w:val="none" w:sz="0" w:space="0" w:color="auto"/>
          </w:divBdr>
        </w:div>
        <w:div w:id="793447479">
          <w:marLeft w:val="0"/>
          <w:marRight w:val="0"/>
          <w:marTop w:val="0"/>
          <w:marBottom w:val="0"/>
          <w:divBdr>
            <w:top w:val="none" w:sz="0" w:space="0" w:color="auto"/>
            <w:left w:val="none" w:sz="0" w:space="0" w:color="auto"/>
            <w:bottom w:val="none" w:sz="0" w:space="0" w:color="auto"/>
            <w:right w:val="none" w:sz="0" w:space="0" w:color="auto"/>
          </w:divBdr>
        </w:div>
        <w:div w:id="688602037">
          <w:marLeft w:val="0"/>
          <w:marRight w:val="0"/>
          <w:marTop w:val="0"/>
          <w:marBottom w:val="0"/>
          <w:divBdr>
            <w:top w:val="none" w:sz="0" w:space="0" w:color="auto"/>
            <w:left w:val="none" w:sz="0" w:space="0" w:color="auto"/>
            <w:bottom w:val="none" w:sz="0" w:space="0" w:color="auto"/>
            <w:right w:val="none" w:sz="0" w:space="0" w:color="auto"/>
          </w:divBdr>
        </w:div>
        <w:div w:id="841624535">
          <w:marLeft w:val="0"/>
          <w:marRight w:val="0"/>
          <w:marTop w:val="0"/>
          <w:marBottom w:val="0"/>
          <w:divBdr>
            <w:top w:val="none" w:sz="0" w:space="0" w:color="auto"/>
            <w:left w:val="none" w:sz="0" w:space="0" w:color="auto"/>
            <w:bottom w:val="none" w:sz="0" w:space="0" w:color="auto"/>
            <w:right w:val="none" w:sz="0" w:space="0" w:color="auto"/>
          </w:divBdr>
        </w:div>
        <w:div w:id="1911427858">
          <w:marLeft w:val="0"/>
          <w:marRight w:val="0"/>
          <w:marTop w:val="0"/>
          <w:marBottom w:val="0"/>
          <w:divBdr>
            <w:top w:val="none" w:sz="0" w:space="0" w:color="auto"/>
            <w:left w:val="none" w:sz="0" w:space="0" w:color="auto"/>
            <w:bottom w:val="none" w:sz="0" w:space="0" w:color="auto"/>
            <w:right w:val="none" w:sz="0" w:space="0" w:color="auto"/>
          </w:divBdr>
        </w:div>
        <w:div w:id="763919615">
          <w:marLeft w:val="0"/>
          <w:marRight w:val="0"/>
          <w:marTop w:val="0"/>
          <w:marBottom w:val="0"/>
          <w:divBdr>
            <w:top w:val="none" w:sz="0" w:space="0" w:color="auto"/>
            <w:left w:val="none" w:sz="0" w:space="0" w:color="auto"/>
            <w:bottom w:val="none" w:sz="0" w:space="0" w:color="auto"/>
            <w:right w:val="none" w:sz="0" w:space="0" w:color="auto"/>
          </w:divBdr>
        </w:div>
        <w:div w:id="1866139058">
          <w:marLeft w:val="0"/>
          <w:marRight w:val="0"/>
          <w:marTop w:val="0"/>
          <w:marBottom w:val="0"/>
          <w:divBdr>
            <w:top w:val="none" w:sz="0" w:space="0" w:color="auto"/>
            <w:left w:val="none" w:sz="0" w:space="0" w:color="auto"/>
            <w:bottom w:val="none" w:sz="0" w:space="0" w:color="auto"/>
            <w:right w:val="none" w:sz="0" w:space="0" w:color="auto"/>
          </w:divBdr>
        </w:div>
        <w:div w:id="272565629">
          <w:marLeft w:val="0"/>
          <w:marRight w:val="0"/>
          <w:marTop w:val="0"/>
          <w:marBottom w:val="0"/>
          <w:divBdr>
            <w:top w:val="none" w:sz="0" w:space="0" w:color="auto"/>
            <w:left w:val="none" w:sz="0" w:space="0" w:color="auto"/>
            <w:bottom w:val="none" w:sz="0" w:space="0" w:color="auto"/>
            <w:right w:val="none" w:sz="0" w:space="0" w:color="auto"/>
          </w:divBdr>
        </w:div>
        <w:div w:id="148061366">
          <w:marLeft w:val="0"/>
          <w:marRight w:val="0"/>
          <w:marTop w:val="0"/>
          <w:marBottom w:val="0"/>
          <w:divBdr>
            <w:top w:val="none" w:sz="0" w:space="0" w:color="auto"/>
            <w:left w:val="none" w:sz="0" w:space="0" w:color="auto"/>
            <w:bottom w:val="none" w:sz="0" w:space="0" w:color="auto"/>
            <w:right w:val="none" w:sz="0" w:space="0" w:color="auto"/>
          </w:divBdr>
        </w:div>
        <w:div w:id="519048991">
          <w:marLeft w:val="0"/>
          <w:marRight w:val="0"/>
          <w:marTop w:val="0"/>
          <w:marBottom w:val="0"/>
          <w:divBdr>
            <w:top w:val="none" w:sz="0" w:space="0" w:color="auto"/>
            <w:left w:val="none" w:sz="0" w:space="0" w:color="auto"/>
            <w:bottom w:val="none" w:sz="0" w:space="0" w:color="auto"/>
            <w:right w:val="none" w:sz="0" w:space="0" w:color="auto"/>
          </w:divBdr>
        </w:div>
        <w:div w:id="464660178">
          <w:marLeft w:val="0"/>
          <w:marRight w:val="0"/>
          <w:marTop w:val="0"/>
          <w:marBottom w:val="0"/>
          <w:divBdr>
            <w:top w:val="none" w:sz="0" w:space="0" w:color="auto"/>
            <w:left w:val="none" w:sz="0" w:space="0" w:color="auto"/>
            <w:bottom w:val="none" w:sz="0" w:space="0" w:color="auto"/>
            <w:right w:val="none" w:sz="0" w:space="0" w:color="auto"/>
          </w:divBdr>
        </w:div>
        <w:div w:id="1636838794">
          <w:marLeft w:val="0"/>
          <w:marRight w:val="0"/>
          <w:marTop w:val="0"/>
          <w:marBottom w:val="0"/>
          <w:divBdr>
            <w:top w:val="none" w:sz="0" w:space="0" w:color="auto"/>
            <w:left w:val="none" w:sz="0" w:space="0" w:color="auto"/>
            <w:bottom w:val="none" w:sz="0" w:space="0" w:color="auto"/>
            <w:right w:val="none" w:sz="0" w:space="0" w:color="auto"/>
          </w:divBdr>
        </w:div>
        <w:div w:id="444007171">
          <w:marLeft w:val="0"/>
          <w:marRight w:val="0"/>
          <w:marTop w:val="0"/>
          <w:marBottom w:val="0"/>
          <w:divBdr>
            <w:top w:val="none" w:sz="0" w:space="0" w:color="auto"/>
            <w:left w:val="none" w:sz="0" w:space="0" w:color="auto"/>
            <w:bottom w:val="none" w:sz="0" w:space="0" w:color="auto"/>
            <w:right w:val="none" w:sz="0" w:space="0" w:color="auto"/>
          </w:divBdr>
        </w:div>
        <w:div w:id="595477755">
          <w:marLeft w:val="0"/>
          <w:marRight w:val="0"/>
          <w:marTop w:val="0"/>
          <w:marBottom w:val="0"/>
          <w:divBdr>
            <w:top w:val="none" w:sz="0" w:space="0" w:color="auto"/>
            <w:left w:val="none" w:sz="0" w:space="0" w:color="auto"/>
            <w:bottom w:val="none" w:sz="0" w:space="0" w:color="auto"/>
            <w:right w:val="none" w:sz="0" w:space="0" w:color="auto"/>
          </w:divBdr>
        </w:div>
        <w:div w:id="1951622300">
          <w:marLeft w:val="0"/>
          <w:marRight w:val="0"/>
          <w:marTop w:val="0"/>
          <w:marBottom w:val="0"/>
          <w:divBdr>
            <w:top w:val="none" w:sz="0" w:space="0" w:color="auto"/>
            <w:left w:val="none" w:sz="0" w:space="0" w:color="auto"/>
            <w:bottom w:val="none" w:sz="0" w:space="0" w:color="auto"/>
            <w:right w:val="none" w:sz="0" w:space="0" w:color="auto"/>
          </w:divBdr>
        </w:div>
        <w:div w:id="1368872895">
          <w:marLeft w:val="0"/>
          <w:marRight w:val="0"/>
          <w:marTop w:val="0"/>
          <w:marBottom w:val="0"/>
          <w:divBdr>
            <w:top w:val="none" w:sz="0" w:space="0" w:color="auto"/>
            <w:left w:val="none" w:sz="0" w:space="0" w:color="auto"/>
            <w:bottom w:val="none" w:sz="0" w:space="0" w:color="auto"/>
            <w:right w:val="none" w:sz="0" w:space="0" w:color="auto"/>
          </w:divBdr>
        </w:div>
      </w:divsChild>
    </w:div>
    <w:div w:id="1742169429">
      <w:bodyDiv w:val="1"/>
      <w:marLeft w:val="0"/>
      <w:marRight w:val="0"/>
      <w:marTop w:val="0"/>
      <w:marBottom w:val="0"/>
      <w:divBdr>
        <w:top w:val="none" w:sz="0" w:space="0" w:color="auto"/>
        <w:left w:val="none" w:sz="0" w:space="0" w:color="auto"/>
        <w:bottom w:val="none" w:sz="0" w:space="0" w:color="auto"/>
        <w:right w:val="none" w:sz="0" w:space="0" w:color="auto"/>
      </w:divBdr>
    </w:div>
    <w:div w:id="1742288121">
      <w:bodyDiv w:val="1"/>
      <w:marLeft w:val="0"/>
      <w:marRight w:val="0"/>
      <w:marTop w:val="0"/>
      <w:marBottom w:val="0"/>
      <w:divBdr>
        <w:top w:val="none" w:sz="0" w:space="0" w:color="auto"/>
        <w:left w:val="none" w:sz="0" w:space="0" w:color="auto"/>
        <w:bottom w:val="none" w:sz="0" w:space="0" w:color="auto"/>
        <w:right w:val="none" w:sz="0" w:space="0" w:color="auto"/>
      </w:divBdr>
    </w:div>
    <w:div w:id="1748726386">
      <w:bodyDiv w:val="1"/>
      <w:marLeft w:val="0"/>
      <w:marRight w:val="0"/>
      <w:marTop w:val="0"/>
      <w:marBottom w:val="0"/>
      <w:divBdr>
        <w:top w:val="none" w:sz="0" w:space="0" w:color="auto"/>
        <w:left w:val="none" w:sz="0" w:space="0" w:color="auto"/>
        <w:bottom w:val="none" w:sz="0" w:space="0" w:color="auto"/>
        <w:right w:val="none" w:sz="0" w:space="0" w:color="auto"/>
      </w:divBdr>
    </w:div>
    <w:div w:id="1750619502">
      <w:bodyDiv w:val="1"/>
      <w:marLeft w:val="0"/>
      <w:marRight w:val="0"/>
      <w:marTop w:val="0"/>
      <w:marBottom w:val="0"/>
      <w:divBdr>
        <w:top w:val="none" w:sz="0" w:space="0" w:color="auto"/>
        <w:left w:val="none" w:sz="0" w:space="0" w:color="auto"/>
        <w:bottom w:val="none" w:sz="0" w:space="0" w:color="auto"/>
        <w:right w:val="none" w:sz="0" w:space="0" w:color="auto"/>
      </w:divBdr>
    </w:div>
    <w:div w:id="1756169954">
      <w:bodyDiv w:val="1"/>
      <w:marLeft w:val="0"/>
      <w:marRight w:val="0"/>
      <w:marTop w:val="0"/>
      <w:marBottom w:val="0"/>
      <w:divBdr>
        <w:top w:val="none" w:sz="0" w:space="0" w:color="auto"/>
        <w:left w:val="none" w:sz="0" w:space="0" w:color="auto"/>
        <w:bottom w:val="none" w:sz="0" w:space="0" w:color="auto"/>
        <w:right w:val="none" w:sz="0" w:space="0" w:color="auto"/>
      </w:divBdr>
    </w:div>
    <w:div w:id="1759521434">
      <w:bodyDiv w:val="1"/>
      <w:marLeft w:val="0"/>
      <w:marRight w:val="0"/>
      <w:marTop w:val="0"/>
      <w:marBottom w:val="0"/>
      <w:divBdr>
        <w:top w:val="none" w:sz="0" w:space="0" w:color="auto"/>
        <w:left w:val="none" w:sz="0" w:space="0" w:color="auto"/>
        <w:bottom w:val="none" w:sz="0" w:space="0" w:color="auto"/>
        <w:right w:val="none" w:sz="0" w:space="0" w:color="auto"/>
      </w:divBdr>
    </w:div>
    <w:div w:id="1761104615">
      <w:bodyDiv w:val="1"/>
      <w:marLeft w:val="0"/>
      <w:marRight w:val="0"/>
      <w:marTop w:val="0"/>
      <w:marBottom w:val="0"/>
      <w:divBdr>
        <w:top w:val="none" w:sz="0" w:space="0" w:color="auto"/>
        <w:left w:val="none" w:sz="0" w:space="0" w:color="auto"/>
        <w:bottom w:val="none" w:sz="0" w:space="0" w:color="auto"/>
        <w:right w:val="none" w:sz="0" w:space="0" w:color="auto"/>
      </w:divBdr>
    </w:div>
    <w:div w:id="1761676554">
      <w:bodyDiv w:val="1"/>
      <w:marLeft w:val="0"/>
      <w:marRight w:val="0"/>
      <w:marTop w:val="0"/>
      <w:marBottom w:val="0"/>
      <w:divBdr>
        <w:top w:val="none" w:sz="0" w:space="0" w:color="auto"/>
        <w:left w:val="none" w:sz="0" w:space="0" w:color="auto"/>
        <w:bottom w:val="none" w:sz="0" w:space="0" w:color="auto"/>
        <w:right w:val="none" w:sz="0" w:space="0" w:color="auto"/>
      </w:divBdr>
    </w:div>
    <w:div w:id="1763837377">
      <w:bodyDiv w:val="1"/>
      <w:marLeft w:val="0"/>
      <w:marRight w:val="0"/>
      <w:marTop w:val="0"/>
      <w:marBottom w:val="0"/>
      <w:divBdr>
        <w:top w:val="none" w:sz="0" w:space="0" w:color="auto"/>
        <w:left w:val="none" w:sz="0" w:space="0" w:color="auto"/>
        <w:bottom w:val="none" w:sz="0" w:space="0" w:color="auto"/>
        <w:right w:val="none" w:sz="0" w:space="0" w:color="auto"/>
      </w:divBdr>
    </w:div>
    <w:div w:id="1764183660">
      <w:bodyDiv w:val="1"/>
      <w:marLeft w:val="0"/>
      <w:marRight w:val="0"/>
      <w:marTop w:val="0"/>
      <w:marBottom w:val="0"/>
      <w:divBdr>
        <w:top w:val="none" w:sz="0" w:space="0" w:color="auto"/>
        <w:left w:val="none" w:sz="0" w:space="0" w:color="auto"/>
        <w:bottom w:val="none" w:sz="0" w:space="0" w:color="auto"/>
        <w:right w:val="none" w:sz="0" w:space="0" w:color="auto"/>
      </w:divBdr>
    </w:div>
    <w:div w:id="1767768384">
      <w:bodyDiv w:val="1"/>
      <w:marLeft w:val="0"/>
      <w:marRight w:val="0"/>
      <w:marTop w:val="0"/>
      <w:marBottom w:val="0"/>
      <w:divBdr>
        <w:top w:val="none" w:sz="0" w:space="0" w:color="auto"/>
        <w:left w:val="none" w:sz="0" w:space="0" w:color="auto"/>
        <w:bottom w:val="none" w:sz="0" w:space="0" w:color="auto"/>
        <w:right w:val="none" w:sz="0" w:space="0" w:color="auto"/>
      </w:divBdr>
    </w:div>
    <w:div w:id="1769275505">
      <w:bodyDiv w:val="1"/>
      <w:marLeft w:val="0"/>
      <w:marRight w:val="0"/>
      <w:marTop w:val="0"/>
      <w:marBottom w:val="0"/>
      <w:divBdr>
        <w:top w:val="none" w:sz="0" w:space="0" w:color="auto"/>
        <w:left w:val="none" w:sz="0" w:space="0" w:color="auto"/>
        <w:bottom w:val="none" w:sz="0" w:space="0" w:color="auto"/>
        <w:right w:val="none" w:sz="0" w:space="0" w:color="auto"/>
      </w:divBdr>
    </w:div>
    <w:div w:id="1773434846">
      <w:bodyDiv w:val="1"/>
      <w:marLeft w:val="0"/>
      <w:marRight w:val="0"/>
      <w:marTop w:val="0"/>
      <w:marBottom w:val="0"/>
      <w:divBdr>
        <w:top w:val="none" w:sz="0" w:space="0" w:color="auto"/>
        <w:left w:val="none" w:sz="0" w:space="0" w:color="auto"/>
        <w:bottom w:val="none" w:sz="0" w:space="0" w:color="auto"/>
        <w:right w:val="none" w:sz="0" w:space="0" w:color="auto"/>
      </w:divBdr>
    </w:div>
    <w:div w:id="1773477928">
      <w:bodyDiv w:val="1"/>
      <w:marLeft w:val="0"/>
      <w:marRight w:val="0"/>
      <w:marTop w:val="0"/>
      <w:marBottom w:val="0"/>
      <w:divBdr>
        <w:top w:val="none" w:sz="0" w:space="0" w:color="auto"/>
        <w:left w:val="none" w:sz="0" w:space="0" w:color="auto"/>
        <w:bottom w:val="none" w:sz="0" w:space="0" w:color="auto"/>
        <w:right w:val="none" w:sz="0" w:space="0" w:color="auto"/>
      </w:divBdr>
    </w:div>
    <w:div w:id="1774014731">
      <w:bodyDiv w:val="1"/>
      <w:marLeft w:val="0"/>
      <w:marRight w:val="0"/>
      <w:marTop w:val="0"/>
      <w:marBottom w:val="0"/>
      <w:divBdr>
        <w:top w:val="none" w:sz="0" w:space="0" w:color="auto"/>
        <w:left w:val="none" w:sz="0" w:space="0" w:color="auto"/>
        <w:bottom w:val="none" w:sz="0" w:space="0" w:color="auto"/>
        <w:right w:val="none" w:sz="0" w:space="0" w:color="auto"/>
      </w:divBdr>
    </w:div>
    <w:div w:id="1780638018">
      <w:bodyDiv w:val="1"/>
      <w:marLeft w:val="0"/>
      <w:marRight w:val="0"/>
      <w:marTop w:val="0"/>
      <w:marBottom w:val="0"/>
      <w:divBdr>
        <w:top w:val="none" w:sz="0" w:space="0" w:color="auto"/>
        <w:left w:val="none" w:sz="0" w:space="0" w:color="auto"/>
        <w:bottom w:val="none" w:sz="0" w:space="0" w:color="auto"/>
        <w:right w:val="none" w:sz="0" w:space="0" w:color="auto"/>
      </w:divBdr>
    </w:div>
    <w:div w:id="1782408762">
      <w:bodyDiv w:val="1"/>
      <w:marLeft w:val="0"/>
      <w:marRight w:val="0"/>
      <w:marTop w:val="0"/>
      <w:marBottom w:val="0"/>
      <w:divBdr>
        <w:top w:val="none" w:sz="0" w:space="0" w:color="auto"/>
        <w:left w:val="none" w:sz="0" w:space="0" w:color="auto"/>
        <w:bottom w:val="none" w:sz="0" w:space="0" w:color="auto"/>
        <w:right w:val="none" w:sz="0" w:space="0" w:color="auto"/>
      </w:divBdr>
    </w:div>
    <w:div w:id="1782530482">
      <w:bodyDiv w:val="1"/>
      <w:marLeft w:val="0"/>
      <w:marRight w:val="0"/>
      <w:marTop w:val="0"/>
      <w:marBottom w:val="0"/>
      <w:divBdr>
        <w:top w:val="none" w:sz="0" w:space="0" w:color="auto"/>
        <w:left w:val="none" w:sz="0" w:space="0" w:color="auto"/>
        <w:bottom w:val="none" w:sz="0" w:space="0" w:color="auto"/>
        <w:right w:val="none" w:sz="0" w:space="0" w:color="auto"/>
      </w:divBdr>
    </w:div>
    <w:div w:id="1783180723">
      <w:bodyDiv w:val="1"/>
      <w:marLeft w:val="0"/>
      <w:marRight w:val="0"/>
      <w:marTop w:val="0"/>
      <w:marBottom w:val="0"/>
      <w:divBdr>
        <w:top w:val="none" w:sz="0" w:space="0" w:color="auto"/>
        <w:left w:val="none" w:sz="0" w:space="0" w:color="auto"/>
        <w:bottom w:val="none" w:sz="0" w:space="0" w:color="auto"/>
        <w:right w:val="none" w:sz="0" w:space="0" w:color="auto"/>
      </w:divBdr>
    </w:div>
    <w:div w:id="1785079018">
      <w:bodyDiv w:val="1"/>
      <w:marLeft w:val="0"/>
      <w:marRight w:val="0"/>
      <w:marTop w:val="0"/>
      <w:marBottom w:val="0"/>
      <w:divBdr>
        <w:top w:val="none" w:sz="0" w:space="0" w:color="auto"/>
        <w:left w:val="none" w:sz="0" w:space="0" w:color="auto"/>
        <w:bottom w:val="none" w:sz="0" w:space="0" w:color="auto"/>
        <w:right w:val="none" w:sz="0" w:space="0" w:color="auto"/>
      </w:divBdr>
    </w:div>
    <w:div w:id="1785926969">
      <w:bodyDiv w:val="1"/>
      <w:marLeft w:val="0"/>
      <w:marRight w:val="0"/>
      <w:marTop w:val="0"/>
      <w:marBottom w:val="0"/>
      <w:divBdr>
        <w:top w:val="none" w:sz="0" w:space="0" w:color="auto"/>
        <w:left w:val="none" w:sz="0" w:space="0" w:color="auto"/>
        <w:bottom w:val="none" w:sz="0" w:space="0" w:color="auto"/>
        <w:right w:val="none" w:sz="0" w:space="0" w:color="auto"/>
      </w:divBdr>
    </w:div>
    <w:div w:id="1786340981">
      <w:bodyDiv w:val="1"/>
      <w:marLeft w:val="0"/>
      <w:marRight w:val="0"/>
      <w:marTop w:val="0"/>
      <w:marBottom w:val="0"/>
      <w:divBdr>
        <w:top w:val="none" w:sz="0" w:space="0" w:color="auto"/>
        <w:left w:val="none" w:sz="0" w:space="0" w:color="auto"/>
        <w:bottom w:val="none" w:sz="0" w:space="0" w:color="auto"/>
        <w:right w:val="none" w:sz="0" w:space="0" w:color="auto"/>
      </w:divBdr>
    </w:div>
    <w:div w:id="1789349893">
      <w:bodyDiv w:val="1"/>
      <w:marLeft w:val="0"/>
      <w:marRight w:val="0"/>
      <w:marTop w:val="0"/>
      <w:marBottom w:val="0"/>
      <w:divBdr>
        <w:top w:val="none" w:sz="0" w:space="0" w:color="auto"/>
        <w:left w:val="none" w:sz="0" w:space="0" w:color="auto"/>
        <w:bottom w:val="none" w:sz="0" w:space="0" w:color="auto"/>
        <w:right w:val="none" w:sz="0" w:space="0" w:color="auto"/>
      </w:divBdr>
    </w:div>
    <w:div w:id="1791119506">
      <w:bodyDiv w:val="1"/>
      <w:marLeft w:val="0"/>
      <w:marRight w:val="0"/>
      <w:marTop w:val="0"/>
      <w:marBottom w:val="0"/>
      <w:divBdr>
        <w:top w:val="none" w:sz="0" w:space="0" w:color="auto"/>
        <w:left w:val="none" w:sz="0" w:space="0" w:color="auto"/>
        <w:bottom w:val="none" w:sz="0" w:space="0" w:color="auto"/>
        <w:right w:val="none" w:sz="0" w:space="0" w:color="auto"/>
      </w:divBdr>
    </w:div>
    <w:div w:id="1794710599">
      <w:bodyDiv w:val="1"/>
      <w:marLeft w:val="0"/>
      <w:marRight w:val="0"/>
      <w:marTop w:val="0"/>
      <w:marBottom w:val="0"/>
      <w:divBdr>
        <w:top w:val="none" w:sz="0" w:space="0" w:color="auto"/>
        <w:left w:val="none" w:sz="0" w:space="0" w:color="auto"/>
        <w:bottom w:val="none" w:sz="0" w:space="0" w:color="auto"/>
        <w:right w:val="none" w:sz="0" w:space="0" w:color="auto"/>
      </w:divBdr>
    </w:div>
    <w:div w:id="1797143540">
      <w:bodyDiv w:val="1"/>
      <w:marLeft w:val="0"/>
      <w:marRight w:val="0"/>
      <w:marTop w:val="0"/>
      <w:marBottom w:val="0"/>
      <w:divBdr>
        <w:top w:val="none" w:sz="0" w:space="0" w:color="auto"/>
        <w:left w:val="none" w:sz="0" w:space="0" w:color="auto"/>
        <w:bottom w:val="none" w:sz="0" w:space="0" w:color="auto"/>
        <w:right w:val="none" w:sz="0" w:space="0" w:color="auto"/>
      </w:divBdr>
    </w:div>
    <w:div w:id="1798334291">
      <w:bodyDiv w:val="1"/>
      <w:marLeft w:val="0"/>
      <w:marRight w:val="0"/>
      <w:marTop w:val="0"/>
      <w:marBottom w:val="0"/>
      <w:divBdr>
        <w:top w:val="none" w:sz="0" w:space="0" w:color="auto"/>
        <w:left w:val="none" w:sz="0" w:space="0" w:color="auto"/>
        <w:bottom w:val="none" w:sz="0" w:space="0" w:color="auto"/>
        <w:right w:val="none" w:sz="0" w:space="0" w:color="auto"/>
      </w:divBdr>
    </w:div>
    <w:div w:id="1799029581">
      <w:bodyDiv w:val="1"/>
      <w:marLeft w:val="0"/>
      <w:marRight w:val="0"/>
      <w:marTop w:val="0"/>
      <w:marBottom w:val="0"/>
      <w:divBdr>
        <w:top w:val="none" w:sz="0" w:space="0" w:color="auto"/>
        <w:left w:val="none" w:sz="0" w:space="0" w:color="auto"/>
        <w:bottom w:val="none" w:sz="0" w:space="0" w:color="auto"/>
        <w:right w:val="none" w:sz="0" w:space="0" w:color="auto"/>
      </w:divBdr>
    </w:div>
    <w:div w:id="1799227299">
      <w:bodyDiv w:val="1"/>
      <w:marLeft w:val="0"/>
      <w:marRight w:val="0"/>
      <w:marTop w:val="0"/>
      <w:marBottom w:val="0"/>
      <w:divBdr>
        <w:top w:val="none" w:sz="0" w:space="0" w:color="auto"/>
        <w:left w:val="none" w:sz="0" w:space="0" w:color="auto"/>
        <w:bottom w:val="none" w:sz="0" w:space="0" w:color="auto"/>
        <w:right w:val="none" w:sz="0" w:space="0" w:color="auto"/>
      </w:divBdr>
    </w:div>
    <w:div w:id="1804695941">
      <w:bodyDiv w:val="1"/>
      <w:marLeft w:val="0"/>
      <w:marRight w:val="0"/>
      <w:marTop w:val="0"/>
      <w:marBottom w:val="0"/>
      <w:divBdr>
        <w:top w:val="none" w:sz="0" w:space="0" w:color="auto"/>
        <w:left w:val="none" w:sz="0" w:space="0" w:color="auto"/>
        <w:bottom w:val="none" w:sz="0" w:space="0" w:color="auto"/>
        <w:right w:val="none" w:sz="0" w:space="0" w:color="auto"/>
      </w:divBdr>
    </w:div>
    <w:div w:id="1809593778">
      <w:bodyDiv w:val="1"/>
      <w:marLeft w:val="0"/>
      <w:marRight w:val="0"/>
      <w:marTop w:val="0"/>
      <w:marBottom w:val="0"/>
      <w:divBdr>
        <w:top w:val="none" w:sz="0" w:space="0" w:color="auto"/>
        <w:left w:val="none" w:sz="0" w:space="0" w:color="auto"/>
        <w:bottom w:val="none" w:sz="0" w:space="0" w:color="auto"/>
        <w:right w:val="none" w:sz="0" w:space="0" w:color="auto"/>
      </w:divBdr>
    </w:div>
    <w:div w:id="1814328886">
      <w:bodyDiv w:val="1"/>
      <w:marLeft w:val="0"/>
      <w:marRight w:val="0"/>
      <w:marTop w:val="0"/>
      <w:marBottom w:val="0"/>
      <w:divBdr>
        <w:top w:val="none" w:sz="0" w:space="0" w:color="auto"/>
        <w:left w:val="none" w:sz="0" w:space="0" w:color="auto"/>
        <w:bottom w:val="none" w:sz="0" w:space="0" w:color="auto"/>
        <w:right w:val="none" w:sz="0" w:space="0" w:color="auto"/>
      </w:divBdr>
    </w:div>
    <w:div w:id="1815835734">
      <w:bodyDiv w:val="1"/>
      <w:marLeft w:val="0"/>
      <w:marRight w:val="0"/>
      <w:marTop w:val="0"/>
      <w:marBottom w:val="0"/>
      <w:divBdr>
        <w:top w:val="none" w:sz="0" w:space="0" w:color="auto"/>
        <w:left w:val="none" w:sz="0" w:space="0" w:color="auto"/>
        <w:bottom w:val="none" w:sz="0" w:space="0" w:color="auto"/>
        <w:right w:val="none" w:sz="0" w:space="0" w:color="auto"/>
      </w:divBdr>
    </w:div>
    <w:div w:id="1819956107">
      <w:bodyDiv w:val="1"/>
      <w:marLeft w:val="0"/>
      <w:marRight w:val="0"/>
      <w:marTop w:val="0"/>
      <w:marBottom w:val="0"/>
      <w:divBdr>
        <w:top w:val="none" w:sz="0" w:space="0" w:color="auto"/>
        <w:left w:val="none" w:sz="0" w:space="0" w:color="auto"/>
        <w:bottom w:val="none" w:sz="0" w:space="0" w:color="auto"/>
        <w:right w:val="none" w:sz="0" w:space="0" w:color="auto"/>
      </w:divBdr>
    </w:div>
    <w:div w:id="1820001529">
      <w:bodyDiv w:val="1"/>
      <w:marLeft w:val="0"/>
      <w:marRight w:val="0"/>
      <w:marTop w:val="0"/>
      <w:marBottom w:val="0"/>
      <w:divBdr>
        <w:top w:val="none" w:sz="0" w:space="0" w:color="auto"/>
        <w:left w:val="none" w:sz="0" w:space="0" w:color="auto"/>
        <w:bottom w:val="none" w:sz="0" w:space="0" w:color="auto"/>
        <w:right w:val="none" w:sz="0" w:space="0" w:color="auto"/>
      </w:divBdr>
    </w:div>
    <w:div w:id="1821270899">
      <w:bodyDiv w:val="1"/>
      <w:marLeft w:val="0"/>
      <w:marRight w:val="0"/>
      <w:marTop w:val="0"/>
      <w:marBottom w:val="0"/>
      <w:divBdr>
        <w:top w:val="none" w:sz="0" w:space="0" w:color="auto"/>
        <w:left w:val="none" w:sz="0" w:space="0" w:color="auto"/>
        <w:bottom w:val="none" w:sz="0" w:space="0" w:color="auto"/>
        <w:right w:val="none" w:sz="0" w:space="0" w:color="auto"/>
      </w:divBdr>
    </w:div>
    <w:div w:id="1829057797">
      <w:bodyDiv w:val="1"/>
      <w:marLeft w:val="0"/>
      <w:marRight w:val="0"/>
      <w:marTop w:val="0"/>
      <w:marBottom w:val="0"/>
      <w:divBdr>
        <w:top w:val="none" w:sz="0" w:space="0" w:color="auto"/>
        <w:left w:val="none" w:sz="0" w:space="0" w:color="auto"/>
        <w:bottom w:val="none" w:sz="0" w:space="0" w:color="auto"/>
        <w:right w:val="none" w:sz="0" w:space="0" w:color="auto"/>
      </w:divBdr>
    </w:div>
    <w:div w:id="1834099844">
      <w:bodyDiv w:val="1"/>
      <w:marLeft w:val="0"/>
      <w:marRight w:val="0"/>
      <w:marTop w:val="0"/>
      <w:marBottom w:val="0"/>
      <w:divBdr>
        <w:top w:val="none" w:sz="0" w:space="0" w:color="auto"/>
        <w:left w:val="none" w:sz="0" w:space="0" w:color="auto"/>
        <w:bottom w:val="none" w:sz="0" w:space="0" w:color="auto"/>
        <w:right w:val="none" w:sz="0" w:space="0" w:color="auto"/>
      </w:divBdr>
    </w:div>
    <w:div w:id="1835367591">
      <w:bodyDiv w:val="1"/>
      <w:marLeft w:val="0"/>
      <w:marRight w:val="0"/>
      <w:marTop w:val="0"/>
      <w:marBottom w:val="0"/>
      <w:divBdr>
        <w:top w:val="none" w:sz="0" w:space="0" w:color="auto"/>
        <w:left w:val="none" w:sz="0" w:space="0" w:color="auto"/>
        <w:bottom w:val="none" w:sz="0" w:space="0" w:color="auto"/>
        <w:right w:val="none" w:sz="0" w:space="0" w:color="auto"/>
      </w:divBdr>
    </w:div>
    <w:div w:id="1836218096">
      <w:bodyDiv w:val="1"/>
      <w:marLeft w:val="0"/>
      <w:marRight w:val="0"/>
      <w:marTop w:val="0"/>
      <w:marBottom w:val="0"/>
      <w:divBdr>
        <w:top w:val="none" w:sz="0" w:space="0" w:color="auto"/>
        <w:left w:val="none" w:sz="0" w:space="0" w:color="auto"/>
        <w:bottom w:val="none" w:sz="0" w:space="0" w:color="auto"/>
        <w:right w:val="none" w:sz="0" w:space="0" w:color="auto"/>
      </w:divBdr>
    </w:div>
    <w:div w:id="1836262369">
      <w:bodyDiv w:val="1"/>
      <w:marLeft w:val="0"/>
      <w:marRight w:val="0"/>
      <w:marTop w:val="0"/>
      <w:marBottom w:val="0"/>
      <w:divBdr>
        <w:top w:val="none" w:sz="0" w:space="0" w:color="auto"/>
        <w:left w:val="none" w:sz="0" w:space="0" w:color="auto"/>
        <w:bottom w:val="none" w:sz="0" w:space="0" w:color="auto"/>
        <w:right w:val="none" w:sz="0" w:space="0" w:color="auto"/>
      </w:divBdr>
    </w:div>
    <w:div w:id="1836803938">
      <w:bodyDiv w:val="1"/>
      <w:marLeft w:val="0"/>
      <w:marRight w:val="0"/>
      <w:marTop w:val="0"/>
      <w:marBottom w:val="0"/>
      <w:divBdr>
        <w:top w:val="none" w:sz="0" w:space="0" w:color="auto"/>
        <w:left w:val="none" w:sz="0" w:space="0" w:color="auto"/>
        <w:bottom w:val="none" w:sz="0" w:space="0" w:color="auto"/>
        <w:right w:val="none" w:sz="0" w:space="0" w:color="auto"/>
      </w:divBdr>
    </w:div>
    <w:div w:id="1838498670">
      <w:bodyDiv w:val="1"/>
      <w:marLeft w:val="0"/>
      <w:marRight w:val="0"/>
      <w:marTop w:val="0"/>
      <w:marBottom w:val="0"/>
      <w:divBdr>
        <w:top w:val="none" w:sz="0" w:space="0" w:color="auto"/>
        <w:left w:val="none" w:sz="0" w:space="0" w:color="auto"/>
        <w:bottom w:val="none" w:sz="0" w:space="0" w:color="auto"/>
        <w:right w:val="none" w:sz="0" w:space="0" w:color="auto"/>
      </w:divBdr>
    </w:div>
    <w:div w:id="1842282580">
      <w:bodyDiv w:val="1"/>
      <w:marLeft w:val="0"/>
      <w:marRight w:val="0"/>
      <w:marTop w:val="0"/>
      <w:marBottom w:val="0"/>
      <w:divBdr>
        <w:top w:val="none" w:sz="0" w:space="0" w:color="auto"/>
        <w:left w:val="none" w:sz="0" w:space="0" w:color="auto"/>
        <w:bottom w:val="none" w:sz="0" w:space="0" w:color="auto"/>
        <w:right w:val="none" w:sz="0" w:space="0" w:color="auto"/>
      </w:divBdr>
    </w:div>
    <w:div w:id="1848590413">
      <w:bodyDiv w:val="1"/>
      <w:marLeft w:val="0"/>
      <w:marRight w:val="0"/>
      <w:marTop w:val="0"/>
      <w:marBottom w:val="0"/>
      <w:divBdr>
        <w:top w:val="none" w:sz="0" w:space="0" w:color="auto"/>
        <w:left w:val="none" w:sz="0" w:space="0" w:color="auto"/>
        <w:bottom w:val="none" w:sz="0" w:space="0" w:color="auto"/>
        <w:right w:val="none" w:sz="0" w:space="0" w:color="auto"/>
      </w:divBdr>
    </w:div>
    <w:div w:id="1852185073">
      <w:bodyDiv w:val="1"/>
      <w:marLeft w:val="0"/>
      <w:marRight w:val="0"/>
      <w:marTop w:val="0"/>
      <w:marBottom w:val="0"/>
      <w:divBdr>
        <w:top w:val="none" w:sz="0" w:space="0" w:color="auto"/>
        <w:left w:val="none" w:sz="0" w:space="0" w:color="auto"/>
        <w:bottom w:val="none" w:sz="0" w:space="0" w:color="auto"/>
        <w:right w:val="none" w:sz="0" w:space="0" w:color="auto"/>
      </w:divBdr>
    </w:div>
    <w:div w:id="1858079459">
      <w:bodyDiv w:val="1"/>
      <w:marLeft w:val="0"/>
      <w:marRight w:val="0"/>
      <w:marTop w:val="0"/>
      <w:marBottom w:val="0"/>
      <w:divBdr>
        <w:top w:val="none" w:sz="0" w:space="0" w:color="auto"/>
        <w:left w:val="none" w:sz="0" w:space="0" w:color="auto"/>
        <w:bottom w:val="none" w:sz="0" w:space="0" w:color="auto"/>
        <w:right w:val="none" w:sz="0" w:space="0" w:color="auto"/>
      </w:divBdr>
    </w:div>
    <w:div w:id="1858153464">
      <w:bodyDiv w:val="1"/>
      <w:marLeft w:val="0"/>
      <w:marRight w:val="0"/>
      <w:marTop w:val="0"/>
      <w:marBottom w:val="0"/>
      <w:divBdr>
        <w:top w:val="none" w:sz="0" w:space="0" w:color="auto"/>
        <w:left w:val="none" w:sz="0" w:space="0" w:color="auto"/>
        <w:bottom w:val="none" w:sz="0" w:space="0" w:color="auto"/>
        <w:right w:val="none" w:sz="0" w:space="0" w:color="auto"/>
      </w:divBdr>
    </w:div>
    <w:div w:id="1864636067">
      <w:bodyDiv w:val="1"/>
      <w:marLeft w:val="0"/>
      <w:marRight w:val="0"/>
      <w:marTop w:val="0"/>
      <w:marBottom w:val="0"/>
      <w:divBdr>
        <w:top w:val="none" w:sz="0" w:space="0" w:color="auto"/>
        <w:left w:val="none" w:sz="0" w:space="0" w:color="auto"/>
        <w:bottom w:val="none" w:sz="0" w:space="0" w:color="auto"/>
        <w:right w:val="none" w:sz="0" w:space="0" w:color="auto"/>
      </w:divBdr>
    </w:div>
    <w:div w:id="1865703098">
      <w:bodyDiv w:val="1"/>
      <w:marLeft w:val="0"/>
      <w:marRight w:val="0"/>
      <w:marTop w:val="0"/>
      <w:marBottom w:val="0"/>
      <w:divBdr>
        <w:top w:val="none" w:sz="0" w:space="0" w:color="auto"/>
        <w:left w:val="none" w:sz="0" w:space="0" w:color="auto"/>
        <w:bottom w:val="none" w:sz="0" w:space="0" w:color="auto"/>
        <w:right w:val="none" w:sz="0" w:space="0" w:color="auto"/>
      </w:divBdr>
    </w:div>
    <w:div w:id="1869487048">
      <w:bodyDiv w:val="1"/>
      <w:marLeft w:val="0"/>
      <w:marRight w:val="0"/>
      <w:marTop w:val="0"/>
      <w:marBottom w:val="0"/>
      <w:divBdr>
        <w:top w:val="none" w:sz="0" w:space="0" w:color="auto"/>
        <w:left w:val="none" w:sz="0" w:space="0" w:color="auto"/>
        <w:bottom w:val="none" w:sz="0" w:space="0" w:color="auto"/>
        <w:right w:val="none" w:sz="0" w:space="0" w:color="auto"/>
      </w:divBdr>
    </w:div>
    <w:div w:id="1872954487">
      <w:bodyDiv w:val="1"/>
      <w:marLeft w:val="0"/>
      <w:marRight w:val="0"/>
      <w:marTop w:val="0"/>
      <w:marBottom w:val="0"/>
      <w:divBdr>
        <w:top w:val="none" w:sz="0" w:space="0" w:color="auto"/>
        <w:left w:val="none" w:sz="0" w:space="0" w:color="auto"/>
        <w:bottom w:val="none" w:sz="0" w:space="0" w:color="auto"/>
        <w:right w:val="none" w:sz="0" w:space="0" w:color="auto"/>
      </w:divBdr>
    </w:div>
    <w:div w:id="1874002383">
      <w:bodyDiv w:val="1"/>
      <w:marLeft w:val="0"/>
      <w:marRight w:val="0"/>
      <w:marTop w:val="0"/>
      <w:marBottom w:val="0"/>
      <w:divBdr>
        <w:top w:val="none" w:sz="0" w:space="0" w:color="auto"/>
        <w:left w:val="none" w:sz="0" w:space="0" w:color="auto"/>
        <w:bottom w:val="none" w:sz="0" w:space="0" w:color="auto"/>
        <w:right w:val="none" w:sz="0" w:space="0" w:color="auto"/>
      </w:divBdr>
    </w:div>
    <w:div w:id="1874033097">
      <w:bodyDiv w:val="1"/>
      <w:marLeft w:val="0"/>
      <w:marRight w:val="0"/>
      <w:marTop w:val="0"/>
      <w:marBottom w:val="0"/>
      <w:divBdr>
        <w:top w:val="none" w:sz="0" w:space="0" w:color="auto"/>
        <w:left w:val="none" w:sz="0" w:space="0" w:color="auto"/>
        <w:bottom w:val="none" w:sz="0" w:space="0" w:color="auto"/>
        <w:right w:val="none" w:sz="0" w:space="0" w:color="auto"/>
      </w:divBdr>
    </w:div>
    <w:div w:id="1874689726">
      <w:bodyDiv w:val="1"/>
      <w:marLeft w:val="0"/>
      <w:marRight w:val="0"/>
      <w:marTop w:val="0"/>
      <w:marBottom w:val="0"/>
      <w:divBdr>
        <w:top w:val="none" w:sz="0" w:space="0" w:color="auto"/>
        <w:left w:val="none" w:sz="0" w:space="0" w:color="auto"/>
        <w:bottom w:val="none" w:sz="0" w:space="0" w:color="auto"/>
        <w:right w:val="none" w:sz="0" w:space="0" w:color="auto"/>
      </w:divBdr>
    </w:div>
    <w:div w:id="1876503678">
      <w:bodyDiv w:val="1"/>
      <w:marLeft w:val="0"/>
      <w:marRight w:val="0"/>
      <w:marTop w:val="0"/>
      <w:marBottom w:val="0"/>
      <w:divBdr>
        <w:top w:val="none" w:sz="0" w:space="0" w:color="auto"/>
        <w:left w:val="none" w:sz="0" w:space="0" w:color="auto"/>
        <w:bottom w:val="none" w:sz="0" w:space="0" w:color="auto"/>
        <w:right w:val="none" w:sz="0" w:space="0" w:color="auto"/>
      </w:divBdr>
    </w:div>
    <w:div w:id="1876655765">
      <w:bodyDiv w:val="1"/>
      <w:marLeft w:val="0"/>
      <w:marRight w:val="0"/>
      <w:marTop w:val="0"/>
      <w:marBottom w:val="0"/>
      <w:divBdr>
        <w:top w:val="none" w:sz="0" w:space="0" w:color="auto"/>
        <w:left w:val="none" w:sz="0" w:space="0" w:color="auto"/>
        <w:bottom w:val="none" w:sz="0" w:space="0" w:color="auto"/>
        <w:right w:val="none" w:sz="0" w:space="0" w:color="auto"/>
      </w:divBdr>
    </w:div>
    <w:div w:id="1876775618">
      <w:bodyDiv w:val="1"/>
      <w:marLeft w:val="0"/>
      <w:marRight w:val="0"/>
      <w:marTop w:val="0"/>
      <w:marBottom w:val="0"/>
      <w:divBdr>
        <w:top w:val="none" w:sz="0" w:space="0" w:color="auto"/>
        <w:left w:val="none" w:sz="0" w:space="0" w:color="auto"/>
        <w:bottom w:val="none" w:sz="0" w:space="0" w:color="auto"/>
        <w:right w:val="none" w:sz="0" w:space="0" w:color="auto"/>
      </w:divBdr>
    </w:div>
    <w:div w:id="1876886022">
      <w:bodyDiv w:val="1"/>
      <w:marLeft w:val="0"/>
      <w:marRight w:val="0"/>
      <w:marTop w:val="0"/>
      <w:marBottom w:val="0"/>
      <w:divBdr>
        <w:top w:val="none" w:sz="0" w:space="0" w:color="auto"/>
        <w:left w:val="none" w:sz="0" w:space="0" w:color="auto"/>
        <w:bottom w:val="none" w:sz="0" w:space="0" w:color="auto"/>
        <w:right w:val="none" w:sz="0" w:space="0" w:color="auto"/>
      </w:divBdr>
    </w:div>
    <w:div w:id="1876891809">
      <w:bodyDiv w:val="1"/>
      <w:marLeft w:val="0"/>
      <w:marRight w:val="0"/>
      <w:marTop w:val="0"/>
      <w:marBottom w:val="0"/>
      <w:divBdr>
        <w:top w:val="none" w:sz="0" w:space="0" w:color="auto"/>
        <w:left w:val="none" w:sz="0" w:space="0" w:color="auto"/>
        <w:bottom w:val="none" w:sz="0" w:space="0" w:color="auto"/>
        <w:right w:val="none" w:sz="0" w:space="0" w:color="auto"/>
      </w:divBdr>
    </w:div>
    <w:div w:id="1878272802">
      <w:bodyDiv w:val="1"/>
      <w:marLeft w:val="0"/>
      <w:marRight w:val="0"/>
      <w:marTop w:val="0"/>
      <w:marBottom w:val="0"/>
      <w:divBdr>
        <w:top w:val="none" w:sz="0" w:space="0" w:color="auto"/>
        <w:left w:val="none" w:sz="0" w:space="0" w:color="auto"/>
        <w:bottom w:val="none" w:sz="0" w:space="0" w:color="auto"/>
        <w:right w:val="none" w:sz="0" w:space="0" w:color="auto"/>
      </w:divBdr>
    </w:div>
    <w:div w:id="1879850188">
      <w:bodyDiv w:val="1"/>
      <w:marLeft w:val="0"/>
      <w:marRight w:val="0"/>
      <w:marTop w:val="0"/>
      <w:marBottom w:val="0"/>
      <w:divBdr>
        <w:top w:val="none" w:sz="0" w:space="0" w:color="auto"/>
        <w:left w:val="none" w:sz="0" w:space="0" w:color="auto"/>
        <w:bottom w:val="none" w:sz="0" w:space="0" w:color="auto"/>
        <w:right w:val="none" w:sz="0" w:space="0" w:color="auto"/>
      </w:divBdr>
    </w:div>
    <w:div w:id="1880166086">
      <w:bodyDiv w:val="1"/>
      <w:marLeft w:val="0"/>
      <w:marRight w:val="0"/>
      <w:marTop w:val="0"/>
      <w:marBottom w:val="0"/>
      <w:divBdr>
        <w:top w:val="none" w:sz="0" w:space="0" w:color="auto"/>
        <w:left w:val="none" w:sz="0" w:space="0" w:color="auto"/>
        <w:bottom w:val="none" w:sz="0" w:space="0" w:color="auto"/>
        <w:right w:val="none" w:sz="0" w:space="0" w:color="auto"/>
      </w:divBdr>
    </w:div>
    <w:div w:id="1888447817">
      <w:bodyDiv w:val="1"/>
      <w:marLeft w:val="0"/>
      <w:marRight w:val="0"/>
      <w:marTop w:val="0"/>
      <w:marBottom w:val="0"/>
      <w:divBdr>
        <w:top w:val="none" w:sz="0" w:space="0" w:color="auto"/>
        <w:left w:val="none" w:sz="0" w:space="0" w:color="auto"/>
        <w:bottom w:val="none" w:sz="0" w:space="0" w:color="auto"/>
        <w:right w:val="none" w:sz="0" w:space="0" w:color="auto"/>
      </w:divBdr>
    </w:div>
    <w:div w:id="1888489337">
      <w:bodyDiv w:val="1"/>
      <w:marLeft w:val="0"/>
      <w:marRight w:val="0"/>
      <w:marTop w:val="0"/>
      <w:marBottom w:val="0"/>
      <w:divBdr>
        <w:top w:val="none" w:sz="0" w:space="0" w:color="auto"/>
        <w:left w:val="none" w:sz="0" w:space="0" w:color="auto"/>
        <w:bottom w:val="none" w:sz="0" w:space="0" w:color="auto"/>
        <w:right w:val="none" w:sz="0" w:space="0" w:color="auto"/>
      </w:divBdr>
    </w:div>
    <w:div w:id="1891114973">
      <w:bodyDiv w:val="1"/>
      <w:marLeft w:val="0"/>
      <w:marRight w:val="0"/>
      <w:marTop w:val="0"/>
      <w:marBottom w:val="0"/>
      <w:divBdr>
        <w:top w:val="none" w:sz="0" w:space="0" w:color="auto"/>
        <w:left w:val="none" w:sz="0" w:space="0" w:color="auto"/>
        <w:bottom w:val="none" w:sz="0" w:space="0" w:color="auto"/>
        <w:right w:val="none" w:sz="0" w:space="0" w:color="auto"/>
      </w:divBdr>
    </w:div>
    <w:div w:id="1892765555">
      <w:bodyDiv w:val="1"/>
      <w:marLeft w:val="0"/>
      <w:marRight w:val="0"/>
      <w:marTop w:val="0"/>
      <w:marBottom w:val="0"/>
      <w:divBdr>
        <w:top w:val="none" w:sz="0" w:space="0" w:color="auto"/>
        <w:left w:val="none" w:sz="0" w:space="0" w:color="auto"/>
        <w:bottom w:val="none" w:sz="0" w:space="0" w:color="auto"/>
        <w:right w:val="none" w:sz="0" w:space="0" w:color="auto"/>
      </w:divBdr>
    </w:div>
    <w:div w:id="1894659722">
      <w:bodyDiv w:val="1"/>
      <w:marLeft w:val="0"/>
      <w:marRight w:val="0"/>
      <w:marTop w:val="0"/>
      <w:marBottom w:val="0"/>
      <w:divBdr>
        <w:top w:val="none" w:sz="0" w:space="0" w:color="auto"/>
        <w:left w:val="none" w:sz="0" w:space="0" w:color="auto"/>
        <w:bottom w:val="none" w:sz="0" w:space="0" w:color="auto"/>
        <w:right w:val="none" w:sz="0" w:space="0" w:color="auto"/>
      </w:divBdr>
    </w:div>
    <w:div w:id="1896429203">
      <w:bodyDiv w:val="1"/>
      <w:marLeft w:val="0"/>
      <w:marRight w:val="0"/>
      <w:marTop w:val="0"/>
      <w:marBottom w:val="0"/>
      <w:divBdr>
        <w:top w:val="none" w:sz="0" w:space="0" w:color="auto"/>
        <w:left w:val="none" w:sz="0" w:space="0" w:color="auto"/>
        <w:bottom w:val="none" w:sz="0" w:space="0" w:color="auto"/>
        <w:right w:val="none" w:sz="0" w:space="0" w:color="auto"/>
      </w:divBdr>
    </w:div>
    <w:div w:id="1896624820">
      <w:bodyDiv w:val="1"/>
      <w:marLeft w:val="0"/>
      <w:marRight w:val="0"/>
      <w:marTop w:val="0"/>
      <w:marBottom w:val="0"/>
      <w:divBdr>
        <w:top w:val="none" w:sz="0" w:space="0" w:color="auto"/>
        <w:left w:val="none" w:sz="0" w:space="0" w:color="auto"/>
        <w:bottom w:val="none" w:sz="0" w:space="0" w:color="auto"/>
        <w:right w:val="none" w:sz="0" w:space="0" w:color="auto"/>
      </w:divBdr>
    </w:div>
    <w:div w:id="1897817750">
      <w:bodyDiv w:val="1"/>
      <w:marLeft w:val="0"/>
      <w:marRight w:val="0"/>
      <w:marTop w:val="0"/>
      <w:marBottom w:val="0"/>
      <w:divBdr>
        <w:top w:val="none" w:sz="0" w:space="0" w:color="auto"/>
        <w:left w:val="none" w:sz="0" w:space="0" w:color="auto"/>
        <w:bottom w:val="none" w:sz="0" w:space="0" w:color="auto"/>
        <w:right w:val="none" w:sz="0" w:space="0" w:color="auto"/>
      </w:divBdr>
    </w:div>
    <w:div w:id="1899129855">
      <w:bodyDiv w:val="1"/>
      <w:marLeft w:val="0"/>
      <w:marRight w:val="0"/>
      <w:marTop w:val="0"/>
      <w:marBottom w:val="0"/>
      <w:divBdr>
        <w:top w:val="none" w:sz="0" w:space="0" w:color="auto"/>
        <w:left w:val="none" w:sz="0" w:space="0" w:color="auto"/>
        <w:bottom w:val="none" w:sz="0" w:space="0" w:color="auto"/>
        <w:right w:val="none" w:sz="0" w:space="0" w:color="auto"/>
      </w:divBdr>
    </w:div>
    <w:div w:id="1902014085">
      <w:bodyDiv w:val="1"/>
      <w:marLeft w:val="0"/>
      <w:marRight w:val="0"/>
      <w:marTop w:val="0"/>
      <w:marBottom w:val="0"/>
      <w:divBdr>
        <w:top w:val="none" w:sz="0" w:space="0" w:color="auto"/>
        <w:left w:val="none" w:sz="0" w:space="0" w:color="auto"/>
        <w:bottom w:val="none" w:sz="0" w:space="0" w:color="auto"/>
        <w:right w:val="none" w:sz="0" w:space="0" w:color="auto"/>
      </w:divBdr>
    </w:div>
    <w:div w:id="1906336437">
      <w:bodyDiv w:val="1"/>
      <w:marLeft w:val="0"/>
      <w:marRight w:val="0"/>
      <w:marTop w:val="0"/>
      <w:marBottom w:val="0"/>
      <w:divBdr>
        <w:top w:val="none" w:sz="0" w:space="0" w:color="auto"/>
        <w:left w:val="none" w:sz="0" w:space="0" w:color="auto"/>
        <w:bottom w:val="none" w:sz="0" w:space="0" w:color="auto"/>
        <w:right w:val="none" w:sz="0" w:space="0" w:color="auto"/>
      </w:divBdr>
    </w:div>
    <w:div w:id="1907252623">
      <w:bodyDiv w:val="1"/>
      <w:marLeft w:val="0"/>
      <w:marRight w:val="0"/>
      <w:marTop w:val="0"/>
      <w:marBottom w:val="0"/>
      <w:divBdr>
        <w:top w:val="none" w:sz="0" w:space="0" w:color="auto"/>
        <w:left w:val="none" w:sz="0" w:space="0" w:color="auto"/>
        <w:bottom w:val="none" w:sz="0" w:space="0" w:color="auto"/>
        <w:right w:val="none" w:sz="0" w:space="0" w:color="auto"/>
      </w:divBdr>
    </w:div>
    <w:div w:id="1909226691">
      <w:bodyDiv w:val="1"/>
      <w:marLeft w:val="0"/>
      <w:marRight w:val="0"/>
      <w:marTop w:val="0"/>
      <w:marBottom w:val="0"/>
      <w:divBdr>
        <w:top w:val="none" w:sz="0" w:space="0" w:color="auto"/>
        <w:left w:val="none" w:sz="0" w:space="0" w:color="auto"/>
        <w:bottom w:val="none" w:sz="0" w:space="0" w:color="auto"/>
        <w:right w:val="none" w:sz="0" w:space="0" w:color="auto"/>
      </w:divBdr>
    </w:div>
    <w:div w:id="1909680786">
      <w:bodyDiv w:val="1"/>
      <w:marLeft w:val="0"/>
      <w:marRight w:val="0"/>
      <w:marTop w:val="0"/>
      <w:marBottom w:val="0"/>
      <w:divBdr>
        <w:top w:val="none" w:sz="0" w:space="0" w:color="auto"/>
        <w:left w:val="none" w:sz="0" w:space="0" w:color="auto"/>
        <w:bottom w:val="none" w:sz="0" w:space="0" w:color="auto"/>
        <w:right w:val="none" w:sz="0" w:space="0" w:color="auto"/>
      </w:divBdr>
    </w:div>
    <w:div w:id="1910579893">
      <w:bodyDiv w:val="1"/>
      <w:marLeft w:val="0"/>
      <w:marRight w:val="0"/>
      <w:marTop w:val="0"/>
      <w:marBottom w:val="0"/>
      <w:divBdr>
        <w:top w:val="none" w:sz="0" w:space="0" w:color="auto"/>
        <w:left w:val="none" w:sz="0" w:space="0" w:color="auto"/>
        <w:bottom w:val="none" w:sz="0" w:space="0" w:color="auto"/>
        <w:right w:val="none" w:sz="0" w:space="0" w:color="auto"/>
      </w:divBdr>
    </w:div>
    <w:div w:id="1911651157">
      <w:bodyDiv w:val="1"/>
      <w:marLeft w:val="0"/>
      <w:marRight w:val="0"/>
      <w:marTop w:val="0"/>
      <w:marBottom w:val="0"/>
      <w:divBdr>
        <w:top w:val="none" w:sz="0" w:space="0" w:color="auto"/>
        <w:left w:val="none" w:sz="0" w:space="0" w:color="auto"/>
        <w:bottom w:val="none" w:sz="0" w:space="0" w:color="auto"/>
        <w:right w:val="none" w:sz="0" w:space="0" w:color="auto"/>
      </w:divBdr>
    </w:div>
    <w:div w:id="1912543096">
      <w:bodyDiv w:val="1"/>
      <w:marLeft w:val="0"/>
      <w:marRight w:val="0"/>
      <w:marTop w:val="0"/>
      <w:marBottom w:val="0"/>
      <w:divBdr>
        <w:top w:val="none" w:sz="0" w:space="0" w:color="auto"/>
        <w:left w:val="none" w:sz="0" w:space="0" w:color="auto"/>
        <w:bottom w:val="none" w:sz="0" w:space="0" w:color="auto"/>
        <w:right w:val="none" w:sz="0" w:space="0" w:color="auto"/>
      </w:divBdr>
    </w:div>
    <w:div w:id="1915579709">
      <w:bodyDiv w:val="1"/>
      <w:marLeft w:val="0"/>
      <w:marRight w:val="0"/>
      <w:marTop w:val="0"/>
      <w:marBottom w:val="0"/>
      <w:divBdr>
        <w:top w:val="none" w:sz="0" w:space="0" w:color="auto"/>
        <w:left w:val="none" w:sz="0" w:space="0" w:color="auto"/>
        <w:bottom w:val="none" w:sz="0" w:space="0" w:color="auto"/>
        <w:right w:val="none" w:sz="0" w:space="0" w:color="auto"/>
      </w:divBdr>
    </w:div>
    <w:div w:id="1915701188">
      <w:bodyDiv w:val="1"/>
      <w:marLeft w:val="0"/>
      <w:marRight w:val="0"/>
      <w:marTop w:val="0"/>
      <w:marBottom w:val="0"/>
      <w:divBdr>
        <w:top w:val="none" w:sz="0" w:space="0" w:color="auto"/>
        <w:left w:val="none" w:sz="0" w:space="0" w:color="auto"/>
        <w:bottom w:val="none" w:sz="0" w:space="0" w:color="auto"/>
        <w:right w:val="none" w:sz="0" w:space="0" w:color="auto"/>
      </w:divBdr>
    </w:div>
    <w:div w:id="1917127539">
      <w:bodyDiv w:val="1"/>
      <w:marLeft w:val="0"/>
      <w:marRight w:val="0"/>
      <w:marTop w:val="0"/>
      <w:marBottom w:val="0"/>
      <w:divBdr>
        <w:top w:val="none" w:sz="0" w:space="0" w:color="auto"/>
        <w:left w:val="none" w:sz="0" w:space="0" w:color="auto"/>
        <w:bottom w:val="none" w:sz="0" w:space="0" w:color="auto"/>
        <w:right w:val="none" w:sz="0" w:space="0" w:color="auto"/>
      </w:divBdr>
    </w:div>
    <w:div w:id="1917858203">
      <w:bodyDiv w:val="1"/>
      <w:marLeft w:val="0"/>
      <w:marRight w:val="0"/>
      <w:marTop w:val="0"/>
      <w:marBottom w:val="0"/>
      <w:divBdr>
        <w:top w:val="none" w:sz="0" w:space="0" w:color="auto"/>
        <w:left w:val="none" w:sz="0" w:space="0" w:color="auto"/>
        <w:bottom w:val="none" w:sz="0" w:space="0" w:color="auto"/>
        <w:right w:val="none" w:sz="0" w:space="0" w:color="auto"/>
      </w:divBdr>
    </w:div>
    <w:div w:id="1920169638">
      <w:bodyDiv w:val="1"/>
      <w:marLeft w:val="0"/>
      <w:marRight w:val="0"/>
      <w:marTop w:val="0"/>
      <w:marBottom w:val="0"/>
      <w:divBdr>
        <w:top w:val="none" w:sz="0" w:space="0" w:color="auto"/>
        <w:left w:val="none" w:sz="0" w:space="0" w:color="auto"/>
        <w:bottom w:val="none" w:sz="0" w:space="0" w:color="auto"/>
        <w:right w:val="none" w:sz="0" w:space="0" w:color="auto"/>
      </w:divBdr>
    </w:div>
    <w:div w:id="1920947621">
      <w:bodyDiv w:val="1"/>
      <w:marLeft w:val="0"/>
      <w:marRight w:val="0"/>
      <w:marTop w:val="0"/>
      <w:marBottom w:val="0"/>
      <w:divBdr>
        <w:top w:val="none" w:sz="0" w:space="0" w:color="auto"/>
        <w:left w:val="none" w:sz="0" w:space="0" w:color="auto"/>
        <w:bottom w:val="none" w:sz="0" w:space="0" w:color="auto"/>
        <w:right w:val="none" w:sz="0" w:space="0" w:color="auto"/>
      </w:divBdr>
    </w:div>
    <w:div w:id="1923492272">
      <w:bodyDiv w:val="1"/>
      <w:marLeft w:val="0"/>
      <w:marRight w:val="0"/>
      <w:marTop w:val="0"/>
      <w:marBottom w:val="0"/>
      <w:divBdr>
        <w:top w:val="none" w:sz="0" w:space="0" w:color="auto"/>
        <w:left w:val="none" w:sz="0" w:space="0" w:color="auto"/>
        <w:bottom w:val="none" w:sz="0" w:space="0" w:color="auto"/>
        <w:right w:val="none" w:sz="0" w:space="0" w:color="auto"/>
      </w:divBdr>
    </w:div>
    <w:div w:id="1930581712">
      <w:bodyDiv w:val="1"/>
      <w:marLeft w:val="0"/>
      <w:marRight w:val="0"/>
      <w:marTop w:val="0"/>
      <w:marBottom w:val="0"/>
      <w:divBdr>
        <w:top w:val="none" w:sz="0" w:space="0" w:color="auto"/>
        <w:left w:val="none" w:sz="0" w:space="0" w:color="auto"/>
        <w:bottom w:val="none" w:sz="0" w:space="0" w:color="auto"/>
        <w:right w:val="none" w:sz="0" w:space="0" w:color="auto"/>
      </w:divBdr>
    </w:div>
    <w:div w:id="1932469160">
      <w:bodyDiv w:val="1"/>
      <w:marLeft w:val="0"/>
      <w:marRight w:val="0"/>
      <w:marTop w:val="0"/>
      <w:marBottom w:val="0"/>
      <w:divBdr>
        <w:top w:val="none" w:sz="0" w:space="0" w:color="auto"/>
        <w:left w:val="none" w:sz="0" w:space="0" w:color="auto"/>
        <w:bottom w:val="none" w:sz="0" w:space="0" w:color="auto"/>
        <w:right w:val="none" w:sz="0" w:space="0" w:color="auto"/>
      </w:divBdr>
    </w:div>
    <w:div w:id="1932470320">
      <w:bodyDiv w:val="1"/>
      <w:marLeft w:val="0"/>
      <w:marRight w:val="0"/>
      <w:marTop w:val="0"/>
      <w:marBottom w:val="0"/>
      <w:divBdr>
        <w:top w:val="none" w:sz="0" w:space="0" w:color="auto"/>
        <w:left w:val="none" w:sz="0" w:space="0" w:color="auto"/>
        <w:bottom w:val="none" w:sz="0" w:space="0" w:color="auto"/>
        <w:right w:val="none" w:sz="0" w:space="0" w:color="auto"/>
      </w:divBdr>
    </w:div>
    <w:div w:id="1939672431">
      <w:bodyDiv w:val="1"/>
      <w:marLeft w:val="0"/>
      <w:marRight w:val="0"/>
      <w:marTop w:val="0"/>
      <w:marBottom w:val="0"/>
      <w:divBdr>
        <w:top w:val="none" w:sz="0" w:space="0" w:color="auto"/>
        <w:left w:val="none" w:sz="0" w:space="0" w:color="auto"/>
        <w:bottom w:val="none" w:sz="0" w:space="0" w:color="auto"/>
        <w:right w:val="none" w:sz="0" w:space="0" w:color="auto"/>
      </w:divBdr>
    </w:div>
    <w:div w:id="1941520981">
      <w:bodyDiv w:val="1"/>
      <w:marLeft w:val="0"/>
      <w:marRight w:val="0"/>
      <w:marTop w:val="0"/>
      <w:marBottom w:val="0"/>
      <w:divBdr>
        <w:top w:val="none" w:sz="0" w:space="0" w:color="auto"/>
        <w:left w:val="none" w:sz="0" w:space="0" w:color="auto"/>
        <w:bottom w:val="none" w:sz="0" w:space="0" w:color="auto"/>
        <w:right w:val="none" w:sz="0" w:space="0" w:color="auto"/>
      </w:divBdr>
    </w:div>
    <w:div w:id="1942564028">
      <w:bodyDiv w:val="1"/>
      <w:marLeft w:val="0"/>
      <w:marRight w:val="0"/>
      <w:marTop w:val="0"/>
      <w:marBottom w:val="0"/>
      <w:divBdr>
        <w:top w:val="none" w:sz="0" w:space="0" w:color="auto"/>
        <w:left w:val="none" w:sz="0" w:space="0" w:color="auto"/>
        <w:bottom w:val="none" w:sz="0" w:space="0" w:color="auto"/>
        <w:right w:val="none" w:sz="0" w:space="0" w:color="auto"/>
      </w:divBdr>
    </w:div>
    <w:div w:id="1942569669">
      <w:bodyDiv w:val="1"/>
      <w:marLeft w:val="0"/>
      <w:marRight w:val="0"/>
      <w:marTop w:val="0"/>
      <w:marBottom w:val="0"/>
      <w:divBdr>
        <w:top w:val="none" w:sz="0" w:space="0" w:color="auto"/>
        <w:left w:val="none" w:sz="0" w:space="0" w:color="auto"/>
        <w:bottom w:val="none" w:sz="0" w:space="0" w:color="auto"/>
        <w:right w:val="none" w:sz="0" w:space="0" w:color="auto"/>
      </w:divBdr>
    </w:div>
    <w:div w:id="1949964351">
      <w:bodyDiv w:val="1"/>
      <w:marLeft w:val="0"/>
      <w:marRight w:val="0"/>
      <w:marTop w:val="0"/>
      <w:marBottom w:val="0"/>
      <w:divBdr>
        <w:top w:val="none" w:sz="0" w:space="0" w:color="auto"/>
        <w:left w:val="none" w:sz="0" w:space="0" w:color="auto"/>
        <w:bottom w:val="none" w:sz="0" w:space="0" w:color="auto"/>
        <w:right w:val="none" w:sz="0" w:space="0" w:color="auto"/>
      </w:divBdr>
    </w:div>
    <w:div w:id="1951744599">
      <w:bodyDiv w:val="1"/>
      <w:marLeft w:val="0"/>
      <w:marRight w:val="0"/>
      <w:marTop w:val="0"/>
      <w:marBottom w:val="0"/>
      <w:divBdr>
        <w:top w:val="none" w:sz="0" w:space="0" w:color="auto"/>
        <w:left w:val="none" w:sz="0" w:space="0" w:color="auto"/>
        <w:bottom w:val="none" w:sz="0" w:space="0" w:color="auto"/>
        <w:right w:val="none" w:sz="0" w:space="0" w:color="auto"/>
      </w:divBdr>
    </w:div>
    <w:div w:id="1952741458">
      <w:bodyDiv w:val="1"/>
      <w:marLeft w:val="0"/>
      <w:marRight w:val="0"/>
      <w:marTop w:val="0"/>
      <w:marBottom w:val="0"/>
      <w:divBdr>
        <w:top w:val="none" w:sz="0" w:space="0" w:color="auto"/>
        <w:left w:val="none" w:sz="0" w:space="0" w:color="auto"/>
        <w:bottom w:val="none" w:sz="0" w:space="0" w:color="auto"/>
        <w:right w:val="none" w:sz="0" w:space="0" w:color="auto"/>
      </w:divBdr>
    </w:div>
    <w:div w:id="1954284479">
      <w:bodyDiv w:val="1"/>
      <w:marLeft w:val="0"/>
      <w:marRight w:val="0"/>
      <w:marTop w:val="0"/>
      <w:marBottom w:val="0"/>
      <w:divBdr>
        <w:top w:val="none" w:sz="0" w:space="0" w:color="auto"/>
        <w:left w:val="none" w:sz="0" w:space="0" w:color="auto"/>
        <w:bottom w:val="none" w:sz="0" w:space="0" w:color="auto"/>
        <w:right w:val="none" w:sz="0" w:space="0" w:color="auto"/>
      </w:divBdr>
    </w:div>
    <w:div w:id="1954555351">
      <w:bodyDiv w:val="1"/>
      <w:marLeft w:val="0"/>
      <w:marRight w:val="0"/>
      <w:marTop w:val="0"/>
      <w:marBottom w:val="0"/>
      <w:divBdr>
        <w:top w:val="none" w:sz="0" w:space="0" w:color="auto"/>
        <w:left w:val="none" w:sz="0" w:space="0" w:color="auto"/>
        <w:bottom w:val="none" w:sz="0" w:space="0" w:color="auto"/>
        <w:right w:val="none" w:sz="0" w:space="0" w:color="auto"/>
      </w:divBdr>
    </w:div>
    <w:div w:id="1956016073">
      <w:bodyDiv w:val="1"/>
      <w:marLeft w:val="0"/>
      <w:marRight w:val="0"/>
      <w:marTop w:val="0"/>
      <w:marBottom w:val="0"/>
      <w:divBdr>
        <w:top w:val="none" w:sz="0" w:space="0" w:color="auto"/>
        <w:left w:val="none" w:sz="0" w:space="0" w:color="auto"/>
        <w:bottom w:val="none" w:sz="0" w:space="0" w:color="auto"/>
        <w:right w:val="none" w:sz="0" w:space="0" w:color="auto"/>
      </w:divBdr>
    </w:div>
    <w:div w:id="1957710612">
      <w:bodyDiv w:val="1"/>
      <w:marLeft w:val="0"/>
      <w:marRight w:val="0"/>
      <w:marTop w:val="0"/>
      <w:marBottom w:val="0"/>
      <w:divBdr>
        <w:top w:val="none" w:sz="0" w:space="0" w:color="auto"/>
        <w:left w:val="none" w:sz="0" w:space="0" w:color="auto"/>
        <w:bottom w:val="none" w:sz="0" w:space="0" w:color="auto"/>
        <w:right w:val="none" w:sz="0" w:space="0" w:color="auto"/>
      </w:divBdr>
    </w:div>
    <w:div w:id="1958482537">
      <w:bodyDiv w:val="1"/>
      <w:marLeft w:val="0"/>
      <w:marRight w:val="0"/>
      <w:marTop w:val="0"/>
      <w:marBottom w:val="0"/>
      <w:divBdr>
        <w:top w:val="none" w:sz="0" w:space="0" w:color="auto"/>
        <w:left w:val="none" w:sz="0" w:space="0" w:color="auto"/>
        <w:bottom w:val="none" w:sz="0" w:space="0" w:color="auto"/>
        <w:right w:val="none" w:sz="0" w:space="0" w:color="auto"/>
      </w:divBdr>
    </w:div>
    <w:div w:id="1962420403">
      <w:bodyDiv w:val="1"/>
      <w:marLeft w:val="0"/>
      <w:marRight w:val="0"/>
      <w:marTop w:val="0"/>
      <w:marBottom w:val="0"/>
      <w:divBdr>
        <w:top w:val="none" w:sz="0" w:space="0" w:color="auto"/>
        <w:left w:val="none" w:sz="0" w:space="0" w:color="auto"/>
        <w:bottom w:val="none" w:sz="0" w:space="0" w:color="auto"/>
        <w:right w:val="none" w:sz="0" w:space="0" w:color="auto"/>
      </w:divBdr>
    </w:div>
    <w:div w:id="1962879104">
      <w:bodyDiv w:val="1"/>
      <w:marLeft w:val="0"/>
      <w:marRight w:val="0"/>
      <w:marTop w:val="0"/>
      <w:marBottom w:val="0"/>
      <w:divBdr>
        <w:top w:val="none" w:sz="0" w:space="0" w:color="auto"/>
        <w:left w:val="none" w:sz="0" w:space="0" w:color="auto"/>
        <w:bottom w:val="none" w:sz="0" w:space="0" w:color="auto"/>
        <w:right w:val="none" w:sz="0" w:space="0" w:color="auto"/>
      </w:divBdr>
    </w:div>
    <w:div w:id="1963030514">
      <w:bodyDiv w:val="1"/>
      <w:marLeft w:val="0"/>
      <w:marRight w:val="0"/>
      <w:marTop w:val="0"/>
      <w:marBottom w:val="0"/>
      <w:divBdr>
        <w:top w:val="none" w:sz="0" w:space="0" w:color="auto"/>
        <w:left w:val="none" w:sz="0" w:space="0" w:color="auto"/>
        <w:bottom w:val="none" w:sz="0" w:space="0" w:color="auto"/>
        <w:right w:val="none" w:sz="0" w:space="0" w:color="auto"/>
      </w:divBdr>
    </w:div>
    <w:div w:id="1963610690">
      <w:bodyDiv w:val="1"/>
      <w:marLeft w:val="0"/>
      <w:marRight w:val="0"/>
      <w:marTop w:val="0"/>
      <w:marBottom w:val="0"/>
      <w:divBdr>
        <w:top w:val="none" w:sz="0" w:space="0" w:color="auto"/>
        <w:left w:val="none" w:sz="0" w:space="0" w:color="auto"/>
        <w:bottom w:val="none" w:sz="0" w:space="0" w:color="auto"/>
        <w:right w:val="none" w:sz="0" w:space="0" w:color="auto"/>
      </w:divBdr>
    </w:div>
    <w:div w:id="1965187973">
      <w:bodyDiv w:val="1"/>
      <w:marLeft w:val="0"/>
      <w:marRight w:val="0"/>
      <w:marTop w:val="0"/>
      <w:marBottom w:val="0"/>
      <w:divBdr>
        <w:top w:val="none" w:sz="0" w:space="0" w:color="auto"/>
        <w:left w:val="none" w:sz="0" w:space="0" w:color="auto"/>
        <w:bottom w:val="none" w:sz="0" w:space="0" w:color="auto"/>
        <w:right w:val="none" w:sz="0" w:space="0" w:color="auto"/>
      </w:divBdr>
    </w:div>
    <w:div w:id="1969897182">
      <w:bodyDiv w:val="1"/>
      <w:marLeft w:val="0"/>
      <w:marRight w:val="0"/>
      <w:marTop w:val="0"/>
      <w:marBottom w:val="0"/>
      <w:divBdr>
        <w:top w:val="none" w:sz="0" w:space="0" w:color="auto"/>
        <w:left w:val="none" w:sz="0" w:space="0" w:color="auto"/>
        <w:bottom w:val="none" w:sz="0" w:space="0" w:color="auto"/>
        <w:right w:val="none" w:sz="0" w:space="0" w:color="auto"/>
      </w:divBdr>
    </w:div>
    <w:div w:id="1979727283">
      <w:bodyDiv w:val="1"/>
      <w:marLeft w:val="0"/>
      <w:marRight w:val="0"/>
      <w:marTop w:val="0"/>
      <w:marBottom w:val="0"/>
      <w:divBdr>
        <w:top w:val="none" w:sz="0" w:space="0" w:color="auto"/>
        <w:left w:val="none" w:sz="0" w:space="0" w:color="auto"/>
        <w:bottom w:val="none" w:sz="0" w:space="0" w:color="auto"/>
        <w:right w:val="none" w:sz="0" w:space="0" w:color="auto"/>
      </w:divBdr>
    </w:div>
    <w:div w:id="1983659328">
      <w:bodyDiv w:val="1"/>
      <w:marLeft w:val="0"/>
      <w:marRight w:val="0"/>
      <w:marTop w:val="0"/>
      <w:marBottom w:val="0"/>
      <w:divBdr>
        <w:top w:val="none" w:sz="0" w:space="0" w:color="auto"/>
        <w:left w:val="none" w:sz="0" w:space="0" w:color="auto"/>
        <w:bottom w:val="none" w:sz="0" w:space="0" w:color="auto"/>
        <w:right w:val="none" w:sz="0" w:space="0" w:color="auto"/>
      </w:divBdr>
    </w:div>
    <w:div w:id="1989019119">
      <w:bodyDiv w:val="1"/>
      <w:marLeft w:val="0"/>
      <w:marRight w:val="0"/>
      <w:marTop w:val="0"/>
      <w:marBottom w:val="0"/>
      <w:divBdr>
        <w:top w:val="none" w:sz="0" w:space="0" w:color="auto"/>
        <w:left w:val="none" w:sz="0" w:space="0" w:color="auto"/>
        <w:bottom w:val="none" w:sz="0" w:space="0" w:color="auto"/>
        <w:right w:val="none" w:sz="0" w:space="0" w:color="auto"/>
      </w:divBdr>
    </w:div>
    <w:div w:id="1990473504">
      <w:bodyDiv w:val="1"/>
      <w:marLeft w:val="0"/>
      <w:marRight w:val="0"/>
      <w:marTop w:val="0"/>
      <w:marBottom w:val="0"/>
      <w:divBdr>
        <w:top w:val="none" w:sz="0" w:space="0" w:color="auto"/>
        <w:left w:val="none" w:sz="0" w:space="0" w:color="auto"/>
        <w:bottom w:val="none" w:sz="0" w:space="0" w:color="auto"/>
        <w:right w:val="none" w:sz="0" w:space="0" w:color="auto"/>
      </w:divBdr>
    </w:div>
    <w:div w:id="1992248449">
      <w:bodyDiv w:val="1"/>
      <w:marLeft w:val="0"/>
      <w:marRight w:val="0"/>
      <w:marTop w:val="0"/>
      <w:marBottom w:val="0"/>
      <w:divBdr>
        <w:top w:val="none" w:sz="0" w:space="0" w:color="auto"/>
        <w:left w:val="none" w:sz="0" w:space="0" w:color="auto"/>
        <w:bottom w:val="none" w:sz="0" w:space="0" w:color="auto"/>
        <w:right w:val="none" w:sz="0" w:space="0" w:color="auto"/>
      </w:divBdr>
    </w:div>
    <w:div w:id="1993674065">
      <w:bodyDiv w:val="1"/>
      <w:marLeft w:val="0"/>
      <w:marRight w:val="0"/>
      <w:marTop w:val="0"/>
      <w:marBottom w:val="0"/>
      <w:divBdr>
        <w:top w:val="none" w:sz="0" w:space="0" w:color="auto"/>
        <w:left w:val="none" w:sz="0" w:space="0" w:color="auto"/>
        <w:bottom w:val="none" w:sz="0" w:space="0" w:color="auto"/>
        <w:right w:val="none" w:sz="0" w:space="0" w:color="auto"/>
      </w:divBdr>
    </w:div>
    <w:div w:id="1994523699">
      <w:bodyDiv w:val="1"/>
      <w:marLeft w:val="0"/>
      <w:marRight w:val="0"/>
      <w:marTop w:val="0"/>
      <w:marBottom w:val="0"/>
      <w:divBdr>
        <w:top w:val="none" w:sz="0" w:space="0" w:color="auto"/>
        <w:left w:val="none" w:sz="0" w:space="0" w:color="auto"/>
        <w:bottom w:val="none" w:sz="0" w:space="0" w:color="auto"/>
        <w:right w:val="none" w:sz="0" w:space="0" w:color="auto"/>
      </w:divBdr>
    </w:div>
    <w:div w:id="1997298349">
      <w:bodyDiv w:val="1"/>
      <w:marLeft w:val="0"/>
      <w:marRight w:val="0"/>
      <w:marTop w:val="0"/>
      <w:marBottom w:val="0"/>
      <w:divBdr>
        <w:top w:val="none" w:sz="0" w:space="0" w:color="auto"/>
        <w:left w:val="none" w:sz="0" w:space="0" w:color="auto"/>
        <w:bottom w:val="none" w:sz="0" w:space="0" w:color="auto"/>
        <w:right w:val="none" w:sz="0" w:space="0" w:color="auto"/>
      </w:divBdr>
    </w:div>
    <w:div w:id="1997490665">
      <w:bodyDiv w:val="1"/>
      <w:marLeft w:val="0"/>
      <w:marRight w:val="0"/>
      <w:marTop w:val="0"/>
      <w:marBottom w:val="0"/>
      <w:divBdr>
        <w:top w:val="none" w:sz="0" w:space="0" w:color="auto"/>
        <w:left w:val="none" w:sz="0" w:space="0" w:color="auto"/>
        <w:bottom w:val="none" w:sz="0" w:space="0" w:color="auto"/>
        <w:right w:val="none" w:sz="0" w:space="0" w:color="auto"/>
      </w:divBdr>
    </w:div>
    <w:div w:id="1999071544">
      <w:bodyDiv w:val="1"/>
      <w:marLeft w:val="0"/>
      <w:marRight w:val="0"/>
      <w:marTop w:val="0"/>
      <w:marBottom w:val="0"/>
      <w:divBdr>
        <w:top w:val="none" w:sz="0" w:space="0" w:color="auto"/>
        <w:left w:val="none" w:sz="0" w:space="0" w:color="auto"/>
        <w:bottom w:val="none" w:sz="0" w:space="0" w:color="auto"/>
        <w:right w:val="none" w:sz="0" w:space="0" w:color="auto"/>
      </w:divBdr>
    </w:div>
    <w:div w:id="2001035549">
      <w:bodyDiv w:val="1"/>
      <w:marLeft w:val="0"/>
      <w:marRight w:val="0"/>
      <w:marTop w:val="0"/>
      <w:marBottom w:val="0"/>
      <w:divBdr>
        <w:top w:val="none" w:sz="0" w:space="0" w:color="auto"/>
        <w:left w:val="none" w:sz="0" w:space="0" w:color="auto"/>
        <w:bottom w:val="none" w:sz="0" w:space="0" w:color="auto"/>
        <w:right w:val="none" w:sz="0" w:space="0" w:color="auto"/>
      </w:divBdr>
    </w:div>
    <w:div w:id="2001153902">
      <w:bodyDiv w:val="1"/>
      <w:marLeft w:val="0"/>
      <w:marRight w:val="0"/>
      <w:marTop w:val="0"/>
      <w:marBottom w:val="0"/>
      <w:divBdr>
        <w:top w:val="none" w:sz="0" w:space="0" w:color="auto"/>
        <w:left w:val="none" w:sz="0" w:space="0" w:color="auto"/>
        <w:bottom w:val="none" w:sz="0" w:space="0" w:color="auto"/>
        <w:right w:val="none" w:sz="0" w:space="0" w:color="auto"/>
      </w:divBdr>
    </w:div>
    <w:div w:id="2005546925">
      <w:bodyDiv w:val="1"/>
      <w:marLeft w:val="0"/>
      <w:marRight w:val="0"/>
      <w:marTop w:val="0"/>
      <w:marBottom w:val="0"/>
      <w:divBdr>
        <w:top w:val="none" w:sz="0" w:space="0" w:color="auto"/>
        <w:left w:val="none" w:sz="0" w:space="0" w:color="auto"/>
        <w:bottom w:val="none" w:sz="0" w:space="0" w:color="auto"/>
        <w:right w:val="none" w:sz="0" w:space="0" w:color="auto"/>
      </w:divBdr>
    </w:div>
    <w:div w:id="2005744287">
      <w:bodyDiv w:val="1"/>
      <w:marLeft w:val="0"/>
      <w:marRight w:val="0"/>
      <w:marTop w:val="0"/>
      <w:marBottom w:val="0"/>
      <w:divBdr>
        <w:top w:val="none" w:sz="0" w:space="0" w:color="auto"/>
        <w:left w:val="none" w:sz="0" w:space="0" w:color="auto"/>
        <w:bottom w:val="none" w:sz="0" w:space="0" w:color="auto"/>
        <w:right w:val="none" w:sz="0" w:space="0" w:color="auto"/>
      </w:divBdr>
    </w:div>
    <w:div w:id="2008095372">
      <w:bodyDiv w:val="1"/>
      <w:marLeft w:val="0"/>
      <w:marRight w:val="0"/>
      <w:marTop w:val="0"/>
      <w:marBottom w:val="0"/>
      <w:divBdr>
        <w:top w:val="none" w:sz="0" w:space="0" w:color="auto"/>
        <w:left w:val="none" w:sz="0" w:space="0" w:color="auto"/>
        <w:bottom w:val="none" w:sz="0" w:space="0" w:color="auto"/>
        <w:right w:val="none" w:sz="0" w:space="0" w:color="auto"/>
      </w:divBdr>
    </w:div>
    <w:div w:id="2012826932">
      <w:bodyDiv w:val="1"/>
      <w:marLeft w:val="0"/>
      <w:marRight w:val="0"/>
      <w:marTop w:val="0"/>
      <w:marBottom w:val="0"/>
      <w:divBdr>
        <w:top w:val="none" w:sz="0" w:space="0" w:color="auto"/>
        <w:left w:val="none" w:sz="0" w:space="0" w:color="auto"/>
        <w:bottom w:val="none" w:sz="0" w:space="0" w:color="auto"/>
        <w:right w:val="none" w:sz="0" w:space="0" w:color="auto"/>
      </w:divBdr>
    </w:div>
    <w:div w:id="2014867713">
      <w:bodyDiv w:val="1"/>
      <w:marLeft w:val="0"/>
      <w:marRight w:val="0"/>
      <w:marTop w:val="0"/>
      <w:marBottom w:val="0"/>
      <w:divBdr>
        <w:top w:val="none" w:sz="0" w:space="0" w:color="auto"/>
        <w:left w:val="none" w:sz="0" w:space="0" w:color="auto"/>
        <w:bottom w:val="none" w:sz="0" w:space="0" w:color="auto"/>
        <w:right w:val="none" w:sz="0" w:space="0" w:color="auto"/>
      </w:divBdr>
    </w:div>
    <w:div w:id="2015567935">
      <w:bodyDiv w:val="1"/>
      <w:marLeft w:val="0"/>
      <w:marRight w:val="0"/>
      <w:marTop w:val="0"/>
      <w:marBottom w:val="0"/>
      <w:divBdr>
        <w:top w:val="none" w:sz="0" w:space="0" w:color="auto"/>
        <w:left w:val="none" w:sz="0" w:space="0" w:color="auto"/>
        <w:bottom w:val="none" w:sz="0" w:space="0" w:color="auto"/>
        <w:right w:val="none" w:sz="0" w:space="0" w:color="auto"/>
      </w:divBdr>
    </w:div>
    <w:div w:id="2017071962">
      <w:bodyDiv w:val="1"/>
      <w:marLeft w:val="0"/>
      <w:marRight w:val="0"/>
      <w:marTop w:val="0"/>
      <w:marBottom w:val="0"/>
      <w:divBdr>
        <w:top w:val="none" w:sz="0" w:space="0" w:color="auto"/>
        <w:left w:val="none" w:sz="0" w:space="0" w:color="auto"/>
        <w:bottom w:val="none" w:sz="0" w:space="0" w:color="auto"/>
        <w:right w:val="none" w:sz="0" w:space="0" w:color="auto"/>
      </w:divBdr>
    </w:div>
    <w:div w:id="2022076881">
      <w:bodyDiv w:val="1"/>
      <w:marLeft w:val="0"/>
      <w:marRight w:val="0"/>
      <w:marTop w:val="0"/>
      <w:marBottom w:val="0"/>
      <w:divBdr>
        <w:top w:val="none" w:sz="0" w:space="0" w:color="auto"/>
        <w:left w:val="none" w:sz="0" w:space="0" w:color="auto"/>
        <w:bottom w:val="none" w:sz="0" w:space="0" w:color="auto"/>
        <w:right w:val="none" w:sz="0" w:space="0" w:color="auto"/>
      </w:divBdr>
    </w:div>
    <w:div w:id="2023388204">
      <w:bodyDiv w:val="1"/>
      <w:marLeft w:val="0"/>
      <w:marRight w:val="0"/>
      <w:marTop w:val="0"/>
      <w:marBottom w:val="0"/>
      <w:divBdr>
        <w:top w:val="none" w:sz="0" w:space="0" w:color="auto"/>
        <w:left w:val="none" w:sz="0" w:space="0" w:color="auto"/>
        <w:bottom w:val="none" w:sz="0" w:space="0" w:color="auto"/>
        <w:right w:val="none" w:sz="0" w:space="0" w:color="auto"/>
      </w:divBdr>
    </w:div>
    <w:div w:id="2030522319">
      <w:bodyDiv w:val="1"/>
      <w:marLeft w:val="0"/>
      <w:marRight w:val="0"/>
      <w:marTop w:val="0"/>
      <w:marBottom w:val="0"/>
      <w:divBdr>
        <w:top w:val="none" w:sz="0" w:space="0" w:color="auto"/>
        <w:left w:val="none" w:sz="0" w:space="0" w:color="auto"/>
        <w:bottom w:val="none" w:sz="0" w:space="0" w:color="auto"/>
        <w:right w:val="none" w:sz="0" w:space="0" w:color="auto"/>
      </w:divBdr>
    </w:div>
    <w:div w:id="2035112883">
      <w:bodyDiv w:val="1"/>
      <w:marLeft w:val="0"/>
      <w:marRight w:val="0"/>
      <w:marTop w:val="0"/>
      <w:marBottom w:val="0"/>
      <w:divBdr>
        <w:top w:val="none" w:sz="0" w:space="0" w:color="auto"/>
        <w:left w:val="none" w:sz="0" w:space="0" w:color="auto"/>
        <w:bottom w:val="none" w:sz="0" w:space="0" w:color="auto"/>
        <w:right w:val="none" w:sz="0" w:space="0" w:color="auto"/>
      </w:divBdr>
    </w:div>
    <w:div w:id="2038070528">
      <w:bodyDiv w:val="1"/>
      <w:marLeft w:val="0"/>
      <w:marRight w:val="0"/>
      <w:marTop w:val="0"/>
      <w:marBottom w:val="0"/>
      <w:divBdr>
        <w:top w:val="none" w:sz="0" w:space="0" w:color="auto"/>
        <w:left w:val="none" w:sz="0" w:space="0" w:color="auto"/>
        <w:bottom w:val="none" w:sz="0" w:space="0" w:color="auto"/>
        <w:right w:val="none" w:sz="0" w:space="0" w:color="auto"/>
      </w:divBdr>
    </w:div>
    <w:div w:id="2040927846">
      <w:bodyDiv w:val="1"/>
      <w:marLeft w:val="0"/>
      <w:marRight w:val="0"/>
      <w:marTop w:val="0"/>
      <w:marBottom w:val="0"/>
      <w:divBdr>
        <w:top w:val="none" w:sz="0" w:space="0" w:color="auto"/>
        <w:left w:val="none" w:sz="0" w:space="0" w:color="auto"/>
        <w:bottom w:val="none" w:sz="0" w:space="0" w:color="auto"/>
        <w:right w:val="none" w:sz="0" w:space="0" w:color="auto"/>
      </w:divBdr>
    </w:div>
    <w:div w:id="2042240222">
      <w:bodyDiv w:val="1"/>
      <w:marLeft w:val="0"/>
      <w:marRight w:val="0"/>
      <w:marTop w:val="0"/>
      <w:marBottom w:val="0"/>
      <w:divBdr>
        <w:top w:val="none" w:sz="0" w:space="0" w:color="auto"/>
        <w:left w:val="none" w:sz="0" w:space="0" w:color="auto"/>
        <w:bottom w:val="none" w:sz="0" w:space="0" w:color="auto"/>
        <w:right w:val="none" w:sz="0" w:space="0" w:color="auto"/>
      </w:divBdr>
    </w:div>
    <w:div w:id="2049605309">
      <w:bodyDiv w:val="1"/>
      <w:marLeft w:val="0"/>
      <w:marRight w:val="0"/>
      <w:marTop w:val="0"/>
      <w:marBottom w:val="0"/>
      <w:divBdr>
        <w:top w:val="none" w:sz="0" w:space="0" w:color="auto"/>
        <w:left w:val="none" w:sz="0" w:space="0" w:color="auto"/>
        <w:bottom w:val="none" w:sz="0" w:space="0" w:color="auto"/>
        <w:right w:val="none" w:sz="0" w:space="0" w:color="auto"/>
      </w:divBdr>
    </w:div>
    <w:div w:id="2050759879">
      <w:bodyDiv w:val="1"/>
      <w:marLeft w:val="0"/>
      <w:marRight w:val="0"/>
      <w:marTop w:val="0"/>
      <w:marBottom w:val="0"/>
      <w:divBdr>
        <w:top w:val="none" w:sz="0" w:space="0" w:color="auto"/>
        <w:left w:val="none" w:sz="0" w:space="0" w:color="auto"/>
        <w:bottom w:val="none" w:sz="0" w:space="0" w:color="auto"/>
        <w:right w:val="none" w:sz="0" w:space="0" w:color="auto"/>
      </w:divBdr>
    </w:div>
    <w:div w:id="2054882949">
      <w:bodyDiv w:val="1"/>
      <w:marLeft w:val="0"/>
      <w:marRight w:val="0"/>
      <w:marTop w:val="0"/>
      <w:marBottom w:val="0"/>
      <w:divBdr>
        <w:top w:val="none" w:sz="0" w:space="0" w:color="auto"/>
        <w:left w:val="none" w:sz="0" w:space="0" w:color="auto"/>
        <w:bottom w:val="none" w:sz="0" w:space="0" w:color="auto"/>
        <w:right w:val="none" w:sz="0" w:space="0" w:color="auto"/>
      </w:divBdr>
    </w:div>
    <w:div w:id="2056005974">
      <w:bodyDiv w:val="1"/>
      <w:marLeft w:val="0"/>
      <w:marRight w:val="0"/>
      <w:marTop w:val="0"/>
      <w:marBottom w:val="0"/>
      <w:divBdr>
        <w:top w:val="none" w:sz="0" w:space="0" w:color="auto"/>
        <w:left w:val="none" w:sz="0" w:space="0" w:color="auto"/>
        <w:bottom w:val="none" w:sz="0" w:space="0" w:color="auto"/>
        <w:right w:val="none" w:sz="0" w:space="0" w:color="auto"/>
      </w:divBdr>
    </w:div>
    <w:div w:id="2057001449">
      <w:bodyDiv w:val="1"/>
      <w:marLeft w:val="0"/>
      <w:marRight w:val="0"/>
      <w:marTop w:val="0"/>
      <w:marBottom w:val="0"/>
      <w:divBdr>
        <w:top w:val="none" w:sz="0" w:space="0" w:color="auto"/>
        <w:left w:val="none" w:sz="0" w:space="0" w:color="auto"/>
        <w:bottom w:val="none" w:sz="0" w:space="0" w:color="auto"/>
        <w:right w:val="none" w:sz="0" w:space="0" w:color="auto"/>
      </w:divBdr>
    </w:div>
    <w:div w:id="2057855187">
      <w:bodyDiv w:val="1"/>
      <w:marLeft w:val="0"/>
      <w:marRight w:val="0"/>
      <w:marTop w:val="0"/>
      <w:marBottom w:val="0"/>
      <w:divBdr>
        <w:top w:val="none" w:sz="0" w:space="0" w:color="auto"/>
        <w:left w:val="none" w:sz="0" w:space="0" w:color="auto"/>
        <w:bottom w:val="none" w:sz="0" w:space="0" w:color="auto"/>
        <w:right w:val="none" w:sz="0" w:space="0" w:color="auto"/>
      </w:divBdr>
    </w:div>
    <w:div w:id="2058696372">
      <w:bodyDiv w:val="1"/>
      <w:marLeft w:val="0"/>
      <w:marRight w:val="0"/>
      <w:marTop w:val="0"/>
      <w:marBottom w:val="0"/>
      <w:divBdr>
        <w:top w:val="none" w:sz="0" w:space="0" w:color="auto"/>
        <w:left w:val="none" w:sz="0" w:space="0" w:color="auto"/>
        <w:bottom w:val="none" w:sz="0" w:space="0" w:color="auto"/>
        <w:right w:val="none" w:sz="0" w:space="0" w:color="auto"/>
      </w:divBdr>
    </w:div>
    <w:div w:id="2067802299">
      <w:bodyDiv w:val="1"/>
      <w:marLeft w:val="0"/>
      <w:marRight w:val="0"/>
      <w:marTop w:val="0"/>
      <w:marBottom w:val="0"/>
      <w:divBdr>
        <w:top w:val="none" w:sz="0" w:space="0" w:color="auto"/>
        <w:left w:val="none" w:sz="0" w:space="0" w:color="auto"/>
        <w:bottom w:val="none" w:sz="0" w:space="0" w:color="auto"/>
        <w:right w:val="none" w:sz="0" w:space="0" w:color="auto"/>
      </w:divBdr>
    </w:div>
    <w:div w:id="2072387187">
      <w:bodyDiv w:val="1"/>
      <w:marLeft w:val="0"/>
      <w:marRight w:val="0"/>
      <w:marTop w:val="0"/>
      <w:marBottom w:val="0"/>
      <w:divBdr>
        <w:top w:val="none" w:sz="0" w:space="0" w:color="auto"/>
        <w:left w:val="none" w:sz="0" w:space="0" w:color="auto"/>
        <w:bottom w:val="none" w:sz="0" w:space="0" w:color="auto"/>
        <w:right w:val="none" w:sz="0" w:space="0" w:color="auto"/>
      </w:divBdr>
    </w:div>
    <w:div w:id="2076273466">
      <w:bodyDiv w:val="1"/>
      <w:marLeft w:val="0"/>
      <w:marRight w:val="0"/>
      <w:marTop w:val="0"/>
      <w:marBottom w:val="0"/>
      <w:divBdr>
        <w:top w:val="none" w:sz="0" w:space="0" w:color="auto"/>
        <w:left w:val="none" w:sz="0" w:space="0" w:color="auto"/>
        <w:bottom w:val="none" w:sz="0" w:space="0" w:color="auto"/>
        <w:right w:val="none" w:sz="0" w:space="0" w:color="auto"/>
      </w:divBdr>
    </w:div>
    <w:div w:id="2079938861">
      <w:bodyDiv w:val="1"/>
      <w:marLeft w:val="0"/>
      <w:marRight w:val="0"/>
      <w:marTop w:val="0"/>
      <w:marBottom w:val="0"/>
      <w:divBdr>
        <w:top w:val="none" w:sz="0" w:space="0" w:color="auto"/>
        <w:left w:val="none" w:sz="0" w:space="0" w:color="auto"/>
        <w:bottom w:val="none" w:sz="0" w:space="0" w:color="auto"/>
        <w:right w:val="none" w:sz="0" w:space="0" w:color="auto"/>
      </w:divBdr>
    </w:div>
    <w:div w:id="2082213412">
      <w:bodyDiv w:val="1"/>
      <w:marLeft w:val="0"/>
      <w:marRight w:val="0"/>
      <w:marTop w:val="0"/>
      <w:marBottom w:val="0"/>
      <w:divBdr>
        <w:top w:val="none" w:sz="0" w:space="0" w:color="auto"/>
        <w:left w:val="none" w:sz="0" w:space="0" w:color="auto"/>
        <w:bottom w:val="none" w:sz="0" w:space="0" w:color="auto"/>
        <w:right w:val="none" w:sz="0" w:space="0" w:color="auto"/>
      </w:divBdr>
    </w:div>
    <w:div w:id="2086174402">
      <w:bodyDiv w:val="1"/>
      <w:marLeft w:val="0"/>
      <w:marRight w:val="0"/>
      <w:marTop w:val="0"/>
      <w:marBottom w:val="0"/>
      <w:divBdr>
        <w:top w:val="none" w:sz="0" w:space="0" w:color="auto"/>
        <w:left w:val="none" w:sz="0" w:space="0" w:color="auto"/>
        <w:bottom w:val="none" w:sz="0" w:space="0" w:color="auto"/>
        <w:right w:val="none" w:sz="0" w:space="0" w:color="auto"/>
      </w:divBdr>
    </w:div>
    <w:div w:id="2088333927">
      <w:bodyDiv w:val="1"/>
      <w:marLeft w:val="0"/>
      <w:marRight w:val="0"/>
      <w:marTop w:val="0"/>
      <w:marBottom w:val="0"/>
      <w:divBdr>
        <w:top w:val="none" w:sz="0" w:space="0" w:color="auto"/>
        <w:left w:val="none" w:sz="0" w:space="0" w:color="auto"/>
        <w:bottom w:val="none" w:sz="0" w:space="0" w:color="auto"/>
        <w:right w:val="none" w:sz="0" w:space="0" w:color="auto"/>
      </w:divBdr>
    </w:div>
    <w:div w:id="2089156994">
      <w:bodyDiv w:val="1"/>
      <w:marLeft w:val="0"/>
      <w:marRight w:val="0"/>
      <w:marTop w:val="0"/>
      <w:marBottom w:val="0"/>
      <w:divBdr>
        <w:top w:val="none" w:sz="0" w:space="0" w:color="auto"/>
        <w:left w:val="none" w:sz="0" w:space="0" w:color="auto"/>
        <w:bottom w:val="none" w:sz="0" w:space="0" w:color="auto"/>
        <w:right w:val="none" w:sz="0" w:space="0" w:color="auto"/>
      </w:divBdr>
    </w:div>
    <w:div w:id="2092307811">
      <w:bodyDiv w:val="1"/>
      <w:marLeft w:val="0"/>
      <w:marRight w:val="0"/>
      <w:marTop w:val="0"/>
      <w:marBottom w:val="0"/>
      <w:divBdr>
        <w:top w:val="none" w:sz="0" w:space="0" w:color="auto"/>
        <w:left w:val="none" w:sz="0" w:space="0" w:color="auto"/>
        <w:bottom w:val="none" w:sz="0" w:space="0" w:color="auto"/>
        <w:right w:val="none" w:sz="0" w:space="0" w:color="auto"/>
      </w:divBdr>
    </w:div>
    <w:div w:id="2093501032">
      <w:bodyDiv w:val="1"/>
      <w:marLeft w:val="0"/>
      <w:marRight w:val="0"/>
      <w:marTop w:val="0"/>
      <w:marBottom w:val="0"/>
      <w:divBdr>
        <w:top w:val="none" w:sz="0" w:space="0" w:color="auto"/>
        <w:left w:val="none" w:sz="0" w:space="0" w:color="auto"/>
        <w:bottom w:val="none" w:sz="0" w:space="0" w:color="auto"/>
        <w:right w:val="none" w:sz="0" w:space="0" w:color="auto"/>
      </w:divBdr>
    </w:div>
    <w:div w:id="2094207048">
      <w:bodyDiv w:val="1"/>
      <w:marLeft w:val="0"/>
      <w:marRight w:val="0"/>
      <w:marTop w:val="0"/>
      <w:marBottom w:val="0"/>
      <w:divBdr>
        <w:top w:val="none" w:sz="0" w:space="0" w:color="auto"/>
        <w:left w:val="none" w:sz="0" w:space="0" w:color="auto"/>
        <w:bottom w:val="none" w:sz="0" w:space="0" w:color="auto"/>
        <w:right w:val="none" w:sz="0" w:space="0" w:color="auto"/>
      </w:divBdr>
    </w:div>
    <w:div w:id="2094668975">
      <w:bodyDiv w:val="1"/>
      <w:marLeft w:val="0"/>
      <w:marRight w:val="0"/>
      <w:marTop w:val="0"/>
      <w:marBottom w:val="0"/>
      <w:divBdr>
        <w:top w:val="none" w:sz="0" w:space="0" w:color="auto"/>
        <w:left w:val="none" w:sz="0" w:space="0" w:color="auto"/>
        <w:bottom w:val="none" w:sz="0" w:space="0" w:color="auto"/>
        <w:right w:val="none" w:sz="0" w:space="0" w:color="auto"/>
      </w:divBdr>
    </w:div>
    <w:div w:id="2094816320">
      <w:bodyDiv w:val="1"/>
      <w:marLeft w:val="0"/>
      <w:marRight w:val="0"/>
      <w:marTop w:val="0"/>
      <w:marBottom w:val="0"/>
      <w:divBdr>
        <w:top w:val="none" w:sz="0" w:space="0" w:color="auto"/>
        <w:left w:val="none" w:sz="0" w:space="0" w:color="auto"/>
        <w:bottom w:val="none" w:sz="0" w:space="0" w:color="auto"/>
        <w:right w:val="none" w:sz="0" w:space="0" w:color="auto"/>
      </w:divBdr>
    </w:div>
    <w:div w:id="2095777782">
      <w:bodyDiv w:val="1"/>
      <w:marLeft w:val="0"/>
      <w:marRight w:val="0"/>
      <w:marTop w:val="0"/>
      <w:marBottom w:val="0"/>
      <w:divBdr>
        <w:top w:val="none" w:sz="0" w:space="0" w:color="auto"/>
        <w:left w:val="none" w:sz="0" w:space="0" w:color="auto"/>
        <w:bottom w:val="none" w:sz="0" w:space="0" w:color="auto"/>
        <w:right w:val="none" w:sz="0" w:space="0" w:color="auto"/>
      </w:divBdr>
    </w:div>
    <w:div w:id="2099981743">
      <w:bodyDiv w:val="1"/>
      <w:marLeft w:val="0"/>
      <w:marRight w:val="0"/>
      <w:marTop w:val="0"/>
      <w:marBottom w:val="0"/>
      <w:divBdr>
        <w:top w:val="none" w:sz="0" w:space="0" w:color="auto"/>
        <w:left w:val="none" w:sz="0" w:space="0" w:color="auto"/>
        <w:bottom w:val="none" w:sz="0" w:space="0" w:color="auto"/>
        <w:right w:val="none" w:sz="0" w:space="0" w:color="auto"/>
      </w:divBdr>
    </w:div>
    <w:div w:id="2100905966">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 w:id="2101216744">
      <w:bodyDiv w:val="1"/>
      <w:marLeft w:val="0"/>
      <w:marRight w:val="0"/>
      <w:marTop w:val="0"/>
      <w:marBottom w:val="0"/>
      <w:divBdr>
        <w:top w:val="none" w:sz="0" w:space="0" w:color="auto"/>
        <w:left w:val="none" w:sz="0" w:space="0" w:color="auto"/>
        <w:bottom w:val="none" w:sz="0" w:space="0" w:color="auto"/>
        <w:right w:val="none" w:sz="0" w:space="0" w:color="auto"/>
      </w:divBdr>
    </w:div>
    <w:div w:id="2102874813">
      <w:bodyDiv w:val="1"/>
      <w:marLeft w:val="0"/>
      <w:marRight w:val="0"/>
      <w:marTop w:val="0"/>
      <w:marBottom w:val="0"/>
      <w:divBdr>
        <w:top w:val="none" w:sz="0" w:space="0" w:color="auto"/>
        <w:left w:val="none" w:sz="0" w:space="0" w:color="auto"/>
        <w:bottom w:val="none" w:sz="0" w:space="0" w:color="auto"/>
        <w:right w:val="none" w:sz="0" w:space="0" w:color="auto"/>
      </w:divBdr>
    </w:div>
    <w:div w:id="2104448618">
      <w:bodyDiv w:val="1"/>
      <w:marLeft w:val="0"/>
      <w:marRight w:val="0"/>
      <w:marTop w:val="0"/>
      <w:marBottom w:val="0"/>
      <w:divBdr>
        <w:top w:val="none" w:sz="0" w:space="0" w:color="auto"/>
        <w:left w:val="none" w:sz="0" w:space="0" w:color="auto"/>
        <w:bottom w:val="none" w:sz="0" w:space="0" w:color="auto"/>
        <w:right w:val="none" w:sz="0" w:space="0" w:color="auto"/>
      </w:divBdr>
    </w:div>
    <w:div w:id="2107771765">
      <w:bodyDiv w:val="1"/>
      <w:marLeft w:val="0"/>
      <w:marRight w:val="0"/>
      <w:marTop w:val="0"/>
      <w:marBottom w:val="0"/>
      <w:divBdr>
        <w:top w:val="none" w:sz="0" w:space="0" w:color="auto"/>
        <w:left w:val="none" w:sz="0" w:space="0" w:color="auto"/>
        <w:bottom w:val="none" w:sz="0" w:space="0" w:color="auto"/>
        <w:right w:val="none" w:sz="0" w:space="0" w:color="auto"/>
      </w:divBdr>
    </w:div>
    <w:div w:id="2112428624">
      <w:bodyDiv w:val="1"/>
      <w:marLeft w:val="0"/>
      <w:marRight w:val="0"/>
      <w:marTop w:val="0"/>
      <w:marBottom w:val="0"/>
      <w:divBdr>
        <w:top w:val="none" w:sz="0" w:space="0" w:color="auto"/>
        <w:left w:val="none" w:sz="0" w:space="0" w:color="auto"/>
        <w:bottom w:val="none" w:sz="0" w:space="0" w:color="auto"/>
        <w:right w:val="none" w:sz="0" w:space="0" w:color="auto"/>
      </w:divBdr>
    </w:div>
    <w:div w:id="2116703698">
      <w:bodyDiv w:val="1"/>
      <w:marLeft w:val="0"/>
      <w:marRight w:val="0"/>
      <w:marTop w:val="0"/>
      <w:marBottom w:val="0"/>
      <w:divBdr>
        <w:top w:val="none" w:sz="0" w:space="0" w:color="auto"/>
        <w:left w:val="none" w:sz="0" w:space="0" w:color="auto"/>
        <w:bottom w:val="none" w:sz="0" w:space="0" w:color="auto"/>
        <w:right w:val="none" w:sz="0" w:space="0" w:color="auto"/>
      </w:divBdr>
    </w:div>
    <w:div w:id="2119058275">
      <w:bodyDiv w:val="1"/>
      <w:marLeft w:val="0"/>
      <w:marRight w:val="0"/>
      <w:marTop w:val="0"/>
      <w:marBottom w:val="0"/>
      <w:divBdr>
        <w:top w:val="none" w:sz="0" w:space="0" w:color="auto"/>
        <w:left w:val="none" w:sz="0" w:space="0" w:color="auto"/>
        <w:bottom w:val="none" w:sz="0" w:space="0" w:color="auto"/>
        <w:right w:val="none" w:sz="0" w:space="0" w:color="auto"/>
      </w:divBdr>
    </w:div>
    <w:div w:id="2119250398">
      <w:bodyDiv w:val="1"/>
      <w:marLeft w:val="0"/>
      <w:marRight w:val="0"/>
      <w:marTop w:val="0"/>
      <w:marBottom w:val="0"/>
      <w:divBdr>
        <w:top w:val="none" w:sz="0" w:space="0" w:color="auto"/>
        <w:left w:val="none" w:sz="0" w:space="0" w:color="auto"/>
        <w:bottom w:val="none" w:sz="0" w:space="0" w:color="auto"/>
        <w:right w:val="none" w:sz="0" w:space="0" w:color="auto"/>
      </w:divBdr>
    </w:div>
    <w:div w:id="2123069906">
      <w:bodyDiv w:val="1"/>
      <w:marLeft w:val="0"/>
      <w:marRight w:val="0"/>
      <w:marTop w:val="0"/>
      <w:marBottom w:val="0"/>
      <w:divBdr>
        <w:top w:val="none" w:sz="0" w:space="0" w:color="auto"/>
        <w:left w:val="none" w:sz="0" w:space="0" w:color="auto"/>
        <w:bottom w:val="none" w:sz="0" w:space="0" w:color="auto"/>
        <w:right w:val="none" w:sz="0" w:space="0" w:color="auto"/>
      </w:divBdr>
    </w:div>
    <w:div w:id="2124574675">
      <w:bodyDiv w:val="1"/>
      <w:marLeft w:val="0"/>
      <w:marRight w:val="0"/>
      <w:marTop w:val="0"/>
      <w:marBottom w:val="0"/>
      <w:divBdr>
        <w:top w:val="none" w:sz="0" w:space="0" w:color="auto"/>
        <w:left w:val="none" w:sz="0" w:space="0" w:color="auto"/>
        <w:bottom w:val="none" w:sz="0" w:space="0" w:color="auto"/>
        <w:right w:val="none" w:sz="0" w:space="0" w:color="auto"/>
      </w:divBdr>
    </w:div>
    <w:div w:id="2129732841">
      <w:bodyDiv w:val="1"/>
      <w:marLeft w:val="0"/>
      <w:marRight w:val="0"/>
      <w:marTop w:val="0"/>
      <w:marBottom w:val="0"/>
      <w:divBdr>
        <w:top w:val="none" w:sz="0" w:space="0" w:color="auto"/>
        <w:left w:val="none" w:sz="0" w:space="0" w:color="auto"/>
        <w:bottom w:val="none" w:sz="0" w:space="0" w:color="auto"/>
        <w:right w:val="none" w:sz="0" w:space="0" w:color="auto"/>
      </w:divBdr>
    </w:div>
    <w:div w:id="2132283547">
      <w:bodyDiv w:val="1"/>
      <w:marLeft w:val="0"/>
      <w:marRight w:val="0"/>
      <w:marTop w:val="0"/>
      <w:marBottom w:val="0"/>
      <w:divBdr>
        <w:top w:val="none" w:sz="0" w:space="0" w:color="auto"/>
        <w:left w:val="none" w:sz="0" w:space="0" w:color="auto"/>
        <w:bottom w:val="none" w:sz="0" w:space="0" w:color="auto"/>
        <w:right w:val="none" w:sz="0" w:space="0" w:color="auto"/>
      </w:divBdr>
    </w:div>
    <w:div w:id="2135902576">
      <w:bodyDiv w:val="1"/>
      <w:marLeft w:val="0"/>
      <w:marRight w:val="0"/>
      <w:marTop w:val="0"/>
      <w:marBottom w:val="0"/>
      <w:divBdr>
        <w:top w:val="none" w:sz="0" w:space="0" w:color="auto"/>
        <w:left w:val="none" w:sz="0" w:space="0" w:color="auto"/>
        <w:bottom w:val="none" w:sz="0" w:space="0" w:color="auto"/>
        <w:right w:val="none" w:sz="0" w:space="0" w:color="auto"/>
      </w:divBdr>
    </w:div>
    <w:div w:id="2137334262">
      <w:bodyDiv w:val="1"/>
      <w:marLeft w:val="0"/>
      <w:marRight w:val="0"/>
      <w:marTop w:val="0"/>
      <w:marBottom w:val="0"/>
      <w:divBdr>
        <w:top w:val="none" w:sz="0" w:space="0" w:color="auto"/>
        <w:left w:val="none" w:sz="0" w:space="0" w:color="auto"/>
        <w:bottom w:val="none" w:sz="0" w:space="0" w:color="auto"/>
        <w:right w:val="none" w:sz="0" w:space="0" w:color="auto"/>
      </w:divBdr>
    </w:div>
    <w:div w:id="2137334509">
      <w:bodyDiv w:val="1"/>
      <w:marLeft w:val="0"/>
      <w:marRight w:val="0"/>
      <w:marTop w:val="0"/>
      <w:marBottom w:val="0"/>
      <w:divBdr>
        <w:top w:val="none" w:sz="0" w:space="0" w:color="auto"/>
        <w:left w:val="none" w:sz="0" w:space="0" w:color="auto"/>
        <w:bottom w:val="none" w:sz="0" w:space="0" w:color="auto"/>
        <w:right w:val="none" w:sz="0" w:space="0" w:color="auto"/>
      </w:divBdr>
    </w:div>
    <w:div w:id="2137526694">
      <w:bodyDiv w:val="1"/>
      <w:marLeft w:val="0"/>
      <w:marRight w:val="0"/>
      <w:marTop w:val="0"/>
      <w:marBottom w:val="0"/>
      <w:divBdr>
        <w:top w:val="none" w:sz="0" w:space="0" w:color="auto"/>
        <w:left w:val="none" w:sz="0" w:space="0" w:color="auto"/>
        <w:bottom w:val="none" w:sz="0" w:space="0" w:color="auto"/>
        <w:right w:val="none" w:sz="0" w:space="0" w:color="auto"/>
      </w:divBdr>
    </w:div>
    <w:div w:id="2141266295">
      <w:bodyDiv w:val="1"/>
      <w:marLeft w:val="0"/>
      <w:marRight w:val="0"/>
      <w:marTop w:val="0"/>
      <w:marBottom w:val="0"/>
      <w:divBdr>
        <w:top w:val="none" w:sz="0" w:space="0" w:color="auto"/>
        <w:left w:val="none" w:sz="0" w:space="0" w:color="auto"/>
        <w:bottom w:val="none" w:sz="0" w:space="0" w:color="auto"/>
        <w:right w:val="none" w:sz="0" w:space="0" w:color="auto"/>
      </w:divBdr>
    </w:div>
    <w:div w:id="2142725153">
      <w:bodyDiv w:val="1"/>
      <w:marLeft w:val="0"/>
      <w:marRight w:val="0"/>
      <w:marTop w:val="0"/>
      <w:marBottom w:val="0"/>
      <w:divBdr>
        <w:top w:val="none" w:sz="0" w:space="0" w:color="auto"/>
        <w:left w:val="none" w:sz="0" w:space="0" w:color="auto"/>
        <w:bottom w:val="none" w:sz="0" w:space="0" w:color="auto"/>
        <w:right w:val="none" w:sz="0" w:space="0" w:color="auto"/>
      </w:divBdr>
    </w:div>
    <w:div w:id="2145461464">
      <w:bodyDiv w:val="1"/>
      <w:marLeft w:val="0"/>
      <w:marRight w:val="0"/>
      <w:marTop w:val="0"/>
      <w:marBottom w:val="0"/>
      <w:divBdr>
        <w:top w:val="none" w:sz="0" w:space="0" w:color="auto"/>
        <w:left w:val="none" w:sz="0" w:space="0" w:color="auto"/>
        <w:bottom w:val="none" w:sz="0" w:space="0" w:color="auto"/>
        <w:right w:val="none" w:sz="0" w:space="0" w:color="auto"/>
      </w:divBdr>
    </w:div>
    <w:div w:id="2146459686">
      <w:bodyDiv w:val="1"/>
      <w:marLeft w:val="0"/>
      <w:marRight w:val="0"/>
      <w:marTop w:val="0"/>
      <w:marBottom w:val="0"/>
      <w:divBdr>
        <w:top w:val="none" w:sz="0" w:space="0" w:color="auto"/>
        <w:left w:val="none" w:sz="0" w:space="0" w:color="auto"/>
        <w:bottom w:val="none" w:sz="0" w:space="0" w:color="auto"/>
        <w:right w:val="none" w:sz="0" w:space="0" w:color="auto"/>
      </w:divBdr>
    </w:div>
    <w:div w:id="21469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417B-2D15-48EA-90E1-0DBACFBD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17614</Words>
  <Characters>100401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vt:lpstr>
    </vt:vector>
  </TitlesOfParts>
  <Company>UNMC</Company>
  <LinksUpToDate>false</LinksUpToDate>
  <CharactersWithSpaces>117780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chungj</dc:creator>
  <cp:lastModifiedBy>LS Ma</cp:lastModifiedBy>
  <cp:revision>2</cp:revision>
  <cp:lastPrinted>2014-06-19T16:16:00Z</cp:lastPrinted>
  <dcterms:created xsi:type="dcterms:W3CDTF">2014-09-09T00:36:00Z</dcterms:created>
  <dcterms:modified xsi:type="dcterms:W3CDTF">2014-09-09T00:36:00Z</dcterms:modified>
</cp:coreProperties>
</file>