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B0" w:rsidRPr="001E366A" w:rsidRDefault="00E73BB0" w:rsidP="00E73BB0">
      <w:pPr>
        <w:adjustRightInd w:val="0"/>
        <w:snapToGrid w:val="0"/>
        <w:spacing w:line="360" w:lineRule="auto"/>
        <w:rPr>
          <w:rFonts w:ascii="Book Antiqua" w:hAnsi="Book Antiqua"/>
          <w:sz w:val="21"/>
          <w:szCs w:val="21"/>
        </w:rPr>
      </w:pPr>
      <w:r w:rsidRPr="001E366A">
        <w:rPr>
          <w:rFonts w:ascii="Book Antiqua" w:eastAsia="Times New Roman" w:hAnsi="Book Antiqua" w:cs="宋体"/>
          <w:b/>
          <w:sz w:val="21"/>
          <w:szCs w:val="21"/>
        </w:rPr>
        <w:t xml:space="preserve">Name of journal: </w:t>
      </w:r>
      <w:bookmarkStart w:id="0" w:name="OLE_LINK718"/>
      <w:bookmarkStart w:id="1" w:name="OLE_LINK719"/>
      <w:r w:rsidRPr="001E366A">
        <w:rPr>
          <w:rFonts w:ascii="Book Antiqua" w:eastAsia="Times New Roman" w:hAnsi="Book Antiqua" w:cs="宋体"/>
          <w:b/>
          <w:sz w:val="21"/>
          <w:szCs w:val="21"/>
        </w:rPr>
        <w:t xml:space="preserve">World Journal of </w:t>
      </w:r>
      <w:bookmarkEnd w:id="0"/>
      <w:bookmarkEnd w:id="1"/>
      <w:r w:rsidRPr="001E366A">
        <w:rPr>
          <w:rFonts w:ascii="Book Antiqua" w:hAnsi="Book Antiqua"/>
          <w:b/>
          <w:sz w:val="21"/>
          <w:szCs w:val="21"/>
        </w:rPr>
        <w:t xml:space="preserve">Gastroenterology </w:t>
      </w:r>
    </w:p>
    <w:p w:rsidR="00E73BB0" w:rsidRPr="001E366A" w:rsidRDefault="00E73BB0" w:rsidP="00E73BB0">
      <w:pPr>
        <w:adjustRightInd w:val="0"/>
        <w:snapToGrid w:val="0"/>
        <w:spacing w:line="360" w:lineRule="auto"/>
        <w:rPr>
          <w:rFonts w:ascii="Book Antiqua" w:eastAsia="宋体" w:hAnsi="Book Antiqua" w:cs="宋体"/>
          <w:b/>
          <w:sz w:val="21"/>
          <w:szCs w:val="21"/>
          <w:lang w:eastAsia="zh-CN"/>
        </w:rPr>
      </w:pPr>
      <w:r w:rsidRPr="001E366A">
        <w:rPr>
          <w:rFonts w:ascii="Book Antiqua" w:hAnsi="Book Antiqua" w:cs="Arial"/>
          <w:b/>
          <w:sz w:val="21"/>
          <w:szCs w:val="21"/>
          <w:lang w:val="en"/>
        </w:rPr>
        <w:t>ESPS Manuscript NO:</w:t>
      </w:r>
      <w:r w:rsidRPr="001E366A">
        <w:rPr>
          <w:rFonts w:ascii="Book Antiqua" w:eastAsia="宋体" w:hAnsi="Book Antiqua" w:cs="Arial" w:hint="eastAsia"/>
          <w:b/>
          <w:sz w:val="21"/>
          <w:szCs w:val="21"/>
          <w:lang w:val="en" w:eastAsia="zh-CN"/>
        </w:rPr>
        <w:t xml:space="preserve"> 12159</w:t>
      </w:r>
    </w:p>
    <w:p w:rsidR="00E73BB0" w:rsidRPr="001E366A" w:rsidRDefault="00E73BB0" w:rsidP="00E73BB0">
      <w:pPr>
        <w:suppressAutoHyphens/>
        <w:autoSpaceDE w:val="0"/>
        <w:autoSpaceDN w:val="0"/>
        <w:adjustRightInd w:val="0"/>
        <w:snapToGrid w:val="0"/>
        <w:spacing w:line="360" w:lineRule="auto"/>
        <w:rPr>
          <w:rFonts w:ascii="Book Antiqua" w:eastAsia="宋体" w:hAnsi="Book Antiqua"/>
          <w:b/>
          <w:caps/>
          <w:sz w:val="21"/>
          <w:szCs w:val="21"/>
          <w:lang w:eastAsia="zh-CN"/>
        </w:rPr>
      </w:pPr>
      <w:r w:rsidRPr="001E366A">
        <w:rPr>
          <w:rFonts w:ascii="Book Antiqua" w:hAnsi="Book Antiqua"/>
          <w:b/>
          <w:sz w:val="21"/>
          <w:szCs w:val="21"/>
        </w:rPr>
        <w:t xml:space="preserve">Columns: </w:t>
      </w:r>
      <w:r w:rsidRPr="001E366A">
        <w:rPr>
          <w:rFonts w:ascii="Book Antiqua" w:hAnsi="Book Antiqua"/>
          <w:b/>
          <w:caps/>
          <w:sz w:val="21"/>
          <w:szCs w:val="21"/>
        </w:rPr>
        <w:t>Topic Highlights</w:t>
      </w:r>
    </w:p>
    <w:p w:rsidR="00E73BB0" w:rsidRDefault="00E73BB0" w:rsidP="00E73BB0">
      <w:pPr>
        <w:suppressAutoHyphens/>
        <w:autoSpaceDE w:val="0"/>
        <w:autoSpaceDN w:val="0"/>
        <w:adjustRightInd w:val="0"/>
        <w:snapToGrid w:val="0"/>
        <w:spacing w:line="360" w:lineRule="auto"/>
        <w:rPr>
          <w:rFonts w:ascii="Book Antiqua" w:eastAsia="宋体" w:hAnsi="Book Antiqua"/>
          <w:b/>
          <w:szCs w:val="21"/>
          <w:lang w:eastAsia="zh-CN"/>
        </w:rPr>
      </w:pPr>
    </w:p>
    <w:p w:rsidR="00E73BB0" w:rsidRPr="00B0503E" w:rsidRDefault="00E73BB0" w:rsidP="00E73BB0">
      <w:pPr>
        <w:adjustRightInd w:val="0"/>
        <w:snapToGrid w:val="0"/>
        <w:spacing w:line="360" w:lineRule="auto"/>
        <w:rPr>
          <w:rFonts w:ascii="Book Antiqua" w:hAnsi="Book Antiqua"/>
          <w:color w:val="000000"/>
        </w:rPr>
      </w:pPr>
      <w:r w:rsidRPr="00B0503E">
        <w:rPr>
          <w:rFonts w:ascii="Book Antiqua" w:hAnsi="Book Antiqua" w:cs="TwCenMT-Bold"/>
          <w:bCs/>
          <w:kern w:val="0"/>
        </w:rPr>
        <w:t>WJG 20th Anniversary Special Issues</w:t>
      </w:r>
      <w:r w:rsidRPr="00B0503E">
        <w:rPr>
          <w:rFonts w:ascii="Book Antiqua" w:hAnsi="Book Antiqua"/>
          <w:color w:val="000000"/>
        </w:rPr>
        <w:t xml:space="preserve"> (4): Irritable bowel syndrome</w:t>
      </w:r>
    </w:p>
    <w:p w:rsidR="00E73BB0" w:rsidRPr="00BC6AD7" w:rsidRDefault="00E73BB0" w:rsidP="00E73BB0">
      <w:pPr>
        <w:suppressAutoHyphens/>
        <w:autoSpaceDE w:val="0"/>
        <w:autoSpaceDN w:val="0"/>
        <w:adjustRightInd w:val="0"/>
        <w:snapToGrid w:val="0"/>
        <w:spacing w:line="360" w:lineRule="auto"/>
        <w:rPr>
          <w:rFonts w:ascii="Book Antiqua" w:eastAsia="宋体" w:hAnsi="Book Antiqua"/>
          <w:b/>
          <w:szCs w:val="21"/>
          <w:lang w:eastAsia="zh-CN"/>
        </w:rPr>
      </w:pPr>
    </w:p>
    <w:p w:rsidR="00E73BB0" w:rsidRPr="001C5617" w:rsidRDefault="00E73BB0" w:rsidP="00E73BB0">
      <w:pPr>
        <w:adjustRightInd w:val="0"/>
        <w:snapToGrid w:val="0"/>
        <w:spacing w:line="360" w:lineRule="auto"/>
        <w:jc w:val="both"/>
        <w:rPr>
          <w:rFonts w:ascii="Book Antiqua" w:hAnsi="Book Antiqua" w:cs="Arial"/>
          <w:b/>
          <w:color w:val="222222"/>
          <w:szCs w:val="24"/>
          <w:shd w:val="clear" w:color="auto" w:fill="FFFFFF"/>
        </w:rPr>
      </w:pPr>
      <w:r w:rsidRPr="001C5617">
        <w:rPr>
          <w:rFonts w:ascii="Book Antiqua" w:hAnsi="Book Antiqua" w:cs="Arial"/>
          <w:b/>
          <w:color w:val="222222"/>
          <w:szCs w:val="24"/>
          <w:shd w:val="clear" w:color="auto" w:fill="FFFFFF"/>
        </w:rPr>
        <w:t>Genetic polymorphism in pathogenesis of irritable bowel syndrome</w:t>
      </w:r>
    </w:p>
    <w:p w:rsidR="00E73BB0" w:rsidRDefault="00E73BB0" w:rsidP="00E73BB0">
      <w:pPr>
        <w:adjustRightInd w:val="0"/>
        <w:snapToGrid w:val="0"/>
        <w:spacing w:line="360" w:lineRule="auto"/>
        <w:jc w:val="both"/>
        <w:rPr>
          <w:rFonts w:ascii="Book Antiqua" w:eastAsia="宋体" w:hAnsi="Book Antiqua" w:cs="Arial"/>
          <w:b/>
          <w:color w:val="222222"/>
          <w:szCs w:val="24"/>
          <w:shd w:val="clear" w:color="auto" w:fill="FFFFFF"/>
          <w:lang w:eastAsia="zh-CN"/>
        </w:rPr>
      </w:pPr>
    </w:p>
    <w:p w:rsidR="00E73BB0" w:rsidRPr="001C5617" w:rsidRDefault="00E73BB0" w:rsidP="00E73BB0">
      <w:pPr>
        <w:adjustRightInd w:val="0"/>
        <w:snapToGrid w:val="0"/>
        <w:spacing w:line="360" w:lineRule="auto"/>
        <w:jc w:val="both"/>
        <w:rPr>
          <w:rFonts w:ascii="Book Antiqua" w:hAnsi="Book Antiqua" w:cs="Arial"/>
          <w:b/>
          <w:szCs w:val="24"/>
        </w:rPr>
      </w:pPr>
      <w:r w:rsidRPr="005C3D93">
        <w:rPr>
          <w:rFonts w:ascii="Book Antiqua" w:hAnsi="Book Antiqua" w:cs="Arial"/>
          <w:color w:val="222222"/>
          <w:szCs w:val="24"/>
          <w:shd w:val="clear" w:color="auto" w:fill="FFFFFF"/>
        </w:rPr>
        <w:t>Cheung</w:t>
      </w:r>
      <w:r w:rsidRPr="001C5617">
        <w:rPr>
          <w:rFonts w:ascii="Book Antiqua" w:hAnsi="Book Antiqua" w:cs="Arial"/>
          <w:color w:val="222222"/>
          <w:szCs w:val="24"/>
          <w:shd w:val="clear" w:color="auto" w:fill="FFFFFF"/>
        </w:rPr>
        <w:t xml:space="preserve"> </w:t>
      </w:r>
      <w:r>
        <w:rPr>
          <w:rFonts w:ascii="Book Antiqua" w:eastAsia="宋体" w:hAnsi="Book Antiqua" w:cs="Arial" w:hint="eastAsia"/>
          <w:color w:val="222222"/>
          <w:szCs w:val="24"/>
          <w:shd w:val="clear" w:color="auto" w:fill="FFFFFF"/>
          <w:lang w:eastAsia="zh-CN"/>
        </w:rPr>
        <w:t xml:space="preserve">CKY </w:t>
      </w:r>
      <w:r w:rsidRPr="005C3D93">
        <w:rPr>
          <w:rFonts w:ascii="Book Antiqua" w:eastAsia="宋体" w:hAnsi="Book Antiqua" w:cs="Arial" w:hint="eastAsia"/>
          <w:i/>
          <w:color w:val="222222"/>
          <w:szCs w:val="24"/>
          <w:shd w:val="clear" w:color="auto" w:fill="FFFFFF"/>
          <w:lang w:eastAsia="zh-CN"/>
        </w:rPr>
        <w:t>et al</w:t>
      </w:r>
      <w:r>
        <w:rPr>
          <w:rFonts w:ascii="Book Antiqua" w:eastAsia="宋体" w:hAnsi="Book Antiqua" w:cs="Arial" w:hint="eastAsia"/>
          <w:color w:val="222222"/>
          <w:szCs w:val="24"/>
          <w:shd w:val="clear" w:color="auto" w:fill="FFFFFF"/>
          <w:lang w:eastAsia="zh-CN"/>
        </w:rPr>
        <w:t xml:space="preserve">. </w:t>
      </w:r>
      <w:r w:rsidRPr="001C5617">
        <w:rPr>
          <w:rFonts w:ascii="Book Antiqua" w:hAnsi="Book Antiqua" w:cs="Arial"/>
          <w:color w:val="222222"/>
          <w:szCs w:val="24"/>
          <w:shd w:val="clear" w:color="auto" w:fill="FFFFFF"/>
        </w:rPr>
        <w:t>Genetic polymorphism in irritable bowel syndrome</w:t>
      </w:r>
    </w:p>
    <w:p w:rsidR="00E73BB0" w:rsidRPr="00D572B4" w:rsidRDefault="00E73BB0" w:rsidP="00E73BB0">
      <w:pPr>
        <w:adjustRightInd w:val="0"/>
        <w:snapToGrid w:val="0"/>
        <w:spacing w:line="360" w:lineRule="auto"/>
        <w:jc w:val="both"/>
        <w:rPr>
          <w:rFonts w:ascii="Book Antiqua" w:eastAsia="宋体" w:hAnsi="Book Antiqua" w:cs="Arial"/>
          <w:b/>
          <w:color w:val="222222"/>
          <w:szCs w:val="24"/>
          <w:shd w:val="clear" w:color="auto" w:fill="FFFFFF"/>
          <w:lang w:eastAsia="zh-CN"/>
        </w:rPr>
      </w:pPr>
    </w:p>
    <w:p w:rsidR="00E73BB0" w:rsidRPr="001C5617" w:rsidRDefault="00E73BB0" w:rsidP="00E73BB0">
      <w:pPr>
        <w:adjustRightInd w:val="0"/>
        <w:snapToGrid w:val="0"/>
        <w:spacing w:line="360" w:lineRule="auto"/>
        <w:jc w:val="both"/>
        <w:rPr>
          <w:rFonts w:ascii="Book Antiqua" w:hAnsi="Book Antiqua" w:cs="Arial"/>
          <w:color w:val="222222"/>
          <w:szCs w:val="24"/>
          <w:shd w:val="clear" w:color="auto" w:fill="FFFFFF"/>
        </w:rPr>
      </w:pPr>
      <w:r w:rsidRPr="005C3D93">
        <w:rPr>
          <w:rFonts w:ascii="Book Antiqua" w:hAnsi="Book Antiqua" w:cs="Arial"/>
          <w:color w:val="222222"/>
          <w:szCs w:val="24"/>
          <w:shd w:val="clear" w:color="auto" w:fill="FFFFFF"/>
        </w:rPr>
        <w:t>Cynthia KY Cheung, Justin CY Wu</w:t>
      </w:r>
    </w:p>
    <w:p w:rsidR="00E73BB0" w:rsidRDefault="00E73BB0" w:rsidP="00E73BB0">
      <w:pPr>
        <w:adjustRightInd w:val="0"/>
        <w:snapToGrid w:val="0"/>
        <w:spacing w:line="360" w:lineRule="auto"/>
        <w:jc w:val="both"/>
        <w:rPr>
          <w:rFonts w:ascii="Book Antiqua" w:eastAsia="宋体" w:hAnsi="Book Antiqua" w:cs="Arial"/>
          <w:b/>
          <w:szCs w:val="24"/>
          <w:lang w:eastAsia="zh-CN"/>
        </w:rPr>
      </w:pPr>
    </w:p>
    <w:p w:rsidR="00E73BB0" w:rsidRPr="007F789E" w:rsidRDefault="00E73BB0" w:rsidP="00E73BB0">
      <w:pPr>
        <w:adjustRightInd w:val="0"/>
        <w:snapToGrid w:val="0"/>
        <w:spacing w:line="360" w:lineRule="auto"/>
        <w:jc w:val="both"/>
        <w:rPr>
          <w:rFonts w:ascii="Book Antiqua" w:eastAsia="宋体" w:hAnsi="Book Antiqua" w:cs="Arial"/>
          <w:b/>
          <w:color w:val="222222"/>
          <w:szCs w:val="24"/>
          <w:shd w:val="clear" w:color="auto" w:fill="FFFFFF"/>
          <w:lang w:eastAsia="zh-CN"/>
        </w:rPr>
      </w:pPr>
      <w:r w:rsidRPr="00E31543">
        <w:rPr>
          <w:rFonts w:ascii="Book Antiqua" w:hAnsi="Book Antiqua" w:cs="Arial"/>
          <w:b/>
          <w:color w:val="222222"/>
          <w:szCs w:val="24"/>
          <w:shd w:val="clear" w:color="auto" w:fill="FFFFFF"/>
        </w:rPr>
        <w:t>Cynthia KY Cheung, Justin CY Wu</w:t>
      </w:r>
      <w:r w:rsidRPr="00E31543">
        <w:rPr>
          <w:rFonts w:ascii="Book Antiqua" w:eastAsia="宋体" w:hAnsi="Book Antiqua" w:cs="Arial" w:hint="eastAsia"/>
          <w:b/>
          <w:color w:val="222222"/>
          <w:szCs w:val="24"/>
          <w:shd w:val="clear" w:color="auto" w:fill="FFFFFF"/>
          <w:lang w:eastAsia="zh-CN"/>
        </w:rPr>
        <w:t xml:space="preserve">, </w:t>
      </w:r>
      <w:r w:rsidRPr="007F789E">
        <w:rPr>
          <w:rFonts w:ascii="Book Antiqua" w:hAnsi="Book Antiqua" w:cs="Arial" w:hint="eastAsia"/>
          <w:color w:val="222222"/>
          <w:szCs w:val="24"/>
          <w:shd w:val="clear" w:color="auto" w:fill="FFFFFF"/>
        </w:rPr>
        <w:t>Inst</w:t>
      </w:r>
      <w:r w:rsidR="00764A68" w:rsidRPr="007F789E">
        <w:rPr>
          <w:rFonts w:ascii="Book Antiqua" w:hAnsi="Book Antiqua" w:cs="Arial" w:hint="eastAsia"/>
          <w:color w:val="222222"/>
          <w:szCs w:val="24"/>
          <w:shd w:val="clear" w:color="auto" w:fill="FFFFFF"/>
        </w:rPr>
        <w:t xml:space="preserve">itute of Digestive Disease, </w:t>
      </w:r>
      <w:proofErr w:type="gramStart"/>
      <w:r w:rsidR="00764A68" w:rsidRPr="007F789E">
        <w:rPr>
          <w:rFonts w:ascii="Book Antiqua" w:hAnsi="Book Antiqua" w:cs="Arial" w:hint="eastAsia"/>
          <w:color w:val="222222"/>
          <w:szCs w:val="24"/>
          <w:shd w:val="clear" w:color="auto" w:fill="FFFFFF"/>
        </w:rPr>
        <w:t>The</w:t>
      </w:r>
      <w:proofErr w:type="gramEnd"/>
      <w:r w:rsidR="00764A68" w:rsidRPr="007F789E">
        <w:rPr>
          <w:rFonts w:ascii="Book Antiqua" w:hAnsi="Book Antiqua" w:cs="Arial" w:hint="eastAsia"/>
          <w:color w:val="222222"/>
          <w:szCs w:val="24"/>
          <w:shd w:val="clear" w:color="auto" w:fill="FFFFFF"/>
        </w:rPr>
        <w:t xml:space="preserve"> </w:t>
      </w:r>
      <w:r w:rsidRPr="007F789E">
        <w:rPr>
          <w:rFonts w:ascii="Book Antiqua" w:hAnsi="Book Antiqua" w:cs="Arial" w:hint="eastAsia"/>
          <w:color w:val="222222"/>
          <w:szCs w:val="24"/>
          <w:shd w:val="clear" w:color="auto" w:fill="FFFFFF"/>
        </w:rPr>
        <w:t xml:space="preserve">Chinese University of Hong </w:t>
      </w:r>
      <w:r w:rsidR="007F789E">
        <w:rPr>
          <w:rFonts w:ascii="Book Antiqua" w:hAnsi="Book Antiqua" w:cs="Arial" w:hint="eastAsia"/>
          <w:color w:val="222222"/>
          <w:szCs w:val="24"/>
          <w:shd w:val="clear" w:color="auto" w:fill="FFFFFF"/>
        </w:rPr>
        <w:t>Kong, Hong Kong</w:t>
      </w:r>
      <w:r w:rsidR="007F789E">
        <w:rPr>
          <w:rFonts w:ascii="Book Antiqua" w:eastAsia="宋体" w:hAnsi="Book Antiqua" w:cs="Arial" w:hint="eastAsia"/>
          <w:color w:val="222222"/>
          <w:szCs w:val="24"/>
          <w:shd w:val="clear" w:color="auto" w:fill="FFFFFF"/>
          <w:lang w:eastAsia="zh-CN"/>
        </w:rPr>
        <w:t xml:space="preserve">, </w:t>
      </w:r>
      <w:r w:rsidR="00521337">
        <w:rPr>
          <w:rFonts w:ascii="Book Antiqua" w:eastAsia="宋体" w:hAnsi="Book Antiqua"/>
          <w:color w:val="000000"/>
          <w:szCs w:val="24"/>
          <w:lang w:eastAsia="zh-CN"/>
        </w:rPr>
        <w:t>China</w:t>
      </w:r>
    </w:p>
    <w:p w:rsidR="00E73BB0" w:rsidRPr="007F789E" w:rsidRDefault="00E73BB0" w:rsidP="00E73BB0">
      <w:pPr>
        <w:adjustRightInd w:val="0"/>
        <w:snapToGrid w:val="0"/>
        <w:spacing w:line="360" w:lineRule="auto"/>
        <w:jc w:val="both"/>
        <w:rPr>
          <w:rFonts w:ascii="Book Antiqua" w:eastAsia="宋体" w:hAnsi="Book Antiqua" w:cs="Arial"/>
          <w:b/>
          <w:szCs w:val="24"/>
          <w:lang w:eastAsia="zh-CN"/>
        </w:rPr>
      </w:pPr>
    </w:p>
    <w:p w:rsidR="00E73BB0" w:rsidRDefault="00E73BB0" w:rsidP="00E73BB0">
      <w:pPr>
        <w:adjustRightInd w:val="0"/>
        <w:snapToGrid w:val="0"/>
        <w:spacing w:line="360" w:lineRule="auto"/>
        <w:jc w:val="both"/>
        <w:rPr>
          <w:rFonts w:ascii="Book Antiqua" w:eastAsia="宋体" w:hAnsi="Book Antiqua" w:cs="Arial"/>
          <w:color w:val="222222"/>
          <w:szCs w:val="24"/>
          <w:shd w:val="clear" w:color="auto" w:fill="FFFFFF"/>
          <w:lang w:eastAsia="zh-CN"/>
        </w:rPr>
      </w:pPr>
      <w:bookmarkStart w:id="2" w:name="OLE_LINK17"/>
      <w:bookmarkStart w:id="3" w:name="OLE_LINK18"/>
      <w:r w:rsidRPr="008E267B">
        <w:rPr>
          <w:rFonts w:ascii="Book Antiqua" w:hAnsi="Book Antiqua"/>
          <w:b/>
          <w:color w:val="000000"/>
        </w:rPr>
        <w:t>Author contributions:</w:t>
      </w:r>
      <w:bookmarkEnd w:id="2"/>
      <w:bookmarkEnd w:id="3"/>
      <w:r>
        <w:rPr>
          <w:rFonts w:ascii="Book Antiqua" w:eastAsia="宋体" w:hAnsi="Book Antiqua" w:hint="eastAsia"/>
          <w:b/>
          <w:color w:val="000000"/>
          <w:lang w:eastAsia="zh-CN"/>
        </w:rPr>
        <w:t xml:space="preserve"> </w:t>
      </w:r>
      <w:r w:rsidRPr="005C3D93">
        <w:rPr>
          <w:rFonts w:ascii="Book Antiqua" w:hAnsi="Book Antiqua" w:cs="Arial"/>
          <w:color w:val="222222"/>
          <w:szCs w:val="24"/>
          <w:shd w:val="clear" w:color="auto" w:fill="FFFFFF"/>
        </w:rPr>
        <w:t>Cheung</w:t>
      </w:r>
      <w:r w:rsidRPr="001C5617">
        <w:rPr>
          <w:rFonts w:ascii="Book Antiqua" w:hAnsi="Book Antiqua" w:cs="Arial"/>
          <w:color w:val="222222"/>
          <w:szCs w:val="24"/>
          <w:shd w:val="clear" w:color="auto" w:fill="FFFFFF"/>
        </w:rPr>
        <w:t xml:space="preserve"> </w:t>
      </w:r>
      <w:r>
        <w:rPr>
          <w:rFonts w:ascii="Book Antiqua" w:eastAsia="宋体" w:hAnsi="Book Antiqua" w:cs="Arial" w:hint="eastAsia"/>
          <w:color w:val="222222"/>
          <w:szCs w:val="24"/>
          <w:shd w:val="clear" w:color="auto" w:fill="FFFFFF"/>
          <w:lang w:eastAsia="zh-CN"/>
        </w:rPr>
        <w:t xml:space="preserve">CKY and </w:t>
      </w:r>
      <w:r w:rsidRPr="005C3D93">
        <w:rPr>
          <w:rFonts w:ascii="Book Antiqua" w:hAnsi="Book Antiqua" w:cs="Arial"/>
          <w:color w:val="222222"/>
          <w:szCs w:val="24"/>
          <w:shd w:val="clear" w:color="auto" w:fill="FFFFFF"/>
        </w:rPr>
        <w:t>Wu</w:t>
      </w:r>
      <w:r>
        <w:rPr>
          <w:rFonts w:ascii="Book Antiqua" w:eastAsia="宋体" w:hAnsi="Book Antiqua" w:cs="Arial" w:hint="eastAsia"/>
          <w:color w:val="222222"/>
          <w:szCs w:val="24"/>
          <w:shd w:val="clear" w:color="auto" w:fill="FFFFFF"/>
          <w:lang w:eastAsia="zh-CN"/>
        </w:rPr>
        <w:t xml:space="preserve"> JCY equally contributed to this paper.</w:t>
      </w:r>
    </w:p>
    <w:p w:rsidR="00E73BB0" w:rsidRPr="005C3D93" w:rsidRDefault="00E73BB0" w:rsidP="00E73BB0">
      <w:pPr>
        <w:adjustRightInd w:val="0"/>
        <w:snapToGrid w:val="0"/>
        <w:spacing w:line="360" w:lineRule="auto"/>
        <w:jc w:val="both"/>
        <w:rPr>
          <w:rFonts w:ascii="Book Antiqua" w:eastAsia="宋体" w:hAnsi="Book Antiqua" w:cs="Arial"/>
          <w:b/>
          <w:szCs w:val="24"/>
          <w:lang w:eastAsia="zh-CN"/>
        </w:rPr>
      </w:pPr>
    </w:p>
    <w:p w:rsidR="00E73BB0" w:rsidRPr="008C0422" w:rsidRDefault="00E73BB0" w:rsidP="00E73BB0">
      <w:pPr>
        <w:adjustRightInd w:val="0"/>
        <w:snapToGrid w:val="0"/>
        <w:spacing w:line="360" w:lineRule="auto"/>
        <w:jc w:val="both"/>
        <w:rPr>
          <w:rFonts w:ascii="Book Antiqua" w:hAnsi="Book Antiqua" w:cs="Arial"/>
          <w:szCs w:val="24"/>
        </w:rPr>
      </w:pPr>
      <w:r w:rsidRPr="008C0422">
        <w:rPr>
          <w:rFonts w:ascii="Book Antiqua" w:hAnsi="Book Antiqua" w:cs="Arial"/>
          <w:b/>
          <w:caps/>
          <w:szCs w:val="24"/>
        </w:rPr>
        <w:t>c</w:t>
      </w:r>
      <w:r w:rsidRPr="001C5617">
        <w:rPr>
          <w:rFonts w:ascii="Book Antiqua" w:hAnsi="Book Antiqua" w:cs="Arial"/>
          <w:b/>
          <w:szCs w:val="24"/>
        </w:rPr>
        <w:t>orrespondence</w:t>
      </w:r>
      <w:r>
        <w:rPr>
          <w:rFonts w:ascii="Book Antiqua" w:eastAsia="宋体" w:hAnsi="Book Antiqua" w:cs="Arial" w:hint="eastAsia"/>
          <w:b/>
          <w:szCs w:val="24"/>
          <w:lang w:eastAsia="zh-CN"/>
        </w:rPr>
        <w:t xml:space="preserve"> to</w:t>
      </w:r>
      <w:r w:rsidRPr="001C5617">
        <w:rPr>
          <w:rFonts w:ascii="Book Antiqua" w:hAnsi="Book Antiqua" w:cs="Arial"/>
          <w:b/>
          <w:szCs w:val="24"/>
        </w:rPr>
        <w:t>:</w:t>
      </w:r>
      <w:r>
        <w:rPr>
          <w:rFonts w:ascii="Book Antiqua" w:eastAsia="宋体" w:hAnsi="Book Antiqua" w:cs="Arial" w:hint="eastAsia"/>
          <w:b/>
          <w:szCs w:val="24"/>
          <w:lang w:eastAsia="zh-CN"/>
        </w:rPr>
        <w:t xml:space="preserve"> </w:t>
      </w:r>
      <w:r w:rsidRPr="008C0422">
        <w:rPr>
          <w:rFonts w:ascii="Book Antiqua" w:hAnsi="Book Antiqua" w:cs="Arial"/>
          <w:b/>
          <w:szCs w:val="24"/>
        </w:rPr>
        <w:t>Justin CY W</w:t>
      </w:r>
      <w:r w:rsidRPr="008C0422">
        <w:rPr>
          <w:rFonts w:ascii="Book Antiqua" w:eastAsia="宋体" w:hAnsi="Book Antiqua" w:cs="Arial"/>
          <w:b/>
          <w:szCs w:val="24"/>
          <w:lang w:eastAsia="zh-CN"/>
        </w:rPr>
        <w:t>u</w:t>
      </w:r>
      <w:r w:rsidRPr="008C0422">
        <w:rPr>
          <w:rFonts w:ascii="Book Antiqua" w:eastAsia="宋体" w:hAnsi="Book Antiqua" w:cs="Arial" w:hint="eastAsia"/>
          <w:b/>
          <w:szCs w:val="24"/>
          <w:lang w:eastAsia="zh-CN"/>
        </w:rPr>
        <w:t xml:space="preserve">, </w:t>
      </w:r>
      <w:r w:rsidRPr="005C3D93">
        <w:rPr>
          <w:rFonts w:ascii="Book Antiqua" w:eastAsia="宋体" w:hAnsi="Book Antiqua" w:cs="Arial"/>
          <w:b/>
          <w:szCs w:val="24"/>
          <w:lang w:eastAsia="zh-CN"/>
        </w:rPr>
        <w:t>Professor</w:t>
      </w:r>
      <w:r>
        <w:rPr>
          <w:rFonts w:ascii="Book Antiqua" w:eastAsia="宋体" w:hAnsi="Book Antiqua" w:cs="Arial" w:hint="eastAsia"/>
          <w:b/>
          <w:szCs w:val="24"/>
          <w:lang w:eastAsia="zh-CN"/>
        </w:rPr>
        <w:t>,</w:t>
      </w:r>
      <w:r w:rsidRPr="005C3D93">
        <w:rPr>
          <w:rFonts w:ascii="Book Antiqua" w:eastAsia="宋体" w:hAnsi="Book Antiqua" w:cs="Arial"/>
          <w:b/>
          <w:szCs w:val="24"/>
          <w:lang w:eastAsia="zh-CN"/>
        </w:rPr>
        <w:t xml:space="preserve"> </w:t>
      </w:r>
      <w:r w:rsidR="007F789E" w:rsidRPr="007F789E">
        <w:rPr>
          <w:rFonts w:ascii="Book Antiqua" w:hAnsi="Book Antiqua" w:cs="Arial" w:hint="eastAsia"/>
          <w:color w:val="222222"/>
          <w:szCs w:val="24"/>
          <w:shd w:val="clear" w:color="auto" w:fill="FFFFFF"/>
        </w:rPr>
        <w:t xml:space="preserve">Institute of Digestive Disease, </w:t>
      </w:r>
      <w:proofErr w:type="gramStart"/>
      <w:r w:rsidR="007F789E" w:rsidRPr="007F789E">
        <w:rPr>
          <w:rFonts w:ascii="Book Antiqua" w:hAnsi="Book Antiqua" w:cs="Arial" w:hint="eastAsia"/>
          <w:color w:val="222222"/>
          <w:szCs w:val="24"/>
          <w:shd w:val="clear" w:color="auto" w:fill="FFFFFF"/>
        </w:rPr>
        <w:t>The</w:t>
      </w:r>
      <w:proofErr w:type="gramEnd"/>
      <w:r w:rsidR="007F789E" w:rsidRPr="007F789E">
        <w:rPr>
          <w:rFonts w:ascii="Book Antiqua" w:hAnsi="Book Antiqua" w:cs="Arial" w:hint="eastAsia"/>
          <w:color w:val="222222"/>
          <w:szCs w:val="24"/>
          <w:shd w:val="clear" w:color="auto" w:fill="FFFFFF"/>
        </w:rPr>
        <w:t xml:space="preserve"> Chinese University of Hong </w:t>
      </w:r>
      <w:r w:rsidR="007F789E">
        <w:rPr>
          <w:rFonts w:ascii="Book Antiqua" w:hAnsi="Book Antiqua" w:cs="Arial" w:hint="eastAsia"/>
          <w:color w:val="222222"/>
          <w:szCs w:val="24"/>
          <w:shd w:val="clear" w:color="auto" w:fill="FFFFFF"/>
        </w:rPr>
        <w:t xml:space="preserve">Kong, </w:t>
      </w:r>
      <w:r w:rsidRPr="00E31543">
        <w:rPr>
          <w:rFonts w:ascii="Book Antiqua" w:hAnsi="Book Antiqua" w:cs="Arial"/>
          <w:szCs w:val="24"/>
        </w:rPr>
        <w:t>9/F, Clinical Science Building,</w:t>
      </w:r>
      <w:r>
        <w:rPr>
          <w:rFonts w:ascii="Book Antiqua" w:eastAsia="宋体" w:hAnsi="Book Antiqua" w:cs="Arial" w:hint="eastAsia"/>
          <w:szCs w:val="24"/>
          <w:lang w:eastAsia="zh-CN"/>
        </w:rPr>
        <w:t xml:space="preserve"> </w:t>
      </w:r>
      <w:r w:rsidRPr="001C5617">
        <w:rPr>
          <w:rFonts w:ascii="Book Antiqua" w:hAnsi="Book Antiqua" w:cs="Arial"/>
          <w:szCs w:val="24"/>
        </w:rPr>
        <w:t xml:space="preserve">Prince of Wales Hospital, </w:t>
      </w:r>
      <w:proofErr w:type="spellStart"/>
      <w:r w:rsidRPr="001C5617">
        <w:rPr>
          <w:rFonts w:ascii="Book Antiqua" w:hAnsi="Book Antiqua" w:cs="Arial"/>
          <w:szCs w:val="24"/>
        </w:rPr>
        <w:t>Shatin</w:t>
      </w:r>
      <w:proofErr w:type="spellEnd"/>
      <w:r w:rsidRPr="001C5617">
        <w:rPr>
          <w:rFonts w:ascii="Book Antiqua" w:hAnsi="Book Antiqua" w:cs="Arial"/>
          <w:szCs w:val="24"/>
        </w:rPr>
        <w:t xml:space="preserve">, </w:t>
      </w:r>
      <w:r w:rsidR="007F789E">
        <w:rPr>
          <w:rFonts w:ascii="Book Antiqua" w:hAnsi="Book Antiqua" w:cs="Arial" w:hint="eastAsia"/>
          <w:color w:val="222222"/>
          <w:szCs w:val="24"/>
          <w:shd w:val="clear" w:color="auto" w:fill="FFFFFF"/>
        </w:rPr>
        <w:t>Hong Kong</w:t>
      </w:r>
      <w:r w:rsidR="007F789E">
        <w:rPr>
          <w:rFonts w:ascii="Book Antiqua" w:eastAsia="宋体" w:hAnsi="Book Antiqua" w:cs="Arial" w:hint="eastAsia"/>
          <w:color w:val="222222"/>
          <w:szCs w:val="24"/>
          <w:shd w:val="clear" w:color="auto" w:fill="FFFFFF"/>
          <w:lang w:eastAsia="zh-CN"/>
        </w:rPr>
        <w:t>,</w:t>
      </w:r>
      <w:r w:rsidRPr="007F789E">
        <w:rPr>
          <w:rFonts w:ascii="Book Antiqua" w:eastAsia="宋体" w:hAnsi="Book Antiqua"/>
          <w:color w:val="000000"/>
          <w:szCs w:val="24"/>
          <w:lang w:eastAsia="zh-CN"/>
        </w:rPr>
        <w:t xml:space="preserve"> </w:t>
      </w:r>
      <w:r w:rsidR="007F789E" w:rsidRPr="007F789E">
        <w:rPr>
          <w:rFonts w:ascii="Book Antiqua" w:eastAsia="宋体" w:hAnsi="Book Antiqua"/>
          <w:color w:val="000000"/>
          <w:szCs w:val="24"/>
          <w:lang w:eastAsia="zh-CN"/>
        </w:rPr>
        <w:t>China.</w:t>
      </w:r>
      <w:r w:rsidR="007F789E">
        <w:rPr>
          <w:rFonts w:ascii="宋体" w:eastAsia="宋体" w:hAnsi="宋体" w:hint="eastAsia"/>
          <w:color w:val="000000"/>
          <w:sz w:val="27"/>
          <w:szCs w:val="27"/>
          <w:lang w:eastAsia="zh-CN"/>
        </w:rPr>
        <w:t xml:space="preserve"> </w:t>
      </w:r>
      <w:r w:rsidRPr="008C0422">
        <w:rPr>
          <w:rFonts w:ascii="Book Antiqua" w:hAnsi="Book Antiqua" w:cs="Arial"/>
          <w:szCs w:val="24"/>
        </w:rPr>
        <w:t>justinwu@cuhk.edu.hk</w:t>
      </w:r>
    </w:p>
    <w:p w:rsidR="00E73BB0" w:rsidRDefault="00E73BB0" w:rsidP="00E73BB0">
      <w:pPr>
        <w:adjustRightInd w:val="0"/>
        <w:snapToGrid w:val="0"/>
        <w:spacing w:line="360" w:lineRule="auto"/>
        <w:jc w:val="both"/>
        <w:rPr>
          <w:rFonts w:ascii="Book Antiqua" w:eastAsia="宋体" w:hAnsi="Book Antiqua" w:cs="Arial"/>
          <w:szCs w:val="24"/>
          <w:lang w:eastAsia="zh-CN"/>
        </w:rPr>
      </w:pPr>
    </w:p>
    <w:p w:rsidR="00E73BB0" w:rsidRPr="008C0422" w:rsidRDefault="00E73BB0" w:rsidP="00E73BB0">
      <w:pPr>
        <w:adjustRightInd w:val="0"/>
        <w:snapToGrid w:val="0"/>
        <w:spacing w:line="360" w:lineRule="auto"/>
        <w:jc w:val="both"/>
        <w:rPr>
          <w:rFonts w:ascii="Book Antiqua" w:eastAsia="宋体" w:hAnsi="Book Antiqua" w:cs="Arial"/>
          <w:b/>
          <w:szCs w:val="24"/>
          <w:lang w:eastAsia="zh-CN"/>
        </w:rPr>
      </w:pPr>
      <w:r w:rsidRPr="008C0422">
        <w:rPr>
          <w:rFonts w:ascii="Book Antiqua" w:hAnsi="Book Antiqua" w:cs="Arial"/>
          <w:b/>
          <w:szCs w:val="24"/>
        </w:rPr>
        <w:t>Telephone:</w:t>
      </w:r>
      <w:r w:rsidRPr="001C5617">
        <w:rPr>
          <w:rFonts w:ascii="Book Antiqua" w:hAnsi="Book Antiqua" w:cs="Arial"/>
          <w:szCs w:val="24"/>
        </w:rPr>
        <w:t xml:space="preserve"> </w:t>
      </w:r>
      <w:r w:rsidRPr="008C0422">
        <w:rPr>
          <w:rFonts w:ascii="Book Antiqua" w:hAnsi="Book Antiqua" w:cs="Arial"/>
          <w:szCs w:val="24"/>
        </w:rPr>
        <w:t>+852</w:t>
      </w:r>
      <w:r w:rsidRPr="008C0422">
        <w:rPr>
          <w:rFonts w:ascii="Book Antiqua" w:eastAsia="宋体" w:hAnsi="Book Antiqua" w:cs="Arial" w:hint="eastAsia"/>
          <w:szCs w:val="24"/>
          <w:lang w:eastAsia="zh-CN"/>
        </w:rPr>
        <w:t>-</w:t>
      </w:r>
      <w:r w:rsidRPr="008C0422">
        <w:rPr>
          <w:rFonts w:ascii="Book Antiqua" w:hAnsi="Book Antiqua" w:cs="Arial"/>
          <w:szCs w:val="24"/>
        </w:rPr>
        <w:t>26323593</w:t>
      </w:r>
      <w:r>
        <w:rPr>
          <w:rFonts w:ascii="Book Antiqua" w:eastAsia="宋体" w:hAnsi="Book Antiqua" w:cs="Arial" w:hint="eastAsia"/>
          <w:szCs w:val="24"/>
          <w:lang w:eastAsia="zh-CN"/>
        </w:rPr>
        <w:t xml:space="preserve">   </w:t>
      </w:r>
      <w:r w:rsidRPr="008C0422">
        <w:rPr>
          <w:rFonts w:ascii="Book Antiqua" w:hAnsi="Book Antiqua" w:cs="Arial"/>
          <w:b/>
          <w:szCs w:val="24"/>
        </w:rPr>
        <w:t xml:space="preserve">Fax: </w:t>
      </w:r>
      <w:r w:rsidRPr="008C0422">
        <w:rPr>
          <w:rFonts w:ascii="Book Antiqua" w:hAnsi="Book Antiqua" w:cs="Arial"/>
          <w:szCs w:val="24"/>
        </w:rPr>
        <w:t>+852</w:t>
      </w:r>
      <w:r w:rsidRPr="008C0422">
        <w:rPr>
          <w:rFonts w:ascii="Book Antiqua" w:eastAsia="宋体" w:hAnsi="Book Antiqua" w:cs="Arial" w:hint="eastAsia"/>
          <w:szCs w:val="24"/>
          <w:lang w:eastAsia="zh-CN"/>
        </w:rPr>
        <w:t>-</w:t>
      </w:r>
      <w:r w:rsidRPr="008C0422">
        <w:rPr>
          <w:rFonts w:ascii="Book Antiqua" w:hAnsi="Book Antiqua" w:cs="Arial"/>
          <w:szCs w:val="24"/>
        </w:rPr>
        <w:t>26373852</w:t>
      </w:r>
    </w:p>
    <w:p w:rsidR="00E73BB0" w:rsidRDefault="00E73BB0" w:rsidP="00E73BB0">
      <w:pPr>
        <w:adjustRightInd w:val="0"/>
        <w:snapToGrid w:val="0"/>
        <w:spacing w:line="360" w:lineRule="auto"/>
        <w:rPr>
          <w:rFonts w:ascii="Book Antiqua" w:eastAsia="宋体" w:hAnsi="Book Antiqua"/>
          <w:b/>
          <w:lang w:eastAsia="zh-CN"/>
        </w:rPr>
      </w:pPr>
      <w:bookmarkStart w:id="4" w:name="OLE_LINK29"/>
      <w:bookmarkStart w:id="5" w:name="OLE_LINK30"/>
      <w:r w:rsidRPr="008E267B">
        <w:rPr>
          <w:rFonts w:ascii="Book Antiqua" w:hAnsi="Book Antiqua"/>
          <w:b/>
        </w:rPr>
        <w:t>Received:</w:t>
      </w:r>
      <w:r w:rsidRPr="001A5D94">
        <w:rPr>
          <w:rFonts w:ascii="Book Antiqua" w:hAnsi="Book Antiqua"/>
        </w:rPr>
        <w:t xml:space="preserve"> </w:t>
      </w:r>
      <w:r w:rsidRPr="001A5D94">
        <w:rPr>
          <w:rFonts w:ascii="Book Antiqua" w:eastAsia="宋体" w:hAnsi="Book Antiqua" w:hint="eastAsia"/>
          <w:lang w:eastAsia="zh-CN"/>
        </w:rPr>
        <w:t>June 24, 2014</w:t>
      </w:r>
      <w:r w:rsidRPr="001A5D94">
        <w:rPr>
          <w:rFonts w:ascii="Book Antiqua" w:hAnsi="Book Antiqua"/>
        </w:rPr>
        <w:t xml:space="preserve"> </w:t>
      </w:r>
      <w:r w:rsidRPr="008E267B">
        <w:rPr>
          <w:rFonts w:ascii="Book Antiqua" w:hAnsi="Book Antiqua"/>
          <w:b/>
        </w:rPr>
        <w:t xml:space="preserve"> </w:t>
      </w:r>
      <w:r>
        <w:rPr>
          <w:rFonts w:ascii="Book Antiqua" w:eastAsia="宋体" w:hAnsi="Book Antiqua" w:hint="eastAsia"/>
          <w:b/>
          <w:lang w:eastAsia="zh-CN"/>
        </w:rPr>
        <w:t xml:space="preserve">   </w:t>
      </w:r>
      <w:r w:rsidRPr="008E267B">
        <w:rPr>
          <w:rFonts w:ascii="Book Antiqua" w:hAnsi="Book Antiqua"/>
          <w:b/>
        </w:rPr>
        <w:t xml:space="preserve">Revised: </w:t>
      </w:r>
      <w:r w:rsidRPr="00A11C75">
        <w:rPr>
          <w:rFonts w:ascii="Book Antiqua" w:hAnsi="Book Antiqua"/>
        </w:rPr>
        <w:t>September</w:t>
      </w:r>
      <w:r>
        <w:rPr>
          <w:rFonts w:ascii="Book Antiqua" w:eastAsia="宋体" w:hAnsi="Book Antiqua" w:hint="eastAsia"/>
          <w:lang w:eastAsia="zh-CN"/>
        </w:rPr>
        <w:t xml:space="preserve"> 22, 2014</w:t>
      </w:r>
      <w:r w:rsidRPr="008E267B">
        <w:rPr>
          <w:rFonts w:ascii="Book Antiqua" w:hAnsi="Book Antiqua"/>
          <w:b/>
        </w:rPr>
        <w:t xml:space="preserve"> </w:t>
      </w:r>
    </w:p>
    <w:p w:rsidR="00121BA8" w:rsidRDefault="00E73BB0" w:rsidP="00121BA8">
      <w:pPr>
        <w:rPr>
          <w:rFonts w:ascii="Book Antiqua" w:hAnsi="Book Antiqua"/>
          <w:color w:val="000000"/>
        </w:rPr>
      </w:pPr>
      <w:r w:rsidRPr="008E267B">
        <w:rPr>
          <w:rFonts w:ascii="Book Antiqua" w:hAnsi="Book Antiqua"/>
          <w:b/>
        </w:rPr>
        <w:t>Accepted:</w:t>
      </w:r>
      <w:bookmarkStart w:id="6" w:name="OLE_LINK2"/>
      <w:bookmarkStart w:id="7" w:name="OLE_LINK3"/>
      <w:bookmarkStart w:id="8" w:name="OLE_LINK4"/>
      <w:bookmarkStart w:id="9" w:name="OLE_LINK5"/>
      <w:bookmarkStart w:id="10" w:name="OLE_LINK8"/>
      <w:bookmarkStart w:id="11" w:name="OLE_LINK9"/>
      <w:bookmarkStart w:id="12" w:name="OLE_LINK10"/>
      <w:bookmarkStart w:id="13" w:name="OLE_LINK6"/>
      <w:bookmarkStart w:id="14" w:name="OLE_LINK13"/>
      <w:bookmarkStart w:id="15" w:name="OLE_LINK7"/>
      <w:bookmarkStart w:id="16" w:name="OLE_LINK19"/>
      <w:bookmarkStart w:id="17" w:name="OLE_LINK22"/>
      <w:bookmarkStart w:id="18" w:name="OLE_LINK24"/>
      <w:bookmarkStart w:id="19" w:name="OLE_LINK25"/>
      <w:bookmarkStart w:id="20" w:name="OLE_LINK28"/>
      <w:bookmarkStart w:id="21" w:name="OLE_LINK31"/>
      <w:bookmarkStart w:id="22" w:name="OLE_LINK32"/>
      <w:r w:rsidR="00121BA8" w:rsidRPr="00121BA8">
        <w:rPr>
          <w:rFonts w:ascii="Book Antiqua" w:hAnsi="Book Antiqua"/>
          <w:color w:val="000000"/>
        </w:rPr>
        <w:t xml:space="preserve"> </w:t>
      </w:r>
      <w:r w:rsidR="00121BA8">
        <w:rPr>
          <w:rFonts w:ascii="Book Antiqua" w:hAnsi="Book Antiqua"/>
          <w:color w:val="000000"/>
        </w:rPr>
        <w:t>December 1, 2014</w:t>
      </w:r>
    </w:p>
    <w:p w:rsidR="00E73BB0" w:rsidRPr="008E267B" w:rsidRDefault="00E73BB0" w:rsidP="00E73BB0">
      <w:pPr>
        <w:adjustRightInd w:val="0"/>
        <w:snapToGrid w:val="0"/>
        <w:spacing w:line="360" w:lineRule="auto"/>
        <w:rPr>
          <w:rFonts w:ascii="Book Antiqua" w:hAnsi="Book Antiqua"/>
          <w:b/>
        </w:rPr>
      </w:pPr>
      <w:bookmarkStart w:id="23"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8E267B">
        <w:rPr>
          <w:rFonts w:ascii="Book Antiqua" w:hAnsi="Book Antiqua"/>
          <w:b/>
        </w:rPr>
        <w:t xml:space="preserve">  </w:t>
      </w:r>
    </w:p>
    <w:p w:rsidR="00E73BB0" w:rsidRPr="008E267B" w:rsidRDefault="00E73BB0" w:rsidP="00E73BB0">
      <w:pPr>
        <w:adjustRightInd w:val="0"/>
        <w:snapToGrid w:val="0"/>
        <w:spacing w:line="360" w:lineRule="auto"/>
        <w:rPr>
          <w:rFonts w:ascii="Book Antiqua" w:hAnsi="Book Antiqua"/>
          <w:b/>
        </w:rPr>
      </w:pPr>
      <w:r w:rsidRPr="008E267B">
        <w:rPr>
          <w:rFonts w:ascii="Book Antiqua" w:hAnsi="Book Antiqua"/>
          <w:b/>
        </w:rPr>
        <w:t xml:space="preserve">Published online: </w:t>
      </w:r>
    </w:p>
    <w:bookmarkEnd w:id="4"/>
    <w:bookmarkEnd w:id="5"/>
    <w:p w:rsidR="00E73BB0" w:rsidRPr="0018270B" w:rsidRDefault="00E73BB0" w:rsidP="00E73BB0">
      <w:pPr>
        <w:widowControl/>
        <w:adjustRightInd w:val="0"/>
        <w:snapToGrid w:val="0"/>
        <w:spacing w:line="360" w:lineRule="auto"/>
        <w:jc w:val="both"/>
        <w:rPr>
          <w:rFonts w:ascii="Book Antiqua" w:eastAsia="宋体" w:hAnsi="Book Antiqua" w:cs="Arial"/>
          <w:color w:val="222222"/>
          <w:szCs w:val="24"/>
          <w:shd w:val="clear" w:color="auto" w:fill="FFFFFF"/>
          <w:lang w:eastAsia="zh-CN"/>
        </w:rPr>
      </w:pPr>
    </w:p>
    <w:p w:rsidR="00E73BB0" w:rsidRDefault="00E73BB0" w:rsidP="00E73BB0">
      <w:pPr>
        <w:adjustRightInd w:val="0"/>
        <w:snapToGrid w:val="0"/>
        <w:spacing w:line="360" w:lineRule="auto"/>
        <w:jc w:val="both"/>
        <w:rPr>
          <w:rFonts w:ascii="Book Antiqua" w:eastAsia="宋体" w:hAnsi="Book Antiqua" w:cs="Arial"/>
          <w:szCs w:val="24"/>
          <w:lang w:eastAsia="zh-CN"/>
        </w:rPr>
      </w:pPr>
      <w:r w:rsidRPr="00691EF4">
        <w:rPr>
          <w:rFonts w:ascii="Book Antiqua" w:hAnsi="Book Antiqua"/>
          <w:b/>
        </w:rPr>
        <w:t>Abstract</w:t>
      </w:r>
      <w:r w:rsidRPr="001C5617">
        <w:rPr>
          <w:rFonts w:ascii="Book Antiqua" w:hAnsi="Book Antiqua" w:cs="Arial"/>
          <w:szCs w:val="24"/>
        </w:rPr>
        <w:t xml:space="preserve"> </w:t>
      </w:r>
    </w:p>
    <w:p w:rsidR="00E73BB0" w:rsidRPr="001C5617" w:rsidRDefault="00E73BB0" w:rsidP="00E73BB0">
      <w:pPr>
        <w:adjustRightInd w:val="0"/>
        <w:snapToGrid w:val="0"/>
        <w:spacing w:line="360" w:lineRule="auto"/>
        <w:jc w:val="both"/>
        <w:rPr>
          <w:rFonts w:ascii="Book Antiqua" w:hAnsi="Book Antiqua" w:cs="Arial"/>
          <w:szCs w:val="24"/>
          <w:lang w:val="en-GB"/>
        </w:rPr>
      </w:pPr>
      <w:r w:rsidRPr="001C5617">
        <w:rPr>
          <w:rFonts w:ascii="Book Antiqua" w:hAnsi="Book Antiqua" w:cs="Arial"/>
          <w:szCs w:val="24"/>
        </w:rPr>
        <w:t xml:space="preserve">Irritable bowel syndrome (IBS) is a complex symptom-based disorder without established biomarkers or putative pathophysiology. IBS is a common functional gastrointestinal disorder which is defined as recurrent abdominal </w:t>
      </w:r>
      <w:r w:rsidRPr="001C5617">
        <w:rPr>
          <w:rFonts w:ascii="Book Antiqua" w:hAnsi="Book Antiqua" w:cs="Arial"/>
          <w:szCs w:val="24"/>
        </w:rPr>
        <w:lastRenderedPageBreak/>
        <w:t xml:space="preserve">pain or discomfort that has at least two of the following symptoms for 3 d per month in the past 3 </w:t>
      </w:r>
      <w:proofErr w:type="spellStart"/>
      <w:r w:rsidRPr="001C5617">
        <w:rPr>
          <w:rFonts w:ascii="Book Antiqua" w:hAnsi="Book Antiqua" w:cs="Arial"/>
          <w:szCs w:val="24"/>
        </w:rPr>
        <w:t>mo</w:t>
      </w:r>
      <w:proofErr w:type="spellEnd"/>
      <w:r w:rsidRPr="001C5617">
        <w:rPr>
          <w:rFonts w:ascii="Book Antiqua" w:hAnsi="Book Antiqua" w:cs="Arial"/>
          <w:szCs w:val="24"/>
        </w:rPr>
        <w:t xml:space="preserve"> according to ROME III: relief by defecation, onset associated with a change in stool frequency or onset with change in appearance or form of stool. Recent discoveries revealed genetic polymorphisms in specific cytokines and neuropeptides may possibly influence the frequencies and severity of symptoms, as well as the therapeutic responses in treating IBS patients.</w:t>
      </w:r>
      <w:r w:rsidRPr="001C5617">
        <w:rPr>
          <w:rFonts w:ascii="Book Antiqua" w:hAnsi="Book Antiqua" w:cs="Arial"/>
          <w:szCs w:val="24"/>
          <w:lang w:val="en-GB"/>
        </w:rPr>
        <w:t xml:space="preserve"> This review gives new insights on how genetic determinations influence in clinical manifestations, treatment responses and potential biomarkers of IBS. </w:t>
      </w:r>
    </w:p>
    <w:p w:rsidR="00E73BB0" w:rsidRDefault="00E73BB0" w:rsidP="00E73BB0">
      <w:pPr>
        <w:adjustRightInd w:val="0"/>
        <w:snapToGrid w:val="0"/>
        <w:spacing w:line="360" w:lineRule="auto"/>
        <w:jc w:val="both"/>
        <w:rPr>
          <w:rFonts w:ascii="Book Antiqua" w:eastAsia="宋体" w:hAnsi="Book Antiqua" w:cs="Arial"/>
          <w:szCs w:val="24"/>
          <w:lang w:eastAsia="zh-CN"/>
        </w:rPr>
      </w:pPr>
    </w:p>
    <w:p w:rsidR="00E73BB0" w:rsidRDefault="00E73BB0" w:rsidP="00E73BB0">
      <w:pPr>
        <w:adjustRightInd w:val="0"/>
        <w:snapToGrid w:val="0"/>
        <w:spacing w:line="360" w:lineRule="auto"/>
        <w:rPr>
          <w:rFonts w:ascii="Book Antiqua" w:hAnsi="Book Antiqua" w:cs="Tahoma"/>
        </w:rPr>
      </w:pPr>
      <w:r w:rsidRPr="00296ED3">
        <w:rPr>
          <w:rFonts w:ascii="Book Antiqua" w:hAnsi="Book Antiqua" w:cs="Tahoma" w:hint="eastAsia"/>
          <w:lang w:eastAsia="ja-JP"/>
        </w:rPr>
        <w:t>©</w:t>
      </w:r>
      <w:r w:rsidRPr="00296ED3">
        <w:rPr>
          <w:rFonts w:ascii="Book Antiqua" w:hAnsi="Book Antiqua" w:cs="Tahoma"/>
          <w:lang w:eastAsia="ja-JP"/>
        </w:rPr>
        <w:t xml:space="preserve"> 2014 </w:t>
      </w:r>
      <w:proofErr w:type="spellStart"/>
      <w:r w:rsidRPr="00296ED3">
        <w:rPr>
          <w:rFonts w:ascii="Book Antiqua" w:hAnsi="Book Antiqua" w:cs="Tahoma"/>
          <w:lang w:eastAsia="ja-JP"/>
        </w:rPr>
        <w:t>Baishideng</w:t>
      </w:r>
      <w:proofErr w:type="spellEnd"/>
      <w:r w:rsidRPr="00296ED3">
        <w:rPr>
          <w:rFonts w:ascii="Book Antiqua" w:hAnsi="Book Antiqua" w:cs="Tahoma"/>
          <w:lang w:eastAsia="ja-JP"/>
        </w:rPr>
        <w:t xml:space="preserve"> Publishing Group Inc. All rights reserved.</w:t>
      </w:r>
    </w:p>
    <w:p w:rsidR="00E73BB0" w:rsidRPr="008E267B" w:rsidRDefault="00E73BB0" w:rsidP="00E73BB0">
      <w:pPr>
        <w:adjustRightInd w:val="0"/>
        <w:snapToGrid w:val="0"/>
        <w:spacing w:line="360" w:lineRule="auto"/>
        <w:rPr>
          <w:rFonts w:ascii="Book Antiqua" w:hAnsi="Book Antiqua"/>
          <w:color w:val="000000"/>
          <w:lang w:val="en"/>
        </w:rPr>
      </w:pPr>
    </w:p>
    <w:p w:rsidR="00E73BB0" w:rsidRPr="001C5617" w:rsidRDefault="00E73BB0" w:rsidP="00E73BB0">
      <w:pPr>
        <w:widowControl/>
        <w:adjustRightInd w:val="0"/>
        <w:snapToGrid w:val="0"/>
        <w:spacing w:line="360" w:lineRule="auto"/>
        <w:jc w:val="both"/>
        <w:rPr>
          <w:rFonts w:ascii="Book Antiqua" w:hAnsi="Book Antiqua" w:cs="Arial"/>
          <w:szCs w:val="24"/>
        </w:rPr>
      </w:pPr>
      <w:r w:rsidRPr="008E267B">
        <w:rPr>
          <w:rFonts w:ascii="Book Antiqua" w:hAnsi="Book Antiqua"/>
          <w:b/>
        </w:rPr>
        <w:t>Key words:</w:t>
      </w:r>
      <w:r w:rsidRPr="001C5617">
        <w:rPr>
          <w:rFonts w:ascii="Book Antiqua" w:hAnsi="Book Antiqua" w:cs="Arial"/>
          <w:szCs w:val="24"/>
        </w:rPr>
        <w:t xml:space="preserve"> Irritable bowel syndrome</w:t>
      </w:r>
      <w:r>
        <w:rPr>
          <w:rFonts w:ascii="Book Antiqua" w:eastAsia="宋体" w:hAnsi="Book Antiqua" w:cs="Arial" w:hint="eastAsia"/>
          <w:szCs w:val="24"/>
          <w:lang w:eastAsia="zh-CN"/>
        </w:rPr>
        <w:t>;</w:t>
      </w:r>
      <w:r w:rsidRPr="001C5617">
        <w:rPr>
          <w:rFonts w:ascii="Book Antiqua" w:hAnsi="Book Antiqua" w:cs="Arial"/>
          <w:szCs w:val="24"/>
        </w:rPr>
        <w:t xml:space="preserve"> Genetic polymorphism</w:t>
      </w:r>
      <w:r>
        <w:rPr>
          <w:rFonts w:ascii="Book Antiqua" w:eastAsia="宋体" w:hAnsi="Book Antiqua" w:cs="Arial" w:hint="eastAsia"/>
          <w:szCs w:val="24"/>
          <w:lang w:eastAsia="zh-CN"/>
        </w:rPr>
        <w:t>;</w:t>
      </w:r>
      <w:r w:rsidRPr="001C5617">
        <w:rPr>
          <w:rFonts w:ascii="Book Antiqua" w:hAnsi="Book Antiqua" w:cs="Arial"/>
          <w:szCs w:val="24"/>
        </w:rPr>
        <w:t xml:space="preserve"> Cytokines</w:t>
      </w:r>
      <w:r>
        <w:rPr>
          <w:rFonts w:ascii="Book Antiqua" w:eastAsia="宋体" w:hAnsi="Book Antiqua" w:cs="Arial" w:hint="eastAsia"/>
          <w:szCs w:val="24"/>
          <w:lang w:eastAsia="zh-CN"/>
        </w:rPr>
        <w:t>;</w:t>
      </w:r>
      <w:r w:rsidRPr="001C5617">
        <w:rPr>
          <w:rFonts w:ascii="Book Antiqua" w:hAnsi="Book Antiqua" w:cs="Arial"/>
          <w:szCs w:val="24"/>
        </w:rPr>
        <w:t xml:space="preserve"> Serotonin</w:t>
      </w:r>
      <w:r>
        <w:rPr>
          <w:rFonts w:ascii="Book Antiqua" w:eastAsia="宋体" w:hAnsi="Book Antiqua" w:cs="Arial" w:hint="eastAsia"/>
          <w:szCs w:val="24"/>
          <w:lang w:eastAsia="zh-CN"/>
        </w:rPr>
        <w:t>;</w:t>
      </w:r>
      <w:r w:rsidRPr="001C5617">
        <w:rPr>
          <w:rFonts w:ascii="Book Antiqua" w:hAnsi="Book Antiqua" w:cs="Arial"/>
          <w:szCs w:val="24"/>
        </w:rPr>
        <w:t xml:space="preserve"> Psychiatric distress</w:t>
      </w:r>
      <w:r>
        <w:rPr>
          <w:rFonts w:ascii="Book Antiqua" w:eastAsia="宋体" w:hAnsi="Book Antiqua" w:cs="Arial" w:hint="eastAsia"/>
          <w:szCs w:val="24"/>
          <w:lang w:eastAsia="zh-CN"/>
        </w:rPr>
        <w:t>;</w:t>
      </w:r>
      <w:r w:rsidRPr="001C5617">
        <w:rPr>
          <w:rFonts w:ascii="Book Antiqua" w:hAnsi="Book Antiqua" w:cs="Arial"/>
          <w:szCs w:val="24"/>
        </w:rPr>
        <w:t xml:space="preserve"> </w:t>
      </w:r>
      <w:proofErr w:type="spellStart"/>
      <w:r w:rsidRPr="001C5617">
        <w:rPr>
          <w:rFonts w:ascii="Book Antiqua" w:hAnsi="Book Antiqua" w:cs="Arial"/>
          <w:szCs w:val="24"/>
        </w:rPr>
        <w:t>Endocannabinoids</w:t>
      </w:r>
      <w:proofErr w:type="spellEnd"/>
    </w:p>
    <w:p w:rsidR="00E73BB0" w:rsidRPr="001C5617" w:rsidRDefault="00E73BB0" w:rsidP="00E73BB0">
      <w:pPr>
        <w:widowControl/>
        <w:adjustRightInd w:val="0"/>
        <w:snapToGrid w:val="0"/>
        <w:spacing w:line="360" w:lineRule="auto"/>
        <w:jc w:val="both"/>
        <w:rPr>
          <w:rFonts w:ascii="Book Antiqua" w:hAnsi="Book Antiqua" w:cs="Arial"/>
          <w:szCs w:val="24"/>
        </w:rPr>
      </w:pPr>
    </w:p>
    <w:p w:rsidR="00E73BB0" w:rsidRPr="001C5617" w:rsidRDefault="00E73BB0" w:rsidP="00E73BB0">
      <w:pPr>
        <w:adjustRightInd w:val="0"/>
        <w:snapToGrid w:val="0"/>
        <w:spacing w:line="360" w:lineRule="auto"/>
        <w:jc w:val="both"/>
        <w:rPr>
          <w:rFonts w:ascii="Book Antiqua" w:hAnsi="Book Antiqua" w:cs="Arial"/>
          <w:szCs w:val="24"/>
          <w:lang w:val="en-GB"/>
        </w:rPr>
      </w:pPr>
      <w:bookmarkStart w:id="24" w:name="OLE_LINK33"/>
      <w:bookmarkStart w:id="25" w:name="OLE_LINK34"/>
      <w:bookmarkStart w:id="26" w:name="OLE_LINK49"/>
      <w:r w:rsidRPr="008E267B">
        <w:rPr>
          <w:rFonts w:ascii="Book Antiqua" w:eastAsia="Arial Unicode MS" w:hAnsi="Book Antiqua" w:cs="Arial Unicode MS"/>
          <w:b/>
        </w:rPr>
        <w:t xml:space="preserve">Core </w:t>
      </w:r>
      <w:r>
        <w:rPr>
          <w:rFonts w:ascii="Book Antiqua" w:hAnsi="Book Antiqua" w:cs="Arial Unicode MS" w:hint="eastAsia"/>
          <w:b/>
        </w:rPr>
        <w:t>tip</w:t>
      </w:r>
      <w:r w:rsidRPr="008E267B">
        <w:rPr>
          <w:rFonts w:ascii="Book Antiqua" w:eastAsia="Arial Unicode MS" w:hAnsi="Book Antiqua" w:cs="Arial Unicode MS"/>
          <w:b/>
        </w:rPr>
        <w:t>:</w:t>
      </w:r>
      <w:bookmarkEnd w:id="24"/>
      <w:bookmarkEnd w:id="25"/>
      <w:bookmarkEnd w:id="26"/>
      <w:r>
        <w:rPr>
          <w:rFonts w:ascii="Book Antiqua" w:eastAsia="Arial Unicode MS" w:hAnsi="Book Antiqua" w:cs="Arial Unicode MS" w:hint="eastAsia"/>
          <w:b/>
          <w:lang w:eastAsia="zh-CN"/>
        </w:rPr>
        <w:t xml:space="preserve"> </w:t>
      </w:r>
      <w:r w:rsidRPr="001C5617">
        <w:rPr>
          <w:rFonts w:ascii="Book Antiqua" w:hAnsi="Book Antiqua" w:cs="Arial"/>
          <w:szCs w:val="24"/>
        </w:rPr>
        <w:t>Irritable bowel syndrome (IBS) is a complex symptom-based disorder without established biomarkers or putative pathophysiology.</w:t>
      </w:r>
      <w:r w:rsidRPr="001C5617">
        <w:rPr>
          <w:rFonts w:ascii="Book Antiqua" w:hAnsi="Book Antiqua" w:cs="Arial"/>
          <w:szCs w:val="24"/>
          <w:lang w:val="en-GB"/>
        </w:rPr>
        <w:t xml:space="preserve"> This review gives new insights on how genetic determinations influence in clinical manifestations, treatment responses and potential biomarkers of IBS. </w:t>
      </w:r>
      <w:r w:rsidRPr="001C5617">
        <w:rPr>
          <w:rFonts w:ascii="Book Antiqua" w:hAnsi="Book Antiqua" w:cs="Arial"/>
          <w:szCs w:val="24"/>
          <w:shd w:val="clear" w:color="auto" w:fill="FFFFFF"/>
        </w:rPr>
        <w:t>Although a number of IBS- related genes have been identified, the majority of the identified genes required further validation as each of them may only contribute to the pathophysiology in 1%-5% in patients with functional gastrointestinal disorders.</w:t>
      </w:r>
    </w:p>
    <w:p w:rsidR="00E73BB0" w:rsidRDefault="00E73BB0" w:rsidP="00E73BB0">
      <w:pPr>
        <w:adjustRightInd w:val="0"/>
        <w:snapToGrid w:val="0"/>
        <w:spacing w:line="360" w:lineRule="auto"/>
        <w:jc w:val="both"/>
        <w:rPr>
          <w:rFonts w:ascii="Book Antiqua" w:eastAsia="宋体" w:hAnsi="Book Antiqua" w:cs="Arial"/>
          <w:b/>
          <w:szCs w:val="24"/>
          <w:u w:val="single"/>
          <w:lang w:eastAsia="zh-CN"/>
        </w:rPr>
      </w:pPr>
    </w:p>
    <w:p w:rsidR="007F789E" w:rsidRPr="007F789E" w:rsidRDefault="007F789E" w:rsidP="007F789E">
      <w:pPr>
        <w:adjustRightInd w:val="0"/>
        <w:snapToGrid w:val="0"/>
        <w:spacing w:line="360" w:lineRule="auto"/>
        <w:jc w:val="both"/>
        <w:rPr>
          <w:rFonts w:ascii="Book Antiqua" w:eastAsia="宋体" w:hAnsi="Book Antiqua" w:cs="Arial"/>
          <w:color w:val="222222"/>
          <w:szCs w:val="24"/>
          <w:shd w:val="clear" w:color="auto" w:fill="FFFFFF"/>
          <w:lang w:eastAsia="zh-CN"/>
        </w:rPr>
      </w:pPr>
      <w:r w:rsidRPr="005C3D93">
        <w:rPr>
          <w:rFonts w:ascii="Book Antiqua" w:hAnsi="Book Antiqua" w:cs="Arial"/>
          <w:color w:val="222222"/>
          <w:szCs w:val="24"/>
          <w:shd w:val="clear" w:color="auto" w:fill="FFFFFF"/>
        </w:rPr>
        <w:t>Cheung</w:t>
      </w:r>
      <w:r>
        <w:rPr>
          <w:rFonts w:ascii="Book Antiqua" w:eastAsia="宋体" w:hAnsi="Book Antiqua" w:cs="Arial" w:hint="eastAsia"/>
          <w:color w:val="222222"/>
          <w:szCs w:val="24"/>
          <w:shd w:val="clear" w:color="auto" w:fill="FFFFFF"/>
          <w:lang w:eastAsia="zh-CN"/>
        </w:rPr>
        <w:t xml:space="preserve"> CKY</w:t>
      </w:r>
      <w:r w:rsidRPr="005C3D93">
        <w:rPr>
          <w:rFonts w:ascii="Book Antiqua" w:hAnsi="Book Antiqua" w:cs="Arial"/>
          <w:color w:val="222222"/>
          <w:szCs w:val="24"/>
          <w:shd w:val="clear" w:color="auto" w:fill="FFFFFF"/>
        </w:rPr>
        <w:t>, Wu</w:t>
      </w:r>
      <w:r>
        <w:rPr>
          <w:rFonts w:ascii="Book Antiqua" w:eastAsia="宋体" w:hAnsi="Book Antiqua" w:cs="Arial" w:hint="eastAsia"/>
          <w:color w:val="222222"/>
          <w:szCs w:val="24"/>
          <w:shd w:val="clear" w:color="auto" w:fill="FFFFFF"/>
          <w:lang w:eastAsia="zh-CN"/>
        </w:rPr>
        <w:t xml:space="preserve"> JCY. </w:t>
      </w:r>
      <w:proofErr w:type="gramStart"/>
      <w:r w:rsidRPr="007F789E">
        <w:rPr>
          <w:rFonts w:ascii="Book Antiqua" w:hAnsi="Book Antiqua" w:cs="Arial"/>
          <w:color w:val="222222"/>
          <w:szCs w:val="24"/>
          <w:shd w:val="clear" w:color="auto" w:fill="FFFFFF"/>
        </w:rPr>
        <w:t>Genetic polymorphism in pathogenesis of irritable bowel syndrome</w:t>
      </w:r>
      <w:r>
        <w:rPr>
          <w:rFonts w:ascii="Book Antiqua" w:eastAsia="宋体" w:hAnsi="Book Antiqua" w:cs="Arial" w:hint="eastAsia"/>
          <w:color w:val="222222"/>
          <w:szCs w:val="24"/>
          <w:shd w:val="clear" w:color="auto" w:fill="FFFFFF"/>
          <w:lang w:eastAsia="zh-CN"/>
        </w:rPr>
        <w:t>.</w:t>
      </w:r>
      <w:proofErr w:type="gramEnd"/>
      <w:r>
        <w:rPr>
          <w:rFonts w:ascii="Book Antiqua" w:eastAsia="宋体" w:hAnsi="Book Antiqua" w:cs="Arial" w:hint="eastAsia"/>
          <w:color w:val="222222"/>
          <w:szCs w:val="24"/>
          <w:shd w:val="clear" w:color="auto" w:fill="FFFFFF"/>
          <w:lang w:eastAsia="zh-CN"/>
        </w:rPr>
        <w:t xml:space="preserve"> </w:t>
      </w:r>
      <w:r w:rsidRPr="007F789E">
        <w:rPr>
          <w:rFonts w:ascii="Book Antiqua" w:eastAsia="宋体" w:hAnsi="Book Antiqua" w:cs="Arial"/>
          <w:i/>
          <w:color w:val="222222"/>
          <w:szCs w:val="24"/>
          <w:shd w:val="clear" w:color="auto" w:fill="FFFFFF"/>
          <w:lang w:eastAsia="zh-CN"/>
        </w:rPr>
        <w:t xml:space="preserve">World J </w:t>
      </w:r>
      <w:proofErr w:type="spellStart"/>
      <w:r w:rsidRPr="007F789E">
        <w:rPr>
          <w:rFonts w:ascii="Book Antiqua" w:eastAsia="宋体" w:hAnsi="Book Antiqua" w:cs="Arial"/>
          <w:i/>
          <w:color w:val="222222"/>
          <w:szCs w:val="24"/>
          <w:shd w:val="clear" w:color="auto" w:fill="FFFFFF"/>
          <w:lang w:eastAsia="zh-CN"/>
        </w:rPr>
        <w:t>Gastroenterol</w:t>
      </w:r>
      <w:proofErr w:type="spellEnd"/>
      <w:r w:rsidRPr="007F789E">
        <w:rPr>
          <w:rFonts w:ascii="Book Antiqua" w:eastAsia="宋体" w:hAnsi="Book Antiqua" w:cs="Arial"/>
          <w:color w:val="222222"/>
          <w:szCs w:val="24"/>
          <w:shd w:val="clear" w:color="auto" w:fill="FFFFFF"/>
          <w:lang w:eastAsia="zh-CN"/>
        </w:rPr>
        <w:t xml:space="preserve"> 201</w:t>
      </w:r>
      <w:r w:rsidRPr="007F789E">
        <w:rPr>
          <w:rFonts w:ascii="Book Antiqua" w:eastAsia="宋体" w:hAnsi="Book Antiqua" w:cs="Arial" w:hint="eastAsia"/>
          <w:color w:val="222222"/>
          <w:szCs w:val="24"/>
          <w:shd w:val="clear" w:color="auto" w:fill="FFFFFF"/>
          <w:lang w:eastAsia="zh-CN"/>
        </w:rPr>
        <w:t>4</w:t>
      </w:r>
      <w:r w:rsidRPr="007F789E">
        <w:rPr>
          <w:rFonts w:ascii="Book Antiqua" w:eastAsia="宋体" w:hAnsi="Book Antiqua" w:cs="Arial"/>
          <w:color w:val="222222"/>
          <w:szCs w:val="24"/>
          <w:shd w:val="clear" w:color="auto" w:fill="FFFFFF"/>
          <w:lang w:eastAsia="zh-CN"/>
        </w:rPr>
        <w:t xml:space="preserve">; </w:t>
      </w:r>
      <w:proofErr w:type="gramStart"/>
      <w:r w:rsidRPr="007F789E">
        <w:rPr>
          <w:rFonts w:ascii="Book Antiqua" w:eastAsia="宋体" w:hAnsi="Book Antiqua" w:cs="Arial" w:hint="eastAsia"/>
          <w:color w:val="222222"/>
          <w:szCs w:val="24"/>
          <w:shd w:val="clear" w:color="auto" w:fill="FFFFFF"/>
          <w:lang w:eastAsia="zh-CN"/>
        </w:rPr>
        <w:t>In</w:t>
      </w:r>
      <w:proofErr w:type="gramEnd"/>
      <w:r w:rsidRPr="007F789E">
        <w:rPr>
          <w:rFonts w:ascii="Book Antiqua" w:eastAsia="宋体" w:hAnsi="Book Antiqua" w:cs="Arial" w:hint="eastAsia"/>
          <w:color w:val="222222"/>
          <w:szCs w:val="24"/>
          <w:shd w:val="clear" w:color="auto" w:fill="FFFFFF"/>
          <w:lang w:eastAsia="zh-CN"/>
        </w:rPr>
        <w:t xml:space="preserve"> </w:t>
      </w:r>
      <w:r w:rsidRPr="007F789E">
        <w:rPr>
          <w:rFonts w:ascii="Book Antiqua" w:eastAsia="宋体" w:hAnsi="Book Antiqua" w:cs="Arial"/>
          <w:color w:val="222222"/>
          <w:szCs w:val="24"/>
          <w:shd w:val="clear" w:color="auto" w:fill="FFFFFF"/>
          <w:lang w:eastAsia="zh-CN"/>
        </w:rPr>
        <w:t>p</w:t>
      </w:r>
      <w:r w:rsidRPr="007F789E">
        <w:rPr>
          <w:rFonts w:ascii="Book Antiqua" w:eastAsia="宋体" w:hAnsi="Book Antiqua" w:cs="Arial" w:hint="eastAsia"/>
          <w:color w:val="222222"/>
          <w:szCs w:val="24"/>
          <w:shd w:val="clear" w:color="auto" w:fill="FFFFFF"/>
          <w:lang w:eastAsia="zh-CN"/>
        </w:rPr>
        <w:t>ress</w:t>
      </w:r>
    </w:p>
    <w:p w:rsidR="007F789E" w:rsidRDefault="007F789E" w:rsidP="00E73BB0">
      <w:pPr>
        <w:adjustRightInd w:val="0"/>
        <w:snapToGrid w:val="0"/>
        <w:spacing w:line="360" w:lineRule="auto"/>
        <w:jc w:val="both"/>
        <w:rPr>
          <w:rFonts w:ascii="Book Antiqua" w:eastAsia="宋体" w:hAnsi="Book Antiqua" w:cs="Arial"/>
          <w:b/>
          <w:szCs w:val="24"/>
          <w:u w:val="single"/>
          <w:lang w:eastAsia="zh-CN"/>
        </w:rPr>
      </w:pPr>
    </w:p>
    <w:p w:rsidR="003D7904" w:rsidRPr="007F789E" w:rsidRDefault="003D7904" w:rsidP="00E73BB0">
      <w:pPr>
        <w:adjustRightInd w:val="0"/>
        <w:snapToGrid w:val="0"/>
        <w:spacing w:line="360" w:lineRule="auto"/>
        <w:jc w:val="both"/>
        <w:rPr>
          <w:rFonts w:ascii="Book Antiqua" w:eastAsia="宋体" w:hAnsi="Book Antiqua" w:cs="Arial"/>
          <w:b/>
          <w:szCs w:val="24"/>
          <w:u w:val="single"/>
          <w:lang w:eastAsia="zh-CN"/>
        </w:rPr>
      </w:pPr>
    </w:p>
    <w:p w:rsidR="00E73BB0" w:rsidRPr="001A5D94" w:rsidRDefault="00E73BB0" w:rsidP="00E73BB0">
      <w:pPr>
        <w:adjustRightInd w:val="0"/>
        <w:snapToGrid w:val="0"/>
        <w:spacing w:line="360" w:lineRule="auto"/>
        <w:jc w:val="both"/>
        <w:rPr>
          <w:rFonts w:ascii="Book Antiqua" w:hAnsi="Book Antiqua" w:cs="Arial"/>
          <w:b/>
          <w:szCs w:val="24"/>
        </w:rPr>
      </w:pPr>
      <w:r w:rsidRPr="001A5D94">
        <w:rPr>
          <w:rFonts w:ascii="Book Antiqua" w:hAnsi="Book Antiqua" w:cs="Arial"/>
          <w:b/>
          <w:szCs w:val="24"/>
        </w:rPr>
        <w:t>INTRODUCTION</w:t>
      </w:r>
    </w:p>
    <w:p w:rsidR="00E73BB0" w:rsidRPr="007F789E" w:rsidRDefault="00E73BB0" w:rsidP="00E73BB0">
      <w:pPr>
        <w:adjustRightInd w:val="0"/>
        <w:snapToGrid w:val="0"/>
        <w:spacing w:line="360" w:lineRule="auto"/>
        <w:jc w:val="both"/>
        <w:rPr>
          <w:rFonts w:ascii="Book Antiqua" w:eastAsia="宋体" w:hAnsi="Book Antiqua" w:cs="Arial"/>
          <w:color w:val="000000"/>
          <w:szCs w:val="24"/>
          <w:shd w:val="clear" w:color="auto" w:fill="FFFFFF"/>
          <w:lang w:eastAsia="zh-CN"/>
        </w:rPr>
      </w:pPr>
      <w:r w:rsidRPr="001C5617">
        <w:rPr>
          <w:rFonts w:ascii="Book Antiqua" w:hAnsi="Book Antiqua" w:cs="Arial"/>
          <w:szCs w:val="24"/>
        </w:rPr>
        <w:t xml:space="preserve">Irritable bowel syndrome (IBS) is defined according to ROME III criteria as recurrent abdominal pain or discomfort for at least 3 d per month during the </w:t>
      </w:r>
      <w:r w:rsidRPr="001C5617">
        <w:rPr>
          <w:rFonts w:ascii="Book Antiqua" w:hAnsi="Book Antiqua" w:cs="Arial"/>
          <w:szCs w:val="24"/>
        </w:rPr>
        <w:lastRenderedPageBreak/>
        <w:t>previous months with two or more of the following characteristics: relief by defecation, onset associated with a change in the frequency of stools, onset associated with change in form or appearance of stools</w:t>
      </w:r>
      <w:r w:rsidR="007F789E">
        <w:rPr>
          <w:rFonts w:ascii="Book Antiqua" w:hAnsi="Book Antiqua" w:cs="Arial"/>
          <w:szCs w:val="24"/>
        </w:rPr>
        <w:fldChar w:fldCharType="begin" w:fldLock="1"/>
      </w:r>
      <w:r w:rsidR="007F789E">
        <w:rPr>
          <w:rFonts w:ascii="Book Antiqua" w:hAnsi="Book Antiqua" w:cs="Arial"/>
          <w:szCs w:val="24"/>
        </w:rPr>
        <w:instrText>ADDIN CSL_CITATION { "citationItems" : [ { "id" : "ITEM-1", "itemData" : { "DOI" : "10.1053/j.gastro.2005.11.061", "ISSN" : "0016-5085", "PMID" : "16678561", "abstract" : "Employing a consensus approach, our working team critically considered the available evidence and multinational expert criticism, revised the Rome II diagnostic criteria for the functional bowel disorders, and updated diagnosis and treatment recommendations. Diagnosis of a functional bowel disorder (FBD) requires characteristic symptoms during the last 3 months and onset &gt; or =6 months ago. Alarm symptoms suggest the possibility of structural disease, but do not necessarily negate a diagnosis of an FBD. Irritable bowel syndrome (IBS), functional bloating, functional constipation, and functional diarrhea are best identified by symptom-based approaches. Subtyping of IBS is controversial, and we suggest it be based on stool form, which can be aided by use of the Bristol Stool Form Scale. Diagnostic testing should be guided by the patient's age, primary symptom characteristics, and other clinical and laboratory features. Treatment of FBDs is based on an individualized evaluation, explanation, and reassurance. Alterations in diet, drug treatment aimed at predominant symptoms, and psychotherapy may be beneficial.", "author" : [ { "dropping-particle" : "", "family" : "Longstreth", "given" : "George F", "non-dropping-particle" : "", "parse-names" : false, "suffix" : "" }, { "dropping-particle" : "", "family" : "Thompson", "given" : "W Grant", "non-dropping-particle" : "", "parse-names" : false, "suffix" : "" }, { "dropping-particle" : "", "family" : "Chey", "given" : "William D", "non-dropping-particle" : "", "parse-names" : false, "suffix" : "" }, { "dropping-particle" : "", "family" : "Houghton", "given" : "Lesley A", "non-dropping-particle" : "", "parse-names" : false, "suffix" : "" }, { "dropping-particle" : "", "family" : "Mearin", "given" : "Fermin", "non-dropping-particle" : "", "parse-names" : false, "suffix" : "" }, { "dropping-particle" : "", "family" : "Spiller", "given" : "Robin C", "non-dropping-particle" : "", "parse-names" : false, "suffix" : "" } ], "container-title" : "Gastroenterology", "id" : "ITEM-1", "issue" : "5", "issued" : { "date-parts" : [ [ "2006", "4" ] ] }, "page" : "1480-91", "title" : "Functional bowel disorders.", "type" : "article-journal", "volume" : "130" }, "uris" : [ "http://www.mendeley.com/documents/?uuid=9e5766dc-8006-425a-92fe-5cbd66b9d34a" ] }, { "id" : "ITEM-2", "itemData" : { "ISSN" : "1841-8724", "PMID" : "17013448", "abstract" : "The publication in the April, 2006 issue of Gastroenterology of Rome III has made available to the scientific world an enhanced and updated version of the Rome criteria and related information on the functional GI disorders. It is expected that the criteria will be adopted and used by physicians, pharmaceuticals and regulatory agencies worldwide, just as the previous Rome II became the standard for clinical practice and research. In this issue of J Gastrointestin Liver Dis, these Guidelines, the Rome III, are presented. Also included are some of the differences between Rome II and Rome III criteria as well as the rationale for publishing this new version.", "author" : [ { "dropping-particle" : "", "family" : "Drossman", "given" : "Douglas A", "non-dropping-particle" : "", "parse-names" : false, "suffix" : "" }, { "dropping-particle" : "", "family" : "Dumitrascu", "given" : "Dan L", "non-dropping-particle" : "", "parse-names" : false, "suffix" : "" } ], "container-title" : "Journal of gastrointestinal and liver diseases : JGLD", "id" : "ITEM-2", "issue" : "3", "issued" : { "date-parts" : [ [ "2006", "9" ] ] }, "page" : "237-41", "title" : "Rome III: New standard for functional gastrointestinal disorders.", "type" : "article-journal", "volume" : "15" }, "uris" : [ "http://www.mendeley.com/documents/?uuid=5a0e6059-d7d1-43e1-8d42-59a93458bcd1" ] } ], "mendeley" : { "previouslyFormattedCitation" : "&lt;sup&gt;[1,2]&lt;/sup&gt;" }, "properties" : { "noteIndex" : 0 }, "schema" : "https://github.com/citation-style-language/schema/raw/master/csl-citation.json" }</w:instrText>
      </w:r>
      <w:r w:rsidR="007F789E">
        <w:rPr>
          <w:rFonts w:ascii="Book Antiqua" w:hAnsi="Book Antiqua" w:cs="Arial"/>
          <w:szCs w:val="24"/>
        </w:rPr>
        <w:fldChar w:fldCharType="separate"/>
      </w:r>
      <w:r w:rsidR="007F789E" w:rsidRPr="00764A68">
        <w:rPr>
          <w:rFonts w:ascii="Book Antiqua" w:hAnsi="Book Antiqua" w:cs="Arial"/>
          <w:noProof/>
          <w:szCs w:val="24"/>
          <w:vertAlign w:val="superscript"/>
        </w:rPr>
        <w:t>[1,2]</w:t>
      </w:r>
      <w:r w:rsidR="007F789E">
        <w:rPr>
          <w:rFonts w:ascii="Book Antiqua" w:hAnsi="Book Antiqua" w:cs="Arial"/>
          <w:szCs w:val="24"/>
        </w:rPr>
        <w:fldChar w:fldCharType="end"/>
      </w:r>
      <w:r w:rsidRPr="001C5617">
        <w:rPr>
          <w:rFonts w:ascii="Book Antiqua" w:hAnsi="Book Antiqua" w:cs="Arial"/>
          <w:szCs w:val="24"/>
        </w:rPr>
        <w:t xml:space="preserve">. </w:t>
      </w:r>
      <w:r w:rsidRPr="001C5617">
        <w:rPr>
          <w:rFonts w:ascii="Book Antiqua" w:hAnsi="Book Antiqua" w:cs="Arial"/>
          <w:color w:val="000000"/>
          <w:szCs w:val="24"/>
          <w:shd w:val="clear" w:color="auto" w:fill="FFFFFF"/>
        </w:rPr>
        <w:t>IBS is often subcategorized according to the predominant stool pattern reported by the patients. These subcategories include constipation-predominant IBS (IBS-C), diarrhea-predominant IBS (IBS-D), and so-called mixed stool pattern IBS (IBS-M) which involves both constipation and diarrhea.</w:t>
      </w:r>
    </w:p>
    <w:p w:rsidR="00E73BB0" w:rsidRPr="001C5617" w:rsidRDefault="00E73BB0" w:rsidP="00E73BB0">
      <w:pPr>
        <w:adjustRightInd w:val="0"/>
        <w:snapToGrid w:val="0"/>
        <w:spacing w:line="360" w:lineRule="auto"/>
        <w:ind w:firstLine="480"/>
        <w:jc w:val="both"/>
        <w:rPr>
          <w:rFonts w:ascii="Book Antiqua" w:hAnsi="Book Antiqua" w:cs="Arial"/>
          <w:color w:val="000000"/>
          <w:szCs w:val="24"/>
          <w:shd w:val="clear" w:color="auto" w:fill="FFFFFF"/>
        </w:rPr>
      </w:pPr>
      <w:r w:rsidRPr="001C5617">
        <w:rPr>
          <w:rFonts w:ascii="Book Antiqua" w:hAnsi="Book Antiqua" w:cs="Arial"/>
          <w:color w:val="000000"/>
          <w:szCs w:val="24"/>
          <w:shd w:val="clear" w:color="auto" w:fill="FFFFFF"/>
        </w:rPr>
        <w:t>The prevalence of IBS ranges from 4.7% to 19.1% in western countries, however the prevalence in eastern countries ranges from 3.7% to 15.7</w:t>
      </w:r>
      <w:r w:rsidR="007F789E">
        <w:rPr>
          <w:rFonts w:ascii="Book Antiqua" w:hAnsi="Book Antiqua" w:cs="Arial"/>
          <w:color w:val="000000"/>
          <w:szCs w:val="24"/>
          <w:shd w:val="clear" w:color="auto" w:fill="FFFFFF"/>
        </w:rPr>
        <w:t>% according to ROME II criteria</w:t>
      </w:r>
      <w:r w:rsidR="003267D2">
        <w:rPr>
          <w:rFonts w:ascii="Book Antiqua" w:hAnsi="Book Antiqua" w:cs="Arial"/>
          <w:color w:val="000000"/>
          <w:szCs w:val="24"/>
          <w:shd w:val="clear" w:color="auto" w:fill="FFFFFF"/>
        </w:rPr>
        <w:fldChar w:fldCharType="begin" w:fldLock="1"/>
      </w:r>
      <w:r w:rsidR="00764A68">
        <w:rPr>
          <w:rFonts w:ascii="Book Antiqua" w:hAnsi="Book Antiqua" w:cs="Arial"/>
          <w:color w:val="000000"/>
          <w:szCs w:val="24"/>
          <w:shd w:val="clear" w:color="auto" w:fill="FFFFFF"/>
        </w:rPr>
        <w:instrText>ADDIN CSL_CITATION { "citationItems" : [ { "id" : "ITEM-1", "itemData" : { "DOI" : "10.1111/j.1365-2036.2005.02396.x", "ISSN" : "0269-2813", "PMID" : "15771752", "abstract" : "Irritable bowel syndrome has been said to be less common in developing countries compared with western populations. In some case series of irritable bowel syndrome from the Indian subcontinent and Africa, the female predominance typical of western patients did not occur.", "author" : [ { "dropping-particle" : "", "family" : "Kang", "given" : "J Y", "non-dropping-particle" : "", "parse-names" : false, "suffix" : "" } ], "container-title" : "Alimentary pharmacology &amp; therapeutics", "id" : "ITEM-1", "issue" : "6", "issued" : { "date-parts" : [ [ "2005", "3", "15" ] ] }, "page" : "663-76", "title" : "Systematic review: the influence of geography and ethnicity in irritable bowel syndrome.", "type" : "article-journal", "volume" : "21" }, "uris" : [ "http://www.mendeley.com/documents/?uuid=5c85cc9b-6976-4ab3-9517-86a0f8ff20c8" ] } ], "mendeley" : { "previouslyFormattedCitation" : "&lt;sup&gt;[3]&lt;/sup&gt;" }, "properties" : { "noteIndex" : 0 }, "schema" : "https://github.com/citation-style-language/schema/raw/master/csl-citation.json" }</w:instrText>
      </w:r>
      <w:r w:rsidR="003267D2">
        <w:rPr>
          <w:rFonts w:ascii="Book Antiqua" w:hAnsi="Book Antiqua" w:cs="Arial"/>
          <w:color w:val="000000"/>
          <w:szCs w:val="24"/>
          <w:shd w:val="clear" w:color="auto" w:fill="FFFFFF"/>
        </w:rPr>
        <w:fldChar w:fldCharType="separate"/>
      </w:r>
      <w:r w:rsidR="00764A68" w:rsidRPr="00764A68">
        <w:rPr>
          <w:rFonts w:ascii="Book Antiqua" w:hAnsi="Book Antiqua" w:cs="Arial"/>
          <w:noProof/>
          <w:color w:val="000000"/>
          <w:szCs w:val="24"/>
          <w:shd w:val="clear" w:color="auto" w:fill="FFFFFF"/>
          <w:vertAlign w:val="superscript"/>
        </w:rPr>
        <w:t>[3]</w:t>
      </w:r>
      <w:r w:rsidR="003267D2">
        <w:rPr>
          <w:rFonts w:ascii="Book Antiqua" w:hAnsi="Book Antiqua" w:cs="Arial"/>
          <w:color w:val="000000"/>
          <w:szCs w:val="24"/>
          <w:shd w:val="clear" w:color="auto" w:fill="FFFFFF"/>
        </w:rPr>
        <w:fldChar w:fldCharType="end"/>
      </w:r>
      <w:r w:rsidR="007F789E">
        <w:rPr>
          <w:rFonts w:ascii="Book Antiqua" w:eastAsia="宋体" w:hAnsi="Book Antiqua" w:cs="Arial" w:hint="eastAsia"/>
          <w:color w:val="000000"/>
          <w:szCs w:val="24"/>
          <w:shd w:val="clear" w:color="auto" w:fill="FFFFFF"/>
          <w:lang w:eastAsia="zh-CN"/>
        </w:rPr>
        <w:t>.</w:t>
      </w:r>
      <w:r w:rsidRPr="001C5617">
        <w:rPr>
          <w:rFonts w:ascii="Book Antiqua" w:hAnsi="Book Antiqua" w:cs="Arial"/>
          <w:color w:val="000000"/>
          <w:szCs w:val="24"/>
          <w:shd w:val="clear" w:color="auto" w:fill="FFFFFF"/>
        </w:rPr>
        <w:t xml:space="preserve"> Although the pathophysiology of IBS still remains unknown, there is growing evidence that genetic contributions, inflammatory activation, psychosocial factors may play important roles to the development of IBS. Recent studies in genetic polymorphisms reported that cytokines and neuropeptides may be involved in etiology and clinical manifestations of IBS. This review summarizes the recent discoveries in association of genetic polymorphisms and their impacts on the symptom development and severity, pathogenesis as well as treatment responses to IBS.  </w:t>
      </w:r>
    </w:p>
    <w:p w:rsidR="00E73BB0" w:rsidRPr="001C5617" w:rsidRDefault="00E73BB0" w:rsidP="00E73BB0">
      <w:pPr>
        <w:adjustRightInd w:val="0"/>
        <w:snapToGrid w:val="0"/>
        <w:spacing w:line="360" w:lineRule="auto"/>
        <w:jc w:val="both"/>
        <w:rPr>
          <w:rFonts w:ascii="Book Antiqua" w:hAnsi="Book Antiqua" w:cs="Arial"/>
          <w:color w:val="000000"/>
          <w:szCs w:val="24"/>
          <w:shd w:val="clear" w:color="auto" w:fill="FFFFFF"/>
        </w:rPr>
      </w:pPr>
    </w:p>
    <w:p w:rsidR="00E73BB0" w:rsidRPr="007F789E" w:rsidRDefault="00E73BB0" w:rsidP="00E73BB0">
      <w:pPr>
        <w:adjustRightInd w:val="0"/>
        <w:snapToGrid w:val="0"/>
        <w:spacing w:line="360" w:lineRule="auto"/>
        <w:jc w:val="both"/>
        <w:rPr>
          <w:rFonts w:ascii="Book Antiqua" w:hAnsi="Book Antiqua" w:cs="Arial"/>
          <w:b/>
          <w:color w:val="000000"/>
          <w:szCs w:val="24"/>
          <w:shd w:val="clear" w:color="auto" w:fill="FFFFFF"/>
        </w:rPr>
      </w:pPr>
      <w:r w:rsidRPr="007F789E">
        <w:rPr>
          <w:rFonts w:ascii="Book Antiqua" w:hAnsi="Book Antiqua" w:cs="Arial"/>
          <w:b/>
          <w:color w:val="000000"/>
          <w:szCs w:val="24"/>
          <w:shd w:val="clear" w:color="auto" w:fill="FFFFFF"/>
        </w:rPr>
        <w:t>GENE POLYMORPHISMS</w:t>
      </w:r>
    </w:p>
    <w:p w:rsidR="00E73BB0" w:rsidRPr="001C5617" w:rsidRDefault="00E73BB0" w:rsidP="007F789E">
      <w:pPr>
        <w:adjustRightInd w:val="0"/>
        <w:snapToGrid w:val="0"/>
        <w:spacing w:line="360" w:lineRule="auto"/>
        <w:jc w:val="both"/>
        <w:rPr>
          <w:rFonts w:ascii="Book Antiqua" w:hAnsi="Book Antiqua" w:cs="Arial"/>
          <w:szCs w:val="24"/>
          <w:shd w:val="clear" w:color="auto" w:fill="FFFFFF"/>
        </w:rPr>
      </w:pPr>
      <w:r w:rsidRPr="001C5617">
        <w:rPr>
          <w:rFonts w:ascii="Book Antiqua" w:hAnsi="Book Antiqua" w:cs="Arial"/>
          <w:color w:val="000000"/>
          <w:szCs w:val="24"/>
          <w:shd w:val="clear" w:color="auto" w:fill="FFFFFF"/>
        </w:rPr>
        <w:t xml:space="preserve">As IBS is a complex symptom based disorder without single identified pathophysiology or biomarker, multiple mechanisms such as motility </w:t>
      </w:r>
      <w:proofErr w:type="spellStart"/>
      <w:r w:rsidRPr="001C5617">
        <w:rPr>
          <w:rFonts w:ascii="Book Antiqua" w:hAnsi="Book Antiqua" w:cs="Arial"/>
          <w:color w:val="000000"/>
          <w:szCs w:val="24"/>
          <w:shd w:val="clear" w:color="auto" w:fill="FFFFFF"/>
        </w:rPr>
        <w:t>dys</w:t>
      </w:r>
      <w:proofErr w:type="spellEnd"/>
      <w:r w:rsidRPr="001C5617">
        <w:rPr>
          <w:rFonts w:ascii="Book Antiqua" w:hAnsi="Book Antiqua" w:cs="Arial"/>
          <w:color w:val="000000"/>
          <w:szCs w:val="24"/>
          <w:shd w:val="clear" w:color="auto" w:fill="FFFFFF"/>
        </w:rPr>
        <w:t>-regulation, visceral hypersensitivity, immune activation, psychosocial factors and altered brain-gut axis has been proposed.</w:t>
      </w:r>
      <w:r w:rsidRPr="001C5617">
        <w:rPr>
          <w:rFonts w:ascii="Book Antiqua" w:hAnsi="Book Antiqua" w:cs="Arial"/>
          <w:szCs w:val="24"/>
          <w:shd w:val="clear" w:color="auto" w:fill="FFFFFF"/>
        </w:rPr>
        <w:t xml:space="preserve"> Although a number of IBS- related genes have been identified, the majority of the identified genes required further validation. Besides, each of them may only contribute to the pathophysiology in 1%-5% in patients with functional gastrointestinal </w:t>
      </w:r>
      <w:r w:rsidR="007F789E">
        <w:rPr>
          <w:rFonts w:ascii="Book Antiqua" w:hAnsi="Book Antiqua" w:cs="Arial"/>
          <w:szCs w:val="24"/>
          <w:shd w:val="clear" w:color="auto" w:fill="FFFFFF"/>
        </w:rPr>
        <w:t>disorders</w:t>
      </w:r>
      <w:r w:rsidR="003267D2">
        <w:rPr>
          <w:rFonts w:ascii="Book Antiqua" w:hAnsi="Book Antiqua" w:cs="Arial"/>
          <w:szCs w:val="24"/>
          <w:shd w:val="clear" w:color="auto" w:fill="FFFFFF"/>
        </w:rPr>
        <w:fldChar w:fldCharType="begin" w:fldLock="1"/>
      </w:r>
      <w:r w:rsidR="00764A68">
        <w:rPr>
          <w:rFonts w:ascii="Book Antiqua" w:hAnsi="Book Antiqua" w:cs="Arial"/>
          <w:szCs w:val="24"/>
          <w:shd w:val="clear" w:color="auto" w:fill="FFFFFF"/>
        </w:rPr>
        <w:instrText>ADDIN CSL_CITATION { "citationItems" : [ { "id" : "ITEM-1", "itemData" : { "DOI" : "10.1053/j.gastro.2010.02.037", "ISSN" : "1528-0012", "PMID" : "20176021", "abstract" : "Functional gastrointestinal disorders are complex symptom-based disorders without agreed upon biomarkers or pathophysiology. A better understanding of the genetic architecture of these disorders would help to better identify their complex biology and explain the common comorbidity with other disorders of persistent pain, mood, and affect, as well as possibly make it possible to identify subgroups of patients who respond to customized therapies. In contrast to monogenic diseases, polygenic diseases and traits are characterized by the contribution of common variants in a large number of genes, as well as environmental factors, to the vulnerability of an individual. Family and twin studies have clearly established a genetic component in irritable bowel syndrome. Although candidate gene studies have identified a few gene polymorphisms that may be correlated with the syndrome, small sample size, lack of reproducibility in large data sets, and the unreliability of the clinical phenotype require caution when extrapolating to a major role of any of the reported polymorphisms in the pathophysiology of irritable bowel syndrome. Future progress in this area will require better characterization of intermediate phenotypes with large effect size for the clinical phenotype, as well as consideration of gene-gene, environment-gene (epigenetics), and sex-gene interactions, genome-wide association, and whole genome sequencing approaches in large data sets.", "author" : [ { "dropping-particle" : "", "family" : "Saito", "given" : "Yuri A", "non-dropping-particle" : "", "parse-names" : false, "suffix" : "" }, { "dropping-particle" : "", "family" : "Mitra", "given" : "Nandita", "non-dropping-particle" : "", "parse-names" : false, "suffix" : "" }, { "dropping-particle" : "", "family" : "Mayer", "given" : "Emeran A", "non-dropping-particle" : "", "parse-names" : false, "suffix" : "" } ], "container-title" : "Gastroenterology", "id" : "ITEM-1", "issue" : "4", "issued" : { "date-parts" : [ [ "2010", "4" ] ] }, "page" : "1276-85", "title" : "Genetic approaches to functional gastrointestinal disorders.", "type" : "article-journal", "volume" : "138" }, "uris" : [ "http://www.mendeley.com/documents/?uuid=66dbb796-ca4f-428f-9ea1-8a5eec9f580c" ] } ], "mendeley" : { "previouslyFormattedCitation" : "&lt;sup&gt;[4]&lt;/sup&gt;" }, "properties" : { "noteIndex" : 0 }, "schema" : "https://github.com/citation-style-language/schema/raw/master/csl-citation.json" }</w:instrText>
      </w:r>
      <w:r w:rsidR="003267D2">
        <w:rPr>
          <w:rFonts w:ascii="Book Antiqua" w:hAnsi="Book Antiqua" w:cs="Arial"/>
          <w:szCs w:val="24"/>
          <w:shd w:val="clear" w:color="auto" w:fill="FFFFFF"/>
        </w:rPr>
        <w:fldChar w:fldCharType="separate"/>
      </w:r>
      <w:r w:rsidR="00764A68" w:rsidRPr="00764A68">
        <w:rPr>
          <w:rFonts w:ascii="Book Antiqua" w:hAnsi="Book Antiqua" w:cs="Arial"/>
          <w:noProof/>
          <w:szCs w:val="24"/>
          <w:shd w:val="clear" w:color="auto" w:fill="FFFFFF"/>
          <w:vertAlign w:val="superscript"/>
        </w:rPr>
        <w:t>[4]</w:t>
      </w:r>
      <w:r w:rsidR="003267D2">
        <w:rPr>
          <w:rFonts w:ascii="Book Antiqua" w:hAnsi="Book Antiqua" w:cs="Arial"/>
          <w:szCs w:val="24"/>
          <w:shd w:val="clear" w:color="auto" w:fill="FFFFFF"/>
        </w:rPr>
        <w:fldChar w:fldCharType="end"/>
      </w:r>
      <w:r w:rsidR="007F789E">
        <w:rPr>
          <w:rFonts w:ascii="Book Antiqua" w:eastAsia="宋体" w:hAnsi="Book Antiqua" w:cs="Arial" w:hint="eastAsia"/>
          <w:szCs w:val="24"/>
          <w:shd w:val="clear" w:color="auto" w:fill="FFFFFF"/>
          <w:lang w:eastAsia="zh-CN"/>
        </w:rPr>
        <w:t>.</w:t>
      </w:r>
      <w:r w:rsidRPr="001C5617">
        <w:rPr>
          <w:rFonts w:ascii="Book Antiqua" w:hAnsi="Book Antiqua" w:cs="Arial"/>
          <w:szCs w:val="24"/>
          <w:shd w:val="clear" w:color="auto" w:fill="FFFFFF"/>
        </w:rPr>
        <w:t xml:space="preserve"> This review will summarize how genetic determinations may possibly regulate the putative mechanisms mentioned. </w:t>
      </w:r>
    </w:p>
    <w:p w:rsidR="00E73BB0" w:rsidRPr="001C5617" w:rsidRDefault="00E73BB0" w:rsidP="00E73BB0">
      <w:pPr>
        <w:adjustRightInd w:val="0"/>
        <w:snapToGrid w:val="0"/>
        <w:spacing w:line="360" w:lineRule="auto"/>
        <w:jc w:val="both"/>
        <w:rPr>
          <w:rFonts w:ascii="Book Antiqua" w:hAnsi="Book Antiqua" w:cs="Arial"/>
          <w:color w:val="000000"/>
          <w:szCs w:val="24"/>
          <w:shd w:val="clear" w:color="auto" w:fill="FFFFFF"/>
        </w:rPr>
      </w:pPr>
    </w:p>
    <w:p w:rsidR="00E73BB0" w:rsidRPr="007F789E" w:rsidRDefault="00E73BB0" w:rsidP="00E73BB0">
      <w:pPr>
        <w:adjustRightInd w:val="0"/>
        <w:snapToGrid w:val="0"/>
        <w:spacing w:line="360" w:lineRule="auto"/>
        <w:jc w:val="both"/>
        <w:rPr>
          <w:rFonts w:ascii="Book Antiqua" w:hAnsi="Book Antiqua" w:cs="Arial"/>
          <w:b/>
          <w:i/>
          <w:color w:val="000000"/>
          <w:szCs w:val="24"/>
          <w:shd w:val="clear" w:color="auto" w:fill="FFFFFF"/>
        </w:rPr>
      </w:pPr>
      <w:r w:rsidRPr="007F789E">
        <w:rPr>
          <w:rFonts w:ascii="Book Antiqua" w:hAnsi="Book Antiqua" w:cs="Arial"/>
          <w:b/>
          <w:i/>
          <w:color w:val="000000"/>
          <w:szCs w:val="24"/>
          <w:shd w:val="clear" w:color="auto" w:fill="FFFFFF"/>
        </w:rPr>
        <w:t>Serotonergic</w:t>
      </w:r>
      <w:r w:rsidR="007F789E" w:rsidRPr="007F789E">
        <w:rPr>
          <w:rFonts w:ascii="Book Antiqua" w:hAnsi="Book Antiqua" w:cs="Arial"/>
          <w:b/>
          <w:i/>
          <w:color w:val="000000"/>
          <w:szCs w:val="24"/>
          <w:shd w:val="clear" w:color="auto" w:fill="FFFFFF"/>
        </w:rPr>
        <w:t xml:space="preserve"> system</w:t>
      </w:r>
    </w:p>
    <w:p w:rsidR="00E73BB0" w:rsidRPr="001C5617" w:rsidRDefault="00E73BB0" w:rsidP="007F789E">
      <w:pPr>
        <w:adjustRightInd w:val="0"/>
        <w:snapToGrid w:val="0"/>
        <w:spacing w:line="360" w:lineRule="auto"/>
        <w:jc w:val="both"/>
        <w:rPr>
          <w:rFonts w:ascii="Book Antiqua" w:hAnsi="Book Antiqua" w:cs="Arial"/>
          <w:color w:val="000000"/>
          <w:szCs w:val="24"/>
          <w:shd w:val="clear" w:color="auto" w:fill="FFFFFF"/>
        </w:rPr>
      </w:pPr>
      <w:r w:rsidRPr="001C5617">
        <w:rPr>
          <w:rFonts w:ascii="Book Antiqua" w:hAnsi="Book Antiqua" w:cs="Arial"/>
          <w:szCs w:val="24"/>
        </w:rPr>
        <w:t xml:space="preserve">Serotonin (5-HT) is one of the most abundant neurotransmitter molecules in </w:t>
      </w:r>
      <w:r w:rsidRPr="001C5617">
        <w:rPr>
          <w:rFonts w:ascii="Book Antiqua" w:hAnsi="Book Antiqua" w:cs="Arial"/>
          <w:szCs w:val="24"/>
        </w:rPr>
        <w:lastRenderedPageBreak/>
        <w:t xml:space="preserve">the gastrointestinal tract. It is stored in the secretory granules of </w:t>
      </w:r>
      <w:proofErr w:type="spellStart"/>
      <w:r w:rsidRPr="001C5617">
        <w:rPr>
          <w:rFonts w:ascii="Book Antiqua" w:hAnsi="Book Antiqua" w:cs="Arial"/>
          <w:szCs w:val="24"/>
        </w:rPr>
        <w:t>enterochromaffin</w:t>
      </w:r>
      <w:proofErr w:type="spellEnd"/>
      <w:r w:rsidRPr="001C5617">
        <w:rPr>
          <w:rFonts w:ascii="Book Antiqua" w:hAnsi="Book Antiqua" w:cs="Arial"/>
          <w:szCs w:val="24"/>
        </w:rPr>
        <w:t xml:space="preserve"> (EC) cells in the enteric nervous system, and its release is believed to be responsible for eliciting </w:t>
      </w:r>
      <w:r w:rsidRPr="001C5617">
        <w:rPr>
          <w:rFonts w:ascii="Book Antiqua" w:hAnsi="Book Antiqua" w:cs="Arial"/>
          <w:szCs w:val="24"/>
          <w:lang w:eastAsia="zh-HK"/>
        </w:rPr>
        <w:t>appetite regulation</w:t>
      </w:r>
      <w:r w:rsidR="003267D2">
        <w:rPr>
          <w:rFonts w:ascii="Book Antiqua" w:hAnsi="Book Antiqua" w:cs="Arial"/>
          <w:szCs w:val="24"/>
        </w:rPr>
        <w:fldChar w:fldCharType="begin" w:fldLock="1"/>
      </w:r>
      <w:r w:rsidR="00764A68">
        <w:rPr>
          <w:rFonts w:ascii="Book Antiqua" w:hAnsi="Book Antiqua" w:cs="Arial"/>
          <w:szCs w:val="24"/>
        </w:rPr>
        <w:instrText>ADDIN CSL_CITATION { "citationItems" : [ { "id" : "ITEM-1", "itemData" : { "ISSN" : "0077-8923", "PMID" : "2252331", "abstract" : "Feeding or food withdrawal can affect the supply of tryptophan to the brain and hence (in some circumstances) 5-HT synthesis therein. Also fenfluramine which releases 5-HT to postsynaptic receptors suppresses appetite, and there are reports that tryptophan can have a similar effect. Furthermore, feeding is reported to release hypothalamic 5-HT. Therefore 5-HT could have a role in the normal termination of feeding and perhaps also in disorders of appetite. The recognition of various 5-HT receptor subtypes has stimulated research in this area. We have now investigated the involvement of the subtypes in the pharmacological control of feeding. Thus, 5-HT1A agonists (8-OHDPAT, buspirone, gepirone, etc.) stimulate intake in freely feeding rats, probably by activating autoreceptors on the cell bodies of 5-HT neurons so that 5-HT release at terminals is decreased. The hyperphagia is not explicable by increased activity or gnawing and is strikingly manifest against carbohydrate in carbohydrate vs. protein choice experiments. Feeding in previously food-deprived rats is decreased by the 5-HT agonists RU 24969, 1-(3-chlorophenyl) piperazine (mCPP) and 1-(3-trifluoromethyl) phenyl) piperazine (TFMPP). Effects of antagonists on these properties suggest that RU 24969-induced hypophagia depends on 5-HT1B receptors only, while mCPP and TFMPP induce hypophagia at 5-HT1C sites, though this effect also requires 5-HT1B receptors for its expression. Responsible sites occur in the paraventricular nucleus of the hypothalamus as infusing either RU 24969 or TFMPP therein causes hypophagia. On systemic injection, the hypophagic drugs are particularly active in female rats, an effect of conceivable relevance to human anorexic illness.", "author" : [ { "dropping-particle" : "", "family" : "Curzon", "given" : "G", "non-dropping-particle" : "", "parse-names" : false, "suffix" : "" } ], "container-title" : "Annals of the New York Academy of Sciences", "id" : "ITEM-1", "issued" : { "date-parts" : [ [ "1990", "1" ] ] }, "page" : "521-30; discussion 530-1", "title" : "Serotonin and appetite.", "type" : "article-journal", "volume" : "600" }, "uris" : [ "http://www.mendeley.com/documents/?uuid=1e4d9197-1a14-4e77-89e8-513181c5c05e" ] } ], "mendeley" : { "previouslyFormattedCitation" : "&lt;sup&gt;[5]&lt;/sup&gt;" }, "properties" : { "noteIndex" : 0 }, "schema" : "https://github.com/citation-style-language/schema/raw/master/csl-citation.json" }</w:instrText>
      </w:r>
      <w:r w:rsidR="003267D2">
        <w:rPr>
          <w:rFonts w:ascii="Book Antiqua" w:hAnsi="Book Antiqua" w:cs="Arial"/>
          <w:szCs w:val="24"/>
        </w:rPr>
        <w:fldChar w:fldCharType="separate"/>
      </w:r>
      <w:r w:rsidR="00764A68" w:rsidRPr="00764A68">
        <w:rPr>
          <w:rFonts w:ascii="Book Antiqua" w:hAnsi="Book Antiqua" w:cs="Arial"/>
          <w:noProof/>
          <w:szCs w:val="24"/>
          <w:vertAlign w:val="superscript"/>
        </w:rPr>
        <w:t>[5]</w:t>
      </w:r>
      <w:r w:rsidR="003267D2">
        <w:rPr>
          <w:rFonts w:ascii="Book Antiqua" w:hAnsi="Book Antiqua" w:cs="Arial"/>
          <w:szCs w:val="24"/>
        </w:rPr>
        <w:fldChar w:fldCharType="end"/>
      </w:r>
      <w:r w:rsidR="007F789E" w:rsidRPr="001C5617">
        <w:rPr>
          <w:rFonts w:ascii="Book Antiqua" w:hAnsi="Book Antiqua" w:cs="Arial"/>
          <w:szCs w:val="24"/>
        </w:rPr>
        <w:t>,</w:t>
      </w:r>
      <w:r w:rsidRPr="001C5617">
        <w:rPr>
          <w:rFonts w:ascii="Book Antiqua" w:hAnsi="Book Antiqua" w:cs="Arial"/>
          <w:szCs w:val="24"/>
          <w:lang w:eastAsia="zh-HK"/>
        </w:rPr>
        <w:t xml:space="preserve"> </w:t>
      </w:r>
      <w:r w:rsidRPr="001C5617">
        <w:rPr>
          <w:rFonts w:ascii="Book Antiqua" w:hAnsi="Book Antiqua" w:cs="Arial"/>
          <w:szCs w:val="24"/>
        </w:rPr>
        <w:t>gut motility</w:t>
      </w:r>
      <w:r w:rsidR="003267D2">
        <w:rPr>
          <w:rFonts w:ascii="Book Antiqua" w:hAnsi="Book Antiqua" w:cs="Arial"/>
          <w:szCs w:val="24"/>
        </w:rPr>
        <w:fldChar w:fldCharType="begin" w:fldLock="1"/>
      </w:r>
      <w:r w:rsidR="00764A68">
        <w:rPr>
          <w:rFonts w:ascii="Book Antiqua" w:hAnsi="Book Antiqua" w:cs="Arial"/>
          <w:szCs w:val="24"/>
        </w:rPr>
        <w:instrText>ADDIN CSL_CITATION { "citationItems" : [ { "id" : "ITEM-1", "itemData" : { "DOI" : "10.1016/j.neuropharm.2008.07.016", "ISSN" : "0028-3908", "PMID" : "18687345", "abstract" : "Serotonin is widely distributed throughout the gut within both the enteric nerves and enterochromaffin (EC) cells. EC cells are located in the gut mucosa with maximal numbers in the duodenum and rectum where they act as signal transducers, responding to pressure and luminal substances both bacterial and dietary. Activation leads to serotonin release which acts on a range of receptors on mucosal afferent and myenteric interneurones to initiate secretomotor reflexes. These cause nausea and vomiting as well as intestinal secretion, propulsion and if pronounced, diarrhoea. Inflammation in animal models acts via T lymphocytes to increase EC cell numbers and mucosal serotonin (5-HT) content while inflammatory cytokines decrease serotonin transporter (SERT) function. Inflammation due to coeliac disease and following gastrointestinal infection increases mucosal 5-HT availability by a combination of increased EC cells and depressed SERT. Irritable bowel syndrome (IBS) developing after gastrointestinal infection and IBS with diarrhoea is associated with excess 5-HT. The associated diarrhoeal symptoms respond well to 5-HT(3) receptor antagonists. These drugs also inhibit the nausea and vomiting occurring in patients undergoing chemotherapy which cause a marked increase in release of 5-HT as well as other mediators. Other conditions including IBS-C and constipation may have inadequate 5-HT release and benefit from both 5-HT(3) and 5-HT(4) receptor agonists.", "author" : [ { "dropping-particle" : "", "family" : "Spiller", "given" : "Robin", "non-dropping-particle" : "", "parse-names" : false, "suffix" : "" } ], "container-title" : "Neuropharmacology", "id" : "ITEM-1", "issue" : "6", "issued" : { "date-parts" : [ [ "2008", "11" ] ] }, "page" : "1072-80", "title" : "Serotonin and GI clinical disorders.", "type" : "article-journal", "volume" : "55" }, "uris" : [ "http://www.mendeley.com/documents/?uuid=1b783f9d-26de-4ff6-9101-f4684f7c3e08" ] } ], "mendeley" : { "previouslyFormattedCitation" : "&lt;sup&gt;[6]&lt;/sup&gt;" }, "properties" : { "noteIndex" : 0 }, "schema" : "https://github.com/citation-style-language/schema/raw/master/csl-citation.json" }</w:instrText>
      </w:r>
      <w:r w:rsidR="003267D2">
        <w:rPr>
          <w:rFonts w:ascii="Book Antiqua" w:hAnsi="Book Antiqua" w:cs="Arial"/>
          <w:szCs w:val="24"/>
        </w:rPr>
        <w:fldChar w:fldCharType="separate"/>
      </w:r>
      <w:r w:rsidR="00764A68" w:rsidRPr="00764A68">
        <w:rPr>
          <w:rFonts w:ascii="Book Antiqua" w:hAnsi="Book Antiqua" w:cs="Arial"/>
          <w:noProof/>
          <w:szCs w:val="24"/>
          <w:vertAlign w:val="superscript"/>
        </w:rPr>
        <w:t>[6]</w:t>
      </w:r>
      <w:r w:rsidR="003267D2">
        <w:rPr>
          <w:rFonts w:ascii="Book Antiqua" w:hAnsi="Book Antiqua" w:cs="Arial"/>
          <w:szCs w:val="24"/>
        </w:rPr>
        <w:fldChar w:fldCharType="end"/>
      </w:r>
      <w:r w:rsidR="007F789E">
        <w:rPr>
          <w:rFonts w:ascii="Book Antiqua" w:hAnsi="Book Antiqua" w:cs="Arial"/>
          <w:szCs w:val="24"/>
        </w:rPr>
        <w:t xml:space="preserve"> and visceral sensitivity</w:t>
      </w:r>
      <w:r w:rsidR="003267D2">
        <w:rPr>
          <w:rFonts w:ascii="Book Antiqua" w:hAnsi="Book Antiqua" w:cs="Arial"/>
          <w:szCs w:val="24"/>
        </w:rPr>
        <w:fldChar w:fldCharType="begin" w:fldLock="1"/>
      </w:r>
      <w:r w:rsidR="00764A68">
        <w:rPr>
          <w:rFonts w:ascii="Book Antiqua" w:hAnsi="Book Antiqua" w:cs="Arial"/>
          <w:szCs w:val="24"/>
        </w:rPr>
        <w:instrText>ADDIN CSL_CITATION { "citationItems" : [ { "id" : "ITEM-1", "itemData" : { "ISSN" : "1128-3602", "PMID" : "18924445", "abstract" : "5-Hydroxytryptamine (5-HT) is a major transmitter molecule within the gastrointestinal tract. It is contained in enterochromaffin (EC) cells, which form part of the epithelial lining of the gut and in enteric neurones in the submucosal and myenteric plexuses. 5-HT is present in murine mucosal mast cells in the lamina propria and some studies have suggested that human mast cells may also contain 5-HT especially in conditions associated with mastocytosis. The strategic positioning of the enteric and extrinsic sensory innervation in close proximity to these sources of 5-HT, in conjunction with their demonstrated sensitivity to this mediator, suggests the involvement of 5-HT in the transduction of visceral stimuli and reflex responses affecting motor and secretory function. Under physiological conditions, the release of 5-HT from these storage sites may result in the orchestration of reflexes responsible for transit of material along the bowel at a rate that is appropriate for digestion and absorption of nutrients. However, in the pathophysiological state, 5-HT acting together with other inflammatory mediators may cause inappropriate intestinal secretomotor activity and/or initiate sensations such as nausea or discomfort/pain. Current evidence suggests that the bioavailability of 5-HT within the gut wall is altered in a number of post-inflammatory models of gut dysfunction with increased numbers of EC cells and mast cells with increased 5-HT content in proximity to sensory nerve endings, and decreased serotonin reuptake mechanisms. Changes may also occur in the sensory innervation or pathways within the central nervous system. These processes may contribute to pain mechanisms in the irritable bowel syndrome, in which visceral hypersensitivity is a predominant feature and may also contribute to motor dysfunction leading to altered bowel habit.", "author" : [ { "dropping-particle" : "", "family" : "Grundy", "given" : "D", "non-dropping-particle" : "", "parse-names" : false, "suffix" : "" } ], "container-title" : "European review for medical and pharmacological sciences", "id" : "ITEM-1", "issued" : { "date-parts" : [ [ "2008", "8" ] ] }, "page" : "63-7", "title" : "5-HT system in the gut: roles in the regulation of visceral sensitivity and motor functions.", "type" : "article-journal", "volume" : "12 Suppl 1" }, "uris" : [ "http://www.mendeley.com/documents/?uuid=ef4000b3-c0dd-4318-ae8a-449c29cd78ae" ] } ], "mendeley" : { "previouslyFormattedCitation" : "&lt;sup&gt;[7]&lt;/sup&gt;" }, "properties" : { "noteIndex" : 0 }, "schema" : "https://github.com/citation-style-language/schema/raw/master/csl-citation.json" }</w:instrText>
      </w:r>
      <w:r w:rsidR="003267D2">
        <w:rPr>
          <w:rFonts w:ascii="Book Antiqua" w:hAnsi="Book Antiqua" w:cs="Arial"/>
          <w:szCs w:val="24"/>
        </w:rPr>
        <w:fldChar w:fldCharType="separate"/>
      </w:r>
      <w:r w:rsidR="00764A68" w:rsidRPr="00764A68">
        <w:rPr>
          <w:rFonts w:ascii="Book Antiqua" w:hAnsi="Book Antiqua" w:cs="Arial"/>
          <w:noProof/>
          <w:szCs w:val="24"/>
          <w:vertAlign w:val="superscript"/>
        </w:rPr>
        <w:t>[7]</w:t>
      </w:r>
      <w:r w:rsidR="003267D2">
        <w:rPr>
          <w:rFonts w:ascii="Book Antiqua" w:hAnsi="Book Antiqua" w:cs="Arial"/>
          <w:szCs w:val="24"/>
        </w:rPr>
        <w:fldChar w:fldCharType="end"/>
      </w:r>
      <w:r w:rsidR="007F789E">
        <w:rPr>
          <w:rFonts w:ascii="Book Antiqua" w:eastAsia="宋体" w:hAnsi="Book Antiqua" w:cs="Arial" w:hint="eastAsia"/>
          <w:szCs w:val="24"/>
          <w:lang w:eastAsia="zh-CN"/>
        </w:rPr>
        <w:t>.</w:t>
      </w:r>
      <w:r w:rsidRPr="001C5617">
        <w:rPr>
          <w:rFonts w:ascii="Book Antiqua" w:hAnsi="Book Antiqua" w:cs="Arial"/>
          <w:szCs w:val="24"/>
        </w:rPr>
        <w:t xml:space="preserve"> Abnormal levels and activities of 5-HT had been reported in functional GI disorders such as Functional Dyspepsia(FD)</w:t>
      </w:r>
      <w:r w:rsidR="003267D2">
        <w:rPr>
          <w:rFonts w:ascii="Book Antiqua" w:hAnsi="Book Antiqua" w:cs="Arial"/>
          <w:szCs w:val="24"/>
        </w:rPr>
        <w:fldChar w:fldCharType="begin" w:fldLock="1"/>
      </w:r>
      <w:r w:rsidR="00764A68">
        <w:rPr>
          <w:rFonts w:ascii="Book Antiqua" w:hAnsi="Book Antiqua" w:cs="Arial"/>
          <w:szCs w:val="24"/>
        </w:rPr>
        <w:instrText>ADDIN CSL_CITATION { "citationItems" : [ { "id" : "ITEM-1", "itemData" : { "DOI" : "10.1016/j.cgh.2013.03.026", "ISSN" : "1542-7714", "PMID" : "23591288", "abstract" : "BACKGROUND AND AIMS: Patients with diarrhea-predominant irritable bowel syndrome (IBS-D) have been found to have increased postprandial levels of serotonin (5-HT). Functional dyspepsia (FD) and IBS have been proposed to have common methods of pathogenesis, but little is known about the role of 5-HT in FD. METHODS: We measured postprandial levels of 5-HT in 54 patients with FD (based on Rome III criteria) and 28 asymptomatic healthy individuals (controls). Patients with gastroesophageal reflux disease and IBS as their predominant symptom were excluded. After an overnight fast, the subjects drank a liquid meal (Ensure\u00ae, 1.06 kcal/ml at 30 ml/min) and underwent a (13)C-octanoic acid breath test to measure gastric emptying times. Blood samples were collected at 0, 30, 60, 90, 120 min after the liquid meal for the 5-HT assay. RESULTS: Thirty-five with FD (65%) had postprandial distress syndrome (PDS) and 6 (11%) had a combination of PDS and epigastric pain syndrome (EPS). There were no differences in rates of gastric emptying between patients with FD (103.6\u221319.4 min) and controls (83.1\u22134.0 min; P =.30). However, patients with FD had lower caloric intake (823.40\u221344.1 kcal) than controls (1021\u221368.2 kcal; P =.026). Patients with FD also had lower basal ( P =.03) and postprandial plasma levels of serotonin at 30 min ( P =.04), 60 min ( P =.01), and 90 min ( P =.02), 120 min ( P =.002) than controls, as well area under the curve values over the 120-min time period ( P =.005). Repeated measures of analysis of variance correlated 5-HT level with FD ( P &lt;.001). CONCLUSIONS: In contrast to patients with IBS-D, those with FD have decreased basal and postprandial plasma levels of 5-HT. These findings indicate that the pathogenic mechanism of FD differs from that of IBS-D, and that strategies to alter 5-HT levels or activity might be developed to treat patients with FD.", "author" : [ { "dropping-particle" : "", "family" : "Cheung", "given" : "Cynthia K Y", "non-dropping-particle" : "", "parse-names" : false, "suffix" : "" }, { "dropping-particle" : "", "family" : "Lee", "given" : "Ying Ying", "non-dropping-particle" : "", "parse-names" : false, "suffix" : "" }, { "dropping-particle" : "", "family" : "Chan", "given" : "Yawen", "non-dropping-particle" : "", "parse-names" : false, "suffix" : "" }, { "dropping-particle" : "", "family" : "Cheong", "given" : "Pui Kwan", "non-dropping-particle" : "", "parse-names" : false, "suffix" : "" }, { "dropping-particle" : "", "family" : "Law", "given" : "Wai Tak", "non-dropping-particle" : "", "parse-names" : false, "suffix" : "" }, { "dropping-particle" : "", "family" : "Lee", "given" : "Sau Fong", "non-dropping-particle" : "", "parse-names" : false, "suffix" : "" }, { "dropping-particle" : "", "family" : "Sung", "given" : "Joseph J Y", "non-dropping-particle" : "", "parse-names" : false, "suffix" : "" }, { "dropping-particle" : "", "family" : "Chan", "given" : "Francis K L", "non-dropping-particle" : "", "parse-names" : false, "suffix" : "" }, { "dropping-particle" : "", "family" : "Wu", "given" : "Justin C Y", "non-dropping-particle" : "", "parse-names" : false, "suffix" : "" } ], "container-title" : "Clinical gastroenterology and hepatology : the official clinical practice journal of the American Gastroenterological Association", "id" : "ITEM-1", "issued" : { "date-parts" : [ [ "2013", "4", "13" ] ] }, "title" : "Decreased Basal and Postprandial Plasma Serotonin Levels in Patients with Functional Dyspepsia.", "type" : "article-journal" }, "uris" : [ "http://www.mendeley.com/documents/?uuid=a680c5a5-9438-4016-ad55-8457e2040809" ] } ], "mendeley" : { "previouslyFormattedCitation" : "&lt;sup&gt;[8]&lt;/sup&gt;" }, "properties" : { "noteIndex" : 0 }, "schema" : "https://github.com/citation-style-language/schema/raw/master/csl-citation.json" }</w:instrText>
      </w:r>
      <w:r w:rsidR="003267D2">
        <w:rPr>
          <w:rFonts w:ascii="Book Antiqua" w:hAnsi="Book Antiqua" w:cs="Arial"/>
          <w:szCs w:val="24"/>
        </w:rPr>
        <w:fldChar w:fldCharType="separate"/>
      </w:r>
      <w:r w:rsidR="00764A68" w:rsidRPr="00764A68">
        <w:rPr>
          <w:rFonts w:ascii="Book Antiqua" w:hAnsi="Book Antiqua" w:cs="Arial"/>
          <w:noProof/>
          <w:szCs w:val="24"/>
          <w:vertAlign w:val="superscript"/>
        </w:rPr>
        <w:t>[8]</w:t>
      </w:r>
      <w:r w:rsidR="003267D2">
        <w:rPr>
          <w:rFonts w:ascii="Book Antiqua" w:hAnsi="Book Antiqua" w:cs="Arial"/>
          <w:szCs w:val="24"/>
        </w:rPr>
        <w:fldChar w:fldCharType="end"/>
      </w:r>
      <w:r w:rsidRPr="001C5617">
        <w:rPr>
          <w:rFonts w:ascii="Book Antiqua" w:hAnsi="Book Antiqua" w:cs="Arial"/>
          <w:szCs w:val="24"/>
        </w:rPr>
        <w:t xml:space="preserve"> and IBS. </w:t>
      </w:r>
      <w:r w:rsidRPr="001C5617">
        <w:rPr>
          <w:rFonts w:ascii="Book Antiqua" w:hAnsi="Book Antiqua" w:cs="Arial"/>
          <w:szCs w:val="24"/>
          <w:lang w:eastAsia="zh-HK"/>
        </w:rPr>
        <w:t>Increased plasma 5-HT levels were found in female IBS-D patients</w:t>
      </w:r>
      <w:r w:rsidR="003267D2">
        <w:rPr>
          <w:rFonts w:ascii="Book Antiqua" w:hAnsi="Book Antiqua" w:cs="Arial"/>
          <w:szCs w:val="24"/>
          <w:lang w:eastAsia="zh-HK"/>
        </w:rPr>
        <w:fldChar w:fldCharType="begin" w:fldLock="1"/>
      </w:r>
      <w:r w:rsidR="00764A68">
        <w:rPr>
          <w:rFonts w:ascii="Book Antiqua" w:hAnsi="Book Antiqua" w:cs="Arial"/>
          <w:szCs w:val="24"/>
          <w:lang w:eastAsia="zh-HK"/>
        </w:rPr>
        <w:instrText>ADDIN CSL_CITATION { "citationItems" : [ { "id" : "ITEM-1", "itemData" : { "ISSN" : "0017-5749", "PMID" : "12692050", "abstract" : "BACKGROUND: Meal ingestion is often associated with exacerbation of gastrointestinal symptoms in subjects with irritable bowel syndrome (IBS). Furthermore, recent preliminary data suggest that 5-hydroxytryptamine (5-HT) concentration in platelet poor plasma is elevated following meal ingestion in some subjects with diarrhoea predominant IBS (d-IBS) compared with healthy subjects, although it is not known whether this is related to postprandial symptomatology. Aim: To expand on previous data by evaluating a larger number of subjects but also to assess plasma 5-hydroxyindole acetic acid (5-HIAA) concentrations, 5-HT turnover, platelet 5-HT stores, and any relationship to symptomatology.\n\nMETHODS: We assessed platelet depleted plasma 5-HT and 5-HIAA concentrations for two hours (60 minute intervals) under fasting conditions, and then for a further four hours (30 minute intervals) after a standard carbohydrate meal (457 kcal), together with fasting platelet 5-HT concentrations in 39 female subjects with d-IBS (aged 19-52 years; mean age 33) and 20 healthy female volunteers (aged 20-46 years, mean age 28). IBS symptomatology, in particular abdominal pain and bloating, and urgency to defecate were assessed throughout the study\n\nRESULTS: When related to fasting levels, there was no statistically significant difference in postprandial plasma 5-HT concentrations between d-IBS and healthy subjects. However, when fasting levels were not taken into consideration, d-IBS subjects exhibited higher postprandial plasma 5-HT concentrations compared with healthy subjects (p=0.040). Furthermore, d-IBS subjects who exhibited postprandial symptomatology had higher levels of postprandial plasma 5-HT, whether assessed with respect to fasting baseline levels (p=0.069) or not (p=0.047), compared with d-IBS subjects who did not report postprandial symptomatology. This appeared to be associated with a concomitant increase in plasma 5-HIAA (p=0.161) but reduction in turnover (p=0.058). Lastly, d-IBS subjects had higher platelet concentrations of 5-HT than healthy subjects (p=0.009).\n\nCONCLUSIONS: These data suggest that postprandial symptomatology may be associated with increased platelet depleted plasma 5-HT concentrations in female subjects with d-IBS. In addition, the presence of increased platelet stores of 5-HT may act as a useful marker for the diagnosis and management of d-IBS.", "author" : [ { "dropping-particle" : "", "family" : "Houghton", "given" : "L A", "non-dropping-particle" : "", "parse-names" : false, "suffix" : "" }, { "dropping-particle" : "", "family" : "Atkinson", "given" : "W", "non-dropping-particle" : "", "parse-names" : false, "suffix" : "" }, { "dropping-particle" : "", "family" : "Whitaker", "given" : "R P", "non-dropping-particle" : "", "parse-names" : false, "suffix" : "" }, { "dropping-particle" : "", "family" : "Whorwell", "given" : "P J", "non-dropping-particle" : "", "parse-names" : false, "suffix" : "" }, { "dropping-particle" : "", "family" : "Rimmer", "given" : "M J", "non-dropping-particle" : "", "parse-names" : false, "suffix" : "" } ], "container-title" : "Gut", "id" : "ITEM-1", "issue" : "5", "issued" : { "date-parts" : [ [ "2003", "5" ] ] }, "page" : "663-70", "title" : "Increased platelet depleted plasma 5-hydroxytryptamine concentration following meal ingestion in symptomatic female subjects with diarrhoea predominant irritable bowel syndrome.", "type" : "article-journal", "volume" : "52" }, "uris" : [ "http://www.mendeley.com/documents/?uuid=2c3282f0-7e9a-4fb7-8f05-a65ef19e5c54" ] }, { "id" : "ITEM-2", "itemData" : { "DOI" : "10.1053/j.gastro.2005.09.031", "ISSN" : "0016-5085", "PMID" : "16401466", "abstract" : "BACKGROUND &amp; AIMS: Evidence suggests that postprandial platelet-depleted plasma 5-hydroxytryptamine (5-HT) concentrations may be abnormal in irritable bowel syndrome (IBS). However, interpretation of the data has been hampered by the variable methodology and rather small numbers used in previous studies. Therefore, the aim of this study was to measure concentrations of platelet-depleted plasma 5-HT and its metabolite 5-HIAA under fasting and fed conditions in a large group of patients with diarrhea-predominant (d-) and constipation-predominant (c-) IBS, compared with controls. The ratio of plasma 5-HIAA:5-HT and platelet stores was also assessed.\n\nMETHODS: Twenty-nine c-IBS patients (aged, 19-53 years), 55 d-IBS patients (aged, 19-52 years), and 35 healthy volunteers (aged, 18-46 years) had platelet-depleted plasma 5-HT/5-HIAA concentrations measured using reverse-phase, high-performance liquid chromatography with fluorimetric detection before and after a standard meal.\n\nRESULTS: d-IBS patients had raised platelet-depleted plasma 5-HT concentrations under fasting and fed conditions (P &lt; .05). However, the postprandial relative to fasting concentration was similar to controls. In contrast, c-IBS patients failed to show an increase in platelet-depleted plasma 5-HT concentration with meal ingestion compared with controls (P &lt; .01). c-IBS was associated with decreased 5-HIAA (P &lt; .01) but normal 5-HIAA:5-HT ratio and d-IBS with normal 5-HIAA concentrations but reduced 5-HIAA:5-HT ratio (P &lt; .005). C-IBS but not d-IBS patients had increased platelet 5-HT.\n\nCONCLUSIONS: These results support the concept that d-IBS is characterized by reduced 5-HT reuptake, whereas impaired release may be a feature of c-IBS. These results also provide a rational basis for current pharmacologic approaches involving modulation of different 5-HT receptors in c- and d-IBS.", "author" : [ { "dropping-particle" : "", "family" : "Atkinson", "given" : "Wendy", "non-dropping-particle" : "", "parse-names" : false, "suffix" : "" }, { "dropping-particle" : "", "family" : "Lockhart", "given" : "Stephen", "non-dropping-particle" : "", "parse-names" : false, "suffix" : "" }, { "dropping-particle" : "", "family" : "Whorwell", "given" : "Peter J", "non-dropping-particle" : "", "parse-names" : false, "suffix" : "" }, { "dropping-particle" : "", "family" : "Keevil", "given" : "Brian", "non-dropping-particle" : "", "parse-names" : false, "suffix" : "" }, { "dropping-particle" : "", "family" : "Houghton", "given" : "Lesley A", "non-dropping-particle" : "", "parse-names" : false, "suffix" : "" } ], "container-title" : "Gastroenterology", "id" : "ITEM-2", "issue" : "1", "issued" : { "date-parts" : [ [ "2006", "1" ] ] }, "page" : "34-43", "title" : "Altered 5-hydroxytryptamine signaling in patients with constipation- and diarrhea-predominant irritable bowel syndrome.", "type" : "article-journal", "volume" : "130" }, "uris" : [ "http://www.mendeley.com/documents/?uuid=82c927f4-496a-4575-a9aa-e619b98d5815" ] }, { "id" : "ITEM-3", "itemData" : { "ISSN" : "0017-5749", "PMID" : "9505884", "abstract" : "BACKGROUND: Increased concentrations of 5-hydroxytryptamine (5-HT) can be detected in the systemic circulation after a meal and may be involved in the physiological control of gastrointestinal motility. Abnormalities of 5-HT release after a meal might explain some of the postprandial symptoms associated with the irritable bowel syndrome (IBS).\n\nAIM: To investigate the effect of a standard meal on plasma 5-HT and urinary 5-hydroxyindole acetic acid (5-HIAA) concentrations in patients with diarrhoea predominant IBS and in healthy volunteers.\n\nMETHODS: After an overnight fast, six volunteers and five patients with IBS were given a carbohydrate-rich meal. Blood and urine samples were taken before and for four hours after the meal. Platelet-poor plasma 5-HT and urinary 5-HIAA were analysed by reversed phase high performance liquid chromatography with fluorometric detection. 5-HIAA was expressed as a ratio with urinary creatinine concentration, which was measured by spectrophotometry.\n\nRESULTS: During the four hour postprandial period, 5-HT concentrations were significantly higher in patients with IBS than in healthy volunteers at 0.5 hours (p &lt; 0.05), 2 hours (p &lt; 0.05) and 2.5 hours (p &lt; 0.05). 5-HT was not detected in the plasma in the fasting state in patients or volunteers. Median peak 5-HT in patients with IBS (359 (198-796) nmol/l) was significantly greater than volunteers (83 (7-190)) (p &lt; 0.05). \"Area under the curve\" for 5-HT detection was greater for patients with IBS (317 (138-771)) than for healthy volunteers (51 (4-129); p &lt; 0.05). The duration of the 5-HT peak was significantly longer in patients with IBS (3 (1-3) hours) than in the healthy volunteers (1 (1-1) hours; p &lt; 0.01). Postprandial urinary median 5-HIAA values in controls (5.6 (5.5-5.8) mumol/mmol creatinine) and patients with IBS (3.0 (2.5-6.8) mumol/mmol creatinine) were not significantly different from preprandial values (controls: 5.9 (5.5-6.6) mumol/mmol creatinine; patients with IBS: (6.2 (2.4-9.3) mumol/mmol creatinine).\n\nCONCLUSION: These findings indicate that there may be a difference in the way that 5-HT is released in patients with diarrhoea predominant IBS, and could suggest a possible role for 5-HT in the postprandial symptoms of these patients.", "author" : [ { "dropping-particle" : "", "family" : "Bearcroft", "given" : "C P", "non-dropping-particle" : "", "parse-names" : false, "suffix" : "" }, { "dropping-particle" : "", "family" : "Perrett", "given" : "D", "non-dropping-particle" : "", "parse-names" : false, "suffix" : "" }, { "dropping-particle" : "", "family" : "Farthing", "given" : "M J", "non-dropping-particle" : "", "parse-names" : false, "suffix" : "" } ], "container-title" : "Gut", "id" : "ITEM-3", "issue" : "1", "issued" : { "date-parts" : [ [ "1998", "1" ] ] }, "page" : "42-6", "title" : "Postprandial plasma 5-hydroxytryptamine in diarrhoea predominant irritable bowel syndrome: a pilot study.", "type" : "article-journal", "volume" : "42" }, "uris" : [ "http://www.mendeley.com/documents/?uuid=3ec2f182-81e6-4cbd-937c-370f8047dbc1" ] } ], "mendeley" : { "previouslyFormattedCitation" : "&lt;sup&gt;[9\u201311]&lt;/sup&gt;" }, "properties" : { "noteIndex" : 0 }, "schema" : "https://github.com/citation-style-language/schema/raw/master/csl-citation.json" }</w:instrText>
      </w:r>
      <w:r w:rsidR="003267D2">
        <w:rPr>
          <w:rFonts w:ascii="Book Antiqua" w:hAnsi="Book Antiqua" w:cs="Arial"/>
          <w:szCs w:val="24"/>
          <w:lang w:eastAsia="zh-HK"/>
        </w:rPr>
        <w:fldChar w:fldCharType="separate"/>
      </w:r>
      <w:r w:rsidR="00764A68" w:rsidRPr="00764A68">
        <w:rPr>
          <w:rFonts w:ascii="Book Antiqua" w:hAnsi="Book Antiqua" w:cs="Arial"/>
          <w:noProof/>
          <w:szCs w:val="24"/>
          <w:vertAlign w:val="superscript"/>
          <w:lang w:eastAsia="zh-HK"/>
        </w:rPr>
        <w:t>[9–11]</w:t>
      </w:r>
      <w:r w:rsidR="003267D2">
        <w:rPr>
          <w:rFonts w:ascii="Book Antiqua" w:hAnsi="Book Antiqua" w:cs="Arial"/>
          <w:szCs w:val="24"/>
          <w:lang w:eastAsia="zh-HK"/>
        </w:rPr>
        <w:fldChar w:fldCharType="end"/>
      </w:r>
      <w:r w:rsidRPr="001C5617">
        <w:rPr>
          <w:rFonts w:ascii="Book Antiqua" w:hAnsi="Book Antiqua" w:cs="Arial"/>
          <w:szCs w:val="24"/>
          <w:lang w:eastAsia="zh-HK"/>
        </w:rPr>
        <w:t xml:space="preserve"> while decreased postprandial plasma serotonin levels have been reported in IBS-C patients</w:t>
      </w:r>
      <w:r w:rsidR="007F789E">
        <w:rPr>
          <w:rFonts w:ascii="Book Antiqua" w:hAnsi="Book Antiqua" w:cs="Arial"/>
          <w:szCs w:val="24"/>
        </w:rPr>
        <w:fldChar w:fldCharType="begin" w:fldLock="1"/>
      </w:r>
      <w:r w:rsidR="007F789E">
        <w:rPr>
          <w:rFonts w:ascii="Book Antiqua" w:hAnsi="Book Antiqua" w:cs="Arial"/>
          <w:szCs w:val="24"/>
        </w:rPr>
        <w:instrText>ADDIN CSL_CITATION { "citationItems" : [ { "id" : "ITEM-1", "itemData" : { "DOI" : "10.1053/j.gastro.2005.09.031", "ISSN" : "0016-5085", "PMID" : "16401466", "abstract" : "BACKGROUND &amp; AIMS: Evidence suggests that postprandial platelet-depleted plasma 5-hydroxytryptamine (5-HT) concentrations may be abnormal in irritable bowel syndrome (IBS). However, interpretation of the data has been hampered by the variable methodology and rather small numbers used in previous studies. Therefore, the aim of this study was to measure concentrations of platelet-depleted plasma 5-HT and its metabolite 5-HIAA under fasting and fed conditions in a large group of patients with diarrhea-predominant (d-) and constipation-predominant (c-) IBS, compared with controls. The ratio of plasma 5-HIAA:5-HT and platelet stores was also assessed.\n\nMETHODS: Twenty-nine c-IBS patients (aged, 19-53 years), 55 d-IBS patients (aged, 19-52 years), and 35 healthy volunteers (aged, 18-46 years) had platelet-depleted plasma 5-HT/5-HIAA concentrations measured using reverse-phase, high-performance liquid chromatography with fluorimetric detection before and after a standard meal.\n\nRESULTS: d-IBS patients had raised platelet-depleted plasma 5-HT concentrations under fasting and fed conditions (P &lt; .05). However, the postprandial relative to fasting concentration was similar to controls. In contrast, c-IBS patients failed to show an increase in platelet-depleted plasma 5-HT concentration with meal ingestion compared with controls (P &lt; .01). c-IBS was associated with decreased 5-HIAA (P &lt; .01) but normal 5-HIAA:5-HT ratio and d-IBS with normal 5-HIAA concentrations but reduced 5-HIAA:5-HT ratio (P &lt; .005). C-IBS but not d-IBS patients had increased platelet 5-HT.\n\nCONCLUSIONS: These results support the concept that d-IBS is characterized by reduced 5-HT reuptake, whereas impaired release may be a feature of c-IBS. These results also provide a rational basis for current pharmacologic approaches involving modulation of different 5-HT receptors in c- and d-IBS.", "author" : [ { "dropping-particle" : "", "family" : "Atkinson", "given" : "Wendy", "non-dropping-particle" : "", "parse-names" : false, "suffix" : "" }, { "dropping-particle" : "", "family" : "Lockhart", "given" : "Stephen", "non-dropping-particle" : "", "parse-names" : false, "suffix" : "" }, { "dropping-particle" : "", "family" : "Whorwell", "given" : "Peter J", "non-dropping-particle" : "", "parse-names" : false, "suffix" : "" }, { "dropping-particle" : "", "family" : "Keevil", "given" : "Brian", "non-dropping-particle" : "", "parse-names" : false, "suffix" : "" }, { "dropping-particle" : "", "family" : "Houghton", "given" : "Lesley A", "non-dropping-particle" : "", "parse-names" : false, "suffix" : "" } ], "container-title" : "Gastroenterology", "id" : "ITEM-1", "issue" : "1", "issued" : { "date-parts" : [ [ "2006", "1" ] ] }, "page" : "34-43", "title" : "Altered 5-hydroxytryptamine signaling in patients with constipation- and diarrhea-predominant irritable bowel syndrome.", "type" : "article-journal", "volume" : "130" }, "uris" : [ "http://www.mendeley.com/documents/?uuid=82c927f4-496a-4575-a9aa-e619b98d5815" ] } ], "mendeley" : { "previouslyFormattedCitation" : "&lt;sup&gt;[10]&lt;/sup&gt;" }, "properties" : { "noteIndex" : 0 }, "schema" : "https://github.com/citation-style-language/schema/raw/master/csl-citation.json" }</w:instrText>
      </w:r>
      <w:r w:rsidR="007F789E">
        <w:rPr>
          <w:rFonts w:ascii="Book Antiqua" w:hAnsi="Book Antiqua" w:cs="Arial"/>
          <w:szCs w:val="24"/>
        </w:rPr>
        <w:fldChar w:fldCharType="separate"/>
      </w:r>
      <w:r w:rsidR="007F789E" w:rsidRPr="00764A68">
        <w:rPr>
          <w:rFonts w:ascii="Book Antiqua" w:hAnsi="Book Antiqua" w:cs="Arial"/>
          <w:noProof/>
          <w:szCs w:val="24"/>
          <w:vertAlign w:val="superscript"/>
        </w:rPr>
        <w:t>[10]</w:t>
      </w:r>
      <w:r w:rsidR="007F789E">
        <w:rPr>
          <w:rFonts w:ascii="Book Antiqua" w:hAnsi="Book Antiqua" w:cs="Arial"/>
          <w:szCs w:val="24"/>
        </w:rPr>
        <w:fldChar w:fldCharType="end"/>
      </w:r>
      <w:r w:rsidRPr="001C5617">
        <w:rPr>
          <w:rFonts w:ascii="Book Antiqua" w:hAnsi="Book Antiqua" w:cs="Arial"/>
          <w:szCs w:val="24"/>
        </w:rPr>
        <w:t xml:space="preserve">. </w:t>
      </w:r>
      <w:r w:rsidRPr="001C5617">
        <w:rPr>
          <w:rFonts w:ascii="Book Antiqua" w:hAnsi="Book Antiqua" w:cs="Arial"/>
          <w:color w:val="000000"/>
          <w:szCs w:val="24"/>
          <w:shd w:val="clear" w:color="auto" w:fill="FFFFFF"/>
        </w:rPr>
        <w:t>Excessive 5-HT release in the bowel may lead to diarrhea, nausea and vomiting. Studies reported that single nucleotide polymorphisms (SNPs) in serotonin modulators showed significant associations with IBS. First, tryptophan hydroxylase (TPH) is the rate limiting enzyme in the biosynthesis of serotonin</w:t>
      </w:r>
      <w:r w:rsidR="007F789E">
        <w:rPr>
          <w:rFonts w:ascii="Book Antiqua" w:hAnsi="Book Antiqua" w:cs="Arial"/>
          <w:color w:val="000000"/>
          <w:szCs w:val="24"/>
          <w:shd w:val="clear" w:color="auto" w:fill="FFFFFF"/>
        </w:rPr>
        <w:fldChar w:fldCharType="begin" w:fldLock="1"/>
      </w:r>
      <w:r w:rsidR="007F789E">
        <w:rPr>
          <w:rFonts w:ascii="Book Antiqua" w:hAnsi="Book Antiqua" w:cs="Arial"/>
          <w:color w:val="000000"/>
          <w:szCs w:val="24"/>
          <w:shd w:val="clear" w:color="auto" w:fill="FFFFFF"/>
        </w:rPr>
        <w:instrText>ADDIN CSL_CITATION { "citationItems" : [ { "id" : "ITEM-1", "itemData" : { "ISSN" : "0036-8075", "PMID" : "6015530", "abstract" : "Development of a rapid and sensitive radioassay has permitted study of the conversion of tryptophan to 5-hydroxytryptophan in mammalian tissues. Of normal tissues examined, beef and rat pineal gland contained the highest activity. This is the first direct demonstration of tryptophan hydroxylase in this hydroxyindole-rich tissue. Rat and rabbit brainstem and human carcinoid tumor also had quantities of enzyme that could be measured easily. The reaction requires a reduced pteridine and oxygen and is inhibired by Para-Chorophenylalanine.", "author" : [ { "dropping-particle" : "", "family" : "Lovenberg", "given" : "W", "non-dropping-particle" : "", "parse-names" : false, "suffix" : "" }, { "dropping-particle" : "", "family" : "Jequier", "given" : "E", "non-dropping-particle" : "", "parse-names" : false, "suffix" : "" }, { "dropping-particle" : "", "family" : "Sjoerdsma", "given" : "A", "non-dropping-particle" : "", "parse-names" : false, "suffix" : "" } ], "container-title" : "Science (New York, N.Y.)", "id" : "ITEM-1", "issue" : "3759", "issued" : { "date-parts" : [ [ "1967", "1", "13" ] ] }, "page" : "217-9", "title" : "Tryptophan hydroxylation: measurement in pineal gland, brainstem, and carcinoid tumor.", "type" : "article-journal", "volume" : "155" }, "uris" : [ "http://www.mendeley.com/documents/?uuid=375e795c-70f0-4b46-b1d2-3601874b8826" ] } ], "mendeley" : { "previouslyFormattedCitation" : "&lt;sup&gt;[12]&lt;/sup&gt;" }, "properties" : { "noteIndex" : 0 }, "schema" : "https://github.com/citation-style-language/schema/raw/master/csl-citation.json" }</w:instrText>
      </w:r>
      <w:r w:rsidR="007F789E">
        <w:rPr>
          <w:rFonts w:ascii="Book Antiqua" w:hAnsi="Book Antiqua" w:cs="Arial"/>
          <w:color w:val="000000"/>
          <w:szCs w:val="24"/>
          <w:shd w:val="clear" w:color="auto" w:fill="FFFFFF"/>
        </w:rPr>
        <w:fldChar w:fldCharType="separate"/>
      </w:r>
      <w:r w:rsidR="007F789E" w:rsidRPr="00764A68">
        <w:rPr>
          <w:rFonts w:ascii="Book Antiqua" w:hAnsi="Book Antiqua" w:cs="Arial"/>
          <w:noProof/>
          <w:color w:val="000000"/>
          <w:szCs w:val="24"/>
          <w:shd w:val="clear" w:color="auto" w:fill="FFFFFF"/>
          <w:vertAlign w:val="superscript"/>
        </w:rPr>
        <w:t>[12]</w:t>
      </w:r>
      <w:r w:rsidR="007F789E">
        <w:rPr>
          <w:rFonts w:ascii="Book Antiqua" w:hAnsi="Book Antiqua" w:cs="Arial"/>
          <w:color w:val="000000"/>
          <w:szCs w:val="24"/>
          <w:shd w:val="clear" w:color="auto" w:fill="FFFFFF"/>
        </w:rPr>
        <w:fldChar w:fldCharType="end"/>
      </w:r>
      <w:r w:rsidRPr="001C5617">
        <w:rPr>
          <w:rFonts w:ascii="Book Antiqua" w:hAnsi="Book Antiqua" w:cs="Arial"/>
          <w:color w:val="000000"/>
          <w:szCs w:val="24"/>
          <w:shd w:val="clear" w:color="auto" w:fill="FFFFFF"/>
        </w:rPr>
        <w:t>. The two isoforms TPH1 and TPH2 showed associations to clinical manifestations in patients with IBS. TPH1 is located on chromosome 11p15.3-p14 and composed of 11 exons</w:t>
      </w:r>
      <w:r w:rsidR="003267D2">
        <w:rPr>
          <w:rFonts w:ascii="Book Antiqua" w:hAnsi="Book Antiqua" w:cs="Arial"/>
          <w:color w:val="000000"/>
          <w:szCs w:val="24"/>
          <w:shd w:val="clear" w:color="auto" w:fill="FFFFFF"/>
        </w:rPr>
        <w:fldChar w:fldCharType="begin" w:fldLock="1"/>
      </w:r>
      <w:r w:rsidR="00764A68">
        <w:rPr>
          <w:rFonts w:ascii="Book Antiqua" w:hAnsi="Book Antiqua" w:cs="Arial"/>
          <w:color w:val="000000"/>
          <w:szCs w:val="24"/>
          <w:shd w:val="clear" w:color="auto" w:fill="FFFFFF"/>
        </w:rPr>
        <w:instrText>ADDIN CSL_CITATION { "citationItems" : [ { "id" : "ITEM-1", "itemData" : { "ISSN" : "0740-7750", "PMID" : "2889273", "abstract" : "A cDNA clone for rabbit tryptophan hydroxylase was used as a probe to identify human tryptophan hydroxylase gene fragments in a panel of hamster-human somatic cell hybrids and determine its chromosomal location in man. A single locus was identified for tryptophan hydroxylase on chromosome 11. Tryptophan hydroxylase is a member of the superfamily of pterin-dependent aromatic amino acid hydroxylases which includes tyrosine hydroxylase, located at 11p15.5-p15, and phenylalanine hydroxylase, located at 12q22-q24.1 in human. The locations of these genes and the evolutionary distance between their sequences suggest that at least three distinct genetic events have occurred during the evolution of the aromatic amino acid hydroxylase superfamily: two sequential gene duplications giving rise to the three distinct hydroxylase loci, and a translocation which separated the tryptophan and tyrosine hydroxylase loci on chromosome 11 from the phenylalanine hydroxylase locus on chromosome 12.", "author" : [ { "dropping-particle" : "", "family" : "Ledley", "given" : "F D", "non-dropping-particle" : "", "parse-names" : false, "suffix" : "" }, { "dropping-particle" : "", "family" : "Grenett", "given" : "H E", "non-dropping-particle" : "", "parse-names" : false, "suffix" : "" }, { "dropping-particle" : "", "family" : "Bartos", "given" : "D P", "non-dropping-particle" : "", "parse-names" : false, "suffix" : "" }, { "dropping-particle" : "", "family" : "Tuinen", "given" : "P", "non-dropping-particle" : "van", "parse-names" : false, "suffix" : "" }, { "dropping-particle" : "", "family" : "Ledbetter", "given" : "D H", "non-dropping-particle" : "", "parse-names" : false, "suffix" : "" }, { "dropping-particle" : "", "family" : "Woo", "given" : "S L", "non-dropping-particle" : "", "parse-names" : false, "suffix" : "" } ], "container-title" : "Somatic cell and molecular genetics", "id" : "ITEM-1", "issue" : "5", "issued" : { "date-parts" : [ [ "1987", "9" ] ] }, "page" : "575-80", "title" : "Assignment of human tryptophan hydroxylase locus to chromosome 11: gene duplication and translocation in evolution of aromatic amino acid hydroxylases.", "type" : "article-journal", "volume" : "13" }, "uris" : [ "http://www.mendeley.com/documents/?uuid=a6b9c8cc-34f1-404e-a3fa-a5cefd27f94d" ] } ], "mendeley" : { "previouslyFormattedCitation" : "&lt;sup&gt;[13]&lt;/sup&gt;" }, "properties" : { "noteIndex" : 0 }, "schema" : "https://github.com/citation-style-language/schema/raw/master/csl-citation.json" }</w:instrText>
      </w:r>
      <w:r w:rsidR="003267D2">
        <w:rPr>
          <w:rFonts w:ascii="Book Antiqua" w:hAnsi="Book Antiqua" w:cs="Arial"/>
          <w:color w:val="000000"/>
          <w:szCs w:val="24"/>
          <w:shd w:val="clear" w:color="auto" w:fill="FFFFFF"/>
        </w:rPr>
        <w:fldChar w:fldCharType="separate"/>
      </w:r>
      <w:r w:rsidR="00764A68" w:rsidRPr="00764A68">
        <w:rPr>
          <w:rFonts w:ascii="Book Antiqua" w:hAnsi="Book Antiqua" w:cs="Arial"/>
          <w:noProof/>
          <w:color w:val="000000"/>
          <w:szCs w:val="24"/>
          <w:shd w:val="clear" w:color="auto" w:fill="FFFFFF"/>
          <w:vertAlign w:val="superscript"/>
        </w:rPr>
        <w:t>[13]</w:t>
      </w:r>
      <w:r w:rsidR="003267D2">
        <w:rPr>
          <w:rFonts w:ascii="Book Antiqua" w:hAnsi="Book Antiqua" w:cs="Arial"/>
          <w:color w:val="000000"/>
          <w:szCs w:val="24"/>
          <w:shd w:val="clear" w:color="auto" w:fill="FFFFFF"/>
        </w:rPr>
        <w:fldChar w:fldCharType="end"/>
      </w:r>
      <w:r w:rsidRPr="001C5617">
        <w:rPr>
          <w:rFonts w:ascii="Book Antiqua" w:hAnsi="Book Antiqua" w:cs="Arial"/>
          <w:color w:val="000000"/>
          <w:szCs w:val="24"/>
          <w:shd w:val="clear" w:color="auto" w:fill="FFFFFF"/>
        </w:rPr>
        <w:t xml:space="preserve"> and mainly expressed in gut and peripheral organs. TPH2 is located at chromosome 12q21.1 and composed of 11 exons</w:t>
      </w:r>
      <w:r w:rsidR="003267D2">
        <w:rPr>
          <w:rFonts w:ascii="Book Antiqua" w:hAnsi="Book Antiqua" w:cs="Arial"/>
          <w:color w:val="000000"/>
          <w:szCs w:val="24"/>
          <w:shd w:val="clear" w:color="auto" w:fill="FFFFFF"/>
        </w:rPr>
        <w:fldChar w:fldCharType="begin" w:fldLock="1"/>
      </w:r>
      <w:r w:rsidR="00764A68">
        <w:rPr>
          <w:rFonts w:ascii="Book Antiqua" w:hAnsi="Book Antiqua" w:cs="Arial"/>
          <w:color w:val="000000"/>
          <w:szCs w:val="24"/>
          <w:shd w:val="clear" w:color="auto" w:fill="FFFFFF"/>
        </w:rPr>
        <w:instrText>ADDIN CSL_CITATION { "citationItems" : [ { "id" : "ITEM-1", "itemData" : { "DOI" : "10.1038/sj.mp.4001525", "ISSN" : "1359-4184", "PMID" : "15124006", "abstract" : "Tryptophan hydroxylase (TPH), being the rate-limiting enzyme in the biosynthesis of serotonin plays a major role as candidate gene in several psychiatric disorders. Recently, a second TPH isoform (TPH2) was identified in mice, which was exclusively present in the brain. In a previous post-mortem study of our own group, we could demonstrate that TPH2 is also expressed in the human brain, but not in peripheral tissues. This is the first report of an association study between polymorphisms in the TPH2 gene and major depression (MD). We performed single-nucleotide polymorphism (SNP), haplotype and linkage disequlibrium studies on 300 depressed patients and 265 healthy controls with 10 SNPs in the TPH2 gene. Significant association was detected between one SNP (P=0.0012, global P=0.0051) and MD. Haplotype analysis produced additional support for association (P&lt;0.0001, global P=0.0001). Our findings provide evidence for an involvement of genetic variants of the TPH2 gene in the pathogenesis of MD and might be a hint on the repeatedly discussed duality of the serotonergic system. These results may open up new research strategies for the analysis of the observed disturbances in the serotonergic system in patients suffering from several other psychiatric disorders.", "author" : [ { "dropping-particle" : "", "family" : "Zill", "given" : "P", "non-dropping-particle" : "", "parse-names" : false, "suffix" : "" }, { "dropping-particle" : "", "family" : "Baghai", "given" : "T C", "non-dropping-particle" : "", "parse-names" : false, "suffix" : "" }, { "dropping-particle" : "", "family" : "Zwanzger", "given" : "P", "non-dropping-particle" : "", "parse-names" : false, "suffix" : "" }, { "dropping-particle" : "", "family" : "Sch\u00fcle", "given" : "C", "non-dropping-particle" : "", "parse-names" : false, "suffix" : "" }, { "dropping-particle" : "", "family" : "Eser", "given" : "D", "non-dropping-particle" : "", "parse-names" : false, "suffix" : "" }, { "dropping-particle" : "", "family" : "Rupprecht", "given" : "R", "non-dropping-particle" : "", "parse-names" : false, "suffix" : "" }, { "dropping-particle" : "", "family" : "M\u00f6ller", "given" : "H-J", "non-dropping-particle" : "", "parse-names" : false, "suffix" : "" }, { "dropping-particle" : "", "family" : "Bondy", "given" : "B", "non-dropping-particle" : "", "parse-names" : false, "suffix" : "" }, { "dropping-particle" : "", "family" : "Ackenheil", "given" : "M", "non-dropping-particle" : "", "parse-names" : false, "suffix" : "" } ], "container-title" : "Molecular psychiatry", "id" : "ITEM-1", "issue" : "11", "issued" : { "date-parts" : [ [ "2004", "11" ] ] }, "page" : "1030-6", "title" : "SNP and haplotype analysis of a novel tryptophan hydroxylase isoform (TPH2) gene provide evidence for association with major depression.", "type" : "article-journal", "volume" : "9" }, "uris" : [ "http://www.mendeley.com/documents/?uuid=2e760aa6-b65c-4e53-b097-34b277283b1f" ] } ], "mendeley" : { "previouslyFormattedCitation" : "&lt;sup&gt;[14]&lt;/sup&gt;" }, "properties" : { "noteIndex" : 0 }, "schema" : "https://github.com/citation-style-language/schema/raw/master/csl-citation.json" }</w:instrText>
      </w:r>
      <w:r w:rsidR="003267D2">
        <w:rPr>
          <w:rFonts w:ascii="Book Antiqua" w:hAnsi="Book Antiqua" w:cs="Arial"/>
          <w:color w:val="000000"/>
          <w:szCs w:val="24"/>
          <w:shd w:val="clear" w:color="auto" w:fill="FFFFFF"/>
        </w:rPr>
        <w:fldChar w:fldCharType="separate"/>
      </w:r>
      <w:r w:rsidR="00764A68" w:rsidRPr="00764A68">
        <w:rPr>
          <w:rFonts w:ascii="Book Antiqua" w:hAnsi="Book Antiqua" w:cs="Arial"/>
          <w:noProof/>
          <w:color w:val="000000"/>
          <w:szCs w:val="24"/>
          <w:shd w:val="clear" w:color="auto" w:fill="FFFFFF"/>
          <w:vertAlign w:val="superscript"/>
        </w:rPr>
        <w:t>[14]</w:t>
      </w:r>
      <w:r w:rsidR="003267D2">
        <w:rPr>
          <w:rFonts w:ascii="Book Antiqua" w:hAnsi="Book Antiqua" w:cs="Arial"/>
          <w:color w:val="000000"/>
          <w:szCs w:val="24"/>
          <w:shd w:val="clear" w:color="auto" w:fill="FFFFFF"/>
        </w:rPr>
        <w:fldChar w:fldCharType="end"/>
      </w:r>
      <w:r w:rsidRPr="001C5617">
        <w:rPr>
          <w:rFonts w:ascii="Book Antiqua" w:hAnsi="Book Antiqua" w:cs="Arial"/>
          <w:color w:val="000000"/>
          <w:szCs w:val="24"/>
          <w:shd w:val="clear" w:color="auto" w:fill="FFFFFF"/>
        </w:rPr>
        <w:t xml:space="preserve"> and mainly expression in CNS and peripheral neurons</w:t>
      </w:r>
      <w:r w:rsidR="007F789E">
        <w:rPr>
          <w:rFonts w:ascii="Book Antiqua" w:hAnsi="Book Antiqua" w:cs="Arial"/>
          <w:color w:val="000000"/>
          <w:szCs w:val="24"/>
          <w:shd w:val="clear" w:color="auto" w:fill="FFFFFF"/>
        </w:rPr>
        <w:fldChar w:fldCharType="begin" w:fldLock="1"/>
      </w:r>
      <w:r w:rsidR="007F789E">
        <w:rPr>
          <w:rFonts w:ascii="Book Antiqua" w:hAnsi="Book Antiqua" w:cs="Arial"/>
          <w:color w:val="000000"/>
          <w:szCs w:val="24"/>
          <w:shd w:val="clear" w:color="auto" w:fill="FFFFFF"/>
        </w:rPr>
        <w:instrText>ADDIN CSL_CITATION { "citationItems" : [ { "id" : "ITEM-1", "itemData" : { "DOI" : "10.1016/j.jpsychires.2005.05.004", "ISSN" : "0022-3956", "PMID" : "16023677", "abstract" : "Dysregulation of brain serotonin transmission is an important contributing factor in many psychiatric disorders. Tryptophan hydroxylase (TPH), the rate limiting enzyme in the biosynthesis of serotonin plays a major role as candidate gene in several psychiatric disorders. Recently, a second TPH isoform (TPH2) was identified in mice which was exclusively expressed in the brain. Due to the lack of data about its anatomic expression in humans we performed a mRNA expression analysis comparing TPH1 and TPH2 mRNA in several regions of the human brain (cortex, thalamus, hypothalamus, hippocampus, amygdala, cerebellum and raphe nuclei). The study was performed with post-mortem specimens obtained from eight individuals with sudden deaths, not directly involving CNS diseases. Our results demonstrate that the mRNA of both genes is expressed in each investigated brain region with variations between the brain areas, as well as between the particular genes. The major finding of this study was the high expression level of TPH2 mRNA in the raphe nuclei ( approximately 4-fold more abundant than that of TPH1). The raphe nuclei showed the highest TPH2 mRNA levels at all, compared to the other regions (7-fold higher levels on average). To our knowledge, this is the fist study which demonstrates the localization of TPH1 and TPH2 mRNA in different regions of the human brain. Our findings provide further support for a duality of the serotonergic system and may open up new research strategies for the analysis of the repeatedly observed disturbances in the serotonergic system in patients suffering from several psychiatric disorders.", "author" : [ { "dropping-particle" : "", "family" : "Zill", "given" : "Peter", "non-dropping-particle" : "", "parse-names" : false, "suffix" : "" }, { "dropping-particle" : "", "family" : "B\u00fcttner", "given" : "Andreas", "non-dropping-particle" : "", "parse-names" : false, "suffix" : "" }, { "dropping-particle" : "", "family" : "Eisenmenger", "given" : "Wolfgang", "non-dropping-particle" : "", "parse-names" : false, "suffix" : "" }, { "dropping-particle" : "", "family" : "M\u00f6ller", "given" : "Hans-J\u00fcrgen", "non-dropping-particle" : "", "parse-names" : false, "suffix" : "" }, { "dropping-particle" : "", "family" : "Ackenheil", "given" : "Manfred", "non-dropping-particle" : "", "parse-names" : false, "suffix" : "" }, { "dropping-particle" : "", "family" : "Bondy", "given" : "Brigitta", "non-dropping-particle" : "", "parse-names" : false, "suffix" : "" } ], "container-title" : "Journal of psychiatric research", "id" : "ITEM-1", "issue" : "1-2", "issued" : { "date-parts" : [ [ "0" ] ] }, "page" : "168-73", "title" : "Analysis of tryptophan hydroxylase I and II mRNA expression in the human brain: a post-mortem study.", "type" : "article-journal", "volume" : "41" }, "uris" : [ "http://www.mendeley.com/documents/?uuid=b950a136-bdb1-4463-b416-aa0244385b3b" ] } ], "mendeley" : { "previouslyFormattedCitation" : "&lt;sup&gt;[15]&lt;/sup&gt;" }, "properties" : { "noteIndex" : 0 }, "schema" : "https://github.com/citation-style-language/schema/raw/master/csl-citation.json" }</w:instrText>
      </w:r>
      <w:r w:rsidR="007F789E">
        <w:rPr>
          <w:rFonts w:ascii="Book Antiqua" w:hAnsi="Book Antiqua" w:cs="Arial"/>
          <w:color w:val="000000"/>
          <w:szCs w:val="24"/>
          <w:shd w:val="clear" w:color="auto" w:fill="FFFFFF"/>
        </w:rPr>
        <w:fldChar w:fldCharType="separate"/>
      </w:r>
      <w:r w:rsidR="007F789E" w:rsidRPr="00764A68">
        <w:rPr>
          <w:rFonts w:ascii="Book Antiqua" w:hAnsi="Book Antiqua" w:cs="Arial"/>
          <w:noProof/>
          <w:color w:val="000000"/>
          <w:szCs w:val="24"/>
          <w:shd w:val="clear" w:color="auto" w:fill="FFFFFF"/>
          <w:vertAlign w:val="superscript"/>
        </w:rPr>
        <w:t>[15]</w:t>
      </w:r>
      <w:r w:rsidR="007F789E">
        <w:rPr>
          <w:rFonts w:ascii="Book Antiqua" w:hAnsi="Book Antiqua" w:cs="Arial"/>
          <w:color w:val="000000"/>
          <w:szCs w:val="24"/>
          <w:shd w:val="clear" w:color="auto" w:fill="FFFFFF"/>
        </w:rPr>
        <w:fldChar w:fldCharType="end"/>
      </w:r>
      <w:r w:rsidRPr="001C5617">
        <w:rPr>
          <w:rFonts w:ascii="Book Antiqua" w:hAnsi="Book Antiqua" w:cs="Arial"/>
          <w:color w:val="000000"/>
          <w:szCs w:val="24"/>
          <w:shd w:val="clear" w:color="auto" w:fill="FFFFFF"/>
        </w:rPr>
        <w:t>. Homozygous for minor allele (GG) of rs4537731 in promoter region of TPH1 reported more severe diarrhea, bloating, and a trend of more watery stool compared to two genotype groups(AA and AG genotypes) in IBS patients</w:t>
      </w:r>
      <w:r w:rsidR="007F789E">
        <w:rPr>
          <w:rFonts w:ascii="Book Antiqua" w:hAnsi="Book Antiqua" w:cs="Arial"/>
          <w:color w:val="000000"/>
          <w:szCs w:val="24"/>
          <w:shd w:val="clear" w:color="auto" w:fill="FFFFFF"/>
        </w:rPr>
        <w:fldChar w:fldCharType="begin" w:fldLock="1"/>
      </w:r>
      <w:r w:rsidR="007F789E">
        <w:rPr>
          <w:rFonts w:ascii="Book Antiqua" w:hAnsi="Book Antiqua" w:cs="Arial"/>
          <w:color w:val="000000"/>
          <w:szCs w:val="24"/>
          <w:shd w:val="clear" w:color="auto" w:fill="FFFFFF"/>
        </w:rPr>
        <w:instrText>ADDIN CSL_CITATION { "citationItems" : [ { "id" : "ITEM-1", "itemData" : { "DOI" : "10.1111/j.1365-2982.2010.01623.x", "ISSN" : "1365-2982", "PMID" : "21073637", "abstract" : "BACKGROUND: Alterations in serotonin (5-HT) are suspected in the pathophysiology of irritable bowel syndrome (IBS). Tryptophan hydroxylase (TPH) is the rate-limiting enzyme in the biosynthesis of serotonin and has two isoforms: TPH1 and TPH2. Genetic variants in both genes have been studied in various disorders related to serotonin dysregulation. The aim of this study was to examine whether TPH gene variants were associated with IBS and IBS-related gastrointestinal (GI) symptoms.\n\nMETHODS: Five single nucleotide polymorphisms (SNPs) from the TPH1 and one SNP from the TPH2 were genotyped in 199 IBS patients and 79 healthy controls. All subjects were Caucasian women of European origin. Irritable bowel syndrome patients filled in a daily diary with five GI symptoms and stool characteristics for 28 days.\n\nKEY RESULTS: The TPH1 SNPs showed no association with the diagnosis of IBS. However, among IBS patients, all five TPH1 SNPs showed some association with diarrhea and loose type of stool consistency, with P-values rating from 0.01 to 0.20. The TPH2 SNP showed a trend towards a reduced risk of IBS and possible associations with stool characteristics, both hard and loose stools. However, no P-values were less than the conservative multiple-comparison-adjusted threshold of 0.001 and hence these results must be interpreted cautiously.\n\nCONCLUSIONS &amp; INFERENCES: This study is the first to assess associations of TPH gene variants with IBS-related GI symptoms and stool characteristics. The possible association of TPH gene variants with diarrhea needs to be verified in an independent sample.", "author" : [ { "dropping-particle" : "", "family" : "Jun", "given" : "S", "non-dropping-particle" : "", "parse-names" : false, "suffix" : "" }, { "dropping-particle" : "", "family" : "Kohen", "given" : "R", "non-dropping-particle" : "", "parse-names" : false, "suffix" : "" }, { "dropping-particle" : "", "family" : "Cain", "given" : "K C", "non-dropping-particle" : "", "parse-names" : false, "suffix" : "" }, { "dropping-particle" : "", "family" : "Jarrett", "given" : "M E", "non-dropping-particle" : "", "parse-names" : false, "suffix" : "" }, { "dropping-particle" : "", "family" : "Heitkemper", "given" : "M M", "non-dropping-particle" : "", "parse-names" : false, "suffix" : "" } ], "container-title" : "Neurogastroenterology and motility : the official journal of the European Gastrointestinal Motility Society", "id" : "ITEM-1", "issue" : "3", "issued" : { "date-parts" : [ [ "2011", "3" ] ] }, "page" : "233-9, e116", "title" : "Associations of tryptophan hydroxylase gene polymorphisms with irritable bowel syndrome.", "type" : "article-journal", "volume" : "23" }, "uris" : [ "http://www.mendeley.com/documents/?uuid=b1bd2afb-fac2-4e66-b8ca-d6ff7122044b" ] } ], "mendeley" : { "previouslyFormattedCitation" : "&lt;sup&gt;[16]&lt;/sup&gt;" }, "properties" : { "noteIndex" : 0 }, "schema" : "https://github.com/citation-style-language/schema/raw/master/csl-citation.json" }</w:instrText>
      </w:r>
      <w:r w:rsidR="007F789E">
        <w:rPr>
          <w:rFonts w:ascii="Book Antiqua" w:hAnsi="Book Antiqua" w:cs="Arial"/>
          <w:color w:val="000000"/>
          <w:szCs w:val="24"/>
          <w:shd w:val="clear" w:color="auto" w:fill="FFFFFF"/>
        </w:rPr>
        <w:fldChar w:fldCharType="separate"/>
      </w:r>
      <w:r w:rsidR="007F789E" w:rsidRPr="00764A68">
        <w:rPr>
          <w:rFonts w:ascii="Book Antiqua" w:hAnsi="Book Antiqua" w:cs="Arial"/>
          <w:noProof/>
          <w:color w:val="000000"/>
          <w:szCs w:val="24"/>
          <w:shd w:val="clear" w:color="auto" w:fill="FFFFFF"/>
          <w:vertAlign w:val="superscript"/>
        </w:rPr>
        <w:t>[16]</w:t>
      </w:r>
      <w:r w:rsidR="007F789E">
        <w:rPr>
          <w:rFonts w:ascii="Book Antiqua" w:hAnsi="Book Antiqua" w:cs="Arial"/>
          <w:color w:val="000000"/>
          <w:szCs w:val="24"/>
          <w:shd w:val="clear" w:color="auto" w:fill="FFFFFF"/>
        </w:rPr>
        <w:fldChar w:fldCharType="end"/>
      </w:r>
      <w:r w:rsidRPr="001C5617">
        <w:rPr>
          <w:rFonts w:ascii="Book Antiqua" w:hAnsi="Book Antiqua" w:cs="Arial"/>
          <w:color w:val="000000"/>
          <w:szCs w:val="24"/>
          <w:shd w:val="clear" w:color="auto" w:fill="FFFFFF"/>
        </w:rPr>
        <w:t>. Genotypes reported with a minor allele (GT and GG genotypes) of rs211105 in intron 3 of TPH1 also reported more severe diarrhea symptoms and trend of more watery stool. Homozygous for the minor allele (T) of TPH2 rs4570625 reported more days with both very hard and watery stools compared to other genotype groups (GG and GT genotypes) in the promoter region of TPH2</w:t>
      </w:r>
      <w:r w:rsidR="007F789E">
        <w:rPr>
          <w:rFonts w:ascii="Book Antiqua" w:hAnsi="Book Antiqua" w:cs="Arial"/>
          <w:color w:val="000000"/>
          <w:szCs w:val="24"/>
          <w:shd w:val="clear" w:color="auto" w:fill="FFFFFF"/>
        </w:rPr>
        <w:fldChar w:fldCharType="begin" w:fldLock="1"/>
      </w:r>
      <w:r w:rsidR="007F789E">
        <w:rPr>
          <w:rFonts w:ascii="Book Antiqua" w:hAnsi="Book Antiqua" w:cs="Arial"/>
          <w:color w:val="000000"/>
          <w:szCs w:val="24"/>
          <w:shd w:val="clear" w:color="auto" w:fill="FFFFFF"/>
        </w:rPr>
        <w:instrText>ADDIN CSL_CITATION { "citationItems" : [ { "id" : "ITEM-1", "itemData" : { "DOI" : "10.1111/j.1365-2982.2010.01623.x", "ISSN" : "1365-2982", "PMID" : "21073637", "abstract" : "BACKGROUND: Alterations in serotonin (5-HT) are suspected in the pathophysiology of irritable bowel syndrome (IBS). Tryptophan hydroxylase (TPH) is the rate-limiting enzyme in the biosynthesis of serotonin and has two isoforms: TPH1 and TPH2. Genetic variants in both genes have been studied in various disorders related to serotonin dysregulation. The aim of this study was to examine whether TPH gene variants were associated with IBS and IBS-related gastrointestinal (GI) symptoms.\n\nMETHODS: Five single nucleotide polymorphisms (SNPs) from the TPH1 and one SNP from the TPH2 were genotyped in 199 IBS patients and 79 healthy controls. All subjects were Caucasian women of European origin. Irritable bowel syndrome patients filled in a daily diary with five GI symptoms and stool characteristics for 28 days.\n\nKEY RESULTS: The TPH1 SNPs showed no association with the diagnosis of IBS. However, among IBS patients, all five TPH1 SNPs showed some association with diarrhea and loose type of stool consistency, with P-values rating from 0.01 to 0.20. The TPH2 SNP showed a trend towards a reduced risk of IBS and possible associations with stool characteristics, both hard and loose stools. However, no P-values were less than the conservative multiple-comparison-adjusted threshold of 0.001 and hence these results must be interpreted cautiously.\n\nCONCLUSIONS &amp; INFERENCES: This study is the first to assess associations of TPH gene variants with IBS-related GI symptoms and stool characteristics. The possible association of TPH gene variants with diarrhea needs to be verified in an independent sample.", "author" : [ { "dropping-particle" : "", "family" : "Jun", "given" : "S", "non-dropping-particle" : "", "parse-names" : false, "suffix" : "" }, { "dropping-particle" : "", "family" : "Kohen", "given" : "R", "non-dropping-particle" : "", "parse-names" : false, "suffix" : "" }, { "dropping-particle" : "", "family" : "Cain", "given" : "K C", "non-dropping-particle" : "", "parse-names" : false, "suffix" : "" }, { "dropping-particle" : "", "family" : "Jarrett", "given" : "M E", "non-dropping-particle" : "", "parse-names" : false, "suffix" : "" }, { "dropping-particle" : "", "family" : "Heitkemper", "given" : "M M", "non-dropping-particle" : "", "parse-names" : false, "suffix" : "" } ], "container-title" : "Neurogastroenterology and motility : the official journal of the European Gastrointestinal Motility Society", "id" : "ITEM-1", "issue" : "3", "issued" : { "date-parts" : [ [ "2011", "3" ] ] }, "page" : "233-9, e116", "title" : "Associations of tryptophan hydroxylase gene polymorphisms with irritable bowel syndrome.", "type" : "article-journal", "volume" : "23" }, "uris" : [ "http://www.mendeley.com/documents/?uuid=b1bd2afb-fac2-4e66-b8ca-d6ff7122044b" ] } ], "mendeley" : { "previouslyFormattedCitation" : "&lt;sup&gt;[16]&lt;/sup&gt;" }, "properties" : { "noteIndex" : 0 }, "schema" : "https://github.com/citation-style-language/schema/raw/master/csl-citation.json" }</w:instrText>
      </w:r>
      <w:r w:rsidR="007F789E">
        <w:rPr>
          <w:rFonts w:ascii="Book Antiqua" w:hAnsi="Book Antiqua" w:cs="Arial"/>
          <w:color w:val="000000"/>
          <w:szCs w:val="24"/>
          <w:shd w:val="clear" w:color="auto" w:fill="FFFFFF"/>
        </w:rPr>
        <w:fldChar w:fldCharType="separate"/>
      </w:r>
      <w:r w:rsidR="007F789E" w:rsidRPr="00764A68">
        <w:rPr>
          <w:rFonts w:ascii="Book Antiqua" w:hAnsi="Book Antiqua" w:cs="Arial"/>
          <w:noProof/>
          <w:color w:val="000000"/>
          <w:szCs w:val="24"/>
          <w:shd w:val="clear" w:color="auto" w:fill="FFFFFF"/>
          <w:vertAlign w:val="superscript"/>
        </w:rPr>
        <w:t>[16]</w:t>
      </w:r>
      <w:r w:rsidR="007F789E">
        <w:rPr>
          <w:rFonts w:ascii="Book Antiqua" w:hAnsi="Book Antiqua" w:cs="Arial"/>
          <w:color w:val="000000"/>
          <w:szCs w:val="24"/>
          <w:shd w:val="clear" w:color="auto" w:fill="FFFFFF"/>
        </w:rPr>
        <w:fldChar w:fldCharType="end"/>
      </w:r>
      <w:r w:rsidRPr="001C5617">
        <w:rPr>
          <w:rFonts w:ascii="Book Antiqua" w:hAnsi="Book Antiqua" w:cs="Arial"/>
          <w:color w:val="000000"/>
          <w:szCs w:val="24"/>
          <w:shd w:val="clear" w:color="auto" w:fill="FFFFFF"/>
        </w:rPr>
        <w:t xml:space="preserve">. </w:t>
      </w:r>
    </w:p>
    <w:p w:rsidR="00E73BB0" w:rsidRPr="001C5617" w:rsidRDefault="00E73BB0" w:rsidP="007F789E">
      <w:pPr>
        <w:adjustRightInd w:val="0"/>
        <w:snapToGrid w:val="0"/>
        <w:spacing w:line="360" w:lineRule="auto"/>
        <w:ind w:firstLineChars="200" w:firstLine="480"/>
        <w:jc w:val="both"/>
        <w:rPr>
          <w:rFonts w:ascii="Book Antiqua" w:hAnsi="Book Antiqua" w:cs="Arial"/>
          <w:b/>
          <w:bCs/>
          <w:color w:val="000000"/>
          <w:kern w:val="36"/>
          <w:szCs w:val="24"/>
        </w:rPr>
      </w:pPr>
      <w:r w:rsidRPr="001C5617">
        <w:rPr>
          <w:rFonts w:ascii="Book Antiqua" w:hAnsi="Book Antiqua" w:cs="Arial"/>
          <w:color w:val="000000"/>
          <w:szCs w:val="24"/>
          <w:shd w:val="clear" w:color="auto" w:fill="FFFFFF"/>
        </w:rPr>
        <w:t xml:space="preserve">Serotonin reuptake transporter (SERT) is a protein that removes serotonin from the sites of action and recycles serotonin back into presynaptic neurons. SERT is located on the chromosome 17q11.2-q1. Wang </w:t>
      </w:r>
      <w:r w:rsidRPr="001C5617">
        <w:rPr>
          <w:rFonts w:ascii="Book Antiqua" w:hAnsi="Book Antiqua" w:cs="Arial"/>
          <w:i/>
          <w:color w:val="000000"/>
          <w:szCs w:val="24"/>
          <w:shd w:val="clear" w:color="auto" w:fill="FFFFFF"/>
        </w:rPr>
        <w:t>et al</w:t>
      </w:r>
      <w:r w:rsidR="007F789E">
        <w:rPr>
          <w:rFonts w:ascii="Book Antiqua" w:hAnsi="Book Antiqua" w:cs="Arial"/>
          <w:color w:val="000000"/>
          <w:szCs w:val="24"/>
          <w:shd w:val="clear" w:color="auto" w:fill="FFFFFF"/>
        </w:rPr>
        <w:fldChar w:fldCharType="begin" w:fldLock="1"/>
      </w:r>
      <w:r w:rsidR="007F789E">
        <w:rPr>
          <w:rFonts w:ascii="Book Antiqua" w:hAnsi="Book Antiqua" w:cs="Arial"/>
          <w:color w:val="000000"/>
          <w:szCs w:val="24"/>
          <w:shd w:val="clear" w:color="auto" w:fill="FFFFFF"/>
        </w:rPr>
        <w:instrText>ADDIN CSL_CITATION { "citationItems" : [ { "id" : "ITEM-1", "itemData" : { "DOI" : "10.1111/j.1365-2982.2012.01902.x", "ISSN" : "1365-2982", "PMID" : "22435794", "abstract" : "BACKGROUND: The role of serotonin transporter (SERT) gene polymorphism in irritable bowel syndrome (IBS) has been demonstrated. However, the expression of SERT mRNA and proteins in the colonic mucosa with different 5-HTT gene-linked polymorphic region (5-HTTLPR) genotypes remains unknown. We examined SERT mRNA and protein levels in colon biopsies from patients with different 5-HTTLPR genotypes and evaluated the links between the polymorphism and the expression levels.\n\nMETHODS: Two hundred and fifty-four patients with IBS and 120 healthy subjects were studied. DNA samples were extracted from peripheral blood and genotyped by polymerase chain reaction (PCR). SERT mRNA and protein levels were evaluated by quantitative real time PCR and western blotting. The promoter efficiency of the serotonin transporter promoter (SERT-P) was evaluated with luciferase reporter system.\n\nKEY RESULTS: The frequency of the L/L genotype in C-IBS group was significantly higher than that in the control and D-IBS. However, the S/S genotype in D-IBS was significantly higher than that in C-IBS. The transcriptional efficiency of the L/L genotype was significantly higher than that in the L/S and S/S genotype. Patients with the L/L genotype demonstrated increased production of the SERT protein when compared with L/S and S/S patients. The l variant increased SERT promoter activity by 2.43-fold when compared with the s variant.\n\nCONCLUSIONS &amp; INFERENCES: Polymorphism in the promoter region of the SERT gene can influence the expression of SERT mRNA and the levels of the SERT protein in the colonic mucosa, thereby playing a key role in motility-related symptoms of IBS patients.", "author" : [ { "dropping-particle" : "", "family" : "Wang", "given" : "Y M", "non-dropping-particle" : "", "parse-names" : false, "suffix" : "" }, { "dropping-particle" : "", "family" : "Chang", "given" : "Y", "non-dropping-particle" : "", "parse-names" : false, "suffix" : "" }, { "dropping-particle" : "", "family" : "Chang", "given" : "Y Y", "non-dropping-particle" : "", "parse-names" : false, "suffix" : "" }, { "dropping-particle" : "", "family" : "Cheng", "given" : "J", "non-dropping-particle" : "", "parse-names" : false, "suffix" : "" }, { "dropping-particle" : "", "family" : "Li", "given" : "J", "non-dropping-particle" : "", "parse-names" : false, "suffix" : "" }, { "dropping-particle" : "", "family" : "Wang", "given" : "T", "non-dropping-particle" : "", "parse-names" : false, "suffix" : "" }, { "dropping-particle" : "", "family" : "Zhang", "given" : "Q Y", "non-dropping-particle" : "", "parse-names" : false, "suffix" : "" }, { "dropping-particle" : "", "family" : "Liang", "given" : "D C", "non-dropping-particle" : "", "parse-names" : false, "suffix" : "" }, { "dropping-particle" : "", "family" : "Sun", "given" : "B", "non-dropping-particle" : "", "parse-names" : false, "suffix" : "" }, { "dropping-particle" : "", "family" : "Wang", "given" : "B M", "non-dropping-particle" : "", "parse-names" : false, "suffix" : "" } ], "container-title" : "Neurogastroenterology and motility : the official journal of the European Gastrointestinal Motility Society", "id" : "ITEM-1", "issue" : "6", "issued" : { "date-parts" : [ [ "2012", "6" ] ] }, "page" : "560-5, e254-5", "title" : "Serotonin transporter gene promoter region polymorphisms and serotonin transporter expression in the colonic mucosa of irritable bowel syndrome patients.", "type" : "article-journal", "volume" : "24" }, "uris" : [ "http://www.mendeley.com/documents/?uuid=367acf9d-624e-4dc9-b47a-1a9b072d171f" ] } ], "mendeley" : { "previouslyFormattedCitation" : "&lt;sup&gt;[17]&lt;/sup&gt;" }, "properties" : { "noteIndex" : 0 }, "schema" : "https://github.com/citation-style-language/schema/raw/master/csl-citation.json" }</w:instrText>
      </w:r>
      <w:r w:rsidR="007F789E">
        <w:rPr>
          <w:rFonts w:ascii="Book Antiqua" w:hAnsi="Book Antiqua" w:cs="Arial"/>
          <w:color w:val="000000"/>
          <w:szCs w:val="24"/>
          <w:shd w:val="clear" w:color="auto" w:fill="FFFFFF"/>
        </w:rPr>
        <w:fldChar w:fldCharType="separate"/>
      </w:r>
      <w:r w:rsidR="007F789E" w:rsidRPr="00764A68">
        <w:rPr>
          <w:rFonts w:ascii="Book Antiqua" w:hAnsi="Book Antiqua" w:cs="Arial"/>
          <w:noProof/>
          <w:color w:val="000000"/>
          <w:szCs w:val="24"/>
          <w:shd w:val="clear" w:color="auto" w:fill="FFFFFF"/>
          <w:vertAlign w:val="superscript"/>
        </w:rPr>
        <w:t>[17]</w:t>
      </w:r>
      <w:r w:rsidR="007F789E">
        <w:rPr>
          <w:rFonts w:ascii="Book Antiqua" w:hAnsi="Book Antiqua" w:cs="Arial"/>
          <w:color w:val="000000"/>
          <w:szCs w:val="24"/>
          <w:shd w:val="clear" w:color="auto" w:fill="FFFFFF"/>
        </w:rPr>
        <w:fldChar w:fldCharType="end"/>
      </w:r>
      <w:r w:rsidRPr="001C5617">
        <w:rPr>
          <w:rFonts w:ascii="Book Antiqua" w:hAnsi="Book Antiqua" w:cs="Arial"/>
          <w:color w:val="000000"/>
          <w:szCs w:val="24"/>
          <w:shd w:val="clear" w:color="auto" w:fill="FFFFFF"/>
        </w:rPr>
        <w:t xml:space="preserve"> showed that the homozygous genotype (L/L) in the promoter region of SERT (L variant bp-1440 to +22) can increase the mRNA and protein level expression of SERT promoter activity in the colonic mucosa. Yeo</w:t>
      </w:r>
      <w:r w:rsidR="007F789E">
        <w:rPr>
          <w:rFonts w:ascii="Book Antiqua" w:hAnsi="Book Antiqua" w:cs="Arial"/>
          <w:i/>
          <w:color w:val="000000"/>
          <w:szCs w:val="24"/>
          <w:shd w:val="clear" w:color="auto" w:fill="FFFFFF"/>
        </w:rPr>
        <w:t xml:space="preserve"> et al</w:t>
      </w:r>
      <w:r w:rsidR="007F789E">
        <w:rPr>
          <w:rFonts w:ascii="Book Antiqua" w:hAnsi="Book Antiqua" w:cs="Arial"/>
          <w:color w:val="000000"/>
          <w:szCs w:val="24"/>
          <w:shd w:val="clear" w:color="auto" w:fill="FFFFFF"/>
        </w:rPr>
        <w:fldChar w:fldCharType="begin" w:fldLock="1"/>
      </w:r>
      <w:r w:rsidR="007F789E">
        <w:rPr>
          <w:rFonts w:ascii="Book Antiqua" w:hAnsi="Book Antiqua" w:cs="Arial"/>
          <w:color w:val="000000"/>
          <w:szCs w:val="24"/>
          <w:shd w:val="clear" w:color="auto" w:fill="FFFFFF"/>
        </w:rPr>
        <w:instrText>ADDIN CSL_CITATION { "citationItems" : [ { "id" : "ITEM-1", "itemData" : { "DOI" : "10.1136/gut.2003.035451", "ISSN" : "0017-5749", "PMID" : "15361494", "abstract" : "Serotonin (5-hydroxtryptamine, 5-HT) is an important factor in gut function, playing key roles in intestinal peristalsis and secretion, and in sensory signalling in the brain-gut axis. Removal from its sites of action is mediated by a specific protein called the serotonin reuptake transporter (SERT or 5-HTT). Polymorphisms in the promoter region of the SERT gene have effects on transcriptional activity, resulting in altered 5-HT reuptake efficiency. It has been speculated that such functional polymorphisms may underlie disturbance in gut function in individuals suffering with disorders such as irritable bowel syndrome (IBS). The aim of this study was to assess the potential association between SERT polymorphisms and the diarrhoea predominant IBS (dIBS) phenotype.", "author" : [ { "dropping-particle" : "", "family" : "Yeo", "given" : "A", "non-dropping-particle" : "", "parse-names" : false, "suffix" : "" }, { "dropping-particle" : "", "family" : "Boyd", "given" : "P", "non-dropping-particle" : "", "parse-names" : false, "suffix" : "" }, { "dropping-particle" : "", "family" : "Lumsden", "given" : "S", "non-dropping-particle" : "", "parse-names" : false, "suffix" : "" }, { "dropping-particle" : "", "family" : "Saunders", "given" : "T", "non-dropping-particle" : "", "parse-names" : false, "suffix" : "" }, { "dropping-particle" : "", "family" : "Handley", "given" : "A", "non-dropping-particle" : "", "parse-names" : false, "suffix" : "" }, { "dropping-particle" : "", "family" : "Stubbins", "given" : "M", "non-dropping-particle" : "", "parse-names" : false, "suffix" : "" }, { "dropping-particle" : "", "family" : "Knaggs", "given" : "A", "non-dropping-particle" : "", "parse-names" : false, "suffix" : "" }, { "dropping-particle" : "", "family" : "Asquith", "given" : "S", "non-dropping-particle" : "", "parse-names" : false, "suffix" : "" }, { "dropping-particle" : "", "family" : "Taylor", "given" : "I", "non-dropping-particle" : "", "parse-names" : false, "suffix" : "" }, { "dropping-particle" : "", "family" : "Bahari", "given" : "B", "non-dropping-particle" : "", "parse-names" : false, "suffix" : "" }, { "dropping-particle" : "", "family" : "Crocker", "given" : "N", "non-dropping-particle" : "", "parse-names" : false, "suffix" : "" }, { "dropping-particle" : "", "family" : "Rallan", "given" : "R", "non-dropping-particle" : "", "parse-names" : false, "suffix" : "" }, { "dropping-particle" : "", "family" : "Varsani", "given" : "S", "non-dropping-particle" : "", "parse-names" : false, "suffix" : "" }, { "dropping-particle" : "", "family" : "Montgomery", "given" : "D", "non-dropping-particle" : "", "parse-names" : false, "suffix" : "" }, { "dropping-particle" : "", "family" : "Alpers", "given" : "D H", "non-dropping-particle" : "", "parse-names" : false, "suffix" : "" }, { "dropping-particle" : "", "family" : "Dukes", "given" : "G E", "non-dropping-particle" : "", "parse-names" : false, "suffix" : "" }, { "dropping-particle" : "", "family" : "Purvis", "given" : "I", "non-dropping-particle" : "", "parse-names" : false, "suffix" : "" }, { "dropping-particle" : "", "family" : "Hicks", "given" : "G A", "non-dropping-particle" : "", "parse-names" : false, "suffix" : "" } ], "container-title" : "Gut", "id" : "ITEM-1", "issue" : "10", "issued" : { "date-parts" : [ [ "2004", "10" ] ] }, "page" : "1452-8", "title" : "Association between a functional polymorphism in the serotonin transporter gene and diarrhoea predominant irritable bowel syndrome in women.", "type" : "article-journal", "volume" : "53" }, "uris" : [ "http://www.mendeley.com/documents/?uuid=4ed93995-9222-4743-9d2f-34c52b6e807f" ] } ], "mendeley" : { "previouslyFormattedCitation" : "&lt;sup&gt;[18]&lt;/sup&gt;" }, "properties" : { "noteIndex" : 0 }, "schema" : "https://github.com/citation-style-language/schema/raw/master/csl-citation.json" }</w:instrText>
      </w:r>
      <w:r w:rsidR="007F789E">
        <w:rPr>
          <w:rFonts w:ascii="Book Antiqua" w:hAnsi="Book Antiqua" w:cs="Arial"/>
          <w:color w:val="000000"/>
          <w:szCs w:val="24"/>
          <w:shd w:val="clear" w:color="auto" w:fill="FFFFFF"/>
        </w:rPr>
        <w:fldChar w:fldCharType="separate"/>
      </w:r>
      <w:r w:rsidR="007F789E" w:rsidRPr="00764A68">
        <w:rPr>
          <w:rFonts w:ascii="Book Antiqua" w:hAnsi="Book Antiqua" w:cs="Arial"/>
          <w:noProof/>
          <w:color w:val="000000"/>
          <w:szCs w:val="24"/>
          <w:shd w:val="clear" w:color="auto" w:fill="FFFFFF"/>
          <w:vertAlign w:val="superscript"/>
        </w:rPr>
        <w:t>[18]</w:t>
      </w:r>
      <w:r w:rsidR="007F789E">
        <w:rPr>
          <w:rFonts w:ascii="Book Antiqua" w:hAnsi="Book Antiqua" w:cs="Arial"/>
          <w:color w:val="000000"/>
          <w:szCs w:val="24"/>
          <w:shd w:val="clear" w:color="auto" w:fill="FFFFFF"/>
        </w:rPr>
        <w:fldChar w:fldCharType="end"/>
      </w:r>
      <w:r w:rsidR="007F789E" w:rsidRPr="001C5617">
        <w:rPr>
          <w:rFonts w:ascii="Book Antiqua" w:hAnsi="Book Antiqua" w:cs="Arial"/>
          <w:color w:val="000000"/>
          <w:szCs w:val="24"/>
          <w:shd w:val="clear" w:color="auto" w:fill="FFFFFF"/>
        </w:rPr>
        <w:t xml:space="preserve"> </w:t>
      </w:r>
      <w:r w:rsidRPr="001C5617">
        <w:rPr>
          <w:rFonts w:ascii="Book Antiqua" w:hAnsi="Book Antiqua" w:cs="Arial"/>
          <w:color w:val="000000"/>
          <w:szCs w:val="24"/>
          <w:shd w:val="clear" w:color="auto" w:fill="FFFFFF"/>
        </w:rPr>
        <w:t xml:space="preserve">found </w:t>
      </w:r>
      <w:r w:rsidRPr="001C5617">
        <w:rPr>
          <w:rFonts w:ascii="Book Antiqua" w:hAnsi="Book Antiqua" w:cs="Arial"/>
          <w:color w:val="000000"/>
          <w:szCs w:val="24"/>
          <w:shd w:val="clear" w:color="auto" w:fill="FFFFFF"/>
        </w:rPr>
        <w:lastRenderedPageBreak/>
        <w:t xml:space="preserve">that a strong genotypic association was established between SERT promoter deletion/deletion genotype and female IBS-D patients. </w:t>
      </w:r>
      <w:proofErr w:type="spellStart"/>
      <w:r w:rsidRPr="001C5617">
        <w:rPr>
          <w:rFonts w:ascii="Book Antiqua" w:hAnsi="Book Antiqua" w:cs="Arial"/>
          <w:color w:val="000000"/>
          <w:szCs w:val="24"/>
          <w:shd w:val="clear" w:color="auto" w:fill="FFFFFF"/>
        </w:rPr>
        <w:t>Fukudo</w:t>
      </w:r>
      <w:proofErr w:type="spellEnd"/>
      <w:r w:rsidRPr="001C5617">
        <w:rPr>
          <w:rFonts w:ascii="Book Antiqua" w:hAnsi="Book Antiqua" w:cs="Arial"/>
          <w:i/>
          <w:color w:val="000000"/>
          <w:szCs w:val="24"/>
          <w:shd w:val="clear" w:color="auto" w:fill="FFFFFF"/>
        </w:rPr>
        <w:t xml:space="preserve"> et al</w:t>
      </w:r>
      <w:r w:rsidR="007F789E">
        <w:rPr>
          <w:rFonts w:ascii="Book Antiqua" w:hAnsi="Book Antiqua" w:cs="Arial"/>
          <w:color w:val="000000"/>
          <w:szCs w:val="24"/>
          <w:shd w:val="clear" w:color="auto" w:fill="FFFFFF"/>
        </w:rPr>
        <w:fldChar w:fldCharType="begin" w:fldLock="1"/>
      </w:r>
      <w:r w:rsidR="007F789E">
        <w:rPr>
          <w:rFonts w:ascii="Book Antiqua" w:hAnsi="Book Antiqua" w:cs="Arial"/>
          <w:color w:val="000000"/>
          <w:szCs w:val="24"/>
          <w:shd w:val="clear" w:color="auto" w:fill="FFFFFF"/>
        </w:rPr>
        <w:instrText>ADDIN CSL_CITATION { "citationItems" : [ { "id" : "ITEM-1", "itemData" : { "DOI" : "10.1016/j.neuroimage.2009.04.083", "ISSN" : "1095-9572", "PMID" : "19426812", "abstract" : "BACKGROUND AND AIMS: Determining the gene that plays a key role in brain-gut interactions is a crucial step for clarifying the pathophysiology of irritable bowel syndrome (IBS). We previously reported that the 5-hydroxytryptamine transporter gene-linked polymorphic region (5-HTTLPR) is related to anxiety in subjects with IBS. The amygdala is more activated during fearful face recognition in individuals with the s allele of 5-HTTLPR. Here, we tested our hypothesis that 5-HTTLPR differentially activates brain regions with colorectal distention in humans.\n\nMETHODS: We enrolled 28 subjects without any organic disease. The study was approved by the Ethics Committee and all subjects gave written informed consent. DNA was extracted from the peripheral blood. The genotype of 5-HTTLPR was determined using polymerase chain reaction. Age, sex, diagnosis-matched individuals with the s/s genotype (n=14) and individuals with the l allele (genotypes l/s, l/l, l/extra-l, n=14) were compared. A barostat bag was inserted to the colorectum and was intermittently inflated with no (0 mm Hg), mild (20 mm Hg), or intense (40 mm Hg) stimulation on a random order. Radioactive H2[(15-)O] saline was injected at bag inflation and then positron emission tomography was performed. Changes in rCBF were analyzed using statistical parametric mapping.\n\nRESULTS: Individuals with the s/s genotype showed a significantly larger increase in rCBF by colorectal distention from 0 mm Hg to 40 mm Hg than individuals with the l allele. The significantly more activated brain regions in individuals with the s/s genotype were the left anterior cingulate cortex and right parahippocampal gyrus (p&lt;0.0001). The increase in rCBF by colorectal distention of 20 mm Hg compared with 0 mm Hg was significantly larger in the left orbitofrontal cortex of individuals with the s/s genotype than that of individuals with the l allele (p&lt;0.0001).\n\nCONCLUSION: These data suggest that individuals with a weak function of serotonin transporter respond to gut signals more in emotion-regulating brain regions. Functional gene polymorphism may partially predict the individual effect of a selective serotonin reuptake inhibitor on visceral pain.", "author" : [ { "dropping-particle" : "", "family" : "Fukudo", "given" : "S", "non-dropping-particle" : "", "parse-names" : false, "suffix" : "" }, { "dropping-particle" : "", "family" : "Kanazawa", "given" : "M", "non-dropping-particle" : "", "parse-names" : false, "suffix" : "" }, { "dropping-particle" : "", "family" : "Mizuno", "given" : "T", "non-dropping-particle" : "", "parse-names" : false, "suffix" : "" }, { "dropping-particle" : "", "family" : "Hamaguchi", "given" : "T", "non-dropping-particle" : "", "parse-names" : false, "suffix" : "" }, { "dropping-particle" : "", "family" : "Kano", "given" : "M", "non-dropping-particle" : "", "parse-names" : false, "suffix" : "" }, { "dropping-particle" : "", "family" : "Watanabe", "given" : "S", "non-dropping-particle" : "", "parse-names" : false, "suffix" : "" }, { "dropping-particle" : "", "family" : "Sagami", "given" : "Y", "non-dropping-particle" : "", "parse-names" : false, "suffix" : "" }, { "dropping-particle" : "", "family" : "Shoji", "given" : "T", "non-dropping-particle" : "", "parse-names" : false, "suffix" : "" }, { "dropping-particle" : "", "family" : "Endo", "given" : "Y", "non-dropping-particle" : "", "parse-names" : false, "suffix" : "" }, { "dropping-particle" : "", "family" : "Hongo", "given" : "M", "non-dropping-particle" : "", "parse-names" : false, "suffix" : "" }, { "dropping-particle" : "", "family" : "Itoyama", "given" : "Y", "non-dropping-particle" : "", "parse-names" : false, "suffix" : "" }, { "dropping-particle" : "", "family" : "Yanai", "given" : "K", "non-dropping-particle" : "", "parse-names" : false, "suffix" : "" }, { "dropping-particle" : "", "family" : "Tashiro", "given" : "M", "non-dropping-particle" : "", "parse-names" : false, "suffix" : "" }, { "dropping-particle" : "", "family" : "Aoki", "given" : "M", "non-dropping-particle" : "", "parse-names" : false, "suffix" : "" } ], "container-title" : "NeuroImage", "id" : "ITEM-1", "issue" : "3", "issued" : { "date-parts" : [ [ "2009", "9" ] ] }, "page" : "946-51", "title" : "Impact of serotonin transporter gene polymorphism on brain activation by colorectal distention.", "type" : "article-journal", "volume" : "47" }, "uris" : [ "http://www.mendeley.com/documents/?uuid=c31740b6-327f-40f2-8d03-c0c9ba2bf7b4" ] } ], "mendeley" : { "previouslyFormattedCitation" : "&lt;sup&gt;[19]&lt;/sup&gt;" }, "properties" : { "noteIndex" : 0 }, "schema" : "https://github.com/citation-style-language/schema/raw/master/csl-citation.json" }</w:instrText>
      </w:r>
      <w:r w:rsidR="007F789E">
        <w:rPr>
          <w:rFonts w:ascii="Book Antiqua" w:hAnsi="Book Antiqua" w:cs="Arial"/>
          <w:color w:val="000000"/>
          <w:szCs w:val="24"/>
          <w:shd w:val="clear" w:color="auto" w:fill="FFFFFF"/>
        </w:rPr>
        <w:fldChar w:fldCharType="separate"/>
      </w:r>
      <w:r w:rsidR="007F789E" w:rsidRPr="00764A68">
        <w:rPr>
          <w:rFonts w:ascii="Book Antiqua" w:hAnsi="Book Antiqua" w:cs="Arial"/>
          <w:noProof/>
          <w:color w:val="000000"/>
          <w:szCs w:val="24"/>
          <w:shd w:val="clear" w:color="auto" w:fill="FFFFFF"/>
          <w:vertAlign w:val="superscript"/>
        </w:rPr>
        <w:t>[19]</w:t>
      </w:r>
      <w:r w:rsidR="007F789E">
        <w:rPr>
          <w:rFonts w:ascii="Book Antiqua" w:hAnsi="Book Antiqua" w:cs="Arial"/>
          <w:color w:val="000000"/>
          <w:szCs w:val="24"/>
          <w:shd w:val="clear" w:color="auto" w:fill="FFFFFF"/>
        </w:rPr>
        <w:fldChar w:fldCharType="end"/>
      </w:r>
      <w:r w:rsidRPr="001C5617">
        <w:rPr>
          <w:rFonts w:ascii="Book Antiqua" w:hAnsi="Book Antiqua" w:cs="Arial"/>
          <w:color w:val="000000"/>
          <w:szCs w:val="24"/>
          <w:shd w:val="clear" w:color="auto" w:fill="FFFFFF"/>
        </w:rPr>
        <w:t xml:space="preserve"> further reported SERT linked promoter region polymorphism with long (L, 528bp) and short (s, 484bp) forms showed different levels of brain activation after colorectal distention. This functional gene polymorphism may partially predict the individual effect of long-lasting neural processing from visceral organs. </w:t>
      </w:r>
      <w:proofErr w:type="spellStart"/>
      <w:r w:rsidRPr="001C5617">
        <w:rPr>
          <w:rFonts w:ascii="Book Antiqua" w:hAnsi="Book Antiqua" w:cs="Arial"/>
          <w:color w:val="000000"/>
          <w:szCs w:val="24"/>
          <w:shd w:val="clear" w:color="auto" w:fill="FFFFFF"/>
        </w:rPr>
        <w:t>Camilleri</w:t>
      </w:r>
      <w:proofErr w:type="spellEnd"/>
      <w:r w:rsidRPr="001C5617">
        <w:rPr>
          <w:rFonts w:ascii="Book Antiqua" w:hAnsi="Book Antiqua" w:cs="Arial"/>
          <w:color w:val="000000"/>
          <w:szCs w:val="24"/>
          <w:shd w:val="clear" w:color="auto" w:fill="FFFFFF"/>
        </w:rPr>
        <w:t xml:space="preserve"> </w:t>
      </w:r>
      <w:r w:rsidRPr="001C5617">
        <w:rPr>
          <w:rFonts w:ascii="Book Antiqua" w:hAnsi="Book Antiqua" w:cs="Arial"/>
          <w:i/>
          <w:color w:val="000000"/>
          <w:szCs w:val="24"/>
          <w:shd w:val="clear" w:color="auto" w:fill="FFFFFF"/>
        </w:rPr>
        <w:t>et al</w:t>
      </w:r>
      <w:r w:rsidR="007F789E">
        <w:rPr>
          <w:rFonts w:ascii="Book Antiqua" w:hAnsi="Book Antiqua" w:cs="Arial"/>
          <w:color w:val="000000"/>
          <w:szCs w:val="24"/>
          <w:shd w:val="clear" w:color="auto" w:fill="FFFFFF"/>
        </w:rPr>
        <w:fldChar w:fldCharType="begin" w:fldLock="1"/>
      </w:r>
      <w:r w:rsidR="007F789E">
        <w:rPr>
          <w:rFonts w:ascii="Book Antiqua" w:hAnsi="Book Antiqua" w:cs="Arial"/>
          <w:color w:val="000000"/>
          <w:szCs w:val="24"/>
          <w:shd w:val="clear" w:color="auto" w:fill="FFFFFF"/>
        </w:rPr>
        <w:instrText>ADDIN CSL_CITATION { "citationItems" : [ { "id" : "ITEM-1", "itemData" : { "ISSN" : "0016-5085", "PMID" : "12145795", "abstract" : "BACKGROUND &amp; AIMS: A serotonin (5-HT)(3) receptor antagonist relieves symptoms in women with diarrhea-predominant irritable bowel syndrome (D-IBS). 5-HT undergoes reuptake by a transporter protein (SERT). Polymorphisms in the promoter for synthesis of SERT (SERT-P) influence response to serotonergic medications in depression. Our hypothesis is that polymorphisms of the promoter region for the SERT influence colonic transit in response to treatment with alosetron in D-IBS.\n\nMETHODS: Thirty patients (15 men, 15 women) with D-IBS received 1 mg twice a day alosetron for 6 weeks; colonic transit was measured by scintigraphy at baseline and at the end of treatment. Twenty-three patients consented to provide blood DNA samples. Long, short, and heterozygous SERT polymorphisms were identified by polymerase chain reaction-based restriction fragment length polymorphisms and confirmed by direct sequencing. We sought pharmacogenomic association of long, short, and heterozygote polymorphisms with a change in colonic transit and with an a priori-defined, clinically meaningful change in transit at 24 hours (&gt;1.1 colonic regions).\n\nRESULTS: SERT polymorphisms tended to be associated with colonic transit response (P = 0.075); there was a greater response in those with long homozygous than heterozygous polymorphisms (P = 0.039). Slowing of transit by &gt;1.1 colonic region was observed in 9 women and 3 men and was more frequent in long homozygous than heterozygous patients (P = 0.024). Age, gender, and duration of IBS were not significantly different in the 3 groups.\n\nCONCLUSIONS: Genetic polymorphisms at the SERT promoter influence response to a 5-HT(3) antagonist in D-IBS and may influence benefit-risk ratio with this class of compounds.", "author" : [ { "dropping-particle" : "", "family" : "Camilleri", "given" : "Michael", "non-dropping-particle" : "", "parse-names" : false, "suffix" : "" }, { "dropping-particle" : "", "family" : "Atanasova", "given" : "Elena", "non-dropping-particle" : "", "parse-names" : false, "suffix" : "" }, { "dropping-particle" : "", "family" : "Carlson", "given" : "Paula J", "non-dropping-particle" : "", "parse-names" : false, "suffix" : "" }, { "dropping-particle" : "", "family" : "Ahmad", "given" : "Umraan", "non-dropping-particle" : "", "parse-names" : false, "suffix" : "" }, { "dropping-particle" : "", "family" : "Kim", "given" : "H Jae", "non-dropping-particle" : "", "parse-names" : false, "suffix" : "" }, { "dropping-particle" : "", "family" : "Viramontes", "given" : "Blanca E", "non-dropping-particle" : "", "parse-names" : false, "suffix" : "" }, { "dropping-particle" : "", "family" : "McKinzie", "given" : "Sanna", "non-dropping-particle" : "", "parse-names" : false, "suffix" : "" }, { "dropping-particle" : "", "family" : "Urrutia", "given" : "Raul", "non-dropping-particle" : "", "parse-names" : false, "suffix" : "" } ], "container-title" : "Gastroenterology", "id" : "ITEM-1", "issue" : "2", "issued" : { "date-parts" : [ [ "2002", "8" ] ] }, "page" : "425-32", "title" : "Serotonin-transporter polymorphism pharmacogenetics in diarrhea-predominant irritable bowel syndrome.", "type" : "article-journal", "volume" : "123" }, "uris" : [ "http://www.mendeley.com/documents/?uuid=9c25e23f-28cf-481d-91b2-316b78c0dc12" ] } ], "mendeley" : { "previouslyFormattedCitation" : "&lt;sup&gt;[20]&lt;/sup&gt;" }, "properties" : { "noteIndex" : 0 }, "schema" : "https://github.com/citation-style-language/schema/raw/master/csl-citation.json" }</w:instrText>
      </w:r>
      <w:r w:rsidR="007F789E">
        <w:rPr>
          <w:rFonts w:ascii="Book Antiqua" w:hAnsi="Book Antiqua" w:cs="Arial"/>
          <w:color w:val="000000"/>
          <w:szCs w:val="24"/>
          <w:shd w:val="clear" w:color="auto" w:fill="FFFFFF"/>
        </w:rPr>
        <w:fldChar w:fldCharType="separate"/>
      </w:r>
      <w:r w:rsidR="007F789E" w:rsidRPr="00764A68">
        <w:rPr>
          <w:rFonts w:ascii="Book Antiqua" w:hAnsi="Book Antiqua" w:cs="Arial"/>
          <w:noProof/>
          <w:color w:val="000000"/>
          <w:szCs w:val="24"/>
          <w:shd w:val="clear" w:color="auto" w:fill="FFFFFF"/>
          <w:vertAlign w:val="superscript"/>
        </w:rPr>
        <w:t>[20]</w:t>
      </w:r>
      <w:r w:rsidR="007F789E">
        <w:rPr>
          <w:rFonts w:ascii="Book Antiqua" w:hAnsi="Book Antiqua" w:cs="Arial"/>
          <w:color w:val="000000"/>
          <w:szCs w:val="24"/>
          <w:shd w:val="clear" w:color="auto" w:fill="FFFFFF"/>
        </w:rPr>
        <w:fldChar w:fldCharType="end"/>
      </w:r>
      <w:r w:rsidRPr="001C5617">
        <w:rPr>
          <w:rFonts w:ascii="Book Antiqua" w:hAnsi="Book Antiqua" w:cs="Arial"/>
          <w:color w:val="000000"/>
          <w:szCs w:val="24"/>
          <w:shd w:val="clear" w:color="auto" w:fill="FFFFFF"/>
        </w:rPr>
        <w:t xml:space="preserve"> also reported that genetic polymorphisms at the SERT promoter influence response to a 5-HT3 antagonist in D-IBS patients. Kohen </w:t>
      </w:r>
      <w:r w:rsidRPr="001C5617">
        <w:rPr>
          <w:rFonts w:ascii="Book Antiqua" w:hAnsi="Book Antiqua" w:cs="Arial"/>
          <w:i/>
          <w:color w:val="000000"/>
          <w:szCs w:val="24"/>
          <w:shd w:val="clear" w:color="auto" w:fill="FFFFFF"/>
        </w:rPr>
        <w:t>et al</w:t>
      </w:r>
      <w:r w:rsidR="007F789E">
        <w:rPr>
          <w:rFonts w:ascii="Book Antiqua" w:hAnsi="Book Antiqua" w:cs="Arial"/>
          <w:bCs/>
          <w:color w:val="000000"/>
          <w:kern w:val="36"/>
          <w:szCs w:val="24"/>
        </w:rPr>
        <w:fldChar w:fldCharType="begin" w:fldLock="1"/>
      </w:r>
      <w:r w:rsidR="007F789E">
        <w:rPr>
          <w:rFonts w:ascii="Book Antiqua" w:hAnsi="Book Antiqua" w:cs="Arial"/>
          <w:bCs/>
          <w:color w:val="000000"/>
          <w:kern w:val="36"/>
          <w:szCs w:val="24"/>
        </w:rPr>
        <w:instrText>ADDIN CSL_CITATION { "citationItems" : [ { "id" : "ITEM-1", "itemData" : { "DOI" : "10.1007/s10620-008-0666-3", "ISSN" : "1573-2568", "PMID" : "19125330", "abstract" : "Irritable bowel syndrome is a frequent gastrointestinal disorder of unknown etiology. The serotonin transporter regulates the intensity and duration of serotonin signaling in the gut and is, therefore, an attractive candidate gene for irritable bowel syndrome. Previous studies investigating the 5-HTTLPR and Stin2 VNTR polymorphisms of the serotonin transporter have proved inconclusive. In this exploratory study we therefore expanded the search for a possible association of the serotonin transporter with irritable bowel syndrome to include not only the 5-HTTLPR and Stin2 VNTR length polymorphisms, but also the functional single nucleotide polymorphism rs25531. We genotyped 186 patients with irritable bowel syndrome and 50 healthy control subjects raging in age from 18 to 70 years. Carriers of the rare G allele of rs25531 had approximately threefold increased odds of irritable bowel syndrome compared with healthy controls (OR 3.3, 95% CI 1.1-9.6). Our findings suggest that further investigation of the possible role of the serotonin transporter in the etiology of IBS is warranted.", "author" : [ { "dropping-particle" : "", "family" : "Kohen", "given" : "Ruth", "non-dropping-particle" : "", "parse-names" : false, "suffix" : "" }, { "dropping-particle" : "", "family" : "Jarrett", "given" : "Monica E", "non-dropping-particle" : "", "parse-names" : false, "suffix" : "" }, { "dropping-particle" : "", "family" : "Cain", "given" : "Kevin C", "non-dropping-particle" : "", "parse-names" : false, "suffix" : "" }, { "dropping-particle" : "", "family" : "Jun", "given" : "Sang-Eun", "non-dropping-particle" : "", "parse-names" : false, "suffix" : "" }, { "dropping-particle" : "", "family" : "Navaja", "given" : "Grace P", "non-dropping-particle" : "", "parse-names" : false, "suffix" : "" }, { "dropping-particle" : "", "family" : "Symonds", "given" : "Sarah", "non-dropping-particle" : "", "parse-names" : false, "suffix" : "" }, { "dropping-particle" : "", "family" : "Heitkemper", "given" : "Margaret M", "non-dropping-particle" : "", "parse-names" : false, "suffix" : "" } ], "container-title" : "Digestive diseases and sciences", "id" : "ITEM-1", "issue" : "12", "issued" : { "date-parts" : [ [ "2009", "12" ] ] }, "page" : "2663-70", "title" : "The serotonin transporter polymorphism rs25531 is associated with irritable bowel syndrome.", "type" : "article-journal", "volume" : "54" }, "uris" : [ "http://www.mendeley.com/documents/?uuid=0896f3f2-f72b-4082-8f83-5835ab012d37" ] } ], "mendeley" : { "previouslyFormattedCitation" : "&lt;sup&gt;[21]&lt;/sup&gt;" }, "properties" : { "noteIndex" : 0 }, "schema" : "https://github.com/citation-style-language/schema/raw/master/csl-citation.json" }</w:instrText>
      </w:r>
      <w:r w:rsidR="007F789E">
        <w:rPr>
          <w:rFonts w:ascii="Book Antiqua" w:hAnsi="Book Antiqua" w:cs="Arial"/>
          <w:bCs/>
          <w:color w:val="000000"/>
          <w:kern w:val="36"/>
          <w:szCs w:val="24"/>
        </w:rPr>
        <w:fldChar w:fldCharType="separate"/>
      </w:r>
      <w:r w:rsidR="007F789E" w:rsidRPr="00764A68">
        <w:rPr>
          <w:rFonts w:ascii="Book Antiqua" w:hAnsi="Book Antiqua" w:cs="Arial"/>
          <w:bCs/>
          <w:noProof/>
          <w:color w:val="000000"/>
          <w:kern w:val="36"/>
          <w:szCs w:val="24"/>
          <w:vertAlign w:val="superscript"/>
        </w:rPr>
        <w:t>[21]</w:t>
      </w:r>
      <w:r w:rsidR="007F789E">
        <w:rPr>
          <w:rFonts w:ascii="Book Antiqua" w:hAnsi="Book Antiqua" w:cs="Arial"/>
          <w:bCs/>
          <w:color w:val="000000"/>
          <w:kern w:val="36"/>
          <w:szCs w:val="24"/>
        </w:rPr>
        <w:fldChar w:fldCharType="end"/>
      </w:r>
      <w:r w:rsidRPr="001C5617">
        <w:rPr>
          <w:rFonts w:ascii="Book Antiqua" w:hAnsi="Book Antiqua" w:cs="Arial"/>
          <w:color w:val="000000"/>
          <w:szCs w:val="24"/>
          <w:shd w:val="clear" w:color="auto" w:fill="FFFFFF"/>
        </w:rPr>
        <w:t xml:space="preserve"> reported that the carriers of rare G allele in </w:t>
      </w:r>
      <w:r w:rsidRPr="001C5617">
        <w:rPr>
          <w:rFonts w:ascii="Book Antiqua" w:eastAsia="Times New Roman" w:hAnsi="Book Antiqua" w:cs="Arial"/>
          <w:bCs/>
          <w:color w:val="000000"/>
          <w:kern w:val="36"/>
          <w:szCs w:val="24"/>
        </w:rPr>
        <w:t>polymorphism rs25531</w:t>
      </w:r>
      <w:r w:rsidRPr="001C5617">
        <w:rPr>
          <w:rFonts w:ascii="Book Antiqua" w:hAnsi="Book Antiqua" w:cs="Arial"/>
          <w:bCs/>
          <w:color w:val="000000"/>
          <w:kern w:val="36"/>
          <w:szCs w:val="24"/>
        </w:rPr>
        <w:t xml:space="preserve"> of SERT linked promoter region showed threefold increase in odds ratio of IBS compared to healthy controls.</w:t>
      </w:r>
      <w:r w:rsidR="007F789E" w:rsidRPr="001C5617">
        <w:rPr>
          <w:rFonts w:ascii="Book Antiqua" w:hAnsi="Book Antiqua" w:cs="Arial"/>
          <w:b/>
          <w:bCs/>
          <w:color w:val="000000"/>
          <w:kern w:val="36"/>
          <w:szCs w:val="24"/>
        </w:rPr>
        <w:t xml:space="preserve"> </w:t>
      </w:r>
    </w:p>
    <w:p w:rsidR="00E73BB0" w:rsidRPr="001C5617" w:rsidRDefault="00E73BB0" w:rsidP="00E73BB0">
      <w:pPr>
        <w:adjustRightInd w:val="0"/>
        <w:snapToGrid w:val="0"/>
        <w:spacing w:line="360" w:lineRule="auto"/>
        <w:ind w:firstLine="480"/>
        <w:jc w:val="both"/>
        <w:rPr>
          <w:rFonts w:ascii="Book Antiqua" w:hAnsi="Book Antiqua" w:cs="Arial"/>
          <w:color w:val="000000"/>
          <w:szCs w:val="24"/>
          <w:shd w:val="clear" w:color="auto" w:fill="FFFFFF"/>
        </w:rPr>
      </w:pPr>
      <w:r w:rsidRPr="001C5617">
        <w:rPr>
          <w:rFonts w:ascii="Book Antiqua" w:hAnsi="Book Antiqua" w:cs="Arial"/>
          <w:color w:val="000000"/>
          <w:szCs w:val="24"/>
          <w:shd w:val="clear" w:color="auto" w:fill="FFFFFF"/>
        </w:rPr>
        <w:t>The 5-HT transporter gene linked polymorphic regions (5-HTTLPR), which is a 43-base-</w:t>
      </w:r>
      <w:proofErr w:type="gramStart"/>
      <w:r w:rsidRPr="001C5617">
        <w:rPr>
          <w:rFonts w:ascii="Book Antiqua" w:hAnsi="Book Antiqua" w:cs="Arial"/>
          <w:color w:val="000000"/>
          <w:szCs w:val="24"/>
          <w:shd w:val="clear" w:color="auto" w:fill="FFFFFF"/>
        </w:rPr>
        <w:t>pair(</w:t>
      </w:r>
      <w:proofErr w:type="spellStart"/>
      <w:proofErr w:type="gramEnd"/>
      <w:r w:rsidRPr="001C5617">
        <w:rPr>
          <w:rFonts w:ascii="Book Antiqua" w:hAnsi="Book Antiqua" w:cs="Arial"/>
          <w:color w:val="000000"/>
          <w:szCs w:val="24"/>
          <w:shd w:val="clear" w:color="auto" w:fill="FFFFFF"/>
        </w:rPr>
        <w:t>bp</w:t>
      </w:r>
      <w:proofErr w:type="spellEnd"/>
      <w:r w:rsidRPr="001C5617">
        <w:rPr>
          <w:rFonts w:ascii="Book Antiqua" w:hAnsi="Book Antiqua" w:cs="Arial"/>
          <w:color w:val="000000"/>
          <w:szCs w:val="24"/>
          <w:shd w:val="clear" w:color="auto" w:fill="FFFFFF"/>
        </w:rPr>
        <w:t xml:space="preserve">) insertion/ deletion polymorphism in the 5’ ﬂanking promoter region. It is 1.2 kb upstream of the transcription start site. Jarrett </w:t>
      </w:r>
      <w:r w:rsidRPr="001C5617">
        <w:rPr>
          <w:rFonts w:ascii="Book Antiqua" w:hAnsi="Book Antiqua" w:cs="Arial"/>
          <w:i/>
          <w:color w:val="000000"/>
          <w:szCs w:val="24"/>
          <w:shd w:val="clear" w:color="auto" w:fill="FFFFFF"/>
        </w:rPr>
        <w:t>et al</w:t>
      </w:r>
      <w:r w:rsidR="007F789E">
        <w:rPr>
          <w:rFonts w:ascii="Book Antiqua" w:hAnsi="Book Antiqua" w:cs="Arial"/>
          <w:color w:val="000000"/>
          <w:szCs w:val="24"/>
          <w:shd w:val="clear" w:color="auto" w:fill="FFFFFF"/>
        </w:rPr>
        <w:fldChar w:fldCharType="begin" w:fldLock="1"/>
      </w:r>
      <w:r w:rsidR="007F789E">
        <w:rPr>
          <w:rFonts w:ascii="Book Antiqua" w:hAnsi="Book Antiqua" w:cs="Arial"/>
          <w:color w:val="000000"/>
          <w:szCs w:val="24"/>
          <w:shd w:val="clear" w:color="auto" w:fill="FFFFFF"/>
        </w:rPr>
        <w:instrText>ADDIN CSL_CITATION { "citationItems" : [ { "id" : "ITEM-1", "itemData" : { "DOI" : "10.1177/1099800407307822", "ISSN" : "1099-8004", "PMID" : "17909168", "abstract" : "This study investigates the association of psychological symptoms with the distribution of two serotonin transporter gene (SERT) polymorphisms, located in the promoter region (5-HTTLPR) and in intron 2 (STin2 VNTR), in patients with irritable bowel syndrome (IBS). Participants, 21 men and 117 women, were assessed for mental health history and current psychological distress. A blood sample was used for genotyping. Participants who were homozygous for the short allele of 5-HTTLPR or carried a STin2.9 VNTR allele were significantly more likely to have a history of depression. Participants did not differ by genotype in their history of anxiety or suicidal ideation nor in their current levels of depression, anxiety, or general psychological distress. The results support a biopsychosocial model of IBS in which SERT genotype modifies the risk for depressive episodes. Long term, practitioners may individualize treatment of patients with IBS using genotype as one of the factors.", "author" : [ { "dropping-particle" : "", "family" : "Jarrett", "given" : "Monica E", "non-dropping-particle" : "", "parse-names" : false, "suffix" : "" }, { "dropping-particle" : "", "family" : "Kohen", "given" : "Ruth", "non-dropping-particle" : "", "parse-names" : false, "suffix" : "" }, { "dropping-particle" : "", "family" : "Cain", "given" : "Kevin C", "non-dropping-particle" : "", "parse-names" : false, "suffix" : "" }, { "dropping-particle" : "", "family" : "Burr", "given" : "Robert L", "non-dropping-particle" : "", "parse-names" : false, "suffix" : "" }, { "dropping-particle" : "", "family" : "Poppe", "given" : "Ann", "non-dropping-particle" : "", "parse-names" : false, "suffix" : "" }, { "dropping-particle" : "", "family" : "Navaja", "given" : "Grace P", "non-dropping-particle" : "", "parse-names" : false, "suffix" : "" }, { "dropping-particle" : "", "family" : "Heitkemper", "given" : "Margaret M", "non-dropping-particle" : "", "parse-names" : false, "suffix" : "" } ], "container-title" : "Biological research for nursing", "id" : "ITEM-1", "issue" : "2", "issued" : { "date-parts" : [ [ "2007", "10" ] ] }, "page" : "161-9", "title" : "Relationship of SERT polymorphisms to depressive and anxiety symptoms in irritable bowel syndrome.", "type" : "article-journal", "volume" : "9" }, "uris" : [ "http://www.mendeley.com/documents/?uuid=8ee2794a-a691-4339-925d-dd4298ad736b" ] } ], "mendeley" : { "previouslyFormattedCitation" : "&lt;sup&gt;[22]&lt;/sup&gt;" }, "properties" : { "noteIndex" : 0 }, "schema" : "https://github.com/citation-style-language/schema/raw/master/csl-citation.json" }</w:instrText>
      </w:r>
      <w:r w:rsidR="007F789E">
        <w:rPr>
          <w:rFonts w:ascii="Book Antiqua" w:hAnsi="Book Antiqua" w:cs="Arial"/>
          <w:color w:val="000000"/>
          <w:szCs w:val="24"/>
          <w:shd w:val="clear" w:color="auto" w:fill="FFFFFF"/>
        </w:rPr>
        <w:fldChar w:fldCharType="separate"/>
      </w:r>
      <w:r w:rsidR="007F789E" w:rsidRPr="00764A68">
        <w:rPr>
          <w:rFonts w:ascii="Book Antiqua" w:hAnsi="Book Antiqua" w:cs="Arial"/>
          <w:noProof/>
          <w:color w:val="000000"/>
          <w:szCs w:val="24"/>
          <w:shd w:val="clear" w:color="auto" w:fill="FFFFFF"/>
          <w:vertAlign w:val="superscript"/>
        </w:rPr>
        <w:t>[22]</w:t>
      </w:r>
      <w:r w:rsidR="007F789E">
        <w:rPr>
          <w:rFonts w:ascii="Book Antiqua" w:hAnsi="Book Antiqua" w:cs="Arial"/>
          <w:color w:val="000000"/>
          <w:szCs w:val="24"/>
          <w:shd w:val="clear" w:color="auto" w:fill="FFFFFF"/>
        </w:rPr>
        <w:fldChar w:fldCharType="end"/>
      </w:r>
      <w:r w:rsidRPr="001C5617">
        <w:rPr>
          <w:rFonts w:ascii="Book Antiqua" w:hAnsi="Book Antiqua" w:cs="Arial"/>
          <w:color w:val="000000"/>
          <w:szCs w:val="24"/>
          <w:shd w:val="clear" w:color="auto" w:fill="FFFFFF"/>
        </w:rPr>
        <w:t xml:space="preserve"> showed the functional polymorphism(insertion or deletion of 44 base pairs) in the 5-HTTLPR that was associated with depression</w:t>
      </w:r>
      <w:r w:rsidR="007F789E">
        <w:rPr>
          <w:rFonts w:ascii="Book Antiqua" w:hAnsi="Book Antiqua" w:cs="Arial"/>
          <w:color w:val="000000"/>
          <w:szCs w:val="24"/>
          <w:shd w:val="clear" w:color="auto" w:fill="FFFFFF"/>
        </w:rPr>
        <w:t xml:space="preserve"> and anxiety traits</w:t>
      </w:r>
      <w:r w:rsidR="003267D2">
        <w:rPr>
          <w:rFonts w:ascii="Book Antiqua" w:hAnsi="Book Antiqua" w:cs="Arial"/>
          <w:color w:val="000000"/>
          <w:szCs w:val="24"/>
          <w:shd w:val="clear" w:color="auto" w:fill="FFFFFF"/>
        </w:rPr>
        <w:fldChar w:fldCharType="begin" w:fldLock="1"/>
      </w:r>
      <w:r w:rsidR="00764A68">
        <w:rPr>
          <w:rFonts w:ascii="Book Antiqua" w:hAnsi="Book Antiqua" w:cs="Arial"/>
          <w:color w:val="000000"/>
          <w:szCs w:val="24"/>
          <w:shd w:val="clear" w:color="auto" w:fill="FFFFFF"/>
        </w:rPr>
        <w:instrText>ADDIN CSL_CITATION { "citationItems" : [ { "id" : "ITEM-1", "itemData" : { "DOI" : "10.1002/ajmg.b.20158", "ISSN" : "1552-4841", "PMID" : "15108187", "abstract" : "Anxiety-related personality traits, such as NEO neuroticism and TCI/TPQ harm avoidance, have been shown to have significant genetic components. To date, however, no specific genetic variants that contribute to these traits have been conclusively identified. At least 26 studies have investigated a putative association between a functional serotonin transporter promoter polymorphism (5-HTTLPR) and anxiety-related personality traits. The results of these studies have been inconsistent with some studies finding evidence for an association, and others not. We performed a meta-analysis of all applicable studies investigating this association. In the overall analysis (N = 5,629 subjects), we found suggestive evidence for an association between the 5-HTTLPR short allele (s) and increased anxiety-related personality trait scores (P = 0.087). However, we also found strong evidence for heterogeneity. This heterogeneity is largely explained by substantial variation between the studies in the inventory used. When the analysis was stratified by inventory type, there was a significant association between 5-HTTLPR and NEO neuroticism (P = 0.000016), a non-significant association between 5-HTTLPR and TCI/TPQ harm avoidance (P = 0.166), and no association between 5-HTTLPR and other anxiety-related personality traits (P = 0.944). There was no evidence that these results were either due to publication bias or accounted for by any one single study. We conclude that there is a strong association between the serotonin transporter promoter variant and neuroticism as measured in the NEO personality inventory and that non-replications are largely due to small sample size and the use of different inventories.", "author" : [ { "dropping-particle" : "", "family" : "Sen", "given" : "Srijan", "non-dropping-particle" : "", "parse-names" : false, "suffix" : "" }, { "dropping-particle" : "", "family" : "Burmeister", "given" : "Margit", "non-dropping-particle" : "", "parse-names" : false, "suffix" : "" }, { "dropping-particle" : "", "family" : "Ghosh", "given" : "Debashis", "non-dropping-particle" : "", "parse-names" : false, "suffix" : "" } ], "container-title" : "American journal of medical genetics. Part B, Neuropsychiatric genetics : the official publication of the International Society of Psychiatric Genetics", "id" : "ITEM-1", "issue" : "1", "issued" : { "date-parts" : [ [ "2004", "5", "15" ] ] }, "page" : "85-9", "title" : "Meta-analysis of the association between a serotonin transporter promoter polymorphism (5-HTTLPR) and anxiety-related personality traits.", "type" : "article-journal", "volume" : "127B" }, "uris" : [ "http://www.mendeley.com/documents/?uuid=97ffac73-c4cc-4154-aa53-8b6903cebb64" ] } ], "mendeley" : { "previouslyFormattedCitation" : "&lt;sup&gt;[23]&lt;/sup&gt;" }, "properties" : { "noteIndex" : 0 }, "schema" : "https://github.com/citation-style-language/schema/raw/master/csl-citation.json" }</w:instrText>
      </w:r>
      <w:r w:rsidR="003267D2">
        <w:rPr>
          <w:rFonts w:ascii="Book Antiqua" w:hAnsi="Book Antiqua" w:cs="Arial"/>
          <w:color w:val="000000"/>
          <w:szCs w:val="24"/>
          <w:shd w:val="clear" w:color="auto" w:fill="FFFFFF"/>
        </w:rPr>
        <w:fldChar w:fldCharType="separate"/>
      </w:r>
      <w:r w:rsidR="00764A68" w:rsidRPr="00764A68">
        <w:rPr>
          <w:rFonts w:ascii="Book Antiqua" w:hAnsi="Book Antiqua" w:cs="Arial"/>
          <w:noProof/>
          <w:color w:val="000000"/>
          <w:szCs w:val="24"/>
          <w:shd w:val="clear" w:color="auto" w:fill="FFFFFF"/>
          <w:vertAlign w:val="superscript"/>
        </w:rPr>
        <w:t>[23]</w:t>
      </w:r>
      <w:r w:rsidR="003267D2">
        <w:rPr>
          <w:rFonts w:ascii="Book Antiqua" w:hAnsi="Book Antiqua" w:cs="Arial"/>
          <w:color w:val="000000"/>
          <w:szCs w:val="24"/>
          <w:shd w:val="clear" w:color="auto" w:fill="FFFFFF"/>
        </w:rPr>
        <w:fldChar w:fldCharType="end"/>
      </w:r>
      <w:r w:rsidR="007F789E">
        <w:rPr>
          <w:rFonts w:ascii="Book Antiqua" w:eastAsia="宋体" w:hAnsi="Book Antiqua" w:cs="Arial" w:hint="eastAsia"/>
          <w:color w:val="000000"/>
          <w:szCs w:val="24"/>
          <w:shd w:val="clear" w:color="auto" w:fill="FFFFFF"/>
          <w:lang w:eastAsia="zh-CN"/>
        </w:rPr>
        <w:t>.</w:t>
      </w:r>
      <w:r w:rsidRPr="001C5617">
        <w:rPr>
          <w:rFonts w:ascii="Book Antiqua" w:hAnsi="Book Antiqua" w:cs="Arial"/>
          <w:color w:val="000000"/>
          <w:szCs w:val="24"/>
          <w:shd w:val="clear" w:color="auto" w:fill="FFFFFF"/>
        </w:rPr>
        <w:t xml:space="preserve"> Furthermore, the 5-HTTLPR short </w:t>
      </w:r>
      <w:r w:rsidRPr="001C5617">
        <w:rPr>
          <w:rFonts w:ascii="Book Antiqua" w:hAnsi="Book Antiqua" w:cs="Arial"/>
          <w:szCs w:val="24"/>
          <w:shd w:val="clear" w:color="auto" w:fill="FFFFFF"/>
        </w:rPr>
        <w:t>allele has been found associated with increas</w:t>
      </w:r>
      <w:r w:rsidR="007F789E">
        <w:rPr>
          <w:rFonts w:ascii="Book Antiqua" w:hAnsi="Book Antiqua" w:cs="Arial"/>
          <w:szCs w:val="24"/>
          <w:shd w:val="clear" w:color="auto" w:fill="FFFFFF"/>
        </w:rPr>
        <w:t>ed visceral sensitivity in IBS</w:t>
      </w:r>
      <w:r w:rsidR="003267D2">
        <w:rPr>
          <w:rFonts w:ascii="Book Antiqua" w:hAnsi="Book Antiqua" w:cs="Arial"/>
          <w:szCs w:val="24"/>
          <w:shd w:val="clear" w:color="auto" w:fill="FFFFFF"/>
        </w:rPr>
        <w:fldChar w:fldCharType="begin" w:fldLock="1"/>
      </w:r>
      <w:r w:rsidR="00764A68">
        <w:rPr>
          <w:rFonts w:ascii="Book Antiqua" w:hAnsi="Book Antiqua" w:cs="Arial"/>
          <w:szCs w:val="24"/>
          <w:shd w:val="clear" w:color="auto" w:fill="FFFFFF"/>
        </w:rPr>
        <w:instrText>ADDIN CSL_CITATION { "citationItems" : [ { "id" : "ITEM-1", "itemData" : { "DOI" : "10.1152/ajpgi.90202.2008", "ISSN" : "0193-1857", "PMID" : "18511740", "abstract" : "Adrenergic and serotonergic (ADR-SER) mechanisms alter gut (GI) function; these effects are mediated through G protein transduction. Candidate genetic variations in ADR-SER were significantly associated with somatic scores in irritable bowel syndrome (IBS) and gastric emptying but not small bowel or colonic transit. Our aim was to assess whether candidate ADR-SER genes are associated with motor and sensory GI functions in IBS and subgroups on the basis of bowel dysfunction. In 122 patients with IBS and 39 healthy controls, we assessed gastrointestinal somatic symptoms and affect by validated questionnaires. We measured: gastric volume (GV), maximum tolerated volume, rectal compliance, sensation thresholds and ratings, and genetic variations including alpha2A (C-1291G), alpha2C (Del 332-325), GNbeta3 (C825T), and 5-HTTLPR. Demographics and genotype distributions were similar in the patients with IBS subgrouped on bowel function. There were significant associations between 5-HTTLPR SS genotype and absence of IBS symptoms and between 5-HTTLPR LS/SS genotype and increased rectal compliance and increased pain ratings, particularly at 12 and 24 mmHg distensions. GNbeta3 was associated only with fasting GV; we did not detect associations between alpha2A genotype and the gastrointestinal sensory or motor functions tested. We concluded that 5-HTTLPR LS/SS genotype is associated with both increased pain sensation and increased rectal compliance though the latter effect is unlikely to contribute to increased pain sensation ratings with LS/SS genotype. The data suggest the hypotheses that the endophenotype of visceral hypersensitivity in IBS may be partly related to genetic factors, and the association of GNbeta3 with fasting GV may explain, in part, the reported association of GNbeta3 with dyspepsia.", "author" : [ { "dropping-particle" : "", "family" : "Camilleri", "given" : "Michael", "non-dropping-particle" : "", "parse-names" : false, "suffix" : "" }, { "dropping-particle" : "", "family" : "Busciglio", "given" : "Irene", "non-dropping-particle" : "", "parse-names" : false, "suffix" : "" }, { "dropping-particle" : "", "family" : "Carlson", "given" : "Paula", "non-dropping-particle" : "", "parse-names" : false, "suffix" : "" }, { "dropping-particle" : "", "family" : "McKinzie", "given" : "Sanna", "non-dropping-particle" : "", "parse-names" : false, "suffix" : "" }, { "dropping-particle" : "", "family" : "Burton", "given" : "Duane", "non-dropping-particle" : "", "parse-names" : false, "suffix" : "" }, { "dropping-particle" : "", "family" : "Baxter", "given" : "Kari", "non-dropping-particle" : "", "parse-names" : false, "suffix" : "" }, { "dropping-particle" : "", "family" : "Ryks", "given" : "Michael", "non-dropping-particle" : "", "parse-names" : false, "suffix" : "" }, { "dropping-particle" : "", "family" : "Zinsmeister", "given" : "Alan R", "non-dropping-particle" : "", "parse-names" : false, "suffix" : "" } ], "container-title" : "American journal of physiology. Gastrointestinal and liver physiology", "id" : "ITEM-1", "issue" : "2", "issued" : { "date-parts" : [ [ "2008", "8" ] ] }, "page" : "G219-25", "title" : "Candidate genes and sensory functions in health and irritable bowel syndrome.", "type" : "article-journal", "volume" : "295" }, "uris" : [ "http://www.mendeley.com/documents/?uuid=5106cf7d-7f70-4929-9b9a-be7cbcb54d16" ] } ], "mendeley" : { "previouslyFormattedCitation" : "&lt;sup&gt;[24]&lt;/sup&gt;" }, "properties" : { "noteIndex" : 0 }, "schema" : "https://github.com/citation-style-language/schema/raw/master/csl-citation.json" }</w:instrText>
      </w:r>
      <w:r w:rsidR="003267D2">
        <w:rPr>
          <w:rFonts w:ascii="Book Antiqua" w:hAnsi="Book Antiqua" w:cs="Arial"/>
          <w:szCs w:val="24"/>
          <w:shd w:val="clear" w:color="auto" w:fill="FFFFFF"/>
        </w:rPr>
        <w:fldChar w:fldCharType="separate"/>
      </w:r>
      <w:r w:rsidR="00764A68" w:rsidRPr="00764A68">
        <w:rPr>
          <w:rFonts w:ascii="Book Antiqua" w:hAnsi="Book Antiqua" w:cs="Arial"/>
          <w:noProof/>
          <w:szCs w:val="24"/>
          <w:shd w:val="clear" w:color="auto" w:fill="FFFFFF"/>
          <w:vertAlign w:val="superscript"/>
        </w:rPr>
        <w:t>[24]</w:t>
      </w:r>
      <w:r w:rsidR="003267D2">
        <w:rPr>
          <w:rFonts w:ascii="Book Antiqua" w:hAnsi="Book Antiqua" w:cs="Arial"/>
          <w:szCs w:val="24"/>
          <w:shd w:val="clear" w:color="auto" w:fill="FFFFFF"/>
        </w:rPr>
        <w:fldChar w:fldCharType="end"/>
      </w:r>
      <w:r w:rsidR="007F789E">
        <w:rPr>
          <w:rFonts w:ascii="Book Antiqua" w:eastAsia="宋体" w:hAnsi="Book Antiqua" w:cs="Arial" w:hint="eastAsia"/>
          <w:szCs w:val="24"/>
          <w:shd w:val="clear" w:color="auto" w:fill="FFFFFF"/>
          <w:lang w:eastAsia="zh-CN"/>
        </w:rPr>
        <w:t>.</w:t>
      </w:r>
      <w:r w:rsidRPr="001C5617">
        <w:rPr>
          <w:rFonts w:ascii="Book Antiqua" w:hAnsi="Book Antiqua" w:cs="Arial"/>
          <w:szCs w:val="24"/>
          <w:shd w:val="clear" w:color="auto" w:fill="FFFFFF"/>
        </w:rPr>
        <w:t xml:space="preserve"> Moreover, the L/L genotype was significantly associated with IBS, IBS-C and IBS-</w:t>
      </w:r>
      <w:r w:rsidR="007F789E">
        <w:rPr>
          <w:rFonts w:ascii="Book Antiqua" w:hAnsi="Book Antiqua" w:cs="Arial"/>
          <w:szCs w:val="24"/>
          <w:shd w:val="clear" w:color="auto" w:fill="FFFFFF"/>
        </w:rPr>
        <w:t>M patients in Korean population</w:t>
      </w:r>
      <w:r w:rsidR="003267D2">
        <w:rPr>
          <w:rFonts w:ascii="Book Antiqua" w:hAnsi="Book Antiqua" w:cs="Arial"/>
          <w:szCs w:val="24"/>
          <w:shd w:val="clear" w:color="auto" w:fill="FFFFFF"/>
        </w:rPr>
        <w:fldChar w:fldCharType="begin" w:fldLock="1"/>
      </w:r>
      <w:r w:rsidR="00764A68">
        <w:rPr>
          <w:rFonts w:ascii="Book Antiqua" w:hAnsi="Book Antiqua" w:cs="Arial"/>
          <w:szCs w:val="24"/>
          <w:shd w:val="clear" w:color="auto" w:fill="FFFFFF"/>
        </w:rPr>
        <w:instrText>ADDIN CSL_CITATION { "citationItems" : [ { "id" : "ITEM-1", "itemData" : { "DOI" : "10.5056/jnm14020", "ISSN" : "2093-0879", "PMID" : "24917480", "abstract" : "BACKGROUND/AIMS: Despite numerous studies on the relation of genetic polymorphisms with irritable bowel syndrome (IBS), the results still remain inconclusive. The aim of this study was to assess the possible association between SLC6A4 serotonin transporter gene linked polymorphic region (5-HTTLPR), ADRA2A -1291C&gt;G, GNB3 825C&gt;T, CCK1R intron 779T&gt;C and TRPV1 945G&gt;C polymorphisms and IBS based on Rome III criteria in Korea.\n\nMETHODS: Study subjects were prospectively recruited from visitors to Seoul National University Bundang Hospital between July 2009 and January 2014. Ninety-nine IBS patients and 171 healthy controls were enrolled. Polymorphisms of above-mentioned 5 genes were genotyped. Serum serotonin from 101 participants was measured by ELISA and compared according to SLC6A4 5-HTTLPR polymorphisms and IBS subtypes.\n\nRESULTS: Regarding SLC6A4 5-HTTLPR polymorphism, L/L genotype was significantly associated with the total IBS, constipation predominant IBS (IBS-C) and mixture of diarrhea and constipation IBS (IBS-M) (adjusted OR: 4.35, 95% CI: 1.04-16.67; adjusted OR: 11.11, 95% CI: 1.69-50.00 and adjusted OR: 5.56, 95% CI: 1.05-33.33, respectively). Carrying ADRA2A -1291G allele was significantly associated with total IBS and diarrhea predominant IBS (adjusted OR: 3.37, 95% CI: 1.16-9.77 and adjusted OR: 5.64, 95% CI: 1.18-27.01, respectively). IBS-C patients showed reduced level of serum serotonin compared to controls and patients with diarrhea predominant IBS (50.2 ng/mL vs. 69.0 ng/mL and 92.9 ng/mL, P = 0.017 and P = 0.001, respectively).\n\nCONCLUSIONS: Genetic polymorphisms of SLC6A4 5-HTTLPR and ADRA2A -1291C&gt;G could be one of the pathophysiological factors of IBS in Korea. Reduced serum serotonin shown in the IBS-C group suggested a role of serotonin in IBS, but large study is needed for confirming genotypic difference in serum serotonin level.", "author" : [ { "dropping-particle" : "", "family" : "Choi", "given" : "Yoon Jin", "non-dropping-particle" : "", "parse-names" : false, "suffix" : "" }, { "dropping-particle" : "", "family" : "Hwang", "given" : "Sung Wook", "non-dropping-particle" : "", "parse-names" : false, "suffix" : "" }, { "dropping-particle" : "", "family" : "Kim", "given" : "Nayoung", "non-dropping-particle" : "", "parse-names" : false, "suffix" : "" }, { "dropping-particle" : "", "family" : "Park", "given" : "Ji Hyun", "non-dropping-particle" : "", "parse-names" : false, "suffix" : "" }, { "dropping-particle" : "", "family" : "Oh", "given" : "Jane C", "non-dropping-particle" : "", "parse-names" : false, "suffix" : "" }, { "dropping-particle" : "", "family" : "Lee", "given" : "Dong Ho", "non-dropping-particle" : "", "parse-names" : false, "suffix" : "" } ], "container-title" : "Journal of neurogastroenterology and motility", "id" : "ITEM-1", "issue" : "3", "issued" : { "date-parts" : [ [ "2014", "7", "31" ] ] }, "page" : "388-99", "title" : "Association Between SLC6A4 Serotonin Transporter Gene Lainked Polymorphic Region and ADRA2A -1291C&gt;G and Irritable Bowel Syndrome in Korea.", "type" : "article-journal", "volume" : "20" }, "uris" : [ "http://www.mendeley.com/documents/?uuid=8dd749ec-cf1c-4d50-a72e-94010e1fc7a3" ] } ], "mendeley" : { "previouslyFormattedCitation" : "&lt;sup&gt;[25]&lt;/sup&gt;" }, "properties" : { "noteIndex" : 0 }, "schema" : "https://github.com/citation-style-language/schema/raw/master/csl-citation.json" }</w:instrText>
      </w:r>
      <w:r w:rsidR="003267D2">
        <w:rPr>
          <w:rFonts w:ascii="Book Antiqua" w:hAnsi="Book Antiqua" w:cs="Arial"/>
          <w:szCs w:val="24"/>
          <w:shd w:val="clear" w:color="auto" w:fill="FFFFFF"/>
        </w:rPr>
        <w:fldChar w:fldCharType="separate"/>
      </w:r>
      <w:r w:rsidR="00764A68" w:rsidRPr="00764A68">
        <w:rPr>
          <w:rFonts w:ascii="Book Antiqua" w:hAnsi="Book Antiqua" w:cs="Arial"/>
          <w:noProof/>
          <w:szCs w:val="24"/>
          <w:shd w:val="clear" w:color="auto" w:fill="FFFFFF"/>
          <w:vertAlign w:val="superscript"/>
        </w:rPr>
        <w:t>[25]</w:t>
      </w:r>
      <w:r w:rsidR="003267D2">
        <w:rPr>
          <w:rFonts w:ascii="Book Antiqua" w:hAnsi="Book Antiqua" w:cs="Arial"/>
          <w:szCs w:val="24"/>
          <w:shd w:val="clear" w:color="auto" w:fill="FFFFFF"/>
        </w:rPr>
        <w:fldChar w:fldCharType="end"/>
      </w:r>
      <w:r w:rsidR="007F789E">
        <w:rPr>
          <w:rFonts w:ascii="Book Antiqua" w:eastAsia="宋体" w:hAnsi="Book Antiqua" w:cs="Arial" w:hint="eastAsia"/>
          <w:szCs w:val="24"/>
          <w:shd w:val="clear" w:color="auto" w:fill="FFFFFF"/>
          <w:lang w:eastAsia="zh-CN"/>
        </w:rPr>
        <w:t>.</w:t>
      </w:r>
      <w:r w:rsidRPr="001C5617">
        <w:rPr>
          <w:rFonts w:ascii="Book Antiqua" w:hAnsi="Book Antiqua" w:cs="Arial"/>
          <w:szCs w:val="24"/>
          <w:shd w:val="clear" w:color="auto" w:fill="FFFFFF"/>
        </w:rPr>
        <w:t xml:space="preserve"> These may suggest that 5-HTTLPR might play a key role in IBS </w:t>
      </w:r>
      <w:r w:rsidRPr="001C5617">
        <w:rPr>
          <w:rFonts w:ascii="Book Antiqua" w:hAnsi="Book Antiqua" w:cs="Arial"/>
          <w:color w:val="000000"/>
          <w:szCs w:val="24"/>
          <w:shd w:val="clear" w:color="auto" w:fill="FFFFFF"/>
        </w:rPr>
        <w:t xml:space="preserve">by modulation of SERT at transcriptional level. </w:t>
      </w:r>
    </w:p>
    <w:p w:rsidR="00E73BB0" w:rsidRPr="001C5617" w:rsidRDefault="00E73BB0" w:rsidP="00E73BB0">
      <w:pPr>
        <w:adjustRightInd w:val="0"/>
        <w:snapToGrid w:val="0"/>
        <w:spacing w:line="360" w:lineRule="auto"/>
        <w:ind w:firstLine="480"/>
        <w:jc w:val="both"/>
        <w:rPr>
          <w:rFonts w:ascii="Book Antiqua" w:hAnsi="Book Antiqua" w:cs="Arial"/>
          <w:color w:val="000000"/>
          <w:szCs w:val="24"/>
          <w:shd w:val="clear" w:color="auto" w:fill="FFFFFF"/>
        </w:rPr>
      </w:pPr>
      <w:r w:rsidRPr="001C5617">
        <w:rPr>
          <w:rFonts w:ascii="Book Antiqua" w:hAnsi="Book Antiqua" w:cs="Arial"/>
          <w:color w:val="000000"/>
          <w:szCs w:val="24"/>
          <w:shd w:val="clear" w:color="auto" w:fill="FFFFFF"/>
        </w:rPr>
        <w:t>Serotonin modulates visceral sensitivity by its action on 5-HT3 receptors. 5-HTR3 receptor A subunit (5-HTR3A), playing a key role in receptor formation, has been associated with depression and anxiety related trait.</w:t>
      </w:r>
      <w:r w:rsidRPr="001C5617">
        <w:rPr>
          <w:rFonts w:ascii="Book Antiqua" w:hAnsi="Book Antiqua"/>
          <w:color w:val="000000"/>
          <w:szCs w:val="24"/>
          <w:shd w:val="clear" w:color="auto" w:fill="FFFFFF"/>
        </w:rPr>
        <w:t xml:space="preserve"> </w:t>
      </w:r>
      <w:r w:rsidRPr="001C5617">
        <w:rPr>
          <w:rFonts w:ascii="Book Antiqua" w:hAnsi="Book Antiqua" w:cs="Arial"/>
          <w:color w:val="000000"/>
          <w:szCs w:val="24"/>
          <w:shd w:val="clear" w:color="auto" w:fill="FFFFFF"/>
        </w:rPr>
        <w:t>A functional polymorphism in 5-HTR3A</w:t>
      </w:r>
      <w:r w:rsidRPr="001C5617">
        <w:rPr>
          <w:rFonts w:ascii="Book Antiqua" w:hAnsi="Book Antiqua" w:cs="Arial"/>
          <w:color w:val="000000"/>
          <w:szCs w:val="24"/>
          <w:shd w:val="clear" w:color="auto" w:fill="FFFFFF"/>
          <w:vertAlign w:val="subscript"/>
        </w:rPr>
        <w:t xml:space="preserve"> </w:t>
      </w:r>
      <w:r w:rsidRPr="001C5617">
        <w:rPr>
          <w:rFonts w:ascii="Book Antiqua" w:hAnsi="Book Antiqua" w:cs="Arial"/>
          <w:color w:val="000000"/>
          <w:szCs w:val="24"/>
          <w:shd w:val="clear" w:color="auto" w:fill="FFFFFF"/>
        </w:rPr>
        <w:t>subunit C-42C&gt;T(rs1062613) was associated with</w:t>
      </w:r>
      <w:r w:rsidR="007F789E">
        <w:rPr>
          <w:rFonts w:ascii="Book Antiqua" w:hAnsi="Book Antiqua" w:cs="Arial"/>
          <w:color w:val="000000"/>
          <w:szCs w:val="24"/>
          <w:shd w:val="clear" w:color="auto" w:fill="FFFFFF"/>
        </w:rPr>
        <w:t xml:space="preserve"> more severe dyspeptic symptoms</w:t>
      </w:r>
      <w:r w:rsidR="003267D2">
        <w:rPr>
          <w:rFonts w:ascii="Book Antiqua" w:hAnsi="Book Antiqua" w:cs="Arial"/>
          <w:color w:val="000000"/>
          <w:szCs w:val="24"/>
          <w:shd w:val="clear" w:color="auto" w:fill="FFFFFF"/>
        </w:rPr>
        <w:fldChar w:fldCharType="begin" w:fldLock="1"/>
      </w:r>
      <w:r w:rsidR="00764A68">
        <w:rPr>
          <w:rFonts w:ascii="Book Antiqua" w:hAnsi="Book Antiqua" w:cs="Arial"/>
          <w:color w:val="000000"/>
          <w:szCs w:val="24"/>
          <w:shd w:val="clear" w:color="auto" w:fill="FFFFFF"/>
        </w:rPr>
        <w:instrText>ADDIN CSL_CITATION { "citationItems" : [ { "id" : "ITEM-1", "itemData" : { "DOI" : "10.1186/1471-2350-12-140", "ISSN" : "1471-2350", "PMID" : "22014438", "abstract" : "BACKGROUND: The association between anxiety and depression related traits and dyspepsia may reflect a common genetic predisposition. Furthermore, genetic factors may contribute to the risk of having increased visceral sensitivity, which has been implicated in dyspeptic symptom generation. Serotonin (5-HT) modulates visceral sensitivity by its action on 5-HT3 receptors. Interestingly, a functional polymorphism in HTR3A, encoding the 5-HT3 receptor A subunit, has been reported to be associated with depression and anxiety related traits. A functional polymorphism in the serotonin transporter (5-HTT), which terminates serotonergic signalling, was also found associated with these psychiatric comorbidities and increased visceral sensitivity in irritable bowel syndrome, which coexistence is associated with higher dyspeptic symptom severity. We investigated the association between these functional polymorphisms and dyspeptic symptom severity.\n\nMETHODS: Data from 592 unrelated, Caucasian, primary care patients with dyspepsia participating in a randomised clinical trial comparing step-up and step-down antacid drug treatment (The DIAMOND trial) were analysed. Patients were genotyped for HTR3A c.-42C &gt; T SNP and the 44 bp insertion/deletion polymorphism in the 5-HTT promoter (5-HTTLPR). Intensity of 8 dyspeptic symptoms at baseline was assessed using a validated questionnaire (0 = none; 6 = very severe). Sum score \u226520 was defined severe dyspepsia.\n\nRESULTS: HTR3A c.-42T allele carriers were more prevalent in patients with severe dyspepsia (OR 1.50, 95% CI 1.06-2.20). This association appeared to be stronger in females (OR 2.05, 95% CI 1.25-3.39) and patients homozygous for the long (L) variant of the 5-HTTLPR genotype (OR 2.00, 95% CI 1.01-3.94). Females with 5-HTTLPR LL genotype showed the strongest association (OR = 3.50, 95% CI = 1.37-8.90).\n\nCONCLUSIONS: The HTR3A c.-42T allele is associated with severe dyspeptic symptoms. The stronger association among patients carrying the 5-HTTLPR L allele suggests an additive effect of the two polymorphisms. These results support the hypothesis that diminished 5-HT3 mediated antinociception predisposes to increased visceral sensitivity of the gastrointestinal tract. Moreover, the HTR3A c.-42C &gt; T and 5-HTTLPR polymorphisms likely represent predisposing genetic variants in common to psychiatric morbidity and dyspepsia.", "author" : [ { "dropping-particle" : "", "family" : "Mujakovic", "given" : "Suhreta", "non-dropping-particle" : "", "parse-names" : false, "suffix" : "" }, { "dropping-particle" : "", "family" : "Linde", "given" : "Jos\u00e9 Jm", "non-dropping-particle" : "ter", "parse-names" : false, "suffix" : "" }, { "dropping-particle" : "", "family" : "Wit", "given" : "Niek J", "non-dropping-particle" : "de", "parse-names" : false, "suffix" : "" }, { "dropping-particle" : "", "family" : "Marrewijk", "given" : "Corine J", "non-dropping-particle" : "van", "parse-names" : false, "suffix" : "" }, { "dropping-particle" : "", "family" : "Fransen", "given" : "Gerdine Aj", "non-dropping-particle" : "", "parse-names" : false, "suffix" : "" }, { "dropping-particle" : "", "family" : "Onland-Moret", "given" : "N Charlotte", "non-dropping-particle" : "", "parse-names" : false, "suffix" : "" }, { "dropping-particle" : "", "family" : "Laheij", "given" : "Robert Jf", "non-dropping-particle" : "", "parse-names" : false, "suffix" : "" }, { "dropping-particle" : "", "family" : "Muris", "given" : "Jean Wm", "non-dropping-particle" : "", "parse-names" : false, "suffix" : "" }, { "dropping-particle" : "", "family" : "Grobbee", "given" : "Diederick E", "non-dropping-particle" : "", "parse-names" : false, "suffix" : "" }, { "dropping-particle" : "", "family" : "Samsom", "given" : "Melvin", "non-dropping-particle" : "", "parse-names" : false, "suffix" : "" }, { "dropping-particle" : "", "family" : "Jansen", "given" : "Jan Bmj", "non-dropping-particle" : "", "parse-names" : false, "suffix" : "" }, { "dropping-particle" : "", "family" : "Knottnerus", "given" : "Andr\u00e9", "non-dropping-particle" : "", "parse-names" : false, "suffix" : "" }, { "dropping-particle" : "", "family" : "Numans", "given" : "Mattijs E", "non-dropping-particle" : "", "parse-names" : false, "suffix" : "" } ], "container-title" : "BMC medical genetics", "id" : "ITEM-1", "issued" : { "date-parts" : [ [ "2011", "1" ] ] }, "page" : "140", "title" : "Serotonin receptor 3A polymorphism c.-42C &gt; T is associated with severe dyspepsia.", "type" : "article-journal", "volume" : "12" }, "uris" : [ "http://www.mendeley.com/documents/?uuid=5cbcd233-adb2-4122-8c02-bacdb80c32bd" ] } ], "mendeley" : { "previouslyFormattedCitation" : "&lt;sup&gt;[26]&lt;/sup&gt;" }, "properties" : { "noteIndex" : 0 }, "schema" : "https://github.com/citation-style-language/schema/raw/master/csl-citation.json" }</w:instrText>
      </w:r>
      <w:r w:rsidR="003267D2">
        <w:rPr>
          <w:rFonts w:ascii="Book Antiqua" w:hAnsi="Book Antiqua" w:cs="Arial"/>
          <w:color w:val="000000"/>
          <w:szCs w:val="24"/>
          <w:shd w:val="clear" w:color="auto" w:fill="FFFFFF"/>
        </w:rPr>
        <w:fldChar w:fldCharType="separate"/>
      </w:r>
      <w:r w:rsidR="00764A68" w:rsidRPr="00764A68">
        <w:rPr>
          <w:rFonts w:ascii="Book Antiqua" w:hAnsi="Book Antiqua" w:cs="Arial"/>
          <w:noProof/>
          <w:color w:val="000000"/>
          <w:szCs w:val="24"/>
          <w:shd w:val="clear" w:color="auto" w:fill="FFFFFF"/>
          <w:vertAlign w:val="superscript"/>
        </w:rPr>
        <w:t>[26]</w:t>
      </w:r>
      <w:r w:rsidR="003267D2">
        <w:rPr>
          <w:rFonts w:ascii="Book Antiqua" w:hAnsi="Book Antiqua" w:cs="Arial"/>
          <w:color w:val="000000"/>
          <w:szCs w:val="24"/>
          <w:shd w:val="clear" w:color="auto" w:fill="FFFFFF"/>
        </w:rPr>
        <w:fldChar w:fldCharType="end"/>
      </w:r>
      <w:r w:rsidR="007F789E">
        <w:rPr>
          <w:rFonts w:ascii="Book Antiqua" w:eastAsia="宋体" w:hAnsi="Book Antiqua" w:cs="Arial" w:hint="eastAsia"/>
          <w:color w:val="000000"/>
          <w:szCs w:val="24"/>
          <w:shd w:val="clear" w:color="auto" w:fill="FFFFFF"/>
          <w:lang w:eastAsia="zh-CN"/>
        </w:rPr>
        <w:t>,</w:t>
      </w:r>
      <w:r w:rsidRPr="001C5617">
        <w:rPr>
          <w:rFonts w:ascii="Book Antiqua" w:hAnsi="Book Antiqua" w:cs="Arial"/>
          <w:color w:val="000000"/>
          <w:szCs w:val="24"/>
          <w:shd w:val="clear" w:color="auto" w:fill="FFFFFF"/>
        </w:rPr>
        <w:t xml:space="preserve"> increased anxiety, amygdala res</w:t>
      </w:r>
      <w:r w:rsidR="007F789E">
        <w:rPr>
          <w:rFonts w:ascii="Book Antiqua" w:hAnsi="Book Antiqua" w:cs="Arial"/>
          <w:color w:val="000000"/>
          <w:szCs w:val="24"/>
          <w:shd w:val="clear" w:color="auto" w:fill="FFFFFF"/>
        </w:rPr>
        <w:t>ponsiveness and severity of IBS</w:t>
      </w:r>
      <w:r w:rsidR="003267D2">
        <w:rPr>
          <w:rFonts w:ascii="Book Antiqua" w:hAnsi="Book Antiqua" w:cs="Arial"/>
          <w:color w:val="000000"/>
          <w:szCs w:val="24"/>
          <w:shd w:val="clear" w:color="auto" w:fill="FFFFFF"/>
        </w:rPr>
        <w:fldChar w:fldCharType="begin" w:fldLock="1"/>
      </w:r>
      <w:r w:rsidR="00764A68">
        <w:rPr>
          <w:rFonts w:ascii="Book Antiqua" w:hAnsi="Book Antiqua" w:cs="Arial"/>
          <w:color w:val="000000"/>
          <w:szCs w:val="24"/>
          <w:shd w:val="clear" w:color="auto" w:fill="FFFFFF"/>
        </w:rPr>
        <w:instrText>ADDIN CSL_CITATION { "citationItems" : [ { "id" : "ITEM-1", "itemData" : { "DOI" : "10.1053/j.gastro.2011.03.011", "ISSN" : "1528-0012", "PMID" : "21420406", "abstract" : "5-Hydroxytryptamine (5-HT)3 receptor (5-HT3R) antagonists are effective in treating patients with irritable bowel syndrome (IBS) and have anxiolytic effects. Their therapeutic effects are related, in part, to reducing amygdala engagement during expected visceral pain. A single nucleotide polymorphism in HTR3A, c.-42C&gt;T;(C178T; rs1062613), is associated with altered reactivity of the amygdala during emotional face processing in healthy subjects (controls). We evaluated the influence of this single nucleotide polymorphism on amygdala reactivity to emotional faces and nonemotional stimuli in female patients with IBS and controls.", "author" : [ { "dropping-particle" : "", "family" : "Kilpatrick", "given" : "Lisa A", "non-dropping-particle" : "", "parse-names" : false, "suffix" : "" }, { "dropping-particle" : "", "family" : "Labus", "given" : "Jennifer S", "non-dropping-particle" : "", "parse-names" : false, "suffix" : "" }, { "dropping-particle" : "", "family" : "Coveleskie", "given" : "Kristen", "non-dropping-particle" : "", "parse-names" : false, "suffix" : "" }, { "dropping-particle" : "", "family" : "Hammer", "given" : "Christian", "non-dropping-particle" : "", "parse-names" : false, "suffix" : "" }, { "dropping-particle" : "", "family" : "Rappold", "given" : "Gudrun", "non-dropping-particle" : "", "parse-names" : false, "suffix" : "" }, { "dropping-particle" : "", "family" : "Tillisch", "given" : "Kirsten", "non-dropping-particle" : "", "parse-names" : false, "suffix" : "" }, { "dropping-particle" : "", "family" : "Bueller", "given" : "Joshua A", "non-dropping-particle" : "", "parse-names" : false, "suffix" : "" }, { "dropping-particle" : "", "family" : "Suyenobu", "given" : "Brandall", "non-dropping-particle" : "", "parse-names" : false, "suffix" : "" }, { "dropping-particle" : "", "family" : "Jarcho", "given" : "Johana M", "non-dropping-particle" : "", "parse-names" : false, "suffix" : "" }, { "dropping-particle" : "", "family" : "McRoberts", "given" : "Jim A", "non-dropping-particle" : "", "parse-names" : false, "suffix" : "" }, { "dropping-particle" : "", "family" : "Niesler", "given" : "Beate", "non-dropping-particle" : "", "parse-names" : false, "suffix" : "" }, { "dropping-particle" : "", "family" : "Mayer", "given" : "Emeran A", "non-dropping-particle" : "", "parse-names" : false, "suffix" : "" } ], "container-title" : "Gastroenterology", "id" : "ITEM-1", "issue" : "7", "issued" : { "date-parts" : [ [ "2011", "6" ] ] }, "page" : "1943-51", "title" : "The HTR3A polymorphism c. -42C&gt;T is associated with amygdala responsiveness in patients with irritable bowel syndrome.", "type" : "article-journal", "volume" : "140" }, "uris" : [ "http://www.mendeley.com/documents/?uuid=b793b77d-1f14-459f-8c91-64295d9aeae2" ] } ], "mendeley" : { "previouslyFormattedCitation" : "&lt;sup&gt;[27]&lt;/sup&gt;" }, "properties" : { "noteIndex" : 0 }, "schema" : "https://github.com/citation-style-language/schema/raw/master/csl-citation.json" }</w:instrText>
      </w:r>
      <w:r w:rsidR="003267D2">
        <w:rPr>
          <w:rFonts w:ascii="Book Antiqua" w:hAnsi="Book Antiqua" w:cs="Arial"/>
          <w:color w:val="000000"/>
          <w:szCs w:val="24"/>
          <w:shd w:val="clear" w:color="auto" w:fill="FFFFFF"/>
        </w:rPr>
        <w:fldChar w:fldCharType="separate"/>
      </w:r>
      <w:r w:rsidR="00764A68" w:rsidRPr="00764A68">
        <w:rPr>
          <w:rFonts w:ascii="Book Antiqua" w:hAnsi="Book Antiqua" w:cs="Arial"/>
          <w:noProof/>
          <w:color w:val="000000"/>
          <w:szCs w:val="24"/>
          <w:shd w:val="clear" w:color="auto" w:fill="FFFFFF"/>
          <w:vertAlign w:val="superscript"/>
        </w:rPr>
        <w:t>[27]</w:t>
      </w:r>
      <w:r w:rsidR="003267D2">
        <w:rPr>
          <w:rFonts w:ascii="Book Antiqua" w:hAnsi="Book Antiqua" w:cs="Arial"/>
          <w:color w:val="000000"/>
          <w:szCs w:val="24"/>
          <w:shd w:val="clear" w:color="auto" w:fill="FFFFFF"/>
        </w:rPr>
        <w:fldChar w:fldCharType="end"/>
      </w:r>
      <w:r w:rsidR="007F789E">
        <w:rPr>
          <w:rFonts w:ascii="Book Antiqua" w:eastAsia="宋体" w:hAnsi="Book Antiqua" w:cs="Arial" w:hint="eastAsia"/>
          <w:color w:val="000000"/>
          <w:szCs w:val="24"/>
          <w:shd w:val="clear" w:color="auto" w:fill="FFFFFF"/>
          <w:lang w:eastAsia="zh-CN"/>
        </w:rPr>
        <w:t>.</w:t>
      </w:r>
      <w:r w:rsidRPr="001C5617">
        <w:rPr>
          <w:rFonts w:ascii="Book Antiqua" w:hAnsi="Book Antiqua" w:cs="Arial"/>
          <w:color w:val="000000"/>
          <w:szCs w:val="24"/>
          <w:shd w:val="clear" w:color="auto" w:fill="FFFFFF"/>
        </w:rPr>
        <w:t xml:space="preserve"> </w:t>
      </w:r>
    </w:p>
    <w:p w:rsidR="00E73BB0" w:rsidRPr="001C5617" w:rsidRDefault="00E73BB0" w:rsidP="00E73BB0">
      <w:pPr>
        <w:adjustRightInd w:val="0"/>
        <w:snapToGrid w:val="0"/>
        <w:spacing w:line="360" w:lineRule="auto"/>
        <w:ind w:firstLine="480"/>
        <w:jc w:val="both"/>
        <w:rPr>
          <w:rFonts w:ascii="Book Antiqua" w:hAnsi="Book Antiqua" w:cs="Arial"/>
          <w:color w:val="000000"/>
          <w:szCs w:val="24"/>
          <w:shd w:val="clear" w:color="auto" w:fill="FFFFFF"/>
        </w:rPr>
      </w:pPr>
      <w:r w:rsidRPr="001C5617">
        <w:rPr>
          <w:rFonts w:ascii="Book Antiqua" w:hAnsi="Book Antiqua" w:cs="Arial"/>
          <w:color w:val="0A0905"/>
          <w:szCs w:val="24"/>
          <w:shd w:val="clear" w:color="auto" w:fill="FFFFFF"/>
        </w:rPr>
        <w:t xml:space="preserve">The 5-HT2A receptor subunit </w:t>
      </w:r>
      <w:proofErr w:type="gramStart"/>
      <w:r w:rsidRPr="001C5617">
        <w:rPr>
          <w:rFonts w:ascii="Book Antiqua" w:hAnsi="Book Antiqua" w:cs="Arial"/>
          <w:color w:val="0A0905"/>
          <w:szCs w:val="24"/>
          <w:shd w:val="clear" w:color="auto" w:fill="FFFFFF"/>
        </w:rPr>
        <w:t>A</w:t>
      </w:r>
      <w:proofErr w:type="gramEnd"/>
      <w:r w:rsidRPr="001C5617">
        <w:rPr>
          <w:rFonts w:ascii="Book Antiqua" w:hAnsi="Book Antiqua" w:cs="Arial"/>
          <w:color w:val="0A0905"/>
          <w:szCs w:val="24"/>
          <w:shd w:val="clear" w:color="auto" w:fill="FFFFFF"/>
        </w:rPr>
        <w:t xml:space="preserve"> (5-HTR2A) was believed to play a significant role in the genesis of various neuropsychiatric diseases. 5-HTR2A was reported to be responsible in regulating the perception of abdominal pain and smooth muscle contra</w:t>
      </w:r>
      <w:r w:rsidR="007F789E">
        <w:rPr>
          <w:rFonts w:ascii="Book Antiqua" w:hAnsi="Book Antiqua" w:cs="Arial"/>
          <w:color w:val="0A0905"/>
          <w:szCs w:val="24"/>
          <w:shd w:val="clear" w:color="auto" w:fill="FFFFFF"/>
        </w:rPr>
        <w:t>ction in gastrointestinal tract</w:t>
      </w:r>
      <w:r w:rsidR="003267D2">
        <w:rPr>
          <w:rFonts w:ascii="Book Antiqua" w:hAnsi="Book Antiqua" w:cs="Arial"/>
          <w:color w:val="0A0905"/>
          <w:szCs w:val="24"/>
          <w:shd w:val="clear" w:color="auto" w:fill="FFFFFF"/>
        </w:rPr>
        <w:fldChar w:fldCharType="begin" w:fldLock="1"/>
      </w:r>
      <w:r w:rsidR="00764A68">
        <w:rPr>
          <w:rFonts w:ascii="Book Antiqua" w:hAnsi="Book Antiqua" w:cs="Arial"/>
          <w:color w:val="0A0905"/>
          <w:szCs w:val="24"/>
          <w:shd w:val="clear" w:color="auto" w:fill="FFFFFF"/>
        </w:rPr>
        <w:instrText>ADDIN CSL_CITATION { "citationItems" : [ { "id" : "ITEM-1", "itemData" : { "ISSN" : "0304-3959", "PMID" : "9718253", "abstract" : "The present study was designed to investigate which subtypes of 5-HT receptors are involved in 5-HT-induced hyperalgesia using behavioral assessment of hyperalgesia. 5-HT and various putative agonists for 5-HT receptor subtypes (5-HT(1A, 2, 3)) were intradermally injected into the rat ipsilateral hindpaw. Paw-withdrawal latency to radiant heat stimulation was examined every 15 min for 2 h. Injection of 5-HT (30 microg) and 5-HT2A receptor agonist (alpha-methyl 5-HT; 0.86 mg/kg) significantly reduced the paw-withdrawal latency. On the other hand, injection of 5-HT3 receptor agonists (2-methyl 5-HT; 0.86 mg/kg, m-CPG; 8 mg/kg) did not produce hyperalgesia. Furthermore, pretreatment with 5-HT2A receptor antagonist (ketanserin), but not with 5-HT3 receptor antagonist (tropisetron), attenuated the behavioral response after the injection of 5-HT. These findings strongly suggest that the 5-HT2A receptor subtype, but not the 5-HT3 subtype, is involved in 5-HT-induced hyperalgesia in acute injury and inflammation in the rat. In situ hybridization histochemistry revealed the presence of 5-HT2 receptor mRNA in a subpopulation of both large and small neurons in the rat dorsal root ganglia.", "author" : [ { "dropping-particle" : "", "family" : "Tokunaga", "given" : "A", "non-dropping-particle" : "", "parse-names" : false, "suffix" : "" }, { "dropping-particle" : "", "family" : "Saika", "given" : "M", "non-dropping-particle" : "", "parse-names" : false, "suffix" : "" }, { "dropping-particle" : "", "family" : "Senba", "given" : "E", "non-dropping-particle" : "", "parse-names" : false, "suffix" : "" } ], "container-title" : "Pain", "id" : "ITEM-1", "issue" : "3", "issued" : { "date-parts" : [ [ "1998", "6" ] ] }, "page" : "349-55", "title" : "5-HT2A receptor subtype is involved in the thermal hyperalgesic mechanism of serotonin in the periphery.", "type" : "article-journal", "volume" : "76" }, "uris" : [ "http://www.mendeley.com/documents/?uuid=d1402233-60f3-4afc-954c-911fc220960b" ] }, { "id" : "ITEM-2", "itemData" : { "DOI" : "10.1111/j.1572-0241.2000.03177.x", "ISSN" : "0002-9270", "PMID" : "11051338", "author" : [ { "dropping-particle" : "", "family" : "Kim", "given" : "D Y", "non-dropping-particle" : "", "parse-names" : false, "suffix" : "" }, { "dropping-particle" : "", "family" : "Camilleri", "given" : "M", "non-dropping-particle" : "", "parse-names" : false, "suffix" : "" } ], "container-title" : "The American journal of gastroenterology", "id" : "ITEM-2", "issue" : "10", "issued" : { "date-parts" : [ [ "2000", "10" ] ] }, "page" : "2698-709", "title" : "Serotonin: a mediator of the brain-gut connection.", "type" : "article-journal", "volume" : "95" }, "uris" : [ "http://www.mendeley.com/documents/?uuid=4073e0a0-7272-4c03-a73f-6c27531d1815" ] } ], "mendeley" : { "previouslyFormattedCitation" : "&lt;sup&gt;[28,29]&lt;/sup&gt;" }, "properties" : { "noteIndex" : 0 }, "schema" : "https://github.com/citation-style-language/schema/raw/master/csl-citation.json" }</w:instrText>
      </w:r>
      <w:r w:rsidR="003267D2">
        <w:rPr>
          <w:rFonts w:ascii="Book Antiqua" w:hAnsi="Book Antiqua" w:cs="Arial"/>
          <w:color w:val="0A0905"/>
          <w:szCs w:val="24"/>
          <w:shd w:val="clear" w:color="auto" w:fill="FFFFFF"/>
        </w:rPr>
        <w:fldChar w:fldCharType="separate"/>
      </w:r>
      <w:r w:rsidR="00764A68" w:rsidRPr="00764A68">
        <w:rPr>
          <w:rFonts w:ascii="Book Antiqua" w:hAnsi="Book Antiqua" w:cs="Arial"/>
          <w:noProof/>
          <w:color w:val="0A0905"/>
          <w:szCs w:val="24"/>
          <w:shd w:val="clear" w:color="auto" w:fill="FFFFFF"/>
          <w:vertAlign w:val="superscript"/>
        </w:rPr>
        <w:t>[28,29]</w:t>
      </w:r>
      <w:r w:rsidR="003267D2">
        <w:rPr>
          <w:rFonts w:ascii="Book Antiqua" w:hAnsi="Book Antiqua" w:cs="Arial"/>
          <w:color w:val="0A0905"/>
          <w:szCs w:val="24"/>
          <w:shd w:val="clear" w:color="auto" w:fill="FFFFFF"/>
        </w:rPr>
        <w:fldChar w:fldCharType="end"/>
      </w:r>
      <w:r w:rsidR="007F789E">
        <w:rPr>
          <w:rFonts w:ascii="Book Antiqua" w:eastAsia="宋体" w:hAnsi="Book Antiqua" w:cs="Arial" w:hint="eastAsia"/>
          <w:color w:val="0A0905"/>
          <w:szCs w:val="24"/>
          <w:shd w:val="clear" w:color="auto" w:fill="FFFFFF"/>
          <w:lang w:eastAsia="zh-CN"/>
        </w:rPr>
        <w:t>.</w:t>
      </w:r>
      <w:r w:rsidRPr="001C5617">
        <w:rPr>
          <w:rFonts w:ascii="Book Antiqua" w:hAnsi="Book Antiqua" w:cs="Arial"/>
          <w:color w:val="000000"/>
          <w:szCs w:val="24"/>
          <w:shd w:val="clear" w:color="auto" w:fill="FFFFFF"/>
        </w:rPr>
        <w:t xml:space="preserve"> </w:t>
      </w:r>
      <w:proofErr w:type="spellStart"/>
      <w:r w:rsidRPr="001C5617">
        <w:rPr>
          <w:rFonts w:ascii="Book Antiqua" w:hAnsi="Book Antiqua" w:cs="Arial"/>
          <w:color w:val="000000"/>
          <w:szCs w:val="24"/>
          <w:shd w:val="clear" w:color="auto" w:fill="FFFFFF"/>
        </w:rPr>
        <w:t>Markoutsaki</w:t>
      </w:r>
      <w:proofErr w:type="spellEnd"/>
      <w:r w:rsidRPr="001C5617">
        <w:rPr>
          <w:rFonts w:ascii="Book Antiqua" w:hAnsi="Book Antiqua" w:cs="Arial"/>
          <w:color w:val="000000"/>
          <w:szCs w:val="24"/>
          <w:shd w:val="clear" w:color="auto" w:fill="FFFFFF"/>
        </w:rPr>
        <w:t xml:space="preserve"> </w:t>
      </w:r>
      <w:r w:rsidRPr="001C5617">
        <w:rPr>
          <w:rFonts w:ascii="Book Antiqua" w:hAnsi="Book Antiqua" w:cs="Arial"/>
          <w:i/>
          <w:color w:val="000000"/>
          <w:szCs w:val="24"/>
          <w:shd w:val="clear" w:color="auto" w:fill="FFFFFF"/>
        </w:rPr>
        <w:t xml:space="preserve">et </w:t>
      </w:r>
      <w:r w:rsidRPr="001C5617">
        <w:rPr>
          <w:rFonts w:ascii="Book Antiqua" w:hAnsi="Book Antiqua" w:cs="Arial"/>
          <w:i/>
          <w:color w:val="000000"/>
          <w:szCs w:val="24"/>
          <w:shd w:val="clear" w:color="auto" w:fill="FFFFFF"/>
        </w:rPr>
        <w:lastRenderedPageBreak/>
        <w:t>al</w:t>
      </w:r>
      <w:r w:rsidR="007F789E" w:rsidRPr="00764A68">
        <w:rPr>
          <w:rFonts w:ascii="Book Antiqua" w:hAnsi="Book Antiqua" w:cs="Arial"/>
          <w:noProof/>
          <w:color w:val="000000"/>
          <w:szCs w:val="24"/>
          <w:shd w:val="clear" w:color="auto" w:fill="FFFFFF"/>
          <w:vertAlign w:val="superscript"/>
        </w:rPr>
        <w:t>[30</w:t>
      </w:r>
      <w:r w:rsidR="007F789E">
        <w:rPr>
          <w:rFonts w:ascii="Book Antiqua" w:eastAsia="宋体" w:hAnsi="Book Antiqua" w:cs="Arial" w:hint="eastAsia"/>
          <w:noProof/>
          <w:color w:val="000000"/>
          <w:szCs w:val="24"/>
          <w:shd w:val="clear" w:color="auto" w:fill="FFFFFF"/>
          <w:vertAlign w:val="superscript"/>
          <w:lang w:eastAsia="zh-CN"/>
        </w:rPr>
        <w:t xml:space="preserve">] </w:t>
      </w:r>
      <w:r w:rsidRPr="001C5617">
        <w:rPr>
          <w:rFonts w:ascii="Book Antiqua" w:hAnsi="Book Antiqua" w:cs="Arial"/>
          <w:color w:val="000000"/>
          <w:szCs w:val="24"/>
          <w:shd w:val="clear" w:color="auto" w:fill="FFFFFF"/>
        </w:rPr>
        <w:t>reported that the carriers of A allele of the -1438(G/A) polymorphism</w:t>
      </w:r>
      <w:r w:rsidR="007F789E" w:rsidRPr="007F789E">
        <w:rPr>
          <w:rFonts w:ascii="Book Antiqua" w:eastAsia="宋体" w:hAnsi="Book Antiqua" w:cs="Arial" w:hint="eastAsia"/>
          <w:color w:val="000000"/>
          <w:szCs w:val="24"/>
          <w:shd w:val="clear" w:color="auto" w:fill="FFFFFF"/>
          <w:vertAlign w:val="superscript"/>
          <w:lang w:eastAsia="zh-CN"/>
        </w:rPr>
        <w:t>[</w:t>
      </w:r>
      <w:r w:rsidR="003267D2">
        <w:rPr>
          <w:rFonts w:ascii="Book Antiqua" w:hAnsi="Book Antiqua" w:cs="Arial"/>
          <w:color w:val="000000"/>
          <w:szCs w:val="24"/>
          <w:shd w:val="clear" w:color="auto" w:fill="FFFFFF"/>
        </w:rPr>
        <w:fldChar w:fldCharType="begin" w:fldLock="1"/>
      </w:r>
      <w:r w:rsidR="00764A68">
        <w:rPr>
          <w:rFonts w:ascii="Book Antiqua" w:hAnsi="Book Antiqua" w:cs="Arial"/>
          <w:color w:val="000000"/>
          <w:szCs w:val="24"/>
          <w:shd w:val="clear" w:color="auto" w:fill="FFFFFF"/>
        </w:rPr>
        <w:instrText>ADDIN CSL_CITATION { "citationItems" : [ { "id" : "ITEM-1", "itemData" : { "DOI" : "10.1097/MCG.0b013e318205e13b", "ISSN" : "1539-2031", "PMID" : "21325954", "abstract" : "GOALS: The aim of the study was to investigate the potential association between single nucleotide polymorphisms of the 5-HT2A receptor gene and susceptibility to irritable bowel syndrome (IBS) in the Greek population.\n\nBACKGROUND: Serotonin [5-hydroxytryptamine (5-HT)] is the main mediator involved in the pathophysiology of IBS. Thus, genes implicated in 5-HT metabolism are good candidates for susceptibility to IBS. Two single nucleotide polymorphisms -1438 (G/A) and 102 (C/T) in the 5-HT2A receptor gene have been associated with the pathophysiology of IBS.\n\nSTUDY: One hundred twenty-four patients with IBS diagnosed according to the Rome III criteria and 238 healthy individuals were included in the study. The -1438 (G/A) and 102 (C/T) in the 5-HT2A receptor gene polymorphisms have been studied using the polymerase chain reaction based restriction fragment length polymorphism method.\n\nRESULTS: A genotype association was found between A allele and AA genotype of the -1438 (G/A) polymorphism and IBS (P=0.0037 and P=0.0064, respectively). Concerning the 102 (C/T) polymorphism, no significant association was found.\n\nCONCLUSIONS: This study suggests that the carriers of A allele of the -1438 (G/A) polymorphism of the 5-HT2A receptor gene have a high risk of IBS.", "author" : [ { "dropping-particle" : "", "family" : "Markoutsaki", "given" : "Theofano", "non-dropping-particle" : "", "parse-names" : false, "suffix" : "" }, { "dropping-particle" : "", "family" : "Karantanos", "given" : "Theodoros", "non-dropping-particle" : "", "parse-names" : false, "suffix" : "" }, { "dropping-particle" : "", "family" : "Gazouli", "given" : "Maria", "non-dropping-particle" : "", "parse-names" : false, "suffix" : "" }, { "dropping-particle" : "", "family" : "Anagnou", "given" : "Nicholas P", "non-dropping-particle" : "", "parse-names" : false, "suffix" : "" }, { "dropping-particle" : "", "family" : "Karamanolis", "given" : "Dimitrios G", "non-dropping-particle" : "", "parse-names" : false, "suffix" : "" } ], "container-title" : "Journal of clinical gastroenterology", "id" : "ITEM-1", "issue" : "6", "issued" : { "date-parts" : [ [ "2011", "7" ] ] }, "page" : "514-7", "title" : "5-HT2A receptor gene polymorphisms and irritable bowel syndrome.", "type" : "article-journal", "volume" : "45" }, "uris" : [ "http://www.mendeley.com/documents/?uuid=a380d057-9c22-42dc-9d61-e669ebb2d389" ] }, { "id" : "ITEM-2", "itemData" : { "ISSN" : "0192-0790", "PMID" : "15232358", "abstract" : "The aim of this study is to investigate whether there were any association between the 102 T/C and -1438 G/A polymorphisms of the 5-HT2A receptor gene and IBS, and abdominal pain, anxiety and depression.", "author" : [ { "dropping-particle" : "", "family" : "Pata", "given" : "Cengiz", "non-dropping-particle" : "", "parse-names" : false, "suffix" : "" }, { "dropping-particle" : "", "family" : "Erdal", "given" : "Emin", "non-dropping-particle" : "", "parse-names" : false, "suffix" : "" }, { "dropping-particle" : "", "family" : "Yazc", "given" : "Kemal", "non-dropping-particle" : "", "parse-names" : false, "suffix" : "" }, { "dropping-particle" : "", "family" : "Camdeviren", "given" : "Handan", "non-dropping-particle" : "", "parse-names" : false, "suffix" : "" }, { "dropping-particle" : "", "family" : "Ozkaya", "given" : "Mahmut", "non-dropping-particle" : "", "parse-names" : false, "suffix" : "" }, { "dropping-particle" : "", "family" : "Ulu", "given" : "Oguz", "non-dropping-particle" : "", "parse-names" : false, "suffix" : "" } ], "container-title" : "Journal of clinical gastroenterology", "id" : "ITEM-2", "issue" : "7", "issued" : { "date-parts" : [ [ "2004", "8" ] ] }, "page" : "561-6", "title" : "Association of the -1438 G/A and 102 T/C polymorphism of the 5-Ht2A receptor gene with irritable bowel syndrome 5-Ht2A gene polymorphism in irritable bowel syndrome.", "type" : "article-journal", "volume" : "38" }, "uris" : [ "http://www.mendeley.com/documents/?uuid=faf45f06-b12e-43bf-8f01-c8e337a5721d" ] } ], "mendeley" : { "previouslyFormattedCitation" : "&lt;sup&gt;[30,31]&lt;/sup&gt;" }, "properties" : { "noteIndex" : 0 }, "schema" : "https://github.com/citation-style-language/schema/raw/master/csl-citation.json" }</w:instrText>
      </w:r>
      <w:r w:rsidR="003267D2">
        <w:rPr>
          <w:rFonts w:ascii="Book Antiqua" w:hAnsi="Book Antiqua" w:cs="Arial"/>
          <w:color w:val="000000"/>
          <w:szCs w:val="24"/>
          <w:shd w:val="clear" w:color="auto" w:fill="FFFFFF"/>
        </w:rPr>
        <w:fldChar w:fldCharType="separate"/>
      </w:r>
      <w:r w:rsidR="00764A68" w:rsidRPr="00764A68">
        <w:rPr>
          <w:rFonts w:ascii="Book Antiqua" w:hAnsi="Book Antiqua" w:cs="Arial"/>
          <w:noProof/>
          <w:color w:val="000000"/>
          <w:szCs w:val="24"/>
          <w:shd w:val="clear" w:color="auto" w:fill="FFFFFF"/>
          <w:vertAlign w:val="superscript"/>
        </w:rPr>
        <w:t>31]</w:t>
      </w:r>
      <w:r w:rsidR="003267D2">
        <w:rPr>
          <w:rFonts w:ascii="Book Antiqua" w:hAnsi="Book Antiqua" w:cs="Arial"/>
          <w:color w:val="000000"/>
          <w:szCs w:val="24"/>
          <w:shd w:val="clear" w:color="auto" w:fill="FFFFFF"/>
        </w:rPr>
        <w:fldChar w:fldCharType="end"/>
      </w:r>
      <w:r w:rsidRPr="001C5617">
        <w:rPr>
          <w:rFonts w:ascii="Book Antiqua" w:hAnsi="Book Antiqua" w:cs="Arial"/>
          <w:color w:val="000000"/>
          <w:szCs w:val="24"/>
          <w:shd w:val="clear" w:color="auto" w:fill="FFFFFF"/>
        </w:rPr>
        <w:t xml:space="preserve"> and homozygote C allele of the 102 T/C polymorphisms in </w:t>
      </w:r>
      <w:r w:rsidRPr="001C5617">
        <w:rPr>
          <w:rFonts w:ascii="Book Antiqua" w:hAnsi="Book Antiqua" w:cs="Arial"/>
          <w:color w:val="0A0905"/>
          <w:szCs w:val="24"/>
          <w:shd w:val="clear" w:color="auto" w:fill="FFFFFF"/>
        </w:rPr>
        <w:t>5-HTR2A</w:t>
      </w:r>
      <w:r w:rsidRPr="001C5617">
        <w:rPr>
          <w:rFonts w:ascii="Book Antiqua" w:hAnsi="Book Antiqua" w:cs="Arial"/>
          <w:color w:val="000000"/>
          <w:szCs w:val="24"/>
          <w:shd w:val="clear" w:color="auto" w:fill="FFFFFF"/>
        </w:rPr>
        <w:t xml:space="preserve"> had </w:t>
      </w:r>
      <w:r w:rsidR="007F789E">
        <w:rPr>
          <w:rFonts w:ascii="Book Antiqua" w:hAnsi="Book Antiqua" w:cs="Arial"/>
          <w:color w:val="000000"/>
          <w:szCs w:val="24"/>
          <w:shd w:val="clear" w:color="auto" w:fill="FFFFFF"/>
        </w:rPr>
        <w:t>higher risks of IBS</w:t>
      </w:r>
      <w:r w:rsidR="003267D2">
        <w:rPr>
          <w:rFonts w:ascii="Book Antiqua" w:hAnsi="Book Antiqua" w:cs="Arial"/>
          <w:color w:val="000000"/>
          <w:szCs w:val="24"/>
          <w:shd w:val="clear" w:color="auto" w:fill="FFFFFF"/>
        </w:rPr>
        <w:fldChar w:fldCharType="begin" w:fldLock="1"/>
      </w:r>
      <w:r w:rsidR="00764A68">
        <w:rPr>
          <w:rFonts w:ascii="Book Antiqua" w:hAnsi="Book Antiqua" w:cs="Arial"/>
          <w:color w:val="000000"/>
          <w:szCs w:val="24"/>
          <w:shd w:val="clear" w:color="auto" w:fill="FFFFFF"/>
        </w:rPr>
        <w:instrText>ADDIN CSL_CITATION { "citationItems" : [ { "id" : "ITEM-1", "itemData" : { "ISSN" : "0192-0790", "PMID" : "15232358", "abstract" : "The aim of this study is to investigate whether there were any association between the 102 T/C and -1438 G/A polymorphisms of the 5-HT2A receptor gene and IBS, and abdominal pain, anxiety and depression.", "author" : [ { "dropping-particle" : "", "family" : "Pata", "given" : "Cengiz", "non-dropping-particle" : "", "parse-names" : false, "suffix" : "" }, { "dropping-particle" : "", "family" : "Erdal", "given" : "Emin", "non-dropping-particle" : "", "parse-names" : false, "suffix" : "" }, { "dropping-particle" : "", "family" : "Yazc", "given" : "Kemal", "non-dropping-particle" : "", "parse-names" : false, "suffix" : "" }, { "dropping-particle" : "", "family" : "Camdeviren", "given" : "Handan", "non-dropping-particle" : "", "parse-names" : false, "suffix" : "" }, { "dropping-particle" : "", "family" : "Ozkaya", "given" : "Mahmut", "non-dropping-particle" : "", "parse-names" : false, "suffix" : "" }, { "dropping-particle" : "", "family" : "Ulu", "given" : "Oguz", "non-dropping-particle" : "", "parse-names" : false, "suffix" : "" } ], "container-title" : "Journal of clinical gastroenterology", "id" : "ITEM-1", "issue" : "7", "issued" : { "date-parts" : [ [ "2004", "8" ] ] }, "page" : "561-6", "title" : "Association of the -1438 G/A and 102 T/C polymorphism of the 5-Ht2A receptor gene with irritable bowel syndrome 5-Ht2A gene polymorphism in irritable bowel syndrome.", "type" : "article-journal", "volume" : "38" }, "uris" : [ "http://www.mendeley.com/documents/?uuid=faf45f06-b12e-43bf-8f01-c8e337a5721d" ] } ], "mendeley" : { "previouslyFormattedCitation" : "&lt;sup&gt;[31]&lt;/sup&gt;" }, "properties" : { "noteIndex" : 0 }, "schema" : "https://github.com/citation-style-language/schema/raw/master/csl-citation.json" }</w:instrText>
      </w:r>
      <w:r w:rsidR="003267D2">
        <w:rPr>
          <w:rFonts w:ascii="Book Antiqua" w:hAnsi="Book Antiqua" w:cs="Arial"/>
          <w:color w:val="000000"/>
          <w:szCs w:val="24"/>
          <w:shd w:val="clear" w:color="auto" w:fill="FFFFFF"/>
        </w:rPr>
        <w:fldChar w:fldCharType="separate"/>
      </w:r>
      <w:r w:rsidR="00764A68" w:rsidRPr="00764A68">
        <w:rPr>
          <w:rFonts w:ascii="Book Antiqua" w:hAnsi="Book Antiqua" w:cs="Arial"/>
          <w:noProof/>
          <w:color w:val="000000"/>
          <w:szCs w:val="24"/>
          <w:shd w:val="clear" w:color="auto" w:fill="FFFFFF"/>
          <w:vertAlign w:val="superscript"/>
        </w:rPr>
        <w:t>[31]</w:t>
      </w:r>
      <w:r w:rsidR="003267D2">
        <w:rPr>
          <w:rFonts w:ascii="Book Antiqua" w:hAnsi="Book Antiqua" w:cs="Arial"/>
          <w:color w:val="000000"/>
          <w:szCs w:val="24"/>
          <w:shd w:val="clear" w:color="auto" w:fill="FFFFFF"/>
        </w:rPr>
        <w:fldChar w:fldCharType="end"/>
      </w:r>
      <w:r w:rsidR="007F789E">
        <w:rPr>
          <w:rFonts w:ascii="Book Antiqua" w:eastAsia="宋体" w:hAnsi="Book Antiqua" w:cs="Arial" w:hint="eastAsia"/>
          <w:color w:val="000000"/>
          <w:szCs w:val="24"/>
          <w:shd w:val="clear" w:color="auto" w:fill="FFFFFF"/>
          <w:lang w:eastAsia="zh-CN"/>
        </w:rPr>
        <w:t>.</w:t>
      </w:r>
      <w:r w:rsidRPr="001C5617">
        <w:rPr>
          <w:rFonts w:ascii="Book Antiqua" w:hAnsi="Book Antiqua" w:cs="Arial"/>
          <w:color w:val="000000"/>
          <w:szCs w:val="24"/>
          <w:shd w:val="clear" w:color="auto" w:fill="FFFFFF"/>
        </w:rPr>
        <w:t xml:space="preserve"> </w:t>
      </w:r>
      <w:proofErr w:type="spellStart"/>
      <w:r w:rsidRPr="001C5617">
        <w:rPr>
          <w:rFonts w:ascii="Book Antiqua" w:hAnsi="Book Antiqua" w:cs="Arial"/>
          <w:color w:val="000000"/>
          <w:szCs w:val="24"/>
          <w:shd w:val="clear" w:color="auto" w:fill="FFFFFF"/>
        </w:rPr>
        <w:t>Pata</w:t>
      </w:r>
      <w:proofErr w:type="spellEnd"/>
      <w:r w:rsidRPr="001C5617">
        <w:rPr>
          <w:rFonts w:ascii="Book Antiqua" w:hAnsi="Book Antiqua" w:cs="Arial"/>
          <w:color w:val="000000"/>
          <w:szCs w:val="24"/>
          <w:shd w:val="clear" w:color="auto" w:fill="FFFFFF"/>
        </w:rPr>
        <w:t xml:space="preserve"> </w:t>
      </w:r>
      <w:r w:rsidRPr="001C5617">
        <w:rPr>
          <w:rFonts w:ascii="Book Antiqua" w:hAnsi="Book Antiqua" w:cs="Arial"/>
          <w:i/>
          <w:color w:val="000000"/>
          <w:szCs w:val="24"/>
          <w:shd w:val="clear" w:color="auto" w:fill="FFFFFF"/>
        </w:rPr>
        <w:t>et al</w:t>
      </w:r>
      <w:r w:rsidR="007F789E">
        <w:rPr>
          <w:rFonts w:ascii="Book Antiqua" w:hAnsi="Book Antiqua" w:cs="Arial"/>
          <w:color w:val="000000"/>
          <w:szCs w:val="24"/>
          <w:shd w:val="clear" w:color="auto" w:fill="FFFFFF"/>
        </w:rPr>
        <w:fldChar w:fldCharType="begin" w:fldLock="1"/>
      </w:r>
      <w:r w:rsidR="007F789E">
        <w:rPr>
          <w:rFonts w:ascii="Book Antiqua" w:hAnsi="Book Antiqua" w:cs="Arial"/>
          <w:color w:val="000000"/>
          <w:szCs w:val="24"/>
          <w:shd w:val="clear" w:color="auto" w:fill="FFFFFF"/>
        </w:rPr>
        <w:instrText>ADDIN CSL_CITATION { "citationItems" : [ { "id" : "ITEM-1", "itemData" : { "ISSN" : "0192-0790", "PMID" : "15232358", "abstract" : "The aim of this study is to investigate whether there were any association between the 102 T/C and -1438 G/A polymorphisms of the 5-HT2A receptor gene and IBS, and abdominal pain, anxiety and depression.", "author" : [ { "dropping-particle" : "", "family" : "Pata", "given" : "Cengiz", "non-dropping-particle" : "", "parse-names" : false, "suffix" : "" }, { "dropping-particle" : "", "family" : "Erdal", "given" : "Emin", "non-dropping-particle" : "", "parse-names" : false, "suffix" : "" }, { "dropping-particle" : "", "family" : "Yazc", "given" : "Kemal", "non-dropping-particle" : "", "parse-names" : false, "suffix" : "" }, { "dropping-particle" : "", "family" : "Camdeviren", "given" : "Handan", "non-dropping-particle" : "", "parse-names" : false, "suffix" : "" }, { "dropping-particle" : "", "family" : "Ozkaya", "given" : "Mahmut", "non-dropping-particle" : "", "parse-names" : false, "suffix" : "" }, { "dropping-particle" : "", "family" : "Ulu", "given" : "Oguz", "non-dropping-particle" : "", "parse-names" : false, "suffix" : "" } ], "container-title" : "Journal of clinical gastroenterology", "id" : "ITEM-1", "issue" : "7", "issued" : { "date-parts" : [ [ "2004", "8" ] ] }, "page" : "561-6", "title" : "Association of the -1438 G/A and 102 T/C polymorphism of the 5-Ht2A receptor gene with irritable bowel syndrome 5-Ht2A gene polymorphism in irritable bowel syndrome.", "type" : "article-journal", "volume" : "38" }, "uris" : [ "http://www.mendeley.com/documents/?uuid=faf45f06-b12e-43bf-8f01-c8e337a5721d" ] } ], "mendeley" : { "previouslyFormattedCitation" : "&lt;sup&gt;[31]&lt;/sup&gt;" }, "properties" : { "noteIndex" : 0 }, "schema" : "https://github.com/citation-style-language/schema/raw/master/csl-citation.json" }</w:instrText>
      </w:r>
      <w:r w:rsidR="007F789E">
        <w:rPr>
          <w:rFonts w:ascii="Book Antiqua" w:hAnsi="Book Antiqua" w:cs="Arial"/>
          <w:color w:val="000000"/>
          <w:szCs w:val="24"/>
          <w:shd w:val="clear" w:color="auto" w:fill="FFFFFF"/>
        </w:rPr>
        <w:fldChar w:fldCharType="separate"/>
      </w:r>
      <w:r w:rsidR="007F789E" w:rsidRPr="00764A68">
        <w:rPr>
          <w:rFonts w:ascii="Book Antiqua" w:hAnsi="Book Antiqua" w:cs="Arial"/>
          <w:noProof/>
          <w:color w:val="000000"/>
          <w:szCs w:val="24"/>
          <w:shd w:val="clear" w:color="auto" w:fill="FFFFFF"/>
          <w:vertAlign w:val="superscript"/>
        </w:rPr>
        <w:t>[31]</w:t>
      </w:r>
      <w:r w:rsidR="007F789E">
        <w:rPr>
          <w:rFonts w:ascii="Book Antiqua" w:hAnsi="Book Antiqua" w:cs="Arial"/>
          <w:color w:val="000000"/>
          <w:szCs w:val="24"/>
          <w:shd w:val="clear" w:color="auto" w:fill="FFFFFF"/>
        </w:rPr>
        <w:fldChar w:fldCharType="end"/>
      </w:r>
      <w:r w:rsidRPr="001C5617">
        <w:rPr>
          <w:rFonts w:ascii="Book Antiqua" w:hAnsi="Book Antiqua" w:cs="Arial"/>
          <w:i/>
          <w:color w:val="000000"/>
          <w:szCs w:val="24"/>
          <w:shd w:val="clear" w:color="auto" w:fill="FFFFFF"/>
        </w:rPr>
        <w:t xml:space="preserve"> </w:t>
      </w:r>
      <w:r w:rsidRPr="001C5617">
        <w:rPr>
          <w:rFonts w:ascii="Book Antiqua" w:hAnsi="Book Antiqua" w:cs="Arial"/>
          <w:color w:val="000000"/>
          <w:szCs w:val="24"/>
          <w:shd w:val="clear" w:color="auto" w:fill="FFFFFF"/>
        </w:rPr>
        <w:t>showed that T/T genotype of 102 T/C polymorphism in 5-HTR2A may be associated with more severe pain in patient with IBS.</w:t>
      </w:r>
      <w:r w:rsidR="007F789E" w:rsidRPr="001C5617">
        <w:rPr>
          <w:rFonts w:ascii="Book Antiqua" w:hAnsi="Book Antiqua" w:cs="Arial"/>
          <w:color w:val="000000"/>
          <w:szCs w:val="24"/>
          <w:shd w:val="clear" w:color="auto" w:fill="FFFFFF"/>
        </w:rPr>
        <w:t xml:space="preserve"> </w:t>
      </w:r>
    </w:p>
    <w:p w:rsidR="00E73BB0" w:rsidRPr="001C5617" w:rsidRDefault="00E73BB0" w:rsidP="00E73BB0">
      <w:pPr>
        <w:widowControl/>
        <w:adjustRightInd w:val="0"/>
        <w:snapToGrid w:val="0"/>
        <w:spacing w:line="360" w:lineRule="auto"/>
        <w:jc w:val="both"/>
        <w:rPr>
          <w:rFonts w:ascii="Book Antiqua" w:hAnsi="Book Antiqua" w:cs="Arial"/>
          <w:color w:val="000000"/>
          <w:szCs w:val="24"/>
          <w:shd w:val="clear" w:color="auto" w:fill="FFFFFF"/>
        </w:rPr>
      </w:pPr>
    </w:p>
    <w:p w:rsidR="00E73BB0" w:rsidRPr="007F789E" w:rsidRDefault="00E73BB0" w:rsidP="00E73BB0">
      <w:pPr>
        <w:widowControl/>
        <w:adjustRightInd w:val="0"/>
        <w:snapToGrid w:val="0"/>
        <w:spacing w:line="360" w:lineRule="auto"/>
        <w:jc w:val="both"/>
        <w:rPr>
          <w:rFonts w:ascii="Book Antiqua" w:hAnsi="Book Antiqua" w:cs="Arial"/>
          <w:b/>
          <w:i/>
          <w:color w:val="000000"/>
          <w:szCs w:val="24"/>
          <w:shd w:val="clear" w:color="auto" w:fill="FFFFFF"/>
        </w:rPr>
      </w:pPr>
      <w:r w:rsidRPr="007F789E">
        <w:rPr>
          <w:rFonts w:ascii="Book Antiqua" w:hAnsi="Book Antiqua" w:cs="Arial"/>
          <w:b/>
          <w:i/>
          <w:color w:val="000000"/>
          <w:szCs w:val="24"/>
          <w:shd w:val="clear" w:color="auto" w:fill="FFFFFF"/>
        </w:rPr>
        <w:t>Cholecystokinin</w:t>
      </w:r>
    </w:p>
    <w:p w:rsidR="00E73BB0" w:rsidRPr="001C5617" w:rsidRDefault="00E73BB0" w:rsidP="00E73BB0">
      <w:pPr>
        <w:widowControl/>
        <w:adjustRightInd w:val="0"/>
        <w:snapToGrid w:val="0"/>
        <w:spacing w:line="360" w:lineRule="auto"/>
        <w:jc w:val="both"/>
        <w:rPr>
          <w:rFonts w:ascii="Book Antiqua" w:hAnsi="Book Antiqua" w:cs="Arial"/>
          <w:color w:val="000000"/>
          <w:szCs w:val="24"/>
          <w:shd w:val="clear" w:color="auto" w:fill="FFFFFF"/>
        </w:rPr>
      </w:pPr>
      <w:r w:rsidRPr="001C5617">
        <w:rPr>
          <w:rFonts w:ascii="Book Antiqua" w:hAnsi="Book Antiqua" w:cs="Arial"/>
          <w:color w:val="000000"/>
          <w:szCs w:val="24"/>
          <w:shd w:val="clear" w:color="auto" w:fill="FFFFFF"/>
        </w:rPr>
        <w:t xml:space="preserve">Cholecystokinin (CCK) is released by endocrine I cells within the duodenal and </w:t>
      </w:r>
      <w:proofErr w:type="spellStart"/>
      <w:r w:rsidRPr="001C5617">
        <w:rPr>
          <w:rFonts w:ascii="Book Antiqua" w:hAnsi="Book Antiqua" w:cs="Arial"/>
          <w:color w:val="000000"/>
          <w:szCs w:val="24"/>
          <w:shd w:val="clear" w:color="auto" w:fill="FFFFFF"/>
        </w:rPr>
        <w:t>jejunal</w:t>
      </w:r>
      <w:proofErr w:type="spellEnd"/>
      <w:r w:rsidRPr="001C5617">
        <w:rPr>
          <w:rFonts w:ascii="Book Antiqua" w:hAnsi="Book Antiqua" w:cs="Arial"/>
          <w:color w:val="000000"/>
          <w:szCs w:val="24"/>
          <w:shd w:val="clear" w:color="auto" w:fill="FFFFFF"/>
        </w:rPr>
        <w:t xml:space="preserve"> mucosa for stimulating protein and fat digestion. It also</w:t>
      </w:r>
      <w:r w:rsidR="007F789E">
        <w:rPr>
          <w:rFonts w:ascii="Book Antiqua" w:hAnsi="Book Antiqua" w:cs="Arial"/>
          <w:color w:val="000000"/>
          <w:szCs w:val="24"/>
          <w:shd w:val="clear" w:color="auto" w:fill="FFFFFF"/>
        </w:rPr>
        <w:t xml:space="preserve"> served as a hunger suppressant</w:t>
      </w:r>
      <w:r w:rsidR="003267D2">
        <w:rPr>
          <w:rFonts w:ascii="Book Antiqua" w:hAnsi="Book Antiqua" w:cs="Arial"/>
          <w:color w:val="000000"/>
          <w:szCs w:val="24"/>
          <w:shd w:val="clear" w:color="auto" w:fill="FFFFFF"/>
        </w:rPr>
        <w:fldChar w:fldCharType="begin" w:fldLock="1"/>
      </w:r>
      <w:r w:rsidR="00764A68">
        <w:rPr>
          <w:rFonts w:ascii="Book Antiqua" w:hAnsi="Book Antiqua" w:cs="Arial"/>
          <w:color w:val="000000"/>
          <w:szCs w:val="24"/>
          <w:shd w:val="clear" w:color="auto" w:fill="FFFFFF"/>
        </w:rPr>
        <w:instrText>ADDIN CSL_CITATION { "citationItems" : [ { "id" : "ITEM-1", "itemData" : { "DOI" : "10.1111/j.1572-0241.2005.41081.x", "ISSN" : "0002-9270", "PMID" : "15743365", "abstract" : "BACKGROUND: Cholecystokinin (CCK) is involved in gastrointestinal motor response to meals. The potential role of CCK receptor antagonists in functional gastrointestinal disorders is unclear.\n\nAIMS: To evaluate the effects of dexloxiglumide, a CCK-1 receptor antagonist, on gastrointestinal transit (GIT) and symptoms in patients with constipation-predominant IBS (C-IBS); and to explore the influence of CCK-1 receptor polymorphisms on gut transit and the pharmacodynamic response to therapy.\n\nMETHODS: A total of 36 patients with C-IBS and normal to slow baseline colonic transit (CT) were randomized (double-blind, parallel design) to 7 days of dexloxiglumide 200 mg or placebo t.i.d. Daily bowel habits diaries and weekly relief of IBS symptoms were recorded. At the end of treatment, GIT and CT were measured. Peripheral blood DNA was examined for polymorphisms in genes controlling CCK: four related to CCK-1, one to the CCK gene promoter, and one related to CCK-2. The distributions of allelic variants and association with gastric emptying in response to dexloxiglumide and placebo were assessed.\n\nRESULTS: Dexloxiglumide was associated with accelerated gastric emptying t(1/2) (p= 0.004), and slower ascending colon emptying t(1/2) (p &lt; 0.01), with no significant effect on overall CT or satisfactory relief of IBS. There was an association between CCK 779T &gt; C polymorphism and slower rate of gastric emptying (p= 0.04).\n\nCONCLUSIONS: Dexloxiglumide accelerates gastric emptying and delays proximal but not overall CT in patients with C-IBS. Dexloxiglumide does not accelerate transit in C-IBS. The role of CCK-1 gene polymorphisms in delaying gastric emptying and in determining response to therapy deserves further study.", "author" : [ { "dropping-particle" : "", "family" : "Cremonini", "given" : "Filippo", "non-dropping-particle" : "", "parse-names" : false, "suffix" : "" }, { "dropping-particle" : "", "family" : "Camilleri", "given" : "Michael", "non-dropping-particle" : "", "parse-names" : false, "suffix" : "" }, { "dropping-particle" : "", "family" : "McKinzie", "given" : "Sanna", "non-dropping-particle" : "", "parse-names" : false, "suffix" : "" }, { "dropping-particle" : "", "family" : "Carlson", "given" : "Paula", "non-dropping-particle" : "", "parse-names" : false, "suffix" : "" }, { "dropping-particle" : "", "family" : "Camilleri", "given" : "Christopher E", "non-dropping-particle" : "", "parse-names" : false, "suffix" : "" }, { "dropping-particle" : "", "family" : "Burton", "given" : "Duane", "non-dropping-particle" : "", "parse-names" : false, "suffix" : "" }, { "dropping-particle" : "", "family" : "Thomforde", "given" : "George", "non-dropping-particle" : "", "parse-names" : false, "suffix" : "" }, { "dropping-particle" : "", "family" : "Urrutia", "given" : "Raul", "non-dropping-particle" : "", "parse-names" : false, "suffix" : "" }, { "dropping-particle" : "", "family" : "Zinsmeister", "given" : "Alan R", "non-dropping-particle" : "", "parse-names" : false, "suffix" : "" } ], "container-title" : "The American journal of gastroenterology", "id" : "ITEM-1", "issue" : "3", "issued" : { "date-parts" : [ [ "2005", "3" ] ] }, "page" : "652-63", "title" : "Effect of CCK-1 antagonist, dexloxiglumide, in female patients with irritable bowel syndrome: a pharmacodynamic and pharmacogenomic study.", "type" : "article-journal", "volume" : "100" }, "uris" : [ "http://www.mendeley.com/documents/?uuid=cdd6b610-6b28-4837-aa6c-0e37867d27bd" ] } ], "mendeley" : { "previouslyFormattedCitation" : "&lt;sup&gt;[32]&lt;/sup&gt;" }, "properties" : { "noteIndex" : 0 }, "schema" : "https://github.com/citation-style-language/schema/raw/master/csl-citation.json" }</w:instrText>
      </w:r>
      <w:r w:rsidR="003267D2">
        <w:rPr>
          <w:rFonts w:ascii="Book Antiqua" w:hAnsi="Book Antiqua" w:cs="Arial"/>
          <w:color w:val="000000"/>
          <w:szCs w:val="24"/>
          <w:shd w:val="clear" w:color="auto" w:fill="FFFFFF"/>
        </w:rPr>
        <w:fldChar w:fldCharType="separate"/>
      </w:r>
      <w:r w:rsidR="00764A68" w:rsidRPr="00764A68">
        <w:rPr>
          <w:rFonts w:ascii="Book Antiqua" w:hAnsi="Book Antiqua" w:cs="Arial"/>
          <w:noProof/>
          <w:color w:val="000000"/>
          <w:szCs w:val="24"/>
          <w:shd w:val="clear" w:color="auto" w:fill="FFFFFF"/>
          <w:vertAlign w:val="superscript"/>
        </w:rPr>
        <w:t>[32]</w:t>
      </w:r>
      <w:r w:rsidR="003267D2">
        <w:rPr>
          <w:rFonts w:ascii="Book Antiqua" w:hAnsi="Book Antiqua" w:cs="Arial"/>
          <w:color w:val="000000"/>
          <w:szCs w:val="24"/>
          <w:shd w:val="clear" w:color="auto" w:fill="FFFFFF"/>
        </w:rPr>
        <w:fldChar w:fldCharType="end"/>
      </w:r>
      <w:r w:rsidR="007F789E">
        <w:rPr>
          <w:rFonts w:ascii="Book Antiqua" w:eastAsia="宋体" w:hAnsi="Book Antiqua" w:cs="Arial" w:hint="eastAsia"/>
          <w:color w:val="000000"/>
          <w:szCs w:val="24"/>
          <w:shd w:val="clear" w:color="auto" w:fill="FFFFFF"/>
          <w:lang w:eastAsia="zh-CN"/>
        </w:rPr>
        <w:t>.</w:t>
      </w:r>
      <w:r w:rsidRPr="001C5617">
        <w:rPr>
          <w:rFonts w:ascii="Book Antiqua" w:hAnsi="Book Antiqua" w:cs="Arial"/>
          <w:color w:val="000000"/>
          <w:szCs w:val="24"/>
          <w:shd w:val="clear" w:color="auto" w:fill="FFFFFF"/>
        </w:rPr>
        <w:t xml:space="preserve"> Elevated plasma CCK level was reported to be associated with patients with post-infectious IBS. Plasma CCK level was correlated with postprandial dyspe</w:t>
      </w:r>
      <w:r w:rsidR="007F789E">
        <w:rPr>
          <w:rFonts w:ascii="Book Antiqua" w:hAnsi="Book Antiqua" w:cs="Arial"/>
          <w:color w:val="000000"/>
          <w:szCs w:val="24"/>
          <w:shd w:val="clear" w:color="auto" w:fill="FFFFFF"/>
        </w:rPr>
        <w:t>ptic symptoms in these patients</w:t>
      </w:r>
      <w:r w:rsidR="003267D2">
        <w:rPr>
          <w:rFonts w:ascii="Book Antiqua" w:hAnsi="Book Antiqua" w:cs="Arial"/>
          <w:color w:val="000000"/>
          <w:szCs w:val="24"/>
          <w:shd w:val="clear" w:color="auto" w:fill="FFFFFF"/>
        </w:rPr>
        <w:fldChar w:fldCharType="begin" w:fldLock="1"/>
      </w:r>
      <w:r w:rsidR="00764A68">
        <w:rPr>
          <w:rFonts w:ascii="Book Antiqua" w:hAnsi="Book Antiqua" w:cs="Arial"/>
          <w:color w:val="000000"/>
          <w:szCs w:val="24"/>
          <w:shd w:val="clear" w:color="auto" w:fill="FFFFFF"/>
        </w:rPr>
        <w:instrText>ADDIN CSL_CITATION { "citationItems" : [ { "id" : "ITEM-1", "itemData" : { "DOI" : "10.1111/j.1365-2036.2010.04251.x", "ISSN" : "02692813", "author" : [ { "dropping-particle" : "", "family" : "Dizdar", "given" : "V.", "non-dropping-particle" : "", "parse-names" : false, "suffix" : "" }, { "dropping-particle" : "", "family" : "Spiller", "given" : "R.", "non-dropping-particle" : "", "parse-names" : false, "suffix" : "" }, { "dropping-particle" : "", "family" : "Singh", "given" : "G.", "non-dropping-particle" : "", "parse-names" : false, "suffix" : "" }, { "dropping-particle" : "", "family" : "Hanevik", "given" : "K.", "non-dropping-particle" : "", "parse-names" : false, "suffix" : "" }, { "dropping-particle" : "", "family" : "Gilja", "given" : "O. H.", "non-dropping-particle" : "", "parse-names" : false, "suffix" : "" }, { "dropping-particle" : "", "family" : "El-Salhy", "given" : "M.", "non-dropping-particle" : "", "parse-names" : false, "suffix" : "" }, { "dropping-particle" : "", "family" : "Hausken", "given" : "T.", "non-dropping-particle" : "", "parse-names" : false, "suffix" : "" } ], "container-title" : "Alimentary Pharmacology &amp; Therapeutics", "id" : "ITEM-1", "issue" : "February", "issued" : { "date-parts" : [ [ "2010", "2" ] ] }, "page" : "883-891", "title" : "Relative importance of abnormalities of CCK (cholecystokinin) and 5-HT (serotonin) in Giardia -induced post-infectious irritable bowel syndrome and functional dyspepsia", "type" : "article-journal" }, "uris" : [ "http://www.mendeley.com/documents/?uuid=90507914-4912-4be6-bc6e-9a975f00c239" ] } ], "mendeley" : { "previouslyFormattedCitation" : "&lt;sup&gt;[33]&lt;/sup&gt;" }, "properties" : { "noteIndex" : 0 }, "schema" : "https://github.com/citation-style-language/schema/raw/master/csl-citation.json" }</w:instrText>
      </w:r>
      <w:r w:rsidR="003267D2">
        <w:rPr>
          <w:rFonts w:ascii="Book Antiqua" w:hAnsi="Book Antiqua" w:cs="Arial"/>
          <w:color w:val="000000"/>
          <w:szCs w:val="24"/>
          <w:shd w:val="clear" w:color="auto" w:fill="FFFFFF"/>
        </w:rPr>
        <w:fldChar w:fldCharType="separate"/>
      </w:r>
      <w:r w:rsidR="00764A68" w:rsidRPr="00764A68">
        <w:rPr>
          <w:rFonts w:ascii="Book Antiqua" w:hAnsi="Book Antiqua" w:cs="Arial"/>
          <w:noProof/>
          <w:color w:val="000000"/>
          <w:szCs w:val="24"/>
          <w:shd w:val="clear" w:color="auto" w:fill="FFFFFF"/>
          <w:vertAlign w:val="superscript"/>
        </w:rPr>
        <w:t>[33]</w:t>
      </w:r>
      <w:r w:rsidR="003267D2">
        <w:rPr>
          <w:rFonts w:ascii="Book Antiqua" w:hAnsi="Book Antiqua" w:cs="Arial"/>
          <w:color w:val="000000"/>
          <w:szCs w:val="24"/>
          <w:shd w:val="clear" w:color="auto" w:fill="FFFFFF"/>
        </w:rPr>
        <w:fldChar w:fldCharType="end"/>
      </w:r>
      <w:r w:rsidR="007F789E">
        <w:rPr>
          <w:rFonts w:ascii="Book Antiqua" w:eastAsia="宋体" w:hAnsi="Book Antiqua" w:cs="Arial" w:hint="eastAsia"/>
          <w:color w:val="000000"/>
          <w:szCs w:val="24"/>
          <w:shd w:val="clear" w:color="auto" w:fill="FFFFFF"/>
          <w:lang w:eastAsia="zh-CN"/>
        </w:rPr>
        <w:t>.</w:t>
      </w:r>
      <w:r w:rsidRPr="001C5617">
        <w:rPr>
          <w:rStyle w:val="apple-converted-space"/>
          <w:rFonts w:ascii="Book Antiqua" w:hAnsi="Book Antiqua" w:cs="Arial"/>
          <w:color w:val="000000"/>
          <w:szCs w:val="24"/>
          <w:shd w:val="clear" w:color="auto" w:fill="FFFFFF"/>
        </w:rPr>
        <w:t xml:space="preserve"> Study by Park </w:t>
      </w:r>
      <w:r w:rsidRPr="001C5617">
        <w:rPr>
          <w:rStyle w:val="apple-converted-space"/>
          <w:rFonts w:ascii="Book Antiqua" w:hAnsi="Book Antiqua" w:cs="Arial"/>
          <w:i/>
          <w:color w:val="000000"/>
          <w:szCs w:val="24"/>
          <w:shd w:val="clear" w:color="auto" w:fill="FFFFFF"/>
        </w:rPr>
        <w:t>et al</w:t>
      </w:r>
      <w:r w:rsidR="007F789E">
        <w:rPr>
          <w:rFonts w:ascii="Book Antiqua" w:hAnsi="Book Antiqua" w:cs="Arial"/>
          <w:color w:val="000000"/>
          <w:szCs w:val="24"/>
          <w:shd w:val="clear" w:color="auto" w:fill="FFFFFF"/>
        </w:rPr>
        <w:fldChar w:fldCharType="begin" w:fldLock="1"/>
      </w:r>
      <w:r w:rsidR="007F789E">
        <w:rPr>
          <w:rFonts w:ascii="Book Antiqua" w:hAnsi="Book Antiqua" w:cs="Arial"/>
          <w:color w:val="000000"/>
          <w:szCs w:val="24"/>
          <w:shd w:val="clear" w:color="auto" w:fill="FFFFFF"/>
        </w:rPr>
        <w:instrText>ADDIN CSL_CITATION { "citationItems" : [ { "id" : "ITEM-1", "itemData" : { "DOI" : "10.5056/jnm.2010.16.1.71", "ISSN" : "2093-0887", "PMID" : "20535329", "abstract" : "INTRODUCTION: Cholecystokinin (CCK) belongs to a group of endogenous molecules known as brain-gut neuropeptides and functions as a neuropeptide as well as a gut hormone. It remains unclear whether genetic variation of the CCK receptor plays a role in irritable bowel syndrome (IBS). The aim of this study was to determine and compare the allele and genotype frequencies of the CCK(1) receptor polymorphisms between healthy controls and patients with IBS.\n\nMETHODS: Genotyping of 80 patients with IBS (who met the Rome III criteria) and 76 healthy controls was performed. We performed PCR amplification for the CCK(1) receptor intron 1 779 T &gt; C and Exon 1 G &gt; A. We confirmed polymorphisms by direct sequencing method.\n\nRESULTS: There was a significantly different trend for genotypic distributions of the CCK(1) receptor polymorphism between patients with IBS and healthy controls (p for trend = 0.048). The CCK(1) receptor intron 1 779 T &gt;C polymorphic type was more common in patients with 'IBS-constipation predominant (IBS-C) and IBS-mixed (IBS-M) forms' (19/31, 61.3%) than healthy controls 32/76, 42.1% adjusted odd ratio 2.43, 95% Confidence interval 1.01-5.86). The genotypic distributions of the CCK(1) receptor exon 1 polymorphism were not significantly different between the two groups (p for trend = 0.223).\n\nCONCLUSIONS: CCK(1) receptor polymorphisms were associated with IBS. In particular, the CCK(1) receptor intron 1 779 T &gt; C polymorphic type was associated with 'IBS-C and IBS-M'. Further studies are needed in larger number of patients with an even distribution of IBS subtypes.", "author" : [ { "dropping-particle" : "", "family" : "Park", "given" : "Seon-Young", "non-dropping-particle" : "", "parse-names" : false, "suffix" : "" }, { "dropping-particle" : "", "family" : "Rew", "given" : "Jong-Sun", "non-dropping-particle" : "", "parse-names" : false, "suffix" : "" }, { "dropping-particle" : "", "family" : "Lee", "given" : "Soo-Mi", "non-dropping-particle" : "", "parse-names" : false, "suffix" : "" }, { "dropping-particle" : "", "family" : "Ki", "given" : "Ho-Seok", "non-dropping-particle" : "", "parse-names" : false, "suffix" : "" }, { "dropping-particle" : "", "family" : "Lee", "given" : "Kyong-Rok", "non-dropping-particle" : "", "parse-names" : false, "suffix" : "" }, { "dropping-particle" : "", "family" : "Cheo", "given" : "Jun-Ho", "non-dropping-particle" : "", "parse-names" : false, "suffix" : "" }, { "dropping-particle" : "", "family" : "Kim", "given" : "Hyung-Il", "non-dropping-particle" : "", "parse-names" : false, "suffix" : "" }, { "dropping-particle" : "", "family" : "Noh", "given" : "Du-Yeong", "non-dropping-particle" : "", "parse-names" : false, "suffix" : "" }, { "dropping-particle" : "", "family" : "Joo", "given" : "Young-Eun", "non-dropping-particle" : "", "parse-names" : false, "suffix" : "" }, { "dropping-particle" : "", "family" : "Kim", "given" : "Hyun-Soo", "non-dropping-particle" : "", "parse-names" : false, "suffix" : "" }, { "dropping-particle" : "", "family" : "Choi", "given" : "Sung-Kyu", "non-dropping-particle" : "", "parse-names" : false, "suffix" : "" } ], "container-title" : "Journal of neurogastroenterology and motility", "id" : "ITEM-1", "issue" : "1", "issued" : { "date-parts" : [ [ "2010", "1" ] ] }, "page" : "71-6", "title" : "Association of CCK(1) Receptor Gene Polymorphisms and Irritable Bowel Syndrome in Korean.", "type" : "article-journal", "volume" : "16" }, "uris" : [ "http://www.mendeley.com/documents/?uuid=dbf4b198-6e68-4bcf-82ca-0afef9a2de81" ] } ], "mendeley" : { "previouslyFormattedCitation" : "&lt;sup&gt;[34]&lt;/sup&gt;" }, "properties" : { "noteIndex" : 0 }, "schema" : "https://github.com/citation-style-language/schema/raw/master/csl-citation.json" }</w:instrText>
      </w:r>
      <w:r w:rsidR="007F789E">
        <w:rPr>
          <w:rFonts w:ascii="Book Antiqua" w:hAnsi="Book Antiqua" w:cs="Arial"/>
          <w:color w:val="000000"/>
          <w:szCs w:val="24"/>
          <w:shd w:val="clear" w:color="auto" w:fill="FFFFFF"/>
        </w:rPr>
        <w:fldChar w:fldCharType="separate"/>
      </w:r>
      <w:r w:rsidR="007F789E" w:rsidRPr="00764A68">
        <w:rPr>
          <w:rFonts w:ascii="Book Antiqua" w:hAnsi="Book Antiqua" w:cs="Arial"/>
          <w:noProof/>
          <w:color w:val="000000"/>
          <w:szCs w:val="24"/>
          <w:shd w:val="clear" w:color="auto" w:fill="FFFFFF"/>
          <w:vertAlign w:val="superscript"/>
        </w:rPr>
        <w:t>[34]</w:t>
      </w:r>
      <w:r w:rsidR="007F789E">
        <w:rPr>
          <w:rFonts w:ascii="Book Antiqua" w:hAnsi="Book Antiqua" w:cs="Arial"/>
          <w:color w:val="000000"/>
          <w:szCs w:val="24"/>
          <w:shd w:val="clear" w:color="auto" w:fill="FFFFFF"/>
        </w:rPr>
        <w:fldChar w:fldCharType="end"/>
      </w:r>
      <w:r w:rsidRPr="001C5617">
        <w:rPr>
          <w:rStyle w:val="apple-converted-space"/>
          <w:rFonts w:ascii="Book Antiqua" w:hAnsi="Book Antiqua" w:cs="Arial"/>
          <w:color w:val="000000"/>
          <w:szCs w:val="24"/>
          <w:shd w:val="clear" w:color="auto" w:fill="FFFFFF"/>
        </w:rPr>
        <w:t xml:space="preserve"> showed that polymorphism in </w:t>
      </w:r>
      <w:r w:rsidRPr="001C5617">
        <w:rPr>
          <w:rFonts w:ascii="Book Antiqua" w:hAnsi="Book Antiqua" w:cs="Arial"/>
          <w:color w:val="000000"/>
          <w:szCs w:val="24"/>
          <w:shd w:val="clear" w:color="auto" w:fill="FFFFFF"/>
        </w:rPr>
        <w:t>CCK receptor intron 1 (779 T&gt;C) was associated with constipation predominant IBS(IBS-C) and mixed IBS(IBS-M) in Korean population.</w:t>
      </w:r>
      <w:r w:rsidR="007F789E" w:rsidRPr="001C5617">
        <w:rPr>
          <w:rFonts w:ascii="Book Antiqua" w:hAnsi="Book Antiqua" w:cs="Arial"/>
          <w:color w:val="000000"/>
          <w:szCs w:val="24"/>
          <w:shd w:val="clear" w:color="auto" w:fill="FFFFFF"/>
        </w:rPr>
        <w:t xml:space="preserve"> </w:t>
      </w:r>
    </w:p>
    <w:p w:rsidR="00E73BB0" w:rsidRPr="001C5617" w:rsidRDefault="00E73BB0" w:rsidP="00E73BB0">
      <w:pPr>
        <w:widowControl/>
        <w:adjustRightInd w:val="0"/>
        <w:snapToGrid w:val="0"/>
        <w:spacing w:line="360" w:lineRule="auto"/>
        <w:jc w:val="both"/>
        <w:rPr>
          <w:rFonts w:ascii="Book Antiqua" w:hAnsi="Book Antiqua" w:cs="Arial"/>
          <w:color w:val="000000"/>
          <w:szCs w:val="24"/>
          <w:shd w:val="clear" w:color="auto" w:fill="FFFFFF"/>
        </w:rPr>
      </w:pPr>
    </w:p>
    <w:p w:rsidR="00E73BB0" w:rsidRPr="007F789E" w:rsidRDefault="00E73BB0" w:rsidP="00E73BB0">
      <w:pPr>
        <w:widowControl/>
        <w:adjustRightInd w:val="0"/>
        <w:snapToGrid w:val="0"/>
        <w:spacing w:line="360" w:lineRule="auto"/>
        <w:jc w:val="both"/>
        <w:rPr>
          <w:rFonts w:ascii="Book Antiqua" w:hAnsi="Book Antiqua" w:cs="Arial"/>
          <w:b/>
          <w:i/>
          <w:color w:val="000000"/>
          <w:szCs w:val="24"/>
          <w:shd w:val="clear" w:color="auto" w:fill="FFFFFF"/>
        </w:rPr>
      </w:pPr>
      <w:r w:rsidRPr="007F789E">
        <w:rPr>
          <w:rFonts w:ascii="Book Antiqua" w:hAnsi="Book Antiqua" w:cs="Arial"/>
          <w:b/>
          <w:i/>
          <w:color w:val="000000"/>
          <w:szCs w:val="24"/>
          <w:shd w:val="clear" w:color="auto" w:fill="FFFFFF"/>
        </w:rPr>
        <w:t>Catechol-</w:t>
      </w:r>
      <w:r w:rsidRPr="007F789E">
        <w:rPr>
          <w:rFonts w:ascii="Book Antiqua" w:hAnsi="Book Antiqua" w:cs="Arial"/>
          <w:b/>
          <w:i/>
          <w:iCs/>
          <w:color w:val="000000"/>
          <w:szCs w:val="24"/>
          <w:shd w:val="clear" w:color="auto" w:fill="FFFFFF"/>
        </w:rPr>
        <w:t>O</w:t>
      </w:r>
      <w:r w:rsidRPr="007F789E">
        <w:rPr>
          <w:rFonts w:ascii="Book Antiqua" w:hAnsi="Book Antiqua" w:cs="Arial"/>
          <w:b/>
          <w:i/>
          <w:color w:val="000000"/>
          <w:szCs w:val="24"/>
          <w:shd w:val="clear" w:color="auto" w:fill="FFFFFF"/>
        </w:rPr>
        <w:t>-</w:t>
      </w:r>
      <w:proofErr w:type="spellStart"/>
      <w:r w:rsidRPr="007F789E">
        <w:rPr>
          <w:rFonts w:ascii="Book Antiqua" w:hAnsi="Book Antiqua" w:cs="Arial"/>
          <w:b/>
          <w:i/>
          <w:color w:val="000000"/>
          <w:szCs w:val="24"/>
          <w:shd w:val="clear" w:color="auto" w:fill="FFFFFF"/>
        </w:rPr>
        <w:t>methyltransferase</w:t>
      </w:r>
      <w:proofErr w:type="spellEnd"/>
    </w:p>
    <w:p w:rsidR="00E73BB0" w:rsidRPr="001C5617" w:rsidRDefault="00E73BB0" w:rsidP="007F789E">
      <w:pPr>
        <w:widowControl/>
        <w:adjustRightInd w:val="0"/>
        <w:snapToGrid w:val="0"/>
        <w:spacing w:line="360" w:lineRule="auto"/>
        <w:jc w:val="both"/>
        <w:rPr>
          <w:rFonts w:ascii="Book Antiqua" w:hAnsi="Book Antiqua" w:cs="Arial"/>
          <w:szCs w:val="24"/>
          <w:shd w:val="clear" w:color="auto" w:fill="FFFFFF"/>
        </w:rPr>
      </w:pPr>
      <w:r w:rsidRPr="001C5617">
        <w:rPr>
          <w:rFonts w:ascii="Book Antiqua" w:hAnsi="Book Antiqua" w:cs="Arial"/>
          <w:color w:val="000000"/>
          <w:szCs w:val="24"/>
          <w:shd w:val="clear" w:color="auto" w:fill="FFFFFF"/>
        </w:rPr>
        <w:t>Catechol-</w:t>
      </w:r>
      <w:r w:rsidRPr="001C5617">
        <w:rPr>
          <w:rFonts w:ascii="Book Antiqua" w:hAnsi="Book Antiqua" w:cs="Arial"/>
          <w:i/>
          <w:iCs/>
          <w:color w:val="000000"/>
          <w:szCs w:val="24"/>
          <w:shd w:val="clear" w:color="auto" w:fill="FFFFFF"/>
        </w:rPr>
        <w:t>O</w:t>
      </w:r>
      <w:r w:rsidRPr="001C5617">
        <w:rPr>
          <w:rFonts w:ascii="Book Antiqua" w:hAnsi="Book Antiqua" w:cs="Arial"/>
          <w:color w:val="000000"/>
          <w:szCs w:val="24"/>
          <w:shd w:val="clear" w:color="auto" w:fill="FFFFFF"/>
        </w:rPr>
        <w:t>-</w:t>
      </w:r>
      <w:proofErr w:type="spellStart"/>
      <w:proofErr w:type="gramStart"/>
      <w:r w:rsidRPr="001C5617">
        <w:rPr>
          <w:rFonts w:ascii="Book Antiqua" w:hAnsi="Book Antiqua" w:cs="Arial"/>
          <w:color w:val="000000"/>
          <w:szCs w:val="24"/>
          <w:shd w:val="clear" w:color="auto" w:fill="FFFFFF"/>
        </w:rPr>
        <w:t>methyltransferase</w:t>
      </w:r>
      <w:proofErr w:type="spellEnd"/>
      <w:r w:rsidRPr="001C5617">
        <w:rPr>
          <w:rFonts w:ascii="Book Antiqua" w:hAnsi="Book Antiqua" w:cs="Arial"/>
          <w:color w:val="000000"/>
          <w:szCs w:val="24"/>
          <w:shd w:val="clear" w:color="auto" w:fill="FFFFFF"/>
        </w:rPr>
        <w:t>(</w:t>
      </w:r>
      <w:proofErr w:type="gramEnd"/>
      <w:r w:rsidRPr="001C5617">
        <w:rPr>
          <w:rFonts w:ascii="Book Antiqua" w:hAnsi="Book Antiqua" w:cs="Arial"/>
          <w:color w:val="000000"/>
          <w:szCs w:val="24"/>
          <w:shd w:val="clear" w:color="auto" w:fill="FFFFFF"/>
        </w:rPr>
        <w:t xml:space="preserve">COMT) is involved in the inactivation of the catecholamine neurotransmitters. Altered </w:t>
      </w:r>
      <w:r w:rsidRPr="001C5617">
        <w:rPr>
          <w:rFonts w:ascii="Book Antiqua" w:hAnsi="Book Antiqua" w:cs="Arial"/>
          <w:szCs w:val="24"/>
          <w:shd w:val="clear" w:color="auto" w:fill="FFFFFF"/>
        </w:rPr>
        <w:t>COMT activities by different polymorphisms were related to chronic pain conditions such fibromyalgia</w:t>
      </w:r>
      <w:r w:rsidR="003267D2">
        <w:rPr>
          <w:rFonts w:ascii="Book Antiqua" w:hAnsi="Book Antiqua" w:cs="Arial"/>
          <w:szCs w:val="24"/>
          <w:shd w:val="clear" w:color="auto" w:fill="FFFFFF"/>
        </w:rPr>
        <w:fldChar w:fldCharType="begin" w:fldLock="1"/>
      </w:r>
      <w:r w:rsidR="00764A68">
        <w:rPr>
          <w:rFonts w:ascii="Book Antiqua" w:hAnsi="Book Antiqua" w:cs="Arial"/>
          <w:szCs w:val="24"/>
          <w:shd w:val="clear" w:color="auto" w:fill="FFFFFF"/>
        </w:rPr>
        <w:instrText>ADDIN CSL_CITATION { "citationItems" : [ { "id" : "ITEM-1", "itemData" : { "DOI" : "10.1007/s00296-002-0260-5", "ISSN" : "0172-8172", "PMID" : "12739038", "abstract" : "Fibromyalgia syndrome (FS) is associated with a neuroendocrinal disorder characterized by abnormal function of the hypothalamic-pituitary-adrenal (HPA) axis, including hyperactive adrenocorticotropic hormone (ACTH) release and adrenal hyporesponsiveness. Catechol-O-methyltransferase (COMT) enzyme inactivates catecholamines and catecholamine-containing drugs. Polymorphism in the gene encodes for the COMT enzyme. For this study, the significance of COMT polymorphism was assessed in FS. There were three polymorphisms of the COMT gene: LL, LH, and HH. The analysis of COMT polymorphism was performed using polymerase chain reaction (PCR). Sixty-one patients with FS and 61 healthy volunteers were included in the study. Although no significant difference was found between LL and LH separately, the LL and LH genotypes together were more highly represented in patients than controls ( P=0.024). In addition, HH genotypes in patients were significantly lower than in the control groups ( P=0.04). There was no significant difference between COMT polymorphism and psychiatric status of the patients as assessed by several psychiatric tests ( P&gt;0.05). In conclusion, COMT polymorphism is of potential pharmacological importance regarding individual differences in the metabolism of catechol drugs and may also be involved in the pathogenesis and treatment of FS through adrenergic mechanisms as well as genetic predisposition to FS.", "author" : [ { "dropping-particle" : "", "family" : "G\u00fcrsoy", "given" : "Sava\u015f", "non-dropping-particle" : "", "parse-names" : false, "suffix" : "" }, { "dropping-particle" : "", "family" : "Erdal", "given" : "Emin", "non-dropping-particle" : "", "parse-names" : false, "suffix" : "" }, { "dropping-particle" : "", "family" : "Herken", "given" : "Hasan", "non-dropping-particle" : "", "parse-names" : false, "suffix" : "" }, { "dropping-particle" : "", "family" : "Madenci", "given" : "Ercan", "non-dropping-particle" : "", "parse-names" : false, "suffix" : "" }, { "dropping-particle" : "", "family" : "Ala\u015fehirli", "given" : "Belgin", "non-dropping-particle" : "", "parse-names" : false, "suffix" : "" }, { "dropping-particle" : "", "family" : "Erdal", "given" : "Nurten", "non-dropping-particle" : "", "parse-names" : false, "suffix" : "" } ], "container-title" : "Rheumatology international", "id" : "ITEM-1", "issue" : "3", "issued" : { "date-parts" : [ [ "2003", "5" ] ] }, "page" : "104-7", "title" : "Significance of catechol-O-methyltransferase gene polymorphism in fibromyalgia syndrome.", "type" : "article-journal", "volume" : "23" }, "uris" : [ "http://www.mendeley.com/documents/?uuid=41961c32-92e7-464b-96fb-9252e15e7d18" ] } ], "mendeley" : { "previouslyFormattedCitation" : "&lt;sup&gt;[35]&lt;/sup&gt;" }, "properties" : { "noteIndex" : 0 }, "schema" : "https://github.com/citation-style-language/schema/raw/master/csl-citation.json" }</w:instrText>
      </w:r>
      <w:r w:rsidR="003267D2">
        <w:rPr>
          <w:rFonts w:ascii="Book Antiqua" w:hAnsi="Book Antiqua" w:cs="Arial"/>
          <w:szCs w:val="24"/>
          <w:shd w:val="clear" w:color="auto" w:fill="FFFFFF"/>
        </w:rPr>
        <w:fldChar w:fldCharType="separate"/>
      </w:r>
      <w:r w:rsidR="00764A68" w:rsidRPr="00764A68">
        <w:rPr>
          <w:rFonts w:ascii="Book Antiqua" w:hAnsi="Book Antiqua" w:cs="Arial"/>
          <w:noProof/>
          <w:szCs w:val="24"/>
          <w:shd w:val="clear" w:color="auto" w:fill="FFFFFF"/>
          <w:vertAlign w:val="superscript"/>
        </w:rPr>
        <w:t>[35]</w:t>
      </w:r>
      <w:r w:rsidR="003267D2">
        <w:rPr>
          <w:rFonts w:ascii="Book Antiqua" w:hAnsi="Book Antiqua" w:cs="Arial"/>
          <w:szCs w:val="24"/>
          <w:shd w:val="clear" w:color="auto" w:fill="FFFFFF"/>
        </w:rPr>
        <w:fldChar w:fldCharType="end"/>
      </w:r>
      <w:r w:rsidRPr="001C5617">
        <w:rPr>
          <w:rFonts w:ascii="Book Antiqua" w:hAnsi="Book Antiqua" w:cs="Arial"/>
          <w:szCs w:val="24"/>
          <w:shd w:val="clear" w:color="auto" w:fill="FFFFFF"/>
        </w:rPr>
        <w:t xml:space="preserve"> whereas the COMT val158met polymorphism had been associated to panic disorder</w:t>
      </w:r>
      <w:r w:rsidR="003267D2">
        <w:rPr>
          <w:rFonts w:ascii="Book Antiqua" w:hAnsi="Book Antiqua" w:cs="Arial"/>
          <w:szCs w:val="24"/>
          <w:shd w:val="clear" w:color="auto" w:fill="FFFFFF"/>
        </w:rPr>
        <w:fldChar w:fldCharType="begin" w:fldLock="1"/>
      </w:r>
      <w:r w:rsidR="00764A68">
        <w:rPr>
          <w:rFonts w:ascii="Book Antiqua" w:hAnsi="Book Antiqua" w:cs="Arial"/>
          <w:szCs w:val="24"/>
          <w:shd w:val="clear" w:color="auto" w:fill="FFFFFF"/>
        </w:rPr>
        <w:instrText>ADDIN CSL_CITATION { "citationItems" : [ { "id" : "ITEM-1", "itemData" : { "DOI" : "10.1002/ajmg.b.30494", "ISSN" : "1552-4841", "PMID" : "17357147", "abstract" : "There is strong evidence for a genetic contribution to the pathogenesis of panic disorder, with the functional catechol-O-methyltransferase (COMT) val158met polymorphism having been suggested as a potential susceptibility factor. In the present study, a meta-analysis of six available case-control studies (557 patients with panic disorder and 763 healthy controls in total) on the role of the COMT val158met polymorphism in panic disorder was conducted in an attempt to reconcile previous conflicting results and to facilitate evaluation of the role of COMT gene variation in panic disorder. Overall, no significant association, but strong between-study heterogeneity, was discerned. Analysis of studies pooled by ancestry yielded a significant association of the COMT 158val allele with panic disorder in Caucasian samples and, conversely, a trend towards association of the COMT 158met allele with the disorder in Asian samples. Interestingly, stratification for gender as well as ethnicity revealed that association of the 158val allele in Caucasians and, reciprocally, the 158met allele in Asian samples was restricted to females. The present meta-analysis provides tentative support for the COMT val158met polymorphism as a possible risk factor for panic disorder, with differential effects in Caucasian and Asian populations, and suggests a female-specific effect. However, given the relatively small number of case-control studies presently available, several more association studies, preferably including a larger number of family-based studies, are warranted for conclusive evaluation of the COMT val158met polymorphism as a vulnerability factor in panic disorder.", "author" : [ { "dropping-particle" : "", "family" : "Domschke", "given" : "Katharina", "non-dropping-particle" : "", "parse-names" : false, "suffix" : "" }, { "dropping-particle" : "", "family" : "Deckert", "given" : "Juergen", "non-dropping-particle" : "", "parse-names" : false, "suffix" : "" }, { "dropping-particle" : "", "family" : "O'donovan", "given" : "Michael C", "non-dropping-particle" : "", "parse-names" : false, "suffix" : "" }, { "dropping-particle" : "", "family" : "Glatt", "given" : "Stephen J", "non-dropping-particle" : "", "parse-names" : false, "suffix" : "" } ], "container-title" : "American journal of medical genetics. Part B, Neuropsychiatric genetics : the official publication of the International Society of Psychiatric Genetics", "id" : "ITEM-1", "issue" : "5", "issued" : { "date-parts" : [ [ "2007", "7", "5" ] ] }, "page" : "667-73", "title" : "Meta-analysis of COMT val158met in panic disorder: ethnic heterogeneity and gender specificity.", "type" : "article-journal", "volume" : "144B" }, "uris" : [ "http://www.mendeley.com/documents/?uuid=bc637f3a-7cf6-4cdd-bb38-bee46bf46340" ] } ], "mendeley" : { "previouslyFormattedCitation" : "&lt;sup&gt;[36]&lt;/sup&gt;" }, "properties" : { "noteIndex" : 0 }, "schema" : "https://github.com/citation-style-language/schema/raw/master/csl-citation.json" }</w:instrText>
      </w:r>
      <w:r w:rsidR="003267D2">
        <w:rPr>
          <w:rFonts w:ascii="Book Antiqua" w:hAnsi="Book Antiqua" w:cs="Arial"/>
          <w:szCs w:val="24"/>
          <w:shd w:val="clear" w:color="auto" w:fill="FFFFFF"/>
        </w:rPr>
        <w:fldChar w:fldCharType="separate"/>
      </w:r>
      <w:r w:rsidR="00764A68" w:rsidRPr="00764A68">
        <w:rPr>
          <w:rFonts w:ascii="Book Antiqua" w:hAnsi="Book Antiqua" w:cs="Arial"/>
          <w:noProof/>
          <w:szCs w:val="24"/>
          <w:shd w:val="clear" w:color="auto" w:fill="FFFFFF"/>
          <w:vertAlign w:val="superscript"/>
        </w:rPr>
        <w:t>[36]</w:t>
      </w:r>
      <w:r w:rsidR="003267D2">
        <w:rPr>
          <w:rFonts w:ascii="Book Antiqua" w:hAnsi="Book Antiqua" w:cs="Arial"/>
          <w:szCs w:val="24"/>
          <w:shd w:val="clear" w:color="auto" w:fill="FFFFFF"/>
        </w:rPr>
        <w:fldChar w:fldCharType="end"/>
      </w:r>
      <w:r w:rsidR="007F789E">
        <w:rPr>
          <w:rFonts w:ascii="Book Antiqua" w:eastAsia="宋体" w:hAnsi="Book Antiqua" w:cs="Arial" w:hint="eastAsia"/>
          <w:szCs w:val="24"/>
          <w:shd w:val="clear" w:color="auto" w:fill="FFFFFF"/>
          <w:lang w:eastAsia="zh-CN"/>
        </w:rPr>
        <w:t xml:space="preserve"> </w:t>
      </w:r>
      <w:r w:rsidRPr="001C5617">
        <w:rPr>
          <w:rFonts w:ascii="Book Antiqua" w:hAnsi="Book Antiqua" w:cs="Arial"/>
          <w:szCs w:val="24"/>
        </w:rPr>
        <w:t>as well as IBS(Val/Val carriers showed a trend of smaller proportion of hard stools and higher occurre</w:t>
      </w:r>
      <w:r w:rsidR="007F789E">
        <w:rPr>
          <w:rFonts w:ascii="Book Antiqua" w:hAnsi="Book Antiqua" w:cs="Arial"/>
          <w:szCs w:val="24"/>
        </w:rPr>
        <w:t>nce of postprandial defecation)</w:t>
      </w:r>
      <w:r w:rsidR="003267D2">
        <w:rPr>
          <w:rFonts w:ascii="Book Antiqua" w:hAnsi="Book Antiqua" w:cs="Arial"/>
          <w:szCs w:val="24"/>
        </w:rPr>
        <w:fldChar w:fldCharType="begin" w:fldLock="1"/>
      </w:r>
      <w:r w:rsidR="00764A68">
        <w:rPr>
          <w:rFonts w:ascii="Book Antiqua" w:hAnsi="Book Antiqua" w:cs="Arial"/>
          <w:szCs w:val="24"/>
        </w:rPr>
        <w:instrText>ADDIN CSL_CITATION { "citationItems" : [ { "id" : "ITEM-1", "itemData" : { "DOI" : "10.1371/journal.pone.0018035", "ISSN" : "1932-6203", "PMID" : "21437260", "abstract" : "BACKGROUND: The catechol-O-methyltransferase (COMT) enzyme has a key function in the degradation of catecholamines and a functional polymorphism is val158met. The val/val genotype results in a three to fourfold higher enzymatic activity compared with the met/met genotype, with the val/met genotype exhibiting intermediate activity. Since pain syndromes as well as anxiety and depression are associated to low and high COMT activity respectively and these conditions are all associated with irritable bowel syndrome (IBS) we wanted for the first time to explore the relationship between the polymorphism and IBS.\n\nMETHODOLOGY/PRINCIPAL FINDINGS: 867 subjects (445 women) representative of the general population and 70 consecutively sampled patients with IBS (61 women) were genotyped for the val158met polymorphism and the IBS patients filled out the Hospital-Anxiety-and-Depression-Scale (HADS) questionnaire, and an IBS symptom diary.\n\nRESULTS: There was a significantly higher occurrence of the val/val genotype in patients compared with controls (30% vs 20%; Chi(2) (1) 3.98; p\u200a=\u200a0.046) and a trend toward a lower occurrence of the val/met genotype in IBS patients compared with controls (39% vs 49%; Chi(2) (1) 2.89; p\u200a=\u200a0.089). Within the IBS patients the val/val carriers exhibited significantly increased bowel frequency (2.6 vs 1.8 stools per day; Chi(2) (1) 5.3; p\u200a=\u200a0.03) and a smaller proportion of stools with incomplete defecation (41% vs 68%; Chi(2) (1) 4.3; p\u200a=\u200a0.04) compared with the rest (val/met+met/met carriers). The val/val carriers also showed a trend for a smaller proportion of hard stools (0% vs 15%; Chi(2) (1) 3.2; p\u200a=\u200a0.08) and a higher frequency of postprandial defecation (26% vs 21%; Chi(2) (1) 3.0; p\u200a=\u200a0.08).\n\nCONCLUSIONS/SIGNIFICANCE: In this study we found an association between the val/val genotype of the val158met COMT gene and IBS as well as to specific IBS related bowel pattern in IBS patients.", "author" : [ { "dropping-particle" : "", "family" : "Karling", "given" : "Pontus", "non-dropping-particle" : "", "parse-names" : false, "suffix" : "" }, { "dropping-particle" : "", "family" : "Danielsson", "given" : "\u00c5ke", "non-dropping-particle" : "", "parse-names" : false, "suffix" : "" }, { "dropping-particle" : "", "family" : "Wikgren", "given" : "Mikael", "non-dropping-particle" : "", "parse-names" : false, "suffix" : "" }, { "dropping-particle" : "", "family" : "S\u00f6derstr\u00f6m", "given" : "Ingegerd", "non-dropping-particle" : "", "parse-names" : false, "suffix" : "" }, { "dropping-particle" : "", "family" : "Del-Favero", "given" : "Jurgen", "non-dropping-particle" : "", "parse-names" : false, "suffix" : "" }, { "dropping-particle" : "", "family" : "Adolfsson", "given" : "Rolf", "non-dropping-particle" : "", "parse-names" : false, "suffix" : "" }, { "dropping-particle" : "", "family" : "Norrback", "given" : "Karl-Fredrik", "non-dropping-particle" : "", "parse-names" : false, "suffix" : "" } ], "container-title" : "PloS one", "id" : "ITEM-1", "issue" : "3", "issued" : { "date-parts" : [ [ "2011", "1" ] ] }, "page" : "e18035", "title" : "The relationship between the val158met catechol-O-methyltransferase (COMT) polymorphism and irritable bowel syndrome.", "type" : "article-journal", "volume" : "6" }, "uris" : [ "http://www.mendeley.com/documents/?uuid=2023af21-97d0-4263-b38d-c71767365e3d" ] } ], "mendeley" : { "previouslyFormattedCitation" : "&lt;sup&gt;[37]&lt;/sup&gt;" }, "properties" : { "noteIndex" : 0 }, "schema" : "https://github.com/citation-style-language/schema/raw/master/csl-citation.json" }</w:instrText>
      </w:r>
      <w:r w:rsidR="003267D2">
        <w:rPr>
          <w:rFonts w:ascii="Book Antiqua" w:hAnsi="Book Antiqua" w:cs="Arial"/>
          <w:szCs w:val="24"/>
        </w:rPr>
        <w:fldChar w:fldCharType="separate"/>
      </w:r>
      <w:r w:rsidR="00764A68" w:rsidRPr="00764A68">
        <w:rPr>
          <w:rFonts w:ascii="Book Antiqua" w:hAnsi="Book Antiqua" w:cs="Arial"/>
          <w:noProof/>
          <w:szCs w:val="24"/>
          <w:vertAlign w:val="superscript"/>
        </w:rPr>
        <w:t>[37]</w:t>
      </w:r>
      <w:r w:rsidR="003267D2">
        <w:rPr>
          <w:rFonts w:ascii="Book Antiqua" w:hAnsi="Book Antiqua" w:cs="Arial"/>
          <w:szCs w:val="24"/>
        </w:rPr>
        <w:fldChar w:fldCharType="end"/>
      </w:r>
      <w:r w:rsidR="007F789E">
        <w:rPr>
          <w:rFonts w:ascii="Book Antiqua" w:eastAsia="宋体" w:hAnsi="Book Antiqua" w:cs="Arial" w:hint="eastAsia"/>
          <w:szCs w:val="24"/>
          <w:lang w:eastAsia="zh-CN"/>
        </w:rPr>
        <w:t>.</w:t>
      </w:r>
      <w:r w:rsidRPr="001C5617">
        <w:rPr>
          <w:rFonts w:ascii="Book Antiqua" w:hAnsi="Book Antiqua" w:cs="Arial"/>
          <w:szCs w:val="24"/>
        </w:rPr>
        <w:t xml:space="preserve"> </w:t>
      </w:r>
    </w:p>
    <w:p w:rsidR="00E73BB0" w:rsidRPr="001C5617" w:rsidRDefault="00E73BB0" w:rsidP="00E73BB0">
      <w:pPr>
        <w:widowControl/>
        <w:adjustRightInd w:val="0"/>
        <w:snapToGrid w:val="0"/>
        <w:spacing w:line="360" w:lineRule="auto"/>
        <w:jc w:val="both"/>
        <w:rPr>
          <w:rFonts w:ascii="Book Antiqua" w:hAnsi="Book Antiqua" w:cs="Arial"/>
          <w:b/>
          <w:color w:val="000000"/>
          <w:szCs w:val="24"/>
          <w:shd w:val="clear" w:color="auto" w:fill="FFFFFF"/>
        </w:rPr>
      </w:pPr>
    </w:p>
    <w:p w:rsidR="00E73BB0" w:rsidRPr="007F789E" w:rsidRDefault="00E73BB0" w:rsidP="00E73BB0">
      <w:pPr>
        <w:widowControl/>
        <w:adjustRightInd w:val="0"/>
        <w:snapToGrid w:val="0"/>
        <w:spacing w:line="360" w:lineRule="auto"/>
        <w:jc w:val="both"/>
        <w:rPr>
          <w:rFonts w:ascii="Book Antiqua" w:hAnsi="Book Antiqua" w:cs="Arial"/>
          <w:b/>
          <w:i/>
          <w:szCs w:val="24"/>
          <w:shd w:val="clear" w:color="auto" w:fill="FFFFFF"/>
        </w:rPr>
      </w:pPr>
      <w:r w:rsidRPr="007F789E">
        <w:rPr>
          <w:rFonts w:ascii="Book Antiqua" w:hAnsi="Book Antiqua" w:cs="Arial"/>
          <w:b/>
          <w:i/>
          <w:szCs w:val="24"/>
          <w:shd w:val="clear" w:color="auto" w:fill="FFFFFF"/>
        </w:rPr>
        <w:t xml:space="preserve">Voltage-gated sodium channel </w:t>
      </w:r>
    </w:p>
    <w:p w:rsidR="00E73BB0" w:rsidRPr="001C5617" w:rsidRDefault="00E73BB0" w:rsidP="007F789E">
      <w:pPr>
        <w:widowControl/>
        <w:adjustRightInd w:val="0"/>
        <w:snapToGrid w:val="0"/>
        <w:spacing w:line="360" w:lineRule="auto"/>
        <w:jc w:val="both"/>
        <w:rPr>
          <w:rFonts w:ascii="Book Antiqua" w:hAnsi="Book Antiqua" w:cs="Arial"/>
          <w:szCs w:val="24"/>
          <w:shd w:val="clear" w:color="auto" w:fill="FFFFFF"/>
        </w:rPr>
      </w:pPr>
      <w:r w:rsidRPr="001C5617">
        <w:rPr>
          <w:rFonts w:ascii="Book Antiqua" w:hAnsi="Book Antiqua" w:cs="Arial"/>
          <w:szCs w:val="24"/>
          <w:shd w:val="clear" w:color="auto" w:fill="FFFFFF"/>
        </w:rPr>
        <w:t>Voltage-gated sodium channel (</w:t>
      </w:r>
      <w:proofErr w:type="spellStart"/>
      <w:r w:rsidRPr="001C5617">
        <w:rPr>
          <w:rFonts w:ascii="Book Antiqua" w:hAnsi="Book Antiqua" w:cs="Arial"/>
          <w:szCs w:val="24"/>
          <w:shd w:val="clear" w:color="auto" w:fill="FFFFFF"/>
        </w:rPr>
        <w:t>Na</w:t>
      </w:r>
      <w:r w:rsidRPr="001C5617">
        <w:rPr>
          <w:rFonts w:ascii="Book Antiqua" w:hAnsi="Book Antiqua" w:cs="Arial"/>
          <w:szCs w:val="24"/>
          <w:shd w:val="clear" w:color="auto" w:fill="FFFFFF"/>
          <w:vertAlign w:val="subscript"/>
        </w:rPr>
        <w:t>v</w:t>
      </w:r>
      <w:proofErr w:type="spellEnd"/>
      <w:r w:rsidRPr="001C5617">
        <w:rPr>
          <w:rFonts w:ascii="Book Antiqua" w:hAnsi="Book Antiqua" w:cs="Arial"/>
          <w:szCs w:val="24"/>
          <w:shd w:val="clear" w:color="auto" w:fill="FFFFFF"/>
        </w:rPr>
        <w:t xml:space="preserve">) was present in gastrointestinal smooth muscles. These missense mutations were found in </w:t>
      </w:r>
      <w:proofErr w:type="spellStart"/>
      <w:r w:rsidRPr="001C5617">
        <w:rPr>
          <w:rFonts w:ascii="Book Antiqua" w:hAnsi="Book Antiqua" w:cs="Arial"/>
          <w:szCs w:val="24"/>
          <w:shd w:val="clear" w:color="auto" w:fill="FFFFFF"/>
        </w:rPr>
        <w:t>tetrodotoxin</w:t>
      </w:r>
      <w:proofErr w:type="spellEnd"/>
      <w:r w:rsidRPr="001C5617">
        <w:rPr>
          <w:rFonts w:ascii="Book Antiqua" w:hAnsi="Book Antiqua" w:cs="Arial"/>
          <w:szCs w:val="24"/>
          <w:shd w:val="clear" w:color="auto" w:fill="FFFFFF"/>
        </w:rPr>
        <w:t xml:space="preserve">-resistant sodium channel (SCN5A) in 13 out of 584 patients with irritable bowel syndrome. It was more prevalent in Diarrhea –predominant IBS patients. And </w:t>
      </w:r>
      <w:r w:rsidRPr="001C5617">
        <w:rPr>
          <w:rFonts w:ascii="Book Antiqua" w:hAnsi="Book Antiqua" w:cs="Arial"/>
          <w:szCs w:val="24"/>
          <w:shd w:val="clear" w:color="auto" w:fill="FFFFFF"/>
        </w:rPr>
        <w:lastRenderedPageBreak/>
        <w:t xml:space="preserve">these mutations showed disruption in </w:t>
      </w:r>
      <w:proofErr w:type="spellStart"/>
      <w:r w:rsidRPr="001C5617">
        <w:rPr>
          <w:rFonts w:ascii="Book Antiqua" w:hAnsi="Book Antiqua" w:cs="Arial"/>
          <w:szCs w:val="24"/>
          <w:shd w:val="clear" w:color="auto" w:fill="FFFFFF"/>
        </w:rPr>
        <w:t>Na</w:t>
      </w:r>
      <w:r w:rsidRPr="001C5617">
        <w:rPr>
          <w:rFonts w:ascii="Book Antiqua" w:hAnsi="Book Antiqua" w:cs="Arial"/>
          <w:szCs w:val="24"/>
          <w:shd w:val="clear" w:color="auto" w:fill="FFFFFF"/>
          <w:vertAlign w:val="subscript"/>
        </w:rPr>
        <w:t>v</w:t>
      </w:r>
      <w:proofErr w:type="spellEnd"/>
      <w:r w:rsidRPr="001C5617">
        <w:rPr>
          <w:rFonts w:ascii="Book Antiqua" w:hAnsi="Book Antiqua" w:cs="Arial"/>
          <w:szCs w:val="24"/>
          <w:shd w:val="clear" w:color="auto" w:fill="FFFFFF"/>
        </w:rPr>
        <w:t xml:space="preserve"> 1.5 function with decreased peak c</w:t>
      </w:r>
      <w:r w:rsidR="007F789E">
        <w:rPr>
          <w:rFonts w:ascii="Book Antiqua" w:hAnsi="Book Antiqua" w:cs="Arial"/>
          <w:szCs w:val="24"/>
          <w:shd w:val="clear" w:color="auto" w:fill="FFFFFF"/>
        </w:rPr>
        <w:t xml:space="preserve">urrents and </w:t>
      </w:r>
      <w:proofErr w:type="spellStart"/>
      <w:r w:rsidR="007F789E">
        <w:rPr>
          <w:rFonts w:ascii="Book Antiqua" w:hAnsi="Book Antiqua" w:cs="Arial"/>
          <w:szCs w:val="24"/>
          <w:shd w:val="clear" w:color="auto" w:fill="FFFFFF"/>
        </w:rPr>
        <w:t>mechanosensitivity</w:t>
      </w:r>
      <w:proofErr w:type="spellEnd"/>
      <w:r w:rsidR="007F789E">
        <w:rPr>
          <w:rFonts w:ascii="Book Antiqua" w:hAnsi="Book Antiqua" w:cs="Arial"/>
          <w:szCs w:val="24"/>
          <w:shd w:val="clear" w:color="auto" w:fill="FFFFFF"/>
        </w:rPr>
        <w:fldChar w:fldCharType="begin" w:fldLock="1"/>
      </w:r>
      <w:r w:rsidR="007F789E">
        <w:rPr>
          <w:rFonts w:ascii="Book Antiqua" w:hAnsi="Book Antiqua" w:cs="Arial"/>
          <w:szCs w:val="24"/>
          <w:shd w:val="clear" w:color="auto" w:fill="FFFFFF"/>
        </w:rPr>
        <w:instrText>ADDIN CSL_CITATION { "citationItems" : [ { "id" : "ITEM-1", "itemData" : { "DOI" : "10.1053/j.gastro.2010.02.037", "ISSN" : "1528-0012", "PMID" : "20176021", "abstract" : "Functional gastrointestinal disorders are complex symptom-based disorders without agreed upon biomarkers or pathophysiology. A better understanding of the genetic architecture of these disorders would help to better identify their complex biology and explain the common comorbidity with other disorders of persistent pain, mood, and affect, as well as possibly make it possible to identify subgroups of patients who respond to customized therapies. In contrast to monogenic diseases, polygenic diseases and traits are characterized by the contribution of common variants in a large number of genes, as well as environmental factors, to the vulnerability of an individual. Family and twin studies have clearly established a genetic component in irritable bowel syndrome. Although candidate gene studies have identified a few gene polymorphisms that may be correlated with the syndrome, small sample size, lack of reproducibility in large data sets, and the unreliability of the clinical phenotype require caution when extrapolating to a major role of any of the reported polymorphisms in the pathophysiology of irritable bowel syndrome. Future progress in this area will require better characterization of intermediate phenotypes with large effect size for the clinical phenotype, as well as consideration of gene-gene, environment-gene (epigenetics), and sex-gene interactions, genome-wide association, and whole genome sequencing approaches in large data sets.", "author" : [ { "dropping-particle" : "", "family" : "Saito", "given" : "Yuri A", "non-dropping-particle" : "", "parse-names" : false, "suffix" : "" }, { "dropping-particle" : "", "family" : "Mitra", "given" : "Nandita", "non-dropping-particle" : "", "parse-names" : false, "suffix" : "" }, { "dropping-particle" : "", "family" : "Mayer", "given" : "Emeran A", "non-dropping-particle" : "", "parse-names" : false, "suffix" : "" } ], "container-title" : "Gastroenterology", "id" : "ITEM-1", "issue" : "4", "issued" : { "date-parts" : [ [ "2010", "4" ] ] }, "page" : "1276-85", "title" : "Genetic approaches to functional gastrointestinal disorders.", "type" : "article-journal", "volume" : "138" }, "uris" : [ "http://www.mendeley.com/documents/?uuid=66dbb796-ca4f-428f-9ea1-8a5eec9f580c" ] }, { "id" : "ITEM-2", "itemData" : { "DOI" : "10.1038/nature11632", "ISSN" : "1476-4687", "PMID" : "23128226", "abstract" : "By characterizing the geographic and functional spectrum of human genetic variation, the 1000 Genomes Project aims to build a resource to help to understand the genetic contribution to disease. Here we describe the genomes of 1,092 individuals from 14 populations, constructed using a combination of low-coverage whole-genome and exome sequencing. By developing methods to integrate information across several algorithms and diverse data sources, we provide a validated haplotype map of 38\u2009million single nucleotide polymorphisms, 1.4\u2009million short insertions and deletions, and more than 14,000 larger deletions. We show that individuals from different populations carry different profiles of rare and common variants, and that low-frequency variants show substantial geographic differentiation, which is further increased by the action of purifying selection. We show that evolutionary conservation and coding consequence are key determinants of the strength of purifying selection, that rare-variant load varies substantially across biological pathways, and that each individual contains hundreds of rare non-coding variants at conserved sites, such as motif-disrupting changes in transcription-factor-binding sites. This resource, which captures up to 98% of accessible single nucleotide polymorphisms at a frequency of 1% in related populations, enables analysis of common and low-frequency variants in individuals from diverse, including admixed, populations.", "author" : [ { "dropping-particle" : "", "family" : "Abecasis", "given" : "Goncalo R", "non-dropping-particle" : "", "parse-names" : false, "suffix" : "" }, { "dropping-particle" : "", "family" : "Auton", "given" : "Adam", "non-dropping-particle" : "", "parse-names" : false, "suffix" : "" }, { "dropping-particle" : "", "family" : "Brooks", "given" : "Lisa D", "non-dropping-particle" : "", "parse-names" : false, "suffix" : "" }, { "dropping-particle" : "", "family" : "DePristo", "given" : "Mark a", "non-dropping-particle" : "", "parse-names" : false, "suffix" : "" }, { "dropping-particle" : "", "family" : "Durbin", "given" : "Richard M", "non-dropping-particle" : "", "parse-names" : false, "suffix" : "" }, { "dropping-particle" : "", "family" : "Handsaker", "given" : "Robert E", "non-dropping-particle" : "", "parse-names" : false, "suffix" : "" }, { "dropping-particle" : "", "family" : "Kang", "given" : "Hyun Min", "non-dropping-particle" : "", "parse-names" : false, "suffix" : "" }, { "dropping-particle" : "", "family" : "Marth", "given" : "Gabor T", "non-dropping-particle" : "", "parse-names" : false, "suffix" : "" }, { "dropping-particle" : "", "family" : "McVean", "given" : "Gil a", "non-dropping-particle" : "", "parse-names" : false, "suffix" : "" } ], "container-title" : "Nature", "id" : "ITEM-2", "issue" : "7422", "issued" : { "date-parts" : [ [ "2012", "11", "1" ] ] }, "page" : "56-65", "title" : "An integrated map of genetic variation from 1,092 human genomes.", "type" : "article-journal", "volume" : "491" }, "uris" : [ "http://www.mendeley.com/documents/?uuid=2d545f53-8771-404f-a0b1-a9ca66e26733" ] } ], "mendeley" : { "previouslyFormattedCitation" : "&lt;sup&gt;[4,38]&lt;/sup&gt;" }, "properties" : { "noteIndex" : 0 }, "schema" : "https://github.com/citation-style-language/schema/raw/master/csl-citation.json" }</w:instrText>
      </w:r>
      <w:r w:rsidR="007F789E">
        <w:rPr>
          <w:rFonts w:ascii="Book Antiqua" w:hAnsi="Book Antiqua" w:cs="Arial"/>
          <w:szCs w:val="24"/>
          <w:shd w:val="clear" w:color="auto" w:fill="FFFFFF"/>
        </w:rPr>
        <w:fldChar w:fldCharType="separate"/>
      </w:r>
      <w:r w:rsidR="007F789E" w:rsidRPr="00764A68">
        <w:rPr>
          <w:rFonts w:ascii="Book Antiqua" w:hAnsi="Book Antiqua" w:cs="Arial"/>
          <w:noProof/>
          <w:szCs w:val="24"/>
          <w:shd w:val="clear" w:color="auto" w:fill="FFFFFF"/>
          <w:vertAlign w:val="superscript"/>
        </w:rPr>
        <w:t>[4,38]</w:t>
      </w:r>
      <w:r w:rsidR="007F789E">
        <w:rPr>
          <w:rFonts w:ascii="Book Antiqua" w:hAnsi="Book Antiqua" w:cs="Arial"/>
          <w:szCs w:val="24"/>
          <w:shd w:val="clear" w:color="auto" w:fill="FFFFFF"/>
        </w:rPr>
        <w:fldChar w:fldCharType="end"/>
      </w:r>
      <w:r w:rsidR="007F789E">
        <w:rPr>
          <w:rFonts w:ascii="Book Antiqua" w:hAnsi="Book Antiqua" w:cs="Arial"/>
          <w:szCs w:val="24"/>
          <w:shd w:val="clear" w:color="auto" w:fill="FFFFFF"/>
        </w:rPr>
        <w:t>.</w:t>
      </w:r>
      <w:r w:rsidR="007F789E" w:rsidRPr="001C5617">
        <w:rPr>
          <w:rFonts w:ascii="Book Antiqua" w:hAnsi="Book Antiqua" w:cs="Arial"/>
          <w:szCs w:val="24"/>
          <w:shd w:val="clear" w:color="auto" w:fill="FFFFFF"/>
        </w:rPr>
        <w:t xml:space="preserve"> </w:t>
      </w:r>
    </w:p>
    <w:p w:rsidR="00E73BB0" w:rsidRPr="001C5617" w:rsidRDefault="00E73BB0" w:rsidP="00E73BB0">
      <w:pPr>
        <w:widowControl/>
        <w:adjustRightInd w:val="0"/>
        <w:snapToGrid w:val="0"/>
        <w:spacing w:line="360" w:lineRule="auto"/>
        <w:jc w:val="both"/>
        <w:rPr>
          <w:rFonts w:ascii="Book Antiqua" w:hAnsi="Book Antiqua" w:cs="Arial"/>
          <w:b/>
          <w:color w:val="000000"/>
          <w:szCs w:val="24"/>
          <w:shd w:val="clear" w:color="auto" w:fill="FFFFFF"/>
        </w:rPr>
      </w:pPr>
    </w:p>
    <w:p w:rsidR="007F789E" w:rsidRPr="007F789E" w:rsidRDefault="00E73BB0" w:rsidP="007F789E">
      <w:pPr>
        <w:widowControl/>
        <w:adjustRightInd w:val="0"/>
        <w:snapToGrid w:val="0"/>
        <w:spacing w:line="360" w:lineRule="auto"/>
        <w:jc w:val="both"/>
        <w:rPr>
          <w:rFonts w:ascii="Book Antiqua" w:eastAsia="宋体" w:hAnsi="Book Antiqua" w:cs="Arial"/>
          <w:b/>
          <w:i/>
          <w:color w:val="000000"/>
          <w:szCs w:val="24"/>
          <w:shd w:val="clear" w:color="auto" w:fill="FFFFFF"/>
          <w:lang w:eastAsia="zh-CN"/>
        </w:rPr>
      </w:pPr>
      <w:r w:rsidRPr="007F789E">
        <w:rPr>
          <w:rFonts w:ascii="Book Antiqua" w:hAnsi="Book Antiqua" w:cs="Arial"/>
          <w:b/>
          <w:i/>
          <w:color w:val="000000"/>
          <w:szCs w:val="24"/>
          <w:shd w:val="clear" w:color="auto" w:fill="FFFFFF"/>
        </w:rPr>
        <w:t>Guanine nucleotide binding protein beta polypeptide 3</w:t>
      </w:r>
    </w:p>
    <w:p w:rsidR="003267D2" w:rsidRPr="007F789E" w:rsidRDefault="00E73BB0" w:rsidP="007F789E">
      <w:pPr>
        <w:widowControl/>
        <w:adjustRightInd w:val="0"/>
        <w:snapToGrid w:val="0"/>
        <w:spacing w:line="360" w:lineRule="auto"/>
        <w:jc w:val="both"/>
        <w:rPr>
          <w:rFonts w:ascii="Book Antiqua" w:hAnsi="Book Antiqua" w:cs="Arial"/>
          <w:b/>
          <w:color w:val="000000"/>
          <w:szCs w:val="24"/>
          <w:shd w:val="clear" w:color="auto" w:fill="FFFFFF"/>
        </w:rPr>
      </w:pPr>
      <w:r w:rsidRPr="001C5617">
        <w:rPr>
          <w:rFonts w:ascii="Book Antiqua" w:hAnsi="Book Antiqua" w:cs="Arial"/>
          <w:color w:val="000000"/>
          <w:shd w:val="clear" w:color="auto" w:fill="FFFFFF"/>
        </w:rPr>
        <w:t>Guanine nucleotide binding protein</w:t>
      </w:r>
      <w:r w:rsidR="00476DE2">
        <w:rPr>
          <w:rFonts w:ascii="Book Antiqua" w:hAnsi="Book Antiqua" w:cs="Arial"/>
          <w:color w:val="000000"/>
          <w:shd w:val="clear" w:color="auto" w:fill="FFFFFF"/>
        </w:rPr>
        <w:t xml:space="preserve"> (G-protein) beta polypeptide 3</w:t>
      </w:r>
      <w:r w:rsidR="00476DE2">
        <w:rPr>
          <w:rFonts w:ascii="Book Antiqua" w:hAnsi="Book Antiqua" w:cs="Arial" w:hint="eastAsia"/>
          <w:color w:val="000000"/>
          <w:shd w:val="clear" w:color="auto" w:fill="FFFFFF"/>
        </w:rPr>
        <w:t xml:space="preserve"> </w:t>
      </w:r>
      <w:r w:rsidRPr="001C5617">
        <w:rPr>
          <w:rFonts w:ascii="Book Antiqua" w:hAnsi="Book Antiqua" w:cs="Arial"/>
          <w:color w:val="000000"/>
          <w:shd w:val="clear" w:color="auto" w:fill="FFFFFF"/>
        </w:rPr>
        <w:t xml:space="preserve">(GNB3) encodes the beta3 subunit of </w:t>
      </w:r>
      <w:proofErr w:type="spellStart"/>
      <w:r w:rsidRPr="001C5617">
        <w:rPr>
          <w:rFonts w:ascii="Book Antiqua" w:hAnsi="Book Antiqua" w:cs="Arial"/>
          <w:color w:val="000000"/>
          <w:shd w:val="clear" w:color="auto" w:fill="FFFFFF"/>
        </w:rPr>
        <w:t>heterotrimeric</w:t>
      </w:r>
      <w:proofErr w:type="spellEnd"/>
      <w:r w:rsidRPr="001C5617">
        <w:rPr>
          <w:rFonts w:ascii="Book Antiqua" w:hAnsi="Book Antiqua" w:cs="Arial"/>
          <w:color w:val="000000"/>
          <w:shd w:val="clear" w:color="auto" w:fill="FFFFFF"/>
        </w:rPr>
        <w:t xml:space="preserve"> G-protein. G-protein is </w:t>
      </w:r>
      <w:r w:rsidR="00476DE2">
        <w:rPr>
          <w:rFonts w:ascii="Book Antiqua" w:hAnsi="Book Antiqua" w:cs="Arial" w:hint="eastAsia"/>
          <w:color w:val="000000"/>
          <w:shd w:val="clear" w:color="auto" w:fill="FFFFFF"/>
        </w:rPr>
        <w:t>r</w:t>
      </w:r>
      <w:r w:rsidRPr="001C5617">
        <w:rPr>
          <w:rFonts w:ascii="Book Antiqua" w:hAnsi="Book Antiqua" w:cs="Arial"/>
          <w:color w:val="000000"/>
          <w:shd w:val="clear" w:color="auto" w:fill="FFFFFF"/>
        </w:rPr>
        <w:t xml:space="preserve">esponsible for various functions such as ion channel, motility and contraction. Lee </w:t>
      </w:r>
      <w:r w:rsidRPr="001C5617">
        <w:rPr>
          <w:rFonts w:ascii="Book Antiqua" w:hAnsi="Book Antiqua" w:cs="Arial"/>
          <w:i/>
          <w:color w:val="000000"/>
          <w:shd w:val="clear" w:color="auto" w:fill="FFFFFF"/>
        </w:rPr>
        <w:t>et al</w:t>
      </w:r>
      <w:r w:rsidR="003B6DAF">
        <w:rPr>
          <w:rFonts w:ascii="Book Antiqua" w:hAnsi="Book Antiqua" w:cs="Arial"/>
          <w:color w:val="000000"/>
          <w:shd w:val="clear" w:color="auto" w:fill="FFFFFF"/>
        </w:rPr>
        <w:fldChar w:fldCharType="begin" w:fldLock="1"/>
      </w:r>
      <w:r w:rsidR="003B6DAF">
        <w:rPr>
          <w:rFonts w:ascii="Book Antiqua" w:hAnsi="Book Antiqua" w:cs="Arial"/>
          <w:color w:val="000000"/>
          <w:shd w:val="clear" w:color="auto" w:fill="FFFFFF"/>
        </w:rPr>
        <w:instrText>ADDIN CSL_CITATION { "citationItems" : [ { "id" : "ITEM-1", "itemData" : { "DOI" : "10.1111/j.1365-2982.2010.01496.x", "ISSN" : "1365-2982", "PMID" : "20337945", "abstract" : "BACKGROUND: The association between irritable bowel syndrome (IBS) based on Rome III criteria and G protein beta3 subunit (GNB3), interleukin (IL)-10, and tumor necrosis factor (TNF)-alpha gene polymorphisms is uncertain.\n\nMETHODS: Case and control subjects were recruited from Korean visitors to the Health Promotion Center and Digestive Disease Center for gastrointestinal endoscopy. G protein beta3 subunit, IL-10, and TNF-alpha gene polymorphisms were genotyped using a polymerase chain reaction-based method. Multifactor dimensionality reduction (MDR) analysis was used to assess gene-gene interactions.\n\nKEY RESULTS: Genotype and allele frequencies of GNB3 showed marginal significance between the healthy controls and IBS patients (chi(2) = 5.92, P = 0.052; chi(2) = 3.76, P = 0.053). G protein beta3 subunit T allele was more strongly correlated with IBS with constipation (12 of constipation-dominant type and 31 of mixed type) than with 51 diarrhea-dominant type and 88 normal subjects (chi(2) = 13.91, P = 0.008). Multifactor dimensionality reduction analysis revealed that there were no significant interactions of GNB3, IL-10, and TNF-alpha gene variants with susceptibility to IBS (P &gt; 0.05).\n\nCONCLUSIONS &amp; INFERENCES: The results suggest that GNB3 825T allele might be associated with IBS with constipation in Koreans.", "author" : [ { "dropping-particle" : "", "family" : "Lee", "given" : "H-J", "non-dropping-particle" : "", "parse-names" : false, "suffix" : "" }, { "dropping-particle" : "", "family" : "Lee", "given" : "S-Y", "non-dropping-particle" : "", "parse-names" : false, "suffix" : "" }, { "dropping-particle" : "", "family" : "Choi", "given" : "J E", "non-dropping-particle" : "", "parse-names" : false, "suffix" : "" }, { "dropping-particle" : "", "family" : "Kim", "given" : "J H", "non-dropping-particle" : "", "parse-names" : false, "suffix" : "" }, { "dropping-particle" : "", "family" : "Sung", "given" : "I-K", "non-dropping-particle" : "", "parse-names" : false, "suffix" : "" }, { "dropping-particle" : "", "family" : "Park", "given" : "H S", "non-dropping-particle" : "", "parse-names" : false, "suffix" : "" }, { "dropping-particle" : "", "family" : "Jin", "given" : "C J", "non-dropping-particle" : "", "parse-names" : false, "suffix" : "" } ], "container-title" : "Neurogastroenterology and motility : the official journal of the European Gastrointestinal Motility Society", "id" : "ITEM-1", "issue" : "7", "issued" : { "date-parts" : [ [ "2010", "7" ] ] }, "page" : "758-63", "title" : "G protein beta3 subunit, interleukin-10, and tumor necrosis factor-alpha gene polymorphisms in Koreans with irritable bowel syndrome.", "type" : "article-journal", "volume" : "22" }, "uris" : [ "http://www.mendeley.com/documents/?uuid=0278e1ef-7b03-4eb0-8558-317815f3e22d" ] } ], "mendeley" : { "previouslyFormattedCitation" : "&lt;sup&gt;[39]&lt;/sup&gt;" }, "properties" : { "noteIndex" : 0 }, "schema" : "https://github.com/citation-style-language/schema/raw/master/csl-citation.json" }</w:instrText>
      </w:r>
      <w:r w:rsidR="003B6DAF">
        <w:rPr>
          <w:rFonts w:ascii="Book Antiqua" w:hAnsi="Book Antiqua" w:cs="Arial"/>
          <w:color w:val="000000"/>
          <w:shd w:val="clear" w:color="auto" w:fill="FFFFFF"/>
        </w:rPr>
        <w:fldChar w:fldCharType="separate"/>
      </w:r>
      <w:r w:rsidR="003B6DAF" w:rsidRPr="00764A68">
        <w:rPr>
          <w:rFonts w:ascii="Book Antiqua" w:hAnsi="Book Antiqua" w:cs="Arial"/>
          <w:noProof/>
          <w:color w:val="000000"/>
          <w:shd w:val="clear" w:color="auto" w:fill="FFFFFF"/>
          <w:vertAlign w:val="superscript"/>
        </w:rPr>
        <w:t>[39]</w:t>
      </w:r>
      <w:r w:rsidR="003B6DAF">
        <w:rPr>
          <w:rFonts w:ascii="Book Antiqua" w:hAnsi="Book Antiqua" w:cs="Arial"/>
          <w:color w:val="000000"/>
          <w:shd w:val="clear" w:color="auto" w:fill="FFFFFF"/>
        </w:rPr>
        <w:fldChar w:fldCharType="end"/>
      </w:r>
      <w:r w:rsidRPr="001C5617">
        <w:rPr>
          <w:rFonts w:ascii="Book Antiqua" w:hAnsi="Book Antiqua" w:cs="Arial"/>
          <w:color w:val="000000"/>
          <w:shd w:val="clear" w:color="auto" w:fill="FFFFFF"/>
        </w:rPr>
        <w:t xml:space="preserve"> reported that a polymorphism in C825T has been associated with IBS-C patients in </w:t>
      </w:r>
      <w:r w:rsidR="003B6DAF">
        <w:rPr>
          <w:rFonts w:ascii="Book Antiqua" w:eastAsia="宋体" w:hAnsi="Book Antiqua" w:cs="Arial" w:hint="eastAsia"/>
          <w:color w:val="000000"/>
          <w:shd w:val="clear" w:color="auto" w:fill="FFFFFF"/>
          <w:lang w:eastAsia="zh-CN"/>
        </w:rPr>
        <w:t xml:space="preserve">South </w:t>
      </w:r>
      <w:r w:rsidRPr="001C5617">
        <w:rPr>
          <w:rFonts w:ascii="Book Antiqua" w:hAnsi="Book Antiqua" w:cs="Arial"/>
          <w:color w:val="000000"/>
          <w:shd w:val="clear" w:color="auto" w:fill="FFFFFF"/>
        </w:rPr>
        <w:t xml:space="preserve">Korea. Although no association was found between C825T with the overlapping of IBS and FD patients by Kim </w:t>
      </w:r>
      <w:r w:rsidR="003B6DAF">
        <w:rPr>
          <w:rFonts w:ascii="Book Antiqua" w:hAnsi="Book Antiqua" w:cs="Arial"/>
          <w:i/>
          <w:color w:val="000000"/>
          <w:shd w:val="clear" w:color="auto" w:fill="FFFFFF"/>
        </w:rPr>
        <w:t>et a</w:t>
      </w:r>
      <w:r w:rsidR="003B6DAF">
        <w:rPr>
          <w:rFonts w:ascii="Book Antiqua" w:eastAsia="宋体" w:hAnsi="Book Antiqua" w:cs="Arial" w:hint="eastAsia"/>
          <w:i/>
          <w:color w:val="000000"/>
          <w:shd w:val="clear" w:color="auto" w:fill="FFFFFF"/>
          <w:lang w:eastAsia="zh-CN"/>
        </w:rPr>
        <w:t>l</w:t>
      </w:r>
      <w:r w:rsidR="003267D2">
        <w:rPr>
          <w:rFonts w:ascii="Book Antiqua" w:hAnsi="Book Antiqua" w:cs="Arial"/>
          <w:color w:val="000000"/>
          <w:shd w:val="clear" w:color="auto" w:fill="FFFFFF"/>
        </w:rPr>
        <w:fldChar w:fldCharType="begin" w:fldLock="1"/>
      </w:r>
      <w:r w:rsidR="00764A68">
        <w:rPr>
          <w:rFonts w:ascii="Book Antiqua" w:hAnsi="Book Antiqua" w:cs="Arial"/>
          <w:color w:val="000000"/>
          <w:shd w:val="clear" w:color="auto" w:fill="FFFFFF"/>
        </w:rPr>
        <w:instrText>ADDIN CSL_CITATION { "citationItems" : [ { "id" : "ITEM-1", "itemData" : { "DOI" : "10.5056/jnm.2012.18.2.205", "ISSN" : "2093-0887", "PMID" : "22523731", "abstract" : "BACKGROUND/AIMS: Guanine nucleotide binding protein (G-protein) beta polypeptide 3 (GNB3) C825T polymorphism alters intracellular signal transduction, which may lead to motor or sensory abnormalities of the gastrointestinal tract. The aim of the present study was to evaluate the association of the GNB3 C825T polymorphism with susceptibility to overlap syndrome of functional dyspepsia (FD) and irritable bowel syndrome (IBS) in a Korean population.\n\nMETHODS: One hundred sixty-seven patients with FD alone, 60 patients with IBS alone, 85 patients with the overlap of FD and IBS, and 434 asymptomatic healthy subjects participated in the study. Genotyping for GNB3 C825T polymorphism was performed using their blood samples.\n\nRESULTS: No association of GNB3 genotypes in patients with FD alone, IBS alone or overlap phenotype, when compared to genotypes in controls, was detected. The frequency of CT and TT genotypes relative to the CC genotype for the phenotypes of FD alone, IBS alone and the coexistence of FD and IBS did not significantly differ. Comparison of the TT genotype with the CC/CT genotype showed no significant association for each phenotype group.\n\nCONCLUSIONS: There is no apparent association of the GNB3 C825T polymorphism with the susceptibility to FD, IBS or the overlap of FD and IBS. Larger-scale studies and further investigation on other candidate genes are required.", "author" : [ { "dropping-particle" : "", "family" : "Kim", "given" : "Han Gyeol", "non-dropping-particle" : "", "parse-names" : false, "suffix" : "" }, { "dropping-particle" : "", "family" : "Lee", "given" : "Kwang Jae", "non-dropping-particle" : "", "parse-names" : false, "suffix" : "" }, { "dropping-particle" : "", "family" : "Lim", "given" : "Sun Gyo", "non-dropping-particle" : "", "parse-names" : false, "suffix" : "" }, { "dropping-particle" : "", "family" : "Jung", "given" : "Jae Yeon", "non-dropping-particle" : "", "parse-names" : false, "suffix" : "" }, { "dropping-particle" : "", "family" : "Cho", "given" : "Sung Won", "non-dropping-particle" : "", "parse-names" : false, "suffix" : "" } ], "container-title" : "Journal of neurogastroenterology and motility", "id" : "ITEM-1", "issue" : "2", "issued" : { "date-parts" : [ [ "2012", "4" ] ] }, "page" : "205-10", "title" : "G-Protein Beta3 Subunit C825T Polymorphism in Patients With Overlap Syndrome of Functional Dyspepsia and Irritable Bowel Syndrome.", "type" : "article-journal", "volume" : "18" }, "uris" : [ "http://www.mendeley.com/documents/?uuid=410c494a-88f4-44f8-bd47-54bf72bb726e" ] } ], "mendeley" : { "previouslyFormattedCitation" : "&lt;sup&gt;[40]&lt;/sup&gt;" }, "properties" : { "noteIndex" : 0 }, "schema" : "https://github.com/citation-style-language/schema/raw/master/csl-citation.json" }</w:instrText>
      </w:r>
      <w:r w:rsidR="003267D2">
        <w:rPr>
          <w:rFonts w:ascii="Book Antiqua" w:hAnsi="Book Antiqua" w:cs="Arial"/>
          <w:color w:val="000000"/>
          <w:shd w:val="clear" w:color="auto" w:fill="FFFFFF"/>
        </w:rPr>
        <w:fldChar w:fldCharType="separate"/>
      </w:r>
      <w:r w:rsidR="00764A68" w:rsidRPr="00764A68">
        <w:rPr>
          <w:rFonts w:ascii="Book Antiqua" w:hAnsi="Book Antiqua" w:cs="Arial"/>
          <w:noProof/>
          <w:color w:val="000000"/>
          <w:shd w:val="clear" w:color="auto" w:fill="FFFFFF"/>
          <w:vertAlign w:val="superscript"/>
        </w:rPr>
        <w:t>[40]</w:t>
      </w:r>
      <w:r w:rsidR="003267D2">
        <w:rPr>
          <w:rFonts w:ascii="Book Antiqua" w:hAnsi="Book Antiqua" w:cs="Arial"/>
          <w:color w:val="000000"/>
          <w:shd w:val="clear" w:color="auto" w:fill="FFFFFF"/>
        </w:rPr>
        <w:fldChar w:fldCharType="end"/>
      </w:r>
      <w:r w:rsidR="003B6DAF">
        <w:rPr>
          <w:rFonts w:ascii="Book Antiqua" w:eastAsia="宋体" w:hAnsi="Book Antiqua" w:cs="Arial" w:hint="eastAsia"/>
          <w:color w:val="000000"/>
          <w:shd w:val="clear" w:color="auto" w:fill="FFFFFF"/>
          <w:lang w:eastAsia="zh-CN"/>
        </w:rPr>
        <w:t>,</w:t>
      </w:r>
      <w:r w:rsidRPr="001C5617">
        <w:rPr>
          <w:rFonts w:ascii="Book Antiqua" w:hAnsi="Book Antiqua" w:cs="Arial"/>
          <w:color w:val="000000"/>
          <w:shd w:val="clear" w:color="auto" w:fill="FFFFFF"/>
        </w:rPr>
        <w:t xml:space="preserve"> an association was reported between dyspeptic symptoms</w:t>
      </w:r>
      <w:r w:rsidRPr="001C5617">
        <w:rPr>
          <w:rStyle w:val="highlight"/>
          <w:rFonts w:ascii="Book Antiqua" w:hAnsi="Book Antiqua" w:cs="Arial"/>
          <w:color w:val="000000"/>
          <w:shd w:val="clear" w:color="auto" w:fill="FFFFFF"/>
        </w:rPr>
        <w:t xml:space="preserve"> and homozygous</w:t>
      </w:r>
      <w:r w:rsidRPr="001C5617">
        <w:rPr>
          <w:rStyle w:val="apple-converted-space"/>
          <w:rFonts w:ascii="Book Antiqua" w:hAnsi="Book Antiqua" w:cs="Arial"/>
          <w:color w:val="000000"/>
          <w:shd w:val="clear" w:color="auto" w:fill="FFFFFF"/>
        </w:rPr>
        <w:t xml:space="preserve"> </w:t>
      </w:r>
      <w:r w:rsidRPr="001C5617">
        <w:rPr>
          <w:rStyle w:val="highlight"/>
          <w:rFonts w:ascii="Book Antiqua" w:hAnsi="Book Antiqua" w:cs="Arial"/>
          <w:color w:val="000000"/>
          <w:shd w:val="clear" w:color="auto" w:fill="FFFFFF"/>
        </w:rPr>
        <w:t>825T</w:t>
      </w:r>
      <w:r w:rsidRPr="001C5617">
        <w:rPr>
          <w:rStyle w:val="apple-converted-space"/>
          <w:rFonts w:ascii="Book Antiqua" w:hAnsi="Book Antiqua" w:cs="Arial"/>
          <w:color w:val="000000"/>
          <w:shd w:val="clear" w:color="auto" w:fill="FFFFFF"/>
        </w:rPr>
        <w:t xml:space="preserve"> </w:t>
      </w:r>
      <w:r w:rsidRPr="001C5617">
        <w:rPr>
          <w:rStyle w:val="highlight"/>
          <w:rFonts w:ascii="Book Antiqua" w:hAnsi="Book Antiqua" w:cs="Arial"/>
          <w:color w:val="000000"/>
          <w:shd w:val="clear" w:color="auto" w:fill="FFFFFF"/>
        </w:rPr>
        <w:t>allele</w:t>
      </w:r>
      <w:r w:rsidRPr="001C5617">
        <w:rPr>
          <w:rStyle w:val="apple-converted-space"/>
          <w:rFonts w:ascii="Book Antiqua" w:hAnsi="Book Antiqua" w:cs="Arial"/>
          <w:color w:val="000000"/>
          <w:shd w:val="clear" w:color="auto" w:fill="FFFFFF"/>
        </w:rPr>
        <w:t xml:space="preserve"> </w:t>
      </w:r>
      <w:r w:rsidRPr="001C5617">
        <w:rPr>
          <w:rFonts w:ascii="Book Antiqua" w:hAnsi="Book Antiqua" w:cs="Arial"/>
          <w:color w:val="000000"/>
          <w:shd w:val="clear" w:color="auto" w:fill="FFFFFF"/>
        </w:rPr>
        <w:t>of</w:t>
      </w:r>
      <w:r w:rsidRPr="001C5617">
        <w:rPr>
          <w:rStyle w:val="apple-converted-space"/>
          <w:rFonts w:ascii="Book Antiqua" w:hAnsi="Book Antiqua" w:cs="Arial"/>
          <w:color w:val="000000"/>
          <w:shd w:val="clear" w:color="auto" w:fill="FFFFFF"/>
        </w:rPr>
        <w:t xml:space="preserve"> </w:t>
      </w:r>
      <w:r w:rsidRPr="001C5617">
        <w:rPr>
          <w:rStyle w:val="highlight"/>
          <w:rFonts w:ascii="Book Antiqua" w:hAnsi="Book Antiqua" w:cs="Arial"/>
          <w:color w:val="000000"/>
          <w:shd w:val="clear" w:color="auto" w:fill="FFFFFF"/>
        </w:rPr>
        <w:t xml:space="preserve">GNB3 protein </w:t>
      </w:r>
      <w:r w:rsidRPr="001C5617">
        <w:rPr>
          <w:rFonts w:ascii="Book Antiqua" w:hAnsi="Book Antiqua" w:cs="Arial"/>
          <w:color w:val="000000"/>
          <w:shd w:val="clear" w:color="auto" w:fill="FFFFFF"/>
        </w:rPr>
        <w:t>in the H Pylori-negative J</w:t>
      </w:r>
      <w:r w:rsidRPr="001C5617">
        <w:rPr>
          <w:rStyle w:val="highlight"/>
          <w:rFonts w:ascii="Book Antiqua" w:hAnsi="Book Antiqua" w:cs="Arial"/>
          <w:color w:val="000000"/>
          <w:shd w:val="clear" w:color="auto" w:fill="FFFFFF"/>
        </w:rPr>
        <w:t>apanese</w:t>
      </w:r>
      <w:r w:rsidRPr="001C5617">
        <w:rPr>
          <w:rStyle w:val="apple-converted-space"/>
          <w:rFonts w:ascii="Book Antiqua" w:hAnsi="Book Antiqua" w:cs="Arial"/>
          <w:color w:val="000000"/>
          <w:shd w:val="clear" w:color="auto" w:fill="FFFFFF"/>
        </w:rPr>
        <w:t xml:space="preserve"> </w:t>
      </w:r>
      <w:r w:rsidR="003B6DAF">
        <w:rPr>
          <w:rFonts w:ascii="Book Antiqua" w:hAnsi="Book Antiqua" w:cs="Arial"/>
          <w:color w:val="000000"/>
          <w:shd w:val="clear" w:color="auto" w:fill="FFFFFF"/>
        </w:rPr>
        <w:t>population</w:t>
      </w:r>
      <w:r w:rsidR="003267D2">
        <w:rPr>
          <w:rFonts w:ascii="Book Antiqua" w:hAnsi="Book Antiqua" w:cs="Arial"/>
          <w:color w:val="000000"/>
          <w:shd w:val="clear" w:color="auto" w:fill="FFFFFF"/>
        </w:rPr>
        <w:fldChar w:fldCharType="begin" w:fldLock="1"/>
      </w:r>
      <w:r w:rsidR="00764A68">
        <w:rPr>
          <w:rFonts w:ascii="Book Antiqua" w:hAnsi="Book Antiqua" w:cs="Arial"/>
          <w:color w:val="000000"/>
          <w:shd w:val="clear" w:color="auto" w:fill="FFFFFF"/>
        </w:rPr>
        <w:instrText>ADDIN CSL_CITATION { "citationItems" : [ { "id" : "ITEM-1", "itemData" : { "DOI" : "10.1007/s10620-007-9923-0", "ISSN" : "0163-2116", "PMID" : "17717746", "abstract" : "The role of genetics in the susceptibility to functional dyspepsia (FD) is not well established. Recently, two different associations were reported between FD and G-protein beta3 (GNB3) subunit gene polymorphism. We aim to clarify the association between GNB3 protein C825T polymorphism and dyspepsia in the Japanese population. Eight-nine dyspeptics and 94 nondyspeptic subjects enrolled in this study. All subjects underwent gastroscopy and patients with significant upper gastrointestinal findings were excluded. Other diseases were also excluded by face-to-face history and physical examination. GNB3 protein C825T polymorphisms were determined by polymerase chain reaction-restriction fragment-length polymorphism. H. pylori infection status was examined by histology or antibody against H. pylori. Nonsignificant correlation was found between GNB3 protein homozygous 825T and unexplained dyspepsia (OR = 1.65, 95% CI: 0.87-3.13). However, among H. pylori-negative subjects, homozygous GNB3 protein 825T significantly increased the risk of dyspepsia (16.7% versus 40.5%; CC versus TT; OR = 5.10, 95% CI: 1.21-21.43, CC versus others; OR = 3.40, 95% CI: 1.16-9.93, respectively). This significant association remained after logistic regression analysis with adjustment for sex and age (CC versus TT; OR = 5.73, 95% CI: 1.27-25.82, CC versus others; OR = 3.08, 95% CI: 1.02-9.25). No significant correlation was found between GNB3 polymorphism and any dyspeptic symptoms. Our data suggest that the homozygous 825T allele of GNB3 protein is associated with dyspepsia in the H. pylori-negative Japanese population. The role of genetics in the development of dyspepsia needs further evaluation.", "author" : [ { "dropping-particle" : "", "family" : "Tahara", "given" : "Tomomitsu", "non-dropping-particle" : "", "parse-names" : false, "suffix" : "" }, { "dropping-particle" : "", "family" : "Arisawa", "given" : "Tomiyasu", "non-dropping-particle" : "", "parse-names" : false, "suffix" : "" }, { "dropping-particle" : "", "family" : "Shibata", "given" : "Tomoyuki", "non-dropping-particle" : "", "parse-names" : false, "suffix" : "" }, { "dropping-particle" : "", "family" : "Wang", "given" : "Fangyu", "non-dropping-particle" : "", "parse-names" : false, "suffix" : "" }, { "dropping-particle" : "", "family" : "Nakamura", "given" : "Masakatsu", "non-dropping-particle" : "", "parse-names" : false, "suffix" : "" }, { "dropping-particle" : "", "family" : "Sakata", "given" : "Mikijyu", "non-dropping-particle" : "", "parse-names" : false, "suffix" : "" }, { "dropping-particle" : "", "family" : "Hirata", "given" : "Ichiro", "non-dropping-particle" : "", "parse-names" : false, "suffix" : "" }, { "dropping-particle" : "", "family" : "Nakano", "given" : "Hiroshi", "non-dropping-particle" : "", "parse-names" : false, "suffix" : "" } ], "container-title" : "Digestive diseases and sciences", "id" : "ITEM-1", "issue" : "3", "issued" : { "date-parts" : [ [ "2008", "3" ] ] }, "page" : "642-6", "title" : "Homozygous 825T allele of the GNB3 protein influences the susceptibility of Japanese to dyspepsia.", "type" : "article-journal", "volume" : "53" }, "uris" : [ "http://www.mendeley.com/documents/?uuid=dbaf3682-0e38-4504-ae46-1fd95c47b927" ] } ], "mendeley" : { "previouslyFormattedCitation" : "&lt;sup&gt;[41]&lt;/sup&gt;" }, "properties" : { "noteIndex" : 0 }, "schema" : "https://github.com/citation-style-language/schema/raw/master/csl-citation.json" }</w:instrText>
      </w:r>
      <w:r w:rsidR="003267D2">
        <w:rPr>
          <w:rFonts w:ascii="Book Antiqua" w:hAnsi="Book Antiqua" w:cs="Arial"/>
          <w:color w:val="000000"/>
          <w:shd w:val="clear" w:color="auto" w:fill="FFFFFF"/>
        </w:rPr>
        <w:fldChar w:fldCharType="separate"/>
      </w:r>
      <w:r w:rsidR="00764A68" w:rsidRPr="00764A68">
        <w:rPr>
          <w:rFonts w:ascii="Book Antiqua" w:hAnsi="Book Antiqua" w:cs="Arial"/>
          <w:noProof/>
          <w:color w:val="000000"/>
          <w:shd w:val="clear" w:color="auto" w:fill="FFFFFF"/>
          <w:vertAlign w:val="superscript"/>
        </w:rPr>
        <w:t>[41]</w:t>
      </w:r>
      <w:r w:rsidR="003267D2">
        <w:rPr>
          <w:rFonts w:ascii="Book Antiqua" w:hAnsi="Book Antiqua" w:cs="Arial"/>
          <w:color w:val="000000"/>
          <w:shd w:val="clear" w:color="auto" w:fill="FFFFFF"/>
        </w:rPr>
        <w:fldChar w:fldCharType="end"/>
      </w:r>
      <w:r w:rsidR="003B6DAF">
        <w:rPr>
          <w:rFonts w:ascii="Book Antiqua" w:eastAsia="宋体" w:hAnsi="Book Antiqua" w:cs="Arial" w:hint="eastAsia"/>
          <w:color w:val="000000"/>
          <w:shd w:val="clear" w:color="auto" w:fill="FFFFFF"/>
          <w:lang w:eastAsia="zh-CN"/>
        </w:rPr>
        <w:t>.</w:t>
      </w:r>
      <w:r w:rsidRPr="001C5617">
        <w:rPr>
          <w:rFonts w:ascii="Book Antiqua" w:hAnsi="Book Antiqua" w:cs="Arial"/>
          <w:color w:val="000000"/>
          <w:shd w:val="clear" w:color="auto" w:fill="FFFFFF"/>
        </w:rPr>
        <w:t xml:space="preserve"> </w:t>
      </w:r>
      <w:proofErr w:type="spellStart"/>
      <w:r w:rsidRPr="001C5617">
        <w:rPr>
          <w:rFonts w:ascii="Book Antiqua" w:hAnsi="Book Antiqua" w:cs="Arial"/>
          <w:color w:val="000000"/>
          <w:shd w:val="clear" w:color="auto" w:fill="FFFFFF"/>
        </w:rPr>
        <w:t>Oshima</w:t>
      </w:r>
      <w:proofErr w:type="spellEnd"/>
      <w:r w:rsidRPr="001C5617">
        <w:rPr>
          <w:rFonts w:ascii="Book Antiqua" w:hAnsi="Book Antiqua" w:cs="Arial"/>
          <w:color w:val="000000"/>
          <w:shd w:val="clear" w:color="auto" w:fill="FFFFFF"/>
        </w:rPr>
        <w:t xml:space="preserve"> </w:t>
      </w:r>
      <w:r w:rsidRPr="001C5617">
        <w:rPr>
          <w:rFonts w:ascii="Book Antiqua" w:hAnsi="Book Antiqua" w:cs="Arial"/>
          <w:i/>
          <w:color w:val="000000"/>
          <w:shd w:val="clear" w:color="auto" w:fill="FFFFFF"/>
        </w:rPr>
        <w:t>et al</w:t>
      </w:r>
      <w:r w:rsidR="003B6DAF">
        <w:rPr>
          <w:rFonts w:ascii="Book Antiqua" w:hAnsi="Book Antiqua" w:cs="Arial"/>
          <w:color w:val="000000"/>
          <w:shd w:val="clear" w:color="auto" w:fill="FFFFFF"/>
        </w:rPr>
        <w:fldChar w:fldCharType="begin" w:fldLock="1"/>
      </w:r>
      <w:r w:rsidR="003B6DAF">
        <w:rPr>
          <w:rFonts w:ascii="Book Antiqua" w:hAnsi="Book Antiqua" w:cs="Arial"/>
          <w:color w:val="000000"/>
          <w:shd w:val="clear" w:color="auto" w:fill="FFFFFF"/>
        </w:rPr>
        <w:instrText>ADDIN CSL_CITATION { "citationItems" : [ { "id" : "ITEM-1", "itemData" : { "DOI" : "10.1186/1471-2350-11-13", "ISSN" : "1471-2350", "PMID" : "20102604", "abstract" : "BACKGROUND: Although familial clustering of functional dyspepsia (FD) has been reported, the role of genetics in the susceptibility to FD is still not well understood. Several reports indicate an association between FD and G-protein beta3 (GNB3) subunit gene polymorphism (C825T); however, these studies had small sample sizes and the findings are inconclusive. In the present study we clarified the association between GNB3 gene polymorphism and dyspepsia in a large population of Japanese subjects who visited a hospital for annual health check-up.\n\nMETHODS: Subjects with significant upper gastrointestinal findings were excluded. Subjects with dyspeptic symptoms were divided into either a postprandial distress syndrome (PDS) group or an epigastric pain syndrome (EPS) group according to the Rome III criteria. The presence of the GNB3 C825T polymorphism was then evaluated and logistic regression analysis was used to test all variables.\n\nRESULTS: The GNB3 genotype distribution in subjects without dyspepsia was 191 CC (25.1%), 368 TC (48.4%), and 202 TT (26.5%) and 17 CC (25.0%), 29 TC (42.6%), and 22 TT (32.4%) in subjects with dyspepsia. No significant correlation was found between the GNB3 825TT genotype and dyspepsia. However, the TT genotype was significantly associated with subjects with EPS-like symptoms (odds ratio (OR) = 2.00, 95% confidence interval (CI); 1.07-3.76) compared to the CT/CC genotype adjusted for gender and age. No significant correlation was found between GNB3 polymorphism and PDS-like symptoms (OR = 0.68, 95% CI; 0.31-1.51). With the exclusion of subjects with both EPS- and PDS-like symptoms, only the TT genotype was significantly associated with EPS-like symptoms (OR = 2.73, 95% CI; 1.23-5.91).\n\nCONCLUSION: The homozygous GNB3 825T allele influences the susceptibility to EPS-like dyspepsia.", "author" : [ { "dropping-particle" : "", "family" : "Oshima", "given" : "Tadayuki", "non-dropping-particle" : "", "parse-names" : false, "suffix" : "" }, { "dropping-particle" : "", "family" : "Nakajima", "given" : "Shigemi", "non-dropping-particle" : "", "parse-names" : false, "suffix" : "" }, { "dropping-particle" : "", "family" : "Yokoyama", "given" : "Tetsuji", "non-dropping-particle" : "", "parse-names" : false, "suffix" : "" }, { "dropping-particle" : "", "family" : "Toyoshima", "given" : "Fumihiko", "non-dropping-particle" : "", "parse-names" : false, "suffix" : "" }, { "dropping-particle" : "", "family" : "Sakurai", "given" : "Jun", "non-dropping-particle" : "", "parse-names" : false, "suffix" : "" }, { "dropping-particle" : "", "family" : "Tanaka", "given" : "Junji", "non-dropping-particle" : "", "parse-names" : false, "suffix" : "" }, { "dropping-particle" : "", "family" : "Tomita", "given" : "Toshihiko", "non-dropping-particle" : "", "parse-names" : false, "suffix" : "" }, { "dropping-particle" : "", "family" : "Kim", "given" : "Yongmin", "non-dropping-particle" : "", "parse-names" : false, "suffix" : "" }, { "dropping-particle" : "", "family" : "Hori", "given" : "Kazutoshi", "non-dropping-particle" : "", "parse-names" : false, "suffix" : "" }, { "dropping-particle" : "", "family" : "Matsumoto", "given" : "Takayuki", "non-dropping-particle" : "", "parse-names" : false, "suffix" : "" }, { "dropping-particle" : "", "family" : "Miwa", "given" : "Hiroto", "non-dropping-particle" : "", "parse-names" : false, "suffix" : "" } ], "container-title" : "BMC medical genetics", "id" : "ITEM-1", "issued" : { "date-parts" : [ [ "2010", "1" ] ] }, "page" : "13", "title" : "The G-protein beta3 subunit 825 TT genotype is associated with epigastric pain syndrome-like dyspepsia.", "type" : "article-journal", "volume" : "11" }, "uris" : [ "http://www.mendeley.com/documents/?uuid=920a9cb3-627d-4e9b-b08a-035bedc03519" ] } ], "mendeley" : { "previouslyFormattedCitation" : "&lt;sup&gt;[42]&lt;/sup&gt;" }, "properties" : { "noteIndex" : 0 }, "schema" : "https://github.com/citation-style-language/schema/raw/master/csl-citation.json" }</w:instrText>
      </w:r>
      <w:r w:rsidR="003B6DAF">
        <w:rPr>
          <w:rFonts w:ascii="Book Antiqua" w:hAnsi="Book Antiqua" w:cs="Arial"/>
          <w:color w:val="000000"/>
          <w:shd w:val="clear" w:color="auto" w:fill="FFFFFF"/>
        </w:rPr>
        <w:fldChar w:fldCharType="separate"/>
      </w:r>
      <w:r w:rsidR="003B6DAF" w:rsidRPr="00764A68">
        <w:rPr>
          <w:rFonts w:ascii="Book Antiqua" w:hAnsi="Book Antiqua" w:cs="Arial"/>
          <w:noProof/>
          <w:color w:val="000000"/>
          <w:shd w:val="clear" w:color="auto" w:fill="FFFFFF"/>
          <w:vertAlign w:val="superscript"/>
        </w:rPr>
        <w:t>[42]</w:t>
      </w:r>
      <w:r w:rsidR="003B6DAF">
        <w:rPr>
          <w:rFonts w:ascii="Book Antiqua" w:hAnsi="Book Antiqua" w:cs="Arial"/>
          <w:color w:val="000000"/>
          <w:shd w:val="clear" w:color="auto" w:fill="FFFFFF"/>
        </w:rPr>
        <w:fldChar w:fldCharType="end"/>
      </w:r>
      <w:r w:rsidRPr="001C5617">
        <w:rPr>
          <w:rFonts w:ascii="Book Antiqua" w:hAnsi="Book Antiqua" w:cs="Arial"/>
          <w:color w:val="000000"/>
          <w:shd w:val="clear" w:color="auto" w:fill="FFFFFF"/>
        </w:rPr>
        <w:t xml:space="preserve"> also revealed epigastric pain syndrome(EPS) was correlated with homozygous 825T allele in GNB3 protein of patients with FD. Moreover, Saito </w:t>
      </w:r>
      <w:r w:rsidRPr="001C5617">
        <w:rPr>
          <w:rFonts w:ascii="Book Antiqua" w:hAnsi="Book Antiqua" w:cs="Arial"/>
          <w:i/>
          <w:color w:val="000000"/>
          <w:shd w:val="clear" w:color="auto" w:fill="FFFFFF"/>
        </w:rPr>
        <w:t>et al</w:t>
      </w:r>
      <w:r w:rsidR="003B6DAF">
        <w:rPr>
          <w:rFonts w:ascii="Book Antiqua" w:hAnsi="Book Antiqua" w:cs="Arial"/>
          <w:color w:val="000000"/>
          <w:shd w:val="clear" w:color="auto" w:fill="FFFFFF"/>
        </w:rPr>
        <w:fldChar w:fldCharType="begin" w:fldLock="1"/>
      </w:r>
      <w:r w:rsidR="003B6DAF">
        <w:rPr>
          <w:rFonts w:ascii="Book Antiqua" w:hAnsi="Book Antiqua" w:cs="Arial"/>
          <w:color w:val="000000"/>
          <w:shd w:val="clear" w:color="auto" w:fill="FFFFFF"/>
        </w:rPr>
        <w:instrText>ADDIN CSL_CITATION { "citationItems" : [ { "id" : "ITEM-1", "itemData" : { "DOI" : "10.1007/s10620-012-2319-9", "ISSN" : "1573-2568", "PMID" : "22855291", "abstract" : "BACKGROUND: Smaller studies have evaluated SLC6A4 5-HTTLPR and GN\u03b23 825C&gt;T polymorphisms in IBS, and interactions between 5-HTT LPR with life events have been reported in the psychiatric literature, but gene-environment studies in IBS are lacking.\n\nAIMS: The purpose of this study was to assess the association of two polymorphisms with IBS and age of onset, and whether there are gene-environment interactions with IBS.\n\nMETHODS: Outpatients with IBS and controls completed a validated questionnaire and provided blood for DNA. Comparisons of genotype/allele frequencies between cases and controls were performed with logistic regression. Linear regression was used to evaluate the association between the variants and age of onset. Environmental variables tested included abuse, parental alcohol abuse, parental psychiatric disorders, and gastrointestinal infections.\n\nRESULTS: Genotyping was performed in 385 cases and 262 controls with median age of 50 years (range, 18.0-70.0) and 498 (77 %) females. The IBS subtype distribution among cases was: 102 (26 %) D-IBS, 40 (10 %) C-IBS, 125 (32 %) M-IBS, 118 (31 %) other. No association was observed between IBS or age of onset and both variants. Significant interactions were observed between GI infection and the GN\u03b23 825T allele. For those reporting gastrointestinal infection, the OR for IBS was 3.9 (95 % CI 1.2-12.7) whereas the OR was 0.86 (95 % CI 0.65-1.13) for those without prior infection.\n\nCONCLUSIONS: There was a significant interaction between the GN\u03b23 polymorphism and infection in the development of IBS, suggesting that its etiology is the result of a combination of specific genetic and environmental risk factors.", "author" : [ { "dropping-particle" : "", "family" : "Saito", "given" : "Yuri A", "non-dropping-particle" : "", "parse-names" : false, "suffix" : "" }, { "dropping-particle" : "", "family" : "Larson", "given" : "Joseph J", "non-dropping-particle" : "", "parse-names" : false, "suffix" : "" }, { "dropping-particle" : "", "family" : "Atkinson", "given" : "Elizabeth J", "non-dropping-particle" : "", "parse-names" : false, "suffix" : "" }, { "dropping-particle" : "", "family" : "Ryu", "given" : "Euijung", "non-dropping-particle" : "", "parse-names" : false, "suffix" : "" }, { "dropping-particle" : "", "family" : "Almazar", "given" : "Ann E", "non-dropping-particle" : "", "parse-names" : false, "suffix" : "" }, { "dropping-particle" : "", "family" : "Petersen", "given" : "Gloria M", "non-dropping-particle" : "", "parse-names" : false, "suffix" : "" }, { "dropping-particle" : "", "family" : "Talley", "given" : "Nicholas J", "non-dropping-particle" : "", "parse-names" : false, "suffix" : "" } ], "container-title" : "Digestive diseases and sciences", "id" : "ITEM-1", "issue" : "10", "issued" : { "date-parts" : [ [ "2012", "10" ] ] }, "page" : "2650-7", "title" : "The role of 5-HTT LPR and GN\u03b23 825C&gt;T polymorphisms and gene-environment interactions in irritable bowel syndrome (IBS).", "type" : "article-journal", "volume" : "57" }, "uris" : [ "http://www.mendeley.com/documents/?uuid=ef41fe55-7965-46dd-b335-fde99f9f48cb" ] } ], "mendeley" : { "previouslyFormattedCitation" : "&lt;sup&gt;[43]&lt;/sup&gt;" }, "properties" : { "noteIndex" : 0 }, "schema" : "https://github.com/citation-style-language/schema/raw/master/csl-citation.json" }</w:instrText>
      </w:r>
      <w:r w:rsidR="003B6DAF">
        <w:rPr>
          <w:rFonts w:ascii="Book Antiqua" w:hAnsi="Book Antiqua" w:cs="Arial"/>
          <w:color w:val="000000"/>
          <w:shd w:val="clear" w:color="auto" w:fill="FFFFFF"/>
        </w:rPr>
        <w:fldChar w:fldCharType="separate"/>
      </w:r>
      <w:r w:rsidR="003B6DAF" w:rsidRPr="00764A68">
        <w:rPr>
          <w:rFonts w:ascii="Book Antiqua" w:hAnsi="Book Antiqua" w:cs="Arial"/>
          <w:noProof/>
          <w:color w:val="000000"/>
          <w:shd w:val="clear" w:color="auto" w:fill="FFFFFF"/>
          <w:vertAlign w:val="superscript"/>
        </w:rPr>
        <w:t>[43]</w:t>
      </w:r>
      <w:r w:rsidR="003B6DAF">
        <w:rPr>
          <w:rFonts w:ascii="Book Antiqua" w:hAnsi="Book Antiqua" w:cs="Arial"/>
          <w:color w:val="000000"/>
          <w:shd w:val="clear" w:color="auto" w:fill="FFFFFF"/>
        </w:rPr>
        <w:fldChar w:fldCharType="end"/>
      </w:r>
      <w:r w:rsidRPr="001C5617">
        <w:rPr>
          <w:rFonts w:ascii="Book Antiqua" w:hAnsi="Book Antiqua" w:cs="Arial"/>
          <w:color w:val="000000"/>
          <w:shd w:val="clear" w:color="auto" w:fill="FFFFFF"/>
        </w:rPr>
        <w:t xml:space="preserve"> showed that an interaction was found between GNB3 825T allele and gastrointestinal infection of IBS in western population.</w:t>
      </w:r>
      <w:r w:rsidR="003B6DAF" w:rsidRPr="007F789E">
        <w:rPr>
          <w:rFonts w:ascii="Book Antiqua" w:hAnsi="Book Antiqua" w:cs="Arial"/>
          <w:b/>
          <w:color w:val="000000"/>
          <w:szCs w:val="24"/>
          <w:shd w:val="clear" w:color="auto" w:fill="FFFFFF"/>
        </w:rPr>
        <w:t xml:space="preserve"> </w:t>
      </w:r>
    </w:p>
    <w:p w:rsidR="00E73BB0" w:rsidRPr="001C5617" w:rsidRDefault="00E73BB0" w:rsidP="00E73BB0">
      <w:pPr>
        <w:widowControl/>
        <w:adjustRightInd w:val="0"/>
        <w:snapToGrid w:val="0"/>
        <w:spacing w:line="360" w:lineRule="auto"/>
        <w:jc w:val="both"/>
        <w:rPr>
          <w:rFonts w:ascii="Book Antiqua" w:hAnsi="Book Antiqua" w:cs="Arial"/>
          <w:color w:val="000000"/>
          <w:szCs w:val="24"/>
          <w:shd w:val="clear" w:color="auto" w:fill="FFFFFF"/>
        </w:rPr>
      </w:pPr>
    </w:p>
    <w:p w:rsidR="00E73BB0" w:rsidRPr="003B6DAF" w:rsidRDefault="00E73BB0" w:rsidP="00E73BB0">
      <w:pPr>
        <w:widowControl/>
        <w:adjustRightInd w:val="0"/>
        <w:snapToGrid w:val="0"/>
        <w:spacing w:line="360" w:lineRule="auto"/>
        <w:jc w:val="both"/>
        <w:rPr>
          <w:rFonts w:ascii="Book Antiqua" w:hAnsi="Book Antiqua" w:cs="Arial"/>
          <w:b/>
          <w:i/>
          <w:color w:val="000000"/>
          <w:szCs w:val="24"/>
          <w:shd w:val="clear" w:color="auto" w:fill="FFFFFF"/>
        </w:rPr>
      </w:pPr>
      <w:proofErr w:type="spellStart"/>
      <w:r w:rsidRPr="003B6DAF">
        <w:rPr>
          <w:rFonts w:ascii="Book Antiqua" w:hAnsi="Book Antiqua" w:cs="Arial"/>
          <w:b/>
          <w:i/>
          <w:color w:val="000000"/>
          <w:szCs w:val="24"/>
          <w:shd w:val="clear" w:color="auto" w:fill="FFFFFF"/>
        </w:rPr>
        <w:t>Endocannabinoid</w:t>
      </w:r>
      <w:proofErr w:type="spellEnd"/>
      <w:r w:rsidRPr="003B6DAF">
        <w:rPr>
          <w:rFonts w:ascii="Book Antiqua" w:hAnsi="Book Antiqua" w:cs="Arial"/>
          <w:b/>
          <w:i/>
          <w:color w:val="000000"/>
          <w:szCs w:val="24"/>
          <w:shd w:val="clear" w:color="auto" w:fill="FFFFFF"/>
        </w:rPr>
        <w:t xml:space="preserve"> </w:t>
      </w:r>
      <w:r w:rsidR="003B6DAF" w:rsidRPr="003B6DAF">
        <w:rPr>
          <w:rFonts w:ascii="Book Antiqua" w:hAnsi="Book Antiqua" w:cs="Arial"/>
          <w:b/>
          <w:i/>
          <w:color w:val="000000"/>
          <w:szCs w:val="24"/>
          <w:shd w:val="clear" w:color="auto" w:fill="FFFFFF"/>
        </w:rPr>
        <w:t>s</w:t>
      </w:r>
      <w:r w:rsidRPr="003B6DAF">
        <w:rPr>
          <w:rFonts w:ascii="Book Antiqua" w:hAnsi="Book Antiqua" w:cs="Arial"/>
          <w:b/>
          <w:i/>
          <w:color w:val="000000"/>
          <w:szCs w:val="24"/>
          <w:shd w:val="clear" w:color="auto" w:fill="FFFFFF"/>
        </w:rPr>
        <w:t>ystem</w:t>
      </w:r>
    </w:p>
    <w:p w:rsidR="00E73BB0" w:rsidRPr="001C5617" w:rsidRDefault="00E73BB0" w:rsidP="003B6DAF">
      <w:pPr>
        <w:widowControl/>
        <w:adjustRightInd w:val="0"/>
        <w:snapToGrid w:val="0"/>
        <w:spacing w:line="360" w:lineRule="auto"/>
        <w:jc w:val="both"/>
        <w:rPr>
          <w:rFonts w:ascii="Book Antiqua" w:hAnsi="Book Antiqua" w:cs="Arial"/>
          <w:color w:val="000000"/>
          <w:szCs w:val="24"/>
          <w:shd w:val="clear" w:color="auto" w:fill="FFFFFF"/>
        </w:rPr>
      </w:pPr>
      <w:proofErr w:type="spellStart"/>
      <w:r w:rsidRPr="001C5617">
        <w:rPr>
          <w:rFonts w:ascii="Book Antiqua" w:hAnsi="Book Antiqua" w:cs="Arial"/>
          <w:color w:val="000000"/>
          <w:szCs w:val="24"/>
          <w:shd w:val="clear" w:color="auto" w:fill="FFFFFF"/>
        </w:rPr>
        <w:t>Endocannabinoids</w:t>
      </w:r>
      <w:proofErr w:type="spellEnd"/>
      <w:r w:rsidRPr="001C5617">
        <w:rPr>
          <w:rFonts w:ascii="Book Antiqua" w:hAnsi="Book Antiqua" w:cs="Arial"/>
          <w:color w:val="000000"/>
          <w:szCs w:val="24"/>
          <w:shd w:val="clear" w:color="auto" w:fill="FFFFFF"/>
        </w:rPr>
        <w:t xml:space="preserve"> serve as synaptic circuit breakers and regulate multiple physiological and pathological conditions including nociception (pain sensation), appetite, lipid metabolism, gastrointestinal motility, cardiovascular modulation, motor activity, mood, and memory. Cannabinoids suppress behavioral responses to noxious stimulation and nociceptive processing through activation of cannabinoid CB receptor 1 (CNR1) and CB receptor 2(CNR2) subtypes</w:t>
      </w:r>
      <w:r w:rsidR="003B6DAF">
        <w:rPr>
          <w:rFonts w:ascii="Book Antiqua" w:hAnsi="Book Antiqua" w:cs="Arial"/>
          <w:color w:val="000000"/>
          <w:szCs w:val="24"/>
          <w:shd w:val="clear" w:color="auto" w:fill="FFFFFF"/>
        </w:rPr>
        <w:fldChar w:fldCharType="begin" w:fldLock="1"/>
      </w:r>
      <w:r w:rsidR="003B6DAF">
        <w:rPr>
          <w:rFonts w:ascii="Book Antiqua" w:hAnsi="Book Antiqua" w:cs="Arial"/>
          <w:color w:val="000000"/>
          <w:szCs w:val="24"/>
          <w:shd w:val="clear" w:color="auto" w:fill="FFFFFF"/>
        </w:rPr>
        <w:instrText>ADDIN CSL_CITATION { "citationItems" : [ { "id" : "ITEM-1", "itemData" : { "ISSN" : "1996-3181", "PMID" : "19839937", "abstract" : "The therapeutic potential of cannabinoids has been the topic of extensive investigation following the discovery of cannabinoid receptors and their endogenous ligands. Cannabinoid receptors and their endogenous ligands are present at supraspinal, spinal and peripheral levels. Cannabinoids suppress behavioral responses to noxious stimulation and suppress nociceptive processing through activation of cannabinoid CB(1) and CB(2) receptor subtypes. Endocannabinoids, the brain's own cannabis-like substances, share the same molecular target as Delta(9)-tetrahydrocannabinol, the main psychoactive component in cannabis. Endocannabinoids serve as synaptic circuit breakers and regulate multiple physiological and pathological conditions, e.g. regulation of food intake, immunomodulation, inflammation, analgesia, cancer, addictive behavior, epilepsy and others. This review will focus on uncovering the roles of anandamide and 2-arachidonoylglycerol, the two best characterized endocannabinoids identified to date, in controlling nociceptive responding. The roles of anandamide and 2-arachidonoylglycerol, released under physiological conditions, in modulating nociceptive responding at different levels of the neuraxis will be emphasized in this review. Effects of modulation of endocannabinoid levels through inhibition of endocannabinoid hydrolysis and uptake is also compared with effects of exogenous administration of synthetic endocannabinoids in acute, inflammatory and neuropathic pain models. Finally, the therapeutic potential of the endocannabinoid signaling system is discussed in the context of identifying novel pharmacotherapies for the treatment of pain.", "author" : [ { "dropping-particle" : "", "family" : "Guindon", "given" : "Jos\u00e9e", "non-dropping-particle" : "", "parse-names" : false, "suffix" : "" }, { "dropping-particle" : "", "family" : "Hohmann", "given" : "Andrea G", "non-dropping-particle" : "", "parse-names" : false, "suffix" : "" } ], "container-title" : "CNS &amp; neurological disorders drug targets", "id" : "ITEM-1", "issue" : "6", "issued" : { "date-parts" : [ [ "2009", "12" ] ] }, "page" : "403-21", "title" : "The endocannabinoid system and pain.", "type" : "article-journal", "volume" : "8" }, "uris" : [ "http://www.mendeley.com/documents/?uuid=16a0614e-069a-414c-9f73-93be44f4043d" ] } ], "mendeley" : { "previouslyFormattedCitation" : "&lt;sup&gt;[44]&lt;/sup&gt;" }, "properties" : { "noteIndex" : 0 }, "schema" : "https://github.com/citation-style-language/schema/raw/master/csl-citation.json" }</w:instrText>
      </w:r>
      <w:r w:rsidR="003B6DAF">
        <w:rPr>
          <w:rFonts w:ascii="Book Antiqua" w:hAnsi="Book Antiqua" w:cs="Arial"/>
          <w:color w:val="000000"/>
          <w:szCs w:val="24"/>
          <w:shd w:val="clear" w:color="auto" w:fill="FFFFFF"/>
        </w:rPr>
        <w:fldChar w:fldCharType="separate"/>
      </w:r>
      <w:r w:rsidR="003B6DAF" w:rsidRPr="00764A68">
        <w:rPr>
          <w:rFonts w:ascii="Book Antiqua" w:hAnsi="Book Antiqua" w:cs="Arial"/>
          <w:noProof/>
          <w:color w:val="000000"/>
          <w:szCs w:val="24"/>
          <w:shd w:val="clear" w:color="auto" w:fill="FFFFFF"/>
          <w:vertAlign w:val="superscript"/>
        </w:rPr>
        <w:t>[44]</w:t>
      </w:r>
      <w:r w:rsidR="003B6DAF">
        <w:rPr>
          <w:rFonts w:ascii="Book Antiqua" w:hAnsi="Book Antiqua" w:cs="Arial"/>
          <w:color w:val="000000"/>
          <w:szCs w:val="24"/>
          <w:shd w:val="clear" w:color="auto" w:fill="FFFFFF"/>
        </w:rPr>
        <w:fldChar w:fldCharType="end"/>
      </w:r>
      <w:r w:rsidRPr="001C5617">
        <w:rPr>
          <w:rFonts w:ascii="Book Antiqua" w:hAnsi="Book Antiqua" w:cs="Arial"/>
          <w:color w:val="000000"/>
          <w:szCs w:val="24"/>
          <w:shd w:val="clear" w:color="auto" w:fill="FFFFFF"/>
        </w:rPr>
        <w:t xml:space="preserve">. Wong </w:t>
      </w:r>
      <w:r w:rsidRPr="001C5617">
        <w:rPr>
          <w:rFonts w:ascii="Book Antiqua" w:hAnsi="Book Antiqua" w:cs="Arial"/>
          <w:i/>
          <w:color w:val="000000"/>
          <w:szCs w:val="24"/>
          <w:shd w:val="clear" w:color="auto" w:fill="FFFFFF"/>
        </w:rPr>
        <w:t>et al</w:t>
      </w:r>
      <w:r w:rsidR="003B6DAF">
        <w:rPr>
          <w:rFonts w:ascii="Book Antiqua" w:hAnsi="Book Antiqua" w:cs="Arial"/>
          <w:color w:val="000000"/>
          <w:szCs w:val="24"/>
          <w:shd w:val="clear" w:color="auto" w:fill="FFFFFF"/>
        </w:rPr>
        <w:fldChar w:fldCharType="begin" w:fldLock="1"/>
      </w:r>
      <w:r w:rsidR="003B6DAF">
        <w:rPr>
          <w:rFonts w:ascii="Book Antiqua" w:hAnsi="Book Antiqua" w:cs="Arial"/>
          <w:color w:val="000000"/>
          <w:szCs w:val="24"/>
          <w:shd w:val="clear" w:color="auto" w:fill="FFFFFF"/>
        </w:rPr>
        <w:instrText>ADDIN CSL_CITATION { "citationItems" : [ { "id" : "ITEM-1", "itemData" : { "DOI" : "10.1111/j.1365-2982.2011.01874.x", "ISSN" : "1365-2982", "PMID" : "22288893", "abstract" : "BACKGROUND: Genetic variation in endocannabinoid metabolism is associated with colonic transit in irritable bowel syndrome (IBS) with diarrhea (IBS-D). The nonselective cannabinoid (CB) receptor agonist, dronabinol (DRO), reduced fasting colonic motility in nonconstipated IBS. FAAH and CNR1 variants influenced DRO's effects on colonic motility. Our aims were: (i) to compare dose-related effects of DRO to placebo (PLA) on gut transit in IBS-D, and (ii) to examine influence of genetic variations in CB mechanisms on DRO\u2019s transit effects.\n\nMETHODS: Thirty-six IBS-D volunteers were randomized (double-blind, concealed allocation) to twice per day PLA (n = 13), DRO 2.5 mg (n = 10), or DRO 5 mg (n = 13) for 2 days. We assessed gastric, small bowel, and colonic transit by validated radioscintigraphy and genotyped the single nucleotide polymorphisms CNR1 rs806378 and FAAH rs324420. Data analysis utilized a dominant genetic model.\n\nKEY RESULTS: Overall treatment effects of DRO on gastric, small bowel, or colonic transit were not detected. CNR1 rs806378 CT/TT was associated with a modest delay in colonic transit at 24 h compared with CC (P = 0.13 for differential treatment effects on postminus pretreatment changes in colonic transit by genotype). No significant interaction of treatment with FAAH rs324420 was detected.\n\nCONCLUSIONS &amp; INFERENCES: Overall, DRO 2.5 or 5 mg twice per day for 2 days had no effect on gut transit in IBS-D. There appears to be a treatment-by-genotype effect, whereby DRO preferentially delays colonic transit in those with the CNR1 rs806378 CT/TT genotypes. Further study of CB pharmacogenetics may help identify a subset of IBS-D patients most likely to benefit from CB agonist therapy.", "author" : [ { "dropping-particle" : "", "family" : "Wong", "given" : "B S", "non-dropping-particle" : "", "parse-names" : false, "suffix" : "" }, { "dropping-particle" : "", "family" : "Camilleri", "given" : "M", "non-dropping-particle" : "", "parse-names" : false, "suffix" : "" }, { "dropping-particle" : "", "family" : "Eckert", "given" : "D", "non-dropping-particle" : "", "parse-names" : false, "suffix" : "" }, { "dropping-particle" : "", "family" : "Carlson", "given" : "P", "non-dropping-particle" : "", "parse-names" : false, "suffix" : "" }, { "dropping-particle" : "", "family" : "Ryks", "given" : "M", "non-dropping-particle" : "", "parse-names" : false, "suffix" : "" }, { "dropping-particle" : "", "family" : "Burton", "given" : "D", "non-dropping-particle" : "", "parse-names" : false, "suffix" : "" }, { "dropping-particle" : "", "family" : "Zinsmeister", "given" : "A R", "non-dropping-particle" : "", "parse-names" : false, "suffix" : "" } ], "container-title" : "Neurogastroenterology and motility : the official journal of the European Gastrointestinal Motility Society", "id" : "ITEM-1", "issue" : "4", "issued" : { "date-parts" : [ [ "2012", "4" ] ] }, "page" : "358-e169", "title" : "Randomized pharmacodynamic and pharmacogenetic trial of dronabinol effects on colon transit in irritable bowel syndrome-diarrhea.", "type" : "article-journal", "volume" : "24" }, "uris" : [ "http://www.mendeley.com/documents/?uuid=815881e2-52df-4060-adfb-31119e62210b" ] } ], "mendeley" : { "previouslyFormattedCitation" : "&lt;sup&gt;[45]&lt;/sup&gt;" }, "properties" : { "noteIndex" : 0 }, "schema" : "https://github.com/citation-style-language/schema/raw/master/csl-citation.json" }</w:instrText>
      </w:r>
      <w:r w:rsidR="003B6DAF">
        <w:rPr>
          <w:rFonts w:ascii="Book Antiqua" w:hAnsi="Book Antiqua" w:cs="Arial"/>
          <w:color w:val="000000"/>
          <w:szCs w:val="24"/>
          <w:shd w:val="clear" w:color="auto" w:fill="FFFFFF"/>
        </w:rPr>
        <w:fldChar w:fldCharType="separate"/>
      </w:r>
      <w:r w:rsidR="003B6DAF" w:rsidRPr="00764A68">
        <w:rPr>
          <w:rFonts w:ascii="Book Antiqua" w:hAnsi="Book Antiqua" w:cs="Arial"/>
          <w:noProof/>
          <w:color w:val="000000"/>
          <w:szCs w:val="24"/>
          <w:shd w:val="clear" w:color="auto" w:fill="FFFFFF"/>
          <w:vertAlign w:val="superscript"/>
        </w:rPr>
        <w:t>[45]</w:t>
      </w:r>
      <w:r w:rsidR="003B6DAF">
        <w:rPr>
          <w:rFonts w:ascii="Book Antiqua" w:hAnsi="Book Antiqua" w:cs="Arial"/>
          <w:color w:val="000000"/>
          <w:szCs w:val="24"/>
          <w:shd w:val="clear" w:color="auto" w:fill="FFFFFF"/>
        </w:rPr>
        <w:fldChar w:fldCharType="end"/>
      </w:r>
      <w:r w:rsidRPr="001C5617">
        <w:rPr>
          <w:rFonts w:ascii="Book Antiqua" w:hAnsi="Book Antiqua" w:cs="Arial"/>
          <w:color w:val="000000"/>
          <w:szCs w:val="24"/>
          <w:shd w:val="clear" w:color="auto" w:fill="FFFFFF"/>
        </w:rPr>
        <w:t xml:space="preserve"> reported polymorphism of rs806378 (CT/TT genotype) in</w:t>
      </w:r>
      <w:r w:rsidRPr="001C5617">
        <w:rPr>
          <w:rStyle w:val="apple-converted-space"/>
          <w:rFonts w:ascii="Book Antiqua" w:hAnsi="Book Antiqua" w:cs="Arial"/>
          <w:color w:val="000000"/>
          <w:szCs w:val="24"/>
          <w:shd w:val="clear" w:color="auto" w:fill="FFFFFF"/>
        </w:rPr>
        <w:t xml:space="preserve"> CB(1) receptor </w:t>
      </w:r>
      <w:r w:rsidRPr="001C5617">
        <w:rPr>
          <w:rFonts w:ascii="Book Antiqua" w:hAnsi="Book Antiqua" w:cs="Arial"/>
          <w:color w:val="000000"/>
          <w:szCs w:val="24"/>
          <w:shd w:val="clear" w:color="auto" w:fill="FFFFFF"/>
        </w:rPr>
        <w:t xml:space="preserve">was associated with IBS patients having a modest delay in colonic transit. </w:t>
      </w:r>
      <w:proofErr w:type="spellStart"/>
      <w:r w:rsidRPr="001C5617">
        <w:rPr>
          <w:rFonts w:ascii="Book Antiqua" w:hAnsi="Book Antiqua" w:cs="Arial"/>
          <w:color w:val="000000"/>
          <w:szCs w:val="24"/>
          <w:shd w:val="clear" w:color="auto" w:fill="FFFFFF"/>
        </w:rPr>
        <w:t>Camilleri</w:t>
      </w:r>
      <w:proofErr w:type="spellEnd"/>
      <w:r w:rsidRPr="001C5617">
        <w:rPr>
          <w:rFonts w:ascii="Book Antiqua" w:hAnsi="Book Antiqua" w:cs="Arial"/>
          <w:color w:val="000000"/>
          <w:szCs w:val="24"/>
          <w:shd w:val="clear" w:color="auto" w:fill="FFFFFF"/>
        </w:rPr>
        <w:t xml:space="preserve"> </w:t>
      </w:r>
      <w:r w:rsidRPr="001C5617">
        <w:rPr>
          <w:rFonts w:ascii="Book Antiqua" w:hAnsi="Book Antiqua" w:cs="Arial"/>
          <w:i/>
          <w:color w:val="000000"/>
          <w:szCs w:val="24"/>
          <w:shd w:val="clear" w:color="auto" w:fill="FFFFFF"/>
        </w:rPr>
        <w:t>et al</w:t>
      </w:r>
      <w:r w:rsidR="003B6DAF">
        <w:rPr>
          <w:rFonts w:ascii="Book Antiqua" w:hAnsi="Book Antiqua" w:cs="Arial"/>
          <w:color w:val="000000"/>
          <w:szCs w:val="24"/>
          <w:shd w:val="clear" w:color="auto" w:fill="FFFFFF"/>
        </w:rPr>
        <w:fldChar w:fldCharType="begin" w:fldLock="1"/>
      </w:r>
      <w:r w:rsidR="003B6DAF">
        <w:rPr>
          <w:rFonts w:ascii="Book Antiqua" w:hAnsi="Book Antiqua" w:cs="Arial"/>
          <w:color w:val="000000"/>
          <w:szCs w:val="24"/>
          <w:shd w:val="clear" w:color="auto" w:fill="FFFFFF"/>
        </w:rPr>
        <w:instrText>ADDIN CSL_CITATION { "citationItems" : [ { "id" : "ITEM-1", "itemData" : { "DOI" : "10.1152/ajpgi.00376.2012", "ISSN" : "1522-1547", "PMID" : "23306084", "abstract" : "Genetic variations in metabolism of endocannabinoids and in CNR1 (gene for cannabinoid 1 receptor) are associated with symptom phenotype, colonic transit, and left colon motility in irritable bowel syndrome (IBS). Our aim was to evaluate associations between two variations in CNR1 genotype (rs806378 and [AAT]n triplets) with symptom phenotype, small bowel and colonic transit, and rectal sensations in 455 patients with IBS and 228 healthy controls. Small bowel and colonic transit were measured by scintigraphy, rectal sensation by isobaric distensions. Associations with genotype were assessed by \u03c7(2) test (symptom phenotype) and ANCOVA (quantitative traits) based on a dominant genetic model. Significant association of CNR1 rs806378 (but not CNR1 [AAT]n) genotype and symptom phenotype was observed (\u03c7(2) P = 0.028). There was significant association of CNR1 rs806378 (P = 0.014; CC vs. CT/TT) with colonic transit in IBS-diarrhea (IBS-D) group; the TT group had the fastest colonic transit at 24 and 48 h. There was significant overall association of CNR1 rs806378 with sensation rating of gas (P = 0.025), but not pain; the strongest associations for gas ratings were in IBS-D (P = 0.002) and IBS-alternating (P = 0.025) subgroups. For CNR1 (AAT)n, gene-by-phenotype interactions were observed for colonic transit at 24 (P = 0.06) and 48 h (P = 0.002) and gas (P = 0.046, highest for IBS-D, P = 0.034), but not pain sensation; the strongest association with transit was in controls, not in IBS. These data support the hypothesis that cannabinoid receptors may play a role in control of colonic transit and sensation in humans and deserve further study as potential mediators or therapeutic targets in lower functional gastrointestinal disorders.", "author" : [ { "dropping-particle" : "", "family" : "Camilleri", "given" : "Michael", "non-dropping-particle" : "", "parse-names" : false, "suffix" : "" }, { "dropping-particle" : "", "family" : "Kolar", "given" : "Gururaj J", "non-dropping-particle" : "", "parse-names" : false, "suffix" : "" }, { "dropping-particle" : "", "family" : "Vazquez-Roque", "given" : "Maria I", "non-dropping-particle" : "", "parse-names" : false, "suffix" : "" }, { "dropping-particle" : "", "family" : "Carlson", "given" : "Paula", "non-dropping-particle" : "", "parse-names" : false, "suffix" : "" }, { "dropping-particle" : "", "family" : "Burton", "given" : "Duane D", "non-dropping-particle" : "", "parse-names" : false, "suffix" : "" }, { "dropping-particle" : "", "family" : "Zinsmeister", "given" : "Alan R", "non-dropping-particle" : "", "parse-names" : false, "suffix" : "" } ], "container-title" : "American journal of physiology. Gastrointestinal and liver physiology", "id" : "ITEM-1", "issue" : "5", "issued" : { "date-parts" : [ [ "2013", "3", "1" ] ] }, "page" : "G553-60", "title" : "Cannabinoid receptor 1 gene and irritable bowel syndrome: phenotype and quantitative traits.", "type" : "article-journal", "volume" : "304" }, "uris" : [ "http://www.mendeley.com/documents/?uuid=0b8a7319-106d-49d5-8a3f-6162ffa81881" ] } ], "mendeley" : { "previouslyFormattedCitation" : "&lt;sup&gt;[46]&lt;/sup&gt;" }, "properties" : { "noteIndex" : 0 }, "schema" : "https://github.com/citation-style-language/schema/raw/master/csl-citation.json" }</w:instrText>
      </w:r>
      <w:r w:rsidR="003B6DAF">
        <w:rPr>
          <w:rFonts w:ascii="Book Antiqua" w:hAnsi="Book Antiqua" w:cs="Arial"/>
          <w:color w:val="000000"/>
          <w:szCs w:val="24"/>
          <w:shd w:val="clear" w:color="auto" w:fill="FFFFFF"/>
        </w:rPr>
        <w:fldChar w:fldCharType="separate"/>
      </w:r>
      <w:r w:rsidR="003B6DAF" w:rsidRPr="00764A68">
        <w:rPr>
          <w:rFonts w:ascii="Book Antiqua" w:hAnsi="Book Antiqua" w:cs="Arial"/>
          <w:noProof/>
          <w:color w:val="000000"/>
          <w:szCs w:val="24"/>
          <w:shd w:val="clear" w:color="auto" w:fill="FFFFFF"/>
          <w:vertAlign w:val="superscript"/>
        </w:rPr>
        <w:t>[46]</w:t>
      </w:r>
      <w:r w:rsidR="003B6DAF">
        <w:rPr>
          <w:rFonts w:ascii="Book Antiqua" w:hAnsi="Book Antiqua" w:cs="Arial"/>
          <w:color w:val="000000"/>
          <w:szCs w:val="24"/>
          <w:shd w:val="clear" w:color="auto" w:fill="FFFFFF"/>
        </w:rPr>
        <w:fldChar w:fldCharType="end"/>
      </w:r>
      <w:r w:rsidRPr="001C5617">
        <w:rPr>
          <w:rFonts w:ascii="Book Antiqua" w:hAnsi="Book Antiqua" w:cs="Arial"/>
          <w:color w:val="000000"/>
          <w:szCs w:val="24"/>
          <w:shd w:val="clear" w:color="auto" w:fill="FFFFFF"/>
        </w:rPr>
        <w:t xml:space="preserve"> also showed that TT group had the fastest colonic transit at 24 and 48 h. Besides, there was a significant association of CNR1 in rs806378 with sensation rating of gas, but not pain sensation in various IBS subtypes. Park </w:t>
      </w:r>
      <w:r w:rsidRPr="001C5617">
        <w:rPr>
          <w:rFonts w:ascii="Book Antiqua" w:hAnsi="Book Antiqua" w:cs="Arial"/>
          <w:i/>
          <w:color w:val="000000"/>
          <w:szCs w:val="24"/>
          <w:shd w:val="clear" w:color="auto" w:fill="FFFFFF"/>
        </w:rPr>
        <w:t>et al</w:t>
      </w:r>
      <w:r w:rsidR="003B6DAF">
        <w:rPr>
          <w:rFonts w:ascii="Book Antiqua" w:hAnsi="Book Antiqua" w:cs="Arial"/>
          <w:color w:val="000000"/>
          <w:szCs w:val="24"/>
          <w:shd w:val="clear" w:color="auto" w:fill="FFFFFF"/>
        </w:rPr>
        <w:fldChar w:fldCharType="begin" w:fldLock="1"/>
      </w:r>
      <w:r w:rsidR="003B6DAF">
        <w:rPr>
          <w:rFonts w:ascii="Book Antiqua" w:hAnsi="Book Antiqua" w:cs="Arial"/>
          <w:color w:val="000000"/>
          <w:szCs w:val="24"/>
          <w:shd w:val="clear" w:color="auto" w:fill="FFFFFF"/>
        </w:rPr>
        <w:instrText>ADDIN CSL_CITATION { "citationItems" : [ { "id" : "ITEM-1", "itemData" : { "DOI" : "10.1097/MCG.0b013e3181dd1573", "ISSN" : "1539-2031", "PMID" : "20505532", "abstract" : "OBJECTIVE: The cannabinoids affect gastrointestinal function and are thought to be involved in the pathogenesis of irritable bowel syndrome (IBS). We hypothesized that genetic variants of the cannabinoid receptor 1 gene (CNR1) might be associated with IBS.\n\nMETHODS: One hundred sixty-two IBS patients, who met the Rome II criteria, and 423 healthy controls were subjected to genotyping of polymorphic triplet AAT repeats located in the 3-flanking region of the CNR1 gene.\n\nRESULTS: Allele frequencies of AAT triplet repeats in the CNR1 gene differed markedly between the controls and IBS patients (P&lt;0.01). Controls had a lower frequency of distribution of 10 alleles or more. We divided the alleles into 2 groups (\u2264 10 and &gt;10), and 3 genotypes \u2264 10/\u2264 10, heterozygote, and &gt;10/&gt;10. The CNR1 having&gt;10/&gt;10 AAT triplet repeats occurred with greater frequency in IBS patients than in the controls (P&lt;0.01). A strong genotype association was observed between the CNR1 &gt;10/&gt;10 genotype and all IBS subtypes compared with controls (P&lt;0.01 for each). The allele frequencies and the CNR1 genotypes did not differ between the 3 IBS subtypes. Symptom scores for abdominal discomfort or pain were higher in patients with the CNR1 &gt;10/&gt;10 genotype than in patients with the other genotypes (P&lt;0.05).\n\nCONCLUSIONS: We found a different distribution of allelic frequency of AAT repeats in the CNR1 gene in healthy controls and IBS patients, and a significant association between the CNR1 &gt;10/&gt;10 genotype and IBS. These results suggest that the CNR1 gene is a potential candidate gene involved in IBS in Korea.", "author" : [ { "dropping-particle" : "", "family" : "Park", "given" : "Jae Myung", "non-dropping-particle" : "", "parse-names" : false, "suffix" : "" }, { "dropping-particle" : "", "family" : "Choi", "given" : "Myung-Gyu", "non-dropping-particle" : "", "parse-names" : false, "suffix" : "" }, { "dropping-particle" : "", "family" : "Cho", "given" : "Yu Kyung", "non-dropping-particle" : "", "parse-names" : false, "suffix" : "" }, { "dropping-particle" : "", "family" : "Lee", "given" : "In Seok", "non-dropping-particle" : "", "parse-names" : false, "suffix" : "" }, { "dropping-particle" : "", "family" : "Kim", "given" : "Sang Woo", "non-dropping-particle" : "", "parse-names" : false, "suffix" : "" }, { "dropping-particle" : "", "family" : "Choi", "given" : "Kyu Yong", "non-dropping-particle" : "", "parse-names" : false, "suffix" : "" }, { "dropping-particle" : "", "family" : "Chung", "given" : "In-Sik", "non-dropping-particle" : "", "parse-names" : false, "suffix" : "" } ], "container-title" : "Journal of clinical gastroenterology", "id" : "ITEM-1", "issue" : "1", "issued" : { "date-parts" : [ [ "2011", "1" ] ] }, "page" : "45-9", "title" : "Cannabinoid receptor 1 gene polymorphism and irritable bowel syndrome in the Korean population: a hypothesis-generating study.", "type" : "article-journal", "volume" : "45" }, "uris" : [ "http://www.mendeley.com/documents/?uuid=525c5f6e-81a1-4e3b-8028-09cb96279d0b" ] } ], "mendeley" : { "previouslyFormattedCitation" : "&lt;sup&gt;[47]&lt;/sup&gt;" }, "properties" : { "noteIndex" : 0 }, "schema" : "https://github.com/citation-style-language/schema/raw/master/csl-citation.json" }</w:instrText>
      </w:r>
      <w:r w:rsidR="003B6DAF">
        <w:rPr>
          <w:rFonts w:ascii="Book Antiqua" w:hAnsi="Book Antiqua" w:cs="Arial"/>
          <w:color w:val="000000"/>
          <w:szCs w:val="24"/>
          <w:shd w:val="clear" w:color="auto" w:fill="FFFFFF"/>
        </w:rPr>
        <w:fldChar w:fldCharType="separate"/>
      </w:r>
      <w:r w:rsidR="003B6DAF" w:rsidRPr="00764A68">
        <w:rPr>
          <w:rFonts w:ascii="Book Antiqua" w:hAnsi="Book Antiqua" w:cs="Arial"/>
          <w:noProof/>
          <w:color w:val="000000"/>
          <w:szCs w:val="24"/>
          <w:shd w:val="clear" w:color="auto" w:fill="FFFFFF"/>
          <w:vertAlign w:val="superscript"/>
        </w:rPr>
        <w:t>[47]</w:t>
      </w:r>
      <w:r w:rsidR="003B6DAF">
        <w:rPr>
          <w:rFonts w:ascii="Book Antiqua" w:hAnsi="Book Antiqua" w:cs="Arial"/>
          <w:color w:val="000000"/>
          <w:szCs w:val="24"/>
          <w:shd w:val="clear" w:color="auto" w:fill="FFFFFF"/>
        </w:rPr>
        <w:fldChar w:fldCharType="end"/>
      </w:r>
      <w:r w:rsidRPr="001C5617">
        <w:rPr>
          <w:rFonts w:ascii="Book Antiqua" w:hAnsi="Book Antiqua" w:cs="Arial"/>
          <w:color w:val="000000"/>
          <w:szCs w:val="24"/>
          <w:shd w:val="clear" w:color="auto" w:fill="FFFFFF"/>
        </w:rPr>
        <w:t xml:space="preserve"> and colleagues found a different distribution of allelic frequency </w:t>
      </w:r>
      <w:r w:rsidRPr="001C5617">
        <w:rPr>
          <w:rFonts w:ascii="Book Antiqua" w:hAnsi="Book Antiqua" w:cs="Arial"/>
          <w:color w:val="000000"/>
          <w:szCs w:val="24"/>
          <w:shd w:val="clear" w:color="auto" w:fill="FFFFFF"/>
        </w:rPr>
        <w:lastRenderedPageBreak/>
        <w:t>of AAT repeats in the CNR1 gene between healthy controls and IBS patients. They also reported a significant association of CNR1 &gt;10/&gt;10 genotype with IBS.</w:t>
      </w:r>
      <w:r w:rsidR="003B6DAF" w:rsidRPr="001C5617">
        <w:rPr>
          <w:rFonts w:ascii="Book Antiqua" w:hAnsi="Book Antiqua" w:cs="Arial"/>
          <w:color w:val="000000"/>
          <w:szCs w:val="24"/>
          <w:shd w:val="clear" w:color="auto" w:fill="FFFFFF"/>
        </w:rPr>
        <w:t xml:space="preserve"> </w:t>
      </w:r>
    </w:p>
    <w:p w:rsidR="00E73BB0" w:rsidRPr="003B6DAF" w:rsidRDefault="00E73BB0" w:rsidP="00E73BB0">
      <w:pPr>
        <w:widowControl/>
        <w:adjustRightInd w:val="0"/>
        <w:snapToGrid w:val="0"/>
        <w:spacing w:line="360" w:lineRule="auto"/>
        <w:jc w:val="both"/>
        <w:rPr>
          <w:rFonts w:ascii="Book Antiqua" w:hAnsi="Book Antiqua" w:cs="Arial"/>
          <w:i/>
          <w:color w:val="000000"/>
          <w:szCs w:val="24"/>
          <w:shd w:val="clear" w:color="auto" w:fill="FFFFFF"/>
        </w:rPr>
      </w:pPr>
    </w:p>
    <w:p w:rsidR="00E73BB0" w:rsidRPr="003B6DAF" w:rsidRDefault="00E73BB0" w:rsidP="00E73BB0">
      <w:pPr>
        <w:widowControl/>
        <w:adjustRightInd w:val="0"/>
        <w:snapToGrid w:val="0"/>
        <w:spacing w:line="360" w:lineRule="auto"/>
        <w:jc w:val="both"/>
        <w:rPr>
          <w:rFonts w:ascii="Book Antiqua" w:hAnsi="Book Antiqua" w:cs="Arial"/>
          <w:b/>
          <w:i/>
          <w:color w:val="000000"/>
          <w:szCs w:val="24"/>
          <w:shd w:val="clear" w:color="auto" w:fill="FFFFFF"/>
        </w:rPr>
      </w:pPr>
      <w:r w:rsidRPr="003B6DAF">
        <w:rPr>
          <w:rFonts w:ascii="Book Antiqua" w:hAnsi="Book Antiqua" w:cs="Arial"/>
          <w:b/>
          <w:i/>
          <w:color w:val="000000"/>
          <w:szCs w:val="24"/>
          <w:shd w:val="clear" w:color="auto" w:fill="FFFFFF"/>
        </w:rPr>
        <w:t xml:space="preserve">Psychiatric </w:t>
      </w:r>
      <w:r w:rsidR="003B6DAF" w:rsidRPr="003B6DAF">
        <w:rPr>
          <w:rFonts w:ascii="Book Antiqua" w:hAnsi="Book Antiqua" w:cs="Arial"/>
          <w:b/>
          <w:i/>
          <w:color w:val="000000"/>
          <w:szCs w:val="24"/>
          <w:shd w:val="clear" w:color="auto" w:fill="FFFFFF"/>
        </w:rPr>
        <w:t>d</w:t>
      </w:r>
      <w:r w:rsidRPr="003B6DAF">
        <w:rPr>
          <w:rFonts w:ascii="Book Antiqua" w:hAnsi="Book Antiqua" w:cs="Arial"/>
          <w:b/>
          <w:i/>
          <w:color w:val="000000"/>
          <w:szCs w:val="24"/>
          <w:shd w:val="clear" w:color="auto" w:fill="FFFFFF"/>
        </w:rPr>
        <w:t>istress</w:t>
      </w:r>
    </w:p>
    <w:p w:rsidR="00E73BB0" w:rsidRPr="001C5617" w:rsidRDefault="00E73BB0" w:rsidP="003B6DAF">
      <w:pPr>
        <w:widowControl/>
        <w:adjustRightInd w:val="0"/>
        <w:snapToGrid w:val="0"/>
        <w:spacing w:line="360" w:lineRule="auto"/>
        <w:jc w:val="both"/>
        <w:rPr>
          <w:rFonts w:ascii="Book Antiqua" w:hAnsi="Book Antiqua" w:cs="Arial"/>
          <w:szCs w:val="24"/>
          <w:shd w:val="clear" w:color="auto" w:fill="FFFFFF"/>
        </w:rPr>
      </w:pPr>
      <w:r w:rsidRPr="001C5617">
        <w:rPr>
          <w:rFonts w:ascii="Book Antiqua" w:hAnsi="Book Antiqua" w:cs="Arial"/>
          <w:szCs w:val="24"/>
          <w:shd w:val="clear" w:color="auto" w:fill="FFFFFF"/>
        </w:rPr>
        <w:t>Research has implicated that a combination of genetic and environmental risk factors</w:t>
      </w:r>
      <w:r w:rsidR="003B6DAF">
        <w:rPr>
          <w:rFonts w:ascii="Book Antiqua" w:eastAsia="宋体" w:hAnsi="Book Antiqua" w:cs="Arial" w:hint="eastAsia"/>
          <w:szCs w:val="24"/>
          <w:shd w:val="clear" w:color="auto" w:fill="FFFFFF"/>
          <w:lang w:eastAsia="zh-CN"/>
        </w:rPr>
        <w:t xml:space="preserve"> </w:t>
      </w:r>
      <w:r w:rsidRPr="001C5617">
        <w:rPr>
          <w:rFonts w:ascii="Book Antiqua" w:hAnsi="Book Antiqua" w:cs="Arial"/>
          <w:szCs w:val="24"/>
          <w:shd w:val="clear" w:color="auto" w:fill="FFFFFF"/>
        </w:rPr>
        <w:t>(</w:t>
      </w:r>
      <w:r w:rsidRPr="003B6DAF">
        <w:rPr>
          <w:rFonts w:ascii="Book Antiqua" w:hAnsi="Book Antiqua" w:cs="Arial"/>
          <w:i/>
          <w:szCs w:val="24"/>
          <w:shd w:val="clear" w:color="auto" w:fill="FFFFFF"/>
        </w:rPr>
        <w:t>e</w:t>
      </w:r>
      <w:r w:rsidR="003B6DAF" w:rsidRPr="003B6DAF">
        <w:rPr>
          <w:rFonts w:ascii="Book Antiqua" w:eastAsia="宋体" w:hAnsi="Book Antiqua" w:cs="Arial" w:hint="eastAsia"/>
          <w:i/>
          <w:szCs w:val="24"/>
          <w:shd w:val="clear" w:color="auto" w:fill="FFFFFF"/>
          <w:lang w:eastAsia="zh-CN"/>
        </w:rPr>
        <w:t>.</w:t>
      </w:r>
      <w:r w:rsidRPr="003B6DAF">
        <w:rPr>
          <w:rFonts w:ascii="Book Antiqua" w:hAnsi="Book Antiqua" w:cs="Arial"/>
          <w:i/>
          <w:szCs w:val="24"/>
          <w:shd w:val="clear" w:color="auto" w:fill="FFFFFF"/>
        </w:rPr>
        <w:t>g.</w:t>
      </w:r>
      <w:r w:rsidR="003B6DAF">
        <w:rPr>
          <w:rFonts w:ascii="Book Antiqua" w:eastAsia="宋体" w:hAnsi="Book Antiqua" w:cs="Arial" w:hint="eastAsia"/>
          <w:szCs w:val="24"/>
          <w:shd w:val="clear" w:color="auto" w:fill="FFFFFF"/>
          <w:lang w:eastAsia="zh-CN"/>
        </w:rPr>
        <w:t>,</w:t>
      </w:r>
      <w:r w:rsidRPr="001C5617">
        <w:rPr>
          <w:rFonts w:ascii="Book Antiqua" w:hAnsi="Book Antiqua" w:cs="Arial"/>
          <w:szCs w:val="24"/>
          <w:shd w:val="clear" w:color="auto" w:fill="FFFFFF"/>
        </w:rPr>
        <w:t xml:space="preserve"> Early life adversity, traumatic experiences) in the pathogenesis of mood disorders such as depression</w:t>
      </w:r>
      <w:r w:rsidR="003267D2">
        <w:rPr>
          <w:rFonts w:ascii="Book Antiqua" w:hAnsi="Book Antiqua" w:cs="Arial"/>
          <w:szCs w:val="24"/>
          <w:shd w:val="clear" w:color="auto" w:fill="FFFFFF"/>
        </w:rPr>
        <w:fldChar w:fldCharType="begin" w:fldLock="1"/>
      </w:r>
      <w:r w:rsidR="00764A68">
        <w:rPr>
          <w:rFonts w:ascii="Book Antiqua" w:hAnsi="Book Antiqua" w:cs="Arial"/>
          <w:szCs w:val="24"/>
          <w:shd w:val="clear" w:color="auto" w:fill="FFFFFF"/>
        </w:rPr>
        <w:instrText>ADDIN CSL_CITATION { "citationItems" : [ { "id" : "ITEM-1", "itemData" : { "ISSN" : "0706-7437", "PMID" : "23442893", "abstract" : "Family, twin, and epidemiologic studies have suggested that both genes and environment are important risk factors for the development of major depressive disorder (MDD). In the absence of consistent and strong main genetic effects, numerous studies have supported gene-environment interactions in this disorder. While the impact of negative environmental factors, such as early life stress, traumatic experiences, and negative life events have been established as risk factors, they are not sufficient to predict MDD. This article will review evidence suggesting that genetic variants moderate the effects of adversities on the development of MDD, with a focus on the importance of careful characterization of the stressful life events as well as systemic and molecular mechanisms that potentially mediate these gene-environment interactions.", "author" : [ { "dropping-particle" : "", "family" : "Klengel", "given" : "Torsten", "non-dropping-particle" : "", "parse-names" : false, "suffix" : "" }, { "dropping-particle" : "", "family" : "Binder", "given" : "Elisabeth B", "non-dropping-particle" : "", "parse-names" : false, "suffix" : "" } ], "container-title" : "Canadian journal of psychiatry. Revue canadienne de psychiatrie", "id" : "ITEM-1", "issue" : "2", "issued" : { "date-parts" : [ [ "2013", "2" ] ] }, "page" : "76-83", "title" : "Gene-environment interactions in major depressive disorder.", "type" : "article-journal", "volume" : "58" }, "uris" : [ "http://www.mendeley.com/documents/?uuid=e4590bb9-4c2d-4ebc-afb7-1fd46a521cfc" ] } ], "mendeley" : { "previouslyFormattedCitation" : "&lt;sup&gt;[48]&lt;/sup&gt;" }, "properties" : { "noteIndex" : 0 }, "schema" : "https://github.com/citation-style-language/schema/raw/master/csl-citation.json" }</w:instrText>
      </w:r>
      <w:r w:rsidR="003267D2">
        <w:rPr>
          <w:rFonts w:ascii="Book Antiqua" w:hAnsi="Book Antiqua" w:cs="Arial"/>
          <w:szCs w:val="24"/>
          <w:shd w:val="clear" w:color="auto" w:fill="FFFFFF"/>
        </w:rPr>
        <w:fldChar w:fldCharType="separate"/>
      </w:r>
      <w:r w:rsidR="00764A68" w:rsidRPr="00764A68">
        <w:rPr>
          <w:rFonts w:ascii="Book Antiqua" w:hAnsi="Book Antiqua" w:cs="Arial"/>
          <w:noProof/>
          <w:szCs w:val="24"/>
          <w:shd w:val="clear" w:color="auto" w:fill="FFFFFF"/>
          <w:vertAlign w:val="superscript"/>
        </w:rPr>
        <w:t>[48]</w:t>
      </w:r>
      <w:r w:rsidR="003267D2">
        <w:rPr>
          <w:rFonts w:ascii="Book Antiqua" w:hAnsi="Book Antiqua" w:cs="Arial"/>
          <w:szCs w:val="24"/>
          <w:shd w:val="clear" w:color="auto" w:fill="FFFFFF"/>
        </w:rPr>
        <w:fldChar w:fldCharType="end"/>
      </w:r>
      <w:r w:rsidR="003B6DAF" w:rsidRPr="001C5617">
        <w:rPr>
          <w:rFonts w:ascii="Book Antiqua" w:hAnsi="Book Antiqua" w:cs="Arial"/>
          <w:szCs w:val="24"/>
          <w:shd w:val="clear" w:color="auto" w:fill="FFFFFF"/>
        </w:rPr>
        <w:t>.</w:t>
      </w:r>
      <w:r w:rsidRPr="001C5617">
        <w:rPr>
          <w:rFonts w:ascii="Book Antiqua" w:hAnsi="Book Antiqua" w:cs="Arial"/>
          <w:szCs w:val="24"/>
          <w:shd w:val="clear" w:color="auto" w:fill="FFFFFF"/>
        </w:rPr>
        <w:t xml:space="preserve"> While strong association was established between psychological distress and funct</w:t>
      </w:r>
      <w:r w:rsidR="003B6DAF">
        <w:rPr>
          <w:rFonts w:ascii="Book Antiqua" w:hAnsi="Book Antiqua" w:cs="Arial"/>
          <w:szCs w:val="24"/>
          <w:shd w:val="clear" w:color="auto" w:fill="FFFFFF"/>
        </w:rPr>
        <w:t>ional gastrointestinal diseases</w:t>
      </w:r>
      <w:r w:rsidR="003267D2">
        <w:rPr>
          <w:rFonts w:ascii="Book Antiqua" w:hAnsi="Book Antiqua" w:cs="Arial"/>
          <w:szCs w:val="24"/>
          <w:shd w:val="clear" w:color="auto" w:fill="FFFFFF"/>
        </w:rPr>
        <w:fldChar w:fldCharType="begin" w:fldLock="1"/>
      </w:r>
      <w:r w:rsidR="00764A68">
        <w:rPr>
          <w:rFonts w:ascii="Book Antiqua" w:hAnsi="Book Antiqua" w:cs="Arial"/>
          <w:szCs w:val="24"/>
          <w:shd w:val="clear" w:color="auto" w:fill="FFFFFF"/>
        </w:rPr>
        <w:instrText>ADDIN CSL_CITATION { "citationItems" : [ { "id" : "ITEM-1", "itemData" : { "DOI" : "10.1053/j.gastro.2005.11.057", "ISSN" : "0016-5085", "PMID" : "16678558", "abstract" : "This report reviews recent research on the psychosocial aspects of the functional gastrointestinal disorders (FGIDs). A review and evaluation of existing literature was conducted by a multidisciplinary committee of experts in this field. This report is a synopsis of a chapter published in the Rome III book. The committee reached consensus in finding considerable evidence supporting the association between psychological distress, childhood trauma and recent environmental stress, and several of the FGIDs but noted that this association is not specific to FGIDs. There is also considerable evidence that psychosocial variables are important determinants of the outcomes of global well-being, health-related quality of life, and health care seeking. In line with these descriptive findings, there is now increasing evidence that a number of psychological treatments and antidepressants are helpful in reducing symptoms and other consequences of the FGIDs in children and adults. The FGIDs are a result of complex interactions between biological, psychological, and social factors, and they can only be treated satisfactorily when all these factors are considered and addressed. Therefore, knowledge about the psychosocial aspects of FGIDs is fundamental and critical to the understanding, assessment, and treatment of these disorders. More extensive physician training is needed if these aspects of treatment are to be used effectively and widely in clinical practice.", "author" : [ { "dropping-particle" : "", "family" : "Levy", "given" : "Rona L", "non-dropping-particle" : "", "parse-names" : false, "suffix" : "" }, { "dropping-particle" : "", "family" : "Olden", "given" : "Kevin W", "non-dropping-particle" : "", "parse-names" : false, "suffix" : "" }, { "dropping-particle" : "", "family" : "Naliboff", "given" : "Bruce D", "non-dropping-particle" : "", "parse-names" : false, "suffix" : "" }, { "dropping-particle" : "", "family" : "Bradley", "given" : "Laurence A", "non-dropping-particle" : "", "parse-names" : false, "suffix" : "" }, { "dropping-particle" : "", "family" : "Francisconi", "given" : "Carlos", "non-dropping-particle" : "", "parse-names" : false, "suffix" : "" }, { "dropping-particle" : "", "family" : "Drossman", "given" : "Douglas A", "non-dropping-particle" : "", "parse-names" : false, "suffix" : "" }, { "dropping-particle" : "", "family" : "Creed", "given" : "Francis", "non-dropping-particle" : "", "parse-names" : false, "suffix" : "" } ], "container-title" : "Gastroenterology", "id" : "ITEM-1", "issue" : "5", "issued" : { "date-parts" : [ [ "2006", "4" ] ] }, "page" : "1447-58", "title" : "Psychosocial aspects of the functional gastrointestinal disorders.", "type" : "article-journal", "volume" : "130" }, "uris" : [ "http://www.mendeley.com/documents/?uuid=5d0e5f51-d8c2-4855-b2c4-2bfaea5ec5a9" ] } ], "mendeley" : { "previouslyFormattedCitation" : "&lt;sup&gt;[49]&lt;/sup&gt;" }, "properties" : { "noteIndex" : 0 }, "schema" : "https://github.com/citation-style-language/schema/raw/master/csl-citation.json" }</w:instrText>
      </w:r>
      <w:r w:rsidR="003267D2">
        <w:rPr>
          <w:rFonts w:ascii="Book Antiqua" w:hAnsi="Book Antiqua" w:cs="Arial"/>
          <w:szCs w:val="24"/>
          <w:shd w:val="clear" w:color="auto" w:fill="FFFFFF"/>
        </w:rPr>
        <w:fldChar w:fldCharType="separate"/>
      </w:r>
      <w:r w:rsidR="00764A68" w:rsidRPr="00764A68">
        <w:rPr>
          <w:rFonts w:ascii="Book Antiqua" w:hAnsi="Book Antiqua" w:cs="Arial"/>
          <w:noProof/>
          <w:szCs w:val="24"/>
          <w:shd w:val="clear" w:color="auto" w:fill="FFFFFF"/>
          <w:vertAlign w:val="superscript"/>
        </w:rPr>
        <w:t>[49]</w:t>
      </w:r>
      <w:r w:rsidR="003267D2">
        <w:rPr>
          <w:rFonts w:ascii="Book Antiqua" w:hAnsi="Book Antiqua" w:cs="Arial"/>
          <w:szCs w:val="24"/>
          <w:shd w:val="clear" w:color="auto" w:fill="FFFFFF"/>
        </w:rPr>
        <w:fldChar w:fldCharType="end"/>
      </w:r>
      <w:r w:rsidRPr="001C5617">
        <w:rPr>
          <w:rFonts w:ascii="Book Antiqua" w:hAnsi="Book Antiqua" w:cs="Arial"/>
          <w:szCs w:val="24"/>
          <w:shd w:val="clear" w:color="auto" w:fill="FFFFFF"/>
        </w:rPr>
        <w:t xml:space="preserve">, an established </w:t>
      </w:r>
      <w:proofErr w:type="spellStart"/>
      <w:r w:rsidRPr="001C5617">
        <w:rPr>
          <w:rFonts w:ascii="Book Antiqua" w:hAnsi="Book Antiqua" w:cs="Arial"/>
          <w:szCs w:val="24"/>
          <w:shd w:val="clear" w:color="auto" w:fill="FFFFFF"/>
        </w:rPr>
        <w:t>biopsychosocial</w:t>
      </w:r>
      <w:proofErr w:type="spellEnd"/>
      <w:r w:rsidRPr="001C5617">
        <w:rPr>
          <w:rFonts w:ascii="Book Antiqua" w:hAnsi="Book Antiqua" w:cs="Arial"/>
          <w:szCs w:val="24"/>
          <w:shd w:val="clear" w:color="auto" w:fill="FFFFFF"/>
        </w:rPr>
        <w:t xml:space="preserve"> model was suggested where early life stress may predispose HPA axis dysfunction and develop funct</w:t>
      </w:r>
      <w:r w:rsidR="003B6DAF">
        <w:rPr>
          <w:rFonts w:ascii="Book Antiqua" w:hAnsi="Book Antiqua" w:cs="Arial"/>
          <w:szCs w:val="24"/>
          <w:shd w:val="clear" w:color="auto" w:fill="FFFFFF"/>
        </w:rPr>
        <w:t>ional gastrointestinal symptoms</w:t>
      </w:r>
      <w:r w:rsidR="003267D2">
        <w:rPr>
          <w:rFonts w:ascii="Book Antiqua" w:hAnsi="Book Antiqua" w:cs="Arial"/>
          <w:szCs w:val="24"/>
          <w:shd w:val="clear" w:color="auto" w:fill="FFFFFF"/>
        </w:rPr>
        <w:fldChar w:fldCharType="begin" w:fldLock="1"/>
      </w:r>
      <w:r w:rsidR="00764A68">
        <w:rPr>
          <w:rFonts w:ascii="Book Antiqua" w:hAnsi="Book Antiqua" w:cs="Arial"/>
          <w:szCs w:val="24"/>
          <w:shd w:val="clear" w:color="auto" w:fill="FFFFFF"/>
        </w:rPr>
        <w:instrText>ADDIN CSL_CITATION { "citationItems" : [ { "id" : "ITEM-1", "itemData" : { "ISSN" : "0192-0790", "PMID" : "8771417", "abstract" : "The derivation of and concepts underlying the biopsychosocial model have not been well explained. This model does not relate psychosocial processes to illness in a linear fashion (e.g., as \"psychogenic\" or \"psychophysiologic\"). Rather, the model considers the degree to which factors interact to explain an illness condition. As an example, the irritable bowel syndrome is not caused by a single etiology. Rather, it may result from dysregulation of central and enteric nervous system (CNS/ENS) function manifest as dysmotility and/or visceral sensitivity, and modified by psychosocial processes, all of which uniquely determine the experience of the illness. In this discussion, I trace the derivation of the biopsychosocial model and its application in modern gastroenterologic research and clinical practice.", "author" : [ { "dropping-particle" : "", "family" : "Drossman", "given" : "D A", "non-dropping-particle" : "", "parse-names" : false, "suffix" : "" } ], "container-title" : "Journal of clinical gastroenterology", "id" : "ITEM-1", "issue" : "4", "issued" : { "date-parts" : [ [ "1996", "6" ] ] }, "page" : "252-4", "title" : "Gastrointestinal illness and the biopsychosocial model.", "type" : "article-journal", "volume" : "22" }, "uris" : [ "http://www.mendeley.com/documents/?uuid=167256a4-2eb1-40be-8470-6e2c8cb369ec" ] } ], "mendeley" : { "previouslyFormattedCitation" : "&lt;sup&gt;[50]&lt;/sup&gt;" }, "properties" : { "noteIndex" : 0 }, "schema" : "https://github.com/citation-style-language/schema/raw/master/csl-citation.json" }</w:instrText>
      </w:r>
      <w:r w:rsidR="003267D2">
        <w:rPr>
          <w:rFonts w:ascii="Book Antiqua" w:hAnsi="Book Antiqua" w:cs="Arial"/>
          <w:szCs w:val="24"/>
          <w:shd w:val="clear" w:color="auto" w:fill="FFFFFF"/>
        </w:rPr>
        <w:fldChar w:fldCharType="separate"/>
      </w:r>
      <w:r w:rsidR="00764A68" w:rsidRPr="00764A68">
        <w:rPr>
          <w:rFonts w:ascii="Book Antiqua" w:hAnsi="Book Antiqua" w:cs="Arial"/>
          <w:noProof/>
          <w:szCs w:val="24"/>
          <w:shd w:val="clear" w:color="auto" w:fill="FFFFFF"/>
          <w:vertAlign w:val="superscript"/>
        </w:rPr>
        <w:t>[50]</w:t>
      </w:r>
      <w:r w:rsidR="003267D2">
        <w:rPr>
          <w:rFonts w:ascii="Book Antiqua" w:hAnsi="Book Antiqua" w:cs="Arial"/>
          <w:szCs w:val="24"/>
          <w:shd w:val="clear" w:color="auto" w:fill="FFFFFF"/>
        </w:rPr>
        <w:fldChar w:fldCharType="end"/>
      </w:r>
      <w:r w:rsidR="003B6DAF">
        <w:rPr>
          <w:rFonts w:ascii="Book Antiqua" w:eastAsia="宋体" w:hAnsi="Book Antiqua" w:cs="Arial" w:hint="eastAsia"/>
          <w:szCs w:val="24"/>
          <w:shd w:val="clear" w:color="auto" w:fill="FFFFFF"/>
          <w:lang w:eastAsia="zh-CN"/>
        </w:rPr>
        <w:t>.</w:t>
      </w:r>
      <w:r w:rsidRPr="001C5617">
        <w:rPr>
          <w:rFonts w:ascii="Book Antiqua" w:hAnsi="Book Antiqua" w:cs="Arial"/>
          <w:szCs w:val="24"/>
          <w:shd w:val="clear" w:color="auto" w:fill="FFFFFF"/>
        </w:rPr>
        <w:t xml:space="preserve"> </w:t>
      </w:r>
      <w:r w:rsidRPr="001C5617">
        <w:rPr>
          <w:rFonts w:ascii="Book Antiqua" w:hAnsi="Book Antiqua" w:cs="Arial"/>
          <w:color w:val="000000"/>
          <w:szCs w:val="24"/>
          <w:shd w:val="clear" w:color="auto" w:fill="FFFFFF"/>
        </w:rPr>
        <w:t>The prevalence of</w:t>
      </w:r>
      <w:r w:rsidRPr="001C5617">
        <w:rPr>
          <w:rStyle w:val="apple-converted-space"/>
          <w:rFonts w:ascii="Book Antiqua" w:hAnsi="Book Antiqua" w:cs="Arial"/>
          <w:color w:val="000000"/>
          <w:szCs w:val="24"/>
          <w:shd w:val="clear" w:color="auto" w:fill="FFFFFF"/>
        </w:rPr>
        <w:t xml:space="preserve"> </w:t>
      </w:r>
      <w:r w:rsidRPr="001C5617">
        <w:rPr>
          <w:rStyle w:val="highlight"/>
          <w:rFonts w:ascii="Book Antiqua" w:hAnsi="Book Antiqua" w:cs="Arial"/>
          <w:color w:val="000000"/>
          <w:szCs w:val="24"/>
          <w:shd w:val="clear" w:color="auto" w:fill="FFFFFF"/>
        </w:rPr>
        <w:t>depression</w:t>
      </w:r>
      <w:r w:rsidRPr="001C5617">
        <w:rPr>
          <w:rStyle w:val="apple-converted-space"/>
          <w:rFonts w:ascii="Book Antiqua" w:hAnsi="Book Antiqua" w:cs="Arial"/>
          <w:color w:val="000000"/>
          <w:szCs w:val="24"/>
          <w:shd w:val="clear" w:color="auto" w:fill="FFFFFF"/>
        </w:rPr>
        <w:t xml:space="preserve"> </w:t>
      </w:r>
      <w:r w:rsidRPr="001C5617">
        <w:rPr>
          <w:rFonts w:ascii="Book Antiqua" w:hAnsi="Book Antiqua" w:cs="Arial"/>
          <w:color w:val="000000"/>
          <w:szCs w:val="24"/>
          <w:shd w:val="clear" w:color="auto" w:fill="FFFFFF"/>
        </w:rPr>
        <w:t>and anxiety</w:t>
      </w:r>
      <w:r w:rsidRPr="001C5617">
        <w:rPr>
          <w:rStyle w:val="apple-converted-space"/>
          <w:rFonts w:ascii="Book Antiqua" w:hAnsi="Book Antiqua" w:cs="Arial"/>
          <w:color w:val="000000"/>
          <w:szCs w:val="24"/>
          <w:shd w:val="clear" w:color="auto" w:fill="FFFFFF"/>
        </w:rPr>
        <w:t xml:space="preserve"> </w:t>
      </w:r>
      <w:r w:rsidRPr="001C5617">
        <w:rPr>
          <w:rStyle w:val="highlight"/>
          <w:rFonts w:ascii="Book Antiqua" w:hAnsi="Book Antiqua" w:cs="Arial"/>
          <w:color w:val="000000"/>
          <w:szCs w:val="24"/>
          <w:shd w:val="clear" w:color="auto" w:fill="FFFFFF"/>
        </w:rPr>
        <w:t>disorder</w:t>
      </w:r>
      <w:r w:rsidRPr="001C5617">
        <w:rPr>
          <w:rStyle w:val="apple-converted-space"/>
          <w:rFonts w:ascii="Book Antiqua" w:hAnsi="Book Antiqua" w:cs="Arial"/>
          <w:color w:val="000000"/>
          <w:szCs w:val="24"/>
          <w:shd w:val="clear" w:color="auto" w:fill="FFFFFF"/>
        </w:rPr>
        <w:t xml:space="preserve"> </w:t>
      </w:r>
      <w:r w:rsidRPr="001C5617">
        <w:rPr>
          <w:rFonts w:ascii="Book Antiqua" w:hAnsi="Book Antiqua" w:cs="Arial"/>
          <w:color w:val="000000"/>
          <w:szCs w:val="24"/>
          <w:shd w:val="clear" w:color="auto" w:fill="FFFFFF"/>
        </w:rPr>
        <w:t>was 37.1% and 31.4% respectivel</w:t>
      </w:r>
      <w:r w:rsidR="003B6DAF">
        <w:rPr>
          <w:rFonts w:ascii="Book Antiqua" w:hAnsi="Book Antiqua" w:cs="Arial"/>
          <w:color w:val="000000"/>
          <w:szCs w:val="24"/>
          <w:shd w:val="clear" w:color="auto" w:fill="FFFFFF"/>
        </w:rPr>
        <w:t>y in Indian population with IBS</w:t>
      </w:r>
      <w:r w:rsidR="003267D2">
        <w:rPr>
          <w:rFonts w:ascii="Book Antiqua" w:hAnsi="Book Antiqua" w:cs="Arial"/>
          <w:color w:val="000000"/>
          <w:szCs w:val="24"/>
          <w:shd w:val="clear" w:color="auto" w:fill="FFFFFF"/>
        </w:rPr>
        <w:fldChar w:fldCharType="begin" w:fldLock="1"/>
      </w:r>
      <w:r w:rsidR="00764A68">
        <w:rPr>
          <w:rFonts w:ascii="Book Antiqua" w:hAnsi="Book Antiqua" w:cs="Arial"/>
          <w:color w:val="000000"/>
          <w:szCs w:val="24"/>
          <w:shd w:val="clear" w:color="auto" w:fill="FFFFFF"/>
        </w:rPr>
        <w:instrText>ADDIN CSL_CITATION { "citationItems" : [ { "id" : "ITEM-1", "itemData" : { "DOI" : "10.4103/0019-5545.105520", "ISSN" : "0019-5545", "PMID" : "23439939", "abstract" : "BACKGROUND: Irritable Bowel Syndrome (IBS) is a very common gastrointestinal dysfunction. Despite strong evidence of high prevalence of depression and anxiety in IBS there is very limited research on this in India.\n\nMATERIALS AND METHODS: Cases of IBS and controls with non-ulcerative dyspepsia were recruited from a gastroenterology clinic in Mumbai, India. Presence of anxiety disorder and depression were assessed by using the Hamilton Anxiety rating scale and Hamilton Depression rating scale respectively. Prevalence rates of anxiety and depression were established and Odds Ratio (OR) was calculated to determine the association of depression and anxiety disorders with IBS.\n\nRESULTS: In IBS cases, the prevalence of depression and anxiety disorder was 37.1% and 31.4% respectively. In patients with IBS the OR for depression was 6.3 (95% CI 1.6-24.74, P=0.009) and the OR for anxiety disorder was 7.56 (95% CI 1.53-37.29, P=0.01).\n\nCONCLUSION: The prevalence of depression and anxiety disorder in IBS is very high. Therefore, screening of IBS patients for anxiety and depression would facilitate better interventions and consequently better outcomes.", "author" : [ { "dropping-particle" : "", "family" : "Kabra", "given" : "Neeraj", "non-dropping-particle" : "", "parse-names" : false, "suffix" : "" }, { "dropping-particle" : "", "family" : "Nadkarni", "given" : "Abhijit", "non-dropping-particle" : "", "parse-names" : false, "suffix" : "" } ], "container-title" : "Indian journal of psychiatry", "id" : "ITEM-1", "issue" : "1", "issued" : { "date-parts" : [ [ "2013", "1" ] ] }, "page" : "77-80", "title" : "Prevalence of depression and anxiety in irritable bowel syndrome: A clinic based study from India.", "type" : "article-journal", "volume" : "55" }, "uris" : [ "http://www.mendeley.com/documents/?uuid=92605686-a32b-4366-8a5b-641506577c5c" ] } ], "mendeley" : { "previouslyFormattedCitation" : "&lt;sup&gt;[51]&lt;/sup&gt;" }, "properties" : { "noteIndex" : 0 }, "schema" : "https://github.com/citation-style-language/schema/raw/master/csl-citation.json" }</w:instrText>
      </w:r>
      <w:r w:rsidR="003267D2">
        <w:rPr>
          <w:rFonts w:ascii="Book Antiqua" w:hAnsi="Book Antiqua" w:cs="Arial"/>
          <w:color w:val="000000"/>
          <w:szCs w:val="24"/>
          <w:shd w:val="clear" w:color="auto" w:fill="FFFFFF"/>
        </w:rPr>
        <w:fldChar w:fldCharType="separate"/>
      </w:r>
      <w:r w:rsidR="00764A68" w:rsidRPr="00764A68">
        <w:rPr>
          <w:rFonts w:ascii="Book Antiqua" w:hAnsi="Book Antiqua" w:cs="Arial"/>
          <w:noProof/>
          <w:color w:val="000000"/>
          <w:szCs w:val="24"/>
          <w:shd w:val="clear" w:color="auto" w:fill="FFFFFF"/>
          <w:vertAlign w:val="superscript"/>
        </w:rPr>
        <w:t>[51]</w:t>
      </w:r>
      <w:r w:rsidR="003267D2">
        <w:rPr>
          <w:rFonts w:ascii="Book Antiqua" w:hAnsi="Book Antiqua" w:cs="Arial"/>
          <w:color w:val="000000"/>
          <w:szCs w:val="24"/>
          <w:shd w:val="clear" w:color="auto" w:fill="FFFFFF"/>
        </w:rPr>
        <w:fldChar w:fldCharType="end"/>
      </w:r>
      <w:r w:rsidR="003B6DAF">
        <w:rPr>
          <w:rFonts w:ascii="Book Antiqua" w:eastAsia="宋体" w:hAnsi="Book Antiqua" w:cs="Arial" w:hint="eastAsia"/>
          <w:color w:val="000000"/>
          <w:szCs w:val="24"/>
          <w:shd w:val="clear" w:color="auto" w:fill="FFFFFF"/>
          <w:lang w:eastAsia="zh-CN"/>
        </w:rPr>
        <w:t>.</w:t>
      </w:r>
      <w:r w:rsidRPr="001C5617">
        <w:rPr>
          <w:rFonts w:ascii="Book Antiqua" w:hAnsi="Book Antiqua" w:cs="Arial"/>
          <w:color w:val="000000"/>
          <w:szCs w:val="24"/>
          <w:shd w:val="clear" w:color="auto" w:fill="FFFFFF"/>
        </w:rPr>
        <w:t xml:space="preserve"> Lee </w:t>
      </w:r>
      <w:r w:rsidRPr="001C5617">
        <w:rPr>
          <w:rFonts w:ascii="Book Antiqua" w:hAnsi="Book Antiqua" w:cs="Arial"/>
          <w:i/>
          <w:color w:val="000000"/>
          <w:szCs w:val="24"/>
          <w:shd w:val="clear" w:color="auto" w:fill="FFFFFF"/>
        </w:rPr>
        <w:t>et al</w:t>
      </w:r>
      <w:r w:rsidR="003B6DAF">
        <w:rPr>
          <w:rFonts w:ascii="Book Antiqua" w:hAnsi="Book Antiqua" w:cs="Arial"/>
          <w:color w:val="000000"/>
          <w:szCs w:val="24"/>
          <w:shd w:val="clear" w:color="auto" w:fill="FFFFFF"/>
        </w:rPr>
        <w:fldChar w:fldCharType="begin" w:fldLock="1"/>
      </w:r>
      <w:r w:rsidR="003B6DAF">
        <w:rPr>
          <w:rFonts w:ascii="Book Antiqua" w:hAnsi="Book Antiqua" w:cs="Arial"/>
          <w:color w:val="000000"/>
          <w:szCs w:val="24"/>
          <w:shd w:val="clear" w:color="auto" w:fill="FFFFFF"/>
        </w:rPr>
        <w:instrText>ADDIN CSL_CITATION { "citationItems" : [ { "id" : "ITEM-1", "itemData" : { "DOI" : "10.1111/j.1365-2036.2009.04074.x", "ISSN" : "1365-2036", "PMID" : "19552631", "abstract" : "BACKGROUND: No previous study has examined the comorbidity of Irritable Bowel Syndrome (IBS) and Generalized Anxiety Disorder (GAD) in a general population using standardized diagnostic methods.\n\nAIM: To examine the prevalence, comorbidity and risk correlates of IBS and GAD in a general population.\n\nMETHODS: A random community-based telephone survey was conducted. The questionnaire covered symptoms of IBS, GAD, core depressive symptoms, help-seeking behaviour and functional impairment on the Sheehan Disability Scale.\n\nRESULTS: A total of 2005 participants completed the interview. The current prevalence of IBS was 5.4% and the 12-month prevalence of GAD was 4%. GAD was five times more common among IBS respondents than non-IBS respondents (OR: 5.84, P &lt; 0.001), whereas IBS was 4.7 times more common among GAD respondents than among non-GAD respondents (OR: 6.32, P &lt; 0.001). Core depressive symptoms (OR: 6.25, P &lt; 0.01) and education level (OR: 5.918, P = 0.021) were risk correlates of GAD among IBS respondents. Comorbid respondents were more impaired than respondents having either disorder alone, but were not more likely to seek professional help than IBS-only respondents.\n\nCONCLUSION: Irritable Bowel Syndrome and GAD comorbidity was common and added to impairment in the community. The strong association between psychiatric morbidity and IBS observed in referral centres was not a consequence of increased help-seeking behaviour.", "author" : [ { "dropping-particle" : "", "family" : "Lee", "given" : "S", "non-dropping-particle" : "", "parse-names" : false, "suffix" : "" }, { "dropping-particle" : "", "family" : "Wu", "given" : "J", "non-dropping-particle" : "", "parse-names" : false, "suffix" : "" }, { "dropping-particle" : "", "family" : "Ma", "given" : "Y L", "non-dropping-particle" : "", "parse-names" : false, "suffix" : "" }, { "dropping-particle" : "", "family" : "Tsang", "given" : "A", "non-dropping-particle" : "", "parse-names" : false, "suffix" : "" }, { "dropping-particle" : "", "family" : "Guo", "given" : "W-J", "non-dropping-particle" : "", "parse-names" : false, "suffix" : "" }, { "dropping-particle" : "", "family" : "Sung", "given" : "J", "non-dropping-particle" : "", "parse-names" : false, "suffix" : "" } ], "container-title" : "Alimentary pharmacology &amp; therapeutics", "id" : "ITEM-1", "issue" : "6", "issued" : { "date-parts" : [ [ "2009", "9", "15" ] ] }, "page" : "643-51", "title" : "Irritable bowel syndrome is strongly associated with generalized anxiety disorder: a community study.", "type" : "article-journal", "volume" : "30" }, "uris" : [ "http://www.mendeley.com/documents/?uuid=baf52939-83ec-4f0a-8eb9-880e2e5a4ba7" ] } ], "mendeley" : { "previouslyFormattedCitation" : "&lt;sup&gt;[52]&lt;/sup&gt;" }, "properties" : { "noteIndex" : 0 }, "schema" : "https://github.com/citation-style-language/schema/raw/master/csl-citation.json" }</w:instrText>
      </w:r>
      <w:r w:rsidR="003B6DAF">
        <w:rPr>
          <w:rFonts w:ascii="Book Antiqua" w:hAnsi="Book Antiqua" w:cs="Arial"/>
          <w:color w:val="000000"/>
          <w:szCs w:val="24"/>
          <w:shd w:val="clear" w:color="auto" w:fill="FFFFFF"/>
        </w:rPr>
        <w:fldChar w:fldCharType="separate"/>
      </w:r>
      <w:r w:rsidR="003B6DAF" w:rsidRPr="00764A68">
        <w:rPr>
          <w:rFonts w:ascii="Book Antiqua" w:hAnsi="Book Antiqua" w:cs="Arial"/>
          <w:noProof/>
          <w:color w:val="000000"/>
          <w:szCs w:val="24"/>
          <w:shd w:val="clear" w:color="auto" w:fill="FFFFFF"/>
          <w:vertAlign w:val="superscript"/>
        </w:rPr>
        <w:t>[52]</w:t>
      </w:r>
      <w:r w:rsidR="003B6DAF">
        <w:rPr>
          <w:rFonts w:ascii="Book Antiqua" w:hAnsi="Book Antiqua" w:cs="Arial"/>
          <w:color w:val="000000"/>
          <w:szCs w:val="24"/>
          <w:shd w:val="clear" w:color="auto" w:fill="FFFFFF"/>
        </w:rPr>
        <w:fldChar w:fldCharType="end"/>
      </w:r>
      <w:r w:rsidRPr="001C5617">
        <w:rPr>
          <w:rFonts w:ascii="Book Antiqua" w:hAnsi="Book Antiqua" w:cs="Arial"/>
          <w:color w:val="000000"/>
          <w:szCs w:val="24"/>
          <w:shd w:val="clear" w:color="auto" w:fill="FFFFFF"/>
        </w:rPr>
        <w:t xml:space="preserve"> also reported that IBS is also strongly associated with generalized anxiety disorder in Chinese population. Chronic widespread pain related to fibromyalgia and chronic fatigue is associated with IBS and major depressive disorder. </w:t>
      </w:r>
      <w:r w:rsidRPr="001C5617">
        <w:rPr>
          <w:rFonts w:ascii="Book Antiqua" w:hAnsi="Book Antiqua" w:cs="Arial"/>
          <w:szCs w:val="24"/>
          <w:shd w:val="clear" w:color="auto" w:fill="FFFFFF"/>
        </w:rPr>
        <w:t xml:space="preserve">Sato </w:t>
      </w:r>
      <w:r w:rsidRPr="001C5617">
        <w:rPr>
          <w:rFonts w:ascii="Book Antiqua" w:hAnsi="Book Antiqua" w:cs="Arial"/>
          <w:i/>
          <w:szCs w:val="24"/>
          <w:shd w:val="clear" w:color="auto" w:fill="FFFFFF"/>
        </w:rPr>
        <w:t>et al</w:t>
      </w:r>
      <w:r w:rsidR="003B6DAF">
        <w:rPr>
          <w:rFonts w:ascii="Book Antiqua" w:hAnsi="Book Antiqua" w:cs="Arial"/>
          <w:szCs w:val="24"/>
          <w:shd w:val="clear" w:color="auto" w:fill="FFFFFF"/>
        </w:rPr>
        <w:fldChar w:fldCharType="begin" w:fldLock="1"/>
      </w:r>
      <w:r w:rsidR="003B6DAF">
        <w:rPr>
          <w:rFonts w:ascii="Book Antiqua" w:hAnsi="Book Antiqua" w:cs="Arial"/>
          <w:szCs w:val="24"/>
          <w:shd w:val="clear" w:color="auto" w:fill="FFFFFF"/>
        </w:rPr>
        <w:instrText>ADDIN CSL_CITATION { "citationItems" : [ { "id" : "ITEM-1", "itemData" : { "DOI" : "10.1371/journal.pone.0042450", "ISSN" : "1932-6203", "PMID" : "22957021", "abstract" : "Corticotropin-releasing hormone (CRH) acts mainly via the CRH receptor 1 (CRH-R1) and plays a crucial role in the stress-induced pathophysiology of irritable bowel syndrome (IBS). Several studies have demonstrated that variants of the CRH-R1 gene carry a potential risk for depression, but evidence for an association between CRH-R1 genotypes and IBS is lacking. We tested the hypothesis that genetic polymorphisms and haplotypes of CRH-R1 moderate the IBS phenotype and negative emotion in IBS patients.", "author" : [ { "dropping-particle" : "", "family" : "Sato", "given" : "Naoko", "non-dropping-particle" : "", "parse-names" : false, "suffix" : "" }, { "dropping-particle" : "", "family" : "Suzuki", "given" : "Naoki", "non-dropping-particle" : "", "parse-names" : false, "suffix" : "" }, { "dropping-particle" : "", "family" : "Sasaki", "given" : "Ayaka", "non-dropping-particle" : "", "parse-names" : false, "suffix" : "" }, { "dropping-particle" : "", "family" : "Aizawa", "given" : "Emiko", "non-dropping-particle" : "", "parse-names" : false, "suffix" : "" }, { "dropping-particle" : "", "family" : "Obayashi", "given" : "Takeshi", "non-dropping-particle" : "", "parse-names" : false, "suffix" : "" }, { "dropping-particle" : "", "family" : "Kanazawa", "given" : "Motoyori", "non-dropping-particle" : "", "parse-names" : false, "suffix" : "" }, { "dropping-particle" : "", "family" : "Mizuno", "given" : "Tomoko", "non-dropping-particle" : "", "parse-names" : false, "suffix" : "" }, { "dropping-particle" : "", "family" : "Kano", "given" : "Michiko", "non-dropping-particle" : "", "parse-names" : false, "suffix" : "" }, { "dropping-particle" : "", "family" : "Aoki", "given" : "Masashi", "non-dropping-particle" : "", "parse-names" : false, "suffix" : "" }, { "dropping-particle" : "", "family" : "Fukudo", "given" : "Shin", "non-dropping-particle" : "", "parse-names" : false, "suffix" : "" } ], "container-title" : "PloS one", "id" : "ITEM-1", "issue" : "9", "issued" : { "date-parts" : [ [ "2012", "1" ] ] }, "page" : "e42450", "title" : "Corticotropin-releasing hormone receptor 1 gene variants in irritable bowel syndrome.", "type" : "article-journal", "volume" : "7" }, "uris" : [ "http://www.mendeley.com/documents/?uuid=f23d8da3-26b7-4dbe-895f-3845cdf72215" ] } ], "mendeley" : { "previouslyFormattedCitation" : "&lt;sup&gt;[53]&lt;/sup&gt;" }, "properties" : { "noteIndex" : 0 }, "schema" : "https://github.com/citation-style-language/schema/raw/master/csl-citation.json" }</w:instrText>
      </w:r>
      <w:r w:rsidR="003B6DAF">
        <w:rPr>
          <w:rFonts w:ascii="Book Antiqua" w:hAnsi="Book Antiqua" w:cs="Arial"/>
          <w:szCs w:val="24"/>
          <w:shd w:val="clear" w:color="auto" w:fill="FFFFFF"/>
        </w:rPr>
        <w:fldChar w:fldCharType="separate"/>
      </w:r>
      <w:r w:rsidR="003B6DAF" w:rsidRPr="00764A68">
        <w:rPr>
          <w:rFonts w:ascii="Book Antiqua" w:hAnsi="Book Antiqua" w:cs="Arial"/>
          <w:noProof/>
          <w:szCs w:val="24"/>
          <w:shd w:val="clear" w:color="auto" w:fill="FFFFFF"/>
          <w:vertAlign w:val="superscript"/>
        </w:rPr>
        <w:t>[53]</w:t>
      </w:r>
      <w:r w:rsidR="003B6DAF">
        <w:rPr>
          <w:rFonts w:ascii="Book Antiqua" w:hAnsi="Book Antiqua" w:cs="Arial"/>
          <w:szCs w:val="24"/>
          <w:shd w:val="clear" w:color="auto" w:fill="FFFFFF"/>
        </w:rPr>
        <w:fldChar w:fldCharType="end"/>
      </w:r>
      <w:r w:rsidRPr="001C5617">
        <w:rPr>
          <w:rFonts w:ascii="Book Antiqua" w:hAnsi="Book Antiqua" w:cs="Arial"/>
          <w:szCs w:val="24"/>
          <w:shd w:val="clear" w:color="auto" w:fill="FFFFFF"/>
        </w:rPr>
        <w:t xml:space="preserve"> showed that TT genotype of</w:t>
      </w:r>
      <w:r w:rsidRPr="001C5617">
        <w:rPr>
          <w:rStyle w:val="apple-converted-space"/>
          <w:rFonts w:ascii="Book Antiqua" w:hAnsi="Book Antiqua" w:cs="Arial"/>
          <w:szCs w:val="24"/>
          <w:shd w:val="clear" w:color="auto" w:fill="FFFFFF"/>
        </w:rPr>
        <w:t xml:space="preserve"> </w:t>
      </w:r>
      <w:r w:rsidRPr="001C5617">
        <w:rPr>
          <w:rStyle w:val="a9"/>
          <w:rFonts w:ascii="Book Antiqua" w:hAnsi="Book Antiqua" w:cs="Arial"/>
          <w:szCs w:val="24"/>
          <w:shd w:val="clear" w:color="auto" w:fill="FFFFFF"/>
        </w:rPr>
        <w:t xml:space="preserve">rs7209436 </w:t>
      </w:r>
      <w:r w:rsidRPr="001C5617">
        <w:rPr>
          <w:rFonts w:ascii="Book Antiqua" w:hAnsi="Book Antiqua" w:cs="Arial"/>
          <w:szCs w:val="24"/>
          <w:shd w:val="clear" w:color="auto" w:fill="FFFFFF"/>
        </w:rPr>
        <w:t>and</w:t>
      </w:r>
      <w:r w:rsidRPr="001C5617">
        <w:rPr>
          <w:rFonts w:ascii="Book Antiqua" w:hAnsi="Book Antiqua" w:cs="Arial"/>
          <w:i/>
          <w:szCs w:val="24"/>
          <w:shd w:val="clear" w:color="auto" w:fill="FFFFFF"/>
        </w:rPr>
        <w:t xml:space="preserve"> </w:t>
      </w:r>
      <w:r w:rsidRPr="001C5617">
        <w:rPr>
          <w:rStyle w:val="a9"/>
          <w:rFonts w:ascii="Book Antiqua" w:hAnsi="Book Antiqua" w:cs="Arial"/>
          <w:szCs w:val="24"/>
          <w:shd w:val="clear" w:color="auto" w:fill="FFFFFF"/>
        </w:rPr>
        <w:t xml:space="preserve">rs242924 </w:t>
      </w:r>
      <w:r w:rsidRPr="003B6DAF">
        <w:rPr>
          <w:rStyle w:val="a9"/>
          <w:rFonts w:ascii="Book Antiqua" w:hAnsi="Book Antiqua" w:cs="Arial"/>
          <w:i w:val="0"/>
          <w:szCs w:val="24"/>
          <w:shd w:val="clear" w:color="auto" w:fill="FFFFFF"/>
        </w:rPr>
        <w:t>in Corticotrophin-releasing hormone</w:t>
      </w:r>
      <w:r w:rsidRPr="001C5617">
        <w:rPr>
          <w:rStyle w:val="apple-converted-space"/>
          <w:rFonts w:ascii="Book Antiqua" w:hAnsi="Book Antiqua" w:cs="Arial"/>
          <w:i/>
          <w:szCs w:val="24"/>
          <w:shd w:val="clear" w:color="auto" w:fill="FFFFFF"/>
        </w:rPr>
        <w:t xml:space="preserve"> </w:t>
      </w:r>
      <w:r w:rsidRPr="001C5617">
        <w:rPr>
          <w:rFonts w:ascii="Book Antiqua" w:hAnsi="Book Antiqua" w:cs="Arial"/>
          <w:szCs w:val="24"/>
          <w:shd w:val="clear" w:color="auto" w:fill="FFFFFF"/>
        </w:rPr>
        <w:t xml:space="preserve">was significantly more common in patients with IBS than in healthy controls. </w:t>
      </w:r>
      <w:r w:rsidRPr="003B6DAF">
        <w:rPr>
          <w:rStyle w:val="a9"/>
          <w:rFonts w:ascii="Book Antiqua" w:hAnsi="Book Antiqua" w:cs="Arial"/>
          <w:i w:val="0"/>
          <w:szCs w:val="24"/>
          <w:shd w:val="clear" w:color="auto" w:fill="FFFFFF"/>
        </w:rPr>
        <w:t>Corticotrophin-releasing hormone carries a potential risk for depression.</w:t>
      </w:r>
      <w:r w:rsidRPr="003B6DAF">
        <w:rPr>
          <w:rFonts w:ascii="Book Antiqua" w:hAnsi="Book Antiqua" w:cs="Arial"/>
          <w:i/>
          <w:szCs w:val="24"/>
          <w:shd w:val="clear" w:color="auto" w:fill="FFFFFF"/>
        </w:rPr>
        <w:t xml:space="preserve"> </w:t>
      </w:r>
      <w:r w:rsidRPr="001C5617">
        <w:rPr>
          <w:rFonts w:ascii="Book Antiqua" w:hAnsi="Book Antiqua" w:cs="Arial"/>
          <w:szCs w:val="24"/>
          <w:shd w:val="clear" w:color="auto" w:fill="FFFFFF"/>
        </w:rPr>
        <w:t>These polymorphisms were also associated with bowel pattern in these IBS patients.</w:t>
      </w:r>
      <w:r w:rsidRPr="001C5617">
        <w:rPr>
          <w:rStyle w:val="a9"/>
          <w:rFonts w:ascii="Book Antiqua" w:hAnsi="Book Antiqua" w:cs="Arial"/>
          <w:szCs w:val="24"/>
          <w:shd w:val="clear" w:color="auto" w:fill="FFFFFF"/>
        </w:rPr>
        <w:t xml:space="preserve"> </w:t>
      </w:r>
      <w:r w:rsidRPr="001C5617">
        <w:rPr>
          <w:rFonts w:ascii="Book Antiqua" w:hAnsi="Book Antiqua" w:cs="Arial"/>
          <w:szCs w:val="24"/>
          <w:shd w:val="clear" w:color="auto" w:fill="FFFFFF"/>
        </w:rPr>
        <w:t>Besides, polymorphisms in 5-HTTLPR, intron 2 (STin2 VTNR) of SERT were also correlated with depressive episodes and IBS</w:t>
      </w:r>
      <w:r w:rsidR="00BC46DB">
        <w:rPr>
          <w:rFonts w:ascii="Book Antiqua" w:hAnsi="Book Antiqua" w:cs="Arial"/>
          <w:szCs w:val="24"/>
          <w:shd w:val="clear" w:color="auto" w:fill="FFFFFF"/>
        </w:rPr>
        <w:fldChar w:fldCharType="begin" w:fldLock="1"/>
      </w:r>
      <w:r w:rsidR="00BC46DB">
        <w:rPr>
          <w:rFonts w:ascii="Book Antiqua" w:hAnsi="Book Antiqua" w:cs="Arial"/>
          <w:szCs w:val="24"/>
          <w:shd w:val="clear" w:color="auto" w:fill="FFFFFF"/>
        </w:rPr>
        <w:instrText>ADDIN CSL_CITATION { "citationItems" : [ { "id" : "ITEM-1", "itemData" : { "DOI" : "10.1177/1099800407307822", "ISSN" : "1099-8004", "PMID" : "17909168", "abstract" : "This study investigates the association of psychological symptoms with the distribution of two serotonin transporter gene (SERT) polymorphisms, located in the promoter region (5-HTTLPR) and in intron 2 (STin2 VNTR), in patients with irritable bowel syndrome (IBS). Participants, 21 men and 117 women, were assessed for mental health history and current psychological distress. A blood sample was used for genotyping. Participants who were homozygous for the short allele of 5-HTTLPR or carried a STin2.9 VNTR allele were significantly more likely to have a history of depression. Participants did not differ by genotype in their history of anxiety or suicidal ideation nor in their current levels of depression, anxiety, or general psychological distress. The results support a biopsychosocial model of IBS in which SERT genotype modifies the risk for depressive episodes. Long term, practitioners may individualize treatment of patients with IBS using genotype as one of the factors.", "author" : [ { "dropping-particle" : "", "family" : "Jarrett", "given" : "Monica E", "non-dropping-particle" : "", "parse-names" : false, "suffix" : "" }, { "dropping-particle" : "", "family" : "Kohen", "given" : "Ruth", "non-dropping-particle" : "", "parse-names" : false, "suffix" : "" }, { "dropping-particle" : "", "family" : "Cain", "given" : "Kevin C", "non-dropping-particle" : "", "parse-names" : false, "suffix" : "" }, { "dropping-particle" : "", "family" : "Burr", "given" : "Robert L", "non-dropping-particle" : "", "parse-names" : false, "suffix" : "" }, { "dropping-particle" : "", "family" : "Poppe", "given" : "Ann", "non-dropping-particle" : "", "parse-names" : false, "suffix" : "" }, { "dropping-particle" : "", "family" : "Navaja", "given" : "Grace P", "non-dropping-particle" : "", "parse-names" : false, "suffix" : "" }, { "dropping-particle" : "", "family" : "Heitkemper", "given" : "Margaret M", "non-dropping-particle" : "", "parse-names" : false, "suffix" : "" } ], "container-title" : "Biological research for nursing", "id" : "ITEM-1", "issue" : "2", "issued" : { "date-parts" : [ [ "2007", "10" ] ] }, "page" : "161-9", "title" : "Relationship of SERT polymorphisms to depressive and anxiety symptoms in irritable bowel syndrome.", "type" : "article-journal", "volume" : "9" }, "uris" : [ "http://www.mendeley.com/documents/?uuid=8ee2794a-a691-4339-925d-dd4298ad736b" ] } ], "mendeley" : { "previouslyFormattedCitation" : "&lt;sup&gt;[22]&lt;/sup&gt;" }, "properties" : { "noteIndex" : 0 }, "schema" : "https://github.com/citation-style-language/schema/raw/master/csl-citation.json" }</w:instrText>
      </w:r>
      <w:r w:rsidR="00BC46DB">
        <w:rPr>
          <w:rFonts w:ascii="Book Antiqua" w:hAnsi="Book Antiqua" w:cs="Arial"/>
          <w:szCs w:val="24"/>
          <w:shd w:val="clear" w:color="auto" w:fill="FFFFFF"/>
        </w:rPr>
        <w:fldChar w:fldCharType="separate"/>
      </w:r>
      <w:r w:rsidR="00BC46DB" w:rsidRPr="00764A68">
        <w:rPr>
          <w:rFonts w:ascii="Book Antiqua" w:hAnsi="Book Antiqua" w:cs="Arial"/>
          <w:noProof/>
          <w:szCs w:val="24"/>
          <w:shd w:val="clear" w:color="auto" w:fill="FFFFFF"/>
          <w:vertAlign w:val="superscript"/>
        </w:rPr>
        <w:t>[22]</w:t>
      </w:r>
      <w:r w:rsidR="00BC46DB">
        <w:rPr>
          <w:rFonts w:ascii="Book Antiqua" w:hAnsi="Book Antiqua" w:cs="Arial"/>
          <w:szCs w:val="24"/>
          <w:shd w:val="clear" w:color="auto" w:fill="FFFFFF"/>
        </w:rPr>
        <w:fldChar w:fldCharType="end"/>
      </w:r>
      <w:r w:rsidRPr="001C5617">
        <w:rPr>
          <w:rFonts w:ascii="Book Antiqua" w:hAnsi="Book Antiqua" w:cs="Arial"/>
          <w:szCs w:val="24"/>
          <w:shd w:val="clear" w:color="auto" w:fill="FFFFFF"/>
        </w:rPr>
        <w:t>.</w:t>
      </w:r>
      <w:r w:rsidR="00BC46DB" w:rsidRPr="001C5617">
        <w:rPr>
          <w:rFonts w:ascii="Book Antiqua" w:hAnsi="Book Antiqua" w:cs="Arial"/>
          <w:szCs w:val="24"/>
          <w:shd w:val="clear" w:color="auto" w:fill="FFFFFF"/>
        </w:rPr>
        <w:t xml:space="preserve"> </w:t>
      </w:r>
    </w:p>
    <w:p w:rsidR="00E73BB0" w:rsidRPr="001C5617" w:rsidRDefault="00E73BB0" w:rsidP="00E73BB0">
      <w:pPr>
        <w:widowControl/>
        <w:adjustRightInd w:val="0"/>
        <w:snapToGrid w:val="0"/>
        <w:spacing w:line="360" w:lineRule="auto"/>
        <w:ind w:firstLine="480"/>
        <w:jc w:val="both"/>
        <w:rPr>
          <w:rFonts w:ascii="Book Antiqua" w:hAnsi="Book Antiqua" w:cs="Arial"/>
          <w:color w:val="000000"/>
          <w:szCs w:val="24"/>
          <w:shd w:val="clear" w:color="auto" w:fill="FFFFFF"/>
        </w:rPr>
      </w:pPr>
      <w:r w:rsidRPr="001C5617">
        <w:rPr>
          <w:rFonts w:ascii="Book Antiqua" w:hAnsi="Book Antiqua" w:cs="Arial"/>
          <w:color w:val="000000"/>
          <w:szCs w:val="24"/>
          <w:shd w:val="clear" w:color="auto" w:fill="FFFFFF"/>
        </w:rPr>
        <w:t>Neuropeptide S (NPS) is a 20 amino acid peptide that selectively binds and activates an orphan G-protein coupled receptor, Neuropeptide S receptor 1 (NPSR1). It is expressed on the intestinal epithelium. This neuropeptide S system is involved in stress responses, anxiety, and nociception through selectively inhibiting the evoked release of serotonin and norepinephrine the frontal cortex, by acting directly on serotonin and</w:t>
      </w:r>
      <w:r w:rsidR="00BC46DB">
        <w:rPr>
          <w:rFonts w:ascii="Book Antiqua" w:hAnsi="Book Antiqua" w:cs="Arial"/>
          <w:color w:val="000000"/>
          <w:szCs w:val="24"/>
          <w:shd w:val="clear" w:color="auto" w:fill="FFFFFF"/>
        </w:rPr>
        <w:t xml:space="preserve"> norepinephrine nerve terminals</w:t>
      </w:r>
      <w:r w:rsidR="003267D2">
        <w:rPr>
          <w:rFonts w:ascii="Book Antiqua" w:hAnsi="Book Antiqua" w:cs="Arial"/>
          <w:color w:val="000000"/>
          <w:szCs w:val="24"/>
          <w:shd w:val="clear" w:color="auto" w:fill="FFFFFF"/>
        </w:rPr>
        <w:fldChar w:fldCharType="begin" w:fldLock="1"/>
      </w:r>
      <w:r w:rsidR="00764A68">
        <w:rPr>
          <w:rFonts w:ascii="Book Antiqua" w:hAnsi="Book Antiqua" w:cs="Arial"/>
          <w:color w:val="000000"/>
          <w:szCs w:val="24"/>
          <w:shd w:val="clear" w:color="auto" w:fill="FFFFFF"/>
        </w:rPr>
        <w:instrText>ADDIN CSL_CITATION { "citationItems" : [ { "id" : "ITEM-1", "itemData" : { "DOI" : "10.1111/j.1476-5381.2009.00163.x", "ISSN" : "1476-5381", "PMID" : "19371348", "abstract" : "BACKGROUND AND PURPOSE: Neuropeptide S (NPS) is a recently identified neurotransmitter/neuromodulator able to increase arousal and wakefulness while decreasing anxiety-like behaviour. As several classical transmitters play a role in arousal and anxiety, we here investigated the possible presynaptic regulation of transmitter release by NPS.\n\nEXPERIMENTAL APPROACH: Synaptosomes purified from mouse frontal cortex were prelabelled with [(3)H]5-hydroxytryptamine (5-HT), noradrenaline, dopamine, choline, D-aspartate or GABA and depolarized in superfusion with 12-15 mmol.L(-1) KCl to evoke [(3)H]neurotransmitter exocytosis. NPS was added at different concentrations (0.001 to 100 nmol.L(-1)).\n\nKEY RESULTS: NPS behaved as an extremely potent inhibitor of the evoked overflow of [(3)H]5-HT and [(3)H]noradrenaline exhibiting EC50 values in the low picomolar range. The inhibitory action of NPS on [(3)H]5-HT release was mimicked by [Ala(2)]NPS that was, however, about 100-fold less potent than the natural peptide. NPS (up to 100 nmol.L(-1)) was unable to affect the depolarization-evoked overflow of [(3)H]D-aspartate and [(3)H]GABA. The neuropeptide only weakly reduced the overflow of [(3)H]dopamine and [(3)H]ACh when added at relatively high concentrations.\n\nCONCLUSIONS AND IMPLICATIONS: NPS, at low picomolar concentrations, can selectively inhibit the evoked release of 5-HT and noradrenaline in the frontal cortex by acting directly on 5-hydroxytryptaminergic and noradrenergic nerve terminals. These direct effects may explain only in part the unique behavioural activities of NPS, while an indirect involvement of other transmitters, especially of glutamate, must be considered.", "author" : [ { "dropping-particle" : "", "family" : "Raiteri", "given" : "L", "non-dropping-particle" : "", "parse-names" : false, "suffix" : "" }, { "dropping-particle" : "", "family" : "Luccini", "given" : "E", "non-dropping-particle" : "", "parse-names" : false, "suffix" : "" }, { "dropping-particle" : "", "family" : "Romei", "given" : "C", "non-dropping-particle" : "", "parse-names" : false, "suffix" : "" }, { "dropping-particle" : "", "family" : "Salvadori", "given" : "S", "non-dropping-particle" : "", "parse-names" : false, "suffix" : "" }, { "dropping-particle" : "", "family" : "Cal\u00f2", "given" : "G", "non-dropping-particle" : "", "parse-names" : false, "suffix" : "" } ], "container-title" : "British journal of pharmacology", "id" : "ITEM-1", "issue" : "3", "issued" : { "date-parts" : [ [ "2009", "6" ] ] }, "page" : "474-81", "title" : "Neuropeptide S selectively inhibits the release of 5-HT and noradrenaline from mouse frontal cortex nerve endings.", "type" : "article-journal", "volume" : "157" }, "uris" : [ "http://www.mendeley.com/documents/?uuid=3fcb82df-c3af-4019-b09d-4db80892ff3f" ] } ], "mendeley" : { "previouslyFormattedCitation" : "&lt;sup&gt;[54]&lt;/sup&gt;" }, "properties" : { "noteIndex" : 0 }, "schema" : "https://github.com/citation-style-language/schema/raw/master/csl-citation.json" }</w:instrText>
      </w:r>
      <w:r w:rsidR="003267D2">
        <w:rPr>
          <w:rFonts w:ascii="Book Antiqua" w:hAnsi="Book Antiqua" w:cs="Arial"/>
          <w:color w:val="000000"/>
          <w:szCs w:val="24"/>
          <w:shd w:val="clear" w:color="auto" w:fill="FFFFFF"/>
        </w:rPr>
        <w:fldChar w:fldCharType="separate"/>
      </w:r>
      <w:r w:rsidR="00764A68" w:rsidRPr="00764A68">
        <w:rPr>
          <w:rFonts w:ascii="Book Antiqua" w:hAnsi="Book Antiqua" w:cs="Arial"/>
          <w:noProof/>
          <w:color w:val="000000"/>
          <w:szCs w:val="24"/>
          <w:shd w:val="clear" w:color="auto" w:fill="FFFFFF"/>
          <w:vertAlign w:val="superscript"/>
        </w:rPr>
        <w:t>[54]</w:t>
      </w:r>
      <w:r w:rsidR="003267D2">
        <w:rPr>
          <w:rFonts w:ascii="Book Antiqua" w:hAnsi="Book Antiqua" w:cs="Arial"/>
          <w:color w:val="000000"/>
          <w:szCs w:val="24"/>
          <w:shd w:val="clear" w:color="auto" w:fill="FFFFFF"/>
        </w:rPr>
        <w:fldChar w:fldCharType="end"/>
      </w:r>
      <w:r w:rsidR="00BC46DB">
        <w:rPr>
          <w:rFonts w:ascii="Book Antiqua" w:eastAsia="宋体" w:hAnsi="Book Antiqua" w:cs="Arial" w:hint="eastAsia"/>
          <w:color w:val="000000"/>
          <w:szCs w:val="24"/>
          <w:shd w:val="clear" w:color="auto" w:fill="FFFFFF"/>
          <w:lang w:eastAsia="zh-CN"/>
        </w:rPr>
        <w:t>.</w:t>
      </w:r>
      <w:r w:rsidRPr="001C5617">
        <w:rPr>
          <w:rFonts w:ascii="Book Antiqua" w:hAnsi="Book Antiqua" w:cs="Arial"/>
          <w:color w:val="000000"/>
          <w:szCs w:val="24"/>
          <w:shd w:val="clear" w:color="auto" w:fill="FFFFFF"/>
        </w:rPr>
        <w:t xml:space="preserve"> NPSR1 polymorphisms were reported to be associated with </w:t>
      </w:r>
      <w:r w:rsidRPr="001C5617">
        <w:rPr>
          <w:rFonts w:ascii="Book Antiqua" w:hAnsi="Book Antiqua" w:cs="Arial"/>
          <w:color w:val="000000"/>
          <w:szCs w:val="24"/>
          <w:shd w:val="clear" w:color="auto" w:fill="FFFFFF"/>
        </w:rPr>
        <w:lastRenderedPageBreak/>
        <w:t>colonic transit rate (rs2609234, rs6972158 and rs137992</w:t>
      </w:r>
      <w:r w:rsidR="00BC46DB">
        <w:rPr>
          <w:rFonts w:ascii="Book Antiqua" w:hAnsi="Book Antiqua" w:cs="Arial"/>
          <w:color w:val="000000"/>
          <w:szCs w:val="24"/>
          <w:shd w:val="clear" w:color="auto" w:fill="FFFFFF"/>
        </w:rPr>
        <w:t>8) and visceral pain(rs1379928)</w:t>
      </w:r>
      <w:r w:rsidR="003267D2">
        <w:rPr>
          <w:rFonts w:ascii="Book Antiqua" w:hAnsi="Book Antiqua" w:cs="Arial"/>
          <w:color w:val="000000"/>
          <w:szCs w:val="24"/>
          <w:shd w:val="clear" w:color="auto" w:fill="FFFFFF"/>
        </w:rPr>
        <w:fldChar w:fldCharType="begin" w:fldLock="1"/>
      </w:r>
      <w:r w:rsidR="00764A68">
        <w:rPr>
          <w:rFonts w:ascii="Book Antiqua" w:hAnsi="Book Antiqua" w:cs="Arial"/>
          <w:color w:val="000000"/>
          <w:szCs w:val="24"/>
          <w:shd w:val="clear" w:color="auto" w:fill="FFFFFF"/>
        </w:rPr>
        <w:instrText>ADDIN CSL_CITATION { "citationItems" : [ { "id" : "ITEM-1", "itemData" : { "DOI" : "10.1053/j.gastro.2009.08.051", "ISSN" : "1528-0012", "PMID" : "19732772", "abstract" : "BACKGROUND &amp; AIMS: NPSR1, the receptor for neuropeptide S (NPS), is expressed by gastrointestinal (GI) enteroendocrine cells, and is involved in inflammation, anxiety, and nociception. NPSR1 polymorphisms are associated with asthma and inflammatory bowel disease. We aimed to determine whether NPS induces expression of GI neuropeptides; and to associate NPSR1 single nucleotide polymorphisms (SNPs) with symptom phenotype and GI functions in health and functional GI disorders (FGID).\n\nMETHODS: The effect of NPS on messenger RNA expression of neuropeptides was assessed using real-time polymerase chain reaction in NPSR1-tranfected HEK293 cells. Seventeen NPSR1 SNPs were successfully genotyped in 699 subjects from a regional cohort of 466 FGID patients and 233 healthy controls. Associations were sought using gender-adjusted regression analysis and false discovery rate correction.\n\nRESULTS: NPS-NPSR1 signaling induced increased expression of cholecystokinin, vasoactive intestinal peptide, peptide YY, and somatostatin. There were no significant associations with phenotypes of FGID symptoms. There were several NPSR1 SNPs associated with individual motor or sensory functions; the associations of SNPs rs2609234, rs6972158, and rs1379928 with colonic transit rate remained significant after false discovery rate correction. The rs1379928 polymorphism was also associated with pain, gas, and urgency sensory ratings at 36 mm Hg distention, the level prespecified for formal testing. Associations with rectal sensory ratings were not significant after false discovery rate correction.\n\nCONCLUSIONS: Expression of several neuropeptides is induced upon NPS-NPSR1 signaling; NPSR1 variants are associated with colonic transit in FGID. The role of the NPS system in FGID deserves further study.", "author" : [ { "dropping-particle" : "", "family" : "Camilleri", "given" : "Michael", "non-dropping-particle" : "", "parse-names" : false, "suffix" : "" }, { "dropping-particle" : "", "family" : "Carlson", "given" : "Paula", "non-dropping-particle" : "", "parse-names" : false, "suffix" : "" }, { "dropping-particle" : "", "family" : "Zinsmeister", "given" : "Alan R", "non-dropping-particle" : "", "parse-names" : false, "suffix" : "" }, { "dropping-particle" : "", "family" : "McKinzie", "given" : "Sanna", "non-dropping-particle" : "", "parse-names" : false, "suffix" : "" }, { "dropping-particle" : "", "family" : "Busciglio", "given" : "Irene", "non-dropping-particle" : "", "parse-names" : false, "suffix" : "" }, { "dropping-particle" : "", "family" : "Burton", "given" : "Duane", "non-dropping-particle" : "", "parse-names" : false, "suffix" : "" }, { "dropping-particle" : "", "family" : "Zucchelli", "given" : "Marco", "non-dropping-particle" : "", "parse-names" : false, "suffix" : "" }, { "dropping-particle" : "", "family" : "D'Amato", "given" : "Mauro", "non-dropping-particle" : "", "parse-names" : false, "suffix" : "" } ], "container-title" : "Gastroenterology", "id" : "ITEM-1", "issue" : "1", "issued" : { "date-parts" : [ [ "2010", "1" ] ] }, "page" : "98-107.e4", "title" : "Neuropeptide S receptor induces neuropeptide expression and associates with intermediate phenotypes of functional gastrointestinal disorders.", "type" : "article-journal", "volume" : "138" }, "uris" : [ "http://www.mendeley.com/documents/?uuid=8fa8b3f9-0322-4a27-8c77-aebb01034694" ] } ], "mendeley" : { "previouslyFormattedCitation" : "&lt;sup&gt;[55]&lt;/sup&gt;" }, "properties" : { "noteIndex" : 0 }, "schema" : "https://github.com/citation-style-language/schema/raw/master/csl-citation.json" }</w:instrText>
      </w:r>
      <w:r w:rsidR="003267D2">
        <w:rPr>
          <w:rFonts w:ascii="Book Antiqua" w:hAnsi="Book Antiqua" w:cs="Arial"/>
          <w:color w:val="000000"/>
          <w:szCs w:val="24"/>
          <w:shd w:val="clear" w:color="auto" w:fill="FFFFFF"/>
        </w:rPr>
        <w:fldChar w:fldCharType="separate"/>
      </w:r>
      <w:r w:rsidR="00764A68" w:rsidRPr="00764A68">
        <w:rPr>
          <w:rFonts w:ascii="Book Antiqua" w:hAnsi="Book Antiqua" w:cs="Arial"/>
          <w:noProof/>
          <w:color w:val="000000"/>
          <w:szCs w:val="24"/>
          <w:shd w:val="clear" w:color="auto" w:fill="FFFFFF"/>
          <w:vertAlign w:val="superscript"/>
        </w:rPr>
        <w:t>[55]</w:t>
      </w:r>
      <w:r w:rsidR="003267D2">
        <w:rPr>
          <w:rFonts w:ascii="Book Antiqua" w:hAnsi="Book Antiqua" w:cs="Arial"/>
          <w:color w:val="000000"/>
          <w:szCs w:val="24"/>
          <w:shd w:val="clear" w:color="auto" w:fill="FFFFFF"/>
        </w:rPr>
        <w:fldChar w:fldCharType="end"/>
      </w:r>
      <w:r w:rsidR="00BC46DB">
        <w:rPr>
          <w:rFonts w:ascii="Book Antiqua" w:eastAsia="宋体" w:hAnsi="Book Antiqua" w:cs="Arial" w:hint="eastAsia"/>
          <w:color w:val="000000"/>
          <w:szCs w:val="24"/>
          <w:shd w:val="clear" w:color="auto" w:fill="FFFFFF"/>
          <w:lang w:eastAsia="zh-CN"/>
        </w:rPr>
        <w:t>.</w:t>
      </w:r>
      <w:r w:rsidRPr="001C5617">
        <w:rPr>
          <w:rFonts w:ascii="Book Antiqua" w:hAnsi="Book Antiqua" w:cs="Arial"/>
          <w:color w:val="000000"/>
          <w:szCs w:val="24"/>
          <w:shd w:val="clear" w:color="auto" w:fill="FFFFFF"/>
        </w:rPr>
        <w:t xml:space="preserve"> </w:t>
      </w:r>
    </w:p>
    <w:p w:rsidR="00E73BB0" w:rsidRPr="001C5617" w:rsidRDefault="00E73BB0" w:rsidP="00E73BB0">
      <w:pPr>
        <w:widowControl/>
        <w:adjustRightInd w:val="0"/>
        <w:snapToGrid w:val="0"/>
        <w:spacing w:line="360" w:lineRule="auto"/>
        <w:jc w:val="both"/>
        <w:rPr>
          <w:rFonts w:ascii="Book Antiqua" w:hAnsi="Book Antiqua" w:cs="Arial"/>
          <w:color w:val="000000"/>
          <w:szCs w:val="24"/>
          <w:shd w:val="clear" w:color="auto" w:fill="FFFFFF"/>
        </w:rPr>
      </w:pPr>
    </w:p>
    <w:p w:rsidR="00E73BB0" w:rsidRPr="00BC46DB" w:rsidRDefault="00E73BB0" w:rsidP="00E73BB0">
      <w:pPr>
        <w:widowControl/>
        <w:adjustRightInd w:val="0"/>
        <w:snapToGrid w:val="0"/>
        <w:spacing w:line="360" w:lineRule="auto"/>
        <w:jc w:val="both"/>
        <w:rPr>
          <w:rFonts w:ascii="Book Antiqua" w:hAnsi="Book Antiqua" w:cs="Arial"/>
          <w:b/>
          <w:i/>
          <w:color w:val="000000"/>
          <w:szCs w:val="24"/>
          <w:shd w:val="clear" w:color="auto" w:fill="FFFFFF"/>
        </w:rPr>
      </w:pPr>
      <w:r w:rsidRPr="00BC46DB">
        <w:rPr>
          <w:rFonts w:ascii="Book Antiqua" w:hAnsi="Book Antiqua" w:cs="Arial"/>
          <w:b/>
          <w:i/>
          <w:color w:val="000000"/>
          <w:szCs w:val="24"/>
          <w:shd w:val="clear" w:color="auto" w:fill="FFFFFF"/>
        </w:rPr>
        <w:t>Cytokines</w:t>
      </w:r>
    </w:p>
    <w:p w:rsidR="00E73BB0" w:rsidRPr="001C5617" w:rsidRDefault="00E73BB0" w:rsidP="00BC46DB">
      <w:pPr>
        <w:widowControl/>
        <w:adjustRightInd w:val="0"/>
        <w:snapToGrid w:val="0"/>
        <w:spacing w:line="360" w:lineRule="auto"/>
        <w:jc w:val="both"/>
        <w:rPr>
          <w:rStyle w:val="apple-converted-space"/>
          <w:rFonts w:ascii="Book Antiqua" w:hAnsi="Book Antiqua" w:cs="Arial"/>
          <w:szCs w:val="24"/>
        </w:rPr>
      </w:pPr>
      <w:r w:rsidRPr="001C5617">
        <w:rPr>
          <w:rFonts w:ascii="Book Antiqua" w:hAnsi="Book Antiqua" w:cs="Arial"/>
          <w:color w:val="000000"/>
          <w:szCs w:val="24"/>
          <w:shd w:val="clear" w:color="auto" w:fill="FFFFFF"/>
        </w:rPr>
        <w:t>It has become increasingly clear that low-grade inflammation is implicated in the pathophysiology of IBS with subtle changes in pro-inflammatory or anti-inflammatory cytokines in blood or GI mucosa</w:t>
      </w:r>
      <w:r w:rsidR="00BC46DB">
        <w:rPr>
          <w:rFonts w:ascii="Book Antiqua" w:hAnsi="Book Antiqua" w:cs="Arial"/>
          <w:color w:val="000000"/>
          <w:szCs w:val="24"/>
          <w:shd w:val="clear" w:color="auto" w:fill="FFFFFF"/>
        </w:rPr>
        <w:fldChar w:fldCharType="begin" w:fldLock="1"/>
      </w:r>
      <w:r w:rsidR="00BC46DB">
        <w:rPr>
          <w:rFonts w:ascii="Book Antiqua" w:hAnsi="Book Antiqua" w:cs="Arial"/>
          <w:color w:val="000000"/>
          <w:szCs w:val="24"/>
          <w:shd w:val="clear" w:color="auto" w:fill="FFFFFF"/>
        </w:rPr>
        <w:instrText>ADDIN CSL_CITATION { "citationItems" : [ { "id" : "ITEM-1", "itemData" : { "DOI" : "10.1053/j.gastro.2005.11.033", "ISSN" : "0016-5085", "PMID" : "16472586", "abstract" : "Irritable bowel syndrome (IBS) is a functional disorder with an etiology that has been linked to both psychological stress and infection. The primary aim of this study was to examine the hypothalamic-pituitary-adrenal axis in patients with IBS and to relate such response to plasma cytokine profiles.", "author" : [ { "dropping-particle" : "", "family" : "Dinan", "given" : "Timothy G", "non-dropping-particle" : "", "parse-names" : false, "suffix" : "" }, { "dropping-particle" : "", "family" : "Quigley", "given" : "Eamonn M M", "non-dropping-particle" : "", "parse-names" : false, "suffix" : "" }, { "dropping-particle" : "", "family" : "Ahmed", "given" : "Salah M M", "non-dropping-particle" : "", "parse-names" : false, "suffix" : "" }, { "dropping-particle" : "", "family" : "Scully", "given" : "Paul", "non-dropping-particle" : "", "parse-names" : false, "suffix" : "" }, { "dropping-particle" : "", "family" : "O'Brien", "given" : "Sinead", "non-dropping-particle" : "", "parse-names" : false, "suffix" : "" }, { "dropping-particle" : "", "family" : "O'Mahony", "given" : "Liam", "non-dropping-particle" : "", "parse-names" : false, "suffix" : "" }, { "dropping-particle" : "", "family" : "O'Mahony", "given" : "Siobhan", "non-dropping-particle" : "", "parse-names" : false, "suffix" : "" }, { "dropping-particle" : "", "family" : "Shanahan", "given" : "Fergus", "non-dropping-particle" : "", "parse-names" : false, "suffix" : "" }, { "dropping-particle" : "", "family" : "Keeling", "given" : "P W Napoleon", "non-dropping-particle" : "", "parse-names" : false, "suffix" : "" } ], "container-title" : "Gastroenterology", "id" : "ITEM-1", "issue" : "2", "issued" : { "date-parts" : [ [ "2006", "2" ] ] }, "page" : "304-11", "title" : "Hypothalamic-pituitary-gut axis dysregulation in irritable bowel syndrome: plasma cytokines as a potential biomarker?", "type" : "article-journal", "volume" : "130" }, "uris" : [ "http://www.mendeley.com/documents/?uuid=04cf0d2a-1ded-4f81-821a-8ec07a0b9272" ] }, { "id" : "ITEM-2", "itemData" : { "DOI" : "10.1038/ajg.2009.116", "ISSN" : "1572-0241", "PMID" : "19367268", "abstract" : "OBJECTIVES: Irritable bowel syndrome (IBS) has been found to be associated with low-grade immune activation in a subset of patients. We therefore investigated blood and colonic T-cell activity in IBS patients.\n\nMETHODS: Blood samples were initially obtained from 74 IBS patients and 30 controls. Supplementary blood samples, to confirm data, were taken from another cohort (26 patients and 14 controls). In addition, colonic biopsies were taken from a third cohort (11 patients and 10 controls). Peripheral blood and colonic mononuclear cells were stimulated with anti-CD3/CD28 antibodies. Proliferation, cytokine secretion, and T-cell phenotype were investigated. IBS symptom severity was assessed.\n\nRESULTS: IBS patients displayed an activated phenotype with increased frequencies of blood T cells expressing CD69 and integrin beta7/HLA-DR. Anti-CD3/CD28-stimulated blood and colonic T cells from IBS patients proliferated less than T cells from controls. IBS patients had an increased polyclonally stimulated T-cell secretion of IL-1beta, which also weakly correlated with increased bowel habit dissatisfaction. Furthermore, despite normal frequencies of CD25high T cells in the blood of IBS patients, lower blood CD25high T-cell frequencies were modestly correlated with more bowel habit dissatisfaction and increased total IBS symptom severity.\n\nCONCLUSIONS: IBS patients have an increased frequency of activated T cells, demonstrated by the expression of activation markers and reduced proliferation in response to restimulation in vitro. The increased level of T-cell activation is consistent with the hypothesis of low-grade immune activation in IBS and may also be involved in symptom generation in IBS.", "author" : [ { "dropping-particle" : "", "family" : "Ohman", "given" : "Lena", "non-dropping-particle" : "", "parse-names" : false, "suffix" : "" }, { "dropping-particle" : "", "family" : "Isaksson", "given" : "Stefan", "non-dropping-particle" : "", "parse-names" : false, "suffix" : "" }, { "dropping-particle" : "", "family" : "Lindmark", "given" : "Ann-Charlotte", "non-dropping-particle" : "", "parse-names" : false, "suffix" : "" }, { "dropping-particle" : "", "family" : "Posserud", "given" : "Iris", "non-dropping-particle" : "", "parse-names" : false, "suffix" : "" }, { "dropping-particle" : "", "family" : "Stotzer", "given" : "P-O", "non-dropping-particle" : "", "parse-names" : false, "suffix" : "" }, { "dropping-particle" : "", "family" : "Strid", "given" : "Hans", "non-dropping-particle" : "", "parse-names" : false, "suffix" : "" }, { "dropping-particle" : "", "family" : "Sj\u00f6vall", "given" : "Henrik", "non-dropping-particle" : "", "parse-names" : false, "suffix" : "" }, { "dropping-particle" : "", "family" : "Simr\u00e9n", "given" : "Magnus", "non-dropping-particle" : "", "parse-names" : false, "suffix" : "" } ], "container-title" : "The American journal of gastroenterology", "id" : "ITEM-2", "issue" : "5", "issued" : { "date-parts" : [ [ "2009", "5" ] ] }, "page" : "1205-12", "title" : "T-cell activation in patients with irritable bowel syndrome.", "type" : "article-journal", "volume" : "104" }, "uris" : [ "http://www.mendeley.com/documents/?uuid=8f3fc2fe-447b-4ee5-b23c-3aff400b0caf" ] } ], "mendeley" : { "previouslyFormattedCitation" : "&lt;sup&gt;[56,57]&lt;/sup&gt;" }, "properties" : { "noteIndex" : 0 }, "schema" : "https://github.com/citation-style-language/schema/raw/master/csl-citation.json" }</w:instrText>
      </w:r>
      <w:r w:rsidR="00BC46DB">
        <w:rPr>
          <w:rFonts w:ascii="Book Antiqua" w:hAnsi="Book Antiqua" w:cs="Arial"/>
          <w:color w:val="000000"/>
          <w:szCs w:val="24"/>
          <w:shd w:val="clear" w:color="auto" w:fill="FFFFFF"/>
        </w:rPr>
        <w:fldChar w:fldCharType="separate"/>
      </w:r>
      <w:r w:rsidR="00BC46DB" w:rsidRPr="00764A68">
        <w:rPr>
          <w:rFonts w:ascii="Book Antiqua" w:hAnsi="Book Antiqua" w:cs="Arial"/>
          <w:noProof/>
          <w:color w:val="000000"/>
          <w:szCs w:val="24"/>
          <w:shd w:val="clear" w:color="auto" w:fill="FFFFFF"/>
          <w:vertAlign w:val="superscript"/>
        </w:rPr>
        <w:t>[56,57]</w:t>
      </w:r>
      <w:r w:rsidR="00BC46DB">
        <w:rPr>
          <w:rFonts w:ascii="Book Antiqua" w:hAnsi="Book Antiqua" w:cs="Arial"/>
          <w:color w:val="000000"/>
          <w:szCs w:val="24"/>
          <w:shd w:val="clear" w:color="auto" w:fill="FFFFFF"/>
        </w:rPr>
        <w:fldChar w:fldCharType="end"/>
      </w:r>
      <w:r w:rsidRPr="001C5617">
        <w:rPr>
          <w:rFonts w:ascii="Book Antiqua" w:hAnsi="Book Antiqua" w:cs="Arial"/>
          <w:color w:val="000000"/>
          <w:szCs w:val="24"/>
          <w:shd w:val="clear" w:color="auto" w:fill="FFFFFF"/>
        </w:rPr>
        <w:t xml:space="preserve">. Studies reported significant associations between functional polymorphisms in these genes among IBS patients. </w:t>
      </w:r>
      <w:proofErr w:type="spellStart"/>
      <w:r w:rsidRPr="001C5617">
        <w:rPr>
          <w:rStyle w:val="apple-converted-space"/>
          <w:rFonts w:ascii="Book Antiqua" w:hAnsi="Book Antiqua" w:cs="Arial"/>
          <w:szCs w:val="24"/>
        </w:rPr>
        <w:t>Tumour</w:t>
      </w:r>
      <w:proofErr w:type="spellEnd"/>
      <w:r w:rsidRPr="001C5617">
        <w:rPr>
          <w:rStyle w:val="apple-converted-space"/>
          <w:rFonts w:ascii="Book Antiqua" w:hAnsi="Book Antiqua" w:cs="Arial"/>
          <w:szCs w:val="24"/>
        </w:rPr>
        <w:t xml:space="preserve"> necrosis factor alpha (TNF</w:t>
      </w:r>
      <w:r w:rsidRPr="001C5617">
        <w:rPr>
          <w:rStyle w:val="apple-converted-space"/>
          <w:rFonts w:ascii="Book Antiqua" w:eastAsia="PMingLiU" w:hAnsi="Book Antiqua" w:cs="Arial"/>
          <w:szCs w:val="24"/>
        </w:rPr>
        <w:t>α</w:t>
      </w:r>
      <w:r w:rsidRPr="001C5617">
        <w:rPr>
          <w:rStyle w:val="apple-converted-space"/>
          <w:rFonts w:ascii="Book Antiqua" w:hAnsi="Book Antiqua" w:cs="Arial"/>
          <w:szCs w:val="24"/>
        </w:rPr>
        <w:t>) is a cytokine which involved in stimulating systemic inflammation and it is implicated in various diseases such as cancer, depression and inflammatory bowel disease. Although polymorphism in TNF</w:t>
      </w:r>
      <w:r w:rsidRPr="001C5617">
        <w:rPr>
          <w:rStyle w:val="apple-converted-space"/>
          <w:rFonts w:ascii="Book Antiqua" w:eastAsia="PMingLiU" w:hAnsi="Book Antiqua" w:cs="Arial"/>
          <w:szCs w:val="24"/>
        </w:rPr>
        <w:t>α</w:t>
      </w:r>
      <w:r w:rsidRPr="001C5617">
        <w:rPr>
          <w:rStyle w:val="apple-converted-space"/>
          <w:rFonts w:ascii="Book Antiqua" w:hAnsi="Book Antiqua" w:cs="Arial"/>
          <w:szCs w:val="24"/>
        </w:rPr>
        <w:t>(-308 G/A) showed no difference in frequencies between Indian IBS patients and healthy volunteers</w:t>
      </w:r>
      <w:r w:rsidR="00BC46DB">
        <w:rPr>
          <w:rStyle w:val="apple-converted-space"/>
          <w:rFonts w:ascii="Book Antiqua" w:hAnsi="Book Antiqua" w:cs="Arial"/>
          <w:szCs w:val="24"/>
        </w:rPr>
        <w:fldChar w:fldCharType="begin" w:fldLock="1"/>
      </w:r>
      <w:r w:rsidR="00BC46DB">
        <w:rPr>
          <w:rStyle w:val="apple-converted-space"/>
          <w:rFonts w:ascii="Book Antiqua" w:hAnsi="Book Antiqua" w:cs="Arial"/>
          <w:szCs w:val="24"/>
        </w:rPr>
        <w:instrText>ADDIN CSL_CITATION { "citationItems" : [ { "id" : "ITEM-1", "itemData" : { "ISSN" : "0250-636X", "PMID" : "20860222", "abstract" : "AIM: This study aimed at evaluating the single nucleotide polymorphisms (SNPs) in five cytokine genes regulating inflammation at altogether 8 different loci and compared their frequencies in patients with Irritable bowel syndrome (IBS) versus healthy age and sex matched controls.\n\nMETHODS: Peripheral blood was collected for DNA cytokine analysis from 23 patients with lBS and 20 healthy controls. The cytokine SNPs studied include TNF-alpha (-308G/A), TGF-alpha1 (codon10T/C, codon25G/C), IL-6 promoter (-1082A/G; -819T/C; -592A/C), IL-6 promoter (-174G/C), and IFN-alpha (+874T/A).\n\nRESULTS: There was a significant difference between a SNP in IL-b (-592A/C) among cases and controls. There was also a trend to significance as regards to IL-6 promoter (-174G/C). Frequencies of other SNPs were not significantly different between the two groups.\n\nCONCLUSION: This pilot study shows that there are polymorphism differences in cytokine genes between patients with lBS and healthy controls from India.", "author" : [ { "dropping-particle" : "", "family" : "Santhosh", "given" : "S", "non-dropping-particle" : "", "parse-names" : false, "suffix" : "" }, { "dropping-particle" : "", "family" : "Dutta", "given" : "A K", "non-dropping-particle" : "", "parse-names" : false, "suffix" : "" }, { "dropping-particle" : "", "family" : "Samuel", "given" : "P", "non-dropping-particle" : "", "parse-names" : false, "suffix" : "" }, { "dropping-particle" : "", "family" : "Joseph", "given" : "A J", "non-dropping-particle" : "", "parse-names" : false, "suffix" : "" }, { "dropping-particle" : "", "family" : "Ashok Kumar", "given" : "J", "non-dropping-particle" : "", "parse-names" : false, "suffix" : "" }, { "dropping-particle" : "", "family" : "Kurian", "given" : "George", "non-dropping-particle" : "", "parse-names" : false, "suffix" : "" } ], "container-title" : "Tropical gastroenterology : official journal of the Digestive Diseases Foundation", "id" : "ITEM-1", "issue" : "1", "issued" : { "date-parts" : [ [ "0" ] ] }, "page" : "30-3", "title" : "Cytokine gene polymorphisms in irritable bowel syndrome in Indian population--a pilot case control study.", "type" : "article-journal", "volume" : "31" }, "uris" : [ "http://www.mendeley.com/documents/?uuid=32b5ae96-1454-4a86-91f1-98e5ed33924b" ] } ], "mendeley" : { "previouslyFormattedCitation" : "&lt;sup&gt;[58]&lt;/sup&gt;" }, "properties" : { "noteIndex" : 0 }, "schema" : "https://github.com/citation-style-language/schema/raw/master/csl-citation.json" }</w:instrText>
      </w:r>
      <w:r w:rsidR="00BC46DB">
        <w:rPr>
          <w:rStyle w:val="apple-converted-space"/>
          <w:rFonts w:ascii="Book Antiqua" w:hAnsi="Book Antiqua" w:cs="Arial"/>
          <w:szCs w:val="24"/>
        </w:rPr>
        <w:fldChar w:fldCharType="separate"/>
      </w:r>
      <w:r w:rsidR="00BC46DB" w:rsidRPr="00764A68">
        <w:rPr>
          <w:rStyle w:val="apple-converted-space"/>
          <w:rFonts w:ascii="Book Antiqua" w:hAnsi="Book Antiqua" w:cs="Arial"/>
          <w:noProof/>
          <w:szCs w:val="24"/>
          <w:vertAlign w:val="superscript"/>
        </w:rPr>
        <w:t>[58]</w:t>
      </w:r>
      <w:r w:rsidR="00BC46DB">
        <w:rPr>
          <w:rStyle w:val="apple-converted-space"/>
          <w:rFonts w:ascii="Book Antiqua" w:hAnsi="Book Antiqua" w:cs="Arial"/>
          <w:szCs w:val="24"/>
        </w:rPr>
        <w:fldChar w:fldCharType="end"/>
      </w:r>
      <w:r w:rsidRPr="001C5617">
        <w:rPr>
          <w:rStyle w:val="apple-converted-space"/>
          <w:rFonts w:ascii="Book Antiqua" w:hAnsi="Book Antiqua" w:cs="Arial"/>
          <w:szCs w:val="24"/>
        </w:rPr>
        <w:t xml:space="preserve">, </w:t>
      </w:r>
      <w:r w:rsidRPr="001C5617">
        <w:rPr>
          <w:rFonts w:ascii="Book Antiqua" w:hAnsi="Book Antiqua" w:cs="Arial"/>
          <w:noProof/>
          <w:szCs w:val="24"/>
        </w:rPr>
        <w:t>Barkhordari</w:t>
      </w:r>
      <w:r w:rsidRPr="001C5617">
        <w:rPr>
          <w:rStyle w:val="apple-converted-space"/>
          <w:rFonts w:ascii="Book Antiqua" w:hAnsi="Book Antiqua" w:cs="Arial"/>
          <w:szCs w:val="24"/>
        </w:rPr>
        <w:t xml:space="preserve"> </w:t>
      </w:r>
      <w:r w:rsidRPr="00BC46DB">
        <w:rPr>
          <w:rStyle w:val="apple-converted-space"/>
          <w:rFonts w:ascii="Book Antiqua" w:hAnsi="Book Antiqua" w:cs="Arial"/>
          <w:i/>
          <w:szCs w:val="24"/>
        </w:rPr>
        <w:t>et al</w:t>
      </w:r>
      <w:r w:rsidR="00BC46DB">
        <w:rPr>
          <w:rStyle w:val="apple-converted-space"/>
          <w:rFonts w:ascii="Book Antiqua" w:hAnsi="Book Antiqua" w:cs="Arial"/>
          <w:szCs w:val="24"/>
        </w:rPr>
        <w:fldChar w:fldCharType="begin" w:fldLock="1"/>
      </w:r>
      <w:r w:rsidR="00BC46DB">
        <w:rPr>
          <w:rStyle w:val="apple-converted-space"/>
          <w:rFonts w:ascii="Book Antiqua" w:hAnsi="Book Antiqua" w:cs="Arial"/>
          <w:szCs w:val="24"/>
        </w:rPr>
        <w:instrText>ADDIN CSL_CITATION { "citationItems" : [ { "id" : "ITEM-1", "itemData" : { "DOI" : "10.1007/s10875-009-9342-4", "ISSN" : "1573-2592", "PMID" : "19844779", "abstract" : "INTRODUCTION: Irritable bowel syndrome (IBS) is a multifactorial functional gastrointestinal disorder, characterized by recurrent abdominal pain and altered bowel habits. Proinflammatory cytokines can play an important role in intestinal inflammation, while their production is under genetic control.\n\nMETHODS: This study was performed in a group of patients with IBS to analyze the genotype frequencies of a number polymorphic genes coding for proinflammatory cytokine (interleukin-6 (IL), tumor necrosis factor-alpha (TNF-alpha), and IL-1 group). Using polymerase chain reaction with sequence-specific primers method, the cytokine genes were amplified, and alleles and genotypes of 71 patients with IBS were detected on gel electrophoresis, and the results were compared with healthy control subjects.\n\nRESULTS: Results of the analyzed data showed that the frequencies IL-1R C allele at position Pst-I 1970 (P = 0.017), IL-6 G allele at position -174 (P = 0.002), and TNF-alpha G allele at position -238 (P &lt; 0.001) in the patient group were significantly higher than the control group. IL-6 GG genotype (-174) and TNF-alpha GG genotype (-238) in the patient group were also significantly overrepresented (P &lt; 0.001), while IL-6 CG genotype (-174) and TNF-alpha GA genotype (-238) were significantly decreased in the patients with IBS (P &lt; 0.001). The frequencies of IL-6 (-174, nt565) GG haplotype and TNF-alpha (-308, -238) GG haplotype were also significantly higher in the patient group (P &lt; 0.001), whereas the frequencies of the haplotypes IL-6 CG and TNF-alpha GA were significantly decreased in the patients with IBS (P &lt; 0.001).\n\nCONCLUSION: IL-6 and TNF-alpha proinflammatory cytokine gene polymorphisms could change individual susceptibility to IBS and might have a role in pathophysiology of disease.", "author" : [ { "dropping-particle" : "", "family" : "Barkhordari", "given" : "Elham", "non-dropping-particle" : "", "parse-names" : false, "suffix" : "" }, { "dropping-particle" : "", "family" : "Rezaei", "given" : "Nima", "non-dropping-particle" : "", "parse-names" : false, "suffix" : "" }, { "dropping-particle" : "", "family" : "Ansaripour", "given" : "Bita", "non-dropping-particle" : "", "parse-names" : false, "suffix" : "" }, { "dropping-particle" : "", "family" : "Larki", "given" : "Pegah", "non-dropping-particle" : "", "parse-names" : false, "suffix" : "" }, { "dropping-particle" : "", "family" : "Alighardashi", "given" : "Maryam", "non-dropping-particle" : "", "parse-names" : false, "suffix" : "" }, { "dropping-particle" : "", "family" : "Ahmadi-Ashtiani", "given" : "Hamid Reza", "non-dropping-particle" : "", "parse-names" : false, "suffix" : "" }, { "dropping-particle" : "", "family" : "Mahmoudi", "given" : "Mahdi", "non-dropping-particle" : "", "parse-names" : false, "suffix" : "" }, { "dropping-particle" : "", "family" : "Keramati", "given" : "Mohammad-Reza", "non-dropping-particle" : "", "parse-names" : false, "suffix" : "" }, { "dropping-particle" : "", "family" : "Habibollahi", "given" : "Peiman", "non-dropping-particle" : "", "parse-names" : false, "suffix" : "" }, { "dropping-particle" : "", "family" : "Bashashati", "given" : "Mohammad", "non-dropping-particle" : "", "parse-names" : false, "suffix" : "" }, { "dropping-particle" : "", "family" : "Ebrahimi-Daryani", "given" : "Naser", "non-dropping-particle" : "", "parse-names" : false, "suffix" : "" }, { "dropping-particle" : "", "family" : "Amirzargar", "given" : "Ali Akbar", "non-dropping-particle" : "", "parse-names" : false, "suffix" : "" } ], "container-title" : "Journal of clinical immunology", "id" : "ITEM-1", "issue" : "1", "issued" : { "date-parts" : [ [ "2010", "1" ] ] }, "page" : "74-9", "title" : "Proinflammatory cytokine gene polymorphisms in irritable bowel syndrome.", "type" : "article-journal", "volume" : "30" }, "uris" : [ "http://www.mendeley.com/documents/?uuid=3a9626b8-487d-4659-97da-84fe3677b433" ] } ], "mendeley" : { "previouslyFormattedCitation" : "&lt;sup&gt;[59]&lt;/sup&gt;" }, "properties" : { "noteIndex" : 0 }, "schema" : "https://github.com/citation-style-language/schema/raw/master/csl-citation.json" }</w:instrText>
      </w:r>
      <w:r w:rsidR="00BC46DB">
        <w:rPr>
          <w:rStyle w:val="apple-converted-space"/>
          <w:rFonts w:ascii="Book Antiqua" w:hAnsi="Book Antiqua" w:cs="Arial"/>
          <w:szCs w:val="24"/>
        </w:rPr>
        <w:fldChar w:fldCharType="separate"/>
      </w:r>
      <w:r w:rsidR="00BC46DB" w:rsidRPr="00764A68">
        <w:rPr>
          <w:rStyle w:val="apple-converted-space"/>
          <w:rFonts w:ascii="Book Antiqua" w:hAnsi="Book Antiqua" w:cs="Arial"/>
          <w:noProof/>
          <w:szCs w:val="24"/>
          <w:vertAlign w:val="superscript"/>
        </w:rPr>
        <w:t>[59]</w:t>
      </w:r>
      <w:r w:rsidR="00BC46DB">
        <w:rPr>
          <w:rStyle w:val="apple-converted-space"/>
          <w:rFonts w:ascii="Book Antiqua" w:hAnsi="Book Antiqua" w:cs="Arial"/>
          <w:szCs w:val="24"/>
        </w:rPr>
        <w:fldChar w:fldCharType="end"/>
      </w:r>
      <w:r w:rsidRPr="001C5617">
        <w:rPr>
          <w:rStyle w:val="apple-converted-space"/>
          <w:rFonts w:ascii="Book Antiqua" w:hAnsi="Book Antiqua" w:cs="Arial"/>
          <w:szCs w:val="24"/>
        </w:rPr>
        <w:t xml:space="preserve"> showed that polymorphism of TNF</w:t>
      </w:r>
      <w:r w:rsidRPr="001C5617">
        <w:rPr>
          <w:rStyle w:val="apple-converted-space"/>
          <w:rFonts w:ascii="Book Antiqua" w:eastAsia="PMingLiU" w:hAnsi="Book Antiqua" w:cs="Arial"/>
          <w:szCs w:val="24"/>
        </w:rPr>
        <w:t xml:space="preserve">α </w:t>
      </w:r>
      <w:r w:rsidRPr="001C5617">
        <w:rPr>
          <w:rStyle w:val="apple-converted-space"/>
          <w:rFonts w:ascii="Book Antiqua" w:hAnsi="Book Antiqua" w:cs="Arial"/>
          <w:szCs w:val="24"/>
        </w:rPr>
        <w:t xml:space="preserve">at position -308 and -238 were also significantly higher in IBS patients. TNFSF15 is </w:t>
      </w:r>
      <w:r w:rsidRPr="001C5617">
        <w:rPr>
          <w:rFonts w:ascii="Book Antiqua" w:hAnsi="Book Antiqua" w:cs="Arial"/>
          <w:szCs w:val="24"/>
        </w:rPr>
        <w:t>a member of the TNF (ligand) superfamily which codes for TL1A. It is expressed primarily in macrophage, T cells, and immune cells that are exposed to pro-inflammatory stimuli or microbes.</w:t>
      </w:r>
      <w:r w:rsidR="0070419E">
        <w:rPr>
          <w:rFonts w:ascii="Book Antiqua" w:hAnsi="Book Antiqua" w:cs="Arial" w:hint="eastAsia"/>
          <w:szCs w:val="24"/>
        </w:rPr>
        <w:t xml:space="preserve"> </w:t>
      </w:r>
      <w:r w:rsidRPr="0070419E">
        <w:rPr>
          <w:rStyle w:val="a3"/>
          <w:rFonts w:ascii="Book Antiqua" w:hAnsi="Book Antiqua" w:cs="Arial"/>
          <w:color w:val="auto"/>
          <w:szCs w:val="24"/>
          <w:u w:val="none"/>
        </w:rPr>
        <w:t xml:space="preserve">TNFSF15 involves in </w:t>
      </w:r>
      <w:r w:rsidRPr="001C5617">
        <w:rPr>
          <w:rFonts w:ascii="Book Antiqua" w:hAnsi="Book Antiqua" w:cs="Arial"/>
          <w:szCs w:val="24"/>
        </w:rPr>
        <w:t xml:space="preserve">the defense against pathogens and homeostatic interactions with commensal bacteria in the gut. </w:t>
      </w:r>
      <w:r w:rsidRPr="001C5617">
        <w:rPr>
          <w:rFonts w:ascii="Book Antiqua" w:hAnsi="Book Antiqua" w:cs="Arial"/>
          <w:color w:val="000000"/>
          <w:szCs w:val="24"/>
          <w:shd w:val="clear" w:color="auto" w:fill="FFFFFF"/>
        </w:rPr>
        <w:t xml:space="preserve">Study by </w:t>
      </w:r>
      <w:proofErr w:type="spellStart"/>
      <w:r w:rsidRPr="001C5617">
        <w:rPr>
          <w:rFonts w:ascii="Book Antiqua" w:hAnsi="Book Antiqua" w:cs="Arial"/>
          <w:color w:val="000000"/>
          <w:szCs w:val="24"/>
          <w:shd w:val="clear" w:color="auto" w:fill="FFFFFF"/>
        </w:rPr>
        <w:t>Zucchelli</w:t>
      </w:r>
      <w:proofErr w:type="spellEnd"/>
      <w:r w:rsidRPr="001C5617">
        <w:rPr>
          <w:rFonts w:ascii="Book Antiqua" w:hAnsi="Book Antiqua" w:cs="Arial"/>
          <w:color w:val="000000"/>
          <w:szCs w:val="24"/>
          <w:shd w:val="clear" w:color="auto" w:fill="FFFFFF"/>
        </w:rPr>
        <w:t xml:space="preserve"> </w:t>
      </w:r>
      <w:r w:rsidRPr="001C5617">
        <w:rPr>
          <w:rFonts w:ascii="Book Antiqua" w:hAnsi="Book Antiqua" w:cs="Arial"/>
          <w:i/>
          <w:color w:val="000000"/>
          <w:szCs w:val="24"/>
          <w:shd w:val="clear" w:color="auto" w:fill="FFFFFF"/>
        </w:rPr>
        <w:t>et al</w:t>
      </w:r>
      <w:r w:rsidR="00BC46DB">
        <w:rPr>
          <w:rFonts w:ascii="Book Antiqua" w:hAnsi="Book Antiqua" w:cs="Arial"/>
          <w:szCs w:val="24"/>
        </w:rPr>
        <w:fldChar w:fldCharType="begin" w:fldLock="1"/>
      </w:r>
      <w:r w:rsidR="00BC46DB">
        <w:rPr>
          <w:rFonts w:ascii="Book Antiqua" w:hAnsi="Book Antiqua" w:cs="Arial"/>
          <w:szCs w:val="24"/>
        </w:rPr>
        <w:instrText>ADDIN CSL_CITATION { "citationItems" : [ { "id" : "ITEM-1", "itemData" : { "DOI" : "10.1136/gut.2011.241877", "ISSN" : "1468-3288", "PMID" : "21636646", "abstract" : "BACKGROUND: Irritable bowel syndrome (IBS) is the most common gastrointestinal disorder, affecting more than 10% of the general population worldwide. Although a genetic component is suspected, unambiguous susceptibility genes have so far not been identified. This study tested the hypothesis that genes contributing to epithelial barrier integrity, control of mucosal immune responses and interactions with bacteria in the gut are associated with IBS.\n\nMETHODS: Single nucleotide polymorphisms (SNPs) corresponding to top signals of association with Crohn's disease at 30 known susceptibility loci were tested for their effect on IBS risk in 1992 individuals from two independent case-control cohorts from Sweden and the USA. Association tests included a conservative Bonferroni correction for multiple comparisons, and were also performed on specific subgroups of patients characterised by constipation (IBS-C), diarrhoea (IBS-D) or alternating constipation and diarrhoea (IBS-A).\n\nRESULTS: The Crohn's disease risk allele rs4263839 G in the TNFSF15 gene was significantly associated with an increased risk of both IBS (p=2.2\u00d710(-5); OR 1.37) and more pronouncedly, IBS-C (p=8.7\u00d710(-7); OR 1.79) in the entire sample. Similar associations and risk effects of the same magnitude were observed in the two cohorts analysed separately. A correlation between rs4263839 genotype and TNFSF15 mRNA expression was detected both in peripheral blood and in rectal mucosal biopsies from healthy individuals (combined p=0.0033).\n\nCONCLUSIONS: TNFSF15 is a susceptibility gene for IBS and IBS constipation. As TL1A, the protein encoded by TNFSF15, contributes to the modulation of inflammatory responses, the results support a role of immune activation in IBS.", "author" : [ { "dropping-particle" : "", "family" : "Zucchelli", "given" : "Marco", "non-dropping-particle" : "", "parse-names" : false, "suffix" : "" }, { "dropping-particle" : "", "family" : "Camilleri", "given" : "Michael", "non-dropping-particle" : "", "parse-names" : false, "suffix" : "" }, { "dropping-particle" : "", "family" : "Andreasson", "given" : "Anna Nixon", "non-dropping-particle" : "", "parse-names" : false, "suffix" : "" }, { "dropping-particle" : "", "family" : "Bresso", "given" : "Francesca", "non-dropping-particle" : "", "parse-names" : false, "suffix" : "" }, { "dropping-particle" : "", "family" : "Dlugosz", "given" : "Aldona", "non-dropping-particle" : "", "parse-names" : false, "suffix" : "" }, { "dropping-particle" : "", "family" : "Halfvarson", "given" : "Jonas", "non-dropping-particle" : "", "parse-names" : false, "suffix" : "" }, { "dropping-particle" : "", "family" : "T\u00f6rkvist", "given" : "Leif", "non-dropping-particle" : "", "parse-names" : false, "suffix" : "" }, { "dropping-particle" : "", "family" : "Schmidt", "given" : "Peter T", "non-dropping-particle" : "", "parse-names" : false, "suffix" : "" }, { "dropping-particle" : "", "family" : "Karling", "given" : "Pontus", "non-dropping-particle" : "", "parse-names" : false, "suffix" : "" }, { "dropping-particle" : "", "family" : "Ohlsson", "given" : "Bodil", "non-dropping-particle" : "", "parse-names" : false, "suffix" : "" }, { "dropping-particle" : "", "family" : "Duerr", "given" : "Richard H", "non-dropping-particle" : "", "parse-names" : false, "suffix" : "" }, { "dropping-particle" : "", "family" : "Simren", "given" : "Magnus", "non-dropping-particle" : "", "parse-names" : false, "suffix" : "" }, { "dropping-particle" : "", "family" : "Lindberg", "given" : "Greger", "non-dropping-particle" : "", "parse-names" : false, "suffix" : "" }, { "dropping-particle" : "", "family" : "Agreus", "given" : "Lars", "non-dropping-particle" : "", "parse-names" : false, "suffix" : "" }, { "dropping-particle" : "", "family" : "Carlson", "given" : "Paula", "non-dropping-particle" : "", "parse-names" : false, "suffix" : "" }, { "dropping-particle" : "", "family" : "Zinsmeister", "given" : "Alan R", "non-dropping-particle" : "", "parse-names" : false, "suffix" : "" }, { "dropping-particle" : "", "family" : "D'Amato", "given" : "Mauro", "non-dropping-particle" : "", "parse-names" : false, "suffix" : "" } ], "container-title" : "Gut", "id" : "ITEM-1", "issue" : "12", "issued" : { "date-parts" : [ [ "2011", "12" ] ] }, "page" : "1671-7", "title" : "Association of TNFSF15 polymorphism with irritable bowel syndrome.", "type" : "article-journal", "volume" : "60" }, "uris" : [ "http://www.mendeley.com/documents/?uuid=be0c35fe-0f67-43ed-a333-fdcb4ebf81a5" ] } ], "mendeley" : { "previouslyFormattedCitation" : "&lt;sup&gt;[60]&lt;/sup&gt;" }, "properties" : { "noteIndex" : 0 }, "schema" : "https://github.com/citation-style-language/schema/raw/master/csl-citation.json" }</w:instrText>
      </w:r>
      <w:r w:rsidR="00BC46DB">
        <w:rPr>
          <w:rFonts w:ascii="Book Antiqua" w:hAnsi="Book Antiqua" w:cs="Arial"/>
          <w:szCs w:val="24"/>
        </w:rPr>
        <w:fldChar w:fldCharType="separate"/>
      </w:r>
      <w:r w:rsidR="00BC46DB" w:rsidRPr="00764A68">
        <w:rPr>
          <w:rFonts w:ascii="Book Antiqua" w:hAnsi="Book Antiqua" w:cs="Arial"/>
          <w:noProof/>
          <w:szCs w:val="24"/>
          <w:vertAlign w:val="superscript"/>
        </w:rPr>
        <w:t>[60]</w:t>
      </w:r>
      <w:r w:rsidR="00BC46DB">
        <w:rPr>
          <w:rFonts w:ascii="Book Antiqua" w:hAnsi="Book Antiqua" w:cs="Arial"/>
          <w:szCs w:val="24"/>
        </w:rPr>
        <w:fldChar w:fldCharType="end"/>
      </w:r>
      <w:r w:rsidRPr="001C5617">
        <w:rPr>
          <w:rFonts w:ascii="Book Antiqua" w:hAnsi="Book Antiqua" w:cs="Arial"/>
          <w:color w:val="000000"/>
          <w:szCs w:val="24"/>
          <w:shd w:val="clear" w:color="auto" w:fill="FFFFFF"/>
        </w:rPr>
        <w:t xml:space="preserve"> showed the Crohn’s disease risk allele rs4263839 G in TNFSF15 gene was significantly associated with increased risk of IBS and particularly in IBS-C patients</w:t>
      </w:r>
      <w:r w:rsidRPr="001C5617">
        <w:rPr>
          <w:rFonts w:ascii="Book Antiqua" w:hAnsi="Book Antiqua" w:cs="Arial"/>
          <w:szCs w:val="24"/>
        </w:rPr>
        <w:t>.</w:t>
      </w:r>
      <w:r w:rsidRPr="001C5617">
        <w:rPr>
          <w:rStyle w:val="apple-converted-space"/>
          <w:rFonts w:ascii="Book Antiqua" w:hAnsi="Book Antiqua" w:cs="Arial"/>
          <w:szCs w:val="24"/>
        </w:rPr>
        <w:t xml:space="preserve"> TNFRSF17 is expressed in mature B lymphocytes and development of B cells. Besides its involvement in Inflammatory Bowel Disease (IBD), SNPs at position -1729G, -2445 and -2493 showed significantly distinct frequencies in patients with lower functional gastrointestinal disorde</w:t>
      </w:r>
      <w:r w:rsidR="00BC46DB">
        <w:rPr>
          <w:rStyle w:val="apple-converted-space"/>
          <w:rFonts w:ascii="Book Antiqua" w:hAnsi="Book Antiqua" w:cs="Arial"/>
          <w:szCs w:val="24"/>
        </w:rPr>
        <w:t>rs compared to healthy controls</w:t>
      </w:r>
      <w:r w:rsidR="003267D2">
        <w:rPr>
          <w:rStyle w:val="apple-converted-space"/>
          <w:rFonts w:ascii="Book Antiqua" w:hAnsi="Book Antiqua" w:cs="Arial"/>
          <w:szCs w:val="24"/>
        </w:rPr>
        <w:fldChar w:fldCharType="begin" w:fldLock="1"/>
      </w:r>
      <w:r w:rsidR="00764A68">
        <w:rPr>
          <w:rStyle w:val="apple-converted-space"/>
          <w:rFonts w:ascii="Book Antiqua" w:hAnsi="Book Antiqua" w:cs="Arial"/>
          <w:szCs w:val="24"/>
        </w:rPr>
        <w:instrText>ADDIN CSL_CITATION { "citationItems" : [ { "id" : "ITEM-1", "itemData" : { "DOI" : "10.1007/s10059-010-0002-6", "ISSN" : "0219-1032", "PMID" : "20016944", "abstract" : "TNFRSF17 is preferentially expressed in mature B lymphocytes, and may be important for the development of B cells. TNFRSF17 is selected as a candidate susceptibility gene to IBD pathogenesis by our cDNA microarray analysis, and we showed the specific expression of TNFRSF17 in resting and activated CD19(+) cells obtained from human blood. We identified four SNPs (g-1729G&gt;A, g.2295T&gt;C, g.2445G&gt;A and g.2493G&gt;A) and one variation site (g.894delT) in the TNFRSF17 gene using direct sequencing analysis. In addition, the association of the genotype and allelic frequencies of these SNPs was studied in healthy controls and in patients with ulcerative colitis (UC) or irritable bowel syndrome (IBS). Although, the genotype and allelic frequencies of these SNPs, in the UC and IBS patients, were not significantly different from those in the healthy controls, the distribution of the AAG, GGA, AGG and AAA haplotypes, of the SNPs (g.-1729G&gt;A, g.2445G&gt; A and g.2493G&gt;A) associated with the TNFRSF17 gene, in the UC patients, were notably different from those of the healthy controls (P = 0.002, 0.002, 4.7E-4 and 3.3E-6, respectively). Moreover, the frequencies of the AAG, AGG, GAG and GAA haplotypes were significantly different in the IBS patients compared to the healthy controls (P = 4.2E-5, 4.4E-17, 1.8E-22 and 1.6E-10, respectively). These results suggest that the haplotypes of the TNFRSF17 polymorphisms might be associated with UC and IBS susceptibility.", "author" : [ { "dropping-particle" : "", "family" : "Chae", "given" : "Soo-Cheon", "non-dropping-particle" : "", "parse-names" : false, "suffix" : "" }, { "dropping-particle" : "", "family" : "Yu", "given" : "Ji-In", "non-dropping-particle" : "", "parse-names" : false, "suffix" : "" }, { "dropping-particle" : "", "family" : "Oh", "given" : "Gyung-Jae", "non-dropping-particle" : "", "parse-names" : false, "suffix" : "" }, { "dropping-particle" : "", "family" : "Choi", "given" : "Chang-Soo", "non-dropping-particle" : "", "parse-names" : false, "suffix" : "" }, { "dropping-particle" : "", "family" : "Choi", "given" : "Suck-Chei", "non-dropping-particle" : "", "parse-names" : false, "suffix" : "" }, { "dropping-particle" : "", "family" : "Yang", "given" : "Yun-Sik", "non-dropping-particle" : "", "parse-names" : false, "suffix" : "" }, { "dropping-particle" : "", "family" : "Yun", "given" : "Ki-Jung", "non-dropping-particle" : "", "parse-names" : false, "suffix" : "" } ], "container-title" : "Molecules and cells", "id" : "ITEM-1", "issue" : "1", "issued" : { "date-parts" : [ [ "2010", "1" ] ] }, "page" : "21-8", "title" : "Identification of single nucleotide polymorphisms in the TNFRSF17 gene and their association with gastrointestinal disorders.", "type" : "article-journal", "volume" : "29" }, "uris" : [ "http://www.mendeley.com/documents/?uuid=dd7844d6-5cd5-48cc-8c75-b28986523268" ] } ], "mendeley" : { "previouslyFormattedCitation" : "&lt;sup&gt;[61]&lt;/sup&gt;" }, "properties" : { "noteIndex" : 0 }, "schema" : "https://github.com/citation-style-language/schema/raw/master/csl-citation.json" }</w:instrText>
      </w:r>
      <w:r w:rsidR="003267D2">
        <w:rPr>
          <w:rStyle w:val="apple-converted-space"/>
          <w:rFonts w:ascii="Book Antiqua" w:hAnsi="Book Antiqua" w:cs="Arial"/>
          <w:szCs w:val="24"/>
        </w:rPr>
        <w:fldChar w:fldCharType="separate"/>
      </w:r>
      <w:r w:rsidR="00764A68" w:rsidRPr="00764A68">
        <w:rPr>
          <w:rStyle w:val="apple-converted-space"/>
          <w:rFonts w:ascii="Book Antiqua" w:hAnsi="Book Antiqua" w:cs="Arial"/>
          <w:noProof/>
          <w:szCs w:val="24"/>
          <w:vertAlign w:val="superscript"/>
        </w:rPr>
        <w:t>[61]</w:t>
      </w:r>
      <w:r w:rsidR="003267D2">
        <w:rPr>
          <w:rStyle w:val="apple-converted-space"/>
          <w:rFonts w:ascii="Book Antiqua" w:hAnsi="Book Antiqua" w:cs="Arial"/>
          <w:szCs w:val="24"/>
        </w:rPr>
        <w:fldChar w:fldCharType="end"/>
      </w:r>
      <w:r w:rsidR="00BC46DB">
        <w:rPr>
          <w:rStyle w:val="apple-converted-space"/>
          <w:rFonts w:ascii="Book Antiqua" w:eastAsia="宋体" w:hAnsi="Book Antiqua" w:cs="Arial" w:hint="eastAsia"/>
          <w:szCs w:val="24"/>
          <w:lang w:eastAsia="zh-CN"/>
        </w:rPr>
        <w:t>.</w:t>
      </w:r>
      <w:r w:rsidRPr="001C5617">
        <w:rPr>
          <w:rStyle w:val="apple-converted-space"/>
          <w:rFonts w:ascii="Book Antiqua" w:hAnsi="Book Antiqua" w:cs="Arial"/>
          <w:szCs w:val="24"/>
        </w:rPr>
        <w:t xml:space="preserve"> </w:t>
      </w:r>
    </w:p>
    <w:p w:rsidR="00E73BB0" w:rsidRPr="001C5617" w:rsidRDefault="00E73BB0" w:rsidP="00E73BB0">
      <w:pPr>
        <w:widowControl/>
        <w:adjustRightInd w:val="0"/>
        <w:snapToGrid w:val="0"/>
        <w:spacing w:line="360" w:lineRule="auto"/>
        <w:ind w:firstLine="480"/>
        <w:jc w:val="both"/>
        <w:rPr>
          <w:rStyle w:val="apple-converted-space"/>
          <w:rFonts w:ascii="Book Antiqua" w:hAnsi="Book Antiqua" w:cs="Arial"/>
          <w:szCs w:val="24"/>
        </w:rPr>
      </w:pPr>
      <w:r w:rsidRPr="001C5617">
        <w:rPr>
          <w:rStyle w:val="apple-converted-space"/>
          <w:rFonts w:ascii="Book Antiqua" w:hAnsi="Book Antiqua" w:cs="Arial"/>
          <w:szCs w:val="24"/>
        </w:rPr>
        <w:t xml:space="preserve">Interleukins are important modulators in inflammatory </w:t>
      </w:r>
      <w:proofErr w:type="gramStart"/>
      <w:r w:rsidRPr="001C5617">
        <w:rPr>
          <w:rStyle w:val="apple-converted-space"/>
          <w:rFonts w:ascii="Book Antiqua" w:hAnsi="Book Antiqua" w:cs="Arial"/>
          <w:szCs w:val="24"/>
        </w:rPr>
        <w:t>responses,</w:t>
      </w:r>
      <w:proofErr w:type="gramEnd"/>
      <w:r w:rsidRPr="001C5617">
        <w:rPr>
          <w:rStyle w:val="apple-converted-space"/>
          <w:rFonts w:ascii="Book Antiqua" w:hAnsi="Book Antiqua" w:cs="Arial"/>
          <w:szCs w:val="24"/>
        </w:rPr>
        <w:t xml:space="preserve"> they play a vital role in intestinal inflammation. Pro-inflammatory cytokines such as interleukin (IL</w:t>
      </w:r>
      <w:r w:rsidR="00BC46DB">
        <w:rPr>
          <w:rStyle w:val="apple-converted-space"/>
          <w:rFonts w:ascii="Book Antiqua" w:eastAsia="宋体" w:hAnsi="Book Antiqua" w:cs="Arial" w:hint="eastAsia"/>
          <w:szCs w:val="24"/>
          <w:lang w:eastAsia="zh-CN"/>
        </w:rPr>
        <w:t>)</w:t>
      </w:r>
      <w:r w:rsidR="00BC46DB">
        <w:rPr>
          <w:rStyle w:val="apple-converted-space"/>
          <w:rFonts w:ascii="Book Antiqua" w:hAnsi="Book Antiqua" w:cs="Arial"/>
          <w:szCs w:val="24"/>
        </w:rPr>
        <w:t>-6 and IL-8</w:t>
      </w:r>
      <w:r w:rsidRPr="001C5617">
        <w:rPr>
          <w:rStyle w:val="apple-converted-space"/>
          <w:rFonts w:ascii="Book Antiqua" w:hAnsi="Book Antiqua" w:cs="Arial"/>
          <w:szCs w:val="24"/>
        </w:rPr>
        <w:t xml:space="preserve"> has be</w:t>
      </w:r>
      <w:r w:rsidR="00BC46DB">
        <w:rPr>
          <w:rStyle w:val="apple-converted-space"/>
          <w:rFonts w:ascii="Book Antiqua" w:hAnsi="Book Antiqua" w:cs="Arial"/>
          <w:szCs w:val="24"/>
        </w:rPr>
        <w:t>en up-regulated in IBS patients</w:t>
      </w:r>
      <w:r w:rsidR="003267D2">
        <w:rPr>
          <w:rStyle w:val="apple-converted-space"/>
          <w:rFonts w:ascii="Book Antiqua" w:hAnsi="Book Antiqua" w:cs="Arial"/>
          <w:szCs w:val="24"/>
        </w:rPr>
        <w:fldChar w:fldCharType="begin" w:fldLock="1"/>
      </w:r>
      <w:r w:rsidR="00764A68">
        <w:rPr>
          <w:rStyle w:val="apple-converted-space"/>
          <w:rFonts w:ascii="Book Antiqua" w:hAnsi="Book Antiqua" w:cs="Arial"/>
          <w:szCs w:val="24"/>
        </w:rPr>
        <w:instrText>ADDIN CSL_CITATION { "citationItems" : [ { "id" : "ITEM-1", "itemData" : { "DOI" : "10.1053/j.gastro.2005.11.033", "ISSN" : "0016-5085", "PMID" : "16472586", "abstract" : "Irritable bowel syndrome (IBS) is a functional disorder with an etiology that has been linked to both psychological stress and infection. The primary aim of this study was to examine the hypothalamic-pituitary-adrenal axis in patients with IBS and to relate such response to plasma cytokine profiles.", "author" : [ { "dropping-particle" : "", "family" : "Dinan", "given" : "Timothy G", "non-dropping-particle" : "", "parse-names" : false, "suffix" : "" }, { "dropping-particle" : "", "family" : "Quigley", "given" : "Eamonn M M", "non-dropping-particle" : "", "parse-names" : false, "suffix" : "" }, { "dropping-particle" : "", "family" : "Ahmed", "given" : "Salah M M", "non-dropping-particle" : "", "parse-names" : false, "suffix" : "" }, { "dropping-particle" : "", "family" : "Scully", "given" : "Paul", "non-dropping-particle" : "", "parse-names" : false, "suffix" : "" }, { "dropping-particle" : "", "family" : "O'Brien", "given" : "Sinead", "non-dropping-particle" : "", "parse-names" : false, "suffix" : "" }, { "dropping-particle" : "", "family" : "O'Mahony", "given" : "Liam", "non-dropping-particle" : "", "parse-names" : false, "suffix" : "" }, { "dropping-particle" : "", "family" : "O'Mahony", "given" : "Siobhan", "non-dropping-particle" : "", "parse-names" : false, "suffix" : "" }, { "dropping-particle" : "", "family" : "Shanahan", "given" : "Fergus", "non-dropping-particle" : "", "parse-names" : false, "suffix" : "" }, { "dropping-particle" : "", "family" : "Keeling", "given" : "P W Napoleon", "non-dropping-particle" : "", "parse-names" : false, "suffix" : "" } ], "container-title" : "Gastroenterology", "id" : "ITEM-1", "issue" : "2", "issued" : { "date-parts" : [ [ "2006", "2" ] ] }, "page" : "304-11", "title" : "Hypothalamic-pituitary-gut axis dysregulation in irritable bowel syndrome: plasma cytokines as a potential biomarker?", "type" : "article-journal", "volume" : "130" }, "uris" : [ "http://www.mendeley.com/documents/?uuid=04cf0d2a-1ded-4f81-821a-8ec07a0b9272" ] } ], "mendeley" : { "previouslyFormattedCitation" : "&lt;sup&gt;[56]&lt;/sup&gt;" }, "properties" : { "noteIndex" : 0 }, "schema" : "https://github.com/citation-style-language/schema/raw/master/csl-citation.json" }</w:instrText>
      </w:r>
      <w:r w:rsidR="003267D2">
        <w:rPr>
          <w:rStyle w:val="apple-converted-space"/>
          <w:rFonts w:ascii="Book Antiqua" w:hAnsi="Book Antiqua" w:cs="Arial"/>
          <w:szCs w:val="24"/>
        </w:rPr>
        <w:fldChar w:fldCharType="separate"/>
      </w:r>
      <w:r w:rsidR="00764A68" w:rsidRPr="00764A68">
        <w:rPr>
          <w:rStyle w:val="apple-converted-space"/>
          <w:rFonts w:ascii="Book Antiqua" w:hAnsi="Book Antiqua" w:cs="Arial"/>
          <w:noProof/>
          <w:szCs w:val="24"/>
          <w:vertAlign w:val="superscript"/>
        </w:rPr>
        <w:t>[56]</w:t>
      </w:r>
      <w:r w:rsidR="003267D2">
        <w:rPr>
          <w:rStyle w:val="apple-converted-space"/>
          <w:rFonts w:ascii="Book Antiqua" w:hAnsi="Book Antiqua" w:cs="Arial"/>
          <w:szCs w:val="24"/>
        </w:rPr>
        <w:fldChar w:fldCharType="end"/>
      </w:r>
      <w:r w:rsidR="00BC46DB">
        <w:rPr>
          <w:rStyle w:val="apple-converted-space"/>
          <w:rFonts w:ascii="Book Antiqua" w:eastAsia="宋体" w:hAnsi="Book Antiqua" w:cs="Arial" w:hint="eastAsia"/>
          <w:szCs w:val="24"/>
          <w:lang w:eastAsia="zh-CN"/>
        </w:rPr>
        <w:t>.</w:t>
      </w:r>
      <w:r w:rsidRPr="001C5617">
        <w:rPr>
          <w:rStyle w:val="apple-converted-space"/>
          <w:rFonts w:ascii="Book Antiqua" w:hAnsi="Book Antiqua" w:cs="Arial"/>
          <w:szCs w:val="24"/>
        </w:rPr>
        <w:t xml:space="preserve"> Although </w:t>
      </w:r>
      <w:proofErr w:type="spellStart"/>
      <w:r w:rsidRPr="001C5617">
        <w:rPr>
          <w:rStyle w:val="apple-converted-space"/>
          <w:rFonts w:ascii="Book Antiqua" w:hAnsi="Book Antiqua" w:cs="Arial"/>
          <w:szCs w:val="24"/>
        </w:rPr>
        <w:t>Camilleri</w:t>
      </w:r>
      <w:proofErr w:type="spellEnd"/>
      <w:r w:rsidRPr="001C5617">
        <w:rPr>
          <w:rStyle w:val="apple-converted-space"/>
          <w:rFonts w:ascii="Book Antiqua" w:hAnsi="Book Antiqua" w:cs="Arial"/>
          <w:szCs w:val="24"/>
        </w:rPr>
        <w:t xml:space="preserve"> </w:t>
      </w:r>
      <w:r w:rsidRPr="001C5617">
        <w:rPr>
          <w:rStyle w:val="apple-converted-space"/>
          <w:rFonts w:ascii="Book Antiqua" w:hAnsi="Book Antiqua" w:cs="Arial"/>
          <w:i/>
          <w:szCs w:val="24"/>
        </w:rPr>
        <w:t>et al</w:t>
      </w:r>
      <w:r w:rsidR="00BC46DB">
        <w:rPr>
          <w:rStyle w:val="apple-converted-space"/>
          <w:rFonts w:ascii="Book Antiqua" w:hAnsi="Book Antiqua" w:cs="Arial"/>
          <w:szCs w:val="24"/>
        </w:rPr>
        <w:fldChar w:fldCharType="begin" w:fldLock="1"/>
      </w:r>
      <w:r w:rsidR="00BC46DB">
        <w:rPr>
          <w:rStyle w:val="apple-converted-space"/>
          <w:rFonts w:ascii="Book Antiqua" w:hAnsi="Book Antiqua" w:cs="Arial"/>
          <w:szCs w:val="24"/>
        </w:rPr>
        <w:instrText>ADDIN CSL_CITATION { "citationItems" : [ { "id" : "ITEM-1", "itemData" : { "DOI" : "10.1111/j.1365-2982.2011.01749.x", "ISSN" : "1365-2982", "PMID" : "21752155", "abstract" : "BACKGROUND: Irritable bowel syndrome (IBS) and inflammatory bowel disease (IBD) coexist in some patients. We observed an association between Crohn's disease (CD) candidate gene TNFSF15 and IBS symptom phenotype. Three genes (TLR9, IL6, and CDH1) have been associated with postinfectious (PI)-IBS. Our aim was to preliminarily assess association between 30 susceptibility loci for CD, three genes associated with PI-IBS, and PARM1, with colonic transit in lower functional gastrointestinal disorders (FGID).\n\nMETHODS: A cohort of 665 persons was assembled in previous studies. TaqMan assay was used for all single nucleotide polymorphisms (SNPs) associated with the loci of interest. Data were analyzed for univariate associations with symptoms phenotype and colonic transit (nominal P values, uncorrected) using dominant and co-dominant genetic models.\n\nKEY RESULTS: Carriers of the rs5743836 risk allele had increased odds for IBS-D (vs control, P\u2003=\u20030.02, uncorrected). Among the CD risk loci, rs7927894 (P = 0.007), rs7746082 (P=0.011), rs2872507 (P\u2003=\u20030.014), together with rs5743836 (P\u2003=\u20030.010) were univariately associated with colonic transit at 24 or 48 h. Specific tests for genetic interactions between loci revealed potential association of genes that influence neural, barrier, or mast cell function with colonic transit.\n\nCONCLUSIONS &amp; INFERENCES: Genetic variations that may influence local mucosal immune functions are univariately associated with altered colonic transit in lower FGID.", "author" : [ { "dropping-particle" : "", "family" : "Camilleri", "given" : "M", "non-dropping-particle" : "", "parse-names" : false, "suffix" : "" }, { "dropping-particle" : "", "family" : "Carlson", "given" : "P", "non-dropping-particle" : "", "parse-names" : false, "suffix" : "" }, { "dropping-particle" : "", "family" : "McKinzie", "given" : "S", "non-dropping-particle" : "", "parse-names" : false, "suffix" : "" }, { "dropping-particle" : "", "family" : "Zucchelli", "given" : "M", "non-dropping-particle" : "", "parse-names" : false, "suffix" : "" }, { "dropping-particle" : "", "family" : "D'Amato", "given" : "M", "non-dropping-particle" : "", "parse-names" : false, "suffix" : "" }, { "dropping-particle" : "", "family" : "Busciglio", "given" : "I", "non-dropping-particle" : "", "parse-names" : false, "suffix" : "" }, { "dropping-particle" : "", "family" : "Burton", "given" : "D", "non-dropping-particle" : "", "parse-names" : false, "suffix" : "" }, { "dropping-particle" : "", "family" : "Zinsmeister", "given" : "A R", "non-dropping-particle" : "", "parse-names" : false, "suffix" : "" } ], "container-title" : "Neurogastroenterology and motility : the official journal of the European Gastrointestinal Motility Society", "id" : "ITEM-1", "issue" : "10", "issued" : { "date-parts" : [ [ "2011", "10" ] ] }, "page" : "935-e398", "title" : "Genetic susceptibility to inflammation and colonic transit in lower functional gastrointestinal disorders: preliminary analysis.", "type" : "article-journal", "volume" : "23" }, "uris" : [ "http://www.mendeley.com/documents/?uuid=059e13bf-de77-406a-8d82-0fd903499d61" ] } ], "mendeley" : { "previouslyFormattedCitation" : "&lt;sup&gt;[62]&lt;/sup&gt;" }, "properties" : { "noteIndex" : 0 }, "schema" : "https://github.com/citation-style-language/schema/raw/master/csl-citation.json" }</w:instrText>
      </w:r>
      <w:r w:rsidR="00BC46DB">
        <w:rPr>
          <w:rStyle w:val="apple-converted-space"/>
          <w:rFonts w:ascii="Book Antiqua" w:hAnsi="Book Antiqua" w:cs="Arial"/>
          <w:szCs w:val="24"/>
        </w:rPr>
        <w:fldChar w:fldCharType="separate"/>
      </w:r>
      <w:r w:rsidR="00BC46DB" w:rsidRPr="00764A68">
        <w:rPr>
          <w:rStyle w:val="apple-converted-space"/>
          <w:rFonts w:ascii="Book Antiqua" w:hAnsi="Book Antiqua" w:cs="Arial"/>
          <w:noProof/>
          <w:szCs w:val="24"/>
          <w:vertAlign w:val="superscript"/>
        </w:rPr>
        <w:t>[62]</w:t>
      </w:r>
      <w:r w:rsidR="00BC46DB">
        <w:rPr>
          <w:rStyle w:val="apple-converted-space"/>
          <w:rFonts w:ascii="Book Antiqua" w:hAnsi="Book Antiqua" w:cs="Arial"/>
          <w:szCs w:val="24"/>
        </w:rPr>
        <w:fldChar w:fldCharType="end"/>
      </w:r>
      <w:r w:rsidRPr="001C5617">
        <w:rPr>
          <w:rStyle w:val="apple-converted-space"/>
          <w:rFonts w:ascii="Book Antiqua" w:hAnsi="Book Antiqua" w:cs="Arial"/>
          <w:szCs w:val="24"/>
        </w:rPr>
        <w:t xml:space="preserve"> showed no difference in gene polymorphisms of IL-6 was found between subtypes of IBS patients and healthy individuals in </w:t>
      </w:r>
      <w:r w:rsidRPr="001C5617">
        <w:rPr>
          <w:rStyle w:val="apple-converted-space"/>
          <w:rFonts w:ascii="Book Antiqua" w:hAnsi="Book Antiqua" w:cs="Arial"/>
          <w:szCs w:val="24"/>
        </w:rPr>
        <w:lastRenderedPageBreak/>
        <w:t>American population, IL-6 G allele at position -174 showed higher frequencies in Iranian IBS pa</w:t>
      </w:r>
      <w:r w:rsidR="00BC46DB">
        <w:rPr>
          <w:rStyle w:val="apple-converted-space"/>
          <w:rFonts w:ascii="Book Antiqua" w:hAnsi="Book Antiqua" w:cs="Arial"/>
          <w:szCs w:val="24"/>
        </w:rPr>
        <w:t>tients</w:t>
      </w:r>
      <w:r w:rsidR="003267D2">
        <w:rPr>
          <w:rStyle w:val="apple-converted-space"/>
          <w:rFonts w:ascii="Book Antiqua" w:hAnsi="Book Antiqua" w:cs="Arial"/>
          <w:szCs w:val="24"/>
        </w:rPr>
        <w:fldChar w:fldCharType="begin" w:fldLock="1"/>
      </w:r>
      <w:r w:rsidR="00764A68">
        <w:rPr>
          <w:rStyle w:val="apple-converted-space"/>
          <w:rFonts w:ascii="Book Antiqua" w:hAnsi="Book Antiqua" w:cs="Arial"/>
          <w:szCs w:val="24"/>
        </w:rPr>
        <w:instrText>ADDIN CSL_CITATION { "citationItems" : [ { "id" : "ITEM-1", "itemData" : { "DOI" : "10.1007/s10875-009-9342-4", "ISSN" : "1573-2592", "PMID" : "19844779", "abstract" : "INTRODUCTION: Irritable bowel syndrome (IBS) is a multifactorial functional gastrointestinal disorder, characterized by recurrent abdominal pain and altered bowel habits. Proinflammatory cytokines can play an important role in intestinal inflammation, while their production is under genetic control.\n\nMETHODS: This study was performed in a group of patients with IBS to analyze the genotype frequencies of a number polymorphic genes coding for proinflammatory cytokine (interleukin-6 (IL), tumor necrosis factor-alpha (TNF-alpha), and IL-1 group). Using polymerase chain reaction with sequence-specific primers method, the cytokine genes were amplified, and alleles and genotypes of 71 patients with IBS were detected on gel electrophoresis, and the results were compared with healthy control subjects.\n\nRESULTS: Results of the analyzed data showed that the frequencies IL-1R C allele at position Pst-I 1970 (P = 0.017), IL-6 G allele at position -174 (P = 0.002), and TNF-alpha G allele at position -238 (P &lt; 0.001) in the patient group were significantly higher than the control group. IL-6 GG genotype (-174) and TNF-alpha GG genotype (-238) in the patient group were also significantly overrepresented (P &lt; 0.001), while IL-6 CG genotype (-174) and TNF-alpha GA genotype (-238) were significantly decreased in the patients with IBS (P &lt; 0.001). The frequencies of IL-6 (-174, nt565) GG haplotype and TNF-alpha (-308, -238) GG haplotype were also significantly higher in the patient group (P &lt; 0.001), whereas the frequencies of the haplotypes IL-6 CG and TNF-alpha GA were significantly decreased in the patients with IBS (P &lt; 0.001).\n\nCONCLUSION: IL-6 and TNF-alpha proinflammatory cytokine gene polymorphisms could change individual susceptibility to IBS and might have a role in pathophysiology of disease.", "author" : [ { "dropping-particle" : "", "family" : "Barkhordari", "given" : "Elham", "non-dropping-particle" : "", "parse-names" : false, "suffix" : "" }, { "dropping-particle" : "", "family" : "Rezaei", "given" : "Nima", "non-dropping-particle" : "", "parse-names" : false, "suffix" : "" }, { "dropping-particle" : "", "family" : "Ansaripour", "given" : "Bita", "non-dropping-particle" : "", "parse-names" : false, "suffix" : "" }, { "dropping-particle" : "", "family" : "Larki", "given" : "Pegah", "non-dropping-particle" : "", "parse-names" : false, "suffix" : "" }, { "dropping-particle" : "", "family" : "Alighardashi", "given" : "Maryam", "non-dropping-particle" : "", "parse-names" : false, "suffix" : "" }, { "dropping-particle" : "", "family" : "Ahmadi-Ashtiani", "given" : "Hamid Reza", "non-dropping-particle" : "", "parse-names" : false, "suffix" : "" }, { "dropping-particle" : "", "family" : "Mahmoudi", "given" : "Mahdi", "non-dropping-particle" : "", "parse-names" : false, "suffix" : "" }, { "dropping-particle" : "", "family" : "Keramati", "given" : "Mohammad-Reza", "non-dropping-particle" : "", "parse-names" : false, "suffix" : "" }, { "dropping-particle" : "", "family" : "Habibollahi", "given" : "Peiman", "non-dropping-particle" : "", "parse-names" : false, "suffix" : "" }, { "dropping-particle" : "", "family" : "Bashashati", "given" : "Mohammad", "non-dropping-particle" : "", "parse-names" : false, "suffix" : "" }, { "dropping-particle" : "", "family" : "Ebrahimi-Daryani", "given" : "Naser", "non-dropping-particle" : "", "parse-names" : false, "suffix" : "" }, { "dropping-particle" : "", "family" : "Amirzargar", "given" : "Ali Akbar", "non-dropping-particle" : "", "parse-names" : false, "suffix" : "" } ], "container-title" : "Journal of clinical immunology", "id" : "ITEM-1", "issue" : "1", "issued" : { "date-parts" : [ [ "2010", "1" ] ] }, "page" : "74-9", "title" : "Proinflammatory cytokine gene polymorphisms in irritable bowel syndrome.", "type" : "article-journal", "volume" : "30" }, "uris" : [ "http://www.mendeley.com/documents/?uuid=3a9626b8-487d-4659-97da-84fe3677b433" ] } ], "mendeley" : { "previouslyFormattedCitation" : "&lt;sup&gt;[59]&lt;/sup&gt;" }, "properties" : { "noteIndex" : 0 }, "schema" : "https://github.com/citation-style-language/schema/raw/master/csl-citation.json" }</w:instrText>
      </w:r>
      <w:r w:rsidR="003267D2">
        <w:rPr>
          <w:rStyle w:val="apple-converted-space"/>
          <w:rFonts w:ascii="Book Antiqua" w:hAnsi="Book Antiqua" w:cs="Arial"/>
          <w:szCs w:val="24"/>
        </w:rPr>
        <w:fldChar w:fldCharType="separate"/>
      </w:r>
      <w:r w:rsidR="00764A68" w:rsidRPr="00764A68">
        <w:rPr>
          <w:rStyle w:val="apple-converted-space"/>
          <w:rFonts w:ascii="Book Antiqua" w:hAnsi="Book Antiqua" w:cs="Arial"/>
          <w:noProof/>
          <w:szCs w:val="24"/>
          <w:vertAlign w:val="superscript"/>
        </w:rPr>
        <w:t>[59]</w:t>
      </w:r>
      <w:r w:rsidR="003267D2">
        <w:rPr>
          <w:rStyle w:val="apple-converted-space"/>
          <w:rFonts w:ascii="Book Antiqua" w:hAnsi="Book Antiqua" w:cs="Arial"/>
          <w:szCs w:val="24"/>
        </w:rPr>
        <w:fldChar w:fldCharType="end"/>
      </w:r>
      <w:r w:rsidR="00BC46DB">
        <w:rPr>
          <w:rStyle w:val="apple-converted-space"/>
          <w:rFonts w:ascii="Book Antiqua" w:eastAsia="宋体" w:hAnsi="Book Antiqua" w:cs="Arial" w:hint="eastAsia"/>
          <w:szCs w:val="24"/>
          <w:lang w:eastAsia="zh-CN"/>
        </w:rPr>
        <w:t>.</w:t>
      </w:r>
      <w:r w:rsidRPr="001C5617">
        <w:rPr>
          <w:rStyle w:val="apple-converted-space"/>
          <w:rFonts w:ascii="Book Antiqua" w:hAnsi="Book Antiqua" w:cs="Arial"/>
          <w:szCs w:val="24"/>
        </w:rPr>
        <w:t xml:space="preserve"> Moreover, there was significant difference in frequencies shown in IL-8 G allele at position +396 and C allele +781 between IBS patients and healthy controls. Besides, the combinations of IL-8 ATCC haplotypes (at positions -251, +396,+781 and +1633) reported significant association with susceptibility to development of IBS</w:t>
      </w:r>
      <w:r w:rsidR="00BC46DB">
        <w:rPr>
          <w:rStyle w:val="apple-converted-space"/>
          <w:rFonts w:ascii="Book Antiqua" w:hAnsi="Book Antiqua" w:cs="Arial"/>
          <w:szCs w:val="24"/>
        </w:rPr>
        <w:fldChar w:fldCharType="begin" w:fldLock="1"/>
      </w:r>
      <w:r w:rsidR="00BC46DB">
        <w:rPr>
          <w:rStyle w:val="apple-converted-space"/>
          <w:rFonts w:ascii="Book Antiqua" w:hAnsi="Book Antiqua" w:cs="Arial"/>
          <w:szCs w:val="24"/>
        </w:rPr>
        <w:instrText>ADDIN CSL_CITATION { "citationItems" : [ { "id" : "ITEM-1", "itemData" : { "DOI" : "10.1007/s11033-012-1745-2", "ISSN" : "1573-4978", "PMID" : "22740130", "abstract" : "Irritable bowel syndrome (IBS) is one of the most common gastrointestinal diagnoses seen by primary care providers and gastroenterologists. Proinflammatory cytokines interleukin (IL)-6 and IL-8 have been found increased in IBS patients. Cytokine gene single nucleotide polymorphisms (SNPs) of IL-8 and IL-10 have not been assessed in Mexican IBS patients. DNA was extracted from peripheral blood leucocytes of 45 IBS unrelated patients and 137 controls. Allele, genotype, and haplotype frequencies were determined by analyzing SNPs of IL-8 and IL-10 genes. IL-8 + 396 G allele (P = 0.02), IL-8 + 396(G/G) and IL-8 + 781(C/T) genotypes (P &lt; 0.001), IL-10 - 1082A allele and IL-10 - 1082(A/A) genotype (P &lt; 0.001) were significantly increased in the IBS group. Haplotypes IL-8 ATCC (P = 0.03) and IL-10 ACC (P &lt; 0.001) were associated with susceptibility to develop IBS. An association of certain polymorphisms of IL-8 and IL-10 in IBS patients compared to controls was demonstrated, suggesting a role of these cytokine SNPs in the pathophysiology of IBS.", "author" : [ { "dropping-particle" : "", "family" : "Romero-Valdovinos", "given" : "Mirza", "non-dropping-particle" : "", "parse-names" : false, "suffix" : "" }, { "dropping-particle" : "", "family" : "Gudi\u00f1o-Ram\u00edrez", "given" : "Areli", "non-dropping-particle" : "", "parse-names" : false, "suffix" : "" }, { "dropping-particle" : "", "family" : "Reyes-Gordillo", "given" : "Jes\u00fas", "non-dropping-particle" : "", "parse-names" : false, "suffix" : "" }, { "dropping-particle" : "", "family" : "Mart\u00ednez-Flores", "given" : "Williams Arony", "non-dropping-particle" : "", "parse-names" : false, "suffix" : "" }, { "dropping-particle" : "", "family" : "Ram\u00edrez-Miranda", "given" : "Mar\u00eda Elena", "non-dropping-particle" : "", "parse-names" : false, "suffix" : "" }, { "dropping-particle" : "", "family" : "Maravilla", "given" : "Pablo", "non-dropping-particle" : "", "parse-names" : false, "suffix" : "" }, { "dropping-particle" : "", "family" : "Olivo-D\u00edaz", "given" : "Ang\u00e9lica", "non-dropping-particle" : "", "parse-names" : false, "suffix" : "" } ], "container-title" : "Molecular biology reports", "id" : "ITEM-1", "issue" : "9", "issued" : { "date-parts" : [ [ "2012", "9" ] ] }, "page" : "8837-43", "title" : "Interleukin-8 and -10 gene polymorphisms in irritable bowel syndrome.", "type" : "article-journal", "volume" : "39" }, "uris" : [ "http://www.mendeley.com/documents/?uuid=d1de6458-7cc8-4b44-a9e9-e679c0cd06d8" ] } ], "mendeley" : { "previouslyFormattedCitation" : "&lt;sup&gt;[63]&lt;/sup&gt;" }, "properties" : { "noteIndex" : 0 }, "schema" : "https://github.com/citation-style-language/schema/raw/master/csl-citation.json" }</w:instrText>
      </w:r>
      <w:r w:rsidR="00BC46DB">
        <w:rPr>
          <w:rStyle w:val="apple-converted-space"/>
          <w:rFonts w:ascii="Book Antiqua" w:hAnsi="Book Antiqua" w:cs="Arial"/>
          <w:szCs w:val="24"/>
        </w:rPr>
        <w:fldChar w:fldCharType="separate"/>
      </w:r>
      <w:r w:rsidR="00BC46DB" w:rsidRPr="00764A68">
        <w:rPr>
          <w:rStyle w:val="apple-converted-space"/>
          <w:rFonts w:ascii="Book Antiqua" w:hAnsi="Book Antiqua" w:cs="Arial"/>
          <w:noProof/>
          <w:szCs w:val="24"/>
          <w:vertAlign w:val="superscript"/>
        </w:rPr>
        <w:t>[63]</w:t>
      </w:r>
      <w:r w:rsidR="00BC46DB">
        <w:rPr>
          <w:rStyle w:val="apple-converted-space"/>
          <w:rFonts w:ascii="Book Antiqua" w:hAnsi="Book Antiqua" w:cs="Arial"/>
          <w:szCs w:val="24"/>
        </w:rPr>
        <w:fldChar w:fldCharType="end"/>
      </w:r>
      <w:r w:rsidRPr="001C5617">
        <w:rPr>
          <w:rStyle w:val="apple-converted-space"/>
          <w:rFonts w:ascii="Book Antiqua" w:hAnsi="Book Antiqua" w:cs="Arial"/>
          <w:szCs w:val="24"/>
        </w:rPr>
        <w:t>. In Mexican population, IL-8 T allele at position +781 was significantly overexpressed in patients with IBS and IL-8 G allele at position +396 was also associated with IBS</w:t>
      </w:r>
      <w:r w:rsidR="00BC46DB">
        <w:rPr>
          <w:rStyle w:val="apple-converted-space"/>
          <w:rFonts w:ascii="Book Antiqua" w:hAnsi="Book Antiqua" w:cs="Arial"/>
          <w:szCs w:val="24"/>
        </w:rPr>
        <w:fldChar w:fldCharType="begin" w:fldLock="1"/>
      </w:r>
      <w:r w:rsidR="00BC46DB">
        <w:rPr>
          <w:rStyle w:val="apple-converted-space"/>
          <w:rFonts w:ascii="Book Antiqua" w:hAnsi="Book Antiqua" w:cs="Arial"/>
          <w:szCs w:val="24"/>
        </w:rPr>
        <w:instrText>ADDIN CSL_CITATION { "citationItems" : [ { "id" : "ITEM-1", "itemData" : { "DOI" : "10.1007/s00436-012-2830-0", "ISSN" : "1432-1955", "PMID" : "22287022", "abstract" : "The intestinal protozoan parasite Blastocystis is one of the most common parasites worldwide in humans and, although its ability to cause human disease has been questioned, some reports have demonstrated that this microorganism is associated to the development of irritable bowel syndrome (IBS) and to a proinflammatory response, in which the expression of some cytokines is unregulated. Since inflammatory cytokine gene polymorphisms might have a role in the pathophysiology of IBS, we assessed the role of single nucleotide polymorphisms (SNPs) for interleukin (IL)-8 and IL-10, in previously collected DNA samples from IBS patients and controls, with or without Blastocystis infection. IL-8+396(G) and IL-10-1082 (A) alleles (p=0.0437 and p=0.0267, respectively), as well as their homozygous (p&lt;0.0001 and p=0.0039, respectively) and IL-8+781(CT) (p=0.0248) genotypes were significantly overrepresented in patients with IBS in comparison with controls. IL-8+396(GG) genotype was relevant because it was associated to IBS (p&lt;0.0001), to Blastocystis (p=0.0025), and to IBS\u2013Blastocystis (p=0.0272). In the latter binomial association, this genotype presented a high contribution (etiological fraction\u2009=0.452) and a risk &gt;fourfold to develop IBS. IL-8+781 (T) and IL-10-592 (C) alleles were also associated to Blastocystis and to IBS\u2013Blastocystis, respectively (p=0.0448 and p=0.0166). Our results suggest that some IL-8 and IL-10 SNPs could change individual susceptibility increasing the relative risk in the development of IBS in Blastocystis carriers.", "author" : [ { "dropping-particle" : "", "family" : "Olivo-Diaz", "given" : "Angelica", "non-dropping-particle" : "", "parse-names" : false, "suffix" : "" }, { "dropping-particle" : "", "family" : "Romero-Valdovinos", "given" : "Mirza", "non-dropping-particle" : "", "parse-names" : false, "suffix" : "" }, { "dropping-particle" : "", "family" : "Gudi\u00f1o-Ramirez", "given" : "Areli", "non-dropping-particle" : "", "parse-names" : false, "suffix" : "" }, { "dropping-particle" : "", "family" : "Reyes-Gordillo", "given" : "Jesus", "non-dropping-particle" : "", "parse-names" : false, "suffix" : "" }, { "dropping-particle" : "", "family" : "Jimenez-Gonzalez", "given" : "Diego Emiliano", "non-dropping-particle" : "", "parse-names" : false, "suffix" : "" }, { "dropping-particle" : "", "family" : "Ramirez-Miranda", "given" : "Maria Elena", "non-dropping-particle" : "", "parse-names" : false, "suffix" : "" }, { "dropping-particle" : "", "family" : "Martinez-Flores", "given" : "Williams Arony", "non-dropping-particle" : "", "parse-names" : false, "suffix" : "" }, { "dropping-particle" : "", "family" : "Martinez-Hernandez", "given" : "Fernando", "non-dropping-particle" : "", "parse-names" : false, "suffix" : "" }, { "dropping-particle" : "", "family" : "Flisser", "given" : "Ana", "non-dropping-particle" : "", "parse-names" : false, "suffix" : "" }, { "dropping-particle" : "", "family" : "Maravilla", "given" : "Pablo", "non-dropping-particle" : "", "parse-names" : false, "suffix" : "" } ], "container-title" : "Parasitology research", "id" : "ITEM-1", "issue" : "1", "issued" : { "date-parts" : [ [ "2012", "7" ] ] }, "page" : "487-91", "title" : "Findings related to IL-8 and IL-10 gene polymorphisms in a Mexican patient population with irritable bowel syndrome infected with Blastocystis.", "type" : "article-journal", "volume" : "111" }, "uris" : [ "http://www.mendeley.com/documents/?uuid=310e94c8-ecd1-4c64-bcd9-dd8b101f955c" ] } ], "mendeley" : { "previouslyFormattedCitation" : "&lt;sup&gt;[64]&lt;/sup&gt;" }, "properties" : { "noteIndex" : 0 }, "schema" : "https://github.com/citation-style-language/schema/raw/master/csl-citation.json" }</w:instrText>
      </w:r>
      <w:r w:rsidR="00BC46DB">
        <w:rPr>
          <w:rStyle w:val="apple-converted-space"/>
          <w:rFonts w:ascii="Book Antiqua" w:hAnsi="Book Antiqua" w:cs="Arial"/>
          <w:szCs w:val="24"/>
        </w:rPr>
        <w:fldChar w:fldCharType="separate"/>
      </w:r>
      <w:r w:rsidR="00BC46DB" w:rsidRPr="00764A68">
        <w:rPr>
          <w:rStyle w:val="apple-converted-space"/>
          <w:rFonts w:ascii="Book Antiqua" w:hAnsi="Book Antiqua" w:cs="Arial"/>
          <w:noProof/>
          <w:szCs w:val="24"/>
          <w:vertAlign w:val="superscript"/>
        </w:rPr>
        <w:t>[64]</w:t>
      </w:r>
      <w:r w:rsidR="00BC46DB">
        <w:rPr>
          <w:rStyle w:val="apple-converted-space"/>
          <w:rFonts w:ascii="Book Antiqua" w:hAnsi="Book Antiqua" w:cs="Arial"/>
          <w:szCs w:val="24"/>
        </w:rPr>
        <w:fldChar w:fldCharType="end"/>
      </w:r>
      <w:r w:rsidRPr="001C5617">
        <w:rPr>
          <w:rStyle w:val="apple-converted-space"/>
          <w:rFonts w:ascii="Book Antiqua" w:hAnsi="Book Antiqua" w:cs="Arial"/>
          <w:szCs w:val="24"/>
        </w:rPr>
        <w:t xml:space="preserve">. </w:t>
      </w:r>
    </w:p>
    <w:p w:rsidR="00E73BB0" w:rsidRPr="001C5617" w:rsidRDefault="00E73BB0" w:rsidP="00E73BB0">
      <w:pPr>
        <w:adjustRightInd w:val="0"/>
        <w:snapToGrid w:val="0"/>
        <w:spacing w:line="360" w:lineRule="auto"/>
        <w:ind w:firstLine="480"/>
        <w:jc w:val="both"/>
        <w:rPr>
          <w:rFonts w:ascii="Book Antiqua" w:hAnsi="Book Antiqua" w:cs="Arial"/>
          <w:color w:val="FF0000"/>
          <w:szCs w:val="24"/>
          <w:shd w:val="clear" w:color="auto" w:fill="FFFFFF"/>
        </w:rPr>
      </w:pPr>
      <w:r w:rsidRPr="001C5617">
        <w:rPr>
          <w:rStyle w:val="apple-converted-space"/>
          <w:rFonts w:ascii="Book Antiqua" w:hAnsi="Book Antiqua" w:cs="Arial"/>
          <w:szCs w:val="24"/>
        </w:rPr>
        <w:t xml:space="preserve">Anti-inflammatory cytokines such as </w:t>
      </w:r>
      <w:r w:rsidR="00BC46DB">
        <w:rPr>
          <w:rStyle w:val="apple-converted-space"/>
          <w:rFonts w:ascii="Book Antiqua" w:hAnsi="Book Antiqua" w:cs="Arial"/>
          <w:szCs w:val="24"/>
        </w:rPr>
        <w:t>IL-10</w:t>
      </w:r>
      <w:r w:rsidRPr="001C5617">
        <w:rPr>
          <w:rStyle w:val="apple-converted-space"/>
          <w:rFonts w:ascii="Book Antiqua" w:hAnsi="Book Antiqua" w:cs="Arial"/>
          <w:szCs w:val="24"/>
        </w:rPr>
        <w:t xml:space="preserve"> and transforming growth factor</w:t>
      </w:r>
      <w:r w:rsidR="00BC46DB">
        <w:rPr>
          <w:rStyle w:val="apple-converted-space"/>
          <w:rFonts w:ascii="Book Antiqua" w:eastAsia="宋体" w:hAnsi="Book Antiqua" w:cs="Arial" w:hint="eastAsia"/>
          <w:szCs w:val="24"/>
          <w:lang w:eastAsia="zh-CN"/>
        </w:rPr>
        <w:t xml:space="preserve"> </w:t>
      </w:r>
      <w:r w:rsidRPr="001C5617">
        <w:rPr>
          <w:rStyle w:val="apple-converted-space"/>
          <w:rFonts w:ascii="Book Antiqua" w:hAnsi="Book Antiqua" w:cs="Arial"/>
          <w:szCs w:val="24"/>
        </w:rPr>
        <w:t>(TGF)</w:t>
      </w:r>
      <w:r w:rsidR="00BC46DB">
        <w:rPr>
          <w:rStyle w:val="apple-converted-space"/>
          <w:rFonts w:ascii="Book Antiqua" w:eastAsia="宋体" w:hAnsi="Book Antiqua" w:cs="Arial" w:hint="eastAsia"/>
          <w:szCs w:val="24"/>
          <w:lang w:eastAsia="zh-CN"/>
        </w:rPr>
        <w:t xml:space="preserve"> </w:t>
      </w:r>
      <w:r w:rsidRPr="001C5617">
        <w:rPr>
          <w:rStyle w:val="apple-converted-space"/>
          <w:rFonts w:ascii="Book Antiqua" w:eastAsia="PMingLiU" w:hAnsi="Book Antiqua" w:cs="Arial"/>
          <w:szCs w:val="24"/>
        </w:rPr>
        <w:t>β</w:t>
      </w:r>
      <w:r w:rsidRPr="001C5617">
        <w:rPr>
          <w:rStyle w:val="apple-converted-space"/>
          <w:rFonts w:ascii="Book Antiqua" w:hAnsi="Book Antiqua" w:cs="Arial"/>
          <w:szCs w:val="24"/>
        </w:rPr>
        <w:t>1 also play an important role in the regulation of immune and inflammatory responses. Although no significant difference was found in colonic expression of TGF</w:t>
      </w:r>
      <w:r w:rsidRPr="001C5617">
        <w:rPr>
          <w:rStyle w:val="apple-converted-space"/>
          <w:rFonts w:ascii="Book Antiqua" w:eastAsia="PMingLiU" w:hAnsi="Book Antiqua" w:cs="Arial"/>
          <w:szCs w:val="24"/>
        </w:rPr>
        <w:t>β</w:t>
      </w:r>
      <w:r w:rsidRPr="001C5617">
        <w:rPr>
          <w:rStyle w:val="apple-converted-space"/>
          <w:rFonts w:ascii="Book Antiqua" w:hAnsi="Book Antiqua" w:cs="Arial"/>
          <w:szCs w:val="24"/>
        </w:rPr>
        <w:t>1 in IBS patients</w:t>
      </w:r>
      <w:r w:rsidR="00BC46DB">
        <w:rPr>
          <w:rStyle w:val="apple-converted-space"/>
          <w:rFonts w:ascii="Book Antiqua" w:hAnsi="Book Antiqua" w:cs="Arial"/>
          <w:szCs w:val="24"/>
        </w:rPr>
        <w:fldChar w:fldCharType="begin" w:fldLock="1"/>
      </w:r>
      <w:r w:rsidR="00BC46DB">
        <w:rPr>
          <w:rStyle w:val="apple-converted-space"/>
          <w:rFonts w:ascii="Book Antiqua" w:hAnsi="Book Antiqua" w:cs="Arial"/>
          <w:szCs w:val="24"/>
        </w:rPr>
        <w:instrText>ADDIN CSL_CITATION { "citationItems" : [ { "id" : "ITEM-1", "itemData" : { "DOI" : "10.1016/S1995-7645(11)60143-0", "ISSN" : "1995-7645", "PMID" : "21803306", "abstract" : "OBJECTIVE: To investigate the role of Runx3 protein and TGF-\u03b2(1) in the pathogenesis of irritable bowel syndrome (IBS), as well as the correlation of these two proteins.\n\nMETHODS: Colonic tissue was collected from patients with IBS and normal persons. The colonic expression of Runx3 protein and TGF-\u03b2(1) was detected with immunohistochemistry method. Semi-quantitative analysis was used to evaluate the staining degree of these two proteins.\n\nRESULTS: Compared with their counterparts, patients with IBS did not show any changes in the colonic expression of Runx3 protein and TGF-\u03b2(1) (P&gt;0.05). Interestingly, there was a significant correlation between Runx3 protein and TGF-\u03b2(1) in patients with IBS(P&lt;0.05).\n\nCONCLUSIONS: The role of Runx3 protein and TGF-\u03b2(1) in the pathogenesis of IBS remains to be further studied.", "author" : [ { "dropping-particle" : "", "family" : "Sun", "given" : "Xiaoning", "non-dropping-particle" : "", "parse-names" : false, "suffix" : "" }, { "dropping-particle" : "", "family" : "Lan", "given" : "Cheng", "non-dropping-particle" : "", "parse-names" : false, "suffix" : "" }, { "dropping-particle" : "", "family" : "An", "given" : "Yu", "non-dropping-particle" : "", "parse-names" : false, "suffix" : "" }, { "dropping-particle" : "", "family" : "Sun", "given" : "Ye", "non-dropping-particle" : "", "parse-names" : false, "suffix" : "" } ], "container-title" : "Asian Pacific journal of tropical medicine", "id" : "ITEM-1", "issue" : "7", "issued" : { "date-parts" : [ [ "2011", "7" ] ] }, "page" : "547-9", "title" : "Colonic expression of Runx3 protein and TGF-\u03b2(1) and their correlation in patients with irritable bowel syndrome.", "type" : "article-journal", "volume" : "4" }, "uris" : [ "http://www.mendeley.com/documents/?uuid=44b9617d-36a1-471b-bdc2-72533493bdee" ] } ], "mendeley" : { "previouslyFormattedCitation" : "&lt;sup&gt;[65]&lt;/sup&gt;" }, "properties" : { "noteIndex" : 0 }, "schema" : "https://github.com/citation-style-language/schema/raw/master/csl-citation.json" }</w:instrText>
      </w:r>
      <w:r w:rsidR="00BC46DB">
        <w:rPr>
          <w:rStyle w:val="apple-converted-space"/>
          <w:rFonts w:ascii="Book Antiqua" w:hAnsi="Book Antiqua" w:cs="Arial"/>
          <w:szCs w:val="24"/>
        </w:rPr>
        <w:fldChar w:fldCharType="separate"/>
      </w:r>
      <w:r w:rsidR="00BC46DB" w:rsidRPr="00764A68">
        <w:rPr>
          <w:rStyle w:val="apple-converted-space"/>
          <w:rFonts w:ascii="Book Antiqua" w:hAnsi="Book Antiqua" w:cs="Arial"/>
          <w:noProof/>
          <w:szCs w:val="24"/>
          <w:vertAlign w:val="superscript"/>
        </w:rPr>
        <w:t>[65]</w:t>
      </w:r>
      <w:r w:rsidR="00BC46DB">
        <w:rPr>
          <w:rStyle w:val="apple-converted-space"/>
          <w:rFonts w:ascii="Book Antiqua" w:hAnsi="Book Antiqua" w:cs="Arial"/>
          <w:szCs w:val="24"/>
        </w:rPr>
        <w:fldChar w:fldCharType="end"/>
      </w:r>
      <w:r w:rsidRPr="001C5617">
        <w:rPr>
          <w:rStyle w:val="apple-converted-space"/>
          <w:rFonts w:ascii="Book Antiqua" w:hAnsi="Book Antiqua" w:cs="Arial"/>
          <w:szCs w:val="24"/>
        </w:rPr>
        <w:t xml:space="preserve">, </w:t>
      </w:r>
      <w:r w:rsidRPr="001C5617">
        <w:rPr>
          <w:rFonts w:ascii="Book Antiqua" w:hAnsi="Book Antiqua" w:cs="Arial"/>
          <w:noProof/>
          <w:szCs w:val="24"/>
        </w:rPr>
        <w:t xml:space="preserve">Romero-Valdovinos </w:t>
      </w:r>
      <w:r w:rsidRPr="001C5617">
        <w:rPr>
          <w:rStyle w:val="apple-converted-space"/>
          <w:rFonts w:ascii="Book Antiqua" w:hAnsi="Book Antiqua" w:cs="Arial"/>
          <w:i/>
          <w:szCs w:val="24"/>
        </w:rPr>
        <w:t>et al</w:t>
      </w:r>
      <w:r w:rsidR="00BC46DB">
        <w:rPr>
          <w:rStyle w:val="apple-converted-space"/>
          <w:rFonts w:ascii="Book Antiqua" w:hAnsi="Book Antiqua" w:cs="Arial"/>
          <w:szCs w:val="24"/>
        </w:rPr>
        <w:fldChar w:fldCharType="begin" w:fldLock="1"/>
      </w:r>
      <w:r w:rsidR="00BC46DB">
        <w:rPr>
          <w:rStyle w:val="apple-converted-space"/>
          <w:rFonts w:ascii="Book Antiqua" w:hAnsi="Book Antiqua" w:cs="Arial"/>
          <w:szCs w:val="24"/>
        </w:rPr>
        <w:instrText>ADDIN CSL_CITATION { "citationItems" : [ { "id" : "ITEM-1", "itemData" : { "DOI" : "10.1007/s11033-012-1745-2", "ISSN" : "1573-4978", "PMID" : "22740130", "abstract" : "Irritable bowel syndrome (IBS) is one of the most common gastrointestinal diagnoses seen by primary care providers and gastroenterologists. Proinflammatory cytokines interleukin (IL)-6 and IL-8 have been found increased in IBS patients. Cytokine gene single nucleotide polymorphisms (SNPs) of IL-8 and IL-10 have not been assessed in Mexican IBS patients. DNA was extracted from peripheral blood leucocytes of 45 IBS unrelated patients and 137 controls. Allele, genotype, and haplotype frequencies were determined by analyzing SNPs of IL-8 and IL-10 genes. IL-8 + 396 G allele (P = 0.02), IL-8 + 396(G/G) and IL-8 + 781(C/T) genotypes (P &lt; 0.001), IL-10 - 1082A allele and IL-10 - 1082(A/A) genotype (P &lt; 0.001) were significantly increased in the IBS group. Haplotypes IL-8 ATCC (P = 0.03) and IL-10 ACC (P &lt; 0.001) were associated with susceptibility to develop IBS. An association of certain polymorphisms of IL-8 and IL-10 in IBS patients compared to controls was demonstrated, suggesting a role of these cytokine SNPs in the pathophysiology of IBS.", "author" : [ { "dropping-particle" : "", "family" : "Romero-Valdovinos", "given" : "Mirza", "non-dropping-particle" : "", "parse-names" : false, "suffix" : "" }, { "dropping-particle" : "", "family" : "Gudi\u00f1o-Ram\u00edrez", "given" : "Areli", "non-dropping-particle" : "", "parse-names" : false, "suffix" : "" }, { "dropping-particle" : "", "family" : "Reyes-Gordillo", "given" : "Jes\u00fas", "non-dropping-particle" : "", "parse-names" : false, "suffix" : "" }, { "dropping-particle" : "", "family" : "Mart\u00ednez-Flores", "given" : "Williams Arony", "non-dropping-particle" : "", "parse-names" : false, "suffix" : "" }, { "dropping-particle" : "", "family" : "Ram\u00edrez-Miranda", "given" : "Mar\u00eda Elena", "non-dropping-particle" : "", "parse-names" : false, "suffix" : "" }, { "dropping-particle" : "", "family" : "Maravilla", "given" : "Pablo", "non-dropping-particle" : "", "parse-names" : false, "suffix" : "" }, { "dropping-particle" : "", "family" : "Olivo-D\u00edaz", "given" : "Ang\u00e9lica", "non-dropping-particle" : "", "parse-names" : false, "suffix" : "" } ], "container-title" : "Molecular biology reports", "id" : "ITEM-1", "issue" : "9", "issued" : { "date-parts" : [ [ "2012", "9" ] ] }, "page" : "8837-43", "title" : "Interleukin-8 and -10 gene polymorphisms in irritable bowel syndrome.", "type" : "article-journal", "volume" : "39" }, "uris" : [ "http://www.mendeley.com/documents/?uuid=d1de6458-7cc8-4b44-a9e9-e679c0cd06d8" ] } ], "mendeley" : { "previouslyFormattedCitation" : "&lt;sup&gt;[63]&lt;/sup&gt;" }, "properties" : { "noteIndex" : 0 }, "schema" : "https://github.com/citation-style-language/schema/raw/master/csl-citation.json" }</w:instrText>
      </w:r>
      <w:r w:rsidR="00BC46DB">
        <w:rPr>
          <w:rStyle w:val="apple-converted-space"/>
          <w:rFonts w:ascii="Book Antiqua" w:hAnsi="Book Antiqua" w:cs="Arial"/>
          <w:szCs w:val="24"/>
        </w:rPr>
        <w:fldChar w:fldCharType="separate"/>
      </w:r>
      <w:r w:rsidR="00BC46DB" w:rsidRPr="00764A68">
        <w:rPr>
          <w:rStyle w:val="apple-converted-space"/>
          <w:rFonts w:ascii="Book Antiqua" w:hAnsi="Book Antiqua" w:cs="Arial"/>
          <w:noProof/>
          <w:szCs w:val="24"/>
          <w:vertAlign w:val="superscript"/>
        </w:rPr>
        <w:t>[63]</w:t>
      </w:r>
      <w:r w:rsidR="00BC46DB">
        <w:rPr>
          <w:rStyle w:val="apple-converted-space"/>
          <w:rFonts w:ascii="Book Antiqua" w:hAnsi="Book Antiqua" w:cs="Arial"/>
          <w:szCs w:val="24"/>
        </w:rPr>
        <w:fldChar w:fldCharType="end"/>
      </w:r>
      <w:r w:rsidRPr="001C5617">
        <w:rPr>
          <w:rStyle w:val="apple-converted-space"/>
          <w:rFonts w:ascii="Book Antiqua" w:hAnsi="Book Antiqua" w:cs="Arial"/>
          <w:szCs w:val="24"/>
        </w:rPr>
        <w:t xml:space="preserve"> showed that IL-10 A allele at position 1082 were significantly increased in IBS Mexican patients. IL-10 can inhibit pro-inflammatory cytokines such as </w:t>
      </w:r>
      <w:proofErr w:type="spellStart"/>
      <w:r w:rsidRPr="001C5617">
        <w:rPr>
          <w:rStyle w:val="apple-converted-space"/>
          <w:rFonts w:ascii="Book Antiqua" w:hAnsi="Book Antiqua" w:cs="Arial"/>
          <w:szCs w:val="24"/>
        </w:rPr>
        <w:t>tumour</w:t>
      </w:r>
      <w:proofErr w:type="spellEnd"/>
      <w:r w:rsidRPr="001C5617">
        <w:rPr>
          <w:rStyle w:val="apple-converted-space"/>
          <w:rFonts w:ascii="Book Antiqua" w:hAnsi="Book Antiqua" w:cs="Arial"/>
          <w:szCs w:val="24"/>
        </w:rPr>
        <w:t xml:space="preserve"> necrosis factor beta (TNF-</w:t>
      </w:r>
      <w:r w:rsidRPr="001C5617">
        <w:rPr>
          <w:rStyle w:val="apple-converted-space"/>
          <w:rFonts w:ascii="Book Antiqua" w:eastAsia="PMingLiU" w:hAnsi="Book Antiqua" w:cs="Arial"/>
          <w:szCs w:val="24"/>
        </w:rPr>
        <w:t>β</w:t>
      </w:r>
      <w:r w:rsidRPr="001C5617">
        <w:rPr>
          <w:rStyle w:val="apple-converted-space"/>
          <w:rFonts w:ascii="Book Antiqua" w:hAnsi="Book Antiqua" w:cs="Arial"/>
          <w:szCs w:val="24"/>
        </w:rPr>
        <w:t>). IL-10 ACC haplotypes</w:t>
      </w:r>
      <w:r w:rsidR="00BC46DB">
        <w:rPr>
          <w:rStyle w:val="apple-converted-space"/>
          <w:rFonts w:ascii="Book Antiqua" w:eastAsia="宋体" w:hAnsi="Book Antiqua" w:cs="Arial" w:hint="eastAsia"/>
          <w:szCs w:val="24"/>
          <w:lang w:eastAsia="zh-CN"/>
        </w:rPr>
        <w:t xml:space="preserve"> </w:t>
      </w:r>
      <w:r w:rsidRPr="001C5617">
        <w:rPr>
          <w:rStyle w:val="apple-converted-space"/>
          <w:rFonts w:ascii="Book Antiqua" w:hAnsi="Book Antiqua" w:cs="Arial"/>
          <w:szCs w:val="24"/>
        </w:rPr>
        <w:t>(at positions -1082, -819 and -592) were also associated with development of IBS. IL-10 C allele at position -592 also showed association with higher risk in devel</w:t>
      </w:r>
      <w:r w:rsidR="00BC46DB">
        <w:rPr>
          <w:rStyle w:val="apple-converted-space"/>
          <w:rFonts w:ascii="Book Antiqua" w:hAnsi="Book Antiqua" w:cs="Arial"/>
          <w:szCs w:val="24"/>
        </w:rPr>
        <w:t>oping IBS in Mexican population</w:t>
      </w:r>
      <w:r w:rsidR="003267D2">
        <w:rPr>
          <w:rStyle w:val="apple-converted-space"/>
          <w:rFonts w:ascii="Book Antiqua" w:hAnsi="Book Antiqua" w:cs="Arial"/>
          <w:szCs w:val="24"/>
        </w:rPr>
        <w:fldChar w:fldCharType="begin" w:fldLock="1"/>
      </w:r>
      <w:r w:rsidR="00764A68">
        <w:rPr>
          <w:rStyle w:val="apple-converted-space"/>
          <w:rFonts w:ascii="Book Antiqua" w:hAnsi="Book Antiqua" w:cs="Arial"/>
          <w:szCs w:val="24"/>
        </w:rPr>
        <w:instrText>ADDIN CSL_CITATION { "citationItems" : [ { "id" : "ITEM-1", "itemData" : { "DOI" : "10.1007/s00436-012-2830-0", "ISSN" : "1432-1955", "PMID" : "22287022", "abstract" : "The intestinal protozoan parasite Blastocystis is one of the most common parasites worldwide in humans and, although its ability to cause human disease has been questioned, some reports have demonstrated that this microorganism is associated to the development of irritable bowel syndrome (IBS) and to a proinflammatory response, in which the expression of some cytokines is unregulated. Since inflammatory cytokine gene polymorphisms might have a role in the pathophysiology of IBS, we assessed the role of single nucleotide polymorphisms (SNPs) for interleukin (IL)-8 and IL-10, in previously collected DNA samples from IBS patients and controls, with or without Blastocystis infection. IL-8+396(G) and IL-10-1082 (A) alleles (p=0.0437 and p=0.0267, respectively), as well as their homozygous (p&lt;0.0001 and p=0.0039, respectively) and IL-8+781(CT) (p=0.0248) genotypes were significantly overrepresented in patients with IBS in comparison with controls. IL-8+396(GG) genotype was relevant because it was associated to IBS (p&lt;0.0001), to Blastocystis (p=0.0025), and to IBS\u2013Blastocystis (p=0.0272). In the latter binomial association, this genotype presented a high contribution (etiological fraction\u2009=0.452) and a risk &gt;fourfold to develop IBS. IL-8+781 (T) and IL-10-592 (C) alleles were also associated to Blastocystis and to IBS\u2013Blastocystis, respectively (p=0.0448 and p=0.0166). Our results suggest that some IL-8 and IL-10 SNPs could change individual susceptibility increasing the relative risk in the development of IBS in Blastocystis carriers.", "author" : [ { "dropping-particle" : "", "family" : "Olivo-Diaz", "given" : "Angelica", "non-dropping-particle" : "", "parse-names" : false, "suffix" : "" }, { "dropping-particle" : "", "family" : "Romero-Valdovinos", "given" : "Mirza", "non-dropping-particle" : "", "parse-names" : false, "suffix" : "" }, { "dropping-particle" : "", "family" : "Gudi\u00f1o-Ramirez", "given" : "Areli", "non-dropping-particle" : "", "parse-names" : false, "suffix" : "" }, { "dropping-particle" : "", "family" : "Reyes-Gordillo", "given" : "Jesus", "non-dropping-particle" : "", "parse-names" : false, "suffix" : "" }, { "dropping-particle" : "", "family" : "Jimenez-Gonzalez", "given" : "Diego Emiliano", "non-dropping-particle" : "", "parse-names" : false, "suffix" : "" }, { "dropping-particle" : "", "family" : "Ramirez-Miranda", "given" : "Maria Elena", "non-dropping-particle" : "", "parse-names" : false, "suffix" : "" }, { "dropping-particle" : "", "family" : "Martinez-Flores", "given" : "Williams Arony", "non-dropping-particle" : "", "parse-names" : false, "suffix" : "" }, { "dropping-particle" : "", "family" : "Martinez-Hernandez", "given" : "Fernando", "non-dropping-particle" : "", "parse-names" : false, "suffix" : "" }, { "dropping-particle" : "", "family" : "Flisser", "given" : "Ana", "non-dropping-particle" : "", "parse-names" : false, "suffix" : "" }, { "dropping-particle" : "", "family" : "Maravilla", "given" : "Pablo", "non-dropping-particle" : "", "parse-names" : false, "suffix" : "" } ], "container-title" : "Parasitology research", "id" : "ITEM-1", "issue" : "1", "issued" : { "date-parts" : [ [ "2012", "7" ] ] }, "page" : "487-91", "title" : "Findings related to IL-8 and IL-10 gene polymorphisms in a Mexican patient population with irritable bowel syndrome infected with Blastocystis.", "type" : "article-journal", "volume" : "111" }, "uris" : [ "http://www.mendeley.com/documents/?uuid=310e94c8-ecd1-4c64-bcd9-dd8b101f955c" ] } ], "mendeley" : { "previouslyFormattedCitation" : "&lt;sup&gt;[64]&lt;/sup&gt;" }, "properties" : { "noteIndex" : 0 }, "schema" : "https://github.com/citation-style-language/schema/raw/master/csl-citation.json" }</w:instrText>
      </w:r>
      <w:r w:rsidR="003267D2">
        <w:rPr>
          <w:rStyle w:val="apple-converted-space"/>
          <w:rFonts w:ascii="Book Antiqua" w:hAnsi="Book Antiqua" w:cs="Arial"/>
          <w:szCs w:val="24"/>
        </w:rPr>
        <w:fldChar w:fldCharType="separate"/>
      </w:r>
      <w:r w:rsidR="00764A68" w:rsidRPr="00764A68">
        <w:rPr>
          <w:rStyle w:val="apple-converted-space"/>
          <w:rFonts w:ascii="Book Antiqua" w:hAnsi="Book Antiqua" w:cs="Arial"/>
          <w:noProof/>
          <w:szCs w:val="24"/>
          <w:vertAlign w:val="superscript"/>
        </w:rPr>
        <w:t>[64]</w:t>
      </w:r>
      <w:r w:rsidR="003267D2">
        <w:rPr>
          <w:rStyle w:val="apple-converted-space"/>
          <w:rFonts w:ascii="Book Antiqua" w:hAnsi="Book Antiqua" w:cs="Arial"/>
          <w:szCs w:val="24"/>
        </w:rPr>
        <w:fldChar w:fldCharType="end"/>
      </w:r>
      <w:r w:rsidR="00BC46DB">
        <w:rPr>
          <w:rStyle w:val="apple-converted-space"/>
          <w:rFonts w:ascii="Book Antiqua" w:eastAsia="宋体" w:hAnsi="Book Antiqua" w:cs="Arial" w:hint="eastAsia"/>
          <w:szCs w:val="24"/>
          <w:lang w:eastAsia="zh-CN"/>
        </w:rPr>
        <w:t>.</w:t>
      </w:r>
      <w:r w:rsidRPr="001C5617">
        <w:rPr>
          <w:rStyle w:val="apple-converted-space"/>
          <w:rFonts w:ascii="Book Antiqua" w:hAnsi="Book Antiqua" w:cs="Arial"/>
          <w:szCs w:val="24"/>
        </w:rPr>
        <w:t xml:space="preserve"> </w:t>
      </w:r>
    </w:p>
    <w:p w:rsidR="00E73BB0" w:rsidRPr="001C5617" w:rsidRDefault="00E73BB0" w:rsidP="00E73BB0">
      <w:pPr>
        <w:widowControl/>
        <w:adjustRightInd w:val="0"/>
        <w:snapToGrid w:val="0"/>
        <w:spacing w:line="360" w:lineRule="auto"/>
        <w:jc w:val="both"/>
        <w:rPr>
          <w:rFonts w:ascii="Book Antiqua" w:hAnsi="Book Antiqua" w:cs="Arial"/>
          <w:color w:val="FF0000"/>
          <w:szCs w:val="24"/>
          <w:shd w:val="clear" w:color="auto" w:fill="FFFFFF"/>
        </w:rPr>
      </w:pPr>
    </w:p>
    <w:p w:rsidR="00E73BB0" w:rsidRPr="00BC46DB" w:rsidRDefault="00BC46DB" w:rsidP="00E73BB0">
      <w:pPr>
        <w:widowControl/>
        <w:adjustRightInd w:val="0"/>
        <w:snapToGrid w:val="0"/>
        <w:spacing w:line="360" w:lineRule="auto"/>
        <w:jc w:val="both"/>
        <w:rPr>
          <w:rFonts w:ascii="Book Antiqua" w:eastAsia="宋体" w:hAnsi="Book Antiqua" w:cs="Arial"/>
          <w:b/>
          <w:color w:val="000000"/>
          <w:szCs w:val="24"/>
          <w:shd w:val="clear" w:color="auto" w:fill="FFFFFF"/>
          <w:lang w:eastAsia="zh-CN"/>
        </w:rPr>
      </w:pPr>
      <w:r w:rsidRPr="00BC46DB">
        <w:rPr>
          <w:rFonts w:ascii="Book Antiqua" w:hAnsi="Book Antiqua" w:cs="Arial"/>
          <w:b/>
          <w:color w:val="000000"/>
          <w:szCs w:val="24"/>
          <w:shd w:val="clear" w:color="auto" w:fill="FFFFFF"/>
        </w:rPr>
        <w:t>CONCLUSION</w:t>
      </w:r>
    </w:p>
    <w:p w:rsidR="00E73BB0" w:rsidRPr="001C5617" w:rsidRDefault="00E73BB0" w:rsidP="00E73BB0">
      <w:pPr>
        <w:widowControl/>
        <w:adjustRightInd w:val="0"/>
        <w:snapToGrid w:val="0"/>
        <w:spacing w:line="360" w:lineRule="auto"/>
        <w:jc w:val="both"/>
        <w:rPr>
          <w:rFonts w:ascii="Book Antiqua" w:hAnsi="Book Antiqua" w:cs="Arial"/>
          <w:szCs w:val="24"/>
          <w:shd w:val="clear" w:color="auto" w:fill="FFFFFF"/>
        </w:rPr>
      </w:pPr>
      <w:r w:rsidRPr="001C5617">
        <w:rPr>
          <w:rFonts w:ascii="Book Antiqua" w:hAnsi="Book Antiqua" w:cs="Arial"/>
          <w:color w:val="000000"/>
          <w:szCs w:val="24"/>
          <w:shd w:val="clear" w:color="auto" w:fill="FFFFFF"/>
        </w:rPr>
        <w:t xml:space="preserve">IBS is a complex functional disorder that involves multiple interactions of genetic inheritance, environmental and psychosocial factors. This review summarized the recent discoveries on how genetics may influence on the symptoms severity and subtypes of IBS through modulation of gastrointestinal functions such as gut motility, immune activation and visceral sensation. Further studies are necessary to understand the mechanisms on how genetics may determine the clinical manifestations and therapeutic responses to subset of IBS patients. </w:t>
      </w:r>
      <w:r w:rsidRPr="001C5617">
        <w:rPr>
          <w:rFonts w:ascii="Book Antiqua" w:hAnsi="Book Antiqua" w:cs="Arial"/>
          <w:szCs w:val="24"/>
          <w:shd w:val="clear" w:color="auto" w:fill="FFFFFF"/>
        </w:rPr>
        <w:t xml:space="preserve">Besides, biomarker discovery for this complex heterogeneous disorder remains a big challenge. Future studies should be required to search for candidate genes with combinations of </w:t>
      </w:r>
      <w:r w:rsidRPr="001C5617">
        <w:rPr>
          <w:rFonts w:ascii="Book Antiqua" w:hAnsi="Book Antiqua" w:cs="Arial"/>
          <w:szCs w:val="24"/>
          <w:shd w:val="clear" w:color="auto" w:fill="FFFFFF"/>
        </w:rPr>
        <w:lastRenderedPageBreak/>
        <w:t xml:space="preserve">gene expression profiling for target treatment and diagnosis for specific subsets of IBS patients. </w:t>
      </w:r>
    </w:p>
    <w:p w:rsidR="00E73BB0" w:rsidRPr="001C5617" w:rsidRDefault="00E73BB0" w:rsidP="00E73BB0">
      <w:pPr>
        <w:widowControl/>
        <w:adjustRightInd w:val="0"/>
        <w:snapToGrid w:val="0"/>
        <w:spacing w:line="360" w:lineRule="auto"/>
        <w:jc w:val="both"/>
        <w:rPr>
          <w:rFonts w:ascii="Book Antiqua" w:hAnsi="Book Antiqua" w:cs="Arial"/>
          <w:color w:val="000000"/>
          <w:szCs w:val="24"/>
          <w:shd w:val="clear" w:color="auto" w:fill="FFFFFF"/>
        </w:rPr>
      </w:pPr>
      <w:r w:rsidRPr="001C5617">
        <w:rPr>
          <w:rFonts w:ascii="Book Antiqua" w:hAnsi="Book Antiqua" w:cs="Arial"/>
          <w:color w:val="000000"/>
          <w:szCs w:val="24"/>
          <w:shd w:val="clear" w:color="auto" w:fill="FFFFFF"/>
        </w:rPr>
        <w:br w:type="page"/>
      </w:r>
    </w:p>
    <w:p w:rsidR="00E73BB0" w:rsidRDefault="00E73BB0" w:rsidP="00E73BB0">
      <w:pPr>
        <w:adjustRightInd w:val="0"/>
        <w:snapToGrid w:val="0"/>
        <w:spacing w:line="360" w:lineRule="auto"/>
        <w:jc w:val="both"/>
        <w:rPr>
          <w:rFonts w:ascii="Book Antiqua" w:eastAsia="宋体" w:hAnsi="Book Antiqua" w:cs="Arial"/>
          <w:b/>
          <w:color w:val="000000"/>
          <w:sz w:val="21"/>
          <w:szCs w:val="24"/>
          <w:shd w:val="clear" w:color="auto" w:fill="FFFFFF"/>
          <w:lang w:eastAsia="zh-CN"/>
        </w:rPr>
      </w:pPr>
      <w:r w:rsidRPr="00BC46DB">
        <w:rPr>
          <w:rFonts w:ascii="Book Antiqua" w:hAnsi="Book Antiqua" w:cs="Arial"/>
          <w:b/>
          <w:color w:val="000000"/>
          <w:sz w:val="21"/>
          <w:szCs w:val="24"/>
          <w:shd w:val="clear" w:color="auto" w:fill="FFFFFF"/>
        </w:rPr>
        <w:lastRenderedPageBreak/>
        <w:t>REFERENCES</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1</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Longstreth</w:t>
      </w:r>
      <w:proofErr w:type="spellEnd"/>
      <w:r w:rsidRPr="0059621E">
        <w:rPr>
          <w:rFonts w:ascii="Book Antiqua" w:eastAsia="宋体" w:hAnsi="Book Antiqua" w:cs="宋体"/>
          <w:b/>
          <w:bCs/>
          <w:color w:val="000000"/>
          <w:kern w:val="0"/>
          <w:sz w:val="21"/>
          <w:szCs w:val="21"/>
        </w:rPr>
        <w:t xml:space="preserve"> GF</w:t>
      </w:r>
      <w:r w:rsidRPr="0059621E">
        <w:rPr>
          <w:rFonts w:ascii="Book Antiqua" w:eastAsia="宋体" w:hAnsi="Book Antiqua" w:cs="宋体"/>
          <w:color w:val="000000"/>
          <w:kern w:val="0"/>
          <w:sz w:val="21"/>
          <w:szCs w:val="21"/>
        </w:rPr>
        <w:t xml:space="preserve">, Thompson WG, </w:t>
      </w:r>
      <w:proofErr w:type="spellStart"/>
      <w:r w:rsidRPr="0059621E">
        <w:rPr>
          <w:rFonts w:ascii="Book Antiqua" w:eastAsia="宋体" w:hAnsi="Book Antiqua" w:cs="宋体"/>
          <w:color w:val="000000"/>
          <w:kern w:val="0"/>
          <w:sz w:val="21"/>
          <w:szCs w:val="21"/>
        </w:rPr>
        <w:t>Chey</w:t>
      </w:r>
      <w:proofErr w:type="spellEnd"/>
      <w:r w:rsidRPr="0059621E">
        <w:rPr>
          <w:rFonts w:ascii="Book Antiqua" w:eastAsia="宋体" w:hAnsi="Book Antiqua" w:cs="宋体"/>
          <w:color w:val="000000"/>
          <w:kern w:val="0"/>
          <w:sz w:val="21"/>
          <w:szCs w:val="21"/>
        </w:rPr>
        <w:t xml:space="preserve"> WD, Houghton LA, </w:t>
      </w:r>
      <w:proofErr w:type="spellStart"/>
      <w:r w:rsidRPr="0059621E">
        <w:rPr>
          <w:rFonts w:ascii="Book Antiqua" w:eastAsia="宋体" w:hAnsi="Book Antiqua" w:cs="宋体"/>
          <w:color w:val="000000"/>
          <w:kern w:val="0"/>
          <w:sz w:val="21"/>
          <w:szCs w:val="21"/>
        </w:rPr>
        <w:t>Mearin</w:t>
      </w:r>
      <w:proofErr w:type="spellEnd"/>
      <w:r w:rsidRPr="0059621E">
        <w:rPr>
          <w:rFonts w:ascii="Book Antiqua" w:eastAsia="宋体" w:hAnsi="Book Antiqua" w:cs="宋体"/>
          <w:color w:val="000000"/>
          <w:kern w:val="0"/>
          <w:sz w:val="21"/>
          <w:szCs w:val="21"/>
        </w:rPr>
        <w:t xml:space="preserve"> F, Spiller RC. </w:t>
      </w:r>
      <w:proofErr w:type="gramStart"/>
      <w:r w:rsidRPr="0059621E">
        <w:rPr>
          <w:rFonts w:ascii="Book Antiqua" w:eastAsia="宋体" w:hAnsi="Book Antiqua" w:cs="宋体"/>
          <w:color w:val="000000"/>
          <w:kern w:val="0"/>
          <w:sz w:val="21"/>
          <w:szCs w:val="21"/>
        </w:rPr>
        <w:t>Functional bowel disorders.</w:t>
      </w:r>
      <w:proofErr w:type="gramEnd"/>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Gastroenterology</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2006;</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130</w:t>
      </w:r>
      <w:r w:rsidRPr="0059621E">
        <w:rPr>
          <w:rFonts w:ascii="Book Antiqua" w:eastAsia="宋体" w:hAnsi="Book Antiqua" w:cs="宋体"/>
          <w:color w:val="000000"/>
          <w:kern w:val="0"/>
          <w:sz w:val="21"/>
          <w:szCs w:val="21"/>
        </w:rPr>
        <w:t>: 1480-1491 [PMID: 16678561 DOI: 10.1053/j.gastro.2005.11.061</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2</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Drossman</w:t>
      </w:r>
      <w:proofErr w:type="spellEnd"/>
      <w:r w:rsidRPr="0059621E">
        <w:rPr>
          <w:rFonts w:ascii="Book Antiqua" w:eastAsia="宋体" w:hAnsi="Book Antiqua" w:cs="宋体"/>
          <w:b/>
          <w:bCs/>
          <w:color w:val="000000"/>
          <w:kern w:val="0"/>
          <w:sz w:val="21"/>
          <w:szCs w:val="21"/>
        </w:rPr>
        <w:t xml:space="preserve"> DA</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Dumitrascu</w:t>
      </w:r>
      <w:proofErr w:type="spellEnd"/>
      <w:r w:rsidRPr="0059621E">
        <w:rPr>
          <w:rFonts w:ascii="Book Antiqua" w:eastAsia="宋体" w:hAnsi="Book Antiqua" w:cs="宋体"/>
          <w:color w:val="000000"/>
          <w:kern w:val="0"/>
          <w:sz w:val="21"/>
          <w:szCs w:val="21"/>
        </w:rPr>
        <w:t xml:space="preserve"> DL. Rome III: New standard for functional gastrointestinal disorders.</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J </w:t>
      </w:r>
      <w:proofErr w:type="spellStart"/>
      <w:r w:rsidRPr="0059621E">
        <w:rPr>
          <w:rFonts w:ascii="Book Antiqua" w:eastAsia="宋体" w:hAnsi="Book Antiqua" w:cs="宋体"/>
          <w:i/>
          <w:iCs/>
          <w:color w:val="000000"/>
          <w:kern w:val="0"/>
          <w:sz w:val="21"/>
          <w:szCs w:val="21"/>
        </w:rPr>
        <w:t>Gastrointestin</w:t>
      </w:r>
      <w:proofErr w:type="spellEnd"/>
      <w:r w:rsidRPr="0059621E">
        <w:rPr>
          <w:rFonts w:ascii="Book Antiqua" w:eastAsia="宋体" w:hAnsi="Book Antiqua" w:cs="宋体"/>
          <w:i/>
          <w:iCs/>
          <w:color w:val="000000"/>
          <w:kern w:val="0"/>
          <w:sz w:val="21"/>
          <w:szCs w:val="21"/>
        </w:rPr>
        <w:t xml:space="preserve"> Liver Dis</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2006;</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15</w:t>
      </w:r>
      <w:r w:rsidRPr="0059621E">
        <w:rPr>
          <w:rFonts w:ascii="Book Antiqua" w:eastAsia="宋体" w:hAnsi="Book Antiqua" w:cs="宋体"/>
          <w:color w:val="000000"/>
          <w:kern w:val="0"/>
          <w:sz w:val="21"/>
          <w:szCs w:val="21"/>
        </w:rPr>
        <w:t>: 237-241 [PMID: 17013448]</w:t>
      </w:r>
    </w:p>
    <w:p w:rsidR="0016183A" w:rsidRPr="0059621E" w:rsidRDefault="0016183A" w:rsidP="0016183A">
      <w:pPr>
        <w:widowControl/>
        <w:jc w:val="both"/>
        <w:rPr>
          <w:rFonts w:ascii="Book Antiqua" w:eastAsia="宋体" w:hAnsi="Book Antiqua" w:cs="宋体"/>
          <w:color w:val="000000"/>
          <w:kern w:val="0"/>
          <w:sz w:val="21"/>
          <w:szCs w:val="21"/>
        </w:rPr>
      </w:pPr>
      <w:proofErr w:type="gramStart"/>
      <w:r w:rsidRPr="0059621E">
        <w:rPr>
          <w:rFonts w:ascii="Book Antiqua" w:eastAsia="宋体" w:hAnsi="Book Antiqua" w:cs="宋体"/>
          <w:color w:val="000000"/>
          <w:kern w:val="0"/>
          <w:sz w:val="21"/>
          <w:szCs w:val="21"/>
        </w:rPr>
        <w:t>3</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Kang JY</w:t>
      </w:r>
      <w:r w:rsidRPr="0059621E">
        <w:rPr>
          <w:rFonts w:ascii="Book Antiqua" w:eastAsia="宋体" w:hAnsi="Book Antiqua" w:cs="宋体"/>
          <w:color w:val="000000"/>
          <w:kern w:val="0"/>
          <w:sz w:val="21"/>
          <w:szCs w:val="21"/>
        </w:rPr>
        <w:t>.</w:t>
      </w:r>
      <w:proofErr w:type="gramEnd"/>
      <w:r w:rsidRPr="0059621E">
        <w:rPr>
          <w:rFonts w:ascii="Book Antiqua" w:eastAsia="宋体" w:hAnsi="Book Antiqua" w:cs="宋体"/>
          <w:color w:val="000000"/>
          <w:kern w:val="0"/>
          <w:sz w:val="21"/>
          <w:szCs w:val="21"/>
        </w:rPr>
        <w:t xml:space="preserve"> Systematic review: the influence of geography and ethnicity in irritable bowel syndrome.</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Aliment </w:t>
      </w:r>
      <w:proofErr w:type="spellStart"/>
      <w:r w:rsidRPr="0059621E">
        <w:rPr>
          <w:rFonts w:ascii="Book Antiqua" w:eastAsia="宋体" w:hAnsi="Book Antiqua" w:cs="宋体"/>
          <w:i/>
          <w:iCs/>
          <w:color w:val="000000"/>
          <w:kern w:val="0"/>
          <w:sz w:val="21"/>
          <w:szCs w:val="21"/>
        </w:rPr>
        <w:t>Pharmacol</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Ther</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2005;</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21</w:t>
      </w:r>
      <w:r w:rsidRPr="0059621E">
        <w:rPr>
          <w:rFonts w:ascii="Book Antiqua" w:eastAsia="宋体" w:hAnsi="Book Antiqua" w:cs="宋体"/>
          <w:color w:val="000000"/>
          <w:kern w:val="0"/>
          <w:sz w:val="21"/>
          <w:szCs w:val="21"/>
        </w:rPr>
        <w:t>: 663-676 [PMID: 15771752 DOI: 10.1111/j.1365-2036.2005.02396.x</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4</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Saito YA</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Mitra</w:t>
      </w:r>
      <w:proofErr w:type="spellEnd"/>
      <w:r w:rsidRPr="0059621E">
        <w:rPr>
          <w:rFonts w:ascii="Book Antiqua" w:eastAsia="宋体" w:hAnsi="Book Antiqua" w:cs="宋体"/>
          <w:color w:val="000000"/>
          <w:kern w:val="0"/>
          <w:sz w:val="21"/>
          <w:szCs w:val="21"/>
        </w:rPr>
        <w:t xml:space="preserve"> N, Mayer EA. Genetic approaches to functional gastrointestinal disorders.</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Gastroenterology</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2010;</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138</w:t>
      </w:r>
      <w:r w:rsidRPr="0059621E">
        <w:rPr>
          <w:rFonts w:ascii="Book Antiqua" w:eastAsia="宋体" w:hAnsi="Book Antiqua" w:cs="宋体"/>
          <w:color w:val="000000"/>
          <w:kern w:val="0"/>
          <w:sz w:val="21"/>
          <w:szCs w:val="21"/>
        </w:rPr>
        <w:t>: 1276-1285 [PMID: 20176021 DOI: 10.1053/j.gastro.2010.02.037</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proofErr w:type="gramStart"/>
      <w:r w:rsidRPr="0059621E">
        <w:rPr>
          <w:rFonts w:ascii="Book Antiqua" w:eastAsia="宋体" w:hAnsi="Book Antiqua" w:cs="宋体"/>
          <w:color w:val="000000"/>
          <w:kern w:val="0"/>
          <w:sz w:val="21"/>
          <w:szCs w:val="21"/>
        </w:rPr>
        <w:t>5</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Curzon G</w:t>
      </w:r>
      <w:r w:rsidRPr="0059621E">
        <w:rPr>
          <w:rFonts w:ascii="Book Antiqua" w:eastAsia="宋体" w:hAnsi="Book Antiqua" w:cs="宋体"/>
          <w:color w:val="000000"/>
          <w:kern w:val="0"/>
          <w:sz w:val="21"/>
          <w:szCs w:val="21"/>
        </w:rPr>
        <w:t>. Serotonin and appetite.</w:t>
      </w:r>
      <w:proofErr w:type="gramEnd"/>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Ann N Y </w:t>
      </w:r>
      <w:proofErr w:type="spellStart"/>
      <w:r w:rsidRPr="0059621E">
        <w:rPr>
          <w:rFonts w:ascii="Book Antiqua" w:eastAsia="宋体" w:hAnsi="Book Antiqua" w:cs="宋体"/>
          <w:i/>
          <w:iCs/>
          <w:color w:val="000000"/>
          <w:kern w:val="0"/>
          <w:sz w:val="21"/>
          <w:szCs w:val="21"/>
        </w:rPr>
        <w:t>Acad</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Sci</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1990;</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600</w:t>
      </w:r>
      <w:r w:rsidRPr="0059621E">
        <w:rPr>
          <w:rFonts w:ascii="Book Antiqua" w:eastAsia="宋体" w:hAnsi="Book Antiqua" w:cs="宋体"/>
          <w:color w:val="000000"/>
          <w:kern w:val="0"/>
          <w:sz w:val="21"/>
          <w:szCs w:val="21"/>
        </w:rPr>
        <w:t>: 521-30; discussion 530-1 [PMID: 2252331]</w:t>
      </w:r>
    </w:p>
    <w:p w:rsidR="0016183A" w:rsidRPr="0059621E" w:rsidRDefault="0016183A" w:rsidP="0016183A">
      <w:pPr>
        <w:widowControl/>
        <w:jc w:val="both"/>
        <w:rPr>
          <w:rFonts w:ascii="Book Antiqua" w:eastAsia="宋体" w:hAnsi="Book Antiqua" w:cs="宋体"/>
          <w:color w:val="000000"/>
          <w:kern w:val="0"/>
          <w:sz w:val="21"/>
          <w:szCs w:val="21"/>
        </w:rPr>
      </w:pPr>
      <w:proofErr w:type="gramStart"/>
      <w:r w:rsidRPr="0059621E">
        <w:rPr>
          <w:rFonts w:ascii="Book Antiqua" w:eastAsia="宋体" w:hAnsi="Book Antiqua" w:cs="宋体"/>
          <w:color w:val="000000"/>
          <w:kern w:val="0"/>
          <w:sz w:val="21"/>
          <w:szCs w:val="21"/>
        </w:rPr>
        <w:t>6</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Spiller R</w:t>
      </w:r>
      <w:r w:rsidRPr="0059621E">
        <w:rPr>
          <w:rFonts w:ascii="Book Antiqua" w:eastAsia="宋体" w:hAnsi="Book Antiqua" w:cs="宋体"/>
          <w:color w:val="000000"/>
          <w:kern w:val="0"/>
          <w:sz w:val="21"/>
          <w:szCs w:val="21"/>
        </w:rPr>
        <w:t>. Serotonin and GI clinical disorders.</w:t>
      </w:r>
      <w:proofErr w:type="gramEnd"/>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Neuropharmacology</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2008;</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55</w:t>
      </w:r>
      <w:r w:rsidRPr="0059621E">
        <w:rPr>
          <w:rFonts w:ascii="Book Antiqua" w:eastAsia="宋体" w:hAnsi="Book Antiqua" w:cs="宋体"/>
          <w:color w:val="000000"/>
          <w:kern w:val="0"/>
          <w:sz w:val="21"/>
          <w:szCs w:val="21"/>
        </w:rPr>
        <w:t>: 1072-1080 [PMID: 18687345 DOI: 10.1016/j.neuropharm.2008.07.016</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7</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Grundy D</w:t>
      </w:r>
      <w:r w:rsidRPr="0059621E">
        <w:rPr>
          <w:rFonts w:ascii="Book Antiqua" w:eastAsia="宋体" w:hAnsi="Book Antiqua" w:cs="宋体"/>
          <w:color w:val="000000"/>
          <w:kern w:val="0"/>
          <w:sz w:val="21"/>
          <w:szCs w:val="21"/>
        </w:rPr>
        <w:t xml:space="preserve">. 5-HT </w:t>
      </w:r>
      <w:proofErr w:type="gramStart"/>
      <w:r w:rsidRPr="0059621E">
        <w:rPr>
          <w:rFonts w:ascii="Book Antiqua" w:eastAsia="宋体" w:hAnsi="Book Antiqua" w:cs="宋体"/>
          <w:color w:val="000000"/>
          <w:kern w:val="0"/>
          <w:sz w:val="21"/>
          <w:szCs w:val="21"/>
        </w:rPr>
        <w:t>system</w:t>
      </w:r>
      <w:proofErr w:type="gramEnd"/>
      <w:r w:rsidRPr="0059621E">
        <w:rPr>
          <w:rFonts w:ascii="Book Antiqua" w:eastAsia="宋体" w:hAnsi="Book Antiqua" w:cs="宋体"/>
          <w:color w:val="000000"/>
          <w:kern w:val="0"/>
          <w:sz w:val="21"/>
          <w:szCs w:val="21"/>
        </w:rPr>
        <w:t xml:space="preserve"> in the gut: roles in the regulation of visceral sensitivity and motor functions.</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i/>
          <w:iCs/>
          <w:color w:val="000000"/>
          <w:kern w:val="0"/>
          <w:sz w:val="21"/>
          <w:szCs w:val="21"/>
        </w:rPr>
        <w:t>Eur</w:t>
      </w:r>
      <w:proofErr w:type="spellEnd"/>
      <w:r w:rsidRPr="0059621E">
        <w:rPr>
          <w:rFonts w:ascii="Book Antiqua" w:eastAsia="宋体" w:hAnsi="Book Antiqua" w:cs="宋体"/>
          <w:i/>
          <w:iCs/>
          <w:color w:val="000000"/>
          <w:kern w:val="0"/>
          <w:sz w:val="21"/>
          <w:szCs w:val="21"/>
        </w:rPr>
        <w:t xml:space="preserve"> Rev Med </w:t>
      </w:r>
      <w:proofErr w:type="spellStart"/>
      <w:r w:rsidRPr="0059621E">
        <w:rPr>
          <w:rFonts w:ascii="Book Antiqua" w:eastAsia="宋体" w:hAnsi="Book Antiqua" w:cs="宋体"/>
          <w:i/>
          <w:iCs/>
          <w:color w:val="000000"/>
          <w:kern w:val="0"/>
          <w:sz w:val="21"/>
          <w:szCs w:val="21"/>
        </w:rPr>
        <w:t>Pharmacol</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Sci</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2008;</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 xml:space="preserve">12 </w:t>
      </w:r>
      <w:proofErr w:type="spellStart"/>
      <w:r w:rsidRPr="0059621E">
        <w:rPr>
          <w:rFonts w:ascii="Book Antiqua" w:eastAsia="宋体" w:hAnsi="Book Antiqua" w:cs="宋体"/>
          <w:bCs/>
          <w:color w:val="000000"/>
          <w:kern w:val="0"/>
          <w:sz w:val="21"/>
          <w:szCs w:val="21"/>
        </w:rPr>
        <w:t>Suppl</w:t>
      </w:r>
      <w:proofErr w:type="spellEnd"/>
      <w:r w:rsidRPr="0059621E">
        <w:rPr>
          <w:rFonts w:ascii="Book Antiqua" w:eastAsia="宋体" w:hAnsi="Book Antiqua" w:cs="宋体"/>
          <w:bCs/>
          <w:color w:val="000000"/>
          <w:kern w:val="0"/>
          <w:sz w:val="21"/>
          <w:szCs w:val="21"/>
        </w:rPr>
        <w:t xml:space="preserve"> 1</w:t>
      </w:r>
      <w:r w:rsidRPr="0059621E">
        <w:rPr>
          <w:rFonts w:ascii="Book Antiqua" w:eastAsia="宋体" w:hAnsi="Book Antiqua" w:cs="宋体"/>
          <w:color w:val="000000"/>
          <w:kern w:val="0"/>
          <w:sz w:val="21"/>
          <w:szCs w:val="21"/>
        </w:rPr>
        <w:t>: 63-67 [PMID: 18924445]</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8</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Cheung CK</w:t>
      </w:r>
      <w:r w:rsidRPr="0059621E">
        <w:rPr>
          <w:rFonts w:ascii="Book Antiqua" w:eastAsia="宋体" w:hAnsi="Book Antiqua" w:cs="宋体"/>
          <w:color w:val="000000"/>
          <w:kern w:val="0"/>
          <w:sz w:val="21"/>
          <w:szCs w:val="21"/>
        </w:rPr>
        <w:t xml:space="preserve">, Lee YY, Chan Y, Cheong PK, Law WT, Lee SF, Sung JJ, Chan FK, Wu JC. </w:t>
      </w:r>
      <w:proofErr w:type="gramStart"/>
      <w:r w:rsidRPr="0059621E">
        <w:rPr>
          <w:rFonts w:ascii="Book Antiqua" w:eastAsia="宋体" w:hAnsi="Book Antiqua" w:cs="宋体"/>
          <w:color w:val="000000"/>
          <w:kern w:val="0"/>
          <w:sz w:val="21"/>
          <w:szCs w:val="21"/>
        </w:rPr>
        <w:t>Decreased Basal and postprandial plasma serotonin levels in patients with functional dyspepsia.</w:t>
      </w:r>
      <w:proofErr w:type="gramEnd"/>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i/>
          <w:iCs/>
          <w:color w:val="000000"/>
          <w:kern w:val="0"/>
          <w:sz w:val="21"/>
          <w:szCs w:val="21"/>
        </w:rPr>
        <w:t>Clin</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Gastroenterol</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Hepatol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2013;</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11</w:t>
      </w:r>
      <w:r w:rsidRPr="0059621E">
        <w:rPr>
          <w:rFonts w:ascii="Book Antiqua" w:eastAsia="宋体" w:hAnsi="Book Antiqua" w:cs="宋体"/>
          <w:color w:val="000000"/>
          <w:kern w:val="0"/>
          <w:sz w:val="21"/>
          <w:szCs w:val="21"/>
        </w:rPr>
        <w:t>: 1125-1129 [PMID: 23591288 DOI: 10.1016/j.cgh.2013.03.026</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9</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Houghton LA</w:t>
      </w:r>
      <w:r w:rsidRPr="0059621E">
        <w:rPr>
          <w:rFonts w:ascii="Book Antiqua" w:eastAsia="宋体" w:hAnsi="Book Antiqua" w:cs="宋体"/>
          <w:color w:val="000000"/>
          <w:kern w:val="0"/>
          <w:sz w:val="21"/>
          <w:szCs w:val="21"/>
        </w:rPr>
        <w:t xml:space="preserve">, Atkinson W, Whitaker RP, </w:t>
      </w:r>
      <w:proofErr w:type="spellStart"/>
      <w:r w:rsidRPr="0059621E">
        <w:rPr>
          <w:rFonts w:ascii="Book Antiqua" w:eastAsia="宋体" w:hAnsi="Book Antiqua" w:cs="宋体"/>
          <w:color w:val="000000"/>
          <w:kern w:val="0"/>
          <w:sz w:val="21"/>
          <w:szCs w:val="21"/>
        </w:rPr>
        <w:t>Whorwell</w:t>
      </w:r>
      <w:proofErr w:type="spellEnd"/>
      <w:r w:rsidRPr="0059621E">
        <w:rPr>
          <w:rFonts w:ascii="Book Antiqua" w:eastAsia="宋体" w:hAnsi="Book Antiqua" w:cs="宋体"/>
          <w:color w:val="000000"/>
          <w:kern w:val="0"/>
          <w:sz w:val="21"/>
          <w:szCs w:val="21"/>
        </w:rPr>
        <w:t xml:space="preserve"> PJ, </w:t>
      </w:r>
      <w:proofErr w:type="spellStart"/>
      <w:r w:rsidRPr="0059621E">
        <w:rPr>
          <w:rFonts w:ascii="Book Antiqua" w:eastAsia="宋体" w:hAnsi="Book Antiqua" w:cs="宋体"/>
          <w:color w:val="000000"/>
          <w:kern w:val="0"/>
          <w:sz w:val="21"/>
          <w:szCs w:val="21"/>
        </w:rPr>
        <w:t>Rimmer</w:t>
      </w:r>
      <w:proofErr w:type="spellEnd"/>
      <w:r w:rsidRPr="0059621E">
        <w:rPr>
          <w:rFonts w:ascii="Book Antiqua" w:eastAsia="宋体" w:hAnsi="Book Antiqua" w:cs="宋体"/>
          <w:color w:val="000000"/>
          <w:kern w:val="0"/>
          <w:sz w:val="21"/>
          <w:szCs w:val="21"/>
        </w:rPr>
        <w:t xml:space="preserve"> MJ. Increased platelet depleted plasma 5-hydroxytryptamine concentration following meal ingestion in symptomatic female subjects with </w:t>
      </w:r>
      <w:proofErr w:type="spellStart"/>
      <w:r w:rsidRPr="0059621E">
        <w:rPr>
          <w:rFonts w:ascii="Book Antiqua" w:eastAsia="宋体" w:hAnsi="Book Antiqua" w:cs="宋体"/>
          <w:color w:val="000000"/>
          <w:kern w:val="0"/>
          <w:sz w:val="21"/>
          <w:szCs w:val="21"/>
        </w:rPr>
        <w:t>diarrhoea</w:t>
      </w:r>
      <w:proofErr w:type="spellEnd"/>
      <w:r w:rsidRPr="0059621E">
        <w:rPr>
          <w:rFonts w:ascii="Book Antiqua" w:eastAsia="宋体" w:hAnsi="Book Antiqua" w:cs="宋体"/>
          <w:color w:val="000000"/>
          <w:kern w:val="0"/>
          <w:sz w:val="21"/>
          <w:szCs w:val="21"/>
        </w:rPr>
        <w:t xml:space="preserve"> predominant irritable bowel syndrome.</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Gut</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2003;</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52</w:t>
      </w:r>
      <w:r w:rsidRPr="0059621E">
        <w:rPr>
          <w:rFonts w:ascii="Book Antiqua" w:eastAsia="宋体" w:hAnsi="Book Antiqua" w:cs="宋体"/>
          <w:color w:val="000000"/>
          <w:kern w:val="0"/>
          <w:sz w:val="21"/>
          <w:szCs w:val="21"/>
        </w:rPr>
        <w:t>: 663-670 [PMID: 12692050]</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10</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Atkinson W</w:t>
      </w:r>
      <w:r w:rsidRPr="0059621E">
        <w:rPr>
          <w:rFonts w:ascii="Book Antiqua" w:eastAsia="宋体" w:hAnsi="Book Antiqua" w:cs="宋体"/>
          <w:color w:val="000000"/>
          <w:kern w:val="0"/>
          <w:sz w:val="21"/>
          <w:szCs w:val="21"/>
        </w:rPr>
        <w:t xml:space="preserve">, Lockhart S, </w:t>
      </w:r>
      <w:proofErr w:type="spellStart"/>
      <w:r w:rsidRPr="0059621E">
        <w:rPr>
          <w:rFonts w:ascii="Book Antiqua" w:eastAsia="宋体" w:hAnsi="Book Antiqua" w:cs="宋体"/>
          <w:color w:val="000000"/>
          <w:kern w:val="0"/>
          <w:sz w:val="21"/>
          <w:szCs w:val="21"/>
        </w:rPr>
        <w:t>Whorwell</w:t>
      </w:r>
      <w:proofErr w:type="spellEnd"/>
      <w:r w:rsidRPr="0059621E">
        <w:rPr>
          <w:rFonts w:ascii="Book Antiqua" w:eastAsia="宋体" w:hAnsi="Book Antiqua" w:cs="宋体"/>
          <w:color w:val="000000"/>
          <w:kern w:val="0"/>
          <w:sz w:val="21"/>
          <w:szCs w:val="21"/>
        </w:rPr>
        <w:t xml:space="preserve"> PJ, </w:t>
      </w:r>
      <w:proofErr w:type="spellStart"/>
      <w:r w:rsidRPr="0059621E">
        <w:rPr>
          <w:rFonts w:ascii="Book Antiqua" w:eastAsia="宋体" w:hAnsi="Book Antiqua" w:cs="宋体"/>
          <w:color w:val="000000"/>
          <w:kern w:val="0"/>
          <w:sz w:val="21"/>
          <w:szCs w:val="21"/>
        </w:rPr>
        <w:t>Keevil</w:t>
      </w:r>
      <w:proofErr w:type="spellEnd"/>
      <w:r w:rsidRPr="0059621E">
        <w:rPr>
          <w:rFonts w:ascii="Book Antiqua" w:eastAsia="宋体" w:hAnsi="Book Antiqua" w:cs="宋体"/>
          <w:color w:val="000000"/>
          <w:kern w:val="0"/>
          <w:sz w:val="21"/>
          <w:szCs w:val="21"/>
        </w:rPr>
        <w:t xml:space="preserve"> B, Houghton LA. </w:t>
      </w:r>
      <w:proofErr w:type="gramStart"/>
      <w:r w:rsidRPr="0059621E">
        <w:rPr>
          <w:rFonts w:ascii="Book Antiqua" w:eastAsia="宋体" w:hAnsi="Book Antiqua" w:cs="宋体"/>
          <w:color w:val="000000"/>
          <w:kern w:val="0"/>
          <w:sz w:val="21"/>
          <w:szCs w:val="21"/>
        </w:rPr>
        <w:t>Altered 5-hydroxytryptamine signaling in patients with constipation- and diarrhea-predominant irritable bowel syndrome.</w:t>
      </w:r>
      <w:proofErr w:type="gramEnd"/>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Gastroenterology</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2006;</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130</w:t>
      </w:r>
      <w:r w:rsidRPr="0059621E">
        <w:rPr>
          <w:rFonts w:ascii="Book Antiqua" w:eastAsia="宋体" w:hAnsi="Book Antiqua" w:cs="宋体"/>
          <w:color w:val="000000"/>
          <w:kern w:val="0"/>
          <w:sz w:val="21"/>
          <w:szCs w:val="21"/>
        </w:rPr>
        <w:t>: 34-43 [PMID: 16401466 DOI: 10.1053/j.gastro.2005.09.031</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proofErr w:type="gramStart"/>
      <w:r w:rsidRPr="0059621E">
        <w:rPr>
          <w:rFonts w:ascii="Book Antiqua" w:eastAsia="宋体" w:hAnsi="Book Antiqua" w:cs="宋体"/>
          <w:color w:val="000000"/>
          <w:kern w:val="0"/>
          <w:sz w:val="21"/>
          <w:szCs w:val="21"/>
        </w:rPr>
        <w:t>11</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Bearcroft</w:t>
      </w:r>
      <w:proofErr w:type="spellEnd"/>
      <w:r w:rsidRPr="0059621E">
        <w:rPr>
          <w:rFonts w:ascii="Book Antiqua" w:eastAsia="宋体" w:hAnsi="Book Antiqua" w:cs="宋体"/>
          <w:b/>
          <w:bCs/>
          <w:color w:val="000000"/>
          <w:kern w:val="0"/>
          <w:sz w:val="21"/>
          <w:szCs w:val="21"/>
        </w:rPr>
        <w:t xml:space="preserve"> CP</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Perrett</w:t>
      </w:r>
      <w:proofErr w:type="spellEnd"/>
      <w:r w:rsidRPr="0059621E">
        <w:rPr>
          <w:rFonts w:ascii="Book Antiqua" w:eastAsia="宋体" w:hAnsi="Book Antiqua" w:cs="宋体"/>
          <w:color w:val="000000"/>
          <w:kern w:val="0"/>
          <w:sz w:val="21"/>
          <w:szCs w:val="21"/>
        </w:rPr>
        <w:t xml:space="preserve"> D, Farthing MJ.</w:t>
      </w:r>
      <w:proofErr w:type="gramEnd"/>
      <w:r w:rsidRPr="0059621E">
        <w:rPr>
          <w:rFonts w:ascii="Book Antiqua" w:eastAsia="宋体" w:hAnsi="Book Antiqua" w:cs="宋体"/>
          <w:color w:val="000000"/>
          <w:kern w:val="0"/>
          <w:sz w:val="21"/>
          <w:szCs w:val="21"/>
        </w:rPr>
        <w:t xml:space="preserve"> Postprandial plasma 5-hydroxytryptamine in </w:t>
      </w:r>
      <w:proofErr w:type="spellStart"/>
      <w:r w:rsidRPr="0059621E">
        <w:rPr>
          <w:rFonts w:ascii="Book Antiqua" w:eastAsia="宋体" w:hAnsi="Book Antiqua" w:cs="宋体"/>
          <w:color w:val="000000"/>
          <w:kern w:val="0"/>
          <w:sz w:val="21"/>
          <w:szCs w:val="21"/>
        </w:rPr>
        <w:t>diarrhoea</w:t>
      </w:r>
      <w:proofErr w:type="spellEnd"/>
      <w:r w:rsidRPr="0059621E">
        <w:rPr>
          <w:rFonts w:ascii="Book Antiqua" w:eastAsia="宋体" w:hAnsi="Book Antiqua" w:cs="宋体"/>
          <w:color w:val="000000"/>
          <w:kern w:val="0"/>
          <w:sz w:val="21"/>
          <w:szCs w:val="21"/>
        </w:rPr>
        <w:t xml:space="preserve"> predominant irritable bowel syndrome: a pilot study.</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Gut</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1998;</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42</w:t>
      </w:r>
      <w:r w:rsidRPr="0059621E">
        <w:rPr>
          <w:rFonts w:ascii="Book Antiqua" w:eastAsia="宋体" w:hAnsi="Book Antiqua" w:cs="宋体"/>
          <w:color w:val="000000"/>
          <w:kern w:val="0"/>
          <w:sz w:val="21"/>
          <w:szCs w:val="21"/>
        </w:rPr>
        <w:t>: 42-46 [PMID: 9505884]</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12</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Lovenberg</w:t>
      </w:r>
      <w:proofErr w:type="spellEnd"/>
      <w:r w:rsidRPr="0059621E">
        <w:rPr>
          <w:rFonts w:ascii="Book Antiqua" w:eastAsia="宋体" w:hAnsi="Book Antiqua" w:cs="宋体"/>
          <w:b/>
          <w:bCs/>
          <w:color w:val="000000"/>
          <w:kern w:val="0"/>
          <w:sz w:val="21"/>
          <w:szCs w:val="21"/>
        </w:rPr>
        <w:t xml:space="preserve"> W</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Jequier</w:t>
      </w:r>
      <w:proofErr w:type="spellEnd"/>
      <w:r w:rsidRPr="0059621E">
        <w:rPr>
          <w:rFonts w:ascii="Book Antiqua" w:eastAsia="宋体" w:hAnsi="Book Antiqua" w:cs="宋体"/>
          <w:color w:val="000000"/>
          <w:kern w:val="0"/>
          <w:sz w:val="21"/>
          <w:szCs w:val="21"/>
        </w:rPr>
        <w:t xml:space="preserve"> E, </w:t>
      </w:r>
      <w:proofErr w:type="spellStart"/>
      <w:r w:rsidRPr="0059621E">
        <w:rPr>
          <w:rFonts w:ascii="Book Antiqua" w:eastAsia="宋体" w:hAnsi="Book Antiqua" w:cs="宋体"/>
          <w:color w:val="000000"/>
          <w:kern w:val="0"/>
          <w:sz w:val="21"/>
          <w:szCs w:val="21"/>
        </w:rPr>
        <w:t>Sjoerdsma</w:t>
      </w:r>
      <w:proofErr w:type="spellEnd"/>
      <w:r w:rsidRPr="0059621E">
        <w:rPr>
          <w:rFonts w:ascii="Book Antiqua" w:eastAsia="宋体" w:hAnsi="Book Antiqua" w:cs="宋体"/>
          <w:color w:val="000000"/>
          <w:kern w:val="0"/>
          <w:sz w:val="21"/>
          <w:szCs w:val="21"/>
        </w:rPr>
        <w:t xml:space="preserve"> A. Tryptophan hydroxylation: measurement in pineal gland, brainstem, and carcinoid tumor.</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Science</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1967;</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155</w:t>
      </w:r>
      <w:r w:rsidRPr="0059621E">
        <w:rPr>
          <w:rFonts w:ascii="Book Antiqua" w:eastAsia="宋体" w:hAnsi="Book Antiqua" w:cs="宋体"/>
          <w:color w:val="000000"/>
          <w:kern w:val="0"/>
          <w:sz w:val="21"/>
          <w:szCs w:val="21"/>
        </w:rPr>
        <w:t>: 217-219 [PMID: 6015530]</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13</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Ledley</w:t>
      </w:r>
      <w:proofErr w:type="spellEnd"/>
      <w:r w:rsidRPr="0059621E">
        <w:rPr>
          <w:rFonts w:ascii="Book Antiqua" w:eastAsia="宋体" w:hAnsi="Book Antiqua" w:cs="宋体"/>
          <w:b/>
          <w:bCs/>
          <w:color w:val="000000"/>
          <w:kern w:val="0"/>
          <w:sz w:val="21"/>
          <w:szCs w:val="21"/>
        </w:rPr>
        <w:t xml:space="preserve"> FD</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Grenett</w:t>
      </w:r>
      <w:proofErr w:type="spellEnd"/>
      <w:r w:rsidRPr="0059621E">
        <w:rPr>
          <w:rFonts w:ascii="Book Antiqua" w:eastAsia="宋体" w:hAnsi="Book Antiqua" w:cs="宋体"/>
          <w:color w:val="000000"/>
          <w:kern w:val="0"/>
          <w:sz w:val="21"/>
          <w:szCs w:val="21"/>
        </w:rPr>
        <w:t xml:space="preserve"> HE, </w:t>
      </w:r>
      <w:proofErr w:type="spellStart"/>
      <w:r w:rsidRPr="0059621E">
        <w:rPr>
          <w:rFonts w:ascii="Book Antiqua" w:eastAsia="宋体" w:hAnsi="Book Antiqua" w:cs="宋体"/>
          <w:color w:val="000000"/>
          <w:kern w:val="0"/>
          <w:sz w:val="21"/>
          <w:szCs w:val="21"/>
        </w:rPr>
        <w:t>Bartos</w:t>
      </w:r>
      <w:proofErr w:type="spellEnd"/>
      <w:r w:rsidRPr="0059621E">
        <w:rPr>
          <w:rFonts w:ascii="Book Antiqua" w:eastAsia="宋体" w:hAnsi="Book Antiqua" w:cs="宋体"/>
          <w:color w:val="000000"/>
          <w:kern w:val="0"/>
          <w:sz w:val="21"/>
          <w:szCs w:val="21"/>
        </w:rPr>
        <w:t xml:space="preserve"> DP, van </w:t>
      </w:r>
      <w:proofErr w:type="spellStart"/>
      <w:r w:rsidRPr="0059621E">
        <w:rPr>
          <w:rFonts w:ascii="Book Antiqua" w:eastAsia="宋体" w:hAnsi="Book Antiqua" w:cs="宋体"/>
          <w:color w:val="000000"/>
          <w:kern w:val="0"/>
          <w:sz w:val="21"/>
          <w:szCs w:val="21"/>
        </w:rPr>
        <w:t>Tuinen</w:t>
      </w:r>
      <w:proofErr w:type="spellEnd"/>
      <w:r w:rsidRPr="0059621E">
        <w:rPr>
          <w:rFonts w:ascii="Book Antiqua" w:eastAsia="宋体" w:hAnsi="Book Antiqua" w:cs="宋体"/>
          <w:color w:val="000000"/>
          <w:kern w:val="0"/>
          <w:sz w:val="21"/>
          <w:szCs w:val="21"/>
        </w:rPr>
        <w:t xml:space="preserve"> P, Ledbetter DH, Woo SL. Assignment of human tryptophan hydroxylase locus to chromosome 11: gene duplication and </w:t>
      </w:r>
      <w:r w:rsidRPr="0059621E">
        <w:rPr>
          <w:rFonts w:ascii="Book Antiqua" w:eastAsia="宋体" w:hAnsi="Book Antiqua" w:cs="宋体"/>
          <w:color w:val="000000"/>
          <w:kern w:val="0"/>
          <w:sz w:val="21"/>
          <w:szCs w:val="21"/>
        </w:rPr>
        <w:lastRenderedPageBreak/>
        <w:t>translocation in evolution of aromatic amino acid hydroxylases.</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i/>
          <w:iCs/>
          <w:color w:val="000000"/>
          <w:kern w:val="0"/>
          <w:sz w:val="21"/>
          <w:szCs w:val="21"/>
        </w:rPr>
        <w:t>Somat</w:t>
      </w:r>
      <w:proofErr w:type="spellEnd"/>
      <w:r w:rsidRPr="0059621E">
        <w:rPr>
          <w:rFonts w:ascii="Book Antiqua" w:eastAsia="宋体" w:hAnsi="Book Antiqua" w:cs="宋体"/>
          <w:i/>
          <w:iCs/>
          <w:color w:val="000000"/>
          <w:kern w:val="0"/>
          <w:sz w:val="21"/>
          <w:szCs w:val="21"/>
        </w:rPr>
        <w:t xml:space="preserve"> Cell </w:t>
      </w:r>
      <w:proofErr w:type="spellStart"/>
      <w:r w:rsidRPr="0059621E">
        <w:rPr>
          <w:rFonts w:ascii="Book Antiqua" w:eastAsia="宋体" w:hAnsi="Book Antiqua" w:cs="宋体"/>
          <w:i/>
          <w:iCs/>
          <w:color w:val="000000"/>
          <w:kern w:val="0"/>
          <w:sz w:val="21"/>
          <w:szCs w:val="21"/>
        </w:rPr>
        <w:t>Mol</w:t>
      </w:r>
      <w:proofErr w:type="spellEnd"/>
      <w:r w:rsidRPr="0059621E">
        <w:rPr>
          <w:rFonts w:ascii="Book Antiqua" w:eastAsia="宋体" w:hAnsi="Book Antiqua" w:cs="宋体"/>
          <w:i/>
          <w:iCs/>
          <w:color w:val="000000"/>
          <w:kern w:val="0"/>
          <w:sz w:val="21"/>
          <w:szCs w:val="21"/>
        </w:rPr>
        <w:t xml:space="preserve"> Genet</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1987;</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13</w:t>
      </w:r>
      <w:r w:rsidRPr="0059621E">
        <w:rPr>
          <w:rFonts w:ascii="Book Antiqua" w:eastAsia="宋体" w:hAnsi="Book Antiqua" w:cs="宋体"/>
          <w:color w:val="000000"/>
          <w:kern w:val="0"/>
          <w:sz w:val="21"/>
          <w:szCs w:val="21"/>
        </w:rPr>
        <w:t>: 575-580 [PMID: 2889273]</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14</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Zill</w:t>
      </w:r>
      <w:proofErr w:type="spellEnd"/>
      <w:r w:rsidRPr="0059621E">
        <w:rPr>
          <w:rFonts w:ascii="Book Antiqua" w:eastAsia="宋体" w:hAnsi="Book Antiqua" w:cs="宋体"/>
          <w:b/>
          <w:bCs/>
          <w:color w:val="000000"/>
          <w:kern w:val="0"/>
          <w:sz w:val="21"/>
          <w:szCs w:val="21"/>
        </w:rPr>
        <w:t xml:space="preserve"> P</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Baghai</w:t>
      </w:r>
      <w:proofErr w:type="spellEnd"/>
      <w:r w:rsidRPr="0059621E">
        <w:rPr>
          <w:rFonts w:ascii="Book Antiqua" w:eastAsia="宋体" w:hAnsi="Book Antiqua" w:cs="宋体"/>
          <w:color w:val="000000"/>
          <w:kern w:val="0"/>
          <w:sz w:val="21"/>
          <w:szCs w:val="21"/>
        </w:rPr>
        <w:t xml:space="preserve"> TC, </w:t>
      </w:r>
      <w:proofErr w:type="spellStart"/>
      <w:r w:rsidRPr="0059621E">
        <w:rPr>
          <w:rFonts w:ascii="Book Antiqua" w:eastAsia="宋体" w:hAnsi="Book Antiqua" w:cs="宋体"/>
          <w:color w:val="000000"/>
          <w:kern w:val="0"/>
          <w:sz w:val="21"/>
          <w:szCs w:val="21"/>
        </w:rPr>
        <w:t>Zwanzger</w:t>
      </w:r>
      <w:proofErr w:type="spellEnd"/>
      <w:r w:rsidRPr="0059621E">
        <w:rPr>
          <w:rFonts w:ascii="Book Antiqua" w:eastAsia="宋体" w:hAnsi="Book Antiqua" w:cs="宋体"/>
          <w:color w:val="000000"/>
          <w:kern w:val="0"/>
          <w:sz w:val="21"/>
          <w:szCs w:val="21"/>
        </w:rPr>
        <w:t xml:space="preserve"> P, </w:t>
      </w:r>
      <w:proofErr w:type="spellStart"/>
      <w:r w:rsidRPr="0059621E">
        <w:rPr>
          <w:rFonts w:ascii="Book Antiqua" w:eastAsia="宋体" w:hAnsi="Book Antiqua" w:cs="宋体"/>
          <w:color w:val="000000"/>
          <w:kern w:val="0"/>
          <w:sz w:val="21"/>
          <w:szCs w:val="21"/>
        </w:rPr>
        <w:t>Schüle</w:t>
      </w:r>
      <w:proofErr w:type="spellEnd"/>
      <w:r w:rsidRPr="0059621E">
        <w:rPr>
          <w:rFonts w:ascii="Book Antiqua" w:eastAsia="宋体" w:hAnsi="Book Antiqua" w:cs="宋体"/>
          <w:color w:val="000000"/>
          <w:kern w:val="0"/>
          <w:sz w:val="21"/>
          <w:szCs w:val="21"/>
        </w:rPr>
        <w:t xml:space="preserve"> C, </w:t>
      </w:r>
      <w:proofErr w:type="spellStart"/>
      <w:r w:rsidRPr="0059621E">
        <w:rPr>
          <w:rFonts w:ascii="Book Antiqua" w:eastAsia="宋体" w:hAnsi="Book Antiqua" w:cs="宋体"/>
          <w:color w:val="000000"/>
          <w:kern w:val="0"/>
          <w:sz w:val="21"/>
          <w:szCs w:val="21"/>
        </w:rPr>
        <w:t>Eser</w:t>
      </w:r>
      <w:proofErr w:type="spellEnd"/>
      <w:r w:rsidRPr="0059621E">
        <w:rPr>
          <w:rFonts w:ascii="Book Antiqua" w:eastAsia="宋体" w:hAnsi="Book Antiqua" w:cs="宋体"/>
          <w:color w:val="000000"/>
          <w:kern w:val="0"/>
          <w:sz w:val="21"/>
          <w:szCs w:val="21"/>
        </w:rPr>
        <w:t xml:space="preserve"> D, </w:t>
      </w:r>
      <w:proofErr w:type="spellStart"/>
      <w:r w:rsidRPr="0059621E">
        <w:rPr>
          <w:rFonts w:ascii="Book Antiqua" w:eastAsia="宋体" w:hAnsi="Book Antiqua" w:cs="宋体"/>
          <w:color w:val="000000"/>
          <w:kern w:val="0"/>
          <w:sz w:val="21"/>
          <w:szCs w:val="21"/>
        </w:rPr>
        <w:t>Rupprecht</w:t>
      </w:r>
      <w:proofErr w:type="spellEnd"/>
      <w:r w:rsidRPr="0059621E">
        <w:rPr>
          <w:rFonts w:ascii="Book Antiqua" w:eastAsia="宋体" w:hAnsi="Book Antiqua" w:cs="宋体"/>
          <w:color w:val="000000"/>
          <w:kern w:val="0"/>
          <w:sz w:val="21"/>
          <w:szCs w:val="21"/>
        </w:rPr>
        <w:t xml:space="preserve"> R, </w:t>
      </w:r>
      <w:proofErr w:type="spellStart"/>
      <w:r w:rsidRPr="0059621E">
        <w:rPr>
          <w:rFonts w:ascii="Book Antiqua" w:eastAsia="宋体" w:hAnsi="Book Antiqua" w:cs="宋体"/>
          <w:color w:val="000000"/>
          <w:kern w:val="0"/>
          <w:sz w:val="21"/>
          <w:szCs w:val="21"/>
        </w:rPr>
        <w:t>Möller</w:t>
      </w:r>
      <w:proofErr w:type="spellEnd"/>
      <w:r w:rsidRPr="0059621E">
        <w:rPr>
          <w:rFonts w:ascii="Book Antiqua" w:eastAsia="宋体" w:hAnsi="Book Antiqua" w:cs="宋体"/>
          <w:color w:val="000000"/>
          <w:kern w:val="0"/>
          <w:sz w:val="21"/>
          <w:szCs w:val="21"/>
        </w:rPr>
        <w:t xml:space="preserve"> HJ, </w:t>
      </w:r>
      <w:proofErr w:type="spellStart"/>
      <w:r w:rsidRPr="0059621E">
        <w:rPr>
          <w:rFonts w:ascii="Book Antiqua" w:eastAsia="宋体" w:hAnsi="Book Antiqua" w:cs="宋体"/>
          <w:color w:val="000000"/>
          <w:kern w:val="0"/>
          <w:sz w:val="21"/>
          <w:szCs w:val="21"/>
        </w:rPr>
        <w:t>Bondy</w:t>
      </w:r>
      <w:proofErr w:type="spellEnd"/>
      <w:r w:rsidRPr="0059621E">
        <w:rPr>
          <w:rFonts w:ascii="Book Antiqua" w:eastAsia="宋体" w:hAnsi="Book Antiqua" w:cs="宋体"/>
          <w:color w:val="000000"/>
          <w:kern w:val="0"/>
          <w:sz w:val="21"/>
          <w:szCs w:val="21"/>
        </w:rPr>
        <w:t xml:space="preserve"> B, </w:t>
      </w:r>
      <w:proofErr w:type="spellStart"/>
      <w:r w:rsidRPr="0059621E">
        <w:rPr>
          <w:rFonts w:ascii="Book Antiqua" w:eastAsia="宋体" w:hAnsi="Book Antiqua" w:cs="宋体"/>
          <w:color w:val="000000"/>
          <w:kern w:val="0"/>
          <w:sz w:val="21"/>
          <w:szCs w:val="21"/>
        </w:rPr>
        <w:t>Ackenheil</w:t>
      </w:r>
      <w:proofErr w:type="spellEnd"/>
      <w:r w:rsidRPr="0059621E">
        <w:rPr>
          <w:rFonts w:ascii="Book Antiqua" w:eastAsia="宋体" w:hAnsi="Book Antiqua" w:cs="宋体"/>
          <w:color w:val="000000"/>
          <w:kern w:val="0"/>
          <w:sz w:val="21"/>
          <w:szCs w:val="21"/>
        </w:rPr>
        <w:t xml:space="preserve"> M. SNP and haplotype analysis of a novel tryptophan hydroxylase isoform (TPH2) gene provide evidence for association with major depression.</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i/>
          <w:iCs/>
          <w:color w:val="000000"/>
          <w:kern w:val="0"/>
          <w:sz w:val="21"/>
          <w:szCs w:val="21"/>
        </w:rPr>
        <w:t>Mol</w:t>
      </w:r>
      <w:proofErr w:type="spellEnd"/>
      <w:r w:rsidRPr="0059621E">
        <w:rPr>
          <w:rFonts w:ascii="Book Antiqua" w:eastAsia="宋体" w:hAnsi="Book Antiqua" w:cs="宋体"/>
          <w:i/>
          <w:iCs/>
          <w:color w:val="000000"/>
          <w:kern w:val="0"/>
          <w:sz w:val="21"/>
          <w:szCs w:val="21"/>
        </w:rPr>
        <w:t xml:space="preserve"> Psychiatry</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2004;</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9</w:t>
      </w:r>
      <w:r w:rsidRPr="0059621E">
        <w:rPr>
          <w:rFonts w:ascii="Book Antiqua" w:eastAsia="宋体" w:hAnsi="Book Antiqua" w:cs="宋体"/>
          <w:color w:val="000000"/>
          <w:kern w:val="0"/>
          <w:sz w:val="21"/>
          <w:szCs w:val="21"/>
        </w:rPr>
        <w:t>: 1030-1036 [PMID: 15124006 DOI: 10.1038/sj.mp.4001525</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15</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Zill</w:t>
      </w:r>
      <w:proofErr w:type="spellEnd"/>
      <w:r w:rsidRPr="0059621E">
        <w:rPr>
          <w:rFonts w:ascii="Book Antiqua" w:eastAsia="宋体" w:hAnsi="Book Antiqua" w:cs="宋体"/>
          <w:b/>
          <w:bCs/>
          <w:color w:val="000000"/>
          <w:kern w:val="0"/>
          <w:sz w:val="21"/>
          <w:szCs w:val="21"/>
        </w:rPr>
        <w:t xml:space="preserve"> P</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Büttner</w:t>
      </w:r>
      <w:proofErr w:type="spellEnd"/>
      <w:r w:rsidRPr="0059621E">
        <w:rPr>
          <w:rFonts w:ascii="Book Antiqua" w:eastAsia="宋体" w:hAnsi="Book Antiqua" w:cs="宋体"/>
          <w:color w:val="000000"/>
          <w:kern w:val="0"/>
          <w:sz w:val="21"/>
          <w:szCs w:val="21"/>
        </w:rPr>
        <w:t xml:space="preserve"> A, </w:t>
      </w:r>
      <w:proofErr w:type="spellStart"/>
      <w:r w:rsidRPr="0059621E">
        <w:rPr>
          <w:rFonts w:ascii="Book Antiqua" w:eastAsia="宋体" w:hAnsi="Book Antiqua" w:cs="宋体"/>
          <w:color w:val="000000"/>
          <w:kern w:val="0"/>
          <w:sz w:val="21"/>
          <w:szCs w:val="21"/>
        </w:rPr>
        <w:t>Eisenmenger</w:t>
      </w:r>
      <w:proofErr w:type="spellEnd"/>
      <w:r w:rsidRPr="0059621E">
        <w:rPr>
          <w:rFonts w:ascii="Book Antiqua" w:eastAsia="宋体" w:hAnsi="Book Antiqua" w:cs="宋体"/>
          <w:color w:val="000000"/>
          <w:kern w:val="0"/>
          <w:sz w:val="21"/>
          <w:szCs w:val="21"/>
        </w:rPr>
        <w:t xml:space="preserve"> W, </w:t>
      </w:r>
      <w:proofErr w:type="spellStart"/>
      <w:r w:rsidRPr="0059621E">
        <w:rPr>
          <w:rFonts w:ascii="Book Antiqua" w:eastAsia="宋体" w:hAnsi="Book Antiqua" w:cs="宋体"/>
          <w:color w:val="000000"/>
          <w:kern w:val="0"/>
          <w:sz w:val="21"/>
          <w:szCs w:val="21"/>
        </w:rPr>
        <w:t>Möller</w:t>
      </w:r>
      <w:proofErr w:type="spellEnd"/>
      <w:r w:rsidRPr="0059621E">
        <w:rPr>
          <w:rFonts w:ascii="Book Antiqua" w:eastAsia="宋体" w:hAnsi="Book Antiqua" w:cs="宋体"/>
          <w:color w:val="000000"/>
          <w:kern w:val="0"/>
          <w:sz w:val="21"/>
          <w:szCs w:val="21"/>
        </w:rPr>
        <w:t xml:space="preserve"> HJ, </w:t>
      </w:r>
      <w:proofErr w:type="spellStart"/>
      <w:r w:rsidRPr="0059621E">
        <w:rPr>
          <w:rFonts w:ascii="Book Antiqua" w:eastAsia="宋体" w:hAnsi="Book Antiqua" w:cs="宋体"/>
          <w:color w:val="000000"/>
          <w:kern w:val="0"/>
          <w:sz w:val="21"/>
          <w:szCs w:val="21"/>
        </w:rPr>
        <w:t>Ackenheil</w:t>
      </w:r>
      <w:proofErr w:type="spellEnd"/>
      <w:r w:rsidRPr="0059621E">
        <w:rPr>
          <w:rFonts w:ascii="Book Antiqua" w:eastAsia="宋体" w:hAnsi="Book Antiqua" w:cs="宋体"/>
          <w:color w:val="000000"/>
          <w:kern w:val="0"/>
          <w:sz w:val="21"/>
          <w:szCs w:val="21"/>
        </w:rPr>
        <w:t xml:space="preserve"> M, </w:t>
      </w:r>
      <w:proofErr w:type="spellStart"/>
      <w:r w:rsidRPr="0059621E">
        <w:rPr>
          <w:rFonts w:ascii="Book Antiqua" w:eastAsia="宋体" w:hAnsi="Book Antiqua" w:cs="宋体"/>
          <w:color w:val="000000"/>
          <w:kern w:val="0"/>
          <w:sz w:val="21"/>
          <w:szCs w:val="21"/>
        </w:rPr>
        <w:t>Bondy</w:t>
      </w:r>
      <w:proofErr w:type="spellEnd"/>
      <w:r w:rsidRPr="0059621E">
        <w:rPr>
          <w:rFonts w:ascii="Book Antiqua" w:eastAsia="宋体" w:hAnsi="Book Antiqua" w:cs="宋体"/>
          <w:color w:val="000000"/>
          <w:kern w:val="0"/>
          <w:sz w:val="21"/>
          <w:szCs w:val="21"/>
        </w:rPr>
        <w:t xml:space="preserve"> B. Analysis of tryptophan hydroxylase I and II mRNA expression in the human brain: a post-mortem study.</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J </w:t>
      </w:r>
      <w:proofErr w:type="spellStart"/>
      <w:r w:rsidRPr="0059621E">
        <w:rPr>
          <w:rFonts w:ascii="Book Antiqua" w:eastAsia="宋体" w:hAnsi="Book Antiqua" w:cs="宋体"/>
          <w:i/>
          <w:iCs/>
          <w:color w:val="000000"/>
          <w:kern w:val="0"/>
          <w:sz w:val="21"/>
          <w:szCs w:val="21"/>
        </w:rPr>
        <w:t>Psychiatr</w:t>
      </w:r>
      <w:proofErr w:type="spellEnd"/>
      <w:r w:rsidRPr="0059621E">
        <w:rPr>
          <w:rFonts w:ascii="Book Antiqua" w:eastAsia="宋体" w:hAnsi="Book Antiqua" w:cs="宋体"/>
          <w:i/>
          <w:iCs/>
          <w:color w:val="000000"/>
          <w:kern w:val="0"/>
          <w:sz w:val="21"/>
          <w:szCs w:val="21"/>
        </w:rPr>
        <w:t xml:space="preserve"> Res</w:t>
      </w:r>
      <w:r w:rsidRPr="00897F0E">
        <w:rPr>
          <w:rFonts w:ascii="Book Antiqua" w:eastAsia="宋体" w:hAnsi="Book Antiqua" w:cs="宋体"/>
          <w:color w:val="000000"/>
          <w:kern w:val="0"/>
          <w:sz w:val="21"/>
          <w:szCs w:val="21"/>
        </w:rPr>
        <w:t> 2007</w:t>
      </w:r>
      <w:r w:rsidRPr="0059621E">
        <w:rPr>
          <w:rFonts w:ascii="Book Antiqua" w:eastAsia="宋体" w:hAnsi="Book Antiqua" w:cs="宋体"/>
          <w:color w:val="000000"/>
          <w:kern w:val="0"/>
          <w:sz w:val="21"/>
          <w:szCs w:val="21"/>
        </w:rPr>
        <w:t>;</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41</w:t>
      </w:r>
      <w:r w:rsidRPr="0059621E">
        <w:rPr>
          <w:rFonts w:ascii="Book Antiqua" w:eastAsia="宋体" w:hAnsi="Book Antiqua" w:cs="宋体"/>
          <w:color w:val="000000"/>
          <w:kern w:val="0"/>
          <w:sz w:val="21"/>
          <w:szCs w:val="21"/>
        </w:rPr>
        <w:t>: 168-173 [PMID: 16023677 DOI: 10.1016/j.jpsychires.2005.05.004</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16</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Jun S</w:t>
      </w:r>
      <w:r w:rsidRPr="0059621E">
        <w:rPr>
          <w:rFonts w:ascii="Book Antiqua" w:eastAsia="宋体" w:hAnsi="Book Antiqua" w:cs="宋体"/>
          <w:color w:val="000000"/>
          <w:kern w:val="0"/>
          <w:sz w:val="21"/>
          <w:szCs w:val="21"/>
        </w:rPr>
        <w:t xml:space="preserve">, Kohen R, Cain KC, Jarrett ME, </w:t>
      </w:r>
      <w:proofErr w:type="spellStart"/>
      <w:r w:rsidRPr="0059621E">
        <w:rPr>
          <w:rFonts w:ascii="Book Antiqua" w:eastAsia="宋体" w:hAnsi="Book Antiqua" w:cs="宋体"/>
          <w:color w:val="000000"/>
          <w:kern w:val="0"/>
          <w:sz w:val="21"/>
          <w:szCs w:val="21"/>
        </w:rPr>
        <w:t>Heitkemper</w:t>
      </w:r>
      <w:proofErr w:type="spellEnd"/>
      <w:r w:rsidRPr="0059621E">
        <w:rPr>
          <w:rFonts w:ascii="Book Antiqua" w:eastAsia="宋体" w:hAnsi="Book Antiqua" w:cs="宋体"/>
          <w:color w:val="000000"/>
          <w:kern w:val="0"/>
          <w:sz w:val="21"/>
          <w:szCs w:val="21"/>
        </w:rPr>
        <w:t xml:space="preserve"> MM. Associations of tryptophan hydroxylase gene polymorphisms with irritable bowel syndrome.</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i/>
          <w:iCs/>
          <w:color w:val="000000"/>
          <w:kern w:val="0"/>
          <w:sz w:val="21"/>
          <w:szCs w:val="21"/>
        </w:rPr>
        <w:t>Neurogastroenterol</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Motil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2011;</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23</w:t>
      </w:r>
      <w:r w:rsidRPr="0059621E">
        <w:rPr>
          <w:rFonts w:ascii="Book Antiqua" w:eastAsia="宋体" w:hAnsi="Book Antiqua" w:cs="宋体"/>
          <w:color w:val="000000"/>
          <w:kern w:val="0"/>
          <w:sz w:val="21"/>
          <w:szCs w:val="21"/>
        </w:rPr>
        <w:t>: 233-29, e116 [PMID: 21073637 DOI: 10.1111/j.1365-2982.2010.01623.x</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17</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Wang YM</w:t>
      </w:r>
      <w:r w:rsidRPr="0059621E">
        <w:rPr>
          <w:rFonts w:ascii="Book Antiqua" w:eastAsia="宋体" w:hAnsi="Book Antiqua" w:cs="宋体"/>
          <w:color w:val="000000"/>
          <w:kern w:val="0"/>
          <w:sz w:val="21"/>
          <w:szCs w:val="21"/>
        </w:rPr>
        <w:t>, Chang Y, Chang YY, Cheng J, Li J, Wang T, Zhang QY, Liang DC, Sun B, Wang BM. Serotonin transporter gene promoter region polymorphisms and serotonin transporter expression in the colonic mucosa of irritable bowel syndrome patients.</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i/>
          <w:iCs/>
          <w:color w:val="000000"/>
          <w:kern w:val="0"/>
          <w:sz w:val="21"/>
          <w:szCs w:val="21"/>
        </w:rPr>
        <w:t>Neurogastroenterol</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Motil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2012;</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24</w:t>
      </w:r>
      <w:r w:rsidRPr="0059621E">
        <w:rPr>
          <w:rFonts w:ascii="Book Antiqua" w:eastAsia="宋体" w:hAnsi="Book Antiqua" w:cs="宋体"/>
          <w:color w:val="000000"/>
          <w:kern w:val="0"/>
          <w:sz w:val="21"/>
          <w:szCs w:val="21"/>
        </w:rPr>
        <w:t>: 560-55, 560-55, [PMID: 22435794 DOI: 10.1111/j.1365-2982.2012.01902.x</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18</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Yeo A</w:t>
      </w:r>
      <w:r w:rsidRPr="0059621E">
        <w:rPr>
          <w:rFonts w:ascii="Book Antiqua" w:eastAsia="宋体" w:hAnsi="Book Antiqua" w:cs="宋体"/>
          <w:color w:val="000000"/>
          <w:kern w:val="0"/>
          <w:sz w:val="21"/>
          <w:szCs w:val="21"/>
        </w:rPr>
        <w:t xml:space="preserve">, Boyd P, </w:t>
      </w:r>
      <w:proofErr w:type="spellStart"/>
      <w:r w:rsidRPr="0059621E">
        <w:rPr>
          <w:rFonts w:ascii="Book Antiqua" w:eastAsia="宋体" w:hAnsi="Book Antiqua" w:cs="宋体"/>
          <w:color w:val="000000"/>
          <w:kern w:val="0"/>
          <w:sz w:val="21"/>
          <w:szCs w:val="21"/>
        </w:rPr>
        <w:t>Lumsden</w:t>
      </w:r>
      <w:proofErr w:type="spellEnd"/>
      <w:r w:rsidRPr="0059621E">
        <w:rPr>
          <w:rFonts w:ascii="Book Antiqua" w:eastAsia="宋体" w:hAnsi="Book Antiqua" w:cs="宋体"/>
          <w:color w:val="000000"/>
          <w:kern w:val="0"/>
          <w:sz w:val="21"/>
          <w:szCs w:val="21"/>
        </w:rPr>
        <w:t xml:space="preserve"> S, Saunders T, Handley A, </w:t>
      </w:r>
      <w:proofErr w:type="spellStart"/>
      <w:r w:rsidRPr="0059621E">
        <w:rPr>
          <w:rFonts w:ascii="Book Antiqua" w:eastAsia="宋体" w:hAnsi="Book Antiqua" w:cs="宋体"/>
          <w:color w:val="000000"/>
          <w:kern w:val="0"/>
          <w:sz w:val="21"/>
          <w:szCs w:val="21"/>
        </w:rPr>
        <w:t>Stubbins</w:t>
      </w:r>
      <w:proofErr w:type="spellEnd"/>
      <w:r w:rsidRPr="0059621E">
        <w:rPr>
          <w:rFonts w:ascii="Book Antiqua" w:eastAsia="宋体" w:hAnsi="Book Antiqua" w:cs="宋体"/>
          <w:color w:val="000000"/>
          <w:kern w:val="0"/>
          <w:sz w:val="21"/>
          <w:szCs w:val="21"/>
        </w:rPr>
        <w:t xml:space="preserve"> M, </w:t>
      </w:r>
      <w:proofErr w:type="spellStart"/>
      <w:r w:rsidRPr="0059621E">
        <w:rPr>
          <w:rFonts w:ascii="Book Antiqua" w:eastAsia="宋体" w:hAnsi="Book Antiqua" w:cs="宋体"/>
          <w:color w:val="000000"/>
          <w:kern w:val="0"/>
          <w:sz w:val="21"/>
          <w:szCs w:val="21"/>
        </w:rPr>
        <w:t>Knaggs</w:t>
      </w:r>
      <w:proofErr w:type="spellEnd"/>
      <w:r w:rsidRPr="0059621E">
        <w:rPr>
          <w:rFonts w:ascii="Book Antiqua" w:eastAsia="宋体" w:hAnsi="Book Antiqua" w:cs="宋体"/>
          <w:color w:val="000000"/>
          <w:kern w:val="0"/>
          <w:sz w:val="21"/>
          <w:szCs w:val="21"/>
        </w:rPr>
        <w:t xml:space="preserve"> A, Asquith S, Taylor I, </w:t>
      </w:r>
      <w:proofErr w:type="spellStart"/>
      <w:r w:rsidRPr="0059621E">
        <w:rPr>
          <w:rFonts w:ascii="Book Antiqua" w:eastAsia="宋体" w:hAnsi="Book Antiqua" w:cs="宋体"/>
          <w:color w:val="000000"/>
          <w:kern w:val="0"/>
          <w:sz w:val="21"/>
          <w:szCs w:val="21"/>
        </w:rPr>
        <w:t>Bahari</w:t>
      </w:r>
      <w:proofErr w:type="spellEnd"/>
      <w:r w:rsidRPr="0059621E">
        <w:rPr>
          <w:rFonts w:ascii="Book Antiqua" w:eastAsia="宋体" w:hAnsi="Book Antiqua" w:cs="宋体"/>
          <w:color w:val="000000"/>
          <w:kern w:val="0"/>
          <w:sz w:val="21"/>
          <w:szCs w:val="21"/>
        </w:rPr>
        <w:t xml:space="preserve"> B, Crocker N, </w:t>
      </w:r>
      <w:proofErr w:type="spellStart"/>
      <w:r w:rsidRPr="0059621E">
        <w:rPr>
          <w:rFonts w:ascii="Book Antiqua" w:eastAsia="宋体" w:hAnsi="Book Antiqua" w:cs="宋体"/>
          <w:color w:val="000000"/>
          <w:kern w:val="0"/>
          <w:sz w:val="21"/>
          <w:szCs w:val="21"/>
        </w:rPr>
        <w:t>Rallan</w:t>
      </w:r>
      <w:proofErr w:type="spellEnd"/>
      <w:r w:rsidRPr="0059621E">
        <w:rPr>
          <w:rFonts w:ascii="Book Antiqua" w:eastAsia="宋体" w:hAnsi="Book Antiqua" w:cs="宋体"/>
          <w:color w:val="000000"/>
          <w:kern w:val="0"/>
          <w:sz w:val="21"/>
          <w:szCs w:val="21"/>
        </w:rPr>
        <w:t xml:space="preserve"> R, </w:t>
      </w:r>
      <w:proofErr w:type="spellStart"/>
      <w:r w:rsidRPr="0059621E">
        <w:rPr>
          <w:rFonts w:ascii="Book Antiqua" w:eastAsia="宋体" w:hAnsi="Book Antiqua" w:cs="宋体"/>
          <w:color w:val="000000"/>
          <w:kern w:val="0"/>
          <w:sz w:val="21"/>
          <w:szCs w:val="21"/>
        </w:rPr>
        <w:t>Varsani</w:t>
      </w:r>
      <w:proofErr w:type="spellEnd"/>
      <w:r w:rsidRPr="0059621E">
        <w:rPr>
          <w:rFonts w:ascii="Book Antiqua" w:eastAsia="宋体" w:hAnsi="Book Antiqua" w:cs="宋体"/>
          <w:color w:val="000000"/>
          <w:kern w:val="0"/>
          <w:sz w:val="21"/>
          <w:szCs w:val="21"/>
        </w:rPr>
        <w:t xml:space="preserve"> S, Montgomery D, </w:t>
      </w:r>
      <w:proofErr w:type="spellStart"/>
      <w:r w:rsidRPr="0059621E">
        <w:rPr>
          <w:rFonts w:ascii="Book Antiqua" w:eastAsia="宋体" w:hAnsi="Book Antiqua" w:cs="宋体"/>
          <w:color w:val="000000"/>
          <w:kern w:val="0"/>
          <w:sz w:val="21"/>
          <w:szCs w:val="21"/>
        </w:rPr>
        <w:t>Alpers</w:t>
      </w:r>
      <w:proofErr w:type="spellEnd"/>
      <w:r w:rsidRPr="0059621E">
        <w:rPr>
          <w:rFonts w:ascii="Book Antiqua" w:eastAsia="宋体" w:hAnsi="Book Antiqua" w:cs="宋体"/>
          <w:color w:val="000000"/>
          <w:kern w:val="0"/>
          <w:sz w:val="21"/>
          <w:szCs w:val="21"/>
        </w:rPr>
        <w:t xml:space="preserve"> DH, Dukes GE, Purvis I, Hicks GA. Association between a functional polymorphism in the serotonin transporter gene and </w:t>
      </w:r>
      <w:proofErr w:type="spellStart"/>
      <w:r w:rsidRPr="0059621E">
        <w:rPr>
          <w:rFonts w:ascii="Book Antiqua" w:eastAsia="宋体" w:hAnsi="Book Antiqua" w:cs="宋体"/>
          <w:color w:val="000000"/>
          <w:kern w:val="0"/>
          <w:sz w:val="21"/>
          <w:szCs w:val="21"/>
        </w:rPr>
        <w:t>diarrhoea</w:t>
      </w:r>
      <w:proofErr w:type="spellEnd"/>
      <w:r w:rsidRPr="0059621E">
        <w:rPr>
          <w:rFonts w:ascii="Book Antiqua" w:eastAsia="宋体" w:hAnsi="Book Antiqua" w:cs="宋体"/>
          <w:color w:val="000000"/>
          <w:kern w:val="0"/>
          <w:sz w:val="21"/>
          <w:szCs w:val="21"/>
        </w:rPr>
        <w:t xml:space="preserve"> predominant irritable bowel syndrome in women.</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Gut</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2004;</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53</w:t>
      </w:r>
      <w:r w:rsidRPr="0059621E">
        <w:rPr>
          <w:rFonts w:ascii="Book Antiqua" w:eastAsia="宋体" w:hAnsi="Book Antiqua" w:cs="宋体"/>
          <w:color w:val="000000"/>
          <w:kern w:val="0"/>
          <w:sz w:val="21"/>
          <w:szCs w:val="21"/>
        </w:rPr>
        <w:t>: 1452-1458 [PMID: 15361494 DOI: 10.1136/gut.2003.035451</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19</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Fukudo</w:t>
      </w:r>
      <w:proofErr w:type="spellEnd"/>
      <w:r w:rsidRPr="0059621E">
        <w:rPr>
          <w:rFonts w:ascii="Book Antiqua" w:eastAsia="宋体" w:hAnsi="Book Antiqua" w:cs="宋体"/>
          <w:b/>
          <w:bCs/>
          <w:color w:val="000000"/>
          <w:kern w:val="0"/>
          <w:sz w:val="21"/>
          <w:szCs w:val="21"/>
        </w:rPr>
        <w:t xml:space="preserve"> S</w:t>
      </w:r>
      <w:r w:rsidRPr="0059621E">
        <w:rPr>
          <w:rFonts w:ascii="Book Antiqua" w:eastAsia="宋体" w:hAnsi="Book Antiqua" w:cs="宋体"/>
          <w:color w:val="000000"/>
          <w:kern w:val="0"/>
          <w:sz w:val="21"/>
          <w:szCs w:val="21"/>
        </w:rPr>
        <w:t xml:space="preserve">, Kanazawa M, Mizuno T, </w:t>
      </w:r>
      <w:proofErr w:type="spellStart"/>
      <w:r w:rsidRPr="0059621E">
        <w:rPr>
          <w:rFonts w:ascii="Book Antiqua" w:eastAsia="宋体" w:hAnsi="Book Antiqua" w:cs="宋体"/>
          <w:color w:val="000000"/>
          <w:kern w:val="0"/>
          <w:sz w:val="21"/>
          <w:szCs w:val="21"/>
        </w:rPr>
        <w:t>Hamaguchi</w:t>
      </w:r>
      <w:proofErr w:type="spellEnd"/>
      <w:r w:rsidRPr="0059621E">
        <w:rPr>
          <w:rFonts w:ascii="Book Antiqua" w:eastAsia="宋体" w:hAnsi="Book Antiqua" w:cs="宋体"/>
          <w:color w:val="000000"/>
          <w:kern w:val="0"/>
          <w:sz w:val="21"/>
          <w:szCs w:val="21"/>
        </w:rPr>
        <w:t xml:space="preserve"> T, Kano M, Watanabe S, Sagami Y, Shoji T, Endo Y, </w:t>
      </w:r>
      <w:proofErr w:type="spellStart"/>
      <w:r w:rsidRPr="0059621E">
        <w:rPr>
          <w:rFonts w:ascii="Book Antiqua" w:eastAsia="宋体" w:hAnsi="Book Antiqua" w:cs="宋体"/>
          <w:color w:val="000000"/>
          <w:kern w:val="0"/>
          <w:sz w:val="21"/>
          <w:szCs w:val="21"/>
        </w:rPr>
        <w:t>Hongo</w:t>
      </w:r>
      <w:proofErr w:type="spellEnd"/>
      <w:r w:rsidRPr="0059621E">
        <w:rPr>
          <w:rFonts w:ascii="Book Antiqua" w:eastAsia="宋体" w:hAnsi="Book Antiqua" w:cs="宋体"/>
          <w:color w:val="000000"/>
          <w:kern w:val="0"/>
          <w:sz w:val="21"/>
          <w:szCs w:val="21"/>
        </w:rPr>
        <w:t xml:space="preserve"> M, </w:t>
      </w:r>
      <w:proofErr w:type="spellStart"/>
      <w:r w:rsidRPr="0059621E">
        <w:rPr>
          <w:rFonts w:ascii="Book Antiqua" w:eastAsia="宋体" w:hAnsi="Book Antiqua" w:cs="宋体"/>
          <w:color w:val="000000"/>
          <w:kern w:val="0"/>
          <w:sz w:val="21"/>
          <w:szCs w:val="21"/>
        </w:rPr>
        <w:t>Itoyama</w:t>
      </w:r>
      <w:proofErr w:type="spellEnd"/>
      <w:r w:rsidRPr="0059621E">
        <w:rPr>
          <w:rFonts w:ascii="Book Antiqua" w:eastAsia="宋体" w:hAnsi="Book Antiqua" w:cs="宋体"/>
          <w:color w:val="000000"/>
          <w:kern w:val="0"/>
          <w:sz w:val="21"/>
          <w:szCs w:val="21"/>
        </w:rPr>
        <w:t xml:space="preserve"> Y, </w:t>
      </w:r>
      <w:proofErr w:type="spellStart"/>
      <w:r w:rsidRPr="0059621E">
        <w:rPr>
          <w:rFonts w:ascii="Book Antiqua" w:eastAsia="宋体" w:hAnsi="Book Antiqua" w:cs="宋体"/>
          <w:color w:val="000000"/>
          <w:kern w:val="0"/>
          <w:sz w:val="21"/>
          <w:szCs w:val="21"/>
        </w:rPr>
        <w:t>Yanai</w:t>
      </w:r>
      <w:proofErr w:type="spellEnd"/>
      <w:r w:rsidRPr="0059621E">
        <w:rPr>
          <w:rFonts w:ascii="Book Antiqua" w:eastAsia="宋体" w:hAnsi="Book Antiqua" w:cs="宋体"/>
          <w:color w:val="000000"/>
          <w:kern w:val="0"/>
          <w:sz w:val="21"/>
          <w:szCs w:val="21"/>
        </w:rPr>
        <w:t xml:space="preserve"> K, </w:t>
      </w:r>
      <w:proofErr w:type="spellStart"/>
      <w:r w:rsidRPr="0059621E">
        <w:rPr>
          <w:rFonts w:ascii="Book Antiqua" w:eastAsia="宋体" w:hAnsi="Book Antiqua" w:cs="宋体"/>
          <w:color w:val="000000"/>
          <w:kern w:val="0"/>
          <w:sz w:val="21"/>
          <w:szCs w:val="21"/>
        </w:rPr>
        <w:t>Tashiro</w:t>
      </w:r>
      <w:proofErr w:type="spellEnd"/>
      <w:r w:rsidRPr="0059621E">
        <w:rPr>
          <w:rFonts w:ascii="Book Antiqua" w:eastAsia="宋体" w:hAnsi="Book Antiqua" w:cs="宋体"/>
          <w:color w:val="000000"/>
          <w:kern w:val="0"/>
          <w:sz w:val="21"/>
          <w:szCs w:val="21"/>
        </w:rPr>
        <w:t xml:space="preserve"> M, Aoki M. Impact of serotonin transporter gene polymorphism on brain activation by colorectal distention.</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i/>
          <w:iCs/>
          <w:color w:val="000000"/>
          <w:kern w:val="0"/>
          <w:sz w:val="21"/>
          <w:szCs w:val="21"/>
        </w:rPr>
        <w:t>Neuroimage</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2009;</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47</w:t>
      </w:r>
      <w:r w:rsidRPr="0059621E">
        <w:rPr>
          <w:rFonts w:ascii="Book Antiqua" w:eastAsia="宋体" w:hAnsi="Book Antiqua" w:cs="宋体"/>
          <w:color w:val="000000"/>
          <w:kern w:val="0"/>
          <w:sz w:val="21"/>
          <w:szCs w:val="21"/>
        </w:rPr>
        <w:t>: 946-951 [PMID: 19426812 DOI: 10.1016/j.neuroimage.2009.04.083</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20</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Camilleri</w:t>
      </w:r>
      <w:proofErr w:type="spellEnd"/>
      <w:r w:rsidRPr="0059621E">
        <w:rPr>
          <w:rFonts w:ascii="Book Antiqua" w:eastAsia="宋体" w:hAnsi="Book Antiqua" w:cs="宋体"/>
          <w:b/>
          <w:bCs/>
          <w:color w:val="000000"/>
          <w:kern w:val="0"/>
          <w:sz w:val="21"/>
          <w:szCs w:val="21"/>
        </w:rPr>
        <w:t xml:space="preserve"> M</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Atanasova</w:t>
      </w:r>
      <w:proofErr w:type="spellEnd"/>
      <w:r w:rsidRPr="0059621E">
        <w:rPr>
          <w:rFonts w:ascii="Book Antiqua" w:eastAsia="宋体" w:hAnsi="Book Antiqua" w:cs="宋体"/>
          <w:color w:val="000000"/>
          <w:kern w:val="0"/>
          <w:sz w:val="21"/>
          <w:szCs w:val="21"/>
        </w:rPr>
        <w:t xml:space="preserve"> E, Carlson PJ, Ahmad U, Kim HJ, </w:t>
      </w:r>
      <w:proofErr w:type="spellStart"/>
      <w:r w:rsidRPr="0059621E">
        <w:rPr>
          <w:rFonts w:ascii="Book Antiqua" w:eastAsia="宋体" w:hAnsi="Book Antiqua" w:cs="宋体"/>
          <w:color w:val="000000"/>
          <w:kern w:val="0"/>
          <w:sz w:val="21"/>
          <w:szCs w:val="21"/>
        </w:rPr>
        <w:t>Viramontes</w:t>
      </w:r>
      <w:proofErr w:type="spellEnd"/>
      <w:r w:rsidRPr="0059621E">
        <w:rPr>
          <w:rFonts w:ascii="Book Antiqua" w:eastAsia="宋体" w:hAnsi="Book Antiqua" w:cs="宋体"/>
          <w:color w:val="000000"/>
          <w:kern w:val="0"/>
          <w:sz w:val="21"/>
          <w:szCs w:val="21"/>
        </w:rPr>
        <w:t xml:space="preserve"> BE, </w:t>
      </w:r>
      <w:proofErr w:type="spellStart"/>
      <w:r w:rsidRPr="0059621E">
        <w:rPr>
          <w:rFonts w:ascii="Book Antiqua" w:eastAsia="宋体" w:hAnsi="Book Antiqua" w:cs="宋体"/>
          <w:color w:val="000000"/>
          <w:kern w:val="0"/>
          <w:sz w:val="21"/>
          <w:szCs w:val="21"/>
        </w:rPr>
        <w:t>McKinzie</w:t>
      </w:r>
      <w:proofErr w:type="spellEnd"/>
      <w:r w:rsidRPr="0059621E">
        <w:rPr>
          <w:rFonts w:ascii="Book Antiqua" w:eastAsia="宋体" w:hAnsi="Book Antiqua" w:cs="宋体"/>
          <w:color w:val="000000"/>
          <w:kern w:val="0"/>
          <w:sz w:val="21"/>
          <w:szCs w:val="21"/>
        </w:rPr>
        <w:t xml:space="preserve"> S, </w:t>
      </w:r>
      <w:proofErr w:type="spellStart"/>
      <w:r w:rsidRPr="0059621E">
        <w:rPr>
          <w:rFonts w:ascii="Book Antiqua" w:eastAsia="宋体" w:hAnsi="Book Antiqua" w:cs="宋体"/>
          <w:color w:val="000000"/>
          <w:kern w:val="0"/>
          <w:sz w:val="21"/>
          <w:szCs w:val="21"/>
        </w:rPr>
        <w:t>Urrutia</w:t>
      </w:r>
      <w:proofErr w:type="spellEnd"/>
      <w:r w:rsidRPr="0059621E">
        <w:rPr>
          <w:rFonts w:ascii="Book Antiqua" w:eastAsia="宋体" w:hAnsi="Book Antiqua" w:cs="宋体"/>
          <w:color w:val="000000"/>
          <w:kern w:val="0"/>
          <w:sz w:val="21"/>
          <w:szCs w:val="21"/>
        </w:rPr>
        <w:t xml:space="preserve"> R. Serotonin-transporter polymorphism </w:t>
      </w:r>
      <w:proofErr w:type="spellStart"/>
      <w:r w:rsidRPr="0059621E">
        <w:rPr>
          <w:rFonts w:ascii="Book Antiqua" w:eastAsia="宋体" w:hAnsi="Book Antiqua" w:cs="宋体"/>
          <w:color w:val="000000"/>
          <w:kern w:val="0"/>
          <w:sz w:val="21"/>
          <w:szCs w:val="21"/>
        </w:rPr>
        <w:t>pharmacogenetics</w:t>
      </w:r>
      <w:proofErr w:type="spellEnd"/>
      <w:r w:rsidRPr="0059621E">
        <w:rPr>
          <w:rFonts w:ascii="Book Antiqua" w:eastAsia="宋体" w:hAnsi="Book Antiqua" w:cs="宋体"/>
          <w:color w:val="000000"/>
          <w:kern w:val="0"/>
          <w:sz w:val="21"/>
          <w:szCs w:val="21"/>
        </w:rPr>
        <w:t xml:space="preserve"> in diarrhea-predominant irritable bowel syndrome.</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Gastroenterology</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2002;</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123</w:t>
      </w:r>
      <w:r w:rsidRPr="0059621E">
        <w:rPr>
          <w:rFonts w:ascii="Book Antiqua" w:eastAsia="宋体" w:hAnsi="Book Antiqua" w:cs="宋体"/>
          <w:color w:val="000000"/>
          <w:kern w:val="0"/>
          <w:sz w:val="21"/>
          <w:szCs w:val="21"/>
        </w:rPr>
        <w:t>: 425-432 [PMID: 12145795]</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21</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Kohen R</w:t>
      </w:r>
      <w:r w:rsidRPr="0059621E">
        <w:rPr>
          <w:rFonts w:ascii="Book Antiqua" w:eastAsia="宋体" w:hAnsi="Book Antiqua" w:cs="宋体"/>
          <w:color w:val="000000"/>
          <w:kern w:val="0"/>
          <w:sz w:val="21"/>
          <w:szCs w:val="21"/>
        </w:rPr>
        <w:t xml:space="preserve">, Jarrett ME, Cain KC, Jun SE, </w:t>
      </w:r>
      <w:proofErr w:type="spellStart"/>
      <w:r w:rsidRPr="0059621E">
        <w:rPr>
          <w:rFonts w:ascii="Book Antiqua" w:eastAsia="宋体" w:hAnsi="Book Antiqua" w:cs="宋体"/>
          <w:color w:val="000000"/>
          <w:kern w:val="0"/>
          <w:sz w:val="21"/>
          <w:szCs w:val="21"/>
        </w:rPr>
        <w:t>Navaja</w:t>
      </w:r>
      <w:proofErr w:type="spellEnd"/>
      <w:r w:rsidRPr="0059621E">
        <w:rPr>
          <w:rFonts w:ascii="Book Antiqua" w:eastAsia="宋体" w:hAnsi="Book Antiqua" w:cs="宋体"/>
          <w:color w:val="000000"/>
          <w:kern w:val="0"/>
          <w:sz w:val="21"/>
          <w:szCs w:val="21"/>
        </w:rPr>
        <w:t xml:space="preserve"> GP, Symonds S, </w:t>
      </w:r>
      <w:proofErr w:type="spellStart"/>
      <w:r w:rsidRPr="0059621E">
        <w:rPr>
          <w:rFonts w:ascii="Book Antiqua" w:eastAsia="宋体" w:hAnsi="Book Antiqua" w:cs="宋体"/>
          <w:color w:val="000000"/>
          <w:kern w:val="0"/>
          <w:sz w:val="21"/>
          <w:szCs w:val="21"/>
        </w:rPr>
        <w:t>Heitkemper</w:t>
      </w:r>
      <w:proofErr w:type="spellEnd"/>
      <w:r w:rsidRPr="0059621E">
        <w:rPr>
          <w:rFonts w:ascii="Book Antiqua" w:eastAsia="宋体" w:hAnsi="Book Antiqua" w:cs="宋体"/>
          <w:color w:val="000000"/>
          <w:kern w:val="0"/>
          <w:sz w:val="21"/>
          <w:szCs w:val="21"/>
        </w:rPr>
        <w:t xml:space="preserve"> MM. The serotonin transporter polymorphism rs25531 is associated with irritable bowel syndrome.</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Dig Dis </w:t>
      </w:r>
      <w:proofErr w:type="spellStart"/>
      <w:r w:rsidRPr="0059621E">
        <w:rPr>
          <w:rFonts w:ascii="Book Antiqua" w:eastAsia="宋体" w:hAnsi="Book Antiqua" w:cs="宋体"/>
          <w:i/>
          <w:iCs/>
          <w:color w:val="000000"/>
          <w:kern w:val="0"/>
          <w:sz w:val="21"/>
          <w:szCs w:val="21"/>
        </w:rPr>
        <w:t>Sci</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2009;</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54</w:t>
      </w:r>
      <w:r w:rsidRPr="0059621E">
        <w:rPr>
          <w:rFonts w:ascii="Book Antiqua" w:eastAsia="宋体" w:hAnsi="Book Antiqua" w:cs="宋体"/>
          <w:color w:val="000000"/>
          <w:kern w:val="0"/>
          <w:sz w:val="21"/>
          <w:szCs w:val="21"/>
        </w:rPr>
        <w:t>: 2663-2670 [PMID: 19125330 DOI: 10.1007/s10620-008-0666-3</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22</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Jarrett ME</w:t>
      </w:r>
      <w:r w:rsidRPr="0059621E">
        <w:rPr>
          <w:rFonts w:ascii="Book Antiqua" w:eastAsia="宋体" w:hAnsi="Book Antiqua" w:cs="宋体"/>
          <w:color w:val="000000"/>
          <w:kern w:val="0"/>
          <w:sz w:val="21"/>
          <w:szCs w:val="21"/>
        </w:rPr>
        <w:t xml:space="preserve">, Kohen R, Cain KC, Burr RL, </w:t>
      </w:r>
      <w:proofErr w:type="spellStart"/>
      <w:r w:rsidRPr="0059621E">
        <w:rPr>
          <w:rFonts w:ascii="Book Antiqua" w:eastAsia="宋体" w:hAnsi="Book Antiqua" w:cs="宋体"/>
          <w:color w:val="000000"/>
          <w:kern w:val="0"/>
          <w:sz w:val="21"/>
          <w:szCs w:val="21"/>
        </w:rPr>
        <w:t>Poppe</w:t>
      </w:r>
      <w:proofErr w:type="spellEnd"/>
      <w:r w:rsidRPr="0059621E">
        <w:rPr>
          <w:rFonts w:ascii="Book Antiqua" w:eastAsia="宋体" w:hAnsi="Book Antiqua" w:cs="宋体"/>
          <w:color w:val="000000"/>
          <w:kern w:val="0"/>
          <w:sz w:val="21"/>
          <w:szCs w:val="21"/>
        </w:rPr>
        <w:t xml:space="preserve"> A, </w:t>
      </w:r>
      <w:proofErr w:type="spellStart"/>
      <w:r w:rsidRPr="0059621E">
        <w:rPr>
          <w:rFonts w:ascii="Book Antiqua" w:eastAsia="宋体" w:hAnsi="Book Antiqua" w:cs="宋体"/>
          <w:color w:val="000000"/>
          <w:kern w:val="0"/>
          <w:sz w:val="21"/>
          <w:szCs w:val="21"/>
        </w:rPr>
        <w:t>Navaja</w:t>
      </w:r>
      <w:proofErr w:type="spellEnd"/>
      <w:r w:rsidRPr="0059621E">
        <w:rPr>
          <w:rFonts w:ascii="Book Antiqua" w:eastAsia="宋体" w:hAnsi="Book Antiqua" w:cs="宋体"/>
          <w:color w:val="000000"/>
          <w:kern w:val="0"/>
          <w:sz w:val="21"/>
          <w:szCs w:val="21"/>
        </w:rPr>
        <w:t xml:space="preserve"> GP, </w:t>
      </w:r>
      <w:proofErr w:type="spellStart"/>
      <w:r w:rsidRPr="0059621E">
        <w:rPr>
          <w:rFonts w:ascii="Book Antiqua" w:eastAsia="宋体" w:hAnsi="Book Antiqua" w:cs="宋体"/>
          <w:color w:val="000000"/>
          <w:kern w:val="0"/>
          <w:sz w:val="21"/>
          <w:szCs w:val="21"/>
        </w:rPr>
        <w:t>Heitkemper</w:t>
      </w:r>
      <w:proofErr w:type="spellEnd"/>
      <w:r w:rsidRPr="0059621E">
        <w:rPr>
          <w:rFonts w:ascii="Book Antiqua" w:eastAsia="宋体" w:hAnsi="Book Antiqua" w:cs="宋体"/>
          <w:color w:val="000000"/>
          <w:kern w:val="0"/>
          <w:sz w:val="21"/>
          <w:szCs w:val="21"/>
        </w:rPr>
        <w:t xml:space="preserve"> MM. Relationship of SERT polymorphisms to depressive and anxiety symptoms in irritable </w:t>
      </w:r>
      <w:r w:rsidRPr="0059621E">
        <w:rPr>
          <w:rFonts w:ascii="Book Antiqua" w:eastAsia="宋体" w:hAnsi="Book Antiqua" w:cs="宋体"/>
          <w:color w:val="000000"/>
          <w:kern w:val="0"/>
          <w:sz w:val="21"/>
          <w:szCs w:val="21"/>
        </w:rPr>
        <w:lastRenderedPageBreak/>
        <w:t>bowel syndrome.</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i/>
          <w:iCs/>
          <w:color w:val="000000"/>
          <w:kern w:val="0"/>
          <w:sz w:val="21"/>
          <w:szCs w:val="21"/>
        </w:rPr>
        <w:t>Biol</w:t>
      </w:r>
      <w:proofErr w:type="spellEnd"/>
      <w:r w:rsidRPr="0059621E">
        <w:rPr>
          <w:rFonts w:ascii="Book Antiqua" w:eastAsia="宋体" w:hAnsi="Book Antiqua" w:cs="宋体"/>
          <w:i/>
          <w:iCs/>
          <w:color w:val="000000"/>
          <w:kern w:val="0"/>
          <w:sz w:val="21"/>
          <w:szCs w:val="21"/>
        </w:rPr>
        <w:t xml:space="preserve"> Res </w:t>
      </w:r>
      <w:proofErr w:type="spellStart"/>
      <w:r w:rsidRPr="0059621E">
        <w:rPr>
          <w:rFonts w:ascii="Book Antiqua" w:eastAsia="宋体" w:hAnsi="Book Antiqua" w:cs="宋体"/>
          <w:i/>
          <w:iCs/>
          <w:color w:val="000000"/>
          <w:kern w:val="0"/>
          <w:sz w:val="21"/>
          <w:szCs w:val="21"/>
        </w:rPr>
        <w:t>Nurs</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2007;</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9</w:t>
      </w:r>
      <w:r w:rsidRPr="0059621E">
        <w:rPr>
          <w:rFonts w:ascii="Book Antiqua" w:eastAsia="宋体" w:hAnsi="Book Antiqua" w:cs="宋体"/>
          <w:color w:val="000000"/>
          <w:kern w:val="0"/>
          <w:sz w:val="21"/>
          <w:szCs w:val="21"/>
        </w:rPr>
        <w:t>: 161-169 [PMID: 17909168 DOI: 10.1177/1099800407307822</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proofErr w:type="gramStart"/>
      <w:r w:rsidRPr="0059621E">
        <w:rPr>
          <w:rFonts w:ascii="Book Antiqua" w:eastAsia="宋体" w:hAnsi="Book Antiqua" w:cs="宋体"/>
          <w:color w:val="000000"/>
          <w:kern w:val="0"/>
          <w:sz w:val="21"/>
          <w:szCs w:val="21"/>
        </w:rPr>
        <w:t>23</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Sen S</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Burmeister</w:t>
      </w:r>
      <w:proofErr w:type="spellEnd"/>
      <w:r w:rsidRPr="0059621E">
        <w:rPr>
          <w:rFonts w:ascii="Book Antiqua" w:eastAsia="宋体" w:hAnsi="Book Antiqua" w:cs="宋体"/>
          <w:color w:val="000000"/>
          <w:kern w:val="0"/>
          <w:sz w:val="21"/>
          <w:szCs w:val="21"/>
        </w:rPr>
        <w:t xml:space="preserve"> M, Ghosh D. Meta-analysis of the association between a serotonin transporter promoter polymorphism (5-HTTLPR) and anxiety-related personality traits.</w:t>
      </w:r>
      <w:proofErr w:type="gramEnd"/>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Am J Med Genet B </w:t>
      </w:r>
      <w:proofErr w:type="spellStart"/>
      <w:r w:rsidRPr="0059621E">
        <w:rPr>
          <w:rFonts w:ascii="Book Antiqua" w:eastAsia="宋体" w:hAnsi="Book Antiqua" w:cs="宋体"/>
          <w:i/>
          <w:iCs/>
          <w:color w:val="000000"/>
          <w:kern w:val="0"/>
          <w:sz w:val="21"/>
          <w:szCs w:val="21"/>
        </w:rPr>
        <w:t>Neuropsychiatr</w:t>
      </w:r>
      <w:proofErr w:type="spellEnd"/>
      <w:r w:rsidRPr="0059621E">
        <w:rPr>
          <w:rFonts w:ascii="Book Antiqua" w:eastAsia="宋体" w:hAnsi="Book Antiqua" w:cs="宋体"/>
          <w:i/>
          <w:iCs/>
          <w:color w:val="000000"/>
          <w:kern w:val="0"/>
          <w:sz w:val="21"/>
          <w:szCs w:val="21"/>
        </w:rPr>
        <w:t xml:space="preserve"> Genet</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2004;</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127B</w:t>
      </w:r>
      <w:r w:rsidRPr="0059621E">
        <w:rPr>
          <w:rFonts w:ascii="Book Antiqua" w:eastAsia="宋体" w:hAnsi="Book Antiqua" w:cs="宋体"/>
          <w:color w:val="000000"/>
          <w:kern w:val="0"/>
          <w:sz w:val="21"/>
          <w:szCs w:val="21"/>
        </w:rPr>
        <w:t>: 85-89 [PMID: 15108187 DOI: 10.1002/ajmg.b.20158</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24</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Camilleri</w:t>
      </w:r>
      <w:proofErr w:type="spellEnd"/>
      <w:r w:rsidRPr="0059621E">
        <w:rPr>
          <w:rFonts w:ascii="Book Antiqua" w:eastAsia="宋体" w:hAnsi="Book Antiqua" w:cs="宋体"/>
          <w:b/>
          <w:bCs/>
          <w:color w:val="000000"/>
          <w:kern w:val="0"/>
          <w:sz w:val="21"/>
          <w:szCs w:val="21"/>
        </w:rPr>
        <w:t xml:space="preserve"> M</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Busciglio</w:t>
      </w:r>
      <w:proofErr w:type="spellEnd"/>
      <w:r w:rsidRPr="0059621E">
        <w:rPr>
          <w:rFonts w:ascii="Book Antiqua" w:eastAsia="宋体" w:hAnsi="Book Antiqua" w:cs="宋体"/>
          <w:color w:val="000000"/>
          <w:kern w:val="0"/>
          <w:sz w:val="21"/>
          <w:szCs w:val="21"/>
        </w:rPr>
        <w:t xml:space="preserve"> I, Carlson P, </w:t>
      </w:r>
      <w:proofErr w:type="spellStart"/>
      <w:r w:rsidRPr="0059621E">
        <w:rPr>
          <w:rFonts w:ascii="Book Antiqua" w:eastAsia="宋体" w:hAnsi="Book Antiqua" w:cs="宋体"/>
          <w:color w:val="000000"/>
          <w:kern w:val="0"/>
          <w:sz w:val="21"/>
          <w:szCs w:val="21"/>
        </w:rPr>
        <w:t>McKinzie</w:t>
      </w:r>
      <w:proofErr w:type="spellEnd"/>
      <w:r w:rsidRPr="0059621E">
        <w:rPr>
          <w:rFonts w:ascii="Book Antiqua" w:eastAsia="宋体" w:hAnsi="Book Antiqua" w:cs="宋体"/>
          <w:color w:val="000000"/>
          <w:kern w:val="0"/>
          <w:sz w:val="21"/>
          <w:szCs w:val="21"/>
        </w:rPr>
        <w:t xml:space="preserve"> S, Burton D, Baxter K, </w:t>
      </w:r>
      <w:proofErr w:type="spellStart"/>
      <w:r w:rsidRPr="0059621E">
        <w:rPr>
          <w:rFonts w:ascii="Book Antiqua" w:eastAsia="宋体" w:hAnsi="Book Antiqua" w:cs="宋体"/>
          <w:color w:val="000000"/>
          <w:kern w:val="0"/>
          <w:sz w:val="21"/>
          <w:szCs w:val="21"/>
        </w:rPr>
        <w:t>Ryks</w:t>
      </w:r>
      <w:proofErr w:type="spellEnd"/>
      <w:r w:rsidRPr="0059621E">
        <w:rPr>
          <w:rFonts w:ascii="Book Antiqua" w:eastAsia="宋体" w:hAnsi="Book Antiqua" w:cs="宋体"/>
          <w:color w:val="000000"/>
          <w:kern w:val="0"/>
          <w:sz w:val="21"/>
          <w:szCs w:val="21"/>
        </w:rPr>
        <w:t xml:space="preserve"> M, </w:t>
      </w:r>
      <w:proofErr w:type="spellStart"/>
      <w:r w:rsidRPr="0059621E">
        <w:rPr>
          <w:rFonts w:ascii="Book Antiqua" w:eastAsia="宋体" w:hAnsi="Book Antiqua" w:cs="宋体"/>
          <w:color w:val="000000"/>
          <w:kern w:val="0"/>
          <w:sz w:val="21"/>
          <w:szCs w:val="21"/>
        </w:rPr>
        <w:t>Zinsmeister</w:t>
      </w:r>
      <w:proofErr w:type="spellEnd"/>
      <w:r w:rsidRPr="0059621E">
        <w:rPr>
          <w:rFonts w:ascii="Book Antiqua" w:eastAsia="宋体" w:hAnsi="Book Antiqua" w:cs="宋体"/>
          <w:color w:val="000000"/>
          <w:kern w:val="0"/>
          <w:sz w:val="21"/>
          <w:szCs w:val="21"/>
        </w:rPr>
        <w:t xml:space="preserve"> AR. Candidate genes and sensory functions in health and irritable bowel syndrome.</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Am J </w:t>
      </w:r>
      <w:proofErr w:type="spellStart"/>
      <w:r w:rsidRPr="0059621E">
        <w:rPr>
          <w:rFonts w:ascii="Book Antiqua" w:eastAsia="宋体" w:hAnsi="Book Antiqua" w:cs="宋体"/>
          <w:i/>
          <w:iCs/>
          <w:color w:val="000000"/>
          <w:kern w:val="0"/>
          <w:sz w:val="21"/>
          <w:szCs w:val="21"/>
        </w:rPr>
        <w:t>Physiol</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Gastrointest</w:t>
      </w:r>
      <w:proofErr w:type="spellEnd"/>
      <w:r w:rsidRPr="0059621E">
        <w:rPr>
          <w:rFonts w:ascii="Book Antiqua" w:eastAsia="宋体" w:hAnsi="Book Antiqua" w:cs="宋体"/>
          <w:i/>
          <w:iCs/>
          <w:color w:val="000000"/>
          <w:kern w:val="0"/>
          <w:sz w:val="21"/>
          <w:szCs w:val="21"/>
        </w:rPr>
        <w:t xml:space="preserve"> Liver </w:t>
      </w:r>
      <w:proofErr w:type="spellStart"/>
      <w:r w:rsidRPr="0059621E">
        <w:rPr>
          <w:rFonts w:ascii="Book Antiqua" w:eastAsia="宋体" w:hAnsi="Book Antiqua" w:cs="宋体"/>
          <w:i/>
          <w:iCs/>
          <w:color w:val="000000"/>
          <w:kern w:val="0"/>
          <w:sz w:val="21"/>
          <w:szCs w:val="21"/>
        </w:rPr>
        <w:t>Physiol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2008;</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295</w:t>
      </w:r>
      <w:r w:rsidRPr="0059621E">
        <w:rPr>
          <w:rFonts w:ascii="Book Antiqua" w:eastAsia="宋体" w:hAnsi="Book Antiqua" w:cs="宋体"/>
          <w:color w:val="000000"/>
          <w:kern w:val="0"/>
          <w:sz w:val="21"/>
          <w:szCs w:val="21"/>
        </w:rPr>
        <w:t>: G219-G225 [PMID: 18511740 DOI: 10.1152/ajpgi.90202.2008</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25</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Choi YJ</w:t>
      </w:r>
      <w:r w:rsidRPr="0059621E">
        <w:rPr>
          <w:rFonts w:ascii="Book Antiqua" w:eastAsia="宋体" w:hAnsi="Book Antiqua" w:cs="宋体"/>
          <w:color w:val="000000"/>
          <w:kern w:val="0"/>
          <w:sz w:val="21"/>
          <w:szCs w:val="21"/>
        </w:rPr>
        <w:t xml:space="preserve">, Hwang SW, Kim N, Park JH, Oh JC, Lee DH. Association </w:t>
      </w:r>
      <w:proofErr w:type="gramStart"/>
      <w:r w:rsidRPr="0059621E">
        <w:rPr>
          <w:rFonts w:ascii="Book Antiqua" w:eastAsia="宋体" w:hAnsi="Book Antiqua" w:cs="宋体"/>
          <w:color w:val="000000"/>
          <w:kern w:val="0"/>
          <w:sz w:val="21"/>
          <w:szCs w:val="21"/>
        </w:rPr>
        <w:t>Between</w:t>
      </w:r>
      <w:proofErr w:type="gramEnd"/>
      <w:r w:rsidRPr="0059621E">
        <w:rPr>
          <w:rFonts w:ascii="Book Antiqua" w:eastAsia="宋体" w:hAnsi="Book Antiqua" w:cs="宋体"/>
          <w:color w:val="000000"/>
          <w:kern w:val="0"/>
          <w:sz w:val="21"/>
          <w:szCs w:val="21"/>
        </w:rPr>
        <w:t xml:space="preserve"> SLC6A4 Serotonin Transporter Gene </w:t>
      </w:r>
      <w:proofErr w:type="spellStart"/>
      <w:r w:rsidRPr="0059621E">
        <w:rPr>
          <w:rFonts w:ascii="Book Antiqua" w:eastAsia="宋体" w:hAnsi="Book Antiqua" w:cs="宋体"/>
          <w:color w:val="000000"/>
          <w:kern w:val="0"/>
          <w:sz w:val="21"/>
          <w:szCs w:val="21"/>
        </w:rPr>
        <w:t>Lainked</w:t>
      </w:r>
      <w:proofErr w:type="spellEnd"/>
      <w:r w:rsidRPr="0059621E">
        <w:rPr>
          <w:rFonts w:ascii="Book Antiqua" w:eastAsia="宋体" w:hAnsi="Book Antiqua" w:cs="宋体"/>
          <w:color w:val="000000"/>
          <w:kern w:val="0"/>
          <w:sz w:val="21"/>
          <w:szCs w:val="21"/>
        </w:rPr>
        <w:t xml:space="preserve"> Polymorphic Region and ADRA2A -1291C&amp; </w:t>
      </w:r>
      <w:proofErr w:type="spellStart"/>
      <w:r w:rsidRPr="0059621E">
        <w:rPr>
          <w:rFonts w:ascii="Book Antiqua" w:eastAsia="宋体" w:hAnsi="Book Antiqua" w:cs="宋体"/>
          <w:color w:val="000000"/>
          <w:kern w:val="0"/>
          <w:sz w:val="21"/>
          <w:szCs w:val="21"/>
        </w:rPr>
        <w:t>gt</w:t>
      </w:r>
      <w:proofErr w:type="spellEnd"/>
      <w:r w:rsidRPr="0059621E">
        <w:rPr>
          <w:rFonts w:ascii="Book Antiqua" w:eastAsia="宋体" w:hAnsi="Book Antiqua" w:cs="宋体"/>
          <w:color w:val="000000"/>
          <w:kern w:val="0"/>
          <w:sz w:val="21"/>
          <w:szCs w:val="21"/>
        </w:rPr>
        <w:t>; G and Irritable Bowel Syndrome in Korea.</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J </w:t>
      </w:r>
      <w:proofErr w:type="spellStart"/>
      <w:r w:rsidRPr="0059621E">
        <w:rPr>
          <w:rFonts w:ascii="Book Antiqua" w:eastAsia="宋体" w:hAnsi="Book Antiqua" w:cs="宋体"/>
          <w:i/>
          <w:iCs/>
          <w:color w:val="000000"/>
          <w:kern w:val="0"/>
          <w:sz w:val="21"/>
          <w:szCs w:val="21"/>
        </w:rPr>
        <w:t>Neurogastroenterol</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Motil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2014;</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20</w:t>
      </w:r>
      <w:r w:rsidRPr="0059621E">
        <w:rPr>
          <w:rFonts w:ascii="Book Antiqua" w:eastAsia="宋体" w:hAnsi="Book Antiqua" w:cs="宋体"/>
          <w:color w:val="000000"/>
          <w:kern w:val="0"/>
          <w:sz w:val="21"/>
          <w:szCs w:val="21"/>
        </w:rPr>
        <w:t>: 388-399 [PMID: 24917480 DOI: 10.5056/jnm14020</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26</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Mujakovic</w:t>
      </w:r>
      <w:proofErr w:type="spellEnd"/>
      <w:r w:rsidRPr="0059621E">
        <w:rPr>
          <w:rFonts w:ascii="Book Antiqua" w:eastAsia="宋体" w:hAnsi="Book Antiqua" w:cs="宋体"/>
          <w:b/>
          <w:bCs/>
          <w:color w:val="000000"/>
          <w:kern w:val="0"/>
          <w:sz w:val="21"/>
          <w:szCs w:val="21"/>
        </w:rPr>
        <w:t xml:space="preserve"> S</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ter</w:t>
      </w:r>
      <w:proofErr w:type="spellEnd"/>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Linde</w:t>
      </w:r>
      <w:proofErr w:type="spellEnd"/>
      <w:r w:rsidRPr="0059621E">
        <w:rPr>
          <w:rFonts w:ascii="Book Antiqua" w:eastAsia="宋体" w:hAnsi="Book Antiqua" w:cs="宋体"/>
          <w:color w:val="000000"/>
          <w:kern w:val="0"/>
          <w:sz w:val="21"/>
          <w:szCs w:val="21"/>
        </w:rPr>
        <w:t xml:space="preserve"> JJ, de Wit NJ, van </w:t>
      </w:r>
      <w:proofErr w:type="spellStart"/>
      <w:r w:rsidRPr="0059621E">
        <w:rPr>
          <w:rFonts w:ascii="Book Antiqua" w:eastAsia="宋体" w:hAnsi="Book Antiqua" w:cs="宋体"/>
          <w:color w:val="000000"/>
          <w:kern w:val="0"/>
          <w:sz w:val="21"/>
          <w:szCs w:val="21"/>
        </w:rPr>
        <w:t>Marrewijk</w:t>
      </w:r>
      <w:proofErr w:type="spellEnd"/>
      <w:r w:rsidRPr="0059621E">
        <w:rPr>
          <w:rFonts w:ascii="Book Antiqua" w:eastAsia="宋体" w:hAnsi="Book Antiqua" w:cs="宋体"/>
          <w:color w:val="000000"/>
          <w:kern w:val="0"/>
          <w:sz w:val="21"/>
          <w:szCs w:val="21"/>
        </w:rPr>
        <w:t xml:space="preserve"> CJ, </w:t>
      </w:r>
      <w:proofErr w:type="spellStart"/>
      <w:r w:rsidRPr="0059621E">
        <w:rPr>
          <w:rFonts w:ascii="Book Antiqua" w:eastAsia="宋体" w:hAnsi="Book Antiqua" w:cs="宋体"/>
          <w:color w:val="000000"/>
          <w:kern w:val="0"/>
          <w:sz w:val="21"/>
          <w:szCs w:val="21"/>
        </w:rPr>
        <w:t>Fransen</w:t>
      </w:r>
      <w:proofErr w:type="spellEnd"/>
      <w:r w:rsidRPr="0059621E">
        <w:rPr>
          <w:rFonts w:ascii="Book Antiqua" w:eastAsia="宋体" w:hAnsi="Book Antiqua" w:cs="宋体"/>
          <w:color w:val="000000"/>
          <w:kern w:val="0"/>
          <w:sz w:val="21"/>
          <w:szCs w:val="21"/>
        </w:rPr>
        <w:t xml:space="preserve"> GA, </w:t>
      </w:r>
      <w:proofErr w:type="spellStart"/>
      <w:r w:rsidRPr="0059621E">
        <w:rPr>
          <w:rFonts w:ascii="Book Antiqua" w:eastAsia="宋体" w:hAnsi="Book Antiqua" w:cs="宋体"/>
          <w:color w:val="000000"/>
          <w:kern w:val="0"/>
          <w:sz w:val="21"/>
          <w:szCs w:val="21"/>
        </w:rPr>
        <w:t>Onland-Moret</w:t>
      </w:r>
      <w:proofErr w:type="spellEnd"/>
      <w:r w:rsidRPr="0059621E">
        <w:rPr>
          <w:rFonts w:ascii="Book Antiqua" w:eastAsia="宋体" w:hAnsi="Book Antiqua" w:cs="宋体"/>
          <w:color w:val="000000"/>
          <w:kern w:val="0"/>
          <w:sz w:val="21"/>
          <w:szCs w:val="21"/>
        </w:rPr>
        <w:t xml:space="preserve"> NC, </w:t>
      </w:r>
      <w:proofErr w:type="spellStart"/>
      <w:r w:rsidRPr="0059621E">
        <w:rPr>
          <w:rFonts w:ascii="Book Antiqua" w:eastAsia="宋体" w:hAnsi="Book Antiqua" w:cs="宋体"/>
          <w:color w:val="000000"/>
          <w:kern w:val="0"/>
          <w:sz w:val="21"/>
          <w:szCs w:val="21"/>
        </w:rPr>
        <w:t>Laheij</w:t>
      </w:r>
      <w:proofErr w:type="spellEnd"/>
      <w:r w:rsidRPr="0059621E">
        <w:rPr>
          <w:rFonts w:ascii="Book Antiqua" w:eastAsia="宋体" w:hAnsi="Book Antiqua" w:cs="宋体"/>
          <w:color w:val="000000"/>
          <w:kern w:val="0"/>
          <w:sz w:val="21"/>
          <w:szCs w:val="21"/>
        </w:rPr>
        <w:t xml:space="preserve"> RJ, </w:t>
      </w:r>
      <w:proofErr w:type="spellStart"/>
      <w:r w:rsidRPr="0059621E">
        <w:rPr>
          <w:rFonts w:ascii="Book Antiqua" w:eastAsia="宋体" w:hAnsi="Book Antiqua" w:cs="宋体"/>
          <w:color w:val="000000"/>
          <w:kern w:val="0"/>
          <w:sz w:val="21"/>
          <w:szCs w:val="21"/>
        </w:rPr>
        <w:t>Muris</w:t>
      </w:r>
      <w:proofErr w:type="spellEnd"/>
      <w:r w:rsidRPr="0059621E">
        <w:rPr>
          <w:rFonts w:ascii="Book Antiqua" w:eastAsia="宋体" w:hAnsi="Book Antiqua" w:cs="宋体"/>
          <w:color w:val="000000"/>
          <w:kern w:val="0"/>
          <w:sz w:val="21"/>
          <w:szCs w:val="21"/>
        </w:rPr>
        <w:t xml:space="preserve"> JW, </w:t>
      </w:r>
      <w:proofErr w:type="spellStart"/>
      <w:r w:rsidRPr="0059621E">
        <w:rPr>
          <w:rFonts w:ascii="Book Antiqua" w:eastAsia="宋体" w:hAnsi="Book Antiqua" w:cs="宋体"/>
          <w:color w:val="000000"/>
          <w:kern w:val="0"/>
          <w:sz w:val="21"/>
          <w:szCs w:val="21"/>
        </w:rPr>
        <w:t>Grobbee</w:t>
      </w:r>
      <w:proofErr w:type="spellEnd"/>
      <w:r w:rsidRPr="0059621E">
        <w:rPr>
          <w:rFonts w:ascii="Book Antiqua" w:eastAsia="宋体" w:hAnsi="Book Antiqua" w:cs="宋体"/>
          <w:color w:val="000000"/>
          <w:kern w:val="0"/>
          <w:sz w:val="21"/>
          <w:szCs w:val="21"/>
        </w:rPr>
        <w:t xml:space="preserve"> DE, </w:t>
      </w:r>
      <w:proofErr w:type="spellStart"/>
      <w:r w:rsidRPr="0059621E">
        <w:rPr>
          <w:rFonts w:ascii="Book Antiqua" w:eastAsia="宋体" w:hAnsi="Book Antiqua" w:cs="宋体"/>
          <w:color w:val="000000"/>
          <w:kern w:val="0"/>
          <w:sz w:val="21"/>
          <w:szCs w:val="21"/>
        </w:rPr>
        <w:t>Samsom</w:t>
      </w:r>
      <w:proofErr w:type="spellEnd"/>
      <w:r w:rsidRPr="0059621E">
        <w:rPr>
          <w:rFonts w:ascii="Book Antiqua" w:eastAsia="宋体" w:hAnsi="Book Antiqua" w:cs="宋体"/>
          <w:color w:val="000000"/>
          <w:kern w:val="0"/>
          <w:sz w:val="21"/>
          <w:szCs w:val="21"/>
        </w:rPr>
        <w:t xml:space="preserve"> M, Jansen JB, </w:t>
      </w:r>
      <w:proofErr w:type="spellStart"/>
      <w:r w:rsidRPr="0059621E">
        <w:rPr>
          <w:rFonts w:ascii="Book Antiqua" w:eastAsia="宋体" w:hAnsi="Book Antiqua" w:cs="宋体"/>
          <w:color w:val="000000"/>
          <w:kern w:val="0"/>
          <w:sz w:val="21"/>
          <w:szCs w:val="21"/>
        </w:rPr>
        <w:t>Knottnerus</w:t>
      </w:r>
      <w:proofErr w:type="spellEnd"/>
      <w:r w:rsidRPr="0059621E">
        <w:rPr>
          <w:rFonts w:ascii="Book Antiqua" w:eastAsia="宋体" w:hAnsi="Book Antiqua" w:cs="宋体"/>
          <w:color w:val="000000"/>
          <w:kern w:val="0"/>
          <w:sz w:val="21"/>
          <w:szCs w:val="21"/>
        </w:rPr>
        <w:t xml:space="preserve"> A, </w:t>
      </w:r>
      <w:proofErr w:type="spellStart"/>
      <w:r w:rsidRPr="0059621E">
        <w:rPr>
          <w:rFonts w:ascii="Book Antiqua" w:eastAsia="宋体" w:hAnsi="Book Antiqua" w:cs="宋体"/>
          <w:color w:val="000000"/>
          <w:kern w:val="0"/>
          <w:sz w:val="21"/>
          <w:szCs w:val="21"/>
        </w:rPr>
        <w:t>Numans</w:t>
      </w:r>
      <w:proofErr w:type="spellEnd"/>
      <w:r w:rsidRPr="0059621E">
        <w:rPr>
          <w:rFonts w:ascii="Book Antiqua" w:eastAsia="宋体" w:hAnsi="Book Antiqua" w:cs="宋体"/>
          <w:color w:val="000000"/>
          <w:kern w:val="0"/>
          <w:sz w:val="21"/>
          <w:szCs w:val="21"/>
        </w:rPr>
        <w:t xml:space="preserve"> ME. Serotonin receptor 3A polymorphism c.-42C &amp; </w:t>
      </w:r>
      <w:proofErr w:type="spellStart"/>
      <w:r w:rsidRPr="0059621E">
        <w:rPr>
          <w:rFonts w:ascii="Book Antiqua" w:eastAsia="宋体" w:hAnsi="Book Antiqua" w:cs="宋体"/>
          <w:color w:val="000000"/>
          <w:kern w:val="0"/>
          <w:sz w:val="21"/>
          <w:szCs w:val="21"/>
        </w:rPr>
        <w:t>gt</w:t>
      </w:r>
      <w:proofErr w:type="spellEnd"/>
      <w:r w:rsidRPr="0059621E">
        <w:rPr>
          <w:rFonts w:ascii="Book Antiqua" w:eastAsia="宋体" w:hAnsi="Book Antiqua" w:cs="宋体"/>
          <w:color w:val="000000"/>
          <w:kern w:val="0"/>
          <w:sz w:val="21"/>
          <w:szCs w:val="21"/>
        </w:rPr>
        <w:t>; T is associated with severe dyspepsia.</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BMC Med Genet</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2011;</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12</w:t>
      </w:r>
      <w:r w:rsidRPr="0059621E">
        <w:rPr>
          <w:rFonts w:ascii="Book Antiqua" w:eastAsia="宋体" w:hAnsi="Book Antiqua" w:cs="宋体"/>
          <w:color w:val="000000"/>
          <w:kern w:val="0"/>
          <w:sz w:val="21"/>
          <w:szCs w:val="21"/>
        </w:rPr>
        <w:t>: 140 [PMID: 22014438 DOI: 10.1186/1471-2350-12-140</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27</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Kilpatrick LA</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Labus</w:t>
      </w:r>
      <w:proofErr w:type="spellEnd"/>
      <w:r w:rsidRPr="0059621E">
        <w:rPr>
          <w:rFonts w:ascii="Book Antiqua" w:eastAsia="宋体" w:hAnsi="Book Antiqua" w:cs="宋体"/>
          <w:color w:val="000000"/>
          <w:kern w:val="0"/>
          <w:sz w:val="21"/>
          <w:szCs w:val="21"/>
        </w:rPr>
        <w:t xml:space="preserve"> JS, </w:t>
      </w:r>
      <w:proofErr w:type="spellStart"/>
      <w:r w:rsidRPr="0059621E">
        <w:rPr>
          <w:rFonts w:ascii="Book Antiqua" w:eastAsia="宋体" w:hAnsi="Book Antiqua" w:cs="宋体"/>
          <w:color w:val="000000"/>
          <w:kern w:val="0"/>
          <w:sz w:val="21"/>
          <w:szCs w:val="21"/>
        </w:rPr>
        <w:t>Coveleskie</w:t>
      </w:r>
      <w:proofErr w:type="spellEnd"/>
      <w:r w:rsidRPr="0059621E">
        <w:rPr>
          <w:rFonts w:ascii="Book Antiqua" w:eastAsia="宋体" w:hAnsi="Book Antiqua" w:cs="宋体"/>
          <w:color w:val="000000"/>
          <w:kern w:val="0"/>
          <w:sz w:val="21"/>
          <w:szCs w:val="21"/>
        </w:rPr>
        <w:t xml:space="preserve"> K, Hammer C, </w:t>
      </w:r>
      <w:proofErr w:type="spellStart"/>
      <w:r w:rsidRPr="0059621E">
        <w:rPr>
          <w:rFonts w:ascii="Book Antiqua" w:eastAsia="宋体" w:hAnsi="Book Antiqua" w:cs="宋体"/>
          <w:color w:val="000000"/>
          <w:kern w:val="0"/>
          <w:sz w:val="21"/>
          <w:szCs w:val="21"/>
        </w:rPr>
        <w:t>Rappold</w:t>
      </w:r>
      <w:proofErr w:type="spellEnd"/>
      <w:r w:rsidRPr="0059621E">
        <w:rPr>
          <w:rFonts w:ascii="Book Antiqua" w:eastAsia="宋体" w:hAnsi="Book Antiqua" w:cs="宋体"/>
          <w:color w:val="000000"/>
          <w:kern w:val="0"/>
          <w:sz w:val="21"/>
          <w:szCs w:val="21"/>
        </w:rPr>
        <w:t xml:space="preserve"> G, </w:t>
      </w:r>
      <w:proofErr w:type="spellStart"/>
      <w:r w:rsidRPr="0059621E">
        <w:rPr>
          <w:rFonts w:ascii="Book Antiqua" w:eastAsia="宋体" w:hAnsi="Book Antiqua" w:cs="宋体"/>
          <w:color w:val="000000"/>
          <w:kern w:val="0"/>
          <w:sz w:val="21"/>
          <w:szCs w:val="21"/>
        </w:rPr>
        <w:t>Tillisch</w:t>
      </w:r>
      <w:proofErr w:type="spellEnd"/>
      <w:r w:rsidRPr="0059621E">
        <w:rPr>
          <w:rFonts w:ascii="Book Antiqua" w:eastAsia="宋体" w:hAnsi="Book Antiqua" w:cs="宋体"/>
          <w:color w:val="000000"/>
          <w:kern w:val="0"/>
          <w:sz w:val="21"/>
          <w:szCs w:val="21"/>
        </w:rPr>
        <w:t xml:space="preserve"> K, </w:t>
      </w:r>
      <w:proofErr w:type="spellStart"/>
      <w:r w:rsidRPr="0059621E">
        <w:rPr>
          <w:rFonts w:ascii="Book Antiqua" w:eastAsia="宋体" w:hAnsi="Book Antiqua" w:cs="宋体"/>
          <w:color w:val="000000"/>
          <w:kern w:val="0"/>
          <w:sz w:val="21"/>
          <w:szCs w:val="21"/>
        </w:rPr>
        <w:t>Bueller</w:t>
      </w:r>
      <w:proofErr w:type="spellEnd"/>
      <w:r w:rsidRPr="0059621E">
        <w:rPr>
          <w:rFonts w:ascii="Book Antiqua" w:eastAsia="宋体" w:hAnsi="Book Antiqua" w:cs="宋体"/>
          <w:color w:val="000000"/>
          <w:kern w:val="0"/>
          <w:sz w:val="21"/>
          <w:szCs w:val="21"/>
        </w:rPr>
        <w:t xml:space="preserve"> JA, </w:t>
      </w:r>
      <w:proofErr w:type="spellStart"/>
      <w:r w:rsidRPr="0059621E">
        <w:rPr>
          <w:rFonts w:ascii="Book Antiqua" w:eastAsia="宋体" w:hAnsi="Book Antiqua" w:cs="宋体"/>
          <w:color w:val="000000"/>
          <w:kern w:val="0"/>
          <w:sz w:val="21"/>
          <w:szCs w:val="21"/>
        </w:rPr>
        <w:t>Suyenobu</w:t>
      </w:r>
      <w:proofErr w:type="spellEnd"/>
      <w:r w:rsidRPr="0059621E">
        <w:rPr>
          <w:rFonts w:ascii="Book Antiqua" w:eastAsia="宋体" w:hAnsi="Book Antiqua" w:cs="宋体"/>
          <w:color w:val="000000"/>
          <w:kern w:val="0"/>
          <w:sz w:val="21"/>
          <w:szCs w:val="21"/>
        </w:rPr>
        <w:t xml:space="preserve"> B, </w:t>
      </w:r>
      <w:proofErr w:type="spellStart"/>
      <w:r w:rsidRPr="0059621E">
        <w:rPr>
          <w:rFonts w:ascii="Book Antiqua" w:eastAsia="宋体" w:hAnsi="Book Antiqua" w:cs="宋体"/>
          <w:color w:val="000000"/>
          <w:kern w:val="0"/>
          <w:sz w:val="21"/>
          <w:szCs w:val="21"/>
        </w:rPr>
        <w:t>Jarcho</w:t>
      </w:r>
      <w:proofErr w:type="spellEnd"/>
      <w:r w:rsidRPr="0059621E">
        <w:rPr>
          <w:rFonts w:ascii="Book Antiqua" w:eastAsia="宋体" w:hAnsi="Book Antiqua" w:cs="宋体"/>
          <w:color w:val="000000"/>
          <w:kern w:val="0"/>
          <w:sz w:val="21"/>
          <w:szCs w:val="21"/>
        </w:rPr>
        <w:t xml:space="preserve"> JM, </w:t>
      </w:r>
      <w:proofErr w:type="spellStart"/>
      <w:r w:rsidRPr="0059621E">
        <w:rPr>
          <w:rFonts w:ascii="Book Antiqua" w:eastAsia="宋体" w:hAnsi="Book Antiqua" w:cs="宋体"/>
          <w:color w:val="000000"/>
          <w:kern w:val="0"/>
          <w:sz w:val="21"/>
          <w:szCs w:val="21"/>
        </w:rPr>
        <w:t>McRoberts</w:t>
      </w:r>
      <w:proofErr w:type="spellEnd"/>
      <w:r w:rsidRPr="0059621E">
        <w:rPr>
          <w:rFonts w:ascii="Book Antiqua" w:eastAsia="宋体" w:hAnsi="Book Antiqua" w:cs="宋体"/>
          <w:color w:val="000000"/>
          <w:kern w:val="0"/>
          <w:sz w:val="21"/>
          <w:szCs w:val="21"/>
        </w:rPr>
        <w:t xml:space="preserve"> JA, </w:t>
      </w:r>
      <w:proofErr w:type="spellStart"/>
      <w:r w:rsidRPr="0059621E">
        <w:rPr>
          <w:rFonts w:ascii="Book Antiqua" w:eastAsia="宋体" w:hAnsi="Book Antiqua" w:cs="宋体"/>
          <w:color w:val="000000"/>
          <w:kern w:val="0"/>
          <w:sz w:val="21"/>
          <w:szCs w:val="21"/>
        </w:rPr>
        <w:t>Niesler</w:t>
      </w:r>
      <w:proofErr w:type="spellEnd"/>
      <w:r w:rsidRPr="0059621E">
        <w:rPr>
          <w:rFonts w:ascii="Book Antiqua" w:eastAsia="宋体" w:hAnsi="Book Antiqua" w:cs="宋体"/>
          <w:color w:val="000000"/>
          <w:kern w:val="0"/>
          <w:sz w:val="21"/>
          <w:szCs w:val="21"/>
        </w:rPr>
        <w:t xml:space="preserve"> B, Mayer EA. The HTR3A polymorphism c. -42C&amp; </w:t>
      </w:r>
      <w:proofErr w:type="spellStart"/>
      <w:r w:rsidRPr="0059621E">
        <w:rPr>
          <w:rFonts w:ascii="Book Antiqua" w:eastAsia="宋体" w:hAnsi="Book Antiqua" w:cs="宋体"/>
          <w:color w:val="000000"/>
          <w:kern w:val="0"/>
          <w:sz w:val="21"/>
          <w:szCs w:val="21"/>
        </w:rPr>
        <w:t>gt</w:t>
      </w:r>
      <w:proofErr w:type="spellEnd"/>
      <w:r w:rsidRPr="0059621E">
        <w:rPr>
          <w:rFonts w:ascii="Book Antiqua" w:eastAsia="宋体" w:hAnsi="Book Antiqua" w:cs="宋体"/>
          <w:color w:val="000000"/>
          <w:kern w:val="0"/>
          <w:sz w:val="21"/>
          <w:szCs w:val="21"/>
        </w:rPr>
        <w:t>; T is associated with amygdala responsiveness in patients with irritable bowel syndrome.</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Gastroenterology</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2011;</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140</w:t>
      </w:r>
      <w:r w:rsidRPr="0059621E">
        <w:rPr>
          <w:rFonts w:ascii="Book Antiqua" w:eastAsia="宋体" w:hAnsi="Book Antiqua" w:cs="宋体"/>
          <w:color w:val="000000"/>
          <w:kern w:val="0"/>
          <w:sz w:val="21"/>
          <w:szCs w:val="21"/>
        </w:rPr>
        <w:t>: 1943-1951 [PMID: 21420406 DOI: 10.1053/j.gastro.2011.03.011</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28</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 xml:space="preserve">Tokunaga </w:t>
      </w:r>
      <w:proofErr w:type="gramStart"/>
      <w:r w:rsidRPr="0059621E">
        <w:rPr>
          <w:rFonts w:ascii="Book Antiqua" w:eastAsia="宋体" w:hAnsi="Book Antiqua" w:cs="宋体"/>
          <w:b/>
          <w:bCs/>
          <w:color w:val="000000"/>
          <w:kern w:val="0"/>
          <w:sz w:val="21"/>
          <w:szCs w:val="21"/>
        </w:rPr>
        <w:t>A</w:t>
      </w:r>
      <w:proofErr w:type="gramEnd"/>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Saika</w:t>
      </w:r>
      <w:proofErr w:type="spellEnd"/>
      <w:r w:rsidRPr="0059621E">
        <w:rPr>
          <w:rFonts w:ascii="Book Antiqua" w:eastAsia="宋体" w:hAnsi="Book Antiqua" w:cs="宋体"/>
          <w:color w:val="000000"/>
          <w:kern w:val="0"/>
          <w:sz w:val="21"/>
          <w:szCs w:val="21"/>
        </w:rPr>
        <w:t xml:space="preserve"> M, </w:t>
      </w:r>
      <w:proofErr w:type="spellStart"/>
      <w:r w:rsidRPr="0059621E">
        <w:rPr>
          <w:rFonts w:ascii="Book Antiqua" w:eastAsia="宋体" w:hAnsi="Book Antiqua" w:cs="宋体"/>
          <w:color w:val="000000"/>
          <w:kern w:val="0"/>
          <w:sz w:val="21"/>
          <w:szCs w:val="21"/>
        </w:rPr>
        <w:t>Senba</w:t>
      </w:r>
      <w:proofErr w:type="spellEnd"/>
      <w:r w:rsidRPr="0059621E">
        <w:rPr>
          <w:rFonts w:ascii="Book Antiqua" w:eastAsia="宋体" w:hAnsi="Book Antiqua" w:cs="宋体"/>
          <w:color w:val="000000"/>
          <w:kern w:val="0"/>
          <w:sz w:val="21"/>
          <w:szCs w:val="21"/>
        </w:rPr>
        <w:t xml:space="preserve"> E. 5-HT2A receptor subtype is involved in the thermal </w:t>
      </w:r>
      <w:proofErr w:type="spellStart"/>
      <w:r w:rsidRPr="0059621E">
        <w:rPr>
          <w:rFonts w:ascii="Book Antiqua" w:eastAsia="宋体" w:hAnsi="Book Antiqua" w:cs="宋体"/>
          <w:color w:val="000000"/>
          <w:kern w:val="0"/>
          <w:sz w:val="21"/>
          <w:szCs w:val="21"/>
        </w:rPr>
        <w:t>hyperalgesic</w:t>
      </w:r>
      <w:proofErr w:type="spellEnd"/>
      <w:r w:rsidRPr="0059621E">
        <w:rPr>
          <w:rFonts w:ascii="Book Antiqua" w:eastAsia="宋体" w:hAnsi="Book Antiqua" w:cs="宋体"/>
          <w:color w:val="000000"/>
          <w:kern w:val="0"/>
          <w:sz w:val="21"/>
          <w:szCs w:val="21"/>
        </w:rPr>
        <w:t xml:space="preserve"> mechanism of serotonin in the periphery.</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Pain</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1998;</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76</w:t>
      </w:r>
      <w:r w:rsidRPr="0059621E">
        <w:rPr>
          <w:rFonts w:ascii="Book Antiqua" w:eastAsia="宋体" w:hAnsi="Book Antiqua" w:cs="宋体"/>
          <w:color w:val="000000"/>
          <w:kern w:val="0"/>
          <w:sz w:val="21"/>
          <w:szCs w:val="21"/>
        </w:rPr>
        <w:t>: 349-355 [PMID: 9718253]</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29</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Kim DY</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Camilleri</w:t>
      </w:r>
      <w:proofErr w:type="spellEnd"/>
      <w:r w:rsidRPr="0059621E">
        <w:rPr>
          <w:rFonts w:ascii="Book Antiqua" w:eastAsia="宋体" w:hAnsi="Book Antiqua" w:cs="宋体"/>
          <w:color w:val="000000"/>
          <w:kern w:val="0"/>
          <w:sz w:val="21"/>
          <w:szCs w:val="21"/>
        </w:rPr>
        <w:t xml:space="preserve"> M. Serotonin: a mediator of the brain-gut connection.</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Am J </w:t>
      </w:r>
      <w:proofErr w:type="spellStart"/>
      <w:r w:rsidRPr="0059621E">
        <w:rPr>
          <w:rFonts w:ascii="Book Antiqua" w:eastAsia="宋体" w:hAnsi="Book Antiqua" w:cs="宋体"/>
          <w:i/>
          <w:iCs/>
          <w:color w:val="000000"/>
          <w:kern w:val="0"/>
          <w:sz w:val="21"/>
          <w:szCs w:val="21"/>
        </w:rPr>
        <w:t>Gastroenterol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2000;</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95</w:t>
      </w:r>
      <w:r w:rsidRPr="0059621E">
        <w:rPr>
          <w:rFonts w:ascii="Book Antiqua" w:eastAsia="宋体" w:hAnsi="Book Antiqua" w:cs="宋体"/>
          <w:color w:val="000000"/>
          <w:kern w:val="0"/>
          <w:sz w:val="21"/>
          <w:szCs w:val="21"/>
        </w:rPr>
        <w:t>: 2698-2709 [PMID: 11051338 DOI: 10.1111/j.1572-0241.2000.03177.x</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30</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Markoutsaki</w:t>
      </w:r>
      <w:proofErr w:type="spellEnd"/>
      <w:r w:rsidRPr="0059621E">
        <w:rPr>
          <w:rFonts w:ascii="Book Antiqua" w:eastAsia="宋体" w:hAnsi="Book Antiqua" w:cs="宋体"/>
          <w:b/>
          <w:bCs/>
          <w:color w:val="000000"/>
          <w:kern w:val="0"/>
          <w:sz w:val="21"/>
          <w:szCs w:val="21"/>
        </w:rPr>
        <w:t xml:space="preserve"> T</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Karantanos</w:t>
      </w:r>
      <w:proofErr w:type="spellEnd"/>
      <w:r w:rsidRPr="0059621E">
        <w:rPr>
          <w:rFonts w:ascii="Book Antiqua" w:eastAsia="宋体" w:hAnsi="Book Antiqua" w:cs="宋体"/>
          <w:color w:val="000000"/>
          <w:kern w:val="0"/>
          <w:sz w:val="21"/>
          <w:szCs w:val="21"/>
        </w:rPr>
        <w:t xml:space="preserve"> T, </w:t>
      </w:r>
      <w:proofErr w:type="spellStart"/>
      <w:r w:rsidRPr="0059621E">
        <w:rPr>
          <w:rFonts w:ascii="Book Antiqua" w:eastAsia="宋体" w:hAnsi="Book Antiqua" w:cs="宋体"/>
          <w:color w:val="000000"/>
          <w:kern w:val="0"/>
          <w:sz w:val="21"/>
          <w:szCs w:val="21"/>
        </w:rPr>
        <w:t>Gazouli</w:t>
      </w:r>
      <w:proofErr w:type="spellEnd"/>
      <w:r w:rsidRPr="0059621E">
        <w:rPr>
          <w:rFonts w:ascii="Book Antiqua" w:eastAsia="宋体" w:hAnsi="Book Antiqua" w:cs="宋体"/>
          <w:color w:val="000000"/>
          <w:kern w:val="0"/>
          <w:sz w:val="21"/>
          <w:szCs w:val="21"/>
        </w:rPr>
        <w:t xml:space="preserve"> M, </w:t>
      </w:r>
      <w:proofErr w:type="spellStart"/>
      <w:r w:rsidRPr="0059621E">
        <w:rPr>
          <w:rFonts w:ascii="Book Antiqua" w:eastAsia="宋体" w:hAnsi="Book Antiqua" w:cs="宋体"/>
          <w:color w:val="000000"/>
          <w:kern w:val="0"/>
          <w:sz w:val="21"/>
          <w:szCs w:val="21"/>
        </w:rPr>
        <w:t>Anagnou</w:t>
      </w:r>
      <w:proofErr w:type="spellEnd"/>
      <w:r w:rsidRPr="0059621E">
        <w:rPr>
          <w:rFonts w:ascii="Book Antiqua" w:eastAsia="宋体" w:hAnsi="Book Antiqua" w:cs="宋体"/>
          <w:color w:val="000000"/>
          <w:kern w:val="0"/>
          <w:sz w:val="21"/>
          <w:szCs w:val="21"/>
        </w:rPr>
        <w:t xml:space="preserve"> NP, </w:t>
      </w:r>
      <w:proofErr w:type="spellStart"/>
      <w:r w:rsidRPr="0059621E">
        <w:rPr>
          <w:rFonts w:ascii="Book Antiqua" w:eastAsia="宋体" w:hAnsi="Book Antiqua" w:cs="宋体"/>
          <w:color w:val="000000"/>
          <w:kern w:val="0"/>
          <w:sz w:val="21"/>
          <w:szCs w:val="21"/>
        </w:rPr>
        <w:t>Karamanolis</w:t>
      </w:r>
      <w:proofErr w:type="spellEnd"/>
      <w:r w:rsidRPr="0059621E">
        <w:rPr>
          <w:rFonts w:ascii="Book Antiqua" w:eastAsia="宋体" w:hAnsi="Book Antiqua" w:cs="宋体"/>
          <w:color w:val="000000"/>
          <w:kern w:val="0"/>
          <w:sz w:val="21"/>
          <w:szCs w:val="21"/>
        </w:rPr>
        <w:t xml:space="preserve"> DG. </w:t>
      </w:r>
      <w:proofErr w:type="gramStart"/>
      <w:r w:rsidRPr="0059621E">
        <w:rPr>
          <w:rFonts w:ascii="Book Antiqua" w:eastAsia="宋体" w:hAnsi="Book Antiqua" w:cs="宋体"/>
          <w:color w:val="000000"/>
          <w:kern w:val="0"/>
          <w:sz w:val="21"/>
          <w:szCs w:val="21"/>
        </w:rPr>
        <w:t>5-HT2A receptor gene polymorphisms and irritable bowel syndrome.</w:t>
      </w:r>
      <w:proofErr w:type="gramEnd"/>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J </w:t>
      </w:r>
      <w:proofErr w:type="spellStart"/>
      <w:r w:rsidRPr="0059621E">
        <w:rPr>
          <w:rFonts w:ascii="Book Antiqua" w:eastAsia="宋体" w:hAnsi="Book Antiqua" w:cs="宋体"/>
          <w:i/>
          <w:iCs/>
          <w:color w:val="000000"/>
          <w:kern w:val="0"/>
          <w:sz w:val="21"/>
          <w:szCs w:val="21"/>
        </w:rPr>
        <w:t>Clin</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Gastroenterol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2011;</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45</w:t>
      </w:r>
      <w:r w:rsidRPr="0059621E">
        <w:rPr>
          <w:rFonts w:ascii="Book Antiqua" w:eastAsia="宋体" w:hAnsi="Book Antiqua" w:cs="宋体"/>
          <w:color w:val="000000"/>
          <w:kern w:val="0"/>
          <w:sz w:val="21"/>
          <w:szCs w:val="21"/>
        </w:rPr>
        <w:t>: 514-517 [PMID: 21325954 DOI: 10.1097/MCG.0b013e318205e13b</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31</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Pata</w:t>
      </w:r>
      <w:proofErr w:type="spellEnd"/>
      <w:r w:rsidRPr="0059621E">
        <w:rPr>
          <w:rFonts w:ascii="Book Antiqua" w:eastAsia="宋体" w:hAnsi="Book Antiqua" w:cs="宋体"/>
          <w:b/>
          <w:bCs/>
          <w:color w:val="000000"/>
          <w:kern w:val="0"/>
          <w:sz w:val="21"/>
          <w:szCs w:val="21"/>
        </w:rPr>
        <w:t xml:space="preserve"> C</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Erdal</w:t>
      </w:r>
      <w:proofErr w:type="spellEnd"/>
      <w:r w:rsidRPr="0059621E">
        <w:rPr>
          <w:rFonts w:ascii="Book Antiqua" w:eastAsia="宋体" w:hAnsi="Book Antiqua" w:cs="宋体"/>
          <w:color w:val="000000"/>
          <w:kern w:val="0"/>
          <w:sz w:val="21"/>
          <w:szCs w:val="21"/>
        </w:rPr>
        <w:t xml:space="preserve"> E, </w:t>
      </w:r>
      <w:proofErr w:type="spellStart"/>
      <w:r w:rsidRPr="0059621E">
        <w:rPr>
          <w:rFonts w:ascii="Book Antiqua" w:eastAsia="宋体" w:hAnsi="Book Antiqua" w:cs="宋体"/>
          <w:color w:val="000000"/>
          <w:kern w:val="0"/>
          <w:sz w:val="21"/>
          <w:szCs w:val="21"/>
        </w:rPr>
        <w:t>Yazc</w:t>
      </w:r>
      <w:proofErr w:type="spellEnd"/>
      <w:r w:rsidRPr="0059621E">
        <w:rPr>
          <w:rFonts w:ascii="Book Antiqua" w:eastAsia="宋体" w:hAnsi="Book Antiqua" w:cs="宋体"/>
          <w:color w:val="000000"/>
          <w:kern w:val="0"/>
          <w:sz w:val="21"/>
          <w:szCs w:val="21"/>
        </w:rPr>
        <w:t xml:space="preserve"> K, </w:t>
      </w:r>
      <w:proofErr w:type="spellStart"/>
      <w:r w:rsidRPr="0059621E">
        <w:rPr>
          <w:rFonts w:ascii="Book Antiqua" w:eastAsia="宋体" w:hAnsi="Book Antiqua" w:cs="宋体"/>
          <w:color w:val="000000"/>
          <w:kern w:val="0"/>
          <w:sz w:val="21"/>
          <w:szCs w:val="21"/>
        </w:rPr>
        <w:t>Camdeviren</w:t>
      </w:r>
      <w:proofErr w:type="spellEnd"/>
      <w:r w:rsidRPr="0059621E">
        <w:rPr>
          <w:rFonts w:ascii="Book Antiqua" w:eastAsia="宋体" w:hAnsi="Book Antiqua" w:cs="宋体"/>
          <w:color w:val="000000"/>
          <w:kern w:val="0"/>
          <w:sz w:val="21"/>
          <w:szCs w:val="21"/>
        </w:rPr>
        <w:t xml:space="preserve"> H, </w:t>
      </w:r>
      <w:proofErr w:type="spellStart"/>
      <w:r w:rsidRPr="0059621E">
        <w:rPr>
          <w:rFonts w:ascii="Book Antiqua" w:eastAsia="宋体" w:hAnsi="Book Antiqua" w:cs="宋体"/>
          <w:color w:val="000000"/>
          <w:kern w:val="0"/>
          <w:sz w:val="21"/>
          <w:szCs w:val="21"/>
        </w:rPr>
        <w:t>Ozkaya</w:t>
      </w:r>
      <w:proofErr w:type="spellEnd"/>
      <w:r w:rsidRPr="0059621E">
        <w:rPr>
          <w:rFonts w:ascii="Book Antiqua" w:eastAsia="宋体" w:hAnsi="Book Antiqua" w:cs="宋体"/>
          <w:color w:val="000000"/>
          <w:kern w:val="0"/>
          <w:sz w:val="21"/>
          <w:szCs w:val="21"/>
        </w:rPr>
        <w:t xml:space="preserve"> M, </w:t>
      </w:r>
      <w:proofErr w:type="spellStart"/>
      <w:r w:rsidRPr="0059621E">
        <w:rPr>
          <w:rFonts w:ascii="Book Antiqua" w:eastAsia="宋体" w:hAnsi="Book Antiqua" w:cs="宋体"/>
          <w:color w:val="000000"/>
          <w:kern w:val="0"/>
          <w:sz w:val="21"/>
          <w:szCs w:val="21"/>
        </w:rPr>
        <w:t>Ulu</w:t>
      </w:r>
      <w:proofErr w:type="spellEnd"/>
      <w:r w:rsidRPr="0059621E">
        <w:rPr>
          <w:rFonts w:ascii="Book Antiqua" w:eastAsia="宋体" w:hAnsi="Book Antiqua" w:cs="宋体"/>
          <w:color w:val="000000"/>
          <w:kern w:val="0"/>
          <w:sz w:val="21"/>
          <w:szCs w:val="21"/>
        </w:rPr>
        <w:t xml:space="preserve"> O. Association of the -1438 G/A and 102 T/C polymorphism of the 5-Ht2A receptor gene with irritable bowel syndrome 5-Ht2A gene polymorphism in irritable bowel syndrome.</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J </w:t>
      </w:r>
      <w:proofErr w:type="spellStart"/>
      <w:r w:rsidRPr="0059621E">
        <w:rPr>
          <w:rFonts w:ascii="Book Antiqua" w:eastAsia="宋体" w:hAnsi="Book Antiqua" w:cs="宋体"/>
          <w:i/>
          <w:iCs/>
          <w:color w:val="000000"/>
          <w:kern w:val="0"/>
          <w:sz w:val="21"/>
          <w:szCs w:val="21"/>
        </w:rPr>
        <w:t>Clin</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Gastroenterol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2004;</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38</w:t>
      </w:r>
      <w:r w:rsidRPr="0059621E">
        <w:rPr>
          <w:rFonts w:ascii="Book Antiqua" w:eastAsia="宋体" w:hAnsi="Book Antiqua" w:cs="宋体"/>
          <w:color w:val="000000"/>
          <w:kern w:val="0"/>
          <w:sz w:val="21"/>
          <w:szCs w:val="21"/>
        </w:rPr>
        <w:t>: 561-566 [PMID: 15232358]</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32</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Cremonini</w:t>
      </w:r>
      <w:proofErr w:type="spellEnd"/>
      <w:r w:rsidRPr="0059621E">
        <w:rPr>
          <w:rFonts w:ascii="Book Antiqua" w:eastAsia="宋体" w:hAnsi="Book Antiqua" w:cs="宋体"/>
          <w:b/>
          <w:bCs/>
          <w:color w:val="000000"/>
          <w:kern w:val="0"/>
          <w:sz w:val="21"/>
          <w:szCs w:val="21"/>
        </w:rPr>
        <w:t xml:space="preserve"> F</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Camilleri</w:t>
      </w:r>
      <w:proofErr w:type="spellEnd"/>
      <w:r w:rsidRPr="0059621E">
        <w:rPr>
          <w:rFonts w:ascii="Book Antiqua" w:eastAsia="宋体" w:hAnsi="Book Antiqua" w:cs="宋体"/>
          <w:color w:val="000000"/>
          <w:kern w:val="0"/>
          <w:sz w:val="21"/>
          <w:szCs w:val="21"/>
        </w:rPr>
        <w:t xml:space="preserve"> M, </w:t>
      </w:r>
      <w:proofErr w:type="spellStart"/>
      <w:r w:rsidRPr="0059621E">
        <w:rPr>
          <w:rFonts w:ascii="Book Antiqua" w:eastAsia="宋体" w:hAnsi="Book Antiqua" w:cs="宋体"/>
          <w:color w:val="000000"/>
          <w:kern w:val="0"/>
          <w:sz w:val="21"/>
          <w:szCs w:val="21"/>
        </w:rPr>
        <w:t>McKinzie</w:t>
      </w:r>
      <w:proofErr w:type="spellEnd"/>
      <w:r w:rsidRPr="0059621E">
        <w:rPr>
          <w:rFonts w:ascii="Book Antiqua" w:eastAsia="宋体" w:hAnsi="Book Antiqua" w:cs="宋体"/>
          <w:color w:val="000000"/>
          <w:kern w:val="0"/>
          <w:sz w:val="21"/>
          <w:szCs w:val="21"/>
        </w:rPr>
        <w:t xml:space="preserve"> S, Carlson P, </w:t>
      </w:r>
      <w:proofErr w:type="spellStart"/>
      <w:r w:rsidRPr="0059621E">
        <w:rPr>
          <w:rFonts w:ascii="Book Antiqua" w:eastAsia="宋体" w:hAnsi="Book Antiqua" w:cs="宋体"/>
          <w:color w:val="000000"/>
          <w:kern w:val="0"/>
          <w:sz w:val="21"/>
          <w:szCs w:val="21"/>
        </w:rPr>
        <w:t>Camilleri</w:t>
      </w:r>
      <w:proofErr w:type="spellEnd"/>
      <w:r w:rsidRPr="0059621E">
        <w:rPr>
          <w:rFonts w:ascii="Book Antiqua" w:eastAsia="宋体" w:hAnsi="Book Antiqua" w:cs="宋体"/>
          <w:color w:val="000000"/>
          <w:kern w:val="0"/>
          <w:sz w:val="21"/>
          <w:szCs w:val="21"/>
        </w:rPr>
        <w:t xml:space="preserve"> CE, Burton D, </w:t>
      </w:r>
      <w:proofErr w:type="spellStart"/>
      <w:r w:rsidRPr="0059621E">
        <w:rPr>
          <w:rFonts w:ascii="Book Antiqua" w:eastAsia="宋体" w:hAnsi="Book Antiqua" w:cs="宋体"/>
          <w:color w:val="000000"/>
          <w:kern w:val="0"/>
          <w:sz w:val="21"/>
          <w:szCs w:val="21"/>
        </w:rPr>
        <w:t>Thomforde</w:t>
      </w:r>
      <w:proofErr w:type="spellEnd"/>
      <w:r w:rsidRPr="0059621E">
        <w:rPr>
          <w:rFonts w:ascii="Book Antiqua" w:eastAsia="宋体" w:hAnsi="Book Antiqua" w:cs="宋体"/>
          <w:color w:val="000000"/>
          <w:kern w:val="0"/>
          <w:sz w:val="21"/>
          <w:szCs w:val="21"/>
        </w:rPr>
        <w:t xml:space="preserve"> G, </w:t>
      </w:r>
      <w:proofErr w:type="spellStart"/>
      <w:r w:rsidRPr="0059621E">
        <w:rPr>
          <w:rFonts w:ascii="Book Antiqua" w:eastAsia="宋体" w:hAnsi="Book Antiqua" w:cs="宋体"/>
          <w:color w:val="000000"/>
          <w:kern w:val="0"/>
          <w:sz w:val="21"/>
          <w:szCs w:val="21"/>
        </w:rPr>
        <w:t>Urrutia</w:t>
      </w:r>
      <w:proofErr w:type="spellEnd"/>
      <w:r w:rsidRPr="0059621E">
        <w:rPr>
          <w:rFonts w:ascii="Book Antiqua" w:eastAsia="宋体" w:hAnsi="Book Antiqua" w:cs="宋体"/>
          <w:color w:val="000000"/>
          <w:kern w:val="0"/>
          <w:sz w:val="21"/>
          <w:szCs w:val="21"/>
        </w:rPr>
        <w:t xml:space="preserve"> R, </w:t>
      </w:r>
      <w:proofErr w:type="spellStart"/>
      <w:r w:rsidRPr="0059621E">
        <w:rPr>
          <w:rFonts w:ascii="Book Antiqua" w:eastAsia="宋体" w:hAnsi="Book Antiqua" w:cs="宋体"/>
          <w:color w:val="000000"/>
          <w:kern w:val="0"/>
          <w:sz w:val="21"/>
          <w:szCs w:val="21"/>
        </w:rPr>
        <w:t>Zinsmeister</w:t>
      </w:r>
      <w:proofErr w:type="spellEnd"/>
      <w:r w:rsidRPr="0059621E">
        <w:rPr>
          <w:rFonts w:ascii="Book Antiqua" w:eastAsia="宋体" w:hAnsi="Book Antiqua" w:cs="宋体"/>
          <w:color w:val="000000"/>
          <w:kern w:val="0"/>
          <w:sz w:val="21"/>
          <w:szCs w:val="21"/>
        </w:rPr>
        <w:t xml:space="preserve"> AR. Effect of CCK-1 antagonist, </w:t>
      </w:r>
      <w:proofErr w:type="spellStart"/>
      <w:r w:rsidRPr="0059621E">
        <w:rPr>
          <w:rFonts w:ascii="Book Antiqua" w:eastAsia="宋体" w:hAnsi="Book Antiqua" w:cs="宋体"/>
          <w:color w:val="000000"/>
          <w:kern w:val="0"/>
          <w:sz w:val="21"/>
          <w:szCs w:val="21"/>
        </w:rPr>
        <w:t>dexloxiglumide</w:t>
      </w:r>
      <w:proofErr w:type="spellEnd"/>
      <w:r w:rsidRPr="0059621E">
        <w:rPr>
          <w:rFonts w:ascii="Book Antiqua" w:eastAsia="宋体" w:hAnsi="Book Antiqua" w:cs="宋体"/>
          <w:color w:val="000000"/>
          <w:kern w:val="0"/>
          <w:sz w:val="21"/>
          <w:szCs w:val="21"/>
        </w:rPr>
        <w:t xml:space="preserve">, in female </w:t>
      </w:r>
      <w:r w:rsidRPr="0059621E">
        <w:rPr>
          <w:rFonts w:ascii="Book Antiqua" w:eastAsia="宋体" w:hAnsi="Book Antiqua" w:cs="宋体"/>
          <w:color w:val="000000"/>
          <w:kern w:val="0"/>
          <w:sz w:val="21"/>
          <w:szCs w:val="21"/>
        </w:rPr>
        <w:lastRenderedPageBreak/>
        <w:t xml:space="preserve">patients with irritable bowel syndrome: a </w:t>
      </w:r>
      <w:proofErr w:type="spellStart"/>
      <w:r w:rsidRPr="0059621E">
        <w:rPr>
          <w:rFonts w:ascii="Book Antiqua" w:eastAsia="宋体" w:hAnsi="Book Antiqua" w:cs="宋体"/>
          <w:color w:val="000000"/>
          <w:kern w:val="0"/>
          <w:sz w:val="21"/>
          <w:szCs w:val="21"/>
        </w:rPr>
        <w:t>pharmacodynamic</w:t>
      </w:r>
      <w:proofErr w:type="spellEnd"/>
      <w:r w:rsidRPr="0059621E">
        <w:rPr>
          <w:rFonts w:ascii="Book Antiqua" w:eastAsia="宋体" w:hAnsi="Book Antiqua" w:cs="宋体"/>
          <w:color w:val="000000"/>
          <w:kern w:val="0"/>
          <w:sz w:val="21"/>
          <w:szCs w:val="21"/>
        </w:rPr>
        <w:t xml:space="preserve"> and </w:t>
      </w:r>
      <w:proofErr w:type="spellStart"/>
      <w:r w:rsidRPr="0059621E">
        <w:rPr>
          <w:rFonts w:ascii="Book Antiqua" w:eastAsia="宋体" w:hAnsi="Book Antiqua" w:cs="宋体"/>
          <w:color w:val="000000"/>
          <w:kern w:val="0"/>
          <w:sz w:val="21"/>
          <w:szCs w:val="21"/>
        </w:rPr>
        <w:t>pharmacogenomic</w:t>
      </w:r>
      <w:proofErr w:type="spellEnd"/>
      <w:r w:rsidRPr="0059621E">
        <w:rPr>
          <w:rFonts w:ascii="Book Antiqua" w:eastAsia="宋体" w:hAnsi="Book Antiqua" w:cs="宋体"/>
          <w:color w:val="000000"/>
          <w:kern w:val="0"/>
          <w:sz w:val="21"/>
          <w:szCs w:val="21"/>
        </w:rPr>
        <w:t xml:space="preserve"> study.</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Am J </w:t>
      </w:r>
      <w:proofErr w:type="spellStart"/>
      <w:r w:rsidRPr="0059621E">
        <w:rPr>
          <w:rFonts w:ascii="Book Antiqua" w:eastAsia="宋体" w:hAnsi="Book Antiqua" w:cs="宋体"/>
          <w:i/>
          <w:iCs/>
          <w:color w:val="000000"/>
          <w:kern w:val="0"/>
          <w:sz w:val="21"/>
          <w:szCs w:val="21"/>
        </w:rPr>
        <w:t>Gastroenterol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2005;</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100</w:t>
      </w:r>
      <w:r w:rsidRPr="0059621E">
        <w:rPr>
          <w:rFonts w:ascii="Book Antiqua" w:eastAsia="宋体" w:hAnsi="Book Antiqua" w:cs="宋体"/>
          <w:color w:val="000000"/>
          <w:kern w:val="0"/>
          <w:sz w:val="21"/>
          <w:szCs w:val="21"/>
        </w:rPr>
        <w:t>: 652-663 [PMID: 15743365 DOI: 10.1111/j.1572-0241.2005.41081.x</w:t>
      </w:r>
      <w:r w:rsidRPr="00897F0E">
        <w:rPr>
          <w:rFonts w:ascii="Book Antiqua" w:eastAsia="宋体" w:hAnsi="Book Antiqua" w:cs="宋体"/>
          <w:color w:val="000000"/>
          <w:kern w:val="0"/>
          <w:sz w:val="21"/>
          <w:szCs w:val="21"/>
        </w:rPr>
        <w:t>]</w:t>
      </w:r>
    </w:p>
    <w:p w:rsidR="0016183A" w:rsidRPr="00897F0E" w:rsidRDefault="0016183A" w:rsidP="0016183A">
      <w:pPr>
        <w:widowControl/>
        <w:jc w:val="both"/>
        <w:rPr>
          <w:rFonts w:ascii="Book Antiqua" w:hAnsi="Book Antiqua"/>
          <w:color w:val="000000"/>
          <w:sz w:val="21"/>
          <w:szCs w:val="21"/>
        </w:rPr>
      </w:pPr>
      <w:r w:rsidRPr="0059621E">
        <w:rPr>
          <w:rFonts w:ascii="Book Antiqua" w:eastAsia="宋体" w:hAnsi="Book Antiqua" w:cs="宋体"/>
          <w:color w:val="000000"/>
          <w:kern w:val="0"/>
          <w:sz w:val="21"/>
          <w:szCs w:val="21"/>
        </w:rPr>
        <w:t xml:space="preserve">33 </w:t>
      </w:r>
      <w:proofErr w:type="spellStart"/>
      <w:r w:rsidRPr="00897F0E">
        <w:rPr>
          <w:rFonts w:ascii="Book Antiqua" w:hAnsi="Book Antiqua"/>
          <w:b/>
          <w:bCs/>
          <w:color w:val="000000"/>
          <w:sz w:val="21"/>
          <w:szCs w:val="21"/>
        </w:rPr>
        <w:t>Dizdar</w:t>
      </w:r>
      <w:proofErr w:type="spellEnd"/>
      <w:r w:rsidRPr="00897F0E">
        <w:rPr>
          <w:rFonts w:ascii="Book Antiqua" w:hAnsi="Book Antiqua"/>
          <w:b/>
          <w:bCs/>
          <w:color w:val="000000"/>
          <w:sz w:val="21"/>
          <w:szCs w:val="21"/>
        </w:rPr>
        <w:t xml:space="preserve"> V</w:t>
      </w:r>
      <w:r w:rsidRPr="00897F0E">
        <w:rPr>
          <w:rFonts w:ascii="Book Antiqua" w:hAnsi="Book Antiqua"/>
          <w:color w:val="000000"/>
          <w:sz w:val="21"/>
          <w:szCs w:val="21"/>
        </w:rPr>
        <w:t xml:space="preserve">, Spiller R, Singh G, </w:t>
      </w:r>
      <w:proofErr w:type="spellStart"/>
      <w:r w:rsidRPr="00897F0E">
        <w:rPr>
          <w:rFonts w:ascii="Book Antiqua" w:hAnsi="Book Antiqua"/>
          <w:color w:val="000000"/>
          <w:sz w:val="21"/>
          <w:szCs w:val="21"/>
        </w:rPr>
        <w:t>Hanevik</w:t>
      </w:r>
      <w:proofErr w:type="spellEnd"/>
      <w:r w:rsidRPr="00897F0E">
        <w:rPr>
          <w:rFonts w:ascii="Book Antiqua" w:hAnsi="Book Antiqua"/>
          <w:color w:val="000000"/>
          <w:sz w:val="21"/>
          <w:szCs w:val="21"/>
        </w:rPr>
        <w:t xml:space="preserve"> K, </w:t>
      </w:r>
      <w:proofErr w:type="spellStart"/>
      <w:r w:rsidRPr="00897F0E">
        <w:rPr>
          <w:rFonts w:ascii="Book Antiqua" w:hAnsi="Book Antiqua"/>
          <w:color w:val="000000"/>
          <w:sz w:val="21"/>
          <w:szCs w:val="21"/>
        </w:rPr>
        <w:t>Gilja</w:t>
      </w:r>
      <w:proofErr w:type="spellEnd"/>
      <w:r w:rsidRPr="00897F0E">
        <w:rPr>
          <w:rFonts w:ascii="Book Antiqua" w:hAnsi="Book Antiqua"/>
          <w:color w:val="000000"/>
          <w:sz w:val="21"/>
          <w:szCs w:val="21"/>
        </w:rPr>
        <w:t xml:space="preserve"> OH, El-</w:t>
      </w:r>
      <w:proofErr w:type="spellStart"/>
      <w:r w:rsidRPr="00897F0E">
        <w:rPr>
          <w:rFonts w:ascii="Book Antiqua" w:hAnsi="Book Antiqua"/>
          <w:color w:val="000000"/>
          <w:sz w:val="21"/>
          <w:szCs w:val="21"/>
        </w:rPr>
        <w:t>Salhy</w:t>
      </w:r>
      <w:proofErr w:type="spellEnd"/>
      <w:r w:rsidRPr="00897F0E">
        <w:rPr>
          <w:rFonts w:ascii="Book Antiqua" w:hAnsi="Book Antiqua"/>
          <w:color w:val="000000"/>
          <w:sz w:val="21"/>
          <w:szCs w:val="21"/>
        </w:rPr>
        <w:t xml:space="preserve"> M, </w:t>
      </w:r>
      <w:proofErr w:type="spellStart"/>
      <w:r w:rsidRPr="00897F0E">
        <w:rPr>
          <w:rFonts w:ascii="Book Antiqua" w:hAnsi="Book Antiqua"/>
          <w:color w:val="000000"/>
          <w:sz w:val="21"/>
          <w:szCs w:val="21"/>
        </w:rPr>
        <w:t>Hausken</w:t>
      </w:r>
      <w:proofErr w:type="spellEnd"/>
      <w:r w:rsidRPr="00897F0E">
        <w:rPr>
          <w:rFonts w:ascii="Book Antiqua" w:hAnsi="Book Antiqua"/>
          <w:color w:val="000000"/>
          <w:sz w:val="21"/>
          <w:szCs w:val="21"/>
        </w:rPr>
        <w:t xml:space="preserve"> T. Relative importance of abnormalities of CCK and 5-HT (serotonin) in Giardia-induced post-infectious irritable bowel syndrome and functional dyspepsia.</w:t>
      </w:r>
      <w:r w:rsidRPr="00897F0E">
        <w:rPr>
          <w:rStyle w:val="apple-converted-space"/>
          <w:rFonts w:ascii="Book Antiqua" w:hAnsi="Book Antiqua"/>
          <w:color w:val="000000"/>
          <w:sz w:val="21"/>
          <w:szCs w:val="21"/>
        </w:rPr>
        <w:t> </w:t>
      </w:r>
      <w:r w:rsidRPr="00897F0E">
        <w:rPr>
          <w:rFonts w:ascii="Book Antiqua" w:hAnsi="Book Antiqua"/>
          <w:i/>
          <w:iCs/>
          <w:color w:val="000000"/>
          <w:sz w:val="21"/>
          <w:szCs w:val="21"/>
        </w:rPr>
        <w:t xml:space="preserve">Aliment </w:t>
      </w:r>
      <w:proofErr w:type="spellStart"/>
      <w:r w:rsidRPr="00897F0E">
        <w:rPr>
          <w:rFonts w:ascii="Book Antiqua" w:hAnsi="Book Antiqua"/>
          <w:i/>
          <w:iCs/>
          <w:color w:val="000000"/>
          <w:sz w:val="21"/>
          <w:szCs w:val="21"/>
        </w:rPr>
        <w:t>Pharmacol</w:t>
      </w:r>
      <w:proofErr w:type="spellEnd"/>
      <w:r w:rsidRPr="00897F0E">
        <w:rPr>
          <w:rFonts w:ascii="Book Antiqua" w:hAnsi="Book Antiqua"/>
          <w:i/>
          <w:iCs/>
          <w:color w:val="000000"/>
          <w:sz w:val="21"/>
          <w:szCs w:val="21"/>
        </w:rPr>
        <w:t xml:space="preserve"> </w:t>
      </w:r>
      <w:proofErr w:type="spellStart"/>
      <w:r w:rsidRPr="00897F0E">
        <w:rPr>
          <w:rFonts w:ascii="Book Antiqua" w:hAnsi="Book Antiqua"/>
          <w:i/>
          <w:iCs/>
          <w:color w:val="000000"/>
          <w:sz w:val="21"/>
          <w:szCs w:val="21"/>
        </w:rPr>
        <w:t>Ther</w:t>
      </w:r>
      <w:proofErr w:type="spellEnd"/>
      <w:r w:rsidRPr="00897F0E">
        <w:rPr>
          <w:rStyle w:val="apple-converted-space"/>
          <w:rFonts w:ascii="Book Antiqua" w:hAnsi="Book Antiqua"/>
          <w:color w:val="000000"/>
          <w:sz w:val="21"/>
          <w:szCs w:val="21"/>
        </w:rPr>
        <w:t> </w:t>
      </w:r>
      <w:r w:rsidRPr="00897F0E">
        <w:rPr>
          <w:rFonts w:ascii="Book Antiqua" w:hAnsi="Book Antiqua"/>
          <w:color w:val="000000"/>
          <w:sz w:val="21"/>
          <w:szCs w:val="21"/>
        </w:rPr>
        <w:t>2010;</w:t>
      </w:r>
      <w:r w:rsidRPr="00897F0E">
        <w:rPr>
          <w:rStyle w:val="apple-converted-space"/>
          <w:rFonts w:ascii="Book Antiqua" w:hAnsi="Book Antiqua"/>
          <w:color w:val="000000"/>
          <w:sz w:val="21"/>
          <w:szCs w:val="21"/>
        </w:rPr>
        <w:t> </w:t>
      </w:r>
      <w:r w:rsidRPr="00897F0E">
        <w:rPr>
          <w:rFonts w:ascii="Book Antiqua" w:hAnsi="Book Antiqua"/>
          <w:b/>
          <w:bCs/>
          <w:color w:val="000000"/>
          <w:sz w:val="21"/>
          <w:szCs w:val="21"/>
        </w:rPr>
        <w:t>31</w:t>
      </w:r>
      <w:r w:rsidRPr="00897F0E">
        <w:rPr>
          <w:rFonts w:ascii="Book Antiqua" w:hAnsi="Book Antiqua"/>
          <w:color w:val="000000"/>
          <w:sz w:val="21"/>
          <w:szCs w:val="21"/>
        </w:rPr>
        <w:t>: 883-891 [PMID: 20132151 DOI: 10.1111/j.1365-2036.2010.04251.x]</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34</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Park SY</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Rew</w:t>
      </w:r>
      <w:proofErr w:type="spellEnd"/>
      <w:r w:rsidRPr="0059621E">
        <w:rPr>
          <w:rFonts w:ascii="Book Antiqua" w:eastAsia="宋体" w:hAnsi="Book Antiqua" w:cs="宋体"/>
          <w:color w:val="000000"/>
          <w:kern w:val="0"/>
          <w:sz w:val="21"/>
          <w:szCs w:val="21"/>
        </w:rPr>
        <w:t xml:space="preserve"> JS, Lee SM, Ki HS, Lee KR, </w:t>
      </w:r>
      <w:proofErr w:type="spellStart"/>
      <w:r w:rsidRPr="0059621E">
        <w:rPr>
          <w:rFonts w:ascii="Book Antiqua" w:eastAsia="宋体" w:hAnsi="Book Antiqua" w:cs="宋体"/>
          <w:color w:val="000000"/>
          <w:kern w:val="0"/>
          <w:sz w:val="21"/>
          <w:szCs w:val="21"/>
        </w:rPr>
        <w:t>Cheo</w:t>
      </w:r>
      <w:proofErr w:type="spellEnd"/>
      <w:r w:rsidRPr="0059621E">
        <w:rPr>
          <w:rFonts w:ascii="Book Antiqua" w:eastAsia="宋体" w:hAnsi="Book Antiqua" w:cs="宋体"/>
          <w:color w:val="000000"/>
          <w:kern w:val="0"/>
          <w:sz w:val="21"/>
          <w:szCs w:val="21"/>
        </w:rPr>
        <w:t xml:space="preserve"> JH, Kim HI, Noh DY, </w:t>
      </w:r>
      <w:proofErr w:type="spellStart"/>
      <w:r w:rsidRPr="0059621E">
        <w:rPr>
          <w:rFonts w:ascii="Book Antiqua" w:eastAsia="宋体" w:hAnsi="Book Antiqua" w:cs="宋体"/>
          <w:color w:val="000000"/>
          <w:kern w:val="0"/>
          <w:sz w:val="21"/>
          <w:szCs w:val="21"/>
        </w:rPr>
        <w:t>Joo</w:t>
      </w:r>
      <w:proofErr w:type="spellEnd"/>
      <w:r w:rsidRPr="0059621E">
        <w:rPr>
          <w:rFonts w:ascii="Book Antiqua" w:eastAsia="宋体" w:hAnsi="Book Antiqua" w:cs="宋体"/>
          <w:color w:val="000000"/>
          <w:kern w:val="0"/>
          <w:sz w:val="21"/>
          <w:szCs w:val="21"/>
        </w:rPr>
        <w:t xml:space="preserve"> YE, Kim HS, Choi SK. Association of </w:t>
      </w:r>
      <w:proofErr w:type="gramStart"/>
      <w:r w:rsidRPr="0059621E">
        <w:rPr>
          <w:rFonts w:ascii="Book Antiqua" w:eastAsia="宋体" w:hAnsi="Book Antiqua" w:cs="宋体"/>
          <w:color w:val="000000"/>
          <w:kern w:val="0"/>
          <w:sz w:val="21"/>
          <w:szCs w:val="21"/>
        </w:rPr>
        <w:t>CCK(</w:t>
      </w:r>
      <w:proofErr w:type="gramEnd"/>
      <w:r w:rsidRPr="0059621E">
        <w:rPr>
          <w:rFonts w:ascii="Book Antiqua" w:eastAsia="宋体" w:hAnsi="Book Antiqua" w:cs="宋体"/>
          <w:color w:val="000000"/>
          <w:kern w:val="0"/>
          <w:sz w:val="21"/>
          <w:szCs w:val="21"/>
        </w:rPr>
        <w:t>1) Receptor Gene Polymorphisms and Irritable Bowel Syndrome in Korean.</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J </w:t>
      </w:r>
      <w:proofErr w:type="spellStart"/>
      <w:r w:rsidRPr="0059621E">
        <w:rPr>
          <w:rFonts w:ascii="Book Antiqua" w:eastAsia="宋体" w:hAnsi="Book Antiqua" w:cs="宋体"/>
          <w:i/>
          <w:iCs/>
          <w:color w:val="000000"/>
          <w:kern w:val="0"/>
          <w:sz w:val="21"/>
          <w:szCs w:val="21"/>
        </w:rPr>
        <w:t>Neurogastroenterol</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Motil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2010;</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16</w:t>
      </w:r>
      <w:r w:rsidRPr="0059621E">
        <w:rPr>
          <w:rFonts w:ascii="Book Antiqua" w:eastAsia="宋体" w:hAnsi="Book Antiqua" w:cs="宋体"/>
          <w:color w:val="000000"/>
          <w:kern w:val="0"/>
          <w:sz w:val="21"/>
          <w:szCs w:val="21"/>
        </w:rPr>
        <w:t>: 71-76 [PMID: 20535329 DOI: 10.5056/jnm.2010.16.1.71</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35</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Gürsoy</w:t>
      </w:r>
      <w:proofErr w:type="spellEnd"/>
      <w:r w:rsidRPr="0059621E">
        <w:rPr>
          <w:rFonts w:ascii="Book Antiqua" w:eastAsia="宋体" w:hAnsi="Book Antiqua" w:cs="宋体"/>
          <w:b/>
          <w:bCs/>
          <w:color w:val="000000"/>
          <w:kern w:val="0"/>
          <w:sz w:val="21"/>
          <w:szCs w:val="21"/>
        </w:rPr>
        <w:t xml:space="preserve"> S</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Erdal</w:t>
      </w:r>
      <w:proofErr w:type="spellEnd"/>
      <w:r w:rsidRPr="0059621E">
        <w:rPr>
          <w:rFonts w:ascii="Book Antiqua" w:eastAsia="宋体" w:hAnsi="Book Antiqua" w:cs="宋体"/>
          <w:color w:val="000000"/>
          <w:kern w:val="0"/>
          <w:sz w:val="21"/>
          <w:szCs w:val="21"/>
        </w:rPr>
        <w:t xml:space="preserve"> E, </w:t>
      </w:r>
      <w:proofErr w:type="spellStart"/>
      <w:r w:rsidRPr="0059621E">
        <w:rPr>
          <w:rFonts w:ascii="Book Antiqua" w:eastAsia="宋体" w:hAnsi="Book Antiqua" w:cs="宋体"/>
          <w:color w:val="000000"/>
          <w:kern w:val="0"/>
          <w:sz w:val="21"/>
          <w:szCs w:val="21"/>
        </w:rPr>
        <w:t>Herken</w:t>
      </w:r>
      <w:proofErr w:type="spellEnd"/>
      <w:r w:rsidRPr="0059621E">
        <w:rPr>
          <w:rFonts w:ascii="Book Antiqua" w:eastAsia="宋体" w:hAnsi="Book Antiqua" w:cs="宋体"/>
          <w:color w:val="000000"/>
          <w:kern w:val="0"/>
          <w:sz w:val="21"/>
          <w:szCs w:val="21"/>
        </w:rPr>
        <w:t xml:space="preserve"> H, </w:t>
      </w:r>
      <w:proofErr w:type="spellStart"/>
      <w:r w:rsidRPr="0059621E">
        <w:rPr>
          <w:rFonts w:ascii="Book Antiqua" w:eastAsia="宋体" w:hAnsi="Book Antiqua" w:cs="宋体"/>
          <w:color w:val="000000"/>
          <w:kern w:val="0"/>
          <w:sz w:val="21"/>
          <w:szCs w:val="21"/>
        </w:rPr>
        <w:t>Madenci</w:t>
      </w:r>
      <w:proofErr w:type="spellEnd"/>
      <w:r w:rsidRPr="0059621E">
        <w:rPr>
          <w:rFonts w:ascii="Book Antiqua" w:eastAsia="宋体" w:hAnsi="Book Antiqua" w:cs="宋体"/>
          <w:color w:val="000000"/>
          <w:kern w:val="0"/>
          <w:sz w:val="21"/>
          <w:szCs w:val="21"/>
        </w:rPr>
        <w:t xml:space="preserve"> E, </w:t>
      </w:r>
      <w:proofErr w:type="spellStart"/>
      <w:r w:rsidRPr="0059621E">
        <w:rPr>
          <w:rFonts w:ascii="Book Antiqua" w:eastAsia="宋体" w:hAnsi="Book Antiqua" w:cs="宋体"/>
          <w:color w:val="000000"/>
          <w:kern w:val="0"/>
          <w:sz w:val="21"/>
          <w:szCs w:val="21"/>
        </w:rPr>
        <w:t>Alaşehirli</w:t>
      </w:r>
      <w:proofErr w:type="spellEnd"/>
      <w:r w:rsidRPr="0059621E">
        <w:rPr>
          <w:rFonts w:ascii="Book Antiqua" w:eastAsia="宋体" w:hAnsi="Book Antiqua" w:cs="宋体"/>
          <w:color w:val="000000"/>
          <w:kern w:val="0"/>
          <w:sz w:val="21"/>
          <w:szCs w:val="21"/>
        </w:rPr>
        <w:t xml:space="preserve"> B, </w:t>
      </w:r>
      <w:proofErr w:type="spellStart"/>
      <w:r w:rsidRPr="0059621E">
        <w:rPr>
          <w:rFonts w:ascii="Book Antiqua" w:eastAsia="宋体" w:hAnsi="Book Antiqua" w:cs="宋体"/>
          <w:color w:val="000000"/>
          <w:kern w:val="0"/>
          <w:sz w:val="21"/>
          <w:szCs w:val="21"/>
        </w:rPr>
        <w:t>Erdal</w:t>
      </w:r>
      <w:proofErr w:type="spellEnd"/>
      <w:r w:rsidRPr="0059621E">
        <w:rPr>
          <w:rFonts w:ascii="Book Antiqua" w:eastAsia="宋体" w:hAnsi="Book Antiqua" w:cs="宋体"/>
          <w:color w:val="000000"/>
          <w:kern w:val="0"/>
          <w:sz w:val="21"/>
          <w:szCs w:val="21"/>
        </w:rPr>
        <w:t xml:space="preserve"> N. Significance of catechol-O-</w:t>
      </w:r>
      <w:proofErr w:type="spellStart"/>
      <w:r w:rsidRPr="0059621E">
        <w:rPr>
          <w:rFonts w:ascii="Book Antiqua" w:eastAsia="宋体" w:hAnsi="Book Antiqua" w:cs="宋体"/>
          <w:color w:val="000000"/>
          <w:kern w:val="0"/>
          <w:sz w:val="21"/>
          <w:szCs w:val="21"/>
        </w:rPr>
        <w:t>methyltransferase</w:t>
      </w:r>
      <w:proofErr w:type="spellEnd"/>
      <w:r w:rsidRPr="0059621E">
        <w:rPr>
          <w:rFonts w:ascii="Book Antiqua" w:eastAsia="宋体" w:hAnsi="Book Antiqua" w:cs="宋体"/>
          <w:color w:val="000000"/>
          <w:kern w:val="0"/>
          <w:sz w:val="21"/>
          <w:szCs w:val="21"/>
        </w:rPr>
        <w:t xml:space="preserve"> gene polymorphism in fibromyalgia syndrome.</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i/>
          <w:iCs/>
          <w:color w:val="000000"/>
          <w:kern w:val="0"/>
          <w:sz w:val="21"/>
          <w:szCs w:val="21"/>
        </w:rPr>
        <w:t>Rheumatol</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Int</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2003;</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23</w:t>
      </w:r>
      <w:r w:rsidRPr="0059621E">
        <w:rPr>
          <w:rFonts w:ascii="Book Antiqua" w:eastAsia="宋体" w:hAnsi="Book Antiqua" w:cs="宋体"/>
          <w:color w:val="000000"/>
          <w:kern w:val="0"/>
          <w:sz w:val="21"/>
          <w:szCs w:val="21"/>
        </w:rPr>
        <w:t>: 104-107 [PMID: 12739038 DOI: 10.1007/s00296-002-0260-5</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36</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Domschke</w:t>
      </w:r>
      <w:proofErr w:type="spellEnd"/>
      <w:r w:rsidRPr="0059621E">
        <w:rPr>
          <w:rFonts w:ascii="Book Antiqua" w:eastAsia="宋体" w:hAnsi="Book Antiqua" w:cs="宋体"/>
          <w:b/>
          <w:bCs/>
          <w:color w:val="000000"/>
          <w:kern w:val="0"/>
          <w:sz w:val="21"/>
          <w:szCs w:val="21"/>
        </w:rPr>
        <w:t xml:space="preserve"> K</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Deckert</w:t>
      </w:r>
      <w:proofErr w:type="spellEnd"/>
      <w:r w:rsidRPr="0059621E">
        <w:rPr>
          <w:rFonts w:ascii="Book Antiqua" w:eastAsia="宋体" w:hAnsi="Book Antiqua" w:cs="宋体"/>
          <w:color w:val="000000"/>
          <w:kern w:val="0"/>
          <w:sz w:val="21"/>
          <w:szCs w:val="21"/>
        </w:rPr>
        <w:t xml:space="preserve"> J, </w:t>
      </w:r>
      <w:proofErr w:type="spellStart"/>
      <w:r w:rsidRPr="0059621E">
        <w:rPr>
          <w:rFonts w:ascii="Book Antiqua" w:eastAsia="宋体" w:hAnsi="Book Antiqua" w:cs="宋体"/>
          <w:color w:val="000000"/>
          <w:kern w:val="0"/>
          <w:sz w:val="21"/>
          <w:szCs w:val="21"/>
        </w:rPr>
        <w:t>O'donovan</w:t>
      </w:r>
      <w:proofErr w:type="spellEnd"/>
      <w:r w:rsidRPr="0059621E">
        <w:rPr>
          <w:rFonts w:ascii="Book Antiqua" w:eastAsia="宋体" w:hAnsi="Book Antiqua" w:cs="宋体"/>
          <w:color w:val="000000"/>
          <w:kern w:val="0"/>
          <w:sz w:val="21"/>
          <w:szCs w:val="21"/>
        </w:rPr>
        <w:t xml:space="preserve"> MC, </w:t>
      </w:r>
      <w:proofErr w:type="spellStart"/>
      <w:r w:rsidRPr="0059621E">
        <w:rPr>
          <w:rFonts w:ascii="Book Antiqua" w:eastAsia="宋体" w:hAnsi="Book Antiqua" w:cs="宋体"/>
          <w:color w:val="000000"/>
          <w:kern w:val="0"/>
          <w:sz w:val="21"/>
          <w:szCs w:val="21"/>
        </w:rPr>
        <w:t>Glatt</w:t>
      </w:r>
      <w:proofErr w:type="spellEnd"/>
      <w:r w:rsidRPr="0059621E">
        <w:rPr>
          <w:rFonts w:ascii="Book Antiqua" w:eastAsia="宋体" w:hAnsi="Book Antiqua" w:cs="宋体"/>
          <w:color w:val="000000"/>
          <w:kern w:val="0"/>
          <w:sz w:val="21"/>
          <w:szCs w:val="21"/>
        </w:rPr>
        <w:t xml:space="preserve"> SJ. Meta-analysis of COMT val158met in panic disorder: ethnic heterogeneity and gender specificity.</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Am J Med Genet B </w:t>
      </w:r>
      <w:proofErr w:type="spellStart"/>
      <w:r w:rsidRPr="0059621E">
        <w:rPr>
          <w:rFonts w:ascii="Book Antiqua" w:eastAsia="宋体" w:hAnsi="Book Antiqua" w:cs="宋体"/>
          <w:i/>
          <w:iCs/>
          <w:color w:val="000000"/>
          <w:kern w:val="0"/>
          <w:sz w:val="21"/>
          <w:szCs w:val="21"/>
        </w:rPr>
        <w:t>Neuropsychiatr</w:t>
      </w:r>
      <w:proofErr w:type="spellEnd"/>
      <w:r w:rsidRPr="0059621E">
        <w:rPr>
          <w:rFonts w:ascii="Book Antiqua" w:eastAsia="宋体" w:hAnsi="Book Antiqua" w:cs="宋体"/>
          <w:i/>
          <w:iCs/>
          <w:color w:val="000000"/>
          <w:kern w:val="0"/>
          <w:sz w:val="21"/>
          <w:szCs w:val="21"/>
        </w:rPr>
        <w:t xml:space="preserve"> Genet</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2007;</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144B</w:t>
      </w:r>
      <w:r w:rsidRPr="0059621E">
        <w:rPr>
          <w:rFonts w:ascii="Book Antiqua" w:eastAsia="宋体" w:hAnsi="Book Antiqua" w:cs="宋体"/>
          <w:color w:val="000000"/>
          <w:kern w:val="0"/>
          <w:sz w:val="21"/>
          <w:szCs w:val="21"/>
        </w:rPr>
        <w:t>: 667-673 [PMID: 17357147 DOI: 10.1002/ajmg.b.30494</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37</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Karling</w:t>
      </w:r>
      <w:proofErr w:type="spellEnd"/>
      <w:r w:rsidRPr="0059621E">
        <w:rPr>
          <w:rFonts w:ascii="Book Antiqua" w:eastAsia="宋体" w:hAnsi="Book Antiqua" w:cs="宋体"/>
          <w:b/>
          <w:bCs/>
          <w:color w:val="000000"/>
          <w:kern w:val="0"/>
          <w:sz w:val="21"/>
          <w:szCs w:val="21"/>
        </w:rPr>
        <w:t xml:space="preserve"> P</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Danielsson</w:t>
      </w:r>
      <w:proofErr w:type="spellEnd"/>
      <w:r w:rsidRPr="0059621E">
        <w:rPr>
          <w:rFonts w:ascii="Book Antiqua" w:eastAsia="宋体" w:hAnsi="Book Antiqua" w:cs="宋体"/>
          <w:color w:val="000000"/>
          <w:kern w:val="0"/>
          <w:sz w:val="21"/>
          <w:szCs w:val="21"/>
        </w:rPr>
        <w:t xml:space="preserve"> Å, </w:t>
      </w:r>
      <w:proofErr w:type="spellStart"/>
      <w:r w:rsidRPr="0059621E">
        <w:rPr>
          <w:rFonts w:ascii="Book Antiqua" w:eastAsia="宋体" w:hAnsi="Book Antiqua" w:cs="宋体"/>
          <w:color w:val="000000"/>
          <w:kern w:val="0"/>
          <w:sz w:val="21"/>
          <w:szCs w:val="21"/>
        </w:rPr>
        <w:t>Wikgren</w:t>
      </w:r>
      <w:proofErr w:type="spellEnd"/>
      <w:r w:rsidRPr="0059621E">
        <w:rPr>
          <w:rFonts w:ascii="Book Antiqua" w:eastAsia="宋体" w:hAnsi="Book Antiqua" w:cs="宋体"/>
          <w:color w:val="000000"/>
          <w:kern w:val="0"/>
          <w:sz w:val="21"/>
          <w:szCs w:val="21"/>
        </w:rPr>
        <w:t xml:space="preserve"> M, </w:t>
      </w:r>
      <w:proofErr w:type="spellStart"/>
      <w:r w:rsidRPr="0059621E">
        <w:rPr>
          <w:rFonts w:ascii="Book Antiqua" w:eastAsia="宋体" w:hAnsi="Book Antiqua" w:cs="宋体"/>
          <w:color w:val="000000"/>
          <w:kern w:val="0"/>
          <w:sz w:val="21"/>
          <w:szCs w:val="21"/>
        </w:rPr>
        <w:t>Söderström</w:t>
      </w:r>
      <w:proofErr w:type="spellEnd"/>
      <w:r w:rsidRPr="0059621E">
        <w:rPr>
          <w:rFonts w:ascii="Book Antiqua" w:eastAsia="宋体" w:hAnsi="Book Antiqua" w:cs="宋体"/>
          <w:color w:val="000000"/>
          <w:kern w:val="0"/>
          <w:sz w:val="21"/>
          <w:szCs w:val="21"/>
        </w:rPr>
        <w:t xml:space="preserve"> I, Del-</w:t>
      </w:r>
      <w:proofErr w:type="spellStart"/>
      <w:r w:rsidRPr="0059621E">
        <w:rPr>
          <w:rFonts w:ascii="Book Antiqua" w:eastAsia="宋体" w:hAnsi="Book Antiqua" w:cs="宋体"/>
          <w:color w:val="000000"/>
          <w:kern w:val="0"/>
          <w:sz w:val="21"/>
          <w:szCs w:val="21"/>
        </w:rPr>
        <w:t>Favero</w:t>
      </w:r>
      <w:proofErr w:type="spellEnd"/>
      <w:r w:rsidRPr="0059621E">
        <w:rPr>
          <w:rFonts w:ascii="Book Antiqua" w:eastAsia="宋体" w:hAnsi="Book Antiqua" w:cs="宋体"/>
          <w:color w:val="000000"/>
          <w:kern w:val="0"/>
          <w:sz w:val="21"/>
          <w:szCs w:val="21"/>
        </w:rPr>
        <w:t xml:space="preserve"> J, </w:t>
      </w:r>
      <w:proofErr w:type="spellStart"/>
      <w:r w:rsidRPr="0059621E">
        <w:rPr>
          <w:rFonts w:ascii="Book Antiqua" w:eastAsia="宋体" w:hAnsi="Book Antiqua" w:cs="宋体"/>
          <w:color w:val="000000"/>
          <w:kern w:val="0"/>
          <w:sz w:val="21"/>
          <w:szCs w:val="21"/>
        </w:rPr>
        <w:t>Adolfsson</w:t>
      </w:r>
      <w:proofErr w:type="spellEnd"/>
      <w:r w:rsidRPr="0059621E">
        <w:rPr>
          <w:rFonts w:ascii="Book Antiqua" w:eastAsia="宋体" w:hAnsi="Book Antiqua" w:cs="宋体"/>
          <w:color w:val="000000"/>
          <w:kern w:val="0"/>
          <w:sz w:val="21"/>
          <w:szCs w:val="21"/>
        </w:rPr>
        <w:t xml:space="preserve"> R, </w:t>
      </w:r>
      <w:proofErr w:type="spellStart"/>
      <w:r w:rsidRPr="0059621E">
        <w:rPr>
          <w:rFonts w:ascii="Book Antiqua" w:eastAsia="宋体" w:hAnsi="Book Antiqua" w:cs="宋体"/>
          <w:color w:val="000000"/>
          <w:kern w:val="0"/>
          <w:sz w:val="21"/>
          <w:szCs w:val="21"/>
        </w:rPr>
        <w:t>Norrback</w:t>
      </w:r>
      <w:proofErr w:type="spellEnd"/>
      <w:r w:rsidRPr="0059621E">
        <w:rPr>
          <w:rFonts w:ascii="Book Antiqua" w:eastAsia="宋体" w:hAnsi="Book Antiqua" w:cs="宋体"/>
          <w:color w:val="000000"/>
          <w:kern w:val="0"/>
          <w:sz w:val="21"/>
          <w:szCs w:val="21"/>
        </w:rPr>
        <w:t xml:space="preserve"> KF. </w:t>
      </w:r>
      <w:proofErr w:type="gramStart"/>
      <w:r w:rsidRPr="0059621E">
        <w:rPr>
          <w:rFonts w:ascii="Book Antiqua" w:eastAsia="宋体" w:hAnsi="Book Antiqua" w:cs="宋体"/>
          <w:color w:val="000000"/>
          <w:kern w:val="0"/>
          <w:sz w:val="21"/>
          <w:szCs w:val="21"/>
        </w:rPr>
        <w:t>The relationship between the val158met catechol-O-</w:t>
      </w:r>
      <w:proofErr w:type="spellStart"/>
      <w:r w:rsidRPr="0059621E">
        <w:rPr>
          <w:rFonts w:ascii="Book Antiqua" w:eastAsia="宋体" w:hAnsi="Book Antiqua" w:cs="宋体"/>
          <w:color w:val="000000"/>
          <w:kern w:val="0"/>
          <w:sz w:val="21"/>
          <w:szCs w:val="21"/>
        </w:rPr>
        <w:t>methyltransferase</w:t>
      </w:r>
      <w:proofErr w:type="spellEnd"/>
      <w:r w:rsidRPr="0059621E">
        <w:rPr>
          <w:rFonts w:ascii="Book Antiqua" w:eastAsia="宋体" w:hAnsi="Book Antiqua" w:cs="宋体"/>
          <w:color w:val="000000"/>
          <w:kern w:val="0"/>
          <w:sz w:val="21"/>
          <w:szCs w:val="21"/>
        </w:rPr>
        <w:t xml:space="preserve"> (COMT) polymorphism and irritable bowel syndrome.</w:t>
      </w:r>
      <w:proofErr w:type="gramEnd"/>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i/>
          <w:iCs/>
          <w:color w:val="000000"/>
          <w:kern w:val="0"/>
          <w:sz w:val="21"/>
          <w:szCs w:val="21"/>
        </w:rPr>
        <w:t>PLoS</w:t>
      </w:r>
      <w:proofErr w:type="spellEnd"/>
      <w:r w:rsidRPr="0059621E">
        <w:rPr>
          <w:rFonts w:ascii="Book Antiqua" w:eastAsia="宋体" w:hAnsi="Book Antiqua" w:cs="宋体"/>
          <w:i/>
          <w:iCs/>
          <w:color w:val="000000"/>
          <w:kern w:val="0"/>
          <w:sz w:val="21"/>
          <w:szCs w:val="21"/>
        </w:rPr>
        <w:t xml:space="preserve"> One</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2011;</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6</w:t>
      </w:r>
      <w:r w:rsidRPr="0059621E">
        <w:rPr>
          <w:rFonts w:ascii="Book Antiqua" w:eastAsia="宋体" w:hAnsi="Book Antiqua" w:cs="宋体"/>
          <w:color w:val="000000"/>
          <w:kern w:val="0"/>
          <w:sz w:val="21"/>
          <w:szCs w:val="21"/>
        </w:rPr>
        <w:t>: e18035 [PMID: 21437260 DOI: 10.1371/journal.pone.0018035</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38</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Abecasis</w:t>
      </w:r>
      <w:proofErr w:type="spellEnd"/>
      <w:r w:rsidRPr="0059621E">
        <w:rPr>
          <w:rFonts w:ascii="Book Antiqua" w:eastAsia="宋体" w:hAnsi="Book Antiqua" w:cs="宋体"/>
          <w:b/>
          <w:bCs/>
          <w:color w:val="000000"/>
          <w:kern w:val="0"/>
          <w:sz w:val="21"/>
          <w:szCs w:val="21"/>
        </w:rPr>
        <w:t xml:space="preserve"> GR</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Auton</w:t>
      </w:r>
      <w:proofErr w:type="spellEnd"/>
      <w:r w:rsidRPr="0059621E">
        <w:rPr>
          <w:rFonts w:ascii="Book Antiqua" w:eastAsia="宋体" w:hAnsi="Book Antiqua" w:cs="宋体"/>
          <w:color w:val="000000"/>
          <w:kern w:val="0"/>
          <w:sz w:val="21"/>
          <w:szCs w:val="21"/>
        </w:rPr>
        <w:t xml:space="preserve"> A, Brooks LD, </w:t>
      </w:r>
      <w:proofErr w:type="spellStart"/>
      <w:r w:rsidRPr="0059621E">
        <w:rPr>
          <w:rFonts w:ascii="Book Antiqua" w:eastAsia="宋体" w:hAnsi="Book Antiqua" w:cs="宋体"/>
          <w:color w:val="000000"/>
          <w:kern w:val="0"/>
          <w:sz w:val="21"/>
          <w:szCs w:val="21"/>
        </w:rPr>
        <w:t>DePristo</w:t>
      </w:r>
      <w:proofErr w:type="spellEnd"/>
      <w:r w:rsidRPr="0059621E">
        <w:rPr>
          <w:rFonts w:ascii="Book Antiqua" w:eastAsia="宋体" w:hAnsi="Book Antiqua" w:cs="宋体"/>
          <w:color w:val="000000"/>
          <w:kern w:val="0"/>
          <w:sz w:val="21"/>
          <w:szCs w:val="21"/>
        </w:rPr>
        <w:t xml:space="preserve"> MA, Durbin RM, </w:t>
      </w:r>
      <w:proofErr w:type="spellStart"/>
      <w:r w:rsidRPr="0059621E">
        <w:rPr>
          <w:rFonts w:ascii="Book Antiqua" w:eastAsia="宋体" w:hAnsi="Book Antiqua" w:cs="宋体"/>
          <w:color w:val="000000"/>
          <w:kern w:val="0"/>
          <w:sz w:val="21"/>
          <w:szCs w:val="21"/>
        </w:rPr>
        <w:t>Handsaker</w:t>
      </w:r>
      <w:proofErr w:type="spellEnd"/>
      <w:r w:rsidRPr="0059621E">
        <w:rPr>
          <w:rFonts w:ascii="Book Antiqua" w:eastAsia="宋体" w:hAnsi="Book Antiqua" w:cs="宋体"/>
          <w:color w:val="000000"/>
          <w:kern w:val="0"/>
          <w:sz w:val="21"/>
          <w:szCs w:val="21"/>
        </w:rPr>
        <w:t xml:space="preserve"> RE, Kang HM, </w:t>
      </w:r>
      <w:proofErr w:type="spellStart"/>
      <w:r w:rsidRPr="0059621E">
        <w:rPr>
          <w:rFonts w:ascii="Book Antiqua" w:eastAsia="宋体" w:hAnsi="Book Antiqua" w:cs="宋体"/>
          <w:color w:val="000000"/>
          <w:kern w:val="0"/>
          <w:sz w:val="21"/>
          <w:szCs w:val="21"/>
        </w:rPr>
        <w:t>Marth</w:t>
      </w:r>
      <w:proofErr w:type="spellEnd"/>
      <w:r w:rsidRPr="0059621E">
        <w:rPr>
          <w:rFonts w:ascii="Book Antiqua" w:eastAsia="宋体" w:hAnsi="Book Antiqua" w:cs="宋体"/>
          <w:color w:val="000000"/>
          <w:kern w:val="0"/>
          <w:sz w:val="21"/>
          <w:szCs w:val="21"/>
        </w:rPr>
        <w:t xml:space="preserve"> GT, </w:t>
      </w:r>
      <w:proofErr w:type="spellStart"/>
      <w:r w:rsidRPr="0059621E">
        <w:rPr>
          <w:rFonts w:ascii="Book Antiqua" w:eastAsia="宋体" w:hAnsi="Book Antiqua" w:cs="宋体"/>
          <w:color w:val="000000"/>
          <w:kern w:val="0"/>
          <w:sz w:val="21"/>
          <w:szCs w:val="21"/>
        </w:rPr>
        <w:t>McVean</w:t>
      </w:r>
      <w:proofErr w:type="spellEnd"/>
      <w:r w:rsidRPr="0059621E">
        <w:rPr>
          <w:rFonts w:ascii="Book Antiqua" w:eastAsia="宋体" w:hAnsi="Book Antiqua" w:cs="宋体"/>
          <w:color w:val="000000"/>
          <w:kern w:val="0"/>
          <w:sz w:val="21"/>
          <w:szCs w:val="21"/>
        </w:rPr>
        <w:t xml:space="preserve"> GA. </w:t>
      </w:r>
      <w:proofErr w:type="gramStart"/>
      <w:r w:rsidRPr="0059621E">
        <w:rPr>
          <w:rFonts w:ascii="Book Antiqua" w:eastAsia="宋体" w:hAnsi="Book Antiqua" w:cs="宋体"/>
          <w:color w:val="000000"/>
          <w:kern w:val="0"/>
          <w:sz w:val="21"/>
          <w:szCs w:val="21"/>
        </w:rPr>
        <w:t>An integrated map of genetic variation from 1,092 human genomes.</w:t>
      </w:r>
      <w:proofErr w:type="gramEnd"/>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Nature</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2012;</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491</w:t>
      </w:r>
      <w:r w:rsidRPr="0059621E">
        <w:rPr>
          <w:rFonts w:ascii="Book Antiqua" w:eastAsia="宋体" w:hAnsi="Book Antiqua" w:cs="宋体"/>
          <w:color w:val="000000"/>
          <w:kern w:val="0"/>
          <w:sz w:val="21"/>
          <w:szCs w:val="21"/>
        </w:rPr>
        <w:t>: 56-65 [PMID: 23128226 DOI: 10.1038/nature11632</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39</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Lee HJ</w:t>
      </w:r>
      <w:r w:rsidRPr="0059621E">
        <w:rPr>
          <w:rFonts w:ascii="Book Antiqua" w:eastAsia="宋体" w:hAnsi="Book Antiqua" w:cs="宋体"/>
          <w:color w:val="000000"/>
          <w:kern w:val="0"/>
          <w:sz w:val="21"/>
          <w:szCs w:val="21"/>
        </w:rPr>
        <w:t xml:space="preserve">, Lee SY, Choi JE, Kim JH, Sung IK, Park HS, </w:t>
      </w:r>
      <w:proofErr w:type="spellStart"/>
      <w:r w:rsidRPr="0059621E">
        <w:rPr>
          <w:rFonts w:ascii="Book Antiqua" w:eastAsia="宋体" w:hAnsi="Book Antiqua" w:cs="宋体"/>
          <w:color w:val="000000"/>
          <w:kern w:val="0"/>
          <w:sz w:val="21"/>
          <w:szCs w:val="21"/>
        </w:rPr>
        <w:t>Jin</w:t>
      </w:r>
      <w:proofErr w:type="spellEnd"/>
      <w:r w:rsidRPr="0059621E">
        <w:rPr>
          <w:rFonts w:ascii="Book Antiqua" w:eastAsia="宋体" w:hAnsi="Book Antiqua" w:cs="宋体"/>
          <w:color w:val="000000"/>
          <w:kern w:val="0"/>
          <w:sz w:val="21"/>
          <w:szCs w:val="21"/>
        </w:rPr>
        <w:t xml:space="preserve"> CJ. </w:t>
      </w:r>
      <w:proofErr w:type="gramStart"/>
      <w:r w:rsidRPr="0059621E">
        <w:rPr>
          <w:rFonts w:ascii="Book Antiqua" w:eastAsia="宋体" w:hAnsi="Book Antiqua" w:cs="宋体"/>
          <w:color w:val="000000"/>
          <w:kern w:val="0"/>
          <w:sz w:val="21"/>
          <w:szCs w:val="21"/>
        </w:rPr>
        <w:t>G protein beta3 subunit, interleukin-10, and tumor necrosis factor-alpha gene polymorphisms in Koreans with irritable bowel syndrome.</w:t>
      </w:r>
      <w:proofErr w:type="gramEnd"/>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i/>
          <w:iCs/>
          <w:color w:val="000000"/>
          <w:kern w:val="0"/>
          <w:sz w:val="21"/>
          <w:szCs w:val="21"/>
        </w:rPr>
        <w:t>Neurogastroenterol</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Motil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2010;</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22</w:t>
      </w:r>
      <w:r w:rsidRPr="0059621E">
        <w:rPr>
          <w:rFonts w:ascii="Book Antiqua" w:eastAsia="宋体" w:hAnsi="Book Antiqua" w:cs="宋体"/>
          <w:color w:val="000000"/>
          <w:kern w:val="0"/>
          <w:sz w:val="21"/>
          <w:szCs w:val="21"/>
        </w:rPr>
        <w:t>: 758-763 [PMID: 20337945 DOI: 10.1111/j.1365-2982.2010.01496.x</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40</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Kim HG</w:t>
      </w:r>
      <w:r w:rsidRPr="0059621E">
        <w:rPr>
          <w:rFonts w:ascii="Book Antiqua" w:eastAsia="宋体" w:hAnsi="Book Antiqua" w:cs="宋体"/>
          <w:color w:val="000000"/>
          <w:kern w:val="0"/>
          <w:sz w:val="21"/>
          <w:szCs w:val="21"/>
        </w:rPr>
        <w:t>, Lee KJ, Lim SG, Jung JY, Cho SW. G-Protein Beta3 Subunit C825T Polymorphism in Patients With Overlap Syndrome of Functional Dyspepsia and Irritable Bowel Syndrome.</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J </w:t>
      </w:r>
      <w:proofErr w:type="spellStart"/>
      <w:r w:rsidRPr="0059621E">
        <w:rPr>
          <w:rFonts w:ascii="Book Antiqua" w:eastAsia="宋体" w:hAnsi="Book Antiqua" w:cs="宋体"/>
          <w:i/>
          <w:iCs/>
          <w:color w:val="000000"/>
          <w:kern w:val="0"/>
          <w:sz w:val="21"/>
          <w:szCs w:val="21"/>
        </w:rPr>
        <w:t>Neurogastroenterol</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Motil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2012;</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18</w:t>
      </w:r>
      <w:r w:rsidRPr="0059621E">
        <w:rPr>
          <w:rFonts w:ascii="Book Antiqua" w:eastAsia="宋体" w:hAnsi="Book Antiqua" w:cs="宋体"/>
          <w:color w:val="000000"/>
          <w:kern w:val="0"/>
          <w:sz w:val="21"/>
          <w:szCs w:val="21"/>
        </w:rPr>
        <w:t>: 205-210 [PMID: 22523731 DOI: 10.5056/jnm.2012.18.2.205</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41</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Tahara</w:t>
      </w:r>
      <w:proofErr w:type="spellEnd"/>
      <w:r w:rsidRPr="0059621E">
        <w:rPr>
          <w:rFonts w:ascii="Book Antiqua" w:eastAsia="宋体" w:hAnsi="Book Antiqua" w:cs="宋体"/>
          <w:b/>
          <w:bCs/>
          <w:color w:val="000000"/>
          <w:kern w:val="0"/>
          <w:sz w:val="21"/>
          <w:szCs w:val="21"/>
        </w:rPr>
        <w:t xml:space="preserve"> T</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Arisawa</w:t>
      </w:r>
      <w:proofErr w:type="spellEnd"/>
      <w:r w:rsidRPr="0059621E">
        <w:rPr>
          <w:rFonts w:ascii="Book Antiqua" w:eastAsia="宋体" w:hAnsi="Book Antiqua" w:cs="宋体"/>
          <w:color w:val="000000"/>
          <w:kern w:val="0"/>
          <w:sz w:val="21"/>
          <w:szCs w:val="21"/>
        </w:rPr>
        <w:t xml:space="preserve"> T, Shibata T, Wang F, Nakamura M, Sakata M, Hirata I, Nakano H. Homozygous 825T allele of the GNB3 protein influences the susceptibility of Japanese to dyspepsia.</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Dig Dis </w:t>
      </w:r>
      <w:proofErr w:type="spellStart"/>
      <w:r w:rsidRPr="0059621E">
        <w:rPr>
          <w:rFonts w:ascii="Book Antiqua" w:eastAsia="宋体" w:hAnsi="Book Antiqua" w:cs="宋体"/>
          <w:i/>
          <w:iCs/>
          <w:color w:val="000000"/>
          <w:kern w:val="0"/>
          <w:sz w:val="21"/>
          <w:szCs w:val="21"/>
        </w:rPr>
        <w:t>Sci</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2008;</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53</w:t>
      </w:r>
      <w:r w:rsidRPr="0059621E">
        <w:rPr>
          <w:rFonts w:ascii="Book Antiqua" w:eastAsia="宋体" w:hAnsi="Book Antiqua" w:cs="宋体"/>
          <w:color w:val="000000"/>
          <w:kern w:val="0"/>
          <w:sz w:val="21"/>
          <w:szCs w:val="21"/>
        </w:rPr>
        <w:t>: 642-646 [PMID: 17717746 DOI: 10.1007/s10620-007-9923-0</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42</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Oshima</w:t>
      </w:r>
      <w:proofErr w:type="spellEnd"/>
      <w:r w:rsidRPr="0059621E">
        <w:rPr>
          <w:rFonts w:ascii="Book Antiqua" w:eastAsia="宋体" w:hAnsi="Book Antiqua" w:cs="宋体"/>
          <w:b/>
          <w:bCs/>
          <w:color w:val="000000"/>
          <w:kern w:val="0"/>
          <w:sz w:val="21"/>
          <w:szCs w:val="21"/>
        </w:rPr>
        <w:t xml:space="preserve"> T</w:t>
      </w:r>
      <w:r w:rsidRPr="0059621E">
        <w:rPr>
          <w:rFonts w:ascii="Book Antiqua" w:eastAsia="宋体" w:hAnsi="Book Antiqua" w:cs="宋体"/>
          <w:color w:val="000000"/>
          <w:kern w:val="0"/>
          <w:sz w:val="21"/>
          <w:szCs w:val="21"/>
        </w:rPr>
        <w:t xml:space="preserve">, Nakajima S, Yokoyama T, Toyoshima F, Sakurai J, Tanaka J, Tomita T, Kim Y, Hori K, Matsumoto T, Miwa H. </w:t>
      </w:r>
      <w:proofErr w:type="gramStart"/>
      <w:r w:rsidRPr="0059621E">
        <w:rPr>
          <w:rFonts w:ascii="Book Antiqua" w:eastAsia="宋体" w:hAnsi="Book Antiqua" w:cs="宋体"/>
          <w:color w:val="000000"/>
          <w:kern w:val="0"/>
          <w:sz w:val="21"/>
          <w:szCs w:val="21"/>
        </w:rPr>
        <w:t>The G-protein beta3 subunit 825 TT genotype</w:t>
      </w:r>
      <w:proofErr w:type="gramEnd"/>
      <w:r w:rsidRPr="0059621E">
        <w:rPr>
          <w:rFonts w:ascii="Book Antiqua" w:eastAsia="宋体" w:hAnsi="Book Antiqua" w:cs="宋体"/>
          <w:color w:val="000000"/>
          <w:kern w:val="0"/>
          <w:sz w:val="21"/>
          <w:szCs w:val="21"/>
        </w:rPr>
        <w:t xml:space="preserve"> is </w:t>
      </w:r>
      <w:r w:rsidRPr="0059621E">
        <w:rPr>
          <w:rFonts w:ascii="Book Antiqua" w:eastAsia="宋体" w:hAnsi="Book Antiqua" w:cs="宋体"/>
          <w:color w:val="000000"/>
          <w:kern w:val="0"/>
          <w:sz w:val="21"/>
          <w:szCs w:val="21"/>
        </w:rPr>
        <w:lastRenderedPageBreak/>
        <w:t>associated with epigastric pain syndrome-like dyspepsia.</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BMC Med Genet</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2010;</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11</w:t>
      </w:r>
      <w:r w:rsidRPr="0059621E">
        <w:rPr>
          <w:rFonts w:ascii="Book Antiqua" w:eastAsia="宋体" w:hAnsi="Book Antiqua" w:cs="宋体"/>
          <w:color w:val="000000"/>
          <w:kern w:val="0"/>
          <w:sz w:val="21"/>
          <w:szCs w:val="21"/>
        </w:rPr>
        <w:t>: 13 [PMID: 20102604 DOI: 10.1186/1471-2350-11-13</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43</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Saito YA</w:t>
      </w:r>
      <w:r w:rsidRPr="0059621E">
        <w:rPr>
          <w:rFonts w:ascii="Book Antiqua" w:eastAsia="宋体" w:hAnsi="Book Antiqua" w:cs="宋体"/>
          <w:color w:val="000000"/>
          <w:kern w:val="0"/>
          <w:sz w:val="21"/>
          <w:szCs w:val="21"/>
        </w:rPr>
        <w:t xml:space="preserve">, Larson JJ, Atkinson EJ, </w:t>
      </w:r>
      <w:proofErr w:type="spellStart"/>
      <w:r w:rsidRPr="0059621E">
        <w:rPr>
          <w:rFonts w:ascii="Book Antiqua" w:eastAsia="宋体" w:hAnsi="Book Antiqua" w:cs="宋体"/>
          <w:color w:val="000000"/>
          <w:kern w:val="0"/>
          <w:sz w:val="21"/>
          <w:szCs w:val="21"/>
        </w:rPr>
        <w:t>Ryu</w:t>
      </w:r>
      <w:proofErr w:type="spellEnd"/>
      <w:r w:rsidRPr="0059621E">
        <w:rPr>
          <w:rFonts w:ascii="Book Antiqua" w:eastAsia="宋体" w:hAnsi="Book Antiqua" w:cs="宋体"/>
          <w:color w:val="000000"/>
          <w:kern w:val="0"/>
          <w:sz w:val="21"/>
          <w:szCs w:val="21"/>
        </w:rPr>
        <w:t xml:space="preserve"> E, </w:t>
      </w:r>
      <w:proofErr w:type="spellStart"/>
      <w:r w:rsidRPr="0059621E">
        <w:rPr>
          <w:rFonts w:ascii="Book Antiqua" w:eastAsia="宋体" w:hAnsi="Book Antiqua" w:cs="宋体"/>
          <w:color w:val="000000"/>
          <w:kern w:val="0"/>
          <w:sz w:val="21"/>
          <w:szCs w:val="21"/>
        </w:rPr>
        <w:t>Almazar</w:t>
      </w:r>
      <w:proofErr w:type="spellEnd"/>
      <w:r w:rsidRPr="0059621E">
        <w:rPr>
          <w:rFonts w:ascii="Book Antiqua" w:eastAsia="宋体" w:hAnsi="Book Antiqua" w:cs="宋体"/>
          <w:color w:val="000000"/>
          <w:kern w:val="0"/>
          <w:sz w:val="21"/>
          <w:szCs w:val="21"/>
        </w:rPr>
        <w:t xml:space="preserve"> AE, Petersen GM, Talley NJ. </w:t>
      </w:r>
      <w:proofErr w:type="gramStart"/>
      <w:r w:rsidRPr="0059621E">
        <w:rPr>
          <w:rFonts w:ascii="Book Antiqua" w:eastAsia="宋体" w:hAnsi="Book Antiqua" w:cs="宋体"/>
          <w:color w:val="000000"/>
          <w:kern w:val="0"/>
          <w:sz w:val="21"/>
          <w:szCs w:val="21"/>
        </w:rPr>
        <w:t xml:space="preserve">The role of 5-HTT LPR and GNβ3 825C&amp; </w:t>
      </w:r>
      <w:proofErr w:type="spellStart"/>
      <w:r w:rsidRPr="0059621E">
        <w:rPr>
          <w:rFonts w:ascii="Book Antiqua" w:eastAsia="宋体" w:hAnsi="Book Antiqua" w:cs="宋体"/>
          <w:color w:val="000000"/>
          <w:kern w:val="0"/>
          <w:sz w:val="21"/>
          <w:szCs w:val="21"/>
        </w:rPr>
        <w:t>gt</w:t>
      </w:r>
      <w:proofErr w:type="spellEnd"/>
      <w:r w:rsidRPr="0059621E">
        <w:rPr>
          <w:rFonts w:ascii="Book Antiqua" w:eastAsia="宋体" w:hAnsi="Book Antiqua" w:cs="宋体"/>
          <w:color w:val="000000"/>
          <w:kern w:val="0"/>
          <w:sz w:val="21"/>
          <w:szCs w:val="21"/>
        </w:rPr>
        <w:t>; T polymorphisms and gene-environment interactions in irritable bowel syndrome (IBS).</w:t>
      </w:r>
      <w:proofErr w:type="gramEnd"/>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Dig Dis </w:t>
      </w:r>
      <w:proofErr w:type="spellStart"/>
      <w:r w:rsidRPr="0059621E">
        <w:rPr>
          <w:rFonts w:ascii="Book Antiqua" w:eastAsia="宋体" w:hAnsi="Book Antiqua" w:cs="宋体"/>
          <w:i/>
          <w:iCs/>
          <w:color w:val="000000"/>
          <w:kern w:val="0"/>
          <w:sz w:val="21"/>
          <w:szCs w:val="21"/>
        </w:rPr>
        <w:t>Sci</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2012;</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57</w:t>
      </w:r>
      <w:r w:rsidRPr="0059621E">
        <w:rPr>
          <w:rFonts w:ascii="Book Antiqua" w:eastAsia="宋体" w:hAnsi="Book Antiqua" w:cs="宋体"/>
          <w:color w:val="000000"/>
          <w:kern w:val="0"/>
          <w:sz w:val="21"/>
          <w:szCs w:val="21"/>
        </w:rPr>
        <w:t>: 2650-2657 [PMID: 22855291 DOI: 10.1007/s10620-012-2319-9</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44</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Guindon</w:t>
      </w:r>
      <w:proofErr w:type="spellEnd"/>
      <w:r w:rsidRPr="0059621E">
        <w:rPr>
          <w:rFonts w:ascii="Book Antiqua" w:eastAsia="宋体" w:hAnsi="Book Antiqua" w:cs="宋体"/>
          <w:b/>
          <w:bCs/>
          <w:color w:val="000000"/>
          <w:kern w:val="0"/>
          <w:sz w:val="21"/>
          <w:szCs w:val="21"/>
        </w:rPr>
        <w:t xml:space="preserve"> J</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Hohmann</w:t>
      </w:r>
      <w:proofErr w:type="spellEnd"/>
      <w:r w:rsidRPr="0059621E">
        <w:rPr>
          <w:rFonts w:ascii="Book Antiqua" w:eastAsia="宋体" w:hAnsi="Book Antiqua" w:cs="宋体"/>
          <w:color w:val="000000"/>
          <w:kern w:val="0"/>
          <w:sz w:val="21"/>
          <w:szCs w:val="21"/>
        </w:rPr>
        <w:t xml:space="preserve"> AG. </w:t>
      </w:r>
      <w:proofErr w:type="gramStart"/>
      <w:r w:rsidRPr="0059621E">
        <w:rPr>
          <w:rFonts w:ascii="Book Antiqua" w:eastAsia="宋体" w:hAnsi="Book Antiqua" w:cs="宋体"/>
          <w:color w:val="000000"/>
          <w:kern w:val="0"/>
          <w:sz w:val="21"/>
          <w:szCs w:val="21"/>
        </w:rPr>
        <w:t xml:space="preserve">The </w:t>
      </w:r>
      <w:proofErr w:type="spellStart"/>
      <w:r w:rsidRPr="0059621E">
        <w:rPr>
          <w:rFonts w:ascii="Book Antiqua" w:eastAsia="宋体" w:hAnsi="Book Antiqua" w:cs="宋体"/>
          <w:color w:val="000000"/>
          <w:kern w:val="0"/>
          <w:sz w:val="21"/>
          <w:szCs w:val="21"/>
        </w:rPr>
        <w:t>endocannabinoid</w:t>
      </w:r>
      <w:proofErr w:type="spellEnd"/>
      <w:r w:rsidRPr="0059621E">
        <w:rPr>
          <w:rFonts w:ascii="Book Antiqua" w:eastAsia="宋体" w:hAnsi="Book Antiqua" w:cs="宋体"/>
          <w:color w:val="000000"/>
          <w:kern w:val="0"/>
          <w:sz w:val="21"/>
          <w:szCs w:val="21"/>
        </w:rPr>
        <w:t xml:space="preserve"> system and pain.</w:t>
      </w:r>
      <w:proofErr w:type="gramEnd"/>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CNS </w:t>
      </w:r>
      <w:proofErr w:type="spellStart"/>
      <w:r w:rsidRPr="0059621E">
        <w:rPr>
          <w:rFonts w:ascii="Book Antiqua" w:eastAsia="宋体" w:hAnsi="Book Antiqua" w:cs="宋体"/>
          <w:i/>
          <w:iCs/>
          <w:color w:val="000000"/>
          <w:kern w:val="0"/>
          <w:sz w:val="21"/>
          <w:szCs w:val="21"/>
        </w:rPr>
        <w:t>Neurol</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Disord</w:t>
      </w:r>
      <w:proofErr w:type="spellEnd"/>
      <w:r w:rsidRPr="0059621E">
        <w:rPr>
          <w:rFonts w:ascii="Book Antiqua" w:eastAsia="宋体" w:hAnsi="Book Antiqua" w:cs="宋体"/>
          <w:i/>
          <w:iCs/>
          <w:color w:val="000000"/>
          <w:kern w:val="0"/>
          <w:sz w:val="21"/>
          <w:szCs w:val="21"/>
        </w:rPr>
        <w:t xml:space="preserve"> Drug Targets</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2009;</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8</w:t>
      </w:r>
      <w:r w:rsidRPr="0059621E">
        <w:rPr>
          <w:rFonts w:ascii="Book Antiqua" w:eastAsia="宋体" w:hAnsi="Book Antiqua" w:cs="宋体"/>
          <w:color w:val="000000"/>
          <w:kern w:val="0"/>
          <w:sz w:val="21"/>
          <w:szCs w:val="21"/>
        </w:rPr>
        <w:t>: 403-421 [PMID: 19839937]</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45</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Wong BS</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Camilleri</w:t>
      </w:r>
      <w:proofErr w:type="spellEnd"/>
      <w:r w:rsidRPr="0059621E">
        <w:rPr>
          <w:rFonts w:ascii="Book Antiqua" w:eastAsia="宋体" w:hAnsi="Book Antiqua" w:cs="宋体"/>
          <w:color w:val="000000"/>
          <w:kern w:val="0"/>
          <w:sz w:val="21"/>
          <w:szCs w:val="21"/>
        </w:rPr>
        <w:t xml:space="preserve"> M, Eckert D, Carlson P, </w:t>
      </w:r>
      <w:proofErr w:type="spellStart"/>
      <w:r w:rsidRPr="0059621E">
        <w:rPr>
          <w:rFonts w:ascii="Book Antiqua" w:eastAsia="宋体" w:hAnsi="Book Antiqua" w:cs="宋体"/>
          <w:color w:val="000000"/>
          <w:kern w:val="0"/>
          <w:sz w:val="21"/>
          <w:szCs w:val="21"/>
        </w:rPr>
        <w:t>Ryks</w:t>
      </w:r>
      <w:proofErr w:type="spellEnd"/>
      <w:r w:rsidRPr="0059621E">
        <w:rPr>
          <w:rFonts w:ascii="Book Antiqua" w:eastAsia="宋体" w:hAnsi="Book Antiqua" w:cs="宋体"/>
          <w:color w:val="000000"/>
          <w:kern w:val="0"/>
          <w:sz w:val="21"/>
          <w:szCs w:val="21"/>
        </w:rPr>
        <w:t xml:space="preserve"> M, Burton D, </w:t>
      </w:r>
      <w:proofErr w:type="spellStart"/>
      <w:r w:rsidRPr="0059621E">
        <w:rPr>
          <w:rFonts w:ascii="Book Antiqua" w:eastAsia="宋体" w:hAnsi="Book Antiqua" w:cs="宋体"/>
          <w:color w:val="000000"/>
          <w:kern w:val="0"/>
          <w:sz w:val="21"/>
          <w:szCs w:val="21"/>
        </w:rPr>
        <w:t>Zinsmeister</w:t>
      </w:r>
      <w:proofErr w:type="spellEnd"/>
      <w:r w:rsidRPr="0059621E">
        <w:rPr>
          <w:rFonts w:ascii="Book Antiqua" w:eastAsia="宋体" w:hAnsi="Book Antiqua" w:cs="宋体"/>
          <w:color w:val="000000"/>
          <w:kern w:val="0"/>
          <w:sz w:val="21"/>
          <w:szCs w:val="21"/>
        </w:rPr>
        <w:t xml:space="preserve"> AR. Randomized </w:t>
      </w:r>
      <w:proofErr w:type="spellStart"/>
      <w:r w:rsidRPr="0059621E">
        <w:rPr>
          <w:rFonts w:ascii="Book Antiqua" w:eastAsia="宋体" w:hAnsi="Book Antiqua" w:cs="宋体"/>
          <w:color w:val="000000"/>
          <w:kern w:val="0"/>
          <w:sz w:val="21"/>
          <w:szCs w:val="21"/>
        </w:rPr>
        <w:t>pharmacodynamic</w:t>
      </w:r>
      <w:proofErr w:type="spellEnd"/>
      <w:r w:rsidRPr="0059621E">
        <w:rPr>
          <w:rFonts w:ascii="Book Antiqua" w:eastAsia="宋体" w:hAnsi="Book Antiqua" w:cs="宋体"/>
          <w:color w:val="000000"/>
          <w:kern w:val="0"/>
          <w:sz w:val="21"/>
          <w:szCs w:val="21"/>
        </w:rPr>
        <w:t xml:space="preserve"> and </w:t>
      </w:r>
      <w:proofErr w:type="spellStart"/>
      <w:r w:rsidRPr="0059621E">
        <w:rPr>
          <w:rFonts w:ascii="Book Antiqua" w:eastAsia="宋体" w:hAnsi="Book Antiqua" w:cs="宋体"/>
          <w:color w:val="000000"/>
          <w:kern w:val="0"/>
          <w:sz w:val="21"/>
          <w:szCs w:val="21"/>
        </w:rPr>
        <w:t>pharmacogenetic</w:t>
      </w:r>
      <w:proofErr w:type="spellEnd"/>
      <w:r w:rsidRPr="0059621E">
        <w:rPr>
          <w:rFonts w:ascii="Book Antiqua" w:eastAsia="宋体" w:hAnsi="Book Antiqua" w:cs="宋体"/>
          <w:color w:val="000000"/>
          <w:kern w:val="0"/>
          <w:sz w:val="21"/>
          <w:szCs w:val="21"/>
        </w:rPr>
        <w:t xml:space="preserve"> trial of </w:t>
      </w:r>
      <w:proofErr w:type="spellStart"/>
      <w:r w:rsidRPr="0059621E">
        <w:rPr>
          <w:rFonts w:ascii="Book Antiqua" w:eastAsia="宋体" w:hAnsi="Book Antiqua" w:cs="宋体"/>
          <w:color w:val="000000"/>
          <w:kern w:val="0"/>
          <w:sz w:val="21"/>
          <w:szCs w:val="21"/>
        </w:rPr>
        <w:t>dronabinol</w:t>
      </w:r>
      <w:proofErr w:type="spellEnd"/>
      <w:r w:rsidRPr="0059621E">
        <w:rPr>
          <w:rFonts w:ascii="Book Antiqua" w:eastAsia="宋体" w:hAnsi="Book Antiqua" w:cs="宋体"/>
          <w:color w:val="000000"/>
          <w:kern w:val="0"/>
          <w:sz w:val="21"/>
          <w:szCs w:val="21"/>
        </w:rPr>
        <w:t xml:space="preserve"> effects on colon transit in irritable bowel syndrome-diarrhea.</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i/>
          <w:iCs/>
          <w:color w:val="000000"/>
          <w:kern w:val="0"/>
          <w:sz w:val="21"/>
          <w:szCs w:val="21"/>
        </w:rPr>
        <w:t>Neurogastroenterol</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Motil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2012;</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24</w:t>
      </w:r>
      <w:r w:rsidRPr="0059621E">
        <w:rPr>
          <w:rFonts w:ascii="Book Antiqua" w:eastAsia="宋体" w:hAnsi="Book Antiqua" w:cs="宋体"/>
          <w:color w:val="000000"/>
          <w:kern w:val="0"/>
          <w:sz w:val="21"/>
          <w:szCs w:val="21"/>
        </w:rPr>
        <w:t>: 358-e169 [PMID: 22288893 DOI: 10.1111/j.1365-2982.2011.01874.x</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46</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Camilleri</w:t>
      </w:r>
      <w:proofErr w:type="spellEnd"/>
      <w:r w:rsidRPr="0059621E">
        <w:rPr>
          <w:rFonts w:ascii="Book Antiqua" w:eastAsia="宋体" w:hAnsi="Book Antiqua" w:cs="宋体"/>
          <w:b/>
          <w:bCs/>
          <w:color w:val="000000"/>
          <w:kern w:val="0"/>
          <w:sz w:val="21"/>
          <w:szCs w:val="21"/>
        </w:rPr>
        <w:t xml:space="preserve"> M</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Kolar</w:t>
      </w:r>
      <w:proofErr w:type="spellEnd"/>
      <w:r w:rsidRPr="0059621E">
        <w:rPr>
          <w:rFonts w:ascii="Book Antiqua" w:eastAsia="宋体" w:hAnsi="Book Antiqua" w:cs="宋体"/>
          <w:color w:val="000000"/>
          <w:kern w:val="0"/>
          <w:sz w:val="21"/>
          <w:szCs w:val="21"/>
        </w:rPr>
        <w:t xml:space="preserve"> GJ, Vazquez-Roque MI, Carlson P, Burton DD, </w:t>
      </w:r>
      <w:proofErr w:type="spellStart"/>
      <w:r w:rsidRPr="0059621E">
        <w:rPr>
          <w:rFonts w:ascii="Book Antiqua" w:eastAsia="宋体" w:hAnsi="Book Antiqua" w:cs="宋体"/>
          <w:color w:val="000000"/>
          <w:kern w:val="0"/>
          <w:sz w:val="21"/>
          <w:szCs w:val="21"/>
        </w:rPr>
        <w:t>Zinsmeister</w:t>
      </w:r>
      <w:proofErr w:type="spellEnd"/>
      <w:r w:rsidRPr="0059621E">
        <w:rPr>
          <w:rFonts w:ascii="Book Antiqua" w:eastAsia="宋体" w:hAnsi="Book Antiqua" w:cs="宋体"/>
          <w:color w:val="000000"/>
          <w:kern w:val="0"/>
          <w:sz w:val="21"/>
          <w:szCs w:val="21"/>
        </w:rPr>
        <w:t xml:space="preserve"> AR. Cannabinoid receptor 1 gene and irritable bowel syndrome: phenotype and quantitative traits.</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Am J </w:t>
      </w:r>
      <w:proofErr w:type="spellStart"/>
      <w:r w:rsidRPr="0059621E">
        <w:rPr>
          <w:rFonts w:ascii="Book Antiqua" w:eastAsia="宋体" w:hAnsi="Book Antiqua" w:cs="宋体"/>
          <w:i/>
          <w:iCs/>
          <w:color w:val="000000"/>
          <w:kern w:val="0"/>
          <w:sz w:val="21"/>
          <w:szCs w:val="21"/>
        </w:rPr>
        <w:t>Physiol</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Gastrointest</w:t>
      </w:r>
      <w:proofErr w:type="spellEnd"/>
      <w:r w:rsidRPr="0059621E">
        <w:rPr>
          <w:rFonts w:ascii="Book Antiqua" w:eastAsia="宋体" w:hAnsi="Book Antiqua" w:cs="宋体"/>
          <w:i/>
          <w:iCs/>
          <w:color w:val="000000"/>
          <w:kern w:val="0"/>
          <w:sz w:val="21"/>
          <w:szCs w:val="21"/>
        </w:rPr>
        <w:t xml:space="preserve"> Liver </w:t>
      </w:r>
      <w:proofErr w:type="spellStart"/>
      <w:r w:rsidRPr="0059621E">
        <w:rPr>
          <w:rFonts w:ascii="Book Antiqua" w:eastAsia="宋体" w:hAnsi="Book Antiqua" w:cs="宋体"/>
          <w:i/>
          <w:iCs/>
          <w:color w:val="000000"/>
          <w:kern w:val="0"/>
          <w:sz w:val="21"/>
          <w:szCs w:val="21"/>
        </w:rPr>
        <w:t>Physiol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2013;</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304</w:t>
      </w:r>
      <w:r w:rsidRPr="0059621E">
        <w:rPr>
          <w:rFonts w:ascii="Book Antiqua" w:eastAsia="宋体" w:hAnsi="Book Antiqua" w:cs="宋体"/>
          <w:color w:val="000000"/>
          <w:kern w:val="0"/>
          <w:sz w:val="21"/>
          <w:szCs w:val="21"/>
        </w:rPr>
        <w:t>: G553-G560 [PMID: 23306084 DOI: 10.1152/ajpgi.00376.2012</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47</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Park JM</w:t>
      </w:r>
      <w:r w:rsidRPr="0059621E">
        <w:rPr>
          <w:rFonts w:ascii="Book Antiqua" w:eastAsia="宋体" w:hAnsi="Book Antiqua" w:cs="宋体"/>
          <w:color w:val="000000"/>
          <w:kern w:val="0"/>
          <w:sz w:val="21"/>
          <w:szCs w:val="21"/>
        </w:rPr>
        <w:t>, Choi MG, Cho YK, Lee IS, Kim SW, Choi KY, Chung IS. Cannabinoid receptor 1 gene polymorphism and irritable bowel syndrome in the Korean population: a hypothesis-generating study.</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J </w:t>
      </w:r>
      <w:proofErr w:type="spellStart"/>
      <w:r w:rsidRPr="0059621E">
        <w:rPr>
          <w:rFonts w:ascii="Book Antiqua" w:eastAsia="宋体" w:hAnsi="Book Antiqua" w:cs="宋体"/>
          <w:i/>
          <w:iCs/>
          <w:color w:val="000000"/>
          <w:kern w:val="0"/>
          <w:sz w:val="21"/>
          <w:szCs w:val="21"/>
        </w:rPr>
        <w:t>Clin</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Gastroenterol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2011;</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45</w:t>
      </w:r>
      <w:r w:rsidRPr="0059621E">
        <w:rPr>
          <w:rFonts w:ascii="Book Antiqua" w:eastAsia="宋体" w:hAnsi="Book Antiqua" w:cs="宋体"/>
          <w:color w:val="000000"/>
          <w:kern w:val="0"/>
          <w:sz w:val="21"/>
          <w:szCs w:val="21"/>
        </w:rPr>
        <w:t>: 45-49 [PMID: 20505532 DOI: 10.1097/MCG.0b013e3181dd1573</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48</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Klengel</w:t>
      </w:r>
      <w:proofErr w:type="spellEnd"/>
      <w:r w:rsidRPr="0059621E">
        <w:rPr>
          <w:rFonts w:ascii="Book Antiqua" w:eastAsia="宋体" w:hAnsi="Book Antiqua" w:cs="宋体"/>
          <w:b/>
          <w:bCs/>
          <w:color w:val="000000"/>
          <w:kern w:val="0"/>
          <w:sz w:val="21"/>
          <w:szCs w:val="21"/>
        </w:rPr>
        <w:t xml:space="preserve"> T</w:t>
      </w:r>
      <w:r w:rsidRPr="0059621E">
        <w:rPr>
          <w:rFonts w:ascii="Book Antiqua" w:eastAsia="宋体" w:hAnsi="Book Antiqua" w:cs="宋体"/>
          <w:color w:val="000000"/>
          <w:kern w:val="0"/>
          <w:sz w:val="21"/>
          <w:szCs w:val="21"/>
        </w:rPr>
        <w:t xml:space="preserve">, Binder EB. </w:t>
      </w:r>
      <w:proofErr w:type="gramStart"/>
      <w:r w:rsidRPr="0059621E">
        <w:rPr>
          <w:rFonts w:ascii="Book Antiqua" w:eastAsia="宋体" w:hAnsi="Book Antiqua" w:cs="宋体"/>
          <w:color w:val="000000"/>
          <w:kern w:val="0"/>
          <w:sz w:val="21"/>
          <w:szCs w:val="21"/>
        </w:rPr>
        <w:t>Gene-environment interactions in major depressive disorder.</w:t>
      </w:r>
      <w:proofErr w:type="gramEnd"/>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Can J Psychiatry</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2013;</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58</w:t>
      </w:r>
      <w:r w:rsidRPr="0059621E">
        <w:rPr>
          <w:rFonts w:ascii="Book Antiqua" w:eastAsia="宋体" w:hAnsi="Book Antiqua" w:cs="宋体"/>
          <w:color w:val="000000"/>
          <w:kern w:val="0"/>
          <w:sz w:val="21"/>
          <w:szCs w:val="21"/>
        </w:rPr>
        <w:t>: 76-83 [PMID: 23442893]</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49</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Levy RL</w:t>
      </w:r>
      <w:r w:rsidRPr="0059621E">
        <w:rPr>
          <w:rFonts w:ascii="Book Antiqua" w:eastAsia="宋体" w:hAnsi="Book Antiqua" w:cs="宋体"/>
          <w:color w:val="000000"/>
          <w:kern w:val="0"/>
          <w:sz w:val="21"/>
          <w:szCs w:val="21"/>
        </w:rPr>
        <w:t xml:space="preserve">, Olden KW, </w:t>
      </w:r>
      <w:proofErr w:type="spellStart"/>
      <w:r w:rsidRPr="0059621E">
        <w:rPr>
          <w:rFonts w:ascii="Book Antiqua" w:eastAsia="宋体" w:hAnsi="Book Antiqua" w:cs="宋体"/>
          <w:color w:val="000000"/>
          <w:kern w:val="0"/>
          <w:sz w:val="21"/>
          <w:szCs w:val="21"/>
        </w:rPr>
        <w:t>Naliboff</w:t>
      </w:r>
      <w:proofErr w:type="spellEnd"/>
      <w:r w:rsidRPr="0059621E">
        <w:rPr>
          <w:rFonts w:ascii="Book Antiqua" w:eastAsia="宋体" w:hAnsi="Book Antiqua" w:cs="宋体"/>
          <w:color w:val="000000"/>
          <w:kern w:val="0"/>
          <w:sz w:val="21"/>
          <w:szCs w:val="21"/>
        </w:rPr>
        <w:t xml:space="preserve"> BD, Bradley LA, </w:t>
      </w:r>
      <w:proofErr w:type="spellStart"/>
      <w:r w:rsidRPr="0059621E">
        <w:rPr>
          <w:rFonts w:ascii="Book Antiqua" w:eastAsia="宋体" w:hAnsi="Book Antiqua" w:cs="宋体"/>
          <w:color w:val="000000"/>
          <w:kern w:val="0"/>
          <w:sz w:val="21"/>
          <w:szCs w:val="21"/>
        </w:rPr>
        <w:t>Francisconi</w:t>
      </w:r>
      <w:proofErr w:type="spellEnd"/>
      <w:r w:rsidRPr="0059621E">
        <w:rPr>
          <w:rFonts w:ascii="Book Antiqua" w:eastAsia="宋体" w:hAnsi="Book Antiqua" w:cs="宋体"/>
          <w:color w:val="000000"/>
          <w:kern w:val="0"/>
          <w:sz w:val="21"/>
          <w:szCs w:val="21"/>
        </w:rPr>
        <w:t xml:space="preserve"> C, </w:t>
      </w:r>
      <w:proofErr w:type="spellStart"/>
      <w:r w:rsidRPr="0059621E">
        <w:rPr>
          <w:rFonts w:ascii="Book Antiqua" w:eastAsia="宋体" w:hAnsi="Book Antiqua" w:cs="宋体"/>
          <w:color w:val="000000"/>
          <w:kern w:val="0"/>
          <w:sz w:val="21"/>
          <w:szCs w:val="21"/>
        </w:rPr>
        <w:t>Drossman</w:t>
      </w:r>
      <w:proofErr w:type="spellEnd"/>
      <w:r w:rsidRPr="0059621E">
        <w:rPr>
          <w:rFonts w:ascii="Book Antiqua" w:eastAsia="宋体" w:hAnsi="Book Antiqua" w:cs="宋体"/>
          <w:color w:val="000000"/>
          <w:kern w:val="0"/>
          <w:sz w:val="21"/>
          <w:szCs w:val="21"/>
        </w:rPr>
        <w:t xml:space="preserve"> DA, Creed F. Psychosocial aspects of the functional gastrointestinal disorders.</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Gastroenterology</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2006;</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130</w:t>
      </w:r>
      <w:r w:rsidRPr="0059621E">
        <w:rPr>
          <w:rFonts w:ascii="Book Antiqua" w:eastAsia="宋体" w:hAnsi="Book Antiqua" w:cs="宋体"/>
          <w:color w:val="000000"/>
          <w:kern w:val="0"/>
          <w:sz w:val="21"/>
          <w:szCs w:val="21"/>
        </w:rPr>
        <w:t>: 1447-1458 [PMID: 16678558 DOI: 10.1053/j.gastro.2005.11.057</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proofErr w:type="gramStart"/>
      <w:r w:rsidRPr="0059621E">
        <w:rPr>
          <w:rFonts w:ascii="Book Antiqua" w:eastAsia="宋体" w:hAnsi="Book Antiqua" w:cs="宋体"/>
          <w:color w:val="000000"/>
          <w:kern w:val="0"/>
          <w:sz w:val="21"/>
          <w:szCs w:val="21"/>
        </w:rPr>
        <w:t>50</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Drossman</w:t>
      </w:r>
      <w:proofErr w:type="spellEnd"/>
      <w:r w:rsidRPr="0059621E">
        <w:rPr>
          <w:rFonts w:ascii="Book Antiqua" w:eastAsia="宋体" w:hAnsi="Book Antiqua" w:cs="宋体"/>
          <w:b/>
          <w:bCs/>
          <w:color w:val="000000"/>
          <w:kern w:val="0"/>
          <w:sz w:val="21"/>
          <w:szCs w:val="21"/>
        </w:rPr>
        <w:t xml:space="preserve"> DA</w:t>
      </w:r>
      <w:r w:rsidRPr="0059621E">
        <w:rPr>
          <w:rFonts w:ascii="Book Antiqua" w:eastAsia="宋体" w:hAnsi="Book Antiqua" w:cs="宋体"/>
          <w:color w:val="000000"/>
          <w:kern w:val="0"/>
          <w:sz w:val="21"/>
          <w:szCs w:val="21"/>
        </w:rPr>
        <w:t>.</w:t>
      </w:r>
      <w:proofErr w:type="gramEnd"/>
      <w:r w:rsidRPr="0059621E">
        <w:rPr>
          <w:rFonts w:ascii="Book Antiqua" w:eastAsia="宋体" w:hAnsi="Book Antiqua" w:cs="宋体"/>
          <w:color w:val="000000"/>
          <w:kern w:val="0"/>
          <w:sz w:val="21"/>
          <w:szCs w:val="21"/>
        </w:rPr>
        <w:t xml:space="preserve"> </w:t>
      </w:r>
      <w:proofErr w:type="gramStart"/>
      <w:r w:rsidRPr="0059621E">
        <w:rPr>
          <w:rFonts w:ascii="Book Antiqua" w:eastAsia="宋体" w:hAnsi="Book Antiqua" w:cs="宋体"/>
          <w:color w:val="000000"/>
          <w:kern w:val="0"/>
          <w:sz w:val="21"/>
          <w:szCs w:val="21"/>
        </w:rPr>
        <w:t xml:space="preserve">Gastrointestinal illness and the </w:t>
      </w:r>
      <w:proofErr w:type="spellStart"/>
      <w:r w:rsidRPr="0059621E">
        <w:rPr>
          <w:rFonts w:ascii="Book Antiqua" w:eastAsia="宋体" w:hAnsi="Book Antiqua" w:cs="宋体"/>
          <w:color w:val="000000"/>
          <w:kern w:val="0"/>
          <w:sz w:val="21"/>
          <w:szCs w:val="21"/>
        </w:rPr>
        <w:t>biopsychosocial</w:t>
      </w:r>
      <w:proofErr w:type="spellEnd"/>
      <w:r w:rsidRPr="0059621E">
        <w:rPr>
          <w:rFonts w:ascii="Book Antiqua" w:eastAsia="宋体" w:hAnsi="Book Antiqua" w:cs="宋体"/>
          <w:color w:val="000000"/>
          <w:kern w:val="0"/>
          <w:sz w:val="21"/>
          <w:szCs w:val="21"/>
        </w:rPr>
        <w:t xml:space="preserve"> model.</w:t>
      </w:r>
      <w:proofErr w:type="gramEnd"/>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J </w:t>
      </w:r>
      <w:proofErr w:type="spellStart"/>
      <w:r w:rsidRPr="0059621E">
        <w:rPr>
          <w:rFonts w:ascii="Book Antiqua" w:eastAsia="宋体" w:hAnsi="Book Antiqua" w:cs="宋体"/>
          <w:i/>
          <w:iCs/>
          <w:color w:val="000000"/>
          <w:kern w:val="0"/>
          <w:sz w:val="21"/>
          <w:szCs w:val="21"/>
        </w:rPr>
        <w:t>Clin</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Gastroenterol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1996;</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22</w:t>
      </w:r>
      <w:r w:rsidRPr="0059621E">
        <w:rPr>
          <w:rFonts w:ascii="Book Antiqua" w:eastAsia="宋体" w:hAnsi="Book Antiqua" w:cs="宋体"/>
          <w:color w:val="000000"/>
          <w:kern w:val="0"/>
          <w:sz w:val="21"/>
          <w:szCs w:val="21"/>
        </w:rPr>
        <w:t>: 252-254 [PMID: 8771417]</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51</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Kabra</w:t>
      </w:r>
      <w:proofErr w:type="spellEnd"/>
      <w:r w:rsidRPr="0059621E">
        <w:rPr>
          <w:rFonts w:ascii="Book Antiqua" w:eastAsia="宋体" w:hAnsi="Book Antiqua" w:cs="宋体"/>
          <w:b/>
          <w:bCs/>
          <w:color w:val="000000"/>
          <w:kern w:val="0"/>
          <w:sz w:val="21"/>
          <w:szCs w:val="21"/>
        </w:rPr>
        <w:t xml:space="preserve"> N</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Nadkarni</w:t>
      </w:r>
      <w:proofErr w:type="spellEnd"/>
      <w:r w:rsidRPr="0059621E">
        <w:rPr>
          <w:rFonts w:ascii="Book Antiqua" w:eastAsia="宋体" w:hAnsi="Book Antiqua" w:cs="宋体"/>
          <w:color w:val="000000"/>
          <w:kern w:val="0"/>
          <w:sz w:val="21"/>
          <w:szCs w:val="21"/>
        </w:rPr>
        <w:t xml:space="preserve"> A. Prevalence of depression and anxiety in irritable bowel syndrome: A clinic based study from India.</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Indian J Psychiatry</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2013;</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55</w:t>
      </w:r>
      <w:r w:rsidRPr="0059621E">
        <w:rPr>
          <w:rFonts w:ascii="Book Antiqua" w:eastAsia="宋体" w:hAnsi="Book Antiqua" w:cs="宋体"/>
          <w:color w:val="000000"/>
          <w:kern w:val="0"/>
          <w:sz w:val="21"/>
          <w:szCs w:val="21"/>
        </w:rPr>
        <w:t>: 77-80 [PMID: 23439939 DOI: 10.4103/0019-5545.105520</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52</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Lee S</w:t>
      </w:r>
      <w:r w:rsidRPr="0059621E">
        <w:rPr>
          <w:rFonts w:ascii="Book Antiqua" w:eastAsia="宋体" w:hAnsi="Book Antiqua" w:cs="宋体"/>
          <w:color w:val="000000"/>
          <w:kern w:val="0"/>
          <w:sz w:val="21"/>
          <w:szCs w:val="21"/>
        </w:rPr>
        <w:t xml:space="preserve">, Wu J, Ma YL, Tsang A, </w:t>
      </w:r>
      <w:proofErr w:type="spellStart"/>
      <w:r w:rsidRPr="0059621E">
        <w:rPr>
          <w:rFonts w:ascii="Book Antiqua" w:eastAsia="宋体" w:hAnsi="Book Antiqua" w:cs="宋体"/>
          <w:color w:val="000000"/>
          <w:kern w:val="0"/>
          <w:sz w:val="21"/>
          <w:szCs w:val="21"/>
        </w:rPr>
        <w:t>Guo</w:t>
      </w:r>
      <w:proofErr w:type="spellEnd"/>
      <w:r w:rsidRPr="0059621E">
        <w:rPr>
          <w:rFonts w:ascii="Book Antiqua" w:eastAsia="宋体" w:hAnsi="Book Antiqua" w:cs="宋体"/>
          <w:color w:val="000000"/>
          <w:kern w:val="0"/>
          <w:sz w:val="21"/>
          <w:szCs w:val="21"/>
        </w:rPr>
        <w:t xml:space="preserve"> WJ, Sung J. Irritable bowel syndrome is strongly associated with generalized anxiety disorder: a community study.</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Aliment </w:t>
      </w:r>
      <w:proofErr w:type="spellStart"/>
      <w:r w:rsidRPr="0059621E">
        <w:rPr>
          <w:rFonts w:ascii="Book Antiqua" w:eastAsia="宋体" w:hAnsi="Book Antiqua" w:cs="宋体"/>
          <w:i/>
          <w:iCs/>
          <w:color w:val="000000"/>
          <w:kern w:val="0"/>
          <w:sz w:val="21"/>
          <w:szCs w:val="21"/>
        </w:rPr>
        <w:t>Pharmacol</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Ther</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2009;</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30</w:t>
      </w:r>
      <w:r w:rsidRPr="0059621E">
        <w:rPr>
          <w:rFonts w:ascii="Book Antiqua" w:eastAsia="宋体" w:hAnsi="Book Antiqua" w:cs="宋体"/>
          <w:color w:val="000000"/>
          <w:kern w:val="0"/>
          <w:sz w:val="21"/>
          <w:szCs w:val="21"/>
        </w:rPr>
        <w:t>: 643-651 [PMID: 19552631 DOI: 10.1111/j.1365-2036.2009.04074.x</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53</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Sato N</w:t>
      </w:r>
      <w:r w:rsidRPr="0059621E">
        <w:rPr>
          <w:rFonts w:ascii="Book Antiqua" w:eastAsia="宋体" w:hAnsi="Book Antiqua" w:cs="宋体"/>
          <w:color w:val="000000"/>
          <w:kern w:val="0"/>
          <w:sz w:val="21"/>
          <w:szCs w:val="21"/>
        </w:rPr>
        <w:t xml:space="preserve">, Suzuki N, Sasaki A, </w:t>
      </w:r>
      <w:proofErr w:type="spellStart"/>
      <w:r w:rsidRPr="0059621E">
        <w:rPr>
          <w:rFonts w:ascii="Book Antiqua" w:eastAsia="宋体" w:hAnsi="Book Antiqua" w:cs="宋体"/>
          <w:color w:val="000000"/>
          <w:kern w:val="0"/>
          <w:sz w:val="21"/>
          <w:szCs w:val="21"/>
        </w:rPr>
        <w:t>Aizawa</w:t>
      </w:r>
      <w:proofErr w:type="spellEnd"/>
      <w:r w:rsidRPr="0059621E">
        <w:rPr>
          <w:rFonts w:ascii="Book Antiqua" w:eastAsia="宋体" w:hAnsi="Book Antiqua" w:cs="宋体"/>
          <w:color w:val="000000"/>
          <w:kern w:val="0"/>
          <w:sz w:val="21"/>
          <w:szCs w:val="21"/>
        </w:rPr>
        <w:t xml:space="preserve"> E, Obayashi T, Kanazawa M, Mizuno T, Kano M, Aoki M, </w:t>
      </w:r>
      <w:proofErr w:type="spellStart"/>
      <w:r w:rsidRPr="0059621E">
        <w:rPr>
          <w:rFonts w:ascii="Book Antiqua" w:eastAsia="宋体" w:hAnsi="Book Antiqua" w:cs="宋体"/>
          <w:color w:val="000000"/>
          <w:kern w:val="0"/>
          <w:sz w:val="21"/>
          <w:szCs w:val="21"/>
        </w:rPr>
        <w:t>Fukudo</w:t>
      </w:r>
      <w:proofErr w:type="spellEnd"/>
      <w:r w:rsidRPr="0059621E">
        <w:rPr>
          <w:rFonts w:ascii="Book Antiqua" w:eastAsia="宋体" w:hAnsi="Book Antiqua" w:cs="宋体"/>
          <w:color w:val="000000"/>
          <w:kern w:val="0"/>
          <w:sz w:val="21"/>
          <w:szCs w:val="21"/>
        </w:rPr>
        <w:t xml:space="preserve"> S. </w:t>
      </w:r>
      <w:proofErr w:type="spellStart"/>
      <w:r w:rsidRPr="0059621E">
        <w:rPr>
          <w:rFonts w:ascii="Book Antiqua" w:eastAsia="宋体" w:hAnsi="Book Antiqua" w:cs="宋体"/>
          <w:color w:val="000000"/>
          <w:kern w:val="0"/>
          <w:sz w:val="21"/>
          <w:szCs w:val="21"/>
        </w:rPr>
        <w:t>Corticotropin</w:t>
      </w:r>
      <w:proofErr w:type="spellEnd"/>
      <w:r w:rsidRPr="0059621E">
        <w:rPr>
          <w:rFonts w:ascii="Book Antiqua" w:eastAsia="宋体" w:hAnsi="Book Antiqua" w:cs="宋体"/>
          <w:color w:val="000000"/>
          <w:kern w:val="0"/>
          <w:sz w:val="21"/>
          <w:szCs w:val="21"/>
        </w:rPr>
        <w:t>-releasing hormone receptor 1 gene variants in irritable bowel syndrome.</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i/>
          <w:iCs/>
          <w:color w:val="000000"/>
          <w:kern w:val="0"/>
          <w:sz w:val="21"/>
          <w:szCs w:val="21"/>
        </w:rPr>
        <w:t>PLoS</w:t>
      </w:r>
      <w:proofErr w:type="spellEnd"/>
      <w:r w:rsidRPr="0059621E">
        <w:rPr>
          <w:rFonts w:ascii="Book Antiqua" w:eastAsia="宋体" w:hAnsi="Book Antiqua" w:cs="宋体"/>
          <w:i/>
          <w:iCs/>
          <w:color w:val="000000"/>
          <w:kern w:val="0"/>
          <w:sz w:val="21"/>
          <w:szCs w:val="21"/>
        </w:rPr>
        <w:t xml:space="preserve"> One</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2012;</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7</w:t>
      </w:r>
      <w:r w:rsidRPr="0059621E">
        <w:rPr>
          <w:rFonts w:ascii="Book Antiqua" w:eastAsia="宋体" w:hAnsi="Book Antiqua" w:cs="宋体"/>
          <w:color w:val="000000"/>
          <w:kern w:val="0"/>
          <w:sz w:val="21"/>
          <w:szCs w:val="21"/>
        </w:rPr>
        <w:t>: e42450 [PMID: 22957021 DOI: 10.1371/journal.pone.0042450</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lastRenderedPageBreak/>
        <w:t>54</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Raiteri</w:t>
      </w:r>
      <w:proofErr w:type="spellEnd"/>
      <w:r w:rsidRPr="0059621E">
        <w:rPr>
          <w:rFonts w:ascii="Book Antiqua" w:eastAsia="宋体" w:hAnsi="Book Antiqua" w:cs="宋体"/>
          <w:b/>
          <w:bCs/>
          <w:color w:val="000000"/>
          <w:kern w:val="0"/>
          <w:sz w:val="21"/>
          <w:szCs w:val="21"/>
        </w:rPr>
        <w:t xml:space="preserve"> L</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Luccini</w:t>
      </w:r>
      <w:proofErr w:type="spellEnd"/>
      <w:r w:rsidRPr="0059621E">
        <w:rPr>
          <w:rFonts w:ascii="Book Antiqua" w:eastAsia="宋体" w:hAnsi="Book Antiqua" w:cs="宋体"/>
          <w:color w:val="000000"/>
          <w:kern w:val="0"/>
          <w:sz w:val="21"/>
          <w:szCs w:val="21"/>
        </w:rPr>
        <w:t xml:space="preserve"> E, </w:t>
      </w:r>
      <w:proofErr w:type="spellStart"/>
      <w:r w:rsidRPr="0059621E">
        <w:rPr>
          <w:rFonts w:ascii="Book Antiqua" w:eastAsia="宋体" w:hAnsi="Book Antiqua" w:cs="宋体"/>
          <w:color w:val="000000"/>
          <w:kern w:val="0"/>
          <w:sz w:val="21"/>
          <w:szCs w:val="21"/>
        </w:rPr>
        <w:t>Romei</w:t>
      </w:r>
      <w:proofErr w:type="spellEnd"/>
      <w:r w:rsidRPr="0059621E">
        <w:rPr>
          <w:rFonts w:ascii="Book Antiqua" w:eastAsia="宋体" w:hAnsi="Book Antiqua" w:cs="宋体"/>
          <w:color w:val="000000"/>
          <w:kern w:val="0"/>
          <w:sz w:val="21"/>
          <w:szCs w:val="21"/>
        </w:rPr>
        <w:t xml:space="preserve"> C, </w:t>
      </w:r>
      <w:proofErr w:type="spellStart"/>
      <w:r w:rsidRPr="0059621E">
        <w:rPr>
          <w:rFonts w:ascii="Book Antiqua" w:eastAsia="宋体" w:hAnsi="Book Antiqua" w:cs="宋体"/>
          <w:color w:val="000000"/>
          <w:kern w:val="0"/>
          <w:sz w:val="21"/>
          <w:szCs w:val="21"/>
        </w:rPr>
        <w:t>Salvadori</w:t>
      </w:r>
      <w:proofErr w:type="spellEnd"/>
      <w:r w:rsidRPr="0059621E">
        <w:rPr>
          <w:rFonts w:ascii="Book Antiqua" w:eastAsia="宋体" w:hAnsi="Book Antiqua" w:cs="宋体"/>
          <w:color w:val="000000"/>
          <w:kern w:val="0"/>
          <w:sz w:val="21"/>
          <w:szCs w:val="21"/>
        </w:rPr>
        <w:t xml:space="preserve"> S, </w:t>
      </w:r>
      <w:proofErr w:type="spellStart"/>
      <w:r w:rsidRPr="0059621E">
        <w:rPr>
          <w:rFonts w:ascii="Book Antiqua" w:eastAsia="宋体" w:hAnsi="Book Antiqua" w:cs="宋体"/>
          <w:color w:val="000000"/>
          <w:kern w:val="0"/>
          <w:sz w:val="21"/>
          <w:szCs w:val="21"/>
        </w:rPr>
        <w:t>Calò</w:t>
      </w:r>
      <w:proofErr w:type="spellEnd"/>
      <w:r w:rsidRPr="0059621E">
        <w:rPr>
          <w:rFonts w:ascii="Book Antiqua" w:eastAsia="宋体" w:hAnsi="Book Antiqua" w:cs="宋体"/>
          <w:color w:val="000000"/>
          <w:kern w:val="0"/>
          <w:sz w:val="21"/>
          <w:szCs w:val="21"/>
        </w:rPr>
        <w:t xml:space="preserve"> G. Neuropeptide S selectively inhibits the release of 5-HT and noradrenaline from mouse frontal cortex nerve endings.</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Br J </w:t>
      </w:r>
      <w:proofErr w:type="spellStart"/>
      <w:r w:rsidRPr="0059621E">
        <w:rPr>
          <w:rFonts w:ascii="Book Antiqua" w:eastAsia="宋体" w:hAnsi="Book Antiqua" w:cs="宋体"/>
          <w:i/>
          <w:iCs/>
          <w:color w:val="000000"/>
          <w:kern w:val="0"/>
          <w:sz w:val="21"/>
          <w:szCs w:val="21"/>
        </w:rPr>
        <w:t>Pharmacol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2009;</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157</w:t>
      </w:r>
      <w:r w:rsidRPr="0059621E">
        <w:rPr>
          <w:rFonts w:ascii="Book Antiqua" w:eastAsia="宋体" w:hAnsi="Book Antiqua" w:cs="宋体"/>
          <w:color w:val="000000"/>
          <w:kern w:val="0"/>
          <w:sz w:val="21"/>
          <w:szCs w:val="21"/>
        </w:rPr>
        <w:t>: 474-481 [PMID: 19371348 DOI: 10.1111/j.1476-5381.2009.00163.x</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55</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Camilleri</w:t>
      </w:r>
      <w:proofErr w:type="spellEnd"/>
      <w:r w:rsidRPr="0059621E">
        <w:rPr>
          <w:rFonts w:ascii="Book Antiqua" w:eastAsia="宋体" w:hAnsi="Book Antiqua" w:cs="宋体"/>
          <w:b/>
          <w:bCs/>
          <w:color w:val="000000"/>
          <w:kern w:val="0"/>
          <w:sz w:val="21"/>
          <w:szCs w:val="21"/>
        </w:rPr>
        <w:t xml:space="preserve"> M</w:t>
      </w:r>
      <w:r w:rsidRPr="0059621E">
        <w:rPr>
          <w:rFonts w:ascii="Book Antiqua" w:eastAsia="宋体" w:hAnsi="Book Antiqua" w:cs="宋体"/>
          <w:color w:val="000000"/>
          <w:kern w:val="0"/>
          <w:sz w:val="21"/>
          <w:szCs w:val="21"/>
        </w:rPr>
        <w:t xml:space="preserve">, Carlson P, </w:t>
      </w:r>
      <w:proofErr w:type="spellStart"/>
      <w:r w:rsidRPr="0059621E">
        <w:rPr>
          <w:rFonts w:ascii="Book Antiqua" w:eastAsia="宋体" w:hAnsi="Book Antiqua" w:cs="宋体"/>
          <w:color w:val="000000"/>
          <w:kern w:val="0"/>
          <w:sz w:val="21"/>
          <w:szCs w:val="21"/>
        </w:rPr>
        <w:t>Zinsmeister</w:t>
      </w:r>
      <w:proofErr w:type="spellEnd"/>
      <w:r w:rsidRPr="0059621E">
        <w:rPr>
          <w:rFonts w:ascii="Book Antiqua" w:eastAsia="宋体" w:hAnsi="Book Antiqua" w:cs="宋体"/>
          <w:color w:val="000000"/>
          <w:kern w:val="0"/>
          <w:sz w:val="21"/>
          <w:szCs w:val="21"/>
        </w:rPr>
        <w:t xml:space="preserve"> AR, </w:t>
      </w:r>
      <w:proofErr w:type="spellStart"/>
      <w:r w:rsidRPr="0059621E">
        <w:rPr>
          <w:rFonts w:ascii="Book Antiqua" w:eastAsia="宋体" w:hAnsi="Book Antiqua" w:cs="宋体"/>
          <w:color w:val="000000"/>
          <w:kern w:val="0"/>
          <w:sz w:val="21"/>
          <w:szCs w:val="21"/>
        </w:rPr>
        <w:t>McKinzie</w:t>
      </w:r>
      <w:proofErr w:type="spellEnd"/>
      <w:r w:rsidRPr="0059621E">
        <w:rPr>
          <w:rFonts w:ascii="Book Antiqua" w:eastAsia="宋体" w:hAnsi="Book Antiqua" w:cs="宋体"/>
          <w:color w:val="000000"/>
          <w:kern w:val="0"/>
          <w:sz w:val="21"/>
          <w:szCs w:val="21"/>
        </w:rPr>
        <w:t xml:space="preserve"> S, </w:t>
      </w:r>
      <w:proofErr w:type="spellStart"/>
      <w:r w:rsidRPr="0059621E">
        <w:rPr>
          <w:rFonts w:ascii="Book Antiqua" w:eastAsia="宋体" w:hAnsi="Book Antiqua" w:cs="宋体"/>
          <w:color w:val="000000"/>
          <w:kern w:val="0"/>
          <w:sz w:val="21"/>
          <w:szCs w:val="21"/>
        </w:rPr>
        <w:t>Busciglio</w:t>
      </w:r>
      <w:proofErr w:type="spellEnd"/>
      <w:r w:rsidRPr="0059621E">
        <w:rPr>
          <w:rFonts w:ascii="Book Antiqua" w:eastAsia="宋体" w:hAnsi="Book Antiqua" w:cs="宋体"/>
          <w:color w:val="000000"/>
          <w:kern w:val="0"/>
          <w:sz w:val="21"/>
          <w:szCs w:val="21"/>
        </w:rPr>
        <w:t xml:space="preserve"> I, Burton D, </w:t>
      </w:r>
      <w:proofErr w:type="spellStart"/>
      <w:r w:rsidRPr="0059621E">
        <w:rPr>
          <w:rFonts w:ascii="Book Antiqua" w:eastAsia="宋体" w:hAnsi="Book Antiqua" w:cs="宋体"/>
          <w:color w:val="000000"/>
          <w:kern w:val="0"/>
          <w:sz w:val="21"/>
          <w:szCs w:val="21"/>
        </w:rPr>
        <w:t>Zucchelli</w:t>
      </w:r>
      <w:proofErr w:type="spellEnd"/>
      <w:r w:rsidRPr="0059621E">
        <w:rPr>
          <w:rFonts w:ascii="Book Antiqua" w:eastAsia="宋体" w:hAnsi="Book Antiqua" w:cs="宋体"/>
          <w:color w:val="000000"/>
          <w:kern w:val="0"/>
          <w:sz w:val="21"/>
          <w:szCs w:val="21"/>
        </w:rPr>
        <w:t xml:space="preserve"> M, D'Amato M. Neuropeptide S receptor induces neuropeptide expression and associates with intermediate phenotypes of functional gastrointestinal disorders.</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Gastroenterology</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2010;</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138</w:t>
      </w:r>
      <w:r w:rsidRPr="0059621E">
        <w:rPr>
          <w:rFonts w:ascii="Book Antiqua" w:eastAsia="宋体" w:hAnsi="Book Antiqua" w:cs="宋体"/>
          <w:color w:val="000000"/>
          <w:kern w:val="0"/>
          <w:sz w:val="21"/>
          <w:szCs w:val="21"/>
        </w:rPr>
        <w:t>: 98-107.e4 [PMID: 19732772 DOI: 10.1053/j.gastro.2009.08.051</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proofErr w:type="gramStart"/>
      <w:r w:rsidRPr="0059621E">
        <w:rPr>
          <w:rFonts w:ascii="Book Antiqua" w:eastAsia="宋体" w:hAnsi="Book Antiqua" w:cs="宋体"/>
          <w:color w:val="000000"/>
          <w:kern w:val="0"/>
          <w:sz w:val="21"/>
          <w:szCs w:val="21"/>
        </w:rPr>
        <w:t>56</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Dinan</w:t>
      </w:r>
      <w:proofErr w:type="spellEnd"/>
      <w:r w:rsidRPr="0059621E">
        <w:rPr>
          <w:rFonts w:ascii="Book Antiqua" w:eastAsia="宋体" w:hAnsi="Book Antiqua" w:cs="宋体"/>
          <w:b/>
          <w:bCs/>
          <w:color w:val="000000"/>
          <w:kern w:val="0"/>
          <w:sz w:val="21"/>
          <w:szCs w:val="21"/>
        </w:rPr>
        <w:t xml:space="preserve"> TG</w:t>
      </w:r>
      <w:proofErr w:type="gramEnd"/>
      <w:r w:rsidRPr="0059621E">
        <w:rPr>
          <w:rFonts w:ascii="Book Antiqua" w:eastAsia="宋体" w:hAnsi="Book Antiqua" w:cs="宋体"/>
          <w:color w:val="000000"/>
          <w:kern w:val="0"/>
          <w:sz w:val="21"/>
          <w:szCs w:val="21"/>
        </w:rPr>
        <w:t xml:space="preserve">, Quigley EM, Ahmed SM, Scully P, O'Brien S, </w:t>
      </w:r>
      <w:proofErr w:type="spellStart"/>
      <w:r w:rsidRPr="0059621E">
        <w:rPr>
          <w:rFonts w:ascii="Book Antiqua" w:eastAsia="宋体" w:hAnsi="Book Antiqua" w:cs="宋体"/>
          <w:color w:val="000000"/>
          <w:kern w:val="0"/>
          <w:sz w:val="21"/>
          <w:szCs w:val="21"/>
        </w:rPr>
        <w:t>O'Mahony</w:t>
      </w:r>
      <w:proofErr w:type="spellEnd"/>
      <w:r w:rsidRPr="0059621E">
        <w:rPr>
          <w:rFonts w:ascii="Book Antiqua" w:eastAsia="宋体" w:hAnsi="Book Antiqua" w:cs="宋体"/>
          <w:color w:val="000000"/>
          <w:kern w:val="0"/>
          <w:sz w:val="21"/>
          <w:szCs w:val="21"/>
        </w:rPr>
        <w:t xml:space="preserve"> L, </w:t>
      </w:r>
      <w:proofErr w:type="spellStart"/>
      <w:r w:rsidRPr="0059621E">
        <w:rPr>
          <w:rFonts w:ascii="Book Antiqua" w:eastAsia="宋体" w:hAnsi="Book Antiqua" w:cs="宋体"/>
          <w:color w:val="000000"/>
          <w:kern w:val="0"/>
          <w:sz w:val="21"/>
          <w:szCs w:val="21"/>
        </w:rPr>
        <w:t>O'Mahony</w:t>
      </w:r>
      <w:proofErr w:type="spellEnd"/>
      <w:r w:rsidRPr="0059621E">
        <w:rPr>
          <w:rFonts w:ascii="Book Antiqua" w:eastAsia="宋体" w:hAnsi="Book Antiqua" w:cs="宋体"/>
          <w:color w:val="000000"/>
          <w:kern w:val="0"/>
          <w:sz w:val="21"/>
          <w:szCs w:val="21"/>
        </w:rPr>
        <w:t xml:space="preserve"> S, Shanahan F, Keeling PW. Hypothalamic-pituitary-gut axis dysregulation in irritable bowel syndrome: plasma cytokines as a potential biomarker?</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Gastroenterology</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2006;</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130</w:t>
      </w:r>
      <w:r w:rsidRPr="0059621E">
        <w:rPr>
          <w:rFonts w:ascii="Book Antiqua" w:eastAsia="宋体" w:hAnsi="Book Antiqua" w:cs="宋体"/>
          <w:color w:val="000000"/>
          <w:kern w:val="0"/>
          <w:sz w:val="21"/>
          <w:szCs w:val="21"/>
        </w:rPr>
        <w:t>: 304-311 [PMID: 16472586 DOI: 10.1053/j.gastro.2005.11.033</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57</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Ohman</w:t>
      </w:r>
      <w:proofErr w:type="spellEnd"/>
      <w:r w:rsidRPr="0059621E">
        <w:rPr>
          <w:rFonts w:ascii="Book Antiqua" w:eastAsia="宋体" w:hAnsi="Book Antiqua" w:cs="宋体"/>
          <w:b/>
          <w:bCs/>
          <w:color w:val="000000"/>
          <w:kern w:val="0"/>
          <w:sz w:val="21"/>
          <w:szCs w:val="21"/>
        </w:rPr>
        <w:t xml:space="preserve"> L</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Isaksson</w:t>
      </w:r>
      <w:proofErr w:type="spellEnd"/>
      <w:r w:rsidRPr="0059621E">
        <w:rPr>
          <w:rFonts w:ascii="Book Antiqua" w:eastAsia="宋体" w:hAnsi="Book Antiqua" w:cs="宋体"/>
          <w:color w:val="000000"/>
          <w:kern w:val="0"/>
          <w:sz w:val="21"/>
          <w:szCs w:val="21"/>
        </w:rPr>
        <w:t xml:space="preserve"> S, </w:t>
      </w:r>
      <w:proofErr w:type="spellStart"/>
      <w:r w:rsidRPr="0059621E">
        <w:rPr>
          <w:rFonts w:ascii="Book Antiqua" w:eastAsia="宋体" w:hAnsi="Book Antiqua" w:cs="宋体"/>
          <w:color w:val="000000"/>
          <w:kern w:val="0"/>
          <w:sz w:val="21"/>
          <w:szCs w:val="21"/>
        </w:rPr>
        <w:t>Lindmark</w:t>
      </w:r>
      <w:proofErr w:type="spellEnd"/>
      <w:r w:rsidRPr="0059621E">
        <w:rPr>
          <w:rFonts w:ascii="Book Antiqua" w:eastAsia="宋体" w:hAnsi="Book Antiqua" w:cs="宋体"/>
          <w:color w:val="000000"/>
          <w:kern w:val="0"/>
          <w:sz w:val="21"/>
          <w:szCs w:val="21"/>
        </w:rPr>
        <w:t xml:space="preserve"> AC, </w:t>
      </w:r>
      <w:proofErr w:type="spellStart"/>
      <w:r w:rsidRPr="0059621E">
        <w:rPr>
          <w:rFonts w:ascii="Book Antiqua" w:eastAsia="宋体" w:hAnsi="Book Antiqua" w:cs="宋体"/>
          <w:color w:val="000000"/>
          <w:kern w:val="0"/>
          <w:sz w:val="21"/>
          <w:szCs w:val="21"/>
        </w:rPr>
        <w:t>Posserud</w:t>
      </w:r>
      <w:proofErr w:type="spellEnd"/>
      <w:r w:rsidRPr="0059621E">
        <w:rPr>
          <w:rFonts w:ascii="Book Antiqua" w:eastAsia="宋体" w:hAnsi="Book Antiqua" w:cs="宋体"/>
          <w:color w:val="000000"/>
          <w:kern w:val="0"/>
          <w:sz w:val="21"/>
          <w:szCs w:val="21"/>
        </w:rPr>
        <w:t xml:space="preserve"> I, </w:t>
      </w:r>
      <w:proofErr w:type="spellStart"/>
      <w:r w:rsidRPr="0059621E">
        <w:rPr>
          <w:rFonts w:ascii="Book Antiqua" w:eastAsia="宋体" w:hAnsi="Book Antiqua" w:cs="宋体"/>
          <w:color w:val="000000"/>
          <w:kern w:val="0"/>
          <w:sz w:val="21"/>
          <w:szCs w:val="21"/>
        </w:rPr>
        <w:t>Stotzer</w:t>
      </w:r>
      <w:proofErr w:type="spellEnd"/>
      <w:r w:rsidRPr="0059621E">
        <w:rPr>
          <w:rFonts w:ascii="Book Antiqua" w:eastAsia="宋体" w:hAnsi="Book Antiqua" w:cs="宋体"/>
          <w:color w:val="000000"/>
          <w:kern w:val="0"/>
          <w:sz w:val="21"/>
          <w:szCs w:val="21"/>
        </w:rPr>
        <w:t xml:space="preserve"> PO, </w:t>
      </w:r>
      <w:proofErr w:type="spellStart"/>
      <w:r w:rsidRPr="0059621E">
        <w:rPr>
          <w:rFonts w:ascii="Book Antiqua" w:eastAsia="宋体" w:hAnsi="Book Antiqua" w:cs="宋体"/>
          <w:color w:val="000000"/>
          <w:kern w:val="0"/>
          <w:sz w:val="21"/>
          <w:szCs w:val="21"/>
        </w:rPr>
        <w:t>Strid</w:t>
      </w:r>
      <w:proofErr w:type="spellEnd"/>
      <w:r w:rsidRPr="0059621E">
        <w:rPr>
          <w:rFonts w:ascii="Book Antiqua" w:eastAsia="宋体" w:hAnsi="Book Antiqua" w:cs="宋体"/>
          <w:color w:val="000000"/>
          <w:kern w:val="0"/>
          <w:sz w:val="21"/>
          <w:szCs w:val="21"/>
        </w:rPr>
        <w:t xml:space="preserve"> H, </w:t>
      </w:r>
      <w:proofErr w:type="spellStart"/>
      <w:r w:rsidRPr="0059621E">
        <w:rPr>
          <w:rFonts w:ascii="Book Antiqua" w:eastAsia="宋体" w:hAnsi="Book Antiqua" w:cs="宋体"/>
          <w:color w:val="000000"/>
          <w:kern w:val="0"/>
          <w:sz w:val="21"/>
          <w:szCs w:val="21"/>
        </w:rPr>
        <w:t>Sjövall</w:t>
      </w:r>
      <w:proofErr w:type="spellEnd"/>
      <w:r w:rsidRPr="0059621E">
        <w:rPr>
          <w:rFonts w:ascii="Book Antiqua" w:eastAsia="宋体" w:hAnsi="Book Antiqua" w:cs="宋体"/>
          <w:color w:val="000000"/>
          <w:kern w:val="0"/>
          <w:sz w:val="21"/>
          <w:szCs w:val="21"/>
        </w:rPr>
        <w:t xml:space="preserve"> H, </w:t>
      </w:r>
      <w:proofErr w:type="spellStart"/>
      <w:r w:rsidRPr="0059621E">
        <w:rPr>
          <w:rFonts w:ascii="Book Antiqua" w:eastAsia="宋体" w:hAnsi="Book Antiqua" w:cs="宋体"/>
          <w:color w:val="000000"/>
          <w:kern w:val="0"/>
          <w:sz w:val="21"/>
          <w:szCs w:val="21"/>
        </w:rPr>
        <w:t>Simrén</w:t>
      </w:r>
      <w:proofErr w:type="spellEnd"/>
      <w:r w:rsidRPr="0059621E">
        <w:rPr>
          <w:rFonts w:ascii="Book Antiqua" w:eastAsia="宋体" w:hAnsi="Book Antiqua" w:cs="宋体"/>
          <w:color w:val="000000"/>
          <w:kern w:val="0"/>
          <w:sz w:val="21"/>
          <w:szCs w:val="21"/>
        </w:rPr>
        <w:t xml:space="preserve"> M. T-cell activation in patients with irritable bowel syndrome.</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Am J </w:t>
      </w:r>
      <w:proofErr w:type="spellStart"/>
      <w:r w:rsidRPr="0059621E">
        <w:rPr>
          <w:rFonts w:ascii="Book Antiqua" w:eastAsia="宋体" w:hAnsi="Book Antiqua" w:cs="宋体"/>
          <w:i/>
          <w:iCs/>
          <w:color w:val="000000"/>
          <w:kern w:val="0"/>
          <w:sz w:val="21"/>
          <w:szCs w:val="21"/>
        </w:rPr>
        <w:t>Gastroenterol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2009;</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104</w:t>
      </w:r>
      <w:r w:rsidRPr="0059621E">
        <w:rPr>
          <w:rFonts w:ascii="Book Antiqua" w:eastAsia="宋体" w:hAnsi="Book Antiqua" w:cs="宋体"/>
          <w:color w:val="000000"/>
          <w:kern w:val="0"/>
          <w:sz w:val="21"/>
          <w:szCs w:val="21"/>
        </w:rPr>
        <w:t>: 1205-1212 [PMID: 19367268 DOI: 10.1038/ajg.2009.116</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58</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Santhosh S</w:t>
      </w:r>
      <w:r w:rsidRPr="0059621E">
        <w:rPr>
          <w:rFonts w:ascii="Book Antiqua" w:eastAsia="宋体" w:hAnsi="Book Antiqua" w:cs="宋体"/>
          <w:color w:val="000000"/>
          <w:kern w:val="0"/>
          <w:sz w:val="21"/>
          <w:szCs w:val="21"/>
        </w:rPr>
        <w:t>, Dutta AK, Samuel P, Joseph AJ, Ashok Kumar J, Kurian G. Cytokine gene polymorphisms in irritable bowel syndrome in Indian population--a pilot case control study.</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Trop </w:t>
      </w:r>
      <w:proofErr w:type="spellStart"/>
      <w:r w:rsidRPr="0059621E">
        <w:rPr>
          <w:rFonts w:ascii="Book Antiqua" w:eastAsia="宋体" w:hAnsi="Book Antiqua" w:cs="宋体"/>
          <w:i/>
          <w:iCs/>
          <w:color w:val="000000"/>
          <w:kern w:val="0"/>
          <w:sz w:val="21"/>
          <w:szCs w:val="21"/>
        </w:rPr>
        <w:t>Gastroenterol</w:t>
      </w:r>
      <w:proofErr w:type="spellEnd"/>
      <w:r w:rsidRPr="00897F0E">
        <w:rPr>
          <w:rFonts w:ascii="Book Antiqua" w:eastAsia="宋体" w:hAnsi="Book Antiqua" w:cs="宋体"/>
          <w:color w:val="000000"/>
          <w:kern w:val="0"/>
          <w:sz w:val="21"/>
          <w:szCs w:val="21"/>
        </w:rPr>
        <w:t> 2010</w:t>
      </w:r>
      <w:r w:rsidRPr="0059621E">
        <w:rPr>
          <w:rFonts w:ascii="Book Antiqua" w:eastAsia="宋体" w:hAnsi="Book Antiqua" w:cs="宋体"/>
          <w:color w:val="000000"/>
          <w:kern w:val="0"/>
          <w:sz w:val="21"/>
          <w:szCs w:val="21"/>
        </w:rPr>
        <w:t>;</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31</w:t>
      </w:r>
      <w:r w:rsidRPr="0059621E">
        <w:rPr>
          <w:rFonts w:ascii="Book Antiqua" w:eastAsia="宋体" w:hAnsi="Book Antiqua" w:cs="宋体"/>
          <w:color w:val="000000"/>
          <w:kern w:val="0"/>
          <w:sz w:val="21"/>
          <w:szCs w:val="21"/>
        </w:rPr>
        <w:t>: 30-33 [PMID: 20860222]</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59</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Barkhordari</w:t>
      </w:r>
      <w:proofErr w:type="spellEnd"/>
      <w:r w:rsidRPr="0059621E">
        <w:rPr>
          <w:rFonts w:ascii="Book Antiqua" w:eastAsia="宋体" w:hAnsi="Book Antiqua" w:cs="宋体"/>
          <w:b/>
          <w:bCs/>
          <w:color w:val="000000"/>
          <w:kern w:val="0"/>
          <w:sz w:val="21"/>
          <w:szCs w:val="21"/>
        </w:rPr>
        <w:t xml:space="preserve"> E</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Rezaei</w:t>
      </w:r>
      <w:proofErr w:type="spellEnd"/>
      <w:r w:rsidRPr="0059621E">
        <w:rPr>
          <w:rFonts w:ascii="Book Antiqua" w:eastAsia="宋体" w:hAnsi="Book Antiqua" w:cs="宋体"/>
          <w:color w:val="000000"/>
          <w:kern w:val="0"/>
          <w:sz w:val="21"/>
          <w:szCs w:val="21"/>
        </w:rPr>
        <w:t xml:space="preserve"> N, </w:t>
      </w:r>
      <w:proofErr w:type="spellStart"/>
      <w:r w:rsidRPr="0059621E">
        <w:rPr>
          <w:rFonts w:ascii="Book Antiqua" w:eastAsia="宋体" w:hAnsi="Book Antiqua" w:cs="宋体"/>
          <w:color w:val="000000"/>
          <w:kern w:val="0"/>
          <w:sz w:val="21"/>
          <w:szCs w:val="21"/>
        </w:rPr>
        <w:t>Ansaripour</w:t>
      </w:r>
      <w:proofErr w:type="spellEnd"/>
      <w:r w:rsidRPr="0059621E">
        <w:rPr>
          <w:rFonts w:ascii="Book Antiqua" w:eastAsia="宋体" w:hAnsi="Book Antiqua" w:cs="宋体"/>
          <w:color w:val="000000"/>
          <w:kern w:val="0"/>
          <w:sz w:val="21"/>
          <w:szCs w:val="21"/>
        </w:rPr>
        <w:t xml:space="preserve"> B, </w:t>
      </w:r>
      <w:proofErr w:type="spellStart"/>
      <w:r w:rsidRPr="0059621E">
        <w:rPr>
          <w:rFonts w:ascii="Book Antiqua" w:eastAsia="宋体" w:hAnsi="Book Antiqua" w:cs="宋体"/>
          <w:color w:val="000000"/>
          <w:kern w:val="0"/>
          <w:sz w:val="21"/>
          <w:szCs w:val="21"/>
        </w:rPr>
        <w:t>Larki</w:t>
      </w:r>
      <w:proofErr w:type="spellEnd"/>
      <w:r w:rsidRPr="0059621E">
        <w:rPr>
          <w:rFonts w:ascii="Book Antiqua" w:eastAsia="宋体" w:hAnsi="Book Antiqua" w:cs="宋体"/>
          <w:color w:val="000000"/>
          <w:kern w:val="0"/>
          <w:sz w:val="21"/>
          <w:szCs w:val="21"/>
        </w:rPr>
        <w:t xml:space="preserve"> P, </w:t>
      </w:r>
      <w:proofErr w:type="spellStart"/>
      <w:r w:rsidRPr="0059621E">
        <w:rPr>
          <w:rFonts w:ascii="Book Antiqua" w:eastAsia="宋体" w:hAnsi="Book Antiqua" w:cs="宋体"/>
          <w:color w:val="000000"/>
          <w:kern w:val="0"/>
          <w:sz w:val="21"/>
          <w:szCs w:val="21"/>
        </w:rPr>
        <w:t>Alighardashi</w:t>
      </w:r>
      <w:proofErr w:type="spellEnd"/>
      <w:r w:rsidRPr="0059621E">
        <w:rPr>
          <w:rFonts w:ascii="Book Antiqua" w:eastAsia="宋体" w:hAnsi="Book Antiqua" w:cs="宋体"/>
          <w:color w:val="000000"/>
          <w:kern w:val="0"/>
          <w:sz w:val="21"/>
          <w:szCs w:val="21"/>
        </w:rPr>
        <w:t xml:space="preserve"> M, </w:t>
      </w:r>
      <w:proofErr w:type="spellStart"/>
      <w:r w:rsidRPr="0059621E">
        <w:rPr>
          <w:rFonts w:ascii="Book Antiqua" w:eastAsia="宋体" w:hAnsi="Book Antiqua" w:cs="宋体"/>
          <w:color w:val="000000"/>
          <w:kern w:val="0"/>
          <w:sz w:val="21"/>
          <w:szCs w:val="21"/>
        </w:rPr>
        <w:t>Ahmadi-Ashtiani</w:t>
      </w:r>
      <w:proofErr w:type="spellEnd"/>
      <w:r w:rsidRPr="0059621E">
        <w:rPr>
          <w:rFonts w:ascii="Book Antiqua" w:eastAsia="宋体" w:hAnsi="Book Antiqua" w:cs="宋体"/>
          <w:color w:val="000000"/>
          <w:kern w:val="0"/>
          <w:sz w:val="21"/>
          <w:szCs w:val="21"/>
        </w:rPr>
        <w:t xml:space="preserve"> HR, </w:t>
      </w:r>
      <w:proofErr w:type="spellStart"/>
      <w:r w:rsidRPr="0059621E">
        <w:rPr>
          <w:rFonts w:ascii="Book Antiqua" w:eastAsia="宋体" w:hAnsi="Book Antiqua" w:cs="宋体"/>
          <w:color w:val="000000"/>
          <w:kern w:val="0"/>
          <w:sz w:val="21"/>
          <w:szCs w:val="21"/>
        </w:rPr>
        <w:t>Mahmoudi</w:t>
      </w:r>
      <w:proofErr w:type="spellEnd"/>
      <w:r w:rsidRPr="0059621E">
        <w:rPr>
          <w:rFonts w:ascii="Book Antiqua" w:eastAsia="宋体" w:hAnsi="Book Antiqua" w:cs="宋体"/>
          <w:color w:val="000000"/>
          <w:kern w:val="0"/>
          <w:sz w:val="21"/>
          <w:szCs w:val="21"/>
        </w:rPr>
        <w:t xml:space="preserve"> M, </w:t>
      </w:r>
      <w:proofErr w:type="spellStart"/>
      <w:r w:rsidRPr="0059621E">
        <w:rPr>
          <w:rFonts w:ascii="Book Antiqua" w:eastAsia="宋体" w:hAnsi="Book Antiqua" w:cs="宋体"/>
          <w:color w:val="000000"/>
          <w:kern w:val="0"/>
          <w:sz w:val="21"/>
          <w:szCs w:val="21"/>
        </w:rPr>
        <w:t>Keramati</w:t>
      </w:r>
      <w:proofErr w:type="spellEnd"/>
      <w:r w:rsidRPr="0059621E">
        <w:rPr>
          <w:rFonts w:ascii="Book Antiqua" w:eastAsia="宋体" w:hAnsi="Book Antiqua" w:cs="宋体"/>
          <w:color w:val="000000"/>
          <w:kern w:val="0"/>
          <w:sz w:val="21"/>
          <w:szCs w:val="21"/>
        </w:rPr>
        <w:t xml:space="preserve"> MR, </w:t>
      </w:r>
      <w:proofErr w:type="spellStart"/>
      <w:r w:rsidRPr="0059621E">
        <w:rPr>
          <w:rFonts w:ascii="Book Antiqua" w:eastAsia="宋体" w:hAnsi="Book Antiqua" w:cs="宋体"/>
          <w:color w:val="000000"/>
          <w:kern w:val="0"/>
          <w:sz w:val="21"/>
          <w:szCs w:val="21"/>
        </w:rPr>
        <w:t>Habibollahi</w:t>
      </w:r>
      <w:proofErr w:type="spellEnd"/>
      <w:r w:rsidRPr="0059621E">
        <w:rPr>
          <w:rFonts w:ascii="Book Antiqua" w:eastAsia="宋体" w:hAnsi="Book Antiqua" w:cs="宋体"/>
          <w:color w:val="000000"/>
          <w:kern w:val="0"/>
          <w:sz w:val="21"/>
          <w:szCs w:val="21"/>
        </w:rPr>
        <w:t xml:space="preserve"> P, </w:t>
      </w:r>
      <w:proofErr w:type="spellStart"/>
      <w:r w:rsidRPr="0059621E">
        <w:rPr>
          <w:rFonts w:ascii="Book Antiqua" w:eastAsia="宋体" w:hAnsi="Book Antiqua" w:cs="宋体"/>
          <w:color w:val="000000"/>
          <w:kern w:val="0"/>
          <w:sz w:val="21"/>
          <w:szCs w:val="21"/>
        </w:rPr>
        <w:t>Bashashati</w:t>
      </w:r>
      <w:proofErr w:type="spellEnd"/>
      <w:r w:rsidRPr="0059621E">
        <w:rPr>
          <w:rFonts w:ascii="Book Antiqua" w:eastAsia="宋体" w:hAnsi="Book Antiqua" w:cs="宋体"/>
          <w:color w:val="000000"/>
          <w:kern w:val="0"/>
          <w:sz w:val="21"/>
          <w:szCs w:val="21"/>
        </w:rPr>
        <w:t xml:space="preserve"> M, </w:t>
      </w:r>
      <w:proofErr w:type="spellStart"/>
      <w:r w:rsidRPr="0059621E">
        <w:rPr>
          <w:rFonts w:ascii="Book Antiqua" w:eastAsia="宋体" w:hAnsi="Book Antiqua" w:cs="宋体"/>
          <w:color w:val="000000"/>
          <w:kern w:val="0"/>
          <w:sz w:val="21"/>
          <w:szCs w:val="21"/>
        </w:rPr>
        <w:t>Ebrahimi-Daryani</w:t>
      </w:r>
      <w:proofErr w:type="spellEnd"/>
      <w:r w:rsidRPr="0059621E">
        <w:rPr>
          <w:rFonts w:ascii="Book Antiqua" w:eastAsia="宋体" w:hAnsi="Book Antiqua" w:cs="宋体"/>
          <w:color w:val="000000"/>
          <w:kern w:val="0"/>
          <w:sz w:val="21"/>
          <w:szCs w:val="21"/>
        </w:rPr>
        <w:t xml:space="preserve"> N, </w:t>
      </w:r>
      <w:proofErr w:type="spellStart"/>
      <w:r w:rsidRPr="0059621E">
        <w:rPr>
          <w:rFonts w:ascii="Book Antiqua" w:eastAsia="宋体" w:hAnsi="Book Antiqua" w:cs="宋体"/>
          <w:color w:val="000000"/>
          <w:kern w:val="0"/>
          <w:sz w:val="21"/>
          <w:szCs w:val="21"/>
        </w:rPr>
        <w:t>Amirzargar</w:t>
      </w:r>
      <w:proofErr w:type="spellEnd"/>
      <w:r w:rsidRPr="0059621E">
        <w:rPr>
          <w:rFonts w:ascii="Book Antiqua" w:eastAsia="宋体" w:hAnsi="Book Antiqua" w:cs="宋体"/>
          <w:color w:val="000000"/>
          <w:kern w:val="0"/>
          <w:sz w:val="21"/>
          <w:szCs w:val="21"/>
        </w:rPr>
        <w:t xml:space="preserve"> AA. </w:t>
      </w:r>
      <w:proofErr w:type="spellStart"/>
      <w:proofErr w:type="gramStart"/>
      <w:r w:rsidRPr="0059621E">
        <w:rPr>
          <w:rFonts w:ascii="Book Antiqua" w:eastAsia="宋体" w:hAnsi="Book Antiqua" w:cs="宋体"/>
          <w:color w:val="000000"/>
          <w:kern w:val="0"/>
          <w:sz w:val="21"/>
          <w:szCs w:val="21"/>
        </w:rPr>
        <w:t>Proinflammatory</w:t>
      </w:r>
      <w:proofErr w:type="spellEnd"/>
      <w:r w:rsidRPr="0059621E">
        <w:rPr>
          <w:rFonts w:ascii="Book Antiqua" w:eastAsia="宋体" w:hAnsi="Book Antiqua" w:cs="宋体"/>
          <w:color w:val="000000"/>
          <w:kern w:val="0"/>
          <w:sz w:val="21"/>
          <w:szCs w:val="21"/>
        </w:rPr>
        <w:t xml:space="preserve"> cytokine gene polymorphisms in irritable bowel syndrome.</w:t>
      </w:r>
      <w:proofErr w:type="gramEnd"/>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 xml:space="preserve">J </w:t>
      </w:r>
      <w:proofErr w:type="spellStart"/>
      <w:r w:rsidRPr="0059621E">
        <w:rPr>
          <w:rFonts w:ascii="Book Antiqua" w:eastAsia="宋体" w:hAnsi="Book Antiqua" w:cs="宋体"/>
          <w:i/>
          <w:iCs/>
          <w:color w:val="000000"/>
          <w:kern w:val="0"/>
          <w:sz w:val="21"/>
          <w:szCs w:val="21"/>
        </w:rPr>
        <w:t>Clin</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Immunol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2010;</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30</w:t>
      </w:r>
      <w:r w:rsidRPr="0059621E">
        <w:rPr>
          <w:rFonts w:ascii="Book Antiqua" w:eastAsia="宋体" w:hAnsi="Book Antiqua" w:cs="宋体"/>
          <w:color w:val="000000"/>
          <w:kern w:val="0"/>
          <w:sz w:val="21"/>
          <w:szCs w:val="21"/>
        </w:rPr>
        <w:t>: 74-79 [PMID: 19844779 DOI: 10.1007/s10875-009-9342-4</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60</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Zucchelli</w:t>
      </w:r>
      <w:proofErr w:type="spellEnd"/>
      <w:r w:rsidRPr="0059621E">
        <w:rPr>
          <w:rFonts w:ascii="Book Antiqua" w:eastAsia="宋体" w:hAnsi="Book Antiqua" w:cs="宋体"/>
          <w:b/>
          <w:bCs/>
          <w:color w:val="000000"/>
          <w:kern w:val="0"/>
          <w:sz w:val="21"/>
          <w:szCs w:val="21"/>
        </w:rPr>
        <w:t xml:space="preserve"> M</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Camilleri</w:t>
      </w:r>
      <w:proofErr w:type="spellEnd"/>
      <w:r w:rsidRPr="0059621E">
        <w:rPr>
          <w:rFonts w:ascii="Book Antiqua" w:eastAsia="宋体" w:hAnsi="Book Antiqua" w:cs="宋体"/>
          <w:color w:val="000000"/>
          <w:kern w:val="0"/>
          <w:sz w:val="21"/>
          <w:szCs w:val="21"/>
        </w:rPr>
        <w:t xml:space="preserve"> M, </w:t>
      </w:r>
      <w:proofErr w:type="spellStart"/>
      <w:r w:rsidRPr="0059621E">
        <w:rPr>
          <w:rFonts w:ascii="Book Antiqua" w:eastAsia="宋体" w:hAnsi="Book Antiqua" w:cs="宋体"/>
          <w:color w:val="000000"/>
          <w:kern w:val="0"/>
          <w:sz w:val="21"/>
          <w:szCs w:val="21"/>
        </w:rPr>
        <w:t>Andreasson</w:t>
      </w:r>
      <w:proofErr w:type="spellEnd"/>
      <w:r w:rsidRPr="0059621E">
        <w:rPr>
          <w:rFonts w:ascii="Book Antiqua" w:eastAsia="宋体" w:hAnsi="Book Antiqua" w:cs="宋体"/>
          <w:color w:val="000000"/>
          <w:kern w:val="0"/>
          <w:sz w:val="21"/>
          <w:szCs w:val="21"/>
        </w:rPr>
        <w:t xml:space="preserve"> AN, </w:t>
      </w:r>
      <w:proofErr w:type="spellStart"/>
      <w:r w:rsidRPr="0059621E">
        <w:rPr>
          <w:rFonts w:ascii="Book Antiqua" w:eastAsia="宋体" w:hAnsi="Book Antiqua" w:cs="宋体"/>
          <w:color w:val="000000"/>
          <w:kern w:val="0"/>
          <w:sz w:val="21"/>
          <w:szCs w:val="21"/>
        </w:rPr>
        <w:t>Bresso</w:t>
      </w:r>
      <w:proofErr w:type="spellEnd"/>
      <w:r w:rsidRPr="0059621E">
        <w:rPr>
          <w:rFonts w:ascii="Book Antiqua" w:eastAsia="宋体" w:hAnsi="Book Antiqua" w:cs="宋体"/>
          <w:color w:val="000000"/>
          <w:kern w:val="0"/>
          <w:sz w:val="21"/>
          <w:szCs w:val="21"/>
        </w:rPr>
        <w:t xml:space="preserve"> F, </w:t>
      </w:r>
      <w:proofErr w:type="spellStart"/>
      <w:r w:rsidRPr="0059621E">
        <w:rPr>
          <w:rFonts w:ascii="Book Antiqua" w:eastAsia="宋体" w:hAnsi="Book Antiqua" w:cs="宋体"/>
          <w:color w:val="000000"/>
          <w:kern w:val="0"/>
          <w:sz w:val="21"/>
          <w:szCs w:val="21"/>
        </w:rPr>
        <w:t>Dlugosz</w:t>
      </w:r>
      <w:proofErr w:type="spellEnd"/>
      <w:r w:rsidRPr="0059621E">
        <w:rPr>
          <w:rFonts w:ascii="Book Antiqua" w:eastAsia="宋体" w:hAnsi="Book Antiqua" w:cs="宋体"/>
          <w:color w:val="000000"/>
          <w:kern w:val="0"/>
          <w:sz w:val="21"/>
          <w:szCs w:val="21"/>
        </w:rPr>
        <w:t xml:space="preserve"> A, </w:t>
      </w:r>
      <w:proofErr w:type="spellStart"/>
      <w:r w:rsidRPr="0059621E">
        <w:rPr>
          <w:rFonts w:ascii="Book Antiqua" w:eastAsia="宋体" w:hAnsi="Book Antiqua" w:cs="宋体"/>
          <w:color w:val="000000"/>
          <w:kern w:val="0"/>
          <w:sz w:val="21"/>
          <w:szCs w:val="21"/>
        </w:rPr>
        <w:t>Halfvarson</w:t>
      </w:r>
      <w:proofErr w:type="spellEnd"/>
      <w:r w:rsidRPr="0059621E">
        <w:rPr>
          <w:rFonts w:ascii="Book Antiqua" w:eastAsia="宋体" w:hAnsi="Book Antiqua" w:cs="宋体"/>
          <w:color w:val="000000"/>
          <w:kern w:val="0"/>
          <w:sz w:val="21"/>
          <w:szCs w:val="21"/>
        </w:rPr>
        <w:t xml:space="preserve"> J, </w:t>
      </w:r>
      <w:proofErr w:type="spellStart"/>
      <w:r w:rsidRPr="0059621E">
        <w:rPr>
          <w:rFonts w:ascii="Book Antiqua" w:eastAsia="宋体" w:hAnsi="Book Antiqua" w:cs="宋体"/>
          <w:color w:val="000000"/>
          <w:kern w:val="0"/>
          <w:sz w:val="21"/>
          <w:szCs w:val="21"/>
        </w:rPr>
        <w:t>Törkvist</w:t>
      </w:r>
      <w:proofErr w:type="spellEnd"/>
      <w:r w:rsidRPr="0059621E">
        <w:rPr>
          <w:rFonts w:ascii="Book Antiqua" w:eastAsia="宋体" w:hAnsi="Book Antiqua" w:cs="宋体"/>
          <w:color w:val="000000"/>
          <w:kern w:val="0"/>
          <w:sz w:val="21"/>
          <w:szCs w:val="21"/>
        </w:rPr>
        <w:t xml:space="preserve"> L, Schmidt PT, </w:t>
      </w:r>
      <w:proofErr w:type="spellStart"/>
      <w:r w:rsidRPr="0059621E">
        <w:rPr>
          <w:rFonts w:ascii="Book Antiqua" w:eastAsia="宋体" w:hAnsi="Book Antiqua" w:cs="宋体"/>
          <w:color w:val="000000"/>
          <w:kern w:val="0"/>
          <w:sz w:val="21"/>
          <w:szCs w:val="21"/>
        </w:rPr>
        <w:t>Karling</w:t>
      </w:r>
      <w:proofErr w:type="spellEnd"/>
      <w:r w:rsidRPr="0059621E">
        <w:rPr>
          <w:rFonts w:ascii="Book Antiqua" w:eastAsia="宋体" w:hAnsi="Book Antiqua" w:cs="宋体"/>
          <w:color w:val="000000"/>
          <w:kern w:val="0"/>
          <w:sz w:val="21"/>
          <w:szCs w:val="21"/>
        </w:rPr>
        <w:t xml:space="preserve"> P, </w:t>
      </w:r>
      <w:proofErr w:type="spellStart"/>
      <w:r w:rsidRPr="0059621E">
        <w:rPr>
          <w:rFonts w:ascii="Book Antiqua" w:eastAsia="宋体" w:hAnsi="Book Antiqua" w:cs="宋体"/>
          <w:color w:val="000000"/>
          <w:kern w:val="0"/>
          <w:sz w:val="21"/>
          <w:szCs w:val="21"/>
        </w:rPr>
        <w:t>Ohlsson</w:t>
      </w:r>
      <w:proofErr w:type="spellEnd"/>
      <w:r w:rsidRPr="0059621E">
        <w:rPr>
          <w:rFonts w:ascii="Book Antiqua" w:eastAsia="宋体" w:hAnsi="Book Antiqua" w:cs="宋体"/>
          <w:color w:val="000000"/>
          <w:kern w:val="0"/>
          <w:sz w:val="21"/>
          <w:szCs w:val="21"/>
        </w:rPr>
        <w:t xml:space="preserve"> B, </w:t>
      </w:r>
      <w:proofErr w:type="spellStart"/>
      <w:r w:rsidRPr="0059621E">
        <w:rPr>
          <w:rFonts w:ascii="Book Antiqua" w:eastAsia="宋体" w:hAnsi="Book Antiqua" w:cs="宋体"/>
          <w:color w:val="000000"/>
          <w:kern w:val="0"/>
          <w:sz w:val="21"/>
          <w:szCs w:val="21"/>
        </w:rPr>
        <w:t>Duerr</w:t>
      </w:r>
      <w:proofErr w:type="spellEnd"/>
      <w:r w:rsidRPr="0059621E">
        <w:rPr>
          <w:rFonts w:ascii="Book Antiqua" w:eastAsia="宋体" w:hAnsi="Book Antiqua" w:cs="宋体"/>
          <w:color w:val="000000"/>
          <w:kern w:val="0"/>
          <w:sz w:val="21"/>
          <w:szCs w:val="21"/>
        </w:rPr>
        <w:t xml:space="preserve"> RH, </w:t>
      </w:r>
      <w:proofErr w:type="spellStart"/>
      <w:r w:rsidRPr="0059621E">
        <w:rPr>
          <w:rFonts w:ascii="Book Antiqua" w:eastAsia="宋体" w:hAnsi="Book Antiqua" w:cs="宋体"/>
          <w:color w:val="000000"/>
          <w:kern w:val="0"/>
          <w:sz w:val="21"/>
          <w:szCs w:val="21"/>
        </w:rPr>
        <w:t>Simren</w:t>
      </w:r>
      <w:proofErr w:type="spellEnd"/>
      <w:r w:rsidRPr="0059621E">
        <w:rPr>
          <w:rFonts w:ascii="Book Antiqua" w:eastAsia="宋体" w:hAnsi="Book Antiqua" w:cs="宋体"/>
          <w:color w:val="000000"/>
          <w:kern w:val="0"/>
          <w:sz w:val="21"/>
          <w:szCs w:val="21"/>
        </w:rPr>
        <w:t xml:space="preserve"> M, Lindberg G, </w:t>
      </w:r>
      <w:proofErr w:type="spellStart"/>
      <w:r w:rsidRPr="0059621E">
        <w:rPr>
          <w:rFonts w:ascii="Book Antiqua" w:eastAsia="宋体" w:hAnsi="Book Antiqua" w:cs="宋体"/>
          <w:color w:val="000000"/>
          <w:kern w:val="0"/>
          <w:sz w:val="21"/>
          <w:szCs w:val="21"/>
        </w:rPr>
        <w:t>Agreus</w:t>
      </w:r>
      <w:proofErr w:type="spellEnd"/>
      <w:r w:rsidRPr="0059621E">
        <w:rPr>
          <w:rFonts w:ascii="Book Antiqua" w:eastAsia="宋体" w:hAnsi="Book Antiqua" w:cs="宋体"/>
          <w:color w:val="000000"/>
          <w:kern w:val="0"/>
          <w:sz w:val="21"/>
          <w:szCs w:val="21"/>
        </w:rPr>
        <w:t xml:space="preserve"> L, Carlson P, </w:t>
      </w:r>
      <w:proofErr w:type="spellStart"/>
      <w:r w:rsidRPr="0059621E">
        <w:rPr>
          <w:rFonts w:ascii="Book Antiqua" w:eastAsia="宋体" w:hAnsi="Book Antiqua" w:cs="宋体"/>
          <w:color w:val="000000"/>
          <w:kern w:val="0"/>
          <w:sz w:val="21"/>
          <w:szCs w:val="21"/>
        </w:rPr>
        <w:t>Zinsmeister</w:t>
      </w:r>
      <w:proofErr w:type="spellEnd"/>
      <w:r w:rsidRPr="0059621E">
        <w:rPr>
          <w:rFonts w:ascii="Book Antiqua" w:eastAsia="宋体" w:hAnsi="Book Antiqua" w:cs="宋体"/>
          <w:color w:val="000000"/>
          <w:kern w:val="0"/>
          <w:sz w:val="21"/>
          <w:szCs w:val="21"/>
        </w:rPr>
        <w:t xml:space="preserve"> AR, D'Amato M. Association of TNFSF15 polymorphism with irritable bowel syndrome.</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Gut</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2011;</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60</w:t>
      </w:r>
      <w:r w:rsidRPr="0059621E">
        <w:rPr>
          <w:rFonts w:ascii="Book Antiqua" w:eastAsia="宋体" w:hAnsi="Book Antiqua" w:cs="宋体"/>
          <w:color w:val="000000"/>
          <w:kern w:val="0"/>
          <w:sz w:val="21"/>
          <w:szCs w:val="21"/>
        </w:rPr>
        <w:t>: 1671-1677 [PMID: 21636646 DOI: 10.1136/gut.2011.241877</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proofErr w:type="gramStart"/>
      <w:r w:rsidRPr="0059621E">
        <w:rPr>
          <w:rFonts w:ascii="Book Antiqua" w:eastAsia="宋体" w:hAnsi="Book Antiqua" w:cs="宋体"/>
          <w:color w:val="000000"/>
          <w:kern w:val="0"/>
          <w:sz w:val="21"/>
          <w:szCs w:val="21"/>
        </w:rPr>
        <w:t>61</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Chae</w:t>
      </w:r>
      <w:proofErr w:type="spellEnd"/>
      <w:r w:rsidRPr="0059621E">
        <w:rPr>
          <w:rFonts w:ascii="Book Antiqua" w:eastAsia="宋体" w:hAnsi="Book Antiqua" w:cs="宋体"/>
          <w:b/>
          <w:bCs/>
          <w:color w:val="000000"/>
          <w:kern w:val="0"/>
          <w:sz w:val="21"/>
          <w:szCs w:val="21"/>
        </w:rPr>
        <w:t xml:space="preserve"> SC</w:t>
      </w:r>
      <w:r w:rsidRPr="0059621E">
        <w:rPr>
          <w:rFonts w:ascii="Book Antiqua" w:eastAsia="宋体" w:hAnsi="Book Antiqua" w:cs="宋体"/>
          <w:color w:val="000000"/>
          <w:kern w:val="0"/>
          <w:sz w:val="21"/>
          <w:szCs w:val="21"/>
        </w:rPr>
        <w:t>, Yu JI, Oh GJ, Choi CS, Choi SC, Yang YS, Yun KJ.</w:t>
      </w:r>
      <w:proofErr w:type="gramEnd"/>
      <w:r w:rsidRPr="0059621E">
        <w:rPr>
          <w:rFonts w:ascii="Book Antiqua" w:eastAsia="宋体" w:hAnsi="Book Antiqua" w:cs="宋体"/>
          <w:color w:val="000000"/>
          <w:kern w:val="0"/>
          <w:sz w:val="21"/>
          <w:szCs w:val="21"/>
        </w:rPr>
        <w:t xml:space="preserve"> </w:t>
      </w:r>
      <w:proofErr w:type="gramStart"/>
      <w:r w:rsidRPr="0059621E">
        <w:rPr>
          <w:rFonts w:ascii="Book Antiqua" w:eastAsia="宋体" w:hAnsi="Book Antiqua" w:cs="宋体"/>
          <w:color w:val="000000"/>
          <w:kern w:val="0"/>
          <w:sz w:val="21"/>
          <w:szCs w:val="21"/>
        </w:rPr>
        <w:t>Identification of single nucleotide polymorphisms in the TNFRSF17 gene and their association with gastrointestinal disorders.</w:t>
      </w:r>
      <w:proofErr w:type="gramEnd"/>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i/>
          <w:iCs/>
          <w:color w:val="000000"/>
          <w:kern w:val="0"/>
          <w:sz w:val="21"/>
          <w:szCs w:val="21"/>
        </w:rPr>
        <w:t>Mol</w:t>
      </w:r>
      <w:proofErr w:type="spellEnd"/>
      <w:r w:rsidRPr="0059621E">
        <w:rPr>
          <w:rFonts w:ascii="Book Antiqua" w:eastAsia="宋体" w:hAnsi="Book Antiqua" w:cs="宋体"/>
          <w:i/>
          <w:iCs/>
          <w:color w:val="000000"/>
          <w:kern w:val="0"/>
          <w:sz w:val="21"/>
          <w:szCs w:val="21"/>
        </w:rPr>
        <w:t xml:space="preserve"> Cells</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2010;</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29</w:t>
      </w:r>
      <w:r w:rsidRPr="0059621E">
        <w:rPr>
          <w:rFonts w:ascii="Book Antiqua" w:eastAsia="宋体" w:hAnsi="Book Antiqua" w:cs="宋体"/>
          <w:color w:val="000000"/>
          <w:kern w:val="0"/>
          <w:sz w:val="21"/>
          <w:szCs w:val="21"/>
        </w:rPr>
        <w:t>: 21-28 [PMID: 20016944 DOI: 10.1007/s10059-010-0002-6</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62</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Camilleri</w:t>
      </w:r>
      <w:proofErr w:type="spellEnd"/>
      <w:r w:rsidRPr="0059621E">
        <w:rPr>
          <w:rFonts w:ascii="Book Antiqua" w:eastAsia="宋体" w:hAnsi="Book Antiqua" w:cs="宋体"/>
          <w:b/>
          <w:bCs/>
          <w:color w:val="000000"/>
          <w:kern w:val="0"/>
          <w:sz w:val="21"/>
          <w:szCs w:val="21"/>
        </w:rPr>
        <w:t xml:space="preserve"> M</w:t>
      </w:r>
      <w:r w:rsidRPr="0059621E">
        <w:rPr>
          <w:rFonts w:ascii="Book Antiqua" w:eastAsia="宋体" w:hAnsi="Book Antiqua" w:cs="宋体"/>
          <w:color w:val="000000"/>
          <w:kern w:val="0"/>
          <w:sz w:val="21"/>
          <w:szCs w:val="21"/>
        </w:rPr>
        <w:t xml:space="preserve">, Carlson P, </w:t>
      </w:r>
      <w:proofErr w:type="spellStart"/>
      <w:r w:rsidRPr="0059621E">
        <w:rPr>
          <w:rFonts w:ascii="Book Antiqua" w:eastAsia="宋体" w:hAnsi="Book Antiqua" w:cs="宋体"/>
          <w:color w:val="000000"/>
          <w:kern w:val="0"/>
          <w:sz w:val="21"/>
          <w:szCs w:val="21"/>
        </w:rPr>
        <w:t>McKinzie</w:t>
      </w:r>
      <w:proofErr w:type="spellEnd"/>
      <w:r w:rsidRPr="0059621E">
        <w:rPr>
          <w:rFonts w:ascii="Book Antiqua" w:eastAsia="宋体" w:hAnsi="Book Antiqua" w:cs="宋体"/>
          <w:color w:val="000000"/>
          <w:kern w:val="0"/>
          <w:sz w:val="21"/>
          <w:szCs w:val="21"/>
        </w:rPr>
        <w:t xml:space="preserve"> S, </w:t>
      </w:r>
      <w:proofErr w:type="spellStart"/>
      <w:r w:rsidRPr="0059621E">
        <w:rPr>
          <w:rFonts w:ascii="Book Antiqua" w:eastAsia="宋体" w:hAnsi="Book Antiqua" w:cs="宋体"/>
          <w:color w:val="000000"/>
          <w:kern w:val="0"/>
          <w:sz w:val="21"/>
          <w:szCs w:val="21"/>
        </w:rPr>
        <w:t>Zucchelli</w:t>
      </w:r>
      <w:proofErr w:type="spellEnd"/>
      <w:r w:rsidRPr="0059621E">
        <w:rPr>
          <w:rFonts w:ascii="Book Antiqua" w:eastAsia="宋体" w:hAnsi="Book Antiqua" w:cs="宋体"/>
          <w:color w:val="000000"/>
          <w:kern w:val="0"/>
          <w:sz w:val="21"/>
          <w:szCs w:val="21"/>
        </w:rPr>
        <w:t xml:space="preserve"> M, D'Amato M, </w:t>
      </w:r>
      <w:proofErr w:type="spellStart"/>
      <w:r w:rsidRPr="0059621E">
        <w:rPr>
          <w:rFonts w:ascii="Book Antiqua" w:eastAsia="宋体" w:hAnsi="Book Antiqua" w:cs="宋体"/>
          <w:color w:val="000000"/>
          <w:kern w:val="0"/>
          <w:sz w:val="21"/>
          <w:szCs w:val="21"/>
        </w:rPr>
        <w:t>Busciglio</w:t>
      </w:r>
      <w:proofErr w:type="spellEnd"/>
      <w:r w:rsidRPr="0059621E">
        <w:rPr>
          <w:rFonts w:ascii="Book Antiqua" w:eastAsia="宋体" w:hAnsi="Book Antiqua" w:cs="宋体"/>
          <w:color w:val="000000"/>
          <w:kern w:val="0"/>
          <w:sz w:val="21"/>
          <w:szCs w:val="21"/>
        </w:rPr>
        <w:t xml:space="preserve"> I, Burton D, </w:t>
      </w:r>
      <w:proofErr w:type="spellStart"/>
      <w:r w:rsidRPr="0059621E">
        <w:rPr>
          <w:rFonts w:ascii="Book Antiqua" w:eastAsia="宋体" w:hAnsi="Book Antiqua" w:cs="宋体"/>
          <w:color w:val="000000"/>
          <w:kern w:val="0"/>
          <w:sz w:val="21"/>
          <w:szCs w:val="21"/>
        </w:rPr>
        <w:t>Zinsmeister</w:t>
      </w:r>
      <w:proofErr w:type="spellEnd"/>
      <w:r w:rsidRPr="0059621E">
        <w:rPr>
          <w:rFonts w:ascii="Book Antiqua" w:eastAsia="宋体" w:hAnsi="Book Antiqua" w:cs="宋体"/>
          <w:color w:val="000000"/>
          <w:kern w:val="0"/>
          <w:sz w:val="21"/>
          <w:szCs w:val="21"/>
        </w:rPr>
        <w:t xml:space="preserve"> AR. Genetic susceptibility to inflammation and colonic transit in lower functional gastrointestinal disorders: preliminary analysis.</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i/>
          <w:iCs/>
          <w:color w:val="000000"/>
          <w:kern w:val="0"/>
          <w:sz w:val="21"/>
          <w:szCs w:val="21"/>
        </w:rPr>
        <w:t>Neurogastroenterol</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Motil</w:t>
      </w:r>
      <w:proofErr w:type="spellEnd"/>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2011;</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23</w:t>
      </w:r>
      <w:r w:rsidRPr="0059621E">
        <w:rPr>
          <w:rFonts w:ascii="Book Antiqua" w:eastAsia="宋体" w:hAnsi="Book Antiqua" w:cs="宋体"/>
          <w:color w:val="000000"/>
          <w:kern w:val="0"/>
          <w:sz w:val="21"/>
          <w:szCs w:val="21"/>
        </w:rPr>
        <w:t>: 935-e398 [PMID: 21752155 DOI: 10.1111/j.1365-2982.2011.01749.x</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63</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Romero-</w:t>
      </w:r>
      <w:proofErr w:type="spellStart"/>
      <w:r w:rsidRPr="0059621E">
        <w:rPr>
          <w:rFonts w:ascii="Book Antiqua" w:eastAsia="宋体" w:hAnsi="Book Antiqua" w:cs="宋体"/>
          <w:b/>
          <w:bCs/>
          <w:color w:val="000000"/>
          <w:kern w:val="0"/>
          <w:sz w:val="21"/>
          <w:szCs w:val="21"/>
        </w:rPr>
        <w:t>Valdovinos</w:t>
      </w:r>
      <w:proofErr w:type="spellEnd"/>
      <w:r w:rsidRPr="0059621E">
        <w:rPr>
          <w:rFonts w:ascii="Book Antiqua" w:eastAsia="宋体" w:hAnsi="Book Antiqua" w:cs="宋体"/>
          <w:b/>
          <w:bCs/>
          <w:color w:val="000000"/>
          <w:kern w:val="0"/>
          <w:sz w:val="21"/>
          <w:szCs w:val="21"/>
        </w:rPr>
        <w:t xml:space="preserve"> M</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Gudiño-Ramírez</w:t>
      </w:r>
      <w:proofErr w:type="spellEnd"/>
      <w:r w:rsidRPr="0059621E">
        <w:rPr>
          <w:rFonts w:ascii="Book Antiqua" w:eastAsia="宋体" w:hAnsi="Book Antiqua" w:cs="宋体"/>
          <w:color w:val="000000"/>
          <w:kern w:val="0"/>
          <w:sz w:val="21"/>
          <w:szCs w:val="21"/>
        </w:rPr>
        <w:t xml:space="preserve"> A, Reyes-</w:t>
      </w:r>
      <w:proofErr w:type="spellStart"/>
      <w:r w:rsidRPr="0059621E">
        <w:rPr>
          <w:rFonts w:ascii="Book Antiqua" w:eastAsia="宋体" w:hAnsi="Book Antiqua" w:cs="宋体"/>
          <w:color w:val="000000"/>
          <w:kern w:val="0"/>
          <w:sz w:val="21"/>
          <w:szCs w:val="21"/>
        </w:rPr>
        <w:t>Gordillo</w:t>
      </w:r>
      <w:proofErr w:type="spellEnd"/>
      <w:r w:rsidRPr="0059621E">
        <w:rPr>
          <w:rFonts w:ascii="Book Antiqua" w:eastAsia="宋体" w:hAnsi="Book Antiqua" w:cs="宋体"/>
          <w:color w:val="000000"/>
          <w:kern w:val="0"/>
          <w:sz w:val="21"/>
          <w:szCs w:val="21"/>
        </w:rPr>
        <w:t xml:space="preserve"> J, </w:t>
      </w:r>
      <w:proofErr w:type="spellStart"/>
      <w:r w:rsidRPr="0059621E">
        <w:rPr>
          <w:rFonts w:ascii="Book Antiqua" w:eastAsia="宋体" w:hAnsi="Book Antiqua" w:cs="宋体"/>
          <w:color w:val="000000"/>
          <w:kern w:val="0"/>
          <w:sz w:val="21"/>
          <w:szCs w:val="21"/>
        </w:rPr>
        <w:t>Martínez</w:t>
      </w:r>
      <w:proofErr w:type="spellEnd"/>
      <w:r w:rsidRPr="0059621E">
        <w:rPr>
          <w:rFonts w:ascii="Book Antiqua" w:eastAsia="宋体" w:hAnsi="Book Antiqua" w:cs="宋体"/>
          <w:color w:val="000000"/>
          <w:kern w:val="0"/>
          <w:sz w:val="21"/>
          <w:szCs w:val="21"/>
        </w:rPr>
        <w:t xml:space="preserve">-Flores WA, </w:t>
      </w:r>
      <w:proofErr w:type="spellStart"/>
      <w:r w:rsidRPr="0059621E">
        <w:rPr>
          <w:rFonts w:ascii="Book Antiqua" w:eastAsia="宋体" w:hAnsi="Book Antiqua" w:cs="宋体"/>
          <w:color w:val="000000"/>
          <w:kern w:val="0"/>
          <w:sz w:val="21"/>
          <w:szCs w:val="21"/>
        </w:rPr>
        <w:t>Ramírez</w:t>
      </w:r>
      <w:proofErr w:type="spellEnd"/>
      <w:r w:rsidRPr="0059621E">
        <w:rPr>
          <w:rFonts w:ascii="Book Antiqua" w:eastAsia="宋体" w:hAnsi="Book Antiqua" w:cs="宋体"/>
          <w:color w:val="000000"/>
          <w:kern w:val="0"/>
          <w:sz w:val="21"/>
          <w:szCs w:val="21"/>
        </w:rPr>
        <w:t xml:space="preserve">-Miranda ME, </w:t>
      </w:r>
      <w:proofErr w:type="spellStart"/>
      <w:r w:rsidRPr="0059621E">
        <w:rPr>
          <w:rFonts w:ascii="Book Antiqua" w:eastAsia="宋体" w:hAnsi="Book Antiqua" w:cs="宋体"/>
          <w:color w:val="000000"/>
          <w:kern w:val="0"/>
          <w:sz w:val="21"/>
          <w:szCs w:val="21"/>
        </w:rPr>
        <w:t>Maravilla</w:t>
      </w:r>
      <w:proofErr w:type="spellEnd"/>
      <w:r w:rsidRPr="0059621E">
        <w:rPr>
          <w:rFonts w:ascii="Book Antiqua" w:eastAsia="宋体" w:hAnsi="Book Antiqua" w:cs="宋体"/>
          <w:color w:val="000000"/>
          <w:kern w:val="0"/>
          <w:sz w:val="21"/>
          <w:szCs w:val="21"/>
        </w:rPr>
        <w:t xml:space="preserve"> P, </w:t>
      </w:r>
      <w:proofErr w:type="spellStart"/>
      <w:r w:rsidRPr="0059621E">
        <w:rPr>
          <w:rFonts w:ascii="Book Antiqua" w:eastAsia="宋体" w:hAnsi="Book Antiqua" w:cs="宋体"/>
          <w:color w:val="000000"/>
          <w:kern w:val="0"/>
          <w:sz w:val="21"/>
          <w:szCs w:val="21"/>
        </w:rPr>
        <w:t>Olivo-Díaz</w:t>
      </w:r>
      <w:proofErr w:type="spellEnd"/>
      <w:r w:rsidRPr="0059621E">
        <w:rPr>
          <w:rFonts w:ascii="Book Antiqua" w:eastAsia="宋体" w:hAnsi="Book Antiqua" w:cs="宋体"/>
          <w:color w:val="000000"/>
          <w:kern w:val="0"/>
          <w:sz w:val="21"/>
          <w:szCs w:val="21"/>
        </w:rPr>
        <w:t xml:space="preserve"> A. Interleukin-8 and -10 gene </w:t>
      </w:r>
      <w:r w:rsidRPr="0059621E">
        <w:rPr>
          <w:rFonts w:ascii="Book Antiqua" w:eastAsia="宋体" w:hAnsi="Book Antiqua" w:cs="宋体"/>
          <w:color w:val="000000"/>
          <w:kern w:val="0"/>
          <w:sz w:val="21"/>
          <w:szCs w:val="21"/>
        </w:rPr>
        <w:lastRenderedPageBreak/>
        <w:t>polymorphisms in irritable bowel syndrome.</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i/>
          <w:iCs/>
          <w:color w:val="000000"/>
          <w:kern w:val="0"/>
          <w:sz w:val="21"/>
          <w:szCs w:val="21"/>
        </w:rPr>
        <w:t>Mol</w:t>
      </w:r>
      <w:proofErr w:type="spellEnd"/>
      <w:r w:rsidRPr="0059621E">
        <w:rPr>
          <w:rFonts w:ascii="Book Antiqua" w:eastAsia="宋体" w:hAnsi="Book Antiqua" w:cs="宋体"/>
          <w:i/>
          <w:iCs/>
          <w:color w:val="000000"/>
          <w:kern w:val="0"/>
          <w:sz w:val="21"/>
          <w:szCs w:val="21"/>
        </w:rPr>
        <w:t xml:space="preserve"> </w:t>
      </w:r>
      <w:proofErr w:type="spellStart"/>
      <w:r w:rsidRPr="0059621E">
        <w:rPr>
          <w:rFonts w:ascii="Book Antiqua" w:eastAsia="宋体" w:hAnsi="Book Antiqua" w:cs="宋体"/>
          <w:i/>
          <w:iCs/>
          <w:color w:val="000000"/>
          <w:kern w:val="0"/>
          <w:sz w:val="21"/>
          <w:szCs w:val="21"/>
        </w:rPr>
        <w:t>Biol</w:t>
      </w:r>
      <w:proofErr w:type="spellEnd"/>
      <w:r w:rsidRPr="0059621E">
        <w:rPr>
          <w:rFonts w:ascii="Book Antiqua" w:eastAsia="宋体" w:hAnsi="Book Antiqua" w:cs="宋体"/>
          <w:i/>
          <w:iCs/>
          <w:color w:val="000000"/>
          <w:kern w:val="0"/>
          <w:sz w:val="21"/>
          <w:szCs w:val="21"/>
        </w:rPr>
        <w:t xml:space="preserve"> Rep</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2012;</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39</w:t>
      </w:r>
      <w:r w:rsidRPr="0059621E">
        <w:rPr>
          <w:rFonts w:ascii="Book Antiqua" w:eastAsia="宋体" w:hAnsi="Book Antiqua" w:cs="宋体"/>
          <w:color w:val="000000"/>
          <w:kern w:val="0"/>
          <w:sz w:val="21"/>
          <w:szCs w:val="21"/>
        </w:rPr>
        <w:t>: 8837-8843 [PMID: 22740130 DOI: 10.1007/s11033-012-1745-2</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64</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b/>
          <w:bCs/>
          <w:color w:val="000000"/>
          <w:kern w:val="0"/>
          <w:sz w:val="21"/>
          <w:szCs w:val="21"/>
        </w:rPr>
        <w:t>Olivo</w:t>
      </w:r>
      <w:proofErr w:type="spellEnd"/>
      <w:r w:rsidRPr="0059621E">
        <w:rPr>
          <w:rFonts w:ascii="Book Antiqua" w:eastAsia="宋体" w:hAnsi="Book Antiqua" w:cs="宋体"/>
          <w:b/>
          <w:bCs/>
          <w:color w:val="000000"/>
          <w:kern w:val="0"/>
          <w:sz w:val="21"/>
          <w:szCs w:val="21"/>
        </w:rPr>
        <w:t>-Diaz A</w:t>
      </w:r>
      <w:r w:rsidRPr="0059621E">
        <w:rPr>
          <w:rFonts w:ascii="Book Antiqua" w:eastAsia="宋体" w:hAnsi="Book Antiqua" w:cs="宋体"/>
          <w:color w:val="000000"/>
          <w:kern w:val="0"/>
          <w:sz w:val="21"/>
          <w:szCs w:val="21"/>
        </w:rPr>
        <w:t>, Romero-</w:t>
      </w:r>
      <w:proofErr w:type="spellStart"/>
      <w:r w:rsidRPr="0059621E">
        <w:rPr>
          <w:rFonts w:ascii="Book Antiqua" w:eastAsia="宋体" w:hAnsi="Book Antiqua" w:cs="宋体"/>
          <w:color w:val="000000"/>
          <w:kern w:val="0"/>
          <w:sz w:val="21"/>
          <w:szCs w:val="21"/>
        </w:rPr>
        <w:t>Valdovinos</w:t>
      </w:r>
      <w:proofErr w:type="spellEnd"/>
      <w:r w:rsidRPr="0059621E">
        <w:rPr>
          <w:rFonts w:ascii="Book Antiqua" w:eastAsia="宋体" w:hAnsi="Book Antiqua" w:cs="宋体"/>
          <w:color w:val="000000"/>
          <w:kern w:val="0"/>
          <w:sz w:val="21"/>
          <w:szCs w:val="21"/>
        </w:rPr>
        <w:t xml:space="preserve"> M, </w:t>
      </w:r>
      <w:proofErr w:type="spellStart"/>
      <w:r w:rsidRPr="0059621E">
        <w:rPr>
          <w:rFonts w:ascii="Book Antiqua" w:eastAsia="宋体" w:hAnsi="Book Antiqua" w:cs="宋体"/>
          <w:color w:val="000000"/>
          <w:kern w:val="0"/>
          <w:sz w:val="21"/>
          <w:szCs w:val="21"/>
        </w:rPr>
        <w:t>Gudiño</w:t>
      </w:r>
      <w:proofErr w:type="spellEnd"/>
      <w:r w:rsidRPr="0059621E">
        <w:rPr>
          <w:rFonts w:ascii="Book Antiqua" w:eastAsia="宋体" w:hAnsi="Book Antiqua" w:cs="宋体"/>
          <w:color w:val="000000"/>
          <w:kern w:val="0"/>
          <w:sz w:val="21"/>
          <w:szCs w:val="21"/>
        </w:rPr>
        <w:t>-Ramirez A, Reyes-</w:t>
      </w:r>
      <w:proofErr w:type="spellStart"/>
      <w:r w:rsidRPr="0059621E">
        <w:rPr>
          <w:rFonts w:ascii="Book Antiqua" w:eastAsia="宋体" w:hAnsi="Book Antiqua" w:cs="宋体"/>
          <w:color w:val="000000"/>
          <w:kern w:val="0"/>
          <w:sz w:val="21"/>
          <w:szCs w:val="21"/>
        </w:rPr>
        <w:t>Gordillo</w:t>
      </w:r>
      <w:proofErr w:type="spellEnd"/>
      <w:r w:rsidRPr="0059621E">
        <w:rPr>
          <w:rFonts w:ascii="Book Antiqua" w:eastAsia="宋体" w:hAnsi="Book Antiqua" w:cs="宋体"/>
          <w:color w:val="000000"/>
          <w:kern w:val="0"/>
          <w:sz w:val="21"/>
          <w:szCs w:val="21"/>
        </w:rPr>
        <w:t xml:space="preserve"> J, Jimenez-Gonzalez DE, Ramirez-Miranda ME, Martinez-Flores WA, Martinez-Hernandez F, </w:t>
      </w:r>
      <w:proofErr w:type="spellStart"/>
      <w:r w:rsidRPr="0059621E">
        <w:rPr>
          <w:rFonts w:ascii="Book Antiqua" w:eastAsia="宋体" w:hAnsi="Book Antiqua" w:cs="宋体"/>
          <w:color w:val="000000"/>
          <w:kern w:val="0"/>
          <w:sz w:val="21"/>
          <w:szCs w:val="21"/>
        </w:rPr>
        <w:t>Flisser</w:t>
      </w:r>
      <w:proofErr w:type="spellEnd"/>
      <w:r w:rsidRPr="0059621E">
        <w:rPr>
          <w:rFonts w:ascii="Book Antiqua" w:eastAsia="宋体" w:hAnsi="Book Antiqua" w:cs="宋体"/>
          <w:color w:val="000000"/>
          <w:kern w:val="0"/>
          <w:sz w:val="21"/>
          <w:szCs w:val="21"/>
        </w:rPr>
        <w:t xml:space="preserve"> A, </w:t>
      </w:r>
      <w:proofErr w:type="spellStart"/>
      <w:r w:rsidRPr="0059621E">
        <w:rPr>
          <w:rFonts w:ascii="Book Antiqua" w:eastAsia="宋体" w:hAnsi="Book Antiqua" w:cs="宋体"/>
          <w:color w:val="000000"/>
          <w:kern w:val="0"/>
          <w:sz w:val="21"/>
          <w:szCs w:val="21"/>
        </w:rPr>
        <w:t>Maravilla</w:t>
      </w:r>
      <w:proofErr w:type="spellEnd"/>
      <w:r w:rsidRPr="0059621E">
        <w:rPr>
          <w:rFonts w:ascii="Book Antiqua" w:eastAsia="宋体" w:hAnsi="Book Antiqua" w:cs="宋体"/>
          <w:color w:val="000000"/>
          <w:kern w:val="0"/>
          <w:sz w:val="21"/>
          <w:szCs w:val="21"/>
        </w:rPr>
        <w:t xml:space="preserve"> P. Findings related to IL-8 and IL-10 gene polymorphisms in a Mexican patient population with irritable bowel syndrome infected with </w:t>
      </w:r>
      <w:proofErr w:type="spellStart"/>
      <w:r w:rsidRPr="0059621E">
        <w:rPr>
          <w:rFonts w:ascii="Book Antiqua" w:eastAsia="宋体" w:hAnsi="Book Antiqua" w:cs="宋体"/>
          <w:color w:val="000000"/>
          <w:kern w:val="0"/>
          <w:sz w:val="21"/>
          <w:szCs w:val="21"/>
        </w:rPr>
        <w:t>Blastocystis</w:t>
      </w:r>
      <w:proofErr w:type="spellEnd"/>
      <w:r w:rsidRPr="0059621E">
        <w:rPr>
          <w:rFonts w:ascii="Book Antiqua" w:eastAsia="宋体" w:hAnsi="Book Antiqua" w:cs="宋体"/>
          <w:color w:val="000000"/>
          <w:kern w:val="0"/>
          <w:sz w:val="21"/>
          <w:szCs w:val="21"/>
        </w:rPr>
        <w:t>.</w:t>
      </w:r>
      <w:r w:rsidRPr="00897F0E">
        <w:rPr>
          <w:rFonts w:ascii="Book Antiqua" w:eastAsia="宋体" w:hAnsi="Book Antiqua" w:cs="宋体"/>
          <w:color w:val="000000"/>
          <w:kern w:val="0"/>
          <w:sz w:val="21"/>
          <w:szCs w:val="21"/>
        </w:rPr>
        <w:t> </w:t>
      </w:r>
      <w:proofErr w:type="spellStart"/>
      <w:r w:rsidRPr="0059621E">
        <w:rPr>
          <w:rFonts w:ascii="Book Antiqua" w:eastAsia="宋体" w:hAnsi="Book Antiqua" w:cs="宋体"/>
          <w:i/>
          <w:iCs/>
          <w:color w:val="000000"/>
          <w:kern w:val="0"/>
          <w:sz w:val="21"/>
          <w:szCs w:val="21"/>
        </w:rPr>
        <w:t>Parasitol</w:t>
      </w:r>
      <w:proofErr w:type="spellEnd"/>
      <w:r w:rsidRPr="0059621E">
        <w:rPr>
          <w:rFonts w:ascii="Book Antiqua" w:eastAsia="宋体" w:hAnsi="Book Antiqua" w:cs="宋体"/>
          <w:i/>
          <w:iCs/>
          <w:color w:val="000000"/>
          <w:kern w:val="0"/>
          <w:sz w:val="21"/>
          <w:szCs w:val="21"/>
        </w:rPr>
        <w:t xml:space="preserve"> Res</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2012;</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111</w:t>
      </w:r>
      <w:r w:rsidRPr="0059621E">
        <w:rPr>
          <w:rFonts w:ascii="Book Antiqua" w:eastAsia="宋体" w:hAnsi="Book Antiqua" w:cs="宋体"/>
          <w:color w:val="000000"/>
          <w:kern w:val="0"/>
          <w:sz w:val="21"/>
          <w:szCs w:val="21"/>
        </w:rPr>
        <w:t>: 487-491 [PMID: 22287022 DOI: 10.1007/s00436-012-2830-0</w:t>
      </w:r>
      <w:r w:rsidRPr="00897F0E">
        <w:rPr>
          <w:rFonts w:ascii="Book Antiqua" w:eastAsia="宋体" w:hAnsi="Book Antiqua" w:cs="宋体"/>
          <w:color w:val="000000"/>
          <w:kern w:val="0"/>
          <w:sz w:val="21"/>
          <w:szCs w:val="21"/>
        </w:rPr>
        <w:t>]</w:t>
      </w:r>
    </w:p>
    <w:p w:rsidR="0016183A" w:rsidRPr="0059621E" w:rsidRDefault="0016183A" w:rsidP="0016183A">
      <w:pPr>
        <w:widowControl/>
        <w:jc w:val="both"/>
        <w:rPr>
          <w:rFonts w:ascii="Book Antiqua" w:eastAsia="宋体" w:hAnsi="Book Antiqua" w:cs="宋体"/>
          <w:color w:val="000000"/>
          <w:kern w:val="0"/>
          <w:sz w:val="21"/>
          <w:szCs w:val="21"/>
        </w:rPr>
      </w:pPr>
      <w:r w:rsidRPr="0059621E">
        <w:rPr>
          <w:rFonts w:ascii="Book Antiqua" w:eastAsia="宋体" w:hAnsi="Book Antiqua" w:cs="宋体"/>
          <w:color w:val="000000"/>
          <w:kern w:val="0"/>
          <w:sz w:val="21"/>
          <w:szCs w:val="21"/>
        </w:rPr>
        <w:t>65</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Sun X</w:t>
      </w:r>
      <w:r w:rsidRPr="0059621E">
        <w:rPr>
          <w:rFonts w:ascii="Book Antiqua" w:eastAsia="宋体" w:hAnsi="Book Antiqua" w:cs="宋体"/>
          <w:color w:val="000000"/>
          <w:kern w:val="0"/>
          <w:sz w:val="21"/>
          <w:szCs w:val="21"/>
        </w:rPr>
        <w:t xml:space="preserve">, </w:t>
      </w:r>
      <w:proofErr w:type="spellStart"/>
      <w:r w:rsidRPr="0059621E">
        <w:rPr>
          <w:rFonts w:ascii="Book Antiqua" w:eastAsia="宋体" w:hAnsi="Book Antiqua" w:cs="宋体"/>
          <w:color w:val="000000"/>
          <w:kern w:val="0"/>
          <w:sz w:val="21"/>
          <w:szCs w:val="21"/>
        </w:rPr>
        <w:t>Lan</w:t>
      </w:r>
      <w:proofErr w:type="spellEnd"/>
      <w:r w:rsidRPr="0059621E">
        <w:rPr>
          <w:rFonts w:ascii="Book Antiqua" w:eastAsia="宋体" w:hAnsi="Book Antiqua" w:cs="宋体"/>
          <w:color w:val="000000"/>
          <w:kern w:val="0"/>
          <w:sz w:val="21"/>
          <w:szCs w:val="21"/>
        </w:rPr>
        <w:t xml:space="preserve"> C, An Y, Sun Y. Colonic expression of Runx3 protein and TGF-β(1) and their correlation in patients with irritable bowel syndrome.</w:t>
      </w:r>
      <w:r w:rsidRPr="00897F0E">
        <w:rPr>
          <w:rFonts w:ascii="Book Antiqua" w:eastAsia="宋体" w:hAnsi="Book Antiqua" w:cs="宋体"/>
          <w:color w:val="000000"/>
          <w:kern w:val="0"/>
          <w:sz w:val="21"/>
          <w:szCs w:val="21"/>
        </w:rPr>
        <w:t> </w:t>
      </w:r>
      <w:r w:rsidRPr="0059621E">
        <w:rPr>
          <w:rFonts w:ascii="Book Antiqua" w:eastAsia="宋体" w:hAnsi="Book Antiqua" w:cs="宋体"/>
          <w:i/>
          <w:iCs/>
          <w:color w:val="000000"/>
          <w:kern w:val="0"/>
          <w:sz w:val="21"/>
          <w:szCs w:val="21"/>
        </w:rPr>
        <w:t>Asian Pac J Trop Med</w:t>
      </w:r>
      <w:r w:rsidRPr="00897F0E">
        <w:rPr>
          <w:rFonts w:ascii="Book Antiqua" w:eastAsia="宋体" w:hAnsi="Book Antiqua" w:cs="宋体"/>
          <w:color w:val="000000"/>
          <w:kern w:val="0"/>
          <w:sz w:val="21"/>
          <w:szCs w:val="21"/>
        </w:rPr>
        <w:t> </w:t>
      </w:r>
      <w:r w:rsidRPr="0059621E">
        <w:rPr>
          <w:rFonts w:ascii="Book Antiqua" w:eastAsia="宋体" w:hAnsi="Book Antiqua" w:cs="宋体"/>
          <w:color w:val="000000"/>
          <w:kern w:val="0"/>
          <w:sz w:val="21"/>
          <w:szCs w:val="21"/>
        </w:rPr>
        <w:t>2011;</w:t>
      </w:r>
      <w:r w:rsidRPr="00897F0E">
        <w:rPr>
          <w:rFonts w:ascii="Book Antiqua" w:eastAsia="宋体" w:hAnsi="Book Antiqua" w:cs="宋体"/>
          <w:color w:val="000000"/>
          <w:kern w:val="0"/>
          <w:sz w:val="21"/>
          <w:szCs w:val="21"/>
        </w:rPr>
        <w:t> </w:t>
      </w:r>
      <w:r w:rsidRPr="0059621E">
        <w:rPr>
          <w:rFonts w:ascii="Book Antiqua" w:eastAsia="宋体" w:hAnsi="Book Antiqua" w:cs="宋体"/>
          <w:b/>
          <w:bCs/>
          <w:color w:val="000000"/>
          <w:kern w:val="0"/>
          <w:sz w:val="21"/>
          <w:szCs w:val="21"/>
        </w:rPr>
        <w:t>4</w:t>
      </w:r>
      <w:r w:rsidRPr="0059621E">
        <w:rPr>
          <w:rFonts w:ascii="Book Antiqua" w:eastAsia="宋体" w:hAnsi="Book Antiqua" w:cs="宋体"/>
          <w:color w:val="000000"/>
          <w:kern w:val="0"/>
          <w:sz w:val="21"/>
          <w:szCs w:val="21"/>
        </w:rPr>
        <w:t>: 547-549 [PMID: 21803306 DOI: 10.1016/S1995-7645(11)60143-0</w:t>
      </w:r>
      <w:r w:rsidRPr="00897F0E">
        <w:rPr>
          <w:rFonts w:ascii="Book Antiqua" w:eastAsia="宋体" w:hAnsi="Book Antiqua" w:cs="宋体"/>
          <w:color w:val="000000"/>
          <w:kern w:val="0"/>
          <w:sz w:val="21"/>
          <w:szCs w:val="21"/>
        </w:rPr>
        <w:t>]</w:t>
      </w:r>
    </w:p>
    <w:p w:rsidR="0016183A" w:rsidRPr="008A37B3" w:rsidRDefault="0016183A" w:rsidP="008A37B3">
      <w:pPr>
        <w:jc w:val="right"/>
        <w:rPr>
          <w:rFonts w:ascii="Book Antiqua" w:hAnsi="Book Antiqua"/>
          <w:sz w:val="21"/>
          <w:szCs w:val="21"/>
        </w:rPr>
      </w:pPr>
    </w:p>
    <w:p w:rsidR="0016183A" w:rsidRPr="008A37B3" w:rsidRDefault="0016183A" w:rsidP="008A37B3">
      <w:pPr>
        <w:wordWrap w:val="0"/>
        <w:ind w:left="315" w:hangingChars="150" w:hanging="315"/>
        <w:jc w:val="right"/>
        <w:rPr>
          <w:rFonts w:ascii="Book Antiqua" w:hAnsi="Book Antiqua"/>
          <w:sz w:val="21"/>
          <w:szCs w:val="21"/>
        </w:rPr>
      </w:pPr>
      <w:r w:rsidRPr="008A37B3">
        <w:rPr>
          <w:rFonts w:ascii="Book Antiqua" w:hAnsi="Book Antiqua"/>
          <w:b/>
          <w:bCs/>
          <w:sz w:val="21"/>
          <w:szCs w:val="21"/>
        </w:rPr>
        <w:t>P-Reviewer</w:t>
      </w:r>
      <w:r w:rsidRPr="008A37B3">
        <w:rPr>
          <w:rFonts w:ascii="Book Antiqua" w:hAnsi="Book Antiqua" w:hint="eastAsia"/>
          <w:b/>
          <w:bCs/>
          <w:sz w:val="21"/>
          <w:szCs w:val="21"/>
        </w:rPr>
        <w:t>:</w:t>
      </w:r>
      <w:r w:rsidRPr="008A37B3">
        <w:rPr>
          <w:rFonts w:ascii="Book Antiqua" w:hAnsi="Book Antiqua"/>
          <w:b/>
          <w:bCs/>
          <w:sz w:val="21"/>
          <w:szCs w:val="21"/>
        </w:rPr>
        <w:t xml:space="preserve"> </w:t>
      </w:r>
      <w:r w:rsidR="008A37B3" w:rsidRPr="008A37B3">
        <w:rPr>
          <w:rFonts w:ascii="Book Antiqua" w:hAnsi="Book Antiqua"/>
          <w:bCs/>
          <w:sz w:val="21"/>
          <w:szCs w:val="21"/>
        </w:rPr>
        <w:t>Shaffer</w:t>
      </w:r>
      <w:r w:rsidR="008A37B3" w:rsidRPr="008A37B3">
        <w:rPr>
          <w:rFonts w:ascii="Book Antiqua" w:eastAsia="宋体" w:hAnsi="Book Antiqua" w:hint="eastAsia"/>
          <w:bCs/>
          <w:sz w:val="21"/>
          <w:szCs w:val="21"/>
          <w:lang w:eastAsia="zh-CN"/>
        </w:rPr>
        <w:t xml:space="preserve"> EA, </w:t>
      </w:r>
      <w:proofErr w:type="spellStart"/>
      <w:r w:rsidR="008A37B3" w:rsidRPr="008A37B3">
        <w:rPr>
          <w:rFonts w:ascii="Book Antiqua" w:hAnsi="Book Antiqua"/>
          <w:bCs/>
          <w:sz w:val="21"/>
          <w:szCs w:val="21"/>
        </w:rPr>
        <w:t>Wittmann</w:t>
      </w:r>
      <w:proofErr w:type="spellEnd"/>
      <w:r w:rsidR="008A37B3" w:rsidRPr="008A37B3">
        <w:rPr>
          <w:rFonts w:ascii="Book Antiqua" w:eastAsia="宋体" w:hAnsi="Book Antiqua" w:hint="eastAsia"/>
          <w:bCs/>
          <w:sz w:val="21"/>
          <w:szCs w:val="21"/>
          <w:lang w:eastAsia="zh-CN"/>
        </w:rPr>
        <w:t xml:space="preserve"> </w:t>
      </w:r>
      <w:r w:rsidR="008A37B3" w:rsidRPr="008A37B3">
        <w:rPr>
          <w:rFonts w:ascii="Book Antiqua" w:eastAsia="宋体" w:hAnsi="Book Antiqua" w:hint="eastAsia"/>
          <w:bCs/>
          <w:caps/>
          <w:sz w:val="21"/>
          <w:szCs w:val="21"/>
          <w:lang w:eastAsia="zh-CN"/>
        </w:rPr>
        <w:t>t</w:t>
      </w:r>
      <w:r w:rsidR="008A37B3" w:rsidRPr="008A37B3">
        <w:rPr>
          <w:rFonts w:ascii="Book Antiqua" w:eastAsia="宋体" w:hAnsi="Book Antiqua" w:hint="eastAsia"/>
          <w:b/>
          <w:bCs/>
          <w:sz w:val="21"/>
          <w:szCs w:val="21"/>
          <w:lang w:eastAsia="zh-CN"/>
        </w:rPr>
        <w:t xml:space="preserve"> </w:t>
      </w:r>
      <w:r w:rsidRPr="008A37B3">
        <w:rPr>
          <w:rFonts w:ascii="Book Antiqua" w:hAnsi="Book Antiqua"/>
          <w:b/>
          <w:bCs/>
          <w:sz w:val="21"/>
          <w:szCs w:val="21"/>
        </w:rPr>
        <w:t>S-Editor</w:t>
      </w:r>
      <w:r w:rsidRPr="008A37B3">
        <w:rPr>
          <w:rFonts w:ascii="Book Antiqua" w:hAnsi="Book Antiqua" w:hint="eastAsia"/>
          <w:b/>
          <w:bCs/>
          <w:sz w:val="21"/>
          <w:szCs w:val="21"/>
        </w:rPr>
        <w:t>:</w:t>
      </w:r>
      <w:r w:rsidRPr="008A37B3">
        <w:rPr>
          <w:rFonts w:ascii="Book Antiqua" w:hAnsi="Book Antiqua"/>
          <w:sz w:val="21"/>
          <w:szCs w:val="21"/>
        </w:rPr>
        <w:t xml:space="preserve"> </w:t>
      </w:r>
      <w:r w:rsidRPr="008A37B3">
        <w:rPr>
          <w:rFonts w:ascii="Book Antiqua" w:eastAsia="宋体" w:hAnsi="Book Antiqua" w:hint="eastAsia"/>
          <w:sz w:val="21"/>
          <w:szCs w:val="21"/>
          <w:lang w:eastAsia="zh-CN"/>
        </w:rPr>
        <w:t>Ma YJ</w:t>
      </w:r>
      <w:r w:rsidRPr="008A37B3">
        <w:rPr>
          <w:rFonts w:ascii="Book Antiqua" w:hAnsi="Book Antiqua"/>
          <w:sz w:val="21"/>
          <w:szCs w:val="21"/>
        </w:rPr>
        <w:t xml:space="preserve"> </w:t>
      </w:r>
      <w:r w:rsidRPr="008A37B3">
        <w:rPr>
          <w:rFonts w:ascii="Book Antiqua" w:hAnsi="Book Antiqua"/>
          <w:b/>
          <w:bCs/>
          <w:sz w:val="21"/>
          <w:szCs w:val="21"/>
        </w:rPr>
        <w:t>L-Editor</w:t>
      </w:r>
      <w:r w:rsidRPr="008A37B3">
        <w:rPr>
          <w:rFonts w:ascii="Book Antiqua" w:hAnsi="Book Antiqua" w:hint="eastAsia"/>
          <w:b/>
          <w:bCs/>
          <w:sz w:val="21"/>
          <w:szCs w:val="21"/>
        </w:rPr>
        <w:t>:</w:t>
      </w:r>
      <w:r w:rsidRPr="008A37B3">
        <w:rPr>
          <w:rFonts w:ascii="Book Antiqua" w:hAnsi="Book Antiqua"/>
          <w:sz w:val="21"/>
          <w:szCs w:val="21"/>
        </w:rPr>
        <w:t xml:space="preserve">  </w:t>
      </w:r>
      <w:r w:rsidRPr="008A37B3">
        <w:rPr>
          <w:rFonts w:ascii="Book Antiqua" w:hAnsi="Book Antiqua"/>
          <w:b/>
          <w:bCs/>
          <w:sz w:val="21"/>
          <w:szCs w:val="21"/>
        </w:rPr>
        <w:t>E-Editor</w:t>
      </w:r>
      <w:r w:rsidRPr="008A37B3">
        <w:rPr>
          <w:rFonts w:ascii="Book Antiqua" w:hAnsi="Book Antiqua" w:hint="eastAsia"/>
          <w:b/>
          <w:bCs/>
          <w:sz w:val="21"/>
          <w:szCs w:val="21"/>
        </w:rPr>
        <w:t>:</w:t>
      </w:r>
    </w:p>
    <w:p w:rsidR="00764A68" w:rsidRPr="001C5617" w:rsidRDefault="00764A68" w:rsidP="00764A68">
      <w:pPr>
        <w:pStyle w:val="a8"/>
        <w:ind w:left="640" w:hanging="640"/>
        <w:divId w:val="1794710758"/>
        <w:rPr>
          <w:rFonts w:ascii="Book Antiqua" w:hAnsi="Book Antiqua" w:cs="Arial"/>
          <w:b/>
          <w:color w:val="000000"/>
          <w:u w:val="single"/>
          <w:shd w:val="clear" w:color="auto" w:fill="FFFFFF"/>
        </w:rPr>
      </w:pPr>
    </w:p>
    <w:sectPr w:rsidR="00764A68" w:rsidRPr="001C56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47" w:rsidRDefault="003F0747" w:rsidP="003267D2">
      <w:r>
        <w:separator/>
      </w:r>
    </w:p>
  </w:endnote>
  <w:endnote w:type="continuationSeparator" w:id="0">
    <w:p w:rsidR="003F0747" w:rsidRDefault="003F0747" w:rsidP="0032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47" w:rsidRDefault="003F0747" w:rsidP="003267D2">
      <w:r>
        <w:separator/>
      </w:r>
    </w:p>
  </w:footnote>
  <w:footnote w:type="continuationSeparator" w:id="0">
    <w:p w:rsidR="003F0747" w:rsidRDefault="003F0747" w:rsidP="00326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23E0A"/>
    <w:multiLevelType w:val="hybridMultilevel"/>
    <w:tmpl w:val="AD60D748"/>
    <w:lvl w:ilvl="0" w:tplc="B60C65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C79637F"/>
    <w:multiLevelType w:val="hybridMultilevel"/>
    <w:tmpl w:val="9FD09734"/>
    <w:lvl w:ilvl="0" w:tplc="0409000F">
      <w:start w:val="1"/>
      <w:numFmt w:val="decimal"/>
      <w:lvlText w:val="%1."/>
      <w:lvlJc w:val="left"/>
      <w:pPr>
        <w:ind w:left="-60" w:hanging="420"/>
      </w:pPr>
    </w:lvl>
    <w:lvl w:ilvl="1" w:tplc="04090019" w:tentative="1">
      <w:start w:val="1"/>
      <w:numFmt w:val="lowerLetter"/>
      <w:lvlText w:val="%2)"/>
      <w:lvlJc w:val="left"/>
      <w:pPr>
        <w:ind w:left="360" w:hanging="420"/>
      </w:pPr>
    </w:lvl>
    <w:lvl w:ilvl="2" w:tplc="0409001B" w:tentative="1">
      <w:start w:val="1"/>
      <w:numFmt w:val="lowerRoman"/>
      <w:lvlText w:val="%3."/>
      <w:lvlJc w:val="right"/>
      <w:pPr>
        <w:ind w:left="780" w:hanging="420"/>
      </w:pPr>
    </w:lvl>
    <w:lvl w:ilvl="3" w:tplc="0409000F" w:tentative="1">
      <w:start w:val="1"/>
      <w:numFmt w:val="decimal"/>
      <w:lvlText w:val="%4."/>
      <w:lvlJc w:val="left"/>
      <w:pPr>
        <w:ind w:left="1200" w:hanging="420"/>
      </w:pPr>
    </w:lvl>
    <w:lvl w:ilvl="4" w:tplc="04090019" w:tentative="1">
      <w:start w:val="1"/>
      <w:numFmt w:val="lowerLetter"/>
      <w:lvlText w:val="%5)"/>
      <w:lvlJc w:val="left"/>
      <w:pPr>
        <w:ind w:left="1620" w:hanging="420"/>
      </w:pPr>
    </w:lvl>
    <w:lvl w:ilvl="5" w:tplc="0409001B" w:tentative="1">
      <w:start w:val="1"/>
      <w:numFmt w:val="lowerRoman"/>
      <w:lvlText w:val="%6."/>
      <w:lvlJc w:val="right"/>
      <w:pPr>
        <w:ind w:left="2040" w:hanging="420"/>
      </w:pPr>
    </w:lvl>
    <w:lvl w:ilvl="6" w:tplc="0409000F" w:tentative="1">
      <w:start w:val="1"/>
      <w:numFmt w:val="decimal"/>
      <w:lvlText w:val="%7."/>
      <w:lvlJc w:val="left"/>
      <w:pPr>
        <w:ind w:left="2460" w:hanging="420"/>
      </w:pPr>
    </w:lvl>
    <w:lvl w:ilvl="7" w:tplc="04090019" w:tentative="1">
      <w:start w:val="1"/>
      <w:numFmt w:val="lowerLetter"/>
      <w:lvlText w:val="%8)"/>
      <w:lvlJc w:val="left"/>
      <w:pPr>
        <w:ind w:left="2880" w:hanging="420"/>
      </w:pPr>
    </w:lvl>
    <w:lvl w:ilvl="8" w:tplc="0409001B" w:tentative="1">
      <w:start w:val="1"/>
      <w:numFmt w:val="lowerRoman"/>
      <w:lvlText w:val="%9."/>
      <w:lvlJc w:val="right"/>
      <w:pPr>
        <w:ind w:left="33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B0"/>
    <w:rsid w:val="00121BA8"/>
    <w:rsid w:val="0016183A"/>
    <w:rsid w:val="003267D2"/>
    <w:rsid w:val="003B6DAF"/>
    <w:rsid w:val="003D7904"/>
    <w:rsid w:val="003F0747"/>
    <w:rsid w:val="00476DE2"/>
    <w:rsid w:val="00521337"/>
    <w:rsid w:val="00565FB1"/>
    <w:rsid w:val="0070419E"/>
    <w:rsid w:val="0073182B"/>
    <w:rsid w:val="00764A68"/>
    <w:rsid w:val="007F789E"/>
    <w:rsid w:val="008A37B3"/>
    <w:rsid w:val="009A09A8"/>
    <w:rsid w:val="00B3737F"/>
    <w:rsid w:val="00BC46DB"/>
    <w:rsid w:val="00C10C0B"/>
    <w:rsid w:val="00E73B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B0"/>
    <w:pPr>
      <w:widowControl w:val="0"/>
    </w:pPr>
  </w:style>
  <w:style w:type="paragraph" w:styleId="1">
    <w:name w:val="heading 1"/>
    <w:basedOn w:val="a"/>
    <w:link w:val="1Char"/>
    <w:uiPriority w:val="9"/>
    <w:qFormat/>
    <w:rsid w:val="00E73BB0"/>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73BB0"/>
    <w:rPr>
      <w:rFonts w:ascii="Times New Roman" w:eastAsia="Times New Roman" w:hAnsi="Times New Roman" w:cs="Times New Roman"/>
      <w:b/>
      <w:bCs/>
      <w:kern w:val="36"/>
      <w:sz w:val="48"/>
      <w:szCs w:val="48"/>
    </w:rPr>
  </w:style>
  <w:style w:type="character" w:styleId="a3">
    <w:name w:val="Hyperlink"/>
    <w:rsid w:val="00E73BB0"/>
    <w:rPr>
      <w:color w:val="0000FF"/>
      <w:u w:val="single"/>
    </w:rPr>
  </w:style>
  <w:style w:type="character" w:customStyle="1" w:styleId="il">
    <w:name w:val="il"/>
    <w:basedOn w:val="a0"/>
    <w:rsid w:val="00E73BB0"/>
  </w:style>
  <w:style w:type="character" w:customStyle="1" w:styleId="apple-converted-space">
    <w:name w:val="apple-converted-space"/>
    <w:basedOn w:val="a0"/>
    <w:rsid w:val="00E73BB0"/>
  </w:style>
  <w:style w:type="character" w:styleId="a4">
    <w:name w:val="line number"/>
    <w:basedOn w:val="a0"/>
    <w:uiPriority w:val="99"/>
    <w:semiHidden/>
    <w:unhideWhenUsed/>
    <w:rsid w:val="00E73BB0"/>
  </w:style>
  <w:style w:type="paragraph" w:styleId="a5">
    <w:name w:val="List Paragraph"/>
    <w:basedOn w:val="a"/>
    <w:uiPriority w:val="34"/>
    <w:qFormat/>
    <w:rsid w:val="00E73BB0"/>
    <w:pPr>
      <w:ind w:leftChars="200" w:left="480"/>
    </w:pPr>
  </w:style>
  <w:style w:type="paragraph" w:styleId="a6">
    <w:name w:val="header"/>
    <w:basedOn w:val="a"/>
    <w:link w:val="Char"/>
    <w:uiPriority w:val="99"/>
    <w:unhideWhenUsed/>
    <w:rsid w:val="00E73BB0"/>
    <w:pPr>
      <w:tabs>
        <w:tab w:val="center" w:pos="4153"/>
        <w:tab w:val="right" w:pos="8306"/>
      </w:tabs>
      <w:snapToGrid w:val="0"/>
    </w:pPr>
    <w:rPr>
      <w:sz w:val="20"/>
      <w:szCs w:val="20"/>
    </w:rPr>
  </w:style>
  <w:style w:type="character" w:customStyle="1" w:styleId="Char">
    <w:name w:val="页眉 Char"/>
    <w:basedOn w:val="a0"/>
    <w:link w:val="a6"/>
    <w:uiPriority w:val="99"/>
    <w:rsid w:val="00E73BB0"/>
    <w:rPr>
      <w:sz w:val="20"/>
      <w:szCs w:val="20"/>
    </w:rPr>
  </w:style>
  <w:style w:type="paragraph" w:styleId="a7">
    <w:name w:val="footer"/>
    <w:basedOn w:val="a"/>
    <w:link w:val="Char0"/>
    <w:uiPriority w:val="99"/>
    <w:unhideWhenUsed/>
    <w:rsid w:val="00E73BB0"/>
    <w:pPr>
      <w:tabs>
        <w:tab w:val="center" w:pos="4153"/>
        <w:tab w:val="right" w:pos="8306"/>
      </w:tabs>
      <w:snapToGrid w:val="0"/>
    </w:pPr>
    <w:rPr>
      <w:sz w:val="20"/>
      <w:szCs w:val="20"/>
    </w:rPr>
  </w:style>
  <w:style w:type="character" w:customStyle="1" w:styleId="Char0">
    <w:name w:val="页脚 Char"/>
    <w:basedOn w:val="a0"/>
    <w:link w:val="a7"/>
    <w:uiPriority w:val="99"/>
    <w:rsid w:val="00E73BB0"/>
    <w:rPr>
      <w:sz w:val="20"/>
      <w:szCs w:val="20"/>
    </w:rPr>
  </w:style>
  <w:style w:type="paragraph" w:styleId="a8">
    <w:name w:val="Normal (Web)"/>
    <w:basedOn w:val="a"/>
    <w:uiPriority w:val="99"/>
    <w:unhideWhenUsed/>
    <w:rsid w:val="00E73BB0"/>
    <w:pPr>
      <w:widowControl/>
      <w:spacing w:before="100" w:beforeAutospacing="1" w:after="100" w:afterAutospacing="1"/>
    </w:pPr>
    <w:rPr>
      <w:rFonts w:ascii="Times New Roman" w:hAnsi="Times New Roman" w:cs="Times New Roman"/>
      <w:kern w:val="0"/>
      <w:szCs w:val="24"/>
    </w:rPr>
  </w:style>
  <w:style w:type="character" w:customStyle="1" w:styleId="fulltext-it">
    <w:name w:val="fulltext-it"/>
    <w:basedOn w:val="a0"/>
    <w:rsid w:val="00E73BB0"/>
  </w:style>
  <w:style w:type="character" w:customStyle="1" w:styleId="highlight">
    <w:name w:val="highlight"/>
    <w:basedOn w:val="a0"/>
    <w:rsid w:val="00E73BB0"/>
  </w:style>
  <w:style w:type="character" w:styleId="a9">
    <w:name w:val="Emphasis"/>
    <w:basedOn w:val="a0"/>
    <w:uiPriority w:val="20"/>
    <w:qFormat/>
    <w:rsid w:val="00E73BB0"/>
    <w:rPr>
      <w:i/>
      <w:iCs/>
    </w:rPr>
  </w:style>
  <w:style w:type="table" w:styleId="aa">
    <w:name w:val="Table Grid"/>
    <w:basedOn w:val="a1"/>
    <w:uiPriority w:val="59"/>
    <w:rsid w:val="00E73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73BB0"/>
    <w:rPr>
      <w:sz w:val="21"/>
      <w:szCs w:val="21"/>
    </w:rPr>
  </w:style>
  <w:style w:type="paragraph" w:styleId="ac">
    <w:name w:val="annotation text"/>
    <w:basedOn w:val="a"/>
    <w:link w:val="Char1"/>
    <w:uiPriority w:val="99"/>
    <w:semiHidden/>
    <w:unhideWhenUsed/>
    <w:rsid w:val="00E73BB0"/>
  </w:style>
  <w:style w:type="character" w:customStyle="1" w:styleId="Char1">
    <w:name w:val="批注文字 Char"/>
    <w:basedOn w:val="a0"/>
    <w:link w:val="ac"/>
    <w:uiPriority w:val="99"/>
    <w:semiHidden/>
    <w:rsid w:val="00E73BB0"/>
  </w:style>
  <w:style w:type="paragraph" w:styleId="ad">
    <w:name w:val="annotation subject"/>
    <w:basedOn w:val="ac"/>
    <w:next w:val="ac"/>
    <w:link w:val="Char2"/>
    <w:uiPriority w:val="99"/>
    <w:semiHidden/>
    <w:unhideWhenUsed/>
    <w:rsid w:val="00E73BB0"/>
    <w:rPr>
      <w:b/>
      <w:bCs/>
    </w:rPr>
  </w:style>
  <w:style w:type="character" w:customStyle="1" w:styleId="Char2">
    <w:name w:val="批注主题 Char"/>
    <w:basedOn w:val="Char1"/>
    <w:link w:val="ad"/>
    <w:uiPriority w:val="99"/>
    <w:semiHidden/>
    <w:rsid w:val="00E73BB0"/>
    <w:rPr>
      <w:b/>
      <w:bCs/>
    </w:rPr>
  </w:style>
  <w:style w:type="paragraph" w:styleId="ae">
    <w:name w:val="Balloon Text"/>
    <w:basedOn w:val="a"/>
    <w:link w:val="Char3"/>
    <w:uiPriority w:val="99"/>
    <w:semiHidden/>
    <w:unhideWhenUsed/>
    <w:rsid w:val="00E73BB0"/>
    <w:rPr>
      <w:sz w:val="18"/>
      <w:szCs w:val="18"/>
    </w:rPr>
  </w:style>
  <w:style w:type="character" w:customStyle="1" w:styleId="Char3">
    <w:name w:val="批注框文本 Char"/>
    <w:basedOn w:val="a0"/>
    <w:link w:val="ae"/>
    <w:uiPriority w:val="99"/>
    <w:semiHidden/>
    <w:rsid w:val="00E73B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B0"/>
    <w:pPr>
      <w:widowControl w:val="0"/>
    </w:pPr>
  </w:style>
  <w:style w:type="paragraph" w:styleId="1">
    <w:name w:val="heading 1"/>
    <w:basedOn w:val="a"/>
    <w:link w:val="1Char"/>
    <w:uiPriority w:val="9"/>
    <w:qFormat/>
    <w:rsid w:val="00E73BB0"/>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73BB0"/>
    <w:rPr>
      <w:rFonts w:ascii="Times New Roman" w:eastAsia="Times New Roman" w:hAnsi="Times New Roman" w:cs="Times New Roman"/>
      <w:b/>
      <w:bCs/>
      <w:kern w:val="36"/>
      <w:sz w:val="48"/>
      <w:szCs w:val="48"/>
    </w:rPr>
  </w:style>
  <w:style w:type="character" w:styleId="a3">
    <w:name w:val="Hyperlink"/>
    <w:rsid w:val="00E73BB0"/>
    <w:rPr>
      <w:color w:val="0000FF"/>
      <w:u w:val="single"/>
    </w:rPr>
  </w:style>
  <w:style w:type="character" w:customStyle="1" w:styleId="il">
    <w:name w:val="il"/>
    <w:basedOn w:val="a0"/>
    <w:rsid w:val="00E73BB0"/>
  </w:style>
  <w:style w:type="character" w:customStyle="1" w:styleId="apple-converted-space">
    <w:name w:val="apple-converted-space"/>
    <w:basedOn w:val="a0"/>
    <w:rsid w:val="00E73BB0"/>
  </w:style>
  <w:style w:type="character" w:styleId="a4">
    <w:name w:val="line number"/>
    <w:basedOn w:val="a0"/>
    <w:uiPriority w:val="99"/>
    <w:semiHidden/>
    <w:unhideWhenUsed/>
    <w:rsid w:val="00E73BB0"/>
  </w:style>
  <w:style w:type="paragraph" w:styleId="a5">
    <w:name w:val="List Paragraph"/>
    <w:basedOn w:val="a"/>
    <w:uiPriority w:val="34"/>
    <w:qFormat/>
    <w:rsid w:val="00E73BB0"/>
    <w:pPr>
      <w:ind w:leftChars="200" w:left="480"/>
    </w:pPr>
  </w:style>
  <w:style w:type="paragraph" w:styleId="a6">
    <w:name w:val="header"/>
    <w:basedOn w:val="a"/>
    <w:link w:val="Char"/>
    <w:uiPriority w:val="99"/>
    <w:unhideWhenUsed/>
    <w:rsid w:val="00E73BB0"/>
    <w:pPr>
      <w:tabs>
        <w:tab w:val="center" w:pos="4153"/>
        <w:tab w:val="right" w:pos="8306"/>
      </w:tabs>
      <w:snapToGrid w:val="0"/>
    </w:pPr>
    <w:rPr>
      <w:sz w:val="20"/>
      <w:szCs w:val="20"/>
    </w:rPr>
  </w:style>
  <w:style w:type="character" w:customStyle="1" w:styleId="Char">
    <w:name w:val="页眉 Char"/>
    <w:basedOn w:val="a0"/>
    <w:link w:val="a6"/>
    <w:uiPriority w:val="99"/>
    <w:rsid w:val="00E73BB0"/>
    <w:rPr>
      <w:sz w:val="20"/>
      <w:szCs w:val="20"/>
    </w:rPr>
  </w:style>
  <w:style w:type="paragraph" w:styleId="a7">
    <w:name w:val="footer"/>
    <w:basedOn w:val="a"/>
    <w:link w:val="Char0"/>
    <w:uiPriority w:val="99"/>
    <w:unhideWhenUsed/>
    <w:rsid w:val="00E73BB0"/>
    <w:pPr>
      <w:tabs>
        <w:tab w:val="center" w:pos="4153"/>
        <w:tab w:val="right" w:pos="8306"/>
      </w:tabs>
      <w:snapToGrid w:val="0"/>
    </w:pPr>
    <w:rPr>
      <w:sz w:val="20"/>
      <w:szCs w:val="20"/>
    </w:rPr>
  </w:style>
  <w:style w:type="character" w:customStyle="1" w:styleId="Char0">
    <w:name w:val="页脚 Char"/>
    <w:basedOn w:val="a0"/>
    <w:link w:val="a7"/>
    <w:uiPriority w:val="99"/>
    <w:rsid w:val="00E73BB0"/>
    <w:rPr>
      <w:sz w:val="20"/>
      <w:szCs w:val="20"/>
    </w:rPr>
  </w:style>
  <w:style w:type="paragraph" w:styleId="a8">
    <w:name w:val="Normal (Web)"/>
    <w:basedOn w:val="a"/>
    <w:uiPriority w:val="99"/>
    <w:unhideWhenUsed/>
    <w:rsid w:val="00E73BB0"/>
    <w:pPr>
      <w:widowControl/>
      <w:spacing w:before="100" w:beforeAutospacing="1" w:after="100" w:afterAutospacing="1"/>
    </w:pPr>
    <w:rPr>
      <w:rFonts w:ascii="Times New Roman" w:hAnsi="Times New Roman" w:cs="Times New Roman"/>
      <w:kern w:val="0"/>
      <w:szCs w:val="24"/>
    </w:rPr>
  </w:style>
  <w:style w:type="character" w:customStyle="1" w:styleId="fulltext-it">
    <w:name w:val="fulltext-it"/>
    <w:basedOn w:val="a0"/>
    <w:rsid w:val="00E73BB0"/>
  </w:style>
  <w:style w:type="character" w:customStyle="1" w:styleId="highlight">
    <w:name w:val="highlight"/>
    <w:basedOn w:val="a0"/>
    <w:rsid w:val="00E73BB0"/>
  </w:style>
  <w:style w:type="character" w:styleId="a9">
    <w:name w:val="Emphasis"/>
    <w:basedOn w:val="a0"/>
    <w:uiPriority w:val="20"/>
    <w:qFormat/>
    <w:rsid w:val="00E73BB0"/>
    <w:rPr>
      <w:i/>
      <w:iCs/>
    </w:rPr>
  </w:style>
  <w:style w:type="table" w:styleId="aa">
    <w:name w:val="Table Grid"/>
    <w:basedOn w:val="a1"/>
    <w:uiPriority w:val="59"/>
    <w:rsid w:val="00E73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73BB0"/>
    <w:rPr>
      <w:sz w:val="21"/>
      <w:szCs w:val="21"/>
    </w:rPr>
  </w:style>
  <w:style w:type="paragraph" w:styleId="ac">
    <w:name w:val="annotation text"/>
    <w:basedOn w:val="a"/>
    <w:link w:val="Char1"/>
    <w:uiPriority w:val="99"/>
    <w:semiHidden/>
    <w:unhideWhenUsed/>
    <w:rsid w:val="00E73BB0"/>
  </w:style>
  <w:style w:type="character" w:customStyle="1" w:styleId="Char1">
    <w:name w:val="批注文字 Char"/>
    <w:basedOn w:val="a0"/>
    <w:link w:val="ac"/>
    <w:uiPriority w:val="99"/>
    <w:semiHidden/>
    <w:rsid w:val="00E73BB0"/>
  </w:style>
  <w:style w:type="paragraph" w:styleId="ad">
    <w:name w:val="annotation subject"/>
    <w:basedOn w:val="ac"/>
    <w:next w:val="ac"/>
    <w:link w:val="Char2"/>
    <w:uiPriority w:val="99"/>
    <w:semiHidden/>
    <w:unhideWhenUsed/>
    <w:rsid w:val="00E73BB0"/>
    <w:rPr>
      <w:b/>
      <w:bCs/>
    </w:rPr>
  </w:style>
  <w:style w:type="character" w:customStyle="1" w:styleId="Char2">
    <w:name w:val="批注主题 Char"/>
    <w:basedOn w:val="Char1"/>
    <w:link w:val="ad"/>
    <w:uiPriority w:val="99"/>
    <w:semiHidden/>
    <w:rsid w:val="00E73BB0"/>
    <w:rPr>
      <w:b/>
      <w:bCs/>
    </w:rPr>
  </w:style>
  <w:style w:type="paragraph" w:styleId="ae">
    <w:name w:val="Balloon Text"/>
    <w:basedOn w:val="a"/>
    <w:link w:val="Char3"/>
    <w:uiPriority w:val="99"/>
    <w:semiHidden/>
    <w:unhideWhenUsed/>
    <w:rsid w:val="00E73BB0"/>
    <w:rPr>
      <w:sz w:val="18"/>
      <w:szCs w:val="18"/>
    </w:rPr>
  </w:style>
  <w:style w:type="character" w:customStyle="1" w:styleId="Char3">
    <w:name w:val="批注框文本 Char"/>
    <w:basedOn w:val="a0"/>
    <w:link w:val="ae"/>
    <w:uiPriority w:val="99"/>
    <w:semiHidden/>
    <w:rsid w:val="00E73B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2156">
      <w:bodyDiv w:val="1"/>
      <w:marLeft w:val="0"/>
      <w:marRight w:val="0"/>
      <w:marTop w:val="0"/>
      <w:marBottom w:val="0"/>
      <w:divBdr>
        <w:top w:val="none" w:sz="0" w:space="0" w:color="auto"/>
        <w:left w:val="none" w:sz="0" w:space="0" w:color="auto"/>
        <w:bottom w:val="none" w:sz="0" w:space="0" w:color="auto"/>
        <w:right w:val="none" w:sz="0" w:space="0" w:color="auto"/>
      </w:divBdr>
      <w:divsChild>
        <w:div w:id="97607939">
          <w:marLeft w:val="0"/>
          <w:marRight w:val="0"/>
          <w:marTop w:val="0"/>
          <w:marBottom w:val="0"/>
          <w:divBdr>
            <w:top w:val="none" w:sz="0" w:space="0" w:color="auto"/>
            <w:left w:val="none" w:sz="0" w:space="0" w:color="auto"/>
            <w:bottom w:val="none" w:sz="0" w:space="0" w:color="auto"/>
            <w:right w:val="none" w:sz="0" w:space="0" w:color="auto"/>
          </w:divBdr>
          <w:divsChild>
            <w:div w:id="510414720">
              <w:marLeft w:val="0"/>
              <w:marRight w:val="0"/>
              <w:marTop w:val="0"/>
              <w:marBottom w:val="0"/>
              <w:divBdr>
                <w:top w:val="none" w:sz="0" w:space="0" w:color="auto"/>
                <w:left w:val="none" w:sz="0" w:space="0" w:color="auto"/>
                <w:bottom w:val="none" w:sz="0" w:space="0" w:color="auto"/>
                <w:right w:val="none" w:sz="0" w:space="0" w:color="auto"/>
              </w:divBdr>
              <w:divsChild>
                <w:div w:id="1092319668">
                  <w:marLeft w:val="0"/>
                  <w:marRight w:val="0"/>
                  <w:marTop w:val="0"/>
                  <w:marBottom w:val="0"/>
                  <w:divBdr>
                    <w:top w:val="none" w:sz="0" w:space="0" w:color="auto"/>
                    <w:left w:val="none" w:sz="0" w:space="0" w:color="auto"/>
                    <w:bottom w:val="none" w:sz="0" w:space="0" w:color="auto"/>
                    <w:right w:val="none" w:sz="0" w:space="0" w:color="auto"/>
                  </w:divBdr>
                  <w:divsChild>
                    <w:div w:id="1793403200">
                      <w:marLeft w:val="0"/>
                      <w:marRight w:val="0"/>
                      <w:marTop w:val="0"/>
                      <w:marBottom w:val="0"/>
                      <w:divBdr>
                        <w:top w:val="none" w:sz="0" w:space="0" w:color="auto"/>
                        <w:left w:val="none" w:sz="0" w:space="0" w:color="auto"/>
                        <w:bottom w:val="none" w:sz="0" w:space="0" w:color="auto"/>
                        <w:right w:val="none" w:sz="0" w:space="0" w:color="auto"/>
                      </w:divBdr>
                      <w:divsChild>
                        <w:div w:id="1071536617">
                          <w:marLeft w:val="0"/>
                          <w:marRight w:val="0"/>
                          <w:marTop w:val="0"/>
                          <w:marBottom w:val="0"/>
                          <w:divBdr>
                            <w:top w:val="none" w:sz="0" w:space="0" w:color="auto"/>
                            <w:left w:val="none" w:sz="0" w:space="0" w:color="auto"/>
                            <w:bottom w:val="none" w:sz="0" w:space="0" w:color="auto"/>
                            <w:right w:val="none" w:sz="0" w:space="0" w:color="auto"/>
                          </w:divBdr>
                          <w:divsChild>
                            <w:div w:id="670988116">
                              <w:marLeft w:val="0"/>
                              <w:marRight w:val="0"/>
                              <w:marTop w:val="0"/>
                              <w:marBottom w:val="0"/>
                              <w:divBdr>
                                <w:top w:val="none" w:sz="0" w:space="0" w:color="auto"/>
                                <w:left w:val="none" w:sz="0" w:space="0" w:color="auto"/>
                                <w:bottom w:val="none" w:sz="0" w:space="0" w:color="auto"/>
                                <w:right w:val="none" w:sz="0" w:space="0" w:color="auto"/>
                              </w:divBdr>
                              <w:divsChild>
                                <w:div w:id="9155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666394">
      <w:bodyDiv w:val="1"/>
      <w:marLeft w:val="0"/>
      <w:marRight w:val="0"/>
      <w:marTop w:val="0"/>
      <w:marBottom w:val="0"/>
      <w:divBdr>
        <w:top w:val="none" w:sz="0" w:space="0" w:color="auto"/>
        <w:left w:val="none" w:sz="0" w:space="0" w:color="auto"/>
        <w:bottom w:val="none" w:sz="0" w:space="0" w:color="auto"/>
        <w:right w:val="none" w:sz="0" w:space="0" w:color="auto"/>
      </w:divBdr>
      <w:divsChild>
        <w:div w:id="668564734">
          <w:marLeft w:val="0"/>
          <w:marRight w:val="0"/>
          <w:marTop w:val="0"/>
          <w:marBottom w:val="0"/>
          <w:divBdr>
            <w:top w:val="none" w:sz="0" w:space="0" w:color="auto"/>
            <w:left w:val="none" w:sz="0" w:space="0" w:color="auto"/>
            <w:bottom w:val="none" w:sz="0" w:space="0" w:color="auto"/>
            <w:right w:val="none" w:sz="0" w:space="0" w:color="auto"/>
          </w:divBdr>
          <w:divsChild>
            <w:div w:id="1794710758">
              <w:marLeft w:val="0"/>
              <w:marRight w:val="0"/>
              <w:marTop w:val="0"/>
              <w:marBottom w:val="0"/>
              <w:divBdr>
                <w:top w:val="none" w:sz="0" w:space="0" w:color="auto"/>
                <w:left w:val="none" w:sz="0" w:space="0" w:color="auto"/>
                <w:bottom w:val="none" w:sz="0" w:space="0" w:color="auto"/>
                <w:right w:val="none" w:sz="0" w:space="0" w:color="auto"/>
              </w:divBdr>
              <w:divsChild>
                <w:div w:id="12199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70633">
      <w:bodyDiv w:val="1"/>
      <w:marLeft w:val="0"/>
      <w:marRight w:val="0"/>
      <w:marTop w:val="0"/>
      <w:marBottom w:val="0"/>
      <w:divBdr>
        <w:top w:val="none" w:sz="0" w:space="0" w:color="auto"/>
        <w:left w:val="none" w:sz="0" w:space="0" w:color="auto"/>
        <w:bottom w:val="none" w:sz="0" w:space="0" w:color="auto"/>
        <w:right w:val="none" w:sz="0" w:space="0" w:color="auto"/>
      </w:divBdr>
      <w:divsChild>
        <w:div w:id="381369375">
          <w:marLeft w:val="0"/>
          <w:marRight w:val="0"/>
          <w:marTop w:val="0"/>
          <w:marBottom w:val="0"/>
          <w:divBdr>
            <w:top w:val="none" w:sz="0" w:space="0" w:color="auto"/>
            <w:left w:val="none" w:sz="0" w:space="0" w:color="auto"/>
            <w:bottom w:val="none" w:sz="0" w:space="0" w:color="auto"/>
            <w:right w:val="none" w:sz="0" w:space="0" w:color="auto"/>
          </w:divBdr>
          <w:divsChild>
            <w:div w:id="2129929576">
              <w:marLeft w:val="0"/>
              <w:marRight w:val="0"/>
              <w:marTop w:val="0"/>
              <w:marBottom w:val="0"/>
              <w:divBdr>
                <w:top w:val="none" w:sz="0" w:space="0" w:color="auto"/>
                <w:left w:val="none" w:sz="0" w:space="0" w:color="auto"/>
                <w:bottom w:val="none" w:sz="0" w:space="0" w:color="auto"/>
                <w:right w:val="none" w:sz="0" w:space="0" w:color="auto"/>
              </w:divBdr>
              <w:divsChild>
                <w:div w:id="882403090">
                  <w:marLeft w:val="0"/>
                  <w:marRight w:val="0"/>
                  <w:marTop w:val="0"/>
                  <w:marBottom w:val="0"/>
                  <w:divBdr>
                    <w:top w:val="none" w:sz="0" w:space="0" w:color="auto"/>
                    <w:left w:val="none" w:sz="0" w:space="0" w:color="auto"/>
                    <w:bottom w:val="none" w:sz="0" w:space="0" w:color="auto"/>
                    <w:right w:val="none" w:sz="0" w:space="0" w:color="auto"/>
                  </w:divBdr>
                  <w:divsChild>
                    <w:div w:id="766735734">
                      <w:marLeft w:val="0"/>
                      <w:marRight w:val="0"/>
                      <w:marTop w:val="0"/>
                      <w:marBottom w:val="0"/>
                      <w:divBdr>
                        <w:top w:val="none" w:sz="0" w:space="0" w:color="auto"/>
                        <w:left w:val="none" w:sz="0" w:space="0" w:color="auto"/>
                        <w:bottom w:val="none" w:sz="0" w:space="0" w:color="auto"/>
                        <w:right w:val="none" w:sz="0" w:space="0" w:color="auto"/>
                      </w:divBdr>
                      <w:divsChild>
                        <w:div w:id="1685089121">
                          <w:marLeft w:val="0"/>
                          <w:marRight w:val="0"/>
                          <w:marTop w:val="0"/>
                          <w:marBottom w:val="0"/>
                          <w:divBdr>
                            <w:top w:val="none" w:sz="0" w:space="0" w:color="auto"/>
                            <w:left w:val="none" w:sz="0" w:space="0" w:color="auto"/>
                            <w:bottom w:val="none" w:sz="0" w:space="0" w:color="auto"/>
                            <w:right w:val="none" w:sz="0" w:space="0" w:color="auto"/>
                          </w:divBdr>
                          <w:divsChild>
                            <w:div w:id="1071581535">
                              <w:marLeft w:val="0"/>
                              <w:marRight w:val="0"/>
                              <w:marTop w:val="0"/>
                              <w:marBottom w:val="0"/>
                              <w:divBdr>
                                <w:top w:val="none" w:sz="0" w:space="0" w:color="auto"/>
                                <w:left w:val="none" w:sz="0" w:space="0" w:color="auto"/>
                                <w:bottom w:val="none" w:sz="0" w:space="0" w:color="auto"/>
                                <w:right w:val="none" w:sz="0" w:space="0" w:color="auto"/>
                              </w:divBdr>
                              <w:divsChild>
                                <w:div w:id="8121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2F2F6C9-A41C-43A0-9D3E-6C40CEF4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39689</Words>
  <Characters>226231</Characters>
  <Application>Microsoft Office Word</Application>
  <DocSecurity>0</DocSecurity>
  <Lines>1885</Lines>
  <Paragraphs>530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Lenovo's User</dc:creator>
  <cp:lastModifiedBy>LS Ma</cp:lastModifiedBy>
  <cp:revision>2</cp:revision>
  <dcterms:created xsi:type="dcterms:W3CDTF">2014-11-30T19:14:00Z</dcterms:created>
  <dcterms:modified xsi:type="dcterms:W3CDTF">2014-11-30T19:14:00Z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http://www.zotero.org/styles/bmc-gastroenterology</vt:lpwstr>
  </property>
  <property fmtid="{D5CDD505-2E9C-101B-9397-08002B2CF9AE}" pid="5" name="Mendeley Recent Style Name 1_1">
    <vt:lpwstr>BMC Gastroenterology</vt:lpwstr>
  </property>
  <property fmtid="{D5CDD505-2E9C-101B-9397-08002B2CF9AE}" pid="6" name="Mendeley Recent Style Id 2_1">
    <vt:lpwstr>http://www.zotero.org/styles/gut</vt:lpwstr>
  </property>
  <property fmtid="{D5CDD505-2E9C-101B-9397-08002B2CF9AE}" pid="7" name="Mendeley Recent Style Name 2_1">
    <vt:lpwstr>Gut</vt:lpwstr>
  </property>
  <property fmtid="{D5CDD505-2E9C-101B-9397-08002B2CF9AE}" pid="8" name="Mendeley Recent Style Id 3_1">
    <vt:lpwstr>http://www.zotero.org/styles/gut-microbes</vt:lpwstr>
  </property>
  <property fmtid="{D5CDD505-2E9C-101B-9397-08002B2CF9AE}" pid="9" name="Mendeley Recent Style Name 3_1">
    <vt:lpwstr>Gut Microbes</vt:lpwstr>
  </property>
  <property fmtid="{D5CDD505-2E9C-101B-9397-08002B2CF9AE}" pid="10" name="Mendeley Recent Style Id 4_1">
    <vt:lpwstr>http://www.zotero.org/styles/journal-of-gastroenterology</vt:lpwstr>
  </property>
  <property fmtid="{D5CDD505-2E9C-101B-9397-08002B2CF9AE}" pid="11" name="Mendeley Recent Style Name 4_1">
    <vt:lpwstr>Journal of Gastroenterology</vt:lpwstr>
  </property>
  <property fmtid="{D5CDD505-2E9C-101B-9397-08002B2CF9AE}" pid="12" name="Mendeley Recent Style Id 5_1">
    <vt:lpwstr>http://www.zotero.org/styles/journal-of-gastroenterology-and-hepatology</vt:lpwstr>
  </property>
  <property fmtid="{D5CDD505-2E9C-101B-9397-08002B2CF9AE}" pid="13" name="Mendeley Recent Style Name 5_1">
    <vt:lpwstr>Journal of Gastroenterology and Hepatology</vt:lpwstr>
  </property>
  <property fmtid="{D5CDD505-2E9C-101B-9397-08002B2CF9AE}" pid="14" name="Mendeley Recent Style Id 6_1">
    <vt:lpwstr>http://www.zotero.org/styles/nature-reviews-gastroenterology-and-hepatology</vt:lpwstr>
  </property>
  <property fmtid="{D5CDD505-2E9C-101B-9397-08002B2CF9AE}" pid="15" name="Mendeley Recent Style Name 6_1">
    <vt:lpwstr>Nature Reviews Gastroenterology &amp; Hepatology</vt:lpwstr>
  </property>
  <property fmtid="{D5CDD505-2E9C-101B-9397-08002B2CF9AE}" pid="16" name="Mendeley Recent Style Id 7_1">
    <vt:lpwstr>http://www.zotero.org/styles/the-american-journal-of-gastroenterology</vt:lpwstr>
  </property>
  <property fmtid="{D5CDD505-2E9C-101B-9397-08002B2CF9AE}" pid="17" name="Mendeley Recent Style Name 7_1">
    <vt:lpwstr>The American Journal of Gastroenterology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Citation Style_1">
    <vt:lpwstr>http://www.zotero.org/styles/world-journal-of-gastroenterology</vt:lpwstr>
  </property>
  <property fmtid="{D5CDD505-2E9C-101B-9397-08002B2CF9AE}" pid="23" name="Mendeley Document_1">
    <vt:lpwstr>True</vt:lpwstr>
  </property>
  <property fmtid="{D5CDD505-2E9C-101B-9397-08002B2CF9AE}" pid="24" name="Mendeley User Name_1">
    <vt:lpwstr>ckycyn@gmail.com@www.mendeley.com</vt:lpwstr>
  </property>
</Properties>
</file>