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F9580" w14:textId="3DCABD85" w:rsidR="00080A5A" w:rsidRPr="0009027C" w:rsidRDefault="00080A5A" w:rsidP="00845421">
      <w:pPr>
        <w:spacing w:line="360" w:lineRule="auto"/>
        <w:jc w:val="both"/>
        <w:rPr>
          <w:rFonts w:ascii="Book Antiqua" w:hAnsi="Book Antiqua"/>
        </w:rPr>
      </w:pPr>
      <w:r w:rsidRPr="0009027C">
        <w:rPr>
          <w:rFonts w:ascii="Book Antiqua" w:hAnsi="Book Antiqua"/>
        </w:rPr>
        <w:t xml:space="preserve">Name of journal: </w:t>
      </w:r>
      <w:r w:rsidRPr="0009027C">
        <w:rPr>
          <w:rFonts w:ascii="Book Antiqua" w:hAnsi="Book Antiqua"/>
          <w:i/>
        </w:rPr>
        <w:t>World Journal of Gastrointestinal Endoscopy</w:t>
      </w:r>
    </w:p>
    <w:p w14:paraId="65B73E8B" w14:textId="5EE94C3D" w:rsidR="00080A5A" w:rsidRPr="0009027C" w:rsidRDefault="00080A5A" w:rsidP="00845421">
      <w:pPr>
        <w:spacing w:line="360" w:lineRule="auto"/>
        <w:jc w:val="both"/>
        <w:rPr>
          <w:rFonts w:ascii="Book Antiqua" w:eastAsia="宋体" w:hAnsi="Book Antiqua"/>
          <w:lang w:eastAsia="zh-CN"/>
        </w:rPr>
      </w:pPr>
      <w:r w:rsidRPr="0009027C">
        <w:rPr>
          <w:rFonts w:ascii="Book Antiqua" w:hAnsi="Book Antiqua"/>
        </w:rPr>
        <w:t xml:space="preserve">ESPS Manuscript NO: </w:t>
      </w:r>
      <w:r w:rsidRPr="0009027C">
        <w:rPr>
          <w:rFonts w:ascii="Book Antiqua" w:eastAsia="宋体" w:hAnsi="Book Antiqua"/>
          <w:lang w:eastAsia="zh-CN"/>
        </w:rPr>
        <w:t>12397</w:t>
      </w:r>
    </w:p>
    <w:p w14:paraId="41E73BAE" w14:textId="641136B2" w:rsidR="00080A5A" w:rsidRPr="0009027C" w:rsidRDefault="00080A5A" w:rsidP="00845421">
      <w:pPr>
        <w:spacing w:line="360" w:lineRule="auto"/>
        <w:jc w:val="both"/>
        <w:rPr>
          <w:rFonts w:ascii="Book Antiqua" w:eastAsia="宋体" w:hAnsi="Book Antiqua"/>
          <w:lang w:eastAsia="zh-CN"/>
        </w:rPr>
      </w:pPr>
      <w:r w:rsidRPr="0009027C">
        <w:rPr>
          <w:rFonts w:ascii="Book Antiqua" w:hAnsi="Book Antiqua"/>
        </w:rPr>
        <w:t>Columns: Case Report</w:t>
      </w:r>
    </w:p>
    <w:p w14:paraId="0032C794" w14:textId="77777777" w:rsidR="00080A5A" w:rsidRPr="0009027C" w:rsidRDefault="00080A5A" w:rsidP="00845421">
      <w:pPr>
        <w:spacing w:line="360" w:lineRule="auto"/>
        <w:jc w:val="both"/>
        <w:rPr>
          <w:rFonts w:ascii="Book Antiqua" w:eastAsia="宋体" w:hAnsi="Book Antiqua"/>
          <w:lang w:eastAsia="zh-CN"/>
        </w:rPr>
      </w:pPr>
    </w:p>
    <w:p w14:paraId="3BC77C80" w14:textId="5189D44E" w:rsidR="00135905" w:rsidRPr="0009027C" w:rsidRDefault="0009501C" w:rsidP="00845421">
      <w:pPr>
        <w:spacing w:line="360" w:lineRule="auto"/>
        <w:jc w:val="both"/>
        <w:rPr>
          <w:rFonts w:ascii="Book Antiqua" w:eastAsia="宋体" w:hAnsi="Book Antiqua" w:cs="Times New Roman"/>
          <w:b/>
          <w:lang w:eastAsia="zh-CN"/>
        </w:rPr>
      </w:pPr>
      <w:r w:rsidRPr="0009027C">
        <w:rPr>
          <w:rFonts w:ascii="Book Antiqua" w:hAnsi="Book Antiqua" w:cs="Times New Roman"/>
          <w:b/>
        </w:rPr>
        <w:t>S</w:t>
      </w:r>
      <w:r w:rsidR="00080A5A" w:rsidRPr="0009027C">
        <w:rPr>
          <w:rFonts w:ascii="Book Antiqua" w:hAnsi="Book Antiqua" w:cs="Times New Roman"/>
          <w:b/>
        </w:rPr>
        <w:t xml:space="preserve">ymptomatic </w:t>
      </w:r>
      <w:proofErr w:type="spellStart"/>
      <w:r w:rsidR="00080A5A" w:rsidRPr="0009027C">
        <w:rPr>
          <w:rFonts w:ascii="Book Antiqua" w:hAnsi="Book Antiqua" w:cs="Times New Roman"/>
          <w:b/>
        </w:rPr>
        <w:t>pneumatosis</w:t>
      </w:r>
      <w:proofErr w:type="spellEnd"/>
      <w:r w:rsidR="00080A5A" w:rsidRPr="0009027C">
        <w:rPr>
          <w:rFonts w:ascii="Book Antiqua" w:hAnsi="Book Antiqua" w:cs="Times New Roman"/>
          <w:b/>
        </w:rPr>
        <w:t xml:space="preserve"> </w:t>
      </w:r>
      <w:proofErr w:type="spellStart"/>
      <w:r w:rsidR="00080A5A" w:rsidRPr="0009027C">
        <w:rPr>
          <w:rFonts w:ascii="Book Antiqua" w:hAnsi="Book Antiqua" w:cs="Times New Roman"/>
          <w:b/>
        </w:rPr>
        <w:t>intestinalis</w:t>
      </w:r>
      <w:proofErr w:type="spellEnd"/>
      <w:r w:rsidR="00080A5A" w:rsidRPr="0009027C">
        <w:rPr>
          <w:rFonts w:ascii="Book Antiqua" w:hAnsi="Book Antiqua" w:cs="Times New Roman"/>
          <w:b/>
        </w:rPr>
        <w:t xml:space="preserve"> (including portal venous gas) after laparoscopic total colectomy</w:t>
      </w:r>
    </w:p>
    <w:p w14:paraId="1E7AA1AE" w14:textId="77777777" w:rsidR="00080A5A" w:rsidRPr="0009027C" w:rsidRDefault="00080A5A" w:rsidP="00845421">
      <w:pPr>
        <w:spacing w:line="360" w:lineRule="auto"/>
        <w:jc w:val="both"/>
        <w:rPr>
          <w:rFonts w:ascii="Book Antiqua" w:eastAsia="宋体" w:hAnsi="Book Antiqua" w:cs="Times New Roman"/>
          <w:b/>
          <w:lang w:eastAsia="zh-CN"/>
        </w:rPr>
      </w:pPr>
    </w:p>
    <w:p w14:paraId="25BF03F4" w14:textId="590654AC" w:rsidR="003D30A7" w:rsidRPr="0009027C" w:rsidRDefault="008613DD" w:rsidP="00845421">
      <w:pPr>
        <w:spacing w:line="360" w:lineRule="auto"/>
        <w:jc w:val="both"/>
        <w:rPr>
          <w:rFonts w:ascii="Book Antiqua" w:eastAsia="宋体" w:hAnsi="Book Antiqua" w:cs="Times New Roman"/>
          <w:b/>
          <w:i/>
          <w:lang w:eastAsia="zh-CN"/>
        </w:rPr>
      </w:pPr>
      <w:r w:rsidRPr="0009027C">
        <w:rPr>
          <w:rFonts w:ascii="Book Antiqua" w:hAnsi="Book Antiqua" w:cs="Times New Roman"/>
        </w:rPr>
        <w:t>Shah</w:t>
      </w:r>
      <w:r w:rsidRPr="0009027C">
        <w:rPr>
          <w:rFonts w:ascii="Book Antiqua" w:eastAsia="宋体" w:hAnsi="Book Antiqua" w:cs="Times New Roman"/>
          <w:lang w:eastAsia="zh-CN"/>
        </w:rPr>
        <w:t xml:space="preserve"> A </w:t>
      </w:r>
      <w:r w:rsidRPr="0009027C">
        <w:rPr>
          <w:rFonts w:ascii="Book Antiqua" w:eastAsia="宋体" w:hAnsi="Book Antiqua" w:cs="Times New Roman"/>
          <w:i/>
          <w:lang w:eastAsia="zh-CN"/>
        </w:rPr>
        <w:t>et al.</w:t>
      </w:r>
      <w:r w:rsidR="003D30A7" w:rsidRPr="0009027C">
        <w:rPr>
          <w:rFonts w:ascii="Book Antiqua" w:hAnsi="Book Antiqua" w:cs="Times New Roman"/>
          <w:b/>
          <w:i/>
        </w:rPr>
        <w:t xml:space="preserve"> </w:t>
      </w:r>
      <w:r w:rsidR="003D30A7" w:rsidRPr="0009027C">
        <w:rPr>
          <w:rFonts w:ascii="Book Antiqua" w:hAnsi="Book Antiqua" w:cs="Times New Roman"/>
        </w:rPr>
        <w:t xml:space="preserve">Postoperative </w:t>
      </w:r>
      <w:proofErr w:type="spellStart"/>
      <w:r w:rsidR="003D30A7" w:rsidRPr="0009027C">
        <w:rPr>
          <w:rFonts w:ascii="Book Antiqua" w:hAnsi="Book Antiqua" w:cs="Times New Roman"/>
        </w:rPr>
        <w:t>pneumatosis</w:t>
      </w:r>
      <w:proofErr w:type="spellEnd"/>
      <w:r w:rsidR="003D30A7" w:rsidRPr="0009027C">
        <w:rPr>
          <w:rFonts w:ascii="Book Antiqua" w:hAnsi="Book Antiqua" w:cs="Times New Roman"/>
        </w:rPr>
        <w:t xml:space="preserve"> </w:t>
      </w:r>
      <w:proofErr w:type="spellStart"/>
      <w:r w:rsidRPr="0009027C">
        <w:rPr>
          <w:rFonts w:ascii="Book Antiqua" w:hAnsi="Book Antiqua" w:cs="Times New Roman"/>
        </w:rPr>
        <w:t>intestinalis</w:t>
      </w:r>
      <w:proofErr w:type="spellEnd"/>
    </w:p>
    <w:p w14:paraId="6F000F9E" w14:textId="77777777" w:rsidR="0009501C" w:rsidRPr="0009027C" w:rsidRDefault="0009501C" w:rsidP="00845421">
      <w:pPr>
        <w:spacing w:line="360" w:lineRule="auto"/>
        <w:jc w:val="both"/>
        <w:rPr>
          <w:rFonts w:ascii="Book Antiqua" w:hAnsi="Book Antiqua" w:cs="Times New Roman"/>
        </w:rPr>
      </w:pPr>
    </w:p>
    <w:p w14:paraId="7064076C" w14:textId="530FCE89" w:rsidR="00E24332" w:rsidRPr="0009027C" w:rsidRDefault="0009501C" w:rsidP="00845421">
      <w:pPr>
        <w:spacing w:line="360" w:lineRule="auto"/>
        <w:jc w:val="both"/>
        <w:rPr>
          <w:rFonts w:ascii="Book Antiqua" w:hAnsi="Book Antiqua" w:cs="Times New Roman"/>
        </w:rPr>
      </w:pPr>
      <w:proofErr w:type="spellStart"/>
      <w:r w:rsidRPr="0009027C">
        <w:rPr>
          <w:rFonts w:ascii="Book Antiqua" w:hAnsi="Book Antiqua" w:cs="Times New Roman"/>
        </w:rPr>
        <w:t>Aneela</w:t>
      </w:r>
      <w:proofErr w:type="spellEnd"/>
      <w:r w:rsidRPr="0009027C">
        <w:rPr>
          <w:rFonts w:ascii="Book Antiqua" w:hAnsi="Book Antiqua" w:cs="Times New Roman"/>
        </w:rPr>
        <w:t xml:space="preserve"> Shah, </w:t>
      </w:r>
      <w:proofErr w:type="spellStart"/>
      <w:r w:rsidRPr="0009027C">
        <w:rPr>
          <w:rFonts w:ascii="Book Antiqua" w:hAnsi="Book Antiqua" w:cs="Times New Roman"/>
        </w:rPr>
        <w:t>Hazar</w:t>
      </w:r>
      <w:proofErr w:type="spellEnd"/>
      <w:r w:rsidR="003D30A7" w:rsidRPr="0009027C">
        <w:rPr>
          <w:rFonts w:ascii="Book Antiqua" w:hAnsi="Book Antiqua" w:cs="Times New Roman"/>
        </w:rPr>
        <w:t xml:space="preserve"> Al </w:t>
      </w:r>
      <w:proofErr w:type="spellStart"/>
      <w:r w:rsidR="003D30A7" w:rsidRPr="0009027C">
        <w:rPr>
          <w:rFonts w:ascii="Book Antiqua" w:hAnsi="Book Antiqua" w:cs="Times New Roman"/>
        </w:rPr>
        <w:t>Furajii</w:t>
      </w:r>
      <w:proofErr w:type="spellEnd"/>
      <w:r w:rsidRPr="0009027C">
        <w:rPr>
          <w:rFonts w:ascii="Book Antiqua" w:hAnsi="Book Antiqua" w:cs="Times New Roman"/>
        </w:rPr>
        <w:t>, Ronan A Cahill</w:t>
      </w:r>
    </w:p>
    <w:p w14:paraId="487DB125" w14:textId="77777777" w:rsidR="0009501C" w:rsidRPr="0009027C" w:rsidRDefault="0009501C" w:rsidP="00845421">
      <w:pPr>
        <w:spacing w:line="360" w:lineRule="auto"/>
        <w:jc w:val="both"/>
        <w:rPr>
          <w:rFonts w:ascii="Book Antiqua" w:hAnsi="Book Antiqua" w:cs="Times New Roman"/>
        </w:rPr>
      </w:pPr>
    </w:p>
    <w:p w14:paraId="72A8343D" w14:textId="5283C69B" w:rsidR="0009501C" w:rsidRPr="0009027C" w:rsidRDefault="008613DD" w:rsidP="00845421">
      <w:pPr>
        <w:spacing w:line="360" w:lineRule="auto"/>
        <w:jc w:val="both"/>
        <w:rPr>
          <w:rFonts w:ascii="Book Antiqua" w:eastAsia="宋体" w:hAnsi="Book Antiqua" w:cs="Times New Roman"/>
          <w:b/>
          <w:lang w:eastAsia="zh-CN"/>
        </w:rPr>
      </w:pPr>
      <w:proofErr w:type="spellStart"/>
      <w:r w:rsidRPr="0009027C">
        <w:rPr>
          <w:rFonts w:ascii="Book Antiqua" w:hAnsi="Book Antiqua" w:cs="Times New Roman"/>
          <w:b/>
        </w:rPr>
        <w:t>Aneela</w:t>
      </w:r>
      <w:proofErr w:type="spellEnd"/>
      <w:r w:rsidRPr="0009027C">
        <w:rPr>
          <w:rFonts w:ascii="Book Antiqua" w:hAnsi="Book Antiqua" w:cs="Times New Roman"/>
          <w:b/>
        </w:rPr>
        <w:t xml:space="preserve"> Shah, </w:t>
      </w:r>
      <w:proofErr w:type="spellStart"/>
      <w:r w:rsidRPr="0009027C">
        <w:rPr>
          <w:rFonts w:ascii="Book Antiqua" w:hAnsi="Book Antiqua" w:cs="Times New Roman"/>
          <w:b/>
        </w:rPr>
        <w:t>Hazar</w:t>
      </w:r>
      <w:proofErr w:type="spellEnd"/>
      <w:r w:rsidRPr="0009027C">
        <w:rPr>
          <w:rFonts w:ascii="Book Antiqua" w:hAnsi="Book Antiqua" w:cs="Times New Roman"/>
          <w:b/>
        </w:rPr>
        <w:t xml:space="preserve"> Al </w:t>
      </w:r>
      <w:proofErr w:type="spellStart"/>
      <w:r w:rsidRPr="0009027C">
        <w:rPr>
          <w:rFonts w:ascii="Book Antiqua" w:hAnsi="Book Antiqua" w:cs="Times New Roman"/>
          <w:b/>
        </w:rPr>
        <w:t>Furajii</w:t>
      </w:r>
      <w:proofErr w:type="spellEnd"/>
      <w:r w:rsidRPr="0009027C">
        <w:rPr>
          <w:rFonts w:ascii="Book Antiqua" w:hAnsi="Book Antiqua" w:cs="Times New Roman"/>
          <w:b/>
        </w:rPr>
        <w:t>, Ronan A Cahill</w:t>
      </w:r>
      <w:r w:rsidRPr="0009027C">
        <w:rPr>
          <w:rFonts w:ascii="Book Antiqua" w:eastAsia="宋体" w:hAnsi="Book Antiqua" w:cs="Times New Roman"/>
          <w:b/>
          <w:lang w:eastAsia="zh-CN"/>
        </w:rPr>
        <w:t xml:space="preserve">, </w:t>
      </w:r>
      <w:r w:rsidR="0009501C" w:rsidRPr="0009027C">
        <w:rPr>
          <w:rFonts w:ascii="Book Antiqua" w:hAnsi="Book Antiqua" w:cs="Times New Roman"/>
        </w:rPr>
        <w:t xml:space="preserve">Departments of Colorectal Surgery and Radiology, Beaumont Hospital, </w:t>
      </w:r>
      <w:r w:rsidR="004D0277" w:rsidRPr="0009027C">
        <w:rPr>
          <w:rFonts w:ascii="Book Antiqua" w:hAnsi="Book Antiqua" w:cs="Times New Roman"/>
        </w:rPr>
        <w:t xml:space="preserve">Beaumont, </w:t>
      </w:r>
      <w:r w:rsidR="0009501C" w:rsidRPr="0009027C">
        <w:rPr>
          <w:rFonts w:ascii="Book Antiqua" w:hAnsi="Book Antiqua" w:cs="Times New Roman"/>
        </w:rPr>
        <w:t>Dublin</w:t>
      </w:r>
      <w:r w:rsidR="004D0277" w:rsidRPr="0009027C">
        <w:rPr>
          <w:rFonts w:ascii="Book Antiqua" w:hAnsi="Book Antiqua" w:cs="Times New Roman"/>
        </w:rPr>
        <w:t xml:space="preserve"> 9</w:t>
      </w:r>
      <w:r w:rsidRPr="0009027C">
        <w:rPr>
          <w:rFonts w:ascii="Book Antiqua" w:hAnsi="Book Antiqua" w:cs="Times New Roman"/>
        </w:rPr>
        <w:t>, Ireland</w:t>
      </w:r>
    </w:p>
    <w:p w14:paraId="39E8F089" w14:textId="77777777" w:rsidR="0009501C" w:rsidRPr="0009027C" w:rsidRDefault="0009501C" w:rsidP="00845421">
      <w:pPr>
        <w:spacing w:line="360" w:lineRule="auto"/>
        <w:jc w:val="both"/>
        <w:rPr>
          <w:rFonts w:ascii="Book Antiqua" w:hAnsi="Book Antiqua" w:cs="Times New Roman"/>
        </w:rPr>
      </w:pPr>
    </w:p>
    <w:p w14:paraId="386092A9" w14:textId="4E50E4CE" w:rsidR="0009501C" w:rsidRPr="0009027C" w:rsidRDefault="00080A5A" w:rsidP="00845421">
      <w:pPr>
        <w:spacing w:line="360" w:lineRule="auto"/>
        <w:jc w:val="both"/>
        <w:rPr>
          <w:rFonts w:ascii="Book Antiqua" w:eastAsia="宋体" w:hAnsi="Book Antiqua"/>
          <w:lang w:eastAsia="zh-CN"/>
        </w:rPr>
      </w:pPr>
      <w:r w:rsidRPr="0009027C">
        <w:rPr>
          <w:rFonts w:ascii="Book Antiqua" w:hAnsi="Book Antiqua"/>
          <w:b/>
        </w:rPr>
        <w:t>Author contributions:</w:t>
      </w:r>
      <w:r w:rsidRPr="0009027C">
        <w:rPr>
          <w:rFonts w:ascii="Book Antiqua" w:hAnsi="Book Antiqua"/>
        </w:rPr>
        <w:t xml:space="preserve"> </w:t>
      </w:r>
      <w:r w:rsidR="004D0277" w:rsidRPr="0009027C">
        <w:rPr>
          <w:rStyle w:val="CommentReference"/>
          <w:rFonts w:ascii="Book Antiqua" w:hAnsi="Book Antiqua"/>
          <w:sz w:val="24"/>
          <w:szCs w:val="24"/>
        </w:rPr>
        <w:t>All authors have made a substantial contribution to conception and design of this study and also to the acquisition and analysis and interpretation of data</w:t>
      </w:r>
      <w:r w:rsidR="008613DD" w:rsidRPr="0009027C">
        <w:rPr>
          <w:rStyle w:val="CommentReference"/>
          <w:rFonts w:ascii="Book Antiqua" w:eastAsia="宋体" w:hAnsi="Book Antiqua"/>
          <w:sz w:val="24"/>
          <w:szCs w:val="24"/>
          <w:lang w:eastAsia="zh-CN"/>
        </w:rPr>
        <w:t>;</w:t>
      </w:r>
      <w:r w:rsidR="004D0277" w:rsidRPr="0009027C">
        <w:rPr>
          <w:rStyle w:val="CommentReference"/>
          <w:rFonts w:ascii="Book Antiqua" w:hAnsi="Book Antiqua"/>
          <w:sz w:val="24"/>
          <w:szCs w:val="24"/>
        </w:rPr>
        <w:t xml:space="preserve"> </w:t>
      </w:r>
      <w:r w:rsidR="008613DD" w:rsidRPr="0009027C">
        <w:rPr>
          <w:rStyle w:val="CommentReference"/>
          <w:rFonts w:ascii="Book Antiqua" w:hAnsi="Book Antiqua"/>
          <w:sz w:val="24"/>
          <w:szCs w:val="24"/>
        </w:rPr>
        <w:t>a</w:t>
      </w:r>
      <w:r w:rsidR="004D0277" w:rsidRPr="0009027C">
        <w:rPr>
          <w:rStyle w:val="CommentReference"/>
          <w:rFonts w:ascii="Book Antiqua" w:hAnsi="Book Antiqua"/>
          <w:sz w:val="24"/>
          <w:szCs w:val="24"/>
        </w:rPr>
        <w:t>ll were involved in the article drafting and critical revision for important intellectual content and the final approval of the version to be published.</w:t>
      </w:r>
    </w:p>
    <w:p w14:paraId="1C64D6D4" w14:textId="77777777" w:rsidR="0009501C" w:rsidRPr="0009027C" w:rsidRDefault="0009501C" w:rsidP="00845421">
      <w:pPr>
        <w:spacing w:line="360" w:lineRule="auto"/>
        <w:jc w:val="both"/>
        <w:rPr>
          <w:rFonts w:ascii="Book Antiqua" w:eastAsia="宋体" w:hAnsi="Book Antiqua" w:cs="Times New Roman"/>
          <w:lang w:eastAsia="zh-CN"/>
        </w:rPr>
      </w:pPr>
    </w:p>
    <w:p w14:paraId="32479D48" w14:textId="43C4C686" w:rsidR="0009501C" w:rsidRPr="0009027C" w:rsidRDefault="008613DD" w:rsidP="00845421">
      <w:pPr>
        <w:spacing w:line="360" w:lineRule="auto"/>
        <w:jc w:val="both"/>
        <w:rPr>
          <w:rFonts w:ascii="Book Antiqua" w:eastAsia="宋体" w:hAnsi="Book Antiqua" w:cs="Times New Roman"/>
          <w:lang w:eastAsia="zh-CN"/>
        </w:rPr>
      </w:pPr>
      <w:r w:rsidRPr="0009027C">
        <w:rPr>
          <w:rFonts w:ascii="Book Antiqua" w:hAnsi="Book Antiqua"/>
          <w:b/>
        </w:rPr>
        <w:t>Correspondence to:</w:t>
      </w:r>
      <w:r w:rsidRPr="0009027C">
        <w:rPr>
          <w:rFonts w:ascii="Book Antiqua" w:eastAsia="宋体" w:hAnsi="Book Antiqua" w:cs="Times New Roman"/>
          <w:lang w:eastAsia="zh-CN"/>
        </w:rPr>
        <w:t xml:space="preserve"> </w:t>
      </w:r>
      <w:r w:rsidR="0009501C" w:rsidRPr="0009027C">
        <w:rPr>
          <w:rFonts w:ascii="Book Antiqua" w:hAnsi="Book Antiqua" w:cs="Times New Roman"/>
          <w:b/>
        </w:rPr>
        <w:t xml:space="preserve">Ronan </w:t>
      </w:r>
      <w:r w:rsidRPr="0009027C">
        <w:rPr>
          <w:rFonts w:ascii="Book Antiqua" w:hAnsi="Book Antiqua" w:cs="Times New Roman"/>
          <w:b/>
        </w:rPr>
        <w:t xml:space="preserve">A </w:t>
      </w:r>
      <w:r w:rsidR="0009501C" w:rsidRPr="0009027C">
        <w:rPr>
          <w:rFonts w:ascii="Book Antiqua" w:hAnsi="Book Antiqua" w:cs="Times New Roman"/>
          <w:b/>
        </w:rPr>
        <w:t>Cahill</w:t>
      </w:r>
      <w:r w:rsidRPr="0009027C">
        <w:rPr>
          <w:rFonts w:ascii="Book Antiqua" w:eastAsia="宋体" w:hAnsi="Book Antiqua" w:cs="Times New Roman"/>
          <w:b/>
          <w:lang w:eastAsia="zh-CN"/>
        </w:rPr>
        <w:t xml:space="preserve">, </w:t>
      </w:r>
      <w:r w:rsidR="0009501C" w:rsidRPr="0009027C">
        <w:rPr>
          <w:rFonts w:ascii="Book Antiqua" w:hAnsi="Book Antiqua" w:cs="Times New Roman"/>
          <w:b/>
        </w:rPr>
        <w:t>Consultant Surgeon,</w:t>
      </w:r>
      <w:r w:rsidRPr="0009027C">
        <w:rPr>
          <w:rFonts w:ascii="Book Antiqua" w:eastAsia="宋体" w:hAnsi="Book Antiqua" w:cs="Times New Roman"/>
          <w:lang w:eastAsia="zh-CN"/>
        </w:rPr>
        <w:t xml:space="preserve"> </w:t>
      </w:r>
      <w:r w:rsidRPr="0009027C">
        <w:rPr>
          <w:rFonts w:ascii="Book Antiqua" w:hAnsi="Book Antiqua" w:cs="Times New Roman"/>
        </w:rPr>
        <w:t>Departments of Colorectal Surgery and Radiology,</w:t>
      </w:r>
      <w:r w:rsidRPr="0009027C">
        <w:rPr>
          <w:rFonts w:ascii="Book Antiqua" w:eastAsia="宋体" w:hAnsi="Book Antiqua" w:cs="Times New Roman"/>
          <w:lang w:eastAsia="zh-CN"/>
        </w:rPr>
        <w:t xml:space="preserve"> </w:t>
      </w:r>
      <w:r w:rsidR="0009501C" w:rsidRPr="0009027C">
        <w:rPr>
          <w:rFonts w:ascii="Book Antiqua" w:hAnsi="Book Antiqua" w:cs="Times New Roman"/>
        </w:rPr>
        <w:t>Beaumont Hospital,</w:t>
      </w:r>
      <w:r w:rsidRPr="0009027C">
        <w:rPr>
          <w:rFonts w:ascii="Book Antiqua" w:eastAsia="宋体" w:hAnsi="Book Antiqua" w:cs="Times New Roman"/>
          <w:lang w:eastAsia="zh-CN"/>
        </w:rPr>
        <w:t xml:space="preserve"> </w:t>
      </w:r>
      <w:r w:rsidR="0009501C" w:rsidRPr="0009027C">
        <w:rPr>
          <w:rFonts w:ascii="Book Antiqua" w:hAnsi="Book Antiqua" w:cs="Times New Roman"/>
        </w:rPr>
        <w:t>Beaumont Road,</w:t>
      </w:r>
      <w:r w:rsidRPr="0009027C">
        <w:rPr>
          <w:rFonts w:ascii="Book Antiqua" w:eastAsia="宋体" w:hAnsi="Book Antiqua" w:cs="Times New Roman"/>
          <w:lang w:eastAsia="zh-CN"/>
        </w:rPr>
        <w:t xml:space="preserve"> </w:t>
      </w:r>
      <w:r w:rsidR="0009501C" w:rsidRPr="0009027C">
        <w:rPr>
          <w:rFonts w:ascii="Book Antiqua" w:hAnsi="Book Antiqua" w:cs="Times New Roman"/>
        </w:rPr>
        <w:t>Dublin</w:t>
      </w:r>
      <w:r w:rsidRPr="0009027C">
        <w:rPr>
          <w:rFonts w:ascii="Book Antiqua" w:eastAsia="宋体" w:hAnsi="Book Antiqua" w:cs="Times New Roman"/>
          <w:lang w:eastAsia="zh-CN"/>
        </w:rPr>
        <w:t xml:space="preserve"> 9</w:t>
      </w:r>
      <w:r w:rsidR="0009501C" w:rsidRPr="0009027C">
        <w:rPr>
          <w:rFonts w:ascii="Book Antiqua" w:hAnsi="Book Antiqua" w:cs="Times New Roman"/>
        </w:rPr>
        <w:t>, Ireland.</w:t>
      </w:r>
      <w:r w:rsidRPr="0009027C">
        <w:rPr>
          <w:rFonts w:ascii="Book Antiqua" w:hAnsi="Book Antiqua" w:cs="Times New Roman"/>
        </w:rPr>
        <w:t xml:space="preserve"> cahillra@gmail.com</w:t>
      </w:r>
    </w:p>
    <w:p w14:paraId="0069B3D1" w14:textId="77777777" w:rsidR="0009501C" w:rsidRPr="0009027C" w:rsidRDefault="0009501C" w:rsidP="00845421">
      <w:pPr>
        <w:spacing w:line="360" w:lineRule="auto"/>
        <w:jc w:val="both"/>
        <w:rPr>
          <w:rFonts w:ascii="Book Antiqua" w:eastAsia="宋体" w:hAnsi="Book Antiqua" w:cs="Times New Roman"/>
          <w:lang w:eastAsia="zh-CN"/>
        </w:rPr>
      </w:pPr>
    </w:p>
    <w:p w14:paraId="3070A2CA" w14:textId="71A44733" w:rsidR="008613DD" w:rsidRPr="0009027C" w:rsidRDefault="008613DD" w:rsidP="00845421">
      <w:pPr>
        <w:spacing w:line="360" w:lineRule="auto"/>
        <w:jc w:val="both"/>
        <w:rPr>
          <w:rFonts w:ascii="Book Antiqua" w:hAnsi="Book Antiqua"/>
          <w:b/>
        </w:rPr>
      </w:pPr>
      <w:r w:rsidRPr="0009027C">
        <w:rPr>
          <w:rFonts w:ascii="Book Antiqua" w:hAnsi="Book Antiqua"/>
          <w:b/>
        </w:rPr>
        <w:t xml:space="preserve">Telephone: </w:t>
      </w:r>
      <w:r w:rsidRPr="0009027C">
        <w:rPr>
          <w:rFonts w:ascii="Book Antiqua" w:eastAsia="宋体" w:hAnsi="Book Antiqua" w:cs="Times New Roman"/>
          <w:lang w:eastAsia="zh-CN"/>
        </w:rPr>
        <w:t>+</w:t>
      </w:r>
      <w:r w:rsidRPr="0009027C">
        <w:rPr>
          <w:rFonts w:ascii="Book Antiqua" w:hAnsi="Book Antiqua" w:cs="Times New Roman"/>
        </w:rPr>
        <w:t>353</w:t>
      </w:r>
      <w:r w:rsidRPr="0009027C">
        <w:rPr>
          <w:rFonts w:ascii="Book Antiqua" w:eastAsia="宋体" w:hAnsi="Book Antiqua" w:cs="Times New Roman"/>
          <w:lang w:eastAsia="zh-CN"/>
        </w:rPr>
        <w:t>-</w:t>
      </w:r>
      <w:r w:rsidRPr="0009027C">
        <w:rPr>
          <w:rFonts w:ascii="Book Antiqua" w:hAnsi="Book Antiqua" w:cs="Times New Roman"/>
        </w:rPr>
        <w:t>1</w:t>
      </w:r>
      <w:r w:rsidRPr="0009027C">
        <w:rPr>
          <w:rFonts w:ascii="Book Antiqua" w:eastAsia="宋体" w:hAnsi="Book Antiqua" w:cs="Times New Roman"/>
          <w:lang w:eastAsia="zh-CN"/>
        </w:rPr>
        <w:t>-</w:t>
      </w:r>
      <w:r w:rsidRPr="0009027C">
        <w:rPr>
          <w:rFonts w:ascii="Book Antiqua" w:hAnsi="Book Antiqua" w:cs="Times New Roman"/>
        </w:rPr>
        <w:t>8093000</w:t>
      </w:r>
      <w:r w:rsidRPr="0009027C">
        <w:rPr>
          <w:rFonts w:ascii="Book Antiqua" w:eastAsia="宋体" w:hAnsi="Book Antiqua" w:cs="Times New Roman"/>
          <w:lang w:eastAsia="zh-CN"/>
        </w:rPr>
        <w:t xml:space="preserve"> </w:t>
      </w:r>
      <w:r w:rsidRPr="0009027C">
        <w:rPr>
          <w:rFonts w:ascii="Book Antiqua" w:hAnsi="Book Antiqua"/>
          <w:b/>
        </w:rPr>
        <w:t>Fax:</w:t>
      </w:r>
      <w:r w:rsidRPr="0009027C">
        <w:rPr>
          <w:rStyle w:val="CommentReference"/>
          <w:rFonts w:ascii="Book Antiqua" w:eastAsia="宋体" w:hAnsi="Book Antiqua"/>
          <w:sz w:val="24"/>
          <w:szCs w:val="24"/>
          <w:lang w:eastAsia="zh-CN"/>
        </w:rPr>
        <w:t xml:space="preserve"> +</w:t>
      </w:r>
      <w:r w:rsidRPr="0009027C">
        <w:rPr>
          <w:rStyle w:val="CommentReference"/>
          <w:rFonts w:ascii="Book Antiqua" w:hAnsi="Book Antiqua"/>
          <w:sz w:val="24"/>
          <w:szCs w:val="24"/>
        </w:rPr>
        <w:t>353</w:t>
      </w:r>
      <w:r w:rsidRPr="0009027C">
        <w:rPr>
          <w:rStyle w:val="CommentReference"/>
          <w:rFonts w:ascii="Book Antiqua" w:eastAsia="宋体" w:hAnsi="Book Antiqua"/>
          <w:sz w:val="24"/>
          <w:szCs w:val="24"/>
          <w:lang w:eastAsia="zh-CN"/>
        </w:rPr>
        <w:t>-</w:t>
      </w:r>
      <w:r w:rsidRPr="0009027C">
        <w:rPr>
          <w:rStyle w:val="CommentReference"/>
          <w:rFonts w:ascii="Book Antiqua" w:hAnsi="Book Antiqua"/>
          <w:sz w:val="24"/>
          <w:szCs w:val="24"/>
        </w:rPr>
        <w:t>1</w:t>
      </w:r>
      <w:r w:rsidRPr="0009027C">
        <w:rPr>
          <w:rStyle w:val="CommentReference"/>
          <w:rFonts w:ascii="Book Antiqua" w:eastAsia="宋体" w:hAnsi="Book Antiqua"/>
          <w:sz w:val="24"/>
          <w:szCs w:val="24"/>
          <w:lang w:eastAsia="zh-CN"/>
        </w:rPr>
        <w:t>-</w:t>
      </w:r>
      <w:r w:rsidRPr="0009027C">
        <w:rPr>
          <w:rStyle w:val="CommentReference"/>
          <w:rFonts w:ascii="Book Antiqua" w:hAnsi="Book Antiqua"/>
          <w:sz w:val="24"/>
          <w:szCs w:val="24"/>
        </w:rPr>
        <w:t>8376982</w:t>
      </w:r>
    </w:p>
    <w:p w14:paraId="7D222DC8" w14:textId="77777777" w:rsidR="008613DD" w:rsidRPr="0009027C" w:rsidRDefault="008613DD" w:rsidP="00845421">
      <w:pPr>
        <w:spacing w:line="360" w:lineRule="auto"/>
        <w:jc w:val="both"/>
        <w:rPr>
          <w:rFonts w:ascii="Book Antiqua" w:eastAsia="宋体" w:hAnsi="Book Antiqua" w:cs="Times New Roman"/>
          <w:lang w:eastAsia="zh-CN"/>
        </w:rPr>
      </w:pPr>
    </w:p>
    <w:p w14:paraId="72AD20B4" w14:textId="23DC9DDD" w:rsidR="008613DD" w:rsidRPr="0009027C" w:rsidRDefault="008613DD" w:rsidP="00845421">
      <w:pPr>
        <w:spacing w:line="360" w:lineRule="auto"/>
        <w:jc w:val="both"/>
        <w:rPr>
          <w:rFonts w:ascii="Book Antiqua" w:hAnsi="Book Antiqua"/>
          <w:b/>
        </w:rPr>
      </w:pPr>
      <w:r w:rsidRPr="0009027C">
        <w:rPr>
          <w:rFonts w:ascii="Book Antiqua" w:hAnsi="Book Antiqua"/>
          <w:b/>
        </w:rPr>
        <w:t xml:space="preserve">Received: </w:t>
      </w:r>
      <w:r w:rsidRPr="0009027C">
        <w:rPr>
          <w:rFonts w:ascii="Book Antiqua" w:eastAsia="宋体" w:hAnsi="Book Antiqua"/>
          <w:lang w:eastAsia="zh-CN"/>
        </w:rPr>
        <w:t>July 6, 2014</w:t>
      </w:r>
      <w:r w:rsidRPr="0009027C">
        <w:rPr>
          <w:rFonts w:ascii="Book Antiqua" w:eastAsia="宋体" w:hAnsi="Book Antiqua"/>
          <w:b/>
          <w:lang w:eastAsia="zh-CN"/>
        </w:rPr>
        <w:t xml:space="preserve"> </w:t>
      </w:r>
      <w:r w:rsidRPr="0009027C">
        <w:rPr>
          <w:rFonts w:ascii="Book Antiqua" w:hAnsi="Book Antiqua"/>
          <w:b/>
        </w:rPr>
        <w:t xml:space="preserve">Revised: </w:t>
      </w:r>
      <w:r w:rsidRPr="0009027C">
        <w:rPr>
          <w:rFonts w:ascii="Book Antiqua" w:eastAsia="宋体" w:hAnsi="Book Antiqua"/>
          <w:lang w:eastAsia="zh-CN"/>
        </w:rPr>
        <w:t>September 23, 2014</w:t>
      </w:r>
      <w:r w:rsidRPr="0009027C">
        <w:rPr>
          <w:rFonts w:ascii="Book Antiqua" w:hAnsi="Book Antiqua"/>
        </w:rPr>
        <w:t xml:space="preserve"> </w:t>
      </w:r>
    </w:p>
    <w:p w14:paraId="4BE40C36" w14:textId="77777777" w:rsidR="00E12D1D" w:rsidRDefault="008613DD" w:rsidP="00E12D1D">
      <w:pPr>
        <w:rPr>
          <w:rFonts w:ascii="Book Antiqua" w:hAnsi="Book Antiqua"/>
          <w:color w:val="000000"/>
        </w:rPr>
      </w:pPr>
      <w:r w:rsidRPr="0009027C">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E12D1D">
        <w:rPr>
          <w:rFonts w:ascii="Book Antiqua" w:hAnsi="Book Antiqua"/>
          <w:color w:val="000000"/>
        </w:rPr>
        <w:t>October 23</w:t>
      </w:r>
      <w:r w:rsidR="00E12D1D">
        <w:rPr>
          <w:rFonts w:ascii="Book Antiqua" w:hAnsi="Book Antiqua" w:hint="eastAsia"/>
          <w:color w:val="000000"/>
        </w:rPr>
        <w:t>,</w:t>
      </w:r>
      <w:r w:rsidR="00E12D1D">
        <w:rPr>
          <w:rFonts w:ascii="Book Antiqua" w:hAnsi="Book Antiqua"/>
          <w:color w:val="000000"/>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6CC96BE" w14:textId="77777777" w:rsidR="008613DD" w:rsidRPr="0009027C" w:rsidRDefault="008613DD" w:rsidP="00845421">
      <w:pPr>
        <w:spacing w:line="360" w:lineRule="auto"/>
        <w:jc w:val="both"/>
        <w:rPr>
          <w:rFonts w:ascii="Book Antiqua" w:hAnsi="Book Antiqua"/>
          <w:b/>
        </w:rPr>
      </w:pPr>
    </w:p>
    <w:p w14:paraId="21BFF2E2" w14:textId="77777777" w:rsidR="008613DD" w:rsidRPr="0009027C" w:rsidRDefault="008613DD" w:rsidP="00845421">
      <w:pPr>
        <w:spacing w:line="360" w:lineRule="auto"/>
        <w:jc w:val="both"/>
        <w:rPr>
          <w:rFonts w:ascii="Book Antiqua" w:eastAsia="宋体" w:hAnsi="Book Antiqua"/>
          <w:b/>
          <w:lang w:eastAsia="zh-CN"/>
        </w:rPr>
      </w:pPr>
      <w:r w:rsidRPr="0009027C">
        <w:rPr>
          <w:rFonts w:ascii="Book Antiqua" w:hAnsi="Book Antiqua"/>
          <w:b/>
        </w:rPr>
        <w:t xml:space="preserve">Published online: </w:t>
      </w:r>
      <w:bookmarkStart w:id="58" w:name="_GoBack"/>
      <w:bookmarkEnd w:id="58"/>
    </w:p>
    <w:p w14:paraId="5BD58551" w14:textId="77777777" w:rsidR="008613DD" w:rsidRPr="0009027C" w:rsidRDefault="008613DD" w:rsidP="00845421">
      <w:pPr>
        <w:spacing w:line="360" w:lineRule="auto"/>
        <w:jc w:val="both"/>
        <w:rPr>
          <w:rFonts w:ascii="Book Antiqua" w:eastAsia="宋体" w:hAnsi="Book Antiqua" w:cs="宋体"/>
          <w:bCs/>
          <w:lang w:eastAsia="zh-CN"/>
        </w:rPr>
      </w:pPr>
    </w:p>
    <w:p w14:paraId="7932F779" w14:textId="77777777" w:rsidR="00C204F2" w:rsidRPr="0009027C" w:rsidRDefault="00080A5A" w:rsidP="00845421">
      <w:pPr>
        <w:spacing w:line="360" w:lineRule="auto"/>
        <w:jc w:val="both"/>
        <w:rPr>
          <w:rStyle w:val="CommentReference"/>
          <w:rFonts w:ascii="Book Antiqua" w:eastAsia="宋体" w:hAnsi="Book Antiqua"/>
          <w:sz w:val="24"/>
          <w:szCs w:val="24"/>
          <w:lang w:eastAsia="zh-CN"/>
        </w:rPr>
      </w:pPr>
      <w:r w:rsidRPr="0009027C">
        <w:rPr>
          <w:rFonts w:ascii="Book Antiqua" w:hAnsi="Book Antiqua"/>
          <w:b/>
        </w:rPr>
        <w:t>Abstract</w:t>
      </w:r>
    </w:p>
    <w:p w14:paraId="22B14FFA" w14:textId="59D50E5B" w:rsidR="00080A5A" w:rsidRPr="0009027C" w:rsidRDefault="000E19EA" w:rsidP="00845421">
      <w:pPr>
        <w:spacing w:line="360" w:lineRule="auto"/>
        <w:jc w:val="both"/>
        <w:rPr>
          <w:rFonts w:ascii="Book Antiqua" w:eastAsia="宋体" w:hAnsi="Book Antiqua" w:cs="Times New Roman"/>
          <w:lang w:eastAsia="zh-CN"/>
        </w:rPr>
      </w:pPr>
      <w:r w:rsidRPr="0009027C">
        <w:rPr>
          <w:rStyle w:val="CommentReference"/>
          <w:rFonts w:ascii="Book Antiqua" w:hAnsi="Book Antiqua"/>
          <w:sz w:val="24"/>
          <w:szCs w:val="24"/>
        </w:rPr>
        <w:lastRenderedPageBreak/>
        <w:t xml:space="preserve">The development of intramural intestinal gas may indicate a serious postoperative complication and therefore any </w:t>
      </w:r>
      <w:r w:rsidRPr="0009027C">
        <w:rPr>
          <w:rFonts w:ascii="Book Antiqua" w:hAnsi="Book Antiqua" w:cs="Times New Roman"/>
        </w:rPr>
        <w:t xml:space="preserve">radiological indication of such </w:t>
      </w:r>
      <w:r w:rsidR="008613DD" w:rsidRPr="0009027C">
        <w:rPr>
          <w:rFonts w:ascii="Book Antiqua" w:eastAsia="宋体" w:hAnsi="Book Antiqua" w:cs="Times New Roman"/>
          <w:lang w:eastAsia="zh-CN"/>
        </w:rPr>
        <w:t>“</w:t>
      </w:r>
      <w:proofErr w:type="spellStart"/>
      <w:r w:rsidRPr="0009027C">
        <w:rPr>
          <w:rFonts w:ascii="Book Antiqua" w:hAnsi="Book Antiqua" w:cs="Times New Roman"/>
        </w:rPr>
        <w:t>pneumatosis</w:t>
      </w:r>
      <w:proofErr w:type="spellEnd"/>
      <w:r w:rsidRPr="0009027C">
        <w:rPr>
          <w:rFonts w:ascii="Book Antiqua" w:hAnsi="Book Antiqua" w:cs="Times New Roman"/>
        </w:rPr>
        <w:t xml:space="preserve"> </w:t>
      </w:r>
      <w:proofErr w:type="spellStart"/>
      <w:r w:rsidRPr="0009027C">
        <w:rPr>
          <w:rFonts w:ascii="Book Antiqua" w:hAnsi="Book Antiqua" w:cs="Times New Roman"/>
        </w:rPr>
        <w:t>intestinalis</w:t>
      </w:r>
      <w:proofErr w:type="spellEnd"/>
      <w:r w:rsidR="008613DD" w:rsidRPr="0009027C">
        <w:rPr>
          <w:rFonts w:ascii="Book Antiqua" w:eastAsia="宋体" w:hAnsi="Book Antiqua" w:cs="Times New Roman"/>
          <w:lang w:eastAsia="zh-CN"/>
        </w:rPr>
        <w:t>” (PI)</w:t>
      </w:r>
      <w:r w:rsidR="004D0277" w:rsidRPr="0009027C">
        <w:rPr>
          <w:rFonts w:ascii="Book Antiqua" w:hAnsi="Book Antiqua" w:cs="Times New Roman"/>
        </w:rPr>
        <w:t xml:space="preserve"> </w:t>
      </w:r>
      <w:r w:rsidRPr="0009027C">
        <w:rPr>
          <w:rFonts w:ascii="Book Antiqua" w:hAnsi="Book Antiqua" w:cs="Times New Roman"/>
        </w:rPr>
        <w:t xml:space="preserve">in an unwell patient after surgery </w:t>
      </w:r>
      <w:r w:rsidR="004D0277" w:rsidRPr="0009027C">
        <w:rPr>
          <w:rFonts w:ascii="Book Antiqua" w:hAnsi="Book Antiqua" w:cs="Times New Roman"/>
        </w:rPr>
        <w:t xml:space="preserve">should put the clinical team on </w:t>
      </w:r>
      <w:proofErr w:type="gramStart"/>
      <w:r w:rsidR="004D0277" w:rsidRPr="0009027C">
        <w:rPr>
          <w:rFonts w:ascii="Book Antiqua" w:hAnsi="Book Antiqua" w:cs="Times New Roman"/>
        </w:rPr>
        <w:t>high-alert</w:t>
      </w:r>
      <w:proofErr w:type="gramEnd"/>
      <w:r w:rsidR="004D0277" w:rsidRPr="0009027C">
        <w:rPr>
          <w:rFonts w:ascii="Book Antiqua" w:hAnsi="Book Antiqua" w:cs="Times New Roman"/>
        </w:rPr>
        <w:t>.</w:t>
      </w:r>
      <w:r w:rsidRPr="0009027C">
        <w:rPr>
          <w:rFonts w:ascii="Book Antiqua" w:hAnsi="Book Antiqua" w:cs="Times New Roman"/>
        </w:rPr>
        <w:t xml:space="preserve"> However immediate recourse to relook laparotomy may not be </w:t>
      </w:r>
      <w:r w:rsidR="00FC24B0" w:rsidRPr="0009027C">
        <w:rPr>
          <w:rFonts w:ascii="Book Antiqua" w:hAnsi="Book Antiqua" w:cs="Times New Roman"/>
        </w:rPr>
        <w:t xml:space="preserve">always </w:t>
      </w:r>
      <w:r w:rsidRPr="0009027C">
        <w:rPr>
          <w:rFonts w:ascii="Book Antiqua" w:hAnsi="Book Antiqua" w:cs="Times New Roman"/>
        </w:rPr>
        <w:t>necessary and, further,</w:t>
      </w:r>
      <w:r w:rsidR="00FC24B0" w:rsidRPr="0009027C">
        <w:rPr>
          <w:rFonts w:ascii="Book Antiqua" w:hAnsi="Book Antiqua" w:cs="Times New Roman"/>
        </w:rPr>
        <w:t xml:space="preserve"> in some cases may possibly accelerate</w:t>
      </w:r>
      <w:r w:rsidRPr="0009027C">
        <w:rPr>
          <w:rFonts w:ascii="Book Antiqua" w:hAnsi="Book Antiqua" w:cs="Times New Roman"/>
        </w:rPr>
        <w:t xml:space="preserve"> the deterioration especially if it proves to be non-therapeutic. Careful and close clinical monitoring, as is described in this clinical report, may allow discriminative identification of those in whom this finding is in fact transient and therefore benign and who therefore can be successfully treated without operative re</w:t>
      </w:r>
      <w:r w:rsidR="00FC24B0" w:rsidRPr="0009027C">
        <w:rPr>
          <w:rFonts w:ascii="Book Antiqua" w:hAnsi="Book Antiqua" w:cs="Times New Roman"/>
        </w:rPr>
        <w:t>-</w:t>
      </w:r>
      <w:r w:rsidRPr="0009027C">
        <w:rPr>
          <w:rFonts w:ascii="Book Antiqua" w:hAnsi="Book Antiqua" w:cs="Times New Roman"/>
        </w:rPr>
        <w:t>intervention. We</w:t>
      </w:r>
      <w:r w:rsidR="00014860" w:rsidRPr="0009027C">
        <w:rPr>
          <w:rFonts w:ascii="Book Antiqua" w:hAnsi="Book Antiqua" w:cs="Times New Roman"/>
        </w:rPr>
        <w:t xml:space="preserve"> describe</w:t>
      </w:r>
      <w:r w:rsidRPr="0009027C">
        <w:rPr>
          <w:rFonts w:ascii="Book Antiqua" w:hAnsi="Book Antiqua" w:cs="Times New Roman"/>
        </w:rPr>
        <w:t xml:space="preserve"> the presenting features and background scenario of PI early after laparoscopic total colectomy </w:t>
      </w:r>
      <w:r w:rsidR="00014860" w:rsidRPr="0009027C">
        <w:rPr>
          <w:rFonts w:ascii="Book Antiqua" w:hAnsi="Book Antiqua" w:cs="Times New Roman"/>
        </w:rPr>
        <w:t xml:space="preserve">for medically refractory, severe ulcerative colitis </w:t>
      </w:r>
      <w:r w:rsidRPr="0009027C">
        <w:rPr>
          <w:rFonts w:ascii="Book Antiqua" w:hAnsi="Book Antiqua" w:cs="Times New Roman"/>
        </w:rPr>
        <w:t>and detail</w:t>
      </w:r>
      <w:r w:rsidR="00014860" w:rsidRPr="0009027C">
        <w:rPr>
          <w:rFonts w:ascii="Book Antiqua" w:hAnsi="Book Antiqua" w:cs="Times New Roman"/>
        </w:rPr>
        <w:t xml:space="preserve"> the critical postoperative decision pivots.</w:t>
      </w:r>
      <w:r w:rsidRPr="0009027C">
        <w:rPr>
          <w:rFonts w:ascii="Book Antiqua" w:hAnsi="Book Antiqua" w:cs="Times New Roman"/>
        </w:rPr>
        <w:t xml:space="preserve"> </w:t>
      </w:r>
    </w:p>
    <w:p w14:paraId="5D949020" w14:textId="77777777" w:rsidR="008613DD" w:rsidRPr="0009027C" w:rsidRDefault="008613DD" w:rsidP="00845421">
      <w:pPr>
        <w:spacing w:line="360" w:lineRule="auto"/>
        <w:jc w:val="both"/>
        <w:rPr>
          <w:rFonts w:ascii="Book Antiqua" w:eastAsia="宋体" w:hAnsi="Book Antiqua" w:cs="Times New Roman"/>
          <w:lang w:eastAsia="zh-CN"/>
        </w:rPr>
      </w:pPr>
    </w:p>
    <w:p w14:paraId="1E623298" w14:textId="77777777" w:rsidR="008613DD" w:rsidRPr="0009027C" w:rsidRDefault="008613DD" w:rsidP="00845421">
      <w:pPr>
        <w:spacing w:line="360" w:lineRule="auto"/>
        <w:jc w:val="both"/>
        <w:rPr>
          <w:rFonts w:ascii="Book Antiqua" w:hAnsi="Book Antiqua"/>
          <w:lang w:val="en-GB"/>
        </w:rPr>
      </w:pPr>
      <w:r w:rsidRPr="0009027C">
        <w:rPr>
          <w:rFonts w:ascii="Book Antiqua" w:hAnsi="Book Antiqua"/>
        </w:rPr>
        <w:t xml:space="preserve">© </w:t>
      </w:r>
      <w:r w:rsidRPr="0009027C">
        <w:rPr>
          <w:rFonts w:ascii="Book Antiqua" w:hAnsi="Book Antiqua"/>
          <w:lang w:val="en-GB"/>
        </w:rPr>
        <w:t xml:space="preserve">2014 </w:t>
      </w:r>
      <w:proofErr w:type="spellStart"/>
      <w:r w:rsidRPr="0009027C">
        <w:rPr>
          <w:rFonts w:ascii="Book Antiqua" w:hAnsi="Book Antiqua"/>
          <w:lang w:val="en-GB"/>
        </w:rPr>
        <w:t>Baishideng</w:t>
      </w:r>
      <w:proofErr w:type="spellEnd"/>
      <w:r w:rsidRPr="0009027C">
        <w:rPr>
          <w:rFonts w:ascii="Book Antiqua" w:hAnsi="Book Antiqua"/>
          <w:lang w:val="en-GB"/>
        </w:rPr>
        <w:t xml:space="preserve"> Publishing Group Inc. All rights reserved.</w:t>
      </w:r>
    </w:p>
    <w:p w14:paraId="2769F803" w14:textId="77777777" w:rsidR="008613DD" w:rsidRPr="0009027C" w:rsidRDefault="008613DD" w:rsidP="00845421">
      <w:pPr>
        <w:spacing w:line="360" w:lineRule="auto"/>
        <w:jc w:val="both"/>
        <w:rPr>
          <w:rFonts w:ascii="Book Antiqua" w:eastAsia="宋体" w:hAnsi="Book Antiqua" w:cs="Tahoma"/>
          <w:b/>
          <w:lang w:val="en-GB" w:eastAsia="zh-CN"/>
        </w:rPr>
      </w:pPr>
    </w:p>
    <w:p w14:paraId="65F6B58B" w14:textId="33C73AD6" w:rsidR="00C204F2" w:rsidRPr="0009027C" w:rsidRDefault="00C204F2" w:rsidP="00845421">
      <w:pPr>
        <w:spacing w:line="360" w:lineRule="auto"/>
        <w:jc w:val="both"/>
        <w:rPr>
          <w:rFonts w:ascii="Book Antiqua" w:eastAsia="宋体" w:hAnsi="Book Antiqua" w:cs="Times New Roman"/>
          <w:lang w:eastAsia="zh-CN"/>
        </w:rPr>
      </w:pPr>
      <w:r w:rsidRPr="0009027C">
        <w:rPr>
          <w:rFonts w:ascii="Book Antiqua" w:hAnsi="Book Antiqua" w:cs="Times New Roman"/>
          <w:b/>
        </w:rPr>
        <w:t>Key words:</w:t>
      </w:r>
      <w:r w:rsidR="008613DD" w:rsidRPr="0009027C">
        <w:rPr>
          <w:rFonts w:ascii="Book Antiqua" w:hAnsi="Book Antiqua" w:cs="Times New Roman"/>
        </w:rPr>
        <w:t xml:space="preserve"> </w:t>
      </w:r>
      <w:proofErr w:type="spellStart"/>
      <w:r w:rsidR="008613DD" w:rsidRPr="0009027C">
        <w:rPr>
          <w:rFonts w:ascii="Book Antiqua" w:hAnsi="Book Antiqua" w:cs="Times New Roman"/>
        </w:rPr>
        <w:t>P</w:t>
      </w:r>
      <w:r w:rsidRPr="0009027C">
        <w:rPr>
          <w:rFonts w:ascii="Book Antiqua" w:hAnsi="Book Antiqua" w:cs="Times New Roman"/>
        </w:rPr>
        <w:t>neumatosis</w:t>
      </w:r>
      <w:proofErr w:type="spellEnd"/>
      <w:r w:rsidRPr="0009027C">
        <w:rPr>
          <w:rFonts w:ascii="Book Antiqua" w:hAnsi="Book Antiqua" w:cs="Times New Roman"/>
        </w:rPr>
        <w:t xml:space="preserve"> </w:t>
      </w:r>
      <w:proofErr w:type="spellStart"/>
      <w:r w:rsidRPr="0009027C">
        <w:rPr>
          <w:rFonts w:ascii="Book Antiqua" w:hAnsi="Book Antiqua" w:cs="Times New Roman"/>
        </w:rPr>
        <w:t>intestinalis</w:t>
      </w:r>
      <w:proofErr w:type="spellEnd"/>
      <w:r w:rsidRPr="0009027C">
        <w:rPr>
          <w:rFonts w:ascii="Book Antiqua" w:hAnsi="Book Antiqua" w:cs="Times New Roman"/>
        </w:rPr>
        <w:t>;</w:t>
      </w:r>
      <w:r w:rsidR="008613DD" w:rsidRPr="0009027C">
        <w:rPr>
          <w:rFonts w:ascii="Book Antiqua" w:hAnsi="Book Antiqua" w:cs="Times New Roman"/>
        </w:rPr>
        <w:t xml:space="preserve"> L</w:t>
      </w:r>
      <w:r w:rsidRPr="0009027C">
        <w:rPr>
          <w:rFonts w:ascii="Book Antiqua" w:hAnsi="Book Antiqua" w:cs="Times New Roman"/>
        </w:rPr>
        <w:t xml:space="preserve">aparoscopic total colectomy; </w:t>
      </w:r>
      <w:r w:rsidR="008613DD" w:rsidRPr="0009027C">
        <w:rPr>
          <w:rFonts w:ascii="Book Antiqua" w:hAnsi="Book Antiqua" w:cs="Times New Roman"/>
        </w:rPr>
        <w:t>U</w:t>
      </w:r>
      <w:r w:rsidRPr="0009027C">
        <w:rPr>
          <w:rFonts w:ascii="Book Antiqua" w:hAnsi="Book Antiqua" w:cs="Times New Roman"/>
        </w:rPr>
        <w:t xml:space="preserve">lcerative colitis; </w:t>
      </w:r>
      <w:r w:rsidR="008613DD" w:rsidRPr="0009027C">
        <w:rPr>
          <w:rFonts w:ascii="Book Antiqua" w:hAnsi="Book Antiqua" w:cs="Times New Roman"/>
        </w:rPr>
        <w:t>S</w:t>
      </w:r>
      <w:r w:rsidRPr="0009027C">
        <w:rPr>
          <w:rFonts w:ascii="Book Antiqua" w:hAnsi="Book Antiqua" w:cs="Times New Roman"/>
        </w:rPr>
        <w:t xml:space="preserve">evere acute colitis; </w:t>
      </w:r>
      <w:r w:rsidR="008613DD" w:rsidRPr="0009027C">
        <w:rPr>
          <w:rFonts w:ascii="Book Antiqua" w:hAnsi="Book Antiqua" w:cs="Times New Roman"/>
        </w:rPr>
        <w:t>P</w:t>
      </w:r>
      <w:r w:rsidRPr="0009027C">
        <w:rPr>
          <w:rFonts w:ascii="Book Antiqua" w:hAnsi="Book Antiqua" w:cs="Times New Roman"/>
        </w:rPr>
        <w:t xml:space="preserve">ortal venous </w:t>
      </w:r>
      <w:r w:rsidR="008613DD" w:rsidRPr="0009027C">
        <w:rPr>
          <w:rFonts w:ascii="Book Antiqua" w:hAnsi="Book Antiqua" w:cs="Times New Roman"/>
        </w:rPr>
        <w:t>gas</w:t>
      </w:r>
    </w:p>
    <w:p w14:paraId="6D10D3EB" w14:textId="77777777" w:rsidR="00080A5A" w:rsidRPr="0009027C" w:rsidRDefault="00080A5A" w:rsidP="00845421">
      <w:pPr>
        <w:spacing w:line="360" w:lineRule="auto"/>
        <w:jc w:val="both"/>
        <w:rPr>
          <w:rFonts w:ascii="Book Antiqua" w:eastAsia="宋体" w:hAnsi="Book Antiqua"/>
          <w:b/>
          <w:lang w:eastAsia="zh-CN"/>
        </w:rPr>
      </w:pPr>
    </w:p>
    <w:p w14:paraId="07226809" w14:textId="59B9F019" w:rsidR="004D0277" w:rsidRPr="0009027C" w:rsidRDefault="00080A5A" w:rsidP="00845421">
      <w:pPr>
        <w:spacing w:line="360" w:lineRule="auto"/>
        <w:jc w:val="both"/>
        <w:rPr>
          <w:rFonts w:ascii="Book Antiqua" w:eastAsia="宋体" w:hAnsi="Book Antiqua" w:cs="Times New Roman"/>
          <w:lang w:val="en-IE" w:eastAsia="zh-CN"/>
        </w:rPr>
      </w:pPr>
      <w:r w:rsidRPr="0009027C">
        <w:rPr>
          <w:rFonts w:ascii="Book Antiqua" w:hAnsi="Book Antiqua"/>
          <w:b/>
        </w:rPr>
        <w:t>Core tip:</w:t>
      </w:r>
      <w:r w:rsidRPr="0009027C">
        <w:rPr>
          <w:rFonts w:ascii="Book Antiqua" w:hAnsi="Book Antiqua"/>
        </w:rPr>
        <w:t xml:space="preserve"> </w:t>
      </w:r>
      <w:r w:rsidR="004D0277" w:rsidRPr="0009027C">
        <w:rPr>
          <w:rFonts w:ascii="Book Antiqua" w:eastAsia="Times New Roman" w:hAnsi="Book Antiqua" w:cs="Times New Roman"/>
          <w:lang w:val="en-IE"/>
        </w:rPr>
        <w:t xml:space="preserve">The successful outcome of our </w:t>
      </w:r>
      <w:r w:rsidR="00014860" w:rsidRPr="0009027C">
        <w:rPr>
          <w:rFonts w:ascii="Book Antiqua" w:eastAsia="Times New Roman" w:hAnsi="Book Antiqua" w:cs="Times New Roman"/>
          <w:lang w:val="en-IE"/>
        </w:rPr>
        <w:t>patients with postoperative pne</w:t>
      </w:r>
      <w:r w:rsidR="004D0277" w:rsidRPr="0009027C">
        <w:rPr>
          <w:rFonts w:ascii="Book Antiqua" w:eastAsia="Times New Roman" w:hAnsi="Book Antiqua" w:cs="Times New Roman"/>
          <w:lang w:val="en-IE"/>
        </w:rPr>
        <w:t>um</w:t>
      </w:r>
      <w:r w:rsidR="00014860" w:rsidRPr="0009027C">
        <w:rPr>
          <w:rFonts w:ascii="Book Antiqua" w:eastAsia="Times New Roman" w:hAnsi="Book Antiqua" w:cs="Times New Roman"/>
          <w:lang w:val="en-IE"/>
        </w:rPr>
        <w:t>a</w:t>
      </w:r>
      <w:r w:rsidR="004D0277" w:rsidRPr="0009027C">
        <w:rPr>
          <w:rFonts w:ascii="Book Antiqua" w:eastAsia="Times New Roman" w:hAnsi="Book Antiqua" w:cs="Times New Roman"/>
          <w:lang w:val="en-IE"/>
        </w:rPr>
        <w:t xml:space="preserve">tosis intestinalis </w:t>
      </w:r>
      <w:r w:rsidR="008613DD" w:rsidRPr="0009027C">
        <w:rPr>
          <w:rFonts w:ascii="Book Antiqua" w:eastAsia="Times New Roman" w:hAnsi="Book Antiqua" w:cs="Times New Roman"/>
          <w:lang w:val="en-IE"/>
        </w:rPr>
        <w:t>(PI</w:t>
      </w:r>
      <w:r w:rsidR="00014860" w:rsidRPr="0009027C">
        <w:rPr>
          <w:rFonts w:ascii="Book Antiqua" w:eastAsia="Times New Roman" w:hAnsi="Book Antiqua" w:cs="Times New Roman"/>
          <w:lang w:val="en-IE"/>
        </w:rPr>
        <w:t xml:space="preserve">) </w:t>
      </w:r>
      <w:r w:rsidR="004D0277" w:rsidRPr="0009027C">
        <w:rPr>
          <w:rFonts w:ascii="Book Antiqua" w:eastAsia="Times New Roman" w:hAnsi="Book Antiqua" w:cs="Times New Roman"/>
          <w:lang w:val="en-IE"/>
        </w:rPr>
        <w:t>indicates that a very individualized, nuanced management plan can allow a succesful course with conservative management</w:t>
      </w:r>
      <w:r w:rsidR="00014860" w:rsidRPr="0009027C">
        <w:rPr>
          <w:rFonts w:ascii="Book Antiqua" w:eastAsia="Times New Roman" w:hAnsi="Book Antiqua" w:cs="Times New Roman"/>
          <w:lang w:val="en-IE"/>
        </w:rPr>
        <w:t xml:space="preserve">. At all times it should be remebember that PI </w:t>
      </w:r>
      <w:r w:rsidR="00FC24B0" w:rsidRPr="0009027C">
        <w:rPr>
          <w:rFonts w:ascii="Book Antiqua" w:eastAsia="Times New Roman" w:hAnsi="Book Antiqua" w:cs="Times New Roman"/>
          <w:lang w:val="en-IE"/>
        </w:rPr>
        <w:t xml:space="preserve">developing postoperatively </w:t>
      </w:r>
      <w:r w:rsidR="00014860" w:rsidRPr="0009027C">
        <w:rPr>
          <w:rFonts w:ascii="Book Antiqua" w:eastAsia="Times New Roman" w:hAnsi="Book Antiqua" w:cs="Times New Roman"/>
          <w:lang w:val="en-IE"/>
        </w:rPr>
        <w:t>is a rad</w:t>
      </w:r>
      <w:r w:rsidR="00FC24B0" w:rsidRPr="0009027C">
        <w:rPr>
          <w:rFonts w:ascii="Book Antiqua" w:eastAsia="Times New Roman" w:hAnsi="Book Antiqua" w:cs="Times New Roman"/>
          <w:lang w:val="en-IE"/>
        </w:rPr>
        <w:t>i</w:t>
      </w:r>
      <w:r w:rsidR="00014860" w:rsidRPr="0009027C">
        <w:rPr>
          <w:rFonts w:ascii="Book Antiqua" w:eastAsia="Times New Roman" w:hAnsi="Book Antiqua" w:cs="Times New Roman"/>
          <w:lang w:val="en-IE"/>
        </w:rPr>
        <w:t>ographic sign rather then a specific diagnosis and its should be a factor in the decision-analysis related to clinical care and not the sole arbitrator.</w:t>
      </w:r>
    </w:p>
    <w:p w14:paraId="0230CD65" w14:textId="77777777" w:rsidR="008613DD" w:rsidRPr="0009027C" w:rsidRDefault="008613DD" w:rsidP="00845421">
      <w:pPr>
        <w:spacing w:line="360" w:lineRule="auto"/>
        <w:jc w:val="both"/>
        <w:rPr>
          <w:rFonts w:ascii="Book Antiqua" w:eastAsia="宋体" w:hAnsi="Book Antiqua" w:cs="Times New Roman"/>
          <w:lang w:eastAsia="zh-CN"/>
        </w:rPr>
      </w:pPr>
    </w:p>
    <w:p w14:paraId="2E4F572C" w14:textId="04141DFB" w:rsidR="008613DD" w:rsidRPr="0009027C" w:rsidRDefault="008613DD" w:rsidP="00845421">
      <w:pPr>
        <w:spacing w:line="360" w:lineRule="auto"/>
        <w:jc w:val="both"/>
        <w:rPr>
          <w:rFonts w:ascii="Book Antiqua" w:eastAsia="宋体" w:hAnsi="Book Antiqua" w:cs="Times New Roman"/>
          <w:lang w:eastAsia="zh-CN"/>
        </w:rPr>
      </w:pPr>
      <w:proofErr w:type="gramStart"/>
      <w:r w:rsidRPr="0009027C">
        <w:rPr>
          <w:rFonts w:ascii="Book Antiqua" w:hAnsi="Book Antiqua" w:cs="Times New Roman"/>
        </w:rPr>
        <w:t>Shah</w:t>
      </w:r>
      <w:r w:rsidRPr="0009027C">
        <w:rPr>
          <w:rFonts w:ascii="Book Antiqua" w:eastAsia="宋体" w:hAnsi="Book Antiqua" w:cs="Times New Roman"/>
          <w:lang w:eastAsia="zh-CN"/>
        </w:rPr>
        <w:t xml:space="preserve"> A</w:t>
      </w:r>
      <w:r w:rsidRPr="0009027C">
        <w:rPr>
          <w:rFonts w:ascii="Book Antiqua" w:hAnsi="Book Antiqua" w:cs="Times New Roman"/>
        </w:rPr>
        <w:t xml:space="preserve">, </w:t>
      </w:r>
      <w:proofErr w:type="spellStart"/>
      <w:r w:rsidRPr="0009027C">
        <w:rPr>
          <w:rFonts w:ascii="Book Antiqua" w:hAnsi="Book Antiqua" w:cs="Times New Roman"/>
        </w:rPr>
        <w:t>Furajii</w:t>
      </w:r>
      <w:proofErr w:type="spellEnd"/>
      <w:r w:rsidRPr="0009027C">
        <w:rPr>
          <w:rFonts w:ascii="Book Antiqua" w:eastAsia="宋体" w:hAnsi="Book Antiqua" w:cs="Times New Roman"/>
          <w:lang w:eastAsia="zh-CN"/>
        </w:rPr>
        <w:t xml:space="preserve"> HA</w:t>
      </w:r>
      <w:r w:rsidRPr="0009027C">
        <w:rPr>
          <w:rFonts w:ascii="Book Antiqua" w:hAnsi="Book Antiqua" w:cs="Times New Roman"/>
        </w:rPr>
        <w:t>, Cahill</w:t>
      </w:r>
      <w:r w:rsidRPr="0009027C">
        <w:rPr>
          <w:rFonts w:ascii="Book Antiqua" w:eastAsia="宋体" w:hAnsi="Book Antiqua" w:cs="Times New Roman"/>
          <w:lang w:eastAsia="zh-CN"/>
        </w:rPr>
        <w:t xml:space="preserve"> RA.</w:t>
      </w:r>
      <w:proofErr w:type="gramEnd"/>
      <w:r w:rsidRPr="0009027C">
        <w:rPr>
          <w:rFonts w:ascii="Book Antiqua" w:hAnsi="Book Antiqua" w:cs="Times New Roman"/>
        </w:rPr>
        <w:t xml:space="preserve"> </w:t>
      </w:r>
      <w:proofErr w:type="gramStart"/>
      <w:r w:rsidRPr="0009027C">
        <w:rPr>
          <w:rFonts w:ascii="Book Antiqua" w:hAnsi="Book Antiqua" w:cs="Times New Roman"/>
        </w:rPr>
        <w:t xml:space="preserve">Symptomatic </w:t>
      </w:r>
      <w:proofErr w:type="spellStart"/>
      <w:r w:rsidRPr="0009027C">
        <w:rPr>
          <w:rFonts w:ascii="Book Antiqua" w:hAnsi="Book Antiqua" w:cs="Times New Roman"/>
        </w:rPr>
        <w:t>pneumatosis</w:t>
      </w:r>
      <w:proofErr w:type="spellEnd"/>
      <w:r w:rsidRPr="0009027C">
        <w:rPr>
          <w:rFonts w:ascii="Book Antiqua" w:hAnsi="Book Antiqua" w:cs="Times New Roman"/>
        </w:rPr>
        <w:t xml:space="preserve"> </w:t>
      </w:r>
      <w:proofErr w:type="spellStart"/>
      <w:r w:rsidRPr="0009027C">
        <w:rPr>
          <w:rFonts w:ascii="Book Antiqua" w:hAnsi="Book Antiqua" w:cs="Times New Roman"/>
        </w:rPr>
        <w:t>intestinalis</w:t>
      </w:r>
      <w:proofErr w:type="spellEnd"/>
      <w:r w:rsidRPr="0009027C">
        <w:rPr>
          <w:rFonts w:ascii="Book Antiqua" w:hAnsi="Book Antiqua" w:cs="Times New Roman"/>
        </w:rPr>
        <w:t xml:space="preserve"> (including portal venous gas) after laparoscopic total colectomy</w:t>
      </w:r>
      <w:r w:rsidRPr="0009027C">
        <w:rPr>
          <w:rFonts w:ascii="Book Antiqua" w:eastAsia="宋体" w:hAnsi="Book Antiqua" w:cs="Times New Roman"/>
          <w:lang w:eastAsia="zh-CN"/>
        </w:rPr>
        <w:t>.</w:t>
      </w:r>
      <w:proofErr w:type="gramEnd"/>
      <w:r w:rsidRPr="0009027C">
        <w:rPr>
          <w:rFonts w:ascii="Book Antiqua" w:eastAsia="宋体" w:hAnsi="Book Antiqua" w:cs="Times New Roman"/>
          <w:lang w:eastAsia="zh-CN"/>
        </w:rPr>
        <w:t xml:space="preserve"> </w:t>
      </w:r>
      <w:r w:rsidRPr="0009027C">
        <w:rPr>
          <w:rFonts w:ascii="Book Antiqua" w:hAnsi="Book Antiqua"/>
          <w:i/>
          <w:iCs/>
        </w:rPr>
        <w:t xml:space="preserve">World J </w:t>
      </w:r>
      <w:proofErr w:type="spellStart"/>
      <w:r w:rsidRPr="0009027C">
        <w:rPr>
          <w:rFonts w:ascii="Book Antiqua" w:hAnsi="Book Antiqua"/>
          <w:i/>
          <w:iCs/>
        </w:rPr>
        <w:t>Gastrointest</w:t>
      </w:r>
      <w:proofErr w:type="spellEnd"/>
      <w:r w:rsidRPr="0009027C">
        <w:rPr>
          <w:rFonts w:ascii="Book Antiqua" w:hAnsi="Book Antiqua"/>
          <w:i/>
          <w:iCs/>
        </w:rPr>
        <w:t xml:space="preserve"> </w:t>
      </w:r>
      <w:proofErr w:type="spellStart"/>
      <w:r w:rsidRPr="0009027C">
        <w:rPr>
          <w:rFonts w:ascii="Book Antiqua" w:hAnsi="Book Antiqua"/>
          <w:i/>
          <w:iCs/>
        </w:rPr>
        <w:t>Endosc</w:t>
      </w:r>
      <w:proofErr w:type="spellEnd"/>
      <w:r w:rsidRPr="0009027C">
        <w:rPr>
          <w:rFonts w:ascii="Book Antiqua" w:eastAsia="宋体" w:hAnsi="Book Antiqua"/>
          <w:i/>
          <w:iCs/>
          <w:lang w:eastAsia="zh-CN"/>
        </w:rPr>
        <w:t xml:space="preserve"> </w:t>
      </w:r>
      <w:r w:rsidRPr="0009027C">
        <w:rPr>
          <w:rFonts w:ascii="Book Antiqua" w:eastAsia="宋体" w:hAnsi="Book Antiqua"/>
          <w:iCs/>
          <w:lang w:eastAsia="zh-CN"/>
        </w:rPr>
        <w:t xml:space="preserve">2014; </w:t>
      </w:r>
      <w:proofErr w:type="gramStart"/>
      <w:r w:rsidRPr="0009027C">
        <w:rPr>
          <w:rFonts w:ascii="Book Antiqua" w:eastAsia="宋体" w:hAnsi="Book Antiqua"/>
          <w:iCs/>
          <w:lang w:eastAsia="zh-CN"/>
        </w:rPr>
        <w:t>In</w:t>
      </w:r>
      <w:proofErr w:type="gramEnd"/>
      <w:r w:rsidRPr="0009027C">
        <w:rPr>
          <w:rFonts w:ascii="Book Antiqua" w:eastAsia="宋体" w:hAnsi="Book Antiqua"/>
          <w:iCs/>
          <w:lang w:eastAsia="zh-CN"/>
        </w:rPr>
        <w:t xml:space="preserve"> press</w:t>
      </w:r>
    </w:p>
    <w:p w14:paraId="25445C82" w14:textId="3C78A0AF" w:rsidR="008613DD" w:rsidRPr="0009027C" w:rsidRDefault="008613DD" w:rsidP="00845421">
      <w:pPr>
        <w:spacing w:line="360" w:lineRule="auto"/>
        <w:jc w:val="both"/>
        <w:rPr>
          <w:rFonts w:ascii="Book Antiqua" w:eastAsia="宋体" w:hAnsi="Book Antiqua" w:cs="Times New Roman"/>
          <w:lang w:eastAsia="zh-CN"/>
        </w:rPr>
      </w:pPr>
    </w:p>
    <w:p w14:paraId="463DE4FB" w14:textId="2B9AA55E" w:rsidR="008613DD" w:rsidRPr="0009027C" w:rsidRDefault="008613DD" w:rsidP="00845421">
      <w:pPr>
        <w:spacing w:line="360" w:lineRule="auto"/>
        <w:jc w:val="both"/>
        <w:rPr>
          <w:rFonts w:ascii="Book Antiqua" w:eastAsia="宋体" w:hAnsi="Book Antiqua" w:cs="Times New Roman"/>
          <w:b/>
          <w:lang w:eastAsia="zh-CN"/>
        </w:rPr>
      </w:pPr>
      <w:r w:rsidRPr="0009027C">
        <w:rPr>
          <w:rFonts w:ascii="Book Antiqua" w:eastAsia="宋体" w:hAnsi="Book Antiqua" w:cs="Times New Roman"/>
          <w:b/>
          <w:lang w:eastAsia="zh-CN"/>
        </w:rPr>
        <w:t>INTRODUCTION</w:t>
      </w:r>
    </w:p>
    <w:p w14:paraId="24BF2FDB" w14:textId="6A95E43E" w:rsidR="008B0C71" w:rsidRPr="0009027C" w:rsidRDefault="00457392" w:rsidP="00845421">
      <w:pPr>
        <w:spacing w:line="360" w:lineRule="auto"/>
        <w:jc w:val="both"/>
        <w:rPr>
          <w:rFonts w:ascii="Book Antiqua" w:hAnsi="Book Antiqua" w:cs="Times New Roman"/>
        </w:rPr>
      </w:pPr>
      <w:r w:rsidRPr="0009027C">
        <w:rPr>
          <w:rFonts w:ascii="Book Antiqua" w:hAnsi="Book Antiqua" w:cs="Times New Roman"/>
        </w:rPr>
        <w:t>“</w:t>
      </w:r>
      <w:proofErr w:type="spellStart"/>
      <w:r w:rsidR="002047D2" w:rsidRPr="0009027C">
        <w:rPr>
          <w:rFonts w:ascii="Book Antiqua" w:hAnsi="Book Antiqua" w:cs="Times New Roman"/>
        </w:rPr>
        <w:t>Pneumatosis</w:t>
      </w:r>
      <w:proofErr w:type="spellEnd"/>
      <w:r w:rsidR="002047D2" w:rsidRPr="0009027C">
        <w:rPr>
          <w:rFonts w:ascii="Book Antiqua" w:hAnsi="Book Antiqua" w:cs="Times New Roman"/>
        </w:rPr>
        <w:t xml:space="preserve"> </w:t>
      </w:r>
      <w:proofErr w:type="spellStart"/>
      <w:r w:rsidR="002047D2" w:rsidRPr="0009027C">
        <w:rPr>
          <w:rFonts w:ascii="Book Antiqua" w:hAnsi="Book Antiqua" w:cs="Times New Roman"/>
        </w:rPr>
        <w:t>intestinalis</w:t>
      </w:r>
      <w:proofErr w:type="spellEnd"/>
      <w:r w:rsidRPr="0009027C">
        <w:rPr>
          <w:rFonts w:ascii="Book Antiqua" w:hAnsi="Book Antiqua" w:cs="Times New Roman"/>
        </w:rPr>
        <w:t>” (PI) is</w:t>
      </w:r>
      <w:r w:rsidR="002047D2" w:rsidRPr="0009027C">
        <w:rPr>
          <w:rFonts w:ascii="Book Antiqua" w:hAnsi="Book Antiqua" w:cs="Times New Roman"/>
        </w:rPr>
        <w:t xml:space="preserve"> the presence of </w:t>
      </w:r>
      <w:proofErr w:type="spellStart"/>
      <w:r w:rsidR="002047D2" w:rsidRPr="0009027C">
        <w:rPr>
          <w:rFonts w:ascii="Book Antiqua" w:hAnsi="Book Antiqua" w:cs="Times New Roman"/>
        </w:rPr>
        <w:t>extraluminal</w:t>
      </w:r>
      <w:proofErr w:type="spellEnd"/>
      <w:r w:rsidR="002047D2" w:rsidRPr="0009027C">
        <w:rPr>
          <w:rFonts w:ascii="Book Antiqua" w:hAnsi="Book Antiqua" w:cs="Times New Roman"/>
        </w:rPr>
        <w:t xml:space="preserve"> gas within the bowel </w:t>
      </w:r>
      <w:proofErr w:type="gramStart"/>
      <w:r w:rsidR="002047D2" w:rsidRPr="0009027C">
        <w:rPr>
          <w:rFonts w:ascii="Book Antiqua" w:hAnsi="Book Antiqua" w:cs="Times New Roman"/>
        </w:rPr>
        <w:t>wall</w:t>
      </w:r>
      <w:r w:rsidR="008613DD" w:rsidRPr="0009027C">
        <w:rPr>
          <w:rFonts w:ascii="Book Antiqua" w:eastAsia="宋体" w:hAnsi="Book Antiqua" w:cs="Times New Roman"/>
          <w:vertAlign w:val="superscript"/>
          <w:lang w:eastAsia="zh-CN"/>
        </w:rPr>
        <w:t>[</w:t>
      </w:r>
      <w:proofErr w:type="gramEnd"/>
      <w:r w:rsidR="008613DD" w:rsidRPr="0009027C">
        <w:rPr>
          <w:rFonts w:ascii="Book Antiqua" w:eastAsia="宋体" w:hAnsi="Book Antiqua" w:cs="Times New Roman"/>
          <w:vertAlign w:val="superscript"/>
          <w:lang w:eastAsia="zh-CN"/>
        </w:rPr>
        <w:t>1]</w:t>
      </w:r>
      <w:r w:rsidR="002047D2" w:rsidRPr="0009027C">
        <w:rPr>
          <w:rFonts w:ascii="Book Antiqua" w:hAnsi="Book Antiqua" w:cs="Times New Roman"/>
        </w:rPr>
        <w:t>.</w:t>
      </w:r>
      <w:r w:rsidR="00FC24B0" w:rsidRPr="0009027C">
        <w:rPr>
          <w:rFonts w:ascii="Book Antiqua" w:hAnsi="Book Antiqua" w:cs="Times New Roman"/>
        </w:rPr>
        <w:t xml:space="preserve"> I</w:t>
      </w:r>
      <w:r w:rsidRPr="0009027C">
        <w:rPr>
          <w:rFonts w:ascii="Book Antiqua" w:hAnsi="Book Antiqua" w:cs="Times New Roman"/>
        </w:rPr>
        <w:t>n a sy</w:t>
      </w:r>
      <w:r w:rsidR="00FC24B0" w:rsidRPr="0009027C">
        <w:rPr>
          <w:rFonts w:ascii="Book Antiqua" w:hAnsi="Book Antiqua" w:cs="Times New Roman"/>
        </w:rPr>
        <w:t>mptomatic postoperative patient</w:t>
      </w:r>
      <w:r w:rsidRPr="0009027C">
        <w:rPr>
          <w:rFonts w:ascii="Book Antiqua" w:hAnsi="Book Antiqua" w:cs="Times New Roman"/>
        </w:rPr>
        <w:t xml:space="preserve"> such a finding on plain radiology or </w:t>
      </w:r>
      <w:r w:rsidRPr="0009027C">
        <w:rPr>
          <w:rFonts w:ascii="Book Antiqua" w:hAnsi="Book Antiqua" w:cs="Times New Roman"/>
        </w:rPr>
        <w:lastRenderedPageBreak/>
        <w:t>computerized tomography</w:t>
      </w:r>
      <w:r w:rsidR="001A29B2" w:rsidRPr="0009027C">
        <w:rPr>
          <w:rFonts w:ascii="Book Antiqua" w:hAnsi="Book Antiqua" w:cs="Times New Roman"/>
        </w:rPr>
        <w:t xml:space="preserve"> (CT)</w:t>
      </w:r>
      <w:r w:rsidRPr="0009027C">
        <w:rPr>
          <w:rFonts w:ascii="Book Antiqua" w:hAnsi="Book Antiqua" w:cs="Times New Roman"/>
        </w:rPr>
        <w:t xml:space="preserve"> is often viewed as a signal of impending or actual acute mesenteric </w:t>
      </w:r>
      <w:proofErr w:type="spellStart"/>
      <w:r w:rsidRPr="0009027C">
        <w:rPr>
          <w:rFonts w:ascii="Book Antiqua" w:hAnsi="Book Antiqua" w:cs="Times New Roman"/>
        </w:rPr>
        <w:t>ischaemia</w:t>
      </w:r>
      <w:proofErr w:type="spellEnd"/>
      <w:r w:rsidRPr="0009027C">
        <w:rPr>
          <w:rFonts w:ascii="Book Antiqua" w:hAnsi="Book Antiqua" w:cs="Times New Roman"/>
        </w:rPr>
        <w:t xml:space="preserve"> especially when associated with portal venous gas (PVG)</w:t>
      </w:r>
      <w:r w:rsidR="008613DD" w:rsidRPr="0009027C">
        <w:rPr>
          <w:rFonts w:ascii="Book Antiqua" w:eastAsia="宋体" w:hAnsi="Book Antiqua" w:cs="Times New Roman"/>
          <w:vertAlign w:val="superscript"/>
          <w:lang w:eastAsia="zh-CN"/>
        </w:rPr>
        <w:t>[2]</w:t>
      </w:r>
      <w:r w:rsidRPr="0009027C">
        <w:rPr>
          <w:rFonts w:ascii="Book Antiqua" w:hAnsi="Book Antiqua" w:cs="Times New Roman"/>
        </w:rPr>
        <w:t>.</w:t>
      </w:r>
      <w:r w:rsidR="008613DD" w:rsidRPr="0009027C">
        <w:rPr>
          <w:rFonts w:ascii="Book Antiqua" w:hAnsi="Book Antiqua" w:cs="Times New Roman"/>
        </w:rPr>
        <w:t xml:space="preserve"> </w:t>
      </w:r>
      <w:r w:rsidRPr="0009027C">
        <w:rPr>
          <w:rFonts w:ascii="Book Antiqua" w:hAnsi="Book Antiqua" w:cs="Times New Roman"/>
        </w:rPr>
        <w:t xml:space="preserve">Therefore many advocate </w:t>
      </w:r>
      <w:r w:rsidR="00D70894" w:rsidRPr="0009027C">
        <w:rPr>
          <w:rFonts w:ascii="Book Antiqua" w:hAnsi="Book Antiqua" w:cs="Times New Roman"/>
        </w:rPr>
        <w:t xml:space="preserve">immediate </w:t>
      </w:r>
      <w:r w:rsidRPr="0009027C">
        <w:rPr>
          <w:rFonts w:ascii="Book Antiqua" w:hAnsi="Book Antiqua" w:cs="Times New Roman"/>
        </w:rPr>
        <w:t>exploratory laparotomy due to associated high mortality rates.</w:t>
      </w:r>
      <w:r w:rsidRPr="0009027C">
        <w:rPr>
          <w:rFonts w:ascii="Book Antiqua" w:hAnsi="Book Antiqua" w:cs="Times New Roman"/>
          <w:vertAlign w:val="superscript"/>
        </w:rPr>
        <w:t xml:space="preserve"> </w:t>
      </w:r>
      <w:r w:rsidRPr="0009027C">
        <w:rPr>
          <w:rFonts w:ascii="Book Antiqua" w:hAnsi="Book Antiqua" w:cs="Times New Roman"/>
        </w:rPr>
        <w:t xml:space="preserve">Here, we present two </w:t>
      </w:r>
      <w:r w:rsidR="004B3B9B" w:rsidRPr="0009027C">
        <w:rPr>
          <w:rFonts w:ascii="Book Antiqua" w:hAnsi="Book Antiqua" w:cs="Times New Roman"/>
        </w:rPr>
        <w:t>patient</w:t>
      </w:r>
      <w:r w:rsidR="00D70894" w:rsidRPr="0009027C">
        <w:rPr>
          <w:rFonts w:ascii="Book Antiqua" w:hAnsi="Book Antiqua" w:cs="Times New Roman"/>
        </w:rPr>
        <w:t>s who developed</w:t>
      </w:r>
      <w:r w:rsidR="00DE53C8" w:rsidRPr="0009027C">
        <w:rPr>
          <w:rFonts w:ascii="Book Antiqua" w:hAnsi="Book Antiqua" w:cs="Times New Roman"/>
        </w:rPr>
        <w:t xml:space="preserve"> </w:t>
      </w:r>
      <w:r w:rsidRPr="0009027C">
        <w:rPr>
          <w:rFonts w:ascii="Book Antiqua" w:hAnsi="Book Antiqua" w:cs="Times New Roman"/>
        </w:rPr>
        <w:t xml:space="preserve">PI (one with PVG) in association with abdominal pain and clinical signs early after laparoscopic total colectomy for acute severe </w:t>
      </w:r>
      <w:r w:rsidR="008B2986" w:rsidRPr="0009027C">
        <w:rPr>
          <w:rFonts w:ascii="Book Antiqua" w:hAnsi="Book Antiqua" w:cs="Times New Roman"/>
        </w:rPr>
        <w:t xml:space="preserve">ulcerative </w:t>
      </w:r>
      <w:r w:rsidRPr="0009027C">
        <w:rPr>
          <w:rFonts w:ascii="Book Antiqua" w:hAnsi="Book Antiqua" w:cs="Times New Roman"/>
        </w:rPr>
        <w:t>colitis but who were managed conservatively with prompt complete recovery.</w:t>
      </w:r>
      <w:r w:rsidR="004B3B9B" w:rsidRPr="0009027C">
        <w:rPr>
          <w:rFonts w:ascii="Book Antiqua" w:hAnsi="Book Antiqua" w:cs="Times New Roman"/>
        </w:rPr>
        <w:t xml:space="preserve"> </w:t>
      </w:r>
    </w:p>
    <w:p w14:paraId="559BBC99" w14:textId="77777777" w:rsidR="00457392" w:rsidRPr="0009027C" w:rsidRDefault="00457392" w:rsidP="00845421">
      <w:pPr>
        <w:spacing w:line="360" w:lineRule="auto"/>
        <w:jc w:val="both"/>
        <w:rPr>
          <w:rFonts w:ascii="Book Antiqua" w:hAnsi="Book Antiqua" w:cs="Times New Roman"/>
        </w:rPr>
      </w:pPr>
    </w:p>
    <w:p w14:paraId="3E2E6B96" w14:textId="1361FC43" w:rsidR="00F92E0F" w:rsidRPr="0009027C" w:rsidRDefault="00F92E0F" w:rsidP="00845421">
      <w:pPr>
        <w:tabs>
          <w:tab w:val="left" w:pos="3510"/>
        </w:tabs>
        <w:spacing w:line="360" w:lineRule="auto"/>
        <w:jc w:val="both"/>
        <w:rPr>
          <w:rFonts w:ascii="Book Antiqua" w:eastAsia="宋体" w:hAnsi="Book Antiqua" w:cs="Times New Roman"/>
          <w:b/>
          <w:lang w:eastAsia="zh-CN"/>
        </w:rPr>
      </w:pPr>
      <w:r w:rsidRPr="0009027C">
        <w:rPr>
          <w:rFonts w:ascii="Book Antiqua" w:hAnsi="Book Antiqua" w:cs="Times New Roman"/>
          <w:b/>
        </w:rPr>
        <w:t>CASE REPORT</w:t>
      </w:r>
    </w:p>
    <w:p w14:paraId="7D4707F5" w14:textId="59B66C9A" w:rsidR="008613DD" w:rsidRPr="0009027C" w:rsidRDefault="008613DD" w:rsidP="00845421">
      <w:pPr>
        <w:spacing w:line="360" w:lineRule="auto"/>
        <w:jc w:val="both"/>
        <w:rPr>
          <w:rFonts w:ascii="Book Antiqua" w:eastAsia="宋体" w:hAnsi="Book Antiqua" w:cs="Times New Roman"/>
          <w:b/>
          <w:i/>
          <w:lang w:eastAsia="zh-CN"/>
        </w:rPr>
      </w:pPr>
      <w:r w:rsidRPr="0009027C">
        <w:rPr>
          <w:rFonts w:ascii="Book Antiqua" w:hAnsi="Book Antiqua" w:cs="Times New Roman"/>
          <w:b/>
          <w:i/>
        </w:rPr>
        <w:t>Case one</w:t>
      </w:r>
      <w:r w:rsidR="00457392" w:rsidRPr="0009027C">
        <w:rPr>
          <w:rFonts w:ascii="Book Antiqua" w:hAnsi="Book Antiqua" w:cs="Times New Roman"/>
          <w:b/>
          <w:i/>
        </w:rPr>
        <w:t xml:space="preserve"> </w:t>
      </w:r>
    </w:p>
    <w:p w14:paraId="041BDBAF" w14:textId="22CDBCCA" w:rsidR="00EC33B0" w:rsidRPr="0009027C" w:rsidRDefault="008B2986" w:rsidP="00845421">
      <w:pPr>
        <w:spacing w:line="360" w:lineRule="auto"/>
        <w:jc w:val="both"/>
        <w:rPr>
          <w:rFonts w:ascii="Book Antiqua" w:eastAsia="Times New Roman" w:hAnsi="Book Antiqua" w:cs="Times New Roman"/>
        </w:rPr>
      </w:pPr>
      <w:r w:rsidRPr="0009027C">
        <w:rPr>
          <w:rFonts w:ascii="Book Antiqua" w:hAnsi="Book Antiqua" w:cs="Times New Roman"/>
        </w:rPr>
        <w:t>A 22</w:t>
      </w:r>
      <w:r w:rsidR="008613DD" w:rsidRPr="0009027C">
        <w:rPr>
          <w:rFonts w:ascii="Book Antiqua" w:eastAsia="宋体" w:hAnsi="Book Antiqua" w:cs="Times New Roman"/>
          <w:lang w:eastAsia="zh-CN"/>
        </w:rPr>
        <w:t>-</w:t>
      </w:r>
      <w:r w:rsidRPr="0009027C">
        <w:rPr>
          <w:rFonts w:ascii="Book Antiqua" w:hAnsi="Book Antiqua" w:cs="Times New Roman"/>
        </w:rPr>
        <w:t>year-</w:t>
      </w:r>
      <w:r w:rsidR="00457392" w:rsidRPr="0009027C">
        <w:rPr>
          <w:rFonts w:ascii="Book Antiqua" w:hAnsi="Book Antiqua" w:cs="Times New Roman"/>
        </w:rPr>
        <w:t xml:space="preserve">old male known to have medically </w:t>
      </w:r>
      <w:r w:rsidR="001A29B2" w:rsidRPr="0009027C">
        <w:rPr>
          <w:rFonts w:ascii="Book Antiqua" w:hAnsi="Book Antiqua" w:cs="Times New Roman"/>
        </w:rPr>
        <w:t xml:space="preserve">(steroid and biologic therapy) refractory </w:t>
      </w:r>
      <w:r w:rsidR="00940018" w:rsidRPr="0009027C">
        <w:rPr>
          <w:rFonts w:ascii="Book Antiqua" w:hAnsi="Book Antiqua" w:cs="Times New Roman"/>
        </w:rPr>
        <w:t xml:space="preserve">ulcerative </w:t>
      </w:r>
      <w:r w:rsidR="001A29B2" w:rsidRPr="0009027C">
        <w:rPr>
          <w:rFonts w:ascii="Book Antiqua" w:hAnsi="Book Antiqua" w:cs="Times New Roman"/>
        </w:rPr>
        <w:t>colitis</w:t>
      </w:r>
      <w:r w:rsidR="00940018" w:rsidRPr="0009027C">
        <w:rPr>
          <w:rFonts w:ascii="Book Antiqua" w:hAnsi="Book Antiqua" w:cs="Times New Roman"/>
        </w:rPr>
        <w:t xml:space="preserve"> (UC)</w:t>
      </w:r>
      <w:r w:rsidR="00457392" w:rsidRPr="0009027C">
        <w:rPr>
          <w:rFonts w:ascii="Book Antiqua" w:hAnsi="Book Antiqua" w:cs="Times New Roman"/>
        </w:rPr>
        <w:t xml:space="preserve"> was admitted</w:t>
      </w:r>
      <w:r w:rsidR="00AB30A7" w:rsidRPr="0009027C">
        <w:rPr>
          <w:rFonts w:ascii="Book Antiqua" w:hAnsi="Book Antiqua" w:cs="Times New Roman"/>
        </w:rPr>
        <w:t xml:space="preserve"> with an</w:t>
      </w:r>
      <w:r w:rsidR="00457392" w:rsidRPr="0009027C">
        <w:rPr>
          <w:rFonts w:ascii="Book Antiqua" w:hAnsi="Book Antiqua" w:cs="Times New Roman"/>
        </w:rPr>
        <w:t xml:space="preserve"> acute exacerbation</w:t>
      </w:r>
      <w:r w:rsidR="00AB30A7" w:rsidRPr="0009027C">
        <w:rPr>
          <w:rFonts w:ascii="Book Antiqua" w:hAnsi="Book Antiqua" w:cs="Times New Roman"/>
        </w:rPr>
        <w:t xml:space="preserve"> </w:t>
      </w:r>
      <w:r w:rsidR="00457392" w:rsidRPr="0009027C">
        <w:rPr>
          <w:rFonts w:ascii="Book Antiqua" w:hAnsi="Book Antiqua" w:cs="Times New Roman"/>
        </w:rPr>
        <w:t>(</w:t>
      </w:r>
      <w:r w:rsidR="00AB30A7" w:rsidRPr="0009027C">
        <w:rPr>
          <w:rFonts w:ascii="Book Antiqua" w:hAnsi="Book Antiqua" w:cs="Times New Roman"/>
        </w:rPr>
        <w:t xml:space="preserve">10-15 </w:t>
      </w:r>
      <w:r w:rsidR="001A29B2" w:rsidRPr="0009027C">
        <w:rPr>
          <w:rFonts w:ascii="Book Antiqua" w:hAnsi="Book Antiqua" w:cs="Times New Roman"/>
        </w:rPr>
        <w:t xml:space="preserve">bloody </w:t>
      </w:r>
      <w:r w:rsidR="00AB30A7" w:rsidRPr="0009027C">
        <w:rPr>
          <w:rFonts w:ascii="Book Antiqua" w:hAnsi="Book Antiqua" w:cs="Times New Roman"/>
        </w:rPr>
        <w:t>bowel movements daily</w:t>
      </w:r>
      <w:r w:rsidR="001A29B2" w:rsidRPr="0009027C">
        <w:rPr>
          <w:rFonts w:ascii="Book Antiqua" w:hAnsi="Book Antiqua" w:cs="Times New Roman"/>
        </w:rPr>
        <w:t xml:space="preserve"> for the previous 8 d</w:t>
      </w:r>
      <w:r w:rsidR="00457392" w:rsidRPr="0009027C">
        <w:rPr>
          <w:rFonts w:ascii="Book Antiqua" w:hAnsi="Book Antiqua" w:cs="Times New Roman"/>
        </w:rPr>
        <w:t>)</w:t>
      </w:r>
      <w:r w:rsidR="00426EB2" w:rsidRPr="0009027C">
        <w:rPr>
          <w:rFonts w:ascii="Book Antiqua" w:hAnsi="Book Antiqua" w:cs="Times New Roman"/>
        </w:rPr>
        <w:t xml:space="preserve">. </w:t>
      </w:r>
      <w:r w:rsidR="00457392" w:rsidRPr="0009027C">
        <w:rPr>
          <w:rFonts w:ascii="Book Antiqua" w:hAnsi="Book Antiqua" w:cs="Times New Roman"/>
        </w:rPr>
        <w:t>Interestingly, he had also</w:t>
      </w:r>
      <w:r w:rsidR="00426EB2" w:rsidRPr="0009027C">
        <w:rPr>
          <w:rFonts w:ascii="Book Antiqua" w:hAnsi="Book Antiqua" w:cs="Times New Roman"/>
        </w:rPr>
        <w:t xml:space="preserve"> </w:t>
      </w:r>
      <w:proofErr w:type="spellStart"/>
      <w:r w:rsidR="00426EB2" w:rsidRPr="0009027C">
        <w:rPr>
          <w:rFonts w:ascii="Book Antiqua" w:hAnsi="Book Antiqua" w:cs="Times New Roman"/>
        </w:rPr>
        <w:t>micrognathia</w:t>
      </w:r>
      <w:proofErr w:type="spellEnd"/>
      <w:r w:rsidR="00426EB2" w:rsidRPr="0009027C">
        <w:rPr>
          <w:rFonts w:ascii="Book Antiqua" w:hAnsi="Book Antiqua" w:cs="Times New Roman"/>
        </w:rPr>
        <w:t xml:space="preserve"> with several</w:t>
      </w:r>
      <w:r w:rsidR="00457392" w:rsidRPr="0009027C">
        <w:rPr>
          <w:rFonts w:ascii="Book Antiqua" w:hAnsi="Book Antiqua" w:cs="Times New Roman"/>
        </w:rPr>
        <w:t xml:space="preserve"> prior</w:t>
      </w:r>
      <w:r w:rsidR="00426EB2" w:rsidRPr="0009027C">
        <w:rPr>
          <w:rFonts w:ascii="Book Antiqua" w:hAnsi="Book Antiqua" w:cs="Times New Roman"/>
        </w:rPr>
        <w:t xml:space="preserve"> jaw reconstruction pro</w:t>
      </w:r>
      <w:r w:rsidR="00457392" w:rsidRPr="0009027C">
        <w:rPr>
          <w:rFonts w:ascii="Book Antiqua" w:hAnsi="Book Antiqua" w:cs="Times New Roman"/>
        </w:rPr>
        <w:t>cedures and had both</w:t>
      </w:r>
      <w:r w:rsidR="00F92E0F" w:rsidRPr="0009027C">
        <w:rPr>
          <w:rFonts w:ascii="Book Antiqua" w:hAnsi="Book Antiqua" w:cs="Times New Roman"/>
        </w:rPr>
        <w:t xml:space="preserve"> </w:t>
      </w:r>
      <w:r w:rsidR="00426EB2" w:rsidRPr="0009027C">
        <w:rPr>
          <w:rFonts w:ascii="Book Antiqua" w:hAnsi="Book Antiqua" w:cs="Times New Roman"/>
        </w:rPr>
        <w:t xml:space="preserve">a tracheostomy and </w:t>
      </w:r>
      <w:r w:rsidR="00457392" w:rsidRPr="0009027C">
        <w:rPr>
          <w:rFonts w:ascii="Book Antiqua" w:hAnsi="Book Antiqua" w:cs="Times New Roman"/>
        </w:rPr>
        <w:t>gastrostomy feeding tube</w:t>
      </w:r>
      <w:r w:rsidR="00426EB2" w:rsidRPr="0009027C">
        <w:rPr>
          <w:rFonts w:ascii="Book Antiqua" w:hAnsi="Book Antiqua" w:cs="Times New Roman"/>
        </w:rPr>
        <w:t xml:space="preserve">. </w:t>
      </w:r>
      <w:r w:rsidR="004032DB" w:rsidRPr="0009027C">
        <w:rPr>
          <w:rFonts w:ascii="Book Antiqua" w:hAnsi="Book Antiqua" w:cs="Times New Roman"/>
        </w:rPr>
        <w:t>Laboratory investigations on admissio</w:t>
      </w:r>
      <w:r w:rsidR="001A29B2" w:rsidRPr="0009027C">
        <w:rPr>
          <w:rFonts w:ascii="Book Antiqua" w:hAnsi="Book Antiqua" w:cs="Times New Roman"/>
        </w:rPr>
        <w:t xml:space="preserve">n showed </w:t>
      </w:r>
      <w:proofErr w:type="spellStart"/>
      <w:r w:rsidR="001A29B2" w:rsidRPr="0009027C">
        <w:rPr>
          <w:rFonts w:ascii="Book Antiqua" w:hAnsi="Book Antiqua" w:cs="Times New Roman"/>
        </w:rPr>
        <w:t>leucocytosis</w:t>
      </w:r>
      <w:proofErr w:type="spellEnd"/>
      <w:r w:rsidR="001A29B2" w:rsidRPr="0009027C">
        <w:rPr>
          <w:rFonts w:ascii="Book Antiqua" w:hAnsi="Book Antiqua" w:cs="Times New Roman"/>
        </w:rPr>
        <w:t xml:space="preserve"> </w:t>
      </w:r>
      <w:r w:rsidR="008613DD" w:rsidRPr="0009027C">
        <w:rPr>
          <w:rFonts w:ascii="Book Antiqua" w:eastAsia="宋体" w:hAnsi="Book Antiqua" w:cs="Times New Roman"/>
          <w:lang w:eastAsia="zh-CN"/>
        </w:rPr>
        <w:t>[</w:t>
      </w:r>
      <w:r w:rsidR="004032DB" w:rsidRPr="0009027C">
        <w:rPr>
          <w:rFonts w:ascii="Book Antiqua" w:hAnsi="Book Antiqua" w:cs="Times New Roman"/>
        </w:rPr>
        <w:t>whit</w:t>
      </w:r>
      <w:r w:rsidR="001A29B2" w:rsidRPr="0009027C">
        <w:rPr>
          <w:rFonts w:ascii="Book Antiqua" w:hAnsi="Book Antiqua" w:cs="Times New Roman"/>
        </w:rPr>
        <w:t xml:space="preserve">e blood cell </w:t>
      </w:r>
      <w:r w:rsidR="008613DD" w:rsidRPr="0009027C">
        <w:rPr>
          <w:rFonts w:ascii="Book Antiqua" w:eastAsia="宋体" w:hAnsi="Book Antiqua" w:cs="Times New Roman"/>
          <w:lang w:eastAsia="zh-CN"/>
        </w:rPr>
        <w:t>(</w:t>
      </w:r>
      <w:r w:rsidRPr="0009027C">
        <w:rPr>
          <w:rFonts w:ascii="Book Antiqua" w:hAnsi="Book Antiqua" w:cs="Times New Roman"/>
        </w:rPr>
        <w:t>WBC</w:t>
      </w:r>
      <w:r w:rsidR="008613DD" w:rsidRPr="0009027C">
        <w:rPr>
          <w:rFonts w:ascii="Book Antiqua" w:eastAsia="宋体" w:hAnsi="Book Antiqua" w:cs="Times New Roman"/>
          <w:lang w:eastAsia="zh-CN"/>
        </w:rPr>
        <w:t>)</w:t>
      </w:r>
      <w:r w:rsidRPr="0009027C">
        <w:rPr>
          <w:rFonts w:ascii="Book Antiqua" w:hAnsi="Book Antiqua" w:cs="Times New Roman"/>
        </w:rPr>
        <w:t xml:space="preserve"> </w:t>
      </w:r>
      <w:r w:rsidR="001A29B2" w:rsidRPr="0009027C">
        <w:rPr>
          <w:rFonts w:ascii="Book Antiqua" w:hAnsi="Book Antiqua" w:cs="Times New Roman"/>
        </w:rPr>
        <w:t>count =</w:t>
      </w:r>
      <w:r w:rsidR="004032DB" w:rsidRPr="0009027C">
        <w:rPr>
          <w:rFonts w:ascii="Book Antiqua" w:hAnsi="Book Antiqua" w:cs="Times New Roman"/>
        </w:rPr>
        <w:t xml:space="preserve"> 12.29</w:t>
      </w:r>
      <w:r w:rsidR="008613DD" w:rsidRPr="0009027C">
        <w:rPr>
          <w:rFonts w:ascii="Book Antiqua" w:eastAsia="宋体" w:hAnsi="Book Antiqua" w:cs="Times New Roman"/>
          <w:lang w:eastAsia="zh-CN"/>
        </w:rPr>
        <w:t xml:space="preserve"> </w:t>
      </w:r>
      <w:r w:rsidR="008613DD" w:rsidRPr="0009027C">
        <w:rPr>
          <w:rFonts w:ascii="Book Antiqua" w:hAnsi="Book Antiqua" w:cs="Times New Roman"/>
        </w:rPr>
        <w:t>×</w:t>
      </w:r>
      <w:r w:rsidR="008613DD" w:rsidRPr="0009027C">
        <w:rPr>
          <w:rFonts w:ascii="Book Antiqua" w:eastAsia="宋体" w:hAnsi="Book Antiqua" w:cs="Times New Roman"/>
          <w:lang w:eastAsia="zh-CN"/>
        </w:rPr>
        <w:t xml:space="preserve"> </w:t>
      </w:r>
      <w:r w:rsidRPr="0009027C">
        <w:rPr>
          <w:rFonts w:ascii="Book Antiqua" w:hAnsi="Book Antiqua" w:cs="Times New Roman"/>
        </w:rPr>
        <w:t>10</w:t>
      </w:r>
      <w:r w:rsidR="008613DD" w:rsidRPr="0009027C">
        <w:rPr>
          <w:rFonts w:ascii="Book Antiqua" w:eastAsia="宋体" w:hAnsi="Book Antiqua" w:cs="Times New Roman"/>
          <w:vertAlign w:val="superscript"/>
          <w:lang w:eastAsia="zh-CN"/>
        </w:rPr>
        <w:t>-</w:t>
      </w:r>
      <w:r w:rsidR="004032DB" w:rsidRPr="0009027C">
        <w:rPr>
          <w:rFonts w:ascii="Book Antiqua" w:hAnsi="Book Antiqua" w:cs="Times New Roman"/>
          <w:vertAlign w:val="superscript"/>
        </w:rPr>
        <w:t>9</w:t>
      </w:r>
      <w:r w:rsidR="004032DB" w:rsidRPr="0009027C">
        <w:rPr>
          <w:rFonts w:ascii="Book Antiqua" w:hAnsi="Book Antiqua" w:cs="Times New Roman"/>
        </w:rPr>
        <w:t>/L</w:t>
      </w:r>
      <w:r w:rsidR="008613DD" w:rsidRPr="0009027C">
        <w:rPr>
          <w:rFonts w:ascii="Book Antiqua" w:eastAsia="宋体" w:hAnsi="Book Antiqua" w:cs="Times New Roman"/>
          <w:lang w:eastAsia="zh-CN"/>
        </w:rPr>
        <w:t xml:space="preserve">] </w:t>
      </w:r>
      <w:r w:rsidR="00B7343E" w:rsidRPr="0009027C">
        <w:rPr>
          <w:rFonts w:ascii="Book Antiqua" w:hAnsi="Book Antiqua" w:cs="Times New Roman"/>
        </w:rPr>
        <w:t>and an</w:t>
      </w:r>
      <w:r w:rsidR="004032DB" w:rsidRPr="0009027C">
        <w:rPr>
          <w:rFonts w:ascii="Book Antiqua" w:hAnsi="Book Antiqua" w:cs="Times New Roman"/>
        </w:rPr>
        <w:t xml:space="preserve"> elevated C-rea</w:t>
      </w:r>
      <w:r w:rsidR="001A29B2" w:rsidRPr="0009027C">
        <w:rPr>
          <w:rFonts w:ascii="Book Antiqua" w:hAnsi="Book Antiqua" w:cs="Times New Roman"/>
        </w:rPr>
        <w:t>ctive protein (CRP) level of 27</w:t>
      </w:r>
      <w:r w:rsidR="00680CA3" w:rsidRPr="0009027C">
        <w:rPr>
          <w:rFonts w:ascii="Book Antiqua" w:eastAsia="Times New Roman" w:hAnsi="Book Antiqua" w:cs="Times New Roman"/>
        </w:rPr>
        <w:t xml:space="preserve"> mg/L</w:t>
      </w:r>
      <w:r w:rsidR="00B7343E" w:rsidRPr="0009027C">
        <w:rPr>
          <w:rFonts w:ascii="Book Antiqua" w:eastAsia="Times New Roman" w:hAnsi="Book Antiqua" w:cs="Times New Roman"/>
        </w:rPr>
        <w:t xml:space="preserve"> and</w:t>
      </w:r>
      <w:r w:rsidR="001A29B2" w:rsidRPr="0009027C">
        <w:rPr>
          <w:rFonts w:ascii="Book Antiqua" w:hAnsi="Book Antiqua" w:cs="Times New Roman"/>
        </w:rPr>
        <w:t xml:space="preserve"> normal </w:t>
      </w:r>
      <w:proofErr w:type="spellStart"/>
      <w:r w:rsidR="001A29B2" w:rsidRPr="0009027C">
        <w:rPr>
          <w:rFonts w:ascii="Book Antiqua" w:hAnsi="Book Antiqua" w:cs="Times New Roman"/>
        </w:rPr>
        <w:t>haemoglobin</w:t>
      </w:r>
      <w:proofErr w:type="spellEnd"/>
      <w:r w:rsidR="001A29B2" w:rsidRPr="0009027C">
        <w:rPr>
          <w:rFonts w:ascii="Book Antiqua" w:hAnsi="Book Antiqua" w:cs="Times New Roman"/>
        </w:rPr>
        <w:t xml:space="preserve"> (</w:t>
      </w:r>
      <w:proofErr w:type="spellStart"/>
      <w:r w:rsidR="00B7343E" w:rsidRPr="0009027C">
        <w:rPr>
          <w:rFonts w:ascii="Book Antiqua" w:hAnsi="Book Antiqua" w:cs="Times New Roman"/>
        </w:rPr>
        <w:t>Hb</w:t>
      </w:r>
      <w:proofErr w:type="spellEnd"/>
      <w:r w:rsidR="00B7343E" w:rsidRPr="0009027C">
        <w:rPr>
          <w:rFonts w:ascii="Book Antiqua" w:hAnsi="Book Antiqua" w:cs="Times New Roman"/>
        </w:rPr>
        <w:t>, 13.8 g/</w:t>
      </w:r>
      <w:proofErr w:type="spellStart"/>
      <w:r w:rsidR="00B7343E" w:rsidRPr="0009027C">
        <w:rPr>
          <w:rFonts w:ascii="Book Antiqua" w:hAnsi="Book Antiqua" w:cs="Times New Roman"/>
        </w:rPr>
        <w:t>dL</w:t>
      </w:r>
      <w:proofErr w:type="spellEnd"/>
      <w:r w:rsidR="00B7343E" w:rsidRPr="0009027C">
        <w:rPr>
          <w:rFonts w:ascii="Book Antiqua" w:hAnsi="Book Antiqua" w:cs="Times New Roman"/>
        </w:rPr>
        <w:t>) and</w:t>
      </w:r>
      <w:r w:rsidR="001A29B2" w:rsidRPr="0009027C">
        <w:rPr>
          <w:rFonts w:ascii="Book Antiqua" w:hAnsi="Book Antiqua" w:cs="Times New Roman"/>
        </w:rPr>
        <w:t xml:space="preserve"> albumin (</w:t>
      </w:r>
      <w:r w:rsidR="004032DB" w:rsidRPr="0009027C">
        <w:rPr>
          <w:rFonts w:ascii="Book Antiqua" w:hAnsi="Book Antiqua" w:cs="Times New Roman"/>
        </w:rPr>
        <w:t>32 g/L</w:t>
      </w:r>
      <w:r w:rsidR="001A29B2" w:rsidRPr="0009027C">
        <w:rPr>
          <w:rFonts w:ascii="Book Antiqua" w:hAnsi="Book Antiqua" w:cs="Times New Roman"/>
        </w:rPr>
        <w:t>) levels</w:t>
      </w:r>
      <w:r w:rsidR="004032DB" w:rsidRPr="0009027C">
        <w:rPr>
          <w:rFonts w:ascii="Book Antiqua" w:hAnsi="Book Antiqua" w:cs="Times New Roman"/>
        </w:rPr>
        <w:t xml:space="preserve">. </w:t>
      </w:r>
      <w:r w:rsidR="001A29B2" w:rsidRPr="0009027C">
        <w:rPr>
          <w:rFonts w:ascii="Book Antiqua" w:hAnsi="Book Antiqua" w:cs="Times New Roman"/>
        </w:rPr>
        <w:t>Plain abdominal X-ray</w:t>
      </w:r>
      <w:r w:rsidR="00FC24B0" w:rsidRPr="0009027C">
        <w:rPr>
          <w:rFonts w:ascii="Book Antiqua" w:hAnsi="Book Antiqua" w:cs="Times New Roman"/>
        </w:rPr>
        <w:t xml:space="preserve"> on admission</w:t>
      </w:r>
      <w:r w:rsidR="003E061D" w:rsidRPr="0009027C">
        <w:rPr>
          <w:rFonts w:ascii="Book Antiqua" w:hAnsi="Book Antiqua" w:cs="Times New Roman"/>
        </w:rPr>
        <w:t xml:space="preserve"> </w:t>
      </w:r>
      <w:r w:rsidR="00312539" w:rsidRPr="0009027C">
        <w:rPr>
          <w:rFonts w:ascii="Book Antiqua" w:hAnsi="Book Antiqua" w:cs="Times New Roman"/>
        </w:rPr>
        <w:t xml:space="preserve">showed a loss of tone and </w:t>
      </w:r>
      <w:proofErr w:type="spellStart"/>
      <w:r w:rsidR="00312539" w:rsidRPr="0009027C">
        <w:rPr>
          <w:rFonts w:ascii="Book Antiqua" w:hAnsi="Book Antiqua" w:cs="Times New Roman"/>
        </w:rPr>
        <w:t>haustra</w:t>
      </w:r>
      <w:proofErr w:type="spellEnd"/>
      <w:r w:rsidR="00312539" w:rsidRPr="0009027C">
        <w:rPr>
          <w:rFonts w:ascii="Book Antiqua" w:hAnsi="Book Antiqua" w:cs="Times New Roman"/>
        </w:rPr>
        <w:t xml:space="preserve"> of the descen</w:t>
      </w:r>
      <w:r w:rsidR="001A29B2" w:rsidRPr="0009027C">
        <w:rPr>
          <w:rFonts w:ascii="Book Antiqua" w:hAnsi="Book Antiqua" w:cs="Times New Roman"/>
        </w:rPr>
        <w:t>ding and sigmoid colon</w:t>
      </w:r>
      <w:r w:rsidR="00627748" w:rsidRPr="0009027C">
        <w:rPr>
          <w:rFonts w:ascii="Book Antiqua" w:hAnsi="Book Antiqua" w:cs="Times New Roman"/>
        </w:rPr>
        <w:t xml:space="preserve"> (</w:t>
      </w:r>
      <w:r w:rsidR="001A29B2" w:rsidRPr="0009027C">
        <w:rPr>
          <w:rFonts w:ascii="Book Antiqua" w:hAnsi="Book Antiqua" w:cs="Times New Roman"/>
        </w:rPr>
        <w:t>F</w:t>
      </w:r>
      <w:r w:rsidR="002B2E7E" w:rsidRPr="0009027C">
        <w:rPr>
          <w:rFonts w:ascii="Book Antiqua" w:hAnsi="Book Antiqua" w:cs="Times New Roman"/>
        </w:rPr>
        <w:t xml:space="preserve">igure </w:t>
      </w:r>
      <w:r w:rsidR="00845421" w:rsidRPr="0009027C">
        <w:rPr>
          <w:rFonts w:ascii="Book Antiqua" w:eastAsia="宋体" w:hAnsi="Book Antiqua" w:cs="Times New Roman"/>
          <w:lang w:eastAsia="zh-CN"/>
        </w:rPr>
        <w:t>1</w:t>
      </w:r>
      <w:r w:rsidR="00627748" w:rsidRPr="0009027C">
        <w:rPr>
          <w:rFonts w:ascii="Book Antiqua" w:hAnsi="Book Antiqua" w:cs="Times New Roman"/>
        </w:rPr>
        <w:t>)</w:t>
      </w:r>
      <w:r w:rsidR="001A29B2" w:rsidRPr="0009027C">
        <w:rPr>
          <w:rFonts w:ascii="Book Antiqua" w:hAnsi="Book Antiqua" w:cs="Times New Roman"/>
        </w:rPr>
        <w:t xml:space="preserve"> but no </w:t>
      </w:r>
      <w:proofErr w:type="spellStart"/>
      <w:r w:rsidR="001A29B2" w:rsidRPr="0009027C">
        <w:rPr>
          <w:rFonts w:ascii="Book Antiqua" w:hAnsi="Book Antiqua" w:cs="Times New Roman"/>
        </w:rPr>
        <w:t>megacolon</w:t>
      </w:r>
      <w:proofErr w:type="spellEnd"/>
      <w:r w:rsidR="00627748" w:rsidRPr="0009027C">
        <w:rPr>
          <w:rFonts w:ascii="Book Antiqua" w:hAnsi="Book Antiqua" w:cs="Times New Roman"/>
        </w:rPr>
        <w:t>.</w:t>
      </w:r>
      <w:r w:rsidR="001A29B2" w:rsidRPr="0009027C">
        <w:rPr>
          <w:rFonts w:ascii="Book Antiqua" w:hAnsi="Book Antiqua" w:cs="Times New Roman"/>
        </w:rPr>
        <w:t xml:space="preserve"> He underwent urgent </w:t>
      </w:r>
      <w:r w:rsidRPr="0009027C">
        <w:rPr>
          <w:rFonts w:ascii="Book Antiqua" w:hAnsi="Book Antiqua" w:cs="Times New Roman"/>
        </w:rPr>
        <w:t xml:space="preserve">multiport </w:t>
      </w:r>
      <w:r w:rsidR="001A29B2" w:rsidRPr="0009027C">
        <w:rPr>
          <w:rFonts w:ascii="Book Antiqua" w:hAnsi="Book Antiqua" w:cs="Times New Roman"/>
        </w:rPr>
        <w:t>laparoscopic</w:t>
      </w:r>
      <w:r w:rsidR="00EC33B0" w:rsidRPr="0009027C">
        <w:rPr>
          <w:rFonts w:ascii="Book Antiqua" w:hAnsi="Book Antiqua" w:cs="Times New Roman"/>
        </w:rPr>
        <w:t xml:space="preserve"> total colect</w:t>
      </w:r>
      <w:r w:rsidRPr="0009027C">
        <w:rPr>
          <w:rFonts w:ascii="Book Antiqua" w:hAnsi="Book Antiqua" w:cs="Times New Roman"/>
        </w:rPr>
        <w:t>omy with</w:t>
      </w:r>
      <w:r w:rsidR="001A29B2" w:rsidRPr="0009027C">
        <w:rPr>
          <w:rFonts w:ascii="Book Antiqua" w:hAnsi="Book Antiqua" w:cs="Times New Roman"/>
        </w:rPr>
        <w:t xml:space="preserve"> end ileostomy formation</w:t>
      </w:r>
      <w:r w:rsidRPr="0009027C">
        <w:rPr>
          <w:rFonts w:ascii="Book Antiqua" w:hAnsi="Book Antiqua" w:cs="Times New Roman"/>
        </w:rPr>
        <w:t xml:space="preserve"> without intra-operative complication</w:t>
      </w:r>
      <w:r w:rsidR="00FC24B0" w:rsidRPr="0009027C">
        <w:rPr>
          <w:rFonts w:ascii="Book Antiqua" w:hAnsi="Book Antiqua" w:cs="Times New Roman"/>
        </w:rPr>
        <w:t xml:space="preserve"> within the first 48 h</w:t>
      </w:r>
      <w:r w:rsidR="00845421" w:rsidRPr="0009027C">
        <w:rPr>
          <w:rFonts w:ascii="Book Antiqua" w:eastAsia="宋体" w:hAnsi="Book Antiqua" w:cs="Times New Roman"/>
          <w:lang w:eastAsia="zh-CN"/>
        </w:rPr>
        <w:t xml:space="preserve"> </w:t>
      </w:r>
      <w:r w:rsidR="00FC24B0" w:rsidRPr="0009027C">
        <w:rPr>
          <w:rFonts w:ascii="Book Antiqua" w:hAnsi="Book Antiqua" w:cs="Times New Roman"/>
        </w:rPr>
        <w:t>of admission</w:t>
      </w:r>
      <w:r w:rsidR="00EC33B0" w:rsidRPr="0009027C">
        <w:rPr>
          <w:rFonts w:ascii="Book Antiqua" w:hAnsi="Book Antiqua" w:cs="Times New Roman"/>
        </w:rPr>
        <w:t xml:space="preserve">. </w:t>
      </w:r>
    </w:p>
    <w:p w14:paraId="593219A8" w14:textId="170B0976" w:rsidR="00B27102" w:rsidRPr="0009027C" w:rsidRDefault="001A29B2" w:rsidP="00845421">
      <w:pPr>
        <w:spacing w:line="360" w:lineRule="auto"/>
        <w:ind w:firstLineChars="100" w:firstLine="240"/>
        <w:jc w:val="both"/>
        <w:rPr>
          <w:rFonts w:ascii="Book Antiqua" w:hAnsi="Book Antiqua" w:cs="Times New Roman"/>
        </w:rPr>
      </w:pPr>
      <w:r w:rsidRPr="0009027C">
        <w:rPr>
          <w:rFonts w:ascii="Book Antiqua" w:hAnsi="Book Antiqua" w:cs="Times New Roman"/>
        </w:rPr>
        <w:t>While our patient was well for the first 24 h postoperatively (including stoma function), he then</w:t>
      </w:r>
      <w:r w:rsidR="00FC0D67" w:rsidRPr="0009027C">
        <w:rPr>
          <w:rFonts w:ascii="Book Antiqua" w:hAnsi="Book Antiqua" w:cs="Times New Roman"/>
        </w:rPr>
        <w:t xml:space="preserve"> developed generaliz</w:t>
      </w:r>
      <w:r w:rsidRPr="0009027C">
        <w:rPr>
          <w:rFonts w:ascii="Book Antiqua" w:hAnsi="Book Antiqua" w:cs="Times New Roman"/>
        </w:rPr>
        <w:t xml:space="preserve">ed abdominal pain associated with </w:t>
      </w:r>
      <w:r w:rsidR="008B2986" w:rsidRPr="0009027C">
        <w:rPr>
          <w:rFonts w:ascii="Book Antiqua" w:hAnsi="Book Antiqua" w:cs="Times New Roman"/>
        </w:rPr>
        <w:t xml:space="preserve">absence of stoma function, </w:t>
      </w:r>
      <w:r w:rsidRPr="0009027C">
        <w:rPr>
          <w:rFonts w:ascii="Book Antiqua" w:hAnsi="Book Antiqua" w:cs="Times New Roman"/>
        </w:rPr>
        <w:t>pallor,</w:t>
      </w:r>
      <w:r w:rsidR="00FC0D67" w:rsidRPr="0009027C">
        <w:rPr>
          <w:rFonts w:ascii="Book Antiqua" w:hAnsi="Book Antiqua" w:cs="Times New Roman"/>
        </w:rPr>
        <w:t xml:space="preserve"> tachycardia</w:t>
      </w:r>
      <w:r w:rsidRPr="0009027C">
        <w:rPr>
          <w:rFonts w:ascii="Book Antiqua" w:hAnsi="Book Antiqua" w:cs="Times New Roman"/>
        </w:rPr>
        <w:t xml:space="preserve"> (120 beats per minute)</w:t>
      </w:r>
      <w:r w:rsidR="00FC0D67" w:rsidRPr="0009027C">
        <w:rPr>
          <w:rFonts w:ascii="Book Antiqua" w:hAnsi="Book Antiqua" w:cs="Times New Roman"/>
        </w:rPr>
        <w:t xml:space="preserve"> and hypotension</w:t>
      </w:r>
      <w:r w:rsidRPr="0009027C">
        <w:rPr>
          <w:rFonts w:ascii="Book Antiqua" w:hAnsi="Book Antiqua" w:cs="Times New Roman"/>
        </w:rPr>
        <w:t xml:space="preserve"> (90/60 mmHg)</w:t>
      </w:r>
      <w:r w:rsidR="00FC0D67" w:rsidRPr="0009027C">
        <w:rPr>
          <w:rFonts w:ascii="Book Antiqua" w:hAnsi="Book Antiqua" w:cs="Times New Roman"/>
        </w:rPr>
        <w:t xml:space="preserve">. </w:t>
      </w:r>
      <w:r w:rsidR="000F634F" w:rsidRPr="0009027C">
        <w:rPr>
          <w:rFonts w:ascii="Book Antiqua" w:hAnsi="Book Antiqua" w:cs="Times New Roman"/>
        </w:rPr>
        <w:t>On ex</w:t>
      </w:r>
      <w:r w:rsidRPr="0009027C">
        <w:rPr>
          <w:rFonts w:ascii="Book Antiqua" w:hAnsi="Book Antiqua" w:cs="Times New Roman"/>
        </w:rPr>
        <w:t>amination, his abdomen was soft without tenderness</w:t>
      </w:r>
      <w:r w:rsidR="008B2986" w:rsidRPr="0009027C">
        <w:rPr>
          <w:rFonts w:ascii="Book Antiqua" w:hAnsi="Book Antiqua" w:cs="Times New Roman"/>
        </w:rPr>
        <w:t xml:space="preserve"> to palpation</w:t>
      </w:r>
      <w:r w:rsidR="000F634F" w:rsidRPr="0009027C">
        <w:rPr>
          <w:rFonts w:ascii="Book Antiqua" w:hAnsi="Book Antiqua" w:cs="Times New Roman"/>
        </w:rPr>
        <w:t xml:space="preserve">. </w:t>
      </w:r>
      <w:r w:rsidRPr="0009027C">
        <w:rPr>
          <w:rFonts w:ascii="Book Antiqua" w:hAnsi="Book Antiqua" w:cs="Times New Roman"/>
        </w:rPr>
        <w:t>A</w:t>
      </w:r>
      <w:r w:rsidR="008B2986" w:rsidRPr="0009027C">
        <w:rPr>
          <w:rFonts w:ascii="Book Antiqua" w:hAnsi="Book Antiqua" w:cs="Times New Roman"/>
        </w:rPr>
        <w:t>n urgent</w:t>
      </w:r>
      <w:r w:rsidRPr="0009027C">
        <w:rPr>
          <w:rFonts w:ascii="Book Antiqua" w:hAnsi="Book Antiqua" w:cs="Times New Roman"/>
        </w:rPr>
        <w:t xml:space="preserve"> CT scan of his abdomen with intravenous and oral contrast showed</w:t>
      </w:r>
      <w:r w:rsidR="00331968" w:rsidRPr="0009027C">
        <w:rPr>
          <w:rFonts w:ascii="Book Antiqua" w:hAnsi="Book Antiqua" w:cs="Times New Roman"/>
        </w:rPr>
        <w:t xml:space="preserve"> dilated s</w:t>
      </w:r>
      <w:r w:rsidR="008B2986" w:rsidRPr="0009027C">
        <w:rPr>
          <w:rFonts w:ascii="Book Antiqua" w:hAnsi="Book Antiqua" w:cs="Times New Roman"/>
        </w:rPr>
        <w:t>mall bowel loops with PI</w:t>
      </w:r>
      <w:r w:rsidR="00837F2A" w:rsidRPr="0009027C">
        <w:rPr>
          <w:rFonts w:ascii="Book Antiqua" w:hAnsi="Book Antiqua" w:cs="Times New Roman"/>
        </w:rPr>
        <w:t>,</w:t>
      </w:r>
      <w:r w:rsidR="00E1080E" w:rsidRPr="0009027C">
        <w:rPr>
          <w:rFonts w:ascii="Book Antiqua" w:hAnsi="Book Antiqua" w:cs="Times New Roman"/>
        </w:rPr>
        <w:t xml:space="preserve"> associated</w:t>
      </w:r>
      <w:r w:rsidR="008B2986" w:rsidRPr="0009027C">
        <w:rPr>
          <w:rFonts w:ascii="Book Antiqua" w:hAnsi="Book Antiqua" w:cs="Times New Roman"/>
        </w:rPr>
        <w:t xml:space="preserve"> gas</w:t>
      </w:r>
      <w:r w:rsidR="00331968" w:rsidRPr="0009027C">
        <w:rPr>
          <w:rFonts w:ascii="Book Antiqua" w:hAnsi="Book Antiqua" w:cs="Times New Roman"/>
        </w:rPr>
        <w:t xml:space="preserve"> within the portal venous system</w:t>
      </w:r>
      <w:r w:rsidRPr="0009027C">
        <w:rPr>
          <w:rFonts w:ascii="Book Antiqua" w:hAnsi="Book Antiqua" w:cs="Times New Roman"/>
        </w:rPr>
        <w:t xml:space="preserve"> and </w:t>
      </w:r>
      <w:r w:rsidR="00331968" w:rsidRPr="0009027C">
        <w:rPr>
          <w:rFonts w:ascii="Book Antiqua" w:hAnsi="Book Antiqua" w:cs="Times New Roman"/>
        </w:rPr>
        <w:t xml:space="preserve">a </w:t>
      </w:r>
      <w:r w:rsidR="00D520A4" w:rsidRPr="0009027C">
        <w:rPr>
          <w:rFonts w:ascii="Book Antiqua" w:hAnsi="Book Antiqua" w:cs="Times New Roman"/>
        </w:rPr>
        <w:t>right-sided</w:t>
      </w:r>
      <w:r w:rsidR="00331968" w:rsidRPr="0009027C">
        <w:rPr>
          <w:rFonts w:ascii="Book Antiqua" w:hAnsi="Book Antiqua" w:cs="Times New Roman"/>
        </w:rPr>
        <w:t xml:space="preserve"> portal</w:t>
      </w:r>
      <w:r w:rsidR="002B2E7E" w:rsidRPr="0009027C">
        <w:rPr>
          <w:rFonts w:ascii="Book Antiqua" w:hAnsi="Book Antiqua" w:cs="Times New Roman"/>
        </w:rPr>
        <w:t xml:space="preserve"> venous thrombus (also Figure </w:t>
      </w:r>
      <w:r w:rsidR="00845421" w:rsidRPr="0009027C">
        <w:rPr>
          <w:rFonts w:ascii="Book Antiqua" w:eastAsia="宋体" w:hAnsi="Book Antiqua" w:cs="Times New Roman"/>
          <w:lang w:eastAsia="zh-CN"/>
        </w:rPr>
        <w:t>1</w:t>
      </w:r>
      <w:r w:rsidRPr="0009027C">
        <w:rPr>
          <w:rFonts w:ascii="Book Antiqua" w:hAnsi="Book Antiqua" w:cs="Times New Roman"/>
        </w:rPr>
        <w:t>). Clinical examination was unchanged after the scan and the patient symptomatically was improved. W</w:t>
      </w:r>
      <w:r w:rsidR="000F634F" w:rsidRPr="0009027C">
        <w:rPr>
          <w:rFonts w:ascii="Book Antiqua" w:hAnsi="Book Antiqua" w:cs="Times New Roman"/>
        </w:rPr>
        <w:t xml:space="preserve">e </w:t>
      </w:r>
      <w:r w:rsidRPr="0009027C">
        <w:rPr>
          <w:rFonts w:ascii="Book Antiqua" w:hAnsi="Book Antiqua" w:cs="Times New Roman"/>
        </w:rPr>
        <w:t xml:space="preserve">therefore </w:t>
      </w:r>
      <w:r w:rsidR="000F634F" w:rsidRPr="0009027C">
        <w:rPr>
          <w:rFonts w:ascii="Book Antiqua" w:hAnsi="Book Antiqua" w:cs="Times New Roman"/>
        </w:rPr>
        <w:t xml:space="preserve">opted to </w:t>
      </w:r>
      <w:r w:rsidRPr="0009027C">
        <w:rPr>
          <w:rFonts w:ascii="Book Antiqua" w:hAnsi="Book Antiqua" w:cs="Times New Roman"/>
        </w:rPr>
        <w:t>closely observe and support him medically (including commencement of</w:t>
      </w:r>
      <w:r w:rsidR="00CF5591" w:rsidRPr="0009027C">
        <w:rPr>
          <w:rFonts w:ascii="Book Antiqua" w:hAnsi="Book Antiqua" w:cs="Times New Roman"/>
        </w:rPr>
        <w:t xml:space="preserve"> Total Parenteral Nutrition (TPN)</w:t>
      </w:r>
      <w:r w:rsidR="000F634F" w:rsidRPr="0009027C">
        <w:rPr>
          <w:rFonts w:ascii="Book Antiqua" w:hAnsi="Book Antiqua" w:cs="Times New Roman"/>
        </w:rPr>
        <w:t xml:space="preserve"> and</w:t>
      </w:r>
      <w:r w:rsidRPr="0009027C">
        <w:rPr>
          <w:rFonts w:ascii="Book Antiqua" w:hAnsi="Book Antiqua" w:cs="Times New Roman"/>
        </w:rPr>
        <w:t xml:space="preserve"> </w:t>
      </w:r>
      <w:r w:rsidR="00FC24B0" w:rsidRPr="0009027C">
        <w:rPr>
          <w:rFonts w:ascii="Book Antiqua" w:hAnsi="Book Antiqua" w:cs="Times New Roman"/>
        </w:rPr>
        <w:t>empiric antibiotic therapy to cover any possible bacterial translocation</w:t>
      </w:r>
      <w:r w:rsidRPr="0009027C">
        <w:rPr>
          <w:rFonts w:ascii="Book Antiqua" w:hAnsi="Book Antiqua" w:cs="Times New Roman"/>
        </w:rPr>
        <w:t xml:space="preserve">) along with therapeutic low molecular </w:t>
      </w:r>
      <w:r w:rsidRPr="0009027C">
        <w:rPr>
          <w:rFonts w:ascii="Book Antiqua" w:hAnsi="Book Antiqua" w:cs="Times New Roman"/>
        </w:rPr>
        <w:lastRenderedPageBreak/>
        <w:t>weight heparin anticoagulation.</w:t>
      </w:r>
      <w:r w:rsidR="000F634F" w:rsidRPr="0009027C">
        <w:rPr>
          <w:rFonts w:ascii="Book Antiqua" w:hAnsi="Book Antiqua" w:cs="Times New Roman"/>
        </w:rPr>
        <w:t xml:space="preserve"> </w:t>
      </w:r>
      <w:r w:rsidR="008B2986" w:rsidRPr="0009027C">
        <w:rPr>
          <w:rFonts w:ascii="Book Antiqua" w:hAnsi="Book Antiqua" w:cs="Times New Roman"/>
        </w:rPr>
        <w:t>Over the next 24 h his symptoms settled fully and</w:t>
      </w:r>
      <w:r w:rsidR="009B01F6" w:rsidRPr="0009027C">
        <w:rPr>
          <w:rFonts w:ascii="Book Antiqua" w:hAnsi="Book Antiqua" w:cs="Times New Roman"/>
        </w:rPr>
        <w:t xml:space="preserve"> his ileos</w:t>
      </w:r>
      <w:r w:rsidR="00E35579" w:rsidRPr="0009027C">
        <w:rPr>
          <w:rFonts w:ascii="Book Antiqua" w:hAnsi="Book Antiqua" w:cs="Times New Roman"/>
        </w:rPr>
        <w:t xml:space="preserve">tomy </w:t>
      </w:r>
      <w:r w:rsidR="008B2986" w:rsidRPr="0009027C">
        <w:rPr>
          <w:rFonts w:ascii="Book Antiqua" w:hAnsi="Book Antiqua" w:cs="Times New Roman"/>
        </w:rPr>
        <w:t>resumed functioning. He was discharged home 9 d later</w:t>
      </w:r>
      <w:r w:rsidR="00A31D9C" w:rsidRPr="0009027C">
        <w:rPr>
          <w:rFonts w:ascii="Book Antiqua" w:hAnsi="Book Antiqua" w:cs="Times New Roman"/>
        </w:rPr>
        <w:t xml:space="preserve"> on oral anticoagulation.</w:t>
      </w:r>
      <w:r w:rsidR="008B2986" w:rsidRPr="0009027C">
        <w:rPr>
          <w:rFonts w:ascii="Book Antiqua" w:hAnsi="Book Antiqua" w:cs="Times New Roman"/>
        </w:rPr>
        <w:t xml:space="preserve"> A</w:t>
      </w:r>
      <w:r w:rsidR="00A31D9C" w:rsidRPr="0009027C">
        <w:rPr>
          <w:rFonts w:ascii="Book Antiqua" w:hAnsi="Book Antiqua" w:cs="Times New Roman"/>
        </w:rPr>
        <w:t xml:space="preserve">t </w:t>
      </w:r>
      <w:r w:rsidR="008B2986" w:rsidRPr="0009027C">
        <w:rPr>
          <w:rFonts w:ascii="Book Antiqua" w:hAnsi="Book Antiqua" w:cs="Times New Roman"/>
        </w:rPr>
        <w:t xml:space="preserve">review </w:t>
      </w:r>
      <w:r w:rsidR="00A31D9C" w:rsidRPr="0009027C">
        <w:rPr>
          <w:rFonts w:ascii="Book Antiqua" w:hAnsi="Book Antiqua" w:cs="Times New Roman"/>
        </w:rPr>
        <w:t xml:space="preserve">3 </w:t>
      </w:r>
      <w:proofErr w:type="spellStart"/>
      <w:r w:rsidR="00A31D9C" w:rsidRPr="0009027C">
        <w:rPr>
          <w:rFonts w:ascii="Book Antiqua" w:hAnsi="Book Antiqua" w:cs="Times New Roman"/>
        </w:rPr>
        <w:t>mo</w:t>
      </w:r>
      <w:proofErr w:type="spellEnd"/>
      <w:r w:rsidR="00A31D9C" w:rsidRPr="0009027C">
        <w:rPr>
          <w:rFonts w:ascii="Book Antiqua" w:hAnsi="Book Antiqua" w:cs="Times New Roman"/>
        </w:rPr>
        <w:t xml:space="preserve"> post-op</w:t>
      </w:r>
      <w:r w:rsidR="008B2986" w:rsidRPr="0009027C">
        <w:rPr>
          <w:rFonts w:ascii="Book Antiqua" w:hAnsi="Book Antiqua" w:cs="Times New Roman"/>
        </w:rPr>
        <w:t>eratively</w:t>
      </w:r>
      <w:r w:rsidR="00A31D9C" w:rsidRPr="0009027C">
        <w:rPr>
          <w:rFonts w:ascii="Book Antiqua" w:hAnsi="Book Antiqua" w:cs="Times New Roman"/>
        </w:rPr>
        <w:t>,</w:t>
      </w:r>
      <w:r w:rsidR="00B7343E" w:rsidRPr="0009027C">
        <w:rPr>
          <w:rFonts w:ascii="Book Antiqua" w:hAnsi="Book Antiqua" w:cs="Times New Roman"/>
        </w:rPr>
        <w:t xml:space="preserve"> he was</w:t>
      </w:r>
      <w:r w:rsidR="008B2986" w:rsidRPr="0009027C">
        <w:rPr>
          <w:rFonts w:ascii="Book Antiqua" w:hAnsi="Book Antiqua" w:cs="Times New Roman"/>
        </w:rPr>
        <w:t xml:space="preserve"> well with a repeat CT abdomen</w:t>
      </w:r>
      <w:r w:rsidR="00E1080E" w:rsidRPr="0009027C">
        <w:rPr>
          <w:rFonts w:ascii="Book Antiqua" w:hAnsi="Book Antiqua" w:cs="Times New Roman"/>
        </w:rPr>
        <w:t xml:space="preserve"> showing</w:t>
      </w:r>
      <w:r w:rsidR="00A31D9C" w:rsidRPr="0009027C">
        <w:rPr>
          <w:rFonts w:ascii="Book Antiqua" w:hAnsi="Book Antiqua" w:cs="Times New Roman"/>
        </w:rPr>
        <w:t xml:space="preserve"> significant interval resolution </w:t>
      </w:r>
      <w:r w:rsidR="002B2E7E" w:rsidRPr="0009027C">
        <w:rPr>
          <w:rFonts w:ascii="Book Antiqua" w:hAnsi="Book Antiqua" w:cs="Times New Roman"/>
        </w:rPr>
        <w:t>of his PI</w:t>
      </w:r>
      <w:r w:rsidR="005F4FE1" w:rsidRPr="0009027C">
        <w:rPr>
          <w:rFonts w:ascii="Book Antiqua" w:hAnsi="Book Antiqua" w:cs="Times New Roman"/>
        </w:rPr>
        <w:t xml:space="preserve"> </w:t>
      </w:r>
      <w:r w:rsidR="002B2E7E" w:rsidRPr="0009027C">
        <w:rPr>
          <w:rFonts w:ascii="Book Antiqua" w:hAnsi="Book Antiqua" w:cs="Times New Roman"/>
        </w:rPr>
        <w:t>and PVG</w:t>
      </w:r>
      <w:r w:rsidR="008B2986" w:rsidRPr="0009027C">
        <w:rPr>
          <w:rFonts w:ascii="Book Antiqua" w:hAnsi="Book Antiqua" w:cs="Times New Roman"/>
        </w:rPr>
        <w:t>. The</w:t>
      </w:r>
      <w:r w:rsidR="00A31D9C" w:rsidRPr="0009027C">
        <w:rPr>
          <w:rFonts w:ascii="Book Antiqua" w:hAnsi="Book Antiqua" w:cs="Times New Roman"/>
        </w:rPr>
        <w:t xml:space="preserve"> portal vein thrombus was st</w:t>
      </w:r>
      <w:r w:rsidR="005F4FE1" w:rsidRPr="0009027C">
        <w:rPr>
          <w:rFonts w:ascii="Book Antiqua" w:hAnsi="Book Antiqua" w:cs="Times New Roman"/>
        </w:rPr>
        <w:t>ill present</w:t>
      </w:r>
      <w:r w:rsidR="0089661A" w:rsidRPr="0009027C">
        <w:rPr>
          <w:rFonts w:ascii="Book Antiqua" w:hAnsi="Book Antiqua" w:cs="Times New Roman"/>
        </w:rPr>
        <w:t xml:space="preserve"> but non- occlusive.</w:t>
      </w:r>
      <w:r w:rsidR="00B7343E" w:rsidRPr="0009027C">
        <w:rPr>
          <w:rFonts w:ascii="Book Antiqua" w:hAnsi="Book Antiqua" w:cs="Times New Roman"/>
        </w:rPr>
        <w:t xml:space="preserve"> He remains well now </w:t>
      </w:r>
      <w:r w:rsidR="00940018" w:rsidRPr="0009027C">
        <w:rPr>
          <w:rFonts w:ascii="Book Antiqua" w:hAnsi="Book Antiqua" w:cs="Times New Roman"/>
        </w:rPr>
        <w:t>18 months after his surgery.</w:t>
      </w:r>
    </w:p>
    <w:p w14:paraId="720F15B9" w14:textId="77777777" w:rsidR="00D13615" w:rsidRPr="0009027C" w:rsidRDefault="00D13615" w:rsidP="00845421">
      <w:pPr>
        <w:spacing w:line="360" w:lineRule="auto"/>
        <w:jc w:val="both"/>
        <w:rPr>
          <w:rFonts w:ascii="Book Antiqua" w:hAnsi="Book Antiqua" w:cs="Times New Roman"/>
        </w:rPr>
      </w:pPr>
    </w:p>
    <w:p w14:paraId="1D76A27A" w14:textId="175527A0" w:rsidR="00845421" w:rsidRPr="0009027C" w:rsidRDefault="008B2986" w:rsidP="00845421">
      <w:pPr>
        <w:spacing w:line="360" w:lineRule="auto"/>
        <w:jc w:val="both"/>
        <w:rPr>
          <w:rFonts w:ascii="Book Antiqua" w:eastAsia="宋体" w:hAnsi="Book Antiqua" w:cs="Times New Roman"/>
          <w:b/>
          <w:i/>
          <w:lang w:eastAsia="zh-CN"/>
        </w:rPr>
      </w:pPr>
      <w:r w:rsidRPr="0009027C">
        <w:rPr>
          <w:rFonts w:ascii="Book Antiqua" w:hAnsi="Book Antiqua" w:cs="Times New Roman"/>
          <w:b/>
          <w:i/>
        </w:rPr>
        <w:t xml:space="preserve">Case </w:t>
      </w:r>
      <w:r w:rsidR="00845421" w:rsidRPr="0009027C">
        <w:rPr>
          <w:rFonts w:ascii="Book Antiqua" w:hAnsi="Book Antiqua" w:cs="Times New Roman"/>
          <w:b/>
          <w:i/>
        </w:rPr>
        <w:t>two</w:t>
      </w:r>
      <w:r w:rsidRPr="0009027C">
        <w:rPr>
          <w:rFonts w:ascii="Book Antiqua" w:hAnsi="Book Antiqua" w:cs="Times New Roman"/>
          <w:b/>
          <w:i/>
        </w:rPr>
        <w:t xml:space="preserve"> </w:t>
      </w:r>
    </w:p>
    <w:p w14:paraId="47C1564A" w14:textId="6AB64191" w:rsidR="008B2986" w:rsidRPr="0009027C" w:rsidRDefault="008B2986" w:rsidP="00845421">
      <w:pPr>
        <w:spacing w:line="360" w:lineRule="auto"/>
        <w:jc w:val="both"/>
        <w:rPr>
          <w:rFonts w:ascii="Book Antiqua" w:hAnsi="Book Antiqua" w:cs="Times New Roman"/>
        </w:rPr>
      </w:pPr>
      <w:r w:rsidRPr="0009027C">
        <w:rPr>
          <w:rFonts w:ascii="Book Antiqua" w:hAnsi="Book Antiqua" w:cs="Times New Roman"/>
        </w:rPr>
        <w:t>A 33-year</w:t>
      </w:r>
      <w:r w:rsidR="00845421" w:rsidRPr="0009027C">
        <w:rPr>
          <w:rFonts w:ascii="Book Antiqua" w:eastAsia="宋体" w:hAnsi="Book Antiqua" w:cs="Times New Roman"/>
          <w:lang w:eastAsia="zh-CN"/>
        </w:rPr>
        <w:t>-</w:t>
      </w:r>
      <w:r w:rsidRPr="0009027C">
        <w:rPr>
          <w:rFonts w:ascii="Book Antiqua" w:hAnsi="Book Antiqua" w:cs="Times New Roman"/>
        </w:rPr>
        <w:t xml:space="preserve">old woman presented acutely with an </w:t>
      </w:r>
      <w:r w:rsidR="00940018" w:rsidRPr="0009027C">
        <w:rPr>
          <w:rFonts w:ascii="Book Antiqua" w:hAnsi="Book Antiqua" w:cs="Times New Roman"/>
        </w:rPr>
        <w:t xml:space="preserve">acute </w:t>
      </w:r>
      <w:r w:rsidRPr="0009027C">
        <w:rPr>
          <w:rFonts w:ascii="Book Antiqua" w:hAnsi="Book Antiqua" w:cs="Times New Roman"/>
        </w:rPr>
        <w:t>exacerbation</w:t>
      </w:r>
      <w:r w:rsidR="00940018" w:rsidRPr="0009027C">
        <w:rPr>
          <w:rFonts w:ascii="Book Antiqua" w:hAnsi="Book Antiqua" w:cs="Times New Roman"/>
        </w:rPr>
        <w:t xml:space="preserve"> of her known UC</w:t>
      </w:r>
      <w:r w:rsidRPr="0009027C">
        <w:rPr>
          <w:rFonts w:ascii="Book Antiqua" w:hAnsi="Book Antiqua" w:cs="Times New Roman"/>
        </w:rPr>
        <w:t xml:space="preserve"> despite prior steroid and infliximab therapy. Her WCC and CRP levels were elevated (12.29</w:t>
      </w:r>
      <w:r w:rsidR="00845421" w:rsidRPr="0009027C">
        <w:rPr>
          <w:rFonts w:ascii="Book Antiqua" w:eastAsia="宋体" w:hAnsi="Book Antiqua" w:cs="Times New Roman" w:hint="eastAsia"/>
          <w:lang w:eastAsia="zh-CN"/>
        </w:rPr>
        <w:t xml:space="preserve"> </w:t>
      </w:r>
      <w:r w:rsidR="00845421" w:rsidRPr="0009027C">
        <w:rPr>
          <w:rFonts w:ascii="Book Antiqua" w:hAnsi="Book Antiqua" w:cs="Times New Roman"/>
        </w:rPr>
        <w:t>×</w:t>
      </w:r>
      <w:r w:rsidR="00845421" w:rsidRPr="0009027C">
        <w:rPr>
          <w:rFonts w:ascii="Book Antiqua" w:eastAsia="宋体" w:hAnsi="Book Antiqua" w:cs="Times New Roman" w:hint="eastAsia"/>
          <w:lang w:eastAsia="zh-CN"/>
        </w:rPr>
        <w:t xml:space="preserve"> </w:t>
      </w:r>
      <w:r w:rsidRPr="0009027C">
        <w:rPr>
          <w:rFonts w:ascii="Book Antiqua" w:hAnsi="Book Antiqua" w:cs="Times New Roman"/>
        </w:rPr>
        <w:t>10</w:t>
      </w:r>
      <w:r w:rsidR="00845421" w:rsidRPr="0009027C">
        <w:rPr>
          <w:rFonts w:ascii="Book Antiqua" w:eastAsia="宋体" w:hAnsi="Book Antiqua" w:cs="Times New Roman" w:hint="eastAsia"/>
          <w:vertAlign w:val="superscript"/>
          <w:lang w:eastAsia="zh-CN"/>
        </w:rPr>
        <w:t>-</w:t>
      </w:r>
      <w:r w:rsidRPr="0009027C">
        <w:rPr>
          <w:rFonts w:ascii="Book Antiqua" w:hAnsi="Book Antiqua" w:cs="Times New Roman"/>
          <w:vertAlign w:val="superscript"/>
        </w:rPr>
        <w:t>9</w:t>
      </w:r>
      <w:r w:rsidRPr="0009027C">
        <w:rPr>
          <w:rFonts w:ascii="Book Antiqua" w:hAnsi="Book Antiqua" w:cs="Times New Roman"/>
        </w:rPr>
        <w:t>/L</w:t>
      </w:r>
      <w:r w:rsidR="00680CA3" w:rsidRPr="0009027C">
        <w:rPr>
          <w:rFonts w:ascii="Book Antiqua" w:hAnsi="Book Antiqua" w:cs="Times New Roman"/>
        </w:rPr>
        <w:t xml:space="preserve"> and 57</w:t>
      </w:r>
      <w:r w:rsidR="00B7343E" w:rsidRPr="0009027C">
        <w:rPr>
          <w:rFonts w:ascii="Book Antiqua" w:hAnsi="Book Antiqua" w:cs="Times New Roman"/>
        </w:rPr>
        <w:t>mg/L</w:t>
      </w:r>
      <w:r w:rsidR="00680CA3" w:rsidRPr="0009027C">
        <w:rPr>
          <w:rFonts w:ascii="Book Antiqua" w:hAnsi="Book Antiqua" w:cs="Times New Roman"/>
        </w:rPr>
        <w:t xml:space="preserve"> respectively) and s</w:t>
      </w:r>
      <w:r w:rsidRPr="0009027C">
        <w:rPr>
          <w:rFonts w:ascii="Book Antiqua" w:hAnsi="Book Antiqua" w:cs="Times New Roman"/>
        </w:rPr>
        <w:t xml:space="preserve">he was both </w:t>
      </w:r>
      <w:proofErr w:type="spellStart"/>
      <w:r w:rsidRPr="0009027C">
        <w:rPr>
          <w:rFonts w:ascii="Book Antiqua" w:hAnsi="Book Antiqua" w:cs="Times New Roman"/>
        </w:rPr>
        <w:t>anaemic</w:t>
      </w:r>
      <w:proofErr w:type="spellEnd"/>
      <w:r w:rsidRPr="0009027C">
        <w:rPr>
          <w:rFonts w:ascii="Book Antiqua" w:hAnsi="Book Antiqua" w:cs="Times New Roman"/>
        </w:rPr>
        <w:t xml:space="preserve"> </w:t>
      </w:r>
      <w:r w:rsidR="00680CA3" w:rsidRPr="0009027C">
        <w:rPr>
          <w:rFonts w:ascii="Book Antiqua" w:hAnsi="Book Antiqua" w:cs="Times New Roman"/>
        </w:rPr>
        <w:t>(10.7 g/</w:t>
      </w:r>
      <w:proofErr w:type="spellStart"/>
      <w:r w:rsidR="00680CA3" w:rsidRPr="0009027C">
        <w:rPr>
          <w:rFonts w:ascii="Book Antiqua" w:hAnsi="Book Antiqua" w:cs="Times New Roman"/>
        </w:rPr>
        <w:t>dL</w:t>
      </w:r>
      <w:proofErr w:type="spellEnd"/>
      <w:r w:rsidR="00680CA3" w:rsidRPr="0009027C">
        <w:rPr>
          <w:rFonts w:ascii="Book Antiqua" w:hAnsi="Book Antiqua" w:cs="Times New Roman"/>
        </w:rPr>
        <w:t xml:space="preserve">)) </w:t>
      </w:r>
      <w:r w:rsidRPr="0009027C">
        <w:rPr>
          <w:rFonts w:ascii="Book Antiqua" w:hAnsi="Book Antiqua" w:cs="Times New Roman"/>
        </w:rPr>
        <w:t xml:space="preserve">and </w:t>
      </w:r>
      <w:proofErr w:type="spellStart"/>
      <w:r w:rsidRPr="0009027C">
        <w:rPr>
          <w:rFonts w:ascii="Book Antiqua" w:hAnsi="Book Antiqua" w:cs="Times New Roman"/>
        </w:rPr>
        <w:t>hypoalbumenic</w:t>
      </w:r>
      <w:proofErr w:type="spellEnd"/>
      <w:r w:rsidR="00680CA3" w:rsidRPr="0009027C">
        <w:rPr>
          <w:rFonts w:ascii="Book Antiqua" w:hAnsi="Book Antiqua" w:cs="Times New Roman"/>
        </w:rPr>
        <w:t xml:space="preserve"> (27 g/L).</w:t>
      </w:r>
      <w:r w:rsidRPr="0009027C">
        <w:rPr>
          <w:rFonts w:ascii="Book Antiqua" w:hAnsi="Book Antiqua" w:cs="Times New Roman"/>
        </w:rPr>
        <w:t xml:space="preserve"> She underwent single port laparoscopic total colectomy with end ileostomy on an urgent basis and convalesced normally for the first three postoperative days.</w:t>
      </w:r>
      <w:r w:rsidR="00B7343E" w:rsidRPr="0009027C">
        <w:rPr>
          <w:rFonts w:ascii="Book Antiqua" w:hAnsi="Book Antiqua" w:cs="Times New Roman"/>
        </w:rPr>
        <w:t xml:space="preserve"> She then developed abdominal pain and tachycardia but without abdominal ten</w:t>
      </w:r>
      <w:r w:rsidR="002B2E7E" w:rsidRPr="0009027C">
        <w:rPr>
          <w:rFonts w:ascii="Book Antiqua" w:hAnsi="Book Antiqua" w:cs="Times New Roman"/>
        </w:rPr>
        <w:t>derness. An urgent CT scan showed</w:t>
      </w:r>
      <w:r w:rsidR="00B7343E" w:rsidRPr="0009027C">
        <w:rPr>
          <w:rFonts w:ascii="Book Antiqua" w:hAnsi="Book Antiqua" w:cs="Times New Roman"/>
        </w:rPr>
        <w:t xml:space="preserve"> PI </w:t>
      </w:r>
      <w:r w:rsidR="002B2E7E" w:rsidRPr="0009027C">
        <w:rPr>
          <w:rFonts w:ascii="Book Antiqua" w:hAnsi="Book Antiqua" w:cs="Times New Roman"/>
        </w:rPr>
        <w:t xml:space="preserve">(Figure </w:t>
      </w:r>
      <w:r w:rsidR="00845421" w:rsidRPr="0009027C">
        <w:rPr>
          <w:rFonts w:ascii="Book Antiqua" w:eastAsia="宋体" w:hAnsi="Book Antiqua" w:cs="Times New Roman" w:hint="eastAsia"/>
          <w:lang w:eastAsia="zh-CN"/>
        </w:rPr>
        <w:t>2</w:t>
      </w:r>
      <w:r w:rsidR="002B2E7E" w:rsidRPr="0009027C">
        <w:rPr>
          <w:rFonts w:ascii="Book Antiqua" w:hAnsi="Book Antiqua" w:cs="Times New Roman"/>
        </w:rPr>
        <w:t xml:space="preserve">) </w:t>
      </w:r>
      <w:r w:rsidR="00B7343E" w:rsidRPr="0009027C">
        <w:rPr>
          <w:rFonts w:ascii="Book Antiqua" w:hAnsi="Book Antiqua" w:cs="Times New Roman"/>
        </w:rPr>
        <w:t>but no portal venous gas. Again her symptoms and signs showed no progression and she settled with active, careful observation</w:t>
      </w:r>
      <w:r w:rsidR="00FC24B0" w:rsidRPr="0009027C">
        <w:rPr>
          <w:rFonts w:ascii="Book Antiqua" w:hAnsi="Book Antiqua" w:cs="Times New Roman"/>
        </w:rPr>
        <w:t xml:space="preserve"> in addition to assiduous rehydration and empiric antibiotic therapy</w:t>
      </w:r>
      <w:r w:rsidR="00B7343E" w:rsidRPr="0009027C">
        <w:rPr>
          <w:rFonts w:ascii="Book Antiqua" w:hAnsi="Book Antiqua" w:cs="Times New Roman"/>
        </w:rPr>
        <w:t>. Although she was discharged home on day 8 postoperatively, she was readmitted with fever and abdominal pain secondary to an intra-abdominal abscess</w:t>
      </w:r>
      <w:r w:rsidR="00DE53C8" w:rsidRPr="0009027C">
        <w:rPr>
          <w:rFonts w:ascii="Book Antiqua" w:hAnsi="Book Antiqua" w:cs="Times New Roman"/>
        </w:rPr>
        <w:t xml:space="preserve"> (seen on repeat CT without any associated PI)</w:t>
      </w:r>
      <w:r w:rsidR="00B7343E" w:rsidRPr="0009027C">
        <w:rPr>
          <w:rFonts w:ascii="Book Antiqua" w:hAnsi="Book Antiqua" w:cs="Times New Roman"/>
        </w:rPr>
        <w:t xml:space="preserve"> that was drained </w:t>
      </w:r>
      <w:proofErr w:type="spellStart"/>
      <w:r w:rsidR="00B7343E" w:rsidRPr="0009027C">
        <w:rPr>
          <w:rFonts w:ascii="Book Antiqua" w:hAnsi="Book Antiqua" w:cs="Times New Roman"/>
        </w:rPr>
        <w:t>radiologically</w:t>
      </w:r>
      <w:proofErr w:type="spellEnd"/>
      <w:r w:rsidR="00B7343E" w:rsidRPr="0009027C">
        <w:rPr>
          <w:rFonts w:ascii="Book Antiqua" w:hAnsi="Book Antiqua" w:cs="Times New Roman"/>
        </w:rPr>
        <w:t xml:space="preserve">. She made an excellent recovery thereafter and thereafter underwent laparoscopic </w:t>
      </w:r>
      <w:proofErr w:type="spellStart"/>
      <w:r w:rsidR="00B7343E" w:rsidRPr="0009027C">
        <w:rPr>
          <w:rFonts w:ascii="Book Antiqua" w:hAnsi="Book Antiqua" w:cs="Times New Roman"/>
        </w:rPr>
        <w:t>proctectomy</w:t>
      </w:r>
      <w:proofErr w:type="spellEnd"/>
      <w:r w:rsidR="00B7343E" w:rsidRPr="0009027C">
        <w:rPr>
          <w:rFonts w:ascii="Book Antiqua" w:hAnsi="Book Antiqua" w:cs="Times New Roman"/>
        </w:rPr>
        <w:t xml:space="preserve"> with </w:t>
      </w:r>
      <w:proofErr w:type="spellStart"/>
      <w:r w:rsidR="00B7343E" w:rsidRPr="0009027C">
        <w:rPr>
          <w:rFonts w:ascii="Book Antiqua" w:hAnsi="Book Antiqua" w:cs="Times New Roman"/>
        </w:rPr>
        <w:t>ileoanal</w:t>
      </w:r>
      <w:proofErr w:type="spellEnd"/>
      <w:r w:rsidR="00B7343E" w:rsidRPr="0009027C">
        <w:rPr>
          <w:rFonts w:ascii="Book Antiqua" w:hAnsi="Book Antiqua" w:cs="Times New Roman"/>
        </w:rPr>
        <w:t xml:space="preserve"> J-pouch construction</w:t>
      </w:r>
      <w:r w:rsidR="00940018" w:rsidRPr="0009027C">
        <w:rPr>
          <w:rFonts w:ascii="Book Antiqua" w:hAnsi="Book Antiqua" w:cs="Times New Roman"/>
        </w:rPr>
        <w:t xml:space="preserve"> twelve months after her colectomy</w:t>
      </w:r>
      <w:r w:rsidR="00B7343E" w:rsidRPr="0009027C">
        <w:rPr>
          <w:rFonts w:ascii="Book Antiqua" w:hAnsi="Book Antiqua" w:cs="Times New Roman"/>
        </w:rPr>
        <w:t xml:space="preserve">. She is now six months post-reversal of her </w:t>
      </w:r>
      <w:proofErr w:type="spellStart"/>
      <w:r w:rsidR="00B7343E" w:rsidRPr="0009027C">
        <w:rPr>
          <w:rFonts w:ascii="Book Antiqua" w:hAnsi="Book Antiqua" w:cs="Times New Roman"/>
        </w:rPr>
        <w:t>defunctioning</w:t>
      </w:r>
      <w:proofErr w:type="spellEnd"/>
      <w:r w:rsidR="00B7343E" w:rsidRPr="0009027C">
        <w:rPr>
          <w:rFonts w:ascii="Book Antiqua" w:hAnsi="Book Antiqua" w:cs="Times New Roman"/>
        </w:rPr>
        <w:t xml:space="preserve"> loop ileostomy and her quality of life and pouch function are both excellent.</w:t>
      </w:r>
    </w:p>
    <w:p w14:paraId="1C9CCE7B" w14:textId="77777777" w:rsidR="0060741C" w:rsidRPr="0009027C" w:rsidRDefault="0060741C" w:rsidP="00845421">
      <w:pPr>
        <w:spacing w:line="360" w:lineRule="auto"/>
        <w:jc w:val="both"/>
        <w:rPr>
          <w:rFonts w:ascii="Book Antiqua" w:hAnsi="Book Antiqua" w:cs="Times New Roman"/>
          <w:b/>
        </w:rPr>
      </w:pPr>
    </w:p>
    <w:p w14:paraId="3C9A4E54" w14:textId="7887815A" w:rsidR="003C4C46" w:rsidRPr="0009027C" w:rsidRDefault="00B27102" w:rsidP="00845421">
      <w:pPr>
        <w:spacing w:line="360" w:lineRule="auto"/>
        <w:jc w:val="both"/>
        <w:rPr>
          <w:rFonts w:ascii="Book Antiqua" w:hAnsi="Book Antiqua" w:cs="Times New Roman"/>
          <w:b/>
        </w:rPr>
      </w:pPr>
      <w:r w:rsidRPr="0009027C">
        <w:rPr>
          <w:rFonts w:ascii="Book Antiqua" w:hAnsi="Book Antiqua" w:cs="Times New Roman"/>
          <w:b/>
        </w:rPr>
        <w:t>DISCUSSION</w:t>
      </w:r>
    </w:p>
    <w:p w14:paraId="2743627B" w14:textId="5838A249" w:rsidR="0060741C" w:rsidRPr="0009027C" w:rsidRDefault="00940018" w:rsidP="00845421">
      <w:pPr>
        <w:spacing w:line="360" w:lineRule="auto"/>
        <w:jc w:val="both"/>
        <w:rPr>
          <w:rFonts w:ascii="Book Antiqua" w:hAnsi="Book Antiqua" w:cs="Times New Roman"/>
        </w:rPr>
      </w:pPr>
      <w:r w:rsidRPr="0009027C">
        <w:rPr>
          <w:rFonts w:ascii="Book Antiqua" w:hAnsi="Book Antiqua" w:cs="Times New Roman"/>
        </w:rPr>
        <w:t xml:space="preserve">Much prior experience has indicated that the finding of PI (most especially in association with </w:t>
      </w:r>
      <w:proofErr w:type="gramStart"/>
      <w:r w:rsidRPr="0009027C">
        <w:rPr>
          <w:rFonts w:ascii="Book Antiqua" w:hAnsi="Book Antiqua" w:cs="Times New Roman"/>
        </w:rPr>
        <w:t>PVG</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3]</w:t>
      </w:r>
      <w:r w:rsidRPr="0009027C">
        <w:rPr>
          <w:rFonts w:ascii="Book Antiqua" w:hAnsi="Book Antiqua" w:cs="Times New Roman"/>
        </w:rPr>
        <w:t>) on postoperative imaging in an unwell patient is an ominous sign that should trigger re-exploratory surgery, likely laparotomy</w:t>
      </w:r>
      <w:r w:rsidR="00845421" w:rsidRPr="0009027C">
        <w:rPr>
          <w:rFonts w:ascii="Book Antiqua" w:eastAsia="宋体" w:hAnsi="Book Antiqua" w:cs="Times New Roman" w:hint="eastAsia"/>
          <w:vertAlign w:val="superscript"/>
          <w:lang w:eastAsia="zh-CN"/>
        </w:rPr>
        <w:t>[4,5]</w:t>
      </w:r>
      <w:r w:rsidRPr="0009027C">
        <w:rPr>
          <w:rFonts w:ascii="Book Antiqua" w:hAnsi="Book Antiqua" w:cs="Times New Roman"/>
        </w:rPr>
        <w:t>.</w:t>
      </w:r>
      <w:r w:rsidR="00961551" w:rsidRPr="0009027C">
        <w:rPr>
          <w:rFonts w:ascii="Book Antiqua" w:hAnsi="Book Antiqua" w:cs="Times New Roman"/>
        </w:rPr>
        <w:t xml:space="preserve"> </w:t>
      </w:r>
      <w:r w:rsidR="00457392" w:rsidRPr="0009027C">
        <w:rPr>
          <w:rFonts w:ascii="Book Antiqua" w:hAnsi="Book Antiqua" w:cs="Times New Roman"/>
        </w:rPr>
        <w:t>However, in other settings, PI is kn</w:t>
      </w:r>
      <w:r w:rsidRPr="0009027C">
        <w:rPr>
          <w:rFonts w:ascii="Book Antiqua" w:hAnsi="Book Antiqua" w:cs="Times New Roman"/>
        </w:rPr>
        <w:t>own to have a benign course and</w:t>
      </w:r>
      <w:r w:rsidR="00E1080E" w:rsidRPr="0009027C">
        <w:rPr>
          <w:rFonts w:ascii="Book Antiqua" w:hAnsi="Book Antiqua" w:cs="Times New Roman"/>
        </w:rPr>
        <w:t xml:space="preserve"> the same appearances can be</w:t>
      </w:r>
      <w:r w:rsidRPr="0009027C">
        <w:rPr>
          <w:rFonts w:ascii="Book Antiqua" w:hAnsi="Book Antiqua" w:cs="Times New Roman"/>
        </w:rPr>
        <w:t xml:space="preserve"> seen in association with steroid or chemotherapy</w:t>
      </w:r>
      <w:r w:rsidR="00457392" w:rsidRPr="0009027C">
        <w:rPr>
          <w:rFonts w:ascii="Book Antiqua" w:hAnsi="Book Antiqua" w:cs="Times New Roman"/>
        </w:rPr>
        <w:t xml:space="preserve"> usage, trauma </w:t>
      </w:r>
      <w:r w:rsidR="00457392" w:rsidRPr="0009027C">
        <w:rPr>
          <w:rFonts w:ascii="Book Antiqua" w:hAnsi="Book Antiqua" w:cs="Times New Roman"/>
        </w:rPr>
        <w:lastRenderedPageBreak/>
        <w:t>and infla</w:t>
      </w:r>
      <w:r w:rsidRPr="0009027C">
        <w:rPr>
          <w:rFonts w:ascii="Book Antiqua" w:hAnsi="Book Antiqua" w:cs="Times New Roman"/>
        </w:rPr>
        <w:t xml:space="preserve">mmatory </w:t>
      </w:r>
      <w:proofErr w:type="gramStart"/>
      <w:r w:rsidRPr="0009027C">
        <w:rPr>
          <w:rFonts w:ascii="Book Antiqua" w:hAnsi="Book Antiqua" w:cs="Times New Roman"/>
        </w:rPr>
        <w:t>condition</w:t>
      </w:r>
      <w:r w:rsidR="0060741C" w:rsidRPr="0009027C">
        <w:rPr>
          <w:rFonts w:ascii="Book Antiqua" w:hAnsi="Book Antiqua" w:cs="Times New Roman"/>
        </w:rPr>
        <w:t>s</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6]</w:t>
      </w:r>
      <w:r w:rsidR="00457392" w:rsidRPr="0009027C">
        <w:rPr>
          <w:rFonts w:ascii="Book Antiqua" w:hAnsi="Book Antiqua" w:cs="Times New Roman"/>
        </w:rPr>
        <w:t>.</w:t>
      </w:r>
      <w:r w:rsidR="0060741C" w:rsidRPr="0009027C">
        <w:rPr>
          <w:rFonts w:ascii="Book Antiqua" w:hAnsi="Book Antiqua" w:cs="Times New Roman"/>
          <w:vertAlign w:val="superscript"/>
        </w:rPr>
        <w:t xml:space="preserve"> </w:t>
      </w:r>
      <w:r w:rsidR="00E1080E" w:rsidRPr="0009027C">
        <w:rPr>
          <w:rFonts w:ascii="Book Antiqua" w:hAnsi="Book Antiqua" w:cs="Times New Roman"/>
        </w:rPr>
        <w:t>Furthermore</w:t>
      </w:r>
      <w:r w:rsidR="0060741C" w:rsidRPr="0009027C">
        <w:rPr>
          <w:rFonts w:ascii="Book Antiqua" w:hAnsi="Book Antiqua" w:cs="Times New Roman"/>
        </w:rPr>
        <w:t xml:space="preserve">, there have been reports of resolution of PI with </w:t>
      </w:r>
      <w:r w:rsidR="00066C38" w:rsidRPr="0009027C">
        <w:rPr>
          <w:rFonts w:ascii="Book Antiqua" w:hAnsi="Book Antiqua" w:cs="Times New Roman"/>
        </w:rPr>
        <w:t xml:space="preserve">hyperbaric </w:t>
      </w:r>
      <w:r w:rsidR="0060741C" w:rsidRPr="0009027C">
        <w:rPr>
          <w:rFonts w:ascii="Book Antiqua" w:hAnsi="Book Antiqua" w:cs="Times New Roman"/>
        </w:rPr>
        <w:t xml:space="preserve">oxygen </w:t>
      </w:r>
      <w:proofErr w:type="gramStart"/>
      <w:r w:rsidR="0060741C" w:rsidRPr="0009027C">
        <w:rPr>
          <w:rFonts w:ascii="Book Antiqua" w:hAnsi="Book Antiqua" w:cs="Times New Roman"/>
        </w:rPr>
        <w:t>therapy</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7]</w:t>
      </w:r>
      <w:r w:rsidR="0060741C" w:rsidRPr="0009027C">
        <w:rPr>
          <w:rFonts w:ascii="Book Antiqua" w:hAnsi="Book Antiqua" w:cs="Times New Roman"/>
        </w:rPr>
        <w:t>.</w:t>
      </w:r>
      <w:r w:rsidR="00066C38" w:rsidRPr="0009027C">
        <w:rPr>
          <w:rFonts w:ascii="Book Antiqua" w:hAnsi="Book Antiqua" w:cs="Times New Roman"/>
          <w:vertAlign w:val="superscript"/>
        </w:rPr>
        <w:t xml:space="preserve"> </w:t>
      </w:r>
      <w:r w:rsidR="00457392" w:rsidRPr="0009027C">
        <w:rPr>
          <w:rFonts w:ascii="Book Antiqua" w:hAnsi="Book Antiqua" w:cs="Times New Roman"/>
        </w:rPr>
        <w:t>The clinical spectrum</w:t>
      </w:r>
      <w:r w:rsidRPr="0009027C">
        <w:rPr>
          <w:rFonts w:ascii="Book Antiqua" w:hAnsi="Book Antiqua" w:cs="Times New Roman"/>
        </w:rPr>
        <w:t xml:space="preserve"> of PI</w:t>
      </w:r>
      <w:r w:rsidR="00457392" w:rsidRPr="0009027C">
        <w:rPr>
          <w:rFonts w:ascii="Book Antiqua" w:hAnsi="Book Antiqua" w:cs="Times New Roman"/>
        </w:rPr>
        <w:t xml:space="preserve"> </w:t>
      </w:r>
      <w:r w:rsidRPr="0009027C">
        <w:rPr>
          <w:rFonts w:ascii="Book Antiqua" w:hAnsi="Book Antiqua" w:cs="Times New Roman"/>
        </w:rPr>
        <w:t>in this way is therefore</w:t>
      </w:r>
      <w:r w:rsidR="00457392" w:rsidRPr="0009027C">
        <w:rPr>
          <w:rFonts w:ascii="Book Antiqua" w:hAnsi="Book Antiqua" w:cs="Times New Roman"/>
        </w:rPr>
        <w:t xml:space="preserve"> already known to range</w:t>
      </w:r>
      <w:r w:rsidRPr="0009027C">
        <w:rPr>
          <w:rFonts w:ascii="Book Antiqua" w:hAnsi="Book Antiqua" w:cs="Times New Roman"/>
        </w:rPr>
        <w:t xml:space="preserve"> from asymptomatic to</w:t>
      </w:r>
      <w:r w:rsidR="00457392" w:rsidRPr="0009027C">
        <w:rPr>
          <w:rFonts w:ascii="Book Antiqua" w:hAnsi="Book Antiqua" w:cs="Times New Roman"/>
        </w:rPr>
        <w:t xml:space="preserve"> lif</w:t>
      </w:r>
      <w:r w:rsidRPr="0009027C">
        <w:rPr>
          <w:rFonts w:ascii="Book Antiqua" w:hAnsi="Book Antiqua" w:cs="Times New Roman"/>
        </w:rPr>
        <w:t xml:space="preserve">e threatening </w:t>
      </w:r>
      <w:proofErr w:type="gramStart"/>
      <w:r w:rsidRPr="0009027C">
        <w:rPr>
          <w:rFonts w:ascii="Book Antiqua" w:hAnsi="Book Antiqua" w:cs="Times New Roman"/>
        </w:rPr>
        <w:t>course</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8]</w:t>
      </w:r>
      <w:r w:rsidRPr="0009027C">
        <w:rPr>
          <w:rFonts w:ascii="Book Antiqua" w:hAnsi="Book Antiqua" w:cs="Times New Roman"/>
        </w:rPr>
        <w:t>. While surgery is of course necessary in situations of bowel strangulation, frank gangrene or perforation, injudicious take-back may be non-therapeutic (the affected loop of bowel may not even be macroscopically abnor</w:t>
      </w:r>
      <w:r w:rsidR="00E1080E" w:rsidRPr="0009027C">
        <w:rPr>
          <w:rFonts w:ascii="Book Antiqua" w:hAnsi="Book Antiqua" w:cs="Times New Roman"/>
        </w:rPr>
        <w:t>mal</w:t>
      </w:r>
      <w:r w:rsidRPr="0009027C">
        <w:rPr>
          <w:rFonts w:ascii="Book Antiqua" w:hAnsi="Book Antiqua" w:cs="Times New Roman"/>
        </w:rPr>
        <w:t>) and in fac</w:t>
      </w:r>
      <w:r w:rsidR="00E1080E" w:rsidRPr="0009027C">
        <w:rPr>
          <w:rFonts w:ascii="Book Antiqua" w:hAnsi="Book Antiqua" w:cs="Times New Roman"/>
        </w:rPr>
        <w:t>t risk precipitating promulgation</w:t>
      </w:r>
      <w:r w:rsidRPr="0009027C">
        <w:rPr>
          <w:rFonts w:ascii="Book Antiqua" w:hAnsi="Book Antiqua" w:cs="Times New Roman"/>
        </w:rPr>
        <w:t xml:space="preserve"> of the </w:t>
      </w:r>
      <w:r w:rsidR="0060741C" w:rsidRPr="0009027C">
        <w:rPr>
          <w:rFonts w:ascii="Book Antiqua" w:hAnsi="Book Antiqua" w:cs="Times New Roman"/>
        </w:rPr>
        <w:t xml:space="preserve">underlying </w:t>
      </w:r>
      <w:r w:rsidRPr="0009027C">
        <w:rPr>
          <w:rFonts w:ascii="Book Antiqua" w:hAnsi="Book Antiqua" w:cs="Times New Roman"/>
        </w:rPr>
        <w:t>inflammato</w:t>
      </w:r>
      <w:r w:rsidR="00E1080E" w:rsidRPr="0009027C">
        <w:rPr>
          <w:rFonts w:ascii="Book Antiqua" w:hAnsi="Book Antiqua" w:cs="Times New Roman"/>
        </w:rPr>
        <w:t>ry/thrombotic cascade</w:t>
      </w:r>
      <w:r w:rsidR="0060741C" w:rsidRPr="0009027C">
        <w:rPr>
          <w:rFonts w:ascii="Book Antiqua" w:hAnsi="Book Antiqua" w:cs="Times New Roman"/>
        </w:rPr>
        <w:t xml:space="preserve"> mitigating</w:t>
      </w:r>
      <w:r w:rsidR="00E1080E" w:rsidRPr="0009027C">
        <w:rPr>
          <w:rFonts w:ascii="Book Antiqua" w:hAnsi="Book Antiqua" w:cs="Times New Roman"/>
        </w:rPr>
        <w:t xml:space="preserve"> towards</w:t>
      </w:r>
      <w:r w:rsidR="0060741C" w:rsidRPr="0009027C">
        <w:rPr>
          <w:rFonts w:ascii="Book Antiqua" w:hAnsi="Book Antiqua" w:cs="Times New Roman"/>
        </w:rPr>
        <w:t xml:space="preserve"> poor outcome</w:t>
      </w:r>
      <w:r w:rsidRPr="0009027C">
        <w:rPr>
          <w:rFonts w:ascii="Book Antiqua" w:hAnsi="Book Antiqua" w:cs="Times New Roman"/>
        </w:rPr>
        <w:t>.</w:t>
      </w:r>
      <w:r w:rsidR="0060741C" w:rsidRPr="0009027C">
        <w:rPr>
          <w:rFonts w:ascii="Book Antiqua" w:hAnsi="Book Antiqua" w:cs="Times New Roman"/>
        </w:rPr>
        <w:t xml:space="preserve"> While increasing use of CT imaging has led to quicker and earlier </w:t>
      </w:r>
      <w:proofErr w:type="gramStart"/>
      <w:r w:rsidR="0060741C" w:rsidRPr="0009027C">
        <w:rPr>
          <w:rFonts w:ascii="Book Antiqua" w:hAnsi="Book Antiqua" w:cs="Times New Roman"/>
        </w:rPr>
        <w:t>detection</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9]</w:t>
      </w:r>
      <w:r w:rsidR="0060741C" w:rsidRPr="0009027C">
        <w:rPr>
          <w:rFonts w:ascii="Book Antiqua" w:hAnsi="Book Antiqua" w:cs="Times New Roman"/>
        </w:rPr>
        <w:t>, the increasing sophis</w:t>
      </w:r>
      <w:r w:rsidR="00E1080E" w:rsidRPr="0009027C">
        <w:rPr>
          <w:rFonts w:ascii="Book Antiqua" w:hAnsi="Book Antiqua" w:cs="Times New Roman"/>
        </w:rPr>
        <w:t>tication of this modality includes greater sensitivity for non-critical</w:t>
      </w:r>
      <w:r w:rsidR="0060741C" w:rsidRPr="0009027C">
        <w:rPr>
          <w:rFonts w:ascii="Book Antiqua" w:hAnsi="Book Antiqua" w:cs="Times New Roman"/>
        </w:rPr>
        <w:t xml:space="preserve"> findings. Management decisions should therefore be based on a combination of both radiological and laboratory </w:t>
      </w:r>
      <w:proofErr w:type="gramStart"/>
      <w:r w:rsidR="0060741C" w:rsidRPr="0009027C">
        <w:rPr>
          <w:rFonts w:ascii="Book Antiqua" w:hAnsi="Book Antiqua" w:cs="Times New Roman"/>
        </w:rPr>
        <w:t>findings</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10]</w:t>
      </w:r>
      <w:r w:rsidR="0060741C" w:rsidRPr="0009027C">
        <w:rPr>
          <w:rFonts w:ascii="Book Antiqua" w:hAnsi="Book Antiqua" w:cs="Times New Roman"/>
        </w:rPr>
        <w:t xml:space="preserve"> but clinical examination (repeated frequently) and judgment is paramount.</w:t>
      </w:r>
    </w:p>
    <w:p w14:paraId="4F85A657" w14:textId="11CF358E" w:rsidR="00611D2C" w:rsidRPr="0009027C" w:rsidRDefault="0060741C" w:rsidP="00845421">
      <w:pPr>
        <w:spacing w:line="360" w:lineRule="auto"/>
        <w:ind w:firstLineChars="200" w:firstLine="480"/>
        <w:jc w:val="both"/>
        <w:rPr>
          <w:rFonts w:ascii="Book Antiqua" w:hAnsi="Book Antiqua" w:cs="Times New Roman"/>
        </w:rPr>
      </w:pPr>
      <w:r w:rsidRPr="0009027C">
        <w:rPr>
          <w:rFonts w:ascii="Book Antiqua" w:hAnsi="Book Antiqua" w:cs="Times New Roman"/>
        </w:rPr>
        <w:t xml:space="preserve">While </w:t>
      </w:r>
      <w:r w:rsidR="00611D2C" w:rsidRPr="0009027C">
        <w:rPr>
          <w:rFonts w:ascii="Book Antiqua" w:hAnsi="Book Antiqua" w:cs="Times New Roman"/>
        </w:rPr>
        <w:t>the PI identified in both patients in this report was shown to</w:t>
      </w:r>
      <w:r w:rsidR="00E1080E" w:rsidRPr="0009027C">
        <w:rPr>
          <w:rFonts w:ascii="Book Antiqua" w:hAnsi="Book Antiqua" w:cs="Times New Roman"/>
        </w:rPr>
        <w:t xml:space="preserve"> be transient (it had resolved completely on follow-up imaging) potentially it</w:t>
      </w:r>
      <w:r w:rsidR="00611D2C" w:rsidRPr="0009027C">
        <w:rPr>
          <w:rFonts w:ascii="Book Antiqua" w:hAnsi="Book Antiqua" w:cs="Times New Roman"/>
        </w:rPr>
        <w:t xml:space="preserve"> was present prior to the operative procedure (neither had p</w:t>
      </w:r>
      <w:r w:rsidR="00E1080E" w:rsidRPr="0009027C">
        <w:rPr>
          <w:rFonts w:ascii="Book Antiqua" w:hAnsi="Book Antiqua" w:cs="Times New Roman"/>
        </w:rPr>
        <w:t>reoperative CT imaging</w:t>
      </w:r>
      <w:r w:rsidR="00611D2C" w:rsidRPr="0009027C">
        <w:rPr>
          <w:rFonts w:ascii="Book Antiqua" w:hAnsi="Book Antiqua" w:cs="Times New Roman"/>
        </w:rPr>
        <w:t xml:space="preserve">). Certainly too the portal venous thrombosis seen in case one may have been present </w:t>
      </w:r>
      <w:r w:rsidR="00E1080E" w:rsidRPr="0009027C">
        <w:rPr>
          <w:rFonts w:ascii="Book Antiqua" w:hAnsi="Book Antiqua" w:cs="Times New Roman"/>
        </w:rPr>
        <w:t>preoperatively as both it and PI</w:t>
      </w:r>
      <w:r w:rsidR="00611D2C" w:rsidRPr="0009027C">
        <w:rPr>
          <w:rFonts w:ascii="Book Antiqua" w:hAnsi="Book Antiqua" w:cs="Times New Roman"/>
        </w:rPr>
        <w:t xml:space="preserve"> share as risk factors many of the concomitants associated with acute colitis (namely dehydration, systemic inflammatory syndrome, im</w:t>
      </w:r>
      <w:r w:rsidR="00E1080E" w:rsidRPr="0009027C">
        <w:rPr>
          <w:rFonts w:ascii="Book Antiqua" w:hAnsi="Book Antiqua" w:cs="Times New Roman"/>
        </w:rPr>
        <w:t xml:space="preserve">mobility, steroid therapy). </w:t>
      </w:r>
      <w:proofErr w:type="spellStart"/>
      <w:r w:rsidR="00E1080E" w:rsidRPr="0009027C">
        <w:rPr>
          <w:rFonts w:ascii="Book Antiqua" w:hAnsi="Book Antiqua" w:cs="Times New Roman"/>
        </w:rPr>
        <w:t>Colitic</w:t>
      </w:r>
      <w:proofErr w:type="spellEnd"/>
      <w:r w:rsidR="00611D2C" w:rsidRPr="0009027C">
        <w:rPr>
          <w:rFonts w:ascii="Book Antiqua" w:hAnsi="Book Antiqua" w:cs="Times New Roman"/>
        </w:rPr>
        <w:t xml:space="preserve"> patients may also have an increased hereditary tendency to </w:t>
      </w:r>
      <w:proofErr w:type="gramStart"/>
      <w:r w:rsidR="00611D2C" w:rsidRPr="0009027C">
        <w:rPr>
          <w:rFonts w:ascii="Book Antiqua" w:hAnsi="Book Antiqua" w:cs="Times New Roman"/>
        </w:rPr>
        <w:t>thrombosis</w:t>
      </w:r>
      <w:r w:rsidR="00845421" w:rsidRPr="0009027C">
        <w:rPr>
          <w:rFonts w:ascii="Book Antiqua" w:eastAsia="宋体" w:hAnsi="Book Antiqua" w:cs="Times New Roman" w:hint="eastAsia"/>
          <w:vertAlign w:val="superscript"/>
          <w:lang w:eastAsia="zh-CN"/>
        </w:rPr>
        <w:t>[</w:t>
      </w:r>
      <w:proofErr w:type="gramEnd"/>
      <w:r w:rsidR="00845421" w:rsidRPr="0009027C">
        <w:rPr>
          <w:rFonts w:ascii="Book Antiqua" w:eastAsia="宋体" w:hAnsi="Book Antiqua" w:cs="Times New Roman" w:hint="eastAsia"/>
          <w:vertAlign w:val="superscript"/>
          <w:lang w:eastAsia="zh-CN"/>
        </w:rPr>
        <w:t>11]</w:t>
      </w:r>
      <w:r w:rsidR="00611D2C" w:rsidRPr="0009027C">
        <w:rPr>
          <w:rFonts w:ascii="Book Antiqua" w:hAnsi="Book Antiqua" w:cs="Times New Roman"/>
        </w:rPr>
        <w:t>. Nonetheless positive intra-abdominal pressure at laparoscopy may certainly have</w:t>
      </w:r>
      <w:r w:rsidR="00E1080E" w:rsidRPr="0009027C">
        <w:rPr>
          <w:rFonts w:ascii="Book Antiqua" w:hAnsi="Book Antiqua" w:cs="Times New Roman"/>
        </w:rPr>
        <w:t xml:space="preserve"> had</w:t>
      </w:r>
      <w:r w:rsidR="00611D2C" w:rsidRPr="0009027C">
        <w:rPr>
          <w:rFonts w:ascii="Book Antiqua" w:hAnsi="Book Antiqua" w:cs="Times New Roman"/>
        </w:rPr>
        <w:t xml:space="preserve"> an additive effect and it seems more likely that the operation indeed trigger</w:t>
      </w:r>
      <w:r w:rsidR="00E1080E" w:rsidRPr="0009027C">
        <w:rPr>
          <w:rFonts w:ascii="Book Antiqua" w:hAnsi="Book Antiqua" w:cs="Times New Roman"/>
        </w:rPr>
        <w:t>ed the</w:t>
      </w:r>
      <w:r w:rsidR="00611D2C" w:rsidRPr="0009027C">
        <w:rPr>
          <w:rFonts w:ascii="Book Antiqua" w:hAnsi="Book Antiqua" w:cs="Times New Roman"/>
        </w:rPr>
        <w:t xml:space="preserve"> clinical course</w:t>
      </w:r>
      <w:r w:rsidR="00E1080E" w:rsidRPr="0009027C">
        <w:rPr>
          <w:rFonts w:ascii="Book Antiqua" w:hAnsi="Book Antiqua" w:cs="Times New Roman"/>
        </w:rPr>
        <w:t xml:space="preserve"> and radiological findings</w:t>
      </w:r>
      <w:r w:rsidR="00611D2C" w:rsidRPr="0009027C">
        <w:rPr>
          <w:rFonts w:ascii="Book Antiqua" w:hAnsi="Book Antiqua" w:cs="Times New Roman"/>
        </w:rPr>
        <w:t>.</w:t>
      </w:r>
    </w:p>
    <w:p w14:paraId="79A5A0C3" w14:textId="7C8E3970" w:rsidR="001A29B2" w:rsidRPr="0009027C" w:rsidRDefault="00E1080E" w:rsidP="00845421">
      <w:pPr>
        <w:spacing w:line="360" w:lineRule="auto"/>
        <w:ind w:firstLineChars="200" w:firstLine="480"/>
        <w:jc w:val="both"/>
        <w:rPr>
          <w:rFonts w:ascii="Book Antiqua" w:hAnsi="Book Antiqua" w:cs="Times New Roman"/>
        </w:rPr>
      </w:pPr>
      <w:r w:rsidRPr="0009027C">
        <w:rPr>
          <w:rFonts w:ascii="Book Antiqua" w:hAnsi="Book Antiqua" w:cs="Times New Roman"/>
        </w:rPr>
        <w:t>Experiential</w:t>
      </w:r>
      <w:r w:rsidR="00611D2C" w:rsidRPr="0009027C">
        <w:rPr>
          <w:rFonts w:ascii="Book Antiqua" w:hAnsi="Book Antiqua" w:cs="Times New Roman"/>
        </w:rPr>
        <w:t xml:space="preserve"> reports on postoperative PI in symptomatic</w:t>
      </w:r>
      <w:r w:rsidRPr="0009027C">
        <w:rPr>
          <w:rFonts w:ascii="Book Antiqua" w:hAnsi="Book Antiqua" w:cs="Times New Roman"/>
        </w:rPr>
        <w:t xml:space="preserve"> patients remain</w:t>
      </w:r>
      <w:r w:rsidR="00611D2C" w:rsidRPr="0009027C">
        <w:rPr>
          <w:rFonts w:ascii="Book Antiqua" w:hAnsi="Book Antiqua" w:cs="Times New Roman"/>
        </w:rPr>
        <w:t xml:space="preserve"> very limited. Until there is greater data on the specific incidence and an improved understanding aetiology</w:t>
      </w:r>
      <w:r w:rsidR="00A5757C" w:rsidRPr="0009027C">
        <w:rPr>
          <w:rFonts w:ascii="Book Antiqua" w:hAnsi="Book Antiqua" w:cs="Times New Roman"/>
        </w:rPr>
        <w:t xml:space="preserve"> on the</w:t>
      </w:r>
      <w:r w:rsidR="00514E05" w:rsidRPr="0009027C">
        <w:rPr>
          <w:rFonts w:ascii="Book Antiqua" w:hAnsi="Book Antiqua" w:cs="Times New Roman"/>
        </w:rPr>
        <w:t xml:space="preserve"> </w:t>
      </w:r>
      <w:r w:rsidR="00A5757C" w:rsidRPr="0009027C">
        <w:rPr>
          <w:rFonts w:ascii="Book Antiqua" w:hAnsi="Book Antiqua" w:cs="Times New Roman"/>
        </w:rPr>
        <w:t xml:space="preserve">conservative management of </w:t>
      </w:r>
      <w:r w:rsidR="00611D2C" w:rsidRPr="0009027C">
        <w:rPr>
          <w:rFonts w:ascii="Book Antiqua" w:hAnsi="Book Antiqua" w:cs="Times New Roman"/>
        </w:rPr>
        <w:t>such patients, we agree that a radiological indicator of PI should put the clinical team on high-alert</w:t>
      </w:r>
      <w:r w:rsidR="00514E05" w:rsidRPr="0009027C">
        <w:rPr>
          <w:rFonts w:ascii="Book Antiqua" w:hAnsi="Book Antiqua" w:cs="Times New Roman"/>
        </w:rPr>
        <w:t>.</w:t>
      </w:r>
      <w:r w:rsidR="00611D2C" w:rsidRPr="0009027C">
        <w:rPr>
          <w:rFonts w:ascii="Book Antiqua" w:hAnsi="Book Antiqua" w:cs="Times New Roman"/>
        </w:rPr>
        <w:t xml:space="preserve"> However</w:t>
      </w:r>
      <w:r w:rsidR="00514E05" w:rsidRPr="0009027C">
        <w:rPr>
          <w:rFonts w:ascii="Book Antiqua" w:hAnsi="Book Antiqua" w:cs="Times New Roman"/>
        </w:rPr>
        <w:t xml:space="preserve"> the successful outcome of our patient</w:t>
      </w:r>
      <w:r w:rsidR="00611D2C" w:rsidRPr="0009027C">
        <w:rPr>
          <w:rFonts w:ascii="Book Antiqua" w:hAnsi="Book Antiqua" w:cs="Times New Roman"/>
        </w:rPr>
        <w:t>s with a conservative course in conjunction with poor outcomes occasionally seen in those undergoing early operative intervention indicates that a very individualized, nuanced management plan is then required in order to ensure therapeutic opportunities are maximized.</w:t>
      </w:r>
      <w:r w:rsidR="00514E05" w:rsidRPr="0009027C">
        <w:rPr>
          <w:rFonts w:ascii="Book Antiqua" w:hAnsi="Book Antiqua" w:cs="Times New Roman"/>
        </w:rPr>
        <w:t xml:space="preserve"> </w:t>
      </w:r>
    </w:p>
    <w:p w14:paraId="62154CE7" w14:textId="77777777" w:rsidR="001A29B2" w:rsidRPr="0009027C" w:rsidRDefault="001A29B2" w:rsidP="00845421">
      <w:pPr>
        <w:spacing w:line="360" w:lineRule="auto"/>
        <w:jc w:val="both"/>
        <w:rPr>
          <w:rFonts w:ascii="Book Antiqua" w:hAnsi="Book Antiqua" w:cs="Times New Roman"/>
        </w:rPr>
      </w:pPr>
    </w:p>
    <w:p w14:paraId="2D37BE41" w14:textId="55464068" w:rsidR="00014860" w:rsidRPr="0009027C" w:rsidRDefault="00080A5A" w:rsidP="00845421">
      <w:pPr>
        <w:spacing w:line="360" w:lineRule="auto"/>
        <w:jc w:val="both"/>
        <w:rPr>
          <w:rStyle w:val="CommentReference"/>
          <w:rFonts w:ascii="Book Antiqua" w:eastAsia="宋体" w:hAnsi="Book Antiqua"/>
          <w:sz w:val="24"/>
          <w:szCs w:val="24"/>
          <w:lang w:eastAsia="zh-CN"/>
        </w:rPr>
      </w:pPr>
      <w:r w:rsidRPr="0009027C">
        <w:rPr>
          <w:rFonts w:ascii="Book Antiqua" w:eastAsia="宋体" w:hAnsi="Book Antiqua" w:cs="Times New Roman"/>
          <w:b/>
          <w:lang w:eastAsia="zh-CN"/>
        </w:rPr>
        <w:t>COMMENTS</w:t>
      </w:r>
    </w:p>
    <w:p w14:paraId="0B46AA2B"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lastRenderedPageBreak/>
        <w:t>Case characteristics</w:t>
      </w:r>
    </w:p>
    <w:p w14:paraId="1E67DCA5" w14:textId="30FAF0B0" w:rsidR="00014860" w:rsidRPr="0009027C" w:rsidRDefault="00014860" w:rsidP="00845421">
      <w:pPr>
        <w:spacing w:line="360" w:lineRule="auto"/>
        <w:jc w:val="both"/>
        <w:rPr>
          <w:rStyle w:val="CommentReference"/>
          <w:rFonts w:ascii="Book Antiqua" w:eastAsia="宋体" w:hAnsi="Book Antiqua"/>
          <w:sz w:val="24"/>
          <w:szCs w:val="24"/>
          <w:lang w:eastAsia="zh-CN"/>
        </w:rPr>
      </w:pPr>
      <w:r w:rsidRPr="0009027C">
        <w:rPr>
          <w:rStyle w:val="CommentReference"/>
          <w:rFonts w:ascii="Book Antiqua" w:hAnsi="Book Antiqua"/>
          <w:sz w:val="24"/>
          <w:szCs w:val="24"/>
        </w:rPr>
        <w:t xml:space="preserve">Two </w:t>
      </w:r>
      <w:proofErr w:type="gramStart"/>
      <w:r w:rsidRPr="0009027C">
        <w:rPr>
          <w:rStyle w:val="CommentReference"/>
          <w:rFonts w:ascii="Book Antiqua" w:hAnsi="Book Antiqua"/>
          <w:sz w:val="24"/>
          <w:szCs w:val="24"/>
        </w:rPr>
        <w:t>unwell</w:t>
      </w:r>
      <w:proofErr w:type="gramEnd"/>
      <w:r w:rsidRPr="0009027C">
        <w:rPr>
          <w:rStyle w:val="CommentReference"/>
          <w:rFonts w:ascii="Book Antiqua" w:hAnsi="Book Antiqua"/>
          <w:sz w:val="24"/>
          <w:szCs w:val="24"/>
        </w:rPr>
        <w:t xml:space="preserve"> patients with </w:t>
      </w:r>
      <w:proofErr w:type="spellStart"/>
      <w:r w:rsidRPr="0009027C">
        <w:rPr>
          <w:rStyle w:val="CommentReference"/>
          <w:rFonts w:ascii="Book Antiqua" w:hAnsi="Book Antiqua"/>
          <w:sz w:val="24"/>
          <w:szCs w:val="24"/>
        </w:rPr>
        <w:t>pneumatosis</w:t>
      </w:r>
      <w:proofErr w:type="spellEnd"/>
      <w:r w:rsidRPr="0009027C">
        <w:rPr>
          <w:rStyle w:val="CommentReference"/>
          <w:rFonts w:ascii="Book Antiqua" w:hAnsi="Book Antiqua"/>
          <w:sz w:val="24"/>
          <w:szCs w:val="24"/>
        </w:rPr>
        <w:t xml:space="preserve"> </w:t>
      </w:r>
      <w:proofErr w:type="spellStart"/>
      <w:r w:rsidRPr="0009027C">
        <w:rPr>
          <w:rStyle w:val="CommentReference"/>
          <w:rFonts w:ascii="Book Antiqua" w:hAnsi="Book Antiqua"/>
          <w:sz w:val="24"/>
          <w:szCs w:val="24"/>
        </w:rPr>
        <w:t>intestinalis</w:t>
      </w:r>
      <w:proofErr w:type="spellEnd"/>
      <w:r w:rsidRPr="0009027C">
        <w:rPr>
          <w:rStyle w:val="CommentReference"/>
          <w:rFonts w:ascii="Book Antiqua" w:hAnsi="Book Antiqua"/>
          <w:sz w:val="24"/>
          <w:szCs w:val="24"/>
        </w:rPr>
        <w:t xml:space="preserve"> found on radiological examination early after laparoscopic total colectomy for acute severe and medically refractory colitis.</w:t>
      </w:r>
    </w:p>
    <w:p w14:paraId="25F06B34"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1679B72D"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Clinical diagnosis</w:t>
      </w:r>
    </w:p>
    <w:p w14:paraId="681BF164" w14:textId="4033E5BE" w:rsidR="00014860" w:rsidRPr="0009027C" w:rsidRDefault="00014860" w:rsidP="00845421">
      <w:pPr>
        <w:spacing w:line="360" w:lineRule="auto"/>
        <w:jc w:val="both"/>
        <w:rPr>
          <w:rStyle w:val="CommentReference"/>
          <w:rFonts w:ascii="Book Antiqua" w:eastAsia="宋体" w:hAnsi="Book Antiqua"/>
          <w:sz w:val="24"/>
          <w:szCs w:val="24"/>
          <w:lang w:eastAsia="zh-CN"/>
        </w:rPr>
      </w:pPr>
      <w:proofErr w:type="gramStart"/>
      <w:r w:rsidRPr="0009027C">
        <w:rPr>
          <w:rStyle w:val="CommentReference"/>
          <w:rFonts w:ascii="Book Antiqua" w:hAnsi="Book Antiqua"/>
          <w:sz w:val="24"/>
          <w:szCs w:val="24"/>
        </w:rPr>
        <w:t xml:space="preserve">Acute deterioration early after surgery indicating radiological investigation that showed intramural intestinal gas or </w:t>
      </w:r>
      <w:r w:rsidR="00845421" w:rsidRPr="0009027C">
        <w:rPr>
          <w:rStyle w:val="CommentReference"/>
          <w:rFonts w:ascii="Book Antiqua" w:eastAsia="宋体" w:hAnsi="Book Antiqua"/>
          <w:sz w:val="24"/>
          <w:szCs w:val="24"/>
          <w:lang w:eastAsia="zh-CN"/>
        </w:rPr>
        <w:t>“</w:t>
      </w:r>
      <w:proofErr w:type="spellStart"/>
      <w:r w:rsidRPr="0009027C">
        <w:rPr>
          <w:rStyle w:val="CommentReference"/>
          <w:rFonts w:ascii="Book Antiqua" w:hAnsi="Book Antiqua"/>
          <w:sz w:val="24"/>
          <w:szCs w:val="24"/>
        </w:rPr>
        <w:t>pneumatosis</w:t>
      </w:r>
      <w:proofErr w:type="spellEnd"/>
      <w:r w:rsidRPr="0009027C">
        <w:rPr>
          <w:rStyle w:val="CommentReference"/>
          <w:rFonts w:ascii="Book Antiqua" w:hAnsi="Book Antiqua"/>
          <w:sz w:val="24"/>
          <w:szCs w:val="24"/>
        </w:rPr>
        <w:t xml:space="preserve"> </w:t>
      </w:r>
      <w:proofErr w:type="spellStart"/>
      <w:r w:rsidRPr="0009027C">
        <w:rPr>
          <w:rStyle w:val="CommentReference"/>
          <w:rFonts w:ascii="Book Antiqua" w:hAnsi="Book Antiqua"/>
          <w:sz w:val="24"/>
          <w:szCs w:val="24"/>
        </w:rPr>
        <w:t>intestinalis</w:t>
      </w:r>
      <w:proofErr w:type="spellEnd"/>
      <w:r w:rsidR="00845421" w:rsidRPr="0009027C">
        <w:rPr>
          <w:rStyle w:val="CommentReference"/>
          <w:rFonts w:ascii="Book Antiqua" w:eastAsia="宋体" w:hAnsi="Book Antiqua"/>
          <w:sz w:val="24"/>
          <w:szCs w:val="24"/>
          <w:lang w:eastAsia="zh-CN"/>
        </w:rPr>
        <w:t>”</w:t>
      </w:r>
      <w:r w:rsidRPr="0009027C">
        <w:rPr>
          <w:rStyle w:val="CommentReference"/>
          <w:rFonts w:ascii="Book Antiqua" w:hAnsi="Book Antiqua"/>
          <w:sz w:val="24"/>
          <w:szCs w:val="24"/>
        </w:rPr>
        <w:t xml:space="preserve"> as a new finding.</w:t>
      </w:r>
      <w:proofErr w:type="gramEnd"/>
    </w:p>
    <w:p w14:paraId="22018B48"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31F22ABB"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Differential diagnosis</w:t>
      </w:r>
    </w:p>
    <w:p w14:paraId="40167A93" w14:textId="325E1437" w:rsidR="00014860" w:rsidRPr="0009027C" w:rsidRDefault="00014860" w:rsidP="00845421">
      <w:pPr>
        <w:spacing w:line="360" w:lineRule="auto"/>
        <w:jc w:val="both"/>
        <w:rPr>
          <w:rStyle w:val="CommentReference"/>
          <w:rFonts w:ascii="Book Antiqua" w:eastAsia="宋体" w:hAnsi="Book Antiqua"/>
          <w:sz w:val="24"/>
          <w:szCs w:val="24"/>
          <w:lang w:eastAsia="zh-CN"/>
        </w:rPr>
      </w:pPr>
      <w:proofErr w:type="spellStart"/>
      <w:proofErr w:type="gramStart"/>
      <w:r w:rsidRPr="0009027C">
        <w:rPr>
          <w:rStyle w:val="CommentReference"/>
          <w:rFonts w:ascii="Book Antiqua" w:hAnsi="Book Antiqua"/>
          <w:sz w:val="24"/>
          <w:szCs w:val="24"/>
        </w:rPr>
        <w:t>Ischaemic</w:t>
      </w:r>
      <w:proofErr w:type="spellEnd"/>
      <w:r w:rsidRPr="0009027C">
        <w:rPr>
          <w:rStyle w:val="CommentReference"/>
          <w:rFonts w:ascii="Book Antiqua" w:hAnsi="Book Antiqua"/>
          <w:sz w:val="24"/>
          <w:szCs w:val="24"/>
        </w:rPr>
        <w:t xml:space="preserve"> bowel secondary to a strangulated internal hernia</w:t>
      </w:r>
      <w:r w:rsidR="00041A12" w:rsidRPr="0009027C">
        <w:rPr>
          <w:rStyle w:val="CommentReference"/>
          <w:rFonts w:ascii="Book Antiqua" w:hAnsi="Book Antiqua"/>
          <w:sz w:val="24"/>
          <w:szCs w:val="24"/>
        </w:rPr>
        <w:t xml:space="preserve">, </w:t>
      </w:r>
      <w:proofErr w:type="spellStart"/>
      <w:r w:rsidR="00041A12" w:rsidRPr="0009027C">
        <w:rPr>
          <w:rStyle w:val="CommentReference"/>
          <w:rFonts w:ascii="Book Antiqua" w:hAnsi="Book Antiqua"/>
          <w:sz w:val="24"/>
          <w:szCs w:val="24"/>
        </w:rPr>
        <w:t>intrabdominal</w:t>
      </w:r>
      <w:proofErr w:type="spellEnd"/>
      <w:r w:rsidR="00041A12" w:rsidRPr="0009027C">
        <w:rPr>
          <w:rStyle w:val="CommentReference"/>
          <w:rFonts w:ascii="Book Antiqua" w:hAnsi="Book Antiqua"/>
          <w:sz w:val="24"/>
          <w:szCs w:val="24"/>
        </w:rPr>
        <w:t xml:space="preserve"> abscess, ileus with </w:t>
      </w:r>
      <w:proofErr w:type="spellStart"/>
      <w:r w:rsidR="00041A12" w:rsidRPr="0009027C">
        <w:rPr>
          <w:rStyle w:val="CommentReference"/>
          <w:rFonts w:ascii="Book Antiqua" w:hAnsi="Book Antiqua"/>
          <w:sz w:val="24"/>
          <w:szCs w:val="24"/>
        </w:rPr>
        <w:t>pneumatosis</w:t>
      </w:r>
      <w:proofErr w:type="spellEnd"/>
      <w:r w:rsidR="00041A12" w:rsidRPr="0009027C">
        <w:rPr>
          <w:rStyle w:val="CommentReference"/>
          <w:rFonts w:ascii="Book Antiqua" w:hAnsi="Book Antiqua"/>
          <w:sz w:val="24"/>
          <w:szCs w:val="24"/>
        </w:rPr>
        <w:t xml:space="preserve"> as a transient, benign co-finding</w:t>
      </w:r>
      <w:r w:rsidRPr="0009027C">
        <w:rPr>
          <w:rStyle w:val="CommentReference"/>
          <w:rFonts w:ascii="Book Antiqua" w:hAnsi="Book Antiqua"/>
          <w:sz w:val="24"/>
          <w:szCs w:val="24"/>
        </w:rPr>
        <w:t>.</w:t>
      </w:r>
      <w:proofErr w:type="gramEnd"/>
    </w:p>
    <w:p w14:paraId="5E3A3D82"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5A2C8B33"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Laboratory diagnosis</w:t>
      </w:r>
    </w:p>
    <w:p w14:paraId="796C051F" w14:textId="79E508C1" w:rsidR="00014860" w:rsidRPr="0009027C" w:rsidRDefault="00014860" w:rsidP="00845421">
      <w:pPr>
        <w:spacing w:line="360" w:lineRule="auto"/>
        <w:jc w:val="both"/>
        <w:rPr>
          <w:rStyle w:val="CommentReference"/>
          <w:rFonts w:ascii="Book Antiqua" w:eastAsia="宋体" w:hAnsi="Book Antiqua"/>
          <w:sz w:val="24"/>
          <w:szCs w:val="24"/>
          <w:lang w:eastAsia="zh-CN"/>
        </w:rPr>
      </w:pPr>
      <w:proofErr w:type="gramStart"/>
      <w:r w:rsidRPr="0009027C">
        <w:rPr>
          <w:rStyle w:val="CommentReference"/>
          <w:rFonts w:ascii="Book Antiqua" w:hAnsi="Book Antiqua"/>
          <w:sz w:val="24"/>
          <w:szCs w:val="24"/>
        </w:rPr>
        <w:t>Acute inflammatory response syndrome.</w:t>
      </w:r>
      <w:proofErr w:type="gramEnd"/>
    </w:p>
    <w:p w14:paraId="628DBD29"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710746CE"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Imaging diagnosis</w:t>
      </w:r>
    </w:p>
    <w:p w14:paraId="796529E6" w14:textId="3F343DE7" w:rsidR="00014860" w:rsidRPr="0009027C" w:rsidRDefault="00014860" w:rsidP="00845421">
      <w:pPr>
        <w:spacing w:line="360" w:lineRule="auto"/>
        <w:jc w:val="both"/>
        <w:rPr>
          <w:rStyle w:val="CommentReference"/>
          <w:rFonts w:ascii="Book Antiqua" w:eastAsia="宋体" w:hAnsi="Book Antiqua"/>
          <w:sz w:val="24"/>
          <w:szCs w:val="24"/>
          <w:lang w:eastAsia="zh-CN"/>
        </w:rPr>
      </w:pPr>
      <w:proofErr w:type="spellStart"/>
      <w:r w:rsidRPr="0009027C">
        <w:rPr>
          <w:rStyle w:val="CommentReference"/>
          <w:rFonts w:ascii="Book Antiqua" w:hAnsi="Book Antiqua"/>
          <w:sz w:val="24"/>
          <w:szCs w:val="24"/>
        </w:rPr>
        <w:t>Pneumatosis</w:t>
      </w:r>
      <w:proofErr w:type="spellEnd"/>
      <w:r w:rsidRPr="0009027C">
        <w:rPr>
          <w:rStyle w:val="CommentReference"/>
          <w:rFonts w:ascii="Book Antiqua" w:hAnsi="Book Antiqua"/>
          <w:sz w:val="24"/>
          <w:szCs w:val="24"/>
        </w:rPr>
        <w:t xml:space="preserve"> </w:t>
      </w:r>
      <w:proofErr w:type="spellStart"/>
      <w:r w:rsidRPr="0009027C">
        <w:rPr>
          <w:rStyle w:val="CommentReference"/>
          <w:rFonts w:ascii="Book Antiqua" w:hAnsi="Book Antiqua"/>
          <w:sz w:val="24"/>
          <w:szCs w:val="24"/>
        </w:rPr>
        <w:t>intestinalis</w:t>
      </w:r>
      <w:proofErr w:type="spellEnd"/>
      <w:r w:rsidRPr="0009027C">
        <w:rPr>
          <w:rStyle w:val="CommentReference"/>
          <w:rFonts w:ascii="Book Antiqua" w:hAnsi="Book Antiqua"/>
          <w:sz w:val="24"/>
          <w:szCs w:val="24"/>
        </w:rPr>
        <w:t xml:space="preserve"> (including one patient with portal venous gas) very concerning for grave intra-abdominal complication.</w:t>
      </w:r>
    </w:p>
    <w:p w14:paraId="5237A481"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1616AB89"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Pathological diagnosis</w:t>
      </w:r>
    </w:p>
    <w:p w14:paraId="53F13C5B" w14:textId="7EBF51ED" w:rsidR="00041A12" w:rsidRPr="0009027C" w:rsidRDefault="00041A12" w:rsidP="00845421">
      <w:pPr>
        <w:spacing w:line="360" w:lineRule="auto"/>
        <w:jc w:val="both"/>
        <w:rPr>
          <w:rStyle w:val="CommentReference"/>
          <w:rFonts w:ascii="Book Antiqua" w:eastAsia="宋体" w:hAnsi="Book Antiqua"/>
          <w:sz w:val="24"/>
          <w:szCs w:val="24"/>
          <w:lang w:eastAsia="zh-CN"/>
        </w:rPr>
      </w:pPr>
      <w:proofErr w:type="gramStart"/>
      <w:r w:rsidRPr="0009027C">
        <w:rPr>
          <w:rStyle w:val="CommentReference"/>
          <w:rFonts w:ascii="Book Antiqua" w:hAnsi="Book Antiqua"/>
          <w:sz w:val="24"/>
          <w:szCs w:val="24"/>
        </w:rPr>
        <w:t>Benign, self-limiting complication that settled with intensive clinical observation without the need for operative re-intervention.</w:t>
      </w:r>
      <w:proofErr w:type="gramEnd"/>
    </w:p>
    <w:p w14:paraId="0CB6E2EB"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2F9012EB"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Treatment</w:t>
      </w:r>
    </w:p>
    <w:p w14:paraId="090BC014" w14:textId="45328E9F" w:rsidR="00041A12" w:rsidRPr="0009027C" w:rsidRDefault="00041A12" w:rsidP="00845421">
      <w:pPr>
        <w:spacing w:line="360" w:lineRule="auto"/>
        <w:jc w:val="both"/>
        <w:rPr>
          <w:rStyle w:val="CommentReference"/>
          <w:rFonts w:ascii="Book Antiqua" w:eastAsia="宋体" w:hAnsi="Book Antiqua"/>
          <w:sz w:val="24"/>
          <w:szCs w:val="24"/>
          <w:lang w:eastAsia="zh-CN"/>
        </w:rPr>
      </w:pPr>
      <w:r w:rsidRPr="0009027C">
        <w:rPr>
          <w:rStyle w:val="CommentReference"/>
          <w:rFonts w:ascii="Book Antiqua" w:hAnsi="Book Antiqua"/>
          <w:sz w:val="24"/>
          <w:szCs w:val="24"/>
        </w:rPr>
        <w:t>Close clinical observation along with rehydration, bowel rest, analgesia and antibiotic therapy.</w:t>
      </w:r>
    </w:p>
    <w:p w14:paraId="3F964E04"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28A3235A" w14:textId="77777777" w:rsidR="00845421" w:rsidRPr="0009027C" w:rsidRDefault="00041A12"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 xml:space="preserve">Related </w:t>
      </w:r>
      <w:r w:rsidR="00845421" w:rsidRPr="0009027C">
        <w:rPr>
          <w:rStyle w:val="CommentReference"/>
          <w:rFonts w:ascii="Book Antiqua" w:hAnsi="Book Antiqua"/>
          <w:b/>
          <w:i/>
          <w:sz w:val="24"/>
          <w:szCs w:val="24"/>
        </w:rPr>
        <w:t>reports</w:t>
      </w:r>
    </w:p>
    <w:p w14:paraId="7C7E716B" w14:textId="158FFE2D" w:rsidR="00041A12" w:rsidRPr="0009027C" w:rsidRDefault="00041A12" w:rsidP="00845421">
      <w:pPr>
        <w:spacing w:line="360" w:lineRule="auto"/>
        <w:jc w:val="both"/>
        <w:rPr>
          <w:rStyle w:val="CommentReference"/>
          <w:rFonts w:ascii="Book Antiqua" w:eastAsia="宋体" w:hAnsi="Book Antiqua"/>
          <w:sz w:val="24"/>
          <w:szCs w:val="24"/>
          <w:lang w:eastAsia="zh-CN"/>
        </w:rPr>
      </w:pPr>
      <w:r w:rsidRPr="0009027C">
        <w:rPr>
          <w:rStyle w:val="CommentReference"/>
          <w:rFonts w:ascii="Book Antiqua" w:hAnsi="Book Antiqua"/>
          <w:sz w:val="24"/>
          <w:szCs w:val="24"/>
        </w:rPr>
        <w:t xml:space="preserve">Very often the concern that </w:t>
      </w:r>
      <w:proofErr w:type="spellStart"/>
      <w:r w:rsidRPr="0009027C">
        <w:rPr>
          <w:rStyle w:val="CommentReference"/>
          <w:rFonts w:ascii="Book Antiqua" w:hAnsi="Book Antiqua"/>
          <w:sz w:val="24"/>
          <w:szCs w:val="24"/>
        </w:rPr>
        <w:t>pneumatosis</w:t>
      </w:r>
      <w:proofErr w:type="spellEnd"/>
      <w:r w:rsidRPr="0009027C">
        <w:rPr>
          <w:rStyle w:val="CommentReference"/>
          <w:rFonts w:ascii="Book Antiqua" w:hAnsi="Book Antiqua"/>
          <w:sz w:val="24"/>
          <w:szCs w:val="24"/>
        </w:rPr>
        <w:t xml:space="preserve"> </w:t>
      </w:r>
      <w:proofErr w:type="spellStart"/>
      <w:r w:rsidRPr="0009027C">
        <w:rPr>
          <w:rStyle w:val="CommentReference"/>
          <w:rFonts w:ascii="Book Antiqua" w:hAnsi="Book Antiqua"/>
          <w:sz w:val="24"/>
          <w:szCs w:val="24"/>
        </w:rPr>
        <w:t>intestinalis</w:t>
      </w:r>
      <w:proofErr w:type="spellEnd"/>
      <w:r w:rsidRPr="0009027C">
        <w:rPr>
          <w:rStyle w:val="CommentReference"/>
          <w:rFonts w:ascii="Book Antiqua" w:hAnsi="Book Antiqua"/>
          <w:sz w:val="24"/>
          <w:szCs w:val="24"/>
        </w:rPr>
        <w:t xml:space="preserve"> represents </w:t>
      </w:r>
      <w:proofErr w:type="spellStart"/>
      <w:r w:rsidRPr="0009027C">
        <w:rPr>
          <w:rStyle w:val="CommentReference"/>
          <w:rFonts w:ascii="Book Antiqua" w:hAnsi="Book Antiqua"/>
          <w:sz w:val="24"/>
          <w:szCs w:val="24"/>
        </w:rPr>
        <w:t>ischaemic</w:t>
      </w:r>
      <w:proofErr w:type="spellEnd"/>
      <w:r w:rsidRPr="0009027C">
        <w:rPr>
          <w:rStyle w:val="CommentReference"/>
          <w:rFonts w:ascii="Book Antiqua" w:hAnsi="Book Antiqua"/>
          <w:sz w:val="24"/>
          <w:szCs w:val="24"/>
        </w:rPr>
        <w:t xml:space="preserve"> bowel means that some authors advocate immediate laparotomy even though some have </w:t>
      </w:r>
      <w:r w:rsidRPr="0009027C">
        <w:rPr>
          <w:rStyle w:val="CommentReference"/>
          <w:rFonts w:ascii="Book Antiqua" w:hAnsi="Book Antiqua"/>
          <w:sz w:val="24"/>
          <w:szCs w:val="24"/>
        </w:rPr>
        <w:lastRenderedPageBreak/>
        <w:t>then found essentially normal intraperitoneal appearances and the patients clinical deterioration continues thereafter.</w:t>
      </w:r>
    </w:p>
    <w:p w14:paraId="5016CCF4"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1FE38505"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Term explanation</w:t>
      </w:r>
    </w:p>
    <w:p w14:paraId="6BE052D9" w14:textId="7672CAF5" w:rsidR="00041A12" w:rsidRPr="0009027C" w:rsidRDefault="00041A12" w:rsidP="00845421">
      <w:pPr>
        <w:spacing w:line="360" w:lineRule="auto"/>
        <w:jc w:val="both"/>
        <w:rPr>
          <w:rStyle w:val="CommentReference"/>
          <w:rFonts w:ascii="Book Antiqua" w:eastAsia="宋体" w:hAnsi="Book Antiqua"/>
          <w:sz w:val="24"/>
          <w:szCs w:val="24"/>
          <w:lang w:eastAsia="zh-CN"/>
        </w:rPr>
      </w:pPr>
      <w:proofErr w:type="spellStart"/>
      <w:proofErr w:type="gramStart"/>
      <w:r w:rsidRPr="0009027C">
        <w:rPr>
          <w:rStyle w:val="CommentReference"/>
          <w:rFonts w:ascii="Book Antiqua" w:hAnsi="Book Antiqua"/>
          <w:sz w:val="24"/>
          <w:szCs w:val="24"/>
        </w:rPr>
        <w:t>Pneumatosis</w:t>
      </w:r>
      <w:proofErr w:type="spellEnd"/>
      <w:r w:rsidRPr="0009027C">
        <w:rPr>
          <w:rStyle w:val="CommentReference"/>
          <w:rFonts w:ascii="Book Antiqua" w:hAnsi="Book Antiqua"/>
          <w:sz w:val="24"/>
          <w:szCs w:val="24"/>
        </w:rPr>
        <w:t xml:space="preserve"> </w:t>
      </w:r>
      <w:proofErr w:type="spellStart"/>
      <w:r w:rsidRPr="0009027C">
        <w:rPr>
          <w:rStyle w:val="CommentReference"/>
          <w:rFonts w:ascii="Book Antiqua" w:hAnsi="Book Antiqua"/>
          <w:sz w:val="24"/>
          <w:szCs w:val="24"/>
        </w:rPr>
        <w:t>intestinalis</w:t>
      </w:r>
      <w:proofErr w:type="spellEnd"/>
      <w:r w:rsidRPr="0009027C">
        <w:rPr>
          <w:rStyle w:val="CommentReference"/>
          <w:rFonts w:ascii="Book Antiqua" w:hAnsi="Book Antiqua"/>
          <w:sz w:val="24"/>
          <w:szCs w:val="24"/>
        </w:rPr>
        <w:t>- the presence of intramural gas within the intestine.</w:t>
      </w:r>
      <w:proofErr w:type="gramEnd"/>
    </w:p>
    <w:p w14:paraId="2CE11769"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72965550" w14:textId="77777777" w:rsidR="00845421" w:rsidRPr="0009027C" w:rsidRDefault="00845421" w:rsidP="00845421">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Experience and lessons</w:t>
      </w:r>
    </w:p>
    <w:p w14:paraId="5C6DBFE7" w14:textId="0C53C8B0" w:rsidR="00041A12" w:rsidRPr="0009027C" w:rsidRDefault="00041A12" w:rsidP="00845421">
      <w:pPr>
        <w:spacing w:line="360" w:lineRule="auto"/>
        <w:jc w:val="both"/>
        <w:rPr>
          <w:rStyle w:val="CommentReference"/>
          <w:rFonts w:ascii="Book Antiqua" w:eastAsia="宋体" w:hAnsi="Book Antiqua"/>
          <w:sz w:val="24"/>
          <w:szCs w:val="24"/>
          <w:lang w:eastAsia="zh-CN"/>
        </w:rPr>
      </w:pPr>
      <w:r w:rsidRPr="0009027C">
        <w:rPr>
          <w:rStyle w:val="CommentReference"/>
          <w:rFonts w:ascii="Book Antiqua" w:hAnsi="Book Antiqua"/>
          <w:sz w:val="24"/>
          <w:szCs w:val="24"/>
        </w:rPr>
        <w:t>Careful clinical care and consideration can allow successful management without operative re</w:t>
      </w:r>
      <w:r w:rsidR="00F1325C" w:rsidRPr="0009027C">
        <w:rPr>
          <w:rStyle w:val="CommentReference"/>
          <w:rFonts w:ascii="Book Antiqua" w:hAnsi="Book Antiqua"/>
          <w:sz w:val="24"/>
          <w:szCs w:val="24"/>
        </w:rPr>
        <w:t>-</w:t>
      </w:r>
      <w:r w:rsidRPr="0009027C">
        <w:rPr>
          <w:rStyle w:val="CommentReference"/>
          <w:rFonts w:ascii="Book Antiqua" w:hAnsi="Book Antiqua"/>
          <w:sz w:val="24"/>
          <w:szCs w:val="24"/>
        </w:rPr>
        <w:t>intervention of this very worrying radiological finding.</w:t>
      </w:r>
    </w:p>
    <w:p w14:paraId="0546CDB3" w14:textId="77777777" w:rsidR="00845421" w:rsidRPr="0009027C" w:rsidRDefault="00845421" w:rsidP="00845421">
      <w:pPr>
        <w:spacing w:line="360" w:lineRule="auto"/>
        <w:jc w:val="both"/>
        <w:rPr>
          <w:rStyle w:val="CommentReference"/>
          <w:rFonts w:ascii="Book Antiqua" w:eastAsia="宋体" w:hAnsi="Book Antiqua"/>
          <w:sz w:val="24"/>
          <w:szCs w:val="24"/>
          <w:lang w:eastAsia="zh-CN"/>
        </w:rPr>
      </w:pPr>
    </w:p>
    <w:p w14:paraId="48083C46" w14:textId="77777777" w:rsidR="00845421" w:rsidRPr="0009027C" w:rsidRDefault="00845421" w:rsidP="000E4002">
      <w:pPr>
        <w:spacing w:line="360" w:lineRule="auto"/>
        <w:jc w:val="both"/>
        <w:rPr>
          <w:rStyle w:val="CommentReference"/>
          <w:rFonts w:ascii="Book Antiqua" w:eastAsia="宋体" w:hAnsi="Book Antiqua"/>
          <w:b/>
          <w:i/>
          <w:sz w:val="24"/>
          <w:szCs w:val="24"/>
          <w:lang w:eastAsia="zh-CN"/>
        </w:rPr>
      </w:pPr>
      <w:r w:rsidRPr="0009027C">
        <w:rPr>
          <w:rStyle w:val="CommentReference"/>
          <w:rFonts w:ascii="Book Antiqua" w:hAnsi="Book Antiqua"/>
          <w:b/>
          <w:i/>
          <w:sz w:val="24"/>
          <w:szCs w:val="24"/>
        </w:rPr>
        <w:t>Peer review</w:t>
      </w:r>
    </w:p>
    <w:p w14:paraId="3F27C84A" w14:textId="77777777" w:rsidR="00845421" w:rsidRPr="0009027C" w:rsidRDefault="00845421" w:rsidP="000E4002">
      <w:pPr>
        <w:spacing w:line="360" w:lineRule="auto"/>
        <w:jc w:val="both"/>
        <w:rPr>
          <w:rFonts w:ascii="Book Antiqua" w:eastAsia="宋体" w:hAnsi="Book Antiqua"/>
          <w:lang w:eastAsia="zh-CN"/>
        </w:rPr>
      </w:pPr>
      <w:r w:rsidRPr="0009027C">
        <w:rPr>
          <w:rFonts w:ascii="Book Antiqua" w:hAnsi="Book Antiqua"/>
        </w:rPr>
        <w:t xml:space="preserve">Two interesting cases regarding symptomatic </w:t>
      </w:r>
      <w:proofErr w:type="spellStart"/>
      <w:r w:rsidRPr="0009027C">
        <w:rPr>
          <w:rFonts w:ascii="Book Antiqua" w:hAnsi="Book Antiqua"/>
        </w:rPr>
        <w:t>pneumatosis</w:t>
      </w:r>
      <w:proofErr w:type="spellEnd"/>
      <w:r w:rsidRPr="0009027C">
        <w:rPr>
          <w:rFonts w:ascii="Book Antiqua" w:hAnsi="Book Antiqua"/>
        </w:rPr>
        <w:t xml:space="preserve"> </w:t>
      </w:r>
      <w:proofErr w:type="spellStart"/>
      <w:r w:rsidRPr="0009027C">
        <w:rPr>
          <w:rFonts w:ascii="Book Antiqua" w:hAnsi="Book Antiqua"/>
        </w:rPr>
        <w:t>intestinalis</w:t>
      </w:r>
      <w:proofErr w:type="spellEnd"/>
      <w:r w:rsidRPr="0009027C">
        <w:rPr>
          <w:rFonts w:ascii="Book Antiqua" w:hAnsi="Book Antiqua"/>
        </w:rPr>
        <w:t xml:space="preserve"> post laparoscopic surgery. </w:t>
      </w:r>
    </w:p>
    <w:p w14:paraId="2BE35F6A" w14:textId="77777777" w:rsidR="00845421" w:rsidRPr="0009027C" w:rsidRDefault="00845421" w:rsidP="000E4002">
      <w:pPr>
        <w:spacing w:line="360" w:lineRule="auto"/>
        <w:jc w:val="both"/>
        <w:rPr>
          <w:rFonts w:ascii="Book Antiqua" w:eastAsia="宋体" w:hAnsi="Book Antiqua"/>
          <w:lang w:eastAsia="zh-CN"/>
        </w:rPr>
      </w:pPr>
    </w:p>
    <w:p w14:paraId="4CD03DD9" w14:textId="77777777" w:rsidR="00845421" w:rsidRPr="0009027C" w:rsidRDefault="00845421" w:rsidP="000E4002">
      <w:pPr>
        <w:spacing w:line="360" w:lineRule="auto"/>
        <w:jc w:val="both"/>
        <w:rPr>
          <w:rFonts w:ascii="Book Antiqua" w:eastAsia="宋体" w:hAnsi="Book Antiqua" w:cs="Times New Roman"/>
          <w:b/>
          <w:lang w:eastAsia="zh-CN"/>
        </w:rPr>
      </w:pPr>
      <w:r w:rsidRPr="0009027C">
        <w:rPr>
          <w:rFonts w:ascii="Book Antiqua" w:hAnsi="Book Antiqua" w:cs="Times New Roman"/>
          <w:b/>
        </w:rPr>
        <w:t>REFERENCES</w:t>
      </w:r>
    </w:p>
    <w:p w14:paraId="2B684552" w14:textId="40C39DF1"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t>1 </w:t>
      </w:r>
      <w:proofErr w:type="spellStart"/>
      <w:r w:rsidRPr="0009027C">
        <w:rPr>
          <w:rFonts w:ascii="Book Antiqua" w:eastAsia="宋体" w:hAnsi="Book Antiqua" w:cs="宋体"/>
          <w:b/>
          <w:bCs/>
          <w:lang w:eastAsia="zh-CN"/>
        </w:rPr>
        <w:t>Azzaroli</w:t>
      </w:r>
      <w:proofErr w:type="spellEnd"/>
      <w:r w:rsidRPr="0009027C">
        <w:rPr>
          <w:rFonts w:ascii="Book Antiqua" w:eastAsia="宋体" w:hAnsi="Book Antiqua" w:cs="宋体"/>
          <w:b/>
          <w:bCs/>
          <w:lang w:eastAsia="zh-CN"/>
        </w:rPr>
        <w:t xml:space="preserve"> F</w:t>
      </w:r>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Turco</w:t>
      </w:r>
      <w:proofErr w:type="spellEnd"/>
      <w:r w:rsidRPr="0009027C">
        <w:rPr>
          <w:rFonts w:ascii="Book Antiqua" w:eastAsia="宋体" w:hAnsi="Book Antiqua" w:cs="宋体"/>
          <w:lang w:eastAsia="zh-CN"/>
        </w:rPr>
        <w:t xml:space="preserve"> L, </w:t>
      </w:r>
      <w:proofErr w:type="spellStart"/>
      <w:r w:rsidRPr="0009027C">
        <w:rPr>
          <w:rFonts w:ascii="Book Antiqua" w:eastAsia="宋体" w:hAnsi="Book Antiqua" w:cs="宋体"/>
          <w:lang w:eastAsia="zh-CN"/>
        </w:rPr>
        <w:t>Ceroni</w:t>
      </w:r>
      <w:proofErr w:type="spellEnd"/>
      <w:r w:rsidRPr="0009027C">
        <w:rPr>
          <w:rFonts w:ascii="Book Antiqua" w:eastAsia="宋体" w:hAnsi="Book Antiqua" w:cs="宋体"/>
          <w:lang w:eastAsia="zh-CN"/>
        </w:rPr>
        <w:t xml:space="preserve"> L, </w:t>
      </w:r>
      <w:proofErr w:type="spellStart"/>
      <w:r w:rsidRPr="0009027C">
        <w:rPr>
          <w:rFonts w:ascii="Book Antiqua" w:eastAsia="宋体" w:hAnsi="Book Antiqua" w:cs="宋体"/>
          <w:lang w:eastAsia="zh-CN"/>
        </w:rPr>
        <w:t>Galloni</w:t>
      </w:r>
      <w:proofErr w:type="spellEnd"/>
      <w:r w:rsidRPr="0009027C">
        <w:rPr>
          <w:rFonts w:ascii="Book Antiqua" w:eastAsia="宋体" w:hAnsi="Book Antiqua" w:cs="宋体"/>
          <w:lang w:eastAsia="zh-CN"/>
        </w:rPr>
        <w:t xml:space="preserve"> SS, </w:t>
      </w:r>
      <w:proofErr w:type="spellStart"/>
      <w:r w:rsidRPr="0009027C">
        <w:rPr>
          <w:rFonts w:ascii="Book Antiqua" w:eastAsia="宋体" w:hAnsi="Book Antiqua" w:cs="宋体"/>
          <w:lang w:eastAsia="zh-CN"/>
        </w:rPr>
        <w:t>Buonfiglioli</w:t>
      </w:r>
      <w:proofErr w:type="spellEnd"/>
      <w:r w:rsidRPr="0009027C">
        <w:rPr>
          <w:rFonts w:ascii="Book Antiqua" w:eastAsia="宋体" w:hAnsi="Book Antiqua" w:cs="宋体"/>
          <w:lang w:eastAsia="zh-CN"/>
        </w:rPr>
        <w:t xml:space="preserve"> F, </w:t>
      </w:r>
      <w:proofErr w:type="spellStart"/>
      <w:r w:rsidRPr="0009027C">
        <w:rPr>
          <w:rFonts w:ascii="Book Antiqua" w:eastAsia="宋体" w:hAnsi="Book Antiqua" w:cs="宋体"/>
          <w:lang w:eastAsia="zh-CN"/>
        </w:rPr>
        <w:t>Calvanese</w:t>
      </w:r>
      <w:proofErr w:type="spellEnd"/>
      <w:r w:rsidRPr="0009027C">
        <w:rPr>
          <w:rFonts w:ascii="Book Antiqua" w:eastAsia="宋体" w:hAnsi="Book Antiqua" w:cs="宋体"/>
          <w:lang w:eastAsia="zh-CN"/>
        </w:rPr>
        <w:t xml:space="preserve"> C, </w:t>
      </w:r>
      <w:proofErr w:type="spellStart"/>
      <w:r w:rsidRPr="0009027C">
        <w:rPr>
          <w:rFonts w:ascii="Book Antiqua" w:eastAsia="宋体" w:hAnsi="Book Antiqua" w:cs="宋体"/>
          <w:lang w:eastAsia="zh-CN"/>
        </w:rPr>
        <w:t>Mazzella</w:t>
      </w:r>
      <w:proofErr w:type="spellEnd"/>
      <w:r w:rsidRPr="0009027C">
        <w:rPr>
          <w:rFonts w:ascii="Book Antiqua" w:eastAsia="宋体" w:hAnsi="Book Antiqua" w:cs="宋体"/>
          <w:lang w:eastAsia="zh-CN"/>
        </w:rPr>
        <w:t xml:space="preserve"> G.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cystoides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w:t>
      </w:r>
      <w:r w:rsidRPr="0009027C">
        <w:rPr>
          <w:rFonts w:ascii="Book Antiqua" w:eastAsia="宋体" w:hAnsi="Book Antiqua" w:cs="宋体"/>
          <w:i/>
          <w:iCs/>
          <w:lang w:eastAsia="zh-CN"/>
        </w:rPr>
        <w:t xml:space="preserve">World J </w:t>
      </w:r>
      <w:proofErr w:type="spellStart"/>
      <w:r w:rsidRPr="0009027C">
        <w:rPr>
          <w:rFonts w:ascii="Book Antiqua" w:eastAsia="宋体" w:hAnsi="Book Antiqua" w:cs="宋体"/>
          <w:i/>
          <w:iCs/>
          <w:lang w:eastAsia="zh-CN"/>
        </w:rPr>
        <w:t>Gastroenterol</w:t>
      </w:r>
      <w:proofErr w:type="spellEnd"/>
      <w:r w:rsidRPr="0009027C">
        <w:rPr>
          <w:rFonts w:ascii="Book Antiqua" w:eastAsia="宋体" w:hAnsi="Book Antiqua" w:cs="宋体"/>
          <w:lang w:eastAsia="zh-CN"/>
        </w:rPr>
        <w:t> 2011; </w:t>
      </w:r>
      <w:r w:rsidRPr="0009027C">
        <w:rPr>
          <w:rFonts w:ascii="Book Antiqua" w:eastAsia="宋体" w:hAnsi="Book Antiqua" w:cs="宋体"/>
          <w:b/>
          <w:bCs/>
          <w:lang w:eastAsia="zh-CN"/>
        </w:rPr>
        <w:t>17</w:t>
      </w:r>
      <w:r w:rsidRPr="0009027C">
        <w:rPr>
          <w:rFonts w:ascii="Book Antiqua" w:eastAsia="宋体" w:hAnsi="Book Antiqua" w:cs="宋体"/>
          <w:lang w:eastAsia="zh-CN"/>
        </w:rPr>
        <w:t>: 4932-4936 [PMID: 22171137 DOI: 10.3748/wjg.v17.i44.4932]</w:t>
      </w:r>
    </w:p>
    <w:p w14:paraId="5A382ABC" w14:textId="77777777" w:rsidR="000E4002" w:rsidRPr="0009027C" w:rsidRDefault="000E4002" w:rsidP="000E4002">
      <w:pPr>
        <w:spacing w:line="360" w:lineRule="auto"/>
        <w:jc w:val="both"/>
        <w:rPr>
          <w:rFonts w:ascii="Book Antiqua" w:eastAsia="宋体" w:hAnsi="Book Antiqua" w:cs="宋体"/>
          <w:lang w:eastAsia="zh-CN"/>
        </w:rPr>
      </w:pPr>
      <w:proofErr w:type="gramStart"/>
      <w:r w:rsidRPr="0009027C">
        <w:rPr>
          <w:rFonts w:ascii="Book Antiqua" w:eastAsia="宋体" w:hAnsi="Book Antiqua" w:cs="宋体"/>
          <w:lang w:eastAsia="zh-CN"/>
        </w:rPr>
        <w:t>2 </w:t>
      </w:r>
      <w:r w:rsidRPr="0009027C">
        <w:rPr>
          <w:rFonts w:ascii="Book Antiqua" w:eastAsia="宋体" w:hAnsi="Book Antiqua" w:cs="宋体"/>
          <w:b/>
          <w:bCs/>
          <w:lang w:eastAsia="zh-CN"/>
        </w:rPr>
        <w:t>See C</w:t>
      </w:r>
      <w:r w:rsidRPr="0009027C">
        <w:rPr>
          <w:rFonts w:ascii="Book Antiqua" w:eastAsia="宋体" w:hAnsi="Book Antiqua" w:cs="宋体"/>
          <w:lang w:eastAsia="zh-CN"/>
        </w:rPr>
        <w:t>, Elliott D. Images in clinical medicine.</w:t>
      </w:r>
      <w:proofErr w:type="gramEnd"/>
      <w:r w:rsidRPr="0009027C">
        <w:rPr>
          <w:rFonts w:ascii="Book Antiqua" w:eastAsia="宋体" w:hAnsi="Book Antiqua" w:cs="宋体"/>
          <w:lang w:eastAsia="zh-CN"/>
        </w:rPr>
        <w:t xml:space="preserve"> </w:t>
      </w:r>
      <w:proofErr w:type="spellStart"/>
      <w:proofErr w:type="gram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xml:space="preserve"> and portal venous gas.</w:t>
      </w:r>
      <w:proofErr w:type="gramEnd"/>
      <w:r w:rsidRPr="0009027C">
        <w:rPr>
          <w:rFonts w:ascii="Book Antiqua" w:eastAsia="宋体" w:hAnsi="Book Antiqua" w:cs="宋体"/>
          <w:lang w:eastAsia="zh-CN"/>
        </w:rPr>
        <w:t> </w:t>
      </w:r>
      <w:r w:rsidRPr="0009027C">
        <w:rPr>
          <w:rFonts w:ascii="Book Antiqua" w:eastAsia="宋体" w:hAnsi="Book Antiqua" w:cs="宋体"/>
          <w:i/>
          <w:iCs/>
          <w:lang w:eastAsia="zh-CN"/>
        </w:rPr>
        <w:t xml:space="preserve">N </w:t>
      </w:r>
      <w:proofErr w:type="spellStart"/>
      <w:r w:rsidRPr="0009027C">
        <w:rPr>
          <w:rFonts w:ascii="Book Antiqua" w:eastAsia="宋体" w:hAnsi="Book Antiqua" w:cs="宋体"/>
          <w:i/>
          <w:iCs/>
          <w:lang w:eastAsia="zh-CN"/>
        </w:rPr>
        <w:t>Engl</w:t>
      </w:r>
      <w:proofErr w:type="spellEnd"/>
      <w:r w:rsidRPr="0009027C">
        <w:rPr>
          <w:rFonts w:ascii="Book Antiqua" w:eastAsia="宋体" w:hAnsi="Book Antiqua" w:cs="宋体"/>
          <w:i/>
          <w:iCs/>
          <w:lang w:eastAsia="zh-CN"/>
        </w:rPr>
        <w:t xml:space="preserve"> J Med</w:t>
      </w:r>
      <w:r w:rsidRPr="0009027C">
        <w:rPr>
          <w:rFonts w:ascii="Book Antiqua" w:eastAsia="宋体" w:hAnsi="Book Antiqua" w:cs="宋体"/>
          <w:lang w:eastAsia="zh-CN"/>
        </w:rPr>
        <w:t> 2004; </w:t>
      </w:r>
      <w:r w:rsidRPr="0009027C">
        <w:rPr>
          <w:rFonts w:ascii="Book Antiqua" w:eastAsia="宋体" w:hAnsi="Book Antiqua" w:cs="宋体"/>
          <w:b/>
          <w:bCs/>
          <w:lang w:eastAsia="zh-CN"/>
        </w:rPr>
        <w:t>350</w:t>
      </w:r>
      <w:r w:rsidRPr="0009027C">
        <w:rPr>
          <w:rFonts w:ascii="Book Antiqua" w:eastAsia="宋体" w:hAnsi="Book Antiqua" w:cs="宋体"/>
          <w:lang w:eastAsia="zh-CN"/>
        </w:rPr>
        <w:t>: e3 [PMID: 14736943]</w:t>
      </w:r>
    </w:p>
    <w:p w14:paraId="37CC673B" w14:textId="2B8F00B1" w:rsidR="000E4002" w:rsidRPr="0009027C" w:rsidRDefault="000E4002" w:rsidP="000E4002">
      <w:pPr>
        <w:spacing w:line="360" w:lineRule="auto"/>
        <w:jc w:val="both"/>
        <w:rPr>
          <w:rFonts w:ascii="Book Antiqua" w:eastAsia="宋体" w:hAnsi="Book Antiqua" w:cs="宋体"/>
          <w:lang w:eastAsia="zh-CN"/>
        </w:rPr>
      </w:pPr>
      <w:proofErr w:type="gramStart"/>
      <w:r w:rsidRPr="0009027C">
        <w:rPr>
          <w:rFonts w:ascii="Book Antiqua" w:eastAsia="宋体" w:hAnsi="Book Antiqua" w:cs="宋体"/>
          <w:lang w:eastAsia="zh-CN"/>
        </w:rPr>
        <w:t>3 </w:t>
      </w:r>
      <w:r w:rsidRPr="0009027C">
        <w:rPr>
          <w:rFonts w:ascii="Book Antiqua" w:eastAsia="宋体" w:hAnsi="Book Antiqua" w:cs="宋体"/>
          <w:b/>
          <w:bCs/>
          <w:lang w:eastAsia="zh-CN"/>
        </w:rPr>
        <w:t>Ito M</w:t>
      </w:r>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Horiguchi</w:t>
      </w:r>
      <w:proofErr w:type="spellEnd"/>
      <w:r w:rsidRPr="0009027C">
        <w:rPr>
          <w:rFonts w:ascii="Book Antiqua" w:eastAsia="宋体" w:hAnsi="Book Antiqua" w:cs="宋体"/>
          <w:lang w:eastAsia="zh-CN"/>
        </w:rPr>
        <w:t xml:space="preserve"> A, </w:t>
      </w:r>
      <w:proofErr w:type="spellStart"/>
      <w:r w:rsidRPr="0009027C">
        <w:rPr>
          <w:rFonts w:ascii="Book Antiqua" w:eastAsia="宋体" w:hAnsi="Book Antiqua" w:cs="宋体"/>
          <w:lang w:eastAsia="zh-CN"/>
        </w:rPr>
        <w:t>Miyakawa</w:t>
      </w:r>
      <w:proofErr w:type="spellEnd"/>
      <w:r w:rsidRPr="0009027C">
        <w:rPr>
          <w:rFonts w:ascii="Book Antiqua" w:eastAsia="宋体" w:hAnsi="Book Antiqua" w:cs="宋体"/>
          <w:lang w:eastAsia="zh-CN"/>
        </w:rPr>
        <w:t xml:space="preserve"> S.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xml:space="preserve"> and hepatic portal venous gas.</w:t>
      </w:r>
      <w:proofErr w:type="gramEnd"/>
      <w:r w:rsidRPr="0009027C">
        <w:rPr>
          <w:rFonts w:ascii="Book Antiqua" w:eastAsia="宋体" w:hAnsi="Book Antiqua" w:cs="宋体"/>
          <w:lang w:eastAsia="zh-CN"/>
        </w:rPr>
        <w:t> </w:t>
      </w:r>
      <w:r w:rsidRPr="0009027C">
        <w:rPr>
          <w:rFonts w:ascii="Book Antiqua" w:eastAsia="宋体" w:hAnsi="Book Antiqua" w:cs="宋体"/>
          <w:i/>
          <w:iCs/>
          <w:lang w:eastAsia="zh-CN"/>
        </w:rPr>
        <w:t xml:space="preserve">J </w:t>
      </w:r>
      <w:proofErr w:type="spellStart"/>
      <w:r w:rsidRPr="0009027C">
        <w:rPr>
          <w:rFonts w:ascii="Book Antiqua" w:eastAsia="宋体" w:hAnsi="Book Antiqua" w:cs="宋体"/>
          <w:i/>
          <w:iCs/>
          <w:lang w:eastAsia="zh-CN"/>
        </w:rPr>
        <w:t>Hepatobiliary</w:t>
      </w:r>
      <w:proofErr w:type="spellEnd"/>
      <w:r w:rsidRPr="0009027C">
        <w:rPr>
          <w:rFonts w:ascii="Book Antiqua" w:eastAsia="宋体" w:hAnsi="Book Antiqua" w:cs="宋体"/>
          <w:i/>
          <w:iCs/>
          <w:lang w:eastAsia="zh-CN"/>
        </w:rPr>
        <w:t xml:space="preserve"> </w:t>
      </w:r>
      <w:proofErr w:type="spellStart"/>
      <w:r w:rsidRPr="0009027C">
        <w:rPr>
          <w:rFonts w:ascii="Book Antiqua" w:eastAsia="宋体" w:hAnsi="Book Antiqua" w:cs="宋体"/>
          <w:i/>
          <w:iCs/>
          <w:lang w:eastAsia="zh-CN"/>
        </w:rPr>
        <w:t>Pancreat</w:t>
      </w:r>
      <w:proofErr w:type="spellEnd"/>
      <w:r w:rsidRPr="0009027C">
        <w:rPr>
          <w:rFonts w:ascii="Book Antiqua" w:eastAsia="宋体" w:hAnsi="Book Antiqua" w:cs="宋体"/>
          <w:i/>
          <w:iCs/>
          <w:lang w:eastAsia="zh-CN"/>
        </w:rPr>
        <w:t xml:space="preserve"> </w:t>
      </w:r>
      <w:proofErr w:type="spellStart"/>
      <w:r w:rsidRPr="0009027C">
        <w:rPr>
          <w:rFonts w:ascii="Book Antiqua" w:eastAsia="宋体" w:hAnsi="Book Antiqua" w:cs="宋体"/>
          <w:i/>
          <w:iCs/>
          <w:lang w:eastAsia="zh-CN"/>
        </w:rPr>
        <w:t>Surg</w:t>
      </w:r>
      <w:proofErr w:type="spellEnd"/>
      <w:r w:rsidRPr="0009027C">
        <w:rPr>
          <w:rFonts w:ascii="Book Antiqua" w:eastAsia="宋体" w:hAnsi="Book Antiqua" w:cs="宋体"/>
          <w:lang w:eastAsia="zh-CN"/>
        </w:rPr>
        <w:t> 2008; </w:t>
      </w:r>
      <w:r w:rsidRPr="0009027C">
        <w:rPr>
          <w:rFonts w:ascii="Book Antiqua" w:eastAsia="宋体" w:hAnsi="Book Antiqua" w:cs="宋体"/>
          <w:b/>
          <w:bCs/>
          <w:lang w:eastAsia="zh-CN"/>
        </w:rPr>
        <w:t>15</w:t>
      </w:r>
      <w:r w:rsidRPr="0009027C">
        <w:rPr>
          <w:rFonts w:ascii="Book Antiqua" w:eastAsia="宋体" w:hAnsi="Book Antiqua" w:cs="宋体"/>
          <w:lang w:eastAsia="zh-CN"/>
        </w:rPr>
        <w:t>: 334-337 [PMID: 18535775 DOI: 10.1007/s00534-007-1246-1]</w:t>
      </w:r>
    </w:p>
    <w:p w14:paraId="37A122B8" w14:textId="281A4D7C"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t>4 </w:t>
      </w:r>
      <w:r w:rsidRPr="0009027C">
        <w:rPr>
          <w:rFonts w:ascii="Book Antiqua" w:eastAsia="宋体" w:hAnsi="Book Antiqua" w:cs="宋体"/>
          <w:b/>
          <w:bCs/>
          <w:lang w:eastAsia="zh-CN"/>
        </w:rPr>
        <w:t>Nelson AL</w:t>
      </w:r>
      <w:r w:rsidRPr="0009027C">
        <w:rPr>
          <w:rFonts w:ascii="Book Antiqua" w:eastAsia="宋体" w:hAnsi="Book Antiqua" w:cs="宋体"/>
          <w:lang w:eastAsia="zh-CN"/>
        </w:rPr>
        <w:t xml:space="preserve">, Millington TM, </w:t>
      </w:r>
      <w:proofErr w:type="spellStart"/>
      <w:r w:rsidRPr="0009027C">
        <w:rPr>
          <w:rFonts w:ascii="Book Antiqua" w:eastAsia="宋体" w:hAnsi="Book Antiqua" w:cs="宋体"/>
          <w:lang w:eastAsia="zh-CN"/>
        </w:rPr>
        <w:t>Sahani</w:t>
      </w:r>
      <w:proofErr w:type="spellEnd"/>
      <w:r w:rsidRPr="0009027C">
        <w:rPr>
          <w:rFonts w:ascii="Book Antiqua" w:eastAsia="宋体" w:hAnsi="Book Antiqua" w:cs="宋体"/>
          <w:lang w:eastAsia="zh-CN"/>
        </w:rPr>
        <w:t xml:space="preserve"> D, Chung RT, Bauer C, </w:t>
      </w:r>
      <w:proofErr w:type="spellStart"/>
      <w:r w:rsidRPr="0009027C">
        <w:rPr>
          <w:rFonts w:ascii="Book Antiqua" w:eastAsia="宋体" w:hAnsi="Book Antiqua" w:cs="宋体"/>
          <w:lang w:eastAsia="zh-CN"/>
        </w:rPr>
        <w:t>Hertl</w:t>
      </w:r>
      <w:proofErr w:type="spellEnd"/>
      <w:r w:rsidRPr="0009027C">
        <w:rPr>
          <w:rFonts w:ascii="Book Antiqua" w:eastAsia="宋体" w:hAnsi="Book Antiqua" w:cs="宋体"/>
          <w:lang w:eastAsia="zh-CN"/>
        </w:rPr>
        <w:t xml:space="preserve"> M, </w:t>
      </w:r>
      <w:proofErr w:type="spellStart"/>
      <w:r w:rsidRPr="0009027C">
        <w:rPr>
          <w:rFonts w:ascii="Book Antiqua" w:eastAsia="宋体" w:hAnsi="Book Antiqua" w:cs="宋体"/>
          <w:lang w:eastAsia="zh-CN"/>
        </w:rPr>
        <w:t>Warshaw</w:t>
      </w:r>
      <w:proofErr w:type="spellEnd"/>
      <w:r w:rsidRPr="0009027C">
        <w:rPr>
          <w:rFonts w:ascii="Book Antiqua" w:eastAsia="宋体" w:hAnsi="Book Antiqua" w:cs="宋体"/>
          <w:lang w:eastAsia="zh-CN"/>
        </w:rPr>
        <w:t xml:space="preserve"> AL, Conrad C. Hepatic portal venous gas: the ABCs of management. </w:t>
      </w:r>
      <w:r w:rsidRPr="0009027C">
        <w:rPr>
          <w:rFonts w:ascii="Book Antiqua" w:eastAsia="宋体" w:hAnsi="Book Antiqua" w:cs="宋体"/>
          <w:i/>
          <w:iCs/>
          <w:lang w:eastAsia="zh-CN"/>
        </w:rPr>
        <w:t xml:space="preserve">Arch </w:t>
      </w:r>
      <w:proofErr w:type="spellStart"/>
      <w:r w:rsidRPr="0009027C">
        <w:rPr>
          <w:rFonts w:ascii="Book Antiqua" w:eastAsia="宋体" w:hAnsi="Book Antiqua" w:cs="宋体"/>
          <w:i/>
          <w:iCs/>
          <w:lang w:eastAsia="zh-CN"/>
        </w:rPr>
        <w:t>Surg</w:t>
      </w:r>
      <w:proofErr w:type="spellEnd"/>
      <w:r w:rsidRPr="0009027C">
        <w:rPr>
          <w:rFonts w:ascii="Book Antiqua" w:eastAsia="宋体" w:hAnsi="Book Antiqua" w:cs="宋体"/>
          <w:lang w:eastAsia="zh-CN"/>
        </w:rPr>
        <w:t> 2009; </w:t>
      </w:r>
      <w:r w:rsidRPr="0009027C">
        <w:rPr>
          <w:rFonts w:ascii="Book Antiqua" w:eastAsia="宋体" w:hAnsi="Book Antiqua" w:cs="宋体"/>
          <w:b/>
          <w:bCs/>
          <w:lang w:eastAsia="zh-CN"/>
        </w:rPr>
        <w:t>144</w:t>
      </w:r>
      <w:r w:rsidRPr="0009027C">
        <w:rPr>
          <w:rFonts w:ascii="Book Antiqua" w:eastAsia="宋体" w:hAnsi="Book Antiqua" w:cs="宋体"/>
          <w:lang w:eastAsia="zh-CN"/>
        </w:rPr>
        <w:t>: 575-</w:t>
      </w:r>
      <w:r w:rsidRPr="0009027C">
        <w:rPr>
          <w:rFonts w:ascii="Book Antiqua" w:eastAsia="宋体" w:hAnsi="Book Antiqua" w:cs="宋体" w:hint="eastAsia"/>
          <w:lang w:eastAsia="zh-CN"/>
        </w:rPr>
        <w:t>5</w:t>
      </w:r>
      <w:r w:rsidRPr="0009027C">
        <w:rPr>
          <w:rFonts w:ascii="Book Antiqua" w:eastAsia="宋体" w:hAnsi="Book Antiqua" w:cs="宋体"/>
          <w:lang w:eastAsia="zh-CN"/>
        </w:rPr>
        <w:t>81; discussion 581 [PMID: 19528392 DOI: 10.1001/archsurg.2009.88]</w:t>
      </w:r>
    </w:p>
    <w:p w14:paraId="3BBDAFFB" w14:textId="2C174CB0" w:rsidR="000E4002" w:rsidRPr="0009027C" w:rsidRDefault="000E4002" w:rsidP="000E4002">
      <w:pPr>
        <w:spacing w:line="360" w:lineRule="auto"/>
        <w:jc w:val="both"/>
        <w:rPr>
          <w:rFonts w:ascii="Book Antiqua" w:eastAsia="宋体" w:hAnsi="Book Antiqua" w:cs="宋体"/>
          <w:lang w:eastAsia="zh-CN"/>
        </w:rPr>
      </w:pPr>
      <w:proofErr w:type="gramStart"/>
      <w:r w:rsidRPr="0009027C">
        <w:rPr>
          <w:rFonts w:ascii="Book Antiqua" w:eastAsia="宋体" w:hAnsi="Book Antiqua" w:cs="宋体"/>
          <w:lang w:eastAsia="zh-CN"/>
        </w:rPr>
        <w:t xml:space="preserve">5 </w:t>
      </w:r>
      <w:r w:rsidRPr="0009027C">
        <w:rPr>
          <w:rFonts w:ascii="Book Antiqua" w:eastAsia="宋体" w:hAnsi="Book Antiqua" w:cs="宋体"/>
          <w:b/>
          <w:lang w:eastAsia="zh-CN"/>
        </w:rPr>
        <w:t>Patel NM.</w:t>
      </w:r>
      <w:proofErr w:type="gramEnd"/>
      <w:r w:rsidRPr="0009027C">
        <w:rPr>
          <w:rFonts w:ascii="Book Antiqua" w:eastAsia="宋体" w:hAnsi="Book Antiqua" w:cs="宋体"/>
          <w:lang w:eastAsia="zh-CN"/>
        </w:rPr>
        <w:t xml:space="preserve"> </w:t>
      </w:r>
      <w:proofErr w:type="gramStart"/>
      <w:r w:rsidRPr="0009027C">
        <w:rPr>
          <w:rFonts w:ascii="Book Antiqua" w:eastAsia="宋体" w:hAnsi="Book Antiqua" w:cs="宋体"/>
          <w:lang w:eastAsia="zh-CN"/>
        </w:rPr>
        <w:t xml:space="preserve">Hepatic Portal Venous Gas with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w:t>
      </w:r>
      <w:proofErr w:type="gramEnd"/>
      <w:r w:rsidRPr="0009027C">
        <w:rPr>
          <w:rFonts w:ascii="Book Antiqua" w:eastAsia="宋体" w:hAnsi="Book Antiqua" w:cs="宋体"/>
          <w:lang w:eastAsia="zh-CN"/>
        </w:rPr>
        <w:t xml:space="preserve"> </w:t>
      </w:r>
      <w:proofErr w:type="spellStart"/>
      <w:r w:rsidRPr="0009027C">
        <w:rPr>
          <w:rFonts w:ascii="Book Antiqua" w:eastAsia="宋体" w:hAnsi="Book Antiqua" w:cs="宋体"/>
          <w:i/>
          <w:lang w:eastAsia="zh-CN"/>
        </w:rPr>
        <w:t>Gastroenterol</w:t>
      </w:r>
      <w:proofErr w:type="spellEnd"/>
      <w:r w:rsidRPr="0009027C">
        <w:rPr>
          <w:rFonts w:ascii="Book Antiqua" w:eastAsia="宋体" w:hAnsi="Book Antiqua" w:cs="宋体"/>
          <w:i/>
          <w:lang w:eastAsia="zh-CN"/>
        </w:rPr>
        <w:t xml:space="preserve"> Res </w:t>
      </w:r>
      <w:r w:rsidRPr="0009027C">
        <w:rPr>
          <w:rFonts w:ascii="Book Antiqua" w:eastAsia="宋体" w:hAnsi="Book Antiqua" w:cs="宋体"/>
          <w:lang w:eastAsia="zh-CN"/>
        </w:rPr>
        <w:t xml:space="preserve">2009; </w:t>
      </w:r>
      <w:r w:rsidRPr="0009027C">
        <w:rPr>
          <w:rFonts w:ascii="Book Antiqua" w:eastAsia="宋体" w:hAnsi="Book Antiqua" w:cs="宋体"/>
          <w:b/>
          <w:lang w:eastAsia="zh-CN"/>
        </w:rPr>
        <w:t>2</w:t>
      </w:r>
      <w:r w:rsidRPr="0009027C">
        <w:rPr>
          <w:rFonts w:ascii="Book Antiqua" w:eastAsia="宋体" w:hAnsi="Book Antiqua" w:cs="宋体"/>
          <w:lang w:eastAsia="zh-CN"/>
        </w:rPr>
        <w:t>: 51-53 [DOI: 10.4021/gr2009.01.1258]</w:t>
      </w:r>
    </w:p>
    <w:p w14:paraId="7715006E" w14:textId="77777777"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t>6 </w:t>
      </w:r>
      <w:proofErr w:type="spellStart"/>
      <w:r w:rsidRPr="0009027C">
        <w:rPr>
          <w:rFonts w:ascii="Book Antiqua" w:eastAsia="宋体" w:hAnsi="Book Antiqua" w:cs="宋体"/>
          <w:b/>
          <w:bCs/>
          <w:lang w:eastAsia="zh-CN"/>
        </w:rPr>
        <w:t>Wiesner</w:t>
      </w:r>
      <w:proofErr w:type="spellEnd"/>
      <w:r w:rsidRPr="0009027C">
        <w:rPr>
          <w:rFonts w:ascii="Book Antiqua" w:eastAsia="宋体" w:hAnsi="Book Antiqua" w:cs="宋体"/>
          <w:b/>
          <w:bCs/>
          <w:lang w:eastAsia="zh-CN"/>
        </w:rPr>
        <w:t xml:space="preserve"> W</w:t>
      </w:r>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Mortelé</w:t>
      </w:r>
      <w:proofErr w:type="spellEnd"/>
      <w:r w:rsidRPr="0009027C">
        <w:rPr>
          <w:rFonts w:ascii="Book Antiqua" w:eastAsia="宋体" w:hAnsi="Book Antiqua" w:cs="宋体"/>
          <w:lang w:eastAsia="zh-CN"/>
        </w:rPr>
        <w:t xml:space="preserve"> KJ, Glickman JN, </w:t>
      </w:r>
      <w:proofErr w:type="spellStart"/>
      <w:r w:rsidRPr="0009027C">
        <w:rPr>
          <w:rFonts w:ascii="Book Antiqua" w:eastAsia="宋体" w:hAnsi="Book Antiqua" w:cs="宋体"/>
          <w:lang w:eastAsia="zh-CN"/>
        </w:rPr>
        <w:t>Ji</w:t>
      </w:r>
      <w:proofErr w:type="spellEnd"/>
      <w:r w:rsidRPr="0009027C">
        <w:rPr>
          <w:rFonts w:ascii="Book Antiqua" w:eastAsia="宋体" w:hAnsi="Book Antiqua" w:cs="宋体"/>
          <w:lang w:eastAsia="zh-CN"/>
        </w:rPr>
        <w:t xml:space="preserve"> H, </w:t>
      </w:r>
      <w:proofErr w:type="spellStart"/>
      <w:r w:rsidRPr="0009027C">
        <w:rPr>
          <w:rFonts w:ascii="Book Antiqua" w:eastAsia="宋体" w:hAnsi="Book Antiqua" w:cs="宋体"/>
          <w:lang w:eastAsia="zh-CN"/>
        </w:rPr>
        <w:t>Ros</w:t>
      </w:r>
      <w:proofErr w:type="spellEnd"/>
      <w:r w:rsidRPr="0009027C">
        <w:rPr>
          <w:rFonts w:ascii="Book Antiqua" w:eastAsia="宋体" w:hAnsi="Book Antiqua" w:cs="宋体"/>
          <w:lang w:eastAsia="zh-CN"/>
        </w:rPr>
        <w:t xml:space="preserve"> PR.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xml:space="preserve"> and </w:t>
      </w:r>
      <w:proofErr w:type="spellStart"/>
      <w:r w:rsidRPr="0009027C">
        <w:rPr>
          <w:rFonts w:ascii="Book Antiqua" w:eastAsia="宋体" w:hAnsi="Book Antiqua" w:cs="宋体"/>
          <w:lang w:eastAsia="zh-CN"/>
        </w:rPr>
        <w:t>portomesenteric</w:t>
      </w:r>
      <w:proofErr w:type="spellEnd"/>
      <w:r w:rsidRPr="0009027C">
        <w:rPr>
          <w:rFonts w:ascii="Book Antiqua" w:eastAsia="宋体" w:hAnsi="Book Antiqua" w:cs="宋体"/>
          <w:lang w:eastAsia="zh-CN"/>
        </w:rPr>
        <w:t xml:space="preserve"> venous gas in intestinal ischemia: correlation of CT findings with severity of ischemia and clinical outcome. </w:t>
      </w:r>
      <w:r w:rsidRPr="0009027C">
        <w:rPr>
          <w:rFonts w:ascii="Book Antiqua" w:eastAsia="宋体" w:hAnsi="Book Antiqua" w:cs="宋体"/>
          <w:i/>
          <w:iCs/>
          <w:lang w:eastAsia="zh-CN"/>
        </w:rPr>
        <w:t xml:space="preserve">AJR Am J </w:t>
      </w:r>
      <w:proofErr w:type="spellStart"/>
      <w:r w:rsidRPr="0009027C">
        <w:rPr>
          <w:rFonts w:ascii="Book Antiqua" w:eastAsia="宋体" w:hAnsi="Book Antiqua" w:cs="宋体"/>
          <w:i/>
          <w:iCs/>
          <w:lang w:eastAsia="zh-CN"/>
        </w:rPr>
        <w:t>Roentgenol</w:t>
      </w:r>
      <w:proofErr w:type="spellEnd"/>
      <w:r w:rsidRPr="0009027C">
        <w:rPr>
          <w:rFonts w:ascii="Book Antiqua" w:eastAsia="宋体" w:hAnsi="Book Antiqua" w:cs="宋体"/>
          <w:lang w:eastAsia="zh-CN"/>
        </w:rPr>
        <w:t> 2001; </w:t>
      </w:r>
      <w:r w:rsidRPr="0009027C">
        <w:rPr>
          <w:rFonts w:ascii="Book Antiqua" w:eastAsia="宋体" w:hAnsi="Book Antiqua" w:cs="宋体"/>
          <w:b/>
          <w:bCs/>
          <w:lang w:eastAsia="zh-CN"/>
        </w:rPr>
        <w:t>177</w:t>
      </w:r>
      <w:r w:rsidRPr="0009027C">
        <w:rPr>
          <w:rFonts w:ascii="Book Antiqua" w:eastAsia="宋体" w:hAnsi="Book Antiqua" w:cs="宋体"/>
          <w:lang w:eastAsia="zh-CN"/>
        </w:rPr>
        <w:t>: 1319-1323 [PMID: 11717075]</w:t>
      </w:r>
    </w:p>
    <w:p w14:paraId="7BBE6A67" w14:textId="77777777"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lastRenderedPageBreak/>
        <w:t>7 </w:t>
      </w:r>
      <w:proofErr w:type="spellStart"/>
      <w:r w:rsidRPr="0009027C">
        <w:rPr>
          <w:rFonts w:ascii="Book Antiqua" w:eastAsia="宋体" w:hAnsi="Book Antiqua" w:cs="宋体"/>
          <w:b/>
          <w:bCs/>
          <w:lang w:eastAsia="zh-CN"/>
        </w:rPr>
        <w:t>Togawa</w:t>
      </w:r>
      <w:proofErr w:type="spellEnd"/>
      <w:r w:rsidRPr="0009027C">
        <w:rPr>
          <w:rFonts w:ascii="Book Antiqua" w:eastAsia="宋体" w:hAnsi="Book Antiqua" w:cs="宋体"/>
          <w:b/>
          <w:bCs/>
          <w:lang w:eastAsia="zh-CN"/>
        </w:rPr>
        <w:t xml:space="preserve"> S</w:t>
      </w:r>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Yamami</w:t>
      </w:r>
      <w:proofErr w:type="spellEnd"/>
      <w:r w:rsidRPr="0009027C">
        <w:rPr>
          <w:rFonts w:ascii="Book Antiqua" w:eastAsia="宋体" w:hAnsi="Book Antiqua" w:cs="宋体"/>
          <w:lang w:eastAsia="zh-CN"/>
        </w:rPr>
        <w:t xml:space="preserve"> N, Nakayama H, </w:t>
      </w:r>
      <w:proofErr w:type="spellStart"/>
      <w:r w:rsidRPr="0009027C">
        <w:rPr>
          <w:rFonts w:ascii="Book Antiqua" w:eastAsia="宋体" w:hAnsi="Book Antiqua" w:cs="宋体"/>
          <w:lang w:eastAsia="zh-CN"/>
        </w:rPr>
        <w:t>Shibayama</w:t>
      </w:r>
      <w:proofErr w:type="spellEnd"/>
      <w:r w:rsidRPr="0009027C">
        <w:rPr>
          <w:rFonts w:ascii="Book Antiqua" w:eastAsia="宋体" w:hAnsi="Book Antiqua" w:cs="宋体"/>
          <w:lang w:eastAsia="zh-CN"/>
        </w:rPr>
        <w:t xml:space="preserve"> M, Mano Y. Evaluation of HBO2 therapy in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cystoides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w:t>
      </w:r>
      <w:r w:rsidRPr="0009027C">
        <w:rPr>
          <w:rFonts w:ascii="Book Antiqua" w:eastAsia="宋体" w:hAnsi="Book Antiqua" w:cs="宋体"/>
          <w:i/>
          <w:iCs/>
          <w:lang w:eastAsia="zh-CN"/>
        </w:rPr>
        <w:t xml:space="preserve">Undersea </w:t>
      </w:r>
      <w:proofErr w:type="spellStart"/>
      <w:r w:rsidRPr="0009027C">
        <w:rPr>
          <w:rFonts w:ascii="Book Antiqua" w:eastAsia="宋体" w:hAnsi="Book Antiqua" w:cs="宋体"/>
          <w:i/>
          <w:iCs/>
          <w:lang w:eastAsia="zh-CN"/>
        </w:rPr>
        <w:t>Hyperb</w:t>
      </w:r>
      <w:proofErr w:type="spellEnd"/>
      <w:r w:rsidRPr="0009027C">
        <w:rPr>
          <w:rFonts w:ascii="Book Antiqua" w:eastAsia="宋体" w:hAnsi="Book Antiqua" w:cs="宋体"/>
          <w:i/>
          <w:iCs/>
          <w:lang w:eastAsia="zh-CN"/>
        </w:rPr>
        <w:t xml:space="preserve"> Med</w:t>
      </w:r>
      <w:r w:rsidRPr="0009027C">
        <w:rPr>
          <w:rFonts w:ascii="Book Antiqua" w:eastAsia="宋体" w:hAnsi="Book Antiqua" w:cs="宋体"/>
          <w:lang w:eastAsia="zh-CN"/>
        </w:rPr>
        <w:t> 2004; </w:t>
      </w:r>
      <w:r w:rsidRPr="0009027C">
        <w:rPr>
          <w:rFonts w:ascii="Book Antiqua" w:eastAsia="宋体" w:hAnsi="Book Antiqua" w:cs="宋体"/>
          <w:b/>
          <w:bCs/>
          <w:lang w:eastAsia="zh-CN"/>
        </w:rPr>
        <w:t>31</w:t>
      </w:r>
      <w:r w:rsidRPr="0009027C">
        <w:rPr>
          <w:rFonts w:ascii="Book Antiqua" w:eastAsia="宋体" w:hAnsi="Book Antiqua" w:cs="宋体"/>
          <w:lang w:eastAsia="zh-CN"/>
        </w:rPr>
        <w:t>: 387-393 [PMID: 15686270]</w:t>
      </w:r>
    </w:p>
    <w:p w14:paraId="5304E794" w14:textId="18175554"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t>8 </w:t>
      </w:r>
      <w:proofErr w:type="spellStart"/>
      <w:r w:rsidRPr="0009027C">
        <w:rPr>
          <w:rFonts w:ascii="Book Antiqua" w:eastAsia="宋体" w:hAnsi="Book Antiqua" w:cs="宋体"/>
          <w:b/>
          <w:bCs/>
          <w:lang w:eastAsia="zh-CN"/>
        </w:rPr>
        <w:t>Mallappa</w:t>
      </w:r>
      <w:proofErr w:type="spellEnd"/>
      <w:r w:rsidRPr="0009027C">
        <w:rPr>
          <w:rFonts w:ascii="Book Antiqua" w:eastAsia="宋体" w:hAnsi="Book Antiqua" w:cs="宋体"/>
          <w:b/>
          <w:bCs/>
          <w:lang w:eastAsia="zh-CN"/>
        </w:rPr>
        <w:t xml:space="preserve"> S</w:t>
      </w:r>
      <w:r w:rsidRPr="0009027C">
        <w:rPr>
          <w:rFonts w:ascii="Book Antiqua" w:eastAsia="宋体" w:hAnsi="Book Antiqua" w:cs="宋体"/>
          <w:lang w:eastAsia="zh-CN"/>
        </w:rPr>
        <w:t xml:space="preserve">, Warren OJ, Kantor R, Mohsen Y, Harris S.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xml:space="preserve"> and hepatic portal venous gas on computed tomography - a non-lethal outcome. </w:t>
      </w:r>
      <w:r w:rsidRPr="0009027C">
        <w:rPr>
          <w:rFonts w:ascii="Book Antiqua" w:eastAsia="宋体" w:hAnsi="Book Antiqua" w:cs="宋体"/>
          <w:i/>
          <w:iCs/>
          <w:lang w:eastAsia="zh-CN"/>
        </w:rPr>
        <w:t>JRSM Short Rep</w:t>
      </w:r>
      <w:r w:rsidRPr="0009027C">
        <w:rPr>
          <w:rFonts w:ascii="Book Antiqua" w:eastAsia="宋体" w:hAnsi="Book Antiqua" w:cs="宋体"/>
          <w:lang w:eastAsia="zh-CN"/>
        </w:rPr>
        <w:t> 2011; </w:t>
      </w:r>
      <w:r w:rsidRPr="0009027C">
        <w:rPr>
          <w:rFonts w:ascii="Book Antiqua" w:eastAsia="宋体" w:hAnsi="Book Antiqua" w:cs="宋体"/>
          <w:b/>
          <w:bCs/>
          <w:lang w:eastAsia="zh-CN"/>
        </w:rPr>
        <w:t>2</w:t>
      </w:r>
      <w:r w:rsidRPr="0009027C">
        <w:rPr>
          <w:rFonts w:ascii="Book Antiqua" w:eastAsia="宋体" w:hAnsi="Book Antiqua" w:cs="宋体"/>
          <w:lang w:eastAsia="zh-CN"/>
        </w:rPr>
        <w:t xml:space="preserve">: 88 [PMID: 22140614 </w:t>
      </w:r>
      <w:r w:rsidR="0009027C">
        <w:rPr>
          <w:rFonts w:ascii="Book Antiqua" w:eastAsia="宋体" w:hAnsi="Book Antiqua" w:cs="宋体"/>
          <w:lang w:eastAsia="zh-CN"/>
        </w:rPr>
        <w:t>DOI: 10.1258/shorts.2011.011081</w:t>
      </w:r>
      <w:r w:rsidRPr="0009027C">
        <w:rPr>
          <w:rFonts w:ascii="Book Antiqua" w:eastAsia="宋体" w:hAnsi="Book Antiqua" w:cs="宋体"/>
          <w:lang w:eastAsia="zh-CN"/>
        </w:rPr>
        <w:t>]</w:t>
      </w:r>
    </w:p>
    <w:p w14:paraId="7E3503D6" w14:textId="77777777"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t>9 </w:t>
      </w:r>
      <w:proofErr w:type="spellStart"/>
      <w:r w:rsidRPr="0009027C">
        <w:rPr>
          <w:rFonts w:ascii="Book Antiqua" w:eastAsia="宋体" w:hAnsi="Book Antiqua" w:cs="宋体"/>
          <w:b/>
          <w:bCs/>
          <w:lang w:eastAsia="zh-CN"/>
        </w:rPr>
        <w:t>Knechtle</w:t>
      </w:r>
      <w:proofErr w:type="spellEnd"/>
      <w:r w:rsidRPr="0009027C">
        <w:rPr>
          <w:rFonts w:ascii="Book Antiqua" w:eastAsia="宋体" w:hAnsi="Book Antiqua" w:cs="宋体"/>
          <w:b/>
          <w:bCs/>
          <w:lang w:eastAsia="zh-CN"/>
        </w:rPr>
        <w:t xml:space="preserve"> SJ</w:t>
      </w:r>
      <w:r w:rsidRPr="0009027C">
        <w:rPr>
          <w:rFonts w:ascii="Book Antiqua" w:eastAsia="宋体" w:hAnsi="Book Antiqua" w:cs="宋体"/>
          <w:lang w:eastAsia="zh-CN"/>
        </w:rPr>
        <w:t xml:space="preserve">, Davidoff AM, Rice RP.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xml:space="preserve">. </w:t>
      </w:r>
      <w:proofErr w:type="gramStart"/>
      <w:r w:rsidRPr="0009027C">
        <w:rPr>
          <w:rFonts w:ascii="Book Antiqua" w:eastAsia="宋体" w:hAnsi="Book Antiqua" w:cs="宋体"/>
          <w:lang w:eastAsia="zh-CN"/>
        </w:rPr>
        <w:t>Surgical management and clinical outcome.</w:t>
      </w:r>
      <w:proofErr w:type="gramEnd"/>
      <w:r w:rsidRPr="0009027C">
        <w:rPr>
          <w:rFonts w:ascii="Book Antiqua" w:eastAsia="宋体" w:hAnsi="Book Antiqua" w:cs="宋体"/>
          <w:lang w:eastAsia="zh-CN"/>
        </w:rPr>
        <w:t> </w:t>
      </w:r>
      <w:r w:rsidRPr="0009027C">
        <w:rPr>
          <w:rFonts w:ascii="Book Antiqua" w:eastAsia="宋体" w:hAnsi="Book Antiqua" w:cs="宋体"/>
          <w:i/>
          <w:iCs/>
          <w:lang w:eastAsia="zh-CN"/>
        </w:rPr>
        <w:t xml:space="preserve">Ann </w:t>
      </w:r>
      <w:proofErr w:type="spellStart"/>
      <w:r w:rsidRPr="0009027C">
        <w:rPr>
          <w:rFonts w:ascii="Book Antiqua" w:eastAsia="宋体" w:hAnsi="Book Antiqua" w:cs="宋体"/>
          <w:i/>
          <w:iCs/>
          <w:lang w:eastAsia="zh-CN"/>
        </w:rPr>
        <w:t>Surg</w:t>
      </w:r>
      <w:proofErr w:type="spellEnd"/>
      <w:r w:rsidRPr="0009027C">
        <w:rPr>
          <w:rFonts w:ascii="Book Antiqua" w:eastAsia="宋体" w:hAnsi="Book Antiqua" w:cs="宋体"/>
          <w:lang w:eastAsia="zh-CN"/>
        </w:rPr>
        <w:t> 1990; </w:t>
      </w:r>
      <w:r w:rsidRPr="0009027C">
        <w:rPr>
          <w:rFonts w:ascii="Book Antiqua" w:eastAsia="宋体" w:hAnsi="Book Antiqua" w:cs="宋体"/>
          <w:b/>
          <w:bCs/>
          <w:lang w:eastAsia="zh-CN"/>
        </w:rPr>
        <w:t>212</w:t>
      </w:r>
      <w:r w:rsidRPr="0009027C">
        <w:rPr>
          <w:rFonts w:ascii="Book Antiqua" w:eastAsia="宋体" w:hAnsi="Book Antiqua" w:cs="宋体"/>
          <w:lang w:eastAsia="zh-CN"/>
        </w:rPr>
        <w:t>: 160-165 [PMID: 2375647]</w:t>
      </w:r>
    </w:p>
    <w:p w14:paraId="52E1183C" w14:textId="45256E9B" w:rsidR="000E4002" w:rsidRPr="0009027C" w:rsidRDefault="000E4002" w:rsidP="000E4002">
      <w:pPr>
        <w:spacing w:line="360" w:lineRule="auto"/>
        <w:jc w:val="both"/>
        <w:rPr>
          <w:rFonts w:ascii="Book Antiqua" w:eastAsia="宋体" w:hAnsi="Book Antiqua" w:cs="宋体"/>
          <w:lang w:eastAsia="zh-CN"/>
        </w:rPr>
      </w:pPr>
      <w:r w:rsidRPr="0009027C">
        <w:rPr>
          <w:rFonts w:ascii="Book Antiqua" w:eastAsia="宋体" w:hAnsi="Book Antiqua" w:cs="宋体"/>
          <w:lang w:eastAsia="zh-CN"/>
        </w:rPr>
        <w:t>10 </w:t>
      </w:r>
      <w:r w:rsidRPr="0009027C">
        <w:rPr>
          <w:rFonts w:ascii="Book Antiqua" w:eastAsia="宋体" w:hAnsi="Book Antiqua" w:cs="宋体"/>
          <w:b/>
          <w:bCs/>
          <w:lang w:eastAsia="zh-CN"/>
        </w:rPr>
        <w:t>Wayne E</w:t>
      </w:r>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Ough</w:t>
      </w:r>
      <w:proofErr w:type="spellEnd"/>
      <w:r w:rsidRPr="0009027C">
        <w:rPr>
          <w:rFonts w:ascii="Book Antiqua" w:eastAsia="宋体" w:hAnsi="Book Antiqua" w:cs="宋体"/>
          <w:lang w:eastAsia="zh-CN"/>
        </w:rPr>
        <w:t xml:space="preserve"> M, Wu A, Liao J, Andresen KJ, Kuehn D, Wilkinson N. Management algorithm for </w:t>
      </w:r>
      <w:proofErr w:type="spellStart"/>
      <w:r w:rsidRPr="0009027C">
        <w:rPr>
          <w:rFonts w:ascii="Book Antiqua" w:eastAsia="宋体" w:hAnsi="Book Antiqua" w:cs="宋体"/>
          <w:lang w:eastAsia="zh-CN"/>
        </w:rPr>
        <w:t>pneumatosis</w:t>
      </w:r>
      <w:proofErr w:type="spellEnd"/>
      <w:r w:rsidRPr="0009027C">
        <w:rPr>
          <w:rFonts w:ascii="Book Antiqua" w:eastAsia="宋体" w:hAnsi="Book Antiqua" w:cs="宋体"/>
          <w:lang w:eastAsia="zh-CN"/>
        </w:rPr>
        <w:t xml:space="preserve"> </w:t>
      </w:r>
      <w:proofErr w:type="spellStart"/>
      <w:r w:rsidRPr="0009027C">
        <w:rPr>
          <w:rFonts w:ascii="Book Antiqua" w:eastAsia="宋体" w:hAnsi="Book Antiqua" w:cs="宋体"/>
          <w:lang w:eastAsia="zh-CN"/>
        </w:rPr>
        <w:t>intestinalis</w:t>
      </w:r>
      <w:proofErr w:type="spellEnd"/>
      <w:r w:rsidRPr="0009027C">
        <w:rPr>
          <w:rFonts w:ascii="Book Antiqua" w:eastAsia="宋体" w:hAnsi="Book Antiqua" w:cs="宋体"/>
          <w:lang w:eastAsia="zh-CN"/>
        </w:rPr>
        <w:t xml:space="preserve"> and portal venous gas: treatment and outcome of 88 consecutive cases. </w:t>
      </w:r>
      <w:r w:rsidRPr="0009027C">
        <w:rPr>
          <w:rFonts w:ascii="Book Antiqua" w:eastAsia="宋体" w:hAnsi="Book Antiqua" w:cs="宋体"/>
          <w:i/>
          <w:iCs/>
          <w:lang w:eastAsia="zh-CN"/>
        </w:rPr>
        <w:t xml:space="preserve">J </w:t>
      </w:r>
      <w:proofErr w:type="spellStart"/>
      <w:r w:rsidRPr="0009027C">
        <w:rPr>
          <w:rFonts w:ascii="Book Antiqua" w:eastAsia="宋体" w:hAnsi="Book Antiqua" w:cs="宋体"/>
          <w:i/>
          <w:iCs/>
          <w:lang w:eastAsia="zh-CN"/>
        </w:rPr>
        <w:t>Gastrointest</w:t>
      </w:r>
      <w:proofErr w:type="spellEnd"/>
      <w:r w:rsidRPr="0009027C">
        <w:rPr>
          <w:rFonts w:ascii="Book Antiqua" w:eastAsia="宋体" w:hAnsi="Book Antiqua" w:cs="宋体"/>
          <w:i/>
          <w:iCs/>
          <w:lang w:eastAsia="zh-CN"/>
        </w:rPr>
        <w:t xml:space="preserve"> </w:t>
      </w:r>
      <w:proofErr w:type="spellStart"/>
      <w:r w:rsidRPr="0009027C">
        <w:rPr>
          <w:rFonts w:ascii="Book Antiqua" w:eastAsia="宋体" w:hAnsi="Book Antiqua" w:cs="宋体"/>
          <w:i/>
          <w:iCs/>
          <w:lang w:eastAsia="zh-CN"/>
        </w:rPr>
        <w:t>Surg</w:t>
      </w:r>
      <w:proofErr w:type="spellEnd"/>
      <w:r w:rsidRPr="0009027C">
        <w:rPr>
          <w:rFonts w:ascii="Book Antiqua" w:eastAsia="宋体" w:hAnsi="Book Antiqua" w:cs="宋体"/>
          <w:lang w:eastAsia="zh-CN"/>
        </w:rPr>
        <w:t> 2010; </w:t>
      </w:r>
      <w:r w:rsidRPr="0009027C">
        <w:rPr>
          <w:rFonts w:ascii="Book Antiqua" w:eastAsia="宋体" w:hAnsi="Book Antiqua" w:cs="宋体"/>
          <w:b/>
          <w:bCs/>
          <w:lang w:eastAsia="zh-CN"/>
        </w:rPr>
        <w:t>14</w:t>
      </w:r>
      <w:r w:rsidRPr="0009027C">
        <w:rPr>
          <w:rFonts w:ascii="Book Antiqua" w:eastAsia="宋体" w:hAnsi="Book Antiqua" w:cs="宋体"/>
          <w:lang w:eastAsia="zh-CN"/>
        </w:rPr>
        <w:t>: 437-448 [PMID: 20077158</w:t>
      </w:r>
      <w:r w:rsidR="0009027C">
        <w:rPr>
          <w:rFonts w:ascii="Book Antiqua" w:eastAsia="宋体" w:hAnsi="Book Antiqua" w:cs="宋体"/>
          <w:lang w:eastAsia="zh-CN"/>
        </w:rPr>
        <w:t xml:space="preserve"> DOI: 10.1007/s11605-009-1143-9</w:t>
      </w:r>
      <w:r w:rsidRPr="0009027C">
        <w:rPr>
          <w:rFonts w:ascii="Book Antiqua" w:eastAsia="宋体" w:hAnsi="Book Antiqua" w:cs="宋体"/>
          <w:lang w:eastAsia="zh-CN"/>
        </w:rPr>
        <w:t>]</w:t>
      </w:r>
    </w:p>
    <w:p w14:paraId="206B9A6E" w14:textId="14E5B87C" w:rsidR="000E4002" w:rsidRPr="0009027C" w:rsidRDefault="000E4002" w:rsidP="000E4002">
      <w:pPr>
        <w:spacing w:line="360" w:lineRule="auto"/>
        <w:jc w:val="both"/>
        <w:rPr>
          <w:rFonts w:ascii="Book Antiqua" w:eastAsia="宋体" w:hAnsi="Book Antiqua" w:cs="宋体"/>
          <w:lang w:eastAsia="zh-CN"/>
        </w:rPr>
      </w:pPr>
      <w:proofErr w:type="gramStart"/>
      <w:r w:rsidRPr="0009027C">
        <w:rPr>
          <w:rFonts w:ascii="Book Antiqua" w:eastAsia="宋体" w:hAnsi="Book Antiqua" w:cs="宋体"/>
          <w:lang w:eastAsia="zh-CN"/>
        </w:rPr>
        <w:t>11 </w:t>
      </w:r>
      <w:r w:rsidRPr="0009027C">
        <w:rPr>
          <w:rFonts w:ascii="Book Antiqua" w:eastAsia="宋体" w:hAnsi="Book Antiqua" w:cs="宋体"/>
          <w:b/>
          <w:bCs/>
          <w:lang w:eastAsia="zh-CN"/>
        </w:rPr>
        <w:t>O'Connor OJ</w:t>
      </w:r>
      <w:r w:rsidRPr="0009027C">
        <w:rPr>
          <w:rFonts w:ascii="Book Antiqua" w:eastAsia="宋体" w:hAnsi="Book Antiqua" w:cs="宋体"/>
          <w:lang w:eastAsia="zh-CN"/>
        </w:rPr>
        <w:t xml:space="preserve">, Cahill RA, </w:t>
      </w:r>
      <w:proofErr w:type="spellStart"/>
      <w:r w:rsidRPr="0009027C">
        <w:rPr>
          <w:rFonts w:ascii="Book Antiqua" w:eastAsia="宋体" w:hAnsi="Book Antiqua" w:cs="宋体"/>
          <w:lang w:eastAsia="zh-CN"/>
        </w:rPr>
        <w:t>Kirwan</w:t>
      </w:r>
      <w:proofErr w:type="spellEnd"/>
      <w:r w:rsidRPr="0009027C">
        <w:rPr>
          <w:rFonts w:ascii="Book Antiqua" w:eastAsia="宋体" w:hAnsi="Book Antiqua" w:cs="宋体"/>
          <w:lang w:eastAsia="zh-CN"/>
        </w:rPr>
        <w:t xml:space="preserve"> WO, Redmond HP.</w:t>
      </w:r>
      <w:proofErr w:type="gramEnd"/>
      <w:r w:rsidRPr="0009027C">
        <w:rPr>
          <w:rFonts w:ascii="Book Antiqua" w:eastAsia="宋体" w:hAnsi="Book Antiqua" w:cs="宋体"/>
          <w:lang w:eastAsia="zh-CN"/>
        </w:rPr>
        <w:t xml:space="preserve"> </w:t>
      </w:r>
      <w:proofErr w:type="gramStart"/>
      <w:r w:rsidRPr="0009027C">
        <w:rPr>
          <w:rFonts w:ascii="Book Antiqua" w:eastAsia="宋体" w:hAnsi="Book Antiqua" w:cs="宋体"/>
          <w:lang w:eastAsia="zh-CN"/>
        </w:rPr>
        <w:t>The incidence of postoperative venous thrombosis among patients with ulcerative colitis.</w:t>
      </w:r>
      <w:proofErr w:type="gramEnd"/>
      <w:r w:rsidRPr="0009027C">
        <w:rPr>
          <w:rFonts w:ascii="Book Antiqua" w:eastAsia="宋体" w:hAnsi="Book Antiqua" w:cs="宋体"/>
          <w:lang w:eastAsia="zh-CN"/>
        </w:rPr>
        <w:t> </w:t>
      </w:r>
      <w:proofErr w:type="spellStart"/>
      <w:r w:rsidRPr="0009027C">
        <w:rPr>
          <w:rFonts w:ascii="Book Antiqua" w:eastAsia="宋体" w:hAnsi="Book Antiqua" w:cs="宋体"/>
          <w:i/>
          <w:iCs/>
          <w:lang w:eastAsia="zh-CN"/>
        </w:rPr>
        <w:t>Ir</w:t>
      </w:r>
      <w:proofErr w:type="spellEnd"/>
      <w:r w:rsidRPr="0009027C">
        <w:rPr>
          <w:rFonts w:ascii="Book Antiqua" w:eastAsia="宋体" w:hAnsi="Book Antiqua" w:cs="宋体"/>
          <w:i/>
          <w:iCs/>
          <w:lang w:eastAsia="zh-CN"/>
        </w:rPr>
        <w:t xml:space="preserve"> J Med </w:t>
      </w:r>
      <w:proofErr w:type="spellStart"/>
      <w:r w:rsidRPr="0009027C">
        <w:rPr>
          <w:rFonts w:ascii="Book Antiqua" w:eastAsia="宋体" w:hAnsi="Book Antiqua" w:cs="宋体"/>
          <w:i/>
          <w:iCs/>
          <w:lang w:eastAsia="zh-CN"/>
        </w:rPr>
        <w:t>Sci</w:t>
      </w:r>
      <w:proofErr w:type="spellEnd"/>
      <w:r w:rsidRPr="0009027C">
        <w:rPr>
          <w:rFonts w:ascii="Book Antiqua" w:eastAsia="宋体" w:hAnsi="Book Antiqua" w:cs="宋体"/>
          <w:lang w:eastAsia="zh-CN"/>
        </w:rPr>
        <w:t> </w:t>
      </w:r>
      <w:r w:rsidR="00725488" w:rsidRPr="0009027C">
        <w:rPr>
          <w:rFonts w:ascii="Book Antiqua" w:eastAsia="宋体" w:hAnsi="Book Antiqua" w:cs="宋体" w:hint="eastAsia"/>
          <w:lang w:eastAsia="zh-CN"/>
        </w:rPr>
        <w:t>2005</w:t>
      </w:r>
      <w:r w:rsidRPr="0009027C">
        <w:rPr>
          <w:rFonts w:ascii="Book Antiqua" w:eastAsia="宋体" w:hAnsi="Book Antiqua" w:cs="宋体"/>
          <w:lang w:eastAsia="zh-CN"/>
        </w:rPr>
        <w:t>; </w:t>
      </w:r>
      <w:r w:rsidRPr="0009027C">
        <w:rPr>
          <w:rFonts w:ascii="Book Antiqua" w:eastAsia="宋体" w:hAnsi="Book Antiqua" w:cs="宋体"/>
          <w:b/>
          <w:bCs/>
          <w:lang w:eastAsia="zh-CN"/>
        </w:rPr>
        <w:t>174</w:t>
      </w:r>
      <w:r w:rsidRPr="0009027C">
        <w:rPr>
          <w:rFonts w:ascii="Book Antiqua" w:eastAsia="宋体" w:hAnsi="Book Antiqua" w:cs="宋体"/>
          <w:lang w:eastAsia="zh-CN"/>
        </w:rPr>
        <w:t>: 20-22 [PMID: 16285333]</w:t>
      </w:r>
    </w:p>
    <w:p w14:paraId="2820BC5C" w14:textId="77777777" w:rsidR="00845421" w:rsidRPr="0009027C" w:rsidRDefault="00845421" w:rsidP="000E4002">
      <w:pPr>
        <w:spacing w:line="360" w:lineRule="auto"/>
        <w:jc w:val="both"/>
        <w:rPr>
          <w:rFonts w:ascii="Book Antiqua" w:eastAsia="宋体" w:hAnsi="Book Antiqua" w:cs="Times New Roman"/>
          <w:b/>
          <w:lang w:eastAsia="zh-CN"/>
        </w:rPr>
      </w:pPr>
    </w:p>
    <w:p w14:paraId="48111443" w14:textId="77777777" w:rsidR="0009027C" w:rsidRDefault="00845421" w:rsidP="00725488">
      <w:pPr>
        <w:pStyle w:val="PlainText"/>
        <w:spacing w:line="360" w:lineRule="auto"/>
        <w:jc w:val="right"/>
        <w:rPr>
          <w:rFonts w:ascii="Book Antiqua" w:hAnsi="Book Antiqua"/>
          <w:b/>
          <w:sz w:val="24"/>
          <w:szCs w:val="24"/>
        </w:rPr>
      </w:pPr>
      <w:r w:rsidRPr="0009027C">
        <w:rPr>
          <w:rFonts w:ascii="Book Antiqua" w:hAnsi="Book Antiqua"/>
          <w:b/>
          <w:sz w:val="24"/>
          <w:szCs w:val="24"/>
        </w:rPr>
        <w:t xml:space="preserve">P-Reviewer: </w:t>
      </w:r>
      <w:r w:rsidRPr="0009027C">
        <w:rPr>
          <w:rFonts w:ascii="Book Antiqua" w:hAnsi="Book Antiqua" w:cs="Tahoma"/>
          <w:sz w:val="24"/>
          <w:szCs w:val="24"/>
        </w:rPr>
        <w:t>Ahluwalia NK, El-</w:t>
      </w:r>
      <w:proofErr w:type="spellStart"/>
      <w:r w:rsidRPr="0009027C">
        <w:rPr>
          <w:rFonts w:ascii="Book Antiqua" w:hAnsi="Book Antiqua" w:cs="Tahoma"/>
          <w:sz w:val="24"/>
          <w:szCs w:val="24"/>
        </w:rPr>
        <w:t>Tawil</w:t>
      </w:r>
      <w:proofErr w:type="spellEnd"/>
      <w:r w:rsidRPr="0009027C">
        <w:rPr>
          <w:rFonts w:ascii="Book Antiqua" w:hAnsi="Book Antiqua" w:cs="Tahoma"/>
          <w:sz w:val="24"/>
          <w:szCs w:val="24"/>
        </w:rPr>
        <w:t xml:space="preserve"> AM, </w:t>
      </w:r>
      <w:proofErr w:type="spellStart"/>
      <w:r w:rsidRPr="0009027C">
        <w:rPr>
          <w:rFonts w:ascii="Book Antiqua" w:hAnsi="Book Antiqua" w:cs="Tahoma"/>
          <w:sz w:val="24"/>
          <w:szCs w:val="24"/>
        </w:rPr>
        <w:t>Myrelid</w:t>
      </w:r>
      <w:proofErr w:type="spellEnd"/>
      <w:r w:rsidRPr="0009027C">
        <w:rPr>
          <w:rFonts w:ascii="Book Antiqua" w:hAnsi="Book Antiqua" w:cs="Tahoma"/>
          <w:sz w:val="24"/>
          <w:szCs w:val="24"/>
        </w:rPr>
        <w:t xml:space="preserve"> P, Schofield JB</w:t>
      </w:r>
      <w:r w:rsidRPr="0009027C">
        <w:rPr>
          <w:rFonts w:ascii="Book Antiqua" w:hAnsi="Book Antiqua"/>
          <w:b/>
          <w:sz w:val="24"/>
          <w:szCs w:val="24"/>
        </w:rPr>
        <w:t xml:space="preserve"> S-Editor: </w:t>
      </w:r>
      <w:proofErr w:type="spellStart"/>
      <w:r w:rsidRPr="0009027C">
        <w:rPr>
          <w:rFonts w:ascii="Book Antiqua" w:hAnsi="Book Antiqua"/>
          <w:sz w:val="24"/>
          <w:szCs w:val="24"/>
        </w:rPr>
        <w:t>Ji</w:t>
      </w:r>
      <w:proofErr w:type="spellEnd"/>
      <w:r w:rsidRPr="0009027C">
        <w:rPr>
          <w:rFonts w:ascii="Book Antiqua" w:hAnsi="Book Antiqua"/>
          <w:sz w:val="24"/>
          <w:szCs w:val="24"/>
        </w:rPr>
        <w:t xml:space="preserve"> FF</w:t>
      </w:r>
      <w:r w:rsidRPr="0009027C">
        <w:rPr>
          <w:rFonts w:ascii="Book Antiqua" w:hAnsi="Book Antiqua"/>
          <w:b/>
          <w:sz w:val="24"/>
          <w:szCs w:val="24"/>
        </w:rPr>
        <w:t xml:space="preserve"> </w:t>
      </w:r>
    </w:p>
    <w:p w14:paraId="4701B8F0" w14:textId="52433404" w:rsidR="00845421" w:rsidRPr="0009027C" w:rsidRDefault="00845421" w:rsidP="00725488">
      <w:pPr>
        <w:pStyle w:val="PlainText"/>
        <w:spacing w:line="360" w:lineRule="auto"/>
        <w:jc w:val="right"/>
        <w:rPr>
          <w:rFonts w:ascii="Book Antiqua" w:hAnsi="Book Antiqua"/>
          <w:b/>
          <w:sz w:val="24"/>
          <w:szCs w:val="24"/>
        </w:rPr>
      </w:pPr>
      <w:r w:rsidRPr="0009027C">
        <w:rPr>
          <w:rFonts w:ascii="Book Antiqua" w:hAnsi="Book Antiqua"/>
          <w:b/>
          <w:sz w:val="24"/>
          <w:szCs w:val="24"/>
        </w:rPr>
        <w:t>L-Editor:  E-Editor:</w:t>
      </w:r>
    </w:p>
    <w:p w14:paraId="78FD7317" w14:textId="743B8ED4" w:rsidR="0009501C" w:rsidRPr="0009027C" w:rsidRDefault="0009501C" w:rsidP="00845421">
      <w:pPr>
        <w:spacing w:line="360" w:lineRule="auto"/>
        <w:jc w:val="both"/>
        <w:rPr>
          <w:rFonts w:ascii="Book Antiqua" w:hAnsi="Book Antiqua" w:cs="Times New Roman"/>
          <w:b/>
          <w:i/>
        </w:rPr>
      </w:pPr>
      <w:r w:rsidRPr="0009027C">
        <w:rPr>
          <w:rFonts w:ascii="Book Antiqua" w:hAnsi="Book Antiqua" w:cs="Times New Roman"/>
          <w:b/>
          <w:i/>
        </w:rPr>
        <w:br w:type="page"/>
      </w:r>
    </w:p>
    <w:p w14:paraId="676904F3" w14:textId="5BCD2272" w:rsidR="002B2E7E" w:rsidRPr="0009027C" w:rsidRDefault="0047114D" w:rsidP="00845421">
      <w:pPr>
        <w:spacing w:line="360" w:lineRule="auto"/>
        <w:jc w:val="both"/>
        <w:rPr>
          <w:rFonts w:ascii="Book Antiqua" w:hAnsi="Book Antiqua" w:cs="Times New Roman"/>
          <w:b/>
        </w:rPr>
      </w:pPr>
      <w:r w:rsidRPr="0009027C">
        <w:rPr>
          <w:rFonts w:ascii="Book Antiqua" w:hAnsi="Book Antiqua" w:cs="Times New Roman"/>
          <w:b/>
          <w:noProof/>
        </w:rPr>
        <w:lastRenderedPageBreak/>
        <w:drawing>
          <wp:inline distT="0" distB="0" distL="0" distR="0" wp14:anchorId="5DE6024D" wp14:editId="5AD0493D">
            <wp:extent cx="5731510" cy="1563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63791"/>
                    </a:xfrm>
                    <a:prstGeom prst="rect">
                      <a:avLst/>
                    </a:prstGeom>
                    <a:noFill/>
                    <a:ln>
                      <a:noFill/>
                    </a:ln>
                  </pic:spPr>
                </pic:pic>
              </a:graphicData>
            </a:graphic>
          </wp:inline>
        </w:drawing>
      </w:r>
    </w:p>
    <w:p w14:paraId="0588B652" w14:textId="3187EC70" w:rsidR="002B2E7E" w:rsidRDefault="002B2E7E" w:rsidP="00845421">
      <w:pPr>
        <w:spacing w:line="360" w:lineRule="auto"/>
        <w:jc w:val="both"/>
        <w:rPr>
          <w:rFonts w:ascii="Book Antiqua" w:eastAsia="宋体" w:hAnsi="Book Antiqua" w:cs="Times New Roman"/>
          <w:lang w:eastAsia="zh-CN"/>
        </w:rPr>
      </w:pPr>
      <w:r w:rsidRPr="0009027C">
        <w:rPr>
          <w:rFonts w:ascii="Book Antiqua" w:hAnsi="Book Antiqua" w:cs="Times New Roman"/>
          <w:b/>
        </w:rPr>
        <w:t xml:space="preserve">Figure </w:t>
      </w:r>
      <w:r w:rsidR="00845421" w:rsidRPr="0009027C">
        <w:rPr>
          <w:rFonts w:ascii="Book Antiqua" w:eastAsia="宋体" w:hAnsi="Book Antiqua" w:cs="Times New Roman" w:hint="eastAsia"/>
          <w:b/>
          <w:lang w:eastAsia="zh-CN"/>
        </w:rPr>
        <w:t>1</w:t>
      </w:r>
      <w:r w:rsidRPr="0009027C">
        <w:rPr>
          <w:rFonts w:ascii="Book Antiqua" w:hAnsi="Book Antiqua" w:cs="Times New Roman"/>
          <w:b/>
        </w:rPr>
        <w:t xml:space="preserve"> </w:t>
      </w:r>
      <w:r w:rsidR="002B5C47" w:rsidRPr="0009027C">
        <w:rPr>
          <w:rFonts w:ascii="Book Antiqua" w:hAnsi="Book Antiqua" w:cs="Times New Roman"/>
          <w:b/>
        </w:rPr>
        <w:t>Radiology of</w:t>
      </w:r>
      <w:r w:rsidR="00845421" w:rsidRPr="0009027C">
        <w:rPr>
          <w:rFonts w:ascii="Book Antiqua" w:hAnsi="Book Antiqua" w:cs="Times New Roman"/>
          <w:b/>
        </w:rPr>
        <w:t xml:space="preserve"> case o</w:t>
      </w:r>
      <w:r w:rsidR="002B5C47" w:rsidRPr="0009027C">
        <w:rPr>
          <w:rFonts w:ascii="Book Antiqua" w:hAnsi="Book Antiqua" w:cs="Times New Roman"/>
          <w:b/>
        </w:rPr>
        <w:t>ne</w:t>
      </w:r>
      <w:r w:rsidR="00845421" w:rsidRPr="0009027C">
        <w:rPr>
          <w:rFonts w:ascii="Book Antiqua" w:eastAsia="宋体" w:hAnsi="Book Antiqua" w:cs="Times New Roman" w:hint="eastAsia"/>
          <w:b/>
          <w:lang w:eastAsia="zh-CN"/>
        </w:rPr>
        <w:t>.</w:t>
      </w:r>
      <w:r w:rsidR="002B5C47" w:rsidRPr="0009027C">
        <w:rPr>
          <w:rFonts w:ascii="Book Antiqua" w:hAnsi="Book Antiqua" w:cs="Times New Roman"/>
        </w:rPr>
        <w:t xml:space="preserve"> </w:t>
      </w:r>
      <w:r w:rsidR="00845421" w:rsidRPr="0009027C">
        <w:rPr>
          <w:rFonts w:ascii="Book Antiqua" w:eastAsia="宋体" w:hAnsi="Book Antiqua" w:cs="Times New Roman" w:hint="eastAsia"/>
          <w:lang w:eastAsia="zh-CN"/>
        </w:rPr>
        <w:t>(A)</w:t>
      </w:r>
      <w:r w:rsidRPr="0009027C">
        <w:rPr>
          <w:rFonts w:ascii="Book Antiqua" w:hAnsi="Book Antiqua" w:cs="Times New Roman"/>
        </w:rPr>
        <w:t xml:space="preserve"> Preoperative plain film of abdomen sh</w:t>
      </w:r>
      <w:r w:rsidR="00F1325C" w:rsidRPr="0009027C">
        <w:rPr>
          <w:rFonts w:ascii="Book Antiqua" w:hAnsi="Book Antiqua" w:cs="Times New Roman"/>
        </w:rPr>
        <w:t xml:space="preserve">owing no </w:t>
      </w:r>
      <w:proofErr w:type="spellStart"/>
      <w:r w:rsidR="00F1325C" w:rsidRPr="0009027C">
        <w:rPr>
          <w:rFonts w:ascii="Book Antiqua" w:hAnsi="Book Antiqua" w:cs="Times New Roman"/>
        </w:rPr>
        <w:t>pneumatosis</w:t>
      </w:r>
      <w:proofErr w:type="spellEnd"/>
      <w:r w:rsidR="00F1325C" w:rsidRPr="0009027C">
        <w:rPr>
          <w:rFonts w:ascii="Book Antiqua" w:hAnsi="Book Antiqua" w:cs="Times New Roman"/>
        </w:rPr>
        <w:t xml:space="preserve"> </w:t>
      </w:r>
      <w:proofErr w:type="spellStart"/>
      <w:r w:rsidR="00F1325C" w:rsidRPr="0009027C">
        <w:rPr>
          <w:rFonts w:ascii="Book Antiqua" w:hAnsi="Book Antiqua" w:cs="Times New Roman"/>
        </w:rPr>
        <w:t>intestinal</w:t>
      </w:r>
      <w:r w:rsidRPr="0009027C">
        <w:rPr>
          <w:rFonts w:ascii="Book Antiqua" w:hAnsi="Book Antiqua" w:cs="Times New Roman"/>
        </w:rPr>
        <w:t>is</w:t>
      </w:r>
      <w:proofErr w:type="spellEnd"/>
      <w:r w:rsidRPr="0009027C">
        <w:rPr>
          <w:rFonts w:ascii="Book Antiqua" w:hAnsi="Book Antiqua" w:cs="Times New Roman"/>
        </w:rPr>
        <w:t xml:space="preserve"> in comparison to (B) </w:t>
      </w:r>
      <w:r w:rsidR="00F1325C" w:rsidRPr="0009027C">
        <w:rPr>
          <w:rFonts w:ascii="Book Antiqua" w:hAnsi="Book Antiqua" w:cs="Times New Roman"/>
        </w:rPr>
        <w:t>postoperative computerized tomo</w:t>
      </w:r>
      <w:r w:rsidRPr="0009027C">
        <w:rPr>
          <w:rFonts w:ascii="Book Antiqua" w:hAnsi="Book Antiqua" w:cs="Times New Roman"/>
        </w:rPr>
        <w:t>gram showing extensive intramural gas and (C) portal venous gas.</w:t>
      </w:r>
    </w:p>
    <w:p w14:paraId="772F69F2" w14:textId="77777777" w:rsidR="0009027C" w:rsidRPr="0009027C" w:rsidRDefault="0009027C" w:rsidP="00845421">
      <w:pPr>
        <w:spacing w:line="360" w:lineRule="auto"/>
        <w:jc w:val="both"/>
        <w:rPr>
          <w:rFonts w:ascii="Book Antiqua" w:eastAsia="宋体" w:hAnsi="Book Antiqua" w:cs="Times New Roman"/>
          <w:lang w:eastAsia="zh-CN"/>
        </w:rPr>
      </w:pPr>
    </w:p>
    <w:p w14:paraId="38489E91" w14:textId="3033DABB" w:rsidR="002B2E7E" w:rsidRPr="0009027C" w:rsidRDefault="0047114D" w:rsidP="00845421">
      <w:pPr>
        <w:spacing w:line="360" w:lineRule="auto"/>
        <w:jc w:val="both"/>
        <w:rPr>
          <w:rFonts w:ascii="Book Antiqua" w:hAnsi="Book Antiqua" w:cs="Times New Roman"/>
        </w:rPr>
      </w:pPr>
      <w:r w:rsidRPr="0009027C">
        <w:rPr>
          <w:rFonts w:ascii="Book Antiqua" w:hAnsi="Book Antiqua" w:cs="Times New Roman"/>
          <w:noProof/>
        </w:rPr>
        <w:drawing>
          <wp:inline distT="0" distB="0" distL="0" distR="0" wp14:anchorId="662CC903" wp14:editId="4E364816">
            <wp:extent cx="2971800" cy="3469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3469577"/>
                    </a:xfrm>
                    <a:prstGeom prst="rect">
                      <a:avLst/>
                    </a:prstGeom>
                    <a:noFill/>
                    <a:ln>
                      <a:noFill/>
                    </a:ln>
                  </pic:spPr>
                </pic:pic>
              </a:graphicData>
            </a:graphic>
          </wp:inline>
        </w:drawing>
      </w:r>
    </w:p>
    <w:p w14:paraId="22692F64" w14:textId="48BC858A" w:rsidR="002B2E7E" w:rsidRPr="0009027C" w:rsidRDefault="002B2E7E" w:rsidP="00845421">
      <w:pPr>
        <w:spacing w:line="360" w:lineRule="auto"/>
        <w:jc w:val="both"/>
        <w:rPr>
          <w:rFonts w:ascii="Book Antiqua" w:eastAsia="宋体" w:hAnsi="Book Antiqua" w:cs="Times New Roman"/>
          <w:b/>
          <w:lang w:eastAsia="zh-CN"/>
        </w:rPr>
      </w:pPr>
      <w:r w:rsidRPr="0009027C">
        <w:rPr>
          <w:rFonts w:ascii="Book Antiqua" w:hAnsi="Book Antiqua" w:cs="Times New Roman"/>
          <w:b/>
        </w:rPr>
        <w:t xml:space="preserve">Figure </w:t>
      </w:r>
      <w:r w:rsidR="00845421" w:rsidRPr="0009027C">
        <w:rPr>
          <w:rFonts w:ascii="Book Antiqua" w:eastAsia="宋体" w:hAnsi="Book Antiqua" w:cs="Times New Roman" w:hint="eastAsia"/>
          <w:b/>
          <w:lang w:eastAsia="zh-CN"/>
        </w:rPr>
        <w:t>2</w:t>
      </w:r>
      <w:r w:rsidRPr="0009027C">
        <w:rPr>
          <w:rFonts w:ascii="Book Antiqua" w:hAnsi="Book Antiqua" w:cs="Times New Roman"/>
          <w:b/>
        </w:rPr>
        <w:t xml:space="preserve"> </w:t>
      </w:r>
      <w:r w:rsidR="002B5C47" w:rsidRPr="0009027C">
        <w:rPr>
          <w:rFonts w:ascii="Book Antiqua" w:hAnsi="Book Antiqua" w:cs="Times New Roman"/>
          <w:b/>
        </w:rPr>
        <w:t xml:space="preserve">Radiology of </w:t>
      </w:r>
      <w:r w:rsidR="00845421" w:rsidRPr="0009027C">
        <w:rPr>
          <w:rFonts w:ascii="Book Antiqua" w:hAnsi="Book Antiqua" w:cs="Times New Roman"/>
          <w:b/>
        </w:rPr>
        <w:t>case t</w:t>
      </w:r>
      <w:r w:rsidR="002B5C47" w:rsidRPr="0009027C">
        <w:rPr>
          <w:rFonts w:ascii="Book Antiqua" w:hAnsi="Book Antiqua" w:cs="Times New Roman"/>
          <w:b/>
        </w:rPr>
        <w:t>wo</w:t>
      </w:r>
      <w:r w:rsidR="00845421" w:rsidRPr="0009027C">
        <w:rPr>
          <w:rFonts w:ascii="Book Antiqua" w:eastAsia="宋体" w:hAnsi="Book Antiqua" w:cs="Times New Roman" w:hint="eastAsia"/>
          <w:b/>
          <w:lang w:eastAsia="zh-CN"/>
        </w:rPr>
        <w:t>.</w:t>
      </w:r>
      <w:r w:rsidR="002B5C47" w:rsidRPr="0009027C">
        <w:rPr>
          <w:rFonts w:ascii="Book Antiqua" w:hAnsi="Book Antiqua" w:cs="Times New Roman"/>
          <w:b/>
        </w:rPr>
        <w:t xml:space="preserve"> </w:t>
      </w:r>
      <w:r w:rsidRPr="0009027C">
        <w:rPr>
          <w:rFonts w:ascii="Book Antiqua" w:hAnsi="Book Antiqua" w:cs="Times New Roman"/>
        </w:rPr>
        <w:t xml:space="preserve">(A) </w:t>
      </w:r>
      <w:proofErr w:type="gramStart"/>
      <w:r w:rsidRPr="0009027C">
        <w:rPr>
          <w:rFonts w:ascii="Book Antiqua" w:hAnsi="Book Antiqua" w:cs="Times New Roman"/>
        </w:rPr>
        <w:t>and</w:t>
      </w:r>
      <w:proofErr w:type="gramEnd"/>
      <w:r w:rsidRPr="0009027C">
        <w:rPr>
          <w:rFonts w:ascii="Book Antiqua" w:hAnsi="Book Antiqua" w:cs="Times New Roman"/>
        </w:rPr>
        <w:t xml:space="preserve"> (B) comparative pre and postoperative plain radiology showing new and extensive intramural gas </w:t>
      </w:r>
      <w:r w:rsidR="002B5C47" w:rsidRPr="0009027C">
        <w:rPr>
          <w:rFonts w:ascii="Book Antiqua" w:hAnsi="Book Antiqua" w:cs="Times New Roman"/>
        </w:rPr>
        <w:t>in the lat</w:t>
      </w:r>
      <w:r w:rsidR="00F1325C" w:rsidRPr="0009027C">
        <w:rPr>
          <w:rFonts w:ascii="Book Antiqua" w:hAnsi="Book Antiqua" w:cs="Times New Roman"/>
        </w:rPr>
        <w:t>ter</w:t>
      </w:r>
      <w:r w:rsidR="00845421" w:rsidRPr="0009027C">
        <w:rPr>
          <w:rFonts w:ascii="Book Antiqua" w:eastAsia="宋体" w:hAnsi="Book Antiqua" w:cs="Times New Roman" w:hint="eastAsia"/>
          <w:lang w:eastAsia="zh-CN"/>
        </w:rPr>
        <w:t>;</w:t>
      </w:r>
      <w:r w:rsidR="00845421" w:rsidRPr="0009027C">
        <w:rPr>
          <w:rFonts w:ascii="Book Antiqua" w:hAnsi="Book Antiqua" w:cs="Times New Roman"/>
        </w:rPr>
        <w:t xml:space="preserve"> C and </w:t>
      </w:r>
      <w:r w:rsidR="00F1325C" w:rsidRPr="0009027C">
        <w:rPr>
          <w:rFonts w:ascii="Book Antiqua" w:hAnsi="Book Antiqua" w:cs="Times New Roman"/>
        </w:rPr>
        <w:t>D</w:t>
      </w:r>
      <w:r w:rsidR="00845421" w:rsidRPr="0009027C">
        <w:rPr>
          <w:rFonts w:ascii="Book Antiqua" w:eastAsia="宋体" w:hAnsi="Book Antiqua" w:cs="Times New Roman" w:hint="eastAsia"/>
          <w:lang w:eastAsia="zh-CN"/>
        </w:rPr>
        <w:t>:</w:t>
      </w:r>
      <w:r w:rsidR="00F1325C" w:rsidRPr="0009027C">
        <w:rPr>
          <w:rFonts w:ascii="Book Antiqua" w:hAnsi="Book Antiqua" w:cs="Times New Roman"/>
        </w:rPr>
        <w:t xml:space="preserve"> Axial computer</w:t>
      </w:r>
      <w:r w:rsidR="002B5C47" w:rsidRPr="0009027C">
        <w:rPr>
          <w:rFonts w:ascii="Book Antiqua" w:hAnsi="Book Antiqua" w:cs="Times New Roman"/>
        </w:rPr>
        <w:t>i</w:t>
      </w:r>
      <w:r w:rsidR="00F1325C" w:rsidRPr="0009027C">
        <w:rPr>
          <w:rFonts w:ascii="Book Antiqua" w:hAnsi="Book Antiqua" w:cs="Times New Roman"/>
        </w:rPr>
        <w:t>z</w:t>
      </w:r>
      <w:r w:rsidR="002B5C47" w:rsidRPr="0009027C">
        <w:rPr>
          <w:rFonts w:ascii="Book Antiqua" w:hAnsi="Book Antiqua" w:cs="Times New Roman"/>
        </w:rPr>
        <w:t>ed tomograms taken on the 8</w:t>
      </w:r>
      <w:r w:rsidR="002B5C47" w:rsidRPr="0009027C">
        <w:rPr>
          <w:rFonts w:ascii="Book Antiqua" w:hAnsi="Book Antiqua" w:cs="Times New Roman"/>
          <w:vertAlign w:val="superscript"/>
        </w:rPr>
        <w:t>th</w:t>
      </w:r>
      <w:r w:rsidR="002B5C47" w:rsidRPr="0009027C">
        <w:rPr>
          <w:rFonts w:ascii="Book Antiqua" w:hAnsi="Book Antiqua" w:cs="Times New Roman"/>
        </w:rPr>
        <w:t xml:space="preserve"> postoperative day showing marked </w:t>
      </w:r>
      <w:proofErr w:type="spellStart"/>
      <w:r w:rsidR="002B5C47" w:rsidRPr="0009027C">
        <w:rPr>
          <w:rFonts w:ascii="Book Antiqua" w:hAnsi="Book Antiqua" w:cs="Times New Roman"/>
        </w:rPr>
        <w:t>pneumatosis</w:t>
      </w:r>
      <w:proofErr w:type="spellEnd"/>
      <w:r w:rsidR="002B5C47" w:rsidRPr="0009027C">
        <w:rPr>
          <w:rFonts w:ascii="Book Antiqua" w:hAnsi="Book Antiqua" w:cs="Times New Roman"/>
        </w:rPr>
        <w:t xml:space="preserve"> </w:t>
      </w:r>
      <w:proofErr w:type="spellStart"/>
      <w:r w:rsidR="002B5C47" w:rsidRPr="0009027C">
        <w:rPr>
          <w:rFonts w:ascii="Book Antiqua" w:hAnsi="Book Antiqua" w:cs="Times New Roman"/>
        </w:rPr>
        <w:t>intestinalis</w:t>
      </w:r>
      <w:proofErr w:type="spellEnd"/>
      <w:r w:rsidR="002B5C47" w:rsidRPr="0009027C">
        <w:rPr>
          <w:rFonts w:ascii="Book Antiqua" w:hAnsi="Book Antiqua" w:cs="Times New Roman"/>
        </w:rPr>
        <w:t>.</w:t>
      </w:r>
    </w:p>
    <w:sectPr w:rsidR="002B2E7E" w:rsidRPr="0009027C" w:rsidSect="007538F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2CE4" w14:textId="77777777" w:rsidR="00003EA0" w:rsidRDefault="00003EA0" w:rsidP="0009501C">
      <w:r>
        <w:separator/>
      </w:r>
    </w:p>
  </w:endnote>
  <w:endnote w:type="continuationSeparator" w:id="0">
    <w:p w14:paraId="38B84D87" w14:textId="77777777" w:rsidR="00003EA0" w:rsidRDefault="00003EA0" w:rsidP="0009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75"/>
      <w:docPartObj>
        <w:docPartGallery w:val="Page Numbers (Bottom of Page)"/>
        <w:docPartUnique/>
      </w:docPartObj>
    </w:sdtPr>
    <w:sdtEndPr/>
    <w:sdtContent>
      <w:p w14:paraId="3C79F18D" w14:textId="77777777" w:rsidR="00167C51" w:rsidRDefault="00167C51">
        <w:pPr>
          <w:pStyle w:val="Footer"/>
          <w:jc w:val="right"/>
        </w:pPr>
        <w:r>
          <w:fldChar w:fldCharType="begin"/>
        </w:r>
        <w:r>
          <w:instrText xml:space="preserve"> PAGE   \* MERGEFORMAT </w:instrText>
        </w:r>
        <w:r>
          <w:fldChar w:fldCharType="separate"/>
        </w:r>
        <w:r w:rsidR="00E12D1D">
          <w:rPr>
            <w:noProof/>
          </w:rPr>
          <w:t>8</w:t>
        </w:r>
        <w:r>
          <w:rPr>
            <w:noProof/>
          </w:rPr>
          <w:fldChar w:fldCharType="end"/>
        </w:r>
      </w:p>
    </w:sdtContent>
  </w:sdt>
  <w:p w14:paraId="2D347841" w14:textId="77777777" w:rsidR="00167C51" w:rsidRDefault="00167C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C71F3" w14:textId="77777777" w:rsidR="00003EA0" w:rsidRDefault="00003EA0" w:rsidP="0009501C">
      <w:r>
        <w:separator/>
      </w:r>
    </w:p>
  </w:footnote>
  <w:footnote w:type="continuationSeparator" w:id="0">
    <w:p w14:paraId="3D0E34B8" w14:textId="77777777" w:rsidR="00003EA0" w:rsidRDefault="00003EA0" w:rsidP="000950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6B57"/>
    <w:multiLevelType w:val="hybridMultilevel"/>
    <w:tmpl w:val="5328AB36"/>
    <w:lvl w:ilvl="0" w:tplc="36DC14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22BA3"/>
    <w:multiLevelType w:val="hybridMultilevel"/>
    <w:tmpl w:val="8F263C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4F606E"/>
    <w:multiLevelType w:val="hybridMultilevel"/>
    <w:tmpl w:val="3570639E"/>
    <w:lvl w:ilvl="0" w:tplc="36DC14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865C1"/>
    <w:multiLevelType w:val="hybridMultilevel"/>
    <w:tmpl w:val="B434B9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40037185"/>
    <w:multiLevelType w:val="hybridMultilevel"/>
    <w:tmpl w:val="84F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00E94"/>
    <w:multiLevelType w:val="hybridMultilevel"/>
    <w:tmpl w:val="DD8CE09E"/>
    <w:lvl w:ilvl="0" w:tplc="36DC14CC">
      <w:start w:val="1"/>
      <w:numFmt w:val="bullet"/>
      <w:lvlText w:val="•"/>
      <w:lvlJc w:val="left"/>
      <w:pPr>
        <w:tabs>
          <w:tab w:val="num" w:pos="720"/>
        </w:tabs>
        <w:ind w:left="720" w:hanging="360"/>
      </w:pPr>
      <w:rPr>
        <w:rFonts w:ascii="Arial" w:hAnsi="Arial" w:hint="default"/>
      </w:rPr>
    </w:lvl>
    <w:lvl w:ilvl="1" w:tplc="4D0662A4" w:tentative="1">
      <w:start w:val="1"/>
      <w:numFmt w:val="bullet"/>
      <w:lvlText w:val="•"/>
      <w:lvlJc w:val="left"/>
      <w:pPr>
        <w:tabs>
          <w:tab w:val="num" w:pos="1440"/>
        </w:tabs>
        <w:ind w:left="1440" w:hanging="360"/>
      </w:pPr>
      <w:rPr>
        <w:rFonts w:ascii="Arial" w:hAnsi="Arial" w:hint="default"/>
      </w:rPr>
    </w:lvl>
    <w:lvl w:ilvl="2" w:tplc="BB2AC3EA" w:tentative="1">
      <w:start w:val="1"/>
      <w:numFmt w:val="bullet"/>
      <w:lvlText w:val="•"/>
      <w:lvlJc w:val="left"/>
      <w:pPr>
        <w:tabs>
          <w:tab w:val="num" w:pos="2160"/>
        </w:tabs>
        <w:ind w:left="2160" w:hanging="360"/>
      </w:pPr>
      <w:rPr>
        <w:rFonts w:ascii="Arial" w:hAnsi="Arial" w:hint="default"/>
      </w:rPr>
    </w:lvl>
    <w:lvl w:ilvl="3" w:tplc="64207D74" w:tentative="1">
      <w:start w:val="1"/>
      <w:numFmt w:val="bullet"/>
      <w:lvlText w:val="•"/>
      <w:lvlJc w:val="left"/>
      <w:pPr>
        <w:tabs>
          <w:tab w:val="num" w:pos="2880"/>
        </w:tabs>
        <w:ind w:left="2880" w:hanging="360"/>
      </w:pPr>
      <w:rPr>
        <w:rFonts w:ascii="Arial" w:hAnsi="Arial" w:hint="default"/>
      </w:rPr>
    </w:lvl>
    <w:lvl w:ilvl="4" w:tplc="4BF8EB92" w:tentative="1">
      <w:start w:val="1"/>
      <w:numFmt w:val="bullet"/>
      <w:lvlText w:val="•"/>
      <w:lvlJc w:val="left"/>
      <w:pPr>
        <w:tabs>
          <w:tab w:val="num" w:pos="3600"/>
        </w:tabs>
        <w:ind w:left="3600" w:hanging="360"/>
      </w:pPr>
      <w:rPr>
        <w:rFonts w:ascii="Arial" w:hAnsi="Arial" w:hint="default"/>
      </w:rPr>
    </w:lvl>
    <w:lvl w:ilvl="5" w:tplc="CC68287A" w:tentative="1">
      <w:start w:val="1"/>
      <w:numFmt w:val="bullet"/>
      <w:lvlText w:val="•"/>
      <w:lvlJc w:val="left"/>
      <w:pPr>
        <w:tabs>
          <w:tab w:val="num" w:pos="4320"/>
        </w:tabs>
        <w:ind w:left="4320" w:hanging="360"/>
      </w:pPr>
      <w:rPr>
        <w:rFonts w:ascii="Arial" w:hAnsi="Arial" w:hint="default"/>
      </w:rPr>
    </w:lvl>
    <w:lvl w:ilvl="6" w:tplc="4740C850" w:tentative="1">
      <w:start w:val="1"/>
      <w:numFmt w:val="bullet"/>
      <w:lvlText w:val="•"/>
      <w:lvlJc w:val="left"/>
      <w:pPr>
        <w:tabs>
          <w:tab w:val="num" w:pos="5040"/>
        </w:tabs>
        <w:ind w:left="5040" w:hanging="360"/>
      </w:pPr>
      <w:rPr>
        <w:rFonts w:ascii="Arial" w:hAnsi="Arial" w:hint="default"/>
      </w:rPr>
    </w:lvl>
    <w:lvl w:ilvl="7" w:tplc="1C5A2C5E" w:tentative="1">
      <w:start w:val="1"/>
      <w:numFmt w:val="bullet"/>
      <w:lvlText w:val="•"/>
      <w:lvlJc w:val="left"/>
      <w:pPr>
        <w:tabs>
          <w:tab w:val="num" w:pos="5760"/>
        </w:tabs>
        <w:ind w:left="5760" w:hanging="360"/>
      </w:pPr>
      <w:rPr>
        <w:rFonts w:ascii="Arial" w:hAnsi="Arial" w:hint="default"/>
      </w:rPr>
    </w:lvl>
    <w:lvl w:ilvl="8" w:tplc="718446AA" w:tentative="1">
      <w:start w:val="1"/>
      <w:numFmt w:val="bullet"/>
      <w:lvlText w:val="•"/>
      <w:lvlJc w:val="left"/>
      <w:pPr>
        <w:tabs>
          <w:tab w:val="num" w:pos="6480"/>
        </w:tabs>
        <w:ind w:left="6480" w:hanging="360"/>
      </w:pPr>
      <w:rPr>
        <w:rFonts w:ascii="Arial" w:hAnsi="Arial" w:hint="default"/>
      </w:r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691727"/>
    <w:multiLevelType w:val="hybridMultilevel"/>
    <w:tmpl w:val="C8E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C4483"/>
    <w:multiLevelType w:val="hybridMultilevel"/>
    <w:tmpl w:val="47585958"/>
    <w:lvl w:ilvl="0" w:tplc="36DC14C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1"/>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D2"/>
    <w:rsid w:val="00003EA0"/>
    <w:rsid w:val="0000672E"/>
    <w:rsid w:val="00011575"/>
    <w:rsid w:val="00014860"/>
    <w:rsid w:val="00015BB5"/>
    <w:rsid w:val="00041A12"/>
    <w:rsid w:val="00066C38"/>
    <w:rsid w:val="00080A5A"/>
    <w:rsid w:val="000872E8"/>
    <w:rsid w:val="0009027C"/>
    <w:rsid w:val="00092E8E"/>
    <w:rsid w:val="0009501C"/>
    <w:rsid w:val="000C7C74"/>
    <w:rsid w:val="000D069B"/>
    <w:rsid w:val="000E19EA"/>
    <w:rsid w:val="000E4002"/>
    <w:rsid w:val="000F634F"/>
    <w:rsid w:val="00103F16"/>
    <w:rsid w:val="00117FCC"/>
    <w:rsid w:val="00120CD2"/>
    <w:rsid w:val="001355A4"/>
    <w:rsid w:val="00135905"/>
    <w:rsid w:val="00167C51"/>
    <w:rsid w:val="001875F0"/>
    <w:rsid w:val="001925DC"/>
    <w:rsid w:val="001A29B2"/>
    <w:rsid w:val="002047D2"/>
    <w:rsid w:val="00287D2A"/>
    <w:rsid w:val="002B2E7E"/>
    <w:rsid w:val="002B5C47"/>
    <w:rsid w:val="002F7310"/>
    <w:rsid w:val="00312539"/>
    <w:rsid w:val="00321BA7"/>
    <w:rsid w:val="00331968"/>
    <w:rsid w:val="00345BA6"/>
    <w:rsid w:val="00366A9E"/>
    <w:rsid w:val="003747E9"/>
    <w:rsid w:val="0037534B"/>
    <w:rsid w:val="003C4C46"/>
    <w:rsid w:val="003D30A7"/>
    <w:rsid w:val="003E061D"/>
    <w:rsid w:val="004032DB"/>
    <w:rsid w:val="00426EB2"/>
    <w:rsid w:val="0043131D"/>
    <w:rsid w:val="00434F0C"/>
    <w:rsid w:val="00443D66"/>
    <w:rsid w:val="00457392"/>
    <w:rsid w:val="0047114D"/>
    <w:rsid w:val="004B3B9B"/>
    <w:rsid w:val="004B60DC"/>
    <w:rsid w:val="004D0277"/>
    <w:rsid w:val="004F6B68"/>
    <w:rsid w:val="00514E05"/>
    <w:rsid w:val="00516B06"/>
    <w:rsid w:val="00596F95"/>
    <w:rsid w:val="005E0289"/>
    <w:rsid w:val="005E4133"/>
    <w:rsid w:val="005F2CEE"/>
    <w:rsid w:val="005F4FE1"/>
    <w:rsid w:val="0060741C"/>
    <w:rsid w:val="00611D2C"/>
    <w:rsid w:val="00614FCD"/>
    <w:rsid w:val="0062099F"/>
    <w:rsid w:val="00627748"/>
    <w:rsid w:val="00632516"/>
    <w:rsid w:val="0066149A"/>
    <w:rsid w:val="00666560"/>
    <w:rsid w:val="00680CA3"/>
    <w:rsid w:val="006E396C"/>
    <w:rsid w:val="006F01D8"/>
    <w:rsid w:val="00717720"/>
    <w:rsid w:val="00725488"/>
    <w:rsid w:val="00745992"/>
    <w:rsid w:val="007536EA"/>
    <w:rsid w:val="007538F9"/>
    <w:rsid w:val="00771B49"/>
    <w:rsid w:val="007970BC"/>
    <w:rsid w:val="007A5A00"/>
    <w:rsid w:val="007C7A50"/>
    <w:rsid w:val="007F5D23"/>
    <w:rsid w:val="00805D9F"/>
    <w:rsid w:val="00813F91"/>
    <w:rsid w:val="00837F2A"/>
    <w:rsid w:val="00845421"/>
    <w:rsid w:val="008613DD"/>
    <w:rsid w:val="0089661A"/>
    <w:rsid w:val="008A5B15"/>
    <w:rsid w:val="008B02C8"/>
    <w:rsid w:val="008B07F5"/>
    <w:rsid w:val="008B0C71"/>
    <w:rsid w:val="008B2986"/>
    <w:rsid w:val="008C5E9A"/>
    <w:rsid w:val="00904BC8"/>
    <w:rsid w:val="009352FF"/>
    <w:rsid w:val="00940018"/>
    <w:rsid w:val="00961551"/>
    <w:rsid w:val="00971DDA"/>
    <w:rsid w:val="00984DAF"/>
    <w:rsid w:val="009B01F6"/>
    <w:rsid w:val="009D7AD0"/>
    <w:rsid w:val="00A31D9C"/>
    <w:rsid w:val="00A521B9"/>
    <w:rsid w:val="00A5757C"/>
    <w:rsid w:val="00AA1197"/>
    <w:rsid w:val="00AB30A7"/>
    <w:rsid w:val="00AF37FB"/>
    <w:rsid w:val="00AF5920"/>
    <w:rsid w:val="00B236B0"/>
    <w:rsid w:val="00B27102"/>
    <w:rsid w:val="00B35D27"/>
    <w:rsid w:val="00B6648C"/>
    <w:rsid w:val="00B7343E"/>
    <w:rsid w:val="00B831E3"/>
    <w:rsid w:val="00B9650F"/>
    <w:rsid w:val="00BC250B"/>
    <w:rsid w:val="00C202D6"/>
    <w:rsid w:val="00C204F2"/>
    <w:rsid w:val="00C74538"/>
    <w:rsid w:val="00C93301"/>
    <w:rsid w:val="00CF5591"/>
    <w:rsid w:val="00D13615"/>
    <w:rsid w:val="00D520A4"/>
    <w:rsid w:val="00D70894"/>
    <w:rsid w:val="00DB038D"/>
    <w:rsid w:val="00DE53C8"/>
    <w:rsid w:val="00E1080E"/>
    <w:rsid w:val="00E12D1D"/>
    <w:rsid w:val="00E24332"/>
    <w:rsid w:val="00E35579"/>
    <w:rsid w:val="00EC33B0"/>
    <w:rsid w:val="00F1325C"/>
    <w:rsid w:val="00F17E55"/>
    <w:rsid w:val="00F533D7"/>
    <w:rsid w:val="00F92E0F"/>
    <w:rsid w:val="00FC0D67"/>
    <w:rsid w:val="00FC24B0"/>
    <w:rsid w:val="00FC56FF"/>
    <w:rsid w:val="00FE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D2"/>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961551"/>
    <w:pPr>
      <w:spacing w:before="100" w:beforeAutospacing="1" w:after="100" w:afterAutospacing="1"/>
      <w:outlineLvl w:val="0"/>
    </w:pPr>
    <w:rPr>
      <w:rFonts w:ascii="Times" w:eastAsiaTheme="minorHAns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748"/>
    <w:rPr>
      <w:rFonts w:ascii="Tahoma" w:hAnsi="Tahoma" w:cs="Tahoma"/>
      <w:sz w:val="16"/>
      <w:szCs w:val="16"/>
    </w:rPr>
  </w:style>
  <w:style w:type="character" w:customStyle="1" w:styleId="BalloonTextChar">
    <w:name w:val="Balloon Text Char"/>
    <w:basedOn w:val="DefaultParagraphFont"/>
    <w:link w:val="BalloonText"/>
    <w:uiPriority w:val="99"/>
    <w:semiHidden/>
    <w:rsid w:val="00627748"/>
    <w:rPr>
      <w:rFonts w:ascii="Tahoma" w:eastAsiaTheme="minorEastAsia" w:hAnsi="Tahoma" w:cs="Tahoma"/>
      <w:sz w:val="16"/>
      <w:szCs w:val="16"/>
      <w:lang w:val="en-US"/>
    </w:rPr>
  </w:style>
  <w:style w:type="character" w:styleId="Hyperlink">
    <w:name w:val="Hyperlink"/>
    <w:basedOn w:val="DefaultParagraphFont"/>
    <w:uiPriority w:val="99"/>
    <w:unhideWhenUsed/>
    <w:rsid w:val="005E0289"/>
    <w:rPr>
      <w:color w:val="0000FF" w:themeColor="hyperlink"/>
      <w:u w:val="single"/>
    </w:rPr>
  </w:style>
  <w:style w:type="paragraph" w:styleId="ListParagraph">
    <w:name w:val="List Paragraph"/>
    <w:basedOn w:val="Normal"/>
    <w:uiPriority w:val="34"/>
    <w:qFormat/>
    <w:rsid w:val="000C7C74"/>
    <w:pPr>
      <w:ind w:left="720"/>
      <w:contextualSpacing/>
    </w:pPr>
  </w:style>
  <w:style w:type="character" w:styleId="FollowedHyperlink">
    <w:name w:val="FollowedHyperlink"/>
    <w:basedOn w:val="DefaultParagraphFont"/>
    <w:uiPriority w:val="99"/>
    <w:semiHidden/>
    <w:unhideWhenUsed/>
    <w:rsid w:val="001355A4"/>
    <w:rPr>
      <w:color w:val="800080" w:themeColor="followedHyperlink"/>
      <w:u w:val="single"/>
    </w:rPr>
  </w:style>
  <w:style w:type="paragraph" w:styleId="Header">
    <w:name w:val="header"/>
    <w:basedOn w:val="Normal"/>
    <w:link w:val="HeaderChar"/>
    <w:uiPriority w:val="99"/>
    <w:unhideWhenUsed/>
    <w:rsid w:val="0009501C"/>
    <w:pPr>
      <w:tabs>
        <w:tab w:val="center" w:pos="4680"/>
        <w:tab w:val="right" w:pos="9360"/>
      </w:tabs>
    </w:pPr>
  </w:style>
  <w:style w:type="character" w:customStyle="1" w:styleId="HeaderChar">
    <w:name w:val="Header Char"/>
    <w:basedOn w:val="DefaultParagraphFont"/>
    <w:link w:val="Header"/>
    <w:uiPriority w:val="99"/>
    <w:rsid w:val="0009501C"/>
    <w:rPr>
      <w:rFonts w:eastAsiaTheme="minorEastAsia"/>
      <w:sz w:val="24"/>
      <w:szCs w:val="24"/>
      <w:lang w:val="en-US"/>
    </w:rPr>
  </w:style>
  <w:style w:type="paragraph" w:styleId="Footer">
    <w:name w:val="footer"/>
    <w:basedOn w:val="Normal"/>
    <w:link w:val="FooterChar"/>
    <w:uiPriority w:val="99"/>
    <w:unhideWhenUsed/>
    <w:rsid w:val="0009501C"/>
    <w:pPr>
      <w:tabs>
        <w:tab w:val="center" w:pos="4680"/>
        <w:tab w:val="right" w:pos="9360"/>
      </w:tabs>
    </w:pPr>
  </w:style>
  <w:style w:type="character" w:customStyle="1" w:styleId="FooterChar">
    <w:name w:val="Footer Char"/>
    <w:basedOn w:val="DefaultParagraphFont"/>
    <w:link w:val="Footer"/>
    <w:uiPriority w:val="99"/>
    <w:rsid w:val="0009501C"/>
    <w:rPr>
      <w:rFonts w:eastAsiaTheme="minorEastAsia"/>
      <w:sz w:val="24"/>
      <w:szCs w:val="24"/>
      <w:lang w:val="en-US"/>
    </w:rPr>
  </w:style>
  <w:style w:type="paragraph" w:styleId="EndnoteText">
    <w:name w:val="endnote text"/>
    <w:basedOn w:val="Normal"/>
    <w:link w:val="EndnoteTextChar"/>
    <w:uiPriority w:val="99"/>
    <w:unhideWhenUsed/>
    <w:rsid w:val="00961551"/>
  </w:style>
  <w:style w:type="character" w:customStyle="1" w:styleId="EndnoteTextChar">
    <w:name w:val="Endnote Text Char"/>
    <w:basedOn w:val="DefaultParagraphFont"/>
    <w:link w:val="EndnoteText"/>
    <w:uiPriority w:val="99"/>
    <w:rsid w:val="00961551"/>
    <w:rPr>
      <w:rFonts w:eastAsiaTheme="minorEastAsia"/>
      <w:sz w:val="24"/>
      <w:szCs w:val="24"/>
      <w:lang w:val="en-US"/>
    </w:rPr>
  </w:style>
  <w:style w:type="character" w:styleId="EndnoteReference">
    <w:name w:val="endnote reference"/>
    <w:basedOn w:val="DefaultParagraphFont"/>
    <w:uiPriority w:val="99"/>
    <w:unhideWhenUsed/>
    <w:rsid w:val="00961551"/>
    <w:rPr>
      <w:vertAlign w:val="superscript"/>
    </w:rPr>
  </w:style>
  <w:style w:type="character" w:customStyle="1" w:styleId="Heading1Char">
    <w:name w:val="Heading 1 Char"/>
    <w:basedOn w:val="DefaultParagraphFont"/>
    <w:link w:val="Heading1"/>
    <w:uiPriority w:val="9"/>
    <w:rsid w:val="00961551"/>
    <w:rPr>
      <w:rFonts w:ascii="Times" w:hAnsi="Times"/>
      <w:b/>
      <w:bCs/>
      <w:kern w:val="36"/>
      <w:sz w:val="48"/>
      <w:szCs w:val="48"/>
      <w:lang w:val="en-US"/>
    </w:rPr>
  </w:style>
  <w:style w:type="paragraph" w:customStyle="1" w:styleId="authors">
    <w:name w:val="authors"/>
    <w:basedOn w:val="Normal"/>
    <w:rsid w:val="00961551"/>
    <w:pPr>
      <w:spacing w:before="100" w:beforeAutospacing="1" w:after="100" w:afterAutospacing="1"/>
    </w:pPr>
    <w:rPr>
      <w:rFonts w:ascii="Times" w:eastAsiaTheme="minorHAnsi" w:hAnsi="Times"/>
      <w:sz w:val="20"/>
      <w:szCs w:val="20"/>
    </w:rPr>
  </w:style>
  <w:style w:type="paragraph" w:customStyle="1" w:styleId="citationline">
    <w:name w:val="citationline"/>
    <w:basedOn w:val="Normal"/>
    <w:rsid w:val="00961551"/>
    <w:pPr>
      <w:spacing w:before="100" w:beforeAutospacing="1" w:after="100" w:afterAutospacing="1"/>
    </w:pPr>
    <w:rPr>
      <w:rFonts w:ascii="Times" w:eastAsiaTheme="minorHAnsi" w:hAnsi="Times"/>
      <w:sz w:val="20"/>
      <w:szCs w:val="20"/>
    </w:rPr>
  </w:style>
  <w:style w:type="character" w:customStyle="1" w:styleId="citation">
    <w:name w:val="citation"/>
    <w:basedOn w:val="DefaultParagraphFont"/>
    <w:rsid w:val="00961551"/>
  </w:style>
  <w:style w:type="character" w:styleId="CommentReference">
    <w:name w:val="annotation reference"/>
    <w:basedOn w:val="DefaultParagraphFont"/>
    <w:uiPriority w:val="99"/>
    <w:semiHidden/>
    <w:unhideWhenUsed/>
    <w:rsid w:val="00080A5A"/>
    <w:rPr>
      <w:sz w:val="21"/>
      <w:szCs w:val="21"/>
    </w:rPr>
  </w:style>
  <w:style w:type="paragraph" w:styleId="CommentText">
    <w:name w:val="annotation text"/>
    <w:basedOn w:val="Normal"/>
    <w:link w:val="CommentTextChar"/>
    <w:uiPriority w:val="99"/>
    <w:semiHidden/>
    <w:unhideWhenUsed/>
    <w:rsid w:val="00080A5A"/>
  </w:style>
  <w:style w:type="character" w:customStyle="1" w:styleId="CommentTextChar">
    <w:name w:val="Comment Text Char"/>
    <w:basedOn w:val="DefaultParagraphFont"/>
    <w:link w:val="CommentText"/>
    <w:uiPriority w:val="99"/>
    <w:semiHidden/>
    <w:rsid w:val="00080A5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080A5A"/>
    <w:rPr>
      <w:b/>
      <w:bCs/>
    </w:rPr>
  </w:style>
  <w:style w:type="character" w:customStyle="1" w:styleId="CommentSubjectChar">
    <w:name w:val="Comment Subject Char"/>
    <w:basedOn w:val="CommentTextChar"/>
    <w:link w:val="CommentSubject"/>
    <w:uiPriority w:val="99"/>
    <w:semiHidden/>
    <w:rsid w:val="00080A5A"/>
    <w:rPr>
      <w:rFonts w:eastAsiaTheme="minorEastAsia"/>
      <w:b/>
      <w:bCs/>
      <w:sz w:val="24"/>
      <w:szCs w:val="24"/>
      <w:lang w:val="en-US"/>
    </w:rPr>
  </w:style>
  <w:style w:type="paragraph" w:customStyle="1" w:styleId="details">
    <w:name w:val="details"/>
    <w:basedOn w:val="Normal"/>
    <w:rsid w:val="00F1325C"/>
    <w:pPr>
      <w:spacing w:before="100" w:beforeAutospacing="1" w:after="100" w:afterAutospacing="1"/>
    </w:pPr>
    <w:rPr>
      <w:rFonts w:ascii="Times" w:eastAsia="宋体" w:hAnsi="Times"/>
      <w:sz w:val="20"/>
      <w:szCs w:val="20"/>
      <w:lang w:val="en-IE"/>
    </w:rPr>
  </w:style>
  <w:style w:type="character" w:customStyle="1" w:styleId="apple-converted-space">
    <w:name w:val="apple-converted-space"/>
    <w:basedOn w:val="DefaultParagraphFont"/>
    <w:rsid w:val="00F1325C"/>
  </w:style>
  <w:style w:type="paragraph" w:styleId="Title">
    <w:name w:val="Title"/>
    <w:aliases w:val="title"/>
    <w:basedOn w:val="Normal"/>
    <w:link w:val="TitleChar"/>
    <w:uiPriority w:val="10"/>
    <w:qFormat/>
    <w:rsid w:val="00167C51"/>
    <w:pPr>
      <w:spacing w:before="100" w:beforeAutospacing="1" w:after="100" w:afterAutospacing="1"/>
    </w:pPr>
    <w:rPr>
      <w:rFonts w:ascii="Times" w:eastAsia="宋体" w:hAnsi="Times"/>
      <w:sz w:val="20"/>
      <w:szCs w:val="20"/>
      <w:lang w:val="en-IE"/>
    </w:rPr>
  </w:style>
  <w:style w:type="character" w:customStyle="1" w:styleId="TitleChar">
    <w:name w:val="Title Char"/>
    <w:aliases w:val="title Char"/>
    <w:basedOn w:val="DefaultParagraphFont"/>
    <w:link w:val="Title"/>
    <w:uiPriority w:val="10"/>
    <w:rsid w:val="00167C51"/>
    <w:rPr>
      <w:rFonts w:ascii="Times" w:hAnsi="Times"/>
      <w:sz w:val="20"/>
      <w:szCs w:val="20"/>
    </w:rPr>
  </w:style>
  <w:style w:type="paragraph" w:customStyle="1" w:styleId="desc">
    <w:name w:val="desc"/>
    <w:basedOn w:val="Normal"/>
    <w:rsid w:val="00167C51"/>
    <w:pPr>
      <w:spacing w:before="100" w:beforeAutospacing="1" w:after="100" w:afterAutospacing="1"/>
    </w:pPr>
    <w:rPr>
      <w:rFonts w:ascii="Times" w:eastAsia="宋体" w:hAnsi="Times"/>
      <w:sz w:val="20"/>
      <w:szCs w:val="20"/>
      <w:lang w:val="en-IE"/>
    </w:rPr>
  </w:style>
  <w:style w:type="character" w:customStyle="1" w:styleId="jrnl">
    <w:name w:val="jrnl"/>
    <w:basedOn w:val="DefaultParagraphFont"/>
    <w:rsid w:val="00167C51"/>
  </w:style>
  <w:style w:type="character" w:customStyle="1" w:styleId="highlight">
    <w:name w:val="highlight"/>
    <w:basedOn w:val="DefaultParagraphFont"/>
    <w:rsid w:val="009D7AD0"/>
  </w:style>
  <w:style w:type="paragraph" w:styleId="PlainText">
    <w:name w:val="Plain Text"/>
    <w:basedOn w:val="Normal"/>
    <w:link w:val="PlainTextChar"/>
    <w:rsid w:val="0084542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45421"/>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D2"/>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961551"/>
    <w:pPr>
      <w:spacing w:before="100" w:beforeAutospacing="1" w:after="100" w:afterAutospacing="1"/>
      <w:outlineLvl w:val="0"/>
    </w:pPr>
    <w:rPr>
      <w:rFonts w:ascii="Times" w:eastAsiaTheme="minorHAnsi"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748"/>
    <w:rPr>
      <w:rFonts w:ascii="Tahoma" w:hAnsi="Tahoma" w:cs="Tahoma"/>
      <w:sz w:val="16"/>
      <w:szCs w:val="16"/>
    </w:rPr>
  </w:style>
  <w:style w:type="character" w:customStyle="1" w:styleId="BalloonTextChar">
    <w:name w:val="Balloon Text Char"/>
    <w:basedOn w:val="DefaultParagraphFont"/>
    <w:link w:val="BalloonText"/>
    <w:uiPriority w:val="99"/>
    <w:semiHidden/>
    <w:rsid w:val="00627748"/>
    <w:rPr>
      <w:rFonts w:ascii="Tahoma" w:eastAsiaTheme="minorEastAsia" w:hAnsi="Tahoma" w:cs="Tahoma"/>
      <w:sz w:val="16"/>
      <w:szCs w:val="16"/>
      <w:lang w:val="en-US"/>
    </w:rPr>
  </w:style>
  <w:style w:type="character" w:styleId="Hyperlink">
    <w:name w:val="Hyperlink"/>
    <w:basedOn w:val="DefaultParagraphFont"/>
    <w:uiPriority w:val="99"/>
    <w:unhideWhenUsed/>
    <w:rsid w:val="005E0289"/>
    <w:rPr>
      <w:color w:val="0000FF" w:themeColor="hyperlink"/>
      <w:u w:val="single"/>
    </w:rPr>
  </w:style>
  <w:style w:type="paragraph" w:styleId="ListParagraph">
    <w:name w:val="List Paragraph"/>
    <w:basedOn w:val="Normal"/>
    <w:uiPriority w:val="34"/>
    <w:qFormat/>
    <w:rsid w:val="000C7C74"/>
    <w:pPr>
      <w:ind w:left="720"/>
      <w:contextualSpacing/>
    </w:pPr>
  </w:style>
  <w:style w:type="character" w:styleId="FollowedHyperlink">
    <w:name w:val="FollowedHyperlink"/>
    <w:basedOn w:val="DefaultParagraphFont"/>
    <w:uiPriority w:val="99"/>
    <w:semiHidden/>
    <w:unhideWhenUsed/>
    <w:rsid w:val="001355A4"/>
    <w:rPr>
      <w:color w:val="800080" w:themeColor="followedHyperlink"/>
      <w:u w:val="single"/>
    </w:rPr>
  </w:style>
  <w:style w:type="paragraph" w:styleId="Header">
    <w:name w:val="header"/>
    <w:basedOn w:val="Normal"/>
    <w:link w:val="HeaderChar"/>
    <w:uiPriority w:val="99"/>
    <w:unhideWhenUsed/>
    <w:rsid w:val="0009501C"/>
    <w:pPr>
      <w:tabs>
        <w:tab w:val="center" w:pos="4680"/>
        <w:tab w:val="right" w:pos="9360"/>
      </w:tabs>
    </w:pPr>
  </w:style>
  <w:style w:type="character" w:customStyle="1" w:styleId="HeaderChar">
    <w:name w:val="Header Char"/>
    <w:basedOn w:val="DefaultParagraphFont"/>
    <w:link w:val="Header"/>
    <w:uiPriority w:val="99"/>
    <w:rsid w:val="0009501C"/>
    <w:rPr>
      <w:rFonts w:eastAsiaTheme="minorEastAsia"/>
      <w:sz w:val="24"/>
      <w:szCs w:val="24"/>
      <w:lang w:val="en-US"/>
    </w:rPr>
  </w:style>
  <w:style w:type="paragraph" w:styleId="Footer">
    <w:name w:val="footer"/>
    <w:basedOn w:val="Normal"/>
    <w:link w:val="FooterChar"/>
    <w:uiPriority w:val="99"/>
    <w:unhideWhenUsed/>
    <w:rsid w:val="0009501C"/>
    <w:pPr>
      <w:tabs>
        <w:tab w:val="center" w:pos="4680"/>
        <w:tab w:val="right" w:pos="9360"/>
      </w:tabs>
    </w:pPr>
  </w:style>
  <w:style w:type="character" w:customStyle="1" w:styleId="FooterChar">
    <w:name w:val="Footer Char"/>
    <w:basedOn w:val="DefaultParagraphFont"/>
    <w:link w:val="Footer"/>
    <w:uiPriority w:val="99"/>
    <w:rsid w:val="0009501C"/>
    <w:rPr>
      <w:rFonts w:eastAsiaTheme="minorEastAsia"/>
      <w:sz w:val="24"/>
      <w:szCs w:val="24"/>
      <w:lang w:val="en-US"/>
    </w:rPr>
  </w:style>
  <w:style w:type="paragraph" w:styleId="EndnoteText">
    <w:name w:val="endnote text"/>
    <w:basedOn w:val="Normal"/>
    <w:link w:val="EndnoteTextChar"/>
    <w:uiPriority w:val="99"/>
    <w:unhideWhenUsed/>
    <w:rsid w:val="00961551"/>
  </w:style>
  <w:style w:type="character" w:customStyle="1" w:styleId="EndnoteTextChar">
    <w:name w:val="Endnote Text Char"/>
    <w:basedOn w:val="DefaultParagraphFont"/>
    <w:link w:val="EndnoteText"/>
    <w:uiPriority w:val="99"/>
    <w:rsid w:val="00961551"/>
    <w:rPr>
      <w:rFonts w:eastAsiaTheme="minorEastAsia"/>
      <w:sz w:val="24"/>
      <w:szCs w:val="24"/>
      <w:lang w:val="en-US"/>
    </w:rPr>
  </w:style>
  <w:style w:type="character" w:styleId="EndnoteReference">
    <w:name w:val="endnote reference"/>
    <w:basedOn w:val="DefaultParagraphFont"/>
    <w:uiPriority w:val="99"/>
    <w:unhideWhenUsed/>
    <w:rsid w:val="00961551"/>
    <w:rPr>
      <w:vertAlign w:val="superscript"/>
    </w:rPr>
  </w:style>
  <w:style w:type="character" w:customStyle="1" w:styleId="Heading1Char">
    <w:name w:val="Heading 1 Char"/>
    <w:basedOn w:val="DefaultParagraphFont"/>
    <w:link w:val="Heading1"/>
    <w:uiPriority w:val="9"/>
    <w:rsid w:val="00961551"/>
    <w:rPr>
      <w:rFonts w:ascii="Times" w:hAnsi="Times"/>
      <w:b/>
      <w:bCs/>
      <w:kern w:val="36"/>
      <w:sz w:val="48"/>
      <w:szCs w:val="48"/>
      <w:lang w:val="en-US"/>
    </w:rPr>
  </w:style>
  <w:style w:type="paragraph" w:customStyle="1" w:styleId="authors">
    <w:name w:val="authors"/>
    <w:basedOn w:val="Normal"/>
    <w:rsid w:val="00961551"/>
    <w:pPr>
      <w:spacing w:before="100" w:beforeAutospacing="1" w:after="100" w:afterAutospacing="1"/>
    </w:pPr>
    <w:rPr>
      <w:rFonts w:ascii="Times" w:eastAsiaTheme="minorHAnsi" w:hAnsi="Times"/>
      <w:sz w:val="20"/>
      <w:szCs w:val="20"/>
    </w:rPr>
  </w:style>
  <w:style w:type="paragraph" w:customStyle="1" w:styleId="citationline">
    <w:name w:val="citationline"/>
    <w:basedOn w:val="Normal"/>
    <w:rsid w:val="00961551"/>
    <w:pPr>
      <w:spacing w:before="100" w:beforeAutospacing="1" w:after="100" w:afterAutospacing="1"/>
    </w:pPr>
    <w:rPr>
      <w:rFonts w:ascii="Times" w:eastAsiaTheme="minorHAnsi" w:hAnsi="Times"/>
      <w:sz w:val="20"/>
      <w:szCs w:val="20"/>
    </w:rPr>
  </w:style>
  <w:style w:type="character" w:customStyle="1" w:styleId="citation">
    <w:name w:val="citation"/>
    <w:basedOn w:val="DefaultParagraphFont"/>
    <w:rsid w:val="00961551"/>
  </w:style>
  <w:style w:type="character" w:styleId="CommentReference">
    <w:name w:val="annotation reference"/>
    <w:basedOn w:val="DefaultParagraphFont"/>
    <w:uiPriority w:val="99"/>
    <w:semiHidden/>
    <w:unhideWhenUsed/>
    <w:rsid w:val="00080A5A"/>
    <w:rPr>
      <w:sz w:val="21"/>
      <w:szCs w:val="21"/>
    </w:rPr>
  </w:style>
  <w:style w:type="paragraph" w:styleId="CommentText">
    <w:name w:val="annotation text"/>
    <w:basedOn w:val="Normal"/>
    <w:link w:val="CommentTextChar"/>
    <w:uiPriority w:val="99"/>
    <w:semiHidden/>
    <w:unhideWhenUsed/>
    <w:rsid w:val="00080A5A"/>
  </w:style>
  <w:style w:type="character" w:customStyle="1" w:styleId="CommentTextChar">
    <w:name w:val="Comment Text Char"/>
    <w:basedOn w:val="DefaultParagraphFont"/>
    <w:link w:val="CommentText"/>
    <w:uiPriority w:val="99"/>
    <w:semiHidden/>
    <w:rsid w:val="00080A5A"/>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080A5A"/>
    <w:rPr>
      <w:b/>
      <w:bCs/>
    </w:rPr>
  </w:style>
  <w:style w:type="character" w:customStyle="1" w:styleId="CommentSubjectChar">
    <w:name w:val="Comment Subject Char"/>
    <w:basedOn w:val="CommentTextChar"/>
    <w:link w:val="CommentSubject"/>
    <w:uiPriority w:val="99"/>
    <w:semiHidden/>
    <w:rsid w:val="00080A5A"/>
    <w:rPr>
      <w:rFonts w:eastAsiaTheme="minorEastAsia"/>
      <w:b/>
      <w:bCs/>
      <w:sz w:val="24"/>
      <w:szCs w:val="24"/>
      <w:lang w:val="en-US"/>
    </w:rPr>
  </w:style>
  <w:style w:type="paragraph" w:customStyle="1" w:styleId="details">
    <w:name w:val="details"/>
    <w:basedOn w:val="Normal"/>
    <w:rsid w:val="00F1325C"/>
    <w:pPr>
      <w:spacing w:before="100" w:beforeAutospacing="1" w:after="100" w:afterAutospacing="1"/>
    </w:pPr>
    <w:rPr>
      <w:rFonts w:ascii="Times" w:eastAsia="宋体" w:hAnsi="Times"/>
      <w:sz w:val="20"/>
      <w:szCs w:val="20"/>
      <w:lang w:val="en-IE"/>
    </w:rPr>
  </w:style>
  <w:style w:type="character" w:customStyle="1" w:styleId="apple-converted-space">
    <w:name w:val="apple-converted-space"/>
    <w:basedOn w:val="DefaultParagraphFont"/>
    <w:rsid w:val="00F1325C"/>
  </w:style>
  <w:style w:type="paragraph" w:styleId="Title">
    <w:name w:val="Title"/>
    <w:aliases w:val="title"/>
    <w:basedOn w:val="Normal"/>
    <w:link w:val="TitleChar"/>
    <w:uiPriority w:val="10"/>
    <w:qFormat/>
    <w:rsid w:val="00167C51"/>
    <w:pPr>
      <w:spacing w:before="100" w:beforeAutospacing="1" w:after="100" w:afterAutospacing="1"/>
    </w:pPr>
    <w:rPr>
      <w:rFonts w:ascii="Times" w:eastAsia="宋体" w:hAnsi="Times"/>
      <w:sz w:val="20"/>
      <w:szCs w:val="20"/>
      <w:lang w:val="en-IE"/>
    </w:rPr>
  </w:style>
  <w:style w:type="character" w:customStyle="1" w:styleId="TitleChar">
    <w:name w:val="Title Char"/>
    <w:aliases w:val="title Char"/>
    <w:basedOn w:val="DefaultParagraphFont"/>
    <w:link w:val="Title"/>
    <w:uiPriority w:val="10"/>
    <w:rsid w:val="00167C51"/>
    <w:rPr>
      <w:rFonts w:ascii="Times" w:hAnsi="Times"/>
      <w:sz w:val="20"/>
      <w:szCs w:val="20"/>
    </w:rPr>
  </w:style>
  <w:style w:type="paragraph" w:customStyle="1" w:styleId="desc">
    <w:name w:val="desc"/>
    <w:basedOn w:val="Normal"/>
    <w:rsid w:val="00167C51"/>
    <w:pPr>
      <w:spacing w:before="100" w:beforeAutospacing="1" w:after="100" w:afterAutospacing="1"/>
    </w:pPr>
    <w:rPr>
      <w:rFonts w:ascii="Times" w:eastAsia="宋体" w:hAnsi="Times"/>
      <w:sz w:val="20"/>
      <w:szCs w:val="20"/>
      <w:lang w:val="en-IE"/>
    </w:rPr>
  </w:style>
  <w:style w:type="character" w:customStyle="1" w:styleId="jrnl">
    <w:name w:val="jrnl"/>
    <w:basedOn w:val="DefaultParagraphFont"/>
    <w:rsid w:val="00167C51"/>
  </w:style>
  <w:style w:type="character" w:customStyle="1" w:styleId="highlight">
    <w:name w:val="highlight"/>
    <w:basedOn w:val="DefaultParagraphFont"/>
    <w:rsid w:val="009D7AD0"/>
  </w:style>
  <w:style w:type="paragraph" w:styleId="PlainText">
    <w:name w:val="Plain Text"/>
    <w:basedOn w:val="Normal"/>
    <w:link w:val="PlainTextChar"/>
    <w:rsid w:val="0084542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45421"/>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0895">
      <w:bodyDiv w:val="1"/>
      <w:marLeft w:val="0"/>
      <w:marRight w:val="0"/>
      <w:marTop w:val="0"/>
      <w:marBottom w:val="0"/>
      <w:divBdr>
        <w:top w:val="none" w:sz="0" w:space="0" w:color="auto"/>
        <w:left w:val="none" w:sz="0" w:space="0" w:color="auto"/>
        <w:bottom w:val="none" w:sz="0" w:space="0" w:color="auto"/>
        <w:right w:val="none" w:sz="0" w:space="0" w:color="auto"/>
      </w:divBdr>
    </w:div>
    <w:div w:id="457603162">
      <w:bodyDiv w:val="1"/>
      <w:marLeft w:val="0"/>
      <w:marRight w:val="0"/>
      <w:marTop w:val="0"/>
      <w:marBottom w:val="0"/>
      <w:divBdr>
        <w:top w:val="none" w:sz="0" w:space="0" w:color="auto"/>
        <w:left w:val="none" w:sz="0" w:space="0" w:color="auto"/>
        <w:bottom w:val="none" w:sz="0" w:space="0" w:color="auto"/>
        <w:right w:val="none" w:sz="0" w:space="0" w:color="auto"/>
      </w:divBdr>
      <w:divsChild>
        <w:div w:id="1386101934">
          <w:marLeft w:val="0"/>
          <w:marRight w:val="0"/>
          <w:marTop w:val="0"/>
          <w:marBottom w:val="0"/>
          <w:divBdr>
            <w:top w:val="none" w:sz="0" w:space="0" w:color="auto"/>
            <w:left w:val="none" w:sz="0" w:space="0" w:color="auto"/>
            <w:bottom w:val="none" w:sz="0" w:space="0" w:color="auto"/>
            <w:right w:val="none" w:sz="0" w:space="0" w:color="auto"/>
          </w:divBdr>
        </w:div>
        <w:div w:id="26763945">
          <w:marLeft w:val="0"/>
          <w:marRight w:val="0"/>
          <w:marTop w:val="0"/>
          <w:marBottom w:val="0"/>
          <w:divBdr>
            <w:top w:val="none" w:sz="0" w:space="0" w:color="auto"/>
            <w:left w:val="none" w:sz="0" w:space="0" w:color="auto"/>
            <w:bottom w:val="none" w:sz="0" w:space="0" w:color="auto"/>
            <w:right w:val="none" w:sz="0" w:space="0" w:color="auto"/>
          </w:divBdr>
        </w:div>
        <w:div w:id="30616213">
          <w:marLeft w:val="0"/>
          <w:marRight w:val="0"/>
          <w:marTop w:val="0"/>
          <w:marBottom w:val="0"/>
          <w:divBdr>
            <w:top w:val="none" w:sz="0" w:space="0" w:color="auto"/>
            <w:left w:val="none" w:sz="0" w:space="0" w:color="auto"/>
            <w:bottom w:val="none" w:sz="0" w:space="0" w:color="auto"/>
            <w:right w:val="none" w:sz="0" w:space="0" w:color="auto"/>
          </w:divBdr>
        </w:div>
        <w:div w:id="551844165">
          <w:marLeft w:val="0"/>
          <w:marRight w:val="0"/>
          <w:marTop w:val="0"/>
          <w:marBottom w:val="0"/>
          <w:divBdr>
            <w:top w:val="none" w:sz="0" w:space="0" w:color="auto"/>
            <w:left w:val="none" w:sz="0" w:space="0" w:color="auto"/>
            <w:bottom w:val="none" w:sz="0" w:space="0" w:color="auto"/>
            <w:right w:val="none" w:sz="0" w:space="0" w:color="auto"/>
          </w:divBdr>
        </w:div>
        <w:div w:id="2119794283">
          <w:marLeft w:val="0"/>
          <w:marRight w:val="0"/>
          <w:marTop w:val="0"/>
          <w:marBottom w:val="0"/>
          <w:divBdr>
            <w:top w:val="none" w:sz="0" w:space="0" w:color="auto"/>
            <w:left w:val="none" w:sz="0" w:space="0" w:color="auto"/>
            <w:bottom w:val="none" w:sz="0" w:space="0" w:color="auto"/>
            <w:right w:val="none" w:sz="0" w:space="0" w:color="auto"/>
          </w:divBdr>
        </w:div>
        <w:div w:id="1888377142">
          <w:marLeft w:val="0"/>
          <w:marRight w:val="0"/>
          <w:marTop w:val="0"/>
          <w:marBottom w:val="0"/>
          <w:divBdr>
            <w:top w:val="none" w:sz="0" w:space="0" w:color="auto"/>
            <w:left w:val="none" w:sz="0" w:space="0" w:color="auto"/>
            <w:bottom w:val="none" w:sz="0" w:space="0" w:color="auto"/>
            <w:right w:val="none" w:sz="0" w:space="0" w:color="auto"/>
          </w:divBdr>
        </w:div>
        <w:div w:id="95104648">
          <w:marLeft w:val="0"/>
          <w:marRight w:val="0"/>
          <w:marTop w:val="0"/>
          <w:marBottom w:val="0"/>
          <w:divBdr>
            <w:top w:val="none" w:sz="0" w:space="0" w:color="auto"/>
            <w:left w:val="none" w:sz="0" w:space="0" w:color="auto"/>
            <w:bottom w:val="none" w:sz="0" w:space="0" w:color="auto"/>
            <w:right w:val="none" w:sz="0" w:space="0" w:color="auto"/>
          </w:divBdr>
        </w:div>
        <w:div w:id="863633638">
          <w:marLeft w:val="0"/>
          <w:marRight w:val="0"/>
          <w:marTop w:val="0"/>
          <w:marBottom w:val="0"/>
          <w:divBdr>
            <w:top w:val="none" w:sz="0" w:space="0" w:color="auto"/>
            <w:left w:val="none" w:sz="0" w:space="0" w:color="auto"/>
            <w:bottom w:val="none" w:sz="0" w:space="0" w:color="auto"/>
            <w:right w:val="none" w:sz="0" w:space="0" w:color="auto"/>
          </w:divBdr>
        </w:div>
        <w:div w:id="1889796892">
          <w:marLeft w:val="0"/>
          <w:marRight w:val="0"/>
          <w:marTop w:val="0"/>
          <w:marBottom w:val="0"/>
          <w:divBdr>
            <w:top w:val="none" w:sz="0" w:space="0" w:color="auto"/>
            <w:left w:val="none" w:sz="0" w:space="0" w:color="auto"/>
            <w:bottom w:val="none" w:sz="0" w:space="0" w:color="auto"/>
            <w:right w:val="none" w:sz="0" w:space="0" w:color="auto"/>
          </w:divBdr>
        </w:div>
        <w:div w:id="1199319875">
          <w:marLeft w:val="0"/>
          <w:marRight w:val="0"/>
          <w:marTop w:val="0"/>
          <w:marBottom w:val="0"/>
          <w:divBdr>
            <w:top w:val="none" w:sz="0" w:space="0" w:color="auto"/>
            <w:left w:val="none" w:sz="0" w:space="0" w:color="auto"/>
            <w:bottom w:val="none" w:sz="0" w:space="0" w:color="auto"/>
            <w:right w:val="none" w:sz="0" w:space="0" w:color="auto"/>
          </w:divBdr>
        </w:div>
        <w:div w:id="1046610818">
          <w:marLeft w:val="0"/>
          <w:marRight w:val="0"/>
          <w:marTop w:val="0"/>
          <w:marBottom w:val="0"/>
          <w:divBdr>
            <w:top w:val="none" w:sz="0" w:space="0" w:color="auto"/>
            <w:left w:val="none" w:sz="0" w:space="0" w:color="auto"/>
            <w:bottom w:val="none" w:sz="0" w:space="0" w:color="auto"/>
            <w:right w:val="none" w:sz="0" w:space="0" w:color="auto"/>
          </w:divBdr>
        </w:div>
      </w:divsChild>
    </w:div>
    <w:div w:id="560867757">
      <w:bodyDiv w:val="1"/>
      <w:marLeft w:val="0"/>
      <w:marRight w:val="0"/>
      <w:marTop w:val="0"/>
      <w:marBottom w:val="0"/>
      <w:divBdr>
        <w:top w:val="none" w:sz="0" w:space="0" w:color="auto"/>
        <w:left w:val="none" w:sz="0" w:space="0" w:color="auto"/>
        <w:bottom w:val="none" w:sz="0" w:space="0" w:color="auto"/>
        <w:right w:val="none" w:sz="0" w:space="0" w:color="auto"/>
      </w:divBdr>
    </w:div>
    <w:div w:id="588390130">
      <w:bodyDiv w:val="1"/>
      <w:marLeft w:val="0"/>
      <w:marRight w:val="0"/>
      <w:marTop w:val="0"/>
      <w:marBottom w:val="0"/>
      <w:divBdr>
        <w:top w:val="none" w:sz="0" w:space="0" w:color="auto"/>
        <w:left w:val="none" w:sz="0" w:space="0" w:color="auto"/>
        <w:bottom w:val="none" w:sz="0" w:space="0" w:color="auto"/>
        <w:right w:val="none" w:sz="0" w:space="0" w:color="auto"/>
      </w:divBdr>
    </w:div>
    <w:div w:id="687948396">
      <w:bodyDiv w:val="1"/>
      <w:marLeft w:val="0"/>
      <w:marRight w:val="0"/>
      <w:marTop w:val="0"/>
      <w:marBottom w:val="0"/>
      <w:divBdr>
        <w:top w:val="none" w:sz="0" w:space="0" w:color="auto"/>
        <w:left w:val="none" w:sz="0" w:space="0" w:color="auto"/>
        <w:bottom w:val="none" w:sz="0" w:space="0" w:color="auto"/>
        <w:right w:val="none" w:sz="0" w:space="0" w:color="auto"/>
      </w:divBdr>
    </w:div>
    <w:div w:id="688726184">
      <w:bodyDiv w:val="1"/>
      <w:marLeft w:val="0"/>
      <w:marRight w:val="0"/>
      <w:marTop w:val="0"/>
      <w:marBottom w:val="0"/>
      <w:divBdr>
        <w:top w:val="none" w:sz="0" w:space="0" w:color="auto"/>
        <w:left w:val="none" w:sz="0" w:space="0" w:color="auto"/>
        <w:bottom w:val="none" w:sz="0" w:space="0" w:color="auto"/>
        <w:right w:val="none" w:sz="0" w:space="0" w:color="auto"/>
      </w:divBdr>
    </w:div>
    <w:div w:id="913055354">
      <w:bodyDiv w:val="1"/>
      <w:marLeft w:val="0"/>
      <w:marRight w:val="0"/>
      <w:marTop w:val="0"/>
      <w:marBottom w:val="0"/>
      <w:divBdr>
        <w:top w:val="none" w:sz="0" w:space="0" w:color="auto"/>
        <w:left w:val="none" w:sz="0" w:space="0" w:color="auto"/>
        <w:bottom w:val="none" w:sz="0" w:space="0" w:color="auto"/>
        <w:right w:val="none" w:sz="0" w:space="0" w:color="auto"/>
      </w:divBdr>
    </w:div>
    <w:div w:id="946428477">
      <w:bodyDiv w:val="1"/>
      <w:marLeft w:val="0"/>
      <w:marRight w:val="0"/>
      <w:marTop w:val="0"/>
      <w:marBottom w:val="0"/>
      <w:divBdr>
        <w:top w:val="none" w:sz="0" w:space="0" w:color="auto"/>
        <w:left w:val="none" w:sz="0" w:space="0" w:color="auto"/>
        <w:bottom w:val="none" w:sz="0" w:space="0" w:color="auto"/>
        <w:right w:val="none" w:sz="0" w:space="0" w:color="auto"/>
      </w:divBdr>
    </w:div>
    <w:div w:id="969095408">
      <w:bodyDiv w:val="1"/>
      <w:marLeft w:val="0"/>
      <w:marRight w:val="0"/>
      <w:marTop w:val="0"/>
      <w:marBottom w:val="0"/>
      <w:divBdr>
        <w:top w:val="none" w:sz="0" w:space="0" w:color="auto"/>
        <w:left w:val="none" w:sz="0" w:space="0" w:color="auto"/>
        <w:bottom w:val="none" w:sz="0" w:space="0" w:color="auto"/>
        <w:right w:val="none" w:sz="0" w:space="0" w:color="auto"/>
      </w:divBdr>
      <w:divsChild>
        <w:div w:id="1252741390">
          <w:marLeft w:val="0"/>
          <w:marRight w:val="0"/>
          <w:marTop w:val="34"/>
          <w:marBottom w:val="34"/>
          <w:divBdr>
            <w:top w:val="none" w:sz="0" w:space="0" w:color="auto"/>
            <w:left w:val="none" w:sz="0" w:space="0" w:color="auto"/>
            <w:bottom w:val="none" w:sz="0" w:space="0" w:color="auto"/>
            <w:right w:val="none" w:sz="0" w:space="0" w:color="auto"/>
          </w:divBdr>
        </w:div>
        <w:div w:id="958418941">
          <w:marLeft w:val="0"/>
          <w:marRight w:val="0"/>
          <w:marTop w:val="0"/>
          <w:marBottom w:val="0"/>
          <w:divBdr>
            <w:top w:val="none" w:sz="0" w:space="0" w:color="auto"/>
            <w:left w:val="none" w:sz="0" w:space="0" w:color="auto"/>
            <w:bottom w:val="none" w:sz="0" w:space="0" w:color="auto"/>
            <w:right w:val="none" w:sz="0" w:space="0" w:color="auto"/>
          </w:divBdr>
        </w:div>
      </w:divsChild>
    </w:div>
    <w:div w:id="1014771571">
      <w:bodyDiv w:val="1"/>
      <w:marLeft w:val="0"/>
      <w:marRight w:val="0"/>
      <w:marTop w:val="0"/>
      <w:marBottom w:val="0"/>
      <w:divBdr>
        <w:top w:val="none" w:sz="0" w:space="0" w:color="auto"/>
        <w:left w:val="none" w:sz="0" w:space="0" w:color="auto"/>
        <w:bottom w:val="none" w:sz="0" w:space="0" w:color="auto"/>
        <w:right w:val="none" w:sz="0" w:space="0" w:color="auto"/>
      </w:divBdr>
    </w:div>
    <w:div w:id="1271283964">
      <w:bodyDiv w:val="1"/>
      <w:marLeft w:val="0"/>
      <w:marRight w:val="0"/>
      <w:marTop w:val="0"/>
      <w:marBottom w:val="0"/>
      <w:divBdr>
        <w:top w:val="none" w:sz="0" w:space="0" w:color="auto"/>
        <w:left w:val="none" w:sz="0" w:space="0" w:color="auto"/>
        <w:bottom w:val="none" w:sz="0" w:space="0" w:color="auto"/>
        <w:right w:val="none" w:sz="0" w:space="0" w:color="auto"/>
      </w:divBdr>
      <w:divsChild>
        <w:div w:id="1459252246">
          <w:marLeft w:val="0"/>
          <w:marRight w:val="0"/>
          <w:marTop w:val="34"/>
          <w:marBottom w:val="34"/>
          <w:divBdr>
            <w:top w:val="none" w:sz="0" w:space="0" w:color="auto"/>
            <w:left w:val="none" w:sz="0" w:space="0" w:color="auto"/>
            <w:bottom w:val="none" w:sz="0" w:space="0" w:color="auto"/>
            <w:right w:val="none" w:sz="0" w:space="0" w:color="auto"/>
          </w:divBdr>
        </w:div>
        <w:div w:id="1044020802">
          <w:marLeft w:val="0"/>
          <w:marRight w:val="0"/>
          <w:marTop w:val="0"/>
          <w:marBottom w:val="0"/>
          <w:divBdr>
            <w:top w:val="none" w:sz="0" w:space="0" w:color="auto"/>
            <w:left w:val="none" w:sz="0" w:space="0" w:color="auto"/>
            <w:bottom w:val="none" w:sz="0" w:space="0" w:color="auto"/>
            <w:right w:val="none" w:sz="0" w:space="0" w:color="auto"/>
          </w:divBdr>
        </w:div>
      </w:divsChild>
    </w:div>
    <w:div w:id="1302807706">
      <w:bodyDiv w:val="1"/>
      <w:marLeft w:val="0"/>
      <w:marRight w:val="0"/>
      <w:marTop w:val="0"/>
      <w:marBottom w:val="0"/>
      <w:divBdr>
        <w:top w:val="none" w:sz="0" w:space="0" w:color="auto"/>
        <w:left w:val="none" w:sz="0" w:space="0" w:color="auto"/>
        <w:bottom w:val="none" w:sz="0" w:space="0" w:color="auto"/>
        <w:right w:val="none" w:sz="0" w:space="0" w:color="auto"/>
      </w:divBdr>
      <w:divsChild>
        <w:div w:id="1967420586">
          <w:marLeft w:val="547"/>
          <w:marRight w:val="0"/>
          <w:marTop w:val="82"/>
          <w:marBottom w:val="120"/>
          <w:divBdr>
            <w:top w:val="none" w:sz="0" w:space="0" w:color="auto"/>
            <w:left w:val="none" w:sz="0" w:space="0" w:color="auto"/>
            <w:bottom w:val="none" w:sz="0" w:space="0" w:color="auto"/>
            <w:right w:val="none" w:sz="0" w:space="0" w:color="auto"/>
          </w:divBdr>
        </w:div>
        <w:div w:id="1060591850">
          <w:marLeft w:val="547"/>
          <w:marRight w:val="0"/>
          <w:marTop w:val="82"/>
          <w:marBottom w:val="120"/>
          <w:divBdr>
            <w:top w:val="none" w:sz="0" w:space="0" w:color="auto"/>
            <w:left w:val="none" w:sz="0" w:space="0" w:color="auto"/>
            <w:bottom w:val="none" w:sz="0" w:space="0" w:color="auto"/>
            <w:right w:val="none" w:sz="0" w:space="0" w:color="auto"/>
          </w:divBdr>
        </w:div>
        <w:div w:id="1942376340">
          <w:marLeft w:val="547"/>
          <w:marRight w:val="0"/>
          <w:marTop w:val="82"/>
          <w:marBottom w:val="120"/>
          <w:divBdr>
            <w:top w:val="none" w:sz="0" w:space="0" w:color="auto"/>
            <w:left w:val="none" w:sz="0" w:space="0" w:color="auto"/>
            <w:bottom w:val="none" w:sz="0" w:space="0" w:color="auto"/>
            <w:right w:val="none" w:sz="0" w:space="0" w:color="auto"/>
          </w:divBdr>
        </w:div>
        <w:div w:id="318732234">
          <w:marLeft w:val="547"/>
          <w:marRight w:val="0"/>
          <w:marTop w:val="82"/>
          <w:marBottom w:val="120"/>
          <w:divBdr>
            <w:top w:val="none" w:sz="0" w:space="0" w:color="auto"/>
            <w:left w:val="none" w:sz="0" w:space="0" w:color="auto"/>
            <w:bottom w:val="none" w:sz="0" w:space="0" w:color="auto"/>
            <w:right w:val="none" w:sz="0" w:space="0" w:color="auto"/>
          </w:divBdr>
        </w:div>
        <w:div w:id="2023122750">
          <w:marLeft w:val="547"/>
          <w:marRight w:val="0"/>
          <w:marTop w:val="82"/>
          <w:marBottom w:val="120"/>
          <w:divBdr>
            <w:top w:val="none" w:sz="0" w:space="0" w:color="auto"/>
            <w:left w:val="none" w:sz="0" w:space="0" w:color="auto"/>
            <w:bottom w:val="none" w:sz="0" w:space="0" w:color="auto"/>
            <w:right w:val="none" w:sz="0" w:space="0" w:color="auto"/>
          </w:divBdr>
        </w:div>
        <w:div w:id="2072384382">
          <w:marLeft w:val="547"/>
          <w:marRight w:val="0"/>
          <w:marTop w:val="82"/>
          <w:marBottom w:val="120"/>
          <w:divBdr>
            <w:top w:val="none" w:sz="0" w:space="0" w:color="auto"/>
            <w:left w:val="none" w:sz="0" w:space="0" w:color="auto"/>
            <w:bottom w:val="none" w:sz="0" w:space="0" w:color="auto"/>
            <w:right w:val="none" w:sz="0" w:space="0" w:color="auto"/>
          </w:divBdr>
        </w:div>
      </w:divsChild>
    </w:div>
    <w:div w:id="1332441573">
      <w:bodyDiv w:val="1"/>
      <w:marLeft w:val="0"/>
      <w:marRight w:val="0"/>
      <w:marTop w:val="0"/>
      <w:marBottom w:val="0"/>
      <w:divBdr>
        <w:top w:val="none" w:sz="0" w:space="0" w:color="auto"/>
        <w:left w:val="none" w:sz="0" w:space="0" w:color="auto"/>
        <w:bottom w:val="none" w:sz="0" w:space="0" w:color="auto"/>
        <w:right w:val="none" w:sz="0" w:space="0" w:color="auto"/>
      </w:divBdr>
      <w:divsChild>
        <w:div w:id="1522473225">
          <w:marLeft w:val="0"/>
          <w:marRight w:val="0"/>
          <w:marTop w:val="34"/>
          <w:marBottom w:val="34"/>
          <w:divBdr>
            <w:top w:val="none" w:sz="0" w:space="0" w:color="auto"/>
            <w:left w:val="none" w:sz="0" w:space="0" w:color="auto"/>
            <w:bottom w:val="none" w:sz="0" w:space="0" w:color="auto"/>
            <w:right w:val="none" w:sz="0" w:space="0" w:color="auto"/>
          </w:divBdr>
        </w:div>
        <w:div w:id="1999071088">
          <w:marLeft w:val="0"/>
          <w:marRight w:val="0"/>
          <w:marTop w:val="0"/>
          <w:marBottom w:val="0"/>
          <w:divBdr>
            <w:top w:val="none" w:sz="0" w:space="0" w:color="auto"/>
            <w:left w:val="none" w:sz="0" w:space="0" w:color="auto"/>
            <w:bottom w:val="none" w:sz="0" w:space="0" w:color="auto"/>
            <w:right w:val="none" w:sz="0" w:space="0" w:color="auto"/>
          </w:divBdr>
        </w:div>
      </w:divsChild>
    </w:div>
    <w:div w:id="1477992208">
      <w:bodyDiv w:val="1"/>
      <w:marLeft w:val="0"/>
      <w:marRight w:val="0"/>
      <w:marTop w:val="0"/>
      <w:marBottom w:val="0"/>
      <w:divBdr>
        <w:top w:val="none" w:sz="0" w:space="0" w:color="auto"/>
        <w:left w:val="none" w:sz="0" w:space="0" w:color="auto"/>
        <w:bottom w:val="none" w:sz="0" w:space="0" w:color="auto"/>
        <w:right w:val="none" w:sz="0" w:space="0" w:color="auto"/>
      </w:divBdr>
    </w:div>
    <w:div w:id="1566337342">
      <w:bodyDiv w:val="1"/>
      <w:marLeft w:val="0"/>
      <w:marRight w:val="0"/>
      <w:marTop w:val="0"/>
      <w:marBottom w:val="0"/>
      <w:divBdr>
        <w:top w:val="none" w:sz="0" w:space="0" w:color="auto"/>
        <w:left w:val="none" w:sz="0" w:space="0" w:color="auto"/>
        <w:bottom w:val="none" w:sz="0" w:space="0" w:color="auto"/>
        <w:right w:val="none" w:sz="0" w:space="0" w:color="auto"/>
      </w:divBdr>
    </w:div>
    <w:div w:id="2103257881">
      <w:bodyDiv w:val="1"/>
      <w:marLeft w:val="0"/>
      <w:marRight w:val="0"/>
      <w:marTop w:val="0"/>
      <w:marBottom w:val="0"/>
      <w:divBdr>
        <w:top w:val="none" w:sz="0" w:space="0" w:color="auto"/>
        <w:left w:val="none" w:sz="0" w:space="0" w:color="auto"/>
        <w:bottom w:val="none" w:sz="0" w:space="0" w:color="auto"/>
        <w:right w:val="none" w:sz="0" w:space="0" w:color="auto"/>
      </w:divBdr>
    </w:div>
    <w:div w:id="21473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2145</Words>
  <Characters>12227</Characters>
  <Application>Microsoft Macintosh Word</Application>
  <DocSecurity>0</DocSecurity>
  <Lines>101</Lines>
  <Paragraphs>28</Paragraphs>
  <ScaleCrop>false</ScaleCrop>
  <Company>Beaumont Hospital</Company>
  <LinksUpToDate>false</LinksUpToDate>
  <CharactersWithSpaces>14344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Lukes</dc:creator>
  <cp:keywords/>
  <dc:description/>
  <cp:lastModifiedBy>Na Ma</cp:lastModifiedBy>
  <cp:revision>2</cp:revision>
  <dcterms:created xsi:type="dcterms:W3CDTF">2014-10-24T15:16:00Z</dcterms:created>
  <dcterms:modified xsi:type="dcterms:W3CDTF">2014-10-24T15:16:00Z</dcterms:modified>
</cp:coreProperties>
</file>