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40" w:rsidRPr="00631D01" w:rsidRDefault="00512040" w:rsidP="00631D01">
      <w:pPr>
        <w:spacing w:after="0" w:line="360" w:lineRule="auto"/>
        <w:jc w:val="both"/>
        <w:rPr>
          <w:rFonts w:ascii="Book Antiqua" w:hAnsi="Book Antiqua"/>
          <w:sz w:val="24"/>
          <w:szCs w:val="24"/>
        </w:rPr>
      </w:pPr>
      <w:r w:rsidRPr="00631D01">
        <w:rPr>
          <w:rFonts w:ascii="Book Antiqua" w:hAnsi="Book Antiqua"/>
          <w:sz w:val="24"/>
          <w:szCs w:val="24"/>
        </w:rPr>
        <w:t xml:space="preserve">Name of journal: </w:t>
      </w:r>
      <w:r w:rsidRPr="00631D01">
        <w:rPr>
          <w:rFonts w:ascii="Book Antiqua" w:hAnsi="Book Antiqua"/>
          <w:i/>
          <w:sz w:val="24"/>
          <w:szCs w:val="24"/>
        </w:rPr>
        <w:t>World Journal of Diabetes</w:t>
      </w:r>
    </w:p>
    <w:p w:rsidR="00512040" w:rsidRPr="00631D01" w:rsidRDefault="00512040" w:rsidP="00631D01">
      <w:pPr>
        <w:spacing w:after="0" w:line="360" w:lineRule="auto"/>
        <w:jc w:val="both"/>
        <w:rPr>
          <w:rFonts w:ascii="Book Antiqua" w:hAnsi="Book Antiqua"/>
          <w:sz w:val="24"/>
          <w:szCs w:val="24"/>
        </w:rPr>
      </w:pPr>
      <w:r w:rsidRPr="00631D01">
        <w:rPr>
          <w:rFonts w:ascii="Book Antiqua" w:hAnsi="Book Antiqua"/>
          <w:sz w:val="24"/>
          <w:szCs w:val="24"/>
        </w:rPr>
        <w:t>ESPS Manuscript NO: 12448</w:t>
      </w:r>
    </w:p>
    <w:p w:rsidR="00512040" w:rsidRPr="00631D01" w:rsidRDefault="00512040" w:rsidP="00631D01">
      <w:pPr>
        <w:spacing w:after="0" w:line="360" w:lineRule="auto"/>
        <w:jc w:val="both"/>
        <w:rPr>
          <w:rFonts w:ascii="Book Antiqua" w:hAnsi="Book Antiqua"/>
          <w:sz w:val="24"/>
          <w:szCs w:val="24"/>
        </w:rPr>
      </w:pPr>
      <w:r w:rsidRPr="00631D01">
        <w:rPr>
          <w:rFonts w:ascii="Book Antiqua" w:hAnsi="Book Antiqua"/>
          <w:sz w:val="24"/>
          <w:szCs w:val="24"/>
        </w:rPr>
        <w:t>Columns: Review</w:t>
      </w:r>
    </w:p>
    <w:p w:rsidR="00512040" w:rsidRPr="00631D01" w:rsidRDefault="00512040" w:rsidP="00631D01">
      <w:pPr>
        <w:spacing w:after="0" w:line="360" w:lineRule="auto"/>
        <w:jc w:val="both"/>
        <w:rPr>
          <w:rFonts w:ascii="Book Antiqua" w:hAnsi="Book Antiqua"/>
          <w:b/>
          <w:sz w:val="24"/>
          <w:szCs w:val="24"/>
        </w:rPr>
      </w:pPr>
    </w:p>
    <w:p w:rsidR="00512040" w:rsidRPr="00631D01" w:rsidRDefault="00512040" w:rsidP="00631D01">
      <w:pPr>
        <w:spacing w:after="0" w:line="360" w:lineRule="auto"/>
        <w:jc w:val="both"/>
        <w:rPr>
          <w:rFonts w:ascii="Book Antiqua" w:hAnsi="Book Antiqua"/>
          <w:b/>
          <w:sz w:val="24"/>
          <w:szCs w:val="24"/>
          <w:lang w:eastAsia="zh-CN"/>
        </w:rPr>
      </w:pPr>
      <w:r w:rsidRPr="00631D01">
        <w:rPr>
          <w:rFonts w:ascii="Book Antiqua" w:hAnsi="Book Antiqua"/>
          <w:b/>
          <w:sz w:val="24"/>
          <w:szCs w:val="24"/>
        </w:rPr>
        <w:t>Ocular complications of diabetes mellitus</w:t>
      </w:r>
    </w:p>
    <w:p w:rsidR="00512040" w:rsidRPr="00631D01" w:rsidRDefault="00512040" w:rsidP="00631D01">
      <w:pPr>
        <w:spacing w:after="0" w:line="360" w:lineRule="auto"/>
        <w:jc w:val="both"/>
        <w:rPr>
          <w:rFonts w:ascii="Book Antiqua" w:hAnsi="Book Antiqua"/>
          <w:b/>
          <w:sz w:val="24"/>
          <w:szCs w:val="24"/>
          <w:lang w:eastAsia="zh-CN"/>
        </w:rPr>
      </w:pPr>
    </w:p>
    <w:p w:rsidR="00512040" w:rsidRPr="00631D01" w:rsidRDefault="00512040"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 xml:space="preserve">Sayin N </w:t>
      </w:r>
      <w:r w:rsidRPr="00631D01">
        <w:rPr>
          <w:rFonts w:ascii="Book Antiqua" w:hAnsi="Book Antiqua"/>
          <w:i/>
          <w:sz w:val="24"/>
          <w:szCs w:val="24"/>
        </w:rPr>
        <w:t>et al</w:t>
      </w:r>
      <w:r w:rsidRPr="00631D01">
        <w:rPr>
          <w:rFonts w:ascii="Book Antiqua" w:hAnsi="Book Antiqua"/>
          <w:sz w:val="24"/>
          <w:szCs w:val="24"/>
        </w:rPr>
        <w:t>. Ocular complications of diabetes mellitus</w:t>
      </w:r>
    </w:p>
    <w:p w:rsidR="00512040" w:rsidRPr="00631D01" w:rsidRDefault="00512040" w:rsidP="00631D01">
      <w:pPr>
        <w:spacing w:after="0" w:line="360" w:lineRule="auto"/>
        <w:jc w:val="both"/>
        <w:rPr>
          <w:rFonts w:ascii="Book Antiqua" w:hAnsi="Book Antiqua"/>
          <w:sz w:val="24"/>
          <w:szCs w:val="24"/>
          <w:lang w:eastAsia="zh-CN"/>
        </w:rPr>
      </w:pPr>
    </w:p>
    <w:p w:rsidR="00512040" w:rsidRPr="00631D01" w:rsidRDefault="00512040"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 xml:space="preserve">Nihat Sayin, Necip Kara, Gökhan Pekel </w:t>
      </w:r>
    </w:p>
    <w:p w:rsidR="00512040" w:rsidRPr="00631D01" w:rsidRDefault="00512040" w:rsidP="00631D01">
      <w:pPr>
        <w:spacing w:after="0" w:line="360" w:lineRule="auto"/>
        <w:jc w:val="both"/>
        <w:rPr>
          <w:rFonts w:ascii="Book Antiqua" w:hAnsi="Book Antiqua"/>
          <w:sz w:val="24"/>
          <w:szCs w:val="24"/>
          <w:lang w:eastAsia="zh-CN"/>
        </w:rPr>
      </w:pPr>
    </w:p>
    <w:p w:rsidR="00512040" w:rsidRPr="00631D01" w:rsidRDefault="00512040" w:rsidP="00631D01">
      <w:pPr>
        <w:spacing w:after="0" w:line="360" w:lineRule="auto"/>
        <w:jc w:val="both"/>
        <w:rPr>
          <w:rFonts w:ascii="Book Antiqua" w:hAnsi="Book Antiqua"/>
          <w:sz w:val="24"/>
          <w:szCs w:val="24"/>
          <w:lang w:eastAsia="zh-CN"/>
        </w:rPr>
      </w:pPr>
      <w:r w:rsidRPr="00631D01">
        <w:rPr>
          <w:rFonts w:ascii="Book Antiqua" w:hAnsi="Book Antiqua"/>
          <w:b/>
          <w:sz w:val="24"/>
          <w:szCs w:val="24"/>
        </w:rPr>
        <w:t>Nihat Sayin,</w:t>
      </w:r>
      <w:r w:rsidRPr="00631D01">
        <w:rPr>
          <w:rFonts w:ascii="Book Antiqua" w:hAnsi="Book Antiqua"/>
          <w:sz w:val="24"/>
          <w:szCs w:val="24"/>
        </w:rPr>
        <w:t xml:space="preserve"> Department of Ophthalmology, Kanuni Sultan Suleyman Education and Research Hospital, 34303 Istanbul, Turkey</w:t>
      </w:r>
    </w:p>
    <w:p w:rsidR="00512040" w:rsidRPr="00631D01" w:rsidRDefault="00512040" w:rsidP="00631D01">
      <w:pPr>
        <w:spacing w:after="0" w:line="360" w:lineRule="auto"/>
        <w:jc w:val="both"/>
        <w:rPr>
          <w:rFonts w:ascii="Book Antiqua" w:hAnsi="Book Antiqua"/>
          <w:b/>
          <w:sz w:val="24"/>
          <w:szCs w:val="24"/>
          <w:lang w:eastAsia="zh-CN"/>
        </w:rPr>
      </w:pPr>
    </w:p>
    <w:p w:rsidR="00512040" w:rsidRPr="00631D01" w:rsidRDefault="00512040" w:rsidP="00631D01">
      <w:pPr>
        <w:spacing w:after="0" w:line="360" w:lineRule="auto"/>
        <w:jc w:val="both"/>
        <w:rPr>
          <w:rFonts w:ascii="Book Antiqua" w:hAnsi="Book Antiqua"/>
          <w:sz w:val="24"/>
          <w:szCs w:val="24"/>
          <w:lang w:eastAsia="zh-CN"/>
        </w:rPr>
      </w:pPr>
      <w:r w:rsidRPr="00631D01">
        <w:rPr>
          <w:rFonts w:ascii="Book Antiqua" w:hAnsi="Book Antiqua"/>
          <w:b/>
          <w:sz w:val="24"/>
          <w:szCs w:val="24"/>
        </w:rPr>
        <w:t xml:space="preserve">Necip Kara, </w:t>
      </w:r>
      <w:r w:rsidRPr="00631D01">
        <w:rPr>
          <w:rFonts w:ascii="Book Antiqua" w:hAnsi="Book Antiqua"/>
          <w:sz w:val="24"/>
          <w:szCs w:val="24"/>
        </w:rPr>
        <w:t>Department of Ophthalmology, Gaziantep University, 27000 Gaziantep, Turkey</w:t>
      </w:r>
    </w:p>
    <w:p w:rsidR="00512040" w:rsidRPr="00631D01" w:rsidRDefault="00512040" w:rsidP="00631D01">
      <w:pPr>
        <w:spacing w:after="0" w:line="360" w:lineRule="auto"/>
        <w:jc w:val="both"/>
        <w:rPr>
          <w:rFonts w:ascii="Book Antiqua" w:hAnsi="Book Antiqua"/>
          <w:b/>
          <w:sz w:val="24"/>
          <w:szCs w:val="24"/>
          <w:lang w:eastAsia="zh-CN"/>
        </w:rPr>
      </w:pPr>
    </w:p>
    <w:p w:rsidR="00512040" w:rsidRPr="00631D01" w:rsidRDefault="00512040" w:rsidP="00631D01">
      <w:pPr>
        <w:spacing w:after="0" w:line="360" w:lineRule="auto"/>
        <w:jc w:val="both"/>
        <w:rPr>
          <w:rFonts w:ascii="Book Antiqua" w:hAnsi="Book Antiqua"/>
          <w:sz w:val="24"/>
          <w:szCs w:val="24"/>
          <w:lang w:eastAsia="zh-CN"/>
        </w:rPr>
      </w:pPr>
      <w:r w:rsidRPr="00631D01">
        <w:rPr>
          <w:rFonts w:ascii="Book Antiqua" w:hAnsi="Book Antiqua"/>
          <w:b/>
          <w:sz w:val="24"/>
          <w:szCs w:val="24"/>
        </w:rPr>
        <w:t>Gökhan Pekel</w:t>
      </w:r>
      <w:r w:rsidRPr="00631D01">
        <w:rPr>
          <w:rFonts w:ascii="Book Antiqua" w:hAnsi="Book Antiqua"/>
          <w:sz w:val="24"/>
          <w:szCs w:val="24"/>
        </w:rPr>
        <w:t>, Department of Ophthalmology, Pamukkale University, 20070</w:t>
      </w:r>
      <w:r w:rsidRPr="00631D01">
        <w:rPr>
          <w:rFonts w:ascii="Book Antiqua" w:hAnsi="Book Antiqua"/>
          <w:sz w:val="24"/>
          <w:szCs w:val="24"/>
          <w:lang w:eastAsia="zh-CN"/>
        </w:rPr>
        <w:t xml:space="preserve"> </w:t>
      </w:r>
      <w:r w:rsidRPr="00631D01">
        <w:rPr>
          <w:rFonts w:ascii="Book Antiqua" w:hAnsi="Book Antiqua"/>
          <w:sz w:val="24"/>
          <w:szCs w:val="24"/>
        </w:rPr>
        <w:t>Denizli, Turkey</w:t>
      </w:r>
    </w:p>
    <w:p w:rsidR="00512040" w:rsidRPr="00631D01" w:rsidRDefault="00512040" w:rsidP="00631D01">
      <w:pPr>
        <w:spacing w:after="0" w:line="360" w:lineRule="auto"/>
        <w:jc w:val="both"/>
        <w:rPr>
          <w:rFonts w:ascii="Book Antiqua" w:hAnsi="Book Antiqua"/>
          <w:sz w:val="24"/>
          <w:szCs w:val="24"/>
          <w:lang w:eastAsia="zh-CN"/>
        </w:rPr>
      </w:pPr>
    </w:p>
    <w:p w:rsidR="00512040" w:rsidRPr="00631D01" w:rsidRDefault="00512040" w:rsidP="00631D01">
      <w:pPr>
        <w:spacing w:after="0" w:line="360" w:lineRule="auto"/>
        <w:jc w:val="both"/>
        <w:rPr>
          <w:rFonts w:ascii="Book Antiqua" w:hAnsi="Book Antiqua"/>
          <w:sz w:val="24"/>
          <w:szCs w:val="24"/>
          <w:lang w:eastAsia="zh-CN"/>
        </w:rPr>
      </w:pPr>
      <w:r w:rsidRPr="00631D01">
        <w:rPr>
          <w:rFonts w:ascii="Book Antiqua" w:hAnsi="Book Antiqua"/>
          <w:b/>
          <w:sz w:val="24"/>
          <w:szCs w:val="24"/>
        </w:rPr>
        <w:t xml:space="preserve">Author contributions: </w:t>
      </w:r>
      <w:r w:rsidRPr="00631D01">
        <w:rPr>
          <w:rFonts w:ascii="Book Antiqua" w:hAnsi="Book Antiqua"/>
          <w:sz w:val="24"/>
          <w:szCs w:val="24"/>
        </w:rPr>
        <w:t>Sayin N, Kara N and Pekel G contributed to this paper.</w:t>
      </w:r>
    </w:p>
    <w:p w:rsidR="00EB41C5" w:rsidRPr="00631D01" w:rsidRDefault="00EB41C5" w:rsidP="00631D01">
      <w:pPr>
        <w:spacing w:after="0" w:line="360" w:lineRule="auto"/>
        <w:jc w:val="both"/>
        <w:rPr>
          <w:rFonts w:ascii="Book Antiqua" w:hAnsi="Book Antiqua"/>
          <w:b/>
          <w:sz w:val="24"/>
          <w:szCs w:val="24"/>
        </w:rPr>
      </w:pPr>
    </w:p>
    <w:p w:rsidR="00631D01" w:rsidRPr="00631D01" w:rsidRDefault="00EB41C5" w:rsidP="00631D01">
      <w:pPr>
        <w:spacing w:after="0" w:line="360" w:lineRule="auto"/>
        <w:jc w:val="both"/>
        <w:rPr>
          <w:rFonts w:ascii="Book Antiqua" w:hAnsi="Book Antiqua" w:cs="Garamond"/>
          <w:sz w:val="24"/>
          <w:szCs w:val="24"/>
          <w:lang w:eastAsia="zh-CN"/>
        </w:rPr>
      </w:pPr>
      <w:r w:rsidRPr="00631D01">
        <w:rPr>
          <w:rFonts w:ascii="Book Antiqua" w:hAnsi="Book Antiqua"/>
          <w:b/>
          <w:sz w:val="24"/>
          <w:szCs w:val="24"/>
        </w:rPr>
        <w:t>Conflict-of-interest</w:t>
      </w:r>
      <w:r w:rsidR="00631D01" w:rsidRPr="00631D01">
        <w:rPr>
          <w:rFonts w:ascii="Book Antiqua" w:hAnsi="Book Antiqua"/>
          <w:b/>
          <w:sz w:val="24"/>
          <w:szCs w:val="24"/>
          <w:lang w:eastAsia="zh-CN"/>
        </w:rPr>
        <w:t>:</w:t>
      </w:r>
      <w:r w:rsidR="00631D01" w:rsidRPr="00631D01">
        <w:rPr>
          <w:rFonts w:ascii="Book Antiqua" w:hAnsi="Book Antiqua" w:cs="Garamond"/>
          <w:sz w:val="24"/>
          <w:szCs w:val="24"/>
        </w:rPr>
        <w:t xml:space="preserve"> The authors declare no conflicts of interest regarding this manuscript.</w:t>
      </w:r>
    </w:p>
    <w:p w:rsidR="00631D01" w:rsidRPr="00631D01" w:rsidRDefault="00631D01" w:rsidP="00631D01">
      <w:pPr>
        <w:spacing w:after="0" w:line="360" w:lineRule="auto"/>
        <w:jc w:val="both"/>
        <w:rPr>
          <w:rFonts w:ascii="Book Antiqua" w:hAnsi="Book Antiqua" w:cs="Garamond"/>
          <w:sz w:val="24"/>
          <w:szCs w:val="24"/>
          <w:lang w:eastAsia="zh-CN"/>
        </w:rPr>
      </w:pPr>
    </w:p>
    <w:p w:rsidR="00631D01" w:rsidRPr="00631D01" w:rsidRDefault="00631D01" w:rsidP="00631D01">
      <w:pPr>
        <w:spacing w:after="0" w:line="360" w:lineRule="auto"/>
        <w:jc w:val="both"/>
        <w:rPr>
          <w:rFonts w:ascii="Book Antiqua" w:hAnsi="Book Antiqua" w:cs="宋体"/>
          <w:sz w:val="24"/>
          <w:szCs w:val="24"/>
        </w:rPr>
      </w:pPr>
      <w:r w:rsidRPr="00631D01">
        <w:rPr>
          <w:rFonts w:ascii="Book Antiqua" w:hAnsi="Book Antiqua"/>
          <w:b/>
          <w:sz w:val="24"/>
          <w:szCs w:val="24"/>
        </w:rPr>
        <w:t xml:space="preserve">Open-Access: </w:t>
      </w:r>
      <w:r w:rsidRPr="00631D01">
        <w:rPr>
          <w:rFonts w:ascii="Book Antiqua" w:hAnsi="Book Antiqua"/>
          <w:sz w:val="24"/>
          <w:szCs w:val="24"/>
        </w:rPr>
        <w:t xml:space="preserve">This article is an </w:t>
      </w:r>
      <w:r w:rsidRPr="00631D01">
        <w:rPr>
          <w:rFonts w:ascii="Book Antiqua" w:hAnsi="Book Antiqua" w:cs="宋体"/>
          <w:sz w:val="24"/>
          <w:szCs w:val="24"/>
        </w:rPr>
        <w:t xml:space="preserve">open-access article which </w:t>
      </w:r>
      <w:r w:rsidRPr="00631D01">
        <w:rPr>
          <w:rFonts w:ascii="Book Antiqua" w:hAnsi="Book Antiqua"/>
          <w:sz w:val="24"/>
          <w:szCs w:val="24"/>
        </w:rPr>
        <w:t xml:space="preserve">selected by an in-house editor and fully peer-reviewed by external reviewers. It </w:t>
      </w:r>
      <w:r w:rsidRPr="00631D01">
        <w:rPr>
          <w:rFonts w:ascii="Book Antiqua" w:hAnsi="Book Antiqua" w:cs="宋体"/>
          <w:sz w:val="24"/>
          <w:szCs w:val="24"/>
        </w:rPr>
        <w:t xml:space="preserve">distributed in accordance with </w:t>
      </w:r>
      <w:r w:rsidRPr="00631D0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B41C5" w:rsidRPr="00631D01" w:rsidRDefault="00EB41C5" w:rsidP="00631D01">
      <w:pPr>
        <w:spacing w:after="0" w:line="360" w:lineRule="auto"/>
        <w:jc w:val="both"/>
        <w:rPr>
          <w:rFonts w:ascii="Book Antiqua" w:hAnsi="Book Antiqua"/>
          <w:b/>
          <w:sz w:val="24"/>
          <w:szCs w:val="24"/>
          <w:lang w:eastAsia="zh-CN"/>
        </w:rPr>
      </w:pP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b/>
          <w:sz w:val="24"/>
          <w:szCs w:val="24"/>
        </w:rPr>
        <w:lastRenderedPageBreak/>
        <w:t>Correspondence to: Nihat Sayin, MD,</w:t>
      </w:r>
      <w:r w:rsidRPr="00631D01">
        <w:rPr>
          <w:rFonts w:ascii="Book Antiqua" w:hAnsi="Book Antiqua"/>
          <w:sz w:val="24"/>
          <w:szCs w:val="24"/>
        </w:rPr>
        <w:t xml:space="preserve"> Department of Ophthalmology,</w:t>
      </w:r>
      <w:r w:rsidRPr="00631D01">
        <w:rPr>
          <w:rFonts w:ascii="Book Antiqua" w:hAnsi="Book Antiqua"/>
          <w:sz w:val="24"/>
          <w:szCs w:val="24"/>
          <w:lang w:eastAsia="zh-CN"/>
        </w:rPr>
        <w:t xml:space="preserve"> </w:t>
      </w:r>
      <w:r w:rsidRPr="00631D01">
        <w:rPr>
          <w:rFonts w:ascii="Book Antiqua" w:hAnsi="Book Antiqua"/>
          <w:sz w:val="24"/>
          <w:szCs w:val="24"/>
        </w:rPr>
        <w:t>Kanuni Sultan Suleyman Education and Research Hospital, Atakent Mahal</w:t>
      </w:r>
      <w:r w:rsidR="00C11C2D">
        <w:rPr>
          <w:rFonts w:ascii="Book Antiqua" w:hAnsi="Book Antiqua"/>
          <w:sz w:val="24"/>
          <w:szCs w:val="24"/>
        </w:rPr>
        <w:t>lesi, 4. Cadde. C 2-7 Blok. Kat</w:t>
      </w:r>
      <w:r w:rsidRPr="00631D01">
        <w:rPr>
          <w:rFonts w:ascii="Book Antiqua" w:hAnsi="Book Antiqua"/>
          <w:sz w:val="24"/>
          <w:szCs w:val="24"/>
        </w:rPr>
        <w:t>:</w:t>
      </w:r>
      <w:r w:rsidR="00C11C2D">
        <w:rPr>
          <w:rFonts w:ascii="Book Antiqua" w:hAnsi="Book Antiqua" w:hint="eastAsia"/>
          <w:sz w:val="24"/>
          <w:szCs w:val="24"/>
          <w:lang w:eastAsia="zh-CN"/>
        </w:rPr>
        <w:t xml:space="preserve"> </w:t>
      </w:r>
      <w:r w:rsidRPr="00631D01">
        <w:rPr>
          <w:rFonts w:ascii="Book Antiqua" w:hAnsi="Book Antiqua"/>
          <w:sz w:val="24"/>
          <w:szCs w:val="24"/>
        </w:rPr>
        <w:t>3 Daire:</w:t>
      </w:r>
      <w:r w:rsidR="00C11C2D">
        <w:rPr>
          <w:rFonts w:ascii="Book Antiqua" w:hAnsi="Book Antiqua" w:hint="eastAsia"/>
          <w:sz w:val="24"/>
          <w:szCs w:val="24"/>
          <w:lang w:eastAsia="zh-CN"/>
        </w:rPr>
        <w:t xml:space="preserve"> </w:t>
      </w:r>
      <w:r w:rsidRPr="00631D01">
        <w:rPr>
          <w:rFonts w:ascii="Book Antiqua" w:hAnsi="Book Antiqua"/>
          <w:sz w:val="24"/>
          <w:szCs w:val="24"/>
        </w:rPr>
        <w:t>13. Kücükcekmece</w:t>
      </w:r>
      <w:r w:rsidRPr="00631D01">
        <w:rPr>
          <w:rFonts w:ascii="Book Antiqua" w:hAnsi="Book Antiqua"/>
          <w:sz w:val="24"/>
          <w:szCs w:val="24"/>
          <w:lang w:eastAsia="zh-CN"/>
        </w:rPr>
        <w:t>,</w:t>
      </w:r>
      <w:r w:rsidRPr="00631D01">
        <w:rPr>
          <w:rFonts w:ascii="Book Antiqua" w:hAnsi="Book Antiqua"/>
          <w:sz w:val="24"/>
          <w:szCs w:val="24"/>
        </w:rPr>
        <w:t xml:space="preserve"> 34303</w:t>
      </w:r>
      <w:r w:rsidRPr="00631D01">
        <w:rPr>
          <w:rFonts w:ascii="Book Antiqua" w:hAnsi="Book Antiqua"/>
          <w:sz w:val="24"/>
          <w:szCs w:val="24"/>
          <w:lang w:eastAsia="zh-CN"/>
        </w:rPr>
        <w:t xml:space="preserve"> </w:t>
      </w:r>
      <w:r w:rsidRPr="00631D01">
        <w:rPr>
          <w:rFonts w:ascii="Book Antiqua" w:hAnsi="Book Antiqua"/>
          <w:sz w:val="24"/>
          <w:szCs w:val="24"/>
        </w:rPr>
        <w:t xml:space="preserve">Istanbul, Turkey. </w:t>
      </w:r>
      <w:hyperlink r:id="rId8" w:history="1">
        <w:r w:rsidRPr="00631D01">
          <w:rPr>
            <w:rStyle w:val="Hyperlink"/>
            <w:rFonts w:ascii="Book Antiqua" w:hAnsi="Book Antiqua"/>
            <w:color w:val="auto"/>
            <w:sz w:val="24"/>
            <w:szCs w:val="24"/>
            <w:u w:val="none"/>
          </w:rPr>
          <w:t>nihatsayin@yahoo.com</w:t>
        </w:r>
      </w:hyperlink>
    </w:p>
    <w:p w:rsidR="00EB41C5" w:rsidRPr="00631D01" w:rsidRDefault="00EB41C5" w:rsidP="00631D01">
      <w:pPr>
        <w:spacing w:after="0" w:line="360" w:lineRule="auto"/>
        <w:jc w:val="both"/>
        <w:rPr>
          <w:rFonts w:ascii="Book Antiqua" w:hAnsi="Book Antiqua"/>
          <w:b/>
          <w:sz w:val="24"/>
          <w:szCs w:val="24"/>
        </w:rPr>
      </w:pPr>
    </w:p>
    <w:p w:rsidR="00512040" w:rsidRPr="00631D01" w:rsidRDefault="00512040" w:rsidP="00631D01">
      <w:pPr>
        <w:spacing w:after="0" w:line="360" w:lineRule="auto"/>
        <w:jc w:val="both"/>
        <w:rPr>
          <w:rFonts w:ascii="Book Antiqua" w:hAnsi="Book Antiqua"/>
          <w:sz w:val="24"/>
          <w:szCs w:val="24"/>
        </w:rPr>
      </w:pPr>
      <w:r w:rsidRPr="00631D01">
        <w:rPr>
          <w:rFonts w:ascii="Book Antiqua" w:hAnsi="Book Antiqua"/>
          <w:b/>
          <w:sz w:val="24"/>
          <w:szCs w:val="24"/>
        </w:rPr>
        <w:t>Telephone:</w:t>
      </w:r>
      <w:r w:rsidRPr="00631D01">
        <w:rPr>
          <w:rFonts w:ascii="Book Antiqua" w:hAnsi="Book Antiqua"/>
          <w:sz w:val="24"/>
          <w:szCs w:val="24"/>
        </w:rPr>
        <w:t xml:space="preserve">+90-533-4383755 </w:t>
      </w:r>
      <w:r w:rsidRPr="00631D01">
        <w:rPr>
          <w:rFonts w:ascii="Book Antiqua" w:hAnsi="Book Antiqua"/>
          <w:b/>
          <w:sz w:val="24"/>
          <w:szCs w:val="24"/>
        </w:rPr>
        <w:t xml:space="preserve">Fax: </w:t>
      </w:r>
      <w:r w:rsidRPr="00631D01">
        <w:rPr>
          <w:rFonts w:ascii="Book Antiqua" w:hAnsi="Book Antiqua"/>
          <w:sz w:val="24"/>
          <w:szCs w:val="24"/>
        </w:rPr>
        <w:t>+90-212-</w:t>
      </w:r>
      <w:r w:rsidR="00631D01" w:rsidRPr="00631D01">
        <w:rPr>
          <w:rFonts w:ascii="Book Antiqua" w:hAnsi="Book Antiqua"/>
          <w:sz w:val="24"/>
          <w:szCs w:val="24"/>
        </w:rPr>
        <w:t>57147</w:t>
      </w:r>
      <w:r w:rsidRPr="00631D01">
        <w:rPr>
          <w:rFonts w:ascii="Book Antiqua" w:hAnsi="Book Antiqua"/>
          <w:sz w:val="24"/>
          <w:szCs w:val="24"/>
        </w:rPr>
        <w:t>90</w:t>
      </w:r>
    </w:p>
    <w:p w:rsidR="00EB41C5" w:rsidRPr="00631D01" w:rsidRDefault="00EB41C5"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b/>
          <w:sz w:val="24"/>
          <w:szCs w:val="24"/>
          <w:lang w:eastAsia="zh-CN"/>
        </w:rPr>
      </w:pPr>
      <w:r w:rsidRPr="00631D01">
        <w:rPr>
          <w:rFonts w:ascii="Book Antiqua" w:hAnsi="Book Antiqua"/>
          <w:b/>
          <w:sz w:val="24"/>
          <w:szCs w:val="24"/>
        </w:rPr>
        <w:t xml:space="preserve">Received: </w:t>
      </w:r>
      <w:r w:rsidRPr="00631D01">
        <w:rPr>
          <w:rFonts w:ascii="Book Antiqua" w:hAnsi="Book Antiqua"/>
          <w:sz w:val="24"/>
          <w:szCs w:val="24"/>
          <w:lang w:eastAsia="zh-CN"/>
        </w:rPr>
        <w:t>July 9, 2014</w:t>
      </w:r>
      <w:r w:rsidR="00FC512F">
        <w:rPr>
          <w:rFonts w:ascii="Book Antiqua" w:hAnsi="Book Antiqua"/>
          <w:sz w:val="24"/>
          <w:szCs w:val="24"/>
        </w:rPr>
        <w:t xml:space="preserve"> </w:t>
      </w: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Peer-review started:</w:t>
      </w:r>
      <w:r w:rsidRPr="00631D01">
        <w:rPr>
          <w:rFonts w:ascii="Book Antiqua" w:hAnsi="Book Antiqua"/>
          <w:sz w:val="24"/>
          <w:szCs w:val="24"/>
          <w:lang w:eastAsia="zh-CN"/>
        </w:rPr>
        <w:t xml:space="preserve"> July 9, 2014</w:t>
      </w:r>
      <w:r w:rsidRPr="00631D01">
        <w:rPr>
          <w:rFonts w:ascii="Book Antiqua" w:hAnsi="Book Antiqua"/>
          <w:sz w:val="24"/>
          <w:szCs w:val="24"/>
        </w:rPr>
        <w:t xml:space="preserve"> </w:t>
      </w:r>
    </w:p>
    <w:p w:rsidR="00EB41C5" w:rsidRPr="00631D01" w:rsidRDefault="00EB41C5" w:rsidP="00631D01">
      <w:pPr>
        <w:spacing w:after="0" w:line="360" w:lineRule="auto"/>
        <w:jc w:val="both"/>
        <w:rPr>
          <w:rFonts w:ascii="Book Antiqua" w:hAnsi="Book Antiqua"/>
          <w:b/>
          <w:sz w:val="24"/>
          <w:szCs w:val="24"/>
          <w:lang w:eastAsia="zh-CN"/>
        </w:rPr>
      </w:pPr>
      <w:r w:rsidRPr="00631D01">
        <w:rPr>
          <w:rFonts w:ascii="Book Antiqua" w:hAnsi="Book Antiqua"/>
          <w:b/>
          <w:sz w:val="24"/>
          <w:szCs w:val="24"/>
        </w:rPr>
        <w:t>First decision:</w:t>
      </w:r>
      <w:r w:rsidRPr="00631D01">
        <w:rPr>
          <w:rFonts w:ascii="Book Antiqua" w:hAnsi="Book Antiqua"/>
          <w:sz w:val="24"/>
          <w:szCs w:val="24"/>
          <w:lang w:eastAsia="zh-CN"/>
        </w:rPr>
        <w:t xml:space="preserve"> September 23, 2014</w:t>
      </w:r>
    </w:p>
    <w:p w:rsidR="00EB41C5" w:rsidRPr="00631D01" w:rsidRDefault="00EB41C5" w:rsidP="00631D01">
      <w:pPr>
        <w:spacing w:after="0" w:line="360" w:lineRule="auto"/>
        <w:jc w:val="both"/>
        <w:rPr>
          <w:rFonts w:ascii="Book Antiqua" w:hAnsi="Book Antiqua"/>
          <w:b/>
          <w:sz w:val="24"/>
          <w:szCs w:val="24"/>
          <w:lang w:eastAsia="zh-CN"/>
        </w:rPr>
      </w:pPr>
      <w:r w:rsidRPr="00631D01">
        <w:rPr>
          <w:rFonts w:ascii="Book Antiqua" w:hAnsi="Book Antiqua"/>
          <w:b/>
          <w:sz w:val="24"/>
          <w:szCs w:val="24"/>
        </w:rPr>
        <w:t xml:space="preserve">Revised: </w:t>
      </w:r>
      <w:r w:rsidRPr="00631D01">
        <w:rPr>
          <w:rFonts w:ascii="Book Antiqua" w:hAnsi="Book Antiqua"/>
          <w:sz w:val="24"/>
          <w:szCs w:val="24"/>
          <w:lang w:eastAsia="zh-CN"/>
        </w:rPr>
        <w:t xml:space="preserve">November </w:t>
      </w:r>
      <w:r w:rsidR="00631D01" w:rsidRPr="00631D01">
        <w:rPr>
          <w:rFonts w:ascii="Book Antiqua" w:hAnsi="Book Antiqua"/>
          <w:sz w:val="24"/>
          <w:szCs w:val="24"/>
          <w:lang w:eastAsia="zh-CN"/>
        </w:rPr>
        <w:t>22</w:t>
      </w:r>
      <w:r w:rsidRPr="00631D01">
        <w:rPr>
          <w:rFonts w:ascii="Book Antiqua" w:hAnsi="Book Antiqua"/>
          <w:sz w:val="24"/>
          <w:szCs w:val="24"/>
          <w:lang w:eastAsia="zh-CN"/>
        </w:rPr>
        <w:t>, 2014</w:t>
      </w:r>
    </w:p>
    <w:p w:rsidR="00EB41C5" w:rsidRPr="005F4E50" w:rsidRDefault="00EB41C5" w:rsidP="005F4E50">
      <w:pPr>
        <w:rPr>
          <w:rFonts w:ascii="Book Antiqua" w:hAnsi="Book Antiqua"/>
          <w:iCs/>
          <w:sz w:val="24"/>
        </w:rPr>
      </w:pPr>
      <w:r w:rsidRPr="00631D0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F4E50">
        <w:rPr>
          <w:rStyle w:val="Emphasis"/>
          <w:rFonts w:ascii="Book Antiqua" w:hAnsi="Book Antiqua"/>
          <w:i w:val="0"/>
          <w:sz w:val="24"/>
        </w:rPr>
        <w:t>December</w:t>
      </w:r>
      <w:r w:rsidR="005F4E50" w:rsidRPr="00A63FB9">
        <w:rPr>
          <w:rStyle w:val="Emphasis"/>
          <w:rFonts w:ascii="Book Antiqua" w:hAnsi="Book Antiqua"/>
          <w:i w:val="0"/>
          <w:sz w:val="24"/>
        </w:rPr>
        <w:t xml:space="preserve"> </w:t>
      </w:r>
      <w:r w:rsidR="005F4E50">
        <w:rPr>
          <w:rStyle w:val="Emphasis"/>
          <w:rFonts w:ascii="Book Antiqua" w:hAnsi="Book Antiqua"/>
          <w:i w:val="0"/>
          <w:sz w:val="24"/>
        </w:rPr>
        <w:t>3</w:t>
      </w:r>
      <w:r w:rsidR="005F4E50" w:rsidRPr="00A63FB9">
        <w:rPr>
          <w:rStyle w:val="Emphasis"/>
          <w:rFonts w:ascii="Book Antiqua" w:hAnsi="Book Antiqua"/>
          <w:i w:val="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Article in press:</w:t>
      </w: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 xml:space="preserve">Published online: </w:t>
      </w:r>
    </w:p>
    <w:p w:rsidR="00512040" w:rsidRPr="00631D01" w:rsidRDefault="00512040" w:rsidP="00631D01">
      <w:pPr>
        <w:spacing w:after="0" w:line="360" w:lineRule="auto"/>
        <w:jc w:val="both"/>
        <w:rPr>
          <w:rFonts w:ascii="Book Antiqua" w:hAnsi="Book Antiqua"/>
          <w:sz w:val="24"/>
          <w:szCs w:val="24"/>
        </w:rPr>
      </w:pP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 xml:space="preserve">Abstract </w:t>
      </w:r>
    </w:p>
    <w:p w:rsidR="00EB41C5" w:rsidRPr="00631D01" w:rsidRDefault="00EB41C5" w:rsidP="00631D01">
      <w:pPr>
        <w:spacing w:after="0" w:line="360" w:lineRule="auto"/>
        <w:jc w:val="both"/>
        <w:rPr>
          <w:rStyle w:val="hps"/>
          <w:rFonts w:ascii="Book Antiqua" w:hAnsi="Book Antiqua"/>
          <w:sz w:val="24"/>
          <w:szCs w:val="24"/>
          <w:lang w:eastAsia="zh-CN"/>
        </w:rPr>
      </w:pPr>
      <w:r w:rsidRPr="00631D01">
        <w:rPr>
          <w:rStyle w:val="highlight"/>
          <w:rFonts w:ascii="Book Antiqua" w:hAnsi="Book Antiqua"/>
          <w:sz w:val="24"/>
          <w:szCs w:val="24"/>
        </w:rPr>
        <w:t>Diabetes mellitus</w:t>
      </w:r>
      <w:r w:rsidRPr="00631D01">
        <w:rPr>
          <w:rStyle w:val="apple-converted-space"/>
          <w:rFonts w:ascii="Book Antiqua" w:hAnsi="Book Antiqua"/>
          <w:sz w:val="24"/>
          <w:szCs w:val="24"/>
        </w:rPr>
        <w:t> </w:t>
      </w:r>
      <w:r w:rsidRPr="00631D01">
        <w:rPr>
          <w:rFonts w:ascii="Book Antiqua" w:hAnsi="Book Antiqua"/>
          <w:sz w:val="24"/>
          <w:szCs w:val="24"/>
        </w:rPr>
        <w:t xml:space="preserve">(DM) is a important health problem that induces ernestful </w:t>
      </w:r>
      <w:r w:rsidRPr="00631D01">
        <w:rPr>
          <w:rStyle w:val="highlight"/>
          <w:rFonts w:ascii="Book Antiqua" w:hAnsi="Book Antiqua"/>
          <w:sz w:val="24"/>
          <w:szCs w:val="24"/>
        </w:rPr>
        <w:t xml:space="preserve">complications </w:t>
      </w:r>
      <w:r w:rsidRPr="00631D01">
        <w:rPr>
          <w:rFonts w:ascii="Book Antiqua" w:hAnsi="Book Antiqua"/>
          <w:sz w:val="24"/>
          <w:szCs w:val="24"/>
        </w:rPr>
        <w:t>and it causes significant morbidity owing to specific microvascular complications such as, retinopathy, nephropathy and neuropathy, and macrovascular complications such as, ischaemic heart disease, and peripheral vasculopathy. It can affect children, young people and adults and is becoming more common. Ocular complications associated with DM are progressive and rapidly becoming the world's most significant cause of morbidity and are preventable with early detection and timely treatment. This review provides an overview of five main</w:t>
      </w:r>
      <w:r w:rsidRPr="00631D01">
        <w:rPr>
          <w:rStyle w:val="apple-converted-space"/>
          <w:rFonts w:ascii="Book Antiqua" w:hAnsi="Book Antiqua"/>
          <w:sz w:val="24"/>
          <w:szCs w:val="24"/>
        </w:rPr>
        <w:t> </w:t>
      </w:r>
      <w:r w:rsidRPr="00631D01">
        <w:rPr>
          <w:rStyle w:val="highlight"/>
          <w:rFonts w:ascii="Book Antiqua" w:hAnsi="Book Antiqua"/>
          <w:sz w:val="24"/>
          <w:szCs w:val="24"/>
        </w:rPr>
        <w:t>ocular complications</w:t>
      </w:r>
      <w:r w:rsidRPr="00631D01">
        <w:rPr>
          <w:rStyle w:val="apple-converted-space"/>
          <w:rFonts w:ascii="Book Antiqua" w:hAnsi="Book Antiqua"/>
          <w:sz w:val="24"/>
          <w:szCs w:val="24"/>
        </w:rPr>
        <w:t> </w:t>
      </w:r>
      <w:r w:rsidRPr="00631D01">
        <w:rPr>
          <w:rFonts w:ascii="Book Antiqua" w:hAnsi="Book Antiqua"/>
          <w:sz w:val="24"/>
          <w:szCs w:val="24"/>
        </w:rPr>
        <w:t>associated with</w:t>
      </w:r>
      <w:r w:rsidRPr="00631D01">
        <w:rPr>
          <w:rStyle w:val="apple-converted-space"/>
          <w:rFonts w:ascii="Book Antiqua" w:hAnsi="Book Antiqua"/>
          <w:sz w:val="24"/>
          <w:szCs w:val="24"/>
        </w:rPr>
        <w:t> DM</w:t>
      </w:r>
      <w:r w:rsidRPr="00631D01">
        <w:rPr>
          <w:rFonts w:ascii="Book Antiqua" w:hAnsi="Book Antiqua"/>
          <w:sz w:val="24"/>
          <w:szCs w:val="24"/>
        </w:rPr>
        <w:t xml:space="preserve">, </w:t>
      </w:r>
      <w:r w:rsidRPr="00631D01">
        <w:rPr>
          <w:rStyle w:val="hps"/>
          <w:rFonts w:ascii="Book Antiqua" w:hAnsi="Book Antiqua"/>
          <w:sz w:val="24"/>
          <w:szCs w:val="24"/>
        </w:rPr>
        <w:t>diabetic retinopathy and papillopathy, cataract, glaucoma, and ocular surface</w:t>
      </w:r>
      <w:r w:rsidRPr="00631D01">
        <w:rPr>
          <w:rStyle w:val="shorttext"/>
          <w:rFonts w:ascii="Book Antiqua" w:hAnsi="Book Antiqua"/>
          <w:sz w:val="24"/>
          <w:szCs w:val="24"/>
        </w:rPr>
        <w:t xml:space="preserve"> </w:t>
      </w:r>
      <w:r w:rsidRPr="00631D01">
        <w:rPr>
          <w:rStyle w:val="hps"/>
          <w:rFonts w:ascii="Book Antiqua" w:hAnsi="Book Antiqua"/>
          <w:sz w:val="24"/>
          <w:szCs w:val="24"/>
        </w:rPr>
        <w:t>diseases.</w:t>
      </w:r>
    </w:p>
    <w:p w:rsidR="00EB41C5" w:rsidRPr="00631D01" w:rsidRDefault="00EB41C5" w:rsidP="00631D01">
      <w:pPr>
        <w:spacing w:after="0" w:line="360" w:lineRule="auto"/>
        <w:jc w:val="both"/>
        <w:rPr>
          <w:rStyle w:val="hps"/>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sz w:val="24"/>
          <w:szCs w:val="24"/>
          <w:lang w:val="en-GB"/>
        </w:rPr>
      </w:pPr>
      <w:r w:rsidRPr="00631D01">
        <w:rPr>
          <w:rFonts w:ascii="Book Antiqua" w:hAnsi="Book Antiqua"/>
          <w:sz w:val="24"/>
          <w:szCs w:val="24"/>
        </w:rPr>
        <w:t xml:space="preserve">© </w:t>
      </w:r>
      <w:r w:rsidRPr="00631D01">
        <w:rPr>
          <w:rFonts w:ascii="Book Antiqua" w:hAnsi="Book Antiqua"/>
          <w:sz w:val="24"/>
          <w:szCs w:val="24"/>
          <w:lang w:val="en-GB"/>
        </w:rPr>
        <w:t>2014 Baishideng Publishing Group Inc. All rights reserved.</w:t>
      </w:r>
    </w:p>
    <w:p w:rsidR="00EB41C5" w:rsidRPr="00631D01" w:rsidRDefault="00EB41C5" w:rsidP="00631D01">
      <w:pPr>
        <w:spacing w:after="0" w:line="360" w:lineRule="auto"/>
        <w:jc w:val="both"/>
        <w:rPr>
          <w:rFonts w:ascii="Book Antiqua" w:hAnsi="Book Antiqua"/>
          <w:sz w:val="24"/>
          <w:szCs w:val="24"/>
          <w:lang w:val="en-GB" w:eastAsia="zh-CN"/>
        </w:rPr>
      </w:pP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b/>
          <w:sz w:val="24"/>
          <w:szCs w:val="24"/>
        </w:rPr>
        <w:t>Key words:</w:t>
      </w:r>
      <w:r w:rsidRPr="00631D01">
        <w:rPr>
          <w:rFonts w:ascii="Book Antiqua" w:hAnsi="Book Antiqua"/>
          <w:sz w:val="24"/>
          <w:szCs w:val="24"/>
        </w:rPr>
        <w:t xml:space="preserve"> Diabetes mellitus</w:t>
      </w:r>
      <w:r w:rsidRPr="00631D01">
        <w:rPr>
          <w:rFonts w:ascii="Book Antiqua" w:hAnsi="Book Antiqua"/>
          <w:sz w:val="24"/>
          <w:szCs w:val="24"/>
          <w:lang w:eastAsia="zh-CN"/>
        </w:rPr>
        <w:t>;</w:t>
      </w:r>
      <w:r w:rsidRPr="00631D01">
        <w:rPr>
          <w:rFonts w:ascii="Book Antiqua" w:hAnsi="Book Antiqua"/>
          <w:sz w:val="24"/>
          <w:szCs w:val="24"/>
        </w:rPr>
        <w:t xml:space="preserve"> Diabetic retinopathy</w:t>
      </w:r>
      <w:r w:rsidRPr="00631D01">
        <w:rPr>
          <w:rFonts w:ascii="Book Antiqua" w:hAnsi="Book Antiqua"/>
          <w:sz w:val="24"/>
          <w:szCs w:val="24"/>
          <w:lang w:eastAsia="zh-CN"/>
        </w:rPr>
        <w:t>;</w:t>
      </w:r>
      <w:r w:rsidRPr="00631D01">
        <w:rPr>
          <w:rFonts w:ascii="Book Antiqua" w:hAnsi="Book Antiqua"/>
          <w:sz w:val="24"/>
          <w:szCs w:val="24"/>
        </w:rPr>
        <w:t xml:space="preserve"> Ocular complication</w:t>
      </w:r>
      <w:r w:rsidRPr="00631D01">
        <w:rPr>
          <w:rFonts w:ascii="Book Antiqua" w:hAnsi="Book Antiqua"/>
          <w:sz w:val="24"/>
          <w:szCs w:val="24"/>
          <w:lang w:eastAsia="zh-CN"/>
        </w:rPr>
        <w:t>;</w:t>
      </w:r>
      <w:r w:rsidRPr="00631D01">
        <w:rPr>
          <w:rFonts w:ascii="Book Antiqua" w:hAnsi="Book Antiqua"/>
          <w:sz w:val="24"/>
          <w:szCs w:val="24"/>
        </w:rPr>
        <w:t xml:space="preserve"> Neovascular glaucoma</w:t>
      </w:r>
      <w:r w:rsidRPr="00631D01">
        <w:rPr>
          <w:rFonts w:ascii="Book Antiqua" w:hAnsi="Book Antiqua"/>
          <w:sz w:val="24"/>
          <w:szCs w:val="24"/>
          <w:lang w:eastAsia="zh-CN"/>
        </w:rPr>
        <w:t>;</w:t>
      </w:r>
      <w:r w:rsidRPr="00631D01">
        <w:rPr>
          <w:rFonts w:ascii="Book Antiqua" w:hAnsi="Book Antiqua"/>
          <w:sz w:val="24"/>
          <w:szCs w:val="24"/>
        </w:rPr>
        <w:t xml:space="preserve"> Cataract</w:t>
      </w:r>
      <w:r w:rsidRPr="00631D01">
        <w:rPr>
          <w:rFonts w:ascii="Book Antiqua" w:hAnsi="Book Antiqua"/>
          <w:sz w:val="24"/>
          <w:szCs w:val="24"/>
          <w:lang w:eastAsia="zh-CN"/>
        </w:rPr>
        <w:t>;</w:t>
      </w:r>
      <w:r w:rsidRPr="00631D01">
        <w:rPr>
          <w:rFonts w:ascii="Book Antiqua" w:hAnsi="Book Antiqua"/>
          <w:sz w:val="24"/>
          <w:szCs w:val="24"/>
        </w:rPr>
        <w:t xml:space="preserve"> Ocular diseases</w:t>
      </w:r>
    </w:p>
    <w:p w:rsidR="00EB41C5" w:rsidRPr="00631D01" w:rsidRDefault="00EB41C5"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b/>
          <w:sz w:val="24"/>
          <w:szCs w:val="24"/>
        </w:rPr>
        <w:lastRenderedPageBreak/>
        <w:t>Core tip:</w:t>
      </w:r>
      <w:r w:rsidRPr="00631D01">
        <w:rPr>
          <w:rFonts w:ascii="Book Antiqua" w:hAnsi="Book Antiqua"/>
          <w:sz w:val="24"/>
          <w:szCs w:val="24"/>
        </w:rPr>
        <w:t xml:space="preserve"> Ocular complications associated with </w:t>
      </w:r>
      <w:r w:rsidRPr="00631D01">
        <w:rPr>
          <w:rStyle w:val="highlight"/>
          <w:rFonts w:ascii="Book Antiqua" w:hAnsi="Book Antiqua"/>
          <w:sz w:val="24"/>
          <w:szCs w:val="24"/>
        </w:rPr>
        <w:t>diabetes mellitus</w:t>
      </w:r>
      <w:r w:rsidRPr="00631D01">
        <w:rPr>
          <w:rStyle w:val="apple-converted-space"/>
          <w:rFonts w:ascii="Book Antiqua" w:hAnsi="Book Antiqua"/>
          <w:sz w:val="24"/>
          <w:szCs w:val="24"/>
        </w:rPr>
        <w:t> </w:t>
      </w:r>
      <w:r w:rsidRPr="00631D01">
        <w:rPr>
          <w:rFonts w:ascii="Book Antiqua" w:hAnsi="Book Antiqua"/>
          <w:sz w:val="24"/>
          <w:szCs w:val="24"/>
        </w:rPr>
        <w:t>(DM) are progressive and rapidly becoming the world's most significant cause of morbidity and are preventable with early detection and timely treatment. This review provides an overview of five main ocular complications associated with DM, diabetic retinopathy and papillopathy, cataract, glaucoma, and ocular surface diseases.</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Sayin</w:t>
      </w:r>
      <w:r w:rsidRPr="00631D01">
        <w:rPr>
          <w:rFonts w:ascii="Book Antiqua" w:hAnsi="Book Antiqua"/>
          <w:sz w:val="24"/>
          <w:szCs w:val="24"/>
          <w:lang w:eastAsia="zh-CN"/>
        </w:rPr>
        <w:t xml:space="preserve"> N</w:t>
      </w:r>
      <w:r w:rsidRPr="00631D01">
        <w:rPr>
          <w:rFonts w:ascii="Book Antiqua" w:hAnsi="Book Antiqua"/>
          <w:sz w:val="24"/>
          <w:szCs w:val="24"/>
        </w:rPr>
        <w:t>, Kara</w:t>
      </w:r>
      <w:r w:rsidRPr="00631D01">
        <w:rPr>
          <w:rFonts w:ascii="Book Antiqua" w:hAnsi="Book Antiqua"/>
          <w:sz w:val="24"/>
          <w:szCs w:val="24"/>
          <w:lang w:eastAsia="zh-CN"/>
        </w:rPr>
        <w:t xml:space="preserve"> N</w:t>
      </w:r>
      <w:r w:rsidRPr="00631D01">
        <w:rPr>
          <w:rFonts w:ascii="Book Antiqua" w:hAnsi="Book Antiqua"/>
          <w:sz w:val="24"/>
          <w:szCs w:val="24"/>
        </w:rPr>
        <w:t xml:space="preserve">, Pekel </w:t>
      </w:r>
      <w:r w:rsidRPr="00631D01">
        <w:rPr>
          <w:rFonts w:ascii="Book Antiqua" w:hAnsi="Book Antiqua"/>
          <w:sz w:val="24"/>
          <w:szCs w:val="24"/>
          <w:lang w:eastAsia="zh-CN"/>
        </w:rPr>
        <w:t>G.</w:t>
      </w:r>
      <w:r w:rsidRPr="00631D01">
        <w:rPr>
          <w:rFonts w:ascii="Book Antiqua" w:hAnsi="Book Antiqua"/>
          <w:sz w:val="24"/>
          <w:szCs w:val="24"/>
        </w:rPr>
        <w:t xml:space="preserve"> Ocular complications of diabetes mellitus</w:t>
      </w:r>
      <w:r w:rsidRPr="00631D01">
        <w:rPr>
          <w:rFonts w:ascii="Book Antiqua" w:hAnsi="Book Antiqua"/>
          <w:sz w:val="24"/>
          <w:szCs w:val="24"/>
          <w:lang w:eastAsia="zh-CN"/>
        </w:rPr>
        <w:t>.</w:t>
      </w:r>
      <w:r w:rsidRPr="00631D01">
        <w:rPr>
          <w:rFonts w:ascii="Book Antiqua" w:hAnsi="Book Antiqua"/>
          <w:i/>
          <w:iCs/>
          <w:sz w:val="24"/>
          <w:szCs w:val="24"/>
        </w:rPr>
        <w:t xml:space="preserve"> World J Diabetes</w:t>
      </w:r>
      <w:r w:rsidRPr="00631D01">
        <w:rPr>
          <w:rFonts w:ascii="Book Antiqua" w:hAnsi="Book Antiqua"/>
          <w:i/>
          <w:iCs/>
          <w:sz w:val="24"/>
          <w:szCs w:val="24"/>
          <w:lang w:eastAsia="zh-CN"/>
        </w:rPr>
        <w:t xml:space="preserve"> </w:t>
      </w:r>
      <w:r w:rsidRPr="00631D01">
        <w:rPr>
          <w:rFonts w:ascii="Book Antiqua" w:hAnsi="Book Antiqua"/>
          <w:iCs/>
          <w:sz w:val="24"/>
          <w:szCs w:val="24"/>
          <w:lang w:eastAsia="zh-CN"/>
        </w:rPr>
        <w:t>2014; In press</w:t>
      </w:r>
    </w:p>
    <w:p w:rsidR="007D1BBB" w:rsidRPr="00631D01" w:rsidRDefault="007D1BBB"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INTRODUCTION</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Complications of diabetes mellitus (DM) are progressive and almost resulting by chronic exposure to high blood levels of glucose caused by impairments in insulin metabolism and biological macromolecules such as carbohydrates, lipids, proteins and nucleic acids</w:t>
      </w:r>
      <w:r w:rsidRPr="00631D01">
        <w:rPr>
          <w:rFonts w:ascii="Book Antiqua" w:hAnsi="Book Antiqua"/>
          <w:sz w:val="24"/>
          <w:szCs w:val="24"/>
          <w:vertAlign w:val="superscript"/>
        </w:rPr>
        <w:t>[1]</w:t>
      </w:r>
      <w:r w:rsidRPr="00631D01">
        <w:rPr>
          <w:rFonts w:ascii="Book Antiqua" w:hAnsi="Book Antiqua"/>
          <w:sz w:val="24"/>
          <w:szCs w:val="24"/>
        </w:rPr>
        <w:t>. DM and its complications are rapidly becoming the world's most significant cause of morbidity and mortality</w:t>
      </w:r>
      <w:r w:rsidRPr="00631D01">
        <w:rPr>
          <w:rFonts w:ascii="Book Antiqua" w:hAnsi="Book Antiqua"/>
          <w:sz w:val="24"/>
          <w:szCs w:val="24"/>
          <w:vertAlign w:val="superscript"/>
        </w:rPr>
        <w:t>[2,3]</w:t>
      </w:r>
      <w:r w:rsidRPr="00631D01">
        <w:rPr>
          <w:rFonts w:ascii="Book Antiqua" w:hAnsi="Book Antiqua"/>
          <w:sz w:val="24"/>
          <w:szCs w:val="24"/>
        </w:rPr>
        <w:t>. The DM pandemic has expanded speedily in the developed and developing countries. It is expected that DM will reach epidemic proportions within the near future</w:t>
      </w:r>
      <w:r w:rsidRPr="00631D01">
        <w:rPr>
          <w:rFonts w:ascii="Book Antiqua" w:hAnsi="Book Antiqua"/>
          <w:sz w:val="24"/>
          <w:szCs w:val="24"/>
          <w:vertAlign w:val="superscript"/>
        </w:rPr>
        <w:t>[4]</w:t>
      </w:r>
      <w:r w:rsidRPr="00631D01">
        <w:rPr>
          <w:rFonts w:ascii="Book Antiqua" w:eastAsia="Times New Roman" w:hAnsi="Book Antiqua"/>
          <w:sz w:val="24"/>
          <w:szCs w:val="24"/>
          <w:lang w:eastAsia="tr-TR"/>
        </w:rPr>
        <w:t>. DM affects more than 240 million people worldwide, and this number is expected to reach roughly 370 million by 2030</w:t>
      </w:r>
      <w:r w:rsidRPr="00631D01">
        <w:rPr>
          <w:rFonts w:ascii="Book Antiqua" w:eastAsia="Times New Roman" w:hAnsi="Book Antiqua"/>
          <w:sz w:val="24"/>
          <w:szCs w:val="24"/>
          <w:vertAlign w:val="superscript"/>
          <w:lang w:eastAsia="tr-TR"/>
        </w:rPr>
        <w:t>[5,6]</w:t>
      </w:r>
      <w:r w:rsidRPr="00631D01">
        <w:rPr>
          <w:rFonts w:ascii="Book Antiqua" w:eastAsia="Times New Roman" w:hAnsi="Book Antiqua"/>
          <w:sz w:val="24"/>
          <w:szCs w:val="24"/>
          <w:lang w:eastAsia="tr-TR"/>
        </w:rPr>
        <w:t xml:space="preserve">. </w:t>
      </w:r>
      <w:r w:rsidRPr="00631D01">
        <w:rPr>
          <w:rFonts w:ascii="Book Antiqua" w:hAnsi="Book Antiqua"/>
          <w:sz w:val="24"/>
          <w:szCs w:val="24"/>
        </w:rPr>
        <w:t xml:space="preserve">DM can lead to several ocular complications such as </w:t>
      </w:r>
      <w:r w:rsidRPr="00631D01">
        <w:rPr>
          <w:rStyle w:val="hps"/>
          <w:rFonts w:ascii="Book Antiqua" w:hAnsi="Book Antiqua"/>
          <w:sz w:val="24"/>
          <w:szCs w:val="24"/>
        </w:rPr>
        <w:t>diabetic retinopathy, diabetic papillopathy, glaucoma, cataract, and ocular surface</w:t>
      </w:r>
      <w:r w:rsidRPr="00631D01">
        <w:rPr>
          <w:rStyle w:val="shorttext"/>
          <w:rFonts w:ascii="Book Antiqua" w:hAnsi="Book Antiqua"/>
          <w:sz w:val="24"/>
          <w:szCs w:val="24"/>
        </w:rPr>
        <w:t xml:space="preserve"> </w:t>
      </w:r>
      <w:r w:rsidRPr="00631D01">
        <w:rPr>
          <w:rStyle w:val="hps"/>
          <w:rFonts w:ascii="Book Antiqua" w:hAnsi="Book Antiqua"/>
          <w:sz w:val="24"/>
          <w:szCs w:val="24"/>
        </w:rPr>
        <w:t>diseases</w:t>
      </w:r>
      <w:r w:rsidRPr="00631D01">
        <w:rPr>
          <w:rStyle w:val="hps"/>
          <w:rFonts w:ascii="Book Antiqua" w:hAnsi="Book Antiqua"/>
          <w:sz w:val="24"/>
          <w:szCs w:val="24"/>
          <w:vertAlign w:val="superscript"/>
        </w:rPr>
        <w:t>[7]</w:t>
      </w:r>
      <w:r w:rsidRPr="00631D01">
        <w:rPr>
          <w:rStyle w:val="hps"/>
          <w:rFonts w:ascii="Book Antiqua" w:hAnsi="Book Antiqua"/>
          <w:sz w:val="24"/>
          <w:szCs w:val="24"/>
        </w:rPr>
        <w:t xml:space="preserve">. Diabetes related ocular complications are general public health problem, so we purpose </w:t>
      </w:r>
      <w:r w:rsidRPr="00631D01">
        <w:rPr>
          <w:rFonts w:ascii="Book Antiqua" w:hAnsi="Book Antiqua"/>
          <w:sz w:val="24"/>
          <w:szCs w:val="24"/>
        </w:rPr>
        <w:t xml:space="preserve">of putting emphasis on the frequencies, </w:t>
      </w:r>
      <w:r w:rsidRPr="00631D01">
        <w:rPr>
          <w:rStyle w:val="hps"/>
          <w:rFonts w:ascii="Book Antiqua" w:hAnsi="Book Antiqua"/>
          <w:sz w:val="24"/>
          <w:szCs w:val="24"/>
        </w:rPr>
        <w:t>pathogenesis</w:t>
      </w:r>
      <w:r w:rsidRPr="00631D01">
        <w:rPr>
          <w:rFonts w:ascii="Book Antiqua" w:hAnsi="Book Antiqua"/>
          <w:sz w:val="24"/>
          <w:szCs w:val="24"/>
        </w:rPr>
        <w:t>, and management of these ocular complications.</w:t>
      </w:r>
    </w:p>
    <w:p w:rsidR="00EB41C5" w:rsidRPr="00631D01" w:rsidRDefault="00EB41C5" w:rsidP="00631D01">
      <w:pPr>
        <w:spacing w:after="0" w:line="360" w:lineRule="auto"/>
        <w:jc w:val="both"/>
        <w:rPr>
          <w:rFonts w:ascii="Book Antiqua" w:hAnsi="Book Antiqua"/>
          <w:sz w:val="24"/>
          <w:szCs w:val="24"/>
          <w:vertAlign w:val="superscript"/>
          <w:lang w:eastAsia="zh-CN"/>
        </w:rPr>
      </w:pP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DIABETIC RETINOPATHY</w:t>
      </w:r>
    </w:p>
    <w:p w:rsidR="00EB41C5" w:rsidRPr="00631D01" w:rsidRDefault="00EB41C5" w:rsidP="00631D01">
      <w:pPr>
        <w:spacing w:after="0" w:line="360" w:lineRule="auto"/>
        <w:jc w:val="both"/>
        <w:rPr>
          <w:rFonts w:ascii="Book Antiqua" w:hAnsi="Book Antiqua"/>
          <w:sz w:val="24"/>
          <w:szCs w:val="24"/>
          <w:lang w:val="en-US"/>
        </w:rPr>
      </w:pPr>
      <w:r w:rsidRPr="00631D01">
        <w:rPr>
          <w:rFonts w:ascii="Book Antiqua" w:hAnsi="Book Antiqua"/>
          <w:sz w:val="24"/>
          <w:szCs w:val="24"/>
        </w:rPr>
        <w:t>Diabetic retinopathy (DR), a microangiopathy affecting all of the small retinal vessels, such as arterioles, capillaries and venules, is characterized by increased vascular permeability, ocular haemorrhages, lipid exudate, by vascular closure mediated by the development of new vessels on the retina and the posterior vitreous surface</w:t>
      </w:r>
      <w:r w:rsidRPr="00631D01">
        <w:rPr>
          <w:rFonts w:ascii="Book Antiqua" w:hAnsi="Book Antiqua"/>
          <w:sz w:val="24"/>
          <w:szCs w:val="24"/>
          <w:vertAlign w:val="superscript"/>
        </w:rPr>
        <w:t>[8]</w:t>
      </w:r>
      <w:r w:rsidRPr="00631D01">
        <w:rPr>
          <w:rFonts w:ascii="Book Antiqua" w:hAnsi="Book Antiqua"/>
          <w:sz w:val="24"/>
          <w:szCs w:val="24"/>
        </w:rPr>
        <w:t>. DR, the most common microvascular complication of DM, is predicted to be the principal reason of new blindness among working population</w:t>
      </w:r>
      <w:r w:rsidRPr="00631D01">
        <w:rPr>
          <w:rFonts w:ascii="Book Antiqua" w:hAnsi="Book Antiqua"/>
          <w:sz w:val="24"/>
          <w:szCs w:val="24"/>
          <w:vertAlign w:val="superscript"/>
        </w:rPr>
        <w:t>[9,10]</w:t>
      </w:r>
      <w:r w:rsidRPr="00631D01">
        <w:rPr>
          <w:rFonts w:ascii="Book Antiqua" w:hAnsi="Book Antiqua"/>
          <w:sz w:val="24"/>
          <w:szCs w:val="24"/>
        </w:rPr>
        <w:t xml:space="preserve">. DR is the major reason of blindness in adults 20-74 years of age in the United States of </w:t>
      </w:r>
      <w:r w:rsidRPr="00631D01">
        <w:rPr>
          <w:rFonts w:ascii="Book Antiqua" w:hAnsi="Book Antiqua"/>
          <w:sz w:val="24"/>
          <w:szCs w:val="24"/>
        </w:rPr>
        <w:lastRenderedPageBreak/>
        <w:t>America</w:t>
      </w:r>
      <w:r w:rsidRPr="00631D01">
        <w:rPr>
          <w:rFonts w:ascii="Book Antiqua" w:hAnsi="Book Antiqua"/>
          <w:sz w:val="24"/>
          <w:szCs w:val="24"/>
          <w:vertAlign w:val="superscript"/>
        </w:rPr>
        <w:t>[11]</w:t>
      </w:r>
      <w:r w:rsidRPr="00631D01">
        <w:rPr>
          <w:rFonts w:ascii="Book Antiqua" w:hAnsi="Book Antiqua"/>
          <w:sz w:val="24"/>
          <w:szCs w:val="24"/>
        </w:rPr>
        <w:t>. In patients with type 1 and type 2 diabetics with disease duration of over twenty years, the prevalences of DR are</w:t>
      </w:r>
      <w:r w:rsidR="00FC512F">
        <w:rPr>
          <w:rFonts w:ascii="Book Antiqua" w:hAnsi="Book Antiqua" w:hint="eastAsia"/>
          <w:sz w:val="24"/>
          <w:szCs w:val="24"/>
          <w:lang w:eastAsia="zh-CN"/>
        </w:rPr>
        <w:t xml:space="preserve"> </w:t>
      </w:r>
      <w:r w:rsidRPr="00631D01">
        <w:rPr>
          <w:rFonts w:ascii="Book Antiqua" w:hAnsi="Book Antiqua"/>
          <w:sz w:val="24"/>
          <w:szCs w:val="24"/>
        </w:rPr>
        <w:t>95</w:t>
      </w:r>
      <w:r w:rsidR="00631D01" w:rsidRPr="00631D01">
        <w:rPr>
          <w:rFonts w:ascii="Book Antiqua" w:hAnsi="Book Antiqua"/>
          <w:sz w:val="24"/>
          <w:szCs w:val="24"/>
        </w:rPr>
        <w:t>%</w:t>
      </w:r>
      <w:r w:rsidRPr="00631D01">
        <w:rPr>
          <w:rFonts w:ascii="Book Antiqua" w:hAnsi="Book Antiqua"/>
          <w:sz w:val="24"/>
          <w:szCs w:val="24"/>
        </w:rPr>
        <w:t xml:space="preserve"> and 60</w:t>
      </w:r>
      <w:r w:rsidR="00631D01" w:rsidRPr="00631D01">
        <w:rPr>
          <w:rFonts w:ascii="Book Antiqua" w:hAnsi="Book Antiqua"/>
          <w:sz w:val="24"/>
          <w:szCs w:val="24"/>
        </w:rPr>
        <w:t>%</w:t>
      </w:r>
      <w:r w:rsidRPr="00631D01">
        <w:rPr>
          <w:rFonts w:ascii="Book Antiqua" w:hAnsi="Book Antiqua"/>
          <w:sz w:val="24"/>
          <w:szCs w:val="24"/>
        </w:rPr>
        <w:t>, respectively</w:t>
      </w:r>
      <w:r w:rsidRPr="00631D01">
        <w:rPr>
          <w:rFonts w:ascii="Book Antiqua" w:hAnsi="Book Antiqua"/>
          <w:sz w:val="24"/>
          <w:szCs w:val="24"/>
          <w:vertAlign w:val="superscript"/>
        </w:rPr>
        <w:t>[12]</w:t>
      </w:r>
      <w:r w:rsidRPr="00631D01">
        <w:rPr>
          <w:rFonts w:ascii="Book Antiqua" w:hAnsi="Book Antiqua"/>
          <w:sz w:val="24"/>
          <w:szCs w:val="24"/>
        </w:rPr>
        <w:t>. Roughly 25% of type 1 diabetic patients have been reported to be influenced with DR, with the frequency increasing to about 80% after 15 years of anguish</w:t>
      </w:r>
      <w:r w:rsidRPr="00631D01">
        <w:rPr>
          <w:rFonts w:ascii="Book Antiqua" w:hAnsi="Book Antiqua"/>
          <w:sz w:val="24"/>
          <w:szCs w:val="24"/>
          <w:vertAlign w:val="superscript"/>
        </w:rPr>
        <w:t>[13]</w:t>
      </w:r>
      <w:r w:rsidRPr="00631D01">
        <w:rPr>
          <w:rFonts w:ascii="Book Antiqua" w:hAnsi="Book Antiqua"/>
          <w:sz w:val="24"/>
          <w:szCs w:val="24"/>
        </w:rPr>
        <w:t>. The type 2 DM is responsible for a higher percentage of patients with visual loss</w:t>
      </w:r>
      <w:r w:rsidRPr="00631D01">
        <w:rPr>
          <w:rFonts w:ascii="Book Antiqua" w:hAnsi="Book Antiqua"/>
          <w:sz w:val="24"/>
          <w:szCs w:val="24"/>
          <w:vertAlign w:val="superscript"/>
        </w:rPr>
        <w:t>[13]</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The incidence of DR is related primarily to duration and control of diabetes and is related to hyperglycemia, hypertension, hyperlipidemia, pregnancy, nephropathy, and anemia</w:t>
      </w:r>
      <w:r w:rsidRPr="00631D01">
        <w:rPr>
          <w:rFonts w:ascii="Book Antiqua" w:hAnsi="Book Antiqua"/>
          <w:sz w:val="24"/>
          <w:szCs w:val="24"/>
          <w:vertAlign w:val="superscript"/>
        </w:rPr>
        <w:t>[14-16]</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 xml:space="preserve">According to reports published by </w:t>
      </w:r>
      <w:r w:rsidRPr="00631D01">
        <w:rPr>
          <w:rFonts w:ascii="Book Antiqua" w:hAnsi="Book Antiqua"/>
          <w:sz w:val="24"/>
          <w:szCs w:val="24"/>
          <w:lang w:val="en-US"/>
        </w:rPr>
        <w:t>Wisconsin epidemiologic study of diabetic retinopathy (WESDR)</w:t>
      </w:r>
      <w:r w:rsidRPr="00631D01">
        <w:rPr>
          <w:rFonts w:ascii="Book Antiqua" w:hAnsi="Book Antiqua"/>
          <w:sz w:val="24"/>
          <w:szCs w:val="24"/>
          <w:vertAlign w:val="superscript"/>
          <w:lang w:val="en-US"/>
        </w:rPr>
        <w:t>[17]</w:t>
      </w:r>
      <w:r w:rsidRPr="00631D01">
        <w:rPr>
          <w:rFonts w:ascii="Book Antiqua" w:hAnsi="Book Antiqua"/>
          <w:sz w:val="24"/>
          <w:szCs w:val="24"/>
        </w:rPr>
        <w:t xml:space="preserve">, the general 10-year incidence of DR was 74%. </w:t>
      </w:r>
      <w:r w:rsidRPr="00631D01">
        <w:rPr>
          <w:rStyle w:val="yiv8145917931"/>
          <w:rFonts w:ascii="Book Antiqua" w:hAnsi="Book Antiqua"/>
          <w:sz w:val="24"/>
          <w:szCs w:val="24"/>
        </w:rPr>
        <w:t>Moreover in 64</w:t>
      </w:r>
      <w:r w:rsidR="00631D01" w:rsidRPr="00631D01">
        <w:rPr>
          <w:rStyle w:val="yiv8145917931"/>
          <w:rFonts w:ascii="Book Antiqua" w:hAnsi="Book Antiqua"/>
          <w:sz w:val="24"/>
          <w:szCs w:val="24"/>
        </w:rPr>
        <w:t>%</w:t>
      </w:r>
      <w:r w:rsidRPr="00631D01">
        <w:rPr>
          <w:rStyle w:val="yiv8145917931"/>
          <w:rFonts w:ascii="Book Antiqua" w:hAnsi="Book Antiqua"/>
          <w:sz w:val="24"/>
          <w:szCs w:val="24"/>
        </w:rPr>
        <w:t xml:space="preserve"> of people with baseline DR developed more severe DR and 17% of those advanced to occur proliferative DR</w:t>
      </w:r>
      <w:r w:rsidRPr="00631D01">
        <w:rPr>
          <w:rFonts w:ascii="Book Antiqua" w:hAnsi="Book Antiqua"/>
          <w:sz w:val="24"/>
          <w:szCs w:val="24"/>
          <w:vertAlign w:val="superscript"/>
          <w:lang w:val="en-US"/>
        </w:rPr>
        <w:t>[18]</w:t>
      </w:r>
      <w:r w:rsidRPr="00631D01">
        <w:rPr>
          <w:rFonts w:ascii="Book Antiqua" w:hAnsi="Book Antiqua"/>
          <w:sz w:val="24"/>
          <w:szCs w:val="24"/>
          <w:lang w:val="en-US"/>
        </w:rPr>
        <w:t>.</w:t>
      </w:r>
    </w:p>
    <w:p w:rsidR="00EB41C5" w:rsidRPr="00631D01" w:rsidRDefault="00EB41C5"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Pathogenesis</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t>There is a very strong relationship between chronic hyperglycemia and the development of DR</w:t>
      </w:r>
      <w:r w:rsidRPr="00631D01">
        <w:rPr>
          <w:rFonts w:ascii="Book Antiqua" w:hAnsi="Book Antiqua"/>
          <w:sz w:val="24"/>
          <w:szCs w:val="24"/>
          <w:vertAlign w:val="superscript"/>
        </w:rPr>
        <w:t>[19,20]</w:t>
      </w:r>
      <w:r w:rsidRPr="00631D01">
        <w:rPr>
          <w:rFonts w:ascii="Book Antiqua" w:hAnsi="Book Antiqua"/>
          <w:sz w:val="24"/>
          <w:szCs w:val="24"/>
          <w:lang w:val="en-US"/>
        </w:rPr>
        <w:t>. Hyperglycemia triggers a</w:t>
      </w:r>
      <w:r w:rsidRPr="00631D01">
        <w:rPr>
          <w:rFonts w:ascii="Book Antiqua" w:hAnsi="Book Antiqua"/>
          <w:sz w:val="24"/>
          <w:szCs w:val="24"/>
        </w:rPr>
        <w:t xml:space="preserve"> </w:t>
      </w:r>
      <w:r w:rsidRPr="00631D01">
        <w:rPr>
          <w:rFonts w:ascii="Book Antiqua" w:hAnsi="Book Antiqua"/>
          <w:sz w:val="24"/>
          <w:szCs w:val="24"/>
          <w:lang w:val="en-US"/>
        </w:rPr>
        <w:t xml:space="preserve">sequence of events causing vascular endothelial dysfunction. </w:t>
      </w:r>
      <w:r w:rsidRPr="00631D01">
        <w:rPr>
          <w:rFonts w:ascii="Book Antiqua" w:hAnsi="Book Antiqua"/>
          <w:sz w:val="24"/>
          <w:szCs w:val="24"/>
        </w:rPr>
        <w:t>Many interdependent metabolic pathways have been put forward as important connections between hyperglycemia and DR.</w:t>
      </w:r>
      <w:r w:rsidRPr="00631D01">
        <w:rPr>
          <w:rFonts w:ascii="Book Antiqua" w:hAnsi="Book Antiqua"/>
          <w:sz w:val="24"/>
          <w:szCs w:val="24"/>
          <w:lang w:val="en-US"/>
        </w:rPr>
        <w:t xml:space="preserve"> These implicated </w:t>
      </w:r>
      <w:r w:rsidRPr="00631D01">
        <w:rPr>
          <w:rFonts w:ascii="Book Antiqua" w:hAnsi="Book Antiqua"/>
          <w:sz w:val="24"/>
          <w:szCs w:val="24"/>
        </w:rPr>
        <w:t>metabolic</w:t>
      </w:r>
      <w:r w:rsidRPr="00631D01">
        <w:rPr>
          <w:rFonts w:ascii="Book Antiqua" w:hAnsi="Book Antiqua"/>
          <w:sz w:val="24"/>
          <w:szCs w:val="24"/>
          <w:lang w:val="en-US"/>
        </w:rPr>
        <w:t xml:space="preserve"> pathways include</w:t>
      </w:r>
      <w:r w:rsidRPr="00631D01">
        <w:rPr>
          <w:rFonts w:ascii="Book Antiqua" w:hAnsi="Book Antiqua"/>
          <w:sz w:val="24"/>
          <w:szCs w:val="24"/>
        </w:rPr>
        <w:t xml:space="preserve"> increased </w:t>
      </w:r>
      <w:r w:rsidRPr="00631D01">
        <w:rPr>
          <w:rFonts w:ascii="Book Antiqua" w:eastAsia="Times New Roman" w:hAnsi="Book Antiqua"/>
          <w:sz w:val="24"/>
          <w:szCs w:val="24"/>
          <w:lang w:eastAsia="tr-TR"/>
        </w:rPr>
        <w:t>polyol</w:t>
      </w:r>
      <w:r w:rsidRPr="00631D01">
        <w:rPr>
          <w:rFonts w:ascii="Book Antiqua" w:eastAsia="Times New Roman" w:hAnsi="Book Antiqua"/>
          <w:sz w:val="24"/>
          <w:szCs w:val="24"/>
          <w:vertAlign w:val="superscript"/>
          <w:lang w:eastAsia="tr-TR"/>
        </w:rPr>
        <w:t xml:space="preserve">[21] </w:t>
      </w:r>
      <w:r w:rsidRPr="00631D01">
        <w:rPr>
          <w:rFonts w:ascii="Book Antiqua" w:eastAsia="Times New Roman" w:hAnsi="Book Antiqua"/>
          <w:sz w:val="24"/>
          <w:szCs w:val="24"/>
          <w:lang w:eastAsia="tr-TR"/>
        </w:rPr>
        <w:t xml:space="preserve">and </w:t>
      </w:r>
      <w:r w:rsidRPr="00631D01">
        <w:rPr>
          <w:rFonts w:ascii="Book Antiqua" w:hAnsi="Book Antiqua"/>
          <w:sz w:val="24"/>
          <w:szCs w:val="24"/>
        </w:rPr>
        <w:t>protein kinase C (PKC) pathway</w:t>
      </w:r>
      <w:r w:rsidRPr="00631D01">
        <w:rPr>
          <w:rFonts w:ascii="Book Antiqua" w:hAnsi="Book Antiqua"/>
          <w:sz w:val="24"/>
          <w:szCs w:val="24"/>
          <w:vertAlign w:val="superscript"/>
        </w:rPr>
        <w:t xml:space="preserve">[22] </w:t>
      </w:r>
      <w:r w:rsidRPr="00631D01">
        <w:rPr>
          <w:rFonts w:ascii="Book Antiqua" w:hAnsi="Book Antiqua"/>
          <w:sz w:val="24"/>
          <w:szCs w:val="24"/>
        </w:rPr>
        <w:t>activity, upregulation of growth factors of which vascular endothelial growth factor (VEGF)</w:t>
      </w:r>
      <w:r w:rsidRPr="00631D01">
        <w:rPr>
          <w:rFonts w:ascii="Book Antiqua" w:hAnsi="Book Antiqua"/>
          <w:sz w:val="24"/>
          <w:szCs w:val="24"/>
          <w:vertAlign w:val="superscript"/>
        </w:rPr>
        <w:t>[22]</w:t>
      </w:r>
      <w:r w:rsidRPr="00631D01">
        <w:rPr>
          <w:rFonts w:ascii="Book Antiqua" w:hAnsi="Book Antiqua"/>
          <w:sz w:val="24"/>
          <w:szCs w:val="24"/>
        </w:rPr>
        <w:t>, generation of advanced glycation endproducts (AGEs)</w:t>
      </w:r>
      <w:r w:rsidRPr="00631D01">
        <w:rPr>
          <w:rFonts w:ascii="Book Antiqua" w:hAnsi="Book Antiqua"/>
          <w:sz w:val="24"/>
          <w:szCs w:val="24"/>
          <w:vertAlign w:val="superscript"/>
        </w:rPr>
        <w:t>[23,24]</w:t>
      </w:r>
      <w:r w:rsidRPr="00631D01">
        <w:rPr>
          <w:rFonts w:ascii="Book Antiqua" w:hAnsi="Book Antiqua"/>
          <w:sz w:val="24"/>
          <w:szCs w:val="24"/>
        </w:rPr>
        <w:t>, chronic oxidative damage</w:t>
      </w:r>
      <w:r w:rsidRPr="00631D01">
        <w:rPr>
          <w:rFonts w:ascii="Book Antiqua" w:hAnsi="Book Antiqua"/>
          <w:sz w:val="24"/>
          <w:szCs w:val="24"/>
          <w:vertAlign w:val="superscript"/>
        </w:rPr>
        <w:t>[25]</w:t>
      </w:r>
      <w:r w:rsidRPr="00631D01">
        <w:rPr>
          <w:rFonts w:ascii="Book Antiqua" w:hAnsi="Book Antiqua"/>
          <w:sz w:val="24"/>
          <w:szCs w:val="24"/>
        </w:rPr>
        <w:t>, increased activation of the renin angiotensin system (RAS)</w:t>
      </w:r>
      <w:r w:rsidRPr="00631D01">
        <w:rPr>
          <w:rFonts w:ascii="Book Antiqua" w:hAnsi="Book Antiqua"/>
          <w:sz w:val="24"/>
          <w:szCs w:val="24"/>
          <w:vertAlign w:val="superscript"/>
        </w:rPr>
        <w:t>[26]</w:t>
      </w:r>
      <w:r w:rsidRPr="00631D01">
        <w:rPr>
          <w:rFonts w:ascii="Book Antiqua" w:hAnsi="Book Antiqua"/>
          <w:sz w:val="24"/>
          <w:szCs w:val="24"/>
        </w:rPr>
        <w:t>, chronic inflammation and abnormal clumping of leukocytes (leukostasis)</w:t>
      </w:r>
      <w:r w:rsidRPr="00631D01">
        <w:rPr>
          <w:rFonts w:ascii="Book Antiqua" w:hAnsi="Book Antiqua"/>
          <w:sz w:val="24"/>
          <w:szCs w:val="24"/>
          <w:vertAlign w:val="superscript"/>
        </w:rPr>
        <w:t>[26]</w:t>
      </w:r>
      <w:r w:rsidRPr="00631D01">
        <w:rPr>
          <w:rFonts w:ascii="Book Antiqua" w:hAnsi="Book Antiqua"/>
          <w:sz w:val="24"/>
          <w:szCs w:val="24"/>
        </w:rPr>
        <w:t>.</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When excessive amounts of glucose increase the polyol way is activated to reduce glucose into sorbitol. The aldose reductase enzyme and nicotinamide adenine dinucleotide phosphate are involved in this biochemical reaction. Sorbitol is further metabolized to fructose by sorbitol dehydrogenase. Since sorbitol movement is severly restricted by cellular membrane, excessive accumulation of sorbitol in the cell occurs</w:t>
      </w:r>
      <w:r w:rsidRPr="00631D01">
        <w:rPr>
          <w:rFonts w:ascii="Book Antiqua" w:hAnsi="Book Antiqua"/>
          <w:sz w:val="24"/>
          <w:szCs w:val="24"/>
          <w:vertAlign w:val="superscript"/>
        </w:rPr>
        <w:t>[27,28]</w:t>
      </w:r>
      <w:r w:rsidRPr="00631D01">
        <w:rPr>
          <w:rFonts w:ascii="Book Antiqua" w:hAnsi="Book Antiqua"/>
          <w:sz w:val="24"/>
          <w:szCs w:val="24"/>
        </w:rPr>
        <w:t>. The increased sorbitol has potential osmotic damage in retinal cells</w:t>
      </w:r>
      <w:r w:rsidRPr="00631D01">
        <w:rPr>
          <w:rFonts w:ascii="Book Antiqua" w:hAnsi="Book Antiqua"/>
          <w:sz w:val="24"/>
          <w:szCs w:val="24"/>
          <w:vertAlign w:val="superscript"/>
        </w:rPr>
        <w:t>[29]</w:t>
      </w:r>
      <w:r w:rsidRPr="00631D01">
        <w:rPr>
          <w:rFonts w:ascii="Book Antiqua" w:hAnsi="Book Antiqua"/>
          <w:sz w:val="24"/>
          <w:szCs w:val="24"/>
          <w:vertAlign w:val="superscript"/>
          <w:lang w:eastAsia="zh-CN"/>
        </w:rPr>
        <w:t xml:space="preserve"> </w:t>
      </w:r>
      <w:r w:rsidRPr="00631D01">
        <w:rPr>
          <w:rFonts w:ascii="Book Antiqua" w:hAnsi="Book Antiqua"/>
          <w:sz w:val="24"/>
          <w:szCs w:val="24"/>
        </w:rPr>
        <w:t>(Figure 1).</w:t>
      </w:r>
    </w:p>
    <w:p w:rsidR="00EB41C5" w:rsidRPr="00631D01" w:rsidRDefault="00EB41C5" w:rsidP="00631D01">
      <w:pPr>
        <w:autoSpaceDE w:val="0"/>
        <w:autoSpaceDN w:val="0"/>
        <w:adjustRightInd w:val="0"/>
        <w:spacing w:after="0" w:line="360" w:lineRule="auto"/>
        <w:ind w:firstLineChars="100" w:firstLine="240"/>
        <w:jc w:val="both"/>
        <w:rPr>
          <w:rFonts w:ascii="Book Antiqua" w:hAnsi="Book Antiqua"/>
          <w:sz w:val="24"/>
          <w:szCs w:val="24"/>
        </w:rPr>
      </w:pPr>
      <w:r w:rsidRPr="00631D01">
        <w:rPr>
          <w:rFonts w:ascii="Book Antiqua" w:hAnsi="Book Antiqua"/>
          <w:sz w:val="24"/>
          <w:szCs w:val="24"/>
        </w:rPr>
        <w:t>Chronic hyperglycemia increases quantity of diacylglycerol (DAG), which is leading to activate protein kinase C</w:t>
      </w:r>
      <w:r w:rsidRPr="00631D01">
        <w:rPr>
          <w:rFonts w:ascii="Book Antiqua" w:hAnsi="Book Antiqua"/>
          <w:sz w:val="24"/>
          <w:szCs w:val="24"/>
          <w:vertAlign w:val="superscript"/>
        </w:rPr>
        <w:t>[30]</w:t>
      </w:r>
      <w:r w:rsidRPr="00631D01">
        <w:rPr>
          <w:rFonts w:ascii="Book Antiqua" w:hAnsi="Book Antiqua"/>
          <w:sz w:val="24"/>
          <w:szCs w:val="24"/>
        </w:rPr>
        <w:t xml:space="preserve">. This activation leads to increase vascular </w:t>
      </w:r>
      <w:r w:rsidRPr="00631D01">
        <w:rPr>
          <w:rFonts w:ascii="Book Antiqua" w:hAnsi="Book Antiqua"/>
          <w:sz w:val="24"/>
          <w:szCs w:val="24"/>
        </w:rPr>
        <w:lastRenderedPageBreak/>
        <w:t>permeability and upregulation of VEGF in the retinal structure. However, this abnormal patway may lead to increase the activation of leukostasis</w:t>
      </w:r>
      <w:r w:rsidRPr="00631D01">
        <w:rPr>
          <w:rFonts w:ascii="Book Antiqua" w:hAnsi="Book Antiqua"/>
          <w:sz w:val="24"/>
          <w:szCs w:val="24"/>
          <w:vertAlign w:val="superscript"/>
        </w:rPr>
        <w:t>[31-33]</w:t>
      </w:r>
      <w:r w:rsidRPr="00631D01">
        <w:rPr>
          <w:rFonts w:ascii="Book Antiqua" w:hAnsi="Book Antiqua"/>
          <w:sz w:val="24"/>
          <w:szCs w:val="24"/>
        </w:rPr>
        <w:t xml:space="preserve"> and significant changes in extracellular matrix (ECM) protein synthesis (Figure 2). Eventually, DAG and PKC pathway adversely affect inflammation, neovascularization, and retinal haemodynamics, which redounds to progression of DR</w:t>
      </w:r>
      <w:r w:rsidRPr="00631D01">
        <w:rPr>
          <w:rFonts w:ascii="Book Antiqua" w:hAnsi="Book Antiqua"/>
          <w:sz w:val="24"/>
          <w:szCs w:val="24"/>
          <w:vertAlign w:val="superscript"/>
        </w:rPr>
        <w:t>[26]</w:t>
      </w:r>
      <w:r w:rsidRPr="00631D01">
        <w:rPr>
          <w:rFonts w:ascii="Book Antiqua" w:hAnsi="Book Antiqua"/>
          <w:sz w:val="24"/>
          <w:szCs w:val="24"/>
        </w:rPr>
        <w:t>.</w:t>
      </w:r>
    </w:p>
    <w:p w:rsidR="00EB41C5" w:rsidRPr="00631D01" w:rsidRDefault="00EB41C5" w:rsidP="00631D01">
      <w:pPr>
        <w:autoSpaceDE w:val="0"/>
        <w:autoSpaceDN w:val="0"/>
        <w:adjustRightInd w:val="0"/>
        <w:spacing w:after="0" w:line="360" w:lineRule="auto"/>
        <w:ind w:firstLineChars="100" w:firstLine="240"/>
        <w:jc w:val="both"/>
        <w:rPr>
          <w:rFonts w:ascii="Book Antiqua" w:hAnsi="Book Antiqua"/>
          <w:sz w:val="24"/>
          <w:szCs w:val="24"/>
        </w:rPr>
      </w:pPr>
      <w:r w:rsidRPr="00631D01">
        <w:rPr>
          <w:rFonts w:ascii="Book Antiqua" w:hAnsi="Book Antiqua"/>
          <w:sz w:val="24"/>
          <w:szCs w:val="24"/>
        </w:rPr>
        <w:t>VEGF is a crucial mediator in microvascular complications of DM. Normally, numerous retinal cells such as, retinal pigment epithelial (RPE) cells, Mueller cells, and pericytes, produce VEGF</w:t>
      </w:r>
      <w:r w:rsidRPr="00631D01">
        <w:rPr>
          <w:rFonts w:ascii="Book Antiqua" w:hAnsi="Book Antiqua"/>
          <w:sz w:val="24"/>
          <w:szCs w:val="24"/>
          <w:vertAlign w:val="superscript"/>
        </w:rPr>
        <w:t>[31-33]</w:t>
      </w:r>
      <w:r w:rsidRPr="00631D01">
        <w:rPr>
          <w:rFonts w:ascii="Book Antiqua" w:hAnsi="Book Antiqua"/>
          <w:sz w:val="24"/>
          <w:szCs w:val="24"/>
        </w:rPr>
        <w:t>. When a hypoxia occurs VEGF is secreted much more than normal production by hypoxic retinal tissues</w:t>
      </w:r>
      <w:r w:rsidRPr="00631D01">
        <w:rPr>
          <w:rFonts w:ascii="Book Antiqua" w:hAnsi="Book Antiqua"/>
          <w:sz w:val="24"/>
          <w:szCs w:val="24"/>
          <w:vertAlign w:val="superscript"/>
        </w:rPr>
        <w:t>[31]</w:t>
      </w:r>
      <w:r w:rsidRPr="00631D01">
        <w:rPr>
          <w:rFonts w:ascii="Book Antiqua" w:hAnsi="Book Antiqua"/>
          <w:sz w:val="24"/>
          <w:szCs w:val="24"/>
        </w:rPr>
        <w:t>. Clinical studies have reported that there is a strong correlation between DR and intraocular VEGF concentrations. Intravitreal and intracameral VEGF levels were prominently increased in patients with proliferative diabetic retinopathy (PDR)</w:t>
      </w:r>
      <w:r w:rsidRPr="00631D01">
        <w:rPr>
          <w:rFonts w:ascii="Book Antiqua" w:hAnsi="Book Antiqua"/>
          <w:sz w:val="24"/>
          <w:szCs w:val="24"/>
          <w:vertAlign w:val="superscript"/>
          <w:lang w:eastAsia="zh-CN"/>
        </w:rPr>
        <w:t>[</w:t>
      </w:r>
      <w:r w:rsidRPr="00631D01">
        <w:rPr>
          <w:rFonts w:ascii="Book Antiqua" w:hAnsi="Book Antiqua"/>
          <w:sz w:val="24"/>
          <w:szCs w:val="24"/>
          <w:vertAlign w:val="superscript"/>
        </w:rPr>
        <w:t>34]</w:t>
      </w:r>
      <w:r w:rsidRPr="00631D01">
        <w:rPr>
          <w:rFonts w:ascii="Book Antiqua" w:hAnsi="Book Antiqua"/>
          <w:sz w:val="24"/>
          <w:szCs w:val="24"/>
        </w:rPr>
        <w:t>. Additionally, VEGF has a crucial role in the pathogenesis of diabetic macular edema (DME) by increasing vascular permeability</w:t>
      </w:r>
      <w:r w:rsidRPr="00631D01">
        <w:rPr>
          <w:rFonts w:ascii="Book Antiqua" w:hAnsi="Book Antiqua"/>
          <w:sz w:val="24"/>
          <w:szCs w:val="24"/>
          <w:vertAlign w:val="superscript"/>
        </w:rPr>
        <w:t>[35,36]</w:t>
      </w:r>
      <w:r w:rsidRPr="00631D01">
        <w:rPr>
          <w:rFonts w:ascii="Book Antiqua" w:hAnsi="Book Antiqua"/>
          <w:sz w:val="24"/>
          <w:szCs w:val="24"/>
        </w:rPr>
        <w:t>.</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 xml:space="preserve">AGEs have been implicated in several diabetic complications, such as DR, and DME. Under chronic hyperglycemic circumstances, proteins are nonenzymatically glycated and the excessive amount of AGEs alter structures and functions of ECM, basement membranes, and vessel wall. </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Oxidative stress is also a serious condition that may result in microvascular complications</w:t>
      </w:r>
      <w:r w:rsidRPr="00631D01">
        <w:rPr>
          <w:rFonts w:ascii="Book Antiqua" w:hAnsi="Book Antiqua"/>
          <w:sz w:val="24"/>
          <w:szCs w:val="24"/>
          <w:vertAlign w:val="superscript"/>
        </w:rPr>
        <w:t>[</w:t>
      </w:r>
      <w:r w:rsidRPr="00631D01">
        <w:rPr>
          <w:rFonts w:ascii="Book Antiqua" w:hAnsi="Book Antiqua"/>
          <w:sz w:val="24"/>
          <w:szCs w:val="24"/>
          <w:vertAlign w:val="superscript"/>
          <w:lang w:eastAsia="zh-CN"/>
        </w:rPr>
        <w:t>37,</w:t>
      </w:r>
      <w:r w:rsidRPr="00631D01">
        <w:rPr>
          <w:rFonts w:ascii="Book Antiqua" w:hAnsi="Book Antiqua"/>
          <w:sz w:val="24"/>
          <w:szCs w:val="24"/>
          <w:vertAlign w:val="superscript"/>
        </w:rPr>
        <w:t>38]</w:t>
      </w:r>
      <w:r w:rsidRPr="00631D01">
        <w:rPr>
          <w:rFonts w:ascii="Book Antiqua" w:hAnsi="Book Antiqua"/>
          <w:sz w:val="24"/>
          <w:szCs w:val="24"/>
        </w:rPr>
        <w:t>. Severe production of reactive oxygen radicals may increase the oxidative stress and reduce antioxidant capacity</w:t>
      </w:r>
      <w:r w:rsidRPr="00631D01">
        <w:rPr>
          <w:rFonts w:ascii="Book Antiqua" w:hAnsi="Book Antiqua"/>
          <w:sz w:val="24"/>
          <w:szCs w:val="24"/>
          <w:vertAlign w:val="superscript"/>
        </w:rPr>
        <w:t>[39]</w:t>
      </w:r>
      <w:r w:rsidRPr="00631D01">
        <w:rPr>
          <w:rFonts w:ascii="Book Antiqua" w:hAnsi="Book Antiqua"/>
          <w:sz w:val="24"/>
          <w:szCs w:val="24"/>
        </w:rPr>
        <w:t>.</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RAAS is the endocrine system that takes an essential role to regulate vascular blood pressure, electrolyte, and fluid balance and shows an aberration in patients with DM</w:t>
      </w:r>
      <w:r w:rsidRPr="00631D01">
        <w:rPr>
          <w:rFonts w:ascii="Book Antiqua" w:hAnsi="Book Antiqua"/>
          <w:sz w:val="24"/>
          <w:szCs w:val="24"/>
          <w:vertAlign w:val="superscript"/>
        </w:rPr>
        <w:t>[40]</w:t>
      </w:r>
      <w:r w:rsidRPr="00631D01">
        <w:rPr>
          <w:rFonts w:ascii="Book Antiqua" w:hAnsi="Book Antiqua"/>
          <w:sz w:val="24"/>
          <w:szCs w:val="24"/>
        </w:rPr>
        <w:t>, although the accurate process of RAAS leads to DR is not well clarified.</w:t>
      </w:r>
    </w:p>
    <w:p w:rsidR="00EB41C5" w:rsidRPr="00631D01" w:rsidRDefault="00EB41C5" w:rsidP="00631D01">
      <w:pPr>
        <w:spacing w:after="0" w:line="360" w:lineRule="auto"/>
        <w:ind w:firstLineChars="100" w:firstLine="240"/>
        <w:jc w:val="both"/>
        <w:rPr>
          <w:rFonts w:ascii="Book Antiqua" w:eastAsia="Times New Roman" w:hAnsi="Book Antiqua"/>
          <w:sz w:val="24"/>
          <w:szCs w:val="24"/>
          <w:lang w:eastAsia="tr-TR"/>
        </w:rPr>
      </w:pPr>
      <w:r w:rsidRPr="00631D01">
        <w:rPr>
          <w:rFonts w:ascii="Book Antiqua" w:hAnsi="Book Antiqua"/>
          <w:sz w:val="24"/>
          <w:szCs w:val="24"/>
          <w:lang w:val="en-US"/>
        </w:rPr>
        <w:t xml:space="preserve">Inflammation is a prominent part of the pathogenesis of </w:t>
      </w:r>
      <w:proofErr w:type="gramStart"/>
      <w:r w:rsidRPr="00631D01">
        <w:rPr>
          <w:rFonts w:ascii="Book Antiqua" w:hAnsi="Book Antiqua"/>
          <w:sz w:val="24"/>
          <w:szCs w:val="24"/>
          <w:lang w:val="en-US"/>
        </w:rPr>
        <w:t>DR</w:t>
      </w:r>
      <w:r w:rsidRPr="00631D01">
        <w:rPr>
          <w:rFonts w:ascii="Book Antiqua" w:hAnsi="Book Antiqua"/>
          <w:sz w:val="24"/>
          <w:szCs w:val="24"/>
          <w:vertAlign w:val="superscript"/>
          <w:lang w:val="en-US"/>
        </w:rPr>
        <w:t>[</w:t>
      </w:r>
      <w:proofErr w:type="gramEnd"/>
      <w:r w:rsidRPr="00631D01">
        <w:rPr>
          <w:rFonts w:ascii="Book Antiqua" w:hAnsi="Book Antiqua"/>
          <w:sz w:val="24"/>
          <w:szCs w:val="24"/>
          <w:vertAlign w:val="superscript"/>
          <w:lang w:val="en-US"/>
        </w:rPr>
        <w:t>41,42]</w:t>
      </w:r>
      <w:r w:rsidRPr="00631D01">
        <w:rPr>
          <w:rFonts w:ascii="Book Antiqua" w:hAnsi="Book Antiqua"/>
          <w:sz w:val="24"/>
          <w:szCs w:val="24"/>
          <w:lang w:val="en-US"/>
        </w:rPr>
        <w:t>.</w:t>
      </w:r>
      <w:r w:rsidRPr="00631D01">
        <w:rPr>
          <w:rFonts w:ascii="Book Antiqua" w:hAnsi="Book Antiqua"/>
          <w:sz w:val="24"/>
          <w:szCs w:val="24"/>
          <w:vertAlign w:val="superscript"/>
          <w:lang w:val="en-US"/>
        </w:rPr>
        <w:t xml:space="preserve"> </w:t>
      </w:r>
      <w:r w:rsidRPr="00631D01">
        <w:rPr>
          <w:rFonts w:ascii="Book Antiqua" w:hAnsi="Book Antiqua"/>
          <w:sz w:val="24"/>
          <w:szCs w:val="24"/>
          <w:lang w:val="en-US"/>
        </w:rPr>
        <w:t xml:space="preserve">In response to hyperglycemic </w:t>
      </w:r>
      <w:r w:rsidRPr="00631D01">
        <w:rPr>
          <w:rFonts w:ascii="Book Antiqua" w:eastAsia="Times New Roman" w:hAnsi="Book Antiqua"/>
          <w:sz w:val="24"/>
          <w:szCs w:val="24"/>
          <w:lang w:eastAsia="tr-TR"/>
        </w:rPr>
        <w:t>stress, AGE formation, and hypertension</w:t>
      </w:r>
      <w:r w:rsidRPr="00631D01">
        <w:rPr>
          <w:rFonts w:ascii="Book Antiqua" w:hAnsi="Book Antiqua"/>
          <w:sz w:val="24"/>
          <w:szCs w:val="24"/>
          <w:lang w:val="en-US"/>
        </w:rPr>
        <w:t xml:space="preserve">, a sequence of inflammatory mediators are increased in DM. </w:t>
      </w:r>
      <w:r w:rsidRPr="00631D01">
        <w:rPr>
          <w:rFonts w:ascii="Book Antiqua" w:eastAsia="Times New Roman" w:hAnsi="Book Antiqua"/>
          <w:sz w:val="24"/>
          <w:szCs w:val="24"/>
          <w:lang w:eastAsia="tr-TR"/>
        </w:rPr>
        <w:t xml:space="preserve">Retinal subclinical inflammation contributes to elevated intraocular perfusion pressure by means of endothelial nitric oxide synthase (eNOS), the development of neovascularization (NV) due to hypoxia and VEGF. Although there are no strong association between systemic inflammation and </w:t>
      </w:r>
      <w:r w:rsidRPr="00631D01">
        <w:rPr>
          <w:rFonts w:ascii="Book Antiqua" w:eastAsia="Times New Roman" w:hAnsi="Book Antiqua"/>
          <w:sz w:val="24"/>
          <w:szCs w:val="24"/>
          <w:lang w:eastAsia="tr-TR"/>
        </w:rPr>
        <w:lastRenderedPageBreak/>
        <w:t>development of DR</w:t>
      </w:r>
      <w:r w:rsidRPr="00631D01">
        <w:rPr>
          <w:rFonts w:ascii="Book Antiqua" w:hAnsi="Book Antiqua"/>
          <w:sz w:val="24"/>
          <w:szCs w:val="24"/>
          <w:vertAlign w:val="superscript"/>
          <w:lang w:val="en-US"/>
        </w:rPr>
        <w:t>[43,44]</w:t>
      </w:r>
      <w:r w:rsidRPr="00631D01">
        <w:rPr>
          <w:rFonts w:ascii="Book Antiqua" w:eastAsia="Times New Roman" w:hAnsi="Book Antiqua"/>
          <w:sz w:val="24"/>
          <w:szCs w:val="24"/>
          <w:lang w:eastAsia="tr-TR"/>
        </w:rPr>
        <w:t>, leukostasis is a likely to be a significant local factor in DR pathogeneis, causing capillary occlusion.</w:t>
      </w:r>
    </w:p>
    <w:p w:rsidR="00EB41C5" w:rsidRPr="00631D01" w:rsidRDefault="00EB41C5" w:rsidP="00631D01">
      <w:pPr>
        <w:spacing w:after="0" w:line="360" w:lineRule="auto"/>
        <w:jc w:val="both"/>
        <w:rPr>
          <w:rFonts w:ascii="Book Antiqua" w:eastAsia="Times New Roman" w:hAnsi="Book Antiqua"/>
          <w:b/>
          <w:sz w:val="24"/>
          <w:szCs w:val="24"/>
          <w:lang w:eastAsia="tr-TR"/>
        </w:rPr>
      </w:pPr>
    </w:p>
    <w:p w:rsidR="00EB41C5" w:rsidRPr="00631D01" w:rsidRDefault="00EB41C5" w:rsidP="00631D01">
      <w:pPr>
        <w:spacing w:after="0" w:line="360" w:lineRule="auto"/>
        <w:jc w:val="both"/>
        <w:rPr>
          <w:rFonts w:ascii="Book Antiqua" w:eastAsia="Times New Roman" w:hAnsi="Book Antiqua"/>
          <w:b/>
          <w:i/>
          <w:sz w:val="24"/>
          <w:szCs w:val="24"/>
          <w:lang w:eastAsia="tr-TR"/>
        </w:rPr>
      </w:pPr>
      <w:r w:rsidRPr="00631D01">
        <w:rPr>
          <w:rFonts w:ascii="Book Antiqua" w:eastAsia="Times New Roman" w:hAnsi="Book Antiqua"/>
          <w:b/>
          <w:i/>
          <w:sz w:val="24"/>
          <w:szCs w:val="24"/>
          <w:lang w:eastAsia="tr-TR"/>
        </w:rPr>
        <w:t>The classification of DR</w:t>
      </w:r>
    </w:p>
    <w:p w:rsidR="00EB41C5" w:rsidRPr="00631D01" w:rsidRDefault="00EB41C5" w:rsidP="00631D01">
      <w:pPr>
        <w:spacing w:after="0" w:line="360" w:lineRule="auto"/>
        <w:jc w:val="both"/>
        <w:rPr>
          <w:rFonts w:ascii="Book Antiqua" w:eastAsiaTheme="minorEastAsia" w:hAnsi="Book Antiqua"/>
          <w:sz w:val="24"/>
          <w:szCs w:val="24"/>
          <w:lang w:eastAsia="zh-CN"/>
        </w:rPr>
      </w:pPr>
      <w:r w:rsidRPr="00631D01">
        <w:rPr>
          <w:rFonts w:ascii="Book Antiqua" w:eastAsia="Times New Roman" w:hAnsi="Book Antiqua"/>
          <w:sz w:val="24"/>
          <w:szCs w:val="24"/>
          <w:lang w:eastAsia="tr-TR"/>
        </w:rPr>
        <w:t>Previously, DR was classified into three forms, such as, background, pre-proliferative, and proliferative DR. The current classification is based on the location, extent, and degree of various clinically significant features, such as microaneurysms,</w:t>
      </w:r>
      <w:r w:rsidRPr="00631D01">
        <w:rPr>
          <w:rFonts w:ascii="Book Antiqua" w:hAnsi="Book Antiqua"/>
          <w:sz w:val="24"/>
          <w:szCs w:val="24"/>
        </w:rPr>
        <w:t xml:space="preserve"> intraretinal </w:t>
      </w:r>
      <w:r w:rsidRPr="00631D01">
        <w:rPr>
          <w:rFonts w:ascii="Book Antiqua" w:eastAsia="Times New Roman" w:hAnsi="Book Antiqua"/>
          <w:sz w:val="24"/>
          <w:szCs w:val="24"/>
          <w:lang w:eastAsia="tr-TR"/>
        </w:rPr>
        <w:t>hemorrhages,</w:t>
      </w:r>
      <w:r w:rsidRPr="00631D01">
        <w:rPr>
          <w:rFonts w:ascii="Book Antiqua" w:hAnsi="Book Antiqua"/>
          <w:sz w:val="24"/>
          <w:szCs w:val="24"/>
        </w:rPr>
        <w:t xml:space="preserve"> </w:t>
      </w:r>
      <w:r w:rsidRPr="00631D01">
        <w:rPr>
          <w:rFonts w:ascii="Book Antiqua" w:eastAsia="Times New Roman" w:hAnsi="Book Antiqua"/>
          <w:sz w:val="24"/>
          <w:szCs w:val="24"/>
          <w:lang w:eastAsia="tr-TR"/>
        </w:rPr>
        <w:t>venous abnormaities such as beading,</w:t>
      </w:r>
      <w:r w:rsidRPr="00631D01">
        <w:rPr>
          <w:rFonts w:ascii="Book Antiqua" w:hAnsi="Book Antiqua"/>
          <w:sz w:val="24"/>
          <w:szCs w:val="24"/>
        </w:rPr>
        <w:t xml:space="preserve"> </w:t>
      </w:r>
      <w:r w:rsidRPr="00631D01">
        <w:rPr>
          <w:rFonts w:ascii="Book Antiqua" w:eastAsia="Times New Roman" w:hAnsi="Book Antiqua"/>
          <w:sz w:val="24"/>
          <w:szCs w:val="24"/>
          <w:lang w:eastAsia="tr-TR"/>
        </w:rPr>
        <w:t>intraretinal microvascular abnormalities (IRMA), and NV. Recently, DR is classified as either nonproliferative or proliferative.</w:t>
      </w:r>
    </w:p>
    <w:p w:rsidR="00EB41C5" w:rsidRPr="00631D01" w:rsidRDefault="00EB41C5" w:rsidP="00631D01">
      <w:pPr>
        <w:spacing w:after="0" w:line="360" w:lineRule="auto"/>
        <w:jc w:val="both"/>
        <w:rPr>
          <w:rFonts w:ascii="Book Antiqua" w:eastAsiaTheme="minorEastAsia" w:hAnsi="Book Antiqua"/>
          <w:i/>
          <w:sz w:val="24"/>
          <w:szCs w:val="24"/>
          <w:lang w:eastAsia="zh-CN"/>
        </w:rPr>
      </w:pPr>
    </w:p>
    <w:p w:rsidR="00EB41C5" w:rsidRPr="00631D01" w:rsidRDefault="00EB41C5" w:rsidP="00631D01">
      <w:pPr>
        <w:spacing w:after="0" w:line="360" w:lineRule="auto"/>
        <w:jc w:val="both"/>
        <w:rPr>
          <w:rFonts w:ascii="Book Antiqua" w:eastAsiaTheme="minorEastAsia" w:hAnsi="Book Antiqua"/>
          <w:b/>
          <w:sz w:val="24"/>
          <w:szCs w:val="24"/>
          <w:lang w:eastAsia="zh-CN"/>
        </w:rPr>
      </w:pPr>
      <w:r w:rsidRPr="00631D01">
        <w:rPr>
          <w:rFonts w:ascii="Book Antiqua" w:eastAsia="Times New Roman" w:hAnsi="Book Antiqua"/>
          <w:b/>
          <w:sz w:val="24"/>
          <w:szCs w:val="24"/>
          <w:lang w:eastAsia="tr-TR"/>
        </w:rPr>
        <w:t>Nonproliferative diabetic retinopathy</w:t>
      </w:r>
      <w:r w:rsidRPr="00631D01">
        <w:rPr>
          <w:rFonts w:ascii="Book Antiqua" w:eastAsiaTheme="minorEastAsia" w:hAnsi="Book Antiqua"/>
          <w:b/>
          <w:sz w:val="24"/>
          <w:szCs w:val="24"/>
          <w:lang w:eastAsia="zh-CN"/>
        </w:rPr>
        <w:t xml:space="preserve">: </w:t>
      </w:r>
      <w:r w:rsidRPr="00631D01">
        <w:rPr>
          <w:rFonts w:ascii="Book Antiqua" w:eastAsiaTheme="minorEastAsia" w:hAnsi="Book Antiqua"/>
          <w:sz w:val="24"/>
          <w:szCs w:val="24"/>
          <w:lang w:eastAsia="zh-CN"/>
        </w:rPr>
        <w:t xml:space="preserve">(1) </w:t>
      </w:r>
      <w:r w:rsidRPr="00631D01">
        <w:rPr>
          <w:rFonts w:ascii="Book Antiqua" w:eastAsia="Times New Roman" w:hAnsi="Book Antiqua"/>
          <w:sz w:val="24"/>
          <w:szCs w:val="24"/>
          <w:lang w:eastAsia="tr-TR"/>
        </w:rPr>
        <w:t>Mild nonproliferative diabetic retinopathy (NPDR):</w:t>
      </w:r>
      <w:r w:rsidRPr="00631D01">
        <w:rPr>
          <w:rFonts w:ascii="Book Antiqua" w:hAnsi="Book Antiqua"/>
          <w:sz w:val="24"/>
          <w:szCs w:val="24"/>
        </w:rPr>
        <w:t xml:space="preserve"> There are a few microaneurysms</w:t>
      </w:r>
      <w:r w:rsidRPr="00631D01">
        <w:rPr>
          <w:rFonts w:ascii="Book Antiqua" w:hAnsi="Book Antiqua"/>
          <w:sz w:val="24"/>
          <w:szCs w:val="24"/>
          <w:lang w:eastAsia="zh-CN"/>
        </w:rPr>
        <w:t>;</w:t>
      </w:r>
      <w:r w:rsidRPr="00631D01">
        <w:rPr>
          <w:rFonts w:ascii="Book Antiqua" w:eastAsiaTheme="minorEastAsia" w:hAnsi="Book Antiqua"/>
          <w:sz w:val="24"/>
          <w:szCs w:val="24"/>
          <w:lang w:eastAsia="zh-CN"/>
        </w:rPr>
        <w:t xml:space="preserve"> </w:t>
      </w:r>
      <w:r w:rsidRPr="00631D01">
        <w:rPr>
          <w:rFonts w:ascii="Book Antiqua" w:hAnsi="Book Antiqua"/>
          <w:sz w:val="24"/>
          <w:szCs w:val="24"/>
          <w:lang w:val="en-US" w:eastAsia="zh-CN"/>
        </w:rPr>
        <w:t xml:space="preserve">(2) </w:t>
      </w:r>
      <w:r w:rsidRPr="00631D01">
        <w:rPr>
          <w:rFonts w:ascii="Book Antiqua" w:hAnsi="Book Antiqua"/>
          <w:sz w:val="24"/>
          <w:szCs w:val="24"/>
          <w:lang w:val="en-US"/>
        </w:rPr>
        <w:t xml:space="preserve">Moderate NPDR: In this form, there are less than 20 </w:t>
      </w:r>
      <w:r w:rsidRPr="00631D01">
        <w:rPr>
          <w:rFonts w:ascii="Book Antiqua" w:hAnsi="Book Antiqua"/>
          <w:sz w:val="24"/>
          <w:szCs w:val="24"/>
        </w:rPr>
        <w:t>microaneurysms.</w:t>
      </w:r>
      <w:r w:rsidRPr="00631D01">
        <w:rPr>
          <w:rFonts w:ascii="Book Antiqua" w:hAnsi="Book Antiqua"/>
          <w:sz w:val="24"/>
          <w:szCs w:val="24"/>
          <w:lang w:val="en-US"/>
        </w:rPr>
        <w:t xml:space="preserve"> Hard yellow exudates, cotton wool spots, and venous beading are present also in only one quadrant</w:t>
      </w:r>
      <w:r w:rsidRPr="00631D01">
        <w:rPr>
          <w:rFonts w:ascii="Book Antiqua" w:hAnsi="Book Antiqua"/>
          <w:sz w:val="24"/>
          <w:szCs w:val="24"/>
          <w:lang w:val="en-US" w:eastAsia="zh-CN"/>
        </w:rPr>
        <w:t>;</w:t>
      </w:r>
      <w:r w:rsidRPr="00631D01">
        <w:rPr>
          <w:rFonts w:ascii="Book Antiqua" w:eastAsiaTheme="minorEastAsia" w:hAnsi="Book Antiqua"/>
          <w:sz w:val="24"/>
          <w:szCs w:val="24"/>
          <w:lang w:eastAsia="zh-CN"/>
        </w:rPr>
        <w:t xml:space="preserve"> </w:t>
      </w:r>
      <w:r w:rsidRPr="00631D01">
        <w:rPr>
          <w:rFonts w:ascii="Book Antiqua" w:hAnsi="Book Antiqua"/>
          <w:sz w:val="24"/>
          <w:szCs w:val="24"/>
          <w:lang w:val="en-US" w:eastAsia="zh-CN"/>
        </w:rPr>
        <w:t xml:space="preserve">(3) </w:t>
      </w:r>
      <w:r w:rsidRPr="00631D01">
        <w:rPr>
          <w:rFonts w:ascii="Book Antiqua" w:hAnsi="Book Antiqua"/>
          <w:sz w:val="24"/>
          <w:szCs w:val="24"/>
          <w:lang w:val="en-US"/>
        </w:rPr>
        <w:t>Severe NPDR:</w:t>
      </w:r>
      <w:r w:rsidRPr="00631D01">
        <w:rPr>
          <w:rFonts w:ascii="Book Antiqua" w:hAnsi="Book Antiqua"/>
          <w:sz w:val="24"/>
          <w:szCs w:val="24"/>
        </w:rPr>
        <w:t xml:space="preserve"> It is identified as any of following clinic features;</w:t>
      </w:r>
      <w:r w:rsidRPr="00631D01">
        <w:rPr>
          <w:rFonts w:ascii="Book Antiqua" w:hAnsi="Book Antiqua"/>
          <w:sz w:val="24"/>
          <w:szCs w:val="24"/>
          <w:lang w:eastAsia="zh-CN"/>
        </w:rPr>
        <w:t xml:space="preserve"> </w:t>
      </w:r>
      <w:r w:rsidRPr="00631D01">
        <w:rPr>
          <w:rFonts w:ascii="Book Antiqua" w:hAnsi="Book Antiqua"/>
          <w:sz w:val="24"/>
          <w:szCs w:val="24"/>
          <w:lang w:val="en-US"/>
        </w:rPr>
        <w:t>Microaneurysms in all 4 quadrants</w:t>
      </w:r>
      <w:r w:rsidRPr="00631D01">
        <w:rPr>
          <w:rFonts w:ascii="Book Antiqua" w:hAnsi="Book Antiqua"/>
          <w:sz w:val="24"/>
          <w:szCs w:val="24"/>
          <w:lang w:val="en-US" w:eastAsia="zh-CN"/>
        </w:rPr>
        <w:t>;</w:t>
      </w:r>
      <w:r w:rsidRPr="00631D01">
        <w:rPr>
          <w:rFonts w:ascii="Book Antiqua" w:hAnsi="Book Antiqua"/>
          <w:sz w:val="24"/>
          <w:szCs w:val="24"/>
          <w:lang w:eastAsia="zh-CN"/>
        </w:rPr>
        <w:t xml:space="preserve"> </w:t>
      </w:r>
      <w:r w:rsidRPr="00631D01">
        <w:rPr>
          <w:rFonts w:ascii="Book Antiqua" w:hAnsi="Book Antiqua"/>
          <w:sz w:val="24"/>
          <w:szCs w:val="24"/>
          <w:lang w:val="en-US"/>
        </w:rPr>
        <w:t>Venous beading in 2 or more quadrants</w:t>
      </w:r>
      <w:r w:rsidRPr="00631D01">
        <w:rPr>
          <w:rFonts w:ascii="Book Antiqua" w:hAnsi="Book Antiqua"/>
          <w:sz w:val="24"/>
          <w:szCs w:val="24"/>
          <w:lang w:val="en-US" w:eastAsia="zh-CN"/>
        </w:rPr>
        <w:t>;</w:t>
      </w:r>
      <w:r w:rsidRPr="00631D01">
        <w:rPr>
          <w:rFonts w:ascii="Book Antiqua" w:hAnsi="Book Antiqua"/>
          <w:sz w:val="24"/>
          <w:szCs w:val="24"/>
          <w:lang w:eastAsia="zh-CN"/>
        </w:rPr>
        <w:t xml:space="preserve"> </w:t>
      </w:r>
      <w:r w:rsidRPr="00631D01">
        <w:rPr>
          <w:rFonts w:ascii="Book Antiqua" w:hAnsi="Book Antiqua"/>
          <w:sz w:val="24"/>
          <w:szCs w:val="24"/>
          <w:lang w:val="en-US"/>
        </w:rPr>
        <w:t>IRMA in 1 or more quadrant</w:t>
      </w:r>
      <w:r w:rsidRPr="00631D01">
        <w:rPr>
          <w:rFonts w:ascii="Book Antiqua" w:hAnsi="Book Antiqua"/>
          <w:sz w:val="24"/>
          <w:szCs w:val="24"/>
          <w:lang w:val="en-US" w:eastAsia="zh-CN"/>
        </w:rPr>
        <w:t xml:space="preserve">; and (4) </w:t>
      </w:r>
      <w:r w:rsidRPr="00631D01">
        <w:rPr>
          <w:rFonts w:ascii="Book Antiqua" w:hAnsi="Book Antiqua"/>
          <w:sz w:val="24"/>
          <w:szCs w:val="24"/>
          <w:lang w:val="en-US"/>
        </w:rPr>
        <w:t>Very severe NPDR: This form includes 2 or more of the criteria for severe NPDR</w:t>
      </w:r>
      <w:r w:rsidRPr="00631D01">
        <w:rPr>
          <w:rFonts w:ascii="Book Antiqua" w:hAnsi="Book Antiqua"/>
          <w:sz w:val="24"/>
          <w:szCs w:val="24"/>
          <w:lang w:val="en-US" w:eastAsia="zh-CN"/>
        </w:rPr>
        <w:t>.</w:t>
      </w:r>
    </w:p>
    <w:p w:rsidR="00EB41C5" w:rsidRPr="00631D01" w:rsidRDefault="00EB41C5" w:rsidP="00631D01">
      <w:pPr>
        <w:spacing w:after="0" w:line="360" w:lineRule="auto"/>
        <w:jc w:val="both"/>
        <w:rPr>
          <w:rFonts w:ascii="Book Antiqua" w:hAnsi="Book Antiqua"/>
          <w:sz w:val="24"/>
          <w:szCs w:val="24"/>
          <w:lang w:val="en-US" w:eastAsia="zh-CN"/>
        </w:rPr>
      </w:pP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b/>
          <w:sz w:val="24"/>
          <w:szCs w:val="24"/>
          <w:lang w:val="en-US"/>
        </w:rPr>
        <w:t>PDR</w:t>
      </w:r>
      <w:r w:rsidRPr="00631D01">
        <w:rPr>
          <w:rFonts w:ascii="Book Antiqua" w:hAnsi="Book Antiqua"/>
          <w:b/>
          <w:sz w:val="24"/>
          <w:szCs w:val="24"/>
          <w:lang w:val="en-US" w:eastAsia="zh-CN"/>
        </w:rPr>
        <w:t xml:space="preserve">: </w:t>
      </w:r>
      <w:r w:rsidRPr="00631D01">
        <w:rPr>
          <w:rFonts w:ascii="Book Antiqua" w:hAnsi="Book Antiqua"/>
          <w:sz w:val="24"/>
          <w:szCs w:val="24"/>
          <w:lang w:val="en-US"/>
        </w:rPr>
        <w:t xml:space="preserve">As a response to ischemia, </w:t>
      </w:r>
      <w:r w:rsidRPr="00631D01">
        <w:rPr>
          <w:rFonts w:ascii="Book Antiqua" w:hAnsi="Book Antiqua"/>
          <w:sz w:val="24"/>
          <w:szCs w:val="24"/>
        </w:rPr>
        <w:t>NV grows at the optic nerve (NVD) and elsewhere in the retina except the optic disc (NVE). In general, NV grows at the border zone of perfused and non-perfused retina. These new vessels are permeable, and the leakage of plasma contents probably causes a structural change in the adjacent vitreous. Also, NV may cause preretinal and subhyaloid vitreous</w:t>
      </w:r>
      <w:r w:rsidR="00FC512F">
        <w:rPr>
          <w:rFonts w:ascii="Book Antiqua" w:hAnsi="Book Antiqua" w:hint="eastAsia"/>
          <w:sz w:val="24"/>
          <w:szCs w:val="24"/>
          <w:lang w:eastAsia="zh-CN"/>
        </w:rPr>
        <w:t xml:space="preserve"> </w:t>
      </w:r>
      <w:r w:rsidRPr="00631D01">
        <w:rPr>
          <w:rFonts w:ascii="Book Antiqua" w:hAnsi="Book Antiqua"/>
          <w:sz w:val="24"/>
          <w:szCs w:val="24"/>
        </w:rPr>
        <w:t xml:space="preserve">hemorrhages and can become membrane formations on the posterior hyaloid surface. </w:t>
      </w:r>
    </w:p>
    <w:p w:rsidR="00EB41C5" w:rsidRPr="00631D01" w:rsidRDefault="00EB41C5" w:rsidP="00631D01">
      <w:pPr>
        <w:spacing w:after="0" w:line="360" w:lineRule="auto"/>
        <w:jc w:val="both"/>
        <w:rPr>
          <w:rFonts w:ascii="Book Antiqua" w:hAnsi="Book Antiqua"/>
          <w:b/>
          <w:sz w:val="24"/>
          <w:szCs w:val="24"/>
          <w:lang w:val="en-US" w:eastAsia="zh-CN"/>
        </w:rPr>
      </w:pPr>
    </w:p>
    <w:p w:rsidR="00EB41C5" w:rsidRPr="00631D01" w:rsidRDefault="00EB41C5" w:rsidP="00631D01">
      <w:pPr>
        <w:spacing w:after="0" w:line="360" w:lineRule="auto"/>
        <w:jc w:val="both"/>
        <w:rPr>
          <w:rFonts w:ascii="Book Antiqua" w:hAnsi="Book Antiqua"/>
          <w:b/>
          <w:i/>
          <w:sz w:val="24"/>
          <w:szCs w:val="24"/>
          <w:lang w:val="en-US"/>
        </w:rPr>
      </w:pPr>
      <w:r w:rsidRPr="00631D01">
        <w:rPr>
          <w:rFonts w:ascii="Book Antiqua" w:hAnsi="Book Antiqua"/>
          <w:b/>
          <w:i/>
          <w:sz w:val="24"/>
          <w:szCs w:val="24"/>
          <w:lang w:val="en-US"/>
        </w:rPr>
        <w:t>Diabetic macular edema</w:t>
      </w:r>
    </w:p>
    <w:p w:rsidR="00EB41C5" w:rsidRPr="00631D01" w:rsidRDefault="00631D01" w:rsidP="00631D01">
      <w:pPr>
        <w:spacing w:after="0" w:line="360" w:lineRule="auto"/>
        <w:jc w:val="both"/>
        <w:rPr>
          <w:rFonts w:ascii="Book Antiqua" w:hAnsi="Book Antiqua"/>
          <w:sz w:val="24"/>
          <w:szCs w:val="24"/>
          <w:lang w:val="en-US" w:eastAsia="zh-CN"/>
        </w:rPr>
      </w:pPr>
      <w:r>
        <w:rPr>
          <w:rFonts w:ascii="Book Antiqua" w:hAnsi="Book Antiqua"/>
          <w:sz w:val="24"/>
          <w:szCs w:val="24"/>
          <w:lang w:val="en-US"/>
        </w:rPr>
        <w:t>Macular edema</w:t>
      </w:r>
      <w:r w:rsidR="00EB41C5" w:rsidRPr="00631D01">
        <w:rPr>
          <w:rFonts w:ascii="Book Antiqua" w:hAnsi="Book Antiqua"/>
          <w:sz w:val="24"/>
          <w:szCs w:val="24"/>
          <w:lang w:val="en-US"/>
        </w:rPr>
        <w:t xml:space="preserve"> is defined as retinal thickening or the existence of hard exudates at 2 disk diameter of the macula. Diabetic macular edema (DME) is the most common cause of moderate or severe visual loss in diabetic patients. DME occurs apart from the stage of DR, so it should be evaluated independently. In diabetic eyes, central macular thickness does not correlate directly with visual acuity, but there is a </w:t>
      </w:r>
      <w:r w:rsidR="00EB41C5" w:rsidRPr="00631D01">
        <w:rPr>
          <w:rFonts w:ascii="Book Antiqua" w:hAnsi="Book Antiqua"/>
          <w:sz w:val="24"/>
          <w:szCs w:val="24"/>
          <w:lang w:val="en-US"/>
        </w:rPr>
        <w:lastRenderedPageBreak/>
        <w:t xml:space="preserve">vigorous link between the unity of the photoreceptor inner/outer segment junction and visual </w:t>
      </w:r>
      <w:proofErr w:type="gramStart"/>
      <w:r w:rsidR="00EB41C5" w:rsidRPr="00631D01">
        <w:rPr>
          <w:rFonts w:ascii="Book Antiqua" w:hAnsi="Book Antiqua"/>
          <w:sz w:val="24"/>
          <w:szCs w:val="24"/>
          <w:lang w:val="en-US"/>
        </w:rPr>
        <w:t>acuity</w:t>
      </w:r>
      <w:r w:rsidR="00EB41C5" w:rsidRPr="00631D01">
        <w:rPr>
          <w:rFonts w:ascii="Book Antiqua" w:hAnsi="Book Antiqua"/>
          <w:sz w:val="24"/>
          <w:szCs w:val="24"/>
          <w:vertAlign w:val="superscript"/>
          <w:lang w:val="en-US"/>
        </w:rPr>
        <w:t>[</w:t>
      </w:r>
      <w:proofErr w:type="gramEnd"/>
      <w:r w:rsidR="00EB41C5" w:rsidRPr="00631D01">
        <w:rPr>
          <w:rFonts w:ascii="Book Antiqua" w:hAnsi="Book Antiqua"/>
          <w:sz w:val="24"/>
          <w:szCs w:val="24"/>
          <w:vertAlign w:val="superscript"/>
          <w:lang w:val="en-US"/>
        </w:rPr>
        <w:t>45]</w:t>
      </w:r>
      <w:r w:rsidR="00EB41C5" w:rsidRPr="00631D01">
        <w:rPr>
          <w:rFonts w:ascii="Book Antiqua" w:hAnsi="Book Antiqua"/>
          <w:sz w:val="24"/>
          <w:szCs w:val="24"/>
          <w:lang w:val="en-US"/>
        </w:rPr>
        <w:t>.</w:t>
      </w:r>
    </w:p>
    <w:p w:rsidR="00EB41C5" w:rsidRPr="00631D01" w:rsidRDefault="00EB41C5" w:rsidP="00631D01">
      <w:pPr>
        <w:spacing w:after="0" w:line="360" w:lineRule="auto"/>
        <w:jc w:val="both"/>
        <w:rPr>
          <w:rFonts w:ascii="Book Antiqua" w:hAnsi="Book Antiqua"/>
          <w:b/>
          <w:sz w:val="24"/>
          <w:szCs w:val="24"/>
          <w:lang w:val="en-US" w:eastAsia="zh-CN"/>
        </w:rPr>
      </w:pPr>
    </w:p>
    <w:p w:rsidR="00EB41C5" w:rsidRPr="00631D01" w:rsidRDefault="00EB41C5" w:rsidP="00631D01">
      <w:pPr>
        <w:spacing w:after="0" w:line="360" w:lineRule="auto"/>
        <w:jc w:val="both"/>
        <w:rPr>
          <w:rFonts w:ascii="Book Antiqua" w:eastAsia="Times New Roman" w:hAnsi="Book Antiqua"/>
          <w:b/>
          <w:i/>
          <w:sz w:val="24"/>
          <w:szCs w:val="24"/>
          <w:lang w:eastAsia="tr-TR"/>
        </w:rPr>
      </w:pPr>
      <w:r w:rsidRPr="00631D01">
        <w:rPr>
          <w:rFonts w:ascii="Book Antiqua" w:eastAsia="Times New Roman" w:hAnsi="Book Antiqua"/>
          <w:b/>
          <w:i/>
          <w:sz w:val="24"/>
          <w:szCs w:val="24"/>
          <w:lang w:eastAsia="tr-TR"/>
        </w:rPr>
        <w:t xml:space="preserve">Clinically significant macular edema </w:t>
      </w:r>
    </w:p>
    <w:p w:rsidR="00EB41C5" w:rsidRPr="00631D01" w:rsidRDefault="00EB41C5" w:rsidP="00631D01">
      <w:pPr>
        <w:spacing w:after="0" w:line="360" w:lineRule="auto"/>
        <w:jc w:val="both"/>
        <w:rPr>
          <w:rFonts w:ascii="Book Antiqua" w:eastAsiaTheme="minorEastAsia" w:hAnsi="Book Antiqua"/>
          <w:b/>
          <w:sz w:val="24"/>
          <w:szCs w:val="24"/>
          <w:lang w:eastAsia="zh-CN"/>
        </w:rPr>
      </w:pPr>
      <w:r w:rsidRPr="00631D01">
        <w:rPr>
          <w:rStyle w:val="Emphasis"/>
          <w:rFonts w:ascii="Book Antiqua" w:hAnsi="Book Antiqua"/>
          <w:bCs/>
          <w:sz w:val="24"/>
          <w:szCs w:val="24"/>
        </w:rPr>
        <w:t>The Early Treatment Diabetic Retinopathy Study</w:t>
      </w:r>
      <w:r w:rsidRPr="00631D01">
        <w:rPr>
          <w:rStyle w:val="apple-converted-space"/>
          <w:rFonts w:ascii="Book Antiqua" w:hAnsi="Book Antiqua"/>
          <w:sz w:val="24"/>
          <w:szCs w:val="24"/>
        </w:rPr>
        <w:t> </w:t>
      </w:r>
      <w:r w:rsidRPr="00631D01">
        <w:rPr>
          <w:rFonts w:ascii="Book Antiqua" w:hAnsi="Book Antiqua"/>
          <w:sz w:val="24"/>
          <w:szCs w:val="24"/>
        </w:rPr>
        <w:t>(</w:t>
      </w:r>
      <w:r w:rsidRPr="00631D01">
        <w:rPr>
          <w:rStyle w:val="Emphasis"/>
          <w:rFonts w:ascii="Book Antiqua" w:hAnsi="Book Antiqua"/>
          <w:bCs/>
          <w:sz w:val="24"/>
          <w:szCs w:val="24"/>
        </w:rPr>
        <w:t>ETDRS</w:t>
      </w:r>
      <w:r w:rsidRPr="00631D01">
        <w:rPr>
          <w:rFonts w:ascii="Book Antiqua" w:hAnsi="Book Antiqua"/>
          <w:sz w:val="24"/>
          <w:szCs w:val="24"/>
        </w:rPr>
        <w:t xml:space="preserve">) described the </w:t>
      </w:r>
      <w:r w:rsidRPr="00631D01">
        <w:rPr>
          <w:rFonts w:ascii="Book Antiqua" w:eastAsia="Times New Roman" w:hAnsi="Book Antiqua"/>
          <w:sz w:val="24"/>
          <w:szCs w:val="24"/>
          <w:lang w:eastAsia="tr-TR"/>
        </w:rPr>
        <w:t>clinically significant macular edema (CSME)</w:t>
      </w:r>
      <w:r w:rsidRPr="00631D01">
        <w:rPr>
          <w:rFonts w:ascii="Book Antiqua" w:hAnsi="Book Antiqua"/>
          <w:sz w:val="24"/>
          <w:szCs w:val="24"/>
        </w:rPr>
        <w:t xml:space="preserve"> as the following conditions</w:t>
      </w:r>
      <w:r w:rsidRPr="00631D01">
        <w:rPr>
          <w:rFonts w:ascii="Book Antiqua" w:hAnsi="Book Antiqua"/>
          <w:sz w:val="24"/>
          <w:szCs w:val="24"/>
          <w:lang w:eastAsia="zh-CN"/>
        </w:rPr>
        <w:t>:</w:t>
      </w:r>
      <w:r w:rsidRPr="00631D01">
        <w:rPr>
          <w:rFonts w:ascii="Book Antiqua" w:eastAsiaTheme="minorEastAsia" w:hAnsi="Book Antiqua"/>
          <w:b/>
          <w:sz w:val="24"/>
          <w:szCs w:val="24"/>
          <w:lang w:eastAsia="zh-CN"/>
        </w:rPr>
        <w:t xml:space="preserve"> </w:t>
      </w:r>
      <w:r w:rsidRPr="00631D01">
        <w:rPr>
          <w:rFonts w:ascii="Book Antiqua" w:eastAsiaTheme="minorEastAsia" w:hAnsi="Book Antiqua"/>
          <w:sz w:val="24"/>
          <w:szCs w:val="24"/>
          <w:lang w:eastAsia="zh-CN"/>
        </w:rPr>
        <w:t>(</w:t>
      </w:r>
      <w:r w:rsidRPr="00631D01">
        <w:rPr>
          <w:rFonts w:ascii="Book Antiqua" w:eastAsia="Times New Roman" w:hAnsi="Book Antiqua"/>
          <w:sz w:val="24"/>
          <w:szCs w:val="24"/>
          <w:lang w:eastAsia="tr-TR"/>
        </w:rPr>
        <w:t>1</w:t>
      </w:r>
      <w:r w:rsidRPr="00631D01">
        <w:rPr>
          <w:rFonts w:ascii="Book Antiqua" w:eastAsiaTheme="minorEastAsia" w:hAnsi="Book Antiqua"/>
          <w:sz w:val="24"/>
          <w:szCs w:val="24"/>
          <w:lang w:eastAsia="zh-CN"/>
        </w:rPr>
        <w:t>)</w:t>
      </w:r>
      <w:r w:rsidRPr="00631D01">
        <w:rPr>
          <w:rFonts w:ascii="Book Antiqua" w:eastAsia="Times New Roman" w:hAnsi="Book Antiqua"/>
          <w:sz w:val="24"/>
          <w:szCs w:val="24"/>
          <w:lang w:eastAsia="tr-TR"/>
        </w:rPr>
        <w:t xml:space="preserve"> Retinal thickening within 500 microns of the center of the fovea</w:t>
      </w:r>
      <w:r w:rsidRPr="00631D01">
        <w:rPr>
          <w:rFonts w:ascii="Book Antiqua" w:eastAsiaTheme="minorEastAsia" w:hAnsi="Book Antiqua"/>
          <w:sz w:val="24"/>
          <w:szCs w:val="24"/>
          <w:lang w:eastAsia="zh-CN"/>
        </w:rPr>
        <w:t>;</w:t>
      </w:r>
      <w:r w:rsidRPr="00631D01">
        <w:rPr>
          <w:rFonts w:ascii="Book Antiqua" w:eastAsiaTheme="minorEastAsia" w:hAnsi="Book Antiqua"/>
          <w:b/>
          <w:sz w:val="24"/>
          <w:szCs w:val="24"/>
          <w:lang w:eastAsia="zh-CN"/>
        </w:rPr>
        <w:t xml:space="preserve"> </w:t>
      </w:r>
      <w:r w:rsidRPr="00631D01">
        <w:rPr>
          <w:rFonts w:ascii="Book Antiqua" w:eastAsiaTheme="minorEastAsia" w:hAnsi="Book Antiqua"/>
          <w:sz w:val="24"/>
          <w:szCs w:val="24"/>
          <w:lang w:eastAsia="zh-CN"/>
        </w:rPr>
        <w:t>(</w:t>
      </w:r>
      <w:r w:rsidRPr="00631D01">
        <w:rPr>
          <w:rFonts w:ascii="Book Antiqua" w:eastAsia="Times New Roman" w:hAnsi="Book Antiqua"/>
          <w:sz w:val="24"/>
          <w:szCs w:val="24"/>
          <w:lang w:eastAsia="tr-TR"/>
        </w:rPr>
        <w:t>2</w:t>
      </w:r>
      <w:r w:rsidRPr="00631D01">
        <w:rPr>
          <w:rFonts w:ascii="Book Antiqua" w:eastAsiaTheme="minorEastAsia" w:hAnsi="Book Antiqua"/>
          <w:sz w:val="24"/>
          <w:szCs w:val="24"/>
          <w:lang w:eastAsia="zh-CN"/>
        </w:rPr>
        <w:t>)</w:t>
      </w:r>
      <w:r w:rsidRPr="00631D01">
        <w:rPr>
          <w:rFonts w:ascii="Book Antiqua" w:eastAsia="Times New Roman" w:hAnsi="Book Antiqua"/>
          <w:sz w:val="24"/>
          <w:szCs w:val="24"/>
          <w:lang w:eastAsia="tr-TR"/>
        </w:rPr>
        <w:t xml:space="preserve"> Hard yellow exudate within 500 microns of the center of the fovea with adjacent retinal thickening</w:t>
      </w:r>
      <w:r w:rsidRPr="00631D01">
        <w:rPr>
          <w:rFonts w:ascii="Book Antiqua" w:eastAsiaTheme="minorEastAsia" w:hAnsi="Book Antiqua"/>
          <w:sz w:val="24"/>
          <w:szCs w:val="24"/>
          <w:lang w:eastAsia="zh-CN"/>
        </w:rPr>
        <w:t>; and (</w:t>
      </w:r>
      <w:r w:rsidRPr="00631D01">
        <w:rPr>
          <w:rFonts w:ascii="Book Antiqua" w:eastAsia="Times New Roman" w:hAnsi="Book Antiqua"/>
          <w:sz w:val="24"/>
          <w:szCs w:val="24"/>
          <w:lang w:eastAsia="tr-TR"/>
        </w:rPr>
        <w:t>3</w:t>
      </w:r>
      <w:r w:rsidRPr="00631D01">
        <w:rPr>
          <w:rFonts w:ascii="Book Antiqua" w:eastAsiaTheme="minorEastAsia" w:hAnsi="Book Antiqua"/>
          <w:sz w:val="24"/>
          <w:szCs w:val="24"/>
          <w:lang w:eastAsia="zh-CN"/>
        </w:rPr>
        <w:t>)</w:t>
      </w:r>
      <w:r w:rsidRPr="00631D01">
        <w:rPr>
          <w:rFonts w:ascii="Book Antiqua" w:eastAsia="Times New Roman" w:hAnsi="Book Antiqua"/>
          <w:sz w:val="24"/>
          <w:szCs w:val="24"/>
          <w:lang w:eastAsia="tr-TR"/>
        </w:rPr>
        <w:t xml:space="preserve"> Retinal thickening 1 disc area or larger, any part of which is within 1 disc diameter of the center of the fovea.</w:t>
      </w:r>
    </w:p>
    <w:p w:rsidR="00EB41C5" w:rsidRPr="00631D01" w:rsidRDefault="00EB41C5" w:rsidP="00631D01">
      <w:pPr>
        <w:spacing w:after="0" w:line="360" w:lineRule="auto"/>
        <w:ind w:firstLineChars="100" w:firstLine="240"/>
        <w:jc w:val="both"/>
        <w:rPr>
          <w:rFonts w:ascii="Book Antiqua" w:eastAsia="Times New Roman" w:hAnsi="Book Antiqua"/>
          <w:i/>
          <w:sz w:val="24"/>
          <w:szCs w:val="24"/>
          <w:lang w:eastAsia="tr-TR"/>
        </w:rPr>
      </w:pPr>
      <w:r w:rsidRPr="00631D01">
        <w:rPr>
          <w:rFonts w:ascii="Book Antiqua" w:eastAsia="Times New Roman" w:hAnsi="Book Antiqua"/>
          <w:sz w:val="24"/>
          <w:szCs w:val="24"/>
          <w:lang w:eastAsia="tr-TR"/>
        </w:rPr>
        <w:t>The</w:t>
      </w:r>
      <w:r w:rsidRPr="00631D01">
        <w:rPr>
          <w:rFonts w:ascii="Book Antiqua" w:eastAsia="Times New Roman" w:hAnsi="Book Antiqua"/>
          <w:i/>
          <w:sz w:val="24"/>
          <w:szCs w:val="24"/>
          <w:lang w:eastAsia="tr-TR"/>
        </w:rPr>
        <w:t xml:space="preserve"> </w:t>
      </w:r>
      <w:r w:rsidRPr="00631D01">
        <w:rPr>
          <w:rStyle w:val="Emphasis"/>
          <w:rFonts w:ascii="Book Antiqua" w:hAnsi="Book Antiqua"/>
          <w:bCs/>
          <w:i w:val="0"/>
          <w:sz w:val="24"/>
          <w:szCs w:val="24"/>
        </w:rPr>
        <w:t>ETDRS indicated that the presence of CMSE guide ophthalmologyst for the focal laser treatment.</w:t>
      </w:r>
    </w:p>
    <w:p w:rsidR="00EB41C5" w:rsidRPr="00631D01" w:rsidRDefault="00EB41C5" w:rsidP="00631D01">
      <w:pPr>
        <w:pStyle w:val="ListParagraph"/>
        <w:spacing w:after="0" w:line="360" w:lineRule="auto"/>
        <w:ind w:left="0"/>
        <w:jc w:val="both"/>
        <w:rPr>
          <w:rFonts w:ascii="Book Antiqua" w:eastAsia="Times New Roman" w:hAnsi="Book Antiqua" w:cs="Times New Roman"/>
          <w:sz w:val="24"/>
          <w:szCs w:val="24"/>
          <w:lang w:eastAsia="tr-TR"/>
        </w:rPr>
      </w:pPr>
    </w:p>
    <w:p w:rsidR="00EB41C5" w:rsidRPr="00631D01" w:rsidRDefault="00EB41C5" w:rsidP="00631D01">
      <w:pPr>
        <w:spacing w:after="0" w:line="360" w:lineRule="auto"/>
        <w:jc w:val="both"/>
        <w:rPr>
          <w:rFonts w:ascii="Book Antiqua" w:eastAsiaTheme="minorEastAsia" w:hAnsi="Book Antiqua"/>
          <w:b/>
          <w:i/>
          <w:sz w:val="24"/>
          <w:szCs w:val="24"/>
          <w:lang w:eastAsia="zh-CN"/>
        </w:rPr>
      </w:pPr>
      <w:r w:rsidRPr="00631D01">
        <w:rPr>
          <w:rFonts w:ascii="Book Antiqua" w:eastAsia="Times New Roman" w:hAnsi="Book Antiqua"/>
          <w:b/>
          <w:i/>
          <w:sz w:val="24"/>
          <w:szCs w:val="24"/>
          <w:lang w:eastAsia="tr-TR"/>
        </w:rPr>
        <w:t xml:space="preserve">DME classification based on </w:t>
      </w:r>
      <w:r w:rsidRPr="00631D01">
        <w:rPr>
          <w:rFonts w:ascii="Book Antiqua" w:eastAsia="Arial Unicode MS" w:hAnsi="Book Antiqua"/>
          <w:b/>
          <w:i/>
          <w:sz w:val="24"/>
          <w:szCs w:val="24"/>
        </w:rPr>
        <w:t>optical coherence tomography</w:t>
      </w:r>
    </w:p>
    <w:p w:rsidR="00EB41C5" w:rsidRPr="00631D01" w:rsidRDefault="00EB41C5" w:rsidP="00631D01">
      <w:pPr>
        <w:spacing w:after="0" w:line="360" w:lineRule="auto"/>
        <w:jc w:val="both"/>
        <w:rPr>
          <w:rFonts w:ascii="Book Antiqua" w:eastAsia="Arial Unicode MS" w:hAnsi="Book Antiqua"/>
          <w:sz w:val="24"/>
          <w:szCs w:val="24"/>
          <w:lang w:eastAsia="zh-CN"/>
        </w:rPr>
      </w:pPr>
      <w:r w:rsidRPr="00631D01">
        <w:rPr>
          <w:rFonts w:ascii="Book Antiqua" w:eastAsia="Arial Unicode MS" w:hAnsi="Book Antiqua"/>
          <w:sz w:val="24"/>
          <w:szCs w:val="24"/>
        </w:rPr>
        <w:t>Optical coherence tomography (</w:t>
      </w:r>
      <w:r w:rsidRPr="00631D01">
        <w:rPr>
          <w:rFonts w:ascii="Book Antiqua" w:eastAsia="Times New Roman" w:hAnsi="Book Antiqua"/>
          <w:sz w:val="24"/>
          <w:szCs w:val="24"/>
          <w:lang w:eastAsia="tr-TR"/>
        </w:rPr>
        <w:t>OCT)</w:t>
      </w:r>
      <w:r w:rsidRPr="00631D01">
        <w:rPr>
          <w:rFonts w:ascii="Book Antiqua" w:eastAsia="Arial Unicode MS" w:hAnsi="Book Antiqua"/>
          <w:sz w:val="24"/>
          <w:szCs w:val="24"/>
        </w:rPr>
        <w:t xml:space="preserve"> shows four different types of DME: </w:t>
      </w:r>
      <w:r w:rsidRPr="00631D01">
        <w:rPr>
          <w:rFonts w:ascii="Book Antiqua" w:eastAsia="Times New Roman" w:hAnsi="Book Antiqua"/>
          <w:sz w:val="24"/>
          <w:szCs w:val="24"/>
          <w:lang w:eastAsia="tr-TR"/>
        </w:rPr>
        <w:t>Sponge like retinal swelling,</w:t>
      </w:r>
      <w:r w:rsidRPr="00631D01">
        <w:rPr>
          <w:rFonts w:ascii="Book Antiqua" w:eastAsia="Arial Unicode MS" w:hAnsi="Book Antiqua"/>
          <w:sz w:val="24"/>
          <w:szCs w:val="24"/>
        </w:rPr>
        <w:t xml:space="preserve"> cystoid macular edema (CME), macular edema with serous retinal detachment (SRD) and </w:t>
      </w:r>
      <w:r w:rsidRPr="00631D01">
        <w:rPr>
          <w:rFonts w:ascii="Book Antiqua" w:eastAsia="Times New Roman" w:hAnsi="Book Antiqua"/>
          <w:sz w:val="24"/>
          <w:szCs w:val="24"/>
          <w:lang w:eastAsia="tr-TR"/>
        </w:rPr>
        <w:t>tractional macular edema (TDME)</w:t>
      </w:r>
      <w:r w:rsidRPr="00631D01">
        <w:rPr>
          <w:rFonts w:ascii="Book Antiqua" w:eastAsia="Arial Unicode MS" w:hAnsi="Book Antiqua"/>
          <w:sz w:val="24"/>
          <w:szCs w:val="24"/>
          <w:vertAlign w:val="superscript"/>
        </w:rPr>
        <w:t>[46-48]</w:t>
      </w:r>
      <w:r w:rsidRPr="00631D01">
        <w:rPr>
          <w:rFonts w:ascii="Book Antiqua" w:eastAsia="Arial Unicode MS" w:hAnsi="Book Antiqua"/>
          <w:sz w:val="24"/>
          <w:szCs w:val="24"/>
        </w:rPr>
        <w:t>.</w:t>
      </w:r>
    </w:p>
    <w:p w:rsidR="00EB41C5" w:rsidRPr="00631D01" w:rsidRDefault="00EB41C5" w:rsidP="00631D01">
      <w:pPr>
        <w:spacing w:after="0" w:line="360" w:lineRule="auto"/>
        <w:jc w:val="both"/>
        <w:rPr>
          <w:rFonts w:ascii="Book Antiqua" w:eastAsia="Times New Roman" w:hAnsi="Book Antiqua"/>
          <w:sz w:val="24"/>
          <w:szCs w:val="24"/>
          <w:vertAlign w:val="superscript"/>
          <w:lang w:eastAsia="zh-CN"/>
        </w:rPr>
      </w:pPr>
    </w:p>
    <w:p w:rsidR="00EB41C5" w:rsidRPr="00631D01" w:rsidRDefault="00EB41C5" w:rsidP="00631D01">
      <w:pPr>
        <w:spacing w:after="0" w:line="360" w:lineRule="auto"/>
        <w:jc w:val="both"/>
        <w:rPr>
          <w:rFonts w:ascii="Book Antiqua" w:eastAsiaTheme="minorEastAsia" w:hAnsi="Book Antiqua"/>
          <w:sz w:val="24"/>
          <w:szCs w:val="24"/>
          <w:lang w:eastAsia="zh-CN"/>
        </w:rPr>
      </w:pPr>
      <w:r w:rsidRPr="00631D01">
        <w:rPr>
          <w:rFonts w:ascii="Book Antiqua" w:eastAsia="Arial Unicode MS" w:hAnsi="Book Antiqua"/>
          <w:b/>
          <w:sz w:val="24"/>
          <w:szCs w:val="24"/>
        </w:rPr>
        <w:t>Sponge like</w:t>
      </w:r>
      <w:r w:rsidR="00FC512F">
        <w:rPr>
          <w:rStyle w:val="apple-converted-space"/>
          <w:rFonts w:ascii="Book Antiqua" w:eastAsia="Arial Unicode MS" w:hAnsi="Book Antiqua" w:hint="eastAsia"/>
          <w:b/>
          <w:sz w:val="24"/>
          <w:szCs w:val="24"/>
          <w:lang w:eastAsia="zh-CN"/>
        </w:rPr>
        <w:t xml:space="preserve"> </w:t>
      </w:r>
      <w:r w:rsidRPr="00631D01">
        <w:rPr>
          <w:rFonts w:ascii="Book Antiqua" w:eastAsia="Arial Unicode MS" w:hAnsi="Book Antiqua"/>
          <w:b/>
          <w:sz w:val="24"/>
          <w:szCs w:val="24"/>
        </w:rPr>
        <w:t xml:space="preserve">retinal swelling: </w:t>
      </w:r>
      <w:r w:rsidRPr="00631D01">
        <w:rPr>
          <w:rFonts w:ascii="Book Antiqua" w:eastAsia="Arial Unicode MS" w:hAnsi="Book Antiqua"/>
          <w:sz w:val="24"/>
          <w:szCs w:val="24"/>
        </w:rPr>
        <w:t xml:space="preserve">There is an increased diffuse retinal thickness with reduced intraretinal reflectivity. </w:t>
      </w:r>
      <w:r w:rsidRPr="00631D01">
        <w:rPr>
          <w:rFonts w:ascii="Book Antiqua" w:eastAsia="Times New Roman" w:hAnsi="Book Antiqua"/>
          <w:sz w:val="24"/>
          <w:szCs w:val="24"/>
          <w:lang w:eastAsia="tr-TR"/>
        </w:rPr>
        <w:t xml:space="preserve">This type of </w:t>
      </w:r>
      <w:r w:rsidRPr="00631D01">
        <w:rPr>
          <w:rFonts w:ascii="Book Antiqua" w:eastAsia="Arial Unicode MS" w:hAnsi="Book Antiqua"/>
          <w:sz w:val="24"/>
          <w:szCs w:val="24"/>
        </w:rPr>
        <w:t xml:space="preserve">retinal swelling </w:t>
      </w:r>
      <w:r w:rsidRPr="00631D01">
        <w:rPr>
          <w:rFonts w:ascii="Book Antiqua" w:eastAsia="Times New Roman" w:hAnsi="Book Antiqua"/>
          <w:sz w:val="24"/>
          <w:szCs w:val="24"/>
          <w:lang w:eastAsia="tr-TR"/>
        </w:rPr>
        <w:t>has a better visual outcome than the CME, SRD and TRD types after laser treatment</w:t>
      </w:r>
      <w:r w:rsidRPr="00631D01">
        <w:rPr>
          <w:rFonts w:ascii="Book Antiqua" w:eastAsia="Times New Roman" w:hAnsi="Book Antiqua"/>
          <w:sz w:val="24"/>
          <w:szCs w:val="24"/>
          <w:vertAlign w:val="superscript"/>
          <w:lang w:eastAsia="tr-TR"/>
        </w:rPr>
        <w:t>[4</w:t>
      </w:r>
      <w:r w:rsidRPr="00631D01">
        <w:rPr>
          <w:rFonts w:ascii="Book Antiqua" w:eastAsiaTheme="minorEastAsia" w:hAnsi="Book Antiqua"/>
          <w:sz w:val="24"/>
          <w:szCs w:val="24"/>
          <w:vertAlign w:val="superscript"/>
          <w:lang w:eastAsia="zh-CN"/>
        </w:rPr>
        <w:t>9</w:t>
      </w:r>
      <w:r w:rsidRPr="00631D01">
        <w:rPr>
          <w:rFonts w:ascii="Book Antiqua" w:eastAsia="Times New Roman" w:hAnsi="Book Antiqua"/>
          <w:sz w:val="24"/>
          <w:szCs w:val="24"/>
          <w:vertAlign w:val="superscript"/>
          <w:lang w:eastAsia="tr-TR"/>
        </w:rPr>
        <w:t>]</w:t>
      </w:r>
      <w:r w:rsidRPr="00631D01">
        <w:rPr>
          <w:rFonts w:ascii="Book Antiqua" w:eastAsia="Times New Roman" w:hAnsi="Book Antiqua"/>
          <w:sz w:val="24"/>
          <w:szCs w:val="24"/>
          <w:lang w:eastAsia="tr-TR"/>
        </w:rPr>
        <w:t>.</w:t>
      </w:r>
    </w:p>
    <w:p w:rsidR="00EB41C5" w:rsidRPr="00631D01" w:rsidRDefault="00EB41C5" w:rsidP="00631D01">
      <w:pPr>
        <w:spacing w:after="0" w:line="360" w:lineRule="auto"/>
        <w:jc w:val="both"/>
        <w:rPr>
          <w:rFonts w:ascii="Book Antiqua" w:eastAsiaTheme="minorEastAsia" w:hAnsi="Book Antiqua"/>
          <w:sz w:val="24"/>
          <w:szCs w:val="24"/>
          <w:vertAlign w:val="superscript"/>
          <w:lang w:eastAsia="zh-CN"/>
        </w:rPr>
      </w:pPr>
    </w:p>
    <w:p w:rsidR="00EB41C5" w:rsidRPr="00631D01" w:rsidRDefault="00EB41C5" w:rsidP="00631D01">
      <w:pPr>
        <w:spacing w:after="0" w:line="360" w:lineRule="auto"/>
        <w:jc w:val="both"/>
        <w:rPr>
          <w:rFonts w:ascii="Book Antiqua" w:eastAsia="Arial Unicode MS" w:hAnsi="Book Antiqua"/>
          <w:sz w:val="24"/>
          <w:szCs w:val="24"/>
          <w:lang w:eastAsia="zh-CN"/>
        </w:rPr>
      </w:pPr>
      <w:r w:rsidRPr="00631D01">
        <w:rPr>
          <w:rFonts w:ascii="Book Antiqua" w:eastAsia="Times New Roman" w:hAnsi="Book Antiqua"/>
          <w:b/>
          <w:sz w:val="24"/>
          <w:szCs w:val="24"/>
          <w:lang w:eastAsia="tr-TR"/>
        </w:rPr>
        <w:t xml:space="preserve">CME: </w:t>
      </w:r>
      <w:r w:rsidRPr="00631D01">
        <w:rPr>
          <w:rFonts w:ascii="Book Antiqua" w:eastAsia="Times New Roman" w:hAnsi="Book Antiqua"/>
          <w:sz w:val="24"/>
          <w:szCs w:val="24"/>
          <w:lang w:eastAsia="tr-TR"/>
        </w:rPr>
        <w:t>In this type, t</w:t>
      </w:r>
      <w:r w:rsidRPr="00631D01">
        <w:rPr>
          <w:rFonts w:ascii="Book Antiqua" w:eastAsia="Arial Unicode MS" w:hAnsi="Book Antiqua"/>
          <w:sz w:val="24"/>
          <w:szCs w:val="24"/>
        </w:rPr>
        <w:t>here is diffuse or focal retinal thickening with intraretinal cystic spaces.</w:t>
      </w:r>
    </w:p>
    <w:p w:rsidR="00EB41C5" w:rsidRPr="00631D01" w:rsidRDefault="00EB41C5" w:rsidP="00631D01">
      <w:pPr>
        <w:spacing w:after="0" w:line="360" w:lineRule="auto"/>
        <w:jc w:val="both"/>
        <w:rPr>
          <w:rFonts w:ascii="Book Antiqua" w:eastAsia="Arial Unicode MS" w:hAnsi="Book Antiqua"/>
          <w:sz w:val="24"/>
          <w:szCs w:val="24"/>
          <w:lang w:eastAsia="zh-CN"/>
        </w:rPr>
      </w:pPr>
    </w:p>
    <w:p w:rsidR="00EB41C5" w:rsidRPr="00631D01" w:rsidRDefault="00EB41C5" w:rsidP="00631D01">
      <w:pPr>
        <w:spacing w:after="0" w:line="360" w:lineRule="auto"/>
        <w:jc w:val="both"/>
        <w:rPr>
          <w:rFonts w:ascii="Book Antiqua" w:eastAsia="Arial Unicode MS" w:hAnsi="Book Antiqua"/>
          <w:sz w:val="24"/>
          <w:szCs w:val="24"/>
          <w:lang w:eastAsia="zh-CN"/>
        </w:rPr>
      </w:pPr>
      <w:r w:rsidRPr="00631D01">
        <w:rPr>
          <w:rFonts w:ascii="Book Antiqua" w:eastAsia="Times New Roman" w:hAnsi="Book Antiqua"/>
          <w:b/>
          <w:sz w:val="24"/>
          <w:szCs w:val="24"/>
          <w:lang w:eastAsia="tr-TR"/>
        </w:rPr>
        <w:t>SRD:</w:t>
      </w:r>
      <w:r w:rsidRPr="00631D01">
        <w:rPr>
          <w:rFonts w:ascii="Book Antiqua" w:eastAsia="Arial Unicode MS" w:hAnsi="Book Antiqua"/>
          <w:sz w:val="24"/>
          <w:szCs w:val="24"/>
        </w:rPr>
        <w:t xml:space="preserve"> There is an accumulation of subretinal fluid below reflective elevation. It is possible to confirm the presence of SRD only by OCT.</w:t>
      </w:r>
    </w:p>
    <w:p w:rsidR="00EB41C5" w:rsidRPr="00631D01" w:rsidRDefault="00EB41C5" w:rsidP="00631D01">
      <w:pPr>
        <w:spacing w:after="0" w:line="360" w:lineRule="auto"/>
        <w:jc w:val="both"/>
        <w:rPr>
          <w:rFonts w:ascii="Book Antiqua" w:eastAsia="Arial Unicode MS" w:hAnsi="Book Antiqua"/>
          <w:sz w:val="24"/>
          <w:szCs w:val="24"/>
          <w:lang w:eastAsia="zh-CN"/>
        </w:rPr>
      </w:pPr>
    </w:p>
    <w:p w:rsidR="00EB41C5" w:rsidRPr="00631D01" w:rsidRDefault="00EB41C5" w:rsidP="00631D01">
      <w:pPr>
        <w:spacing w:after="0" w:line="360" w:lineRule="auto"/>
        <w:jc w:val="both"/>
        <w:rPr>
          <w:rFonts w:ascii="Book Antiqua" w:eastAsiaTheme="minorEastAsia" w:hAnsi="Book Antiqua"/>
          <w:sz w:val="24"/>
          <w:szCs w:val="24"/>
          <w:lang w:eastAsia="zh-CN"/>
        </w:rPr>
      </w:pPr>
      <w:r w:rsidRPr="00631D01">
        <w:rPr>
          <w:rFonts w:ascii="Book Antiqua" w:eastAsia="Times New Roman" w:hAnsi="Book Antiqua"/>
          <w:b/>
          <w:sz w:val="24"/>
          <w:szCs w:val="24"/>
          <w:lang w:eastAsia="tr-TR"/>
        </w:rPr>
        <w:t>TDME</w:t>
      </w:r>
      <w:r w:rsidRPr="00631D01">
        <w:rPr>
          <w:rStyle w:val="apple-converted-space"/>
          <w:rFonts w:ascii="Book Antiqua" w:eastAsia="Arial Unicode MS" w:hAnsi="Book Antiqua"/>
          <w:b/>
          <w:sz w:val="24"/>
          <w:szCs w:val="24"/>
        </w:rPr>
        <w:t>:</w:t>
      </w:r>
      <w:r w:rsidRPr="00631D01">
        <w:rPr>
          <w:rFonts w:ascii="Book Antiqua" w:hAnsi="Book Antiqua"/>
          <w:sz w:val="24"/>
          <w:szCs w:val="24"/>
        </w:rPr>
        <w:t xml:space="preserve"> </w:t>
      </w:r>
      <w:r w:rsidRPr="00631D01">
        <w:rPr>
          <w:rFonts w:ascii="Book Antiqua" w:eastAsia="Times New Roman" w:hAnsi="Book Antiqua"/>
          <w:sz w:val="24"/>
          <w:szCs w:val="24"/>
          <w:lang w:eastAsia="tr-TR"/>
        </w:rPr>
        <w:t>TDME is identified by a hyperreflective membrane on OCT with loss of foveal depression and macular edema.</w:t>
      </w:r>
    </w:p>
    <w:p w:rsidR="00EB41C5" w:rsidRPr="00631D01" w:rsidRDefault="00EB41C5" w:rsidP="00631D01">
      <w:pPr>
        <w:spacing w:after="0" w:line="360" w:lineRule="auto"/>
        <w:jc w:val="both"/>
        <w:rPr>
          <w:rFonts w:ascii="Book Antiqua" w:eastAsiaTheme="minorEastAsia" w:hAnsi="Book Antiqua"/>
          <w:sz w:val="24"/>
          <w:szCs w:val="24"/>
          <w:lang w:eastAsia="zh-CN"/>
        </w:rPr>
      </w:pPr>
    </w:p>
    <w:p w:rsidR="00EB41C5" w:rsidRPr="00631D01" w:rsidRDefault="00EB41C5" w:rsidP="00631D01">
      <w:pPr>
        <w:spacing w:after="0" w:line="360" w:lineRule="auto"/>
        <w:jc w:val="both"/>
        <w:rPr>
          <w:rFonts w:ascii="Book Antiqua" w:eastAsia="Times New Roman" w:hAnsi="Book Antiqua"/>
          <w:b/>
          <w:i/>
          <w:sz w:val="24"/>
          <w:szCs w:val="24"/>
          <w:lang w:eastAsia="tr-TR"/>
        </w:rPr>
      </w:pPr>
      <w:r w:rsidRPr="00631D01">
        <w:rPr>
          <w:rFonts w:ascii="Book Antiqua" w:eastAsia="Times New Roman" w:hAnsi="Book Antiqua"/>
          <w:b/>
          <w:i/>
          <w:sz w:val="24"/>
          <w:szCs w:val="24"/>
          <w:lang w:eastAsia="tr-TR"/>
        </w:rPr>
        <w:t xml:space="preserve">First examination and follow-up </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lastRenderedPageBreak/>
        <w:t>The WESDR study represented that, for type 1 diabetic patients, the frequency of NPDR at less than 5 years</w:t>
      </w:r>
      <w:r w:rsidR="00FC512F">
        <w:rPr>
          <w:rFonts w:ascii="Book Antiqua" w:hAnsi="Book Antiqua" w:hint="eastAsia"/>
          <w:sz w:val="24"/>
          <w:szCs w:val="24"/>
          <w:lang w:eastAsia="zh-CN"/>
        </w:rPr>
        <w:t xml:space="preserve"> </w:t>
      </w:r>
      <w:r w:rsidRPr="00631D01">
        <w:rPr>
          <w:rFonts w:ascii="Book Antiqua" w:hAnsi="Book Antiqua"/>
          <w:sz w:val="24"/>
          <w:szCs w:val="24"/>
        </w:rPr>
        <w:t>was 17% and the frequency of PDR was nearly 0%</w:t>
      </w:r>
      <w:r w:rsidRPr="00631D01">
        <w:rPr>
          <w:rFonts w:ascii="Book Antiqua" w:hAnsi="Book Antiqua"/>
          <w:sz w:val="24"/>
          <w:szCs w:val="24"/>
          <w:vertAlign w:val="superscript"/>
        </w:rPr>
        <w:t>[50]</w:t>
      </w:r>
      <w:r w:rsidRPr="00631D01">
        <w:rPr>
          <w:rFonts w:ascii="Book Antiqua" w:hAnsi="Book Antiqua"/>
          <w:sz w:val="24"/>
          <w:szCs w:val="24"/>
        </w:rPr>
        <w:t>. These frequencies were nearly 99%, and 50% after 20 years later, respectively. So, the first eye exam should be performed almost 4 years after diagnosis with annual follow-up exams.</w:t>
      </w:r>
    </w:p>
    <w:p w:rsidR="00EB41C5" w:rsidRPr="00631D01" w:rsidRDefault="00EB41C5" w:rsidP="00631D01">
      <w:pPr>
        <w:spacing w:after="0" w:line="360" w:lineRule="auto"/>
        <w:ind w:firstLineChars="100" w:firstLine="240"/>
        <w:jc w:val="both"/>
        <w:rPr>
          <w:rFonts w:ascii="Book Antiqua" w:hAnsi="Book Antiqua"/>
          <w:i/>
          <w:sz w:val="24"/>
          <w:szCs w:val="24"/>
        </w:rPr>
      </w:pPr>
      <w:r w:rsidRPr="00631D01">
        <w:rPr>
          <w:rFonts w:ascii="Book Antiqua" w:hAnsi="Book Antiqua"/>
          <w:sz w:val="24"/>
          <w:szCs w:val="24"/>
        </w:rPr>
        <w:t>The same study indicated that, for type 2 diabetic patients, the frequency of NPDR at 5 years</w:t>
      </w:r>
      <w:r w:rsidR="00FC512F">
        <w:rPr>
          <w:rFonts w:ascii="Book Antiqua" w:hAnsi="Book Antiqua" w:hint="eastAsia"/>
          <w:sz w:val="24"/>
          <w:szCs w:val="24"/>
          <w:lang w:eastAsia="zh-CN"/>
        </w:rPr>
        <w:t xml:space="preserve"> </w:t>
      </w:r>
      <w:r w:rsidRPr="00631D01">
        <w:rPr>
          <w:rFonts w:ascii="Book Antiqua" w:hAnsi="Book Antiqua"/>
          <w:sz w:val="24"/>
          <w:szCs w:val="24"/>
        </w:rPr>
        <w:t>was nearly 30% and the frequency of PDR was nearly 2%</w:t>
      </w:r>
      <w:r w:rsidRPr="00631D01">
        <w:rPr>
          <w:rFonts w:ascii="Book Antiqua" w:hAnsi="Book Antiqua"/>
          <w:sz w:val="24"/>
          <w:szCs w:val="24"/>
          <w:vertAlign w:val="superscript"/>
        </w:rPr>
        <w:t>[51]</w:t>
      </w:r>
      <w:r w:rsidRPr="00631D01">
        <w:rPr>
          <w:rFonts w:ascii="Book Antiqua" w:hAnsi="Book Antiqua"/>
          <w:sz w:val="24"/>
          <w:szCs w:val="24"/>
        </w:rPr>
        <w:t>. These frequencies were nearly 80%, and 15% after 15 years later, respectively. So, the first eye exam should be examined at diagnosis with annual follow-up exams.</w:t>
      </w:r>
    </w:p>
    <w:p w:rsidR="00EB41C5" w:rsidRPr="00631D01" w:rsidRDefault="00EB41C5" w:rsidP="00631D01">
      <w:pPr>
        <w:spacing w:after="0" w:line="360" w:lineRule="auto"/>
        <w:ind w:firstLineChars="100" w:firstLine="240"/>
        <w:jc w:val="both"/>
        <w:rPr>
          <w:rFonts w:ascii="Book Antiqua" w:eastAsiaTheme="minorEastAsia" w:hAnsi="Book Antiqua"/>
          <w:sz w:val="24"/>
          <w:szCs w:val="24"/>
          <w:lang w:eastAsia="zh-CN"/>
        </w:rPr>
      </w:pPr>
      <w:r w:rsidRPr="00631D01">
        <w:rPr>
          <w:rFonts w:ascii="Book Antiqua" w:eastAsia="Times New Roman" w:hAnsi="Book Antiqua"/>
          <w:sz w:val="24"/>
          <w:szCs w:val="24"/>
          <w:lang w:eastAsia="tr-TR"/>
        </w:rPr>
        <w:t xml:space="preserve">Mild NPDR can be followed with dilated fundus exams every 12 mo. If DME that is </w:t>
      </w:r>
      <w:r w:rsidR="00631D01">
        <w:rPr>
          <w:rFonts w:ascii="Book Antiqua" w:eastAsia="Times New Roman" w:hAnsi="Book Antiqua"/>
          <w:sz w:val="24"/>
          <w:szCs w:val="24"/>
          <w:lang w:eastAsia="tr-TR"/>
        </w:rPr>
        <w:t>not CSME is present, follow-</w:t>
      </w:r>
      <w:r w:rsidRPr="00631D01">
        <w:rPr>
          <w:rFonts w:ascii="Book Antiqua" w:eastAsia="Times New Roman" w:hAnsi="Book Antiqua"/>
          <w:sz w:val="24"/>
          <w:szCs w:val="24"/>
          <w:lang w:eastAsia="tr-TR"/>
        </w:rPr>
        <w:t>up every 3 mo is advised. If CSME is present, treatment is advised promptly. Severe NPDR should be followed up every 2 mo. If very severe NPDR is present, patients should be followed more closely. After treatment of PDR, they should be observed every 3 mo not to overlook complications, such as TRD and CSME.</w:t>
      </w:r>
    </w:p>
    <w:p w:rsidR="00EB41C5" w:rsidRPr="00631D01" w:rsidRDefault="00EB41C5" w:rsidP="00631D01">
      <w:pPr>
        <w:spacing w:after="0" w:line="360" w:lineRule="auto"/>
        <w:jc w:val="both"/>
        <w:rPr>
          <w:rFonts w:ascii="Book Antiqua" w:eastAsiaTheme="minorEastAsi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Current therapy</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The treatment of DR includes increased metabolic control, laser treatment, intravitreal medication, and surgery.</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Metabolic control</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Poor metabolic control is a good marker for development and progression of DR. So, related risk factor such as, hyperglycemia, hypertension, and hyperlipidemia should be controlled. It reduces the risk of retinopathy occurrence and progression</w:t>
      </w:r>
      <w:r w:rsidRPr="00631D01">
        <w:rPr>
          <w:rFonts w:ascii="Book Antiqua" w:hAnsi="Book Antiqua"/>
          <w:sz w:val="24"/>
          <w:szCs w:val="24"/>
          <w:vertAlign w:val="superscript"/>
        </w:rPr>
        <w:t>[52]</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vertAlign w:val="superscript"/>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Glysemic control</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The trial research group</w:t>
      </w:r>
      <w:r w:rsidRPr="00631D01">
        <w:rPr>
          <w:rFonts w:ascii="Book Antiqua" w:hAnsi="Book Antiqua"/>
          <w:sz w:val="24"/>
          <w:szCs w:val="24"/>
          <w:vertAlign w:val="superscript"/>
        </w:rPr>
        <w:t>[53]</w:t>
      </w:r>
      <w:r w:rsidRPr="00631D01">
        <w:rPr>
          <w:rFonts w:ascii="Book Antiqua" w:hAnsi="Book Antiqua"/>
          <w:sz w:val="24"/>
          <w:szCs w:val="24"/>
        </w:rPr>
        <w:t xml:space="preserve"> showed that, for type 1 diabetic patients, a 10% reduction in the hemoglobin A1c (HbA1c)</w:t>
      </w:r>
      <w:r w:rsidRPr="00631D01">
        <w:rPr>
          <w:rStyle w:val="apple-converted-space"/>
          <w:rFonts w:ascii="Book Antiqua" w:hAnsi="Book Antiqua"/>
          <w:sz w:val="24"/>
          <w:szCs w:val="24"/>
        </w:rPr>
        <w:t xml:space="preserve"> was associated with a </w:t>
      </w:r>
      <w:r w:rsidRPr="00631D01">
        <w:rPr>
          <w:rFonts w:ascii="Book Antiqua" w:hAnsi="Book Antiqua"/>
          <w:sz w:val="24"/>
          <w:szCs w:val="24"/>
        </w:rPr>
        <w:t>43% and 45% diminution in improvement of DR in the rigorous and traditional treatment group, respectively</w:t>
      </w:r>
      <w:r w:rsidRPr="00631D01">
        <w:rPr>
          <w:rFonts w:ascii="Book Antiqua" w:hAnsi="Book Antiqua"/>
          <w:sz w:val="24"/>
          <w:szCs w:val="24"/>
          <w:vertAlign w:val="superscript"/>
        </w:rPr>
        <w:t>[53]</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The another trial group</w:t>
      </w:r>
      <w:r w:rsidRPr="00631D01">
        <w:rPr>
          <w:rFonts w:ascii="Book Antiqua" w:hAnsi="Book Antiqua"/>
          <w:sz w:val="24"/>
          <w:szCs w:val="24"/>
          <w:vertAlign w:val="superscript"/>
        </w:rPr>
        <w:t>[54]</w:t>
      </w:r>
      <w:r w:rsidRPr="00631D01">
        <w:rPr>
          <w:rFonts w:ascii="Book Antiqua" w:hAnsi="Book Antiqua"/>
          <w:sz w:val="24"/>
          <w:szCs w:val="24"/>
        </w:rPr>
        <w:t xml:space="preserve"> found that, for type 2 diabetic patients, tighter blood glucose control had been found to correlate most closely with a lower rate of DR</w:t>
      </w:r>
      <w:r w:rsidRPr="00631D01">
        <w:rPr>
          <w:rFonts w:ascii="Book Antiqua" w:hAnsi="Book Antiqua"/>
          <w:sz w:val="24"/>
          <w:szCs w:val="24"/>
          <w:vertAlign w:val="superscript"/>
        </w:rPr>
        <w:t>[54]</w:t>
      </w:r>
      <w:r w:rsidRPr="00631D01">
        <w:rPr>
          <w:rFonts w:ascii="Book Antiqua" w:hAnsi="Book Antiqua"/>
          <w:sz w:val="24"/>
          <w:szCs w:val="24"/>
        </w:rPr>
        <w:t xml:space="preserve">. </w:t>
      </w:r>
      <w:r w:rsidRPr="00631D01">
        <w:rPr>
          <w:rFonts w:ascii="Book Antiqua" w:hAnsi="Book Antiqua"/>
          <w:sz w:val="24"/>
          <w:szCs w:val="24"/>
        </w:rPr>
        <w:lastRenderedPageBreak/>
        <w:t>However, very strict control of blood glucose may lead to cause worsening of DR due to up regulation of insulin-like growth factor-1 (IGF-1)</w:t>
      </w:r>
      <w:r w:rsidRPr="00631D01">
        <w:rPr>
          <w:rFonts w:ascii="Book Antiqua" w:hAnsi="Book Antiqua"/>
          <w:sz w:val="24"/>
          <w:szCs w:val="24"/>
          <w:vertAlign w:val="superscript"/>
        </w:rPr>
        <w:t>[52,55,56]</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bdr w:val="none" w:sz="0" w:space="0" w:color="auto" w:frame="1"/>
        </w:rPr>
      </w:pPr>
      <w:r w:rsidRPr="00631D01">
        <w:rPr>
          <w:rFonts w:ascii="Book Antiqua" w:hAnsi="Book Antiqua"/>
          <w:b/>
          <w:i/>
          <w:sz w:val="24"/>
          <w:szCs w:val="24"/>
          <w:bdr w:val="none" w:sz="0" w:space="0" w:color="auto" w:frame="1"/>
        </w:rPr>
        <w:t>Control of blood pressure</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Hypertension is more common in type 2 diabetic patients rather than patients with type 1 DM. Approximately 40</w:t>
      </w:r>
      <w:r w:rsidRPr="00631D01">
        <w:rPr>
          <w:rFonts w:ascii="Book Antiqua" w:hAnsi="Book Antiqua"/>
          <w:sz w:val="24"/>
          <w:szCs w:val="24"/>
          <w:lang w:eastAsia="zh-CN"/>
        </w:rPr>
        <w:t>%</w:t>
      </w:r>
      <w:r w:rsidRPr="00631D01">
        <w:rPr>
          <w:rFonts w:ascii="Book Antiqua" w:hAnsi="Book Antiqua"/>
          <w:sz w:val="24"/>
          <w:szCs w:val="24"/>
        </w:rPr>
        <w:t>-60% of patients with hypertension are over the age range of 45 to 75</w:t>
      </w:r>
      <w:r w:rsidRPr="00631D01">
        <w:rPr>
          <w:rFonts w:ascii="Book Antiqua" w:hAnsi="Book Antiqua"/>
          <w:sz w:val="24"/>
          <w:szCs w:val="24"/>
          <w:vertAlign w:val="superscript"/>
        </w:rPr>
        <w:t>[57]</w:t>
      </w:r>
      <w:r w:rsidRPr="00631D01">
        <w:rPr>
          <w:rFonts w:ascii="Book Antiqua" w:hAnsi="Book Antiqua"/>
          <w:sz w:val="24"/>
          <w:szCs w:val="24"/>
        </w:rPr>
        <w:t>.</w:t>
      </w:r>
      <w:r w:rsidRPr="00631D01">
        <w:rPr>
          <w:rStyle w:val="apple-converted-space"/>
          <w:rFonts w:ascii="Book Antiqua" w:hAnsi="Book Antiqua"/>
          <w:sz w:val="24"/>
          <w:szCs w:val="24"/>
        </w:rPr>
        <w:t xml:space="preserve"> Although</w:t>
      </w:r>
      <w:r w:rsidRPr="00631D01">
        <w:rPr>
          <w:rFonts w:ascii="Book Antiqua" w:hAnsi="Book Antiqua"/>
          <w:sz w:val="24"/>
          <w:szCs w:val="24"/>
        </w:rPr>
        <w:t xml:space="preserve"> the relationship between hypertension and progression of retinopathy is not certain, good blood pressure control pulls down the risk of DR. An another study</w:t>
      </w:r>
      <w:r w:rsidRPr="00631D01">
        <w:rPr>
          <w:rFonts w:ascii="Book Antiqua" w:hAnsi="Book Antiqua"/>
          <w:sz w:val="24"/>
          <w:szCs w:val="24"/>
          <w:vertAlign w:val="superscript"/>
        </w:rPr>
        <w:t>[58]</w:t>
      </w:r>
      <w:r w:rsidRPr="00631D01">
        <w:rPr>
          <w:rFonts w:ascii="Book Antiqua" w:hAnsi="Book Antiqua"/>
          <w:sz w:val="24"/>
          <w:szCs w:val="24"/>
        </w:rPr>
        <w:t xml:space="preserve"> reported that strict control of blood pressure reduces the risk of diabetic ocular complications</w:t>
      </w:r>
      <w:r w:rsidRPr="00631D01">
        <w:rPr>
          <w:rFonts w:ascii="Book Antiqua" w:hAnsi="Book Antiqua"/>
          <w:sz w:val="24"/>
          <w:szCs w:val="24"/>
          <w:vertAlign w:val="superscript"/>
        </w:rPr>
        <w:t>[58]</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Control of serum lipids</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There is a positive correlations between the severity of DR and plasma lipid levels, particularly LDL-HDL cholesterol ratio</w:t>
      </w:r>
      <w:r w:rsidRPr="00631D01">
        <w:rPr>
          <w:rFonts w:ascii="Book Antiqua" w:hAnsi="Book Antiqua"/>
          <w:sz w:val="24"/>
          <w:szCs w:val="24"/>
          <w:vertAlign w:val="superscript"/>
        </w:rPr>
        <w:t>[59]</w:t>
      </w:r>
      <w:r w:rsidRPr="00631D01">
        <w:rPr>
          <w:rFonts w:ascii="Book Antiqua" w:hAnsi="Book Antiqua"/>
          <w:sz w:val="24"/>
          <w:szCs w:val="24"/>
        </w:rPr>
        <w:t>. Hard yellow exudates, which are lipid rich, have been found to correlate with plasma protein levels. Dietary and medicine therapy may reduce hard exudates</w:t>
      </w:r>
      <w:r w:rsidRPr="00631D01">
        <w:rPr>
          <w:rFonts w:ascii="Book Antiqua" w:hAnsi="Book Antiqua"/>
          <w:sz w:val="24"/>
          <w:szCs w:val="24"/>
          <w:vertAlign w:val="superscript"/>
        </w:rPr>
        <w:t>[60,61]</w:t>
      </w:r>
      <w:r w:rsidRPr="00631D01">
        <w:rPr>
          <w:rFonts w:ascii="Book Antiqua" w:hAnsi="Book Antiqua"/>
          <w:sz w:val="24"/>
          <w:szCs w:val="24"/>
        </w:rPr>
        <w:t>. Systemic lipid-lowering drugs such as, fenofibrate reduced the need for focal laser treatment of CSME in type 2 diabetic patients</w:t>
      </w:r>
      <w:r w:rsidRPr="00631D01">
        <w:rPr>
          <w:rFonts w:ascii="Book Antiqua" w:hAnsi="Book Antiqua"/>
          <w:sz w:val="24"/>
          <w:szCs w:val="24"/>
          <w:vertAlign w:val="superscript"/>
        </w:rPr>
        <w:t>[62]</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Laser treatment</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t>Laser treatment has been considered the evidence-based treatment for DME and PDR for a long time. Randomized studies have demonstrated the efficacy of laser photocoagulation to prevent vision loss from DME</w:t>
      </w:r>
      <w:r w:rsidRPr="00631D01">
        <w:rPr>
          <w:rFonts w:ascii="Book Antiqua" w:hAnsi="Book Antiqua"/>
          <w:sz w:val="24"/>
          <w:szCs w:val="24"/>
          <w:vertAlign w:val="superscript"/>
        </w:rPr>
        <w:t>[63,64]</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In eyes observed with CSME, prompt photocoagulation is highly recommended. Treatment is performed at areas of focal leaking microaneurysms by using focal laser photocoagulation or at areas of diffuse leakage by using grid laser photocoagulation. Laser spot size should not be greater than 100 μm for focal laser treatment. Grid laser treatment is characterized by mild RPE whitening spots as far as 2 optic disks diameters from the center of the fovea</w:t>
      </w:r>
      <w:r w:rsidRPr="00631D01">
        <w:rPr>
          <w:rFonts w:ascii="Book Antiqua" w:hAnsi="Book Antiqua"/>
          <w:sz w:val="24"/>
          <w:szCs w:val="24"/>
          <w:vertAlign w:val="superscript"/>
        </w:rPr>
        <w:t>[65]</w:t>
      </w:r>
      <w:r w:rsidRPr="00631D01">
        <w:rPr>
          <w:rFonts w:ascii="Book Antiqua" w:hAnsi="Book Antiqua"/>
          <w:sz w:val="24"/>
          <w:szCs w:val="24"/>
        </w:rPr>
        <w:t xml:space="preserve">. Combination treatment is applied in most patients, which involves focal and grid laser treatment. </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 xml:space="preserve">Patients are reevaluated for retreatment at 3 mo intervals. For each retreatment, clinicians repeat the fluorescein angiogram to determine sites of persistent dye </w:t>
      </w:r>
      <w:r w:rsidRPr="00631D01">
        <w:rPr>
          <w:rFonts w:ascii="Book Antiqua" w:hAnsi="Book Antiqua"/>
          <w:sz w:val="24"/>
          <w:szCs w:val="24"/>
        </w:rPr>
        <w:lastRenderedPageBreak/>
        <w:t>leakage. If patients have focal leakage with a circinate lipid ring, it may not be necessary to repeat angiogram before the treatment because the leaking focal lesions are in the lipid ring.</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Panretinal laser photocoagulation (PRP) treatment became a standart of care for DR when the results of the Diabetic Retinopathy Study(DRS) were published</w:t>
      </w:r>
      <w:r w:rsidRPr="00631D01">
        <w:rPr>
          <w:rFonts w:ascii="Book Antiqua" w:hAnsi="Book Antiqua"/>
          <w:sz w:val="24"/>
          <w:szCs w:val="24"/>
          <w:vertAlign w:val="superscript"/>
        </w:rPr>
        <w:t>[66,67]</w:t>
      </w:r>
      <w:r w:rsidRPr="00631D01">
        <w:rPr>
          <w:rFonts w:ascii="Book Antiqua" w:hAnsi="Book Antiqua"/>
          <w:sz w:val="24"/>
          <w:szCs w:val="24"/>
        </w:rPr>
        <w:t>. DRS showed that PRP enormously reduced the risk of severe vision loss from 16% to 6.4% in patient with PDR. The goal of PRP is not to improve visual acuity. It is applied to regress of the NVD or NVE and to prevent the blinding complications of DRP. Generally, laser treatment should be perf</w:t>
      </w:r>
      <w:r w:rsidR="00631D01">
        <w:rPr>
          <w:rFonts w:ascii="Book Antiqua" w:hAnsi="Book Antiqua"/>
          <w:sz w:val="24"/>
          <w:szCs w:val="24"/>
        </w:rPr>
        <w:t>ormed over a period of 4-6 wk</w:t>
      </w:r>
      <w:r w:rsidRPr="00631D01">
        <w:rPr>
          <w:rFonts w:ascii="Book Antiqua" w:hAnsi="Book Antiqua"/>
          <w:sz w:val="24"/>
          <w:szCs w:val="24"/>
        </w:rPr>
        <w:t xml:space="preserve"> by applying 1.500-2.000 burns, with a size of 500 μm, spacing spots 0.5 burn widths from each other with a 0.1-0.2 s duration</w:t>
      </w:r>
      <w:r w:rsidRPr="00631D01">
        <w:rPr>
          <w:rFonts w:ascii="Book Antiqua" w:hAnsi="Book Antiqua"/>
          <w:sz w:val="24"/>
          <w:szCs w:val="24"/>
          <w:vertAlign w:val="superscript"/>
        </w:rPr>
        <w:t>[65]</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Intravitreal medication</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t>The results of several investigations showed that these different intravitreal agents are effective not only in the prevention of visual loss, but also allowed a regain of visual acuity. The two main categories of intravitreal drugs recently used in the management of DME and PDR are steroids and anti-VEGF agents.</w:t>
      </w:r>
    </w:p>
    <w:p w:rsidR="00EB41C5" w:rsidRPr="00631D01" w:rsidRDefault="00EB41C5" w:rsidP="00631D01">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The use of intravitreal steroids are preferred to manage the DME. They have antiinflammatory and antiangiogenic effects that stabilize of the inner blood-retina barrier. Intraocular steroid injections have benefical effects in PDR, by inhibiting production of the VEGF</w:t>
      </w:r>
      <w:r w:rsidRPr="00631D01">
        <w:rPr>
          <w:rFonts w:ascii="Book Antiqua" w:hAnsi="Book Antiqua"/>
          <w:sz w:val="24"/>
          <w:szCs w:val="24"/>
          <w:vertAlign w:val="superscript"/>
        </w:rPr>
        <w:t>[68,69]</w:t>
      </w:r>
      <w:r w:rsidRPr="00631D01">
        <w:rPr>
          <w:rFonts w:ascii="Book Antiqua" w:hAnsi="Book Antiqua"/>
          <w:sz w:val="24"/>
          <w:szCs w:val="24"/>
        </w:rPr>
        <w:t>. Many various studies reported the benefits of injections of triamcinolone acetonide (IVTA) to reduce DME and increase visual acuity</w:t>
      </w:r>
      <w:r w:rsidRPr="00631D01">
        <w:rPr>
          <w:rFonts w:ascii="Book Antiqua" w:hAnsi="Book Antiqua"/>
          <w:sz w:val="24"/>
          <w:szCs w:val="24"/>
          <w:vertAlign w:val="superscript"/>
        </w:rPr>
        <w:t>[70-74]</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The effects of intravitreal steroids are temporary and last for about 3 mo. In this cases, intravitreal steroids may be repeated. But complications such as elevated intraocular pressure and infection may occur. However, IVTA is more likely to be associated with cataract progression. Combination of IVTA and laser treatment has more benefical effects in pseudophakic eyes than laser alone</w:t>
      </w:r>
      <w:r w:rsidRPr="00631D01">
        <w:rPr>
          <w:rFonts w:ascii="Book Antiqua" w:hAnsi="Book Antiqua"/>
          <w:sz w:val="24"/>
          <w:szCs w:val="24"/>
          <w:vertAlign w:val="superscript"/>
        </w:rPr>
        <w:t>[74]</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Recently, a novel, biodegradable, slow-release dexamethasone implant (DEX implant, Ozurdex) was developed to gradually release 0.7 mg of preservative-free dexamethasone in the vitreous cavity after a small incision</w:t>
      </w:r>
      <w:r w:rsidRPr="00631D01">
        <w:rPr>
          <w:rFonts w:ascii="Book Antiqua" w:hAnsi="Book Antiqua"/>
          <w:sz w:val="24"/>
          <w:szCs w:val="24"/>
          <w:vertAlign w:val="superscript"/>
        </w:rPr>
        <w:t>[75]</w:t>
      </w:r>
      <w:r w:rsidRPr="00631D01">
        <w:rPr>
          <w:rFonts w:ascii="Book Antiqua" w:hAnsi="Book Antiqua"/>
          <w:sz w:val="24"/>
          <w:szCs w:val="24"/>
        </w:rPr>
        <w:t>. DEX implant have the advantage of a lower incidence of cataract and glaucoma than IVTA</w:t>
      </w:r>
      <w:r w:rsidRPr="00631D01">
        <w:rPr>
          <w:rFonts w:ascii="Book Antiqua" w:hAnsi="Book Antiqua"/>
          <w:sz w:val="24"/>
          <w:szCs w:val="24"/>
          <w:vertAlign w:val="superscript"/>
        </w:rPr>
        <w:t>[76]</w:t>
      </w:r>
      <w:r w:rsidRPr="00631D01">
        <w:rPr>
          <w:rFonts w:ascii="Book Antiqua" w:hAnsi="Book Antiqua"/>
          <w:sz w:val="24"/>
          <w:szCs w:val="24"/>
        </w:rPr>
        <w:t xml:space="preserve">. The </w:t>
      </w:r>
      <w:r w:rsidRPr="00631D01">
        <w:rPr>
          <w:rFonts w:ascii="Book Antiqua" w:hAnsi="Book Antiqua"/>
          <w:sz w:val="24"/>
          <w:szCs w:val="24"/>
        </w:rPr>
        <w:lastRenderedPageBreak/>
        <w:t>maximum effects of the DEX implant occur at 3 mo and gradually diminish from month 4 to 6</w:t>
      </w:r>
      <w:r w:rsidRPr="00631D01">
        <w:rPr>
          <w:rFonts w:ascii="Book Antiqua" w:hAnsi="Book Antiqua"/>
          <w:sz w:val="24"/>
          <w:szCs w:val="24"/>
          <w:vertAlign w:val="superscript"/>
        </w:rPr>
        <w:t>[77]</w:t>
      </w:r>
      <w:r w:rsidRPr="00631D01">
        <w:rPr>
          <w:rFonts w:ascii="Book Antiqua" w:hAnsi="Book Antiqua"/>
          <w:sz w:val="24"/>
          <w:szCs w:val="24"/>
        </w:rPr>
        <w:t>.</w:t>
      </w:r>
    </w:p>
    <w:p w:rsidR="00EB41C5" w:rsidRPr="00631D01" w:rsidRDefault="00EB41C5" w:rsidP="004806D0">
      <w:pPr>
        <w:pStyle w:val="Heading1"/>
        <w:spacing w:before="0" w:after="0" w:line="360" w:lineRule="auto"/>
        <w:ind w:firstLineChars="100" w:firstLine="240"/>
        <w:jc w:val="both"/>
        <w:rPr>
          <w:rFonts w:ascii="Book Antiqua" w:hAnsi="Book Antiqua"/>
          <w:b w:val="0"/>
          <w:color w:val="auto"/>
          <w:sz w:val="24"/>
          <w:szCs w:val="24"/>
        </w:rPr>
      </w:pPr>
      <w:r w:rsidRPr="00631D01">
        <w:rPr>
          <w:rFonts w:ascii="Book Antiqua" w:hAnsi="Book Antiqua"/>
          <w:b w:val="0"/>
          <w:color w:val="auto"/>
          <w:sz w:val="24"/>
          <w:szCs w:val="24"/>
        </w:rPr>
        <w:t>Anti-VEGF agents (pegaptanib, bavacizumab, ranibizumab, aflibercept) have been investigated as a treatment for DME and for PDR. Also, anti-VEGF injections might be useful adjuncts to facilitate effective fibrovascular membrane dissection in eyes with active vascularity components</w:t>
      </w:r>
      <w:r w:rsidRPr="00631D01">
        <w:rPr>
          <w:rFonts w:ascii="Book Antiqua" w:hAnsi="Book Antiqua"/>
          <w:b w:val="0"/>
          <w:color w:val="auto"/>
          <w:sz w:val="24"/>
          <w:szCs w:val="24"/>
          <w:vertAlign w:val="superscript"/>
        </w:rPr>
        <w:t>[78]</w:t>
      </w:r>
      <w:r w:rsidRPr="00631D01">
        <w:rPr>
          <w:rFonts w:ascii="Book Antiqua" w:hAnsi="Book Antiqua"/>
          <w:b w:val="0"/>
          <w:color w:val="auto"/>
          <w:sz w:val="24"/>
          <w:szCs w:val="24"/>
        </w:rPr>
        <w:t>. TRD oc</w:t>
      </w:r>
      <w:r w:rsidR="00FC512F">
        <w:rPr>
          <w:rFonts w:ascii="Book Antiqua" w:hAnsi="Book Antiqua"/>
          <w:b w:val="0"/>
          <w:color w:val="auto"/>
          <w:sz w:val="24"/>
          <w:szCs w:val="24"/>
        </w:rPr>
        <w:t>cur or progress within 1-4 wk</w:t>
      </w:r>
      <w:r w:rsidRPr="00631D01">
        <w:rPr>
          <w:rFonts w:ascii="Book Antiqua" w:hAnsi="Book Antiqua"/>
          <w:b w:val="0"/>
          <w:color w:val="auto"/>
          <w:sz w:val="24"/>
          <w:szCs w:val="24"/>
        </w:rPr>
        <w:t xml:space="preserve"> of anti-VEGF injection, so, in general, these cases should be scheduled in a timely manner after the injection</w:t>
      </w:r>
      <w:r w:rsidRPr="00631D01">
        <w:rPr>
          <w:rFonts w:ascii="Book Antiqua" w:hAnsi="Book Antiqua"/>
          <w:b w:val="0"/>
          <w:color w:val="auto"/>
          <w:sz w:val="24"/>
          <w:szCs w:val="24"/>
          <w:vertAlign w:val="superscript"/>
        </w:rPr>
        <w:t>[79]</w:t>
      </w:r>
      <w:r w:rsidRPr="00631D01">
        <w:rPr>
          <w:rFonts w:ascii="Book Antiqua" w:hAnsi="Book Antiqua"/>
          <w:b w:val="0"/>
          <w:color w:val="auto"/>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Nowadays, clinicians have the option of four anti VEGF agents: Pegaptanib (Macugen), Bevacizumab (Avastin), Ranibizumab (Lucentis), Aflibercept (Eylea).</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Pegaptanib is a selective VEGF antagonist that binds to the VEGF165 isoform. Intravitreal pegaptanib is currently an approved treatment in neovascular choroidal membrane, but several trials addressed the efﬁcacy and safety of intravitreal pegaptanib injections in the treatment of PDR and DME</w:t>
      </w:r>
      <w:r w:rsidRPr="00631D01">
        <w:rPr>
          <w:rFonts w:ascii="Book Antiqua" w:hAnsi="Book Antiqua"/>
          <w:sz w:val="24"/>
          <w:szCs w:val="24"/>
          <w:vertAlign w:val="superscript"/>
        </w:rPr>
        <w:t>[80-82]</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Bevacizumab</w:t>
      </w:r>
      <w:r w:rsidRPr="00631D01">
        <w:rPr>
          <w:rFonts w:ascii="Book Antiqua" w:hAnsi="Book Antiqua"/>
          <w:sz w:val="24"/>
          <w:szCs w:val="24"/>
          <w:vertAlign w:val="superscript"/>
        </w:rPr>
        <w:t>[83]</w:t>
      </w:r>
      <w:r w:rsidRPr="00631D01">
        <w:rPr>
          <w:rFonts w:ascii="Book Antiqua" w:hAnsi="Book Antiqua"/>
          <w:sz w:val="24"/>
          <w:szCs w:val="24"/>
        </w:rPr>
        <w:t xml:space="preserve"> is a full-size humanized antibody that binds to all VEGF-A isoform. Intravitreal bevacizumab is currently used beneﬁcially in the off-label treatment of DR. There have been many studies with intravitreal bevacizumab injections and DME. The results of these retrospective or prospective trials showed an improvement in visual acuity and OCT outcomes. However, bevacizumab injections were also associated with short-term efﬁcacy and a high recurrence rate</w:t>
      </w:r>
      <w:r w:rsidRPr="00631D01">
        <w:rPr>
          <w:rFonts w:ascii="Book Antiqua" w:hAnsi="Book Antiqua"/>
          <w:sz w:val="24"/>
          <w:szCs w:val="24"/>
          <w:vertAlign w:val="superscript"/>
        </w:rPr>
        <w:t>[83-88]</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Ranibizumab is a high affinity anti-VEGF Fab specifically designed for ophthalmic use. It binds to all isoforms of VEGF-A and related degradation products and neutralizes their biological activity. Several studies confirmed its efficacy in treating DME</w:t>
      </w:r>
      <w:r w:rsidRPr="00631D01">
        <w:rPr>
          <w:rFonts w:ascii="Book Antiqua" w:hAnsi="Book Antiqua"/>
          <w:sz w:val="24"/>
          <w:szCs w:val="24"/>
          <w:vertAlign w:val="superscript"/>
        </w:rPr>
        <w:t>[89-94]</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lang w:eastAsia="zh-CN"/>
        </w:rPr>
      </w:pPr>
      <w:r w:rsidRPr="00631D01">
        <w:rPr>
          <w:rFonts w:ascii="Book Antiqua" w:hAnsi="Book Antiqua"/>
          <w:sz w:val="24"/>
          <w:szCs w:val="24"/>
        </w:rPr>
        <w:t>Aflibercept</w:t>
      </w:r>
      <w:r w:rsidRPr="00631D01">
        <w:rPr>
          <w:rFonts w:ascii="Book Antiqua" w:hAnsi="Book Antiqua"/>
          <w:sz w:val="24"/>
          <w:szCs w:val="24"/>
          <w:vertAlign w:val="superscript"/>
        </w:rPr>
        <w:t>[95]</w:t>
      </w:r>
      <w:r w:rsidRPr="00631D01">
        <w:rPr>
          <w:rFonts w:ascii="Book Antiqua" w:hAnsi="Book Antiqua"/>
          <w:sz w:val="24"/>
          <w:szCs w:val="24"/>
        </w:rPr>
        <w:t xml:space="preserve"> is an intravitreally administered fusion protein that is designed to bind both the VEGF-A and the placental growth factor with higher afﬁnity in comparison to other anti- VEGF agents</w:t>
      </w:r>
      <w:r w:rsidRPr="00631D01">
        <w:rPr>
          <w:rFonts w:ascii="Book Antiqua" w:hAnsi="Book Antiqua"/>
          <w:sz w:val="24"/>
          <w:szCs w:val="24"/>
          <w:vertAlign w:val="superscript"/>
        </w:rPr>
        <w:t>[95]</w:t>
      </w:r>
      <w:r w:rsidRPr="00631D01">
        <w:rPr>
          <w:rFonts w:ascii="Book Antiqua" w:hAnsi="Book Antiqua"/>
          <w:sz w:val="24"/>
          <w:szCs w:val="24"/>
        </w:rPr>
        <w:t>. Aflibercept</w:t>
      </w:r>
      <w:r w:rsidR="00FC512F">
        <w:rPr>
          <w:rFonts w:ascii="Book Antiqua" w:hAnsi="Book Antiqua" w:hint="eastAsia"/>
          <w:sz w:val="24"/>
          <w:szCs w:val="24"/>
          <w:lang w:eastAsia="zh-CN"/>
        </w:rPr>
        <w:t xml:space="preserve"> </w:t>
      </w:r>
      <w:r w:rsidRPr="00631D01">
        <w:rPr>
          <w:rFonts w:ascii="Book Antiqua" w:hAnsi="Book Antiqua"/>
          <w:sz w:val="24"/>
          <w:szCs w:val="24"/>
        </w:rPr>
        <w:t>has a longer duration of action in the eye after intraocular injection. This new agent has been recently investigated in the treatment of DME</w:t>
      </w:r>
      <w:r w:rsidRPr="00631D01">
        <w:rPr>
          <w:rFonts w:ascii="Book Antiqua" w:hAnsi="Book Antiqua"/>
          <w:sz w:val="24"/>
          <w:szCs w:val="24"/>
          <w:vertAlign w:val="superscript"/>
        </w:rPr>
        <w:t>[96,97]</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 xml:space="preserve">Surgery </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lastRenderedPageBreak/>
        <w:t>Pars plana vitrectomy (PPV) is considered an option for patients not responding to combined anti-VEGF- laser and/or steroid-laser theraphy in DME</w:t>
      </w:r>
      <w:r w:rsidRPr="00631D01">
        <w:rPr>
          <w:rFonts w:ascii="Book Antiqua" w:hAnsi="Book Antiqua"/>
          <w:sz w:val="24"/>
          <w:szCs w:val="24"/>
          <w:vertAlign w:val="superscript"/>
        </w:rPr>
        <w:t>[98]</w:t>
      </w:r>
      <w:r w:rsidRPr="00631D01">
        <w:rPr>
          <w:rFonts w:ascii="Book Antiqua" w:hAnsi="Book Antiqua"/>
          <w:sz w:val="24"/>
          <w:szCs w:val="24"/>
        </w:rPr>
        <w:t>. PPV, including posterior hyaloid, internal limiting membrane (ILM) and epiretinal membrane (ERM) removal, might achieve DME resolution. However, the removal of the vitreous gel might improve inner retina oxygenation and thus promote the resolution of DME</w:t>
      </w:r>
      <w:r w:rsidRPr="00631D01">
        <w:rPr>
          <w:rFonts w:ascii="Book Antiqua" w:hAnsi="Book Antiqua"/>
          <w:sz w:val="24"/>
          <w:szCs w:val="24"/>
          <w:vertAlign w:val="superscript"/>
        </w:rPr>
        <w:t>[98-101]</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PPV was introduced in the early 1970 as a promising treatment for the severe late complications of PDR, including vitreous hemorrhage, TRD, and ﬁbrovascular proliferation</w:t>
      </w:r>
      <w:r w:rsidRPr="00631D01">
        <w:rPr>
          <w:rFonts w:ascii="Book Antiqua" w:hAnsi="Book Antiqua"/>
          <w:sz w:val="24"/>
          <w:szCs w:val="24"/>
          <w:vertAlign w:val="superscript"/>
        </w:rPr>
        <w:t>[102]</w:t>
      </w:r>
      <w:r w:rsidRPr="00631D01">
        <w:rPr>
          <w:rFonts w:ascii="Book Antiqua" w:hAnsi="Book Antiqua"/>
          <w:sz w:val="24"/>
          <w:szCs w:val="24"/>
        </w:rPr>
        <w:t>. The proper timing for PPV in PDR was under discusion for a long time. The Diabetic Retinopathy Vitrectomy Study (DRVS) considered the early PPV effects compared to deferral PPV in patients with severe vitreous hemorrhage (VH)</w:t>
      </w:r>
      <w:r w:rsidRPr="00631D01">
        <w:rPr>
          <w:rFonts w:ascii="Book Antiqua" w:hAnsi="Book Antiqua"/>
          <w:sz w:val="24"/>
          <w:szCs w:val="24"/>
          <w:vertAlign w:val="superscript"/>
        </w:rPr>
        <w:t>[103]</w:t>
      </w:r>
      <w:r w:rsidRPr="00631D01">
        <w:rPr>
          <w:rFonts w:ascii="Book Antiqua" w:hAnsi="Book Antiqua"/>
          <w:sz w:val="24"/>
          <w:szCs w:val="24"/>
        </w:rPr>
        <w:t>. The DRVS showed that at 2-year follow up, early PPV for nonclearing VH primarily increased the chance for retaining vision ≥ 20/40. Today, PPV can be performed as early as it is needed by the patients. The aim of PPV in PDR includes removal of opacity from the vitreous space, and the removal of tractional membrane from the retinal surface. Anti-VEGF injections might be useful adjuncts to ease effective fibrovascular membrane dissection in eyes with active vascularity components</w:t>
      </w:r>
      <w:r w:rsidRPr="00631D01">
        <w:rPr>
          <w:rFonts w:ascii="Book Antiqua" w:hAnsi="Book Antiqua"/>
          <w:sz w:val="24"/>
          <w:szCs w:val="24"/>
          <w:vertAlign w:val="superscript"/>
        </w:rPr>
        <w:t>[78]</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lang w:eastAsia="zh-CN"/>
        </w:rPr>
      </w:pPr>
      <w:r w:rsidRPr="00631D01">
        <w:rPr>
          <w:rFonts w:ascii="Book Antiqua" w:hAnsi="Book Antiqua"/>
          <w:sz w:val="24"/>
          <w:szCs w:val="24"/>
        </w:rPr>
        <w:t>Finally, enzymatic vitrectomy performed by the intravitreal injection of autologous plasmin enzyme might be effective and could be considered as an alternative for diabetic patients before performing other treatments, such as intravitreal injections of anti-VEGF or steroids, surgical vitrectomy or laser. Several investigations on enzymatic vitreolysis, such as microplasmin, showed that many agents might achieve vitreous dissolution, PVD, or VH clearance</w:t>
      </w:r>
      <w:r w:rsidRPr="00631D01">
        <w:rPr>
          <w:rFonts w:ascii="Book Antiqua" w:hAnsi="Book Antiqua"/>
          <w:sz w:val="24"/>
          <w:szCs w:val="24"/>
          <w:vertAlign w:val="superscript"/>
        </w:rPr>
        <w:t>[104,105]</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sz w:val="24"/>
          <w:szCs w:val="24"/>
          <w:lang w:eastAsia="zh-CN"/>
        </w:rPr>
      </w:pPr>
      <w:r w:rsidRPr="00631D01">
        <w:rPr>
          <w:rFonts w:ascii="Book Antiqua" w:hAnsi="Book Antiqua"/>
          <w:b/>
          <w:sz w:val="24"/>
          <w:szCs w:val="24"/>
        </w:rPr>
        <w:t>Indications for PPV in PDR:</w:t>
      </w:r>
      <w:r w:rsidRPr="00631D01">
        <w:rPr>
          <w:rFonts w:ascii="Book Antiqua" w:hAnsi="Book Antiqua"/>
          <w:b/>
          <w:sz w:val="24"/>
          <w:szCs w:val="24"/>
          <w:lang w:eastAsia="zh-CN"/>
        </w:rPr>
        <w:t xml:space="preserve"> </w:t>
      </w:r>
      <w:r w:rsidRPr="00631D01">
        <w:rPr>
          <w:rFonts w:ascii="Book Antiqua" w:hAnsi="Book Antiqua"/>
          <w:sz w:val="24"/>
          <w:szCs w:val="24"/>
        </w:rPr>
        <w:t>Severe nonclearing vitreous hemorrhage</w:t>
      </w:r>
      <w:r w:rsidRPr="00631D01">
        <w:rPr>
          <w:rFonts w:ascii="Book Antiqua" w:hAnsi="Book Antiqua"/>
          <w:sz w:val="24"/>
          <w:szCs w:val="24"/>
          <w:lang w:eastAsia="zh-CN"/>
        </w:rPr>
        <w:t>;</w:t>
      </w:r>
      <w:r w:rsidRPr="00631D01">
        <w:rPr>
          <w:rFonts w:ascii="Book Antiqua" w:hAnsi="Book Antiqua"/>
          <w:b/>
          <w:sz w:val="24"/>
          <w:szCs w:val="24"/>
          <w:lang w:eastAsia="zh-CN"/>
        </w:rPr>
        <w:t xml:space="preserve"> </w:t>
      </w:r>
      <w:r w:rsidRPr="00631D01">
        <w:rPr>
          <w:rFonts w:ascii="Book Antiqua" w:hAnsi="Book Antiqua"/>
          <w:sz w:val="24"/>
          <w:szCs w:val="24"/>
        </w:rPr>
        <w:t>Nonclearing vitreous hemorrhage</w:t>
      </w:r>
      <w:r w:rsidRPr="00631D01">
        <w:rPr>
          <w:rFonts w:ascii="Book Antiqua" w:hAnsi="Book Antiqua"/>
          <w:sz w:val="24"/>
          <w:szCs w:val="24"/>
          <w:lang w:eastAsia="zh-CN"/>
        </w:rPr>
        <w:t>;</w:t>
      </w:r>
      <w:r w:rsidRPr="00631D01">
        <w:rPr>
          <w:rFonts w:ascii="Book Antiqua" w:hAnsi="Book Antiqua"/>
          <w:sz w:val="24"/>
          <w:szCs w:val="24"/>
        </w:rPr>
        <w:t xml:space="preserve"> Premacular subhyaloid hemorrhage</w:t>
      </w:r>
      <w:r w:rsidRPr="00631D01">
        <w:rPr>
          <w:rFonts w:ascii="Book Antiqua" w:hAnsi="Book Antiqua"/>
          <w:sz w:val="24"/>
          <w:szCs w:val="24"/>
          <w:lang w:eastAsia="zh-CN"/>
        </w:rPr>
        <w:t xml:space="preserve">; </w:t>
      </w:r>
      <w:r w:rsidRPr="00631D01">
        <w:rPr>
          <w:rFonts w:ascii="Book Antiqua" w:hAnsi="Book Antiqua"/>
          <w:sz w:val="24"/>
          <w:szCs w:val="24"/>
        </w:rPr>
        <w:t>TRD involving the fovea</w:t>
      </w:r>
      <w:r w:rsidRPr="00631D01">
        <w:rPr>
          <w:rFonts w:ascii="Book Antiqua" w:hAnsi="Book Antiqua"/>
          <w:sz w:val="24"/>
          <w:szCs w:val="24"/>
          <w:lang w:eastAsia="zh-CN"/>
        </w:rPr>
        <w:t xml:space="preserve">; </w:t>
      </w:r>
      <w:r w:rsidRPr="00631D01">
        <w:rPr>
          <w:rFonts w:ascii="Book Antiqua" w:hAnsi="Book Antiqua"/>
          <w:sz w:val="24"/>
          <w:szCs w:val="24"/>
        </w:rPr>
        <w:t>Tractional and rhegmatogenous retinal detachment</w:t>
      </w:r>
      <w:r w:rsidRPr="00631D01">
        <w:rPr>
          <w:rFonts w:ascii="Book Antiqua" w:hAnsi="Book Antiqua"/>
          <w:sz w:val="24"/>
          <w:szCs w:val="24"/>
          <w:lang w:eastAsia="zh-CN"/>
        </w:rPr>
        <w:t xml:space="preserve">; </w:t>
      </w:r>
      <w:r w:rsidRPr="00631D01">
        <w:rPr>
          <w:rFonts w:ascii="Book Antiqua" w:hAnsi="Book Antiqua"/>
          <w:sz w:val="24"/>
          <w:szCs w:val="24"/>
        </w:rPr>
        <w:t>Macular edema due to vitreomacular traction</w:t>
      </w:r>
      <w:r w:rsidRPr="00631D01">
        <w:rPr>
          <w:rFonts w:ascii="Book Antiqua" w:hAnsi="Book Antiqua"/>
          <w:sz w:val="24"/>
          <w:szCs w:val="24"/>
          <w:lang w:eastAsia="zh-CN"/>
        </w:rPr>
        <w:t xml:space="preserve">; </w:t>
      </w:r>
      <w:r w:rsidRPr="00631D01">
        <w:rPr>
          <w:rFonts w:ascii="Book Antiqua" w:hAnsi="Book Antiqua"/>
          <w:sz w:val="24"/>
          <w:szCs w:val="24"/>
        </w:rPr>
        <w:t>Nontractional macular edema that is refractory to pharmacotherapy and laser therapy</w:t>
      </w:r>
      <w:r w:rsidRPr="00631D01">
        <w:rPr>
          <w:rFonts w:ascii="Book Antiqua" w:hAnsi="Book Antiqua"/>
          <w:sz w:val="24"/>
          <w:szCs w:val="24"/>
          <w:lang w:eastAsia="zh-CN"/>
        </w:rPr>
        <w:t>.</w:t>
      </w:r>
    </w:p>
    <w:p w:rsidR="00EB41C5" w:rsidRPr="00631D01" w:rsidRDefault="00EB41C5"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DIABETIC PAPILLOPATHY</w:t>
      </w: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lastRenderedPageBreak/>
        <w:t>Definition and incidence</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Diabetic papillopathy (DP) is an uncommon ocular manifestation of DM identified by unilateral or bilateral disk swelling associated with minimal or no optic nerve dysfunction</w:t>
      </w:r>
      <w:r w:rsidRPr="00631D01">
        <w:rPr>
          <w:rFonts w:ascii="Book Antiqua" w:hAnsi="Book Antiqua"/>
          <w:sz w:val="24"/>
          <w:szCs w:val="24"/>
          <w:vertAlign w:val="superscript"/>
        </w:rPr>
        <w:t>[106-108]</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DP, which is self-limited disease, was repoted in 1971 in T1DM patients for the first time</w:t>
      </w:r>
      <w:r w:rsidRPr="00631D01">
        <w:rPr>
          <w:rFonts w:ascii="Book Antiqua" w:hAnsi="Book Antiqua"/>
          <w:sz w:val="24"/>
          <w:szCs w:val="24"/>
          <w:vertAlign w:val="superscript"/>
        </w:rPr>
        <w:t>[109]</w:t>
      </w:r>
      <w:r w:rsidRPr="00631D01">
        <w:rPr>
          <w:rFonts w:ascii="Book Antiqua" w:hAnsi="Book Antiqua"/>
          <w:sz w:val="24"/>
          <w:szCs w:val="24"/>
        </w:rPr>
        <w:t>. So, it is very difficult to predict the exact incidence of DP. The prevalence of DP in both types of DM is about 0.5%, regardless of glycemic control and seriousness of DRP</w:t>
      </w:r>
      <w:r w:rsidRPr="00631D01">
        <w:rPr>
          <w:rFonts w:ascii="Book Antiqua" w:hAnsi="Book Antiqua"/>
          <w:sz w:val="24"/>
          <w:szCs w:val="24"/>
          <w:vertAlign w:val="superscript"/>
        </w:rPr>
        <w:t>[106-108]</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The percentage of patients with DP presenting a NPDRP is higher than in the PDRP.</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Pathogenesis</w:t>
      </w:r>
    </w:p>
    <w:p w:rsidR="00EB41C5" w:rsidRPr="00631D01" w:rsidRDefault="00EB41C5"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The pathophysiology is not fully understood and several theories have been suggested. There are no links between DP and either DRP or metabolic control. Some researchers suggest that DP is a subtype of non-arteritic anterior ischemic optic neuropathy (NAION), but there are some differantial features between NAION and DP, for insance, DP is an asymptomatic optic disc edema, whereas NAION is an acute optic disc infarction</w:t>
      </w:r>
      <w:r w:rsidRPr="00631D01">
        <w:rPr>
          <w:rFonts w:ascii="Book Antiqua" w:hAnsi="Book Antiqua"/>
          <w:sz w:val="24"/>
          <w:szCs w:val="24"/>
          <w:vertAlign w:val="superscript"/>
        </w:rPr>
        <w:t>[110,111]</w:t>
      </w:r>
      <w:r w:rsidRPr="00631D01">
        <w:rPr>
          <w:rFonts w:ascii="Book Antiqua" w:hAnsi="Book Antiqua"/>
          <w:sz w:val="24"/>
          <w:szCs w:val="24"/>
        </w:rPr>
        <w:t>. However, the most plausible mechanism responsible for DP is a limited impairment to the peripapillary vascular network, and superﬁcial capillary network endothelial cells</w:t>
      </w:r>
      <w:r w:rsidRPr="00631D01">
        <w:rPr>
          <w:rFonts w:ascii="Book Antiqua" w:hAnsi="Book Antiqua"/>
          <w:sz w:val="24"/>
          <w:szCs w:val="24"/>
          <w:vertAlign w:val="superscript"/>
        </w:rPr>
        <w:t>[111,112]</w:t>
      </w:r>
      <w:r w:rsidRPr="00631D01">
        <w:rPr>
          <w:rFonts w:ascii="Book Antiqua" w:hAnsi="Book Antiqua"/>
          <w:sz w:val="24"/>
          <w:szCs w:val="24"/>
        </w:rPr>
        <w:t>.</w:t>
      </w:r>
    </w:p>
    <w:p w:rsidR="00EB41C5" w:rsidRPr="00631D01" w:rsidRDefault="00EB41C5" w:rsidP="00631D01">
      <w:pPr>
        <w:spacing w:after="0" w:line="360" w:lineRule="auto"/>
        <w:jc w:val="both"/>
        <w:rPr>
          <w:rFonts w:ascii="Book Antiqua" w:hAnsi="Book Antiqua"/>
          <w:sz w:val="24"/>
          <w:szCs w:val="24"/>
          <w:lang w:eastAsia="zh-CN"/>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Clinical evaluation</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t>The other causes of disk swelling, and PDRP with NV on the disc have been ruled out to verify the diagnosis of DP</w:t>
      </w:r>
      <w:r w:rsidRPr="00631D01">
        <w:rPr>
          <w:rFonts w:ascii="Book Antiqua" w:hAnsi="Book Antiqua"/>
          <w:sz w:val="24"/>
          <w:szCs w:val="24"/>
          <w:vertAlign w:val="superscript"/>
        </w:rPr>
        <w:t>[113]</w:t>
      </w:r>
      <w:r w:rsidRPr="00631D01">
        <w:rPr>
          <w:rFonts w:ascii="Book Antiqua" w:hAnsi="Book Antiqua"/>
          <w:sz w:val="24"/>
          <w:szCs w:val="24"/>
        </w:rPr>
        <w:t>. DP, which occurs generally in patients with uncontrolled diabetes, has following features: painless visual loss, macular edema, disk hyperfluorescence on fluorescein angiography, and significant visual improvement after the treatment</w:t>
      </w:r>
      <w:r w:rsidRPr="00631D01">
        <w:rPr>
          <w:rFonts w:ascii="Book Antiqua" w:hAnsi="Book Antiqua"/>
          <w:sz w:val="24"/>
          <w:szCs w:val="24"/>
          <w:vertAlign w:val="superscript"/>
        </w:rPr>
        <w:t>[106]</w:t>
      </w:r>
      <w:r w:rsidRPr="00631D01">
        <w:rPr>
          <w:rFonts w:ascii="Book Antiqua" w:hAnsi="Book Antiqua"/>
          <w:sz w:val="24"/>
          <w:szCs w:val="24"/>
        </w:rPr>
        <w:t>.</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However, several diseases can imitate DP, such as infection, inflammation, metastatic infiltration, hypertension, and papilledema</w:t>
      </w:r>
      <w:r w:rsidRPr="00631D01">
        <w:rPr>
          <w:rFonts w:ascii="Book Antiqua" w:hAnsi="Book Antiqua"/>
          <w:sz w:val="24"/>
          <w:szCs w:val="24"/>
          <w:vertAlign w:val="superscript"/>
        </w:rPr>
        <w:t>[106,108,114]</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Pseudopapilloedema, that is seen in patients with disc drusen</w:t>
      </w:r>
      <w:r w:rsidRPr="00631D01">
        <w:rPr>
          <w:rFonts w:ascii="Book Antiqua" w:hAnsi="Book Antiqua"/>
          <w:sz w:val="24"/>
          <w:szCs w:val="24"/>
          <w:vertAlign w:val="superscript"/>
        </w:rPr>
        <w:t>[113]</w:t>
      </w:r>
      <w:r w:rsidRPr="00631D01">
        <w:rPr>
          <w:rFonts w:ascii="Book Antiqua" w:hAnsi="Book Antiqua"/>
          <w:sz w:val="24"/>
          <w:szCs w:val="24"/>
        </w:rPr>
        <w:t>, can be confused with</w:t>
      </w:r>
      <w:r w:rsidR="00FC512F">
        <w:rPr>
          <w:rFonts w:ascii="Book Antiqua" w:hAnsi="Book Antiqua" w:hint="eastAsia"/>
          <w:sz w:val="24"/>
          <w:szCs w:val="24"/>
          <w:lang w:eastAsia="zh-CN"/>
        </w:rPr>
        <w:t xml:space="preserve"> </w:t>
      </w:r>
      <w:r w:rsidRPr="00631D01">
        <w:rPr>
          <w:rFonts w:ascii="Book Antiqua" w:hAnsi="Book Antiqua"/>
          <w:sz w:val="24"/>
          <w:szCs w:val="24"/>
        </w:rPr>
        <w:t xml:space="preserve">DP. </w:t>
      </w:r>
    </w:p>
    <w:p w:rsidR="00EB41C5" w:rsidRPr="00631D01" w:rsidRDefault="00EB41C5"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 xml:space="preserve">In order to reach differential diagnosis, investigations are required, such as fluorescein angiography, orbital magnetic resonance imaging, blood tests including serum angiotensin-converting enzyme, anti nuclear antibody, vitamin B12, folate, </w:t>
      </w:r>
      <w:r w:rsidRPr="00631D01">
        <w:rPr>
          <w:rFonts w:ascii="Book Antiqua" w:hAnsi="Book Antiqua"/>
          <w:sz w:val="24"/>
          <w:szCs w:val="24"/>
        </w:rPr>
        <w:lastRenderedPageBreak/>
        <w:t>erythrocyte sedimentation rate, C reactive protein, and fluorescent treponemal antibody test.</w:t>
      </w:r>
    </w:p>
    <w:p w:rsidR="00EB41C5" w:rsidRPr="00631D01" w:rsidRDefault="00EB41C5" w:rsidP="00631D01">
      <w:pPr>
        <w:spacing w:after="0" w:line="360" w:lineRule="auto"/>
        <w:jc w:val="both"/>
        <w:rPr>
          <w:rFonts w:ascii="Book Antiqua" w:hAnsi="Book Antiqua"/>
          <w:sz w:val="24"/>
          <w:szCs w:val="24"/>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Current therapy</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t>So far, definitive treatment has not been found to change its native progression, as in most cases the disc edema resolves within a few months with no visual impairment. Intravitreal anti-VEGF injection increased visual acuity and decreased disk edema in patients with DP</w:t>
      </w:r>
      <w:r w:rsidRPr="00631D01">
        <w:rPr>
          <w:rFonts w:ascii="Book Antiqua" w:hAnsi="Book Antiqua"/>
          <w:sz w:val="24"/>
          <w:szCs w:val="24"/>
          <w:vertAlign w:val="superscript"/>
        </w:rPr>
        <w:t>[114-117]</w:t>
      </w:r>
      <w:r w:rsidRPr="00631D01">
        <w:rPr>
          <w:rFonts w:ascii="Book Antiqua" w:hAnsi="Book Antiqua"/>
          <w:sz w:val="24"/>
          <w:szCs w:val="24"/>
        </w:rPr>
        <w:t>. At the same time, it is unknown that how anti-VEGF agents affect to the patients with DP. Another study showed that periocular corticosteroids stabilize the blood-ocular barrier at the disc and the macula and causes resolution of the disc and macular edema</w:t>
      </w:r>
      <w:r w:rsidRPr="00631D01">
        <w:rPr>
          <w:rFonts w:ascii="Book Antiqua" w:hAnsi="Book Antiqua"/>
          <w:sz w:val="24"/>
          <w:szCs w:val="24"/>
          <w:vertAlign w:val="superscript"/>
        </w:rPr>
        <w:t>[118]</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Some degree of optic atrophy is seldom present after treatment. Tight control of blood pressure optimises the visual outcome.</w:t>
      </w:r>
    </w:p>
    <w:p w:rsidR="00EB41C5" w:rsidRPr="00631D01" w:rsidRDefault="00EB41C5" w:rsidP="00631D01">
      <w:pPr>
        <w:spacing w:after="0" w:line="360" w:lineRule="auto"/>
        <w:jc w:val="both"/>
        <w:rPr>
          <w:rFonts w:ascii="Book Antiqua" w:hAnsi="Book Antiqua"/>
          <w:b/>
          <w:sz w:val="24"/>
          <w:szCs w:val="24"/>
        </w:rPr>
      </w:pPr>
    </w:p>
    <w:p w:rsidR="00EB41C5" w:rsidRPr="00631D01" w:rsidRDefault="00EB41C5" w:rsidP="00631D01">
      <w:pPr>
        <w:spacing w:after="0" w:line="360" w:lineRule="auto"/>
        <w:jc w:val="both"/>
        <w:rPr>
          <w:rFonts w:ascii="Book Antiqua" w:hAnsi="Book Antiqua"/>
          <w:b/>
          <w:sz w:val="24"/>
          <w:szCs w:val="24"/>
        </w:rPr>
      </w:pPr>
      <w:r w:rsidRPr="00631D01">
        <w:rPr>
          <w:rFonts w:ascii="Book Antiqua" w:hAnsi="Book Antiqua"/>
          <w:b/>
          <w:sz w:val="24"/>
          <w:szCs w:val="24"/>
        </w:rPr>
        <w:t>GLAUCOMA</w:t>
      </w:r>
    </w:p>
    <w:p w:rsidR="00EB41C5" w:rsidRPr="00631D01" w:rsidRDefault="00EB41C5" w:rsidP="00631D01">
      <w:pPr>
        <w:spacing w:after="0" w:line="360" w:lineRule="auto"/>
        <w:jc w:val="both"/>
        <w:rPr>
          <w:rFonts w:ascii="Book Antiqua" w:hAnsi="Book Antiqua"/>
          <w:sz w:val="24"/>
          <w:szCs w:val="24"/>
        </w:rPr>
      </w:pPr>
      <w:r w:rsidRPr="00631D01">
        <w:rPr>
          <w:rFonts w:ascii="Book Antiqua" w:hAnsi="Book Antiqua"/>
          <w:sz w:val="24"/>
          <w:szCs w:val="24"/>
        </w:rPr>
        <w:t>Association of DM and glaucoma has been investigated much in the literature. DM is the major etiologic factor for neovascular glaucoma (NVG)</w:t>
      </w:r>
      <w:r w:rsidRPr="00631D01">
        <w:rPr>
          <w:rFonts w:ascii="Book Antiqua" w:hAnsi="Book Antiqua"/>
          <w:sz w:val="24"/>
          <w:szCs w:val="24"/>
          <w:vertAlign w:val="superscript"/>
        </w:rPr>
        <w:t>[119]</w:t>
      </w:r>
      <w:r w:rsidRPr="00631D01">
        <w:rPr>
          <w:rFonts w:ascii="Book Antiqua" w:hAnsi="Book Antiqua"/>
          <w:sz w:val="24"/>
          <w:szCs w:val="24"/>
        </w:rPr>
        <w:t>. However, the association of DM with other types of glaucoma such as open angle glaucoma (OAG) and angle closure glaucoma (ACG) is controversial. Since glaucoma is a type of optic neuropathy and DM alone could cause optic neuropathy, a complex relation may occur between DM and glaucomatous optic neuropathy. On the other hand, central corneal thickness (CCT) is found to be thicker in patients with DM that could cause higher intraocular pressure (IOP) readings</w:t>
      </w:r>
      <w:r w:rsidRPr="00631D01">
        <w:rPr>
          <w:rFonts w:ascii="Book Antiqua" w:hAnsi="Book Antiqua"/>
          <w:sz w:val="24"/>
          <w:szCs w:val="24"/>
          <w:vertAlign w:val="superscript"/>
        </w:rPr>
        <w:t>[120]</w:t>
      </w:r>
      <w:r w:rsidRPr="00631D01">
        <w:rPr>
          <w:rFonts w:ascii="Book Antiqua" w:hAnsi="Book Antiqua"/>
          <w:sz w:val="24"/>
          <w:szCs w:val="24"/>
        </w:rPr>
        <w:t>. Since the mechanisms of glaucoma subtypes are different from each other; it would be more logical to investigate the association of glaucoma subtypes individually with DM.</w:t>
      </w:r>
    </w:p>
    <w:p w:rsidR="00EB41C5" w:rsidRPr="00631D01" w:rsidRDefault="00EB41C5" w:rsidP="00631D01">
      <w:pPr>
        <w:spacing w:after="0" w:line="360" w:lineRule="auto"/>
        <w:jc w:val="both"/>
        <w:rPr>
          <w:rFonts w:ascii="Book Antiqua" w:hAnsi="Book Antiqua"/>
          <w:b/>
          <w:i/>
          <w:sz w:val="24"/>
          <w:szCs w:val="24"/>
        </w:rPr>
      </w:pPr>
    </w:p>
    <w:p w:rsidR="00EB41C5" w:rsidRPr="00631D01" w:rsidRDefault="00EB41C5" w:rsidP="00631D01">
      <w:pPr>
        <w:spacing w:after="0" w:line="360" w:lineRule="auto"/>
        <w:jc w:val="both"/>
        <w:rPr>
          <w:rFonts w:ascii="Book Antiqua" w:hAnsi="Book Antiqua"/>
          <w:b/>
          <w:i/>
          <w:sz w:val="24"/>
          <w:szCs w:val="24"/>
        </w:rPr>
      </w:pPr>
      <w:r w:rsidRPr="00631D01">
        <w:rPr>
          <w:rFonts w:ascii="Book Antiqua" w:hAnsi="Book Antiqua"/>
          <w:b/>
          <w:i/>
          <w:sz w:val="24"/>
          <w:szCs w:val="24"/>
        </w:rPr>
        <w:t>OAG and DM</w:t>
      </w:r>
    </w:p>
    <w:p w:rsidR="00EB41C5" w:rsidRPr="00631D01" w:rsidRDefault="00EB41C5" w:rsidP="00631D01">
      <w:pPr>
        <w:spacing w:after="0" w:line="360" w:lineRule="auto"/>
        <w:jc w:val="both"/>
        <w:rPr>
          <w:rFonts w:ascii="Book Antiqua" w:eastAsia="Times New Roman" w:hAnsi="Book Antiqua"/>
          <w:sz w:val="24"/>
          <w:szCs w:val="24"/>
          <w:lang w:eastAsia="tr-TR"/>
        </w:rPr>
      </w:pPr>
      <w:r w:rsidRPr="00631D01">
        <w:rPr>
          <w:rFonts w:ascii="Book Antiqua" w:hAnsi="Book Antiqua"/>
          <w:sz w:val="24"/>
          <w:szCs w:val="24"/>
        </w:rPr>
        <w:t>OAG is one of the most common causes of vision loss worldwide. In several studies, DM was reported as a risk factor for OAG, along with other risk factors such as elevated IOP, older age, family history of glaucoma and black race</w:t>
      </w:r>
      <w:r w:rsidRPr="00631D01">
        <w:rPr>
          <w:rFonts w:ascii="Book Antiqua" w:hAnsi="Book Antiqua"/>
          <w:sz w:val="24"/>
          <w:szCs w:val="24"/>
          <w:vertAlign w:val="superscript"/>
        </w:rPr>
        <w:t>[121-123]</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 xml:space="preserve">It was found that </w:t>
      </w:r>
      <w:r w:rsidRPr="00631D01">
        <w:rPr>
          <w:rFonts w:ascii="Book Antiqua" w:eastAsia="Times New Roman" w:hAnsi="Book Antiqua"/>
          <w:sz w:val="24"/>
          <w:szCs w:val="24"/>
          <w:lang w:eastAsia="tr-TR"/>
        </w:rPr>
        <w:t>as the duration of type 2 DM increases, risk of having OAG also increases</w:t>
      </w:r>
      <w:r w:rsidRPr="00631D01">
        <w:rPr>
          <w:rFonts w:ascii="Book Antiqua" w:eastAsia="Times New Roman" w:hAnsi="Book Antiqua"/>
          <w:sz w:val="24"/>
          <w:szCs w:val="24"/>
          <w:vertAlign w:val="superscript"/>
          <w:lang w:eastAsia="tr-TR"/>
        </w:rPr>
        <w:t>[123]</w:t>
      </w:r>
      <w:r w:rsidRPr="00631D01">
        <w:rPr>
          <w:rFonts w:ascii="Book Antiqua" w:eastAsia="Times New Roman" w:hAnsi="Book Antiqua"/>
          <w:sz w:val="24"/>
          <w:szCs w:val="24"/>
          <w:lang w:eastAsia="tr-TR"/>
        </w:rPr>
        <w:t>. On the other hand, an association of having a history of DM and risk of OAG was not found in several studies</w:t>
      </w:r>
      <w:r w:rsidRPr="00631D01">
        <w:rPr>
          <w:rFonts w:ascii="Book Antiqua" w:eastAsia="Times New Roman" w:hAnsi="Book Antiqua"/>
          <w:sz w:val="24"/>
          <w:szCs w:val="24"/>
          <w:vertAlign w:val="superscript"/>
          <w:lang w:eastAsia="tr-TR"/>
        </w:rPr>
        <w:t>[124,125]</w:t>
      </w:r>
      <w:r w:rsidRPr="00631D01">
        <w:rPr>
          <w:rFonts w:ascii="Book Antiqua" w:eastAsia="Times New Roman" w:hAnsi="Book Antiqua"/>
          <w:sz w:val="24"/>
          <w:szCs w:val="24"/>
          <w:lang w:eastAsia="tr-TR"/>
        </w:rPr>
        <w:t xml:space="preserve">. </w:t>
      </w:r>
      <w:r w:rsidRPr="00631D01">
        <w:rPr>
          <w:rFonts w:ascii="Book Antiqua" w:hAnsi="Book Antiqua"/>
          <w:sz w:val="24"/>
          <w:szCs w:val="24"/>
        </w:rPr>
        <w:t xml:space="preserve">It is possible that diabetic patients are </w:t>
      </w:r>
      <w:r w:rsidRPr="00631D01">
        <w:rPr>
          <w:rFonts w:ascii="Book Antiqua" w:hAnsi="Book Antiqua"/>
          <w:sz w:val="24"/>
          <w:szCs w:val="24"/>
        </w:rPr>
        <w:lastRenderedPageBreak/>
        <w:t>more likely to have an ocular examination than the general population and are thus more likely to be diagnosed with OAG</w:t>
      </w:r>
      <w:r w:rsidRPr="00631D01">
        <w:rPr>
          <w:rFonts w:ascii="Book Antiqua" w:hAnsi="Book Antiqua"/>
          <w:sz w:val="24"/>
          <w:szCs w:val="24"/>
          <w:vertAlign w:val="superscript"/>
        </w:rPr>
        <w:t>[122]</w:t>
      </w:r>
      <w:r w:rsidRPr="00631D01">
        <w:rPr>
          <w:rFonts w:ascii="Book Antiqua" w:hAnsi="Book Antiqua"/>
          <w:sz w:val="24"/>
          <w:szCs w:val="24"/>
        </w:rPr>
        <w:t>. Small vascular abnormalities including optic nerve vessels and oxidative damage are some of the possible mechanisms by which DM might increase risk of OAG</w:t>
      </w:r>
      <w:r w:rsidRPr="00631D01">
        <w:rPr>
          <w:rFonts w:ascii="Book Antiqua" w:hAnsi="Book Antiqua"/>
          <w:sz w:val="24"/>
          <w:szCs w:val="24"/>
          <w:vertAlign w:val="superscript"/>
        </w:rPr>
        <w:t>[122]</w:t>
      </w:r>
      <w:r w:rsidRPr="00631D01">
        <w:rPr>
          <w:rFonts w:ascii="Book Antiqua" w:hAnsi="Book Antiqua"/>
          <w:sz w:val="24"/>
          <w:szCs w:val="24"/>
        </w:rPr>
        <w:t xml:space="preserve">. In the aspect of treatment, </w:t>
      </w:r>
      <w:r w:rsidRPr="00631D01">
        <w:rPr>
          <w:rFonts w:ascii="Book Antiqua" w:eastAsia="Times New Roman" w:hAnsi="Book Antiqua"/>
          <w:sz w:val="24"/>
          <w:szCs w:val="24"/>
          <w:lang w:eastAsia="tr-TR"/>
        </w:rPr>
        <w:t>OAG patients with DM undergoing trabeculectomy do not have the same long-term IOP control and surgical survival rate when compared with patients without DM</w:t>
      </w:r>
      <w:r w:rsidRPr="00631D01">
        <w:rPr>
          <w:rFonts w:ascii="Book Antiqua" w:eastAsia="Times New Roman" w:hAnsi="Book Antiqua"/>
          <w:sz w:val="24"/>
          <w:szCs w:val="24"/>
          <w:vertAlign w:val="superscript"/>
          <w:lang w:eastAsia="tr-TR"/>
        </w:rPr>
        <w:t>[126]</w:t>
      </w:r>
      <w:r w:rsidRPr="00631D01">
        <w:rPr>
          <w:rFonts w:ascii="Book Antiqua" w:eastAsia="Times New Roman" w:hAnsi="Book Antiqua"/>
          <w:sz w:val="24"/>
          <w:szCs w:val="24"/>
          <w:lang w:eastAsia="tr-TR"/>
        </w:rPr>
        <w:t xml:space="preserve">. Medical treatment, laser trabeculoplasty, and surgery (filtering surgery, aqueous drainage devices, </w:t>
      </w:r>
      <w:r w:rsidRPr="00631D01">
        <w:rPr>
          <w:rFonts w:ascii="Book Antiqua" w:eastAsia="Times New Roman" w:hAnsi="Book Antiqua"/>
          <w:i/>
          <w:sz w:val="24"/>
          <w:szCs w:val="24"/>
          <w:lang w:eastAsia="tr-TR"/>
        </w:rPr>
        <w:t>etc.</w:t>
      </w:r>
      <w:r w:rsidRPr="00631D01">
        <w:rPr>
          <w:rFonts w:ascii="Book Antiqua" w:eastAsia="Times New Roman" w:hAnsi="Book Antiqua"/>
          <w:sz w:val="24"/>
          <w:szCs w:val="24"/>
          <w:lang w:eastAsia="tr-TR"/>
        </w:rPr>
        <w:t>) are the treatment options.</w:t>
      </w:r>
    </w:p>
    <w:p w:rsidR="00512040" w:rsidRPr="00631D01" w:rsidRDefault="00512040" w:rsidP="00631D01">
      <w:pPr>
        <w:autoSpaceDE w:val="0"/>
        <w:autoSpaceDN w:val="0"/>
        <w:adjustRightInd w:val="0"/>
        <w:spacing w:after="0" w:line="360" w:lineRule="auto"/>
        <w:jc w:val="both"/>
        <w:rPr>
          <w:rFonts w:ascii="Book Antiqua" w:hAnsi="Book Antiqua"/>
          <w:sz w:val="24"/>
          <w:szCs w:val="24"/>
        </w:rPr>
      </w:pPr>
      <w:r w:rsidRPr="00631D01">
        <w:rPr>
          <w:rFonts w:ascii="Book Antiqua" w:hAnsi="Book Antiqua"/>
          <w:sz w:val="24"/>
          <w:szCs w:val="24"/>
        </w:rPr>
        <w:t xml:space="preserve"> </w:t>
      </w:r>
    </w:p>
    <w:p w:rsidR="00EB41C5" w:rsidRPr="00631D01" w:rsidRDefault="00EB41C5" w:rsidP="00631D01">
      <w:pPr>
        <w:autoSpaceDE w:val="0"/>
        <w:autoSpaceDN w:val="0"/>
        <w:adjustRightInd w:val="0"/>
        <w:spacing w:after="0" w:line="360" w:lineRule="auto"/>
        <w:jc w:val="both"/>
        <w:rPr>
          <w:rFonts w:ascii="Book Antiqua" w:hAnsi="Book Antiqua"/>
          <w:b/>
          <w:i/>
          <w:sz w:val="24"/>
          <w:szCs w:val="24"/>
        </w:rPr>
      </w:pPr>
      <w:r w:rsidRPr="00631D01">
        <w:rPr>
          <w:rFonts w:ascii="Book Antiqua" w:hAnsi="Book Antiqua"/>
          <w:b/>
          <w:i/>
          <w:sz w:val="24"/>
          <w:szCs w:val="24"/>
        </w:rPr>
        <w:t>ACG and DM</w:t>
      </w:r>
    </w:p>
    <w:p w:rsidR="00EB41C5" w:rsidRDefault="00EB41C5" w:rsidP="00631D01">
      <w:pPr>
        <w:autoSpaceDE w:val="0"/>
        <w:autoSpaceDN w:val="0"/>
        <w:adjustRightInd w:val="0"/>
        <w:spacing w:after="0" w:line="360" w:lineRule="auto"/>
        <w:jc w:val="both"/>
        <w:rPr>
          <w:rStyle w:val="highlight"/>
          <w:rFonts w:ascii="Book Antiqua" w:hAnsi="Book Antiqua"/>
          <w:sz w:val="24"/>
          <w:szCs w:val="24"/>
          <w:lang w:eastAsia="zh-CN"/>
        </w:rPr>
      </w:pPr>
      <w:r w:rsidRPr="00631D01">
        <w:rPr>
          <w:rFonts w:ascii="Book Antiqua" w:hAnsi="Book Antiqua"/>
          <w:sz w:val="24"/>
          <w:szCs w:val="24"/>
        </w:rPr>
        <w:t>The association between DM and ACG is not very clear. But several studies showed that DM might be considered as a risk factor for ACG</w:t>
      </w:r>
      <w:r w:rsidR="00800488" w:rsidRPr="00631D01">
        <w:rPr>
          <w:rFonts w:ascii="Book Antiqua" w:hAnsi="Book Antiqua"/>
          <w:sz w:val="24"/>
          <w:szCs w:val="24"/>
          <w:vertAlign w:val="superscript"/>
        </w:rPr>
        <w:t>[127,128]</w:t>
      </w:r>
      <w:r w:rsidRPr="00631D01">
        <w:rPr>
          <w:rFonts w:ascii="Book Antiqua" w:hAnsi="Book Antiqua"/>
          <w:sz w:val="24"/>
          <w:szCs w:val="24"/>
        </w:rPr>
        <w:t>. Saw and colleagues</w:t>
      </w:r>
      <w:r w:rsidRPr="00631D01">
        <w:rPr>
          <w:rFonts w:ascii="Book Antiqua" w:hAnsi="Book Antiqua"/>
          <w:sz w:val="24"/>
          <w:szCs w:val="24"/>
          <w:vertAlign w:val="superscript"/>
        </w:rPr>
        <w:t>[127]</w:t>
      </w:r>
      <w:r w:rsidRPr="00631D01">
        <w:rPr>
          <w:rFonts w:ascii="Book Antiqua" w:hAnsi="Book Antiqua"/>
          <w:sz w:val="24"/>
          <w:szCs w:val="24"/>
        </w:rPr>
        <w:t xml:space="preserve"> reported that diabetic patients have shallower anterior chambers than individuals without DM, irrespective of age, gender, and socioeconomic factors.</w:t>
      </w:r>
      <w:r w:rsidRPr="00631D01">
        <w:rPr>
          <w:rFonts w:ascii="Book Antiqua" w:hAnsi="Book Antiqua"/>
          <w:sz w:val="24"/>
          <w:szCs w:val="24"/>
          <w:vertAlign w:val="superscript"/>
        </w:rPr>
        <w:t xml:space="preserve"> </w:t>
      </w:r>
      <w:r w:rsidRPr="00631D01">
        <w:rPr>
          <w:rFonts w:ascii="Book Antiqua" w:hAnsi="Book Antiqua"/>
          <w:sz w:val="24"/>
          <w:szCs w:val="24"/>
        </w:rPr>
        <w:t xml:space="preserve">Senthil </w:t>
      </w:r>
      <w:r w:rsidRPr="00631D01">
        <w:rPr>
          <w:rFonts w:ascii="Book Antiqua" w:hAnsi="Book Antiqua"/>
          <w:i/>
          <w:sz w:val="24"/>
          <w:szCs w:val="24"/>
        </w:rPr>
        <w:t>et al</w:t>
      </w:r>
      <w:r w:rsidRPr="00631D01">
        <w:rPr>
          <w:rFonts w:ascii="Book Antiqua" w:hAnsi="Book Antiqua"/>
          <w:sz w:val="24"/>
          <w:szCs w:val="24"/>
          <w:vertAlign w:val="superscript"/>
        </w:rPr>
        <w:t>[128]</w:t>
      </w:r>
      <w:r w:rsidRPr="00631D01">
        <w:rPr>
          <w:rFonts w:ascii="Book Antiqua" w:hAnsi="Book Antiqua"/>
          <w:sz w:val="24"/>
          <w:szCs w:val="24"/>
        </w:rPr>
        <w:t xml:space="preserve"> found that DM is associated with ACG, possibly because of the thicker lenses of diabetic patients. Weinreb </w:t>
      </w:r>
      <w:r w:rsidRPr="00631D01">
        <w:rPr>
          <w:rFonts w:ascii="Book Antiqua" w:hAnsi="Book Antiqua"/>
          <w:i/>
          <w:sz w:val="24"/>
          <w:szCs w:val="24"/>
        </w:rPr>
        <w:t>et al</w:t>
      </w:r>
      <w:r w:rsidRPr="00631D01">
        <w:rPr>
          <w:rFonts w:ascii="Book Antiqua" w:hAnsi="Book Antiqua"/>
          <w:sz w:val="24"/>
          <w:szCs w:val="24"/>
          <w:vertAlign w:val="superscript"/>
        </w:rPr>
        <w:t>[129]</w:t>
      </w:r>
      <w:r w:rsidRPr="00631D01">
        <w:rPr>
          <w:rFonts w:ascii="Book Antiqua" w:hAnsi="Book Antiqua"/>
          <w:sz w:val="24"/>
          <w:szCs w:val="24"/>
        </w:rPr>
        <w:t xml:space="preserve"> reported that pseudophakic pupillary block with ACG might occur in patients with DM. Also, treatment of DR with argon laser </w:t>
      </w:r>
      <w:r w:rsidRPr="00631D01">
        <w:rPr>
          <w:rStyle w:val="highlight"/>
          <w:rFonts w:ascii="Book Antiqua" w:hAnsi="Book Antiqua"/>
          <w:sz w:val="24"/>
          <w:szCs w:val="24"/>
        </w:rPr>
        <w:t>panretinal</w:t>
      </w:r>
      <w:r w:rsidRPr="00631D01">
        <w:rPr>
          <w:rFonts w:ascii="Book Antiqua" w:hAnsi="Book Antiqua"/>
          <w:sz w:val="24"/>
          <w:szCs w:val="24"/>
        </w:rPr>
        <w:t xml:space="preserve"> </w:t>
      </w:r>
      <w:r w:rsidRPr="00631D01">
        <w:rPr>
          <w:rStyle w:val="highlight"/>
          <w:rFonts w:ascii="Book Antiqua" w:hAnsi="Book Antiqua"/>
          <w:sz w:val="24"/>
          <w:szCs w:val="24"/>
        </w:rPr>
        <w:t>photocoagulation could cause ACG soon after the laser</w:t>
      </w:r>
      <w:r w:rsidRPr="00631D01">
        <w:rPr>
          <w:rStyle w:val="highlight"/>
          <w:rFonts w:ascii="Book Antiqua" w:hAnsi="Book Antiqua"/>
          <w:sz w:val="24"/>
          <w:szCs w:val="24"/>
          <w:vertAlign w:val="superscript"/>
        </w:rPr>
        <w:t>[130]</w:t>
      </w:r>
      <w:r w:rsidRPr="00631D01">
        <w:rPr>
          <w:rStyle w:val="highlight"/>
          <w:rFonts w:ascii="Book Antiqua" w:hAnsi="Book Antiqua"/>
          <w:sz w:val="24"/>
          <w:szCs w:val="24"/>
        </w:rPr>
        <w:t xml:space="preserve">. Medical treatment (topical, oral, and intravenous agents) and laser iridotomy are the treatment options. </w:t>
      </w:r>
    </w:p>
    <w:p w:rsidR="004806D0" w:rsidRPr="00631D01" w:rsidRDefault="004806D0" w:rsidP="00631D01">
      <w:pPr>
        <w:autoSpaceDE w:val="0"/>
        <w:autoSpaceDN w:val="0"/>
        <w:adjustRightInd w:val="0"/>
        <w:spacing w:after="0" w:line="360" w:lineRule="auto"/>
        <w:jc w:val="both"/>
        <w:rPr>
          <w:rStyle w:val="highlight"/>
          <w:rFonts w:ascii="Book Antiqua" w:hAnsi="Book Antiqua"/>
          <w:sz w:val="24"/>
          <w:szCs w:val="24"/>
          <w:lang w:eastAsia="zh-CN"/>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NVG and DM</w:t>
      </w:r>
    </w:p>
    <w:p w:rsidR="00800488" w:rsidRPr="00631D01" w:rsidRDefault="00800488" w:rsidP="00631D01">
      <w:pPr>
        <w:autoSpaceDE w:val="0"/>
        <w:autoSpaceDN w:val="0"/>
        <w:adjustRightInd w:val="0"/>
        <w:spacing w:after="0" w:line="360" w:lineRule="auto"/>
        <w:jc w:val="both"/>
        <w:rPr>
          <w:rFonts w:ascii="Book Antiqua" w:hAnsi="Book Antiqua"/>
          <w:sz w:val="24"/>
          <w:szCs w:val="24"/>
        </w:rPr>
      </w:pPr>
      <w:r w:rsidRPr="00631D01">
        <w:rPr>
          <w:rFonts w:ascii="Book Antiqua" w:hAnsi="Book Antiqua"/>
          <w:sz w:val="24"/>
          <w:szCs w:val="24"/>
        </w:rPr>
        <w:t>NVG is a severe and intractable glaucoma type. DR is one of the most common etiologic factors for NVG. NVG might occur in cases with no retinal or optic disc neovascularization, but it is more likely seen in PDR</w:t>
      </w:r>
      <w:r w:rsidRPr="00631D01">
        <w:rPr>
          <w:rFonts w:ascii="Book Antiqua" w:hAnsi="Book Antiqua"/>
          <w:sz w:val="24"/>
          <w:szCs w:val="24"/>
          <w:vertAlign w:val="superscript"/>
        </w:rPr>
        <w:t>[131]</w:t>
      </w:r>
      <w:r w:rsidRPr="00631D01">
        <w:rPr>
          <w:rFonts w:ascii="Book Antiqua" w:hAnsi="Book Antiqua"/>
          <w:sz w:val="24"/>
          <w:szCs w:val="24"/>
        </w:rPr>
        <w:t>. The association of iris and angle NV with DM mostly increase with the duration of the disease and blood sugar control</w:t>
      </w:r>
      <w:r w:rsidRPr="00631D01">
        <w:rPr>
          <w:rFonts w:ascii="Book Antiqua" w:hAnsi="Book Antiqua"/>
          <w:sz w:val="24"/>
          <w:szCs w:val="24"/>
          <w:vertAlign w:val="superscript"/>
        </w:rPr>
        <w:t>[132]</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Although iris and angle NVs are common in DM, they do not always progress to NVG; but NVs always develop prior to IOP increase</w:t>
      </w:r>
      <w:r w:rsidRPr="00631D01">
        <w:rPr>
          <w:rFonts w:ascii="Book Antiqua" w:hAnsi="Book Antiqua"/>
          <w:sz w:val="24"/>
          <w:szCs w:val="24"/>
          <w:vertAlign w:val="superscript"/>
        </w:rPr>
        <w:t>[132]</w:t>
      </w:r>
      <w:r w:rsidRPr="00631D01">
        <w:rPr>
          <w:rFonts w:ascii="Book Antiqua" w:hAnsi="Book Antiqua"/>
          <w:sz w:val="24"/>
          <w:szCs w:val="24"/>
        </w:rPr>
        <w:t>. This is due to a fibrovascular membrane that occurs on the anterior surface of the iris and iridocorneal angle. This membrane then causes anterior synechiae, angle closure, and rise of IOP</w:t>
      </w:r>
      <w:r w:rsidRPr="00631D01">
        <w:rPr>
          <w:rFonts w:ascii="Book Antiqua" w:hAnsi="Book Antiqua"/>
          <w:sz w:val="24"/>
          <w:szCs w:val="24"/>
          <w:vertAlign w:val="superscript"/>
        </w:rPr>
        <w:t>[131,132]</w:t>
      </w:r>
      <w:r w:rsidRPr="00631D01">
        <w:rPr>
          <w:rFonts w:ascii="Book Antiqua" w:hAnsi="Book Antiqua"/>
          <w:sz w:val="24"/>
          <w:szCs w:val="24"/>
        </w:rPr>
        <w:t xml:space="preserve">. </w:t>
      </w:r>
    </w:p>
    <w:p w:rsidR="00800488" w:rsidRPr="00631D01" w:rsidRDefault="00800488" w:rsidP="004806D0">
      <w:pPr>
        <w:autoSpaceDE w:val="0"/>
        <w:autoSpaceDN w:val="0"/>
        <w:adjustRightInd w:val="0"/>
        <w:spacing w:after="0" w:line="360" w:lineRule="auto"/>
        <w:ind w:firstLineChars="100" w:firstLine="240"/>
        <w:jc w:val="both"/>
        <w:rPr>
          <w:rFonts w:ascii="Book Antiqua" w:hAnsi="Book Antiqua"/>
          <w:sz w:val="24"/>
          <w:szCs w:val="24"/>
        </w:rPr>
      </w:pPr>
      <w:r w:rsidRPr="00631D01">
        <w:rPr>
          <w:rFonts w:ascii="Book Antiqua" w:hAnsi="Book Antiqua"/>
          <w:sz w:val="24"/>
          <w:szCs w:val="24"/>
        </w:rPr>
        <w:lastRenderedPageBreak/>
        <w:t>NVG may develop in diabetic patients after cataract surgery, laser posterior capsulotomy and pars plana vitrectomy</w:t>
      </w:r>
      <w:r w:rsidRPr="00631D01">
        <w:rPr>
          <w:rFonts w:ascii="Book Antiqua" w:hAnsi="Book Antiqua"/>
          <w:sz w:val="24"/>
          <w:szCs w:val="24"/>
          <w:vertAlign w:val="superscript"/>
        </w:rPr>
        <w:t>[132]</w:t>
      </w:r>
      <w:r w:rsidRPr="00631D01">
        <w:rPr>
          <w:rFonts w:ascii="Book Antiqua" w:hAnsi="Book Antiqua"/>
          <w:sz w:val="24"/>
          <w:szCs w:val="24"/>
        </w:rPr>
        <w:t>. NVG following these operations probably results from a combination of surgical inflammation and disruption of a barrier preventing diffusion of angiogenesis factors to the anterior segment</w:t>
      </w:r>
      <w:r w:rsidRPr="00631D01">
        <w:rPr>
          <w:rFonts w:ascii="Book Antiqua" w:hAnsi="Book Antiqua"/>
          <w:sz w:val="24"/>
          <w:szCs w:val="24"/>
          <w:vertAlign w:val="superscript"/>
        </w:rPr>
        <w:t>[132]</w:t>
      </w:r>
      <w:r w:rsidRPr="00631D01">
        <w:rPr>
          <w:rFonts w:ascii="Book Antiqua" w:hAnsi="Book Antiqua"/>
          <w:sz w:val="24"/>
          <w:szCs w:val="24"/>
        </w:rPr>
        <w:t>. Prompt diagnosis and treatment are very important to prevent blindness due to NVG. Panretinal photocoagulation is the key treatment method for prevention of NVG in DRP</w:t>
      </w:r>
      <w:r w:rsidRPr="00631D01">
        <w:rPr>
          <w:rFonts w:ascii="Book Antiqua" w:hAnsi="Book Antiqua"/>
          <w:sz w:val="24"/>
          <w:szCs w:val="24"/>
          <w:vertAlign w:val="superscript"/>
        </w:rPr>
        <w:t>[131]</w:t>
      </w:r>
      <w:r w:rsidRPr="00631D01">
        <w:rPr>
          <w:rFonts w:ascii="Book Antiqua" w:hAnsi="Book Antiqua"/>
          <w:sz w:val="24"/>
          <w:szCs w:val="24"/>
        </w:rPr>
        <w:t>. Panretinal photocoagulation laser therapy in the early stages may be efficacious in inhibiting and even reversing new vessel proliferation in the anterior segment of the eye. Medical treatment, cyclophotocoagulation, cryotherapy, and surgery (trabeculectomy with antimetabolites and valve implantation) are the other therapeutic options.</w:t>
      </w:r>
    </w:p>
    <w:p w:rsidR="00800488" w:rsidRPr="00631D01" w:rsidRDefault="00800488" w:rsidP="00631D01">
      <w:pPr>
        <w:spacing w:after="0" w:line="360" w:lineRule="auto"/>
        <w:jc w:val="both"/>
        <w:rPr>
          <w:rFonts w:ascii="Book Antiqua" w:hAnsi="Book Antiqua"/>
          <w:b/>
          <w:i/>
          <w:sz w:val="24"/>
          <w:szCs w:val="24"/>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Other glaucoma types and DM</w:t>
      </w:r>
    </w:p>
    <w:p w:rsidR="00800488" w:rsidRPr="00631D01" w:rsidRDefault="00800488" w:rsidP="00631D01">
      <w:pPr>
        <w:autoSpaceDE w:val="0"/>
        <w:autoSpaceDN w:val="0"/>
        <w:adjustRightInd w:val="0"/>
        <w:spacing w:after="0" w:line="360" w:lineRule="auto"/>
        <w:jc w:val="both"/>
        <w:rPr>
          <w:rFonts w:ascii="Book Antiqua" w:hAnsi="Book Antiqua"/>
          <w:sz w:val="24"/>
          <w:szCs w:val="24"/>
        </w:rPr>
      </w:pPr>
      <w:r w:rsidRPr="00631D01">
        <w:rPr>
          <w:rFonts w:ascii="Book Antiqua" w:hAnsi="Book Antiqua"/>
          <w:sz w:val="24"/>
          <w:szCs w:val="24"/>
        </w:rPr>
        <w:t>Pseudoexfoliation (Psx) has been supposed to be a generalized or systemic disorder of the extracellular matrix</w:t>
      </w:r>
      <w:r w:rsidRPr="00631D01">
        <w:rPr>
          <w:rFonts w:ascii="Book Antiqua" w:hAnsi="Book Antiqua"/>
          <w:sz w:val="24"/>
          <w:szCs w:val="24"/>
          <w:vertAlign w:val="superscript"/>
        </w:rPr>
        <w:t>[133]</w:t>
      </w:r>
      <w:r w:rsidRPr="00631D01">
        <w:rPr>
          <w:rFonts w:ascii="Book Antiqua" w:hAnsi="Book Antiqua"/>
          <w:sz w:val="24"/>
          <w:szCs w:val="24"/>
        </w:rPr>
        <w:t>. Psx increases the risk of glaucoma development</w:t>
      </w:r>
      <w:r w:rsidRPr="00631D01">
        <w:rPr>
          <w:rFonts w:ascii="Book Antiqua" w:hAnsi="Book Antiqua"/>
          <w:sz w:val="24"/>
          <w:szCs w:val="24"/>
          <w:vertAlign w:val="superscript"/>
        </w:rPr>
        <w:t>[133]</w:t>
      </w:r>
      <w:r w:rsidRPr="00631D01">
        <w:rPr>
          <w:rFonts w:ascii="Book Antiqua" w:hAnsi="Book Antiqua"/>
          <w:sz w:val="24"/>
          <w:szCs w:val="24"/>
        </w:rPr>
        <w:t>. It was reported that there is not a significant relationship between DM and psx</w:t>
      </w:r>
      <w:r w:rsidRPr="00631D01">
        <w:rPr>
          <w:rFonts w:ascii="Book Antiqua" w:hAnsi="Book Antiqua"/>
          <w:sz w:val="24"/>
          <w:szCs w:val="24"/>
          <w:vertAlign w:val="superscript"/>
        </w:rPr>
        <w:t>[134]</w:t>
      </w:r>
      <w:r w:rsidRPr="00631D01">
        <w:rPr>
          <w:rFonts w:ascii="Book Antiqua" w:hAnsi="Book Antiqua"/>
          <w:sz w:val="24"/>
          <w:szCs w:val="24"/>
        </w:rPr>
        <w:t>. Also, HbA1c levels do not vary among patients with DM based on psx status</w:t>
      </w:r>
      <w:r w:rsidRPr="00631D01">
        <w:rPr>
          <w:rFonts w:ascii="Book Antiqua" w:hAnsi="Book Antiqua"/>
          <w:sz w:val="24"/>
          <w:szCs w:val="24"/>
          <w:vertAlign w:val="superscript"/>
        </w:rPr>
        <w:t>[134]</w:t>
      </w:r>
      <w:r w:rsidRPr="00631D01">
        <w:rPr>
          <w:rFonts w:ascii="Book Antiqua" w:hAnsi="Book Antiqua"/>
          <w:sz w:val="24"/>
          <w:szCs w:val="24"/>
        </w:rPr>
        <w:t xml:space="preserve">. Ellis </w:t>
      </w:r>
      <w:r w:rsidRPr="00631D01">
        <w:rPr>
          <w:rFonts w:ascii="Book Antiqua" w:hAnsi="Book Antiqua"/>
          <w:i/>
          <w:sz w:val="24"/>
          <w:szCs w:val="24"/>
        </w:rPr>
        <w:t>et al</w:t>
      </w:r>
      <w:r w:rsidRPr="00631D01">
        <w:rPr>
          <w:rFonts w:ascii="Book Antiqua" w:hAnsi="Book Antiqua"/>
          <w:sz w:val="24"/>
          <w:szCs w:val="24"/>
          <w:vertAlign w:val="superscript"/>
        </w:rPr>
        <w:t>[135]</w:t>
      </w:r>
      <w:r w:rsidRPr="00631D01">
        <w:rPr>
          <w:rFonts w:ascii="Book Antiqua" w:hAnsi="Book Antiqua"/>
          <w:sz w:val="24"/>
          <w:szCs w:val="24"/>
        </w:rPr>
        <w:t xml:space="preserve"> found that DM is not associated with ocular hypertension. On the other hand, it was revealed that DM is significantly associated with bilateral eye involvement in normotension glaucoma, maybe due to several impaired neurovascular autoregulation processes related to DM</w:t>
      </w:r>
      <w:r w:rsidRPr="00631D01">
        <w:rPr>
          <w:rFonts w:ascii="Book Antiqua" w:hAnsi="Book Antiqua"/>
          <w:sz w:val="24"/>
          <w:szCs w:val="24"/>
          <w:vertAlign w:val="superscript"/>
        </w:rPr>
        <w:t>[136]</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 xml:space="preserve"> </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Glaucomatous optic neuropathy and DM</w:t>
      </w:r>
    </w:p>
    <w:p w:rsidR="00800488" w:rsidRPr="00631D01" w:rsidRDefault="00800488" w:rsidP="00631D01">
      <w:pPr>
        <w:autoSpaceDE w:val="0"/>
        <w:autoSpaceDN w:val="0"/>
        <w:adjustRightInd w:val="0"/>
        <w:spacing w:after="0" w:line="360" w:lineRule="auto"/>
        <w:jc w:val="both"/>
        <w:rPr>
          <w:rFonts w:ascii="Book Antiqua" w:hAnsi="Book Antiqua"/>
          <w:sz w:val="24"/>
          <w:szCs w:val="24"/>
        </w:rPr>
      </w:pPr>
      <w:r w:rsidRPr="00631D01">
        <w:rPr>
          <w:rFonts w:ascii="Book Antiqua" w:eastAsia="Times New Roman" w:hAnsi="Book Antiqua"/>
          <w:sz w:val="24"/>
          <w:szCs w:val="24"/>
          <w:lang w:eastAsia="tr-TR"/>
        </w:rPr>
        <w:t>Retinal ganglion cell death is the major cause of blindness in glaucoma. DM may increase susceptibility of retinal ganglion cells to apoptosis when there is a co-morbidity with elevated IOP in glaucoma</w:t>
      </w:r>
      <w:r w:rsidRPr="00631D01">
        <w:rPr>
          <w:rFonts w:ascii="Book Antiqua" w:eastAsia="Times New Roman" w:hAnsi="Book Antiqua"/>
          <w:sz w:val="24"/>
          <w:szCs w:val="24"/>
          <w:vertAlign w:val="superscript"/>
          <w:lang w:eastAsia="tr-TR"/>
        </w:rPr>
        <w:t>[137]</w:t>
      </w:r>
      <w:r w:rsidRPr="00631D01">
        <w:rPr>
          <w:rFonts w:ascii="Book Antiqua" w:eastAsia="Times New Roman" w:hAnsi="Book Antiqua"/>
          <w:sz w:val="24"/>
          <w:szCs w:val="24"/>
          <w:lang w:eastAsia="tr-TR"/>
        </w:rPr>
        <w:t xml:space="preserve">. </w:t>
      </w:r>
      <w:r w:rsidRPr="00631D01">
        <w:rPr>
          <w:rFonts w:ascii="Book Antiqua" w:hAnsi="Book Antiqua"/>
          <w:sz w:val="24"/>
          <w:szCs w:val="24"/>
        </w:rPr>
        <w:t>DM disrupts vascular tissues, compromises neuro-glial functions, and thus may take a role in the pathogenesis of optic neuropathy related with glaucoma</w:t>
      </w:r>
      <w:r w:rsidRPr="00631D01">
        <w:rPr>
          <w:rFonts w:ascii="Book Antiqua" w:hAnsi="Book Antiqua"/>
          <w:sz w:val="24"/>
          <w:szCs w:val="24"/>
          <w:vertAlign w:val="superscript"/>
        </w:rPr>
        <w:t>[138]</w:t>
      </w:r>
      <w:r w:rsidRPr="00631D01">
        <w:rPr>
          <w:rFonts w:ascii="Book Antiqua" w:hAnsi="Book Antiqua"/>
          <w:sz w:val="24"/>
          <w:szCs w:val="24"/>
        </w:rPr>
        <w:t>. In the literature, it was shown that DM may accelerate apoptosis of retinal inner neurons, alter metabolism of astrocytes and Müller cells, and impair microglial function</w:t>
      </w:r>
      <w:r w:rsidRPr="00631D01">
        <w:rPr>
          <w:rFonts w:ascii="Book Antiqua" w:hAnsi="Book Antiqua"/>
          <w:sz w:val="24"/>
          <w:szCs w:val="24"/>
          <w:vertAlign w:val="superscript"/>
        </w:rPr>
        <w:t>[138]</w:t>
      </w:r>
      <w:r w:rsidRPr="00631D01">
        <w:rPr>
          <w:rFonts w:ascii="Book Antiqua" w:hAnsi="Book Antiqua"/>
          <w:sz w:val="24"/>
          <w:szCs w:val="24"/>
        </w:rPr>
        <w:t>. All of these factors contribute to visual acuity, contrast sensitivity and color vision loss in comorbidity of DM and glaucoma</w:t>
      </w:r>
      <w:r w:rsidRPr="00631D01">
        <w:rPr>
          <w:rFonts w:ascii="Book Antiqua" w:hAnsi="Book Antiqua"/>
          <w:sz w:val="24"/>
          <w:szCs w:val="24"/>
          <w:vertAlign w:val="superscript"/>
        </w:rPr>
        <w:t>[138]</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sz w:val="24"/>
          <w:szCs w:val="24"/>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Miscellaneous issues related to glaucoma and DM</w:t>
      </w:r>
    </w:p>
    <w:p w:rsidR="00800488" w:rsidRPr="00631D01" w:rsidRDefault="00800488" w:rsidP="00631D01">
      <w:pPr>
        <w:autoSpaceDE w:val="0"/>
        <w:autoSpaceDN w:val="0"/>
        <w:adjustRightInd w:val="0"/>
        <w:spacing w:after="0" w:line="360" w:lineRule="auto"/>
        <w:jc w:val="both"/>
        <w:rPr>
          <w:rFonts w:ascii="Book Antiqua" w:eastAsia="BatangChe" w:hAnsi="Book Antiqua"/>
          <w:sz w:val="24"/>
          <w:szCs w:val="24"/>
        </w:rPr>
      </w:pPr>
      <w:r w:rsidRPr="00631D01">
        <w:rPr>
          <w:rFonts w:ascii="Book Antiqua" w:hAnsi="Book Antiqua"/>
          <w:sz w:val="24"/>
          <w:szCs w:val="24"/>
        </w:rPr>
        <w:t>DM is associated with increased corneal stiffness, and corneal hysteresis which have been shown to have an effect on glaucoma risk</w:t>
      </w:r>
      <w:r w:rsidRPr="00631D01">
        <w:rPr>
          <w:rFonts w:ascii="Book Antiqua" w:hAnsi="Book Antiqua"/>
          <w:sz w:val="24"/>
          <w:szCs w:val="24"/>
          <w:vertAlign w:val="superscript"/>
        </w:rPr>
        <w:t>[125,139]</w:t>
      </w:r>
      <w:r w:rsidRPr="00631D01">
        <w:rPr>
          <w:rFonts w:ascii="Book Antiqua" w:hAnsi="Book Antiqua"/>
          <w:sz w:val="24"/>
          <w:szCs w:val="24"/>
        </w:rPr>
        <w:t xml:space="preserve">. IOP may increase in patients with DM due to </w:t>
      </w:r>
      <w:r w:rsidRPr="00631D01">
        <w:rPr>
          <w:rFonts w:ascii="Book Antiqua" w:eastAsia="BatangChe" w:hAnsi="Book Antiqua"/>
          <w:sz w:val="24"/>
          <w:szCs w:val="24"/>
        </w:rPr>
        <w:t>aqueous outflow resistance in trabecular meshwork, because of glycation and crosslinking of meshwork glycoproteins</w:t>
      </w:r>
      <w:r w:rsidRPr="00631D01">
        <w:rPr>
          <w:rFonts w:ascii="Book Antiqua" w:eastAsia="BatangChe" w:hAnsi="Book Antiqua"/>
          <w:sz w:val="24"/>
          <w:szCs w:val="24"/>
          <w:vertAlign w:val="superscript"/>
        </w:rPr>
        <w:t>[140]</w:t>
      </w:r>
      <w:r w:rsidRPr="00631D01">
        <w:rPr>
          <w:rFonts w:ascii="Book Antiqua" w:eastAsia="BatangChe" w:hAnsi="Book Antiqua"/>
          <w:sz w:val="24"/>
          <w:szCs w:val="24"/>
        </w:rPr>
        <w:t xml:space="preserve">. </w:t>
      </w:r>
    </w:p>
    <w:p w:rsidR="00800488" w:rsidRPr="00631D01" w:rsidRDefault="00800488" w:rsidP="004806D0">
      <w:pPr>
        <w:autoSpaceDE w:val="0"/>
        <w:autoSpaceDN w:val="0"/>
        <w:adjustRightInd w:val="0"/>
        <w:spacing w:after="0" w:line="360" w:lineRule="auto"/>
        <w:ind w:firstLineChars="100" w:firstLine="240"/>
        <w:jc w:val="both"/>
        <w:rPr>
          <w:rFonts w:ascii="Book Antiqua" w:hAnsi="Book Antiqua"/>
          <w:sz w:val="24"/>
          <w:szCs w:val="24"/>
          <w:vertAlign w:val="superscript"/>
        </w:rPr>
      </w:pPr>
      <w:r w:rsidRPr="00631D01">
        <w:rPr>
          <w:rFonts w:ascii="Book Antiqua" w:eastAsia="BatangChe" w:hAnsi="Book Antiqua"/>
          <w:sz w:val="24"/>
          <w:szCs w:val="24"/>
        </w:rPr>
        <w:t xml:space="preserve">Since DM is frequently found with other systemic disorders, such as hypertension, this comorbid condition may also affect glaucoma risk. Shoshani </w:t>
      </w:r>
      <w:r w:rsidRPr="00631D01">
        <w:rPr>
          <w:rFonts w:ascii="Book Antiqua" w:eastAsia="BatangChe" w:hAnsi="Book Antiqua"/>
          <w:i/>
          <w:sz w:val="24"/>
          <w:szCs w:val="24"/>
        </w:rPr>
        <w:t>et al</w:t>
      </w:r>
      <w:r w:rsidRPr="00631D01">
        <w:rPr>
          <w:rFonts w:ascii="Book Antiqua" w:eastAsia="BatangChe" w:hAnsi="Book Antiqua"/>
          <w:sz w:val="24"/>
          <w:szCs w:val="24"/>
          <w:vertAlign w:val="superscript"/>
        </w:rPr>
        <w:t>[141]</w:t>
      </w:r>
      <w:r w:rsidRPr="00631D01">
        <w:rPr>
          <w:rFonts w:ascii="Book Antiqua" w:eastAsia="BatangChe" w:hAnsi="Book Antiqua"/>
          <w:sz w:val="24"/>
          <w:szCs w:val="24"/>
        </w:rPr>
        <w:t xml:space="preserve"> reported that DM may interfere with normal vascular regulation and contribute to glaucoma progression.</w:t>
      </w:r>
      <w:r w:rsidRPr="00631D01">
        <w:rPr>
          <w:rFonts w:ascii="Book Antiqua" w:eastAsia="BatangChe" w:hAnsi="Book Antiqua"/>
          <w:sz w:val="24"/>
          <w:szCs w:val="24"/>
          <w:vertAlign w:val="superscript"/>
        </w:rPr>
        <w:t xml:space="preserve"> </w:t>
      </w:r>
      <w:r w:rsidRPr="00631D01">
        <w:rPr>
          <w:rFonts w:ascii="Book Antiqua" w:eastAsia="BatangChe" w:hAnsi="Book Antiqua"/>
          <w:sz w:val="24"/>
          <w:szCs w:val="24"/>
        </w:rPr>
        <w:t xml:space="preserve">Moise </w:t>
      </w:r>
      <w:r w:rsidRPr="00631D01">
        <w:rPr>
          <w:rFonts w:ascii="Book Antiqua" w:eastAsia="BatangChe" w:hAnsi="Book Antiqua"/>
          <w:i/>
          <w:sz w:val="24"/>
          <w:szCs w:val="24"/>
        </w:rPr>
        <w:t>et al</w:t>
      </w:r>
      <w:r w:rsidRPr="00631D01">
        <w:rPr>
          <w:rFonts w:ascii="Book Antiqua" w:hAnsi="Book Antiqua"/>
          <w:sz w:val="24"/>
          <w:szCs w:val="24"/>
          <w:vertAlign w:val="superscript"/>
        </w:rPr>
        <w:t>[142]</w:t>
      </w:r>
      <w:r w:rsidRPr="00631D01">
        <w:rPr>
          <w:rFonts w:ascii="Book Antiqua" w:eastAsia="BatangChe" w:hAnsi="Book Antiqua"/>
          <w:sz w:val="24"/>
          <w:szCs w:val="24"/>
        </w:rPr>
        <w:t xml:space="preserve"> suggested that blindness due to glaucoma may be prevented by using a </w:t>
      </w:r>
      <w:r w:rsidRPr="00631D01">
        <w:rPr>
          <w:rFonts w:ascii="Book Antiqua" w:hAnsi="Book Antiqua"/>
          <w:sz w:val="24"/>
          <w:szCs w:val="24"/>
        </w:rPr>
        <w:t>regular Mediterranean diet and maintaining regular intake of vegetables in patients with DM.</w:t>
      </w:r>
    </w:p>
    <w:p w:rsidR="00800488" w:rsidRPr="00631D01" w:rsidRDefault="00800488" w:rsidP="00631D01">
      <w:pPr>
        <w:spacing w:after="0" w:line="360" w:lineRule="auto"/>
        <w:jc w:val="both"/>
        <w:rPr>
          <w:rFonts w:ascii="Book Antiqua" w:hAnsi="Book Antiqua"/>
          <w:b/>
          <w:sz w:val="24"/>
          <w:szCs w:val="24"/>
          <w:lang w:eastAsia="zh-CN"/>
        </w:rPr>
      </w:pPr>
    </w:p>
    <w:p w:rsidR="00800488" w:rsidRPr="00631D01" w:rsidRDefault="00800488" w:rsidP="00631D01">
      <w:pPr>
        <w:spacing w:after="0" w:line="360" w:lineRule="auto"/>
        <w:jc w:val="both"/>
        <w:rPr>
          <w:rFonts w:ascii="Book Antiqua" w:hAnsi="Book Antiqua"/>
          <w:b/>
          <w:sz w:val="24"/>
          <w:szCs w:val="24"/>
        </w:rPr>
      </w:pPr>
      <w:r w:rsidRPr="00631D01">
        <w:rPr>
          <w:rFonts w:ascii="Book Antiqua" w:hAnsi="Book Antiqua"/>
          <w:b/>
          <w:sz w:val="24"/>
          <w:szCs w:val="24"/>
        </w:rPr>
        <w:t>CATARACT</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Definition and incidence</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Cataract, the commonest cause of curable blindness worldwide, is the opacification of the crystalline lens</w:t>
      </w:r>
      <w:r w:rsidRPr="00631D01">
        <w:rPr>
          <w:rFonts w:ascii="Book Antiqua" w:hAnsi="Book Antiqua"/>
          <w:sz w:val="24"/>
          <w:szCs w:val="24"/>
          <w:vertAlign w:val="superscript"/>
        </w:rPr>
        <w:t>[143</w:t>
      </w:r>
      <w:r w:rsidRPr="00631D01">
        <w:rPr>
          <w:rFonts w:ascii="Book Antiqua" w:hAnsi="Book Antiqua"/>
          <w:sz w:val="24"/>
          <w:szCs w:val="24"/>
          <w:vertAlign w:val="superscript"/>
          <w:lang w:eastAsia="zh-CN"/>
        </w:rPr>
        <w:t>,</w:t>
      </w:r>
      <w:r w:rsidRPr="00631D01">
        <w:rPr>
          <w:rFonts w:ascii="Book Antiqua" w:hAnsi="Book Antiqua"/>
          <w:sz w:val="24"/>
          <w:szCs w:val="24"/>
          <w:vertAlign w:val="superscript"/>
        </w:rPr>
        <w:t>144]</w:t>
      </w:r>
      <w:r w:rsidRPr="00631D01">
        <w:rPr>
          <w:rFonts w:ascii="Book Antiqua" w:hAnsi="Book Antiqua"/>
          <w:sz w:val="24"/>
          <w:szCs w:val="24"/>
        </w:rPr>
        <w:t>. Diabetic cataract is considered a complication of DM, which can affect individuals at younger ages</w:t>
      </w:r>
      <w:r w:rsidRPr="00631D01">
        <w:rPr>
          <w:rFonts w:ascii="Book Antiqua" w:hAnsi="Book Antiqua"/>
          <w:sz w:val="24"/>
          <w:szCs w:val="24"/>
          <w:vertAlign w:val="superscript"/>
        </w:rPr>
        <w:t>[145]</w:t>
      </w:r>
      <w:r w:rsidRPr="00631D01">
        <w:rPr>
          <w:rFonts w:ascii="Book Antiqua" w:hAnsi="Book Antiqua"/>
          <w:sz w:val="24"/>
          <w:szCs w:val="24"/>
        </w:rPr>
        <w:t>. Cataract formation in</w:t>
      </w:r>
      <w:r w:rsidR="00FC512F">
        <w:rPr>
          <w:rFonts w:ascii="Book Antiqua" w:hAnsi="Book Antiqua" w:hint="eastAsia"/>
          <w:sz w:val="24"/>
          <w:szCs w:val="24"/>
          <w:lang w:eastAsia="zh-CN"/>
        </w:rPr>
        <w:t xml:space="preserve"> </w:t>
      </w:r>
      <w:r w:rsidRPr="00631D01">
        <w:rPr>
          <w:rFonts w:ascii="Book Antiqua" w:hAnsi="Book Antiqua"/>
          <w:sz w:val="24"/>
          <w:szCs w:val="24"/>
        </w:rPr>
        <w:t xml:space="preserve">diabetics seems to be related to the hyperglicemia or to hastened senile lens opacity. A snowflake like cataract is occured commonly in patients with </w:t>
      </w:r>
      <w:r w:rsidRPr="00631D01">
        <w:rPr>
          <w:rStyle w:val="st"/>
          <w:rFonts w:ascii="Book Antiqua" w:hAnsi="Book Antiqua"/>
          <w:sz w:val="24"/>
          <w:szCs w:val="24"/>
        </w:rPr>
        <w:t>insulin-dependent diabetes</w:t>
      </w:r>
      <w:r w:rsidRPr="00631D01">
        <w:rPr>
          <w:rFonts w:ascii="Book Antiqua" w:hAnsi="Book Antiqua"/>
          <w:sz w:val="24"/>
          <w:szCs w:val="24"/>
        </w:rPr>
        <w:t xml:space="preserve"> and </w:t>
      </w:r>
      <w:r w:rsidRPr="00631D01">
        <w:rPr>
          <w:rFonts w:ascii="Book Antiqua" w:hAnsi="Book Antiqua"/>
          <w:bCs/>
          <w:sz w:val="24"/>
          <w:szCs w:val="24"/>
        </w:rPr>
        <w:t>more prones to progress</w:t>
      </w:r>
      <w:r w:rsidRPr="00631D01">
        <w:rPr>
          <w:rFonts w:ascii="Book Antiqua" w:hAnsi="Book Antiqua"/>
          <w:sz w:val="24"/>
          <w:szCs w:val="24"/>
        </w:rPr>
        <w:t xml:space="preserve"> than others.</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Diabetic patients are 2</w:t>
      </w:r>
      <w:r w:rsidRPr="00631D01">
        <w:rPr>
          <w:rFonts w:ascii="Book Antiqua" w:hAnsi="Book Antiqua"/>
          <w:sz w:val="24"/>
          <w:szCs w:val="24"/>
          <w:lang w:eastAsia="zh-CN"/>
        </w:rPr>
        <w:t>-</w:t>
      </w:r>
      <w:r w:rsidRPr="00631D01">
        <w:rPr>
          <w:rFonts w:ascii="Book Antiqua" w:hAnsi="Book Antiqua"/>
          <w:sz w:val="24"/>
          <w:szCs w:val="24"/>
        </w:rPr>
        <w:t xml:space="preserve">5 times more at risk for cataract formation </w:t>
      </w:r>
      <w:r w:rsidRPr="00631D01">
        <w:rPr>
          <w:rFonts w:ascii="Book Antiqua" w:hAnsi="Book Antiqua"/>
          <w:bCs/>
          <w:sz w:val="24"/>
          <w:szCs w:val="24"/>
        </w:rPr>
        <w:t xml:space="preserve">and </w:t>
      </w:r>
      <w:r w:rsidRPr="00631D01">
        <w:rPr>
          <w:rFonts w:ascii="Book Antiqua" w:hAnsi="Book Antiqua"/>
          <w:sz w:val="24"/>
          <w:szCs w:val="24"/>
        </w:rPr>
        <w:t xml:space="preserve">and are </w:t>
      </w:r>
      <w:r w:rsidRPr="00631D01">
        <w:rPr>
          <w:rFonts w:ascii="Book Antiqua" w:hAnsi="Book Antiqua"/>
          <w:bCs/>
          <w:sz w:val="24"/>
          <w:szCs w:val="24"/>
        </w:rPr>
        <w:t>more</w:t>
      </w:r>
      <w:r w:rsidRPr="00631D01">
        <w:rPr>
          <w:rFonts w:ascii="Book Antiqua" w:hAnsi="Book Antiqua"/>
          <w:sz w:val="24"/>
          <w:szCs w:val="24"/>
        </w:rPr>
        <w:t xml:space="preserve"> likely to </w:t>
      </w:r>
      <w:r w:rsidRPr="00631D01">
        <w:rPr>
          <w:rFonts w:ascii="Book Antiqua" w:hAnsi="Book Antiqua"/>
          <w:bCs/>
          <w:sz w:val="24"/>
          <w:szCs w:val="24"/>
        </w:rPr>
        <w:t>get it</w:t>
      </w:r>
      <w:r w:rsidRPr="00631D01">
        <w:rPr>
          <w:rFonts w:ascii="Book Antiqua" w:hAnsi="Book Antiqua"/>
          <w:sz w:val="24"/>
          <w:szCs w:val="24"/>
        </w:rPr>
        <w:t xml:space="preserve"> at an earlier age</w:t>
      </w:r>
      <w:r w:rsidRPr="00631D01">
        <w:rPr>
          <w:rFonts w:ascii="Book Antiqua" w:hAnsi="Book Antiqua"/>
          <w:sz w:val="24"/>
          <w:szCs w:val="24"/>
          <w:vertAlign w:val="superscript"/>
        </w:rPr>
        <w:t>[146,147]</w:t>
      </w:r>
      <w:r w:rsidRPr="00631D01">
        <w:rPr>
          <w:rFonts w:ascii="Book Antiqua" w:hAnsi="Book Antiqua"/>
          <w:sz w:val="24"/>
          <w:szCs w:val="24"/>
        </w:rPr>
        <w:t>. Although cataract frequency varies based on ethnic populations and geographic locations (ranges from 35% to 48%), it is higher in diabetics when compared to non-diabetics</w:t>
      </w:r>
      <w:r w:rsidRPr="00631D01">
        <w:rPr>
          <w:rFonts w:ascii="Book Antiqua" w:hAnsi="Book Antiqua"/>
          <w:sz w:val="24"/>
          <w:szCs w:val="24"/>
          <w:vertAlign w:val="superscript"/>
        </w:rPr>
        <w:t>[148-152]</w:t>
      </w:r>
      <w:r w:rsidRPr="00631D01">
        <w:rPr>
          <w:rFonts w:ascii="Book Antiqua" w:hAnsi="Book Antiqua"/>
          <w:sz w:val="24"/>
          <w:szCs w:val="24"/>
        </w:rPr>
        <w:t>. In a study by Raman</w:t>
      </w:r>
      <w:r w:rsidRPr="00631D01">
        <w:rPr>
          <w:rFonts w:ascii="Book Antiqua" w:hAnsi="Book Antiqua"/>
          <w:i/>
          <w:sz w:val="24"/>
          <w:szCs w:val="24"/>
        </w:rPr>
        <w:t xml:space="preserve"> et al</w:t>
      </w:r>
      <w:r w:rsidRPr="00631D01">
        <w:rPr>
          <w:rFonts w:ascii="Book Antiqua" w:hAnsi="Book Antiqua"/>
          <w:sz w:val="24"/>
          <w:szCs w:val="24"/>
          <w:vertAlign w:val="superscript"/>
        </w:rPr>
        <w:t>[153]</w:t>
      </w:r>
      <w:r w:rsidRPr="00631D01">
        <w:rPr>
          <w:rFonts w:ascii="Book Antiqua" w:hAnsi="Book Antiqua"/>
          <w:sz w:val="24"/>
          <w:szCs w:val="24"/>
        </w:rPr>
        <w:t>, it has been indicated that the mixed cataract was more common than mono type cataract (42</w:t>
      </w:r>
      <w:r w:rsidRPr="00631D01">
        <w:rPr>
          <w:rFonts w:ascii="Book Antiqua" w:hAnsi="Book Antiqua"/>
          <w:sz w:val="24"/>
          <w:szCs w:val="24"/>
          <w:lang w:eastAsia="zh-CN"/>
        </w:rPr>
        <w:t>%</w:t>
      </w:r>
      <w:r w:rsidRPr="00631D01">
        <w:rPr>
          <w:rFonts w:ascii="Book Antiqua" w:hAnsi="Book Antiqua"/>
          <w:sz w:val="24"/>
          <w:szCs w:val="24"/>
        </w:rPr>
        <w:t xml:space="preserve"> </w:t>
      </w:r>
      <w:r w:rsidRPr="00631D01">
        <w:rPr>
          <w:rFonts w:ascii="Book Antiqua" w:hAnsi="Book Antiqua"/>
          <w:i/>
          <w:sz w:val="24"/>
          <w:szCs w:val="24"/>
        </w:rPr>
        <w:t>vs</w:t>
      </w:r>
      <w:r w:rsidRPr="00631D01">
        <w:rPr>
          <w:rFonts w:ascii="Book Antiqua" w:hAnsi="Book Antiqua"/>
          <w:sz w:val="24"/>
          <w:szCs w:val="24"/>
        </w:rPr>
        <w:t xml:space="preserve"> 19%, respectively). A combination of cortical, nuclear, and posterior subcapsular cataract was the most common form of the mixed types (20%), followed by the combined posterior subcapsular cataract and cortical (16%). Among the monotype cataracts, rate of cortical cataract was the highest (15%), followed by nuclear cataract (5%) and posterior subcapsular cataract (1%)</w:t>
      </w:r>
      <w:r w:rsidRPr="00631D01">
        <w:rPr>
          <w:rFonts w:ascii="Book Antiqua" w:hAnsi="Book Antiqua"/>
          <w:sz w:val="24"/>
          <w:szCs w:val="24"/>
          <w:vertAlign w:val="superscript"/>
        </w:rPr>
        <w:t>[153]</w:t>
      </w:r>
      <w:r w:rsidRPr="00631D01">
        <w:rPr>
          <w:rFonts w:ascii="Book Antiqua" w:hAnsi="Book Antiqua"/>
          <w:sz w:val="24"/>
          <w:szCs w:val="24"/>
        </w:rPr>
        <w:t>. On the other hand, cataract frequency varies from 1% to 27% in patients with type 1 diabetes</w:t>
      </w:r>
      <w:r w:rsidRPr="00631D01">
        <w:rPr>
          <w:rFonts w:ascii="Book Antiqua" w:hAnsi="Book Antiqua"/>
          <w:sz w:val="24"/>
          <w:szCs w:val="24"/>
          <w:vertAlign w:val="superscript"/>
        </w:rPr>
        <w:t>[154]</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b/>
          <w:sz w:val="24"/>
          <w:szCs w:val="24"/>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Pathogenesis</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Several different pathogenetic mechanisms that</w:t>
      </w:r>
      <w:r w:rsidR="00FC512F">
        <w:rPr>
          <w:rFonts w:ascii="Book Antiqua" w:hAnsi="Book Antiqua" w:hint="eastAsia"/>
          <w:sz w:val="24"/>
          <w:szCs w:val="24"/>
          <w:lang w:eastAsia="zh-CN"/>
        </w:rPr>
        <w:t xml:space="preserve"> </w:t>
      </w:r>
      <w:r w:rsidRPr="00631D01">
        <w:rPr>
          <w:rFonts w:ascii="Book Antiqua" w:hAnsi="Book Antiqua"/>
          <w:sz w:val="24"/>
          <w:szCs w:val="24"/>
        </w:rPr>
        <w:t>may</w:t>
      </w:r>
      <w:r w:rsidR="00FC512F">
        <w:rPr>
          <w:rFonts w:ascii="Book Antiqua" w:hAnsi="Book Antiqua" w:hint="eastAsia"/>
          <w:sz w:val="24"/>
          <w:szCs w:val="24"/>
          <w:lang w:eastAsia="zh-CN"/>
        </w:rPr>
        <w:t xml:space="preserve"> </w:t>
      </w:r>
      <w:r w:rsidRPr="00631D01">
        <w:rPr>
          <w:rFonts w:ascii="Book Antiqua" w:hAnsi="Book Antiqua"/>
          <w:sz w:val="24"/>
          <w:szCs w:val="24"/>
        </w:rPr>
        <w:t>precipitate formation</w:t>
      </w:r>
      <w:r w:rsidR="00FC512F">
        <w:rPr>
          <w:rFonts w:ascii="Book Antiqua" w:hAnsi="Book Antiqua" w:hint="eastAsia"/>
          <w:sz w:val="24"/>
          <w:szCs w:val="24"/>
          <w:lang w:eastAsia="zh-CN"/>
        </w:rPr>
        <w:t xml:space="preserve"> </w:t>
      </w:r>
      <w:r w:rsidRPr="00631D01">
        <w:rPr>
          <w:rFonts w:ascii="Book Antiqua" w:hAnsi="Book Antiqua"/>
          <w:sz w:val="24"/>
          <w:szCs w:val="24"/>
        </w:rPr>
        <w:t>of</w:t>
      </w:r>
      <w:r w:rsidR="00FC512F">
        <w:rPr>
          <w:rFonts w:ascii="Book Antiqua" w:hAnsi="Book Antiqua" w:hint="eastAsia"/>
          <w:sz w:val="24"/>
          <w:szCs w:val="24"/>
          <w:lang w:eastAsia="zh-CN"/>
        </w:rPr>
        <w:t xml:space="preserve"> </w:t>
      </w:r>
      <w:r w:rsidRPr="00631D01">
        <w:rPr>
          <w:rFonts w:ascii="Book Antiqua" w:hAnsi="Book Antiqua"/>
          <w:sz w:val="24"/>
          <w:szCs w:val="24"/>
        </w:rPr>
        <w:t>diabetic cataracts have been proposed: increased osmotic stress caused by activation of the polyol pathway</w:t>
      </w:r>
      <w:r w:rsidRPr="00631D01">
        <w:rPr>
          <w:rFonts w:ascii="Book Antiqua" w:hAnsi="Book Antiqua"/>
          <w:sz w:val="24"/>
          <w:szCs w:val="24"/>
          <w:vertAlign w:val="superscript"/>
        </w:rPr>
        <w:t>[155]</w:t>
      </w:r>
      <w:r w:rsidRPr="00631D01">
        <w:rPr>
          <w:rFonts w:ascii="Book Antiqua" w:hAnsi="Book Antiqua"/>
          <w:sz w:val="24"/>
          <w:szCs w:val="24"/>
        </w:rPr>
        <w:t>, non-enzymatic glycation of</w:t>
      </w:r>
      <w:r w:rsidR="00FC512F">
        <w:rPr>
          <w:rFonts w:ascii="Book Antiqua" w:hAnsi="Book Antiqua" w:hint="eastAsia"/>
          <w:sz w:val="24"/>
          <w:szCs w:val="24"/>
          <w:lang w:eastAsia="zh-CN"/>
        </w:rPr>
        <w:t xml:space="preserve"> </w:t>
      </w:r>
      <w:r w:rsidRPr="00631D01">
        <w:rPr>
          <w:rFonts w:ascii="Book Antiqua" w:hAnsi="Book Antiqua"/>
          <w:sz w:val="24"/>
          <w:szCs w:val="24"/>
        </w:rPr>
        <w:t>lens proteins</w:t>
      </w:r>
      <w:r w:rsidRPr="00631D01">
        <w:rPr>
          <w:rFonts w:ascii="Book Antiqua" w:hAnsi="Book Antiqua"/>
          <w:sz w:val="24"/>
          <w:szCs w:val="24"/>
          <w:vertAlign w:val="superscript"/>
        </w:rPr>
        <w:t>[156-159]</w:t>
      </w:r>
      <w:r w:rsidRPr="00631D01">
        <w:rPr>
          <w:rFonts w:ascii="Book Antiqua" w:hAnsi="Book Antiqua"/>
          <w:sz w:val="24"/>
          <w:szCs w:val="24"/>
        </w:rPr>
        <w:t>, and increased</w:t>
      </w:r>
      <w:r w:rsidR="00FC512F">
        <w:rPr>
          <w:rFonts w:ascii="Book Antiqua" w:hAnsi="Book Antiqua" w:hint="eastAsia"/>
          <w:sz w:val="24"/>
          <w:szCs w:val="24"/>
          <w:lang w:eastAsia="zh-CN"/>
        </w:rPr>
        <w:t xml:space="preserve"> </w:t>
      </w:r>
      <w:r w:rsidRPr="00631D01">
        <w:rPr>
          <w:rFonts w:ascii="Book Antiqua" w:hAnsi="Book Antiqua"/>
          <w:sz w:val="24"/>
          <w:szCs w:val="24"/>
        </w:rPr>
        <w:t>oxidative</w:t>
      </w:r>
      <w:r w:rsidR="00FC512F">
        <w:rPr>
          <w:rFonts w:ascii="Book Antiqua" w:hAnsi="Book Antiqua" w:hint="eastAsia"/>
          <w:sz w:val="24"/>
          <w:szCs w:val="24"/>
          <w:lang w:eastAsia="zh-CN"/>
        </w:rPr>
        <w:t xml:space="preserve"> </w:t>
      </w:r>
      <w:r w:rsidRPr="00631D01">
        <w:rPr>
          <w:rFonts w:ascii="Book Antiqua" w:hAnsi="Book Antiqua"/>
          <w:sz w:val="24"/>
          <w:szCs w:val="24"/>
        </w:rPr>
        <w:t>stress</w:t>
      </w:r>
      <w:r w:rsidRPr="00631D01">
        <w:rPr>
          <w:rFonts w:ascii="Book Antiqua" w:hAnsi="Book Antiqua"/>
          <w:sz w:val="24"/>
          <w:szCs w:val="24"/>
          <w:vertAlign w:val="superscript"/>
        </w:rPr>
        <w:t>[160-164]</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b/>
          <w:sz w:val="24"/>
          <w:szCs w:val="24"/>
        </w:rPr>
      </w:pPr>
    </w:p>
    <w:p w:rsidR="00800488" w:rsidRPr="00631D01" w:rsidRDefault="00800488" w:rsidP="00631D01">
      <w:pPr>
        <w:spacing w:after="0" w:line="360" w:lineRule="auto"/>
        <w:jc w:val="both"/>
        <w:rPr>
          <w:rFonts w:ascii="Book Antiqua" w:hAnsi="Book Antiqua"/>
          <w:b/>
          <w:sz w:val="24"/>
          <w:szCs w:val="24"/>
        </w:rPr>
      </w:pPr>
      <w:r w:rsidRPr="00631D01">
        <w:rPr>
          <w:rFonts w:ascii="Book Antiqua" w:hAnsi="Book Antiqua"/>
          <w:b/>
          <w:i/>
          <w:sz w:val="24"/>
          <w:szCs w:val="24"/>
        </w:rPr>
        <w:t>The polyol pathway</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In cases of high blood glucose levels in diabetic patients, the crystalline lens is exposed to a hyperosmotic aqueous humour and its glucose concentration progressively increases. During hyperglycemic conditions excess glucose to sorbitol. Sorbitol is further metabolized to fructose. In diabetic patients, the excessive accumulation of sorbitol in the crystalline lens produces a high osmotic gradient that leads to a fluid infusion to equilibrate the osmotic gradient. The accumulation of sorbitol in lens cell causes a collapse and liquefaction of lens fibers, which eventually results in the cataract formation</w:t>
      </w:r>
      <w:r w:rsidRPr="00631D01">
        <w:rPr>
          <w:rFonts w:ascii="Book Antiqua" w:hAnsi="Book Antiqua"/>
          <w:sz w:val="24"/>
          <w:szCs w:val="24"/>
          <w:vertAlign w:val="superscript"/>
        </w:rPr>
        <w:t>[165,166]</w:t>
      </w:r>
      <w:r w:rsidRPr="00631D01">
        <w:rPr>
          <w:rFonts w:ascii="Book Antiqua" w:hAnsi="Book Antiqua"/>
          <w:sz w:val="24"/>
          <w:szCs w:val="24"/>
        </w:rPr>
        <w:t>. Moreover, increased osmotic stress in the crystalline lens produced by excess accumulation of sorbitol initiates apoptotic process in epithelial cells which contributes to the cataractogenesis</w:t>
      </w:r>
      <w:r w:rsidRPr="00631D01">
        <w:rPr>
          <w:rFonts w:ascii="Book Antiqua" w:hAnsi="Book Antiqua"/>
          <w:sz w:val="24"/>
          <w:szCs w:val="24"/>
          <w:vertAlign w:val="superscript"/>
        </w:rPr>
        <w:t>[155,167,168]</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i/>
          <w:sz w:val="24"/>
          <w:szCs w:val="24"/>
        </w:rPr>
      </w:pPr>
    </w:p>
    <w:p w:rsidR="00800488" w:rsidRPr="004806D0" w:rsidRDefault="00800488" w:rsidP="00631D01">
      <w:pPr>
        <w:spacing w:after="0" w:line="360" w:lineRule="auto"/>
        <w:jc w:val="both"/>
        <w:rPr>
          <w:rFonts w:ascii="Book Antiqua" w:hAnsi="Book Antiqua"/>
          <w:b/>
          <w:i/>
          <w:sz w:val="24"/>
          <w:szCs w:val="24"/>
        </w:rPr>
      </w:pPr>
      <w:r w:rsidRPr="004806D0">
        <w:rPr>
          <w:rFonts w:ascii="Book Antiqua" w:hAnsi="Book Antiqua"/>
          <w:b/>
          <w:i/>
          <w:sz w:val="24"/>
          <w:szCs w:val="24"/>
        </w:rPr>
        <w:t>Non-enzymatic glycation</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Advanced glycation occurs during normal aging but to a greater degree in diabetic patients in which it contributes the formation of lens opacity</w:t>
      </w:r>
      <w:r w:rsidRPr="00631D01">
        <w:rPr>
          <w:rFonts w:ascii="Book Antiqua" w:hAnsi="Book Antiqua"/>
          <w:sz w:val="24"/>
          <w:szCs w:val="24"/>
          <w:vertAlign w:val="superscript"/>
        </w:rPr>
        <w:t>[156]</w:t>
      </w:r>
      <w:r w:rsidRPr="00631D01">
        <w:rPr>
          <w:rFonts w:ascii="Book Antiqua" w:hAnsi="Book Antiqua"/>
          <w:sz w:val="24"/>
          <w:szCs w:val="24"/>
        </w:rPr>
        <w:t>. Advanced glycation produced by a nonenzymatically reaction beween the piece of the excess glucose and proteins, which may leads to production of superoxide radicals and</w:t>
      </w:r>
      <w:r w:rsidR="00FC512F">
        <w:rPr>
          <w:rFonts w:ascii="Book Antiqua" w:hAnsi="Book Antiqua" w:hint="eastAsia"/>
          <w:sz w:val="24"/>
          <w:szCs w:val="24"/>
          <w:lang w:eastAsia="zh-CN"/>
        </w:rPr>
        <w:t xml:space="preserve"> </w:t>
      </w:r>
      <w:r w:rsidRPr="00631D01">
        <w:rPr>
          <w:rFonts w:ascii="Book Antiqua" w:hAnsi="Book Antiqua"/>
          <w:sz w:val="24"/>
          <w:szCs w:val="24"/>
        </w:rPr>
        <w:t>AGE formation</w:t>
      </w:r>
      <w:r w:rsidRPr="00631D01">
        <w:rPr>
          <w:rFonts w:ascii="Book Antiqua" w:hAnsi="Book Antiqua"/>
          <w:sz w:val="24"/>
          <w:szCs w:val="24"/>
          <w:vertAlign w:val="superscript"/>
        </w:rPr>
        <w:t>[169]</w:t>
      </w:r>
      <w:r w:rsidRPr="00631D01">
        <w:rPr>
          <w:rFonts w:ascii="Book Antiqua" w:hAnsi="Book Antiqua"/>
          <w:sz w:val="24"/>
          <w:szCs w:val="24"/>
        </w:rPr>
        <w:t>. Excessive</w:t>
      </w:r>
      <w:r w:rsidR="00FC512F">
        <w:rPr>
          <w:rFonts w:ascii="Book Antiqua" w:hAnsi="Book Antiqua" w:hint="eastAsia"/>
          <w:sz w:val="24"/>
          <w:szCs w:val="24"/>
          <w:lang w:eastAsia="zh-CN"/>
        </w:rPr>
        <w:t xml:space="preserve"> </w:t>
      </w:r>
      <w:r w:rsidRPr="00631D01">
        <w:rPr>
          <w:rFonts w:ascii="Book Antiqua" w:hAnsi="Book Antiqua"/>
          <w:sz w:val="24"/>
          <w:szCs w:val="24"/>
        </w:rPr>
        <w:t>accumulation of AGEs in the crystalline lens of diabetic patients plays an essential role in cataractogenesis</w:t>
      </w:r>
      <w:r w:rsidRPr="00631D01">
        <w:rPr>
          <w:rFonts w:ascii="Book Antiqua" w:hAnsi="Book Antiqua"/>
          <w:sz w:val="24"/>
          <w:szCs w:val="24"/>
          <w:vertAlign w:val="superscript"/>
        </w:rPr>
        <w:t>[157</w:t>
      </w:r>
      <w:r w:rsidR="00D32BC8" w:rsidRPr="00631D01">
        <w:rPr>
          <w:rFonts w:ascii="Book Antiqua" w:hAnsi="Book Antiqua"/>
          <w:sz w:val="24"/>
          <w:szCs w:val="24"/>
          <w:vertAlign w:val="superscript"/>
        </w:rPr>
        <w:t>-161</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sz w:val="24"/>
          <w:szCs w:val="24"/>
        </w:rPr>
      </w:pPr>
    </w:p>
    <w:p w:rsidR="00800488" w:rsidRPr="004806D0" w:rsidRDefault="00800488" w:rsidP="00631D01">
      <w:pPr>
        <w:spacing w:after="0" w:line="360" w:lineRule="auto"/>
        <w:jc w:val="both"/>
        <w:rPr>
          <w:rFonts w:ascii="Book Antiqua" w:hAnsi="Book Antiqua"/>
          <w:b/>
          <w:i/>
          <w:sz w:val="24"/>
          <w:szCs w:val="24"/>
        </w:rPr>
      </w:pPr>
      <w:r w:rsidRPr="004806D0">
        <w:rPr>
          <w:rFonts w:ascii="Book Antiqua" w:hAnsi="Book Antiqua"/>
          <w:b/>
          <w:i/>
          <w:sz w:val="24"/>
          <w:szCs w:val="24"/>
        </w:rPr>
        <w:t>Increased</w:t>
      </w:r>
      <w:r w:rsidR="00FC512F">
        <w:rPr>
          <w:rFonts w:ascii="Book Antiqua" w:hAnsi="Book Antiqua" w:hint="eastAsia"/>
          <w:b/>
          <w:i/>
          <w:sz w:val="24"/>
          <w:szCs w:val="24"/>
          <w:lang w:eastAsia="zh-CN"/>
        </w:rPr>
        <w:t xml:space="preserve"> </w:t>
      </w:r>
      <w:r w:rsidRPr="004806D0">
        <w:rPr>
          <w:rFonts w:ascii="Book Antiqua" w:hAnsi="Book Antiqua"/>
          <w:b/>
          <w:i/>
          <w:sz w:val="24"/>
          <w:szCs w:val="24"/>
        </w:rPr>
        <w:t>oxidative stress</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It is well known that chronic hyperglycemia may increase the oxidant load</w:t>
      </w:r>
      <w:r w:rsidRPr="00631D01">
        <w:rPr>
          <w:rFonts w:ascii="Book Antiqua" w:hAnsi="Book Antiqua"/>
          <w:sz w:val="24"/>
          <w:szCs w:val="24"/>
          <w:vertAlign w:val="superscript"/>
        </w:rPr>
        <w:t>[162]</w:t>
      </w:r>
      <w:r w:rsidRPr="00631D01">
        <w:rPr>
          <w:rFonts w:ascii="Book Antiqua" w:hAnsi="Book Antiqua"/>
          <w:sz w:val="24"/>
          <w:szCs w:val="24"/>
        </w:rPr>
        <w:t xml:space="preserve"> and facilitate the onset of senile cataract</w:t>
      </w:r>
      <w:r w:rsidRPr="00631D01">
        <w:rPr>
          <w:rFonts w:ascii="Book Antiqua" w:hAnsi="Book Antiqua"/>
          <w:sz w:val="24"/>
          <w:szCs w:val="24"/>
          <w:vertAlign w:val="superscript"/>
        </w:rPr>
        <w:t>[163]</w:t>
      </w:r>
      <w:r w:rsidRPr="00631D01">
        <w:rPr>
          <w:rFonts w:ascii="Book Antiqua" w:hAnsi="Book Antiqua"/>
          <w:sz w:val="24"/>
          <w:szCs w:val="24"/>
        </w:rPr>
        <w:t xml:space="preserve">. In diabetic eyes, antioxidant capacity is reduced free radical load is increased, which increases the susceptibility of crystalline </w:t>
      </w:r>
      <w:r w:rsidRPr="00631D01">
        <w:rPr>
          <w:rFonts w:ascii="Book Antiqua" w:hAnsi="Book Antiqua"/>
          <w:sz w:val="24"/>
          <w:szCs w:val="24"/>
        </w:rPr>
        <w:lastRenderedPageBreak/>
        <w:t xml:space="preserve">lens to oxidative damage. The decrease in antioxidant capacity is facilitated by advanced glycation and defects of antioxidant enzyme </w:t>
      </w:r>
      <w:r w:rsidRPr="00631D01">
        <w:rPr>
          <w:rStyle w:val="st"/>
          <w:rFonts w:ascii="Book Antiqua" w:hAnsi="Book Antiqua"/>
          <w:sz w:val="24"/>
          <w:szCs w:val="24"/>
        </w:rPr>
        <w:t>activity</w:t>
      </w:r>
      <w:r w:rsidRPr="00631D01">
        <w:rPr>
          <w:rFonts w:ascii="Book Antiqua" w:hAnsi="Book Antiqua"/>
          <w:sz w:val="24"/>
          <w:szCs w:val="24"/>
        </w:rPr>
        <w:t xml:space="preserve"> </w:t>
      </w:r>
      <w:r w:rsidRPr="00631D01">
        <w:rPr>
          <w:rFonts w:ascii="Book Antiqua" w:hAnsi="Book Antiqua"/>
          <w:sz w:val="24"/>
          <w:szCs w:val="24"/>
          <w:vertAlign w:val="superscript"/>
        </w:rPr>
        <w:t>[164]</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b/>
          <w:sz w:val="24"/>
          <w:szCs w:val="24"/>
        </w:rPr>
      </w:pPr>
    </w:p>
    <w:p w:rsidR="00800488" w:rsidRPr="004806D0" w:rsidRDefault="00800488" w:rsidP="00631D01">
      <w:pPr>
        <w:spacing w:after="0" w:line="360" w:lineRule="auto"/>
        <w:jc w:val="both"/>
        <w:rPr>
          <w:rFonts w:ascii="Book Antiqua" w:hAnsi="Book Antiqua"/>
          <w:b/>
          <w:i/>
          <w:sz w:val="24"/>
          <w:szCs w:val="24"/>
        </w:rPr>
      </w:pPr>
      <w:r w:rsidRPr="004806D0">
        <w:rPr>
          <w:rFonts w:ascii="Book Antiqua" w:hAnsi="Book Antiqua"/>
          <w:b/>
          <w:i/>
          <w:sz w:val="24"/>
          <w:szCs w:val="24"/>
        </w:rPr>
        <w:t>Clinical evaluation</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 xml:space="preserve">DM can cause anterior segment changes as well as posterior segment; therefore, a comprehensive ophthalmologic examination including visual acuity measurement, evaluation of relative afferent pupil defect, slit-lamb biomicroscopy, gonioscopy, intraocular pressure measurement, and dilated fundus examination are mandatory. In selected cases, ancillary tests such as fundus angiography and OCT may also be useful. </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The level of cataract should correspond to patient</w:t>
      </w:r>
      <w:r w:rsidR="004806D0">
        <w:rPr>
          <w:rFonts w:ascii="Book Antiqua" w:hAnsi="Book Antiqua"/>
          <w:sz w:val="24"/>
          <w:szCs w:val="24"/>
          <w:lang w:eastAsia="zh-CN"/>
        </w:rPr>
        <w:t>’</w:t>
      </w:r>
      <w:r w:rsidRPr="00631D01">
        <w:rPr>
          <w:rFonts w:ascii="Book Antiqua" w:hAnsi="Book Antiqua"/>
          <w:sz w:val="24"/>
          <w:szCs w:val="24"/>
        </w:rPr>
        <w:t>s visual complaints including decreased visual acuity, decreased contrast sensitivity, and glare. If the biomicroscopic examination shows mild cataract but the patient reports severe visual dysfunction, other ocular diabetic complications such as DR should be investigated. Recently, there has been a shift in emphasis towards early cataract removal in diabetics to enable adequate identification for examination of posterior segment, and facilitate panretinal photocoagulation and treatment of underlying macular edema</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0</w:t>
      </w:r>
      <w:r w:rsidRPr="00631D01">
        <w:rPr>
          <w:rFonts w:ascii="Book Antiqua" w:hAnsi="Book Antiqua"/>
          <w:sz w:val="24"/>
          <w:szCs w:val="24"/>
          <w:vertAlign w:val="superscript"/>
        </w:rPr>
        <w:t>]</w:t>
      </w:r>
      <w:r w:rsidRPr="00631D01">
        <w:rPr>
          <w:rFonts w:ascii="Book Antiqua" w:hAnsi="Book Antiqua"/>
          <w:sz w:val="24"/>
          <w:szCs w:val="24"/>
        </w:rPr>
        <w:t>. Pre-existing PDR and macular edema may exacerbate after cataract surgery</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1</w:t>
      </w:r>
      <w:r w:rsidRPr="00631D01">
        <w:rPr>
          <w:rFonts w:ascii="Book Antiqua" w:hAnsi="Book Antiqua"/>
          <w:sz w:val="24"/>
          <w:szCs w:val="24"/>
          <w:vertAlign w:val="superscript"/>
        </w:rPr>
        <w:t>]</w:t>
      </w:r>
      <w:r w:rsidRPr="00631D01">
        <w:rPr>
          <w:rFonts w:ascii="Book Antiqua" w:hAnsi="Book Antiqua"/>
          <w:sz w:val="24"/>
          <w:szCs w:val="24"/>
        </w:rPr>
        <w:t xml:space="preserve"> which contributes to the poor visual outcomes</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2</w:t>
      </w:r>
      <w:r w:rsidRPr="00631D01">
        <w:rPr>
          <w:rFonts w:ascii="Book Antiqua" w:hAnsi="Book Antiqua"/>
          <w:sz w:val="24"/>
          <w:szCs w:val="24"/>
          <w:vertAlign w:val="superscript"/>
        </w:rPr>
        <w:t>]</w:t>
      </w:r>
      <w:r w:rsidRPr="00631D01">
        <w:rPr>
          <w:rFonts w:ascii="Book Antiqua" w:hAnsi="Book Antiqua"/>
          <w:sz w:val="24"/>
          <w:szCs w:val="24"/>
        </w:rPr>
        <w:t>. Therefore if posterior segment is visualized, diabetic patients with pre-existing retinopathy should be preoperatively treated.</w:t>
      </w:r>
    </w:p>
    <w:p w:rsidR="00800488" w:rsidRPr="00631D01" w:rsidRDefault="00800488" w:rsidP="00631D01">
      <w:pPr>
        <w:spacing w:after="0" w:line="360" w:lineRule="auto"/>
        <w:jc w:val="both"/>
        <w:rPr>
          <w:rFonts w:ascii="Book Antiqua" w:hAnsi="Book Antiqua"/>
          <w:sz w:val="24"/>
          <w:szCs w:val="24"/>
        </w:rPr>
      </w:pPr>
    </w:p>
    <w:p w:rsidR="00800488" w:rsidRPr="004806D0" w:rsidRDefault="00800488" w:rsidP="00631D01">
      <w:pPr>
        <w:spacing w:after="0" w:line="360" w:lineRule="auto"/>
        <w:jc w:val="both"/>
        <w:rPr>
          <w:rFonts w:ascii="Book Antiqua" w:hAnsi="Book Antiqua"/>
          <w:b/>
          <w:i/>
          <w:sz w:val="24"/>
          <w:szCs w:val="24"/>
        </w:rPr>
      </w:pPr>
      <w:r w:rsidRPr="004806D0">
        <w:rPr>
          <w:rFonts w:ascii="Book Antiqua" w:hAnsi="Book Antiqua"/>
          <w:b/>
          <w:i/>
          <w:sz w:val="24"/>
          <w:szCs w:val="24"/>
        </w:rPr>
        <w:t>Current therapy</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First of all, good blood glucose control is main goal to prevention of diabetic cataract. It has however been suggested that cataractogenesis can be prevented through nutrition and supplementation, including high content of nutritional antioxidants</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3</w:t>
      </w:r>
      <w:r w:rsidRPr="00631D01">
        <w:rPr>
          <w:rFonts w:ascii="Book Antiqua" w:hAnsi="Book Antiqua"/>
          <w:sz w:val="24"/>
          <w:szCs w:val="24"/>
          <w:vertAlign w:val="superscript"/>
        </w:rPr>
        <w:t>]</w:t>
      </w:r>
      <w:r w:rsidRPr="00631D01">
        <w:rPr>
          <w:rFonts w:ascii="Book Antiqua" w:hAnsi="Book Antiqua"/>
          <w:sz w:val="24"/>
          <w:szCs w:val="24"/>
        </w:rPr>
        <w:t>, lower dietary carbohydrate</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4</w:t>
      </w:r>
      <w:r w:rsidRPr="00631D01">
        <w:rPr>
          <w:rFonts w:ascii="Book Antiqua" w:hAnsi="Book Antiqua"/>
          <w:sz w:val="24"/>
          <w:szCs w:val="24"/>
          <w:vertAlign w:val="superscript"/>
        </w:rPr>
        <w:t>]</w:t>
      </w:r>
      <w:r w:rsidRPr="00631D01">
        <w:rPr>
          <w:rFonts w:ascii="Book Antiqua" w:hAnsi="Book Antiqua"/>
          <w:sz w:val="24"/>
          <w:szCs w:val="24"/>
        </w:rPr>
        <w:t xml:space="preserve"> and linolenic acid intake</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5</w:t>
      </w:r>
      <w:r w:rsidRPr="00631D01">
        <w:rPr>
          <w:rFonts w:ascii="Book Antiqua" w:hAnsi="Book Antiqua"/>
          <w:sz w:val="24"/>
          <w:szCs w:val="24"/>
          <w:vertAlign w:val="superscript"/>
        </w:rPr>
        <w:t>]</w:t>
      </w:r>
      <w:r w:rsidRPr="00631D01">
        <w:rPr>
          <w:rFonts w:ascii="Book Antiqua" w:hAnsi="Book Antiqua"/>
          <w:sz w:val="24"/>
          <w:szCs w:val="24"/>
        </w:rPr>
        <w:t>, and aldose reductase inhibitors</w:t>
      </w:r>
      <w:r w:rsidRPr="00631D01">
        <w:rPr>
          <w:rFonts w:ascii="Book Antiqua" w:hAnsi="Book Antiqua"/>
          <w:sz w:val="24"/>
          <w:szCs w:val="24"/>
          <w:vertAlign w:val="superscript"/>
        </w:rPr>
        <w:t>[144,17</w:t>
      </w:r>
      <w:r w:rsidR="00D32BC8" w:rsidRPr="00631D01">
        <w:rPr>
          <w:rFonts w:ascii="Book Antiqua" w:hAnsi="Book Antiqua"/>
          <w:sz w:val="24"/>
          <w:szCs w:val="24"/>
          <w:vertAlign w:val="superscript"/>
        </w:rPr>
        <w:t>6</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Currently, the main treatment for the diabetic cataract is surgery. Phacoemulsification results in better visual results, less intraocular inflammation and less capsular opacification as compared to extracapsular surgery</w:t>
      </w:r>
      <w:r w:rsidRPr="00631D01">
        <w:rPr>
          <w:rFonts w:ascii="Book Antiqua" w:hAnsi="Book Antiqua"/>
          <w:sz w:val="24"/>
          <w:szCs w:val="24"/>
          <w:vertAlign w:val="superscript"/>
        </w:rPr>
        <w:t>[17</w:t>
      </w:r>
      <w:r w:rsidR="00D32BC8" w:rsidRPr="00631D01">
        <w:rPr>
          <w:rFonts w:ascii="Book Antiqua" w:hAnsi="Book Antiqua"/>
          <w:sz w:val="24"/>
          <w:szCs w:val="24"/>
          <w:vertAlign w:val="superscript"/>
        </w:rPr>
        <w:t>7</w:t>
      </w:r>
      <w:r w:rsidRPr="00631D01">
        <w:rPr>
          <w:rFonts w:ascii="Book Antiqua" w:hAnsi="Book Antiqua"/>
          <w:sz w:val="24"/>
          <w:szCs w:val="24"/>
          <w:vertAlign w:val="superscript"/>
        </w:rPr>
        <w:t>]</w:t>
      </w:r>
      <w:r w:rsidRPr="00631D01">
        <w:rPr>
          <w:rFonts w:ascii="Book Antiqua" w:hAnsi="Book Antiqua"/>
          <w:sz w:val="24"/>
          <w:szCs w:val="24"/>
        </w:rPr>
        <w:t xml:space="preserve">. Femtosecond assisted cataract surgery may be a better option for diabetics; however, there has </w:t>
      </w:r>
      <w:r w:rsidRPr="00631D01">
        <w:rPr>
          <w:rFonts w:ascii="Book Antiqua" w:hAnsi="Book Antiqua"/>
          <w:sz w:val="24"/>
          <w:szCs w:val="24"/>
        </w:rPr>
        <w:lastRenderedPageBreak/>
        <w:t>been no comparative study</w:t>
      </w:r>
      <w:r w:rsidR="00FC512F">
        <w:rPr>
          <w:rFonts w:ascii="Book Antiqua" w:hAnsi="Book Antiqua" w:hint="eastAsia"/>
          <w:sz w:val="24"/>
          <w:szCs w:val="24"/>
          <w:lang w:eastAsia="zh-CN"/>
        </w:rPr>
        <w:t xml:space="preserve"> </w:t>
      </w:r>
      <w:r w:rsidRPr="00631D01">
        <w:rPr>
          <w:rFonts w:ascii="Book Antiqua" w:hAnsi="Book Antiqua"/>
          <w:sz w:val="24"/>
          <w:szCs w:val="24"/>
        </w:rPr>
        <w:t>comparing the results of femtosecond assisted to conventional cataract surgery in diabetics. It is advisable to perform a large capsulorrhexis with a large diameter IOLs, thus allowing better visualization of the posterior segment for examination and further treatment of DR</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 xml:space="preserve">After cataract surgery, using topical </w:t>
      </w:r>
      <w:r w:rsidRPr="00631D01">
        <w:rPr>
          <w:rStyle w:val="highlight"/>
          <w:rFonts w:ascii="Book Antiqua" w:hAnsi="Book Antiqua"/>
          <w:sz w:val="24"/>
          <w:szCs w:val="24"/>
        </w:rPr>
        <w:t>anti-inflammatory drugs</w:t>
      </w:r>
      <w:r w:rsidRPr="00631D01">
        <w:rPr>
          <w:rStyle w:val="apple-converted-space"/>
          <w:rFonts w:ascii="Book Antiqua" w:hAnsi="Book Antiqua"/>
          <w:sz w:val="24"/>
          <w:szCs w:val="24"/>
        </w:rPr>
        <w:t> </w:t>
      </w:r>
      <w:r w:rsidRPr="00631D01">
        <w:rPr>
          <w:rFonts w:ascii="Book Antiqua" w:hAnsi="Book Antiqua"/>
          <w:sz w:val="24"/>
          <w:szCs w:val="24"/>
        </w:rPr>
        <w:t>such as steroids and nonsteroidal anti-inflammatory drops may be useful to control inflammation and macular edema. Despite an uneventfully performed cataract surgery, DR and macular edema can become exacerbated after surgery, hence patients should be followed closely with fundus examinations and ancillary tests.</w:t>
      </w:r>
    </w:p>
    <w:p w:rsidR="00800488" w:rsidRPr="00631D01" w:rsidRDefault="00800488" w:rsidP="00631D01">
      <w:pPr>
        <w:spacing w:after="0" w:line="360" w:lineRule="auto"/>
        <w:jc w:val="both"/>
        <w:rPr>
          <w:rFonts w:ascii="Book Antiqua" w:eastAsia="Times New Roman" w:hAnsi="Book Antiqua"/>
          <w:b/>
          <w:bCs/>
          <w:kern w:val="36"/>
          <w:sz w:val="24"/>
          <w:szCs w:val="24"/>
          <w:lang w:eastAsia="tr-TR"/>
        </w:rPr>
      </w:pPr>
    </w:p>
    <w:p w:rsidR="00800488" w:rsidRPr="00631D01" w:rsidRDefault="00800488" w:rsidP="00631D01">
      <w:pPr>
        <w:spacing w:after="0" w:line="360" w:lineRule="auto"/>
        <w:jc w:val="both"/>
        <w:rPr>
          <w:rFonts w:ascii="Book Antiqua" w:hAnsi="Book Antiqua"/>
          <w:b/>
          <w:sz w:val="24"/>
          <w:szCs w:val="24"/>
        </w:rPr>
      </w:pPr>
      <w:r w:rsidRPr="00631D01">
        <w:rPr>
          <w:rFonts w:ascii="Book Antiqua" w:hAnsi="Book Antiqua"/>
          <w:b/>
          <w:sz w:val="24"/>
          <w:szCs w:val="24"/>
        </w:rPr>
        <w:t>OCULAR SURFACE DISEASES</w:t>
      </w:r>
    </w:p>
    <w:p w:rsidR="00800488" w:rsidRPr="00631D01" w:rsidRDefault="00800488"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Ocular surface diseases, such as dry eye is frequently present in diabetic patients. Ocular surface diseases related with DM are developed in many mechanisms including abnormal ocular surface sensitivity</w:t>
      </w:r>
      <w:r w:rsidRPr="00631D01">
        <w:rPr>
          <w:rFonts w:ascii="Book Antiqua" w:hAnsi="Book Antiqua"/>
          <w:sz w:val="24"/>
          <w:szCs w:val="24"/>
          <w:vertAlign w:val="superscript"/>
        </w:rPr>
        <w:t>[1</w:t>
      </w:r>
      <w:r w:rsidR="00D32BC8" w:rsidRPr="00631D01">
        <w:rPr>
          <w:rFonts w:ascii="Book Antiqua" w:hAnsi="Book Antiqua"/>
          <w:sz w:val="24"/>
          <w:szCs w:val="24"/>
          <w:vertAlign w:val="superscript"/>
        </w:rPr>
        <w:t>78</w:t>
      </w:r>
      <w:r w:rsidRPr="00631D01">
        <w:rPr>
          <w:rFonts w:ascii="Book Antiqua" w:hAnsi="Book Antiqua"/>
          <w:sz w:val="24"/>
          <w:szCs w:val="24"/>
          <w:vertAlign w:val="superscript"/>
        </w:rPr>
        <w:t>,1</w:t>
      </w:r>
      <w:r w:rsidR="00D32BC8" w:rsidRPr="00631D01">
        <w:rPr>
          <w:rFonts w:ascii="Book Antiqua" w:hAnsi="Book Antiqua"/>
          <w:sz w:val="24"/>
          <w:szCs w:val="24"/>
          <w:vertAlign w:val="superscript"/>
        </w:rPr>
        <w:t>79</w:t>
      </w:r>
      <w:r w:rsidRPr="00631D01">
        <w:rPr>
          <w:rFonts w:ascii="Book Antiqua" w:hAnsi="Book Antiqua"/>
          <w:sz w:val="24"/>
          <w:szCs w:val="24"/>
          <w:vertAlign w:val="superscript"/>
        </w:rPr>
        <w:t>]</w:t>
      </w:r>
      <w:r w:rsidRPr="00631D01">
        <w:rPr>
          <w:rFonts w:ascii="Book Antiqua" w:hAnsi="Book Antiqua"/>
          <w:sz w:val="24"/>
          <w:szCs w:val="24"/>
        </w:rPr>
        <w:t>, decreased tear production</w:t>
      </w:r>
      <w:r w:rsidRPr="00631D01">
        <w:rPr>
          <w:rFonts w:ascii="Book Antiqua" w:hAnsi="Book Antiqua"/>
          <w:sz w:val="24"/>
          <w:szCs w:val="24"/>
          <w:vertAlign w:val="superscript"/>
        </w:rPr>
        <w:t>[1</w:t>
      </w:r>
      <w:r w:rsidR="00D32BC8" w:rsidRPr="00631D01">
        <w:rPr>
          <w:rFonts w:ascii="Book Antiqua" w:hAnsi="Book Antiqua"/>
          <w:sz w:val="24"/>
          <w:szCs w:val="24"/>
          <w:vertAlign w:val="superscript"/>
        </w:rPr>
        <w:t>79</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1</w:t>
      </w:r>
      <w:r w:rsidRPr="00631D01">
        <w:rPr>
          <w:rFonts w:ascii="Book Antiqua" w:hAnsi="Book Antiqua"/>
          <w:sz w:val="24"/>
          <w:szCs w:val="24"/>
          <w:vertAlign w:val="superscript"/>
        </w:rPr>
        <w:t>]</w:t>
      </w:r>
      <w:r w:rsidRPr="00631D01">
        <w:rPr>
          <w:rFonts w:ascii="Book Antiqua" w:hAnsi="Book Antiqua"/>
          <w:sz w:val="24"/>
          <w:szCs w:val="24"/>
        </w:rPr>
        <w:t>, and delayed corneal re-epithelialization</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1</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b/>
          <w:sz w:val="24"/>
          <w:szCs w:val="24"/>
          <w:lang w:eastAsia="zh-CN"/>
        </w:rPr>
      </w:pP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b/>
          <w:sz w:val="24"/>
          <w:szCs w:val="24"/>
        </w:rPr>
        <w:t xml:space="preserve">DRY EYE SYNDROME </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Definition and incidence</w:t>
      </w:r>
    </w:p>
    <w:p w:rsidR="00800488" w:rsidRPr="00631D01" w:rsidRDefault="00800488"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Dry eye is a condition which is a complex disease of tear film and anterior surface of the cornea. The resulting changes in the ocular surface may lead to ocular discomfort, and visual disturbance. Tear osmolarity, and ocular surface inflammation</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2</w:t>
      </w:r>
      <w:r w:rsidRPr="00631D01">
        <w:rPr>
          <w:rFonts w:ascii="Book Antiqua" w:hAnsi="Book Antiqua"/>
          <w:sz w:val="24"/>
          <w:szCs w:val="24"/>
          <w:vertAlign w:val="superscript"/>
        </w:rPr>
        <w:t>]</w:t>
      </w:r>
      <w:r w:rsidRPr="00631D01">
        <w:rPr>
          <w:rFonts w:ascii="Book Antiqua" w:hAnsi="Book Antiqua"/>
          <w:sz w:val="24"/>
          <w:szCs w:val="24"/>
        </w:rPr>
        <w:t xml:space="preserve"> are also increased in diabetic patients causing dry eye disease. Burning, foreign body sensation, photophobia, blurred vision</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3</w:t>
      </w:r>
      <w:r w:rsidRPr="00631D01">
        <w:rPr>
          <w:rFonts w:ascii="Book Antiqua" w:hAnsi="Book Antiqua"/>
          <w:sz w:val="24"/>
          <w:szCs w:val="24"/>
          <w:vertAlign w:val="superscript"/>
        </w:rPr>
        <w:t>]</w:t>
      </w:r>
      <w:r w:rsidRPr="00631D01">
        <w:rPr>
          <w:rFonts w:ascii="Book Antiqua" w:hAnsi="Book Antiqua"/>
          <w:sz w:val="24"/>
          <w:szCs w:val="24"/>
        </w:rPr>
        <w:t>, and blurred vision are present in patients with dry eye. Both dry eye disease and DM increase the risk of corneal infections and scarring, in advanced disease, corneal perforation and irreversible tissue damages</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4</w:t>
      </w:r>
      <w:r w:rsidRPr="00631D01">
        <w:rPr>
          <w:rFonts w:ascii="Book Antiqua" w:hAnsi="Book Antiqua"/>
          <w:sz w:val="24"/>
          <w:szCs w:val="24"/>
          <w:vertAlign w:val="superscript"/>
        </w:rPr>
        <w:t>]</w:t>
      </w:r>
      <w:r w:rsidRPr="00631D01">
        <w:rPr>
          <w:rFonts w:ascii="Book Antiqua" w:hAnsi="Book Antiqua"/>
          <w:sz w:val="24"/>
          <w:szCs w:val="24"/>
        </w:rPr>
        <w:t xml:space="preserve"> may occur. Patients with dry eye have serious corneal complications such as, superficial punctuate keratitis, neurotrophic keratopathy, and persistent epithelial defect</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5</w:t>
      </w:r>
      <w:r w:rsidRPr="00631D01">
        <w:rPr>
          <w:rFonts w:ascii="Book Antiqua" w:hAnsi="Book Antiqua"/>
          <w:sz w:val="24"/>
          <w:szCs w:val="24"/>
          <w:vertAlign w:val="superscript"/>
        </w:rPr>
        <w:t>]</w:t>
      </w:r>
      <w:r w:rsidRPr="00631D01">
        <w:rPr>
          <w:rFonts w:ascii="Book Antiqua" w:hAnsi="Book Antiqua"/>
          <w:sz w:val="24"/>
          <w:szCs w:val="24"/>
        </w:rPr>
        <w:t>. Dry eye syndrome</w:t>
      </w:r>
      <w:r w:rsidRPr="00631D01">
        <w:rPr>
          <w:rFonts w:ascii="Book Antiqua" w:hAnsi="Book Antiqua"/>
          <w:b/>
          <w:sz w:val="24"/>
          <w:szCs w:val="24"/>
        </w:rPr>
        <w:t xml:space="preserve"> </w:t>
      </w:r>
      <w:r w:rsidRPr="00631D01">
        <w:rPr>
          <w:rFonts w:ascii="Book Antiqua" w:hAnsi="Book Antiqua"/>
          <w:sz w:val="24"/>
          <w:szCs w:val="24"/>
          <w:lang w:eastAsia="zh-CN"/>
        </w:rPr>
        <w:t>(</w:t>
      </w:r>
      <w:r w:rsidRPr="00631D01">
        <w:rPr>
          <w:rFonts w:ascii="Book Antiqua" w:hAnsi="Book Antiqua"/>
          <w:sz w:val="24"/>
          <w:szCs w:val="24"/>
        </w:rPr>
        <w:t>DES</w:t>
      </w:r>
      <w:r w:rsidRPr="00631D01">
        <w:rPr>
          <w:rFonts w:ascii="Book Antiqua" w:hAnsi="Book Antiqua"/>
          <w:sz w:val="24"/>
          <w:szCs w:val="24"/>
          <w:lang w:eastAsia="zh-CN"/>
        </w:rPr>
        <w:t>)</w:t>
      </w:r>
      <w:r w:rsidRPr="00631D01">
        <w:rPr>
          <w:rFonts w:ascii="Book Antiqua" w:hAnsi="Book Antiqua"/>
          <w:sz w:val="24"/>
          <w:szCs w:val="24"/>
        </w:rPr>
        <w:t xml:space="preserve"> is more like to occur in the industrial country. Studies showed that approximately 1.68 million men</w:t>
      </w:r>
      <w:r w:rsidRPr="00631D01">
        <w:rPr>
          <w:rStyle w:val="apple-converted-space"/>
          <w:rFonts w:ascii="Book Antiqua" w:hAnsi="Book Antiqua"/>
          <w:sz w:val="24"/>
          <w:szCs w:val="24"/>
        </w:rPr>
        <w:t xml:space="preserve"> and </w:t>
      </w:r>
      <w:r w:rsidRPr="00631D01">
        <w:rPr>
          <w:rFonts w:ascii="Book Antiqua" w:hAnsi="Book Antiqua"/>
          <w:sz w:val="24"/>
          <w:szCs w:val="24"/>
        </w:rPr>
        <w:t>3.2 million</w:t>
      </w:r>
      <w:r w:rsidRPr="00631D01">
        <w:rPr>
          <w:rStyle w:val="apple-converted-space"/>
          <w:rFonts w:ascii="Book Antiqua" w:hAnsi="Book Antiqua"/>
          <w:sz w:val="24"/>
          <w:szCs w:val="24"/>
        </w:rPr>
        <w:t> women</w:t>
      </w:r>
      <w:r w:rsidRPr="00631D01">
        <w:rPr>
          <w:rStyle w:val="apple-converted-space"/>
          <w:rFonts w:ascii="Book Antiqua" w:hAnsi="Book Antiqua"/>
          <w:sz w:val="24"/>
          <w:szCs w:val="24"/>
          <w:vertAlign w:val="superscript"/>
        </w:rPr>
        <w:t>[18</w:t>
      </w:r>
      <w:r w:rsidR="00D32BC8" w:rsidRPr="00631D01">
        <w:rPr>
          <w:rStyle w:val="apple-converted-space"/>
          <w:rFonts w:ascii="Book Antiqua" w:hAnsi="Book Antiqua"/>
          <w:sz w:val="24"/>
          <w:szCs w:val="24"/>
          <w:vertAlign w:val="superscript"/>
        </w:rPr>
        <w:t>6</w:t>
      </w:r>
      <w:r w:rsidRPr="00631D01">
        <w:rPr>
          <w:rFonts w:ascii="Book Antiqua" w:hAnsi="Book Antiqua"/>
          <w:sz w:val="24"/>
          <w:szCs w:val="24"/>
          <w:vertAlign w:val="superscript"/>
        </w:rPr>
        <w:t>]</w:t>
      </w:r>
      <w:r w:rsidRPr="00631D01">
        <w:rPr>
          <w:rFonts w:ascii="Book Antiqua" w:hAnsi="Book Antiqua"/>
          <w:sz w:val="24"/>
          <w:szCs w:val="24"/>
        </w:rPr>
        <w:t xml:space="preserve"> aged 50 and older are affected with DES in the U</w:t>
      </w:r>
      <w:r w:rsidRPr="00631D01">
        <w:rPr>
          <w:rFonts w:ascii="Book Antiqua" w:hAnsi="Book Antiqua"/>
          <w:sz w:val="24"/>
          <w:szCs w:val="24"/>
          <w:lang w:eastAsia="zh-CN"/>
        </w:rPr>
        <w:t xml:space="preserve">nited </w:t>
      </w:r>
      <w:r w:rsidRPr="00631D01">
        <w:rPr>
          <w:rFonts w:ascii="Book Antiqua" w:hAnsi="Book Antiqua"/>
          <w:sz w:val="24"/>
          <w:szCs w:val="24"/>
        </w:rPr>
        <w:t>S</w:t>
      </w:r>
      <w:r w:rsidRPr="00631D01">
        <w:rPr>
          <w:rFonts w:ascii="Book Antiqua" w:hAnsi="Book Antiqua"/>
          <w:sz w:val="24"/>
          <w:szCs w:val="24"/>
          <w:lang w:eastAsia="zh-CN"/>
        </w:rPr>
        <w:t>tates</w:t>
      </w:r>
      <w:r w:rsidRPr="00631D01">
        <w:rPr>
          <w:rFonts w:ascii="Book Antiqua" w:hAnsi="Book Antiqua"/>
          <w:sz w:val="24"/>
          <w:szCs w:val="24"/>
          <w:vertAlign w:val="superscript"/>
        </w:rPr>
        <w:t>[18</w:t>
      </w:r>
      <w:r w:rsidR="00D32BC8" w:rsidRPr="00631D01">
        <w:rPr>
          <w:rFonts w:ascii="Book Antiqua" w:hAnsi="Book Antiqua"/>
          <w:sz w:val="24"/>
          <w:szCs w:val="24"/>
          <w:vertAlign w:val="superscript"/>
        </w:rPr>
        <w:t>7</w:t>
      </w:r>
      <w:r w:rsidRPr="00631D01">
        <w:rPr>
          <w:rFonts w:ascii="Book Antiqua" w:hAnsi="Book Antiqua"/>
          <w:sz w:val="24"/>
          <w:szCs w:val="24"/>
          <w:vertAlign w:val="superscript"/>
        </w:rPr>
        <w:t>]</w:t>
      </w:r>
      <w:r w:rsidRPr="00631D01">
        <w:rPr>
          <w:rFonts w:ascii="Book Antiqua" w:hAnsi="Book Antiqua"/>
          <w:sz w:val="24"/>
          <w:szCs w:val="24"/>
        </w:rPr>
        <w:t>. DES, one of the most common diagnosis for diabetic patients</w:t>
      </w:r>
      <w:r w:rsidRPr="00631D01">
        <w:rPr>
          <w:rFonts w:ascii="Book Antiqua" w:hAnsi="Book Antiqua"/>
          <w:sz w:val="24"/>
          <w:szCs w:val="24"/>
          <w:vertAlign w:val="superscript"/>
        </w:rPr>
        <w:t>[1</w:t>
      </w:r>
      <w:r w:rsidR="00D32BC8" w:rsidRPr="00631D01">
        <w:rPr>
          <w:rFonts w:ascii="Book Antiqua" w:hAnsi="Book Antiqua"/>
          <w:sz w:val="24"/>
          <w:szCs w:val="24"/>
          <w:vertAlign w:val="superscript"/>
        </w:rPr>
        <w:t>88</w:t>
      </w:r>
      <w:r w:rsidRPr="00631D01">
        <w:rPr>
          <w:rFonts w:ascii="Book Antiqua" w:hAnsi="Book Antiqua"/>
          <w:sz w:val="24"/>
          <w:szCs w:val="24"/>
          <w:vertAlign w:val="superscript"/>
        </w:rPr>
        <w:t>]</w:t>
      </w:r>
      <w:r w:rsidRPr="00631D01">
        <w:rPr>
          <w:rFonts w:ascii="Book Antiqua" w:hAnsi="Book Antiqua"/>
          <w:sz w:val="24"/>
          <w:szCs w:val="24"/>
        </w:rPr>
        <w:t xml:space="preserve">, is a condition in which abnormal tear film and an changed anterior surface of the cornea is present. Studies show at least </w:t>
      </w:r>
      <w:r w:rsidRPr="00631D01">
        <w:rPr>
          <w:rFonts w:ascii="Book Antiqua" w:hAnsi="Book Antiqua"/>
          <w:sz w:val="24"/>
          <w:szCs w:val="24"/>
        </w:rPr>
        <w:lastRenderedPageBreak/>
        <w:t>50% of DM patients have either symptomatic or asymptomatic DES. 92 patients with diabetes types I and II have been evaluated by Seifart</w:t>
      </w:r>
      <w:r w:rsidRPr="00631D01">
        <w:rPr>
          <w:rFonts w:ascii="Book Antiqua" w:hAnsi="Book Antiqua"/>
          <w:sz w:val="24"/>
          <w:szCs w:val="24"/>
          <w:vertAlign w:val="superscript"/>
        </w:rPr>
        <w:t>[1</w:t>
      </w:r>
      <w:r w:rsidR="00D32BC8" w:rsidRPr="00631D01">
        <w:rPr>
          <w:rFonts w:ascii="Book Antiqua" w:hAnsi="Book Antiqua"/>
          <w:sz w:val="24"/>
          <w:szCs w:val="24"/>
          <w:vertAlign w:val="superscript"/>
        </w:rPr>
        <w:t>8</w:t>
      </w:r>
      <w:r w:rsidRPr="00631D01">
        <w:rPr>
          <w:rFonts w:ascii="Book Antiqua" w:hAnsi="Book Antiqua"/>
          <w:sz w:val="24"/>
          <w:szCs w:val="24"/>
          <w:vertAlign w:val="superscript"/>
        </w:rPr>
        <w:t>9]</w:t>
      </w:r>
      <w:r w:rsidRPr="00631D01">
        <w:rPr>
          <w:rFonts w:ascii="Book Antiqua" w:hAnsi="Book Antiqua"/>
          <w:sz w:val="24"/>
          <w:szCs w:val="24"/>
        </w:rPr>
        <w:t>. The patients were aged from 7 to 69 years old as well as normal healthy controls comparable in number, age and sex. The study demonstrated that 52.8 of all diabetic patients complained about eye dry symptoms, whereas 9.3% of the healthy controls complained about dry eye symptoms</w:t>
      </w:r>
      <w:r w:rsidRPr="00631D01">
        <w:rPr>
          <w:rFonts w:ascii="Book Antiqua" w:hAnsi="Book Antiqua"/>
          <w:sz w:val="24"/>
          <w:szCs w:val="24"/>
          <w:lang w:eastAsia="zh-CN"/>
        </w:rPr>
        <w:t>.</w:t>
      </w:r>
    </w:p>
    <w:p w:rsidR="00800488" w:rsidRPr="00631D01" w:rsidRDefault="00800488" w:rsidP="00631D01">
      <w:pPr>
        <w:spacing w:after="0" w:line="360" w:lineRule="auto"/>
        <w:jc w:val="both"/>
        <w:rPr>
          <w:rFonts w:ascii="Book Antiqua" w:hAnsi="Book Antiqua"/>
          <w:sz w:val="24"/>
          <w:szCs w:val="24"/>
          <w:lang w:eastAsia="zh-CN"/>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Pathogenesis</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DM can lead to DES through a variety of mechanisms</w:t>
      </w:r>
      <w:r w:rsidRPr="00631D01">
        <w:rPr>
          <w:rFonts w:ascii="Book Antiqua" w:hAnsi="Book Antiqua"/>
          <w:sz w:val="24"/>
          <w:szCs w:val="24"/>
          <w:vertAlign w:val="superscript"/>
        </w:rPr>
        <w:t>[19</w:t>
      </w:r>
      <w:r w:rsidR="00D32BC8" w:rsidRPr="00631D01">
        <w:rPr>
          <w:rFonts w:ascii="Book Antiqua" w:hAnsi="Book Antiqua"/>
          <w:sz w:val="24"/>
          <w:szCs w:val="24"/>
          <w:vertAlign w:val="superscript"/>
        </w:rPr>
        <w:t>0</w:t>
      </w:r>
      <w:r w:rsidRPr="00631D01">
        <w:rPr>
          <w:rFonts w:ascii="Book Antiqua" w:hAnsi="Book Antiqua"/>
          <w:sz w:val="24"/>
          <w:szCs w:val="24"/>
          <w:vertAlign w:val="superscript"/>
        </w:rPr>
        <w:t>-19</w:t>
      </w:r>
      <w:r w:rsidR="00D32BC8" w:rsidRPr="00631D01">
        <w:rPr>
          <w:rFonts w:ascii="Book Antiqua" w:hAnsi="Book Antiqua"/>
          <w:sz w:val="24"/>
          <w:szCs w:val="24"/>
          <w:vertAlign w:val="superscript"/>
        </w:rPr>
        <w:t>2</w:t>
      </w:r>
      <w:r w:rsidRPr="00631D01">
        <w:rPr>
          <w:rFonts w:ascii="Book Antiqua" w:hAnsi="Book Antiqua"/>
          <w:sz w:val="24"/>
          <w:szCs w:val="24"/>
          <w:vertAlign w:val="superscript"/>
        </w:rPr>
        <w:t>]</w:t>
      </w:r>
      <w:r w:rsidRPr="00631D01">
        <w:rPr>
          <w:rFonts w:ascii="Book Antiqua" w:hAnsi="Book Antiqua"/>
          <w:sz w:val="24"/>
          <w:szCs w:val="24"/>
        </w:rPr>
        <w:t>, but the association between DM and DES is unclear</w:t>
      </w:r>
      <w:r w:rsidRPr="00631D01">
        <w:rPr>
          <w:rFonts w:ascii="Book Antiqua" w:hAnsi="Book Antiqua"/>
          <w:sz w:val="24"/>
          <w:szCs w:val="24"/>
          <w:vertAlign w:val="superscript"/>
        </w:rPr>
        <w:t>[19</w:t>
      </w:r>
      <w:r w:rsidR="00D32BC8" w:rsidRPr="00631D01">
        <w:rPr>
          <w:rFonts w:ascii="Book Antiqua" w:hAnsi="Book Antiqua"/>
          <w:sz w:val="24"/>
          <w:szCs w:val="24"/>
          <w:vertAlign w:val="superscript"/>
        </w:rPr>
        <w:t>3</w:t>
      </w:r>
      <w:r w:rsidRPr="00631D01">
        <w:rPr>
          <w:rFonts w:ascii="Book Antiqua" w:hAnsi="Book Antiqua"/>
          <w:sz w:val="24"/>
          <w:szCs w:val="24"/>
          <w:vertAlign w:val="superscript"/>
        </w:rPr>
        <w:t>]</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The most possible mechanism responsible for dry eye in DM is extensive hyperglycemia bring about corneal neuropathy. Corneal neuropathy leads to tear film instability and lower tear break up time (TBUT) values due to conjunctival goblet cell loss. Mucin, which covers the villus surface of the corneal epithelium and reduce evaporative tear loss</w:t>
      </w:r>
      <w:r w:rsidRPr="00631D01">
        <w:rPr>
          <w:rFonts w:ascii="Book Antiqua" w:hAnsi="Book Antiqua"/>
          <w:sz w:val="24"/>
          <w:szCs w:val="24"/>
          <w:vertAlign w:val="superscript"/>
        </w:rPr>
        <w:t>[18</w:t>
      </w:r>
      <w:r w:rsidR="00A41FAC" w:rsidRPr="00631D01">
        <w:rPr>
          <w:rFonts w:ascii="Book Antiqua" w:hAnsi="Book Antiqua"/>
          <w:sz w:val="24"/>
          <w:szCs w:val="24"/>
          <w:vertAlign w:val="superscript"/>
        </w:rPr>
        <w:t>1</w:t>
      </w:r>
      <w:r w:rsidRPr="00631D01">
        <w:rPr>
          <w:rFonts w:ascii="Book Antiqua" w:hAnsi="Book Antiqua"/>
          <w:sz w:val="24"/>
          <w:szCs w:val="24"/>
          <w:vertAlign w:val="superscript"/>
        </w:rPr>
        <w:t>]</w:t>
      </w:r>
      <w:r w:rsidRPr="00631D01">
        <w:rPr>
          <w:rFonts w:ascii="Book Antiqua" w:hAnsi="Book Antiqua"/>
          <w:sz w:val="24"/>
          <w:szCs w:val="24"/>
        </w:rPr>
        <w:t xml:space="preserve"> is produced by conjunctival goblet cells.</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The other suggested mechanisms for disruption of corneal integrity include AGE accumulation</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5</w:t>
      </w:r>
      <w:r w:rsidRPr="00631D01">
        <w:rPr>
          <w:rFonts w:ascii="Book Antiqua" w:hAnsi="Book Antiqua"/>
          <w:sz w:val="24"/>
          <w:szCs w:val="24"/>
          <w:vertAlign w:val="superscript"/>
        </w:rPr>
        <w:t>]</w:t>
      </w:r>
      <w:r w:rsidRPr="00631D01">
        <w:rPr>
          <w:rFonts w:ascii="Book Antiqua" w:hAnsi="Book Antiqua"/>
          <w:sz w:val="24"/>
          <w:szCs w:val="24"/>
        </w:rPr>
        <w:t xml:space="preserve"> and polyol pathway</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6</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7</w:t>
      </w:r>
      <w:r w:rsidRPr="00631D01">
        <w:rPr>
          <w:rFonts w:ascii="Book Antiqua" w:hAnsi="Book Antiqua"/>
          <w:sz w:val="24"/>
          <w:szCs w:val="24"/>
          <w:vertAlign w:val="superscript"/>
        </w:rPr>
        <w:t>]</w:t>
      </w:r>
      <w:r w:rsidRPr="00631D01">
        <w:rPr>
          <w:rFonts w:ascii="Book Antiqua" w:hAnsi="Book Antiqua"/>
          <w:sz w:val="24"/>
          <w:szCs w:val="24"/>
        </w:rPr>
        <w:t xml:space="preserve"> bi-product accumulation within the corneal layers. It is believed that DM affects tear production and quality by compromising the functional integrity of the lacrimal gland. Corneal sensitivity is also reduced in DM, which affects the stimulation of basal tear production. Both lacrimal gland integrity</w:t>
      </w:r>
      <w:r w:rsidRPr="00631D01">
        <w:rPr>
          <w:rFonts w:ascii="Book Antiqua" w:hAnsi="Book Antiqua"/>
          <w:sz w:val="24"/>
          <w:szCs w:val="24"/>
          <w:vertAlign w:val="superscript"/>
        </w:rPr>
        <w:t>[18</w:t>
      </w:r>
      <w:r w:rsidR="00A41FAC" w:rsidRPr="00631D01">
        <w:rPr>
          <w:rFonts w:ascii="Book Antiqua" w:hAnsi="Book Antiqua"/>
          <w:sz w:val="24"/>
          <w:szCs w:val="24"/>
          <w:vertAlign w:val="superscript"/>
        </w:rPr>
        <w:t>0</w:t>
      </w:r>
      <w:r w:rsidRPr="00631D01">
        <w:rPr>
          <w:rFonts w:ascii="Book Antiqua" w:hAnsi="Book Antiqua"/>
          <w:sz w:val="24"/>
          <w:szCs w:val="24"/>
          <w:vertAlign w:val="superscript"/>
        </w:rPr>
        <w:t>]</w:t>
      </w:r>
      <w:r w:rsidRPr="00631D01">
        <w:rPr>
          <w:rFonts w:ascii="Book Antiqua" w:hAnsi="Book Antiqua"/>
          <w:sz w:val="24"/>
          <w:szCs w:val="24"/>
        </w:rPr>
        <w:t xml:space="preserve"> and corneal sensitivity are shown to be affected by diabetic neuropathy</w:t>
      </w:r>
      <w:r w:rsidRPr="00631D01">
        <w:rPr>
          <w:rFonts w:ascii="Book Antiqua" w:hAnsi="Book Antiqua"/>
          <w:sz w:val="24"/>
          <w:szCs w:val="24"/>
          <w:vertAlign w:val="superscript"/>
        </w:rPr>
        <w:t>[18</w:t>
      </w:r>
      <w:r w:rsidR="00A41FAC" w:rsidRPr="00631D01">
        <w:rPr>
          <w:rFonts w:ascii="Book Antiqua" w:hAnsi="Book Antiqua"/>
          <w:sz w:val="24"/>
          <w:szCs w:val="24"/>
          <w:vertAlign w:val="superscript"/>
        </w:rPr>
        <w:t>0</w:t>
      </w:r>
      <w:r w:rsidRPr="00631D01">
        <w:rPr>
          <w:rFonts w:ascii="Book Antiqua" w:hAnsi="Book Antiqua"/>
          <w:sz w:val="24"/>
          <w:szCs w:val="24"/>
          <w:vertAlign w:val="superscript"/>
        </w:rPr>
        <w:t>,</w:t>
      </w:r>
      <w:r w:rsidR="00A41FAC" w:rsidRPr="00631D01">
        <w:rPr>
          <w:rFonts w:ascii="Book Antiqua" w:hAnsi="Book Antiqua"/>
          <w:sz w:val="24"/>
          <w:szCs w:val="24"/>
          <w:vertAlign w:val="superscript"/>
        </w:rPr>
        <w:t>198</w:t>
      </w:r>
      <w:r w:rsidRPr="00631D01">
        <w:rPr>
          <w:rFonts w:ascii="Book Antiqua" w:hAnsi="Book Antiqua"/>
          <w:sz w:val="24"/>
          <w:szCs w:val="24"/>
          <w:vertAlign w:val="superscript"/>
        </w:rPr>
        <w:t>]</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These proposed mechanisms imply that DM affects both tear production and corneal integrity, suggesting disruption to one or both may cause and lead to the exacerbation of DES.</w:t>
      </w:r>
    </w:p>
    <w:p w:rsidR="00800488" w:rsidRPr="00631D01" w:rsidRDefault="00800488" w:rsidP="00631D01">
      <w:pPr>
        <w:spacing w:after="0" w:line="360" w:lineRule="auto"/>
        <w:jc w:val="both"/>
        <w:rPr>
          <w:rFonts w:ascii="Book Antiqua" w:hAnsi="Book Antiqua"/>
          <w:b/>
          <w:sz w:val="24"/>
          <w:szCs w:val="24"/>
          <w:lang w:eastAsia="zh-CN"/>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Clinical evaluation</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During rutine eye examination clinicians should be aware of dry eye in diabetic patients</w:t>
      </w:r>
      <w:r w:rsidRPr="00631D01">
        <w:rPr>
          <w:rFonts w:ascii="Book Antiqua" w:hAnsi="Book Antiqua"/>
          <w:sz w:val="24"/>
          <w:szCs w:val="24"/>
          <w:vertAlign w:val="superscript"/>
        </w:rPr>
        <w:t>[</w:t>
      </w:r>
      <w:r w:rsidR="00A41FAC" w:rsidRPr="00631D01">
        <w:rPr>
          <w:rFonts w:ascii="Book Antiqua" w:hAnsi="Book Antiqua"/>
          <w:sz w:val="24"/>
          <w:szCs w:val="24"/>
          <w:vertAlign w:val="superscript"/>
        </w:rPr>
        <w:t>199</w:t>
      </w:r>
      <w:r w:rsidRPr="00631D01">
        <w:rPr>
          <w:rFonts w:ascii="Book Antiqua" w:hAnsi="Book Antiqua"/>
          <w:sz w:val="24"/>
          <w:szCs w:val="24"/>
          <w:vertAlign w:val="superscript"/>
        </w:rPr>
        <w:t>]</w:t>
      </w:r>
      <w:r w:rsidRPr="00631D01">
        <w:rPr>
          <w:rFonts w:ascii="Book Antiqua" w:hAnsi="Book Antiqua"/>
          <w:sz w:val="24"/>
          <w:szCs w:val="24"/>
        </w:rPr>
        <w:t>. Dry eye index scores can be used for uncovering the presence of dry eye and for evaluating the response to therapeutic treatment. Several questionnaires are available, with the most common being the Ocular Surface Disease Index (OSDI)</w:t>
      </w:r>
      <w:r w:rsidRPr="00631D01">
        <w:rPr>
          <w:rFonts w:ascii="Book Antiqua" w:hAnsi="Book Antiqua"/>
          <w:sz w:val="24"/>
          <w:szCs w:val="24"/>
          <w:vertAlign w:val="superscript"/>
        </w:rPr>
        <w:t>[20</w:t>
      </w:r>
      <w:r w:rsidR="00A41FAC" w:rsidRPr="00631D01">
        <w:rPr>
          <w:rFonts w:ascii="Book Antiqua" w:hAnsi="Book Antiqua"/>
          <w:sz w:val="24"/>
          <w:szCs w:val="24"/>
          <w:vertAlign w:val="superscript"/>
        </w:rPr>
        <w:t>0</w:t>
      </w:r>
      <w:r w:rsidRPr="00631D01">
        <w:rPr>
          <w:rFonts w:ascii="Book Antiqua" w:hAnsi="Book Antiqua"/>
          <w:sz w:val="24"/>
          <w:szCs w:val="24"/>
          <w:vertAlign w:val="superscript"/>
        </w:rPr>
        <w:t>]</w:t>
      </w:r>
      <w:r w:rsidRPr="00631D01">
        <w:rPr>
          <w:rFonts w:ascii="Book Antiqua" w:hAnsi="Book Antiqua"/>
          <w:sz w:val="24"/>
          <w:szCs w:val="24"/>
        </w:rPr>
        <w:t xml:space="preserve">. However, there is still no standardized dry eye disease questionnaire that is universally accepted. </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lastRenderedPageBreak/>
        <w:t>The most common test for determining tear film quality in use today is the TBUT which shows the tear film stability. The TBUT value is the time from the last complete blink to the appearance of dry spot. The Schirmer test is used for measuring the aqueous tear manufacture. Normally, the Schirmer filter paper gets wet 10mm for 5 min. A result yielding less than 5</w:t>
      </w:r>
      <w:r w:rsidRPr="00631D01">
        <w:rPr>
          <w:rFonts w:ascii="Book Antiqua" w:hAnsi="Book Antiqua"/>
          <w:noProof/>
          <w:sz w:val="24"/>
          <w:szCs w:val="24"/>
          <w:lang w:val="en-US"/>
        </w:rPr>
        <w:drawing>
          <wp:inline distT="0" distB="0" distL="0" distR="0" wp14:anchorId="1524BF4D" wp14:editId="3DCBA89E">
            <wp:extent cx="28575" cy="9525"/>
            <wp:effectExtent l="0" t="0" r="0" b="0"/>
            <wp:docPr id="3" name="Resim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631D01">
        <w:rPr>
          <w:rFonts w:ascii="Book Antiqua" w:hAnsi="Book Antiqua"/>
          <w:sz w:val="24"/>
          <w:szCs w:val="24"/>
        </w:rPr>
        <w:t>mm shows aqueous tear deficiency. Fluorescein is useful in assessing dry eye where its application can detect the epithelial defects due to dry eye disease</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Risk factors for DES include duration of DM and higher HbA1c levels</w:t>
      </w:r>
      <w:r w:rsidRPr="00631D01">
        <w:rPr>
          <w:rFonts w:ascii="Book Antiqua" w:hAnsi="Book Antiqua"/>
          <w:sz w:val="24"/>
          <w:szCs w:val="24"/>
          <w:vertAlign w:val="superscript"/>
        </w:rPr>
        <w:t>[1</w:t>
      </w:r>
      <w:r w:rsidR="00A41FAC" w:rsidRPr="00631D01">
        <w:rPr>
          <w:rFonts w:ascii="Book Antiqua" w:hAnsi="Book Antiqua"/>
          <w:sz w:val="24"/>
          <w:szCs w:val="24"/>
          <w:vertAlign w:val="superscript"/>
        </w:rPr>
        <w:t>88</w:t>
      </w:r>
      <w:r w:rsidRPr="00631D01">
        <w:rPr>
          <w:rFonts w:ascii="Book Antiqua" w:hAnsi="Book Antiqua"/>
          <w:sz w:val="24"/>
          <w:szCs w:val="24"/>
          <w:vertAlign w:val="superscript"/>
        </w:rPr>
        <w:t>,20</w:t>
      </w:r>
      <w:r w:rsidR="00A41FAC" w:rsidRPr="00631D01">
        <w:rPr>
          <w:rFonts w:ascii="Book Antiqua" w:hAnsi="Book Antiqua"/>
          <w:sz w:val="24"/>
          <w:szCs w:val="24"/>
          <w:vertAlign w:val="superscript"/>
        </w:rPr>
        <w:t>1</w:t>
      </w:r>
      <w:r w:rsidRPr="00631D01">
        <w:rPr>
          <w:rFonts w:ascii="Book Antiqua" w:hAnsi="Book Antiqua"/>
          <w:sz w:val="24"/>
          <w:szCs w:val="24"/>
          <w:vertAlign w:val="superscript"/>
        </w:rPr>
        <w:t>]</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So, strict blood glucose control and close follow-up reduce the risk of DES</w:t>
      </w:r>
      <w:r w:rsidRPr="00631D01">
        <w:rPr>
          <w:rFonts w:ascii="Book Antiqua" w:hAnsi="Book Antiqua"/>
          <w:sz w:val="24"/>
          <w:szCs w:val="24"/>
          <w:vertAlign w:val="superscript"/>
        </w:rPr>
        <w:t>[1</w:t>
      </w:r>
      <w:r w:rsidR="00A41FAC" w:rsidRPr="00631D01">
        <w:rPr>
          <w:rFonts w:ascii="Book Antiqua" w:hAnsi="Book Antiqua"/>
          <w:sz w:val="24"/>
          <w:szCs w:val="24"/>
          <w:vertAlign w:val="superscript"/>
        </w:rPr>
        <w:t>88</w:t>
      </w:r>
      <w:r w:rsidRPr="00631D01">
        <w:rPr>
          <w:rFonts w:ascii="Book Antiqua" w:hAnsi="Book Antiqua"/>
          <w:sz w:val="24"/>
          <w:szCs w:val="24"/>
          <w:vertAlign w:val="superscript"/>
        </w:rPr>
        <w:t>]</w:t>
      </w:r>
      <w:r w:rsidRPr="00631D01">
        <w:rPr>
          <w:rFonts w:ascii="Book Antiqua" w:hAnsi="Book Antiqua"/>
          <w:sz w:val="24"/>
          <w:szCs w:val="24"/>
        </w:rPr>
        <w:t>.</w:t>
      </w:r>
    </w:p>
    <w:p w:rsidR="009D6135" w:rsidRPr="00631D01" w:rsidRDefault="009D6135" w:rsidP="00631D01">
      <w:pPr>
        <w:spacing w:after="0" w:line="360" w:lineRule="auto"/>
        <w:jc w:val="both"/>
        <w:rPr>
          <w:rFonts w:ascii="Book Antiqua" w:hAnsi="Book Antiqua"/>
          <w:b/>
          <w:i/>
          <w:sz w:val="24"/>
          <w:szCs w:val="24"/>
          <w:lang w:eastAsia="zh-CN"/>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Current therapy</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DES may cause loss of vision, scarring, perforation, and corneal infection. If patients with dry eye are treated in time, there will be no complications of DES</w:t>
      </w:r>
      <w:r w:rsidRPr="00631D01">
        <w:rPr>
          <w:rFonts w:ascii="Book Antiqua" w:hAnsi="Book Antiqua"/>
          <w:sz w:val="24"/>
          <w:szCs w:val="24"/>
          <w:vertAlign w:val="superscript"/>
        </w:rPr>
        <w:t>[</w:t>
      </w:r>
      <w:r w:rsidR="00C11C2D">
        <w:rPr>
          <w:rFonts w:ascii="Book Antiqua" w:hAnsi="Book Antiqua" w:hint="eastAsia"/>
          <w:sz w:val="24"/>
          <w:szCs w:val="24"/>
          <w:vertAlign w:val="superscript"/>
          <w:lang w:eastAsia="zh-CN"/>
        </w:rPr>
        <w:t>185</w:t>
      </w:r>
      <w:r w:rsidRPr="00631D01">
        <w:rPr>
          <w:rFonts w:ascii="Book Antiqua" w:hAnsi="Book Antiqua"/>
          <w:sz w:val="24"/>
          <w:szCs w:val="24"/>
          <w:vertAlign w:val="superscript"/>
        </w:rPr>
        <w:t>]</w:t>
      </w:r>
      <w:r w:rsidRPr="00631D01">
        <w:rPr>
          <w:rFonts w:ascii="Book Antiqua" w:hAnsi="Book Antiqua"/>
          <w:sz w:val="24"/>
          <w:szCs w:val="24"/>
        </w:rPr>
        <w:t>. The patients should be treated with tear supplements called “artificial tears” which contains surfactans, different viscosity agents, and electrolytes</w:t>
      </w:r>
      <w:r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2</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Dry eye disease is the outcome of many factors resulting in inflammation of the cornea and conjunctiva. Artificial tears can reduce blurred vision, and the symptoms of dry eye, temporarily. These agents do not contain the cytokines and growth factors which are comprised in normal tears and do not have direct anti-inflammatory effect</w:t>
      </w:r>
      <w:r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3</w:t>
      </w:r>
      <w:r w:rsidR="00A41FAC"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4</w:t>
      </w:r>
      <w:r w:rsidRPr="00631D01">
        <w:rPr>
          <w:rFonts w:ascii="Book Antiqua" w:hAnsi="Book Antiqua"/>
          <w:sz w:val="24"/>
          <w:szCs w:val="24"/>
          <w:vertAlign w:val="superscript"/>
        </w:rPr>
        <w:t>]</w:t>
      </w:r>
      <w:r w:rsidRPr="00631D01">
        <w:rPr>
          <w:rFonts w:ascii="Book Antiqua" w:hAnsi="Book Antiqua"/>
          <w:sz w:val="24"/>
          <w:szCs w:val="24"/>
        </w:rPr>
        <w:t>. Anti-inflammatory drugs are widely used for the treatment of</w:t>
      </w:r>
      <w:r w:rsidRPr="00631D01">
        <w:rPr>
          <w:rStyle w:val="apple-converted-space"/>
          <w:rFonts w:ascii="Book Antiqua" w:hAnsi="Book Antiqua"/>
          <w:sz w:val="24"/>
          <w:szCs w:val="24"/>
        </w:rPr>
        <w:t xml:space="preserve"> DES. </w:t>
      </w:r>
      <w:r w:rsidRPr="00631D01">
        <w:rPr>
          <w:rFonts w:ascii="Book Antiqua" w:hAnsi="Book Antiqua"/>
          <w:sz w:val="24"/>
          <w:szCs w:val="24"/>
        </w:rPr>
        <w:t>The most widely used anti-inflammatory agents are topical corticosteroids, NSAID, and cyclosporine A</w:t>
      </w:r>
      <w:r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3</w:t>
      </w:r>
      <w:r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5</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4806D0">
      <w:pPr>
        <w:spacing w:after="0" w:line="360" w:lineRule="auto"/>
        <w:ind w:firstLineChars="100" w:firstLine="240"/>
        <w:jc w:val="both"/>
        <w:rPr>
          <w:rStyle w:val="apple-converted-space"/>
          <w:rFonts w:ascii="Book Antiqua" w:hAnsi="Book Antiqua"/>
          <w:sz w:val="24"/>
          <w:szCs w:val="24"/>
        </w:rPr>
      </w:pPr>
      <w:r w:rsidRPr="00631D01">
        <w:rPr>
          <w:rFonts w:ascii="Book Antiqua" w:hAnsi="Book Antiqua"/>
          <w:sz w:val="24"/>
          <w:szCs w:val="24"/>
        </w:rPr>
        <w:t>Corticosteroids can reduce the symptoms and signs of dry eye</w:t>
      </w:r>
      <w:r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6</w:t>
      </w:r>
      <w:r w:rsidRPr="00631D01">
        <w:rPr>
          <w:rFonts w:ascii="Book Antiqua" w:hAnsi="Book Antiqua"/>
          <w:sz w:val="24"/>
          <w:szCs w:val="24"/>
          <w:vertAlign w:val="superscript"/>
        </w:rPr>
        <w:t>]</w:t>
      </w:r>
      <w:r w:rsidRPr="00631D01">
        <w:rPr>
          <w:rFonts w:ascii="Book Antiqua" w:hAnsi="Book Antiqua"/>
          <w:sz w:val="24"/>
          <w:szCs w:val="24"/>
        </w:rPr>
        <w:t xml:space="preserve"> to control inflammatory process. </w:t>
      </w:r>
      <w:r w:rsidRPr="00631D01">
        <w:rPr>
          <w:rStyle w:val="apple-converted-space"/>
          <w:rFonts w:ascii="Book Antiqua" w:hAnsi="Book Antiqua"/>
          <w:sz w:val="24"/>
          <w:szCs w:val="24"/>
        </w:rPr>
        <w:t>On the other hand,</w:t>
      </w:r>
      <w:r w:rsidRPr="00631D01">
        <w:rPr>
          <w:rFonts w:ascii="Book Antiqua" w:hAnsi="Book Antiqua"/>
          <w:sz w:val="24"/>
          <w:szCs w:val="24"/>
        </w:rPr>
        <w:t xml:space="preserve"> after long-term use,</w:t>
      </w:r>
      <w:r w:rsidRPr="00631D01">
        <w:rPr>
          <w:rStyle w:val="apple-converted-space"/>
          <w:rFonts w:ascii="Book Antiqua" w:hAnsi="Book Antiqua"/>
          <w:sz w:val="24"/>
          <w:szCs w:val="24"/>
        </w:rPr>
        <w:t xml:space="preserve"> s</w:t>
      </w:r>
      <w:r w:rsidRPr="00631D01">
        <w:rPr>
          <w:rFonts w:ascii="Book Antiqua" w:hAnsi="Book Antiqua"/>
          <w:sz w:val="24"/>
          <w:szCs w:val="24"/>
        </w:rPr>
        <w:t>teroids produce severe side effects such as bacterial, viral, and fungal infection, elevated IOP, and cataract formation. NSAIDs are increasingly used as dry eye treatment instead of steroids because of their non-severe side effects. Topical cyclosporine A are used to increase tear production</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0</w:t>
      </w:r>
      <w:r w:rsidR="00C11C2D">
        <w:rPr>
          <w:rFonts w:ascii="Book Antiqua" w:hAnsi="Book Antiqua" w:hint="eastAsia"/>
          <w:sz w:val="24"/>
          <w:szCs w:val="24"/>
          <w:vertAlign w:val="superscript"/>
          <w:lang w:eastAsia="zh-CN"/>
        </w:rPr>
        <w:t>7</w:t>
      </w:r>
      <w:r w:rsidRPr="00631D01">
        <w:rPr>
          <w:rFonts w:ascii="Book Antiqua" w:hAnsi="Book Antiqua"/>
          <w:sz w:val="24"/>
          <w:szCs w:val="24"/>
          <w:vertAlign w:val="superscript"/>
        </w:rPr>
        <w:t>]</w:t>
      </w:r>
      <w:r w:rsidRPr="00631D01">
        <w:rPr>
          <w:rFonts w:ascii="Book Antiqua" w:hAnsi="Book Antiqua"/>
          <w:sz w:val="24"/>
          <w:szCs w:val="24"/>
        </w:rPr>
        <w:t xml:space="preserve"> and the number of goblet cells decreased by chronic inflammation due to dry eye disease</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0</w:t>
      </w:r>
      <w:r w:rsidR="00C11C2D">
        <w:rPr>
          <w:rFonts w:ascii="Book Antiqua" w:hAnsi="Book Antiqua" w:hint="eastAsia"/>
          <w:sz w:val="24"/>
          <w:szCs w:val="24"/>
          <w:vertAlign w:val="superscript"/>
          <w:lang w:eastAsia="zh-CN"/>
        </w:rPr>
        <w:t>7</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eastAsia="Times New Roman" w:hAnsi="Book Antiqua"/>
          <w:sz w:val="24"/>
          <w:szCs w:val="24"/>
          <w:lang w:eastAsia="tr-TR"/>
        </w:rPr>
      </w:pPr>
    </w:p>
    <w:p w:rsidR="00800488" w:rsidRPr="00631D01" w:rsidRDefault="00800488" w:rsidP="00631D01">
      <w:pPr>
        <w:spacing w:after="0" w:line="360" w:lineRule="auto"/>
        <w:jc w:val="both"/>
        <w:rPr>
          <w:rFonts w:ascii="Book Antiqua" w:eastAsia="Times New Roman" w:hAnsi="Book Antiqua"/>
          <w:b/>
          <w:sz w:val="24"/>
          <w:szCs w:val="24"/>
          <w:lang w:eastAsia="tr-TR"/>
        </w:rPr>
      </w:pPr>
      <w:r w:rsidRPr="00631D01">
        <w:rPr>
          <w:rFonts w:ascii="Book Antiqua" w:eastAsia="Times New Roman" w:hAnsi="Book Antiqua"/>
          <w:b/>
          <w:sz w:val="24"/>
          <w:szCs w:val="24"/>
          <w:lang w:eastAsia="tr-TR"/>
        </w:rPr>
        <w:t>DIABETIC KERATOPATHY</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Definition and incidence</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lastRenderedPageBreak/>
        <w:t>DM can trigger acceleration of ocular surface abnormalities which have been termed diabetic keratopathy</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0</w:t>
      </w:r>
      <w:r w:rsidR="00C11C2D">
        <w:rPr>
          <w:rFonts w:ascii="Book Antiqua" w:hAnsi="Book Antiqua" w:hint="eastAsia"/>
          <w:sz w:val="24"/>
          <w:szCs w:val="24"/>
          <w:vertAlign w:val="superscript"/>
          <w:lang w:eastAsia="zh-CN"/>
        </w:rPr>
        <w:t>8</w:t>
      </w:r>
      <w:r w:rsidRPr="00631D01">
        <w:rPr>
          <w:rFonts w:ascii="Book Antiqua" w:hAnsi="Book Antiqua"/>
          <w:sz w:val="24"/>
          <w:szCs w:val="24"/>
          <w:vertAlign w:val="superscript"/>
        </w:rPr>
        <w:t>]</w:t>
      </w:r>
      <w:r w:rsidRPr="00631D01">
        <w:rPr>
          <w:rFonts w:ascii="Book Antiqua" w:hAnsi="Book Antiqua"/>
          <w:sz w:val="24"/>
          <w:szCs w:val="24"/>
        </w:rPr>
        <w:t>. In contrast to healthy persons, patients with diabetes have corneal epithelial erosions that may recur and be associated with unresponsiveness to conventional treatment regimens</w:t>
      </w:r>
      <w:r w:rsidRPr="00631D01">
        <w:rPr>
          <w:rFonts w:ascii="Book Antiqua" w:hAnsi="Book Antiqua"/>
          <w:sz w:val="24"/>
          <w:szCs w:val="24"/>
          <w:vertAlign w:val="superscript"/>
        </w:rPr>
        <w:t>[2</w:t>
      </w:r>
      <w:r w:rsidR="00C11C2D">
        <w:rPr>
          <w:rFonts w:ascii="Book Antiqua" w:hAnsi="Book Antiqua" w:hint="eastAsia"/>
          <w:sz w:val="24"/>
          <w:szCs w:val="24"/>
          <w:vertAlign w:val="superscript"/>
          <w:lang w:eastAsia="zh-CN"/>
        </w:rPr>
        <w:t>09</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1</w:t>
      </w:r>
      <w:r w:rsidRPr="00631D01">
        <w:rPr>
          <w:rFonts w:ascii="Book Antiqua" w:hAnsi="Book Antiqua"/>
          <w:sz w:val="24"/>
          <w:szCs w:val="24"/>
          <w:vertAlign w:val="superscript"/>
        </w:rPr>
        <w:t>]</w:t>
      </w:r>
      <w:r w:rsidRPr="00631D01">
        <w:rPr>
          <w:rFonts w:ascii="Book Antiqua" w:hAnsi="Book Antiqua"/>
          <w:sz w:val="24"/>
          <w:szCs w:val="24"/>
        </w:rPr>
        <w:t>. This clinical condition is known as diabetic keratopathy</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2</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4</w:t>
      </w:r>
      <w:r w:rsidRPr="00631D01">
        <w:rPr>
          <w:rFonts w:ascii="Book Antiqua" w:hAnsi="Book Antiqua"/>
          <w:sz w:val="24"/>
          <w:szCs w:val="24"/>
          <w:vertAlign w:val="superscript"/>
        </w:rPr>
        <w:t>]</w:t>
      </w:r>
      <w:r w:rsidRPr="00631D01">
        <w:rPr>
          <w:rFonts w:ascii="Book Antiqua" w:hAnsi="Book Antiqua"/>
          <w:sz w:val="24"/>
          <w:szCs w:val="24"/>
        </w:rPr>
        <w:t>. Diabetic keratopathy includes various symptomatic corneal conditions, such as, punctate keratopathy and persistent corneal epithelial defect</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0</w:t>
      </w:r>
      <w:r w:rsidR="00C11C2D">
        <w:rPr>
          <w:rFonts w:ascii="Book Antiqua" w:hAnsi="Book Antiqua" w:hint="eastAsia"/>
          <w:sz w:val="24"/>
          <w:szCs w:val="24"/>
          <w:vertAlign w:val="superscript"/>
          <w:lang w:eastAsia="zh-CN"/>
        </w:rPr>
        <w:t>8</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Diabetic keratopathy is a common complication of patients with evidence of DR. A study reported that several symptomatic corneal epithelial lesions have been occured in diabetic patients at the rate of 47% to 64%</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0</w:t>
      </w:r>
      <w:r w:rsidR="00C11C2D">
        <w:rPr>
          <w:rFonts w:ascii="Book Antiqua" w:hAnsi="Book Antiqua" w:hint="eastAsia"/>
          <w:sz w:val="24"/>
          <w:szCs w:val="24"/>
          <w:vertAlign w:val="superscript"/>
          <w:lang w:eastAsia="zh-CN"/>
        </w:rPr>
        <w:t>8</w:t>
      </w:r>
      <w:r w:rsidRPr="00631D01">
        <w:rPr>
          <w:rFonts w:ascii="Book Antiqua" w:hAnsi="Book Antiqua"/>
          <w:sz w:val="24"/>
          <w:szCs w:val="24"/>
          <w:vertAlign w:val="superscript"/>
        </w:rPr>
        <w:t>]</w:t>
      </w:r>
      <w:r w:rsidRPr="00631D01">
        <w:rPr>
          <w:rFonts w:ascii="Book Antiqua" w:hAnsi="Book Antiqua"/>
          <w:sz w:val="24"/>
          <w:szCs w:val="24"/>
        </w:rPr>
        <w:t>. In another study, authors showed that the incidence of diabetic keratopathy in diabetic patients with DR was 2 times greater than that of patients without DR</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5</w:t>
      </w:r>
      <w:r w:rsidRPr="00631D01">
        <w:rPr>
          <w:rFonts w:ascii="Book Antiqua" w:hAnsi="Book Antiqua"/>
          <w:sz w:val="24"/>
          <w:szCs w:val="24"/>
          <w:vertAlign w:val="superscript"/>
        </w:rPr>
        <w:t>]</w:t>
      </w:r>
      <w:r w:rsidRPr="00631D01">
        <w:rPr>
          <w:rFonts w:ascii="Book Antiqua" w:hAnsi="Book Antiqua"/>
          <w:sz w:val="24"/>
          <w:szCs w:val="24"/>
        </w:rPr>
        <w:t>. Several studies reported that the incidence of diabetic keratopathy increased following pars plana vitrectomy</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6</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1</w:t>
      </w:r>
      <w:r w:rsidR="00C11C2D">
        <w:rPr>
          <w:rFonts w:ascii="Book Antiqua" w:hAnsi="Book Antiqua" w:hint="eastAsia"/>
          <w:sz w:val="24"/>
          <w:szCs w:val="24"/>
          <w:vertAlign w:val="superscript"/>
          <w:lang w:eastAsia="zh-CN"/>
        </w:rPr>
        <w:t>7</w:t>
      </w:r>
      <w:r w:rsidRPr="00631D01">
        <w:rPr>
          <w:rFonts w:ascii="Book Antiqua" w:hAnsi="Book Antiqua"/>
          <w:sz w:val="24"/>
          <w:szCs w:val="24"/>
          <w:vertAlign w:val="superscript"/>
        </w:rPr>
        <w:t>]</w:t>
      </w:r>
      <w:r w:rsidRPr="00631D01">
        <w:rPr>
          <w:rFonts w:ascii="Book Antiqua" w:hAnsi="Book Antiqua"/>
          <w:sz w:val="24"/>
          <w:szCs w:val="24"/>
        </w:rPr>
        <w:t>, penetrating keratoplasty</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1</w:t>
      </w:r>
      <w:r w:rsidR="00C11C2D">
        <w:rPr>
          <w:rFonts w:ascii="Book Antiqua" w:hAnsi="Book Antiqua" w:hint="eastAsia"/>
          <w:sz w:val="24"/>
          <w:szCs w:val="24"/>
          <w:vertAlign w:val="superscript"/>
          <w:lang w:eastAsia="zh-CN"/>
        </w:rPr>
        <w:t>8</w:t>
      </w:r>
      <w:r w:rsidRPr="00631D01">
        <w:rPr>
          <w:rFonts w:ascii="Book Antiqua" w:hAnsi="Book Antiqua"/>
          <w:sz w:val="24"/>
          <w:szCs w:val="24"/>
          <w:vertAlign w:val="superscript"/>
        </w:rPr>
        <w:t>]</w:t>
      </w:r>
      <w:r w:rsidRPr="00631D01">
        <w:rPr>
          <w:rFonts w:ascii="Book Antiqua" w:hAnsi="Book Antiqua"/>
          <w:sz w:val="24"/>
          <w:szCs w:val="24"/>
        </w:rPr>
        <w:t>, laser iridectomy</w:t>
      </w:r>
      <w:r w:rsidRPr="00631D01">
        <w:rPr>
          <w:rFonts w:ascii="Book Antiqua" w:hAnsi="Book Antiqua"/>
          <w:sz w:val="24"/>
          <w:szCs w:val="24"/>
          <w:vertAlign w:val="superscript"/>
        </w:rPr>
        <w:t>[2</w:t>
      </w:r>
      <w:r w:rsidR="00C11C2D">
        <w:rPr>
          <w:rFonts w:ascii="Book Antiqua" w:hAnsi="Book Antiqua" w:hint="eastAsia"/>
          <w:sz w:val="24"/>
          <w:szCs w:val="24"/>
          <w:vertAlign w:val="superscript"/>
          <w:lang w:eastAsia="zh-CN"/>
        </w:rPr>
        <w:t>19</w:t>
      </w:r>
      <w:r w:rsidRPr="00631D01">
        <w:rPr>
          <w:rFonts w:ascii="Book Antiqua" w:hAnsi="Book Antiqua"/>
          <w:sz w:val="24"/>
          <w:szCs w:val="24"/>
          <w:vertAlign w:val="superscript"/>
        </w:rPr>
        <w:t>]</w:t>
      </w:r>
      <w:r w:rsidRPr="00631D01">
        <w:rPr>
          <w:rFonts w:ascii="Book Antiqua" w:hAnsi="Book Antiqua"/>
          <w:sz w:val="24"/>
          <w:szCs w:val="24"/>
        </w:rPr>
        <w:t>, and refractive surgery</w:t>
      </w:r>
      <w:r w:rsidRPr="00631D01">
        <w:rPr>
          <w:rFonts w:ascii="Book Antiqua" w:hAnsi="Book Antiqua"/>
          <w:sz w:val="24"/>
          <w:szCs w:val="24"/>
          <w:vertAlign w:val="superscript"/>
        </w:rPr>
        <w:t>[22</w:t>
      </w:r>
      <w:r w:rsidR="00C11C2D">
        <w:rPr>
          <w:rFonts w:ascii="Book Antiqua" w:hAnsi="Book Antiqua" w:hint="eastAsia"/>
          <w:sz w:val="24"/>
          <w:szCs w:val="24"/>
          <w:vertAlign w:val="superscript"/>
          <w:lang w:eastAsia="zh-CN"/>
        </w:rPr>
        <w:t>0</w:t>
      </w:r>
      <w:r w:rsidRPr="00631D01">
        <w:rPr>
          <w:rFonts w:ascii="Book Antiqua" w:hAnsi="Book Antiqua"/>
          <w:sz w:val="24"/>
          <w:szCs w:val="24"/>
          <w:vertAlign w:val="superscript"/>
        </w:rPr>
        <w:t>]</w:t>
      </w:r>
      <w:r w:rsidRPr="00631D01">
        <w:rPr>
          <w:rFonts w:ascii="Book Antiqua" w:hAnsi="Book Antiqua"/>
          <w:sz w:val="24"/>
          <w:szCs w:val="24"/>
        </w:rPr>
        <w:t xml:space="preserve"> in diabetic patients.</w:t>
      </w:r>
    </w:p>
    <w:p w:rsidR="00800488" w:rsidRPr="00631D01" w:rsidRDefault="00800488" w:rsidP="00631D01">
      <w:pPr>
        <w:spacing w:after="0" w:line="360" w:lineRule="auto"/>
        <w:jc w:val="both"/>
        <w:rPr>
          <w:rFonts w:ascii="Book Antiqua" w:hAnsi="Book Antiqua"/>
          <w:sz w:val="24"/>
          <w:szCs w:val="24"/>
          <w:vertAlign w:val="superscript"/>
        </w:rPr>
      </w:pPr>
      <w:r w:rsidRPr="00631D01">
        <w:rPr>
          <w:rFonts w:ascii="Book Antiqua" w:hAnsi="Book Antiqua"/>
          <w:sz w:val="24"/>
          <w:szCs w:val="24"/>
        </w:rPr>
        <w:t xml:space="preserve"> </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Pathogenesis</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Several pathophysiological abnormalities have been shown in diabetic keratopathy, including, an abnormally thickened and discontinuous basement membrane, abnormal adhesion between the stroma and basement membrane</w:t>
      </w:r>
      <w:r w:rsidRPr="00631D01">
        <w:rPr>
          <w:rFonts w:ascii="Book Antiqua" w:hAnsi="Book Antiqua"/>
          <w:sz w:val="24"/>
          <w:szCs w:val="24"/>
          <w:vertAlign w:val="superscript"/>
        </w:rPr>
        <w:t>[2</w:t>
      </w:r>
      <w:r w:rsidR="00C11C2D">
        <w:rPr>
          <w:rFonts w:ascii="Book Antiqua" w:hAnsi="Book Antiqua" w:hint="eastAsia"/>
          <w:sz w:val="24"/>
          <w:szCs w:val="24"/>
          <w:vertAlign w:val="superscript"/>
          <w:lang w:eastAsia="zh-CN"/>
        </w:rPr>
        <w:t>19</w:t>
      </w:r>
      <w:r w:rsidR="00A41FAC" w:rsidRPr="00631D01">
        <w:rPr>
          <w:rFonts w:ascii="Book Antiqua" w:hAnsi="Book Antiqua"/>
          <w:sz w:val="24"/>
          <w:szCs w:val="24"/>
          <w:vertAlign w:val="superscript"/>
        </w:rPr>
        <w:t>-22</w:t>
      </w:r>
      <w:r w:rsidR="00C11C2D">
        <w:rPr>
          <w:rFonts w:ascii="Book Antiqua" w:hAnsi="Book Antiqua" w:hint="eastAsia"/>
          <w:sz w:val="24"/>
          <w:szCs w:val="24"/>
          <w:vertAlign w:val="superscript"/>
          <w:lang w:eastAsia="zh-CN"/>
        </w:rPr>
        <w:t>3</w:t>
      </w:r>
      <w:r w:rsidRPr="00631D01">
        <w:rPr>
          <w:rFonts w:ascii="Book Antiqua" w:hAnsi="Book Antiqua"/>
          <w:sz w:val="24"/>
          <w:szCs w:val="24"/>
          <w:vertAlign w:val="superscript"/>
        </w:rPr>
        <w:t>]</w:t>
      </w:r>
      <w:r w:rsidRPr="00631D01">
        <w:rPr>
          <w:rFonts w:ascii="Book Antiqua" w:hAnsi="Book Antiqua"/>
          <w:sz w:val="24"/>
          <w:szCs w:val="24"/>
        </w:rPr>
        <w:t>, increased epithelial fragility</w:t>
      </w:r>
      <w:r w:rsidRPr="00631D01">
        <w:rPr>
          <w:rFonts w:ascii="Book Antiqua" w:hAnsi="Book Antiqua"/>
          <w:sz w:val="24"/>
          <w:szCs w:val="24"/>
          <w:vertAlign w:val="superscript"/>
        </w:rPr>
        <w:t>[20</w:t>
      </w:r>
      <w:r w:rsidR="00C11C2D">
        <w:rPr>
          <w:rFonts w:ascii="Book Antiqua" w:hAnsi="Book Antiqua" w:hint="eastAsia"/>
          <w:sz w:val="24"/>
          <w:szCs w:val="24"/>
          <w:vertAlign w:val="superscript"/>
          <w:lang w:eastAsia="zh-CN"/>
        </w:rPr>
        <w:t>6</w:t>
      </w:r>
      <w:r w:rsidRPr="00631D01">
        <w:rPr>
          <w:rFonts w:ascii="Book Antiqua" w:hAnsi="Book Antiqua"/>
          <w:sz w:val="24"/>
          <w:szCs w:val="24"/>
          <w:vertAlign w:val="superscript"/>
        </w:rPr>
        <w:t>]</w:t>
      </w:r>
      <w:r w:rsidRPr="00631D01">
        <w:rPr>
          <w:rFonts w:ascii="Book Antiqua" w:hAnsi="Book Antiqua"/>
          <w:sz w:val="24"/>
          <w:szCs w:val="24"/>
        </w:rPr>
        <w:t>, decreased epithelial healing rates, increased sorbitol concentrations</w:t>
      </w:r>
      <w:r w:rsidRPr="00631D01">
        <w:rPr>
          <w:rFonts w:ascii="Book Antiqua" w:hAnsi="Book Antiqua"/>
          <w:sz w:val="24"/>
          <w:szCs w:val="24"/>
          <w:vertAlign w:val="superscript"/>
        </w:rPr>
        <w:t>[22</w:t>
      </w:r>
      <w:r w:rsidR="00C11C2D">
        <w:rPr>
          <w:rFonts w:ascii="Book Antiqua" w:hAnsi="Book Antiqua" w:hint="eastAsia"/>
          <w:sz w:val="24"/>
          <w:szCs w:val="24"/>
          <w:vertAlign w:val="superscript"/>
          <w:lang w:eastAsia="zh-CN"/>
        </w:rPr>
        <w:t>4</w:t>
      </w:r>
      <w:r w:rsidRPr="00631D01">
        <w:rPr>
          <w:rFonts w:ascii="Book Antiqua" w:hAnsi="Book Antiqua"/>
          <w:sz w:val="24"/>
          <w:szCs w:val="24"/>
          <w:vertAlign w:val="superscript"/>
        </w:rPr>
        <w:t>]</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decreased oxygen consumption and uptake</w:t>
      </w:r>
      <w:r w:rsidRPr="00631D01">
        <w:rPr>
          <w:rFonts w:ascii="Book Antiqua" w:hAnsi="Book Antiqua"/>
          <w:sz w:val="24"/>
          <w:szCs w:val="24"/>
          <w:vertAlign w:val="superscript"/>
        </w:rPr>
        <w:t>[22</w:t>
      </w:r>
      <w:r w:rsidR="00C11C2D">
        <w:rPr>
          <w:rFonts w:ascii="Book Antiqua" w:hAnsi="Book Antiqua" w:hint="eastAsia"/>
          <w:sz w:val="24"/>
          <w:szCs w:val="24"/>
          <w:vertAlign w:val="superscript"/>
          <w:lang w:eastAsia="zh-CN"/>
        </w:rPr>
        <w:t>5</w:t>
      </w:r>
      <w:r w:rsidRPr="00631D01">
        <w:rPr>
          <w:rFonts w:ascii="Book Antiqua" w:hAnsi="Book Antiqua"/>
          <w:sz w:val="24"/>
          <w:szCs w:val="24"/>
          <w:vertAlign w:val="superscript"/>
        </w:rPr>
        <w:t>]</w:t>
      </w:r>
      <w:r w:rsidRPr="00631D01">
        <w:rPr>
          <w:rFonts w:ascii="Book Antiqua" w:hAnsi="Book Antiqua"/>
          <w:sz w:val="24"/>
          <w:szCs w:val="24"/>
        </w:rPr>
        <w:t>,</w:t>
      </w:r>
      <w:r w:rsidRPr="00631D01">
        <w:rPr>
          <w:rFonts w:ascii="Book Antiqua" w:hAnsi="Book Antiqua"/>
          <w:sz w:val="24"/>
          <w:szCs w:val="24"/>
          <w:vertAlign w:val="superscript"/>
        </w:rPr>
        <w:t xml:space="preserve"> </w:t>
      </w:r>
      <w:r w:rsidRPr="00631D01">
        <w:rPr>
          <w:rFonts w:ascii="Book Antiqua" w:hAnsi="Book Antiqua"/>
          <w:sz w:val="24"/>
          <w:szCs w:val="24"/>
        </w:rPr>
        <w:t>increase in the polyol metabolism</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6</w:t>
      </w:r>
      <w:r w:rsidRPr="00631D01">
        <w:rPr>
          <w:rFonts w:ascii="Book Antiqua" w:hAnsi="Book Antiqua"/>
          <w:sz w:val="24"/>
          <w:szCs w:val="24"/>
          <w:vertAlign w:val="superscript"/>
        </w:rPr>
        <w:t>]</w:t>
      </w:r>
      <w:r w:rsidRPr="00631D01">
        <w:rPr>
          <w:rFonts w:ascii="Book Antiqua" w:hAnsi="Book Antiqua"/>
          <w:sz w:val="24"/>
          <w:szCs w:val="24"/>
        </w:rPr>
        <w:t>, decreased or alter epithelial hemidesmosomes, and increased glycosyltransferas activity</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4</w:t>
      </w:r>
      <w:r w:rsidRPr="00631D01">
        <w:rPr>
          <w:rFonts w:ascii="Book Antiqua" w:hAnsi="Book Antiqua"/>
          <w:sz w:val="24"/>
          <w:szCs w:val="24"/>
          <w:vertAlign w:val="superscript"/>
        </w:rPr>
        <w:t>,22</w:t>
      </w:r>
      <w:r w:rsidR="00C11C2D">
        <w:rPr>
          <w:rFonts w:ascii="Book Antiqua" w:hAnsi="Book Antiqua" w:hint="eastAsia"/>
          <w:sz w:val="24"/>
          <w:szCs w:val="24"/>
          <w:vertAlign w:val="superscript"/>
          <w:lang w:eastAsia="zh-CN"/>
        </w:rPr>
        <w:t>6</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Recently, studies have demonstrated</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5</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2</w:t>
      </w:r>
      <w:r w:rsidR="00C11C2D">
        <w:rPr>
          <w:rFonts w:ascii="Book Antiqua" w:hAnsi="Book Antiqua" w:hint="eastAsia"/>
          <w:sz w:val="24"/>
          <w:szCs w:val="24"/>
          <w:vertAlign w:val="superscript"/>
          <w:lang w:eastAsia="zh-CN"/>
        </w:rPr>
        <w:t>7</w:t>
      </w:r>
      <w:r w:rsidRPr="00631D01">
        <w:rPr>
          <w:rFonts w:ascii="Book Antiqua" w:hAnsi="Book Antiqua"/>
          <w:sz w:val="24"/>
          <w:szCs w:val="24"/>
          <w:vertAlign w:val="superscript"/>
        </w:rPr>
        <w:t>]</w:t>
      </w:r>
      <w:r w:rsidRPr="00631D01">
        <w:rPr>
          <w:rFonts w:ascii="Book Antiqua" w:hAnsi="Book Antiqua"/>
          <w:sz w:val="24"/>
          <w:szCs w:val="24"/>
        </w:rPr>
        <w:t xml:space="preserve"> that there is a relationship between AGE and development of diabetic keratopathy. Increased AGE in the laminin of the corneal epithelial basement membrane causes abnormal weak attachment between the basal cells and basement membrane of the cornea in diabetics</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w:t>
      </w:r>
      <w:r w:rsidRPr="00631D01">
        <w:rPr>
          <w:rFonts w:ascii="Book Antiqua" w:hAnsi="Book Antiqua"/>
          <w:sz w:val="24"/>
          <w:szCs w:val="24"/>
        </w:rPr>
        <w:t>. Also, the loss of the corneal sensation and neural stimulus have been regarded as the reason of the development of diabetic keratopathy</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2</w:t>
      </w:r>
      <w:r w:rsidR="00C11C2D">
        <w:rPr>
          <w:rFonts w:ascii="Book Antiqua" w:hAnsi="Book Antiqua" w:hint="eastAsia"/>
          <w:sz w:val="24"/>
          <w:szCs w:val="24"/>
          <w:vertAlign w:val="superscript"/>
          <w:lang w:eastAsia="zh-CN"/>
        </w:rPr>
        <w:t>8</w:t>
      </w:r>
      <w:r w:rsidRPr="00631D01">
        <w:rPr>
          <w:rFonts w:ascii="Book Antiqua" w:hAnsi="Book Antiqua"/>
          <w:sz w:val="24"/>
          <w:szCs w:val="24"/>
          <w:vertAlign w:val="superscript"/>
        </w:rPr>
        <w:t>]</w:t>
      </w:r>
      <w:r w:rsidRPr="00631D01">
        <w:rPr>
          <w:rFonts w:ascii="Book Antiqua" w:hAnsi="Book Antiqua"/>
          <w:sz w:val="24"/>
          <w:szCs w:val="24"/>
        </w:rPr>
        <w:t>. Axonal degeneration of corneal unmyelinated nerves occurs under chronic hyperglycemic conditions.</w:t>
      </w: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cs="Helvetica"/>
          <w:b/>
          <w:bCs/>
          <w:i/>
          <w:iCs/>
          <w:sz w:val="24"/>
          <w:szCs w:val="24"/>
        </w:rPr>
        <w:lastRenderedPageBreak/>
        <w:br/>
      </w:r>
      <w:r w:rsidRPr="00631D01">
        <w:rPr>
          <w:rFonts w:ascii="Book Antiqua" w:hAnsi="Book Antiqua"/>
          <w:b/>
          <w:i/>
          <w:sz w:val="24"/>
          <w:szCs w:val="24"/>
        </w:rPr>
        <w:t>Clinical evaluation</w:t>
      </w:r>
    </w:p>
    <w:p w:rsidR="00800488" w:rsidRPr="00631D01" w:rsidRDefault="00800488" w:rsidP="00631D01">
      <w:pPr>
        <w:spacing w:after="0" w:line="360" w:lineRule="auto"/>
        <w:jc w:val="both"/>
        <w:rPr>
          <w:rFonts w:ascii="Book Antiqua" w:hAnsi="Book Antiqua"/>
          <w:sz w:val="24"/>
          <w:szCs w:val="24"/>
          <w:lang w:eastAsia="zh-CN"/>
        </w:rPr>
      </w:pPr>
      <w:r w:rsidRPr="00631D01">
        <w:rPr>
          <w:rFonts w:ascii="Book Antiqua" w:hAnsi="Book Antiqua"/>
          <w:sz w:val="24"/>
          <w:szCs w:val="24"/>
        </w:rPr>
        <w:t>Diabetic keratopathy is a condition that can result in blindness and should be closely monitored. Early diagnosis and treatment of diabetic keratopathy, particularly, before corneal complications occur, is very crucial. If the diagnosis is late, patients will become resistance to the routine treatment of corneal defects. Nonhealing corneal epithelial erosion may also occur after pars plana vitrectomy for advanced PDR</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0</w:t>
      </w:r>
      <w:r w:rsidR="00C11C2D">
        <w:rPr>
          <w:rFonts w:ascii="Book Antiqua" w:hAnsi="Book Antiqua" w:hint="eastAsia"/>
          <w:sz w:val="24"/>
          <w:szCs w:val="24"/>
          <w:vertAlign w:val="superscript"/>
          <w:lang w:eastAsia="zh-CN"/>
        </w:rPr>
        <w:t>8</w:t>
      </w:r>
      <w:r w:rsidRPr="00631D01">
        <w:rPr>
          <w:rFonts w:ascii="Book Antiqua" w:hAnsi="Book Antiqua"/>
          <w:sz w:val="24"/>
          <w:szCs w:val="24"/>
          <w:vertAlign w:val="superscript"/>
        </w:rPr>
        <w:t>,21</w:t>
      </w:r>
      <w:r w:rsidR="00C11C2D">
        <w:rPr>
          <w:rFonts w:ascii="Book Antiqua" w:hAnsi="Book Antiqua" w:hint="eastAsia"/>
          <w:sz w:val="24"/>
          <w:szCs w:val="24"/>
          <w:vertAlign w:val="superscript"/>
          <w:lang w:eastAsia="zh-CN"/>
        </w:rPr>
        <w:t>1</w:t>
      </w:r>
      <w:r w:rsidRPr="00631D01">
        <w:rPr>
          <w:rFonts w:ascii="Book Antiqua" w:hAnsi="Book Antiqua"/>
          <w:sz w:val="24"/>
          <w:szCs w:val="24"/>
          <w:vertAlign w:val="superscript"/>
        </w:rPr>
        <w:t>]</w:t>
      </w:r>
      <w:r w:rsidRPr="00631D01">
        <w:rPr>
          <w:rFonts w:ascii="Book Antiqua" w:hAnsi="Book Antiqua"/>
          <w:sz w:val="24"/>
          <w:szCs w:val="24"/>
        </w:rPr>
        <w:t>. If corneal epithelium is removed manually for clarity by surgeons, this conditions may accelerate dramatically. So, when diabetic patients are examined after vitrectomy their corneas should be examined carefully.</w:t>
      </w:r>
    </w:p>
    <w:p w:rsidR="00800488" w:rsidRPr="00631D01" w:rsidRDefault="00800488" w:rsidP="00631D01">
      <w:pPr>
        <w:spacing w:after="0" w:line="360" w:lineRule="auto"/>
        <w:jc w:val="both"/>
        <w:rPr>
          <w:rFonts w:ascii="Book Antiqua" w:hAnsi="Book Antiqua"/>
          <w:sz w:val="24"/>
          <w:szCs w:val="24"/>
          <w:lang w:eastAsia="zh-CN"/>
        </w:rPr>
      </w:pPr>
    </w:p>
    <w:p w:rsidR="00800488" w:rsidRPr="00631D01" w:rsidRDefault="00800488" w:rsidP="00631D01">
      <w:pPr>
        <w:spacing w:after="0" w:line="360" w:lineRule="auto"/>
        <w:jc w:val="both"/>
        <w:rPr>
          <w:rFonts w:ascii="Book Antiqua" w:hAnsi="Book Antiqua"/>
          <w:b/>
          <w:i/>
          <w:sz w:val="24"/>
          <w:szCs w:val="24"/>
        </w:rPr>
      </w:pPr>
      <w:r w:rsidRPr="00631D01">
        <w:rPr>
          <w:rFonts w:ascii="Book Antiqua" w:hAnsi="Book Antiqua"/>
          <w:b/>
          <w:i/>
          <w:sz w:val="24"/>
          <w:szCs w:val="24"/>
        </w:rPr>
        <w:t>Current therapy</w:t>
      </w:r>
    </w:p>
    <w:p w:rsidR="00800488" w:rsidRPr="00631D01" w:rsidRDefault="00800488" w:rsidP="00631D01">
      <w:pPr>
        <w:spacing w:after="0" w:line="360" w:lineRule="auto"/>
        <w:jc w:val="both"/>
        <w:rPr>
          <w:rFonts w:ascii="Book Antiqua" w:hAnsi="Book Antiqua"/>
          <w:sz w:val="24"/>
          <w:szCs w:val="24"/>
          <w:vertAlign w:val="superscript"/>
        </w:rPr>
      </w:pPr>
      <w:r w:rsidRPr="00631D01">
        <w:rPr>
          <w:rFonts w:ascii="Book Antiqua" w:hAnsi="Book Antiqua"/>
          <w:sz w:val="24"/>
          <w:szCs w:val="24"/>
        </w:rPr>
        <w:t>Keratopathy is generally treated with artificial tears, and antibiotics. Additionally, bandage contact lens, and tarsorrhaphy can be used for re-epithelialization. In selected cases new treatments modalities will be used such as, topical administration of naltrexone, nicergoline</w:t>
      </w:r>
      <w:r w:rsidRPr="00631D01">
        <w:rPr>
          <w:rFonts w:ascii="Book Antiqua" w:hAnsi="Book Antiqua"/>
          <w:sz w:val="24"/>
          <w:szCs w:val="24"/>
          <w:vertAlign w:val="superscript"/>
        </w:rPr>
        <w:t>[2</w:t>
      </w:r>
      <w:r w:rsidR="00C11C2D">
        <w:rPr>
          <w:rFonts w:ascii="Book Antiqua" w:hAnsi="Book Antiqua" w:hint="eastAsia"/>
          <w:sz w:val="24"/>
          <w:szCs w:val="24"/>
          <w:vertAlign w:val="superscript"/>
          <w:lang w:eastAsia="zh-CN"/>
        </w:rPr>
        <w:t>29</w:t>
      </w:r>
      <w:r w:rsidRPr="00631D01">
        <w:rPr>
          <w:rFonts w:ascii="Book Antiqua" w:hAnsi="Book Antiqua"/>
          <w:sz w:val="24"/>
          <w:szCs w:val="24"/>
          <w:vertAlign w:val="superscript"/>
        </w:rPr>
        <w:t>]</w:t>
      </w:r>
      <w:r w:rsidRPr="00631D01">
        <w:rPr>
          <w:rFonts w:ascii="Book Antiqua" w:hAnsi="Book Antiqua"/>
          <w:sz w:val="24"/>
          <w:szCs w:val="24"/>
        </w:rPr>
        <w:t>, aldose reductase inhibitor</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,21</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,2</w:t>
      </w:r>
      <w:r w:rsidR="00A41FAC" w:rsidRPr="00631D01">
        <w:rPr>
          <w:rFonts w:ascii="Book Antiqua" w:hAnsi="Book Antiqua"/>
          <w:sz w:val="24"/>
          <w:szCs w:val="24"/>
          <w:vertAlign w:val="superscript"/>
        </w:rPr>
        <w:t>3</w:t>
      </w:r>
      <w:r w:rsidR="00C11C2D">
        <w:rPr>
          <w:rFonts w:ascii="Book Antiqua" w:hAnsi="Book Antiqua" w:hint="eastAsia"/>
          <w:sz w:val="24"/>
          <w:szCs w:val="24"/>
          <w:vertAlign w:val="superscript"/>
          <w:lang w:eastAsia="zh-CN"/>
        </w:rPr>
        <w:t>0</w:t>
      </w:r>
      <w:r w:rsidRPr="00631D01">
        <w:rPr>
          <w:rFonts w:ascii="Book Antiqua" w:hAnsi="Book Antiqua"/>
          <w:sz w:val="24"/>
          <w:szCs w:val="24"/>
          <w:vertAlign w:val="superscript"/>
        </w:rPr>
        <w:t>]</w:t>
      </w:r>
      <w:r w:rsidRPr="00631D01">
        <w:rPr>
          <w:rFonts w:ascii="Book Antiqua" w:hAnsi="Book Antiqua"/>
          <w:sz w:val="24"/>
          <w:szCs w:val="24"/>
        </w:rPr>
        <w:t>, and some growth hormones</w:t>
      </w:r>
      <w:r w:rsidRPr="00631D01">
        <w:rPr>
          <w:rFonts w:ascii="Book Antiqua" w:hAnsi="Book Antiqua"/>
          <w:sz w:val="24"/>
          <w:szCs w:val="24"/>
          <w:vertAlign w:val="superscript"/>
        </w:rPr>
        <w:t>[23</w:t>
      </w:r>
      <w:r w:rsidR="00C11C2D">
        <w:rPr>
          <w:rFonts w:ascii="Book Antiqua" w:hAnsi="Book Antiqua" w:hint="eastAsia"/>
          <w:sz w:val="24"/>
          <w:szCs w:val="24"/>
          <w:vertAlign w:val="superscript"/>
          <w:lang w:eastAsia="zh-CN"/>
        </w:rPr>
        <w:t>1</w:t>
      </w:r>
      <w:r w:rsidRPr="00631D01">
        <w:rPr>
          <w:rFonts w:ascii="Book Antiqua" w:hAnsi="Book Antiqua"/>
          <w:sz w:val="24"/>
          <w:szCs w:val="24"/>
          <w:vertAlign w:val="superscript"/>
        </w:rPr>
        <w:t>]</w:t>
      </w:r>
      <w:r w:rsidRPr="00631D01">
        <w:rPr>
          <w:rFonts w:ascii="Book Antiqua" w:hAnsi="Book Antiqua"/>
          <w:sz w:val="24"/>
          <w:szCs w:val="24"/>
        </w:rPr>
        <w:t xml:space="preserve"> to accelerate re-epithelialization. All of these drugs were associated with a high corneal epithelial wound healing rate.</w:t>
      </w:r>
    </w:p>
    <w:p w:rsidR="00800488" w:rsidRPr="00631D01" w:rsidRDefault="00800488" w:rsidP="004806D0">
      <w:pPr>
        <w:spacing w:after="0" w:line="360" w:lineRule="auto"/>
        <w:ind w:firstLineChars="100" w:firstLine="240"/>
        <w:jc w:val="both"/>
        <w:rPr>
          <w:rFonts w:ascii="Book Antiqua" w:hAnsi="Book Antiqua"/>
          <w:sz w:val="24"/>
          <w:szCs w:val="24"/>
        </w:rPr>
      </w:pPr>
      <w:r w:rsidRPr="00631D01">
        <w:rPr>
          <w:rFonts w:ascii="Book Antiqua" w:hAnsi="Book Antiqua"/>
          <w:sz w:val="24"/>
          <w:szCs w:val="24"/>
        </w:rPr>
        <w:t>Recently, new topical drugs such as substance P and IGF-1 were tested on diabetic animals to accelerate re-epithelialization. Successful outcomes were obtained with these new drugs</w:t>
      </w:r>
      <w:r w:rsidRPr="00631D01">
        <w:rPr>
          <w:rFonts w:ascii="Book Antiqua" w:hAnsi="Book Antiqua"/>
          <w:sz w:val="24"/>
          <w:szCs w:val="24"/>
          <w:vertAlign w:val="superscript"/>
        </w:rPr>
        <w:t>[23</w:t>
      </w:r>
      <w:r w:rsidR="00C11C2D">
        <w:rPr>
          <w:rFonts w:ascii="Book Antiqua" w:hAnsi="Book Antiqua" w:hint="eastAsia"/>
          <w:sz w:val="24"/>
          <w:szCs w:val="24"/>
          <w:vertAlign w:val="superscript"/>
          <w:lang w:eastAsia="zh-CN"/>
        </w:rPr>
        <w:t>1</w:t>
      </w:r>
      <w:r w:rsidRPr="00631D01">
        <w:rPr>
          <w:rFonts w:ascii="Book Antiqua" w:hAnsi="Book Antiqua"/>
          <w:sz w:val="24"/>
          <w:szCs w:val="24"/>
          <w:vertAlign w:val="superscript"/>
        </w:rPr>
        <w:t>]</w:t>
      </w:r>
      <w:r w:rsidRPr="00631D01">
        <w:rPr>
          <w:rFonts w:ascii="Book Antiqua" w:hAnsi="Book Antiqua"/>
          <w:sz w:val="24"/>
          <w:szCs w:val="24"/>
        </w:rPr>
        <w:t>. Corneal epithelial barrier function was improved by topical aldose reductase inhibitors, but superficial punctate keratopathy could not be prevented by these topical drugs. Aminoguanidine had benefical effects in corneal epithelial defecets, by improving attachment between the epithelial cells and basement membrane of the cornea</w:t>
      </w:r>
      <w:r w:rsidRPr="00631D01">
        <w:rPr>
          <w:rFonts w:ascii="Book Antiqua" w:hAnsi="Book Antiqua"/>
          <w:sz w:val="24"/>
          <w:szCs w:val="24"/>
          <w:vertAlign w:val="superscript"/>
        </w:rPr>
        <w:t>[</w:t>
      </w:r>
      <w:r w:rsidR="00C11C2D">
        <w:rPr>
          <w:rFonts w:ascii="Book Antiqua" w:hAnsi="Book Antiqua" w:hint="eastAsia"/>
          <w:sz w:val="24"/>
          <w:szCs w:val="24"/>
          <w:vertAlign w:val="superscript"/>
          <w:lang w:eastAsia="zh-CN"/>
        </w:rPr>
        <w:t>185,</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w:t>
      </w:r>
      <w:r w:rsidRPr="00631D01">
        <w:rPr>
          <w:rFonts w:ascii="Book Antiqua" w:hAnsi="Book Antiqua"/>
          <w:sz w:val="24"/>
          <w:szCs w:val="24"/>
        </w:rPr>
        <w:t xml:space="preserve">. The </w:t>
      </w:r>
      <w:r w:rsidRPr="00631D01">
        <w:rPr>
          <w:rFonts w:ascii="Book Antiqua" w:hAnsi="Book Antiqua"/>
          <w:i/>
          <w:sz w:val="24"/>
          <w:szCs w:val="24"/>
        </w:rPr>
        <w:t>in vivo</w:t>
      </w:r>
      <w:r w:rsidRPr="00631D01">
        <w:rPr>
          <w:rFonts w:ascii="Book Antiqua" w:hAnsi="Book Antiqua"/>
          <w:sz w:val="24"/>
          <w:szCs w:val="24"/>
        </w:rPr>
        <w:t xml:space="preserve"> benefical effect of aminoguanidine were unknown</w:t>
      </w:r>
      <w:r w:rsidRPr="00631D01">
        <w:rPr>
          <w:rFonts w:ascii="Book Antiqua" w:hAnsi="Book Antiqua"/>
          <w:sz w:val="24"/>
          <w:szCs w:val="24"/>
          <w:vertAlign w:val="superscript"/>
        </w:rPr>
        <w:t>[19</w:t>
      </w:r>
      <w:r w:rsidR="00A41FAC" w:rsidRPr="00631D01">
        <w:rPr>
          <w:rFonts w:ascii="Book Antiqua" w:hAnsi="Book Antiqua"/>
          <w:sz w:val="24"/>
          <w:szCs w:val="24"/>
          <w:vertAlign w:val="superscript"/>
        </w:rPr>
        <w:t>4</w:t>
      </w:r>
      <w:r w:rsidRPr="00631D01">
        <w:rPr>
          <w:rFonts w:ascii="Book Antiqua" w:hAnsi="Book Antiqua"/>
          <w:sz w:val="24"/>
          <w:szCs w:val="24"/>
          <w:vertAlign w:val="superscript"/>
        </w:rPr>
        <w:t>]</w:t>
      </w:r>
      <w:r w:rsidRPr="00631D01">
        <w:rPr>
          <w:rFonts w:ascii="Book Antiqua" w:hAnsi="Book Antiqua"/>
          <w:sz w:val="24"/>
          <w:szCs w:val="24"/>
        </w:rPr>
        <w:t>. In additional to these new drugs, amniotic membrane transplantation is used to treat persistant corneal epithelial defects</w:t>
      </w:r>
      <w:r w:rsidRPr="00631D01">
        <w:rPr>
          <w:rFonts w:ascii="Book Antiqua" w:hAnsi="Book Antiqua"/>
          <w:sz w:val="24"/>
          <w:szCs w:val="24"/>
          <w:vertAlign w:val="superscript"/>
        </w:rPr>
        <w:t>[23</w:t>
      </w:r>
      <w:r w:rsidR="00C11C2D">
        <w:rPr>
          <w:rFonts w:ascii="Book Antiqua" w:hAnsi="Book Antiqua" w:hint="eastAsia"/>
          <w:sz w:val="24"/>
          <w:szCs w:val="24"/>
          <w:vertAlign w:val="superscript"/>
          <w:lang w:eastAsia="zh-CN"/>
        </w:rPr>
        <w:t>2</w:t>
      </w:r>
      <w:r w:rsidRPr="00631D01">
        <w:rPr>
          <w:rFonts w:ascii="Book Antiqua" w:hAnsi="Book Antiqua"/>
          <w:sz w:val="24"/>
          <w:szCs w:val="24"/>
          <w:vertAlign w:val="superscript"/>
        </w:rPr>
        <w:t>]</w:t>
      </w:r>
      <w:r w:rsidRPr="00631D01">
        <w:rPr>
          <w:rFonts w:ascii="Book Antiqua" w:hAnsi="Book Antiqua"/>
          <w:sz w:val="24"/>
          <w:szCs w:val="24"/>
        </w:rPr>
        <w:t>.</w:t>
      </w:r>
    </w:p>
    <w:p w:rsidR="00800488" w:rsidRPr="00631D01" w:rsidRDefault="00800488" w:rsidP="00631D01">
      <w:pPr>
        <w:spacing w:after="0" w:line="360" w:lineRule="auto"/>
        <w:jc w:val="both"/>
        <w:rPr>
          <w:rFonts w:ascii="Book Antiqua" w:hAnsi="Book Antiqua"/>
          <w:b/>
          <w:sz w:val="24"/>
          <w:szCs w:val="24"/>
          <w:lang w:eastAsia="zh-CN"/>
        </w:rPr>
      </w:pPr>
    </w:p>
    <w:p w:rsidR="00800488" w:rsidRPr="00631D01" w:rsidRDefault="00800488" w:rsidP="00631D01">
      <w:pPr>
        <w:spacing w:after="0" w:line="360" w:lineRule="auto"/>
        <w:jc w:val="both"/>
        <w:rPr>
          <w:rFonts w:ascii="Book Antiqua" w:hAnsi="Book Antiqua"/>
          <w:b/>
          <w:sz w:val="24"/>
          <w:szCs w:val="24"/>
        </w:rPr>
      </w:pPr>
      <w:r w:rsidRPr="00631D01">
        <w:rPr>
          <w:rFonts w:ascii="Book Antiqua" w:hAnsi="Book Antiqua"/>
          <w:b/>
          <w:sz w:val="24"/>
          <w:szCs w:val="24"/>
        </w:rPr>
        <w:t>CONCLUSION</w:t>
      </w:r>
    </w:p>
    <w:p w:rsidR="00800488" w:rsidRPr="00631D01" w:rsidRDefault="00800488" w:rsidP="00631D01">
      <w:pPr>
        <w:spacing w:after="0" w:line="360" w:lineRule="auto"/>
        <w:jc w:val="both"/>
        <w:rPr>
          <w:rFonts w:ascii="Book Antiqua" w:hAnsi="Book Antiqua"/>
          <w:sz w:val="24"/>
          <w:szCs w:val="24"/>
        </w:rPr>
      </w:pPr>
      <w:r w:rsidRPr="00631D01">
        <w:rPr>
          <w:rFonts w:ascii="Book Antiqua" w:hAnsi="Book Antiqua"/>
          <w:sz w:val="24"/>
          <w:szCs w:val="24"/>
        </w:rPr>
        <w:t xml:space="preserve">DM and its ocular complications remain a major cause of blindness despite increased understanding of these ocular conditions and identification of successful treatments. All of diabetic ocular complications can be prevented by early diagnosis and </w:t>
      </w:r>
      <w:r w:rsidRPr="00631D01">
        <w:rPr>
          <w:rFonts w:ascii="Book Antiqua" w:hAnsi="Book Antiqua"/>
          <w:sz w:val="24"/>
          <w:szCs w:val="24"/>
        </w:rPr>
        <w:lastRenderedPageBreak/>
        <w:t>theraphy. Therefore, periodic eye examinations are required for the reduction of diabetes-related vision loss. Good blood glucose control and other systemic risk factors such as hypertension, and hyperlipidemia are main goal to prevention of ocular complications of DM.</w:t>
      </w:r>
    </w:p>
    <w:p w:rsidR="00BB16D8" w:rsidRPr="00631D01" w:rsidRDefault="00BB16D8" w:rsidP="00631D01">
      <w:pPr>
        <w:spacing w:after="0" w:line="360" w:lineRule="auto"/>
        <w:jc w:val="both"/>
        <w:rPr>
          <w:rFonts w:ascii="Book Antiqua" w:hAnsi="Book Antiqua"/>
          <w:sz w:val="24"/>
          <w:szCs w:val="24"/>
        </w:rPr>
      </w:pPr>
    </w:p>
    <w:p w:rsidR="00800488" w:rsidRPr="003E4710" w:rsidRDefault="00800488" w:rsidP="003E4710">
      <w:pPr>
        <w:spacing w:after="0" w:line="360" w:lineRule="auto"/>
        <w:jc w:val="both"/>
        <w:rPr>
          <w:rFonts w:ascii="Book Antiqua" w:hAnsi="Book Antiqua"/>
          <w:b/>
          <w:sz w:val="24"/>
          <w:szCs w:val="24"/>
        </w:rPr>
      </w:pPr>
      <w:r w:rsidRPr="003E4710">
        <w:rPr>
          <w:rFonts w:ascii="Book Antiqua" w:hAnsi="Book Antiqua"/>
          <w:b/>
          <w:sz w:val="24"/>
          <w:szCs w:val="24"/>
        </w:rPr>
        <w:t>REFERENCES</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1 </w:t>
      </w:r>
      <w:r w:rsidRPr="003E4710">
        <w:rPr>
          <w:rFonts w:ascii="Book Antiqua" w:hAnsi="Book Antiqua" w:cs="宋体"/>
          <w:b/>
          <w:bCs/>
          <w:color w:val="000000"/>
          <w:sz w:val="24"/>
          <w:szCs w:val="24"/>
          <w:lang w:val="en-US" w:eastAsia="zh-CN"/>
        </w:rPr>
        <w:t>Kowluru RA</w:t>
      </w:r>
      <w:r w:rsidRPr="003E4710">
        <w:rPr>
          <w:rFonts w:ascii="Book Antiqua" w:hAnsi="Book Antiqua" w:cs="宋体"/>
          <w:color w:val="000000"/>
          <w:sz w:val="24"/>
          <w:szCs w:val="24"/>
          <w:lang w:val="en-US" w:eastAsia="zh-CN"/>
        </w:rPr>
        <w:t>, Chan PS. Oxidative stress and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Exp Diabetes Res</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2007</w:t>
      </w:r>
      <w:r w:rsidRPr="003E4710">
        <w:rPr>
          <w:rFonts w:ascii="Book Antiqua" w:hAnsi="Book Antiqua" w:cs="宋体"/>
          <w:color w:val="000000"/>
          <w:sz w:val="24"/>
          <w:szCs w:val="24"/>
          <w:lang w:val="en-US" w:eastAsia="zh-CN"/>
        </w:rPr>
        <w:t>: 43603 [PMID: 17641741 DOI: 10.1155/2007/43603]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2 </w:t>
      </w:r>
      <w:r w:rsidRPr="003E4710">
        <w:rPr>
          <w:rFonts w:ascii="Book Antiqua" w:hAnsi="Book Antiqua" w:cs="宋体"/>
          <w:b/>
          <w:bCs/>
          <w:color w:val="000000"/>
          <w:sz w:val="24"/>
          <w:szCs w:val="24"/>
          <w:lang w:val="en-US" w:eastAsia="zh-CN"/>
        </w:rPr>
        <w:t>Forbes JM</w:t>
      </w:r>
      <w:r w:rsidRPr="003E4710">
        <w:rPr>
          <w:rFonts w:ascii="Book Antiqua" w:hAnsi="Book Antiqua" w:cs="宋体"/>
          <w:color w:val="000000"/>
          <w:sz w:val="24"/>
          <w:szCs w:val="24"/>
          <w:lang w:val="en-US" w:eastAsia="zh-CN"/>
        </w:rPr>
        <w:t>, Soldatos G, Thomas MC. Below the radar: advanced glycation end products that detour "around the side". Is HbA1c not an accurate enough predictor of long term progression and glycaemic control in diabetes? </w:t>
      </w:r>
      <w:r w:rsidRPr="003E4710">
        <w:rPr>
          <w:rFonts w:ascii="Book Antiqua" w:hAnsi="Book Antiqua" w:cs="宋体"/>
          <w:i/>
          <w:iCs/>
          <w:color w:val="000000"/>
          <w:sz w:val="24"/>
          <w:szCs w:val="24"/>
          <w:lang w:val="en-US" w:eastAsia="zh-CN"/>
        </w:rPr>
        <w:t>Clin Biochem Rev</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26</w:t>
      </w:r>
      <w:r w:rsidRPr="003E4710">
        <w:rPr>
          <w:rFonts w:ascii="Book Antiqua" w:hAnsi="Book Antiqua" w:cs="宋体"/>
          <w:color w:val="000000"/>
          <w:sz w:val="24"/>
          <w:szCs w:val="24"/>
          <w:lang w:val="en-US" w:eastAsia="zh-CN"/>
        </w:rPr>
        <w:t>: 123-134 [PMID: 16648883]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3 </w:t>
      </w:r>
      <w:r w:rsidRPr="003E4710">
        <w:rPr>
          <w:rFonts w:ascii="Book Antiqua" w:hAnsi="Book Antiqua" w:cs="宋体"/>
          <w:b/>
          <w:bCs/>
          <w:color w:val="000000"/>
          <w:sz w:val="24"/>
          <w:szCs w:val="24"/>
          <w:lang w:val="en-US" w:eastAsia="zh-CN"/>
        </w:rPr>
        <w:t>Jang C</w:t>
      </w:r>
      <w:r w:rsidRPr="003E4710">
        <w:rPr>
          <w:rFonts w:ascii="Book Antiqua" w:hAnsi="Book Antiqua" w:cs="宋体"/>
          <w:color w:val="000000"/>
          <w:sz w:val="24"/>
          <w:szCs w:val="24"/>
          <w:lang w:val="en-US" w:eastAsia="zh-CN"/>
        </w:rPr>
        <w:t>, Lim JH, Park CW, Cho YJ. Regulator of Calcineurin 1 Isoform 4 (RCAN1.4) Is Overexpressed in the Glomeruli of Diabetic Mice. </w:t>
      </w:r>
      <w:r w:rsidRPr="003E4710">
        <w:rPr>
          <w:rFonts w:ascii="Book Antiqua" w:hAnsi="Book Antiqua" w:cs="宋体"/>
          <w:i/>
          <w:iCs/>
          <w:color w:val="000000"/>
          <w:sz w:val="24"/>
          <w:szCs w:val="24"/>
          <w:lang w:val="en-US" w:eastAsia="zh-CN"/>
        </w:rPr>
        <w:t>Korean J Physiol Pharmacol</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15</w:t>
      </w:r>
      <w:r w:rsidRPr="003E4710">
        <w:rPr>
          <w:rFonts w:ascii="Book Antiqua" w:hAnsi="Book Antiqua" w:cs="宋体"/>
          <w:color w:val="000000"/>
          <w:sz w:val="24"/>
          <w:szCs w:val="24"/>
          <w:lang w:val="en-US" w:eastAsia="zh-CN"/>
        </w:rPr>
        <w:t>: 299-305 [PMID: 22128263 DOI: 10.4196/kjpp.2011.15.5.299]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4 </w:t>
      </w:r>
      <w:r w:rsidRPr="003E4710">
        <w:rPr>
          <w:rFonts w:ascii="Book Antiqua" w:hAnsi="Book Antiqua" w:cs="宋体"/>
          <w:b/>
          <w:bCs/>
          <w:color w:val="000000"/>
          <w:sz w:val="24"/>
          <w:szCs w:val="24"/>
          <w:lang w:val="en-US" w:eastAsia="zh-CN"/>
        </w:rPr>
        <w:t>Whiting DR</w:t>
      </w:r>
      <w:r w:rsidRPr="003E4710">
        <w:rPr>
          <w:rFonts w:ascii="Book Antiqua" w:hAnsi="Book Antiqua" w:cs="宋体"/>
          <w:color w:val="000000"/>
          <w:sz w:val="24"/>
          <w:szCs w:val="24"/>
          <w:lang w:val="en-US" w:eastAsia="zh-CN"/>
        </w:rPr>
        <w:t>, Guariguata L, Weil C, Shaw J. IDF diabetes atlas: global estimates of the prevalence of diabetes for 2011 and 2030. </w:t>
      </w:r>
      <w:r w:rsidRPr="003E4710">
        <w:rPr>
          <w:rFonts w:ascii="Book Antiqua" w:hAnsi="Book Antiqua" w:cs="宋体"/>
          <w:i/>
          <w:iCs/>
          <w:color w:val="000000"/>
          <w:sz w:val="24"/>
          <w:szCs w:val="24"/>
          <w:lang w:val="en-US" w:eastAsia="zh-CN"/>
        </w:rPr>
        <w:t>Diabetes Res Clin Pract</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94</w:t>
      </w:r>
      <w:r w:rsidRPr="003E4710">
        <w:rPr>
          <w:rFonts w:ascii="Book Antiqua" w:hAnsi="Book Antiqua" w:cs="宋体"/>
          <w:color w:val="000000"/>
          <w:sz w:val="24"/>
          <w:szCs w:val="24"/>
          <w:lang w:val="en-US" w:eastAsia="zh-CN"/>
        </w:rPr>
        <w:t>: 311-321 [PMID: 22079683 DOI: 10.1016/j.diabres.2011.10.029]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 xml:space="preserve">5 </w:t>
      </w:r>
      <w:r w:rsidR="00017702" w:rsidRPr="00017702">
        <w:rPr>
          <w:rFonts w:ascii="Book Antiqua" w:hAnsi="Book Antiqua" w:cs="宋体"/>
          <w:b/>
          <w:color w:val="000000"/>
          <w:sz w:val="24"/>
          <w:szCs w:val="24"/>
          <w:lang w:val="en-US" w:eastAsia="zh-CN"/>
        </w:rPr>
        <w:t xml:space="preserve">International Diabetes </w:t>
      </w:r>
      <w:proofErr w:type="gramStart"/>
      <w:r w:rsidR="00017702" w:rsidRPr="00017702">
        <w:rPr>
          <w:rFonts w:ascii="Book Antiqua" w:hAnsi="Book Antiqua" w:cs="宋体"/>
          <w:b/>
          <w:color w:val="000000"/>
          <w:sz w:val="24"/>
          <w:szCs w:val="24"/>
          <w:lang w:val="en-US" w:eastAsia="zh-CN"/>
        </w:rPr>
        <w:t>Federation</w:t>
      </w:r>
      <w:proofErr w:type="gramEnd"/>
      <w:r w:rsidR="00017702">
        <w:rPr>
          <w:rFonts w:ascii="Book Antiqua" w:hAnsi="Book Antiqua" w:cs="宋体"/>
          <w:color w:val="000000"/>
          <w:sz w:val="24"/>
          <w:szCs w:val="24"/>
          <w:lang w:val="en-US" w:eastAsia="zh-CN"/>
        </w:rPr>
        <w:t>.</w:t>
      </w:r>
      <w:r w:rsidR="00017702" w:rsidRPr="00017702">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Diabetes Atlas</w:t>
      </w:r>
      <w:r w:rsidR="00017702">
        <w:rPr>
          <w:rFonts w:ascii="Book Antiqua" w:hAnsi="Book Antiqua" w:cs="宋体"/>
          <w:color w:val="000000"/>
          <w:sz w:val="24"/>
          <w:szCs w:val="24"/>
          <w:lang w:val="en-US" w:eastAsia="zh-CN"/>
        </w:rPr>
        <w:t xml:space="preserve"> </w:t>
      </w:r>
      <w:r w:rsidR="00017702" w:rsidRPr="003E4710">
        <w:rPr>
          <w:rFonts w:ascii="Book Antiqua" w:hAnsi="Book Antiqua" w:cs="宋体"/>
          <w:color w:val="000000"/>
          <w:sz w:val="24"/>
          <w:szCs w:val="24"/>
          <w:lang w:val="en-US" w:eastAsia="zh-CN"/>
        </w:rPr>
        <w:t>2006</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3rd ed. [accessed 2013 May 17]</w:t>
      </w:r>
      <w:r w:rsidR="00017702">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r w:rsidRPr="004E1F0C">
        <w:rPr>
          <w:rFonts w:ascii="Book Antiqua" w:hAnsi="Book Antiqua"/>
          <w:sz w:val="24"/>
          <w:szCs w:val="24"/>
        </w:rPr>
        <w:t xml:space="preserve">Available from: URL: </w:t>
      </w:r>
      <w:r w:rsidRPr="003E4710">
        <w:rPr>
          <w:rFonts w:ascii="Book Antiqua" w:hAnsi="Book Antiqua" w:cs="宋体"/>
          <w:color w:val="000000"/>
          <w:sz w:val="24"/>
          <w:szCs w:val="24"/>
          <w:lang w:val="en-US" w:eastAsia="zh-CN"/>
        </w:rPr>
        <w:t>http: //www.idf.org/sites/default/files/Diabetes-Atlas-3rd-edition.pdf</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 xml:space="preserve">6 </w:t>
      </w:r>
      <w:r w:rsidR="00017702" w:rsidRPr="00017702">
        <w:rPr>
          <w:rFonts w:ascii="Book Antiqua" w:hAnsi="Book Antiqua" w:cs="宋体"/>
          <w:b/>
          <w:color w:val="000000"/>
          <w:sz w:val="24"/>
          <w:szCs w:val="24"/>
          <w:lang w:val="en-US" w:eastAsia="zh-CN"/>
        </w:rPr>
        <w:t xml:space="preserve">International Diabetes </w:t>
      </w:r>
      <w:proofErr w:type="gramStart"/>
      <w:r w:rsidR="00017702" w:rsidRPr="00017702">
        <w:rPr>
          <w:rFonts w:ascii="Book Antiqua" w:hAnsi="Book Antiqua" w:cs="宋体"/>
          <w:b/>
          <w:color w:val="000000"/>
          <w:sz w:val="24"/>
          <w:szCs w:val="24"/>
          <w:lang w:val="en-US" w:eastAsia="zh-CN"/>
        </w:rPr>
        <w:t>Federation</w:t>
      </w:r>
      <w:proofErr w:type="gramEnd"/>
      <w:r w:rsidR="00017702">
        <w:rPr>
          <w:rFonts w:ascii="Book Antiqua" w:hAnsi="Book Antiqua" w:cs="宋体"/>
          <w:color w:val="000000"/>
          <w:sz w:val="24"/>
          <w:szCs w:val="24"/>
          <w:lang w:val="en-US" w:eastAsia="zh-CN"/>
        </w:rPr>
        <w:t>.</w:t>
      </w:r>
      <w:r w:rsidR="00017702" w:rsidRPr="00017702">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Diabetes Atlas</w:t>
      </w:r>
      <w:r w:rsidR="00017702">
        <w:rPr>
          <w:rFonts w:ascii="Book Antiqua" w:hAnsi="Book Antiqua" w:cs="宋体"/>
          <w:color w:val="000000"/>
          <w:sz w:val="24"/>
          <w:szCs w:val="24"/>
          <w:lang w:val="en-US" w:eastAsia="zh-CN"/>
        </w:rPr>
        <w:t xml:space="preserve"> </w:t>
      </w:r>
      <w:r w:rsidR="00017702" w:rsidRPr="003E4710">
        <w:rPr>
          <w:rFonts w:ascii="Book Antiqua" w:hAnsi="Book Antiqua" w:cs="宋体"/>
          <w:color w:val="000000"/>
          <w:sz w:val="24"/>
          <w:szCs w:val="24"/>
          <w:lang w:val="en-US" w:eastAsia="zh-CN"/>
        </w:rPr>
        <w:t>2011</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5th ed. [accessed on 2013 May 17]</w:t>
      </w:r>
      <w:r w:rsidR="00017702">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r w:rsidRPr="004E1F0C">
        <w:rPr>
          <w:rFonts w:ascii="Book Antiqua" w:hAnsi="Book Antiqua"/>
          <w:sz w:val="24"/>
          <w:szCs w:val="24"/>
        </w:rPr>
        <w:t xml:space="preserve">Available from: URL: </w:t>
      </w:r>
      <w:r w:rsidRPr="003E4710">
        <w:rPr>
          <w:rFonts w:ascii="Book Antiqua" w:hAnsi="Book Antiqua" w:cs="宋体"/>
          <w:color w:val="000000"/>
          <w:sz w:val="24"/>
          <w:szCs w:val="24"/>
          <w:lang w:val="en-US" w:eastAsia="zh-CN"/>
        </w:rPr>
        <w:t>http: //www.drsharma.ca/world-diabetes-atlas-5th-edition.html</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7 </w:t>
      </w:r>
      <w:r w:rsidRPr="003E4710">
        <w:rPr>
          <w:rFonts w:ascii="Book Antiqua" w:hAnsi="Book Antiqua" w:cs="宋体"/>
          <w:b/>
          <w:bCs/>
          <w:color w:val="000000"/>
          <w:sz w:val="24"/>
          <w:szCs w:val="24"/>
          <w:lang w:val="en-US" w:eastAsia="zh-CN"/>
        </w:rPr>
        <w:t>Threatt J</w:t>
      </w:r>
      <w:r w:rsidRPr="003E4710">
        <w:rPr>
          <w:rFonts w:ascii="Book Antiqua" w:hAnsi="Book Antiqua" w:cs="宋体"/>
          <w:color w:val="000000"/>
          <w:sz w:val="24"/>
          <w:szCs w:val="24"/>
          <w:lang w:val="en-US" w:eastAsia="zh-CN"/>
        </w:rPr>
        <w:t>, Williamson JF, Huynh K, Davis RM. Ocular disease, knowledge and technology applications in patients with diabetes. </w:t>
      </w:r>
      <w:r w:rsidRPr="003E4710">
        <w:rPr>
          <w:rFonts w:ascii="Book Antiqua" w:hAnsi="Book Antiqua" w:cs="宋体"/>
          <w:i/>
          <w:iCs/>
          <w:color w:val="000000"/>
          <w:sz w:val="24"/>
          <w:szCs w:val="24"/>
          <w:lang w:val="en-US" w:eastAsia="zh-CN"/>
        </w:rPr>
        <w:t>Am J Med Sci</w:t>
      </w:r>
      <w:r w:rsidRPr="003E4710">
        <w:rPr>
          <w:rFonts w:ascii="Book Antiqua" w:hAnsi="Book Antiqua" w:cs="宋体"/>
          <w:color w:val="000000"/>
          <w:sz w:val="24"/>
          <w:szCs w:val="24"/>
          <w:lang w:val="en-US" w:eastAsia="zh-CN"/>
        </w:rPr>
        <w:t> 2013; </w:t>
      </w:r>
      <w:r w:rsidRPr="003E4710">
        <w:rPr>
          <w:rFonts w:ascii="Book Antiqua" w:hAnsi="Book Antiqua" w:cs="宋体"/>
          <w:b/>
          <w:bCs/>
          <w:color w:val="000000"/>
          <w:sz w:val="24"/>
          <w:szCs w:val="24"/>
          <w:lang w:val="en-US" w:eastAsia="zh-CN"/>
        </w:rPr>
        <w:t>345</w:t>
      </w:r>
      <w:r w:rsidRPr="003E4710">
        <w:rPr>
          <w:rFonts w:ascii="Book Antiqua" w:hAnsi="Book Antiqua" w:cs="宋体"/>
          <w:color w:val="000000"/>
          <w:sz w:val="24"/>
          <w:szCs w:val="24"/>
          <w:lang w:val="en-US" w:eastAsia="zh-CN"/>
        </w:rPr>
        <w:t>: 266-270 [PMID: 23531956 DOI: 10.1097/MAJ.0b013e31828aa6fb]</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8 </w:t>
      </w:r>
      <w:r w:rsidRPr="003E4710">
        <w:rPr>
          <w:rFonts w:ascii="Book Antiqua" w:hAnsi="Book Antiqua" w:cs="宋体"/>
          <w:b/>
          <w:bCs/>
          <w:color w:val="000000"/>
          <w:sz w:val="24"/>
          <w:szCs w:val="24"/>
          <w:lang w:val="en-US" w:eastAsia="zh-CN"/>
        </w:rPr>
        <w:t>Singh PP</w:t>
      </w:r>
      <w:r w:rsidRPr="003E4710">
        <w:rPr>
          <w:rFonts w:ascii="Book Antiqua" w:hAnsi="Book Antiqua" w:cs="宋体"/>
          <w:color w:val="000000"/>
          <w:sz w:val="24"/>
          <w:szCs w:val="24"/>
          <w:lang w:val="en-US" w:eastAsia="zh-CN"/>
        </w:rPr>
        <w:t>, Mahadi F, Roy A, Sharma P. Reactive oxygen species, reactive nitrogen species and antioxidants in etiopathogenesis of diabetes mellitus type-2. </w:t>
      </w:r>
      <w:r w:rsidRPr="003E4710">
        <w:rPr>
          <w:rFonts w:ascii="Book Antiqua" w:hAnsi="Book Antiqua" w:cs="宋体"/>
          <w:i/>
          <w:iCs/>
          <w:color w:val="000000"/>
          <w:sz w:val="24"/>
          <w:szCs w:val="24"/>
          <w:lang w:val="en-US" w:eastAsia="zh-CN"/>
        </w:rPr>
        <w:t>Indian J Clin Biochem</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24</w:t>
      </w:r>
      <w:r w:rsidRPr="003E4710">
        <w:rPr>
          <w:rFonts w:ascii="Book Antiqua" w:hAnsi="Book Antiqua" w:cs="宋体"/>
          <w:color w:val="000000"/>
          <w:sz w:val="24"/>
          <w:szCs w:val="24"/>
          <w:lang w:val="en-US" w:eastAsia="zh-CN"/>
        </w:rPr>
        <w:t>: 324-342 [PMID: 23105858 DOI: 10.1007/s12291-009-0062-6]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9 </w:t>
      </w:r>
      <w:r w:rsidRPr="003E4710">
        <w:rPr>
          <w:rFonts w:ascii="Book Antiqua" w:hAnsi="Book Antiqua" w:cs="宋体"/>
          <w:b/>
          <w:bCs/>
          <w:color w:val="000000"/>
          <w:sz w:val="24"/>
          <w:szCs w:val="24"/>
          <w:lang w:val="en-US" w:eastAsia="zh-CN"/>
        </w:rPr>
        <w:t>Moss SE</w:t>
      </w:r>
      <w:r w:rsidRPr="003E4710">
        <w:rPr>
          <w:rFonts w:ascii="Book Antiqua" w:hAnsi="Book Antiqua" w:cs="宋体"/>
          <w:color w:val="000000"/>
          <w:sz w:val="24"/>
          <w:szCs w:val="24"/>
          <w:lang w:val="en-US" w:eastAsia="zh-CN"/>
        </w:rPr>
        <w:t xml:space="preserve">, Klein R, Klein BE. </w:t>
      </w:r>
      <w:proofErr w:type="gramStart"/>
      <w:r w:rsidRPr="003E4710">
        <w:rPr>
          <w:rFonts w:ascii="Book Antiqua" w:hAnsi="Book Antiqua" w:cs="宋体"/>
          <w:color w:val="000000"/>
          <w:sz w:val="24"/>
          <w:szCs w:val="24"/>
          <w:lang w:val="en-US" w:eastAsia="zh-CN"/>
        </w:rPr>
        <w:t>The 14-year incidence of visual loss in a diabetic population.</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1998; </w:t>
      </w:r>
      <w:r w:rsidRPr="003E4710">
        <w:rPr>
          <w:rFonts w:ascii="Book Antiqua" w:hAnsi="Book Antiqua" w:cs="宋体"/>
          <w:b/>
          <w:bCs/>
          <w:color w:val="000000"/>
          <w:sz w:val="24"/>
          <w:szCs w:val="24"/>
          <w:lang w:val="en-US" w:eastAsia="zh-CN"/>
        </w:rPr>
        <w:t>105</w:t>
      </w:r>
      <w:r w:rsidRPr="003E4710">
        <w:rPr>
          <w:rFonts w:ascii="Book Antiqua" w:hAnsi="Book Antiqua" w:cs="宋体"/>
          <w:color w:val="000000"/>
          <w:sz w:val="24"/>
          <w:szCs w:val="24"/>
          <w:lang w:val="en-US" w:eastAsia="zh-CN"/>
        </w:rPr>
        <w:t>: 998-1003 [PMID: 9627648 DOI: 10.1016/S0161-6420(98)96025-0]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10 </w:t>
      </w:r>
      <w:r w:rsidRPr="003E4710">
        <w:rPr>
          <w:rFonts w:ascii="Book Antiqua" w:hAnsi="Book Antiqua" w:cs="宋体"/>
          <w:b/>
          <w:bCs/>
          <w:color w:val="000000"/>
          <w:sz w:val="24"/>
          <w:szCs w:val="24"/>
          <w:lang w:val="en-US" w:eastAsia="zh-CN"/>
        </w:rPr>
        <w:t>Aiello LM</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Perspectives on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136</w:t>
      </w:r>
      <w:r w:rsidRPr="003E4710">
        <w:rPr>
          <w:rFonts w:ascii="Book Antiqua" w:hAnsi="Book Antiqua" w:cs="宋体"/>
          <w:color w:val="000000"/>
          <w:sz w:val="24"/>
          <w:szCs w:val="24"/>
          <w:lang w:val="en-US" w:eastAsia="zh-CN"/>
        </w:rPr>
        <w:t>: 122-135 [PMID: 12834680 DOI: 10.1016/S0002-9394(03)00219-8]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11 </w:t>
      </w:r>
      <w:r w:rsidRPr="003E4710">
        <w:rPr>
          <w:rFonts w:ascii="Book Antiqua" w:hAnsi="Book Antiqua" w:cs="宋体"/>
          <w:b/>
          <w:color w:val="000000"/>
          <w:sz w:val="24"/>
          <w:szCs w:val="24"/>
          <w:lang w:val="en-US" w:eastAsia="zh-CN"/>
        </w:rPr>
        <w:t>Klein R</w:t>
      </w:r>
      <w:r>
        <w:rPr>
          <w:rFonts w:ascii="Book Antiqua" w:hAnsi="Book Antiqua" w:cs="宋体" w:hint="eastAsia"/>
          <w:color w:val="000000"/>
          <w:sz w:val="24"/>
          <w:szCs w:val="24"/>
          <w:lang w:val="en-US" w:eastAsia="zh-CN"/>
        </w:rPr>
        <w:t>,</w:t>
      </w:r>
      <w:r>
        <w:rPr>
          <w:rFonts w:ascii="Book Antiqua" w:hAnsi="Book Antiqua" w:cs="宋体"/>
          <w:color w:val="000000"/>
          <w:sz w:val="24"/>
          <w:szCs w:val="24"/>
          <w:lang w:val="en-US" w:eastAsia="zh-CN"/>
        </w:rPr>
        <w:t xml:space="preserve"> Klein</w:t>
      </w:r>
      <w:r w:rsidRPr="003E4710">
        <w:rPr>
          <w:rFonts w:ascii="Book Antiqua" w:hAnsi="Book Antiqua" w:cs="宋体"/>
          <w:color w:val="000000"/>
          <w:sz w:val="24"/>
          <w:szCs w:val="24"/>
          <w:lang w:val="en-US" w:eastAsia="zh-CN"/>
        </w:rPr>
        <w:t xml:space="preserve"> B. National Diabetes Data Group.</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Diabetes in America.</w:t>
      </w:r>
      <w:proofErr w:type="gramEnd"/>
      <w:r w:rsidRPr="003E4710">
        <w:rPr>
          <w:rFonts w:ascii="Book Antiqua" w:hAnsi="Book Antiqua" w:cs="宋体"/>
          <w:color w:val="000000"/>
          <w:sz w:val="24"/>
          <w:szCs w:val="24"/>
          <w:lang w:val="en-US" w:eastAsia="zh-CN"/>
        </w:rPr>
        <w:t xml:space="preserve"> 2. National Institutes of Health, National Institute of Diabetes and Digestive and Kidney Diseases</w:t>
      </w:r>
      <w:r>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Vision disorders in diabetes</w:t>
      </w:r>
      <w:r>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Bethesda, MD</w:t>
      </w:r>
      <w:r>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1995</w:t>
      </w:r>
      <w:r>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293-337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 xml:space="preserve">12 </w:t>
      </w:r>
      <w:r w:rsidRPr="003E4710">
        <w:rPr>
          <w:rFonts w:ascii="Book Antiqua" w:hAnsi="Book Antiqua" w:cs="宋体"/>
          <w:b/>
          <w:color w:val="000000"/>
          <w:sz w:val="24"/>
          <w:szCs w:val="24"/>
          <w:lang w:val="en-US" w:eastAsia="zh-CN"/>
        </w:rPr>
        <w:t>Garg S,</w:t>
      </w:r>
      <w:r w:rsidRPr="003E4710">
        <w:rPr>
          <w:rFonts w:ascii="Book Antiqua" w:hAnsi="Book Antiqua" w:cs="宋体"/>
          <w:color w:val="000000"/>
          <w:sz w:val="24"/>
          <w:szCs w:val="24"/>
          <w:lang w:val="en-US" w:eastAsia="zh-CN"/>
        </w:rPr>
        <w:t xml:space="preserve"> Davis RM. Diabetic Retinopathy Screening Update. </w:t>
      </w:r>
      <w:r w:rsidRPr="003E4710">
        <w:rPr>
          <w:rFonts w:ascii="Book Antiqua" w:hAnsi="Book Antiqua" w:cs="宋体"/>
          <w:i/>
          <w:color w:val="000000"/>
          <w:sz w:val="24"/>
          <w:szCs w:val="24"/>
          <w:lang w:val="en-US" w:eastAsia="zh-CN"/>
        </w:rPr>
        <w:t>Clinical Diabetes Fall</w:t>
      </w:r>
      <w:r w:rsidRPr="003E4710">
        <w:rPr>
          <w:rFonts w:ascii="Book Antiqua" w:hAnsi="Book Antiqua" w:cs="宋体"/>
          <w:color w:val="000000"/>
          <w:sz w:val="24"/>
          <w:szCs w:val="24"/>
          <w:lang w:val="en-US" w:eastAsia="zh-CN"/>
        </w:rPr>
        <w:t xml:space="preserve"> 2009; </w:t>
      </w:r>
      <w:r w:rsidRPr="003E4710">
        <w:rPr>
          <w:rFonts w:ascii="Book Antiqua" w:hAnsi="Book Antiqua" w:cs="宋体"/>
          <w:b/>
          <w:color w:val="000000"/>
          <w:sz w:val="24"/>
          <w:szCs w:val="24"/>
          <w:lang w:val="en-US" w:eastAsia="zh-CN"/>
        </w:rPr>
        <w:t>4</w:t>
      </w:r>
      <w:r w:rsidRPr="003E4710">
        <w:rPr>
          <w:rFonts w:ascii="Book Antiqua" w:hAnsi="Book Antiqua" w:cs="宋体"/>
          <w:color w:val="000000"/>
          <w:sz w:val="24"/>
          <w:szCs w:val="24"/>
          <w:lang w:val="en-US" w:eastAsia="zh-CN"/>
        </w:rPr>
        <w:t>: 140–145 [DOI: 10.2337/diaclin.27.4.140]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13 </w:t>
      </w:r>
      <w:r w:rsidRPr="003E4710">
        <w:rPr>
          <w:rFonts w:ascii="Book Antiqua" w:hAnsi="Book Antiqua" w:cs="宋体"/>
          <w:b/>
          <w:bCs/>
          <w:color w:val="000000"/>
          <w:sz w:val="24"/>
          <w:szCs w:val="24"/>
          <w:lang w:val="en-US" w:eastAsia="zh-CN"/>
        </w:rPr>
        <w:t>Kumari S</w:t>
      </w:r>
      <w:r w:rsidRPr="003E4710">
        <w:rPr>
          <w:rFonts w:ascii="Book Antiqua" w:hAnsi="Book Antiqua" w:cs="宋体"/>
          <w:color w:val="000000"/>
          <w:sz w:val="24"/>
          <w:szCs w:val="24"/>
          <w:lang w:val="en-US" w:eastAsia="zh-CN"/>
        </w:rPr>
        <w:t xml:space="preserve">, Panda S, Mangaraj M, Mandal MK, Mahapatra PC. </w:t>
      </w:r>
      <w:proofErr w:type="gramStart"/>
      <w:r w:rsidRPr="003E4710">
        <w:rPr>
          <w:rFonts w:ascii="Book Antiqua" w:hAnsi="Book Antiqua" w:cs="宋体"/>
          <w:color w:val="000000"/>
          <w:sz w:val="24"/>
          <w:szCs w:val="24"/>
          <w:lang w:val="en-US" w:eastAsia="zh-CN"/>
        </w:rPr>
        <w:t>Plasma MDA and antioxidant vitamins in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Indian J Clin Biochem</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23</w:t>
      </w:r>
      <w:r w:rsidRPr="003E4710">
        <w:rPr>
          <w:rFonts w:ascii="Book Antiqua" w:hAnsi="Book Antiqua" w:cs="宋体"/>
          <w:color w:val="000000"/>
          <w:sz w:val="24"/>
          <w:szCs w:val="24"/>
          <w:lang w:val="en-US" w:eastAsia="zh-CN"/>
        </w:rPr>
        <w:t>: 158-162 [PMID: 23105743 DOI: 10.1007/s12291-008-0035-1]</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14 </w:t>
      </w:r>
      <w:r w:rsidR="003E4710" w:rsidRPr="003E4710">
        <w:rPr>
          <w:rFonts w:ascii="Book Antiqua" w:hAnsi="Book Antiqua" w:cs="宋体"/>
          <w:color w:val="000000"/>
          <w:sz w:val="24"/>
          <w:szCs w:val="24"/>
          <w:lang w:val="en-US" w:eastAsia="zh-CN"/>
        </w:rPr>
        <w:t xml:space="preserve">Retinopathy and nephropathy in patients with type </w:t>
      </w:r>
      <w:proofErr w:type="gramStart"/>
      <w:r w:rsidR="003E4710" w:rsidRPr="003E4710">
        <w:rPr>
          <w:rFonts w:ascii="Book Antiqua" w:hAnsi="Book Antiqua" w:cs="宋体"/>
          <w:color w:val="000000"/>
          <w:sz w:val="24"/>
          <w:szCs w:val="24"/>
          <w:lang w:val="en-US" w:eastAsia="zh-CN"/>
        </w:rPr>
        <w:t>1 diabetes</w:t>
      </w:r>
      <w:proofErr w:type="gramEnd"/>
      <w:r w:rsidR="003E4710" w:rsidRPr="003E4710">
        <w:rPr>
          <w:rFonts w:ascii="Book Antiqua" w:hAnsi="Book Antiqua" w:cs="宋体"/>
          <w:color w:val="000000"/>
          <w:sz w:val="24"/>
          <w:szCs w:val="24"/>
          <w:lang w:val="en-US" w:eastAsia="zh-CN"/>
        </w:rPr>
        <w:t xml:space="preserve"> four years after a trial of intensive therapy. The Diabetes Control and Complications Trial/Epidemiology of Diabetes Interventions and Complications Research Group. </w:t>
      </w:r>
      <w:r w:rsidR="003E4710" w:rsidRPr="003E4710">
        <w:rPr>
          <w:rFonts w:ascii="Book Antiqua" w:hAnsi="Book Antiqua" w:cs="宋体"/>
          <w:i/>
          <w:iCs/>
          <w:color w:val="000000"/>
          <w:sz w:val="24"/>
          <w:szCs w:val="24"/>
          <w:lang w:val="en-US" w:eastAsia="zh-CN"/>
        </w:rPr>
        <w:t>N Engl J Med</w:t>
      </w:r>
      <w:r w:rsidR="003E4710" w:rsidRPr="003E4710">
        <w:rPr>
          <w:rFonts w:ascii="Book Antiqua" w:hAnsi="Book Antiqua" w:cs="宋体"/>
          <w:color w:val="000000"/>
          <w:sz w:val="24"/>
          <w:szCs w:val="24"/>
          <w:lang w:val="en-US" w:eastAsia="zh-CN"/>
        </w:rPr>
        <w:t> 2000; </w:t>
      </w:r>
      <w:r w:rsidR="003E4710" w:rsidRPr="003E4710">
        <w:rPr>
          <w:rFonts w:ascii="Book Antiqua" w:hAnsi="Book Antiqua" w:cs="宋体"/>
          <w:b/>
          <w:bCs/>
          <w:color w:val="000000"/>
          <w:sz w:val="24"/>
          <w:szCs w:val="24"/>
          <w:lang w:val="en-US" w:eastAsia="zh-CN"/>
        </w:rPr>
        <w:t>342</w:t>
      </w:r>
      <w:r w:rsidR="003E4710" w:rsidRPr="003E4710">
        <w:rPr>
          <w:rFonts w:ascii="Book Antiqua" w:hAnsi="Book Antiqua" w:cs="宋体"/>
          <w:color w:val="000000"/>
          <w:sz w:val="24"/>
          <w:szCs w:val="24"/>
          <w:lang w:val="en-US" w:eastAsia="zh-CN"/>
        </w:rPr>
        <w:t>: 381-389 [PMID: 10666428 DOI: 10.1056/NEJM200002103420603]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15 </w:t>
      </w:r>
      <w:r w:rsidRPr="003E4710">
        <w:rPr>
          <w:rFonts w:ascii="Book Antiqua" w:hAnsi="Book Antiqua" w:cs="宋体"/>
          <w:b/>
          <w:bCs/>
          <w:color w:val="000000"/>
          <w:sz w:val="24"/>
          <w:szCs w:val="24"/>
          <w:lang w:val="en-US" w:eastAsia="zh-CN"/>
        </w:rPr>
        <w:t>Stratton IM</w:t>
      </w:r>
      <w:r w:rsidRPr="003E4710">
        <w:rPr>
          <w:rFonts w:ascii="Book Antiqua" w:hAnsi="Book Antiqua" w:cs="宋体"/>
          <w:color w:val="000000"/>
          <w:sz w:val="24"/>
          <w:szCs w:val="24"/>
          <w:lang w:val="en-US" w:eastAsia="zh-CN"/>
        </w:rPr>
        <w:t>, Kohner EM, Aldington SJ, Turner RC, Holman RR, Manley SE, Matthews DR. UKPDS 50: risk factors for incidence and progression of retinopathy in Type II diabetes over 6 years from diagnosis. </w:t>
      </w:r>
      <w:r w:rsidRPr="003E4710">
        <w:rPr>
          <w:rFonts w:ascii="Book Antiqua" w:hAnsi="Book Antiqua" w:cs="宋体"/>
          <w:i/>
          <w:iCs/>
          <w:color w:val="000000"/>
          <w:sz w:val="24"/>
          <w:szCs w:val="24"/>
          <w:lang w:val="en-US" w:eastAsia="zh-CN"/>
        </w:rPr>
        <w:t>Diabetologia</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44</w:t>
      </w:r>
      <w:r w:rsidRPr="003E4710">
        <w:rPr>
          <w:rFonts w:ascii="Book Antiqua" w:hAnsi="Book Antiqua" w:cs="宋体"/>
          <w:color w:val="000000"/>
          <w:sz w:val="24"/>
          <w:szCs w:val="24"/>
          <w:lang w:val="en-US" w:eastAsia="zh-CN"/>
        </w:rPr>
        <w:t>: 156-163 [PMID: 11270671 DOI: 10.1007/s001250051594]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16 </w:t>
      </w:r>
      <w:r w:rsidRPr="003E4710">
        <w:rPr>
          <w:rFonts w:ascii="Book Antiqua" w:hAnsi="Book Antiqua" w:cs="宋体"/>
          <w:b/>
          <w:bCs/>
          <w:color w:val="000000"/>
          <w:sz w:val="24"/>
          <w:szCs w:val="24"/>
          <w:lang w:val="en-US" w:eastAsia="zh-CN"/>
        </w:rPr>
        <w:t>Kaštelan S</w:t>
      </w:r>
      <w:r w:rsidRPr="003E4710">
        <w:rPr>
          <w:rFonts w:ascii="Book Antiqua" w:hAnsi="Book Antiqua" w:cs="宋体"/>
          <w:color w:val="000000"/>
          <w:sz w:val="24"/>
          <w:szCs w:val="24"/>
          <w:lang w:val="en-US" w:eastAsia="zh-CN"/>
        </w:rPr>
        <w:t>, Tomi</w:t>
      </w:r>
      <w:r w:rsidRPr="003E4710">
        <w:rPr>
          <w:rFonts w:ascii="Book Antiqua" w:eastAsia="MS Mincho" w:hAnsi="Book Antiqua" w:cs="MS Mincho"/>
          <w:color w:val="000000"/>
          <w:sz w:val="24"/>
          <w:szCs w:val="24"/>
          <w:lang w:val="en-US" w:eastAsia="zh-CN"/>
        </w:rPr>
        <w:t>ć</w:t>
      </w:r>
      <w:r w:rsidRPr="003E4710">
        <w:rPr>
          <w:rFonts w:ascii="Book Antiqua" w:hAnsi="Book Antiqua" w:cs="宋体"/>
          <w:color w:val="000000"/>
          <w:sz w:val="24"/>
          <w:szCs w:val="24"/>
          <w:lang w:val="en-US" w:eastAsia="zh-CN"/>
        </w:rPr>
        <w:t xml:space="preserve"> M, Pavan J, Oreškovi</w:t>
      </w:r>
      <w:r w:rsidRPr="003E4710">
        <w:rPr>
          <w:rFonts w:ascii="Book Antiqua" w:eastAsia="MS Mincho" w:hAnsi="Book Antiqua" w:cs="MS Mincho"/>
          <w:color w:val="000000"/>
          <w:sz w:val="24"/>
          <w:szCs w:val="24"/>
          <w:lang w:val="en-US" w:eastAsia="zh-CN"/>
        </w:rPr>
        <w:t>ć</w:t>
      </w:r>
      <w:r w:rsidRPr="003E4710">
        <w:rPr>
          <w:rFonts w:ascii="Book Antiqua" w:hAnsi="Book Antiqua" w:cs="宋体"/>
          <w:color w:val="000000"/>
          <w:sz w:val="24"/>
          <w:szCs w:val="24"/>
          <w:lang w:val="en-US" w:eastAsia="zh-CN"/>
        </w:rPr>
        <w:t xml:space="preserve"> S. Maternal immune system adaptation to pregnancy--a potential influence on the course of diabetic retinopathy. </w:t>
      </w:r>
      <w:r w:rsidRPr="003E4710">
        <w:rPr>
          <w:rFonts w:ascii="Book Antiqua" w:hAnsi="Book Antiqua" w:cs="宋体"/>
          <w:i/>
          <w:iCs/>
          <w:color w:val="000000"/>
          <w:sz w:val="24"/>
          <w:szCs w:val="24"/>
          <w:lang w:val="en-US" w:eastAsia="zh-CN"/>
        </w:rPr>
        <w:t>Reprod Biol Endocrinol</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8</w:t>
      </w:r>
      <w:r w:rsidRPr="003E4710">
        <w:rPr>
          <w:rFonts w:ascii="Book Antiqua" w:hAnsi="Book Antiqua" w:cs="宋体"/>
          <w:color w:val="000000"/>
          <w:sz w:val="24"/>
          <w:szCs w:val="24"/>
          <w:lang w:val="en-US" w:eastAsia="zh-CN"/>
        </w:rPr>
        <w:t>: 124 [PMID: 20964838 DOI: 10.1186/1477-7827-8-124]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17 </w:t>
      </w:r>
      <w:r w:rsidRPr="003E4710">
        <w:rPr>
          <w:rFonts w:ascii="Book Antiqua" w:hAnsi="Book Antiqua" w:cs="宋体"/>
          <w:b/>
          <w:bCs/>
          <w:color w:val="000000"/>
          <w:sz w:val="24"/>
          <w:szCs w:val="24"/>
          <w:lang w:val="en-US" w:eastAsia="zh-CN"/>
        </w:rPr>
        <w:t>Varma R</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From a population to patients: the Wisconsin epidemiologic study of diabetic retinopathy.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115</w:t>
      </w:r>
      <w:r w:rsidRPr="003E4710">
        <w:rPr>
          <w:rFonts w:ascii="Book Antiqua" w:hAnsi="Book Antiqua" w:cs="宋体"/>
          <w:color w:val="000000"/>
          <w:sz w:val="24"/>
          <w:szCs w:val="24"/>
          <w:lang w:val="en-US" w:eastAsia="zh-CN"/>
        </w:rPr>
        <w:t>:</w:t>
      </w:r>
      <w:r w:rsidR="00FC512F">
        <w:rPr>
          <w:rFonts w:ascii="Book Antiqua" w:hAnsi="Book Antiqua" w:cs="宋体"/>
          <w:color w:val="000000"/>
          <w:sz w:val="24"/>
          <w:szCs w:val="24"/>
          <w:lang w:val="en-US" w:eastAsia="zh-CN"/>
        </w:rPr>
        <w:t xml:space="preserve"> 1857-1858 [PMID: 19068373 DOI:</w:t>
      </w:r>
      <w:r w:rsidR="00FC512F">
        <w:rPr>
          <w:rFonts w:ascii="Book Antiqua" w:hAnsi="Book Antiqua" w:cs="宋体" w:hint="eastAsia"/>
          <w:color w:val="000000"/>
          <w:sz w:val="24"/>
          <w:szCs w:val="24"/>
          <w:lang w:val="en-US" w:eastAsia="zh-CN"/>
        </w:rPr>
        <w:t xml:space="preserve"> </w:t>
      </w:r>
      <w:r w:rsidRPr="003E4710">
        <w:rPr>
          <w:rFonts w:ascii="Book Antiqua" w:hAnsi="Book Antiqua" w:cs="宋体"/>
          <w:color w:val="000000"/>
          <w:sz w:val="24"/>
          <w:szCs w:val="24"/>
          <w:lang w:val="en-US" w:eastAsia="zh-CN"/>
        </w:rPr>
        <w:t>10.1016/j.ophtha.2008.09.023]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 xml:space="preserve">18 </w:t>
      </w:r>
      <w:r w:rsidRPr="003E4710">
        <w:rPr>
          <w:rFonts w:ascii="Book Antiqua" w:hAnsi="Book Antiqua" w:cs="宋体"/>
          <w:b/>
          <w:color w:val="000000"/>
          <w:sz w:val="24"/>
          <w:szCs w:val="24"/>
          <w:lang w:val="en-US" w:eastAsia="zh-CN"/>
        </w:rPr>
        <w:t>Klein R</w:t>
      </w:r>
      <w:r w:rsidRPr="003E4710">
        <w:rPr>
          <w:rFonts w:ascii="Book Antiqua" w:hAnsi="Book Antiqua" w:cs="宋体"/>
          <w:color w:val="000000"/>
          <w:sz w:val="24"/>
          <w:szCs w:val="24"/>
          <w:lang w:val="en-US" w:eastAsia="zh-CN"/>
        </w:rPr>
        <w:t>. Epidemiology of Diabetic Retinopathy.</w:t>
      </w:r>
      <w:proofErr w:type="gramEnd"/>
      <w:r w:rsidRPr="003E4710">
        <w:rPr>
          <w:rFonts w:ascii="Book Antiqua" w:hAnsi="Book Antiqua" w:cs="宋体"/>
          <w:color w:val="000000"/>
          <w:sz w:val="24"/>
          <w:szCs w:val="24"/>
          <w:lang w:val="en-US" w:eastAsia="zh-CN"/>
        </w:rPr>
        <w:t xml:space="preserve"> In: Duh E, ed. Diabetic Retinopathy. Totowa: Humana Press, 2008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19 </w:t>
      </w:r>
      <w:r w:rsidRPr="003E4710">
        <w:rPr>
          <w:rFonts w:ascii="Book Antiqua" w:hAnsi="Book Antiqua" w:cs="宋体"/>
          <w:b/>
          <w:bCs/>
          <w:color w:val="000000"/>
          <w:sz w:val="24"/>
          <w:szCs w:val="24"/>
          <w:lang w:val="en-US" w:eastAsia="zh-CN"/>
        </w:rPr>
        <w:t>Matthews DR</w:t>
      </w:r>
      <w:r w:rsidRPr="003E4710">
        <w:rPr>
          <w:rFonts w:ascii="Book Antiqua" w:hAnsi="Book Antiqua" w:cs="宋体"/>
          <w:color w:val="000000"/>
          <w:sz w:val="24"/>
          <w:szCs w:val="24"/>
          <w:lang w:val="en-US" w:eastAsia="zh-CN"/>
        </w:rPr>
        <w:t xml:space="preserve">, Stratton IM, Aldington SJ, Holman RR, Kohner EM. Risks of progression of retinopathy and vision loss related to tight blood pressure control in </w:t>
      </w:r>
      <w:r w:rsidRPr="003E4710">
        <w:rPr>
          <w:rFonts w:ascii="Book Antiqua" w:hAnsi="Book Antiqua" w:cs="宋体"/>
          <w:color w:val="000000"/>
          <w:sz w:val="24"/>
          <w:szCs w:val="24"/>
          <w:lang w:val="en-US" w:eastAsia="zh-CN"/>
        </w:rPr>
        <w:lastRenderedPageBreak/>
        <w:t>type 2 diabetes mellitus: UKPDS 69.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122</w:t>
      </w:r>
      <w:r w:rsidRPr="003E4710">
        <w:rPr>
          <w:rFonts w:ascii="Book Antiqua" w:hAnsi="Book Antiqua" w:cs="宋体"/>
          <w:color w:val="000000"/>
          <w:sz w:val="24"/>
          <w:szCs w:val="24"/>
          <w:lang w:val="en-US" w:eastAsia="zh-CN"/>
        </w:rPr>
        <w:t>: 1631-1640 [PMID: 15534123 DOI: 10.1001/archopht]</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20 </w:t>
      </w:r>
      <w:r w:rsidRPr="003E4710">
        <w:rPr>
          <w:rFonts w:ascii="Book Antiqua" w:hAnsi="Book Antiqua" w:cs="宋体"/>
          <w:b/>
          <w:bCs/>
          <w:color w:val="000000"/>
          <w:sz w:val="24"/>
          <w:szCs w:val="24"/>
          <w:lang w:val="en-US" w:eastAsia="zh-CN"/>
        </w:rPr>
        <w:t>White NH</w:t>
      </w:r>
      <w:r w:rsidRPr="003E4710">
        <w:rPr>
          <w:rFonts w:ascii="Book Antiqua" w:hAnsi="Book Antiqua" w:cs="宋体"/>
          <w:color w:val="000000"/>
          <w:sz w:val="24"/>
          <w:szCs w:val="24"/>
          <w:lang w:val="en-US" w:eastAsia="zh-CN"/>
        </w:rPr>
        <w:t>, Cleary PA, Dahms W, Goldstein D, Malone J, Tamborlane WV. Beneficial effects of intensive therapy of diabetes during adolescence: outcomes after the conclusion of the Diabetes Control and Complications Trial (DCCT). </w:t>
      </w:r>
      <w:r w:rsidRPr="003E4710">
        <w:rPr>
          <w:rFonts w:ascii="Book Antiqua" w:hAnsi="Book Antiqua" w:cs="宋体"/>
          <w:i/>
          <w:iCs/>
          <w:color w:val="000000"/>
          <w:sz w:val="24"/>
          <w:szCs w:val="24"/>
          <w:lang w:val="en-US" w:eastAsia="zh-CN"/>
        </w:rPr>
        <w:t>J Pediatr</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139</w:t>
      </w:r>
      <w:r w:rsidRPr="003E4710">
        <w:rPr>
          <w:rFonts w:ascii="Book Antiqua" w:hAnsi="Book Antiqua" w:cs="宋体"/>
          <w:color w:val="000000"/>
          <w:sz w:val="24"/>
          <w:szCs w:val="24"/>
          <w:lang w:val="en-US" w:eastAsia="zh-CN"/>
        </w:rPr>
        <w:t>: 804-812 [PMID: 11743505 DOI: 10.1067/mpd.2001.118887]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21 </w:t>
      </w:r>
      <w:r w:rsidRPr="003E4710">
        <w:rPr>
          <w:rFonts w:ascii="Book Antiqua" w:hAnsi="Book Antiqua" w:cs="宋体"/>
          <w:b/>
          <w:bCs/>
          <w:color w:val="000000"/>
          <w:sz w:val="24"/>
          <w:szCs w:val="24"/>
          <w:lang w:val="en-US" w:eastAsia="zh-CN"/>
        </w:rPr>
        <w:t>Naruse K</w:t>
      </w:r>
      <w:r w:rsidRPr="003E4710">
        <w:rPr>
          <w:rFonts w:ascii="Book Antiqua" w:hAnsi="Book Antiqua" w:cs="宋体"/>
          <w:color w:val="000000"/>
          <w:sz w:val="24"/>
          <w:szCs w:val="24"/>
          <w:lang w:val="en-US" w:eastAsia="zh-CN"/>
        </w:rPr>
        <w:t>, Nakamura J, Hamada Y, Nakayama M, Chaya S, Komori T, Kato K, Kasuya Y, Miwa K, Hotta N. Aldose reductase inhibition prevents glucose-induced apoptosis in cultured bovine retinal microvascular pericytes. </w:t>
      </w:r>
      <w:r w:rsidRPr="003E4710">
        <w:rPr>
          <w:rFonts w:ascii="Book Antiqua" w:hAnsi="Book Antiqua" w:cs="宋体"/>
          <w:i/>
          <w:iCs/>
          <w:color w:val="000000"/>
          <w:sz w:val="24"/>
          <w:szCs w:val="24"/>
          <w:lang w:val="en-US" w:eastAsia="zh-CN"/>
        </w:rPr>
        <w:t>Exp Eye Res</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71</w:t>
      </w:r>
      <w:r w:rsidRPr="003E4710">
        <w:rPr>
          <w:rFonts w:ascii="Book Antiqua" w:hAnsi="Book Antiqua" w:cs="宋体"/>
          <w:color w:val="000000"/>
          <w:sz w:val="24"/>
          <w:szCs w:val="24"/>
          <w:lang w:val="en-US" w:eastAsia="zh-CN"/>
        </w:rPr>
        <w:t>: 309-315 [PMID: 10973739 DOI: 10.1006/exer.2000.0882]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22 </w:t>
      </w:r>
      <w:r w:rsidRPr="003E4710">
        <w:rPr>
          <w:rFonts w:ascii="Book Antiqua" w:hAnsi="Book Antiqua" w:cs="宋体"/>
          <w:b/>
          <w:bCs/>
          <w:color w:val="000000"/>
          <w:sz w:val="24"/>
          <w:szCs w:val="24"/>
          <w:lang w:val="en-US" w:eastAsia="zh-CN"/>
        </w:rPr>
        <w:t>Kowluru RA</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Diabetic retinopathy: mitochondrial dysfunction and retinal capillary cell death. </w:t>
      </w:r>
      <w:r w:rsidRPr="003E4710">
        <w:rPr>
          <w:rFonts w:ascii="Book Antiqua" w:hAnsi="Book Antiqua" w:cs="宋体"/>
          <w:i/>
          <w:iCs/>
          <w:color w:val="000000"/>
          <w:sz w:val="24"/>
          <w:szCs w:val="24"/>
          <w:lang w:val="en-US" w:eastAsia="zh-CN"/>
        </w:rPr>
        <w:t>Antioxid Redox Signal</w:t>
      </w:r>
      <w:r w:rsidRPr="003E4710">
        <w:rPr>
          <w:rFonts w:ascii="Book Antiqua" w:hAnsi="Book Antiqua" w:cs="宋体"/>
          <w:color w:val="000000"/>
          <w:sz w:val="24"/>
          <w:szCs w:val="24"/>
          <w:lang w:val="en-US" w:eastAsia="zh-CN"/>
        </w:rPr>
        <w:t> </w:t>
      </w:r>
      <w:r w:rsidR="00217488">
        <w:rPr>
          <w:rFonts w:ascii="Book Antiqua" w:hAnsi="Book Antiqua" w:cs="宋体" w:hint="eastAsia"/>
          <w:color w:val="000000"/>
          <w:sz w:val="24"/>
          <w:szCs w:val="24"/>
          <w:lang w:val="en-US" w:eastAsia="zh-CN"/>
        </w:rPr>
        <w:t>2005</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7</w:t>
      </w:r>
      <w:r w:rsidRPr="003E4710">
        <w:rPr>
          <w:rFonts w:ascii="Book Antiqua" w:hAnsi="Book Antiqua" w:cs="宋体"/>
          <w:color w:val="000000"/>
          <w:sz w:val="24"/>
          <w:szCs w:val="24"/>
          <w:lang w:val="en-US" w:eastAsia="zh-CN"/>
        </w:rPr>
        <w:t>: 1581-1587 [PMID: 16356121]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23 </w:t>
      </w:r>
      <w:r w:rsidRPr="003E4710">
        <w:rPr>
          <w:rFonts w:ascii="Book Antiqua" w:hAnsi="Book Antiqua" w:cs="宋体"/>
          <w:b/>
          <w:bCs/>
          <w:color w:val="000000"/>
          <w:sz w:val="24"/>
          <w:szCs w:val="24"/>
          <w:lang w:val="en-US" w:eastAsia="zh-CN"/>
        </w:rPr>
        <w:t>Stitt AW</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role of advanced glycation in the pathogenesis of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Exp Mol Pathol</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75</w:t>
      </w:r>
      <w:r w:rsidRPr="003E4710">
        <w:rPr>
          <w:rFonts w:ascii="Book Antiqua" w:hAnsi="Book Antiqua" w:cs="宋体"/>
          <w:color w:val="000000"/>
          <w:sz w:val="24"/>
          <w:szCs w:val="24"/>
          <w:lang w:val="en-US" w:eastAsia="zh-CN"/>
        </w:rPr>
        <w:t>: 95-108 [PMID: 12834631 DOI: 10.1016/S0014-4800(03)00035-2]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24</w:t>
      </w:r>
      <w:r w:rsidRPr="003E4710">
        <w:rPr>
          <w:rFonts w:ascii="Book Antiqua" w:hAnsi="Book Antiqua" w:cs="宋体"/>
          <w:b/>
          <w:color w:val="000000"/>
          <w:sz w:val="24"/>
          <w:szCs w:val="24"/>
          <w:lang w:val="en-US" w:eastAsia="zh-CN"/>
        </w:rPr>
        <w:t xml:space="preserve"> Chu J</w:t>
      </w:r>
      <w:r w:rsidRPr="003E4710">
        <w:rPr>
          <w:rFonts w:ascii="Book Antiqua" w:hAnsi="Book Antiqua" w:cs="宋体"/>
          <w:color w:val="000000"/>
          <w:sz w:val="24"/>
          <w:szCs w:val="24"/>
          <w:lang w:val="en-US" w:eastAsia="zh-CN"/>
        </w:rPr>
        <w:t xml:space="preserve">, Ali Y. Diabetic Retinopathy: A Review. </w:t>
      </w:r>
      <w:r w:rsidRPr="003E4710">
        <w:rPr>
          <w:rFonts w:ascii="Book Antiqua" w:hAnsi="Book Antiqua" w:cs="宋体"/>
          <w:i/>
          <w:color w:val="000000"/>
          <w:sz w:val="24"/>
          <w:szCs w:val="24"/>
          <w:lang w:val="en-US" w:eastAsia="zh-CN"/>
        </w:rPr>
        <w:t>Drug Dev Res</w:t>
      </w:r>
      <w:r w:rsidRPr="003E4710">
        <w:rPr>
          <w:rFonts w:ascii="Book Antiqua" w:hAnsi="Book Antiqua" w:cs="宋体"/>
          <w:color w:val="000000"/>
          <w:sz w:val="24"/>
          <w:szCs w:val="24"/>
          <w:lang w:val="en-US" w:eastAsia="zh-CN"/>
        </w:rPr>
        <w:t xml:space="preserve"> 2008; </w:t>
      </w:r>
      <w:r w:rsidRPr="003E4710">
        <w:rPr>
          <w:rFonts w:ascii="Book Antiqua" w:hAnsi="Book Antiqua" w:cs="宋体"/>
          <w:b/>
          <w:color w:val="000000"/>
          <w:sz w:val="24"/>
          <w:szCs w:val="24"/>
          <w:lang w:val="en-US" w:eastAsia="zh-CN"/>
        </w:rPr>
        <w:t>69</w:t>
      </w:r>
      <w:r w:rsidRPr="003E4710">
        <w:rPr>
          <w:rFonts w:ascii="Book Antiqua" w:hAnsi="Book Antiqua" w:cs="宋体"/>
          <w:color w:val="000000"/>
          <w:sz w:val="24"/>
          <w:szCs w:val="24"/>
          <w:lang w:val="en-US" w:eastAsia="zh-CN"/>
        </w:rPr>
        <w:t>: 1-14 [DOI: 10.1002/ddr.20222]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25 </w:t>
      </w:r>
      <w:r w:rsidRPr="003E4710">
        <w:rPr>
          <w:rFonts w:ascii="Book Antiqua" w:hAnsi="Book Antiqua" w:cs="宋体"/>
          <w:b/>
          <w:bCs/>
          <w:color w:val="000000"/>
          <w:sz w:val="24"/>
          <w:szCs w:val="24"/>
          <w:lang w:val="en-US" w:eastAsia="zh-CN"/>
        </w:rPr>
        <w:t>Kowluru RA</w:t>
      </w:r>
      <w:r w:rsidRPr="003E4710">
        <w:rPr>
          <w:rFonts w:ascii="Book Antiqua" w:hAnsi="Book Antiqua" w:cs="宋体"/>
          <w:color w:val="000000"/>
          <w:sz w:val="24"/>
          <w:szCs w:val="24"/>
          <w:lang w:val="en-US" w:eastAsia="zh-CN"/>
        </w:rPr>
        <w:t xml:space="preserve">, Tang J, Kern TS. </w:t>
      </w:r>
      <w:proofErr w:type="gramStart"/>
      <w:r w:rsidRPr="003E4710">
        <w:rPr>
          <w:rFonts w:ascii="Book Antiqua" w:hAnsi="Book Antiqua" w:cs="宋体"/>
          <w:color w:val="000000"/>
          <w:sz w:val="24"/>
          <w:szCs w:val="24"/>
          <w:lang w:val="en-US" w:eastAsia="zh-CN"/>
        </w:rPr>
        <w:t>Abnormalities of retinal metabolism in diabetes and experimental galactosemia.</w:t>
      </w:r>
      <w:proofErr w:type="gramEnd"/>
      <w:r w:rsidRPr="003E4710">
        <w:rPr>
          <w:rFonts w:ascii="Book Antiqua" w:hAnsi="Book Antiqua" w:cs="宋体"/>
          <w:color w:val="000000"/>
          <w:sz w:val="24"/>
          <w:szCs w:val="24"/>
          <w:lang w:val="en-US" w:eastAsia="zh-CN"/>
        </w:rPr>
        <w:t xml:space="preserve"> VII. Effect of long-term administration of antioxidants on the development of retinopathy. </w:t>
      </w:r>
      <w:r w:rsidRPr="003E4710">
        <w:rPr>
          <w:rFonts w:ascii="Book Antiqua" w:hAnsi="Book Antiqua" w:cs="宋体"/>
          <w:i/>
          <w:iCs/>
          <w:color w:val="000000"/>
          <w:sz w:val="24"/>
          <w:szCs w:val="24"/>
          <w:lang w:val="en-US" w:eastAsia="zh-CN"/>
        </w:rPr>
        <w:t>Diabetes</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50</w:t>
      </w:r>
      <w:r w:rsidRPr="003E4710">
        <w:rPr>
          <w:rFonts w:ascii="Book Antiqua" w:hAnsi="Book Antiqua" w:cs="宋体"/>
          <w:color w:val="000000"/>
          <w:sz w:val="24"/>
          <w:szCs w:val="24"/>
          <w:lang w:val="en-US" w:eastAsia="zh-CN"/>
        </w:rPr>
        <w:t>: 1938-1942 [PMID: 11473058 DOI: 10.2337/diabetes.50.8.1938]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26 </w:t>
      </w:r>
      <w:r w:rsidRPr="003E4710">
        <w:rPr>
          <w:rFonts w:ascii="Book Antiqua" w:hAnsi="Book Antiqua" w:cs="宋体"/>
          <w:b/>
          <w:bCs/>
          <w:color w:val="000000"/>
          <w:sz w:val="24"/>
          <w:szCs w:val="24"/>
          <w:lang w:val="en-US" w:eastAsia="zh-CN"/>
        </w:rPr>
        <w:t>Tarr JM</w:t>
      </w:r>
      <w:r w:rsidRPr="003E4710">
        <w:rPr>
          <w:rFonts w:ascii="Book Antiqua" w:hAnsi="Book Antiqua" w:cs="宋体"/>
          <w:color w:val="000000"/>
          <w:sz w:val="24"/>
          <w:szCs w:val="24"/>
          <w:lang w:val="en-US" w:eastAsia="zh-CN"/>
        </w:rPr>
        <w:t>, Kaul K, Chopra M, Kohner EM, Chibber R. Pathophysiology of diabetic retinopathy. </w:t>
      </w:r>
      <w:r w:rsidRPr="003E4710">
        <w:rPr>
          <w:rFonts w:ascii="Book Antiqua" w:hAnsi="Book Antiqua" w:cs="宋体"/>
          <w:i/>
          <w:iCs/>
          <w:color w:val="000000"/>
          <w:sz w:val="24"/>
          <w:szCs w:val="24"/>
          <w:lang w:val="en-US" w:eastAsia="zh-CN"/>
        </w:rPr>
        <w:t>ISRN Ophthalmol</w:t>
      </w:r>
      <w:r w:rsidRPr="003E4710">
        <w:rPr>
          <w:rFonts w:ascii="Book Antiqua" w:hAnsi="Book Antiqua" w:cs="宋体"/>
          <w:color w:val="000000"/>
          <w:sz w:val="24"/>
          <w:szCs w:val="24"/>
          <w:lang w:val="en-US" w:eastAsia="zh-CN"/>
        </w:rPr>
        <w:t> 2013; </w:t>
      </w:r>
      <w:r w:rsidRPr="003E4710">
        <w:rPr>
          <w:rFonts w:ascii="Book Antiqua" w:hAnsi="Book Antiqua" w:cs="宋体"/>
          <w:b/>
          <w:bCs/>
          <w:color w:val="000000"/>
          <w:sz w:val="24"/>
          <w:szCs w:val="24"/>
          <w:lang w:val="en-US" w:eastAsia="zh-CN"/>
        </w:rPr>
        <w:t>2013</w:t>
      </w:r>
      <w:r w:rsidRPr="003E4710">
        <w:rPr>
          <w:rFonts w:ascii="Book Antiqua" w:hAnsi="Book Antiqua" w:cs="宋体"/>
          <w:color w:val="000000"/>
          <w:sz w:val="24"/>
          <w:szCs w:val="24"/>
          <w:lang w:val="en-US" w:eastAsia="zh-CN"/>
        </w:rPr>
        <w:t>: 343560 [PMID: 24563789 DOI: 10.1155/2013/343560]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27 </w:t>
      </w:r>
      <w:r w:rsidRPr="003E4710">
        <w:rPr>
          <w:rFonts w:ascii="Book Antiqua" w:hAnsi="Book Antiqua" w:cs="宋体"/>
          <w:b/>
          <w:bCs/>
          <w:color w:val="000000"/>
          <w:sz w:val="24"/>
          <w:szCs w:val="24"/>
          <w:lang w:val="en-US" w:eastAsia="zh-CN"/>
        </w:rPr>
        <w:t>Gabbay KH</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Hyperglycemia, polyol metabolism, and complications of diabetes mellitus.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Annu Rev Med</w:t>
      </w:r>
      <w:r w:rsidRPr="003E4710">
        <w:rPr>
          <w:rFonts w:ascii="Book Antiqua" w:hAnsi="Book Antiqua" w:cs="宋体"/>
          <w:color w:val="000000"/>
          <w:sz w:val="24"/>
          <w:szCs w:val="24"/>
          <w:lang w:val="en-US" w:eastAsia="zh-CN"/>
        </w:rPr>
        <w:t> 1975; </w:t>
      </w:r>
      <w:r w:rsidRPr="003E4710">
        <w:rPr>
          <w:rFonts w:ascii="Book Antiqua" w:hAnsi="Book Antiqua" w:cs="宋体"/>
          <w:b/>
          <w:bCs/>
          <w:color w:val="000000"/>
          <w:sz w:val="24"/>
          <w:szCs w:val="24"/>
          <w:lang w:val="en-US" w:eastAsia="zh-CN"/>
        </w:rPr>
        <w:t>26</w:t>
      </w:r>
      <w:r w:rsidRPr="003E4710">
        <w:rPr>
          <w:rFonts w:ascii="Book Antiqua" w:hAnsi="Book Antiqua" w:cs="宋体"/>
          <w:color w:val="000000"/>
          <w:sz w:val="24"/>
          <w:szCs w:val="24"/>
          <w:lang w:val="en-US" w:eastAsia="zh-CN"/>
        </w:rPr>
        <w:t>: 521-536 [PMID: 238458]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28 </w:t>
      </w:r>
      <w:r w:rsidRPr="003E4710">
        <w:rPr>
          <w:rFonts w:ascii="Book Antiqua" w:hAnsi="Book Antiqua" w:cs="宋体"/>
          <w:b/>
          <w:bCs/>
          <w:color w:val="000000"/>
          <w:sz w:val="24"/>
          <w:szCs w:val="24"/>
          <w:lang w:val="en-US" w:eastAsia="zh-CN"/>
        </w:rPr>
        <w:t>Kinoshita JH</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A </w:t>
      </w:r>
      <w:proofErr w:type="gramStart"/>
      <w:r w:rsidRPr="003E4710">
        <w:rPr>
          <w:rFonts w:ascii="Book Antiqua" w:hAnsi="Book Antiqua" w:cs="宋体"/>
          <w:color w:val="000000"/>
          <w:sz w:val="24"/>
          <w:szCs w:val="24"/>
          <w:lang w:val="en-US" w:eastAsia="zh-CN"/>
        </w:rPr>
        <w:t>thirty year</w:t>
      </w:r>
      <w:proofErr w:type="gramEnd"/>
      <w:r w:rsidRPr="003E4710">
        <w:rPr>
          <w:rFonts w:ascii="Book Antiqua" w:hAnsi="Book Antiqua" w:cs="宋体"/>
          <w:color w:val="000000"/>
          <w:sz w:val="24"/>
          <w:szCs w:val="24"/>
          <w:lang w:val="en-US" w:eastAsia="zh-CN"/>
        </w:rPr>
        <w:t xml:space="preserve"> journey in the polyol pathway. </w:t>
      </w:r>
      <w:r w:rsidRPr="003E4710">
        <w:rPr>
          <w:rFonts w:ascii="Book Antiqua" w:hAnsi="Book Antiqua" w:cs="宋体"/>
          <w:i/>
          <w:iCs/>
          <w:color w:val="000000"/>
          <w:sz w:val="24"/>
          <w:szCs w:val="24"/>
          <w:lang w:val="en-US" w:eastAsia="zh-CN"/>
        </w:rPr>
        <w:t>Exp Eye Res</w:t>
      </w:r>
      <w:r w:rsidRPr="003E4710">
        <w:rPr>
          <w:rFonts w:ascii="Book Antiqua" w:hAnsi="Book Antiqua" w:cs="宋体"/>
          <w:color w:val="000000"/>
          <w:sz w:val="24"/>
          <w:szCs w:val="24"/>
          <w:lang w:val="en-US" w:eastAsia="zh-CN"/>
        </w:rPr>
        <w:t> 1990; </w:t>
      </w:r>
      <w:r w:rsidRPr="003E4710">
        <w:rPr>
          <w:rFonts w:ascii="Book Antiqua" w:hAnsi="Book Antiqua" w:cs="宋体"/>
          <w:b/>
          <w:bCs/>
          <w:color w:val="000000"/>
          <w:sz w:val="24"/>
          <w:szCs w:val="24"/>
          <w:lang w:val="en-US" w:eastAsia="zh-CN"/>
        </w:rPr>
        <w:t>50</w:t>
      </w:r>
      <w:r w:rsidRPr="003E4710">
        <w:rPr>
          <w:rFonts w:ascii="Book Antiqua" w:hAnsi="Book Antiqua" w:cs="宋体"/>
          <w:color w:val="000000"/>
          <w:sz w:val="24"/>
          <w:szCs w:val="24"/>
          <w:lang w:val="en-US" w:eastAsia="zh-CN"/>
        </w:rPr>
        <w:t>: 567-573 [PMID: 2115448]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29 </w:t>
      </w:r>
      <w:r w:rsidRPr="003E4710">
        <w:rPr>
          <w:rFonts w:ascii="Book Antiqua" w:hAnsi="Book Antiqua" w:cs="宋体"/>
          <w:b/>
          <w:bCs/>
          <w:color w:val="000000"/>
          <w:sz w:val="24"/>
          <w:szCs w:val="24"/>
          <w:lang w:val="en-US" w:eastAsia="zh-CN"/>
        </w:rPr>
        <w:t>Gabbay KH</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sorbitol pathway and the complications of diabetes.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N Engl J Med</w:t>
      </w:r>
      <w:r w:rsidRPr="003E4710">
        <w:rPr>
          <w:rFonts w:ascii="Book Antiqua" w:hAnsi="Book Antiqua" w:cs="宋体"/>
          <w:color w:val="000000"/>
          <w:sz w:val="24"/>
          <w:szCs w:val="24"/>
          <w:lang w:val="en-US" w:eastAsia="zh-CN"/>
        </w:rPr>
        <w:t> 1973; </w:t>
      </w:r>
      <w:r w:rsidRPr="003E4710">
        <w:rPr>
          <w:rFonts w:ascii="Book Antiqua" w:hAnsi="Book Antiqua" w:cs="宋体"/>
          <w:b/>
          <w:bCs/>
          <w:color w:val="000000"/>
          <w:sz w:val="24"/>
          <w:szCs w:val="24"/>
          <w:lang w:val="en-US" w:eastAsia="zh-CN"/>
        </w:rPr>
        <w:t>288</w:t>
      </w:r>
      <w:r w:rsidRPr="003E4710">
        <w:rPr>
          <w:rFonts w:ascii="Book Antiqua" w:hAnsi="Book Antiqua" w:cs="宋体"/>
          <w:color w:val="000000"/>
          <w:sz w:val="24"/>
          <w:szCs w:val="24"/>
          <w:lang w:val="en-US" w:eastAsia="zh-CN"/>
        </w:rPr>
        <w:t>: 831-836 [PMID: 4266466 DOI: 10.1056/NEJM197304192881609]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30 </w:t>
      </w:r>
      <w:r w:rsidRPr="003E4710">
        <w:rPr>
          <w:rFonts w:ascii="Book Antiqua" w:hAnsi="Book Antiqua" w:cs="宋体"/>
          <w:b/>
          <w:bCs/>
          <w:color w:val="000000"/>
          <w:sz w:val="24"/>
          <w:szCs w:val="24"/>
          <w:lang w:val="en-US" w:eastAsia="zh-CN"/>
        </w:rPr>
        <w:t>Wang QJ</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PKD at the crossroads of DAG and PKC signaling.</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Trends Pharmacol Sci</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27</w:t>
      </w:r>
      <w:r w:rsidRPr="003E4710">
        <w:rPr>
          <w:rFonts w:ascii="Book Antiqua" w:hAnsi="Book Antiqua" w:cs="宋体"/>
          <w:color w:val="000000"/>
          <w:sz w:val="24"/>
          <w:szCs w:val="24"/>
          <w:lang w:val="en-US" w:eastAsia="zh-CN"/>
        </w:rPr>
        <w:t>: 317-323 [PMID: 16678913 DOI: 10.1016/j.tips.2006.04.003]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31 </w:t>
      </w:r>
      <w:r w:rsidRPr="003E4710">
        <w:rPr>
          <w:rFonts w:ascii="Book Antiqua" w:hAnsi="Book Antiqua" w:cs="宋体"/>
          <w:b/>
          <w:bCs/>
          <w:color w:val="000000"/>
          <w:sz w:val="24"/>
          <w:szCs w:val="24"/>
          <w:lang w:val="en-US" w:eastAsia="zh-CN"/>
        </w:rPr>
        <w:t>Aiello LP</w:t>
      </w:r>
      <w:r w:rsidRPr="003E4710">
        <w:rPr>
          <w:rFonts w:ascii="Book Antiqua" w:hAnsi="Book Antiqua" w:cs="宋体"/>
          <w:color w:val="000000"/>
          <w:sz w:val="24"/>
          <w:szCs w:val="24"/>
          <w:lang w:val="en-US" w:eastAsia="zh-CN"/>
        </w:rPr>
        <w:t>, Northrup JM, Keyt BA, Takagi H, Iwamoto MA. Hypoxic regulation of vascular endothelial growth factor in retinal cells.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113</w:t>
      </w:r>
      <w:r w:rsidRPr="003E4710">
        <w:rPr>
          <w:rFonts w:ascii="Book Antiqua" w:hAnsi="Book Antiqua" w:cs="宋体"/>
          <w:color w:val="000000"/>
          <w:sz w:val="24"/>
          <w:szCs w:val="24"/>
          <w:lang w:val="en-US" w:eastAsia="zh-CN"/>
        </w:rPr>
        <w:t>: 1538-1544 [PMID: 7487623 DOI: 10.1001/archopht.1995.01100120068012]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32 </w:t>
      </w:r>
      <w:r w:rsidRPr="003E4710">
        <w:rPr>
          <w:rFonts w:ascii="Book Antiqua" w:hAnsi="Book Antiqua" w:cs="宋体"/>
          <w:b/>
          <w:bCs/>
          <w:color w:val="000000"/>
          <w:sz w:val="24"/>
          <w:szCs w:val="24"/>
          <w:lang w:val="en-US" w:eastAsia="zh-CN"/>
        </w:rPr>
        <w:t>Simorre-Pinatel V</w:t>
      </w:r>
      <w:r w:rsidRPr="003E4710">
        <w:rPr>
          <w:rFonts w:ascii="Book Antiqua" w:hAnsi="Book Antiqua" w:cs="宋体"/>
          <w:color w:val="000000"/>
          <w:sz w:val="24"/>
          <w:szCs w:val="24"/>
          <w:lang w:val="en-US" w:eastAsia="zh-CN"/>
        </w:rPr>
        <w:t>, Guerrin M, Chollet P, Penary M, Clamens S, Malecaze F, Plouet J. Vasculotropin-VEGF stimulates retinal capillary endothelial cells through an autocrine pathway.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1994; </w:t>
      </w:r>
      <w:r w:rsidRPr="003E4710">
        <w:rPr>
          <w:rFonts w:ascii="Book Antiqua" w:hAnsi="Book Antiqua" w:cs="宋体"/>
          <w:b/>
          <w:bCs/>
          <w:color w:val="000000"/>
          <w:sz w:val="24"/>
          <w:szCs w:val="24"/>
          <w:lang w:val="en-US" w:eastAsia="zh-CN"/>
        </w:rPr>
        <w:t>35</w:t>
      </w:r>
      <w:r w:rsidRPr="003E4710">
        <w:rPr>
          <w:rFonts w:ascii="Book Antiqua" w:hAnsi="Book Antiqua" w:cs="宋体"/>
          <w:color w:val="000000"/>
          <w:sz w:val="24"/>
          <w:szCs w:val="24"/>
          <w:lang w:val="en-US" w:eastAsia="zh-CN"/>
        </w:rPr>
        <w:t>: 3393-3400 [PMID: 8056513]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33 </w:t>
      </w:r>
      <w:r w:rsidRPr="003E4710">
        <w:rPr>
          <w:rFonts w:ascii="Book Antiqua" w:hAnsi="Book Antiqua" w:cs="宋体"/>
          <w:b/>
          <w:bCs/>
          <w:color w:val="000000"/>
          <w:sz w:val="24"/>
          <w:szCs w:val="24"/>
          <w:lang w:val="en-US" w:eastAsia="zh-CN"/>
        </w:rPr>
        <w:t>Adamis AP</w:t>
      </w:r>
      <w:r w:rsidRPr="003E4710">
        <w:rPr>
          <w:rFonts w:ascii="Book Antiqua" w:hAnsi="Book Antiqua" w:cs="宋体"/>
          <w:color w:val="000000"/>
          <w:sz w:val="24"/>
          <w:szCs w:val="24"/>
          <w:lang w:val="en-US" w:eastAsia="zh-CN"/>
        </w:rPr>
        <w:t>, Shima DT, Yeo KT, Yeo TK, Brown LF, Berse B, D'Amore PA, Folkman J. Synthesis and secretion of vascular permeability factor/vascular endothelial growth factor by human retinal pigment epithelial cells. </w:t>
      </w:r>
      <w:r w:rsidRPr="003E4710">
        <w:rPr>
          <w:rFonts w:ascii="Book Antiqua" w:hAnsi="Book Antiqua" w:cs="宋体"/>
          <w:i/>
          <w:iCs/>
          <w:color w:val="000000"/>
          <w:sz w:val="24"/>
          <w:szCs w:val="24"/>
          <w:lang w:val="en-US" w:eastAsia="zh-CN"/>
        </w:rPr>
        <w:t>Biochem Biophys Res Commun</w:t>
      </w:r>
      <w:r w:rsidRPr="003E4710">
        <w:rPr>
          <w:rFonts w:ascii="Book Antiqua" w:hAnsi="Book Antiqua" w:cs="宋体"/>
          <w:color w:val="000000"/>
          <w:sz w:val="24"/>
          <w:szCs w:val="24"/>
          <w:lang w:val="en-US" w:eastAsia="zh-CN"/>
        </w:rPr>
        <w:t> 1993; </w:t>
      </w:r>
      <w:r w:rsidRPr="003E4710">
        <w:rPr>
          <w:rFonts w:ascii="Book Antiqua" w:hAnsi="Book Antiqua" w:cs="宋体"/>
          <w:b/>
          <w:bCs/>
          <w:color w:val="000000"/>
          <w:sz w:val="24"/>
          <w:szCs w:val="24"/>
          <w:lang w:val="en-US" w:eastAsia="zh-CN"/>
        </w:rPr>
        <w:t>193</w:t>
      </w:r>
      <w:r w:rsidRPr="003E4710">
        <w:rPr>
          <w:rFonts w:ascii="Book Antiqua" w:hAnsi="Book Antiqua" w:cs="宋体"/>
          <w:color w:val="000000"/>
          <w:sz w:val="24"/>
          <w:szCs w:val="24"/>
          <w:lang w:val="en-US" w:eastAsia="zh-CN"/>
        </w:rPr>
        <w:t>: 631-638 [PMID: 8512562 DOI: 10.1006/bbrc.1993.1671]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34 </w:t>
      </w:r>
      <w:r w:rsidRPr="003E4710">
        <w:rPr>
          <w:rFonts w:ascii="Book Antiqua" w:hAnsi="Book Antiqua" w:cs="宋体"/>
          <w:b/>
          <w:bCs/>
          <w:color w:val="000000"/>
          <w:sz w:val="24"/>
          <w:szCs w:val="24"/>
          <w:lang w:val="en-US" w:eastAsia="zh-CN"/>
        </w:rPr>
        <w:t>Aiello LP</w:t>
      </w:r>
      <w:r w:rsidRPr="003E4710">
        <w:rPr>
          <w:rFonts w:ascii="Book Antiqua" w:hAnsi="Book Antiqua" w:cs="宋体"/>
          <w:color w:val="000000"/>
          <w:sz w:val="24"/>
          <w:szCs w:val="24"/>
          <w:lang w:val="en-US" w:eastAsia="zh-CN"/>
        </w:rPr>
        <w:t>, Avery RL, Arrigg PG, Keyt BA, Jampel HD, Shah ST, Pasquale LR, Thieme H, Iwamoto MA, Park JE. Vascular endothelial growth factor in ocular fluid of patients with diabetic retinopathy and other retinal disorders. </w:t>
      </w:r>
      <w:r w:rsidRPr="003E4710">
        <w:rPr>
          <w:rFonts w:ascii="Book Antiqua" w:hAnsi="Book Antiqua" w:cs="宋体"/>
          <w:i/>
          <w:iCs/>
          <w:color w:val="000000"/>
          <w:sz w:val="24"/>
          <w:szCs w:val="24"/>
          <w:lang w:val="en-US" w:eastAsia="zh-CN"/>
        </w:rPr>
        <w:t>N Engl J Med</w:t>
      </w:r>
      <w:r w:rsidRPr="003E4710">
        <w:rPr>
          <w:rFonts w:ascii="Book Antiqua" w:hAnsi="Book Antiqua" w:cs="宋体"/>
          <w:color w:val="000000"/>
          <w:sz w:val="24"/>
          <w:szCs w:val="24"/>
          <w:lang w:val="en-US" w:eastAsia="zh-CN"/>
        </w:rPr>
        <w:t> 1994; </w:t>
      </w:r>
      <w:r w:rsidRPr="003E4710">
        <w:rPr>
          <w:rFonts w:ascii="Book Antiqua" w:hAnsi="Book Antiqua" w:cs="宋体"/>
          <w:b/>
          <w:bCs/>
          <w:color w:val="000000"/>
          <w:sz w:val="24"/>
          <w:szCs w:val="24"/>
          <w:lang w:val="en-US" w:eastAsia="zh-CN"/>
        </w:rPr>
        <w:t>331</w:t>
      </w:r>
      <w:r w:rsidRPr="003E4710">
        <w:rPr>
          <w:rFonts w:ascii="Book Antiqua" w:hAnsi="Book Antiqua" w:cs="宋体"/>
          <w:color w:val="000000"/>
          <w:sz w:val="24"/>
          <w:szCs w:val="24"/>
          <w:lang w:val="en-US" w:eastAsia="zh-CN"/>
        </w:rPr>
        <w:t>: 1480-1487 [PMID: 7526212 DOI: 10.1056/NEJM199412013312203]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35 </w:t>
      </w:r>
      <w:r w:rsidRPr="003E4710">
        <w:rPr>
          <w:rFonts w:ascii="Book Antiqua" w:hAnsi="Book Antiqua" w:cs="宋体"/>
          <w:b/>
          <w:bCs/>
          <w:color w:val="000000"/>
          <w:sz w:val="24"/>
          <w:szCs w:val="24"/>
          <w:lang w:val="en-US" w:eastAsia="zh-CN"/>
        </w:rPr>
        <w:t>Aiello LP</w:t>
      </w:r>
      <w:r w:rsidRPr="003E4710">
        <w:rPr>
          <w:rFonts w:ascii="Book Antiqua" w:hAnsi="Book Antiqua" w:cs="宋体"/>
          <w:color w:val="000000"/>
          <w:sz w:val="24"/>
          <w:szCs w:val="24"/>
          <w:lang w:val="en-US" w:eastAsia="zh-CN"/>
        </w:rPr>
        <w:t>, Bursell SE, Clermont A, Duh E, Ishii H, Takagi C, Mori F, Ciulla TA, Ways K, Jirousek M, Smith LE, King GL. Vascular endothelial growth factor-induced retinal permeability is mediated by protein kinase C in vivo and suppressed by an orally effective beta-isoform-selective inhibitor. </w:t>
      </w:r>
      <w:r w:rsidRPr="003E4710">
        <w:rPr>
          <w:rFonts w:ascii="Book Antiqua" w:hAnsi="Book Antiqua" w:cs="宋体"/>
          <w:i/>
          <w:iCs/>
          <w:color w:val="000000"/>
          <w:sz w:val="24"/>
          <w:szCs w:val="24"/>
          <w:lang w:val="en-US" w:eastAsia="zh-CN"/>
        </w:rPr>
        <w:t>Diabetes</w:t>
      </w:r>
      <w:r w:rsidRPr="003E4710">
        <w:rPr>
          <w:rFonts w:ascii="Book Antiqua" w:hAnsi="Book Antiqua" w:cs="宋体"/>
          <w:color w:val="000000"/>
          <w:sz w:val="24"/>
          <w:szCs w:val="24"/>
          <w:lang w:val="en-US" w:eastAsia="zh-CN"/>
        </w:rPr>
        <w:t> 1997; </w:t>
      </w:r>
      <w:r w:rsidRPr="003E4710">
        <w:rPr>
          <w:rFonts w:ascii="Book Antiqua" w:hAnsi="Book Antiqua" w:cs="宋体"/>
          <w:b/>
          <w:bCs/>
          <w:color w:val="000000"/>
          <w:sz w:val="24"/>
          <w:szCs w:val="24"/>
          <w:lang w:val="en-US" w:eastAsia="zh-CN"/>
        </w:rPr>
        <w:t>46</w:t>
      </w:r>
      <w:r w:rsidRPr="003E4710">
        <w:rPr>
          <w:rFonts w:ascii="Book Antiqua" w:hAnsi="Book Antiqua" w:cs="宋体"/>
          <w:color w:val="000000"/>
          <w:sz w:val="24"/>
          <w:szCs w:val="24"/>
          <w:lang w:val="en-US" w:eastAsia="zh-CN"/>
        </w:rPr>
        <w:t>: 1473-1480 [PMID: 9287049 DOI: 10.2337/diab.46.9.1473]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36 </w:t>
      </w:r>
      <w:r w:rsidRPr="003E4710">
        <w:rPr>
          <w:rFonts w:ascii="Book Antiqua" w:hAnsi="Book Antiqua" w:cs="宋体"/>
          <w:b/>
          <w:bCs/>
          <w:color w:val="000000"/>
          <w:sz w:val="24"/>
          <w:szCs w:val="24"/>
          <w:lang w:val="en-US" w:eastAsia="zh-CN"/>
        </w:rPr>
        <w:t>Murata T</w:t>
      </w:r>
      <w:r w:rsidRPr="003E4710">
        <w:rPr>
          <w:rFonts w:ascii="Book Antiqua" w:hAnsi="Book Antiqua" w:cs="宋体"/>
          <w:color w:val="000000"/>
          <w:sz w:val="24"/>
          <w:szCs w:val="24"/>
          <w:lang w:val="en-US" w:eastAsia="zh-CN"/>
        </w:rPr>
        <w:t>, Ishibashi T, Khalil A, Hata Y, Yoshikawa H, Inomata H. Vascular endothelial growth factor plays a role in hyperpermeability of diabetic retinal vessels. </w:t>
      </w:r>
      <w:r w:rsidRPr="003E4710">
        <w:rPr>
          <w:rFonts w:ascii="Book Antiqua" w:hAnsi="Book Antiqua" w:cs="宋体"/>
          <w:i/>
          <w:iCs/>
          <w:color w:val="000000"/>
          <w:sz w:val="24"/>
          <w:szCs w:val="24"/>
          <w:lang w:val="en-US" w:eastAsia="zh-CN"/>
        </w:rPr>
        <w:t>Ophthalmic Res</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27</w:t>
      </w:r>
      <w:r w:rsidRPr="003E4710">
        <w:rPr>
          <w:rFonts w:ascii="Book Antiqua" w:hAnsi="Book Antiqua" w:cs="宋体"/>
          <w:color w:val="000000"/>
          <w:sz w:val="24"/>
          <w:szCs w:val="24"/>
          <w:lang w:val="en-US" w:eastAsia="zh-CN"/>
        </w:rPr>
        <w:t>: 48-52 [PMID: 7596559 DOI: 10.1159/000267567]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37 </w:t>
      </w:r>
      <w:r w:rsidRPr="003E4710">
        <w:rPr>
          <w:rFonts w:ascii="Book Antiqua" w:hAnsi="Book Antiqua" w:cs="宋体"/>
          <w:b/>
          <w:bCs/>
          <w:color w:val="000000"/>
          <w:sz w:val="24"/>
          <w:szCs w:val="24"/>
          <w:lang w:val="en-US" w:eastAsia="zh-CN"/>
        </w:rPr>
        <w:t>Zong H</w:t>
      </w:r>
      <w:r w:rsidRPr="003E4710">
        <w:rPr>
          <w:rFonts w:ascii="Book Antiqua" w:hAnsi="Book Antiqua" w:cs="宋体"/>
          <w:color w:val="000000"/>
          <w:sz w:val="24"/>
          <w:szCs w:val="24"/>
          <w:lang w:val="en-US" w:eastAsia="zh-CN"/>
        </w:rPr>
        <w:t xml:space="preserve">, Ward M, Stitt AW. </w:t>
      </w:r>
      <w:proofErr w:type="gramStart"/>
      <w:r w:rsidRPr="003E4710">
        <w:rPr>
          <w:rFonts w:ascii="Book Antiqua" w:hAnsi="Book Antiqua" w:cs="宋体"/>
          <w:color w:val="000000"/>
          <w:sz w:val="24"/>
          <w:szCs w:val="24"/>
          <w:lang w:val="en-US" w:eastAsia="zh-CN"/>
        </w:rPr>
        <w:t>AGEs, RAGE, and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Curr Diab Rep</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11</w:t>
      </w:r>
      <w:r w:rsidRPr="003E4710">
        <w:rPr>
          <w:rFonts w:ascii="Book Antiqua" w:hAnsi="Book Antiqua" w:cs="宋体"/>
          <w:color w:val="000000"/>
          <w:sz w:val="24"/>
          <w:szCs w:val="24"/>
          <w:lang w:val="en-US" w:eastAsia="zh-CN"/>
        </w:rPr>
        <w:t>: 244-252 [PMID: 21590515 DOI: 10.1007/s11892-011-0198-7]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38 </w:t>
      </w:r>
      <w:r w:rsidRPr="003E4710">
        <w:rPr>
          <w:rFonts w:ascii="Book Antiqua" w:hAnsi="Book Antiqua" w:cs="宋体"/>
          <w:b/>
          <w:bCs/>
          <w:color w:val="000000"/>
          <w:sz w:val="24"/>
          <w:szCs w:val="24"/>
          <w:lang w:val="en-US" w:eastAsia="zh-CN"/>
        </w:rPr>
        <w:t>Cui Y</w:t>
      </w:r>
      <w:r w:rsidRPr="003E4710">
        <w:rPr>
          <w:rFonts w:ascii="Book Antiqua" w:hAnsi="Book Antiqua" w:cs="宋体"/>
          <w:color w:val="000000"/>
          <w:sz w:val="24"/>
          <w:szCs w:val="24"/>
          <w:lang w:val="en-US" w:eastAsia="zh-CN"/>
        </w:rPr>
        <w:t>, Xu X, Bi H, Zhu Q, Wu J, Xia X, Qiushi Ren PC. Expression modification of uncoupling proteins and MnSOD in retinal endothelial cells and pericytes induced by high glucose: the role of reactive oxygen species in diabetic retinopathy. </w:t>
      </w:r>
      <w:r w:rsidRPr="003E4710">
        <w:rPr>
          <w:rFonts w:ascii="Book Antiqua" w:hAnsi="Book Antiqua" w:cs="宋体"/>
          <w:i/>
          <w:iCs/>
          <w:color w:val="000000"/>
          <w:sz w:val="24"/>
          <w:szCs w:val="24"/>
          <w:lang w:val="en-US" w:eastAsia="zh-CN"/>
        </w:rPr>
        <w:t>Exp Eye Res</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83</w:t>
      </w:r>
      <w:r w:rsidRPr="003E4710">
        <w:rPr>
          <w:rFonts w:ascii="Book Antiqua" w:hAnsi="Book Antiqua" w:cs="宋体"/>
          <w:color w:val="000000"/>
          <w:sz w:val="24"/>
          <w:szCs w:val="24"/>
          <w:lang w:val="en-US" w:eastAsia="zh-CN"/>
        </w:rPr>
        <w:t>: 807-816 [PMID: 16750827 DOI: 10.1016/j.Exer.2006.0]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39 </w:t>
      </w:r>
      <w:r w:rsidRPr="003E4710">
        <w:rPr>
          <w:rFonts w:ascii="Book Antiqua" w:hAnsi="Book Antiqua" w:cs="宋体"/>
          <w:b/>
          <w:bCs/>
          <w:color w:val="000000"/>
          <w:sz w:val="24"/>
          <w:szCs w:val="24"/>
          <w:lang w:val="en-US" w:eastAsia="zh-CN"/>
        </w:rPr>
        <w:t>Baynes JW</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Role of oxidative stress in development of complications in diabetes.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Diabetes</w:t>
      </w:r>
      <w:r w:rsidRPr="003E4710">
        <w:rPr>
          <w:rFonts w:ascii="Book Antiqua" w:hAnsi="Book Antiqua" w:cs="宋体"/>
          <w:color w:val="000000"/>
          <w:sz w:val="24"/>
          <w:szCs w:val="24"/>
          <w:lang w:val="en-US" w:eastAsia="zh-CN"/>
        </w:rPr>
        <w:t> 1991; </w:t>
      </w:r>
      <w:r w:rsidRPr="003E4710">
        <w:rPr>
          <w:rFonts w:ascii="Book Antiqua" w:hAnsi="Book Antiqua" w:cs="宋体"/>
          <w:b/>
          <w:bCs/>
          <w:color w:val="000000"/>
          <w:sz w:val="24"/>
          <w:szCs w:val="24"/>
          <w:lang w:val="en-US" w:eastAsia="zh-CN"/>
        </w:rPr>
        <w:t>40</w:t>
      </w:r>
      <w:r w:rsidRPr="003E4710">
        <w:rPr>
          <w:rFonts w:ascii="Book Antiqua" w:hAnsi="Book Antiqua" w:cs="宋体"/>
          <w:color w:val="000000"/>
          <w:sz w:val="24"/>
          <w:szCs w:val="24"/>
          <w:lang w:val="en-US" w:eastAsia="zh-CN"/>
        </w:rPr>
        <w:t>: 405-412 [PMID: 2010041 DOI: 10.2337/diab.40.4.405]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40 </w:t>
      </w:r>
      <w:r w:rsidRPr="003E4710">
        <w:rPr>
          <w:rFonts w:ascii="Book Antiqua" w:hAnsi="Book Antiqua" w:cs="宋体"/>
          <w:b/>
          <w:bCs/>
          <w:color w:val="000000"/>
          <w:sz w:val="24"/>
          <w:szCs w:val="24"/>
          <w:lang w:val="en-US" w:eastAsia="zh-CN"/>
        </w:rPr>
        <w:t>Wilkinson-Berka JL</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Angiotensin and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Int J Biochem Cell Biol</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38</w:t>
      </w:r>
      <w:r w:rsidRPr="003E4710">
        <w:rPr>
          <w:rFonts w:ascii="Book Antiqua" w:hAnsi="Book Antiqua" w:cs="宋体"/>
          <w:color w:val="000000"/>
          <w:sz w:val="24"/>
          <w:szCs w:val="24"/>
          <w:lang w:val="en-US" w:eastAsia="zh-CN"/>
        </w:rPr>
        <w:t>: 752-765 [PMID: 16165393 DOI: 10.1016/j.biocel.2005.08.002]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41 </w:t>
      </w:r>
      <w:r w:rsidRPr="003E4710">
        <w:rPr>
          <w:rFonts w:ascii="Book Antiqua" w:hAnsi="Book Antiqua" w:cs="宋体"/>
          <w:b/>
          <w:bCs/>
          <w:color w:val="000000"/>
          <w:sz w:val="24"/>
          <w:szCs w:val="24"/>
          <w:lang w:val="en-US" w:eastAsia="zh-CN"/>
        </w:rPr>
        <w:t>Antonetti DA</w:t>
      </w:r>
      <w:r w:rsidRPr="003E4710">
        <w:rPr>
          <w:rFonts w:ascii="Book Antiqua" w:hAnsi="Book Antiqua" w:cs="宋体"/>
          <w:color w:val="000000"/>
          <w:sz w:val="24"/>
          <w:szCs w:val="24"/>
          <w:lang w:val="en-US" w:eastAsia="zh-CN"/>
        </w:rPr>
        <w:t>, Barber AJ, Bronson SK, Freeman WM, Gardner TW, Jefferson LS, Kester M, Kimball SR, Krady JK, LaNoue KF, Norbury CC, Quinn PG, Sandirasegarane L, Simpson IA. Diabetic retinopathy: seeing beyond glucose-induced microvascular disease. </w:t>
      </w:r>
      <w:r w:rsidRPr="003E4710">
        <w:rPr>
          <w:rFonts w:ascii="Book Antiqua" w:hAnsi="Book Antiqua" w:cs="宋体"/>
          <w:i/>
          <w:iCs/>
          <w:color w:val="000000"/>
          <w:sz w:val="24"/>
          <w:szCs w:val="24"/>
          <w:lang w:val="en-US" w:eastAsia="zh-CN"/>
        </w:rPr>
        <w:t>Diabetes</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55</w:t>
      </w:r>
      <w:r w:rsidRPr="003E4710">
        <w:rPr>
          <w:rFonts w:ascii="Book Antiqua" w:hAnsi="Book Antiqua" w:cs="宋体"/>
          <w:color w:val="000000"/>
          <w:sz w:val="24"/>
          <w:szCs w:val="24"/>
          <w:lang w:val="en-US" w:eastAsia="zh-CN"/>
        </w:rPr>
        <w:t>: 2401-2411 [PMID: 16936187 DOI: 10.2337/db05-1635]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42 </w:t>
      </w:r>
      <w:r w:rsidRPr="003E4710">
        <w:rPr>
          <w:rFonts w:ascii="Book Antiqua" w:hAnsi="Book Antiqua" w:cs="宋体"/>
          <w:b/>
          <w:bCs/>
          <w:color w:val="000000"/>
          <w:sz w:val="24"/>
          <w:szCs w:val="24"/>
          <w:lang w:val="en-US" w:eastAsia="zh-CN"/>
        </w:rPr>
        <w:t>Xu H</w:t>
      </w:r>
      <w:r w:rsidRPr="003E4710">
        <w:rPr>
          <w:rFonts w:ascii="Book Antiqua" w:hAnsi="Book Antiqua" w:cs="宋体"/>
          <w:color w:val="000000"/>
          <w:sz w:val="24"/>
          <w:szCs w:val="24"/>
          <w:lang w:val="en-US" w:eastAsia="zh-CN"/>
        </w:rPr>
        <w:t xml:space="preserve">, Chen M, Forrester JV. </w:t>
      </w:r>
      <w:proofErr w:type="gramStart"/>
      <w:r w:rsidRPr="003E4710">
        <w:rPr>
          <w:rFonts w:ascii="Book Antiqua" w:hAnsi="Book Antiqua" w:cs="宋体"/>
          <w:color w:val="000000"/>
          <w:sz w:val="24"/>
          <w:szCs w:val="24"/>
          <w:lang w:val="en-US" w:eastAsia="zh-CN"/>
        </w:rPr>
        <w:t>Para-inflammation in the aging retina.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Prog Retin Eye Res</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28</w:t>
      </w:r>
      <w:r w:rsidRPr="003E4710">
        <w:rPr>
          <w:rFonts w:ascii="Book Antiqua" w:hAnsi="Book Antiqua" w:cs="宋体"/>
          <w:color w:val="000000"/>
          <w:sz w:val="24"/>
          <w:szCs w:val="24"/>
          <w:lang w:val="en-US" w:eastAsia="zh-CN"/>
        </w:rPr>
        <w:t>: 348-368 [PMID: 19560552 DOI: 10.1016/j.preteyeres.2009.06.001]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43 </w:t>
      </w:r>
      <w:r w:rsidRPr="003E4710">
        <w:rPr>
          <w:rFonts w:ascii="Book Antiqua" w:hAnsi="Book Antiqua" w:cs="宋体"/>
          <w:b/>
          <w:bCs/>
          <w:color w:val="000000"/>
          <w:sz w:val="24"/>
          <w:szCs w:val="24"/>
          <w:lang w:val="en-US" w:eastAsia="zh-CN"/>
        </w:rPr>
        <w:t>Klein BE</w:t>
      </w:r>
      <w:r w:rsidRPr="003E4710">
        <w:rPr>
          <w:rFonts w:ascii="Book Antiqua" w:hAnsi="Book Antiqua" w:cs="宋体"/>
          <w:color w:val="000000"/>
          <w:sz w:val="24"/>
          <w:szCs w:val="24"/>
          <w:lang w:val="en-US" w:eastAsia="zh-CN"/>
        </w:rPr>
        <w:t>, Knudtson MD, Tsai MY, Klein R. The relation of markers of inflammation and endothelial dysfunction to the prevalence and progression of diabetic retinopathy: Wisconsin epidemiologic study of diabetic retinopathy.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127</w:t>
      </w:r>
      <w:r w:rsidRPr="003E4710">
        <w:rPr>
          <w:rFonts w:ascii="Book Antiqua" w:hAnsi="Book Antiqua" w:cs="宋体"/>
          <w:color w:val="000000"/>
          <w:sz w:val="24"/>
          <w:szCs w:val="24"/>
          <w:lang w:val="en-US" w:eastAsia="zh-CN"/>
        </w:rPr>
        <w:t>: 1175-1182 [PMID: 19752427]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44 </w:t>
      </w:r>
      <w:r w:rsidRPr="003E4710">
        <w:rPr>
          <w:rFonts w:ascii="Book Antiqua" w:hAnsi="Book Antiqua" w:cs="宋体"/>
          <w:b/>
          <w:bCs/>
          <w:color w:val="000000"/>
          <w:sz w:val="24"/>
          <w:szCs w:val="24"/>
          <w:lang w:val="en-US" w:eastAsia="zh-CN"/>
        </w:rPr>
        <w:t>Nguyen TT</w:t>
      </w:r>
      <w:r w:rsidRPr="003E4710">
        <w:rPr>
          <w:rFonts w:ascii="Book Antiqua" w:hAnsi="Book Antiqua" w:cs="宋体"/>
          <w:color w:val="000000"/>
          <w:sz w:val="24"/>
          <w:szCs w:val="24"/>
          <w:lang w:val="en-US" w:eastAsia="zh-CN"/>
        </w:rPr>
        <w:t>, Alibrahim E, Islam FM, Klein R, Klein BE, Cotch MF, Shea S, Wong TY. Inflammatory, hemostatic, and other novel biomarkers for diabetic retinopathy: the multi-ethnic study of atherosclerosis. </w:t>
      </w:r>
      <w:r w:rsidRPr="003E4710">
        <w:rPr>
          <w:rFonts w:ascii="Book Antiqua" w:hAnsi="Book Antiqua" w:cs="宋体"/>
          <w:i/>
          <w:iCs/>
          <w:color w:val="000000"/>
          <w:sz w:val="24"/>
          <w:szCs w:val="24"/>
          <w:lang w:val="en-US" w:eastAsia="zh-CN"/>
        </w:rPr>
        <w:t>Diabetes Care</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32</w:t>
      </w:r>
      <w:r w:rsidRPr="003E4710">
        <w:rPr>
          <w:rFonts w:ascii="Book Antiqua" w:hAnsi="Book Antiqua" w:cs="宋体"/>
          <w:color w:val="000000"/>
          <w:sz w:val="24"/>
          <w:szCs w:val="24"/>
          <w:lang w:val="en-US" w:eastAsia="zh-CN"/>
        </w:rPr>
        <w:t>: 1704-1709 [PMID: 19549733 DOI: 10.2337/dc09-0102]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45 </w:t>
      </w:r>
      <w:r w:rsidRPr="003E4710">
        <w:rPr>
          <w:rFonts w:ascii="Book Antiqua" w:hAnsi="Book Antiqua" w:cs="宋体"/>
          <w:b/>
          <w:bCs/>
          <w:color w:val="000000"/>
          <w:sz w:val="24"/>
          <w:szCs w:val="24"/>
          <w:lang w:val="en-US" w:eastAsia="zh-CN"/>
        </w:rPr>
        <w:t>Maheshwary AS</w:t>
      </w:r>
      <w:r w:rsidRPr="003E4710">
        <w:rPr>
          <w:rFonts w:ascii="Book Antiqua" w:hAnsi="Book Antiqua" w:cs="宋体"/>
          <w:color w:val="000000"/>
          <w:sz w:val="24"/>
          <w:szCs w:val="24"/>
          <w:lang w:val="en-US" w:eastAsia="zh-CN"/>
        </w:rPr>
        <w:t>, Oster SF, Yuson RM, Cheng L, Mojana F, Freeman WR. The association between percent disruption of the photoreceptor inner segment-outer segment junction and visual acuity in diabetic macular edema.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150</w:t>
      </w:r>
      <w:r w:rsidRPr="003E4710">
        <w:rPr>
          <w:rFonts w:ascii="Book Antiqua" w:hAnsi="Book Antiqua" w:cs="宋体"/>
          <w:color w:val="000000"/>
          <w:sz w:val="24"/>
          <w:szCs w:val="24"/>
          <w:lang w:val="en-US" w:eastAsia="zh-CN"/>
        </w:rPr>
        <w:t>: 63-67.e1 [PMID: 20451897 DOI: 10.1016/j.ajo.2010.01.039]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46 </w:t>
      </w:r>
      <w:r w:rsidRPr="003E4710">
        <w:rPr>
          <w:rFonts w:ascii="Book Antiqua" w:hAnsi="Book Antiqua" w:cs="宋体"/>
          <w:b/>
          <w:bCs/>
          <w:color w:val="000000"/>
          <w:sz w:val="24"/>
          <w:szCs w:val="24"/>
          <w:lang w:val="en-US" w:eastAsia="zh-CN"/>
        </w:rPr>
        <w:t>Otani T</w:t>
      </w:r>
      <w:r w:rsidRPr="003E4710">
        <w:rPr>
          <w:rFonts w:ascii="Book Antiqua" w:hAnsi="Book Antiqua" w:cs="宋体"/>
          <w:color w:val="000000"/>
          <w:sz w:val="24"/>
          <w:szCs w:val="24"/>
          <w:lang w:val="en-US" w:eastAsia="zh-CN"/>
        </w:rPr>
        <w:t>, Kishi S, Maruyama Y. Patterns of diabetic macular edema with optical coherence tomography.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1999; </w:t>
      </w:r>
      <w:r w:rsidRPr="003E4710">
        <w:rPr>
          <w:rFonts w:ascii="Book Antiqua" w:hAnsi="Book Antiqua" w:cs="宋体"/>
          <w:b/>
          <w:bCs/>
          <w:color w:val="000000"/>
          <w:sz w:val="24"/>
          <w:szCs w:val="24"/>
          <w:lang w:val="en-US" w:eastAsia="zh-CN"/>
        </w:rPr>
        <w:t>127</w:t>
      </w:r>
      <w:r w:rsidRPr="003E4710">
        <w:rPr>
          <w:rFonts w:ascii="Book Antiqua" w:hAnsi="Book Antiqua" w:cs="宋体"/>
          <w:color w:val="000000"/>
          <w:sz w:val="24"/>
          <w:szCs w:val="24"/>
          <w:lang w:val="en-US" w:eastAsia="zh-CN"/>
        </w:rPr>
        <w:t>: 688-693 [PMID: 10372879 DOI: 10.1016/S0002-9394(99)00033-1]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47 </w:t>
      </w:r>
      <w:r w:rsidRPr="003E4710">
        <w:rPr>
          <w:rFonts w:ascii="Book Antiqua" w:hAnsi="Book Antiqua" w:cs="宋体"/>
          <w:b/>
          <w:bCs/>
          <w:color w:val="000000"/>
          <w:sz w:val="24"/>
          <w:szCs w:val="24"/>
          <w:lang w:val="en-US" w:eastAsia="zh-CN"/>
        </w:rPr>
        <w:t>Kim NR</w:t>
      </w:r>
      <w:r w:rsidRPr="003E4710">
        <w:rPr>
          <w:rFonts w:ascii="Book Antiqua" w:hAnsi="Book Antiqua" w:cs="宋体"/>
          <w:color w:val="000000"/>
          <w:sz w:val="24"/>
          <w:szCs w:val="24"/>
          <w:lang w:val="en-US" w:eastAsia="zh-CN"/>
        </w:rPr>
        <w:t>, Kim YJ, Chin HS, Moon YS. Optical coherence tomographic patterns in diabetic macular oedema: prediction of visual outcome after focal laser photocoagulation.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93</w:t>
      </w:r>
      <w:r w:rsidRPr="003E4710">
        <w:rPr>
          <w:rFonts w:ascii="Book Antiqua" w:hAnsi="Book Antiqua" w:cs="宋体"/>
          <w:color w:val="000000"/>
          <w:sz w:val="24"/>
          <w:szCs w:val="24"/>
          <w:lang w:val="en-US" w:eastAsia="zh-CN"/>
        </w:rPr>
        <w:t>: 901-905 [PMID: 19254904 DOI: 10.1136/bjo.2008.152553]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48 </w:t>
      </w:r>
      <w:r w:rsidRPr="003E4710">
        <w:rPr>
          <w:rFonts w:ascii="Book Antiqua" w:hAnsi="Book Antiqua" w:cs="宋体"/>
          <w:b/>
          <w:bCs/>
          <w:color w:val="000000"/>
          <w:sz w:val="24"/>
          <w:szCs w:val="24"/>
          <w:lang w:val="en-US" w:eastAsia="zh-CN"/>
        </w:rPr>
        <w:t>Yamamoto S</w:t>
      </w:r>
      <w:r w:rsidRPr="003E4710">
        <w:rPr>
          <w:rFonts w:ascii="Book Antiqua" w:hAnsi="Book Antiqua" w:cs="宋体"/>
          <w:color w:val="000000"/>
          <w:sz w:val="24"/>
          <w:szCs w:val="24"/>
          <w:lang w:val="en-US" w:eastAsia="zh-CN"/>
        </w:rPr>
        <w:t>, Yamamoto T, Hayashi M, Takeuchi S. Morphological and functional analyses of diabetic macular edema by optical coherence tomography and multifocal electroretinograms. </w:t>
      </w:r>
      <w:r w:rsidRPr="003E4710">
        <w:rPr>
          <w:rFonts w:ascii="Book Antiqua" w:hAnsi="Book Antiqua" w:cs="宋体"/>
          <w:i/>
          <w:iCs/>
          <w:color w:val="000000"/>
          <w:sz w:val="24"/>
          <w:szCs w:val="24"/>
          <w:lang w:val="en-US" w:eastAsia="zh-CN"/>
        </w:rPr>
        <w:t>Graefes Arch Clin Exp Ophthalmol</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239</w:t>
      </w:r>
      <w:r w:rsidRPr="003E4710">
        <w:rPr>
          <w:rFonts w:ascii="Book Antiqua" w:hAnsi="Book Antiqua" w:cs="宋体"/>
          <w:color w:val="000000"/>
          <w:sz w:val="24"/>
          <w:szCs w:val="24"/>
          <w:lang w:val="en-US" w:eastAsia="zh-CN"/>
        </w:rPr>
        <w:t>: 96-101 [PMID: 11372551 DOI: 10.1007/s004170000238]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lastRenderedPageBreak/>
        <w:t>49 </w:t>
      </w:r>
      <w:r w:rsidRPr="003E4710">
        <w:rPr>
          <w:rFonts w:ascii="Book Antiqua" w:hAnsi="Book Antiqua" w:cs="宋体"/>
          <w:b/>
          <w:bCs/>
          <w:color w:val="000000"/>
          <w:sz w:val="24"/>
          <w:szCs w:val="24"/>
          <w:lang w:val="en-US" w:eastAsia="zh-CN"/>
        </w:rPr>
        <w:t>Otani T</w:t>
      </w:r>
      <w:r w:rsidRPr="003E4710">
        <w:rPr>
          <w:rFonts w:ascii="Book Antiqua" w:hAnsi="Book Antiqua" w:cs="宋体"/>
          <w:color w:val="000000"/>
          <w:sz w:val="24"/>
          <w:szCs w:val="24"/>
          <w:lang w:val="en-US" w:eastAsia="zh-CN"/>
        </w:rPr>
        <w:t>, Kishi S. Tomographic assessment of vitreous surgery for diabetic macular edema.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129</w:t>
      </w:r>
      <w:r w:rsidRPr="003E4710">
        <w:rPr>
          <w:rFonts w:ascii="Book Antiqua" w:hAnsi="Book Antiqua" w:cs="宋体"/>
          <w:color w:val="000000"/>
          <w:sz w:val="24"/>
          <w:szCs w:val="24"/>
          <w:lang w:val="en-US" w:eastAsia="zh-CN"/>
        </w:rPr>
        <w:t>: 487-494 [PMID: 10764858 DOI: 10.1016/S0002-9394(99)00409-2]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50 </w:t>
      </w:r>
      <w:r w:rsidRPr="003E4710">
        <w:rPr>
          <w:rFonts w:ascii="Book Antiqua" w:hAnsi="Book Antiqua" w:cs="宋体"/>
          <w:b/>
          <w:bCs/>
          <w:color w:val="000000"/>
          <w:sz w:val="24"/>
          <w:szCs w:val="24"/>
          <w:lang w:val="en-US" w:eastAsia="zh-CN"/>
        </w:rPr>
        <w:t>Klein R</w:t>
      </w:r>
      <w:r w:rsidRPr="003E4710">
        <w:rPr>
          <w:rFonts w:ascii="Book Antiqua" w:hAnsi="Book Antiqua" w:cs="宋体"/>
          <w:color w:val="000000"/>
          <w:sz w:val="24"/>
          <w:szCs w:val="24"/>
          <w:lang w:val="en-US" w:eastAsia="zh-CN"/>
        </w:rPr>
        <w:t xml:space="preserve">, Klein BE, Moss SE, Davis MD, DeMets DL. </w:t>
      </w:r>
      <w:proofErr w:type="gramStart"/>
      <w:r w:rsidRPr="003E4710">
        <w:rPr>
          <w:rFonts w:ascii="Book Antiqua" w:hAnsi="Book Antiqua" w:cs="宋体"/>
          <w:color w:val="000000"/>
          <w:sz w:val="24"/>
          <w:szCs w:val="24"/>
          <w:lang w:val="en-US" w:eastAsia="zh-CN"/>
        </w:rPr>
        <w:t>The Wisconsin epidemiologic study of diabetic retinopathy.</w:t>
      </w:r>
      <w:proofErr w:type="gramEnd"/>
      <w:r w:rsidRPr="003E4710">
        <w:rPr>
          <w:rFonts w:ascii="Book Antiqua" w:hAnsi="Book Antiqua" w:cs="宋体"/>
          <w:color w:val="000000"/>
          <w:sz w:val="24"/>
          <w:szCs w:val="24"/>
          <w:lang w:val="en-US" w:eastAsia="zh-CN"/>
        </w:rPr>
        <w:t xml:space="preserve"> II. Prevalence and risk of diabetic retinopathy when age at diagnosis is less than 30 years.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1984; </w:t>
      </w:r>
      <w:r w:rsidRPr="003E4710">
        <w:rPr>
          <w:rFonts w:ascii="Book Antiqua" w:hAnsi="Book Antiqua" w:cs="宋体"/>
          <w:b/>
          <w:bCs/>
          <w:color w:val="000000"/>
          <w:sz w:val="24"/>
          <w:szCs w:val="24"/>
          <w:lang w:val="en-US" w:eastAsia="zh-CN"/>
        </w:rPr>
        <w:t>102</w:t>
      </w:r>
      <w:r w:rsidRPr="003E4710">
        <w:rPr>
          <w:rFonts w:ascii="Book Antiqua" w:hAnsi="Book Antiqua" w:cs="宋体"/>
          <w:color w:val="000000"/>
          <w:sz w:val="24"/>
          <w:szCs w:val="24"/>
          <w:lang w:val="en-US" w:eastAsia="zh-CN"/>
        </w:rPr>
        <w:t>: 520-526 [PMID: 6367724 DOI: 10.1001/archopht.1984.01040030398010]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51 </w:t>
      </w:r>
      <w:r w:rsidRPr="003E4710">
        <w:rPr>
          <w:rFonts w:ascii="Book Antiqua" w:hAnsi="Book Antiqua" w:cs="宋体"/>
          <w:b/>
          <w:bCs/>
          <w:color w:val="000000"/>
          <w:sz w:val="24"/>
          <w:szCs w:val="24"/>
          <w:lang w:val="en-US" w:eastAsia="zh-CN"/>
        </w:rPr>
        <w:t>Klein R</w:t>
      </w:r>
      <w:r w:rsidRPr="003E4710">
        <w:rPr>
          <w:rFonts w:ascii="Book Antiqua" w:hAnsi="Book Antiqua" w:cs="宋体"/>
          <w:color w:val="000000"/>
          <w:sz w:val="24"/>
          <w:szCs w:val="24"/>
          <w:lang w:val="en-US" w:eastAsia="zh-CN"/>
        </w:rPr>
        <w:t xml:space="preserve">, Klein BE, Moss SE, Davis MD, DeMets DL. </w:t>
      </w:r>
      <w:proofErr w:type="gramStart"/>
      <w:r w:rsidRPr="003E4710">
        <w:rPr>
          <w:rFonts w:ascii="Book Antiqua" w:hAnsi="Book Antiqua" w:cs="宋体"/>
          <w:color w:val="000000"/>
          <w:sz w:val="24"/>
          <w:szCs w:val="24"/>
          <w:lang w:val="en-US" w:eastAsia="zh-CN"/>
        </w:rPr>
        <w:t>The Wisconsin epidemiologic study of diabetic retinopathy.</w:t>
      </w:r>
      <w:proofErr w:type="gramEnd"/>
      <w:r w:rsidRPr="003E4710">
        <w:rPr>
          <w:rFonts w:ascii="Book Antiqua" w:hAnsi="Book Antiqua" w:cs="宋体"/>
          <w:color w:val="000000"/>
          <w:sz w:val="24"/>
          <w:szCs w:val="24"/>
          <w:lang w:val="en-US" w:eastAsia="zh-CN"/>
        </w:rPr>
        <w:t xml:space="preserve"> III. Prevalence and risk of diabetic retinopathy when age at diagnosis is 30 or more years.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1984; </w:t>
      </w:r>
      <w:r w:rsidRPr="003E4710">
        <w:rPr>
          <w:rFonts w:ascii="Book Antiqua" w:hAnsi="Book Antiqua" w:cs="宋体"/>
          <w:b/>
          <w:bCs/>
          <w:color w:val="000000"/>
          <w:sz w:val="24"/>
          <w:szCs w:val="24"/>
          <w:lang w:val="en-US" w:eastAsia="zh-CN"/>
        </w:rPr>
        <w:t>102</w:t>
      </w:r>
      <w:r w:rsidRPr="003E4710">
        <w:rPr>
          <w:rFonts w:ascii="Book Antiqua" w:hAnsi="Book Antiqua" w:cs="宋体"/>
          <w:color w:val="000000"/>
          <w:sz w:val="24"/>
          <w:szCs w:val="24"/>
          <w:lang w:val="en-US" w:eastAsia="zh-CN"/>
        </w:rPr>
        <w:t>: 527-532 [PMID: 6367725 DOI: 10.1001/archopht.1984.01040030405011]</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52 </w:t>
      </w:r>
      <w:r w:rsidR="003E4710" w:rsidRPr="003E4710">
        <w:rPr>
          <w:rFonts w:ascii="Book Antiqua" w:hAnsi="Book Antiqua" w:cs="宋体"/>
          <w:color w:val="000000"/>
          <w:sz w:val="24"/>
          <w:szCs w:val="24"/>
          <w:lang w:val="en-US" w:eastAsia="zh-CN"/>
        </w:rPr>
        <w:t>Early worsening of diabetic retinopathy in the Diabetes Control and Complications Trial.</w:t>
      </w:r>
      <w:proofErr w:type="gramEnd"/>
      <w:r w:rsidR="003E4710" w:rsidRPr="003E4710">
        <w:rPr>
          <w:rFonts w:ascii="Book Antiqua" w:hAnsi="Book Antiqua" w:cs="宋体"/>
          <w:color w:val="000000"/>
          <w:sz w:val="24"/>
          <w:szCs w:val="24"/>
          <w:lang w:val="en-US" w:eastAsia="zh-CN"/>
        </w:rPr>
        <w:t> </w:t>
      </w:r>
      <w:r w:rsidR="003E4710" w:rsidRPr="003E4710">
        <w:rPr>
          <w:rFonts w:ascii="Book Antiqua" w:hAnsi="Book Antiqua" w:cs="宋体"/>
          <w:i/>
          <w:iCs/>
          <w:color w:val="000000"/>
          <w:sz w:val="24"/>
          <w:szCs w:val="24"/>
          <w:lang w:val="en-US" w:eastAsia="zh-CN"/>
        </w:rPr>
        <w:t>Arch Ophthalmol</w:t>
      </w:r>
      <w:r w:rsidR="003E4710" w:rsidRPr="003E4710">
        <w:rPr>
          <w:rFonts w:ascii="Book Antiqua" w:hAnsi="Book Antiqua" w:cs="宋体"/>
          <w:color w:val="000000"/>
          <w:sz w:val="24"/>
          <w:szCs w:val="24"/>
          <w:lang w:val="en-US" w:eastAsia="zh-CN"/>
        </w:rPr>
        <w:t> 1998; </w:t>
      </w:r>
      <w:r w:rsidR="003E4710" w:rsidRPr="003E4710">
        <w:rPr>
          <w:rFonts w:ascii="Book Antiqua" w:hAnsi="Book Antiqua" w:cs="宋体"/>
          <w:b/>
          <w:bCs/>
          <w:color w:val="000000"/>
          <w:sz w:val="24"/>
          <w:szCs w:val="24"/>
          <w:lang w:val="en-US" w:eastAsia="zh-CN"/>
        </w:rPr>
        <w:t>116</w:t>
      </w:r>
      <w:r w:rsidR="003E4710" w:rsidRPr="003E4710">
        <w:rPr>
          <w:rFonts w:ascii="Book Antiqua" w:hAnsi="Book Antiqua" w:cs="宋体"/>
          <w:color w:val="000000"/>
          <w:sz w:val="24"/>
          <w:szCs w:val="24"/>
          <w:lang w:val="en-US" w:eastAsia="zh-CN"/>
        </w:rPr>
        <w:t>: 874-886 [PMID: 9682700 DOI: 10.1001/archopht.116.7.874]</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53 </w:t>
      </w:r>
      <w:r w:rsidR="003E4710" w:rsidRPr="003E4710">
        <w:rPr>
          <w:rFonts w:ascii="Book Antiqua" w:hAnsi="Book Antiqua" w:cs="宋体"/>
          <w:color w:val="000000"/>
          <w:sz w:val="24"/>
          <w:szCs w:val="24"/>
          <w:lang w:val="en-US" w:eastAsia="zh-CN"/>
        </w:rPr>
        <w:t>The relationship of glycemic exposure (HbA1c) to the risk of development and progression of retinopathy in the diabetes control and complications trial. </w:t>
      </w:r>
      <w:r w:rsidR="003E4710" w:rsidRPr="003E4710">
        <w:rPr>
          <w:rFonts w:ascii="Book Antiqua" w:hAnsi="Book Antiqua" w:cs="宋体"/>
          <w:i/>
          <w:iCs/>
          <w:color w:val="000000"/>
          <w:sz w:val="24"/>
          <w:szCs w:val="24"/>
          <w:lang w:val="en-US" w:eastAsia="zh-CN"/>
        </w:rPr>
        <w:t>Diabetes</w:t>
      </w:r>
      <w:r w:rsidR="003E4710" w:rsidRPr="003E4710">
        <w:rPr>
          <w:rFonts w:ascii="Book Antiqua" w:hAnsi="Book Antiqua" w:cs="宋体"/>
          <w:color w:val="000000"/>
          <w:sz w:val="24"/>
          <w:szCs w:val="24"/>
          <w:lang w:val="en-US" w:eastAsia="zh-CN"/>
        </w:rPr>
        <w:t> 1995; </w:t>
      </w:r>
      <w:r w:rsidR="003E4710" w:rsidRPr="003E4710">
        <w:rPr>
          <w:rFonts w:ascii="Book Antiqua" w:hAnsi="Book Antiqua" w:cs="宋体"/>
          <w:b/>
          <w:bCs/>
          <w:color w:val="000000"/>
          <w:sz w:val="24"/>
          <w:szCs w:val="24"/>
          <w:lang w:val="en-US" w:eastAsia="zh-CN"/>
        </w:rPr>
        <w:t>44</w:t>
      </w:r>
      <w:r w:rsidR="003E4710" w:rsidRPr="003E4710">
        <w:rPr>
          <w:rFonts w:ascii="Book Antiqua" w:hAnsi="Book Antiqua" w:cs="宋体"/>
          <w:color w:val="000000"/>
          <w:sz w:val="24"/>
          <w:szCs w:val="24"/>
          <w:lang w:val="en-US" w:eastAsia="zh-CN"/>
        </w:rPr>
        <w:t>: 968-983 [PMID: 7622004 DOI: 10.2337/diab.44.8.968]</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54 </w:t>
      </w:r>
      <w:r w:rsidR="003E4710" w:rsidRPr="003E4710">
        <w:rPr>
          <w:rFonts w:ascii="Book Antiqua" w:hAnsi="Book Antiqua" w:cs="宋体"/>
          <w:color w:val="000000"/>
          <w:sz w:val="24"/>
          <w:szCs w:val="24"/>
          <w:lang w:val="en-US" w:eastAsia="zh-CN"/>
        </w:rPr>
        <w:t xml:space="preserve">Intensive blood-glucose </w:t>
      </w:r>
      <w:proofErr w:type="gramStart"/>
      <w:r w:rsidR="003E4710" w:rsidRPr="003E4710">
        <w:rPr>
          <w:rFonts w:ascii="Book Antiqua" w:hAnsi="Book Antiqua" w:cs="宋体"/>
          <w:color w:val="000000"/>
          <w:sz w:val="24"/>
          <w:szCs w:val="24"/>
          <w:lang w:val="en-US" w:eastAsia="zh-CN"/>
        </w:rPr>
        <w:t>control</w:t>
      </w:r>
      <w:proofErr w:type="gramEnd"/>
      <w:r w:rsidR="003E4710" w:rsidRPr="003E4710">
        <w:rPr>
          <w:rFonts w:ascii="Book Antiqua" w:hAnsi="Book Antiqua" w:cs="宋体"/>
          <w:color w:val="000000"/>
          <w:sz w:val="24"/>
          <w:szCs w:val="24"/>
          <w:lang w:val="en-US" w:eastAsia="zh-CN"/>
        </w:rPr>
        <w:t xml:space="preserve"> with sulphonylureas or insulin compared with conventional treatment and risk of complications in patients with type 2 diabetes (UKPDS 33). </w:t>
      </w:r>
      <w:proofErr w:type="gramStart"/>
      <w:r w:rsidR="003E4710" w:rsidRPr="003E4710">
        <w:rPr>
          <w:rFonts w:ascii="Book Antiqua" w:hAnsi="Book Antiqua" w:cs="宋体"/>
          <w:color w:val="000000"/>
          <w:sz w:val="24"/>
          <w:szCs w:val="24"/>
          <w:lang w:val="en-US" w:eastAsia="zh-CN"/>
        </w:rPr>
        <w:t>UK Prospective Diabetes Study (UKPDS) Group.</w:t>
      </w:r>
      <w:proofErr w:type="gramEnd"/>
      <w:r w:rsidR="003E4710" w:rsidRPr="003E4710">
        <w:rPr>
          <w:rFonts w:ascii="Book Antiqua" w:hAnsi="Book Antiqua" w:cs="宋体"/>
          <w:color w:val="000000"/>
          <w:sz w:val="24"/>
          <w:szCs w:val="24"/>
          <w:lang w:val="en-US" w:eastAsia="zh-CN"/>
        </w:rPr>
        <w:t> </w:t>
      </w:r>
      <w:r w:rsidR="003E4710" w:rsidRPr="003E4710">
        <w:rPr>
          <w:rFonts w:ascii="Book Antiqua" w:hAnsi="Book Antiqua" w:cs="宋体"/>
          <w:i/>
          <w:iCs/>
          <w:color w:val="000000"/>
          <w:sz w:val="24"/>
          <w:szCs w:val="24"/>
          <w:lang w:val="en-US" w:eastAsia="zh-CN"/>
        </w:rPr>
        <w:t>Lancet</w:t>
      </w:r>
      <w:r w:rsidR="003E4710" w:rsidRPr="003E4710">
        <w:rPr>
          <w:rFonts w:ascii="Book Antiqua" w:hAnsi="Book Antiqua" w:cs="宋体"/>
          <w:color w:val="000000"/>
          <w:sz w:val="24"/>
          <w:szCs w:val="24"/>
          <w:lang w:val="en-US" w:eastAsia="zh-CN"/>
        </w:rPr>
        <w:t> 1998; </w:t>
      </w:r>
      <w:r w:rsidR="003E4710" w:rsidRPr="003E4710">
        <w:rPr>
          <w:rFonts w:ascii="Book Antiqua" w:hAnsi="Book Antiqua" w:cs="宋体"/>
          <w:b/>
          <w:bCs/>
          <w:color w:val="000000"/>
          <w:sz w:val="24"/>
          <w:szCs w:val="24"/>
          <w:lang w:val="en-US" w:eastAsia="zh-CN"/>
        </w:rPr>
        <w:t>352</w:t>
      </w:r>
      <w:r w:rsidR="003E4710" w:rsidRPr="003E4710">
        <w:rPr>
          <w:rFonts w:ascii="Book Antiqua" w:hAnsi="Book Antiqua" w:cs="宋体"/>
          <w:color w:val="000000"/>
          <w:sz w:val="24"/>
          <w:szCs w:val="24"/>
          <w:lang w:val="en-US" w:eastAsia="zh-CN"/>
        </w:rPr>
        <w:t>: 837-853 [PMID: 9742976 DOI: 10.1016/S0140-6736(98)07019-6]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55 </w:t>
      </w:r>
      <w:r w:rsidRPr="003E4710">
        <w:rPr>
          <w:rFonts w:ascii="Book Antiqua" w:hAnsi="Book Antiqua" w:cs="宋体"/>
          <w:b/>
          <w:bCs/>
          <w:color w:val="000000"/>
          <w:sz w:val="24"/>
          <w:szCs w:val="24"/>
          <w:lang w:val="en-US" w:eastAsia="zh-CN"/>
        </w:rPr>
        <w:t>Chantelau E</w:t>
      </w:r>
      <w:r w:rsidRPr="003E4710">
        <w:rPr>
          <w:rFonts w:ascii="Book Antiqua" w:hAnsi="Book Antiqua" w:cs="宋体"/>
          <w:color w:val="000000"/>
          <w:sz w:val="24"/>
          <w:szCs w:val="24"/>
          <w:lang w:val="en-US" w:eastAsia="zh-CN"/>
        </w:rPr>
        <w:t>. Evidence that upregulation of serum IGF-1 concentration can trigger acceleration of diabetic retinopathy.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1998; </w:t>
      </w:r>
      <w:r w:rsidRPr="003E4710">
        <w:rPr>
          <w:rFonts w:ascii="Book Antiqua" w:hAnsi="Book Antiqua" w:cs="宋体"/>
          <w:b/>
          <w:bCs/>
          <w:color w:val="000000"/>
          <w:sz w:val="24"/>
          <w:szCs w:val="24"/>
          <w:lang w:val="en-US" w:eastAsia="zh-CN"/>
        </w:rPr>
        <w:t>82</w:t>
      </w:r>
      <w:r w:rsidRPr="003E4710">
        <w:rPr>
          <w:rFonts w:ascii="Book Antiqua" w:hAnsi="Book Antiqua" w:cs="宋体"/>
          <w:color w:val="000000"/>
          <w:sz w:val="24"/>
          <w:szCs w:val="24"/>
          <w:lang w:val="en-US" w:eastAsia="zh-CN"/>
        </w:rPr>
        <w:t>: 725-730 [PMID: 9924360 DOI: 10.1136/bjo.82.7.725]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56 </w:t>
      </w:r>
      <w:r w:rsidRPr="003E4710">
        <w:rPr>
          <w:rFonts w:ascii="Book Antiqua" w:hAnsi="Book Antiqua" w:cs="宋体"/>
          <w:b/>
          <w:bCs/>
          <w:color w:val="000000"/>
          <w:sz w:val="24"/>
          <w:szCs w:val="24"/>
          <w:lang w:val="en-US" w:eastAsia="zh-CN"/>
        </w:rPr>
        <w:t>Chantelau E</w:t>
      </w:r>
      <w:r w:rsidRPr="003E4710">
        <w:rPr>
          <w:rFonts w:ascii="Book Antiqua" w:hAnsi="Book Antiqua" w:cs="宋体"/>
          <w:color w:val="000000"/>
          <w:sz w:val="24"/>
          <w:szCs w:val="24"/>
          <w:lang w:val="en-US" w:eastAsia="zh-CN"/>
        </w:rPr>
        <w:t xml:space="preserve">, Meyer-Schwickerath R. Reversion of 'early worsening' of diabetic retinopathy by </w:t>
      </w:r>
      <w:proofErr w:type="gramStart"/>
      <w:r w:rsidRPr="003E4710">
        <w:rPr>
          <w:rFonts w:ascii="Book Antiqua" w:hAnsi="Book Antiqua" w:cs="宋体"/>
          <w:color w:val="000000"/>
          <w:sz w:val="24"/>
          <w:szCs w:val="24"/>
          <w:lang w:val="en-US" w:eastAsia="zh-CN"/>
        </w:rPr>
        <w:t>deliberate</w:t>
      </w:r>
      <w:proofErr w:type="gramEnd"/>
      <w:r w:rsidRPr="003E4710">
        <w:rPr>
          <w:rFonts w:ascii="Book Antiqua" w:hAnsi="Book Antiqua" w:cs="宋体"/>
          <w:color w:val="000000"/>
          <w:sz w:val="24"/>
          <w:szCs w:val="24"/>
          <w:lang w:val="en-US" w:eastAsia="zh-CN"/>
        </w:rPr>
        <w:t xml:space="preserve"> restoration of poor metabolic control. </w:t>
      </w:r>
      <w:r w:rsidRPr="003E4710">
        <w:rPr>
          <w:rFonts w:ascii="Book Antiqua" w:hAnsi="Book Antiqua" w:cs="宋体"/>
          <w:i/>
          <w:iCs/>
          <w:color w:val="000000"/>
          <w:sz w:val="24"/>
          <w:szCs w:val="24"/>
          <w:lang w:val="en-US" w:eastAsia="zh-CN"/>
        </w:rPr>
        <w:t>Ophthalmologica</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2003</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217</w:t>
      </w:r>
      <w:r w:rsidRPr="003E4710">
        <w:rPr>
          <w:rFonts w:ascii="Book Antiqua" w:hAnsi="Book Antiqua" w:cs="宋体"/>
          <w:color w:val="000000"/>
          <w:sz w:val="24"/>
          <w:szCs w:val="24"/>
          <w:lang w:val="en-US" w:eastAsia="zh-CN"/>
        </w:rPr>
        <w:t>: 373-377 [PMID: 12913330 DOI: 10.1159/000071355]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57 RR Associates. Blood pressure and diabetes: everyone’s concern. London: British Diabetic Association; 1994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58</w:t>
      </w:r>
      <w:r w:rsidR="00217488" w:rsidRPr="00217488">
        <w:rPr>
          <w:rFonts w:ascii="Book Antiqua" w:hAnsi="Book Antiqua"/>
          <w:sz w:val="24"/>
          <w:szCs w:val="24"/>
        </w:rPr>
        <w:t xml:space="preserve"> </w:t>
      </w:r>
      <w:r w:rsidR="00217488" w:rsidRPr="00217488">
        <w:rPr>
          <w:rFonts w:ascii="Book Antiqua" w:hAnsi="Book Antiqua"/>
          <w:b/>
          <w:sz w:val="24"/>
          <w:szCs w:val="24"/>
        </w:rPr>
        <w:t>Prospective Diabetes Study Group.</w:t>
      </w:r>
      <w:proofErr w:type="gramEnd"/>
      <w:r w:rsidR="00217488" w:rsidRPr="00631D01">
        <w:rPr>
          <w:rFonts w:ascii="Book Antiqua" w:hAnsi="Book Antiqua"/>
          <w:sz w:val="24"/>
          <w:szCs w:val="24"/>
        </w:rPr>
        <w:t xml:space="preserve"> </w:t>
      </w:r>
      <w:r w:rsidRPr="003E4710">
        <w:rPr>
          <w:rFonts w:ascii="Book Antiqua" w:hAnsi="Book Antiqua" w:cs="宋体"/>
          <w:color w:val="000000"/>
          <w:sz w:val="24"/>
          <w:szCs w:val="24"/>
          <w:lang w:val="en-US" w:eastAsia="zh-CN"/>
        </w:rPr>
        <w:t xml:space="preserve">Tight blood pressure control and risk of macrovascular and microvascular complications in type 2 diabetes: UKPDS 38. UK </w:t>
      </w:r>
      <w:r w:rsidRPr="003E4710">
        <w:rPr>
          <w:rFonts w:ascii="Book Antiqua" w:hAnsi="Book Antiqua" w:cs="宋体"/>
          <w:color w:val="000000"/>
          <w:sz w:val="24"/>
          <w:szCs w:val="24"/>
          <w:lang w:val="en-US" w:eastAsia="zh-CN"/>
        </w:rPr>
        <w:lastRenderedPageBreak/>
        <w:t>Prospective Diabetes Study Group. </w:t>
      </w:r>
      <w:r w:rsidRPr="003E4710">
        <w:rPr>
          <w:rFonts w:ascii="Book Antiqua" w:hAnsi="Book Antiqua" w:cs="宋体"/>
          <w:i/>
          <w:iCs/>
          <w:color w:val="000000"/>
          <w:sz w:val="24"/>
          <w:szCs w:val="24"/>
          <w:lang w:val="en-US" w:eastAsia="zh-CN"/>
        </w:rPr>
        <w:t>BMJ</w:t>
      </w:r>
      <w:r w:rsidRPr="003E4710">
        <w:rPr>
          <w:rFonts w:ascii="Book Antiqua" w:hAnsi="Book Antiqua" w:cs="宋体"/>
          <w:color w:val="000000"/>
          <w:sz w:val="24"/>
          <w:szCs w:val="24"/>
          <w:lang w:val="en-US" w:eastAsia="zh-CN"/>
        </w:rPr>
        <w:t> 1998; </w:t>
      </w:r>
      <w:r w:rsidRPr="003E4710">
        <w:rPr>
          <w:rFonts w:ascii="Book Antiqua" w:hAnsi="Book Antiqua" w:cs="宋体"/>
          <w:b/>
          <w:bCs/>
          <w:color w:val="000000"/>
          <w:sz w:val="24"/>
          <w:szCs w:val="24"/>
          <w:lang w:val="en-US" w:eastAsia="zh-CN"/>
        </w:rPr>
        <w:t>317</w:t>
      </w:r>
      <w:r w:rsidRPr="003E4710">
        <w:rPr>
          <w:rFonts w:ascii="Book Antiqua" w:hAnsi="Book Antiqua" w:cs="宋体"/>
          <w:color w:val="000000"/>
          <w:sz w:val="24"/>
          <w:szCs w:val="24"/>
          <w:lang w:val="en-US" w:eastAsia="zh-CN"/>
        </w:rPr>
        <w:t>: 703-713 [PMID: 9732337 DOI: 10.1136/bmj.317.7160.703]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59 </w:t>
      </w:r>
      <w:r w:rsidRPr="003E4710">
        <w:rPr>
          <w:rFonts w:ascii="Book Antiqua" w:hAnsi="Book Antiqua" w:cs="宋体"/>
          <w:b/>
          <w:bCs/>
          <w:color w:val="000000"/>
          <w:sz w:val="24"/>
          <w:szCs w:val="24"/>
          <w:lang w:val="en-US" w:eastAsia="zh-CN"/>
        </w:rPr>
        <w:t>Kissebah AH</w:t>
      </w:r>
      <w:r w:rsidRPr="003E4710">
        <w:rPr>
          <w:rFonts w:ascii="Book Antiqua" w:hAnsi="Book Antiqua" w:cs="宋体"/>
          <w:color w:val="000000"/>
          <w:sz w:val="24"/>
          <w:szCs w:val="24"/>
          <w:lang w:val="en-US" w:eastAsia="zh-CN"/>
        </w:rPr>
        <w:t>, Kohner EM, Lewis B, Siddiq YK, Lowy C, Fraser TR. Plasma-lipids and glucose/insulin relationship in non-insulin-requiring diabetics with and without retinopathy. </w:t>
      </w:r>
      <w:r w:rsidRPr="003E4710">
        <w:rPr>
          <w:rFonts w:ascii="Book Antiqua" w:hAnsi="Book Antiqua" w:cs="宋体"/>
          <w:i/>
          <w:iCs/>
          <w:color w:val="000000"/>
          <w:sz w:val="24"/>
          <w:szCs w:val="24"/>
          <w:lang w:val="en-US" w:eastAsia="zh-CN"/>
        </w:rPr>
        <w:t>Lancet</w:t>
      </w:r>
      <w:r w:rsidRPr="003E4710">
        <w:rPr>
          <w:rFonts w:ascii="Book Antiqua" w:hAnsi="Book Antiqua" w:cs="宋体"/>
          <w:color w:val="000000"/>
          <w:sz w:val="24"/>
          <w:szCs w:val="24"/>
          <w:lang w:val="en-US" w:eastAsia="zh-CN"/>
        </w:rPr>
        <w:t> 1975; </w:t>
      </w:r>
      <w:r w:rsidRPr="003E4710">
        <w:rPr>
          <w:rFonts w:ascii="Book Antiqua" w:hAnsi="Book Antiqua" w:cs="宋体"/>
          <w:b/>
          <w:bCs/>
          <w:color w:val="000000"/>
          <w:sz w:val="24"/>
          <w:szCs w:val="24"/>
          <w:lang w:val="en-US" w:eastAsia="zh-CN"/>
        </w:rPr>
        <w:t>1</w:t>
      </w:r>
      <w:r w:rsidRPr="003E4710">
        <w:rPr>
          <w:rFonts w:ascii="Book Antiqua" w:hAnsi="Book Antiqua" w:cs="宋体"/>
          <w:color w:val="000000"/>
          <w:sz w:val="24"/>
          <w:szCs w:val="24"/>
          <w:lang w:val="en-US" w:eastAsia="zh-CN"/>
        </w:rPr>
        <w:t>: 1104-1108 [PMID: 49469 DOI: 10.1016/S0140-6736(75)92497-6]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60 </w:t>
      </w:r>
      <w:r w:rsidRPr="003E4710">
        <w:rPr>
          <w:rFonts w:ascii="Book Antiqua" w:hAnsi="Book Antiqua" w:cs="宋体"/>
          <w:b/>
          <w:bCs/>
          <w:color w:val="000000"/>
          <w:sz w:val="24"/>
          <w:szCs w:val="24"/>
          <w:lang w:val="en-US" w:eastAsia="zh-CN"/>
        </w:rPr>
        <w:t>Duncan LJ</w:t>
      </w:r>
      <w:r w:rsidRPr="003E4710">
        <w:rPr>
          <w:rFonts w:ascii="Book Antiqua" w:hAnsi="Book Antiqua" w:cs="宋体"/>
          <w:color w:val="000000"/>
          <w:sz w:val="24"/>
          <w:szCs w:val="24"/>
          <w:lang w:val="en-US" w:eastAsia="zh-CN"/>
        </w:rPr>
        <w:t>, Cullen JF, Ireland JT, Nolan J, Clarke BF, Oliver MF.</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A three-year trial of atromid therapy in exudative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Diabetes</w:t>
      </w:r>
      <w:r w:rsidRPr="003E4710">
        <w:rPr>
          <w:rFonts w:ascii="Book Antiqua" w:hAnsi="Book Antiqua" w:cs="宋体"/>
          <w:color w:val="000000"/>
          <w:sz w:val="24"/>
          <w:szCs w:val="24"/>
          <w:lang w:val="en-US" w:eastAsia="zh-CN"/>
        </w:rPr>
        <w:t> 1968; </w:t>
      </w:r>
      <w:r w:rsidRPr="003E4710">
        <w:rPr>
          <w:rFonts w:ascii="Book Antiqua" w:hAnsi="Book Antiqua" w:cs="宋体"/>
          <w:b/>
          <w:bCs/>
          <w:color w:val="000000"/>
          <w:sz w:val="24"/>
          <w:szCs w:val="24"/>
          <w:lang w:val="en-US" w:eastAsia="zh-CN"/>
        </w:rPr>
        <w:t>17</w:t>
      </w:r>
      <w:r w:rsidRPr="003E4710">
        <w:rPr>
          <w:rFonts w:ascii="Book Antiqua" w:hAnsi="Book Antiqua" w:cs="宋体"/>
          <w:color w:val="000000"/>
          <w:sz w:val="24"/>
          <w:szCs w:val="24"/>
          <w:lang w:val="en-US" w:eastAsia="zh-CN"/>
        </w:rPr>
        <w:t>: 458-467 [PMID: 4875170 DOI: 10.2337/diab.17.7.458]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61 </w:t>
      </w:r>
      <w:r w:rsidRPr="003E4710">
        <w:rPr>
          <w:rFonts w:ascii="Book Antiqua" w:hAnsi="Book Antiqua" w:cs="宋体"/>
          <w:b/>
          <w:bCs/>
          <w:color w:val="000000"/>
          <w:sz w:val="24"/>
          <w:szCs w:val="24"/>
          <w:lang w:val="en-US" w:eastAsia="zh-CN"/>
        </w:rPr>
        <w:t>Houtsmuller AJ</w:t>
      </w:r>
      <w:r w:rsidRPr="003E4710">
        <w:rPr>
          <w:rFonts w:ascii="Book Antiqua" w:hAnsi="Book Antiqua" w:cs="宋体"/>
          <w:color w:val="000000"/>
          <w:sz w:val="24"/>
          <w:szCs w:val="24"/>
          <w:lang w:val="en-US" w:eastAsia="zh-CN"/>
        </w:rPr>
        <w:t xml:space="preserve">, Zahn KJ, Henkes HE. </w:t>
      </w:r>
      <w:proofErr w:type="gramStart"/>
      <w:r w:rsidRPr="003E4710">
        <w:rPr>
          <w:rFonts w:ascii="Book Antiqua" w:hAnsi="Book Antiqua" w:cs="宋体"/>
          <w:color w:val="000000"/>
          <w:sz w:val="24"/>
          <w:szCs w:val="24"/>
          <w:lang w:val="en-US" w:eastAsia="zh-CN"/>
        </w:rPr>
        <w:t>Unsaturated fats and progression of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Doc Ophthalmol</w:t>
      </w:r>
      <w:r w:rsidRPr="003E4710">
        <w:rPr>
          <w:rFonts w:ascii="Book Antiqua" w:hAnsi="Book Antiqua" w:cs="宋体"/>
          <w:color w:val="000000"/>
          <w:sz w:val="24"/>
          <w:szCs w:val="24"/>
          <w:lang w:val="en-US" w:eastAsia="zh-CN"/>
        </w:rPr>
        <w:t> 1980; </w:t>
      </w:r>
      <w:r w:rsidRPr="003E4710">
        <w:rPr>
          <w:rFonts w:ascii="Book Antiqua" w:hAnsi="Book Antiqua" w:cs="宋体"/>
          <w:b/>
          <w:bCs/>
          <w:color w:val="000000"/>
          <w:sz w:val="24"/>
          <w:szCs w:val="24"/>
          <w:lang w:val="en-US" w:eastAsia="zh-CN"/>
        </w:rPr>
        <w:t>48</w:t>
      </w:r>
      <w:r w:rsidRPr="003E4710">
        <w:rPr>
          <w:rFonts w:ascii="Book Antiqua" w:hAnsi="Book Antiqua" w:cs="宋体"/>
          <w:color w:val="000000"/>
          <w:sz w:val="24"/>
          <w:szCs w:val="24"/>
          <w:lang w:val="en-US" w:eastAsia="zh-CN"/>
        </w:rPr>
        <w:t>: 363-371 [PMID: 6995054]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62 </w:t>
      </w:r>
      <w:r w:rsidRPr="003E4710">
        <w:rPr>
          <w:rFonts w:ascii="Book Antiqua" w:hAnsi="Book Antiqua" w:cs="宋体"/>
          <w:b/>
          <w:bCs/>
          <w:color w:val="000000"/>
          <w:sz w:val="24"/>
          <w:szCs w:val="24"/>
          <w:lang w:val="en-US" w:eastAsia="zh-CN"/>
        </w:rPr>
        <w:t>Keech AC</w:t>
      </w:r>
      <w:r w:rsidRPr="003E4710">
        <w:rPr>
          <w:rFonts w:ascii="Book Antiqua" w:hAnsi="Book Antiqua" w:cs="宋体"/>
          <w:color w:val="000000"/>
          <w:sz w:val="24"/>
          <w:szCs w:val="24"/>
          <w:lang w:val="en-US" w:eastAsia="zh-CN"/>
        </w:rPr>
        <w:t>, Mitchell P, Summanen PA, O'Day J, Davis TM, Moffitt MS, Taskinen MR, Simes RJ, Tse D, Williamson E, Merrifield A, Laatikainen LT, d'Emden MC, Crimet DC, O'Connell RL, Colman PG. Effect of fenofibrate on the need for laser treatment for diabetic retinopathy (FIELD study): a randomised controlled trial. </w:t>
      </w:r>
      <w:r w:rsidRPr="003E4710">
        <w:rPr>
          <w:rFonts w:ascii="Book Antiqua" w:hAnsi="Book Antiqua" w:cs="宋体"/>
          <w:i/>
          <w:iCs/>
          <w:color w:val="000000"/>
          <w:sz w:val="24"/>
          <w:szCs w:val="24"/>
          <w:lang w:val="en-US" w:eastAsia="zh-CN"/>
        </w:rPr>
        <w:t>Lancet</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370</w:t>
      </w:r>
      <w:r w:rsidRPr="003E4710">
        <w:rPr>
          <w:rFonts w:ascii="Book Antiqua" w:hAnsi="Book Antiqua" w:cs="宋体"/>
          <w:color w:val="000000"/>
          <w:sz w:val="24"/>
          <w:szCs w:val="24"/>
          <w:lang w:val="en-US" w:eastAsia="zh-CN"/>
        </w:rPr>
        <w:t>: 1687-1697 [PMID: 17988728 DOI: 10.1016/S0140-6736(07)61607-9]</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63 </w:t>
      </w:r>
      <w:r w:rsidR="003E4710" w:rsidRPr="003E4710">
        <w:rPr>
          <w:rFonts w:ascii="Book Antiqua" w:hAnsi="Book Antiqua" w:cs="宋体"/>
          <w:color w:val="000000"/>
          <w:sz w:val="24"/>
          <w:szCs w:val="24"/>
          <w:lang w:val="en-US" w:eastAsia="zh-CN"/>
        </w:rPr>
        <w:t>Photocoagulation for diabetic macular edema.</w:t>
      </w:r>
      <w:proofErr w:type="gramEnd"/>
      <w:r w:rsidR="003E4710" w:rsidRPr="003E4710">
        <w:rPr>
          <w:rFonts w:ascii="Book Antiqua" w:hAnsi="Book Antiqua" w:cs="宋体"/>
          <w:color w:val="000000"/>
          <w:sz w:val="24"/>
          <w:szCs w:val="24"/>
          <w:lang w:val="en-US" w:eastAsia="zh-CN"/>
        </w:rPr>
        <w:t xml:space="preserve"> Early Treatment Diabetic Retinopathy Study </w:t>
      </w:r>
      <w:proofErr w:type="gramStart"/>
      <w:r w:rsidR="003E4710" w:rsidRPr="003E4710">
        <w:rPr>
          <w:rFonts w:ascii="Book Antiqua" w:hAnsi="Book Antiqua" w:cs="宋体"/>
          <w:color w:val="000000"/>
          <w:sz w:val="24"/>
          <w:szCs w:val="24"/>
          <w:lang w:val="en-US" w:eastAsia="zh-CN"/>
        </w:rPr>
        <w:t>report</w:t>
      </w:r>
      <w:proofErr w:type="gramEnd"/>
      <w:r w:rsidR="003E4710" w:rsidRPr="003E4710">
        <w:rPr>
          <w:rFonts w:ascii="Book Antiqua" w:hAnsi="Book Antiqua" w:cs="宋体"/>
          <w:color w:val="000000"/>
          <w:sz w:val="24"/>
          <w:szCs w:val="24"/>
          <w:lang w:val="en-US" w:eastAsia="zh-CN"/>
        </w:rPr>
        <w:t xml:space="preserve"> number 1. </w:t>
      </w:r>
      <w:proofErr w:type="gramStart"/>
      <w:r w:rsidR="003E4710" w:rsidRPr="003E4710">
        <w:rPr>
          <w:rFonts w:ascii="Book Antiqua" w:hAnsi="Book Antiqua" w:cs="宋体"/>
          <w:color w:val="000000"/>
          <w:sz w:val="24"/>
          <w:szCs w:val="24"/>
          <w:lang w:val="en-US" w:eastAsia="zh-CN"/>
        </w:rPr>
        <w:t>Early Treatment Diabetic Retinopathy Study research group.</w:t>
      </w:r>
      <w:proofErr w:type="gramEnd"/>
      <w:r w:rsidR="003E4710" w:rsidRPr="003E4710">
        <w:rPr>
          <w:rFonts w:ascii="Book Antiqua" w:hAnsi="Book Antiqua" w:cs="宋体"/>
          <w:color w:val="000000"/>
          <w:sz w:val="24"/>
          <w:szCs w:val="24"/>
          <w:lang w:val="en-US" w:eastAsia="zh-CN"/>
        </w:rPr>
        <w:t> </w:t>
      </w:r>
      <w:r w:rsidR="003E4710" w:rsidRPr="003E4710">
        <w:rPr>
          <w:rFonts w:ascii="Book Antiqua" w:hAnsi="Book Antiqua" w:cs="宋体"/>
          <w:i/>
          <w:iCs/>
          <w:color w:val="000000"/>
          <w:sz w:val="24"/>
          <w:szCs w:val="24"/>
          <w:lang w:val="en-US" w:eastAsia="zh-CN"/>
        </w:rPr>
        <w:t>Arch Ophthalmol</w:t>
      </w:r>
      <w:r w:rsidR="003E4710" w:rsidRPr="003E4710">
        <w:rPr>
          <w:rFonts w:ascii="Book Antiqua" w:hAnsi="Book Antiqua" w:cs="宋体"/>
          <w:color w:val="000000"/>
          <w:sz w:val="24"/>
          <w:szCs w:val="24"/>
          <w:lang w:val="en-US" w:eastAsia="zh-CN"/>
        </w:rPr>
        <w:t> 1985; </w:t>
      </w:r>
      <w:r w:rsidR="003E4710" w:rsidRPr="003E4710">
        <w:rPr>
          <w:rFonts w:ascii="Book Antiqua" w:hAnsi="Book Antiqua" w:cs="宋体"/>
          <w:b/>
          <w:bCs/>
          <w:color w:val="000000"/>
          <w:sz w:val="24"/>
          <w:szCs w:val="24"/>
          <w:lang w:val="en-US" w:eastAsia="zh-CN"/>
        </w:rPr>
        <w:t>103</w:t>
      </w:r>
      <w:r w:rsidR="003E4710" w:rsidRPr="003E4710">
        <w:rPr>
          <w:rFonts w:ascii="Book Antiqua" w:hAnsi="Book Antiqua" w:cs="宋体"/>
          <w:color w:val="000000"/>
          <w:sz w:val="24"/>
          <w:szCs w:val="24"/>
          <w:lang w:val="en-US" w:eastAsia="zh-CN"/>
        </w:rPr>
        <w:t>: 1796-1806 [PMID: 2866759 DOI: 10.1001/archopht.1985.01050120030015]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64 </w:t>
      </w:r>
      <w:r w:rsidRPr="003E4710">
        <w:rPr>
          <w:rFonts w:ascii="Book Antiqua" w:hAnsi="Book Antiqua" w:cs="宋体"/>
          <w:b/>
          <w:bCs/>
          <w:color w:val="000000"/>
          <w:sz w:val="24"/>
          <w:szCs w:val="24"/>
          <w:lang w:val="en-US" w:eastAsia="zh-CN"/>
        </w:rPr>
        <w:t>Olk RJ</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Modified grid argon (blue-green) laser photocoagulation for diffuse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1986; </w:t>
      </w:r>
      <w:r w:rsidRPr="003E4710">
        <w:rPr>
          <w:rFonts w:ascii="Book Antiqua" w:hAnsi="Book Antiqua" w:cs="宋体"/>
          <w:b/>
          <w:bCs/>
          <w:color w:val="000000"/>
          <w:sz w:val="24"/>
          <w:szCs w:val="24"/>
          <w:lang w:val="en-US" w:eastAsia="zh-CN"/>
        </w:rPr>
        <w:t>93</w:t>
      </w:r>
      <w:r w:rsidRPr="003E4710">
        <w:rPr>
          <w:rFonts w:ascii="Book Antiqua" w:hAnsi="Book Antiqua" w:cs="宋体"/>
          <w:color w:val="000000"/>
          <w:sz w:val="24"/>
          <w:szCs w:val="24"/>
          <w:lang w:val="en-US" w:eastAsia="zh-CN"/>
        </w:rPr>
        <w:t>: 938-950 [PMID: 3763140]</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65 </w:t>
      </w:r>
      <w:r w:rsidR="003E4710" w:rsidRPr="003E4710">
        <w:rPr>
          <w:rFonts w:ascii="Book Antiqua" w:hAnsi="Book Antiqua" w:cs="宋体"/>
          <w:color w:val="000000"/>
          <w:sz w:val="24"/>
          <w:szCs w:val="24"/>
          <w:lang w:val="en-US" w:eastAsia="zh-CN"/>
        </w:rPr>
        <w:t>Treatment techniques and clinical guidelines for photocoagulation of diabetic macular edema.</w:t>
      </w:r>
      <w:proofErr w:type="gramEnd"/>
      <w:r w:rsidR="003E4710" w:rsidRPr="003E4710">
        <w:rPr>
          <w:rFonts w:ascii="Book Antiqua" w:hAnsi="Book Antiqua" w:cs="宋体"/>
          <w:color w:val="000000"/>
          <w:sz w:val="24"/>
          <w:szCs w:val="24"/>
          <w:lang w:val="en-US" w:eastAsia="zh-CN"/>
        </w:rPr>
        <w:t xml:space="preserve"> Early Treatment Diabetic Retinopathy Study Report Number 2. Early Treatment Diabetic Retinopathy Study Research Group. </w:t>
      </w:r>
      <w:r w:rsidR="003E4710" w:rsidRPr="003E4710">
        <w:rPr>
          <w:rFonts w:ascii="Book Antiqua" w:hAnsi="Book Antiqua" w:cs="宋体"/>
          <w:i/>
          <w:iCs/>
          <w:color w:val="000000"/>
          <w:sz w:val="24"/>
          <w:szCs w:val="24"/>
          <w:lang w:val="en-US" w:eastAsia="zh-CN"/>
        </w:rPr>
        <w:t>Ophthalmology</w:t>
      </w:r>
      <w:r w:rsidR="003E4710" w:rsidRPr="003E4710">
        <w:rPr>
          <w:rFonts w:ascii="Book Antiqua" w:hAnsi="Book Antiqua" w:cs="宋体"/>
          <w:color w:val="000000"/>
          <w:sz w:val="24"/>
          <w:szCs w:val="24"/>
          <w:lang w:val="en-US" w:eastAsia="zh-CN"/>
        </w:rPr>
        <w:t> 1987; </w:t>
      </w:r>
      <w:r w:rsidR="003E4710" w:rsidRPr="003E4710">
        <w:rPr>
          <w:rFonts w:ascii="Book Antiqua" w:hAnsi="Book Antiqua" w:cs="宋体"/>
          <w:b/>
          <w:bCs/>
          <w:color w:val="000000"/>
          <w:sz w:val="24"/>
          <w:szCs w:val="24"/>
          <w:lang w:val="en-US" w:eastAsia="zh-CN"/>
        </w:rPr>
        <w:t>94</w:t>
      </w:r>
      <w:r w:rsidR="003E4710" w:rsidRPr="003E4710">
        <w:rPr>
          <w:rFonts w:ascii="Book Antiqua" w:hAnsi="Book Antiqua" w:cs="宋体"/>
          <w:color w:val="000000"/>
          <w:sz w:val="24"/>
          <w:szCs w:val="24"/>
          <w:lang w:val="en-US" w:eastAsia="zh-CN"/>
        </w:rPr>
        <w:t>: 761-774 [PMID: 3658348]</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66 </w:t>
      </w:r>
      <w:r w:rsidR="003E4710" w:rsidRPr="003E4710">
        <w:rPr>
          <w:rFonts w:ascii="Book Antiqua" w:hAnsi="Book Antiqua" w:cs="宋体"/>
          <w:color w:val="000000"/>
          <w:sz w:val="24"/>
          <w:szCs w:val="24"/>
          <w:lang w:val="en-US" w:eastAsia="zh-CN"/>
        </w:rPr>
        <w:t xml:space="preserve">Preliminary </w:t>
      </w:r>
      <w:proofErr w:type="gramStart"/>
      <w:r w:rsidR="003E4710" w:rsidRPr="003E4710">
        <w:rPr>
          <w:rFonts w:ascii="Book Antiqua" w:hAnsi="Book Antiqua" w:cs="宋体"/>
          <w:color w:val="000000"/>
          <w:sz w:val="24"/>
          <w:szCs w:val="24"/>
          <w:lang w:val="en-US" w:eastAsia="zh-CN"/>
        </w:rPr>
        <w:t>report</w:t>
      </w:r>
      <w:proofErr w:type="gramEnd"/>
      <w:r w:rsidR="003E4710" w:rsidRPr="003E4710">
        <w:rPr>
          <w:rFonts w:ascii="Book Antiqua" w:hAnsi="Book Antiqua" w:cs="宋体"/>
          <w:color w:val="000000"/>
          <w:sz w:val="24"/>
          <w:szCs w:val="24"/>
          <w:lang w:val="en-US" w:eastAsia="zh-CN"/>
        </w:rPr>
        <w:t xml:space="preserve"> on effects of photocoagulation therapy. The Diabetic Retinopathy Study Research Group. </w:t>
      </w:r>
      <w:r w:rsidR="003E4710" w:rsidRPr="003E4710">
        <w:rPr>
          <w:rFonts w:ascii="Book Antiqua" w:hAnsi="Book Antiqua" w:cs="宋体"/>
          <w:i/>
          <w:iCs/>
          <w:color w:val="000000"/>
          <w:sz w:val="24"/>
          <w:szCs w:val="24"/>
          <w:lang w:val="en-US" w:eastAsia="zh-CN"/>
        </w:rPr>
        <w:t>Am J Ophthalmol</w:t>
      </w:r>
      <w:r w:rsidR="003E4710" w:rsidRPr="003E4710">
        <w:rPr>
          <w:rFonts w:ascii="Book Antiqua" w:hAnsi="Book Antiqua" w:cs="宋体"/>
          <w:color w:val="000000"/>
          <w:sz w:val="24"/>
          <w:szCs w:val="24"/>
          <w:lang w:val="en-US" w:eastAsia="zh-CN"/>
        </w:rPr>
        <w:t> 1976; </w:t>
      </w:r>
      <w:r w:rsidR="003E4710" w:rsidRPr="003E4710">
        <w:rPr>
          <w:rFonts w:ascii="Book Antiqua" w:hAnsi="Book Antiqua" w:cs="宋体"/>
          <w:b/>
          <w:bCs/>
          <w:color w:val="000000"/>
          <w:sz w:val="24"/>
          <w:szCs w:val="24"/>
          <w:lang w:val="en-US" w:eastAsia="zh-CN"/>
        </w:rPr>
        <w:t>81</w:t>
      </w:r>
      <w:r w:rsidR="003E4710" w:rsidRPr="003E4710">
        <w:rPr>
          <w:rFonts w:ascii="Book Antiqua" w:hAnsi="Book Antiqua" w:cs="宋体"/>
          <w:color w:val="000000"/>
          <w:sz w:val="24"/>
          <w:szCs w:val="24"/>
          <w:lang w:val="en-US" w:eastAsia="zh-CN"/>
        </w:rPr>
        <w:t>: 383-396 [PMID: 944535]</w:t>
      </w:r>
    </w:p>
    <w:p w:rsidR="003E4710" w:rsidRPr="003E4710" w:rsidRDefault="00217488" w:rsidP="003E471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67 </w:t>
      </w:r>
      <w:r w:rsidR="003E4710" w:rsidRPr="003E4710">
        <w:rPr>
          <w:rFonts w:ascii="Book Antiqua" w:hAnsi="Book Antiqua" w:cs="宋体"/>
          <w:color w:val="000000"/>
          <w:sz w:val="24"/>
          <w:szCs w:val="24"/>
          <w:lang w:val="en-US" w:eastAsia="zh-CN"/>
        </w:rPr>
        <w:t>Photocoagulation treatment of proliferative diabetic retinopathy: the second report of diabetic retinopathy study findings. </w:t>
      </w:r>
      <w:r w:rsidR="003E4710" w:rsidRPr="003E4710">
        <w:rPr>
          <w:rFonts w:ascii="Book Antiqua" w:hAnsi="Book Antiqua" w:cs="宋体"/>
          <w:i/>
          <w:iCs/>
          <w:color w:val="000000"/>
          <w:sz w:val="24"/>
          <w:szCs w:val="24"/>
          <w:lang w:val="en-US" w:eastAsia="zh-CN"/>
        </w:rPr>
        <w:t>Ophthalmology</w:t>
      </w:r>
      <w:r w:rsidR="003E4710" w:rsidRPr="003E4710">
        <w:rPr>
          <w:rFonts w:ascii="Book Antiqua" w:hAnsi="Book Antiqua" w:cs="宋体"/>
          <w:color w:val="000000"/>
          <w:sz w:val="24"/>
          <w:szCs w:val="24"/>
          <w:lang w:val="en-US" w:eastAsia="zh-CN"/>
        </w:rPr>
        <w:t> 1978; </w:t>
      </w:r>
      <w:r w:rsidR="003E4710" w:rsidRPr="003E4710">
        <w:rPr>
          <w:rFonts w:ascii="Book Antiqua" w:hAnsi="Book Antiqua" w:cs="宋体"/>
          <w:b/>
          <w:bCs/>
          <w:color w:val="000000"/>
          <w:sz w:val="24"/>
          <w:szCs w:val="24"/>
          <w:lang w:val="en-US" w:eastAsia="zh-CN"/>
        </w:rPr>
        <w:t>85</w:t>
      </w:r>
      <w:r w:rsidR="003E4710" w:rsidRPr="003E4710">
        <w:rPr>
          <w:rFonts w:ascii="Book Antiqua" w:hAnsi="Book Antiqua" w:cs="宋体"/>
          <w:color w:val="000000"/>
          <w:sz w:val="24"/>
          <w:szCs w:val="24"/>
          <w:lang w:val="en-US" w:eastAsia="zh-CN"/>
        </w:rPr>
        <w:t>: 82-106 [PMID: 345173]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68 </w:t>
      </w:r>
      <w:r w:rsidRPr="003E4710">
        <w:rPr>
          <w:rFonts w:ascii="Book Antiqua" w:hAnsi="Book Antiqua" w:cs="宋体"/>
          <w:b/>
          <w:bCs/>
          <w:color w:val="000000"/>
          <w:sz w:val="24"/>
          <w:szCs w:val="24"/>
          <w:lang w:val="en-US" w:eastAsia="zh-CN"/>
        </w:rPr>
        <w:t>Edelman JL</w:t>
      </w:r>
      <w:r w:rsidRPr="003E4710">
        <w:rPr>
          <w:rFonts w:ascii="Book Antiqua" w:hAnsi="Book Antiqua" w:cs="宋体"/>
          <w:color w:val="000000"/>
          <w:sz w:val="24"/>
          <w:szCs w:val="24"/>
          <w:lang w:val="en-US" w:eastAsia="zh-CN"/>
        </w:rPr>
        <w:t>, Lutz D, Castro MR. Corticosteroids inhibit VEGF-induced vascular leakage in a rabbit model of blood-retinal and blood-aqueous barrier breakdown. </w:t>
      </w:r>
      <w:r w:rsidRPr="003E4710">
        <w:rPr>
          <w:rFonts w:ascii="Book Antiqua" w:hAnsi="Book Antiqua" w:cs="宋体"/>
          <w:i/>
          <w:iCs/>
          <w:color w:val="000000"/>
          <w:sz w:val="24"/>
          <w:szCs w:val="24"/>
          <w:lang w:val="en-US" w:eastAsia="zh-CN"/>
        </w:rPr>
        <w:t>Exp Eye Res</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80</w:t>
      </w:r>
      <w:r w:rsidRPr="003E4710">
        <w:rPr>
          <w:rFonts w:ascii="Book Antiqua" w:hAnsi="Book Antiqua" w:cs="宋体"/>
          <w:color w:val="000000"/>
          <w:sz w:val="24"/>
          <w:szCs w:val="24"/>
          <w:lang w:val="en-US" w:eastAsia="zh-CN"/>
        </w:rPr>
        <w:t>: 249-258 [PMID: 15670803 DOI: 10.1016/j.exer.2004.09.013]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69 </w:t>
      </w:r>
      <w:r w:rsidRPr="003E4710">
        <w:rPr>
          <w:rFonts w:ascii="Book Antiqua" w:hAnsi="Book Antiqua" w:cs="宋体"/>
          <w:b/>
          <w:bCs/>
          <w:color w:val="000000"/>
          <w:sz w:val="24"/>
          <w:szCs w:val="24"/>
          <w:lang w:val="en-US" w:eastAsia="zh-CN"/>
        </w:rPr>
        <w:t>Brooks HL</w:t>
      </w:r>
      <w:r w:rsidRPr="003E4710">
        <w:rPr>
          <w:rFonts w:ascii="Book Antiqua" w:hAnsi="Book Antiqua" w:cs="宋体"/>
          <w:color w:val="000000"/>
          <w:sz w:val="24"/>
          <w:szCs w:val="24"/>
          <w:lang w:val="en-US" w:eastAsia="zh-CN"/>
        </w:rPr>
        <w:t xml:space="preserve">, Caballero S, Newell CK, Steinmetz RL, Watson D, Segal MS, Harrison JK, Scott EW, Grant MB. </w:t>
      </w:r>
      <w:proofErr w:type="gramStart"/>
      <w:r w:rsidRPr="003E4710">
        <w:rPr>
          <w:rFonts w:ascii="Book Antiqua" w:hAnsi="Book Antiqua" w:cs="宋体"/>
          <w:color w:val="000000"/>
          <w:sz w:val="24"/>
          <w:szCs w:val="24"/>
          <w:lang w:val="en-US" w:eastAsia="zh-CN"/>
        </w:rPr>
        <w:t>Vitreous levels of vascular endothelial growth factor and stromal-derived factor 1 in patients with diabetic retinopathy and cystoid macular edema before and after intraocular injection of triamcinolone.</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122</w:t>
      </w:r>
      <w:r w:rsidRPr="003E4710">
        <w:rPr>
          <w:rFonts w:ascii="Book Antiqua" w:hAnsi="Book Antiqua" w:cs="宋体"/>
          <w:color w:val="000000"/>
          <w:sz w:val="24"/>
          <w:szCs w:val="24"/>
          <w:lang w:val="en-US" w:eastAsia="zh-CN"/>
        </w:rPr>
        <w:t>: 1801-1807 [PMID: 15596583 DOI: 10.1001/archopht.122.12.1801]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70 </w:t>
      </w:r>
      <w:r w:rsidRPr="003E4710">
        <w:rPr>
          <w:rFonts w:ascii="Book Antiqua" w:hAnsi="Book Antiqua" w:cs="宋体"/>
          <w:b/>
          <w:bCs/>
          <w:color w:val="000000"/>
          <w:sz w:val="24"/>
          <w:szCs w:val="24"/>
          <w:lang w:val="en-US" w:eastAsia="zh-CN"/>
        </w:rPr>
        <w:t>Audren F</w:t>
      </w:r>
      <w:r w:rsidRPr="003E4710">
        <w:rPr>
          <w:rFonts w:ascii="Book Antiqua" w:hAnsi="Book Antiqua" w:cs="宋体"/>
          <w:color w:val="000000"/>
          <w:sz w:val="24"/>
          <w:szCs w:val="24"/>
          <w:lang w:val="en-US" w:eastAsia="zh-CN"/>
        </w:rPr>
        <w:t>, Erginay A, Haouchine B, Benosman R, Conrath J, Bergmann JF, Gaudric A, Massin P. Intravitreal triamcinolone acetonide for diffuse diabetic macular oedema: 6-month results of a prospective controlled trial. </w:t>
      </w:r>
      <w:r w:rsidRPr="003E4710">
        <w:rPr>
          <w:rFonts w:ascii="Book Antiqua" w:hAnsi="Book Antiqua" w:cs="宋体"/>
          <w:i/>
          <w:iCs/>
          <w:color w:val="000000"/>
          <w:sz w:val="24"/>
          <w:szCs w:val="24"/>
          <w:lang w:val="en-US" w:eastAsia="zh-CN"/>
        </w:rPr>
        <w:t>Acta Ophthalmol Scand</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84</w:t>
      </w:r>
      <w:r w:rsidRPr="003E4710">
        <w:rPr>
          <w:rFonts w:ascii="Book Antiqua" w:hAnsi="Book Antiqua" w:cs="宋体"/>
          <w:color w:val="000000"/>
          <w:sz w:val="24"/>
          <w:szCs w:val="24"/>
          <w:lang w:val="en-US" w:eastAsia="zh-CN"/>
        </w:rPr>
        <w:t>: 624-630 [PMID: 16965492 DOI: 10.1111/j.1600-0420.2006.00700.x]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71 </w:t>
      </w:r>
      <w:r w:rsidRPr="003E4710">
        <w:rPr>
          <w:rFonts w:ascii="Book Antiqua" w:hAnsi="Book Antiqua" w:cs="宋体"/>
          <w:b/>
          <w:bCs/>
          <w:color w:val="000000"/>
          <w:sz w:val="24"/>
          <w:szCs w:val="24"/>
          <w:lang w:val="en-US" w:eastAsia="zh-CN"/>
        </w:rPr>
        <w:t>Gillies MC</w:t>
      </w:r>
      <w:r w:rsidRPr="003E4710">
        <w:rPr>
          <w:rFonts w:ascii="Book Antiqua" w:hAnsi="Book Antiqua" w:cs="宋体"/>
          <w:color w:val="000000"/>
          <w:sz w:val="24"/>
          <w:szCs w:val="24"/>
          <w:lang w:val="en-US" w:eastAsia="zh-CN"/>
        </w:rPr>
        <w:t>, Sutter FK, Simpson JM, Larsson J, Ali H, Zhu M. Intravitreal triamcinolone for refractory diabetic macular edema: two-year results of a double-masked, placebo-controlled, randomized clinical trial.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113</w:t>
      </w:r>
      <w:r w:rsidRPr="003E4710">
        <w:rPr>
          <w:rFonts w:ascii="Book Antiqua" w:hAnsi="Book Antiqua" w:cs="宋体"/>
          <w:color w:val="000000"/>
          <w:sz w:val="24"/>
          <w:szCs w:val="24"/>
          <w:lang w:val="en-US" w:eastAsia="zh-CN"/>
        </w:rPr>
        <w:t>: 1533-1538 [PMID: 16828501 DOI: 10.1016/j.ophtha.2006.02.065]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72 </w:t>
      </w:r>
      <w:r w:rsidRPr="003E4710">
        <w:rPr>
          <w:rFonts w:ascii="Book Antiqua" w:hAnsi="Book Antiqua" w:cs="宋体"/>
          <w:b/>
          <w:bCs/>
          <w:color w:val="000000"/>
          <w:sz w:val="24"/>
          <w:szCs w:val="24"/>
          <w:lang w:val="en-US" w:eastAsia="zh-CN"/>
        </w:rPr>
        <w:t>Massin P</w:t>
      </w:r>
      <w:r w:rsidRPr="003E4710">
        <w:rPr>
          <w:rFonts w:ascii="Book Antiqua" w:hAnsi="Book Antiqua" w:cs="宋体"/>
          <w:color w:val="000000"/>
          <w:sz w:val="24"/>
          <w:szCs w:val="24"/>
          <w:lang w:val="en-US" w:eastAsia="zh-CN"/>
        </w:rPr>
        <w:t>, Audren F, Haouchine B, Erginay A, Bergmann JF, Benosman R, Caulin C, Gaudric A. Intravitreal triamcinolone acetonide for diabetic diffuse macular edema: preliminary results of a prospective controlled trial.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111</w:t>
      </w:r>
      <w:r w:rsidRPr="003E4710">
        <w:rPr>
          <w:rFonts w:ascii="Book Antiqua" w:hAnsi="Book Antiqua" w:cs="宋体"/>
          <w:color w:val="000000"/>
          <w:sz w:val="24"/>
          <w:szCs w:val="24"/>
          <w:lang w:val="en-US" w:eastAsia="zh-CN"/>
        </w:rPr>
        <w:t>: 218-24; discussion 224-5 [PMID: 15019365 DOI: 10.1016/j.ophtha.2003.05.037]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73 </w:t>
      </w:r>
      <w:r w:rsidRPr="003E4710">
        <w:rPr>
          <w:rFonts w:ascii="Book Antiqua" w:hAnsi="Book Antiqua" w:cs="宋体"/>
          <w:b/>
          <w:bCs/>
          <w:color w:val="000000"/>
          <w:sz w:val="24"/>
          <w:szCs w:val="24"/>
          <w:lang w:val="en-US" w:eastAsia="zh-CN"/>
        </w:rPr>
        <w:t>Martidis A</w:t>
      </w:r>
      <w:r w:rsidRPr="003E4710">
        <w:rPr>
          <w:rFonts w:ascii="Book Antiqua" w:hAnsi="Book Antiqua" w:cs="宋体"/>
          <w:color w:val="000000"/>
          <w:sz w:val="24"/>
          <w:szCs w:val="24"/>
          <w:lang w:val="en-US" w:eastAsia="zh-CN"/>
        </w:rPr>
        <w:t>, Duker JS, Greenberg PB, Rogers AH, Puliafito CA, Reichel E, Baumal C. Intravitreal triamcinolone for refractory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2002; </w:t>
      </w:r>
      <w:r w:rsidRPr="003E4710">
        <w:rPr>
          <w:rFonts w:ascii="Book Antiqua" w:hAnsi="Book Antiqua" w:cs="宋体"/>
          <w:b/>
          <w:bCs/>
          <w:color w:val="000000"/>
          <w:sz w:val="24"/>
          <w:szCs w:val="24"/>
          <w:lang w:val="en-US" w:eastAsia="zh-CN"/>
        </w:rPr>
        <w:t>109</w:t>
      </w:r>
      <w:r w:rsidRPr="003E4710">
        <w:rPr>
          <w:rFonts w:ascii="Book Antiqua" w:hAnsi="Book Antiqua" w:cs="宋体"/>
          <w:color w:val="000000"/>
          <w:sz w:val="24"/>
          <w:szCs w:val="24"/>
          <w:lang w:val="en-US" w:eastAsia="zh-CN"/>
        </w:rPr>
        <w:t>: 920-927 [PMID: 11986098 DOI: 10.1016/S0161-6420(02)00975-2]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74 </w:t>
      </w:r>
      <w:r w:rsidRPr="003E4710">
        <w:rPr>
          <w:rFonts w:ascii="Book Antiqua" w:hAnsi="Book Antiqua" w:cs="宋体"/>
          <w:b/>
          <w:bCs/>
          <w:color w:val="000000"/>
          <w:sz w:val="24"/>
          <w:szCs w:val="24"/>
          <w:lang w:val="en-US" w:eastAsia="zh-CN"/>
        </w:rPr>
        <w:t>Elman MJ</w:t>
      </w:r>
      <w:r w:rsidRPr="003E4710">
        <w:rPr>
          <w:rFonts w:ascii="Book Antiqua" w:hAnsi="Book Antiqua" w:cs="宋体"/>
          <w:color w:val="000000"/>
          <w:sz w:val="24"/>
          <w:szCs w:val="24"/>
          <w:lang w:val="en-US" w:eastAsia="zh-CN"/>
        </w:rPr>
        <w:t>, Aiello LP, Beck RW, Bressler NM, Bressler SB, Edwards AR, Ferris FL, Friedman SM, Glassman AR, Miller KM, Scott IU, Stockdale CR, Sun JK. Randomized trial evaluating ranibizumab plus prompt or deferred laser or triamcinolone plus prompt laser for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117</w:t>
      </w:r>
      <w:r w:rsidRPr="003E4710">
        <w:rPr>
          <w:rFonts w:ascii="Book Antiqua" w:hAnsi="Book Antiqua" w:cs="宋体"/>
          <w:color w:val="000000"/>
          <w:sz w:val="24"/>
          <w:szCs w:val="24"/>
          <w:lang w:val="en-US" w:eastAsia="zh-CN"/>
        </w:rPr>
        <w:t>: 1064-1077.e35 [PMID: 20427088 DOI: 10.1016/j.Ophtha.2010.02.031]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75 </w:t>
      </w:r>
      <w:r w:rsidRPr="003E4710">
        <w:rPr>
          <w:rFonts w:ascii="Book Antiqua" w:hAnsi="Book Antiqua" w:cs="宋体"/>
          <w:b/>
          <w:bCs/>
          <w:color w:val="000000"/>
          <w:sz w:val="24"/>
          <w:szCs w:val="24"/>
          <w:lang w:val="en-US" w:eastAsia="zh-CN"/>
        </w:rPr>
        <w:t>Haller JA</w:t>
      </w:r>
      <w:r w:rsidRPr="003E4710">
        <w:rPr>
          <w:rFonts w:ascii="Book Antiqua" w:hAnsi="Book Antiqua" w:cs="宋体"/>
          <w:color w:val="000000"/>
          <w:sz w:val="24"/>
          <w:szCs w:val="24"/>
          <w:lang w:val="en-US" w:eastAsia="zh-CN"/>
        </w:rPr>
        <w:t xml:space="preserve">, Dugel P, Weinberg DV, Chou C, Whitcup SM. Evaluation of the safety and performance of an applicator for a novel intravitreal dexamethasone drug </w:t>
      </w:r>
      <w:r w:rsidRPr="003E4710">
        <w:rPr>
          <w:rFonts w:ascii="Book Antiqua" w:hAnsi="Book Antiqua" w:cs="宋体"/>
          <w:color w:val="000000"/>
          <w:sz w:val="24"/>
          <w:szCs w:val="24"/>
          <w:lang w:val="en-US" w:eastAsia="zh-CN"/>
        </w:rPr>
        <w:lastRenderedPageBreak/>
        <w:t>delivery system for the treatment of macular edema. </w:t>
      </w:r>
      <w:r w:rsidRPr="003E4710">
        <w:rPr>
          <w:rFonts w:ascii="Book Antiqua" w:hAnsi="Book Antiqua" w:cs="宋体"/>
          <w:i/>
          <w:iCs/>
          <w:color w:val="000000"/>
          <w:sz w:val="24"/>
          <w:szCs w:val="24"/>
          <w:lang w:val="en-US" w:eastAsia="zh-CN"/>
        </w:rPr>
        <w:t>Retina</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29</w:t>
      </w:r>
      <w:r w:rsidRPr="003E4710">
        <w:rPr>
          <w:rFonts w:ascii="Book Antiqua" w:hAnsi="Book Antiqua" w:cs="宋体"/>
          <w:color w:val="000000"/>
          <w:sz w:val="24"/>
          <w:szCs w:val="24"/>
          <w:lang w:val="en-US" w:eastAsia="zh-CN"/>
        </w:rPr>
        <w:t>: 46-51 [PMID: 18827732 DOI: 10.1097/IAE.0b013e318188c814]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76 </w:t>
      </w:r>
      <w:r w:rsidRPr="003E4710">
        <w:rPr>
          <w:rFonts w:ascii="Book Antiqua" w:hAnsi="Book Antiqua" w:cs="宋体"/>
          <w:b/>
          <w:bCs/>
          <w:color w:val="000000"/>
          <w:sz w:val="24"/>
          <w:szCs w:val="24"/>
          <w:lang w:val="en-US" w:eastAsia="zh-CN"/>
        </w:rPr>
        <w:t>Haller JA</w:t>
      </w:r>
      <w:r w:rsidRPr="003E4710">
        <w:rPr>
          <w:rFonts w:ascii="Book Antiqua" w:hAnsi="Book Antiqua" w:cs="宋体"/>
          <w:color w:val="000000"/>
          <w:sz w:val="24"/>
          <w:szCs w:val="24"/>
          <w:lang w:val="en-US" w:eastAsia="zh-CN"/>
        </w:rPr>
        <w:t>, Kuppermann BD, Blumenkranz MS, Williams GA, Weinberg DV, Chou C, Whitcup SM. Randomized controlled trial of an intravitreous dexamethasone drug delivery system in patients with diabetic macular edema.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128</w:t>
      </w:r>
      <w:r w:rsidRPr="003E4710">
        <w:rPr>
          <w:rFonts w:ascii="Book Antiqua" w:hAnsi="Book Antiqua" w:cs="宋体"/>
          <w:color w:val="000000"/>
          <w:sz w:val="24"/>
          <w:szCs w:val="24"/>
          <w:lang w:val="en-US" w:eastAsia="zh-CN"/>
        </w:rPr>
        <w:t>: 289-296 [PMID: 20212197 DOI: 10.1001/archophthalmol.2010.21]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77 </w:t>
      </w:r>
      <w:r w:rsidRPr="003E4710">
        <w:rPr>
          <w:rFonts w:ascii="Book Antiqua" w:hAnsi="Book Antiqua" w:cs="宋体"/>
          <w:b/>
          <w:bCs/>
          <w:color w:val="000000"/>
          <w:sz w:val="24"/>
          <w:szCs w:val="24"/>
          <w:lang w:val="en-US" w:eastAsia="zh-CN"/>
        </w:rPr>
        <w:t>Zucchiatti I</w:t>
      </w:r>
      <w:r w:rsidRPr="003E4710">
        <w:rPr>
          <w:rFonts w:ascii="Book Antiqua" w:hAnsi="Book Antiqua" w:cs="宋体"/>
          <w:color w:val="000000"/>
          <w:sz w:val="24"/>
          <w:szCs w:val="24"/>
          <w:lang w:val="en-US" w:eastAsia="zh-CN"/>
        </w:rPr>
        <w:t>, Lattanzio R, Querques G, Querques L, Del Turco C, Cascavilla ML, Bandello F. Intravitreal dexamethasone implant in patients with persistent diabetic macular edema. </w:t>
      </w:r>
      <w:r w:rsidRPr="003E4710">
        <w:rPr>
          <w:rFonts w:ascii="Book Antiqua" w:hAnsi="Book Antiqua" w:cs="宋体"/>
          <w:i/>
          <w:iCs/>
          <w:color w:val="000000"/>
          <w:sz w:val="24"/>
          <w:szCs w:val="24"/>
          <w:lang w:val="en-US" w:eastAsia="zh-CN"/>
        </w:rPr>
        <w:t>Ophthalmologica</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228</w:t>
      </w:r>
      <w:r w:rsidRPr="003E4710">
        <w:rPr>
          <w:rFonts w:ascii="Book Antiqua" w:hAnsi="Book Antiqua" w:cs="宋体"/>
          <w:color w:val="000000"/>
          <w:sz w:val="24"/>
          <w:szCs w:val="24"/>
          <w:lang w:val="en-US" w:eastAsia="zh-CN"/>
        </w:rPr>
        <w:t>: 117-122 [PMID: 22310491 DOI: 10.1159/000336225]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78 </w:t>
      </w:r>
      <w:r w:rsidRPr="003E4710">
        <w:rPr>
          <w:rFonts w:ascii="Book Antiqua" w:hAnsi="Book Antiqua" w:cs="宋体"/>
          <w:b/>
          <w:bCs/>
          <w:color w:val="000000"/>
          <w:sz w:val="24"/>
          <w:szCs w:val="24"/>
          <w:lang w:val="en-US" w:eastAsia="zh-CN"/>
        </w:rPr>
        <w:t>Avery RL</w:t>
      </w:r>
      <w:r w:rsidRPr="003E4710">
        <w:rPr>
          <w:rFonts w:ascii="Book Antiqua" w:hAnsi="Book Antiqua" w:cs="宋体"/>
          <w:color w:val="000000"/>
          <w:sz w:val="24"/>
          <w:szCs w:val="24"/>
          <w:lang w:val="en-US" w:eastAsia="zh-CN"/>
        </w:rPr>
        <w:t>, Pearlman J, Pieramici DJ, Rabena MD, Castellarin AA, Nasir MA, Giust MJ, Wendel R, Patel A. Intravitreal bevacizumab (Avastin) in the treatment of proliferative diabetic retinopathy.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113</w:t>
      </w:r>
      <w:r w:rsidRPr="003E4710">
        <w:rPr>
          <w:rFonts w:ascii="Book Antiqua" w:hAnsi="Book Antiqua" w:cs="宋体"/>
          <w:color w:val="000000"/>
          <w:sz w:val="24"/>
          <w:szCs w:val="24"/>
          <w:lang w:val="en-US" w:eastAsia="zh-CN"/>
        </w:rPr>
        <w:t>: 1695.e1-1695.15 [PMID: 17011951 DOI: 10.1016/j.Ophtha.2006.05.064]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79 </w:t>
      </w:r>
      <w:r w:rsidRPr="003E4710">
        <w:rPr>
          <w:rFonts w:ascii="Book Antiqua" w:hAnsi="Book Antiqua" w:cs="宋体"/>
          <w:b/>
          <w:bCs/>
          <w:color w:val="000000"/>
          <w:sz w:val="24"/>
          <w:szCs w:val="24"/>
          <w:lang w:val="en-US" w:eastAsia="zh-CN"/>
        </w:rPr>
        <w:t>Arevalo JF</w:t>
      </w:r>
      <w:r w:rsidRPr="003E4710">
        <w:rPr>
          <w:rFonts w:ascii="Book Antiqua" w:hAnsi="Book Antiqua" w:cs="宋体"/>
          <w:color w:val="000000"/>
          <w:sz w:val="24"/>
          <w:szCs w:val="24"/>
          <w:lang w:val="en-US" w:eastAsia="zh-CN"/>
        </w:rPr>
        <w:t xml:space="preserve">, Maia M, Flynn HW, Saravia M, Avery RL, Wu L, Eid Farah M, Pieramici DJ, Berrocal MH, Sanchez JG. </w:t>
      </w:r>
      <w:proofErr w:type="gramStart"/>
      <w:r w:rsidRPr="003E4710">
        <w:rPr>
          <w:rFonts w:ascii="Book Antiqua" w:hAnsi="Book Antiqua" w:cs="宋体"/>
          <w:color w:val="000000"/>
          <w:sz w:val="24"/>
          <w:szCs w:val="24"/>
          <w:lang w:val="en-US" w:eastAsia="zh-CN"/>
        </w:rPr>
        <w:t>Tractional retinal detachment following intravitreal bevacizumab (Avastin) in patients with severe proliferative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92</w:t>
      </w:r>
      <w:r w:rsidRPr="003E4710">
        <w:rPr>
          <w:rFonts w:ascii="Book Antiqua" w:hAnsi="Book Antiqua" w:cs="宋体"/>
          <w:color w:val="000000"/>
          <w:sz w:val="24"/>
          <w:szCs w:val="24"/>
          <w:lang w:val="en-US" w:eastAsia="zh-CN"/>
        </w:rPr>
        <w:t>: 213-216 [PMID: 17965108]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80 </w:t>
      </w:r>
      <w:r w:rsidRPr="003E4710">
        <w:rPr>
          <w:rFonts w:ascii="Book Antiqua" w:hAnsi="Book Antiqua" w:cs="宋体"/>
          <w:b/>
          <w:bCs/>
          <w:color w:val="000000"/>
          <w:sz w:val="24"/>
          <w:szCs w:val="24"/>
          <w:lang w:val="en-US" w:eastAsia="zh-CN"/>
        </w:rPr>
        <w:t>Gragoudas ES</w:t>
      </w:r>
      <w:r w:rsidRPr="003E4710">
        <w:rPr>
          <w:rFonts w:ascii="Book Antiqua" w:hAnsi="Book Antiqua" w:cs="宋体"/>
          <w:color w:val="000000"/>
          <w:sz w:val="24"/>
          <w:szCs w:val="24"/>
          <w:lang w:val="en-US" w:eastAsia="zh-CN"/>
        </w:rPr>
        <w:t>, Adamis AP, Cunningham ET, Feinsod M, Guyer DR. Pegaptanib for neovascular age-related macular degeneration. </w:t>
      </w:r>
      <w:r w:rsidRPr="003E4710">
        <w:rPr>
          <w:rFonts w:ascii="Book Antiqua" w:hAnsi="Book Antiqua" w:cs="宋体"/>
          <w:i/>
          <w:iCs/>
          <w:color w:val="000000"/>
          <w:sz w:val="24"/>
          <w:szCs w:val="24"/>
          <w:lang w:val="en-US" w:eastAsia="zh-CN"/>
        </w:rPr>
        <w:t>N Engl J Med</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351</w:t>
      </w:r>
      <w:r w:rsidRPr="003E4710">
        <w:rPr>
          <w:rFonts w:ascii="Book Antiqua" w:hAnsi="Book Antiqua" w:cs="宋体"/>
          <w:color w:val="000000"/>
          <w:sz w:val="24"/>
          <w:szCs w:val="24"/>
          <w:lang w:val="en-US" w:eastAsia="zh-CN"/>
        </w:rPr>
        <w:t>: 2805-2816 [PMID: 15625332 DOI: 10.1056/NEJMoa042760]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81 </w:t>
      </w:r>
      <w:r w:rsidRPr="003E4710">
        <w:rPr>
          <w:rFonts w:ascii="Book Antiqua" w:hAnsi="Book Antiqua" w:cs="宋体"/>
          <w:b/>
          <w:bCs/>
          <w:color w:val="000000"/>
          <w:sz w:val="24"/>
          <w:szCs w:val="24"/>
          <w:lang w:val="en-US" w:eastAsia="zh-CN"/>
        </w:rPr>
        <w:t>Cunningham ET</w:t>
      </w:r>
      <w:r w:rsidRPr="003E4710">
        <w:rPr>
          <w:rFonts w:ascii="Book Antiqua" w:hAnsi="Book Antiqua" w:cs="宋体"/>
          <w:color w:val="000000"/>
          <w:sz w:val="24"/>
          <w:szCs w:val="24"/>
          <w:lang w:val="en-US" w:eastAsia="zh-CN"/>
        </w:rPr>
        <w:t>, Adamis AP, Altaweel M, Aiello LP, Bressler NM, D'Amico DJ, Goldbaum M, Guyer DR, Katz B, Patel M, Schwartz SD. A phase II randomized double-masked trial of pegaptanib, an anti-vascular endothelial growth factor aptamer, for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112</w:t>
      </w:r>
      <w:r w:rsidRPr="003E4710">
        <w:rPr>
          <w:rFonts w:ascii="Book Antiqua" w:hAnsi="Book Antiqua" w:cs="宋体"/>
          <w:color w:val="000000"/>
          <w:sz w:val="24"/>
          <w:szCs w:val="24"/>
          <w:lang w:val="en-US" w:eastAsia="zh-CN"/>
        </w:rPr>
        <w:t>: 1747-1757 [PMID: 16154196]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82 </w:t>
      </w:r>
      <w:r w:rsidRPr="003E4710">
        <w:rPr>
          <w:rFonts w:ascii="Book Antiqua" w:hAnsi="Book Antiqua" w:cs="宋体"/>
          <w:b/>
          <w:bCs/>
          <w:color w:val="000000"/>
          <w:sz w:val="24"/>
          <w:szCs w:val="24"/>
          <w:lang w:val="en-US" w:eastAsia="zh-CN"/>
        </w:rPr>
        <w:t>Loftus JV</w:t>
      </w:r>
      <w:r w:rsidRPr="003E4710">
        <w:rPr>
          <w:rFonts w:ascii="Book Antiqua" w:hAnsi="Book Antiqua" w:cs="宋体"/>
          <w:color w:val="000000"/>
          <w:sz w:val="24"/>
          <w:szCs w:val="24"/>
          <w:lang w:val="en-US" w:eastAsia="zh-CN"/>
        </w:rPr>
        <w:t>, Sultan MB, Pleil AM. Changes in vision- and health-related quality of life in patients with diabetic macular edema treated with pegaptanib sodium or sham.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52</w:t>
      </w:r>
      <w:r w:rsidRPr="003E4710">
        <w:rPr>
          <w:rFonts w:ascii="Book Antiqua" w:hAnsi="Book Antiqua" w:cs="宋体"/>
          <w:color w:val="000000"/>
          <w:sz w:val="24"/>
          <w:szCs w:val="24"/>
          <w:lang w:val="en-US" w:eastAsia="zh-CN"/>
        </w:rPr>
        <w:t>: 7498-7505 [PMID: 21896838 DOI: 10.1167/iovs.11-7613]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83 </w:t>
      </w:r>
      <w:r w:rsidRPr="003E4710">
        <w:rPr>
          <w:rFonts w:ascii="Book Antiqua" w:hAnsi="Book Antiqua" w:cs="宋体"/>
          <w:b/>
          <w:bCs/>
          <w:color w:val="000000"/>
          <w:sz w:val="24"/>
          <w:szCs w:val="24"/>
          <w:lang w:val="en-US" w:eastAsia="zh-CN"/>
        </w:rPr>
        <w:t>Scott IU</w:t>
      </w:r>
      <w:r w:rsidRPr="003E4710">
        <w:rPr>
          <w:rFonts w:ascii="Book Antiqua" w:hAnsi="Book Antiqua" w:cs="宋体"/>
          <w:color w:val="000000"/>
          <w:sz w:val="24"/>
          <w:szCs w:val="24"/>
          <w:lang w:val="en-US" w:eastAsia="zh-CN"/>
        </w:rPr>
        <w:t xml:space="preserve">, Edwards AR, Beck RW, Bressler NM, Chan CK, Elman MJ, Friedman SM, Greven CM, Maturi RK, Pieramici DJ, Shami M, Singerman LJ, Stockdale CR. A </w:t>
      </w:r>
      <w:r w:rsidRPr="003E4710">
        <w:rPr>
          <w:rFonts w:ascii="Book Antiqua" w:hAnsi="Book Antiqua" w:cs="宋体"/>
          <w:color w:val="000000"/>
          <w:sz w:val="24"/>
          <w:szCs w:val="24"/>
          <w:lang w:val="en-US" w:eastAsia="zh-CN"/>
        </w:rPr>
        <w:lastRenderedPageBreak/>
        <w:t>phase II randomized clinical trial of intravitreal bevacizumab for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114</w:t>
      </w:r>
      <w:r w:rsidRPr="003E4710">
        <w:rPr>
          <w:rFonts w:ascii="Book Antiqua" w:hAnsi="Book Antiqua" w:cs="宋体"/>
          <w:color w:val="000000"/>
          <w:sz w:val="24"/>
          <w:szCs w:val="24"/>
          <w:lang w:val="en-US" w:eastAsia="zh-CN"/>
        </w:rPr>
        <w:t>: 1860-1867 [PMID: 17698196 DOI: 10.1016/j.ophtha.2007.05.062]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84 </w:t>
      </w:r>
      <w:r w:rsidRPr="003E4710">
        <w:rPr>
          <w:rFonts w:ascii="Book Antiqua" w:hAnsi="Book Antiqua" w:cs="宋体"/>
          <w:b/>
          <w:bCs/>
          <w:color w:val="000000"/>
          <w:sz w:val="24"/>
          <w:szCs w:val="24"/>
          <w:lang w:val="en-US" w:eastAsia="zh-CN"/>
        </w:rPr>
        <w:t>Lam DS</w:t>
      </w:r>
      <w:r w:rsidRPr="003E4710">
        <w:rPr>
          <w:rFonts w:ascii="Book Antiqua" w:hAnsi="Book Antiqua" w:cs="宋体"/>
          <w:color w:val="000000"/>
          <w:sz w:val="24"/>
          <w:szCs w:val="24"/>
          <w:lang w:val="en-US" w:eastAsia="zh-CN"/>
        </w:rPr>
        <w:t>, Lai TY, Lee VY, Chan CK, Liu DT, Mohamed S, Li CL. Efficacy of 1.25 MG versus 2.5 MG intravitreal bevacizumab for diabetic macular edema: six-month results of a randomized controlled trial. </w:t>
      </w:r>
      <w:r w:rsidRPr="003E4710">
        <w:rPr>
          <w:rFonts w:ascii="Book Antiqua" w:hAnsi="Book Antiqua" w:cs="宋体"/>
          <w:i/>
          <w:iCs/>
          <w:color w:val="000000"/>
          <w:sz w:val="24"/>
          <w:szCs w:val="24"/>
          <w:lang w:val="en-US" w:eastAsia="zh-CN"/>
        </w:rPr>
        <w:t>Retina</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29</w:t>
      </w:r>
      <w:r w:rsidRPr="003E4710">
        <w:rPr>
          <w:rFonts w:ascii="Book Antiqua" w:hAnsi="Book Antiqua" w:cs="宋体"/>
          <w:color w:val="000000"/>
          <w:sz w:val="24"/>
          <w:szCs w:val="24"/>
          <w:lang w:val="en-US" w:eastAsia="zh-CN"/>
        </w:rPr>
        <w:t>: 292-299 [PMID: 19287286 DOI: 10.1097/IAE.0b013e31819a2d61]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85 </w:t>
      </w:r>
      <w:r w:rsidRPr="003E4710">
        <w:rPr>
          <w:rFonts w:ascii="Book Antiqua" w:hAnsi="Book Antiqua" w:cs="宋体"/>
          <w:b/>
          <w:bCs/>
          <w:color w:val="000000"/>
          <w:sz w:val="24"/>
          <w:szCs w:val="24"/>
          <w:lang w:val="en-US" w:eastAsia="zh-CN"/>
        </w:rPr>
        <w:t>Arevalo JF</w:t>
      </w:r>
      <w:r w:rsidRPr="003E4710">
        <w:rPr>
          <w:rFonts w:ascii="Book Antiqua" w:hAnsi="Book Antiqua" w:cs="宋体"/>
          <w:color w:val="000000"/>
          <w:sz w:val="24"/>
          <w:szCs w:val="24"/>
          <w:lang w:val="en-US" w:eastAsia="zh-CN"/>
        </w:rPr>
        <w:t>, Sanchez JG, Wu L, Maia M, Alezzandrini AA, Brito M, Bonafonte S, Lujan S, Diaz-Llopis M, Restrepo N, Rodríguez FJ, Udaondo-Mirete P. Primary intravitreal bevacizumab for diffuse diabetic macular edema: the Pan-American Collaborative Retina Study Group at 24 months.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116</w:t>
      </w:r>
      <w:r w:rsidRPr="003E4710">
        <w:rPr>
          <w:rFonts w:ascii="Book Antiqua" w:hAnsi="Book Antiqua" w:cs="宋体"/>
          <w:color w:val="000000"/>
          <w:sz w:val="24"/>
          <w:szCs w:val="24"/>
          <w:lang w:val="en-US" w:eastAsia="zh-CN"/>
        </w:rPr>
        <w:t>: 1488-197, 1497.e1 [PMID: 19545900 DOI: 10.1016/j.ophtha.2009.03.016]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86 </w:t>
      </w:r>
      <w:r w:rsidRPr="003E4710">
        <w:rPr>
          <w:rFonts w:ascii="Book Antiqua" w:hAnsi="Book Antiqua" w:cs="宋体"/>
          <w:b/>
          <w:bCs/>
          <w:color w:val="000000"/>
          <w:sz w:val="24"/>
          <w:szCs w:val="24"/>
          <w:lang w:val="en-US" w:eastAsia="zh-CN"/>
        </w:rPr>
        <w:t>Kook D</w:t>
      </w:r>
      <w:r w:rsidRPr="003E4710">
        <w:rPr>
          <w:rFonts w:ascii="Book Antiqua" w:hAnsi="Book Antiqua" w:cs="宋体"/>
          <w:color w:val="000000"/>
          <w:sz w:val="24"/>
          <w:szCs w:val="24"/>
          <w:lang w:val="en-US" w:eastAsia="zh-CN"/>
        </w:rPr>
        <w:t>, Wolf A, Kreutzer T, Neubauer A, Strauss R, Ulbig M, Kampik A, Haritoglou C. Long-term effect of intravitreal bevacizumab (avastin) in patients with chronic diffuse diabetic macular edema. </w:t>
      </w:r>
      <w:r w:rsidRPr="003E4710">
        <w:rPr>
          <w:rFonts w:ascii="Book Antiqua" w:hAnsi="Book Antiqua" w:cs="宋体"/>
          <w:i/>
          <w:iCs/>
          <w:color w:val="000000"/>
          <w:sz w:val="24"/>
          <w:szCs w:val="24"/>
          <w:lang w:val="en-US" w:eastAsia="zh-CN"/>
        </w:rPr>
        <w:t>Retina</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28</w:t>
      </w:r>
      <w:r w:rsidRPr="003E4710">
        <w:rPr>
          <w:rFonts w:ascii="Book Antiqua" w:hAnsi="Book Antiqua" w:cs="宋体"/>
          <w:color w:val="000000"/>
          <w:sz w:val="24"/>
          <w:szCs w:val="24"/>
          <w:lang w:val="en-US" w:eastAsia="zh-CN"/>
        </w:rPr>
        <w:t>: 1053-1060 [PMID: 18779710 DOI: 10.1097/IAE.0b013e318176de48]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87 </w:t>
      </w:r>
      <w:r w:rsidRPr="003E4710">
        <w:rPr>
          <w:rFonts w:ascii="Book Antiqua" w:hAnsi="Book Antiqua" w:cs="宋体"/>
          <w:b/>
          <w:bCs/>
          <w:color w:val="000000"/>
          <w:sz w:val="24"/>
          <w:szCs w:val="24"/>
          <w:lang w:val="en-US" w:eastAsia="zh-CN"/>
        </w:rPr>
        <w:t>Michaelides M</w:t>
      </w:r>
      <w:r w:rsidRPr="003E4710">
        <w:rPr>
          <w:rFonts w:ascii="Book Antiqua" w:hAnsi="Book Antiqua" w:cs="宋体"/>
          <w:color w:val="000000"/>
          <w:sz w:val="24"/>
          <w:szCs w:val="24"/>
          <w:lang w:val="en-US" w:eastAsia="zh-CN"/>
        </w:rPr>
        <w:t>, Kaines A, Hamilton RD, Fraser-Bell S, Rajendram R, Quhill F, Boos CJ, Xing W, Egan C, Peto T, Bunce C, Leslie RD, Hykin PG. A prospective randomized trial of intravitreal bevacizumab or laser therapy in the management of diabetic macular edema (BOLT study) 12-month data: report 2.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117</w:t>
      </w:r>
      <w:r w:rsidRPr="003E4710">
        <w:rPr>
          <w:rFonts w:ascii="Book Antiqua" w:hAnsi="Book Antiqua" w:cs="宋体"/>
          <w:color w:val="000000"/>
          <w:sz w:val="24"/>
          <w:szCs w:val="24"/>
          <w:lang w:val="en-US" w:eastAsia="zh-CN"/>
        </w:rPr>
        <w:t>: 1078-1086.e2 [PMID: 20416952 DOI: 10.1016/j.ophtha.2010.03.045]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88 </w:t>
      </w:r>
      <w:r w:rsidRPr="003E4710">
        <w:rPr>
          <w:rFonts w:ascii="Book Antiqua" w:hAnsi="Book Antiqua" w:cs="宋体"/>
          <w:b/>
          <w:bCs/>
          <w:color w:val="000000"/>
          <w:sz w:val="24"/>
          <w:szCs w:val="24"/>
          <w:lang w:val="en-US" w:eastAsia="zh-CN"/>
        </w:rPr>
        <w:t>Rajendram R</w:t>
      </w:r>
      <w:r w:rsidRPr="003E4710">
        <w:rPr>
          <w:rFonts w:ascii="Book Antiqua" w:hAnsi="Book Antiqua" w:cs="宋体"/>
          <w:color w:val="000000"/>
          <w:sz w:val="24"/>
          <w:szCs w:val="24"/>
          <w:lang w:val="en-US" w:eastAsia="zh-CN"/>
        </w:rPr>
        <w:t>, Fraser-Bell S, Kaines A, Michaelides M, Hamilton RD, Esposti SD, Peto T, Egan C, Bunce C, Leslie RD, Hykin PG. A 2-year prospective randomized controlled trial of intravitreal bevacizumab or laser therapy (BOLT) in the management of diabetic macular edema: 24-month data: report 3.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130</w:t>
      </w:r>
      <w:r w:rsidRPr="003E4710">
        <w:rPr>
          <w:rFonts w:ascii="Book Antiqua" w:hAnsi="Book Antiqua" w:cs="宋体"/>
          <w:color w:val="000000"/>
          <w:sz w:val="24"/>
          <w:szCs w:val="24"/>
          <w:lang w:val="en-US" w:eastAsia="zh-CN"/>
        </w:rPr>
        <w:t>: 972-979 [PMID: 22491395 DOI: 10.1001/archophthalmol.2012.393]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89 </w:t>
      </w:r>
      <w:r w:rsidRPr="003E4710">
        <w:rPr>
          <w:rFonts w:ascii="Book Antiqua" w:hAnsi="Book Antiqua" w:cs="宋体"/>
          <w:b/>
          <w:bCs/>
          <w:color w:val="000000"/>
          <w:sz w:val="24"/>
          <w:szCs w:val="24"/>
          <w:lang w:val="en-US" w:eastAsia="zh-CN"/>
        </w:rPr>
        <w:t>Massin P</w:t>
      </w:r>
      <w:r w:rsidRPr="003E4710">
        <w:rPr>
          <w:rFonts w:ascii="Book Antiqua" w:hAnsi="Book Antiqua" w:cs="宋体"/>
          <w:color w:val="000000"/>
          <w:sz w:val="24"/>
          <w:szCs w:val="24"/>
          <w:lang w:val="en-US" w:eastAsia="zh-CN"/>
        </w:rPr>
        <w:t xml:space="preserve">, Bandello F, Garweg JG, Hansen LL, Harding SP, Larsen M, Mitchell P, Sharp D, Wolf-Schnurrbusch UE, Gekkieva M, Weichselberger A, Wolf S. Safety and efficacy of ranibizumab in diabetic macular edema (RESOLVE Study): a 12-month, </w:t>
      </w:r>
      <w:r w:rsidRPr="003E4710">
        <w:rPr>
          <w:rFonts w:ascii="Book Antiqua" w:hAnsi="Book Antiqua" w:cs="宋体"/>
          <w:color w:val="000000"/>
          <w:sz w:val="24"/>
          <w:szCs w:val="24"/>
          <w:lang w:val="en-US" w:eastAsia="zh-CN"/>
        </w:rPr>
        <w:lastRenderedPageBreak/>
        <w:t>randomized, controlled, double-masked, multicenter phase II study. </w:t>
      </w:r>
      <w:r w:rsidRPr="003E4710">
        <w:rPr>
          <w:rFonts w:ascii="Book Antiqua" w:hAnsi="Book Antiqua" w:cs="宋体"/>
          <w:i/>
          <w:iCs/>
          <w:color w:val="000000"/>
          <w:sz w:val="24"/>
          <w:szCs w:val="24"/>
          <w:lang w:val="en-US" w:eastAsia="zh-CN"/>
        </w:rPr>
        <w:t>Diabetes Care</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33</w:t>
      </w:r>
      <w:r w:rsidRPr="003E4710">
        <w:rPr>
          <w:rFonts w:ascii="Book Antiqua" w:hAnsi="Book Antiqua" w:cs="宋体"/>
          <w:color w:val="000000"/>
          <w:sz w:val="24"/>
          <w:szCs w:val="24"/>
          <w:lang w:val="en-US" w:eastAsia="zh-CN"/>
        </w:rPr>
        <w:t>: 2399-2405 [PMID: 20980427 DOI: 10.2337/dc10-0493]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90 </w:t>
      </w:r>
      <w:r w:rsidRPr="003E4710">
        <w:rPr>
          <w:rFonts w:ascii="Book Antiqua" w:hAnsi="Book Antiqua" w:cs="宋体"/>
          <w:b/>
          <w:bCs/>
          <w:color w:val="000000"/>
          <w:sz w:val="24"/>
          <w:szCs w:val="24"/>
          <w:lang w:val="en-US" w:eastAsia="zh-CN"/>
        </w:rPr>
        <w:t>Nguyen QD</w:t>
      </w:r>
      <w:r w:rsidRPr="003E4710">
        <w:rPr>
          <w:rFonts w:ascii="Book Antiqua" w:hAnsi="Book Antiqua" w:cs="宋体"/>
          <w:color w:val="000000"/>
          <w:sz w:val="24"/>
          <w:szCs w:val="24"/>
          <w:lang w:val="en-US" w:eastAsia="zh-CN"/>
        </w:rPr>
        <w:t>, Brown DM, Marcus DM, Boyer DS, Patel S, Feiner L, Gibson A, Sy J, Rundle AC, Hopkins JJ, Rubio RG, Ehrlich JS. Ranibizumab for diabetic macular edema: results from 2 phase III randomized trials: RISE and RIDE.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119</w:t>
      </w:r>
      <w:r w:rsidRPr="003E4710">
        <w:rPr>
          <w:rFonts w:ascii="Book Antiqua" w:hAnsi="Book Antiqua" w:cs="宋体"/>
          <w:color w:val="000000"/>
          <w:sz w:val="24"/>
          <w:szCs w:val="24"/>
          <w:lang w:val="en-US" w:eastAsia="zh-CN"/>
        </w:rPr>
        <w:t>: 789-801 [PMID: 22330964 DOI: 10.1016/j.ophtha.2011.12.039]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91 </w:t>
      </w:r>
      <w:r w:rsidRPr="003E4710">
        <w:rPr>
          <w:rFonts w:ascii="Book Antiqua" w:hAnsi="Book Antiqua" w:cs="宋体"/>
          <w:b/>
          <w:bCs/>
          <w:color w:val="000000"/>
          <w:sz w:val="24"/>
          <w:szCs w:val="24"/>
          <w:lang w:val="en-US" w:eastAsia="zh-CN"/>
        </w:rPr>
        <w:t>Nguyen QD</w:t>
      </w:r>
      <w:r w:rsidRPr="003E4710">
        <w:rPr>
          <w:rFonts w:ascii="Book Antiqua" w:hAnsi="Book Antiqua" w:cs="宋体"/>
          <w:color w:val="000000"/>
          <w:sz w:val="24"/>
          <w:szCs w:val="24"/>
          <w:lang w:val="en-US" w:eastAsia="zh-CN"/>
        </w:rPr>
        <w:t>, Shah SM, Heier JS, Do DV, Lim J, Boyer D, Abraham P, Campochiaro PA. Primary End Point (Six Months) Results of the Ranibizumab for Edema of the mAcula in diabetes (READ-2) study.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116</w:t>
      </w:r>
      <w:r w:rsidRPr="003E4710">
        <w:rPr>
          <w:rFonts w:ascii="Book Antiqua" w:hAnsi="Book Antiqua" w:cs="宋体"/>
          <w:color w:val="000000"/>
          <w:sz w:val="24"/>
          <w:szCs w:val="24"/>
          <w:lang w:val="en-US" w:eastAsia="zh-CN"/>
        </w:rPr>
        <w:t>: 2175-81.e1 [PMID: 19700194 DOI: 10.1016/j.ophtha.2009.04.023]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92 </w:t>
      </w:r>
      <w:r w:rsidRPr="003E4710">
        <w:rPr>
          <w:rFonts w:ascii="Book Antiqua" w:hAnsi="Book Antiqua" w:cs="宋体"/>
          <w:b/>
          <w:bCs/>
          <w:color w:val="000000"/>
          <w:sz w:val="24"/>
          <w:szCs w:val="24"/>
          <w:lang w:val="en-US" w:eastAsia="zh-CN"/>
        </w:rPr>
        <w:t>Nguyen QD</w:t>
      </w:r>
      <w:r w:rsidRPr="003E4710">
        <w:rPr>
          <w:rFonts w:ascii="Book Antiqua" w:hAnsi="Book Antiqua" w:cs="宋体"/>
          <w:color w:val="000000"/>
          <w:sz w:val="24"/>
          <w:szCs w:val="24"/>
          <w:lang w:val="en-US" w:eastAsia="zh-CN"/>
        </w:rPr>
        <w:t>, Shah SM, Khwaja AA, Channa R, Hatef E, Do DV, Boyer D, Heier JS, Abraham P, Thach AB, Lit ES, Foster BS, Kruger E, Dugel P, Chang T, Das A, Ciulla TA, Pollack JS, Lim JI, Eliott D, Campochiaro PA. Two-year outcomes of the ranibizumab for edema of the mAcula in diabetes (READ-2) study.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117</w:t>
      </w:r>
      <w:r w:rsidRPr="003E4710">
        <w:rPr>
          <w:rFonts w:ascii="Book Antiqua" w:hAnsi="Book Antiqua" w:cs="宋体"/>
          <w:color w:val="000000"/>
          <w:sz w:val="24"/>
          <w:szCs w:val="24"/>
          <w:lang w:val="en-US" w:eastAsia="zh-CN"/>
        </w:rPr>
        <w:t>: 2146-2151 [PMID: 20855114 DOI: 10.1016/j.ophtha.2010.08.016]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93 </w:t>
      </w:r>
      <w:r w:rsidRPr="003E4710">
        <w:rPr>
          <w:rFonts w:ascii="Book Antiqua" w:hAnsi="Book Antiqua" w:cs="宋体"/>
          <w:b/>
          <w:bCs/>
          <w:color w:val="000000"/>
          <w:sz w:val="24"/>
          <w:szCs w:val="24"/>
          <w:lang w:val="en-US" w:eastAsia="zh-CN"/>
        </w:rPr>
        <w:t>Mitchell P</w:t>
      </w:r>
      <w:r w:rsidRPr="003E4710">
        <w:rPr>
          <w:rFonts w:ascii="Book Antiqua" w:hAnsi="Book Antiqua" w:cs="宋体"/>
          <w:color w:val="000000"/>
          <w:sz w:val="24"/>
          <w:szCs w:val="24"/>
          <w:lang w:val="en-US" w:eastAsia="zh-CN"/>
        </w:rPr>
        <w:t>, Bandello F, Schmidt-Erfurth U, Lang GE, Massin P, Schlingemann RO, Sutter F, Simader C, Burian G, Gerstner O, Weichselberger A. The RESTORE study: ranibizumab monotherapy or combined with laser versus laser monotherapy for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118</w:t>
      </w:r>
      <w:r w:rsidRPr="003E4710">
        <w:rPr>
          <w:rFonts w:ascii="Book Antiqua" w:hAnsi="Book Antiqua" w:cs="宋体"/>
          <w:color w:val="000000"/>
          <w:sz w:val="24"/>
          <w:szCs w:val="24"/>
          <w:lang w:val="en-US" w:eastAsia="zh-CN"/>
        </w:rPr>
        <w:t>: 615-625 [PMID: 21459215 DOI: 10.1016/j.ophtha.2011.01.031]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94 </w:t>
      </w:r>
      <w:r w:rsidRPr="003E4710">
        <w:rPr>
          <w:rFonts w:ascii="Book Antiqua" w:hAnsi="Book Antiqua" w:cs="宋体"/>
          <w:b/>
          <w:bCs/>
          <w:color w:val="000000"/>
          <w:sz w:val="24"/>
          <w:szCs w:val="24"/>
          <w:lang w:val="en-US" w:eastAsia="zh-CN"/>
        </w:rPr>
        <w:t>Filho JA</w:t>
      </w:r>
      <w:r w:rsidRPr="003E4710">
        <w:rPr>
          <w:rFonts w:ascii="Book Antiqua" w:hAnsi="Book Antiqua" w:cs="宋体"/>
          <w:color w:val="000000"/>
          <w:sz w:val="24"/>
          <w:szCs w:val="24"/>
          <w:lang w:val="en-US" w:eastAsia="zh-CN"/>
        </w:rPr>
        <w:t>, Messias A, Almeida FP, Ribeiro JA, Costa RA, Scott IU, Jorge R. Panretinal photocoagulation (PRP) versus PRP plus intravitreal ranibizumab for high-risk proliferative diabetic retinopathy. </w:t>
      </w:r>
      <w:r w:rsidRPr="003E4710">
        <w:rPr>
          <w:rFonts w:ascii="Book Antiqua" w:hAnsi="Book Antiqua" w:cs="宋体"/>
          <w:i/>
          <w:iCs/>
          <w:color w:val="000000"/>
          <w:sz w:val="24"/>
          <w:szCs w:val="24"/>
          <w:lang w:val="en-US" w:eastAsia="zh-CN"/>
        </w:rPr>
        <w:t>Acta Ophthalmol</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89</w:t>
      </w:r>
      <w:r w:rsidRPr="003E4710">
        <w:rPr>
          <w:rFonts w:ascii="Book Antiqua" w:hAnsi="Book Antiqua" w:cs="宋体"/>
          <w:color w:val="000000"/>
          <w:sz w:val="24"/>
          <w:szCs w:val="24"/>
          <w:lang w:val="en-US" w:eastAsia="zh-CN"/>
        </w:rPr>
        <w:t>: e567-e572 [PMID: 21726427 DOI: 10.1111/j.1755-3768.2011.02184.x]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95 </w:t>
      </w:r>
      <w:r w:rsidRPr="003E4710">
        <w:rPr>
          <w:rFonts w:ascii="Book Antiqua" w:hAnsi="Book Antiqua" w:cs="宋体"/>
          <w:b/>
          <w:bCs/>
          <w:color w:val="000000"/>
          <w:sz w:val="24"/>
          <w:szCs w:val="24"/>
          <w:lang w:val="en-US" w:eastAsia="zh-CN"/>
        </w:rPr>
        <w:t>Economides AN</w:t>
      </w:r>
      <w:r w:rsidRPr="003E4710">
        <w:rPr>
          <w:rFonts w:ascii="Book Antiqua" w:hAnsi="Book Antiqua" w:cs="宋体"/>
          <w:color w:val="000000"/>
          <w:sz w:val="24"/>
          <w:szCs w:val="24"/>
          <w:lang w:val="en-US" w:eastAsia="zh-CN"/>
        </w:rPr>
        <w:t>, Carpenter LR, Rudge JS, Wong V, Koehler-Stec EM, Hartnett C, Pyles EA, Xu X, Daly TJ, Young MR, Fandl JP, Lee F, Carver S, McNay J, Bailey K, Ramakanth S, Hutabarat R, Huang TT, Radziejewski C, Yancopoulos GD, Stahl N. Cytokine traps: multi-component, high-affinity blockers of cytokine action. </w:t>
      </w:r>
      <w:r w:rsidRPr="003E4710">
        <w:rPr>
          <w:rFonts w:ascii="Book Antiqua" w:hAnsi="Book Antiqua" w:cs="宋体"/>
          <w:i/>
          <w:iCs/>
          <w:color w:val="000000"/>
          <w:sz w:val="24"/>
          <w:szCs w:val="24"/>
          <w:lang w:val="en-US" w:eastAsia="zh-CN"/>
        </w:rPr>
        <w:t>Nat Med</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9</w:t>
      </w:r>
      <w:r w:rsidRPr="003E4710">
        <w:rPr>
          <w:rFonts w:ascii="Book Antiqua" w:hAnsi="Book Antiqua" w:cs="宋体"/>
          <w:color w:val="000000"/>
          <w:sz w:val="24"/>
          <w:szCs w:val="24"/>
          <w:lang w:val="en-US" w:eastAsia="zh-CN"/>
        </w:rPr>
        <w:t>: 47-52 [PMID: 12483208 DOI: 10.1038/nm811]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96 </w:t>
      </w:r>
      <w:r w:rsidRPr="003E4710">
        <w:rPr>
          <w:rFonts w:ascii="Book Antiqua" w:hAnsi="Book Antiqua" w:cs="宋体"/>
          <w:b/>
          <w:bCs/>
          <w:color w:val="000000"/>
          <w:sz w:val="24"/>
          <w:szCs w:val="24"/>
          <w:lang w:val="en-US" w:eastAsia="zh-CN"/>
        </w:rPr>
        <w:t>Do DV</w:t>
      </w:r>
      <w:r w:rsidRPr="003E4710">
        <w:rPr>
          <w:rFonts w:ascii="Book Antiqua" w:hAnsi="Book Antiqua" w:cs="宋体"/>
          <w:color w:val="000000"/>
          <w:sz w:val="24"/>
          <w:szCs w:val="24"/>
          <w:lang w:val="en-US" w:eastAsia="zh-CN"/>
        </w:rPr>
        <w:t>, Schmidt-Erfurth U, Gonzalez VH, Gordon CM, Tolentino M, Berliner AJ, Vitti R, Rückert R, Sandbrink R, Stein D, Yang K, Beckmann K, Heier JS. The DA VINCI Study: phase 2 primary results of VEGF Trap-Eye in patients with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118</w:t>
      </w:r>
      <w:r w:rsidRPr="003E4710">
        <w:rPr>
          <w:rFonts w:ascii="Book Antiqua" w:hAnsi="Book Antiqua" w:cs="宋体"/>
          <w:color w:val="000000"/>
          <w:sz w:val="24"/>
          <w:szCs w:val="24"/>
          <w:lang w:val="en-US" w:eastAsia="zh-CN"/>
        </w:rPr>
        <w:t>: 1819-1826 [PMID: 21546089 DOI: 10.1016/j.ophtha.2011.02.018]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97 </w:t>
      </w:r>
      <w:r w:rsidRPr="003E4710">
        <w:rPr>
          <w:rFonts w:ascii="Book Antiqua" w:hAnsi="Book Antiqua" w:cs="宋体"/>
          <w:b/>
          <w:bCs/>
          <w:color w:val="000000"/>
          <w:sz w:val="24"/>
          <w:szCs w:val="24"/>
          <w:lang w:val="en-US" w:eastAsia="zh-CN"/>
        </w:rPr>
        <w:t>Do DV</w:t>
      </w:r>
      <w:r w:rsidRPr="003E4710">
        <w:rPr>
          <w:rFonts w:ascii="Book Antiqua" w:hAnsi="Book Antiqua" w:cs="宋体"/>
          <w:color w:val="000000"/>
          <w:sz w:val="24"/>
          <w:szCs w:val="24"/>
          <w:lang w:val="en-US" w:eastAsia="zh-CN"/>
        </w:rPr>
        <w:t>, Nguyen QD, Boyer D, Schmidt-Erfurth U, Brown DM, Vitti R, Berliner AJ, Gao B, Zeitz O, Ruckert R, Schmelter T, Sandbrink R, Heier JS. One-year outcomes of the da Vinci Study of VEGF Trap-Eye in eyes with diabetic macular edema.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119</w:t>
      </w:r>
      <w:r w:rsidRPr="003E4710">
        <w:rPr>
          <w:rFonts w:ascii="Book Antiqua" w:hAnsi="Book Antiqua" w:cs="宋体"/>
          <w:color w:val="000000"/>
          <w:sz w:val="24"/>
          <w:szCs w:val="24"/>
          <w:lang w:val="en-US" w:eastAsia="zh-CN"/>
        </w:rPr>
        <w:t>: 1658-1665 [PMID: 22537617 DOI: 10.1016/j.ophtha.2012.02.010]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98 </w:t>
      </w:r>
      <w:r w:rsidRPr="003E4710">
        <w:rPr>
          <w:rFonts w:ascii="Book Antiqua" w:hAnsi="Book Antiqua" w:cs="宋体"/>
          <w:b/>
          <w:bCs/>
          <w:color w:val="000000"/>
          <w:sz w:val="24"/>
          <w:szCs w:val="24"/>
          <w:lang w:val="en-US" w:eastAsia="zh-CN"/>
        </w:rPr>
        <w:t>Stefánsson E</w:t>
      </w:r>
      <w:r w:rsidRPr="003E4710">
        <w:rPr>
          <w:rFonts w:ascii="Book Antiqua" w:hAnsi="Book Antiqua" w:cs="宋体"/>
          <w:color w:val="000000"/>
          <w:sz w:val="24"/>
          <w:szCs w:val="24"/>
          <w:lang w:val="en-US" w:eastAsia="zh-CN"/>
        </w:rPr>
        <w:t>. Ocular oxygenation</w:t>
      </w:r>
      <w:proofErr w:type="gramEnd"/>
      <w:r w:rsidRPr="003E4710">
        <w:rPr>
          <w:rFonts w:ascii="Book Antiqua" w:hAnsi="Book Antiqua" w:cs="宋体"/>
          <w:color w:val="000000"/>
          <w:sz w:val="24"/>
          <w:szCs w:val="24"/>
          <w:lang w:val="en-US" w:eastAsia="zh-CN"/>
        </w:rPr>
        <w:t xml:space="preserve"> and the treatment of diabetic retinopathy. </w:t>
      </w:r>
      <w:r w:rsidRPr="003E4710">
        <w:rPr>
          <w:rFonts w:ascii="Book Antiqua" w:hAnsi="Book Antiqua" w:cs="宋体"/>
          <w:i/>
          <w:iCs/>
          <w:color w:val="000000"/>
          <w:sz w:val="24"/>
          <w:szCs w:val="24"/>
          <w:lang w:val="en-US" w:eastAsia="zh-CN"/>
        </w:rPr>
        <w:t>Surv Ophthalmol</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2006</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51</w:t>
      </w:r>
      <w:r w:rsidRPr="003E4710">
        <w:rPr>
          <w:rFonts w:ascii="Book Antiqua" w:hAnsi="Book Antiqua" w:cs="宋体"/>
          <w:color w:val="000000"/>
          <w:sz w:val="24"/>
          <w:szCs w:val="24"/>
          <w:lang w:val="en-US" w:eastAsia="zh-CN"/>
        </w:rPr>
        <w:t xml:space="preserve">: 364-380 [PMID: 16818083 DOI: </w:t>
      </w:r>
      <w:r w:rsidR="00FC512F">
        <w:rPr>
          <w:rFonts w:ascii="Book Antiqua" w:hAnsi="Book Antiqua" w:cs="宋体" w:hint="eastAsia"/>
          <w:color w:val="000000"/>
          <w:sz w:val="24"/>
          <w:szCs w:val="24"/>
          <w:lang w:val="en-US" w:eastAsia="zh-CN"/>
        </w:rPr>
        <w:t>1</w:t>
      </w:r>
      <w:r w:rsidRPr="003E4710">
        <w:rPr>
          <w:rFonts w:ascii="Book Antiqua" w:hAnsi="Book Antiqua" w:cs="宋体"/>
          <w:color w:val="000000"/>
          <w:sz w:val="24"/>
          <w:szCs w:val="24"/>
          <w:lang w:val="en-US" w:eastAsia="zh-CN"/>
        </w:rPr>
        <w:t>0.1016/j.survophthal.2006.04.005]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99 </w:t>
      </w:r>
      <w:r w:rsidRPr="003E4710">
        <w:rPr>
          <w:rFonts w:ascii="Book Antiqua" w:hAnsi="Book Antiqua" w:cs="宋体"/>
          <w:b/>
          <w:bCs/>
          <w:color w:val="000000"/>
          <w:sz w:val="24"/>
          <w:szCs w:val="24"/>
          <w:lang w:val="en-US" w:eastAsia="zh-CN"/>
        </w:rPr>
        <w:t>Stefánsson E</w:t>
      </w:r>
      <w:r w:rsidRPr="003E4710">
        <w:rPr>
          <w:rFonts w:ascii="Book Antiqua" w:hAnsi="Book Antiqua" w:cs="宋体"/>
          <w:color w:val="000000"/>
          <w:sz w:val="24"/>
          <w:szCs w:val="24"/>
          <w:lang w:val="en-US" w:eastAsia="zh-CN"/>
        </w:rPr>
        <w:t>, Hatchell DL, Fisher BL, Sutherland FS, Machemer R. Panretinal photocoagulation and retinal oxygenation in normal and diabetic cats.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1986; </w:t>
      </w:r>
      <w:r w:rsidRPr="003E4710">
        <w:rPr>
          <w:rFonts w:ascii="Book Antiqua" w:hAnsi="Book Antiqua" w:cs="宋体"/>
          <w:b/>
          <w:bCs/>
          <w:color w:val="000000"/>
          <w:sz w:val="24"/>
          <w:szCs w:val="24"/>
          <w:lang w:val="en-US" w:eastAsia="zh-CN"/>
        </w:rPr>
        <w:t>101</w:t>
      </w:r>
      <w:r w:rsidRPr="003E4710">
        <w:rPr>
          <w:rFonts w:ascii="Book Antiqua" w:hAnsi="Book Antiqua" w:cs="宋体"/>
          <w:color w:val="000000"/>
          <w:sz w:val="24"/>
          <w:szCs w:val="24"/>
          <w:lang w:val="en-US" w:eastAsia="zh-CN"/>
        </w:rPr>
        <w:t>: 657-664 [PMID: 3717248]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100 </w:t>
      </w:r>
      <w:r w:rsidRPr="003E4710">
        <w:rPr>
          <w:rFonts w:ascii="Book Antiqua" w:hAnsi="Book Antiqua" w:cs="宋体"/>
          <w:b/>
          <w:bCs/>
          <w:color w:val="000000"/>
          <w:sz w:val="24"/>
          <w:szCs w:val="24"/>
          <w:lang w:val="en-US" w:eastAsia="zh-CN"/>
        </w:rPr>
        <w:t>Stefansson E</w:t>
      </w:r>
      <w:r w:rsidRPr="003E4710">
        <w:rPr>
          <w:rFonts w:ascii="Book Antiqua" w:hAnsi="Book Antiqua" w:cs="宋体"/>
          <w:color w:val="000000"/>
          <w:sz w:val="24"/>
          <w:szCs w:val="24"/>
          <w:lang w:val="en-US" w:eastAsia="zh-CN"/>
        </w:rPr>
        <w:t>, Landers MB, Wolbarsht ML. Increased retinal oxygen supply following pan-retinal photocoagulation and vitrectomy and lensectomy. </w:t>
      </w:r>
      <w:r w:rsidRPr="003E4710">
        <w:rPr>
          <w:rFonts w:ascii="Book Antiqua" w:hAnsi="Book Antiqua" w:cs="宋体"/>
          <w:i/>
          <w:iCs/>
          <w:color w:val="000000"/>
          <w:sz w:val="24"/>
          <w:szCs w:val="24"/>
          <w:lang w:val="en-US" w:eastAsia="zh-CN"/>
        </w:rPr>
        <w:t>Trans Am Ophthalmol Soc</w:t>
      </w:r>
      <w:r w:rsidRPr="003E4710">
        <w:rPr>
          <w:rFonts w:ascii="Book Antiqua" w:hAnsi="Book Antiqua" w:cs="宋体"/>
          <w:color w:val="000000"/>
          <w:sz w:val="24"/>
          <w:szCs w:val="24"/>
          <w:lang w:val="en-US" w:eastAsia="zh-CN"/>
        </w:rPr>
        <w:t> 1981; </w:t>
      </w:r>
      <w:r w:rsidRPr="003E4710">
        <w:rPr>
          <w:rFonts w:ascii="Book Antiqua" w:hAnsi="Book Antiqua" w:cs="宋体"/>
          <w:b/>
          <w:bCs/>
          <w:color w:val="000000"/>
          <w:sz w:val="24"/>
          <w:szCs w:val="24"/>
          <w:lang w:val="en-US" w:eastAsia="zh-CN"/>
        </w:rPr>
        <w:t>79</w:t>
      </w:r>
      <w:r w:rsidRPr="003E4710">
        <w:rPr>
          <w:rFonts w:ascii="Book Antiqua" w:hAnsi="Book Antiqua" w:cs="宋体"/>
          <w:color w:val="000000"/>
          <w:sz w:val="24"/>
          <w:szCs w:val="24"/>
          <w:lang w:val="en-US" w:eastAsia="zh-CN"/>
        </w:rPr>
        <w:t>: 307-334 [PMID: 7200671]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101 </w:t>
      </w:r>
      <w:r w:rsidRPr="003E4710">
        <w:rPr>
          <w:rFonts w:ascii="Book Antiqua" w:hAnsi="Book Antiqua" w:cs="宋体"/>
          <w:b/>
          <w:bCs/>
          <w:color w:val="000000"/>
          <w:sz w:val="24"/>
          <w:szCs w:val="24"/>
          <w:lang w:val="en-US" w:eastAsia="zh-CN"/>
        </w:rPr>
        <w:t>Yamamoto T</w:t>
      </w:r>
      <w:r w:rsidRPr="003E4710">
        <w:rPr>
          <w:rFonts w:ascii="Book Antiqua" w:hAnsi="Book Antiqua" w:cs="宋体"/>
          <w:color w:val="000000"/>
          <w:sz w:val="24"/>
          <w:szCs w:val="24"/>
          <w:lang w:val="en-US" w:eastAsia="zh-CN"/>
        </w:rPr>
        <w:t>, Akabane N, Takeuchi S. Vitrectomy for diabetic macular edema: the role of posterior vitreous detachment and epimacular membrane.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132</w:t>
      </w:r>
      <w:r w:rsidRPr="003E4710">
        <w:rPr>
          <w:rFonts w:ascii="Book Antiqua" w:hAnsi="Book Antiqua" w:cs="宋体"/>
          <w:color w:val="000000"/>
          <w:sz w:val="24"/>
          <w:szCs w:val="24"/>
          <w:lang w:val="en-US" w:eastAsia="zh-CN"/>
        </w:rPr>
        <w:t>: 369-377 [PMID: 11530050 DOI: 10.1016/S0002-9394(01)01050-9]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102 </w:t>
      </w:r>
      <w:r w:rsidRPr="003E4710">
        <w:rPr>
          <w:rFonts w:ascii="Book Antiqua" w:hAnsi="Book Antiqua" w:cs="宋体"/>
          <w:b/>
          <w:bCs/>
          <w:color w:val="000000"/>
          <w:sz w:val="24"/>
          <w:szCs w:val="24"/>
          <w:lang w:val="en-US" w:eastAsia="zh-CN"/>
        </w:rPr>
        <w:t>Machemer R</w:t>
      </w:r>
      <w:r w:rsidRPr="003E4710">
        <w:rPr>
          <w:rFonts w:ascii="Book Antiqua" w:hAnsi="Book Antiqua" w:cs="宋体"/>
          <w:color w:val="000000"/>
          <w:sz w:val="24"/>
          <w:szCs w:val="24"/>
          <w:lang w:val="en-US" w:eastAsia="zh-CN"/>
        </w:rPr>
        <w:t>, Buettner H, Norton EW, Parel JM. Vitrectomy: a pars plana approach. </w:t>
      </w:r>
      <w:r w:rsidRPr="003E4710">
        <w:rPr>
          <w:rFonts w:ascii="Book Antiqua" w:hAnsi="Book Antiqua" w:cs="宋体"/>
          <w:i/>
          <w:iCs/>
          <w:color w:val="000000"/>
          <w:sz w:val="24"/>
          <w:szCs w:val="24"/>
          <w:lang w:val="en-US" w:eastAsia="zh-CN"/>
        </w:rPr>
        <w:t>Trans Am Acad Ophthalmol Otolaryngol</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1971</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75</w:t>
      </w:r>
      <w:r w:rsidRPr="003E4710">
        <w:rPr>
          <w:rFonts w:ascii="Book Antiqua" w:hAnsi="Book Antiqua" w:cs="宋体"/>
          <w:color w:val="000000"/>
          <w:sz w:val="24"/>
          <w:szCs w:val="24"/>
          <w:lang w:val="en-US" w:eastAsia="zh-CN"/>
        </w:rPr>
        <w:t>: 813-820 [PMID: 5566980]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 xml:space="preserve">103 </w:t>
      </w:r>
      <w:r w:rsidR="00CA7FEE" w:rsidRPr="00CA7FEE">
        <w:rPr>
          <w:rFonts w:ascii="Book Antiqua" w:eastAsia="Times New Roman" w:hAnsi="Book Antiqua"/>
          <w:b/>
          <w:sz w:val="24"/>
          <w:szCs w:val="24"/>
          <w:lang w:eastAsia="tr-TR"/>
        </w:rPr>
        <w:t>Diabetic Retinopathy Vitrectomy Study Group.</w:t>
      </w:r>
      <w:proofErr w:type="gramEnd"/>
      <w:r w:rsidRPr="003E4710">
        <w:rPr>
          <w:rFonts w:ascii="Book Antiqua" w:hAnsi="Book Antiqua" w:cs="宋体"/>
          <w:b/>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Early vitrectomy for severe vitreous hemorrhage in diabetic retinopathy.</w:t>
      </w:r>
      <w:proofErr w:type="gramEnd"/>
      <w:r w:rsidRPr="003E4710">
        <w:rPr>
          <w:rFonts w:ascii="Book Antiqua" w:hAnsi="Book Antiqua" w:cs="宋体"/>
          <w:color w:val="000000"/>
          <w:sz w:val="24"/>
          <w:szCs w:val="24"/>
          <w:lang w:val="en-US" w:eastAsia="zh-CN"/>
        </w:rPr>
        <w:t xml:space="preserve"> Four-year results of a randomized trial: Diabetic Retinopathy Vitrectomy Study Report 5.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1990; </w:t>
      </w:r>
      <w:r w:rsidRPr="003E4710">
        <w:rPr>
          <w:rFonts w:ascii="Book Antiqua" w:hAnsi="Book Antiqua" w:cs="宋体"/>
          <w:b/>
          <w:bCs/>
          <w:color w:val="000000"/>
          <w:sz w:val="24"/>
          <w:szCs w:val="24"/>
          <w:lang w:val="en-US" w:eastAsia="zh-CN"/>
        </w:rPr>
        <w:t>108</w:t>
      </w:r>
      <w:r w:rsidRPr="003E4710">
        <w:rPr>
          <w:rFonts w:ascii="Book Antiqua" w:hAnsi="Book Antiqua" w:cs="宋体"/>
          <w:color w:val="000000"/>
          <w:sz w:val="24"/>
          <w:szCs w:val="24"/>
          <w:lang w:val="en-US" w:eastAsia="zh-CN"/>
        </w:rPr>
        <w:t>: 958-964 [PMID: 2196036 DOI: 10.1001/archopht.1990.01070090060040]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104 </w:t>
      </w:r>
      <w:r w:rsidRPr="003E4710">
        <w:rPr>
          <w:rFonts w:ascii="Book Antiqua" w:hAnsi="Book Antiqua" w:cs="宋体"/>
          <w:b/>
          <w:bCs/>
          <w:color w:val="000000"/>
          <w:sz w:val="24"/>
          <w:szCs w:val="24"/>
          <w:lang w:val="en-US" w:eastAsia="zh-CN"/>
        </w:rPr>
        <w:t>Lopez-Lopez F</w:t>
      </w:r>
      <w:r w:rsidRPr="003E4710">
        <w:rPr>
          <w:rFonts w:ascii="Book Antiqua" w:hAnsi="Book Antiqua" w:cs="宋体"/>
          <w:color w:val="000000"/>
          <w:sz w:val="24"/>
          <w:szCs w:val="24"/>
          <w:lang w:val="en-US" w:eastAsia="zh-CN"/>
        </w:rPr>
        <w:t>, Rodriguez-Blanco M, Gómez-Ulla F, Marticorena J. Enzymatic vitreolysis. </w:t>
      </w:r>
      <w:r w:rsidRPr="003E4710">
        <w:rPr>
          <w:rFonts w:ascii="Book Antiqua" w:hAnsi="Book Antiqua" w:cs="宋体"/>
          <w:i/>
          <w:iCs/>
          <w:color w:val="000000"/>
          <w:sz w:val="24"/>
          <w:szCs w:val="24"/>
          <w:lang w:val="en-US" w:eastAsia="zh-CN"/>
        </w:rPr>
        <w:t>Curr Diabetes Rev</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5</w:t>
      </w:r>
      <w:r w:rsidRPr="003E4710">
        <w:rPr>
          <w:rFonts w:ascii="Book Antiqua" w:hAnsi="Book Antiqua" w:cs="宋体"/>
          <w:color w:val="000000"/>
          <w:sz w:val="24"/>
          <w:szCs w:val="24"/>
          <w:lang w:val="en-US" w:eastAsia="zh-CN"/>
        </w:rPr>
        <w:t>: 57-62 [PMID: 19199900]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105 </w:t>
      </w:r>
      <w:r w:rsidRPr="003E4710">
        <w:rPr>
          <w:rFonts w:ascii="Book Antiqua" w:hAnsi="Book Antiqua" w:cs="宋体"/>
          <w:b/>
          <w:bCs/>
          <w:color w:val="000000"/>
          <w:sz w:val="24"/>
          <w:szCs w:val="24"/>
          <w:lang w:val="en-US" w:eastAsia="zh-CN"/>
        </w:rPr>
        <w:t>Benz MS</w:t>
      </w:r>
      <w:r w:rsidRPr="003E4710">
        <w:rPr>
          <w:rFonts w:ascii="Book Antiqua" w:hAnsi="Book Antiqua" w:cs="宋体"/>
          <w:color w:val="000000"/>
          <w:sz w:val="24"/>
          <w:szCs w:val="24"/>
          <w:lang w:val="en-US" w:eastAsia="zh-CN"/>
        </w:rPr>
        <w:t xml:space="preserve">, Packo KH, Gonzalez V, Pakola S, Bezner D, Haller JA, Schwartz SD. </w:t>
      </w:r>
      <w:proofErr w:type="gramStart"/>
      <w:r w:rsidRPr="003E4710">
        <w:rPr>
          <w:rFonts w:ascii="Book Antiqua" w:hAnsi="Book Antiqua" w:cs="宋体"/>
          <w:color w:val="000000"/>
          <w:sz w:val="24"/>
          <w:szCs w:val="24"/>
          <w:lang w:val="en-US" w:eastAsia="zh-CN"/>
        </w:rPr>
        <w:t xml:space="preserve">A placebo-controlled trial of microplasmin intravitreous injection to facilitate posterior </w:t>
      </w:r>
      <w:r w:rsidRPr="003E4710">
        <w:rPr>
          <w:rFonts w:ascii="Book Antiqua" w:hAnsi="Book Antiqua" w:cs="宋体"/>
          <w:color w:val="000000"/>
          <w:sz w:val="24"/>
          <w:szCs w:val="24"/>
          <w:lang w:val="en-US" w:eastAsia="zh-CN"/>
        </w:rPr>
        <w:lastRenderedPageBreak/>
        <w:t>vitreous detachment before vitrectomy.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117</w:t>
      </w:r>
      <w:r w:rsidRPr="003E4710">
        <w:rPr>
          <w:rFonts w:ascii="Book Antiqua" w:hAnsi="Book Antiqua" w:cs="宋体"/>
          <w:color w:val="000000"/>
          <w:sz w:val="24"/>
          <w:szCs w:val="24"/>
          <w:lang w:val="en-US" w:eastAsia="zh-CN"/>
        </w:rPr>
        <w:t>: 791-797 [PMID: 20138368 DOI: 10.1016/j.ophtha.2009.11.005]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106 </w:t>
      </w:r>
      <w:r w:rsidRPr="003E4710">
        <w:rPr>
          <w:rFonts w:ascii="Book Antiqua" w:hAnsi="Book Antiqua" w:cs="宋体"/>
          <w:b/>
          <w:bCs/>
          <w:color w:val="000000"/>
          <w:sz w:val="24"/>
          <w:szCs w:val="24"/>
          <w:lang w:val="en-US" w:eastAsia="zh-CN"/>
        </w:rPr>
        <w:t>Regillo CD</w:t>
      </w:r>
      <w:r w:rsidRPr="003E4710">
        <w:rPr>
          <w:rFonts w:ascii="Book Antiqua" w:hAnsi="Book Antiqua" w:cs="宋体"/>
          <w:color w:val="000000"/>
          <w:sz w:val="24"/>
          <w:szCs w:val="24"/>
          <w:lang w:val="en-US" w:eastAsia="zh-CN"/>
        </w:rPr>
        <w:t xml:space="preserve">, Brown GC, Savino PJ, Byrnes GA, Benson WE, Tasman WS, Sergott RC. Diabetic papillopathy. </w:t>
      </w:r>
      <w:proofErr w:type="gramStart"/>
      <w:r w:rsidRPr="003E4710">
        <w:rPr>
          <w:rFonts w:ascii="Book Antiqua" w:hAnsi="Book Antiqua" w:cs="宋体"/>
          <w:color w:val="000000"/>
          <w:sz w:val="24"/>
          <w:szCs w:val="24"/>
          <w:lang w:val="en-US" w:eastAsia="zh-CN"/>
        </w:rPr>
        <w:t>Patient characteristics and fundus findings.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113</w:t>
      </w:r>
      <w:r w:rsidRPr="003E4710">
        <w:rPr>
          <w:rFonts w:ascii="Book Antiqua" w:hAnsi="Book Antiqua" w:cs="宋体"/>
          <w:color w:val="000000"/>
          <w:sz w:val="24"/>
          <w:szCs w:val="24"/>
          <w:lang w:val="en-US" w:eastAsia="zh-CN"/>
        </w:rPr>
        <w:t>: 889-895 [PMID: 7605280]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107 </w:t>
      </w:r>
      <w:r w:rsidRPr="003E4710">
        <w:rPr>
          <w:rFonts w:ascii="Book Antiqua" w:hAnsi="Book Antiqua" w:cs="宋体"/>
          <w:b/>
          <w:bCs/>
          <w:color w:val="000000"/>
          <w:sz w:val="24"/>
          <w:szCs w:val="24"/>
          <w:lang w:val="en-US" w:eastAsia="zh-CN"/>
        </w:rPr>
        <w:t>Friedrich Y</w:t>
      </w:r>
      <w:r w:rsidRPr="003E4710">
        <w:rPr>
          <w:rFonts w:ascii="Book Antiqua" w:hAnsi="Book Antiqua" w:cs="宋体"/>
          <w:color w:val="000000"/>
          <w:sz w:val="24"/>
          <w:szCs w:val="24"/>
          <w:lang w:val="en-US" w:eastAsia="zh-CN"/>
        </w:rPr>
        <w:t>, Feiner M, Gawi H, Friedman Z. Diabetic papillopathy with macular star mimicking clinically significant diabetic macular edema. </w:t>
      </w:r>
      <w:r w:rsidRPr="003E4710">
        <w:rPr>
          <w:rFonts w:ascii="Book Antiqua" w:hAnsi="Book Antiqua" w:cs="宋体"/>
          <w:i/>
          <w:iCs/>
          <w:color w:val="000000"/>
          <w:sz w:val="24"/>
          <w:szCs w:val="24"/>
          <w:lang w:val="en-US" w:eastAsia="zh-CN"/>
        </w:rPr>
        <w:t>Retina</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21</w:t>
      </w:r>
      <w:r w:rsidRPr="003E4710">
        <w:rPr>
          <w:rFonts w:ascii="Book Antiqua" w:hAnsi="Book Antiqua" w:cs="宋体"/>
          <w:color w:val="000000"/>
          <w:sz w:val="24"/>
          <w:szCs w:val="24"/>
          <w:lang w:val="en-US" w:eastAsia="zh-CN"/>
        </w:rPr>
        <w:t>: 80-82 [PMID: 11217941]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108 </w:t>
      </w:r>
      <w:r w:rsidRPr="003E4710">
        <w:rPr>
          <w:rFonts w:ascii="Book Antiqua" w:hAnsi="Book Antiqua" w:cs="宋体"/>
          <w:b/>
          <w:bCs/>
          <w:color w:val="000000"/>
          <w:sz w:val="24"/>
          <w:szCs w:val="24"/>
          <w:lang w:val="en-US" w:eastAsia="zh-CN"/>
        </w:rPr>
        <w:t>Bayraktar Z</w:t>
      </w:r>
      <w:r w:rsidRPr="003E4710">
        <w:rPr>
          <w:rFonts w:ascii="Book Antiqua" w:hAnsi="Book Antiqua" w:cs="宋体"/>
          <w:color w:val="000000"/>
          <w:sz w:val="24"/>
          <w:szCs w:val="24"/>
          <w:lang w:val="en-US" w:eastAsia="zh-CN"/>
        </w:rPr>
        <w:t>, Alacali N, Bayraktar S. Diabetic papillopathy in type II diabetic patients. </w:t>
      </w:r>
      <w:r w:rsidRPr="003E4710">
        <w:rPr>
          <w:rFonts w:ascii="Book Antiqua" w:hAnsi="Book Antiqua" w:cs="宋体"/>
          <w:i/>
          <w:iCs/>
          <w:color w:val="000000"/>
          <w:sz w:val="24"/>
          <w:szCs w:val="24"/>
          <w:lang w:val="en-US" w:eastAsia="zh-CN"/>
        </w:rPr>
        <w:t>Retina</w:t>
      </w:r>
      <w:r w:rsidRPr="003E4710">
        <w:rPr>
          <w:rFonts w:ascii="Book Antiqua" w:hAnsi="Book Antiqua" w:cs="宋体"/>
          <w:color w:val="000000"/>
          <w:sz w:val="24"/>
          <w:szCs w:val="24"/>
          <w:lang w:val="en-US" w:eastAsia="zh-CN"/>
        </w:rPr>
        <w:t> 2002; </w:t>
      </w:r>
      <w:r w:rsidRPr="003E4710">
        <w:rPr>
          <w:rFonts w:ascii="Book Antiqua" w:hAnsi="Book Antiqua" w:cs="宋体"/>
          <w:b/>
          <w:bCs/>
          <w:color w:val="000000"/>
          <w:sz w:val="24"/>
          <w:szCs w:val="24"/>
          <w:lang w:val="en-US" w:eastAsia="zh-CN"/>
        </w:rPr>
        <w:t>22</w:t>
      </w:r>
      <w:r w:rsidRPr="003E4710">
        <w:rPr>
          <w:rFonts w:ascii="Book Antiqua" w:hAnsi="Book Antiqua" w:cs="宋体"/>
          <w:color w:val="000000"/>
          <w:sz w:val="24"/>
          <w:szCs w:val="24"/>
          <w:lang w:val="en-US" w:eastAsia="zh-CN"/>
        </w:rPr>
        <w:t>: 752-758 [PMID: 12476102]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109 </w:t>
      </w:r>
      <w:r w:rsidRPr="003E4710">
        <w:rPr>
          <w:rFonts w:ascii="Book Antiqua" w:hAnsi="Book Antiqua" w:cs="宋体"/>
          <w:b/>
          <w:bCs/>
          <w:color w:val="000000"/>
          <w:sz w:val="24"/>
          <w:szCs w:val="24"/>
          <w:lang w:val="en-US" w:eastAsia="zh-CN"/>
        </w:rPr>
        <w:t>Lubow M</w:t>
      </w:r>
      <w:r w:rsidRPr="003E4710">
        <w:rPr>
          <w:rFonts w:ascii="Book Antiqua" w:hAnsi="Book Antiqua" w:cs="宋体"/>
          <w:color w:val="000000"/>
          <w:sz w:val="24"/>
          <w:szCs w:val="24"/>
          <w:lang w:val="en-US" w:eastAsia="zh-CN"/>
        </w:rPr>
        <w:t xml:space="preserve">, Makley TA. </w:t>
      </w:r>
      <w:proofErr w:type="gramStart"/>
      <w:r w:rsidRPr="003E4710">
        <w:rPr>
          <w:rFonts w:ascii="Book Antiqua" w:hAnsi="Book Antiqua" w:cs="宋体"/>
          <w:color w:val="000000"/>
          <w:sz w:val="24"/>
          <w:szCs w:val="24"/>
          <w:lang w:val="en-US" w:eastAsia="zh-CN"/>
        </w:rPr>
        <w:t>Pseudopapilledema of juvenile diabetes mellitus.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1971; </w:t>
      </w:r>
      <w:r w:rsidRPr="003E4710">
        <w:rPr>
          <w:rFonts w:ascii="Book Antiqua" w:hAnsi="Book Antiqua" w:cs="宋体"/>
          <w:b/>
          <w:bCs/>
          <w:color w:val="000000"/>
          <w:sz w:val="24"/>
          <w:szCs w:val="24"/>
          <w:lang w:val="en-US" w:eastAsia="zh-CN"/>
        </w:rPr>
        <w:t>85</w:t>
      </w:r>
      <w:r w:rsidRPr="003E4710">
        <w:rPr>
          <w:rFonts w:ascii="Book Antiqua" w:hAnsi="Book Antiqua" w:cs="宋体"/>
          <w:color w:val="000000"/>
          <w:sz w:val="24"/>
          <w:szCs w:val="24"/>
          <w:lang w:val="en-US" w:eastAsia="zh-CN"/>
        </w:rPr>
        <w:t>: 417-422 [PMID: 5554869 DOI: 10.1001/archopht.1971.009900]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110 </w:t>
      </w:r>
      <w:r w:rsidRPr="003E4710">
        <w:rPr>
          <w:rFonts w:ascii="Book Antiqua" w:hAnsi="Book Antiqua" w:cs="宋体"/>
          <w:b/>
          <w:bCs/>
          <w:color w:val="000000"/>
          <w:sz w:val="24"/>
          <w:szCs w:val="24"/>
          <w:lang w:val="en-US" w:eastAsia="zh-CN"/>
        </w:rPr>
        <w:t>Hayreh SS</w:t>
      </w:r>
      <w:r w:rsidRPr="003E4710">
        <w:rPr>
          <w:rFonts w:ascii="Book Antiqua" w:hAnsi="Book Antiqua" w:cs="宋体"/>
          <w:color w:val="000000"/>
          <w:sz w:val="24"/>
          <w:szCs w:val="24"/>
          <w:lang w:val="en-US" w:eastAsia="zh-CN"/>
        </w:rPr>
        <w:t>, Zimmerman MB.</w:t>
      </w:r>
      <w:proofErr w:type="gramEnd"/>
      <w:r w:rsidRPr="003E4710">
        <w:rPr>
          <w:rFonts w:ascii="Book Antiqua" w:hAnsi="Book Antiqua" w:cs="宋体"/>
          <w:color w:val="000000"/>
          <w:sz w:val="24"/>
          <w:szCs w:val="24"/>
          <w:lang w:val="en-US" w:eastAsia="zh-CN"/>
        </w:rPr>
        <w:t xml:space="preserve"> Nonarteritic anterior ischemic optic neuropathy: clinical characteristics in diabetic patients versus nondiabetic patients.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115</w:t>
      </w:r>
      <w:r w:rsidRPr="003E4710">
        <w:rPr>
          <w:rFonts w:ascii="Book Antiqua" w:hAnsi="Book Antiqua" w:cs="宋体"/>
          <w:color w:val="000000"/>
          <w:sz w:val="24"/>
          <w:szCs w:val="24"/>
          <w:lang w:val="en-US" w:eastAsia="zh-CN"/>
        </w:rPr>
        <w:t>: 1818-1825 [PMID: 18502511]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111 </w:t>
      </w:r>
      <w:r w:rsidRPr="003E4710">
        <w:rPr>
          <w:rFonts w:ascii="Book Antiqua" w:hAnsi="Book Antiqua" w:cs="宋体"/>
          <w:b/>
          <w:bCs/>
          <w:color w:val="000000"/>
          <w:sz w:val="24"/>
          <w:szCs w:val="24"/>
          <w:lang w:val="en-US" w:eastAsia="zh-CN"/>
        </w:rPr>
        <w:t>Slagle WS</w:t>
      </w:r>
      <w:r w:rsidRPr="003E4710">
        <w:rPr>
          <w:rFonts w:ascii="Book Antiqua" w:hAnsi="Book Antiqua" w:cs="宋体"/>
          <w:color w:val="000000"/>
          <w:sz w:val="24"/>
          <w:szCs w:val="24"/>
          <w:lang w:val="en-US" w:eastAsia="zh-CN"/>
        </w:rPr>
        <w:t>, Musick AN, Eckermann DR. Diabetic papillopathy and its relation to optic nerve ischemia.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Optom Vis Sci</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86</w:t>
      </w:r>
      <w:r w:rsidRPr="003E4710">
        <w:rPr>
          <w:rFonts w:ascii="Book Antiqua" w:hAnsi="Book Antiqua" w:cs="宋体"/>
          <w:color w:val="000000"/>
          <w:sz w:val="24"/>
          <w:szCs w:val="24"/>
          <w:lang w:val="en-US" w:eastAsia="zh-CN"/>
        </w:rPr>
        <w:t>: e395-e403 [PMID: 19225435 DOI: 10.1097/OPX.0b013e318198927c]</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 xml:space="preserve">112 </w:t>
      </w:r>
      <w:r w:rsidRPr="003E4710">
        <w:rPr>
          <w:rFonts w:ascii="Book Antiqua" w:hAnsi="Book Antiqua" w:cs="宋体"/>
          <w:b/>
          <w:color w:val="000000"/>
          <w:sz w:val="24"/>
          <w:szCs w:val="24"/>
          <w:lang w:val="en-US" w:eastAsia="zh-CN"/>
        </w:rPr>
        <w:t>Wise GN</w:t>
      </w:r>
      <w:r w:rsidRPr="003E4710">
        <w:rPr>
          <w:rFonts w:ascii="Book Antiqua" w:hAnsi="Book Antiqua" w:cs="宋体"/>
          <w:color w:val="000000"/>
          <w:sz w:val="24"/>
          <w:szCs w:val="24"/>
          <w:lang w:val="en-US" w:eastAsia="zh-CN"/>
        </w:rPr>
        <w:t>, Dollery CT, Henkind P.</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Retinal Circulation.</w:t>
      </w:r>
      <w:proofErr w:type="gramEnd"/>
      <w:r w:rsidRPr="003E4710">
        <w:rPr>
          <w:rFonts w:ascii="Book Antiqua" w:hAnsi="Book Antiqua" w:cs="宋体"/>
          <w:color w:val="000000"/>
          <w:sz w:val="24"/>
          <w:szCs w:val="24"/>
          <w:lang w:val="en-US" w:eastAsia="zh-CN"/>
        </w:rPr>
        <w:t xml:space="preserve"> New York: Harper &amp; Row, 1971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 xml:space="preserve">113 </w:t>
      </w:r>
      <w:r w:rsidRPr="003E4710">
        <w:rPr>
          <w:rFonts w:ascii="Book Antiqua" w:hAnsi="Book Antiqua" w:cs="宋体"/>
          <w:b/>
          <w:color w:val="000000"/>
          <w:sz w:val="24"/>
          <w:szCs w:val="24"/>
          <w:lang w:val="en-US" w:eastAsia="zh-CN"/>
        </w:rPr>
        <w:t>Zachariah S</w:t>
      </w:r>
      <w:r w:rsidRPr="003E4710">
        <w:rPr>
          <w:rFonts w:ascii="Book Antiqua" w:hAnsi="Book Antiqua" w:cs="宋体"/>
          <w:color w:val="000000"/>
          <w:sz w:val="24"/>
          <w:szCs w:val="24"/>
          <w:lang w:val="en-US" w:eastAsia="zh-CN"/>
        </w:rPr>
        <w:t xml:space="preserve">, Sharfi O, Burton B, Nussey SS, Bano G. Diabetic papillopathy diagnosed on retinal screening in an asymptomatic patient. </w:t>
      </w:r>
      <w:r w:rsidR="00CA7FEE" w:rsidRPr="00C94984">
        <w:rPr>
          <w:rFonts w:ascii="Book Antiqua" w:hAnsi="Book Antiqua" w:cs="宋体"/>
          <w:i/>
          <w:iCs/>
          <w:color w:val="000000"/>
          <w:sz w:val="24"/>
          <w:szCs w:val="24"/>
          <w:lang w:val="en-US" w:eastAsia="zh-CN"/>
        </w:rPr>
        <w:t xml:space="preserve">BJDVD </w:t>
      </w:r>
      <w:r w:rsidRPr="003E4710">
        <w:rPr>
          <w:rFonts w:ascii="Book Antiqua" w:hAnsi="Book Antiqua" w:cs="宋体"/>
          <w:color w:val="000000"/>
          <w:sz w:val="24"/>
          <w:szCs w:val="24"/>
          <w:lang w:val="en-US" w:eastAsia="zh-CN"/>
        </w:rPr>
        <w:t>2007</w:t>
      </w:r>
      <w:r w:rsidR="00CA7FEE">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7: 140 [</w:t>
      </w:r>
      <w:r w:rsidR="00CA7FEE" w:rsidRPr="003E4710">
        <w:rPr>
          <w:rFonts w:ascii="Book Antiqua" w:hAnsi="Book Antiqua" w:cs="宋体"/>
          <w:color w:val="000000"/>
          <w:sz w:val="24"/>
          <w:szCs w:val="24"/>
          <w:lang w:val="en-US" w:eastAsia="zh-CN"/>
        </w:rPr>
        <w:t>DOI</w:t>
      </w:r>
      <w:r w:rsidRPr="003E4710">
        <w:rPr>
          <w:rFonts w:ascii="Book Antiqua" w:hAnsi="Book Antiqua" w:cs="宋体"/>
          <w:color w:val="000000"/>
          <w:sz w:val="24"/>
          <w:szCs w:val="24"/>
          <w:lang w:val="en-US" w:eastAsia="zh-CN"/>
        </w:rPr>
        <w:t>: 10.1177/14746514070070030701]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114 </w:t>
      </w:r>
      <w:r w:rsidRPr="003E4710">
        <w:rPr>
          <w:rFonts w:ascii="Book Antiqua" w:hAnsi="Book Antiqua" w:cs="宋体"/>
          <w:b/>
          <w:bCs/>
          <w:color w:val="000000"/>
          <w:sz w:val="24"/>
          <w:szCs w:val="24"/>
          <w:lang w:val="en-US" w:eastAsia="zh-CN"/>
        </w:rPr>
        <w:t>Kim M</w:t>
      </w:r>
      <w:r w:rsidRPr="003E4710">
        <w:rPr>
          <w:rFonts w:ascii="Book Antiqua" w:hAnsi="Book Antiqua" w:cs="宋体"/>
          <w:color w:val="000000"/>
          <w:sz w:val="24"/>
          <w:szCs w:val="24"/>
          <w:lang w:val="en-US" w:eastAsia="zh-CN"/>
        </w:rPr>
        <w:t>, Lee JH, Lee SJ. Diabetic papillopathy with macular edema treated with intravitreal ranibizumab. </w:t>
      </w:r>
      <w:r w:rsidRPr="003E4710">
        <w:rPr>
          <w:rFonts w:ascii="Book Antiqua" w:hAnsi="Book Antiqua" w:cs="宋体"/>
          <w:i/>
          <w:iCs/>
          <w:color w:val="000000"/>
          <w:sz w:val="24"/>
          <w:szCs w:val="24"/>
          <w:lang w:val="en-US" w:eastAsia="zh-CN"/>
        </w:rPr>
        <w:t>Clin Ophthalmol</w:t>
      </w:r>
      <w:r w:rsidRPr="003E4710">
        <w:rPr>
          <w:rFonts w:ascii="Book Antiqua" w:hAnsi="Book Antiqua" w:cs="宋体"/>
          <w:color w:val="000000"/>
          <w:sz w:val="24"/>
          <w:szCs w:val="24"/>
          <w:lang w:val="en-US" w:eastAsia="zh-CN"/>
        </w:rPr>
        <w:t> 2013; </w:t>
      </w:r>
      <w:r w:rsidRPr="003E4710">
        <w:rPr>
          <w:rFonts w:ascii="Book Antiqua" w:hAnsi="Book Antiqua" w:cs="宋体"/>
          <w:b/>
          <w:bCs/>
          <w:color w:val="000000"/>
          <w:sz w:val="24"/>
          <w:szCs w:val="24"/>
          <w:lang w:val="en-US" w:eastAsia="zh-CN"/>
        </w:rPr>
        <w:t>7</w:t>
      </w:r>
      <w:r w:rsidRPr="003E4710">
        <w:rPr>
          <w:rFonts w:ascii="Book Antiqua" w:hAnsi="Book Antiqua" w:cs="宋体"/>
          <w:color w:val="000000"/>
          <w:sz w:val="24"/>
          <w:szCs w:val="24"/>
          <w:lang w:val="en-US" w:eastAsia="zh-CN"/>
        </w:rPr>
        <w:t>: 2257-2260 [PMID: 24348012 DOI: 10.2147/OPTH.S55076]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115 </w:t>
      </w:r>
      <w:r w:rsidRPr="003E4710">
        <w:rPr>
          <w:rFonts w:ascii="Book Antiqua" w:hAnsi="Book Antiqua" w:cs="宋体"/>
          <w:b/>
          <w:bCs/>
          <w:color w:val="000000"/>
          <w:sz w:val="24"/>
          <w:szCs w:val="24"/>
          <w:lang w:val="en-US" w:eastAsia="zh-CN"/>
        </w:rPr>
        <w:t>Al-Hinai AS</w:t>
      </w:r>
      <w:proofErr w:type="gramEnd"/>
      <w:r w:rsidRPr="003E4710">
        <w:rPr>
          <w:rFonts w:ascii="Book Antiqua" w:hAnsi="Book Antiqua" w:cs="宋体"/>
          <w:color w:val="000000"/>
          <w:sz w:val="24"/>
          <w:szCs w:val="24"/>
          <w:lang w:val="en-US" w:eastAsia="zh-CN"/>
        </w:rPr>
        <w:t>, Al-Abri MS, Al-Hajri RH. Diabetic papillopathy with macular edema treated with intravitreal bevacizumab. </w:t>
      </w:r>
      <w:r w:rsidRPr="003E4710">
        <w:rPr>
          <w:rFonts w:ascii="Book Antiqua" w:hAnsi="Book Antiqua" w:cs="宋体"/>
          <w:i/>
          <w:iCs/>
          <w:color w:val="000000"/>
          <w:sz w:val="24"/>
          <w:szCs w:val="24"/>
          <w:lang w:val="en-US" w:eastAsia="zh-CN"/>
        </w:rPr>
        <w:t>Oman J Ophthalmol</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4</w:t>
      </w:r>
      <w:r w:rsidRPr="003E4710">
        <w:rPr>
          <w:rFonts w:ascii="Book Antiqua" w:hAnsi="Book Antiqua" w:cs="宋体"/>
          <w:color w:val="000000"/>
          <w:sz w:val="24"/>
          <w:szCs w:val="24"/>
          <w:lang w:val="en-US" w:eastAsia="zh-CN"/>
        </w:rPr>
        <w:t>: 135-138 [PMID: 22279402 DOI: 10.4103/0974-620X.91270]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116 </w:t>
      </w:r>
      <w:r w:rsidRPr="003E4710">
        <w:rPr>
          <w:rFonts w:ascii="Book Antiqua" w:hAnsi="Book Antiqua" w:cs="宋体"/>
          <w:b/>
          <w:bCs/>
          <w:color w:val="000000"/>
          <w:sz w:val="24"/>
          <w:szCs w:val="24"/>
          <w:lang w:val="en-US" w:eastAsia="zh-CN"/>
        </w:rPr>
        <w:t>Al-Dhibi H</w:t>
      </w:r>
      <w:r w:rsidRPr="003E4710">
        <w:rPr>
          <w:rFonts w:ascii="Book Antiqua" w:hAnsi="Book Antiqua" w:cs="宋体"/>
          <w:color w:val="000000"/>
          <w:sz w:val="24"/>
          <w:szCs w:val="24"/>
          <w:lang w:val="en-US" w:eastAsia="zh-CN"/>
        </w:rPr>
        <w:t>, Khan AO.</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Response of diabetic papillopathy to intravitreal bevacizumab.</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Middle East Afr J Ophthalmol</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18</w:t>
      </w:r>
      <w:r w:rsidRPr="003E4710">
        <w:rPr>
          <w:rFonts w:ascii="Book Antiqua" w:hAnsi="Book Antiqua" w:cs="宋体"/>
          <w:color w:val="000000"/>
          <w:sz w:val="24"/>
          <w:szCs w:val="24"/>
          <w:lang w:val="en-US" w:eastAsia="zh-CN"/>
        </w:rPr>
        <w:t>: 243-245 [PMID: 21887082 DOI: 10.4103/0974-9233.84056]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lastRenderedPageBreak/>
        <w:t>117 </w:t>
      </w:r>
      <w:r w:rsidRPr="003E4710">
        <w:rPr>
          <w:rFonts w:ascii="Book Antiqua" w:hAnsi="Book Antiqua" w:cs="宋体"/>
          <w:b/>
          <w:bCs/>
          <w:color w:val="000000"/>
          <w:sz w:val="24"/>
          <w:szCs w:val="24"/>
          <w:lang w:val="en-US" w:eastAsia="zh-CN"/>
        </w:rPr>
        <w:t>Willerslev A</w:t>
      </w:r>
      <w:r w:rsidRPr="003E4710">
        <w:rPr>
          <w:rFonts w:ascii="Book Antiqua" w:hAnsi="Book Antiqua" w:cs="宋体"/>
          <w:color w:val="000000"/>
          <w:sz w:val="24"/>
          <w:szCs w:val="24"/>
          <w:lang w:val="en-US" w:eastAsia="zh-CN"/>
        </w:rPr>
        <w:t>, Munch IC, Larsen M. Resolution of diabetic papillopathy after a single intravitreal injection of ranibizumab.</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Acta Ophthalmol</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90</w:t>
      </w:r>
      <w:r w:rsidRPr="003E4710">
        <w:rPr>
          <w:rFonts w:ascii="Book Antiqua" w:hAnsi="Book Antiqua" w:cs="宋体"/>
          <w:color w:val="000000"/>
          <w:sz w:val="24"/>
          <w:szCs w:val="24"/>
          <w:lang w:val="en-US" w:eastAsia="zh-CN"/>
        </w:rPr>
        <w:t>: e407-e409 [PMID: 22268957 DOI: 10.1111/j.1755-3768.2011.02282.x]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118 </w:t>
      </w:r>
      <w:r w:rsidRPr="003E4710">
        <w:rPr>
          <w:rFonts w:ascii="Book Antiqua" w:hAnsi="Book Antiqua" w:cs="宋体"/>
          <w:b/>
          <w:bCs/>
          <w:color w:val="000000"/>
          <w:sz w:val="24"/>
          <w:szCs w:val="24"/>
          <w:lang w:val="en-US" w:eastAsia="zh-CN"/>
        </w:rPr>
        <w:t>Mansour AM</w:t>
      </w:r>
      <w:r w:rsidRPr="003E4710">
        <w:rPr>
          <w:rFonts w:ascii="Book Antiqua" w:hAnsi="Book Antiqua" w:cs="宋体"/>
          <w:color w:val="000000"/>
          <w:sz w:val="24"/>
          <w:szCs w:val="24"/>
          <w:lang w:val="en-US" w:eastAsia="zh-CN"/>
        </w:rPr>
        <w:t>, El-Dairi MA, Shehab MA, Shahin HK, Shaaban JA, Antonios SR. Periocular corticosteroids in diabetic papillopathy. </w:t>
      </w:r>
      <w:r w:rsidRPr="003E4710">
        <w:rPr>
          <w:rFonts w:ascii="Book Antiqua" w:hAnsi="Book Antiqua" w:cs="宋体"/>
          <w:i/>
          <w:iCs/>
          <w:color w:val="000000"/>
          <w:sz w:val="24"/>
          <w:szCs w:val="24"/>
          <w:lang w:val="en-US" w:eastAsia="zh-CN"/>
        </w:rPr>
        <w:t>Eye (Lond)</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19</w:t>
      </w:r>
      <w:r w:rsidRPr="003E4710">
        <w:rPr>
          <w:rFonts w:ascii="Book Antiqua" w:hAnsi="Book Antiqua" w:cs="宋体"/>
          <w:color w:val="000000"/>
          <w:sz w:val="24"/>
          <w:szCs w:val="24"/>
          <w:lang w:val="en-US" w:eastAsia="zh-CN"/>
        </w:rPr>
        <w:t>: 45-51 [PMID: 15094720 DOI: 10.1038/sj.eye.6701418]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119 </w:t>
      </w:r>
      <w:r w:rsidRPr="003E4710">
        <w:rPr>
          <w:rFonts w:ascii="Book Antiqua" w:hAnsi="Book Antiqua" w:cs="宋体"/>
          <w:b/>
          <w:bCs/>
          <w:color w:val="000000"/>
          <w:sz w:val="24"/>
          <w:szCs w:val="24"/>
          <w:lang w:val="en-US" w:eastAsia="zh-CN"/>
        </w:rPr>
        <w:t>Al-Shamsi HN</w:t>
      </w:r>
      <w:r w:rsidRPr="003E4710">
        <w:rPr>
          <w:rFonts w:ascii="Book Antiqua" w:hAnsi="Book Antiqua" w:cs="宋体"/>
          <w:color w:val="000000"/>
          <w:sz w:val="24"/>
          <w:szCs w:val="24"/>
          <w:lang w:val="en-US" w:eastAsia="zh-CN"/>
        </w:rPr>
        <w:t>, Dueker DK, Nowilaty SR, Al-Shahwan SA.</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Neovascular glaucoma at king khaled eye specialist hospital - etiologic considerations.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Middle East Afr J Ophthalmol</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16</w:t>
      </w:r>
      <w:r w:rsidRPr="003E4710">
        <w:rPr>
          <w:rFonts w:ascii="Book Antiqua" w:hAnsi="Book Antiqua" w:cs="宋体"/>
          <w:color w:val="000000"/>
          <w:sz w:val="24"/>
          <w:szCs w:val="24"/>
          <w:lang w:val="en-US" w:eastAsia="zh-CN"/>
        </w:rPr>
        <w:t>: 15-19 [PMID: 20142954 DOI: 10.4103/0974-9233.48860]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120 </w:t>
      </w:r>
      <w:r w:rsidRPr="003E4710">
        <w:rPr>
          <w:rFonts w:ascii="Book Antiqua" w:hAnsi="Book Antiqua" w:cs="宋体"/>
          <w:b/>
          <w:bCs/>
          <w:color w:val="000000"/>
          <w:sz w:val="24"/>
          <w:szCs w:val="24"/>
          <w:lang w:val="en-US" w:eastAsia="zh-CN"/>
        </w:rPr>
        <w:t>Ozdamar Y</w:t>
      </w:r>
      <w:r w:rsidRPr="003E4710">
        <w:rPr>
          <w:rFonts w:ascii="Book Antiqua" w:hAnsi="Book Antiqua" w:cs="宋体"/>
          <w:color w:val="000000"/>
          <w:sz w:val="24"/>
          <w:szCs w:val="24"/>
          <w:lang w:val="en-US" w:eastAsia="zh-CN"/>
        </w:rPr>
        <w:t>, Cankaya B, Ozalp S, Acaroglu G, Karakaya J, Ozkan SS. Is there a correlation between diabetes mellitus and central corneal thickness? </w:t>
      </w:r>
      <w:r w:rsidRPr="003E4710">
        <w:rPr>
          <w:rFonts w:ascii="Book Antiqua" w:hAnsi="Book Antiqua" w:cs="宋体"/>
          <w:i/>
          <w:iCs/>
          <w:color w:val="000000"/>
          <w:sz w:val="24"/>
          <w:szCs w:val="24"/>
          <w:lang w:val="en-US" w:eastAsia="zh-CN"/>
        </w:rPr>
        <w:t>J Glaucoma</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19</w:t>
      </w:r>
      <w:r w:rsidRPr="003E4710">
        <w:rPr>
          <w:rFonts w:ascii="Book Antiqua" w:hAnsi="Book Antiqua" w:cs="宋体"/>
          <w:color w:val="000000"/>
          <w:sz w:val="24"/>
          <w:szCs w:val="24"/>
          <w:lang w:val="en-US" w:eastAsia="zh-CN"/>
        </w:rPr>
        <w:t>: 613-616 [PMID: 20051882 DOI: 10.1097/IJG.0b013e3181ca7c62]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121 </w:t>
      </w:r>
      <w:r w:rsidRPr="003E4710">
        <w:rPr>
          <w:rFonts w:ascii="Book Antiqua" w:hAnsi="Book Antiqua" w:cs="宋体"/>
          <w:b/>
          <w:bCs/>
          <w:color w:val="000000"/>
          <w:sz w:val="24"/>
          <w:szCs w:val="24"/>
          <w:lang w:val="en-US" w:eastAsia="zh-CN"/>
        </w:rPr>
        <w:t>Bonovas S</w:t>
      </w:r>
      <w:r w:rsidRPr="003E4710">
        <w:rPr>
          <w:rFonts w:ascii="Book Antiqua" w:hAnsi="Book Antiqua" w:cs="宋体"/>
          <w:color w:val="000000"/>
          <w:sz w:val="24"/>
          <w:szCs w:val="24"/>
          <w:lang w:val="en-US" w:eastAsia="zh-CN"/>
        </w:rPr>
        <w:t>, Peponis V, Filioussi K. Diabetes mellitus as a risk factor for primary open-angle glaucoma: a meta-analysis. </w:t>
      </w:r>
      <w:r w:rsidRPr="003E4710">
        <w:rPr>
          <w:rFonts w:ascii="Book Antiqua" w:hAnsi="Book Antiqua" w:cs="宋体"/>
          <w:i/>
          <w:iCs/>
          <w:color w:val="000000"/>
          <w:sz w:val="24"/>
          <w:szCs w:val="24"/>
          <w:lang w:val="en-US" w:eastAsia="zh-CN"/>
        </w:rPr>
        <w:t>Diabet Med</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21</w:t>
      </w:r>
      <w:r w:rsidRPr="003E4710">
        <w:rPr>
          <w:rFonts w:ascii="Book Antiqua" w:hAnsi="Book Antiqua" w:cs="宋体"/>
          <w:color w:val="000000"/>
          <w:sz w:val="24"/>
          <w:szCs w:val="24"/>
          <w:lang w:val="en-US" w:eastAsia="zh-CN"/>
        </w:rPr>
        <w:t>: 609-614 [PMID: 15154948 DOI: 10.1111/j.1464-5491.2004.01173.x]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122 </w:t>
      </w:r>
      <w:r w:rsidRPr="003E4710">
        <w:rPr>
          <w:rFonts w:ascii="Book Antiqua" w:hAnsi="Book Antiqua" w:cs="宋体"/>
          <w:b/>
          <w:bCs/>
          <w:color w:val="000000"/>
          <w:sz w:val="24"/>
          <w:szCs w:val="24"/>
          <w:lang w:val="en-US" w:eastAsia="zh-CN"/>
        </w:rPr>
        <w:t>Newman-Casey PA</w:t>
      </w:r>
      <w:r w:rsidRPr="003E4710">
        <w:rPr>
          <w:rFonts w:ascii="Book Antiqua" w:hAnsi="Book Antiqua" w:cs="宋体"/>
          <w:color w:val="000000"/>
          <w:sz w:val="24"/>
          <w:szCs w:val="24"/>
          <w:lang w:val="en-US" w:eastAsia="zh-CN"/>
        </w:rPr>
        <w:t>, Talwar N, Nan B, Musch DC, Stein JD.</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relationship between components of metabolic syndrome and open-angle glaucoma.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118</w:t>
      </w:r>
      <w:r w:rsidRPr="003E4710">
        <w:rPr>
          <w:rFonts w:ascii="Book Antiqua" w:hAnsi="Book Antiqua" w:cs="宋体"/>
          <w:color w:val="000000"/>
          <w:sz w:val="24"/>
          <w:szCs w:val="24"/>
          <w:lang w:val="en-US" w:eastAsia="zh-CN"/>
        </w:rPr>
        <w:t>: 1318-1326 [PMID: 21481477 DOI: 10.1016j.Ophhtha]</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123 </w:t>
      </w:r>
      <w:r w:rsidRPr="003E4710">
        <w:rPr>
          <w:rFonts w:ascii="Book Antiqua" w:hAnsi="Book Antiqua" w:cs="宋体"/>
          <w:b/>
          <w:bCs/>
          <w:color w:val="000000"/>
          <w:sz w:val="24"/>
          <w:szCs w:val="24"/>
          <w:lang w:val="en-US" w:eastAsia="zh-CN"/>
        </w:rPr>
        <w:t>Chopra V</w:t>
      </w:r>
      <w:r w:rsidRPr="003E4710">
        <w:rPr>
          <w:rFonts w:ascii="Book Antiqua" w:hAnsi="Book Antiqua" w:cs="宋体"/>
          <w:color w:val="000000"/>
          <w:sz w:val="24"/>
          <w:szCs w:val="24"/>
          <w:lang w:val="en-US" w:eastAsia="zh-CN"/>
        </w:rPr>
        <w:t>, Varma R, Francis BA, Wu J, Torres M, Azen SP. Type 2 diabetes mellitus and the risk of open-angle glaucoma the Los Angeles Latino Eye Study.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115</w:t>
      </w:r>
      <w:r w:rsidRPr="003E4710">
        <w:rPr>
          <w:rFonts w:ascii="Book Antiqua" w:hAnsi="Book Antiqua" w:cs="宋体"/>
          <w:color w:val="000000"/>
          <w:sz w:val="24"/>
          <w:szCs w:val="24"/>
          <w:lang w:val="en-US" w:eastAsia="zh-CN"/>
        </w:rPr>
        <w:t>: 227-232.e1</w:t>
      </w:r>
      <w:r w:rsidR="00FC512F">
        <w:rPr>
          <w:rFonts w:ascii="Book Antiqua" w:hAnsi="Book Antiqua" w:cs="宋体"/>
          <w:color w:val="000000"/>
          <w:sz w:val="24"/>
          <w:szCs w:val="24"/>
          <w:lang w:val="en-US" w:eastAsia="zh-CN"/>
        </w:rPr>
        <w:t xml:space="preserve"> [PMID: 17716734</w:t>
      </w:r>
      <w:r w:rsidRPr="003E4710">
        <w:rPr>
          <w:rFonts w:ascii="Book Antiqua" w:hAnsi="Book Antiqua" w:cs="宋体"/>
          <w:color w:val="000000"/>
          <w:sz w:val="24"/>
          <w:szCs w:val="24"/>
          <w:lang w:val="en-US" w:eastAsia="zh-CN"/>
        </w:rPr>
        <w:t>]</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124 </w:t>
      </w:r>
      <w:r w:rsidRPr="003E4710">
        <w:rPr>
          <w:rFonts w:ascii="Book Antiqua" w:hAnsi="Book Antiqua" w:cs="宋体"/>
          <w:b/>
          <w:bCs/>
          <w:color w:val="000000"/>
          <w:sz w:val="24"/>
          <w:szCs w:val="24"/>
          <w:lang w:val="en-US" w:eastAsia="zh-CN"/>
        </w:rPr>
        <w:t>de Voogd S</w:t>
      </w:r>
      <w:r w:rsidRPr="003E4710">
        <w:rPr>
          <w:rFonts w:ascii="Book Antiqua" w:hAnsi="Book Antiqua" w:cs="宋体"/>
          <w:color w:val="000000"/>
          <w:sz w:val="24"/>
          <w:szCs w:val="24"/>
          <w:lang w:val="en-US" w:eastAsia="zh-CN"/>
        </w:rPr>
        <w:t xml:space="preserve">, Ikram MK, Wolfs RC, Jansonius NM, Witteman JC, Hofman A, de Jong PT. Is diabetes mellitus a risk factor for open-angle glaucoma? </w:t>
      </w:r>
      <w:proofErr w:type="gramStart"/>
      <w:r w:rsidRPr="003E4710">
        <w:rPr>
          <w:rFonts w:ascii="Book Antiqua" w:hAnsi="Book Antiqua" w:cs="宋体"/>
          <w:color w:val="000000"/>
          <w:sz w:val="24"/>
          <w:szCs w:val="24"/>
          <w:lang w:val="en-US" w:eastAsia="zh-CN"/>
        </w:rPr>
        <w:t>The Rotterdam Study.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113</w:t>
      </w:r>
      <w:r w:rsidRPr="003E4710">
        <w:rPr>
          <w:rFonts w:ascii="Book Antiqua" w:hAnsi="Book Antiqua" w:cs="宋体"/>
          <w:color w:val="000000"/>
          <w:sz w:val="24"/>
          <w:szCs w:val="24"/>
          <w:lang w:val="en-US" w:eastAsia="zh-CN"/>
        </w:rPr>
        <w:t>: 1827-1831 [PMID: 16884777]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125 </w:t>
      </w:r>
      <w:r w:rsidRPr="003E4710">
        <w:rPr>
          <w:rFonts w:ascii="Book Antiqua" w:hAnsi="Book Antiqua" w:cs="宋体"/>
          <w:b/>
          <w:bCs/>
          <w:color w:val="000000"/>
          <w:sz w:val="24"/>
          <w:szCs w:val="24"/>
          <w:lang w:val="en-US" w:eastAsia="zh-CN"/>
        </w:rPr>
        <w:t>Tan GS</w:t>
      </w:r>
      <w:r w:rsidRPr="003E4710">
        <w:rPr>
          <w:rFonts w:ascii="Book Antiqua" w:hAnsi="Book Antiqua" w:cs="宋体"/>
          <w:color w:val="000000"/>
          <w:sz w:val="24"/>
          <w:szCs w:val="24"/>
          <w:lang w:val="en-US" w:eastAsia="zh-CN"/>
        </w:rPr>
        <w:t>, Wong TY, Fong CW, Aung T. Diabetes, metabolic abnormalities, and glaucoma.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127</w:t>
      </w:r>
      <w:r w:rsidRPr="003E4710">
        <w:rPr>
          <w:rFonts w:ascii="Book Antiqua" w:hAnsi="Book Antiqua" w:cs="宋体"/>
          <w:color w:val="000000"/>
          <w:sz w:val="24"/>
          <w:szCs w:val="24"/>
          <w:lang w:val="en-US" w:eastAsia="zh-CN"/>
        </w:rPr>
        <w:t>: 1354-1361 [PMID: 19822853 DOI: 10.1001/archophthalmol.2009.268]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126 </w:t>
      </w:r>
      <w:r w:rsidRPr="003E4710">
        <w:rPr>
          <w:rFonts w:ascii="Book Antiqua" w:hAnsi="Book Antiqua" w:cs="宋体"/>
          <w:b/>
          <w:bCs/>
          <w:color w:val="000000"/>
          <w:sz w:val="24"/>
          <w:szCs w:val="24"/>
          <w:lang w:val="en-US" w:eastAsia="zh-CN"/>
        </w:rPr>
        <w:t>Law SK</w:t>
      </w:r>
      <w:r w:rsidRPr="003E4710">
        <w:rPr>
          <w:rFonts w:ascii="Book Antiqua" w:hAnsi="Book Antiqua" w:cs="宋体"/>
          <w:color w:val="000000"/>
          <w:sz w:val="24"/>
          <w:szCs w:val="24"/>
          <w:lang w:val="en-US" w:eastAsia="zh-CN"/>
        </w:rPr>
        <w:t>, Hosseini H, Saidi E, Nassiri N, Neelakanta G, Giaconi JA, Caprioli J. Long-term outcomes of primary trabeculectomy in diabetic patients with primary open angle glaucoma.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2013; </w:t>
      </w:r>
      <w:r w:rsidRPr="003E4710">
        <w:rPr>
          <w:rFonts w:ascii="Book Antiqua" w:hAnsi="Book Antiqua" w:cs="宋体"/>
          <w:b/>
          <w:bCs/>
          <w:color w:val="000000"/>
          <w:sz w:val="24"/>
          <w:szCs w:val="24"/>
          <w:lang w:val="en-US" w:eastAsia="zh-CN"/>
        </w:rPr>
        <w:t>97</w:t>
      </w:r>
      <w:r w:rsidRPr="003E4710">
        <w:rPr>
          <w:rFonts w:ascii="Book Antiqua" w:hAnsi="Book Antiqua" w:cs="宋体"/>
          <w:color w:val="000000"/>
          <w:sz w:val="24"/>
          <w:szCs w:val="24"/>
          <w:lang w:val="en-US" w:eastAsia="zh-CN"/>
        </w:rPr>
        <w:t>: 561-566 [PMID: 23355527 DOI: 10.1136/bjophthalmol-2012-302227]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127 </w:t>
      </w:r>
      <w:r w:rsidRPr="003E4710">
        <w:rPr>
          <w:rFonts w:ascii="Book Antiqua" w:hAnsi="Book Antiqua" w:cs="宋体"/>
          <w:b/>
          <w:bCs/>
          <w:color w:val="000000"/>
          <w:sz w:val="24"/>
          <w:szCs w:val="24"/>
          <w:lang w:val="en-US" w:eastAsia="zh-CN"/>
        </w:rPr>
        <w:t>Saw SM</w:t>
      </w:r>
      <w:r w:rsidRPr="003E4710">
        <w:rPr>
          <w:rFonts w:ascii="Book Antiqua" w:hAnsi="Book Antiqua" w:cs="宋体"/>
          <w:color w:val="000000"/>
          <w:sz w:val="24"/>
          <w:szCs w:val="24"/>
          <w:lang w:val="en-US" w:eastAsia="zh-CN"/>
        </w:rPr>
        <w:t xml:space="preserve">, Wong TY, Ting S, Foong AW, Foster PJ. </w:t>
      </w:r>
      <w:proofErr w:type="gramStart"/>
      <w:r w:rsidRPr="003E4710">
        <w:rPr>
          <w:rFonts w:ascii="Book Antiqua" w:hAnsi="Book Antiqua" w:cs="宋体"/>
          <w:color w:val="000000"/>
          <w:sz w:val="24"/>
          <w:szCs w:val="24"/>
          <w:lang w:val="en-US" w:eastAsia="zh-CN"/>
        </w:rPr>
        <w:t>The relationship between anterior chamber depth and the presence of diabetes in the Tanjong Pagar Survey.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144</w:t>
      </w:r>
      <w:r w:rsidRPr="003E4710">
        <w:rPr>
          <w:rFonts w:ascii="Book Antiqua" w:hAnsi="Book Antiqua" w:cs="宋体"/>
          <w:color w:val="000000"/>
          <w:sz w:val="24"/>
          <w:szCs w:val="24"/>
          <w:lang w:val="en-US" w:eastAsia="zh-CN"/>
        </w:rPr>
        <w:t>: 325-326 [PMID: 17659975 DOI: 10.1016/j.ajo.2007.03.038]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128 </w:t>
      </w:r>
      <w:r w:rsidRPr="003E4710">
        <w:rPr>
          <w:rFonts w:ascii="Book Antiqua" w:hAnsi="Book Antiqua" w:cs="宋体"/>
          <w:b/>
          <w:bCs/>
          <w:color w:val="000000"/>
          <w:sz w:val="24"/>
          <w:szCs w:val="24"/>
          <w:lang w:val="en-US" w:eastAsia="zh-CN"/>
        </w:rPr>
        <w:t>Senthil S</w:t>
      </w:r>
      <w:r w:rsidRPr="003E4710">
        <w:rPr>
          <w:rFonts w:ascii="Book Antiqua" w:hAnsi="Book Antiqua" w:cs="宋体"/>
          <w:color w:val="000000"/>
          <w:sz w:val="24"/>
          <w:szCs w:val="24"/>
          <w:lang w:val="en-US" w:eastAsia="zh-CN"/>
        </w:rPr>
        <w:t>, Garudadri C, Khanna RC, Sannapaneni K. Angle closure in the Andhra Pradesh Eye Disease Study.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117</w:t>
      </w:r>
      <w:r w:rsidRPr="003E4710">
        <w:rPr>
          <w:rFonts w:ascii="Book Antiqua" w:hAnsi="Book Antiqua" w:cs="宋体"/>
          <w:color w:val="000000"/>
          <w:sz w:val="24"/>
          <w:szCs w:val="24"/>
          <w:lang w:val="en-US" w:eastAsia="zh-CN"/>
        </w:rPr>
        <w:t>: 1729-1735 [PMID: 20466426 DOI: 10.1016/j.ophtha.2010.01.021]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129 </w:t>
      </w:r>
      <w:r w:rsidRPr="003E4710">
        <w:rPr>
          <w:rFonts w:ascii="Book Antiqua" w:hAnsi="Book Antiqua" w:cs="宋体"/>
          <w:b/>
          <w:bCs/>
          <w:color w:val="000000"/>
          <w:sz w:val="24"/>
          <w:szCs w:val="24"/>
          <w:lang w:val="en-US" w:eastAsia="zh-CN"/>
        </w:rPr>
        <w:t>Weinreb RN</w:t>
      </w:r>
      <w:r w:rsidRPr="003E4710">
        <w:rPr>
          <w:rFonts w:ascii="Book Antiqua" w:hAnsi="Book Antiqua" w:cs="宋体"/>
          <w:color w:val="000000"/>
          <w:sz w:val="24"/>
          <w:szCs w:val="24"/>
          <w:lang w:val="en-US" w:eastAsia="zh-CN"/>
        </w:rPr>
        <w:t>, Wasserstrom JP, Forman JS, Ritch R. Pseudophakic pupillary block with angle-closure glaucoma in diabetic patients.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1986; </w:t>
      </w:r>
      <w:r w:rsidRPr="003E4710">
        <w:rPr>
          <w:rFonts w:ascii="Book Antiqua" w:hAnsi="Book Antiqua" w:cs="宋体"/>
          <w:b/>
          <w:bCs/>
          <w:color w:val="000000"/>
          <w:sz w:val="24"/>
          <w:szCs w:val="24"/>
          <w:lang w:val="en-US" w:eastAsia="zh-CN"/>
        </w:rPr>
        <w:t>102</w:t>
      </w:r>
      <w:r w:rsidRPr="003E4710">
        <w:rPr>
          <w:rFonts w:ascii="Book Antiqua" w:hAnsi="Book Antiqua" w:cs="宋体"/>
          <w:color w:val="000000"/>
          <w:sz w:val="24"/>
          <w:szCs w:val="24"/>
          <w:lang w:val="en-US" w:eastAsia="zh-CN"/>
        </w:rPr>
        <w:t>: 325-328 [PMID: 3752197 DOI: 10.1016/0002-9394(86)90006-1]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130 </w:t>
      </w:r>
      <w:r w:rsidRPr="003E4710">
        <w:rPr>
          <w:rFonts w:ascii="Book Antiqua" w:hAnsi="Book Antiqua" w:cs="宋体"/>
          <w:b/>
          <w:bCs/>
          <w:color w:val="000000"/>
          <w:sz w:val="24"/>
          <w:szCs w:val="24"/>
          <w:lang w:val="en-US" w:eastAsia="zh-CN"/>
        </w:rPr>
        <w:t>Blondeau P</w:t>
      </w:r>
      <w:r w:rsidRPr="003E4710">
        <w:rPr>
          <w:rFonts w:ascii="Book Antiqua" w:hAnsi="Book Antiqua" w:cs="宋体"/>
          <w:color w:val="000000"/>
          <w:sz w:val="24"/>
          <w:szCs w:val="24"/>
          <w:lang w:val="en-US" w:eastAsia="zh-CN"/>
        </w:rPr>
        <w:t xml:space="preserve">, Pavan PR, Phelps CD. </w:t>
      </w:r>
      <w:proofErr w:type="gramStart"/>
      <w:r w:rsidRPr="003E4710">
        <w:rPr>
          <w:rFonts w:ascii="Book Antiqua" w:hAnsi="Book Antiqua" w:cs="宋体"/>
          <w:color w:val="000000"/>
          <w:sz w:val="24"/>
          <w:szCs w:val="24"/>
          <w:lang w:val="en-US" w:eastAsia="zh-CN"/>
        </w:rPr>
        <w:t>Acute pressure elevation following panretinal photocoagulation.</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1981; </w:t>
      </w:r>
      <w:r w:rsidRPr="003E4710">
        <w:rPr>
          <w:rFonts w:ascii="Book Antiqua" w:hAnsi="Book Antiqua" w:cs="宋体"/>
          <w:b/>
          <w:bCs/>
          <w:color w:val="000000"/>
          <w:sz w:val="24"/>
          <w:szCs w:val="24"/>
          <w:lang w:val="en-US" w:eastAsia="zh-CN"/>
        </w:rPr>
        <w:t>99</w:t>
      </w:r>
      <w:r w:rsidRPr="003E4710">
        <w:rPr>
          <w:rFonts w:ascii="Book Antiqua" w:hAnsi="Book Antiqua" w:cs="宋体"/>
          <w:color w:val="000000"/>
          <w:sz w:val="24"/>
          <w:szCs w:val="24"/>
          <w:lang w:val="en-US" w:eastAsia="zh-CN"/>
        </w:rPr>
        <w:t>: 1239-1241 [PMID: 7196215 DOI: 10.1001/archopht.1981.03930020113011]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131 </w:t>
      </w:r>
      <w:r w:rsidRPr="003E4710">
        <w:rPr>
          <w:rFonts w:ascii="Book Antiqua" w:hAnsi="Book Antiqua" w:cs="宋体"/>
          <w:b/>
          <w:bCs/>
          <w:color w:val="000000"/>
          <w:sz w:val="24"/>
          <w:szCs w:val="24"/>
          <w:lang w:val="en-US" w:eastAsia="zh-CN"/>
        </w:rPr>
        <w:t>Hayreh SS</w:t>
      </w:r>
      <w:r w:rsidRPr="003E4710">
        <w:rPr>
          <w:rFonts w:ascii="Book Antiqua" w:hAnsi="Book Antiqua" w:cs="宋体"/>
          <w:color w:val="000000"/>
          <w:sz w:val="24"/>
          <w:szCs w:val="24"/>
          <w:lang w:val="en-US" w:eastAsia="zh-CN"/>
        </w:rPr>
        <w:t>. Neovascular glaucoma.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Prog Retin Eye Res</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26</w:t>
      </w:r>
      <w:r w:rsidRPr="003E4710">
        <w:rPr>
          <w:rFonts w:ascii="Book Antiqua" w:hAnsi="Book Antiqua" w:cs="宋体"/>
          <w:color w:val="000000"/>
          <w:sz w:val="24"/>
          <w:szCs w:val="24"/>
          <w:lang w:val="en-US" w:eastAsia="zh-CN"/>
        </w:rPr>
        <w:t>: 470-485 [PMID: 17690002 DOI: 10.1016/j.preteyeres.2007.06.001]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 xml:space="preserve">132 </w:t>
      </w:r>
      <w:r w:rsidRPr="00C94984">
        <w:rPr>
          <w:rFonts w:ascii="Book Antiqua" w:hAnsi="Book Antiqua" w:cs="宋体"/>
          <w:b/>
          <w:color w:val="000000"/>
          <w:sz w:val="24"/>
          <w:szCs w:val="24"/>
          <w:lang w:val="en-US" w:eastAsia="zh-CN"/>
        </w:rPr>
        <w:t>Morrison JC</w:t>
      </w:r>
      <w:r w:rsidR="00C94984">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Pollack IP.</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Neovascular glaucoma (Chapter 21).</w:t>
      </w:r>
      <w:proofErr w:type="gramEnd"/>
      <w:r w:rsidRPr="003E4710">
        <w:rPr>
          <w:rFonts w:ascii="Book Antiqua" w:hAnsi="Book Antiqua" w:cs="宋体"/>
          <w:color w:val="000000"/>
          <w:sz w:val="24"/>
          <w:szCs w:val="24"/>
          <w:lang w:val="en-US" w:eastAsia="zh-CN"/>
        </w:rPr>
        <w:t xml:space="preserve"> Glaucoma Science and Practice, 1st edition. New York: Thieme Medical Publishers, 2003</w:t>
      </w:r>
      <w:r w:rsidR="00C94984">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 xml:space="preserve"> 226-236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133 </w:t>
      </w:r>
      <w:r w:rsidRPr="003E4710">
        <w:rPr>
          <w:rFonts w:ascii="Book Antiqua" w:hAnsi="Book Antiqua" w:cs="宋体"/>
          <w:b/>
          <w:bCs/>
          <w:color w:val="000000"/>
          <w:sz w:val="24"/>
          <w:szCs w:val="24"/>
          <w:lang w:val="en-US" w:eastAsia="zh-CN"/>
        </w:rPr>
        <w:t>Miyazaki M</w:t>
      </w:r>
      <w:r w:rsidRPr="003E4710">
        <w:rPr>
          <w:rFonts w:ascii="Book Antiqua" w:hAnsi="Book Antiqua" w:cs="宋体"/>
          <w:color w:val="000000"/>
          <w:sz w:val="24"/>
          <w:szCs w:val="24"/>
          <w:lang w:val="en-US" w:eastAsia="zh-CN"/>
        </w:rPr>
        <w:t>, Kubota T, Kubo M, Kiyohara Y, Iida M, Nose Y, Ishibashi T. The prevalence of pseudoexfoliation syndrome in a Japanese population: the Hisayama study. </w:t>
      </w:r>
      <w:r w:rsidRPr="003E4710">
        <w:rPr>
          <w:rFonts w:ascii="Book Antiqua" w:hAnsi="Book Antiqua" w:cs="宋体"/>
          <w:i/>
          <w:iCs/>
          <w:color w:val="000000"/>
          <w:sz w:val="24"/>
          <w:szCs w:val="24"/>
          <w:lang w:val="en-US" w:eastAsia="zh-CN"/>
        </w:rPr>
        <w:t>J Glaucoma</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14</w:t>
      </w:r>
      <w:r w:rsidRPr="003E4710">
        <w:rPr>
          <w:rFonts w:ascii="Book Antiqua" w:hAnsi="Book Antiqua" w:cs="宋体"/>
          <w:color w:val="000000"/>
          <w:sz w:val="24"/>
          <w:szCs w:val="24"/>
          <w:lang w:val="en-US" w:eastAsia="zh-CN"/>
        </w:rPr>
        <w:t>: 482-484 [PMID: 16276281 DOI: 10.109701.ijg.0000185436.1]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134 </w:t>
      </w:r>
      <w:r w:rsidRPr="003E4710">
        <w:rPr>
          <w:rFonts w:ascii="Book Antiqua" w:hAnsi="Book Antiqua" w:cs="宋体"/>
          <w:b/>
          <w:bCs/>
          <w:color w:val="000000"/>
          <w:sz w:val="24"/>
          <w:szCs w:val="24"/>
          <w:lang w:val="en-US" w:eastAsia="zh-CN"/>
        </w:rPr>
        <w:t>Wood SD</w:t>
      </w:r>
      <w:r w:rsidRPr="003E4710">
        <w:rPr>
          <w:rFonts w:ascii="Book Antiqua" w:hAnsi="Book Antiqua" w:cs="宋体"/>
          <w:color w:val="000000"/>
          <w:sz w:val="24"/>
          <w:szCs w:val="24"/>
          <w:lang w:val="en-US" w:eastAsia="zh-CN"/>
        </w:rPr>
        <w:t>, Asefzadeh B, Fisch B, Jiwani A, Lee RK, Conlin PR, Pasquale LR. The relationship between diabetes mellitus and exfoliation syndrome in a United States Veterans Affairs population: a case-control study. </w:t>
      </w:r>
      <w:r w:rsidRPr="003E4710">
        <w:rPr>
          <w:rFonts w:ascii="Book Antiqua" w:hAnsi="Book Antiqua" w:cs="宋体"/>
          <w:i/>
          <w:iCs/>
          <w:color w:val="000000"/>
          <w:sz w:val="24"/>
          <w:szCs w:val="24"/>
          <w:lang w:val="en-US" w:eastAsia="zh-CN"/>
        </w:rPr>
        <w:t>J Glaucoma</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2011</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20</w:t>
      </w:r>
      <w:r w:rsidRPr="003E4710">
        <w:rPr>
          <w:rFonts w:ascii="Book Antiqua" w:hAnsi="Book Antiqua" w:cs="宋体"/>
          <w:color w:val="000000"/>
          <w:sz w:val="24"/>
          <w:szCs w:val="24"/>
          <w:lang w:val="en-US" w:eastAsia="zh-CN"/>
        </w:rPr>
        <w:t>: 278-281 [PMID: 20577098 DOI: 10.1097/IJG.0b013e3181e3d483]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135 </w:t>
      </w:r>
      <w:r w:rsidRPr="003E4710">
        <w:rPr>
          <w:rFonts w:ascii="Book Antiqua" w:hAnsi="Book Antiqua" w:cs="宋体"/>
          <w:b/>
          <w:bCs/>
          <w:color w:val="000000"/>
          <w:sz w:val="24"/>
          <w:szCs w:val="24"/>
          <w:lang w:val="en-US" w:eastAsia="zh-CN"/>
        </w:rPr>
        <w:t>Ellis JD</w:t>
      </w:r>
      <w:r w:rsidRPr="003E4710">
        <w:rPr>
          <w:rFonts w:ascii="Book Antiqua" w:hAnsi="Book Antiqua" w:cs="宋体"/>
          <w:color w:val="000000"/>
          <w:sz w:val="24"/>
          <w:szCs w:val="24"/>
          <w:lang w:val="en-US" w:eastAsia="zh-CN"/>
        </w:rPr>
        <w:t xml:space="preserve">, Evans JM, Ruta DA, Baines PS, Leese G, MacDonald TM, Morris AD. Glaucoma incidence in an unselected cohort of diabetic patients: is diabetes mellitus a risk factor for glaucoma? DARTS/MEMO collaboration. Diabetes Audit and Research in Tayside Study. </w:t>
      </w:r>
      <w:proofErr w:type="gramStart"/>
      <w:r w:rsidRPr="003E4710">
        <w:rPr>
          <w:rFonts w:ascii="Book Antiqua" w:hAnsi="Book Antiqua" w:cs="宋体"/>
          <w:color w:val="000000"/>
          <w:sz w:val="24"/>
          <w:szCs w:val="24"/>
          <w:lang w:val="en-US" w:eastAsia="zh-CN"/>
        </w:rPr>
        <w:t>Medicines Monitoring Unit.</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84</w:t>
      </w:r>
      <w:r w:rsidRPr="003E4710">
        <w:rPr>
          <w:rFonts w:ascii="Book Antiqua" w:hAnsi="Book Antiqua" w:cs="宋体"/>
          <w:color w:val="000000"/>
          <w:sz w:val="24"/>
          <w:szCs w:val="24"/>
          <w:lang w:val="en-US" w:eastAsia="zh-CN"/>
        </w:rPr>
        <w:t>: 1218-1224 [PMID: 11049943 DOI: 10.1136/bjo.84.11.1218]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136 </w:t>
      </w:r>
      <w:r w:rsidRPr="003E4710">
        <w:rPr>
          <w:rFonts w:ascii="Book Antiqua" w:hAnsi="Book Antiqua" w:cs="宋体"/>
          <w:b/>
          <w:bCs/>
          <w:color w:val="000000"/>
          <w:sz w:val="24"/>
          <w:szCs w:val="24"/>
          <w:lang w:val="en-US" w:eastAsia="zh-CN"/>
        </w:rPr>
        <w:t>Kim C</w:t>
      </w:r>
      <w:r w:rsidRPr="003E4710">
        <w:rPr>
          <w:rFonts w:ascii="Book Antiqua" w:hAnsi="Book Antiqua" w:cs="宋体"/>
          <w:color w:val="000000"/>
          <w:sz w:val="24"/>
          <w:szCs w:val="24"/>
          <w:lang w:val="en-US" w:eastAsia="zh-CN"/>
        </w:rPr>
        <w:t>, Kim TW.</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Comparison of risk factors for bilateral and unilateral eye involvement in normal-tension glaucoma.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50</w:t>
      </w:r>
      <w:r w:rsidRPr="003E4710">
        <w:rPr>
          <w:rFonts w:ascii="Book Antiqua" w:hAnsi="Book Antiqua" w:cs="宋体"/>
          <w:color w:val="000000"/>
          <w:sz w:val="24"/>
          <w:szCs w:val="24"/>
          <w:lang w:val="en-US" w:eastAsia="zh-CN"/>
        </w:rPr>
        <w:t>: 1215-1220 [PMID: 18836170 DOI: 10.1167/iovs.08-1886]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137 </w:t>
      </w:r>
      <w:r w:rsidRPr="003E4710">
        <w:rPr>
          <w:rFonts w:ascii="Book Antiqua" w:hAnsi="Book Antiqua" w:cs="宋体"/>
          <w:b/>
          <w:bCs/>
          <w:color w:val="000000"/>
          <w:sz w:val="24"/>
          <w:szCs w:val="24"/>
          <w:lang w:val="en-US" w:eastAsia="zh-CN"/>
        </w:rPr>
        <w:t>Kanamori A</w:t>
      </w:r>
      <w:r w:rsidRPr="003E4710">
        <w:rPr>
          <w:rFonts w:ascii="Book Antiqua" w:hAnsi="Book Antiqua" w:cs="宋体"/>
          <w:color w:val="000000"/>
          <w:sz w:val="24"/>
          <w:szCs w:val="24"/>
          <w:lang w:val="en-US" w:eastAsia="zh-CN"/>
        </w:rPr>
        <w:t>, Nakamura M, Mukuno H, Maeda H, Negi A. Diabetes has an additive effect on neural apoptosis in rat retina with chronically elevated intraocular pressure. </w:t>
      </w:r>
      <w:r w:rsidRPr="003E4710">
        <w:rPr>
          <w:rFonts w:ascii="Book Antiqua" w:hAnsi="Book Antiqua" w:cs="宋体"/>
          <w:i/>
          <w:iCs/>
          <w:color w:val="000000"/>
          <w:sz w:val="24"/>
          <w:szCs w:val="24"/>
          <w:lang w:val="en-US" w:eastAsia="zh-CN"/>
        </w:rPr>
        <w:t>Curr Eye Res</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28</w:t>
      </w:r>
      <w:r w:rsidRPr="003E4710">
        <w:rPr>
          <w:rFonts w:ascii="Book Antiqua" w:hAnsi="Book Antiqua" w:cs="宋体"/>
          <w:color w:val="000000"/>
          <w:sz w:val="24"/>
          <w:szCs w:val="24"/>
          <w:lang w:val="en-US" w:eastAsia="zh-CN"/>
        </w:rPr>
        <w:t>: 47-54 [PMID: 14704913 DOI: 10.1076/ceyr.28.1.47.23487]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138 </w:t>
      </w:r>
      <w:r w:rsidRPr="003E4710">
        <w:rPr>
          <w:rFonts w:ascii="Book Antiqua" w:hAnsi="Book Antiqua" w:cs="宋体"/>
          <w:b/>
          <w:bCs/>
          <w:color w:val="000000"/>
          <w:sz w:val="24"/>
          <w:szCs w:val="24"/>
          <w:lang w:val="en-US" w:eastAsia="zh-CN"/>
        </w:rPr>
        <w:t>Nakamura M</w:t>
      </w:r>
      <w:r w:rsidRPr="003E4710">
        <w:rPr>
          <w:rFonts w:ascii="Book Antiqua" w:hAnsi="Book Antiqua" w:cs="宋体"/>
          <w:color w:val="000000"/>
          <w:sz w:val="24"/>
          <w:szCs w:val="24"/>
          <w:lang w:val="en-US" w:eastAsia="zh-CN"/>
        </w:rPr>
        <w:t>, Kanamori A, Negi A. Diabetes mellitus as a risk factor for glaucomatous optic neuropathy. </w:t>
      </w:r>
      <w:r w:rsidRPr="003E4710">
        <w:rPr>
          <w:rFonts w:ascii="Book Antiqua" w:hAnsi="Book Antiqua" w:cs="宋体"/>
          <w:i/>
          <w:iCs/>
          <w:color w:val="000000"/>
          <w:sz w:val="24"/>
          <w:szCs w:val="24"/>
          <w:lang w:val="en-US" w:eastAsia="zh-CN"/>
        </w:rPr>
        <w:t>Ophthalmologica</w:t>
      </w:r>
      <w:r w:rsidRPr="003E4710">
        <w:rPr>
          <w:rFonts w:ascii="Book Antiqua" w:hAnsi="Book Antiqua" w:cs="宋体"/>
          <w:color w:val="000000"/>
          <w:sz w:val="24"/>
          <w:szCs w:val="24"/>
          <w:lang w:val="en-US" w:eastAsia="zh-CN"/>
        </w:rPr>
        <w:t> </w:t>
      </w:r>
      <w:r w:rsidR="00C94984">
        <w:rPr>
          <w:rFonts w:ascii="Book Antiqua" w:hAnsi="Book Antiqua" w:cs="宋体" w:hint="eastAsia"/>
          <w:color w:val="000000"/>
          <w:sz w:val="24"/>
          <w:szCs w:val="24"/>
          <w:lang w:val="en-US" w:eastAsia="zh-CN"/>
        </w:rPr>
        <w:t>2005</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219</w:t>
      </w:r>
      <w:r w:rsidRPr="003E4710">
        <w:rPr>
          <w:rFonts w:ascii="Book Antiqua" w:hAnsi="Book Antiqua" w:cs="宋体"/>
          <w:color w:val="000000"/>
          <w:sz w:val="24"/>
          <w:szCs w:val="24"/>
          <w:lang w:val="en-US" w:eastAsia="zh-CN"/>
        </w:rPr>
        <w:t>: 1-10 [PMID: 15627820 DOI: 10.1159/000081775]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139 </w:t>
      </w:r>
      <w:r w:rsidRPr="003E4710">
        <w:rPr>
          <w:rFonts w:ascii="Book Antiqua" w:hAnsi="Book Antiqua" w:cs="宋体"/>
          <w:b/>
          <w:bCs/>
          <w:color w:val="000000"/>
          <w:sz w:val="24"/>
          <w:szCs w:val="24"/>
          <w:lang w:val="en-US" w:eastAsia="zh-CN"/>
        </w:rPr>
        <w:t>Congdon NG</w:t>
      </w:r>
      <w:r w:rsidRPr="003E4710">
        <w:rPr>
          <w:rFonts w:ascii="Book Antiqua" w:hAnsi="Book Antiqua" w:cs="宋体"/>
          <w:color w:val="000000"/>
          <w:sz w:val="24"/>
          <w:szCs w:val="24"/>
          <w:lang w:val="en-US" w:eastAsia="zh-CN"/>
        </w:rPr>
        <w:t>, Broman AT, Bandeen-Roche K, Grover D, Quigley HA. Central corneal thickness and corneal hysteresis associated with glaucoma damage.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141</w:t>
      </w:r>
      <w:r w:rsidRPr="003E4710">
        <w:rPr>
          <w:rFonts w:ascii="Book Antiqua" w:hAnsi="Book Antiqua" w:cs="宋体"/>
          <w:color w:val="000000"/>
          <w:sz w:val="24"/>
          <w:szCs w:val="24"/>
          <w:lang w:val="en-US" w:eastAsia="zh-CN"/>
        </w:rPr>
        <w:t>: 868-875 [PMID: 16527231 DOI: 10.1016/j.ajo.2005.12.007]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140 </w:t>
      </w:r>
      <w:r w:rsidRPr="003E4710">
        <w:rPr>
          <w:rFonts w:ascii="Book Antiqua" w:hAnsi="Book Antiqua" w:cs="宋体"/>
          <w:b/>
          <w:bCs/>
          <w:color w:val="000000"/>
          <w:sz w:val="24"/>
          <w:szCs w:val="24"/>
          <w:lang w:val="en-US" w:eastAsia="zh-CN"/>
        </w:rPr>
        <w:t>Chihara E</w:t>
      </w:r>
      <w:r w:rsidRPr="003E4710">
        <w:rPr>
          <w:rFonts w:ascii="Book Antiqua" w:hAnsi="Book Antiqua" w:cs="宋体"/>
          <w:color w:val="000000"/>
          <w:sz w:val="24"/>
          <w:szCs w:val="24"/>
          <w:lang w:val="en-US" w:eastAsia="zh-CN"/>
        </w:rPr>
        <w:t>. Myopia and diabetes mellitus as modificatory factors of glaucomatous optic neuropathy.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Jpn J Ophthalmol</w:t>
      </w:r>
      <w:r w:rsidRPr="003E4710">
        <w:rPr>
          <w:rFonts w:ascii="Book Antiqua" w:hAnsi="Book Antiqua" w:cs="宋体"/>
          <w:color w:val="000000"/>
          <w:sz w:val="24"/>
          <w:szCs w:val="24"/>
          <w:lang w:val="en-US" w:eastAsia="zh-CN"/>
        </w:rPr>
        <w:t> 2014; </w:t>
      </w:r>
      <w:r w:rsidRPr="003E4710">
        <w:rPr>
          <w:rFonts w:ascii="Book Antiqua" w:hAnsi="Book Antiqua" w:cs="宋体"/>
          <w:b/>
          <w:bCs/>
          <w:color w:val="000000"/>
          <w:sz w:val="24"/>
          <w:szCs w:val="24"/>
          <w:lang w:val="en-US" w:eastAsia="zh-CN"/>
        </w:rPr>
        <w:t>58</w:t>
      </w:r>
      <w:r w:rsidRPr="003E4710">
        <w:rPr>
          <w:rFonts w:ascii="Book Antiqua" w:hAnsi="Book Antiqua" w:cs="宋体"/>
          <w:color w:val="000000"/>
          <w:sz w:val="24"/>
          <w:szCs w:val="24"/>
          <w:lang w:val="en-US" w:eastAsia="zh-CN"/>
        </w:rPr>
        <w:t>: 16-25 [PMID: 23942995 DOI: 10.1007/s10384-013-0267-3]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141 </w:t>
      </w:r>
      <w:r w:rsidRPr="003E4710">
        <w:rPr>
          <w:rFonts w:ascii="Book Antiqua" w:hAnsi="Book Antiqua" w:cs="宋体"/>
          <w:b/>
          <w:bCs/>
          <w:color w:val="000000"/>
          <w:sz w:val="24"/>
          <w:szCs w:val="24"/>
          <w:lang w:val="en-US" w:eastAsia="zh-CN"/>
        </w:rPr>
        <w:t>Shoshani Y</w:t>
      </w:r>
      <w:r w:rsidRPr="003E4710">
        <w:rPr>
          <w:rFonts w:ascii="Book Antiqua" w:hAnsi="Book Antiqua" w:cs="宋体"/>
          <w:color w:val="000000"/>
          <w:sz w:val="24"/>
          <w:szCs w:val="24"/>
          <w:lang w:val="en-US" w:eastAsia="zh-CN"/>
        </w:rPr>
        <w:t>, Harris A, Shoja MM, Arieli Y, Ehrlich R, Primus S, Ciulla T, Cantor A, Wirostko B, Siesky BA. Impaired ocular blood flow regulation in patients with open-angle glaucoma and diabetes. </w:t>
      </w:r>
      <w:r w:rsidRPr="003E4710">
        <w:rPr>
          <w:rFonts w:ascii="Book Antiqua" w:hAnsi="Book Antiqua" w:cs="宋体"/>
          <w:i/>
          <w:iCs/>
          <w:color w:val="000000"/>
          <w:sz w:val="24"/>
          <w:szCs w:val="24"/>
          <w:lang w:val="en-US" w:eastAsia="zh-CN"/>
        </w:rPr>
        <w:t>Clin Experiment Ophthalmol</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2012</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40</w:t>
      </w:r>
      <w:r w:rsidRPr="003E4710">
        <w:rPr>
          <w:rFonts w:ascii="Book Antiqua" w:hAnsi="Book Antiqua" w:cs="宋体"/>
          <w:color w:val="000000"/>
          <w:sz w:val="24"/>
          <w:szCs w:val="24"/>
          <w:lang w:val="en-US" w:eastAsia="zh-CN"/>
        </w:rPr>
        <w:t>: 697-705 [PMID: 22394354 DOI: 10.1111/j.1442-9071.2012.02778.x]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142 </w:t>
      </w:r>
      <w:r w:rsidRPr="003E4710">
        <w:rPr>
          <w:rFonts w:ascii="Book Antiqua" w:hAnsi="Book Antiqua" w:cs="宋体"/>
          <w:b/>
          <w:bCs/>
          <w:color w:val="000000"/>
          <w:sz w:val="24"/>
          <w:szCs w:val="24"/>
          <w:lang w:val="en-US" w:eastAsia="zh-CN"/>
        </w:rPr>
        <w:t>Moïse MM</w:t>
      </w:r>
      <w:r w:rsidRPr="003E4710">
        <w:rPr>
          <w:rFonts w:ascii="Book Antiqua" w:hAnsi="Book Antiqua" w:cs="宋体"/>
          <w:color w:val="000000"/>
          <w:sz w:val="24"/>
          <w:szCs w:val="24"/>
          <w:lang w:val="en-US" w:eastAsia="zh-CN"/>
        </w:rPr>
        <w:t>, Benjamin LM, Doris TM, Dalida KN, Augustin NO.</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Role of Mediterranean diet, tropical vegetables rich in antioxidants, and sunlight exposure in blindness, cataract and glaucoma among African type 2 diabetics.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Int J Ophthalmol</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5</w:t>
      </w:r>
      <w:r w:rsidRPr="003E4710">
        <w:rPr>
          <w:rFonts w:ascii="Book Antiqua" w:hAnsi="Book Antiqua" w:cs="宋体"/>
          <w:color w:val="000000"/>
          <w:sz w:val="24"/>
          <w:szCs w:val="24"/>
          <w:lang w:val="en-US" w:eastAsia="zh-CN"/>
        </w:rPr>
        <w:t>: 231-237 [PMID: 22762057 DOI: 10.3980/j.issn.2222-3959.2012.02.23]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 xml:space="preserve">143 </w:t>
      </w:r>
      <w:r w:rsidRPr="00C94984">
        <w:rPr>
          <w:rFonts w:ascii="Book Antiqua" w:hAnsi="Book Antiqua" w:cs="宋体"/>
          <w:b/>
          <w:color w:val="000000"/>
          <w:sz w:val="24"/>
          <w:szCs w:val="24"/>
          <w:lang w:val="en-US" w:eastAsia="zh-CN"/>
        </w:rPr>
        <w:t>Kothadia AD,</w:t>
      </w:r>
      <w:r w:rsidRPr="003E4710">
        <w:rPr>
          <w:rFonts w:ascii="Book Antiqua" w:hAnsi="Book Antiqua" w:cs="宋体"/>
          <w:color w:val="000000"/>
          <w:sz w:val="24"/>
          <w:szCs w:val="24"/>
          <w:lang w:val="en-US" w:eastAsia="zh-CN"/>
        </w:rPr>
        <w:t xml:space="preserve"> Shenoy AM, Shabaraya AR, Rajan MS, Viradia UM, Patel NH. </w:t>
      </w:r>
      <w:proofErr w:type="gramStart"/>
      <w:r w:rsidRPr="003E4710">
        <w:rPr>
          <w:rFonts w:ascii="Book Antiqua" w:hAnsi="Book Antiqua" w:cs="宋体"/>
          <w:color w:val="000000"/>
          <w:sz w:val="24"/>
          <w:szCs w:val="24"/>
          <w:lang w:val="en-US" w:eastAsia="zh-CN"/>
        </w:rPr>
        <w:t>Evaluation of cataract preventive action of phycocyanin.</w:t>
      </w:r>
      <w:proofErr w:type="gramEnd"/>
      <w:r w:rsidRPr="003E4710">
        <w:rPr>
          <w:rFonts w:ascii="Book Antiqua" w:hAnsi="Book Antiqua" w:cs="宋体"/>
          <w:color w:val="000000"/>
          <w:sz w:val="24"/>
          <w:szCs w:val="24"/>
          <w:lang w:val="en-US" w:eastAsia="zh-CN"/>
        </w:rPr>
        <w:t xml:space="preserve"> </w:t>
      </w:r>
      <w:r w:rsidRPr="00C94984">
        <w:rPr>
          <w:rFonts w:ascii="Book Antiqua" w:hAnsi="Book Antiqua" w:cs="宋体"/>
          <w:i/>
          <w:color w:val="000000"/>
          <w:sz w:val="24"/>
          <w:szCs w:val="24"/>
          <w:lang w:val="en-US" w:eastAsia="zh-CN"/>
        </w:rPr>
        <w:t>Int J Pharm Sci Drug Res</w:t>
      </w:r>
      <w:r w:rsidRPr="003E4710">
        <w:rPr>
          <w:rFonts w:ascii="Book Antiqua" w:hAnsi="Book Antiqua" w:cs="宋体"/>
          <w:color w:val="000000"/>
          <w:sz w:val="24"/>
          <w:szCs w:val="24"/>
          <w:lang w:val="en-US" w:eastAsia="zh-CN"/>
        </w:rPr>
        <w:t xml:space="preserve"> 2011; </w:t>
      </w:r>
      <w:r w:rsidRPr="00C94984">
        <w:rPr>
          <w:rFonts w:ascii="Book Antiqua" w:hAnsi="Book Antiqua" w:cs="宋体"/>
          <w:b/>
          <w:color w:val="000000"/>
          <w:sz w:val="24"/>
          <w:szCs w:val="24"/>
          <w:lang w:val="en-US" w:eastAsia="zh-CN"/>
        </w:rPr>
        <w:t>3</w:t>
      </w:r>
      <w:r w:rsidRPr="003E4710">
        <w:rPr>
          <w:rFonts w:ascii="Book Antiqua" w:hAnsi="Book Antiqua" w:cs="宋体"/>
          <w:color w:val="000000"/>
          <w:sz w:val="24"/>
          <w:szCs w:val="24"/>
          <w:lang w:val="en-US" w:eastAsia="zh-CN"/>
        </w:rPr>
        <w:t xml:space="preserve">: 42-44 </w:t>
      </w:r>
      <w:r w:rsidR="00C94984">
        <w:rPr>
          <w:rFonts w:ascii="Book Antiqua" w:hAnsi="Book Antiqua" w:cs="宋体" w:hint="eastAsia"/>
          <w:color w:val="000000"/>
          <w:sz w:val="24"/>
          <w:szCs w:val="24"/>
          <w:lang w:val="en-US" w:eastAsia="zh-CN"/>
        </w:rPr>
        <w:t>[</w:t>
      </w:r>
      <w:r w:rsidRPr="003E4710">
        <w:rPr>
          <w:rFonts w:ascii="Book Antiqua" w:hAnsi="Book Antiqua" w:cs="宋体"/>
          <w:color w:val="000000"/>
          <w:sz w:val="24"/>
          <w:szCs w:val="24"/>
          <w:lang w:val="en-US" w:eastAsia="zh-CN"/>
        </w:rPr>
        <w:t>DOI: 10.2337/diaclin.27.4.140</w:t>
      </w:r>
      <w:r w:rsidR="00C94984">
        <w:rPr>
          <w:rFonts w:ascii="Book Antiqua" w:hAnsi="Book Antiqua" w:cs="宋体" w:hint="eastAsia"/>
          <w:color w:val="000000"/>
          <w:sz w:val="24"/>
          <w:szCs w:val="24"/>
          <w:lang w:val="en-US" w:eastAsia="zh-CN"/>
        </w:rPr>
        <w:t>]</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144 </w:t>
      </w:r>
      <w:r w:rsidRPr="003E4710">
        <w:rPr>
          <w:rFonts w:ascii="Book Antiqua" w:hAnsi="Book Antiqua" w:cs="宋体"/>
          <w:b/>
          <w:bCs/>
          <w:color w:val="000000"/>
          <w:sz w:val="24"/>
          <w:szCs w:val="24"/>
          <w:lang w:val="en-US" w:eastAsia="zh-CN"/>
        </w:rPr>
        <w:t>Kato A</w:t>
      </w:r>
      <w:r w:rsidRPr="003E4710">
        <w:rPr>
          <w:rFonts w:ascii="Book Antiqua" w:hAnsi="Book Antiqua" w:cs="宋体"/>
          <w:color w:val="000000"/>
          <w:sz w:val="24"/>
          <w:szCs w:val="24"/>
          <w:lang w:val="en-US" w:eastAsia="zh-CN"/>
        </w:rPr>
        <w:t>, Yasuko H, Goto H, Hollinshead J, Nash RJ, Adachi I. Inhibitory effect of rhetsinine isolated from Evodia rutaecarpa on aldose reductase activity. </w:t>
      </w:r>
      <w:r w:rsidRPr="003E4710">
        <w:rPr>
          <w:rFonts w:ascii="Book Antiqua" w:hAnsi="Book Antiqua" w:cs="宋体"/>
          <w:i/>
          <w:iCs/>
          <w:color w:val="000000"/>
          <w:sz w:val="24"/>
          <w:szCs w:val="24"/>
          <w:lang w:val="en-US" w:eastAsia="zh-CN"/>
        </w:rPr>
        <w:t>Phytomedicine</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16</w:t>
      </w:r>
      <w:r w:rsidRPr="003E4710">
        <w:rPr>
          <w:rFonts w:ascii="Book Antiqua" w:hAnsi="Book Antiqua" w:cs="宋体"/>
          <w:color w:val="000000"/>
          <w:sz w:val="24"/>
          <w:szCs w:val="24"/>
          <w:lang w:val="en-US" w:eastAsia="zh-CN"/>
        </w:rPr>
        <w:t>: 258-261 [PMID: 17498942 DOI: 10.1016/j.phymed.2007.04.008]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145 </w:t>
      </w:r>
      <w:r w:rsidRPr="003E4710">
        <w:rPr>
          <w:rFonts w:ascii="Book Antiqua" w:hAnsi="Book Antiqua" w:cs="宋体"/>
          <w:b/>
          <w:bCs/>
          <w:color w:val="000000"/>
          <w:sz w:val="24"/>
          <w:szCs w:val="24"/>
          <w:lang w:val="en-US" w:eastAsia="zh-CN"/>
        </w:rPr>
        <w:t>Falck A</w:t>
      </w:r>
      <w:r w:rsidRPr="003E4710">
        <w:rPr>
          <w:rFonts w:ascii="Book Antiqua" w:hAnsi="Book Antiqua" w:cs="宋体"/>
          <w:color w:val="000000"/>
          <w:sz w:val="24"/>
          <w:szCs w:val="24"/>
          <w:lang w:val="en-US" w:eastAsia="zh-CN"/>
        </w:rPr>
        <w:t>, Laatikainen L. Diabetic cataract in children.</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Acta Ophthalmol Scand</w:t>
      </w:r>
      <w:r w:rsidRPr="003E4710">
        <w:rPr>
          <w:rFonts w:ascii="Book Antiqua" w:hAnsi="Book Antiqua" w:cs="宋体"/>
          <w:color w:val="000000"/>
          <w:sz w:val="24"/>
          <w:szCs w:val="24"/>
          <w:lang w:val="en-US" w:eastAsia="zh-CN"/>
        </w:rPr>
        <w:t> 1998; </w:t>
      </w:r>
      <w:r w:rsidRPr="003E4710">
        <w:rPr>
          <w:rFonts w:ascii="Book Antiqua" w:hAnsi="Book Antiqua" w:cs="宋体"/>
          <w:b/>
          <w:bCs/>
          <w:color w:val="000000"/>
          <w:sz w:val="24"/>
          <w:szCs w:val="24"/>
          <w:lang w:val="en-US" w:eastAsia="zh-CN"/>
        </w:rPr>
        <w:t>76</w:t>
      </w:r>
      <w:r w:rsidRPr="003E4710">
        <w:rPr>
          <w:rFonts w:ascii="Book Antiqua" w:hAnsi="Book Antiqua" w:cs="宋体"/>
          <w:color w:val="000000"/>
          <w:sz w:val="24"/>
          <w:szCs w:val="24"/>
          <w:lang w:val="en-US" w:eastAsia="zh-CN"/>
        </w:rPr>
        <w:t>: 238-240 [PMID: 9591961 DOI: 10.1034/j.1600-0420.1998.760223.x]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146 </w:t>
      </w:r>
      <w:r w:rsidRPr="003E4710">
        <w:rPr>
          <w:rFonts w:ascii="Book Antiqua" w:hAnsi="Book Antiqua" w:cs="宋体"/>
          <w:b/>
          <w:bCs/>
          <w:color w:val="000000"/>
          <w:sz w:val="24"/>
          <w:szCs w:val="24"/>
          <w:lang w:val="en-US" w:eastAsia="zh-CN"/>
        </w:rPr>
        <w:t>Klein BE</w:t>
      </w:r>
      <w:r w:rsidRPr="003E4710">
        <w:rPr>
          <w:rFonts w:ascii="Book Antiqua" w:hAnsi="Book Antiqua" w:cs="宋体"/>
          <w:color w:val="000000"/>
          <w:sz w:val="24"/>
          <w:szCs w:val="24"/>
          <w:lang w:val="en-US" w:eastAsia="zh-CN"/>
        </w:rPr>
        <w:t>, Klein R, Moss SE. Incidence of cataract surgery in the Wisconsin Epidemiologic Study of Diabetic Retinopathy.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119</w:t>
      </w:r>
      <w:r w:rsidRPr="003E4710">
        <w:rPr>
          <w:rFonts w:ascii="Book Antiqua" w:hAnsi="Book Antiqua" w:cs="宋体"/>
          <w:color w:val="000000"/>
          <w:sz w:val="24"/>
          <w:szCs w:val="24"/>
          <w:lang w:val="en-US" w:eastAsia="zh-CN"/>
        </w:rPr>
        <w:t>: 295-300 [PMID: 7872389]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147 </w:t>
      </w:r>
      <w:r w:rsidRPr="003E4710">
        <w:rPr>
          <w:rFonts w:ascii="Book Antiqua" w:hAnsi="Book Antiqua" w:cs="宋体"/>
          <w:b/>
          <w:bCs/>
          <w:color w:val="000000"/>
          <w:sz w:val="24"/>
          <w:szCs w:val="24"/>
          <w:lang w:val="en-US" w:eastAsia="zh-CN"/>
        </w:rPr>
        <w:t>Klein BE</w:t>
      </w:r>
      <w:r w:rsidRPr="003E4710">
        <w:rPr>
          <w:rFonts w:ascii="Book Antiqua" w:hAnsi="Book Antiqua" w:cs="宋体"/>
          <w:color w:val="000000"/>
          <w:sz w:val="24"/>
          <w:szCs w:val="24"/>
          <w:lang w:val="en-US" w:eastAsia="zh-CN"/>
        </w:rPr>
        <w:t>, Klein R, Wang Q, Moss SE. Older-onset diabetes and lens opacities. The Beaver Dam Eye Study. </w:t>
      </w:r>
      <w:r w:rsidRPr="003E4710">
        <w:rPr>
          <w:rFonts w:ascii="Book Antiqua" w:hAnsi="Book Antiqua" w:cs="宋体"/>
          <w:i/>
          <w:iCs/>
          <w:color w:val="000000"/>
          <w:sz w:val="24"/>
          <w:szCs w:val="24"/>
          <w:lang w:val="en-US" w:eastAsia="zh-CN"/>
        </w:rPr>
        <w:t>Ophthalmic Epidemiol</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2</w:t>
      </w:r>
      <w:r w:rsidRPr="003E4710">
        <w:rPr>
          <w:rFonts w:ascii="Book Antiqua" w:hAnsi="Book Antiqua" w:cs="宋体"/>
          <w:color w:val="000000"/>
          <w:sz w:val="24"/>
          <w:szCs w:val="24"/>
          <w:lang w:val="en-US" w:eastAsia="zh-CN"/>
        </w:rPr>
        <w:t>: 49-55 [PMID: 7585233]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148 </w:t>
      </w:r>
      <w:r w:rsidRPr="003E4710">
        <w:rPr>
          <w:rFonts w:ascii="Book Antiqua" w:hAnsi="Book Antiqua" w:cs="宋体"/>
          <w:b/>
          <w:bCs/>
          <w:color w:val="000000"/>
          <w:sz w:val="24"/>
          <w:szCs w:val="24"/>
          <w:lang w:val="en-US" w:eastAsia="zh-CN"/>
        </w:rPr>
        <w:t>Foster PJ</w:t>
      </w:r>
      <w:r w:rsidRPr="003E4710">
        <w:rPr>
          <w:rFonts w:ascii="Book Antiqua" w:hAnsi="Book Antiqua" w:cs="宋体"/>
          <w:color w:val="000000"/>
          <w:sz w:val="24"/>
          <w:szCs w:val="24"/>
          <w:lang w:val="en-US" w:eastAsia="zh-CN"/>
        </w:rPr>
        <w:t>, Wong TY, Machin D, Johnson GJ, Seah SK. Risk factors for nuclear, cortical and posterior subcapsular cataracts in the Chinese population of Singapore: the Tanjong Pagar Survey.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87</w:t>
      </w:r>
      <w:r w:rsidRPr="003E4710">
        <w:rPr>
          <w:rFonts w:ascii="Book Antiqua" w:hAnsi="Book Antiqua" w:cs="宋体"/>
          <w:color w:val="000000"/>
          <w:sz w:val="24"/>
          <w:szCs w:val="24"/>
          <w:lang w:val="en-US" w:eastAsia="zh-CN"/>
        </w:rPr>
        <w:t>: 1112-1120 [PMID: 12928278 DOI: 10.1136/bjo.87.9.1112]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149 </w:t>
      </w:r>
      <w:r w:rsidRPr="003E4710">
        <w:rPr>
          <w:rFonts w:ascii="Book Antiqua" w:hAnsi="Book Antiqua" w:cs="宋体"/>
          <w:b/>
          <w:bCs/>
          <w:color w:val="000000"/>
          <w:sz w:val="24"/>
          <w:szCs w:val="24"/>
          <w:lang w:val="en-US" w:eastAsia="zh-CN"/>
        </w:rPr>
        <w:t>Nirmalan PK</w:t>
      </w:r>
      <w:r w:rsidRPr="003E4710">
        <w:rPr>
          <w:rFonts w:ascii="Book Antiqua" w:hAnsi="Book Antiqua" w:cs="宋体"/>
          <w:color w:val="000000"/>
          <w:sz w:val="24"/>
          <w:szCs w:val="24"/>
          <w:lang w:val="en-US" w:eastAsia="zh-CN"/>
        </w:rPr>
        <w:t>, Robin AL, Katz J, Tielsch JM, Thulasiraj RD, Krishnadas R, Ramakrishnan R. Risk factors for age related cataract in a rural population of southern India: the Aravind Comprehensive Eye Study.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2004; </w:t>
      </w:r>
      <w:r w:rsidRPr="003E4710">
        <w:rPr>
          <w:rFonts w:ascii="Book Antiqua" w:hAnsi="Book Antiqua" w:cs="宋体"/>
          <w:b/>
          <w:bCs/>
          <w:color w:val="000000"/>
          <w:sz w:val="24"/>
          <w:szCs w:val="24"/>
          <w:lang w:val="en-US" w:eastAsia="zh-CN"/>
        </w:rPr>
        <w:t>88</w:t>
      </w:r>
      <w:r w:rsidRPr="003E4710">
        <w:rPr>
          <w:rFonts w:ascii="Book Antiqua" w:hAnsi="Book Antiqua" w:cs="宋体"/>
          <w:color w:val="000000"/>
          <w:sz w:val="24"/>
          <w:szCs w:val="24"/>
          <w:lang w:val="en-US" w:eastAsia="zh-CN"/>
        </w:rPr>
        <w:t>: 989-994 [PMID: 15258010 DOI: 10.1136/bjo.2003.038380]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150 </w:t>
      </w:r>
      <w:r w:rsidRPr="003E4710">
        <w:rPr>
          <w:rFonts w:ascii="Book Antiqua" w:hAnsi="Book Antiqua" w:cs="宋体"/>
          <w:b/>
          <w:bCs/>
          <w:color w:val="000000"/>
          <w:sz w:val="24"/>
          <w:szCs w:val="24"/>
          <w:lang w:val="en-US" w:eastAsia="zh-CN"/>
        </w:rPr>
        <w:t>Husain R</w:t>
      </w:r>
      <w:r w:rsidRPr="003E4710">
        <w:rPr>
          <w:rFonts w:ascii="Book Antiqua" w:hAnsi="Book Antiqua" w:cs="宋体"/>
          <w:color w:val="000000"/>
          <w:sz w:val="24"/>
          <w:szCs w:val="24"/>
          <w:lang w:val="en-US" w:eastAsia="zh-CN"/>
        </w:rPr>
        <w:t>, Tong L, Fong A, Cheng JF, How A, Chua WH, Lee L, Gazzard G, Tan DT, Koh D, Saw SM. Prevalence of cataract in rural Indonesia.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112</w:t>
      </w:r>
      <w:r w:rsidRPr="003E4710">
        <w:rPr>
          <w:rFonts w:ascii="Book Antiqua" w:hAnsi="Book Antiqua" w:cs="宋体"/>
          <w:color w:val="000000"/>
          <w:sz w:val="24"/>
          <w:szCs w:val="24"/>
          <w:lang w:val="en-US" w:eastAsia="zh-CN"/>
        </w:rPr>
        <w:t>: 1255-1262 [PMID: 15993241 DOI: 10.1016/j.ophtha.2005.02.015]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151 </w:t>
      </w:r>
      <w:r w:rsidRPr="003E4710">
        <w:rPr>
          <w:rFonts w:ascii="Book Antiqua" w:hAnsi="Book Antiqua" w:cs="宋体"/>
          <w:b/>
          <w:bCs/>
          <w:color w:val="000000"/>
          <w:sz w:val="24"/>
          <w:szCs w:val="24"/>
          <w:lang w:val="en-US" w:eastAsia="zh-CN"/>
        </w:rPr>
        <w:t>Dandona L</w:t>
      </w:r>
      <w:r w:rsidRPr="003E4710">
        <w:rPr>
          <w:rFonts w:ascii="Book Antiqua" w:hAnsi="Book Antiqua" w:cs="宋体"/>
          <w:color w:val="000000"/>
          <w:sz w:val="24"/>
          <w:szCs w:val="24"/>
          <w:lang w:val="en-US" w:eastAsia="zh-CN"/>
        </w:rPr>
        <w:t xml:space="preserve">, Dandona R, Naduvilath TJ, McCarty CA, Mandal P, Srinivas M, Nanda A, Rao GN. </w:t>
      </w:r>
      <w:proofErr w:type="gramStart"/>
      <w:r w:rsidRPr="003E4710">
        <w:rPr>
          <w:rFonts w:ascii="Book Antiqua" w:hAnsi="Book Antiqua" w:cs="宋体"/>
          <w:color w:val="000000"/>
          <w:sz w:val="24"/>
          <w:szCs w:val="24"/>
          <w:lang w:val="en-US" w:eastAsia="zh-CN"/>
        </w:rPr>
        <w:t>Population-based assessment of the outcome of cataract surgery in an urban population in southern India.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1999; </w:t>
      </w:r>
      <w:r w:rsidRPr="003E4710">
        <w:rPr>
          <w:rFonts w:ascii="Book Antiqua" w:hAnsi="Book Antiqua" w:cs="宋体"/>
          <w:b/>
          <w:bCs/>
          <w:color w:val="000000"/>
          <w:sz w:val="24"/>
          <w:szCs w:val="24"/>
          <w:lang w:val="en-US" w:eastAsia="zh-CN"/>
        </w:rPr>
        <w:t>127</w:t>
      </w:r>
      <w:r w:rsidRPr="003E4710">
        <w:rPr>
          <w:rFonts w:ascii="Book Antiqua" w:hAnsi="Book Antiqua" w:cs="宋体"/>
          <w:color w:val="000000"/>
          <w:sz w:val="24"/>
          <w:szCs w:val="24"/>
          <w:lang w:val="en-US" w:eastAsia="zh-CN"/>
        </w:rPr>
        <w:t>: 650-658 [PMID: 10372874 DOI: 10.1016/S0002-9394(99)00044-6]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152 </w:t>
      </w:r>
      <w:r w:rsidRPr="003E4710">
        <w:rPr>
          <w:rFonts w:ascii="Book Antiqua" w:hAnsi="Book Antiqua" w:cs="宋体"/>
          <w:b/>
          <w:bCs/>
          <w:color w:val="000000"/>
          <w:sz w:val="24"/>
          <w:szCs w:val="24"/>
          <w:lang w:val="en-US" w:eastAsia="zh-CN"/>
        </w:rPr>
        <w:t>Chen SJ</w:t>
      </w:r>
      <w:r w:rsidRPr="003E4710">
        <w:rPr>
          <w:rFonts w:ascii="Book Antiqua" w:hAnsi="Book Antiqua" w:cs="宋体"/>
          <w:color w:val="000000"/>
          <w:sz w:val="24"/>
          <w:szCs w:val="24"/>
          <w:lang w:val="en-US" w:eastAsia="zh-CN"/>
        </w:rPr>
        <w:t>, Liu JH, Shih HC, Chou P, Tsai CY, Tung TH. Prevalence and associated factors of lens opacities among Chinese type 2 diabetics in Kinmen, Taiwan. </w:t>
      </w:r>
      <w:r w:rsidRPr="003E4710">
        <w:rPr>
          <w:rFonts w:ascii="Book Antiqua" w:hAnsi="Book Antiqua" w:cs="宋体"/>
          <w:i/>
          <w:iCs/>
          <w:color w:val="000000"/>
          <w:sz w:val="24"/>
          <w:szCs w:val="24"/>
          <w:lang w:val="en-US" w:eastAsia="zh-CN"/>
        </w:rPr>
        <w:t>Acta Diabetol</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45</w:t>
      </w:r>
      <w:r w:rsidRPr="003E4710">
        <w:rPr>
          <w:rFonts w:ascii="Book Antiqua" w:hAnsi="Book Antiqua" w:cs="宋体"/>
          <w:color w:val="000000"/>
          <w:sz w:val="24"/>
          <w:szCs w:val="24"/>
          <w:lang w:val="en-US" w:eastAsia="zh-CN"/>
        </w:rPr>
        <w:t>: 7-13 [PMID: 17828461]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153 </w:t>
      </w:r>
      <w:r w:rsidRPr="003E4710">
        <w:rPr>
          <w:rFonts w:ascii="Book Antiqua" w:hAnsi="Book Antiqua" w:cs="宋体"/>
          <w:b/>
          <w:bCs/>
          <w:color w:val="000000"/>
          <w:sz w:val="24"/>
          <w:szCs w:val="24"/>
          <w:lang w:val="en-US" w:eastAsia="zh-CN"/>
        </w:rPr>
        <w:t>Raman R</w:t>
      </w:r>
      <w:r w:rsidRPr="003E4710">
        <w:rPr>
          <w:rFonts w:ascii="Book Antiqua" w:hAnsi="Book Antiqua" w:cs="宋体"/>
          <w:color w:val="000000"/>
          <w:sz w:val="24"/>
          <w:szCs w:val="24"/>
          <w:lang w:val="en-US" w:eastAsia="zh-CN"/>
        </w:rPr>
        <w:t>, Pal SS, Adams JS, Rani PK, Vaitheeswaran K, Sharma T. Prevalence and risk factors for cataract in diabetes: Sankara Nethralaya Diabetic Retinopathy Epidemiology and Molecular Genetics Study, report no. 17.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51</w:t>
      </w:r>
      <w:r w:rsidRPr="003E4710">
        <w:rPr>
          <w:rFonts w:ascii="Book Antiqua" w:hAnsi="Book Antiqua" w:cs="宋体"/>
          <w:color w:val="000000"/>
          <w:sz w:val="24"/>
          <w:szCs w:val="24"/>
          <w:lang w:val="en-US" w:eastAsia="zh-CN"/>
        </w:rPr>
        <w:t>: 6253-6261 [PMID: 20610838 DOI: 10.1167/iovs.10-5414]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154 </w:t>
      </w:r>
      <w:r w:rsidRPr="003E4710">
        <w:rPr>
          <w:rFonts w:ascii="Book Antiqua" w:hAnsi="Book Antiqua" w:cs="宋体"/>
          <w:b/>
          <w:bCs/>
          <w:color w:val="000000"/>
          <w:sz w:val="24"/>
          <w:szCs w:val="24"/>
          <w:lang w:val="en-US" w:eastAsia="zh-CN"/>
        </w:rPr>
        <w:t>Bron AJ</w:t>
      </w:r>
      <w:r w:rsidRPr="003E4710">
        <w:rPr>
          <w:rFonts w:ascii="Book Antiqua" w:hAnsi="Book Antiqua" w:cs="宋体"/>
          <w:color w:val="000000"/>
          <w:sz w:val="24"/>
          <w:szCs w:val="24"/>
          <w:lang w:val="en-US" w:eastAsia="zh-CN"/>
        </w:rPr>
        <w:t>, Cheng H. Cataract and retinopathy: screening for treatable retinopathy. </w:t>
      </w:r>
      <w:r w:rsidRPr="003E4710">
        <w:rPr>
          <w:rFonts w:ascii="Book Antiqua" w:hAnsi="Book Antiqua" w:cs="宋体"/>
          <w:i/>
          <w:iCs/>
          <w:color w:val="000000"/>
          <w:sz w:val="24"/>
          <w:szCs w:val="24"/>
          <w:lang w:val="en-US" w:eastAsia="zh-CN"/>
        </w:rPr>
        <w:t>Clin Endocrinol Metab</w:t>
      </w:r>
      <w:r w:rsidRPr="003E4710">
        <w:rPr>
          <w:rFonts w:ascii="Book Antiqua" w:hAnsi="Book Antiqua" w:cs="宋体"/>
          <w:color w:val="000000"/>
          <w:sz w:val="24"/>
          <w:szCs w:val="24"/>
          <w:lang w:val="en-US" w:eastAsia="zh-CN"/>
        </w:rPr>
        <w:t> 1986; </w:t>
      </w:r>
      <w:r w:rsidRPr="003E4710">
        <w:rPr>
          <w:rFonts w:ascii="Book Antiqua" w:hAnsi="Book Antiqua" w:cs="宋体"/>
          <w:b/>
          <w:bCs/>
          <w:color w:val="000000"/>
          <w:sz w:val="24"/>
          <w:szCs w:val="24"/>
          <w:lang w:val="en-US" w:eastAsia="zh-CN"/>
        </w:rPr>
        <w:t>15</w:t>
      </w:r>
      <w:r w:rsidRPr="003E4710">
        <w:rPr>
          <w:rFonts w:ascii="Book Antiqua" w:hAnsi="Book Antiqua" w:cs="宋体"/>
          <w:color w:val="000000"/>
          <w:sz w:val="24"/>
          <w:szCs w:val="24"/>
          <w:lang w:val="en-US" w:eastAsia="zh-CN"/>
        </w:rPr>
        <w:t>: 971-999 [PMID: 3096617]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155 </w:t>
      </w:r>
      <w:r w:rsidRPr="003E4710">
        <w:rPr>
          <w:rFonts w:ascii="Book Antiqua" w:hAnsi="Book Antiqua" w:cs="宋体"/>
          <w:b/>
          <w:bCs/>
          <w:color w:val="000000"/>
          <w:sz w:val="24"/>
          <w:szCs w:val="24"/>
          <w:lang w:val="en-US" w:eastAsia="zh-CN"/>
        </w:rPr>
        <w:t>Srivastava SK</w:t>
      </w:r>
      <w:r w:rsidRPr="003E4710">
        <w:rPr>
          <w:rFonts w:ascii="Book Antiqua" w:hAnsi="Book Antiqua" w:cs="宋体"/>
          <w:color w:val="000000"/>
          <w:sz w:val="24"/>
          <w:szCs w:val="24"/>
          <w:lang w:val="en-US" w:eastAsia="zh-CN"/>
        </w:rPr>
        <w:t>, Ramana KV, Bhatnagar A. Role of aldose reductase and oxidative damage in diabetes and the consequent potential for therapeutic options. </w:t>
      </w:r>
      <w:r w:rsidRPr="003E4710">
        <w:rPr>
          <w:rFonts w:ascii="Book Antiqua" w:hAnsi="Book Antiqua" w:cs="宋体"/>
          <w:i/>
          <w:iCs/>
          <w:color w:val="000000"/>
          <w:sz w:val="24"/>
          <w:szCs w:val="24"/>
          <w:lang w:val="en-US" w:eastAsia="zh-CN"/>
        </w:rPr>
        <w:t>Endocr Rev</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26</w:t>
      </w:r>
      <w:r w:rsidRPr="003E4710">
        <w:rPr>
          <w:rFonts w:ascii="Book Antiqua" w:hAnsi="Book Antiqua" w:cs="宋体"/>
          <w:color w:val="000000"/>
          <w:sz w:val="24"/>
          <w:szCs w:val="24"/>
          <w:lang w:val="en-US" w:eastAsia="zh-CN"/>
        </w:rPr>
        <w:t>: 380-392 [PMID: 15814847 DOI: 10.1210/er.2004-0028]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156 </w:t>
      </w:r>
      <w:r w:rsidRPr="003E4710">
        <w:rPr>
          <w:rFonts w:ascii="Book Antiqua" w:hAnsi="Book Antiqua" w:cs="宋体"/>
          <w:b/>
          <w:bCs/>
          <w:color w:val="000000"/>
          <w:sz w:val="24"/>
          <w:szCs w:val="24"/>
          <w:lang w:val="en-US" w:eastAsia="zh-CN"/>
        </w:rPr>
        <w:t>Ahmed N</w:t>
      </w:r>
      <w:r w:rsidRPr="003E4710">
        <w:rPr>
          <w:rFonts w:ascii="Book Antiqua" w:hAnsi="Book Antiqua" w:cs="宋体"/>
          <w:color w:val="000000"/>
          <w:sz w:val="24"/>
          <w:szCs w:val="24"/>
          <w:lang w:val="en-US" w:eastAsia="zh-CN"/>
        </w:rPr>
        <w:t>. Advanced glycation endproducts--role in pathology of diabetic complications.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Diabetes Res Clin Pract</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67</w:t>
      </w:r>
      <w:r w:rsidRPr="003E4710">
        <w:rPr>
          <w:rFonts w:ascii="Book Antiqua" w:hAnsi="Book Antiqua" w:cs="宋体"/>
          <w:color w:val="000000"/>
          <w:sz w:val="24"/>
          <w:szCs w:val="24"/>
          <w:lang w:val="en-US" w:eastAsia="zh-CN"/>
        </w:rPr>
        <w:t>: 3-21 [PMID: 15620429 DOI: 10.1016/j.diabres.2004.09.004]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157 </w:t>
      </w:r>
      <w:r w:rsidRPr="003E4710">
        <w:rPr>
          <w:rFonts w:ascii="Book Antiqua" w:hAnsi="Book Antiqua" w:cs="宋体"/>
          <w:b/>
          <w:bCs/>
          <w:color w:val="000000"/>
          <w:sz w:val="24"/>
          <w:szCs w:val="24"/>
          <w:lang w:val="en-US" w:eastAsia="zh-CN"/>
        </w:rPr>
        <w:t>Araki N</w:t>
      </w:r>
      <w:r w:rsidRPr="003E4710">
        <w:rPr>
          <w:rFonts w:ascii="Book Antiqua" w:hAnsi="Book Antiqua" w:cs="宋体"/>
          <w:color w:val="000000"/>
          <w:sz w:val="24"/>
          <w:szCs w:val="24"/>
          <w:lang w:val="en-US" w:eastAsia="zh-CN"/>
        </w:rPr>
        <w:t>, Ueno N, Chakrabarti B, Morino Y, Horiuchi S. Immunochemical evidence for the presence of advanced glycation end products in human lens proteins and its positive correlation with aging. </w:t>
      </w:r>
      <w:r w:rsidRPr="003E4710">
        <w:rPr>
          <w:rFonts w:ascii="Book Antiqua" w:hAnsi="Book Antiqua" w:cs="宋体"/>
          <w:i/>
          <w:iCs/>
          <w:color w:val="000000"/>
          <w:sz w:val="24"/>
          <w:szCs w:val="24"/>
          <w:lang w:val="en-US" w:eastAsia="zh-CN"/>
        </w:rPr>
        <w:t>J Biol Chem</w:t>
      </w:r>
      <w:r w:rsidRPr="003E4710">
        <w:rPr>
          <w:rFonts w:ascii="Book Antiqua" w:hAnsi="Book Antiqua" w:cs="宋体"/>
          <w:color w:val="000000"/>
          <w:sz w:val="24"/>
          <w:szCs w:val="24"/>
          <w:lang w:val="en-US" w:eastAsia="zh-CN"/>
        </w:rPr>
        <w:t> 1992; </w:t>
      </w:r>
      <w:r w:rsidRPr="003E4710">
        <w:rPr>
          <w:rFonts w:ascii="Book Antiqua" w:hAnsi="Book Antiqua" w:cs="宋体"/>
          <w:b/>
          <w:bCs/>
          <w:color w:val="000000"/>
          <w:sz w:val="24"/>
          <w:szCs w:val="24"/>
          <w:lang w:val="en-US" w:eastAsia="zh-CN"/>
        </w:rPr>
        <w:t>267</w:t>
      </w:r>
      <w:r w:rsidRPr="003E4710">
        <w:rPr>
          <w:rFonts w:ascii="Book Antiqua" w:hAnsi="Book Antiqua" w:cs="宋体"/>
          <w:color w:val="000000"/>
          <w:sz w:val="24"/>
          <w:szCs w:val="24"/>
          <w:lang w:val="en-US" w:eastAsia="zh-CN"/>
        </w:rPr>
        <w:t>: 10211-10214 [PMID: 1587810]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158 </w:t>
      </w:r>
      <w:r w:rsidRPr="003E4710">
        <w:rPr>
          <w:rFonts w:ascii="Book Antiqua" w:hAnsi="Book Antiqua" w:cs="宋体"/>
          <w:b/>
          <w:bCs/>
          <w:color w:val="000000"/>
          <w:sz w:val="24"/>
          <w:szCs w:val="24"/>
          <w:lang w:val="en-US" w:eastAsia="zh-CN"/>
        </w:rPr>
        <w:t>Duhaiman AS</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Glycation of human lens proteins from diabetic and (nondiabetic) senile cataract patients.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Glycoconj J</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12</w:t>
      </w:r>
      <w:r w:rsidRPr="003E4710">
        <w:rPr>
          <w:rFonts w:ascii="Book Antiqua" w:hAnsi="Book Antiqua" w:cs="宋体"/>
          <w:color w:val="000000"/>
          <w:sz w:val="24"/>
          <w:szCs w:val="24"/>
          <w:lang w:val="en-US" w:eastAsia="zh-CN"/>
        </w:rPr>
        <w:t>: 618-621 [PMID: 8595250]</w:t>
      </w:r>
    </w:p>
    <w:p w:rsidR="003E4710" w:rsidRPr="00C94984"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159 </w:t>
      </w:r>
      <w:r w:rsidRPr="003E4710">
        <w:rPr>
          <w:rFonts w:ascii="Book Antiqua" w:hAnsi="Book Antiqua" w:cs="宋体"/>
          <w:b/>
          <w:bCs/>
          <w:color w:val="000000"/>
          <w:sz w:val="24"/>
          <w:szCs w:val="24"/>
          <w:lang w:val="en-US" w:eastAsia="zh-CN"/>
        </w:rPr>
        <w:t>Lyons TJ</w:t>
      </w:r>
      <w:r w:rsidRPr="003E4710">
        <w:rPr>
          <w:rFonts w:ascii="Book Antiqua" w:hAnsi="Book Antiqua" w:cs="宋体"/>
          <w:color w:val="000000"/>
          <w:sz w:val="24"/>
          <w:szCs w:val="24"/>
          <w:lang w:val="en-US" w:eastAsia="zh-CN"/>
        </w:rPr>
        <w:t>, Silvestri G, Dunn JA, Dyer DG, Baynes JW.</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 xml:space="preserve">Role of glycation in modification of lens crystallins in diabetic and nondiabetic senile </w:t>
      </w:r>
      <w:r w:rsidRPr="00C94984">
        <w:rPr>
          <w:rFonts w:ascii="Book Antiqua" w:hAnsi="Book Antiqua" w:cs="宋体"/>
          <w:color w:val="000000"/>
          <w:sz w:val="24"/>
          <w:szCs w:val="24"/>
          <w:lang w:val="en-US" w:eastAsia="zh-CN"/>
        </w:rPr>
        <w:t>cataracts.</w:t>
      </w:r>
      <w:proofErr w:type="gramEnd"/>
      <w:r w:rsidRPr="00C94984">
        <w:rPr>
          <w:rFonts w:ascii="Book Antiqua" w:hAnsi="Book Antiqua" w:cs="宋体"/>
          <w:color w:val="000000"/>
          <w:sz w:val="24"/>
          <w:szCs w:val="24"/>
          <w:lang w:val="en-US" w:eastAsia="zh-CN"/>
        </w:rPr>
        <w:t> </w:t>
      </w:r>
      <w:r w:rsidRPr="00C94984">
        <w:rPr>
          <w:rFonts w:ascii="Book Antiqua" w:hAnsi="Book Antiqua" w:cs="宋体"/>
          <w:i/>
          <w:iCs/>
          <w:color w:val="000000"/>
          <w:sz w:val="24"/>
          <w:szCs w:val="24"/>
          <w:lang w:val="en-US" w:eastAsia="zh-CN"/>
        </w:rPr>
        <w:t>Diabetes</w:t>
      </w:r>
      <w:r w:rsidRPr="00C94984">
        <w:rPr>
          <w:rFonts w:ascii="Book Antiqua" w:hAnsi="Book Antiqua" w:cs="宋体"/>
          <w:color w:val="000000"/>
          <w:sz w:val="24"/>
          <w:szCs w:val="24"/>
          <w:lang w:val="en-US" w:eastAsia="zh-CN"/>
        </w:rPr>
        <w:t> 1991; </w:t>
      </w:r>
      <w:r w:rsidRPr="00C94984">
        <w:rPr>
          <w:rFonts w:ascii="Book Antiqua" w:hAnsi="Book Antiqua" w:cs="宋体"/>
          <w:b/>
          <w:bCs/>
          <w:color w:val="000000"/>
          <w:sz w:val="24"/>
          <w:szCs w:val="24"/>
          <w:lang w:val="en-US" w:eastAsia="zh-CN"/>
        </w:rPr>
        <w:t>40</w:t>
      </w:r>
      <w:r w:rsidRPr="00C94984">
        <w:rPr>
          <w:rFonts w:ascii="Book Antiqua" w:hAnsi="Book Antiqua" w:cs="宋体"/>
          <w:color w:val="000000"/>
          <w:sz w:val="24"/>
          <w:szCs w:val="24"/>
          <w:lang w:val="en-US" w:eastAsia="zh-CN"/>
        </w:rPr>
        <w:t>: 1010-1015 [PMID: 1907246 DOI: 10.2337/diab.40.8.1010]</w:t>
      </w:r>
    </w:p>
    <w:p w:rsidR="003E4710" w:rsidRPr="00C94984" w:rsidRDefault="003E4710" w:rsidP="003E4710">
      <w:pPr>
        <w:spacing w:after="0" w:line="360" w:lineRule="auto"/>
        <w:jc w:val="both"/>
        <w:rPr>
          <w:rFonts w:ascii="Book Antiqua" w:hAnsi="Book Antiqua" w:cs="宋体"/>
          <w:color w:val="000000"/>
          <w:sz w:val="24"/>
          <w:szCs w:val="24"/>
          <w:lang w:val="en-US" w:eastAsia="zh-CN"/>
        </w:rPr>
      </w:pPr>
      <w:r w:rsidRPr="00C94984">
        <w:rPr>
          <w:rFonts w:ascii="Book Antiqua" w:hAnsi="Book Antiqua" w:cs="宋体"/>
          <w:color w:val="000000"/>
          <w:sz w:val="24"/>
          <w:szCs w:val="24"/>
          <w:lang w:val="en-US" w:eastAsia="zh-CN"/>
        </w:rPr>
        <w:t xml:space="preserve">160 </w:t>
      </w:r>
      <w:r w:rsidR="00C94984" w:rsidRPr="00C94984">
        <w:rPr>
          <w:rFonts w:ascii="Book Antiqua" w:hAnsi="Book Antiqua"/>
          <w:b/>
          <w:bCs/>
          <w:color w:val="000000"/>
          <w:sz w:val="24"/>
          <w:szCs w:val="24"/>
        </w:rPr>
        <w:t>Nagaraj RH</w:t>
      </w:r>
      <w:r w:rsidR="00C94984" w:rsidRPr="00C94984">
        <w:rPr>
          <w:rFonts w:ascii="Book Antiqua" w:hAnsi="Book Antiqua"/>
          <w:color w:val="000000"/>
          <w:sz w:val="24"/>
          <w:szCs w:val="24"/>
        </w:rPr>
        <w:t>, Sell DR, Prabhakaram M, Ortwerth BJ, Monnier VM. High correlation between pentosidine protein crosslinks and pigmentation implicates ascorbate oxidation in human lens senescence and cataractogenesis.</w:t>
      </w:r>
      <w:r w:rsidR="00C94984" w:rsidRPr="00C94984">
        <w:rPr>
          <w:rStyle w:val="apple-converted-space"/>
          <w:rFonts w:ascii="Book Antiqua" w:hAnsi="Book Antiqua"/>
          <w:sz w:val="24"/>
          <w:szCs w:val="24"/>
        </w:rPr>
        <w:t> </w:t>
      </w:r>
      <w:r w:rsidR="00C94984" w:rsidRPr="00C94984">
        <w:rPr>
          <w:rFonts w:ascii="Book Antiqua" w:hAnsi="Book Antiqua"/>
          <w:i/>
          <w:iCs/>
          <w:color w:val="000000"/>
          <w:sz w:val="24"/>
          <w:szCs w:val="24"/>
        </w:rPr>
        <w:t>Proc Natl Acad Sci U S A</w:t>
      </w:r>
      <w:r w:rsidR="00C94984" w:rsidRPr="00C94984">
        <w:rPr>
          <w:rStyle w:val="apple-converted-space"/>
          <w:rFonts w:ascii="Book Antiqua" w:hAnsi="Book Antiqua"/>
          <w:sz w:val="24"/>
          <w:szCs w:val="24"/>
        </w:rPr>
        <w:t> </w:t>
      </w:r>
      <w:r w:rsidR="00C94984" w:rsidRPr="00C94984">
        <w:rPr>
          <w:rFonts w:ascii="Book Antiqua" w:hAnsi="Book Antiqua"/>
          <w:color w:val="000000"/>
          <w:sz w:val="24"/>
          <w:szCs w:val="24"/>
        </w:rPr>
        <w:t>1991;</w:t>
      </w:r>
      <w:r w:rsidR="00C94984" w:rsidRPr="00C94984">
        <w:rPr>
          <w:rStyle w:val="apple-converted-space"/>
          <w:rFonts w:ascii="Book Antiqua" w:hAnsi="Book Antiqua"/>
          <w:sz w:val="24"/>
          <w:szCs w:val="24"/>
        </w:rPr>
        <w:t> </w:t>
      </w:r>
      <w:r w:rsidR="00C94984" w:rsidRPr="00C94984">
        <w:rPr>
          <w:rFonts w:ascii="Book Antiqua" w:hAnsi="Book Antiqua"/>
          <w:b/>
          <w:bCs/>
          <w:color w:val="000000"/>
          <w:sz w:val="24"/>
          <w:szCs w:val="24"/>
        </w:rPr>
        <w:t>88</w:t>
      </w:r>
      <w:r w:rsidR="00C94984" w:rsidRPr="00C94984">
        <w:rPr>
          <w:rFonts w:ascii="Book Antiqua" w:hAnsi="Book Antiqua"/>
          <w:color w:val="000000"/>
          <w:sz w:val="24"/>
          <w:szCs w:val="24"/>
        </w:rPr>
        <w:t>: 10257-10261 [PMID: 1946446]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C94984">
        <w:rPr>
          <w:rFonts w:ascii="Book Antiqua" w:hAnsi="Book Antiqua" w:cs="宋体"/>
          <w:color w:val="000000"/>
          <w:sz w:val="24"/>
          <w:szCs w:val="24"/>
          <w:lang w:val="en-US" w:eastAsia="zh-CN"/>
        </w:rPr>
        <w:t>161 </w:t>
      </w:r>
      <w:r w:rsidRPr="00C94984">
        <w:rPr>
          <w:rFonts w:ascii="Book Antiqua" w:hAnsi="Book Antiqua" w:cs="宋体"/>
          <w:b/>
          <w:bCs/>
          <w:color w:val="000000"/>
          <w:sz w:val="24"/>
          <w:szCs w:val="24"/>
          <w:lang w:val="en-US" w:eastAsia="zh-CN"/>
        </w:rPr>
        <w:t>Shamsi FA</w:t>
      </w:r>
      <w:r w:rsidRPr="00C94984">
        <w:rPr>
          <w:rFonts w:ascii="Book Antiqua" w:hAnsi="Book Antiqua" w:cs="宋体"/>
          <w:color w:val="000000"/>
          <w:sz w:val="24"/>
          <w:szCs w:val="24"/>
          <w:lang w:val="en-US" w:eastAsia="zh-CN"/>
        </w:rPr>
        <w:t>, Sharkey E, Creighton D, Nagaraj RH. Maillard reactions in lens proteins: methylglyoxal-mediated modifications in the rat len</w:t>
      </w:r>
      <w:r w:rsidRPr="003E4710">
        <w:rPr>
          <w:rFonts w:ascii="Book Antiqua" w:hAnsi="Book Antiqua" w:cs="宋体"/>
          <w:color w:val="000000"/>
          <w:sz w:val="24"/>
          <w:szCs w:val="24"/>
          <w:lang w:val="en-US" w:eastAsia="zh-CN"/>
        </w:rPr>
        <w:t>s. </w:t>
      </w:r>
      <w:r w:rsidRPr="003E4710">
        <w:rPr>
          <w:rFonts w:ascii="Book Antiqua" w:hAnsi="Book Antiqua" w:cs="宋体"/>
          <w:i/>
          <w:iCs/>
          <w:color w:val="000000"/>
          <w:sz w:val="24"/>
          <w:szCs w:val="24"/>
          <w:lang w:val="en-US" w:eastAsia="zh-CN"/>
        </w:rPr>
        <w:t>Exp Eye Res</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70</w:t>
      </w:r>
      <w:r w:rsidRPr="003E4710">
        <w:rPr>
          <w:rFonts w:ascii="Book Antiqua" w:hAnsi="Book Antiqua" w:cs="宋体"/>
          <w:color w:val="000000"/>
          <w:sz w:val="24"/>
          <w:szCs w:val="24"/>
          <w:lang w:val="en-US" w:eastAsia="zh-CN"/>
        </w:rPr>
        <w:t>: 369-380 [PMID: 10712823 DOI: 10.1006/exer.1999.0800]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162 </w:t>
      </w:r>
      <w:r w:rsidRPr="003E4710">
        <w:rPr>
          <w:rFonts w:ascii="Book Antiqua" w:hAnsi="Book Antiqua" w:cs="宋体"/>
          <w:b/>
          <w:bCs/>
          <w:color w:val="000000"/>
          <w:sz w:val="24"/>
          <w:szCs w:val="24"/>
          <w:lang w:val="en-US" w:eastAsia="zh-CN"/>
        </w:rPr>
        <w:t>Agte VV</w:t>
      </w:r>
      <w:r w:rsidRPr="003E4710">
        <w:rPr>
          <w:rFonts w:ascii="Book Antiqua" w:hAnsi="Book Antiqua" w:cs="宋体"/>
          <w:color w:val="000000"/>
          <w:sz w:val="24"/>
          <w:szCs w:val="24"/>
          <w:lang w:val="en-US" w:eastAsia="zh-CN"/>
        </w:rPr>
        <w:t>, Tarwadi KV. Combination of diabetes and cataract worsens the oxidative stress and micronutrient status in Indians. </w:t>
      </w:r>
      <w:r w:rsidRPr="003E4710">
        <w:rPr>
          <w:rFonts w:ascii="Book Antiqua" w:hAnsi="Book Antiqua" w:cs="宋体"/>
          <w:i/>
          <w:iCs/>
          <w:color w:val="000000"/>
          <w:sz w:val="24"/>
          <w:szCs w:val="24"/>
          <w:lang w:val="en-US" w:eastAsia="zh-CN"/>
        </w:rPr>
        <w:t>Nutrition</w:t>
      </w:r>
      <w:r w:rsidRPr="003E4710">
        <w:rPr>
          <w:rFonts w:ascii="Book Antiqua" w:hAnsi="Book Antiqua" w:cs="宋体"/>
          <w:color w:val="000000"/>
          <w:sz w:val="24"/>
          <w:szCs w:val="24"/>
          <w:lang w:val="en-US" w:eastAsia="zh-CN"/>
        </w:rPr>
        <w:t> </w:t>
      </w:r>
      <w:r w:rsidR="00C94984">
        <w:rPr>
          <w:rFonts w:ascii="Book Antiqua" w:hAnsi="Book Antiqua" w:cs="宋体" w:hint="eastAsia"/>
          <w:color w:val="000000"/>
          <w:sz w:val="24"/>
          <w:szCs w:val="24"/>
          <w:lang w:val="en-US" w:eastAsia="zh-CN"/>
        </w:rPr>
        <w:t>2008</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24</w:t>
      </w:r>
      <w:r w:rsidRPr="003E4710">
        <w:rPr>
          <w:rFonts w:ascii="Book Antiqua" w:hAnsi="Book Antiqua" w:cs="宋体"/>
          <w:color w:val="000000"/>
          <w:sz w:val="24"/>
          <w:szCs w:val="24"/>
          <w:lang w:val="en-US" w:eastAsia="zh-CN"/>
        </w:rPr>
        <w:t>: 617-624 [PMID: 18472398 DOI: 10.1016/j.nut.2008.03.005]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163 </w:t>
      </w:r>
      <w:r w:rsidRPr="003E4710">
        <w:rPr>
          <w:rFonts w:ascii="Book Antiqua" w:hAnsi="Book Antiqua" w:cs="宋体"/>
          <w:b/>
          <w:bCs/>
          <w:color w:val="000000"/>
          <w:sz w:val="24"/>
          <w:szCs w:val="24"/>
          <w:lang w:val="en-US" w:eastAsia="zh-CN"/>
        </w:rPr>
        <w:t>Jeganathan VS</w:t>
      </w:r>
      <w:r w:rsidRPr="003E4710">
        <w:rPr>
          <w:rFonts w:ascii="Book Antiqua" w:hAnsi="Book Antiqua" w:cs="宋体"/>
          <w:color w:val="000000"/>
          <w:sz w:val="24"/>
          <w:szCs w:val="24"/>
          <w:lang w:val="en-US" w:eastAsia="zh-CN"/>
        </w:rPr>
        <w:t>, Wang JJ, Wong TY.</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Ocular associations of diabetes other than diabetic retinopathy.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Diabetes Care</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31</w:t>
      </w:r>
      <w:r w:rsidRPr="003E4710">
        <w:rPr>
          <w:rFonts w:ascii="Book Antiqua" w:hAnsi="Book Antiqua" w:cs="宋体"/>
          <w:color w:val="000000"/>
          <w:sz w:val="24"/>
          <w:szCs w:val="24"/>
          <w:lang w:val="en-US" w:eastAsia="zh-CN"/>
        </w:rPr>
        <w:t>: 1905-1912 [PMID: 18753669 DOI: 10.2337/dc08-0342]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164 </w:t>
      </w:r>
      <w:r w:rsidRPr="003E4710">
        <w:rPr>
          <w:rFonts w:ascii="Book Antiqua" w:hAnsi="Book Antiqua" w:cs="宋体"/>
          <w:b/>
          <w:bCs/>
          <w:color w:val="000000"/>
          <w:sz w:val="24"/>
          <w:szCs w:val="24"/>
          <w:lang w:val="en-US" w:eastAsia="zh-CN"/>
        </w:rPr>
        <w:t>Ookawara T</w:t>
      </w:r>
      <w:r w:rsidRPr="003E4710">
        <w:rPr>
          <w:rFonts w:ascii="Book Antiqua" w:hAnsi="Book Antiqua" w:cs="宋体"/>
          <w:color w:val="000000"/>
          <w:sz w:val="24"/>
          <w:szCs w:val="24"/>
          <w:lang w:val="en-US" w:eastAsia="zh-CN"/>
        </w:rPr>
        <w:t xml:space="preserve">, Kawamura N, Kitagawa Y, Taniguchi N. Site-specific and random fragmentation of Cu,Zn-superoxide dismutase by glycation reaction. </w:t>
      </w:r>
      <w:proofErr w:type="gramStart"/>
      <w:r w:rsidRPr="003E4710">
        <w:rPr>
          <w:rFonts w:ascii="Book Antiqua" w:hAnsi="Book Antiqua" w:cs="宋体"/>
          <w:color w:val="000000"/>
          <w:sz w:val="24"/>
          <w:szCs w:val="24"/>
          <w:lang w:val="en-US" w:eastAsia="zh-CN"/>
        </w:rPr>
        <w:t>Implication of reactive oxygen species.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J Biol Chem</w:t>
      </w:r>
      <w:r w:rsidRPr="003E4710">
        <w:rPr>
          <w:rFonts w:ascii="Book Antiqua" w:hAnsi="Book Antiqua" w:cs="宋体"/>
          <w:color w:val="000000"/>
          <w:sz w:val="24"/>
          <w:szCs w:val="24"/>
          <w:lang w:val="en-US" w:eastAsia="zh-CN"/>
        </w:rPr>
        <w:t> 1992; </w:t>
      </w:r>
      <w:r w:rsidRPr="003E4710">
        <w:rPr>
          <w:rFonts w:ascii="Book Antiqua" w:hAnsi="Book Antiqua" w:cs="宋体"/>
          <w:b/>
          <w:bCs/>
          <w:color w:val="000000"/>
          <w:sz w:val="24"/>
          <w:szCs w:val="24"/>
          <w:lang w:val="en-US" w:eastAsia="zh-CN"/>
        </w:rPr>
        <w:t>267</w:t>
      </w:r>
      <w:r w:rsidRPr="003E4710">
        <w:rPr>
          <w:rFonts w:ascii="Book Antiqua" w:hAnsi="Book Antiqua" w:cs="宋体"/>
          <w:color w:val="000000"/>
          <w:sz w:val="24"/>
          <w:szCs w:val="24"/>
          <w:lang w:val="en-US" w:eastAsia="zh-CN"/>
        </w:rPr>
        <w:t>: 18505-18510 [PMID: 1326527]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lastRenderedPageBreak/>
        <w:t>165 </w:t>
      </w:r>
      <w:r w:rsidRPr="003E4710">
        <w:rPr>
          <w:rFonts w:ascii="Book Antiqua" w:hAnsi="Book Antiqua" w:cs="宋体"/>
          <w:b/>
          <w:bCs/>
          <w:color w:val="000000"/>
          <w:sz w:val="24"/>
          <w:szCs w:val="24"/>
          <w:lang w:val="en-US" w:eastAsia="zh-CN"/>
        </w:rPr>
        <w:t>Kinoshita JH</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Mechanisms initiating cataract formation.</w:t>
      </w:r>
      <w:proofErr w:type="gramEnd"/>
      <w:r w:rsidRPr="003E4710">
        <w:rPr>
          <w:rFonts w:ascii="Book Antiqua" w:hAnsi="Book Antiqua" w:cs="宋体"/>
          <w:color w:val="000000"/>
          <w:sz w:val="24"/>
          <w:szCs w:val="24"/>
          <w:lang w:val="en-US" w:eastAsia="zh-CN"/>
        </w:rPr>
        <w:t xml:space="preserve"> Proctor Lecture. </w:t>
      </w:r>
      <w:r w:rsidRPr="003E4710">
        <w:rPr>
          <w:rFonts w:ascii="Book Antiqua" w:hAnsi="Book Antiqua" w:cs="宋体"/>
          <w:i/>
          <w:iCs/>
          <w:color w:val="000000"/>
          <w:sz w:val="24"/>
          <w:szCs w:val="24"/>
          <w:lang w:val="en-US" w:eastAsia="zh-CN"/>
        </w:rPr>
        <w:t>Invest Ophthalmol</w:t>
      </w:r>
      <w:r w:rsidRPr="003E4710">
        <w:rPr>
          <w:rFonts w:ascii="Book Antiqua" w:hAnsi="Book Antiqua" w:cs="宋体"/>
          <w:color w:val="000000"/>
          <w:sz w:val="24"/>
          <w:szCs w:val="24"/>
          <w:lang w:val="en-US" w:eastAsia="zh-CN"/>
        </w:rPr>
        <w:t> 1974; </w:t>
      </w:r>
      <w:r w:rsidRPr="003E4710">
        <w:rPr>
          <w:rFonts w:ascii="Book Antiqua" w:hAnsi="Book Antiqua" w:cs="宋体"/>
          <w:b/>
          <w:bCs/>
          <w:color w:val="000000"/>
          <w:sz w:val="24"/>
          <w:szCs w:val="24"/>
          <w:lang w:val="en-US" w:eastAsia="zh-CN"/>
        </w:rPr>
        <w:t>13</w:t>
      </w:r>
      <w:r w:rsidRPr="003E4710">
        <w:rPr>
          <w:rFonts w:ascii="Book Antiqua" w:hAnsi="Book Antiqua" w:cs="宋体"/>
          <w:color w:val="000000"/>
          <w:sz w:val="24"/>
          <w:szCs w:val="24"/>
          <w:lang w:val="en-US" w:eastAsia="zh-CN"/>
        </w:rPr>
        <w:t>: 713-724 [PMID: 4278188]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166 </w:t>
      </w:r>
      <w:r w:rsidRPr="003E4710">
        <w:rPr>
          <w:rFonts w:ascii="Book Antiqua" w:hAnsi="Book Antiqua" w:cs="宋体"/>
          <w:b/>
          <w:bCs/>
          <w:color w:val="000000"/>
          <w:sz w:val="24"/>
          <w:szCs w:val="24"/>
          <w:lang w:val="en-US" w:eastAsia="zh-CN"/>
        </w:rPr>
        <w:t>Kinoshita JH</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Cataracts in galactosemia.</w:t>
      </w:r>
      <w:proofErr w:type="gramEnd"/>
      <w:r w:rsidRPr="003E4710">
        <w:rPr>
          <w:rFonts w:ascii="Book Antiqua" w:hAnsi="Book Antiqua" w:cs="宋体"/>
          <w:color w:val="000000"/>
          <w:sz w:val="24"/>
          <w:szCs w:val="24"/>
          <w:lang w:val="en-US" w:eastAsia="zh-CN"/>
        </w:rPr>
        <w:t xml:space="preserve"> The Jonas S. Friedenwald Memorial Lecture. </w:t>
      </w:r>
      <w:r w:rsidRPr="003E4710">
        <w:rPr>
          <w:rFonts w:ascii="Book Antiqua" w:hAnsi="Book Antiqua" w:cs="宋体"/>
          <w:i/>
          <w:iCs/>
          <w:color w:val="000000"/>
          <w:sz w:val="24"/>
          <w:szCs w:val="24"/>
          <w:lang w:val="en-US" w:eastAsia="zh-CN"/>
        </w:rPr>
        <w:t>Invest Ophthalmol</w:t>
      </w:r>
      <w:r w:rsidRPr="003E4710">
        <w:rPr>
          <w:rFonts w:ascii="Book Antiqua" w:hAnsi="Book Antiqua" w:cs="宋体"/>
          <w:color w:val="000000"/>
          <w:sz w:val="24"/>
          <w:szCs w:val="24"/>
          <w:lang w:val="en-US" w:eastAsia="zh-CN"/>
        </w:rPr>
        <w:t> 1965; </w:t>
      </w:r>
      <w:r w:rsidRPr="003E4710">
        <w:rPr>
          <w:rFonts w:ascii="Book Antiqua" w:hAnsi="Book Antiqua" w:cs="宋体"/>
          <w:b/>
          <w:bCs/>
          <w:color w:val="000000"/>
          <w:sz w:val="24"/>
          <w:szCs w:val="24"/>
          <w:lang w:val="en-US" w:eastAsia="zh-CN"/>
        </w:rPr>
        <w:t>4</w:t>
      </w:r>
      <w:r w:rsidRPr="003E4710">
        <w:rPr>
          <w:rFonts w:ascii="Book Antiqua" w:hAnsi="Book Antiqua" w:cs="宋体"/>
          <w:color w:val="000000"/>
          <w:sz w:val="24"/>
          <w:szCs w:val="24"/>
          <w:lang w:val="en-US" w:eastAsia="zh-CN"/>
        </w:rPr>
        <w:t>: 786-799 [PMID: 5831988]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167 </w:t>
      </w:r>
      <w:r w:rsidRPr="003E4710">
        <w:rPr>
          <w:rFonts w:ascii="Book Antiqua" w:hAnsi="Book Antiqua" w:cs="宋体"/>
          <w:b/>
          <w:bCs/>
          <w:color w:val="000000"/>
          <w:sz w:val="24"/>
          <w:szCs w:val="24"/>
          <w:lang w:val="en-US" w:eastAsia="zh-CN"/>
        </w:rPr>
        <w:t>Takamura Y</w:t>
      </w:r>
      <w:r w:rsidRPr="003E4710">
        <w:rPr>
          <w:rFonts w:ascii="Book Antiqua" w:hAnsi="Book Antiqua" w:cs="宋体"/>
          <w:color w:val="000000"/>
          <w:sz w:val="24"/>
          <w:szCs w:val="24"/>
          <w:lang w:val="en-US" w:eastAsia="zh-CN"/>
        </w:rPr>
        <w:t>, Sugimoto Y, Kubo E, Takahashi Y, Akagi Y. Immunohistochemical study of apoptosis of lens epithelial cells in human and diabetic rat cataracts. </w:t>
      </w:r>
      <w:r w:rsidRPr="003E4710">
        <w:rPr>
          <w:rFonts w:ascii="Book Antiqua" w:hAnsi="Book Antiqua" w:cs="宋体"/>
          <w:i/>
          <w:iCs/>
          <w:color w:val="000000"/>
          <w:sz w:val="24"/>
          <w:szCs w:val="24"/>
          <w:lang w:val="en-US" w:eastAsia="zh-CN"/>
        </w:rPr>
        <w:t>Jpn J Ophthalmol</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2001</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45</w:t>
      </w:r>
      <w:r w:rsidRPr="003E4710">
        <w:rPr>
          <w:rFonts w:ascii="Book Antiqua" w:hAnsi="Book Antiqua" w:cs="宋体"/>
          <w:color w:val="000000"/>
          <w:sz w:val="24"/>
          <w:szCs w:val="24"/>
          <w:lang w:val="en-US" w:eastAsia="zh-CN"/>
        </w:rPr>
        <w:t>: 559-563 [PMID: 11754895 DOI: 10.1016/S0021-5155(01)00418-X]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168 </w:t>
      </w:r>
      <w:r w:rsidRPr="003E4710">
        <w:rPr>
          <w:rFonts w:ascii="Book Antiqua" w:hAnsi="Book Antiqua" w:cs="宋体"/>
          <w:b/>
          <w:bCs/>
          <w:color w:val="000000"/>
          <w:sz w:val="24"/>
          <w:szCs w:val="24"/>
          <w:lang w:val="en-US" w:eastAsia="zh-CN"/>
        </w:rPr>
        <w:t>Li WC</w:t>
      </w:r>
      <w:r w:rsidRPr="003E4710">
        <w:rPr>
          <w:rFonts w:ascii="Book Antiqua" w:hAnsi="Book Antiqua" w:cs="宋体"/>
          <w:color w:val="000000"/>
          <w:sz w:val="24"/>
          <w:szCs w:val="24"/>
          <w:lang w:val="en-US" w:eastAsia="zh-CN"/>
        </w:rPr>
        <w:t>, Kuszak JR, Dunn K, Wang RR, Ma W, Wang GM, Spector A, Leib M, Cotliar AM, Weiss M. Lens epithelial cell apoptosis appears to be a common cellular basis for non-congenital cataract development in humans and animals. </w:t>
      </w:r>
      <w:r w:rsidRPr="003E4710">
        <w:rPr>
          <w:rFonts w:ascii="Book Antiqua" w:hAnsi="Book Antiqua" w:cs="宋体"/>
          <w:i/>
          <w:iCs/>
          <w:color w:val="000000"/>
          <w:sz w:val="24"/>
          <w:szCs w:val="24"/>
          <w:lang w:val="en-US" w:eastAsia="zh-CN"/>
        </w:rPr>
        <w:t>J Cell Biol</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130</w:t>
      </w:r>
      <w:r w:rsidRPr="003E4710">
        <w:rPr>
          <w:rFonts w:ascii="Book Antiqua" w:hAnsi="Book Antiqua" w:cs="宋体"/>
          <w:color w:val="000000"/>
          <w:sz w:val="24"/>
          <w:szCs w:val="24"/>
          <w:lang w:val="en-US" w:eastAsia="zh-CN"/>
        </w:rPr>
        <w:t>: 169-181 [PMID: 7790371]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 xml:space="preserve">169 </w:t>
      </w:r>
      <w:r w:rsidRPr="003E4710">
        <w:rPr>
          <w:rFonts w:ascii="Book Antiqua" w:hAnsi="Book Antiqua"/>
          <w:b/>
          <w:bCs/>
          <w:color w:val="000000"/>
          <w:sz w:val="24"/>
          <w:szCs w:val="24"/>
        </w:rPr>
        <w:t>Stitt AW</w:t>
      </w:r>
      <w:r w:rsidRPr="003E4710">
        <w:rPr>
          <w:rFonts w:ascii="Book Antiqua" w:hAnsi="Book Antiqua"/>
          <w:color w:val="000000"/>
          <w:sz w:val="24"/>
          <w:szCs w:val="24"/>
        </w:rPr>
        <w:t>.</w:t>
      </w:r>
      <w:proofErr w:type="gramEnd"/>
      <w:r w:rsidRPr="003E4710">
        <w:rPr>
          <w:rFonts w:ascii="Book Antiqua" w:hAnsi="Book Antiqua"/>
          <w:color w:val="000000"/>
          <w:sz w:val="24"/>
          <w:szCs w:val="24"/>
        </w:rPr>
        <w:t xml:space="preserve"> The maillard reaction in eye diseases.</w:t>
      </w:r>
      <w:r w:rsidRPr="003E4710">
        <w:rPr>
          <w:rStyle w:val="apple-converted-space"/>
          <w:rFonts w:ascii="Book Antiqua" w:hAnsi="Book Antiqua"/>
          <w:sz w:val="24"/>
          <w:szCs w:val="24"/>
        </w:rPr>
        <w:t> </w:t>
      </w:r>
      <w:r w:rsidRPr="003E4710">
        <w:rPr>
          <w:rFonts w:ascii="Book Antiqua" w:hAnsi="Book Antiqua"/>
          <w:i/>
          <w:iCs/>
          <w:color w:val="000000"/>
          <w:sz w:val="24"/>
          <w:szCs w:val="24"/>
        </w:rPr>
        <w:t>Ann N Y Acad Sci</w:t>
      </w:r>
      <w:r w:rsidRPr="003E4710">
        <w:rPr>
          <w:rStyle w:val="apple-converted-space"/>
          <w:rFonts w:ascii="Book Antiqua" w:hAnsi="Book Antiqua"/>
          <w:sz w:val="24"/>
          <w:szCs w:val="24"/>
        </w:rPr>
        <w:t> </w:t>
      </w:r>
      <w:r w:rsidRPr="003E4710">
        <w:rPr>
          <w:rFonts w:ascii="Book Antiqua" w:hAnsi="Book Antiqua"/>
          <w:color w:val="000000"/>
          <w:sz w:val="24"/>
          <w:szCs w:val="24"/>
        </w:rPr>
        <w:t>2005;</w:t>
      </w:r>
      <w:r w:rsidRPr="003E4710">
        <w:rPr>
          <w:rStyle w:val="apple-converted-space"/>
          <w:rFonts w:ascii="Book Antiqua" w:hAnsi="Book Antiqua"/>
          <w:sz w:val="24"/>
          <w:szCs w:val="24"/>
        </w:rPr>
        <w:t> </w:t>
      </w:r>
      <w:r w:rsidRPr="003E4710">
        <w:rPr>
          <w:rFonts w:ascii="Book Antiqua" w:hAnsi="Book Antiqua"/>
          <w:b/>
          <w:bCs/>
          <w:color w:val="000000"/>
          <w:sz w:val="24"/>
          <w:szCs w:val="24"/>
        </w:rPr>
        <w:t>1043</w:t>
      </w:r>
      <w:r w:rsidRPr="003E4710">
        <w:rPr>
          <w:rFonts w:ascii="Book Antiqua" w:hAnsi="Book Antiqua"/>
          <w:color w:val="000000"/>
          <w:sz w:val="24"/>
          <w:szCs w:val="24"/>
        </w:rPr>
        <w:t>: 582-597 [PMID: 16037281 DOI: 10.1196/annals.1338.066]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170 </w:t>
      </w:r>
      <w:r w:rsidRPr="003E4710">
        <w:rPr>
          <w:rFonts w:ascii="Book Antiqua" w:hAnsi="Book Antiqua" w:cs="宋体"/>
          <w:b/>
          <w:bCs/>
          <w:color w:val="000000"/>
          <w:sz w:val="24"/>
          <w:szCs w:val="24"/>
          <w:lang w:val="en-US" w:eastAsia="zh-CN"/>
        </w:rPr>
        <w:t>Chew EY</w:t>
      </w:r>
      <w:r w:rsidRPr="003E4710">
        <w:rPr>
          <w:rFonts w:ascii="Book Antiqua" w:hAnsi="Book Antiqua" w:cs="宋体"/>
          <w:color w:val="000000"/>
          <w:sz w:val="24"/>
          <w:szCs w:val="24"/>
          <w:lang w:val="en-US" w:eastAsia="zh-CN"/>
        </w:rPr>
        <w:t>, Benson WE, Remaley NA, Lindley AA, Burton TC, Csaky K, Williams GA, Ferris FL. Results after lens extraction in patients with diabetic retinopathy: early treatment diabetic retinopathy study report number 25.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1999; </w:t>
      </w:r>
      <w:r w:rsidRPr="003E4710">
        <w:rPr>
          <w:rFonts w:ascii="Book Antiqua" w:hAnsi="Book Antiqua" w:cs="宋体"/>
          <w:b/>
          <w:bCs/>
          <w:color w:val="000000"/>
          <w:sz w:val="24"/>
          <w:szCs w:val="24"/>
          <w:lang w:val="en-US" w:eastAsia="zh-CN"/>
        </w:rPr>
        <w:t>117</w:t>
      </w:r>
      <w:r w:rsidRPr="003E4710">
        <w:rPr>
          <w:rFonts w:ascii="Book Antiqua" w:hAnsi="Book Antiqua" w:cs="宋体"/>
          <w:color w:val="000000"/>
          <w:sz w:val="24"/>
          <w:szCs w:val="24"/>
          <w:lang w:val="en-US" w:eastAsia="zh-CN"/>
        </w:rPr>
        <w:t>: 1600-1606 [PMID: 10604663 DOI: 10.1001/archopht.117.12.1600]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171 </w:t>
      </w:r>
      <w:r w:rsidRPr="003E4710">
        <w:rPr>
          <w:rFonts w:ascii="Book Antiqua" w:hAnsi="Book Antiqua" w:cs="宋体"/>
          <w:b/>
          <w:bCs/>
          <w:color w:val="000000"/>
          <w:sz w:val="24"/>
          <w:szCs w:val="24"/>
          <w:lang w:val="en-US" w:eastAsia="zh-CN"/>
        </w:rPr>
        <w:t>Pollack A</w:t>
      </w:r>
      <w:r w:rsidRPr="003E4710">
        <w:rPr>
          <w:rFonts w:ascii="Book Antiqua" w:hAnsi="Book Antiqua" w:cs="宋体"/>
          <w:color w:val="000000"/>
          <w:sz w:val="24"/>
          <w:szCs w:val="24"/>
          <w:lang w:val="en-US" w:eastAsia="zh-CN"/>
        </w:rPr>
        <w:t>, Dotan S, Oliver M. Course of diabetic retinopathy following cataract surgery.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1991; </w:t>
      </w:r>
      <w:r w:rsidRPr="003E4710">
        <w:rPr>
          <w:rFonts w:ascii="Book Antiqua" w:hAnsi="Book Antiqua" w:cs="宋体"/>
          <w:b/>
          <w:bCs/>
          <w:color w:val="000000"/>
          <w:sz w:val="24"/>
          <w:szCs w:val="24"/>
          <w:lang w:val="en-US" w:eastAsia="zh-CN"/>
        </w:rPr>
        <w:t>75</w:t>
      </w:r>
      <w:r w:rsidRPr="003E4710">
        <w:rPr>
          <w:rFonts w:ascii="Book Antiqua" w:hAnsi="Book Antiqua" w:cs="宋体"/>
          <w:color w:val="000000"/>
          <w:sz w:val="24"/>
          <w:szCs w:val="24"/>
          <w:lang w:val="en-US" w:eastAsia="zh-CN"/>
        </w:rPr>
        <w:t>: 2-8 [PMID: 1991081]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172 </w:t>
      </w:r>
      <w:r w:rsidRPr="003E4710">
        <w:rPr>
          <w:rFonts w:ascii="Book Antiqua" w:hAnsi="Book Antiqua" w:cs="宋体"/>
          <w:b/>
          <w:bCs/>
          <w:color w:val="000000"/>
          <w:sz w:val="24"/>
          <w:szCs w:val="24"/>
          <w:lang w:val="en-US" w:eastAsia="zh-CN"/>
        </w:rPr>
        <w:t>Squirrell D</w:t>
      </w:r>
      <w:r w:rsidRPr="003E4710">
        <w:rPr>
          <w:rFonts w:ascii="Book Antiqua" w:hAnsi="Book Antiqua" w:cs="宋体"/>
          <w:color w:val="000000"/>
          <w:sz w:val="24"/>
          <w:szCs w:val="24"/>
          <w:lang w:val="en-US" w:eastAsia="zh-CN"/>
        </w:rPr>
        <w:t xml:space="preserve">, Bhola R, Bush J, Winder S, Talbot JF. A prospective, case controlled study of the natural history of diabetic retinopathy and maculopathy after uncomplicated phacoemulsification cataract surgery in patients with type </w:t>
      </w:r>
      <w:proofErr w:type="gramStart"/>
      <w:r w:rsidRPr="003E4710">
        <w:rPr>
          <w:rFonts w:ascii="Book Antiqua" w:hAnsi="Book Antiqua" w:cs="宋体"/>
          <w:color w:val="000000"/>
          <w:sz w:val="24"/>
          <w:szCs w:val="24"/>
          <w:lang w:val="en-US" w:eastAsia="zh-CN"/>
        </w:rPr>
        <w:t>2 diabetes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2002; </w:t>
      </w:r>
      <w:r w:rsidRPr="003E4710">
        <w:rPr>
          <w:rFonts w:ascii="Book Antiqua" w:hAnsi="Book Antiqua" w:cs="宋体"/>
          <w:b/>
          <w:bCs/>
          <w:color w:val="000000"/>
          <w:sz w:val="24"/>
          <w:szCs w:val="24"/>
          <w:lang w:val="en-US" w:eastAsia="zh-CN"/>
        </w:rPr>
        <w:t>86</w:t>
      </w:r>
      <w:r w:rsidRPr="003E4710">
        <w:rPr>
          <w:rFonts w:ascii="Book Antiqua" w:hAnsi="Book Antiqua" w:cs="宋体"/>
          <w:color w:val="000000"/>
          <w:sz w:val="24"/>
          <w:szCs w:val="24"/>
          <w:lang w:val="en-US" w:eastAsia="zh-CN"/>
        </w:rPr>
        <w:t>: 565-571 [PMID: 11973256 DOI: 10.1136/bjo.86.5.565]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173 </w:t>
      </w:r>
      <w:r w:rsidRPr="003E4710">
        <w:rPr>
          <w:rFonts w:ascii="Book Antiqua" w:hAnsi="Book Antiqua" w:cs="宋体"/>
          <w:b/>
          <w:bCs/>
          <w:color w:val="000000"/>
          <w:sz w:val="24"/>
          <w:szCs w:val="24"/>
          <w:lang w:val="en-US" w:eastAsia="zh-CN"/>
        </w:rPr>
        <w:t>Pollreisz A</w:t>
      </w:r>
      <w:r w:rsidRPr="003E4710">
        <w:rPr>
          <w:rFonts w:ascii="Book Antiqua" w:hAnsi="Book Antiqua" w:cs="宋体"/>
          <w:color w:val="000000"/>
          <w:sz w:val="24"/>
          <w:szCs w:val="24"/>
          <w:lang w:val="en-US" w:eastAsia="zh-CN"/>
        </w:rPr>
        <w:t>, Schmidt-Erfurth U. Diabetic cataract-pathogenesis, epidemiology and treatment.</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J Ophthalmol</w:t>
      </w:r>
      <w:r w:rsidRPr="003E4710">
        <w:rPr>
          <w:rFonts w:ascii="Book Antiqua" w:hAnsi="Book Antiqua" w:cs="宋体"/>
          <w:color w:val="000000"/>
          <w:sz w:val="24"/>
          <w:szCs w:val="24"/>
          <w:lang w:val="en-US" w:eastAsia="zh-CN"/>
        </w:rPr>
        <w:t> 2010; </w:t>
      </w:r>
      <w:r w:rsidRPr="003E4710">
        <w:rPr>
          <w:rFonts w:ascii="Book Antiqua" w:hAnsi="Book Antiqua" w:cs="宋体"/>
          <w:b/>
          <w:bCs/>
          <w:color w:val="000000"/>
          <w:sz w:val="24"/>
          <w:szCs w:val="24"/>
          <w:lang w:val="en-US" w:eastAsia="zh-CN"/>
        </w:rPr>
        <w:t>2010</w:t>
      </w:r>
      <w:r w:rsidRPr="003E4710">
        <w:rPr>
          <w:rFonts w:ascii="Book Antiqua" w:hAnsi="Book Antiqua" w:cs="宋体"/>
          <w:color w:val="000000"/>
          <w:sz w:val="24"/>
          <w:szCs w:val="24"/>
          <w:lang w:val="en-US" w:eastAsia="zh-CN"/>
        </w:rPr>
        <w:t>: 608751 [PMID: 20634936 DOI: 10.1155/2010/608751]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174 </w:t>
      </w:r>
      <w:r w:rsidRPr="003E4710">
        <w:rPr>
          <w:rFonts w:ascii="Book Antiqua" w:hAnsi="Book Antiqua" w:cs="宋体"/>
          <w:b/>
          <w:bCs/>
          <w:color w:val="000000"/>
          <w:sz w:val="24"/>
          <w:szCs w:val="24"/>
          <w:lang w:val="en-US" w:eastAsia="zh-CN"/>
        </w:rPr>
        <w:t>Chiu CJ</w:t>
      </w:r>
      <w:r w:rsidRPr="003E4710">
        <w:rPr>
          <w:rFonts w:ascii="Book Antiqua" w:hAnsi="Book Antiqua" w:cs="宋体"/>
          <w:color w:val="000000"/>
          <w:sz w:val="24"/>
          <w:szCs w:val="24"/>
          <w:lang w:val="en-US" w:eastAsia="zh-CN"/>
        </w:rPr>
        <w:t>, Morris MS, Rogers G, Jacques PF, Chylack LT, Tung W, Hankinson SE, Willett WC, Taylor A. Carbohydrate intake and glycemic index in relation to the odds of early cortical and nuclear lens opacities. </w:t>
      </w:r>
      <w:r w:rsidRPr="003E4710">
        <w:rPr>
          <w:rFonts w:ascii="Book Antiqua" w:hAnsi="Book Antiqua" w:cs="宋体"/>
          <w:i/>
          <w:iCs/>
          <w:color w:val="000000"/>
          <w:sz w:val="24"/>
          <w:szCs w:val="24"/>
          <w:lang w:val="en-US" w:eastAsia="zh-CN"/>
        </w:rPr>
        <w:t>Am J Clin Nutr</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81</w:t>
      </w:r>
      <w:r w:rsidRPr="003E4710">
        <w:rPr>
          <w:rFonts w:ascii="Book Antiqua" w:hAnsi="Book Antiqua" w:cs="宋体"/>
          <w:color w:val="000000"/>
          <w:sz w:val="24"/>
          <w:szCs w:val="24"/>
          <w:lang w:val="en-US" w:eastAsia="zh-CN"/>
        </w:rPr>
        <w:t>: 1411-1416 [PMID: 15941895]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175 </w:t>
      </w:r>
      <w:r w:rsidRPr="003E4710">
        <w:rPr>
          <w:rFonts w:ascii="Book Antiqua" w:hAnsi="Book Antiqua" w:cs="宋体"/>
          <w:b/>
          <w:bCs/>
          <w:color w:val="000000"/>
          <w:sz w:val="24"/>
          <w:szCs w:val="24"/>
          <w:lang w:val="en-US" w:eastAsia="zh-CN"/>
        </w:rPr>
        <w:t>Lu M</w:t>
      </w:r>
      <w:r w:rsidRPr="003E4710">
        <w:rPr>
          <w:rFonts w:ascii="Book Antiqua" w:hAnsi="Book Antiqua" w:cs="宋体"/>
          <w:color w:val="000000"/>
          <w:sz w:val="24"/>
          <w:szCs w:val="24"/>
          <w:lang w:val="en-US" w:eastAsia="zh-CN"/>
        </w:rPr>
        <w:t>, Taylor A, Chylack LT, Rogers G, Hankinson SE, Willett WC, Jacques PF. Dietary linolenic acid intake is positively associated with five-year change in eye lens nuclear density. </w:t>
      </w:r>
      <w:r w:rsidRPr="003E4710">
        <w:rPr>
          <w:rFonts w:ascii="Book Antiqua" w:hAnsi="Book Antiqua" w:cs="宋体"/>
          <w:i/>
          <w:iCs/>
          <w:color w:val="000000"/>
          <w:sz w:val="24"/>
          <w:szCs w:val="24"/>
          <w:lang w:val="en-US" w:eastAsia="zh-CN"/>
        </w:rPr>
        <w:t>J Am Coll Nutr</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26</w:t>
      </w:r>
      <w:r w:rsidRPr="003E4710">
        <w:rPr>
          <w:rFonts w:ascii="Book Antiqua" w:hAnsi="Book Antiqua" w:cs="宋体"/>
          <w:color w:val="000000"/>
          <w:sz w:val="24"/>
          <w:szCs w:val="24"/>
          <w:lang w:val="en-US" w:eastAsia="zh-CN"/>
        </w:rPr>
        <w:t>: 133-140 [PMID: 17536124]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176 </w:t>
      </w:r>
      <w:r w:rsidRPr="003E4710">
        <w:rPr>
          <w:rFonts w:ascii="Book Antiqua" w:hAnsi="Book Antiqua" w:cs="宋体"/>
          <w:b/>
          <w:bCs/>
          <w:color w:val="000000"/>
          <w:sz w:val="24"/>
          <w:szCs w:val="24"/>
          <w:lang w:val="en-US" w:eastAsia="zh-CN"/>
        </w:rPr>
        <w:t>Drel VR</w:t>
      </w:r>
      <w:r w:rsidRPr="003E4710">
        <w:rPr>
          <w:rFonts w:ascii="Book Antiqua" w:hAnsi="Book Antiqua" w:cs="宋体"/>
          <w:color w:val="000000"/>
          <w:sz w:val="24"/>
          <w:szCs w:val="24"/>
          <w:lang w:val="en-US" w:eastAsia="zh-CN"/>
        </w:rPr>
        <w:t>, Pacher P, Ali TK, Shin J, Julius U, El-Remessy AB, Obrosova IG. Aldose reductase inhibitor fidarestat counteracts diabetes-associated cataract formation, retinal oxidative-nitrosative stress, glial activation, and apoptosis. </w:t>
      </w:r>
      <w:r w:rsidRPr="003E4710">
        <w:rPr>
          <w:rFonts w:ascii="Book Antiqua" w:hAnsi="Book Antiqua" w:cs="宋体"/>
          <w:i/>
          <w:iCs/>
          <w:color w:val="000000"/>
          <w:sz w:val="24"/>
          <w:szCs w:val="24"/>
          <w:lang w:val="en-US" w:eastAsia="zh-CN"/>
        </w:rPr>
        <w:t>Int J Mol Med</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21</w:t>
      </w:r>
      <w:r w:rsidRPr="003E4710">
        <w:rPr>
          <w:rFonts w:ascii="Book Antiqua" w:hAnsi="Book Antiqua" w:cs="宋体"/>
          <w:color w:val="000000"/>
          <w:sz w:val="24"/>
          <w:szCs w:val="24"/>
          <w:lang w:val="en-US" w:eastAsia="zh-CN"/>
        </w:rPr>
        <w:t>: 667-676 [PMID: 18506358 DOI: 10.3892/ijmm.21.6.667]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177 </w:t>
      </w:r>
      <w:r w:rsidRPr="003E4710">
        <w:rPr>
          <w:rFonts w:ascii="Book Antiqua" w:hAnsi="Book Antiqua" w:cs="宋体"/>
          <w:b/>
          <w:bCs/>
          <w:color w:val="000000"/>
          <w:sz w:val="24"/>
          <w:szCs w:val="24"/>
          <w:lang w:val="en-US" w:eastAsia="zh-CN"/>
        </w:rPr>
        <w:t>Dowler JG</w:t>
      </w:r>
      <w:r w:rsidRPr="003E4710">
        <w:rPr>
          <w:rFonts w:ascii="Book Antiqua" w:hAnsi="Book Antiqua" w:cs="宋体"/>
          <w:color w:val="000000"/>
          <w:sz w:val="24"/>
          <w:szCs w:val="24"/>
          <w:lang w:val="en-US" w:eastAsia="zh-CN"/>
        </w:rPr>
        <w:t xml:space="preserve">, Hykin PG, Hamilton AM. </w:t>
      </w:r>
      <w:proofErr w:type="gramStart"/>
      <w:r w:rsidRPr="003E4710">
        <w:rPr>
          <w:rFonts w:ascii="Book Antiqua" w:hAnsi="Book Antiqua" w:cs="宋体"/>
          <w:color w:val="000000"/>
          <w:sz w:val="24"/>
          <w:szCs w:val="24"/>
          <w:lang w:val="en-US" w:eastAsia="zh-CN"/>
        </w:rPr>
        <w:t>Phacoemulsification versus extracapsular cataract extraction in patients with diabetes.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107</w:t>
      </w:r>
      <w:r w:rsidRPr="003E4710">
        <w:rPr>
          <w:rFonts w:ascii="Book Antiqua" w:hAnsi="Book Antiqua" w:cs="宋体"/>
          <w:color w:val="000000"/>
          <w:sz w:val="24"/>
          <w:szCs w:val="24"/>
          <w:lang w:val="en-US" w:eastAsia="zh-CN"/>
        </w:rPr>
        <w:t>: 457-462 [PMID: 10711881 DOI: 10.1016/S0161-6420(99)00136-0]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178 </w:t>
      </w:r>
      <w:r w:rsidRPr="003E4710">
        <w:rPr>
          <w:rFonts w:ascii="Book Antiqua" w:hAnsi="Book Antiqua" w:cs="宋体"/>
          <w:b/>
          <w:bCs/>
          <w:color w:val="000000"/>
          <w:sz w:val="24"/>
          <w:szCs w:val="24"/>
          <w:lang w:val="en-US" w:eastAsia="zh-CN"/>
        </w:rPr>
        <w:t>Arthur SN</w:t>
      </w:r>
      <w:r w:rsidRPr="003E4710">
        <w:rPr>
          <w:rFonts w:ascii="Book Antiqua" w:hAnsi="Book Antiqua" w:cs="宋体"/>
          <w:color w:val="000000"/>
          <w:sz w:val="24"/>
          <w:szCs w:val="24"/>
          <w:lang w:val="en-US" w:eastAsia="zh-CN"/>
        </w:rPr>
        <w:t>, Peng Q, Apple DJ, Escobar-Gomez M, Bianchi R, Pandey SK, Werner L. Effect of heparin surface modification in reducing silicone oil adherence to various intraocular lenses. </w:t>
      </w:r>
      <w:r w:rsidRPr="003E4710">
        <w:rPr>
          <w:rFonts w:ascii="Book Antiqua" w:hAnsi="Book Antiqua" w:cs="宋体"/>
          <w:i/>
          <w:iCs/>
          <w:color w:val="000000"/>
          <w:sz w:val="24"/>
          <w:szCs w:val="24"/>
          <w:lang w:val="en-US" w:eastAsia="zh-CN"/>
        </w:rPr>
        <w:t>J Cataract Refract Surg</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27</w:t>
      </w:r>
      <w:r w:rsidRPr="003E4710">
        <w:rPr>
          <w:rFonts w:ascii="Book Antiqua" w:hAnsi="Book Antiqua" w:cs="宋体"/>
          <w:color w:val="000000"/>
          <w:sz w:val="24"/>
          <w:szCs w:val="24"/>
          <w:lang w:val="en-US" w:eastAsia="zh-CN"/>
        </w:rPr>
        <w:t>: 1662-1669 [PMID: 11687368 DOI: 10.1016/S0886-3350(01)00891-4]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179 </w:t>
      </w:r>
      <w:r w:rsidRPr="003E4710">
        <w:rPr>
          <w:rFonts w:ascii="Book Antiqua" w:hAnsi="Book Antiqua" w:cs="宋体"/>
          <w:b/>
          <w:bCs/>
          <w:color w:val="000000"/>
          <w:sz w:val="24"/>
          <w:szCs w:val="24"/>
          <w:lang w:val="en-US" w:eastAsia="zh-CN"/>
        </w:rPr>
        <w:t>Rosenberg ME</w:t>
      </w:r>
      <w:r w:rsidRPr="003E4710">
        <w:rPr>
          <w:rFonts w:ascii="Book Antiqua" w:hAnsi="Book Antiqua" w:cs="宋体"/>
          <w:color w:val="000000"/>
          <w:sz w:val="24"/>
          <w:szCs w:val="24"/>
          <w:lang w:val="en-US" w:eastAsia="zh-CN"/>
        </w:rPr>
        <w:t>, Tervo TM, Immonen IJ, Müller LJ, Grönhagen-Riska C, Vesaluoma MH. Corneal structure and sensitivity in type 1 diabetes mellitus.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41</w:t>
      </w:r>
      <w:r w:rsidRPr="003E4710">
        <w:rPr>
          <w:rFonts w:ascii="Book Antiqua" w:hAnsi="Book Antiqua" w:cs="宋体"/>
          <w:color w:val="000000"/>
          <w:sz w:val="24"/>
          <w:szCs w:val="24"/>
          <w:lang w:val="en-US" w:eastAsia="zh-CN"/>
        </w:rPr>
        <w:t>: 2915-2921 [PMID: 10967045]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180 </w:t>
      </w:r>
      <w:r w:rsidRPr="003E4710">
        <w:rPr>
          <w:rFonts w:ascii="Book Antiqua" w:hAnsi="Book Antiqua" w:cs="宋体"/>
          <w:b/>
          <w:bCs/>
          <w:color w:val="000000"/>
          <w:sz w:val="24"/>
          <w:szCs w:val="24"/>
          <w:lang w:val="en-US" w:eastAsia="zh-CN"/>
        </w:rPr>
        <w:t>Cousen P</w:t>
      </w:r>
      <w:r w:rsidRPr="003E4710">
        <w:rPr>
          <w:rFonts w:ascii="Book Antiqua" w:hAnsi="Book Antiqua" w:cs="宋体"/>
          <w:color w:val="000000"/>
          <w:sz w:val="24"/>
          <w:szCs w:val="24"/>
          <w:lang w:val="en-US" w:eastAsia="zh-CN"/>
        </w:rPr>
        <w:t>, Cackett P, Bennett H, Swa K, Dhillon B. Tear production and corneal sensitivity in diabetes. </w:t>
      </w:r>
      <w:r w:rsidRPr="003E4710">
        <w:rPr>
          <w:rFonts w:ascii="Book Antiqua" w:hAnsi="Book Antiqua" w:cs="宋体"/>
          <w:i/>
          <w:iCs/>
          <w:color w:val="000000"/>
          <w:sz w:val="24"/>
          <w:szCs w:val="24"/>
          <w:lang w:val="en-US" w:eastAsia="zh-CN"/>
        </w:rPr>
        <w:t>J Diabetes Complications</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2007</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21</w:t>
      </w:r>
      <w:r w:rsidRPr="003E4710">
        <w:rPr>
          <w:rFonts w:ascii="Book Antiqua" w:hAnsi="Book Antiqua" w:cs="宋体"/>
          <w:color w:val="000000"/>
          <w:sz w:val="24"/>
          <w:szCs w:val="24"/>
          <w:lang w:val="en-US" w:eastAsia="zh-CN"/>
        </w:rPr>
        <w:t>: 371-373 [PMID: 17967709 DOI: 10.1016/j.jdiacomp.2006.05.008]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181 </w:t>
      </w:r>
      <w:r w:rsidRPr="003E4710">
        <w:rPr>
          <w:rFonts w:ascii="Book Antiqua" w:hAnsi="Book Antiqua" w:cs="宋体"/>
          <w:b/>
          <w:bCs/>
          <w:color w:val="000000"/>
          <w:sz w:val="24"/>
          <w:szCs w:val="24"/>
          <w:lang w:val="en-US" w:eastAsia="zh-CN"/>
        </w:rPr>
        <w:t>Dogru M</w:t>
      </w:r>
      <w:r w:rsidRPr="003E4710">
        <w:rPr>
          <w:rFonts w:ascii="Book Antiqua" w:hAnsi="Book Antiqua" w:cs="宋体"/>
          <w:color w:val="000000"/>
          <w:sz w:val="24"/>
          <w:szCs w:val="24"/>
          <w:lang w:val="en-US" w:eastAsia="zh-CN"/>
        </w:rPr>
        <w:t>, Katakami C, Inoue M. Tear function and ocular surface changes in noninsulin-dependent diabetes mellitus.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108</w:t>
      </w:r>
      <w:r w:rsidRPr="003E4710">
        <w:rPr>
          <w:rFonts w:ascii="Book Antiqua" w:hAnsi="Book Antiqua" w:cs="宋体"/>
          <w:color w:val="000000"/>
          <w:sz w:val="24"/>
          <w:szCs w:val="24"/>
          <w:lang w:val="en-US" w:eastAsia="zh-CN"/>
        </w:rPr>
        <w:t>: 586-592 [PMID: 11237914 DOI: 10.1016/S0161-6420(00)00599-6]</w:t>
      </w:r>
    </w:p>
    <w:p w:rsidR="003E4710" w:rsidRPr="003E4710" w:rsidRDefault="00C11C2D" w:rsidP="003E471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182 </w:t>
      </w:r>
      <w:r w:rsidR="003E4710" w:rsidRPr="003E4710">
        <w:rPr>
          <w:rFonts w:ascii="Book Antiqua" w:hAnsi="Book Antiqua" w:cs="宋体"/>
          <w:color w:val="000000"/>
          <w:sz w:val="24"/>
          <w:szCs w:val="24"/>
          <w:lang w:val="en-US" w:eastAsia="zh-CN"/>
        </w:rPr>
        <w:t>The definition and classification of dry eye disease: report of the Definition and Classification Subcommittee of the International Dry Eye WorkShop (2007). </w:t>
      </w:r>
      <w:r w:rsidR="003E4710" w:rsidRPr="003E4710">
        <w:rPr>
          <w:rFonts w:ascii="Book Antiqua" w:hAnsi="Book Antiqua" w:cs="宋体"/>
          <w:i/>
          <w:iCs/>
          <w:color w:val="000000"/>
          <w:sz w:val="24"/>
          <w:szCs w:val="24"/>
          <w:lang w:val="en-US" w:eastAsia="zh-CN"/>
        </w:rPr>
        <w:t>Ocul Surf</w:t>
      </w:r>
      <w:r w:rsidR="003E4710" w:rsidRPr="003E4710">
        <w:rPr>
          <w:rFonts w:ascii="Book Antiqua" w:hAnsi="Book Antiqua" w:cs="宋体"/>
          <w:color w:val="000000"/>
          <w:sz w:val="24"/>
          <w:szCs w:val="24"/>
          <w:lang w:val="en-US" w:eastAsia="zh-CN"/>
        </w:rPr>
        <w:t> 2007; </w:t>
      </w:r>
      <w:r w:rsidR="003E4710" w:rsidRPr="003E4710">
        <w:rPr>
          <w:rFonts w:ascii="Book Antiqua" w:hAnsi="Book Antiqua" w:cs="宋体"/>
          <w:b/>
          <w:bCs/>
          <w:color w:val="000000"/>
          <w:sz w:val="24"/>
          <w:szCs w:val="24"/>
          <w:lang w:val="en-US" w:eastAsia="zh-CN"/>
        </w:rPr>
        <w:t>5</w:t>
      </w:r>
      <w:r w:rsidR="003E4710" w:rsidRPr="003E4710">
        <w:rPr>
          <w:rFonts w:ascii="Book Antiqua" w:hAnsi="Book Antiqua" w:cs="宋体"/>
          <w:color w:val="000000"/>
          <w:sz w:val="24"/>
          <w:szCs w:val="24"/>
          <w:lang w:val="en-US" w:eastAsia="zh-CN"/>
        </w:rPr>
        <w:t>: 75-92 [PMID: 17508116]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183 </w:t>
      </w:r>
      <w:r w:rsidRPr="003E4710">
        <w:rPr>
          <w:rFonts w:ascii="Book Antiqua" w:hAnsi="Book Antiqua" w:cs="宋体"/>
          <w:b/>
          <w:bCs/>
          <w:color w:val="000000"/>
          <w:sz w:val="24"/>
          <w:szCs w:val="24"/>
          <w:lang w:val="en-US" w:eastAsia="zh-CN"/>
        </w:rPr>
        <w:t>Lemp MA</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Report of the National Eye Institute/Industry workshop on Clinical Trials in Dry Eyes.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CLAO J</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21</w:t>
      </w:r>
      <w:r w:rsidRPr="003E4710">
        <w:rPr>
          <w:rFonts w:ascii="Book Antiqua" w:hAnsi="Book Antiqua" w:cs="宋体"/>
          <w:color w:val="000000"/>
          <w:sz w:val="24"/>
          <w:szCs w:val="24"/>
          <w:lang w:val="en-US" w:eastAsia="zh-CN"/>
        </w:rPr>
        <w:t>: 221-232 [PMID: 8565190]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184 </w:t>
      </w:r>
      <w:r w:rsidRPr="003E4710">
        <w:rPr>
          <w:rFonts w:ascii="Book Antiqua" w:hAnsi="Book Antiqua" w:cs="宋体"/>
          <w:b/>
          <w:bCs/>
          <w:color w:val="000000"/>
          <w:sz w:val="24"/>
          <w:szCs w:val="24"/>
          <w:lang w:val="en-US" w:eastAsia="zh-CN"/>
        </w:rPr>
        <w:t>Lubniewski AJ</w:t>
      </w:r>
      <w:r w:rsidRPr="003E4710">
        <w:rPr>
          <w:rFonts w:ascii="Book Antiqua" w:hAnsi="Book Antiqua" w:cs="宋体"/>
          <w:color w:val="000000"/>
          <w:sz w:val="24"/>
          <w:szCs w:val="24"/>
          <w:lang w:val="en-US" w:eastAsia="zh-CN"/>
        </w:rPr>
        <w:t>, Houchin KW, Holland EJ, Weeks DA, Wessels IF, McNeill JI, Cameron JD.</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Posterior infectious crystalline keratopathy with Staphylococcus epidermidis.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Ophthalmology</w:t>
      </w:r>
      <w:r w:rsidRPr="003E4710">
        <w:rPr>
          <w:rFonts w:ascii="Book Antiqua" w:hAnsi="Book Antiqua" w:cs="宋体"/>
          <w:color w:val="000000"/>
          <w:sz w:val="24"/>
          <w:szCs w:val="24"/>
          <w:lang w:val="en-US" w:eastAsia="zh-CN"/>
        </w:rPr>
        <w:t> 1990; </w:t>
      </w:r>
      <w:r w:rsidRPr="003E4710">
        <w:rPr>
          <w:rFonts w:ascii="Book Antiqua" w:hAnsi="Book Antiqua" w:cs="宋体"/>
          <w:b/>
          <w:bCs/>
          <w:color w:val="000000"/>
          <w:sz w:val="24"/>
          <w:szCs w:val="24"/>
          <w:lang w:val="en-US" w:eastAsia="zh-CN"/>
        </w:rPr>
        <w:t>97</w:t>
      </w:r>
      <w:r w:rsidRPr="003E4710">
        <w:rPr>
          <w:rFonts w:ascii="Book Antiqua" w:hAnsi="Book Antiqua" w:cs="宋体"/>
          <w:color w:val="000000"/>
          <w:sz w:val="24"/>
          <w:szCs w:val="24"/>
          <w:lang w:val="en-US" w:eastAsia="zh-CN"/>
        </w:rPr>
        <w:t>: 1454-1459 [PMID: 2255518]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lastRenderedPageBreak/>
        <w:t xml:space="preserve">185 </w:t>
      </w:r>
      <w:r w:rsidRPr="00C11C2D">
        <w:rPr>
          <w:rFonts w:ascii="Book Antiqua" w:hAnsi="Book Antiqua" w:cs="宋体"/>
          <w:b/>
          <w:color w:val="000000"/>
          <w:sz w:val="24"/>
          <w:szCs w:val="24"/>
          <w:lang w:val="en-US" w:eastAsia="zh-CN"/>
        </w:rPr>
        <w:t>Riordan-Eva</w:t>
      </w:r>
      <w:r w:rsidRPr="003E4710">
        <w:rPr>
          <w:rFonts w:ascii="Book Antiqua" w:hAnsi="Book Antiqua" w:cs="宋体"/>
          <w:color w:val="000000"/>
          <w:sz w:val="24"/>
          <w:szCs w:val="24"/>
          <w:lang w:val="en-US" w:eastAsia="zh-CN"/>
        </w:rPr>
        <w:t>, Asbury T, Whitcher JP.</w:t>
      </w:r>
      <w:proofErr w:type="gramEnd"/>
      <w:r w:rsidRPr="003E4710">
        <w:rPr>
          <w:rFonts w:ascii="Book Antiqua" w:hAnsi="Book Antiqua" w:cs="宋体"/>
          <w:color w:val="000000"/>
          <w:sz w:val="24"/>
          <w:szCs w:val="24"/>
          <w:lang w:val="en-US" w:eastAsia="zh-CN"/>
        </w:rPr>
        <w:t xml:space="preserve"> Vaughan and Asbury's General Ophthalmology. USA, McGraw-Hill Medical 2003; </w:t>
      </w:r>
      <w:r w:rsidRPr="00C11C2D">
        <w:rPr>
          <w:rFonts w:ascii="Book Antiqua" w:hAnsi="Book Antiqua" w:cs="宋体"/>
          <w:b/>
          <w:color w:val="000000"/>
          <w:sz w:val="24"/>
          <w:szCs w:val="24"/>
          <w:lang w:val="en-US" w:eastAsia="zh-CN"/>
        </w:rPr>
        <w:t>16</w:t>
      </w:r>
      <w:r w:rsidRPr="003E4710">
        <w:rPr>
          <w:rFonts w:ascii="Book Antiqua" w:hAnsi="Book Antiqua" w:cs="宋体"/>
          <w:color w:val="000000"/>
          <w:sz w:val="24"/>
          <w:szCs w:val="24"/>
          <w:lang w:val="en-US" w:eastAsia="zh-CN"/>
        </w:rPr>
        <w:t>: 308–310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186 </w:t>
      </w:r>
      <w:r w:rsidRPr="003E4710">
        <w:rPr>
          <w:rFonts w:ascii="Book Antiqua" w:hAnsi="Book Antiqua" w:cs="宋体"/>
          <w:b/>
          <w:bCs/>
          <w:color w:val="000000"/>
          <w:sz w:val="24"/>
          <w:szCs w:val="24"/>
          <w:lang w:val="en-US" w:eastAsia="zh-CN"/>
        </w:rPr>
        <w:t>Schaumberg DA</w:t>
      </w:r>
      <w:r w:rsidRPr="003E4710">
        <w:rPr>
          <w:rFonts w:ascii="Book Antiqua" w:hAnsi="Book Antiqua" w:cs="宋体"/>
          <w:color w:val="000000"/>
          <w:sz w:val="24"/>
          <w:szCs w:val="24"/>
          <w:lang w:val="en-US" w:eastAsia="zh-CN"/>
        </w:rPr>
        <w:t>, Sullivan DA, Buring JE, Dana MR. Prevalence of dry eye syndrome among US women.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136</w:t>
      </w:r>
      <w:r w:rsidRPr="003E4710">
        <w:rPr>
          <w:rFonts w:ascii="Book Antiqua" w:hAnsi="Book Antiqua" w:cs="宋体"/>
          <w:color w:val="000000"/>
          <w:sz w:val="24"/>
          <w:szCs w:val="24"/>
          <w:lang w:val="en-US" w:eastAsia="zh-CN"/>
        </w:rPr>
        <w:t>: 318-326 [PMID: 12888056 DOI: 10.1016/S0002-9394(03)00218-6]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187 </w:t>
      </w:r>
      <w:r w:rsidRPr="003E4710">
        <w:rPr>
          <w:rFonts w:ascii="Book Antiqua" w:hAnsi="Book Antiqua" w:cs="宋体"/>
          <w:b/>
          <w:bCs/>
          <w:color w:val="000000"/>
          <w:sz w:val="24"/>
          <w:szCs w:val="24"/>
          <w:lang w:val="en-US" w:eastAsia="zh-CN"/>
        </w:rPr>
        <w:t>Schaumberg DA</w:t>
      </w:r>
      <w:r w:rsidRPr="003E4710">
        <w:rPr>
          <w:rFonts w:ascii="Book Antiqua" w:hAnsi="Book Antiqua" w:cs="宋体"/>
          <w:color w:val="000000"/>
          <w:sz w:val="24"/>
          <w:szCs w:val="24"/>
          <w:lang w:val="en-US" w:eastAsia="zh-CN"/>
        </w:rPr>
        <w:t>, Dana R, Buring JE, Sullivan DA. Prevalence of dry eye disease among US men: estimates from the Physicians' Health Studies.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127</w:t>
      </w:r>
      <w:r w:rsidRPr="003E4710">
        <w:rPr>
          <w:rFonts w:ascii="Book Antiqua" w:hAnsi="Book Antiqua" w:cs="宋体"/>
          <w:color w:val="000000"/>
          <w:sz w:val="24"/>
          <w:szCs w:val="24"/>
          <w:lang w:val="en-US" w:eastAsia="zh-CN"/>
        </w:rPr>
        <w:t>: 763-768 [PMID: 19506195 DOI: 10.1001/archophthalmol.2009.103]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188 </w:t>
      </w:r>
      <w:r w:rsidRPr="003E4710">
        <w:rPr>
          <w:rFonts w:ascii="Book Antiqua" w:hAnsi="Book Antiqua" w:cs="宋体"/>
          <w:b/>
          <w:bCs/>
          <w:color w:val="000000"/>
          <w:sz w:val="24"/>
          <w:szCs w:val="24"/>
          <w:lang w:val="en-US" w:eastAsia="zh-CN"/>
        </w:rPr>
        <w:t>Seifart U</w:t>
      </w:r>
      <w:r w:rsidRPr="003E4710">
        <w:rPr>
          <w:rFonts w:ascii="Book Antiqua" w:hAnsi="Book Antiqua" w:cs="宋体"/>
          <w:color w:val="000000"/>
          <w:sz w:val="24"/>
          <w:szCs w:val="24"/>
          <w:lang w:val="en-US" w:eastAsia="zh-CN"/>
        </w:rPr>
        <w:t>, Strempel I. [The dry eye and diabetes mellitus].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Ophthalmologe</w:t>
      </w:r>
      <w:r w:rsidRPr="003E4710">
        <w:rPr>
          <w:rFonts w:ascii="Book Antiqua" w:hAnsi="Book Antiqua" w:cs="宋体"/>
          <w:color w:val="000000"/>
          <w:sz w:val="24"/>
          <w:szCs w:val="24"/>
          <w:lang w:val="en-US" w:eastAsia="zh-CN"/>
        </w:rPr>
        <w:t> 1994; </w:t>
      </w:r>
      <w:r w:rsidRPr="003E4710">
        <w:rPr>
          <w:rFonts w:ascii="Book Antiqua" w:hAnsi="Book Antiqua" w:cs="宋体"/>
          <w:b/>
          <w:bCs/>
          <w:color w:val="000000"/>
          <w:sz w:val="24"/>
          <w:szCs w:val="24"/>
          <w:lang w:val="en-US" w:eastAsia="zh-CN"/>
        </w:rPr>
        <w:t>91</w:t>
      </w:r>
      <w:r w:rsidRPr="003E4710">
        <w:rPr>
          <w:rFonts w:ascii="Book Antiqua" w:hAnsi="Book Antiqua" w:cs="宋体"/>
          <w:color w:val="000000"/>
          <w:sz w:val="24"/>
          <w:szCs w:val="24"/>
          <w:lang w:val="en-US" w:eastAsia="zh-CN"/>
        </w:rPr>
        <w:t>: 235-239 [PMID: 8012143]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189 </w:t>
      </w:r>
      <w:r w:rsidRPr="003E4710">
        <w:rPr>
          <w:rFonts w:ascii="Book Antiqua" w:hAnsi="Book Antiqua" w:cs="宋体"/>
          <w:b/>
          <w:bCs/>
          <w:color w:val="000000"/>
          <w:sz w:val="24"/>
          <w:szCs w:val="24"/>
          <w:lang w:val="en-US" w:eastAsia="zh-CN"/>
        </w:rPr>
        <w:t>Kaiserman I</w:t>
      </w:r>
      <w:r w:rsidRPr="003E4710">
        <w:rPr>
          <w:rFonts w:ascii="Book Antiqua" w:hAnsi="Book Antiqua" w:cs="宋体"/>
          <w:color w:val="000000"/>
          <w:sz w:val="24"/>
          <w:szCs w:val="24"/>
          <w:lang w:val="en-US" w:eastAsia="zh-CN"/>
        </w:rPr>
        <w:t>, Kaiserman N, Nakar S, Vinker S. Dry eye in diabetic patients.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139</w:t>
      </w:r>
      <w:r w:rsidRPr="003E4710">
        <w:rPr>
          <w:rFonts w:ascii="Book Antiqua" w:hAnsi="Book Antiqua" w:cs="宋体"/>
          <w:color w:val="000000"/>
          <w:sz w:val="24"/>
          <w:szCs w:val="24"/>
          <w:lang w:val="en-US" w:eastAsia="zh-CN"/>
        </w:rPr>
        <w:t>: 498-503 [PMID: 15767060 DOI: 10.1016/j.ajo.2004.10.022]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190 </w:t>
      </w:r>
      <w:r w:rsidRPr="003E4710">
        <w:rPr>
          <w:rFonts w:ascii="Book Antiqua" w:hAnsi="Book Antiqua"/>
          <w:b/>
          <w:bCs/>
          <w:color w:val="000000"/>
          <w:sz w:val="24"/>
          <w:szCs w:val="24"/>
        </w:rPr>
        <w:t>Alves Mde C</w:t>
      </w:r>
      <w:r w:rsidRPr="003E4710">
        <w:rPr>
          <w:rFonts w:ascii="Book Antiqua" w:hAnsi="Book Antiqua"/>
          <w:color w:val="000000"/>
          <w:sz w:val="24"/>
          <w:szCs w:val="24"/>
        </w:rPr>
        <w:t>, Carvalheira JB, Módulo CM, Rocha EM. Tear film and ocular surface changes in diabetes mellitus.</w:t>
      </w:r>
      <w:r w:rsidRPr="003E4710">
        <w:rPr>
          <w:rStyle w:val="apple-converted-space"/>
          <w:rFonts w:ascii="Book Antiqua" w:hAnsi="Book Antiqua"/>
          <w:sz w:val="24"/>
          <w:szCs w:val="24"/>
        </w:rPr>
        <w:t> </w:t>
      </w:r>
      <w:r w:rsidRPr="003E4710">
        <w:rPr>
          <w:rFonts w:ascii="Book Antiqua" w:hAnsi="Book Antiqua"/>
          <w:i/>
          <w:iCs/>
          <w:color w:val="000000"/>
          <w:sz w:val="24"/>
          <w:szCs w:val="24"/>
        </w:rPr>
        <w:t>Arq Bras Oftalmol</w:t>
      </w:r>
      <w:r w:rsidRPr="003E4710">
        <w:rPr>
          <w:rStyle w:val="apple-converted-space"/>
          <w:rFonts w:ascii="Book Antiqua" w:hAnsi="Book Antiqua"/>
          <w:sz w:val="24"/>
          <w:szCs w:val="24"/>
        </w:rPr>
        <w:t> </w:t>
      </w:r>
      <w:r w:rsidR="00C11C2D">
        <w:rPr>
          <w:rStyle w:val="apple-converted-space"/>
          <w:rFonts w:ascii="Book Antiqua" w:hAnsi="Book Antiqua" w:hint="eastAsia"/>
          <w:sz w:val="24"/>
          <w:szCs w:val="24"/>
          <w:lang w:eastAsia="zh-CN"/>
        </w:rPr>
        <w:t>2005</w:t>
      </w:r>
      <w:r w:rsidRPr="003E4710">
        <w:rPr>
          <w:rFonts w:ascii="Book Antiqua" w:hAnsi="Book Antiqua"/>
          <w:color w:val="000000"/>
          <w:sz w:val="24"/>
          <w:szCs w:val="24"/>
        </w:rPr>
        <w:t>;</w:t>
      </w:r>
      <w:r w:rsidRPr="003E4710">
        <w:rPr>
          <w:rStyle w:val="apple-converted-space"/>
          <w:rFonts w:ascii="Book Antiqua" w:hAnsi="Book Antiqua"/>
          <w:sz w:val="24"/>
          <w:szCs w:val="24"/>
        </w:rPr>
        <w:t> </w:t>
      </w:r>
      <w:r w:rsidRPr="003E4710">
        <w:rPr>
          <w:rFonts w:ascii="Book Antiqua" w:hAnsi="Book Antiqua"/>
          <w:b/>
          <w:bCs/>
          <w:color w:val="000000"/>
          <w:sz w:val="24"/>
          <w:szCs w:val="24"/>
        </w:rPr>
        <w:t>71</w:t>
      </w:r>
      <w:r w:rsidRPr="003E4710">
        <w:rPr>
          <w:rFonts w:ascii="Book Antiqua" w:hAnsi="Book Antiqua"/>
          <w:color w:val="000000"/>
          <w:sz w:val="24"/>
          <w:szCs w:val="24"/>
        </w:rPr>
        <w:t>: 96-103 [PMID: 19274419]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191 </w:t>
      </w:r>
      <w:r w:rsidRPr="003E4710">
        <w:rPr>
          <w:rFonts w:ascii="Book Antiqua" w:hAnsi="Book Antiqua" w:cs="宋体"/>
          <w:b/>
          <w:bCs/>
          <w:color w:val="000000"/>
          <w:sz w:val="24"/>
          <w:szCs w:val="24"/>
          <w:lang w:val="en-US" w:eastAsia="zh-CN"/>
        </w:rPr>
        <w:t>Goebbels M</w:t>
      </w:r>
      <w:r w:rsidRPr="003E4710">
        <w:rPr>
          <w:rFonts w:ascii="Book Antiqua" w:hAnsi="Book Antiqua" w:cs="宋体"/>
          <w:color w:val="000000"/>
          <w:sz w:val="24"/>
          <w:szCs w:val="24"/>
          <w:lang w:val="en-US" w:eastAsia="zh-CN"/>
        </w:rPr>
        <w:t>. Tear secretion and tear film function in insulin dependent diabetics.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84</w:t>
      </w:r>
      <w:r w:rsidRPr="003E4710">
        <w:rPr>
          <w:rFonts w:ascii="Book Antiqua" w:hAnsi="Book Antiqua" w:cs="宋体"/>
          <w:color w:val="000000"/>
          <w:sz w:val="24"/>
          <w:szCs w:val="24"/>
          <w:lang w:val="en-US" w:eastAsia="zh-CN"/>
        </w:rPr>
        <w:t>: 19-21 [PMID: 10611093 DOI: 10.1136/bjo.84.1.19]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192 </w:t>
      </w:r>
      <w:r w:rsidRPr="003E4710">
        <w:rPr>
          <w:rFonts w:ascii="Book Antiqua" w:hAnsi="Book Antiqua" w:cs="宋体"/>
          <w:b/>
          <w:bCs/>
          <w:color w:val="000000"/>
          <w:sz w:val="24"/>
          <w:szCs w:val="24"/>
          <w:lang w:val="en-US" w:eastAsia="zh-CN"/>
        </w:rPr>
        <w:t>Figueroa-Ortiz LC</w:t>
      </w:r>
      <w:r w:rsidRPr="003E4710">
        <w:rPr>
          <w:rFonts w:ascii="Book Antiqua" w:hAnsi="Book Antiqua" w:cs="宋体"/>
          <w:color w:val="000000"/>
          <w:sz w:val="24"/>
          <w:szCs w:val="24"/>
          <w:lang w:val="en-US" w:eastAsia="zh-CN"/>
        </w:rPr>
        <w:t>, Jiménez Rodríguez E, García-Ben A, García-Campos J. [Study of tear function and the conjunctival surface in diabetic patients]. </w:t>
      </w:r>
      <w:r w:rsidRPr="003E4710">
        <w:rPr>
          <w:rFonts w:ascii="Book Antiqua" w:hAnsi="Book Antiqua" w:cs="宋体"/>
          <w:i/>
          <w:iCs/>
          <w:color w:val="000000"/>
          <w:sz w:val="24"/>
          <w:szCs w:val="24"/>
          <w:lang w:val="en-US" w:eastAsia="zh-CN"/>
        </w:rPr>
        <w:t xml:space="preserve">Arch Soc </w:t>
      </w:r>
      <w:proofErr w:type="gramStart"/>
      <w:r w:rsidRPr="003E4710">
        <w:rPr>
          <w:rFonts w:ascii="Book Antiqua" w:hAnsi="Book Antiqua" w:cs="宋体"/>
          <w:i/>
          <w:iCs/>
          <w:color w:val="000000"/>
          <w:sz w:val="24"/>
          <w:szCs w:val="24"/>
          <w:lang w:val="en-US" w:eastAsia="zh-CN"/>
        </w:rPr>
        <w:t>Esp</w:t>
      </w:r>
      <w:proofErr w:type="gramEnd"/>
      <w:r w:rsidRPr="003E4710">
        <w:rPr>
          <w:rFonts w:ascii="Book Antiqua" w:hAnsi="Book Antiqua" w:cs="宋体"/>
          <w:i/>
          <w:iCs/>
          <w:color w:val="000000"/>
          <w:sz w:val="24"/>
          <w:szCs w:val="24"/>
          <w:lang w:val="en-US" w:eastAsia="zh-CN"/>
        </w:rPr>
        <w:t xml:space="preserve"> Oftalmol</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86</w:t>
      </w:r>
      <w:r w:rsidRPr="003E4710">
        <w:rPr>
          <w:rFonts w:ascii="Book Antiqua" w:hAnsi="Book Antiqua" w:cs="宋体"/>
          <w:color w:val="000000"/>
          <w:sz w:val="24"/>
          <w:szCs w:val="24"/>
          <w:lang w:val="en-US" w:eastAsia="zh-CN"/>
        </w:rPr>
        <w:t>: 107-112 [PMID: 21569919 DOI: 10.1016/j.oftal.2010.12.010]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193 </w:t>
      </w:r>
      <w:r w:rsidRPr="003E4710">
        <w:rPr>
          <w:rFonts w:ascii="Book Antiqua" w:hAnsi="Book Antiqua" w:cs="宋体"/>
          <w:b/>
          <w:bCs/>
          <w:color w:val="000000"/>
          <w:sz w:val="24"/>
          <w:szCs w:val="24"/>
          <w:lang w:val="en-US" w:eastAsia="zh-CN"/>
        </w:rPr>
        <w:t>Hom M</w:t>
      </w:r>
      <w:r w:rsidRPr="003E4710">
        <w:rPr>
          <w:rFonts w:ascii="Book Antiqua" w:hAnsi="Book Antiqua" w:cs="宋体"/>
          <w:color w:val="000000"/>
          <w:sz w:val="24"/>
          <w:szCs w:val="24"/>
          <w:lang w:val="en-US" w:eastAsia="zh-CN"/>
        </w:rPr>
        <w:t>, De Land P. Self-reported dry eyes and diabetic history. </w:t>
      </w:r>
      <w:r w:rsidRPr="003E4710">
        <w:rPr>
          <w:rFonts w:ascii="Book Antiqua" w:hAnsi="Book Antiqua" w:cs="宋体"/>
          <w:i/>
          <w:iCs/>
          <w:color w:val="000000"/>
          <w:sz w:val="24"/>
          <w:szCs w:val="24"/>
          <w:lang w:val="en-US" w:eastAsia="zh-CN"/>
        </w:rPr>
        <w:t>Optometry</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77</w:t>
      </w:r>
      <w:r w:rsidRPr="003E4710">
        <w:rPr>
          <w:rFonts w:ascii="Book Antiqua" w:hAnsi="Book Antiqua" w:cs="宋体"/>
          <w:color w:val="000000"/>
          <w:sz w:val="24"/>
          <w:szCs w:val="24"/>
          <w:lang w:val="en-US" w:eastAsia="zh-CN"/>
        </w:rPr>
        <w:t>: 554-558 [PMID: 17145567 DOI: 10.1016/j.optm.2006.08.002]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194 </w:t>
      </w:r>
      <w:r w:rsidRPr="003E4710">
        <w:rPr>
          <w:rFonts w:ascii="Book Antiqua" w:hAnsi="Book Antiqua" w:cs="宋体"/>
          <w:b/>
          <w:bCs/>
          <w:color w:val="000000"/>
          <w:sz w:val="24"/>
          <w:szCs w:val="24"/>
          <w:lang w:val="en-US" w:eastAsia="zh-CN"/>
        </w:rPr>
        <w:t>Kaji Y</w:t>
      </w:r>
      <w:r w:rsidRPr="003E4710">
        <w:rPr>
          <w:rFonts w:ascii="Book Antiqua" w:hAnsi="Book Antiqua" w:cs="宋体"/>
          <w:color w:val="000000"/>
          <w:sz w:val="24"/>
          <w:szCs w:val="24"/>
          <w:lang w:val="en-US" w:eastAsia="zh-CN"/>
        </w:rPr>
        <w:t>, Usui T, Oshika T, Matsubara M, Yamashita H, Araie M, Murata T, Ishibashi T, Nagai R, Horiuchi S, Amano S. Advanced glycation end products in diabetic corneas.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41</w:t>
      </w:r>
      <w:r w:rsidRPr="003E4710">
        <w:rPr>
          <w:rFonts w:ascii="Book Antiqua" w:hAnsi="Book Antiqua" w:cs="宋体"/>
          <w:color w:val="000000"/>
          <w:sz w:val="24"/>
          <w:szCs w:val="24"/>
          <w:lang w:val="en-US" w:eastAsia="zh-CN"/>
        </w:rPr>
        <w:t>: 362-368 [PMID: 10670463]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195 </w:t>
      </w:r>
      <w:r w:rsidRPr="003E4710">
        <w:rPr>
          <w:rFonts w:ascii="Book Antiqua" w:hAnsi="Book Antiqua" w:cs="宋体"/>
          <w:b/>
          <w:bCs/>
          <w:color w:val="000000"/>
          <w:sz w:val="24"/>
          <w:szCs w:val="24"/>
          <w:lang w:val="en-US" w:eastAsia="zh-CN"/>
        </w:rPr>
        <w:t>Sato E</w:t>
      </w:r>
      <w:r w:rsidRPr="003E4710">
        <w:rPr>
          <w:rFonts w:ascii="Book Antiqua" w:hAnsi="Book Antiqua" w:cs="宋体"/>
          <w:color w:val="000000"/>
          <w:sz w:val="24"/>
          <w:szCs w:val="24"/>
          <w:lang w:val="en-US" w:eastAsia="zh-CN"/>
        </w:rPr>
        <w:t>, Mori F, Igarashi S, Abiko T, Takeda M, Ishiko S, Yoshida A. Corneal advanced glycation end products increase in patients with proliferative diabetic retinopathy. </w:t>
      </w:r>
      <w:r w:rsidRPr="003E4710">
        <w:rPr>
          <w:rFonts w:ascii="Book Antiqua" w:hAnsi="Book Antiqua" w:cs="宋体"/>
          <w:i/>
          <w:iCs/>
          <w:color w:val="000000"/>
          <w:sz w:val="24"/>
          <w:szCs w:val="24"/>
          <w:lang w:val="en-US" w:eastAsia="zh-CN"/>
        </w:rPr>
        <w:t>Diabetes Care</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24</w:t>
      </w:r>
      <w:r w:rsidRPr="003E4710">
        <w:rPr>
          <w:rFonts w:ascii="Book Antiqua" w:hAnsi="Book Antiqua" w:cs="宋体"/>
          <w:color w:val="000000"/>
          <w:sz w:val="24"/>
          <w:szCs w:val="24"/>
          <w:lang w:val="en-US" w:eastAsia="zh-CN"/>
        </w:rPr>
        <w:t>: 479-482 [PMID: 11289471 DOI: 10.2337/diacare.24.3.479]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196 </w:t>
      </w:r>
      <w:r w:rsidRPr="003E4710">
        <w:rPr>
          <w:rFonts w:ascii="Book Antiqua" w:hAnsi="Book Antiqua" w:cs="宋体"/>
          <w:b/>
          <w:bCs/>
          <w:color w:val="000000"/>
          <w:sz w:val="24"/>
          <w:szCs w:val="24"/>
          <w:lang w:val="en-US" w:eastAsia="zh-CN"/>
        </w:rPr>
        <w:t>Kinoshita JH</w:t>
      </w:r>
      <w:r w:rsidRPr="003E4710">
        <w:rPr>
          <w:rFonts w:ascii="Book Antiqua" w:hAnsi="Book Antiqua" w:cs="宋体"/>
          <w:color w:val="000000"/>
          <w:sz w:val="24"/>
          <w:szCs w:val="24"/>
          <w:lang w:val="en-US" w:eastAsia="zh-CN"/>
        </w:rPr>
        <w:t xml:space="preserve">, Fukushi S, Kador P, Merola LO. </w:t>
      </w:r>
      <w:proofErr w:type="gramStart"/>
      <w:r w:rsidRPr="003E4710">
        <w:rPr>
          <w:rFonts w:ascii="Book Antiqua" w:hAnsi="Book Antiqua" w:cs="宋体"/>
          <w:color w:val="000000"/>
          <w:sz w:val="24"/>
          <w:szCs w:val="24"/>
          <w:lang w:val="en-US" w:eastAsia="zh-CN"/>
        </w:rPr>
        <w:t>Aldose reductase in diabetic complications of the eye.</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Metabolism</w:t>
      </w:r>
      <w:r w:rsidRPr="003E4710">
        <w:rPr>
          <w:rFonts w:ascii="Book Antiqua" w:hAnsi="Book Antiqua" w:cs="宋体"/>
          <w:color w:val="000000"/>
          <w:sz w:val="24"/>
          <w:szCs w:val="24"/>
          <w:lang w:val="en-US" w:eastAsia="zh-CN"/>
        </w:rPr>
        <w:t> 1979; </w:t>
      </w:r>
      <w:r w:rsidRPr="003E4710">
        <w:rPr>
          <w:rFonts w:ascii="Book Antiqua" w:hAnsi="Book Antiqua" w:cs="宋体"/>
          <w:b/>
          <w:bCs/>
          <w:color w:val="000000"/>
          <w:sz w:val="24"/>
          <w:szCs w:val="24"/>
          <w:lang w:val="en-US" w:eastAsia="zh-CN"/>
        </w:rPr>
        <w:t>28</w:t>
      </w:r>
      <w:r w:rsidRPr="003E4710">
        <w:rPr>
          <w:rFonts w:ascii="Book Antiqua" w:hAnsi="Book Antiqua" w:cs="宋体"/>
          <w:color w:val="000000"/>
          <w:sz w:val="24"/>
          <w:szCs w:val="24"/>
          <w:lang w:val="en-US" w:eastAsia="zh-CN"/>
        </w:rPr>
        <w:t>: 462-469 [PMID: 45423]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197 </w:t>
      </w:r>
      <w:r w:rsidRPr="003E4710">
        <w:rPr>
          <w:rFonts w:ascii="Book Antiqua" w:hAnsi="Book Antiqua" w:cs="宋体"/>
          <w:b/>
          <w:bCs/>
          <w:color w:val="000000"/>
          <w:sz w:val="24"/>
          <w:szCs w:val="24"/>
          <w:lang w:val="en-US" w:eastAsia="zh-CN"/>
        </w:rPr>
        <w:t>Kador PF</w:t>
      </w:r>
      <w:r w:rsidRPr="003E4710">
        <w:rPr>
          <w:rFonts w:ascii="Book Antiqua" w:hAnsi="Book Antiqua" w:cs="宋体"/>
          <w:color w:val="000000"/>
          <w:sz w:val="24"/>
          <w:szCs w:val="24"/>
          <w:lang w:val="en-US" w:eastAsia="zh-CN"/>
        </w:rPr>
        <w:t xml:space="preserve">, Kinoshita JH. </w:t>
      </w:r>
      <w:proofErr w:type="gramStart"/>
      <w:r w:rsidRPr="003E4710">
        <w:rPr>
          <w:rFonts w:ascii="Book Antiqua" w:hAnsi="Book Antiqua" w:cs="宋体"/>
          <w:color w:val="000000"/>
          <w:sz w:val="24"/>
          <w:szCs w:val="24"/>
          <w:lang w:val="en-US" w:eastAsia="zh-CN"/>
        </w:rPr>
        <w:t>Role of aldose reductase in the development of diabetes-associated complications.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Am J Med</w:t>
      </w:r>
      <w:r w:rsidRPr="003E4710">
        <w:rPr>
          <w:rFonts w:ascii="Book Antiqua" w:hAnsi="Book Antiqua" w:cs="宋体"/>
          <w:color w:val="000000"/>
          <w:sz w:val="24"/>
          <w:szCs w:val="24"/>
          <w:lang w:val="en-US" w:eastAsia="zh-CN"/>
        </w:rPr>
        <w:t> 1985; </w:t>
      </w:r>
      <w:r w:rsidRPr="003E4710">
        <w:rPr>
          <w:rFonts w:ascii="Book Antiqua" w:hAnsi="Book Antiqua" w:cs="宋体"/>
          <w:b/>
          <w:bCs/>
          <w:color w:val="000000"/>
          <w:sz w:val="24"/>
          <w:szCs w:val="24"/>
          <w:lang w:val="en-US" w:eastAsia="zh-CN"/>
        </w:rPr>
        <w:t>79</w:t>
      </w:r>
      <w:r w:rsidRPr="003E4710">
        <w:rPr>
          <w:rFonts w:ascii="Book Antiqua" w:hAnsi="Book Antiqua" w:cs="宋体"/>
          <w:color w:val="000000"/>
          <w:sz w:val="24"/>
          <w:szCs w:val="24"/>
          <w:lang w:val="en-US" w:eastAsia="zh-CN"/>
        </w:rPr>
        <w:t>: 8-12 [PMID: 3934965]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198 </w:t>
      </w:r>
      <w:r w:rsidRPr="003E4710">
        <w:rPr>
          <w:rFonts w:ascii="Book Antiqua" w:hAnsi="Book Antiqua" w:cs="宋体"/>
          <w:b/>
          <w:bCs/>
          <w:color w:val="000000"/>
          <w:sz w:val="24"/>
          <w:szCs w:val="24"/>
          <w:lang w:val="en-US" w:eastAsia="zh-CN"/>
        </w:rPr>
        <w:t>Inoue K</w:t>
      </w:r>
      <w:r w:rsidRPr="003E4710">
        <w:rPr>
          <w:rFonts w:ascii="Book Antiqua" w:hAnsi="Book Antiqua" w:cs="宋体"/>
          <w:color w:val="000000"/>
          <w:sz w:val="24"/>
          <w:szCs w:val="24"/>
          <w:lang w:val="en-US" w:eastAsia="zh-CN"/>
        </w:rPr>
        <w:t>, Kato S, Ohara C, Numaga J, Amano S, Oshika T. Ocular and systemic factors relevant to diabetic keratoepitheliopathy. </w:t>
      </w:r>
      <w:r w:rsidRPr="003E4710">
        <w:rPr>
          <w:rFonts w:ascii="Book Antiqua" w:hAnsi="Book Antiqua" w:cs="宋体"/>
          <w:i/>
          <w:iCs/>
          <w:color w:val="000000"/>
          <w:sz w:val="24"/>
          <w:szCs w:val="24"/>
          <w:lang w:val="en-US" w:eastAsia="zh-CN"/>
        </w:rPr>
        <w:t>Cornea</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20</w:t>
      </w:r>
      <w:r w:rsidRPr="003E4710">
        <w:rPr>
          <w:rFonts w:ascii="Book Antiqua" w:hAnsi="Book Antiqua" w:cs="宋体"/>
          <w:color w:val="000000"/>
          <w:sz w:val="24"/>
          <w:szCs w:val="24"/>
          <w:lang w:val="en-US" w:eastAsia="zh-CN"/>
        </w:rPr>
        <w:t>: 798-801 [PMID: 11685054]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199 </w:t>
      </w:r>
      <w:r w:rsidRPr="003E4710">
        <w:rPr>
          <w:rFonts w:ascii="Book Antiqua" w:hAnsi="Book Antiqua" w:cs="宋体"/>
          <w:b/>
          <w:bCs/>
          <w:color w:val="000000"/>
          <w:sz w:val="24"/>
          <w:szCs w:val="24"/>
          <w:lang w:val="en-US" w:eastAsia="zh-CN"/>
        </w:rPr>
        <w:t>Jin J</w:t>
      </w:r>
      <w:r w:rsidRPr="003E4710">
        <w:rPr>
          <w:rFonts w:ascii="Book Antiqua" w:hAnsi="Book Antiqua" w:cs="宋体"/>
          <w:color w:val="000000"/>
          <w:sz w:val="24"/>
          <w:szCs w:val="24"/>
          <w:lang w:val="en-US" w:eastAsia="zh-CN"/>
        </w:rPr>
        <w:t>, Chen LH, Liu XL, Jin GS, Lou SX, Fang FN. [Tear film function in non-insulin dependent diabetics]. </w:t>
      </w:r>
      <w:r w:rsidRPr="003E4710">
        <w:rPr>
          <w:rFonts w:ascii="Book Antiqua" w:hAnsi="Book Antiqua" w:cs="宋体"/>
          <w:i/>
          <w:iCs/>
          <w:color w:val="000000"/>
          <w:sz w:val="24"/>
          <w:szCs w:val="24"/>
          <w:lang w:val="en-US" w:eastAsia="zh-CN"/>
        </w:rPr>
        <w:t>Zhonghua Yan Ke Za Zhi</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39</w:t>
      </w:r>
      <w:r w:rsidRPr="003E4710">
        <w:rPr>
          <w:rFonts w:ascii="Book Antiqua" w:hAnsi="Book Antiqua" w:cs="宋体"/>
          <w:color w:val="000000"/>
          <w:sz w:val="24"/>
          <w:szCs w:val="24"/>
          <w:lang w:val="en-US" w:eastAsia="zh-CN"/>
        </w:rPr>
        <w:t>: 10-13 [PMID: 12760806]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200 </w:t>
      </w:r>
      <w:r w:rsidRPr="003E4710">
        <w:rPr>
          <w:rFonts w:ascii="Book Antiqua" w:hAnsi="Book Antiqua" w:cs="宋体"/>
          <w:b/>
          <w:bCs/>
          <w:color w:val="000000"/>
          <w:sz w:val="24"/>
          <w:szCs w:val="24"/>
          <w:lang w:val="en-US" w:eastAsia="zh-CN"/>
        </w:rPr>
        <w:t>Schiffman RM</w:t>
      </w:r>
      <w:r w:rsidRPr="003E4710">
        <w:rPr>
          <w:rFonts w:ascii="Book Antiqua" w:hAnsi="Book Antiqua" w:cs="宋体"/>
          <w:color w:val="000000"/>
          <w:sz w:val="24"/>
          <w:szCs w:val="24"/>
          <w:lang w:val="en-US" w:eastAsia="zh-CN"/>
        </w:rPr>
        <w:t>, Christianson MD, Jacobsen G, Hirsch JD, Reis BL. Reliability and validity of the Ocular Surface Disease Index.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2000; </w:t>
      </w:r>
      <w:r w:rsidRPr="003E4710">
        <w:rPr>
          <w:rFonts w:ascii="Book Antiqua" w:hAnsi="Book Antiqua" w:cs="宋体"/>
          <w:b/>
          <w:bCs/>
          <w:color w:val="000000"/>
          <w:sz w:val="24"/>
          <w:szCs w:val="24"/>
          <w:lang w:val="en-US" w:eastAsia="zh-CN"/>
        </w:rPr>
        <w:t>118</w:t>
      </w:r>
      <w:r w:rsidRPr="003E4710">
        <w:rPr>
          <w:rFonts w:ascii="Book Antiqua" w:hAnsi="Book Antiqua" w:cs="宋体"/>
          <w:color w:val="000000"/>
          <w:sz w:val="24"/>
          <w:szCs w:val="24"/>
          <w:lang w:val="en-US" w:eastAsia="zh-CN"/>
        </w:rPr>
        <w:t>: 615-621 [PMID: 10815152 DOI: 10.1001/archopht.118.5.615]</w:t>
      </w:r>
    </w:p>
    <w:p w:rsidR="00C11C2D"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201 </w:t>
      </w:r>
      <w:r w:rsidRPr="003E4710">
        <w:rPr>
          <w:rFonts w:ascii="Book Antiqua" w:hAnsi="Book Antiqua" w:cs="宋体"/>
          <w:b/>
          <w:bCs/>
          <w:color w:val="000000"/>
          <w:sz w:val="24"/>
          <w:szCs w:val="24"/>
          <w:lang w:val="en-US" w:eastAsia="zh-CN"/>
        </w:rPr>
        <w:t>Akinci A</w:t>
      </w:r>
      <w:r w:rsidRPr="003E4710">
        <w:rPr>
          <w:rFonts w:ascii="Book Antiqua" w:hAnsi="Book Antiqua" w:cs="宋体"/>
          <w:color w:val="000000"/>
          <w:sz w:val="24"/>
          <w:szCs w:val="24"/>
          <w:lang w:val="en-US" w:eastAsia="zh-CN"/>
        </w:rPr>
        <w:t>, Cetinkaya E, Aycan Z. Dry eye syndrome in diabetic children.</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Eur J Ophthalmol</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2007</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17</w:t>
      </w:r>
      <w:r w:rsidRPr="003E4710">
        <w:rPr>
          <w:rFonts w:ascii="Book Antiqua" w:hAnsi="Book Antiqua" w:cs="宋体"/>
          <w:color w:val="000000"/>
          <w:sz w:val="24"/>
          <w:szCs w:val="24"/>
          <w:lang w:val="en-US" w:eastAsia="zh-CN"/>
        </w:rPr>
        <w:t>: 873-878 [PMID: 18050110]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20</w:t>
      </w:r>
      <w:r w:rsidR="00C11C2D">
        <w:rPr>
          <w:rFonts w:ascii="Book Antiqua" w:hAnsi="Book Antiqua" w:cs="宋体" w:hint="eastAsia"/>
          <w:color w:val="000000"/>
          <w:sz w:val="24"/>
          <w:szCs w:val="24"/>
          <w:lang w:val="en-US" w:eastAsia="zh-CN"/>
        </w:rPr>
        <w:t>2</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Albietz JM</w:t>
      </w:r>
      <w:r w:rsidRPr="003E4710">
        <w:rPr>
          <w:rFonts w:ascii="Book Antiqua" w:hAnsi="Book Antiqua" w:cs="宋体"/>
          <w:color w:val="000000"/>
          <w:sz w:val="24"/>
          <w:szCs w:val="24"/>
          <w:lang w:val="en-US" w:eastAsia="zh-CN"/>
        </w:rPr>
        <w:t>, Bruce AS.</w:t>
      </w:r>
      <w:proofErr w:type="gramEnd"/>
      <w:r w:rsidRPr="003E4710">
        <w:rPr>
          <w:rFonts w:ascii="Book Antiqua" w:hAnsi="Book Antiqua" w:cs="宋体"/>
          <w:color w:val="000000"/>
          <w:sz w:val="24"/>
          <w:szCs w:val="24"/>
          <w:lang w:val="en-US" w:eastAsia="zh-CN"/>
        </w:rPr>
        <w:t xml:space="preserve"> The conjunctival epithelium in dry eye subtypes: effect of preserved and non-preserved topical treatments. </w:t>
      </w:r>
      <w:r w:rsidRPr="003E4710">
        <w:rPr>
          <w:rFonts w:ascii="Book Antiqua" w:hAnsi="Book Antiqua" w:cs="宋体"/>
          <w:i/>
          <w:iCs/>
          <w:color w:val="000000"/>
          <w:sz w:val="24"/>
          <w:szCs w:val="24"/>
          <w:lang w:val="en-US" w:eastAsia="zh-CN"/>
        </w:rPr>
        <w:t>Curr Eye Res</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22</w:t>
      </w:r>
      <w:r w:rsidRPr="003E4710">
        <w:rPr>
          <w:rFonts w:ascii="Book Antiqua" w:hAnsi="Book Antiqua" w:cs="宋体"/>
          <w:color w:val="000000"/>
          <w:sz w:val="24"/>
          <w:szCs w:val="24"/>
          <w:lang w:val="en-US" w:eastAsia="zh-CN"/>
        </w:rPr>
        <w:t>: 8-18 [PMID: 11402374 DOI: 10.1076/ceyr.22.1.8.6977]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20</w:t>
      </w:r>
      <w:r w:rsidR="00C11C2D">
        <w:rPr>
          <w:rFonts w:ascii="Book Antiqua" w:hAnsi="Book Antiqua" w:cs="宋体" w:hint="eastAsia"/>
          <w:color w:val="000000"/>
          <w:sz w:val="24"/>
          <w:szCs w:val="24"/>
          <w:lang w:val="en-US" w:eastAsia="zh-CN"/>
        </w:rPr>
        <w:t>3</w:t>
      </w:r>
      <w:r w:rsidRPr="003E4710">
        <w:rPr>
          <w:rFonts w:ascii="Book Antiqua" w:hAnsi="Book Antiqua" w:cs="宋体"/>
          <w:color w:val="000000"/>
          <w:sz w:val="24"/>
          <w:szCs w:val="24"/>
          <w:lang w:val="en-US" w:eastAsia="zh-CN"/>
        </w:rPr>
        <w:t xml:space="preserve"> Management and therapy of dry eye disease: report of the Management and Therapy Subcommittee of the International Dry Eye WorkShop (2007). </w:t>
      </w:r>
      <w:r w:rsidRPr="003E4710">
        <w:rPr>
          <w:rFonts w:ascii="Book Antiqua" w:hAnsi="Book Antiqua" w:cs="宋体"/>
          <w:i/>
          <w:iCs/>
          <w:color w:val="000000"/>
          <w:sz w:val="24"/>
          <w:szCs w:val="24"/>
          <w:lang w:val="en-US" w:eastAsia="zh-CN"/>
        </w:rPr>
        <w:t>Ocul Surf</w:t>
      </w:r>
      <w:r w:rsidRPr="003E4710">
        <w:rPr>
          <w:rFonts w:ascii="Book Antiqua" w:hAnsi="Book Antiqua" w:cs="宋体"/>
          <w:color w:val="000000"/>
          <w:sz w:val="24"/>
          <w:szCs w:val="24"/>
          <w:lang w:val="en-US" w:eastAsia="zh-CN"/>
        </w:rPr>
        <w:t> 2007; </w:t>
      </w:r>
      <w:r w:rsidRPr="003E4710">
        <w:rPr>
          <w:rFonts w:ascii="Book Antiqua" w:hAnsi="Book Antiqua" w:cs="宋体"/>
          <w:b/>
          <w:bCs/>
          <w:color w:val="000000"/>
          <w:sz w:val="24"/>
          <w:szCs w:val="24"/>
          <w:lang w:val="en-US" w:eastAsia="zh-CN"/>
        </w:rPr>
        <w:t>5</w:t>
      </w:r>
      <w:r w:rsidRPr="003E4710">
        <w:rPr>
          <w:rFonts w:ascii="Book Antiqua" w:hAnsi="Book Antiqua" w:cs="宋体"/>
          <w:color w:val="000000"/>
          <w:sz w:val="24"/>
          <w:szCs w:val="24"/>
          <w:lang w:val="en-US" w:eastAsia="zh-CN"/>
        </w:rPr>
        <w:t>: 163-178 [PMID: 17508120]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20</w:t>
      </w:r>
      <w:r w:rsidR="00C11C2D">
        <w:rPr>
          <w:rFonts w:ascii="Book Antiqua" w:hAnsi="Book Antiqua" w:cs="宋体" w:hint="eastAsia"/>
          <w:color w:val="000000"/>
          <w:sz w:val="24"/>
          <w:szCs w:val="24"/>
          <w:lang w:val="en-US" w:eastAsia="zh-CN"/>
        </w:rPr>
        <w:t>4</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Jackson WB</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Management of dysfunctional tear syndrome: a Canadian consensus. </w:t>
      </w:r>
      <w:r w:rsidRPr="003E4710">
        <w:rPr>
          <w:rFonts w:ascii="Book Antiqua" w:hAnsi="Book Antiqua" w:cs="宋体"/>
          <w:i/>
          <w:iCs/>
          <w:color w:val="000000"/>
          <w:sz w:val="24"/>
          <w:szCs w:val="24"/>
          <w:lang w:val="en-US" w:eastAsia="zh-CN"/>
        </w:rPr>
        <w:t>Can J Ophthalmol</w:t>
      </w:r>
      <w:r w:rsidRPr="003E4710">
        <w:rPr>
          <w:rFonts w:ascii="Book Antiqua" w:hAnsi="Book Antiqua" w:cs="宋体"/>
          <w:color w:val="000000"/>
          <w:sz w:val="24"/>
          <w:szCs w:val="24"/>
          <w:lang w:val="en-US" w:eastAsia="zh-CN"/>
        </w:rPr>
        <w:t> 2009; </w:t>
      </w:r>
      <w:r w:rsidRPr="003E4710">
        <w:rPr>
          <w:rFonts w:ascii="Book Antiqua" w:hAnsi="Book Antiqua" w:cs="宋体"/>
          <w:b/>
          <w:bCs/>
          <w:color w:val="000000"/>
          <w:sz w:val="24"/>
          <w:szCs w:val="24"/>
          <w:lang w:val="en-US" w:eastAsia="zh-CN"/>
        </w:rPr>
        <w:t>44</w:t>
      </w:r>
      <w:r w:rsidRPr="003E4710">
        <w:rPr>
          <w:rFonts w:ascii="Book Antiqua" w:hAnsi="Book Antiqua" w:cs="宋体"/>
          <w:color w:val="000000"/>
          <w:sz w:val="24"/>
          <w:szCs w:val="24"/>
          <w:lang w:val="en-US" w:eastAsia="zh-CN"/>
        </w:rPr>
        <w:t>: 385-394 [PMID: 19606158 DOI: 10.3129/i09-015]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20</w:t>
      </w:r>
      <w:r w:rsidR="00C11C2D">
        <w:rPr>
          <w:rFonts w:ascii="Book Antiqua" w:hAnsi="Book Antiqua" w:cs="宋体" w:hint="eastAsia"/>
          <w:color w:val="000000"/>
          <w:sz w:val="24"/>
          <w:szCs w:val="24"/>
          <w:lang w:val="en-US" w:eastAsia="zh-CN"/>
        </w:rPr>
        <w:t>5</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Pflugfelder SC</w:t>
      </w:r>
      <w:r w:rsidRPr="003E4710">
        <w:rPr>
          <w:rFonts w:ascii="Book Antiqua" w:hAnsi="Book Antiqua" w:cs="宋体"/>
          <w:color w:val="000000"/>
          <w:sz w:val="24"/>
          <w:szCs w:val="24"/>
          <w:lang w:val="en-US" w:eastAsia="zh-CN"/>
        </w:rPr>
        <w:t>. Anti-inflammatory therapy of dry eye.</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Ocul Surf</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1</w:t>
      </w:r>
      <w:r w:rsidR="00FC512F">
        <w:rPr>
          <w:rFonts w:ascii="Book Antiqua" w:hAnsi="Book Antiqua" w:cs="宋体"/>
          <w:color w:val="000000"/>
          <w:sz w:val="24"/>
          <w:szCs w:val="24"/>
          <w:lang w:val="en-US" w:eastAsia="zh-CN"/>
        </w:rPr>
        <w:t xml:space="preserve">: 31-36 [PMID: 17075627 DOI: </w:t>
      </w:r>
      <w:r w:rsidRPr="003E4710">
        <w:rPr>
          <w:rFonts w:ascii="Book Antiqua" w:hAnsi="Book Antiqua" w:cs="宋体"/>
          <w:color w:val="000000"/>
          <w:sz w:val="24"/>
          <w:szCs w:val="24"/>
          <w:lang w:val="en-US" w:eastAsia="zh-CN"/>
        </w:rPr>
        <w:t>10.1016/S1542-0124(12)70005-8]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20</w:t>
      </w:r>
      <w:r w:rsidR="00C11C2D">
        <w:rPr>
          <w:rFonts w:ascii="Book Antiqua" w:hAnsi="Book Antiqua" w:cs="宋体" w:hint="eastAsia"/>
          <w:color w:val="000000"/>
          <w:sz w:val="24"/>
          <w:szCs w:val="24"/>
          <w:lang w:val="en-US" w:eastAsia="zh-CN"/>
        </w:rPr>
        <w:t>6</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Yang CQ</w:t>
      </w:r>
      <w:r w:rsidRPr="003E4710">
        <w:rPr>
          <w:rFonts w:ascii="Book Antiqua" w:hAnsi="Book Antiqua" w:cs="宋体"/>
          <w:color w:val="000000"/>
          <w:sz w:val="24"/>
          <w:szCs w:val="24"/>
          <w:lang w:val="en-US" w:eastAsia="zh-CN"/>
        </w:rPr>
        <w:t>, Sun W, Gu YS.</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A clinical study of the efficacy of topical corticosteroids on dry eye.</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J Zhejiang Univ Sci B</w:t>
      </w:r>
      <w:r w:rsidRPr="003E4710">
        <w:rPr>
          <w:rFonts w:ascii="Book Antiqua" w:hAnsi="Book Antiqua" w:cs="宋体"/>
          <w:color w:val="000000"/>
          <w:sz w:val="24"/>
          <w:szCs w:val="24"/>
          <w:lang w:val="en-US" w:eastAsia="zh-CN"/>
        </w:rPr>
        <w:t> 2006; </w:t>
      </w:r>
      <w:r w:rsidRPr="003E4710">
        <w:rPr>
          <w:rFonts w:ascii="Book Antiqua" w:hAnsi="Book Antiqua" w:cs="宋体"/>
          <w:b/>
          <w:bCs/>
          <w:color w:val="000000"/>
          <w:sz w:val="24"/>
          <w:szCs w:val="24"/>
          <w:lang w:val="en-US" w:eastAsia="zh-CN"/>
        </w:rPr>
        <w:t>7</w:t>
      </w:r>
      <w:r w:rsidRPr="003E4710">
        <w:rPr>
          <w:rFonts w:ascii="Book Antiqua" w:hAnsi="Book Antiqua" w:cs="宋体"/>
          <w:color w:val="000000"/>
          <w:sz w:val="24"/>
          <w:szCs w:val="24"/>
          <w:lang w:val="en-US" w:eastAsia="zh-CN"/>
        </w:rPr>
        <w:t>: 675-678 [PMID: 16845723 DOI: 10.1631/jzus.2006.B0675]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20</w:t>
      </w:r>
      <w:r w:rsidR="00C11C2D">
        <w:rPr>
          <w:rFonts w:ascii="Book Antiqua" w:hAnsi="Book Antiqua" w:cs="宋体" w:hint="eastAsia"/>
          <w:color w:val="000000"/>
          <w:sz w:val="24"/>
          <w:szCs w:val="24"/>
          <w:lang w:val="en-US" w:eastAsia="zh-CN"/>
        </w:rPr>
        <w:t>7</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Zhou XQ</w:t>
      </w:r>
      <w:r w:rsidRPr="003E4710">
        <w:rPr>
          <w:rFonts w:ascii="Book Antiqua" w:hAnsi="Book Antiqua" w:cs="宋体"/>
          <w:color w:val="000000"/>
          <w:sz w:val="24"/>
          <w:szCs w:val="24"/>
          <w:lang w:val="en-US" w:eastAsia="zh-CN"/>
        </w:rPr>
        <w:t>, Wei RL. Topical cyclosporine A in the treatment of dry eye: a systematic review and meta-analysis. </w:t>
      </w:r>
      <w:r w:rsidRPr="003E4710">
        <w:rPr>
          <w:rFonts w:ascii="Book Antiqua" w:hAnsi="Book Antiqua" w:cs="宋体"/>
          <w:i/>
          <w:iCs/>
          <w:color w:val="000000"/>
          <w:sz w:val="24"/>
          <w:szCs w:val="24"/>
          <w:lang w:val="en-US" w:eastAsia="zh-CN"/>
        </w:rPr>
        <w:t>Cornea</w:t>
      </w:r>
      <w:r w:rsidRPr="003E4710">
        <w:rPr>
          <w:rFonts w:ascii="Book Antiqua" w:hAnsi="Book Antiqua" w:cs="宋体"/>
          <w:color w:val="000000"/>
          <w:sz w:val="24"/>
          <w:szCs w:val="24"/>
          <w:lang w:val="en-US" w:eastAsia="zh-CN"/>
        </w:rPr>
        <w:t> 2014; </w:t>
      </w:r>
      <w:r w:rsidRPr="003E4710">
        <w:rPr>
          <w:rFonts w:ascii="Book Antiqua" w:hAnsi="Book Antiqua" w:cs="宋体"/>
          <w:b/>
          <w:bCs/>
          <w:color w:val="000000"/>
          <w:sz w:val="24"/>
          <w:szCs w:val="24"/>
          <w:lang w:val="en-US" w:eastAsia="zh-CN"/>
        </w:rPr>
        <w:t>33</w:t>
      </w:r>
      <w:r w:rsidRPr="003E4710">
        <w:rPr>
          <w:rFonts w:ascii="Book Antiqua" w:hAnsi="Book Antiqua" w:cs="宋体"/>
          <w:color w:val="000000"/>
          <w:sz w:val="24"/>
          <w:szCs w:val="24"/>
          <w:lang w:val="en-US" w:eastAsia="zh-CN"/>
        </w:rPr>
        <w:t>: 760-767 [PMID: 24815112 DOI: 10.1097/ICO.0000000000000123]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20</w:t>
      </w:r>
      <w:r w:rsidR="00C11C2D">
        <w:rPr>
          <w:rFonts w:ascii="Book Antiqua" w:hAnsi="Book Antiqua" w:cs="宋体" w:hint="eastAsia"/>
          <w:color w:val="000000"/>
          <w:sz w:val="24"/>
          <w:szCs w:val="24"/>
          <w:lang w:val="en-US" w:eastAsia="zh-CN"/>
        </w:rPr>
        <w:t>8</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Schultz RO</w:t>
      </w:r>
      <w:r w:rsidRPr="003E4710">
        <w:rPr>
          <w:rFonts w:ascii="Book Antiqua" w:hAnsi="Book Antiqua" w:cs="宋体"/>
          <w:color w:val="000000"/>
          <w:sz w:val="24"/>
          <w:szCs w:val="24"/>
          <w:lang w:val="en-US" w:eastAsia="zh-CN"/>
        </w:rPr>
        <w:t>, Van Horn DL, Peters MA, Klewin KM, Schutten WH. Diabetic keratopathy. </w:t>
      </w:r>
      <w:r w:rsidRPr="003E4710">
        <w:rPr>
          <w:rFonts w:ascii="Book Antiqua" w:hAnsi="Book Antiqua" w:cs="宋体"/>
          <w:i/>
          <w:iCs/>
          <w:color w:val="000000"/>
          <w:sz w:val="24"/>
          <w:szCs w:val="24"/>
          <w:lang w:val="en-US" w:eastAsia="zh-CN"/>
        </w:rPr>
        <w:t>Trans Am Ophthalmol Soc</w:t>
      </w:r>
      <w:r w:rsidRPr="003E4710">
        <w:rPr>
          <w:rFonts w:ascii="Book Antiqua" w:hAnsi="Book Antiqua" w:cs="宋体"/>
          <w:color w:val="000000"/>
          <w:sz w:val="24"/>
          <w:szCs w:val="24"/>
          <w:lang w:val="en-US" w:eastAsia="zh-CN"/>
        </w:rPr>
        <w:t> 1981; </w:t>
      </w:r>
      <w:r w:rsidRPr="003E4710">
        <w:rPr>
          <w:rFonts w:ascii="Book Antiqua" w:hAnsi="Book Antiqua" w:cs="宋体"/>
          <w:b/>
          <w:bCs/>
          <w:color w:val="000000"/>
          <w:sz w:val="24"/>
          <w:szCs w:val="24"/>
          <w:lang w:val="en-US" w:eastAsia="zh-CN"/>
        </w:rPr>
        <w:t>79</w:t>
      </w:r>
      <w:r w:rsidRPr="003E4710">
        <w:rPr>
          <w:rFonts w:ascii="Book Antiqua" w:hAnsi="Book Antiqua" w:cs="宋体"/>
          <w:color w:val="000000"/>
          <w:sz w:val="24"/>
          <w:szCs w:val="24"/>
          <w:lang w:val="en-US" w:eastAsia="zh-CN"/>
        </w:rPr>
        <w:t>: 180-199 [PMID: 7342400]</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w:t>
      </w:r>
      <w:r w:rsidR="00C11C2D">
        <w:rPr>
          <w:rFonts w:ascii="Book Antiqua" w:hAnsi="Book Antiqua" w:cs="宋体" w:hint="eastAsia"/>
          <w:color w:val="000000"/>
          <w:sz w:val="24"/>
          <w:szCs w:val="24"/>
          <w:lang w:val="en-US" w:eastAsia="zh-CN"/>
        </w:rPr>
        <w:t>09</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Friend J</w:t>
      </w:r>
      <w:r w:rsidRPr="003E4710">
        <w:rPr>
          <w:rFonts w:ascii="Book Antiqua" w:hAnsi="Book Antiqua" w:cs="宋体"/>
          <w:color w:val="000000"/>
          <w:sz w:val="24"/>
          <w:szCs w:val="24"/>
          <w:lang w:val="en-US" w:eastAsia="zh-CN"/>
        </w:rPr>
        <w:t xml:space="preserve">, Thoft RA. </w:t>
      </w:r>
      <w:proofErr w:type="gramStart"/>
      <w:r w:rsidRPr="003E4710">
        <w:rPr>
          <w:rFonts w:ascii="Book Antiqua" w:hAnsi="Book Antiqua" w:cs="宋体"/>
          <w:color w:val="000000"/>
          <w:sz w:val="24"/>
          <w:szCs w:val="24"/>
          <w:lang w:val="en-US" w:eastAsia="zh-CN"/>
        </w:rPr>
        <w:t>The diabetic cornea.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Int Ophthalmol Clin</w:t>
      </w:r>
      <w:r w:rsidRPr="003E4710">
        <w:rPr>
          <w:rFonts w:ascii="Book Antiqua" w:hAnsi="Book Antiqua" w:cs="宋体"/>
          <w:color w:val="000000"/>
          <w:sz w:val="24"/>
          <w:szCs w:val="24"/>
          <w:lang w:val="en-US" w:eastAsia="zh-CN"/>
        </w:rPr>
        <w:t> 1984; </w:t>
      </w:r>
      <w:r w:rsidRPr="003E4710">
        <w:rPr>
          <w:rFonts w:ascii="Book Antiqua" w:hAnsi="Book Antiqua" w:cs="宋体"/>
          <w:b/>
          <w:bCs/>
          <w:color w:val="000000"/>
          <w:sz w:val="24"/>
          <w:szCs w:val="24"/>
          <w:lang w:val="en-US" w:eastAsia="zh-CN"/>
        </w:rPr>
        <w:t>24</w:t>
      </w:r>
      <w:r w:rsidRPr="003E4710">
        <w:rPr>
          <w:rFonts w:ascii="Book Antiqua" w:hAnsi="Book Antiqua" w:cs="宋体"/>
          <w:color w:val="000000"/>
          <w:sz w:val="24"/>
          <w:szCs w:val="24"/>
          <w:lang w:val="en-US" w:eastAsia="zh-CN"/>
        </w:rPr>
        <w:t>: 111-123 [PMID: 6500867]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0</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Datiles MB</w:t>
      </w:r>
      <w:r w:rsidRPr="003E4710">
        <w:rPr>
          <w:rFonts w:ascii="Book Antiqua" w:hAnsi="Book Antiqua" w:cs="宋体"/>
          <w:color w:val="000000"/>
          <w:sz w:val="24"/>
          <w:szCs w:val="24"/>
          <w:lang w:val="en-US" w:eastAsia="zh-CN"/>
        </w:rPr>
        <w:t>, Kador PF, Fukui HN, Hu TS, Kinoshita JH.</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Corneal re-epithelialization in galactosemic rats.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1983; </w:t>
      </w:r>
      <w:r w:rsidRPr="003E4710">
        <w:rPr>
          <w:rFonts w:ascii="Book Antiqua" w:hAnsi="Book Antiqua" w:cs="宋体"/>
          <w:b/>
          <w:bCs/>
          <w:color w:val="000000"/>
          <w:sz w:val="24"/>
          <w:szCs w:val="24"/>
          <w:lang w:val="en-US" w:eastAsia="zh-CN"/>
        </w:rPr>
        <w:t>24</w:t>
      </w:r>
      <w:r w:rsidRPr="003E4710">
        <w:rPr>
          <w:rFonts w:ascii="Book Antiqua" w:hAnsi="Book Antiqua" w:cs="宋体"/>
          <w:color w:val="000000"/>
          <w:sz w:val="24"/>
          <w:szCs w:val="24"/>
          <w:lang w:val="en-US" w:eastAsia="zh-CN"/>
        </w:rPr>
        <w:t>: 563-569 [PMID: 6841002]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1</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Perry HD</w:t>
      </w:r>
      <w:r w:rsidRPr="003E4710">
        <w:rPr>
          <w:rFonts w:ascii="Book Antiqua" w:hAnsi="Book Antiqua" w:cs="宋体"/>
          <w:color w:val="000000"/>
          <w:sz w:val="24"/>
          <w:szCs w:val="24"/>
          <w:lang w:val="en-US" w:eastAsia="zh-CN"/>
        </w:rPr>
        <w:t xml:space="preserve">, Foulks GN, Thoft RA, Tolentino FI. </w:t>
      </w:r>
      <w:proofErr w:type="gramStart"/>
      <w:r w:rsidRPr="003E4710">
        <w:rPr>
          <w:rFonts w:ascii="Book Antiqua" w:hAnsi="Book Antiqua" w:cs="宋体"/>
          <w:color w:val="000000"/>
          <w:sz w:val="24"/>
          <w:szCs w:val="24"/>
          <w:lang w:val="en-US" w:eastAsia="zh-CN"/>
        </w:rPr>
        <w:t>Corneal complications after closed vitrectomy through the pars plana.</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1978; </w:t>
      </w:r>
      <w:r w:rsidRPr="003E4710">
        <w:rPr>
          <w:rFonts w:ascii="Book Antiqua" w:hAnsi="Book Antiqua" w:cs="宋体"/>
          <w:b/>
          <w:bCs/>
          <w:color w:val="000000"/>
          <w:sz w:val="24"/>
          <w:szCs w:val="24"/>
          <w:lang w:val="en-US" w:eastAsia="zh-CN"/>
        </w:rPr>
        <w:t>96</w:t>
      </w:r>
      <w:r w:rsidRPr="003E4710">
        <w:rPr>
          <w:rFonts w:ascii="Book Antiqua" w:hAnsi="Book Antiqua" w:cs="宋体"/>
          <w:color w:val="000000"/>
          <w:sz w:val="24"/>
          <w:szCs w:val="24"/>
          <w:lang w:val="en-US" w:eastAsia="zh-CN"/>
        </w:rPr>
        <w:t>: 1401-1403 [PMID: 678179 DOI: 10.1001/archopht.1978.03910060155011]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 xml:space="preserve">2 </w:t>
      </w:r>
      <w:r w:rsidRPr="003E4710">
        <w:rPr>
          <w:rFonts w:ascii="Book Antiqua" w:hAnsi="Book Antiqua" w:cs="宋体"/>
          <w:b/>
          <w:bCs/>
          <w:color w:val="000000"/>
          <w:sz w:val="24"/>
          <w:szCs w:val="24"/>
          <w:lang w:val="en-US" w:eastAsia="zh-CN"/>
        </w:rPr>
        <w:t>Cisarik-Fredenburg P</w:t>
      </w:r>
      <w:r w:rsidRPr="003E4710">
        <w:rPr>
          <w:rFonts w:ascii="Book Antiqua" w:hAnsi="Book Antiqua" w:cs="宋体"/>
          <w:color w:val="000000"/>
          <w:sz w:val="24"/>
          <w:szCs w:val="24"/>
          <w:lang w:val="en-US" w:eastAsia="zh-CN"/>
        </w:rPr>
        <w:t>. Discoveries in research on diabetic keratopathy. </w:t>
      </w:r>
      <w:r w:rsidRPr="003E4710">
        <w:rPr>
          <w:rFonts w:ascii="Book Antiqua" w:hAnsi="Book Antiqua" w:cs="宋体"/>
          <w:i/>
          <w:iCs/>
          <w:color w:val="000000"/>
          <w:sz w:val="24"/>
          <w:szCs w:val="24"/>
          <w:lang w:val="en-US" w:eastAsia="zh-CN"/>
        </w:rPr>
        <w:t>Optometry</w:t>
      </w:r>
      <w:r w:rsidRPr="003E4710">
        <w:rPr>
          <w:rFonts w:ascii="Book Antiqua" w:hAnsi="Book Antiqua" w:cs="宋体"/>
          <w:color w:val="000000"/>
          <w:sz w:val="24"/>
          <w:szCs w:val="24"/>
          <w:lang w:val="en-US" w:eastAsia="zh-CN"/>
        </w:rPr>
        <w:t> 2001; </w:t>
      </w:r>
      <w:r w:rsidRPr="003E4710">
        <w:rPr>
          <w:rFonts w:ascii="Book Antiqua" w:hAnsi="Book Antiqua" w:cs="宋体"/>
          <w:b/>
          <w:bCs/>
          <w:color w:val="000000"/>
          <w:sz w:val="24"/>
          <w:szCs w:val="24"/>
          <w:lang w:val="en-US" w:eastAsia="zh-CN"/>
        </w:rPr>
        <w:t>72</w:t>
      </w:r>
      <w:r w:rsidRPr="003E4710">
        <w:rPr>
          <w:rFonts w:ascii="Book Antiqua" w:hAnsi="Book Antiqua" w:cs="宋体"/>
          <w:color w:val="000000"/>
          <w:sz w:val="24"/>
          <w:szCs w:val="24"/>
          <w:lang w:val="en-US" w:eastAsia="zh-CN"/>
        </w:rPr>
        <w:t>: 691-704 [PMID: 12363257]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3</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Kaji Y</w:t>
      </w:r>
      <w:r w:rsidRPr="003E4710">
        <w:rPr>
          <w:rFonts w:ascii="Book Antiqua" w:hAnsi="Book Antiqua" w:cs="宋体"/>
          <w:color w:val="000000"/>
          <w:sz w:val="24"/>
          <w:szCs w:val="24"/>
          <w:lang w:val="en-US" w:eastAsia="zh-CN"/>
        </w:rPr>
        <w:t>. Prevention of diabetic keratopathy.</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Br J Ophthalmol</w:t>
      </w:r>
      <w:r w:rsidRPr="003E4710">
        <w:rPr>
          <w:rFonts w:ascii="Book Antiqua" w:hAnsi="Book Antiqua" w:cs="宋体"/>
          <w:color w:val="000000"/>
          <w:sz w:val="24"/>
          <w:szCs w:val="24"/>
          <w:lang w:val="en-US" w:eastAsia="zh-CN"/>
        </w:rPr>
        <w:t> 2005; </w:t>
      </w:r>
      <w:r w:rsidRPr="003E4710">
        <w:rPr>
          <w:rFonts w:ascii="Book Antiqua" w:hAnsi="Book Antiqua" w:cs="宋体"/>
          <w:b/>
          <w:bCs/>
          <w:color w:val="000000"/>
          <w:sz w:val="24"/>
          <w:szCs w:val="24"/>
          <w:lang w:val="en-US" w:eastAsia="zh-CN"/>
        </w:rPr>
        <w:t>89</w:t>
      </w:r>
      <w:r w:rsidRPr="003E4710">
        <w:rPr>
          <w:rFonts w:ascii="Book Antiqua" w:hAnsi="Book Antiqua" w:cs="宋体"/>
          <w:color w:val="000000"/>
          <w:sz w:val="24"/>
          <w:szCs w:val="24"/>
          <w:lang w:val="en-US" w:eastAsia="zh-CN"/>
        </w:rPr>
        <w:t>: 254-255 [PMID: 15722297 DOI: 10.1136/bjo.2004.055541]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4</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Sánchez-Thorin JC</w:t>
      </w:r>
      <w:r w:rsidRPr="003E4710">
        <w:rPr>
          <w:rFonts w:ascii="Book Antiqua" w:hAnsi="Book Antiqua" w:cs="宋体"/>
          <w:color w:val="000000"/>
          <w:sz w:val="24"/>
          <w:szCs w:val="24"/>
          <w:lang w:val="en-US" w:eastAsia="zh-CN"/>
        </w:rPr>
        <w:t>.</w:t>
      </w:r>
      <w:proofErr w:type="gramEnd"/>
      <w:r w:rsidRPr="003E4710">
        <w:rPr>
          <w:rFonts w:ascii="Book Antiqua" w:hAnsi="Book Antiqua" w:cs="宋体"/>
          <w:color w:val="000000"/>
          <w:sz w:val="24"/>
          <w:szCs w:val="24"/>
          <w:lang w:val="en-US" w:eastAsia="zh-CN"/>
        </w:rPr>
        <w:t xml:space="preserve"> </w:t>
      </w:r>
      <w:proofErr w:type="gramStart"/>
      <w:r w:rsidRPr="003E4710">
        <w:rPr>
          <w:rFonts w:ascii="Book Antiqua" w:hAnsi="Book Antiqua" w:cs="宋体"/>
          <w:color w:val="000000"/>
          <w:sz w:val="24"/>
          <w:szCs w:val="24"/>
          <w:lang w:val="en-US" w:eastAsia="zh-CN"/>
        </w:rPr>
        <w:t>The cornea in diabetes mellitus.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Int Ophthalmol Clin</w:t>
      </w:r>
      <w:r w:rsidRPr="003E4710">
        <w:rPr>
          <w:rFonts w:ascii="Book Antiqua" w:hAnsi="Book Antiqua" w:cs="宋体"/>
          <w:color w:val="000000"/>
          <w:sz w:val="24"/>
          <w:szCs w:val="24"/>
          <w:lang w:val="en-US" w:eastAsia="zh-CN"/>
        </w:rPr>
        <w:t> 1998; </w:t>
      </w:r>
      <w:r w:rsidRPr="003E4710">
        <w:rPr>
          <w:rFonts w:ascii="Book Antiqua" w:hAnsi="Book Antiqua" w:cs="宋体"/>
          <w:b/>
          <w:bCs/>
          <w:color w:val="000000"/>
          <w:sz w:val="24"/>
          <w:szCs w:val="24"/>
          <w:lang w:val="en-US" w:eastAsia="zh-CN"/>
        </w:rPr>
        <w:t>38</w:t>
      </w:r>
      <w:r w:rsidRPr="003E4710">
        <w:rPr>
          <w:rFonts w:ascii="Book Antiqua" w:hAnsi="Book Antiqua" w:cs="宋体"/>
          <w:color w:val="000000"/>
          <w:sz w:val="24"/>
          <w:szCs w:val="24"/>
          <w:lang w:val="en-US" w:eastAsia="zh-CN"/>
        </w:rPr>
        <w:t>: 19-36 [PMID: 9604736]</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5</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Saini JS</w:t>
      </w:r>
      <w:r w:rsidRPr="003E4710">
        <w:rPr>
          <w:rFonts w:ascii="Book Antiqua" w:hAnsi="Book Antiqua" w:cs="宋体"/>
          <w:color w:val="000000"/>
          <w:sz w:val="24"/>
          <w:szCs w:val="24"/>
          <w:lang w:val="en-US" w:eastAsia="zh-CN"/>
        </w:rPr>
        <w:t>, Khandalavla B. Corneal epithelial fragility in diabetes mellitus. </w:t>
      </w:r>
      <w:r w:rsidRPr="003E4710">
        <w:rPr>
          <w:rFonts w:ascii="Book Antiqua" w:hAnsi="Book Antiqua" w:cs="宋体"/>
          <w:i/>
          <w:iCs/>
          <w:color w:val="000000"/>
          <w:sz w:val="24"/>
          <w:szCs w:val="24"/>
          <w:lang w:val="en-US" w:eastAsia="zh-CN"/>
        </w:rPr>
        <w:t>Can J Ophthalmol</w:t>
      </w:r>
      <w:r w:rsidRPr="003E4710">
        <w:rPr>
          <w:rFonts w:ascii="Book Antiqua" w:hAnsi="Book Antiqua" w:cs="宋体"/>
          <w:color w:val="000000"/>
          <w:sz w:val="24"/>
          <w:szCs w:val="24"/>
          <w:lang w:val="en-US" w:eastAsia="zh-CN"/>
        </w:rPr>
        <w:t> 1995; </w:t>
      </w:r>
      <w:r w:rsidRPr="003E4710">
        <w:rPr>
          <w:rFonts w:ascii="Book Antiqua" w:hAnsi="Book Antiqua" w:cs="宋体"/>
          <w:b/>
          <w:bCs/>
          <w:color w:val="000000"/>
          <w:sz w:val="24"/>
          <w:szCs w:val="24"/>
          <w:lang w:val="en-US" w:eastAsia="zh-CN"/>
        </w:rPr>
        <w:t>30</w:t>
      </w:r>
      <w:r w:rsidRPr="003E4710">
        <w:rPr>
          <w:rFonts w:ascii="Book Antiqua" w:hAnsi="Book Antiqua" w:cs="宋体"/>
          <w:color w:val="000000"/>
          <w:sz w:val="24"/>
          <w:szCs w:val="24"/>
          <w:lang w:val="en-US" w:eastAsia="zh-CN"/>
        </w:rPr>
        <w:t>: 142-146 [PMID: 7627899]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6</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Chung H</w:t>
      </w:r>
      <w:r w:rsidRPr="003E4710">
        <w:rPr>
          <w:rFonts w:ascii="Book Antiqua" w:hAnsi="Book Antiqua" w:cs="宋体"/>
          <w:color w:val="000000"/>
          <w:sz w:val="24"/>
          <w:szCs w:val="24"/>
          <w:lang w:val="en-US" w:eastAsia="zh-CN"/>
        </w:rPr>
        <w:t>, Tolentino FI, Cajita VN, Acosta J, Refojo MF. Reevaluation of corneal complications after closed vitrectomy.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1988; </w:t>
      </w:r>
      <w:r w:rsidRPr="003E4710">
        <w:rPr>
          <w:rFonts w:ascii="Book Antiqua" w:hAnsi="Book Antiqua" w:cs="宋体"/>
          <w:b/>
          <w:bCs/>
          <w:color w:val="000000"/>
          <w:sz w:val="24"/>
          <w:szCs w:val="24"/>
          <w:lang w:val="en-US" w:eastAsia="zh-CN"/>
        </w:rPr>
        <w:t>106</w:t>
      </w:r>
      <w:r w:rsidRPr="003E4710">
        <w:rPr>
          <w:rFonts w:ascii="Book Antiqua" w:hAnsi="Book Antiqua" w:cs="宋体"/>
          <w:color w:val="000000"/>
          <w:sz w:val="24"/>
          <w:szCs w:val="24"/>
          <w:lang w:val="en-US" w:eastAsia="zh-CN"/>
        </w:rPr>
        <w:t>: 916-919 [PMID: 3390054 DOI: 10.1001/archopht.1988.01060140062025]</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7</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Foulks GN</w:t>
      </w:r>
      <w:r w:rsidRPr="003E4710">
        <w:rPr>
          <w:rFonts w:ascii="Book Antiqua" w:hAnsi="Book Antiqua" w:cs="宋体"/>
          <w:color w:val="000000"/>
          <w:sz w:val="24"/>
          <w:szCs w:val="24"/>
          <w:lang w:val="en-US" w:eastAsia="zh-CN"/>
        </w:rPr>
        <w:t>, Thoft RA, Perry HD, Tolentino FI. Factors related to corneal epithelial complications after closed vitrectomy in diabetics. </w:t>
      </w:r>
      <w:r w:rsidRPr="003E4710">
        <w:rPr>
          <w:rFonts w:ascii="Book Antiqua" w:hAnsi="Book Antiqua" w:cs="宋体"/>
          <w:i/>
          <w:iCs/>
          <w:color w:val="000000"/>
          <w:sz w:val="24"/>
          <w:szCs w:val="24"/>
          <w:lang w:val="en-US" w:eastAsia="zh-CN"/>
        </w:rPr>
        <w:t>Arch Ophthalmol</w:t>
      </w:r>
      <w:r w:rsidRPr="003E4710">
        <w:rPr>
          <w:rFonts w:ascii="Book Antiqua" w:hAnsi="Book Antiqua" w:cs="宋体"/>
          <w:color w:val="000000"/>
          <w:sz w:val="24"/>
          <w:szCs w:val="24"/>
          <w:lang w:val="en-US" w:eastAsia="zh-CN"/>
        </w:rPr>
        <w:t> 1979; </w:t>
      </w:r>
      <w:r w:rsidRPr="003E4710">
        <w:rPr>
          <w:rFonts w:ascii="Book Antiqua" w:hAnsi="Book Antiqua" w:cs="宋体"/>
          <w:b/>
          <w:bCs/>
          <w:color w:val="000000"/>
          <w:sz w:val="24"/>
          <w:szCs w:val="24"/>
          <w:lang w:val="en-US" w:eastAsia="zh-CN"/>
        </w:rPr>
        <w:t>97</w:t>
      </w:r>
      <w:r w:rsidRPr="003E4710">
        <w:rPr>
          <w:rFonts w:ascii="Book Antiqua" w:hAnsi="Book Antiqua" w:cs="宋体"/>
          <w:color w:val="000000"/>
          <w:sz w:val="24"/>
          <w:szCs w:val="24"/>
          <w:lang w:val="en-US" w:eastAsia="zh-CN"/>
        </w:rPr>
        <w:t>: 1076-1078 [PMID: 444136 DOI: 10.1001/archopht.1979.01020010530002]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21</w:t>
      </w:r>
      <w:r w:rsidR="00C11C2D">
        <w:rPr>
          <w:rFonts w:ascii="Book Antiqua" w:hAnsi="Book Antiqua" w:cs="宋体" w:hint="eastAsia"/>
          <w:color w:val="000000"/>
          <w:sz w:val="24"/>
          <w:szCs w:val="24"/>
          <w:lang w:val="en-US" w:eastAsia="zh-CN"/>
        </w:rPr>
        <w:t>8</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Chou L</w:t>
      </w:r>
      <w:r w:rsidRPr="003E4710">
        <w:rPr>
          <w:rFonts w:ascii="Book Antiqua" w:hAnsi="Book Antiqua" w:cs="宋体"/>
          <w:color w:val="000000"/>
          <w:sz w:val="24"/>
          <w:szCs w:val="24"/>
          <w:lang w:val="en-US" w:eastAsia="zh-CN"/>
        </w:rPr>
        <w:t>, Cohen EJ, Laibson PR, Rapuano CJ. Factors associated with epithelial defects after penetrating keratoplasty. </w:t>
      </w:r>
      <w:r w:rsidRPr="003E4710">
        <w:rPr>
          <w:rFonts w:ascii="Book Antiqua" w:hAnsi="Book Antiqua" w:cs="宋体"/>
          <w:i/>
          <w:iCs/>
          <w:color w:val="000000"/>
          <w:sz w:val="24"/>
          <w:szCs w:val="24"/>
          <w:lang w:val="en-US" w:eastAsia="zh-CN"/>
        </w:rPr>
        <w:t>Ophthalmic Surg</w:t>
      </w:r>
      <w:r w:rsidRPr="003E4710">
        <w:rPr>
          <w:rFonts w:ascii="Book Antiqua" w:hAnsi="Book Antiqua" w:cs="宋体"/>
          <w:color w:val="000000"/>
          <w:sz w:val="24"/>
          <w:szCs w:val="24"/>
          <w:lang w:val="en-US" w:eastAsia="zh-CN"/>
        </w:rPr>
        <w:t> </w:t>
      </w:r>
      <w:r w:rsidR="00C11C2D">
        <w:rPr>
          <w:rFonts w:ascii="Book Antiqua" w:hAnsi="Book Antiqua" w:cs="宋体" w:hint="eastAsia"/>
          <w:color w:val="000000"/>
          <w:sz w:val="24"/>
          <w:szCs w:val="24"/>
          <w:lang w:val="en-US" w:eastAsia="zh-CN"/>
        </w:rPr>
        <w:t>1994</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25</w:t>
      </w:r>
      <w:r w:rsidRPr="003E4710">
        <w:rPr>
          <w:rFonts w:ascii="Book Antiqua" w:hAnsi="Book Antiqua" w:cs="宋体"/>
          <w:color w:val="000000"/>
          <w:sz w:val="24"/>
          <w:szCs w:val="24"/>
          <w:lang w:val="en-US" w:eastAsia="zh-CN"/>
        </w:rPr>
        <w:t>: 700-703 [PMID: 7898864]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w:t>
      </w:r>
      <w:r w:rsidR="00C11C2D">
        <w:rPr>
          <w:rFonts w:ascii="Book Antiqua" w:hAnsi="Book Antiqua" w:cs="宋体" w:hint="eastAsia"/>
          <w:color w:val="000000"/>
          <w:sz w:val="24"/>
          <w:szCs w:val="24"/>
          <w:lang w:val="en-US" w:eastAsia="zh-CN"/>
        </w:rPr>
        <w:t>19</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Jeng S</w:t>
      </w:r>
      <w:r w:rsidRPr="003E4710">
        <w:rPr>
          <w:rFonts w:ascii="Book Antiqua" w:hAnsi="Book Antiqua" w:cs="宋体"/>
          <w:color w:val="000000"/>
          <w:sz w:val="24"/>
          <w:szCs w:val="24"/>
          <w:lang w:val="en-US" w:eastAsia="zh-CN"/>
        </w:rPr>
        <w:t>, Lee JS, Huang SC. Corneal decompensation after argon laser iridectomy--a delayed complication.</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Ophthalmic Surg</w:t>
      </w:r>
      <w:r w:rsidRPr="003E4710">
        <w:rPr>
          <w:rFonts w:ascii="Book Antiqua" w:hAnsi="Book Antiqua" w:cs="宋体"/>
          <w:color w:val="000000"/>
          <w:sz w:val="24"/>
          <w:szCs w:val="24"/>
          <w:lang w:val="en-US" w:eastAsia="zh-CN"/>
        </w:rPr>
        <w:t> 1991; </w:t>
      </w:r>
      <w:r w:rsidRPr="003E4710">
        <w:rPr>
          <w:rFonts w:ascii="Book Antiqua" w:hAnsi="Book Antiqua" w:cs="宋体"/>
          <w:b/>
          <w:bCs/>
          <w:color w:val="000000"/>
          <w:sz w:val="24"/>
          <w:szCs w:val="24"/>
          <w:lang w:val="en-US" w:eastAsia="zh-CN"/>
        </w:rPr>
        <w:t>22</w:t>
      </w:r>
      <w:r w:rsidRPr="003E4710">
        <w:rPr>
          <w:rFonts w:ascii="Book Antiqua" w:hAnsi="Book Antiqua" w:cs="宋体"/>
          <w:color w:val="000000"/>
          <w:sz w:val="24"/>
          <w:szCs w:val="24"/>
          <w:lang w:val="en-US" w:eastAsia="zh-CN"/>
        </w:rPr>
        <w:t>: 565-569 [PMID: 1961612]</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0</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Simpson RG</w:t>
      </w:r>
      <w:r w:rsidRPr="003E4710">
        <w:rPr>
          <w:rFonts w:ascii="Book Antiqua" w:hAnsi="Book Antiqua" w:cs="宋体"/>
          <w:color w:val="000000"/>
          <w:sz w:val="24"/>
          <w:szCs w:val="24"/>
          <w:lang w:val="en-US" w:eastAsia="zh-CN"/>
        </w:rPr>
        <w:t>, Moshirfar M, Edmonds JN, Christiansen SM. Laser in-situ keratomileusis in patients with diabetes mellitus: a review of the literature. </w:t>
      </w:r>
      <w:r w:rsidRPr="003E4710">
        <w:rPr>
          <w:rFonts w:ascii="Book Antiqua" w:hAnsi="Book Antiqua" w:cs="宋体"/>
          <w:i/>
          <w:iCs/>
          <w:color w:val="000000"/>
          <w:sz w:val="24"/>
          <w:szCs w:val="24"/>
          <w:lang w:val="en-US" w:eastAsia="zh-CN"/>
        </w:rPr>
        <w:t>Clin Ophthalmol</w:t>
      </w:r>
      <w:r w:rsidRPr="003E4710">
        <w:rPr>
          <w:rFonts w:ascii="Book Antiqua" w:hAnsi="Book Antiqua" w:cs="宋体"/>
          <w:color w:val="000000"/>
          <w:sz w:val="24"/>
          <w:szCs w:val="24"/>
          <w:lang w:val="en-US" w:eastAsia="zh-CN"/>
        </w:rPr>
        <w:t> 2012; </w:t>
      </w:r>
      <w:r w:rsidRPr="003E4710">
        <w:rPr>
          <w:rFonts w:ascii="Book Antiqua" w:hAnsi="Book Antiqua" w:cs="宋体"/>
          <w:b/>
          <w:bCs/>
          <w:color w:val="000000"/>
          <w:sz w:val="24"/>
          <w:szCs w:val="24"/>
          <w:lang w:val="en-US" w:eastAsia="zh-CN"/>
        </w:rPr>
        <w:t>6</w:t>
      </w:r>
      <w:r w:rsidRPr="003E4710">
        <w:rPr>
          <w:rFonts w:ascii="Book Antiqua" w:hAnsi="Book Antiqua" w:cs="宋体"/>
          <w:color w:val="000000"/>
          <w:sz w:val="24"/>
          <w:szCs w:val="24"/>
          <w:lang w:val="en-US" w:eastAsia="zh-CN"/>
        </w:rPr>
        <w:t>: 1665-1674 [PMID: 2310980</w:t>
      </w:r>
      <w:r w:rsidR="00FC512F">
        <w:rPr>
          <w:rFonts w:ascii="Book Antiqua" w:hAnsi="Book Antiqua" w:cs="宋体"/>
          <w:color w:val="000000"/>
          <w:sz w:val="24"/>
          <w:szCs w:val="24"/>
          <w:lang w:val="en-US" w:eastAsia="zh-CN"/>
        </w:rPr>
        <w:t>3 DOI: 10.2147/OPTH.S36382/OPTH</w:t>
      </w:r>
      <w:r w:rsidRPr="003E4710">
        <w:rPr>
          <w:rFonts w:ascii="Book Antiqua" w:hAnsi="Book Antiqua" w:cs="宋体"/>
          <w:color w:val="000000"/>
          <w:sz w:val="24"/>
          <w:szCs w:val="24"/>
          <w:lang w:val="en-US" w:eastAsia="zh-CN"/>
        </w:rPr>
        <w:t>]</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22</w:t>
      </w:r>
      <w:r w:rsidR="00C11C2D">
        <w:rPr>
          <w:rFonts w:ascii="Book Antiqua" w:hAnsi="Book Antiqua" w:cs="宋体" w:hint="eastAsia"/>
          <w:color w:val="000000"/>
          <w:sz w:val="24"/>
          <w:szCs w:val="24"/>
          <w:lang w:val="en-US" w:eastAsia="zh-CN"/>
        </w:rPr>
        <w:t>1</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Gipson IK</w:t>
      </w:r>
      <w:r w:rsidRPr="003E4710">
        <w:rPr>
          <w:rFonts w:ascii="Book Antiqua" w:hAnsi="Book Antiqua" w:cs="宋体"/>
          <w:color w:val="000000"/>
          <w:sz w:val="24"/>
          <w:szCs w:val="24"/>
          <w:lang w:val="en-US" w:eastAsia="zh-CN"/>
        </w:rPr>
        <w:t xml:space="preserve">, Grill SM, Spurr SJ, Brennan SJ. </w:t>
      </w:r>
      <w:proofErr w:type="gramStart"/>
      <w:r w:rsidRPr="003E4710">
        <w:rPr>
          <w:rFonts w:ascii="Book Antiqua" w:hAnsi="Book Antiqua" w:cs="宋体"/>
          <w:color w:val="000000"/>
          <w:sz w:val="24"/>
          <w:szCs w:val="24"/>
          <w:lang w:val="en-US" w:eastAsia="zh-CN"/>
        </w:rPr>
        <w:t>Hemidesmosome formation in vitro.</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J Cell Biol</w:t>
      </w:r>
      <w:r w:rsidRPr="003E4710">
        <w:rPr>
          <w:rFonts w:ascii="Book Antiqua" w:hAnsi="Book Antiqua" w:cs="宋体"/>
          <w:color w:val="000000"/>
          <w:sz w:val="24"/>
          <w:szCs w:val="24"/>
          <w:lang w:val="en-US" w:eastAsia="zh-CN"/>
        </w:rPr>
        <w:t> 1983; </w:t>
      </w:r>
      <w:r w:rsidRPr="003E4710">
        <w:rPr>
          <w:rFonts w:ascii="Book Antiqua" w:hAnsi="Book Antiqua" w:cs="宋体"/>
          <w:b/>
          <w:bCs/>
          <w:color w:val="000000"/>
          <w:sz w:val="24"/>
          <w:szCs w:val="24"/>
          <w:lang w:val="en-US" w:eastAsia="zh-CN"/>
        </w:rPr>
        <w:t>97</w:t>
      </w:r>
      <w:r w:rsidRPr="003E4710">
        <w:rPr>
          <w:rFonts w:ascii="Book Antiqua" w:hAnsi="Book Antiqua" w:cs="宋体"/>
          <w:color w:val="000000"/>
          <w:sz w:val="24"/>
          <w:szCs w:val="24"/>
          <w:lang w:val="en-US" w:eastAsia="zh-CN"/>
        </w:rPr>
        <w:t>: 849-857 [PMID: 6885921]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proofErr w:type="gramStart"/>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2</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Gipson IK</w:t>
      </w:r>
      <w:r w:rsidRPr="003E4710">
        <w:rPr>
          <w:rFonts w:ascii="Book Antiqua" w:hAnsi="Book Antiqua" w:cs="宋体"/>
          <w:color w:val="000000"/>
          <w:sz w:val="24"/>
          <w:szCs w:val="24"/>
          <w:lang w:val="en-US" w:eastAsia="zh-CN"/>
        </w:rPr>
        <w:t>, Spurr-Michaud SJ, Tisdale AS.</w:t>
      </w:r>
      <w:proofErr w:type="gramEnd"/>
      <w:r w:rsidRPr="003E4710">
        <w:rPr>
          <w:rFonts w:ascii="Book Antiqua" w:hAnsi="Book Antiqua" w:cs="宋体"/>
          <w:color w:val="000000"/>
          <w:sz w:val="24"/>
          <w:szCs w:val="24"/>
          <w:lang w:val="en-US" w:eastAsia="zh-CN"/>
        </w:rPr>
        <w:t xml:space="preserve"> Anchoring fibrils form a complex network in human and rabbit cornea.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1987; </w:t>
      </w:r>
      <w:r w:rsidRPr="003E4710">
        <w:rPr>
          <w:rFonts w:ascii="Book Antiqua" w:hAnsi="Book Antiqua" w:cs="宋体"/>
          <w:b/>
          <w:bCs/>
          <w:color w:val="000000"/>
          <w:sz w:val="24"/>
          <w:szCs w:val="24"/>
          <w:lang w:val="en-US" w:eastAsia="zh-CN"/>
        </w:rPr>
        <w:t>28</w:t>
      </w:r>
      <w:r w:rsidRPr="003E4710">
        <w:rPr>
          <w:rFonts w:ascii="Book Antiqua" w:hAnsi="Book Antiqua" w:cs="宋体"/>
          <w:color w:val="000000"/>
          <w:sz w:val="24"/>
          <w:szCs w:val="24"/>
          <w:lang w:val="en-US" w:eastAsia="zh-CN"/>
        </w:rPr>
        <w:t>: 212-220 [PMID: 8591898]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3</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McDermott AM</w:t>
      </w:r>
      <w:r w:rsidRPr="003E4710">
        <w:rPr>
          <w:rFonts w:ascii="Book Antiqua" w:hAnsi="Book Antiqua" w:cs="宋体"/>
          <w:color w:val="000000"/>
          <w:sz w:val="24"/>
          <w:szCs w:val="24"/>
          <w:lang w:val="en-US" w:eastAsia="zh-CN"/>
        </w:rPr>
        <w:t xml:space="preserve">, Xiao TL, Kern TS, Murphy CJ. </w:t>
      </w:r>
      <w:proofErr w:type="gramStart"/>
      <w:r w:rsidRPr="003E4710">
        <w:rPr>
          <w:rFonts w:ascii="Book Antiqua" w:hAnsi="Book Antiqua" w:cs="宋体"/>
          <w:color w:val="000000"/>
          <w:sz w:val="24"/>
          <w:szCs w:val="24"/>
          <w:lang w:val="en-US" w:eastAsia="zh-CN"/>
        </w:rPr>
        <w:t>Non-enzymatic glycation in corneas from normal and diabetic donors and its effects on epithelial cell attachment in vitro.</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Optometry</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74</w:t>
      </w:r>
      <w:r w:rsidRPr="003E4710">
        <w:rPr>
          <w:rFonts w:ascii="Book Antiqua" w:hAnsi="Book Antiqua" w:cs="宋体"/>
          <w:color w:val="000000"/>
          <w:sz w:val="24"/>
          <w:szCs w:val="24"/>
          <w:lang w:val="en-US" w:eastAsia="zh-CN"/>
        </w:rPr>
        <w:t>: 443-452 [PMID: 12877277]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4</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Yue DK</w:t>
      </w:r>
      <w:r w:rsidRPr="003E4710">
        <w:rPr>
          <w:rFonts w:ascii="Book Antiqua" w:hAnsi="Book Antiqua" w:cs="宋体"/>
          <w:color w:val="000000"/>
          <w:sz w:val="24"/>
          <w:szCs w:val="24"/>
          <w:lang w:val="en-US" w:eastAsia="zh-CN"/>
        </w:rPr>
        <w:t xml:space="preserve">, Hanwell MA, Satchell PM, Turtle JR. </w:t>
      </w:r>
      <w:proofErr w:type="gramStart"/>
      <w:r w:rsidRPr="003E4710">
        <w:rPr>
          <w:rFonts w:ascii="Book Antiqua" w:hAnsi="Book Antiqua" w:cs="宋体"/>
          <w:color w:val="000000"/>
          <w:sz w:val="24"/>
          <w:szCs w:val="24"/>
          <w:lang w:val="en-US" w:eastAsia="zh-CN"/>
        </w:rPr>
        <w:t>The effect of aldose reductase inhibition on motor nerve conduction velocity in diabetic rats.</w:t>
      </w:r>
      <w:proofErr w:type="gramEnd"/>
      <w:r w:rsidRPr="003E4710">
        <w:rPr>
          <w:rFonts w:ascii="Book Antiqua" w:hAnsi="Book Antiqua" w:cs="宋体"/>
          <w:color w:val="000000"/>
          <w:sz w:val="24"/>
          <w:szCs w:val="24"/>
          <w:lang w:val="en-US" w:eastAsia="zh-CN"/>
        </w:rPr>
        <w:t> </w:t>
      </w:r>
      <w:r w:rsidRPr="003E4710">
        <w:rPr>
          <w:rFonts w:ascii="Book Antiqua" w:hAnsi="Book Antiqua" w:cs="宋体"/>
          <w:i/>
          <w:iCs/>
          <w:color w:val="000000"/>
          <w:sz w:val="24"/>
          <w:szCs w:val="24"/>
          <w:lang w:val="en-US" w:eastAsia="zh-CN"/>
        </w:rPr>
        <w:t>Diabetes</w:t>
      </w:r>
      <w:r w:rsidRPr="003E4710">
        <w:rPr>
          <w:rFonts w:ascii="Book Antiqua" w:hAnsi="Book Antiqua" w:cs="宋体"/>
          <w:color w:val="000000"/>
          <w:sz w:val="24"/>
          <w:szCs w:val="24"/>
          <w:lang w:val="en-US" w:eastAsia="zh-CN"/>
        </w:rPr>
        <w:t> 1982; </w:t>
      </w:r>
      <w:r w:rsidRPr="003E4710">
        <w:rPr>
          <w:rFonts w:ascii="Book Antiqua" w:hAnsi="Book Antiqua" w:cs="宋体"/>
          <w:b/>
          <w:bCs/>
          <w:color w:val="000000"/>
          <w:sz w:val="24"/>
          <w:szCs w:val="24"/>
          <w:lang w:val="en-US" w:eastAsia="zh-CN"/>
        </w:rPr>
        <w:t>31</w:t>
      </w:r>
      <w:r w:rsidRPr="003E4710">
        <w:rPr>
          <w:rFonts w:ascii="Book Antiqua" w:hAnsi="Book Antiqua" w:cs="宋体"/>
          <w:color w:val="000000"/>
          <w:sz w:val="24"/>
          <w:szCs w:val="24"/>
          <w:lang w:val="en-US" w:eastAsia="zh-CN"/>
        </w:rPr>
        <w:t>: 789-794 [PMID: 6819173 DOI: 10.2337/diab.31.9.789]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5</w:t>
      </w:r>
      <w:r w:rsidRPr="003E4710">
        <w:rPr>
          <w:rFonts w:ascii="Book Antiqua" w:hAnsi="Book Antiqua" w:cs="宋体"/>
          <w:color w:val="000000"/>
          <w:sz w:val="24"/>
          <w:szCs w:val="24"/>
          <w:lang w:val="en-US" w:eastAsia="zh-CN"/>
        </w:rPr>
        <w:t xml:space="preserve"> </w:t>
      </w:r>
      <w:bookmarkStart w:id="58" w:name="_GoBack"/>
      <w:r w:rsidRPr="00017702">
        <w:rPr>
          <w:rFonts w:ascii="Book Antiqua" w:hAnsi="Book Antiqua" w:cs="宋体"/>
          <w:b/>
          <w:color w:val="000000"/>
          <w:sz w:val="24"/>
          <w:szCs w:val="24"/>
          <w:lang w:val="en-US" w:eastAsia="zh-CN"/>
        </w:rPr>
        <w:t>Graham CR</w:t>
      </w:r>
      <w:bookmarkEnd w:id="58"/>
      <w:r w:rsidRPr="003E4710">
        <w:rPr>
          <w:rFonts w:ascii="Book Antiqua" w:hAnsi="Book Antiqua" w:cs="宋体"/>
          <w:color w:val="000000"/>
          <w:sz w:val="24"/>
          <w:szCs w:val="24"/>
          <w:lang w:val="en-US" w:eastAsia="zh-CN"/>
        </w:rPr>
        <w:t xml:space="preserve">, Richard RD, Varma SD. Oxygen consumption by normal and diabetic rat and human corneas. </w:t>
      </w:r>
      <w:r w:rsidRPr="00017702">
        <w:rPr>
          <w:rFonts w:ascii="Book Antiqua" w:hAnsi="Book Antiqua" w:cs="宋体"/>
          <w:i/>
          <w:color w:val="000000"/>
          <w:sz w:val="24"/>
          <w:szCs w:val="24"/>
          <w:lang w:val="en-US" w:eastAsia="zh-CN"/>
        </w:rPr>
        <w:t>Ophthalmol Res</w:t>
      </w:r>
      <w:r w:rsidRPr="003E4710">
        <w:rPr>
          <w:rFonts w:ascii="Book Antiqua" w:hAnsi="Book Antiqua" w:cs="宋体"/>
          <w:color w:val="000000"/>
          <w:sz w:val="24"/>
          <w:szCs w:val="24"/>
          <w:lang w:val="en-US" w:eastAsia="zh-CN"/>
        </w:rPr>
        <w:t xml:space="preserve"> 1981; </w:t>
      </w:r>
      <w:r w:rsidRPr="00017702">
        <w:rPr>
          <w:rFonts w:ascii="Book Antiqua" w:hAnsi="Book Antiqua" w:cs="宋体"/>
          <w:b/>
          <w:color w:val="000000"/>
          <w:sz w:val="24"/>
          <w:szCs w:val="24"/>
          <w:lang w:val="en-US" w:eastAsia="zh-CN"/>
        </w:rPr>
        <w:t>13</w:t>
      </w:r>
      <w:r w:rsidRPr="003E4710">
        <w:rPr>
          <w:rFonts w:ascii="Book Antiqua" w:hAnsi="Book Antiqua" w:cs="宋体"/>
          <w:color w:val="000000"/>
          <w:sz w:val="24"/>
          <w:szCs w:val="24"/>
          <w:lang w:val="en-US" w:eastAsia="zh-CN"/>
        </w:rPr>
        <w:t>: 65–71 [DOI: 10.1159/000265134]</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6</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Akimoto Y</w:t>
      </w:r>
      <w:r w:rsidRPr="003E4710">
        <w:rPr>
          <w:rFonts w:ascii="Book Antiqua" w:hAnsi="Book Antiqua" w:cs="宋体"/>
          <w:color w:val="000000"/>
          <w:sz w:val="24"/>
          <w:szCs w:val="24"/>
          <w:lang w:val="en-US" w:eastAsia="zh-CN"/>
        </w:rPr>
        <w:t>, Kawakami H, Yamamoto K, Munetomo E, Hida T, Hirano H. Elevated expression of O-GlcNAc-modified proteins and O-GlcNAc transferase in corneas of diabetic Goto-Kakizaki rats.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44</w:t>
      </w:r>
      <w:r w:rsidRPr="003E4710">
        <w:rPr>
          <w:rFonts w:ascii="Book Antiqua" w:hAnsi="Book Antiqua" w:cs="宋体"/>
          <w:color w:val="000000"/>
          <w:sz w:val="24"/>
          <w:szCs w:val="24"/>
          <w:lang w:val="en-US" w:eastAsia="zh-CN"/>
        </w:rPr>
        <w:t>: 3802-3809 [PMID: 12939295 DOI: 10.1167/iovs.03-0227]</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7</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Kaji Y</w:t>
      </w:r>
      <w:r w:rsidRPr="003E4710">
        <w:rPr>
          <w:rFonts w:ascii="Book Antiqua" w:hAnsi="Book Antiqua" w:cs="宋体"/>
          <w:color w:val="000000"/>
          <w:sz w:val="24"/>
          <w:szCs w:val="24"/>
          <w:lang w:val="en-US" w:eastAsia="zh-CN"/>
        </w:rPr>
        <w:t>, Amano S, Usui T, Oshika T, Yamashiro K, Ishida S, Suzuki K, Tanaka S, Adamis AP, Nagai R, Horiuchi S. Expression and function of receptors for advanced glycation end products in bovine corneal endothelial cells. </w:t>
      </w:r>
      <w:r w:rsidRPr="003E4710">
        <w:rPr>
          <w:rFonts w:ascii="Book Antiqua" w:hAnsi="Book Antiqua" w:cs="宋体"/>
          <w:i/>
          <w:iCs/>
          <w:color w:val="000000"/>
          <w:sz w:val="24"/>
          <w:szCs w:val="24"/>
          <w:lang w:val="en-US" w:eastAsia="zh-CN"/>
        </w:rPr>
        <w:t>Invest Ophthalmol Vis Sci</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44</w:t>
      </w:r>
      <w:r w:rsidRPr="003E4710">
        <w:rPr>
          <w:rFonts w:ascii="Book Antiqua" w:hAnsi="Book Antiqua" w:cs="宋体"/>
          <w:color w:val="000000"/>
          <w:sz w:val="24"/>
          <w:szCs w:val="24"/>
          <w:lang w:val="en-US" w:eastAsia="zh-CN"/>
        </w:rPr>
        <w:t>: 521-528 [PMID: 12556378 DOI: 10.1167/iovs.02-0268]</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22</w:t>
      </w:r>
      <w:r w:rsidR="00C11C2D">
        <w:rPr>
          <w:rFonts w:ascii="Book Antiqua" w:hAnsi="Book Antiqua" w:cs="宋体" w:hint="eastAsia"/>
          <w:color w:val="000000"/>
          <w:sz w:val="24"/>
          <w:szCs w:val="24"/>
          <w:lang w:val="en-US" w:eastAsia="zh-CN"/>
        </w:rPr>
        <w:t>8</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Saito J</w:t>
      </w:r>
      <w:r w:rsidRPr="003E4710">
        <w:rPr>
          <w:rFonts w:ascii="Book Antiqua" w:hAnsi="Book Antiqua" w:cs="宋体"/>
          <w:color w:val="000000"/>
          <w:sz w:val="24"/>
          <w:szCs w:val="24"/>
          <w:lang w:val="en-US" w:eastAsia="zh-CN"/>
        </w:rPr>
        <w:t>, Enoki M, Hara M, Morishige N, Chikama T, Nishida T. Correlation of corneal sensation, but not of basal or reflex tear secretion, with the stage of diabetic retinopathy. </w:t>
      </w:r>
      <w:r w:rsidRPr="003E4710">
        <w:rPr>
          <w:rFonts w:ascii="Book Antiqua" w:hAnsi="Book Antiqua" w:cs="宋体"/>
          <w:i/>
          <w:iCs/>
          <w:color w:val="000000"/>
          <w:sz w:val="24"/>
          <w:szCs w:val="24"/>
          <w:lang w:val="en-US" w:eastAsia="zh-CN"/>
        </w:rPr>
        <w:t>Cornea</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22</w:t>
      </w:r>
      <w:r w:rsidRPr="003E4710">
        <w:rPr>
          <w:rFonts w:ascii="Book Antiqua" w:hAnsi="Book Antiqua" w:cs="宋体"/>
          <w:color w:val="000000"/>
          <w:sz w:val="24"/>
          <w:szCs w:val="24"/>
          <w:lang w:val="en-US" w:eastAsia="zh-CN"/>
        </w:rPr>
        <w:t>: 15-18 [PMID: 12502941]</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w:t>
      </w:r>
      <w:r w:rsidR="00C11C2D">
        <w:rPr>
          <w:rFonts w:ascii="Book Antiqua" w:hAnsi="Book Antiqua" w:cs="宋体" w:hint="eastAsia"/>
          <w:color w:val="000000"/>
          <w:sz w:val="24"/>
          <w:szCs w:val="24"/>
          <w:lang w:val="en-US" w:eastAsia="zh-CN"/>
        </w:rPr>
        <w:t>29</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Awata T</w:t>
      </w:r>
      <w:r w:rsidRPr="003E4710">
        <w:rPr>
          <w:rFonts w:ascii="Book Antiqua" w:hAnsi="Book Antiqua" w:cs="宋体"/>
          <w:color w:val="000000"/>
          <w:sz w:val="24"/>
          <w:szCs w:val="24"/>
          <w:lang w:val="en-US" w:eastAsia="zh-CN"/>
        </w:rPr>
        <w:t>, Sogo S, Yamagami Y, Yamamoto Y. Effect of an aldose reductase inhibitor, CT-112, on healing of the corneal epithelium in galactose-fed rats. </w:t>
      </w:r>
      <w:r w:rsidRPr="003E4710">
        <w:rPr>
          <w:rFonts w:ascii="Book Antiqua" w:hAnsi="Book Antiqua" w:cs="宋体"/>
          <w:i/>
          <w:iCs/>
          <w:color w:val="000000"/>
          <w:sz w:val="24"/>
          <w:szCs w:val="24"/>
          <w:lang w:val="en-US" w:eastAsia="zh-CN"/>
        </w:rPr>
        <w:t>J Ocul Pharmacol</w:t>
      </w:r>
      <w:r w:rsidRPr="003E4710">
        <w:rPr>
          <w:rFonts w:ascii="Book Antiqua" w:hAnsi="Book Antiqua" w:cs="宋体"/>
          <w:color w:val="000000"/>
          <w:sz w:val="24"/>
          <w:szCs w:val="24"/>
          <w:lang w:val="en-US" w:eastAsia="zh-CN"/>
        </w:rPr>
        <w:t> 1988; </w:t>
      </w:r>
      <w:r w:rsidRPr="003E4710">
        <w:rPr>
          <w:rFonts w:ascii="Book Antiqua" w:hAnsi="Book Antiqua" w:cs="宋体"/>
          <w:b/>
          <w:bCs/>
          <w:color w:val="000000"/>
          <w:sz w:val="24"/>
          <w:szCs w:val="24"/>
          <w:lang w:val="en-US" w:eastAsia="zh-CN"/>
        </w:rPr>
        <w:t>4</w:t>
      </w:r>
      <w:r w:rsidRPr="003E4710">
        <w:rPr>
          <w:rFonts w:ascii="Book Antiqua" w:hAnsi="Book Antiqua" w:cs="宋体"/>
          <w:color w:val="000000"/>
          <w:sz w:val="24"/>
          <w:szCs w:val="24"/>
          <w:lang w:val="en-US" w:eastAsia="zh-CN"/>
        </w:rPr>
        <w:t>: 195-201 [PMID: 3143793]</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23</w:t>
      </w:r>
      <w:r w:rsidR="00C11C2D">
        <w:rPr>
          <w:rFonts w:ascii="Book Antiqua" w:hAnsi="Book Antiqua" w:cs="宋体" w:hint="eastAsia"/>
          <w:color w:val="000000"/>
          <w:sz w:val="24"/>
          <w:szCs w:val="24"/>
          <w:lang w:val="en-US" w:eastAsia="zh-CN"/>
        </w:rPr>
        <w:t>0</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Nakamura M</w:t>
      </w:r>
      <w:r w:rsidRPr="003E4710">
        <w:rPr>
          <w:rFonts w:ascii="Book Antiqua" w:hAnsi="Book Antiqua" w:cs="宋体"/>
          <w:color w:val="000000"/>
          <w:sz w:val="24"/>
          <w:szCs w:val="24"/>
          <w:lang w:val="en-US" w:eastAsia="zh-CN"/>
        </w:rPr>
        <w:t>, Kawahara M, Morishige N, Chikama T, Nakata K, Nishida T. Promotion of corneal epithelial wound healing in diabetic rats by the combination of a substance P-derived peptide (FGLM-NH2) and insulin-like growth factor-1. </w:t>
      </w:r>
      <w:r w:rsidRPr="003E4710">
        <w:rPr>
          <w:rFonts w:ascii="Book Antiqua" w:hAnsi="Book Antiqua" w:cs="宋体"/>
          <w:i/>
          <w:iCs/>
          <w:color w:val="000000"/>
          <w:sz w:val="24"/>
          <w:szCs w:val="24"/>
          <w:lang w:val="en-US" w:eastAsia="zh-CN"/>
        </w:rPr>
        <w:t>Diabetologia</w:t>
      </w:r>
      <w:r w:rsidRPr="003E4710">
        <w:rPr>
          <w:rFonts w:ascii="Book Antiqua" w:hAnsi="Book Antiqua" w:cs="宋体"/>
          <w:color w:val="000000"/>
          <w:sz w:val="24"/>
          <w:szCs w:val="24"/>
          <w:lang w:val="en-US" w:eastAsia="zh-CN"/>
        </w:rPr>
        <w:t> 2003; </w:t>
      </w:r>
      <w:r w:rsidRPr="003E4710">
        <w:rPr>
          <w:rFonts w:ascii="Book Antiqua" w:hAnsi="Book Antiqua" w:cs="宋体"/>
          <w:b/>
          <w:bCs/>
          <w:color w:val="000000"/>
          <w:sz w:val="24"/>
          <w:szCs w:val="24"/>
          <w:lang w:val="en-US" w:eastAsia="zh-CN"/>
        </w:rPr>
        <w:t>46</w:t>
      </w:r>
      <w:r w:rsidRPr="003E4710">
        <w:rPr>
          <w:rFonts w:ascii="Book Antiqua" w:hAnsi="Book Antiqua" w:cs="宋体"/>
          <w:color w:val="000000"/>
          <w:sz w:val="24"/>
          <w:szCs w:val="24"/>
          <w:lang w:val="en-US" w:eastAsia="zh-CN"/>
        </w:rPr>
        <w:t>: 839-842 [PMID: 12764579]</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lastRenderedPageBreak/>
        <w:t>23</w:t>
      </w:r>
      <w:r w:rsidR="00C11C2D">
        <w:rPr>
          <w:rFonts w:ascii="Book Antiqua" w:hAnsi="Book Antiqua" w:cs="宋体" w:hint="eastAsia"/>
          <w:color w:val="000000"/>
          <w:sz w:val="24"/>
          <w:szCs w:val="24"/>
          <w:lang w:val="en-US" w:eastAsia="zh-CN"/>
        </w:rPr>
        <w:t>1</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Abdelkader H</w:t>
      </w:r>
      <w:r w:rsidRPr="003E4710">
        <w:rPr>
          <w:rFonts w:ascii="Book Antiqua" w:hAnsi="Book Antiqua" w:cs="宋体"/>
          <w:color w:val="000000"/>
          <w:sz w:val="24"/>
          <w:szCs w:val="24"/>
          <w:lang w:val="en-US" w:eastAsia="zh-CN"/>
        </w:rPr>
        <w:t>, Patel DV, McGhee CNj, Alany RG. New therapeutic approaches in the treatment of diabetic keratopathy: a review. </w:t>
      </w:r>
      <w:r w:rsidRPr="003E4710">
        <w:rPr>
          <w:rFonts w:ascii="Book Antiqua" w:hAnsi="Book Antiqua" w:cs="宋体"/>
          <w:i/>
          <w:iCs/>
          <w:color w:val="000000"/>
          <w:sz w:val="24"/>
          <w:szCs w:val="24"/>
          <w:lang w:val="en-US" w:eastAsia="zh-CN"/>
        </w:rPr>
        <w:t>Clin Experiment Ophthalmol</w:t>
      </w:r>
      <w:r w:rsidRPr="003E4710">
        <w:rPr>
          <w:rFonts w:ascii="Book Antiqua" w:hAnsi="Book Antiqua" w:cs="宋体"/>
          <w:color w:val="000000"/>
          <w:sz w:val="24"/>
          <w:szCs w:val="24"/>
          <w:lang w:val="en-US" w:eastAsia="zh-CN"/>
        </w:rPr>
        <w:t> 2011; </w:t>
      </w:r>
      <w:r w:rsidRPr="003E4710">
        <w:rPr>
          <w:rFonts w:ascii="Book Antiqua" w:hAnsi="Book Antiqua" w:cs="宋体"/>
          <w:b/>
          <w:bCs/>
          <w:color w:val="000000"/>
          <w:sz w:val="24"/>
          <w:szCs w:val="24"/>
          <w:lang w:val="en-US" w:eastAsia="zh-CN"/>
        </w:rPr>
        <w:t>39</w:t>
      </w:r>
      <w:r w:rsidRPr="003E4710">
        <w:rPr>
          <w:rFonts w:ascii="Book Antiqua" w:hAnsi="Book Antiqua" w:cs="宋体"/>
          <w:color w:val="000000"/>
          <w:sz w:val="24"/>
          <w:szCs w:val="24"/>
          <w:lang w:val="en-US" w:eastAsia="zh-CN"/>
        </w:rPr>
        <w:t>: 259-270 [PMID: 20973888 DOI: 10.1111/j.1442-9071.2010.02435.x]</w:t>
      </w:r>
    </w:p>
    <w:p w:rsidR="003E4710" w:rsidRPr="003E4710" w:rsidRDefault="003E4710" w:rsidP="003E4710">
      <w:pPr>
        <w:spacing w:after="0" w:line="360" w:lineRule="auto"/>
        <w:jc w:val="both"/>
        <w:rPr>
          <w:rFonts w:ascii="Book Antiqua" w:hAnsi="Book Antiqua" w:cs="宋体"/>
          <w:color w:val="000000"/>
          <w:sz w:val="24"/>
          <w:szCs w:val="24"/>
          <w:lang w:val="en-US" w:eastAsia="zh-CN"/>
        </w:rPr>
      </w:pPr>
      <w:r w:rsidRPr="003E4710">
        <w:rPr>
          <w:rFonts w:ascii="Book Antiqua" w:hAnsi="Book Antiqua" w:cs="宋体"/>
          <w:color w:val="000000"/>
          <w:sz w:val="24"/>
          <w:szCs w:val="24"/>
          <w:lang w:val="en-US" w:eastAsia="zh-CN"/>
        </w:rPr>
        <w:t>23</w:t>
      </w:r>
      <w:r w:rsidR="00C11C2D">
        <w:rPr>
          <w:rFonts w:ascii="Book Antiqua" w:hAnsi="Book Antiqua" w:cs="宋体" w:hint="eastAsia"/>
          <w:color w:val="000000"/>
          <w:sz w:val="24"/>
          <w:szCs w:val="24"/>
          <w:lang w:val="en-US" w:eastAsia="zh-CN"/>
        </w:rPr>
        <w:t>2</w:t>
      </w:r>
      <w:r w:rsidRPr="003E4710">
        <w:rPr>
          <w:rFonts w:ascii="Book Antiqua" w:hAnsi="Book Antiqua" w:cs="宋体"/>
          <w:color w:val="000000"/>
          <w:sz w:val="24"/>
          <w:szCs w:val="24"/>
          <w:lang w:val="en-US" w:eastAsia="zh-CN"/>
        </w:rPr>
        <w:t> </w:t>
      </w:r>
      <w:r w:rsidRPr="003E4710">
        <w:rPr>
          <w:rFonts w:ascii="Book Antiqua" w:hAnsi="Book Antiqua" w:cs="宋体"/>
          <w:b/>
          <w:bCs/>
          <w:color w:val="000000"/>
          <w:sz w:val="24"/>
          <w:szCs w:val="24"/>
          <w:lang w:val="en-US" w:eastAsia="zh-CN"/>
        </w:rPr>
        <w:t>Kheirkhah A</w:t>
      </w:r>
      <w:r w:rsidRPr="003E4710">
        <w:rPr>
          <w:rFonts w:ascii="Book Antiqua" w:hAnsi="Book Antiqua" w:cs="宋体"/>
          <w:color w:val="000000"/>
          <w:sz w:val="24"/>
          <w:szCs w:val="24"/>
          <w:lang w:val="en-US" w:eastAsia="zh-CN"/>
        </w:rPr>
        <w:t>, Casas V, Raju VK, Tseng SC. Sutureless amniotic membrane transplantation for partial limbal stem cell deficiency. </w:t>
      </w:r>
      <w:r w:rsidRPr="003E4710">
        <w:rPr>
          <w:rFonts w:ascii="Book Antiqua" w:hAnsi="Book Antiqua" w:cs="宋体"/>
          <w:i/>
          <w:iCs/>
          <w:color w:val="000000"/>
          <w:sz w:val="24"/>
          <w:szCs w:val="24"/>
          <w:lang w:val="en-US" w:eastAsia="zh-CN"/>
        </w:rPr>
        <w:t>Am J Ophthalmol</w:t>
      </w:r>
      <w:r w:rsidRPr="003E4710">
        <w:rPr>
          <w:rFonts w:ascii="Book Antiqua" w:hAnsi="Book Antiqua" w:cs="宋体"/>
          <w:color w:val="000000"/>
          <w:sz w:val="24"/>
          <w:szCs w:val="24"/>
          <w:lang w:val="en-US" w:eastAsia="zh-CN"/>
        </w:rPr>
        <w:t> 2008; </w:t>
      </w:r>
      <w:r w:rsidRPr="003E4710">
        <w:rPr>
          <w:rFonts w:ascii="Book Antiqua" w:hAnsi="Book Antiqua" w:cs="宋体"/>
          <w:b/>
          <w:bCs/>
          <w:color w:val="000000"/>
          <w:sz w:val="24"/>
          <w:szCs w:val="24"/>
          <w:lang w:val="en-US" w:eastAsia="zh-CN"/>
        </w:rPr>
        <w:t>145</w:t>
      </w:r>
      <w:r w:rsidRPr="003E4710">
        <w:rPr>
          <w:rFonts w:ascii="Book Antiqua" w:hAnsi="Book Antiqua" w:cs="宋体"/>
          <w:color w:val="000000"/>
          <w:sz w:val="24"/>
          <w:szCs w:val="24"/>
          <w:lang w:val="en-US" w:eastAsia="zh-CN"/>
        </w:rPr>
        <w:t>: 787-794 [PMID: 18329626 DOI: 10.1016/j.ajo.2008.01.009]</w:t>
      </w:r>
    </w:p>
    <w:p w:rsidR="00FA1E70" w:rsidRPr="003E4710" w:rsidRDefault="00FA1E70" w:rsidP="003E4710">
      <w:pPr>
        <w:spacing w:after="0" w:line="360" w:lineRule="auto"/>
        <w:jc w:val="both"/>
        <w:rPr>
          <w:rFonts w:ascii="Book Antiqua" w:hAnsi="Book Antiqua"/>
          <w:b/>
          <w:sz w:val="24"/>
          <w:szCs w:val="24"/>
          <w:lang w:eastAsia="zh-CN"/>
        </w:rPr>
      </w:pPr>
    </w:p>
    <w:p w:rsidR="00FA1E70" w:rsidRPr="003E4710" w:rsidRDefault="00FA1E70" w:rsidP="00C11C2D">
      <w:pPr>
        <w:pStyle w:val="PlainText"/>
        <w:spacing w:line="360" w:lineRule="auto"/>
        <w:jc w:val="right"/>
        <w:rPr>
          <w:rFonts w:ascii="Book Antiqua" w:hAnsi="Book Antiqua"/>
          <w:b/>
          <w:sz w:val="24"/>
          <w:szCs w:val="24"/>
        </w:rPr>
      </w:pPr>
      <w:r w:rsidRPr="003E4710">
        <w:rPr>
          <w:rFonts w:ascii="Book Antiqua" w:hAnsi="Book Antiqua"/>
          <w:b/>
          <w:sz w:val="24"/>
          <w:szCs w:val="24"/>
        </w:rPr>
        <w:t>P-Reviewer:</w:t>
      </w:r>
      <w:r w:rsidRPr="003E4710">
        <w:rPr>
          <w:rFonts w:ascii="Book Antiqua" w:hAnsi="Book Antiqua" w:cs="Tahoma"/>
          <w:sz w:val="24"/>
          <w:szCs w:val="24"/>
        </w:rPr>
        <w:t xml:space="preserve"> Hong YJ, Irons BK</w:t>
      </w:r>
      <w:r w:rsidRPr="003E4710">
        <w:rPr>
          <w:rFonts w:ascii="Book Antiqua" w:hAnsi="Book Antiqua"/>
          <w:b/>
          <w:sz w:val="24"/>
          <w:szCs w:val="24"/>
        </w:rPr>
        <w:t xml:space="preserve"> S-Editor: </w:t>
      </w:r>
      <w:r w:rsidRPr="003E4710">
        <w:rPr>
          <w:rFonts w:ascii="Book Antiqua" w:hAnsi="Book Antiqua"/>
          <w:sz w:val="24"/>
          <w:szCs w:val="24"/>
        </w:rPr>
        <w:t>Ji FF</w:t>
      </w:r>
      <w:r w:rsidRPr="003E4710">
        <w:rPr>
          <w:rFonts w:ascii="Book Antiqua" w:hAnsi="Book Antiqua"/>
          <w:b/>
          <w:sz w:val="24"/>
          <w:szCs w:val="24"/>
        </w:rPr>
        <w:t xml:space="preserve"> L-Editor: E-Editor:</w:t>
      </w:r>
    </w:p>
    <w:p w:rsidR="00800488" w:rsidRDefault="00800488"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C11C2D" w:rsidRDefault="00C11C2D" w:rsidP="00631D01">
      <w:pPr>
        <w:spacing w:after="0" w:line="360" w:lineRule="auto"/>
        <w:jc w:val="both"/>
        <w:rPr>
          <w:rFonts w:ascii="Book Antiqua" w:hAnsi="Book Antiqua"/>
          <w:sz w:val="24"/>
          <w:szCs w:val="24"/>
          <w:lang w:eastAsia="zh-CN"/>
        </w:rPr>
      </w:pPr>
    </w:p>
    <w:p w:rsidR="00BC0B52" w:rsidRDefault="00BC0B52" w:rsidP="00631D01">
      <w:pPr>
        <w:spacing w:after="0" w:line="360" w:lineRule="auto"/>
        <w:jc w:val="both"/>
        <w:rPr>
          <w:rFonts w:ascii="Book Antiqua" w:hAnsi="Book Antiqua"/>
          <w:sz w:val="24"/>
          <w:szCs w:val="24"/>
          <w:lang w:eastAsia="zh-CN"/>
        </w:rPr>
      </w:pPr>
      <w:r>
        <w:rPr>
          <w:rFonts w:ascii="Book Antiqua" w:hAnsi="Book Antiqua"/>
          <w:noProof/>
          <w:sz w:val="24"/>
          <w:szCs w:val="24"/>
          <w:lang w:val="en-US"/>
        </w:rPr>
        <w:drawing>
          <wp:inline distT="0" distB="0" distL="0" distR="0">
            <wp:extent cx="3235149" cy="1822976"/>
            <wp:effectExtent l="0" t="0" r="0" b="0"/>
            <wp:docPr id="1" name="图片 1" descr="E:\jifangfang\送修稿\gxm\12448\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gxm\12448\figure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173" cy="1824117"/>
                    </a:xfrm>
                    <a:prstGeom prst="rect">
                      <a:avLst/>
                    </a:prstGeom>
                    <a:noFill/>
                    <a:ln>
                      <a:noFill/>
                    </a:ln>
                  </pic:spPr>
                </pic:pic>
              </a:graphicData>
            </a:graphic>
          </wp:inline>
        </w:drawing>
      </w:r>
    </w:p>
    <w:p w:rsidR="00BC0B52" w:rsidRDefault="00BC0B52" w:rsidP="00631D01">
      <w:pPr>
        <w:spacing w:after="0" w:line="360" w:lineRule="auto"/>
        <w:jc w:val="both"/>
        <w:rPr>
          <w:rFonts w:ascii="Book Antiqua" w:hAnsi="Book Antiqua"/>
          <w:b/>
          <w:sz w:val="24"/>
          <w:szCs w:val="24"/>
          <w:lang w:eastAsia="zh-CN"/>
        </w:rPr>
      </w:pPr>
      <w:r w:rsidRPr="00BC0B52">
        <w:rPr>
          <w:rFonts w:ascii="Book Antiqua" w:hAnsi="Book Antiqua" w:hint="eastAsia"/>
          <w:b/>
          <w:sz w:val="24"/>
          <w:szCs w:val="24"/>
          <w:lang w:eastAsia="zh-CN"/>
        </w:rPr>
        <w:t>Figure 1 The polyol pathway.</w:t>
      </w:r>
    </w:p>
    <w:p w:rsidR="00BC0B52" w:rsidRPr="00BC0B52" w:rsidRDefault="00BC0B52" w:rsidP="00631D01">
      <w:pPr>
        <w:spacing w:after="0" w:line="360" w:lineRule="auto"/>
        <w:jc w:val="both"/>
        <w:rPr>
          <w:rFonts w:ascii="Book Antiqua" w:hAnsi="Book Antiqua"/>
          <w:b/>
          <w:sz w:val="24"/>
          <w:szCs w:val="24"/>
          <w:lang w:eastAsia="zh-CN"/>
        </w:rPr>
      </w:pPr>
    </w:p>
    <w:p w:rsidR="00BC0B52" w:rsidRDefault="00BC0B52" w:rsidP="00631D01">
      <w:pPr>
        <w:spacing w:after="0" w:line="360" w:lineRule="auto"/>
        <w:jc w:val="both"/>
        <w:rPr>
          <w:rFonts w:ascii="Book Antiqua" w:hAnsi="Book Antiqua"/>
          <w:sz w:val="24"/>
          <w:szCs w:val="24"/>
          <w:lang w:eastAsia="zh-CN"/>
        </w:rPr>
      </w:pPr>
      <w:r>
        <w:rPr>
          <w:rFonts w:ascii="Book Antiqua" w:hAnsi="Book Antiqua"/>
          <w:noProof/>
          <w:sz w:val="24"/>
          <w:szCs w:val="24"/>
          <w:lang w:val="en-US"/>
        </w:rPr>
        <w:lastRenderedPageBreak/>
        <w:drawing>
          <wp:inline distT="0" distB="0" distL="0" distR="0">
            <wp:extent cx="3400524" cy="1916163"/>
            <wp:effectExtent l="0" t="0" r="0" b="0"/>
            <wp:docPr id="2" name="图片 2" descr="E:\jifangfang\送修稿\gxm\12448\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gxm\12448\figure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2651" cy="1917361"/>
                    </a:xfrm>
                    <a:prstGeom prst="rect">
                      <a:avLst/>
                    </a:prstGeom>
                    <a:noFill/>
                    <a:ln>
                      <a:noFill/>
                    </a:ln>
                  </pic:spPr>
                </pic:pic>
              </a:graphicData>
            </a:graphic>
          </wp:inline>
        </w:drawing>
      </w:r>
    </w:p>
    <w:p w:rsidR="00BC0B52" w:rsidRPr="00BC0B52" w:rsidRDefault="00BC0B52" w:rsidP="00631D01">
      <w:pPr>
        <w:spacing w:after="0" w:line="360" w:lineRule="auto"/>
        <w:jc w:val="both"/>
        <w:rPr>
          <w:rFonts w:ascii="Book Antiqua" w:hAnsi="Book Antiqua"/>
          <w:b/>
          <w:sz w:val="24"/>
          <w:szCs w:val="24"/>
          <w:lang w:eastAsia="zh-CN"/>
        </w:rPr>
      </w:pPr>
      <w:r w:rsidRPr="00BC0B52">
        <w:rPr>
          <w:rFonts w:ascii="Book Antiqua" w:hAnsi="Book Antiqua" w:hint="eastAsia"/>
          <w:b/>
          <w:sz w:val="24"/>
          <w:szCs w:val="24"/>
          <w:lang w:eastAsia="zh-CN"/>
        </w:rPr>
        <w:t>Figure 2 The protein kinase C pathway.</w:t>
      </w:r>
    </w:p>
    <w:sectPr w:rsidR="00BC0B52" w:rsidRPr="00BC0B52" w:rsidSect="008556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50" w:rsidRDefault="005F4E50" w:rsidP="00631D01">
      <w:pPr>
        <w:spacing w:after="0" w:line="240" w:lineRule="auto"/>
      </w:pPr>
      <w:r>
        <w:separator/>
      </w:r>
    </w:p>
  </w:endnote>
  <w:endnote w:type="continuationSeparator" w:id="0">
    <w:p w:rsidR="005F4E50" w:rsidRDefault="005F4E50" w:rsidP="0063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Che">
    <w:altName w:val="Arial Unicode MS"/>
    <w:charset w:val="81"/>
    <w:family w:val="modern"/>
    <w:pitch w:val="fixed"/>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50" w:rsidRDefault="005F4E50" w:rsidP="00631D01">
      <w:pPr>
        <w:spacing w:after="0" w:line="240" w:lineRule="auto"/>
      </w:pPr>
      <w:r>
        <w:separator/>
      </w:r>
    </w:p>
  </w:footnote>
  <w:footnote w:type="continuationSeparator" w:id="0">
    <w:p w:rsidR="005F4E50" w:rsidRDefault="005F4E50" w:rsidP="00631D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56EB"/>
    <w:multiLevelType w:val="hybridMultilevel"/>
    <w:tmpl w:val="43F0BF28"/>
    <w:lvl w:ilvl="0" w:tplc="2B246C9E">
      <w:start w:val="1"/>
      <w:numFmt w:val="decimal"/>
      <w:lvlText w:val="%1."/>
      <w:lvlJc w:val="left"/>
      <w:pPr>
        <w:ind w:left="720" w:hanging="360"/>
      </w:pPr>
      <w:rPr>
        <w:rFonts w:ascii="Bookman Old Style" w:eastAsia="Times New Roman" w:hAnsi="Bookman Old Style"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654F4C"/>
    <w:multiLevelType w:val="hybridMultilevel"/>
    <w:tmpl w:val="B58C6474"/>
    <w:lvl w:ilvl="0" w:tplc="3B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9E2DFC"/>
    <w:multiLevelType w:val="hybridMultilevel"/>
    <w:tmpl w:val="BF62B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A71994"/>
    <w:multiLevelType w:val="multilevel"/>
    <w:tmpl w:val="021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E1E56"/>
    <w:multiLevelType w:val="hybridMultilevel"/>
    <w:tmpl w:val="17627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0247F2"/>
    <w:multiLevelType w:val="multilevel"/>
    <w:tmpl w:val="926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6386F"/>
    <w:multiLevelType w:val="hybridMultilevel"/>
    <w:tmpl w:val="72629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40"/>
    <w:rsid w:val="00014A5E"/>
    <w:rsid w:val="00015246"/>
    <w:rsid w:val="00017702"/>
    <w:rsid w:val="00021B4D"/>
    <w:rsid w:val="00030377"/>
    <w:rsid w:val="00030915"/>
    <w:rsid w:val="00031723"/>
    <w:rsid w:val="00031F64"/>
    <w:rsid w:val="00036D5E"/>
    <w:rsid w:val="00037EE1"/>
    <w:rsid w:val="00045727"/>
    <w:rsid w:val="00053A1B"/>
    <w:rsid w:val="00056900"/>
    <w:rsid w:val="00061036"/>
    <w:rsid w:val="0006176A"/>
    <w:rsid w:val="00061A2A"/>
    <w:rsid w:val="00063EC1"/>
    <w:rsid w:val="00064005"/>
    <w:rsid w:val="00066C95"/>
    <w:rsid w:val="00066CC5"/>
    <w:rsid w:val="0007197C"/>
    <w:rsid w:val="00072D68"/>
    <w:rsid w:val="00074AA0"/>
    <w:rsid w:val="00074ECE"/>
    <w:rsid w:val="00076F72"/>
    <w:rsid w:val="00085DDD"/>
    <w:rsid w:val="000865A0"/>
    <w:rsid w:val="00090059"/>
    <w:rsid w:val="000919C8"/>
    <w:rsid w:val="00092653"/>
    <w:rsid w:val="000936B7"/>
    <w:rsid w:val="000A1316"/>
    <w:rsid w:val="000A5079"/>
    <w:rsid w:val="000A5DA5"/>
    <w:rsid w:val="000B31C6"/>
    <w:rsid w:val="000B5D07"/>
    <w:rsid w:val="000B71AD"/>
    <w:rsid w:val="000B7B86"/>
    <w:rsid w:val="000C2E1D"/>
    <w:rsid w:val="000C4341"/>
    <w:rsid w:val="000C44E5"/>
    <w:rsid w:val="000C4EA7"/>
    <w:rsid w:val="000D01E0"/>
    <w:rsid w:val="000D7109"/>
    <w:rsid w:val="000D787E"/>
    <w:rsid w:val="000E239F"/>
    <w:rsid w:val="000E3B29"/>
    <w:rsid w:val="000F3C91"/>
    <w:rsid w:val="000F455B"/>
    <w:rsid w:val="000F60D1"/>
    <w:rsid w:val="001002A8"/>
    <w:rsid w:val="0010164D"/>
    <w:rsid w:val="0010169A"/>
    <w:rsid w:val="00102943"/>
    <w:rsid w:val="00103B0B"/>
    <w:rsid w:val="00110D71"/>
    <w:rsid w:val="001156FD"/>
    <w:rsid w:val="001176F2"/>
    <w:rsid w:val="00120DD8"/>
    <w:rsid w:val="00122884"/>
    <w:rsid w:val="001240BE"/>
    <w:rsid w:val="00126384"/>
    <w:rsid w:val="00127CA8"/>
    <w:rsid w:val="00133B4B"/>
    <w:rsid w:val="001341B6"/>
    <w:rsid w:val="0013603F"/>
    <w:rsid w:val="001370F6"/>
    <w:rsid w:val="00141787"/>
    <w:rsid w:val="00141A95"/>
    <w:rsid w:val="00143AB4"/>
    <w:rsid w:val="001454EA"/>
    <w:rsid w:val="00145814"/>
    <w:rsid w:val="001460D8"/>
    <w:rsid w:val="00154D09"/>
    <w:rsid w:val="001575E6"/>
    <w:rsid w:val="001609BB"/>
    <w:rsid w:val="00160D64"/>
    <w:rsid w:val="0016540C"/>
    <w:rsid w:val="001663D6"/>
    <w:rsid w:val="00167645"/>
    <w:rsid w:val="0017138E"/>
    <w:rsid w:val="001722C8"/>
    <w:rsid w:val="00175D5A"/>
    <w:rsid w:val="00183D2A"/>
    <w:rsid w:val="0018774E"/>
    <w:rsid w:val="001A0301"/>
    <w:rsid w:val="001A3FFD"/>
    <w:rsid w:val="001A4314"/>
    <w:rsid w:val="001A4B21"/>
    <w:rsid w:val="001A4BC0"/>
    <w:rsid w:val="001A539A"/>
    <w:rsid w:val="001A6309"/>
    <w:rsid w:val="001C1B42"/>
    <w:rsid w:val="001C69C9"/>
    <w:rsid w:val="001D1721"/>
    <w:rsid w:val="001D1896"/>
    <w:rsid w:val="001D2D4C"/>
    <w:rsid w:val="001D4576"/>
    <w:rsid w:val="001D4CDB"/>
    <w:rsid w:val="001D54C9"/>
    <w:rsid w:val="001D6A21"/>
    <w:rsid w:val="001D7CB5"/>
    <w:rsid w:val="001E2751"/>
    <w:rsid w:val="001E3259"/>
    <w:rsid w:val="001E5192"/>
    <w:rsid w:val="001E5454"/>
    <w:rsid w:val="001F17A3"/>
    <w:rsid w:val="001F1A01"/>
    <w:rsid w:val="001F2111"/>
    <w:rsid w:val="001F307F"/>
    <w:rsid w:val="001F6725"/>
    <w:rsid w:val="00201F5E"/>
    <w:rsid w:val="00211DF7"/>
    <w:rsid w:val="002134BC"/>
    <w:rsid w:val="002151D7"/>
    <w:rsid w:val="002158D1"/>
    <w:rsid w:val="00217488"/>
    <w:rsid w:val="00223349"/>
    <w:rsid w:val="00224BD4"/>
    <w:rsid w:val="00226851"/>
    <w:rsid w:val="0022690E"/>
    <w:rsid w:val="002276C5"/>
    <w:rsid w:val="0023273D"/>
    <w:rsid w:val="0023314F"/>
    <w:rsid w:val="00233CC6"/>
    <w:rsid w:val="00237827"/>
    <w:rsid w:val="002428CA"/>
    <w:rsid w:val="00243F81"/>
    <w:rsid w:val="0024458C"/>
    <w:rsid w:val="00244C20"/>
    <w:rsid w:val="002513F7"/>
    <w:rsid w:val="00251FDC"/>
    <w:rsid w:val="0025272D"/>
    <w:rsid w:val="00253EF0"/>
    <w:rsid w:val="00255FDF"/>
    <w:rsid w:val="00256062"/>
    <w:rsid w:val="0026165F"/>
    <w:rsid w:val="002623D7"/>
    <w:rsid w:val="002646E8"/>
    <w:rsid w:val="00267284"/>
    <w:rsid w:val="00267FD7"/>
    <w:rsid w:val="0027024F"/>
    <w:rsid w:val="00270786"/>
    <w:rsid w:val="00270E35"/>
    <w:rsid w:val="00275271"/>
    <w:rsid w:val="00280E7B"/>
    <w:rsid w:val="0028196D"/>
    <w:rsid w:val="00281AA5"/>
    <w:rsid w:val="00292460"/>
    <w:rsid w:val="0029560C"/>
    <w:rsid w:val="002958E0"/>
    <w:rsid w:val="002A23E9"/>
    <w:rsid w:val="002A2925"/>
    <w:rsid w:val="002A29C9"/>
    <w:rsid w:val="002A3751"/>
    <w:rsid w:val="002A47FB"/>
    <w:rsid w:val="002B1DE3"/>
    <w:rsid w:val="002B5A5A"/>
    <w:rsid w:val="002B66AC"/>
    <w:rsid w:val="002C158D"/>
    <w:rsid w:val="002C2C28"/>
    <w:rsid w:val="002C381D"/>
    <w:rsid w:val="002C7479"/>
    <w:rsid w:val="002D3C14"/>
    <w:rsid w:val="002D60A8"/>
    <w:rsid w:val="002E0A80"/>
    <w:rsid w:val="002F0BB1"/>
    <w:rsid w:val="002F408B"/>
    <w:rsid w:val="002F63FE"/>
    <w:rsid w:val="002F68EF"/>
    <w:rsid w:val="002F784D"/>
    <w:rsid w:val="00307493"/>
    <w:rsid w:val="00307A89"/>
    <w:rsid w:val="003107A6"/>
    <w:rsid w:val="00325DE4"/>
    <w:rsid w:val="00331C58"/>
    <w:rsid w:val="00331D2A"/>
    <w:rsid w:val="00337B09"/>
    <w:rsid w:val="00341458"/>
    <w:rsid w:val="00341DFB"/>
    <w:rsid w:val="003422F4"/>
    <w:rsid w:val="00342ADF"/>
    <w:rsid w:val="0034316E"/>
    <w:rsid w:val="003444AE"/>
    <w:rsid w:val="00352C02"/>
    <w:rsid w:val="00354A2F"/>
    <w:rsid w:val="003606E8"/>
    <w:rsid w:val="0036323C"/>
    <w:rsid w:val="0036668F"/>
    <w:rsid w:val="003744E4"/>
    <w:rsid w:val="00376654"/>
    <w:rsid w:val="00382301"/>
    <w:rsid w:val="00382946"/>
    <w:rsid w:val="003904D9"/>
    <w:rsid w:val="00390FD6"/>
    <w:rsid w:val="003A0702"/>
    <w:rsid w:val="003A3188"/>
    <w:rsid w:val="003A67FB"/>
    <w:rsid w:val="003A7720"/>
    <w:rsid w:val="003C5521"/>
    <w:rsid w:val="003C5940"/>
    <w:rsid w:val="003C6943"/>
    <w:rsid w:val="003C7119"/>
    <w:rsid w:val="003D4B3F"/>
    <w:rsid w:val="003D6915"/>
    <w:rsid w:val="003D6FF3"/>
    <w:rsid w:val="003E174B"/>
    <w:rsid w:val="003E291C"/>
    <w:rsid w:val="003E4710"/>
    <w:rsid w:val="003E5745"/>
    <w:rsid w:val="003E7D17"/>
    <w:rsid w:val="003F3F09"/>
    <w:rsid w:val="00400C7B"/>
    <w:rsid w:val="0040111C"/>
    <w:rsid w:val="00401475"/>
    <w:rsid w:val="00405616"/>
    <w:rsid w:val="00407B3D"/>
    <w:rsid w:val="0041285F"/>
    <w:rsid w:val="004161BC"/>
    <w:rsid w:val="00420106"/>
    <w:rsid w:val="004206E8"/>
    <w:rsid w:val="00420B3C"/>
    <w:rsid w:val="00421283"/>
    <w:rsid w:val="004220F4"/>
    <w:rsid w:val="00426B2F"/>
    <w:rsid w:val="00427A2A"/>
    <w:rsid w:val="004322E3"/>
    <w:rsid w:val="00432DF5"/>
    <w:rsid w:val="004407B5"/>
    <w:rsid w:val="00444A33"/>
    <w:rsid w:val="004474ED"/>
    <w:rsid w:val="004477C9"/>
    <w:rsid w:val="004510C6"/>
    <w:rsid w:val="00451880"/>
    <w:rsid w:val="00456FC3"/>
    <w:rsid w:val="004570FA"/>
    <w:rsid w:val="00457C4F"/>
    <w:rsid w:val="00460558"/>
    <w:rsid w:val="00461D09"/>
    <w:rsid w:val="00463B70"/>
    <w:rsid w:val="0046402C"/>
    <w:rsid w:val="00464CE9"/>
    <w:rsid w:val="004728C7"/>
    <w:rsid w:val="00473279"/>
    <w:rsid w:val="004771F7"/>
    <w:rsid w:val="004806D0"/>
    <w:rsid w:val="00487DA5"/>
    <w:rsid w:val="00493593"/>
    <w:rsid w:val="004935EF"/>
    <w:rsid w:val="00494094"/>
    <w:rsid w:val="004A1923"/>
    <w:rsid w:val="004A3553"/>
    <w:rsid w:val="004A3D14"/>
    <w:rsid w:val="004A42E0"/>
    <w:rsid w:val="004A4B4E"/>
    <w:rsid w:val="004A65DF"/>
    <w:rsid w:val="004B0134"/>
    <w:rsid w:val="004B2B41"/>
    <w:rsid w:val="004B3753"/>
    <w:rsid w:val="004C37DC"/>
    <w:rsid w:val="004D1F8C"/>
    <w:rsid w:val="004D236D"/>
    <w:rsid w:val="004D2654"/>
    <w:rsid w:val="004D6A3F"/>
    <w:rsid w:val="004E14D2"/>
    <w:rsid w:val="004E1A7D"/>
    <w:rsid w:val="004E23E4"/>
    <w:rsid w:val="004E304B"/>
    <w:rsid w:val="004F1E58"/>
    <w:rsid w:val="004F4130"/>
    <w:rsid w:val="004F4E25"/>
    <w:rsid w:val="004F7B77"/>
    <w:rsid w:val="005033C2"/>
    <w:rsid w:val="005042D7"/>
    <w:rsid w:val="00512040"/>
    <w:rsid w:val="005137E0"/>
    <w:rsid w:val="00515754"/>
    <w:rsid w:val="00517F88"/>
    <w:rsid w:val="00531FBE"/>
    <w:rsid w:val="00537C43"/>
    <w:rsid w:val="00543DBD"/>
    <w:rsid w:val="0055649E"/>
    <w:rsid w:val="005566F9"/>
    <w:rsid w:val="005643F7"/>
    <w:rsid w:val="00564BBD"/>
    <w:rsid w:val="00572468"/>
    <w:rsid w:val="005751E4"/>
    <w:rsid w:val="005757AB"/>
    <w:rsid w:val="00575D5F"/>
    <w:rsid w:val="0057797D"/>
    <w:rsid w:val="00582809"/>
    <w:rsid w:val="00584524"/>
    <w:rsid w:val="0058507F"/>
    <w:rsid w:val="00590949"/>
    <w:rsid w:val="00595159"/>
    <w:rsid w:val="005955BA"/>
    <w:rsid w:val="005A2E95"/>
    <w:rsid w:val="005A772B"/>
    <w:rsid w:val="005B516F"/>
    <w:rsid w:val="005B6252"/>
    <w:rsid w:val="005B6D8C"/>
    <w:rsid w:val="005C18D2"/>
    <w:rsid w:val="005C2198"/>
    <w:rsid w:val="005C5307"/>
    <w:rsid w:val="005C5A96"/>
    <w:rsid w:val="005D0C4E"/>
    <w:rsid w:val="005D23E9"/>
    <w:rsid w:val="005D3364"/>
    <w:rsid w:val="005D4594"/>
    <w:rsid w:val="005D49E1"/>
    <w:rsid w:val="005D77C1"/>
    <w:rsid w:val="005E2607"/>
    <w:rsid w:val="005E2E12"/>
    <w:rsid w:val="005E42EB"/>
    <w:rsid w:val="005E5D01"/>
    <w:rsid w:val="005F1F7B"/>
    <w:rsid w:val="005F4E50"/>
    <w:rsid w:val="005F4F36"/>
    <w:rsid w:val="005F51A3"/>
    <w:rsid w:val="005F5623"/>
    <w:rsid w:val="005F5A13"/>
    <w:rsid w:val="00611816"/>
    <w:rsid w:val="00617CDF"/>
    <w:rsid w:val="00617E6B"/>
    <w:rsid w:val="0062219F"/>
    <w:rsid w:val="00624184"/>
    <w:rsid w:val="00626716"/>
    <w:rsid w:val="00627CFB"/>
    <w:rsid w:val="00631517"/>
    <w:rsid w:val="00631B15"/>
    <w:rsid w:val="00631D01"/>
    <w:rsid w:val="00637B3F"/>
    <w:rsid w:val="006402C2"/>
    <w:rsid w:val="00645DE6"/>
    <w:rsid w:val="00645E99"/>
    <w:rsid w:val="00646456"/>
    <w:rsid w:val="00651CC4"/>
    <w:rsid w:val="00660CDB"/>
    <w:rsid w:val="00665404"/>
    <w:rsid w:val="0066706E"/>
    <w:rsid w:val="00667923"/>
    <w:rsid w:val="00671228"/>
    <w:rsid w:val="00674A36"/>
    <w:rsid w:val="00675248"/>
    <w:rsid w:val="0068025A"/>
    <w:rsid w:val="00683D3F"/>
    <w:rsid w:val="0068644F"/>
    <w:rsid w:val="0069565C"/>
    <w:rsid w:val="00697A37"/>
    <w:rsid w:val="006A103A"/>
    <w:rsid w:val="006A4314"/>
    <w:rsid w:val="006A7DB9"/>
    <w:rsid w:val="006B1242"/>
    <w:rsid w:val="006C09A4"/>
    <w:rsid w:val="006C264D"/>
    <w:rsid w:val="006C4C6A"/>
    <w:rsid w:val="006C5D38"/>
    <w:rsid w:val="006D26F5"/>
    <w:rsid w:val="006D34C7"/>
    <w:rsid w:val="006D56DF"/>
    <w:rsid w:val="006E4455"/>
    <w:rsid w:val="006E56B9"/>
    <w:rsid w:val="006E7ADE"/>
    <w:rsid w:val="006F1C16"/>
    <w:rsid w:val="006F1E1C"/>
    <w:rsid w:val="006F641D"/>
    <w:rsid w:val="006F741E"/>
    <w:rsid w:val="007002A4"/>
    <w:rsid w:val="007004FC"/>
    <w:rsid w:val="00701F7F"/>
    <w:rsid w:val="00702B61"/>
    <w:rsid w:val="007051F0"/>
    <w:rsid w:val="0071359A"/>
    <w:rsid w:val="007153C9"/>
    <w:rsid w:val="00715ADA"/>
    <w:rsid w:val="0071619E"/>
    <w:rsid w:val="007262FC"/>
    <w:rsid w:val="00730CB5"/>
    <w:rsid w:val="00732FE1"/>
    <w:rsid w:val="00733953"/>
    <w:rsid w:val="00735B2B"/>
    <w:rsid w:val="00741B91"/>
    <w:rsid w:val="00744B42"/>
    <w:rsid w:val="0074599F"/>
    <w:rsid w:val="0074669F"/>
    <w:rsid w:val="00754C7B"/>
    <w:rsid w:val="00754D56"/>
    <w:rsid w:val="0075695D"/>
    <w:rsid w:val="00756AD1"/>
    <w:rsid w:val="007575AE"/>
    <w:rsid w:val="007605B9"/>
    <w:rsid w:val="00761CA9"/>
    <w:rsid w:val="00763CA7"/>
    <w:rsid w:val="00764974"/>
    <w:rsid w:val="00766F33"/>
    <w:rsid w:val="00771446"/>
    <w:rsid w:val="007721F1"/>
    <w:rsid w:val="0077482F"/>
    <w:rsid w:val="007757D1"/>
    <w:rsid w:val="00776BEF"/>
    <w:rsid w:val="00776D3C"/>
    <w:rsid w:val="0077768F"/>
    <w:rsid w:val="007807BF"/>
    <w:rsid w:val="00780C0D"/>
    <w:rsid w:val="00781058"/>
    <w:rsid w:val="00783446"/>
    <w:rsid w:val="00784FEB"/>
    <w:rsid w:val="007852BA"/>
    <w:rsid w:val="007855AD"/>
    <w:rsid w:val="0079170B"/>
    <w:rsid w:val="00796DA4"/>
    <w:rsid w:val="007A0D24"/>
    <w:rsid w:val="007A2C55"/>
    <w:rsid w:val="007A31F7"/>
    <w:rsid w:val="007A3F1C"/>
    <w:rsid w:val="007A586F"/>
    <w:rsid w:val="007C018B"/>
    <w:rsid w:val="007C25C4"/>
    <w:rsid w:val="007C5EC8"/>
    <w:rsid w:val="007C6D53"/>
    <w:rsid w:val="007D0675"/>
    <w:rsid w:val="007D0F0C"/>
    <w:rsid w:val="007D17CD"/>
    <w:rsid w:val="007D1BBB"/>
    <w:rsid w:val="007D2BF1"/>
    <w:rsid w:val="007D6DA4"/>
    <w:rsid w:val="007E08E4"/>
    <w:rsid w:val="007E53F4"/>
    <w:rsid w:val="007E64EA"/>
    <w:rsid w:val="007E6FD5"/>
    <w:rsid w:val="007E7006"/>
    <w:rsid w:val="007F052B"/>
    <w:rsid w:val="007F142A"/>
    <w:rsid w:val="007F33FD"/>
    <w:rsid w:val="007F69F4"/>
    <w:rsid w:val="00800488"/>
    <w:rsid w:val="00802984"/>
    <w:rsid w:val="0080654A"/>
    <w:rsid w:val="00806594"/>
    <w:rsid w:val="00807DBE"/>
    <w:rsid w:val="00813522"/>
    <w:rsid w:val="00817682"/>
    <w:rsid w:val="008252EA"/>
    <w:rsid w:val="00826F07"/>
    <w:rsid w:val="00831B56"/>
    <w:rsid w:val="00834C89"/>
    <w:rsid w:val="0083646C"/>
    <w:rsid w:val="00837A88"/>
    <w:rsid w:val="00842978"/>
    <w:rsid w:val="00843C44"/>
    <w:rsid w:val="00851463"/>
    <w:rsid w:val="00853189"/>
    <w:rsid w:val="00855667"/>
    <w:rsid w:val="00856C75"/>
    <w:rsid w:val="00857845"/>
    <w:rsid w:val="008625C4"/>
    <w:rsid w:val="00862C9E"/>
    <w:rsid w:val="00866BF6"/>
    <w:rsid w:val="0087229E"/>
    <w:rsid w:val="0087246A"/>
    <w:rsid w:val="00872DB7"/>
    <w:rsid w:val="00874E0F"/>
    <w:rsid w:val="00875F79"/>
    <w:rsid w:val="00882768"/>
    <w:rsid w:val="00882F9A"/>
    <w:rsid w:val="00883A43"/>
    <w:rsid w:val="008972AA"/>
    <w:rsid w:val="008A3B41"/>
    <w:rsid w:val="008B0C15"/>
    <w:rsid w:val="008B7EEF"/>
    <w:rsid w:val="008B7F27"/>
    <w:rsid w:val="008C5459"/>
    <w:rsid w:val="008C5EA5"/>
    <w:rsid w:val="008C6AF1"/>
    <w:rsid w:val="008D39B7"/>
    <w:rsid w:val="008D47E2"/>
    <w:rsid w:val="008D50DB"/>
    <w:rsid w:val="008D702C"/>
    <w:rsid w:val="008E33A4"/>
    <w:rsid w:val="008E5045"/>
    <w:rsid w:val="008E5166"/>
    <w:rsid w:val="008E7C73"/>
    <w:rsid w:val="008F0232"/>
    <w:rsid w:val="008F05EB"/>
    <w:rsid w:val="008F21AD"/>
    <w:rsid w:val="008F27AA"/>
    <w:rsid w:val="008F4D7A"/>
    <w:rsid w:val="008F5C2D"/>
    <w:rsid w:val="009019CB"/>
    <w:rsid w:val="009138E8"/>
    <w:rsid w:val="00914E2B"/>
    <w:rsid w:val="009159B4"/>
    <w:rsid w:val="00921391"/>
    <w:rsid w:val="00921B5E"/>
    <w:rsid w:val="00922434"/>
    <w:rsid w:val="00924FA1"/>
    <w:rsid w:val="00925D54"/>
    <w:rsid w:val="009308E2"/>
    <w:rsid w:val="0093190F"/>
    <w:rsid w:val="00936214"/>
    <w:rsid w:val="009362A0"/>
    <w:rsid w:val="009412AB"/>
    <w:rsid w:val="009419CE"/>
    <w:rsid w:val="00941E1B"/>
    <w:rsid w:val="00942AF9"/>
    <w:rsid w:val="009474A4"/>
    <w:rsid w:val="00947CD7"/>
    <w:rsid w:val="0095322D"/>
    <w:rsid w:val="009566D4"/>
    <w:rsid w:val="009570DD"/>
    <w:rsid w:val="00961996"/>
    <w:rsid w:val="00962B5C"/>
    <w:rsid w:val="0096733B"/>
    <w:rsid w:val="00967E0D"/>
    <w:rsid w:val="00972547"/>
    <w:rsid w:val="00973A02"/>
    <w:rsid w:val="00975B40"/>
    <w:rsid w:val="009820A8"/>
    <w:rsid w:val="009876E8"/>
    <w:rsid w:val="00990AAB"/>
    <w:rsid w:val="00992418"/>
    <w:rsid w:val="009949EA"/>
    <w:rsid w:val="00995363"/>
    <w:rsid w:val="009A0CC3"/>
    <w:rsid w:val="009A19F0"/>
    <w:rsid w:val="009A1EA1"/>
    <w:rsid w:val="009A3665"/>
    <w:rsid w:val="009A66A7"/>
    <w:rsid w:val="009B18AF"/>
    <w:rsid w:val="009B2CC4"/>
    <w:rsid w:val="009B3435"/>
    <w:rsid w:val="009B7B2F"/>
    <w:rsid w:val="009C09D2"/>
    <w:rsid w:val="009C3F5F"/>
    <w:rsid w:val="009D069F"/>
    <w:rsid w:val="009D0C06"/>
    <w:rsid w:val="009D6135"/>
    <w:rsid w:val="009D688B"/>
    <w:rsid w:val="009E01D4"/>
    <w:rsid w:val="009E5C1D"/>
    <w:rsid w:val="009F2281"/>
    <w:rsid w:val="009F71A9"/>
    <w:rsid w:val="00A00840"/>
    <w:rsid w:val="00A009BD"/>
    <w:rsid w:val="00A03FD5"/>
    <w:rsid w:val="00A0533B"/>
    <w:rsid w:val="00A076B3"/>
    <w:rsid w:val="00A12246"/>
    <w:rsid w:val="00A14188"/>
    <w:rsid w:val="00A175B7"/>
    <w:rsid w:val="00A245F3"/>
    <w:rsid w:val="00A24BD5"/>
    <w:rsid w:val="00A27474"/>
    <w:rsid w:val="00A317CF"/>
    <w:rsid w:val="00A328A5"/>
    <w:rsid w:val="00A3463A"/>
    <w:rsid w:val="00A34CCF"/>
    <w:rsid w:val="00A4088A"/>
    <w:rsid w:val="00A4111A"/>
    <w:rsid w:val="00A41FAC"/>
    <w:rsid w:val="00A426AF"/>
    <w:rsid w:val="00A438CD"/>
    <w:rsid w:val="00A45ADB"/>
    <w:rsid w:val="00A47992"/>
    <w:rsid w:val="00A51141"/>
    <w:rsid w:val="00A544E9"/>
    <w:rsid w:val="00A54A54"/>
    <w:rsid w:val="00A6008F"/>
    <w:rsid w:val="00A61E26"/>
    <w:rsid w:val="00A62A20"/>
    <w:rsid w:val="00A64D79"/>
    <w:rsid w:val="00A655DE"/>
    <w:rsid w:val="00A65932"/>
    <w:rsid w:val="00A7068B"/>
    <w:rsid w:val="00A71EAF"/>
    <w:rsid w:val="00A75258"/>
    <w:rsid w:val="00A836AF"/>
    <w:rsid w:val="00A83D89"/>
    <w:rsid w:val="00A90C20"/>
    <w:rsid w:val="00A97B2C"/>
    <w:rsid w:val="00AA1C03"/>
    <w:rsid w:val="00AA4A53"/>
    <w:rsid w:val="00AA5023"/>
    <w:rsid w:val="00AA582E"/>
    <w:rsid w:val="00AA6375"/>
    <w:rsid w:val="00AA77F4"/>
    <w:rsid w:val="00AA7C55"/>
    <w:rsid w:val="00AB0034"/>
    <w:rsid w:val="00AB0B91"/>
    <w:rsid w:val="00AB4731"/>
    <w:rsid w:val="00AB559F"/>
    <w:rsid w:val="00AB653F"/>
    <w:rsid w:val="00AB6826"/>
    <w:rsid w:val="00AB78DA"/>
    <w:rsid w:val="00AC1307"/>
    <w:rsid w:val="00AC328B"/>
    <w:rsid w:val="00AD3DC3"/>
    <w:rsid w:val="00AD50C8"/>
    <w:rsid w:val="00AE1031"/>
    <w:rsid w:val="00AE17E6"/>
    <w:rsid w:val="00AE4915"/>
    <w:rsid w:val="00AE4B81"/>
    <w:rsid w:val="00AE5928"/>
    <w:rsid w:val="00AF3FD9"/>
    <w:rsid w:val="00B04855"/>
    <w:rsid w:val="00B07F8A"/>
    <w:rsid w:val="00B11E80"/>
    <w:rsid w:val="00B17503"/>
    <w:rsid w:val="00B27BBF"/>
    <w:rsid w:val="00B3631C"/>
    <w:rsid w:val="00B44697"/>
    <w:rsid w:val="00B44BBC"/>
    <w:rsid w:val="00B45550"/>
    <w:rsid w:val="00B45F6E"/>
    <w:rsid w:val="00B5134B"/>
    <w:rsid w:val="00B519DE"/>
    <w:rsid w:val="00B6049C"/>
    <w:rsid w:val="00B608DE"/>
    <w:rsid w:val="00B62175"/>
    <w:rsid w:val="00B63392"/>
    <w:rsid w:val="00B64FFC"/>
    <w:rsid w:val="00B706FB"/>
    <w:rsid w:val="00B77ECA"/>
    <w:rsid w:val="00B8260B"/>
    <w:rsid w:val="00B83DC0"/>
    <w:rsid w:val="00B847B0"/>
    <w:rsid w:val="00B854B4"/>
    <w:rsid w:val="00B93FD4"/>
    <w:rsid w:val="00B94825"/>
    <w:rsid w:val="00B967CD"/>
    <w:rsid w:val="00B97DBD"/>
    <w:rsid w:val="00BA0016"/>
    <w:rsid w:val="00BA0903"/>
    <w:rsid w:val="00BA19A1"/>
    <w:rsid w:val="00BA2600"/>
    <w:rsid w:val="00BA2ABF"/>
    <w:rsid w:val="00BA426B"/>
    <w:rsid w:val="00BB16D8"/>
    <w:rsid w:val="00BB4055"/>
    <w:rsid w:val="00BB6B18"/>
    <w:rsid w:val="00BB78A6"/>
    <w:rsid w:val="00BC0B52"/>
    <w:rsid w:val="00BC133D"/>
    <w:rsid w:val="00BC56DF"/>
    <w:rsid w:val="00BD7098"/>
    <w:rsid w:val="00BD79B2"/>
    <w:rsid w:val="00BF039F"/>
    <w:rsid w:val="00BF38EA"/>
    <w:rsid w:val="00BF3A03"/>
    <w:rsid w:val="00C048B9"/>
    <w:rsid w:val="00C07A94"/>
    <w:rsid w:val="00C11733"/>
    <w:rsid w:val="00C11C2D"/>
    <w:rsid w:val="00C120A2"/>
    <w:rsid w:val="00C16626"/>
    <w:rsid w:val="00C20A31"/>
    <w:rsid w:val="00C216EC"/>
    <w:rsid w:val="00C22313"/>
    <w:rsid w:val="00C25449"/>
    <w:rsid w:val="00C27E4B"/>
    <w:rsid w:val="00C3056C"/>
    <w:rsid w:val="00C32670"/>
    <w:rsid w:val="00C35F04"/>
    <w:rsid w:val="00C374DB"/>
    <w:rsid w:val="00C45756"/>
    <w:rsid w:val="00C47C09"/>
    <w:rsid w:val="00C52307"/>
    <w:rsid w:val="00C52D53"/>
    <w:rsid w:val="00C556EB"/>
    <w:rsid w:val="00C55D0C"/>
    <w:rsid w:val="00C65FBF"/>
    <w:rsid w:val="00C82E83"/>
    <w:rsid w:val="00C833C0"/>
    <w:rsid w:val="00C84E5B"/>
    <w:rsid w:val="00C91EA8"/>
    <w:rsid w:val="00C94984"/>
    <w:rsid w:val="00CA2C5B"/>
    <w:rsid w:val="00CA4FB3"/>
    <w:rsid w:val="00CA7FEE"/>
    <w:rsid w:val="00CB061B"/>
    <w:rsid w:val="00CB4151"/>
    <w:rsid w:val="00CC056B"/>
    <w:rsid w:val="00CC0BF1"/>
    <w:rsid w:val="00CC1140"/>
    <w:rsid w:val="00CC413E"/>
    <w:rsid w:val="00CC5720"/>
    <w:rsid w:val="00CD0692"/>
    <w:rsid w:val="00CD0F77"/>
    <w:rsid w:val="00CD13F2"/>
    <w:rsid w:val="00CD1E24"/>
    <w:rsid w:val="00CD2961"/>
    <w:rsid w:val="00CD3283"/>
    <w:rsid w:val="00CE0AD5"/>
    <w:rsid w:val="00CE7B9F"/>
    <w:rsid w:val="00CF1ECC"/>
    <w:rsid w:val="00CF6946"/>
    <w:rsid w:val="00CF7D99"/>
    <w:rsid w:val="00D01B12"/>
    <w:rsid w:val="00D034B5"/>
    <w:rsid w:val="00D12C95"/>
    <w:rsid w:val="00D13552"/>
    <w:rsid w:val="00D1383B"/>
    <w:rsid w:val="00D14835"/>
    <w:rsid w:val="00D15D46"/>
    <w:rsid w:val="00D2023D"/>
    <w:rsid w:val="00D204EF"/>
    <w:rsid w:val="00D20569"/>
    <w:rsid w:val="00D2187C"/>
    <w:rsid w:val="00D22A7C"/>
    <w:rsid w:val="00D2377E"/>
    <w:rsid w:val="00D24A4F"/>
    <w:rsid w:val="00D24E91"/>
    <w:rsid w:val="00D24FCA"/>
    <w:rsid w:val="00D25E62"/>
    <w:rsid w:val="00D32BC8"/>
    <w:rsid w:val="00D36358"/>
    <w:rsid w:val="00D37430"/>
    <w:rsid w:val="00D409FE"/>
    <w:rsid w:val="00D40CAB"/>
    <w:rsid w:val="00D43218"/>
    <w:rsid w:val="00D43A82"/>
    <w:rsid w:val="00D47A80"/>
    <w:rsid w:val="00D55292"/>
    <w:rsid w:val="00D5581D"/>
    <w:rsid w:val="00D5607C"/>
    <w:rsid w:val="00D56D6B"/>
    <w:rsid w:val="00D612DF"/>
    <w:rsid w:val="00D63ED5"/>
    <w:rsid w:val="00D6503B"/>
    <w:rsid w:val="00D70AEE"/>
    <w:rsid w:val="00D75B13"/>
    <w:rsid w:val="00D75F18"/>
    <w:rsid w:val="00D7613D"/>
    <w:rsid w:val="00D8108F"/>
    <w:rsid w:val="00D814BF"/>
    <w:rsid w:val="00D82556"/>
    <w:rsid w:val="00D85983"/>
    <w:rsid w:val="00D86781"/>
    <w:rsid w:val="00D90557"/>
    <w:rsid w:val="00D9132D"/>
    <w:rsid w:val="00D96CAF"/>
    <w:rsid w:val="00DA0972"/>
    <w:rsid w:val="00DA0F6E"/>
    <w:rsid w:val="00DA0F97"/>
    <w:rsid w:val="00DA0FE1"/>
    <w:rsid w:val="00DA5CE6"/>
    <w:rsid w:val="00DB7BCA"/>
    <w:rsid w:val="00DC1789"/>
    <w:rsid w:val="00DC5E88"/>
    <w:rsid w:val="00DD3315"/>
    <w:rsid w:val="00DE17A8"/>
    <w:rsid w:val="00DE4908"/>
    <w:rsid w:val="00DE5905"/>
    <w:rsid w:val="00DE61EC"/>
    <w:rsid w:val="00DE7C78"/>
    <w:rsid w:val="00DE7D3A"/>
    <w:rsid w:val="00DF0861"/>
    <w:rsid w:val="00DF324F"/>
    <w:rsid w:val="00DF4E14"/>
    <w:rsid w:val="00DF66C5"/>
    <w:rsid w:val="00E001B7"/>
    <w:rsid w:val="00E01508"/>
    <w:rsid w:val="00E02E28"/>
    <w:rsid w:val="00E04B16"/>
    <w:rsid w:val="00E10D17"/>
    <w:rsid w:val="00E17539"/>
    <w:rsid w:val="00E21D5D"/>
    <w:rsid w:val="00E24CBB"/>
    <w:rsid w:val="00E26303"/>
    <w:rsid w:val="00E26495"/>
    <w:rsid w:val="00E32A9D"/>
    <w:rsid w:val="00E337B2"/>
    <w:rsid w:val="00E35A58"/>
    <w:rsid w:val="00E3684A"/>
    <w:rsid w:val="00E36D12"/>
    <w:rsid w:val="00E43AC0"/>
    <w:rsid w:val="00E44A79"/>
    <w:rsid w:val="00E51366"/>
    <w:rsid w:val="00E535DD"/>
    <w:rsid w:val="00E54D1F"/>
    <w:rsid w:val="00E557AB"/>
    <w:rsid w:val="00E55D09"/>
    <w:rsid w:val="00E62D69"/>
    <w:rsid w:val="00E6419D"/>
    <w:rsid w:val="00E64443"/>
    <w:rsid w:val="00E64EB3"/>
    <w:rsid w:val="00E71CA7"/>
    <w:rsid w:val="00E72B9D"/>
    <w:rsid w:val="00E7483E"/>
    <w:rsid w:val="00E872BE"/>
    <w:rsid w:val="00E912DC"/>
    <w:rsid w:val="00E91449"/>
    <w:rsid w:val="00E93A19"/>
    <w:rsid w:val="00E957AB"/>
    <w:rsid w:val="00E96747"/>
    <w:rsid w:val="00E96ECF"/>
    <w:rsid w:val="00EA4A81"/>
    <w:rsid w:val="00EA4F47"/>
    <w:rsid w:val="00EA4FE6"/>
    <w:rsid w:val="00EA55C9"/>
    <w:rsid w:val="00EA6B97"/>
    <w:rsid w:val="00EB03B4"/>
    <w:rsid w:val="00EB0D67"/>
    <w:rsid w:val="00EB11FA"/>
    <w:rsid w:val="00EB41C5"/>
    <w:rsid w:val="00EB4521"/>
    <w:rsid w:val="00EB4ECD"/>
    <w:rsid w:val="00EB6335"/>
    <w:rsid w:val="00EB6A42"/>
    <w:rsid w:val="00EB7184"/>
    <w:rsid w:val="00EC189F"/>
    <w:rsid w:val="00ED2B6B"/>
    <w:rsid w:val="00ED3260"/>
    <w:rsid w:val="00ED55B6"/>
    <w:rsid w:val="00EE314C"/>
    <w:rsid w:val="00EE7729"/>
    <w:rsid w:val="00EF1E97"/>
    <w:rsid w:val="00EF423A"/>
    <w:rsid w:val="00EF68F3"/>
    <w:rsid w:val="00F04012"/>
    <w:rsid w:val="00F04579"/>
    <w:rsid w:val="00F07074"/>
    <w:rsid w:val="00F072CA"/>
    <w:rsid w:val="00F07E10"/>
    <w:rsid w:val="00F13A2F"/>
    <w:rsid w:val="00F1515C"/>
    <w:rsid w:val="00F206CB"/>
    <w:rsid w:val="00F24161"/>
    <w:rsid w:val="00F25296"/>
    <w:rsid w:val="00F2544F"/>
    <w:rsid w:val="00F25821"/>
    <w:rsid w:val="00F3550F"/>
    <w:rsid w:val="00F412C2"/>
    <w:rsid w:val="00F41B75"/>
    <w:rsid w:val="00F42040"/>
    <w:rsid w:val="00F44389"/>
    <w:rsid w:val="00F47ED9"/>
    <w:rsid w:val="00F516F8"/>
    <w:rsid w:val="00F55505"/>
    <w:rsid w:val="00F6722F"/>
    <w:rsid w:val="00F70615"/>
    <w:rsid w:val="00F725AE"/>
    <w:rsid w:val="00F739BE"/>
    <w:rsid w:val="00F777FD"/>
    <w:rsid w:val="00F86CA4"/>
    <w:rsid w:val="00FA1E70"/>
    <w:rsid w:val="00FB3923"/>
    <w:rsid w:val="00FB63AD"/>
    <w:rsid w:val="00FB651D"/>
    <w:rsid w:val="00FB7BA1"/>
    <w:rsid w:val="00FC349D"/>
    <w:rsid w:val="00FC5083"/>
    <w:rsid w:val="00FC512F"/>
    <w:rsid w:val="00FC6554"/>
    <w:rsid w:val="00FC67FE"/>
    <w:rsid w:val="00FD1C82"/>
    <w:rsid w:val="00FD308B"/>
    <w:rsid w:val="00FE0130"/>
    <w:rsid w:val="00FE2333"/>
    <w:rsid w:val="00FE4BBE"/>
    <w:rsid w:val="00FE562D"/>
    <w:rsid w:val="00FE636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40"/>
    <w:rPr>
      <w:rFonts w:ascii="Calibri" w:eastAsia="宋体" w:hAnsi="Calibri" w:cs="Times New Roman"/>
    </w:rPr>
  </w:style>
  <w:style w:type="paragraph" w:styleId="Heading1">
    <w:name w:val="heading 1"/>
    <w:basedOn w:val="Normal"/>
    <w:link w:val="Heading1Char"/>
    <w:uiPriority w:val="9"/>
    <w:qFormat/>
    <w:rsid w:val="00512040"/>
    <w:pPr>
      <w:spacing w:before="240" w:after="120" w:line="240" w:lineRule="auto"/>
      <w:outlineLvl w:val="0"/>
    </w:pPr>
    <w:rPr>
      <w:rFonts w:ascii="Times New Roman" w:eastAsia="Times New Roman" w:hAnsi="Times New Roman"/>
      <w:b/>
      <w:bCs/>
      <w:color w:val="000000"/>
      <w:kern w:val="36"/>
      <w:sz w:val="33"/>
      <w:szCs w:val="33"/>
      <w:lang w:eastAsia="tr-TR"/>
    </w:rPr>
  </w:style>
  <w:style w:type="paragraph" w:styleId="Heading4">
    <w:name w:val="heading 4"/>
    <w:basedOn w:val="Normal"/>
    <w:next w:val="Normal"/>
    <w:link w:val="Heading4Char"/>
    <w:uiPriority w:val="9"/>
    <w:semiHidden/>
    <w:unhideWhenUsed/>
    <w:qFormat/>
    <w:rsid w:val="00800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40"/>
    <w:rPr>
      <w:rFonts w:ascii="Times New Roman" w:eastAsia="Times New Roman" w:hAnsi="Times New Roman" w:cs="Times New Roman"/>
      <w:b/>
      <w:bCs/>
      <w:color w:val="000000"/>
      <w:kern w:val="36"/>
      <w:sz w:val="33"/>
      <w:szCs w:val="33"/>
      <w:lang w:eastAsia="tr-TR"/>
    </w:rPr>
  </w:style>
  <w:style w:type="character" w:customStyle="1" w:styleId="shorttext">
    <w:name w:val="short_text"/>
    <w:basedOn w:val="DefaultParagraphFont"/>
    <w:rsid w:val="00512040"/>
  </w:style>
  <w:style w:type="character" w:customStyle="1" w:styleId="hps">
    <w:name w:val="hps"/>
    <w:basedOn w:val="DefaultParagraphFont"/>
    <w:rsid w:val="00512040"/>
  </w:style>
  <w:style w:type="character" w:customStyle="1" w:styleId="apple-converted-space">
    <w:name w:val="apple-converted-space"/>
    <w:basedOn w:val="DefaultParagraphFont"/>
    <w:rsid w:val="00512040"/>
  </w:style>
  <w:style w:type="character" w:customStyle="1" w:styleId="highlight">
    <w:name w:val="highlight"/>
    <w:basedOn w:val="DefaultParagraphFont"/>
    <w:rsid w:val="00512040"/>
  </w:style>
  <w:style w:type="paragraph" w:styleId="ListParagraph">
    <w:name w:val="List Paragraph"/>
    <w:basedOn w:val="Normal"/>
    <w:uiPriority w:val="34"/>
    <w:qFormat/>
    <w:rsid w:val="00512040"/>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512040"/>
    <w:rPr>
      <w:i/>
      <w:iCs/>
    </w:rPr>
  </w:style>
  <w:style w:type="character" w:customStyle="1" w:styleId="yiv8145917931">
    <w:name w:val="yiv8145917931"/>
    <w:basedOn w:val="DefaultParagraphFont"/>
    <w:rsid w:val="00512040"/>
  </w:style>
  <w:style w:type="character" w:styleId="Hyperlink">
    <w:name w:val="Hyperlink"/>
    <w:basedOn w:val="DefaultParagraphFont"/>
    <w:uiPriority w:val="99"/>
    <w:unhideWhenUsed/>
    <w:rsid w:val="00EB41C5"/>
    <w:rPr>
      <w:color w:val="0000FF"/>
      <w:u w:val="single"/>
    </w:rPr>
  </w:style>
  <w:style w:type="paragraph" w:styleId="CommentText">
    <w:name w:val="annotation text"/>
    <w:basedOn w:val="Normal"/>
    <w:link w:val="CommentTextChar"/>
    <w:uiPriority w:val="99"/>
    <w:semiHidden/>
    <w:rsid w:val="00EB41C5"/>
    <w:pPr>
      <w:suppressAutoHyphens/>
      <w:spacing w:before="120" w:after="120" w:line="240" w:lineRule="auto"/>
    </w:pPr>
    <w:rPr>
      <w:rFonts w:eastAsia="Times New Roman" w:cs="Calibri"/>
      <w:lang w:val="en-US" w:eastAsia="ar-SA"/>
    </w:rPr>
  </w:style>
  <w:style w:type="character" w:customStyle="1" w:styleId="CommentTextChar">
    <w:name w:val="Comment Text Char"/>
    <w:basedOn w:val="DefaultParagraphFont"/>
    <w:link w:val="CommentText"/>
    <w:uiPriority w:val="99"/>
    <w:semiHidden/>
    <w:rsid w:val="00EB41C5"/>
    <w:rPr>
      <w:rFonts w:ascii="Calibri" w:eastAsia="Times New Roman" w:hAnsi="Calibri" w:cs="Calibri"/>
      <w:lang w:val="en-US" w:eastAsia="ar-SA"/>
    </w:rPr>
  </w:style>
  <w:style w:type="character" w:styleId="CommentReference">
    <w:name w:val="annotation reference"/>
    <w:basedOn w:val="DefaultParagraphFont"/>
    <w:uiPriority w:val="99"/>
    <w:semiHidden/>
    <w:unhideWhenUsed/>
    <w:rsid w:val="00EB41C5"/>
    <w:rPr>
      <w:sz w:val="21"/>
      <w:szCs w:val="21"/>
    </w:rPr>
  </w:style>
  <w:style w:type="paragraph" w:styleId="BalloonText">
    <w:name w:val="Balloon Text"/>
    <w:basedOn w:val="Normal"/>
    <w:link w:val="BalloonTextChar"/>
    <w:uiPriority w:val="99"/>
    <w:semiHidden/>
    <w:unhideWhenUsed/>
    <w:rsid w:val="00EB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C5"/>
    <w:rPr>
      <w:rFonts w:ascii="Tahoma" w:eastAsia="宋体" w:hAnsi="Tahoma" w:cs="Tahoma"/>
      <w:sz w:val="16"/>
      <w:szCs w:val="16"/>
    </w:rPr>
  </w:style>
  <w:style w:type="character" w:customStyle="1" w:styleId="st">
    <w:name w:val="st"/>
    <w:basedOn w:val="DefaultParagraphFont"/>
    <w:rsid w:val="00800488"/>
  </w:style>
  <w:style w:type="character" w:customStyle="1" w:styleId="Heading4Char">
    <w:name w:val="Heading 4 Char"/>
    <w:basedOn w:val="DefaultParagraphFont"/>
    <w:link w:val="Heading4"/>
    <w:uiPriority w:val="9"/>
    <w:semiHidden/>
    <w:rsid w:val="00800488"/>
    <w:rPr>
      <w:rFonts w:asciiTheme="majorHAnsi" w:eastAsiaTheme="majorEastAsia" w:hAnsiTheme="majorHAnsi" w:cstheme="majorBidi"/>
      <w:b/>
      <w:bCs/>
      <w:i/>
      <w:iCs/>
      <w:color w:val="5B9BD5" w:themeColor="accent1"/>
    </w:rPr>
  </w:style>
  <w:style w:type="character" w:customStyle="1" w:styleId="element-citation">
    <w:name w:val="element-citation"/>
    <w:basedOn w:val="DefaultParagraphFont"/>
    <w:rsid w:val="00800488"/>
  </w:style>
  <w:style w:type="character" w:customStyle="1" w:styleId="ref-journal">
    <w:name w:val="ref-journal"/>
    <w:basedOn w:val="DefaultParagraphFont"/>
    <w:rsid w:val="00800488"/>
  </w:style>
  <w:style w:type="character" w:customStyle="1" w:styleId="ref-vol">
    <w:name w:val="ref-vol"/>
    <w:basedOn w:val="DefaultParagraphFont"/>
    <w:rsid w:val="00800488"/>
  </w:style>
  <w:style w:type="character" w:customStyle="1" w:styleId="citation">
    <w:name w:val="citation"/>
    <w:basedOn w:val="DefaultParagraphFont"/>
    <w:rsid w:val="00800488"/>
  </w:style>
  <w:style w:type="character" w:customStyle="1" w:styleId="cit-source">
    <w:name w:val="cit-source"/>
    <w:basedOn w:val="DefaultParagraphFont"/>
    <w:rsid w:val="00800488"/>
  </w:style>
  <w:style w:type="character" w:customStyle="1" w:styleId="cit-pub-date">
    <w:name w:val="cit-pub-date"/>
    <w:basedOn w:val="DefaultParagraphFont"/>
    <w:rsid w:val="00800488"/>
  </w:style>
  <w:style w:type="character" w:customStyle="1" w:styleId="cit-vol">
    <w:name w:val="cit-vol"/>
    <w:basedOn w:val="DefaultParagraphFont"/>
    <w:rsid w:val="00800488"/>
  </w:style>
  <w:style w:type="character" w:customStyle="1" w:styleId="cit-fpage">
    <w:name w:val="cit-fpage"/>
    <w:basedOn w:val="DefaultParagraphFont"/>
    <w:rsid w:val="00800488"/>
  </w:style>
  <w:style w:type="character" w:customStyle="1" w:styleId="jrnl">
    <w:name w:val="jrnl"/>
    <w:basedOn w:val="DefaultParagraphFont"/>
    <w:rsid w:val="00800488"/>
  </w:style>
  <w:style w:type="character" w:customStyle="1" w:styleId="slug-doi">
    <w:name w:val="slug-doi"/>
    <w:basedOn w:val="DefaultParagraphFont"/>
    <w:rsid w:val="00800488"/>
  </w:style>
  <w:style w:type="character" w:customStyle="1" w:styleId="fm-citation-ids-label">
    <w:name w:val="fm-citation-ids-label"/>
    <w:basedOn w:val="DefaultParagraphFont"/>
    <w:rsid w:val="00800488"/>
  </w:style>
  <w:style w:type="character" w:styleId="Strong">
    <w:name w:val="Strong"/>
    <w:basedOn w:val="DefaultParagraphFont"/>
    <w:uiPriority w:val="22"/>
    <w:qFormat/>
    <w:rsid w:val="00800488"/>
    <w:rPr>
      <w:b/>
      <w:bCs/>
    </w:rPr>
  </w:style>
  <w:style w:type="character" w:customStyle="1" w:styleId="bold">
    <w:name w:val="bold"/>
    <w:basedOn w:val="DefaultParagraphFont"/>
    <w:rsid w:val="00800488"/>
  </w:style>
  <w:style w:type="paragraph" w:customStyle="1" w:styleId="articleoid">
    <w:name w:val="articleoid"/>
    <w:basedOn w:val="Normal"/>
    <w:rsid w:val="0080048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oil">
    <w:name w:val="articleoil"/>
    <w:basedOn w:val="Normal"/>
    <w:rsid w:val="0080048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TMLPreformattedChar">
    <w:name w:val="HTML Preformatted Char"/>
    <w:basedOn w:val="DefaultParagraphFont"/>
    <w:link w:val="HTMLPreformatted"/>
    <w:uiPriority w:val="99"/>
    <w:semiHidden/>
    <w:rsid w:val="00800488"/>
    <w:rPr>
      <w:rFonts w:ascii="Courier New" w:eastAsia="Times New Roman" w:hAnsi="Courier New" w:cs="Courier New"/>
      <w:sz w:val="20"/>
      <w:szCs w:val="20"/>
      <w:lang w:eastAsia="tr-TR"/>
    </w:rPr>
  </w:style>
  <w:style w:type="paragraph" w:styleId="HTMLPreformatted">
    <w:name w:val="HTML Preformatted"/>
    <w:basedOn w:val="Normal"/>
    <w:link w:val="HTMLPreformattedChar"/>
    <w:uiPriority w:val="99"/>
    <w:semiHidden/>
    <w:unhideWhenUsed/>
    <w:rsid w:val="0080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lfld-do">
    <w:name w:val="hlfld-doı"/>
    <w:basedOn w:val="DefaultParagraphFont"/>
    <w:rsid w:val="00800488"/>
  </w:style>
  <w:style w:type="character" w:styleId="FollowedHyperlink">
    <w:name w:val="FollowedHyperlink"/>
    <w:basedOn w:val="DefaultParagraphFont"/>
    <w:uiPriority w:val="99"/>
    <w:semiHidden/>
    <w:unhideWhenUsed/>
    <w:rsid w:val="00800488"/>
    <w:rPr>
      <w:color w:val="954F72" w:themeColor="followedHyperlink"/>
      <w:u w:val="single"/>
    </w:rPr>
  </w:style>
  <w:style w:type="character" w:customStyle="1" w:styleId="yiv6782775115">
    <w:name w:val="yiv6782775115"/>
    <w:basedOn w:val="DefaultParagraphFont"/>
    <w:rsid w:val="00800488"/>
  </w:style>
  <w:style w:type="paragraph" w:styleId="Header">
    <w:name w:val="header"/>
    <w:basedOn w:val="Normal"/>
    <w:link w:val="HeaderChar"/>
    <w:uiPriority w:val="99"/>
    <w:unhideWhenUsed/>
    <w:rsid w:val="008004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00488"/>
    <w:rPr>
      <w:rFonts w:ascii="Calibri" w:eastAsia="宋体" w:hAnsi="Calibri" w:cs="Times New Roman"/>
      <w:sz w:val="18"/>
      <w:szCs w:val="18"/>
    </w:rPr>
  </w:style>
  <w:style w:type="paragraph" w:styleId="Footer">
    <w:name w:val="footer"/>
    <w:basedOn w:val="Normal"/>
    <w:link w:val="FooterChar"/>
    <w:uiPriority w:val="99"/>
    <w:unhideWhenUsed/>
    <w:rsid w:val="008004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00488"/>
    <w:rPr>
      <w:rFonts w:ascii="Calibri" w:eastAsia="宋体" w:hAnsi="Calibri" w:cs="Times New Roman"/>
      <w:sz w:val="18"/>
      <w:szCs w:val="18"/>
    </w:rPr>
  </w:style>
  <w:style w:type="character" w:customStyle="1" w:styleId="CommentSubjectChar">
    <w:name w:val="Comment Subject Char"/>
    <w:basedOn w:val="CommentTextChar"/>
    <w:link w:val="CommentSubject"/>
    <w:uiPriority w:val="99"/>
    <w:semiHidden/>
    <w:rsid w:val="00800488"/>
    <w:rPr>
      <w:rFonts w:ascii="Calibri" w:eastAsia="宋体" w:hAnsi="Calibri" w:cs="Times New Roman"/>
      <w:b/>
      <w:bCs/>
      <w:lang w:val="en-US" w:eastAsia="ar-SA"/>
    </w:rPr>
  </w:style>
  <w:style w:type="paragraph" w:styleId="CommentSubject">
    <w:name w:val="annotation subject"/>
    <w:basedOn w:val="CommentText"/>
    <w:next w:val="CommentText"/>
    <w:link w:val="CommentSubjectChar"/>
    <w:uiPriority w:val="99"/>
    <w:semiHidden/>
    <w:unhideWhenUsed/>
    <w:rsid w:val="00800488"/>
    <w:pPr>
      <w:suppressAutoHyphens w:val="0"/>
      <w:spacing w:before="0" w:after="160" w:line="259" w:lineRule="auto"/>
    </w:pPr>
    <w:rPr>
      <w:rFonts w:eastAsia="宋体" w:cs="Times New Roman"/>
      <w:b/>
      <w:bCs/>
    </w:rPr>
  </w:style>
  <w:style w:type="character" w:customStyle="1" w:styleId="AklamaKonusuChar1">
    <w:name w:val="Açıklama Konusu Char1"/>
    <w:basedOn w:val="CommentTextChar"/>
    <w:uiPriority w:val="99"/>
    <w:semiHidden/>
    <w:rsid w:val="00800488"/>
    <w:rPr>
      <w:rFonts w:ascii="Calibri" w:eastAsia="宋体" w:hAnsi="Calibri" w:cs="Times New Roman"/>
      <w:b/>
      <w:bCs/>
      <w:sz w:val="20"/>
      <w:szCs w:val="20"/>
      <w:lang w:val="en-US" w:eastAsia="ar-SA"/>
    </w:rPr>
  </w:style>
  <w:style w:type="paragraph" w:styleId="PlainText">
    <w:name w:val="Plain Text"/>
    <w:basedOn w:val="Normal"/>
    <w:link w:val="PlainTextChar"/>
    <w:rsid w:val="0080048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800488"/>
    <w:rPr>
      <w:rFonts w:ascii="宋体" w:eastAsia="宋体" w:hAnsi="Courier New" w:cs="Courier New"/>
      <w:kern w:val="2"/>
      <w:sz w:val="21"/>
      <w:szCs w:val="21"/>
      <w:lang w:val="en-US" w:eastAsia="zh-CN"/>
    </w:rPr>
  </w:style>
  <w:style w:type="paragraph" w:customStyle="1" w:styleId="yiv7671879133msonormal">
    <w:name w:val="yiv7671879133msonormal"/>
    <w:basedOn w:val="Normal"/>
    <w:rsid w:val="009D6135"/>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40"/>
    <w:rPr>
      <w:rFonts w:ascii="Calibri" w:eastAsia="宋体" w:hAnsi="Calibri" w:cs="Times New Roman"/>
    </w:rPr>
  </w:style>
  <w:style w:type="paragraph" w:styleId="Heading1">
    <w:name w:val="heading 1"/>
    <w:basedOn w:val="Normal"/>
    <w:link w:val="Heading1Char"/>
    <w:uiPriority w:val="9"/>
    <w:qFormat/>
    <w:rsid w:val="00512040"/>
    <w:pPr>
      <w:spacing w:before="240" w:after="120" w:line="240" w:lineRule="auto"/>
      <w:outlineLvl w:val="0"/>
    </w:pPr>
    <w:rPr>
      <w:rFonts w:ascii="Times New Roman" w:eastAsia="Times New Roman" w:hAnsi="Times New Roman"/>
      <w:b/>
      <w:bCs/>
      <w:color w:val="000000"/>
      <w:kern w:val="36"/>
      <w:sz w:val="33"/>
      <w:szCs w:val="33"/>
      <w:lang w:eastAsia="tr-TR"/>
    </w:rPr>
  </w:style>
  <w:style w:type="paragraph" w:styleId="Heading4">
    <w:name w:val="heading 4"/>
    <w:basedOn w:val="Normal"/>
    <w:next w:val="Normal"/>
    <w:link w:val="Heading4Char"/>
    <w:uiPriority w:val="9"/>
    <w:semiHidden/>
    <w:unhideWhenUsed/>
    <w:qFormat/>
    <w:rsid w:val="00800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40"/>
    <w:rPr>
      <w:rFonts w:ascii="Times New Roman" w:eastAsia="Times New Roman" w:hAnsi="Times New Roman" w:cs="Times New Roman"/>
      <w:b/>
      <w:bCs/>
      <w:color w:val="000000"/>
      <w:kern w:val="36"/>
      <w:sz w:val="33"/>
      <w:szCs w:val="33"/>
      <w:lang w:eastAsia="tr-TR"/>
    </w:rPr>
  </w:style>
  <w:style w:type="character" w:customStyle="1" w:styleId="shorttext">
    <w:name w:val="short_text"/>
    <w:basedOn w:val="DefaultParagraphFont"/>
    <w:rsid w:val="00512040"/>
  </w:style>
  <w:style w:type="character" w:customStyle="1" w:styleId="hps">
    <w:name w:val="hps"/>
    <w:basedOn w:val="DefaultParagraphFont"/>
    <w:rsid w:val="00512040"/>
  </w:style>
  <w:style w:type="character" w:customStyle="1" w:styleId="apple-converted-space">
    <w:name w:val="apple-converted-space"/>
    <w:basedOn w:val="DefaultParagraphFont"/>
    <w:rsid w:val="00512040"/>
  </w:style>
  <w:style w:type="character" w:customStyle="1" w:styleId="highlight">
    <w:name w:val="highlight"/>
    <w:basedOn w:val="DefaultParagraphFont"/>
    <w:rsid w:val="00512040"/>
  </w:style>
  <w:style w:type="paragraph" w:styleId="ListParagraph">
    <w:name w:val="List Paragraph"/>
    <w:basedOn w:val="Normal"/>
    <w:uiPriority w:val="34"/>
    <w:qFormat/>
    <w:rsid w:val="00512040"/>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512040"/>
    <w:rPr>
      <w:i/>
      <w:iCs/>
    </w:rPr>
  </w:style>
  <w:style w:type="character" w:customStyle="1" w:styleId="yiv8145917931">
    <w:name w:val="yiv8145917931"/>
    <w:basedOn w:val="DefaultParagraphFont"/>
    <w:rsid w:val="00512040"/>
  </w:style>
  <w:style w:type="character" w:styleId="Hyperlink">
    <w:name w:val="Hyperlink"/>
    <w:basedOn w:val="DefaultParagraphFont"/>
    <w:uiPriority w:val="99"/>
    <w:unhideWhenUsed/>
    <w:rsid w:val="00EB41C5"/>
    <w:rPr>
      <w:color w:val="0000FF"/>
      <w:u w:val="single"/>
    </w:rPr>
  </w:style>
  <w:style w:type="paragraph" w:styleId="CommentText">
    <w:name w:val="annotation text"/>
    <w:basedOn w:val="Normal"/>
    <w:link w:val="CommentTextChar"/>
    <w:uiPriority w:val="99"/>
    <w:semiHidden/>
    <w:rsid w:val="00EB41C5"/>
    <w:pPr>
      <w:suppressAutoHyphens/>
      <w:spacing w:before="120" w:after="120" w:line="240" w:lineRule="auto"/>
    </w:pPr>
    <w:rPr>
      <w:rFonts w:eastAsia="Times New Roman" w:cs="Calibri"/>
      <w:lang w:val="en-US" w:eastAsia="ar-SA"/>
    </w:rPr>
  </w:style>
  <w:style w:type="character" w:customStyle="1" w:styleId="CommentTextChar">
    <w:name w:val="Comment Text Char"/>
    <w:basedOn w:val="DefaultParagraphFont"/>
    <w:link w:val="CommentText"/>
    <w:uiPriority w:val="99"/>
    <w:semiHidden/>
    <w:rsid w:val="00EB41C5"/>
    <w:rPr>
      <w:rFonts w:ascii="Calibri" w:eastAsia="Times New Roman" w:hAnsi="Calibri" w:cs="Calibri"/>
      <w:lang w:val="en-US" w:eastAsia="ar-SA"/>
    </w:rPr>
  </w:style>
  <w:style w:type="character" w:styleId="CommentReference">
    <w:name w:val="annotation reference"/>
    <w:basedOn w:val="DefaultParagraphFont"/>
    <w:uiPriority w:val="99"/>
    <w:semiHidden/>
    <w:unhideWhenUsed/>
    <w:rsid w:val="00EB41C5"/>
    <w:rPr>
      <w:sz w:val="21"/>
      <w:szCs w:val="21"/>
    </w:rPr>
  </w:style>
  <w:style w:type="paragraph" w:styleId="BalloonText">
    <w:name w:val="Balloon Text"/>
    <w:basedOn w:val="Normal"/>
    <w:link w:val="BalloonTextChar"/>
    <w:uiPriority w:val="99"/>
    <w:semiHidden/>
    <w:unhideWhenUsed/>
    <w:rsid w:val="00EB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C5"/>
    <w:rPr>
      <w:rFonts w:ascii="Tahoma" w:eastAsia="宋体" w:hAnsi="Tahoma" w:cs="Tahoma"/>
      <w:sz w:val="16"/>
      <w:szCs w:val="16"/>
    </w:rPr>
  </w:style>
  <w:style w:type="character" w:customStyle="1" w:styleId="st">
    <w:name w:val="st"/>
    <w:basedOn w:val="DefaultParagraphFont"/>
    <w:rsid w:val="00800488"/>
  </w:style>
  <w:style w:type="character" w:customStyle="1" w:styleId="Heading4Char">
    <w:name w:val="Heading 4 Char"/>
    <w:basedOn w:val="DefaultParagraphFont"/>
    <w:link w:val="Heading4"/>
    <w:uiPriority w:val="9"/>
    <w:semiHidden/>
    <w:rsid w:val="00800488"/>
    <w:rPr>
      <w:rFonts w:asciiTheme="majorHAnsi" w:eastAsiaTheme="majorEastAsia" w:hAnsiTheme="majorHAnsi" w:cstheme="majorBidi"/>
      <w:b/>
      <w:bCs/>
      <w:i/>
      <w:iCs/>
      <w:color w:val="5B9BD5" w:themeColor="accent1"/>
    </w:rPr>
  </w:style>
  <w:style w:type="character" w:customStyle="1" w:styleId="element-citation">
    <w:name w:val="element-citation"/>
    <w:basedOn w:val="DefaultParagraphFont"/>
    <w:rsid w:val="00800488"/>
  </w:style>
  <w:style w:type="character" w:customStyle="1" w:styleId="ref-journal">
    <w:name w:val="ref-journal"/>
    <w:basedOn w:val="DefaultParagraphFont"/>
    <w:rsid w:val="00800488"/>
  </w:style>
  <w:style w:type="character" w:customStyle="1" w:styleId="ref-vol">
    <w:name w:val="ref-vol"/>
    <w:basedOn w:val="DefaultParagraphFont"/>
    <w:rsid w:val="00800488"/>
  </w:style>
  <w:style w:type="character" w:customStyle="1" w:styleId="citation">
    <w:name w:val="citation"/>
    <w:basedOn w:val="DefaultParagraphFont"/>
    <w:rsid w:val="00800488"/>
  </w:style>
  <w:style w:type="character" w:customStyle="1" w:styleId="cit-source">
    <w:name w:val="cit-source"/>
    <w:basedOn w:val="DefaultParagraphFont"/>
    <w:rsid w:val="00800488"/>
  </w:style>
  <w:style w:type="character" w:customStyle="1" w:styleId="cit-pub-date">
    <w:name w:val="cit-pub-date"/>
    <w:basedOn w:val="DefaultParagraphFont"/>
    <w:rsid w:val="00800488"/>
  </w:style>
  <w:style w:type="character" w:customStyle="1" w:styleId="cit-vol">
    <w:name w:val="cit-vol"/>
    <w:basedOn w:val="DefaultParagraphFont"/>
    <w:rsid w:val="00800488"/>
  </w:style>
  <w:style w:type="character" w:customStyle="1" w:styleId="cit-fpage">
    <w:name w:val="cit-fpage"/>
    <w:basedOn w:val="DefaultParagraphFont"/>
    <w:rsid w:val="00800488"/>
  </w:style>
  <w:style w:type="character" w:customStyle="1" w:styleId="jrnl">
    <w:name w:val="jrnl"/>
    <w:basedOn w:val="DefaultParagraphFont"/>
    <w:rsid w:val="00800488"/>
  </w:style>
  <w:style w:type="character" w:customStyle="1" w:styleId="slug-doi">
    <w:name w:val="slug-doi"/>
    <w:basedOn w:val="DefaultParagraphFont"/>
    <w:rsid w:val="00800488"/>
  </w:style>
  <w:style w:type="character" w:customStyle="1" w:styleId="fm-citation-ids-label">
    <w:name w:val="fm-citation-ids-label"/>
    <w:basedOn w:val="DefaultParagraphFont"/>
    <w:rsid w:val="00800488"/>
  </w:style>
  <w:style w:type="character" w:styleId="Strong">
    <w:name w:val="Strong"/>
    <w:basedOn w:val="DefaultParagraphFont"/>
    <w:uiPriority w:val="22"/>
    <w:qFormat/>
    <w:rsid w:val="00800488"/>
    <w:rPr>
      <w:b/>
      <w:bCs/>
    </w:rPr>
  </w:style>
  <w:style w:type="character" w:customStyle="1" w:styleId="bold">
    <w:name w:val="bold"/>
    <w:basedOn w:val="DefaultParagraphFont"/>
    <w:rsid w:val="00800488"/>
  </w:style>
  <w:style w:type="paragraph" w:customStyle="1" w:styleId="articleoid">
    <w:name w:val="articleoid"/>
    <w:basedOn w:val="Normal"/>
    <w:rsid w:val="0080048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oil">
    <w:name w:val="articleoil"/>
    <w:basedOn w:val="Normal"/>
    <w:rsid w:val="0080048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TMLPreformattedChar">
    <w:name w:val="HTML Preformatted Char"/>
    <w:basedOn w:val="DefaultParagraphFont"/>
    <w:link w:val="HTMLPreformatted"/>
    <w:uiPriority w:val="99"/>
    <w:semiHidden/>
    <w:rsid w:val="00800488"/>
    <w:rPr>
      <w:rFonts w:ascii="Courier New" w:eastAsia="Times New Roman" w:hAnsi="Courier New" w:cs="Courier New"/>
      <w:sz w:val="20"/>
      <w:szCs w:val="20"/>
      <w:lang w:eastAsia="tr-TR"/>
    </w:rPr>
  </w:style>
  <w:style w:type="paragraph" w:styleId="HTMLPreformatted">
    <w:name w:val="HTML Preformatted"/>
    <w:basedOn w:val="Normal"/>
    <w:link w:val="HTMLPreformattedChar"/>
    <w:uiPriority w:val="99"/>
    <w:semiHidden/>
    <w:unhideWhenUsed/>
    <w:rsid w:val="0080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lfld-do">
    <w:name w:val="hlfld-doı"/>
    <w:basedOn w:val="DefaultParagraphFont"/>
    <w:rsid w:val="00800488"/>
  </w:style>
  <w:style w:type="character" w:styleId="FollowedHyperlink">
    <w:name w:val="FollowedHyperlink"/>
    <w:basedOn w:val="DefaultParagraphFont"/>
    <w:uiPriority w:val="99"/>
    <w:semiHidden/>
    <w:unhideWhenUsed/>
    <w:rsid w:val="00800488"/>
    <w:rPr>
      <w:color w:val="954F72" w:themeColor="followedHyperlink"/>
      <w:u w:val="single"/>
    </w:rPr>
  </w:style>
  <w:style w:type="character" w:customStyle="1" w:styleId="yiv6782775115">
    <w:name w:val="yiv6782775115"/>
    <w:basedOn w:val="DefaultParagraphFont"/>
    <w:rsid w:val="00800488"/>
  </w:style>
  <w:style w:type="paragraph" w:styleId="Header">
    <w:name w:val="header"/>
    <w:basedOn w:val="Normal"/>
    <w:link w:val="HeaderChar"/>
    <w:uiPriority w:val="99"/>
    <w:unhideWhenUsed/>
    <w:rsid w:val="008004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00488"/>
    <w:rPr>
      <w:rFonts w:ascii="Calibri" w:eastAsia="宋体" w:hAnsi="Calibri" w:cs="Times New Roman"/>
      <w:sz w:val="18"/>
      <w:szCs w:val="18"/>
    </w:rPr>
  </w:style>
  <w:style w:type="paragraph" w:styleId="Footer">
    <w:name w:val="footer"/>
    <w:basedOn w:val="Normal"/>
    <w:link w:val="FooterChar"/>
    <w:uiPriority w:val="99"/>
    <w:unhideWhenUsed/>
    <w:rsid w:val="008004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00488"/>
    <w:rPr>
      <w:rFonts w:ascii="Calibri" w:eastAsia="宋体" w:hAnsi="Calibri" w:cs="Times New Roman"/>
      <w:sz w:val="18"/>
      <w:szCs w:val="18"/>
    </w:rPr>
  </w:style>
  <w:style w:type="character" w:customStyle="1" w:styleId="CommentSubjectChar">
    <w:name w:val="Comment Subject Char"/>
    <w:basedOn w:val="CommentTextChar"/>
    <w:link w:val="CommentSubject"/>
    <w:uiPriority w:val="99"/>
    <w:semiHidden/>
    <w:rsid w:val="00800488"/>
    <w:rPr>
      <w:rFonts w:ascii="Calibri" w:eastAsia="宋体" w:hAnsi="Calibri" w:cs="Times New Roman"/>
      <w:b/>
      <w:bCs/>
      <w:lang w:val="en-US" w:eastAsia="ar-SA"/>
    </w:rPr>
  </w:style>
  <w:style w:type="paragraph" w:styleId="CommentSubject">
    <w:name w:val="annotation subject"/>
    <w:basedOn w:val="CommentText"/>
    <w:next w:val="CommentText"/>
    <w:link w:val="CommentSubjectChar"/>
    <w:uiPriority w:val="99"/>
    <w:semiHidden/>
    <w:unhideWhenUsed/>
    <w:rsid w:val="00800488"/>
    <w:pPr>
      <w:suppressAutoHyphens w:val="0"/>
      <w:spacing w:before="0" w:after="160" w:line="259" w:lineRule="auto"/>
    </w:pPr>
    <w:rPr>
      <w:rFonts w:eastAsia="宋体" w:cs="Times New Roman"/>
      <w:b/>
      <w:bCs/>
    </w:rPr>
  </w:style>
  <w:style w:type="character" w:customStyle="1" w:styleId="AklamaKonusuChar1">
    <w:name w:val="Açıklama Konusu Char1"/>
    <w:basedOn w:val="CommentTextChar"/>
    <w:uiPriority w:val="99"/>
    <w:semiHidden/>
    <w:rsid w:val="00800488"/>
    <w:rPr>
      <w:rFonts w:ascii="Calibri" w:eastAsia="宋体" w:hAnsi="Calibri" w:cs="Times New Roman"/>
      <w:b/>
      <w:bCs/>
      <w:sz w:val="20"/>
      <w:szCs w:val="20"/>
      <w:lang w:val="en-US" w:eastAsia="ar-SA"/>
    </w:rPr>
  </w:style>
  <w:style w:type="paragraph" w:styleId="PlainText">
    <w:name w:val="Plain Text"/>
    <w:basedOn w:val="Normal"/>
    <w:link w:val="PlainTextChar"/>
    <w:rsid w:val="0080048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800488"/>
    <w:rPr>
      <w:rFonts w:ascii="宋体" w:eastAsia="宋体" w:hAnsi="Courier New" w:cs="Courier New"/>
      <w:kern w:val="2"/>
      <w:sz w:val="21"/>
      <w:szCs w:val="21"/>
      <w:lang w:val="en-US" w:eastAsia="zh-CN"/>
    </w:rPr>
  </w:style>
  <w:style w:type="paragraph" w:customStyle="1" w:styleId="yiv7671879133msonormal">
    <w:name w:val="yiv7671879133msonormal"/>
    <w:basedOn w:val="Normal"/>
    <w:rsid w:val="009D613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0653">
      <w:bodyDiv w:val="1"/>
      <w:marLeft w:val="0"/>
      <w:marRight w:val="0"/>
      <w:marTop w:val="0"/>
      <w:marBottom w:val="0"/>
      <w:divBdr>
        <w:top w:val="none" w:sz="0" w:space="0" w:color="auto"/>
        <w:left w:val="none" w:sz="0" w:space="0" w:color="auto"/>
        <w:bottom w:val="none" w:sz="0" w:space="0" w:color="auto"/>
        <w:right w:val="none" w:sz="0" w:space="0" w:color="auto"/>
      </w:divBdr>
      <w:divsChild>
        <w:div w:id="426778406">
          <w:marLeft w:val="0"/>
          <w:marRight w:val="0"/>
          <w:marTop w:val="0"/>
          <w:marBottom w:val="0"/>
          <w:divBdr>
            <w:top w:val="none" w:sz="0" w:space="0" w:color="auto"/>
            <w:left w:val="none" w:sz="0" w:space="0" w:color="auto"/>
            <w:bottom w:val="none" w:sz="0" w:space="0" w:color="auto"/>
            <w:right w:val="none" w:sz="0" w:space="0" w:color="auto"/>
          </w:divBdr>
        </w:div>
        <w:div w:id="23285762">
          <w:marLeft w:val="0"/>
          <w:marRight w:val="0"/>
          <w:marTop w:val="0"/>
          <w:marBottom w:val="0"/>
          <w:divBdr>
            <w:top w:val="none" w:sz="0" w:space="0" w:color="auto"/>
            <w:left w:val="none" w:sz="0" w:space="0" w:color="auto"/>
            <w:bottom w:val="none" w:sz="0" w:space="0" w:color="auto"/>
            <w:right w:val="none" w:sz="0" w:space="0" w:color="auto"/>
          </w:divBdr>
        </w:div>
        <w:div w:id="1838880546">
          <w:marLeft w:val="0"/>
          <w:marRight w:val="0"/>
          <w:marTop w:val="0"/>
          <w:marBottom w:val="0"/>
          <w:divBdr>
            <w:top w:val="none" w:sz="0" w:space="0" w:color="auto"/>
            <w:left w:val="none" w:sz="0" w:space="0" w:color="auto"/>
            <w:bottom w:val="none" w:sz="0" w:space="0" w:color="auto"/>
            <w:right w:val="none" w:sz="0" w:space="0" w:color="auto"/>
          </w:divBdr>
        </w:div>
        <w:div w:id="1867861821">
          <w:marLeft w:val="0"/>
          <w:marRight w:val="0"/>
          <w:marTop w:val="0"/>
          <w:marBottom w:val="0"/>
          <w:divBdr>
            <w:top w:val="none" w:sz="0" w:space="0" w:color="auto"/>
            <w:left w:val="none" w:sz="0" w:space="0" w:color="auto"/>
            <w:bottom w:val="none" w:sz="0" w:space="0" w:color="auto"/>
            <w:right w:val="none" w:sz="0" w:space="0" w:color="auto"/>
          </w:divBdr>
        </w:div>
        <w:div w:id="120072977">
          <w:marLeft w:val="0"/>
          <w:marRight w:val="0"/>
          <w:marTop w:val="0"/>
          <w:marBottom w:val="0"/>
          <w:divBdr>
            <w:top w:val="none" w:sz="0" w:space="0" w:color="auto"/>
            <w:left w:val="none" w:sz="0" w:space="0" w:color="auto"/>
            <w:bottom w:val="none" w:sz="0" w:space="0" w:color="auto"/>
            <w:right w:val="none" w:sz="0" w:space="0" w:color="auto"/>
          </w:divBdr>
        </w:div>
        <w:div w:id="1361053512">
          <w:marLeft w:val="0"/>
          <w:marRight w:val="0"/>
          <w:marTop w:val="0"/>
          <w:marBottom w:val="0"/>
          <w:divBdr>
            <w:top w:val="none" w:sz="0" w:space="0" w:color="auto"/>
            <w:left w:val="none" w:sz="0" w:space="0" w:color="auto"/>
            <w:bottom w:val="none" w:sz="0" w:space="0" w:color="auto"/>
            <w:right w:val="none" w:sz="0" w:space="0" w:color="auto"/>
          </w:divBdr>
        </w:div>
        <w:div w:id="1408958754">
          <w:marLeft w:val="0"/>
          <w:marRight w:val="0"/>
          <w:marTop w:val="0"/>
          <w:marBottom w:val="0"/>
          <w:divBdr>
            <w:top w:val="none" w:sz="0" w:space="0" w:color="auto"/>
            <w:left w:val="none" w:sz="0" w:space="0" w:color="auto"/>
            <w:bottom w:val="none" w:sz="0" w:space="0" w:color="auto"/>
            <w:right w:val="none" w:sz="0" w:space="0" w:color="auto"/>
          </w:divBdr>
        </w:div>
        <w:div w:id="2023583402">
          <w:marLeft w:val="0"/>
          <w:marRight w:val="0"/>
          <w:marTop w:val="0"/>
          <w:marBottom w:val="0"/>
          <w:divBdr>
            <w:top w:val="none" w:sz="0" w:space="0" w:color="auto"/>
            <w:left w:val="none" w:sz="0" w:space="0" w:color="auto"/>
            <w:bottom w:val="none" w:sz="0" w:space="0" w:color="auto"/>
            <w:right w:val="none" w:sz="0" w:space="0" w:color="auto"/>
          </w:divBdr>
        </w:div>
        <w:div w:id="540939712">
          <w:marLeft w:val="0"/>
          <w:marRight w:val="0"/>
          <w:marTop w:val="0"/>
          <w:marBottom w:val="0"/>
          <w:divBdr>
            <w:top w:val="none" w:sz="0" w:space="0" w:color="auto"/>
            <w:left w:val="none" w:sz="0" w:space="0" w:color="auto"/>
            <w:bottom w:val="none" w:sz="0" w:space="0" w:color="auto"/>
            <w:right w:val="none" w:sz="0" w:space="0" w:color="auto"/>
          </w:divBdr>
        </w:div>
        <w:div w:id="2080517720">
          <w:marLeft w:val="0"/>
          <w:marRight w:val="0"/>
          <w:marTop w:val="0"/>
          <w:marBottom w:val="0"/>
          <w:divBdr>
            <w:top w:val="none" w:sz="0" w:space="0" w:color="auto"/>
            <w:left w:val="none" w:sz="0" w:space="0" w:color="auto"/>
            <w:bottom w:val="none" w:sz="0" w:space="0" w:color="auto"/>
            <w:right w:val="none" w:sz="0" w:space="0" w:color="auto"/>
          </w:divBdr>
        </w:div>
        <w:div w:id="180517081">
          <w:marLeft w:val="0"/>
          <w:marRight w:val="0"/>
          <w:marTop w:val="0"/>
          <w:marBottom w:val="0"/>
          <w:divBdr>
            <w:top w:val="none" w:sz="0" w:space="0" w:color="auto"/>
            <w:left w:val="none" w:sz="0" w:space="0" w:color="auto"/>
            <w:bottom w:val="none" w:sz="0" w:space="0" w:color="auto"/>
            <w:right w:val="none" w:sz="0" w:space="0" w:color="auto"/>
          </w:divBdr>
        </w:div>
        <w:div w:id="1000307262">
          <w:marLeft w:val="0"/>
          <w:marRight w:val="0"/>
          <w:marTop w:val="0"/>
          <w:marBottom w:val="0"/>
          <w:divBdr>
            <w:top w:val="none" w:sz="0" w:space="0" w:color="auto"/>
            <w:left w:val="none" w:sz="0" w:space="0" w:color="auto"/>
            <w:bottom w:val="none" w:sz="0" w:space="0" w:color="auto"/>
            <w:right w:val="none" w:sz="0" w:space="0" w:color="auto"/>
          </w:divBdr>
        </w:div>
        <w:div w:id="1290478218">
          <w:marLeft w:val="0"/>
          <w:marRight w:val="0"/>
          <w:marTop w:val="0"/>
          <w:marBottom w:val="0"/>
          <w:divBdr>
            <w:top w:val="none" w:sz="0" w:space="0" w:color="auto"/>
            <w:left w:val="none" w:sz="0" w:space="0" w:color="auto"/>
            <w:bottom w:val="none" w:sz="0" w:space="0" w:color="auto"/>
            <w:right w:val="none" w:sz="0" w:space="0" w:color="auto"/>
          </w:divBdr>
        </w:div>
        <w:div w:id="303700458">
          <w:marLeft w:val="0"/>
          <w:marRight w:val="0"/>
          <w:marTop w:val="0"/>
          <w:marBottom w:val="0"/>
          <w:divBdr>
            <w:top w:val="none" w:sz="0" w:space="0" w:color="auto"/>
            <w:left w:val="none" w:sz="0" w:space="0" w:color="auto"/>
            <w:bottom w:val="none" w:sz="0" w:space="0" w:color="auto"/>
            <w:right w:val="none" w:sz="0" w:space="0" w:color="auto"/>
          </w:divBdr>
        </w:div>
        <w:div w:id="815877142">
          <w:marLeft w:val="0"/>
          <w:marRight w:val="0"/>
          <w:marTop w:val="0"/>
          <w:marBottom w:val="0"/>
          <w:divBdr>
            <w:top w:val="none" w:sz="0" w:space="0" w:color="auto"/>
            <w:left w:val="none" w:sz="0" w:space="0" w:color="auto"/>
            <w:bottom w:val="none" w:sz="0" w:space="0" w:color="auto"/>
            <w:right w:val="none" w:sz="0" w:space="0" w:color="auto"/>
          </w:divBdr>
        </w:div>
        <w:div w:id="250434864">
          <w:marLeft w:val="0"/>
          <w:marRight w:val="0"/>
          <w:marTop w:val="0"/>
          <w:marBottom w:val="0"/>
          <w:divBdr>
            <w:top w:val="none" w:sz="0" w:space="0" w:color="auto"/>
            <w:left w:val="none" w:sz="0" w:space="0" w:color="auto"/>
            <w:bottom w:val="none" w:sz="0" w:space="0" w:color="auto"/>
            <w:right w:val="none" w:sz="0" w:space="0" w:color="auto"/>
          </w:divBdr>
        </w:div>
        <w:div w:id="807354092">
          <w:marLeft w:val="0"/>
          <w:marRight w:val="0"/>
          <w:marTop w:val="0"/>
          <w:marBottom w:val="0"/>
          <w:divBdr>
            <w:top w:val="none" w:sz="0" w:space="0" w:color="auto"/>
            <w:left w:val="none" w:sz="0" w:space="0" w:color="auto"/>
            <w:bottom w:val="none" w:sz="0" w:space="0" w:color="auto"/>
            <w:right w:val="none" w:sz="0" w:space="0" w:color="auto"/>
          </w:divBdr>
        </w:div>
        <w:div w:id="1972469555">
          <w:marLeft w:val="0"/>
          <w:marRight w:val="0"/>
          <w:marTop w:val="0"/>
          <w:marBottom w:val="0"/>
          <w:divBdr>
            <w:top w:val="none" w:sz="0" w:space="0" w:color="auto"/>
            <w:left w:val="none" w:sz="0" w:space="0" w:color="auto"/>
            <w:bottom w:val="none" w:sz="0" w:space="0" w:color="auto"/>
            <w:right w:val="none" w:sz="0" w:space="0" w:color="auto"/>
          </w:divBdr>
        </w:div>
        <w:div w:id="1664047237">
          <w:marLeft w:val="0"/>
          <w:marRight w:val="0"/>
          <w:marTop w:val="0"/>
          <w:marBottom w:val="0"/>
          <w:divBdr>
            <w:top w:val="none" w:sz="0" w:space="0" w:color="auto"/>
            <w:left w:val="none" w:sz="0" w:space="0" w:color="auto"/>
            <w:bottom w:val="none" w:sz="0" w:space="0" w:color="auto"/>
            <w:right w:val="none" w:sz="0" w:space="0" w:color="auto"/>
          </w:divBdr>
        </w:div>
        <w:div w:id="2113544572">
          <w:marLeft w:val="0"/>
          <w:marRight w:val="0"/>
          <w:marTop w:val="0"/>
          <w:marBottom w:val="0"/>
          <w:divBdr>
            <w:top w:val="none" w:sz="0" w:space="0" w:color="auto"/>
            <w:left w:val="none" w:sz="0" w:space="0" w:color="auto"/>
            <w:bottom w:val="none" w:sz="0" w:space="0" w:color="auto"/>
            <w:right w:val="none" w:sz="0" w:space="0" w:color="auto"/>
          </w:divBdr>
        </w:div>
        <w:div w:id="540746966">
          <w:marLeft w:val="0"/>
          <w:marRight w:val="0"/>
          <w:marTop w:val="0"/>
          <w:marBottom w:val="0"/>
          <w:divBdr>
            <w:top w:val="none" w:sz="0" w:space="0" w:color="auto"/>
            <w:left w:val="none" w:sz="0" w:space="0" w:color="auto"/>
            <w:bottom w:val="none" w:sz="0" w:space="0" w:color="auto"/>
            <w:right w:val="none" w:sz="0" w:space="0" w:color="auto"/>
          </w:divBdr>
        </w:div>
        <w:div w:id="743258945">
          <w:marLeft w:val="0"/>
          <w:marRight w:val="0"/>
          <w:marTop w:val="0"/>
          <w:marBottom w:val="0"/>
          <w:divBdr>
            <w:top w:val="none" w:sz="0" w:space="0" w:color="auto"/>
            <w:left w:val="none" w:sz="0" w:space="0" w:color="auto"/>
            <w:bottom w:val="none" w:sz="0" w:space="0" w:color="auto"/>
            <w:right w:val="none" w:sz="0" w:space="0" w:color="auto"/>
          </w:divBdr>
        </w:div>
        <w:div w:id="1204947791">
          <w:marLeft w:val="0"/>
          <w:marRight w:val="0"/>
          <w:marTop w:val="0"/>
          <w:marBottom w:val="0"/>
          <w:divBdr>
            <w:top w:val="none" w:sz="0" w:space="0" w:color="auto"/>
            <w:left w:val="none" w:sz="0" w:space="0" w:color="auto"/>
            <w:bottom w:val="none" w:sz="0" w:space="0" w:color="auto"/>
            <w:right w:val="none" w:sz="0" w:space="0" w:color="auto"/>
          </w:divBdr>
        </w:div>
        <w:div w:id="1441030625">
          <w:marLeft w:val="0"/>
          <w:marRight w:val="0"/>
          <w:marTop w:val="0"/>
          <w:marBottom w:val="0"/>
          <w:divBdr>
            <w:top w:val="none" w:sz="0" w:space="0" w:color="auto"/>
            <w:left w:val="none" w:sz="0" w:space="0" w:color="auto"/>
            <w:bottom w:val="none" w:sz="0" w:space="0" w:color="auto"/>
            <w:right w:val="none" w:sz="0" w:space="0" w:color="auto"/>
          </w:divBdr>
        </w:div>
        <w:div w:id="523711348">
          <w:marLeft w:val="0"/>
          <w:marRight w:val="0"/>
          <w:marTop w:val="0"/>
          <w:marBottom w:val="0"/>
          <w:divBdr>
            <w:top w:val="none" w:sz="0" w:space="0" w:color="auto"/>
            <w:left w:val="none" w:sz="0" w:space="0" w:color="auto"/>
            <w:bottom w:val="none" w:sz="0" w:space="0" w:color="auto"/>
            <w:right w:val="none" w:sz="0" w:space="0" w:color="auto"/>
          </w:divBdr>
        </w:div>
        <w:div w:id="2123498050">
          <w:marLeft w:val="0"/>
          <w:marRight w:val="0"/>
          <w:marTop w:val="0"/>
          <w:marBottom w:val="0"/>
          <w:divBdr>
            <w:top w:val="none" w:sz="0" w:space="0" w:color="auto"/>
            <w:left w:val="none" w:sz="0" w:space="0" w:color="auto"/>
            <w:bottom w:val="none" w:sz="0" w:space="0" w:color="auto"/>
            <w:right w:val="none" w:sz="0" w:space="0" w:color="auto"/>
          </w:divBdr>
        </w:div>
        <w:div w:id="592006588">
          <w:marLeft w:val="0"/>
          <w:marRight w:val="0"/>
          <w:marTop w:val="0"/>
          <w:marBottom w:val="0"/>
          <w:divBdr>
            <w:top w:val="none" w:sz="0" w:space="0" w:color="auto"/>
            <w:left w:val="none" w:sz="0" w:space="0" w:color="auto"/>
            <w:bottom w:val="none" w:sz="0" w:space="0" w:color="auto"/>
            <w:right w:val="none" w:sz="0" w:space="0" w:color="auto"/>
          </w:divBdr>
        </w:div>
        <w:div w:id="919020259">
          <w:marLeft w:val="0"/>
          <w:marRight w:val="0"/>
          <w:marTop w:val="0"/>
          <w:marBottom w:val="0"/>
          <w:divBdr>
            <w:top w:val="none" w:sz="0" w:space="0" w:color="auto"/>
            <w:left w:val="none" w:sz="0" w:space="0" w:color="auto"/>
            <w:bottom w:val="none" w:sz="0" w:space="0" w:color="auto"/>
            <w:right w:val="none" w:sz="0" w:space="0" w:color="auto"/>
          </w:divBdr>
        </w:div>
        <w:div w:id="1631400242">
          <w:marLeft w:val="0"/>
          <w:marRight w:val="0"/>
          <w:marTop w:val="0"/>
          <w:marBottom w:val="0"/>
          <w:divBdr>
            <w:top w:val="none" w:sz="0" w:space="0" w:color="auto"/>
            <w:left w:val="none" w:sz="0" w:space="0" w:color="auto"/>
            <w:bottom w:val="none" w:sz="0" w:space="0" w:color="auto"/>
            <w:right w:val="none" w:sz="0" w:space="0" w:color="auto"/>
          </w:divBdr>
        </w:div>
        <w:div w:id="1820993734">
          <w:marLeft w:val="0"/>
          <w:marRight w:val="0"/>
          <w:marTop w:val="0"/>
          <w:marBottom w:val="0"/>
          <w:divBdr>
            <w:top w:val="none" w:sz="0" w:space="0" w:color="auto"/>
            <w:left w:val="none" w:sz="0" w:space="0" w:color="auto"/>
            <w:bottom w:val="none" w:sz="0" w:space="0" w:color="auto"/>
            <w:right w:val="none" w:sz="0" w:space="0" w:color="auto"/>
          </w:divBdr>
        </w:div>
        <w:div w:id="1486049203">
          <w:marLeft w:val="0"/>
          <w:marRight w:val="0"/>
          <w:marTop w:val="0"/>
          <w:marBottom w:val="0"/>
          <w:divBdr>
            <w:top w:val="none" w:sz="0" w:space="0" w:color="auto"/>
            <w:left w:val="none" w:sz="0" w:space="0" w:color="auto"/>
            <w:bottom w:val="none" w:sz="0" w:space="0" w:color="auto"/>
            <w:right w:val="none" w:sz="0" w:space="0" w:color="auto"/>
          </w:divBdr>
        </w:div>
        <w:div w:id="827015365">
          <w:marLeft w:val="0"/>
          <w:marRight w:val="0"/>
          <w:marTop w:val="0"/>
          <w:marBottom w:val="0"/>
          <w:divBdr>
            <w:top w:val="none" w:sz="0" w:space="0" w:color="auto"/>
            <w:left w:val="none" w:sz="0" w:space="0" w:color="auto"/>
            <w:bottom w:val="none" w:sz="0" w:space="0" w:color="auto"/>
            <w:right w:val="none" w:sz="0" w:space="0" w:color="auto"/>
          </w:divBdr>
        </w:div>
        <w:div w:id="1473130520">
          <w:marLeft w:val="0"/>
          <w:marRight w:val="0"/>
          <w:marTop w:val="0"/>
          <w:marBottom w:val="0"/>
          <w:divBdr>
            <w:top w:val="none" w:sz="0" w:space="0" w:color="auto"/>
            <w:left w:val="none" w:sz="0" w:space="0" w:color="auto"/>
            <w:bottom w:val="none" w:sz="0" w:space="0" w:color="auto"/>
            <w:right w:val="none" w:sz="0" w:space="0" w:color="auto"/>
          </w:divBdr>
        </w:div>
        <w:div w:id="589967070">
          <w:marLeft w:val="0"/>
          <w:marRight w:val="0"/>
          <w:marTop w:val="0"/>
          <w:marBottom w:val="0"/>
          <w:divBdr>
            <w:top w:val="none" w:sz="0" w:space="0" w:color="auto"/>
            <w:left w:val="none" w:sz="0" w:space="0" w:color="auto"/>
            <w:bottom w:val="none" w:sz="0" w:space="0" w:color="auto"/>
            <w:right w:val="none" w:sz="0" w:space="0" w:color="auto"/>
          </w:divBdr>
        </w:div>
        <w:div w:id="268898381">
          <w:marLeft w:val="0"/>
          <w:marRight w:val="0"/>
          <w:marTop w:val="0"/>
          <w:marBottom w:val="0"/>
          <w:divBdr>
            <w:top w:val="none" w:sz="0" w:space="0" w:color="auto"/>
            <w:left w:val="none" w:sz="0" w:space="0" w:color="auto"/>
            <w:bottom w:val="none" w:sz="0" w:space="0" w:color="auto"/>
            <w:right w:val="none" w:sz="0" w:space="0" w:color="auto"/>
          </w:divBdr>
        </w:div>
        <w:div w:id="1896626022">
          <w:marLeft w:val="0"/>
          <w:marRight w:val="0"/>
          <w:marTop w:val="0"/>
          <w:marBottom w:val="0"/>
          <w:divBdr>
            <w:top w:val="none" w:sz="0" w:space="0" w:color="auto"/>
            <w:left w:val="none" w:sz="0" w:space="0" w:color="auto"/>
            <w:bottom w:val="none" w:sz="0" w:space="0" w:color="auto"/>
            <w:right w:val="none" w:sz="0" w:space="0" w:color="auto"/>
          </w:divBdr>
        </w:div>
        <w:div w:id="1378235071">
          <w:marLeft w:val="0"/>
          <w:marRight w:val="0"/>
          <w:marTop w:val="0"/>
          <w:marBottom w:val="0"/>
          <w:divBdr>
            <w:top w:val="none" w:sz="0" w:space="0" w:color="auto"/>
            <w:left w:val="none" w:sz="0" w:space="0" w:color="auto"/>
            <w:bottom w:val="none" w:sz="0" w:space="0" w:color="auto"/>
            <w:right w:val="none" w:sz="0" w:space="0" w:color="auto"/>
          </w:divBdr>
        </w:div>
        <w:div w:id="1835947386">
          <w:marLeft w:val="0"/>
          <w:marRight w:val="0"/>
          <w:marTop w:val="0"/>
          <w:marBottom w:val="0"/>
          <w:divBdr>
            <w:top w:val="none" w:sz="0" w:space="0" w:color="auto"/>
            <w:left w:val="none" w:sz="0" w:space="0" w:color="auto"/>
            <w:bottom w:val="none" w:sz="0" w:space="0" w:color="auto"/>
            <w:right w:val="none" w:sz="0" w:space="0" w:color="auto"/>
          </w:divBdr>
        </w:div>
        <w:div w:id="1266771061">
          <w:marLeft w:val="0"/>
          <w:marRight w:val="0"/>
          <w:marTop w:val="0"/>
          <w:marBottom w:val="0"/>
          <w:divBdr>
            <w:top w:val="none" w:sz="0" w:space="0" w:color="auto"/>
            <w:left w:val="none" w:sz="0" w:space="0" w:color="auto"/>
            <w:bottom w:val="none" w:sz="0" w:space="0" w:color="auto"/>
            <w:right w:val="none" w:sz="0" w:space="0" w:color="auto"/>
          </w:divBdr>
        </w:div>
        <w:div w:id="1868330580">
          <w:marLeft w:val="0"/>
          <w:marRight w:val="0"/>
          <w:marTop w:val="0"/>
          <w:marBottom w:val="0"/>
          <w:divBdr>
            <w:top w:val="none" w:sz="0" w:space="0" w:color="auto"/>
            <w:left w:val="none" w:sz="0" w:space="0" w:color="auto"/>
            <w:bottom w:val="none" w:sz="0" w:space="0" w:color="auto"/>
            <w:right w:val="none" w:sz="0" w:space="0" w:color="auto"/>
          </w:divBdr>
        </w:div>
        <w:div w:id="855191195">
          <w:marLeft w:val="0"/>
          <w:marRight w:val="0"/>
          <w:marTop w:val="0"/>
          <w:marBottom w:val="0"/>
          <w:divBdr>
            <w:top w:val="none" w:sz="0" w:space="0" w:color="auto"/>
            <w:left w:val="none" w:sz="0" w:space="0" w:color="auto"/>
            <w:bottom w:val="none" w:sz="0" w:space="0" w:color="auto"/>
            <w:right w:val="none" w:sz="0" w:space="0" w:color="auto"/>
          </w:divBdr>
        </w:div>
        <w:div w:id="69891041">
          <w:marLeft w:val="0"/>
          <w:marRight w:val="0"/>
          <w:marTop w:val="0"/>
          <w:marBottom w:val="0"/>
          <w:divBdr>
            <w:top w:val="none" w:sz="0" w:space="0" w:color="auto"/>
            <w:left w:val="none" w:sz="0" w:space="0" w:color="auto"/>
            <w:bottom w:val="none" w:sz="0" w:space="0" w:color="auto"/>
            <w:right w:val="none" w:sz="0" w:space="0" w:color="auto"/>
          </w:divBdr>
        </w:div>
        <w:div w:id="832111298">
          <w:marLeft w:val="0"/>
          <w:marRight w:val="0"/>
          <w:marTop w:val="0"/>
          <w:marBottom w:val="0"/>
          <w:divBdr>
            <w:top w:val="none" w:sz="0" w:space="0" w:color="auto"/>
            <w:left w:val="none" w:sz="0" w:space="0" w:color="auto"/>
            <w:bottom w:val="none" w:sz="0" w:space="0" w:color="auto"/>
            <w:right w:val="none" w:sz="0" w:space="0" w:color="auto"/>
          </w:divBdr>
        </w:div>
        <w:div w:id="1264649988">
          <w:marLeft w:val="0"/>
          <w:marRight w:val="0"/>
          <w:marTop w:val="0"/>
          <w:marBottom w:val="0"/>
          <w:divBdr>
            <w:top w:val="none" w:sz="0" w:space="0" w:color="auto"/>
            <w:left w:val="none" w:sz="0" w:space="0" w:color="auto"/>
            <w:bottom w:val="none" w:sz="0" w:space="0" w:color="auto"/>
            <w:right w:val="none" w:sz="0" w:space="0" w:color="auto"/>
          </w:divBdr>
        </w:div>
        <w:div w:id="1002784254">
          <w:marLeft w:val="0"/>
          <w:marRight w:val="0"/>
          <w:marTop w:val="0"/>
          <w:marBottom w:val="0"/>
          <w:divBdr>
            <w:top w:val="none" w:sz="0" w:space="0" w:color="auto"/>
            <w:left w:val="none" w:sz="0" w:space="0" w:color="auto"/>
            <w:bottom w:val="none" w:sz="0" w:space="0" w:color="auto"/>
            <w:right w:val="none" w:sz="0" w:space="0" w:color="auto"/>
          </w:divBdr>
        </w:div>
        <w:div w:id="991449179">
          <w:marLeft w:val="0"/>
          <w:marRight w:val="0"/>
          <w:marTop w:val="0"/>
          <w:marBottom w:val="0"/>
          <w:divBdr>
            <w:top w:val="none" w:sz="0" w:space="0" w:color="auto"/>
            <w:left w:val="none" w:sz="0" w:space="0" w:color="auto"/>
            <w:bottom w:val="none" w:sz="0" w:space="0" w:color="auto"/>
            <w:right w:val="none" w:sz="0" w:space="0" w:color="auto"/>
          </w:divBdr>
        </w:div>
        <w:div w:id="1149859233">
          <w:marLeft w:val="0"/>
          <w:marRight w:val="0"/>
          <w:marTop w:val="0"/>
          <w:marBottom w:val="0"/>
          <w:divBdr>
            <w:top w:val="none" w:sz="0" w:space="0" w:color="auto"/>
            <w:left w:val="none" w:sz="0" w:space="0" w:color="auto"/>
            <w:bottom w:val="none" w:sz="0" w:space="0" w:color="auto"/>
            <w:right w:val="none" w:sz="0" w:space="0" w:color="auto"/>
          </w:divBdr>
        </w:div>
        <w:div w:id="1589191058">
          <w:marLeft w:val="0"/>
          <w:marRight w:val="0"/>
          <w:marTop w:val="0"/>
          <w:marBottom w:val="0"/>
          <w:divBdr>
            <w:top w:val="none" w:sz="0" w:space="0" w:color="auto"/>
            <w:left w:val="none" w:sz="0" w:space="0" w:color="auto"/>
            <w:bottom w:val="none" w:sz="0" w:space="0" w:color="auto"/>
            <w:right w:val="none" w:sz="0" w:space="0" w:color="auto"/>
          </w:divBdr>
        </w:div>
        <w:div w:id="1812360826">
          <w:marLeft w:val="0"/>
          <w:marRight w:val="0"/>
          <w:marTop w:val="0"/>
          <w:marBottom w:val="0"/>
          <w:divBdr>
            <w:top w:val="none" w:sz="0" w:space="0" w:color="auto"/>
            <w:left w:val="none" w:sz="0" w:space="0" w:color="auto"/>
            <w:bottom w:val="none" w:sz="0" w:space="0" w:color="auto"/>
            <w:right w:val="none" w:sz="0" w:space="0" w:color="auto"/>
          </w:divBdr>
        </w:div>
        <w:div w:id="1484275654">
          <w:marLeft w:val="0"/>
          <w:marRight w:val="0"/>
          <w:marTop w:val="0"/>
          <w:marBottom w:val="0"/>
          <w:divBdr>
            <w:top w:val="none" w:sz="0" w:space="0" w:color="auto"/>
            <w:left w:val="none" w:sz="0" w:space="0" w:color="auto"/>
            <w:bottom w:val="none" w:sz="0" w:space="0" w:color="auto"/>
            <w:right w:val="none" w:sz="0" w:space="0" w:color="auto"/>
          </w:divBdr>
        </w:div>
        <w:div w:id="612716008">
          <w:marLeft w:val="0"/>
          <w:marRight w:val="0"/>
          <w:marTop w:val="0"/>
          <w:marBottom w:val="0"/>
          <w:divBdr>
            <w:top w:val="none" w:sz="0" w:space="0" w:color="auto"/>
            <w:left w:val="none" w:sz="0" w:space="0" w:color="auto"/>
            <w:bottom w:val="none" w:sz="0" w:space="0" w:color="auto"/>
            <w:right w:val="none" w:sz="0" w:space="0" w:color="auto"/>
          </w:divBdr>
        </w:div>
        <w:div w:id="1639914676">
          <w:marLeft w:val="0"/>
          <w:marRight w:val="0"/>
          <w:marTop w:val="0"/>
          <w:marBottom w:val="0"/>
          <w:divBdr>
            <w:top w:val="none" w:sz="0" w:space="0" w:color="auto"/>
            <w:left w:val="none" w:sz="0" w:space="0" w:color="auto"/>
            <w:bottom w:val="none" w:sz="0" w:space="0" w:color="auto"/>
            <w:right w:val="none" w:sz="0" w:space="0" w:color="auto"/>
          </w:divBdr>
        </w:div>
        <w:div w:id="1024861167">
          <w:marLeft w:val="0"/>
          <w:marRight w:val="0"/>
          <w:marTop w:val="0"/>
          <w:marBottom w:val="0"/>
          <w:divBdr>
            <w:top w:val="none" w:sz="0" w:space="0" w:color="auto"/>
            <w:left w:val="none" w:sz="0" w:space="0" w:color="auto"/>
            <w:bottom w:val="none" w:sz="0" w:space="0" w:color="auto"/>
            <w:right w:val="none" w:sz="0" w:space="0" w:color="auto"/>
          </w:divBdr>
        </w:div>
        <w:div w:id="406807424">
          <w:marLeft w:val="0"/>
          <w:marRight w:val="0"/>
          <w:marTop w:val="0"/>
          <w:marBottom w:val="0"/>
          <w:divBdr>
            <w:top w:val="none" w:sz="0" w:space="0" w:color="auto"/>
            <w:left w:val="none" w:sz="0" w:space="0" w:color="auto"/>
            <w:bottom w:val="none" w:sz="0" w:space="0" w:color="auto"/>
            <w:right w:val="none" w:sz="0" w:space="0" w:color="auto"/>
          </w:divBdr>
        </w:div>
        <w:div w:id="1566261656">
          <w:marLeft w:val="0"/>
          <w:marRight w:val="0"/>
          <w:marTop w:val="0"/>
          <w:marBottom w:val="0"/>
          <w:divBdr>
            <w:top w:val="none" w:sz="0" w:space="0" w:color="auto"/>
            <w:left w:val="none" w:sz="0" w:space="0" w:color="auto"/>
            <w:bottom w:val="none" w:sz="0" w:space="0" w:color="auto"/>
            <w:right w:val="none" w:sz="0" w:space="0" w:color="auto"/>
          </w:divBdr>
        </w:div>
        <w:div w:id="224026425">
          <w:marLeft w:val="0"/>
          <w:marRight w:val="0"/>
          <w:marTop w:val="0"/>
          <w:marBottom w:val="0"/>
          <w:divBdr>
            <w:top w:val="none" w:sz="0" w:space="0" w:color="auto"/>
            <w:left w:val="none" w:sz="0" w:space="0" w:color="auto"/>
            <w:bottom w:val="none" w:sz="0" w:space="0" w:color="auto"/>
            <w:right w:val="none" w:sz="0" w:space="0" w:color="auto"/>
          </w:divBdr>
        </w:div>
        <w:div w:id="924074643">
          <w:marLeft w:val="0"/>
          <w:marRight w:val="0"/>
          <w:marTop w:val="0"/>
          <w:marBottom w:val="0"/>
          <w:divBdr>
            <w:top w:val="none" w:sz="0" w:space="0" w:color="auto"/>
            <w:left w:val="none" w:sz="0" w:space="0" w:color="auto"/>
            <w:bottom w:val="none" w:sz="0" w:space="0" w:color="auto"/>
            <w:right w:val="none" w:sz="0" w:space="0" w:color="auto"/>
          </w:divBdr>
        </w:div>
        <w:div w:id="768741574">
          <w:marLeft w:val="0"/>
          <w:marRight w:val="0"/>
          <w:marTop w:val="0"/>
          <w:marBottom w:val="0"/>
          <w:divBdr>
            <w:top w:val="none" w:sz="0" w:space="0" w:color="auto"/>
            <w:left w:val="none" w:sz="0" w:space="0" w:color="auto"/>
            <w:bottom w:val="none" w:sz="0" w:space="0" w:color="auto"/>
            <w:right w:val="none" w:sz="0" w:space="0" w:color="auto"/>
          </w:divBdr>
        </w:div>
        <w:div w:id="2097631420">
          <w:marLeft w:val="0"/>
          <w:marRight w:val="0"/>
          <w:marTop w:val="0"/>
          <w:marBottom w:val="0"/>
          <w:divBdr>
            <w:top w:val="none" w:sz="0" w:space="0" w:color="auto"/>
            <w:left w:val="none" w:sz="0" w:space="0" w:color="auto"/>
            <w:bottom w:val="none" w:sz="0" w:space="0" w:color="auto"/>
            <w:right w:val="none" w:sz="0" w:space="0" w:color="auto"/>
          </w:divBdr>
        </w:div>
        <w:div w:id="1539396212">
          <w:marLeft w:val="0"/>
          <w:marRight w:val="0"/>
          <w:marTop w:val="0"/>
          <w:marBottom w:val="0"/>
          <w:divBdr>
            <w:top w:val="none" w:sz="0" w:space="0" w:color="auto"/>
            <w:left w:val="none" w:sz="0" w:space="0" w:color="auto"/>
            <w:bottom w:val="none" w:sz="0" w:space="0" w:color="auto"/>
            <w:right w:val="none" w:sz="0" w:space="0" w:color="auto"/>
          </w:divBdr>
        </w:div>
        <w:div w:id="1501770812">
          <w:marLeft w:val="0"/>
          <w:marRight w:val="0"/>
          <w:marTop w:val="0"/>
          <w:marBottom w:val="0"/>
          <w:divBdr>
            <w:top w:val="none" w:sz="0" w:space="0" w:color="auto"/>
            <w:left w:val="none" w:sz="0" w:space="0" w:color="auto"/>
            <w:bottom w:val="none" w:sz="0" w:space="0" w:color="auto"/>
            <w:right w:val="none" w:sz="0" w:space="0" w:color="auto"/>
          </w:divBdr>
        </w:div>
        <w:div w:id="197085414">
          <w:marLeft w:val="0"/>
          <w:marRight w:val="0"/>
          <w:marTop w:val="0"/>
          <w:marBottom w:val="0"/>
          <w:divBdr>
            <w:top w:val="none" w:sz="0" w:space="0" w:color="auto"/>
            <w:left w:val="none" w:sz="0" w:space="0" w:color="auto"/>
            <w:bottom w:val="none" w:sz="0" w:space="0" w:color="auto"/>
            <w:right w:val="none" w:sz="0" w:space="0" w:color="auto"/>
          </w:divBdr>
        </w:div>
        <w:div w:id="964654799">
          <w:marLeft w:val="0"/>
          <w:marRight w:val="0"/>
          <w:marTop w:val="0"/>
          <w:marBottom w:val="0"/>
          <w:divBdr>
            <w:top w:val="none" w:sz="0" w:space="0" w:color="auto"/>
            <w:left w:val="none" w:sz="0" w:space="0" w:color="auto"/>
            <w:bottom w:val="none" w:sz="0" w:space="0" w:color="auto"/>
            <w:right w:val="none" w:sz="0" w:space="0" w:color="auto"/>
          </w:divBdr>
        </w:div>
        <w:div w:id="78644943">
          <w:marLeft w:val="0"/>
          <w:marRight w:val="0"/>
          <w:marTop w:val="0"/>
          <w:marBottom w:val="0"/>
          <w:divBdr>
            <w:top w:val="none" w:sz="0" w:space="0" w:color="auto"/>
            <w:left w:val="none" w:sz="0" w:space="0" w:color="auto"/>
            <w:bottom w:val="none" w:sz="0" w:space="0" w:color="auto"/>
            <w:right w:val="none" w:sz="0" w:space="0" w:color="auto"/>
          </w:divBdr>
        </w:div>
        <w:div w:id="1056127145">
          <w:marLeft w:val="0"/>
          <w:marRight w:val="0"/>
          <w:marTop w:val="0"/>
          <w:marBottom w:val="0"/>
          <w:divBdr>
            <w:top w:val="none" w:sz="0" w:space="0" w:color="auto"/>
            <w:left w:val="none" w:sz="0" w:space="0" w:color="auto"/>
            <w:bottom w:val="none" w:sz="0" w:space="0" w:color="auto"/>
            <w:right w:val="none" w:sz="0" w:space="0" w:color="auto"/>
          </w:divBdr>
        </w:div>
        <w:div w:id="1131634825">
          <w:marLeft w:val="0"/>
          <w:marRight w:val="0"/>
          <w:marTop w:val="0"/>
          <w:marBottom w:val="0"/>
          <w:divBdr>
            <w:top w:val="none" w:sz="0" w:space="0" w:color="auto"/>
            <w:left w:val="none" w:sz="0" w:space="0" w:color="auto"/>
            <w:bottom w:val="none" w:sz="0" w:space="0" w:color="auto"/>
            <w:right w:val="none" w:sz="0" w:space="0" w:color="auto"/>
          </w:divBdr>
        </w:div>
        <w:div w:id="397946958">
          <w:marLeft w:val="0"/>
          <w:marRight w:val="0"/>
          <w:marTop w:val="0"/>
          <w:marBottom w:val="0"/>
          <w:divBdr>
            <w:top w:val="none" w:sz="0" w:space="0" w:color="auto"/>
            <w:left w:val="none" w:sz="0" w:space="0" w:color="auto"/>
            <w:bottom w:val="none" w:sz="0" w:space="0" w:color="auto"/>
            <w:right w:val="none" w:sz="0" w:space="0" w:color="auto"/>
          </w:divBdr>
        </w:div>
        <w:div w:id="925453721">
          <w:marLeft w:val="0"/>
          <w:marRight w:val="0"/>
          <w:marTop w:val="0"/>
          <w:marBottom w:val="0"/>
          <w:divBdr>
            <w:top w:val="none" w:sz="0" w:space="0" w:color="auto"/>
            <w:left w:val="none" w:sz="0" w:space="0" w:color="auto"/>
            <w:bottom w:val="none" w:sz="0" w:space="0" w:color="auto"/>
            <w:right w:val="none" w:sz="0" w:space="0" w:color="auto"/>
          </w:divBdr>
        </w:div>
        <w:div w:id="140391263">
          <w:marLeft w:val="0"/>
          <w:marRight w:val="0"/>
          <w:marTop w:val="0"/>
          <w:marBottom w:val="0"/>
          <w:divBdr>
            <w:top w:val="none" w:sz="0" w:space="0" w:color="auto"/>
            <w:left w:val="none" w:sz="0" w:space="0" w:color="auto"/>
            <w:bottom w:val="none" w:sz="0" w:space="0" w:color="auto"/>
            <w:right w:val="none" w:sz="0" w:space="0" w:color="auto"/>
          </w:divBdr>
        </w:div>
        <w:div w:id="1228956552">
          <w:marLeft w:val="0"/>
          <w:marRight w:val="0"/>
          <w:marTop w:val="0"/>
          <w:marBottom w:val="0"/>
          <w:divBdr>
            <w:top w:val="none" w:sz="0" w:space="0" w:color="auto"/>
            <w:left w:val="none" w:sz="0" w:space="0" w:color="auto"/>
            <w:bottom w:val="none" w:sz="0" w:space="0" w:color="auto"/>
            <w:right w:val="none" w:sz="0" w:space="0" w:color="auto"/>
          </w:divBdr>
        </w:div>
        <w:div w:id="1955212107">
          <w:marLeft w:val="0"/>
          <w:marRight w:val="0"/>
          <w:marTop w:val="0"/>
          <w:marBottom w:val="0"/>
          <w:divBdr>
            <w:top w:val="none" w:sz="0" w:space="0" w:color="auto"/>
            <w:left w:val="none" w:sz="0" w:space="0" w:color="auto"/>
            <w:bottom w:val="none" w:sz="0" w:space="0" w:color="auto"/>
            <w:right w:val="none" w:sz="0" w:space="0" w:color="auto"/>
          </w:divBdr>
        </w:div>
        <w:div w:id="1900246984">
          <w:marLeft w:val="0"/>
          <w:marRight w:val="0"/>
          <w:marTop w:val="0"/>
          <w:marBottom w:val="0"/>
          <w:divBdr>
            <w:top w:val="none" w:sz="0" w:space="0" w:color="auto"/>
            <w:left w:val="none" w:sz="0" w:space="0" w:color="auto"/>
            <w:bottom w:val="none" w:sz="0" w:space="0" w:color="auto"/>
            <w:right w:val="none" w:sz="0" w:space="0" w:color="auto"/>
          </w:divBdr>
        </w:div>
        <w:div w:id="1901944503">
          <w:marLeft w:val="0"/>
          <w:marRight w:val="0"/>
          <w:marTop w:val="0"/>
          <w:marBottom w:val="0"/>
          <w:divBdr>
            <w:top w:val="none" w:sz="0" w:space="0" w:color="auto"/>
            <w:left w:val="none" w:sz="0" w:space="0" w:color="auto"/>
            <w:bottom w:val="none" w:sz="0" w:space="0" w:color="auto"/>
            <w:right w:val="none" w:sz="0" w:space="0" w:color="auto"/>
          </w:divBdr>
        </w:div>
        <w:div w:id="695541763">
          <w:marLeft w:val="0"/>
          <w:marRight w:val="0"/>
          <w:marTop w:val="0"/>
          <w:marBottom w:val="0"/>
          <w:divBdr>
            <w:top w:val="none" w:sz="0" w:space="0" w:color="auto"/>
            <w:left w:val="none" w:sz="0" w:space="0" w:color="auto"/>
            <w:bottom w:val="none" w:sz="0" w:space="0" w:color="auto"/>
            <w:right w:val="none" w:sz="0" w:space="0" w:color="auto"/>
          </w:divBdr>
        </w:div>
        <w:div w:id="304775026">
          <w:marLeft w:val="0"/>
          <w:marRight w:val="0"/>
          <w:marTop w:val="0"/>
          <w:marBottom w:val="0"/>
          <w:divBdr>
            <w:top w:val="none" w:sz="0" w:space="0" w:color="auto"/>
            <w:left w:val="none" w:sz="0" w:space="0" w:color="auto"/>
            <w:bottom w:val="none" w:sz="0" w:space="0" w:color="auto"/>
            <w:right w:val="none" w:sz="0" w:space="0" w:color="auto"/>
          </w:divBdr>
        </w:div>
        <w:div w:id="1889560931">
          <w:marLeft w:val="0"/>
          <w:marRight w:val="0"/>
          <w:marTop w:val="0"/>
          <w:marBottom w:val="0"/>
          <w:divBdr>
            <w:top w:val="none" w:sz="0" w:space="0" w:color="auto"/>
            <w:left w:val="none" w:sz="0" w:space="0" w:color="auto"/>
            <w:bottom w:val="none" w:sz="0" w:space="0" w:color="auto"/>
            <w:right w:val="none" w:sz="0" w:space="0" w:color="auto"/>
          </w:divBdr>
        </w:div>
        <w:div w:id="645428185">
          <w:marLeft w:val="0"/>
          <w:marRight w:val="0"/>
          <w:marTop w:val="0"/>
          <w:marBottom w:val="0"/>
          <w:divBdr>
            <w:top w:val="none" w:sz="0" w:space="0" w:color="auto"/>
            <w:left w:val="none" w:sz="0" w:space="0" w:color="auto"/>
            <w:bottom w:val="none" w:sz="0" w:space="0" w:color="auto"/>
            <w:right w:val="none" w:sz="0" w:space="0" w:color="auto"/>
          </w:divBdr>
        </w:div>
        <w:div w:id="1749576351">
          <w:marLeft w:val="0"/>
          <w:marRight w:val="0"/>
          <w:marTop w:val="0"/>
          <w:marBottom w:val="0"/>
          <w:divBdr>
            <w:top w:val="none" w:sz="0" w:space="0" w:color="auto"/>
            <w:left w:val="none" w:sz="0" w:space="0" w:color="auto"/>
            <w:bottom w:val="none" w:sz="0" w:space="0" w:color="auto"/>
            <w:right w:val="none" w:sz="0" w:space="0" w:color="auto"/>
          </w:divBdr>
        </w:div>
        <w:div w:id="191651596">
          <w:marLeft w:val="0"/>
          <w:marRight w:val="0"/>
          <w:marTop w:val="0"/>
          <w:marBottom w:val="0"/>
          <w:divBdr>
            <w:top w:val="none" w:sz="0" w:space="0" w:color="auto"/>
            <w:left w:val="none" w:sz="0" w:space="0" w:color="auto"/>
            <w:bottom w:val="none" w:sz="0" w:space="0" w:color="auto"/>
            <w:right w:val="none" w:sz="0" w:space="0" w:color="auto"/>
          </w:divBdr>
        </w:div>
        <w:div w:id="1803689295">
          <w:marLeft w:val="0"/>
          <w:marRight w:val="0"/>
          <w:marTop w:val="0"/>
          <w:marBottom w:val="0"/>
          <w:divBdr>
            <w:top w:val="none" w:sz="0" w:space="0" w:color="auto"/>
            <w:left w:val="none" w:sz="0" w:space="0" w:color="auto"/>
            <w:bottom w:val="none" w:sz="0" w:space="0" w:color="auto"/>
            <w:right w:val="none" w:sz="0" w:space="0" w:color="auto"/>
          </w:divBdr>
        </w:div>
        <w:div w:id="1693918799">
          <w:marLeft w:val="0"/>
          <w:marRight w:val="0"/>
          <w:marTop w:val="0"/>
          <w:marBottom w:val="0"/>
          <w:divBdr>
            <w:top w:val="none" w:sz="0" w:space="0" w:color="auto"/>
            <w:left w:val="none" w:sz="0" w:space="0" w:color="auto"/>
            <w:bottom w:val="none" w:sz="0" w:space="0" w:color="auto"/>
            <w:right w:val="none" w:sz="0" w:space="0" w:color="auto"/>
          </w:divBdr>
        </w:div>
        <w:div w:id="696586309">
          <w:marLeft w:val="0"/>
          <w:marRight w:val="0"/>
          <w:marTop w:val="0"/>
          <w:marBottom w:val="0"/>
          <w:divBdr>
            <w:top w:val="none" w:sz="0" w:space="0" w:color="auto"/>
            <w:left w:val="none" w:sz="0" w:space="0" w:color="auto"/>
            <w:bottom w:val="none" w:sz="0" w:space="0" w:color="auto"/>
            <w:right w:val="none" w:sz="0" w:space="0" w:color="auto"/>
          </w:divBdr>
        </w:div>
        <w:div w:id="933513256">
          <w:marLeft w:val="0"/>
          <w:marRight w:val="0"/>
          <w:marTop w:val="0"/>
          <w:marBottom w:val="0"/>
          <w:divBdr>
            <w:top w:val="none" w:sz="0" w:space="0" w:color="auto"/>
            <w:left w:val="none" w:sz="0" w:space="0" w:color="auto"/>
            <w:bottom w:val="none" w:sz="0" w:space="0" w:color="auto"/>
            <w:right w:val="none" w:sz="0" w:space="0" w:color="auto"/>
          </w:divBdr>
        </w:div>
        <w:div w:id="1170293799">
          <w:marLeft w:val="0"/>
          <w:marRight w:val="0"/>
          <w:marTop w:val="0"/>
          <w:marBottom w:val="0"/>
          <w:divBdr>
            <w:top w:val="none" w:sz="0" w:space="0" w:color="auto"/>
            <w:left w:val="none" w:sz="0" w:space="0" w:color="auto"/>
            <w:bottom w:val="none" w:sz="0" w:space="0" w:color="auto"/>
            <w:right w:val="none" w:sz="0" w:space="0" w:color="auto"/>
          </w:divBdr>
        </w:div>
        <w:div w:id="510488961">
          <w:marLeft w:val="0"/>
          <w:marRight w:val="0"/>
          <w:marTop w:val="0"/>
          <w:marBottom w:val="0"/>
          <w:divBdr>
            <w:top w:val="none" w:sz="0" w:space="0" w:color="auto"/>
            <w:left w:val="none" w:sz="0" w:space="0" w:color="auto"/>
            <w:bottom w:val="none" w:sz="0" w:space="0" w:color="auto"/>
            <w:right w:val="none" w:sz="0" w:space="0" w:color="auto"/>
          </w:divBdr>
        </w:div>
        <w:div w:id="508104462">
          <w:marLeft w:val="0"/>
          <w:marRight w:val="0"/>
          <w:marTop w:val="0"/>
          <w:marBottom w:val="0"/>
          <w:divBdr>
            <w:top w:val="none" w:sz="0" w:space="0" w:color="auto"/>
            <w:left w:val="none" w:sz="0" w:space="0" w:color="auto"/>
            <w:bottom w:val="none" w:sz="0" w:space="0" w:color="auto"/>
            <w:right w:val="none" w:sz="0" w:space="0" w:color="auto"/>
          </w:divBdr>
        </w:div>
        <w:div w:id="726494902">
          <w:marLeft w:val="0"/>
          <w:marRight w:val="0"/>
          <w:marTop w:val="0"/>
          <w:marBottom w:val="0"/>
          <w:divBdr>
            <w:top w:val="none" w:sz="0" w:space="0" w:color="auto"/>
            <w:left w:val="none" w:sz="0" w:space="0" w:color="auto"/>
            <w:bottom w:val="none" w:sz="0" w:space="0" w:color="auto"/>
            <w:right w:val="none" w:sz="0" w:space="0" w:color="auto"/>
          </w:divBdr>
        </w:div>
        <w:div w:id="1402099403">
          <w:marLeft w:val="0"/>
          <w:marRight w:val="0"/>
          <w:marTop w:val="0"/>
          <w:marBottom w:val="0"/>
          <w:divBdr>
            <w:top w:val="none" w:sz="0" w:space="0" w:color="auto"/>
            <w:left w:val="none" w:sz="0" w:space="0" w:color="auto"/>
            <w:bottom w:val="none" w:sz="0" w:space="0" w:color="auto"/>
            <w:right w:val="none" w:sz="0" w:space="0" w:color="auto"/>
          </w:divBdr>
        </w:div>
        <w:div w:id="1027677102">
          <w:marLeft w:val="0"/>
          <w:marRight w:val="0"/>
          <w:marTop w:val="0"/>
          <w:marBottom w:val="0"/>
          <w:divBdr>
            <w:top w:val="none" w:sz="0" w:space="0" w:color="auto"/>
            <w:left w:val="none" w:sz="0" w:space="0" w:color="auto"/>
            <w:bottom w:val="none" w:sz="0" w:space="0" w:color="auto"/>
            <w:right w:val="none" w:sz="0" w:space="0" w:color="auto"/>
          </w:divBdr>
        </w:div>
        <w:div w:id="2078549653">
          <w:marLeft w:val="0"/>
          <w:marRight w:val="0"/>
          <w:marTop w:val="0"/>
          <w:marBottom w:val="0"/>
          <w:divBdr>
            <w:top w:val="none" w:sz="0" w:space="0" w:color="auto"/>
            <w:left w:val="none" w:sz="0" w:space="0" w:color="auto"/>
            <w:bottom w:val="none" w:sz="0" w:space="0" w:color="auto"/>
            <w:right w:val="none" w:sz="0" w:space="0" w:color="auto"/>
          </w:divBdr>
        </w:div>
        <w:div w:id="753555757">
          <w:marLeft w:val="0"/>
          <w:marRight w:val="0"/>
          <w:marTop w:val="0"/>
          <w:marBottom w:val="0"/>
          <w:divBdr>
            <w:top w:val="none" w:sz="0" w:space="0" w:color="auto"/>
            <w:left w:val="none" w:sz="0" w:space="0" w:color="auto"/>
            <w:bottom w:val="none" w:sz="0" w:space="0" w:color="auto"/>
            <w:right w:val="none" w:sz="0" w:space="0" w:color="auto"/>
          </w:divBdr>
        </w:div>
        <w:div w:id="1066414354">
          <w:marLeft w:val="0"/>
          <w:marRight w:val="0"/>
          <w:marTop w:val="0"/>
          <w:marBottom w:val="0"/>
          <w:divBdr>
            <w:top w:val="none" w:sz="0" w:space="0" w:color="auto"/>
            <w:left w:val="none" w:sz="0" w:space="0" w:color="auto"/>
            <w:bottom w:val="none" w:sz="0" w:space="0" w:color="auto"/>
            <w:right w:val="none" w:sz="0" w:space="0" w:color="auto"/>
          </w:divBdr>
        </w:div>
        <w:div w:id="418990670">
          <w:marLeft w:val="0"/>
          <w:marRight w:val="0"/>
          <w:marTop w:val="0"/>
          <w:marBottom w:val="0"/>
          <w:divBdr>
            <w:top w:val="none" w:sz="0" w:space="0" w:color="auto"/>
            <w:left w:val="none" w:sz="0" w:space="0" w:color="auto"/>
            <w:bottom w:val="none" w:sz="0" w:space="0" w:color="auto"/>
            <w:right w:val="none" w:sz="0" w:space="0" w:color="auto"/>
          </w:divBdr>
        </w:div>
        <w:div w:id="716012231">
          <w:marLeft w:val="0"/>
          <w:marRight w:val="0"/>
          <w:marTop w:val="0"/>
          <w:marBottom w:val="0"/>
          <w:divBdr>
            <w:top w:val="none" w:sz="0" w:space="0" w:color="auto"/>
            <w:left w:val="none" w:sz="0" w:space="0" w:color="auto"/>
            <w:bottom w:val="none" w:sz="0" w:space="0" w:color="auto"/>
            <w:right w:val="none" w:sz="0" w:space="0" w:color="auto"/>
          </w:divBdr>
        </w:div>
        <w:div w:id="1387338455">
          <w:marLeft w:val="0"/>
          <w:marRight w:val="0"/>
          <w:marTop w:val="0"/>
          <w:marBottom w:val="0"/>
          <w:divBdr>
            <w:top w:val="none" w:sz="0" w:space="0" w:color="auto"/>
            <w:left w:val="none" w:sz="0" w:space="0" w:color="auto"/>
            <w:bottom w:val="none" w:sz="0" w:space="0" w:color="auto"/>
            <w:right w:val="none" w:sz="0" w:space="0" w:color="auto"/>
          </w:divBdr>
        </w:div>
        <w:div w:id="916863385">
          <w:marLeft w:val="0"/>
          <w:marRight w:val="0"/>
          <w:marTop w:val="0"/>
          <w:marBottom w:val="0"/>
          <w:divBdr>
            <w:top w:val="none" w:sz="0" w:space="0" w:color="auto"/>
            <w:left w:val="none" w:sz="0" w:space="0" w:color="auto"/>
            <w:bottom w:val="none" w:sz="0" w:space="0" w:color="auto"/>
            <w:right w:val="none" w:sz="0" w:space="0" w:color="auto"/>
          </w:divBdr>
        </w:div>
        <w:div w:id="798381022">
          <w:marLeft w:val="0"/>
          <w:marRight w:val="0"/>
          <w:marTop w:val="0"/>
          <w:marBottom w:val="0"/>
          <w:divBdr>
            <w:top w:val="none" w:sz="0" w:space="0" w:color="auto"/>
            <w:left w:val="none" w:sz="0" w:space="0" w:color="auto"/>
            <w:bottom w:val="none" w:sz="0" w:space="0" w:color="auto"/>
            <w:right w:val="none" w:sz="0" w:space="0" w:color="auto"/>
          </w:divBdr>
        </w:div>
        <w:div w:id="252587952">
          <w:marLeft w:val="0"/>
          <w:marRight w:val="0"/>
          <w:marTop w:val="0"/>
          <w:marBottom w:val="0"/>
          <w:divBdr>
            <w:top w:val="none" w:sz="0" w:space="0" w:color="auto"/>
            <w:left w:val="none" w:sz="0" w:space="0" w:color="auto"/>
            <w:bottom w:val="none" w:sz="0" w:space="0" w:color="auto"/>
            <w:right w:val="none" w:sz="0" w:space="0" w:color="auto"/>
          </w:divBdr>
        </w:div>
        <w:div w:id="201981991">
          <w:marLeft w:val="0"/>
          <w:marRight w:val="0"/>
          <w:marTop w:val="0"/>
          <w:marBottom w:val="0"/>
          <w:divBdr>
            <w:top w:val="none" w:sz="0" w:space="0" w:color="auto"/>
            <w:left w:val="none" w:sz="0" w:space="0" w:color="auto"/>
            <w:bottom w:val="none" w:sz="0" w:space="0" w:color="auto"/>
            <w:right w:val="none" w:sz="0" w:space="0" w:color="auto"/>
          </w:divBdr>
        </w:div>
        <w:div w:id="1825855736">
          <w:marLeft w:val="0"/>
          <w:marRight w:val="0"/>
          <w:marTop w:val="0"/>
          <w:marBottom w:val="0"/>
          <w:divBdr>
            <w:top w:val="none" w:sz="0" w:space="0" w:color="auto"/>
            <w:left w:val="none" w:sz="0" w:space="0" w:color="auto"/>
            <w:bottom w:val="none" w:sz="0" w:space="0" w:color="auto"/>
            <w:right w:val="none" w:sz="0" w:space="0" w:color="auto"/>
          </w:divBdr>
        </w:div>
        <w:div w:id="849635305">
          <w:marLeft w:val="0"/>
          <w:marRight w:val="0"/>
          <w:marTop w:val="0"/>
          <w:marBottom w:val="0"/>
          <w:divBdr>
            <w:top w:val="none" w:sz="0" w:space="0" w:color="auto"/>
            <w:left w:val="none" w:sz="0" w:space="0" w:color="auto"/>
            <w:bottom w:val="none" w:sz="0" w:space="0" w:color="auto"/>
            <w:right w:val="none" w:sz="0" w:space="0" w:color="auto"/>
          </w:divBdr>
        </w:div>
        <w:div w:id="1972242212">
          <w:marLeft w:val="0"/>
          <w:marRight w:val="0"/>
          <w:marTop w:val="0"/>
          <w:marBottom w:val="0"/>
          <w:divBdr>
            <w:top w:val="none" w:sz="0" w:space="0" w:color="auto"/>
            <w:left w:val="none" w:sz="0" w:space="0" w:color="auto"/>
            <w:bottom w:val="none" w:sz="0" w:space="0" w:color="auto"/>
            <w:right w:val="none" w:sz="0" w:space="0" w:color="auto"/>
          </w:divBdr>
        </w:div>
        <w:div w:id="2094349075">
          <w:marLeft w:val="0"/>
          <w:marRight w:val="0"/>
          <w:marTop w:val="0"/>
          <w:marBottom w:val="0"/>
          <w:divBdr>
            <w:top w:val="none" w:sz="0" w:space="0" w:color="auto"/>
            <w:left w:val="none" w:sz="0" w:space="0" w:color="auto"/>
            <w:bottom w:val="none" w:sz="0" w:space="0" w:color="auto"/>
            <w:right w:val="none" w:sz="0" w:space="0" w:color="auto"/>
          </w:divBdr>
        </w:div>
        <w:div w:id="1934968331">
          <w:marLeft w:val="0"/>
          <w:marRight w:val="0"/>
          <w:marTop w:val="0"/>
          <w:marBottom w:val="0"/>
          <w:divBdr>
            <w:top w:val="none" w:sz="0" w:space="0" w:color="auto"/>
            <w:left w:val="none" w:sz="0" w:space="0" w:color="auto"/>
            <w:bottom w:val="none" w:sz="0" w:space="0" w:color="auto"/>
            <w:right w:val="none" w:sz="0" w:space="0" w:color="auto"/>
          </w:divBdr>
        </w:div>
        <w:div w:id="792332514">
          <w:marLeft w:val="0"/>
          <w:marRight w:val="0"/>
          <w:marTop w:val="0"/>
          <w:marBottom w:val="0"/>
          <w:divBdr>
            <w:top w:val="none" w:sz="0" w:space="0" w:color="auto"/>
            <w:left w:val="none" w:sz="0" w:space="0" w:color="auto"/>
            <w:bottom w:val="none" w:sz="0" w:space="0" w:color="auto"/>
            <w:right w:val="none" w:sz="0" w:space="0" w:color="auto"/>
          </w:divBdr>
        </w:div>
        <w:div w:id="1204052624">
          <w:marLeft w:val="0"/>
          <w:marRight w:val="0"/>
          <w:marTop w:val="0"/>
          <w:marBottom w:val="0"/>
          <w:divBdr>
            <w:top w:val="none" w:sz="0" w:space="0" w:color="auto"/>
            <w:left w:val="none" w:sz="0" w:space="0" w:color="auto"/>
            <w:bottom w:val="none" w:sz="0" w:space="0" w:color="auto"/>
            <w:right w:val="none" w:sz="0" w:space="0" w:color="auto"/>
          </w:divBdr>
        </w:div>
        <w:div w:id="1415977941">
          <w:marLeft w:val="0"/>
          <w:marRight w:val="0"/>
          <w:marTop w:val="0"/>
          <w:marBottom w:val="0"/>
          <w:divBdr>
            <w:top w:val="none" w:sz="0" w:space="0" w:color="auto"/>
            <w:left w:val="none" w:sz="0" w:space="0" w:color="auto"/>
            <w:bottom w:val="none" w:sz="0" w:space="0" w:color="auto"/>
            <w:right w:val="none" w:sz="0" w:space="0" w:color="auto"/>
          </w:divBdr>
        </w:div>
        <w:div w:id="1335960332">
          <w:marLeft w:val="0"/>
          <w:marRight w:val="0"/>
          <w:marTop w:val="0"/>
          <w:marBottom w:val="0"/>
          <w:divBdr>
            <w:top w:val="none" w:sz="0" w:space="0" w:color="auto"/>
            <w:left w:val="none" w:sz="0" w:space="0" w:color="auto"/>
            <w:bottom w:val="none" w:sz="0" w:space="0" w:color="auto"/>
            <w:right w:val="none" w:sz="0" w:space="0" w:color="auto"/>
          </w:divBdr>
        </w:div>
        <w:div w:id="255092249">
          <w:marLeft w:val="0"/>
          <w:marRight w:val="0"/>
          <w:marTop w:val="0"/>
          <w:marBottom w:val="0"/>
          <w:divBdr>
            <w:top w:val="none" w:sz="0" w:space="0" w:color="auto"/>
            <w:left w:val="none" w:sz="0" w:space="0" w:color="auto"/>
            <w:bottom w:val="none" w:sz="0" w:space="0" w:color="auto"/>
            <w:right w:val="none" w:sz="0" w:space="0" w:color="auto"/>
          </w:divBdr>
        </w:div>
        <w:div w:id="1953396170">
          <w:marLeft w:val="0"/>
          <w:marRight w:val="0"/>
          <w:marTop w:val="0"/>
          <w:marBottom w:val="0"/>
          <w:divBdr>
            <w:top w:val="none" w:sz="0" w:space="0" w:color="auto"/>
            <w:left w:val="none" w:sz="0" w:space="0" w:color="auto"/>
            <w:bottom w:val="none" w:sz="0" w:space="0" w:color="auto"/>
            <w:right w:val="none" w:sz="0" w:space="0" w:color="auto"/>
          </w:divBdr>
        </w:div>
        <w:div w:id="1818109083">
          <w:marLeft w:val="0"/>
          <w:marRight w:val="0"/>
          <w:marTop w:val="0"/>
          <w:marBottom w:val="0"/>
          <w:divBdr>
            <w:top w:val="none" w:sz="0" w:space="0" w:color="auto"/>
            <w:left w:val="none" w:sz="0" w:space="0" w:color="auto"/>
            <w:bottom w:val="none" w:sz="0" w:space="0" w:color="auto"/>
            <w:right w:val="none" w:sz="0" w:space="0" w:color="auto"/>
          </w:divBdr>
        </w:div>
        <w:div w:id="1484153535">
          <w:marLeft w:val="0"/>
          <w:marRight w:val="0"/>
          <w:marTop w:val="0"/>
          <w:marBottom w:val="0"/>
          <w:divBdr>
            <w:top w:val="none" w:sz="0" w:space="0" w:color="auto"/>
            <w:left w:val="none" w:sz="0" w:space="0" w:color="auto"/>
            <w:bottom w:val="none" w:sz="0" w:space="0" w:color="auto"/>
            <w:right w:val="none" w:sz="0" w:space="0" w:color="auto"/>
          </w:divBdr>
        </w:div>
        <w:div w:id="1604261638">
          <w:marLeft w:val="0"/>
          <w:marRight w:val="0"/>
          <w:marTop w:val="0"/>
          <w:marBottom w:val="0"/>
          <w:divBdr>
            <w:top w:val="none" w:sz="0" w:space="0" w:color="auto"/>
            <w:left w:val="none" w:sz="0" w:space="0" w:color="auto"/>
            <w:bottom w:val="none" w:sz="0" w:space="0" w:color="auto"/>
            <w:right w:val="none" w:sz="0" w:space="0" w:color="auto"/>
          </w:divBdr>
        </w:div>
        <w:div w:id="1331178865">
          <w:marLeft w:val="0"/>
          <w:marRight w:val="0"/>
          <w:marTop w:val="0"/>
          <w:marBottom w:val="0"/>
          <w:divBdr>
            <w:top w:val="none" w:sz="0" w:space="0" w:color="auto"/>
            <w:left w:val="none" w:sz="0" w:space="0" w:color="auto"/>
            <w:bottom w:val="none" w:sz="0" w:space="0" w:color="auto"/>
            <w:right w:val="none" w:sz="0" w:space="0" w:color="auto"/>
          </w:divBdr>
        </w:div>
        <w:div w:id="1365212230">
          <w:marLeft w:val="0"/>
          <w:marRight w:val="0"/>
          <w:marTop w:val="0"/>
          <w:marBottom w:val="0"/>
          <w:divBdr>
            <w:top w:val="none" w:sz="0" w:space="0" w:color="auto"/>
            <w:left w:val="none" w:sz="0" w:space="0" w:color="auto"/>
            <w:bottom w:val="none" w:sz="0" w:space="0" w:color="auto"/>
            <w:right w:val="none" w:sz="0" w:space="0" w:color="auto"/>
          </w:divBdr>
        </w:div>
        <w:div w:id="707991561">
          <w:marLeft w:val="0"/>
          <w:marRight w:val="0"/>
          <w:marTop w:val="0"/>
          <w:marBottom w:val="0"/>
          <w:divBdr>
            <w:top w:val="none" w:sz="0" w:space="0" w:color="auto"/>
            <w:left w:val="none" w:sz="0" w:space="0" w:color="auto"/>
            <w:bottom w:val="none" w:sz="0" w:space="0" w:color="auto"/>
            <w:right w:val="none" w:sz="0" w:space="0" w:color="auto"/>
          </w:divBdr>
        </w:div>
        <w:div w:id="258173553">
          <w:marLeft w:val="0"/>
          <w:marRight w:val="0"/>
          <w:marTop w:val="0"/>
          <w:marBottom w:val="0"/>
          <w:divBdr>
            <w:top w:val="none" w:sz="0" w:space="0" w:color="auto"/>
            <w:left w:val="none" w:sz="0" w:space="0" w:color="auto"/>
            <w:bottom w:val="none" w:sz="0" w:space="0" w:color="auto"/>
            <w:right w:val="none" w:sz="0" w:space="0" w:color="auto"/>
          </w:divBdr>
        </w:div>
        <w:div w:id="457914188">
          <w:marLeft w:val="0"/>
          <w:marRight w:val="0"/>
          <w:marTop w:val="0"/>
          <w:marBottom w:val="0"/>
          <w:divBdr>
            <w:top w:val="none" w:sz="0" w:space="0" w:color="auto"/>
            <w:left w:val="none" w:sz="0" w:space="0" w:color="auto"/>
            <w:bottom w:val="none" w:sz="0" w:space="0" w:color="auto"/>
            <w:right w:val="none" w:sz="0" w:space="0" w:color="auto"/>
          </w:divBdr>
        </w:div>
        <w:div w:id="1958832822">
          <w:marLeft w:val="0"/>
          <w:marRight w:val="0"/>
          <w:marTop w:val="0"/>
          <w:marBottom w:val="0"/>
          <w:divBdr>
            <w:top w:val="none" w:sz="0" w:space="0" w:color="auto"/>
            <w:left w:val="none" w:sz="0" w:space="0" w:color="auto"/>
            <w:bottom w:val="none" w:sz="0" w:space="0" w:color="auto"/>
            <w:right w:val="none" w:sz="0" w:space="0" w:color="auto"/>
          </w:divBdr>
        </w:div>
        <w:div w:id="2132816996">
          <w:marLeft w:val="0"/>
          <w:marRight w:val="0"/>
          <w:marTop w:val="0"/>
          <w:marBottom w:val="0"/>
          <w:divBdr>
            <w:top w:val="none" w:sz="0" w:space="0" w:color="auto"/>
            <w:left w:val="none" w:sz="0" w:space="0" w:color="auto"/>
            <w:bottom w:val="none" w:sz="0" w:space="0" w:color="auto"/>
            <w:right w:val="none" w:sz="0" w:space="0" w:color="auto"/>
          </w:divBdr>
        </w:div>
        <w:div w:id="1743405424">
          <w:marLeft w:val="0"/>
          <w:marRight w:val="0"/>
          <w:marTop w:val="0"/>
          <w:marBottom w:val="0"/>
          <w:divBdr>
            <w:top w:val="none" w:sz="0" w:space="0" w:color="auto"/>
            <w:left w:val="none" w:sz="0" w:space="0" w:color="auto"/>
            <w:bottom w:val="none" w:sz="0" w:space="0" w:color="auto"/>
            <w:right w:val="none" w:sz="0" w:space="0" w:color="auto"/>
          </w:divBdr>
        </w:div>
        <w:div w:id="2057391704">
          <w:marLeft w:val="0"/>
          <w:marRight w:val="0"/>
          <w:marTop w:val="0"/>
          <w:marBottom w:val="0"/>
          <w:divBdr>
            <w:top w:val="none" w:sz="0" w:space="0" w:color="auto"/>
            <w:left w:val="none" w:sz="0" w:space="0" w:color="auto"/>
            <w:bottom w:val="none" w:sz="0" w:space="0" w:color="auto"/>
            <w:right w:val="none" w:sz="0" w:space="0" w:color="auto"/>
          </w:divBdr>
        </w:div>
        <w:div w:id="813908202">
          <w:marLeft w:val="0"/>
          <w:marRight w:val="0"/>
          <w:marTop w:val="0"/>
          <w:marBottom w:val="0"/>
          <w:divBdr>
            <w:top w:val="none" w:sz="0" w:space="0" w:color="auto"/>
            <w:left w:val="none" w:sz="0" w:space="0" w:color="auto"/>
            <w:bottom w:val="none" w:sz="0" w:space="0" w:color="auto"/>
            <w:right w:val="none" w:sz="0" w:space="0" w:color="auto"/>
          </w:divBdr>
        </w:div>
        <w:div w:id="2072386846">
          <w:marLeft w:val="0"/>
          <w:marRight w:val="0"/>
          <w:marTop w:val="0"/>
          <w:marBottom w:val="0"/>
          <w:divBdr>
            <w:top w:val="none" w:sz="0" w:space="0" w:color="auto"/>
            <w:left w:val="none" w:sz="0" w:space="0" w:color="auto"/>
            <w:bottom w:val="none" w:sz="0" w:space="0" w:color="auto"/>
            <w:right w:val="none" w:sz="0" w:space="0" w:color="auto"/>
          </w:divBdr>
        </w:div>
        <w:div w:id="162010842">
          <w:marLeft w:val="0"/>
          <w:marRight w:val="0"/>
          <w:marTop w:val="0"/>
          <w:marBottom w:val="0"/>
          <w:divBdr>
            <w:top w:val="none" w:sz="0" w:space="0" w:color="auto"/>
            <w:left w:val="none" w:sz="0" w:space="0" w:color="auto"/>
            <w:bottom w:val="none" w:sz="0" w:space="0" w:color="auto"/>
            <w:right w:val="none" w:sz="0" w:space="0" w:color="auto"/>
          </w:divBdr>
        </w:div>
        <w:div w:id="818692001">
          <w:marLeft w:val="0"/>
          <w:marRight w:val="0"/>
          <w:marTop w:val="0"/>
          <w:marBottom w:val="0"/>
          <w:divBdr>
            <w:top w:val="none" w:sz="0" w:space="0" w:color="auto"/>
            <w:left w:val="none" w:sz="0" w:space="0" w:color="auto"/>
            <w:bottom w:val="none" w:sz="0" w:space="0" w:color="auto"/>
            <w:right w:val="none" w:sz="0" w:space="0" w:color="auto"/>
          </w:divBdr>
        </w:div>
        <w:div w:id="539830435">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776167173">
          <w:marLeft w:val="0"/>
          <w:marRight w:val="0"/>
          <w:marTop w:val="0"/>
          <w:marBottom w:val="0"/>
          <w:divBdr>
            <w:top w:val="none" w:sz="0" w:space="0" w:color="auto"/>
            <w:left w:val="none" w:sz="0" w:space="0" w:color="auto"/>
            <w:bottom w:val="none" w:sz="0" w:space="0" w:color="auto"/>
            <w:right w:val="none" w:sz="0" w:space="0" w:color="auto"/>
          </w:divBdr>
        </w:div>
        <w:div w:id="1022433863">
          <w:marLeft w:val="0"/>
          <w:marRight w:val="0"/>
          <w:marTop w:val="0"/>
          <w:marBottom w:val="0"/>
          <w:divBdr>
            <w:top w:val="none" w:sz="0" w:space="0" w:color="auto"/>
            <w:left w:val="none" w:sz="0" w:space="0" w:color="auto"/>
            <w:bottom w:val="none" w:sz="0" w:space="0" w:color="auto"/>
            <w:right w:val="none" w:sz="0" w:space="0" w:color="auto"/>
          </w:divBdr>
        </w:div>
        <w:div w:id="599485519">
          <w:marLeft w:val="0"/>
          <w:marRight w:val="0"/>
          <w:marTop w:val="0"/>
          <w:marBottom w:val="0"/>
          <w:divBdr>
            <w:top w:val="none" w:sz="0" w:space="0" w:color="auto"/>
            <w:left w:val="none" w:sz="0" w:space="0" w:color="auto"/>
            <w:bottom w:val="none" w:sz="0" w:space="0" w:color="auto"/>
            <w:right w:val="none" w:sz="0" w:space="0" w:color="auto"/>
          </w:divBdr>
        </w:div>
        <w:div w:id="680475616">
          <w:marLeft w:val="0"/>
          <w:marRight w:val="0"/>
          <w:marTop w:val="0"/>
          <w:marBottom w:val="0"/>
          <w:divBdr>
            <w:top w:val="none" w:sz="0" w:space="0" w:color="auto"/>
            <w:left w:val="none" w:sz="0" w:space="0" w:color="auto"/>
            <w:bottom w:val="none" w:sz="0" w:space="0" w:color="auto"/>
            <w:right w:val="none" w:sz="0" w:space="0" w:color="auto"/>
          </w:divBdr>
        </w:div>
        <w:div w:id="641543651">
          <w:marLeft w:val="0"/>
          <w:marRight w:val="0"/>
          <w:marTop w:val="0"/>
          <w:marBottom w:val="0"/>
          <w:divBdr>
            <w:top w:val="none" w:sz="0" w:space="0" w:color="auto"/>
            <w:left w:val="none" w:sz="0" w:space="0" w:color="auto"/>
            <w:bottom w:val="none" w:sz="0" w:space="0" w:color="auto"/>
            <w:right w:val="none" w:sz="0" w:space="0" w:color="auto"/>
          </w:divBdr>
        </w:div>
        <w:div w:id="1676111087">
          <w:marLeft w:val="0"/>
          <w:marRight w:val="0"/>
          <w:marTop w:val="0"/>
          <w:marBottom w:val="0"/>
          <w:divBdr>
            <w:top w:val="none" w:sz="0" w:space="0" w:color="auto"/>
            <w:left w:val="none" w:sz="0" w:space="0" w:color="auto"/>
            <w:bottom w:val="none" w:sz="0" w:space="0" w:color="auto"/>
            <w:right w:val="none" w:sz="0" w:space="0" w:color="auto"/>
          </w:divBdr>
        </w:div>
        <w:div w:id="1037238299">
          <w:marLeft w:val="0"/>
          <w:marRight w:val="0"/>
          <w:marTop w:val="0"/>
          <w:marBottom w:val="0"/>
          <w:divBdr>
            <w:top w:val="none" w:sz="0" w:space="0" w:color="auto"/>
            <w:left w:val="none" w:sz="0" w:space="0" w:color="auto"/>
            <w:bottom w:val="none" w:sz="0" w:space="0" w:color="auto"/>
            <w:right w:val="none" w:sz="0" w:space="0" w:color="auto"/>
          </w:divBdr>
        </w:div>
        <w:div w:id="199785327">
          <w:marLeft w:val="0"/>
          <w:marRight w:val="0"/>
          <w:marTop w:val="0"/>
          <w:marBottom w:val="0"/>
          <w:divBdr>
            <w:top w:val="none" w:sz="0" w:space="0" w:color="auto"/>
            <w:left w:val="none" w:sz="0" w:space="0" w:color="auto"/>
            <w:bottom w:val="none" w:sz="0" w:space="0" w:color="auto"/>
            <w:right w:val="none" w:sz="0" w:space="0" w:color="auto"/>
          </w:divBdr>
        </w:div>
        <w:div w:id="183136207">
          <w:marLeft w:val="0"/>
          <w:marRight w:val="0"/>
          <w:marTop w:val="0"/>
          <w:marBottom w:val="0"/>
          <w:divBdr>
            <w:top w:val="none" w:sz="0" w:space="0" w:color="auto"/>
            <w:left w:val="none" w:sz="0" w:space="0" w:color="auto"/>
            <w:bottom w:val="none" w:sz="0" w:space="0" w:color="auto"/>
            <w:right w:val="none" w:sz="0" w:space="0" w:color="auto"/>
          </w:divBdr>
        </w:div>
        <w:div w:id="287123225">
          <w:marLeft w:val="0"/>
          <w:marRight w:val="0"/>
          <w:marTop w:val="0"/>
          <w:marBottom w:val="0"/>
          <w:divBdr>
            <w:top w:val="none" w:sz="0" w:space="0" w:color="auto"/>
            <w:left w:val="none" w:sz="0" w:space="0" w:color="auto"/>
            <w:bottom w:val="none" w:sz="0" w:space="0" w:color="auto"/>
            <w:right w:val="none" w:sz="0" w:space="0" w:color="auto"/>
          </w:divBdr>
        </w:div>
        <w:div w:id="221715507">
          <w:marLeft w:val="0"/>
          <w:marRight w:val="0"/>
          <w:marTop w:val="0"/>
          <w:marBottom w:val="0"/>
          <w:divBdr>
            <w:top w:val="none" w:sz="0" w:space="0" w:color="auto"/>
            <w:left w:val="none" w:sz="0" w:space="0" w:color="auto"/>
            <w:bottom w:val="none" w:sz="0" w:space="0" w:color="auto"/>
            <w:right w:val="none" w:sz="0" w:space="0" w:color="auto"/>
          </w:divBdr>
        </w:div>
        <w:div w:id="1770151767">
          <w:marLeft w:val="0"/>
          <w:marRight w:val="0"/>
          <w:marTop w:val="0"/>
          <w:marBottom w:val="0"/>
          <w:divBdr>
            <w:top w:val="none" w:sz="0" w:space="0" w:color="auto"/>
            <w:left w:val="none" w:sz="0" w:space="0" w:color="auto"/>
            <w:bottom w:val="none" w:sz="0" w:space="0" w:color="auto"/>
            <w:right w:val="none" w:sz="0" w:space="0" w:color="auto"/>
          </w:divBdr>
        </w:div>
        <w:div w:id="918103035">
          <w:marLeft w:val="0"/>
          <w:marRight w:val="0"/>
          <w:marTop w:val="0"/>
          <w:marBottom w:val="0"/>
          <w:divBdr>
            <w:top w:val="none" w:sz="0" w:space="0" w:color="auto"/>
            <w:left w:val="none" w:sz="0" w:space="0" w:color="auto"/>
            <w:bottom w:val="none" w:sz="0" w:space="0" w:color="auto"/>
            <w:right w:val="none" w:sz="0" w:space="0" w:color="auto"/>
          </w:divBdr>
        </w:div>
        <w:div w:id="1600261181">
          <w:marLeft w:val="0"/>
          <w:marRight w:val="0"/>
          <w:marTop w:val="0"/>
          <w:marBottom w:val="0"/>
          <w:divBdr>
            <w:top w:val="none" w:sz="0" w:space="0" w:color="auto"/>
            <w:left w:val="none" w:sz="0" w:space="0" w:color="auto"/>
            <w:bottom w:val="none" w:sz="0" w:space="0" w:color="auto"/>
            <w:right w:val="none" w:sz="0" w:space="0" w:color="auto"/>
          </w:divBdr>
        </w:div>
        <w:div w:id="463623481">
          <w:marLeft w:val="0"/>
          <w:marRight w:val="0"/>
          <w:marTop w:val="0"/>
          <w:marBottom w:val="0"/>
          <w:divBdr>
            <w:top w:val="none" w:sz="0" w:space="0" w:color="auto"/>
            <w:left w:val="none" w:sz="0" w:space="0" w:color="auto"/>
            <w:bottom w:val="none" w:sz="0" w:space="0" w:color="auto"/>
            <w:right w:val="none" w:sz="0" w:space="0" w:color="auto"/>
          </w:divBdr>
        </w:div>
        <w:div w:id="400563219">
          <w:marLeft w:val="0"/>
          <w:marRight w:val="0"/>
          <w:marTop w:val="0"/>
          <w:marBottom w:val="0"/>
          <w:divBdr>
            <w:top w:val="none" w:sz="0" w:space="0" w:color="auto"/>
            <w:left w:val="none" w:sz="0" w:space="0" w:color="auto"/>
            <w:bottom w:val="none" w:sz="0" w:space="0" w:color="auto"/>
            <w:right w:val="none" w:sz="0" w:space="0" w:color="auto"/>
          </w:divBdr>
        </w:div>
        <w:div w:id="534390337">
          <w:marLeft w:val="0"/>
          <w:marRight w:val="0"/>
          <w:marTop w:val="0"/>
          <w:marBottom w:val="0"/>
          <w:divBdr>
            <w:top w:val="none" w:sz="0" w:space="0" w:color="auto"/>
            <w:left w:val="none" w:sz="0" w:space="0" w:color="auto"/>
            <w:bottom w:val="none" w:sz="0" w:space="0" w:color="auto"/>
            <w:right w:val="none" w:sz="0" w:space="0" w:color="auto"/>
          </w:divBdr>
        </w:div>
        <w:div w:id="364642469">
          <w:marLeft w:val="0"/>
          <w:marRight w:val="0"/>
          <w:marTop w:val="0"/>
          <w:marBottom w:val="0"/>
          <w:divBdr>
            <w:top w:val="none" w:sz="0" w:space="0" w:color="auto"/>
            <w:left w:val="none" w:sz="0" w:space="0" w:color="auto"/>
            <w:bottom w:val="none" w:sz="0" w:space="0" w:color="auto"/>
            <w:right w:val="none" w:sz="0" w:space="0" w:color="auto"/>
          </w:divBdr>
        </w:div>
        <w:div w:id="852184078">
          <w:marLeft w:val="0"/>
          <w:marRight w:val="0"/>
          <w:marTop w:val="0"/>
          <w:marBottom w:val="0"/>
          <w:divBdr>
            <w:top w:val="none" w:sz="0" w:space="0" w:color="auto"/>
            <w:left w:val="none" w:sz="0" w:space="0" w:color="auto"/>
            <w:bottom w:val="none" w:sz="0" w:space="0" w:color="auto"/>
            <w:right w:val="none" w:sz="0" w:space="0" w:color="auto"/>
          </w:divBdr>
        </w:div>
        <w:div w:id="1569995364">
          <w:marLeft w:val="0"/>
          <w:marRight w:val="0"/>
          <w:marTop w:val="0"/>
          <w:marBottom w:val="0"/>
          <w:divBdr>
            <w:top w:val="none" w:sz="0" w:space="0" w:color="auto"/>
            <w:left w:val="none" w:sz="0" w:space="0" w:color="auto"/>
            <w:bottom w:val="none" w:sz="0" w:space="0" w:color="auto"/>
            <w:right w:val="none" w:sz="0" w:space="0" w:color="auto"/>
          </w:divBdr>
        </w:div>
        <w:div w:id="420835294">
          <w:marLeft w:val="0"/>
          <w:marRight w:val="0"/>
          <w:marTop w:val="0"/>
          <w:marBottom w:val="0"/>
          <w:divBdr>
            <w:top w:val="none" w:sz="0" w:space="0" w:color="auto"/>
            <w:left w:val="none" w:sz="0" w:space="0" w:color="auto"/>
            <w:bottom w:val="none" w:sz="0" w:space="0" w:color="auto"/>
            <w:right w:val="none" w:sz="0" w:space="0" w:color="auto"/>
          </w:divBdr>
        </w:div>
        <w:div w:id="954872938">
          <w:marLeft w:val="0"/>
          <w:marRight w:val="0"/>
          <w:marTop w:val="0"/>
          <w:marBottom w:val="0"/>
          <w:divBdr>
            <w:top w:val="none" w:sz="0" w:space="0" w:color="auto"/>
            <w:left w:val="none" w:sz="0" w:space="0" w:color="auto"/>
            <w:bottom w:val="none" w:sz="0" w:space="0" w:color="auto"/>
            <w:right w:val="none" w:sz="0" w:space="0" w:color="auto"/>
          </w:divBdr>
        </w:div>
        <w:div w:id="1639144301">
          <w:marLeft w:val="0"/>
          <w:marRight w:val="0"/>
          <w:marTop w:val="0"/>
          <w:marBottom w:val="0"/>
          <w:divBdr>
            <w:top w:val="none" w:sz="0" w:space="0" w:color="auto"/>
            <w:left w:val="none" w:sz="0" w:space="0" w:color="auto"/>
            <w:bottom w:val="none" w:sz="0" w:space="0" w:color="auto"/>
            <w:right w:val="none" w:sz="0" w:space="0" w:color="auto"/>
          </w:divBdr>
        </w:div>
        <w:div w:id="429661252">
          <w:marLeft w:val="0"/>
          <w:marRight w:val="0"/>
          <w:marTop w:val="0"/>
          <w:marBottom w:val="0"/>
          <w:divBdr>
            <w:top w:val="none" w:sz="0" w:space="0" w:color="auto"/>
            <w:left w:val="none" w:sz="0" w:space="0" w:color="auto"/>
            <w:bottom w:val="none" w:sz="0" w:space="0" w:color="auto"/>
            <w:right w:val="none" w:sz="0" w:space="0" w:color="auto"/>
          </w:divBdr>
        </w:div>
        <w:div w:id="1528829362">
          <w:marLeft w:val="0"/>
          <w:marRight w:val="0"/>
          <w:marTop w:val="0"/>
          <w:marBottom w:val="0"/>
          <w:divBdr>
            <w:top w:val="none" w:sz="0" w:space="0" w:color="auto"/>
            <w:left w:val="none" w:sz="0" w:space="0" w:color="auto"/>
            <w:bottom w:val="none" w:sz="0" w:space="0" w:color="auto"/>
            <w:right w:val="none" w:sz="0" w:space="0" w:color="auto"/>
          </w:divBdr>
        </w:div>
        <w:div w:id="1671173036">
          <w:marLeft w:val="0"/>
          <w:marRight w:val="0"/>
          <w:marTop w:val="0"/>
          <w:marBottom w:val="0"/>
          <w:divBdr>
            <w:top w:val="none" w:sz="0" w:space="0" w:color="auto"/>
            <w:left w:val="none" w:sz="0" w:space="0" w:color="auto"/>
            <w:bottom w:val="none" w:sz="0" w:space="0" w:color="auto"/>
            <w:right w:val="none" w:sz="0" w:space="0" w:color="auto"/>
          </w:divBdr>
        </w:div>
        <w:div w:id="979654787">
          <w:marLeft w:val="0"/>
          <w:marRight w:val="0"/>
          <w:marTop w:val="0"/>
          <w:marBottom w:val="0"/>
          <w:divBdr>
            <w:top w:val="none" w:sz="0" w:space="0" w:color="auto"/>
            <w:left w:val="none" w:sz="0" w:space="0" w:color="auto"/>
            <w:bottom w:val="none" w:sz="0" w:space="0" w:color="auto"/>
            <w:right w:val="none" w:sz="0" w:space="0" w:color="auto"/>
          </w:divBdr>
        </w:div>
        <w:div w:id="687755557">
          <w:marLeft w:val="0"/>
          <w:marRight w:val="0"/>
          <w:marTop w:val="0"/>
          <w:marBottom w:val="0"/>
          <w:divBdr>
            <w:top w:val="none" w:sz="0" w:space="0" w:color="auto"/>
            <w:left w:val="none" w:sz="0" w:space="0" w:color="auto"/>
            <w:bottom w:val="none" w:sz="0" w:space="0" w:color="auto"/>
            <w:right w:val="none" w:sz="0" w:space="0" w:color="auto"/>
          </w:divBdr>
        </w:div>
        <w:div w:id="529226671">
          <w:marLeft w:val="0"/>
          <w:marRight w:val="0"/>
          <w:marTop w:val="0"/>
          <w:marBottom w:val="0"/>
          <w:divBdr>
            <w:top w:val="none" w:sz="0" w:space="0" w:color="auto"/>
            <w:left w:val="none" w:sz="0" w:space="0" w:color="auto"/>
            <w:bottom w:val="none" w:sz="0" w:space="0" w:color="auto"/>
            <w:right w:val="none" w:sz="0" w:space="0" w:color="auto"/>
          </w:divBdr>
        </w:div>
        <w:div w:id="1633751428">
          <w:marLeft w:val="0"/>
          <w:marRight w:val="0"/>
          <w:marTop w:val="0"/>
          <w:marBottom w:val="0"/>
          <w:divBdr>
            <w:top w:val="none" w:sz="0" w:space="0" w:color="auto"/>
            <w:left w:val="none" w:sz="0" w:space="0" w:color="auto"/>
            <w:bottom w:val="none" w:sz="0" w:space="0" w:color="auto"/>
            <w:right w:val="none" w:sz="0" w:space="0" w:color="auto"/>
          </w:divBdr>
        </w:div>
        <w:div w:id="2104102723">
          <w:marLeft w:val="0"/>
          <w:marRight w:val="0"/>
          <w:marTop w:val="0"/>
          <w:marBottom w:val="0"/>
          <w:divBdr>
            <w:top w:val="none" w:sz="0" w:space="0" w:color="auto"/>
            <w:left w:val="none" w:sz="0" w:space="0" w:color="auto"/>
            <w:bottom w:val="none" w:sz="0" w:space="0" w:color="auto"/>
            <w:right w:val="none" w:sz="0" w:space="0" w:color="auto"/>
          </w:divBdr>
        </w:div>
        <w:div w:id="2021394545">
          <w:marLeft w:val="0"/>
          <w:marRight w:val="0"/>
          <w:marTop w:val="0"/>
          <w:marBottom w:val="0"/>
          <w:divBdr>
            <w:top w:val="none" w:sz="0" w:space="0" w:color="auto"/>
            <w:left w:val="none" w:sz="0" w:space="0" w:color="auto"/>
            <w:bottom w:val="none" w:sz="0" w:space="0" w:color="auto"/>
            <w:right w:val="none" w:sz="0" w:space="0" w:color="auto"/>
          </w:divBdr>
        </w:div>
        <w:div w:id="1687558536">
          <w:marLeft w:val="0"/>
          <w:marRight w:val="0"/>
          <w:marTop w:val="0"/>
          <w:marBottom w:val="0"/>
          <w:divBdr>
            <w:top w:val="none" w:sz="0" w:space="0" w:color="auto"/>
            <w:left w:val="none" w:sz="0" w:space="0" w:color="auto"/>
            <w:bottom w:val="none" w:sz="0" w:space="0" w:color="auto"/>
            <w:right w:val="none" w:sz="0" w:space="0" w:color="auto"/>
          </w:divBdr>
        </w:div>
        <w:div w:id="387847868">
          <w:marLeft w:val="0"/>
          <w:marRight w:val="0"/>
          <w:marTop w:val="0"/>
          <w:marBottom w:val="0"/>
          <w:divBdr>
            <w:top w:val="none" w:sz="0" w:space="0" w:color="auto"/>
            <w:left w:val="none" w:sz="0" w:space="0" w:color="auto"/>
            <w:bottom w:val="none" w:sz="0" w:space="0" w:color="auto"/>
            <w:right w:val="none" w:sz="0" w:space="0" w:color="auto"/>
          </w:divBdr>
        </w:div>
        <w:div w:id="922496145">
          <w:marLeft w:val="0"/>
          <w:marRight w:val="0"/>
          <w:marTop w:val="0"/>
          <w:marBottom w:val="0"/>
          <w:divBdr>
            <w:top w:val="none" w:sz="0" w:space="0" w:color="auto"/>
            <w:left w:val="none" w:sz="0" w:space="0" w:color="auto"/>
            <w:bottom w:val="none" w:sz="0" w:space="0" w:color="auto"/>
            <w:right w:val="none" w:sz="0" w:space="0" w:color="auto"/>
          </w:divBdr>
        </w:div>
        <w:div w:id="1493059411">
          <w:marLeft w:val="0"/>
          <w:marRight w:val="0"/>
          <w:marTop w:val="0"/>
          <w:marBottom w:val="0"/>
          <w:divBdr>
            <w:top w:val="none" w:sz="0" w:space="0" w:color="auto"/>
            <w:left w:val="none" w:sz="0" w:space="0" w:color="auto"/>
            <w:bottom w:val="none" w:sz="0" w:space="0" w:color="auto"/>
            <w:right w:val="none" w:sz="0" w:space="0" w:color="auto"/>
          </w:divBdr>
        </w:div>
        <w:div w:id="1215775188">
          <w:marLeft w:val="0"/>
          <w:marRight w:val="0"/>
          <w:marTop w:val="0"/>
          <w:marBottom w:val="0"/>
          <w:divBdr>
            <w:top w:val="none" w:sz="0" w:space="0" w:color="auto"/>
            <w:left w:val="none" w:sz="0" w:space="0" w:color="auto"/>
            <w:bottom w:val="none" w:sz="0" w:space="0" w:color="auto"/>
            <w:right w:val="none" w:sz="0" w:space="0" w:color="auto"/>
          </w:divBdr>
        </w:div>
        <w:div w:id="1981809302">
          <w:marLeft w:val="0"/>
          <w:marRight w:val="0"/>
          <w:marTop w:val="0"/>
          <w:marBottom w:val="0"/>
          <w:divBdr>
            <w:top w:val="none" w:sz="0" w:space="0" w:color="auto"/>
            <w:left w:val="none" w:sz="0" w:space="0" w:color="auto"/>
            <w:bottom w:val="none" w:sz="0" w:space="0" w:color="auto"/>
            <w:right w:val="none" w:sz="0" w:space="0" w:color="auto"/>
          </w:divBdr>
        </w:div>
        <w:div w:id="961964651">
          <w:marLeft w:val="0"/>
          <w:marRight w:val="0"/>
          <w:marTop w:val="0"/>
          <w:marBottom w:val="0"/>
          <w:divBdr>
            <w:top w:val="none" w:sz="0" w:space="0" w:color="auto"/>
            <w:left w:val="none" w:sz="0" w:space="0" w:color="auto"/>
            <w:bottom w:val="none" w:sz="0" w:space="0" w:color="auto"/>
            <w:right w:val="none" w:sz="0" w:space="0" w:color="auto"/>
          </w:divBdr>
        </w:div>
        <w:div w:id="1064838912">
          <w:marLeft w:val="0"/>
          <w:marRight w:val="0"/>
          <w:marTop w:val="0"/>
          <w:marBottom w:val="0"/>
          <w:divBdr>
            <w:top w:val="none" w:sz="0" w:space="0" w:color="auto"/>
            <w:left w:val="none" w:sz="0" w:space="0" w:color="auto"/>
            <w:bottom w:val="none" w:sz="0" w:space="0" w:color="auto"/>
            <w:right w:val="none" w:sz="0" w:space="0" w:color="auto"/>
          </w:divBdr>
        </w:div>
        <w:div w:id="1296108410">
          <w:marLeft w:val="0"/>
          <w:marRight w:val="0"/>
          <w:marTop w:val="0"/>
          <w:marBottom w:val="0"/>
          <w:divBdr>
            <w:top w:val="none" w:sz="0" w:space="0" w:color="auto"/>
            <w:left w:val="none" w:sz="0" w:space="0" w:color="auto"/>
            <w:bottom w:val="none" w:sz="0" w:space="0" w:color="auto"/>
            <w:right w:val="none" w:sz="0" w:space="0" w:color="auto"/>
          </w:divBdr>
        </w:div>
        <w:div w:id="1426072009">
          <w:marLeft w:val="0"/>
          <w:marRight w:val="0"/>
          <w:marTop w:val="0"/>
          <w:marBottom w:val="0"/>
          <w:divBdr>
            <w:top w:val="none" w:sz="0" w:space="0" w:color="auto"/>
            <w:left w:val="none" w:sz="0" w:space="0" w:color="auto"/>
            <w:bottom w:val="none" w:sz="0" w:space="0" w:color="auto"/>
            <w:right w:val="none" w:sz="0" w:space="0" w:color="auto"/>
          </w:divBdr>
        </w:div>
        <w:div w:id="1002506952">
          <w:marLeft w:val="0"/>
          <w:marRight w:val="0"/>
          <w:marTop w:val="0"/>
          <w:marBottom w:val="0"/>
          <w:divBdr>
            <w:top w:val="none" w:sz="0" w:space="0" w:color="auto"/>
            <w:left w:val="none" w:sz="0" w:space="0" w:color="auto"/>
            <w:bottom w:val="none" w:sz="0" w:space="0" w:color="auto"/>
            <w:right w:val="none" w:sz="0" w:space="0" w:color="auto"/>
          </w:divBdr>
        </w:div>
        <w:div w:id="316687584">
          <w:marLeft w:val="0"/>
          <w:marRight w:val="0"/>
          <w:marTop w:val="0"/>
          <w:marBottom w:val="0"/>
          <w:divBdr>
            <w:top w:val="none" w:sz="0" w:space="0" w:color="auto"/>
            <w:left w:val="none" w:sz="0" w:space="0" w:color="auto"/>
            <w:bottom w:val="none" w:sz="0" w:space="0" w:color="auto"/>
            <w:right w:val="none" w:sz="0" w:space="0" w:color="auto"/>
          </w:divBdr>
        </w:div>
        <w:div w:id="1803037620">
          <w:marLeft w:val="0"/>
          <w:marRight w:val="0"/>
          <w:marTop w:val="0"/>
          <w:marBottom w:val="0"/>
          <w:divBdr>
            <w:top w:val="none" w:sz="0" w:space="0" w:color="auto"/>
            <w:left w:val="none" w:sz="0" w:space="0" w:color="auto"/>
            <w:bottom w:val="none" w:sz="0" w:space="0" w:color="auto"/>
            <w:right w:val="none" w:sz="0" w:space="0" w:color="auto"/>
          </w:divBdr>
        </w:div>
        <w:div w:id="970476616">
          <w:marLeft w:val="0"/>
          <w:marRight w:val="0"/>
          <w:marTop w:val="0"/>
          <w:marBottom w:val="0"/>
          <w:divBdr>
            <w:top w:val="none" w:sz="0" w:space="0" w:color="auto"/>
            <w:left w:val="none" w:sz="0" w:space="0" w:color="auto"/>
            <w:bottom w:val="none" w:sz="0" w:space="0" w:color="auto"/>
            <w:right w:val="none" w:sz="0" w:space="0" w:color="auto"/>
          </w:divBdr>
        </w:div>
        <w:div w:id="256788428">
          <w:marLeft w:val="0"/>
          <w:marRight w:val="0"/>
          <w:marTop w:val="0"/>
          <w:marBottom w:val="0"/>
          <w:divBdr>
            <w:top w:val="none" w:sz="0" w:space="0" w:color="auto"/>
            <w:left w:val="none" w:sz="0" w:space="0" w:color="auto"/>
            <w:bottom w:val="none" w:sz="0" w:space="0" w:color="auto"/>
            <w:right w:val="none" w:sz="0" w:space="0" w:color="auto"/>
          </w:divBdr>
        </w:div>
        <w:div w:id="1901595812">
          <w:marLeft w:val="0"/>
          <w:marRight w:val="0"/>
          <w:marTop w:val="0"/>
          <w:marBottom w:val="0"/>
          <w:divBdr>
            <w:top w:val="none" w:sz="0" w:space="0" w:color="auto"/>
            <w:left w:val="none" w:sz="0" w:space="0" w:color="auto"/>
            <w:bottom w:val="none" w:sz="0" w:space="0" w:color="auto"/>
            <w:right w:val="none" w:sz="0" w:space="0" w:color="auto"/>
          </w:divBdr>
        </w:div>
        <w:div w:id="2072998605">
          <w:marLeft w:val="0"/>
          <w:marRight w:val="0"/>
          <w:marTop w:val="0"/>
          <w:marBottom w:val="0"/>
          <w:divBdr>
            <w:top w:val="none" w:sz="0" w:space="0" w:color="auto"/>
            <w:left w:val="none" w:sz="0" w:space="0" w:color="auto"/>
            <w:bottom w:val="none" w:sz="0" w:space="0" w:color="auto"/>
            <w:right w:val="none" w:sz="0" w:space="0" w:color="auto"/>
          </w:divBdr>
        </w:div>
        <w:div w:id="1101219740">
          <w:marLeft w:val="0"/>
          <w:marRight w:val="0"/>
          <w:marTop w:val="0"/>
          <w:marBottom w:val="0"/>
          <w:divBdr>
            <w:top w:val="none" w:sz="0" w:space="0" w:color="auto"/>
            <w:left w:val="none" w:sz="0" w:space="0" w:color="auto"/>
            <w:bottom w:val="none" w:sz="0" w:space="0" w:color="auto"/>
            <w:right w:val="none" w:sz="0" w:space="0" w:color="auto"/>
          </w:divBdr>
        </w:div>
        <w:div w:id="925844008">
          <w:marLeft w:val="0"/>
          <w:marRight w:val="0"/>
          <w:marTop w:val="0"/>
          <w:marBottom w:val="0"/>
          <w:divBdr>
            <w:top w:val="none" w:sz="0" w:space="0" w:color="auto"/>
            <w:left w:val="none" w:sz="0" w:space="0" w:color="auto"/>
            <w:bottom w:val="none" w:sz="0" w:space="0" w:color="auto"/>
            <w:right w:val="none" w:sz="0" w:space="0" w:color="auto"/>
          </w:divBdr>
        </w:div>
        <w:div w:id="496574674">
          <w:marLeft w:val="0"/>
          <w:marRight w:val="0"/>
          <w:marTop w:val="0"/>
          <w:marBottom w:val="0"/>
          <w:divBdr>
            <w:top w:val="none" w:sz="0" w:space="0" w:color="auto"/>
            <w:left w:val="none" w:sz="0" w:space="0" w:color="auto"/>
            <w:bottom w:val="none" w:sz="0" w:space="0" w:color="auto"/>
            <w:right w:val="none" w:sz="0" w:space="0" w:color="auto"/>
          </w:divBdr>
        </w:div>
        <w:div w:id="444664472">
          <w:marLeft w:val="0"/>
          <w:marRight w:val="0"/>
          <w:marTop w:val="0"/>
          <w:marBottom w:val="0"/>
          <w:divBdr>
            <w:top w:val="none" w:sz="0" w:space="0" w:color="auto"/>
            <w:left w:val="none" w:sz="0" w:space="0" w:color="auto"/>
            <w:bottom w:val="none" w:sz="0" w:space="0" w:color="auto"/>
            <w:right w:val="none" w:sz="0" w:space="0" w:color="auto"/>
          </w:divBdr>
        </w:div>
        <w:div w:id="1759518172">
          <w:marLeft w:val="0"/>
          <w:marRight w:val="0"/>
          <w:marTop w:val="0"/>
          <w:marBottom w:val="0"/>
          <w:divBdr>
            <w:top w:val="none" w:sz="0" w:space="0" w:color="auto"/>
            <w:left w:val="none" w:sz="0" w:space="0" w:color="auto"/>
            <w:bottom w:val="none" w:sz="0" w:space="0" w:color="auto"/>
            <w:right w:val="none" w:sz="0" w:space="0" w:color="auto"/>
          </w:divBdr>
        </w:div>
        <w:div w:id="166136123">
          <w:marLeft w:val="0"/>
          <w:marRight w:val="0"/>
          <w:marTop w:val="0"/>
          <w:marBottom w:val="0"/>
          <w:divBdr>
            <w:top w:val="none" w:sz="0" w:space="0" w:color="auto"/>
            <w:left w:val="none" w:sz="0" w:space="0" w:color="auto"/>
            <w:bottom w:val="none" w:sz="0" w:space="0" w:color="auto"/>
            <w:right w:val="none" w:sz="0" w:space="0" w:color="auto"/>
          </w:divBdr>
        </w:div>
        <w:div w:id="728528674">
          <w:marLeft w:val="0"/>
          <w:marRight w:val="0"/>
          <w:marTop w:val="0"/>
          <w:marBottom w:val="0"/>
          <w:divBdr>
            <w:top w:val="none" w:sz="0" w:space="0" w:color="auto"/>
            <w:left w:val="none" w:sz="0" w:space="0" w:color="auto"/>
            <w:bottom w:val="none" w:sz="0" w:space="0" w:color="auto"/>
            <w:right w:val="none" w:sz="0" w:space="0" w:color="auto"/>
          </w:divBdr>
        </w:div>
        <w:div w:id="179900556">
          <w:marLeft w:val="0"/>
          <w:marRight w:val="0"/>
          <w:marTop w:val="0"/>
          <w:marBottom w:val="0"/>
          <w:divBdr>
            <w:top w:val="none" w:sz="0" w:space="0" w:color="auto"/>
            <w:left w:val="none" w:sz="0" w:space="0" w:color="auto"/>
            <w:bottom w:val="none" w:sz="0" w:space="0" w:color="auto"/>
            <w:right w:val="none" w:sz="0" w:space="0" w:color="auto"/>
          </w:divBdr>
        </w:div>
        <w:div w:id="1445269401">
          <w:marLeft w:val="0"/>
          <w:marRight w:val="0"/>
          <w:marTop w:val="0"/>
          <w:marBottom w:val="0"/>
          <w:divBdr>
            <w:top w:val="none" w:sz="0" w:space="0" w:color="auto"/>
            <w:left w:val="none" w:sz="0" w:space="0" w:color="auto"/>
            <w:bottom w:val="none" w:sz="0" w:space="0" w:color="auto"/>
            <w:right w:val="none" w:sz="0" w:space="0" w:color="auto"/>
          </w:divBdr>
        </w:div>
        <w:div w:id="1537233407">
          <w:marLeft w:val="0"/>
          <w:marRight w:val="0"/>
          <w:marTop w:val="0"/>
          <w:marBottom w:val="0"/>
          <w:divBdr>
            <w:top w:val="none" w:sz="0" w:space="0" w:color="auto"/>
            <w:left w:val="none" w:sz="0" w:space="0" w:color="auto"/>
            <w:bottom w:val="none" w:sz="0" w:space="0" w:color="auto"/>
            <w:right w:val="none" w:sz="0" w:space="0" w:color="auto"/>
          </w:divBdr>
        </w:div>
        <w:div w:id="1361857143">
          <w:marLeft w:val="0"/>
          <w:marRight w:val="0"/>
          <w:marTop w:val="0"/>
          <w:marBottom w:val="0"/>
          <w:divBdr>
            <w:top w:val="none" w:sz="0" w:space="0" w:color="auto"/>
            <w:left w:val="none" w:sz="0" w:space="0" w:color="auto"/>
            <w:bottom w:val="none" w:sz="0" w:space="0" w:color="auto"/>
            <w:right w:val="none" w:sz="0" w:space="0" w:color="auto"/>
          </w:divBdr>
        </w:div>
        <w:div w:id="1489176509">
          <w:marLeft w:val="0"/>
          <w:marRight w:val="0"/>
          <w:marTop w:val="0"/>
          <w:marBottom w:val="0"/>
          <w:divBdr>
            <w:top w:val="none" w:sz="0" w:space="0" w:color="auto"/>
            <w:left w:val="none" w:sz="0" w:space="0" w:color="auto"/>
            <w:bottom w:val="none" w:sz="0" w:space="0" w:color="auto"/>
            <w:right w:val="none" w:sz="0" w:space="0" w:color="auto"/>
          </w:divBdr>
        </w:div>
        <w:div w:id="1458254666">
          <w:marLeft w:val="0"/>
          <w:marRight w:val="0"/>
          <w:marTop w:val="0"/>
          <w:marBottom w:val="0"/>
          <w:divBdr>
            <w:top w:val="none" w:sz="0" w:space="0" w:color="auto"/>
            <w:left w:val="none" w:sz="0" w:space="0" w:color="auto"/>
            <w:bottom w:val="none" w:sz="0" w:space="0" w:color="auto"/>
            <w:right w:val="none" w:sz="0" w:space="0" w:color="auto"/>
          </w:divBdr>
        </w:div>
        <w:div w:id="958145440">
          <w:marLeft w:val="0"/>
          <w:marRight w:val="0"/>
          <w:marTop w:val="0"/>
          <w:marBottom w:val="0"/>
          <w:divBdr>
            <w:top w:val="none" w:sz="0" w:space="0" w:color="auto"/>
            <w:left w:val="none" w:sz="0" w:space="0" w:color="auto"/>
            <w:bottom w:val="none" w:sz="0" w:space="0" w:color="auto"/>
            <w:right w:val="none" w:sz="0" w:space="0" w:color="auto"/>
          </w:divBdr>
        </w:div>
        <w:div w:id="998264988">
          <w:marLeft w:val="0"/>
          <w:marRight w:val="0"/>
          <w:marTop w:val="0"/>
          <w:marBottom w:val="0"/>
          <w:divBdr>
            <w:top w:val="none" w:sz="0" w:space="0" w:color="auto"/>
            <w:left w:val="none" w:sz="0" w:space="0" w:color="auto"/>
            <w:bottom w:val="none" w:sz="0" w:space="0" w:color="auto"/>
            <w:right w:val="none" w:sz="0" w:space="0" w:color="auto"/>
          </w:divBdr>
        </w:div>
        <w:div w:id="2137796822">
          <w:marLeft w:val="0"/>
          <w:marRight w:val="0"/>
          <w:marTop w:val="0"/>
          <w:marBottom w:val="0"/>
          <w:divBdr>
            <w:top w:val="none" w:sz="0" w:space="0" w:color="auto"/>
            <w:left w:val="none" w:sz="0" w:space="0" w:color="auto"/>
            <w:bottom w:val="none" w:sz="0" w:space="0" w:color="auto"/>
            <w:right w:val="none" w:sz="0" w:space="0" w:color="auto"/>
          </w:divBdr>
        </w:div>
        <w:div w:id="713389539">
          <w:marLeft w:val="0"/>
          <w:marRight w:val="0"/>
          <w:marTop w:val="0"/>
          <w:marBottom w:val="0"/>
          <w:divBdr>
            <w:top w:val="none" w:sz="0" w:space="0" w:color="auto"/>
            <w:left w:val="none" w:sz="0" w:space="0" w:color="auto"/>
            <w:bottom w:val="none" w:sz="0" w:space="0" w:color="auto"/>
            <w:right w:val="none" w:sz="0" w:space="0" w:color="auto"/>
          </w:divBdr>
        </w:div>
        <w:div w:id="1061825958">
          <w:marLeft w:val="0"/>
          <w:marRight w:val="0"/>
          <w:marTop w:val="0"/>
          <w:marBottom w:val="0"/>
          <w:divBdr>
            <w:top w:val="none" w:sz="0" w:space="0" w:color="auto"/>
            <w:left w:val="none" w:sz="0" w:space="0" w:color="auto"/>
            <w:bottom w:val="none" w:sz="0" w:space="0" w:color="auto"/>
            <w:right w:val="none" w:sz="0" w:space="0" w:color="auto"/>
          </w:divBdr>
        </w:div>
        <w:div w:id="1486050799">
          <w:marLeft w:val="0"/>
          <w:marRight w:val="0"/>
          <w:marTop w:val="0"/>
          <w:marBottom w:val="0"/>
          <w:divBdr>
            <w:top w:val="none" w:sz="0" w:space="0" w:color="auto"/>
            <w:left w:val="none" w:sz="0" w:space="0" w:color="auto"/>
            <w:bottom w:val="none" w:sz="0" w:space="0" w:color="auto"/>
            <w:right w:val="none" w:sz="0" w:space="0" w:color="auto"/>
          </w:divBdr>
        </w:div>
        <w:div w:id="1281259904">
          <w:marLeft w:val="0"/>
          <w:marRight w:val="0"/>
          <w:marTop w:val="0"/>
          <w:marBottom w:val="0"/>
          <w:divBdr>
            <w:top w:val="none" w:sz="0" w:space="0" w:color="auto"/>
            <w:left w:val="none" w:sz="0" w:space="0" w:color="auto"/>
            <w:bottom w:val="none" w:sz="0" w:space="0" w:color="auto"/>
            <w:right w:val="none" w:sz="0" w:space="0" w:color="auto"/>
          </w:divBdr>
        </w:div>
        <w:div w:id="1611862274">
          <w:marLeft w:val="0"/>
          <w:marRight w:val="0"/>
          <w:marTop w:val="0"/>
          <w:marBottom w:val="0"/>
          <w:divBdr>
            <w:top w:val="none" w:sz="0" w:space="0" w:color="auto"/>
            <w:left w:val="none" w:sz="0" w:space="0" w:color="auto"/>
            <w:bottom w:val="none" w:sz="0" w:space="0" w:color="auto"/>
            <w:right w:val="none" w:sz="0" w:space="0" w:color="auto"/>
          </w:divBdr>
        </w:div>
        <w:div w:id="347996325">
          <w:marLeft w:val="0"/>
          <w:marRight w:val="0"/>
          <w:marTop w:val="0"/>
          <w:marBottom w:val="0"/>
          <w:divBdr>
            <w:top w:val="none" w:sz="0" w:space="0" w:color="auto"/>
            <w:left w:val="none" w:sz="0" w:space="0" w:color="auto"/>
            <w:bottom w:val="none" w:sz="0" w:space="0" w:color="auto"/>
            <w:right w:val="none" w:sz="0" w:space="0" w:color="auto"/>
          </w:divBdr>
        </w:div>
        <w:div w:id="1230581243">
          <w:marLeft w:val="0"/>
          <w:marRight w:val="0"/>
          <w:marTop w:val="0"/>
          <w:marBottom w:val="0"/>
          <w:divBdr>
            <w:top w:val="none" w:sz="0" w:space="0" w:color="auto"/>
            <w:left w:val="none" w:sz="0" w:space="0" w:color="auto"/>
            <w:bottom w:val="none" w:sz="0" w:space="0" w:color="auto"/>
            <w:right w:val="none" w:sz="0" w:space="0" w:color="auto"/>
          </w:divBdr>
        </w:div>
        <w:div w:id="2068800998">
          <w:marLeft w:val="0"/>
          <w:marRight w:val="0"/>
          <w:marTop w:val="0"/>
          <w:marBottom w:val="0"/>
          <w:divBdr>
            <w:top w:val="none" w:sz="0" w:space="0" w:color="auto"/>
            <w:left w:val="none" w:sz="0" w:space="0" w:color="auto"/>
            <w:bottom w:val="none" w:sz="0" w:space="0" w:color="auto"/>
            <w:right w:val="none" w:sz="0" w:space="0" w:color="auto"/>
          </w:divBdr>
        </w:div>
        <w:div w:id="1303805734">
          <w:marLeft w:val="0"/>
          <w:marRight w:val="0"/>
          <w:marTop w:val="0"/>
          <w:marBottom w:val="0"/>
          <w:divBdr>
            <w:top w:val="none" w:sz="0" w:space="0" w:color="auto"/>
            <w:left w:val="none" w:sz="0" w:space="0" w:color="auto"/>
            <w:bottom w:val="none" w:sz="0" w:space="0" w:color="auto"/>
            <w:right w:val="none" w:sz="0" w:space="0" w:color="auto"/>
          </w:divBdr>
        </w:div>
        <w:div w:id="2069106565">
          <w:marLeft w:val="0"/>
          <w:marRight w:val="0"/>
          <w:marTop w:val="0"/>
          <w:marBottom w:val="0"/>
          <w:divBdr>
            <w:top w:val="none" w:sz="0" w:space="0" w:color="auto"/>
            <w:left w:val="none" w:sz="0" w:space="0" w:color="auto"/>
            <w:bottom w:val="none" w:sz="0" w:space="0" w:color="auto"/>
            <w:right w:val="none" w:sz="0" w:space="0" w:color="auto"/>
          </w:divBdr>
        </w:div>
        <w:div w:id="1766270794">
          <w:marLeft w:val="0"/>
          <w:marRight w:val="0"/>
          <w:marTop w:val="0"/>
          <w:marBottom w:val="0"/>
          <w:divBdr>
            <w:top w:val="none" w:sz="0" w:space="0" w:color="auto"/>
            <w:left w:val="none" w:sz="0" w:space="0" w:color="auto"/>
            <w:bottom w:val="none" w:sz="0" w:space="0" w:color="auto"/>
            <w:right w:val="none" w:sz="0" w:space="0" w:color="auto"/>
          </w:divBdr>
        </w:div>
        <w:div w:id="1409571138">
          <w:marLeft w:val="0"/>
          <w:marRight w:val="0"/>
          <w:marTop w:val="0"/>
          <w:marBottom w:val="0"/>
          <w:divBdr>
            <w:top w:val="none" w:sz="0" w:space="0" w:color="auto"/>
            <w:left w:val="none" w:sz="0" w:space="0" w:color="auto"/>
            <w:bottom w:val="none" w:sz="0" w:space="0" w:color="auto"/>
            <w:right w:val="none" w:sz="0" w:space="0" w:color="auto"/>
          </w:divBdr>
        </w:div>
        <w:div w:id="1787121329">
          <w:marLeft w:val="0"/>
          <w:marRight w:val="0"/>
          <w:marTop w:val="0"/>
          <w:marBottom w:val="0"/>
          <w:divBdr>
            <w:top w:val="none" w:sz="0" w:space="0" w:color="auto"/>
            <w:left w:val="none" w:sz="0" w:space="0" w:color="auto"/>
            <w:bottom w:val="none" w:sz="0" w:space="0" w:color="auto"/>
            <w:right w:val="none" w:sz="0" w:space="0" w:color="auto"/>
          </w:divBdr>
        </w:div>
        <w:div w:id="2036344674">
          <w:marLeft w:val="0"/>
          <w:marRight w:val="0"/>
          <w:marTop w:val="0"/>
          <w:marBottom w:val="0"/>
          <w:divBdr>
            <w:top w:val="none" w:sz="0" w:space="0" w:color="auto"/>
            <w:left w:val="none" w:sz="0" w:space="0" w:color="auto"/>
            <w:bottom w:val="none" w:sz="0" w:space="0" w:color="auto"/>
            <w:right w:val="none" w:sz="0" w:space="0" w:color="auto"/>
          </w:divBdr>
        </w:div>
        <w:div w:id="1772579002">
          <w:marLeft w:val="0"/>
          <w:marRight w:val="0"/>
          <w:marTop w:val="0"/>
          <w:marBottom w:val="0"/>
          <w:divBdr>
            <w:top w:val="none" w:sz="0" w:space="0" w:color="auto"/>
            <w:left w:val="none" w:sz="0" w:space="0" w:color="auto"/>
            <w:bottom w:val="none" w:sz="0" w:space="0" w:color="auto"/>
            <w:right w:val="none" w:sz="0" w:space="0" w:color="auto"/>
          </w:divBdr>
        </w:div>
        <w:div w:id="1497646423">
          <w:marLeft w:val="0"/>
          <w:marRight w:val="0"/>
          <w:marTop w:val="0"/>
          <w:marBottom w:val="0"/>
          <w:divBdr>
            <w:top w:val="none" w:sz="0" w:space="0" w:color="auto"/>
            <w:left w:val="none" w:sz="0" w:space="0" w:color="auto"/>
            <w:bottom w:val="none" w:sz="0" w:space="0" w:color="auto"/>
            <w:right w:val="none" w:sz="0" w:space="0" w:color="auto"/>
          </w:divBdr>
        </w:div>
        <w:div w:id="1139569465">
          <w:marLeft w:val="0"/>
          <w:marRight w:val="0"/>
          <w:marTop w:val="0"/>
          <w:marBottom w:val="0"/>
          <w:divBdr>
            <w:top w:val="none" w:sz="0" w:space="0" w:color="auto"/>
            <w:left w:val="none" w:sz="0" w:space="0" w:color="auto"/>
            <w:bottom w:val="none" w:sz="0" w:space="0" w:color="auto"/>
            <w:right w:val="none" w:sz="0" w:space="0" w:color="auto"/>
          </w:divBdr>
        </w:div>
        <w:div w:id="2103640260">
          <w:marLeft w:val="0"/>
          <w:marRight w:val="0"/>
          <w:marTop w:val="0"/>
          <w:marBottom w:val="0"/>
          <w:divBdr>
            <w:top w:val="none" w:sz="0" w:space="0" w:color="auto"/>
            <w:left w:val="none" w:sz="0" w:space="0" w:color="auto"/>
            <w:bottom w:val="none" w:sz="0" w:space="0" w:color="auto"/>
            <w:right w:val="none" w:sz="0" w:space="0" w:color="auto"/>
          </w:divBdr>
        </w:div>
        <w:div w:id="1927298952">
          <w:marLeft w:val="0"/>
          <w:marRight w:val="0"/>
          <w:marTop w:val="0"/>
          <w:marBottom w:val="0"/>
          <w:divBdr>
            <w:top w:val="none" w:sz="0" w:space="0" w:color="auto"/>
            <w:left w:val="none" w:sz="0" w:space="0" w:color="auto"/>
            <w:bottom w:val="none" w:sz="0" w:space="0" w:color="auto"/>
            <w:right w:val="none" w:sz="0" w:space="0" w:color="auto"/>
          </w:divBdr>
        </w:div>
        <w:div w:id="1388257158">
          <w:marLeft w:val="0"/>
          <w:marRight w:val="0"/>
          <w:marTop w:val="0"/>
          <w:marBottom w:val="0"/>
          <w:divBdr>
            <w:top w:val="none" w:sz="0" w:space="0" w:color="auto"/>
            <w:left w:val="none" w:sz="0" w:space="0" w:color="auto"/>
            <w:bottom w:val="none" w:sz="0" w:space="0" w:color="auto"/>
            <w:right w:val="none" w:sz="0" w:space="0" w:color="auto"/>
          </w:divBdr>
        </w:div>
        <w:div w:id="1785153624">
          <w:marLeft w:val="0"/>
          <w:marRight w:val="0"/>
          <w:marTop w:val="0"/>
          <w:marBottom w:val="0"/>
          <w:divBdr>
            <w:top w:val="none" w:sz="0" w:space="0" w:color="auto"/>
            <w:left w:val="none" w:sz="0" w:space="0" w:color="auto"/>
            <w:bottom w:val="none" w:sz="0" w:space="0" w:color="auto"/>
            <w:right w:val="none" w:sz="0" w:space="0" w:color="auto"/>
          </w:divBdr>
        </w:div>
        <w:div w:id="98255063">
          <w:marLeft w:val="0"/>
          <w:marRight w:val="0"/>
          <w:marTop w:val="0"/>
          <w:marBottom w:val="0"/>
          <w:divBdr>
            <w:top w:val="none" w:sz="0" w:space="0" w:color="auto"/>
            <w:left w:val="none" w:sz="0" w:space="0" w:color="auto"/>
            <w:bottom w:val="none" w:sz="0" w:space="0" w:color="auto"/>
            <w:right w:val="none" w:sz="0" w:space="0" w:color="auto"/>
          </w:divBdr>
        </w:div>
        <w:div w:id="461733202">
          <w:marLeft w:val="0"/>
          <w:marRight w:val="0"/>
          <w:marTop w:val="0"/>
          <w:marBottom w:val="0"/>
          <w:divBdr>
            <w:top w:val="none" w:sz="0" w:space="0" w:color="auto"/>
            <w:left w:val="none" w:sz="0" w:space="0" w:color="auto"/>
            <w:bottom w:val="none" w:sz="0" w:space="0" w:color="auto"/>
            <w:right w:val="none" w:sz="0" w:space="0" w:color="auto"/>
          </w:divBdr>
        </w:div>
        <w:div w:id="1849247369">
          <w:marLeft w:val="0"/>
          <w:marRight w:val="0"/>
          <w:marTop w:val="0"/>
          <w:marBottom w:val="0"/>
          <w:divBdr>
            <w:top w:val="none" w:sz="0" w:space="0" w:color="auto"/>
            <w:left w:val="none" w:sz="0" w:space="0" w:color="auto"/>
            <w:bottom w:val="none" w:sz="0" w:space="0" w:color="auto"/>
            <w:right w:val="none" w:sz="0" w:space="0" w:color="auto"/>
          </w:divBdr>
        </w:div>
        <w:div w:id="402796467">
          <w:marLeft w:val="0"/>
          <w:marRight w:val="0"/>
          <w:marTop w:val="0"/>
          <w:marBottom w:val="0"/>
          <w:divBdr>
            <w:top w:val="none" w:sz="0" w:space="0" w:color="auto"/>
            <w:left w:val="none" w:sz="0" w:space="0" w:color="auto"/>
            <w:bottom w:val="none" w:sz="0" w:space="0" w:color="auto"/>
            <w:right w:val="none" w:sz="0" w:space="0" w:color="auto"/>
          </w:divBdr>
        </w:div>
        <w:div w:id="59989660">
          <w:marLeft w:val="0"/>
          <w:marRight w:val="0"/>
          <w:marTop w:val="0"/>
          <w:marBottom w:val="0"/>
          <w:divBdr>
            <w:top w:val="none" w:sz="0" w:space="0" w:color="auto"/>
            <w:left w:val="none" w:sz="0" w:space="0" w:color="auto"/>
            <w:bottom w:val="none" w:sz="0" w:space="0" w:color="auto"/>
            <w:right w:val="none" w:sz="0" w:space="0" w:color="auto"/>
          </w:divBdr>
        </w:div>
        <w:div w:id="424305095">
          <w:marLeft w:val="0"/>
          <w:marRight w:val="0"/>
          <w:marTop w:val="0"/>
          <w:marBottom w:val="0"/>
          <w:divBdr>
            <w:top w:val="none" w:sz="0" w:space="0" w:color="auto"/>
            <w:left w:val="none" w:sz="0" w:space="0" w:color="auto"/>
            <w:bottom w:val="none" w:sz="0" w:space="0" w:color="auto"/>
            <w:right w:val="none" w:sz="0" w:space="0" w:color="auto"/>
          </w:divBdr>
        </w:div>
        <w:div w:id="922108359">
          <w:marLeft w:val="0"/>
          <w:marRight w:val="0"/>
          <w:marTop w:val="0"/>
          <w:marBottom w:val="0"/>
          <w:divBdr>
            <w:top w:val="none" w:sz="0" w:space="0" w:color="auto"/>
            <w:left w:val="none" w:sz="0" w:space="0" w:color="auto"/>
            <w:bottom w:val="none" w:sz="0" w:space="0" w:color="auto"/>
            <w:right w:val="none" w:sz="0" w:space="0" w:color="auto"/>
          </w:divBdr>
        </w:div>
        <w:div w:id="139546119">
          <w:marLeft w:val="0"/>
          <w:marRight w:val="0"/>
          <w:marTop w:val="0"/>
          <w:marBottom w:val="0"/>
          <w:divBdr>
            <w:top w:val="none" w:sz="0" w:space="0" w:color="auto"/>
            <w:left w:val="none" w:sz="0" w:space="0" w:color="auto"/>
            <w:bottom w:val="none" w:sz="0" w:space="0" w:color="auto"/>
            <w:right w:val="none" w:sz="0" w:space="0" w:color="auto"/>
          </w:divBdr>
        </w:div>
        <w:div w:id="1865747627">
          <w:marLeft w:val="0"/>
          <w:marRight w:val="0"/>
          <w:marTop w:val="0"/>
          <w:marBottom w:val="0"/>
          <w:divBdr>
            <w:top w:val="none" w:sz="0" w:space="0" w:color="auto"/>
            <w:left w:val="none" w:sz="0" w:space="0" w:color="auto"/>
            <w:bottom w:val="none" w:sz="0" w:space="0" w:color="auto"/>
            <w:right w:val="none" w:sz="0" w:space="0" w:color="auto"/>
          </w:divBdr>
        </w:div>
        <w:div w:id="1997340767">
          <w:marLeft w:val="0"/>
          <w:marRight w:val="0"/>
          <w:marTop w:val="0"/>
          <w:marBottom w:val="0"/>
          <w:divBdr>
            <w:top w:val="none" w:sz="0" w:space="0" w:color="auto"/>
            <w:left w:val="none" w:sz="0" w:space="0" w:color="auto"/>
            <w:bottom w:val="none" w:sz="0" w:space="0" w:color="auto"/>
            <w:right w:val="none" w:sz="0" w:space="0" w:color="auto"/>
          </w:divBdr>
        </w:div>
        <w:div w:id="1128619668">
          <w:marLeft w:val="0"/>
          <w:marRight w:val="0"/>
          <w:marTop w:val="0"/>
          <w:marBottom w:val="0"/>
          <w:divBdr>
            <w:top w:val="none" w:sz="0" w:space="0" w:color="auto"/>
            <w:left w:val="none" w:sz="0" w:space="0" w:color="auto"/>
            <w:bottom w:val="none" w:sz="0" w:space="0" w:color="auto"/>
            <w:right w:val="none" w:sz="0" w:space="0" w:color="auto"/>
          </w:divBdr>
        </w:div>
        <w:div w:id="2144225648">
          <w:marLeft w:val="0"/>
          <w:marRight w:val="0"/>
          <w:marTop w:val="0"/>
          <w:marBottom w:val="0"/>
          <w:divBdr>
            <w:top w:val="none" w:sz="0" w:space="0" w:color="auto"/>
            <w:left w:val="none" w:sz="0" w:space="0" w:color="auto"/>
            <w:bottom w:val="none" w:sz="0" w:space="0" w:color="auto"/>
            <w:right w:val="none" w:sz="0" w:space="0" w:color="auto"/>
          </w:divBdr>
        </w:div>
        <w:div w:id="1921140263">
          <w:marLeft w:val="0"/>
          <w:marRight w:val="0"/>
          <w:marTop w:val="0"/>
          <w:marBottom w:val="0"/>
          <w:divBdr>
            <w:top w:val="none" w:sz="0" w:space="0" w:color="auto"/>
            <w:left w:val="none" w:sz="0" w:space="0" w:color="auto"/>
            <w:bottom w:val="none" w:sz="0" w:space="0" w:color="auto"/>
            <w:right w:val="none" w:sz="0" w:space="0" w:color="auto"/>
          </w:divBdr>
        </w:div>
        <w:div w:id="1955866327">
          <w:marLeft w:val="0"/>
          <w:marRight w:val="0"/>
          <w:marTop w:val="0"/>
          <w:marBottom w:val="0"/>
          <w:divBdr>
            <w:top w:val="none" w:sz="0" w:space="0" w:color="auto"/>
            <w:left w:val="none" w:sz="0" w:space="0" w:color="auto"/>
            <w:bottom w:val="none" w:sz="0" w:space="0" w:color="auto"/>
            <w:right w:val="none" w:sz="0" w:space="0" w:color="auto"/>
          </w:divBdr>
        </w:div>
        <w:div w:id="214898644">
          <w:marLeft w:val="0"/>
          <w:marRight w:val="0"/>
          <w:marTop w:val="0"/>
          <w:marBottom w:val="0"/>
          <w:divBdr>
            <w:top w:val="none" w:sz="0" w:space="0" w:color="auto"/>
            <w:left w:val="none" w:sz="0" w:space="0" w:color="auto"/>
            <w:bottom w:val="none" w:sz="0" w:space="0" w:color="auto"/>
            <w:right w:val="none" w:sz="0" w:space="0" w:color="auto"/>
          </w:divBdr>
        </w:div>
        <w:div w:id="560873153">
          <w:marLeft w:val="0"/>
          <w:marRight w:val="0"/>
          <w:marTop w:val="0"/>
          <w:marBottom w:val="0"/>
          <w:divBdr>
            <w:top w:val="none" w:sz="0" w:space="0" w:color="auto"/>
            <w:left w:val="none" w:sz="0" w:space="0" w:color="auto"/>
            <w:bottom w:val="none" w:sz="0" w:space="0" w:color="auto"/>
            <w:right w:val="none" w:sz="0" w:space="0" w:color="auto"/>
          </w:divBdr>
        </w:div>
        <w:div w:id="476382477">
          <w:marLeft w:val="0"/>
          <w:marRight w:val="0"/>
          <w:marTop w:val="0"/>
          <w:marBottom w:val="0"/>
          <w:divBdr>
            <w:top w:val="none" w:sz="0" w:space="0" w:color="auto"/>
            <w:left w:val="none" w:sz="0" w:space="0" w:color="auto"/>
            <w:bottom w:val="none" w:sz="0" w:space="0" w:color="auto"/>
            <w:right w:val="none" w:sz="0" w:space="0" w:color="auto"/>
          </w:divBdr>
        </w:div>
        <w:div w:id="1254364174">
          <w:marLeft w:val="0"/>
          <w:marRight w:val="0"/>
          <w:marTop w:val="0"/>
          <w:marBottom w:val="0"/>
          <w:divBdr>
            <w:top w:val="none" w:sz="0" w:space="0" w:color="auto"/>
            <w:left w:val="none" w:sz="0" w:space="0" w:color="auto"/>
            <w:bottom w:val="none" w:sz="0" w:space="0" w:color="auto"/>
            <w:right w:val="none" w:sz="0" w:space="0" w:color="auto"/>
          </w:divBdr>
        </w:div>
        <w:div w:id="2112240215">
          <w:marLeft w:val="0"/>
          <w:marRight w:val="0"/>
          <w:marTop w:val="0"/>
          <w:marBottom w:val="0"/>
          <w:divBdr>
            <w:top w:val="none" w:sz="0" w:space="0" w:color="auto"/>
            <w:left w:val="none" w:sz="0" w:space="0" w:color="auto"/>
            <w:bottom w:val="none" w:sz="0" w:space="0" w:color="auto"/>
            <w:right w:val="none" w:sz="0" w:space="0" w:color="auto"/>
          </w:divBdr>
        </w:div>
      </w:divsChild>
    </w:div>
    <w:div w:id="2080204089">
      <w:bodyDiv w:val="1"/>
      <w:marLeft w:val="0"/>
      <w:marRight w:val="0"/>
      <w:marTop w:val="0"/>
      <w:marBottom w:val="0"/>
      <w:divBdr>
        <w:top w:val="none" w:sz="0" w:space="0" w:color="auto"/>
        <w:left w:val="none" w:sz="0" w:space="0" w:color="auto"/>
        <w:bottom w:val="none" w:sz="0" w:space="0" w:color="auto"/>
        <w:right w:val="none" w:sz="0" w:space="0" w:color="auto"/>
      </w:divBdr>
      <w:divsChild>
        <w:div w:id="116726285">
          <w:marLeft w:val="0"/>
          <w:marRight w:val="0"/>
          <w:marTop w:val="0"/>
          <w:marBottom w:val="0"/>
          <w:divBdr>
            <w:top w:val="none" w:sz="0" w:space="0" w:color="auto"/>
            <w:left w:val="none" w:sz="0" w:space="0" w:color="auto"/>
            <w:bottom w:val="none" w:sz="0" w:space="0" w:color="auto"/>
            <w:right w:val="none" w:sz="0" w:space="0" w:color="auto"/>
          </w:divBdr>
          <w:divsChild>
            <w:div w:id="584727573">
              <w:marLeft w:val="0"/>
              <w:marRight w:val="0"/>
              <w:marTop w:val="0"/>
              <w:marBottom w:val="0"/>
              <w:divBdr>
                <w:top w:val="none" w:sz="0" w:space="0" w:color="auto"/>
                <w:left w:val="none" w:sz="0" w:space="0" w:color="auto"/>
                <w:bottom w:val="none" w:sz="0" w:space="0" w:color="auto"/>
                <w:right w:val="none" w:sz="0" w:space="0" w:color="auto"/>
              </w:divBdr>
              <w:divsChild>
                <w:div w:id="522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hatsayin@yahoo.com" TargetMode="Externa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15081</Words>
  <Characters>85964</Characters>
  <Application>Microsoft Macintosh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 sayın</dc:creator>
  <cp:keywords/>
  <dc:description/>
  <cp:lastModifiedBy>NA MA</cp:lastModifiedBy>
  <cp:revision>2</cp:revision>
  <dcterms:created xsi:type="dcterms:W3CDTF">2014-12-03T20:37:00Z</dcterms:created>
  <dcterms:modified xsi:type="dcterms:W3CDTF">2014-12-03T20:37:00Z</dcterms:modified>
</cp:coreProperties>
</file>