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59C84" w14:textId="77777777" w:rsidR="00EF583B" w:rsidRPr="00AD40ED" w:rsidRDefault="00EF583B" w:rsidP="00AD40ED">
      <w:pPr>
        <w:spacing w:line="360" w:lineRule="auto"/>
        <w:rPr>
          <w:rFonts w:ascii="Book Antiqua" w:hAnsi="Book Antiqua"/>
          <w:b/>
        </w:rPr>
      </w:pPr>
      <w:bookmarkStart w:id="0" w:name="OLE_LINK313"/>
      <w:bookmarkStart w:id="1" w:name="OLE_LINK401"/>
      <w:bookmarkStart w:id="2" w:name="OLE_LINK452"/>
      <w:bookmarkStart w:id="3" w:name="OLE_LINK319"/>
      <w:bookmarkStart w:id="4" w:name="OLE_LINK320"/>
      <w:bookmarkStart w:id="5" w:name="OLE_LINK355"/>
      <w:bookmarkStart w:id="6" w:name="OLE_LINK403"/>
      <w:r w:rsidRPr="00AD40ED">
        <w:rPr>
          <w:rFonts w:ascii="Book Antiqua" w:hAnsi="Book Antiqua"/>
          <w:b/>
        </w:rPr>
        <w:t>Name of journal: World Journal of Gastroenterology</w:t>
      </w:r>
    </w:p>
    <w:p w14:paraId="56923A4F" w14:textId="77777777" w:rsidR="00EF583B" w:rsidRPr="00AD40ED" w:rsidRDefault="00EF583B" w:rsidP="00AD40ED">
      <w:pPr>
        <w:spacing w:line="360" w:lineRule="auto"/>
        <w:rPr>
          <w:rFonts w:ascii="Book Antiqua" w:hAnsi="Book Antiqua"/>
          <w:b/>
        </w:rPr>
      </w:pPr>
      <w:r w:rsidRPr="00AD40ED">
        <w:rPr>
          <w:rFonts w:ascii="Book Antiqua" w:hAnsi="Book Antiqua"/>
          <w:b/>
        </w:rPr>
        <w:t>ESPS Manuscript NO: 12515</w:t>
      </w:r>
    </w:p>
    <w:p w14:paraId="0BF080A6" w14:textId="495646D7" w:rsidR="00607997" w:rsidRPr="001C2177" w:rsidRDefault="00607997" w:rsidP="008F6E40">
      <w:pPr>
        <w:spacing w:after="120" w:line="360" w:lineRule="auto"/>
        <w:rPr>
          <w:rFonts w:ascii="Book Antiqua" w:hAnsi="Book Antiqua" w:cs="Tahoma"/>
          <w:b/>
          <w:lang w:eastAsia="zh-CN"/>
        </w:rPr>
      </w:pPr>
      <w:r w:rsidRPr="001C2177">
        <w:rPr>
          <w:rFonts w:ascii="Book Antiqua" w:hAnsi="Book Antiqua" w:cs="Tahoma"/>
          <w:b/>
        </w:rPr>
        <w:t xml:space="preserve">Columns: </w:t>
      </w:r>
      <w:r w:rsidR="00D4508D">
        <w:rPr>
          <w:rFonts w:ascii="Book Antiqua" w:hAnsi="Book Antiqua" w:cs="Tahoma" w:hint="eastAsia"/>
          <w:b/>
          <w:lang w:eastAsia="zh-CN"/>
        </w:rPr>
        <w:t>MINI</w:t>
      </w:r>
      <w:r w:rsidR="00C22EE0" w:rsidRPr="001C2177">
        <w:rPr>
          <w:rFonts w:ascii="Book Antiqua" w:hAnsi="Book Antiqua" w:cs="Tahoma"/>
          <w:b/>
        </w:rPr>
        <w:t>REVIEW</w:t>
      </w:r>
      <w:r w:rsidR="00D4508D">
        <w:rPr>
          <w:rFonts w:ascii="Book Antiqua" w:hAnsi="Book Antiqua" w:cs="Tahoma" w:hint="eastAsia"/>
          <w:b/>
          <w:lang w:eastAsia="zh-CN"/>
        </w:rPr>
        <w:t>S</w:t>
      </w:r>
    </w:p>
    <w:p w14:paraId="5413F4B0" w14:textId="77777777" w:rsidR="00EF583B" w:rsidRPr="00766192" w:rsidRDefault="00EF583B" w:rsidP="00F17764">
      <w:pPr>
        <w:spacing w:after="120" w:line="360" w:lineRule="auto"/>
        <w:jc w:val="both"/>
        <w:rPr>
          <w:rFonts w:ascii="Book Antiqua" w:hAnsi="Book Antiqua" w:cs="Tahoma"/>
          <w:b/>
          <w:lang w:eastAsia="zh-CN"/>
        </w:rPr>
      </w:pPr>
    </w:p>
    <w:bookmarkEnd w:id="0"/>
    <w:bookmarkEnd w:id="1"/>
    <w:bookmarkEnd w:id="2"/>
    <w:bookmarkEnd w:id="3"/>
    <w:bookmarkEnd w:id="4"/>
    <w:bookmarkEnd w:id="5"/>
    <w:bookmarkEnd w:id="6"/>
    <w:p w14:paraId="1C9EE3D9" w14:textId="77777777" w:rsidR="00220DB0" w:rsidRPr="00766192" w:rsidRDefault="00264779" w:rsidP="00F17764">
      <w:pPr>
        <w:spacing w:after="120" w:line="360" w:lineRule="auto"/>
        <w:jc w:val="both"/>
        <w:rPr>
          <w:rFonts w:ascii="Book Antiqua" w:hAnsi="Book Antiqua" w:cs="Arial"/>
          <w:b/>
        </w:rPr>
      </w:pPr>
      <w:r w:rsidRPr="00766192">
        <w:rPr>
          <w:rFonts w:ascii="Book Antiqua" w:hAnsi="Book Antiqua" w:cs="Arial"/>
          <w:b/>
        </w:rPr>
        <w:t>R</w:t>
      </w:r>
      <w:r w:rsidR="00EF583B" w:rsidRPr="00766192">
        <w:rPr>
          <w:rFonts w:ascii="Book Antiqua" w:hAnsi="Book Antiqua" w:cs="Arial"/>
          <w:b/>
        </w:rPr>
        <w:t>eview of</w:t>
      </w:r>
      <w:r w:rsidR="00834100" w:rsidRPr="00766192">
        <w:rPr>
          <w:rFonts w:ascii="Book Antiqua" w:hAnsi="Book Antiqua" w:cs="Arial"/>
          <w:b/>
        </w:rPr>
        <w:t xml:space="preserve"> the</w:t>
      </w:r>
      <w:r w:rsidR="00EF583B" w:rsidRPr="00766192">
        <w:rPr>
          <w:rFonts w:ascii="Book Antiqua" w:hAnsi="Book Antiqua" w:cs="Arial"/>
          <w:b/>
        </w:rPr>
        <w:t xml:space="preserve"> </w:t>
      </w:r>
      <w:r w:rsidR="00AB3F17" w:rsidRPr="00766192">
        <w:rPr>
          <w:rFonts w:ascii="Book Antiqua" w:hAnsi="Book Antiqua" w:cs="Arial"/>
          <w:b/>
        </w:rPr>
        <w:t xml:space="preserve">treatment of </w:t>
      </w:r>
      <w:r w:rsidR="00EF583B" w:rsidRPr="00766192">
        <w:rPr>
          <w:rFonts w:ascii="Book Antiqua" w:hAnsi="Book Antiqua" w:cs="Arial"/>
          <w:b/>
        </w:rPr>
        <w:t xml:space="preserve">liver </w:t>
      </w:r>
      <w:proofErr w:type="spellStart"/>
      <w:r w:rsidR="00EF583B" w:rsidRPr="00766192">
        <w:rPr>
          <w:rFonts w:ascii="Book Antiqua" w:hAnsi="Book Antiqua" w:cs="Arial"/>
          <w:b/>
        </w:rPr>
        <w:t>hydatid</w:t>
      </w:r>
      <w:proofErr w:type="spellEnd"/>
      <w:r w:rsidR="00EF583B" w:rsidRPr="00766192">
        <w:rPr>
          <w:rFonts w:ascii="Book Antiqua" w:hAnsi="Book Antiqua" w:cs="Arial"/>
          <w:b/>
        </w:rPr>
        <w:t xml:space="preserve"> cyst</w:t>
      </w:r>
      <w:r w:rsidR="00AB3F17" w:rsidRPr="00766192">
        <w:rPr>
          <w:rFonts w:ascii="Book Antiqua" w:hAnsi="Book Antiqua" w:cs="Arial"/>
          <w:b/>
        </w:rPr>
        <w:t>s</w:t>
      </w:r>
    </w:p>
    <w:p w14:paraId="1697C27E" w14:textId="77777777" w:rsidR="00541E3C" w:rsidRPr="00766192" w:rsidRDefault="00541E3C" w:rsidP="00F17764">
      <w:pPr>
        <w:spacing w:after="120" w:line="360" w:lineRule="auto"/>
        <w:jc w:val="both"/>
        <w:rPr>
          <w:rFonts w:ascii="Book Antiqua" w:hAnsi="Book Antiqua" w:cs="Arial"/>
          <w:b/>
        </w:rPr>
      </w:pPr>
    </w:p>
    <w:p w14:paraId="570D1A43" w14:textId="77777777" w:rsidR="00541E3C" w:rsidRPr="00766192" w:rsidRDefault="00541E3C" w:rsidP="00F17764">
      <w:pPr>
        <w:spacing w:after="120" w:line="360" w:lineRule="auto"/>
        <w:jc w:val="both"/>
        <w:rPr>
          <w:rFonts w:ascii="Book Antiqua" w:hAnsi="Book Antiqua" w:cs="Arial"/>
          <w:b/>
          <w:lang w:eastAsia="zh-CN"/>
        </w:rPr>
      </w:pPr>
      <w:r w:rsidRPr="00766192">
        <w:rPr>
          <w:rFonts w:ascii="Book Antiqua" w:hAnsi="Book Antiqua" w:cs="Arial"/>
        </w:rPr>
        <w:t xml:space="preserve">Gómez </w:t>
      </w:r>
      <w:proofErr w:type="spellStart"/>
      <w:r w:rsidRPr="00766192">
        <w:rPr>
          <w:rFonts w:ascii="Book Antiqua" w:hAnsi="Book Antiqua" w:cs="Arial"/>
        </w:rPr>
        <w:t>i</w:t>
      </w:r>
      <w:proofErr w:type="spellEnd"/>
      <w:r w:rsidRPr="00766192">
        <w:rPr>
          <w:rFonts w:ascii="Book Antiqua" w:hAnsi="Book Antiqua" w:cs="Arial"/>
        </w:rPr>
        <w:t xml:space="preserve"> </w:t>
      </w:r>
      <w:proofErr w:type="spellStart"/>
      <w:r w:rsidRPr="00766192">
        <w:rPr>
          <w:rFonts w:ascii="Book Antiqua" w:hAnsi="Book Antiqua" w:cs="Arial"/>
        </w:rPr>
        <w:t>Gavara</w:t>
      </w:r>
      <w:proofErr w:type="spellEnd"/>
      <w:r w:rsidRPr="00766192">
        <w:rPr>
          <w:rFonts w:ascii="Book Antiqua" w:hAnsi="Book Antiqua" w:cs="Arial"/>
        </w:rPr>
        <w:t xml:space="preserve"> C </w:t>
      </w:r>
      <w:r w:rsidRPr="00766192">
        <w:rPr>
          <w:rFonts w:ascii="Book Antiqua" w:hAnsi="Book Antiqua" w:cs="Arial"/>
          <w:i/>
        </w:rPr>
        <w:t>et al</w:t>
      </w:r>
      <w:r w:rsidR="00542F00" w:rsidRPr="00766192">
        <w:rPr>
          <w:rFonts w:ascii="Book Antiqua" w:hAnsi="Book Antiqua" w:cs="Arial"/>
          <w:i/>
        </w:rPr>
        <w:t>.</w:t>
      </w:r>
      <w:r w:rsidRPr="00766192">
        <w:rPr>
          <w:rFonts w:ascii="Book Antiqua" w:hAnsi="Book Antiqua" w:cs="Arial"/>
          <w:b/>
        </w:rPr>
        <w:t xml:space="preserve"> </w:t>
      </w:r>
      <w:proofErr w:type="spellStart"/>
      <w:r w:rsidRPr="00766192">
        <w:rPr>
          <w:rFonts w:ascii="Book Antiqua" w:hAnsi="Book Antiqua" w:cs="Arial"/>
        </w:rPr>
        <w:t>Hydatid</w:t>
      </w:r>
      <w:proofErr w:type="spellEnd"/>
      <w:r w:rsidRPr="00766192">
        <w:rPr>
          <w:rFonts w:ascii="Book Antiqua" w:hAnsi="Book Antiqua" w:cs="Arial"/>
        </w:rPr>
        <w:t xml:space="preserve"> liver cyst</w:t>
      </w:r>
    </w:p>
    <w:p w14:paraId="2CB568EA" w14:textId="77777777" w:rsidR="00EF583B" w:rsidRPr="00C22EE0" w:rsidRDefault="00EF583B" w:rsidP="00F17764">
      <w:pPr>
        <w:spacing w:after="120" w:line="360" w:lineRule="auto"/>
        <w:jc w:val="both"/>
        <w:rPr>
          <w:rFonts w:ascii="Book Antiqua" w:hAnsi="Book Antiqua" w:cs="Arial"/>
          <w:b/>
          <w:lang w:eastAsia="zh-CN"/>
        </w:rPr>
      </w:pPr>
    </w:p>
    <w:p w14:paraId="497C2D31" w14:textId="58EB794D" w:rsidR="00100CE2" w:rsidRPr="00766192" w:rsidRDefault="006D0664" w:rsidP="00F17764">
      <w:pPr>
        <w:spacing w:after="120" w:line="360" w:lineRule="auto"/>
        <w:jc w:val="both"/>
        <w:rPr>
          <w:rFonts w:ascii="Book Antiqua" w:hAnsi="Book Antiqua" w:cs="Arial"/>
          <w:vertAlign w:val="superscript"/>
        </w:rPr>
      </w:pPr>
      <w:r w:rsidRPr="00766192">
        <w:rPr>
          <w:rFonts w:ascii="Book Antiqua" w:hAnsi="Book Antiqua" w:cs="Arial"/>
        </w:rPr>
        <w:t xml:space="preserve">Concepción Gomez </w:t>
      </w:r>
      <w:proofErr w:type="spellStart"/>
      <w:r w:rsidRPr="00766192">
        <w:rPr>
          <w:rFonts w:ascii="Book Antiqua" w:hAnsi="Book Antiqua" w:cs="Arial"/>
        </w:rPr>
        <w:t>i</w:t>
      </w:r>
      <w:proofErr w:type="spellEnd"/>
      <w:r w:rsidRPr="00766192">
        <w:rPr>
          <w:rFonts w:ascii="Book Antiqua" w:hAnsi="Book Antiqua" w:cs="Arial"/>
        </w:rPr>
        <w:t xml:space="preserve"> </w:t>
      </w:r>
      <w:proofErr w:type="spellStart"/>
      <w:r w:rsidRPr="00766192">
        <w:rPr>
          <w:rFonts w:ascii="Book Antiqua" w:hAnsi="Book Antiqua" w:cs="Arial"/>
        </w:rPr>
        <w:t>Gavara</w:t>
      </w:r>
      <w:proofErr w:type="spellEnd"/>
      <w:r w:rsidRPr="00766192">
        <w:rPr>
          <w:rFonts w:ascii="Book Antiqua" w:hAnsi="Book Antiqua" w:cs="Arial"/>
        </w:rPr>
        <w:t xml:space="preserve">, Rafael </w:t>
      </w:r>
      <w:proofErr w:type="spellStart"/>
      <w:r w:rsidR="00B60EEB" w:rsidRPr="00766192">
        <w:rPr>
          <w:rFonts w:ascii="Book Antiqua" w:hAnsi="Book Antiqua" w:cs="Arial"/>
        </w:rPr>
        <w:t>López-Andújar</w:t>
      </w:r>
      <w:proofErr w:type="spellEnd"/>
      <w:r w:rsidR="00B60EEB" w:rsidRPr="00766192">
        <w:rPr>
          <w:rFonts w:ascii="Book Antiqua" w:hAnsi="Book Antiqua" w:cs="Arial"/>
        </w:rPr>
        <w:t xml:space="preserve">, </w:t>
      </w:r>
      <w:r w:rsidRPr="00766192">
        <w:rPr>
          <w:rFonts w:ascii="Book Antiqua" w:hAnsi="Book Antiqua" w:cs="Arial"/>
        </w:rPr>
        <w:t xml:space="preserve">Tatiana </w:t>
      </w:r>
      <w:proofErr w:type="spellStart"/>
      <w:r w:rsidRPr="00766192">
        <w:rPr>
          <w:rFonts w:ascii="Book Antiqua" w:hAnsi="Book Antiqua" w:cs="Arial"/>
        </w:rPr>
        <w:t>Belda</w:t>
      </w:r>
      <w:proofErr w:type="spellEnd"/>
      <w:r w:rsidRPr="00766192">
        <w:rPr>
          <w:rFonts w:ascii="Book Antiqua" w:hAnsi="Book Antiqua" w:cs="Arial"/>
        </w:rPr>
        <w:t xml:space="preserve"> Ibáñez, José M</w:t>
      </w:r>
      <w:r w:rsidRPr="00766192">
        <w:rPr>
          <w:rFonts w:ascii="Book Antiqua" w:hAnsi="Book Antiqua" w:cs="Arial"/>
          <w:vertAlign w:val="superscript"/>
        </w:rPr>
        <w:t xml:space="preserve"> </w:t>
      </w:r>
      <w:proofErr w:type="spellStart"/>
      <w:r w:rsidR="00B60EEB" w:rsidRPr="00766192">
        <w:rPr>
          <w:rFonts w:ascii="Book Antiqua" w:hAnsi="Book Antiqua" w:cs="Arial"/>
        </w:rPr>
        <w:t>Ramia</w:t>
      </w:r>
      <w:proofErr w:type="spellEnd"/>
      <w:r w:rsidR="00B60EEB" w:rsidRPr="00766192">
        <w:rPr>
          <w:rFonts w:ascii="Book Antiqua" w:hAnsi="Book Antiqua" w:cs="Arial"/>
        </w:rPr>
        <w:t xml:space="preserve"> </w:t>
      </w:r>
      <w:proofErr w:type="spellStart"/>
      <w:r w:rsidR="00B60EEB" w:rsidRPr="00766192">
        <w:rPr>
          <w:rFonts w:ascii="Book Antiqua" w:hAnsi="Book Antiqua" w:cs="Arial"/>
        </w:rPr>
        <w:t>Ángel</w:t>
      </w:r>
      <w:proofErr w:type="spellEnd"/>
      <w:r w:rsidR="00B60EEB" w:rsidRPr="00766192">
        <w:rPr>
          <w:rFonts w:ascii="Book Antiqua" w:hAnsi="Book Antiqua" w:cs="Arial"/>
        </w:rPr>
        <w:t xml:space="preserve">, </w:t>
      </w:r>
      <w:proofErr w:type="spellStart"/>
      <w:r w:rsidRPr="00766192">
        <w:rPr>
          <w:rFonts w:ascii="Book Antiqua" w:hAnsi="Book Antiqua" w:cs="Arial"/>
        </w:rPr>
        <w:t>Ángel</w:t>
      </w:r>
      <w:proofErr w:type="spellEnd"/>
      <w:r w:rsidRPr="00766192">
        <w:rPr>
          <w:rFonts w:ascii="Book Antiqua" w:hAnsi="Book Antiqua" w:cs="Arial"/>
        </w:rPr>
        <w:t xml:space="preserve"> </w:t>
      </w:r>
      <w:r w:rsidR="00100CE2" w:rsidRPr="00766192">
        <w:rPr>
          <w:rFonts w:ascii="Book Antiqua" w:hAnsi="Book Antiqua" w:cs="Arial"/>
        </w:rPr>
        <w:t xml:space="preserve">Moya </w:t>
      </w:r>
      <w:proofErr w:type="spellStart"/>
      <w:r w:rsidR="00100CE2" w:rsidRPr="00766192">
        <w:rPr>
          <w:rFonts w:ascii="Book Antiqua" w:hAnsi="Book Antiqua" w:cs="Arial"/>
        </w:rPr>
        <w:t>Herraiz</w:t>
      </w:r>
      <w:proofErr w:type="spellEnd"/>
      <w:r w:rsidR="00100CE2" w:rsidRPr="00766192">
        <w:rPr>
          <w:rFonts w:ascii="Book Antiqua" w:hAnsi="Book Antiqua" w:cs="Arial"/>
        </w:rPr>
        <w:t xml:space="preserve">, </w:t>
      </w:r>
      <w:r w:rsidRPr="00766192">
        <w:rPr>
          <w:rFonts w:ascii="Book Antiqua" w:hAnsi="Book Antiqua" w:cs="Arial"/>
        </w:rPr>
        <w:t xml:space="preserve">Francisco </w:t>
      </w:r>
      <w:proofErr w:type="spellStart"/>
      <w:r w:rsidR="00100CE2" w:rsidRPr="00766192">
        <w:rPr>
          <w:rFonts w:ascii="Book Antiqua" w:hAnsi="Book Antiqua" w:cs="Arial"/>
        </w:rPr>
        <w:t>Orbis</w:t>
      </w:r>
      <w:proofErr w:type="spellEnd"/>
      <w:r w:rsidR="00100CE2" w:rsidRPr="00766192">
        <w:rPr>
          <w:rFonts w:ascii="Book Antiqua" w:hAnsi="Book Antiqua" w:cs="Arial"/>
        </w:rPr>
        <w:t xml:space="preserve"> Castellanos, </w:t>
      </w:r>
      <w:r w:rsidRPr="00766192">
        <w:rPr>
          <w:rFonts w:ascii="Book Antiqua" w:hAnsi="Book Antiqua" w:cs="Arial"/>
        </w:rPr>
        <w:t>Eugenia</w:t>
      </w:r>
      <w:r w:rsidRPr="00766192">
        <w:rPr>
          <w:rFonts w:ascii="Book Antiqua" w:hAnsi="Book Antiqua" w:cs="Arial"/>
          <w:vertAlign w:val="superscript"/>
        </w:rPr>
        <w:t xml:space="preserve"> </w:t>
      </w:r>
      <w:proofErr w:type="spellStart"/>
      <w:r w:rsidR="00100CE2" w:rsidRPr="00766192">
        <w:rPr>
          <w:rFonts w:ascii="Book Antiqua" w:hAnsi="Book Antiqua" w:cs="Arial"/>
        </w:rPr>
        <w:t>Pareja</w:t>
      </w:r>
      <w:proofErr w:type="spellEnd"/>
      <w:r w:rsidR="00100CE2" w:rsidRPr="00766192">
        <w:rPr>
          <w:rFonts w:ascii="Book Antiqua" w:hAnsi="Book Antiqua" w:cs="Arial"/>
        </w:rPr>
        <w:t xml:space="preserve"> </w:t>
      </w:r>
      <w:proofErr w:type="spellStart"/>
      <w:r w:rsidR="00100CE2" w:rsidRPr="00766192">
        <w:rPr>
          <w:rFonts w:ascii="Book Antiqua" w:hAnsi="Book Antiqua" w:cs="Arial"/>
        </w:rPr>
        <w:t>Ibars</w:t>
      </w:r>
      <w:proofErr w:type="spellEnd"/>
      <w:r w:rsidRPr="00766192">
        <w:rPr>
          <w:rFonts w:ascii="Book Antiqua" w:hAnsi="Book Antiqua" w:cs="Arial"/>
        </w:rPr>
        <w:t>,</w:t>
      </w:r>
      <w:r w:rsidRPr="00766192">
        <w:rPr>
          <w:rFonts w:ascii="Book Antiqua" w:hAnsi="Book Antiqua" w:cs="Arial"/>
          <w:vertAlign w:val="superscript"/>
        </w:rPr>
        <w:t xml:space="preserve"> </w:t>
      </w:r>
      <w:r w:rsidRPr="00766192">
        <w:rPr>
          <w:rFonts w:ascii="Book Antiqua" w:hAnsi="Book Antiqua" w:cs="Arial"/>
        </w:rPr>
        <w:t xml:space="preserve">Fernando </w:t>
      </w:r>
      <w:r w:rsidR="00100CE2" w:rsidRPr="00766192">
        <w:rPr>
          <w:rFonts w:ascii="Book Antiqua" w:hAnsi="Book Antiqua" w:cs="Arial"/>
        </w:rPr>
        <w:t>San Juan Rodríguez</w:t>
      </w:r>
    </w:p>
    <w:p w14:paraId="248424CB" w14:textId="77777777" w:rsidR="00100CE2" w:rsidRPr="001C2177" w:rsidRDefault="004A1180" w:rsidP="008F6E40">
      <w:pPr>
        <w:spacing w:after="120" w:line="360" w:lineRule="auto"/>
        <w:jc w:val="both"/>
        <w:rPr>
          <w:rFonts w:ascii="Book Antiqua" w:hAnsi="Book Antiqua" w:cs="Arial"/>
        </w:rPr>
      </w:pPr>
      <w:r w:rsidRPr="00BE40BA">
        <w:rPr>
          <w:rFonts w:ascii="Book Antiqua" w:hAnsi="Book Antiqua" w:cs="Arial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C8433F8" wp14:editId="76CAA215">
                <wp:simplePos x="0" y="0"/>
                <wp:positionH relativeFrom="column">
                  <wp:posOffset>15240</wp:posOffset>
                </wp:positionH>
                <wp:positionV relativeFrom="paragraph">
                  <wp:posOffset>105409</wp:posOffset>
                </wp:positionV>
                <wp:extent cx="5372100" cy="0"/>
                <wp:effectExtent l="0" t="25400" r="12700" b="2540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543BE87" id="Line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8.3pt" to="424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9b8gEAALUDAAAOAAAAZHJzL2Uyb0RvYy54bWysU9uO2jAQfa/Uf7D8DgmBZdmIsKoC9IW2&#10;SLv9AGM7xKrjsWxDQFX/vWNzabt9q6pIlsczc2bOmcn8+dRpcpTOKzAVHQ1zSqThIJTZV/Tr63ow&#10;o8QHZgTTYGRFz9LT58X7d/PelrKAFrSQjiCI8WVvK9qGYMss87yVHfNDsNKgswHXsYCm22fCsR7R&#10;O50VeT7NenDCOuDSe3xdXpx0kfCbRvLwpWm8DERXFHsL6XTp3MUzW8xZuXfMtopf22D/0EXHlMGi&#10;d6glC4wcnPoLqlPcgYcmDDl0GTSN4jJxQDaj/A2bl5ZZmbigON7eZfL/D5Z/Pm4dUaKixYQSwzqc&#10;0UYZSYooTW99iRG12bpIjp/Mi90A/+aJgbplZi9Ti69ni2mjmJH9kRINb7HArv8EAmPYIUDS6dS4&#10;LkKiAuSUxnG+j0OeAuH4+DB+LEY5To3ffBkrb4nW+fBRQkfipaIae07A7LjxITbCyltIrGNgrbRO&#10;09aG9BUdzyJ0dHnQSkRvMtx+V2tHjgwXZpbHL9F6E+bgYERCayUTq+s9MKUvd6yuTcRDLtjP9XbZ&#10;iO9P+dNqtppNBpNiuhpMciEGH9b1ZDBdjx4fluNlXS9HP65Vb/lJ1yjlZSg7EOetu+mNu5EIX/c4&#10;Lt/vdprKr79t8RMAAP//AwBQSwMEFAAGAAgAAAAhAK9IMBnbAAAABwEAAA8AAABkcnMvZG93bnJl&#10;di54bWxMjstOwzAQRfdI/IM1SGwQdWirKE3jVIjHpgskUj5gkkziiNgOttumf88gFrCcc6/unGI3&#10;m1GcyIfBWQUPiwQE2ca1g+0VfBxe7zMQIaJtcXSWFFwowK68viowb93ZvtOpir3gERtyVKBjnHIp&#10;Q6PJYFi4iSxnnfMGI5++l63HM4+bUS6TJJUGB8sfNE70pKn5rI5GwdceXf2i96vLc7d6O/iKuo2/&#10;U+r2Zn7cgog0x78y/OizOpTsVLujbYMYFSzXXGScpiA4ztYZg/oXyLKQ//3LbwAAAP//AwBQSwEC&#10;LQAUAAYACAAAACEAtoM4kv4AAADhAQAAEwAAAAAAAAAAAAAAAAAAAAAAW0NvbnRlbnRfVHlwZXNd&#10;LnhtbFBLAQItABQABgAIAAAAIQA4/SH/1gAAAJQBAAALAAAAAAAAAAAAAAAAAC8BAABfcmVscy8u&#10;cmVsc1BLAQItABQABgAIAAAAIQDxOV9b8gEAALUDAAAOAAAAAAAAAAAAAAAAAC4CAABkcnMvZTJv&#10;RG9jLnhtbFBLAQItABQABgAIAAAAIQCvSDAZ2wAAAAcBAAAPAAAAAAAAAAAAAAAAAEwEAABkcnMv&#10;ZG93bnJldi54bWxQSwUGAAAAAAQABADzAAAAVAUAAAAA&#10;" strokecolor="gray" strokeweight="3pt"/>
            </w:pict>
          </mc:Fallback>
        </mc:AlternateContent>
      </w:r>
    </w:p>
    <w:p w14:paraId="5F8330F6" w14:textId="7577184C" w:rsidR="00C14DB1" w:rsidRPr="00766192" w:rsidRDefault="00C14DB1" w:rsidP="00F17764">
      <w:pPr>
        <w:spacing w:after="120" w:line="360" w:lineRule="auto"/>
        <w:jc w:val="both"/>
        <w:rPr>
          <w:rFonts w:ascii="Book Antiqua" w:hAnsi="Book Antiqua" w:cs="Arial"/>
          <w:vertAlign w:val="superscript"/>
        </w:rPr>
      </w:pPr>
      <w:r w:rsidRPr="00766192">
        <w:rPr>
          <w:rFonts w:ascii="Book Antiqua" w:hAnsi="Book Antiqua" w:cs="Arial"/>
          <w:b/>
        </w:rPr>
        <w:t xml:space="preserve">Concepción Gomez </w:t>
      </w:r>
      <w:proofErr w:type="spellStart"/>
      <w:r w:rsidRPr="00766192">
        <w:rPr>
          <w:rFonts w:ascii="Book Antiqua" w:hAnsi="Book Antiqua" w:cs="Arial"/>
          <w:b/>
        </w:rPr>
        <w:t>i</w:t>
      </w:r>
      <w:proofErr w:type="spellEnd"/>
      <w:r w:rsidRPr="00766192">
        <w:rPr>
          <w:rFonts w:ascii="Book Antiqua" w:hAnsi="Book Antiqua" w:cs="Arial"/>
          <w:b/>
        </w:rPr>
        <w:t xml:space="preserve"> </w:t>
      </w:r>
      <w:proofErr w:type="spellStart"/>
      <w:r w:rsidRPr="00766192">
        <w:rPr>
          <w:rFonts w:ascii="Book Antiqua" w:hAnsi="Book Antiqua" w:cs="Arial"/>
          <w:b/>
        </w:rPr>
        <w:t>Gavara</w:t>
      </w:r>
      <w:proofErr w:type="spellEnd"/>
      <w:r w:rsidRPr="00766192">
        <w:rPr>
          <w:rFonts w:ascii="Book Antiqua" w:hAnsi="Book Antiqua" w:cs="Arial"/>
          <w:b/>
        </w:rPr>
        <w:t xml:space="preserve">, Rafael </w:t>
      </w:r>
      <w:proofErr w:type="spellStart"/>
      <w:r w:rsidR="00C15B4A">
        <w:rPr>
          <w:rFonts w:ascii="Book Antiqua" w:hAnsi="Book Antiqua" w:cs="Arial"/>
          <w:b/>
        </w:rPr>
        <w:t>López-Andújar</w:t>
      </w:r>
      <w:proofErr w:type="spellEnd"/>
      <w:r w:rsidR="00C15B4A">
        <w:rPr>
          <w:rFonts w:ascii="Book Antiqua" w:hAnsi="Book Antiqua" w:cs="Arial"/>
          <w:b/>
        </w:rPr>
        <w:t xml:space="preserve">, </w:t>
      </w:r>
      <w:proofErr w:type="spellStart"/>
      <w:r w:rsidRPr="00766192">
        <w:rPr>
          <w:rFonts w:ascii="Book Antiqua" w:hAnsi="Book Antiqua" w:cs="Arial"/>
          <w:b/>
        </w:rPr>
        <w:t>Ángel</w:t>
      </w:r>
      <w:proofErr w:type="spellEnd"/>
      <w:r w:rsidRPr="00766192">
        <w:rPr>
          <w:rFonts w:ascii="Book Antiqua" w:hAnsi="Book Antiqua" w:cs="Arial"/>
          <w:b/>
        </w:rPr>
        <w:t xml:space="preserve"> Moya </w:t>
      </w:r>
      <w:proofErr w:type="spellStart"/>
      <w:r w:rsidRPr="00766192">
        <w:rPr>
          <w:rFonts w:ascii="Book Antiqua" w:hAnsi="Book Antiqua" w:cs="Arial"/>
          <w:b/>
        </w:rPr>
        <w:t>Herraiz</w:t>
      </w:r>
      <w:proofErr w:type="spellEnd"/>
      <w:r w:rsidRPr="00766192">
        <w:rPr>
          <w:rFonts w:ascii="Book Antiqua" w:hAnsi="Book Antiqua" w:cs="Arial"/>
          <w:b/>
        </w:rPr>
        <w:t xml:space="preserve">, Francisco </w:t>
      </w:r>
      <w:proofErr w:type="spellStart"/>
      <w:r w:rsidRPr="00766192">
        <w:rPr>
          <w:rFonts w:ascii="Book Antiqua" w:hAnsi="Book Antiqua" w:cs="Arial"/>
          <w:b/>
        </w:rPr>
        <w:t>Orbis</w:t>
      </w:r>
      <w:proofErr w:type="spellEnd"/>
      <w:r w:rsidRPr="00766192">
        <w:rPr>
          <w:rFonts w:ascii="Book Antiqua" w:hAnsi="Book Antiqua" w:cs="Arial"/>
          <w:b/>
        </w:rPr>
        <w:t xml:space="preserve"> Castellanos, Eugenia</w:t>
      </w:r>
      <w:r w:rsidRPr="00766192">
        <w:rPr>
          <w:rFonts w:ascii="Book Antiqua" w:hAnsi="Book Antiqua" w:cs="Arial"/>
          <w:b/>
          <w:vertAlign w:val="superscript"/>
        </w:rPr>
        <w:t xml:space="preserve"> </w:t>
      </w:r>
      <w:proofErr w:type="spellStart"/>
      <w:r w:rsidRPr="00766192">
        <w:rPr>
          <w:rFonts w:ascii="Book Antiqua" w:hAnsi="Book Antiqua" w:cs="Arial"/>
          <w:b/>
        </w:rPr>
        <w:t>Pareja</w:t>
      </w:r>
      <w:proofErr w:type="spellEnd"/>
      <w:r w:rsidRPr="00766192">
        <w:rPr>
          <w:rFonts w:ascii="Book Antiqua" w:hAnsi="Book Antiqua" w:cs="Arial"/>
          <w:b/>
        </w:rPr>
        <w:t xml:space="preserve"> </w:t>
      </w:r>
      <w:proofErr w:type="spellStart"/>
      <w:r w:rsidRPr="00766192">
        <w:rPr>
          <w:rFonts w:ascii="Book Antiqua" w:hAnsi="Book Antiqua" w:cs="Arial"/>
          <w:b/>
        </w:rPr>
        <w:t>Ibars</w:t>
      </w:r>
      <w:proofErr w:type="spellEnd"/>
      <w:r w:rsidRPr="00766192">
        <w:rPr>
          <w:rFonts w:ascii="Book Antiqua" w:hAnsi="Book Antiqua" w:cs="Arial"/>
          <w:b/>
        </w:rPr>
        <w:t>, Fernando San Juan Rodríguez</w:t>
      </w:r>
      <w:r w:rsidRPr="00766192">
        <w:rPr>
          <w:rFonts w:ascii="Book Antiqua" w:hAnsi="Book Antiqua" w:cs="Arial"/>
        </w:rPr>
        <w:t xml:space="preserve">, </w:t>
      </w:r>
      <w:proofErr w:type="spellStart"/>
      <w:r w:rsidRPr="00766192">
        <w:rPr>
          <w:rFonts w:ascii="Book Antiqua" w:hAnsi="Book Antiqua" w:cs="Arial"/>
        </w:rPr>
        <w:t>Hepatobiliopancreatic</w:t>
      </w:r>
      <w:proofErr w:type="spellEnd"/>
      <w:r w:rsidRPr="00766192">
        <w:rPr>
          <w:rFonts w:ascii="Book Antiqua" w:hAnsi="Book Antiqua" w:cs="Arial"/>
        </w:rPr>
        <w:t xml:space="preserve"> </w:t>
      </w:r>
      <w:r w:rsidR="00834100" w:rsidRPr="00766192">
        <w:rPr>
          <w:rFonts w:ascii="Book Antiqua" w:hAnsi="Book Antiqua" w:cs="Arial"/>
        </w:rPr>
        <w:t>S</w:t>
      </w:r>
      <w:r w:rsidRPr="00766192">
        <w:rPr>
          <w:rFonts w:ascii="Book Antiqua" w:hAnsi="Book Antiqua" w:cs="Arial"/>
        </w:rPr>
        <w:t xml:space="preserve">urgery and </w:t>
      </w:r>
      <w:r w:rsidR="00834100" w:rsidRPr="00766192">
        <w:rPr>
          <w:rFonts w:ascii="Book Antiqua" w:hAnsi="Book Antiqua" w:cs="Arial"/>
        </w:rPr>
        <w:t>T</w:t>
      </w:r>
      <w:r w:rsidRPr="00766192">
        <w:rPr>
          <w:rFonts w:ascii="Book Antiqua" w:hAnsi="Book Antiqua" w:cs="Arial"/>
        </w:rPr>
        <w:t>ra</w:t>
      </w:r>
      <w:r w:rsidR="00834100" w:rsidRPr="00766192">
        <w:rPr>
          <w:rFonts w:ascii="Book Antiqua" w:hAnsi="Book Antiqua" w:cs="Arial"/>
        </w:rPr>
        <w:t>n</w:t>
      </w:r>
      <w:r w:rsidRPr="00766192">
        <w:rPr>
          <w:rFonts w:ascii="Book Antiqua" w:hAnsi="Book Antiqua" w:cs="Arial"/>
        </w:rPr>
        <w:t>splantation Unit, La Fe University Hospital, Valencia 46026, Spain</w:t>
      </w:r>
    </w:p>
    <w:p w14:paraId="46FA27BB" w14:textId="77777777" w:rsidR="00C14DB1" w:rsidRPr="00766192" w:rsidRDefault="00C14DB1" w:rsidP="00F17764">
      <w:pPr>
        <w:spacing w:after="120" w:line="360" w:lineRule="auto"/>
        <w:jc w:val="both"/>
        <w:rPr>
          <w:rFonts w:ascii="Book Antiqua" w:hAnsi="Book Antiqua" w:cs="Arial"/>
          <w:b/>
        </w:rPr>
      </w:pPr>
    </w:p>
    <w:p w14:paraId="05D30D06" w14:textId="749B302A" w:rsidR="00C14DB1" w:rsidRPr="00766192" w:rsidRDefault="00C14DB1" w:rsidP="00F17764">
      <w:pPr>
        <w:spacing w:after="120" w:line="360" w:lineRule="auto"/>
        <w:jc w:val="both"/>
        <w:rPr>
          <w:rFonts w:ascii="Book Antiqua" w:hAnsi="Book Antiqua" w:cs="Arial"/>
        </w:rPr>
      </w:pPr>
      <w:r w:rsidRPr="00766192">
        <w:rPr>
          <w:rFonts w:ascii="Book Antiqua" w:hAnsi="Book Antiqua" w:cs="Arial"/>
          <w:b/>
        </w:rPr>
        <w:t xml:space="preserve">Tatiana </w:t>
      </w:r>
      <w:proofErr w:type="spellStart"/>
      <w:r w:rsidRPr="00766192">
        <w:rPr>
          <w:rFonts w:ascii="Book Antiqua" w:hAnsi="Book Antiqua" w:cs="Arial"/>
          <w:b/>
        </w:rPr>
        <w:t>Belda</w:t>
      </w:r>
      <w:proofErr w:type="spellEnd"/>
      <w:r w:rsidRPr="00766192">
        <w:rPr>
          <w:rFonts w:ascii="Book Antiqua" w:hAnsi="Book Antiqua" w:cs="Arial"/>
          <w:b/>
        </w:rPr>
        <w:t xml:space="preserve"> Ibáñez,</w:t>
      </w:r>
      <w:r w:rsidRPr="00766192">
        <w:rPr>
          <w:rFonts w:ascii="Book Antiqua" w:hAnsi="Book Antiqua" w:cs="Arial"/>
        </w:rPr>
        <w:t xml:space="preserve"> Digestive </w:t>
      </w:r>
      <w:r w:rsidR="00834100" w:rsidRPr="00766192">
        <w:rPr>
          <w:rFonts w:ascii="Book Antiqua" w:hAnsi="Book Antiqua" w:cs="Arial"/>
        </w:rPr>
        <w:t>S</w:t>
      </w:r>
      <w:r w:rsidRPr="00766192">
        <w:rPr>
          <w:rFonts w:ascii="Book Antiqua" w:hAnsi="Book Antiqua" w:cs="Arial"/>
        </w:rPr>
        <w:t xml:space="preserve">urgery, </w:t>
      </w:r>
      <w:proofErr w:type="spellStart"/>
      <w:r w:rsidRPr="00766192">
        <w:rPr>
          <w:rFonts w:ascii="Book Antiqua" w:hAnsi="Book Antiqua" w:cs="Arial"/>
        </w:rPr>
        <w:t>Virgen</w:t>
      </w:r>
      <w:proofErr w:type="spellEnd"/>
      <w:r w:rsidRPr="00766192">
        <w:rPr>
          <w:rFonts w:ascii="Book Antiqua" w:hAnsi="Book Antiqua" w:cs="Arial"/>
        </w:rPr>
        <w:t xml:space="preserve"> de los </w:t>
      </w:r>
      <w:proofErr w:type="spellStart"/>
      <w:r w:rsidRPr="00766192">
        <w:rPr>
          <w:rFonts w:ascii="Book Antiqua" w:hAnsi="Book Antiqua" w:cs="Arial"/>
        </w:rPr>
        <w:t>Lirios</w:t>
      </w:r>
      <w:proofErr w:type="spellEnd"/>
      <w:r w:rsidRPr="00766192">
        <w:rPr>
          <w:rFonts w:ascii="Book Antiqua" w:hAnsi="Book Antiqua" w:cs="Arial"/>
        </w:rPr>
        <w:t xml:space="preserve"> Hospital, Alcoy, Valencia 03804, Spain</w:t>
      </w:r>
    </w:p>
    <w:p w14:paraId="0CA75BBA" w14:textId="77777777" w:rsidR="00C14DB1" w:rsidRPr="00766192" w:rsidRDefault="00C14DB1" w:rsidP="00F17764">
      <w:pPr>
        <w:spacing w:after="120" w:line="360" w:lineRule="auto"/>
        <w:jc w:val="both"/>
        <w:rPr>
          <w:rFonts w:ascii="Book Antiqua" w:hAnsi="Book Antiqua" w:cs="Arial"/>
        </w:rPr>
      </w:pPr>
    </w:p>
    <w:p w14:paraId="0B76990F" w14:textId="77777777" w:rsidR="00C14DB1" w:rsidRPr="00766192" w:rsidRDefault="00C14DB1" w:rsidP="00F17764">
      <w:pPr>
        <w:spacing w:after="120" w:line="360" w:lineRule="auto"/>
        <w:jc w:val="both"/>
        <w:rPr>
          <w:rFonts w:ascii="Book Antiqua" w:hAnsi="Book Antiqua" w:cs="Arial"/>
        </w:rPr>
      </w:pPr>
      <w:r w:rsidRPr="00766192">
        <w:rPr>
          <w:rFonts w:ascii="Book Antiqua" w:hAnsi="Book Antiqua" w:cs="Arial"/>
          <w:b/>
        </w:rPr>
        <w:t>José M</w:t>
      </w:r>
      <w:r w:rsidRPr="00766192">
        <w:rPr>
          <w:rFonts w:ascii="Book Antiqua" w:hAnsi="Book Antiqua" w:cs="Arial"/>
          <w:b/>
          <w:vertAlign w:val="superscript"/>
        </w:rPr>
        <w:t xml:space="preserve"> </w:t>
      </w:r>
      <w:proofErr w:type="spellStart"/>
      <w:r w:rsidRPr="00766192">
        <w:rPr>
          <w:rFonts w:ascii="Book Antiqua" w:hAnsi="Book Antiqua" w:cs="Arial"/>
          <w:b/>
        </w:rPr>
        <w:t>Ramia</w:t>
      </w:r>
      <w:proofErr w:type="spellEnd"/>
      <w:r w:rsidRPr="00766192">
        <w:rPr>
          <w:rFonts w:ascii="Book Antiqua" w:hAnsi="Book Antiqua" w:cs="Arial"/>
          <w:b/>
        </w:rPr>
        <w:t xml:space="preserve"> </w:t>
      </w:r>
      <w:proofErr w:type="spellStart"/>
      <w:r w:rsidRPr="00766192">
        <w:rPr>
          <w:rFonts w:ascii="Book Antiqua" w:hAnsi="Book Antiqua" w:cs="Arial"/>
          <w:b/>
        </w:rPr>
        <w:t>Ángel</w:t>
      </w:r>
      <w:proofErr w:type="spellEnd"/>
      <w:r w:rsidRPr="00766192">
        <w:rPr>
          <w:rFonts w:ascii="Book Antiqua" w:hAnsi="Book Antiqua" w:cs="Arial"/>
          <w:b/>
        </w:rPr>
        <w:t>,</w:t>
      </w:r>
      <w:r w:rsidRPr="00766192">
        <w:rPr>
          <w:rFonts w:ascii="Book Antiqua" w:hAnsi="Book Antiqua" w:cs="Arial"/>
        </w:rPr>
        <w:t xml:space="preserve"> General Hospital Guadalajara, </w:t>
      </w:r>
      <w:proofErr w:type="spellStart"/>
      <w:r w:rsidRPr="00766192">
        <w:rPr>
          <w:rFonts w:ascii="Book Antiqua" w:hAnsi="Book Antiqua" w:cs="Arial"/>
        </w:rPr>
        <w:t>Hepatobiliopancreatic</w:t>
      </w:r>
      <w:proofErr w:type="spellEnd"/>
      <w:r w:rsidRPr="00766192">
        <w:rPr>
          <w:rFonts w:ascii="Book Antiqua" w:hAnsi="Book Antiqua" w:cs="Arial"/>
        </w:rPr>
        <w:t xml:space="preserve"> surgery Unit, Guadalajara 19002, Spain</w:t>
      </w:r>
    </w:p>
    <w:p w14:paraId="5D8F016A" w14:textId="77777777" w:rsidR="00C14DB1" w:rsidRPr="00766192" w:rsidRDefault="00C14DB1" w:rsidP="00F17764">
      <w:pPr>
        <w:spacing w:after="120" w:line="360" w:lineRule="auto"/>
        <w:jc w:val="both"/>
        <w:rPr>
          <w:rFonts w:ascii="Book Antiqua" w:hAnsi="Book Antiqua" w:cs="Arial"/>
        </w:rPr>
      </w:pPr>
    </w:p>
    <w:p w14:paraId="037C7A38" w14:textId="6CB1EB84" w:rsidR="00B60EEB" w:rsidRPr="00766192" w:rsidRDefault="00EF583B" w:rsidP="00F17764">
      <w:pPr>
        <w:spacing w:after="120" w:line="360" w:lineRule="auto"/>
        <w:jc w:val="both"/>
        <w:rPr>
          <w:rFonts w:ascii="Book Antiqua" w:hAnsi="Book Antiqua" w:cs="Arial"/>
        </w:rPr>
      </w:pPr>
      <w:bookmarkStart w:id="7" w:name="OLE_LINK231"/>
      <w:bookmarkStart w:id="8" w:name="OLE_LINK234"/>
      <w:bookmarkStart w:id="9" w:name="OLE_LINK342"/>
      <w:r w:rsidRPr="00766192">
        <w:rPr>
          <w:rFonts w:ascii="Book Antiqua" w:eastAsia="MS Mincho" w:hAnsi="Book Antiqua"/>
          <w:b/>
          <w:lang w:eastAsia="ja-JP"/>
        </w:rPr>
        <w:t>Author contributions:</w:t>
      </w:r>
      <w:r w:rsidR="00AE4943" w:rsidRPr="00766192">
        <w:rPr>
          <w:rFonts w:ascii="Book Antiqua" w:eastAsia="MS Mincho" w:hAnsi="Book Antiqua"/>
          <w:b/>
          <w:lang w:eastAsia="ja-JP"/>
        </w:rPr>
        <w:t xml:space="preserve"> </w:t>
      </w:r>
      <w:bookmarkEnd w:id="7"/>
      <w:bookmarkEnd w:id="8"/>
      <w:bookmarkEnd w:id="9"/>
      <w:proofErr w:type="spellStart"/>
      <w:r w:rsidR="00B46522" w:rsidRPr="00766192">
        <w:rPr>
          <w:rFonts w:ascii="Book Antiqua" w:hAnsi="Book Antiqua" w:cs="Arial"/>
        </w:rPr>
        <w:t>López-Andújar</w:t>
      </w:r>
      <w:proofErr w:type="spellEnd"/>
      <w:r w:rsidR="00B46522" w:rsidRPr="00766192">
        <w:rPr>
          <w:rFonts w:ascii="Book Antiqua" w:hAnsi="Book Antiqua" w:cs="Arial"/>
        </w:rPr>
        <w:t xml:space="preserve"> R, </w:t>
      </w:r>
      <w:proofErr w:type="spellStart"/>
      <w:r w:rsidR="00B46522" w:rsidRPr="00766192">
        <w:rPr>
          <w:rFonts w:ascii="Book Antiqua" w:hAnsi="Book Antiqua" w:cs="Arial"/>
        </w:rPr>
        <w:t>Ramia</w:t>
      </w:r>
      <w:proofErr w:type="spellEnd"/>
      <w:r w:rsidR="00B46522" w:rsidRPr="00766192">
        <w:rPr>
          <w:rFonts w:ascii="Book Antiqua" w:hAnsi="Book Antiqua" w:cs="Arial"/>
        </w:rPr>
        <w:t xml:space="preserve"> </w:t>
      </w:r>
      <w:proofErr w:type="spellStart"/>
      <w:r w:rsidR="00B46522" w:rsidRPr="00766192">
        <w:rPr>
          <w:rFonts w:ascii="Book Antiqua" w:hAnsi="Book Antiqua" w:cs="Arial"/>
        </w:rPr>
        <w:t>Ángel</w:t>
      </w:r>
      <w:proofErr w:type="spellEnd"/>
      <w:r w:rsidR="00B46522" w:rsidRPr="00766192">
        <w:rPr>
          <w:rFonts w:ascii="Book Antiqua" w:hAnsi="Book Antiqua" w:cs="Arial"/>
        </w:rPr>
        <w:t xml:space="preserve"> JM and Gómez </w:t>
      </w:r>
      <w:proofErr w:type="spellStart"/>
      <w:r w:rsidR="00B46522" w:rsidRPr="00766192">
        <w:rPr>
          <w:rFonts w:ascii="Book Antiqua" w:hAnsi="Book Antiqua" w:cs="Arial"/>
        </w:rPr>
        <w:t>i</w:t>
      </w:r>
      <w:proofErr w:type="spellEnd"/>
      <w:r w:rsidR="00B46522" w:rsidRPr="00766192">
        <w:rPr>
          <w:rFonts w:ascii="Book Antiqua" w:hAnsi="Book Antiqua" w:cs="Arial"/>
        </w:rPr>
        <w:t xml:space="preserve"> </w:t>
      </w:r>
      <w:proofErr w:type="spellStart"/>
      <w:r w:rsidR="00B46522" w:rsidRPr="00766192">
        <w:rPr>
          <w:rFonts w:ascii="Book Antiqua" w:hAnsi="Book Antiqua" w:cs="Arial"/>
        </w:rPr>
        <w:t>Gavara</w:t>
      </w:r>
      <w:proofErr w:type="spellEnd"/>
      <w:r w:rsidR="00B46522" w:rsidRPr="00766192">
        <w:rPr>
          <w:rFonts w:ascii="Book Antiqua" w:hAnsi="Book Antiqua" w:cs="Arial"/>
        </w:rPr>
        <w:t xml:space="preserve"> C designed the study</w:t>
      </w:r>
      <w:r w:rsidR="00C159AE" w:rsidRPr="001C2177">
        <w:rPr>
          <w:rFonts w:ascii="Book Antiqua" w:hAnsi="Book Antiqua" w:cs="Arial"/>
          <w:lang w:eastAsia="zh-CN"/>
        </w:rPr>
        <w:t>;</w:t>
      </w:r>
      <w:r w:rsidR="00B46522" w:rsidRPr="00766192">
        <w:rPr>
          <w:rFonts w:ascii="Book Antiqua" w:hAnsi="Book Antiqua" w:cs="Arial"/>
        </w:rPr>
        <w:t xml:space="preserve"> </w:t>
      </w:r>
      <w:proofErr w:type="spellStart"/>
      <w:r w:rsidR="00B46522" w:rsidRPr="00766192">
        <w:rPr>
          <w:rFonts w:ascii="Book Antiqua" w:hAnsi="Book Antiqua" w:cs="Arial"/>
        </w:rPr>
        <w:t>Belda</w:t>
      </w:r>
      <w:proofErr w:type="spellEnd"/>
      <w:r w:rsidR="00B46522" w:rsidRPr="00766192">
        <w:rPr>
          <w:rFonts w:ascii="Book Antiqua" w:hAnsi="Book Antiqua" w:cs="Arial"/>
        </w:rPr>
        <w:t xml:space="preserve"> Ibáñez T </w:t>
      </w:r>
      <w:r w:rsidR="00AE4943" w:rsidRPr="00766192">
        <w:rPr>
          <w:rFonts w:ascii="Book Antiqua" w:hAnsi="Book Antiqua" w:cs="Arial"/>
        </w:rPr>
        <w:t>a</w:t>
      </w:r>
      <w:r w:rsidR="00B46522" w:rsidRPr="00766192">
        <w:rPr>
          <w:rFonts w:ascii="Book Antiqua" w:hAnsi="Book Antiqua" w:cs="Arial"/>
        </w:rPr>
        <w:t xml:space="preserve">nd Gómez </w:t>
      </w:r>
      <w:proofErr w:type="spellStart"/>
      <w:r w:rsidR="00B46522" w:rsidRPr="00766192">
        <w:rPr>
          <w:rFonts w:ascii="Book Antiqua" w:hAnsi="Book Antiqua" w:cs="Arial"/>
        </w:rPr>
        <w:t>i</w:t>
      </w:r>
      <w:proofErr w:type="spellEnd"/>
      <w:r w:rsidR="00B46522" w:rsidRPr="00766192">
        <w:rPr>
          <w:rFonts w:ascii="Book Antiqua" w:hAnsi="Book Antiqua" w:cs="Arial"/>
        </w:rPr>
        <w:t xml:space="preserve"> </w:t>
      </w:r>
      <w:proofErr w:type="spellStart"/>
      <w:r w:rsidR="00B46522" w:rsidRPr="00766192">
        <w:rPr>
          <w:rFonts w:ascii="Book Antiqua" w:hAnsi="Book Antiqua" w:cs="Arial"/>
        </w:rPr>
        <w:t>Gavara</w:t>
      </w:r>
      <w:proofErr w:type="spellEnd"/>
      <w:r w:rsidR="00B46522" w:rsidRPr="00766192">
        <w:rPr>
          <w:rFonts w:ascii="Book Antiqua" w:hAnsi="Book Antiqua" w:cs="Arial"/>
        </w:rPr>
        <w:t xml:space="preserve"> C </w:t>
      </w:r>
      <w:r w:rsidR="00834100" w:rsidRPr="00766192">
        <w:rPr>
          <w:rFonts w:ascii="Book Antiqua" w:hAnsi="Book Antiqua" w:cs="Arial"/>
        </w:rPr>
        <w:t>w</w:t>
      </w:r>
      <w:r w:rsidR="00B46522" w:rsidRPr="00766192">
        <w:rPr>
          <w:rFonts w:ascii="Book Antiqua" w:hAnsi="Book Antiqua" w:cs="Arial"/>
        </w:rPr>
        <w:t>rote the manuscript</w:t>
      </w:r>
      <w:r w:rsidR="00C159AE" w:rsidRPr="001C2177">
        <w:rPr>
          <w:rFonts w:ascii="Book Antiqua" w:hAnsi="Book Antiqua" w:cs="Arial"/>
          <w:lang w:eastAsia="zh-CN"/>
        </w:rPr>
        <w:t>;</w:t>
      </w:r>
      <w:r w:rsidR="00B46522" w:rsidRPr="00766192">
        <w:rPr>
          <w:rFonts w:ascii="Book Antiqua" w:hAnsi="Book Antiqua" w:cs="Arial"/>
        </w:rPr>
        <w:t xml:space="preserve"> Moya </w:t>
      </w:r>
      <w:proofErr w:type="spellStart"/>
      <w:r w:rsidR="00B46522" w:rsidRPr="00766192">
        <w:rPr>
          <w:rFonts w:ascii="Book Antiqua" w:hAnsi="Book Antiqua" w:cs="Arial"/>
        </w:rPr>
        <w:t>Herráiz</w:t>
      </w:r>
      <w:proofErr w:type="spellEnd"/>
      <w:r w:rsidR="00B46522" w:rsidRPr="00766192">
        <w:rPr>
          <w:rFonts w:ascii="Book Antiqua" w:hAnsi="Book Antiqua" w:cs="Arial"/>
        </w:rPr>
        <w:t xml:space="preserve"> Á, </w:t>
      </w:r>
      <w:proofErr w:type="spellStart"/>
      <w:r w:rsidR="00B46522" w:rsidRPr="00766192">
        <w:rPr>
          <w:rFonts w:ascii="Book Antiqua" w:hAnsi="Book Antiqua" w:cs="Arial"/>
        </w:rPr>
        <w:t>Orbis</w:t>
      </w:r>
      <w:proofErr w:type="spellEnd"/>
      <w:r w:rsidR="00B46522" w:rsidRPr="00766192">
        <w:rPr>
          <w:rFonts w:ascii="Book Antiqua" w:hAnsi="Book Antiqua" w:cs="Arial"/>
        </w:rPr>
        <w:t xml:space="preserve"> Castellanos F, </w:t>
      </w:r>
      <w:proofErr w:type="spellStart"/>
      <w:r w:rsidR="00B46522" w:rsidRPr="00766192">
        <w:rPr>
          <w:rFonts w:ascii="Book Antiqua" w:hAnsi="Book Antiqua" w:cs="Arial"/>
        </w:rPr>
        <w:t>Pareja</w:t>
      </w:r>
      <w:proofErr w:type="spellEnd"/>
      <w:r w:rsidR="00B46522" w:rsidRPr="00766192">
        <w:rPr>
          <w:rFonts w:ascii="Book Antiqua" w:hAnsi="Book Antiqua" w:cs="Arial"/>
        </w:rPr>
        <w:t xml:space="preserve"> </w:t>
      </w:r>
      <w:proofErr w:type="spellStart"/>
      <w:r w:rsidR="00B46522" w:rsidRPr="00766192">
        <w:rPr>
          <w:rFonts w:ascii="Book Antiqua" w:hAnsi="Book Antiqua" w:cs="Arial"/>
        </w:rPr>
        <w:t>Ibars</w:t>
      </w:r>
      <w:proofErr w:type="spellEnd"/>
      <w:r w:rsidR="00B46522" w:rsidRPr="00766192">
        <w:rPr>
          <w:rFonts w:ascii="Book Antiqua" w:hAnsi="Book Antiqua" w:cs="Arial"/>
        </w:rPr>
        <w:t xml:space="preserve"> E </w:t>
      </w:r>
      <w:r w:rsidR="00834100" w:rsidRPr="00766192">
        <w:rPr>
          <w:rFonts w:ascii="Book Antiqua" w:hAnsi="Book Antiqua" w:cs="Arial"/>
        </w:rPr>
        <w:t>a</w:t>
      </w:r>
      <w:r w:rsidR="00B46522" w:rsidRPr="00766192">
        <w:rPr>
          <w:rFonts w:ascii="Book Antiqua" w:hAnsi="Book Antiqua" w:cs="Arial"/>
        </w:rPr>
        <w:t xml:space="preserve">nd San Juan Rodríguez </w:t>
      </w:r>
      <w:r w:rsidR="007375A5" w:rsidRPr="00766192">
        <w:rPr>
          <w:rFonts w:ascii="Book Antiqua" w:hAnsi="Book Antiqua" w:cs="Arial"/>
        </w:rPr>
        <w:t>F were involved in editing the manuscript.</w:t>
      </w:r>
    </w:p>
    <w:p w14:paraId="59696D57" w14:textId="77777777" w:rsidR="007375A5" w:rsidRPr="00766192" w:rsidRDefault="007375A5" w:rsidP="00F17764">
      <w:pPr>
        <w:spacing w:after="120" w:line="360" w:lineRule="auto"/>
        <w:jc w:val="both"/>
        <w:rPr>
          <w:rFonts w:ascii="Book Antiqua" w:hAnsi="Book Antiqua" w:cs="Arial"/>
        </w:rPr>
      </w:pPr>
    </w:p>
    <w:p w14:paraId="13BEBB7D" w14:textId="4ACE8A3A" w:rsidR="00EF583B" w:rsidRPr="00766192" w:rsidRDefault="00EF583B" w:rsidP="00F17764">
      <w:pPr>
        <w:spacing w:after="120" w:line="360" w:lineRule="auto"/>
        <w:jc w:val="both"/>
        <w:rPr>
          <w:rFonts w:ascii="Book Antiqua" w:hAnsi="Book Antiqua" w:cs="Arial"/>
        </w:rPr>
      </w:pPr>
      <w:r w:rsidRPr="00AD40ED">
        <w:rPr>
          <w:rFonts w:ascii="Book Antiqua" w:hAnsi="Book Antiqua"/>
          <w:b/>
        </w:rPr>
        <w:t xml:space="preserve">Correspondence to: </w:t>
      </w:r>
      <w:r w:rsidR="00C22EE0">
        <w:rPr>
          <w:rFonts w:ascii="Book Antiqua" w:hAnsi="Book Antiqua" w:hint="eastAsia"/>
          <w:b/>
          <w:lang w:eastAsia="zh-CN"/>
        </w:rPr>
        <w:t xml:space="preserve">Dr. </w:t>
      </w:r>
      <w:r w:rsidR="00B60EEB" w:rsidRPr="00766192">
        <w:rPr>
          <w:rFonts w:ascii="Book Antiqua" w:hAnsi="Book Antiqua" w:cs="Arial"/>
          <w:b/>
        </w:rPr>
        <w:t xml:space="preserve">Concepción </w:t>
      </w:r>
      <w:r w:rsidR="00C159AE" w:rsidRPr="001C2177">
        <w:rPr>
          <w:rFonts w:ascii="Book Antiqua" w:hAnsi="Book Antiqua" w:cs="Arial"/>
          <w:b/>
        </w:rPr>
        <w:t>Gomez</w:t>
      </w:r>
      <w:r w:rsidR="00B60EEB" w:rsidRPr="00766192">
        <w:rPr>
          <w:rFonts w:ascii="Book Antiqua" w:hAnsi="Book Antiqua" w:cs="Arial"/>
          <w:b/>
        </w:rPr>
        <w:t xml:space="preserve"> </w:t>
      </w:r>
      <w:proofErr w:type="spellStart"/>
      <w:r w:rsidR="00B60EEB" w:rsidRPr="00766192">
        <w:rPr>
          <w:rFonts w:ascii="Book Antiqua" w:hAnsi="Book Antiqua" w:cs="Arial"/>
          <w:b/>
        </w:rPr>
        <w:t>i</w:t>
      </w:r>
      <w:proofErr w:type="spellEnd"/>
      <w:r w:rsidR="00B60EEB" w:rsidRPr="00766192">
        <w:rPr>
          <w:rFonts w:ascii="Book Antiqua" w:hAnsi="Book Antiqua" w:cs="Arial"/>
          <w:b/>
        </w:rPr>
        <w:t xml:space="preserve"> </w:t>
      </w:r>
      <w:proofErr w:type="spellStart"/>
      <w:r w:rsidR="00B60EEB" w:rsidRPr="00766192">
        <w:rPr>
          <w:rFonts w:ascii="Book Antiqua" w:hAnsi="Book Antiqua" w:cs="Arial"/>
          <w:b/>
        </w:rPr>
        <w:t>Gavara</w:t>
      </w:r>
      <w:proofErr w:type="spellEnd"/>
      <w:r w:rsidRPr="00766192">
        <w:rPr>
          <w:rFonts w:ascii="Book Antiqua" w:hAnsi="Book Antiqua" w:cs="Arial"/>
          <w:b/>
          <w:lang w:eastAsia="zh-CN"/>
        </w:rPr>
        <w:t>,</w:t>
      </w:r>
      <w:r w:rsidRPr="00766192">
        <w:rPr>
          <w:rFonts w:ascii="Book Antiqua" w:hAnsi="Book Antiqua" w:cs="Arial"/>
          <w:lang w:eastAsia="zh-CN"/>
        </w:rPr>
        <w:t xml:space="preserve"> </w:t>
      </w:r>
      <w:proofErr w:type="spellStart"/>
      <w:r w:rsidR="00C159AE" w:rsidRPr="001C2177">
        <w:rPr>
          <w:rFonts w:ascii="Book Antiqua" w:hAnsi="Book Antiqua" w:cs="Arial"/>
        </w:rPr>
        <w:t>Hepatobiliopancreatic</w:t>
      </w:r>
      <w:proofErr w:type="spellEnd"/>
      <w:r w:rsidR="00C159AE" w:rsidRPr="001C2177">
        <w:rPr>
          <w:rFonts w:ascii="Book Antiqua" w:hAnsi="Book Antiqua" w:cs="Arial"/>
        </w:rPr>
        <w:t xml:space="preserve"> Surgery and Transplantation Unit, </w:t>
      </w:r>
      <w:r w:rsidR="00B94947" w:rsidRPr="00766192">
        <w:rPr>
          <w:rFonts w:ascii="Book Antiqua" w:hAnsi="Book Antiqua" w:cs="Arial"/>
        </w:rPr>
        <w:t>La Fe University Hospital</w:t>
      </w:r>
      <w:r w:rsidR="00FD2412" w:rsidRPr="00766192">
        <w:rPr>
          <w:rFonts w:ascii="Book Antiqua" w:hAnsi="Book Antiqua" w:cs="Arial"/>
        </w:rPr>
        <w:t xml:space="preserve">, </w:t>
      </w:r>
      <w:r w:rsidR="00B94947" w:rsidRPr="00766192">
        <w:rPr>
          <w:rFonts w:ascii="Book Antiqua" w:hAnsi="Book Antiqua" w:cs="Arial"/>
        </w:rPr>
        <w:t>s/n, 46026 Valencia</w:t>
      </w:r>
      <w:r w:rsidRPr="00766192">
        <w:rPr>
          <w:rFonts w:ascii="Book Antiqua" w:hAnsi="Book Antiqua" w:cs="Arial"/>
          <w:lang w:eastAsia="zh-CN"/>
        </w:rPr>
        <w:t xml:space="preserve">, </w:t>
      </w:r>
      <w:r w:rsidRPr="00766192">
        <w:rPr>
          <w:rFonts w:ascii="Book Antiqua" w:hAnsi="Book Antiqua" w:cs="Arial"/>
        </w:rPr>
        <w:t>Spain</w:t>
      </w:r>
      <w:r w:rsidRPr="00766192">
        <w:rPr>
          <w:rFonts w:ascii="Book Antiqua" w:hAnsi="Book Antiqua" w:cs="Arial"/>
          <w:lang w:eastAsia="zh-CN"/>
        </w:rPr>
        <w:t xml:space="preserve">. </w:t>
      </w:r>
      <w:r w:rsidR="008639DB" w:rsidRPr="00766192">
        <w:rPr>
          <w:rFonts w:ascii="Book Antiqua" w:hAnsi="Book Antiqua" w:cs="Arial"/>
        </w:rPr>
        <w:t>imgoga@hotmail.com</w:t>
      </w:r>
    </w:p>
    <w:p w14:paraId="4BAFB211" w14:textId="1F3C7CC8" w:rsidR="00EF583B" w:rsidRPr="00AD40ED" w:rsidRDefault="00EF583B" w:rsidP="00F17764">
      <w:pPr>
        <w:spacing w:after="120" w:line="360" w:lineRule="auto"/>
        <w:jc w:val="both"/>
        <w:rPr>
          <w:rFonts w:ascii="Book Antiqua" w:hAnsi="Book Antiqua"/>
        </w:rPr>
      </w:pPr>
      <w:r w:rsidRPr="00C6799C">
        <w:rPr>
          <w:rFonts w:ascii="Book Antiqua" w:hAnsi="Book Antiqua"/>
          <w:b/>
        </w:rPr>
        <w:t>Te</w:t>
      </w:r>
      <w:r w:rsidR="00CC4201" w:rsidRPr="00C6799C">
        <w:rPr>
          <w:rFonts w:ascii="Book Antiqua" w:hAnsi="Book Antiqua"/>
          <w:b/>
        </w:rPr>
        <w:t>lephone</w:t>
      </w:r>
      <w:r w:rsidR="00CC4201" w:rsidRPr="00C15B4A">
        <w:rPr>
          <w:rFonts w:ascii="Book Antiqua" w:hAnsi="Book Antiqua"/>
        </w:rPr>
        <w:t xml:space="preserve">: </w:t>
      </w:r>
      <w:r w:rsidR="00CC4201" w:rsidRPr="00193579">
        <w:rPr>
          <w:rFonts w:ascii="Book Antiqua" w:hAnsi="Book Antiqua" w:cs="Arial"/>
          <w:lang w:eastAsia="zh-CN"/>
        </w:rPr>
        <w:t>+34</w:t>
      </w:r>
      <w:r w:rsidR="005F46A7" w:rsidRPr="0052310F">
        <w:rPr>
          <w:rFonts w:ascii="Book Antiqua" w:hAnsi="Book Antiqua" w:cs="Arial"/>
          <w:lang w:eastAsia="zh-CN"/>
        </w:rPr>
        <w:t>-</w:t>
      </w:r>
      <w:r w:rsidR="00CC4201" w:rsidRPr="0052310F">
        <w:rPr>
          <w:rFonts w:ascii="Book Antiqua" w:hAnsi="Book Antiqua" w:cs="Arial"/>
          <w:lang w:eastAsia="zh-CN"/>
        </w:rPr>
        <w:t>961</w:t>
      </w:r>
      <w:r w:rsidR="005F46A7" w:rsidRPr="0052310F">
        <w:rPr>
          <w:rFonts w:ascii="Book Antiqua" w:hAnsi="Book Antiqua" w:cs="Arial"/>
          <w:lang w:eastAsia="zh-CN"/>
        </w:rPr>
        <w:t>-</w:t>
      </w:r>
      <w:r w:rsidR="00C22EE0">
        <w:rPr>
          <w:rFonts w:ascii="Book Antiqua" w:hAnsi="Book Antiqua" w:cs="Arial"/>
          <w:lang w:eastAsia="zh-CN"/>
        </w:rPr>
        <w:t>245</w:t>
      </w:r>
      <w:r w:rsidR="00CC4201" w:rsidRPr="0052310F">
        <w:rPr>
          <w:rFonts w:ascii="Book Antiqua" w:hAnsi="Book Antiqua" w:cs="Arial"/>
          <w:lang w:eastAsia="zh-CN"/>
        </w:rPr>
        <w:t>858</w:t>
      </w:r>
      <w:r w:rsidR="00CC4201" w:rsidRPr="0052310F">
        <w:rPr>
          <w:rFonts w:ascii="Book Antiqua" w:eastAsia="Times New Roman" w:hAnsi="Book Antiqua"/>
        </w:rPr>
        <w:t xml:space="preserve"> </w:t>
      </w:r>
      <w:r w:rsidR="00FD2412" w:rsidRPr="0052310F">
        <w:rPr>
          <w:rFonts w:ascii="Book Antiqua" w:eastAsia="Times New Roman" w:hAnsi="Book Antiqua"/>
        </w:rPr>
        <w:t xml:space="preserve">       </w:t>
      </w:r>
      <w:r w:rsidRPr="00C6799C">
        <w:rPr>
          <w:rFonts w:ascii="Book Antiqua" w:hAnsi="Book Antiqua"/>
          <w:b/>
        </w:rPr>
        <w:t>Fax</w:t>
      </w:r>
      <w:r w:rsidRPr="00C15B4A">
        <w:rPr>
          <w:rFonts w:ascii="Book Antiqua" w:hAnsi="Book Antiqua"/>
        </w:rPr>
        <w:t>:</w:t>
      </w:r>
      <w:r w:rsidR="00CC4201" w:rsidRPr="00AD40ED">
        <w:rPr>
          <w:rFonts w:ascii="Book Antiqua" w:hAnsi="Book Antiqua"/>
          <w:b/>
        </w:rPr>
        <w:t xml:space="preserve"> </w:t>
      </w:r>
      <w:r w:rsidR="00CC4201" w:rsidRPr="00766192">
        <w:rPr>
          <w:rFonts w:ascii="Book Antiqua" w:hAnsi="Book Antiqua" w:cs="Arial"/>
          <w:lang w:eastAsia="zh-CN"/>
        </w:rPr>
        <w:t>+34</w:t>
      </w:r>
      <w:r w:rsidR="005F46A7" w:rsidRPr="001C2177">
        <w:rPr>
          <w:rFonts w:ascii="Book Antiqua" w:hAnsi="Book Antiqua" w:cs="Arial"/>
          <w:lang w:eastAsia="zh-CN"/>
        </w:rPr>
        <w:t>-</w:t>
      </w:r>
      <w:r w:rsidR="00CC4201" w:rsidRPr="00766192">
        <w:rPr>
          <w:rFonts w:ascii="Book Antiqua" w:hAnsi="Book Antiqua" w:cs="Arial"/>
          <w:lang w:eastAsia="zh-CN"/>
        </w:rPr>
        <w:t>961</w:t>
      </w:r>
      <w:r w:rsidR="005F46A7" w:rsidRPr="001C2177">
        <w:rPr>
          <w:rFonts w:ascii="Book Antiqua" w:hAnsi="Book Antiqua" w:cs="Arial"/>
          <w:lang w:eastAsia="zh-CN"/>
        </w:rPr>
        <w:t>-</w:t>
      </w:r>
      <w:r w:rsidR="00C22EE0">
        <w:rPr>
          <w:rFonts w:ascii="Book Antiqua" w:hAnsi="Book Antiqua" w:cs="Arial"/>
          <w:lang w:eastAsia="zh-CN"/>
        </w:rPr>
        <w:t>246</w:t>
      </w:r>
      <w:r w:rsidR="00CC4201" w:rsidRPr="00766192">
        <w:rPr>
          <w:rFonts w:ascii="Book Antiqua" w:hAnsi="Book Antiqua" w:cs="Arial"/>
          <w:lang w:eastAsia="zh-CN"/>
        </w:rPr>
        <w:t>240</w:t>
      </w:r>
    </w:p>
    <w:p w14:paraId="72048D19" w14:textId="77777777" w:rsidR="00C6799C" w:rsidRDefault="00C6799C" w:rsidP="00AD40ED">
      <w:pPr>
        <w:spacing w:line="360" w:lineRule="auto"/>
        <w:rPr>
          <w:rFonts w:ascii="Book Antiqua" w:hAnsi="Book Antiqua"/>
          <w:b/>
          <w:color w:val="000000"/>
          <w:lang w:eastAsia="zh-CN"/>
        </w:rPr>
      </w:pPr>
      <w:bookmarkStart w:id="10" w:name="OLE_LINK4"/>
      <w:bookmarkStart w:id="11" w:name="OLE_LINK5"/>
      <w:bookmarkStart w:id="12" w:name="OLE_LINK332"/>
      <w:bookmarkStart w:id="13" w:name="OLE_LINK329"/>
      <w:bookmarkStart w:id="14" w:name="OLE_LINK381"/>
      <w:bookmarkStart w:id="15" w:name="OLE_LINK407"/>
      <w:bookmarkStart w:id="16" w:name="OLE_LINK457"/>
    </w:p>
    <w:p w14:paraId="3A26EE54" w14:textId="6D7526AC" w:rsidR="00EF583B" w:rsidRPr="00766192" w:rsidRDefault="00EF583B" w:rsidP="00AD40ED">
      <w:pPr>
        <w:spacing w:line="360" w:lineRule="auto"/>
        <w:rPr>
          <w:rFonts w:ascii="Book Antiqua" w:hAnsi="Book Antiqua"/>
          <w:color w:val="000000"/>
        </w:rPr>
      </w:pPr>
      <w:r w:rsidRPr="00766192">
        <w:rPr>
          <w:rFonts w:ascii="Book Antiqua" w:hAnsi="Book Antiqua"/>
          <w:b/>
          <w:color w:val="000000"/>
        </w:rPr>
        <w:t xml:space="preserve">Received: </w:t>
      </w:r>
      <w:r w:rsidR="008F6E40" w:rsidRPr="001C2177">
        <w:rPr>
          <w:rFonts w:ascii="Book Antiqua" w:hAnsi="Book Antiqua"/>
          <w:color w:val="000000"/>
          <w:lang w:eastAsia="zh-CN"/>
        </w:rPr>
        <w:t>July 13, 2014</w:t>
      </w:r>
      <w:r w:rsidR="008F6E40" w:rsidRPr="001C2177">
        <w:rPr>
          <w:rFonts w:ascii="Book Antiqua" w:hAnsi="Book Antiqua"/>
          <w:color w:val="000000"/>
        </w:rPr>
        <w:t xml:space="preserve"> </w:t>
      </w:r>
      <w:r w:rsidR="00C6799C">
        <w:rPr>
          <w:rFonts w:ascii="Book Antiqua" w:hAnsi="Book Antiqua" w:hint="eastAsia"/>
          <w:color w:val="000000"/>
          <w:lang w:eastAsia="zh-CN"/>
        </w:rPr>
        <w:tab/>
      </w:r>
      <w:r w:rsidR="00C6799C">
        <w:rPr>
          <w:rFonts w:ascii="Book Antiqua" w:hAnsi="Book Antiqua" w:hint="eastAsia"/>
          <w:color w:val="000000"/>
          <w:lang w:eastAsia="zh-CN"/>
        </w:rPr>
        <w:tab/>
      </w:r>
      <w:r w:rsidRPr="00766192">
        <w:rPr>
          <w:rFonts w:ascii="Book Antiqua" w:hAnsi="Book Antiqua"/>
          <w:b/>
          <w:color w:val="000000"/>
        </w:rPr>
        <w:t>Revised:</w:t>
      </w:r>
      <w:r w:rsidR="00BC3951" w:rsidRPr="00766192">
        <w:rPr>
          <w:rFonts w:ascii="Book Antiqua" w:hAnsi="Book Antiqua"/>
          <w:b/>
          <w:color w:val="000000"/>
        </w:rPr>
        <w:t xml:space="preserve"> </w:t>
      </w:r>
      <w:r w:rsidR="008F6E40" w:rsidRPr="001C2177">
        <w:rPr>
          <w:rFonts w:ascii="Book Antiqua" w:hAnsi="Book Antiqua"/>
          <w:color w:val="000000"/>
          <w:lang w:eastAsia="zh-CN"/>
        </w:rPr>
        <w:t xml:space="preserve">September 16, </w:t>
      </w:r>
      <w:r w:rsidR="00BC3951" w:rsidRPr="00766192">
        <w:rPr>
          <w:rFonts w:ascii="Book Antiqua" w:hAnsi="Book Antiqua"/>
          <w:color w:val="000000"/>
        </w:rPr>
        <w:t>2014</w:t>
      </w:r>
    </w:p>
    <w:bookmarkEnd w:id="10"/>
    <w:bookmarkEnd w:id="11"/>
    <w:bookmarkEnd w:id="12"/>
    <w:bookmarkEnd w:id="13"/>
    <w:bookmarkEnd w:id="14"/>
    <w:bookmarkEnd w:id="15"/>
    <w:bookmarkEnd w:id="16"/>
    <w:p w14:paraId="784AB183" w14:textId="330C7A34" w:rsidR="00C6799C" w:rsidRPr="001C2177" w:rsidRDefault="00C6799C" w:rsidP="00C6799C">
      <w:pPr>
        <w:spacing w:line="360" w:lineRule="auto"/>
        <w:rPr>
          <w:rFonts w:ascii="Book Antiqua" w:hAnsi="Book Antiqua"/>
          <w:b/>
          <w:color w:val="000000"/>
        </w:rPr>
      </w:pPr>
      <w:r w:rsidRPr="001C2177">
        <w:rPr>
          <w:rFonts w:ascii="Book Antiqua" w:hAnsi="Book Antiqua"/>
          <w:b/>
          <w:color w:val="000000"/>
        </w:rPr>
        <w:t>Accepted:</w:t>
      </w:r>
      <w:r w:rsidR="00BD25F2" w:rsidRPr="00BD25F2">
        <w:rPr>
          <w:rFonts w:ascii="Book Antiqua" w:hAnsi="Book Antiqua"/>
          <w:color w:val="000000"/>
        </w:rPr>
        <w:t xml:space="preserve"> </w:t>
      </w:r>
      <w:r w:rsidR="00BD25F2">
        <w:rPr>
          <w:rFonts w:ascii="Book Antiqua" w:hAnsi="Book Antiqua"/>
          <w:color w:val="000000"/>
        </w:rPr>
        <w:t>November 7, 2014</w:t>
      </w:r>
      <w:bookmarkStart w:id="17" w:name="_GoBack"/>
      <w:bookmarkEnd w:id="17"/>
      <w:r w:rsidRPr="001C2177">
        <w:rPr>
          <w:rFonts w:ascii="Book Antiqua" w:hAnsi="Book Antiqua"/>
          <w:b/>
          <w:color w:val="000000"/>
        </w:rPr>
        <w:t xml:space="preserve"> </w:t>
      </w:r>
    </w:p>
    <w:p w14:paraId="6488DFF4" w14:textId="77777777" w:rsidR="00C6799C" w:rsidRPr="001C2177" w:rsidRDefault="00C6799C" w:rsidP="00C6799C">
      <w:pPr>
        <w:spacing w:line="360" w:lineRule="auto"/>
        <w:rPr>
          <w:rFonts w:ascii="Book Antiqua" w:hAnsi="Book Antiqua"/>
          <w:color w:val="000000"/>
        </w:rPr>
      </w:pPr>
      <w:r w:rsidRPr="001C2177">
        <w:rPr>
          <w:rFonts w:ascii="Book Antiqua" w:hAnsi="Book Antiqua"/>
          <w:b/>
          <w:color w:val="000000"/>
        </w:rPr>
        <w:t xml:space="preserve">Published online: </w:t>
      </w:r>
    </w:p>
    <w:p w14:paraId="06CED7E5" w14:textId="77777777" w:rsidR="00EF583B" w:rsidRPr="00766192" w:rsidRDefault="00EF583B" w:rsidP="00EB25B9">
      <w:pPr>
        <w:spacing w:after="120" w:line="360" w:lineRule="auto"/>
        <w:jc w:val="both"/>
        <w:rPr>
          <w:rFonts w:ascii="Book Antiqua" w:hAnsi="Book Antiqua" w:cs="Arial"/>
        </w:rPr>
      </w:pPr>
      <w:r w:rsidRPr="00766192">
        <w:rPr>
          <w:rFonts w:ascii="Book Antiqua" w:hAnsi="Book Antiqua" w:cs="Arial"/>
        </w:rPr>
        <w:br w:type="page"/>
      </w:r>
    </w:p>
    <w:p w14:paraId="483D17CD" w14:textId="77777777" w:rsidR="00A22E64" w:rsidRPr="00766192" w:rsidRDefault="00264779" w:rsidP="00EB25B9">
      <w:pPr>
        <w:spacing w:after="120" w:line="360" w:lineRule="auto"/>
        <w:jc w:val="both"/>
        <w:rPr>
          <w:rFonts w:ascii="Book Antiqua" w:hAnsi="Book Antiqua" w:cs="Arial"/>
          <w:b/>
          <w:lang w:eastAsia="zh-CN"/>
        </w:rPr>
      </w:pPr>
      <w:r w:rsidRPr="00766192">
        <w:rPr>
          <w:rFonts w:ascii="Book Antiqua" w:hAnsi="Book Antiqua" w:cs="Arial"/>
          <w:b/>
        </w:rPr>
        <w:lastRenderedPageBreak/>
        <w:t>A</w:t>
      </w:r>
      <w:r w:rsidR="00EF583B" w:rsidRPr="00766192">
        <w:rPr>
          <w:rFonts w:ascii="Book Antiqua" w:hAnsi="Book Antiqua" w:cs="Arial"/>
          <w:b/>
        </w:rPr>
        <w:t>bstract</w:t>
      </w:r>
    </w:p>
    <w:p w14:paraId="6FFD8D39" w14:textId="1FABCB8D" w:rsidR="005E17C0" w:rsidRPr="00766192" w:rsidRDefault="00A22E64" w:rsidP="00AD40ED">
      <w:pPr>
        <w:pStyle w:val="a4"/>
        <w:spacing w:line="360" w:lineRule="auto"/>
        <w:ind w:left="0"/>
        <w:jc w:val="both"/>
        <w:rPr>
          <w:rFonts w:ascii="Book Antiqua" w:hAnsi="Book Antiqua" w:cs="Arial"/>
        </w:rPr>
      </w:pPr>
      <w:r w:rsidRPr="00766192">
        <w:rPr>
          <w:rFonts w:ascii="Book Antiqua" w:hAnsi="Book Antiqua" w:cs="Arial"/>
        </w:rPr>
        <w:t xml:space="preserve">A review was </w:t>
      </w:r>
      <w:r w:rsidR="00DB0E0C" w:rsidRPr="00766192">
        <w:rPr>
          <w:rFonts w:ascii="Book Antiqua" w:hAnsi="Book Antiqua" w:cs="Arial"/>
        </w:rPr>
        <w:t xml:space="preserve">carried out </w:t>
      </w:r>
      <w:r w:rsidRPr="00766192">
        <w:rPr>
          <w:rFonts w:ascii="Book Antiqua" w:hAnsi="Book Antiqua" w:cs="Arial"/>
        </w:rPr>
        <w:t xml:space="preserve">in Medline, LILACS and the Cochrane Library. </w:t>
      </w:r>
      <w:r w:rsidR="006D35AD" w:rsidRPr="00766192">
        <w:rPr>
          <w:rFonts w:ascii="Book Antiqua" w:hAnsi="Book Antiqua" w:cs="Arial"/>
        </w:rPr>
        <w:t>Our database s</w:t>
      </w:r>
      <w:r w:rsidRPr="00766192">
        <w:rPr>
          <w:rFonts w:ascii="Book Antiqua" w:hAnsi="Book Antiqua" w:cs="Arial"/>
        </w:rPr>
        <w:t xml:space="preserve">earch </w:t>
      </w:r>
      <w:r w:rsidR="006D35AD" w:rsidRPr="00766192">
        <w:rPr>
          <w:rFonts w:ascii="Book Antiqua" w:hAnsi="Book Antiqua" w:cs="Arial"/>
        </w:rPr>
        <w:t xml:space="preserve">strategy included the following terms: </w:t>
      </w:r>
      <w:r w:rsidRPr="00766192">
        <w:rPr>
          <w:rFonts w:ascii="Book Antiqua" w:hAnsi="Book Antiqua" w:cs="Arial"/>
        </w:rPr>
        <w:t>“</w:t>
      </w:r>
      <w:proofErr w:type="spellStart"/>
      <w:r w:rsidRPr="00766192">
        <w:rPr>
          <w:rFonts w:ascii="Book Antiqua" w:hAnsi="Book Antiqua" w:cs="Arial"/>
        </w:rPr>
        <w:t>hydatid</w:t>
      </w:r>
      <w:proofErr w:type="spellEnd"/>
      <w:r w:rsidRPr="00766192">
        <w:rPr>
          <w:rFonts w:ascii="Book Antiqua" w:hAnsi="Book Antiqua" w:cs="Arial"/>
        </w:rPr>
        <w:t xml:space="preserve"> cyst”, “liver”, “management”, “meta-analysis”</w:t>
      </w:r>
      <w:r w:rsidR="00E31C63" w:rsidRPr="00766192">
        <w:rPr>
          <w:rFonts w:ascii="Book Antiqua" w:hAnsi="Book Antiqua" w:cs="Arial"/>
        </w:rPr>
        <w:t xml:space="preserve"> and </w:t>
      </w:r>
      <w:r w:rsidRPr="00766192">
        <w:rPr>
          <w:rFonts w:ascii="Book Antiqua" w:hAnsi="Book Antiqua" w:cs="Arial"/>
        </w:rPr>
        <w:t>“randomized controlled trial”</w:t>
      </w:r>
      <w:r w:rsidR="00E31C63" w:rsidRPr="00766192">
        <w:rPr>
          <w:rFonts w:ascii="Book Antiqua" w:hAnsi="Book Antiqua" w:cs="Arial"/>
        </w:rPr>
        <w:t>.</w:t>
      </w:r>
      <w:r w:rsidR="00592849" w:rsidRPr="00766192">
        <w:rPr>
          <w:rFonts w:ascii="Book Antiqua" w:hAnsi="Book Antiqua" w:cs="Arial"/>
        </w:rPr>
        <w:t xml:space="preserve"> </w:t>
      </w:r>
      <w:r w:rsidR="008D6DC8" w:rsidRPr="00766192">
        <w:rPr>
          <w:rFonts w:ascii="Book Antiqua" w:hAnsi="Book Antiqua" w:cs="Arial"/>
        </w:rPr>
        <w:t xml:space="preserve">No language </w:t>
      </w:r>
      <w:r w:rsidR="008D6DC8" w:rsidRPr="001C2177">
        <w:rPr>
          <w:rFonts w:ascii="Book Antiqua" w:hAnsi="Book Antiqua" w:cs="Arial"/>
        </w:rPr>
        <w:t>limits</w:t>
      </w:r>
      <w:r w:rsidR="008D6DC8" w:rsidRPr="00766192">
        <w:rPr>
          <w:rFonts w:ascii="Book Antiqua" w:hAnsi="Book Antiqua" w:cs="Arial"/>
        </w:rPr>
        <w:t xml:space="preserve"> were used in the literature search</w:t>
      </w:r>
      <w:r w:rsidR="00DD5B4F" w:rsidRPr="00766192">
        <w:rPr>
          <w:rFonts w:ascii="Book Antiqua" w:hAnsi="Book Antiqua" w:cs="Arial"/>
        </w:rPr>
        <w:t>.</w:t>
      </w:r>
      <w:r w:rsidR="00C159AE" w:rsidRPr="001C2177">
        <w:rPr>
          <w:rFonts w:ascii="Book Antiqua" w:hAnsi="Book Antiqua" w:cs="Arial"/>
          <w:lang w:eastAsia="zh-CN"/>
        </w:rPr>
        <w:t xml:space="preserve"> </w:t>
      </w:r>
      <w:r w:rsidR="00A11277" w:rsidRPr="00766192">
        <w:rPr>
          <w:rFonts w:ascii="Book Antiqua" w:hAnsi="Book Antiqua" w:cs="Arial"/>
        </w:rPr>
        <w:t xml:space="preserve">The latest electronic search date was </w:t>
      </w:r>
      <w:r w:rsidR="00A11277" w:rsidRPr="001C2177">
        <w:rPr>
          <w:rFonts w:ascii="Book Antiqua" w:hAnsi="Book Antiqua" w:cs="Arial"/>
        </w:rPr>
        <w:t>the 7</w:t>
      </w:r>
      <w:r w:rsidR="00A11277" w:rsidRPr="001C2177">
        <w:rPr>
          <w:rFonts w:ascii="Book Antiqua" w:hAnsi="Book Antiqua" w:cs="Arial"/>
          <w:vertAlign w:val="superscript"/>
        </w:rPr>
        <w:t xml:space="preserve">th </w:t>
      </w:r>
      <w:r w:rsidR="00970832" w:rsidRPr="00C15B4A">
        <w:rPr>
          <w:rFonts w:ascii="Book Antiqua" w:hAnsi="Book Antiqua" w:cs="Arial"/>
        </w:rPr>
        <w:t xml:space="preserve">of </w:t>
      </w:r>
      <w:r w:rsidR="00A11277" w:rsidRPr="00C15B4A">
        <w:rPr>
          <w:rFonts w:ascii="Book Antiqua" w:hAnsi="Book Antiqua" w:cs="Arial"/>
          <w:bCs/>
          <w:lang w:eastAsia="es-ES"/>
        </w:rPr>
        <w:t>January</w:t>
      </w:r>
      <w:r w:rsidR="00A11277" w:rsidRPr="00C15B4A">
        <w:rPr>
          <w:rFonts w:ascii="Book Antiqua" w:hAnsi="Book Antiqua" w:cs="Arial"/>
        </w:rPr>
        <w:t xml:space="preserve"> 2014. Inclusion and exclusion criteria</w:t>
      </w:r>
      <w:r w:rsidR="00DB0815" w:rsidRPr="00C15B4A">
        <w:rPr>
          <w:rFonts w:ascii="Book Antiqua" w:hAnsi="Book Antiqua" w:cs="Arial"/>
        </w:rPr>
        <w:t>: a</w:t>
      </w:r>
      <w:r w:rsidR="00A11277" w:rsidRPr="00C15B4A">
        <w:rPr>
          <w:rFonts w:ascii="Book Antiqua" w:hAnsi="Book Antiqua" w:cs="Arial"/>
        </w:rPr>
        <w:t xml:space="preserve">ll relevant studies on the assessment of therapeutic methods for </w:t>
      </w:r>
      <w:proofErr w:type="spellStart"/>
      <w:r w:rsidR="00A11277" w:rsidRPr="00C15B4A">
        <w:rPr>
          <w:rFonts w:ascii="Book Antiqua" w:hAnsi="Book Antiqua" w:cs="Arial"/>
        </w:rPr>
        <w:t>hydatid</w:t>
      </w:r>
      <w:proofErr w:type="spellEnd"/>
      <w:r w:rsidR="00A11277" w:rsidRPr="00C15B4A">
        <w:rPr>
          <w:rFonts w:ascii="Book Antiqua" w:hAnsi="Book Antiqua" w:cs="Arial"/>
        </w:rPr>
        <w:t xml:space="preserve"> cysts of the liver were considered for analysis. Information from </w:t>
      </w:r>
      <w:r w:rsidR="00A11277" w:rsidRPr="00C15B4A">
        <w:rPr>
          <w:rFonts w:ascii="Book Antiqua" w:hAnsi="Book Antiqua" w:cs="Arial"/>
          <w:bCs/>
          <w:lang w:eastAsia="es-ES"/>
        </w:rPr>
        <w:t>editorials</w:t>
      </w:r>
      <w:r w:rsidR="00A11277" w:rsidRPr="00C15B4A">
        <w:rPr>
          <w:rFonts w:ascii="Book Antiqua" w:hAnsi="Book Antiqua" w:cs="Arial"/>
        </w:rPr>
        <w:t xml:space="preserve">, letters to publishers, low quality review articles and studies done on animals were excluded from analysis. </w:t>
      </w:r>
      <w:r w:rsidR="00970832" w:rsidRPr="00C15B4A">
        <w:rPr>
          <w:rFonts w:ascii="Book Antiqua" w:hAnsi="Book Antiqua" w:cs="Arial"/>
        </w:rPr>
        <w:t>Additionally</w:t>
      </w:r>
      <w:r w:rsidR="00A11277" w:rsidRPr="00C15B4A">
        <w:rPr>
          <w:rFonts w:ascii="Book Antiqua" w:hAnsi="Book Antiqua" w:cs="Arial"/>
        </w:rPr>
        <w:t>, well</w:t>
      </w:r>
      <w:r w:rsidR="00A11277" w:rsidRPr="00766192">
        <w:rPr>
          <w:rFonts w:ascii="Book Antiqua" w:hAnsi="Book Antiqua" w:cs="Arial"/>
        </w:rPr>
        <w:t xml:space="preserve">-structured abstracts from relevant articles were selected and accepted for analysis. </w:t>
      </w:r>
      <w:r w:rsidR="00592849" w:rsidRPr="00766192">
        <w:rPr>
          <w:rFonts w:ascii="Book Antiqua" w:hAnsi="Book Antiqua" w:cs="Arial"/>
        </w:rPr>
        <w:t xml:space="preserve">Standardized </w:t>
      </w:r>
      <w:r w:rsidR="00592849" w:rsidRPr="000B33BA">
        <w:rPr>
          <w:rFonts w:ascii="Book Antiqua" w:hAnsi="Book Antiqua" w:cs="Arial"/>
          <w:bCs/>
          <w:lang w:eastAsia="es-ES"/>
        </w:rPr>
        <w:t>forms</w:t>
      </w:r>
      <w:r w:rsidR="00592849" w:rsidRPr="00766192">
        <w:rPr>
          <w:rFonts w:ascii="Book Antiqua" w:hAnsi="Book Antiqua" w:cs="Arial"/>
        </w:rPr>
        <w:t xml:space="preserve"> were designed for data extraction; two investigators entered the data on patient demographics, methodology, recurrence of HC, mean cyst size and number of </w:t>
      </w:r>
      <w:r w:rsidR="00592849" w:rsidRPr="001C2177">
        <w:rPr>
          <w:rFonts w:ascii="Book Antiqua" w:hAnsi="Book Antiqua" w:cs="Arial"/>
        </w:rPr>
        <w:t>cyst</w:t>
      </w:r>
      <w:r w:rsidR="00B4647C">
        <w:rPr>
          <w:rFonts w:ascii="Book Antiqua" w:hAnsi="Book Antiqua" w:cs="Arial"/>
        </w:rPr>
        <w:t>s</w:t>
      </w:r>
      <w:r w:rsidR="00592849" w:rsidRPr="00766192">
        <w:rPr>
          <w:rFonts w:ascii="Book Antiqua" w:hAnsi="Book Antiqua" w:cs="Arial"/>
        </w:rPr>
        <w:t xml:space="preserve"> per group.</w:t>
      </w:r>
      <w:r w:rsidRPr="00766192">
        <w:rPr>
          <w:rFonts w:ascii="Book Antiqua" w:hAnsi="Book Antiqua" w:cs="Arial"/>
        </w:rPr>
        <w:t xml:space="preserve"> </w:t>
      </w:r>
      <w:r w:rsidR="006E60E3" w:rsidRPr="00766192">
        <w:rPr>
          <w:rFonts w:ascii="Book Antiqua" w:hAnsi="Book Antiqua" w:cs="Arial"/>
        </w:rPr>
        <w:t xml:space="preserve">Four hundred and fourteen </w:t>
      </w:r>
      <w:r w:rsidRPr="00766192">
        <w:rPr>
          <w:rFonts w:ascii="Book Antiqua" w:hAnsi="Book Antiqua" w:cs="Arial"/>
        </w:rPr>
        <w:t xml:space="preserve">articles </w:t>
      </w:r>
      <w:r w:rsidR="006E60E3" w:rsidRPr="00766192">
        <w:rPr>
          <w:rFonts w:ascii="Book Antiqua" w:hAnsi="Book Antiqua" w:cs="Arial"/>
        </w:rPr>
        <w:t xml:space="preserve">were identified </w:t>
      </w:r>
      <w:r w:rsidRPr="00766192">
        <w:rPr>
          <w:rFonts w:ascii="Book Antiqua" w:hAnsi="Book Antiqua" w:cs="Arial"/>
        </w:rPr>
        <w:t xml:space="preserve">using the </w:t>
      </w:r>
      <w:r w:rsidR="00B63146" w:rsidRPr="00766192">
        <w:rPr>
          <w:rFonts w:ascii="Book Antiqua" w:hAnsi="Book Antiqua" w:cs="Arial"/>
        </w:rPr>
        <w:t>previously described search strategy. After</w:t>
      </w:r>
      <w:r w:rsidRPr="00766192">
        <w:rPr>
          <w:rFonts w:ascii="Book Antiqua" w:hAnsi="Book Antiqua" w:cs="Arial"/>
        </w:rPr>
        <w:t xml:space="preserve"> applying the inclusion and exclusion criteria detailed above, 57 articles were selected for final analysis</w:t>
      </w:r>
      <w:r w:rsidR="00E43AF9" w:rsidRPr="00766192">
        <w:rPr>
          <w:rFonts w:ascii="Book Antiqua" w:hAnsi="Book Antiqua" w:cs="Arial"/>
        </w:rPr>
        <w:t xml:space="preserve">: </w:t>
      </w:r>
      <w:r w:rsidR="00C22EE0">
        <w:rPr>
          <w:rFonts w:ascii="Book Antiqua" w:hAnsi="Book Antiqua" w:hint="eastAsia"/>
          <w:lang w:val="en-GB" w:eastAsia="zh-CN"/>
        </w:rPr>
        <w:t>one</w:t>
      </w:r>
      <w:r w:rsidR="00E43AF9" w:rsidRPr="00AD40ED">
        <w:rPr>
          <w:rFonts w:ascii="Book Antiqua" w:hAnsi="Book Antiqua"/>
          <w:lang w:val="en-GB"/>
        </w:rPr>
        <w:t xml:space="preserve"> meta-analysis, 9 randomized clinical trials, 5 non-randomized comparative prospective studies, 7 non-comparative prospective studies, and 34 retrospective studies (12 comparative and 22 </w:t>
      </w:r>
      <w:proofErr w:type="gramStart"/>
      <w:r w:rsidR="00E43AF9" w:rsidRPr="00AD40ED">
        <w:rPr>
          <w:rFonts w:ascii="Book Antiqua" w:hAnsi="Book Antiqua"/>
          <w:lang w:val="en-GB"/>
        </w:rPr>
        <w:t>non-comparative</w:t>
      </w:r>
      <w:proofErr w:type="gramEnd"/>
      <w:r w:rsidR="00E43AF9" w:rsidRPr="00AD40ED">
        <w:rPr>
          <w:rFonts w:ascii="Book Antiqua" w:hAnsi="Book Antiqua"/>
          <w:lang w:val="en-GB"/>
        </w:rPr>
        <w:t>).</w:t>
      </w:r>
      <w:r w:rsidR="00C159AE" w:rsidRPr="001C2177">
        <w:rPr>
          <w:rFonts w:ascii="Book Antiqua" w:hAnsi="Book Antiqua" w:cs="Arial"/>
          <w:lang w:val="en-GB" w:eastAsia="zh-CN"/>
        </w:rPr>
        <w:t xml:space="preserve"> </w:t>
      </w:r>
      <w:r w:rsidR="00B63146" w:rsidRPr="00766192">
        <w:rPr>
          <w:rFonts w:ascii="Book Antiqua" w:hAnsi="Book Antiqua" w:cs="Arial"/>
        </w:rPr>
        <w:t xml:space="preserve">Our </w:t>
      </w:r>
      <w:r w:rsidR="00B63146" w:rsidRPr="000B33BA">
        <w:rPr>
          <w:rFonts w:ascii="Book Antiqua" w:hAnsi="Book Antiqua" w:cs="Arial"/>
          <w:bCs/>
          <w:lang w:eastAsia="es-ES"/>
        </w:rPr>
        <w:t>results</w:t>
      </w:r>
      <w:r w:rsidR="00B63146" w:rsidRPr="00766192">
        <w:rPr>
          <w:rFonts w:ascii="Book Antiqua" w:hAnsi="Book Antiqua" w:cs="Arial"/>
        </w:rPr>
        <w:t xml:space="preserve"> indicate that </w:t>
      </w:r>
      <w:proofErr w:type="spellStart"/>
      <w:r w:rsidR="00B63146" w:rsidRPr="00766192">
        <w:rPr>
          <w:rFonts w:ascii="Book Antiqua" w:hAnsi="Book Antiqua" w:cs="Arial"/>
        </w:rPr>
        <w:t>a</w:t>
      </w:r>
      <w:r w:rsidR="00332719" w:rsidRPr="00766192">
        <w:rPr>
          <w:rFonts w:ascii="Book Antiqua" w:hAnsi="Book Antiqua" w:cs="Arial"/>
        </w:rPr>
        <w:t>ntihelmint</w:t>
      </w:r>
      <w:r w:rsidR="00D95D36" w:rsidRPr="00766192">
        <w:rPr>
          <w:rFonts w:ascii="Book Antiqua" w:hAnsi="Book Antiqua" w:cs="Arial"/>
        </w:rPr>
        <w:t>h</w:t>
      </w:r>
      <w:r w:rsidR="00332719" w:rsidRPr="00766192">
        <w:rPr>
          <w:rFonts w:ascii="Book Antiqua" w:hAnsi="Book Antiqua" w:cs="Arial"/>
        </w:rPr>
        <w:t>ic</w:t>
      </w:r>
      <w:proofErr w:type="spellEnd"/>
      <w:r w:rsidRPr="00766192">
        <w:rPr>
          <w:rFonts w:ascii="Book Antiqua" w:hAnsi="Book Antiqua" w:cs="Arial"/>
        </w:rPr>
        <w:t xml:space="preserve"> treatment</w:t>
      </w:r>
      <w:r w:rsidR="00D95D36" w:rsidRPr="00766192">
        <w:rPr>
          <w:rFonts w:ascii="Book Antiqua" w:hAnsi="Book Antiqua" w:cs="Arial"/>
        </w:rPr>
        <w:t xml:space="preserve"> alone</w:t>
      </w:r>
      <w:r w:rsidRPr="00766192">
        <w:rPr>
          <w:rFonts w:ascii="Book Antiqua" w:hAnsi="Book Antiqua" w:cs="Arial"/>
        </w:rPr>
        <w:t xml:space="preserve"> is not the ideal treatment</w:t>
      </w:r>
      <w:r w:rsidR="006E60E3" w:rsidRPr="00766192">
        <w:rPr>
          <w:rFonts w:ascii="Book Antiqua" w:hAnsi="Book Antiqua" w:cs="Arial"/>
        </w:rPr>
        <w:t xml:space="preserve"> for liver </w:t>
      </w:r>
      <w:proofErr w:type="spellStart"/>
      <w:r w:rsidR="006E60E3" w:rsidRPr="00766192">
        <w:rPr>
          <w:rFonts w:ascii="Book Antiqua" w:hAnsi="Book Antiqua" w:cs="Arial"/>
        </w:rPr>
        <w:t>hydatid</w:t>
      </w:r>
      <w:proofErr w:type="spellEnd"/>
      <w:r w:rsidR="006E60E3" w:rsidRPr="00766192">
        <w:rPr>
          <w:rFonts w:ascii="Book Antiqua" w:hAnsi="Book Antiqua" w:cs="Arial"/>
        </w:rPr>
        <w:t xml:space="preserve"> cysts</w:t>
      </w:r>
      <w:r w:rsidRPr="00766192">
        <w:rPr>
          <w:rFonts w:ascii="Book Antiqua" w:hAnsi="Book Antiqua" w:cs="Arial"/>
        </w:rPr>
        <w:t xml:space="preserve">. </w:t>
      </w:r>
      <w:r w:rsidR="00D95D36" w:rsidRPr="00766192">
        <w:rPr>
          <w:rFonts w:ascii="Book Antiqua" w:hAnsi="Book Antiqua" w:cs="Arial"/>
        </w:rPr>
        <w:t>M</w:t>
      </w:r>
      <w:r w:rsidRPr="00766192">
        <w:rPr>
          <w:rFonts w:ascii="Book Antiqua" w:hAnsi="Book Antiqua" w:cs="Arial"/>
        </w:rPr>
        <w:t xml:space="preserve">ore </w:t>
      </w:r>
      <w:r w:rsidR="006E60E3" w:rsidRPr="00766192">
        <w:rPr>
          <w:rFonts w:ascii="Book Antiqua" w:hAnsi="Book Antiqua" w:cs="Arial"/>
        </w:rPr>
        <w:t xml:space="preserve">studies </w:t>
      </w:r>
      <w:r w:rsidRPr="00766192">
        <w:rPr>
          <w:rFonts w:ascii="Book Antiqua" w:hAnsi="Book Antiqua" w:cs="Arial"/>
        </w:rPr>
        <w:t xml:space="preserve">in the literature </w:t>
      </w:r>
      <w:r w:rsidR="00B63146" w:rsidRPr="00766192">
        <w:rPr>
          <w:rFonts w:ascii="Book Antiqua" w:hAnsi="Book Antiqua" w:cs="Arial"/>
        </w:rPr>
        <w:t>support</w:t>
      </w:r>
      <w:r w:rsidRPr="00766192">
        <w:rPr>
          <w:rFonts w:ascii="Book Antiqua" w:hAnsi="Book Antiqua" w:cs="Arial"/>
        </w:rPr>
        <w:t xml:space="preserve"> the effectiveness of radical treatment</w:t>
      </w:r>
      <w:r w:rsidR="00D95D36" w:rsidRPr="00766192">
        <w:rPr>
          <w:rFonts w:ascii="Book Antiqua" w:hAnsi="Book Antiqua" w:cs="Arial"/>
        </w:rPr>
        <w:t xml:space="preserve"> compared with conservative treatment</w:t>
      </w:r>
      <w:r w:rsidRPr="00766192">
        <w:rPr>
          <w:rFonts w:ascii="Book Antiqua" w:hAnsi="Book Antiqua" w:cs="Arial"/>
        </w:rPr>
        <w:t xml:space="preserve">. </w:t>
      </w:r>
      <w:r w:rsidR="00D95D36" w:rsidRPr="00766192">
        <w:rPr>
          <w:rFonts w:ascii="Book Antiqua" w:hAnsi="Book Antiqua" w:cs="Arial"/>
        </w:rPr>
        <w:t xml:space="preserve">Conservative surgery with </w:t>
      </w:r>
      <w:proofErr w:type="spellStart"/>
      <w:r w:rsidR="00D95D36" w:rsidRPr="00766192">
        <w:rPr>
          <w:rFonts w:ascii="Book Antiqua" w:hAnsi="Book Antiqua" w:cs="Arial"/>
        </w:rPr>
        <w:t>o</w:t>
      </w:r>
      <w:r w:rsidRPr="00766192">
        <w:rPr>
          <w:rFonts w:ascii="Book Antiqua" w:hAnsi="Book Antiqua" w:cs="Arial"/>
        </w:rPr>
        <w:t>mentoplasty</w:t>
      </w:r>
      <w:proofErr w:type="spellEnd"/>
      <w:r w:rsidRPr="00766192">
        <w:rPr>
          <w:rFonts w:ascii="Book Antiqua" w:hAnsi="Book Antiqua" w:cs="Arial"/>
        </w:rPr>
        <w:t xml:space="preserve"> is </w:t>
      </w:r>
      <w:r w:rsidR="00D95D36" w:rsidRPr="00766192">
        <w:rPr>
          <w:rFonts w:ascii="Book Antiqua" w:hAnsi="Book Antiqua" w:cs="Arial"/>
        </w:rPr>
        <w:t>effective in</w:t>
      </w:r>
      <w:r w:rsidRPr="00766192">
        <w:rPr>
          <w:rFonts w:ascii="Book Antiqua" w:hAnsi="Book Antiqua" w:cs="Arial"/>
        </w:rPr>
        <w:t xml:space="preserve"> preventing postoperative complications. </w:t>
      </w:r>
      <w:r w:rsidR="00D95D36" w:rsidRPr="00766192">
        <w:rPr>
          <w:rFonts w:ascii="Book Antiqua" w:hAnsi="Book Antiqua" w:cs="Arial"/>
        </w:rPr>
        <w:t xml:space="preserve">A </w:t>
      </w:r>
      <w:r w:rsidR="006E60E3" w:rsidRPr="00766192">
        <w:rPr>
          <w:rFonts w:ascii="Book Antiqua" w:hAnsi="Book Antiqua" w:cs="Arial"/>
        </w:rPr>
        <w:t>l</w:t>
      </w:r>
      <w:r w:rsidRPr="00766192">
        <w:rPr>
          <w:rFonts w:ascii="Book Antiqua" w:hAnsi="Book Antiqua" w:cs="Arial"/>
        </w:rPr>
        <w:t xml:space="preserve">aparoscopic approach is safe in some </w:t>
      </w:r>
      <w:r w:rsidR="006E60E3" w:rsidRPr="00766192">
        <w:rPr>
          <w:rFonts w:ascii="Book Antiqua" w:hAnsi="Book Antiqua" w:cs="Arial"/>
        </w:rPr>
        <w:t>situations</w:t>
      </w:r>
      <w:r w:rsidRPr="00766192">
        <w:rPr>
          <w:rFonts w:ascii="Book Antiqua" w:hAnsi="Book Antiqua" w:cs="Arial"/>
        </w:rPr>
        <w:t xml:space="preserve">. Percutaneous drainage with </w:t>
      </w:r>
      <w:proofErr w:type="spellStart"/>
      <w:r w:rsidRPr="00766192">
        <w:rPr>
          <w:rFonts w:ascii="Book Antiqua" w:hAnsi="Book Antiqua" w:cs="Arial"/>
        </w:rPr>
        <w:t>albendazole</w:t>
      </w:r>
      <w:proofErr w:type="spellEnd"/>
      <w:r w:rsidRPr="00766192">
        <w:rPr>
          <w:rFonts w:ascii="Book Antiqua" w:hAnsi="Book Antiqua" w:cs="Arial"/>
        </w:rPr>
        <w:t xml:space="preserve"> therapy is </w:t>
      </w:r>
      <w:r w:rsidR="006E60E3" w:rsidRPr="00766192">
        <w:rPr>
          <w:rFonts w:ascii="Book Antiqua" w:hAnsi="Book Antiqua" w:cs="Arial"/>
        </w:rPr>
        <w:t xml:space="preserve">a </w:t>
      </w:r>
      <w:r w:rsidRPr="00766192">
        <w:rPr>
          <w:rFonts w:ascii="Book Antiqua" w:hAnsi="Book Antiqua" w:cs="Arial"/>
        </w:rPr>
        <w:t xml:space="preserve">safe and </w:t>
      </w:r>
      <w:r w:rsidR="00D95D36" w:rsidRPr="00766192">
        <w:rPr>
          <w:rFonts w:ascii="Book Antiqua" w:hAnsi="Book Antiqua" w:cs="Arial"/>
        </w:rPr>
        <w:t xml:space="preserve">effective </w:t>
      </w:r>
      <w:r w:rsidR="006E60E3" w:rsidRPr="00766192">
        <w:rPr>
          <w:rFonts w:ascii="Book Antiqua" w:hAnsi="Book Antiqua" w:cs="Arial"/>
        </w:rPr>
        <w:t xml:space="preserve">alternative treatment </w:t>
      </w:r>
      <w:r w:rsidR="00D95D36" w:rsidRPr="00766192">
        <w:rPr>
          <w:rFonts w:ascii="Book Antiqua" w:hAnsi="Book Antiqua" w:cs="Arial"/>
        </w:rPr>
        <w:t>for</w:t>
      </w:r>
      <w:r w:rsidR="006E60E3" w:rsidRPr="00766192">
        <w:rPr>
          <w:rFonts w:ascii="Book Antiqua" w:hAnsi="Book Antiqua" w:cs="Arial"/>
        </w:rPr>
        <w:t xml:space="preserve"> </w:t>
      </w:r>
      <w:proofErr w:type="spellStart"/>
      <w:r w:rsidRPr="00766192">
        <w:rPr>
          <w:rFonts w:ascii="Book Antiqua" w:hAnsi="Book Antiqua" w:cs="Arial"/>
        </w:rPr>
        <w:t>hydatid</w:t>
      </w:r>
      <w:proofErr w:type="spellEnd"/>
      <w:r w:rsidRPr="00766192">
        <w:rPr>
          <w:rFonts w:ascii="Book Antiqua" w:hAnsi="Book Antiqua" w:cs="Arial"/>
        </w:rPr>
        <w:t xml:space="preserve"> cysts</w:t>
      </w:r>
      <w:r w:rsidR="00D95D36" w:rsidRPr="00766192">
        <w:rPr>
          <w:rFonts w:ascii="Book Antiqua" w:hAnsi="Book Antiqua" w:cs="Arial"/>
        </w:rPr>
        <w:t xml:space="preserve"> of the liver</w:t>
      </w:r>
      <w:r w:rsidRPr="00766192">
        <w:rPr>
          <w:rFonts w:ascii="Book Antiqua" w:hAnsi="Book Antiqua" w:cs="Arial"/>
        </w:rPr>
        <w:t xml:space="preserve">. </w:t>
      </w:r>
      <w:r w:rsidR="00542F00" w:rsidRPr="00766192">
        <w:rPr>
          <w:rFonts w:ascii="Book Antiqua" w:hAnsi="Book Antiqua" w:cs="Arial"/>
        </w:rPr>
        <w:t>R</w:t>
      </w:r>
      <w:r w:rsidR="00D9728D" w:rsidRPr="00766192">
        <w:rPr>
          <w:rFonts w:ascii="Book Antiqua" w:hAnsi="Book Antiqua" w:cs="Arial"/>
        </w:rPr>
        <w:t>adical surgery with</w:t>
      </w:r>
      <w:r w:rsidR="00D95D36" w:rsidRPr="00766192">
        <w:rPr>
          <w:rFonts w:ascii="Book Antiqua" w:hAnsi="Book Antiqua" w:cs="Arial"/>
        </w:rPr>
        <w:t xml:space="preserve"> pre- and post-operative</w:t>
      </w:r>
      <w:r w:rsidR="00D9728D" w:rsidRPr="00766192">
        <w:rPr>
          <w:rFonts w:ascii="Book Antiqua" w:hAnsi="Book Antiqua" w:cs="Arial"/>
        </w:rPr>
        <w:t xml:space="preserve"> </w:t>
      </w:r>
      <w:r w:rsidR="00121121" w:rsidRPr="00766192">
        <w:rPr>
          <w:rFonts w:ascii="Book Antiqua" w:hAnsi="Book Antiqua" w:cs="Arial"/>
        </w:rPr>
        <w:t xml:space="preserve">administration of </w:t>
      </w:r>
      <w:proofErr w:type="spellStart"/>
      <w:r w:rsidR="00D9728D" w:rsidRPr="00766192">
        <w:rPr>
          <w:rFonts w:ascii="Book Antiqua" w:hAnsi="Book Antiqua" w:cs="Arial"/>
        </w:rPr>
        <w:t>albe</w:t>
      </w:r>
      <w:r w:rsidR="00D95D36" w:rsidRPr="00766192">
        <w:rPr>
          <w:rFonts w:ascii="Book Antiqua" w:hAnsi="Book Antiqua" w:cs="Arial"/>
        </w:rPr>
        <w:t>n</w:t>
      </w:r>
      <w:r w:rsidR="00D9728D" w:rsidRPr="00766192">
        <w:rPr>
          <w:rFonts w:ascii="Book Antiqua" w:hAnsi="Book Antiqua" w:cs="Arial"/>
        </w:rPr>
        <w:t>dazole</w:t>
      </w:r>
      <w:proofErr w:type="spellEnd"/>
      <w:r w:rsidR="00D9728D" w:rsidRPr="00766192">
        <w:rPr>
          <w:rFonts w:ascii="Book Antiqua" w:hAnsi="Book Antiqua" w:cs="Arial"/>
        </w:rPr>
        <w:t xml:space="preserve"> </w:t>
      </w:r>
      <w:r w:rsidR="00542F00" w:rsidRPr="00766192">
        <w:rPr>
          <w:rFonts w:ascii="Book Antiqua" w:hAnsi="Book Antiqua" w:cs="Arial"/>
        </w:rPr>
        <w:t>is</w:t>
      </w:r>
      <w:r w:rsidR="00D9728D" w:rsidRPr="00766192">
        <w:rPr>
          <w:rFonts w:ascii="Book Antiqua" w:hAnsi="Book Antiqua" w:cs="Arial"/>
        </w:rPr>
        <w:t xml:space="preserve"> the best </w:t>
      </w:r>
      <w:r w:rsidR="00542F00" w:rsidRPr="00766192">
        <w:rPr>
          <w:rFonts w:ascii="Book Antiqua" w:hAnsi="Book Antiqua" w:cs="Arial"/>
        </w:rPr>
        <w:t xml:space="preserve">treatment </w:t>
      </w:r>
      <w:r w:rsidR="00D9728D" w:rsidRPr="00766192">
        <w:rPr>
          <w:rFonts w:ascii="Book Antiqua" w:hAnsi="Book Antiqua" w:cs="Arial"/>
        </w:rPr>
        <w:t>option</w:t>
      </w:r>
      <w:r w:rsidR="009E120A" w:rsidRPr="00766192">
        <w:rPr>
          <w:rFonts w:ascii="Book Antiqua" w:hAnsi="Book Antiqua" w:cs="Arial"/>
        </w:rPr>
        <w:t xml:space="preserve"> </w:t>
      </w:r>
      <w:r w:rsidR="00BC0854" w:rsidRPr="00766192">
        <w:rPr>
          <w:rFonts w:ascii="Book Antiqua" w:hAnsi="Book Antiqua" w:cs="Arial"/>
        </w:rPr>
        <w:t xml:space="preserve">for </w:t>
      </w:r>
      <w:r w:rsidR="00B534CA" w:rsidRPr="00766192">
        <w:rPr>
          <w:rFonts w:ascii="Book Antiqua" w:hAnsi="Book Antiqua" w:cs="Arial"/>
        </w:rPr>
        <w:t xml:space="preserve">liver </w:t>
      </w:r>
      <w:proofErr w:type="spellStart"/>
      <w:r w:rsidR="009E120A" w:rsidRPr="00766192">
        <w:rPr>
          <w:rFonts w:ascii="Book Antiqua" w:hAnsi="Book Antiqua" w:cs="Arial"/>
        </w:rPr>
        <w:t>hydatid</w:t>
      </w:r>
      <w:proofErr w:type="spellEnd"/>
      <w:r w:rsidR="009E120A" w:rsidRPr="00766192">
        <w:rPr>
          <w:rFonts w:ascii="Book Antiqua" w:hAnsi="Book Antiqua" w:cs="Arial"/>
        </w:rPr>
        <w:t xml:space="preserve"> cysts </w:t>
      </w:r>
      <w:r w:rsidR="00D9728D" w:rsidRPr="00766192">
        <w:rPr>
          <w:rFonts w:ascii="Book Antiqua" w:hAnsi="Book Antiqua" w:cs="Arial"/>
        </w:rPr>
        <w:t>due to low</w:t>
      </w:r>
      <w:r w:rsidR="001D4A62" w:rsidRPr="00766192">
        <w:rPr>
          <w:rFonts w:ascii="Book Antiqua" w:hAnsi="Book Antiqua" w:cs="Arial"/>
        </w:rPr>
        <w:t xml:space="preserve"> </w:t>
      </w:r>
      <w:r w:rsidR="009E120A" w:rsidRPr="00766192">
        <w:rPr>
          <w:rFonts w:ascii="Book Antiqua" w:hAnsi="Book Antiqua" w:cs="Arial"/>
        </w:rPr>
        <w:t>recurrence and complicatio</w:t>
      </w:r>
      <w:r w:rsidR="0004250A" w:rsidRPr="00766192">
        <w:rPr>
          <w:rFonts w:ascii="Book Antiqua" w:hAnsi="Book Antiqua" w:cs="Arial"/>
        </w:rPr>
        <w:t>n</w:t>
      </w:r>
      <w:r w:rsidR="001D4A62" w:rsidRPr="00766192">
        <w:rPr>
          <w:rFonts w:ascii="Book Antiqua" w:hAnsi="Book Antiqua" w:cs="Arial"/>
        </w:rPr>
        <w:t xml:space="preserve"> rate</w:t>
      </w:r>
      <w:r w:rsidR="0004250A" w:rsidRPr="00766192">
        <w:rPr>
          <w:rFonts w:ascii="Book Antiqua" w:hAnsi="Book Antiqua" w:cs="Arial"/>
        </w:rPr>
        <w:t>s</w:t>
      </w:r>
      <w:r w:rsidR="00D9728D" w:rsidRPr="00766192">
        <w:rPr>
          <w:rFonts w:ascii="Book Antiqua" w:hAnsi="Book Antiqua" w:cs="Arial"/>
        </w:rPr>
        <w:t xml:space="preserve">. </w:t>
      </w:r>
    </w:p>
    <w:p w14:paraId="6D1FB18D" w14:textId="77777777" w:rsidR="009E120A" w:rsidRPr="00766192" w:rsidRDefault="009E120A" w:rsidP="003601BA">
      <w:pPr>
        <w:spacing w:after="120" w:line="360" w:lineRule="auto"/>
        <w:jc w:val="both"/>
        <w:rPr>
          <w:rFonts w:ascii="Book Antiqua" w:hAnsi="Book Antiqua" w:cs="Arial"/>
        </w:rPr>
      </w:pPr>
    </w:p>
    <w:p w14:paraId="73EB5326" w14:textId="77777777" w:rsidR="00FC3EC8" w:rsidRPr="00766192" w:rsidRDefault="00FC3EC8" w:rsidP="003601BA">
      <w:pPr>
        <w:spacing w:after="120" w:line="360" w:lineRule="auto"/>
        <w:jc w:val="both"/>
        <w:rPr>
          <w:rFonts w:ascii="Book Antiqua" w:hAnsi="Book Antiqua" w:cs="Arial Unicode MS"/>
        </w:rPr>
      </w:pPr>
      <w:r w:rsidRPr="00766192">
        <w:rPr>
          <w:rFonts w:ascii="Book Antiqua" w:hAnsi="Book Antiqua"/>
        </w:rPr>
        <w:t xml:space="preserve">© </w:t>
      </w:r>
      <w:r w:rsidRPr="00766192">
        <w:rPr>
          <w:rFonts w:ascii="Book Antiqua" w:hAnsi="Book Antiqua" w:cs="Arial Unicode MS"/>
        </w:rPr>
        <w:t xml:space="preserve">2014 </w:t>
      </w:r>
      <w:proofErr w:type="spellStart"/>
      <w:r w:rsidRPr="00766192">
        <w:rPr>
          <w:rFonts w:ascii="Book Antiqua" w:hAnsi="Book Antiqua" w:cs="Arial Unicode MS"/>
        </w:rPr>
        <w:t>Baishideng</w:t>
      </w:r>
      <w:proofErr w:type="spellEnd"/>
      <w:r w:rsidRPr="00766192">
        <w:rPr>
          <w:rFonts w:ascii="Book Antiqua" w:hAnsi="Book Antiqua" w:cs="Arial Unicode MS"/>
        </w:rPr>
        <w:t xml:space="preserve"> Publishing Group Inc. All rights reserved.</w:t>
      </w:r>
    </w:p>
    <w:p w14:paraId="25E1CC6C" w14:textId="77777777" w:rsidR="00FC3EC8" w:rsidRPr="00766192" w:rsidRDefault="00FC3EC8" w:rsidP="003601BA">
      <w:pPr>
        <w:spacing w:after="120" w:line="360" w:lineRule="auto"/>
        <w:jc w:val="both"/>
        <w:rPr>
          <w:rFonts w:ascii="Book Antiqua" w:hAnsi="Book Antiqua" w:cs="Arial Unicode MS"/>
          <w:b/>
        </w:rPr>
      </w:pPr>
    </w:p>
    <w:p w14:paraId="626C0933" w14:textId="0C423F43" w:rsidR="00FC3EC8" w:rsidRPr="00766192" w:rsidRDefault="00FC3EC8" w:rsidP="003601BA">
      <w:pPr>
        <w:spacing w:after="120" w:line="360" w:lineRule="auto"/>
        <w:jc w:val="both"/>
        <w:rPr>
          <w:rFonts w:ascii="Book Antiqua" w:hAnsi="Book Antiqua" w:cs="Arial"/>
        </w:rPr>
      </w:pPr>
      <w:bookmarkStart w:id="18" w:name="OLE_LINK363"/>
      <w:bookmarkStart w:id="19" w:name="OLE_LINK364"/>
      <w:bookmarkStart w:id="20" w:name="OLE_LINK254"/>
      <w:r w:rsidRPr="00766192">
        <w:rPr>
          <w:rFonts w:ascii="Book Antiqua" w:eastAsia="Times New Roman" w:hAnsi="Book Antiqua" w:cs="Arial Unicode MS"/>
          <w:b/>
        </w:rPr>
        <w:lastRenderedPageBreak/>
        <w:t>Key</w:t>
      </w:r>
      <w:r w:rsidR="00692AC6" w:rsidRPr="00766192">
        <w:rPr>
          <w:rFonts w:ascii="Book Antiqua" w:eastAsia="Times New Roman" w:hAnsi="Book Antiqua" w:cs="Arial Unicode MS"/>
          <w:b/>
        </w:rPr>
        <w:t xml:space="preserve"> </w:t>
      </w:r>
      <w:r w:rsidRPr="00766192">
        <w:rPr>
          <w:rFonts w:ascii="Book Antiqua" w:eastAsia="Times New Roman" w:hAnsi="Book Antiqua" w:cs="Arial Unicode MS"/>
          <w:b/>
        </w:rPr>
        <w:t>words</w:t>
      </w:r>
      <w:r w:rsidR="00692AC6" w:rsidRPr="00766192">
        <w:rPr>
          <w:rFonts w:ascii="Book Antiqua" w:hAnsi="Book Antiqua" w:cs="Arial"/>
        </w:rPr>
        <w:t xml:space="preserve">: </w:t>
      </w:r>
      <w:proofErr w:type="spellStart"/>
      <w:r w:rsidR="00A43AF4" w:rsidRPr="001C2177">
        <w:rPr>
          <w:rStyle w:val="hui1218"/>
          <w:rFonts w:ascii="Book Antiqua" w:eastAsia="Times New Roman" w:hAnsi="Book Antiqua"/>
        </w:rPr>
        <w:t>Hydatid</w:t>
      </w:r>
      <w:proofErr w:type="spellEnd"/>
      <w:r w:rsidR="00C159AE" w:rsidRPr="001C2177">
        <w:rPr>
          <w:rStyle w:val="hui1218"/>
          <w:rFonts w:ascii="Book Antiqua" w:hAnsi="Book Antiqua"/>
          <w:lang w:eastAsia="zh-CN"/>
        </w:rPr>
        <w:t>;</w:t>
      </w:r>
      <w:r w:rsidR="00A43AF4" w:rsidRPr="001C2177">
        <w:rPr>
          <w:rStyle w:val="hui1218"/>
          <w:rFonts w:ascii="Book Antiqua" w:eastAsia="Times New Roman" w:hAnsi="Book Antiqua"/>
        </w:rPr>
        <w:t xml:space="preserve"> Liver Cyst</w:t>
      </w:r>
      <w:r w:rsidR="00C159AE" w:rsidRPr="001C2177">
        <w:rPr>
          <w:rStyle w:val="hui1218"/>
          <w:rFonts w:ascii="Book Antiqua" w:hAnsi="Book Antiqua"/>
          <w:lang w:eastAsia="zh-CN"/>
        </w:rPr>
        <w:t xml:space="preserve">; </w:t>
      </w:r>
      <w:proofErr w:type="spellStart"/>
      <w:r w:rsidR="00A43AF4" w:rsidRPr="001C2177">
        <w:rPr>
          <w:rStyle w:val="hui1218"/>
          <w:rFonts w:ascii="Book Antiqua" w:eastAsia="Times New Roman" w:hAnsi="Book Antiqua"/>
        </w:rPr>
        <w:t>Echinococcosis</w:t>
      </w:r>
      <w:proofErr w:type="spellEnd"/>
      <w:r w:rsidR="009000C0" w:rsidRPr="00AD40ED">
        <w:rPr>
          <w:rStyle w:val="hui1218"/>
          <w:rFonts w:ascii="Book Antiqua" w:hAnsi="Book Antiqua"/>
        </w:rPr>
        <w:t xml:space="preserve">; PAIR; </w:t>
      </w:r>
      <w:r w:rsidR="00C159AE" w:rsidRPr="001C2177">
        <w:rPr>
          <w:rStyle w:val="hui1218"/>
          <w:rFonts w:ascii="Book Antiqua" w:eastAsia="Times New Roman" w:hAnsi="Book Antiqua"/>
        </w:rPr>
        <w:t>Cystectomy</w:t>
      </w:r>
    </w:p>
    <w:p w14:paraId="65A9CBAE" w14:textId="77777777" w:rsidR="00FC3EC8" w:rsidRPr="00766192" w:rsidRDefault="00FC3EC8" w:rsidP="003601BA">
      <w:pPr>
        <w:spacing w:after="120" w:line="360" w:lineRule="auto"/>
        <w:jc w:val="both"/>
        <w:rPr>
          <w:rFonts w:ascii="Book Antiqua" w:hAnsi="Book Antiqua" w:cs="Arial Unicode MS"/>
          <w:b/>
          <w:lang w:eastAsia="zh-CN"/>
        </w:rPr>
      </w:pPr>
      <w:bookmarkStart w:id="21" w:name="OLE_LINK105"/>
      <w:bookmarkStart w:id="22" w:name="OLE_LINK116"/>
      <w:bookmarkEnd w:id="18"/>
      <w:bookmarkEnd w:id="19"/>
    </w:p>
    <w:p w14:paraId="6705418A" w14:textId="096DAECB" w:rsidR="00CD099B" w:rsidRPr="00766192" w:rsidRDefault="00FC3EC8" w:rsidP="006A72C7">
      <w:pPr>
        <w:spacing w:after="120" w:line="360" w:lineRule="auto"/>
        <w:jc w:val="both"/>
        <w:rPr>
          <w:rFonts w:ascii="Book Antiqua" w:hAnsi="Book Antiqua" w:cs="Arial"/>
        </w:rPr>
      </w:pPr>
      <w:bookmarkStart w:id="23" w:name="OLE_LINK101"/>
      <w:bookmarkStart w:id="24" w:name="OLE_LINK107"/>
      <w:bookmarkStart w:id="25" w:name="OLE_LINK412"/>
      <w:bookmarkStart w:id="26" w:name="OLE_LINK413"/>
      <w:bookmarkStart w:id="27" w:name="OLE_LINK434"/>
      <w:bookmarkStart w:id="28" w:name="OLE_LINK442"/>
      <w:bookmarkStart w:id="29" w:name="OLE_LINK350"/>
      <w:bookmarkStart w:id="30" w:name="OLE_LINK351"/>
      <w:bookmarkStart w:id="31" w:name="OLE_LINK408"/>
      <w:bookmarkEnd w:id="21"/>
      <w:bookmarkEnd w:id="22"/>
      <w:r w:rsidRPr="00766192">
        <w:rPr>
          <w:rFonts w:ascii="Book Antiqua" w:eastAsia="Times New Roman" w:hAnsi="Book Antiqua" w:cs="Arial Unicode MS"/>
          <w:b/>
        </w:rPr>
        <w:t>Core tip:</w:t>
      </w:r>
      <w:bookmarkEnd w:id="23"/>
      <w:bookmarkEnd w:id="24"/>
      <w:r w:rsidR="00692AC6" w:rsidRPr="00766192">
        <w:rPr>
          <w:rFonts w:ascii="Book Antiqua" w:eastAsia="Times New Roman" w:hAnsi="Book Antiqua" w:cs="Arial Unicode MS"/>
          <w:b/>
        </w:rPr>
        <w:t xml:space="preserve"> </w:t>
      </w:r>
      <w:bookmarkEnd w:id="25"/>
      <w:bookmarkEnd w:id="26"/>
      <w:bookmarkEnd w:id="27"/>
      <w:bookmarkEnd w:id="28"/>
      <w:r w:rsidR="00AA66E0" w:rsidRPr="00766192">
        <w:rPr>
          <w:rFonts w:ascii="Book Antiqua" w:hAnsi="Book Antiqua" w:cs="Arial"/>
        </w:rPr>
        <w:t xml:space="preserve">Hepatic </w:t>
      </w:r>
      <w:proofErr w:type="spellStart"/>
      <w:r w:rsidR="00AA66E0" w:rsidRPr="00766192">
        <w:rPr>
          <w:rFonts w:ascii="Book Antiqua" w:hAnsi="Book Antiqua" w:cs="Arial"/>
        </w:rPr>
        <w:t>hydatid</w:t>
      </w:r>
      <w:proofErr w:type="spellEnd"/>
      <w:r w:rsidR="00AA66E0" w:rsidRPr="00766192">
        <w:rPr>
          <w:rFonts w:ascii="Book Antiqua" w:hAnsi="Book Antiqua" w:cs="Arial"/>
        </w:rPr>
        <w:t xml:space="preserve"> disease still exists </w:t>
      </w:r>
      <w:r w:rsidR="00591914" w:rsidRPr="00766192">
        <w:rPr>
          <w:rFonts w:ascii="Book Antiqua" w:hAnsi="Book Antiqua" w:cs="Arial"/>
        </w:rPr>
        <w:t>worldwide</w:t>
      </w:r>
      <w:r w:rsidR="00AA66E0" w:rsidRPr="00766192">
        <w:rPr>
          <w:rFonts w:ascii="Book Antiqua" w:hAnsi="Book Antiqua" w:cs="Arial"/>
        </w:rPr>
        <w:t xml:space="preserve">. </w:t>
      </w:r>
      <w:r w:rsidR="001D4A62" w:rsidRPr="00766192">
        <w:rPr>
          <w:rFonts w:ascii="Book Antiqua" w:hAnsi="Book Antiqua" w:cs="Arial"/>
        </w:rPr>
        <w:t>Because of</w:t>
      </w:r>
      <w:r w:rsidR="001F72C0" w:rsidRPr="00766192">
        <w:rPr>
          <w:rFonts w:ascii="Book Antiqua" w:hAnsi="Book Antiqua" w:cs="Arial"/>
        </w:rPr>
        <w:t xml:space="preserve"> human </w:t>
      </w:r>
      <w:r w:rsidR="00AA66E0" w:rsidRPr="00766192">
        <w:rPr>
          <w:rFonts w:ascii="Book Antiqua" w:hAnsi="Book Antiqua" w:cs="Arial"/>
        </w:rPr>
        <w:t xml:space="preserve">migration, </w:t>
      </w:r>
      <w:r w:rsidR="00BC0854" w:rsidRPr="00766192">
        <w:rPr>
          <w:rFonts w:ascii="Book Antiqua" w:hAnsi="Book Antiqua" w:cs="Arial"/>
        </w:rPr>
        <w:t xml:space="preserve">surgeons </w:t>
      </w:r>
      <w:r w:rsidR="00AA66E0" w:rsidRPr="00766192">
        <w:rPr>
          <w:rFonts w:ascii="Book Antiqua" w:hAnsi="Book Antiqua" w:cs="Arial"/>
        </w:rPr>
        <w:t xml:space="preserve">in </w:t>
      </w:r>
      <w:r w:rsidR="001D4A62" w:rsidRPr="00766192">
        <w:rPr>
          <w:rFonts w:ascii="Book Antiqua" w:hAnsi="Book Antiqua" w:cs="Arial"/>
        </w:rPr>
        <w:t>developed</w:t>
      </w:r>
      <w:r w:rsidR="00AA66E0" w:rsidRPr="00766192">
        <w:rPr>
          <w:rFonts w:ascii="Book Antiqua" w:hAnsi="Book Antiqua" w:cs="Arial"/>
        </w:rPr>
        <w:t xml:space="preserve"> countries </w:t>
      </w:r>
      <w:r w:rsidR="00BC0854" w:rsidRPr="00766192">
        <w:rPr>
          <w:rFonts w:ascii="Book Antiqua" w:hAnsi="Book Antiqua" w:cs="Arial"/>
        </w:rPr>
        <w:t xml:space="preserve">are </w:t>
      </w:r>
      <w:r w:rsidR="00AA66E0" w:rsidRPr="00766192">
        <w:rPr>
          <w:rFonts w:ascii="Book Antiqua" w:hAnsi="Book Antiqua" w:cs="Arial"/>
        </w:rPr>
        <w:t>encounter</w:t>
      </w:r>
      <w:r w:rsidR="00BC0854" w:rsidRPr="00766192">
        <w:rPr>
          <w:rFonts w:ascii="Book Antiqua" w:hAnsi="Book Antiqua" w:cs="Arial"/>
        </w:rPr>
        <w:t>ing</w:t>
      </w:r>
      <w:r w:rsidR="00AA66E0" w:rsidRPr="00766192">
        <w:rPr>
          <w:rFonts w:ascii="Book Antiqua" w:hAnsi="Book Antiqua" w:cs="Arial"/>
        </w:rPr>
        <w:t xml:space="preserve"> patients with hepatic </w:t>
      </w:r>
      <w:proofErr w:type="spellStart"/>
      <w:r w:rsidR="00AA66E0" w:rsidRPr="00766192">
        <w:rPr>
          <w:rFonts w:ascii="Book Antiqua" w:hAnsi="Book Antiqua" w:cs="Arial"/>
        </w:rPr>
        <w:t>hydatid</w:t>
      </w:r>
      <w:proofErr w:type="spellEnd"/>
      <w:r w:rsidR="00AA66E0" w:rsidRPr="00766192">
        <w:rPr>
          <w:rFonts w:ascii="Book Antiqua" w:hAnsi="Book Antiqua" w:cs="Arial"/>
        </w:rPr>
        <w:t xml:space="preserve"> disease</w:t>
      </w:r>
      <w:r w:rsidR="00BC0854" w:rsidRPr="00766192">
        <w:rPr>
          <w:rFonts w:ascii="Book Antiqua" w:hAnsi="Book Antiqua" w:cs="Arial"/>
        </w:rPr>
        <w:t xml:space="preserve"> </w:t>
      </w:r>
      <w:r w:rsidR="001D4A62" w:rsidRPr="00766192">
        <w:rPr>
          <w:rFonts w:ascii="Book Antiqua" w:hAnsi="Book Antiqua" w:cs="Arial"/>
        </w:rPr>
        <w:t xml:space="preserve">more frequently but may be unfamiliar with </w:t>
      </w:r>
      <w:r w:rsidR="00221691" w:rsidRPr="00766192">
        <w:rPr>
          <w:rFonts w:ascii="Book Antiqua" w:hAnsi="Book Antiqua" w:cs="Arial"/>
        </w:rPr>
        <w:t>the treatment options for</w:t>
      </w:r>
      <w:r w:rsidR="001D4A62" w:rsidRPr="00766192">
        <w:rPr>
          <w:rFonts w:ascii="Book Antiqua" w:hAnsi="Book Antiqua" w:cs="Arial"/>
        </w:rPr>
        <w:t xml:space="preserve"> this condition</w:t>
      </w:r>
      <w:r w:rsidR="00AA66E0" w:rsidRPr="00766192">
        <w:rPr>
          <w:rFonts w:ascii="Book Antiqua" w:hAnsi="Book Antiqua" w:cs="Arial"/>
        </w:rPr>
        <w:t xml:space="preserve">. </w:t>
      </w:r>
      <w:r w:rsidR="00CD099B" w:rsidRPr="00766192">
        <w:rPr>
          <w:rFonts w:ascii="Book Antiqua" w:hAnsi="Book Antiqua" w:cs="Arial"/>
        </w:rPr>
        <w:t xml:space="preserve">This review article is </w:t>
      </w:r>
      <w:r w:rsidR="00731916" w:rsidRPr="00766192">
        <w:rPr>
          <w:rFonts w:ascii="Book Antiqua" w:hAnsi="Book Antiqua" w:cs="Arial"/>
        </w:rPr>
        <w:t xml:space="preserve">particularly </w:t>
      </w:r>
      <w:r w:rsidR="00CD099B" w:rsidRPr="00766192">
        <w:rPr>
          <w:rFonts w:ascii="Book Antiqua" w:hAnsi="Book Antiqua" w:cs="Arial"/>
        </w:rPr>
        <w:t xml:space="preserve">important because there </w:t>
      </w:r>
      <w:r w:rsidR="006E7D95" w:rsidRPr="00766192">
        <w:rPr>
          <w:rFonts w:ascii="Book Antiqua" w:hAnsi="Book Antiqua" w:cs="Arial"/>
        </w:rPr>
        <w:t>are no current updates</w:t>
      </w:r>
      <w:r w:rsidR="00CD099B" w:rsidRPr="00766192">
        <w:rPr>
          <w:rFonts w:ascii="Book Antiqua" w:hAnsi="Book Antiqua" w:cs="Arial"/>
        </w:rPr>
        <w:t xml:space="preserve"> </w:t>
      </w:r>
      <w:r w:rsidR="00731916" w:rsidRPr="00766192">
        <w:rPr>
          <w:rFonts w:ascii="Book Antiqua" w:hAnsi="Book Antiqua" w:cs="Arial"/>
        </w:rPr>
        <w:t xml:space="preserve">of evidence-based practices </w:t>
      </w:r>
      <w:r w:rsidR="001D4A62" w:rsidRPr="00766192">
        <w:rPr>
          <w:rFonts w:ascii="Book Antiqua" w:hAnsi="Book Antiqua" w:cs="Arial"/>
        </w:rPr>
        <w:t>for</w:t>
      </w:r>
      <w:r w:rsidR="00731916" w:rsidRPr="00766192">
        <w:rPr>
          <w:rFonts w:ascii="Book Antiqua" w:hAnsi="Book Antiqua" w:cs="Arial"/>
        </w:rPr>
        <w:t xml:space="preserve"> the treatment</w:t>
      </w:r>
      <w:r w:rsidR="001D4A62" w:rsidRPr="00766192">
        <w:rPr>
          <w:rFonts w:ascii="Book Antiqua" w:hAnsi="Book Antiqua" w:cs="Arial"/>
        </w:rPr>
        <w:t xml:space="preserve"> of</w:t>
      </w:r>
      <w:r w:rsidR="00731916" w:rsidRPr="00766192">
        <w:rPr>
          <w:rFonts w:ascii="Book Antiqua" w:hAnsi="Book Antiqua" w:cs="Arial"/>
        </w:rPr>
        <w:t xml:space="preserve"> </w:t>
      </w:r>
      <w:proofErr w:type="spellStart"/>
      <w:r w:rsidR="00CD099B" w:rsidRPr="00766192">
        <w:rPr>
          <w:rFonts w:ascii="Book Antiqua" w:hAnsi="Book Antiqua" w:cs="Arial"/>
        </w:rPr>
        <w:t>hydatid</w:t>
      </w:r>
      <w:proofErr w:type="spellEnd"/>
      <w:r w:rsidR="00CD099B" w:rsidRPr="00766192">
        <w:rPr>
          <w:rFonts w:ascii="Book Antiqua" w:hAnsi="Book Antiqua" w:cs="Arial"/>
        </w:rPr>
        <w:t xml:space="preserve"> cyst</w:t>
      </w:r>
      <w:r w:rsidR="001D4A62" w:rsidRPr="00766192">
        <w:rPr>
          <w:rFonts w:ascii="Book Antiqua" w:hAnsi="Book Antiqua" w:cs="Arial"/>
        </w:rPr>
        <w:t>s of the liver</w:t>
      </w:r>
      <w:r w:rsidR="00CD099B" w:rsidRPr="00766192">
        <w:rPr>
          <w:rFonts w:ascii="Book Antiqua" w:hAnsi="Book Antiqua" w:cs="Arial"/>
        </w:rPr>
        <w:t xml:space="preserve">. </w:t>
      </w:r>
      <w:r w:rsidR="00731916" w:rsidRPr="00766192">
        <w:rPr>
          <w:rFonts w:ascii="Book Antiqua" w:hAnsi="Book Antiqua" w:cs="Arial"/>
        </w:rPr>
        <w:t xml:space="preserve">Thus, a careful search of the published literature pertaining to this disorder was carried out. </w:t>
      </w:r>
    </w:p>
    <w:p w14:paraId="4FB042F1" w14:textId="77777777" w:rsidR="00FC3EC8" w:rsidRPr="00766192" w:rsidRDefault="00FC3EC8" w:rsidP="006A72C7">
      <w:pPr>
        <w:adjustRightInd w:val="0"/>
        <w:snapToGrid w:val="0"/>
        <w:spacing w:after="120" w:line="360" w:lineRule="auto"/>
        <w:jc w:val="both"/>
        <w:rPr>
          <w:rFonts w:ascii="Book Antiqua" w:hAnsi="Book Antiqua" w:cs="Arial"/>
        </w:rPr>
      </w:pPr>
    </w:p>
    <w:p w14:paraId="789B9619" w14:textId="4FF401C3" w:rsidR="00FC3EC8" w:rsidRPr="00766192" w:rsidRDefault="006A1F3E" w:rsidP="00EF1D4F">
      <w:pPr>
        <w:adjustRightInd w:val="0"/>
        <w:snapToGrid w:val="0"/>
        <w:spacing w:after="120" w:line="360" w:lineRule="auto"/>
        <w:jc w:val="both"/>
        <w:rPr>
          <w:rFonts w:ascii="Book Antiqua" w:hAnsi="Book Antiqua"/>
        </w:rPr>
      </w:pPr>
      <w:bookmarkStart w:id="32" w:name="OLE_LINK130"/>
      <w:bookmarkStart w:id="33" w:name="OLE_LINK134"/>
      <w:r w:rsidRPr="00766192">
        <w:rPr>
          <w:rFonts w:ascii="Book Antiqua" w:hAnsi="Book Antiqua" w:cs="Arial"/>
        </w:rPr>
        <w:t xml:space="preserve">Gomez </w:t>
      </w:r>
      <w:proofErr w:type="spellStart"/>
      <w:r w:rsidRPr="00766192">
        <w:rPr>
          <w:rFonts w:ascii="Book Antiqua" w:hAnsi="Book Antiqua" w:cs="Arial"/>
        </w:rPr>
        <w:t>i</w:t>
      </w:r>
      <w:proofErr w:type="spellEnd"/>
      <w:r w:rsidRPr="00766192">
        <w:rPr>
          <w:rFonts w:ascii="Book Antiqua" w:hAnsi="Book Antiqua" w:cs="Arial"/>
        </w:rPr>
        <w:t xml:space="preserve"> </w:t>
      </w:r>
      <w:proofErr w:type="spellStart"/>
      <w:r w:rsidRPr="00766192">
        <w:rPr>
          <w:rFonts w:ascii="Book Antiqua" w:hAnsi="Book Antiqua" w:cs="Arial"/>
        </w:rPr>
        <w:t>Gavara</w:t>
      </w:r>
      <w:proofErr w:type="spellEnd"/>
      <w:r w:rsidRPr="00766192">
        <w:rPr>
          <w:rFonts w:ascii="Book Antiqua" w:hAnsi="Book Antiqua" w:cs="Arial"/>
        </w:rPr>
        <w:t xml:space="preserve"> C, </w:t>
      </w:r>
      <w:proofErr w:type="spellStart"/>
      <w:r w:rsidRPr="00766192">
        <w:rPr>
          <w:rFonts w:ascii="Book Antiqua" w:hAnsi="Book Antiqua" w:cs="Arial"/>
        </w:rPr>
        <w:t>López-Andújar</w:t>
      </w:r>
      <w:proofErr w:type="spellEnd"/>
      <w:r w:rsidRPr="00766192">
        <w:rPr>
          <w:rFonts w:ascii="Book Antiqua" w:hAnsi="Book Antiqua" w:cs="Arial"/>
        </w:rPr>
        <w:t xml:space="preserve"> R, </w:t>
      </w:r>
      <w:proofErr w:type="spellStart"/>
      <w:r w:rsidRPr="00766192">
        <w:rPr>
          <w:rFonts w:ascii="Book Antiqua" w:hAnsi="Book Antiqua" w:cs="Arial"/>
        </w:rPr>
        <w:t>Belda</w:t>
      </w:r>
      <w:proofErr w:type="spellEnd"/>
      <w:r w:rsidRPr="00766192">
        <w:rPr>
          <w:rFonts w:ascii="Book Antiqua" w:hAnsi="Book Antiqua" w:cs="Arial"/>
        </w:rPr>
        <w:t xml:space="preserve"> T, </w:t>
      </w:r>
      <w:proofErr w:type="spellStart"/>
      <w:r w:rsidRPr="00766192">
        <w:rPr>
          <w:rFonts w:ascii="Book Antiqua" w:hAnsi="Book Antiqua" w:cs="Arial"/>
        </w:rPr>
        <w:t>Ramia</w:t>
      </w:r>
      <w:proofErr w:type="spellEnd"/>
      <w:r w:rsidRPr="00766192">
        <w:rPr>
          <w:rFonts w:ascii="Book Antiqua" w:hAnsi="Book Antiqua" w:cs="Arial"/>
        </w:rPr>
        <w:t xml:space="preserve"> JM, </w:t>
      </w:r>
      <w:proofErr w:type="spellStart"/>
      <w:r w:rsidRPr="00766192">
        <w:rPr>
          <w:rFonts w:ascii="Book Antiqua" w:hAnsi="Book Antiqua" w:cs="Arial"/>
        </w:rPr>
        <w:t>Montalvá</w:t>
      </w:r>
      <w:proofErr w:type="spellEnd"/>
      <w:r w:rsidRPr="00766192">
        <w:rPr>
          <w:rFonts w:ascii="Book Antiqua" w:hAnsi="Book Antiqua" w:cs="Arial"/>
        </w:rPr>
        <w:t xml:space="preserve"> E, Moya A, </w:t>
      </w:r>
      <w:proofErr w:type="spellStart"/>
      <w:r w:rsidRPr="00766192">
        <w:rPr>
          <w:rFonts w:ascii="Book Antiqua" w:hAnsi="Book Antiqua" w:cs="Arial"/>
        </w:rPr>
        <w:t>Orbis</w:t>
      </w:r>
      <w:proofErr w:type="spellEnd"/>
      <w:r w:rsidRPr="00766192">
        <w:rPr>
          <w:rFonts w:ascii="Book Antiqua" w:hAnsi="Book Antiqua" w:cs="Arial"/>
        </w:rPr>
        <w:t xml:space="preserve"> F, </w:t>
      </w:r>
      <w:proofErr w:type="spellStart"/>
      <w:r w:rsidRPr="00766192">
        <w:rPr>
          <w:rFonts w:ascii="Book Antiqua" w:hAnsi="Book Antiqua" w:cs="Arial"/>
        </w:rPr>
        <w:t>Pareja</w:t>
      </w:r>
      <w:proofErr w:type="spellEnd"/>
      <w:r w:rsidRPr="00766192">
        <w:rPr>
          <w:rFonts w:ascii="Book Antiqua" w:hAnsi="Book Antiqua" w:cs="Arial"/>
        </w:rPr>
        <w:t xml:space="preserve"> E,</w:t>
      </w:r>
      <w:r w:rsidR="00542F00" w:rsidRPr="00766192">
        <w:rPr>
          <w:rFonts w:ascii="Book Antiqua" w:hAnsi="Book Antiqua" w:cs="Arial"/>
        </w:rPr>
        <w:t xml:space="preserve"> </w:t>
      </w:r>
      <w:r w:rsidRPr="00766192">
        <w:rPr>
          <w:rFonts w:ascii="Book Antiqua" w:hAnsi="Book Antiqua" w:cs="Arial"/>
        </w:rPr>
        <w:t xml:space="preserve">San Juan F. </w:t>
      </w:r>
      <w:r w:rsidR="00692AC6" w:rsidRPr="00766192">
        <w:rPr>
          <w:rFonts w:ascii="Book Antiqua" w:hAnsi="Book Antiqua" w:cs="Arial"/>
        </w:rPr>
        <w:t xml:space="preserve">Review of the treatment of liver </w:t>
      </w:r>
      <w:proofErr w:type="spellStart"/>
      <w:r w:rsidR="00692AC6" w:rsidRPr="00766192">
        <w:rPr>
          <w:rFonts w:ascii="Book Antiqua" w:hAnsi="Book Antiqua" w:cs="Arial"/>
        </w:rPr>
        <w:t>hydatid</w:t>
      </w:r>
      <w:proofErr w:type="spellEnd"/>
      <w:r w:rsidR="00692AC6" w:rsidRPr="00766192">
        <w:rPr>
          <w:rFonts w:ascii="Book Antiqua" w:hAnsi="Book Antiqua" w:cs="Arial"/>
        </w:rPr>
        <w:t xml:space="preserve"> cysts</w:t>
      </w:r>
      <w:r w:rsidR="00495DF2" w:rsidRPr="00766192">
        <w:rPr>
          <w:rFonts w:ascii="Book Antiqua" w:hAnsi="Book Antiqua" w:cs="Arial"/>
        </w:rPr>
        <w:t>.</w:t>
      </w:r>
      <w:r w:rsidR="00692AC6" w:rsidRPr="00766192">
        <w:rPr>
          <w:rFonts w:ascii="Book Antiqua" w:hAnsi="Book Antiqua" w:cs="Arial"/>
        </w:rPr>
        <w:t xml:space="preserve"> </w:t>
      </w:r>
      <w:bookmarkStart w:id="34" w:name="OLE_LINK424"/>
      <w:bookmarkStart w:id="35" w:name="OLE_LINK425"/>
      <w:bookmarkStart w:id="36" w:name="OLE_LINK456"/>
      <w:r w:rsidR="00FC3EC8" w:rsidRPr="00766192">
        <w:rPr>
          <w:rFonts w:ascii="Book Antiqua" w:hAnsi="Book Antiqua"/>
          <w:i/>
        </w:rPr>
        <w:t xml:space="preserve">World J </w:t>
      </w:r>
      <w:proofErr w:type="spellStart"/>
      <w:r w:rsidR="00FC3EC8" w:rsidRPr="00766192">
        <w:rPr>
          <w:rFonts w:ascii="Book Antiqua" w:hAnsi="Book Antiqua"/>
          <w:i/>
        </w:rPr>
        <w:t>Gastroenterol</w:t>
      </w:r>
      <w:proofErr w:type="spellEnd"/>
      <w:r w:rsidR="00FC3EC8" w:rsidRPr="00766192">
        <w:rPr>
          <w:rFonts w:ascii="Book Antiqua" w:hAnsi="Book Antiqua"/>
        </w:rPr>
        <w:t xml:space="preserve"> 2014; </w:t>
      </w:r>
      <w:bookmarkStart w:id="37" w:name="OLE_LINK1689"/>
      <w:bookmarkStart w:id="38" w:name="OLE_LINK1298"/>
      <w:bookmarkStart w:id="39" w:name="OLE_LINK1297"/>
      <w:proofErr w:type="gramStart"/>
      <w:r w:rsidR="00FC3EC8" w:rsidRPr="00766192">
        <w:rPr>
          <w:rFonts w:ascii="Book Antiqua" w:hAnsi="Book Antiqua"/>
        </w:rPr>
        <w:t>In</w:t>
      </w:r>
      <w:proofErr w:type="gramEnd"/>
      <w:r w:rsidR="00FC3EC8" w:rsidRPr="00766192">
        <w:rPr>
          <w:rFonts w:ascii="Book Antiqua" w:hAnsi="Book Antiqua"/>
        </w:rPr>
        <w:t xml:space="preserve"> press</w:t>
      </w:r>
      <w:bookmarkEnd w:id="37"/>
      <w:bookmarkEnd w:id="38"/>
      <w:bookmarkEnd w:id="39"/>
    </w:p>
    <w:bookmarkEnd w:id="20"/>
    <w:bookmarkEnd w:id="29"/>
    <w:bookmarkEnd w:id="30"/>
    <w:bookmarkEnd w:id="31"/>
    <w:bookmarkEnd w:id="32"/>
    <w:bookmarkEnd w:id="33"/>
    <w:bookmarkEnd w:id="34"/>
    <w:bookmarkEnd w:id="35"/>
    <w:bookmarkEnd w:id="36"/>
    <w:p w14:paraId="2054FC9E" w14:textId="77777777" w:rsidR="00FC3EC8" w:rsidRPr="00766192" w:rsidRDefault="00FC3EC8" w:rsidP="00EF1D4F">
      <w:pPr>
        <w:spacing w:after="120" w:line="360" w:lineRule="auto"/>
        <w:jc w:val="both"/>
        <w:rPr>
          <w:rFonts w:ascii="Book Antiqua" w:hAnsi="Book Antiqua" w:cs="Arial"/>
        </w:rPr>
      </w:pPr>
      <w:r w:rsidRPr="00766192">
        <w:rPr>
          <w:rFonts w:ascii="Book Antiqua" w:hAnsi="Book Antiqua" w:cs="Arial"/>
        </w:rPr>
        <w:br w:type="page"/>
      </w:r>
    </w:p>
    <w:p w14:paraId="776C00CD" w14:textId="17963D4A" w:rsidR="00264779" w:rsidRPr="00766192" w:rsidRDefault="00FC3EC8" w:rsidP="00EF1D4F">
      <w:pPr>
        <w:spacing w:after="120" w:line="360" w:lineRule="auto"/>
        <w:jc w:val="both"/>
        <w:rPr>
          <w:rFonts w:ascii="Book Antiqua" w:hAnsi="Book Antiqua" w:cs="Arial"/>
          <w:b/>
          <w:lang w:eastAsia="zh-CN"/>
        </w:rPr>
      </w:pPr>
      <w:r w:rsidRPr="00766192">
        <w:rPr>
          <w:rFonts w:ascii="Book Antiqua" w:hAnsi="Book Antiqua" w:cs="Arial"/>
          <w:b/>
        </w:rPr>
        <w:lastRenderedPageBreak/>
        <w:t>INTRODUCTION</w:t>
      </w:r>
    </w:p>
    <w:p w14:paraId="0567BCA6" w14:textId="479128AB" w:rsidR="00DB56E7" w:rsidRPr="00766192" w:rsidRDefault="00264779" w:rsidP="00EF1D4F">
      <w:pPr>
        <w:spacing w:after="120" w:line="360" w:lineRule="auto"/>
        <w:jc w:val="both"/>
        <w:rPr>
          <w:rFonts w:ascii="Book Antiqua" w:eastAsia="Times New Roman" w:hAnsi="Book Antiqua"/>
        </w:rPr>
      </w:pPr>
      <w:proofErr w:type="spellStart"/>
      <w:r w:rsidRPr="00766192">
        <w:rPr>
          <w:rFonts w:ascii="Book Antiqua" w:hAnsi="Book Antiqua" w:cs="Arial"/>
        </w:rPr>
        <w:t>Hydatid</w:t>
      </w:r>
      <w:proofErr w:type="spellEnd"/>
      <w:r w:rsidRPr="00766192">
        <w:rPr>
          <w:rFonts w:ascii="Book Antiqua" w:hAnsi="Book Antiqua" w:cs="Arial"/>
        </w:rPr>
        <w:t xml:space="preserve"> cyst (HC)</w:t>
      </w:r>
      <w:r w:rsidR="001D4A62" w:rsidRPr="00766192">
        <w:rPr>
          <w:rFonts w:ascii="Book Antiqua" w:hAnsi="Book Antiqua" w:cs="Arial"/>
        </w:rPr>
        <w:t>,</w:t>
      </w:r>
      <w:r w:rsidRPr="00766192">
        <w:rPr>
          <w:rFonts w:ascii="Book Antiqua" w:hAnsi="Book Antiqua" w:cs="Arial"/>
        </w:rPr>
        <w:t xml:space="preserve"> or </w:t>
      </w:r>
      <w:proofErr w:type="spellStart"/>
      <w:r w:rsidR="00731916" w:rsidRPr="00766192">
        <w:rPr>
          <w:rFonts w:ascii="Book Antiqua" w:hAnsi="Book Antiqua" w:cs="Arial"/>
        </w:rPr>
        <w:t>h</w:t>
      </w:r>
      <w:r w:rsidRPr="00766192">
        <w:rPr>
          <w:rFonts w:ascii="Book Antiqua" w:hAnsi="Book Antiqua" w:cs="Arial"/>
        </w:rPr>
        <w:t>ydatidosis</w:t>
      </w:r>
      <w:proofErr w:type="spellEnd"/>
      <w:r w:rsidR="001D4A62" w:rsidRPr="00766192">
        <w:rPr>
          <w:rFonts w:ascii="Book Antiqua" w:hAnsi="Book Antiqua" w:cs="Arial"/>
        </w:rPr>
        <w:t>,</w:t>
      </w:r>
      <w:r w:rsidRPr="00766192">
        <w:rPr>
          <w:rFonts w:ascii="Book Antiqua" w:hAnsi="Book Antiqua" w:cs="Arial"/>
        </w:rPr>
        <w:t xml:space="preserve"> is a </w:t>
      </w:r>
      <w:r w:rsidR="00731916" w:rsidRPr="00766192">
        <w:rPr>
          <w:rFonts w:ascii="Book Antiqua" w:hAnsi="Book Antiqua" w:cs="Arial"/>
        </w:rPr>
        <w:t xml:space="preserve">global </w:t>
      </w:r>
      <w:r w:rsidRPr="00766192">
        <w:rPr>
          <w:rFonts w:ascii="Book Antiqua" w:hAnsi="Book Antiqua" w:cs="Arial"/>
        </w:rPr>
        <w:t>parasitic zoonos</w:t>
      </w:r>
      <w:r w:rsidR="001D4A62" w:rsidRPr="00766192">
        <w:rPr>
          <w:rFonts w:ascii="Book Antiqua" w:hAnsi="Book Antiqua" w:cs="Arial"/>
        </w:rPr>
        <w:t>i</w:t>
      </w:r>
      <w:r w:rsidRPr="00766192">
        <w:rPr>
          <w:rFonts w:ascii="Book Antiqua" w:hAnsi="Book Antiqua" w:cs="Arial"/>
        </w:rPr>
        <w:t>s</w:t>
      </w:r>
      <w:r w:rsidR="00FC3EC8" w:rsidRPr="00766192">
        <w:rPr>
          <w:rFonts w:ascii="Book Antiqua" w:hAnsi="Book Antiqua" w:cs="Arial"/>
          <w:vertAlign w:val="superscript"/>
          <w:lang w:eastAsia="zh-CN"/>
        </w:rPr>
        <w:t>[</w:t>
      </w:r>
      <w:r w:rsidRPr="00766192">
        <w:rPr>
          <w:rFonts w:ascii="Book Antiqua" w:hAnsi="Book Antiqua" w:cs="Arial"/>
          <w:vertAlign w:val="superscript"/>
        </w:rPr>
        <w:t>1</w:t>
      </w:r>
      <w:r w:rsidR="00FC3EC8" w:rsidRPr="00766192">
        <w:rPr>
          <w:rFonts w:ascii="Book Antiqua" w:hAnsi="Book Antiqua" w:cs="Arial"/>
          <w:vertAlign w:val="superscript"/>
          <w:lang w:eastAsia="zh-CN"/>
        </w:rPr>
        <w:t>]</w:t>
      </w:r>
      <w:r w:rsidRPr="00766192">
        <w:rPr>
          <w:rFonts w:ascii="Book Antiqua" w:hAnsi="Book Antiqua" w:cs="Arial"/>
        </w:rPr>
        <w:t xml:space="preserve"> </w:t>
      </w:r>
      <w:r w:rsidR="001D4A62" w:rsidRPr="00766192">
        <w:rPr>
          <w:rFonts w:ascii="Book Antiqua" w:hAnsi="Book Antiqua" w:cs="Arial"/>
        </w:rPr>
        <w:t xml:space="preserve">that is </w:t>
      </w:r>
      <w:r w:rsidRPr="00766192">
        <w:rPr>
          <w:rFonts w:ascii="Book Antiqua" w:hAnsi="Book Antiqua" w:cs="Arial"/>
        </w:rPr>
        <w:t>endemic to countries in the Mediterranean, Turkey, Australia, North Africa, Australia, New Zealand, South America, the Philippines, Northern Ch</w:t>
      </w:r>
      <w:r w:rsidR="00BD2CF5" w:rsidRPr="00766192">
        <w:rPr>
          <w:rFonts w:ascii="Book Antiqua" w:hAnsi="Book Antiqua" w:cs="Arial"/>
        </w:rPr>
        <w:t>ina and the Indian subcontinent</w:t>
      </w:r>
      <w:r w:rsidRPr="00766192">
        <w:rPr>
          <w:rFonts w:ascii="Book Antiqua" w:hAnsi="Book Antiqua" w:cs="Arial"/>
        </w:rPr>
        <w:t xml:space="preserve">. </w:t>
      </w:r>
      <w:r w:rsidR="001D4A62" w:rsidRPr="00766192">
        <w:rPr>
          <w:rFonts w:ascii="Book Antiqua" w:hAnsi="Book Antiqua" w:cs="Arial"/>
        </w:rPr>
        <w:t>Like</w:t>
      </w:r>
      <w:r w:rsidR="00E33A50" w:rsidRPr="00766192">
        <w:rPr>
          <w:rFonts w:ascii="Book Antiqua" w:hAnsi="Book Antiqua" w:cs="Arial"/>
        </w:rPr>
        <w:t xml:space="preserve"> other </w:t>
      </w:r>
      <w:proofErr w:type="spellStart"/>
      <w:r w:rsidR="00E33A50" w:rsidRPr="00766192">
        <w:rPr>
          <w:rFonts w:ascii="Book Antiqua" w:hAnsi="Book Antiqua" w:cs="Arial"/>
        </w:rPr>
        <w:t>cestoda</w:t>
      </w:r>
      <w:proofErr w:type="spellEnd"/>
      <w:r w:rsidR="00E33A50" w:rsidRPr="00766192">
        <w:rPr>
          <w:rFonts w:ascii="Book Antiqua" w:hAnsi="Book Antiqua" w:cs="Arial"/>
        </w:rPr>
        <w:t xml:space="preserve">, </w:t>
      </w:r>
      <w:proofErr w:type="spellStart"/>
      <w:r w:rsidR="001D4A62" w:rsidRPr="00766192">
        <w:rPr>
          <w:rFonts w:ascii="Book Antiqua" w:hAnsi="Book Antiqua" w:cs="Arial"/>
        </w:rPr>
        <w:t>E</w:t>
      </w:r>
      <w:r w:rsidR="00E33A50" w:rsidRPr="00766192">
        <w:rPr>
          <w:rFonts w:ascii="Book Antiqua" w:hAnsi="Book Antiqua" w:cs="Arial"/>
        </w:rPr>
        <w:t>chinococcus</w:t>
      </w:r>
      <w:proofErr w:type="spellEnd"/>
      <w:r w:rsidR="00E33A50" w:rsidRPr="00766192">
        <w:rPr>
          <w:rFonts w:ascii="Book Antiqua" w:hAnsi="Book Antiqua" w:cs="Arial"/>
        </w:rPr>
        <w:t xml:space="preserve"> </w:t>
      </w:r>
      <w:r w:rsidR="001F72C0" w:rsidRPr="00766192">
        <w:rPr>
          <w:rFonts w:ascii="Book Antiqua" w:hAnsi="Book Antiqua" w:cs="Arial"/>
        </w:rPr>
        <w:t xml:space="preserve">has </w:t>
      </w:r>
      <w:r w:rsidR="00E33A50" w:rsidRPr="00766192">
        <w:rPr>
          <w:rFonts w:ascii="Book Antiqua" w:hAnsi="Book Antiqua" w:cs="Arial"/>
        </w:rPr>
        <w:t xml:space="preserve">intermediate and definitive hosts. </w:t>
      </w:r>
      <w:proofErr w:type="spellStart"/>
      <w:r w:rsidR="00E33A50" w:rsidRPr="00766192">
        <w:rPr>
          <w:rFonts w:ascii="Book Antiqua" w:hAnsi="Book Antiqua" w:cs="Arial"/>
        </w:rPr>
        <w:t>Canidae</w:t>
      </w:r>
      <w:proofErr w:type="spellEnd"/>
      <w:r w:rsidR="001D4A62" w:rsidRPr="00766192">
        <w:rPr>
          <w:rFonts w:ascii="Book Antiqua" w:hAnsi="Book Antiqua" w:cs="Arial"/>
        </w:rPr>
        <w:t>, especially dogs,</w:t>
      </w:r>
      <w:r w:rsidR="00E33A50" w:rsidRPr="00766192">
        <w:rPr>
          <w:rFonts w:ascii="Book Antiqua" w:hAnsi="Book Antiqua" w:cs="Arial"/>
        </w:rPr>
        <w:t xml:space="preserve"> are the definitive hosts</w:t>
      </w:r>
      <w:r w:rsidR="001D4A62" w:rsidRPr="00766192">
        <w:rPr>
          <w:rFonts w:ascii="Book Antiqua" w:hAnsi="Book Antiqua" w:cs="Arial"/>
        </w:rPr>
        <w:t>; ruminants may also host the organism</w:t>
      </w:r>
      <w:r w:rsidR="001F72C0" w:rsidRPr="00766192">
        <w:rPr>
          <w:rFonts w:ascii="Book Antiqua" w:hAnsi="Book Antiqua" w:cs="Arial"/>
        </w:rPr>
        <w:t>. S</w:t>
      </w:r>
      <w:r w:rsidR="00E33A50" w:rsidRPr="00766192">
        <w:rPr>
          <w:rFonts w:ascii="Book Antiqua" w:hAnsi="Book Antiqua" w:cs="Arial"/>
        </w:rPr>
        <w:t>heep and goats are intermediate</w:t>
      </w:r>
      <w:r w:rsidR="001F72C0" w:rsidRPr="00766192">
        <w:rPr>
          <w:rFonts w:ascii="Book Antiqua" w:hAnsi="Book Antiqua" w:cs="Arial"/>
        </w:rPr>
        <w:t xml:space="preserve"> hosts</w:t>
      </w:r>
      <w:r w:rsidR="00E33A50" w:rsidRPr="00766192">
        <w:rPr>
          <w:rFonts w:ascii="Book Antiqua" w:hAnsi="Book Antiqua" w:cs="Arial"/>
        </w:rPr>
        <w:t>, although E.</w:t>
      </w:r>
      <w:r w:rsidR="00AD52BD" w:rsidRPr="00766192">
        <w:rPr>
          <w:rFonts w:ascii="Book Antiqua" w:hAnsi="Book Antiqua" w:cs="Arial"/>
        </w:rPr>
        <w:t xml:space="preserve"> </w:t>
      </w:r>
      <w:proofErr w:type="spellStart"/>
      <w:r w:rsidR="00E33A50" w:rsidRPr="00766192">
        <w:rPr>
          <w:rFonts w:ascii="Book Antiqua" w:hAnsi="Book Antiqua" w:cs="Arial"/>
        </w:rPr>
        <w:t>granulosus</w:t>
      </w:r>
      <w:proofErr w:type="spellEnd"/>
      <w:r w:rsidR="00E33A50" w:rsidRPr="00766192">
        <w:rPr>
          <w:rFonts w:ascii="Book Antiqua" w:hAnsi="Book Antiqua" w:cs="Arial"/>
        </w:rPr>
        <w:t xml:space="preserve"> can also be hosted by a wide</w:t>
      </w:r>
      <w:r w:rsidR="003666D7" w:rsidRPr="00766192">
        <w:rPr>
          <w:rFonts w:ascii="Book Antiqua" w:hAnsi="Book Antiqua" w:cs="Arial"/>
        </w:rPr>
        <w:t xml:space="preserve"> range of vertebrates</w:t>
      </w:r>
      <w:r w:rsidR="00E33A50" w:rsidRPr="00766192">
        <w:rPr>
          <w:rFonts w:ascii="Book Antiqua" w:hAnsi="Book Antiqua" w:cs="Arial"/>
        </w:rPr>
        <w:t xml:space="preserve">. </w:t>
      </w:r>
      <w:r w:rsidR="00DB56E7" w:rsidRPr="00766192">
        <w:rPr>
          <w:rFonts w:ascii="Book Antiqua" w:hAnsi="Book Antiqua" w:cs="Arial"/>
        </w:rPr>
        <w:t>The</w:t>
      </w:r>
      <w:r w:rsidR="007A42AE" w:rsidRPr="00766192">
        <w:rPr>
          <w:rFonts w:ascii="Book Antiqua" w:hAnsi="Book Antiqua"/>
        </w:rPr>
        <w:t xml:space="preserve"> </w:t>
      </w:r>
      <w:r w:rsidR="00DB56E7" w:rsidRPr="00766192">
        <w:rPr>
          <w:rFonts w:ascii="Book Antiqua" w:hAnsi="Book Antiqua"/>
        </w:rPr>
        <w:t>diagnosis</w:t>
      </w:r>
      <w:r w:rsidR="007A42AE" w:rsidRPr="00766192">
        <w:rPr>
          <w:rFonts w:ascii="Book Antiqua" w:hAnsi="Book Antiqua"/>
        </w:rPr>
        <w:t xml:space="preserve"> </w:t>
      </w:r>
      <w:r w:rsidR="00DB56E7" w:rsidRPr="00766192">
        <w:rPr>
          <w:rFonts w:ascii="Book Antiqua" w:hAnsi="Book Antiqua" w:cs="Arial"/>
        </w:rPr>
        <w:t>of non</w:t>
      </w:r>
      <w:r w:rsidR="00AD52BD" w:rsidRPr="00766192">
        <w:rPr>
          <w:rFonts w:ascii="Book Antiqua" w:hAnsi="Book Antiqua" w:cs="Arial"/>
        </w:rPr>
        <w:t>-</w:t>
      </w:r>
      <w:r w:rsidR="00DB56E7" w:rsidRPr="00766192">
        <w:rPr>
          <w:rFonts w:ascii="Book Antiqua" w:hAnsi="Book Antiqua" w:cs="Arial"/>
        </w:rPr>
        <w:t>complicated</w:t>
      </w:r>
      <w:r w:rsidR="007A42AE" w:rsidRPr="00766192">
        <w:rPr>
          <w:rFonts w:ascii="Book Antiqua" w:hAnsi="Book Antiqua"/>
        </w:rPr>
        <w:t xml:space="preserve"> </w:t>
      </w:r>
      <w:r w:rsidR="001D4A62" w:rsidRPr="00766192">
        <w:rPr>
          <w:rFonts w:ascii="Book Antiqua" w:hAnsi="Book Antiqua"/>
        </w:rPr>
        <w:t xml:space="preserve">HC </w:t>
      </w:r>
      <w:r w:rsidR="00BD1C25" w:rsidRPr="00766192">
        <w:rPr>
          <w:rFonts w:ascii="Book Antiqua" w:hAnsi="Book Antiqua" w:cs="Arial"/>
        </w:rPr>
        <w:t>of</w:t>
      </w:r>
      <w:r w:rsidR="00AD52BD" w:rsidRPr="00766192">
        <w:rPr>
          <w:rFonts w:ascii="Book Antiqua" w:hAnsi="Book Antiqua" w:cs="Arial"/>
        </w:rPr>
        <w:t xml:space="preserve"> </w:t>
      </w:r>
      <w:r w:rsidR="00DB56E7" w:rsidRPr="00766192">
        <w:rPr>
          <w:rFonts w:ascii="Book Antiqua" w:hAnsi="Book Antiqua" w:cs="Arial"/>
        </w:rPr>
        <w:t>the</w:t>
      </w:r>
      <w:r w:rsidR="007A42AE" w:rsidRPr="00766192">
        <w:rPr>
          <w:rFonts w:ascii="Book Antiqua" w:hAnsi="Book Antiqua"/>
        </w:rPr>
        <w:t xml:space="preserve"> </w:t>
      </w:r>
      <w:r w:rsidR="00DB56E7" w:rsidRPr="00766192">
        <w:rPr>
          <w:rFonts w:ascii="Book Antiqua" w:hAnsi="Book Antiqua"/>
        </w:rPr>
        <w:t>liver</w:t>
      </w:r>
      <w:r w:rsidR="007A42AE" w:rsidRPr="00766192">
        <w:rPr>
          <w:rFonts w:ascii="Book Antiqua" w:hAnsi="Book Antiqua"/>
        </w:rPr>
        <w:t xml:space="preserve"> </w:t>
      </w:r>
      <w:r w:rsidR="00AD52BD" w:rsidRPr="00766192">
        <w:rPr>
          <w:rFonts w:ascii="Book Antiqua" w:hAnsi="Book Antiqua" w:cs="Arial"/>
        </w:rPr>
        <w:t xml:space="preserve">is based </w:t>
      </w:r>
      <w:r w:rsidR="00DB56E7" w:rsidRPr="00766192">
        <w:rPr>
          <w:rFonts w:ascii="Book Antiqua" w:hAnsi="Book Antiqua" w:cs="Arial"/>
        </w:rPr>
        <w:t>on clinical suspicion. Ultrasono</w:t>
      </w:r>
      <w:r w:rsidR="00BD1C25" w:rsidRPr="00766192">
        <w:rPr>
          <w:rFonts w:ascii="Book Antiqua" w:hAnsi="Book Antiqua" w:cs="Arial"/>
        </w:rPr>
        <w:t xml:space="preserve">graphy and computed tomography are </w:t>
      </w:r>
      <w:r w:rsidR="00DB56E7" w:rsidRPr="00766192">
        <w:rPr>
          <w:rFonts w:ascii="Book Antiqua" w:hAnsi="Book Antiqua" w:cs="Arial"/>
        </w:rPr>
        <w:t>the m</w:t>
      </w:r>
      <w:r w:rsidR="00BD1C25" w:rsidRPr="00766192">
        <w:rPr>
          <w:rFonts w:ascii="Book Antiqua" w:hAnsi="Book Antiqua" w:cs="Arial"/>
        </w:rPr>
        <w:t xml:space="preserve">ost important diagnostic tools and </w:t>
      </w:r>
      <w:r w:rsidR="00DB56E7" w:rsidRPr="00766192">
        <w:rPr>
          <w:rFonts w:ascii="Book Antiqua" w:hAnsi="Book Antiqua" w:cs="Arial"/>
        </w:rPr>
        <w:t xml:space="preserve">are helpful for </w:t>
      </w:r>
      <w:r w:rsidR="001D4A62" w:rsidRPr="00766192">
        <w:rPr>
          <w:rFonts w:ascii="Book Antiqua" w:hAnsi="Book Antiqua" w:cs="Arial"/>
        </w:rPr>
        <w:t>identifying</w:t>
      </w:r>
      <w:r w:rsidR="00DB56E7" w:rsidRPr="00766192">
        <w:rPr>
          <w:rFonts w:ascii="Book Antiqua" w:hAnsi="Book Antiqua" w:cs="Arial"/>
        </w:rPr>
        <w:t xml:space="preserve"> </w:t>
      </w:r>
      <w:r w:rsidR="00655575" w:rsidRPr="00766192">
        <w:rPr>
          <w:rFonts w:ascii="Book Antiqua" w:hAnsi="Book Antiqua" w:cs="Arial"/>
        </w:rPr>
        <w:t xml:space="preserve">any associated </w:t>
      </w:r>
      <w:r w:rsidR="00DB56E7" w:rsidRPr="00766192">
        <w:rPr>
          <w:rFonts w:ascii="Book Antiqua" w:hAnsi="Book Antiqua" w:cs="Arial"/>
        </w:rPr>
        <w:t xml:space="preserve">complications and </w:t>
      </w:r>
      <w:r w:rsidR="00AD52BD" w:rsidRPr="00766192">
        <w:rPr>
          <w:rFonts w:ascii="Book Antiqua" w:hAnsi="Book Antiqua" w:cs="Arial"/>
        </w:rPr>
        <w:t xml:space="preserve">for </w:t>
      </w:r>
      <w:r w:rsidR="00DB56E7" w:rsidRPr="00766192">
        <w:rPr>
          <w:rFonts w:ascii="Book Antiqua" w:hAnsi="Book Antiqua" w:cs="Arial"/>
        </w:rPr>
        <w:t>planning</w:t>
      </w:r>
      <w:r w:rsidR="00692AC6" w:rsidRPr="00766192">
        <w:rPr>
          <w:rFonts w:ascii="Book Antiqua" w:hAnsi="Book Antiqua"/>
        </w:rPr>
        <w:t xml:space="preserve"> </w:t>
      </w:r>
      <w:proofErr w:type="gramStart"/>
      <w:r w:rsidR="00DB56E7" w:rsidRPr="00766192">
        <w:rPr>
          <w:rFonts w:ascii="Book Antiqua" w:hAnsi="Book Antiqua"/>
        </w:rPr>
        <w:t>treatment</w:t>
      </w:r>
      <w:r w:rsidR="00DB56E7" w:rsidRPr="00766192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DB56E7" w:rsidRPr="00766192">
        <w:rPr>
          <w:rFonts w:ascii="Book Antiqua" w:hAnsi="Book Antiqua" w:cs="Arial"/>
          <w:vertAlign w:val="superscript"/>
        </w:rPr>
        <w:t>2</w:t>
      </w:r>
      <w:r w:rsidR="00DB56E7" w:rsidRPr="00766192">
        <w:rPr>
          <w:rFonts w:ascii="Book Antiqua" w:hAnsi="Book Antiqua" w:cs="Arial"/>
          <w:vertAlign w:val="superscript"/>
          <w:lang w:eastAsia="zh-CN"/>
        </w:rPr>
        <w:t>]</w:t>
      </w:r>
      <w:r w:rsidR="00DB56E7" w:rsidRPr="00766192">
        <w:rPr>
          <w:rFonts w:ascii="Book Antiqua" w:hAnsi="Book Antiqua" w:cs="Arial"/>
        </w:rPr>
        <w:t>.</w:t>
      </w:r>
      <w:r w:rsidR="007A42AE" w:rsidRPr="00766192">
        <w:rPr>
          <w:rFonts w:ascii="Book Antiqua" w:hAnsi="Book Antiqua"/>
        </w:rPr>
        <w:t xml:space="preserve"> </w:t>
      </w:r>
    </w:p>
    <w:p w14:paraId="77BCEFAA" w14:textId="0BA9E251" w:rsidR="00264779" w:rsidRPr="00AD40ED" w:rsidRDefault="001D4A62" w:rsidP="00C15B4A">
      <w:pPr>
        <w:autoSpaceDE w:val="0"/>
        <w:autoSpaceDN w:val="0"/>
        <w:adjustRightInd w:val="0"/>
        <w:spacing w:after="120" w:line="360" w:lineRule="auto"/>
        <w:ind w:firstLine="270"/>
        <w:jc w:val="both"/>
        <w:rPr>
          <w:rFonts w:ascii="Book Antiqua" w:hAnsi="Book Antiqua"/>
        </w:rPr>
      </w:pPr>
      <w:r w:rsidRPr="00766192">
        <w:rPr>
          <w:rFonts w:ascii="Book Antiqua" w:hAnsi="Book Antiqua" w:cs="Arial"/>
        </w:rPr>
        <w:t>Although</w:t>
      </w:r>
      <w:r w:rsidR="00655575" w:rsidRPr="00766192">
        <w:rPr>
          <w:rFonts w:ascii="Book Antiqua" w:hAnsi="Book Antiqua" w:cs="Arial"/>
        </w:rPr>
        <w:t xml:space="preserve"> there is </w:t>
      </w:r>
      <w:r w:rsidR="00655575" w:rsidRPr="000B33BA">
        <w:rPr>
          <w:rFonts w:ascii="Book Antiqua" w:hAnsi="Book Antiqua" w:cs="Arial"/>
          <w:bCs/>
          <w:lang w:eastAsia="es-ES"/>
        </w:rPr>
        <w:t>abundant</w:t>
      </w:r>
      <w:r w:rsidR="00655575" w:rsidRPr="00766192">
        <w:rPr>
          <w:rFonts w:ascii="Book Antiqua" w:hAnsi="Book Antiqua" w:cs="Arial"/>
        </w:rPr>
        <w:t xml:space="preserve"> </w:t>
      </w:r>
      <w:r w:rsidR="00AD52BD" w:rsidRPr="00766192">
        <w:rPr>
          <w:rFonts w:ascii="Book Antiqua" w:hAnsi="Book Antiqua" w:cs="Arial"/>
        </w:rPr>
        <w:t>l</w:t>
      </w:r>
      <w:r w:rsidR="00264779" w:rsidRPr="00766192">
        <w:rPr>
          <w:rFonts w:ascii="Book Antiqua" w:hAnsi="Book Antiqua" w:cs="Arial"/>
        </w:rPr>
        <w:t xml:space="preserve">iterature on </w:t>
      </w:r>
      <w:proofErr w:type="spellStart"/>
      <w:r w:rsidR="00264779" w:rsidRPr="00766192">
        <w:rPr>
          <w:rFonts w:ascii="Book Antiqua" w:hAnsi="Book Antiqua" w:cs="Arial"/>
        </w:rPr>
        <w:t>hydatidosis</w:t>
      </w:r>
      <w:proofErr w:type="spellEnd"/>
      <w:r w:rsidR="00655575" w:rsidRPr="00766192">
        <w:rPr>
          <w:rFonts w:ascii="Book Antiqua" w:hAnsi="Book Antiqua" w:cs="Arial"/>
        </w:rPr>
        <w:t>,</w:t>
      </w:r>
      <w:r w:rsidR="00264779" w:rsidRPr="00766192">
        <w:rPr>
          <w:rFonts w:ascii="Book Antiqua" w:hAnsi="Book Antiqua" w:cs="Arial"/>
        </w:rPr>
        <w:t xml:space="preserve"> </w:t>
      </w:r>
      <w:r w:rsidRPr="00766192">
        <w:rPr>
          <w:rFonts w:ascii="Book Antiqua" w:hAnsi="Book Antiqua" w:cs="Arial"/>
        </w:rPr>
        <w:t>few randomized controlled trials (RCT) have been conducted</w:t>
      </w:r>
      <w:r w:rsidR="00655575" w:rsidRPr="00766192">
        <w:rPr>
          <w:rFonts w:ascii="Book Antiqua" w:hAnsi="Book Antiqua" w:cs="Arial"/>
        </w:rPr>
        <w:t>.</w:t>
      </w:r>
      <w:r w:rsidR="00AD52BD" w:rsidRPr="00766192">
        <w:rPr>
          <w:rFonts w:ascii="Book Antiqua" w:hAnsi="Book Antiqua" w:cs="Arial"/>
        </w:rPr>
        <w:t xml:space="preserve"> </w:t>
      </w:r>
      <w:r w:rsidR="00655575" w:rsidRPr="00766192">
        <w:rPr>
          <w:rFonts w:ascii="Book Antiqua" w:hAnsi="Book Antiqua" w:cs="Arial"/>
        </w:rPr>
        <w:t>The literature</w:t>
      </w:r>
      <w:r w:rsidR="00DB62C5" w:rsidRPr="00766192">
        <w:rPr>
          <w:rFonts w:ascii="Book Antiqua" w:hAnsi="Book Antiqua" w:cs="Arial"/>
        </w:rPr>
        <w:t xml:space="preserve"> </w:t>
      </w:r>
      <w:r w:rsidR="00AD52BD" w:rsidRPr="00766192">
        <w:rPr>
          <w:rFonts w:ascii="Book Antiqua" w:hAnsi="Book Antiqua" w:cs="Arial"/>
        </w:rPr>
        <w:t xml:space="preserve">consists </w:t>
      </w:r>
      <w:r w:rsidR="00264779" w:rsidRPr="00766192">
        <w:rPr>
          <w:rFonts w:ascii="Book Antiqua" w:hAnsi="Book Antiqua" w:cs="Arial"/>
        </w:rPr>
        <w:t>mainly of retrospective studies</w:t>
      </w:r>
      <w:r w:rsidR="00416902" w:rsidRPr="00766192">
        <w:rPr>
          <w:rFonts w:ascii="Book Antiqua" w:hAnsi="Book Antiqua" w:cs="Arial"/>
        </w:rPr>
        <w:t xml:space="preserve">, albeit with larger sample sizes than the prospective studies. </w:t>
      </w:r>
      <w:r w:rsidR="00266B56">
        <w:rPr>
          <w:rFonts w:ascii="Book Antiqua" w:hAnsi="Book Antiqua" w:cs="Arial"/>
        </w:rPr>
        <w:t>The</w:t>
      </w:r>
      <w:r w:rsidR="009F2955">
        <w:rPr>
          <w:rFonts w:ascii="Book Antiqua" w:hAnsi="Book Antiqua"/>
        </w:rPr>
        <w:t xml:space="preserve"> problem with these reports is that </w:t>
      </w:r>
      <w:r w:rsidR="00266B56">
        <w:rPr>
          <w:rFonts w:ascii="Book Antiqua" w:hAnsi="Book Antiqua"/>
        </w:rPr>
        <w:t xml:space="preserve">although </w:t>
      </w:r>
      <w:r w:rsidR="00176C15" w:rsidRPr="00AD40ED">
        <w:rPr>
          <w:rFonts w:ascii="Book Antiqua" w:hAnsi="Book Antiqua"/>
        </w:rPr>
        <w:t xml:space="preserve">many have been </w:t>
      </w:r>
      <w:r w:rsidR="00176C15" w:rsidRPr="00C15B4A">
        <w:rPr>
          <w:rFonts w:ascii="Book Antiqua" w:hAnsi="Book Antiqua" w:cs="Arial"/>
          <w:bCs/>
          <w:lang w:eastAsia="es-ES"/>
        </w:rPr>
        <w:t>published</w:t>
      </w:r>
      <w:r w:rsidR="00176C15" w:rsidRPr="00AD40ED">
        <w:rPr>
          <w:rFonts w:ascii="Book Antiqua" w:hAnsi="Book Antiqua"/>
        </w:rPr>
        <w:t xml:space="preserve"> about liver </w:t>
      </w:r>
      <w:proofErr w:type="spellStart"/>
      <w:r w:rsidR="00176C15" w:rsidRPr="00AD40ED">
        <w:rPr>
          <w:rFonts w:ascii="Book Antiqua" w:hAnsi="Book Antiqua"/>
        </w:rPr>
        <w:t>hydatid</w:t>
      </w:r>
      <w:proofErr w:type="spellEnd"/>
      <w:r w:rsidR="00176C15" w:rsidRPr="00AD40ED">
        <w:rPr>
          <w:rFonts w:ascii="Book Antiqua" w:hAnsi="Book Antiqua"/>
        </w:rPr>
        <w:t xml:space="preserve"> cyst treatment</w:t>
      </w:r>
      <w:r w:rsidR="00266B56">
        <w:rPr>
          <w:rFonts w:ascii="Book Antiqua" w:hAnsi="Book Antiqua"/>
        </w:rPr>
        <w:t>,</w:t>
      </w:r>
      <w:r w:rsidR="003172DC">
        <w:rPr>
          <w:rFonts w:ascii="Book Antiqua" w:hAnsi="Book Antiqua"/>
        </w:rPr>
        <w:t xml:space="preserve"> </w:t>
      </w:r>
      <w:r w:rsidR="00A03F75">
        <w:rPr>
          <w:rFonts w:ascii="Book Antiqua" w:hAnsi="Book Antiqua"/>
        </w:rPr>
        <w:t>most</w:t>
      </w:r>
      <w:r w:rsidR="00266B56">
        <w:rPr>
          <w:rFonts w:ascii="Book Antiqua" w:hAnsi="Book Antiqua"/>
        </w:rPr>
        <w:t xml:space="preserve"> </w:t>
      </w:r>
      <w:r w:rsidR="001E7355">
        <w:rPr>
          <w:rFonts w:ascii="Book Antiqua" w:hAnsi="Book Antiqua"/>
        </w:rPr>
        <w:t>present</w:t>
      </w:r>
      <w:r w:rsidR="00176C15" w:rsidRPr="00AD40ED">
        <w:rPr>
          <w:rFonts w:ascii="Book Antiqua" w:hAnsi="Book Antiqua"/>
        </w:rPr>
        <w:t xml:space="preserve"> conflicting results. </w:t>
      </w:r>
    </w:p>
    <w:p w14:paraId="264331EA" w14:textId="1AD7853D" w:rsidR="00AB091F" w:rsidRPr="00766192" w:rsidRDefault="00AB091F" w:rsidP="00173D5E">
      <w:pPr>
        <w:autoSpaceDE w:val="0"/>
        <w:autoSpaceDN w:val="0"/>
        <w:adjustRightInd w:val="0"/>
        <w:spacing w:after="120" w:line="360" w:lineRule="auto"/>
        <w:ind w:firstLine="270"/>
        <w:jc w:val="both"/>
        <w:rPr>
          <w:rFonts w:ascii="Book Antiqua" w:hAnsi="Book Antiqua" w:cs="Arial"/>
          <w:bCs/>
          <w:lang w:eastAsia="es-ES"/>
        </w:rPr>
      </w:pPr>
      <w:r w:rsidRPr="00825F84">
        <w:rPr>
          <w:rFonts w:ascii="Book Antiqua" w:hAnsi="Book Antiqua" w:cs="Arial"/>
          <w:bCs/>
          <w:lang w:eastAsia="es-ES"/>
        </w:rPr>
        <w:t xml:space="preserve">Treatment of </w:t>
      </w:r>
      <w:r w:rsidR="001D4A62" w:rsidRPr="00766192">
        <w:rPr>
          <w:rFonts w:ascii="Book Antiqua" w:hAnsi="Book Antiqua" w:cs="Arial"/>
          <w:bCs/>
          <w:lang w:eastAsia="es-ES"/>
        </w:rPr>
        <w:t>HC</w:t>
      </w:r>
      <w:r w:rsidRPr="00766192">
        <w:rPr>
          <w:rFonts w:ascii="Book Antiqua" w:hAnsi="Book Antiqua" w:cs="Arial"/>
          <w:bCs/>
          <w:lang w:eastAsia="es-ES"/>
        </w:rPr>
        <w:t xml:space="preserve"> of the liver </w:t>
      </w:r>
      <w:r w:rsidR="001D4A62" w:rsidRPr="00766192">
        <w:rPr>
          <w:rFonts w:ascii="Book Antiqua" w:hAnsi="Book Antiqua" w:cs="Arial"/>
          <w:bCs/>
          <w:lang w:eastAsia="es-ES"/>
        </w:rPr>
        <w:t>can include</w:t>
      </w:r>
      <w:r w:rsidRPr="00766192">
        <w:rPr>
          <w:rFonts w:ascii="Book Antiqua" w:hAnsi="Book Antiqua" w:cs="Arial"/>
          <w:bCs/>
          <w:lang w:eastAsia="es-ES"/>
        </w:rPr>
        <w:t xml:space="preserve"> </w:t>
      </w:r>
      <w:r w:rsidR="00416902" w:rsidRPr="00766192">
        <w:rPr>
          <w:rFonts w:ascii="Book Antiqua" w:hAnsi="Book Antiqua" w:cs="Arial"/>
          <w:bCs/>
          <w:lang w:eastAsia="es-ES"/>
        </w:rPr>
        <w:t>medical therapy, percutaneous drainage</w:t>
      </w:r>
      <w:r w:rsidR="001D4A62" w:rsidRPr="00766192">
        <w:rPr>
          <w:rFonts w:ascii="Book Antiqua" w:hAnsi="Book Antiqua" w:cs="Arial"/>
          <w:bCs/>
          <w:lang w:eastAsia="es-ES"/>
        </w:rPr>
        <w:t>, or</w:t>
      </w:r>
      <w:r w:rsidR="00416902" w:rsidRPr="00766192">
        <w:rPr>
          <w:rFonts w:ascii="Book Antiqua" w:hAnsi="Book Antiqua" w:cs="Arial"/>
          <w:bCs/>
          <w:lang w:eastAsia="es-ES"/>
        </w:rPr>
        <w:t xml:space="preserve"> </w:t>
      </w:r>
      <w:r w:rsidRPr="00766192">
        <w:rPr>
          <w:rFonts w:ascii="Book Antiqua" w:hAnsi="Book Antiqua" w:cs="Arial"/>
          <w:bCs/>
          <w:lang w:eastAsia="es-ES"/>
        </w:rPr>
        <w:t>surgical intervention (</w:t>
      </w:r>
      <w:r w:rsidR="001D4A62" w:rsidRPr="00AD40ED">
        <w:rPr>
          <w:rFonts w:ascii="Book Antiqua" w:hAnsi="Book Antiqua"/>
          <w:i/>
        </w:rPr>
        <w:t>via</w:t>
      </w:r>
      <w:r w:rsidR="001D4A62" w:rsidRPr="00766192">
        <w:rPr>
          <w:rFonts w:ascii="Book Antiqua" w:hAnsi="Book Antiqua" w:cs="Arial"/>
          <w:bCs/>
          <w:lang w:eastAsia="es-ES"/>
        </w:rPr>
        <w:t xml:space="preserve"> a </w:t>
      </w:r>
      <w:r w:rsidRPr="00766192">
        <w:rPr>
          <w:rFonts w:ascii="Book Antiqua" w:hAnsi="Book Antiqua" w:cs="Arial"/>
          <w:bCs/>
          <w:lang w:eastAsia="es-ES"/>
        </w:rPr>
        <w:t xml:space="preserve">conventional or laparoscopic approach). </w:t>
      </w:r>
    </w:p>
    <w:p w14:paraId="7ADE99DF" w14:textId="1C912C94" w:rsidR="00AB091F" w:rsidRPr="00766192" w:rsidRDefault="00AB091F" w:rsidP="00173D5E">
      <w:pPr>
        <w:autoSpaceDE w:val="0"/>
        <w:autoSpaceDN w:val="0"/>
        <w:adjustRightInd w:val="0"/>
        <w:spacing w:after="120" w:line="360" w:lineRule="auto"/>
        <w:ind w:firstLine="270"/>
        <w:jc w:val="both"/>
        <w:rPr>
          <w:rFonts w:ascii="Book Antiqua" w:hAnsi="Book Antiqua" w:cs="Arial"/>
          <w:bCs/>
          <w:lang w:eastAsia="es-ES"/>
        </w:rPr>
      </w:pPr>
      <w:r w:rsidRPr="00766192">
        <w:rPr>
          <w:rFonts w:ascii="Book Antiqua" w:hAnsi="Book Antiqua" w:cs="Arial"/>
          <w:bCs/>
          <w:lang w:eastAsia="es-ES"/>
        </w:rPr>
        <w:t>The aim of this review was to provide evidence-based answers to questions</w:t>
      </w:r>
      <w:r w:rsidR="002B11C8" w:rsidRPr="00766192">
        <w:rPr>
          <w:rFonts w:ascii="Book Antiqua" w:hAnsi="Book Antiqua" w:cs="Arial"/>
          <w:bCs/>
          <w:lang w:eastAsia="es-ES"/>
        </w:rPr>
        <w:t xml:space="preserve"> </w:t>
      </w:r>
      <w:r w:rsidR="00655575" w:rsidRPr="00766192">
        <w:rPr>
          <w:rFonts w:ascii="Book Antiqua" w:hAnsi="Book Antiqua" w:cs="Arial"/>
          <w:bCs/>
          <w:lang w:eastAsia="es-ES"/>
        </w:rPr>
        <w:t xml:space="preserve">about </w:t>
      </w:r>
      <w:r w:rsidR="002B11C8" w:rsidRPr="00766192">
        <w:rPr>
          <w:rFonts w:ascii="Book Antiqua" w:hAnsi="Book Antiqua" w:cs="Arial"/>
          <w:bCs/>
          <w:lang w:eastAsia="es-ES"/>
        </w:rPr>
        <w:t>the effectiveness of</w:t>
      </w:r>
      <w:r w:rsidRPr="00766192">
        <w:rPr>
          <w:rFonts w:ascii="Book Antiqua" w:hAnsi="Book Antiqua" w:cs="Arial"/>
          <w:bCs/>
          <w:lang w:eastAsia="es-ES"/>
        </w:rPr>
        <w:t xml:space="preserve"> chemotherapy, percutaneous drainage and </w:t>
      </w:r>
      <w:r w:rsidR="001D4A62" w:rsidRPr="00766192">
        <w:rPr>
          <w:rFonts w:ascii="Book Antiqua" w:hAnsi="Book Antiqua" w:cs="Arial"/>
          <w:bCs/>
          <w:lang w:eastAsia="es-ES"/>
        </w:rPr>
        <w:t>surgery</w:t>
      </w:r>
      <w:r w:rsidR="002B11C8" w:rsidRPr="00766192">
        <w:rPr>
          <w:rFonts w:ascii="Book Antiqua" w:hAnsi="Book Antiqua" w:cs="Arial"/>
          <w:bCs/>
          <w:lang w:eastAsia="es-ES"/>
        </w:rPr>
        <w:t xml:space="preserve"> in the treatment of </w:t>
      </w:r>
      <w:r w:rsidR="001D4A62" w:rsidRPr="00766192">
        <w:rPr>
          <w:rFonts w:ascii="Book Antiqua" w:hAnsi="Book Antiqua" w:cs="Arial"/>
          <w:bCs/>
          <w:lang w:eastAsia="es-ES"/>
        </w:rPr>
        <w:t>HC</w:t>
      </w:r>
      <w:r w:rsidR="002B11C8" w:rsidRPr="00766192">
        <w:rPr>
          <w:rFonts w:ascii="Book Antiqua" w:hAnsi="Book Antiqua" w:cs="Arial"/>
          <w:bCs/>
          <w:lang w:eastAsia="es-ES"/>
        </w:rPr>
        <w:t xml:space="preserve"> of the liver</w:t>
      </w:r>
      <w:r w:rsidRPr="00766192">
        <w:rPr>
          <w:rFonts w:ascii="Book Antiqua" w:hAnsi="Book Antiqua" w:cs="Arial"/>
          <w:bCs/>
          <w:lang w:eastAsia="es-ES"/>
        </w:rPr>
        <w:t>.</w:t>
      </w:r>
    </w:p>
    <w:p w14:paraId="7A51666E" w14:textId="52450672" w:rsidR="00220DB0" w:rsidRPr="00AD40ED" w:rsidRDefault="00220DB0" w:rsidP="00AD40ED">
      <w:pPr>
        <w:spacing w:line="360" w:lineRule="auto"/>
        <w:jc w:val="both"/>
        <w:rPr>
          <w:rFonts w:ascii="Book Antiqua" w:hAnsi="Book Antiqua"/>
        </w:rPr>
      </w:pPr>
    </w:p>
    <w:p w14:paraId="1FD382E6" w14:textId="2AA9BD54" w:rsidR="003666D7" w:rsidRPr="00AD40ED" w:rsidRDefault="00F676B2" w:rsidP="00AD40ED">
      <w:pPr>
        <w:spacing w:line="360" w:lineRule="auto"/>
        <w:jc w:val="both"/>
        <w:rPr>
          <w:rFonts w:ascii="Book Antiqua" w:hAnsi="Book Antiqua"/>
        </w:rPr>
      </w:pPr>
      <w:r w:rsidRPr="00AD40ED">
        <w:rPr>
          <w:rFonts w:ascii="Book Antiqua" w:hAnsi="Book Antiqua"/>
          <w:b/>
        </w:rPr>
        <w:t>IS MEDICAL TREATMENT SUFFICIENT FOR LIVER HC?</w:t>
      </w:r>
    </w:p>
    <w:p w14:paraId="10516BA1" w14:textId="4B4D935F" w:rsidR="00220DB0" w:rsidRPr="00AD40ED" w:rsidRDefault="00A1347A" w:rsidP="000B4D04">
      <w:pPr>
        <w:spacing w:after="120" w:line="360" w:lineRule="auto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>Contraindications to surgery include</w:t>
      </w:r>
      <w:r w:rsidR="00C3410D" w:rsidRPr="00AD40ED">
        <w:rPr>
          <w:rFonts w:ascii="Book Antiqua" w:hAnsi="Book Antiqua"/>
        </w:rPr>
        <w:t xml:space="preserve"> complex or widespread injury, advanced</w:t>
      </w:r>
      <w:r w:rsidR="00220DB0"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</w:rPr>
        <w:t xml:space="preserve">patient </w:t>
      </w:r>
      <w:r w:rsidR="00220DB0" w:rsidRPr="00AD40ED">
        <w:rPr>
          <w:rFonts w:ascii="Book Antiqua" w:hAnsi="Book Antiqua"/>
        </w:rPr>
        <w:t>age, pregnancy, comorbidit</w:t>
      </w:r>
      <w:r w:rsidRPr="00AD40ED">
        <w:rPr>
          <w:rFonts w:ascii="Book Antiqua" w:hAnsi="Book Antiqua"/>
        </w:rPr>
        <w:t>ies</w:t>
      </w:r>
      <w:r w:rsidR="00220DB0" w:rsidRPr="00AD40ED">
        <w:rPr>
          <w:rFonts w:ascii="Book Antiqua" w:hAnsi="Book Antiqua"/>
        </w:rPr>
        <w:t>, multiple cysts that are difficult to access, partial</w:t>
      </w:r>
      <w:r w:rsidR="00C3410D" w:rsidRPr="00AD40ED">
        <w:rPr>
          <w:rFonts w:ascii="Book Antiqua" w:hAnsi="Book Antiqua"/>
        </w:rPr>
        <w:t>ly</w:t>
      </w:r>
      <w:r w:rsidR="00220DB0" w:rsidRPr="00AD40ED">
        <w:rPr>
          <w:rFonts w:ascii="Book Antiqua" w:hAnsi="Book Antiqua"/>
        </w:rPr>
        <w:t xml:space="preserve"> inactive or calcified liver cysts</w:t>
      </w:r>
      <w:r w:rsidR="00266412" w:rsidRPr="00AD40ED">
        <w:rPr>
          <w:rFonts w:ascii="Book Antiqua" w:hAnsi="Book Antiqua"/>
        </w:rPr>
        <w:t>,</w:t>
      </w:r>
      <w:r w:rsidR="00220DB0" w:rsidRPr="00AD40ED">
        <w:rPr>
          <w:rFonts w:ascii="Book Antiqua" w:hAnsi="Book Antiqua"/>
        </w:rPr>
        <w:t xml:space="preserve"> or patient</w:t>
      </w:r>
      <w:r w:rsidR="00C3410D" w:rsidRPr="00AD40ED">
        <w:rPr>
          <w:rFonts w:ascii="Book Antiqua" w:hAnsi="Book Antiqua"/>
        </w:rPr>
        <w:t xml:space="preserve"> refusal of </w:t>
      </w:r>
      <w:proofErr w:type="gramStart"/>
      <w:r w:rsidR="00220DB0" w:rsidRPr="00AD40ED">
        <w:rPr>
          <w:rFonts w:ascii="Book Antiqua" w:hAnsi="Book Antiqua"/>
        </w:rPr>
        <w:t>surgery</w:t>
      </w:r>
      <w:r w:rsidR="00FC3EC8" w:rsidRPr="00AD40ED">
        <w:rPr>
          <w:rFonts w:ascii="Book Antiqua" w:hAnsi="Book Antiqua"/>
          <w:vertAlign w:val="superscript"/>
        </w:rPr>
        <w:t>[</w:t>
      </w:r>
      <w:proofErr w:type="gramEnd"/>
      <w:r w:rsidR="003B6F5A" w:rsidRPr="00AD40ED">
        <w:rPr>
          <w:rFonts w:ascii="Book Antiqua" w:hAnsi="Book Antiqua"/>
          <w:vertAlign w:val="superscript"/>
        </w:rPr>
        <w:t>2-4</w:t>
      </w:r>
      <w:r w:rsidR="00FC3EC8" w:rsidRPr="00AD40ED">
        <w:rPr>
          <w:rFonts w:ascii="Book Antiqua" w:hAnsi="Book Antiqua"/>
          <w:vertAlign w:val="superscript"/>
        </w:rPr>
        <w:t>]</w:t>
      </w:r>
      <w:r w:rsidR="00220DB0" w:rsidRPr="00AD40ED">
        <w:rPr>
          <w:rFonts w:ascii="Book Antiqua" w:hAnsi="Book Antiqua"/>
        </w:rPr>
        <w:t>.</w:t>
      </w:r>
    </w:p>
    <w:p w14:paraId="2E802E89" w14:textId="256F8861" w:rsidR="00220DB0" w:rsidRPr="00AD40ED" w:rsidRDefault="00220DB0" w:rsidP="000B4D04">
      <w:pPr>
        <w:spacing w:after="120" w:line="360" w:lineRule="auto"/>
        <w:ind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The use of </w:t>
      </w:r>
      <w:proofErr w:type="spellStart"/>
      <w:r w:rsidRPr="00AD40ED">
        <w:rPr>
          <w:rFonts w:ascii="Book Antiqua" w:hAnsi="Book Antiqua"/>
        </w:rPr>
        <w:t>benzimidazole</w:t>
      </w:r>
      <w:proofErr w:type="spellEnd"/>
      <w:r w:rsidRPr="00AD40ED">
        <w:rPr>
          <w:rFonts w:ascii="Book Antiqua" w:hAnsi="Book Antiqua"/>
        </w:rPr>
        <w:t xml:space="preserve"> compound derivatives</w:t>
      </w:r>
      <w:r w:rsidR="00266412" w:rsidRPr="00AD40ED">
        <w:rPr>
          <w:rFonts w:ascii="Book Antiqua" w:hAnsi="Book Antiqua"/>
        </w:rPr>
        <w:t xml:space="preserve">, </w:t>
      </w:r>
      <w:proofErr w:type="spellStart"/>
      <w:r w:rsidR="00266412" w:rsidRPr="00AD40ED">
        <w:rPr>
          <w:rFonts w:ascii="Book Antiqua" w:hAnsi="Book Antiqua"/>
        </w:rPr>
        <w:t>albendazole</w:t>
      </w:r>
      <w:proofErr w:type="spellEnd"/>
      <w:r w:rsidRPr="00AD40ED">
        <w:rPr>
          <w:rFonts w:ascii="Book Antiqua" w:hAnsi="Book Antiqua"/>
        </w:rPr>
        <w:t xml:space="preserve"> (ALB</w:t>
      </w:r>
      <w:r w:rsidR="00266412" w:rsidRPr="00AD40ED">
        <w:rPr>
          <w:rFonts w:ascii="Book Antiqua" w:hAnsi="Book Antiqua"/>
        </w:rPr>
        <w:t>)</w:t>
      </w:r>
      <w:r w:rsidRPr="00AD40ED">
        <w:rPr>
          <w:rFonts w:ascii="Book Antiqua" w:hAnsi="Book Antiqua"/>
        </w:rPr>
        <w:t xml:space="preserve"> and</w:t>
      </w:r>
      <w:r w:rsidR="00266412" w:rsidRPr="00AD40ED">
        <w:rPr>
          <w:rFonts w:ascii="Book Antiqua" w:hAnsi="Book Antiqua"/>
        </w:rPr>
        <w:t xml:space="preserve"> </w:t>
      </w:r>
      <w:proofErr w:type="spellStart"/>
      <w:r w:rsidR="00266412" w:rsidRPr="00AD40ED">
        <w:rPr>
          <w:rFonts w:ascii="Book Antiqua" w:hAnsi="Book Antiqua"/>
        </w:rPr>
        <w:t>mebendazole</w:t>
      </w:r>
      <w:proofErr w:type="spellEnd"/>
      <w:r w:rsidRPr="00AD40ED">
        <w:rPr>
          <w:rFonts w:ascii="Book Antiqua" w:hAnsi="Book Antiqua"/>
        </w:rPr>
        <w:t xml:space="preserve"> </w:t>
      </w:r>
      <w:r w:rsidR="00266412" w:rsidRPr="00AD40ED">
        <w:rPr>
          <w:rFonts w:ascii="Book Antiqua" w:hAnsi="Book Antiqua"/>
        </w:rPr>
        <w:t>(</w:t>
      </w:r>
      <w:r w:rsidRPr="00AD40ED">
        <w:rPr>
          <w:rFonts w:ascii="Book Antiqua" w:hAnsi="Book Antiqua"/>
        </w:rPr>
        <w:t>MBZ</w:t>
      </w:r>
      <w:proofErr w:type="gramStart"/>
      <w:r w:rsidRPr="00AD40ED">
        <w:rPr>
          <w:rFonts w:ascii="Book Antiqua" w:hAnsi="Book Antiqua"/>
        </w:rPr>
        <w:t>)</w:t>
      </w:r>
      <w:r w:rsidR="00C76636" w:rsidRPr="00AD40ED">
        <w:rPr>
          <w:rFonts w:ascii="Book Antiqua" w:hAnsi="Book Antiqua"/>
        </w:rPr>
        <w:t>,</w:t>
      </w:r>
      <w:proofErr w:type="gramEnd"/>
      <w:r w:rsidRPr="00AD40ED">
        <w:rPr>
          <w:rFonts w:ascii="Book Antiqua" w:hAnsi="Book Antiqua"/>
        </w:rPr>
        <w:t xml:space="preserve"> has been studied in 7</w:t>
      </w:r>
      <w:r w:rsidR="00266412" w:rsidRPr="00AD40ED">
        <w:rPr>
          <w:rFonts w:ascii="Book Antiqua" w:hAnsi="Book Antiqua"/>
        </w:rPr>
        <w:t xml:space="preserve"> RCT</w:t>
      </w:r>
      <w:r w:rsidR="00266412" w:rsidRPr="00C6799C">
        <w:rPr>
          <w:rFonts w:ascii="Book Antiqua" w:hAnsi="Book Antiqua"/>
        </w:rPr>
        <w:t xml:space="preserve">s </w:t>
      </w:r>
      <w:r w:rsidRPr="00C6799C">
        <w:rPr>
          <w:rFonts w:ascii="Book Antiqua" w:hAnsi="Book Antiqua"/>
        </w:rPr>
        <w:t>(</w:t>
      </w:r>
      <w:r w:rsidR="005C22A0" w:rsidRPr="00C6799C">
        <w:rPr>
          <w:rFonts w:ascii="Book Antiqua" w:hAnsi="Book Antiqua" w:cs="Arial"/>
          <w:lang w:eastAsia="zh-CN"/>
        </w:rPr>
        <w:t xml:space="preserve">Figure </w:t>
      </w:r>
      <w:r w:rsidR="005C22A0" w:rsidRPr="00C6799C">
        <w:rPr>
          <w:rFonts w:ascii="Book Antiqua" w:hAnsi="Book Antiqua" w:cs="Arial" w:hint="eastAsia"/>
          <w:lang w:eastAsia="zh-CN"/>
        </w:rPr>
        <w:t xml:space="preserve">1; </w:t>
      </w:r>
      <w:r w:rsidRPr="00C6799C">
        <w:rPr>
          <w:rFonts w:ascii="Book Antiqua" w:hAnsi="Book Antiqua"/>
        </w:rPr>
        <w:t>Table 1).</w:t>
      </w:r>
    </w:p>
    <w:p w14:paraId="5EB80AB3" w14:textId="70911B71" w:rsidR="00220DB0" w:rsidRPr="00AD40ED" w:rsidRDefault="00220DB0" w:rsidP="000B4D04">
      <w:pPr>
        <w:spacing w:after="120" w:line="360" w:lineRule="auto"/>
        <w:ind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lastRenderedPageBreak/>
        <w:t>From 1984 to 1986, the World Health Organization (WHO) carried out two multicente</w:t>
      </w:r>
      <w:r w:rsidR="002872F9" w:rsidRPr="00AD40ED">
        <w:rPr>
          <w:rFonts w:ascii="Book Antiqua" w:hAnsi="Book Antiqua"/>
        </w:rPr>
        <w:t>r</w:t>
      </w:r>
      <w:r w:rsidRPr="00AD40ED">
        <w:rPr>
          <w:rFonts w:ascii="Book Antiqua" w:hAnsi="Book Antiqua"/>
        </w:rPr>
        <w:t xml:space="preserve"> </w:t>
      </w:r>
      <w:r w:rsidR="002872F9" w:rsidRPr="00AD40ED">
        <w:rPr>
          <w:rFonts w:ascii="Book Antiqua" w:hAnsi="Book Antiqua"/>
        </w:rPr>
        <w:t xml:space="preserve">trials </w:t>
      </w:r>
      <w:r w:rsidRPr="00AD40ED">
        <w:rPr>
          <w:rFonts w:ascii="Book Antiqua" w:hAnsi="Book Antiqua"/>
        </w:rPr>
        <w:t>in Europe to compare ALB</w:t>
      </w:r>
      <w:r w:rsidR="00266412" w:rsidRPr="00AD40ED">
        <w:rPr>
          <w:rFonts w:ascii="Book Antiqua" w:hAnsi="Book Antiqua"/>
        </w:rPr>
        <w:t xml:space="preserve"> and </w:t>
      </w:r>
      <w:r w:rsidRPr="00AD40ED">
        <w:rPr>
          <w:rFonts w:ascii="Book Antiqua" w:hAnsi="Book Antiqua"/>
        </w:rPr>
        <w:t xml:space="preserve">MBZ. </w:t>
      </w:r>
      <w:r w:rsidR="00266412" w:rsidRPr="00AD40ED">
        <w:rPr>
          <w:rFonts w:ascii="Book Antiqua" w:hAnsi="Book Antiqua"/>
        </w:rPr>
        <w:t xml:space="preserve">Both drugs had similar efficacy, but MBZ required higher doses and a different treatment </w:t>
      </w:r>
      <w:proofErr w:type="gramStart"/>
      <w:r w:rsidR="00266412" w:rsidRPr="00AD40ED">
        <w:rPr>
          <w:rFonts w:ascii="Book Antiqua" w:hAnsi="Book Antiqua"/>
        </w:rPr>
        <w:t>duration</w:t>
      </w:r>
      <w:r w:rsidR="00A83C25" w:rsidRPr="00AD40ED">
        <w:rPr>
          <w:rFonts w:ascii="Book Antiqua" w:hAnsi="Book Antiqua"/>
          <w:vertAlign w:val="superscript"/>
        </w:rPr>
        <w:t>[</w:t>
      </w:r>
      <w:proofErr w:type="gramEnd"/>
      <w:r w:rsidRPr="00AD40ED">
        <w:rPr>
          <w:rFonts w:ascii="Book Antiqua" w:hAnsi="Book Antiqua"/>
          <w:vertAlign w:val="superscript"/>
        </w:rPr>
        <w:t>5</w:t>
      </w:r>
      <w:r w:rsidR="00A83C25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. In the RCT </w:t>
      </w:r>
      <w:r w:rsidR="00266412" w:rsidRPr="00AD40ED">
        <w:rPr>
          <w:rFonts w:ascii="Book Antiqua" w:hAnsi="Book Antiqua"/>
        </w:rPr>
        <w:t xml:space="preserve">conducted </w:t>
      </w:r>
      <w:r w:rsidRPr="00AD40ED">
        <w:rPr>
          <w:rFonts w:ascii="Book Antiqua" w:hAnsi="Book Antiqua"/>
        </w:rPr>
        <w:t xml:space="preserve">by </w:t>
      </w:r>
      <w:proofErr w:type="spellStart"/>
      <w:r w:rsidRPr="00AD40ED">
        <w:rPr>
          <w:rFonts w:ascii="Book Antiqua" w:hAnsi="Book Antiqua"/>
        </w:rPr>
        <w:t>Franchi</w:t>
      </w:r>
      <w:proofErr w:type="spellEnd"/>
      <w:r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  <w:i/>
        </w:rPr>
        <w:t xml:space="preserve">et </w:t>
      </w:r>
      <w:proofErr w:type="gramStart"/>
      <w:r w:rsidRPr="00AD40ED">
        <w:rPr>
          <w:rFonts w:ascii="Book Antiqua" w:hAnsi="Book Antiqua"/>
          <w:i/>
        </w:rPr>
        <w:t>al</w:t>
      </w:r>
      <w:r w:rsidR="00A83C25"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2129C6" w:rsidRPr="00AD40ED">
        <w:rPr>
          <w:rFonts w:ascii="Book Antiqua" w:hAnsi="Book Antiqua"/>
          <w:vertAlign w:val="superscript"/>
        </w:rPr>
        <w:t>6</w:t>
      </w:r>
      <w:r w:rsidR="00A83C25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  <w:vertAlign w:val="superscript"/>
        </w:rPr>
        <w:t xml:space="preserve"> </w:t>
      </w:r>
      <w:r w:rsidRPr="00AD40ED">
        <w:rPr>
          <w:rFonts w:ascii="Book Antiqua" w:hAnsi="Book Antiqua"/>
        </w:rPr>
        <w:t xml:space="preserve">(Table 1) </w:t>
      </w:r>
      <w:r w:rsidR="00266412" w:rsidRPr="00AD40ED">
        <w:rPr>
          <w:rFonts w:ascii="Book Antiqua" w:hAnsi="Book Antiqua"/>
        </w:rPr>
        <w:t xml:space="preserve">that compared </w:t>
      </w:r>
      <w:r w:rsidRPr="00AD40ED">
        <w:rPr>
          <w:rFonts w:ascii="Book Antiqua" w:hAnsi="Book Antiqua"/>
        </w:rPr>
        <w:t xml:space="preserve">the effectiveness </w:t>
      </w:r>
      <w:r w:rsidR="00266412" w:rsidRPr="00AD40ED">
        <w:rPr>
          <w:rFonts w:ascii="Book Antiqua" w:hAnsi="Book Antiqua"/>
        </w:rPr>
        <w:t xml:space="preserve">of </w:t>
      </w:r>
      <w:r w:rsidRPr="00AD40ED">
        <w:rPr>
          <w:rFonts w:ascii="Book Antiqua" w:hAnsi="Book Antiqua"/>
        </w:rPr>
        <w:t xml:space="preserve">ALB </w:t>
      </w:r>
      <w:r w:rsidR="00266412" w:rsidRPr="00AD40ED">
        <w:rPr>
          <w:rFonts w:ascii="Book Antiqua" w:hAnsi="Book Antiqua"/>
        </w:rPr>
        <w:t xml:space="preserve">and </w:t>
      </w:r>
      <w:r w:rsidRPr="00AD40ED">
        <w:rPr>
          <w:rFonts w:ascii="Book Antiqua" w:hAnsi="Book Antiqua"/>
        </w:rPr>
        <w:t>MBZ</w:t>
      </w:r>
      <w:r w:rsidR="00542F00" w:rsidRPr="00AD40ED">
        <w:rPr>
          <w:rFonts w:ascii="Book Antiqua" w:hAnsi="Book Antiqua"/>
        </w:rPr>
        <w:t>,</w:t>
      </w:r>
      <w:r w:rsidRPr="00AD40ED">
        <w:rPr>
          <w:rFonts w:ascii="Book Antiqua" w:hAnsi="Book Antiqua"/>
        </w:rPr>
        <w:t xml:space="preserve"> treatment wi</w:t>
      </w:r>
      <w:r w:rsidR="00384C77" w:rsidRPr="00AD40ED">
        <w:rPr>
          <w:rFonts w:ascii="Book Antiqua" w:hAnsi="Book Antiqua"/>
        </w:rPr>
        <w:t>th ALB was objectively superior.</w:t>
      </w:r>
    </w:p>
    <w:p w14:paraId="1226739F" w14:textId="5366D469" w:rsidR="00220DB0" w:rsidRPr="00AD40ED" w:rsidRDefault="00220DB0" w:rsidP="000B4D04">
      <w:pPr>
        <w:spacing w:after="120" w:line="360" w:lineRule="auto"/>
        <w:ind w:firstLine="270"/>
        <w:jc w:val="both"/>
        <w:rPr>
          <w:rFonts w:ascii="Book Antiqua" w:hAnsi="Book Antiqua"/>
          <w:strike/>
        </w:rPr>
      </w:pPr>
      <w:r w:rsidRPr="00AD40ED">
        <w:rPr>
          <w:rFonts w:ascii="Book Antiqua" w:hAnsi="Book Antiqua"/>
        </w:rPr>
        <w:t xml:space="preserve">From </w:t>
      </w:r>
      <w:r w:rsidR="002872F9" w:rsidRPr="00AD40ED">
        <w:rPr>
          <w:rFonts w:ascii="Book Antiqua" w:hAnsi="Book Antiqua"/>
        </w:rPr>
        <w:t xml:space="preserve">a review of </w:t>
      </w:r>
      <w:r w:rsidRPr="00AD40ED">
        <w:rPr>
          <w:rFonts w:ascii="Book Antiqua" w:hAnsi="Book Antiqua"/>
        </w:rPr>
        <w:t>the RCTs</w:t>
      </w:r>
      <w:r w:rsidR="002872F9" w:rsidRPr="00AD40ED">
        <w:rPr>
          <w:rFonts w:ascii="Book Antiqua" w:hAnsi="Book Antiqua"/>
        </w:rPr>
        <w:t>,</w:t>
      </w:r>
      <w:r w:rsidRPr="00AD40ED">
        <w:rPr>
          <w:rFonts w:ascii="Book Antiqua" w:hAnsi="Book Antiqua"/>
        </w:rPr>
        <w:t xml:space="preserve"> we can </w:t>
      </w:r>
      <w:r w:rsidR="00266412" w:rsidRPr="00AD40ED">
        <w:rPr>
          <w:rFonts w:ascii="Book Antiqua" w:hAnsi="Book Antiqua"/>
        </w:rPr>
        <w:t>conclude that</w:t>
      </w:r>
      <w:r w:rsidRPr="00AD40ED">
        <w:rPr>
          <w:rFonts w:ascii="Book Antiqua" w:hAnsi="Book Antiqua"/>
        </w:rPr>
        <w:t xml:space="preserve"> ALB is </w:t>
      </w:r>
      <w:r w:rsidR="00266412" w:rsidRPr="00AD40ED">
        <w:rPr>
          <w:rFonts w:ascii="Book Antiqua" w:hAnsi="Book Antiqua"/>
        </w:rPr>
        <w:t>superior to</w:t>
      </w:r>
      <w:r w:rsidRPr="00AD40ED">
        <w:rPr>
          <w:rFonts w:ascii="Book Antiqua" w:hAnsi="Book Antiqua"/>
        </w:rPr>
        <w:t xml:space="preserve"> placebo (Gil-Grande </w:t>
      </w:r>
      <w:r w:rsidRPr="00AD40ED">
        <w:rPr>
          <w:rFonts w:ascii="Book Antiqua" w:hAnsi="Book Antiqua"/>
          <w:i/>
        </w:rPr>
        <w:t xml:space="preserve">et </w:t>
      </w:r>
      <w:proofErr w:type="gramStart"/>
      <w:r w:rsidRPr="00AD40ED">
        <w:rPr>
          <w:rFonts w:ascii="Book Antiqua" w:hAnsi="Book Antiqua"/>
          <w:i/>
        </w:rPr>
        <w:t>al</w:t>
      </w:r>
      <w:r w:rsidR="00A83C25"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A83C25" w:rsidRPr="00AD40ED">
        <w:rPr>
          <w:rFonts w:ascii="Book Antiqua" w:hAnsi="Book Antiqua"/>
          <w:vertAlign w:val="superscript"/>
        </w:rPr>
        <w:t>7]</w:t>
      </w:r>
      <w:r w:rsidRPr="00AD40ED">
        <w:rPr>
          <w:rFonts w:ascii="Book Antiqua" w:hAnsi="Book Antiqua"/>
          <w:vertAlign w:val="superscript"/>
        </w:rPr>
        <w:t xml:space="preserve"> </w:t>
      </w:r>
      <w:r w:rsidRPr="00AD40ED">
        <w:rPr>
          <w:rFonts w:ascii="Book Antiqua" w:hAnsi="Book Antiqua"/>
        </w:rPr>
        <w:t xml:space="preserve">and </w:t>
      </w:r>
      <w:proofErr w:type="spellStart"/>
      <w:r w:rsidRPr="00AD40ED">
        <w:rPr>
          <w:rFonts w:ascii="Book Antiqua" w:hAnsi="Book Antiqua"/>
        </w:rPr>
        <w:t>Keshmiri</w:t>
      </w:r>
      <w:proofErr w:type="spellEnd"/>
      <w:r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  <w:i/>
        </w:rPr>
        <w:t>et al</w:t>
      </w:r>
      <w:r w:rsidR="00A83C25" w:rsidRPr="001C2177">
        <w:rPr>
          <w:rFonts w:ascii="Book Antiqua" w:hAnsi="Book Antiqua" w:cs="Arial"/>
          <w:vertAlign w:val="superscript"/>
          <w:lang w:eastAsia="zh-CN"/>
        </w:rPr>
        <w:t>[</w:t>
      </w:r>
      <w:r w:rsidR="002129C6" w:rsidRPr="00AD40ED">
        <w:rPr>
          <w:rFonts w:ascii="Book Antiqua" w:hAnsi="Book Antiqua"/>
          <w:vertAlign w:val="superscript"/>
        </w:rPr>
        <w:t>8</w:t>
      </w:r>
      <w:r w:rsidR="00A83C25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) (Table 1). </w:t>
      </w:r>
      <w:r w:rsidR="00266412" w:rsidRPr="00AD40ED">
        <w:rPr>
          <w:rFonts w:ascii="Book Antiqua" w:hAnsi="Book Antiqua"/>
        </w:rPr>
        <w:t xml:space="preserve">Compared with a shorter treatment course, three months of oral treatment appears to have better outcomes </w:t>
      </w:r>
      <w:r w:rsidR="002872F9" w:rsidRPr="00AD40ED">
        <w:rPr>
          <w:rFonts w:ascii="Book Antiqua" w:hAnsi="Book Antiqua"/>
        </w:rPr>
        <w:t xml:space="preserve">in terms of </w:t>
      </w:r>
      <w:r w:rsidRPr="00AD40ED">
        <w:rPr>
          <w:rFonts w:ascii="Book Antiqua" w:hAnsi="Book Antiqua"/>
        </w:rPr>
        <w:t>cyst</w:t>
      </w:r>
      <w:r w:rsidR="00266412" w:rsidRPr="00AD40ED">
        <w:rPr>
          <w:rFonts w:ascii="Book Antiqua" w:hAnsi="Book Antiqua"/>
        </w:rPr>
        <w:t xml:space="preserve"> degeneration (based on imaging)</w:t>
      </w:r>
      <w:r w:rsidRPr="00AD40ED">
        <w:rPr>
          <w:rFonts w:ascii="Book Antiqua" w:hAnsi="Book Antiqua"/>
        </w:rPr>
        <w:t xml:space="preserve"> </w:t>
      </w:r>
      <w:r w:rsidR="00266412" w:rsidRPr="00AD40ED">
        <w:rPr>
          <w:rFonts w:ascii="Book Antiqua" w:hAnsi="Book Antiqua"/>
        </w:rPr>
        <w:t xml:space="preserve">and </w:t>
      </w:r>
      <w:r w:rsidRPr="00AD40ED">
        <w:rPr>
          <w:rFonts w:ascii="Book Antiqua" w:hAnsi="Book Antiqua"/>
        </w:rPr>
        <w:t>cure rate</w:t>
      </w:r>
      <w:r w:rsidR="00266412" w:rsidRPr="00AD40ED">
        <w:rPr>
          <w:rFonts w:ascii="Book Antiqua" w:hAnsi="Book Antiqua"/>
        </w:rPr>
        <w:t>s</w:t>
      </w:r>
      <w:r w:rsidR="004D7418" w:rsidRPr="00AD40ED">
        <w:rPr>
          <w:rFonts w:ascii="Book Antiqua" w:hAnsi="Book Antiqua"/>
        </w:rPr>
        <w:t xml:space="preserve">. </w:t>
      </w:r>
      <w:r w:rsidRPr="00AD40ED">
        <w:rPr>
          <w:rFonts w:ascii="Book Antiqua" w:hAnsi="Book Antiqua"/>
        </w:rPr>
        <w:t xml:space="preserve">However, in 5 of the 7 clinical trials published, the cure rate for </w:t>
      </w:r>
      <w:r w:rsidR="00266412" w:rsidRPr="00AD40ED">
        <w:rPr>
          <w:rFonts w:ascii="Book Antiqua" w:hAnsi="Book Antiqua"/>
        </w:rPr>
        <w:t>HC</w:t>
      </w:r>
      <w:r w:rsidRPr="00AD40ED">
        <w:rPr>
          <w:rFonts w:ascii="Book Antiqua" w:hAnsi="Book Antiqua"/>
        </w:rPr>
        <w:t xml:space="preserve"> treated with ALB </w:t>
      </w:r>
      <w:r w:rsidR="00266412" w:rsidRPr="00AD40ED">
        <w:rPr>
          <w:rFonts w:ascii="Book Antiqua" w:hAnsi="Book Antiqua"/>
        </w:rPr>
        <w:t>alone</w:t>
      </w:r>
      <w:r w:rsidR="008951B6" w:rsidRPr="00AD40ED">
        <w:rPr>
          <w:rFonts w:ascii="Book Antiqua" w:hAnsi="Book Antiqua"/>
        </w:rPr>
        <w:t xml:space="preserve"> </w:t>
      </w:r>
      <w:r w:rsidR="002872F9" w:rsidRPr="00AD40ED">
        <w:rPr>
          <w:rFonts w:ascii="Book Antiqua" w:hAnsi="Book Antiqua"/>
        </w:rPr>
        <w:t xml:space="preserve">was </w:t>
      </w:r>
      <w:r w:rsidRPr="00AD40ED">
        <w:rPr>
          <w:rFonts w:ascii="Book Antiqua" w:hAnsi="Book Antiqua"/>
        </w:rPr>
        <w:t xml:space="preserve">below 60%. Only trials </w:t>
      </w:r>
      <w:r w:rsidR="00266412" w:rsidRPr="00AD40ED">
        <w:rPr>
          <w:rFonts w:ascii="Book Antiqua" w:hAnsi="Book Antiqua"/>
        </w:rPr>
        <w:t xml:space="preserve">that included 3 </w:t>
      </w:r>
      <w:r w:rsidR="00266412" w:rsidRPr="001C2177">
        <w:rPr>
          <w:rFonts w:ascii="Book Antiqua" w:hAnsi="Book Antiqua" w:cs="Arial"/>
        </w:rPr>
        <w:t>mo</w:t>
      </w:r>
      <w:r w:rsidR="00C15B4A">
        <w:rPr>
          <w:rFonts w:ascii="Book Antiqua" w:hAnsi="Book Antiqua"/>
        </w:rPr>
        <w:t xml:space="preserve">nths </w:t>
      </w:r>
      <w:r w:rsidR="00266412" w:rsidRPr="00AD40ED">
        <w:rPr>
          <w:rFonts w:ascii="Book Antiqua" w:hAnsi="Book Antiqua"/>
        </w:rPr>
        <w:t xml:space="preserve">of ALB treatment and </w:t>
      </w:r>
      <w:r w:rsidR="00352A49" w:rsidRPr="00AD40ED">
        <w:rPr>
          <w:rFonts w:ascii="Book Antiqua" w:hAnsi="Book Antiqua"/>
        </w:rPr>
        <w:t>surgery</w:t>
      </w:r>
      <w:r w:rsidRPr="00AD40ED">
        <w:rPr>
          <w:rFonts w:ascii="Book Antiqua" w:hAnsi="Book Antiqua"/>
        </w:rPr>
        <w:t xml:space="preserve"> </w:t>
      </w:r>
      <w:r w:rsidR="00266412" w:rsidRPr="00AD40ED">
        <w:rPr>
          <w:rFonts w:ascii="Book Antiqua" w:hAnsi="Book Antiqua"/>
        </w:rPr>
        <w:t xml:space="preserve">had </w:t>
      </w:r>
      <w:r w:rsidRPr="00AD40ED">
        <w:rPr>
          <w:rFonts w:ascii="Book Antiqua" w:hAnsi="Book Antiqua"/>
        </w:rPr>
        <w:t>cure rates &gt;</w:t>
      </w:r>
      <w:r w:rsidR="00C159AE" w:rsidRPr="001C2177">
        <w:rPr>
          <w:rFonts w:ascii="Book Antiqua" w:hAnsi="Book Antiqua" w:cs="Arial"/>
          <w:lang w:eastAsia="zh-CN"/>
        </w:rPr>
        <w:t xml:space="preserve"> </w:t>
      </w:r>
      <w:r w:rsidRPr="00AD40ED">
        <w:rPr>
          <w:rFonts w:ascii="Book Antiqua" w:hAnsi="Book Antiqua"/>
        </w:rPr>
        <w:t>90%</w:t>
      </w:r>
      <w:r w:rsidR="004D7418" w:rsidRPr="00AD40ED">
        <w:rPr>
          <w:rFonts w:ascii="Book Antiqua" w:hAnsi="Book Antiqua"/>
        </w:rPr>
        <w:t xml:space="preserve">. </w:t>
      </w:r>
      <w:r w:rsidR="002872F9" w:rsidRPr="00AD40ED">
        <w:rPr>
          <w:rFonts w:ascii="Book Antiqua" w:hAnsi="Book Antiqua"/>
        </w:rPr>
        <w:t xml:space="preserve">Based on the results </w:t>
      </w:r>
      <w:r w:rsidR="00BD7A69" w:rsidRPr="00AD40ED">
        <w:rPr>
          <w:rFonts w:ascii="Book Antiqua" w:hAnsi="Book Antiqua"/>
        </w:rPr>
        <w:t>of</w:t>
      </w:r>
      <w:r w:rsidR="002872F9" w:rsidRPr="00AD40ED">
        <w:rPr>
          <w:rFonts w:ascii="Book Antiqua" w:hAnsi="Book Antiqua"/>
        </w:rPr>
        <w:t xml:space="preserve"> published</w:t>
      </w:r>
      <w:r w:rsidR="00927BC8" w:rsidRPr="00AD40ED">
        <w:rPr>
          <w:rFonts w:ascii="Book Antiqua" w:hAnsi="Book Antiqua"/>
        </w:rPr>
        <w:t xml:space="preserve"> RCTs</w:t>
      </w:r>
      <w:r w:rsidR="002872F9" w:rsidRPr="00AD40ED">
        <w:rPr>
          <w:rFonts w:ascii="Book Antiqua" w:hAnsi="Book Antiqua"/>
        </w:rPr>
        <w:t>,</w:t>
      </w:r>
      <w:r w:rsidR="00927BC8" w:rsidRPr="00AD40ED">
        <w:rPr>
          <w:rFonts w:ascii="Book Antiqua" w:hAnsi="Book Antiqua"/>
        </w:rPr>
        <w:t xml:space="preserve"> </w:t>
      </w:r>
      <w:proofErr w:type="spellStart"/>
      <w:r w:rsidRPr="00AD40ED">
        <w:rPr>
          <w:rFonts w:ascii="Book Antiqua" w:hAnsi="Book Antiqua"/>
        </w:rPr>
        <w:t>benzimidazole</w:t>
      </w:r>
      <w:proofErr w:type="spellEnd"/>
      <w:r w:rsidRPr="00AD40ED">
        <w:rPr>
          <w:rFonts w:ascii="Book Antiqua" w:hAnsi="Book Antiqua"/>
        </w:rPr>
        <w:t xml:space="preserve"> derivatives</w:t>
      </w:r>
      <w:r w:rsidR="00BD7A69" w:rsidRPr="00AD40ED">
        <w:rPr>
          <w:rFonts w:ascii="Book Antiqua" w:hAnsi="Book Antiqua"/>
        </w:rPr>
        <w:t xml:space="preserve"> alone</w:t>
      </w:r>
      <w:r w:rsidRPr="00AD40ED">
        <w:rPr>
          <w:rFonts w:ascii="Book Antiqua" w:hAnsi="Book Antiqua"/>
        </w:rPr>
        <w:t xml:space="preserve"> </w:t>
      </w:r>
      <w:r w:rsidR="00BD7A69" w:rsidRPr="00AD40ED">
        <w:rPr>
          <w:rFonts w:ascii="Book Antiqua" w:hAnsi="Book Antiqua"/>
        </w:rPr>
        <w:t>cannot</w:t>
      </w:r>
      <w:r w:rsidRPr="00AD40ED">
        <w:rPr>
          <w:rFonts w:ascii="Book Antiqua" w:hAnsi="Book Antiqua"/>
        </w:rPr>
        <w:t xml:space="preserve"> fully eliminate cysts. </w:t>
      </w:r>
    </w:p>
    <w:p w14:paraId="11CE7EDC" w14:textId="4CDA4497" w:rsidR="00F676B2" w:rsidRPr="00AD40ED" w:rsidRDefault="00F676B2" w:rsidP="00AD40ED">
      <w:pPr>
        <w:spacing w:after="120" w:line="360" w:lineRule="auto"/>
        <w:jc w:val="both"/>
        <w:rPr>
          <w:rFonts w:ascii="Book Antiqua" w:hAnsi="Book Antiqua"/>
        </w:rPr>
      </w:pPr>
    </w:p>
    <w:p w14:paraId="56310CAA" w14:textId="4606E6BB" w:rsidR="003666D7" w:rsidRPr="00AD40ED" w:rsidRDefault="00F676B2" w:rsidP="004D7418">
      <w:pPr>
        <w:spacing w:after="120" w:line="360" w:lineRule="auto"/>
        <w:jc w:val="both"/>
        <w:rPr>
          <w:rFonts w:ascii="Book Antiqua" w:hAnsi="Book Antiqua"/>
          <w:b/>
        </w:rPr>
      </w:pPr>
      <w:proofErr w:type="gramStart"/>
      <w:r w:rsidRPr="00AD40ED">
        <w:rPr>
          <w:rFonts w:ascii="Book Antiqua" w:hAnsi="Book Antiqua"/>
          <w:b/>
        </w:rPr>
        <w:t>RADICAL OR CONSERVATIVE SURGICAL TREATMENT</w:t>
      </w:r>
      <w:r w:rsidR="003666D7" w:rsidRPr="00AD40ED">
        <w:rPr>
          <w:rFonts w:ascii="Book Antiqua" w:hAnsi="Book Antiqua"/>
          <w:b/>
        </w:rPr>
        <w:t>?</w:t>
      </w:r>
      <w:proofErr w:type="gramEnd"/>
    </w:p>
    <w:p w14:paraId="32BFB36B" w14:textId="0876EA3F" w:rsidR="00220DB0" w:rsidRPr="00AD40ED" w:rsidRDefault="00BD7A69" w:rsidP="004D7418">
      <w:pPr>
        <w:pStyle w:val="a4"/>
        <w:spacing w:after="120" w:line="360" w:lineRule="auto"/>
        <w:ind w:left="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>R</w:t>
      </w:r>
      <w:r w:rsidR="00220DB0" w:rsidRPr="00AD40ED">
        <w:rPr>
          <w:rFonts w:ascii="Book Antiqua" w:hAnsi="Book Antiqua"/>
        </w:rPr>
        <w:t xml:space="preserve">adical surgery </w:t>
      </w:r>
      <w:r w:rsidRPr="00AD40ED">
        <w:rPr>
          <w:rFonts w:ascii="Book Antiqua" w:hAnsi="Book Antiqua"/>
        </w:rPr>
        <w:t>for</w:t>
      </w:r>
      <w:r w:rsidR="002872F9" w:rsidRPr="00AD40ED">
        <w:rPr>
          <w:rFonts w:ascii="Book Antiqua" w:hAnsi="Book Antiqua"/>
        </w:rPr>
        <w:t xml:space="preserve"> </w:t>
      </w:r>
      <w:r w:rsidR="00220DB0" w:rsidRPr="00AD40ED">
        <w:rPr>
          <w:rFonts w:ascii="Book Antiqua" w:hAnsi="Book Antiqua"/>
        </w:rPr>
        <w:t xml:space="preserve">liver </w:t>
      </w:r>
      <w:r w:rsidRPr="00AD40ED">
        <w:rPr>
          <w:rFonts w:ascii="Book Antiqua" w:hAnsi="Book Antiqua"/>
        </w:rPr>
        <w:t xml:space="preserve">HC refers </w:t>
      </w:r>
      <w:r w:rsidR="00220DB0" w:rsidRPr="00AD40ED">
        <w:rPr>
          <w:rFonts w:ascii="Book Antiqua" w:hAnsi="Book Antiqua"/>
        </w:rPr>
        <w:t xml:space="preserve">to </w:t>
      </w:r>
      <w:proofErr w:type="spellStart"/>
      <w:r w:rsidR="00220DB0" w:rsidRPr="00AD40ED">
        <w:rPr>
          <w:rFonts w:ascii="Book Antiqua" w:hAnsi="Book Antiqua"/>
        </w:rPr>
        <w:t>pericystectomy</w:t>
      </w:r>
      <w:proofErr w:type="spellEnd"/>
      <w:r w:rsidR="00220DB0" w:rsidRPr="00AD40ED">
        <w:rPr>
          <w:rFonts w:ascii="Book Antiqua" w:hAnsi="Book Antiqua"/>
        </w:rPr>
        <w:t xml:space="preserve"> and liver resection, whereas conservative surgery </w:t>
      </w:r>
      <w:r w:rsidR="008951B6" w:rsidRPr="00AD40ED">
        <w:rPr>
          <w:rFonts w:ascii="Book Antiqua" w:hAnsi="Book Antiqua"/>
        </w:rPr>
        <w:t>involves</w:t>
      </w:r>
      <w:r w:rsidR="00220DB0" w:rsidRPr="00AD40ED">
        <w:rPr>
          <w:rFonts w:ascii="Book Antiqua" w:hAnsi="Book Antiqua"/>
        </w:rPr>
        <w:t xml:space="preserve"> the removal of the cyst content and sterilization of the residual cavity</w:t>
      </w:r>
      <w:r w:rsidRPr="00AD40ED">
        <w:rPr>
          <w:rFonts w:ascii="Book Antiqua" w:hAnsi="Book Antiqua"/>
        </w:rPr>
        <w:t>,</w:t>
      </w:r>
      <w:r w:rsidR="00220DB0" w:rsidRPr="00AD40ED">
        <w:rPr>
          <w:rFonts w:ascii="Book Antiqua" w:hAnsi="Book Antiqua"/>
        </w:rPr>
        <w:t xml:space="preserve"> together with partial cyst resection. </w:t>
      </w:r>
    </w:p>
    <w:p w14:paraId="2B27796E" w14:textId="2AEFA4DA" w:rsidR="00220DB0" w:rsidRPr="00AD40ED" w:rsidRDefault="00220DB0" w:rsidP="00DD5B4F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There are several non-comparative retrospective studies concluding that radical surgery is both safe and </w:t>
      </w:r>
      <w:proofErr w:type="gramStart"/>
      <w:r w:rsidRPr="00AD40ED">
        <w:rPr>
          <w:rFonts w:ascii="Book Antiqua" w:hAnsi="Book Antiqua"/>
        </w:rPr>
        <w:t>effectiv</w:t>
      </w:r>
      <w:r w:rsidR="00A83C25" w:rsidRPr="00AD40ED">
        <w:rPr>
          <w:rFonts w:ascii="Book Antiqua" w:hAnsi="Book Antiqua"/>
        </w:rPr>
        <w:t>e</w:t>
      </w:r>
      <w:r w:rsidR="00A83C25" w:rsidRPr="00AD40ED">
        <w:rPr>
          <w:rFonts w:ascii="Book Antiqua" w:hAnsi="Book Antiqua"/>
          <w:vertAlign w:val="superscript"/>
        </w:rPr>
        <w:t>[</w:t>
      </w:r>
      <w:proofErr w:type="gramEnd"/>
      <w:r w:rsidR="00A3424B" w:rsidRPr="00AD40ED">
        <w:rPr>
          <w:rFonts w:ascii="Book Antiqua" w:hAnsi="Book Antiqua"/>
          <w:vertAlign w:val="superscript"/>
        </w:rPr>
        <w:t>9</w:t>
      </w:r>
      <w:r w:rsidR="00A83C25" w:rsidRPr="00AD40ED">
        <w:rPr>
          <w:rFonts w:ascii="Book Antiqua" w:hAnsi="Book Antiqua"/>
          <w:vertAlign w:val="superscript"/>
        </w:rPr>
        <w:t>-</w:t>
      </w:r>
      <w:r w:rsidR="00A83C25" w:rsidRPr="001C2177">
        <w:rPr>
          <w:rFonts w:ascii="Book Antiqua" w:hAnsi="Book Antiqua" w:cs="Arial"/>
          <w:vertAlign w:val="superscript"/>
        </w:rPr>
        <w:t>1</w:t>
      </w:r>
      <w:r w:rsidR="00A44781" w:rsidRPr="001C2177">
        <w:rPr>
          <w:rFonts w:ascii="Book Antiqua" w:hAnsi="Book Antiqua" w:cs="Arial"/>
          <w:vertAlign w:val="superscript"/>
        </w:rPr>
        <w:t>2</w:t>
      </w:r>
      <w:r w:rsidR="00A83C25" w:rsidRPr="00AD40ED">
        <w:rPr>
          <w:rFonts w:ascii="Book Antiqua" w:hAnsi="Book Antiqua"/>
          <w:vertAlign w:val="superscript"/>
        </w:rPr>
        <w:t>]</w:t>
      </w:r>
      <w:r w:rsidR="00A83C25" w:rsidRPr="00AD40ED">
        <w:rPr>
          <w:rFonts w:ascii="Book Antiqua" w:hAnsi="Book Antiqua"/>
        </w:rPr>
        <w:t>.</w:t>
      </w:r>
    </w:p>
    <w:p w14:paraId="1824216E" w14:textId="3BE92F7C" w:rsidR="00220DB0" w:rsidRPr="00AD40ED" w:rsidRDefault="00220DB0" w:rsidP="00DD5B4F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>A comparative retrospective study by Aydin</w:t>
      </w:r>
      <w:r w:rsidRPr="00AD40ED">
        <w:rPr>
          <w:rFonts w:ascii="Book Antiqua" w:hAnsi="Book Antiqua"/>
          <w:i/>
        </w:rPr>
        <w:t xml:space="preserve"> et a</w:t>
      </w:r>
      <w:r w:rsidR="00BD7A69" w:rsidRPr="00AD40ED">
        <w:rPr>
          <w:rFonts w:ascii="Book Antiqua" w:hAnsi="Book Antiqua"/>
          <w:i/>
        </w:rPr>
        <w:t>l</w:t>
      </w:r>
      <w:r w:rsidR="001A0A16" w:rsidRPr="001C2177">
        <w:rPr>
          <w:rFonts w:ascii="Book Antiqua" w:hAnsi="Book Antiqua" w:cs="Arial"/>
          <w:vertAlign w:val="superscript"/>
          <w:lang w:eastAsia="zh-CN"/>
        </w:rPr>
        <w:t>[</w:t>
      </w:r>
      <w:r w:rsidR="001A0A16" w:rsidRPr="001C2177">
        <w:rPr>
          <w:rFonts w:ascii="Book Antiqua" w:hAnsi="Book Antiqua" w:cs="Arial"/>
          <w:vertAlign w:val="superscript"/>
        </w:rPr>
        <w:t>1</w:t>
      </w:r>
      <w:r w:rsidR="00A44781" w:rsidRPr="001C2177">
        <w:rPr>
          <w:rFonts w:ascii="Book Antiqua" w:hAnsi="Book Antiqua" w:cs="Arial"/>
          <w:vertAlign w:val="superscript"/>
        </w:rPr>
        <w:t>3</w:t>
      </w:r>
      <w:r w:rsidR="001A0A16" w:rsidRPr="00AD40ED">
        <w:rPr>
          <w:rFonts w:ascii="Book Antiqua" w:hAnsi="Book Antiqua"/>
          <w:vertAlign w:val="superscript"/>
        </w:rPr>
        <w:t>]</w:t>
      </w:r>
      <w:r w:rsidR="00DE19CA" w:rsidRPr="00AD40ED">
        <w:rPr>
          <w:rFonts w:ascii="Book Antiqua" w:hAnsi="Book Antiqua"/>
          <w:vertAlign w:val="superscript"/>
        </w:rPr>
        <w:t xml:space="preserve"> </w:t>
      </w:r>
      <w:r w:rsidRPr="00AD40ED">
        <w:rPr>
          <w:rFonts w:ascii="Book Antiqua" w:hAnsi="Book Antiqua"/>
        </w:rPr>
        <w:t>o</w:t>
      </w:r>
      <w:r w:rsidR="008951B6" w:rsidRPr="00AD40ED">
        <w:rPr>
          <w:rFonts w:ascii="Book Antiqua" w:hAnsi="Book Antiqua"/>
        </w:rPr>
        <w:t>f</w:t>
      </w:r>
      <w:r w:rsidRPr="00AD40ED">
        <w:rPr>
          <w:rFonts w:ascii="Book Antiqua" w:hAnsi="Book Antiqua"/>
        </w:rPr>
        <w:t xml:space="preserve"> 242 patients </w:t>
      </w:r>
      <w:r w:rsidR="00DE19CA" w:rsidRPr="00AD40ED">
        <w:rPr>
          <w:rFonts w:ascii="Book Antiqua" w:hAnsi="Book Antiqua"/>
        </w:rPr>
        <w:t>described</w:t>
      </w:r>
      <w:r w:rsidR="00304E12" w:rsidRPr="00AD40ED">
        <w:rPr>
          <w:rFonts w:ascii="Book Antiqua" w:hAnsi="Book Antiqua"/>
        </w:rPr>
        <w:t xml:space="preserve"> significantly higher</w:t>
      </w:r>
      <w:r w:rsidR="00DE19CA"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</w:rPr>
        <w:t xml:space="preserve">morbidity and recurrence rates in </w:t>
      </w:r>
      <w:r w:rsidR="00BD7A69" w:rsidRPr="00AD40ED">
        <w:rPr>
          <w:rFonts w:ascii="Book Antiqua" w:hAnsi="Book Antiqua"/>
        </w:rPr>
        <w:t>patients who underwent</w:t>
      </w:r>
      <w:r w:rsidRPr="00AD40ED">
        <w:rPr>
          <w:rFonts w:ascii="Book Antiqua" w:hAnsi="Book Antiqua"/>
        </w:rPr>
        <w:t xml:space="preserve"> conservative surgery (11% </w:t>
      </w:r>
      <w:r w:rsidRPr="00AD40ED">
        <w:rPr>
          <w:rFonts w:ascii="Book Antiqua" w:hAnsi="Book Antiqua"/>
          <w:i/>
        </w:rPr>
        <w:t>vs</w:t>
      </w:r>
      <w:r w:rsidRPr="00AD40ED">
        <w:rPr>
          <w:rFonts w:ascii="Book Antiqua" w:hAnsi="Book Antiqua"/>
        </w:rPr>
        <w:t xml:space="preserve"> 3%; 24% </w:t>
      </w:r>
      <w:r w:rsidRPr="00AD40ED">
        <w:rPr>
          <w:rFonts w:ascii="Book Antiqua" w:hAnsi="Book Antiqua"/>
          <w:i/>
        </w:rPr>
        <w:t>vs</w:t>
      </w:r>
      <w:r w:rsidRPr="00AD40ED">
        <w:rPr>
          <w:rFonts w:ascii="Book Antiqua" w:hAnsi="Book Antiqua"/>
        </w:rPr>
        <w:t xml:space="preserve"> 3%).</w:t>
      </w:r>
    </w:p>
    <w:p w14:paraId="3D2335E1" w14:textId="4818BFA7" w:rsidR="00220DB0" w:rsidRPr="00AD40ED" w:rsidRDefault="008951B6" w:rsidP="00DD5B4F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In </w:t>
      </w:r>
      <w:r w:rsidR="00220DB0" w:rsidRPr="00AD40ED">
        <w:rPr>
          <w:rFonts w:ascii="Book Antiqua" w:hAnsi="Book Antiqua"/>
        </w:rPr>
        <w:t>another comparative retrospective study</w:t>
      </w:r>
      <w:r w:rsidR="00EF3547" w:rsidRPr="00AD40ED">
        <w:rPr>
          <w:rFonts w:ascii="Book Antiqua" w:hAnsi="Book Antiqua"/>
        </w:rPr>
        <w:t xml:space="preserve"> by </w:t>
      </w:r>
      <w:proofErr w:type="spellStart"/>
      <w:r w:rsidR="00EF3547" w:rsidRPr="00AD40ED">
        <w:rPr>
          <w:rFonts w:ascii="Book Antiqua" w:hAnsi="Book Antiqua"/>
        </w:rPr>
        <w:t>Tagliacozzo</w:t>
      </w:r>
      <w:proofErr w:type="spellEnd"/>
      <w:r w:rsidR="00EF3547" w:rsidRPr="00AD40ED">
        <w:rPr>
          <w:rFonts w:ascii="Book Antiqua" w:hAnsi="Book Antiqua"/>
        </w:rPr>
        <w:t xml:space="preserve"> </w:t>
      </w:r>
      <w:r w:rsidR="00EF3547" w:rsidRPr="00AD40ED">
        <w:rPr>
          <w:rFonts w:ascii="Book Antiqua" w:hAnsi="Book Antiqua"/>
          <w:i/>
        </w:rPr>
        <w:t>et al</w:t>
      </w:r>
      <w:r w:rsidR="00EF3547" w:rsidRPr="001C2177">
        <w:rPr>
          <w:rFonts w:ascii="Book Antiqua" w:hAnsi="Book Antiqua" w:cs="Arial"/>
          <w:vertAlign w:val="superscript"/>
          <w:lang w:eastAsia="zh-CN"/>
        </w:rPr>
        <w:t>[</w:t>
      </w:r>
      <w:r w:rsidR="00EF3547" w:rsidRPr="001C2177">
        <w:rPr>
          <w:rFonts w:ascii="Book Antiqua" w:hAnsi="Book Antiqua" w:cs="Arial"/>
          <w:vertAlign w:val="superscript"/>
        </w:rPr>
        <w:t>1</w:t>
      </w:r>
      <w:r w:rsidR="00A44781" w:rsidRPr="001C2177">
        <w:rPr>
          <w:rFonts w:ascii="Book Antiqua" w:hAnsi="Book Antiqua" w:cs="Arial"/>
          <w:vertAlign w:val="superscript"/>
        </w:rPr>
        <w:t>4</w:t>
      </w:r>
      <w:r w:rsidR="00EF3547" w:rsidRPr="00AD40ED">
        <w:rPr>
          <w:rFonts w:ascii="Book Antiqua" w:hAnsi="Book Antiqua"/>
          <w:vertAlign w:val="superscript"/>
        </w:rPr>
        <w:t>]</w:t>
      </w:r>
      <w:r w:rsidR="00EF3547" w:rsidRPr="00AD40ED">
        <w:rPr>
          <w:rFonts w:ascii="Book Antiqua" w:hAnsi="Book Antiqua"/>
        </w:rPr>
        <w:t xml:space="preserve"> that included </w:t>
      </w:r>
      <w:r w:rsidR="00220DB0" w:rsidRPr="00AD40ED">
        <w:rPr>
          <w:rFonts w:ascii="Book Antiqua" w:hAnsi="Book Antiqua"/>
        </w:rPr>
        <w:t>454 patients</w:t>
      </w:r>
      <w:r w:rsidR="00EF3547" w:rsidRPr="00AD40ED">
        <w:rPr>
          <w:rFonts w:ascii="Book Antiqua" w:hAnsi="Book Antiqua"/>
        </w:rPr>
        <w:t>, t</w:t>
      </w:r>
      <w:r w:rsidR="00DE19CA" w:rsidRPr="00AD40ED">
        <w:rPr>
          <w:rFonts w:ascii="Book Antiqua" w:hAnsi="Book Antiqua"/>
        </w:rPr>
        <w:t>wo hundred and fourteen</w:t>
      </w:r>
      <w:r w:rsidR="00220DB0" w:rsidRPr="00AD40ED">
        <w:rPr>
          <w:rFonts w:ascii="Book Antiqua" w:hAnsi="Book Antiqua"/>
        </w:rPr>
        <w:t xml:space="preserve"> underwent conservative surgery (external drainage, </w:t>
      </w:r>
      <w:r w:rsidR="001B00C6" w:rsidRPr="00AD40ED">
        <w:rPr>
          <w:rFonts w:ascii="Book Antiqua" w:hAnsi="Book Antiqua"/>
        </w:rPr>
        <w:t>marsupialization</w:t>
      </w:r>
      <w:r w:rsidR="00220DB0" w:rsidRPr="00AD40ED">
        <w:rPr>
          <w:rFonts w:ascii="Book Antiqua" w:hAnsi="Book Antiqua"/>
        </w:rPr>
        <w:t xml:space="preserve"> or </w:t>
      </w:r>
      <w:proofErr w:type="spellStart"/>
      <w:r w:rsidR="00220DB0" w:rsidRPr="00AD40ED">
        <w:rPr>
          <w:rFonts w:ascii="Book Antiqua" w:hAnsi="Book Antiqua"/>
        </w:rPr>
        <w:t>omentoplasty</w:t>
      </w:r>
      <w:proofErr w:type="spellEnd"/>
      <w:r w:rsidR="00DE19CA" w:rsidRPr="00AD40ED">
        <w:rPr>
          <w:rFonts w:ascii="Book Antiqua" w:hAnsi="Book Antiqua"/>
        </w:rPr>
        <w:t>)</w:t>
      </w:r>
      <w:r w:rsidR="00304E12" w:rsidRPr="00AD40ED">
        <w:rPr>
          <w:rFonts w:ascii="Book Antiqua" w:hAnsi="Book Antiqua"/>
        </w:rPr>
        <w:t>,</w:t>
      </w:r>
      <w:r w:rsidR="00DE19CA" w:rsidRPr="00AD40ED">
        <w:rPr>
          <w:rFonts w:ascii="Book Antiqua" w:hAnsi="Book Antiqua"/>
        </w:rPr>
        <w:t xml:space="preserve"> while </w:t>
      </w:r>
      <w:r w:rsidR="00220DB0" w:rsidRPr="00AD40ED">
        <w:rPr>
          <w:rFonts w:ascii="Book Antiqua" w:hAnsi="Book Antiqua"/>
        </w:rPr>
        <w:t xml:space="preserve">the remaining 240 </w:t>
      </w:r>
      <w:r w:rsidR="00EF3547" w:rsidRPr="00AD40ED">
        <w:rPr>
          <w:rFonts w:ascii="Book Antiqua" w:hAnsi="Book Antiqua"/>
        </w:rPr>
        <w:t xml:space="preserve">were treated with </w:t>
      </w:r>
      <w:r w:rsidR="00384C77" w:rsidRPr="00AD40ED">
        <w:rPr>
          <w:rFonts w:ascii="Book Antiqua" w:hAnsi="Book Antiqua"/>
        </w:rPr>
        <w:t>radical surgery</w:t>
      </w:r>
      <w:r w:rsidR="00220DB0" w:rsidRPr="00AD40ED">
        <w:rPr>
          <w:rFonts w:ascii="Book Antiqua" w:hAnsi="Book Antiqua"/>
        </w:rPr>
        <w:t xml:space="preserve">. Morbidity and recurrence </w:t>
      </w:r>
      <w:r w:rsidR="00EF3547" w:rsidRPr="00AD40ED">
        <w:rPr>
          <w:rFonts w:ascii="Book Antiqua" w:hAnsi="Book Antiqua"/>
        </w:rPr>
        <w:t xml:space="preserve">rates </w:t>
      </w:r>
      <w:r w:rsidR="00220DB0" w:rsidRPr="00AD40ED">
        <w:rPr>
          <w:rFonts w:ascii="Book Antiqua" w:hAnsi="Book Antiqua"/>
        </w:rPr>
        <w:t xml:space="preserve">were significantly higher in the group </w:t>
      </w:r>
      <w:r w:rsidR="00304E12" w:rsidRPr="00AD40ED">
        <w:rPr>
          <w:rFonts w:ascii="Book Antiqua" w:hAnsi="Book Antiqua"/>
        </w:rPr>
        <w:t>that underwent</w:t>
      </w:r>
      <w:r w:rsidR="00220DB0" w:rsidRPr="00AD40ED">
        <w:rPr>
          <w:rFonts w:ascii="Book Antiqua" w:hAnsi="Book Antiqua"/>
        </w:rPr>
        <w:t xml:space="preserve"> conservative sur</w:t>
      </w:r>
      <w:r w:rsidR="00384C77" w:rsidRPr="00AD40ED">
        <w:rPr>
          <w:rFonts w:ascii="Book Antiqua" w:hAnsi="Book Antiqua"/>
        </w:rPr>
        <w:t>gery.</w:t>
      </w:r>
    </w:p>
    <w:p w14:paraId="6C793F08" w14:textId="56DF96B0" w:rsidR="00604D72" w:rsidRPr="00AD40ED" w:rsidRDefault="00304E12" w:rsidP="00DD5B4F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lastRenderedPageBreak/>
        <w:t>O</w:t>
      </w:r>
      <w:r w:rsidR="00220DB0" w:rsidRPr="00AD40ED">
        <w:rPr>
          <w:rFonts w:ascii="Book Antiqua" w:hAnsi="Book Antiqua"/>
        </w:rPr>
        <w:t xml:space="preserve">nly one randomized </w:t>
      </w:r>
      <w:proofErr w:type="gramStart"/>
      <w:r w:rsidR="00220DB0" w:rsidRPr="00AD40ED">
        <w:rPr>
          <w:rFonts w:ascii="Book Antiqua" w:hAnsi="Book Antiqua"/>
        </w:rPr>
        <w:t>study</w:t>
      </w:r>
      <w:r w:rsidR="001A0A16" w:rsidRPr="00AD40ED">
        <w:rPr>
          <w:rFonts w:ascii="Book Antiqua" w:hAnsi="Book Antiqua"/>
          <w:vertAlign w:val="superscript"/>
        </w:rPr>
        <w:t>[</w:t>
      </w:r>
      <w:proofErr w:type="gramEnd"/>
      <w:r w:rsidR="001A0A16" w:rsidRPr="001C2177">
        <w:rPr>
          <w:rFonts w:ascii="Book Antiqua" w:hAnsi="Book Antiqua" w:cs="Arial"/>
          <w:vertAlign w:val="superscript"/>
        </w:rPr>
        <w:t>1</w:t>
      </w:r>
      <w:r w:rsidR="00A44781" w:rsidRPr="001C2177">
        <w:rPr>
          <w:rFonts w:ascii="Book Antiqua" w:hAnsi="Book Antiqua" w:cs="Arial"/>
          <w:vertAlign w:val="superscript"/>
        </w:rPr>
        <w:t>5</w:t>
      </w:r>
      <w:r w:rsidR="001A0A16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>,</w:t>
      </w:r>
      <w:r w:rsidR="00220DB0" w:rsidRPr="00AD40ED">
        <w:rPr>
          <w:rFonts w:ascii="Book Antiqua" w:hAnsi="Book Antiqua"/>
        </w:rPr>
        <w:t xml:space="preserve"> </w:t>
      </w:r>
      <w:r w:rsidR="00DE19CA" w:rsidRPr="00AD40ED">
        <w:rPr>
          <w:rFonts w:ascii="Book Antiqua" w:hAnsi="Book Antiqua"/>
        </w:rPr>
        <w:t>involving</w:t>
      </w:r>
      <w:r w:rsidR="00220DB0" w:rsidRPr="00AD40ED">
        <w:rPr>
          <w:rFonts w:ascii="Book Antiqua" w:hAnsi="Book Antiqua"/>
        </w:rPr>
        <w:t xml:space="preserve"> 32 patients</w:t>
      </w:r>
      <w:r w:rsidRPr="00AD40ED">
        <w:rPr>
          <w:rFonts w:ascii="Book Antiqua" w:hAnsi="Book Antiqua"/>
        </w:rPr>
        <w:t>,</w:t>
      </w:r>
      <w:r w:rsidR="00220DB0" w:rsidRPr="00AD40ED">
        <w:rPr>
          <w:rFonts w:ascii="Book Antiqua" w:hAnsi="Book Antiqua"/>
        </w:rPr>
        <w:t xml:space="preserve"> compar</w:t>
      </w:r>
      <w:r w:rsidR="00EF3547" w:rsidRPr="00AD40ED">
        <w:rPr>
          <w:rFonts w:ascii="Book Antiqua" w:hAnsi="Book Antiqua"/>
        </w:rPr>
        <w:t>ed</w:t>
      </w:r>
      <w:r w:rsidR="00220DB0" w:rsidRPr="00AD40ED">
        <w:rPr>
          <w:rFonts w:ascii="Book Antiqua" w:hAnsi="Book Antiqua"/>
        </w:rPr>
        <w:t xml:space="preserve"> radical surgery </w:t>
      </w:r>
      <w:r w:rsidRPr="00AD40ED">
        <w:rPr>
          <w:rFonts w:ascii="Book Antiqua" w:hAnsi="Book Antiqua"/>
        </w:rPr>
        <w:t>and</w:t>
      </w:r>
      <w:r w:rsidR="00220DB0" w:rsidRPr="00AD40ED">
        <w:rPr>
          <w:rFonts w:ascii="Book Antiqua" w:hAnsi="Book Antiqua"/>
        </w:rPr>
        <w:t xml:space="preserve"> conservative surgery</w:t>
      </w:r>
      <w:r w:rsidR="00DE19CA" w:rsidRPr="00AD40ED">
        <w:rPr>
          <w:rFonts w:ascii="Book Antiqua" w:hAnsi="Book Antiqua"/>
        </w:rPr>
        <w:t xml:space="preserve">. The authors concluded </w:t>
      </w:r>
      <w:r w:rsidR="00220DB0" w:rsidRPr="00AD40ED">
        <w:rPr>
          <w:rFonts w:ascii="Book Antiqua" w:hAnsi="Book Antiqua"/>
        </w:rPr>
        <w:t>that conservative surgery leads to a significantly higher early recurrence rate (</w:t>
      </w:r>
      <w:r w:rsidR="00C159AE" w:rsidRPr="001C2177">
        <w:rPr>
          <w:rFonts w:ascii="Book Antiqua" w:hAnsi="Book Antiqua" w:cs="Arial"/>
          <w:i/>
        </w:rPr>
        <w:t>P</w:t>
      </w:r>
      <w:r w:rsidR="00E5080B" w:rsidRPr="00AD40ED">
        <w:rPr>
          <w:rFonts w:ascii="Book Antiqua" w:hAnsi="Book Antiqua"/>
        </w:rPr>
        <w:t xml:space="preserve"> </w:t>
      </w:r>
      <w:r w:rsidR="00220DB0" w:rsidRPr="00AD40ED">
        <w:rPr>
          <w:rFonts w:ascii="Book Antiqua" w:hAnsi="Book Antiqua"/>
        </w:rPr>
        <w:t>=</w:t>
      </w:r>
      <w:r w:rsidR="00E5080B" w:rsidRPr="00AD40ED">
        <w:rPr>
          <w:rFonts w:ascii="Book Antiqua" w:hAnsi="Book Antiqua"/>
        </w:rPr>
        <w:t xml:space="preserve"> </w:t>
      </w:r>
      <w:r w:rsidR="00220DB0" w:rsidRPr="00AD40ED">
        <w:rPr>
          <w:rFonts w:ascii="Book Antiqua" w:hAnsi="Book Antiqua"/>
        </w:rPr>
        <w:t>0.045) compared to radical surgery, as well as a higher rate of complications in the residual cyst cavity (</w:t>
      </w:r>
      <w:r w:rsidR="00C159AE" w:rsidRPr="001C2177">
        <w:rPr>
          <w:rFonts w:ascii="Book Antiqua" w:hAnsi="Book Antiqua" w:cs="Arial"/>
          <w:i/>
        </w:rPr>
        <w:t>P</w:t>
      </w:r>
      <w:r w:rsidR="00E5080B" w:rsidRPr="00AD40ED">
        <w:rPr>
          <w:rFonts w:ascii="Book Antiqua" w:hAnsi="Book Antiqua"/>
        </w:rPr>
        <w:t xml:space="preserve"> </w:t>
      </w:r>
      <w:r w:rsidR="00220DB0" w:rsidRPr="00AD40ED">
        <w:rPr>
          <w:rFonts w:ascii="Book Antiqua" w:hAnsi="Book Antiqua"/>
        </w:rPr>
        <w:t>=</w:t>
      </w:r>
      <w:r w:rsidR="00E5080B" w:rsidRPr="00AD40ED">
        <w:rPr>
          <w:rFonts w:ascii="Book Antiqua" w:hAnsi="Book Antiqua"/>
        </w:rPr>
        <w:t xml:space="preserve"> </w:t>
      </w:r>
      <w:r w:rsidR="00220DB0" w:rsidRPr="00AD40ED">
        <w:rPr>
          <w:rFonts w:ascii="Book Antiqua" w:hAnsi="Book Antiqua"/>
        </w:rPr>
        <w:t>0.011).</w:t>
      </w:r>
    </w:p>
    <w:p w14:paraId="3A16A6C8" w14:textId="36031B06" w:rsidR="00220DB0" w:rsidRPr="00766192" w:rsidRDefault="00604D72" w:rsidP="00DD5B4F">
      <w:pPr>
        <w:pStyle w:val="a4"/>
        <w:spacing w:after="120" w:line="360" w:lineRule="auto"/>
        <w:ind w:left="0" w:firstLine="270"/>
        <w:jc w:val="both"/>
        <w:rPr>
          <w:rFonts w:ascii="Book Antiqua" w:hAnsi="Book Antiqua" w:cs="Arial"/>
        </w:rPr>
      </w:pPr>
      <w:r w:rsidRPr="00766192">
        <w:rPr>
          <w:rFonts w:ascii="Book Antiqua" w:hAnsi="Book Antiqua" w:cs="Arial"/>
        </w:rPr>
        <w:t xml:space="preserve">Surgery can </w:t>
      </w:r>
      <w:r w:rsidR="00304E12" w:rsidRPr="00766192">
        <w:rPr>
          <w:rFonts w:ascii="Book Antiqua" w:hAnsi="Book Antiqua" w:cs="Arial"/>
        </w:rPr>
        <w:t>be curative</w:t>
      </w:r>
      <w:r w:rsidRPr="00766192">
        <w:rPr>
          <w:rFonts w:ascii="Book Antiqua" w:hAnsi="Book Antiqua" w:cs="Arial"/>
        </w:rPr>
        <w:t xml:space="preserve"> if the parasite is removed completely. Frequently, surgical procedures are inconsistent and comprise liver resection or the opening of the parasitic cysts and </w:t>
      </w:r>
      <w:r w:rsidR="00695722" w:rsidRPr="00766192">
        <w:rPr>
          <w:rFonts w:ascii="Book Antiqua" w:hAnsi="Book Antiqua" w:cs="Arial"/>
        </w:rPr>
        <w:t xml:space="preserve">subsequent </w:t>
      </w:r>
      <w:r w:rsidRPr="00766192">
        <w:rPr>
          <w:rFonts w:ascii="Book Antiqua" w:hAnsi="Book Antiqua" w:cs="Arial"/>
        </w:rPr>
        <w:t>removal of the parasite.</w:t>
      </w:r>
      <w:r w:rsidRPr="00AD40ED">
        <w:rPr>
          <w:rFonts w:ascii="Book Antiqua" w:hAnsi="Book Antiqua"/>
        </w:rPr>
        <w:t xml:space="preserve"> </w:t>
      </w:r>
      <w:r w:rsidR="00220DB0" w:rsidRPr="00AD40ED">
        <w:rPr>
          <w:rFonts w:ascii="Book Antiqua" w:hAnsi="Book Antiqua"/>
        </w:rPr>
        <w:t xml:space="preserve">Conservative procedures are safe and less complex than radical surgery, even though </w:t>
      </w:r>
      <w:r w:rsidR="00304E12" w:rsidRPr="00AD40ED">
        <w:rPr>
          <w:rFonts w:ascii="Book Antiqua" w:hAnsi="Book Antiqua"/>
        </w:rPr>
        <w:t xml:space="preserve">the risk of </w:t>
      </w:r>
      <w:r w:rsidR="00220DB0" w:rsidRPr="00AD40ED">
        <w:rPr>
          <w:rFonts w:ascii="Book Antiqua" w:hAnsi="Book Antiqua"/>
        </w:rPr>
        <w:t>associated morbidity</w:t>
      </w:r>
      <w:r w:rsidR="00304E12" w:rsidRPr="00AD40ED">
        <w:rPr>
          <w:rFonts w:ascii="Book Antiqua" w:hAnsi="Book Antiqua"/>
        </w:rPr>
        <w:t xml:space="preserve"> may be higher</w:t>
      </w:r>
      <w:r w:rsidR="00220DB0" w:rsidRPr="00AD40ED">
        <w:rPr>
          <w:rFonts w:ascii="Book Antiqua" w:hAnsi="Book Antiqua"/>
        </w:rPr>
        <w:t xml:space="preserve"> due to the </w:t>
      </w:r>
      <w:r w:rsidR="00304E12" w:rsidRPr="00AD40ED">
        <w:rPr>
          <w:rFonts w:ascii="Book Antiqua" w:hAnsi="Book Antiqua"/>
        </w:rPr>
        <w:t xml:space="preserve">presence </w:t>
      </w:r>
      <w:r w:rsidR="00D328B2" w:rsidRPr="00AD40ED">
        <w:rPr>
          <w:rFonts w:ascii="Book Antiqua" w:hAnsi="Book Antiqua"/>
        </w:rPr>
        <w:t>of the residual cavity</w:t>
      </w:r>
      <w:r w:rsidR="00220DB0" w:rsidRPr="00AD40ED">
        <w:rPr>
          <w:rFonts w:ascii="Book Antiqua" w:hAnsi="Book Antiqua"/>
        </w:rPr>
        <w:t>.</w:t>
      </w:r>
      <w:r w:rsidRPr="00766192">
        <w:rPr>
          <w:rFonts w:ascii="Book Antiqua" w:hAnsi="Book Antiqua" w:cs="Arial"/>
        </w:rPr>
        <w:t xml:space="preserve"> </w:t>
      </w:r>
    </w:p>
    <w:p w14:paraId="6FA16260" w14:textId="5AA4C1AA" w:rsidR="00F676B2" w:rsidRPr="00AD40ED" w:rsidRDefault="00F676B2" w:rsidP="00AD40ED">
      <w:pPr>
        <w:spacing w:after="120" w:line="360" w:lineRule="auto"/>
        <w:jc w:val="both"/>
        <w:rPr>
          <w:rFonts w:ascii="Book Antiqua" w:hAnsi="Book Antiqua"/>
          <w:b/>
        </w:rPr>
      </w:pPr>
    </w:p>
    <w:p w14:paraId="7F50DD6D" w14:textId="083CDF9F" w:rsidR="00220DB0" w:rsidRPr="00AD40ED" w:rsidRDefault="00F676B2" w:rsidP="00AD40ED">
      <w:pPr>
        <w:spacing w:after="120" w:line="360" w:lineRule="auto"/>
        <w:jc w:val="both"/>
        <w:rPr>
          <w:rFonts w:ascii="Book Antiqua" w:hAnsi="Book Antiqua"/>
          <w:b/>
        </w:rPr>
      </w:pPr>
      <w:r w:rsidRPr="00AD40ED">
        <w:rPr>
          <w:rFonts w:ascii="Book Antiqua" w:hAnsi="Book Antiqua"/>
          <w:b/>
        </w:rPr>
        <w:t>HOW CAN COMPLICATIONS BE PREVENTED WITH CONSERVATIVE SURGERY</w:t>
      </w:r>
      <w:r w:rsidR="002E5C77" w:rsidRPr="00AD40ED">
        <w:rPr>
          <w:rFonts w:ascii="Book Antiqua" w:hAnsi="Book Antiqua"/>
          <w:b/>
        </w:rPr>
        <w:t>?</w:t>
      </w:r>
    </w:p>
    <w:p w14:paraId="5B03FCA2" w14:textId="799E5CAF" w:rsidR="00220DB0" w:rsidRPr="00AD40ED" w:rsidRDefault="00220DB0" w:rsidP="000B33BA">
      <w:pPr>
        <w:pStyle w:val="a4"/>
        <w:spacing w:after="120" w:line="360" w:lineRule="auto"/>
        <w:ind w:left="0"/>
        <w:jc w:val="both"/>
        <w:rPr>
          <w:rFonts w:ascii="Book Antiqua" w:hAnsi="Book Antiqua"/>
          <w:b/>
        </w:rPr>
      </w:pPr>
      <w:r w:rsidRPr="00AD40ED">
        <w:rPr>
          <w:rFonts w:ascii="Book Antiqua" w:hAnsi="Book Antiqua"/>
        </w:rPr>
        <w:t xml:space="preserve">A variety of </w:t>
      </w:r>
      <w:proofErr w:type="gramStart"/>
      <w:r w:rsidRPr="00AD40ED">
        <w:rPr>
          <w:rFonts w:ascii="Book Antiqua" w:hAnsi="Book Antiqua"/>
        </w:rPr>
        <w:t>techniques</w:t>
      </w:r>
      <w:r w:rsidR="001A0A16" w:rsidRPr="00AD40ED">
        <w:rPr>
          <w:rFonts w:ascii="Book Antiqua" w:hAnsi="Book Antiqua"/>
          <w:vertAlign w:val="superscript"/>
        </w:rPr>
        <w:t>[</w:t>
      </w:r>
      <w:proofErr w:type="gramEnd"/>
      <w:r w:rsidR="00A44781" w:rsidRPr="001C2177">
        <w:rPr>
          <w:rFonts w:ascii="Book Antiqua" w:hAnsi="Book Antiqua" w:cs="Arial"/>
          <w:vertAlign w:val="superscript"/>
          <w:lang w:eastAsia="zh-CN"/>
        </w:rPr>
        <w:t>16</w:t>
      </w:r>
      <w:r w:rsidR="001A0A16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 have been described (</w:t>
      </w:r>
      <w:proofErr w:type="spellStart"/>
      <w:r w:rsidRPr="00AD40ED">
        <w:rPr>
          <w:rFonts w:ascii="Book Antiqua" w:hAnsi="Book Antiqua"/>
        </w:rPr>
        <w:t>omentoplasty</w:t>
      </w:r>
      <w:proofErr w:type="spellEnd"/>
      <w:r w:rsidRPr="00AD40ED">
        <w:rPr>
          <w:rFonts w:ascii="Book Antiqua" w:hAnsi="Book Antiqua"/>
        </w:rPr>
        <w:t xml:space="preserve">, </w:t>
      </w:r>
      <w:proofErr w:type="spellStart"/>
      <w:r w:rsidRPr="00AD40ED">
        <w:rPr>
          <w:rFonts w:ascii="Book Antiqua" w:hAnsi="Book Antiqua"/>
        </w:rPr>
        <w:t>introflexion</w:t>
      </w:r>
      <w:proofErr w:type="spellEnd"/>
      <w:r w:rsidRPr="00AD40ED">
        <w:rPr>
          <w:rFonts w:ascii="Book Antiqua" w:hAnsi="Book Antiqua"/>
        </w:rPr>
        <w:t xml:space="preserve">, </w:t>
      </w:r>
      <w:proofErr w:type="spellStart"/>
      <w:r w:rsidRPr="00AD40ED">
        <w:rPr>
          <w:rFonts w:ascii="Book Antiqua" w:hAnsi="Book Antiqua"/>
        </w:rPr>
        <w:t>capitonage</w:t>
      </w:r>
      <w:proofErr w:type="spellEnd"/>
      <w:r w:rsidRPr="00AD40ED">
        <w:rPr>
          <w:rFonts w:ascii="Book Antiqua" w:hAnsi="Book Antiqua"/>
        </w:rPr>
        <w:t>, external drainage or synthetic fibrin) to prevent postoperative complications</w:t>
      </w:r>
      <w:r w:rsidR="00652E8D" w:rsidRPr="00AD40ED">
        <w:rPr>
          <w:rFonts w:ascii="Book Antiqua" w:hAnsi="Book Antiqua"/>
        </w:rPr>
        <w:t xml:space="preserve"> </w:t>
      </w:r>
      <w:r w:rsidR="00304E12" w:rsidRPr="00AD40ED">
        <w:rPr>
          <w:rFonts w:ascii="Book Antiqua" w:hAnsi="Book Antiqua"/>
        </w:rPr>
        <w:t>caused by the presence</w:t>
      </w:r>
      <w:r w:rsidR="00EF3547" w:rsidRPr="00AD40ED">
        <w:rPr>
          <w:rFonts w:ascii="Book Antiqua" w:hAnsi="Book Antiqua"/>
        </w:rPr>
        <w:t xml:space="preserve"> of the residual cavity </w:t>
      </w:r>
      <w:r w:rsidR="00652E8D" w:rsidRPr="00AD40ED">
        <w:rPr>
          <w:rFonts w:ascii="Book Antiqua" w:hAnsi="Book Antiqua"/>
        </w:rPr>
        <w:t>following conservative surgery</w:t>
      </w:r>
      <w:r w:rsidRPr="00AD40ED">
        <w:rPr>
          <w:rFonts w:ascii="Book Antiqua" w:hAnsi="Book Antiqua"/>
        </w:rPr>
        <w:t xml:space="preserve"> . </w:t>
      </w:r>
    </w:p>
    <w:p w14:paraId="6856D407" w14:textId="721605A5" w:rsidR="00220DB0" w:rsidRPr="00AD40ED" w:rsidRDefault="00220DB0" w:rsidP="00DD5B4F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A comparative retrospective study </w:t>
      </w:r>
      <w:r w:rsidR="00652E8D" w:rsidRPr="00AD40ED">
        <w:rPr>
          <w:rFonts w:ascii="Book Antiqua" w:hAnsi="Book Antiqua"/>
        </w:rPr>
        <w:t xml:space="preserve">of </w:t>
      </w:r>
      <w:r w:rsidRPr="00AD40ED">
        <w:rPr>
          <w:rFonts w:ascii="Book Antiqua" w:hAnsi="Book Antiqua"/>
        </w:rPr>
        <w:t xml:space="preserve">304 patients by </w:t>
      </w:r>
      <w:proofErr w:type="spellStart"/>
      <w:r w:rsidRPr="00AD40ED">
        <w:rPr>
          <w:rFonts w:ascii="Book Antiqua" w:hAnsi="Book Antiqua"/>
        </w:rPr>
        <w:t>Balik</w:t>
      </w:r>
      <w:proofErr w:type="spellEnd"/>
      <w:r w:rsidRPr="00AD40ED">
        <w:rPr>
          <w:rFonts w:ascii="Book Antiqua" w:hAnsi="Book Antiqua"/>
          <w:i/>
        </w:rPr>
        <w:t xml:space="preserve"> et </w:t>
      </w:r>
      <w:proofErr w:type="gramStart"/>
      <w:r w:rsidRPr="00AD40ED">
        <w:rPr>
          <w:rFonts w:ascii="Book Antiqua" w:hAnsi="Book Antiqua"/>
          <w:i/>
        </w:rPr>
        <w:t>al</w:t>
      </w:r>
      <w:r w:rsidR="00C45C50" w:rsidRPr="001C2177">
        <w:rPr>
          <w:rFonts w:ascii="Book Antiqua" w:hAnsi="Book Antiqua" w:cs="Arial"/>
          <w:vertAlign w:val="superscript"/>
        </w:rPr>
        <w:t>[</w:t>
      </w:r>
      <w:proofErr w:type="gramEnd"/>
      <w:r w:rsidR="00C45C50" w:rsidRPr="001C2177">
        <w:rPr>
          <w:rFonts w:ascii="Book Antiqua" w:hAnsi="Book Antiqua" w:cs="Arial"/>
          <w:vertAlign w:val="superscript"/>
        </w:rPr>
        <w:t>17</w:t>
      </w:r>
      <w:r w:rsidR="00C45C50" w:rsidRPr="00AD40ED">
        <w:rPr>
          <w:rFonts w:ascii="Book Antiqua" w:hAnsi="Book Antiqua"/>
          <w:vertAlign w:val="superscript"/>
        </w:rPr>
        <w:t>]</w:t>
      </w:r>
      <w:r w:rsidR="00C45C50" w:rsidRPr="00AD40ED">
        <w:rPr>
          <w:rFonts w:ascii="Book Antiqua" w:hAnsi="Book Antiqua"/>
        </w:rPr>
        <w:t xml:space="preserve"> c</w:t>
      </w:r>
      <w:r w:rsidR="00652E8D" w:rsidRPr="00AD40ED">
        <w:rPr>
          <w:rFonts w:ascii="Book Antiqua" w:hAnsi="Book Antiqua"/>
        </w:rPr>
        <w:t xml:space="preserve">oncluded </w:t>
      </w:r>
      <w:r w:rsidRPr="00AD40ED">
        <w:rPr>
          <w:rFonts w:ascii="Book Antiqua" w:hAnsi="Book Antiqua"/>
        </w:rPr>
        <w:t xml:space="preserve">that external drainage </w:t>
      </w:r>
      <w:r w:rsidR="00652E8D" w:rsidRPr="00AD40ED">
        <w:rPr>
          <w:rFonts w:ascii="Book Antiqua" w:hAnsi="Book Antiqua"/>
        </w:rPr>
        <w:t xml:space="preserve">had </w:t>
      </w:r>
      <w:r w:rsidRPr="00AD40ED">
        <w:rPr>
          <w:rFonts w:ascii="Book Antiqua" w:hAnsi="Book Antiqua"/>
        </w:rPr>
        <w:t>a significantly higher rate of complications (</w:t>
      </w:r>
      <w:r w:rsidR="00652E8D" w:rsidRPr="00AD40ED">
        <w:rPr>
          <w:rFonts w:ascii="Book Antiqua" w:hAnsi="Book Antiqua"/>
          <w:i/>
        </w:rPr>
        <w:t>e.g.,</w:t>
      </w:r>
      <w:r w:rsidR="00652E8D"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</w:rPr>
        <w:t xml:space="preserve">infection of the residual cavity and biliary </w:t>
      </w:r>
      <w:proofErr w:type="spellStart"/>
      <w:r w:rsidR="00652E8D" w:rsidRPr="00AD40ED">
        <w:rPr>
          <w:rFonts w:ascii="Book Antiqua" w:hAnsi="Book Antiqua"/>
        </w:rPr>
        <w:t>fistulization</w:t>
      </w:r>
      <w:proofErr w:type="spellEnd"/>
      <w:r w:rsidRPr="00AD40ED">
        <w:rPr>
          <w:rFonts w:ascii="Book Antiqua" w:hAnsi="Book Antiqua"/>
        </w:rPr>
        <w:t>)</w:t>
      </w:r>
      <w:r w:rsidR="00304E12" w:rsidRPr="00AD40ED">
        <w:rPr>
          <w:rFonts w:ascii="Book Antiqua" w:hAnsi="Book Antiqua"/>
        </w:rPr>
        <w:t xml:space="preserve"> than </w:t>
      </w:r>
      <w:proofErr w:type="spellStart"/>
      <w:r w:rsidR="00304E12" w:rsidRPr="00AD40ED">
        <w:rPr>
          <w:rFonts w:ascii="Book Antiqua" w:hAnsi="Book Antiqua"/>
        </w:rPr>
        <w:t>omentoplasty</w:t>
      </w:r>
      <w:proofErr w:type="spellEnd"/>
      <w:r w:rsidR="00304E12" w:rsidRPr="00AD40ED">
        <w:rPr>
          <w:rFonts w:ascii="Book Antiqua" w:hAnsi="Book Antiqua"/>
        </w:rPr>
        <w:t xml:space="preserve"> or </w:t>
      </w:r>
      <w:proofErr w:type="spellStart"/>
      <w:r w:rsidR="00304E12" w:rsidRPr="00AD40ED">
        <w:rPr>
          <w:rFonts w:ascii="Book Antiqua" w:hAnsi="Book Antiqua"/>
        </w:rPr>
        <w:t>capitonage</w:t>
      </w:r>
      <w:proofErr w:type="spellEnd"/>
      <w:r w:rsidRPr="00AD40ED">
        <w:rPr>
          <w:rFonts w:ascii="Book Antiqua" w:hAnsi="Book Antiqua"/>
        </w:rPr>
        <w:t xml:space="preserve">. </w:t>
      </w:r>
    </w:p>
    <w:p w14:paraId="6610FBD7" w14:textId="1EABFB3B" w:rsidR="00220DB0" w:rsidRPr="00AD40ED" w:rsidRDefault="00220DB0" w:rsidP="00DD5B4F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Another comparative study by </w:t>
      </w:r>
      <w:proofErr w:type="spellStart"/>
      <w:r w:rsidRPr="00AD40ED">
        <w:rPr>
          <w:rFonts w:ascii="Book Antiqua" w:hAnsi="Book Antiqua"/>
        </w:rPr>
        <w:t>Mentes</w:t>
      </w:r>
      <w:proofErr w:type="spellEnd"/>
      <w:r w:rsidRPr="00AD40ED">
        <w:rPr>
          <w:rFonts w:ascii="Book Antiqua" w:hAnsi="Book Antiqua"/>
          <w:i/>
        </w:rPr>
        <w:t xml:space="preserve"> et </w:t>
      </w:r>
      <w:proofErr w:type="gramStart"/>
      <w:r w:rsidRPr="00AD40ED">
        <w:rPr>
          <w:rFonts w:ascii="Book Antiqua" w:hAnsi="Book Antiqua"/>
          <w:i/>
        </w:rPr>
        <w:t>al</w:t>
      </w:r>
      <w:r w:rsidR="001A0A16" w:rsidRPr="00AD40ED">
        <w:rPr>
          <w:rFonts w:ascii="Book Antiqua" w:hAnsi="Book Antiqua"/>
          <w:vertAlign w:val="superscript"/>
        </w:rPr>
        <w:t>[</w:t>
      </w:r>
      <w:proofErr w:type="gramEnd"/>
      <w:r w:rsidR="00A44781" w:rsidRPr="001C2177">
        <w:rPr>
          <w:rFonts w:ascii="Book Antiqua" w:hAnsi="Book Antiqua" w:cs="Arial"/>
          <w:vertAlign w:val="superscript"/>
          <w:lang w:eastAsia="zh-CN"/>
        </w:rPr>
        <w:t>1</w:t>
      </w:r>
      <w:r w:rsidR="00C45C50" w:rsidRPr="001C2177">
        <w:rPr>
          <w:rFonts w:ascii="Book Antiqua" w:hAnsi="Book Antiqua" w:cs="Arial"/>
          <w:vertAlign w:val="superscript"/>
          <w:lang w:eastAsia="zh-CN"/>
        </w:rPr>
        <w:t>8</w:t>
      </w:r>
      <w:r w:rsidR="001A0A16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 </w:t>
      </w:r>
      <w:r w:rsidR="00EF3547" w:rsidRPr="00AD40ED">
        <w:rPr>
          <w:rFonts w:ascii="Book Antiqua" w:hAnsi="Book Antiqua"/>
        </w:rPr>
        <w:t>found</w:t>
      </w:r>
      <w:r w:rsidR="00652E8D" w:rsidRPr="00AD40ED">
        <w:rPr>
          <w:rFonts w:ascii="Book Antiqua" w:hAnsi="Book Antiqua"/>
        </w:rPr>
        <w:t xml:space="preserve"> </w:t>
      </w:r>
      <w:r w:rsidR="00CC18CB" w:rsidRPr="00AD40ED">
        <w:rPr>
          <w:rFonts w:ascii="Book Antiqua" w:hAnsi="Book Antiqua"/>
        </w:rPr>
        <w:t xml:space="preserve">that </w:t>
      </w:r>
      <w:proofErr w:type="spellStart"/>
      <w:r w:rsidR="00CC18CB" w:rsidRPr="00AD40ED">
        <w:rPr>
          <w:rFonts w:ascii="Book Antiqua" w:hAnsi="Book Antiqua"/>
        </w:rPr>
        <w:t>omentoplasty</w:t>
      </w:r>
      <w:proofErr w:type="spellEnd"/>
      <w:r w:rsidR="00CC18CB" w:rsidRPr="00AD40ED">
        <w:rPr>
          <w:rFonts w:ascii="Book Antiqua" w:hAnsi="Book Antiqua"/>
        </w:rPr>
        <w:t xml:space="preserve"> </w:t>
      </w:r>
      <w:r w:rsidR="00652E8D" w:rsidRPr="00AD40ED">
        <w:rPr>
          <w:rFonts w:ascii="Book Antiqua" w:hAnsi="Book Antiqua"/>
        </w:rPr>
        <w:t>had fewer</w:t>
      </w:r>
      <w:r w:rsidRPr="00AD40ED">
        <w:rPr>
          <w:rFonts w:ascii="Book Antiqua" w:hAnsi="Book Antiqua"/>
        </w:rPr>
        <w:t xml:space="preserve"> complications and a </w:t>
      </w:r>
      <w:r w:rsidR="00304E12" w:rsidRPr="00AD40ED">
        <w:rPr>
          <w:rFonts w:ascii="Book Antiqua" w:hAnsi="Book Antiqua"/>
        </w:rPr>
        <w:t xml:space="preserve">shorter </w:t>
      </w:r>
      <w:r w:rsidRPr="00AD40ED">
        <w:rPr>
          <w:rFonts w:ascii="Book Antiqua" w:hAnsi="Book Antiqua"/>
        </w:rPr>
        <w:t xml:space="preserve">hospital stay than </w:t>
      </w:r>
      <w:proofErr w:type="spellStart"/>
      <w:r w:rsidRPr="00AD40ED">
        <w:rPr>
          <w:rFonts w:ascii="Book Antiqua" w:hAnsi="Book Antiqua"/>
        </w:rPr>
        <w:t>introflexion</w:t>
      </w:r>
      <w:proofErr w:type="spellEnd"/>
      <w:r w:rsidRPr="00AD40ED">
        <w:rPr>
          <w:rFonts w:ascii="Book Antiqua" w:hAnsi="Book Antiqua"/>
        </w:rPr>
        <w:t xml:space="preserve"> or a combination of </w:t>
      </w:r>
      <w:r w:rsidR="00304E12" w:rsidRPr="00AD40ED">
        <w:rPr>
          <w:rFonts w:ascii="Book Antiqua" w:hAnsi="Book Antiqua"/>
        </w:rPr>
        <w:t>the two procedures</w:t>
      </w:r>
      <w:r w:rsidRPr="00AD40ED">
        <w:rPr>
          <w:rFonts w:ascii="Book Antiqua" w:hAnsi="Book Antiqua"/>
        </w:rPr>
        <w:t xml:space="preserve">. </w:t>
      </w:r>
    </w:p>
    <w:p w14:paraId="1D5B4E59" w14:textId="43B7328C" w:rsidR="00220DB0" w:rsidRPr="00AD40ED" w:rsidRDefault="00304E12" w:rsidP="00DD5B4F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A </w:t>
      </w:r>
      <w:r w:rsidR="00220DB0" w:rsidRPr="00AD40ED">
        <w:rPr>
          <w:rFonts w:ascii="Book Antiqua" w:hAnsi="Book Antiqua"/>
        </w:rPr>
        <w:t>Greek team</w:t>
      </w:r>
      <w:r w:rsidRPr="00AD40ED">
        <w:rPr>
          <w:rFonts w:ascii="Book Antiqua" w:hAnsi="Book Antiqua"/>
        </w:rPr>
        <w:t>,</w:t>
      </w:r>
      <w:r w:rsidR="00220DB0" w:rsidRPr="00AD40ED">
        <w:rPr>
          <w:rFonts w:ascii="Book Antiqua" w:hAnsi="Book Antiqua"/>
        </w:rPr>
        <w:t xml:space="preserve"> led by </w:t>
      </w:r>
      <w:proofErr w:type="spellStart"/>
      <w:r w:rsidR="00220DB0" w:rsidRPr="00AD40ED">
        <w:rPr>
          <w:rFonts w:ascii="Book Antiqua" w:hAnsi="Book Antiqua"/>
        </w:rPr>
        <w:t>Vagianos</w:t>
      </w:r>
      <w:proofErr w:type="spellEnd"/>
      <w:r w:rsidR="00220DB0" w:rsidRPr="00AD40ED">
        <w:rPr>
          <w:rFonts w:ascii="Book Antiqua" w:hAnsi="Book Antiqua"/>
          <w:i/>
        </w:rPr>
        <w:t xml:space="preserve"> et </w:t>
      </w:r>
      <w:proofErr w:type="gramStart"/>
      <w:r w:rsidR="00220DB0" w:rsidRPr="00AD40ED">
        <w:rPr>
          <w:rFonts w:ascii="Book Antiqua" w:hAnsi="Book Antiqua"/>
          <w:i/>
        </w:rPr>
        <w:t>al</w:t>
      </w:r>
      <w:r w:rsidR="001A0A16" w:rsidRPr="00AD40ED">
        <w:rPr>
          <w:rFonts w:ascii="Book Antiqua" w:hAnsi="Book Antiqua"/>
          <w:vertAlign w:val="superscript"/>
        </w:rPr>
        <w:t>[</w:t>
      </w:r>
      <w:proofErr w:type="gramEnd"/>
      <w:r w:rsidR="00A44781" w:rsidRPr="001C2177">
        <w:rPr>
          <w:rFonts w:ascii="Book Antiqua" w:hAnsi="Book Antiqua" w:cs="Arial"/>
          <w:vertAlign w:val="superscript"/>
          <w:lang w:eastAsia="zh-CN"/>
        </w:rPr>
        <w:t>1</w:t>
      </w:r>
      <w:r w:rsidR="00C45C50" w:rsidRPr="001C2177">
        <w:rPr>
          <w:rFonts w:ascii="Book Antiqua" w:hAnsi="Book Antiqua" w:cs="Arial"/>
          <w:vertAlign w:val="superscript"/>
          <w:lang w:eastAsia="zh-CN"/>
        </w:rPr>
        <w:t>9</w:t>
      </w:r>
      <w:r w:rsidR="001A0A16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>,</w:t>
      </w:r>
      <w:r w:rsidR="00220DB0" w:rsidRPr="00AD40ED">
        <w:rPr>
          <w:rFonts w:ascii="Book Antiqua" w:hAnsi="Book Antiqua"/>
        </w:rPr>
        <w:t xml:space="preserve"> published a study </w:t>
      </w:r>
      <w:r w:rsidR="00652E8D" w:rsidRPr="00AD40ED">
        <w:rPr>
          <w:rFonts w:ascii="Book Antiqua" w:hAnsi="Book Antiqua"/>
        </w:rPr>
        <w:t>evaluating</w:t>
      </w:r>
      <w:r w:rsidR="00220DB0" w:rsidRPr="00AD40ED">
        <w:rPr>
          <w:rFonts w:ascii="Book Antiqua" w:hAnsi="Book Antiqua"/>
        </w:rPr>
        <w:t xml:space="preserve"> the </w:t>
      </w:r>
      <w:r w:rsidR="00652E8D" w:rsidRPr="00AD40ED">
        <w:rPr>
          <w:rFonts w:ascii="Book Antiqua" w:hAnsi="Book Antiqua"/>
        </w:rPr>
        <w:t xml:space="preserve">result </w:t>
      </w:r>
      <w:r w:rsidR="00220DB0" w:rsidRPr="00AD40ED">
        <w:rPr>
          <w:rFonts w:ascii="Book Antiqua" w:hAnsi="Book Antiqua"/>
        </w:rPr>
        <w:t xml:space="preserve">of adding </w:t>
      </w:r>
      <w:proofErr w:type="spellStart"/>
      <w:r w:rsidR="00220DB0" w:rsidRPr="00AD40ED">
        <w:rPr>
          <w:rFonts w:ascii="Book Antiqua" w:hAnsi="Book Antiqua"/>
        </w:rPr>
        <w:t>omentoplasty</w:t>
      </w:r>
      <w:proofErr w:type="spellEnd"/>
      <w:r w:rsidR="00220DB0" w:rsidRPr="00AD40ED">
        <w:rPr>
          <w:rFonts w:ascii="Book Antiqua" w:hAnsi="Book Antiqua"/>
        </w:rPr>
        <w:t xml:space="preserve"> to conservative </w:t>
      </w:r>
      <w:r w:rsidRPr="00AD40ED">
        <w:rPr>
          <w:rFonts w:ascii="Book Antiqua" w:hAnsi="Book Antiqua"/>
        </w:rPr>
        <w:t>surgery</w:t>
      </w:r>
      <w:r w:rsidR="00220DB0" w:rsidRPr="00AD40ED">
        <w:rPr>
          <w:rFonts w:ascii="Book Antiqua" w:hAnsi="Book Antiqua"/>
        </w:rPr>
        <w:t xml:space="preserve"> (cystectomy and drainage). Objectively, their results did not show any improvement when </w:t>
      </w:r>
      <w:proofErr w:type="spellStart"/>
      <w:r w:rsidR="00652E8D" w:rsidRPr="00AD40ED">
        <w:rPr>
          <w:rFonts w:ascii="Book Antiqua" w:hAnsi="Book Antiqua"/>
        </w:rPr>
        <w:t>omentoplasty</w:t>
      </w:r>
      <w:proofErr w:type="spellEnd"/>
      <w:r w:rsidR="00652E8D" w:rsidRPr="00AD40ED">
        <w:rPr>
          <w:rFonts w:ascii="Book Antiqua" w:hAnsi="Book Antiqua"/>
        </w:rPr>
        <w:t xml:space="preserve"> was </w:t>
      </w:r>
      <w:r w:rsidR="00EF3547" w:rsidRPr="00AD40ED">
        <w:rPr>
          <w:rFonts w:ascii="Book Antiqua" w:hAnsi="Book Antiqua"/>
        </w:rPr>
        <w:t>combined with</w:t>
      </w:r>
      <w:r w:rsidR="00220DB0" w:rsidRPr="00AD40ED">
        <w:rPr>
          <w:rFonts w:ascii="Book Antiqua" w:hAnsi="Book Antiqua"/>
        </w:rPr>
        <w:t xml:space="preserve"> external drainage. </w:t>
      </w:r>
      <w:r w:rsidR="00452071" w:rsidRPr="00AD40ED">
        <w:rPr>
          <w:rFonts w:ascii="Book Antiqua" w:hAnsi="Book Antiqua"/>
        </w:rPr>
        <w:t xml:space="preserve">However, </w:t>
      </w:r>
      <w:r w:rsidR="00742533" w:rsidRPr="00AD40ED">
        <w:rPr>
          <w:rFonts w:ascii="Book Antiqua" w:hAnsi="Book Antiqua"/>
        </w:rPr>
        <w:t xml:space="preserve">the </w:t>
      </w:r>
      <w:r w:rsidR="00652E8D" w:rsidRPr="00AD40ED">
        <w:rPr>
          <w:rFonts w:ascii="Book Antiqua" w:hAnsi="Book Antiqua"/>
        </w:rPr>
        <w:t xml:space="preserve">drawback </w:t>
      </w:r>
      <w:r w:rsidR="00742533" w:rsidRPr="00AD40ED">
        <w:rPr>
          <w:rFonts w:ascii="Book Antiqua" w:hAnsi="Book Antiqua"/>
        </w:rPr>
        <w:t xml:space="preserve">of </w:t>
      </w:r>
      <w:r w:rsidR="00742533" w:rsidRPr="00AD40ED">
        <w:rPr>
          <w:rFonts w:ascii="Book Antiqua" w:hAnsi="Book Antiqua"/>
        </w:rPr>
        <w:lastRenderedPageBreak/>
        <w:t xml:space="preserve">this study was that the </w:t>
      </w:r>
      <w:proofErr w:type="spellStart"/>
      <w:r w:rsidR="00742533" w:rsidRPr="00AD40ED">
        <w:rPr>
          <w:rFonts w:ascii="Book Antiqua" w:hAnsi="Book Antiqua"/>
        </w:rPr>
        <w:t>omentoplasty</w:t>
      </w:r>
      <w:proofErr w:type="spellEnd"/>
      <w:r w:rsidR="00742533" w:rsidRPr="00AD40ED">
        <w:rPr>
          <w:rFonts w:ascii="Book Antiqua" w:hAnsi="Book Antiqua"/>
        </w:rPr>
        <w:t xml:space="preserve"> was </w:t>
      </w:r>
      <w:r w:rsidR="00652E8D" w:rsidRPr="00AD40ED">
        <w:rPr>
          <w:rFonts w:ascii="Book Antiqua" w:hAnsi="Book Antiqua"/>
        </w:rPr>
        <w:t xml:space="preserve">an </w:t>
      </w:r>
      <w:r w:rsidR="00742533" w:rsidRPr="00AD40ED">
        <w:rPr>
          <w:rFonts w:ascii="Book Antiqua" w:hAnsi="Book Antiqua"/>
        </w:rPr>
        <w:t>added</w:t>
      </w:r>
      <w:r w:rsidR="00652E8D" w:rsidRPr="00AD40ED">
        <w:rPr>
          <w:rFonts w:ascii="Book Antiqua" w:hAnsi="Book Antiqua"/>
        </w:rPr>
        <w:t xml:space="preserve"> procedure</w:t>
      </w:r>
      <w:r w:rsidR="00A33C2B" w:rsidRPr="00AD40ED">
        <w:rPr>
          <w:rFonts w:ascii="Book Antiqua" w:hAnsi="Book Antiqua"/>
        </w:rPr>
        <w:t xml:space="preserve"> and, as such, did not compare the effectiveness of</w:t>
      </w:r>
      <w:r w:rsidR="00742533" w:rsidRPr="00AD40ED">
        <w:rPr>
          <w:rFonts w:ascii="Book Antiqua" w:hAnsi="Book Antiqua"/>
        </w:rPr>
        <w:t xml:space="preserve"> drains </w:t>
      </w:r>
      <w:r w:rsidR="00A33C2B" w:rsidRPr="00AD40ED">
        <w:rPr>
          <w:rFonts w:ascii="Book Antiqua" w:hAnsi="Book Antiqua"/>
          <w:i/>
        </w:rPr>
        <w:t>vs</w:t>
      </w:r>
      <w:r w:rsidR="00A33C2B" w:rsidRPr="00AD40ED">
        <w:rPr>
          <w:rFonts w:ascii="Book Antiqua" w:hAnsi="Book Antiqua"/>
        </w:rPr>
        <w:t xml:space="preserve"> </w:t>
      </w:r>
      <w:proofErr w:type="spellStart"/>
      <w:r w:rsidR="00742533" w:rsidRPr="00AD40ED">
        <w:rPr>
          <w:rFonts w:ascii="Book Antiqua" w:hAnsi="Book Antiqua"/>
        </w:rPr>
        <w:t>omentoplasty</w:t>
      </w:r>
      <w:proofErr w:type="spellEnd"/>
      <w:r w:rsidR="00742533" w:rsidRPr="00AD40ED">
        <w:rPr>
          <w:rFonts w:ascii="Book Antiqua" w:hAnsi="Book Antiqua"/>
        </w:rPr>
        <w:t>.</w:t>
      </w:r>
    </w:p>
    <w:p w14:paraId="78151BAE" w14:textId="15347B90" w:rsidR="00220DB0" w:rsidRPr="00AD40ED" w:rsidRDefault="00A33C2B" w:rsidP="00DD5B4F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According to the RCT by </w:t>
      </w:r>
      <w:proofErr w:type="spellStart"/>
      <w:r w:rsidRPr="00AD40ED">
        <w:rPr>
          <w:rFonts w:ascii="Book Antiqua" w:hAnsi="Book Antiqua"/>
        </w:rPr>
        <w:t>Dziri</w:t>
      </w:r>
      <w:proofErr w:type="spellEnd"/>
      <w:r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  <w:i/>
        </w:rPr>
        <w:t xml:space="preserve">et </w:t>
      </w:r>
      <w:proofErr w:type="gramStart"/>
      <w:r w:rsidRPr="00AD40ED">
        <w:rPr>
          <w:rFonts w:ascii="Book Antiqua" w:hAnsi="Book Antiqua"/>
          <w:i/>
        </w:rPr>
        <w:t>al</w:t>
      </w:r>
      <w:r w:rsidR="008F6E40"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8F6E40" w:rsidRPr="001C2177">
        <w:rPr>
          <w:rFonts w:ascii="Book Antiqua" w:hAnsi="Book Antiqua" w:cs="Arial"/>
          <w:vertAlign w:val="superscript"/>
          <w:lang w:eastAsia="zh-CN"/>
        </w:rPr>
        <w:t>16]</w:t>
      </w:r>
      <w:r w:rsidRPr="00AD40ED">
        <w:rPr>
          <w:rFonts w:ascii="Book Antiqua" w:hAnsi="Book Antiqua"/>
        </w:rPr>
        <w:t xml:space="preserve"> and retrospective studies by </w:t>
      </w:r>
      <w:proofErr w:type="spellStart"/>
      <w:r w:rsidRPr="00AD40ED">
        <w:rPr>
          <w:rFonts w:ascii="Book Antiqua" w:hAnsi="Book Antiqua"/>
        </w:rPr>
        <w:t>Utkan</w:t>
      </w:r>
      <w:proofErr w:type="spellEnd"/>
      <w:r w:rsidRPr="00AD40ED">
        <w:rPr>
          <w:rFonts w:ascii="Book Antiqua" w:hAnsi="Book Antiqua"/>
          <w:i/>
        </w:rPr>
        <w:t xml:space="preserve"> et al</w:t>
      </w:r>
      <w:r w:rsidRPr="001C2177">
        <w:rPr>
          <w:rFonts w:ascii="Book Antiqua" w:hAnsi="Book Antiqua" w:cs="Arial"/>
          <w:vertAlign w:val="superscript"/>
          <w:lang w:eastAsia="zh-CN"/>
        </w:rPr>
        <w:t>[</w:t>
      </w:r>
      <w:r w:rsidR="00C45C50" w:rsidRPr="001C2177">
        <w:rPr>
          <w:rFonts w:ascii="Book Antiqua" w:hAnsi="Book Antiqua" w:cs="Arial"/>
          <w:vertAlign w:val="superscript"/>
          <w:lang w:eastAsia="zh-CN"/>
        </w:rPr>
        <w:t>20</w:t>
      </w:r>
      <w:r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 and Reza </w:t>
      </w:r>
      <w:r w:rsidRPr="00AD40ED">
        <w:rPr>
          <w:rFonts w:ascii="Book Antiqua" w:hAnsi="Book Antiqua"/>
          <w:i/>
        </w:rPr>
        <w:t>et al</w:t>
      </w:r>
      <w:r w:rsidRPr="001C2177">
        <w:rPr>
          <w:rFonts w:ascii="Book Antiqua" w:hAnsi="Book Antiqua" w:cs="Arial"/>
          <w:vertAlign w:val="superscript"/>
          <w:lang w:eastAsia="zh-CN"/>
        </w:rPr>
        <w:t>[2</w:t>
      </w:r>
      <w:r w:rsidR="00C45C50" w:rsidRPr="001C2177">
        <w:rPr>
          <w:rFonts w:ascii="Book Antiqua" w:hAnsi="Book Antiqua" w:cs="Arial"/>
          <w:vertAlign w:val="superscript"/>
          <w:lang w:eastAsia="zh-CN"/>
        </w:rPr>
        <w:t>1</w:t>
      </w:r>
      <w:r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, </w:t>
      </w:r>
      <w:proofErr w:type="spellStart"/>
      <w:r w:rsidRPr="00AD40ED">
        <w:rPr>
          <w:rFonts w:ascii="Book Antiqua" w:hAnsi="Book Antiqua"/>
        </w:rPr>
        <w:t>omentoplasty</w:t>
      </w:r>
      <w:proofErr w:type="spellEnd"/>
      <w:r w:rsidRPr="00AD40ED">
        <w:rPr>
          <w:rFonts w:ascii="Book Antiqua" w:hAnsi="Book Antiqua"/>
        </w:rPr>
        <w:t xml:space="preserve"> </w:t>
      </w:r>
      <w:r w:rsidR="00220DB0" w:rsidRPr="00AD40ED">
        <w:rPr>
          <w:rFonts w:ascii="Book Antiqua" w:hAnsi="Book Antiqua"/>
        </w:rPr>
        <w:t>alone leads to fewer complications than external drainage (Table 1)</w:t>
      </w:r>
      <w:r w:rsidR="00304E12" w:rsidRPr="00AD40ED">
        <w:rPr>
          <w:rFonts w:ascii="Book Antiqua" w:hAnsi="Book Antiqua"/>
        </w:rPr>
        <w:t>.</w:t>
      </w:r>
    </w:p>
    <w:p w14:paraId="44B66FE1" w14:textId="5E822049" w:rsidR="00220DB0" w:rsidRPr="00AD40ED" w:rsidRDefault="00220DB0" w:rsidP="00DD5B4F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Finally, </w:t>
      </w:r>
      <w:r w:rsidR="0076078F" w:rsidRPr="00AD40ED">
        <w:rPr>
          <w:rFonts w:ascii="Book Antiqua" w:hAnsi="Book Antiqua"/>
        </w:rPr>
        <w:t xml:space="preserve">the use of </w:t>
      </w:r>
      <w:r w:rsidRPr="00AD40ED">
        <w:rPr>
          <w:rFonts w:ascii="Book Antiqua" w:hAnsi="Book Antiqua"/>
        </w:rPr>
        <w:t>fibrin glue has been assessed in non-randomized studies both for radical</w:t>
      </w:r>
      <w:r w:rsidR="0076078F" w:rsidRPr="00AD40ED">
        <w:rPr>
          <w:rFonts w:ascii="Book Antiqua" w:hAnsi="Book Antiqua"/>
        </w:rPr>
        <w:t xml:space="preserve"> (</w:t>
      </w:r>
      <w:proofErr w:type="spellStart"/>
      <w:r w:rsidRPr="00AD40ED">
        <w:rPr>
          <w:rFonts w:ascii="Book Antiqua" w:hAnsi="Book Antiqua"/>
        </w:rPr>
        <w:t>Cois</w:t>
      </w:r>
      <w:proofErr w:type="spellEnd"/>
      <w:r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  <w:i/>
        </w:rPr>
        <w:t xml:space="preserve">et </w:t>
      </w:r>
      <w:proofErr w:type="gramStart"/>
      <w:r w:rsidRPr="00AD40ED">
        <w:rPr>
          <w:rFonts w:ascii="Book Antiqua" w:hAnsi="Book Antiqua"/>
          <w:i/>
        </w:rPr>
        <w:t>al</w:t>
      </w:r>
      <w:r w:rsidR="001A0A16"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1A0A16" w:rsidRPr="001C2177">
        <w:rPr>
          <w:rFonts w:ascii="Book Antiqua" w:hAnsi="Book Antiqua" w:cs="Arial"/>
          <w:vertAlign w:val="superscript"/>
        </w:rPr>
        <w:t>2</w:t>
      </w:r>
      <w:r w:rsidR="00C45C50" w:rsidRPr="001C2177">
        <w:rPr>
          <w:rFonts w:ascii="Book Antiqua" w:hAnsi="Book Antiqua" w:cs="Arial"/>
          <w:vertAlign w:val="superscript"/>
        </w:rPr>
        <w:t>2</w:t>
      </w:r>
      <w:r w:rsidR="001A0A16" w:rsidRPr="00AD40ED">
        <w:rPr>
          <w:rFonts w:ascii="Book Antiqua" w:hAnsi="Book Antiqua"/>
          <w:vertAlign w:val="superscript"/>
        </w:rPr>
        <w:t>]</w:t>
      </w:r>
      <w:r w:rsidR="00304E12" w:rsidRPr="00AD40ED">
        <w:rPr>
          <w:rFonts w:ascii="Book Antiqua" w:hAnsi="Book Antiqua"/>
        </w:rPr>
        <w:t>)</w:t>
      </w:r>
      <w:r w:rsidRPr="00AD40ED">
        <w:rPr>
          <w:rFonts w:ascii="Book Antiqua" w:hAnsi="Book Antiqua"/>
        </w:rPr>
        <w:t xml:space="preserve"> and conservative surgery</w:t>
      </w:r>
      <w:r w:rsidR="00542F00" w:rsidRPr="00AD40ED">
        <w:rPr>
          <w:rFonts w:ascii="Book Antiqua" w:hAnsi="Book Antiqua"/>
        </w:rPr>
        <w:t xml:space="preserve"> </w:t>
      </w:r>
      <w:r w:rsidR="0076078F" w:rsidRPr="00AD40ED">
        <w:rPr>
          <w:rFonts w:ascii="Book Antiqua" w:hAnsi="Book Antiqua"/>
        </w:rPr>
        <w:t>(</w:t>
      </w:r>
      <w:proofErr w:type="spellStart"/>
      <w:r w:rsidRPr="00AD40ED">
        <w:rPr>
          <w:rFonts w:ascii="Book Antiqua" w:hAnsi="Book Antiqua"/>
        </w:rPr>
        <w:t>Hofstetter</w:t>
      </w:r>
      <w:proofErr w:type="spellEnd"/>
      <w:r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  <w:i/>
        </w:rPr>
        <w:t>et al</w:t>
      </w:r>
      <w:r w:rsidR="001A0A16" w:rsidRPr="001C2177">
        <w:rPr>
          <w:rFonts w:ascii="Book Antiqua" w:hAnsi="Book Antiqua" w:cs="Arial"/>
          <w:vertAlign w:val="superscript"/>
          <w:lang w:eastAsia="zh-CN"/>
        </w:rPr>
        <w:t>[</w:t>
      </w:r>
      <w:r w:rsidR="001A0A16" w:rsidRPr="001C2177">
        <w:rPr>
          <w:rFonts w:ascii="Book Antiqua" w:hAnsi="Book Antiqua" w:cs="Arial"/>
          <w:vertAlign w:val="superscript"/>
        </w:rPr>
        <w:t>2</w:t>
      </w:r>
      <w:r w:rsidR="00C45C50" w:rsidRPr="001C2177">
        <w:rPr>
          <w:rFonts w:ascii="Book Antiqua" w:hAnsi="Book Antiqua" w:cs="Arial"/>
          <w:vertAlign w:val="superscript"/>
        </w:rPr>
        <w:t>3</w:t>
      </w:r>
      <w:r w:rsidR="001A0A16" w:rsidRPr="00AD40ED">
        <w:rPr>
          <w:rFonts w:ascii="Book Antiqua" w:hAnsi="Book Antiqua"/>
          <w:vertAlign w:val="superscript"/>
        </w:rPr>
        <w:t>]</w:t>
      </w:r>
      <w:r w:rsidR="00304E12" w:rsidRPr="00AD40ED">
        <w:rPr>
          <w:rFonts w:ascii="Book Antiqua" w:hAnsi="Book Antiqua"/>
        </w:rPr>
        <w:t>)</w:t>
      </w:r>
      <w:r w:rsidR="0076078F" w:rsidRPr="00AD40ED">
        <w:rPr>
          <w:rFonts w:ascii="Book Antiqua" w:hAnsi="Book Antiqua"/>
        </w:rPr>
        <w:t xml:space="preserve">, </w:t>
      </w:r>
      <w:r w:rsidR="005776B3" w:rsidRPr="00AD40ED">
        <w:rPr>
          <w:rFonts w:ascii="Book Antiqua" w:hAnsi="Book Antiqua"/>
        </w:rPr>
        <w:t xml:space="preserve">and has been shown not to play a </w:t>
      </w:r>
      <w:r w:rsidR="00604D72" w:rsidRPr="00AD40ED">
        <w:rPr>
          <w:rFonts w:ascii="Book Antiqua" w:hAnsi="Book Antiqua"/>
        </w:rPr>
        <w:t>significant role.</w:t>
      </w:r>
    </w:p>
    <w:p w14:paraId="59566CD7" w14:textId="45CBAF7A" w:rsidR="00A11348" w:rsidRPr="00AD40ED" w:rsidRDefault="0076078F" w:rsidP="00DD5B4F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  <w:strike/>
        </w:rPr>
      </w:pPr>
      <w:r w:rsidRPr="00AD40ED">
        <w:rPr>
          <w:rFonts w:ascii="Book Antiqua" w:hAnsi="Book Antiqua"/>
        </w:rPr>
        <w:t>In conclusion</w:t>
      </w:r>
      <w:r w:rsidR="00220DB0" w:rsidRPr="00AD40ED">
        <w:rPr>
          <w:rFonts w:ascii="Book Antiqua" w:hAnsi="Book Antiqua"/>
        </w:rPr>
        <w:t xml:space="preserve">, </w:t>
      </w:r>
      <w:proofErr w:type="spellStart"/>
      <w:r w:rsidR="00220DB0" w:rsidRPr="00AD40ED">
        <w:rPr>
          <w:rFonts w:ascii="Book Antiqua" w:hAnsi="Book Antiqua"/>
        </w:rPr>
        <w:t>omentoplasty</w:t>
      </w:r>
      <w:proofErr w:type="spellEnd"/>
      <w:r w:rsidR="00220DB0" w:rsidRPr="00AD40ED">
        <w:rPr>
          <w:rFonts w:ascii="Book Antiqua" w:hAnsi="Book Antiqua"/>
        </w:rPr>
        <w:t xml:space="preserve"> is effective in preventing complications </w:t>
      </w:r>
      <w:r w:rsidR="005776B3" w:rsidRPr="00AD40ED">
        <w:rPr>
          <w:rFonts w:ascii="Book Antiqua" w:hAnsi="Book Antiqua"/>
        </w:rPr>
        <w:t xml:space="preserve">from </w:t>
      </w:r>
      <w:r w:rsidR="00220DB0" w:rsidRPr="00AD40ED">
        <w:rPr>
          <w:rFonts w:ascii="Book Antiqua" w:hAnsi="Book Antiqua"/>
        </w:rPr>
        <w:t xml:space="preserve">conservative surgery </w:t>
      </w:r>
      <w:r w:rsidR="005776B3" w:rsidRPr="00AD40ED">
        <w:rPr>
          <w:rFonts w:ascii="Book Antiqua" w:hAnsi="Book Antiqua"/>
        </w:rPr>
        <w:t xml:space="preserve">in the treatment of </w:t>
      </w:r>
      <w:r w:rsidR="00220DB0" w:rsidRPr="00AD40ED">
        <w:rPr>
          <w:rFonts w:ascii="Book Antiqua" w:hAnsi="Book Antiqua"/>
        </w:rPr>
        <w:t xml:space="preserve">liver </w:t>
      </w:r>
      <w:r w:rsidR="00304E12" w:rsidRPr="00AD40ED">
        <w:rPr>
          <w:rFonts w:ascii="Book Antiqua" w:hAnsi="Book Antiqua"/>
        </w:rPr>
        <w:t>HC</w:t>
      </w:r>
      <w:r w:rsidR="00220DB0" w:rsidRPr="00AD40ED">
        <w:rPr>
          <w:rFonts w:ascii="Book Antiqua" w:hAnsi="Book Antiqua"/>
        </w:rPr>
        <w:t xml:space="preserve">. </w:t>
      </w:r>
    </w:p>
    <w:p w14:paraId="639A6180" w14:textId="411D6830" w:rsidR="00F676B2" w:rsidRPr="00AD40ED" w:rsidRDefault="00F676B2" w:rsidP="00AD40ED">
      <w:pPr>
        <w:pStyle w:val="a4"/>
        <w:spacing w:after="120" w:line="360" w:lineRule="auto"/>
        <w:ind w:left="0"/>
        <w:jc w:val="both"/>
        <w:rPr>
          <w:rFonts w:ascii="Book Antiqua" w:hAnsi="Book Antiqua"/>
        </w:rPr>
      </w:pPr>
    </w:p>
    <w:p w14:paraId="349B4CD5" w14:textId="2032C0D9" w:rsidR="00336164" w:rsidRPr="00AD40ED" w:rsidRDefault="00F676B2" w:rsidP="00844C4B">
      <w:pPr>
        <w:pStyle w:val="a4"/>
        <w:spacing w:after="120" w:line="360" w:lineRule="auto"/>
        <w:ind w:left="0"/>
        <w:jc w:val="both"/>
        <w:rPr>
          <w:rFonts w:ascii="Book Antiqua" w:hAnsi="Book Antiqua"/>
          <w:b/>
        </w:rPr>
      </w:pPr>
      <w:r w:rsidRPr="00AD40ED">
        <w:rPr>
          <w:rFonts w:ascii="Book Antiqua" w:hAnsi="Book Antiqua"/>
          <w:b/>
        </w:rPr>
        <w:t>LAPAROSCOPIC APPROACH FOR HC</w:t>
      </w:r>
      <w:r w:rsidR="008F6E40" w:rsidRPr="001C2177">
        <w:rPr>
          <w:rFonts w:ascii="Book Antiqua" w:hAnsi="Book Antiqua" w:cs="Arial"/>
          <w:b/>
          <w:bCs/>
          <w:lang w:eastAsia="zh-CN"/>
        </w:rPr>
        <w:t>,</w:t>
      </w:r>
      <w:r w:rsidRPr="00AD40ED">
        <w:rPr>
          <w:rFonts w:ascii="Book Antiqua" w:hAnsi="Book Antiqua"/>
          <w:b/>
        </w:rPr>
        <w:t xml:space="preserve"> IS IT SAFE</w:t>
      </w:r>
      <w:r w:rsidR="00844C4B" w:rsidRPr="00AD40ED">
        <w:rPr>
          <w:rFonts w:ascii="Book Antiqua" w:hAnsi="Book Antiqua"/>
          <w:b/>
        </w:rPr>
        <w:t>?</w:t>
      </w:r>
    </w:p>
    <w:p w14:paraId="44DF5F58" w14:textId="32A567E4" w:rsidR="00220DB0" w:rsidRPr="00AD40ED" w:rsidRDefault="00304E12" w:rsidP="00844C4B">
      <w:pPr>
        <w:pStyle w:val="a4"/>
        <w:spacing w:after="120" w:line="360" w:lineRule="auto"/>
        <w:ind w:left="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>The use of a l</w:t>
      </w:r>
      <w:r w:rsidR="00220DB0" w:rsidRPr="00AD40ED">
        <w:rPr>
          <w:rFonts w:ascii="Book Antiqua" w:hAnsi="Book Antiqua"/>
        </w:rPr>
        <w:t xml:space="preserve">aparoscopic approach for </w:t>
      </w:r>
      <w:r w:rsidR="002F18B6" w:rsidRPr="00AD40ED">
        <w:rPr>
          <w:rFonts w:ascii="Book Antiqua" w:hAnsi="Book Antiqua"/>
        </w:rPr>
        <w:t xml:space="preserve">managing </w:t>
      </w:r>
      <w:r w:rsidR="00220DB0" w:rsidRPr="00AD40ED">
        <w:rPr>
          <w:rFonts w:ascii="Book Antiqua" w:hAnsi="Book Antiqua"/>
        </w:rPr>
        <w:t xml:space="preserve">liver </w:t>
      </w:r>
      <w:r w:rsidRPr="00AD40ED">
        <w:rPr>
          <w:rFonts w:ascii="Book Antiqua" w:hAnsi="Book Antiqua"/>
        </w:rPr>
        <w:t>HC</w:t>
      </w:r>
      <w:r w:rsidR="00220DB0"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</w:rPr>
        <w:t>was first</w:t>
      </w:r>
      <w:r w:rsidR="00220DB0" w:rsidRPr="00AD40ED">
        <w:rPr>
          <w:rFonts w:ascii="Book Antiqua" w:hAnsi="Book Antiqua"/>
        </w:rPr>
        <w:t xml:space="preserve"> documented </w:t>
      </w:r>
      <w:r w:rsidRPr="00AD40ED">
        <w:rPr>
          <w:rFonts w:ascii="Book Antiqua" w:hAnsi="Book Antiqua"/>
        </w:rPr>
        <w:t xml:space="preserve">in </w:t>
      </w:r>
      <w:r w:rsidR="00220DB0" w:rsidRPr="00AD40ED">
        <w:rPr>
          <w:rFonts w:ascii="Book Antiqua" w:hAnsi="Book Antiqua"/>
        </w:rPr>
        <w:t>1992</w:t>
      </w:r>
      <w:r w:rsidR="001A0A16" w:rsidRPr="00C15B4A">
        <w:rPr>
          <w:rFonts w:ascii="Book Antiqua" w:hAnsi="Book Antiqua"/>
          <w:vertAlign w:val="superscript"/>
        </w:rPr>
        <w:t>[</w:t>
      </w:r>
      <w:r w:rsidR="001A0A16" w:rsidRPr="00C15B4A">
        <w:rPr>
          <w:rFonts w:ascii="Book Antiqua" w:hAnsi="Book Antiqua" w:cs="Arial"/>
          <w:vertAlign w:val="superscript"/>
        </w:rPr>
        <w:t>2</w:t>
      </w:r>
      <w:r w:rsidR="00C45C50" w:rsidRPr="00C15B4A">
        <w:rPr>
          <w:rFonts w:ascii="Book Antiqua" w:hAnsi="Book Antiqua" w:cs="Arial"/>
          <w:vertAlign w:val="superscript"/>
        </w:rPr>
        <w:t>4</w:t>
      </w:r>
      <w:r w:rsidR="001A0A16" w:rsidRPr="00C15B4A">
        <w:rPr>
          <w:rFonts w:ascii="Book Antiqua" w:hAnsi="Book Antiqua"/>
          <w:vertAlign w:val="superscript"/>
        </w:rPr>
        <w:t>]</w:t>
      </w:r>
      <w:r w:rsidR="00220DB0" w:rsidRPr="00AD40ED">
        <w:rPr>
          <w:rFonts w:ascii="Book Antiqua" w:hAnsi="Book Antiqua"/>
        </w:rPr>
        <w:t xml:space="preserve">. The advantages of a laparoscopic approach compared to open surgery are a shorter hospital stay, a lower incidence of wound infection and less postoperative pain. The disadvantages are </w:t>
      </w:r>
      <w:r w:rsidR="00622701" w:rsidRPr="00AD40ED">
        <w:rPr>
          <w:rFonts w:ascii="Book Antiqua" w:hAnsi="Book Antiqua"/>
        </w:rPr>
        <w:t xml:space="preserve">difficulties in </w:t>
      </w:r>
      <w:r w:rsidR="00220DB0" w:rsidRPr="00AD40ED">
        <w:rPr>
          <w:rFonts w:ascii="Book Antiqua" w:hAnsi="Book Antiqua"/>
        </w:rPr>
        <w:t>access</w:t>
      </w:r>
      <w:r w:rsidR="00622701" w:rsidRPr="00AD40ED">
        <w:rPr>
          <w:rFonts w:ascii="Book Antiqua" w:hAnsi="Book Antiqua"/>
        </w:rPr>
        <w:t>ing</w:t>
      </w:r>
      <w:r w:rsidR="00220DB0" w:rsidRPr="00AD40ED">
        <w:rPr>
          <w:rFonts w:ascii="Book Antiqua" w:hAnsi="Book Antiqua"/>
        </w:rPr>
        <w:t xml:space="preserve"> cyst</w:t>
      </w:r>
      <w:r w:rsidRPr="00AD40ED">
        <w:rPr>
          <w:rFonts w:ascii="Book Antiqua" w:hAnsi="Book Antiqua"/>
        </w:rPr>
        <w:t>s</w:t>
      </w:r>
      <w:r w:rsidR="00220DB0" w:rsidRPr="00AD40ED">
        <w:rPr>
          <w:rFonts w:ascii="Book Antiqua" w:hAnsi="Book Antiqua"/>
        </w:rPr>
        <w:t xml:space="preserve"> in certain locations, an increased risk of cyst content spillage</w:t>
      </w:r>
      <w:r w:rsidRPr="00AD40ED">
        <w:rPr>
          <w:rFonts w:ascii="Book Antiqua" w:hAnsi="Book Antiqua"/>
        </w:rPr>
        <w:t>,</w:t>
      </w:r>
      <w:r w:rsidR="00220DB0" w:rsidRPr="00AD40ED">
        <w:rPr>
          <w:rFonts w:ascii="Book Antiqua" w:hAnsi="Book Antiqua"/>
        </w:rPr>
        <w:t xml:space="preserve"> and difficulty </w:t>
      </w:r>
      <w:r w:rsidRPr="00AD40ED">
        <w:rPr>
          <w:rFonts w:ascii="Book Antiqua" w:hAnsi="Book Antiqua"/>
        </w:rPr>
        <w:t>in</w:t>
      </w:r>
      <w:r w:rsidR="00622701" w:rsidRPr="00AD40ED">
        <w:rPr>
          <w:rFonts w:ascii="Book Antiqua" w:hAnsi="Book Antiqua"/>
        </w:rPr>
        <w:t xml:space="preserve"> aspirati</w:t>
      </w:r>
      <w:r w:rsidRPr="00AD40ED">
        <w:rPr>
          <w:rFonts w:ascii="Book Antiqua" w:hAnsi="Book Antiqua"/>
        </w:rPr>
        <w:t>ng</w:t>
      </w:r>
      <w:r w:rsidR="00622701" w:rsidRPr="00AD40ED">
        <w:rPr>
          <w:rFonts w:ascii="Book Antiqua" w:hAnsi="Book Antiqua"/>
        </w:rPr>
        <w:t xml:space="preserve"> cyst</w:t>
      </w:r>
      <w:r w:rsidRPr="00AD40ED">
        <w:rPr>
          <w:rFonts w:ascii="Book Antiqua" w:hAnsi="Book Antiqua"/>
        </w:rPr>
        <w:t>s with viscous</w:t>
      </w:r>
      <w:r w:rsidR="00622701" w:rsidRPr="00AD40ED">
        <w:rPr>
          <w:rFonts w:ascii="Book Antiqua" w:hAnsi="Book Antiqua"/>
        </w:rPr>
        <w:t xml:space="preserve"> </w:t>
      </w:r>
      <w:proofErr w:type="gramStart"/>
      <w:r w:rsidR="00622701" w:rsidRPr="00AD40ED">
        <w:rPr>
          <w:rFonts w:ascii="Book Antiqua" w:hAnsi="Book Antiqua"/>
        </w:rPr>
        <w:t>content</w:t>
      </w:r>
      <w:r w:rsidRPr="00AD40ED">
        <w:rPr>
          <w:rFonts w:ascii="Book Antiqua" w:hAnsi="Book Antiqua"/>
        </w:rPr>
        <w:t>s</w:t>
      </w:r>
      <w:r w:rsidR="001A0A16" w:rsidRPr="00AD40ED">
        <w:rPr>
          <w:rFonts w:ascii="Book Antiqua" w:hAnsi="Book Antiqua"/>
          <w:vertAlign w:val="superscript"/>
        </w:rPr>
        <w:t>[</w:t>
      </w:r>
      <w:proofErr w:type="gramEnd"/>
      <w:r w:rsidR="00A44781" w:rsidRPr="001C2177">
        <w:rPr>
          <w:rFonts w:ascii="Book Antiqua" w:hAnsi="Book Antiqua" w:cs="Arial"/>
          <w:vertAlign w:val="superscript"/>
          <w:lang w:eastAsia="zh-CN"/>
        </w:rPr>
        <w:t>16</w:t>
      </w:r>
      <w:r w:rsidR="001A0A16" w:rsidRPr="00AD40ED">
        <w:rPr>
          <w:rFonts w:ascii="Book Antiqua" w:hAnsi="Book Antiqua"/>
          <w:vertAlign w:val="superscript"/>
        </w:rPr>
        <w:t>]</w:t>
      </w:r>
      <w:r w:rsidR="00220DB0" w:rsidRPr="00AD40ED">
        <w:rPr>
          <w:rFonts w:ascii="Book Antiqua" w:hAnsi="Book Antiqua"/>
        </w:rPr>
        <w:t>.</w:t>
      </w:r>
    </w:p>
    <w:p w14:paraId="2FE5E294" w14:textId="39EEF497" w:rsidR="00220DB0" w:rsidRPr="00AD40ED" w:rsidRDefault="005F0D09" w:rsidP="00844C4B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>N</w:t>
      </w:r>
      <w:r w:rsidR="00833DE1" w:rsidRPr="00AD40ED">
        <w:rPr>
          <w:rFonts w:ascii="Book Antiqua" w:hAnsi="Book Antiqua"/>
        </w:rPr>
        <w:t xml:space="preserve">o randomized study </w:t>
      </w:r>
      <w:r w:rsidRPr="00AD40ED">
        <w:rPr>
          <w:rFonts w:ascii="Book Antiqua" w:hAnsi="Book Antiqua"/>
        </w:rPr>
        <w:t xml:space="preserve">has </w:t>
      </w:r>
      <w:r w:rsidR="00833DE1" w:rsidRPr="00AD40ED">
        <w:rPr>
          <w:rFonts w:ascii="Book Antiqua" w:hAnsi="Book Antiqua"/>
        </w:rPr>
        <w:t>evaluat</w:t>
      </w:r>
      <w:r w:rsidRPr="00AD40ED">
        <w:rPr>
          <w:rFonts w:ascii="Book Antiqua" w:hAnsi="Book Antiqua"/>
        </w:rPr>
        <w:t>ed</w:t>
      </w:r>
      <w:r w:rsidR="00833DE1" w:rsidRPr="00AD40ED">
        <w:rPr>
          <w:rFonts w:ascii="Book Antiqua" w:hAnsi="Book Antiqua"/>
        </w:rPr>
        <w:t xml:space="preserve"> a laparoscopic approach to </w:t>
      </w:r>
      <w:r w:rsidRPr="00AD40ED">
        <w:rPr>
          <w:rFonts w:ascii="Book Antiqua" w:hAnsi="Book Antiqua"/>
        </w:rPr>
        <w:t>the treatment of</w:t>
      </w:r>
      <w:r w:rsidR="00833DE1" w:rsidRPr="00AD40ED">
        <w:rPr>
          <w:rFonts w:ascii="Book Antiqua" w:hAnsi="Book Antiqua"/>
        </w:rPr>
        <w:t xml:space="preserve"> liver </w:t>
      </w:r>
      <w:r w:rsidRPr="00AD40ED">
        <w:rPr>
          <w:rFonts w:ascii="Book Antiqua" w:hAnsi="Book Antiqua"/>
        </w:rPr>
        <w:t>HC</w:t>
      </w:r>
      <w:r w:rsidR="00833DE1" w:rsidRPr="00AD40ED">
        <w:rPr>
          <w:rFonts w:ascii="Book Antiqua" w:hAnsi="Book Antiqua"/>
        </w:rPr>
        <w:t>, and m</w:t>
      </w:r>
      <w:r w:rsidR="00220DB0" w:rsidRPr="00AD40ED">
        <w:rPr>
          <w:rFonts w:ascii="Book Antiqua" w:hAnsi="Book Antiqua"/>
        </w:rPr>
        <w:t>ost published studies are non-compara</w:t>
      </w:r>
      <w:r w:rsidR="00F161ED" w:rsidRPr="00AD40ED">
        <w:rPr>
          <w:rFonts w:ascii="Book Antiqua" w:hAnsi="Book Antiqua"/>
        </w:rPr>
        <w:t>tive.</w:t>
      </w:r>
      <w:r w:rsidR="00220DB0" w:rsidRPr="00AD40ED">
        <w:rPr>
          <w:rFonts w:ascii="Book Antiqua" w:hAnsi="Book Antiqua"/>
        </w:rPr>
        <w:t xml:space="preserve"> </w:t>
      </w:r>
    </w:p>
    <w:p w14:paraId="78EB730B" w14:textId="2DC9112A" w:rsidR="009119D6" w:rsidRPr="00AD40ED" w:rsidRDefault="00220DB0" w:rsidP="00844C4B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proofErr w:type="spellStart"/>
      <w:r w:rsidRPr="00AD40ED">
        <w:rPr>
          <w:rFonts w:ascii="Book Antiqua" w:hAnsi="Book Antiqua"/>
        </w:rPr>
        <w:t>Katk</w:t>
      </w:r>
      <w:r w:rsidR="00FA2A42">
        <w:rPr>
          <w:rFonts w:ascii="Book Antiqua" w:hAnsi="Book Antiqua"/>
        </w:rPr>
        <w:t>h</w:t>
      </w:r>
      <w:r w:rsidRPr="00AD40ED">
        <w:rPr>
          <w:rFonts w:ascii="Book Antiqua" w:hAnsi="Book Antiqua"/>
        </w:rPr>
        <w:t>ouda</w:t>
      </w:r>
      <w:proofErr w:type="spellEnd"/>
      <w:r w:rsidRPr="00AD40ED">
        <w:rPr>
          <w:rFonts w:ascii="Book Antiqua" w:hAnsi="Book Antiqua"/>
          <w:i/>
        </w:rPr>
        <w:t xml:space="preserve"> et </w:t>
      </w:r>
      <w:proofErr w:type="gramStart"/>
      <w:r w:rsidRPr="00193579">
        <w:rPr>
          <w:rFonts w:ascii="Book Antiqua" w:hAnsi="Book Antiqua"/>
          <w:i/>
        </w:rPr>
        <w:t>al</w:t>
      </w:r>
      <w:r w:rsidR="009B1BD0" w:rsidRPr="00C15B4A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A44781" w:rsidRPr="00C15B4A">
        <w:rPr>
          <w:rFonts w:ascii="Book Antiqua" w:hAnsi="Book Antiqua" w:cs="Arial"/>
          <w:vertAlign w:val="superscript"/>
          <w:lang w:eastAsia="zh-CN"/>
        </w:rPr>
        <w:t>2</w:t>
      </w:r>
      <w:r w:rsidR="00FA2A42" w:rsidRPr="00C15B4A">
        <w:rPr>
          <w:rFonts w:ascii="Book Antiqua" w:hAnsi="Book Antiqua" w:cs="Arial"/>
          <w:vertAlign w:val="superscript"/>
          <w:lang w:eastAsia="zh-CN"/>
        </w:rPr>
        <w:t>5</w:t>
      </w:r>
      <w:r w:rsidR="009B1BD0" w:rsidRPr="00193579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  <w:vertAlign w:val="superscript"/>
        </w:rPr>
        <w:t xml:space="preserve"> </w:t>
      </w:r>
      <w:r w:rsidRPr="00AD40ED">
        <w:rPr>
          <w:rFonts w:ascii="Book Antiqua" w:hAnsi="Book Antiqua"/>
        </w:rPr>
        <w:t xml:space="preserve">and </w:t>
      </w:r>
      <w:proofErr w:type="spellStart"/>
      <w:r w:rsidRPr="00AD40ED">
        <w:rPr>
          <w:rFonts w:ascii="Book Antiqua" w:hAnsi="Book Antiqua"/>
        </w:rPr>
        <w:t>Descottes</w:t>
      </w:r>
      <w:proofErr w:type="spellEnd"/>
      <w:r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  <w:i/>
        </w:rPr>
        <w:t>et al</w:t>
      </w:r>
      <w:r w:rsidR="009B1BD0" w:rsidRPr="001C2177">
        <w:rPr>
          <w:rFonts w:ascii="Book Antiqua" w:hAnsi="Book Antiqua" w:cs="Arial"/>
          <w:vertAlign w:val="superscript"/>
          <w:lang w:eastAsia="zh-CN"/>
        </w:rPr>
        <w:t>[</w:t>
      </w:r>
      <w:r w:rsidR="00A44781" w:rsidRPr="001C2177">
        <w:rPr>
          <w:rFonts w:ascii="Book Antiqua" w:hAnsi="Book Antiqua" w:cs="Arial"/>
          <w:vertAlign w:val="superscript"/>
          <w:lang w:eastAsia="zh-CN"/>
        </w:rPr>
        <w:t>2</w:t>
      </w:r>
      <w:r w:rsidR="00FA2A42">
        <w:rPr>
          <w:rFonts w:ascii="Book Antiqua" w:hAnsi="Book Antiqua" w:cs="Arial"/>
          <w:vertAlign w:val="superscript"/>
          <w:lang w:eastAsia="zh-CN"/>
        </w:rPr>
        <w:t>6</w:t>
      </w:r>
      <w:r w:rsidR="009B1BD0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 published results on patients with benign solid lesions or liver cysts </w:t>
      </w:r>
      <w:r w:rsidR="007870F2" w:rsidRPr="00AD40ED">
        <w:rPr>
          <w:rFonts w:ascii="Book Antiqua" w:hAnsi="Book Antiqua"/>
        </w:rPr>
        <w:t xml:space="preserve">and concluded </w:t>
      </w:r>
      <w:r w:rsidRPr="00AD40ED">
        <w:rPr>
          <w:rFonts w:ascii="Book Antiqua" w:hAnsi="Book Antiqua"/>
        </w:rPr>
        <w:t xml:space="preserve">that the laparoscopic approach was safe for selected patients. However, in his study </w:t>
      </w:r>
      <w:r w:rsidR="007870F2" w:rsidRPr="00AD40ED">
        <w:rPr>
          <w:rFonts w:ascii="Book Antiqua" w:hAnsi="Book Antiqua"/>
        </w:rPr>
        <w:t xml:space="preserve">of </w:t>
      </w:r>
      <w:r w:rsidRPr="00AD40ED">
        <w:rPr>
          <w:rFonts w:ascii="Book Antiqua" w:hAnsi="Book Antiqua"/>
        </w:rPr>
        <w:t xml:space="preserve">43 patients, </w:t>
      </w:r>
      <w:proofErr w:type="spellStart"/>
      <w:r w:rsidRPr="00AD40ED">
        <w:rPr>
          <w:rFonts w:ascii="Book Antiqua" w:hAnsi="Book Antiqua"/>
        </w:rPr>
        <w:t>Katk</w:t>
      </w:r>
      <w:r w:rsidR="00FA2A42">
        <w:rPr>
          <w:rFonts w:ascii="Book Antiqua" w:hAnsi="Book Antiqua"/>
        </w:rPr>
        <w:t>h</w:t>
      </w:r>
      <w:r w:rsidRPr="00AD40ED">
        <w:rPr>
          <w:rFonts w:ascii="Book Antiqua" w:hAnsi="Book Antiqua"/>
        </w:rPr>
        <w:t>ouda</w:t>
      </w:r>
      <w:proofErr w:type="spellEnd"/>
      <w:r w:rsidRPr="00AD40ED">
        <w:rPr>
          <w:rFonts w:ascii="Book Antiqua" w:hAnsi="Book Antiqua"/>
        </w:rPr>
        <w:t xml:space="preserve"> advised against using this approach for </w:t>
      </w:r>
      <w:r w:rsidR="005F0D09" w:rsidRPr="00AD40ED">
        <w:rPr>
          <w:rFonts w:ascii="Book Antiqua" w:hAnsi="Book Antiqua"/>
        </w:rPr>
        <w:t>HC</w:t>
      </w:r>
      <w:r w:rsidRPr="00AD40ED">
        <w:rPr>
          <w:rFonts w:ascii="Book Antiqua" w:hAnsi="Book Antiqua"/>
        </w:rPr>
        <w:t xml:space="preserve"> (</w:t>
      </w:r>
      <w:r w:rsidRPr="00AD40ED">
        <w:rPr>
          <w:rFonts w:ascii="Book Antiqua" w:hAnsi="Book Antiqua"/>
          <w:i/>
        </w:rPr>
        <w:t>n</w:t>
      </w:r>
      <w:r w:rsidRPr="00AD40ED">
        <w:rPr>
          <w:rFonts w:ascii="Book Antiqua" w:hAnsi="Book Antiqua"/>
        </w:rPr>
        <w:t xml:space="preserve"> = 6) due to the high incidence of postoperative complications </w:t>
      </w:r>
      <w:r w:rsidR="007870F2" w:rsidRPr="00AD40ED">
        <w:rPr>
          <w:rFonts w:ascii="Book Antiqua" w:hAnsi="Book Antiqua"/>
        </w:rPr>
        <w:t>observed</w:t>
      </w:r>
      <w:r w:rsidRPr="00AD40ED">
        <w:rPr>
          <w:rFonts w:ascii="Book Antiqua" w:hAnsi="Book Antiqua"/>
        </w:rPr>
        <w:t xml:space="preserve">. </w:t>
      </w:r>
      <w:r w:rsidR="003A6D01" w:rsidRPr="00AD40ED">
        <w:rPr>
          <w:rFonts w:ascii="Book Antiqua" w:hAnsi="Book Antiqua"/>
        </w:rPr>
        <w:t xml:space="preserve">The most </w:t>
      </w:r>
      <w:r w:rsidR="003A6D01" w:rsidRPr="001C2177">
        <w:rPr>
          <w:rFonts w:ascii="Book Antiqua" w:hAnsi="Book Antiqua" w:cs="Arial"/>
        </w:rPr>
        <w:t>important</w:t>
      </w:r>
      <w:r w:rsidR="003A6D01" w:rsidRPr="00AD40ED">
        <w:rPr>
          <w:rFonts w:ascii="Book Antiqua" w:hAnsi="Book Antiqua"/>
        </w:rPr>
        <w:t xml:space="preserve"> literature studies involving laparoscopy </w:t>
      </w:r>
      <w:r w:rsidR="006B5E2B">
        <w:rPr>
          <w:rFonts w:ascii="Book Antiqua" w:hAnsi="Book Antiqua"/>
        </w:rPr>
        <w:t>of</w:t>
      </w:r>
      <w:r w:rsidR="003A6D01" w:rsidRPr="00AD40ED">
        <w:rPr>
          <w:rFonts w:ascii="Book Antiqua" w:hAnsi="Book Antiqua"/>
        </w:rPr>
        <w:t xml:space="preserve"> liver HC are shown in Table 2. </w:t>
      </w:r>
      <w:r w:rsidR="009119D6" w:rsidRPr="00AD40ED">
        <w:rPr>
          <w:rFonts w:ascii="Book Antiqua" w:hAnsi="Book Antiqua"/>
        </w:rPr>
        <w:t xml:space="preserve">All the </w:t>
      </w:r>
      <w:r w:rsidR="009119D6" w:rsidRPr="001C2177">
        <w:rPr>
          <w:rFonts w:ascii="Book Antiqua" w:hAnsi="Book Antiqua" w:cs="Arial"/>
        </w:rPr>
        <w:t xml:space="preserve">studies </w:t>
      </w:r>
      <w:r w:rsidR="002F56FD" w:rsidRPr="00AD40ED">
        <w:rPr>
          <w:rFonts w:ascii="Book Antiqua" w:hAnsi="Book Antiqua"/>
        </w:rPr>
        <w:t>reported</w:t>
      </w:r>
      <w:r w:rsidR="009119D6" w:rsidRPr="00AD40ED">
        <w:rPr>
          <w:rFonts w:ascii="Book Antiqua" w:hAnsi="Book Antiqua"/>
        </w:rPr>
        <w:t xml:space="preserve"> have observed that a laparoscopic approach is safe for the treatment of HC, with </w:t>
      </w:r>
      <w:r w:rsidR="00E65333">
        <w:rPr>
          <w:rFonts w:ascii="Book Antiqua" w:hAnsi="Book Antiqua"/>
        </w:rPr>
        <w:t xml:space="preserve">objectively </w:t>
      </w:r>
      <w:r w:rsidR="009119D6" w:rsidRPr="00AD40ED">
        <w:rPr>
          <w:rFonts w:ascii="Book Antiqua" w:hAnsi="Book Antiqua"/>
        </w:rPr>
        <w:t>low conversion rates and no mortality cases.</w:t>
      </w:r>
    </w:p>
    <w:p w14:paraId="7C120F41" w14:textId="32AC10F8" w:rsidR="005C786C" w:rsidRPr="00AD40ED" w:rsidRDefault="0048183A" w:rsidP="00C15B4A">
      <w:pPr>
        <w:autoSpaceDE w:val="0"/>
        <w:autoSpaceDN w:val="0"/>
        <w:adjustRightInd w:val="0"/>
        <w:spacing w:after="120" w:line="360" w:lineRule="auto"/>
        <w:ind w:firstLine="270"/>
        <w:jc w:val="both"/>
        <w:rPr>
          <w:rFonts w:ascii="Book Antiqua" w:hAnsi="Book Antiqua"/>
          <w:b/>
          <w:strike/>
          <w:u w:val="single"/>
        </w:rPr>
      </w:pPr>
      <w:r w:rsidRPr="00AD40ED">
        <w:rPr>
          <w:rFonts w:ascii="Book Antiqua" w:hAnsi="Book Antiqua"/>
        </w:rPr>
        <w:t xml:space="preserve">In </w:t>
      </w:r>
      <w:r w:rsidRPr="00C15B4A">
        <w:rPr>
          <w:rFonts w:ascii="Book Antiqua" w:hAnsi="Book Antiqua" w:cs="Arial"/>
          <w:bCs/>
          <w:lang w:eastAsia="es-ES"/>
        </w:rPr>
        <w:t>conclusion</w:t>
      </w:r>
      <w:r w:rsidRPr="00AD40ED">
        <w:rPr>
          <w:rFonts w:ascii="Book Antiqua" w:hAnsi="Book Antiqua"/>
        </w:rPr>
        <w:t>, a</w:t>
      </w:r>
      <w:r w:rsidR="008C13D1" w:rsidRPr="00AD40ED">
        <w:rPr>
          <w:rFonts w:ascii="Book Antiqua" w:hAnsi="Book Antiqua"/>
        </w:rPr>
        <w:t xml:space="preserve"> </w:t>
      </w:r>
      <w:r w:rsidR="00220DB0" w:rsidRPr="00AD40ED">
        <w:rPr>
          <w:rFonts w:ascii="Book Antiqua" w:hAnsi="Book Antiqua"/>
        </w:rPr>
        <w:t xml:space="preserve">laparoscopic </w:t>
      </w:r>
      <w:r w:rsidR="008C13D1" w:rsidRPr="00AD40ED">
        <w:rPr>
          <w:rFonts w:ascii="Book Antiqua" w:hAnsi="Book Antiqua"/>
        </w:rPr>
        <w:t xml:space="preserve">surgical </w:t>
      </w:r>
      <w:r w:rsidR="00220DB0" w:rsidRPr="00AD40ED">
        <w:rPr>
          <w:rFonts w:ascii="Book Antiqua" w:hAnsi="Book Antiqua"/>
        </w:rPr>
        <w:t xml:space="preserve">approach for liver </w:t>
      </w:r>
      <w:r w:rsidR="008C13D1" w:rsidRPr="00AD40ED">
        <w:rPr>
          <w:rFonts w:ascii="Book Antiqua" w:hAnsi="Book Antiqua"/>
        </w:rPr>
        <w:t xml:space="preserve">HC </w:t>
      </w:r>
      <w:r w:rsidR="00220DB0" w:rsidRPr="00AD40ED">
        <w:rPr>
          <w:rFonts w:ascii="Book Antiqua" w:hAnsi="Book Antiqua"/>
        </w:rPr>
        <w:t xml:space="preserve">is safe. </w:t>
      </w:r>
    </w:p>
    <w:p w14:paraId="741BB823" w14:textId="789D182B" w:rsidR="00F676B2" w:rsidRPr="00AD40ED" w:rsidRDefault="00F676B2" w:rsidP="00AD40ED">
      <w:pPr>
        <w:pStyle w:val="a4"/>
        <w:spacing w:after="120" w:line="360" w:lineRule="auto"/>
        <w:ind w:left="0"/>
        <w:jc w:val="both"/>
        <w:rPr>
          <w:rFonts w:ascii="Book Antiqua" w:hAnsi="Book Antiqua"/>
        </w:rPr>
      </w:pPr>
    </w:p>
    <w:p w14:paraId="667411AC" w14:textId="15A437BA" w:rsidR="00220DB0" w:rsidRPr="00AD40ED" w:rsidRDefault="00F676B2" w:rsidP="006E7941">
      <w:pPr>
        <w:pStyle w:val="a4"/>
        <w:spacing w:after="120" w:line="360" w:lineRule="auto"/>
        <w:ind w:left="0"/>
        <w:jc w:val="both"/>
        <w:rPr>
          <w:rFonts w:ascii="Book Antiqua" w:hAnsi="Book Antiqua"/>
          <w:b/>
        </w:rPr>
      </w:pPr>
      <w:r w:rsidRPr="00AD40ED">
        <w:rPr>
          <w:rFonts w:ascii="Book Antiqua" w:hAnsi="Book Antiqua"/>
          <w:b/>
        </w:rPr>
        <w:t>DRUG TREATMENT WITH SURGERY</w:t>
      </w:r>
      <w:r w:rsidR="00AE066D">
        <w:rPr>
          <w:rFonts w:ascii="Book Antiqua" w:hAnsi="Book Antiqua" w:cs="Arial"/>
          <w:b/>
          <w:bCs/>
          <w:lang w:eastAsia="zh-CN"/>
        </w:rPr>
        <w:t>;</w:t>
      </w:r>
      <w:r w:rsidRPr="00AD40ED">
        <w:rPr>
          <w:rFonts w:ascii="Book Antiqua" w:hAnsi="Book Antiqua"/>
          <w:b/>
        </w:rPr>
        <w:t xml:space="preserve"> WHERE IS THE EVIDENCE</w:t>
      </w:r>
      <w:r w:rsidR="00733B3A" w:rsidRPr="00AD40ED">
        <w:rPr>
          <w:rFonts w:ascii="Book Antiqua" w:hAnsi="Book Antiqua"/>
          <w:b/>
        </w:rPr>
        <w:t>?</w:t>
      </w:r>
    </w:p>
    <w:p w14:paraId="0DD6D02D" w14:textId="414ADDFD" w:rsidR="00220DB0" w:rsidRPr="00AD40ED" w:rsidRDefault="00220DB0" w:rsidP="006E7941">
      <w:pPr>
        <w:pStyle w:val="a4"/>
        <w:spacing w:after="120" w:line="360" w:lineRule="auto"/>
        <w:ind w:left="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A non-randomized prospective study </w:t>
      </w:r>
      <w:r w:rsidR="00383325" w:rsidRPr="00AD40ED">
        <w:rPr>
          <w:rFonts w:ascii="Book Antiqua" w:hAnsi="Book Antiqua"/>
        </w:rPr>
        <w:t xml:space="preserve">of </w:t>
      </w:r>
      <w:r w:rsidRPr="00AD40ED">
        <w:rPr>
          <w:rFonts w:ascii="Book Antiqua" w:hAnsi="Book Antiqua"/>
        </w:rPr>
        <w:t xml:space="preserve">70 patients by </w:t>
      </w:r>
      <w:proofErr w:type="spellStart"/>
      <w:r w:rsidRPr="00AD40ED">
        <w:rPr>
          <w:rFonts w:ascii="Book Antiqua" w:hAnsi="Book Antiqua"/>
        </w:rPr>
        <w:t>Aktan</w:t>
      </w:r>
      <w:proofErr w:type="spellEnd"/>
      <w:r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  <w:i/>
        </w:rPr>
        <w:t xml:space="preserve">et </w:t>
      </w:r>
      <w:proofErr w:type="gramStart"/>
      <w:r w:rsidRPr="00AD40ED">
        <w:rPr>
          <w:rFonts w:ascii="Book Antiqua" w:hAnsi="Book Antiqua"/>
          <w:i/>
        </w:rPr>
        <w:t>a</w:t>
      </w:r>
      <w:r w:rsidRPr="00C15B4A">
        <w:rPr>
          <w:rFonts w:ascii="Book Antiqua" w:hAnsi="Book Antiqua"/>
          <w:i/>
        </w:rPr>
        <w:t>l</w:t>
      </w:r>
      <w:r w:rsidR="009B1BD0" w:rsidRPr="00C15B4A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FA2A42" w:rsidRPr="00C15B4A">
        <w:rPr>
          <w:rFonts w:ascii="Book Antiqua" w:hAnsi="Book Antiqua" w:cs="Arial"/>
          <w:vertAlign w:val="superscript"/>
          <w:lang w:eastAsia="zh-CN"/>
        </w:rPr>
        <w:t>27</w:t>
      </w:r>
      <w:r w:rsidR="009B1BD0" w:rsidRPr="00C15B4A">
        <w:rPr>
          <w:rFonts w:ascii="Book Antiqua" w:hAnsi="Book Antiqua"/>
          <w:vertAlign w:val="superscript"/>
        </w:rPr>
        <w:t>]</w:t>
      </w:r>
      <w:r w:rsidR="0018738D" w:rsidRPr="00C15B4A">
        <w:rPr>
          <w:rFonts w:ascii="Book Antiqua" w:hAnsi="Book Antiqua"/>
        </w:rPr>
        <w:t>,</w:t>
      </w:r>
      <w:r w:rsidR="0018738D" w:rsidRPr="00AD40ED">
        <w:rPr>
          <w:rFonts w:ascii="Book Antiqua" w:hAnsi="Book Antiqua"/>
        </w:rPr>
        <w:t xml:space="preserve"> which </w:t>
      </w:r>
      <w:r w:rsidRPr="00AD40ED">
        <w:rPr>
          <w:rFonts w:ascii="Book Antiqua" w:hAnsi="Book Antiqua"/>
        </w:rPr>
        <w:t>compar</w:t>
      </w:r>
      <w:r w:rsidR="00B96AB3" w:rsidRPr="00AD40ED">
        <w:rPr>
          <w:rFonts w:ascii="Book Antiqua" w:hAnsi="Book Antiqua"/>
        </w:rPr>
        <w:t xml:space="preserve">ed </w:t>
      </w:r>
      <w:r w:rsidRPr="00AD40ED">
        <w:rPr>
          <w:rFonts w:ascii="Book Antiqua" w:hAnsi="Book Antiqua"/>
        </w:rPr>
        <w:t xml:space="preserve">preoperative administration of ALB </w:t>
      </w:r>
      <w:r w:rsidR="007A3F85" w:rsidRPr="00AD40ED">
        <w:rPr>
          <w:rFonts w:ascii="Book Antiqua" w:hAnsi="Book Antiqua"/>
        </w:rPr>
        <w:t xml:space="preserve">for </w:t>
      </w:r>
      <w:r w:rsidRPr="00AD40ED">
        <w:rPr>
          <w:rFonts w:ascii="Book Antiqua" w:hAnsi="Book Antiqua"/>
        </w:rPr>
        <w:t xml:space="preserve">three weeks </w:t>
      </w:r>
      <w:r w:rsidRPr="00AD40ED">
        <w:rPr>
          <w:rFonts w:ascii="Book Antiqua" w:hAnsi="Book Antiqua"/>
          <w:i/>
        </w:rPr>
        <w:t>vs</w:t>
      </w:r>
      <w:r w:rsidRPr="00AD40ED">
        <w:rPr>
          <w:rFonts w:ascii="Book Antiqua" w:hAnsi="Book Antiqua"/>
        </w:rPr>
        <w:t xml:space="preserve"> no</w:t>
      </w:r>
      <w:r w:rsidR="0018738D" w:rsidRPr="00AD40ED">
        <w:rPr>
          <w:rFonts w:ascii="Book Antiqua" w:hAnsi="Book Antiqua"/>
        </w:rPr>
        <w:t xml:space="preserve"> ALB treatment</w:t>
      </w:r>
      <w:r w:rsidR="00B96AB3" w:rsidRPr="00AD40ED">
        <w:rPr>
          <w:rFonts w:ascii="Book Antiqua" w:hAnsi="Book Antiqua"/>
        </w:rPr>
        <w:t>, found</w:t>
      </w:r>
      <w:r w:rsidRPr="00AD40ED">
        <w:rPr>
          <w:rFonts w:ascii="Book Antiqua" w:hAnsi="Book Antiqua"/>
        </w:rPr>
        <w:t xml:space="preserve"> </w:t>
      </w:r>
      <w:r w:rsidR="007A3F85" w:rsidRPr="00AD40ED">
        <w:rPr>
          <w:rFonts w:ascii="Book Antiqua" w:hAnsi="Book Antiqua"/>
        </w:rPr>
        <w:t xml:space="preserve">a </w:t>
      </w:r>
      <w:r w:rsidRPr="00AD40ED">
        <w:rPr>
          <w:rFonts w:ascii="Book Antiqua" w:hAnsi="Book Antiqua"/>
        </w:rPr>
        <w:t xml:space="preserve">significantly higher </w:t>
      </w:r>
      <w:r w:rsidR="007A3F85" w:rsidRPr="00AD40ED">
        <w:rPr>
          <w:rFonts w:ascii="Book Antiqua" w:hAnsi="Book Antiqua"/>
        </w:rPr>
        <w:t xml:space="preserve">number of </w:t>
      </w:r>
      <w:r w:rsidR="00B96AB3" w:rsidRPr="00AD40ED">
        <w:rPr>
          <w:rFonts w:ascii="Book Antiqua" w:hAnsi="Book Antiqua"/>
        </w:rPr>
        <w:t>non-</w:t>
      </w:r>
      <w:r w:rsidRPr="00AD40ED">
        <w:rPr>
          <w:rFonts w:ascii="Book Antiqua" w:hAnsi="Book Antiqua"/>
        </w:rPr>
        <w:t xml:space="preserve">viable liver cysts in </w:t>
      </w:r>
      <w:r w:rsidR="0018738D" w:rsidRPr="00AD40ED">
        <w:rPr>
          <w:rFonts w:ascii="Book Antiqua" w:hAnsi="Book Antiqua"/>
        </w:rPr>
        <w:t>patients</w:t>
      </w:r>
      <w:r w:rsidRPr="00AD40ED">
        <w:rPr>
          <w:rFonts w:ascii="Book Antiqua" w:hAnsi="Book Antiqua"/>
        </w:rPr>
        <w:t xml:space="preserve"> treated with ALB.</w:t>
      </w:r>
    </w:p>
    <w:p w14:paraId="7772C1E2" w14:textId="72FB4238" w:rsidR="00220DB0" w:rsidRPr="00AD40ED" w:rsidRDefault="00220DB0" w:rsidP="006E7941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proofErr w:type="spellStart"/>
      <w:r w:rsidRPr="00AD40ED">
        <w:rPr>
          <w:rFonts w:ascii="Book Antiqua" w:hAnsi="Book Antiqua"/>
        </w:rPr>
        <w:t>Türkaçapar</w:t>
      </w:r>
      <w:proofErr w:type="spellEnd"/>
      <w:r w:rsidRPr="00AD40ED">
        <w:rPr>
          <w:rFonts w:ascii="Book Antiqua" w:hAnsi="Book Antiqua"/>
          <w:i/>
        </w:rPr>
        <w:t xml:space="preserve"> et </w:t>
      </w:r>
      <w:proofErr w:type="gramStart"/>
      <w:r w:rsidRPr="00AD40ED">
        <w:rPr>
          <w:rFonts w:ascii="Book Antiqua" w:hAnsi="Book Antiqua"/>
          <w:i/>
        </w:rPr>
        <w:t>al</w:t>
      </w:r>
      <w:r w:rsidR="009B1BD0"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FA2A42">
        <w:rPr>
          <w:rFonts w:ascii="Book Antiqua" w:hAnsi="Book Antiqua" w:cs="Arial"/>
          <w:vertAlign w:val="superscript"/>
          <w:lang w:eastAsia="zh-CN"/>
        </w:rPr>
        <w:t>28</w:t>
      </w:r>
      <w:r w:rsidR="009B1BD0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 published a non-comparative prospective study </w:t>
      </w:r>
      <w:r w:rsidR="0018738D" w:rsidRPr="00AD40ED">
        <w:rPr>
          <w:rFonts w:ascii="Book Antiqua" w:hAnsi="Book Antiqua"/>
        </w:rPr>
        <w:t xml:space="preserve">in which ALB was </w:t>
      </w:r>
      <w:r w:rsidRPr="00AD40ED">
        <w:rPr>
          <w:rFonts w:ascii="Book Antiqua" w:hAnsi="Book Antiqua"/>
        </w:rPr>
        <w:t xml:space="preserve">administered one month before surgery and </w:t>
      </w:r>
      <w:r w:rsidR="007A3F85" w:rsidRPr="00AD40ED">
        <w:rPr>
          <w:rFonts w:ascii="Book Antiqua" w:hAnsi="Book Antiqua"/>
        </w:rPr>
        <w:t xml:space="preserve">then again </w:t>
      </w:r>
      <w:r w:rsidRPr="00AD40ED">
        <w:rPr>
          <w:rFonts w:ascii="Book Antiqua" w:hAnsi="Book Antiqua"/>
        </w:rPr>
        <w:t xml:space="preserve">2 </w:t>
      </w:r>
      <w:proofErr w:type="spellStart"/>
      <w:r w:rsidRPr="001C2177">
        <w:rPr>
          <w:rFonts w:ascii="Book Antiqua" w:hAnsi="Book Antiqua" w:cs="Arial"/>
        </w:rPr>
        <w:t>mo</w:t>
      </w:r>
      <w:proofErr w:type="spellEnd"/>
      <w:r w:rsidRPr="00AD40ED">
        <w:rPr>
          <w:rFonts w:ascii="Book Antiqua" w:hAnsi="Book Antiqua"/>
        </w:rPr>
        <w:t xml:space="preserve"> after surgery to 25 patients. In two cases</w:t>
      </w:r>
      <w:r w:rsidR="007A3F85" w:rsidRPr="00AD40ED">
        <w:rPr>
          <w:rFonts w:ascii="Book Antiqua" w:hAnsi="Book Antiqua"/>
        </w:rPr>
        <w:t>,</w:t>
      </w:r>
      <w:r w:rsidRPr="00AD40ED">
        <w:rPr>
          <w:rFonts w:ascii="Book Antiqua" w:hAnsi="Book Antiqua"/>
        </w:rPr>
        <w:t xml:space="preserve"> drug treatment had to be suspended </w:t>
      </w:r>
      <w:r w:rsidR="00B96AB3" w:rsidRPr="00AD40ED">
        <w:rPr>
          <w:rFonts w:ascii="Book Antiqua" w:hAnsi="Book Antiqua"/>
        </w:rPr>
        <w:t xml:space="preserve">due to abnormal </w:t>
      </w:r>
      <w:r w:rsidRPr="00AD40ED">
        <w:rPr>
          <w:rFonts w:ascii="Book Antiqua" w:hAnsi="Book Antiqua"/>
        </w:rPr>
        <w:t>liver enzyme</w:t>
      </w:r>
      <w:r w:rsidR="00B96AB3" w:rsidRPr="00AD40ED">
        <w:rPr>
          <w:rFonts w:ascii="Book Antiqua" w:hAnsi="Book Antiqua"/>
        </w:rPr>
        <w:t>s</w:t>
      </w:r>
      <w:r w:rsidRPr="00AD40ED">
        <w:rPr>
          <w:rFonts w:ascii="Book Antiqua" w:hAnsi="Book Antiqua"/>
        </w:rPr>
        <w:t xml:space="preserve">. </w:t>
      </w:r>
      <w:r w:rsidR="00522E83" w:rsidRPr="00AD40ED">
        <w:rPr>
          <w:rFonts w:ascii="Book Antiqua" w:hAnsi="Book Antiqua"/>
        </w:rPr>
        <w:t xml:space="preserve">In </w:t>
      </w:r>
      <w:r w:rsidRPr="00AD40ED">
        <w:rPr>
          <w:rFonts w:ascii="Book Antiqua" w:hAnsi="Book Antiqua"/>
        </w:rPr>
        <w:t>the remaining 23 patients</w:t>
      </w:r>
      <w:r w:rsidR="00B96AB3" w:rsidRPr="00AD40ED">
        <w:rPr>
          <w:rFonts w:ascii="Book Antiqua" w:hAnsi="Book Antiqua"/>
        </w:rPr>
        <w:t>,</w:t>
      </w:r>
      <w:r w:rsidRPr="00AD40ED">
        <w:rPr>
          <w:rFonts w:ascii="Book Antiqua" w:hAnsi="Book Antiqua"/>
        </w:rPr>
        <w:t xml:space="preserve"> no recurrence</w:t>
      </w:r>
      <w:r w:rsidR="00522E83" w:rsidRPr="00AD40ED">
        <w:rPr>
          <w:rFonts w:ascii="Book Antiqua" w:hAnsi="Book Antiqua"/>
        </w:rPr>
        <w:t>s were</w:t>
      </w:r>
      <w:r w:rsidRPr="00AD40ED">
        <w:rPr>
          <w:rFonts w:ascii="Book Antiqua" w:hAnsi="Book Antiqua"/>
        </w:rPr>
        <w:t xml:space="preserve"> observed</w:t>
      </w:r>
      <w:r w:rsidR="00522E83" w:rsidRPr="00AD40ED">
        <w:rPr>
          <w:rFonts w:ascii="Book Antiqua" w:hAnsi="Book Antiqua"/>
        </w:rPr>
        <w:t>, with an</w:t>
      </w:r>
      <w:r w:rsidRPr="00AD40ED">
        <w:rPr>
          <w:rFonts w:ascii="Book Antiqua" w:hAnsi="Book Antiqua"/>
        </w:rPr>
        <w:t xml:space="preserve"> average follow-up period </w:t>
      </w:r>
      <w:r w:rsidR="00522E83" w:rsidRPr="00AD40ED">
        <w:rPr>
          <w:rFonts w:ascii="Book Antiqua" w:hAnsi="Book Antiqua"/>
        </w:rPr>
        <w:t xml:space="preserve">of </w:t>
      </w:r>
      <w:r w:rsidRPr="00AD40ED">
        <w:rPr>
          <w:rFonts w:ascii="Book Antiqua" w:hAnsi="Book Antiqua"/>
        </w:rPr>
        <w:t xml:space="preserve">29 </w:t>
      </w:r>
      <w:proofErr w:type="gramStart"/>
      <w:r w:rsidRPr="001C2177">
        <w:rPr>
          <w:rFonts w:ascii="Book Antiqua" w:hAnsi="Book Antiqua" w:cs="Arial"/>
        </w:rPr>
        <w:t>mo</w:t>
      </w:r>
      <w:proofErr w:type="gramEnd"/>
      <w:r w:rsidRPr="00AD40ED">
        <w:rPr>
          <w:rFonts w:ascii="Book Antiqua" w:hAnsi="Book Antiqua"/>
        </w:rPr>
        <w:t xml:space="preserve">. </w:t>
      </w:r>
    </w:p>
    <w:p w14:paraId="710E4CA1" w14:textId="220B0644" w:rsidR="00220DB0" w:rsidRPr="00AD40ED" w:rsidRDefault="00352ADE" w:rsidP="006E7941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In a </w:t>
      </w:r>
      <w:r w:rsidR="00220DB0" w:rsidRPr="00AD40ED">
        <w:rPr>
          <w:rFonts w:ascii="Book Antiqua" w:hAnsi="Book Antiqua"/>
        </w:rPr>
        <w:t xml:space="preserve">RCT </w:t>
      </w:r>
      <w:r w:rsidRPr="00AD40ED">
        <w:rPr>
          <w:rFonts w:ascii="Book Antiqua" w:hAnsi="Book Antiqua"/>
        </w:rPr>
        <w:t>of</w:t>
      </w:r>
      <w:r w:rsidR="00220DB0" w:rsidRPr="00AD40ED">
        <w:rPr>
          <w:rFonts w:ascii="Book Antiqua" w:hAnsi="Book Antiqua"/>
        </w:rPr>
        <w:t xml:space="preserve"> 72 patients by Shams </w:t>
      </w:r>
      <w:r w:rsidR="00220DB0" w:rsidRPr="00AD40ED">
        <w:rPr>
          <w:rFonts w:ascii="Book Antiqua" w:hAnsi="Book Antiqua"/>
          <w:i/>
        </w:rPr>
        <w:t xml:space="preserve">et </w:t>
      </w:r>
      <w:proofErr w:type="gramStart"/>
      <w:r w:rsidR="00220DB0" w:rsidRPr="00AD40ED">
        <w:rPr>
          <w:rFonts w:ascii="Book Antiqua" w:hAnsi="Book Antiqua"/>
          <w:i/>
        </w:rPr>
        <w:t>al</w:t>
      </w:r>
      <w:r w:rsidR="009B1BD0"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FA2A42">
        <w:rPr>
          <w:rFonts w:ascii="Book Antiqua" w:hAnsi="Book Antiqua" w:cs="Arial"/>
          <w:vertAlign w:val="superscript"/>
          <w:lang w:eastAsia="zh-CN"/>
        </w:rPr>
        <w:t>29</w:t>
      </w:r>
      <w:r w:rsidR="009B1BD0" w:rsidRPr="00AD40ED">
        <w:rPr>
          <w:rFonts w:ascii="Book Antiqua" w:hAnsi="Book Antiqua"/>
          <w:vertAlign w:val="superscript"/>
        </w:rPr>
        <w:t>]</w:t>
      </w:r>
      <w:r w:rsidR="00E57A49" w:rsidRPr="00AD40ED">
        <w:rPr>
          <w:rFonts w:ascii="Book Antiqua" w:hAnsi="Book Antiqua"/>
        </w:rPr>
        <w:t>,</w:t>
      </w:r>
      <w:r w:rsidRPr="00AD40ED">
        <w:rPr>
          <w:rFonts w:ascii="Book Antiqua" w:hAnsi="Book Antiqua"/>
        </w:rPr>
        <w:t xml:space="preserve"> </w:t>
      </w:r>
      <w:r w:rsidR="00220DB0" w:rsidRPr="00AD40ED">
        <w:rPr>
          <w:rFonts w:ascii="Book Antiqua" w:hAnsi="Book Antiqua"/>
        </w:rPr>
        <w:t xml:space="preserve">patients </w:t>
      </w:r>
      <w:r w:rsidRPr="00AD40ED">
        <w:rPr>
          <w:rFonts w:ascii="Book Antiqua" w:hAnsi="Book Antiqua"/>
        </w:rPr>
        <w:t xml:space="preserve">were </w:t>
      </w:r>
      <w:r w:rsidR="00220DB0" w:rsidRPr="00AD40ED">
        <w:rPr>
          <w:rFonts w:ascii="Book Antiqua" w:hAnsi="Book Antiqua"/>
        </w:rPr>
        <w:t xml:space="preserve">randomized </w:t>
      </w:r>
      <w:r w:rsidRPr="00AD40ED">
        <w:rPr>
          <w:rFonts w:ascii="Book Antiqua" w:hAnsi="Book Antiqua"/>
        </w:rPr>
        <w:t xml:space="preserve">to </w:t>
      </w:r>
      <w:r w:rsidR="00220DB0" w:rsidRPr="00AD40ED">
        <w:rPr>
          <w:rFonts w:ascii="Book Antiqua" w:hAnsi="Book Antiqua"/>
        </w:rPr>
        <w:t>two groups</w:t>
      </w:r>
      <w:r w:rsidRPr="00AD40ED">
        <w:rPr>
          <w:rFonts w:ascii="Book Antiqua" w:hAnsi="Book Antiqua"/>
        </w:rPr>
        <w:t xml:space="preserve">: </w:t>
      </w:r>
      <w:r w:rsidR="00220DB0" w:rsidRPr="00AD40ED">
        <w:rPr>
          <w:rFonts w:ascii="Book Antiqua" w:hAnsi="Book Antiqua"/>
        </w:rPr>
        <w:t xml:space="preserve">group A received ALB </w:t>
      </w:r>
      <w:r w:rsidR="007A3F85" w:rsidRPr="00AD40ED">
        <w:rPr>
          <w:rFonts w:ascii="Book Antiqua" w:hAnsi="Book Antiqua"/>
        </w:rPr>
        <w:t xml:space="preserve">for </w:t>
      </w:r>
      <w:r w:rsidR="00220DB0" w:rsidRPr="00AD40ED">
        <w:rPr>
          <w:rFonts w:ascii="Book Antiqua" w:hAnsi="Book Antiqua"/>
        </w:rPr>
        <w:t xml:space="preserve">12 months before and after surgery, whereas group </w:t>
      </w:r>
      <w:r w:rsidR="003873E3" w:rsidRPr="00AD40ED">
        <w:rPr>
          <w:rFonts w:ascii="Book Antiqua" w:hAnsi="Book Antiqua"/>
        </w:rPr>
        <w:t xml:space="preserve">B </w:t>
      </w:r>
      <w:r w:rsidR="00220DB0" w:rsidRPr="00AD40ED">
        <w:rPr>
          <w:rFonts w:ascii="Book Antiqua" w:hAnsi="Book Antiqua"/>
        </w:rPr>
        <w:t xml:space="preserve">went straight </w:t>
      </w:r>
      <w:r w:rsidR="003873E3" w:rsidRPr="00AD40ED">
        <w:rPr>
          <w:rFonts w:ascii="Book Antiqua" w:hAnsi="Book Antiqua"/>
        </w:rPr>
        <w:t xml:space="preserve">to </w:t>
      </w:r>
      <w:r w:rsidR="00220DB0" w:rsidRPr="00AD40ED">
        <w:rPr>
          <w:rFonts w:ascii="Book Antiqua" w:hAnsi="Book Antiqua"/>
        </w:rPr>
        <w:t xml:space="preserve">surgery. </w:t>
      </w:r>
      <w:r w:rsidR="00B3581C" w:rsidRPr="00AD40ED">
        <w:rPr>
          <w:rFonts w:ascii="Book Antiqua" w:hAnsi="Book Antiqua"/>
        </w:rPr>
        <w:t xml:space="preserve">The recurrence </w:t>
      </w:r>
      <w:r w:rsidR="00220DB0" w:rsidRPr="00AD40ED">
        <w:rPr>
          <w:rFonts w:ascii="Book Antiqua" w:hAnsi="Book Antiqua"/>
        </w:rPr>
        <w:t>rate in the</w:t>
      </w:r>
      <w:r w:rsidR="00522E83" w:rsidRPr="00AD40ED">
        <w:rPr>
          <w:rFonts w:ascii="Book Antiqua" w:hAnsi="Book Antiqua"/>
        </w:rPr>
        <w:t xml:space="preserve"> surgery-alone</w:t>
      </w:r>
      <w:r w:rsidR="00220DB0" w:rsidRPr="00AD40ED">
        <w:rPr>
          <w:rFonts w:ascii="Book Antiqua" w:hAnsi="Book Antiqua"/>
        </w:rPr>
        <w:t xml:space="preserve"> group was 16%, whereas in the group treated with ALB, no recurrence</w:t>
      </w:r>
      <w:r w:rsidR="00522E83" w:rsidRPr="00AD40ED">
        <w:rPr>
          <w:rFonts w:ascii="Book Antiqua" w:hAnsi="Book Antiqua"/>
        </w:rPr>
        <w:t>s were</w:t>
      </w:r>
      <w:r w:rsidR="00220DB0" w:rsidRPr="00AD40ED">
        <w:rPr>
          <w:rFonts w:ascii="Book Antiqua" w:hAnsi="Book Antiqua"/>
        </w:rPr>
        <w:t xml:space="preserve"> detected (</w:t>
      </w:r>
      <w:r w:rsidR="008F6E40" w:rsidRPr="001C2177">
        <w:rPr>
          <w:rFonts w:ascii="Book Antiqua" w:hAnsi="Book Antiqua" w:cs="Arial"/>
          <w:i/>
        </w:rPr>
        <w:t>P</w:t>
      </w:r>
      <w:r w:rsidR="00E5080B" w:rsidRPr="00AD40ED">
        <w:rPr>
          <w:rFonts w:ascii="Book Antiqua" w:hAnsi="Book Antiqua"/>
        </w:rPr>
        <w:t xml:space="preserve"> </w:t>
      </w:r>
      <w:r w:rsidR="00220DB0" w:rsidRPr="00AD40ED">
        <w:rPr>
          <w:rFonts w:ascii="Book Antiqua" w:hAnsi="Book Antiqua"/>
        </w:rPr>
        <w:t>&lt;</w:t>
      </w:r>
      <w:r w:rsidR="00E5080B" w:rsidRPr="00AD40ED">
        <w:rPr>
          <w:rFonts w:ascii="Book Antiqua" w:hAnsi="Book Antiqua"/>
        </w:rPr>
        <w:t xml:space="preserve"> </w:t>
      </w:r>
      <w:r w:rsidR="00220DB0" w:rsidRPr="00AD40ED">
        <w:rPr>
          <w:rFonts w:ascii="Book Antiqua" w:hAnsi="Book Antiqua"/>
        </w:rPr>
        <w:t xml:space="preserve">0.01) </w:t>
      </w:r>
      <w:r w:rsidR="00522E83" w:rsidRPr="00AD40ED">
        <w:rPr>
          <w:rFonts w:ascii="Book Antiqua" w:hAnsi="Book Antiqua"/>
        </w:rPr>
        <w:t xml:space="preserve">at </w:t>
      </w:r>
      <w:r w:rsidR="00220DB0" w:rsidRPr="00AD40ED">
        <w:rPr>
          <w:rFonts w:ascii="Book Antiqua" w:hAnsi="Book Antiqua"/>
        </w:rPr>
        <w:t xml:space="preserve">an average follow-up of 5 years. </w:t>
      </w:r>
    </w:p>
    <w:p w14:paraId="7E60DF26" w14:textId="1BFC254A" w:rsidR="00220DB0" w:rsidRPr="00AD40ED" w:rsidRDefault="00220DB0" w:rsidP="006E7941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Another randomized study by the same group </w:t>
      </w:r>
      <w:r w:rsidR="00522E83" w:rsidRPr="00AD40ED">
        <w:rPr>
          <w:rFonts w:ascii="Book Antiqua" w:hAnsi="Book Antiqua"/>
        </w:rPr>
        <w:t>(</w:t>
      </w:r>
      <w:r w:rsidRPr="00AD40ED">
        <w:rPr>
          <w:rFonts w:ascii="Book Antiqua" w:hAnsi="Book Antiqua"/>
        </w:rPr>
        <w:t xml:space="preserve">Shams </w:t>
      </w:r>
      <w:r w:rsidRPr="00AD40ED">
        <w:rPr>
          <w:rFonts w:ascii="Book Antiqua" w:hAnsi="Book Antiqua"/>
          <w:i/>
        </w:rPr>
        <w:t xml:space="preserve">et </w:t>
      </w:r>
      <w:proofErr w:type="gramStart"/>
      <w:r w:rsidRPr="00AD40ED">
        <w:rPr>
          <w:rFonts w:ascii="Book Antiqua" w:hAnsi="Book Antiqua"/>
          <w:i/>
        </w:rPr>
        <w:t>al</w:t>
      </w:r>
      <w:r w:rsidR="009B1BD0"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9B1BD0" w:rsidRPr="001C2177">
        <w:rPr>
          <w:rFonts w:ascii="Book Antiqua" w:hAnsi="Book Antiqua" w:cs="Arial"/>
          <w:vertAlign w:val="superscript"/>
        </w:rPr>
        <w:t>3</w:t>
      </w:r>
      <w:r w:rsidR="00FA2A42">
        <w:rPr>
          <w:rFonts w:ascii="Book Antiqua" w:hAnsi="Book Antiqua" w:cs="Arial"/>
          <w:vertAlign w:val="superscript"/>
        </w:rPr>
        <w:t>0</w:t>
      </w:r>
      <w:r w:rsidR="009B1BD0" w:rsidRPr="00AD40ED">
        <w:rPr>
          <w:rFonts w:ascii="Book Antiqua" w:hAnsi="Book Antiqua"/>
          <w:vertAlign w:val="superscript"/>
        </w:rPr>
        <w:t>]</w:t>
      </w:r>
      <w:r w:rsidR="00522E83" w:rsidRPr="00AD40ED">
        <w:rPr>
          <w:rFonts w:ascii="Book Antiqua" w:hAnsi="Book Antiqua"/>
        </w:rPr>
        <w:t>)</w:t>
      </w:r>
      <w:r w:rsidRPr="00AD40ED">
        <w:rPr>
          <w:rFonts w:ascii="Book Antiqua" w:hAnsi="Book Antiqua"/>
        </w:rPr>
        <w:t xml:space="preserve"> divided 64 patients into 4 groups: surgery alone, treatment with ALB and then surgery, ALB followed by surgery and postoperative ALB</w:t>
      </w:r>
      <w:r w:rsidR="00522E83" w:rsidRPr="00AD40ED">
        <w:rPr>
          <w:rFonts w:ascii="Book Antiqua" w:hAnsi="Book Antiqua"/>
        </w:rPr>
        <w:t>,</w:t>
      </w:r>
      <w:r w:rsidRPr="00AD40ED">
        <w:rPr>
          <w:rFonts w:ascii="Book Antiqua" w:hAnsi="Book Antiqua"/>
        </w:rPr>
        <w:t xml:space="preserve"> or surgery followed by ALB. Lower recurrence </w:t>
      </w:r>
      <w:r w:rsidR="003873E3" w:rsidRPr="00AD40ED">
        <w:rPr>
          <w:rFonts w:ascii="Book Antiqua" w:hAnsi="Book Antiqua"/>
        </w:rPr>
        <w:t xml:space="preserve">rates were </w:t>
      </w:r>
      <w:r w:rsidRPr="00AD40ED">
        <w:rPr>
          <w:rFonts w:ascii="Book Antiqua" w:hAnsi="Book Antiqua"/>
        </w:rPr>
        <w:t xml:space="preserve">observed in patients treated with ALB (4.16% </w:t>
      </w:r>
      <w:r w:rsidRPr="00AD40ED">
        <w:rPr>
          <w:rFonts w:ascii="Book Antiqua" w:hAnsi="Book Antiqua"/>
          <w:i/>
        </w:rPr>
        <w:t>vs</w:t>
      </w:r>
      <w:r w:rsidRPr="00AD40ED">
        <w:rPr>
          <w:rFonts w:ascii="Book Antiqua" w:hAnsi="Book Antiqua"/>
        </w:rPr>
        <w:t xml:space="preserve"> 18.75%).</w:t>
      </w:r>
    </w:p>
    <w:p w14:paraId="55D38C9C" w14:textId="4ED753B0" w:rsidR="00220DB0" w:rsidRPr="00AD40ED" w:rsidRDefault="007A3F85" w:rsidP="006E7941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  <w:strike/>
        </w:rPr>
      </w:pPr>
      <w:r w:rsidRPr="00AD40ED">
        <w:rPr>
          <w:rFonts w:ascii="Book Antiqua" w:hAnsi="Book Antiqua"/>
        </w:rPr>
        <w:t>C</w:t>
      </w:r>
      <w:r w:rsidR="00220DB0" w:rsidRPr="00AD40ED">
        <w:rPr>
          <w:rFonts w:ascii="Book Antiqua" w:hAnsi="Book Antiqua"/>
        </w:rPr>
        <w:t xml:space="preserve">ombined treatment with ALB + surgery leads to a lower </w:t>
      </w:r>
      <w:r w:rsidR="00522E83" w:rsidRPr="00AD40ED">
        <w:rPr>
          <w:rFonts w:ascii="Book Antiqua" w:hAnsi="Book Antiqua"/>
        </w:rPr>
        <w:t xml:space="preserve">risk of </w:t>
      </w:r>
      <w:r w:rsidR="00220DB0" w:rsidRPr="00AD40ED">
        <w:rPr>
          <w:rFonts w:ascii="Book Antiqua" w:hAnsi="Book Antiqua"/>
        </w:rPr>
        <w:t>recurrence tha</w:t>
      </w:r>
      <w:r w:rsidR="003873E3" w:rsidRPr="00AD40ED">
        <w:rPr>
          <w:rFonts w:ascii="Book Antiqua" w:hAnsi="Book Antiqua"/>
        </w:rPr>
        <w:t>n</w:t>
      </w:r>
      <w:r w:rsidR="00220DB0" w:rsidRPr="00AD40ED">
        <w:rPr>
          <w:rFonts w:ascii="Book Antiqua" w:hAnsi="Book Antiqua"/>
        </w:rPr>
        <w:t xml:space="preserve"> surgery alone. </w:t>
      </w:r>
    </w:p>
    <w:p w14:paraId="2FC61E3B" w14:textId="3E605548" w:rsidR="00F676B2" w:rsidRPr="00AD40ED" w:rsidRDefault="00F676B2" w:rsidP="00AD40ED">
      <w:pPr>
        <w:pStyle w:val="a4"/>
        <w:spacing w:after="120" w:line="360" w:lineRule="auto"/>
        <w:ind w:left="0"/>
        <w:jc w:val="both"/>
        <w:rPr>
          <w:rFonts w:ascii="Book Antiqua" w:hAnsi="Book Antiqua"/>
          <w:b/>
          <w:i/>
        </w:rPr>
      </w:pPr>
    </w:p>
    <w:p w14:paraId="5E8283F1" w14:textId="332F3F68" w:rsidR="00220DB0" w:rsidRPr="00AD40ED" w:rsidRDefault="00F676B2" w:rsidP="006E7941">
      <w:pPr>
        <w:pStyle w:val="a4"/>
        <w:spacing w:after="120" w:line="360" w:lineRule="auto"/>
        <w:ind w:left="0"/>
        <w:jc w:val="both"/>
        <w:rPr>
          <w:rFonts w:ascii="Book Antiqua" w:hAnsi="Book Antiqua"/>
          <w:b/>
          <w:vertAlign w:val="superscript"/>
        </w:rPr>
      </w:pPr>
      <w:r w:rsidRPr="00AD40ED">
        <w:rPr>
          <w:rFonts w:ascii="Book Antiqua" w:hAnsi="Book Antiqua"/>
          <w:b/>
        </w:rPr>
        <w:t>PERCUTANEOUS DRAINAGE</w:t>
      </w:r>
      <w:r w:rsidR="000D1BC3">
        <w:rPr>
          <w:rFonts w:ascii="Book Antiqua" w:hAnsi="Book Antiqua" w:cs="Arial"/>
          <w:b/>
          <w:bCs/>
          <w:lang w:eastAsia="zh-CN"/>
        </w:rPr>
        <w:t>;</w:t>
      </w:r>
      <w:r w:rsidRPr="00AD40ED">
        <w:rPr>
          <w:rFonts w:ascii="Book Antiqua" w:hAnsi="Book Antiqua"/>
          <w:b/>
        </w:rPr>
        <w:t xml:space="preserve"> IS IT USEFUL</w:t>
      </w:r>
      <w:r w:rsidR="00733B3A" w:rsidRPr="00AD40ED">
        <w:rPr>
          <w:rFonts w:ascii="Book Antiqua" w:hAnsi="Book Antiqua"/>
          <w:b/>
        </w:rPr>
        <w:t>?</w:t>
      </w:r>
    </w:p>
    <w:p w14:paraId="500C8B78" w14:textId="0A3336BD" w:rsidR="00220DB0" w:rsidRPr="00AD40ED" w:rsidRDefault="00220DB0" w:rsidP="006E7941">
      <w:pPr>
        <w:pStyle w:val="a4"/>
        <w:spacing w:after="120" w:line="360" w:lineRule="auto"/>
        <w:ind w:left="0"/>
        <w:jc w:val="both"/>
        <w:rPr>
          <w:rFonts w:ascii="Book Antiqua" w:hAnsi="Book Antiqua"/>
          <w:b/>
        </w:rPr>
      </w:pPr>
      <w:r w:rsidRPr="00AD40ED">
        <w:rPr>
          <w:rFonts w:ascii="Book Antiqua" w:hAnsi="Book Antiqua"/>
        </w:rPr>
        <w:t>Two non</w:t>
      </w:r>
      <w:r w:rsidR="009B1BD0" w:rsidRPr="00AD40ED">
        <w:rPr>
          <w:rFonts w:ascii="Book Antiqua" w:hAnsi="Book Antiqua"/>
        </w:rPr>
        <w:t xml:space="preserve">-comparative prospective </w:t>
      </w:r>
      <w:proofErr w:type="gramStart"/>
      <w:r w:rsidR="009B1BD0" w:rsidRPr="00AD40ED">
        <w:rPr>
          <w:rFonts w:ascii="Book Antiqua" w:hAnsi="Book Antiqua"/>
        </w:rPr>
        <w:t>studies</w:t>
      </w:r>
      <w:r w:rsidR="009B1BD0" w:rsidRPr="00AD40ED">
        <w:rPr>
          <w:rFonts w:ascii="Book Antiqua" w:hAnsi="Book Antiqua"/>
          <w:vertAlign w:val="superscript"/>
        </w:rPr>
        <w:t>[</w:t>
      </w:r>
      <w:proofErr w:type="gramEnd"/>
      <w:r w:rsidR="009B1BD0" w:rsidRPr="001C2177">
        <w:rPr>
          <w:rFonts w:ascii="Book Antiqua" w:hAnsi="Book Antiqua" w:cs="Arial"/>
          <w:vertAlign w:val="superscript"/>
        </w:rPr>
        <w:t>3</w:t>
      </w:r>
      <w:r w:rsidR="00FA2A42">
        <w:rPr>
          <w:rFonts w:ascii="Book Antiqua" w:hAnsi="Book Antiqua" w:cs="Arial"/>
          <w:vertAlign w:val="superscript"/>
        </w:rPr>
        <w:t>1</w:t>
      </w:r>
      <w:r w:rsidR="009B1BD0" w:rsidRPr="001C2177">
        <w:rPr>
          <w:rFonts w:ascii="Book Antiqua" w:hAnsi="Book Antiqua" w:cs="Arial"/>
          <w:vertAlign w:val="superscript"/>
        </w:rPr>
        <w:t>,</w:t>
      </w:r>
      <w:r w:rsidR="00A44781" w:rsidRPr="001C2177">
        <w:rPr>
          <w:rFonts w:ascii="Book Antiqua" w:hAnsi="Book Antiqua" w:cs="Arial"/>
          <w:vertAlign w:val="superscript"/>
        </w:rPr>
        <w:t>3</w:t>
      </w:r>
      <w:r w:rsidR="00FA2A42">
        <w:rPr>
          <w:rFonts w:ascii="Book Antiqua" w:hAnsi="Book Antiqua" w:cs="Arial"/>
          <w:vertAlign w:val="superscript"/>
        </w:rPr>
        <w:t>2</w:t>
      </w:r>
      <w:r w:rsidR="009B1BD0" w:rsidRPr="00AD40ED">
        <w:rPr>
          <w:rFonts w:ascii="Book Antiqua" w:hAnsi="Book Antiqua"/>
          <w:vertAlign w:val="superscript"/>
        </w:rPr>
        <w:t>]</w:t>
      </w:r>
      <w:r w:rsidR="00C42F0F" w:rsidRPr="00AD40ED">
        <w:rPr>
          <w:rFonts w:ascii="Book Antiqua" w:hAnsi="Book Antiqua"/>
          <w:vertAlign w:val="superscript"/>
        </w:rPr>
        <w:t xml:space="preserve"> </w:t>
      </w:r>
      <w:r w:rsidR="00C42F0F" w:rsidRPr="00AD40ED">
        <w:rPr>
          <w:rFonts w:ascii="Book Antiqua" w:hAnsi="Book Antiqua"/>
        </w:rPr>
        <w:t xml:space="preserve">of </w:t>
      </w:r>
      <w:r w:rsidRPr="00AD40ED">
        <w:rPr>
          <w:rFonts w:ascii="Book Antiqua" w:hAnsi="Book Antiqua"/>
        </w:rPr>
        <w:t xml:space="preserve">34 and 87 patients treated with percutaneous drainage concluded </w:t>
      </w:r>
      <w:r w:rsidR="00C42F0F" w:rsidRPr="00AD40ED">
        <w:rPr>
          <w:rFonts w:ascii="Book Antiqua" w:hAnsi="Book Antiqua"/>
        </w:rPr>
        <w:t xml:space="preserve">that </w:t>
      </w:r>
      <w:r w:rsidRPr="00AD40ED">
        <w:rPr>
          <w:rFonts w:ascii="Book Antiqua" w:hAnsi="Book Antiqua"/>
        </w:rPr>
        <w:t xml:space="preserve">it is a safe and effective treatment that can be used </w:t>
      </w:r>
      <w:r w:rsidR="00522E83" w:rsidRPr="00AD40ED">
        <w:rPr>
          <w:rFonts w:ascii="Book Antiqua" w:hAnsi="Book Antiqua"/>
        </w:rPr>
        <w:t xml:space="preserve">in </w:t>
      </w:r>
      <w:r w:rsidRPr="00AD40ED">
        <w:rPr>
          <w:rFonts w:ascii="Book Antiqua" w:hAnsi="Book Antiqua"/>
        </w:rPr>
        <w:t xml:space="preserve">patients </w:t>
      </w:r>
      <w:r w:rsidR="00522E83" w:rsidRPr="00AD40ED">
        <w:rPr>
          <w:rFonts w:ascii="Book Antiqua" w:hAnsi="Book Antiqua"/>
        </w:rPr>
        <w:t>with contraindications to</w:t>
      </w:r>
      <w:r w:rsidRPr="00AD40ED">
        <w:rPr>
          <w:rFonts w:ascii="Book Antiqua" w:hAnsi="Book Antiqua"/>
        </w:rPr>
        <w:t xml:space="preserve"> surgery and for types I-III</w:t>
      </w:r>
      <w:r w:rsidR="00522E83" w:rsidRPr="00AD40ED">
        <w:rPr>
          <w:rFonts w:ascii="Book Antiqua" w:hAnsi="Book Antiqua"/>
        </w:rPr>
        <w:t xml:space="preserve"> disease,</w:t>
      </w:r>
      <w:r w:rsidRPr="00AD40ED">
        <w:rPr>
          <w:rFonts w:ascii="Book Antiqua" w:hAnsi="Book Antiqua"/>
        </w:rPr>
        <w:t xml:space="preserve"> according to </w:t>
      </w:r>
      <w:proofErr w:type="spellStart"/>
      <w:r w:rsidRPr="00AD40ED">
        <w:rPr>
          <w:rFonts w:ascii="Book Antiqua" w:hAnsi="Book Antiqua"/>
        </w:rPr>
        <w:t>Gharbi</w:t>
      </w:r>
      <w:proofErr w:type="spellEnd"/>
      <w:r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  <w:i/>
        </w:rPr>
        <w:t>et al</w:t>
      </w:r>
      <w:r w:rsidR="009B1BD0" w:rsidRPr="00AD40ED">
        <w:rPr>
          <w:rFonts w:ascii="Book Antiqua" w:hAnsi="Book Antiqua"/>
          <w:vertAlign w:val="superscript"/>
        </w:rPr>
        <w:t>[</w:t>
      </w:r>
      <w:r w:rsidR="00A44781" w:rsidRPr="001C2177">
        <w:rPr>
          <w:rFonts w:ascii="Book Antiqua" w:hAnsi="Book Antiqua" w:cs="Arial"/>
          <w:vertAlign w:val="superscript"/>
          <w:lang w:eastAsia="zh-CN"/>
        </w:rPr>
        <w:t>3</w:t>
      </w:r>
      <w:r w:rsidR="00FA2A42">
        <w:rPr>
          <w:rFonts w:ascii="Book Antiqua" w:hAnsi="Book Antiqua" w:cs="Arial"/>
          <w:vertAlign w:val="superscript"/>
          <w:lang w:eastAsia="zh-CN"/>
        </w:rPr>
        <w:t>3</w:t>
      </w:r>
      <w:r w:rsidR="009B1BD0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. A randomized study </w:t>
      </w:r>
      <w:r w:rsidR="00C42F0F" w:rsidRPr="00AD40ED">
        <w:rPr>
          <w:rFonts w:ascii="Book Antiqua" w:hAnsi="Book Antiqua"/>
        </w:rPr>
        <w:t>involving</w:t>
      </w:r>
      <w:r w:rsidRPr="00AD40ED">
        <w:rPr>
          <w:rFonts w:ascii="Book Antiqua" w:hAnsi="Book Antiqua"/>
        </w:rPr>
        <w:t xml:space="preserve"> 33 patients </w:t>
      </w:r>
      <w:r w:rsidR="006A39C3" w:rsidRPr="00AD40ED">
        <w:rPr>
          <w:rFonts w:ascii="Book Antiqua" w:hAnsi="Book Antiqua"/>
        </w:rPr>
        <w:lastRenderedPageBreak/>
        <w:t xml:space="preserve">supported </w:t>
      </w:r>
      <w:r w:rsidRPr="00AD40ED">
        <w:rPr>
          <w:rFonts w:ascii="Book Antiqua" w:hAnsi="Book Antiqua"/>
        </w:rPr>
        <w:t>the effectiveness of treatment with oral ALB alone, percutaneous drainage</w:t>
      </w:r>
      <w:r w:rsidR="00522E83" w:rsidRPr="00AD40ED">
        <w:rPr>
          <w:rFonts w:ascii="Book Antiqua" w:hAnsi="Book Antiqua"/>
        </w:rPr>
        <w:t>/</w:t>
      </w:r>
      <w:r w:rsidRPr="00AD40ED">
        <w:rPr>
          <w:rFonts w:ascii="Book Antiqua" w:hAnsi="Book Antiqua"/>
        </w:rPr>
        <w:t>AL</w:t>
      </w:r>
      <w:r w:rsidR="00522E83" w:rsidRPr="00AD40ED">
        <w:rPr>
          <w:rFonts w:ascii="Book Antiqua" w:hAnsi="Book Antiqua"/>
        </w:rPr>
        <w:t>B/</w:t>
      </w:r>
      <w:r w:rsidRPr="00AD40ED">
        <w:rPr>
          <w:rFonts w:ascii="Book Antiqua" w:hAnsi="Book Antiqua"/>
        </w:rPr>
        <w:t>puncture, aspiration, injection, re</w:t>
      </w:r>
      <w:r w:rsidR="006A39C3" w:rsidRPr="00AD40ED">
        <w:rPr>
          <w:rFonts w:ascii="Book Antiqua" w:hAnsi="Book Antiqua"/>
        </w:rPr>
        <w:t>-</w:t>
      </w:r>
      <w:r w:rsidRPr="00AD40ED">
        <w:rPr>
          <w:rFonts w:ascii="Book Antiqua" w:hAnsi="Book Antiqua"/>
        </w:rPr>
        <w:t>aspiration</w:t>
      </w:r>
      <w:r w:rsidR="00522E83" w:rsidRPr="00AD40ED">
        <w:rPr>
          <w:rFonts w:ascii="Book Antiqua" w:hAnsi="Book Antiqua"/>
        </w:rPr>
        <w:t xml:space="preserve"> (PAIR),</w:t>
      </w:r>
      <w:r w:rsidRPr="00AD40ED">
        <w:rPr>
          <w:rFonts w:ascii="Book Antiqua" w:hAnsi="Book Antiqua"/>
        </w:rPr>
        <w:t xml:space="preserve"> or combining PAIR</w:t>
      </w:r>
      <w:r w:rsidR="00C42F0F" w:rsidRPr="00AD40ED">
        <w:rPr>
          <w:rFonts w:ascii="Book Antiqua" w:hAnsi="Book Antiqua"/>
        </w:rPr>
        <w:t>.</w:t>
      </w:r>
      <w:r w:rsidRPr="00AD40ED">
        <w:rPr>
          <w:rFonts w:ascii="Book Antiqua" w:hAnsi="Book Antiqua"/>
        </w:rPr>
        <w:t xml:space="preserve"> </w:t>
      </w:r>
      <w:r w:rsidR="00C42F0F" w:rsidRPr="00AD40ED">
        <w:rPr>
          <w:rFonts w:ascii="Book Antiqua" w:hAnsi="Book Antiqua"/>
        </w:rPr>
        <w:t>Oral</w:t>
      </w:r>
      <w:r w:rsidRPr="00AD40ED">
        <w:rPr>
          <w:rFonts w:ascii="Book Antiqua" w:hAnsi="Book Antiqua"/>
        </w:rPr>
        <w:t xml:space="preserve"> ALB showed </w:t>
      </w:r>
      <w:r w:rsidR="00C42F0F" w:rsidRPr="00AD40ED">
        <w:rPr>
          <w:rFonts w:ascii="Book Antiqua" w:hAnsi="Book Antiqua"/>
        </w:rPr>
        <w:t xml:space="preserve">the </w:t>
      </w:r>
      <w:r w:rsidRPr="00AD40ED">
        <w:rPr>
          <w:rFonts w:ascii="Book Antiqua" w:hAnsi="Book Antiqua"/>
        </w:rPr>
        <w:t>best results in</w:t>
      </w:r>
      <w:r w:rsidR="00522E83" w:rsidRPr="00AD40ED">
        <w:rPr>
          <w:rFonts w:ascii="Book Antiqua" w:hAnsi="Book Antiqua"/>
        </w:rPr>
        <w:t xml:space="preserve"> terms of cyst size reduction</w:t>
      </w:r>
      <w:r w:rsidRPr="00AD40ED">
        <w:rPr>
          <w:rFonts w:ascii="Book Antiqua" w:hAnsi="Book Antiqua"/>
        </w:rPr>
        <w:t xml:space="preserve"> (</w:t>
      </w:r>
      <w:r w:rsidR="008F6E40" w:rsidRPr="001C2177">
        <w:rPr>
          <w:rFonts w:ascii="Book Antiqua" w:hAnsi="Book Antiqua" w:cs="Arial"/>
          <w:i/>
        </w:rPr>
        <w:t>P</w:t>
      </w:r>
      <w:r w:rsidR="00E5080B" w:rsidRPr="00AD40ED">
        <w:rPr>
          <w:rFonts w:ascii="Book Antiqua" w:hAnsi="Book Antiqua"/>
          <w:i/>
        </w:rPr>
        <w:t xml:space="preserve"> </w:t>
      </w:r>
      <w:r w:rsidR="00E5080B" w:rsidRPr="00AD40ED">
        <w:rPr>
          <w:rFonts w:ascii="Book Antiqua" w:hAnsi="Book Antiqua"/>
        </w:rPr>
        <w:t xml:space="preserve">&lt; </w:t>
      </w:r>
      <w:r w:rsidRPr="00AD40ED">
        <w:rPr>
          <w:rFonts w:ascii="Book Antiqua" w:hAnsi="Book Antiqua"/>
        </w:rPr>
        <w:t xml:space="preserve">0.05) </w:t>
      </w:r>
      <w:r w:rsidR="00522E83" w:rsidRPr="00AD40ED">
        <w:rPr>
          <w:rFonts w:ascii="Book Antiqua" w:hAnsi="Book Antiqua"/>
        </w:rPr>
        <w:t xml:space="preserve">when </w:t>
      </w:r>
      <w:r w:rsidRPr="00AD40ED">
        <w:rPr>
          <w:rFonts w:ascii="Book Antiqua" w:hAnsi="Book Antiqua"/>
        </w:rPr>
        <w:t>ALB and PAI</w:t>
      </w:r>
      <w:r w:rsidR="009B1BD0" w:rsidRPr="00AD40ED">
        <w:rPr>
          <w:rFonts w:ascii="Book Antiqua" w:hAnsi="Book Antiqua"/>
        </w:rPr>
        <w:t>R</w:t>
      </w:r>
      <w:r w:rsidR="00522E83" w:rsidRPr="00AD40ED">
        <w:rPr>
          <w:rFonts w:ascii="Book Antiqua" w:hAnsi="Book Antiqua"/>
        </w:rPr>
        <w:t xml:space="preserve"> were </w:t>
      </w:r>
      <w:proofErr w:type="gramStart"/>
      <w:r w:rsidR="00522E83" w:rsidRPr="00AD40ED">
        <w:rPr>
          <w:rFonts w:ascii="Book Antiqua" w:hAnsi="Book Antiqua"/>
        </w:rPr>
        <w:t>combined</w:t>
      </w:r>
      <w:r w:rsidR="009B1BD0" w:rsidRPr="00AD40ED">
        <w:rPr>
          <w:rFonts w:ascii="Book Antiqua" w:hAnsi="Book Antiqua"/>
          <w:vertAlign w:val="superscript"/>
        </w:rPr>
        <w:t>[</w:t>
      </w:r>
      <w:proofErr w:type="gramEnd"/>
      <w:r w:rsidR="00A44781" w:rsidRPr="001C2177">
        <w:rPr>
          <w:rFonts w:ascii="Book Antiqua" w:hAnsi="Book Antiqua" w:cs="Arial"/>
          <w:vertAlign w:val="superscript"/>
          <w:lang w:eastAsia="zh-CN"/>
        </w:rPr>
        <w:t>3</w:t>
      </w:r>
      <w:r w:rsidR="00FA2A42">
        <w:rPr>
          <w:rFonts w:ascii="Book Antiqua" w:hAnsi="Book Antiqua" w:cs="Arial"/>
          <w:vertAlign w:val="superscript"/>
          <w:lang w:eastAsia="zh-CN"/>
        </w:rPr>
        <w:t>4</w:t>
      </w:r>
      <w:r w:rsidR="009B1BD0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>.</w:t>
      </w:r>
    </w:p>
    <w:p w14:paraId="58B20BA7" w14:textId="5A38F383" w:rsidR="00220DB0" w:rsidRPr="00AD40ED" w:rsidRDefault="00522E83" w:rsidP="00733B3A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  <w:strike/>
        </w:rPr>
      </w:pPr>
      <w:r w:rsidRPr="00AD40ED">
        <w:rPr>
          <w:rFonts w:ascii="Book Antiqua" w:hAnsi="Book Antiqua"/>
        </w:rPr>
        <w:t xml:space="preserve">The results of these studies </w:t>
      </w:r>
      <w:r w:rsidR="00220DB0" w:rsidRPr="00AD40ED">
        <w:rPr>
          <w:rFonts w:ascii="Book Antiqua" w:hAnsi="Book Antiqua"/>
        </w:rPr>
        <w:t xml:space="preserve">suggest that percutaneous drainage combined with ALB is </w:t>
      </w:r>
      <w:r w:rsidR="000C053B" w:rsidRPr="00AD40ED">
        <w:rPr>
          <w:rFonts w:ascii="Book Antiqua" w:hAnsi="Book Antiqua"/>
        </w:rPr>
        <w:t xml:space="preserve">a </w:t>
      </w:r>
      <w:r w:rsidR="00220DB0" w:rsidRPr="00AD40ED">
        <w:rPr>
          <w:rFonts w:ascii="Book Antiqua" w:hAnsi="Book Antiqua"/>
        </w:rPr>
        <w:t xml:space="preserve">safe and effective treatment for liver </w:t>
      </w:r>
      <w:r w:rsidRPr="00AD40ED">
        <w:rPr>
          <w:rFonts w:ascii="Book Antiqua" w:hAnsi="Book Antiqua"/>
        </w:rPr>
        <w:t>HC</w:t>
      </w:r>
      <w:r w:rsidR="00220DB0" w:rsidRPr="00AD40ED">
        <w:rPr>
          <w:rFonts w:ascii="Book Antiqua" w:hAnsi="Book Antiqua"/>
        </w:rPr>
        <w:t xml:space="preserve">. </w:t>
      </w:r>
    </w:p>
    <w:p w14:paraId="4175EBA5" w14:textId="18552970" w:rsidR="00F676B2" w:rsidRPr="00AD40ED" w:rsidRDefault="00F676B2" w:rsidP="00AD40ED">
      <w:pPr>
        <w:spacing w:after="120" w:line="360" w:lineRule="auto"/>
        <w:jc w:val="both"/>
        <w:rPr>
          <w:rFonts w:ascii="Book Antiqua" w:hAnsi="Book Antiqua"/>
          <w:b/>
        </w:rPr>
      </w:pPr>
    </w:p>
    <w:p w14:paraId="63DDFAF2" w14:textId="0C591157" w:rsidR="00220DB0" w:rsidRPr="00AD40ED" w:rsidRDefault="00F676B2" w:rsidP="00733B3A">
      <w:pPr>
        <w:pStyle w:val="a4"/>
        <w:spacing w:after="120" w:line="360" w:lineRule="auto"/>
        <w:ind w:left="0"/>
        <w:jc w:val="both"/>
        <w:rPr>
          <w:rFonts w:ascii="Book Antiqua" w:hAnsi="Book Antiqua"/>
          <w:b/>
        </w:rPr>
      </w:pPr>
      <w:proofErr w:type="gramStart"/>
      <w:r w:rsidRPr="00AD40ED">
        <w:rPr>
          <w:rFonts w:ascii="Book Antiqua" w:hAnsi="Book Antiqua"/>
          <w:b/>
        </w:rPr>
        <w:t>SURGERY OR PAIR?</w:t>
      </w:r>
      <w:proofErr w:type="gramEnd"/>
    </w:p>
    <w:p w14:paraId="55F1063B" w14:textId="69C7961F" w:rsidR="00220DB0" w:rsidRPr="00AD40ED" w:rsidRDefault="00220DB0" w:rsidP="00733B3A">
      <w:pPr>
        <w:pStyle w:val="a4"/>
        <w:spacing w:after="120" w:line="360" w:lineRule="auto"/>
        <w:ind w:left="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>A randomized study</w:t>
      </w:r>
      <w:r w:rsidR="000C053B" w:rsidRPr="00AD40ED">
        <w:rPr>
          <w:rFonts w:ascii="Book Antiqua" w:hAnsi="Book Antiqua"/>
        </w:rPr>
        <w:t xml:space="preserve"> of</w:t>
      </w:r>
      <w:r w:rsidRPr="00AD40ED">
        <w:rPr>
          <w:rFonts w:ascii="Book Antiqua" w:hAnsi="Book Antiqua"/>
        </w:rPr>
        <w:t xml:space="preserve"> 50 patients published by </w:t>
      </w:r>
      <w:proofErr w:type="spellStart"/>
      <w:r w:rsidRPr="00AD40ED">
        <w:rPr>
          <w:rFonts w:ascii="Book Antiqua" w:hAnsi="Book Antiqua"/>
        </w:rPr>
        <w:t>Khuroo</w:t>
      </w:r>
      <w:proofErr w:type="spellEnd"/>
      <w:r w:rsidRPr="00AD40ED">
        <w:rPr>
          <w:rFonts w:ascii="Book Antiqua" w:hAnsi="Book Antiqua"/>
          <w:i/>
        </w:rPr>
        <w:t xml:space="preserve"> et al</w:t>
      </w:r>
      <w:r w:rsidR="008F6E40" w:rsidRPr="001C2177">
        <w:rPr>
          <w:rFonts w:ascii="Book Antiqua" w:hAnsi="Book Antiqua" w:cs="Arial"/>
          <w:vertAlign w:val="superscript"/>
          <w:lang w:eastAsia="zh-CN"/>
        </w:rPr>
        <w:t>[</w:t>
      </w:r>
      <w:r w:rsidR="00FA2A42">
        <w:rPr>
          <w:rFonts w:ascii="Book Antiqua" w:hAnsi="Book Antiqua" w:cs="Arial"/>
          <w:vertAlign w:val="superscript"/>
          <w:lang w:eastAsia="zh-CN"/>
        </w:rPr>
        <w:t>35</w:t>
      </w:r>
      <w:r w:rsidR="008F6E40" w:rsidRPr="001C2177">
        <w:rPr>
          <w:rFonts w:ascii="Book Antiqua" w:hAnsi="Book Antiqua" w:cs="Arial"/>
          <w:vertAlign w:val="superscript"/>
          <w:lang w:eastAsia="zh-CN"/>
        </w:rPr>
        <w:t>]</w:t>
      </w:r>
      <w:r w:rsidRPr="00AD40ED">
        <w:rPr>
          <w:rFonts w:ascii="Book Antiqua" w:hAnsi="Book Antiqua"/>
        </w:rPr>
        <w:t xml:space="preserve"> </w:t>
      </w:r>
      <w:r w:rsidR="000C053B" w:rsidRPr="00AD40ED">
        <w:rPr>
          <w:rFonts w:ascii="Book Antiqua" w:hAnsi="Book Antiqua"/>
        </w:rPr>
        <w:t xml:space="preserve">that </w:t>
      </w:r>
      <w:r w:rsidRPr="00AD40ED">
        <w:rPr>
          <w:rFonts w:ascii="Book Antiqua" w:hAnsi="Book Antiqua"/>
        </w:rPr>
        <w:t>compar</w:t>
      </w:r>
      <w:r w:rsidR="000C053B" w:rsidRPr="00AD40ED">
        <w:rPr>
          <w:rFonts w:ascii="Book Antiqua" w:hAnsi="Book Antiqua"/>
        </w:rPr>
        <w:t>ed</w:t>
      </w:r>
      <w:r w:rsidRPr="00AD40ED">
        <w:rPr>
          <w:rFonts w:ascii="Book Antiqua" w:hAnsi="Book Antiqua"/>
        </w:rPr>
        <w:t xml:space="preserve"> treatment with ALB and percutaneous drainage </w:t>
      </w:r>
      <w:r w:rsidRPr="00AD40ED">
        <w:rPr>
          <w:rFonts w:ascii="Book Antiqua" w:hAnsi="Book Antiqua"/>
          <w:i/>
        </w:rPr>
        <w:t>vs</w:t>
      </w:r>
      <w:r w:rsidRPr="00AD40ED">
        <w:rPr>
          <w:rFonts w:ascii="Book Antiqua" w:hAnsi="Book Antiqua"/>
        </w:rPr>
        <w:t xml:space="preserve"> surgery alone (cystectomy and cavity drainage) conclude</w:t>
      </w:r>
      <w:r w:rsidR="000C053B" w:rsidRPr="00AD40ED">
        <w:rPr>
          <w:rFonts w:ascii="Book Antiqua" w:hAnsi="Book Antiqua"/>
        </w:rPr>
        <w:t>d</w:t>
      </w:r>
      <w:r w:rsidRPr="00AD40ED">
        <w:rPr>
          <w:rFonts w:ascii="Book Antiqua" w:hAnsi="Book Antiqua"/>
        </w:rPr>
        <w:t xml:space="preserve"> that percutaneous treatment with ALB is a safe and effective treatment for uncomplicated </w:t>
      </w:r>
      <w:r w:rsidR="002901D6" w:rsidRPr="00AD40ED">
        <w:rPr>
          <w:rFonts w:ascii="Book Antiqua" w:hAnsi="Book Antiqua"/>
        </w:rPr>
        <w:t>HC</w:t>
      </w:r>
      <w:r w:rsidRPr="00AD40ED">
        <w:rPr>
          <w:rFonts w:ascii="Book Antiqua" w:hAnsi="Book Antiqua"/>
        </w:rPr>
        <w:t xml:space="preserve"> </w:t>
      </w:r>
      <w:r w:rsidR="000C053B" w:rsidRPr="00AD40ED">
        <w:rPr>
          <w:rFonts w:ascii="Book Antiqua" w:hAnsi="Book Antiqua"/>
        </w:rPr>
        <w:t xml:space="preserve">and is associated </w:t>
      </w:r>
      <w:r w:rsidRPr="00AD40ED">
        <w:rPr>
          <w:rFonts w:ascii="Book Antiqua" w:hAnsi="Book Antiqua"/>
        </w:rPr>
        <w:t>with a shorter hospital stay</w:t>
      </w:r>
      <w:r w:rsidRPr="001C2177">
        <w:rPr>
          <w:rFonts w:ascii="Book Antiqua" w:hAnsi="Book Antiqua" w:cs="Arial"/>
        </w:rPr>
        <w:t>.</w:t>
      </w:r>
    </w:p>
    <w:p w14:paraId="11855F9C" w14:textId="5F6FE9CC" w:rsidR="00220DB0" w:rsidRPr="00AD40ED" w:rsidRDefault="000C053B" w:rsidP="00C15B4A">
      <w:pPr>
        <w:autoSpaceDE w:val="0"/>
        <w:autoSpaceDN w:val="0"/>
        <w:adjustRightInd w:val="0"/>
        <w:spacing w:after="120" w:line="360" w:lineRule="auto"/>
        <w:ind w:firstLine="270"/>
        <w:jc w:val="both"/>
        <w:rPr>
          <w:rFonts w:ascii="Book Antiqua" w:hAnsi="Book Antiqua"/>
          <w:u w:val="single"/>
        </w:rPr>
      </w:pPr>
      <w:r w:rsidRPr="00AD40ED">
        <w:rPr>
          <w:rFonts w:ascii="Book Antiqua" w:hAnsi="Book Antiqua"/>
        </w:rPr>
        <w:t xml:space="preserve">In </w:t>
      </w:r>
      <w:r w:rsidR="00220DB0" w:rsidRPr="00AD40ED">
        <w:rPr>
          <w:rFonts w:ascii="Book Antiqua" w:hAnsi="Book Antiqua"/>
        </w:rPr>
        <w:t>a meta-analysis of 21 studies</w:t>
      </w:r>
      <w:r w:rsidRPr="00AD40ED">
        <w:rPr>
          <w:rFonts w:ascii="Book Antiqua" w:hAnsi="Book Antiqua"/>
        </w:rPr>
        <w:t>,</w:t>
      </w:r>
      <w:r w:rsidR="00220DB0" w:rsidRPr="00AD40ED">
        <w:rPr>
          <w:rFonts w:ascii="Book Antiqua" w:hAnsi="Book Antiqua"/>
        </w:rPr>
        <w:t xml:space="preserve"> </w:t>
      </w:r>
      <w:proofErr w:type="spellStart"/>
      <w:r w:rsidRPr="00AD40ED">
        <w:rPr>
          <w:rFonts w:ascii="Book Antiqua" w:hAnsi="Book Antiqua"/>
        </w:rPr>
        <w:t>Smego</w:t>
      </w:r>
      <w:proofErr w:type="spellEnd"/>
      <w:r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  <w:i/>
        </w:rPr>
        <w:t xml:space="preserve">et </w:t>
      </w:r>
      <w:proofErr w:type="gramStart"/>
      <w:r w:rsidRPr="00AD40ED">
        <w:rPr>
          <w:rFonts w:ascii="Book Antiqua" w:hAnsi="Book Antiqua"/>
          <w:i/>
        </w:rPr>
        <w:t>al</w:t>
      </w:r>
      <w:r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FA2A42">
        <w:rPr>
          <w:rFonts w:ascii="Book Antiqua" w:hAnsi="Book Antiqua" w:cs="Arial"/>
          <w:vertAlign w:val="superscript"/>
          <w:lang w:eastAsia="zh-CN"/>
        </w:rPr>
        <w:t>36</w:t>
      </w:r>
      <w:r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 compared</w:t>
      </w:r>
      <w:r w:rsidR="00220DB0" w:rsidRPr="00AD40ED">
        <w:rPr>
          <w:rFonts w:ascii="Book Antiqua" w:hAnsi="Book Antiqua"/>
        </w:rPr>
        <w:t xml:space="preserve"> 769 patients </w:t>
      </w:r>
      <w:r w:rsidRPr="00AD40ED">
        <w:rPr>
          <w:rFonts w:ascii="Book Antiqua" w:hAnsi="Book Antiqua"/>
        </w:rPr>
        <w:t xml:space="preserve">who </w:t>
      </w:r>
      <w:r w:rsidR="00220DB0" w:rsidRPr="00AD40ED">
        <w:rPr>
          <w:rFonts w:ascii="Book Antiqua" w:hAnsi="Book Antiqua"/>
        </w:rPr>
        <w:t>receiv</w:t>
      </w:r>
      <w:r w:rsidRPr="00AD40ED">
        <w:rPr>
          <w:rFonts w:ascii="Book Antiqua" w:hAnsi="Book Antiqua"/>
        </w:rPr>
        <w:t>ed</w:t>
      </w:r>
      <w:r w:rsidR="00220DB0" w:rsidRPr="00AD40ED">
        <w:rPr>
          <w:rFonts w:ascii="Book Antiqua" w:hAnsi="Book Antiqua"/>
        </w:rPr>
        <w:t xml:space="preserve"> ALB/MBZ treatment and PAIR </w:t>
      </w:r>
      <w:r w:rsidRPr="00AD40ED">
        <w:rPr>
          <w:rFonts w:ascii="Book Antiqua" w:hAnsi="Book Antiqua"/>
        </w:rPr>
        <w:t>to</w:t>
      </w:r>
      <w:r w:rsidR="00220DB0" w:rsidRPr="00AD40ED">
        <w:rPr>
          <w:rFonts w:ascii="Book Antiqua" w:hAnsi="Book Antiqua"/>
        </w:rPr>
        <w:t xml:space="preserve"> 952 patients treated with surgery alone</w:t>
      </w:r>
      <w:r w:rsidRPr="00AD40ED">
        <w:rPr>
          <w:rFonts w:ascii="Book Antiqua" w:hAnsi="Book Antiqua"/>
        </w:rPr>
        <w:t xml:space="preserve">. They concluded </w:t>
      </w:r>
      <w:r w:rsidR="00220DB0" w:rsidRPr="00AD40ED">
        <w:rPr>
          <w:rFonts w:ascii="Book Antiqua" w:hAnsi="Book Antiqua"/>
        </w:rPr>
        <w:t xml:space="preserve">that PAIR in conjunction with ALB/MBZ is more effective than surgery and </w:t>
      </w:r>
      <w:r w:rsidRPr="00AD40ED">
        <w:rPr>
          <w:rFonts w:ascii="Book Antiqua" w:hAnsi="Book Antiqua"/>
        </w:rPr>
        <w:t xml:space="preserve">is associated with </w:t>
      </w:r>
      <w:r w:rsidR="00220DB0" w:rsidRPr="00AD40ED">
        <w:rPr>
          <w:rFonts w:ascii="Book Antiqua" w:hAnsi="Book Antiqua"/>
        </w:rPr>
        <w:t xml:space="preserve">lower </w:t>
      </w:r>
      <w:r w:rsidRPr="00AD40ED">
        <w:rPr>
          <w:rFonts w:ascii="Book Antiqua" w:hAnsi="Book Antiqua"/>
        </w:rPr>
        <w:t xml:space="preserve">rates of </w:t>
      </w:r>
      <w:r w:rsidR="00220DB0" w:rsidRPr="00AD40ED">
        <w:rPr>
          <w:rFonts w:ascii="Book Antiqua" w:hAnsi="Book Antiqua"/>
        </w:rPr>
        <w:t xml:space="preserve">morbidity and mortality, </w:t>
      </w:r>
      <w:r w:rsidR="0094158B" w:rsidRPr="00AD40ED">
        <w:rPr>
          <w:rFonts w:ascii="Book Antiqua" w:hAnsi="Book Antiqua"/>
        </w:rPr>
        <w:t>decreased recurrence risk</w:t>
      </w:r>
      <w:r w:rsidR="00220DB0" w:rsidRPr="00AD40ED">
        <w:rPr>
          <w:rFonts w:ascii="Book Antiqua" w:hAnsi="Book Antiqua"/>
        </w:rPr>
        <w:t xml:space="preserve"> and a shorter hospital stay. </w:t>
      </w:r>
      <w:r w:rsidR="00BD7F8D" w:rsidRPr="00AD40ED">
        <w:rPr>
          <w:rFonts w:ascii="Book Antiqua" w:hAnsi="Book Antiqua"/>
        </w:rPr>
        <w:t>However,</w:t>
      </w:r>
      <w:r w:rsidR="00CE5889" w:rsidRPr="00AD40ED">
        <w:rPr>
          <w:rFonts w:ascii="Book Antiqua" w:hAnsi="Book Antiqua"/>
        </w:rPr>
        <w:t xml:space="preserve"> these results were obtained considering</w:t>
      </w:r>
      <w:r w:rsidR="00BD7F8D" w:rsidRPr="00AD40ED">
        <w:rPr>
          <w:rFonts w:ascii="Book Antiqua" w:hAnsi="Book Antiqua"/>
        </w:rPr>
        <w:t xml:space="preserve"> surgical interventions</w:t>
      </w:r>
      <w:r w:rsidR="00BD7F8D" w:rsidRPr="001C2177">
        <w:rPr>
          <w:rFonts w:ascii="Book Antiqua" w:hAnsi="Book Antiqua" w:cs="Arial"/>
        </w:rPr>
        <w:t>,</w:t>
      </w:r>
      <w:r w:rsidR="00BA2896" w:rsidRPr="00AD40ED">
        <w:rPr>
          <w:rFonts w:ascii="Book Antiqua" w:hAnsi="Book Antiqua"/>
        </w:rPr>
        <w:t xml:space="preserve"> </w:t>
      </w:r>
      <w:r w:rsidR="00BD7F8D" w:rsidRPr="00AD40ED">
        <w:rPr>
          <w:rFonts w:ascii="Book Antiqua" w:hAnsi="Book Antiqua"/>
        </w:rPr>
        <w:t>conservative or radical approaches in the same group.</w:t>
      </w:r>
    </w:p>
    <w:p w14:paraId="6F9B14F6" w14:textId="55BE1245" w:rsidR="00220DB0" w:rsidRPr="00AD40ED" w:rsidRDefault="00E17B9A" w:rsidP="00733B3A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  <w:strike/>
        </w:rPr>
      </w:pPr>
      <w:r w:rsidRPr="00AD40ED">
        <w:rPr>
          <w:rFonts w:ascii="Book Antiqua" w:hAnsi="Book Antiqua"/>
        </w:rPr>
        <w:t>A</w:t>
      </w:r>
      <w:r w:rsidR="00220DB0" w:rsidRPr="00AD40ED">
        <w:rPr>
          <w:rFonts w:ascii="Book Antiqua" w:hAnsi="Book Antiqua"/>
        </w:rPr>
        <w:t xml:space="preserve"> comparative retrospective study by Gupta </w:t>
      </w:r>
      <w:r w:rsidR="00220DB0" w:rsidRPr="00AD40ED">
        <w:rPr>
          <w:rFonts w:ascii="Book Antiqua" w:hAnsi="Book Antiqua"/>
          <w:i/>
        </w:rPr>
        <w:t xml:space="preserve">et </w:t>
      </w:r>
      <w:proofErr w:type="gramStart"/>
      <w:r w:rsidR="00220DB0" w:rsidRPr="00AD40ED">
        <w:rPr>
          <w:rFonts w:ascii="Book Antiqua" w:hAnsi="Book Antiqua"/>
          <w:i/>
        </w:rPr>
        <w:t>al</w:t>
      </w:r>
      <w:r w:rsidR="009B1BD0" w:rsidRPr="00AD40ED">
        <w:rPr>
          <w:rFonts w:ascii="Book Antiqua" w:hAnsi="Book Antiqua"/>
          <w:vertAlign w:val="superscript"/>
        </w:rPr>
        <w:t>[</w:t>
      </w:r>
      <w:proofErr w:type="gramEnd"/>
      <w:r w:rsidR="00FA2A42">
        <w:rPr>
          <w:rFonts w:ascii="Book Antiqua" w:hAnsi="Book Antiqua"/>
          <w:vertAlign w:val="superscript"/>
        </w:rPr>
        <w:t>37</w:t>
      </w:r>
      <w:r w:rsidR="009B1BD0" w:rsidRPr="00AD40ED">
        <w:rPr>
          <w:rFonts w:ascii="Book Antiqua" w:hAnsi="Book Antiqua"/>
          <w:vertAlign w:val="superscript"/>
        </w:rPr>
        <w:t>]</w:t>
      </w:r>
      <w:r w:rsidR="00220DB0" w:rsidRPr="00AD40ED">
        <w:rPr>
          <w:rFonts w:ascii="Book Antiqua" w:hAnsi="Book Antiqua"/>
        </w:rPr>
        <w:t xml:space="preserve"> compar</w:t>
      </w:r>
      <w:r w:rsidR="0094158B" w:rsidRPr="00AD40ED">
        <w:rPr>
          <w:rFonts w:ascii="Book Antiqua" w:hAnsi="Book Antiqua"/>
        </w:rPr>
        <w:t>ed</w:t>
      </w:r>
      <w:r w:rsidR="00220DB0" w:rsidRPr="00AD40ED">
        <w:rPr>
          <w:rFonts w:ascii="Book Antiqua" w:hAnsi="Book Antiqua"/>
        </w:rPr>
        <w:t xml:space="preserve"> 128 patients. </w:t>
      </w:r>
      <w:r w:rsidR="0094158B" w:rsidRPr="00AD40ED">
        <w:rPr>
          <w:rFonts w:ascii="Book Antiqua" w:hAnsi="Book Antiqua"/>
        </w:rPr>
        <w:t>The rate of b</w:t>
      </w:r>
      <w:r w:rsidR="00220DB0" w:rsidRPr="00AD40ED">
        <w:rPr>
          <w:rFonts w:ascii="Book Antiqua" w:hAnsi="Book Antiqua"/>
        </w:rPr>
        <w:t>iliary fistula</w:t>
      </w:r>
      <w:r w:rsidRPr="00AD40ED">
        <w:rPr>
          <w:rFonts w:ascii="Book Antiqua" w:hAnsi="Book Antiqua"/>
        </w:rPr>
        <w:t>e</w:t>
      </w:r>
      <w:r w:rsidR="00220DB0" w:rsidRPr="00AD40ED">
        <w:rPr>
          <w:rFonts w:ascii="Book Antiqua" w:hAnsi="Book Antiqua"/>
        </w:rPr>
        <w:t xml:space="preserve"> and residual cavity abscess</w:t>
      </w:r>
      <w:r w:rsidRPr="00AD40ED">
        <w:rPr>
          <w:rFonts w:ascii="Book Antiqua" w:hAnsi="Book Antiqua"/>
        </w:rPr>
        <w:t>es</w:t>
      </w:r>
      <w:r w:rsidR="00220DB0"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</w:rPr>
        <w:t xml:space="preserve">was </w:t>
      </w:r>
      <w:r w:rsidR="00220DB0" w:rsidRPr="00AD40ED">
        <w:rPr>
          <w:rFonts w:ascii="Book Antiqua" w:hAnsi="Book Antiqua"/>
        </w:rPr>
        <w:t>significantly higher</w:t>
      </w:r>
      <w:r w:rsidRPr="00AD40ED">
        <w:rPr>
          <w:rFonts w:ascii="Book Antiqua" w:hAnsi="Book Antiqua"/>
        </w:rPr>
        <w:t xml:space="preserve"> in</w:t>
      </w:r>
      <w:r w:rsidR="00220DB0" w:rsidRPr="00AD40ED">
        <w:rPr>
          <w:rFonts w:ascii="Book Antiqua" w:hAnsi="Book Antiqua"/>
        </w:rPr>
        <w:t xml:space="preserve"> the group treated with conservative surgery (</w:t>
      </w:r>
      <w:r w:rsidR="008F6E40" w:rsidRPr="001C2177">
        <w:rPr>
          <w:rFonts w:ascii="Book Antiqua" w:hAnsi="Book Antiqua" w:cs="Arial"/>
          <w:i/>
        </w:rPr>
        <w:t>P</w:t>
      </w:r>
      <w:r w:rsidR="00220DB0" w:rsidRPr="00AD40ED">
        <w:rPr>
          <w:rFonts w:ascii="Book Antiqua" w:hAnsi="Book Antiqua"/>
        </w:rPr>
        <w:t xml:space="preserve"> = 0.032 and </w:t>
      </w:r>
      <w:r w:rsidR="008F6E40" w:rsidRPr="001C2177">
        <w:rPr>
          <w:rFonts w:ascii="Book Antiqua" w:hAnsi="Book Antiqua" w:cs="Arial"/>
          <w:i/>
        </w:rPr>
        <w:t>P</w:t>
      </w:r>
      <w:r w:rsidR="00220DB0" w:rsidRPr="00AD40ED">
        <w:rPr>
          <w:rFonts w:ascii="Book Antiqua" w:hAnsi="Book Antiqua"/>
        </w:rPr>
        <w:t xml:space="preserve"> = 0.001, respectively). </w:t>
      </w:r>
    </w:p>
    <w:p w14:paraId="6ABD7094" w14:textId="77B522C7" w:rsidR="00220DB0" w:rsidRPr="00AD40ED" w:rsidRDefault="00220DB0" w:rsidP="00733B3A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  <w:b/>
          <w:strike/>
        </w:rPr>
      </w:pPr>
      <w:r w:rsidRPr="00AD40ED">
        <w:rPr>
          <w:rFonts w:ascii="Book Antiqua" w:hAnsi="Book Antiqua"/>
        </w:rPr>
        <w:t xml:space="preserve">PAIR </w:t>
      </w:r>
      <w:r w:rsidR="0094158B" w:rsidRPr="00AD40ED">
        <w:rPr>
          <w:rFonts w:ascii="Book Antiqua" w:hAnsi="Book Antiqua"/>
        </w:rPr>
        <w:t xml:space="preserve">may be a </w:t>
      </w:r>
      <w:r w:rsidRPr="00AD40ED">
        <w:rPr>
          <w:rFonts w:ascii="Book Antiqua" w:hAnsi="Book Antiqua"/>
        </w:rPr>
        <w:t xml:space="preserve">promising </w:t>
      </w:r>
      <w:r w:rsidR="0094158B" w:rsidRPr="00AD40ED">
        <w:rPr>
          <w:rFonts w:ascii="Book Antiqua" w:hAnsi="Book Antiqua"/>
        </w:rPr>
        <w:t>treatment for</w:t>
      </w:r>
      <w:r w:rsidR="00E17B9A" w:rsidRPr="00AD40ED">
        <w:rPr>
          <w:rFonts w:ascii="Book Antiqua" w:hAnsi="Book Antiqua"/>
        </w:rPr>
        <w:t xml:space="preserve"> liver </w:t>
      </w:r>
      <w:r w:rsidR="0094158B" w:rsidRPr="00AD40ED">
        <w:rPr>
          <w:rFonts w:ascii="Book Antiqua" w:hAnsi="Book Antiqua"/>
        </w:rPr>
        <w:t>HC</w:t>
      </w:r>
      <w:r w:rsidR="00E17B9A" w:rsidRPr="00AD40ED">
        <w:rPr>
          <w:rFonts w:ascii="Book Antiqua" w:hAnsi="Book Antiqua"/>
        </w:rPr>
        <w:t xml:space="preserve">, </w:t>
      </w:r>
      <w:r w:rsidRPr="00AD40ED">
        <w:rPr>
          <w:rFonts w:ascii="Book Antiqua" w:hAnsi="Book Antiqua"/>
        </w:rPr>
        <w:t xml:space="preserve">but there is not </w:t>
      </w:r>
      <w:r w:rsidR="0053187D" w:rsidRPr="00AD40ED">
        <w:rPr>
          <w:rFonts w:ascii="Book Antiqua" w:hAnsi="Book Antiqua"/>
        </w:rPr>
        <w:t xml:space="preserve">sufficient </w:t>
      </w:r>
      <w:r w:rsidRPr="00AD40ED">
        <w:rPr>
          <w:rFonts w:ascii="Book Antiqua" w:hAnsi="Book Antiqua"/>
        </w:rPr>
        <w:t xml:space="preserve">evidence to </w:t>
      </w:r>
      <w:r w:rsidR="007870B9" w:rsidRPr="00AD40ED">
        <w:rPr>
          <w:rFonts w:ascii="Book Antiqua" w:hAnsi="Book Antiqua"/>
        </w:rPr>
        <w:t xml:space="preserve">support its use </w:t>
      </w:r>
      <w:r w:rsidRPr="00AD40ED">
        <w:rPr>
          <w:rFonts w:ascii="Book Antiqua" w:hAnsi="Book Antiqua"/>
        </w:rPr>
        <w:t xml:space="preserve">as a standard procedure for patients with uncomplicated </w:t>
      </w:r>
      <w:proofErr w:type="gramStart"/>
      <w:r w:rsidRPr="00AD40ED">
        <w:rPr>
          <w:rFonts w:ascii="Book Antiqua" w:hAnsi="Book Antiqua"/>
        </w:rPr>
        <w:t>cysts</w:t>
      </w:r>
      <w:r w:rsidR="009B1BD0" w:rsidRPr="00AD40ED">
        <w:rPr>
          <w:rFonts w:ascii="Book Antiqua" w:hAnsi="Book Antiqua"/>
          <w:vertAlign w:val="superscript"/>
        </w:rPr>
        <w:t>[</w:t>
      </w:r>
      <w:proofErr w:type="gramEnd"/>
      <w:r w:rsidR="00FA2A42">
        <w:rPr>
          <w:rFonts w:ascii="Book Antiqua" w:hAnsi="Book Antiqua"/>
          <w:vertAlign w:val="superscript"/>
        </w:rPr>
        <w:t>38</w:t>
      </w:r>
      <w:r w:rsidR="009B1BD0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. There is a need for well-designed clinical trials to </w:t>
      </w:r>
      <w:r w:rsidR="007870B9" w:rsidRPr="00AD40ED">
        <w:rPr>
          <w:rFonts w:ascii="Book Antiqua" w:hAnsi="Book Antiqua"/>
        </w:rPr>
        <w:t xml:space="preserve">confirm </w:t>
      </w:r>
      <w:r w:rsidRPr="00AD40ED">
        <w:rPr>
          <w:rFonts w:ascii="Book Antiqua" w:hAnsi="Book Antiqua"/>
        </w:rPr>
        <w:t>these results.</w:t>
      </w:r>
      <w:r w:rsidRPr="00AD40ED">
        <w:rPr>
          <w:rFonts w:ascii="Book Antiqua" w:hAnsi="Book Antiqua"/>
          <w:b/>
        </w:rPr>
        <w:t xml:space="preserve"> </w:t>
      </w:r>
    </w:p>
    <w:p w14:paraId="0094CBEA" w14:textId="70F6F446" w:rsidR="00F676B2" w:rsidRPr="00AD40ED" w:rsidRDefault="00F676B2" w:rsidP="00AD40ED">
      <w:pPr>
        <w:pStyle w:val="a4"/>
        <w:spacing w:after="120" w:line="360" w:lineRule="auto"/>
        <w:ind w:left="0"/>
        <w:jc w:val="both"/>
        <w:rPr>
          <w:rFonts w:ascii="Book Antiqua" w:hAnsi="Book Antiqua"/>
        </w:rPr>
      </w:pPr>
    </w:p>
    <w:p w14:paraId="675F83EE" w14:textId="6834F338" w:rsidR="00220DB0" w:rsidRPr="00AD40ED" w:rsidRDefault="00F676B2" w:rsidP="004C0AED">
      <w:pPr>
        <w:pStyle w:val="a4"/>
        <w:spacing w:after="120" w:line="360" w:lineRule="auto"/>
        <w:ind w:left="0"/>
        <w:jc w:val="both"/>
        <w:rPr>
          <w:rFonts w:ascii="Book Antiqua" w:hAnsi="Book Antiqua"/>
          <w:b/>
        </w:rPr>
      </w:pPr>
      <w:r w:rsidRPr="00AD40ED">
        <w:rPr>
          <w:rFonts w:ascii="Book Antiqua" w:hAnsi="Book Antiqua"/>
          <w:b/>
        </w:rPr>
        <w:lastRenderedPageBreak/>
        <w:t>COMPLICATED HYDATID CYSTS</w:t>
      </w:r>
    </w:p>
    <w:p w14:paraId="1F0FDC0B" w14:textId="7BD09896" w:rsidR="00220DB0" w:rsidRPr="00AD40ED" w:rsidRDefault="00220DB0" w:rsidP="004C0AED">
      <w:pPr>
        <w:pStyle w:val="a4"/>
        <w:spacing w:after="120" w:line="360" w:lineRule="auto"/>
        <w:ind w:left="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>Age (&gt; 40 years), cyst size (&gt;</w:t>
      </w:r>
      <w:r w:rsidR="00E5080B"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</w:rPr>
        <w:t>10 cm), the number of cysts (&gt;</w:t>
      </w:r>
      <w:r w:rsidR="00E5080B"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</w:rPr>
        <w:t xml:space="preserve">3), complicated </w:t>
      </w:r>
      <w:r w:rsidR="0094158B" w:rsidRPr="00AD40ED">
        <w:rPr>
          <w:rFonts w:ascii="Book Antiqua" w:hAnsi="Book Antiqua"/>
        </w:rPr>
        <w:t>HC</w:t>
      </w:r>
      <w:r w:rsidRPr="00AD40ED">
        <w:rPr>
          <w:rFonts w:ascii="Book Antiqua" w:hAnsi="Book Antiqua"/>
        </w:rPr>
        <w:t xml:space="preserve"> and conservative surgery have been identified as </w:t>
      </w:r>
      <w:r w:rsidR="0094158B" w:rsidRPr="00AD40ED">
        <w:rPr>
          <w:rFonts w:ascii="Book Antiqua" w:hAnsi="Book Antiqua"/>
        </w:rPr>
        <w:t>high-</w:t>
      </w:r>
      <w:r w:rsidRPr="00AD40ED">
        <w:rPr>
          <w:rFonts w:ascii="Book Antiqua" w:hAnsi="Book Antiqua"/>
        </w:rPr>
        <w:t xml:space="preserve">risk factors </w:t>
      </w:r>
      <w:r w:rsidR="0094158B" w:rsidRPr="00AD40ED">
        <w:rPr>
          <w:rFonts w:ascii="Book Antiqua" w:hAnsi="Book Antiqua"/>
        </w:rPr>
        <w:t>in</w:t>
      </w:r>
      <w:r w:rsidRPr="00AD40ED">
        <w:rPr>
          <w:rFonts w:ascii="Book Antiqua" w:hAnsi="Book Antiqua"/>
        </w:rPr>
        <w:t xml:space="preserve"> </w:t>
      </w:r>
      <w:r w:rsidR="0094158B" w:rsidRPr="00AD40ED">
        <w:rPr>
          <w:rFonts w:ascii="Book Antiqua" w:hAnsi="Book Antiqua"/>
        </w:rPr>
        <w:t>HC patients</w:t>
      </w:r>
      <w:r w:rsidRPr="00AD40ED">
        <w:rPr>
          <w:rFonts w:ascii="Book Antiqua" w:hAnsi="Book Antiqua"/>
        </w:rPr>
        <w:t xml:space="preserve"> in 2 retrospective studies</w:t>
      </w:r>
      <w:r w:rsidR="0094158B" w:rsidRPr="00AD40ED">
        <w:rPr>
          <w:rFonts w:ascii="Book Antiqua" w:hAnsi="Book Antiqua"/>
        </w:rPr>
        <w:t>, as</w:t>
      </w:r>
      <w:r w:rsidRPr="00AD40ED">
        <w:rPr>
          <w:rFonts w:ascii="Book Antiqua" w:hAnsi="Book Antiqua"/>
        </w:rPr>
        <w:t xml:space="preserve"> these factors significantly increase morbidity and mortality rates</w:t>
      </w:r>
      <w:r w:rsidR="009B1BD0" w:rsidRPr="00AD40ED">
        <w:rPr>
          <w:rFonts w:ascii="Book Antiqua" w:hAnsi="Book Antiqua"/>
          <w:vertAlign w:val="superscript"/>
        </w:rPr>
        <w:t>[</w:t>
      </w:r>
      <w:r w:rsidR="00FA2A42">
        <w:rPr>
          <w:rFonts w:ascii="Book Antiqua" w:hAnsi="Book Antiqua"/>
          <w:vertAlign w:val="superscript"/>
        </w:rPr>
        <w:t>39</w:t>
      </w:r>
      <w:r w:rsidR="00A44781" w:rsidRPr="001C2177">
        <w:rPr>
          <w:rFonts w:ascii="Book Antiqua" w:hAnsi="Book Antiqua" w:cs="Arial"/>
          <w:vertAlign w:val="superscript"/>
        </w:rPr>
        <w:t>-4</w:t>
      </w:r>
      <w:r w:rsidR="00FA2A42">
        <w:rPr>
          <w:rFonts w:ascii="Book Antiqua" w:hAnsi="Book Antiqua" w:cs="Arial"/>
          <w:vertAlign w:val="superscript"/>
        </w:rPr>
        <w:t>1</w:t>
      </w:r>
      <w:r w:rsidR="009B1BD0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. </w:t>
      </w:r>
    </w:p>
    <w:p w14:paraId="3E795A74" w14:textId="77777777" w:rsidR="00220DB0" w:rsidRPr="00AD40ED" w:rsidRDefault="00220DB0" w:rsidP="004C0AED">
      <w:pPr>
        <w:spacing w:after="120" w:line="360" w:lineRule="auto"/>
        <w:jc w:val="both"/>
        <w:rPr>
          <w:rFonts w:ascii="Book Antiqua" w:hAnsi="Book Antiqua"/>
          <w:b/>
        </w:rPr>
      </w:pPr>
    </w:p>
    <w:p w14:paraId="2B80CE75" w14:textId="77777777" w:rsidR="00220DB0" w:rsidRPr="001C2177" w:rsidRDefault="001C2177" w:rsidP="008F6E40">
      <w:pPr>
        <w:pStyle w:val="a4"/>
        <w:spacing w:after="120" w:line="360" w:lineRule="auto"/>
        <w:ind w:left="0"/>
        <w:jc w:val="both"/>
        <w:rPr>
          <w:rFonts w:ascii="Book Antiqua" w:hAnsi="Book Antiqua" w:cs="Arial"/>
          <w:b/>
        </w:rPr>
      </w:pPr>
      <w:r w:rsidRPr="001C2177">
        <w:rPr>
          <w:rFonts w:ascii="Book Antiqua" w:hAnsi="Book Antiqua" w:cs="Arial"/>
          <w:b/>
        </w:rPr>
        <w:t>HC RUPTURED INTO THE BILIARY TRACT</w:t>
      </w:r>
    </w:p>
    <w:p w14:paraId="5704D7BD" w14:textId="0C7ABC37" w:rsidR="00220DB0" w:rsidRPr="00766192" w:rsidRDefault="00220DB0" w:rsidP="004C0AED">
      <w:pPr>
        <w:spacing w:after="120" w:line="360" w:lineRule="auto"/>
        <w:jc w:val="both"/>
        <w:rPr>
          <w:rFonts w:ascii="Book Antiqua" w:hAnsi="Book Antiqua" w:cs="Times"/>
        </w:rPr>
      </w:pPr>
      <w:proofErr w:type="spellStart"/>
      <w:r w:rsidRPr="00AD40ED">
        <w:rPr>
          <w:rFonts w:ascii="Book Antiqua" w:hAnsi="Book Antiqua"/>
        </w:rPr>
        <w:t>Intrabiliary</w:t>
      </w:r>
      <w:proofErr w:type="spellEnd"/>
      <w:r w:rsidR="007A42AE"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  <w:bdr w:val="none" w:sz="0" w:space="0" w:color="auto" w:frame="1"/>
        </w:rPr>
        <w:t>rupture</w:t>
      </w:r>
      <w:r w:rsidR="007A42AE"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</w:rPr>
        <w:t>is the most common complication of hepatic</w:t>
      </w:r>
      <w:r w:rsidR="007A42AE" w:rsidRPr="00AD40ED">
        <w:rPr>
          <w:rFonts w:ascii="Book Antiqua" w:hAnsi="Book Antiqua"/>
        </w:rPr>
        <w:t xml:space="preserve"> </w:t>
      </w:r>
      <w:r w:rsidR="0094158B" w:rsidRPr="00AD40ED">
        <w:rPr>
          <w:rFonts w:ascii="Book Antiqua" w:hAnsi="Book Antiqua"/>
          <w:bdr w:val="none" w:sz="0" w:space="0" w:color="auto" w:frame="1"/>
        </w:rPr>
        <w:t>HC; however,</w:t>
      </w:r>
      <w:r w:rsidRPr="00AD40ED">
        <w:rPr>
          <w:rFonts w:ascii="Book Antiqua" w:hAnsi="Book Antiqua"/>
        </w:rPr>
        <w:t xml:space="preserve"> it is unusual, occurring in only 3</w:t>
      </w:r>
      <w:r w:rsidR="008F6E40" w:rsidRPr="001C2177">
        <w:rPr>
          <w:rFonts w:ascii="Book Antiqua" w:hAnsi="Book Antiqua" w:cs="Arial"/>
          <w:lang w:eastAsia="zh-CN"/>
        </w:rPr>
        <w:t>%</w:t>
      </w:r>
      <w:r w:rsidRPr="001C2177">
        <w:rPr>
          <w:rFonts w:ascii="Book Antiqua" w:hAnsi="Book Antiqua" w:cs="Arial"/>
        </w:rPr>
        <w:t>-</w:t>
      </w:r>
      <w:r w:rsidRPr="00AD40ED">
        <w:rPr>
          <w:rFonts w:ascii="Book Antiqua" w:hAnsi="Book Antiqua"/>
        </w:rPr>
        <w:t xml:space="preserve">17% of </w:t>
      </w:r>
      <w:proofErr w:type="gramStart"/>
      <w:r w:rsidRPr="00AD40ED">
        <w:rPr>
          <w:rFonts w:ascii="Book Antiqua" w:hAnsi="Book Antiqua"/>
        </w:rPr>
        <w:t>cases</w:t>
      </w:r>
      <w:r w:rsidR="00BA1DB7" w:rsidRPr="00AD40ED">
        <w:rPr>
          <w:rFonts w:ascii="Book Antiqua" w:hAnsi="Book Antiqua"/>
          <w:vertAlign w:val="superscript"/>
        </w:rPr>
        <w:t>[</w:t>
      </w:r>
      <w:proofErr w:type="gramEnd"/>
      <w:r w:rsidR="00BA1DB7" w:rsidRPr="001C2177">
        <w:rPr>
          <w:rFonts w:ascii="Book Antiqua" w:hAnsi="Book Antiqua" w:cs="Arial"/>
          <w:vertAlign w:val="superscript"/>
        </w:rPr>
        <w:t>4</w:t>
      </w:r>
      <w:r w:rsidR="00FA2A42">
        <w:rPr>
          <w:rFonts w:ascii="Book Antiqua" w:hAnsi="Book Antiqua" w:cs="Arial"/>
          <w:vertAlign w:val="superscript"/>
        </w:rPr>
        <w:t>2</w:t>
      </w:r>
      <w:r w:rsidR="00BA1DB7"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>.</w:t>
      </w:r>
      <w:r w:rsidR="007A42AE" w:rsidRPr="00AD40ED">
        <w:rPr>
          <w:rFonts w:ascii="Book Antiqua" w:hAnsi="Book Antiqua"/>
        </w:rPr>
        <w:t xml:space="preserve"> </w:t>
      </w:r>
    </w:p>
    <w:p w14:paraId="63BD4FD3" w14:textId="1E75B680" w:rsidR="00220DB0" w:rsidRPr="00766192" w:rsidRDefault="00E82C85" w:rsidP="004C0AED">
      <w:pPr>
        <w:pStyle w:val="a4"/>
        <w:spacing w:after="120" w:line="360" w:lineRule="auto"/>
        <w:ind w:left="0" w:firstLine="270"/>
        <w:jc w:val="both"/>
        <w:rPr>
          <w:rFonts w:ascii="Book Antiqua" w:hAnsi="Book Antiqua" w:cs="Arial"/>
        </w:rPr>
      </w:pPr>
      <w:r w:rsidRPr="00766192">
        <w:rPr>
          <w:rFonts w:ascii="Book Antiqua" w:hAnsi="Book Antiqua" w:cs="Arial"/>
        </w:rPr>
        <w:t>A</w:t>
      </w:r>
      <w:r w:rsidR="002E5C77" w:rsidRPr="00766192">
        <w:rPr>
          <w:rFonts w:ascii="Book Antiqua" w:hAnsi="Book Antiqua" w:cs="Arial"/>
        </w:rPr>
        <w:t xml:space="preserve"> retrospective study </w:t>
      </w:r>
      <w:r w:rsidRPr="00766192">
        <w:rPr>
          <w:rFonts w:ascii="Book Antiqua" w:hAnsi="Book Antiqua" w:cs="Arial"/>
        </w:rPr>
        <w:t xml:space="preserve">of </w:t>
      </w:r>
      <w:r w:rsidR="002E5C77" w:rsidRPr="00766192">
        <w:rPr>
          <w:rFonts w:ascii="Book Antiqua" w:hAnsi="Book Antiqua" w:cs="Arial"/>
        </w:rPr>
        <w:t>63 patient</w:t>
      </w:r>
      <w:r w:rsidR="00CD116B" w:rsidRPr="00766192">
        <w:rPr>
          <w:rFonts w:ascii="Book Antiqua" w:hAnsi="Book Antiqua" w:cs="Arial"/>
        </w:rPr>
        <w:t xml:space="preserve">s with </w:t>
      </w:r>
      <w:r w:rsidR="0094158B" w:rsidRPr="00766192">
        <w:rPr>
          <w:rFonts w:ascii="Book Antiqua" w:hAnsi="Book Antiqua" w:cs="Arial"/>
        </w:rPr>
        <w:t>HC</w:t>
      </w:r>
      <w:r w:rsidR="00CD116B" w:rsidRPr="00766192">
        <w:rPr>
          <w:rFonts w:ascii="Book Antiqua" w:hAnsi="Book Antiqua" w:cs="Arial"/>
        </w:rPr>
        <w:t xml:space="preserve"> </w:t>
      </w:r>
      <w:r w:rsidRPr="00766192">
        <w:rPr>
          <w:rFonts w:ascii="Book Antiqua" w:hAnsi="Book Antiqua" w:cs="Arial"/>
        </w:rPr>
        <w:t>who received</w:t>
      </w:r>
      <w:r w:rsidR="002E5C77" w:rsidRPr="00766192">
        <w:rPr>
          <w:rFonts w:ascii="Book Antiqua" w:hAnsi="Book Antiqua" w:cs="Arial"/>
        </w:rPr>
        <w:t xml:space="preserve"> preoperative CT scans </w:t>
      </w:r>
      <w:r w:rsidR="00CD116B" w:rsidRPr="00766192">
        <w:rPr>
          <w:rFonts w:ascii="Book Antiqua" w:hAnsi="Book Antiqua" w:cs="Arial"/>
        </w:rPr>
        <w:t xml:space="preserve">concluded that </w:t>
      </w:r>
      <w:r w:rsidRPr="00766192">
        <w:rPr>
          <w:rFonts w:ascii="Book Antiqua" w:hAnsi="Book Antiqua" w:cs="Arial"/>
        </w:rPr>
        <w:t>the presence of</w:t>
      </w:r>
      <w:r w:rsidR="00CD116B" w:rsidRPr="00766192">
        <w:rPr>
          <w:rFonts w:ascii="Book Antiqua" w:hAnsi="Book Antiqua" w:cs="Arial"/>
        </w:rPr>
        <w:t xml:space="preserve"> </w:t>
      </w:r>
      <w:r w:rsidRPr="00766192">
        <w:rPr>
          <w:rFonts w:ascii="Book Antiqua" w:hAnsi="Book Antiqua" w:cs="Arial"/>
        </w:rPr>
        <w:t xml:space="preserve">certain </w:t>
      </w:r>
      <w:r w:rsidR="002E5C77" w:rsidRPr="00766192">
        <w:rPr>
          <w:rFonts w:ascii="Book Antiqua" w:hAnsi="Book Antiqua" w:cs="Arial"/>
        </w:rPr>
        <w:t>radiological signs (</w:t>
      </w:r>
      <w:proofErr w:type="spellStart"/>
      <w:r w:rsidR="002E5C77" w:rsidRPr="00766192">
        <w:rPr>
          <w:rFonts w:ascii="Book Antiqua" w:hAnsi="Book Antiqua" w:cs="Arial"/>
        </w:rPr>
        <w:t>pericystic</w:t>
      </w:r>
      <w:proofErr w:type="spellEnd"/>
      <w:r w:rsidR="002E5C77" w:rsidRPr="00766192">
        <w:rPr>
          <w:rFonts w:ascii="Book Antiqua" w:hAnsi="Book Antiqua" w:cs="Arial"/>
        </w:rPr>
        <w:t xml:space="preserve"> ducts and </w:t>
      </w:r>
      <w:proofErr w:type="spellStart"/>
      <w:r w:rsidR="002E5C77" w:rsidRPr="00766192">
        <w:rPr>
          <w:rFonts w:ascii="Book Antiqua" w:hAnsi="Book Antiqua" w:cs="Arial"/>
        </w:rPr>
        <w:t>exophytic</w:t>
      </w:r>
      <w:proofErr w:type="spellEnd"/>
      <w:r w:rsidR="002E5C77" w:rsidRPr="00766192">
        <w:rPr>
          <w:rFonts w:ascii="Book Antiqua" w:hAnsi="Book Antiqua" w:cs="Arial"/>
        </w:rPr>
        <w:t xml:space="preserve"> components)</w:t>
      </w:r>
      <w:r w:rsidR="00CD116B" w:rsidRPr="00766192">
        <w:rPr>
          <w:rFonts w:ascii="Book Antiqua" w:hAnsi="Book Antiqua" w:cs="Arial"/>
        </w:rPr>
        <w:t xml:space="preserve"> is a contraindication to non</w:t>
      </w:r>
      <w:r w:rsidRPr="00766192">
        <w:rPr>
          <w:rFonts w:ascii="Book Antiqua" w:hAnsi="Book Antiqua" w:cs="Arial"/>
        </w:rPr>
        <w:t>-</w:t>
      </w:r>
      <w:r w:rsidR="00CD116B" w:rsidRPr="00766192">
        <w:rPr>
          <w:rFonts w:ascii="Book Antiqua" w:hAnsi="Book Antiqua" w:cs="Arial"/>
        </w:rPr>
        <w:t>surgical management because of the danger of biliary obstruction.</w:t>
      </w:r>
    </w:p>
    <w:p w14:paraId="70AC4C75" w14:textId="39DA8C7D" w:rsidR="00EF6D1B" w:rsidRPr="00AD40ED" w:rsidRDefault="003937E6" w:rsidP="004C0AED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There are very few studies </w:t>
      </w:r>
      <w:r w:rsidR="009971AD" w:rsidRPr="00AD40ED">
        <w:rPr>
          <w:rFonts w:ascii="Book Antiqua" w:hAnsi="Book Antiqua"/>
        </w:rPr>
        <w:t>evaluating</w:t>
      </w:r>
      <w:r w:rsidRPr="00AD40ED">
        <w:rPr>
          <w:rFonts w:ascii="Book Antiqua" w:hAnsi="Book Antiqua"/>
        </w:rPr>
        <w:t xml:space="preserve"> the treatment of </w:t>
      </w:r>
      <w:proofErr w:type="spellStart"/>
      <w:r w:rsidR="00EF6D1B" w:rsidRPr="00AD40ED">
        <w:rPr>
          <w:rFonts w:ascii="Book Antiqua" w:hAnsi="Book Antiqua"/>
        </w:rPr>
        <w:t>intrabiliary</w:t>
      </w:r>
      <w:proofErr w:type="spellEnd"/>
      <w:r w:rsidR="00EF6D1B" w:rsidRPr="00AD40ED">
        <w:rPr>
          <w:rFonts w:ascii="Book Antiqua" w:hAnsi="Book Antiqua"/>
        </w:rPr>
        <w:t xml:space="preserve"> rupture</w:t>
      </w:r>
      <w:r w:rsidRPr="00AD40ED">
        <w:rPr>
          <w:rFonts w:ascii="Book Antiqua" w:hAnsi="Book Antiqua"/>
        </w:rPr>
        <w:t>.</w:t>
      </w:r>
      <w:r w:rsidR="00EF6D1B" w:rsidRPr="00AD40ED">
        <w:rPr>
          <w:rFonts w:ascii="Book Antiqua" w:hAnsi="Book Antiqua"/>
        </w:rPr>
        <w:t xml:space="preserve"> A retrospective </w:t>
      </w:r>
      <w:proofErr w:type="gramStart"/>
      <w:r w:rsidR="00EF6D1B" w:rsidRPr="00AD40ED">
        <w:rPr>
          <w:rFonts w:ascii="Book Antiqua" w:hAnsi="Book Antiqua"/>
        </w:rPr>
        <w:t>study</w:t>
      </w:r>
      <w:r w:rsidR="00EF6D1B" w:rsidRPr="00AD40ED">
        <w:rPr>
          <w:rFonts w:ascii="Book Antiqua" w:hAnsi="Book Antiqua"/>
          <w:vertAlign w:val="superscript"/>
        </w:rPr>
        <w:t>[</w:t>
      </w:r>
      <w:proofErr w:type="gramEnd"/>
      <w:r w:rsidR="00A44781" w:rsidRPr="001C2177">
        <w:rPr>
          <w:rFonts w:ascii="Book Antiqua" w:hAnsi="Book Antiqua" w:cs="Arial"/>
          <w:vertAlign w:val="superscript"/>
          <w:lang w:eastAsia="zh-CN"/>
        </w:rPr>
        <w:t>4</w:t>
      </w:r>
      <w:r w:rsidR="00FA2A42">
        <w:rPr>
          <w:rFonts w:ascii="Book Antiqua" w:hAnsi="Book Antiqua" w:cs="Arial"/>
          <w:vertAlign w:val="superscript"/>
          <w:lang w:eastAsia="zh-CN"/>
        </w:rPr>
        <w:t>3</w:t>
      </w:r>
      <w:r w:rsidR="00EF6D1B" w:rsidRPr="00AD40ED">
        <w:rPr>
          <w:rFonts w:ascii="Book Antiqua" w:hAnsi="Book Antiqua"/>
          <w:vertAlign w:val="superscript"/>
        </w:rPr>
        <w:t>]</w:t>
      </w:r>
      <w:r w:rsidR="00EF6D1B" w:rsidRPr="00AD40ED">
        <w:rPr>
          <w:rFonts w:ascii="Book Antiqua" w:hAnsi="Book Antiqua"/>
        </w:rPr>
        <w:t xml:space="preserve"> </w:t>
      </w:r>
      <w:r w:rsidR="00506FCE" w:rsidRPr="00AD40ED">
        <w:rPr>
          <w:rFonts w:ascii="Book Antiqua" w:hAnsi="Book Antiqua"/>
        </w:rPr>
        <w:t xml:space="preserve">of </w:t>
      </w:r>
      <w:r w:rsidR="00EF6D1B" w:rsidRPr="00AD40ED">
        <w:rPr>
          <w:rFonts w:ascii="Book Antiqua" w:hAnsi="Book Antiqua"/>
        </w:rPr>
        <w:t>80 patients</w:t>
      </w:r>
      <w:r w:rsidR="00506FCE" w:rsidRPr="00AD40ED">
        <w:rPr>
          <w:rFonts w:ascii="Book Antiqua" w:hAnsi="Book Antiqua"/>
        </w:rPr>
        <w:t xml:space="preserve"> revealed that morbidity </w:t>
      </w:r>
      <w:r w:rsidR="001E33E4" w:rsidRPr="00AD40ED">
        <w:rPr>
          <w:rFonts w:ascii="Book Antiqua" w:hAnsi="Book Antiqua"/>
        </w:rPr>
        <w:t>rate</w:t>
      </w:r>
      <w:r w:rsidR="0094158B" w:rsidRPr="00AD40ED">
        <w:rPr>
          <w:rFonts w:ascii="Book Antiqua" w:hAnsi="Book Antiqua"/>
        </w:rPr>
        <w:t>s</w:t>
      </w:r>
      <w:r w:rsidR="001E33E4" w:rsidRPr="00AD40ED">
        <w:rPr>
          <w:rFonts w:ascii="Book Antiqua" w:hAnsi="Book Antiqua"/>
        </w:rPr>
        <w:t xml:space="preserve"> </w:t>
      </w:r>
      <w:r w:rsidR="00506FCE" w:rsidRPr="00AD40ED">
        <w:rPr>
          <w:rFonts w:ascii="Book Antiqua" w:hAnsi="Book Antiqua"/>
        </w:rPr>
        <w:t xml:space="preserve">following </w:t>
      </w:r>
      <w:proofErr w:type="spellStart"/>
      <w:r w:rsidR="00506FCE" w:rsidRPr="00AD40ED">
        <w:rPr>
          <w:rFonts w:ascii="Book Antiqua" w:hAnsi="Book Antiqua"/>
        </w:rPr>
        <w:t>choledochoduodenostomy</w:t>
      </w:r>
      <w:proofErr w:type="spellEnd"/>
      <w:r w:rsidR="00506FCE" w:rsidRPr="00AD40ED">
        <w:rPr>
          <w:rFonts w:ascii="Book Antiqua" w:hAnsi="Book Antiqua"/>
        </w:rPr>
        <w:t xml:space="preserve"> or T-tube drainage of the common bile duct </w:t>
      </w:r>
      <w:r w:rsidR="0094158B" w:rsidRPr="00AD40ED">
        <w:rPr>
          <w:rFonts w:ascii="Book Antiqua" w:hAnsi="Book Antiqua"/>
        </w:rPr>
        <w:t>were</w:t>
      </w:r>
      <w:r w:rsidR="00506FCE" w:rsidRPr="00AD40ED">
        <w:rPr>
          <w:rFonts w:ascii="Book Antiqua" w:hAnsi="Book Antiqua"/>
        </w:rPr>
        <w:t xml:space="preserve"> </w:t>
      </w:r>
      <w:r w:rsidR="00EF6D1B" w:rsidRPr="00AD40ED">
        <w:rPr>
          <w:rFonts w:ascii="Book Antiqua" w:hAnsi="Book Antiqua"/>
        </w:rPr>
        <w:t xml:space="preserve">40% and 18%, respectively. </w:t>
      </w:r>
      <w:r w:rsidR="007B5D42" w:rsidRPr="00AD40ED">
        <w:rPr>
          <w:rFonts w:ascii="Book Antiqua" w:hAnsi="Book Antiqua"/>
        </w:rPr>
        <w:t>A</w:t>
      </w:r>
      <w:r w:rsidR="00EF6D1B" w:rsidRPr="00AD40ED">
        <w:rPr>
          <w:rFonts w:ascii="Book Antiqua" w:hAnsi="Book Antiqua"/>
        </w:rPr>
        <w:t xml:space="preserve"> multicenter </w:t>
      </w:r>
      <w:proofErr w:type="gramStart"/>
      <w:r w:rsidR="00EF6D1B" w:rsidRPr="00AD40ED">
        <w:rPr>
          <w:rFonts w:ascii="Book Antiqua" w:hAnsi="Book Antiqua"/>
        </w:rPr>
        <w:t>study</w:t>
      </w:r>
      <w:r w:rsidR="00EF6D1B" w:rsidRPr="00AD40ED">
        <w:rPr>
          <w:rFonts w:ascii="Book Antiqua" w:hAnsi="Book Antiqua"/>
          <w:vertAlign w:val="superscript"/>
        </w:rPr>
        <w:t>[</w:t>
      </w:r>
      <w:proofErr w:type="gramEnd"/>
      <w:r w:rsidR="00A44781" w:rsidRPr="001C2177">
        <w:rPr>
          <w:rFonts w:ascii="Book Antiqua" w:hAnsi="Book Antiqua" w:cs="Arial"/>
          <w:vertAlign w:val="superscript"/>
          <w:lang w:eastAsia="zh-CN"/>
        </w:rPr>
        <w:t>4</w:t>
      </w:r>
      <w:r w:rsidR="00FA2A42">
        <w:rPr>
          <w:rFonts w:ascii="Book Antiqua" w:hAnsi="Book Antiqua" w:cs="Arial"/>
          <w:vertAlign w:val="superscript"/>
          <w:lang w:eastAsia="zh-CN"/>
        </w:rPr>
        <w:t>4</w:t>
      </w:r>
      <w:r w:rsidR="00EF6D1B" w:rsidRPr="00AD40ED">
        <w:rPr>
          <w:rFonts w:ascii="Book Antiqua" w:hAnsi="Book Antiqua"/>
          <w:vertAlign w:val="superscript"/>
        </w:rPr>
        <w:t>]</w:t>
      </w:r>
      <w:r w:rsidR="00EF6D1B" w:rsidRPr="00AD40ED">
        <w:rPr>
          <w:rFonts w:ascii="Book Antiqua" w:hAnsi="Book Antiqua"/>
        </w:rPr>
        <w:t xml:space="preserve"> </w:t>
      </w:r>
      <w:r w:rsidR="001E33E4" w:rsidRPr="00AD40ED">
        <w:rPr>
          <w:rFonts w:ascii="Book Antiqua" w:hAnsi="Book Antiqua"/>
        </w:rPr>
        <w:t xml:space="preserve">reported a </w:t>
      </w:r>
      <w:r w:rsidR="00EF6D1B" w:rsidRPr="00AD40ED">
        <w:rPr>
          <w:rFonts w:ascii="Book Antiqua" w:hAnsi="Book Antiqua"/>
        </w:rPr>
        <w:t xml:space="preserve">morbidity rate of 49%, 11% and 62% for suture, </w:t>
      </w:r>
      <w:proofErr w:type="spellStart"/>
      <w:r w:rsidR="00EF6D1B" w:rsidRPr="00AD40ED">
        <w:rPr>
          <w:rFonts w:ascii="Book Antiqua" w:hAnsi="Book Antiqua"/>
        </w:rPr>
        <w:t>transfistulary</w:t>
      </w:r>
      <w:proofErr w:type="spellEnd"/>
      <w:r w:rsidR="00EF6D1B" w:rsidRPr="00AD40ED">
        <w:rPr>
          <w:rFonts w:ascii="Book Antiqua" w:hAnsi="Book Antiqua"/>
        </w:rPr>
        <w:t xml:space="preserve"> drainage and direct </w:t>
      </w:r>
      <w:proofErr w:type="spellStart"/>
      <w:r w:rsidR="00EF6D1B" w:rsidRPr="00AD40ED">
        <w:rPr>
          <w:rFonts w:ascii="Book Antiqua" w:hAnsi="Book Antiqua"/>
        </w:rPr>
        <w:t>fistulizatio</w:t>
      </w:r>
      <w:r w:rsidR="00452071" w:rsidRPr="00AD40ED">
        <w:rPr>
          <w:rFonts w:ascii="Book Antiqua" w:hAnsi="Book Antiqua"/>
        </w:rPr>
        <w:t>n</w:t>
      </w:r>
      <w:proofErr w:type="spellEnd"/>
      <w:r w:rsidR="00452071" w:rsidRPr="00AD40ED">
        <w:rPr>
          <w:rFonts w:ascii="Book Antiqua" w:hAnsi="Book Antiqua"/>
        </w:rPr>
        <w:t>, respectively</w:t>
      </w:r>
      <w:r w:rsidR="00EF6D1B" w:rsidRPr="00AD40ED">
        <w:rPr>
          <w:rFonts w:ascii="Book Antiqua" w:hAnsi="Book Antiqua"/>
        </w:rPr>
        <w:t>.</w:t>
      </w:r>
    </w:p>
    <w:p w14:paraId="5B26B8D8" w14:textId="2526FBA7" w:rsidR="00EF6D1B" w:rsidRPr="00766192" w:rsidRDefault="00220DB0" w:rsidP="004C0AED">
      <w:pPr>
        <w:widowControl w:val="0"/>
        <w:autoSpaceDE w:val="0"/>
        <w:autoSpaceDN w:val="0"/>
        <w:adjustRightInd w:val="0"/>
        <w:spacing w:after="120" w:line="360" w:lineRule="auto"/>
        <w:ind w:firstLine="270"/>
        <w:jc w:val="both"/>
        <w:rPr>
          <w:rFonts w:ascii="Book Antiqua" w:hAnsi="Book Antiqua" w:cs="Arial"/>
        </w:rPr>
      </w:pPr>
      <w:r w:rsidRPr="00766192">
        <w:rPr>
          <w:rFonts w:ascii="Book Antiqua" w:hAnsi="Book Antiqua" w:cs="Arial"/>
        </w:rPr>
        <w:t xml:space="preserve">Endoscopic retrograde </w:t>
      </w:r>
      <w:proofErr w:type="spellStart"/>
      <w:r w:rsidRPr="00766192">
        <w:rPr>
          <w:rFonts w:ascii="Book Antiqua" w:hAnsi="Book Antiqua" w:cs="Arial"/>
        </w:rPr>
        <w:t>cholangiopancreatography</w:t>
      </w:r>
      <w:proofErr w:type="spellEnd"/>
      <w:r w:rsidRPr="00766192">
        <w:rPr>
          <w:rFonts w:ascii="Book Antiqua" w:hAnsi="Book Antiqua" w:cs="Arial"/>
        </w:rPr>
        <w:t xml:space="preserve"> (ERCP) defines the </w:t>
      </w:r>
      <w:proofErr w:type="spellStart"/>
      <w:r w:rsidRPr="00766192">
        <w:rPr>
          <w:rFonts w:ascii="Book Antiqua" w:hAnsi="Book Antiqua" w:cs="Arial"/>
        </w:rPr>
        <w:t>cystobiliary</w:t>
      </w:r>
      <w:proofErr w:type="spellEnd"/>
      <w:r w:rsidRPr="00766192">
        <w:rPr>
          <w:rFonts w:ascii="Book Antiqua" w:hAnsi="Book Antiqua" w:cs="Arial"/>
        </w:rPr>
        <w:t xml:space="preserve"> relationship </w:t>
      </w:r>
      <w:r w:rsidR="00E57A49" w:rsidRPr="00766192">
        <w:rPr>
          <w:rFonts w:ascii="Book Antiqua" w:hAnsi="Book Antiqua" w:cs="Arial"/>
        </w:rPr>
        <w:t>to</w:t>
      </w:r>
      <w:r w:rsidR="0008595C" w:rsidRPr="00766192">
        <w:rPr>
          <w:rFonts w:ascii="Book Antiqua" w:hAnsi="Book Antiqua" w:cs="Arial"/>
        </w:rPr>
        <w:t xml:space="preserve"> guide management decisions</w:t>
      </w:r>
      <w:r w:rsidRPr="00766192">
        <w:rPr>
          <w:rFonts w:ascii="Book Antiqua" w:hAnsi="Book Antiqua" w:cs="Arial"/>
        </w:rPr>
        <w:t xml:space="preserve"> </w:t>
      </w:r>
      <w:r w:rsidR="0008595C" w:rsidRPr="00766192">
        <w:rPr>
          <w:rFonts w:ascii="Book Antiqua" w:hAnsi="Book Antiqua" w:cs="Arial"/>
        </w:rPr>
        <w:t xml:space="preserve">during the </w:t>
      </w:r>
      <w:r w:rsidRPr="00766192">
        <w:rPr>
          <w:rFonts w:ascii="Book Antiqua" w:hAnsi="Book Antiqua" w:cs="Arial"/>
        </w:rPr>
        <w:t>pre</w:t>
      </w:r>
      <w:r w:rsidR="0094158B" w:rsidRPr="00766192">
        <w:rPr>
          <w:rFonts w:ascii="Book Antiqua" w:hAnsi="Book Antiqua" w:cs="Arial"/>
        </w:rPr>
        <w:t>-</w:t>
      </w:r>
      <w:r w:rsidRPr="00766192">
        <w:rPr>
          <w:rFonts w:ascii="Book Antiqua" w:hAnsi="Book Antiqua" w:cs="Arial"/>
        </w:rPr>
        <w:t xml:space="preserve"> and postoperative period</w:t>
      </w:r>
      <w:r w:rsidR="0094158B" w:rsidRPr="00766192">
        <w:rPr>
          <w:rFonts w:ascii="Book Antiqua" w:hAnsi="Book Antiqua" w:cs="Arial"/>
        </w:rPr>
        <w:t>s</w:t>
      </w:r>
      <w:r w:rsidRPr="00766192">
        <w:rPr>
          <w:rFonts w:ascii="Book Antiqua" w:hAnsi="Book Antiqua" w:cs="Arial"/>
        </w:rPr>
        <w:t xml:space="preserve">. </w:t>
      </w:r>
      <w:r w:rsidR="00EF6D1B" w:rsidRPr="00766192">
        <w:rPr>
          <w:rFonts w:ascii="Book Antiqua" w:hAnsi="Book Antiqua" w:cs="Arial"/>
        </w:rPr>
        <w:t>P</w:t>
      </w:r>
      <w:r w:rsidRPr="00766192">
        <w:rPr>
          <w:rFonts w:ascii="Book Antiqua" w:hAnsi="Book Antiqua" w:cs="Arial"/>
        </w:rPr>
        <w:t>reoperati</w:t>
      </w:r>
      <w:r w:rsidR="00EF6D1B" w:rsidRPr="00766192">
        <w:rPr>
          <w:rFonts w:ascii="Book Antiqua" w:hAnsi="Book Antiqua" w:cs="Arial"/>
        </w:rPr>
        <w:t xml:space="preserve">ve endoscopic </w:t>
      </w:r>
      <w:proofErr w:type="spellStart"/>
      <w:r w:rsidR="00EF6D1B" w:rsidRPr="00766192">
        <w:rPr>
          <w:rFonts w:ascii="Book Antiqua" w:hAnsi="Book Antiqua" w:cs="Arial"/>
        </w:rPr>
        <w:t>sphincterotomy</w:t>
      </w:r>
      <w:proofErr w:type="spellEnd"/>
      <w:r w:rsidR="00EF6D1B" w:rsidRPr="00766192">
        <w:rPr>
          <w:rFonts w:ascii="Book Antiqua" w:hAnsi="Book Antiqua" w:cs="Arial"/>
        </w:rPr>
        <w:t xml:space="preserve"> </w:t>
      </w:r>
      <w:r w:rsidRPr="00766192">
        <w:rPr>
          <w:rFonts w:ascii="Book Antiqua" w:hAnsi="Book Antiqua" w:cs="Arial"/>
        </w:rPr>
        <w:t>may decrease the incidence of postoperative external fistula from 11.1% to 7.6</w:t>
      </w:r>
      <w:proofErr w:type="gramStart"/>
      <w:r w:rsidRPr="00766192">
        <w:rPr>
          <w:rFonts w:ascii="Book Antiqua" w:hAnsi="Book Antiqua" w:cs="Arial"/>
        </w:rPr>
        <w:t>%</w:t>
      </w:r>
      <w:r w:rsidR="00BA1DB7" w:rsidRPr="00AD40ED">
        <w:rPr>
          <w:rFonts w:ascii="Book Antiqua" w:hAnsi="Book Antiqua"/>
          <w:vertAlign w:val="superscript"/>
        </w:rPr>
        <w:t>[</w:t>
      </w:r>
      <w:proofErr w:type="gramEnd"/>
      <w:r w:rsidR="00FA2A42">
        <w:rPr>
          <w:rFonts w:ascii="Book Antiqua" w:hAnsi="Book Antiqua"/>
          <w:vertAlign w:val="superscript"/>
        </w:rPr>
        <w:t>4</w:t>
      </w:r>
      <w:r w:rsidR="00C45C50" w:rsidRPr="001C2177">
        <w:rPr>
          <w:rFonts w:ascii="Book Antiqua" w:hAnsi="Book Antiqua" w:cs="Arial"/>
          <w:vertAlign w:val="superscript"/>
          <w:lang w:eastAsia="zh-CN"/>
        </w:rPr>
        <w:t>5</w:t>
      </w:r>
      <w:r w:rsidR="00BA1DB7" w:rsidRPr="00AD40ED">
        <w:rPr>
          <w:rFonts w:ascii="Book Antiqua" w:hAnsi="Book Antiqua"/>
          <w:vertAlign w:val="superscript"/>
        </w:rPr>
        <w:t>]</w:t>
      </w:r>
      <w:r w:rsidRPr="00766192">
        <w:rPr>
          <w:rFonts w:ascii="Book Antiqua" w:hAnsi="Book Antiqua" w:cs="Arial"/>
        </w:rPr>
        <w:t xml:space="preserve">. </w:t>
      </w:r>
      <w:r w:rsidR="0008595C" w:rsidRPr="00766192">
        <w:rPr>
          <w:rFonts w:ascii="Book Antiqua" w:hAnsi="Book Antiqua" w:cs="Arial"/>
        </w:rPr>
        <w:t xml:space="preserve">During the </w:t>
      </w:r>
      <w:r w:rsidRPr="00766192">
        <w:rPr>
          <w:rFonts w:ascii="Book Antiqua" w:hAnsi="Book Antiqua" w:cs="Arial"/>
        </w:rPr>
        <w:t xml:space="preserve">postoperative period, ERCP may provide </w:t>
      </w:r>
      <w:r w:rsidR="0008595C" w:rsidRPr="00766192">
        <w:rPr>
          <w:rFonts w:ascii="Book Antiqua" w:hAnsi="Book Antiqua" w:cs="Arial"/>
        </w:rPr>
        <w:t>an opportunity</w:t>
      </w:r>
      <w:r w:rsidRPr="00766192">
        <w:rPr>
          <w:rFonts w:ascii="Book Antiqua" w:hAnsi="Book Antiqua" w:cs="Arial"/>
        </w:rPr>
        <w:t xml:space="preserve"> to manage postoperative external biliary </w:t>
      </w:r>
      <w:proofErr w:type="gramStart"/>
      <w:r w:rsidRPr="00766192">
        <w:rPr>
          <w:rFonts w:ascii="Book Antiqua" w:hAnsi="Book Antiqua" w:cs="Arial"/>
        </w:rPr>
        <w:t>fistulae</w:t>
      </w:r>
      <w:r w:rsidR="00BA1DB7" w:rsidRPr="00AD40ED">
        <w:rPr>
          <w:rFonts w:ascii="Book Antiqua" w:hAnsi="Book Antiqua"/>
          <w:vertAlign w:val="superscript"/>
        </w:rPr>
        <w:t>[</w:t>
      </w:r>
      <w:proofErr w:type="gramEnd"/>
      <w:r w:rsidR="00FA2A42">
        <w:rPr>
          <w:rFonts w:ascii="Book Antiqua" w:hAnsi="Book Antiqua"/>
          <w:vertAlign w:val="superscript"/>
        </w:rPr>
        <w:t>46</w:t>
      </w:r>
      <w:r w:rsidR="00BA1DB7" w:rsidRPr="00AD40ED">
        <w:rPr>
          <w:rFonts w:ascii="Book Antiqua" w:hAnsi="Book Antiqua"/>
          <w:vertAlign w:val="superscript"/>
        </w:rPr>
        <w:t>]</w:t>
      </w:r>
      <w:r w:rsidRPr="00766192">
        <w:rPr>
          <w:rFonts w:ascii="Book Antiqua" w:hAnsi="Book Antiqua" w:cs="Arial"/>
        </w:rPr>
        <w:t>.</w:t>
      </w:r>
    </w:p>
    <w:p w14:paraId="778E1E04" w14:textId="52EA54DF" w:rsidR="00220DB0" w:rsidRPr="00AD40ED" w:rsidRDefault="00220DB0" w:rsidP="004C0AED">
      <w:pPr>
        <w:pStyle w:val="a4"/>
        <w:spacing w:after="120" w:line="360" w:lineRule="auto"/>
        <w:ind w:left="0" w:firstLine="270"/>
        <w:jc w:val="both"/>
        <w:rPr>
          <w:rFonts w:ascii="Book Antiqua" w:hAnsi="Book Antiqua"/>
        </w:rPr>
      </w:pPr>
      <w:r w:rsidRPr="00766192">
        <w:rPr>
          <w:rFonts w:ascii="Book Antiqua" w:hAnsi="Book Antiqua" w:cs="Arial"/>
        </w:rPr>
        <w:t xml:space="preserve">All </w:t>
      </w:r>
      <w:proofErr w:type="gramStart"/>
      <w:r w:rsidRPr="00766192">
        <w:rPr>
          <w:rFonts w:ascii="Book Antiqua" w:hAnsi="Book Antiqua" w:cs="Arial"/>
        </w:rPr>
        <w:t>studies</w:t>
      </w:r>
      <w:r w:rsidR="00BA1DB7" w:rsidRPr="00AD40ED">
        <w:rPr>
          <w:rFonts w:ascii="Book Antiqua" w:hAnsi="Book Antiqua"/>
          <w:vertAlign w:val="superscript"/>
        </w:rPr>
        <w:t>[</w:t>
      </w:r>
      <w:proofErr w:type="gramEnd"/>
      <w:r w:rsidR="00FA2A42">
        <w:rPr>
          <w:rFonts w:ascii="Book Antiqua" w:hAnsi="Book Antiqua"/>
          <w:vertAlign w:val="superscript"/>
        </w:rPr>
        <w:t>47</w:t>
      </w:r>
      <w:r w:rsidR="00BA1DB7" w:rsidRPr="001C2177">
        <w:rPr>
          <w:rFonts w:ascii="Book Antiqua" w:hAnsi="Book Antiqua" w:cs="Arial"/>
          <w:vertAlign w:val="superscript"/>
        </w:rPr>
        <w:t>-</w:t>
      </w:r>
      <w:r w:rsidR="00A44781" w:rsidRPr="001C2177">
        <w:rPr>
          <w:rFonts w:ascii="Book Antiqua" w:hAnsi="Book Antiqua" w:cs="Arial"/>
          <w:vertAlign w:val="superscript"/>
        </w:rPr>
        <w:t>5</w:t>
      </w:r>
      <w:r w:rsidR="00FA2A42">
        <w:rPr>
          <w:rFonts w:ascii="Book Antiqua" w:hAnsi="Book Antiqua" w:cs="Arial"/>
          <w:vertAlign w:val="superscript"/>
        </w:rPr>
        <w:t>3</w:t>
      </w:r>
      <w:r w:rsidR="00BA1DB7" w:rsidRPr="00AD40ED">
        <w:rPr>
          <w:rFonts w:ascii="Book Antiqua" w:hAnsi="Book Antiqua"/>
          <w:vertAlign w:val="superscript"/>
        </w:rPr>
        <w:t>]</w:t>
      </w:r>
      <w:r w:rsidRPr="00766192">
        <w:rPr>
          <w:rFonts w:ascii="Book Antiqua" w:hAnsi="Book Antiqua" w:cs="Arial"/>
        </w:rPr>
        <w:t xml:space="preserve"> available in the literature agreed </w:t>
      </w:r>
      <w:r w:rsidR="00B56243" w:rsidRPr="00766192">
        <w:rPr>
          <w:rFonts w:ascii="Book Antiqua" w:hAnsi="Book Antiqua" w:cs="Arial"/>
        </w:rPr>
        <w:t xml:space="preserve">with </w:t>
      </w:r>
      <w:r w:rsidRPr="00766192">
        <w:rPr>
          <w:rFonts w:ascii="Book Antiqua" w:hAnsi="Book Antiqua" w:cs="Arial"/>
        </w:rPr>
        <w:t>the strategy</w:t>
      </w:r>
      <w:r w:rsidR="0094158B" w:rsidRPr="00766192">
        <w:rPr>
          <w:rFonts w:ascii="Book Antiqua" w:hAnsi="Book Antiqua" w:cs="Arial"/>
        </w:rPr>
        <w:t xml:space="preserve"> of conducting</w:t>
      </w:r>
      <w:r w:rsidRPr="00766192">
        <w:rPr>
          <w:rFonts w:ascii="Book Antiqua" w:hAnsi="Book Antiqua" w:cs="Arial"/>
        </w:rPr>
        <w:t xml:space="preserve"> common bile duct exploration </w:t>
      </w:r>
      <w:r w:rsidR="0094158B" w:rsidRPr="00766192">
        <w:rPr>
          <w:rFonts w:ascii="Book Antiqua" w:hAnsi="Book Antiqua" w:cs="Arial"/>
        </w:rPr>
        <w:t>with</w:t>
      </w:r>
      <w:r w:rsidRPr="00766192">
        <w:rPr>
          <w:rFonts w:ascii="Book Antiqua" w:hAnsi="Book Antiqua" w:cs="Arial"/>
        </w:rPr>
        <w:t xml:space="preserve"> intraoperative cholangiography and </w:t>
      </w:r>
      <w:proofErr w:type="spellStart"/>
      <w:r w:rsidRPr="00766192">
        <w:rPr>
          <w:rFonts w:ascii="Book Antiqua" w:hAnsi="Book Antiqua" w:cs="Arial"/>
        </w:rPr>
        <w:t>choledoscopy</w:t>
      </w:r>
      <w:proofErr w:type="spellEnd"/>
      <w:r w:rsidR="0094158B" w:rsidRPr="00766192">
        <w:rPr>
          <w:rFonts w:ascii="Book Antiqua" w:hAnsi="Book Antiqua" w:cs="Arial"/>
        </w:rPr>
        <w:t>; wh</w:t>
      </w:r>
      <w:r w:rsidRPr="00766192">
        <w:rPr>
          <w:rFonts w:ascii="Book Antiqua" w:hAnsi="Book Antiqua" w:cs="Arial"/>
        </w:rPr>
        <w:t xml:space="preserve">en the biliary tract is cleared of all cystic content, T tube </w:t>
      </w:r>
      <w:r w:rsidRPr="00766192">
        <w:rPr>
          <w:rFonts w:ascii="Book Antiqua" w:hAnsi="Book Antiqua" w:cs="Arial"/>
        </w:rPr>
        <w:lastRenderedPageBreak/>
        <w:t xml:space="preserve">drainage </w:t>
      </w:r>
      <w:r w:rsidR="0094158B" w:rsidRPr="00766192">
        <w:rPr>
          <w:rFonts w:ascii="Book Antiqua" w:hAnsi="Book Antiqua" w:cs="Arial"/>
        </w:rPr>
        <w:t>is</w:t>
      </w:r>
      <w:r w:rsidRPr="00766192">
        <w:rPr>
          <w:rFonts w:ascii="Book Antiqua" w:hAnsi="Book Antiqua" w:cs="Arial"/>
        </w:rPr>
        <w:t xml:space="preserve"> </w:t>
      </w:r>
      <w:r w:rsidR="00B56243" w:rsidRPr="00766192">
        <w:rPr>
          <w:rFonts w:ascii="Book Antiqua" w:hAnsi="Book Antiqua" w:cs="Arial"/>
        </w:rPr>
        <w:t>sufficient</w:t>
      </w:r>
      <w:r w:rsidR="0094158B" w:rsidRPr="00766192">
        <w:rPr>
          <w:rFonts w:ascii="Book Antiqua" w:hAnsi="Book Antiqua" w:cs="Arial"/>
        </w:rPr>
        <w:t xml:space="preserve"> treatment</w:t>
      </w:r>
      <w:r w:rsidRPr="00766192">
        <w:rPr>
          <w:rFonts w:ascii="Book Antiqua" w:hAnsi="Book Antiqua" w:cs="Arial"/>
        </w:rPr>
        <w:t xml:space="preserve">. ERCP </w:t>
      </w:r>
      <w:r w:rsidR="0094158B" w:rsidRPr="00766192">
        <w:rPr>
          <w:rFonts w:ascii="Book Antiqua" w:hAnsi="Book Antiqua" w:cs="Arial"/>
        </w:rPr>
        <w:t>may</w:t>
      </w:r>
      <w:r w:rsidRPr="00766192">
        <w:rPr>
          <w:rFonts w:ascii="Book Antiqua" w:hAnsi="Book Antiqua" w:cs="Arial"/>
        </w:rPr>
        <w:t xml:space="preserve"> be useful </w:t>
      </w:r>
      <w:r w:rsidR="00B56243" w:rsidRPr="00766192">
        <w:rPr>
          <w:rFonts w:ascii="Book Antiqua" w:hAnsi="Book Antiqua" w:cs="Arial"/>
        </w:rPr>
        <w:t>in decreasing</w:t>
      </w:r>
      <w:r w:rsidRPr="00766192">
        <w:rPr>
          <w:rFonts w:ascii="Book Antiqua" w:hAnsi="Book Antiqua" w:cs="Arial"/>
        </w:rPr>
        <w:t xml:space="preserve"> and manag</w:t>
      </w:r>
      <w:r w:rsidR="00B56243" w:rsidRPr="00766192">
        <w:rPr>
          <w:rFonts w:ascii="Book Antiqua" w:hAnsi="Book Antiqua" w:cs="Arial"/>
        </w:rPr>
        <w:t>ing</w:t>
      </w:r>
      <w:r w:rsidRPr="00766192">
        <w:rPr>
          <w:rFonts w:ascii="Book Antiqua" w:hAnsi="Book Antiqua" w:cs="Arial"/>
        </w:rPr>
        <w:t xml:space="preserve"> the incidence of postoperative external fistula</w:t>
      </w:r>
      <w:r w:rsidR="00B56243" w:rsidRPr="00766192">
        <w:rPr>
          <w:rFonts w:ascii="Book Antiqua" w:hAnsi="Book Antiqua" w:cs="Arial"/>
        </w:rPr>
        <w:t>e</w:t>
      </w:r>
      <w:r w:rsidRPr="00766192">
        <w:rPr>
          <w:rFonts w:ascii="Book Antiqua" w:hAnsi="Book Antiqua" w:cs="Arial"/>
        </w:rPr>
        <w:t xml:space="preserve">. </w:t>
      </w:r>
    </w:p>
    <w:p w14:paraId="44178A14" w14:textId="18AC7CD2" w:rsidR="00AE4943" w:rsidRPr="00766192" w:rsidRDefault="00AE4943" w:rsidP="00AD40ED">
      <w:pPr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19E70FA5" w14:textId="77777777" w:rsidR="00585446" w:rsidRPr="00766192" w:rsidRDefault="00FC3EC8" w:rsidP="00AD40ED">
      <w:pPr>
        <w:spacing w:line="360" w:lineRule="auto"/>
        <w:jc w:val="both"/>
        <w:rPr>
          <w:rFonts w:ascii="Book Antiqua" w:hAnsi="Book Antiqua" w:cs="Arial"/>
          <w:b/>
          <w:bCs/>
          <w:lang w:eastAsia="zh-CN"/>
        </w:rPr>
      </w:pPr>
      <w:r w:rsidRPr="00766192">
        <w:rPr>
          <w:rFonts w:ascii="Book Antiqua" w:hAnsi="Book Antiqua" w:cs="Arial"/>
          <w:b/>
          <w:bCs/>
        </w:rPr>
        <w:t>DISCUSSION</w:t>
      </w:r>
    </w:p>
    <w:p w14:paraId="504FE1B1" w14:textId="24B20DB6" w:rsidR="00FA75BD" w:rsidRPr="00766192" w:rsidRDefault="00774EDC" w:rsidP="004C0AED">
      <w:pP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Arial"/>
          <w:lang w:eastAsia="es-ES"/>
        </w:rPr>
      </w:pPr>
      <w:r w:rsidRPr="00766192">
        <w:rPr>
          <w:rFonts w:ascii="Book Antiqua" w:hAnsi="Book Antiqua" w:cs="Arial"/>
          <w:lang w:eastAsia="es-ES"/>
        </w:rPr>
        <w:t xml:space="preserve">MBZ </w:t>
      </w:r>
      <w:r w:rsidR="001B7FE0" w:rsidRPr="00766192">
        <w:rPr>
          <w:rFonts w:ascii="Book Antiqua" w:hAnsi="Book Antiqua" w:cs="Arial"/>
          <w:lang w:eastAsia="es-ES"/>
        </w:rPr>
        <w:t xml:space="preserve">was the first drug used </w:t>
      </w:r>
      <w:r w:rsidR="00332719" w:rsidRPr="00766192">
        <w:rPr>
          <w:rFonts w:ascii="Book Antiqua" w:hAnsi="Book Antiqua" w:cs="Arial"/>
          <w:lang w:eastAsia="es-ES"/>
        </w:rPr>
        <w:t xml:space="preserve">to treat </w:t>
      </w:r>
      <w:proofErr w:type="spellStart"/>
      <w:r w:rsidR="001B7FE0" w:rsidRPr="00766192">
        <w:rPr>
          <w:rFonts w:ascii="Book Antiqua" w:hAnsi="Book Antiqua" w:cs="Arial"/>
          <w:lang w:eastAsia="es-ES"/>
        </w:rPr>
        <w:t>hydatid</w:t>
      </w:r>
      <w:proofErr w:type="spellEnd"/>
      <w:r w:rsidR="001B7FE0" w:rsidRPr="00766192">
        <w:rPr>
          <w:rFonts w:ascii="Book Antiqua" w:hAnsi="Book Antiqua" w:cs="Arial"/>
          <w:lang w:eastAsia="es-ES"/>
        </w:rPr>
        <w:t xml:space="preserve"> disease. Later, </w:t>
      </w:r>
      <w:r w:rsidRPr="00766192">
        <w:rPr>
          <w:rFonts w:ascii="Book Antiqua" w:hAnsi="Book Antiqua" w:cs="Arial"/>
          <w:lang w:eastAsia="es-ES"/>
        </w:rPr>
        <w:t>ALB</w:t>
      </w:r>
      <w:r w:rsidR="001B7FE0" w:rsidRPr="00766192">
        <w:rPr>
          <w:rFonts w:ascii="Book Antiqua" w:hAnsi="Book Antiqua" w:cs="Arial"/>
          <w:lang w:eastAsia="es-ES"/>
        </w:rPr>
        <w:t xml:space="preserve"> was introduced </w:t>
      </w:r>
      <w:r w:rsidR="00332719" w:rsidRPr="00766192">
        <w:rPr>
          <w:rFonts w:ascii="Book Antiqua" w:hAnsi="Book Antiqua" w:cs="Arial"/>
          <w:lang w:eastAsia="es-ES"/>
        </w:rPr>
        <w:t>because of its</w:t>
      </w:r>
      <w:r w:rsidR="001B7FE0" w:rsidRPr="00766192">
        <w:rPr>
          <w:rFonts w:ascii="Book Antiqua" w:hAnsi="Book Antiqua" w:cs="Arial"/>
          <w:lang w:eastAsia="es-ES"/>
        </w:rPr>
        <w:t xml:space="preserve"> </w:t>
      </w:r>
      <w:r w:rsidR="00332719" w:rsidRPr="00766192">
        <w:rPr>
          <w:rFonts w:ascii="Book Antiqua" w:hAnsi="Book Antiqua" w:cs="Arial"/>
          <w:lang w:eastAsia="es-ES"/>
        </w:rPr>
        <w:t>superior</w:t>
      </w:r>
      <w:r w:rsidR="001B7FE0" w:rsidRPr="00766192">
        <w:rPr>
          <w:rFonts w:ascii="Book Antiqua" w:hAnsi="Book Antiqua" w:cs="Arial"/>
          <w:lang w:eastAsia="es-ES"/>
        </w:rPr>
        <w:t xml:space="preserve"> absorption properties.</w:t>
      </w:r>
      <w:r w:rsidR="00FA75BD" w:rsidRPr="00766192">
        <w:rPr>
          <w:rFonts w:ascii="Book Antiqua" w:hAnsi="Book Antiqua" w:cs="Arial"/>
          <w:lang w:eastAsia="es-ES"/>
        </w:rPr>
        <w:t xml:space="preserve"> </w:t>
      </w:r>
    </w:p>
    <w:p w14:paraId="23921859" w14:textId="3F83D011" w:rsidR="003A40EF" w:rsidRPr="00766192" w:rsidRDefault="00262362" w:rsidP="004C0AED">
      <w:pPr>
        <w:tabs>
          <w:tab w:val="left" w:pos="4230"/>
        </w:tabs>
        <w:spacing w:after="120" w:line="360" w:lineRule="auto"/>
        <w:ind w:firstLine="270"/>
        <w:jc w:val="both"/>
        <w:rPr>
          <w:rFonts w:ascii="Book Antiqua" w:hAnsi="Book Antiqua" w:cs="Arial"/>
        </w:rPr>
      </w:pPr>
      <w:r w:rsidRPr="00AD40ED">
        <w:rPr>
          <w:rFonts w:ascii="Book Antiqua" w:hAnsi="Book Antiqua"/>
        </w:rPr>
        <w:t xml:space="preserve">In </w:t>
      </w:r>
      <w:r w:rsidR="00BD1461" w:rsidRPr="00AD40ED">
        <w:rPr>
          <w:rFonts w:ascii="Book Antiqua" w:hAnsi="Book Antiqua"/>
        </w:rPr>
        <w:t xml:space="preserve">an </w:t>
      </w:r>
      <w:r w:rsidR="00332719" w:rsidRPr="00AD40ED">
        <w:rPr>
          <w:rFonts w:ascii="Book Antiqua" w:hAnsi="Book Antiqua"/>
        </w:rPr>
        <w:t>RCT</w:t>
      </w:r>
      <w:r w:rsidR="00BD1461" w:rsidRPr="00AD40ED">
        <w:rPr>
          <w:rFonts w:ascii="Book Antiqua" w:hAnsi="Book Antiqua"/>
        </w:rPr>
        <w:t xml:space="preserve"> conducted</w:t>
      </w:r>
      <w:r w:rsidR="00332719" w:rsidRPr="00AD40ED">
        <w:rPr>
          <w:rFonts w:ascii="Book Antiqua" w:hAnsi="Book Antiqua"/>
        </w:rPr>
        <w:t xml:space="preserve"> by </w:t>
      </w:r>
      <w:r w:rsidR="00FA75BD" w:rsidRPr="00AD40ED">
        <w:rPr>
          <w:rFonts w:ascii="Book Antiqua" w:hAnsi="Book Antiqua"/>
        </w:rPr>
        <w:t xml:space="preserve">Grande </w:t>
      </w:r>
      <w:r w:rsidR="00FA75BD" w:rsidRPr="00AD40ED">
        <w:rPr>
          <w:rFonts w:ascii="Book Antiqua" w:hAnsi="Book Antiqua"/>
          <w:i/>
        </w:rPr>
        <w:t xml:space="preserve">et </w:t>
      </w:r>
      <w:proofErr w:type="gramStart"/>
      <w:r w:rsidR="00FA75BD" w:rsidRPr="00AD40ED">
        <w:rPr>
          <w:rFonts w:ascii="Book Antiqua" w:hAnsi="Book Antiqua"/>
          <w:i/>
        </w:rPr>
        <w:t>a</w:t>
      </w:r>
      <w:r w:rsidR="00332719" w:rsidRPr="00AD40ED">
        <w:rPr>
          <w:rFonts w:ascii="Book Antiqua" w:hAnsi="Book Antiqua"/>
          <w:i/>
        </w:rPr>
        <w:t>l</w:t>
      </w:r>
      <w:r w:rsidR="00BA1DB7"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BA1DB7" w:rsidRPr="00AD40ED">
        <w:rPr>
          <w:rFonts w:ascii="Book Antiqua" w:hAnsi="Book Antiqua"/>
          <w:vertAlign w:val="superscript"/>
        </w:rPr>
        <w:t>7]</w:t>
      </w:r>
      <w:r w:rsidR="00E57A49" w:rsidRPr="00AD40ED">
        <w:rPr>
          <w:rFonts w:ascii="Book Antiqua" w:hAnsi="Book Antiqua"/>
        </w:rPr>
        <w:t>,</w:t>
      </w:r>
      <w:r w:rsidRPr="00AD40ED">
        <w:rPr>
          <w:rFonts w:ascii="Book Antiqua" w:hAnsi="Book Antiqua"/>
        </w:rPr>
        <w:t xml:space="preserve"> all patients underwent surgery</w:t>
      </w:r>
      <w:r w:rsidR="00332719" w:rsidRPr="00AD40ED">
        <w:rPr>
          <w:rFonts w:ascii="Book Antiqua" w:hAnsi="Book Antiqua"/>
        </w:rPr>
        <w:t xml:space="preserve">: </w:t>
      </w:r>
      <w:r w:rsidRPr="00AD40ED">
        <w:rPr>
          <w:rFonts w:ascii="Book Antiqua" w:hAnsi="Book Antiqua"/>
        </w:rPr>
        <w:t xml:space="preserve">18 patients received no </w:t>
      </w:r>
      <w:r w:rsidR="00BD1461" w:rsidRPr="00AD40ED">
        <w:rPr>
          <w:rFonts w:ascii="Book Antiqua" w:hAnsi="Book Antiqua"/>
        </w:rPr>
        <w:t xml:space="preserve">ALB </w:t>
      </w:r>
      <w:r w:rsidRPr="00AD40ED">
        <w:rPr>
          <w:rFonts w:ascii="Book Antiqua" w:hAnsi="Book Antiqua"/>
        </w:rPr>
        <w:t xml:space="preserve">treatment, 18 received </w:t>
      </w:r>
      <w:r w:rsidR="00BD1461" w:rsidRPr="00AD40ED">
        <w:rPr>
          <w:rFonts w:ascii="Book Antiqua" w:hAnsi="Book Antiqua"/>
        </w:rPr>
        <w:t xml:space="preserve">ALB </w:t>
      </w:r>
      <w:r w:rsidRPr="00AD40ED">
        <w:rPr>
          <w:rFonts w:ascii="Book Antiqua" w:hAnsi="Book Antiqua"/>
        </w:rPr>
        <w:t xml:space="preserve">(10 mg/kg daily) for 1 month, and 19 received the drug for </w:t>
      </w:r>
      <w:r w:rsidR="00452071" w:rsidRPr="00AD40ED">
        <w:rPr>
          <w:rFonts w:ascii="Book Antiqua" w:hAnsi="Book Antiqua"/>
        </w:rPr>
        <w:t>approximately 3</w:t>
      </w:r>
      <w:r w:rsidRPr="00AD40ED">
        <w:rPr>
          <w:rFonts w:ascii="Book Antiqua" w:hAnsi="Book Antiqua"/>
        </w:rPr>
        <w:t xml:space="preserve"> months. </w:t>
      </w:r>
      <w:r w:rsidR="00332719" w:rsidRPr="00AD40ED">
        <w:rPr>
          <w:rFonts w:ascii="Book Antiqua" w:hAnsi="Book Antiqua"/>
        </w:rPr>
        <w:t>Eight</w:t>
      </w:r>
      <w:r w:rsidRPr="00AD40ED">
        <w:rPr>
          <w:rFonts w:ascii="Book Antiqua" w:hAnsi="Book Antiqua"/>
        </w:rPr>
        <w:t xml:space="preserve"> </w:t>
      </w:r>
      <w:r w:rsidR="006A23A4" w:rsidRPr="00AD40ED">
        <w:rPr>
          <w:rFonts w:ascii="Book Antiqua" w:hAnsi="Book Antiqua"/>
        </w:rPr>
        <w:t xml:space="preserve">cysts </w:t>
      </w:r>
      <w:r w:rsidRPr="00AD40ED">
        <w:rPr>
          <w:rFonts w:ascii="Book Antiqua" w:hAnsi="Book Antiqua"/>
        </w:rPr>
        <w:t xml:space="preserve">(50%) in the control group, 13 (72%) </w:t>
      </w:r>
      <w:r w:rsidR="007A75B1" w:rsidRPr="00AD40ED">
        <w:rPr>
          <w:rFonts w:ascii="Book Antiqua" w:hAnsi="Book Antiqua"/>
        </w:rPr>
        <w:t xml:space="preserve">in the group who received </w:t>
      </w:r>
      <w:r w:rsidRPr="00AD40ED">
        <w:rPr>
          <w:rFonts w:ascii="Book Antiqua" w:hAnsi="Book Antiqua"/>
        </w:rPr>
        <w:t xml:space="preserve">ALB 1 </w:t>
      </w:r>
      <w:r w:rsidR="007A75B1" w:rsidRPr="00AD40ED">
        <w:rPr>
          <w:rFonts w:ascii="Book Antiqua" w:hAnsi="Book Antiqua"/>
        </w:rPr>
        <w:t xml:space="preserve">for </w:t>
      </w:r>
      <w:r w:rsidRPr="00AD40ED">
        <w:rPr>
          <w:rFonts w:ascii="Book Antiqua" w:hAnsi="Book Antiqua"/>
        </w:rPr>
        <w:t xml:space="preserve">month, and 16 (94%) for </w:t>
      </w:r>
      <w:r w:rsidR="007A75B1" w:rsidRPr="00AD40ED">
        <w:rPr>
          <w:rFonts w:ascii="Book Antiqua" w:hAnsi="Book Antiqua"/>
        </w:rPr>
        <w:t xml:space="preserve">the group who received </w:t>
      </w:r>
      <w:r w:rsidRPr="00AD40ED">
        <w:rPr>
          <w:rFonts w:ascii="Book Antiqua" w:hAnsi="Book Antiqua"/>
        </w:rPr>
        <w:t xml:space="preserve">ALB </w:t>
      </w:r>
      <w:r w:rsidR="007A75B1" w:rsidRPr="00AD40ED">
        <w:rPr>
          <w:rFonts w:ascii="Book Antiqua" w:hAnsi="Book Antiqua"/>
        </w:rPr>
        <w:t xml:space="preserve">for </w:t>
      </w:r>
      <w:r w:rsidRPr="00AD40ED">
        <w:rPr>
          <w:rFonts w:ascii="Book Antiqua" w:hAnsi="Book Antiqua"/>
        </w:rPr>
        <w:t>3 months were non-viable (</w:t>
      </w:r>
      <w:r w:rsidR="001869DD" w:rsidRPr="001869DD">
        <w:rPr>
          <w:rFonts w:ascii="Book Antiqua" w:hAnsi="Book Antiqua"/>
          <w:i/>
        </w:rPr>
        <w:t>P</w:t>
      </w:r>
      <w:r w:rsidRPr="00AD40ED">
        <w:rPr>
          <w:rFonts w:ascii="Book Antiqua" w:hAnsi="Book Antiqua"/>
        </w:rPr>
        <w:t xml:space="preserve"> = 0.015). Similar res</w:t>
      </w:r>
      <w:r w:rsidR="00BE0C5A" w:rsidRPr="00AD40ED">
        <w:rPr>
          <w:rFonts w:ascii="Book Antiqua" w:hAnsi="Book Antiqua"/>
        </w:rPr>
        <w:t xml:space="preserve">ults were obtained </w:t>
      </w:r>
      <w:r w:rsidR="00BD1461" w:rsidRPr="00AD40ED">
        <w:rPr>
          <w:rFonts w:ascii="Book Antiqua" w:hAnsi="Book Antiqua"/>
        </w:rPr>
        <w:t xml:space="preserve">in a study performed by </w:t>
      </w:r>
      <w:proofErr w:type="spellStart"/>
      <w:r w:rsidR="00BE0C5A" w:rsidRPr="00AD40ED">
        <w:rPr>
          <w:rFonts w:ascii="Book Antiqua" w:hAnsi="Book Antiqua"/>
        </w:rPr>
        <w:t>Keshmiri</w:t>
      </w:r>
      <w:proofErr w:type="spellEnd"/>
      <w:r w:rsidR="00BE0C5A" w:rsidRPr="00AD40ED">
        <w:rPr>
          <w:rFonts w:ascii="Book Antiqua" w:hAnsi="Book Antiqua"/>
        </w:rPr>
        <w:t xml:space="preserve"> </w:t>
      </w:r>
      <w:r w:rsidR="00BE0C5A" w:rsidRPr="00AD40ED">
        <w:rPr>
          <w:rFonts w:ascii="Book Antiqua" w:hAnsi="Book Antiqua"/>
          <w:i/>
        </w:rPr>
        <w:t>et al</w:t>
      </w:r>
      <w:r w:rsidR="00BA1DB7" w:rsidRPr="001C2177">
        <w:rPr>
          <w:rFonts w:ascii="Book Antiqua" w:hAnsi="Book Antiqua" w:cs="Arial"/>
          <w:vertAlign w:val="superscript"/>
          <w:lang w:eastAsia="zh-CN"/>
        </w:rPr>
        <w:t>[</w:t>
      </w:r>
      <w:r w:rsidR="00A44781" w:rsidRPr="00AD40ED">
        <w:rPr>
          <w:rFonts w:ascii="Book Antiqua" w:hAnsi="Book Antiqua"/>
          <w:vertAlign w:val="superscript"/>
        </w:rPr>
        <w:t>8</w:t>
      </w:r>
      <w:r w:rsidR="00BA1DB7" w:rsidRPr="00AD40ED">
        <w:rPr>
          <w:rFonts w:ascii="Book Antiqua" w:hAnsi="Book Antiqua"/>
          <w:vertAlign w:val="superscript"/>
        </w:rPr>
        <w:t>]</w:t>
      </w:r>
      <w:r w:rsidR="00BD1461" w:rsidRPr="00AD40ED">
        <w:rPr>
          <w:rFonts w:ascii="Book Antiqua" w:hAnsi="Book Antiqua"/>
        </w:rPr>
        <w:t>,</w:t>
      </w:r>
      <w:r w:rsidR="003A40EF" w:rsidRPr="00AD40ED">
        <w:rPr>
          <w:rFonts w:ascii="Book Antiqua" w:hAnsi="Book Antiqua"/>
        </w:rPr>
        <w:t xml:space="preserve"> </w:t>
      </w:r>
      <w:r w:rsidR="00BD1461" w:rsidRPr="00AD40ED">
        <w:rPr>
          <w:rFonts w:ascii="Book Antiqua" w:hAnsi="Book Antiqua"/>
        </w:rPr>
        <w:t xml:space="preserve">in which </w:t>
      </w:r>
      <w:r w:rsidR="003A40EF" w:rsidRPr="00AD40ED">
        <w:rPr>
          <w:rFonts w:ascii="Book Antiqua" w:hAnsi="Book Antiqua"/>
        </w:rPr>
        <w:t>29 patients</w:t>
      </w:r>
      <w:r w:rsidR="007E10A3" w:rsidRPr="00AD40ED">
        <w:rPr>
          <w:rFonts w:ascii="Book Antiqua" w:hAnsi="Book Antiqua"/>
        </w:rPr>
        <w:t xml:space="preserve"> with 240 cysts were </w:t>
      </w:r>
      <w:r w:rsidR="007A75B1" w:rsidRPr="00AD40ED">
        <w:rPr>
          <w:rFonts w:ascii="Book Antiqua" w:hAnsi="Book Antiqua"/>
        </w:rPr>
        <w:t xml:space="preserve">randomized </w:t>
      </w:r>
      <w:r w:rsidR="003A40EF" w:rsidRPr="00AD40ED">
        <w:rPr>
          <w:rFonts w:ascii="Book Antiqua" w:hAnsi="Book Antiqua"/>
        </w:rPr>
        <w:t xml:space="preserve">to receive ALB (3 </w:t>
      </w:r>
      <w:proofErr w:type="spellStart"/>
      <w:r w:rsidR="003A40EF" w:rsidRPr="001C2177">
        <w:rPr>
          <w:rFonts w:ascii="Book Antiqua" w:hAnsi="Book Antiqua" w:cs="Arial"/>
        </w:rPr>
        <w:t>mo</w:t>
      </w:r>
      <w:proofErr w:type="spellEnd"/>
      <w:r w:rsidR="003A40EF" w:rsidRPr="00AD40ED">
        <w:rPr>
          <w:rFonts w:ascii="Book Antiqua" w:hAnsi="Book Antiqua"/>
        </w:rPr>
        <w:t xml:space="preserve">) or placebo. </w:t>
      </w:r>
      <w:r w:rsidR="002F386A" w:rsidRPr="00AD40ED">
        <w:rPr>
          <w:rFonts w:ascii="Book Antiqua" w:hAnsi="Book Antiqua"/>
        </w:rPr>
        <w:t xml:space="preserve">The best results </w:t>
      </w:r>
      <w:r w:rsidR="007A75B1" w:rsidRPr="00AD40ED">
        <w:rPr>
          <w:rFonts w:ascii="Book Antiqua" w:hAnsi="Book Antiqua"/>
        </w:rPr>
        <w:t xml:space="preserve">were </w:t>
      </w:r>
      <w:r w:rsidR="002F386A" w:rsidRPr="00AD40ED">
        <w:rPr>
          <w:rFonts w:ascii="Book Antiqua" w:hAnsi="Book Antiqua"/>
        </w:rPr>
        <w:t xml:space="preserve">obtained when </w:t>
      </w:r>
      <w:r w:rsidR="006A23A4" w:rsidRPr="00AD40ED">
        <w:rPr>
          <w:rFonts w:ascii="Book Antiqua" w:hAnsi="Book Antiqua"/>
        </w:rPr>
        <w:t xml:space="preserve">ALB </w:t>
      </w:r>
      <w:r w:rsidR="002F386A" w:rsidRPr="00AD40ED">
        <w:rPr>
          <w:rFonts w:ascii="Book Antiqua" w:hAnsi="Book Antiqua"/>
        </w:rPr>
        <w:t xml:space="preserve">treatment </w:t>
      </w:r>
      <w:r w:rsidR="007A75B1" w:rsidRPr="00AD40ED">
        <w:rPr>
          <w:rFonts w:ascii="Book Antiqua" w:hAnsi="Book Antiqua"/>
        </w:rPr>
        <w:t xml:space="preserve">accompanied </w:t>
      </w:r>
      <w:r w:rsidR="002F386A" w:rsidRPr="00AD40ED">
        <w:rPr>
          <w:rFonts w:ascii="Book Antiqua" w:hAnsi="Book Antiqua"/>
        </w:rPr>
        <w:t xml:space="preserve">surgery. </w:t>
      </w:r>
      <w:r w:rsidR="002F386A" w:rsidRPr="00766192">
        <w:rPr>
          <w:rFonts w:ascii="Book Antiqua" w:hAnsi="Book Antiqua" w:cs="Arial"/>
        </w:rPr>
        <w:t xml:space="preserve"> </w:t>
      </w:r>
    </w:p>
    <w:p w14:paraId="03528924" w14:textId="2B333986" w:rsidR="00F0410A" w:rsidRPr="00AD40ED" w:rsidRDefault="00460540" w:rsidP="004C0AED">
      <w:pPr>
        <w:spacing w:after="120" w:line="360" w:lineRule="auto"/>
        <w:ind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Multiple retrospective </w:t>
      </w:r>
      <w:proofErr w:type="gramStart"/>
      <w:r w:rsidRPr="00AD40ED">
        <w:rPr>
          <w:rFonts w:ascii="Book Antiqua" w:hAnsi="Book Antiqua"/>
        </w:rPr>
        <w:t>studies</w:t>
      </w:r>
      <w:r w:rsidRPr="00AD40ED">
        <w:rPr>
          <w:rFonts w:ascii="Book Antiqua" w:hAnsi="Book Antiqua"/>
          <w:vertAlign w:val="superscript"/>
        </w:rPr>
        <w:t>[</w:t>
      </w:r>
      <w:proofErr w:type="gramEnd"/>
      <w:r w:rsidRPr="001C2177">
        <w:rPr>
          <w:rFonts w:ascii="Book Antiqua" w:hAnsi="Book Antiqua" w:cs="Arial"/>
          <w:vertAlign w:val="superscript"/>
        </w:rPr>
        <w:t>1</w:t>
      </w:r>
      <w:r w:rsidR="00A44781" w:rsidRPr="001C2177">
        <w:rPr>
          <w:rFonts w:ascii="Book Antiqua" w:hAnsi="Book Antiqua" w:cs="Arial"/>
          <w:vertAlign w:val="superscript"/>
        </w:rPr>
        <w:t>0</w:t>
      </w:r>
      <w:r w:rsidRPr="001C2177">
        <w:rPr>
          <w:rFonts w:ascii="Book Antiqua" w:hAnsi="Book Antiqua" w:cs="Arial"/>
          <w:vertAlign w:val="superscript"/>
        </w:rPr>
        <w:t>-1</w:t>
      </w:r>
      <w:r w:rsidR="00A44781" w:rsidRPr="001C2177">
        <w:rPr>
          <w:rFonts w:ascii="Book Antiqua" w:hAnsi="Book Antiqua" w:cs="Arial"/>
          <w:vertAlign w:val="superscript"/>
        </w:rPr>
        <w:t>4</w:t>
      </w:r>
      <w:r w:rsidRPr="00AD40ED">
        <w:rPr>
          <w:rFonts w:ascii="Book Antiqua" w:hAnsi="Book Antiqua"/>
          <w:vertAlign w:val="superscript"/>
        </w:rPr>
        <w:t>]</w:t>
      </w:r>
      <w:r w:rsidRPr="00AD40ED">
        <w:rPr>
          <w:rFonts w:ascii="Book Antiqua" w:hAnsi="Book Antiqua"/>
        </w:rPr>
        <w:t xml:space="preserve"> have been published comparing </w:t>
      </w:r>
      <w:r w:rsidR="00DA3284" w:rsidRPr="00AD40ED">
        <w:rPr>
          <w:rFonts w:ascii="Book Antiqua" w:hAnsi="Book Antiqua"/>
        </w:rPr>
        <w:t>radical</w:t>
      </w:r>
      <w:r w:rsidR="00F0410A" w:rsidRPr="00AD40ED">
        <w:rPr>
          <w:rFonts w:ascii="Book Antiqua" w:hAnsi="Book Antiqua"/>
        </w:rPr>
        <w:t xml:space="preserve"> </w:t>
      </w:r>
      <w:r w:rsidR="00F0410A" w:rsidRPr="00AD40ED">
        <w:rPr>
          <w:rFonts w:ascii="Book Antiqua" w:hAnsi="Book Antiqua"/>
          <w:i/>
        </w:rPr>
        <w:t>vs</w:t>
      </w:r>
      <w:r w:rsidR="00F0410A" w:rsidRPr="00AD40ED">
        <w:rPr>
          <w:rFonts w:ascii="Book Antiqua" w:hAnsi="Book Antiqua"/>
        </w:rPr>
        <w:t xml:space="preserve"> conservative</w:t>
      </w:r>
      <w:r w:rsidR="00DA3284" w:rsidRPr="00AD40ED">
        <w:rPr>
          <w:rFonts w:ascii="Book Antiqua" w:hAnsi="Book Antiqua"/>
        </w:rPr>
        <w:t xml:space="preserve"> surgery</w:t>
      </w:r>
      <w:r w:rsidR="00F0410A" w:rsidRPr="00AD40ED">
        <w:rPr>
          <w:rFonts w:ascii="Book Antiqua" w:hAnsi="Book Antiqua"/>
        </w:rPr>
        <w:t xml:space="preserve">. </w:t>
      </w:r>
      <w:r w:rsidRPr="00AD40ED">
        <w:rPr>
          <w:rFonts w:ascii="Book Antiqua" w:hAnsi="Book Antiqua"/>
        </w:rPr>
        <w:t xml:space="preserve">In spite of its small sample size, the only </w:t>
      </w:r>
      <w:r w:rsidR="00F0410A" w:rsidRPr="00AD40ED">
        <w:rPr>
          <w:rFonts w:ascii="Book Antiqua" w:hAnsi="Book Antiqua"/>
        </w:rPr>
        <w:t xml:space="preserve">randomized </w:t>
      </w:r>
      <w:r w:rsidRPr="00AD40ED">
        <w:rPr>
          <w:rFonts w:ascii="Book Antiqua" w:hAnsi="Book Antiqua"/>
        </w:rPr>
        <w:t>trial</w:t>
      </w:r>
      <w:r w:rsidR="00BD1461" w:rsidRPr="00AD40ED">
        <w:rPr>
          <w:rFonts w:ascii="Book Antiqua" w:hAnsi="Book Antiqua"/>
        </w:rPr>
        <w:t>, conducted</w:t>
      </w:r>
      <w:r w:rsidRPr="00AD40ED">
        <w:rPr>
          <w:rFonts w:ascii="Book Antiqua" w:hAnsi="Book Antiqua"/>
        </w:rPr>
        <w:t xml:space="preserve"> by </w:t>
      </w:r>
      <w:proofErr w:type="spellStart"/>
      <w:r w:rsidR="00DA3284" w:rsidRPr="00AD40ED">
        <w:rPr>
          <w:rFonts w:ascii="Book Antiqua" w:hAnsi="Book Antiqua"/>
        </w:rPr>
        <w:t>Yüksel</w:t>
      </w:r>
      <w:proofErr w:type="spellEnd"/>
      <w:r w:rsidR="00DA3284" w:rsidRPr="00AD40ED">
        <w:rPr>
          <w:rFonts w:ascii="Book Antiqua" w:hAnsi="Book Antiqua"/>
        </w:rPr>
        <w:t xml:space="preserve"> </w:t>
      </w:r>
      <w:r w:rsidR="00DA3284" w:rsidRPr="00AD40ED">
        <w:rPr>
          <w:rFonts w:ascii="Book Antiqua" w:hAnsi="Book Antiqua"/>
          <w:i/>
        </w:rPr>
        <w:t>et</w:t>
      </w:r>
      <w:r w:rsidR="00F0410A" w:rsidRPr="00AD40ED">
        <w:rPr>
          <w:rFonts w:ascii="Book Antiqua" w:hAnsi="Book Antiqua"/>
          <w:i/>
        </w:rPr>
        <w:t xml:space="preserve"> </w:t>
      </w:r>
      <w:proofErr w:type="gramStart"/>
      <w:r w:rsidR="00F0410A" w:rsidRPr="00AD40ED">
        <w:rPr>
          <w:rFonts w:ascii="Book Antiqua" w:hAnsi="Book Antiqua"/>
          <w:i/>
        </w:rPr>
        <w:t>al</w:t>
      </w:r>
      <w:r w:rsidR="00BA1DB7" w:rsidRPr="00AD40ED">
        <w:rPr>
          <w:rFonts w:ascii="Book Antiqua" w:hAnsi="Book Antiqua"/>
          <w:vertAlign w:val="superscript"/>
        </w:rPr>
        <w:t>[</w:t>
      </w:r>
      <w:proofErr w:type="gramEnd"/>
      <w:r w:rsidR="00BA1DB7" w:rsidRPr="001C2177">
        <w:rPr>
          <w:rFonts w:ascii="Book Antiqua" w:hAnsi="Book Antiqua" w:cs="Arial"/>
          <w:vertAlign w:val="superscript"/>
        </w:rPr>
        <w:t>1</w:t>
      </w:r>
      <w:r w:rsidR="00A44781" w:rsidRPr="001C2177">
        <w:rPr>
          <w:rFonts w:ascii="Book Antiqua" w:hAnsi="Book Antiqua" w:cs="Arial"/>
          <w:vertAlign w:val="superscript"/>
        </w:rPr>
        <w:t>5</w:t>
      </w:r>
      <w:r w:rsidR="00BA1DB7" w:rsidRPr="00AD40ED">
        <w:rPr>
          <w:rFonts w:ascii="Book Antiqua" w:hAnsi="Book Antiqua"/>
          <w:vertAlign w:val="superscript"/>
        </w:rPr>
        <w:t>]</w:t>
      </w:r>
      <w:r w:rsidR="00BD1461" w:rsidRPr="00AD40ED">
        <w:rPr>
          <w:rFonts w:ascii="Book Antiqua" w:hAnsi="Book Antiqua"/>
        </w:rPr>
        <w:t>,</w:t>
      </w:r>
      <w:r w:rsidR="00F0410A"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</w:rPr>
        <w:t xml:space="preserve">found that conservative surgery was associated with </w:t>
      </w:r>
      <w:r w:rsidR="00F0410A" w:rsidRPr="00AD40ED">
        <w:rPr>
          <w:rFonts w:ascii="Book Antiqua" w:hAnsi="Book Antiqua"/>
        </w:rPr>
        <w:t xml:space="preserve">significantly </w:t>
      </w:r>
      <w:r w:rsidR="006A23A4" w:rsidRPr="00AD40ED">
        <w:rPr>
          <w:rFonts w:ascii="Book Antiqua" w:hAnsi="Book Antiqua"/>
        </w:rPr>
        <w:t xml:space="preserve">higher </w:t>
      </w:r>
      <w:r w:rsidR="00DA3284" w:rsidRPr="00AD40ED">
        <w:rPr>
          <w:rFonts w:ascii="Book Antiqua" w:hAnsi="Book Antiqua"/>
        </w:rPr>
        <w:t xml:space="preserve">recurrence and morbidity </w:t>
      </w:r>
      <w:r w:rsidRPr="00AD40ED">
        <w:rPr>
          <w:rFonts w:ascii="Book Antiqua" w:hAnsi="Book Antiqua"/>
        </w:rPr>
        <w:t>rates</w:t>
      </w:r>
      <w:r w:rsidR="00DA3284" w:rsidRPr="00AD40ED">
        <w:rPr>
          <w:rFonts w:ascii="Book Antiqua" w:hAnsi="Book Antiqua"/>
        </w:rPr>
        <w:t xml:space="preserve">. </w:t>
      </w:r>
      <w:r w:rsidR="006A23A4" w:rsidRPr="00AD40ED">
        <w:rPr>
          <w:rFonts w:ascii="Book Antiqua" w:hAnsi="Book Antiqua"/>
        </w:rPr>
        <w:t>These r</w:t>
      </w:r>
      <w:r w:rsidR="00DA3284" w:rsidRPr="00AD40ED">
        <w:rPr>
          <w:rFonts w:ascii="Book Antiqua" w:hAnsi="Book Antiqua"/>
        </w:rPr>
        <w:t xml:space="preserve">esults </w:t>
      </w:r>
      <w:r w:rsidR="00BD1461" w:rsidRPr="00AD40ED">
        <w:rPr>
          <w:rFonts w:ascii="Book Antiqua" w:hAnsi="Book Antiqua"/>
        </w:rPr>
        <w:t xml:space="preserve">are consistent </w:t>
      </w:r>
      <w:r w:rsidR="00DA3284" w:rsidRPr="00AD40ED">
        <w:rPr>
          <w:rFonts w:ascii="Book Antiqua" w:hAnsi="Book Antiqua"/>
        </w:rPr>
        <w:t>with previous retrospective studies.</w:t>
      </w:r>
      <w:r w:rsidR="00520857" w:rsidRPr="00AD40ED">
        <w:rPr>
          <w:rFonts w:ascii="Book Antiqua" w:hAnsi="Book Antiqua"/>
        </w:rPr>
        <w:t xml:space="preserve"> </w:t>
      </w:r>
    </w:p>
    <w:p w14:paraId="62A1BD79" w14:textId="02C6C75B" w:rsidR="00520857" w:rsidRPr="00AD40ED" w:rsidRDefault="00BD1461" w:rsidP="004C0AED">
      <w:pPr>
        <w:spacing w:after="120" w:line="360" w:lineRule="auto"/>
        <w:ind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>Some situations require</w:t>
      </w:r>
      <w:r w:rsidR="004C206E" w:rsidRPr="00AD40ED">
        <w:rPr>
          <w:rFonts w:ascii="Book Antiqua" w:hAnsi="Book Antiqua"/>
        </w:rPr>
        <w:t xml:space="preserve"> conservative surgery</w:t>
      </w:r>
      <w:r w:rsidRPr="00AD40ED">
        <w:rPr>
          <w:rFonts w:ascii="Book Antiqua" w:hAnsi="Book Antiqua"/>
        </w:rPr>
        <w:t>,</w:t>
      </w:r>
      <w:r w:rsidR="004C206E" w:rsidRPr="00AD40ED">
        <w:rPr>
          <w:rFonts w:ascii="Book Antiqua" w:hAnsi="Book Antiqua"/>
        </w:rPr>
        <w:t xml:space="preserve"> </w:t>
      </w:r>
      <w:r w:rsidR="004C206E" w:rsidRPr="00AD40ED">
        <w:rPr>
          <w:rFonts w:ascii="Book Antiqua" w:hAnsi="Book Antiqua"/>
          <w:i/>
        </w:rPr>
        <w:t>e.g.,</w:t>
      </w:r>
      <w:r w:rsidR="004C206E" w:rsidRPr="00AD40ED">
        <w:rPr>
          <w:rFonts w:ascii="Book Antiqua" w:hAnsi="Book Antiqua"/>
        </w:rPr>
        <w:t xml:space="preserve"> for</w:t>
      </w:r>
      <w:r w:rsidR="00732B76" w:rsidRPr="00AD40ED">
        <w:rPr>
          <w:rFonts w:ascii="Book Antiqua" w:hAnsi="Book Antiqua"/>
        </w:rPr>
        <w:t xml:space="preserve"> cysts located close to major </w:t>
      </w:r>
      <w:proofErr w:type="spellStart"/>
      <w:r w:rsidR="00732B76" w:rsidRPr="00AD40ED">
        <w:rPr>
          <w:rFonts w:ascii="Book Antiqua" w:hAnsi="Book Antiqua"/>
        </w:rPr>
        <w:t>biliovascular</w:t>
      </w:r>
      <w:proofErr w:type="spellEnd"/>
      <w:r w:rsidR="00732B76" w:rsidRPr="00AD40ED">
        <w:rPr>
          <w:rFonts w:ascii="Book Antiqua" w:hAnsi="Book Antiqua"/>
        </w:rPr>
        <w:t xml:space="preserve"> channels</w:t>
      </w:r>
      <w:r w:rsidR="004C206E" w:rsidRPr="00AD40ED">
        <w:rPr>
          <w:rFonts w:ascii="Book Antiqua" w:hAnsi="Book Antiqua"/>
        </w:rPr>
        <w:t>.</w:t>
      </w:r>
      <w:r w:rsidR="00BE0C5A" w:rsidRPr="00AD40ED">
        <w:rPr>
          <w:rFonts w:ascii="Book Antiqua" w:hAnsi="Book Antiqua"/>
        </w:rPr>
        <w:t xml:space="preserve"> In </w:t>
      </w:r>
      <w:r w:rsidRPr="00AD40ED">
        <w:rPr>
          <w:rFonts w:ascii="Book Antiqua" w:hAnsi="Book Antiqua"/>
        </w:rPr>
        <w:t xml:space="preserve">an </w:t>
      </w:r>
      <w:r w:rsidR="00BE0C5A" w:rsidRPr="00AD40ED">
        <w:rPr>
          <w:rFonts w:ascii="Book Antiqua" w:hAnsi="Book Antiqua"/>
        </w:rPr>
        <w:t>RCT</w:t>
      </w:r>
      <w:r w:rsidRPr="00AD40ED">
        <w:rPr>
          <w:rFonts w:ascii="Book Antiqua" w:hAnsi="Book Antiqua"/>
        </w:rPr>
        <w:t xml:space="preserve"> conducted</w:t>
      </w:r>
      <w:r w:rsidR="00BE0C5A" w:rsidRPr="00AD40ED">
        <w:rPr>
          <w:rFonts w:ascii="Book Antiqua" w:hAnsi="Book Antiqua"/>
        </w:rPr>
        <w:t xml:space="preserve"> by </w:t>
      </w:r>
      <w:proofErr w:type="spellStart"/>
      <w:r w:rsidR="00BE0C5A" w:rsidRPr="00AD40ED">
        <w:rPr>
          <w:rFonts w:ascii="Book Antiqua" w:hAnsi="Book Antiqua"/>
        </w:rPr>
        <w:t>Dziri</w:t>
      </w:r>
      <w:proofErr w:type="spellEnd"/>
      <w:r w:rsidR="00BE0C5A" w:rsidRPr="00AD40ED">
        <w:rPr>
          <w:rFonts w:ascii="Book Antiqua" w:hAnsi="Book Antiqua"/>
        </w:rPr>
        <w:t xml:space="preserve"> </w:t>
      </w:r>
      <w:r w:rsidR="00BE0C5A" w:rsidRPr="00C15B4A">
        <w:rPr>
          <w:rFonts w:ascii="Book Antiqua" w:hAnsi="Book Antiqua"/>
          <w:i/>
        </w:rPr>
        <w:t xml:space="preserve">et </w:t>
      </w:r>
      <w:proofErr w:type="gramStart"/>
      <w:r w:rsidR="00BE0C5A" w:rsidRPr="00C15B4A">
        <w:rPr>
          <w:rFonts w:ascii="Book Antiqua" w:hAnsi="Book Antiqua"/>
          <w:i/>
        </w:rPr>
        <w:t>al</w:t>
      </w:r>
      <w:r w:rsidR="00BA1DB7" w:rsidRPr="00C15B4A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38456F" w:rsidRPr="00C15B4A">
        <w:rPr>
          <w:rFonts w:ascii="Book Antiqua" w:hAnsi="Book Antiqua" w:cs="Arial"/>
          <w:vertAlign w:val="superscript"/>
          <w:lang w:eastAsia="zh-CN"/>
        </w:rPr>
        <w:t>5</w:t>
      </w:r>
      <w:r w:rsidR="00FA2A42" w:rsidRPr="00C15B4A">
        <w:rPr>
          <w:rFonts w:ascii="Book Antiqua" w:hAnsi="Book Antiqua" w:cs="Arial"/>
          <w:vertAlign w:val="superscript"/>
          <w:lang w:eastAsia="zh-CN"/>
        </w:rPr>
        <w:t>4</w:t>
      </w:r>
      <w:r w:rsidR="00BA1DB7" w:rsidRPr="00C15B4A">
        <w:rPr>
          <w:rFonts w:ascii="Book Antiqua" w:hAnsi="Book Antiqua"/>
          <w:vertAlign w:val="superscript"/>
        </w:rPr>
        <w:t>]</w:t>
      </w:r>
      <w:r w:rsidR="007E10A3" w:rsidRPr="00AD40ED">
        <w:rPr>
          <w:rFonts w:ascii="Book Antiqua" w:hAnsi="Book Antiqua"/>
        </w:rPr>
        <w:t xml:space="preserve">, 115 consecutive patients were randomly </w:t>
      </w:r>
      <w:r w:rsidR="004C206E" w:rsidRPr="00AD40ED">
        <w:rPr>
          <w:rFonts w:ascii="Book Antiqua" w:hAnsi="Book Antiqua"/>
        </w:rPr>
        <w:t xml:space="preserve">assigned to treatment </w:t>
      </w:r>
      <w:r w:rsidR="00652626" w:rsidRPr="00AD40ED">
        <w:rPr>
          <w:rFonts w:ascii="Book Antiqua" w:hAnsi="Book Antiqua"/>
        </w:rPr>
        <w:t>with</w:t>
      </w:r>
      <w:r w:rsidR="007E10A3" w:rsidRPr="00AD40ED">
        <w:rPr>
          <w:rFonts w:ascii="Book Antiqua" w:hAnsi="Book Antiqua"/>
        </w:rPr>
        <w:t xml:space="preserve"> </w:t>
      </w:r>
      <w:proofErr w:type="spellStart"/>
      <w:r w:rsidR="004C206E" w:rsidRPr="00AD40ED">
        <w:rPr>
          <w:rFonts w:ascii="Book Antiqua" w:hAnsi="Book Antiqua"/>
        </w:rPr>
        <w:t>o</w:t>
      </w:r>
      <w:r w:rsidR="007E10A3" w:rsidRPr="00AD40ED">
        <w:rPr>
          <w:rFonts w:ascii="Book Antiqua" w:hAnsi="Book Antiqua"/>
        </w:rPr>
        <w:t>mentoplasty</w:t>
      </w:r>
      <w:proofErr w:type="spellEnd"/>
      <w:r w:rsidR="007E10A3" w:rsidRPr="00AD40ED">
        <w:rPr>
          <w:rFonts w:ascii="Book Antiqua" w:hAnsi="Book Antiqua"/>
        </w:rPr>
        <w:t xml:space="preserve"> (</w:t>
      </w:r>
      <w:r w:rsidRPr="00AD40ED">
        <w:rPr>
          <w:rFonts w:ascii="Book Antiqua" w:hAnsi="Book Antiqua"/>
        </w:rPr>
        <w:t xml:space="preserve">OP; </w:t>
      </w:r>
      <w:r w:rsidR="007E10A3" w:rsidRPr="00AD40ED">
        <w:rPr>
          <w:rFonts w:ascii="Book Antiqua" w:hAnsi="Book Antiqua"/>
          <w:i/>
        </w:rPr>
        <w:t>n</w:t>
      </w:r>
      <w:r w:rsidR="007E10A3" w:rsidRPr="00AD40ED">
        <w:rPr>
          <w:rFonts w:ascii="Book Antiqua" w:hAnsi="Book Antiqua"/>
        </w:rPr>
        <w:t xml:space="preserve"> = 58) or not (NO</w:t>
      </w:r>
      <w:r w:rsidRPr="00AD40ED">
        <w:rPr>
          <w:rFonts w:ascii="Book Antiqua" w:hAnsi="Book Antiqua"/>
        </w:rPr>
        <w:t xml:space="preserve">; </w:t>
      </w:r>
      <w:r w:rsidR="007E10A3" w:rsidRPr="00AD40ED">
        <w:rPr>
          <w:rFonts w:ascii="Book Antiqua" w:hAnsi="Book Antiqua"/>
          <w:i/>
        </w:rPr>
        <w:t>n</w:t>
      </w:r>
      <w:r w:rsidR="007E10A3" w:rsidRPr="00AD40ED">
        <w:rPr>
          <w:rFonts w:ascii="Book Antiqua" w:hAnsi="Book Antiqua"/>
        </w:rPr>
        <w:t xml:space="preserve"> = 57</w:t>
      </w:r>
      <w:r w:rsidR="004C206E" w:rsidRPr="00AD40ED">
        <w:rPr>
          <w:rFonts w:ascii="Book Antiqua" w:hAnsi="Book Antiqua"/>
        </w:rPr>
        <w:t>). F</w:t>
      </w:r>
      <w:r w:rsidR="00652626" w:rsidRPr="00AD40ED">
        <w:rPr>
          <w:rFonts w:ascii="Book Antiqua" w:hAnsi="Book Antiqua"/>
        </w:rPr>
        <w:t xml:space="preserve">ewer </w:t>
      </w:r>
      <w:r w:rsidR="007E10A3" w:rsidRPr="00AD40ED">
        <w:rPr>
          <w:rFonts w:ascii="Book Antiqua" w:hAnsi="Book Antiqua"/>
        </w:rPr>
        <w:t xml:space="preserve">deep abdominal complications occurred in </w:t>
      </w:r>
      <w:r w:rsidR="009971AD" w:rsidRPr="00AD40ED">
        <w:rPr>
          <w:rFonts w:ascii="Book Antiqua" w:hAnsi="Book Antiqua"/>
        </w:rPr>
        <w:t xml:space="preserve">the </w:t>
      </w:r>
      <w:r w:rsidR="007E10A3" w:rsidRPr="00AD40ED">
        <w:rPr>
          <w:rFonts w:ascii="Book Antiqua" w:hAnsi="Book Antiqua"/>
        </w:rPr>
        <w:t xml:space="preserve">OP (10%) than in </w:t>
      </w:r>
      <w:r w:rsidRPr="00AD40ED">
        <w:rPr>
          <w:rFonts w:ascii="Book Antiqua" w:hAnsi="Book Antiqua"/>
        </w:rPr>
        <w:t xml:space="preserve">the </w:t>
      </w:r>
      <w:r w:rsidR="007E10A3" w:rsidRPr="00AD40ED">
        <w:rPr>
          <w:rFonts w:ascii="Book Antiqua" w:hAnsi="Book Antiqua"/>
        </w:rPr>
        <w:t>NO (23%)</w:t>
      </w:r>
      <w:r w:rsidR="004C206E" w:rsidRPr="00AD40ED">
        <w:rPr>
          <w:rFonts w:ascii="Book Antiqua" w:hAnsi="Book Antiqua"/>
        </w:rPr>
        <w:t xml:space="preserve"> group</w:t>
      </w:r>
      <w:r w:rsidRPr="00AD40ED">
        <w:rPr>
          <w:rFonts w:ascii="Book Antiqua" w:hAnsi="Book Antiqua"/>
        </w:rPr>
        <w:t>,</w:t>
      </w:r>
      <w:r w:rsidR="007E10A3" w:rsidRPr="00AD40ED">
        <w:rPr>
          <w:rFonts w:ascii="Book Antiqua" w:hAnsi="Book Antiqua"/>
        </w:rPr>
        <w:t xml:space="preserve"> </w:t>
      </w:r>
      <w:r w:rsidR="004C206E" w:rsidRPr="00AD40ED">
        <w:rPr>
          <w:rFonts w:ascii="Book Antiqua" w:hAnsi="Book Antiqua"/>
        </w:rPr>
        <w:t xml:space="preserve">as well as </w:t>
      </w:r>
      <w:r w:rsidR="007E10A3" w:rsidRPr="00AD40ED">
        <w:rPr>
          <w:rFonts w:ascii="Book Antiqua" w:hAnsi="Book Antiqua"/>
        </w:rPr>
        <w:t xml:space="preserve">fewer deep abdominal abscesses (0 </w:t>
      </w:r>
      <w:r w:rsidR="007E10A3" w:rsidRPr="001C2177">
        <w:rPr>
          <w:rFonts w:ascii="Book Antiqua" w:hAnsi="Book Antiqua" w:cs="Arial"/>
          <w:i/>
        </w:rPr>
        <w:t>vs</w:t>
      </w:r>
      <w:r w:rsidR="007E10A3" w:rsidRPr="00AD40ED">
        <w:rPr>
          <w:rFonts w:ascii="Book Antiqua" w:hAnsi="Book Antiqua"/>
        </w:rPr>
        <w:t xml:space="preserve"> 11%</w:t>
      </w:r>
      <w:r w:rsidRPr="00AD40ED">
        <w:rPr>
          <w:rFonts w:ascii="Book Antiqua" w:hAnsi="Book Antiqua"/>
        </w:rPr>
        <w:t xml:space="preserve">, </w:t>
      </w:r>
      <w:r w:rsidR="008F6E40" w:rsidRPr="001C2177">
        <w:rPr>
          <w:rFonts w:ascii="Book Antiqua" w:hAnsi="Book Antiqua" w:cs="Arial"/>
          <w:i/>
        </w:rPr>
        <w:t>P</w:t>
      </w:r>
      <w:r w:rsidR="007E10A3" w:rsidRPr="00AD40ED">
        <w:rPr>
          <w:rFonts w:ascii="Book Antiqua" w:hAnsi="Book Antiqua"/>
        </w:rPr>
        <w:t xml:space="preserve"> &lt; 0.03).</w:t>
      </w:r>
      <w:r w:rsidR="00BB7404" w:rsidRPr="00AD40ED">
        <w:rPr>
          <w:rFonts w:ascii="Book Antiqua" w:hAnsi="Book Antiqua"/>
        </w:rPr>
        <w:t xml:space="preserve"> </w:t>
      </w:r>
      <w:proofErr w:type="spellStart"/>
      <w:r w:rsidR="00520857" w:rsidRPr="00AD40ED">
        <w:rPr>
          <w:rFonts w:ascii="Book Antiqua" w:hAnsi="Book Antiqua"/>
        </w:rPr>
        <w:t>Omentoplasty</w:t>
      </w:r>
      <w:proofErr w:type="spellEnd"/>
      <w:r w:rsidR="00520857" w:rsidRPr="00AD40ED">
        <w:rPr>
          <w:rFonts w:ascii="Book Antiqua" w:hAnsi="Book Antiqua"/>
        </w:rPr>
        <w:t xml:space="preserve"> is the most </w:t>
      </w:r>
      <w:r w:rsidRPr="00AD40ED">
        <w:rPr>
          <w:rFonts w:ascii="Book Antiqua" w:hAnsi="Book Antiqua"/>
        </w:rPr>
        <w:t xml:space="preserve">effective </w:t>
      </w:r>
      <w:r w:rsidR="00520857" w:rsidRPr="00AD40ED">
        <w:rPr>
          <w:rFonts w:ascii="Book Antiqua" w:hAnsi="Book Antiqua"/>
        </w:rPr>
        <w:t xml:space="preserve">option for preventing postoperative complications </w:t>
      </w:r>
      <w:r w:rsidR="004C206E" w:rsidRPr="00AD40ED">
        <w:rPr>
          <w:rFonts w:ascii="Book Antiqua" w:hAnsi="Book Antiqua"/>
        </w:rPr>
        <w:t xml:space="preserve">following </w:t>
      </w:r>
      <w:r w:rsidR="00520857" w:rsidRPr="00AD40ED">
        <w:rPr>
          <w:rFonts w:ascii="Book Antiqua" w:hAnsi="Book Antiqua"/>
        </w:rPr>
        <w:t xml:space="preserve">conservative surgery. </w:t>
      </w:r>
    </w:p>
    <w:p w14:paraId="6EBB8F2C" w14:textId="1EDAA775" w:rsidR="00BB7404" w:rsidRPr="00AD40ED" w:rsidRDefault="001E38D9" w:rsidP="004C0AED">
      <w:pPr>
        <w:pStyle w:val="1"/>
        <w:spacing w:before="0" w:beforeAutospacing="0" w:after="120" w:afterAutospacing="0" w:line="360" w:lineRule="auto"/>
        <w:ind w:firstLine="270"/>
        <w:jc w:val="both"/>
        <w:rPr>
          <w:rFonts w:ascii="Book Antiqua" w:hAnsi="Book Antiqua"/>
          <w:b w:val="0"/>
          <w:kern w:val="0"/>
          <w:sz w:val="24"/>
        </w:rPr>
      </w:pPr>
      <w:r w:rsidRPr="00AD40ED">
        <w:rPr>
          <w:rFonts w:ascii="Book Antiqua" w:hAnsi="Book Antiqua"/>
          <w:b w:val="0"/>
          <w:kern w:val="0"/>
          <w:sz w:val="24"/>
        </w:rPr>
        <w:t>There</w:t>
      </w:r>
      <w:r w:rsidR="00652626" w:rsidRPr="00AD40ED">
        <w:rPr>
          <w:rFonts w:ascii="Book Antiqua" w:hAnsi="Book Antiqua"/>
          <w:b w:val="0"/>
          <w:kern w:val="0"/>
          <w:sz w:val="24"/>
        </w:rPr>
        <w:t xml:space="preserve"> is no </w:t>
      </w:r>
      <w:r w:rsidR="00DD5986" w:rsidRPr="00AD40ED">
        <w:rPr>
          <w:rFonts w:ascii="Book Antiqua" w:hAnsi="Book Antiqua"/>
          <w:b w:val="0"/>
          <w:kern w:val="0"/>
          <w:sz w:val="24"/>
        </w:rPr>
        <w:t xml:space="preserve">RCT </w:t>
      </w:r>
      <w:r w:rsidR="00652626" w:rsidRPr="00AD40ED">
        <w:rPr>
          <w:rFonts w:ascii="Book Antiqua" w:hAnsi="Book Antiqua"/>
          <w:b w:val="0"/>
          <w:kern w:val="0"/>
          <w:sz w:val="24"/>
        </w:rPr>
        <w:t>comparing</w:t>
      </w:r>
      <w:r w:rsidR="00DD5986" w:rsidRPr="00AD40ED">
        <w:rPr>
          <w:rFonts w:ascii="Book Antiqua" w:hAnsi="Book Antiqua"/>
          <w:b w:val="0"/>
          <w:kern w:val="0"/>
          <w:sz w:val="24"/>
        </w:rPr>
        <w:t xml:space="preserve"> </w:t>
      </w:r>
      <w:r w:rsidRPr="00AD40ED">
        <w:rPr>
          <w:rFonts w:ascii="Book Antiqua" w:hAnsi="Book Antiqua"/>
          <w:b w:val="0"/>
          <w:kern w:val="0"/>
          <w:sz w:val="24"/>
        </w:rPr>
        <w:t>o</w:t>
      </w:r>
      <w:r w:rsidR="00DD5986" w:rsidRPr="00AD40ED">
        <w:rPr>
          <w:rFonts w:ascii="Book Antiqua" w:hAnsi="Book Antiqua"/>
          <w:b w:val="0"/>
          <w:kern w:val="0"/>
          <w:sz w:val="24"/>
        </w:rPr>
        <w:t xml:space="preserve">pen </w:t>
      </w:r>
      <w:r w:rsidRPr="00AD40ED">
        <w:rPr>
          <w:rFonts w:ascii="Book Antiqua" w:hAnsi="Book Antiqua"/>
          <w:b w:val="0"/>
          <w:i/>
          <w:kern w:val="0"/>
          <w:sz w:val="24"/>
        </w:rPr>
        <w:t>vs</w:t>
      </w:r>
      <w:r w:rsidRPr="00AD40ED">
        <w:rPr>
          <w:rFonts w:ascii="Book Antiqua" w:hAnsi="Book Antiqua"/>
          <w:b w:val="0"/>
          <w:kern w:val="0"/>
          <w:sz w:val="24"/>
        </w:rPr>
        <w:t xml:space="preserve"> </w:t>
      </w:r>
      <w:r w:rsidR="00DD5986" w:rsidRPr="00AD40ED">
        <w:rPr>
          <w:rFonts w:ascii="Book Antiqua" w:hAnsi="Book Antiqua"/>
          <w:b w:val="0"/>
          <w:kern w:val="0"/>
          <w:sz w:val="24"/>
        </w:rPr>
        <w:t xml:space="preserve">laparoscopic treatment for </w:t>
      </w:r>
      <w:proofErr w:type="spellStart"/>
      <w:r w:rsidR="00DD5986" w:rsidRPr="00AD40ED">
        <w:rPr>
          <w:rFonts w:ascii="Book Antiqua" w:hAnsi="Book Antiqua"/>
          <w:b w:val="0"/>
          <w:kern w:val="0"/>
          <w:sz w:val="24"/>
        </w:rPr>
        <w:t>hydatid</w:t>
      </w:r>
      <w:proofErr w:type="spellEnd"/>
      <w:r w:rsidR="00DD5986" w:rsidRPr="00AD40ED">
        <w:rPr>
          <w:rFonts w:ascii="Book Antiqua" w:hAnsi="Book Antiqua"/>
          <w:b w:val="0"/>
          <w:kern w:val="0"/>
          <w:sz w:val="24"/>
        </w:rPr>
        <w:t xml:space="preserve"> disease of the liver. Nevertheless, </w:t>
      </w:r>
      <w:r w:rsidRPr="00AD40ED">
        <w:rPr>
          <w:rFonts w:ascii="Book Antiqua" w:hAnsi="Book Antiqua"/>
          <w:b w:val="0"/>
          <w:kern w:val="0"/>
          <w:sz w:val="24"/>
        </w:rPr>
        <w:t>a paired study</w:t>
      </w:r>
      <w:r w:rsidRPr="00AD40ED" w:rsidDel="001E38D9">
        <w:rPr>
          <w:rFonts w:ascii="Book Antiqua" w:hAnsi="Book Antiqua"/>
          <w:b w:val="0"/>
          <w:kern w:val="0"/>
          <w:sz w:val="24"/>
        </w:rPr>
        <w:t xml:space="preserve"> </w:t>
      </w:r>
      <w:r w:rsidR="00DD5986" w:rsidRPr="00AD40ED">
        <w:rPr>
          <w:rFonts w:ascii="Book Antiqua" w:hAnsi="Book Antiqua"/>
          <w:b w:val="0"/>
          <w:kern w:val="0"/>
          <w:sz w:val="24"/>
        </w:rPr>
        <w:t xml:space="preserve">by </w:t>
      </w:r>
      <w:proofErr w:type="spellStart"/>
      <w:r w:rsidR="00DD5986" w:rsidRPr="00AD40ED">
        <w:rPr>
          <w:rFonts w:ascii="Book Antiqua" w:hAnsi="Book Antiqua"/>
          <w:b w:val="0"/>
          <w:kern w:val="0"/>
          <w:sz w:val="24"/>
        </w:rPr>
        <w:t>Zaharie</w:t>
      </w:r>
      <w:proofErr w:type="spellEnd"/>
      <w:r w:rsidR="00DD5986" w:rsidRPr="00AD40ED">
        <w:rPr>
          <w:rFonts w:ascii="Book Antiqua" w:hAnsi="Book Antiqua"/>
          <w:b w:val="0"/>
          <w:kern w:val="0"/>
          <w:sz w:val="24"/>
        </w:rPr>
        <w:t xml:space="preserve"> </w:t>
      </w:r>
      <w:r w:rsidR="00DD5986" w:rsidRPr="00AD40ED">
        <w:rPr>
          <w:rFonts w:ascii="Book Antiqua" w:hAnsi="Book Antiqua"/>
          <w:b w:val="0"/>
          <w:i/>
          <w:sz w:val="24"/>
        </w:rPr>
        <w:t xml:space="preserve">et </w:t>
      </w:r>
      <w:proofErr w:type="gramStart"/>
      <w:r w:rsidR="00A24162" w:rsidRPr="00AD40ED">
        <w:rPr>
          <w:rFonts w:ascii="Book Antiqua" w:hAnsi="Book Antiqua"/>
          <w:b w:val="0"/>
          <w:i/>
          <w:sz w:val="24"/>
        </w:rPr>
        <w:t>al</w:t>
      </w:r>
      <w:r w:rsidR="008F6E40" w:rsidRPr="001C2177">
        <w:rPr>
          <w:rFonts w:ascii="Book Antiqua" w:hAnsi="Book Antiqua" w:cs="Arial"/>
          <w:b w:val="0"/>
          <w:sz w:val="24"/>
          <w:szCs w:val="24"/>
          <w:vertAlign w:val="superscript"/>
          <w:lang w:eastAsia="zh-CN"/>
        </w:rPr>
        <w:t>[</w:t>
      </w:r>
      <w:proofErr w:type="gramEnd"/>
      <w:r w:rsidR="00A24162" w:rsidRPr="00AD40ED">
        <w:rPr>
          <w:rFonts w:ascii="Book Antiqua" w:hAnsi="Book Antiqua"/>
          <w:b w:val="0"/>
          <w:sz w:val="24"/>
          <w:vertAlign w:val="superscript"/>
        </w:rPr>
        <w:t>3</w:t>
      </w:r>
      <w:r w:rsidR="00FA2A42">
        <w:rPr>
          <w:rFonts w:ascii="Book Antiqua" w:hAnsi="Book Antiqua"/>
          <w:b w:val="0"/>
          <w:sz w:val="24"/>
          <w:vertAlign w:val="superscript"/>
        </w:rPr>
        <w:t>0</w:t>
      </w:r>
      <w:r w:rsidR="008F6E40" w:rsidRPr="001C2177">
        <w:rPr>
          <w:rFonts w:ascii="Book Antiqua" w:hAnsi="Book Antiqua" w:cs="Arial"/>
          <w:b w:val="0"/>
          <w:sz w:val="24"/>
          <w:szCs w:val="24"/>
          <w:vertAlign w:val="superscript"/>
          <w:lang w:eastAsia="zh-CN"/>
        </w:rPr>
        <w:t>]</w:t>
      </w:r>
      <w:r w:rsidR="00DD5986" w:rsidRPr="001C2177">
        <w:rPr>
          <w:rFonts w:ascii="Book Antiqua" w:hAnsi="Book Antiqua" w:cs="Arial"/>
          <w:b w:val="0"/>
          <w:bCs w:val="0"/>
          <w:kern w:val="0"/>
          <w:sz w:val="24"/>
          <w:szCs w:val="24"/>
        </w:rPr>
        <w:t>,</w:t>
      </w:r>
      <w:r w:rsidR="00542F00" w:rsidRPr="00AD40ED">
        <w:rPr>
          <w:rFonts w:ascii="Book Antiqua" w:hAnsi="Book Antiqua"/>
          <w:b w:val="0"/>
          <w:kern w:val="0"/>
          <w:sz w:val="24"/>
        </w:rPr>
        <w:t xml:space="preserve"> </w:t>
      </w:r>
      <w:r w:rsidRPr="00AD40ED">
        <w:rPr>
          <w:rFonts w:ascii="Book Antiqua" w:hAnsi="Book Antiqua"/>
          <w:b w:val="0"/>
          <w:kern w:val="0"/>
          <w:sz w:val="24"/>
        </w:rPr>
        <w:t xml:space="preserve">with </w:t>
      </w:r>
      <w:r w:rsidRPr="00AD40ED">
        <w:rPr>
          <w:rFonts w:ascii="Book Antiqua" w:hAnsi="Book Antiqua"/>
          <w:b w:val="0"/>
          <w:kern w:val="0"/>
          <w:sz w:val="24"/>
        </w:rPr>
        <w:lastRenderedPageBreak/>
        <w:t>comparable groups</w:t>
      </w:r>
      <w:r w:rsidR="00DD5986" w:rsidRPr="00AD40ED">
        <w:rPr>
          <w:rFonts w:ascii="Book Antiqua" w:hAnsi="Book Antiqua"/>
          <w:b w:val="0"/>
          <w:kern w:val="0"/>
          <w:sz w:val="24"/>
        </w:rPr>
        <w:t xml:space="preserve"> and a sample size of 62, </w:t>
      </w:r>
      <w:r w:rsidRPr="00AD40ED">
        <w:rPr>
          <w:rFonts w:ascii="Book Antiqua" w:hAnsi="Book Antiqua"/>
          <w:b w:val="0"/>
          <w:kern w:val="0"/>
          <w:sz w:val="24"/>
        </w:rPr>
        <w:t xml:space="preserve">showed </w:t>
      </w:r>
      <w:r w:rsidR="00652626" w:rsidRPr="00AD40ED">
        <w:rPr>
          <w:rFonts w:ascii="Book Antiqua" w:hAnsi="Book Antiqua"/>
          <w:b w:val="0"/>
          <w:kern w:val="0"/>
          <w:sz w:val="24"/>
        </w:rPr>
        <w:t xml:space="preserve">that a </w:t>
      </w:r>
      <w:r w:rsidR="00DD5986" w:rsidRPr="00AD40ED">
        <w:rPr>
          <w:rFonts w:ascii="Book Antiqua" w:hAnsi="Book Antiqua"/>
          <w:b w:val="0"/>
          <w:kern w:val="0"/>
          <w:sz w:val="24"/>
        </w:rPr>
        <w:t>l</w:t>
      </w:r>
      <w:r w:rsidR="00BB7404" w:rsidRPr="00AD40ED">
        <w:rPr>
          <w:rFonts w:ascii="Book Antiqua" w:hAnsi="Book Antiqua"/>
          <w:b w:val="0"/>
          <w:kern w:val="0"/>
          <w:sz w:val="24"/>
        </w:rPr>
        <w:t xml:space="preserve">aparoscopic approach is safe </w:t>
      </w:r>
      <w:r w:rsidRPr="00AD40ED">
        <w:rPr>
          <w:rFonts w:ascii="Book Antiqua" w:hAnsi="Book Antiqua"/>
          <w:b w:val="0"/>
          <w:kern w:val="0"/>
          <w:sz w:val="24"/>
        </w:rPr>
        <w:t xml:space="preserve">for the treatment of </w:t>
      </w:r>
      <w:r w:rsidR="00BD1461" w:rsidRPr="00AD40ED">
        <w:rPr>
          <w:rFonts w:ascii="Book Antiqua" w:hAnsi="Book Antiqua"/>
          <w:b w:val="0"/>
          <w:kern w:val="0"/>
          <w:sz w:val="24"/>
        </w:rPr>
        <w:t xml:space="preserve">HC </w:t>
      </w:r>
      <w:r w:rsidR="00DD5986" w:rsidRPr="00AD40ED">
        <w:rPr>
          <w:rFonts w:ascii="Book Antiqua" w:hAnsi="Book Antiqua"/>
          <w:b w:val="0"/>
          <w:kern w:val="0"/>
          <w:sz w:val="24"/>
        </w:rPr>
        <w:t>in almost all segments</w:t>
      </w:r>
      <w:r w:rsidR="00BD1461" w:rsidRPr="00AD40ED">
        <w:rPr>
          <w:rFonts w:ascii="Book Antiqua" w:hAnsi="Book Antiqua"/>
          <w:b w:val="0"/>
          <w:kern w:val="0"/>
          <w:sz w:val="24"/>
        </w:rPr>
        <w:t xml:space="preserve"> of the liver</w:t>
      </w:r>
      <w:r w:rsidR="00BB7404" w:rsidRPr="00AD40ED">
        <w:rPr>
          <w:rFonts w:ascii="Book Antiqua" w:hAnsi="Book Antiqua"/>
          <w:b w:val="0"/>
          <w:kern w:val="0"/>
          <w:sz w:val="24"/>
        </w:rPr>
        <w:t xml:space="preserve">. </w:t>
      </w:r>
    </w:p>
    <w:p w14:paraId="2C706EB7" w14:textId="5F83C121" w:rsidR="002F386A" w:rsidRPr="00AD40ED" w:rsidRDefault="002F386A" w:rsidP="004C0AED">
      <w:pPr>
        <w:spacing w:after="120" w:line="360" w:lineRule="auto"/>
        <w:ind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Percutaneous drainage </w:t>
      </w:r>
      <w:r w:rsidR="00BD1461" w:rsidRPr="00AD40ED">
        <w:rPr>
          <w:rFonts w:ascii="Book Antiqua" w:hAnsi="Book Antiqua"/>
        </w:rPr>
        <w:t xml:space="preserve">combined </w:t>
      </w:r>
      <w:r w:rsidRPr="00AD40ED">
        <w:rPr>
          <w:rFonts w:ascii="Book Antiqua" w:hAnsi="Book Antiqua"/>
        </w:rPr>
        <w:t>with ALB therapy</w:t>
      </w:r>
      <w:r w:rsidR="00BB323F" w:rsidRPr="00AD40ED">
        <w:rPr>
          <w:rFonts w:ascii="Book Antiqua" w:hAnsi="Book Antiqua"/>
        </w:rPr>
        <w:t xml:space="preserve"> is </w:t>
      </w:r>
      <w:r w:rsidR="00652626" w:rsidRPr="00AD40ED">
        <w:rPr>
          <w:rFonts w:ascii="Book Antiqua" w:hAnsi="Book Antiqua"/>
        </w:rPr>
        <w:t xml:space="preserve">better than </w:t>
      </w:r>
      <w:r w:rsidR="00BB323F" w:rsidRPr="00AD40ED">
        <w:rPr>
          <w:rFonts w:ascii="Book Antiqua" w:hAnsi="Book Antiqua"/>
        </w:rPr>
        <w:t>monotherapy</w:t>
      </w:r>
      <w:r w:rsidR="00C83FED">
        <w:rPr>
          <w:rFonts w:ascii="Book Antiqua" w:hAnsi="Book Antiqua"/>
        </w:rPr>
        <w:t>,</w:t>
      </w:r>
      <w:r w:rsidR="00BD7F8D" w:rsidRPr="00AD40ED">
        <w:rPr>
          <w:rFonts w:ascii="Book Antiqua" w:hAnsi="Book Antiqua"/>
        </w:rPr>
        <w:t xml:space="preserve"> and </w:t>
      </w:r>
      <w:r w:rsidR="00C83FED">
        <w:rPr>
          <w:rFonts w:ascii="Book Antiqua" w:hAnsi="Book Antiqua"/>
        </w:rPr>
        <w:t xml:space="preserve">additionally, </w:t>
      </w:r>
      <w:r w:rsidR="00BD7F8D" w:rsidRPr="00AD40ED">
        <w:rPr>
          <w:rFonts w:ascii="Book Antiqua" w:hAnsi="Book Antiqua"/>
        </w:rPr>
        <w:t>i</w:t>
      </w:r>
      <w:r w:rsidR="00BD1461" w:rsidRPr="00AD40ED">
        <w:rPr>
          <w:rFonts w:ascii="Book Antiqua" w:hAnsi="Book Antiqua"/>
        </w:rPr>
        <w:t>t</w:t>
      </w:r>
      <w:r w:rsidR="000D36E7" w:rsidRPr="00AD40ED">
        <w:rPr>
          <w:rFonts w:ascii="Book Antiqua" w:hAnsi="Book Antiqua"/>
        </w:rPr>
        <w:t xml:space="preserve"> </w:t>
      </w:r>
      <w:r w:rsidR="00BB323F" w:rsidRPr="00AD40ED">
        <w:rPr>
          <w:rFonts w:ascii="Book Antiqua" w:hAnsi="Book Antiqua"/>
        </w:rPr>
        <w:t>is</w:t>
      </w:r>
      <w:r w:rsidR="00222D26" w:rsidRPr="00AD40ED">
        <w:rPr>
          <w:rFonts w:ascii="Book Antiqua" w:hAnsi="Book Antiqua"/>
        </w:rPr>
        <w:t xml:space="preserve"> </w:t>
      </w:r>
      <w:r w:rsidR="00BB323F" w:rsidRPr="00AD40ED">
        <w:rPr>
          <w:rFonts w:ascii="Book Antiqua" w:hAnsi="Book Antiqua"/>
        </w:rPr>
        <w:t xml:space="preserve">safe and </w:t>
      </w:r>
      <w:r w:rsidR="00BD1461" w:rsidRPr="00AD40ED">
        <w:rPr>
          <w:rFonts w:ascii="Book Antiqua" w:hAnsi="Book Antiqua"/>
        </w:rPr>
        <w:t xml:space="preserve">effective </w:t>
      </w:r>
      <w:r w:rsidR="00BB323F" w:rsidRPr="00AD40ED">
        <w:rPr>
          <w:rFonts w:ascii="Book Antiqua" w:hAnsi="Book Antiqua"/>
        </w:rPr>
        <w:t xml:space="preserve">for </w:t>
      </w:r>
      <w:r w:rsidR="000D36E7" w:rsidRPr="00AD40ED">
        <w:rPr>
          <w:rFonts w:ascii="Book Antiqua" w:hAnsi="Book Antiqua"/>
        </w:rPr>
        <w:t xml:space="preserve">the treatment of </w:t>
      </w:r>
      <w:r w:rsidR="00BB323F" w:rsidRPr="00AD40ED">
        <w:rPr>
          <w:rFonts w:ascii="Book Antiqua" w:hAnsi="Book Antiqua"/>
        </w:rPr>
        <w:t xml:space="preserve">liver </w:t>
      </w:r>
      <w:r w:rsidR="00BD1461" w:rsidRPr="00AD40ED">
        <w:rPr>
          <w:rFonts w:ascii="Book Antiqua" w:hAnsi="Book Antiqua"/>
        </w:rPr>
        <w:t>HC</w:t>
      </w:r>
      <w:r w:rsidR="008C297F">
        <w:rPr>
          <w:rFonts w:ascii="Book Antiqua" w:hAnsi="Book Antiqua" w:cs="Arial"/>
        </w:rPr>
        <w:t>;</w:t>
      </w:r>
      <w:r w:rsidR="00BB323F" w:rsidRPr="00AD40ED">
        <w:rPr>
          <w:rFonts w:ascii="Book Antiqua" w:hAnsi="Book Antiqua"/>
        </w:rPr>
        <w:t xml:space="preserve"> </w:t>
      </w:r>
      <w:r w:rsidR="008C297F">
        <w:rPr>
          <w:rFonts w:ascii="Book Antiqua" w:hAnsi="Book Antiqua"/>
        </w:rPr>
        <w:t>however,</w:t>
      </w:r>
      <w:r w:rsidR="008C297F" w:rsidRPr="00AD40ED">
        <w:rPr>
          <w:rFonts w:ascii="Book Antiqua" w:hAnsi="Book Antiqua"/>
        </w:rPr>
        <w:t xml:space="preserve"> </w:t>
      </w:r>
      <w:r w:rsidR="00BB323F" w:rsidRPr="00AD40ED">
        <w:rPr>
          <w:rFonts w:ascii="Book Antiqua" w:hAnsi="Book Antiqua"/>
        </w:rPr>
        <w:t>complicati</w:t>
      </w:r>
      <w:r w:rsidR="00A24162" w:rsidRPr="00AD40ED">
        <w:rPr>
          <w:rFonts w:ascii="Book Antiqua" w:hAnsi="Book Antiqua"/>
        </w:rPr>
        <w:t xml:space="preserve">ons are possible. </w:t>
      </w:r>
      <w:proofErr w:type="spellStart"/>
      <w:r w:rsidR="00A24162" w:rsidRPr="00AD40ED">
        <w:rPr>
          <w:rFonts w:ascii="Book Antiqua" w:hAnsi="Book Antiqua"/>
        </w:rPr>
        <w:t>Khuroo</w:t>
      </w:r>
      <w:proofErr w:type="spellEnd"/>
      <w:r w:rsidR="00A24162" w:rsidRPr="00AD40ED">
        <w:rPr>
          <w:rFonts w:ascii="Book Antiqua" w:hAnsi="Book Antiqua"/>
        </w:rPr>
        <w:t xml:space="preserve"> </w:t>
      </w:r>
      <w:r w:rsidR="00A24162" w:rsidRPr="00AD40ED">
        <w:rPr>
          <w:rFonts w:ascii="Book Antiqua" w:hAnsi="Book Antiqua"/>
          <w:i/>
        </w:rPr>
        <w:t>et al</w:t>
      </w:r>
      <w:r w:rsidR="008F6E40" w:rsidRPr="001C2177">
        <w:rPr>
          <w:rFonts w:ascii="Book Antiqua" w:hAnsi="Book Antiqua" w:cs="Arial"/>
          <w:vertAlign w:val="superscript"/>
          <w:lang w:eastAsia="zh-CN"/>
        </w:rPr>
        <w:t>[3</w:t>
      </w:r>
      <w:r w:rsidR="00FA2A42">
        <w:rPr>
          <w:rFonts w:ascii="Book Antiqua" w:hAnsi="Book Antiqua" w:cs="Arial"/>
          <w:vertAlign w:val="superscript"/>
          <w:lang w:eastAsia="zh-CN"/>
        </w:rPr>
        <w:t>4</w:t>
      </w:r>
      <w:r w:rsidR="00BD1461" w:rsidRPr="00AD40ED">
        <w:rPr>
          <w:rFonts w:ascii="Book Antiqua" w:hAnsi="Book Antiqua"/>
          <w:vertAlign w:val="superscript"/>
        </w:rPr>
        <w:t>]</w:t>
      </w:r>
      <w:r w:rsidR="00BB323F" w:rsidRPr="00AD40ED">
        <w:rPr>
          <w:rFonts w:ascii="Book Antiqua" w:hAnsi="Book Antiqua"/>
        </w:rPr>
        <w:t xml:space="preserve"> </w:t>
      </w:r>
      <w:r w:rsidR="000D36E7" w:rsidRPr="00AD40ED">
        <w:rPr>
          <w:rFonts w:ascii="Book Antiqua" w:hAnsi="Book Antiqua"/>
        </w:rPr>
        <w:t>reported that</w:t>
      </w:r>
      <w:r w:rsidR="00BB323F" w:rsidRPr="00AD40ED">
        <w:rPr>
          <w:rFonts w:ascii="Book Antiqua" w:hAnsi="Book Antiqua"/>
        </w:rPr>
        <w:t xml:space="preserve"> complications </w:t>
      </w:r>
      <w:r w:rsidR="000D36E7" w:rsidRPr="00AD40ED">
        <w:rPr>
          <w:rFonts w:ascii="Book Antiqua" w:hAnsi="Book Antiqua"/>
        </w:rPr>
        <w:t xml:space="preserve">associated with </w:t>
      </w:r>
      <w:r w:rsidR="00BB323F" w:rsidRPr="00AD40ED">
        <w:rPr>
          <w:rFonts w:ascii="Book Antiqua" w:hAnsi="Book Antiqua"/>
        </w:rPr>
        <w:t xml:space="preserve">drainage </w:t>
      </w:r>
      <w:r w:rsidR="00BD1461" w:rsidRPr="00AD40ED">
        <w:rPr>
          <w:rFonts w:ascii="Book Antiqua" w:hAnsi="Book Antiqua"/>
        </w:rPr>
        <w:t xml:space="preserve">included </w:t>
      </w:r>
      <w:r w:rsidR="00BB323F" w:rsidRPr="00AD40ED">
        <w:rPr>
          <w:rFonts w:ascii="Book Antiqua" w:hAnsi="Book Antiqua"/>
        </w:rPr>
        <w:t>cyst infection</w:t>
      </w:r>
      <w:r w:rsidR="000D36E7" w:rsidRPr="00AD40ED">
        <w:rPr>
          <w:rFonts w:ascii="Book Antiqua" w:hAnsi="Book Antiqua"/>
        </w:rPr>
        <w:t>s</w:t>
      </w:r>
      <w:r w:rsidR="00BB323F" w:rsidRPr="00AD40ED">
        <w:rPr>
          <w:rFonts w:ascii="Book Antiqua" w:hAnsi="Book Antiqua"/>
        </w:rPr>
        <w:t xml:space="preserve"> in 2 patients, fever in 3,</w:t>
      </w:r>
      <w:r w:rsidR="00542F00" w:rsidRPr="00AD40ED">
        <w:rPr>
          <w:rFonts w:ascii="Book Antiqua" w:hAnsi="Book Antiqua"/>
        </w:rPr>
        <w:t xml:space="preserve"> </w:t>
      </w:r>
      <w:r w:rsidR="00BB323F" w:rsidRPr="00AD40ED">
        <w:rPr>
          <w:rFonts w:ascii="Book Antiqua" w:hAnsi="Book Antiqua"/>
        </w:rPr>
        <w:t xml:space="preserve">rupture </w:t>
      </w:r>
      <w:r w:rsidR="00BD1461" w:rsidRPr="00AD40ED">
        <w:rPr>
          <w:rFonts w:ascii="Book Antiqua" w:hAnsi="Book Antiqua"/>
        </w:rPr>
        <w:t xml:space="preserve">of the cyst into biliary structures </w:t>
      </w:r>
      <w:r w:rsidR="00BB323F" w:rsidRPr="00AD40ED">
        <w:rPr>
          <w:rFonts w:ascii="Book Antiqua" w:hAnsi="Book Antiqua"/>
        </w:rPr>
        <w:t xml:space="preserve">in 1, and </w:t>
      </w:r>
      <w:r w:rsidR="00652626" w:rsidRPr="00AD40ED">
        <w:rPr>
          <w:rFonts w:ascii="Book Antiqua" w:hAnsi="Book Antiqua"/>
        </w:rPr>
        <w:t xml:space="preserve">skin rash </w:t>
      </w:r>
      <w:r w:rsidR="00BB323F" w:rsidRPr="00AD40ED">
        <w:rPr>
          <w:rFonts w:ascii="Book Antiqua" w:hAnsi="Book Antiqua"/>
        </w:rPr>
        <w:t xml:space="preserve">in 2, </w:t>
      </w:r>
      <w:r w:rsidR="00457C2C" w:rsidRPr="00AD40ED">
        <w:rPr>
          <w:rFonts w:ascii="Book Antiqua" w:hAnsi="Book Antiqua"/>
        </w:rPr>
        <w:t>al</w:t>
      </w:r>
      <w:r w:rsidR="00BB323F" w:rsidRPr="00AD40ED">
        <w:rPr>
          <w:rFonts w:ascii="Book Antiqua" w:hAnsi="Book Antiqua"/>
        </w:rPr>
        <w:t>thoug</w:t>
      </w:r>
      <w:r w:rsidR="00D03B7A" w:rsidRPr="00AD40ED">
        <w:rPr>
          <w:rFonts w:ascii="Book Antiqua" w:hAnsi="Book Antiqua"/>
        </w:rPr>
        <w:t>h</w:t>
      </w:r>
      <w:r w:rsidR="00BB323F" w:rsidRPr="00AD40ED">
        <w:rPr>
          <w:rFonts w:ascii="Book Antiqua" w:hAnsi="Book Antiqua"/>
        </w:rPr>
        <w:t xml:space="preserve"> </w:t>
      </w:r>
      <w:r w:rsidR="00D03B7A" w:rsidRPr="00AD40ED">
        <w:rPr>
          <w:rFonts w:ascii="Book Antiqua" w:hAnsi="Book Antiqua"/>
        </w:rPr>
        <w:t>t</w:t>
      </w:r>
      <w:r w:rsidR="00BB323F" w:rsidRPr="00AD40ED">
        <w:rPr>
          <w:rFonts w:ascii="Book Antiqua" w:hAnsi="Book Antiqua"/>
        </w:rPr>
        <w:t>hese</w:t>
      </w:r>
      <w:r w:rsidR="00BD1461" w:rsidRPr="00AD40ED">
        <w:rPr>
          <w:rFonts w:ascii="Book Antiqua" w:hAnsi="Book Antiqua"/>
        </w:rPr>
        <w:t xml:space="preserve"> complications</w:t>
      </w:r>
      <w:r w:rsidR="00BB323F" w:rsidRPr="00AD40ED">
        <w:rPr>
          <w:rFonts w:ascii="Book Antiqua" w:hAnsi="Book Antiqua"/>
        </w:rPr>
        <w:t xml:space="preserve"> were managed successfully without </w:t>
      </w:r>
      <w:r w:rsidR="000D36E7" w:rsidRPr="00AD40ED">
        <w:rPr>
          <w:rFonts w:ascii="Book Antiqua" w:hAnsi="Book Antiqua"/>
        </w:rPr>
        <w:t xml:space="preserve">any </w:t>
      </w:r>
      <w:r w:rsidR="00BB323F" w:rsidRPr="00AD40ED">
        <w:rPr>
          <w:rFonts w:ascii="Book Antiqua" w:hAnsi="Book Antiqua"/>
        </w:rPr>
        <w:t xml:space="preserve">mortality. </w:t>
      </w:r>
    </w:p>
    <w:p w14:paraId="6941F6FA" w14:textId="5C94F0B1" w:rsidR="00D4673A" w:rsidRPr="00AD40ED" w:rsidRDefault="00D4673A" w:rsidP="004C0AED">
      <w:pPr>
        <w:spacing w:after="120" w:line="360" w:lineRule="auto"/>
        <w:ind w:firstLine="270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>PAIR treatment</w:t>
      </w:r>
      <w:r w:rsidRPr="00766192">
        <w:rPr>
          <w:rFonts w:ascii="Book Antiqua" w:hAnsi="Book Antiqua"/>
        </w:rPr>
        <w:t xml:space="preserve"> </w:t>
      </w:r>
      <w:r w:rsidRPr="00766192">
        <w:rPr>
          <w:rFonts w:ascii="Book Antiqua" w:hAnsi="Book Antiqua" w:cs="Arial"/>
        </w:rPr>
        <w:t>s</w:t>
      </w:r>
      <w:r w:rsidRPr="00AD40ED">
        <w:rPr>
          <w:rFonts w:ascii="Book Antiqua" w:hAnsi="Book Antiqua"/>
        </w:rPr>
        <w:t xml:space="preserve">eems to be promising, </w:t>
      </w:r>
      <w:r w:rsidR="00224932" w:rsidRPr="00AD40ED">
        <w:rPr>
          <w:rFonts w:ascii="Book Antiqua" w:hAnsi="Book Antiqua"/>
        </w:rPr>
        <w:t xml:space="preserve">but in the published literature it </w:t>
      </w:r>
      <w:r w:rsidR="00BD1461" w:rsidRPr="00AD40ED">
        <w:rPr>
          <w:rFonts w:ascii="Book Antiqua" w:hAnsi="Book Antiqua"/>
        </w:rPr>
        <w:t xml:space="preserve">has been </w:t>
      </w:r>
      <w:r w:rsidR="00224932" w:rsidRPr="00AD40ED">
        <w:rPr>
          <w:rFonts w:ascii="Book Antiqua" w:hAnsi="Book Antiqua"/>
        </w:rPr>
        <w:t xml:space="preserve">compared </w:t>
      </w:r>
      <w:r w:rsidR="008141DC" w:rsidRPr="00AD40ED">
        <w:rPr>
          <w:rFonts w:ascii="Book Antiqua" w:hAnsi="Book Antiqua"/>
        </w:rPr>
        <w:t>principally with</w:t>
      </w:r>
      <w:r w:rsidR="00224932" w:rsidRPr="00AD40ED">
        <w:rPr>
          <w:rFonts w:ascii="Book Antiqua" w:hAnsi="Book Antiqua"/>
        </w:rPr>
        <w:t xml:space="preserve"> conservative surgery and not with radical surgery</w:t>
      </w:r>
      <w:r w:rsidR="008141DC" w:rsidRPr="00AD40ED">
        <w:rPr>
          <w:rFonts w:ascii="Book Antiqua" w:hAnsi="Book Antiqua"/>
        </w:rPr>
        <w:t xml:space="preserve">. </w:t>
      </w:r>
      <w:r w:rsidR="00BD1461" w:rsidRPr="00AD40ED">
        <w:rPr>
          <w:rFonts w:ascii="Book Antiqua" w:hAnsi="Book Antiqua"/>
        </w:rPr>
        <w:t>O</w:t>
      </w:r>
      <w:r w:rsidR="00652626" w:rsidRPr="00AD40ED">
        <w:rPr>
          <w:rFonts w:ascii="Book Antiqua" w:hAnsi="Book Antiqua"/>
        </w:rPr>
        <w:t>nly one</w:t>
      </w:r>
      <w:r w:rsidR="00732B76" w:rsidRPr="00AD40ED">
        <w:rPr>
          <w:rFonts w:ascii="Book Antiqua" w:hAnsi="Book Antiqua"/>
        </w:rPr>
        <w:t xml:space="preserve"> retrospective study</w:t>
      </w:r>
      <w:r w:rsidR="00BD1461" w:rsidRPr="00AD40ED">
        <w:rPr>
          <w:rFonts w:ascii="Book Antiqua" w:hAnsi="Book Antiqua"/>
        </w:rPr>
        <w:t>,</w:t>
      </w:r>
      <w:r w:rsidR="00732B76" w:rsidRPr="00AD40ED">
        <w:rPr>
          <w:rFonts w:ascii="Book Antiqua" w:hAnsi="Book Antiqua"/>
        </w:rPr>
        <w:t xml:space="preserve"> by Gupta </w:t>
      </w:r>
      <w:r w:rsidR="00732B76" w:rsidRPr="00AD40ED">
        <w:rPr>
          <w:rFonts w:ascii="Book Antiqua" w:hAnsi="Book Antiqua"/>
          <w:i/>
        </w:rPr>
        <w:t>et al</w:t>
      </w:r>
      <w:r w:rsidR="008F6E40" w:rsidRPr="001C2177">
        <w:rPr>
          <w:rFonts w:ascii="Book Antiqua" w:hAnsi="Book Antiqua" w:cs="Arial"/>
          <w:vertAlign w:val="superscript"/>
          <w:lang w:eastAsia="zh-CN"/>
        </w:rPr>
        <w:t>[</w:t>
      </w:r>
      <w:r w:rsidR="00FA2A42">
        <w:rPr>
          <w:rFonts w:ascii="Book Antiqua" w:hAnsi="Book Antiqua" w:cs="Arial"/>
          <w:vertAlign w:val="superscript"/>
          <w:lang w:eastAsia="zh-CN"/>
        </w:rPr>
        <w:t>37</w:t>
      </w:r>
      <w:r w:rsidR="00A24162" w:rsidRPr="00AD40ED">
        <w:rPr>
          <w:rFonts w:ascii="Book Antiqua" w:hAnsi="Book Antiqua"/>
          <w:vertAlign w:val="superscript"/>
        </w:rPr>
        <w:t>]</w:t>
      </w:r>
      <w:r w:rsidR="00BD1461" w:rsidRPr="00AD40ED">
        <w:rPr>
          <w:rFonts w:ascii="Book Antiqua" w:hAnsi="Book Antiqua"/>
        </w:rPr>
        <w:t xml:space="preserve">, </w:t>
      </w:r>
      <w:r w:rsidR="00732B76" w:rsidRPr="00AD40ED">
        <w:rPr>
          <w:rFonts w:ascii="Book Antiqua" w:hAnsi="Book Antiqua"/>
        </w:rPr>
        <w:t>compare</w:t>
      </w:r>
      <w:r w:rsidR="00BD1461" w:rsidRPr="00AD40ED">
        <w:rPr>
          <w:rFonts w:ascii="Book Antiqua" w:hAnsi="Book Antiqua"/>
        </w:rPr>
        <w:t>d</w:t>
      </w:r>
      <w:r w:rsidR="00732B76" w:rsidRPr="00AD40ED">
        <w:rPr>
          <w:rFonts w:ascii="Book Antiqua" w:hAnsi="Book Antiqua"/>
        </w:rPr>
        <w:t xml:space="preserve"> 128 patients with liver</w:t>
      </w:r>
      <w:r w:rsidR="00BD1461" w:rsidRPr="00AD40ED">
        <w:rPr>
          <w:rFonts w:ascii="Book Antiqua" w:hAnsi="Book Antiqua"/>
        </w:rPr>
        <w:t xml:space="preserve"> HC</w:t>
      </w:r>
      <w:r w:rsidR="008141DC" w:rsidRPr="00AD40ED">
        <w:rPr>
          <w:rFonts w:ascii="Book Antiqua" w:hAnsi="Book Antiqua"/>
        </w:rPr>
        <w:t xml:space="preserve"> who were treated with </w:t>
      </w:r>
      <w:r w:rsidR="00732B76" w:rsidRPr="00AD40ED">
        <w:rPr>
          <w:rFonts w:ascii="Book Antiqua" w:hAnsi="Book Antiqua"/>
        </w:rPr>
        <w:t>PAIR/PAIR-drainage (</w:t>
      </w:r>
      <w:r w:rsidR="00732B76" w:rsidRPr="00AD40ED">
        <w:rPr>
          <w:rFonts w:ascii="Book Antiqua" w:hAnsi="Book Antiqua"/>
          <w:i/>
        </w:rPr>
        <w:t>n</w:t>
      </w:r>
      <w:r w:rsidR="00732B76" w:rsidRPr="00AD40ED">
        <w:rPr>
          <w:rFonts w:ascii="Book Antiqua" w:hAnsi="Book Antiqua"/>
        </w:rPr>
        <w:t xml:space="preserve"> = 52), radical</w:t>
      </w:r>
      <w:r w:rsidR="00652626" w:rsidRPr="00AD40ED">
        <w:rPr>
          <w:rFonts w:ascii="Book Antiqua" w:hAnsi="Book Antiqua"/>
        </w:rPr>
        <w:t xml:space="preserve"> </w:t>
      </w:r>
      <w:r w:rsidR="00732B76" w:rsidRPr="00AD40ED">
        <w:rPr>
          <w:rFonts w:ascii="Book Antiqua" w:hAnsi="Book Antiqua"/>
        </w:rPr>
        <w:t>/</w:t>
      </w:r>
      <w:r w:rsidR="00652626" w:rsidRPr="00AD40ED">
        <w:rPr>
          <w:rFonts w:ascii="Book Antiqua" w:hAnsi="Book Antiqua"/>
        </w:rPr>
        <w:t xml:space="preserve"> </w:t>
      </w:r>
      <w:r w:rsidR="00732B76" w:rsidRPr="00AD40ED">
        <w:rPr>
          <w:rFonts w:ascii="Book Antiqua" w:hAnsi="Book Antiqua"/>
        </w:rPr>
        <w:t>excisional surgery (</w:t>
      </w:r>
      <w:r w:rsidR="00732B76" w:rsidRPr="00AD40ED">
        <w:rPr>
          <w:rFonts w:ascii="Book Antiqua" w:hAnsi="Book Antiqua"/>
          <w:i/>
        </w:rPr>
        <w:t>n</w:t>
      </w:r>
      <w:r w:rsidR="00732B76" w:rsidRPr="00AD40ED">
        <w:rPr>
          <w:rFonts w:ascii="Times New Roman" w:hAnsi="Times New Roman"/>
        </w:rPr>
        <w:t> </w:t>
      </w:r>
      <w:r w:rsidR="00732B76" w:rsidRPr="00AD40ED">
        <w:rPr>
          <w:rFonts w:ascii="Book Antiqua" w:hAnsi="Book Antiqua"/>
        </w:rPr>
        <w:t>=</w:t>
      </w:r>
      <w:r w:rsidR="00732B76" w:rsidRPr="00AD40ED">
        <w:rPr>
          <w:rFonts w:ascii="Times New Roman" w:hAnsi="Times New Roman"/>
        </w:rPr>
        <w:t> </w:t>
      </w:r>
      <w:r w:rsidR="00732B76" w:rsidRPr="00AD40ED">
        <w:rPr>
          <w:rFonts w:ascii="Book Antiqua" w:hAnsi="Book Antiqua"/>
        </w:rPr>
        <w:t>61) and conservative surgery (</w:t>
      </w:r>
      <w:r w:rsidR="00732B76" w:rsidRPr="00AD40ED">
        <w:rPr>
          <w:rFonts w:ascii="Book Antiqua" w:hAnsi="Book Antiqua"/>
          <w:i/>
        </w:rPr>
        <w:t>n</w:t>
      </w:r>
      <w:r w:rsidR="00732B76" w:rsidRPr="00AD40ED">
        <w:rPr>
          <w:rFonts w:ascii="Book Antiqua" w:hAnsi="Book Antiqua"/>
        </w:rPr>
        <w:t xml:space="preserve"> = 33). In ten patients, the PAIR procedure was </w:t>
      </w:r>
      <w:r w:rsidR="00BD1461" w:rsidRPr="00AD40ED">
        <w:rPr>
          <w:rFonts w:ascii="Book Antiqua" w:hAnsi="Book Antiqua"/>
        </w:rPr>
        <w:t xml:space="preserve">stopped </w:t>
      </w:r>
      <w:r w:rsidR="00732B76" w:rsidRPr="00AD40ED">
        <w:rPr>
          <w:rFonts w:ascii="Book Antiqua" w:hAnsi="Book Antiqua"/>
        </w:rPr>
        <w:t xml:space="preserve">due to </w:t>
      </w:r>
      <w:r w:rsidR="008141DC" w:rsidRPr="00AD40ED">
        <w:rPr>
          <w:rFonts w:ascii="Book Antiqua" w:hAnsi="Book Antiqua"/>
        </w:rPr>
        <w:t xml:space="preserve">aspiration of </w:t>
      </w:r>
      <w:r w:rsidR="00732B76" w:rsidRPr="00AD40ED">
        <w:rPr>
          <w:rFonts w:ascii="Book Antiqua" w:hAnsi="Book Antiqua"/>
        </w:rPr>
        <w:t xml:space="preserve">either bile or </w:t>
      </w:r>
      <w:proofErr w:type="spellStart"/>
      <w:r w:rsidR="00732B76" w:rsidRPr="00AD40ED">
        <w:rPr>
          <w:rFonts w:ascii="Book Antiqua" w:hAnsi="Book Antiqua"/>
        </w:rPr>
        <w:t>pultaceous</w:t>
      </w:r>
      <w:proofErr w:type="spellEnd"/>
      <w:r w:rsidR="00732B76" w:rsidRPr="00AD40ED">
        <w:rPr>
          <w:rFonts w:ascii="Book Antiqua" w:hAnsi="Book Antiqua"/>
        </w:rPr>
        <w:t xml:space="preserve"> material after the initial puncture</w:t>
      </w:r>
      <w:r w:rsidR="008141DC" w:rsidRPr="00AD40ED">
        <w:rPr>
          <w:rFonts w:ascii="Book Antiqua" w:hAnsi="Book Antiqua"/>
        </w:rPr>
        <w:t>.</w:t>
      </w:r>
      <w:r w:rsidR="00732B76" w:rsidRPr="00AD40ED">
        <w:rPr>
          <w:rFonts w:ascii="Book Antiqua" w:hAnsi="Book Antiqua"/>
        </w:rPr>
        <w:t xml:space="preserve"> </w:t>
      </w:r>
      <w:r w:rsidR="008141DC" w:rsidRPr="00AD40ED">
        <w:rPr>
          <w:rFonts w:ascii="Book Antiqua" w:hAnsi="Book Antiqua"/>
        </w:rPr>
        <w:t>These</w:t>
      </w:r>
      <w:r w:rsidR="00732B76" w:rsidRPr="00AD40ED">
        <w:rPr>
          <w:rFonts w:ascii="Book Antiqua" w:hAnsi="Book Antiqua"/>
        </w:rPr>
        <w:t xml:space="preserve"> patients subsequently underwent </w:t>
      </w:r>
      <w:r w:rsidR="00BD1461" w:rsidRPr="00AD40ED">
        <w:rPr>
          <w:rFonts w:ascii="Book Antiqua" w:hAnsi="Book Antiqua"/>
        </w:rPr>
        <w:t>surgery</w:t>
      </w:r>
      <w:r w:rsidR="00732B76" w:rsidRPr="00AD40ED">
        <w:rPr>
          <w:rFonts w:ascii="Book Antiqua" w:hAnsi="Book Antiqua"/>
        </w:rPr>
        <w:t xml:space="preserve">. </w:t>
      </w:r>
      <w:r w:rsidR="008141DC" w:rsidRPr="00AD40ED">
        <w:rPr>
          <w:rFonts w:ascii="Book Antiqua" w:hAnsi="Book Antiqua"/>
        </w:rPr>
        <w:t>Presently,</w:t>
      </w:r>
      <w:r w:rsidR="00224932"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</w:rPr>
        <w:t xml:space="preserve">there is no evidence to </w:t>
      </w:r>
      <w:r w:rsidR="008141DC" w:rsidRPr="00AD40ED">
        <w:rPr>
          <w:rFonts w:ascii="Book Antiqua" w:hAnsi="Book Antiqua"/>
        </w:rPr>
        <w:t xml:space="preserve">support </w:t>
      </w:r>
      <w:r w:rsidR="00BD1461" w:rsidRPr="00AD40ED">
        <w:rPr>
          <w:rFonts w:ascii="Book Antiqua" w:hAnsi="Book Antiqua"/>
        </w:rPr>
        <w:t xml:space="preserve">PAIR </w:t>
      </w:r>
      <w:r w:rsidRPr="00AD40ED">
        <w:rPr>
          <w:rFonts w:ascii="Book Antiqua" w:hAnsi="Book Antiqua"/>
        </w:rPr>
        <w:t>as a standard treatment</w:t>
      </w:r>
      <w:r w:rsidR="001752F1" w:rsidRPr="00AD40ED">
        <w:rPr>
          <w:rFonts w:ascii="Book Antiqua" w:hAnsi="Book Antiqua"/>
        </w:rPr>
        <w:t xml:space="preserve"> and f</w:t>
      </w:r>
      <w:r w:rsidRPr="00AD40ED">
        <w:rPr>
          <w:rFonts w:ascii="Book Antiqua" w:hAnsi="Book Antiqua"/>
        </w:rPr>
        <w:t xml:space="preserve">urther well-designed studies are necessary </w:t>
      </w:r>
      <w:r w:rsidR="008141DC" w:rsidRPr="00AD40ED">
        <w:rPr>
          <w:rFonts w:ascii="Book Antiqua" w:hAnsi="Book Antiqua"/>
        </w:rPr>
        <w:t xml:space="preserve">prior to </w:t>
      </w:r>
      <w:r w:rsidRPr="00AD40ED">
        <w:rPr>
          <w:rFonts w:ascii="Book Antiqua" w:hAnsi="Book Antiqua"/>
        </w:rPr>
        <w:t>recommend</w:t>
      </w:r>
      <w:r w:rsidR="008141DC" w:rsidRPr="00AD40ED">
        <w:rPr>
          <w:rFonts w:ascii="Book Antiqua" w:hAnsi="Book Antiqua"/>
        </w:rPr>
        <w:t>ing</w:t>
      </w:r>
      <w:r w:rsidRPr="00AD40ED">
        <w:rPr>
          <w:rFonts w:ascii="Book Antiqua" w:hAnsi="Book Antiqua"/>
        </w:rPr>
        <w:t xml:space="preserve"> it. </w:t>
      </w:r>
    </w:p>
    <w:p w14:paraId="5AC8A09C" w14:textId="50A4048B" w:rsidR="00220DB0" w:rsidRPr="00766192" w:rsidRDefault="00A011FF" w:rsidP="004C0AED">
      <w:pPr>
        <w:autoSpaceDE w:val="0"/>
        <w:autoSpaceDN w:val="0"/>
        <w:adjustRightInd w:val="0"/>
        <w:spacing w:after="120" w:line="360" w:lineRule="auto"/>
        <w:ind w:firstLine="270"/>
        <w:jc w:val="both"/>
        <w:rPr>
          <w:rFonts w:ascii="Book Antiqua" w:hAnsi="Book Antiqua" w:cs="Arial"/>
        </w:rPr>
      </w:pPr>
      <w:r w:rsidRPr="00AD40ED">
        <w:rPr>
          <w:rFonts w:ascii="Book Antiqua" w:hAnsi="Book Antiqua"/>
        </w:rPr>
        <w:t xml:space="preserve">Finally, </w:t>
      </w:r>
      <w:r w:rsidR="00C85206" w:rsidRPr="00AD40ED">
        <w:rPr>
          <w:rFonts w:ascii="Book Antiqua" w:hAnsi="Book Antiqua"/>
        </w:rPr>
        <w:t>there is little available evidence concerning</w:t>
      </w:r>
      <w:r w:rsidR="00220DB0" w:rsidRPr="00AD40ED">
        <w:rPr>
          <w:rFonts w:ascii="Book Antiqua" w:hAnsi="Book Antiqua"/>
        </w:rPr>
        <w:t xml:space="preserve"> the treatment of complicated </w:t>
      </w:r>
      <w:r w:rsidR="00BD1461" w:rsidRPr="00AD40ED">
        <w:rPr>
          <w:rFonts w:ascii="Book Antiqua" w:hAnsi="Book Antiqua"/>
        </w:rPr>
        <w:t>HC</w:t>
      </w:r>
      <w:r w:rsidR="00220DB0" w:rsidRPr="00AD40ED">
        <w:rPr>
          <w:rFonts w:ascii="Book Antiqua" w:hAnsi="Book Antiqua"/>
        </w:rPr>
        <w:t xml:space="preserve"> of the liver and disseminat</w:t>
      </w:r>
      <w:r w:rsidR="00BD1461" w:rsidRPr="00AD40ED">
        <w:rPr>
          <w:rFonts w:ascii="Book Antiqua" w:hAnsi="Book Antiqua"/>
        </w:rPr>
        <w:t>ed</w:t>
      </w:r>
      <w:r w:rsidR="00220DB0" w:rsidRPr="00AD40ED">
        <w:rPr>
          <w:rFonts w:ascii="Book Antiqua" w:hAnsi="Book Antiqua"/>
        </w:rPr>
        <w:t xml:space="preserve"> </w:t>
      </w:r>
      <w:proofErr w:type="spellStart"/>
      <w:r w:rsidR="00220DB0" w:rsidRPr="00AD40ED">
        <w:rPr>
          <w:rFonts w:ascii="Book Antiqua" w:hAnsi="Book Antiqua"/>
        </w:rPr>
        <w:t>echinococc</w:t>
      </w:r>
      <w:r w:rsidR="00BD1461" w:rsidRPr="00AD40ED">
        <w:rPr>
          <w:rFonts w:ascii="Book Antiqua" w:hAnsi="Book Antiqua"/>
        </w:rPr>
        <w:t>al</w:t>
      </w:r>
      <w:proofErr w:type="spellEnd"/>
      <w:r w:rsidR="00220DB0" w:rsidRPr="00AD40ED">
        <w:rPr>
          <w:rFonts w:ascii="Book Antiqua" w:hAnsi="Book Antiqua"/>
        </w:rPr>
        <w:t xml:space="preserve"> cyst</w:t>
      </w:r>
      <w:r w:rsidRPr="00AD40ED">
        <w:rPr>
          <w:rFonts w:ascii="Book Antiqua" w:hAnsi="Book Antiqua"/>
        </w:rPr>
        <w:t xml:space="preserve">s, though it is </w:t>
      </w:r>
      <w:r w:rsidR="00652626" w:rsidRPr="00AD40ED">
        <w:rPr>
          <w:rFonts w:ascii="Book Antiqua" w:hAnsi="Book Antiqua"/>
        </w:rPr>
        <w:t>unquestioned</w:t>
      </w:r>
      <w:r w:rsidR="008141DC" w:rsidRPr="00AD40ED">
        <w:rPr>
          <w:rFonts w:ascii="Book Antiqua" w:hAnsi="Book Antiqua"/>
        </w:rPr>
        <w:t xml:space="preserve">. </w:t>
      </w:r>
      <w:r w:rsidR="00CA1190" w:rsidRPr="00AD40ED">
        <w:rPr>
          <w:rFonts w:ascii="Book Antiqua" w:hAnsi="Book Antiqua"/>
        </w:rPr>
        <w:t xml:space="preserve">By defining the </w:t>
      </w:r>
      <w:proofErr w:type="spellStart"/>
      <w:r w:rsidR="00CA1190" w:rsidRPr="00766192">
        <w:rPr>
          <w:rFonts w:ascii="Book Antiqua" w:hAnsi="Book Antiqua" w:cs="Arial"/>
        </w:rPr>
        <w:t>cystobiliary</w:t>
      </w:r>
      <w:proofErr w:type="spellEnd"/>
      <w:r w:rsidR="00CA1190" w:rsidRPr="00766192">
        <w:rPr>
          <w:rFonts w:ascii="Book Antiqua" w:hAnsi="Book Antiqua" w:cs="Arial"/>
        </w:rPr>
        <w:t xml:space="preserve"> relationship, </w:t>
      </w:r>
      <w:r w:rsidRPr="00766192">
        <w:rPr>
          <w:rFonts w:ascii="Book Antiqua" w:hAnsi="Book Antiqua" w:cs="Arial"/>
        </w:rPr>
        <w:t xml:space="preserve">ERCP </w:t>
      </w:r>
      <w:r w:rsidR="00274F01" w:rsidRPr="00766192">
        <w:rPr>
          <w:rFonts w:ascii="Book Antiqua" w:hAnsi="Book Antiqua" w:cs="Arial"/>
        </w:rPr>
        <w:t>helps to guide</w:t>
      </w:r>
      <w:r w:rsidR="008141DC" w:rsidRPr="00766192">
        <w:rPr>
          <w:rFonts w:ascii="Book Antiqua" w:hAnsi="Book Antiqua" w:cs="Arial"/>
        </w:rPr>
        <w:t xml:space="preserve"> management </w:t>
      </w:r>
      <w:r w:rsidR="00F60DFE" w:rsidRPr="00766192">
        <w:rPr>
          <w:rFonts w:ascii="Book Antiqua" w:hAnsi="Book Antiqua" w:cs="Arial"/>
        </w:rPr>
        <w:t xml:space="preserve">decisions </w:t>
      </w:r>
      <w:r w:rsidR="008141DC" w:rsidRPr="00766192">
        <w:rPr>
          <w:rFonts w:ascii="Book Antiqua" w:hAnsi="Book Antiqua" w:cs="Arial"/>
        </w:rPr>
        <w:t xml:space="preserve">during the </w:t>
      </w:r>
      <w:r w:rsidRPr="00766192">
        <w:rPr>
          <w:rFonts w:ascii="Book Antiqua" w:hAnsi="Book Antiqua" w:cs="Arial"/>
        </w:rPr>
        <w:t>pre</w:t>
      </w:r>
      <w:r w:rsidR="00BD1461" w:rsidRPr="00766192">
        <w:rPr>
          <w:rFonts w:ascii="Book Antiqua" w:hAnsi="Book Antiqua" w:cs="Arial"/>
        </w:rPr>
        <w:t>-</w:t>
      </w:r>
      <w:r w:rsidRPr="00766192">
        <w:rPr>
          <w:rFonts w:ascii="Book Antiqua" w:hAnsi="Book Antiqua" w:cs="Arial"/>
        </w:rPr>
        <w:t xml:space="preserve"> and postoperative periods.</w:t>
      </w:r>
    </w:p>
    <w:p w14:paraId="2009488E" w14:textId="69634167" w:rsidR="00A47DFA" w:rsidRPr="00766192" w:rsidRDefault="004010EC" w:rsidP="004C0AED">
      <w:pPr>
        <w:autoSpaceDE w:val="0"/>
        <w:autoSpaceDN w:val="0"/>
        <w:adjustRightInd w:val="0"/>
        <w:spacing w:after="120" w:line="360" w:lineRule="auto"/>
        <w:ind w:firstLine="270"/>
        <w:jc w:val="both"/>
        <w:rPr>
          <w:rFonts w:ascii="Book Antiqua" w:hAnsi="Book Antiqua" w:cs="Arial"/>
        </w:rPr>
      </w:pPr>
      <w:r w:rsidRPr="00766192">
        <w:rPr>
          <w:rFonts w:ascii="Book Antiqua" w:hAnsi="Book Antiqua" w:cs="Arial"/>
        </w:rPr>
        <w:t>This review</w:t>
      </w:r>
      <w:r w:rsidR="009A0B26" w:rsidRPr="00766192">
        <w:rPr>
          <w:rFonts w:ascii="Book Antiqua" w:hAnsi="Book Antiqua" w:cs="Arial"/>
        </w:rPr>
        <w:t xml:space="preserve"> </w:t>
      </w:r>
      <w:r w:rsidRPr="00766192">
        <w:rPr>
          <w:rFonts w:ascii="Book Antiqua" w:hAnsi="Book Antiqua" w:cs="Arial"/>
        </w:rPr>
        <w:t>offers</w:t>
      </w:r>
      <w:r w:rsidR="00BD1461" w:rsidRPr="00766192">
        <w:rPr>
          <w:rFonts w:ascii="Book Antiqua" w:hAnsi="Book Antiqua" w:cs="Arial"/>
        </w:rPr>
        <w:t xml:space="preserve"> evidence-based</w:t>
      </w:r>
      <w:r w:rsidR="00900CE3" w:rsidRPr="00766192">
        <w:rPr>
          <w:rFonts w:ascii="Book Antiqua" w:hAnsi="Book Antiqua" w:cs="Arial"/>
        </w:rPr>
        <w:t xml:space="preserve"> </w:t>
      </w:r>
      <w:r w:rsidRPr="00766192">
        <w:rPr>
          <w:rFonts w:ascii="Book Antiqua" w:hAnsi="Book Antiqua" w:cs="Arial"/>
        </w:rPr>
        <w:t xml:space="preserve">answers to questions </w:t>
      </w:r>
      <w:r w:rsidR="00BD1461" w:rsidRPr="00766192">
        <w:rPr>
          <w:rFonts w:ascii="Book Antiqua" w:hAnsi="Book Antiqua" w:cs="Arial"/>
        </w:rPr>
        <w:t>about the</w:t>
      </w:r>
      <w:r w:rsidRPr="00766192">
        <w:rPr>
          <w:rFonts w:ascii="Book Antiqua" w:hAnsi="Book Antiqua" w:cs="Arial"/>
        </w:rPr>
        <w:t xml:space="preserve"> effective treatment of liver </w:t>
      </w:r>
      <w:r w:rsidR="00BD1461" w:rsidRPr="00766192">
        <w:rPr>
          <w:rFonts w:ascii="Book Antiqua" w:hAnsi="Book Antiqua" w:cs="Arial"/>
        </w:rPr>
        <w:t>HC</w:t>
      </w:r>
      <w:r w:rsidR="00900CE3" w:rsidRPr="00766192">
        <w:rPr>
          <w:rFonts w:ascii="Book Antiqua" w:hAnsi="Book Antiqua" w:cs="Arial"/>
        </w:rPr>
        <w:t>.</w:t>
      </w:r>
      <w:r w:rsidR="00542F00" w:rsidRPr="00766192">
        <w:rPr>
          <w:rFonts w:ascii="Book Antiqua" w:hAnsi="Book Antiqua" w:cs="Arial"/>
        </w:rPr>
        <w:t xml:space="preserve"> </w:t>
      </w:r>
      <w:r w:rsidR="00163EC3" w:rsidRPr="00766192">
        <w:rPr>
          <w:rFonts w:ascii="Book Antiqua" w:hAnsi="Book Antiqua" w:cs="Arial"/>
        </w:rPr>
        <w:t xml:space="preserve">The limitations of this review are due to the different </w:t>
      </w:r>
      <w:r w:rsidR="00BD1461" w:rsidRPr="00766192">
        <w:rPr>
          <w:rFonts w:ascii="Book Antiqua" w:hAnsi="Book Antiqua" w:cs="Arial"/>
        </w:rPr>
        <w:t xml:space="preserve">surgical </w:t>
      </w:r>
      <w:r w:rsidR="00163EC3" w:rsidRPr="00766192">
        <w:rPr>
          <w:rFonts w:ascii="Book Antiqua" w:hAnsi="Book Antiqua" w:cs="Arial"/>
        </w:rPr>
        <w:t>modalities used in the published articles</w:t>
      </w:r>
      <w:r w:rsidRPr="00766192">
        <w:rPr>
          <w:rFonts w:ascii="Book Antiqua" w:hAnsi="Book Antiqua" w:cs="Arial"/>
        </w:rPr>
        <w:t xml:space="preserve"> and to the fact that some studies are not comparable. </w:t>
      </w:r>
    </w:p>
    <w:p w14:paraId="621322AF" w14:textId="77777777" w:rsidR="00AE4943" w:rsidRPr="001C2177" w:rsidRDefault="00AE4943" w:rsidP="008F6E40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13267EF3" w14:textId="77777777" w:rsidR="001C2177" w:rsidRPr="001C2177" w:rsidRDefault="001C2177" w:rsidP="00C15B4A">
      <w:pPr>
        <w:keepNext/>
        <w:spacing w:after="120" w:line="360" w:lineRule="auto"/>
        <w:jc w:val="both"/>
        <w:rPr>
          <w:rFonts w:ascii="Book Antiqua" w:hAnsi="Book Antiqua" w:cs="Arial"/>
          <w:b/>
          <w:bCs/>
          <w:lang w:eastAsia="zh-CN"/>
        </w:rPr>
      </w:pPr>
      <w:r w:rsidRPr="001C2177">
        <w:rPr>
          <w:rFonts w:ascii="Book Antiqua" w:hAnsi="Book Antiqua" w:cs="Arial"/>
          <w:b/>
          <w:bCs/>
        </w:rPr>
        <w:lastRenderedPageBreak/>
        <w:t>CONCLUSION</w:t>
      </w:r>
    </w:p>
    <w:p w14:paraId="46E0EEEB" w14:textId="7F68A277" w:rsidR="001C2177" w:rsidRPr="001C2177" w:rsidRDefault="001C2177" w:rsidP="001C2177">
      <w:pPr>
        <w:spacing w:after="120" w:line="360" w:lineRule="auto"/>
        <w:jc w:val="both"/>
        <w:rPr>
          <w:rFonts w:ascii="Book Antiqua" w:hAnsi="Book Antiqua" w:cs="Arial"/>
        </w:rPr>
      </w:pPr>
      <w:proofErr w:type="spellStart"/>
      <w:r w:rsidRPr="001C2177">
        <w:rPr>
          <w:rFonts w:ascii="Book Antiqua" w:hAnsi="Book Antiqua" w:cs="Arial"/>
        </w:rPr>
        <w:t>Antihelminthic</w:t>
      </w:r>
      <w:proofErr w:type="spellEnd"/>
      <w:r w:rsidRPr="001C2177">
        <w:rPr>
          <w:rFonts w:ascii="Book Antiqua" w:hAnsi="Book Antiqua" w:cs="Arial"/>
        </w:rPr>
        <w:t xml:space="preserve"> treatment is superior to placebo but is not the ideal treatment for HC of the liver when used alone. The level of evidence for this recommendation is 2a</w:t>
      </w:r>
      <w:r w:rsidR="00B354A8">
        <w:rPr>
          <w:rFonts w:ascii="Book Antiqua" w:hAnsi="Book Antiqua" w:cs="Arial"/>
        </w:rPr>
        <w:t>, and</w:t>
      </w:r>
      <w:r w:rsidRPr="001C2177">
        <w:rPr>
          <w:rFonts w:ascii="Book Antiqua" w:hAnsi="Book Antiqua" w:cs="Arial"/>
        </w:rPr>
        <w:t xml:space="preserve"> the </w:t>
      </w:r>
      <w:r w:rsidR="00B354A8" w:rsidRPr="001C2177">
        <w:rPr>
          <w:rFonts w:ascii="Book Antiqua" w:hAnsi="Book Antiqua" w:cs="Arial"/>
        </w:rPr>
        <w:t xml:space="preserve">recommendation </w:t>
      </w:r>
      <w:r w:rsidR="00820576">
        <w:rPr>
          <w:rFonts w:ascii="Book Antiqua" w:hAnsi="Book Antiqua" w:cs="Arial"/>
        </w:rPr>
        <w:t xml:space="preserve">is </w:t>
      </w:r>
      <w:r w:rsidRPr="001C2177">
        <w:rPr>
          <w:rFonts w:ascii="Book Antiqua" w:hAnsi="Book Antiqua" w:cs="Arial"/>
        </w:rPr>
        <w:t xml:space="preserve">grade </w:t>
      </w:r>
      <w:proofErr w:type="gramStart"/>
      <w:r w:rsidRPr="001C2177">
        <w:rPr>
          <w:rFonts w:ascii="Book Antiqua" w:hAnsi="Book Antiqua" w:cs="Arial"/>
        </w:rPr>
        <w:t>B</w:t>
      </w:r>
      <w:r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FA2A42">
        <w:rPr>
          <w:rFonts w:ascii="Book Antiqua" w:hAnsi="Book Antiqua" w:cs="Arial"/>
          <w:vertAlign w:val="superscript"/>
          <w:lang w:eastAsia="zh-CN"/>
        </w:rPr>
        <w:t>55</w:t>
      </w:r>
      <w:r w:rsidRPr="001C2177">
        <w:rPr>
          <w:rFonts w:ascii="Book Antiqua" w:hAnsi="Book Antiqua" w:cs="Arial"/>
          <w:vertAlign w:val="superscript"/>
          <w:lang w:eastAsia="zh-CN"/>
        </w:rPr>
        <w:t>]</w:t>
      </w:r>
      <w:r w:rsidRPr="001C2177">
        <w:rPr>
          <w:rFonts w:ascii="Book Antiqua" w:hAnsi="Book Antiqua" w:cs="Arial"/>
        </w:rPr>
        <w:t>.</w:t>
      </w:r>
      <w:r w:rsidRPr="001C2177">
        <w:rPr>
          <w:rFonts w:ascii="Book Antiqua" w:hAnsi="Book Antiqua" w:cs="Arial"/>
          <w:lang w:eastAsia="zh-CN"/>
        </w:rPr>
        <w:t xml:space="preserve"> </w:t>
      </w:r>
      <w:r w:rsidRPr="001C2177">
        <w:rPr>
          <w:rFonts w:ascii="Book Antiqua" w:hAnsi="Book Antiqua" w:cs="Arial"/>
        </w:rPr>
        <w:t>The majority of published studies conclude that radical surgery is a better option than conservative treatment, with a level of evidence of 2b</w:t>
      </w:r>
      <w:r w:rsidR="00D77F73">
        <w:rPr>
          <w:rFonts w:ascii="Book Antiqua" w:hAnsi="Book Antiqua" w:cs="Arial"/>
        </w:rPr>
        <w:t xml:space="preserve"> and</w:t>
      </w:r>
      <w:r w:rsidRPr="001C2177">
        <w:rPr>
          <w:rFonts w:ascii="Book Antiqua" w:hAnsi="Book Antiqua" w:cs="Arial"/>
        </w:rPr>
        <w:t xml:space="preserve"> recommendation </w:t>
      </w:r>
      <w:r w:rsidR="00FF7AF9">
        <w:rPr>
          <w:rFonts w:ascii="Book Antiqua" w:hAnsi="Book Antiqua" w:cs="Arial"/>
        </w:rPr>
        <w:t>grade</w:t>
      </w:r>
      <w:r w:rsidRPr="001C2177">
        <w:rPr>
          <w:rFonts w:ascii="Book Antiqua" w:hAnsi="Book Antiqua" w:cs="Arial"/>
        </w:rPr>
        <w:t xml:space="preserve"> </w:t>
      </w:r>
      <w:proofErr w:type="gramStart"/>
      <w:r w:rsidRPr="001C2177">
        <w:rPr>
          <w:rFonts w:ascii="Book Antiqua" w:hAnsi="Book Antiqua" w:cs="Arial"/>
        </w:rPr>
        <w:t>B</w:t>
      </w:r>
      <w:r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FA2A42">
        <w:rPr>
          <w:rFonts w:ascii="Book Antiqua" w:hAnsi="Book Antiqua" w:cs="Arial"/>
          <w:vertAlign w:val="superscript"/>
          <w:lang w:eastAsia="zh-CN"/>
        </w:rPr>
        <w:t>55</w:t>
      </w:r>
      <w:r w:rsidRPr="001C2177">
        <w:rPr>
          <w:rFonts w:ascii="Book Antiqua" w:hAnsi="Book Antiqua" w:cs="Arial"/>
          <w:vertAlign w:val="superscript"/>
          <w:lang w:eastAsia="zh-CN"/>
        </w:rPr>
        <w:t>]</w:t>
      </w:r>
      <w:r w:rsidRPr="001C2177">
        <w:rPr>
          <w:rFonts w:ascii="Book Antiqua" w:hAnsi="Book Antiqua" w:cs="Arial"/>
        </w:rPr>
        <w:t>.</w:t>
      </w:r>
      <w:r w:rsidRPr="001C2177">
        <w:rPr>
          <w:rFonts w:ascii="Book Antiqua" w:hAnsi="Book Antiqua" w:cs="Arial"/>
          <w:lang w:eastAsia="zh-CN"/>
        </w:rPr>
        <w:t xml:space="preserve"> </w:t>
      </w:r>
      <w:proofErr w:type="spellStart"/>
      <w:r w:rsidRPr="001C2177">
        <w:rPr>
          <w:rFonts w:ascii="Book Antiqua" w:hAnsi="Book Antiqua" w:cs="Arial"/>
        </w:rPr>
        <w:t>Omentoplasty</w:t>
      </w:r>
      <w:proofErr w:type="spellEnd"/>
      <w:r w:rsidRPr="001C2177">
        <w:rPr>
          <w:rFonts w:ascii="Book Antiqua" w:hAnsi="Book Antiqua" w:cs="Arial"/>
        </w:rPr>
        <w:t xml:space="preserve"> associated with conservative surgical treatment is effective in preventing postoperative complications, with a level of evidence of 2b</w:t>
      </w:r>
      <w:r w:rsidR="00E200CF">
        <w:rPr>
          <w:rFonts w:ascii="Book Antiqua" w:hAnsi="Book Antiqua" w:cs="Arial"/>
        </w:rPr>
        <w:t xml:space="preserve"> and</w:t>
      </w:r>
      <w:r w:rsidRPr="001C2177">
        <w:rPr>
          <w:rFonts w:ascii="Book Antiqua" w:hAnsi="Book Antiqua" w:cs="Arial"/>
        </w:rPr>
        <w:t xml:space="preserve"> recommendation </w:t>
      </w:r>
      <w:r w:rsidR="00BC6244">
        <w:rPr>
          <w:rFonts w:ascii="Book Antiqua" w:hAnsi="Book Antiqua" w:cs="Arial"/>
        </w:rPr>
        <w:t>grade</w:t>
      </w:r>
      <w:r w:rsidRPr="001C2177">
        <w:rPr>
          <w:rFonts w:ascii="Book Antiqua" w:hAnsi="Book Antiqua" w:cs="Arial"/>
        </w:rPr>
        <w:t xml:space="preserve"> </w:t>
      </w:r>
      <w:proofErr w:type="gramStart"/>
      <w:r w:rsidRPr="001C2177">
        <w:rPr>
          <w:rFonts w:ascii="Book Antiqua" w:hAnsi="Book Antiqua" w:cs="Arial"/>
        </w:rPr>
        <w:t>B</w:t>
      </w:r>
      <w:r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FA2A42">
        <w:rPr>
          <w:rFonts w:ascii="Book Antiqua" w:hAnsi="Book Antiqua" w:cs="Arial"/>
          <w:vertAlign w:val="superscript"/>
          <w:lang w:eastAsia="zh-CN"/>
        </w:rPr>
        <w:t>55</w:t>
      </w:r>
      <w:r w:rsidRPr="001C2177">
        <w:rPr>
          <w:rFonts w:ascii="Book Antiqua" w:hAnsi="Book Antiqua" w:cs="Arial"/>
          <w:vertAlign w:val="superscript"/>
          <w:lang w:eastAsia="zh-CN"/>
        </w:rPr>
        <w:t>]</w:t>
      </w:r>
      <w:r w:rsidRPr="001C2177">
        <w:rPr>
          <w:rFonts w:ascii="Book Antiqua" w:hAnsi="Book Antiqua" w:cs="Arial"/>
        </w:rPr>
        <w:t>.</w:t>
      </w:r>
      <w:r w:rsidRPr="001C2177">
        <w:rPr>
          <w:rFonts w:ascii="Book Antiqua" w:hAnsi="Book Antiqua" w:cs="Arial"/>
          <w:lang w:eastAsia="zh-CN"/>
        </w:rPr>
        <w:t xml:space="preserve"> </w:t>
      </w:r>
      <w:r w:rsidRPr="001C2177">
        <w:rPr>
          <w:rFonts w:ascii="Book Antiqua" w:hAnsi="Book Antiqua" w:cs="Arial"/>
        </w:rPr>
        <w:t>F</w:t>
      </w:r>
      <w:r w:rsidRPr="001C2177">
        <w:rPr>
          <w:rFonts w:ascii="Book Antiqua" w:hAnsi="Book Antiqua" w:cs="Arial"/>
          <w:bCs/>
        </w:rPr>
        <w:t xml:space="preserve">urther studies are necessary to evaluate recurrence rates following laparoscopic surgery for liver HC, </w:t>
      </w:r>
      <w:r w:rsidRPr="001C2177">
        <w:rPr>
          <w:rFonts w:ascii="Book Antiqua" w:hAnsi="Book Antiqua" w:cs="Arial"/>
        </w:rPr>
        <w:t>with a level of evidence of</w:t>
      </w:r>
      <w:r w:rsidRPr="001C2177">
        <w:rPr>
          <w:rFonts w:ascii="Book Antiqua" w:hAnsi="Book Antiqua" w:cs="Arial"/>
          <w:bCs/>
        </w:rPr>
        <w:t xml:space="preserve"> 4</w:t>
      </w:r>
      <w:r w:rsidR="00D77F73">
        <w:rPr>
          <w:rFonts w:ascii="Book Antiqua" w:hAnsi="Book Antiqua" w:cs="Arial"/>
          <w:bCs/>
        </w:rPr>
        <w:t xml:space="preserve"> and</w:t>
      </w:r>
      <w:r w:rsidRPr="001C2177">
        <w:rPr>
          <w:rFonts w:ascii="Book Antiqua" w:hAnsi="Book Antiqua" w:cs="Arial"/>
          <w:bCs/>
        </w:rPr>
        <w:t xml:space="preserve"> recommendation </w:t>
      </w:r>
      <w:r w:rsidR="00D77F73">
        <w:rPr>
          <w:rFonts w:ascii="Book Antiqua" w:hAnsi="Book Antiqua" w:cs="Arial"/>
          <w:bCs/>
        </w:rPr>
        <w:t>grade</w:t>
      </w:r>
      <w:r w:rsidRPr="001C2177">
        <w:rPr>
          <w:rFonts w:ascii="Book Antiqua" w:hAnsi="Book Antiqua" w:cs="Arial"/>
          <w:bCs/>
        </w:rPr>
        <w:t xml:space="preserve"> </w:t>
      </w:r>
      <w:proofErr w:type="gramStart"/>
      <w:r w:rsidRPr="001C2177">
        <w:rPr>
          <w:rFonts w:ascii="Book Antiqua" w:hAnsi="Book Antiqua" w:cs="Arial"/>
          <w:bCs/>
        </w:rPr>
        <w:t>C</w:t>
      </w:r>
      <w:r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FA2A42">
        <w:rPr>
          <w:rFonts w:ascii="Book Antiqua" w:hAnsi="Book Antiqua" w:cs="Arial"/>
          <w:vertAlign w:val="superscript"/>
          <w:lang w:eastAsia="zh-CN"/>
        </w:rPr>
        <w:t>55</w:t>
      </w:r>
      <w:r w:rsidRPr="001C2177">
        <w:rPr>
          <w:rFonts w:ascii="Book Antiqua" w:hAnsi="Book Antiqua" w:cs="Arial"/>
          <w:vertAlign w:val="superscript"/>
          <w:lang w:eastAsia="zh-CN"/>
        </w:rPr>
        <w:t>]</w:t>
      </w:r>
      <w:r w:rsidRPr="001C2177">
        <w:rPr>
          <w:rFonts w:ascii="Book Antiqua" w:hAnsi="Book Antiqua" w:cs="Arial"/>
          <w:bCs/>
        </w:rPr>
        <w:t>.</w:t>
      </w:r>
      <w:r w:rsidRPr="001C2177">
        <w:rPr>
          <w:rFonts w:ascii="Book Antiqua" w:hAnsi="Book Antiqua" w:cs="Arial"/>
          <w:lang w:eastAsia="zh-CN"/>
        </w:rPr>
        <w:t xml:space="preserve"> </w:t>
      </w:r>
      <w:r w:rsidRPr="001C2177">
        <w:rPr>
          <w:rFonts w:ascii="Book Antiqua" w:hAnsi="Book Antiqua" w:cs="Arial"/>
        </w:rPr>
        <w:t xml:space="preserve">Combined treatment with ALB + surgery leads to a lower risk of recurrence compared with surgery alone, with a level of evidence of </w:t>
      </w:r>
      <w:r w:rsidRPr="001C2177">
        <w:rPr>
          <w:rFonts w:ascii="Book Antiqua" w:hAnsi="Book Antiqua" w:cs="Arial"/>
          <w:bCs/>
        </w:rPr>
        <w:t>2</w:t>
      </w:r>
      <w:r w:rsidR="00935A9B">
        <w:rPr>
          <w:rFonts w:ascii="Book Antiqua" w:hAnsi="Book Antiqua" w:cs="Arial"/>
          <w:bCs/>
        </w:rPr>
        <w:t xml:space="preserve"> and </w:t>
      </w:r>
      <w:r w:rsidRPr="001C2177">
        <w:rPr>
          <w:rFonts w:ascii="Book Antiqua" w:hAnsi="Book Antiqua" w:cs="Arial"/>
          <w:bCs/>
        </w:rPr>
        <w:t xml:space="preserve">recommendation </w:t>
      </w:r>
      <w:r w:rsidR="00935A9B">
        <w:rPr>
          <w:rFonts w:ascii="Book Antiqua" w:hAnsi="Book Antiqua" w:cs="Arial"/>
          <w:bCs/>
        </w:rPr>
        <w:t>grade</w:t>
      </w:r>
      <w:r w:rsidRPr="001C2177">
        <w:rPr>
          <w:rFonts w:ascii="Book Antiqua" w:hAnsi="Book Antiqua" w:cs="Arial"/>
          <w:bCs/>
        </w:rPr>
        <w:t xml:space="preserve"> </w:t>
      </w:r>
      <w:proofErr w:type="gramStart"/>
      <w:r w:rsidRPr="001C2177">
        <w:rPr>
          <w:rFonts w:ascii="Book Antiqua" w:hAnsi="Book Antiqua" w:cs="Arial"/>
          <w:bCs/>
        </w:rPr>
        <w:t>C</w:t>
      </w:r>
      <w:r w:rsidRPr="001C2177">
        <w:rPr>
          <w:rFonts w:ascii="Book Antiqua" w:hAnsi="Book Antiqua" w:cs="Arial"/>
          <w:vertAlign w:val="superscript"/>
          <w:lang w:eastAsia="zh-CN"/>
        </w:rPr>
        <w:t>[</w:t>
      </w:r>
      <w:proofErr w:type="gramEnd"/>
      <w:r w:rsidR="00FA2A42">
        <w:rPr>
          <w:rFonts w:ascii="Book Antiqua" w:hAnsi="Book Antiqua" w:cs="Arial"/>
          <w:vertAlign w:val="superscript"/>
          <w:lang w:eastAsia="zh-CN"/>
        </w:rPr>
        <w:t>55</w:t>
      </w:r>
      <w:r w:rsidRPr="001C2177">
        <w:rPr>
          <w:rFonts w:ascii="Book Antiqua" w:hAnsi="Book Antiqua" w:cs="Arial"/>
          <w:vertAlign w:val="superscript"/>
          <w:lang w:eastAsia="zh-CN"/>
        </w:rPr>
        <w:t>]</w:t>
      </w:r>
      <w:r w:rsidRPr="001C2177">
        <w:rPr>
          <w:rFonts w:ascii="Book Antiqua" w:hAnsi="Book Antiqua" w:cs="Arial"/>
          <w:bCs/>
        </w:rPr>
        <w:t>.</w:t>
      </w:r>
    </w:p>
    <w:p w14:paraId="6E339F7F" w14:textId="77777777" w:rsidR="00FC3EC8" w:rsidRPr="00825F84" w:rsidRDefault="00FC3EC8" w:rsidP="00AD40ED">
      <w:pPr>
        <w:rPr>
          <w:rFonts w:ascii="Book Antiqua" w:hAnsi="Book Antiqua" w:cs="Arial"/>
          <w:b/>
          <w:bCs/>
        </w:rPr>
      </w:pPr>
      <w:r w:rsidRPr="00825F84">
        <w:rPr>
          <w:rFonts w:ascii="Book Antiqua" w:hAnsi="Book Antiqua" w:cs="Arial"/>
          <w:b/>
          <w:bCs/>
        </w:rPr>
        <w:br w:type="page"/>
      </w:r>
    </w:p>
    <w:p w14:paraId="4D7ACD70" w14:textId="4CF51907" w:rsidR="00FC3EC8" w:rsidRPr="00825F84" w:rsidRDefault="00FC3EC8" w:rsidP="000B33BA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Book Antiqua" w:hAnsi="Book Antiqua" w:cs="Arial"/>
          <w:b/>
        </w:rPr>
      </w:pPr>
      <w:r w:rsidRPr="00825F84">
        <w:rPr>
          <w:rFonts w:ascii="Book Antiqua" w:hAnsi="Book Antiqua" w:cs="Arial"/>
          <w:b/>
        </w:rPr>
        <w:lastRenderedPageBreak/>
        <w:t>REFERENCES</w:t>
      </w:r>
    </w:p>
    <w:p w14:paraId="3D8C9EBE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bookmarkStart w:id="40" w:name="OLE_LINK277"/>
      <w:bookmarkStart w:id="41" w:name="OLE_LINK278"/>
      <w:bookmarkStart w:id="42" w:name="OLE_LINK279"/>
      <w:bookmarkStart w:id="43" w:name="OLE_LINK290"/>
      <w:bookmarkStart w:id="44" w:name="OLE_LINK301"/>
      <w:bookmarkStart w:id="45" w:name="OLE_LINK312"/>
      <w:bookmarkStart w:id="46" w:name="OLE_LINK315"/>
      <w:bookmarkStart w:id="47" w:name="OLE_LINK316"/>
      <w:bookmarkStart w:id="48" w:name="OLE_LINK317"/>
      <w:bookmarkStart w:id="49" w:name="OLE_LINK318"/>
      <w:bookmarkStart w:id="50" w:name="OLE_LINK326"/>
      <w:bookmarkStart w:id="51" w:name="OLE_LINK335"/>
      <w:bookmarkStart w:id="52" w:name="OLE_LINK339"/>
      <w:bookmarkStart w:id="53" w:name="OLE_LINK348"/>
      <w:bookmarkStart w:id="54" w:name="OLE_LINK399"/>
      <w:bookmarkStart w:id="55" w:name="OLE_LINK419"/>
      <w:bookmarkStart w:id="56" w:name="OLE_LINK420"/>
      <w:bookmarkStart w:id="57" w:name="OLE_LINK423"/>
      <w:bookmarkStart w:id="58" w:name="OLE_LINK449"/>
      <w:bookmarkStart w:id="59" w:name="OLE_LINK450"/>
      <w:bookmarkStart w:id="60" w:name="OLE_LINK454"/>
      <w:bookmarkStart w:id="61" w:name="OLE_LINK459"/>
      <w:bookmarkStart w:id="62" w:name="OLE_LINK460"/>
      <w:bookmarkStart w:id="63" w:name="OLE_LINK464"/>
      <w:bookmarkStart w:id="64" w:name="OLE_LINK467"/>
      <w:r w:rsidRPr="00E07E76">
        <w:rPr>
          <w:rFonts w:ascii="Book Antiqua" w:hAnsi="Book Antiqua" w:cs="宋体"/>
        </w:rPr>
        <w:t>1 </w:t>
      </w:r>
      <w:proofErr w:type="spellStart"/>
      <w:r w:rsidRPr="00E07E76">
        <w:rPr>
          <w:rFonts w:ascii="Book Antiqua" w:hAnsi="Book Antiqua" w:cs="宋体"/>
          <w:b/>
          <w:bCs/>
        </w:rPr>
        <w:t>Buttenschoen</w:t>
      </w:r>
      <w:proofErr w:type="spellEnd"/>
      <w:r w:rsidRPr="00E07E76">
        <w:rPr>
          <w:rFonts w:ascii="Book Antiqua" w:hAnsi="Book Antiqua" w:cs="宋体"/>
          <w:b/>
          <w:bCs/>
        </w:rPr>
        <w:t xml:space="preserve"> K</w:t>
      </w:r>
      <w:r w:rsidRPr="00E07E76">
        <w:rPr>
          <w:rFonts w:ascii="Book Antiqua" w:hAnsi="Book Antiqua" w:cs="宋体"/>
        </w:rPr>
        <w:t xml:space="preserve">, Carli </w:t>
      </w:r>
      <w:proofErr w:type="spellStart"/>
      <w:r w:rsidRPr="00E07E76">
        <w:rPr>
          <w:rFonts w:ascii="Book Antiqua" w:hAnsi="Book Antiqua" w:cs="宋体"/>
        </w:rPr>
        <w:t>Buttenschoen</w:t>
      </w:r>
      <w:proofErr w:type="spellEnd"/>
      <w:r w:rsidRPr="00E07E76">
        <w:rPr>
          <w:rFonts w:ascii="Book Antiqua" w:hAnsi="Book Antiqua" w:cs="宋体"/>
        </w:rPr>
        <w:t xml:space="preserve"> D. </w:t>
      </w:r>
      <w:proofErr w:type="spellStart"/>
      <w:r w:rsidRPr="00E07E76">
        <w:rPr>
          <w:rFonts w:ascii="Book Antiqua" w:hAnsi="Book Antiqua" w:cs="宋体"/>
        </w:rPr>
        <w:t>Echinococcus</w:t>
      </w:r>
      <w:proofErr w:type="spellEnd"/>
      <w:r w:rsidRPr="00E07E76">
        <w:rPr>
          <w:rFonts w:ascii="Book Antiqua" w:hAnsi="Book Antiqua" w:cs="宋体"/>
        </w:rPr>
        <w:t xml:space="preserve"> </w:t>
      </w:r>
      <w:proofErr w:type="spellStart"/>
      <w:r w:rsidRPr="00E07E76">
        <w:rPr>
          <w:rFonts w:ascii="Book Antiqua" w:hAnsi="Book Antiqua" w:cs="宋体"/>
        </w:rPr>
        <w:t>granulosus</w:t>
      </w:r>
      <w:proofErr w:type="spellEnd"/>
      <w:r w:rsidRPr="00E07E76">
        <w:rPr>
          <w:rFonts w:ascii="Book Antiqua" w:hAnsi="Book Antiqua" w:cs="宋体"/>
        </w:rPr>
        <w:t xml:space="preserve"> infection: the challenge of surgical treatment. </w:t>
      </w:r>
      <w:proofErr w:type="spellStart"/>
      <w:r w:rsidRPr="00E07E76">
        <w:rPr>
          <w:rFonts w:ascii="Book Antiqua" w:hAnsi="Book Antiqua" w:cs="宋体"/>
          <w:i/>
          <w:iCs/>
        </w:rPr>
        <w:t>Langenbecks</w:t>
      </w:r>
      <w:proofErr w:type="spellEnd"/>
      <w:r w:rsidRPr="00E07E76">
        <w:rPr>
          <w:rFonts w:ascii="Book Antiqua" w:hAnsi="Book Antiqua" w:cs="宋体"/>
          <w:i/>
          <w:iCs/>
        </w:rPr>
        <w:t xml:space="preserve"> Arch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2003; </w:t>
      </w:r>
      <w:r w:rsidRPr="00E07E76">
        <w:rPr>
          <w:rFonts w:ascii="Book Antiqua" w:hAnsi="Book Antiqua" w:cs="宋体"/>
          <w:b/>
          <w:bCs/>
        </w:rPr>
        <w:t>388</w:t>
      </w:r>
      <w:r w:rsidRPr="00E07E76">
        <w:rPr>
          <w:rFonts w:ascii="Book Antiqua" w:hAnsi="Book Antiqua" w:cs="宋体"/>
        </w:rPr>
        <w:t>: 218-230 [PMID: 12845535 DOI: 10.1007/s00423-003-0397-z]</w:t>
      </w:r>
    </w:p>
    <w:p w14:paraId="56B2C54D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proofErr w:type="gramStart"/>
      <w:r w:rsidRPr="00E07E76">
        <w:rPr>
          <w:rFonts w:ascii="Book Antiqua" w:hAnsi="Book Antiqua" w:cs="宋体"/>
        </w:rPr>
        <w:t>2 </w:t>
      </w:r>
      <w:proofErr w:type="spellStart"/>
      <w:r w:rsidRPr="00E07E76">
        <w:rPr>
          <w:rFonts w:ascii="Book Antiqua" w:hAnsi="Book Antiqua" w:cs="宋体"/>
          <w:b/>
          <w:bCs/>
        </w:rPr>
        <w:t>Sayek</w:t>
      </w:r>
      <w:proofErr w:type="spellEnd"/>
      <w:r w:rsidRPr="00E07E76">
        <w:rPr>
          <w:rFonts w:ascii="Book Antiqua" w:hAnsi="Book Antiqua" w:cs="宋体"/>
          <w:b/>
          <w:bCs/>
        </w:rPr>
        <w:t xml:space="preserve"> I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Onat</w:t>
      </w:r>
      <w:proofErr w:type="spellEnd"/>
      <w:r w:rsidRPr="00E07E76">
        <w:rPr>
          <w:rFonts w:ascii="Book Antiqua" w:hAnsi="Book Antiqua" w:cs="宋体"/>
        </w:rPr>
        <w:t xml:space="preserve"> D. Diagnosis and treatment of uncomplicated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 of the liver.</w:t>
      </w:r>
      <w:proofErr w:type="gramEnd"/>
      <w:r w:rsidRPr="00E07E76">
        <w:rPr>
          <w:rFonts w:ascii="Book Antiqua" w:hAnsi="Book Antiqua" w:cs="宋体"/>
        </w:rPr>
        <w:t> </w:t>
      </w:r>
      <w:r w:rsidRPr="00E07E76">
        <w:rPr>
          <w:rFonts w:ascii="Book Antiqua" w:hAnsi="Book Antiqua" w:cs="宋体"/>
          <w:i/>
          <w:iCs/>
        </w:rPr>
        <w:t xml:space="preserve">World J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2001; </w:t>
      </w:r>
      <w:r w:rsidRPr="00E07E76">
        <w:rPr>
          <w:rFonts w:ascii="Book Antiqua" w:hAnsi="Book Antiqua" w:cs="宋体"/>
          <w:b/>
          <w:bCs/>
        </w:rPr>
        <w:t>25</w:t>
      </w:r>
      <w:r w:rsidRPr="00E07E76">
        <w:rPr>
          <w:rFonts w:ascii="Book Antiqua" w:hAnsi="Book Antiqua" w:cs="宋体"/>
        </w:rPr>
        <w:t>: 21-27 [PMID: 11213152 DOI: 10.1007/s002680020004]</w:t>
      </w:r>
    </w:p>
    <w:p w14:paraId="2347F27E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3 </w:t>
      </w:r>
      <w:proofErr w:type="spellStart"/>
      <w:r w:rsidRPr="00E07E76">
        <w:rPr>
          <w:rFonts w:ascii="Book Antiqua" w:hAnsi="Book Antiqua" w:cs="宋体"/>
          <w:b/>
          <w:bCs/>
        </w:rPr>
        <w:t>Junghanss</w:t>
      </w:r>
      <w:proofErr w:type="spellEnd"/>
      <w:r w:rsidRPr="00E07E76">
        <w:rPr>
          <w:rFonts w:ascii="Book Antiqua" w:hAnsi="Book Antiqua" w:cs="宋体"/>
          <w:b/>
          <w:bCs/>
        </w:rPr>
        <w:t xml:space="preserve"> T</w:t>
      </w:r>
      <w:r w:rsidRPr="00E07E76">
        <w:rPr>
          <w:rFonts w:ascii="Book Antiqua" w:hAnsi="Book Antiqua" w:cs="宋体"/>
        </w:rPr>
        <w:t xml:space="preserve">, da Silva AM, Horton J, </w:t>
      </w:r>
      <w:proofErr w:type="spellStart"/>
      <w:r w:rsidRPr="00E07E76">
        <w:rPr>
          <w:rFonts w:ascii="Book Antiqua" w:hAnsi="Book Antiqua" w:cs="宋体"/>
        </w:rPr>
        <w:t>Chiodini</w:t>
      </w:r>
      <w:proofErr w:type="spellEnd"/>
      <w:r w:rsidRPr="00E07E76">
        <w:rPr>
          <w:rFonts w:ascii="Book Antiqua" w:hAnsi="Book Antiqua" w:cs="宋体"/>
        </w:rPr>
        <w:t xml:space="preserve"> PL, </w:t>
      </w:r>
      <w:proofErr w:type="spellStart"/>
      <w:r w:rsidRPr="00E07E76">
        <w:rPr>
          <w:rFonts w:ascii="Book Antiqua" w:hAnsi="Book Antiqua" w:cs="宋体"/>
        </w:rPr>
        <w:t>Brunetti</w:t>
      </w:r>
      <w:proofErr w:type="spellEnd"/>
      <w:r w:rsidRPr="00E07E76">
        <w:rPr>
          <w:rFonts w:ascii="Book Antiqua" w:hAnsi="Book Antiqua" w:cs="宋体"/>
        </w:rPr>
        <w:t xml:space="preserve"> E. Clinical management of cystic </w:t>
      </w:r>
      <w:proofErr w:type="spellStart"/>
      <w:r w:rsidRPr="00E07E76">
        <w:rPr>
          <w:rFonts w:ascii="Book Antiqua" w:hAnsi="Book Antiqua" w:cs="宋体"/>
        </w:rPr>
        <w:t>echinococcosis</w:t>
      </w:r>
      <w:proofErr w:type="spellEnd"/>
      <w:r w:rsidRPr="00E07E76">
        <w:rPr>
          <w:rFonts w:ascii="Book Antiqua" w:hAnsi="Book Antiqua" w:cs="宋体"/>
        </w:rPr>
        <w:t>: state of the art, problems, and perspectives. </w:t>
      </w:r>
      <w:r w:rsidRPr="00E07E76">
        <w:rPr>
          <w:rFonts w:ascii="Book Antiqua" w:hAnsi="Book Antiqua" w:cs="宋体"/>
          <w:i/>
          <w:iCs/>
        </w:rPr>
        <w:t xml:space="preserve">Am J Trop Med </w:t>
      </w:r>
      <w:proofErr w:type="spellStart"/>
      <w:r w:rsidRPr="00E07E76">
        <w:rPr>
          <w:rFonts w:ascii="Book Antiqua" w:hAnsi="Book Antiqua" w:cs="宋体"/>
          <w:i/>
          <w:iCs/>
        </w:rPr>
        <w:t>Hyg</w:t>
      </w:r>
      <w:proofErr w:type="spellEnd"/>
      <w:r w:rsidRPr="00E07E76">
        <w:rPr>
          <w:rFonts w:ascii="Book Antiqua" w:hAnsi="Book Antiqua" w:cs="宋体"/>
        </w:rPr>
        <w:t> 2008; </w:t>
      </w:r>
      <w:r w:rsidRPr="00E07E76">
        <w:rPr>
          <w:rFonts w:ascii="Book Antiqua" w:hAnsi="Book Antiqua" w:cs="宋体"/>
          <w:b/>
          <w:bCs/>
        </w:rPr>
        <w:t>79</w:t>
      </w:r>
      <w:r w:rsidRPr="00E07E76">
        <w:rPr>
          <w:rFonts w:ascii="Book Antiqua" w:hAnsi="Book Antiqua" w:cs="宋体"/>
        </w:rPr>
        <w:t>: 301-311 [PMID: 18784219 DOI: 10.1016/j.mjafi.2012.04.010]</w:t>
      </w:r>
    </w:p>
    <w:p w14:paraId="1A2E853F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4 </w:t>
      </w:r>
      <w:proofErr w:type="spellStart"/>
      <w:r w:rsidRPr="00E07E76">
        <w:rPr>
          <w:rFonts w:ascii="Book Antiqua" w:hAnsi="Book Antiqua" w:cs="宋体"/>
          <w:b/>
          <w:bCs/>
        </w:rPr>
        <w:t>Perdomo</w:t>
      </w:r>
      <w:proofErr w:type="spellEnd"/>
      <w:r w:rsidRPr="00E07E76">
        <w:rPr>
          <w:rFonts w:ascii="Book Antiqua" w:hAnsi="Book Antiqua" w:cs="宋体"/>
          <w:b/>
          <w:bCs/>
        </w:rPr>
        <w:t xml:space="preserve"> R</w:t>
      </w:r>
      <w:r w:rsidRPr="00E07E76">
        <w:rPr>
          <w:rFonts w:ascii="Book Antiqua" w:hAnsi="Book Antiqua" w:cs="宋体"/>
        </w:rPr>
        <w:t xml:space="preserve">, Alvarez C, Monti J, Ferreira C, Chiesa A, </w:t>
      </w:r>
      <w:proofErr w:type="spellStart"/>
      <w:r w:rsidRPr="00E07E76">
        <w:rPr>
          <w:rFonts w:ascii="Book Antiqua" w:hAnsi="Book Antiqua" w:cs="宋体"/>
        </w:rPr>
        <w:t>Carbó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Alvez</w:t>
      </w:r>
      <w:proofErr w:type="spellEnd"/>
      <w:r w:rsidRPr="00E07E76">
        <w:rPr>
          <w:rFonts w:ascii="Book Antiqua" w:hAnsi="Book Antiqua" w:cs="宋体"/>
        </w:rPr>
        <w:t xml:space="preserve"> R, </w:t>
      </w:r>
      <w:proofErr w:type="spellStart"/>
      <w:r w:rsidRPr="00E07E76">
        <w:rPr>
          <w:rFonts w:ascii="Book Antiqua" w:hAnsi="Book Antiqua" w:cs="宋体"/>
        </w:rPr>
        <w:t>Grauert</w:t>
      </w:r>
      <w:proofErr w:type="spellEnd"/>
      <w:r w:rsidRPr="00E07E76">
        <w:rPr>
          <w:rFonts w:ascii="Book Antiqua" w:hAnsi="Book Antiqua" w:cs="宋体"/>
        </w:rPr>
        <w:t xml:space="preserve"> R, Stern D, Carmona C, </w:t>
      </w:r>
      <w:proofErr w:type="spellStart"/>
      <w:r w:rsidRPr="00E07E76">
        <w:rPr>
          <w:rFonts w:ascii="Book Antiqua" w:hAnsi="Book Antiqua" w:cs="宋体"/>
        </w:rPr>
        <w:t>Yarzabal</w:t>
      </w:r>
      <w:proofErr w:type="spellEnd"/>
      <w:r w:rsidRPr="00E07E76">
        <w:rPr>
          <w:rFonts w:ascii="Book Antiqua" w:hAnsi="Book Antiqua" w:cs="宋体"/>
        </w:rPr>
        <w:t xml:space="preserve"> L. Principles of the surgical approach in human liver cystic </w:t>
      </w:r>
      <w:proofErr w:type="spellStart"/>
      <w:r w:rsidRPr="00E07E76">
        <w:rPr>
          <w:rFonts w:ascii="Book Antiqua" w:hAnsi="Book Antiqua" w:cs="宋体"/>
        </w:rPr>
        <w:t>echinococcosis</w:t>
      </w:r>
      <w:proofErr w:type="spellEnd"/>
      <w:r w:rsidRPr="00E07E76">
        <w:rPr>
          <w:rFonts w:ascii="Book Antiqua" w:hAnsi="Book Antiqua" w:cs="宋体"/>
        </w:rPr>
        <w:t>. </w:t>
      </w:r>
      <w:proofErr w:type="spellStart"/>
      <w:r w:rsidRPr="00E07E76">
        <w:rPr>
          <w:rFonts w:ascii="Book Antiqua" w:hAnsi="Book Antiqua" w:cs="宋体"/>
          <w:i/>
          <w:iCs/>
        </w:rPr>
        <w:t>Acta</w:t>
      </w:r>
      <w:proofErr w:type="spellEnd"/>
      <w:r w:rsidRPr="00E07E76">
        <w:rPr>
          <w:rFonts w:ascii="Book Antiqua" w:hAnsi="Book Antiqua" w:cs="宋体"/>
          <w:i/>
          <w:iCs/>
        </w:rPr>
        <w:t xml:space="preserve"> Trop</w:t>
      </w:r>
      <w:r w:rsidRPr="00E07E76">
        <w:rPr>
          <w:rFonts w:ascii="Book Antiqua" w:hAnsi="Book Antiqua" w:cs="宋体"/>
        </w:rPr>
        <w:t> 1997; </w:t>
      </w:r>
      <w:r w:rsidRPr="00E07E76">
        <w:rPr>
          <w:rFonts w:ascii="Book Antiqua" w:hAnsi="Book Antiqua" w:cs="宋体"/>
          <w:b/>
          <w:bCs/>
        </w:rPr>
        <w:t>64</w:t>
      </w:r>
      <w:r w:rsidRPr="00E07E76">
        <w:rPr>
          <w:rFonts w:ascii="Book Antiqua" w:hAnsi="Book Antiqua" w:cs="宋体"/>
        </w:rPr>
        <w:t>: 109-122 [PMID: 9095292 DOI: 10.1016/S0001-</w:t>
      </w:r>
      <w:proofErr w:type="gramStart"/>
      <w:r w:rsidRPr="00E07E76">
        <w:rPr>
          <w:rFonts w:ascii="Book Antiqua" w:hAnsi="Book Antiqua" w:cs="宋体"/>
        </w:rPr>
        <w:t>706X(</w:t>
      </w:r>
      <w:proofErr w:type="gramEnd"/>
      <w:r w:rsidRPr="00E07E76">
        <w:rPr>
          <w:rFonts w:ascii="Book Antiqua" w:hAnsi="Book Antiqua" w:cs="宋体"/>
        </w:rPr>
        <w:t>96)00641-9]</w:t>
      </w:r>
    </w:p>
    <w:p w14:paraId="05BA8194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proofErr w:type="gramStart"/>
      <w:r w:rsidRPr="00E07E76">
        <w:rPr>
          <w:rFonts w:ascii="Book Antiqua" w:hAnsi="Book Antiqua" w:cs="宋体"/>
        </w:rPr>
        <w:t>5 </w:t>
      </w:r>
      <w:r w:rsidRPr="00E07E76">
        <w:rPr>
          <w:rFonts w:ascii="Book Antiqua" w:hAnsi="Book Antiqua" w:cs="宋体"/>
          <w:b/>
          <w:bCs/>
        </w:rPr>
        <w:t>Davis A</w:t>
      </w:r>
      <w:r w:rsidRPr="00E07E76">
        <w:rPr>
          <w:rFonts w:ascii="Book Antiqua" w:hAnsi="Book Antiqua" w:cs="宋体"/>
        </w:rPr>
        <w:t xml:space="preserve">, Dixon H, </w:t>
      </w:r>
      <w:proofErr w:type="spellStart"/>
      <w:r w:rsidRPr="00E07E76">
        <w:rPr>
          <w:rFonts w:ascii="Book Antiqua" w:hAnsi="Book Antiqua" w:cs="宋体"/>
        </w:rPr>
        <w:t>Pawlowski</w:t>
      </w:r>
      <w:proofErr w:type="spellEnd"/>
      <w:r w:rsidRPr="00E07E76">
        <w:rPr>
          <w:rFonts w:ascii="Book Antiqua" w:hAnsi="Book Antiqua" w:cs="宋体"/>
        </w:rPr>
        <w:t xml:space="preserve"> ZS.</w:t>
      </w:r>
      <w:proofErr w:type="gramEnd"/>
      <w:r w:rsidRPr="00E07E76">
        <w:rPr>
          <w:rFonts w:ascii="Book Antiqua" w:hAnsi="Book Antiqua" w:cs="宋体"/>
        </w:rPr>
        <w:t xml:space="preserve"> </w:t>
      </w:r>
      <w:proofErr w:type="spellStart"/>
      <w:r w:rsidRPr="00E07E76">
        <w:rPr>
          <w:rFonts w:ascii="Book Antiqua" w:hAnsi="Book Antiqua" w:cs="宋体"/>
        </w:rPr>
        <w:t>Multicentre</w:t>
      </w:r>
      <w:proofErr w:type="spellEnd"/>
      <w:r w:rsidRPr="00E07E76">
        <w:rPr>
          <w:rFonts w:ascii="Book Antiqua" w:hAnsi="Book Antiqua" w:cs="宋体"/>
        </w:rPr>
        <w:t xml:space="preserve"> clinical trials of </w:t>
      </w:r>
      <w:proofErr w:type="spellStart"/>
      <w:r w:rsidRPr="00E07E76">
        <w:rPr>
          <w:rFonts w:ascii="Book Antiqua" w:hAnsi="Book Antiqua" w:cs="宋体"/>
        </w:rPr>
        <w:t>benzimidazole-carbamates</w:t>
      </w:r>
      <w:proofErr w:type="spellEnd"/>
      <w:r w:rsidRPr="00E07E76">
        <w:rPr>
          <w:rFonts w:ascii="Book Antiqua" w:hAnsi="Book Antiqua" w:cs="宋体"/>
        </w:rPr>
        <w:t xml:space="preserve"> in human cystic </w:t>
      </w:r>
      <w:proofErr w:type="spellStart"/>
      <w:r w:rsidRPr="00E07E76">
        <w:rPr>
          <w:rFonts w:ascii="Book Antiqua" w:hAnsi="Book Antiqua" w:cs="宋体"/>
        </w:rPr>
        <w:t>echinococcosis</w:t>
      </w:r>
      <w:proofErr w:type="spellEnd"/>
      <w:r w:rsidRPr="00E07E76">
        <w:rPr>
          <w:rFonts w:ascii="Book Antiqua" w:hAnsi="Book Antiqua" w:cs="宋体"/>
        </w:rPr>
        <w:t xml:space="preserve"> (phase 2). </w:t>
      </w:r>
      <w:r w:rsidRPr="00E07E76">
        <w:rPr>
          <w:rFonts w:ascii="Book Antiqua" w:hAnsi="Book Antiqua" w:cs="宋体"/>
          <w:i/>
          <w:iCs/>
        </w:rPr>
        <w:t>Bull World Health Organ</w:t>
      </w:r>
      <w:r w:rsidRPr="00E07E76">
        <w:rPr>
          <w:rFonts w:ascii="Book Antiqua" w:hAnsi="Book Antiqua" w:cs="宋体"/>
        </w:rPr>
        <w:t> 1989; </w:t>
      </w:r>
      <w:r w:rsidRPr="00E07E76">
        <w:rPr>
          <w:rFonts w:ascii="Book Antiqua" w:hAnsi="Book Antiqua" w:cs="宋体"/>
          <w:b/>
          <w:bCs/>
        </w:rPr>
        <w:t>67</w:t>
      </w:r>
      <w:r w:rsidRPr="00E07E76">
        <w:rPr>
          <w:rFonts w:ascii="Book Antiqua" w:hAnsi="Book Antiqua" w:cs="宋体"/>
        </w:rPr>
        <w:t>: 503-508 [PMID: 2692867]</w:t>
      </w:r>
    </w:p>
    <w:p w14:paraId="5F09CD60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6 </w:t>
      </w:r>
      <w:proofErr w:type="spellStart"/>
      <w:r w:rsidRPr="00E07E76">
        <w:rPr>
          <w:rFonts w:ascii="Book Antiqua" w:hAnsi="Book Antiqua" w:cs="宋体"/>
          <w:b/>
          <w:bCs/>
        </w:rPr>
        <w:t>Franchi</w:t>
      </w:r>
      <w:proofErr w:type="spellEnd"/>
      <w:r w:rsidRPr="00E07E76">
        <w:rPr>
          <w:rFonts w:ascii="Book Antiqua" w:hAnsi="Book Antiqua" w:cs="宋体"/>
          <w:b/>
          <w:bCs/>
        </w:rPr>
        <w:t xml:space="preserve"> C</w:t>
      </w:r>
      <w:r w:rsidRPr="00E07E76">
        <w:rPr>
          <w:rFonts w:ascii="Book Antiqua" w:hAnsi="Book Antiqua" w:cs="宋体"/>
        </w:rPr>
        <w:t xml:space="preserve">, Di </w:t>
      </w:r>
      <w:proofErr w:type="spellStart"/>
      <w:r w:rsidRPr="00E07E76">
        <w:rPr>
          <w:rFonts w:ascii="Book Antiqua" w:hAnsi="Book Antiqua" w:cs="宋体"/>
        </w:rPr>
        <w:t>Vico</w:t>
      </w:r>
      <w:proofErr w:type="spellEnd"/>
      <w:r w:rsidRPr="00E07E76">
        <w:rPr>
          <w:rFonts w:ascii="Book Antiqua" w:hAnsi="Book Antiqua" w:cs="宋体"/>
        </w:rPr>
        <w:t xml:space="preserve"> B, </w:t>
      </w:r>
      <w:proofErr w:type="spellStart"/>
      <w:r w:rsidRPr="00E07E76">
        <w:rPr>
          <w:rFonts w:ascii="Book Antiqua" w:hAnsi="Book Antiqua" w:cs="宋体"/>
        </w:rPr>
        <w:t>Teggi</w:t>
      </w:r>
      <w:proofErr w:type="spellEnd"/>
      <w:r w:rsidRPr="00E07E76">
        <w:rPr>
          <w:rFonts w:ascii="Book Antiqua" w:hAnsi="Book Antiqua" w:cs="宋体"/>
        </w:rPr>
        <w:t xml:space="preserve"> A. Long-term evaluation of patients with </w:t>
      </w:r>
      <w:proofErr w:type="spellStart"/>
      <w:r w:rsidRPr="00E07E76">
        <w:rPr>
          <w:rFonts w:ascii="Book Antiqua" w:hAnsi="Book Antiqua" w:cs="宋体"/>
        </w:rPr>
        <w:t>hydatidosis</w:t>
      </w:r>
      <w:proofErr w:type="spellEnd"/>
      <w:r w:rsidRPr="00E07E76">
        <w:rPr>
          <w:rFonts w:ascii="Book Antiqua" w:hAnsi="Book Antiqua" w:cs="宋体"/>
        </w:rPr>
        <w:t xml:space="preserve"> treated with </w:t>
      </w:r>
      <w:proofErr w:type="spellStart"/>
      <w:r w:rsidRPr="00E07E76">
        <w:rPr>
          <w:rFonts w:ascii="Book Antiqua" w:hAnsi="Book Antiqua" w:cs="宋体"/>
        </w:rPr>
        <w:t>benzimidazole</w:t>
      </w:r>
      <w:proofErr w:type="spellEnd"/>
      <w:r w:rsidRPr="00E07E76">
        <w:rPr>
          <w:rFonts w:ascii="Book Antiqua" w:hAnsi="Book Antiqua" w:cs="宋体"/>
        </w:rPr>
        <w:t xml:space="preserve"> </w:t>
      </w:r>
      <w:proofErr w:type="spellStart"/>
      <w:r w:rsidRPr="00E07E76">
        <w:rPr>
          <w:rFonts w:ascii="Book Antiqua" w:hAnsi="Book Antiqua" w:cs="宋体"/>
        </w:rPr>
        <w:t>carbamates</w:t>
      </w:r>
      <w:proofErr w:type="spellEnd"/>
      <w:r w:rsidRPr="00E07E76">
        <w:rPr>
          <w:rFonts w:ascii="Book Antiqua" w:hAnsi="Book Antiqua" w:cs="宋体"/>
        </w:rPr>
        <w:t>. </w:t>
      </w:r>
      <w:proofErr w:type="spellStart"/>
      <w:r w:rsidRPr="00E07E76">
        <w:rPr>
          <w:rFonts w:ascii="Book Antiqua" w:hAnsi="Book Antiqua" w:cs="宋体"/>
          <w:i/>
          <w:iCs/>
        </w:rPr>
        <w:t>Clin</w:t>
      </w:r>
      <w:proofErr w:type="spellEnd"/>
      <w:r w:rsidRPr="00E07E76">
        <w:rPr>
          <w:rFonts w:ascii="Book Antiqua" w:hAnsi="Book Antiqua" w:cs="宋体"/>
          <w:i/>
          <w:iCs/>
        </w:rPr>
        <w:t xml:space="preserve"> Infect Dis</w:t>
      </w:r>
      <w:r w:rsidRPr="00E07E76">
        <w:rPr>
          <w:rFonts w:ascii="Book Antiqua" w:hAnsi="Book Antiqua" w:cs="宋体"/>
        </w:rPr>
        <w:t> 1999; </w:t>
      </w:r>
      <w:r w:rsidRPr="00E07E76">
        <w:rPr>
          <w:rFonts w:ascii="Book Antiqua" w:hAnsi="Book Antiqua" w:cs="宋体"/>
          <w:b/>
          <w:bCs/>
        </w:rPr>
        <w:t>29</w:t>
      </w:r>
      <w:r w:rsidRPr="00E07E76">
        <w:rPr>
          <w:rFonts w:ascii="Book Antiqua" w:hAnsi="Book Antiqua" w:cs="宋体"/>
        </w:rPr>
        <w:t>: 304-309 [PMID: 10476732 DOI: 10.1086/520205]</w:t>
      </w:r>
    </w:p>
    <w:p w14:paraId="1618C813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7 </w:t>
      </w:r>
      <w:r w:rsidRPr="00E07E76">
        <w:rPr>
          <w:rFonts w:ascii="Book Antiqua" w:hAnsi="Book Antiqua" w:cs="宋体"/>
          <w:b/>
          <w:bCs/>
        </w:rPr>
        <w:t>Gil-Grande LA</w:t>
      </w:r>
      <w:r w:rsidRPr="00E07E76">
        <w:rPr>
          <w:rFonts w:ascii="Book Antiqua" w:hAnsi="Book Antiqua" w:cs="宋体"/>
        </w:rPr>
        <w:t>, Rodriguez-</w:t>
      </w:r>
      <w:proofErr w:type="spellStart"/>
      <w:r w:rsidRPr="00E07E76">
        <w:rPr>
          <w:rFonts w:ascii="Book Antiqua" w:hAnsi="Book Antiqua" w:cs="宋体"/>
        </w:rPr>
        <w:t>Caabeiro</w:t>
      </w:r>
      <w:proofErr w:type="spellEnd"/>
      <w:r w:rsidRPr="00E07E76">
        <w:rPr>
          <w:rFonts w:ascii="Book Antiqua" w:hAnsi="Book Antiqua" w:cs="宋体"/>
        </w:rPr>
        <w:t xml:space="preserve"> F, Prieto JG, Sánchez-</w:t>
      </w:r>
      <w:proofErr w:type="spellStart"/>
      <w:r w:rsidRPr="00E07E76">
        <w:rPr>
          <w:rFonts w:ascii="Book Antiqua" w:hAnsi="Book Antiqua" w:cs="宋体"/>
        </w:rPr>
        <w:t>Ruano</w:t>
      </w:r>
      <w:proofErr w:type="spellEnd"/>
      <w:r w:rsidRPr="00E07E76">
        <w:rPr>
          <w:rFonts w:ascii="Book Antiqua" w:hAnsi="Book Antiqua" w:cs="宋体"/>
        </w:rPr>
        <w:t xml:space="preserve"> JJ, </w:t>
      </w:r>
      <w:proofErr w:type="spellStart"/>
      <w:r w:rsidRPr="00E07E76">
        <w:rPr>
          <w:rFonts w:ascii="Book Antiqua" w:hAnsi="Book Antiqua" w:cs="宋体"/>
        </w:rPr>
        <w:t>Brasa</w:t>
      </w:r>
      <w:proofErr w:type="spellEnd"/>
      <w:r w:rsidRPr="00E07E76">
        <w:rPr>
          <w:rFonts w:ascii="Book Antiqua" w:hAnsi="Book Antiqua" w:cs="宋体"/>
        </w:rPr>
        <w:t xml:space="preserve"> C, Aguilar L, </w:t>
      </w:r>
      <w:proofErr w:type="spellStart"/>
      <w:r w:rsidRPr="00E07E76">
        <w:rPr>
          <w:rFonts w:ascii="Book Antiqua" w:hAnsi="Book Antiqua" w:cs="宋体"/>
        </w:rPr>
        <w:t>García-Hoz</w:t>
      </w:r>
      <w:proofErr w:type="spellEnd"/>
      <w:r w:rsidRPr="00E07E76">
        <w:rPr>
          <w:rFonts w:ascii="Book Antiqua" w:hAnsi="Book Antiqua" w:cs="宋体"/>
        </w:rPr>
        <w:t xml:space="preserve"> F, </w:t>
      </w:r>
      <w:proofErr w:type="spellStart"/>
      <w:r w:rsidRPr="00E07E76">
        <w:rPr>
          <w:rFonts w:ascii="Book Antiqua" w:hAnsi="Book Antiqua" w:cs="宋体"/>
        </w:rPr>
        <w:t>Casado</w:t>
      </w:r>
      <w:proofErr w:type="spellEnd"/>
      <w:r w:rsidRPr="00E07E76">
        <w:rPr>
          <w:rFonts w:ascii="Book Antiqua" w:hAnsi="Book Antiqua" w:cs="宋体"/>
        </w:rPr>
        <w:t xml:space="preserve"> N, </w:t>
      </w:r>
      <w:proofErr w:type="spellStart"/>
      <w:r w:rsidRPr="00E07E76">
        <w:rPr>
          <w:rFonts w:ascii="Book Antiqua" w:hAnsi="Book Antiqua" w:cs="宋体"/>
        </w:rPr>
        <w:t>Bárcena</w:t>
      </w:r>
      <w:proofErr w:type="spellEnd"/>
      <w:r w:rsidRPr="00E07E76">
        <w:rPr>
          <w:rFonts w:ascii="Book Antiqua" w:hAnsi="Book Antiqua" w:cs="宋体"/>
        </w:rPr>
        <w:t xml:space="preserve"> R, Alvarez AI. </w:t>
      </w:r>
      <w:proofErr w:type="spellStart"/>
      <w:proofErr w:type="gramStart"/>
      <w:r w:rsidRPr="00E07E76">
        <w:rPr>
          <w:rFonts w:ascii="Book Antiqua" w:hAnsi="Book Antiqua" w:cs="宋体"/>
        </w:rPr>
        <w:t>Randomised</w:t>
      </w:r>
      <w:proofErr w:type="spellEnd"/>
      <w:r w:rsidRPr="00E07E76">
        <w:rPr>
          <w:rFonts w:ascii="Book Antiqua" w:hAnsi="Book Antiqua" w:cs="宋体"/>
        </w:rPr>
        <w:t xml:space="preserve"> controlled trial of efficacy of </w:t>
      </w:r>
      <w:proofErr w:type="spellStart"/>
      <w:r w:rsidRPr="00E07E76">
        <w:rPr>
          <w:rFonts w:ascii="Book Antiqua" w:hAnsi="Book Antiqua" w:cs="宋体"/>
        </w:rPr>
        <w:t>albendazole</w:t>
      </w:r>
      <w:proofErr w:type="spellEnd"/>
      <w:r w:rsidRPr="00E07E76">
        <w:rPr>
          <w:rFonts w:ascii="Book Antiqua" w:hAnsi="Book Antiqua" w:cs="宋体"/>
        </w:rPr>
        <w:t xml:space="preserve"> in intra-abdominal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disease.</w:t>
      </w:r>
      <w:proofErr w:type="gramEnd"/>
      <w:r w:rsidRPr="00E07E76">
        <w:rPr>
          <w:rFonts w:ascii="Book Antiqua" w:hAnsi="Book Antiqua" w:cs="宋体"/>
        </w:rPr>
        <w:t> </w:t>
      </w:r>
      <w:r w:rsidRPr="00E07E76">
        <w:rPr>
          <w:rFonts w:ascii="Book Antiqua" w:hAnsi="Book Antiqua" w:cs="宋体"/>
          <w:i/>
          <w:iCs/>
        </w:rPr>
        <w:t>Lancet</w:t>
      </w:r>
      <w:r w:rsidRPr="00E07E76">
        <w:rPr>
          <w:rFonts w:ascii="Book Antiqua" w:hAnsi="Book Antiqua" w:cs="宋体"/>
        </w:rPr>
        <w:t> 1993; </w:t>
      </w:r>
      <w:r w:rsidRPr="00E07E76">
        <w:rPr>
          <w:rFonts w:ascii="Book Antiqua" w:hAnsi="Book Antiqua" w:cs="宋体"/>
          <w:b/>
          <w:bCs/>
        </w:rPr>
        <w:t>342</w:t>
      </w:r>
      <w:r w:rsidRPr="00E07E76">
        <w:rPr>
          <w:rFonts w:ascii="Book Antiqua" w:hAnsi="Book Antiqua" w:cs="宋体"/>
        </w:rPr>
        <w:t>: 1269-1272 [PMID: 7901585 DOI: 10.1016/0140-6736(93)92361-V]</w:t>
      </w:r>
    </w:p>
    <w:p w14:paraId="4FC03F78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8 </w:t>
      </w:r>
      <w:proofErr w:type="spellStart"/>
      <w:r w:rsidRPr="00E07E76">
        <w:rPr>
          <w:rFonts w:ascii="Book Antiqua" w:hAnsi="Book Antiqua" w:cs="宋体"/>
          <w:b/>
          <w:bCs/>
        </w:rPr>
        <w:t>Keshmiri</w:t>
      </w:r>
      <w:proofErr w:type="spellEnd"/>
      <w:r w:rsidRPr="00E07E76">
        <w:rPr>
          <w:rFonts w:ascii="Book Antiqua" w:hAnsi="Book Antiqua" w:cs="宋体"/>
          <w:b/>
          <w:bCs/>
        </w:rPr>
        <w:t xml:space="preserve"> M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Baharvahdat</w:t>
      </w:r>
      <w:proofErr w:type="spellEnd"/>
      <w:r w:rsidRPr="00E07E76">
        <w:rPr>
          <w:rFonts w:ascii="Book Antiqua" w:hAnsi="Book Antiqua" w:cs="宋体"/>
        </w:rPr>
        <w:t xml:space="preserve"> H, </w:t>
      </w:r>
      <w:proofErr w:type="spellStart"/>
      <w:r w:rsidRPr="00E07E76">
        <w:rPr>
          <w:rFonts w:ascii="Book Antiqua" w:hAnsi="Book Antiqua" w:cs="宋体"/>
        </w:rPr>
        <w:t>Fattahi</w:t>
      </w:r>
      <w:proofErr w:type="spellEnd"/>
      <w:r w:rsidRPr="00E07E76">
        <w:rPr>
          <w:rFonts w:ascii="Book Antiqua" w:hAnsi="Book Antiqua" w:cs="宋体"/>
        </w:rPr>
        <w:t xml:space="preserve"> SH, </w:t>
      </w:r>
      <w:proofErr w:type="spellStart"/>
      <w:r w:rsidRPr="00E07E76">
        <w:rPr>
          <w:rFonts w:ascii="Book Antiqua" w:hAnsi="Book Antiqua" w:cs="宋体"/>
        </w:rPr>
        <w:t>Davachi</w:t>
      </w:r>
      <w:proofErr w:type="spellEnd"/>
      <w:r w:rsidRPr="00E07E76">
        <w:rPr>
          <w:rFonts w:ascii="Book Antiqua" w:hAnsi="Book Antiqua" w:cs="宋体"/>
        </w:rPr>
        <w:t xml:space="preserve"> B, </w:t>
      </w:r>
      <w:proofErr w:type="spellStart"/>
      <w:r w:rsidRPr="00E07E76">
        <w:rPr>
          <w:rFonts w:ascii="Book Antiqua" w:hAnsi="Book Antiqua" w:cs="宋体"/>
        </w:rPr>
        <w:t>Dabiri</w:t>
      </w:r>
      <w:proofErr w:type="spellEnd"/>
      <w:r w:rsidRPr="00E07E76">
        <w:rPr>
          <w:rFonts w:ascii="Book Antiqua" w:hAnsi="Book Antiqua" w:cs="宋体"/>
        </w:rPr>
        <w:t xml:space="preserve"> RH, </w:t>
      </w:r>
      <w:proofErr w:type="spellStart"/>
      <w:r w:rsidRPr="00E07E76">
        <w:rPr>
          <w:rFonts w:ascii="Book Antiqua" w:hAnsi="Book Antiqua" w:cs="宋体"/>
        </w:rPr>
        <w:t>Baradaran</w:t>
      </w:r>
      <w:proofErr w:type="spellEnd"/>
      <w:r w:rsidRPr="00E07E76">
        <w:rPr>
          <w:rFonts w:ascii="Book Antiqua" w:hAnsi="Book Antiqua" w:cs="宋体"/>
        </w:rPr>
        <w:t xml:space="preserve"> H, </w:t>
      </w:r>
      <w:proofErr w:type="spellStart"/>
      <w:r w:rsidRPr="00E07E76">
        <w:rPr>
          <w:rFonts w:ascii="Book Antiqua" w:hAnsi="Book Antiqua" w:cs="宋体"/>
        </w:rPr>
        <w:t>Rajabzadeh</w:t>
      </w:r>
      <w:proofErr w:type="spellEnd"/>
      <w:r w:rsidRPr="00E07E76">
        <w:rPr>
          <w:rFonts w:ascii="Book Antiqua" w:hAnsi="Book Antiqua" w:cs="宋体"/>
        </w:rPr>
        <w:t xml:space="preserve"> F. </w:t>
      </w:r>
      <w:proofErr w:type="spellStart"/>
      <w:r w:rsidRPr="00E07E76">
        <w:rPr>
          <w:rFonts w:ascii="Book Antiqua" w:hAnsi="Book Antiqua" w:cs="宋体"/>
        </w:rPr>
        <w:t>Albendazole</w:t>
      </w:r>
      <w:proofErr w:type="spellEnd"/>
      <w:r w:rsidRPr="00E07E76">
        <w:rPr>
          <w:rFonts w:ascii="Book Antiqua" w:hAnsi="Book Antiqua" w:cs="宋体"/>
        </w:rPr>
        <w:t xml:space="preserve"> versus placebo in treatment of </w:t>
      </w:r>
      <w:proofErr w:type="spellStart"/>
      <w:r w:rsidRPr="00E07E76">
        <w:rPr>
          <w:rFonts w:ascii="Book Antiqua" w:hAnsi="Book Antiqua" w:cs="宋体"/>
        </w:rPr>
        <w:t>echinococcosis</w:t>
      </w:r>
      <w:proofErr w:type="spellEnd"/>
      <w:r w:rsidRPr="00E07E76">
        <w:rPr>
          <w:rFonts w:ascii="Book Antiqua" w:hAnsi="Book Antiqua" w:cs="宋体"/>
        </w:rPr>
        <w:t>. </w:t>
      </w:r>
      <w:r w:rsidRPr="00E07E76">
        <w:rPr>
          <w:rFonts w:ascii="Book Antiqua" w:hAnsi="Book Antiqua" w:cs="宋体"/>
          <w:i/>
          <w:iCs/>
        </w:rPr>
        <w:t xml:space="preserve">Trans R </w:t>
      </w:r>
      <w:proofErr w:type="spellStart"/>
      <w:r w:rsidRPr="00E07E76">
        <w:rPr>
          <w:rFonts w:ascii="Book Antiqua" w:hAnsi="Book Antiqua" w:cs="宋体"/>
          <w:i/>
          <w:iCs/>
        </w:rPr>
        <w:t>Soc</w:t>
      </w:r>
      <w:proofErr w:type="spellEnd"/>
      <w:r w:rsidRPr="00E07E76">
        <w:rPr>
          <w:rFonts w:ascii="Book Antiqua" w:hAnsi="Book Antiqua" w:cs="宋体"/>
          <w:i/>
          <w:iCs/>
        </w:rPr>
        <w:t xml:space="preserve"> Trop Med </w:t>
      </w:r>
      <w:proofErr w:type="spellStart"/>
      <w:r w:rsidRPr="00E07E76">
        <w:rPr>
          <w:rFonts w:ascii="Book Antiqua" w:hAnsi="Book Antiqua" w:cs="宋体"/>
          <w:i/>
          <w:iCs/>
        </w:rPr>
        <w:t>Hyg</w:t>
      </w:r>
      <w:proofErr w:type="spellEnd"/>
      <w:r w:rsidRPr="00E07E76">
        <w:rPr>
          <w:rFonts w:ascii="Book Antiqua" w:hAnsi="Book Antiqua" w:cs="宋体"/>
        </w:rPr>
        <w:t> </w:t>
      </w:r>
      <w:r>
        <w:rPr>
          <w:rFonts w:ascii="Book Antiqua" w:hAnsi="Book Antiqua" w:cs="宋体" w:hint="eastAsia"/>
        </w:rPr>
        <w:t>2001</w:t>
      </w:r>
      <w:r w:rsidRPr="00E07E76">
        <w:rPr>
          <w:rFonts w:ascii="Book Antiqua" w:hAnsi="Book Antiqua" w:cs="宋体"/>
        </w:rPr>
        <w:t>; </w:t>
      </w:r>
      <w:r w:rsidRPr="00E07E76">
        <w:rPr>
          <w:rFonts w:ascii="Book Antiqua" w:hAnsi="Book Antiqua" w:cs="宋体"/>
          <w:b/>
          <w:bCs/>
        </w:rPr>
        <w:t>95</w:t>
      </w:r>
      <w:r w:rsidRPr="00E07E76">
        <w:rPr>
          <w:rFonts w:ascii="Book Antiqua" w:hAnsi="Book Antiqua" w:cs="宋体"/>
        </w:rPr>
        <w:t>: 190-194 [PMID: 11355559 DOI: 10.1016/S0035-9203(01)90162-2]</w:t>
      </w:r>
    </w:p>
    <w:p w14:paraId="1D4FABC6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lastRenderedPageBreak/>
        <w:t>9 </w:t>
      </w:r>
      <w:proofErr w:type="spellStart"/>
      <w:r w:rsidRPr="00E07E76">
        <w:rPr>
          <w:rFonts w:ascii="Book Antiqua" w:hAnsi="Book Antiqua" w:cs="宋体"/>
          <w:b/>
          <w:bCs/>
        </w:rPr>
        <w:t>Bildik</w:t>
      </w:r>
      <w:proofErr w:type="spellEnd"/>
      <w:r w:rsidRPr="00E07E76">
        <w:rPr>
          <w:rFonts w:ascii="Book Antiqua" w:hAnsi="Book Antiqua" w:cs="宋体"/>
          <w:b/>
          <w:bCs/>
        </w:rPr>
        <w:t xml:space="preserve"> N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Cevik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Altinta</w:t>
      </w:r>
      <w:r w:rsidRPr="00E07E76">
        <w:rPr>
          <w:rFonts w:ascii="Book Antiqua" w:eastAsia="MS Mincho" w:hAnsi="Book Antiqua" w:cs="MS Mincho"/>
        </w:rPr>
        <w:t>ş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Ekinci</w:t>
      </w:r>
      <w:proofErr w:type="spellEnd"/>
      <w:r w:rsidRPr="00E07E76">
        <w:rPr>
          <w:rFonts w:ascii="Book Antiqua" w:hAnsi="Book Antiqua" w:cs="宋体"/>
        </w:rPr>
        <w:t xml:space="preserve"> H, </w:t>
      </w:r>
      <w:proofErr w:type="spellStart"/>
      <w:r w:rsidRPr="00E07E76">
        <w:rPr>
          <w:rFonts w:ascii="Book Antiqua" w:hAnsi="Book Antiqua" w:cs="宋体"/>
        </w:rPr>
        <w:t>Canberk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Gülmen</w:t>
      </w:r>
      <w:proofErr w:type="spellEnd"/>
      <w:r w:rsidRPr="00E07E76">
        <w:rPr>
          <w:rFonts w:ascii="Book Antiqua" w:hAnsi="Book Antiqua" w:cs="宋体"/>
        </w:rPr>
        <w:t xml:space="preserve"> M. Efficacy of preoperative </w:t>
      </w:r>
      <w:proofErr w:type="spellStart"/>
      <w:r w:rsidRPr="00E07E76">
        <w:rPr>
          <w:rFonts w:ascii="Book Antiqua" w:hAnsi="Book Antiqua" w:cs="宋体"/>
        </w:rPr>
        <w:t>albendazole</w:t>
      </w:r>
      <w:proofErr w:type="spellEnd"/>
      <w:r w:rsidRPr="00E07E76">
        <w:rPr>
          <w:rFonts w:ascii="Book Antiqua" w:hAnsi="Book Antiqua" w:cs="宋体"/>
        </w:rPr>
        <w:t xml:space="preserve"> use according to months in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 of the liver. </w:t>
      </w:r>
      <w:r w:rsidRPr="00E07E76">
        <w:rPr>
          <w:rFonts w:ascii="Book Antiqua" w:hAnsi="Book Antiqua" w:cs="宋体"/>
          <w:i/>
          <w:iCs/>
        </w:rPr>
        <w:t xml:space="preserve">J </w:t>
      </w:r>
      <w:proofErr w:type="spellStart"/>
      <w:r w:rsidRPr="00E07E76">
        <w:rPr>
          <w:rFonts w:ascii="Book Antiqua" w:hAnsi="Book Antiqua" w:cs="宋体"/>
          <w:i/>
          <w:iCs/>
        </w:rPr>
        <w:t>Clin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Gastroenterol</w:t>
      </w:r>
      <w:proofErr w:type="spellEnd"/>
      <w:r w:rsidRPr="00E07E76">
        <w:rPr>
          <w:rFonts w:ascii="Book Antiqua" w:hAnsi="Book Antiqua" w:cs="宋体"/>
        </w:rPr>
        <w:t> 2007; </w:t>
      </w:r>
      <w:r w:rsidRPr="00E07E76">
        <w:rPr>
          <w:rFonts w:ascii="Book Antiqua" w:hAnsi="Book Antiqua" w:cs="宋体"/>
          <w:b/>
          <w:bCs/>
        </w:rPr>
        <w:t>41</w:t>
      </w:r>
      <w:r w:rsidRPr="00E07E76">
        <w:rPr>
          <w:rFonts w:ascii="Book Antiqua" w:hAnsi="Book Antiqua" w:cs="宋体"/>
        </w:rPr>
        <w:t>: 312-316 [PMID: 17426473 DOI: 10.1097/01.mcg.0000225572.50514.e6]</w:t>
      </w:r>
    </w:p>
    <w:p w14:paraId="147D81DB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proofErr w:type="gramStart"/>
      <w:r w:rsidRPr="00E07E76">
        <w:rPr>
          <w:rFonts w:ascii="Book Antiqua" w:hAnsi="Book Antiqua" w:cs="宋体"/>
        </w:rPr>
        <w:t>10 </w:t>
      </w:r>
      <w:proofErr w:type="spellStart"/>
      <w:r w:rsidRPr="00E07E76">
        <w:rPr>
          <w:rFonts w:ascii="Book Antiqua" w:hAnsi="Book Antiqua" w:cs="宋体"/>
          <w:b/>
          <w:bCs/>
        </w:rPr>
        <w:t>Berrada</w:t>
      </w:r>
      <w:proofErr w:type="spellEnd"/>
      <w:r w:rsidRPr="00E07E76">
        <w:rPr>
          <w:rFonts w:ascii="Book Antiqua" w:hAnsi="Book Antiqua" w:cs="宋体"/>
          <w:b/>
          <w:bCs/>
        </w:rPr>
        <w:t xml:space="preserve"> S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Essadki</w:t>
      </w:r>
      <w:proofErr w:type="spellEnd"/>
      <w:r w:rsidRPr="00E07E76">
        <w:rPr>
          <w:rFonts w:ascii="Book Antiqua" w:hAnsi="Book Antiqua" w:cs="宋体"/>
        </w:rPr>
        <w:t xml:space="preserve"> B, </w:t>
      </w:r>
      <w:proofErr w:type="spellStart"/>
      <w:r w:rsidRPr="00E07E76">
        <w:rPr>
          <w:rFonts w:ascii="Book Antiqua" w:hAnsi="Book Antiqua" w:cs="宋体"/>
        </w:rPr>
        <w:t>Zerouali</w:t>
      </w:r>
      <w:proofErr w:type="spellEnd"/>
      <w:r w:rsidRPr="00E07E76">
        <w:rPr>
          <w:rFonts w:ascii="Book Antiqua" w:hAnsi="Book Antiqua" w:cs="宋体"/>
        </w:rPr>
        <w:t xml:space="preserve"> NO.</w:t>
      </w:r>
      <w:proofErr w:type="gramEnd"/>
      <w:r w:rsidRPr="00E07E76">
        <w:rPr>
          <w:rFonts w:ascii="Book Antiqua" w:hAnsi="Book Antiqua" w:cs="宋体"/>
        </w:rPr>
        <w:t xml:space="preserve"> </w:t>
      </w:r>
      <w:proofErr w:type="gramStart"/>
      <w:r w:rsidRPr="00E07E76">
        <w:rPr>
          <w:rFonts w:ascii="Book Antiqua" w:hAnsi="Book Antiqua" w:cs="宋体"/>
        </w:rPr>
        <w:t>[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 of the liver.</w:t>
      </w:r>
      <w:proofErr w:type="gramEnd"/>
      <w:r w:rsidRPr="00E07E76">
        <w:rPr>
          <w:rFonts w:ascii="Book Antiqua" w:hAnsi="Book Antiqua" w:cs="宋体"/>
        </w:rPr>
        <w:t xml:space="preserve"> </w:t>
      </w:r>
      <w:proofErr w:type="gramStart"/>
      <w:r w:rsidRPr="00E07E76">
        <w:rPr>
          <w:rFonts w:ascii="Book Antiqua" w:hAnsi="Book Antiqua" w:cs="宋体"/>
        </w:rPr>
        <w:t>Treatment by resection of the cyst wall.</w:t>
      </w:r>
      <w:proofErr w:type="gramEnd"/>
      <w:r w:rsidRPr="00E07E76">
        <w:rPr>
          <w:rFonts w:ascii="Book Antiqua" w:hAnsi="Book Antiqua" w:cs="宋体"/>
        </w:rPr>
        <w:t xml:space="preserve"> </w:t>
      </w:r>
      <w:proofErr w:type="gramStart"/>
      <w:r w:rsidRPr="00E07E76">
        <w:rPr>
          <w:rFonts w:ascii="Book Antiqua" w:hAnsi="Book Antiqua" w:cs="宋体"/>
        </w:rPr>
        <w:t>Our experience apropos of a series of 495 cases].</w:t>
      </w:r>
      <w:proofErr w:type="gramEnd"/>
      <w:r w:rsidRPr="00E07E76">
        <w:rPr>
          <w:rFonts w:ascii="Book Antiqua" w:hAnsi="Book Antiqua" w:cs="宋体"/>
        </w:rPr>
        <w:t> </w:t>
      </w:r>
      <w:r w:rsidRPr="00E07E76">
        <w:rPr>
          <w:rFonts w:ascii="Book Antiqua" w:hAnsi="Book Antiqua" w:cs="宋体"/>
          <w:i/>
          <w:iCs/>
        </w:rPr>
        <w:t xml:space="preserve">Ann </w:t>
      </w:r>
      <w:proofErr w:type="spellStart"/>
      <w:r w:rsidRPr="00E07E76">
        <w:rPr>
          <w:rFonts w:ascii="Book Antiqua" w:hAnsi="Book Antiqua" w:cs="宋体"/>
          <w:i/>
          <w:iCs/>
        </w:rPr>
        <w:t>Chir</w:t>
      </w:r>
      <w:proofErr w:type="spellEnd"/>
      <w:r w:rsidRPr="00E07E76">
        <w:rPr>
          <w:rFonts w:ascii="Book Antiqua" w:hAnsi="Book Antiqua" w:cs="宋体"/>
        </w:rPr>
        <w:t> 1993; </w:t>
      </w:r>
      <w:r w:rsidRPr="00E07E76">
        <w:rPr>
          <w:rFonts w:ascii="Book Antiqua" w:hAnsi="Book Antiqua" w:cs="宋体"/>
          <w:b/>
          <w:bCs/>
        </w:rPr>
        <w:t>47</w:t>
      </w:r>
      <w:r w:rsidRPr="00E07E76">
        <w:rPr>
          <w:rFonts w:ascii="Book Antiqua" w:hAnsi="Book Antiqua" w:cs="宋体"/>
        </w:rPr>
        <w:t>: 510-512 [PMID: 8215179]</w:t>
      </w:r>
    </w:p>
    <w:p w14:paraId="2DEB6781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11 </w:t>
      </w:r>
      <w:r w:rsidRPr="00E07E76">
        <w:rPr>
          <w:rFonts w:ascii="Book Antiqua" w:hAnsi="Book Antiqua" w:cs="宋体"/>
          <w:b/>
          <w:bCs/>
        </w:rPr>
        <w:t>Alfieri S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Doglietto</w:t>
      </w:r>
      <w:proofErr w:type="spellEnd"/>
      <w:r w:rsidRPr="00E07E76">
        <w:rPr>
          <w:rFonts w:ascii="Book Antiqua" w:hAnsi="Book Antiqua" w:cs="宋体"/>
        </w:rPr>
        <w:t xml:space="preserve"> GB, </w:t>
      </w:r>
      <w:proofErr w:type="spellStart"/>
      <w:r w:rsidRPr="00E07E76">
        <w:rPr>
          <w:rFonts w:ascii="Book Antiqua" w:hAnsi="Book Antiqua" w:cs="宋体"/>
        </w:rPr>
        <w:t>Pacelli</w:t>
      </w:r>
      <w:proofErr w:type="spellEnd"/>
      <w:r w:rsidRPr="00E07E76">
        <w:rPr>
          <w:rFonts w:ascii="Book Antiqua" w:hAnsi="Book Antiqua" w:cs="宋体"/>
        </w:rPr>
        <w:t xml:space="preserve"> F, </w:t>
      </w:r>
      <w:proofErr w:type="spellStart"/>
      <w:r w:rsidRPr="00E07E76">
        <w:rPr>
          <w:rFonts w:ascii="Book Antiqua" w:hAnsi="Book Antiqua" w:cs="宋体"/>
        </w:rPr>
        <w:t>Costamagna</w:t>
      </w:r>
      <w:proofErr w:type="spellEnd"/>
      <w:r w:rsidRPr="00E07E76">
        <w:rPr>
          <w:rFonts w:ascii="Book Antiqua" w:hAnsi="Book Antiqua" w:cs="宋体"/>
        </w:rPr>
        <w:t xml:space="preserve"> G, </w:t>
      </w:r>
      <w:proofErr w:type="spellStart"/>
      <w:r w:rsidRPr="00E07E76">
        <w:rPr>
          <w:rFonts w:ascii="Book Antiqua" w:hAnsi="Book Antiqua" w:cs="宋体"/>
        </w:rPr>
        <w:t>Carriero</w:t>
      </w:r>
      <w:proofErr w:type="spellEnd"/>
      <w:r w:rsidRPr="00E07E76">
        <w:rPr>
          <w:rFonts w:ascii="Book Antiqua" w:hAnsi="Book Antiqua" w:cs="宋体"/>
        </w:rPr>
        <w:t xml:space="preserve"> C, </w:t>
      </w:r>
      <w:proofErr w:type="spellStart"/>
      <w:r w:rsidRPr="00E07E76">
        <w:rPr>
          <w:rFonts w:ascii="Book Antiqua" w:hAnsi="Book Antiqua" w:cs="宋体"/>
        </w:rPr>
        <w:t>Mutignani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Liberatori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Crucitti</w:t>
      </w:r>
      <w:proofErr w:type="spellEnd"/>
      <w:r w:rsidRPr="00E07E76">
        <w:rPr>
          <w:rFonts w:ascii="Book Antiqua" w:hAnsi="Book Antiqua" w:cs="宋体"/>
        </w:rPr>
        <w:t xml:space="preserve"> F. Radical surgery for liver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disease: a study of 89 consecutive patients. </w:t>
      </w:r>
      <w:proofErr w:type="spellStart"/>
      <w:r w:rsidRPr="00E07E76">
        <w:rPr>
          <w:rFonts w:ascii="Book Antiqua" w:hAnsi="Book Antiqua" w:cs="宋体"/>
          <w:i/>
          <w:iCs/>
        </w:rPr>
        <w:t>Hepatogastroenterology</w:t>
      </w:r>
      <w:proofErr w:type="spellEnd"/>
      <w:r w:rsidRPr="00E07E76">
        <w:rPr>
          <w:rFonts w:ascii="Book Antiqua" w:hAnsi="Book Antiqua" w:cs="宋体"/>
        </w:rPr>
        <w:t> </w:t>
      </w:r>
      <w:r>
        <w:rPr>
          <w:rFonts w:ascii="Book Antiqua" w:hAnsi="Book Antiqua" w:cs="宋体" w:hint="eastAsia"/>
        </w:rPr>
        <w:t>1997</w:t>
      </w:r>
      <w:r w:rsidRPr="00E07E76">
        <w:rPr>
          <w:rFonts w:ascii="Book Antiqua" w:hAnsi="Book Antiqua" w:cs="宋体"/>
        </w:rPr>
        <w:t>; </w:t>
      </w:r>
      <w:r w:rsidRPr="00E07E76">
        <w:rPr>
          <w:rFonts w:ascii="Book Antiqua" w:hAnsi="Book Antiqua" w:cs="宋体"/>
          <w:b/>
          <w:bCs/>
        </w:rPr>
        <w:t>44</w:t>
      </w:r>
      <w:r w:rsidRPr="00E07E76">
        <w:rPr>
          <w:rFonts w:ascii="Book Antiqua" w:hAnsi="Book Antiqua" w:cs="宋体"/>
        </w:rPr>
        <w:t>: 496-500 [PMID: 9164525]</w:t>
      </w:r>
    </w:p>
    <w:p w14:paraId="3AEE9B80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12 </w:t>
      </w:r>
      <w:r w:rsidRPr="00E07E76">
        <w:rPr>
          <w:rFonts w:ascii="Book Antiqua" w:hAnsi="Book Antiqua" w:cs="宋体"/>
          <w:b/>
          <w:bCs/>
        </w:rPr>
        <w:t xml:space="preserve">Alonso </w:t>
      </w:r>
      <w:proofErr w:type="spellStart"/>
      <w:r w:rsidRPr="00E07E76">
        <w:rPr>
          <w:rFonts w:ascii="Book Antiqua" w:hAnsi="Book Antiqua" w:cs="宋体"/>
          <w:b/>
          <w:bCs/>
        </w:rPr>
        <w:t>Casado</w:t>
      </w:r>
      <w:proofErr w:type="spellEnd"/>
      <w:r w:rsidRPr="00E07E76">
        <w:rPr>
          <w:rFonts w:ascii="Book Antiqua" w:hAnsi="Book Antiqua" w:cs="宋体"/>
          <w:b/>
          <w:bCs/>
        </w:rPr>
        <w:t xml:space="preserve"> O</w:t>
      </w:r>
      <w:r w:rsidRPr="00E07E76">
        <w:rPr>
          <w:rFonts w:ascii="Book Antiqua" w:hAnsi="Book Antiqua" w:cs="宋体"/>
        </w:rPr>
        <w:t xml:space="preserve">, Moreno González E, </w:t>
      </w:r>
      <w:proofErr w:type="spellStart"/>
      <w:r w:rsidRPr="00E07E76">
        <w:rPr>
          <w:rFonts w:ascii="Book Antiqua" w:hAnsi="Book Antiqua" w:cs="宋体"/>
        </w:rPr>
        <w:t>Loinaz</w:t>
      </w:r>
      <w:proofErr w:type="spellEnd"/>
      <w:r w:rsidRPr="00E07E76">
        <w:rPr>
          <w:rFonts w:ascii="Book Antiqua" w:hAnsi="Book Antiqua" w:cs="宋体"/>
        </w:rPr>
        <w:t xml:space="preserve"> </w:t>
      </w:r>
      <w:proofErr w:type="spellStart"/>
      <w:r w:rsidRPr="00E07E76">
        <w:rPr>
          <w:rFonts w:ascii="Book Antiqua" w:hAnsi="Book Antiqua" w:cs="宋体"/>
        </w:rPr>
        <w:t>Segurola</w:t>
      </w:r>
      <w:proofErr w:type="spellEnd"/>
      <w:r w:rsidRPr="00E07E76">
        <w:rPr>
          <w:rFonts w:ascii="Book Antiqua" w:hAnsi="Book Antiqua" w:cs="宋体"/>
        </w:rPr>
        <w:t xml:space="preserve"> C, </w:t>
      </w:r>
      <w:proofErr w:type="spellStart"/>
      <w:r w:rsidRPr="00E07E76">
        <w:rPr>
          <w:rFonts w:ascii="Book Antiqua" w:hAnsi="Book Antiqua" w:cs="宋体"/>
        </w:rPr>
        <w:t>Gimeno</w:t>
      </w:r>
      <w:proofErr w:type="spellEnd"/>
      <w:r w:rsidRPr="00E07E76">
        <w:rPr>
          <w:rFonts w:ascii="Book Antiqua" w:hAnsi="Book Antiqua" w:cs="宋体"/>
        </w:rPr>
        <w:t xml:space="preserve"> </w:t>
      </w:r>
      <w:proofErr w:type="spellStart"/>
      <w:r w:rsidRPr="00E07E76">
        <w:rPr>
          <w:rFonts w:ascii="Book Antiqua" w:hAnsi="Book Antiqua" w:cs="宋体"/>
        </w:rPr>
        <w:t>Calvo</w:t>
      </w:r>
      <w:proofErr w:type="spellEnd"/>
      <w:r w:rsidRPr="00E07E76">
        <w:rPr>
          <w:rFonts w:ascii="Book Antiqua" w:hAnsi="Book Antiqua" w:cs="宋体"/>
        </w:rPr>
        <w:t xml:space="preserve"> A, González Pinto I, Pérez </w:t>
      </w:r>
      <w:proofErr w:type="spellStart"/>
      <w:r w:rsidRPr="00E07E76">
        <w:rPr>
          <w:rFonts w:ascii="Book Antiqua" w:hAnsi="Book Antiqua" w:cs="宋体"/>
        </w:rPr>
        <w:t>Saborido</w:t>
      </w:r>
      <w:proofErr w:type="spellEnd"/>
      <w:r w:rsidRPr="00E07E76">
        <w:rPr>
          <w:rFonts w:ascii="Book Antiqua" w:hAnsi="Book Antiqua" w:cs="宋体"/>
        </w:rPr>
        <w:t xml:space="preserve"> B, </w:t>
      </w:r>
      <w:proofErr w:type="spellStart"/>
      <w:r w:rsidRPr="00E07E76">
        <w:rPr>
          <w:rFonts w:ascii="Book Antiqua" w:hAnsi="Book Antiqua" w:cs="宋体"/>
        </w:rPr>
        <w:t>Paseiro</w:t>
      </w:r>
      <w:proofErr w:type="spellEnd"/>
      <w:r w:rsidRPr="00E07E76">
        <w:rPr>
          <w:rFonts w:ascii="Book Antiqua" w:hAnsi="Book Antiqua" w:cs="宋体"/>
        </w:rPr>
        <w:t xml:space="preserve"> Crespo G, Ortiz Johansson C. Results of 22 years of experience in radical surgical treatment of hepatic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cysts. </w:t>
      </w:r>
      <w:proofErr w:type="spellStart"/>
      <w:r w:rsidRPr="00E07E76">
        <w:rPr>
          <w:rFonts w:ascii="Book Antiqua" w:hAnsi="Book Antiqua" w:cs="宋体"/>
          <w:i/>
          <w:iCs/>
        </w:rPr>
        <w:t>Hepatogastroenterology</w:t>
      </w:r>
      <w:proofErr w:type="spellEnd"/>
      <w:r w:rsidRPr="00E07E76">
        <w:rPr>
          <w:rFonts w:ascii="Book Antiqua" w:hAnsi="Book Antiqua" w:cs="宋体"/>
        </w:rPr>
        <w:t> </w:t>
      </w:r>
      <w:r>
        <w:rPr>
          <w:rFonts w:ascii="Book Antiqua" w:hAnsi="Book Antiqua" w:cs="宋体" w:hint="eastAsia"/>
        </w:rPr>
        <w:t>2001</w:t>
      </w:r>
      <w:r w:rsidRPr="00E07E76">
        <w:rPr>
          <w:rFonts w:ascii="Book Antiqua" w:hAnsi="Book Antiqua" w:cs="宋体"/>
        </w:rPr>
        <w:t>; </w:t>
      </w:r>
      <w:r w:rsidRPr="00E07E76">
        <w:rPr>
          <w:rFonts w:ascii="Book Antiqua" w:hAnsi="Book Antiqua" w:cs="宋体"/>
          <w:b/>
          <w:bCs/>
        </w:rPr>
        <w:t>48</w:t>
      </w:r>
      <w:r w:rsidRPr="00E07E76">
        <w:rPr>
          <w:rFonts w:ascii="Book Antiqua" w:hAnsi="Book Antiqua" w:cs="宋体"/>
        </w:rPr>
        <w:t>: 235-243 [PMID: 11268973]</w:t>
      </w:r>
    </w:p>
    <w:p w14:paraId="6ED05CF5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13 </w:t>
      </w:r>
      <w:r w:rsidRPr="00E07E76">
        <w:rPr>
          <w:rFonts w:ascii="Book Antiqua" w:hAnsi="Book Antiqua" w:cs="宋体"/>
          <w:b/>
          <w:bCs/>
        </w:rPr>
        <w:t>Aydin U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Yazici</w:t>
      </w:r>
      <w:proofErr w:type="spellEnd"/>
      <w:r w:rsidRPr="00E07E76">
        <w:rPr>
          <w:rFonts w:ascii="Book Antiqua" w:hAnsi="Book Antiqua" w:cs="宋体"/>
        </w:rPr>
        <w:t xml:space="preserve"> P, </w:t>
      </w:r>
      <w:proofErr w:type="spellStart"/>
      <w:r w:rsidRPr="00E07E76">
        <w:rPr>
          <w:rFonts w:ascii="Book Antiqua" w:hAnsi="Book Antiqua" w:cs="宋体"/>
        </w:rPr>
        <w:t>Onen</w:t>
      </w:r>
      <w:proofErr w:type="spellEnd"/>
      <w:r w:rsidRPr="00E07E76">
        <w:rPr>
          <w:rFonts w:ascii="Book Antiqua" w:hAnsi="Book Antiqua" w:cs="宋体"/>
        </w:rPr>
        <w:t xml:space="preserve"> Z, </w:t>
      </w:r>
      <w:proofErr w:type="spellStart"/>
      <w:r w:rsidRPr="00E07E76">
        <w:rPr>
          <w:rFonts w:ascii="Book Antiqua" w:hAnsi="Book Antiqua" w:cs="宋体"/>
        </w:rPr>
        <w:t>Ozsoy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Zeytunlu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Kiliç</w:t>
      </w:r>
      <w:proofErr w:type="spellEnd"/>
      <w:r w:rsidRPr="00E07E76">
        <w:rPr>
          <w:rFonts w:ascii="Book Antiqua" w:hAnsi="Book Antiqua" w:cs="宋体"/>
        </w:rPr>
        <w:t xml:space="preserve"> M, Coker A. The optimal treatment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 of the liver: radical surgery with a significant reduced risk of recurrence. </w:t>
      </w:r>
      <w:r w:rsidRPr="00E07E76">
        <w:rPr>
          <w:rFonts w:ascii="Book Antiqua" w:hAnsi="Book Antiqua" w:cs="宋体"/>
          <w:i/>
          <w:iCs/>
        </w:rPr>
        <w:t xml:space="preserve">Turk J </w:t>
      </w:r>
      <w:proofErr w:type="spellStart"/>
      <w:r w:rsidRPr="00E07E76">
        <w:rPr>
          <w:rFonts w:ascii="Book Antiqua" w:hAnsi="Book Antiqua" w:cs="宋体"/>
          <w:i/>
          <w:iCs/>
        </w:rPr>
        <w:t>Gastroenterol</w:t>
      </w:r>
      <w:proofErr w:type="spellEnd"/>
      <w:r w:rsidRPr="00E07E76">
        <w:rPr>
          <w:rFonts w:ascii="Book Antiqua" w:hAnsi="Book Antiqua" w:cs="宋体"/>
        </w:rPr>
        <w:t> 2008; </w:t>
      </w:r>
      <w:r w:rsidRPr="00E07E76">
        <w:rPr>
          <w:rFonts w:ascii="Book Antiqua" w:hAnsi="Book Antiqua" w:cs="宋体"/>
          <w:b/>
          <w:bCs/>
        </w:rPr>
        <w:t>19</w:t>
      </w:r>
      <w:r w:rsidRPr="00E07E76">
        <w:rPr>
          <w:rFonts w:ascii="Book Antiqua" w:hAnsi="Book Antiqua" w:cs="宋体"/>
        </w:rPr>
        <w:t>: 33-39 [PMID: 18386238]</w:t>
      </w:r>
    </w:p>
    <w:p w14:paraId="4A8B0C94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14 </w:t>
      </w:r>
      <w:proofErr w:type="spellStart"/>
      <w:r w:rsidRPr="00E07E76">
        <w:rPr>
          <w:rFonts w:ascii="Book Antiqua" w:hAnsi="Book Antiqua" w:cs="宋体"/>
          <w:b/>
          <w:bCs/>
        </w:rPr>
        <w:t>Tagliacozzo</w:t>
      </w:r>
      <w:proofErr w:type="spellEnd"/>
      <w:r w:rsidRPr="00E07E76">
        <w:rPr>
          <w:rFonts w:ascii="Book Antiqua" w:hAnsi="Book Antiqua" w:cs="宋体"/>
          <w:b/>
          <w:bCs/>
        </w:rPr>
        <w:t xml:space="preserve"> S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Miccini</w:t>
      </w:r>
      <w:proofErr w:type="spellEnd"/>
      <w:r w:rsidRPr="00E07E76">
        <w:rPr>
          <w:rFonts w:ascii="Book Antiqua" w:hAnsi="Book Antiqua" w:cs="宋体"/>
        </w:rPr>
        <w:t xml:space="preserve"> M, Amore </w:t>
      </w:r>
      <w:proofErr w:type="spellStart"/>
      <w:r w:rsidRPr="00E07E76">
        <w:rPr>
          <w:rFonts w:ascii="Book Antiqua" w:hAnsi="Book Antiqua" w:cs="宋体"/>
        </w:rPr>
        <w:t>Bonapasta</w:t>
      </w:r>
      <w:proofErr w:type="spellEnd"/>
      <w:r w:rsidRPr="00E07E76">
        <w:rPr>
          <w:rFonts w:ascii="Book Antiqua" w:hAnsi="Book Antiqua" w:cs="宋体"/>
        </w:rPr>
        <w:t xml:space="preserve"> S, </w:t>
      </w:r>
      <w:proofErr w:type="spellStart"/>
      <w:r w:rsidRPr="00E07E76">
        <w:rPr>
          <w:rFonts w:ascii="Book Antiqua" w:hAnsi="Book Antiqua" w:cs="宋体"/>
        </w:rPr>
        <w:t>Gregori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Tocchi</w:t>
      </w:r>
      <w:proofErr w:type="spellEnd"/>
      <w:r w:rsidRPr="00E07E76">
        <w:rPr>
          <w:rFonts w:ascii="Book Antiqua" w:hAnsi="Book Antiqua" w:cs="宋体"/>
        </w:rPr>
        <w:t xml:space="preserve"> A. Surgical treatment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disease of the liver: 25 years of experience. </w:t>
      </w:r>
      <w:r w:rsidRPr="00E07E76">
        <w:rPr>
          <w:rFonts w:ascii="Book Antiqua" w:hAnsi="Book Antiqua" w:cs="宋体"/>
          <w:i/>
          <w:iCs/>
        </w:rPr>
        <w:t xml:space="preserve">Am J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2011; </w:t>
      </w:r>
      <w:r w:rsidRPr="00E07E76">
        <w:rPr>
          <w:rFonts w:ascii="Book Antiqua" w:hAnsi="Book Antiqua" w:cs="宋体"/>
          <w:b/>
          <w:bCs/>
        </w:rPr>
        <w:t>201</w:t>
      </w:r>
      <w:r w:rsidRPr="00E07E76">
        <w:rPr>
          <w:rFonts w:ascii="Book Antiqua" w:hAnsi="Book Antiqua" w:cs="宋体"/>
        </w:rPr>
        <w:t>: 797-804 [PMID: 20832053 DOI: 10.1016/j.amjsurg.2010.02.011]</w:t>
      </w:r>
    </w:p>
    <w:p w14:paraId="536E610E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15 </w:t>
      </w:r>
      <w:proofErr w:type="spellStart"/>
      <w:r w:rsidRPr="00E07E76">
        <w:rPr>
          <w:rFonts w:ascii="Book Antiqua" w:hAnsi="Book Antiqua" w:cs="宋体"/>
          <w:b/>
          <w:bCs/>
        </w:rPr>
        <w:t>Yüksel</w:t>
      </w:r>
      <w:proofErr w:type="spellEnd"/>
      <w:r w:rsidRPr="00E07E76">
        <w:rPr>
          <w:rFonts w:ascii="Book Antiqua" w:hAnsi="Book Antiqua" w:cs="宋体"/>
          <w:b/>
          <w:bCs/>
        </w:rPr>
        <w:t xml:space="preserve"> O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Akyürek</w:t>
      </w:r>
      <w:proofErr w:type="spellEnd"/>
      <w:r w:rsidRPr="00E07E76">
        <w:rPr>
          <w:rFonts w:ascii="Book Antiqua" w:hAnsi="Book Antiqua" w:cs="宋体"/>
        </w:rPr>
        <w:t xml:space="preserve"> N, </w:t>
      </w:r>
      <w:proofErr w:type="spellStart"/>
      <w:r w:rsidRPr="00E07E76">
        <w:rPr>
          <w:rFonts w:ascii="Book Antiqua" w:hAnsi="Book Antiqua" w:cs="宋体"/>
        </w:rPr>
        <w:t>Sahin</w:t>
      </w:r>
      <w:proofErr w:type="spellEnd"/>
      <w:r w:rsidRPr="00E07E76">
        <w:rPr>
          <w:rFonts w:ascii="Book Antiqua" w:hAnsi="Book Antiqua" w:cs="宋体"/>
        </w:rPr>
        <w:t xml:space="preserve"> T, Salman B, </w:t>
      </w:r>
      <w:proofErr w:type="spellStart"/>
      <w:r w:rsidRPr="00E07E76">
        <w:rPr>
          <w:rFonts w:ascii="Book Antiqua" w:hAnsi="Book Antiqua" w:cs="宋体"/>
        </w:rPr>
        <w:t>Azili</w:t>
      </w:r>
      <w:proofErr w:type="spellEnd"/>
      <w:r w:rsidRPr="00E07E76">
        <w:rPr>
          <w:rFonts w:ascii="Book Antiqua" w:hAnsi="Book Antiqua" w:cs="宋体"/>
        </w:rPr>
        <w:t xml:space="preserve"> C, </w:t>
      </w:r>
      <w:proofErr w:type="spellStart"/>
      <w:r w:rsidRPr="00E07E76">
        <w:rPr>
          <w:rFonts w:ascii="Book Antiqua" w:hAnsi="Book Antiqua" w:cs="宋体"/>
        </w:rPr>
        <w:t>Bostanci</w:t>
      </w:r>
      <w:proofErr w:type="spellEnd"/>
      <w:r w:rsidRPr="00E07E76">
        <w:rPr>
          <w:rFonts w:ascii="Book Antiqua" w:hAnsi="Book Antiqua" w:cs="宋体"/>
        </w:rPr>
        <w:t xml:space="preserve"> H. Efficacy of radical surgery in preventing early local recurrence and cavity-related complications in </w:t>
      </w:r>
      <w:proofErr w:type="spellStart"/>
      <w:r w:rsidRPr="00E07E76">
        <w:rPr>
          <w:rFonts w:ascii="Book Antiqua" w:hAnsi="Book Antiqua" w:cs="宋体"/>
        </w:rPr>
        <w:t>hydatic</w:t>
      </w:r>
      <w:proofErr w:type="spellEnd"/>
      <w:r w:rsidRPr="00E07E76">
        <w:rPr>
          <w:rFonts w:ascii="Book Antiqua" w:hAnsi="Book Antiqua" w:cs="宋体"/>
        </w:rPr>
        <w:t xml:space="preserve"> liver disease. </w:t>
      </w:r>
      <w:r w:rsidRPr="00E07E76">
        <w:rPr>
          <w:rFonts w:ascii="Book Antiqua" w:hAnsi="Book Antiqua" w:cs="宋体"/>
          <w:i/>
          <w:iCs/>
        </w:rPr>
        <w:t xml:space="preserve">J </w:t>
      </w:r>
      <w:proofErr w:type="spellStart"/>
      <w:r w:rsidRPr="00E07E76">
        <w:rPr>
          <w:rFonts w:ascii="Book Antiqua" w:hAnsi="Book Antiqua" w:cs="宋体"/>
          <w:i/>
          <w:iCs/>
        </w:rPr>
        <w:t>Gastrointest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2008; </w:t>
      </w:r>
      <w:r w:rsidRPr="00E07E76">
        <w:rPr>
          <w:rFonts w:ascii="Book Antiqua" w:hAnsi="Book Antiqua" w:cs="宋体"/>
          <w:b/>
          <w:bCs/>
        </w:rPr>
        <w:t>12</w:t>
      </w:r>
      <w:r w:rsidRPr="00E07E76">
        <w:rPr>
          <w:rFonts w:ascii="Book Antiqua" w:hAnsi="Book Antiqua" w:cs="宋体"/>
        </w:rPr>
        <w:t>: 483-489 [PMID: 17917786 DOI: 10.1007/s11605-007-0301-1]</w:t>
      </w:r>
    </w:p>
    <w:p w14:paraId="4C8E4761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16 </w:t>
      </w:r>
      <w:proofErr w:type="spellStart"/>
      <w:r w:rsidRPr="00E07E76">
        <w:rPr>
          <w:rFonts w:ascii="Book Antiqua" w:hAnsi="Book Antiqua" w:cs="宋体"/>
          <w:b/>
          <w:bCs/>
        </w:rPr>
        <w:t>Dziri</w:t>
      </w:r>
      <w:proofErr w:type="spellEnd"/>
      <w:r w:rsidRPr="00E07E76">
        <w:rPr>
          <w:rFonts w:ascii="Book Antiqua" w:hAnsi="Book Antiqua" w:cs="宋体"/>
          <w:b/>
          <w:bCs/>
        </w:rPr>
        <w:t xml:space="preserve"> C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Haouet</w:t>
      </w:r>
      <w:proofErr w:type="spellEnd"/>
      <w:r w:rsidRPr="00E07E76">
        <w:rPr>
          <w:rFonts w:ascii="Book Antiqua" w:hAnsi="Book Antiqua" w:cs="宋体"/>
        </w:rPr>
        <w:t xml:space="preserve"> K, Fingerhut A. Treatment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 of the liver: where is the evidence? </w:t>
      </w:r>
      <w:r w:rsidRPr="00E07E76">
        <w:rPr>
          <w:rFonts w:ascii="Book Antiqua" w:hAnsi="Book Antiqua" w:cs="宋体"/>
          <w:i/>
          <w:iCs/>
        </w:rPr>
        <w:t xml:space="preserve">World J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2004; </w:t>
      </w:r>
      <w:r w:rsidRPr="00E07E76">
        <w:rPr>
          <w:rFonts w:ascii="Book Antiqua" w:hAnsi="Book Antiqua" w:cs="宋体"/>
          <w:b/>
          <w:bCs/>
        </w:rPr>
        <w:t>28</w:t>
      </w:r>
      <w:r w:rsidRPr="00E07E76">
        <w:rPr>
          <w:rFonts w:ascii="Book Antiqua" w:hAnsi="Book Antiqua" w:cs="宋体"/>
        </w:rPr>
        <w:t>: 731-736 [PMID: 15457348 DOI: 10.1007/s00268-004-7516-z]</w:t>
      </w:r>
    </w:p>
    <w:p w14:paraId="0955204B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17 </w:t>
      </w:r>
      <w:proofErr w:type="spellStart"/>
      <w:r w:rsidRPr="00E07E76">
        <w:rPr>
          <w:rFonts w:ascii="Book Antiqua" w:hAnsi="Book Antiqua" w:cs="宋体"/>
          <w:b/>
          <w:bCs/>
        </w:rPr>
        <w:t>Balik</w:t>
      </w:r>
      <w:proofErr w:type="spellEnd"/>
      <w:r w:rsidRPr="00E07E76">
        <w:rPr>
          <w:rFonts w:ascii="Book Antiqua" w:hAnsi="Book Antiqua" w:cs="宋体"/>
          <w:b/>
          <w:bCs/>
        </w:rPr>
        <w:t xml:space="preserve"> AA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Ba</w:t>
      </w:r>
      <w:r w:rsidRPr="00E07E76">
        <w:rPr>
          <w:rFonts w:ascii="Book Antiqua" w:eastAsia="MS Mincho" w:hAnsi="Book Antiqua" w:cs="MS Mincho"/>
        </w:rPr>
        <w:t>ş</w:t>
      </w:r>
      <w:r w:rsidRPr="00E07E76">
        <w:rPr>
          <w:rFonts w:ascii="Book Antiqua" w:hAnsi="Book Antiqua" w:cs="宋体"/>
        </w:rPr>
        <w:t>o</w:t>
      </w:r>
      <w:r w:rsidRPr="00E07E76">
        <w:rPr>
          <w:rFonts w:ascii="Book Antiqua" w:eastAsia="MS Mincho" w:hAnsi="Book Antiqua" w:cs="MS Mincho"/>
        </w:rPr>
        <w:t>ğ</w:t>
      </w:r>
      <w:r w:rsidRPr="00E07E76">
        <w:rPr>
          <w:rFonts w:ascii="Book Antiqua" w:hAnsi="Book Antiqua" w:cs="宋体"/>
        </w:rPr>
        <w:t>lu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Celebi</w:t>
      </w:r>
      <w:proofErr w:type="spellEnd"/>
      <w:r w:rsidRPr="00E07E76">
        <w:rPr>
          <w:rFonts w:ascii="Book Antiqua" w:hAnsi="Book Antiqua" w:cs="宋体"/>
        </w:rPr>
        <w:t xml:space="preserve"> F, Oren D, </w:t>
      </w:r>
      <w:proofErr w:type="spellStart"/>
      <w:r w:rsidRPr="00E07E76">
        <w:rPr>
          <w:rFonts w:ascii="Book Antiqua" w:hAnsi="Book Antiqua" w:cs="宋体"/>
        </w:rPr>
        <w:t>Polat</w:t>
      </w:r>
      <w:proofErr w:type="spellEnd"/>
      <w:r w:rsidRPr="00E07E76">
        <w:rPr>
          <w:rFonts w:ascii="Book Antiqua" w:hAnsi="Book Antiqua" w:cs="宋体"/>
        </w:rPr>
        <w:t xml:space="preserve"> KY, </w:t>
      </w:r>
      <w:proofErr w:type="spellStart"/>
      <w:r w:rsidRPr="00E07E76">
        <w:rPr>
          <w:rFonts w:ascii="Book Antiqua" w:hAnsi="Book Antiqua" w:cs="宋体"/>
        </w:rPr>
        <w:t>Atamanalp</w:t>
      </w:r>
      <w:proofErr w:type="spellEnd"/>
      <w:r w:rsidRPr="00E07E76">
        <w:rPr>
          <w:rFonts w:ascii="Book Antiqua" w:hAnsi="Book Antiqua" w:cs="宋体"/>
        </w:rPr>
        <w:t xml:space="preserve"> SS, </w:t>
      </w:r>
      <w:proofErr w:type="spellStart"/>
      <w:r w:rsidRPr="00E07E76">
        <w:rPr>
          <w:rFonts w:ascii="Book Antiqua" w:hAnsi="Book Antiqua" w:cs="宋体"/>
        </w:rPr>
        <w:t>Akçay</w:t>
      </w:r>
      <w:proofErr w:type="spellEnd"/>
      <w:r w:rsidRPr="00E07E76">
        <w:rPr>
          <w:rFonts w:ascii="Book Antiqua" w:hAnsi="Book Antiqua" w:cs="宋体"/>
        </w:rPr>
        <w:t xml:space="preserve"> MN. Surgical treatment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disease of the liver: review of 304 cases. </w:t>
      </w:r>
      <w:r w:rsidRPr="00E07E76">
        <w:rPr>
          <w:rFonts w:ascii="Book Antiqua" w:hAnsi="Book Antiqua" w:cs="宋体"/>
          <w:i/>
          <w:iCs/>
        </w:rPr>
        <w:t xml:space="preserve">Arch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1999; </w:t>
      </w:r>
      <w:r w:rsidRPr="00E07E76">
        <w:rPr>
          <w:rFonts w:ascii="Book Antiqua" w:hAnsi="Book Antiqua" w:cs="宋体"/>
          <w:b/>
          <w:bCs/>
        </w:rPr>
        <w:t>134</w:t>
      </w:r>
      <w:r w:rsidRPr="00E07E76">
        <w:rPr>
          <w:rFonts w:ascii="Book Antiqua" w:hAnsi="Book Antiqua" w:cs="宋体"/>
        </w:rPr>
        <w:t>: 166-169 [PMID: 10025457 DOI: 10.1001/archsurg.134.2.166]</w:t>
      </w:r>
    </w:p>
    <w:p w14:paraId="21C49EBC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lastRenderedPageBreak/>
        <w:t>18 </w:t>
      </w:r>
      <w:proofErr w:type="spellStart"/>
      <w:r w:rsidRPr="00E07E76">
        <w:rPr>
          <w:rFonts w:ascii="Book Antiqua" w:hAnsi="Book Antiqua" w:cs="宋体"/>
          <w:b/>
          <w:bCs/>
        </w:rPr>
        <w:t>Mentes</w:t>
      </w:r>
      <w:proofErr w:type="spellEnd"/>
      <w:r w:rsidRPr="00E07E76">
        <w:rPr>
          <w:rFonts w:ascii="Book Antiqua" w:hAnsi="Book Antiqua" w:cs="宋体"/>
          <w:b/>
          <w:bCs/>
        </w:rPr>
        <w:t xml:space="preserve"> A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Yüzer</w:t>
      </w:r>
      <w:proofErr w:type="spellEnd"/>
      <w:r w:rsidRPr="00E07E76">
        <w:rPr>
          <w:rFonts w:ascii="Book Antiqua" w:hAnsi="Book Antiqua" w:cs="宋体"/>
        </w:rPr>
        <w:t xml:space="preserve"> Y, </w:t>
      </w:r>
      <w:proofErr w:type="spellStart"/>
      <w:r w:rsidRPr="00E07E76">
        <w:rPr>
          <w:rFonts w:ascii="Book Antiqua" w:hAnsi="Book Antiqua" w:cs="宋体"/>
        </w:rPr>
        <w:t>Ozbal</w:t>
      </w:r>
      <w:proofErr w:type="spellEnd"/>
      <w:r w:rsidRPr="00E07E76">
        <w:rPr>
          <w:rFonts w:ascii="Book Antiqua" w:hAnsi="Book Antiqua" w:cs="宋体"/>
        </w:rPr>
        <w:t xml:space="preserve"> O, Coker A, </w:t>
      </w:r>
      <w:proofErr w:type="spellStart"/>
      <w:r w:rsidRPr="00E07E76">
        <w:rPr>
          <w:rFonts w:ascii="Book Antiqua" w:hAnsi="Book Antiqua" w:cs="宋体"/>
        </w:rPr>
        <w:t>Ilter</w:t>
      </w:r>
      <w:proofErr w:type="spellEnd"/>
      <w:r w:rsidRPr="00E07E76">
        <w:rPr>
          <w:rFonts w:ascii="Book Antiqua" w:hAnsi="Book Antiqua" w:cs="宋体"/>
        </w:rPr>
        <w:t xml:space="preserve"> T, </w:t>
      </w:r>
      <w:proofErr w:type="spellStart"/>
      <w:r w:rsidRPr="00E07E76">
        <w:rPr>
          <w:rFonts w:ascii="Book Antiqua" w:hAnsi="Book Antiqua" w:cs="宋体"/>
        </w:rPr>
        <w:t>Muso</w:t>
      </w:r>
      <w:r w:rsidRPr="00E07E76">
        <w:rPr>
          <w:rFonts w:ascii="Book Antiqua" w:eastAsia="MS Mincho" w:hAnsi="Book Antiqua" w:cs="MS Mincho"/>
        </w:rPr>
        <w:t>ğ</w:t>
      </w:r>
      <w:r w:rsidRPr="00E07E76">
        <w:rPr>
          <w:rFonts w:ascii="Book Antiqua" w:hAnsi="Book Antiqua" w:cs="宋体"/>
        </w:rPr>
        <w:t>lu</w:t>
      </w:r>
      <w:proofErr w:type="spellEnd"/>
      <w:r w:rsidRPr="00E07E76">
        <w:rPr>
          <w:rFonts w:ascii="Book Antiqua" w:hAnsi="Book Antiqua" w:cs="宋体"/>
        </w:rPr>
        <w:t xml:space="preserve"> A. </w:t>
      </w:r>
      <w:proofErr w:type="spellStart"/>
      <w:r w:rsidRPr="00E07E76">
        <w:rPr>
          <w:rFonts w:ascii="Book Antiqua" w:hAnsi="Book Antiqua" w:cs="宋体"/>
        </w:rPr>
        <w:t>Omentoplasty</w:t>
      </w:r>
      <w:proofErr w:type="spellEnd"/>
      <w:r w:rsidRPr="00E07E76">
        <w:rPr>
          <w:rFonts w:ascii="Book Antiqua" w:hAnsi="Book Antiqua" w:cs="宋体"/>
        </w:rPr>
        <w:t xml:space="preserve"> versus </w:t>
      </w:r>
      <w:proofErr w:type="spellStart"/>
      <w:r w:rsidRPr="00E07E76">
        <w:rPr>
          <w:rFonts w:ascii="Book Antiqua" w:hAnsi="Book Antiqua" w:cs="宋体"/>
        </w:rPr>
        <w:t>introflexion</w:t>
      </w:r>
      <w:proofErr w:type="spellEnd"/>
      <w:r w:rsidRPr="00E07E76">
        <w:rPr>
          <w:rFonts w:ascii="Book Antiqua" w:hAnsi="Book Antiqua" w:cs="宋体"/>
        </w:rPr>
        <w:t xml:space="preserve"> for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liver cysts. </w:t>
      </w:r>
      <w:r w:rsidRPr="00E07E76">
        <w:rPr>
          <w:rFonts w:ascii="Book Antiqua" w:hAnsi="Book Antiqua" w:cs="宋体"/>
          <w:i/>
          <w:iCs/>
        </w:rPr>
        <w:t xml:space="preserve">J R </w:t>
      </w:r>
      <w:proofErr w:type="spellStart"/>
      <w:r w:rsidRPr="00E07E76">
        <w:rPr>
          <w:rFonts w:ascii="Book Antiqua" w:hAnsi="Book Antiqua" w:cs="宋体"/>
          <w:i/>
          <w:iCs/>
        </w:rPr>
        <w:t>Coll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Edinb</w:t>
      </w:r>
      <w:proofErr w:type="spellEnd"/>
      <w:r w:rsidRPr="00E07E76">
        <w:rPr>
          <w:rFonts w:ascii="Book Antiqua" w:hAnsi="Book Antiqua" w:cs="宋体"/>
        </w:rPr>
        <w:t> 1993; </w:t>
      </w:r>
      <w:r w:rsidRPr="00E07E76">
        <w:rPr>
          <w:rFonts w:ascii="Book Antiqua" w:hAnsi="Book Antiqua" w:cs="宋体"/>
          <w:b/>
          <w:bCs/>
        </w:rPr>
        <w:t>38</w:t>
      </w:r>
      <w:r w:rsidRPr="00E07E76">
        <w:rPr>
          <w:rFonts w:ascii="Book Antiqua" w:hAnsi="Book Antiqua" w:cs="宋体"/>
        </w:rPr>
        <w:t>: 82-85 [PMID: 8478839]</w:t>
      </w:r>
    </w:p>
    <w:p w14:paraId="0F0A62B3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19 </w:t>
      </w:r>
      <w:proofErr w:type="spellStart"/>
      <w:r w:rsidRPr="00E07E76">
        <w:rPr>
          <w:rFonts w:ascii="Book Antiqua" w:hAnsi="Book Antiqua" w:cs="宋体"/>
          <w:b/>
          <w:bCs/>
        </w:rPr>
        <w:t>Vagianos</w:t>
      </w:r>
      <w:proofErr w:type="spellEnd"/>
      <w:r w:rsidRPr="00E07E76">
        <w:rPr>
          <w:rFonts w:ascii="Book Antiqua" w:hAnsi="Book Antiqua" w:cs="宋体"/>
          <w:b/>
          <w:bCs/>
        </w:rPr>
        <w:t xml:space="preserve"> CE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Karavias</w:t>
      </w:r>
      <w:proofErr w:type="spellEnd"/>
      <w:r w:rsidRPr="00E07E76">
        <w:rPr>
          <w:rFonts w:ascii="Book Antiqua" w:hAnsi="Book Antiqua" w:cs="宋体"/>
        </w:rPr>
        <w:t xml:space="preserve"> DD, </w:t>
      </w:r>
      <w:proofErr w:type="spellStart"/>
      <w:r w:rsidRPr="00E07E76">
        <w:rPr>
          <w:rFonts w:ascii="Book Antiqua" w:hAnsi="Book Antiqua" w:cs="宋体"/>
        </w:rPr>
        <w:t>Kakkos</w:t>
      </w:r>
      <w:proofErr w:type="spellEnd"/>
      <w:r w:rsidRPr="00E07E76">
        <w:rPr>
          <w:rFonts w:ascii="Book Antiqua" w:hAnsi="Book Antiqua" w:cs="宋体"/>
        </w:rPr>
        <w:t xml:space="preserve"> SK, </w:t>
      </w:r>
      <w:proofErr w:type="spellStart"/>
      <w:r w:rsidRPr="00E07E76">
        <w:rPr>
          <w:rFonts w:ascii="Book Antiqua" w:hAnsi="Book Antiqua" w:cs="宋体"/>
        </w:rPr>
        <w:t>Vagenas</w:t>
      </w:r>
      <w:proofErr w:type="spellEnd"/>
      <w:r w:rsidRPr="00E07E76">
        <w:rPr>
          <w:rFonts w:ascii="Book Antiqua" w:hAnsi="Book Antiqua" w:cs="宋体"/>
        </w:rPr>
        <w:t xml:space="preserve"> CA, </w:t>
      </w:r>
      <w:proofErr w:type="spellStart"/>
      <w:r w:rsidRPr="00E07E76">
        <w:rPr>
          <w:rFonts w:ascii="Book Antiqua" w:hAnsi="Book Antiqua" w:cs="宋体"/>
        </w:rPr>
        <w:t>Androulakis</w:t>
      </w:r>
      <w:proofErr w:type="spellEnd"/>
      <w:r w:rsidRPr="00E07E76">
        <w:rPr>
          <w:rFonts w:ascii="Book Antiqua" w:hAnsi="Book Antiqua" w:cs="宋体"/>
        </w:rPr>
        <w:t xml:space="preserve"> JA. </w:t>
      </w:r>
      <w:proofErr w:type="gramStart"/>
      <w:r w:rsidRPr="00E07E76">
        <w:rPr>
          <w:rFonts w:ascii="Book Antiqua" w:hAnsi="Book Antiqua" w:cs="宋体"/>
        </w:rPr>
        <w:t xml:space="preserve">Conservative surgery in the treatment of hepatic </w:t>
      </w:r>
      <w:proofErr w:type="spellStart"/>
      <w:r w:rsidRPr="00E07E76">
        <w:rPr>
          <w:rFonts w:ascii="Book Antiqua" w:hAnsi="Book Antiqua" w:cs="宋体"/>
        </w:rPr>
        <w:t>hydatidosis</w:t>
      </w:r>
      <w:proofErr w:type="spellEnd"/>
      <w:r w:rsidRPr="00E07E76">
        <w:rPr>
          <w:rFonts w:ascii="Book Antiqua" w:hAnsi="Book Antiqua" w:cs="宋体"/>
        </w:rPr>
        <w:t>.</w:t>
      </w:r>
      <w:proofErr w:type="gramEnd"/>
      <w:r w:rsidRPr="00E07E76">
        <w:rPr>
          <w:rFonts w:ascii="Book Antiqua" w:hAnsi="Book Antiqua" w:cs="宋体"/>
        </w:rPr>
        <w:t> </w:t>
      </w:r>
      <w:proofErr w:type="spellStart"/>
      <w:r w:rsidRPr="00E07E76">
        <w:rPr>
          <w:rFonts w:ascii="Book Antiqua" w:hAnsi="Book Antiqua" w:cs="宋体"/>
          <w:i/>
          <w:iCs/>
        </w:rPr>
        <w:t>Eur</w:t>
      </w:r>
      <w:proofErr w:type="spellEnd"/>
      <w:r w:rsidRPr="00E07E76">
        <w:rPr>
          <w:rFonts w:ascii="Book Antiqua" w:hAnsi="Book Antiqua" w:cs="宋体"/>
          <w:i/>
          <w:iCs/>
        </w:rPr>
        <w:t xml:space="preserve"> J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1995; </w:t>
      </w:r>
      <w:r w:rsidRPr="00E07E76">
        <w:rPr>
          <w:rFonts w:ascii="Book Antiqua" w:hAnsi="Book Antiqua" w:cs="宋体"/>
          <w:b/>
          <w:bCs/>
        </w:rPr>
        <w:t>161</w:t>
      </w:r>
      <w:r w:rsidRPr="00E07E76">
        <w:rPr>
          <w:rFonts w:ascii="Book Antiqua" w:hAnsi="Book Antiqua" w:cs="宋体"/>
        </w:rPr>
        <w:t>: 415-420 [PMID: 7548377]</w:t>
      </w:r>
    </w:p>
    <w:p w14:paraId="1C791CAF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20 </w:t>
      </w:r>
      <w:proofErr w:type="spellStart"/>
      <w:r w:rsidRPr="00E07E76">
        <w:rPr>
          <w:rFonts w:ascii="Book Antiqua" w:hAnsi="Book Antiqua" w:cs="宋体"/>
          <w:b/>
          <w:bCs/>
        </w:rPr>
        <w:t>Utkan</w:t>
      </w:r>
      <w:proofErr w:type="spellEnd"/>
      <w:r w:rsidRPr="00E07E76">
        <w:rPr>
          <w:rFonts w:ascii="Book Antiqua" w:hAnsi="Book Antiqua" w:cs="宋体"/>
          <w:b/>
          <w:bCs/>
        </w:rPr>
        <w:t xml:space="preserve"> NZ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Cantürk</w:t>
      </w:r>
      <w:proofErr w:type="spellEnd"/>
      <w:r w:rsidRPr="00E07E76">
        <w:rPr>
          <w:rFonts w:ascii="Book Antiqua" w:hAnsi="Book Antiqua" w:cs="宋体"/>
        </w:rPr>
        <w:t xml:space="preserve"> NZ, </w:t>
      </w:r>
      <w:proofErr w:type="spellStart"/>
      <w:r w:rsidRPr="00E07E76">
        <w:rPr>
          <w:rFonts w:ascii="Book Antiqua" w:hAnsi="Book Antiqua" w:cs="宋体"/>
        </w:rPr>
        <w:t>Gönüllü</w:t>
      </w:r>
      <w:proofErr w:type="spellEnd"/>
      <w:r w:rsidRPr="00E07E76">
        <w:rPr>
          <w:rFonts w:ascii="Book Antiqua" w:hAnsi="Book Antiqua" w:cs="宋体"/>
        </w:rPr>
        <w:t xml:space="preserve"> N, </w:t>
      </w:r>
      <w:proofErr w:type="spellStart"/>
      <w:r w:rsidRPr="00E07E76">
        <w:rPr>
          <w:rFonts w:ascii="Book Antiqua" w:hAnsi="Book Antiqua" w:cs="宋体"/>
        </w:rPr>
        <w:t>Yildirir</w:t>
      </w:r>
      <w:proofErr w:type="spellEnd"/>
      <w:r w:rsidRPr="00E07E76">
        <w:rPr>
          <w:rFonts w:ascii="Book Antiqua" w:hAnsi="Book Antiqua" w:cs="宋体"/>
        </w:rPr>
        <w:t xml:space="preserve"> C, </w:t>
      </w:r>
      <w:proofErr w:type="spellStart"/>
      <w:r w:rsidRPr="00E07E76">
        <w:rPr>
          <w:rFonts w:ascii="Book Antiqua" w:hAnsi="Book Antiqua" w:cs="宋体"/>
        </w:rPr>
        <w:t>Dülger</w:t>
      </w:r>
      <w:proofErr w:type="spellEnd"/>
      <w:r w:rsidRPr="00E07E76">
        <w:rPr>
          <w:rFonts w:ascii="Book Antiqua" w:hAnsi="Book Antiqua" w:cs="宋体"/>
        </w:rPr>
        <w:t xml:space="preserve"> M. Surgical experience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disease of the liver: </w:t>
      </w:r>
      <w:proofErr w:type="spellStart"/>
      <w:r w:rsidRPr="00E07E76">
        <w:rPr>
          <w:rFonts w:ascii="Book Antiqua" w:hAnsi="Book Antiqua" w:cs="宋体"/>
        </w:rPr>
        <w:t>omentoplasty</w:t>
      </w:r>
      <w:proofErr w:type="spellEnd"/>
      <w:r w:rsidRPr="00E07E76">
        <w:rPr>
          <w:rFonts w:ascii="Book Antiqua" w:hAnsi="Book Antiqua" w:cs="宋体"/>
        </w:rPr>
        <w:t xml:space="preserve"> or </w:t>
      </w:r>
      <w:proofErr w:type="spellStart"/>
      <w:r w:rsidRPr="00E07E76">
        <w:rPr>
          <w:rFonts w:ascii="Book Antiqua" w:hAnsi="Book Antiqua" w:cs="宋体"/>
        </w:rPr>
        <w:t>capitonnage</w:t>
      </w:r>
      <w:proofErr w:type="spellEnd"/>
      <w:r w:rsidRPr="00E07E76">
        <w:rPr>
          <w:rFonts w:ascii="Book Antiqua" w:hAnsi="Book Antiqua" w:cs="宋体"/>
        </w:rPr>
        <w:t xml:space="preserve"> versus tube drainage. </w:t>
      </w:r>
      <w:proofErr w:type="spellStart"/>
      <w:r w:rsidRPr="00E07E76">
        <w:rPr>
          <w:rFonts w:ascii="Book Antiqua" w:hAnsi="Book Antiqua" w:cs="宋体"/>
          <w:i/>
          <w:iCs/>
        </w:rPr>
        <w:t>Hepatogastroenterology</w:t>
      </w:r>
      <w:proofErr w:type="spellEnd"/>
      <w:r w:rsidRPr="00E07E76">
        <w:rPr>
          <w:rFonts w:ascii="Book Antiqua" w:hAnsi="Book Antiqua" w:cs="宋体"/>
        </w:rPr>
        <w:t> </w:t>
      </w:r>
      <w:r>
        <w:rPr>
          <w:rFonts w:ascii="Book Antiqua" w:hAnsi="Book Antiqua" w:cs="宋体" w:hint="eastAsia"/>
        </w:rPr>
        <w:t>2001</w:t>
      </w:r>
      <w:r w:rsidRPr="00E07E76">
        <w:rPr>
          <w:rFonts w:ascii="Book Antiqua" w:hAnsi="Book Antiqua" w:cs="宋体"/>
        </w:rPr>
        <w:t>; </w:t>
      </w:r>
      <w:r w:rsidRPr="00E07E76">
        <w:rPr>
          <w:rFonts w:ascii="Book Antiqua" w:hAnsi="Book Antiqua" w:cs="宋体"/>
          <w:b/>
          <w:bCs/>
        </w:rPr>
        <w:t>48</w:t>
      </w:r>
      <w:r w:rsidRPr="00E07E76">
        <w:rPr>
          <w:rFonts w:ascii="Book Antiqua" w:hAnsi="Book Antiqua" w:cs="宋体"/>
        </w:rPr>
        <w:t>: 203-207 [PMID: 11268966]</w:t>
      </w:r>
    </w:p>
    <w:p w14:paraId="6D4E2D21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21 </w:t>
      </w:r>
      <w:r w:rsidRPr="00E07E76">
        <w:rPr>
          <w:rFonts w:ascii="Book Antiqua" w:hAnsi="Book Antiqua" w:cs="宋体"/>
          <w:b/>
          <w:bCs/>
        </w:rPr>
        <w:t xml:space="preserve">Reza </w:t>
      </w:r>
      <w:proofErr w:type="spellStart"/>
      <w:r w:rsidRPr="00E07E76">
        <w:rPr>
          <w:rFonts w:ascii="Book Antiqua" w:hAnsi="Book Antiqua" w:cs="宋体"/>
          <w:b/>
          <w:bCs/>
        </w:rPr>
        <w:t>Mousavi</w:t>
      </w:r>
      <w:proofErr w:type="spellEnd"/>
      <w:r w:rsidRPr="00E07E76">
        <w:rPr>
          <w:rFonts w:ascii="Book Antiqua" w:hAnsi="Book Antiqua" w:cs="宋体"/>
          <w:b/>
          <w:bCs/>
        </w:rPr>
        <w:t xml:space="preserve"> S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Khoshnevis</w:t>
      </w:r>
      <w:proofErr w:type="spellEnd"/>
      <w:r w:rsidRPr="00E07E76">
        <w:rPr>
          <w:rFonts w:ascii="Book Antiqua" w:hAnsi="Book Antiqua" w:cs="宋体"/>
        </w:rPr>
        <w:t xml:space="preserve"> J, </w:t>
      </w:r>
      <w:proofErr w:type="spellStart"/>
      <w:r w:rsidRPr="00E07E76">
        <w:rPr>
          <w:rFonts w:ascii="Book Antiqua" w:hAnsi="Book Antiqua" w:cs="宋体"/>
        </w:rPr>
        <w:t>Kharazm</w:t>
      </w:r>
      <w:proofErr w:type="spellEnd"/>
      <w:r w:rsidRPr="00E07E76">
        <w:rPr>
          <w:rFonts w:ascii="Book Antiqua" w:hAnsi="Book Antiqua" w:cs="宋体"/>
        </w:rPr>
        <w:t xml:space="preserve"> P. Surgical treatment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 of the liver: drainage versus </w:t>
      </w:r>
      <w:proofErr w:type="spellStart"/>
      <w:r w:rsidRPr="00E07E76">
        <w:rPr>
          <w:rFonts w:ascii="Book Antiqua" w:hAnsi="Book Antiqua" w:cs="宋体"/>
        </w:rPr>
        <w:t>omentoplasty</w:t>
      </w:r>
      <w:proofErr w:type="spellEnd"/>
      <w:r w:rsidRPr="00E07E76">
        <w:rPr>
          <w:rFonts w:ascii="Book Antiqua" w:hAnsi="Book Antiqua" w:cs="宋体"/>
        </w:rPr>
        <w:t>. </w:t>
      </w:r>
      <w:r w:rsidRPr="00E07E76">
        <w:rPr>
          <w:rFonts w:ascii="Book Antiqua" w:hAnsi="Book Antiqua" w:cs="宋体"/>
          <w:i/>
          <w:iCs/>
        </w:rPr>
        <w:t xml:space="preserve">Ann </w:t>
      </w:r>
      <w:proofErr w:type="spellStart"/>
      <w:r w:rsidRPr="00E07E76">
        <w:rPr>
          <w:rFonts w:ascii="Book Antiqua" w:hAnsi="Book Antiqua" w:cs="宋体"/>
          <w:i/>
          <w:iCs/>
        </w:rPr>
        <w:t>Hepatol</w:t>
      </w:r>
      <w:proofErr w:type="spellEnd"/>
      <w:r w:rsidRPr="00E07E76">
        <w:rPr>
          <w:rFonts w:ascii="Book Antiqua" w:hAnsi="Book Antiqua" w:cs="宋体"/>
        </w:rPr>
        <w:t> </w:t>
      </w:r>
      <w:r>
        <w:rPr>
          <w:rFonts w:ascii="Book Antiqua" w:hAnsi="Book Antiqua" w:cs="宋体" w:hint="eastAsia"/>
        </w:rPr>
        <w:t>2005</w:t>
      </w:r>
      <w:r w:rsidRPr="00E07E76">
        <w:rPr>
          <w:rFonts w:ascii="Book Antiqua" w:hAnsi="Book Antiqua" w:cs="宋体"/>
        </w:rPr>
        <w:t>; </w:t>
      </w:r>
      <w:r w:rsidRPr="00E07E76">
        <w:rPr>
          <w:rFonts w:ascii="Book Antiqua" w:hAnsi="Book Antiqua" w:cs="宋体"/>
          <w:b/>
          <w:bCs/>
        </w:rPr>
        <w:t>4</w:t>
      </w:r>
      <w:r w:rsidRPr="00E07E76">
        <w:rPr>
          <w:rFonts w:ascii="Book Antiqua" w:hAnsi="Book Antiqua" w:cs="宋体"/>
        </w:rPr>
        <w:t>: 272-274 [PMID: 16432493]</w:t>
      </w:r>
    </w:p>
    <w:p w14:paraId="6B2636BC" w14:textId="3ED1EC59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22 </w:t>
      </w:r>
      <w:proofErr w:type="spellStart"/>
      <w:r w:rsidRPr="00E07E76">
        <w:rPr>
          <w:rFonts w:ascii="Book Antiqua" w:hAnsi="Book Antiqua" w:cs="宋体"/>
          <w:b/>
          <w:bCs/>
        </w:rPr>
        <w:t>Cois</w:t>
      </w:r>
      <w:proofErr w:type="spellEnd"/>
      <w:r w:rsidRPr="00E07E76">
        <w:rPr>
          <w:rFonts w:ascii="Book Antiqua" w:hAnsi="Book Antiqua" w:cs="宋体"/>
          <w:b/>
          <w:bCs/>
        </w:rPr>
        <w:t xml:space="preserve"> </w:t>
      </w:r>
      <w:proofErr w:type="gramStart"/>
      <w:r w:rsidRPr="00E07E76">
        <w:rPr>
          <w:rFonts w:ascii="Book Antiqua" w:hAnsi="Book Antiqua" w:cs="宋体"/>
          <w:b/>
          <w:bCs/>
        </w:rPr>
        <w:t>A</w:t>
      </w:r>
      <w:proofErr w:type="gramEnd"/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Iasiello</w:t>
      </w:r>
      <w:proofErr w:type="spellEnd"/>
      <w:r w:rsidRPr="00E07E76">
        <w:rPr>
          <w:rFonts w:ascii="Book Antiqua" w:hAnsi="Book Antiqua" w:cs="宋体"/>
        </w:rPr>
        <w:t xml:space="preserve"> G, </w:t>
      </w:r>
      <w:proofErr w:type="spellStart"/>
      <w:r w:rsidRPr="00E07E76">
        <w:rPr>
          <w:rFonts w:ascii="Book Antiqua" w:hAnsi="Book Antiqua" w:cs="宋体"/>
        </w:rPr>
        <w:t>Nardello</w:t>
      </w:r>
      <w:proofErr w:type="spellEnd"/>
      <w:r w:rsidRPr="00E07E76">
        <w:rPr>
          <w:rFonts w:ascii="Book Antiqua" w:hAnsi="Book Antiqua" w:cs="宋体"/>
        </w:rPr>
        <w:t xml:space="preserve"> O, </w:t>
      </w:r>
      <w:proofErr w:type="spellStart"/>
      <w:r w:rsidRPr="00E07E76">
        <w:rPr>
          <w:rFonts w:ascii="Book Antiqua" w:hAnsi="Book Antiqua" w:cs="宋体"/>
        </w:rPr>
        <w:t>Mattana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Uccheddu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Cagetti</w:t>
      </w:r>
      <w:proofErr w:type="spellEnd"/>
      <w:r w:rsidRPr="00E07E76">
        <w:rPr>
          <w:rFonts w:ascii="Book Antiqua" w:hAnsi="Book Antiqua" w:cs="宋体"/>
        </w:rPr>
        <w:t xml:space="preserve"> M. [Human fibrin glue in the treatment of residual parenchymal surface after total </w:t>
      </w:r>
      <w:proofErr w:type="spellStart"/>
      <w:r w:rsidRPr="00E07E76">
        <w:rPr>
          <w:rFonts w:ascii="Book Antiqua" w:hAnsi="Book Antiqua" w:cs="宋体"/>
        </w:rPr>
        <w:t>pericystectomy</w:t>
      </w:r>
      <w:proofErr w:type="spellEnd"/>
      <w:r w:rsidRPr="00E07E76">
        <w:rPr>
          <w:rFonts w:ascii="Book Antiqua" w:hAnsi="Book Antiqua" w:cs="宋体"/>
        </w:rPr>
        <w:t xml:space="preserve"> for hepatic </w:t>
      </w:r>
      <w:proofErr w:type="spellStart"/>
      <w:r w:rsidRPr="00E07E76">
        <w:rPr>
          <w:rFonts w:ascii="Book Antiqua" w:hAnsi="Book Antiqua" w:cs="宋体"/>
        </w:rPr>
        <w:t>echinococcus</w:t>
      </w:r>
      <w:proofErr w:type="spellEnd"/>
      <w:r w:rsidRPr="00E07E76">
        <w:rPr>
          <w:rFonts w:ascii="Book Antiqua" w:hAnsi="Book Antiqua" w:cs="宋体"/>
        </w:rPr>
        <w:t>]. </w:t>
      </w:r>
      <w:r w:rsidRPr="00E07E76">
        <w:rPr>
          <w:rFonts w:ascii="Book Antiqua" w:hAnsi="Book Antiqua" w:cs="宋体"/>
          <w:i/>
          <w:iCs/>
        </w:rPr>
        <w:t xml:space="preserve">Ann </w:t>
      </w:r>
      <w:proofErr w:type="spellStart"/>
      <w:r w:rsidRPr="00E07E76">
        <w:rPr>
          <w:rFonts w:ascii="Book Antiqua" w:hAnsi="Book Antiqua" w:cs="宋体"/>
          <w:i/>
          <w:iCs/>
        </w:rPr>
        <w:t>Ital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Chir</w:t>
      </w:r>
      <w:proofErr w:type="spellEnd"/>
      <w:r w:rsidRPr="00E07E76">
        <w:rPr>
          <w:rFonts w:ascii="Book Antiqua" w:hAnsi="Book Antiqua" w:cs="宋体"/>
        </w:rPr>
        <w:t> </w:t>
      </w:r>
      <w:r>
        <w:rPr>
          <w:rFonts w:ascii="Book Antiqua" w:hAnsi="Book Antiqua" w:cs="宋体" w:hint="eastAsia"/>
        </w:rPr>
        <w:t>1997</w:t>
      </w:r>
      <w:r w:rsidRPr="00E07E76">
        <w:rPr>
          <w:rFonts w:ascii="Book Antiqua" w:hAnsi="Book Antiqua" w:cs="宋体"/>
        </w:rPr>
        <w:t>; </w:t>
      </w:r>
      <w:r w:rsidRPr="00E07E76">
        <w:rPr>
          <w:rFonts w:ascii="Book Antiqua" w:hAnsi="Book Antiqua" w:cs="宋体"/>
          <w:b/>
          <w:bCs/>
        </w:rPr>
        <w:t>68</w:t>
      </w:r>
      <w:r w:rsidRPr="00E07E76">
        <w:rPr>
          <w:rFonts w:ascii="Book Antiqua" w:hAnsi="Book Antiqua" w:cs="宋体"/>
        </w:rPr>
        <w:t>: 701-76; discussion 701-</w:t>
      </w:r>
      <w:r w:rsidR="001869DD">
        <w:rPr>
          <w:rFonts w:ascii="Book Antiqua" w:hAnsi="Book Antiqua" w:cs="宋体" w:hint="eastAsia"/>
          <w:lang w:eastAsia="zh-CN"/>
        </w:rPr>
        <w:t>7</w:t>
      </w:r>
      <w:r w:rsidRPr="00E07E76">
        <w:rPr>
          <w:rFonts w:ascii="Book Antiqua" w:hAnsi="Book Antiqua" w:cs="宋体"/>
        </w:rPr>
        <w:t>76; [PMID: 9577048]</w:t>
      </w:r>
    </w:p>
    <w:p w14:paraId="340EABC8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proofErr w:type="gramStart"/>
      <w:r w:rsidRPr="00E07E76">
        <w:rPr>
          <w:rFonts w:ascii="Book Antiqua" w:hAnsi="Book Antiqua" w:cs="宋体"/>
        </w:rPr>
        <w:t>23 </w:t>
      </w:r>
      <w:proofErr w:type="spellStart"/>
      <w:r w:rsidRPr="00E07E76">
        <w:rPr>
          <w:rFonts w:ascii="Book Antiqua" w:hAnsi="Book Antiqua" w:cs="宋体"/>
          <w:b/>
          <w:bCs/>
        </w:rPr>
        <w:t>Hofstetter</w:t>
      </w:r>
      <w:proofErr w:type="spellEnd"/>
      <w:r w:rsidRPr="00E07E76">
        <w:rPr>
          <w:rFonts w:ascii="Book Antiqua" w:hAnsi="Book Antiqua" w:cs="宋体"/>
          <w:b/>
          <w:bCs/>
        </w:rPr>
        <w:t xml:space="preserve"> C</w:t>
      </w:r>
      <w:r w:rsidRPr="00E07E76">
        <w:rPr>
          <w:rFonts w:ascii="Book Antiqua" w:hAnsi="Book Antiqua" w:cs="宋体"/>
        </w:rPr>
        <w:t xml:space="preserve">, Segovia E, </w:t>
      </w:r>
      <w:proofErr w:type="spellStart"/>
      <w:r w:rsidRPr="00E07E76">
        <w:rPr>
          <w:rFonts w:ascii="Book Antiqua" w:hAnsi="Book Antiqua" w:cs="宋体"/>
        </w:rPr>
        <w:t>Vara-Thorbeck</w:t>
      </w:r>
      <w:proofErr w:type="spellEnd"/>
      <w:r w:rsidRPr="00E07E76">
        <w:rPr>
          <w:rFonts w:ascii="Book Antiqua" w:hAnsi="Book Antiqua" w:cs="宋体"/>
        </w:rPr>
        <w:t xml:space="preserve"> R. Treatment of uncomplicated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 of the liver by closed marsupialization and fibrin glue obliteration.</w:t>
      </w:r>
      <w:proofErr w:type="gramEnd"/>
      <w:r w:rsidRPr="00E07E76">
        <w:rPr>
          <w:rFonts w:ascii="Book Antiqua" w:hAnsi="Book Antiqua" w:cs="宋体"/>
        </w:rPr>
        <w:t> </w:t>
      </w:r>
      <w:r w:rsidRPr="00E07E76">
        <w:rPr>
          <w:rFonts w:ascii="Book Antiqua" w:hAnsi="Book Antiqua" w:cs="宋体"/>
          <w:i/>
          <w:iCs/>
        </w:rPr>
        <w:t xml:space="preserve">World J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2004; </w:t>
      </w:r>
      <w:r w:rsidRPr="00E07E76">
        <w:rPr>
          <w:rFonts w:ascii="Book Antiqua" w:hAnsi="Book Antiqua" w:cs="宋体"/>
          <w:b/>
          <w:bCs/>
        </w:rPr>
        <w:t>28</w:t>
      </w:r>
      <w:r w:rsidRPr="00E07E76">
        <w:rPr>
          <w:rFonts w:ascii="Book Antiqua" w:hAnsi="Book Antiqua" w:cs="宋体"/>
        </w:rPr>
        <w:t>: 173-178 [PMID: 14708059 DOI: 10.1007/s00268-003-6932-9]</w:t>
      </w:r>
    </w:p>
    <w:p w14:paraId="31E0D746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24 </w:t>
      </w:r>
      <w:proofErr w:type="spellStart"/>
      <w:r w:rsidRPr="00E07E76">
        <w:rPr>
          <w:rFonts w:ascii="Book Antiqua" w:hAnsi="Book Antiqua" w:cs="宋体"/>
          <w:b/>
          <w:bCs/>
        </w:rPr>
        <w:t>Katkhouda</w:t>
      </w:r>
      <w:proofErr w:type="spellEnd"/>
      <w:r w:rsidRPr="00E07E76">
        <w:rPr>
          <w:rFonts w:ascii="Book Antiqua" w:hAnsi="Book Antiqua" w:cs="宋体"/>
          <w:b/>
          <w:bCs/>
        </w:rPr>
        <w:t xml:space="preserve"> N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Fabiani</w:t>
      </w:r>
      <w:proofErr w:type="spellEnd"/>
      <w:r w:rsidRPr="00E07E76">
        <w:rPr>
          <w:rFonts w:ascii="Book Antiqua" w:hAnsi="Book Antiqua" w:cs="宋体"/>
        </w:rPr>
        <w:t xml:space="preserve"> P, </w:t>
      </w:r>
      <w:proofErr w:type="spellStart"/>
      <w:r w:rsidRPr="00E07E76">
        <w:rPr>
          <w:rFonts w:ascii="Book Antiqua" w:hAnsi="Book Antiqua" w:cs="宋体"/>
        </w:rPr>
        <w:t>Benizri</w:t>
      </w:r>
      <w:proofErr w:type="spellEnd"/>
      <w:r w:rsidRPr="00E07E76">
        <w:rPr>
          <w:rFonts w:ascii="Book Antiqua" w:hAnsi="Book Antiqua" w:cs="宋体"/>
        </w:rPr>
        <w:t xml:space="preserve"> E, </w:t>
      </w:r>
      <w:proofErr w:type="spellStart"/>
      <w:r w:rsidRPr="00E07E76">
        <w:rPr>
          <w:rFonts w:ascii="Book Antiqua" w:hAnsi="Book Antiqua" w:cs="宋体"/>
        </w:rPr>
        <w:t>Mouiel</w:t>
      </w:r>
      <w:proofErr w:type="spellEnd"/>
      <w:r w:rsidRPr="00E07E76">
        <w:rPr>
          <w:rFonts w:ascii="Book Antiqua" w:hAnsi="Book Antiqua" w:cs="宋体"/>
        </w:rPr>
        <w:t xml:space="preserve"> J. Laser resection of a liver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 under </w:t>
      </w:r>
      <w:proofErr w:type="spellStart"/>
      <w:r w:rsidRPr="00E07E76">
        <w:rPr>
          <w:rFonts w:ascii="Book Antiqua" w:hAnsi="Book Antiqua" w:cs="宋体"/>
        </w:rPr>
        <w:t>videolaparoscopy</w:t>
      </w:r>
      <w:proofErr w:type="spellEnd"/>
      <w:r w:rsidRPr="00E07E76">
        <w:rPr>
          <w:rFonts w:ascii="Book Antiqua" w:hAnsi="Book Antiqua" w:cs="宋体"/>
        </w:rPr>
        <w:t>. </w:t>
      </w:r>
      <w:r w:rsidRPr="00E07E76">
        <w:rPr>
          <w:rFonts w:ascii="Book Antiqua" w:hAnsi="Book Antiqua" w:cs="宋体"/>
          <w:i/>
          <w:iCs/>
        </w:rPr>
        <w:t xml:space="preserve">Br J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1992; </w:t>
      </w:r>
      <w:r w:rsidRPr="00E07E76">
        <w:rPr>
          <w:rFonts w:ascii="Book Antiqua" w:hAnsi="Book Antiqua" w:cs="宋体"/>
          <w:b/>
          <w:bCs/>
        </w:rPr>
        <w:t>79</w:t>
      </w:r>
      <w:r w:rsidRPr="00E07E76">
        <w:rPr>
          <w:rFonts w:ascii="Book Antiqua" w:hAnsi="Book Antiqua" w:cs="宋体"/>
        </w:rPr>
        <w:t>: 560-561 [PMID: 1535261 DOI: 10.1002/bjs.1800790628]</w:t>
      </w:r>
    </w:p>
    <w:p w14:paraId="19AF5413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25 </w:t>
      </w:r>
      <w:proofErr w:type="spellStart"/>
      <w:r w:rsidRPr="00E07E76">
        <w:rPr>
          <w:rFonts w:ascii="Book Antiqua" w:hAnsi="Book Antiqua" w:cs="宋体"/>
          <w:b/>
          <w:bCs/>
        </w:rPr>
        <w:t>Katkhouda</w:t>
      </w:r>
      <w:proofErr w:type="spellEnd"/>
      <w:r w:rsidRPr="00E07E76">
        <w:rPr>
          <w:rFonts w:ascii="Book Antiqua" w:hAnsi="Book Antiqua" w:cs="宋体"/>
          <w:b/>
          <w:bCs/>
        </w:rPr>
        <w:t xml:space="preserve"> N</w:t>
      </w:r>
      <w:r w:rsidRPr="00E07E76">
        <w:rPr>
          <w:rFonts w:ascii="Book Antiqua" w:hAnsi="Book Antiqua" w:cs="宋体"/>
        </w:rPr>
        <w:t xml:space="preserve">, Hurwitz M, </w:t>
      </w:r>
      <w:proofErr w:type="spellStart"/>
      <w:r w:rsidRPr="00E07E76">
        <w:rPr>
          <w:rFonts w:ascii="Book Antiqua" w:hAnsi="Book Antiqua" w:cs="宋体"/>
        </w:rPr>
        <w:t>Gugenheim</w:t>
      </w:r>
      <w:proofErr w:type="spellEnd"/>
      <w:r w:rsidRPr="00E07E76">
        <w:rPr>
          <w:rFonts w:ascii="Book Antiqua" w:hAnsi="Book Antiqua" w:cs="宋体"/>
        </w:rPr>
        <w:t xml:space="preserve"> J, </w:t>
      </w:r>
      <w:proofErr w:type="spellStart"/>
      <w:r w:rsidRPr="00E07E76">
        <w:rPr>
          <w:rFonts w:ascii="Book Antiqua" w:hAnsi="Book Antiqua" w:cs="宋体"/>
        </w:rPr>
        <w:t>Mavor</w:t>
      </w:r>
      <w:proofErr w:type="spellEnd"/>
      <w:r w:rsidRPr="00E07E76">
        <w:rPr>
          <w:rFonts w:ascii="Book Antiqua" w:hAnsi="Book Antiqua" w:cs="宋体"/>
        </w:rPr>
        <w:t xml:space="preserve"> E, Mason RJ, </w:t>
      </w:r>
      <w:proofErr w:type="spellStart"/>
      <w:r w:rsidRPr="00E07E76">
        <w:rPr>
          <w:rFonts w:ascii="Book Antiqua" w:hAnsi="Book Antiqua" w:cs="宋体"/>
        </w:rPr>
        <w:t>Waldrep</w:t>
      </w:r>
      <w:proofErr w:type="spellEnd"/>
      <w:r w:rsidRPr="00E07E76">
        <w:rPr>
          <w:rFonts w:ascii="Book Antiqua" w:hAnsi="Book Antiqua" w:cs="宋体"/>
        </w:rPr>
        <w:t xml:space="preserve"> DJ, Rivera RT, Chandra M, Campos GM, </w:t>
      </w:r>
      <w:proofErr w:type="spellStart"/>
      <w:r w:rsidRPr="00E07E76">
        <w:rPr>
          <w:rFonts w:ascii="Book Antiqua" w:hAnsi="Book Antiqua" w:cs="宋体"/>
        </w:rPr>
        <w:t>Offerman</w:t>
      </w:r>
      <w:proofErr w:type="spellEnd"/>
      <w:r w:rsidRPr="00E07E76">
        <w:rPr>
          <w:rFonts w:ascii="Book Antiqua" w:hAnsi="Book Antiqua" w:cs="宋体"/>
        </w:rPr>
        <w:t xml:space="preserve"> S, </w:t>
      </w:r>
      <w:proofErr w:type="spellStart"/>
      <w:r w:rsidRPr="00E07E76">
        <w:rPr>
          <w:rFonts w:ascii="Book Antiqua" w:hAnsi="Book Antiqua" w:cs="宋体"/>
        </w:rPr>
        <w:t>Trussler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Fabiani</w:t>
      </w:r>
      <w:proofErr w:type="spellEnd"/>
      <w:r w:rsidRPr="00E07E76">
        <w:rPr>
          <w:rFonts w:ascii="Book Antiqua" w:hAnsi="Book Antiqua" w:cs="宋体"/>
        </w:rPr>
        <w:t xml:space="preserve"> P, </w:t>
      </w:r>
      <w:proofErr w:type="spellStart"/>
      <w:r w:rsidRPr="00E07E76">
        <w:rPr>
          <w:rFonts w:ascii="Book Antiqua" w:hAnsi="Book Antiqua" w:cs="宋体"/>
        </w:rPr>
        <w:t>Mouiel</w:t>
      </w:r>
      <w:proofErr w:type="spellEnd"/>
      <w:r w:rsidRPr="00E07E76">
        <w:rPr>
          <w:rFonts w:ascii="Book Antiqua" w:hAnsi="Book Antiqua" w:cs="宋体"/>
        </w:rPr>
        <w:t xml:space="preserve"> J. Laparoscopic management of benign solid and cystic lesions of the liver. </w:t>
      </w:r>
      <w:r w:rsidRPr="00E07E76">
        <w:rPr>
          <w:rFonts w:ascii="Book Antiqua" w:hAnsi="Book Antiqua" w:cs="宋体"/>
          <w:i/>
          <w:iCs/>
        </w:rPr>
        <w:t xml:space="preserve">Ann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1999; </w:t>
      </w:r>
      <w:r w:rsidRPr="00E07E76">
        <w:rPr>
          <w:rFonts w:ascii="Book Antiqua" w:hAnsi="Book Antiqua" w:cs="宋体"/>
          <w:b/>
          <w:bCs/>
        </w:rPr>
        <w:t>229</w:t>
      </w:r>
      <w:r w:rsidRPr="00E07E76">
        <w:rPr>
          <w:rFonts w:ascii="Book Antiqua" w:hAnsi="Book Antiqua" w:cs="宋体"/>
        </w:rPr>
        <w:t>: 460-466 [PMID: 10203077 DOI: 10.1097/00000658-199904000-00003]</w:t>
      </w:r>
    </w:p>
    <w:p w14:paraId="763926DB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26 </w:t>
      </w:r>
      <w:proofErr w:type="spellStart"/>
      <w:r w:rsidRPr="00E07E76">
        <w:rPr>
          <w:rFonts w:ascii="Book Antiqua" w:hAnsi="Book Antiqua" w:cs="宋体"/>
          <w:b/>
          <w:bCs/>
        </w:rPr>
        <w:t>Descottes</w:t>
      </w:r>
      <w:proofErr w:type="spellEnd"/>
      <w:r w:rsidRPr="00E07E76">
        <w:rPr>
          <w:rFonts w:ascii="Book Antiqua" w:hAnsi="Book Antiqua" w:cs="宋体"/>
          <w:b/>
          <w:bCs/>
        </w:rPr>
        <w:t xml:space="preserve"> B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Glineur</w:t>
      </w:r>
      <w:proofErr w:type="spellEnd"/>
      <w:r w:rsidRPr="00E07E76">
        <w:rPr>
          <w:rFonts w:ascii="Book Antiqua" w:hAnsi="Book Antiqua" w:cs="宋体"/>
        </w:rPr>
        <w:t xml:space="preserve"> D, </w:t>
      </w:r>
      <w:proofErr w:type="spellStart"/>
      <w:r w:rsidRPr="00E07E76">
        <w:rPr>
          <w:rFonts w:ascii="Book Antiqua" w:hAnsi="Book Antiqua" w:cs="宋体"/>
        </w:rPr>
        <w:t>Lachachi</w:t>
      </w:r>
      <w:proofErr w:type="spellEnd"/>
      <w:r w:rsidRPr="00E07E76">
        <w:rPr>
          <w:rFonts w:ascii="Book Antiqua" w:hAnsi="Book Antiqua" w:cs="宋体"/>
        </w:rPr>
        <w:t xml:space="preserve"> F, </w:t>
      </w:r>
      <w:proofErr w:type="spellStart"/>
      <w:r w:rsidRPr="00E07E76">
        <w:rPr>
          <w:rFonts w:ascii="Book Antiqua" w:hAnsi="Book Antiqua" w:cs="宋体"/>
        </w:rPr>
        <w:t>Valleix</w:t>
      </w:r>
      <w:proofErr w:type="spellEnd"/>
      <w:r w:rsidRPr="00E07E76">
        <w:rPr>
          <w:rFonts w:ascii="Book Antiqua" w:hAnsi="Book Antiqua" w:cs="宋体"/>
        </w:rPr>
        <w:t xml:space="preserve"> D, </w:t>
      </w:r>
      <w:proofErr w:type="spellStart"/>
      <w:r w:rsidRPr="00E07E76">
        <w:rPr>
          <w:rFonts w:ascii="Book Antiqua" w:hAnsi="Book Antiqua" w:cs="宋体"/>
        </w:rPr>
        <w:t>Paineau</w:t>
      </w:r>
      <w:proofErr w:type="spellEnd"/>
      <w:r w:rsidRPr="00E07E76">
        <w:rPr>
          <w:rFonts w:ascii="Book Antiqua" w:hAnsi="Book Antiqua" w:cs="宋体"/>
        </w:rPr>
        <w:t xml:space="preserve"> J, </w:t>
      </w:r>
      <w:proofErr w:type="spellStart"/>
      <w:r w:rsidRPr="00E07E76">
        <w:rPr>
          <w:rFonts w:ascii="Book Antiqua" w:hAnsi="Book Antiqua" w:cs="宋体"/>
        </w:rPr>
        <w:t>Hamy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Morino</w:t>
      </w:r>
      <w:proofErr w:type="spellEnd"/>
      <w:r w:rsidRPr="00E07E76">
        <w:rPr>
          <w:rFonts w:ascii="Book Antiqua" w:hAnsi="Book Antiqua" w:cs="宋体"/>
        </w:rPr>
        <w:t xml:space="preserve"> M, Bismuth H, </w:t>
      </w:r>
      <w:proofErr w:type="spellStart"/>
      <w:r w:rsidRPr="00E07E76">
        <w:rPr>
          <w:rFonts w:ascii="Book Antiqua" w:hAnsi="Book Antiqua" w:cs="宋体"/>
        </w:rPr>
        <w:t>Castaing</w:t>
      </w:r>
      <w:proofErr w:type="spellEnd"/>
      <w:r w:rsidRPr="00E07E76">
        <w:rPr>
          <w:rFonts w:ascii="Book Antiqua" w:hAnsi="Book Antiqua" w:cs="宋体"/>
        </w:rPr>
        <w:t xml:space="preserve"> D, </w:t>
      </w:r>
      <w:proofErr w:type="spellStart"/>
      <w:r w:rsidRPr="00E07E76">
        <w:rPr>
          <w:rFonts w:ascii="Book Antiqua" w:hAnsi="Book Antiqua" w:cs="宋体"/>
        </w:rPr>
        <w:t>Savier</w:t>
      </w:r>
      <w:proofErr w:type="spellEnd"/>
      <w:r w:rsidRPr="00E07E76">
        <w:rPr>
          <w:rFonts w:ascii="Book Antiqua" w:hAnsi="Book Antiqua" w:cs="宋体"/>
        </w:rPr>
        <w:t xml:space="preserve"> E, </w:t>
      </w:r>
      <w:proofErr w:type="spellStart"/>
      <w:r w:rsidRPr="00E07E76">
        <w:rPr>
          <w:rFonts w:ascii="Book Antiqua" w:hAnsi="Book Antiqua" w:cs="宋体"/>
        </w:rPr>
        <w:t>Honore</w:t>
      </w:r>
      <w:proofErr w:type="spellEnd"/>
      <w:r w:rsidRPr="00E07E76">
        <w:rPr>
          <w:rFonts w:ascii="Book Antiqua" w:hAnsi="Book Antiqua" w:cs="宋体"/>
        </w:rPr>
        <w:t xml:space="preserve"> P, </w:t>
      </w:r>
      <w:proofErr w:type="spellStart"/>
      <w:r w:rsidRPr="00E07E76">
        <w:rPr>
          <w:rFonts w:ascii="Book Antiqua" w:hAnsi="Book Antiqua" w:cs="宋体"/>
        </w:rPr>
        <w:t>Detry</w:t>
      </w:r>
      <w:proofErr w:type="spellEnd"/>
      <w:r w:rsidRPr="00E07E76">
        <w:rPr>
          <w:rFonts w:ascii="Book Antiqua" w:hAnsi="Book Antiqua" w:cs="宋体"/>
        </w:rPr>
        <w:t xml:space="preserve"> O, Legrand M, </w:t>
      </w:r>
      <w:proofErr w:type="spellStart"/>
      <w:r w:rsidRPr="00E07E76">
        <w:rPr>
          <w:rFonts w:ascii="Book Antiqua" w:hAnsi="Book Antiqua" w:cs="宋体"/>
        </w:rPr>
        <w:t>Azagra</w:t>
      </w:r>
      <w:proofErr w:type="spellEnd"/>
      <w:r w:rsidRPr="00E07E76">
        <w:rPr>
          <w:rFonts w:ascii="Book Antiqua" w:hAnsi="Book Antiqua" w:cs="宋体"/>
        </w:rPr>
        <w:t xml:space="preserve"> JS, </w:t>
      </w:r>
      <w:proofErr w:type="spellStart"/>
      <w:r w:rsidRPr="00E07E76">
        <w:rPr>
          <w:rFonts w:ascii="Book Antiqua" w:hAnsi="Book Antiqua" w:cs="宋体"/>
        </w:rPr>
        <w:t>Goergen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Ceuterick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Marescaux</w:t>
      </w:r>
      <w:proofErr w:type="spellEnd"/>
      <w:r w:rsidRPr="00E07E76">
        <w:rPr>
          <w:rFonts w:ascii="Book Antiqua" w:hAnsi="Book Antiqua" w:cs="宋体"/>
        </w:rPr>
        <w:t xml:space="preserve"> J, Mutter D, de </w:t>
      </w:r>
      <w:proofErr w:type="spellStart"/>
      <w:r w:rsidRPr="00E07E76">
        <w:rPr>
          <w:rFonts w:ascii="Book Antiqua" w:hAnsi="Book Antiqua" w:cs="宋体"/>
        </w:rPr>
        <w:t>Hemptinne</w:t>
      </w:r>
      <w:proofErr w:type="spellEnd"/>
      <w:r w:rsidRPr="00E07E76">
        <w:rPr>
          <w:rFonts w:ascii="Book Antiqua" w:hAnsi="Book Antiqua" w:cs="宋体"/>
        </w:rPr>
        <w:t xml:space="preserve"> B, </w:t>
      </w:r>
      <w:proofErr w:type="spellStart"/>
      <w:r w:rsidRPr="00E07E76">
        <w:rPr>
          <w:rFonts w:ascii="Book Antiqua" w:hAnsi="Book Antiqua" w:cs="宋体"/>
        </w:rPr>
        <w:t>Troisi</w:t>
      </w:r>
      <w:proofErr w:type="spellEnd"/>
      <w:r w:rsidRPr="00E07E76">
        <w:rPr>
          <w:rFonts w:ascii="Book Antiqua" w:hAnsi="Book Antiqua" w:cs="宋体"/>
        </w:rPr>
        <w:t xml:space="preserve"> R, </w:t>
      </w:r>
      <w:proofErr w:type="spellStart"/>
      <w:r w:rsidRPr="00E07E76">
        <w:rPr>
          <w:rFonts w:ascii="Book Antiqua" w:hAnsi="Book Antiqua" w:cs="宋体"/>
        </w:rPr>
        <w:lastRenderedPageBreak/>
        <w:t>Weerts</w:t>
      </w:r>
      <w:proofErr w:type="spellEnd"/>
      <w:r w:rsidRPr="00E07E76">
        <w:rPr>
          <w:rFonts w:ascii="Book Antiqua" w:hAnsi="Book Antiqua" w:cs="宋体"/>
        </w:rPr>
        <w:t xml:space="preserve"> J, </w:t>
      </w:r>
      <w:proofErr w:type="spellStart"/>
      <w:r w:rsidRPr="00E07E76">
        <w:rPr>
          <w:rFonts w:ascii="Book Antiqua" w:hAnsi="Book Antiqua" w:cs="宋体"/>
        </w:rPr>
        <w:t>Dallemagne</w:t>
      </w:r>
      <w:proofErr w:type="spellEnd"/>
      <w:r w:rsidRPr="00E07E76">
        <w:rPr>
          <w:rFonts w:ascii="Book Antiqua" w:hAnsi="Book Antiqua" w:cs="宋体"/>
        </w:rPr>
        <w:t xml:space="preserve"> B, </w:t>
      </w:r>
      <w:proofErr w:type="spellStart"/>
      <w:r w:rsidRPr="00E07E76">
        <w:rPr>
          <w:rFonts w:ascii="Book Antiqua" w:hAnsi="Book Antiqua" w:cs="宋体"/>
        </w:rPr>
        <w:t>Jehaes</w:t>
      </w:r>
      <w:proofErr w:type="spellEnd"/>
      <w:r w:rsidRPr="00E07E76">
        <w:rPr>
          <w:rFonts w:ascii="Book Antiqua" w:hAnsi="Book Antiqua" w:cs="宋体"/>
        </w:rPr>
        <w:t xml:space="preserve"> C, </w:t>
      </w:r>
      <w:proofErr w:type="spellStart"/>
      <w:r w:rsidRPr="00E07E76">
        <w:rPr>
          <w:rFonts w:ascii="Book Antiqua" w:hAnsi="Book Antiqua" w:cs="宋体"/>
        </w:rPr>
        <w:t>Gelin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Donckier</w:t>
      </w:r>
      <w:proofErr w:type="spellEnd"/>
      <w:r w:rsidRPr="00E07E76">
        <w:rPr>
          <w:rFonts w:ascii="Book Antiqua" w:hAnsi="Book Antiqua" w:cs="宋体"/>
        </w:rPr>
        <w:t xml:space="preserve"> V, </w:t>
      </w:r>
      <w:proofErr w:type="spellStart"/>
      <w:r w:rsidRPr="00E07E76">
        <w:rPr>
          <w:rFonts w:ascii="Book Antiqua" w:hAnsi="Book Antiqua" w:cs="宋体"/>
        </w:rPr>
        <w:t>Aerts</w:t>
      </w:r>
      <w:proofErr w:type="spellEnd"/>
      <w:r w:rsidRPr="00E07E76">
        <w:rPr>
          <w:rFonts w:ascii="Book Antiqua" w:hAnsi="Book Antiqua" w:cs="宋体"/>
        </w:rPr>
        <w:t xml:space="preserve"> R, </w:t>
      </w:r>
      <w:proofErr w:type="spellStart"/>
      <w:r w:rsidRPr="00E07E76">
        <w:rPr>
          <w:rFonts w:ascii="Book Antiqua" w:hAnsi="Book Antiqua" w:cs="宋体"/>
        </w:rPr>
        <w:t>Topal</w:t>
      </w:r>
      <w:proofErr w:type="spellEnd"/>
      <w:r w:rsidRPr="00E07E76">
        <w:rPr>
          <w:rFonts w:ascii="Book Antiqua" w:hAnsi="Book Antiqua" w:cs="宋体"/>
        </w:rPr>
        <w:t xml:space="preserve"> B, Bertrand C, </w:t>
      </w:r>
      <w:proofErr w:type="spellStart"/>
      <w:r w:rsidRPr="00E07E76">
        <w:rPr>
          <w:rFonts w:ascii="Book Antiqua" w:hAnsi="Book Antiqua" w:cs="宋体"/>
        </w:rPr>
        <w:t>Mansvelt</w:t>
      </w:r>
      <w:proofErr w:type="spellEnd"/>
      <w:r w:rsidRPr="00E07E76">
        <w:rPr>
          <w:rFonts w:ascii="Book Antiqua" w:hAnsi="Book Antiqua" w:cs="宋体"/>
        </w:rPr>
        <w:t xml:space="preserve"> B, Van </w:t>
      </w:r>
      <w:proofErr w:type="spellStart"/>
      <w:r w:rsidRPr="00E07E76">
        <w:rPr>
          <w:rFonts w:ascii="Book Antiqua" w:hAnsi="Book Antiqua" w:cs="宋体"/>
        </w:rPr>
        <w:t>Krunckelsven</w:t>
      </w:r>
      <w:proofErr w:type="spellEnd"/>
      <w:r w:rsidRPr="00E07E76">
        <w:rPr>
          <w:rFonts w:ascii="Book Antiqua" w:hAnsi="Book Antiqua" w:cs="宋体"/>
        </w:rPr>
        <w:t xml:space="preserve"> L, Herman D, </w:t>
      </w:r>
      <w:proofErr w:type="spellStart"/>
      <w:r w:rsidRPr="00E07E76">
        <w:rPr>
          <w:rFonts w:ascii="Book Antiqua" w:hAnsi="Book Antiqua" w:cs="宋体"/>
        </w:rPr>
        <w:t>Kint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Totte</w:t>
      </w:r>
      <w:proofErr w:type="spellEnd"/>
      <w:r w:rsidRPr="00E07E76">
        <w:rPr>
          <w:rFonts w:ascii="Book Antiqua" w:hAnsi="Book Antiqua" w:cs="宋体"/>
        </w:rPr>
        <w:t xml:space="preserve"> E, </w:t>
      </w:r>
      <w:proofErr w:type="spellStart"/>
      <w:r w:rsidRPr="00E07E76">
        <w:rPr>
          <w:rFonts w:ascii="Book Antiqua" w:hAnsi="Book Antiqua" w:cs="宋体"/>
        </w:rPr>
        <w:t>Schockmel</w:t>
      </w:r>
      <w:proofErr w:type="spellEnd"/>
      <w:r w:rsidRPr="00E07E76">
        <w:rPr>
          <w:rFonts w:ascii="Book Antiqua" w:hAnsi="Book Antiqua" w:cs="宋体"/>
        </w:rPr>
        <w:t xml:space="preserve"> R, Gigot JF. </w:t>
      </w:r>
      <w:proofErr w:type="gramStart"/>
      <w:r w:rsidRPr="00E07E76">
        <w:rPr>
          <w:rFonts w:ascii="Book Antiqua" w:hAnsi="Book Antiqua" w:cs="宋体"/>
        </w:rPr>
        <w:t>Laparoscopic liver resection of benign liver tumors.</w:t>
      </w:r>
      <w:proofErr w:type="gramEnd"/>
      <w:r w:rsidRPr="00E07E76">
        <w:rPr>
          <w:rFonts w:ascii="Book Antiqua" w:hAnsi="Book Antiqua" w:cs="宋体"/>
        </w:rPr>
        <w:t> 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Endosc</w:t>
      </w:r>
      <w:proofErr w:type="spellEnd"/>
      <w:r w:rsidRPr="00E07E76">
        <w:rPr>
          <w:rFonts w:ascii="Book Antiqua" w:hAnsi="Book Antiqua" w:cs="宋体"/>
        </w:rPr>
        <w:t> 2003; </w:t>
      </w:r>
      <w:r w:rsidRPr="00E07E76">
        <w:rPr>
          <w:rFonts w:ascii="Book Antiqua" w:hAnsi="Book Antiqua" w:cs="宋体"/>
          <w:b/>
          <w:bCs/>
        </w:rPr>
        <w:t>17</w:t>
      </w:r>
      <w:r w:rsidRPr="00E07E76">
        <w:rPr>
          <w:rFonts w:ascii="Book Antiqua" w:hAnsi="Book Antiqua" w:cs="宋体"/>
        </w:rPr>
        <w:t>: 23-30 [PMID: 12364994 DOI: 10.1007/s00464-002-9047-8]</w:t>
      </w:r>
    </w:p>
    <w:p w14:paraId="0994841E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27 </w:t>
      </w:r>
      <w:proofErr w:type="spellStart"/>
      <w:r w:rsidRPr="00E07E76">
        <w:rPr>
          <w:rFonts w:ascii="Book Antiqua" w:hAnsi="Book Antiqua" w:cs="宋体"/>
          <w:b/>
          <w:bCs/>
        </w:rPr>
        <w:t>Aktan</w:t>
      </w:r>
      <w:proofErr w:type="spellEnd"/>
      <w:r w:rsidRPr="00E07E76">
        <w:rPr>
          <w:rFonts w:ascii="Book Antiqua" w:hAnsi="Book Antiqua" w:cs="宋体"/>
          <w:b/>
          <w:bCs/>
        </w:rPr>
        <w:t xml:space="preserve"> AO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Yalin</w:t>
      </w:r>
      <w:proofErr w:type="spellEnd"/>
      <w:r w:rsidRPr="00E07E76">
        <w:rPr>
          <w:rFonts w:ascii="Book Antiqua" w:hAnsi="Book Antiqua" w:cs="宋体"/>
        </w:rPr>
        <w:t xml:space="preserve"> R. Preoperative </w:t>
      </w:r>
      <w:proofErr w:type="spellStart"/>
      <w:r w:rsidRPr="00E07E76">
        <w:rPr>
          <w:rFonts w:ascii="Book Antiqua" w:hAnsi="Book Antiqua" w:cs="宋体"/>
        </w:rPr>
        <w:t>albendazole</w:t>
      </w:r>
      <w:proofErr w:type="spellEnd"/>
      <w:r w:rsidRPr="00E07E76">
        <w:rPr>
          <w:rFonts w:ascii="Book Antiqua" w:hAnsi="Book Antiqua" w:cs="宋体"/>
        </w:rPr>
        <w:t xml:space="preserve"> treatment for liver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disease decreases the viability of the cyst. </w:t>
      </w:r>
      <w:proofErr w:type="spellStart"/>
      <w:r w:rsidRPr="00E07E76">
        <w:rPr>
          <w:rFonts w:ascii="Book Antiqua" w:hAnsi="Book Antiqua" w:cs="宋体"/>
          <w:i/>
          <w:iCs/>
        </w:rPr>
        <w:t>Eur</w:t>
      </w:r>
      <w:proofErr w:type="spellEnd"/>
      <w:r w:rsidRPr="00E07E76">
        <w:rPr>
          <w:rFonts w:ascii="Book Antiqua" w:hAnsi="Book Antiqua" w:cs="宋体"/>
          <w:i/>
          <w:iCs/>
        </w:rPr>
        <w:t xml:space="preserve"> J </w:t>
      </w:r>
      <w:proofErr w:type="spellStart"/>
      <w:r w:rsidRPr="00E07E76">
        <w:rPr>
          <w:rFonts w:ascii="Book Antiqua" w:hAnsi="Book Antiqua" w:cs="宋体"/>
          <w:i/>
          <w:iCs/>
        </w:rPr>
        <w:t>Gastroenterol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Hepatol</w:t>
      </w:r>
      <w:proofErr w:type="spellEnd"/>
      <w:r w:rsidRPr="00E07E76">
        <w:rPr>
          <w:rFonts w:ascii="Book Antiqua" w:hAnsi="Book Antiqua" w:cs="宋体"/>
        </w:rPr>
        <w:t> 1996; </w:t>
      </w:r>
      <w:r w:rsidRPr="00E07E76">
        <w:rPr>
          <w:rFonts w:ascii="Book Antiqua" w:hAnsi="Book Antiqua" w:cs="宋体"/>
          <w:b/>
          <w:bCs/>
        </w:rPr>
        <w:t>8</w:t>
      </w:r>
      <w:r w:rsidRPr="00E07E76">
        <w:rPr>
          <w:rFonts w:ascii="Book Antiqua" w:hAnsi="Book Antiqua" w:cs="宋体"/>
        </w:rPr>
        <w:t>: 877-879 [PMID: 8889454]</w:t>
      </w:r>
    </w:p>
    <w:p w14:paraId="219D1D3C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28 </w:t>
      </w:r>
      <w:proofErr w:type="spellStart"/>
      <w:r w:rsidRPr="00E07E76">
        <w:rPr>
          <w:rFonts w:ascii="Book Antiqua" w:hAnsi="Book Antiqua" w:cs="宋体"/>
          <w:b/>
          <w:bCs/>
        </w:rPr>
        <w:t>Türkçapar</w:t>
      </w:r>
      <w:proofErr w:type="spellEnd"/>
      <w:r w:rsidRPr="00E07E76">
        <w:rPr>
          <w:rFonts w:ascii="Book Antiqua" w:hAnsi="Book Antiqua" w:cs="宋体"/>
          <w:b/>
          <w:bCs/>
        </w:rPr>
        <w:t xml:space="preserve"> AG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Ersöz</w:t>
      </w:r>
      <w:proofErr w:type="spellEnd"/>
      <w:r w:rsidRPr="00E07E76">
        <w:rPr>
          <w:rFonts w:ascii="Book Antiqua" w:hAnsi="Book Antiqua" w:cs="宋体"/>
        </w:rPr>
        <w:t xml:space="preserve"> S, </w:t>
      </w:r>
      <w:proofErr w:type="spellStart"/>
      <w:r w:rsidRPr="00E07E76">
        <w:rPr>
          <w:rFonts w:ascii="Book Antiqua" w:hAnsi="Book Antiqua" w:cs="宋体"/>
        </w:rPr>
        <w:t>Güngör</w:t>
      </w:r>
      <w:proofErr w:type="spellEnd"/>
      <w:r w:rsidRPr="00E07E76">
        <w:rPr>
          <w:rFonts w:ascii="Book Antiqua" w:hAnsi="Book Antiqua" w:cs="宋体"/>
        </w:rPr>
        <w:t xml:space="preserve"> C, </w:t>
      </w:r>
      <w:proofErr w:type="spellStart"/>
      <w:r w:rsidRPr="00E07E76">
        <w:rPr>
          <w:rFonts w:ascii="Book Antiqua" w:hAnsi="Book Antiqua" w:cs="宋体"/>
        </w:rPr>
        <w:t>Aydinuraz</w:t>
      </w:r>
      <w:proofErr w:type="spellEnd"/>
      <w:r w:rsidRPr="00E07E76">
        <w:rPr>
          <w:rFonts w:ascii="Book Antiqua" w:hAnsi="Book Antiqua" w:cs="宋体"/>
        </w:rPr>
        <w:t xml:space="preserve"> K, </w:t>
      </w:r>
      <w:proofErr w:type="spellStart"/>
      <w:r w:rsidRPr="00E07E76">
        <w:rPr>
          <w:rFonts w:ascii="Book Antiqua" w:hAnsi="Book Antiqua" w:cs="宋体"/>
        </w:rPr>
        <w:t>Yerdel</w:t>
      </w:r>
      <w:proofErr w:type="spellEnd"/>
      <w:r w:rsidRPr="00E07E76">
        <w:rPr>
          <w:rFonts w:ascii="Book Antiqua" w:hAnsi="Book Antiqua" w:cs="宋体"/>
        </w:rPr>
        <w:t xml:space="preserve"> MA, Aras N. Surgical treatment of hepatic </w:t>
      </w:r>
      <w:proofErr w:type="spellStart"/>
      <w:r w:rsidRPr="00E07E76">
        <w:rPr>
          <w:rFonts w:ascii="Book Antiqua" w:hAnsi="Book Antiqua" w:cs="宋体"/>
        </w:rPr>
        <w:t>hydatidosis</w:t>
      </w:r>
      <w:proofErr w:type="spellEnd"/>
      <w:r w:rsidRPr="00E07E76">
        <w:rPr>
          <w:rFonts w:ascii="Book Antiqua" w:hAnsi="Book Antiqua" w:cs="宋体"/>
        </w:rPr>
        <w:t xml:space="preserve"> combined with perioperative treatment with </w:t>
      </w:r>
      <w:proofErr w:type="spellStart"/>
      <w:r w:rsidRPr="00E07E76">
        <w:rPr>
          <w:rFonts w:ascii="Book Antiqua" w:hAnsi="Book Antiqua" w:cs="宋体"/>
        </w:rPr>
        <w:t>albendazole</w:t>
      </w:r>
      <w:proofErr w:type="spellEnd"/>
      <w:r w:rsidRPr="00E07E76">
        <w:rPr>
          <w:rFonts w:ascii="Book Antiqua" w:hAnsi="Book Antiqua" w:cs="宋体"/>
        </w:rPr>
        <w:t>. </w:t>
      </w:r>
      <w:proofErr w:type="spellStart"/>
      <w:r w:rsidRPr="00E07E76">
        <w:rPr>
          <w:rFonts w:ascii="Book Antiqua" w:hAnsi="Book Antiqua" w:cs="宋体"/>
          <w:i/>
          <w:iCs/>
        </w:rPr>
        <w:t>Eur</w:t>
      </w:r>
      <w:proofErr w:type="spellEnd"/>
      <w:r w:rsidRPr="00E07E76">
        <w:rPr>
          <w:rFonts w:ascii="Book Antiqua" w:hAnsi="Book Antiqua" w:cs="宋体"/>
          <w:i/>
          <w:iCs/>
        </w:rPr>
        <w:t xml:space="preserve"> J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1997; </w:t>
      </w:r>
      <w:r w:rsidRPr="00E07E76">
        <w:rPr>
          <w:rFonts w:ascii="Book Antiqua" w:hAnsi="Book Antiqua" w:cs="宋体"/>
          <w:b/>
          <w:bCs/>
        </w:rPr>
        <w:t>163</w:t>
      </w:r>
      <w:r w:rsidRPr="00E07E76">
        <w:rPr>
          <w:rFonts w:ascii="Book Antiqua" w:hAnsi="Book Antiqua" w:cs="宋体"/>
        </w:rPr>
        <w:t>: 923-928 [PMID: 9449445]</w:t>
      </w:r>
    </w:p>
    <w:p w14:paraId="23775254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proofErr w:type="gramStart"/>
      <w:r w:rsidRPr="00E07E76">
        <w:rPr>
          <w:rFonts w:ascii="Book Antiqua" w:hAnsi="Book Antiqua" w:cs="宋体"/>
        </w:rPr>
        <w:t>29 </w:t>
      </w:r>
      <w:proofErr w:type="spellStart"/>
      <w:r w:rsidRPr="00E07E76">
        <w:rPr>
          <w:rFonts w:ascii="Book Antiqua" w:hAnsi="Book Antiqua" w:cs="宋体"/>
          <w:b/>
          <w:bCs/>
        </w:rPr>
        <w:t>Arif</w:t>
      </w:r>
      <w:proofErr w:type="spellEnd"/>
      <w:r w:rsidRPr="00E07E76">
        <w:rPr>
          <w:rFonts w:ascii="Book Antiqua" w:hAnsi="Book Antiqua" w:cs="宋体"/>
          <w:b/>
          <w:bCs/>
        </w:rPr>
        <w:t xml:space="preserve"> SH</w:t>
      </w:r>
      <w:r w:rsidRPr="00E07E76">
        <w:rPr>
          <w:rFonts w:ascii="Book Antiqua" w:hAnsi="Book Antiqua" w:cs="宋体"/>
        </w:rPr>
        <w:t xml:space="preserve">, Malik AA, </w:t>
      </w:r>
      <w:proofErr w:type="spellStart"/>
      <w:r w:rsidRPr="00E07E76">
        <w:rPr>
          <w:rFonts w:ascii="Book Antiqua" w:hAnsi="Book Antiqua" w:cs="宋体"/>
        </w:rPr>
        <w:t>Khaja</w:t>
      </w:r>
      <w:proofErr w:type="spellEnd"/>
      <w:r w:rsidRPr="00E07E76">
        <w:rPr>
          <w:rFonts w:ascii="Book Antiqua" w:hAnsi="Book Antiqua" w:cs="宋体"/>
        </w:rPr>
        <w:t xml:space="preserve"> AR, </w:t>
      </w:r>
      <w:proofErr w:type="spellStart"/>
      <w:r w:rsidRPr="00E07E76">
        <w:rPr>
          <w:rFonts w:ascii="Book Antiqua" w:hAnsi="Book Antiqua" w:cs="宋体"/>
        </w:rPr>
        <w:t>Dass</w:t>
      </w:r>
      <w:proofErr w:type="spellEnd"/>
      <w:r w:rsidRPr="00E07E76">
        <w:rPr>
          <w:rFonts w:ascii="Book Antiqua" w:hAnsi="Book Antiqua" w:cs="宋体"/>
        </w:rPr>
        <w:t xml:space="preserve"> TA, </w:t>
      </w:r>
      <w:proofErr w:type="spellStart"/>
      <w:r w:rsidRPr="00E07E76">
        <w:rPr>
          <w:rFonts w:ascii="Book Antiqua" w:hAnsi="Book Antiqua" w:cs="宋体"/>
        </w:rPr>
        <w:t>Naikoo</w:t>
      </w:r>
      <w:proofErr w:type="spellEnd"/>
      <w:r w:rsidRPr="00E07E76">
        <w:rPr>
          <w:rFonts w:ascii="Book Antiqua" w:hAnsi="Book Antiqua" w:cs="宋体"/>
        </w:rPr>
        <w:t xml:space="preserve"> ZA.</w:t>
      </w:r>
      <w:proofErr w:type="gramEnd"/>
      <w:r w:rsidRPr="00E07E76">
        <w:rPr>
          <w:rFonts w:ascii="Book Antiqua" w:hAnsi="Book Antiqua" w:cs="宋体"/>
        </w:rPr>
        <w:t xml:space="preserve"> </w:t>
      </w:r>
      <w:proofErr w:type="gramStart"/>
      <w:r w:rsidRPr="00E07E76">
        <w:rPr>
          <w:rFonts w:ascii="Book Antiqua" w:hAnsi="Book Antiqua" w:cs="宋体"/>
        </w:rPr>
        <w:t xml:space="preserve">Role of </w:t>
      </w:r>
      <w:proofErr w:type="spellStart"/>
      <w:r w:rsidRPr="00E07E76">
        <w:rPr>
          <w:rFonts w:ascii="Book Antiqua" w:hAnsi="Book Antiqua" w:cs="宋体"/>
        </w:rPr>
        <w:t>albendazole</w:t>
      </w:r>
      <w:proofErr w:type="spellEnd"/>
      <w:r w:rsidRPr="00E07E76">
        <w:rPr>
          <w:rFonts w:ascii="Book Antiqua" w:hAnsi="Book Antiqua" w:cs="宋体"/>
        </w:rPr>
        <w:t xml:space="preserve"> in the management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 liver.</w:t>
      </w:r>
      <w:proofErr w:type="gramEnd"/>
      <w:r w:rsidRPr="00E07E76">
        <w:rPr>
          <w:rFonts w:ascii="Book Antiqua" w:hAnsi="Book Antiqua" w:cs="宋体"/>
        </w:rPr>
        <w:t> </w:t>
      </w:r>
      <w:r w:rsidRPr="00E07E76">
        <w:rPr>
          <w:rFonts w:ascii="Book Antiqua" w:hAnsi="Book Antiqua" w:cs="宋体"/>
          <w:i/>
          <w:iCs/>
        </w:rPr>
        <w:t xml:space="preserve">Saudi J </w:t>
      </w:r>
      <w:proofErr w:type="spellStart"/>
      <w:r w:rsidRPr="00E07E76">
        <w:rPr>
          <w:rFonts w:ascii="Book Antiqua" w:hAnsi="Book Antiqua" w:cs="宋体"/>
          <w:i/>
          <w:iCs/>
        </w:rPr>
        <w:t>Gastroenterol</w:t>
      </w:r>
      <w:proofErr w:type="spellEnd"/>
      <w:r w:rsidRPr="00E07E76">
        <w:rPr>
          <w:rFonts w:ascii="Book Antiqua" w:hAnsi="Book Antiqua" w:cs="宋体"/>
        </w:rPr>
        <w:t> </w:t>
      </w:r>
      <w:r>
        <w:rPr>
          <w:rFonts w:ascii="Book Antiqua" w:hAnsi="Book Antiqua" w:cs="宋体" w:hint="eastAsia"/>
        </w:rPr>
        <w:t>2011</w:t>
      </w:r>
      <w:r w:rsidRPr="00E07E76">
        <w:rPr>
          <w:rFonts w:ascii="Book Antiqua" w:hAnsi="Book Antiqua" w:cs="宋体"/>
        </w:rPr>
        <w:t>; </w:t>
      </w:r>
      <w:r w:rsidRPr="00E07E76">
        <w:rPr>
          <w:rFonts w:ascii="Book Antiqua" w:hAnsi="Book Antiqua" w:cs="宋体"/>
          <w:b/>
          <w:bCs/>
        </w:rPr>
        <w:t>17</w:t>
      </w:r>
      <w:r w:rsidRPr="00E07E76">
        <w:rPr>
          <w:rFonts w:ascii="Book Antiqua" w:hAnsi="Book Antiqua" w:cs="宋体"/>
        </w:rPr>
        <w:t>: 343-347 [PMID: 21912062 DOI: 10.4103/1319-3767.84493]</w:t>
      </w:r>
    </w:p>
    <w:p w14:paraId="339E1797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30 </w:t>
      </w:r>
      <w:proofErr w:type="spellStart"/>
      <w:r w:rsidRPr="00E07E76">
        <w:rPr>
          <w:rFonts w:ascii="Book Antiqua" w:hAnsi="Book Antiqua" w:cs="宋体"/>
          <w:b/>
          <w:bCs/>
        </w:rPr>
        <w:t>Arif</w:t>
      </w:r>
      <w:proofErr w:type="spellEnd"/>
      <w:r w:rsidRPr="00E07E76">
        <w:rPr>
          <w:rFonts w:ascii="Book Antiqua" w:hAnsi="Book Antiqua" w:cs="宋体"/>
          <w:b/>
          <w:bCs/>
        </w:rPr>
        <w:t xml:space="preserve"> SH</w:t>
      </w:r>
      <w:r w:rsidRPr="00E07E76">
        <w:rPr>
          <w:rFonts w:ascii="Book Antiqua" w:hAnsi="Book Antiqua" w:cs="宋体"/>
        </w:rPr>
        <w:t>, Shams-</w:t>
      </w:r>
      <w:proofErr w:type="spellStart"/>
      <w:r w:rsidRPr="00E07E76">
        <w:rPr>
          <w:rFonts w:ascii="Book Antiqua" w:hAnsi="Book Antiqua" w:cs="宋体"/>
        </w:rPr>
        <w:t>Ul</w:t>
      </w:r>
      <w:proofErr w:type="spellEnd"/>
      <w:r w:rsidRPr="00E07E76">
        <w:rPr>
          <w:rFonts w:ascii="Book Antiqua" w:hAnsi="Book Antiqua" w:cs="宋体"/>
        </w:rPr>
        <w:t xml:space="preserve">-Bari NA, </w:t>
      </w:r>
      <w:proofErr w:type="spellStart"/>
      <w:r w:rsidRPr="00E07E76">
        <w:rPr>
          <w:rFonts w:ascii="Book Antiqua" w:hAnsi="Book Antiqua" w:cs="宋体"/>
        </w:rPr>
        <w:t>Zargar</w:t>
      </w:r>
      <w:proofErr w:type="spellEnd"/>
      <w:r w:rsidRPr="00E07E76">
        <w:rPr>
          <w:rFonts w:ascii="Book Antiqua" w:hAnsi="Book Antiqua" w:cs="宋体"/>
        </w:rPr>
        <w:t xml:space="preserve"> SA, </w:t>
      </w:r>
      <w:proofErr w:type="spellStart"/>
      <w:r w:rsidRPr="00E07E76">
        <w:rPr>
          <w:rFonts w:ascii="Book Antiqua" w:hAnsi="Book Antiqua" w:cs="宋体"/>
        </w:rPr>
        <w:t>Wani</w:t>
      </w:r>
      <w:proofErr w:type="spellEnd"/>
      <w:r w:rsidRPr="00E07E76">
        <w:rPr>
          <w:rFonts w:ascii="Book Antiqua" w:hAnsi="Book Antiqua" w:cs="宋体"/>
        </w:rPr>
        <w:t xml:space="preserve"> MA, </w:t>
      </w:r>
      <w:proofErr w:type="spellStart"/>
      <w:r w:rsidRPr="00E07E76">
        <w:rPr>
          <w:rFonts w:ascii="Book Antiqua" w:hAnsi="Book Antiqua" w:cs="宋体"/>
        </w:rPr>
        <w:t>Tabassum</w:t>
      </w:r>
      <w:proofErr w:type="spellEnd"/>
      <w:r w:rsidRPr="00E07E76">
        <w:rPr>
          <w:rFonts w:ascii="Book Antiqua" w:hAnsi="Book Antiqua" w:cs="宋体"/>
        </w:rPr>
        <w:t xml:space="preserve"> R, Hussain Z, Baba AA, Lone RA. </w:t>
      </w:r>
      <w:proofErr w:type="spellStart"/>
      <w:proofErr w:type="gramStart"/>
      <w:r w:rsidRPr="00E07E76">
        <w:rPr>
          <w:rFonts w:ascii="Book Antiqua" w:hAnsi="Book Antiqua" w:cs="宋体"/>
        </w:rPr>
        <w:t>Albendazole</w:t>
      </w:r>
      <w:proofErr w:type="spellEnd"/>
      <w:r w:rsidRPr="00E07E76">
        <w:rPr>
          <w:rFonts w:ascii="Book Antiqua" w:hAnsi="Book Antiqua" w:cs="宋体"/>
        </w:rPr>
        <w:t xml:space="preserve"> as an adjuvant to the standard surgical management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 liver.</w:t>
      </w:r>
      <w:proofErr w:type="gramEnd"/>
      <w:r w:rsidRPr="00E07E76">
        <w:rPr>
          <w:rFonts w:ascii="Book Antiqua" w:hAnsi="Book Antiqua" w:cs="宋体"/>
        </w:rPr>
        <w:t> </w:t>
      </w:r>
      <w:proofErr w:type="spellStart"/>
      <w:r w:rsidRPr="00E07E76">
        <w:rPr>
          <w:rFonts w:ascii="Book Antiqua" w:hAnsi="Book Antiqua" w:cs="宋体"/>
          <w:i/>
          <w:iCs/>
        </w:rPr>
        <w:t>Int</w:t>
      </w:r>
      <w:proofErr w:type="spellEnd"/>
      <w:r w:rsidRPr="00E07E76">
        <w:rPr>
          <w:rFonts w:ascii="Book Antiqua" w:hAnsi="Book Antiqua" w:cs="宋体"/>
          <w:i/>
          <w:iCs/>
        </w:rPr>
        <w:t xml:space="preserve"> J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2008; </w:t>
      </w:r>
      <w:r w:rsidRPr="00E07E76">
        <w:rPr>
          <w:rFonts w:ascii="Book Antiqua" w:hAnsi="Book Antiqua" w:cs="宋体"/>
          <w:b/>
          <w:bCs/>
        </w:rPr>
        <w:t>6</w:t>
      </w:r>
      <w:r w:rsidRPr="00E07E76">
        <w:rPr>
          <w:rFonts w:ascii="Book Antiqua" w:hAnsi="Book Antiqua" w:cs="宋体"/>
        </w:rPr>
        <w:t>: 448-451 [PMID: 18819855 DOI: 10.1016/j.ijsu.2008.08.003]</w:t>
      </w:r>
    </w:p>
    <w:p w14:paraId="52FBC2BD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31 </w:t>
      </w:r>
      <w:proofErr w:type="spellStart"/>
      <w:r w:rsidRPr="00E07E76">
        <w:rPr>
          <w:rFonts w:ascii="Book Antiqua" w:hAnsi="Book Antiqua" w:cs="宋体"/>
          <w:b/>
          <w:bCs/>
        </w:rPr>
        <w:t>Ormeci</w:t>
      </w:r>
      <w:proofErr w:type="spellEnd"/>
      <w:r w:rsidRPr="00E07E76">
        <w:rPr>
          <w:rFonts w:ascii="Book Antiqua" w:hAnsi="Book Antiqua" w:cs="宋体"/>
          <w:b/>
          <w:bCs/>
        </w:rPr>
        <w:t xml:space="preserve"> N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Soykan</w:t>
      </w:r>
      <w:proofErr w:type="spellEnd"/>
      <w:r w:rsidRPr="00E07E76">
        <w:rPr>
          <w:rFonts w:ascii="Book Antiqua" w:hAnsi="Book Antiqua" w:cs="宋体"/>
        </w:rPr>
        <w:t xml:space="preserve"> I, </w:t>
      </w:r>
      <w:proofErr w:type="spellStart"/>
      <w:r w:rsidRPr="00E07E76">
        <w:rPr>
          <w:rFonts w:ascii="Book Antiqua" w:hAnsi="Book Antiqua" w:cs="宋体"/>
        </w:rPr>
        <w:t>Bektas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Sano</w:t>
      </w:r>
      <w:r w:rsidRPr="00E07E76">
        <w:rPr>
          <w:rFonts w:ascii="Book Antiqua" w:eastAsia="MS Mincho" w:hAnsi="Book Antiqua" w:cs="MS Mincho"/>
        </w:rPr>
        <w:t>ğ</w:t>
      </w:r>
      <w:r w:rsidRPr="00E07E76">
        <w:rPr>
          <w:rFonts w:ascii="Book Antiqua" w:hAnsi="Book Antiqua" w:cs="宋体"/>
        </w:rPr>
        <w:t>lu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Palabiyiko</w:t>
      </w:r>
      <w:r w:rsidRPr="00E07E76">
        <w:rPr>
          <w:rFonts w:ascii="Book Antiqua" w:eastAsia="MS Mincho" w:hAnsi="Book Antiqua" w:cs="MS Mincho"/>
        </w:rPr>
        <w:t>ğ</w:t>
      </w:r>
      <w:r w:rsidRPr="00E07E76">
        <w:rPr>
          <w:rFonts w:ascii="Book Antiqua" w:hAnsi="Book Antiqua" w:cs="宋体"/>
        </w:rPr>
        <w:t>lu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Hadi</w:t>
      </w:r>
      <w:proofErr w:type="spellEnd"/>
      <w:r w:rsidRPr="00E07E76">
        <w:rPr>
          <w:rFonts w:ascii="Book Antiqua" w:hAnsi="Book Antiqua" w:cs="宋体"/>
        </w:rPr>
        <w:t xml:space="preserve"> </w:t>
      </w:r>
      <w:proofErr w:type="spellStart"/>
      <w:r w:rsidRPr="00E07E76">
        <w:rPr>
          <w:rFonts w:ascii="Book Antiqua" w:hAnsi="Book Antiqua" w:cs="宋体"/>
        </w:rPr>
        <w:t>Yasa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Dökmeci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Uzunalimo</w:t>
      </w:r>
      <w:r w:rsidRPr="00E07E76">
        <w:rPr>
          <w:rFonts w:ascii="Book Antiqua" w:eastAsia="MS Mincho" w:hAnsi="Book Antiqua" w:cs="MS Mincho"/>
        </w:rPr>
        <w:t>ğ</w:t>
      </w:r>
      <w:r w:rsidRPr="00E07E76">
        <w:rPr>
          <w:rFonts w:ascii="Book Antiqua" w:hAnsi="Book Antiqua" w:cs="宋体"/>
        </w:rPr>
        <w:t>lu</w:t>
      </w:r>
      <w:proofErr w:type="spellEnd"/>
      <w:r w:rsidRPr="00E07E76">
        <w:rPr>
          <w:rFonts w:ascii="Book Antiqua" w:hAnsi="Book Antiqua" w:cs="宋体"/>
        </w:rPr>
        <w:t xml:space="preserve"> O. </w:t>
      </w:r>
      <w:proofErr w:type="gramStart"/>
      <w:r w:rsidRPr="00E07E76">
        <w:rPr>
          <w:rFonts w:ascii="Book Antiqua" w:hAnsi="Book Antiqua" w:cs="宋体"/>
        </w:rPr>
        <w:t xml:space="preserve">A new percutaneous approach for the treatment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cysts of the liver.</w:t>
      </w:r>
      <w:proofErr w:type="gramEnd"/>
      <w:r w:rsidRPr="00E07E76">
        <w:rPr>
          <w:rFonts w:ascii="Book Antiqua" w:hAnsi="Book Antiqua" w:cs="宋体"/>
        </w:rPr>
        <w:t> </w:t>
      </w:r>
      <w:r w:rsidRPr="00E07E76">
        <w:rPr>
          <w:rFonts w:ascii="Book Antiqua" w:hAnsi="Book Antiqua" w:cs="宋体"/>
          <w:i/>
          <w:iCs/>
        </w:rPr>
        <w:t xml:space="preserve">Am J </w:t>
      </w:r>
      <w:proofErr w:type="spellStart"/>
      <w:r w:rsidRPr="00E07E76">
        <w:rPr>
          <w:rFonts w:ascii="Book Antiqua" w:hAnsi="Book Antiqua" w:cs="宋体"/>
          <w:i/>
          <w:iCs/>
        </w:rPr>
        <w:t>Gastroenterol</w:t>
      </w:r>
      <w:proofErr w:type="spellEnd"/>
      <w:r w:rsidRPr="00E07E76">
        <w:rPr>
          <w:rFonts w:ascii="Book Antiqua" w:hAnsi="Book Antiqua" w:cs="宋体"/>
        </w:rPr>
        <w:t> 2001; </w:t>
      </w:r>
      <w:r w:rsidRPr="00E07E76">
        <w:rPr>
          <w:rFonts w:ascii="Book Antiqua" w:hAnsi="Book Antiqua" w:cs="宋体"/>
          <w:b/>
          <w:bCs/>
        </w:rPr>
        <w:t>96</w:t>
      </w:r>
      <w:r w:rsidRPr="00E07E76">
        <w:rPr>
          <w:rFonts w:ascii="Book Antiqua" w:hAnsi="Book Antiqua" w:cs="宋体"/>
        </w:rPr>
        <w:t>: 2225-2230 [PMID: 11467657 DOI: 10.1016/S0002-9270(01)02449-2]</w:t>
      </w:r>
    </w:p>
    <w:p w14:paraId="1F6AA00F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32 </w:t>
      </w:r>
      <w:proofErr w:type="spellStart"/>
      <w:r w:rsidRPr="00E07E76">
        <w:rPr>
          <w:rFonts w:ascii="Book Antiqua" w:hAnsi="Book Antiqua" w:cs="宋体"/>
          <w:b/>
          <w:bCs/>
        </w:rPr>
        <w:t>Peláez</w:t>
      </w:r>
      <w:proofErr w:type="spellEnd"/>
      <w:r w:rsidRPr="00E07E76">
        <w:rPr>
          <w:rFonts w:ascii="Book Antiqua" w:hAnsi="Book Antiqua" w:cs="宋体"/>
          <w:b/>
          <w:bCs/>
        </w:rPr>
        <w:t xml:space="preserve"> V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Kugler</w:t>
      </w:r>
      <w:proofErr w:type="spellEnd"/>
      <w:r w:rsidRPr="00E07E76">
        <w:rPr>
          <w:rFonts w:ascii="Book Antiqua" w:hAnsi="Book Antiqua" w:cs="宋体"/>
        </w:rPr>
        <w:t xml:space="preserve"> C, Correa D, Del </w:t>
      </w:r>
      <w:proofErr w:type="spellStart"/>
      <w:r w:rsidRPr="00E07E76">
        <w:rPr>
          <w:rFonts w:ascii="Book Antiqua" w:hAnsi="Book Antiqua" w:cs="宋体"/>
        </w:rPr>
        <w:t>Carpio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Guangiroli</w:t>
      </w:r>
      <w:proofErr w:type="spellEnd"/>
      <w:r w:rsidRPr="00E07E76">
        <w:rPr>
          <w:rFonts w:ascii="Book Antiqua" w:hAnsi="Book Antiqua" w:cs="宋体"/>
        </w:rPr>
        <w:t xml:space="preserve"> M, Molina J, Marcos B, Lopez E. PAIR as percutaneous treatment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liver cysts. </w:t>
      </w:r>
      <w:proofErr w:type="spellStart"/>
      <w:r w:rsidRPr="00E07E76">
        <w:rPr>
          <w:rFonts w:ascii="Book Antiqua" w:hAnsi="Book Antiqua" w:cs="宋体"/>
          <w:i/>
          <w:iCs/>
        </w:rPr>
        <w:t>Acta</w:t>
      </w:r>
      <w:proofErr w:type="spellEnd"/>
      <w:r w:rsidRPr="00E07E76">
        <w:rPr>
          <w:rFonts w:ascii="Book Antiqua" w:hAnsi="Book Antiqua" w:cs="宋体"/>
          <w:i/>
          <w:iCs/>
        </w:rPr>
        <w:t xml:space="preserve"> Trop</w:t>
      </w:r>
      <w:r w:rsidRPr="00E07E76">
        <w:rPr>
          <w:rFonts w:ascii="Book Antiqua" w:hAnsi="Book Antiqua" w:cs="宋体"/>
        </w:rPr>
        <w:t> 2000; </w:t>
      </w:r>
      <w:r w:rsidRPr="00E07E76">
        <w:rPr>
          <w:rFonts w:ascii="Book Antiqua" w:hAnsi="Book Antiqua" w:cs="宋体"/>
          <w:b/>
          <w:bCs/>
        </w:rPr>
        <w:t>75</w:t>
      </w:r>
      <w:r w:rsidRPr="00E07E76">
        <w:rPr>
          <w:rFonts w:ascii="Book Antiqua" w:hAnsi="Book Antiqua" w:cs="宋体"/>
        </w:rPr>
        <w:t>: 197-202 [PMID: 10708659 DOI: 10.1016/S0001-</w:t>
      </w:r>
      <w:proofErr w:type="gramStart"/>
      <w:r w:rsidRPr="00E07E76">
        <w:rPr>
          <w:rFonts w:ascii="Book Antiqua" w:hAnsi="Book Antiqua" w:cs="宋体"/>
        </w:rPr>
        <w:t>706X(</w:t>
      </w:r>
      <w:proofErr w:type="gramEnd"/>
      <w:r w:rsidRPr="00E07E76">
        <w:rPr>
          <w:rFonts w:ascii="Book Antiqua" w:hAnsi="Book Antiqua" w:cs="宋体"/>
        </w:rPr>
        <w:t>00)00058-9]</w:t>
      </w:r>
    </w:p>
    <w:p w14:paraId="588B194B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33 </w:t>
      </w:r>
      <w:proofErr w:type="spellStart"/>
      <w:r w:rsidRPr="00E07E76">
        <w:rPr>
          <w:rFonts w:ascii="Book Antiqua" w:hAnsi="Book Antiqua" w:cs="宋体"/>
          <w:b/>
          <w:bCs/>
        </w:rPr>
        <w:t>Gharbi</w:t>
      </w:r>
      <w:proofErr w:type="spellEnd"/>
      <w:r w:rsidRPr="00E07E76">
        <w:rPr>
          <w:rFonts w:ascii="Book Antiqua" w:hAnsi="Book Antiqua" w:cs="宋体"/>
          <w:b/>
          <w:bCs/>
        </w:rPr>
        <w:t xml:space="preserve"> HA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Hassine</w:t>
      </w:r>
      <w:proofErr w:type="spellEnd"/>
      <w:r w:rsidRPr="00E07E76">
        <w:rPr>
          <w:rFonts w:ascii="Book Antiqua" w:hAnsi="Book Antiqua" w:cs="宋体"/>
        </w:rPr>
        <w:t xml:space="preserve"> W, </w:t>
      </w:r>
      <w:proofErr w:type="spellStart"/>
      <w:r w:rsidRPr="00E07E76">
        <w:rPr>
          <w:rFonts w:ascii="Book Antiqua" w:hAnsi="Book Antiqua" w:cs="宋体"/>
        </w:rPr>
        <w:t>Brauner</w:t>
      </w:r>
      <w:proofErr w:type="spellEnd"/>
      <w:r w:rsidRPr="00E07E76">
        <w:rPr>
          <w:rFonts w:ascii="Book Antiqua" w:hAnsi="Book Antiqua" w:cs="宋体"/>
        </w:rPr>
        <w:t xml:space="preserve"> MW, </w:t>
      </w:r>
      <w:proofErr w:type="spellStart"/>
      <w:r w:rsidRPr="00E07E76">
        <w:rPr>
          <w:rFonts w:ascii="Book Antiqua" w:hAnsi="Book Antiqua" w:cs="宋体"/>
        </w:rPr>
        <w:t>Dupuch</w:t>
      </w:r>
      <w:proofErr w:type="spellEnd"/>
      <w:r w:rsidRPr="00E07E76">
        <w:rPr>
          <w:rFonts w:ascii="Book Antiqua" w:hAnsi="Book Antiqua" w:cs="宋体"/>
        </w:rPr>
        <w:t xml:space="preserve"> K. Ultrasound examination of the </w:t>
      </w:r>
      <w:proofErr w:type="spellStart"/>
      <w:r w:rsidRPr="00E07E76">
        <w:rPr>
          <w:rFonts w:ascii="Book Antiqua" w:hAnsi="Book Antiqua" w:cs="宋体"/>
        </w:rPr>
        <w:t>hydatic</w:t>
      </w:r>
      <w:proofErr w:type="spellEnd"/>
      <w:r w:rsidRPr="00E07E76">
        <w:rPr>
          <w:rFonts w:ascii="Book Antiqua" w:hAnsi="Book Antiqua" w:cs="宋体"/>
        </w:rPr>
        <w:t xml:space="preserve"> liver. </w:t>
      </w:r>
      <w:r w:rsidRPr="00E07E76">
        <w:rPr>
          <w:rFonts w:ascii="Book Antiqua" w:hAnsi="Book Antiqua" w:cs="宋体"/>
          <w:i/>
          <w:iCs/>
        </w:rPr>
        <w:t>Radiology</w:t>
      </w:r>
      <w:r w:rsidRPr="00E07E76">
        <w:rPr>
          <w:rFonts w:ascii="Book Antiqua" w:hAnsi="Book Antiqua" w:cs="宋体"/>
        </w:rPr>
        <w:t> 1981; </w:t>
      </w:r>
      <w:r w:rsidRPr="00E07E76">
        <w:rPr>
          <w:rFonts w:ascii="Book Antiqua" w:hAnsi="Book Antiqua" w:cs="宋体"/>
          <w:b/>
          <w:bCs/>
        </w:rPr>
        <w:t>139</w:t>
      </w:r>
      <w:r w:rsidRPr="00E07E76">
        <w:rPr>
          <w:rFonts w:ascii="Book Antiqua" w:hAnsi="Book Antiqua" w:cs="宋体"/>
        </w:rPr>
        <w:t>: 459-463 [PMID: 7220891 DOI: 10.1148/radiology.139.2.7220891]</w:t>
      </w:r>
    </w:p>
    <w:p w14:paraId="6B5634C6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34 </w:t>
      </w:r>
      <w:proofErr w:type="spellStart"/>
      <w:r w:rsidRPr="00E07E76">
        <w:rPr>
          <w:rFonts w:ascii="Book Antiqua" w:hAnsi="Book Antiqua" w:cs="宋体"/>
          <w:b/>
          <w:bCs/>
        </w:rPr>
        <w:t>Khuroo</w:t>
      </w:r>
      <w:proofErr w:type="spellEnd"/>
      <w:r w:rsidRPr="00E07E76">
        <w:rPr>
          <w:rFonts w:ascii="Book Antiqua" w:hAnsi="Book Antiqua" w:cs="宋体"/>
          <w:b/>
          <w:bCs/>
        </w:rPr>
        <w:t xml:space="preserve"> MS</w:t>
      </w:r>
      <w:r w:rsidRPr="00E07E76">
        <w:rPr>
          <w:rFonts w:ascii="Book Antiqua" w:hAnsi="Book Antiqua" w:cs="宋体"/>
        </w:rPr>
        <w:t xml:space="preserve">, Dar MY, </w:t>
      </w:r>
      <w:proofErr w:type="spellStart"/>
      <w:r w:rsidRPr="00E07E76">
        <w:rPr>
          <w:rFonts w:ascii="Book Antiqua" w:hAnsi="Book Antiqua" w:cs="宋体"/>
        </w:rPr>
        <w:t>Yattoo</w:t>
      </w:r>
      <w:proofErr w:type="spellEnd"/>
      <w:r w:rsidRPr="00E07E76">
        <w:rPr>
          <w:rFonts w:ascii="Book Antiqua" w:hAnsi="Book Antiqua" w:cs="宋体"/>
        </w:rPr>
        <w:t xml:space="preserve"> GN, </w:t>
      </w:r>
      <w:proofErr w:type="spellStart"/>
      <w:r w:rsidRPr="00E07E76">
        <w:rPr>
          <w:rFonts w:ascii="Book Antiqua" w:hAnsi="Book Antiqua" w:cs="宋体"/>
        </w:rPr>
        <w:t>Zargar</w:t>
      </w:r>
      <w:proofErr w:type="spellEnd"/>
      <w:r w:rsidRPr="00E07E76">
        <w:rPr>
          <w:rFonts w:ascii="Book Antiqua" w:hAnsi="Book Antiqua" w:cs="宋体"/>
        </w:rPr>
        <w:t xml:space="preserve"> SA, </w:t>
      </w:r>
      <w:proofErr w:type="spellStart"/>
      <w:r w:rsidRPr="00E07E76">
        <w:rPr>
          <w:rFonts w:ascii="Book Antiqua" w:hAnsi="Book Antiqua" w:cs="宋体"/>
        </w:rPr>
        <w:t>Javaid</w:t>
      </w:r>
      <w:proofErr w:type="spellEnd"/>
      <w:r w:rsidRPr="00E07E76">
        <w:rPr>
          <w:rFonts w:ascii="Book Antiqua" w:hAnsi="Book Antiqua" w:cs="宋体"/>
        </w:rPr>
        <w:t xml:space="preserve"> G, Khan BA, </w:t>
      </w:r>
      <w:proofErr w:type="spellStart"/>
      <w:r w:rsidRPr="00E07E76">
        <w:rPr>
          <w:rFonts w:ascii="Book Antiqua" w:hAnsi="Book Antiqua" w:cs="宋体"/>
        </w:rPr>
        <w:t>Boda</w:t>
      </w:r>
      <w:proofErr w:type="spellEnd"/>
      <w:r w:rsidRPr="00E07E76">
        <w:rPr>
          <w:rFonts w:ascii="Book Antiqua" w:hAnsi="Book Antiqua" w:cs="宋体"/>
        </w:rPr>
        <w:t xml:space="preserve"> MI. Percutaneous drainage versus </w:t>
      </w:r>
      <w:proofErr w:type="spellStart"/>
      <w:r w:rsidRPr="00E07E76">
        <w:rPr>
          <w:rFonts w:ascii="Book Antiqua" w:hAnsi="Book Antiqua" w:cs="宋体"/>
        </w:rPr>
        <w:t>albendazole</w:t>
      </w:r>
      <w:proofErr w:type="spellEnd"/>
      <w:r w:rsidRPr="00E07E76">
        <w:rPr>
          <w:rFonts w:ascii="Book Antiqua" w:hAnsi="Book Antiqua" w:cs="宋体"/>
        </w:rPr>
        <w:t xml:space="preserve"> therapy in hepatic </w:t>
      </w:r>
      <w:proofErr w:type="spellStart"/>
      <w:r w:rsidRPr="00E07E76">
        <w:rPr>
          <w:rFonts w:ascii="Book Antiqua" w:hAnsi="Book Antiqua" w:cs="宋体"/>
        </w:rPr>
        <w:t>hydatidosis</w:t>
      </w:r>
      <w:proofErr w:type="spellEnd"/>
      <w:r w:rsidRPr="00E07E76">
        <w:rPr>
          <w:rFonts w:ascii="Book Antiqua" w:hAnsi="Book Antiqua" w:cs="宋体"/>
        </w:rPr>
        <w:t>: a prospective, randomized study. </w:t>
      </w:r>
      <w:r w:rsidRPr="00E07E76">
        <w:rPr>
          <w:rFonts w:ascii="Book Antiqua" w:hAnsi="Book Antiqua" w:cs="宋体"/>
          <w:i/>
          <w:iCs/>
        </w:rPr>
        <w:t>Gastroenterology</w:t>
      </w:r>
      <w:r w:rsidRPr="00E07E76">
        <w:rPr>
          <w:rFonts w:ascii="Book Antiqua" w:hAnsi="Book Antiqua" w:cs="宋体"/>
        </w:rPr>
        <w:t> 1993; </w:t>
      </w:r>
      <w:r w:rsidRPr="00E07E76">
        <w:rPr>
          <w:rFonts w:ascii="Book Antiqua" w:hAnsi="Book Antiqua" w:cs="宋体"/>
          <w:b/>
          <w:bCs/>
        </w:rPr>
        <w:t>104</w:t>
      </w:r>
      <w:r w:rsidRPr="00E07E76">
        <w:rPr>
          <w:rFonts w:ascii="Book Antiqua" w:hAnsi="Book Antiqua" w:cs="宋体"/>
        </w:rPr>
        <w:t>: 1452-1459 [PMID: 8482455]</w:t>
      </w:r>
    </w:p>
    <w:p w14:paraId="65338AA9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proofErr w:type="gramStart"/>
      <w:r w:rsidRPr="00E07E76">
        <w:rPr>
          <w:rFonts w:ascii="Book Antiqua" w:hAnsi="Book Antiqua" w:cs="宋体"/>
        </w:rPr>
        <w:lastRenderedPageBreak/>
        <w:t>35 </w:t>
      </w:r>
      <w:proofErr w:type="spellStart"/>
      <w:r w:rsidRPr="00E07E76">
        <w:rPr>
          <w:rFonts w:ascii="Book Antiqua" w:hAnsi="Book Antiqua" w:cs="宋体"/>
          <w:b/>
          <w:bCs/>
        </w:rPr>
        <w:t>Khuroo</w:t>
      </w:r>
      <w:proofErr w:type="spellEnd"/>
      <w:r w:rsidRPr="00E07E76">
        <w:rPr>
          <w:rFonts w:ascii="Book Antiqua" w:hAnsi="Book Antiqua" w:cs="宋体"/>
          <w:b/>
          <w:bCs/>
        </w:rPr>
        <w:t xml:space="preserve"> MS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Wani</w:t>
      </w:r>
      <w:proofErr w:type="spellEnd"/>
      <w:r w:rsidRPr="00E07E76">
        <w:rPr>
          <w:rFonts w:ascii="Book Antiqua" w:hAnsi="Book Antiqua" w:cs="宋体"/>
        </w:rPr>
        <w:t xml:space="preserve"> NA, </w:t>
      </w:r>
      <w:proofErr w:type="spellStart"/>
      <w:r w:rsidRPr="00E07E76">
        <w:rPr>
          <w:rFonts w:ascii="Book Antiqua" w:hAnsi="Book Antiqua" w:cs="宋体"/>
        </w:rPr>
        <w:t>Javid</w:t>
      </w:r>
      <w:proofErr w:type="spellEnd"/>
      <w:r w:rsidRPr="00E07E76">
        <w:rPr>
          <w:rFonts w:ascii="Book Antiqua" w:hAnsi="Book Antiqua" w:cs="宋体"/>
        </w:rPr>
        <w:t xml:space="preserve"> G, Khan BA, </w:t>
      </w:r>
      <w:proofErr w:type="spellStart"/>
      <w:r w:rsidRPr="00E07E76">
        <w:rPr>
          <w:rFonts w:ascii="Book Antiqua" w:hAnsi="Book Antiqua" w:cs="宋体"/>
        </w:rPr>
        <w:t>Yattoo</w:t>
      </w:r>
      <w:proofErr w:type="spellEnd"/>
      <w:r w:rsidRPr="00E07E76">
        <w:rPr>
          <w:rFonts w:ascii="Book Antiqua" w:hAnsi="Book Antiqua" w:cs="宋体"/>
        </w:rPr>
        <w:t xml:space="preserve"> GN, Shah AH, </w:t>
      </w:r>
      <w:proofErr w:type="spellStart"/>
      <w:r w:rsidRPr="00E07E76">
        <w:rPr>
          <w:rFonts w:ascii="Book Antiqua" w:hAnsi="Book Antiqua" w:cs="宋体"/>
        </w:rPr>
        <w:t>Jeelani</w:t>
      </w:r>
      <w:proofErr w:type="spellEnd"/>
      <w:r w:rsidRPr="00E07E76">
        <w:rPr>
          <w:rFonts w:ascii="Book Antiqua" w:hAnsi="Book Antiqua" w:cs="宋体"/>
        </w:rPr>
        <w:t xml:space="preserve"> SG.</w:t>
      </w:r>
      <w:proofErr w:type="gramEnd"/>
      <w:r w:rsidRPr="00E07E76">
        <w:rPr>
          <w:rFonts w:ascii="Book Antiqua" w:hAnsi="Book Antiqua" w:cs="宋体"/>
        </w:rPr>
        <w:t xml:space="preserve"> Percutaneous drainage compared with surgery for hepatic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cysts. </w:t>
      </w:r>
      <w:r w:rsidRPr="00E07E76">
        <w:rPr>
          <w:rFonts w:ascii="Book Antiqua" w:hAnsi="Book Antiqua" w:cs="宋体"/>
          <w:i/>
          <w:iCs/>
        </w:rPr>
        <w:t xml:space="preserve">N </w:t>
      </w:r>
      <w:proofErr w:type="spellStart"/>
      <w:r w:rsidRPr="00E07E76">
        <w:rPr>
          <w:rFonts w:ascii="Book Antiqua" w:hAnsi="Book Antiqua" w:cs="宋体"/>
          <w:i/>
          <w:iCs/>
        </w:rPr>
        <w:t>Engl</w:t>
      </w:r>
      <w:proofErr w:type="spellEnd"/>
      <w:r w:rsidRPr="00E07E76">
        <w:rPr>
          <w:rFonts w:ascii="Book Antiqua" w:hAnsi="Book Antiqua" w:cs="宋体"/>
          <w:i/>
          <w:iCs/>
        </w:rPr>
        <w:t xml:space="preserve"> J Med</w:t>
      </w:r>
      <w:r w:rsidRPr="00E07E76">
        <w:rPr>
          <w:rFonts w:ascii="Book Antiqua" w:hAnsi="Book Antiqua" w:cs="宋体"/>
        </w:rPr>
        <w:t> 1997; </w:t>
      </w:r>
      <w:r w:rsidRPr="00E07E76">
        <w:rPr>
          <w:rFonts w:ascii="Book Antiqua" w:hAnsi="Book Antiqua" w:cs="宋体"/>
          <w:b/>
          <w:bCs/>
        </w:rPr>
        <w:t>337</w:t>
      </w:r>
      <w:r w:rsidRPr="00E07E76">
        <w:rPr>
          <w:rFonts w:ascii="Book Antiqua" w:hAnsi="Book Antiqua" w:cs="宋体"/>
        </w:rPr>
        <w:t>: 881-887 [PMID: 9302302 DOI: 10.1056/NEJM199709253371303]</w:t>
      </w:r>
    </w:p>
    <w:p w14:paraId="055B6378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36 </w:t>
      </w:r>
      <w:proofErr w:type="spellStart"/>
      <w:r w:rsidRPr="00E07E76">
        <w:rPr>
          <w:rFonts w:ascii="Book Antiqua" w:hAnsi="Book Antiqua" w:cs="宋体"/>
          <w:b/>
          <w:bCs/>
        </w:rPr>
        <w:t>Smego</w:t>
      </w:r>
      <w:proofErr w:type="spellEnd"/>
      <w:r w:rsidRPr="00E07E76">
        <w:rPr>
          <w:rFonts w:ascii="Book Antiqua" w:hAnsi="Book Antiqua" w:cs="宋体"/>
          <w:b/>
          <w:bCs/>
        </w:rPr>
        <w:t xml:space="preserve"> RA</w:t>
      </w:r>
      <w:r w:rsidRPr="00E07E76">
        <w:rPr>
          <w:rFonts w:ascii="Book Antiqua" w:hAnsi="Book Antiqua" w:cs="宋体"/>
        </w:rPr>
        <w:t xml:space="preserve">, Bhatti S, </w:t>
      </w:r>
      <w:proofErr w:type="spellStart"/>
      <w:r w:rsidRPr="00E07E76">
        <w:rPr>
          <w:rFonts w:ascii="Book Antiqua" w:hAnsi="Book Antiqua" w:cs="宋体"/>
        </w:rPr>
        <w:t>Khaliq</w:t>
      </w:r>
      <w:proofErr w:type="spellEnd"/>
      <w:r w:rsidRPr="00E07E76">
        <w:rPr>
          <w:rFonts w:ascii="Book Antiqua" w:hAnsi="Book Antiqua" w:cs="宋体"/>
        </w:rPr>
        <w:t xml:space="preserve"> AA, Beg MA. Percutaneous aspiration-injection-</w:t>
      </w:r>
      <w:proofErr w:type="spellStart"/>
      <w:r w:rsidRPr="00E07E76">
        <w:rPr>
          <w:rFonts w:ascii="Book Antiqua" w:hAnsi="Book Antiqua" w:cs="宋体"/>
        </w:rPr>
        <w:t>reaspiration</w:t>
      </w:r>
      <w:proofErr w:type="spellEnd"/>
      <w:r w:rsidRPr="00E07E76">
        <w:rPr>
          <w:rFonts w:ascii="Book Antiqua" w:hAnsi="Book Antiqua" w:cs="宋体"/>
        </w:rPr>
        <w:t xml:space="preserve"> drainage plus </w:t>
      </w:r>
      <w:proofErr w:type="spellStart"/>
      <w:r w:rsidRPr="00E07E76">
        <w:rPr>
          <w:rFonts w:ascii="Book Antiqua" w:hAnsi="Book Antiqua" w:cs="宋体"/>
        </w:rPr>
        <w:t>albendazole</w:t>
      </w:r>
      <w:proofErr w:type="spellEnd"/>
      <w:r w:rsidRPr="00E07E76">
        <w:rPr>
          <w:rFonts w:ascii="Book Antiqua" w:hAnsi="Book Antiqua" w:cs="宋体"/>
        </w:rPr>
        <w:t xml:space="preserve"> or </w:t>
      </w:r>
      <w:proofErr w:type="spellStart"/>
      <w:r w:rsidRPr="00E07E76">
        <w:rPr>
          <w:rFonts w:ascii="Book Antiqua" w:hAnsi="Book Antiqua" w:cs="宋体"/>
        </w:rPr>
        <w:t>mebendazole</w:t>
      </w:r>
      <w:proofErr w:type="spellEnd"/>
      <w:r w:rsidRPr="00E07E76">
        <w:rPr>
          <w:rFonts w:ascii="Book Antiqua" w:hAnsi="Book Antiqua" w:cs="宋体"/>
        </w:rPr>
        <w:t xml:space="preserve"> for hepatic cystic </w:t>
      </w:r>
      <w:proofErr w:type="spellStart"/>
      <w:r w:rsidRPr="00E07E76">
        <w:rPr>
          <w:rFonts w:ascii="Book Antiqua" w:hAnsi="Book Antiqua" w:cs="宋体"/>
        </w:rPr>
        <w:t>echinococcosis</w:t>
      </w:r>
      <w:proofErr w:type="spellEnd"/>
      <w:r w:rsidRPr="00E07E76">
        <w:rPr>
          <w:rFonts w:ascii="Book Antiqua" w:hAnsi="Book Antiqua" w:cs="宋体"/>
        </w:rPr>
        <w:t>: a meta-analysis. </w:t>
      </w:r>
      <w:proofErr w:type="spellStart"/>
      <w:r w:rsidRPr="00E07E76">
        <w:rPr>
          <w:rFonts w:ascii="Book Antiqua" w:hAnsi="Book Antiqua" w:cs="宋体"/>
          <w:i/>
          <w:iCs/>
        </w:rPr>
        <w:t>Clin</w:t>
      </w:r>
      <w:proofErr w:type="spellEnd"/>
      <w:r w:rsidRPr="00E07E76">
        <w:rPr>
          <w:rFonts w:ascii="Book Antiqua" w:hAnsi="Book Antiqua" w:cs="宋体"/>
          <w:i/>
          <w:iCs/>
        </w:rPr>
        <w:t xml:space="preserve"> Infect Dis</w:t>
      </w:r>
      <w:r w:rsidRPr="00E07E76">
        <w:rPr>
          <w:rFonts w:ascii="Book Antiqua" w:hAnsi="Book Antiqua" w:cs="宋体"/>
        </w:rPr>
        <w:t> 2003; </w:t>
      </w:r>
      <w:r w:rsidRPr="00E07E76">
        <w:rPr>
          <w:rFonts w:ascii="Book Antiqua" w:hAnsi="Book Antiqua" w:cs="宋体"/>
          <w:b/>
          <w:bCs/>
        </w:rPr>
        <w:t>37</w:t>
      </w:r>
      <w:r w:rsidRPr="00E07E76">
        <w:rPr>
          <w:rFonts w:ascii="Book Antiqua" w:hAnsi="Book Antiqua" w:cs="宋体"/>
        </w:rPr>
        <w:t>: 1073-1083 [PMID: 14523772 DOI: 10.1086/378275]</w:t>
      </w:r>
    </w:p>
    <w:p w14:paraId="1E039F8E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37 </w:t>
      </w:r>
      <w:r w:rsidRPr="00E07E76">
        <w:rPr>
          <w:rFonts w:ascii="Book Antiqua" w:hAnsi="Book Antiqua" w:cs="宋体"/>
          <w:b/>
          <w:bCs/>
        </w:rPr>
        <w:t>Gupta N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Javed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Puri</w:t>
      </w:r>
      <w:proofErr w:type="spellEnd"/>
      <w:r w:rsidRPr="00E07E76">
        <w:rPr>
          <w:rFonts w:ascii="Book Antiqua" w:hAnsi="Book Antiqua" w:cs="宋体"/>
        </w:rPr>
        <w:t xml:space="preserve"> S, Jain S, Singh S, Agarwal AK. Hepatic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>: PAIR, drain or resect? </w:t>
      </w:r>
      <w:r w:rsidRPr="00E07E76">
        <w:rPr>
          <w:rFonts w:ascii="Book Antiqua" w:hAnsi="Book Antiqua" w:cs="宋体"/>
          <w:i/>
          <w:iCs/>
        </w:rPr>
        <w:t xml:space="preserve">J </w:t>
      </w:r>
      <w:proofErr w:type="spellStart"/>
      <w:r w:rsidRPr="00E07E76">
        <w:rPr>
          <w:rFonts w:ascii="Book Antiqua" w:hAnsi="Book Antiqua" w:cs="宋体"/>
          <w:i/>
          <w:iCs/>
        </w:rPr>
        <w:t>Gastrointest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2011; </w:t>
      </w:r>
      <w:r w:rsidRPr="00E07E76">
        <w:rPr>
          <w:rFonts w:ascii="Book Antiqua" w:hAnsi="Book Antiqua" w:cs="宋体"/>
          <w:b/>
          <w:bCs/>
        </w:rPr>
        <w:t>15</w:t>
      </w:r>
      <w:r w:rsidRPr="00E07E76">
        <w:rPr>
          <w:rFonts w:ascii="Book Antiqua" w:hAnsi="Book Antiqua" w:cs="宋体"/>
        </w:rPr>
        <w:t>: 1829-1836 [PMID: 21826545 DOI: 10.1007/s11605-011-1649-9]</w:t>
      </w:r>
    </w:p>
    <w:p w14:paraId="0C0CBD77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38 </w:t>
      </w:r>
      <w:proofErr w:type="spellStart"/>
      <w:r w:rsidRPr="00E07E76">
        <w:rPr>
          <w:rFonts w:ascii="Book Antiqua" w:hAnsi="Book Antiqua" w:cs="宋体"/>
          <w:b/>
          <w:bCs/>
        </w:rPr>
        <w:t>Nasseri-Moghaddam</w:t>
      </w:r>
      <w:proofErr w:type="spellEnd"/>
      <w:r w:rsidRPr="00E07E76">
        <w:rPr>
          <w:rFonts w:ascii="Book Antiqua" w:hAnsi="Book Antiqua" w:cs="宋体"/>
          <w:b/>
          <w:bCs/>
        </w:rPr>
        <w:t xml:space="preserve"> S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Abrishami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Taefi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Malekzadeh</w:t>
      </w:r>
      <w:proofErr w:type="spellEnd"/>
      <w:r w:rsidRPr="00E07E76">
        <w:rPr>
          <w:rFonts w:ascii="Book Antiqua" w:hAnsi="Book Antiqua" w:cs="宋体"/>
        </w:rPr>
        <w:t xml:space="preserve"> R. Percutaneous needle aspiration, injection, and re-aspiration with or without </w:t>
      </w:r>
      <w:proofErr w:type="spellStart"/>
      <w:r w:rsidRPr="00E07E76">
        <w:rPr>
          <w:rFonts w:ascii="Book Antiqua" w:hAnsi="Book Antiqua" w:cs="宋体"/>
        </w:rPr>
        <w:t>benzimidazole</w:t>
      </w:r>
      <w:proofErr w:type="spellEnd"/>
      <w:r w:rsidRPr="00E07E76">
        <w:rPr>
          <w:rFonts w:ascii="Book Antiqua" w:hAnsi="Book Antiqua" w:cs="宋体"/>
        </w:rPr>
        <w:t xml:space="preserve"> coverage for uncomplicated hepatic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cysts. </w:t>
      </w:r>
      <w:r w:rsidRPr="00E07E76">
        <w:rPr>
          <w:rFonts w:ascii="Book Antiqua" w:hAnsi="Book Antiqua" w:cs="宋体"/>
          <w:i/>
          <w:iCs/>
        </w:rPr>
        <w:t xml:space="preserve">Cochrane Database </w:t>
      </w:r>
      <w:proofErr w:type="spellStart"/>
      <w:r w:rsidRPr="00E07E76">
        <w:rPr>
          <w:rFonts w:ascii="Book Antiqua" w:hAnsi="Book Antiqua" w:cs="宋体"/>
          <w:i/>
          <w:iCs/>
        </w:rPr>
        <w:t>Syst</w:t>
      </w:r>
      <w:proofErr w:type="spellEnd"/>
      <w:r w:rsidRPr="00E07E76">
        <w:rPr>
          <w:rFonts w:ascii="Book Antiqua" w:hAnsi="Book Antiqua" w:cs="宋体"/>
          <w:i/>
          <w:iCs/>
        </w:rPr>
        <w:t xml:space="preserve"> Rev</w:t>
      </w:r>
      <w:r w:rsidRPr="00E07E76">
        <w:rPr>
          <w:rFonts w:ascii="Book Antiqua" w:hAnsi="Book Antiqua" w:cs="宋体"/>
        </w:rPr>
        <w:t> 2011;</w:t>
      </w:r>
      <w:r w:rsidRPr="00E07E76">
        <w:rPr>
          <w:rFonts w:ascii="Book Antiqua" w:hAnsi="Book Antiqua" w:cs="宋体"/>
          <w:b/>
        </w:rPr>
        <w:t xml:space="preserve"> </w:t>
      </w:r>
      <w:r w:rsidRPr="00E07E76">
        <w:rPr>
          <w:rFonts w:ascii="Book Antiqua" w:hAnsi="Book Antiqua" w:cs="宋体" w:hint="eastAsia"/>
          <w:b/>
        </w:rPr>
        <w:t>(1):</w:t>
      </w:r>
      <w:r>
        <w:rPr>
          <w:rFonts w:ascii="Book Antiqua" w:hAnsi="Book Antiqua" w:cs="宋体" w:hint="eastAsia"/>
        </w:rPr>
        <w:t xml:space="preserve"> </w:t>
      </w:r>
      <w:r w:rsidRPr="00E07E76">
        <w:rPr>
          <w:rFonts w:ascii="Book Antiqua" w:hAnsi="Book Antiqua" w:cs="宋体"/>
        </w:rPr>
        <w:t>CD003623 [PMID: 21249654]</w:t>
      </w:r>
    </w:p>
    <w:p w14:paraId="5FCD3E84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39 </w:t>
      </w:r>
      <w:proofErr w:type="spellStart"/>
      <w:r w:rsidRPr="00E07E76">
        <w:rPr>
          <w:rFonts w:ascii="Book Antiqua" w:hAnsi="Book Antiqua" w:cs="宋体"/>
          <w:b/>
          <w:bCs/>
        </w:rPr>
        <w:t>Daradkeh</w:t>
      </w:r>
      <w:proofErr w:type="spellEnd"/>
      <w:r w:rsidRPr="00E07E76">
        <w:rPr>
          <w:rFonts w:ascii="Book Antiqua" w:hAnsi="Book Antiqua" w:cs="宋体"/>
          <w:b/>
          <w:bCs/>
        </w:rPr>
        <w:t xml:space="preserve"> S</w:t>
      </w:r>
      <w:r w:rsidRPr="00E07E76">
        <w:rPr>
          <w:rFonts w:ascii="Book Antiqua" w:hAnsi="Book Antiqua" w:cs="宋体"/>
        </w:rPr>
        <w:t>, El-</w:t>
      </w:r>
      <w:proofErr w:type="spellStart"/>
      <w:r w:rsidRPr="00E07E76">
        <w:rPr>
          <w:rFonts w:ascii="Book Antiqua" w:hAnsi="Book Antiqua" w:cs="宋体"/>
        </w:rPr>
        <w:t>Muhtaseb</w:t>
      </w:r>
      <w:proofErr w:type="spellEnd"/>
      <w:r w:rsidRPr="00E07E76">
        <w:rPr>
          <w:rFonts w:ascii="Book Antiqua" w:hAnsi="Book Antiqua" w:cs="宋体"/>
        </w:rPr>
        <w:t xml:space="preserve"> H, Farah G, </w:t>
      </w:r>
      <w:proofErr w:type="spellStart"/>
      <w:r w:rsidRPr="00E07E76">
        <w:rPr>
          <w:rFonts w:ascii="Book Antiqua" w:hAnsi="Book Antiqua" w:cs="宋体"/>
        </w:rPr>
        <w:t>Sroujieh</w:t>
      </w:r>
      <w:proofErr w:type="spellEnd"/>
      <w:r w:rsidRPr="00E07E76">
        <w:rPr>
          <w:rFonts w:ascii="Book Antiqua" w:hAnsi="Book Antiqua" w:cs="宋体"/>
        </w:rPr>
        <w:t xml:space="preserve"> AS, Abu-</w:t>
      </w:r>
      <w:proofErr w:type="spellStart"/>
      <w:r w:rsidRPr="00E07E76">
        <w:rPr>
          <w:rFonts w:ascii="Book Antiqua" w:hAnsi="Book Antiqua" w:cs="宋体"/>
        </w:rPr>
        <w:t>Khalaf</w:t>
      </w:r>
      <w:proofErr w:type="spellEnd"/>
      <w:r w:rsidRPr="00E07E76">
        <w:rPr>
          <w:rFonts w:ascii="Book Antiqua" w:hAnsi="Book Antiqua" w:cs="宋体"/>
        </w:rPr>
        <w:t xml:space="preserve"> M. Predictors of morbidity and mortality in the surgical management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 of the liver. </w:t>
      </w:r>
      <w:proofErr w:type="spellStart"/>
      <w:r w:rsidRPr="00E07E76">
        <w:rPr>
          <w:rFonts w:ascii="Book Antiqua" w:hAnsi="Book Antiqua" w:cs="宋体"/>
          <w:i/>
          <w:iCs/>
        </w:rPr>
        <w:t>Langenbecks</w:t>
      </w:r>
      <w:proofErr w:type="spellEnd"/>
      <w:r w:rsidRPr="00E07E76">
        <w:rPr>
          <w:rFonts w:ascii="Book Antiqua" w:hAnsi="Book Antiqua" w:cs="宋体"/>
          <w:i/>
          <w:iCs/>
        </w:rPr>
        <w:t xml:space="preserve"> Arch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2007; </w:t>
      </w:r>
      <w:r w:rsidRPr="00E07E76">
        <w:rPr>
          <w:rFonts w:ascii="Book Antiqua" w:hAnsi="Book Antiqua" w:cs="宋体"/>
          <w:b/>
          <w:bCs/>
        </w:rPr>
        <w:t>392</w:t>
      </w:r>
      <w:r w:rsidRPr="00E07E76">
        <w:rPr>
          <w:rFonts w:ascii="Book Antiqua" w:hAnsi="Book Antiqua" w:cs="宋体"/>
        </w:rPr>
        <w:t>: 35-39 [PMID: 17021792 DOI: 10.1007/s00423-006-0064-2]</w:t>
      </w:r>
    </w:p>
    <w:p w14:paraId="5FE4484F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40 </w:t>
      </w:r>
      <w:r w:rsidRPr="00E07E76">
        <w:rPr>
          <w:rFonts w:ascii="Book Antiqua" w:hAnsi="Book Antiqua" w:cs="宋体"/>
          <w:b/>
          <w:bCs/>
        </w:rPr>
        <w:t xml:space="preserve">El </w:t>
      </w:r>
      <w:proofErr w:type="spellStart"/>
      <w:r w:rsidRPr="00E07E76">
        <w:rPr>
          <w:rFonts w:ascii="Book Antiqua" w:hAnsi="Book Antiqua" w:cs="宋体"/>
          <w:b/>
          <w:bCs/>
        </w:rPr>
        <w:t>Malki</w:t>
      </w:r>
      <w:proofErr w:type="spellEnd"/>
      <w:r w:rsidRPr="00E07E76">
        <w:rPr>
          <w:rFonts w:ascii="Book Antiqua" w:hAnsi="Book Antiqua" w:cs="宋体"/>
          <w:b/>
          <w:bCs/>
        </w:rPr>
        <w:t xml:space="preserve"> HO</w:t>
      </w:r>
      <w:r w:rsidRPr="00E07E76">
        <w:rPr>
          <w:rFonts w:ascii="Book Antiqua" w:hAnsi="Book Antiqua" w:cs="宋体"/>
        </w:rPr>
        <w:t xml:space="preserve">, El </w:t>
      </w:r>
      <w:proofErr w:type="spellStart"/>
      <w:r w:rsidRPr="00E07E76">
        <w:rPr>
          <w:rFonts w:ascii="Book Antiqua" w:hAnsi="Book Antiqua" w:cs="宋体"/>
        </w:rPr>
        <w:t>Mejdoubi</w:t>
      </w:r>
      <w:proofErr w:type="spellEnd"/>
      <w:r w:rsidRPr="00E07E76">
        <w:rPr>
          <w:rFonts w:ascii="Book Antiqua" w:hAnsi="Book Antiqua" w:cs="宋体"/>
        </w:rPr>
        <w:t xml:space="preserve"> Y, </w:t>
      </w:r>
      <w:proofErr w:type="spellStart"/>
      <w:r w:rsidRPr="00E07E76">
        <w:rPr>
          <w:rFonts w:ascii="Book Antiqua" w:hAnsi="Book Antiqua" w:cs="宋体"/>
        </w:rPr>
        <w:t>Souadka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Mohsine</w:t>
      </w:r>
      <w:proofErr w:type="spellEnd"/>
      <w:r w:rsidRPr="00E07E76">
        <w:rPr>
          <w:rFonts w:ascii="Book Antiqua" w:hAnsi="Book Antiqua" w:cs="宋体"/>
        </w:rPr>
        <w:t xml:space="preserve"> R, </w:t>
      </w:r>
      <w:proofErr w:type="spellStart"/>
      <w:r w:rsidRPr="00E07E76">
        <w:rPr>
          <w:rFonts w:ascii="Book Antiqua" w:hAnsi="Book Antiqua" w:cs="宋体"/>
        </w:rPr>
        <w:t>Ifrine</w:t>
      </w:r>
      <w:proofErr w:type="spellEnd"/>
      <w:r w:rsidRPr="00E07E76">
        <w:rPr>
          <w:rFonts w:ascii="Book Antiqua" w:hAnsi="Book Antiqua" w:cs="宋体"/>
        </w:rPr>
        <w:t xml:space="preserve"> L, </w:t>
      </w:r>
      <w:proofErr w:type="spellStart"/>
      <w:r w:rsidRPr="00E07E76">
        <w:rPr>
          <w:rFonts w:ascii="Book Antiqua" w:hAnsi="Book Antiqua" w:cs="宋体"/>
        </w:rPr>
        <w:t>Abouqal</w:t>
      </w:r>
      <w:proofErr w:type="spellEnd"/>
      <w:r w:rsidRPr="00E07E76">
        <w:rPr>
          <w:rFonts w:ascii="Book Antiqua" w:hAnsi="Book Antiqua" w:cs="宋体"/>
        </w:rPr>
        <w:t xml:space="preserve"> R, </w:t>
      </w:r>
      <w:proofErr w:type="spellStart"/>
      <w:r w:rsidRPr="00E07E76">
        <w:rPr>
          <w:rFonts w:ascii="Book Antiqua" w:hAnsi="Book Antiqua" w:cs="宋体"/>
        </w:rPr>
        <w:t>Belkouchi</w:t>
      </w:r>
      <w:proofErr w:type="spellEnd"/>
      <w:r w:rsidRPr="00E07E76">
        <w:rPr>
          <w:rFonts w:ascii="Book Antiqua" w:hAnsi="Book Antiqua" w:cs="宋体"/>
        </w:rPr>
        <w:t xml:space="preserve"> A. Predictive factors of deep abdominal complications after operation for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 of the liver: 15 years of experience with 672 patients. </w:t>
      </w:r>
      <w:r w:rsidRPr="00E07E76">
        <w:rPr>
          <w:rFonts w:ascii="Book Antiqua" w:hAnsi="Book Antiqua" w:cs="宋体"/>
          <w:i/>
          <w:iCs/>
        </w:rPr>
        <w:t xml:space="preserve">J Am </w:t>
      </w:r>
      <w:proofErr w:type="spellStart"/>
      <w:r w:rsidRPr="00E07E76">
        <w:rPr>
          <w:rFonts w:ascii="Book Antiqua" w:hAnsi="Book Antiqua" w:cs="宋体"/>
          <w:i/>
          <w:iCs/>
        </w:rPr>
        <w:t>Coll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2008; </w:t>
      </w:r>
      <w:r w:rsidRPr="00E07E76">
        <w:rPr>
          <w:rFonts w:ascii="Book Antiqua" w:hAnsi="Book Antiqua" w:cs="宋体"/>
          <w:b/>
          <w:bCs/>
        </w:rPr>
        <w:t>206</w:t>
      </w:r>
      <w:r w:rsidRPr="00E07E76">
        <w:rPr>
          <w:rFonts w:ascii="Book Antiqua" w:hAnsi="Book Antiqua" w:cs="宋体"/>
        </w:rPr>
        <w:t>: 629-637 [PMID: 18387467 DOI: 10.1016/j.jamcollsurg.2007.11.012]</w:t>
      </w:r>
    </w:p>
    <w:p w14:paraId="53B6F04A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41 </w:t>
      </w:r>
      <w:proofErr w:type="spellStart"/>
      <w:r w:rsidRPr="00E07E76">
        <w:rPr>
          <w:rFonts w:ascii="Book Antiqua" w:hAnsi="Book Antiqua" w:cs="宋体"/>
          <w:b/>
          <w:bCs/>
        </w:rPr>
        <w:t>Kilic</w:t>
      </w:r>
      <w:proofErr w:type="spellEnd"/>
      <w:r w:rsidRPr="00E07E76">
        <w:rPr>
          <w:rFonts w:ascii="Book Antiqua" w:hAnsi="Book Antiqua" w:cs="宋体"/>
          <w:b/>
          <w:bCs/>
        </w:rPr>
        <w:t xml:space="preserve"> M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Yoldas</w:t>
      </w:r>
      <w:proofErr w:type="spellEnd"/>
      <w:r w:rsidRPr="00E07E76">
        <w:rPr>
          <w:rFonts w:ascii="Book Antiqua" w:hAnsi="Book Antiqua" w:cs="宋体"/>
        </w:rPr>
        <w:t xml:space="preserve"> O, </w:t>
      </w:r>
      <w:proofErr w:type="spellStart"/>
      <w:r w:rsidRPr="00E07E76">
        <w:rPr>
          <w:rFonts w:ascii="Book Antiqua" w:hAnsi="Book Antiqua" w:cs="宋体"/>
        </w:rPr>
        <w:t>Koc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Keskek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Karakose</w:t>
      </w:r>
      <w:proofErr w:type="spellEnd"/>
      <w:r w:rsidRPr="00E07E76">
        <w:rPr>
          <w:rFonts w:ascii="Book Antiqua" w:hAnsi="Book Antiqua" w:cs="宋体"/>
        </w:rPr>
        <w:t xml:space="preserve"> N, </w:t>
      </w:r>
      <w:proofErr w:type="spellStart"/>
      <w:r w:rsidRPr="00E07E76">
        <w:rPr>
          <w:rFonts w:ascii="Book Antiqua" w:hAnsi="Book Antiqua" w:cs="宋体"/>
        </w:rPr>
        <w:t>Ertan</w:t>
      </w:r>
      <w:proofErr w:type="spellEnd"/>
      <w:r w:rsidRPr="00E07E76">
        <w:rPr>
          <w:rFonts w:ascii="Book Antiqua" w:hAnsi="Book Antiqua" w:cs="宋体"/>
        </w:rPr>
        <w:t xml:space="preserve"> T, </w:t>
      </w:r>
      <w:proofErr w:type="spellStart"/>
      <w:r w:rsidRPr="00E07E76">
        <w:rPr>
          <w:rFonts w:ascii="Book Antiqua" w:hAnsi="Book Antiqua" w:cs="宋体"/>
        </w:rPr>
        <w:t>Gocmen</w:t>
      </w:r>
      <w:proofErr w:type="spellEnd"/>
      <w:r w:rsidRPr="00E07E76">
        <w:rPr>
          <w:rFonts w:ascii="Book Antiqua" w:hAnsi="Book Antiqua" w:cs="宋体"/>
        </w:rPr>
        <w:t xml:space="preserve"> E, </w:t>
      </w:r>
      <w:proofErr w:type="spellStart"/>
      <w:r w:rsidRPr="00E07E76">
        <w:rPr>
          <w:rFonts w:ascii="Book Antiqua" w:hAnsi="Book Antiqua" w:cs="宋体"/>
        </w:rPr>
        <w:t>Tez</w:t>
      </w:r>
      <w:proofErr w:type="spellEnd"/>
      <w:r w:rsidRPr="00E07E76">
        <w:rPr>
          <w:rFonts w:ascii="Book Antiqua" w:hAnsi="Book Antiqua" w:cs="宋体"/>
        </w:rPr>
        <w:t xml:space="preserve"> M. Can biliary-cyst communication be predicted before surgery for hepatic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disease: does size matter? </w:t>
      </w:r>
      <w:r w:rsidRPr="00E07E76">
        <w:rPr>
          <w:rFonts w:ascii="Book Antiqua" w:hAnsi="Book Antiqua" w:cs="宋体"/>
          <w:i/>
          <w:iCs/>
        </w:rPr>
        <w:t xml:space="preserve">Am J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2008; </w:t>
      </w:r>
      <w:r w:rsidRPr="00E07E76">
        <w:rPr>
          <w:rFonts w:ascii="Book Antiqua" w:hAnsi="Book Antiqua" w:cs="宋体"/>
          <w:b/>
          <w:bCs/>
        </w:rPr>
        <w:t>196</w:t>
      </w:r>
      <w:r w:rsidRPr="00E07E76">
        <w:rPr>
          <w:rFonts w:ascii="Book Antiqua" w:hAnsi="Book Antiqua" w:cs="宋体"/>
        </w:rPr>
        <w:t>: 732-735 [PMID: 18513700 DOI: 10.1016/j.amjsurg.2007.07.034]</w:t>
      </w:r>
    </w:p>
    <w:p w14:paraId="2C2D2ECF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42 </w:t>
      </w:r>
      <w:r w:rsidRPr="00E07E76">
        <w:rPr>
          <w:rFonts w:ascii="Book Antiqua" w:hAnsi="Book Antiqua" w:cs="宋体"/>
          <w:b/>
          <w:bCs/>
        </w:rPr>
        <w:t>Kumar R</w:t>
      </w:r>
      <w:r w:rsidRPr="00E07E76">
        <w:rPr>
          <w:rFonts w:ascii="Book Antiqua" w:hAnsi="Book Antiqua" w:cs="宋体"/>
        </w:rPr>
        <w:t xml:space="preserve">, Reddy SN, </w:t>
      </w:r>
      <w:proofErr w:type="spellStart"/>
      <w:r w:rsidRPr="00E07E76">
        <w:rPr>
          <w:rFonts w:ascii="Book Antiqua" w:hAnsi="Book Antiqua" w:cs="宋体"/>
        </w:rPr>
        <w:t>Thulkar</w:t>
      </w:r>
      <w:proofErr w:type="spellEnd"/>
      <w:r w:rsidRPr="00E07E76">
        <w:rPr>
          <w:rFonts w:ascii="Book Antiqua" w:hAnsi="Book Antiqua" w:cs="宋体"/>
        </w:rPr>
        <w:t xml:space="preserve"> S. </w:t>
      </w:r>
      <w:proofErr w:type="spellStart"/>
      <w:r w:rsidRPr="00E07E76">
        <w:rPr>
          <w:rFonts w:ascii="Book Antiqua" w:hAnsi="Book Antiqua" w:cs="宋体"/>
        </w:rPr>
        <w:t>Intrabiliary</w:t>
      </w:r>
      <w:proofErr w:type="spellEnd"/>
      <w:r w:rsidRPr="00E07E76">
        <w:rPr>
          <w:rFonts w:ascii="Book Antiqua" w:hAnsi="Book Antiqua" w:cs="宋体"/>
        </w:rPr>
        <w:t xml:space="preserve"> rupture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cyst: diagnosis with MRI and </w:t>
      </w:r>
      <w:proofErr w:type="spellStart"/>
      <w:r w:rsidRPr="00E07E76">
        <w:rPr>
          <w:rFonts w:ascii="Book Antiqua" w:hAnsi="Book Antiqua" w:cs="宋体"/>
        </w:rPr>
        <w:t>hepatobiliary</w:t>
      </w:r>
      <w:proofErr w:type="spellEnd"/>
      <w:r w:rsidRPr="00E07E76">
        <w:rPr>
          <w:rFonts w:ascii="Book Antiqua" w:hAnsi="Book Antiqua" w:cs="宋体"/>
        </w:rPr>
        <w:t xml:space="preserve"> isotope study. </w:t>
      </w:r>
      <w:r w:rsidRPr="00E07E76">
        <w:rPr>
          <w:rFonts w:ascii="Book Antiqua" w:hAnsi="Book Antiqua" w:cs="宋体"/>
          <w:i/>
          <w:iCs/>
        </w:rPr>
        <w:t xml:space="preserve">Br J </w:t>
      </w:r>
      <w:proofErr w:type="spellStart"/>
      <w:r w:rsidRPr="00E07E76">
        <w:rPr>
          <w:rFonts w:ascii="Book Antiqua" w:hAnsi="Book Antiqua" w:cs="宋体"/>
          <w:i/>
          <w:iCs/>
        </w:rPr>
        <w:t>Radiol</w:t>
      </w:r>
      <w:proofErr w:type="spellEnd"/>
      <w:r w:rsidRPr="00E07E76">
        <w:rPr>
          <w:rFonts w:ascii="Book Antiqua" w:hAnsi="Book Antiqua" w:cs="宋体"/>
        </w:rPr>
        <w:t> 2002; </w:t>
      </w:r>
      <w:r w:rsidRPr="00E07E76">
        <w:rPr>
          <w:rFonts w:ascii="Book Antiqua" w:hAnsi="Book Antiqua" w:cs="宋体"/>
          <w:b/>
          <w:bCs/>
        </w:rPr>
        <w:t>75</w:t>
      </w:r>
      <w:r w:rsidRPr="00E07E76">
        <w:rPr>
          <w:rFonts w:ascii="Book Antiqua" w:hAnsi="Book Antiqua" w:cs="宋体"/>
        </w:rPr>
        <w:t>: 271-274 [PMID: 11932222 DOI: 10.1259/bjr.75.891.750271]</w:t>
      </w:r>
    </w:p>
    <w:p w14:paraId="5C699290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lastRenderedPageBreak/>
        <w:t>43 </w:t>
      </w:r>
      <w:proofErr w:type="spellStart"/>
      <w:r w:rsidRPr="00E07E76">
        <w:rPr>
          <w:rFonts w:ascii="Book Antiqua" w:hAnsi="Book Antiqua" w:cs="宋体"/>
          <w:b/>
          <w:bCs/>
        </w:rPr>
        <w:t>Elbir</w:t>
      </w:r>
      <w:proofErr w:type="spellEnd"/>
      <w:r w:rsidRPr="00E07E76">
        <w:rPr>
          <w:rFonts w:ascii="Book Antiqua" w:hAnsi="Book Antiqua" w:cs="宋体"/>
          <w:b/>
          <w:bCs/>
        </w:rPr>
        <w:t xml:space="preserve"> O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Gundogdu</w:t>
      </w:r>
      <w:proofErr w:type="spellEnd"/>
      <w:r w:rsidRPr="00E07E76">
        <w:rPr>
          <w:rFonts w:ascii="Book Antiqua" w:hAnsi="Book Antiqua" w:cs="宋体"/>
        </w:rPr>
        <w:t xml:space="preserve"> H, </w:t>
      </w:r>
      <w:proofErr w:type="spellStart"/>
      <w:r w:rsidRPr="00E07E76">
        <w:rPr>
          <w:rFonts w:ascii="Book Antiqua" w:hAnsi="Book Antiqua" w:cs="宋体"/>
        </w:rPr>
        <w:t>Caglikulekci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Kayaalp</w:t>
      </w:r>
      <w:proofErr w:type="spellEnd"/>
      <w:r w:rsidRPr="00E07E76">
        <w:rPr>
          <w:rFonts w:ascii="Book Antiqua" w:hAnsi="Book Antiqua" w:cs="宋体"/>
        </w:rPr>
        <w:t xml:space="preserve"> C, </w:t>
      </w:r>
      <w:proofErr w:type="spellStart"/>
      <w:r w:rsidRPr="00E07E76">
        <w:rPr>
          <w:rFonts w:ascii="Book Antiqua" w:hAnsi="Book Antiqua" w:cs="宋体"/>
        </w:rPr>
        <w:t>Atalay</w:t>
      </w:r>
      <w:proofErr w:type="spellEnd"/>
      <w:r w:rsidRPr="00E07E76">
        <w:rPr>
          <w:rFonts w:ascii="Book Antiqua" w:hAnsi="Book Antiqua" w:cs="宋体"/>
        </w:rPr>
        <w:t xml:space="preserve"> F, </w:t>
      </w:r>
      <w:proofErr w:type="spellStart"/>
      <w:r w:rsidRPr="00E07E76">
        <w:rPr>
          <w:rFonts w:ascii="Book Antiqua" w:hAnsi="Book Antiqua" w:cs="宋体"/>
        </w:rPr>
        <w:t>Savkilioglu</w:t>
      </w:r>
      <w:proofErr w:type="spellEnd"/>
      <w:r w:rsidRPr="00E07E76">
        <w:rPr>
          <w:rFonts w:ascii="Book Antiqua" w:hAnsi="Book Antiqua" w:cs="宋体"/>
        </w:rPr>
        <w:t xml:space="preserve"> M, Seven C. Surgical treatment of </w:t>
      </w:r>
      <w:proofErr w:type="spellStart"/>
      <w:r w:rsidRPr="00E07E76">
        <w:rPr>
          <w:rFonts w:ascii="Book Antiqua" w:hAnsi="Book Antiqua" w:cs="宋体"/>
        </w:rPr>
        <w:t>intrabiliary</w:t>
      </w:r>
      <w:proofErr w:type="spellEnd"/>
      <w:r w:rsidRPr="00E07E76">
        <w:rPr>
          <w:rFonts w:ascii="Book Antiqua" w:hAnsi="Book Antiqua" w:cs="宋体"/>
        </w:rPr>
        <w:t xml:space="preserve"> rupture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cysts of liver: comparison of </w:t>
      </w:r>
      <w:proofErr w:type="spellStart"/>
      <w:r w:rsidRPr="00E07E76">
        <w:rPr>
          <w:rFonts w:ascii="Book Antiqua" w:hAnsi="Book Antiqua" w:cs="宋体"/>
        </w:rPr>
        <w:t>choledochoduodenostomy</w:t>
      </w:r>
      <w:proofErr w:type="spellEnd"/>
      <w:r w:rsidRPr="00E07E76">
        <w:rPr>
          <w:rFonts w:ascii="Book Antiqua" w:hAnsi="Book Antiqua" w:cs="宋体"/>
        </w:rPr>
        <w:t xml:space="preserve"> with T-tube drainage. </w:t>
      </w:r>
      <w:r w:rsidRPr="00E07E76">
        <w:rPr>
          <w:rFonts w:ascii="Book Antiqua" w:hAnsi="Book Antiqua" w:cs="宋体"/>
          <w:i/>
          <w:iCs/>
        </w:rPr>
        <w:t xml:space="preserve">Dig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2001; </w:t>
      </w:r>
      <w:r w:rsidRPr="00E07E76">
        <w:rPr>
          <w:rFonts w:ascii="Book Antiqua" w:hAnsi="Book Antiqua" w:cs="宋体"/>
          <w:b/>
          <w:bCs/>
        </w:rPr>
        <w:t>18</w:t>
      </w:r>
      <w:r w:rsidRPr="00E07E76">
        <w:rPr>
          <w:rFonts w:ascii="Book Antiqua" w:hAnsi="Book Antiqua" w:cs="宋体"/>
        </w:rPr>
        <w:t>: 289-293 [PMID: 11528138 DOI: 10.1159/000050154]</w:t>
      </w:r>
    </w:p>
    <w:p w14:paraId="59289692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44 </w:t>
      </w:r>
      <w:proofErr w:type="spellStart"/>
      <w:r w:rsidRPr="00E07E76">
        <w:rPr>
          <w:rFonts w:ascii="Book Antiqua" w:hAnsi="Book Antiqua" w:cs="宋体"/>
          <w:b/>
          <w:bCs/>
        </w:rPr>
        <w:t>Zaouche</w:t>
      </w:r>
      <w:proofErr w:type="spellEnd"/>
      <w:r w:rsidRPr="00E07E76">
        <w:rPr>
          <w:rFonts w:ascii="Book Antiqua" w:hAnsi="Book Antiqua" w:cs="宋体"/>
          <w:b/>
          <w:bCs/>
        </w:rPr>
        <w:t xml:space="preserve"> A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Haouet</w:t>
      </w:r>
      <w:proofErr w:type="spellEnd"/>
      <w:r w:rsidRPr="00E07E76">
        <w:rPr>
          <w:rFonts w:ascii="Book Antiqua" w:hAnsi="Book Antiqua" w:cs="宋体"/>
        </w:rPr>
        <w:t xml:space="preserve"> K, </w:t>
      </w:r>
      <w:proofErr w:type="spellStart"/>
      <w:r w:rsidRPr="00E07E76">
        <w:rPr>
          <w:rFonts w:ascii="Book Antiqua" w:hAnsi="Book Antiqua" w:cs="宋体"/>
        </w:rPr>
        <w:t>Jouini</w:t>
      </w:r>
      <w:proofErr w:type="spellEnd"/>
      <w:r w:rsidRPr="00E07E76">
        <w:rPr>
          <w:rFonts w:ascii="Book Antiqua" w:hAnsi="Book Antiqua" w:cs="宋体"/>
        </w:rPr>
        <w:t xml:space="preserve"> M, El </w:t>
      </w:r>
      <w:proofErr w:type="spellStart"/>
      <w:r w:rsidRPr="00E07E76">
        <w:rPr>
          <w:rFonts w:ascii="Book Antiqua" w:hAnsi="Book Antiqua" w:cs="宋体"/>
        </w:rPr>
        <w:t>Hachaichi</w:t>
      </w:r>
      <w:proofErr w:type="spellEnd"/>
      <w:r w:rsidRPr="00E07E76">
        <w:rPr>
          <w:rFonts w:ascii="Book Antiqua" w:hAnsi="Book Antiqua" w:cs="宋体"/>
        </w:rPr>
        <w:t xml:space="preserve"> A, </w:t>
      </w:r>
      <w:proofErr w:type="spellStart"/>
      <w:r w:rsidRPr="00E07E76">
        <w:rPr>
          <w:rFonts w:ascii="Book Antiqua" w:hAnsi="Book Antiqua" w:cs="宋体"/>
        </w:rPr>
        <w:t>Dziri</w:t>
      </w:r>
      <w:proofErr w:type="spellEnd"/>
      <w:r w:rsidRPr="00E07E76">
        <w:rPr>
          <w:rFonts w:ascii="Book Antiqua" w:hAnsi="Book Antiqua" w:cs="宋体"/>
        </w:rPr>
        <w:t xml:space="preserve"> C. Management of liver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cysts with a large </w:t>
      </w:r>
      <w:proofErr w:type="spellStart"/>
      <w:r w:rsidRPr="00E07E76">
        <w:rPr>
          <w:rFonts w:ascii="Book Antiqua" w:hAnsi="Book Antiqua" w:cs="宋体"/>
        </w:rPr>
        <w:t>biliocystic</w:t>
      </w:r>
      <w:proofErr w:type="spellEnd"/>
      <w:r w:rsidRPr="00E07E76">
        <w:rPr>
          <w:rFonts w:ascii="Book Antiqua" w:hAnsi="Book Antiqua" w:cs="宋体"/>
        </w:rPr>
        <w:t xml:space="preserve"> fistula: multicenter retrospective study. </w:t>
      </w:r>
      <w:proofErr w:type="gramStart"/>
      <w:r w:rsidRPr="00E07E76">
        <w:rPr>
          <w:rFonts w:ascii="Book Antiqua" w:hAnsi="Book Antiqua" w:cs="宋体"/>
        </w:rPr>
        <w:t>Tunisian Surgical Association.</w:t>
      </w:r>
      <w:proofErr w:type="gramEnd"/>
      <w:r w:rsidRPr="00E07E76">
        <w:rPr>
          <w:rFonts w:ascii="Book Antiqua" w:hAnsi="Book Antiqua" w:cs="宋体"/>
        </w:rPr>
        <w:t> </w:t>
      </w:r>
      <w:r w:rsidRPr="00E07E76">
        <w:rPr>
          <w:rFonts w:ascii="Book Antiqua" w:hAnsi="Book Antiqua" w:cs="宋体"/>
          <w:i/>
          <w:iCs/>
        </w:rPr>
        <w:t xml:space="preserve">World J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2001; </w:t>
      </w:r>
      <w:r w:rsidRPr="00E07E76">
        <w:rPr>
          <w:rFonts w:ascii="Book Antiqua" w:hAnsi="Book Antiqua" w:cs="宋体"/>
          <w:b/>
          <w:bCs/>
        </w:rPr>
        <w:t>25</w:t>
      </w:r>
      <w:r w:rsidRPr="00E07E76">
        <w:rPr>
          <w:rFonts w:ascii="Book Antiqua" w:hAnsi="Book Antiqua" w:cs="宋体"/>
        </w:rPr>
        <w:t>: 28-39 [PMID: 11213153 DOI: 10.1007/s002680020005]</w:t>
      </w:r>
    </w:p>
    <w:p w14:paraId="05254D56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45 </w:t>
      </w:r>
      <w:r w:rsidRPr="00E07E76">
        <w:rPr>
          <w:rFonts w:ascii="Book Antiqua" w:hAnsi="Book Antiqua" w:cs="宋体"/>
          <w:b/>
          <w:bCs/>
        </w:rPr>
        <w:t>Galati G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Sterpetti</w:t>
      </w:r>
      <w:proofErr w:type="spellEnd"/>
      <w:r w:rsidRPr="00E07E76">
        <w:rPr>
          <w:rFonts w:ascii="Book Antiqua" w:hAnsi="Book Antiqua" w:cs="宋体"/>
        </w:rPr>
        <w:t xml:space="preserve"> AV, Caputo M, </w:t>
      </w:r>
      <w:proofErr w:type="spellStart"/>
      <w:r w:rsidRPr="00E07E76">
        <w:rPr>
          <w:rFonts w:ascii="Book Antiqua" w:hAnsi="Book Antiqua" w:cs="宋体"/>
        </w:rPr>
        <w:t>Adduci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Lucandri</w:t>
      </w:r>
      <w:proofErr w:type="spellEnd"/>
      <w:r w:rsidRPr="00E07E76">
        <w:rPr>
          <w:rFonts w:ascii="Book Antiqua" w:hAnsi="Book Antiqua" w:cs="宋体"/>
        </w:rPr>
        <w:t xml:space="preserve"> G, </w:t>
      </w:r>
      <w:proofErr w:type="spellStart"/>
      <w:r w:rsidRPr="00E07E76">
        <w:rPr>
          <w:rFonts w:ascii="Book Antiqua" w:hAnsi="Book Antiqua" w:cs="宋体"/>
        </w:rPr>
        <w:t>Brozzetti</w:t>
      </w:r>
      <w:proofErr w:type="spellEnd"/>
      <w:r w:rsidRPr="00E07E76">
        <w:rPr>
          <w:rFonts w:ascii="Book Antiqua" w:hAnsi="Book Antiqua" w:cs="宋体"/>
        </w:rPr>
        <w:t xml:space="preserve"> S, Bolognese A, </w:t>
      </w:r>
      <w:proofErr w:type="spellStart"/>
      <w:r w:rsidRPr="00E07E76">
        <w:rPr>
          <w:rFonts w:ascii="Book Antiqua" w:hAnsi="Book Antiqua" w:cs="宋体"/>
        </w:rPr>
        <w:t>Cavallaro</w:t>
      </w:r>
      <w:proofErr w:type="spellEnd"/>
      <w:r w:rsidRPr="00E07E76">
        <w:rPr>
          <w:rFonts w:ascii="Book Antiqua" w:hAnsi="Book Antiqua" w:cs="宋体"/>
        </w:rPr>
        <w:t xml:space="preserve"> A. Endoscopic retrograde cholangiography for </w:t>
      </w:r>
      <w:proofErr w:type="spellStart"/>
      <w:r w:rsidRPr="00E07E76">
        <w:rPr>
          <w:rFonts w:ascii="Book Antiqua" w:hAnsi="Book Antiqua" w:cs="宋体"/>
        </w:rPr>
        <w:t>intrabiliary</w:t>
      </w:r>
      <w:proofErr w:type="spellEnd"/>
      <w:r w:rsidRPr="00E07E76">
        <w:rPr>
          <w:rFonts w:ascii="Book Antiqua" w:hAnsi="Book Antiqua" w:cs="宋体"/>
        </w:rPr>
        <w:t xml:space="preserve"> rupture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cyst. </w:t>
      </w:r>
      <w:r w:rsidRPr="00E07E76">
        <w:rPr>
          <w:rFonts w:ascii="Book Antiqua" w:hAnsi="Book Antiqua" w:cs="宋体"/>
          <w:i/>
          <w:iCs/>
        </w:rPr>
        <w:t xml:space="preserve">Am J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2006; </w:t>
      </w:r>
      <w:r w:rsidRPr="00E07E76">
        <w:rPr>
          <w:rFonts w:ascii="Book Antiqua" w:hAnsi="Book Antiqua" w:cs="宋体"/>
          <w:b/>
          <w:bCs/>
        </w:rPr>
        <w:t>191</w:t>
      </w:r>
      <w:r w:rsidRPr="00E07E76">
        <w:rPr>
          <w:rFonts w:ascii="Book Antiqua" w:hAnsi="Book Antiqua" w:cs="宋体"/>
        </w:rPr>
        <w:t>: 206-210 [PMID: 16442947 DOI: 10.1016/j.amjsurg.2005.09.014]</w:t>
      </w:r>
    </w:p>
    <w:p w14:paraId="03149E1C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proofErr w:type="gramStart"/>
      <w:r w:rsidRPr="00E07E76">
        <w:rPr>
          <w:rFonts w:ascii="Book Antiqua" w:hAnsi="Book Antiqua" w:cs="宋体"/>
        </w:rPr>
        <w:t>46 </w:t>
      </w:r>
      <w:proofErr w:type="spellStart"/>
      <w:r w:rsidRPr="00E07E76">
        <w:rPr>
          <w:rFonts w:ascii="Book Antiqua" w:hAnsi="Book Antiqua" w:cs="宋体"/>
          <w:b/>
          <w:bCs/>
        </w:rPr>
        <w:t>Ozaslan</w:t>
      </w:r>
      <w:proofErr w:type="spellEnd"/>
      <w:r w:rsidRPr="00E07E76">
        <w:rPr>
          <w:rFonts w:ascii="Book Antiqua" w:hAnsi="Book Antiqua" w:cs="宋体"/>
          <w:b/>
          <w:bCs/>
        </w:rPr>
        <w:t xml:space="preserve"> E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Bayraktar</w:t>
      </w:r>
      <w:proofErr w:type="spellEnd"/>
      <w:r w:rsidRPr="00E07E76">
        <w:rPr>
          <w:rFonts w:ascii="Book Antiqua" w:hAnsi="Book Antiqua" w:cs="宋体"/>
        </w:rPr>
        <w:t xml:space="preserve"> Y. Endoscopic therapy in the management of </w:t>
      </w:r>
      <w:proofErr w:type="spellStart"/>
      <w:r w:rsidRPr="00E07E76">
        <w:rPr>
          <w:rFonts w:ascii="Book Antiqua" w:hAnsi="Book Antiqua" w:cs="宋体"/>
        </w:rPr>
        <w:t>hepatobiliary</w:t>
      </w:r>
      <w:proofErr w:type="spellEnd"/>
      <w:r w:rsidRPr="00E07E76">
        <w:rPr>
          <w:rFonts w:ascii="Book Antiqua" w:hAnsi="Book Antiqua" w:cs="宋体"/>
        </w:rPr>
        <w:t xml:space="preserve">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disease.</w:t>
      </w:r>
      <w:proofErr w:type="gramEnd"/>
      <w:r w:rsidRPr="00E07E76">
        <w:rPr>
          <w:rFonts w:ascii="Book Antiqua" w:hAnsi="Book Antiqua" w:cs="宋体"/>
        </w:rPr>
        <w:t> </w:t>
      </w:r>
      <w:r w:rsidRPr="00E07E76">
        <w:rPr>
          <w:rFonts w:ascii="Book Antiqua" w:hAnsi="Book Antiqua" w:cs="宋体"/>
          <w:i/>
          <w:iCs/>
        </w:rPr>
        <w:t xml:space="preserve">J </w:t>
      </w:r>
      <w:proofErr w:type="spellStart"/>
      <w:r w:rsidRPr="00E07E76">
        <w:rPr>
          <w:rFonts w:ascii="Book Antiqua" w:hAnsi="Book Antiqua" w:cs="宋体"/>
          <w:i/>
          <w:iCs/>
        </w:rPr>
        <w:t>Clin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Gastroenterol</w:t>
      </w:r>
      <w:proofErr w:type="spellEnd"/>
      <w:r w:rsidRPr="00E07E76">
        <w:rPr>
          <w:rFonts w:ascii="Book Antiqua" w:hAnsi="Book Antiqua" w:cs="宋体"/>
        </w:rPr>
        <w:t> 2002; </w:t>
      </w:r>
      <w:r w:rsidRPr="00E07E76">
        <w:rPr>
          <w:rFonts w:ascii="Book Antiqua" w:hAnsi="Book Antiqua" w:cs="宋体"/>
          <w:b/>
          <w:bCs/>
        </w:rPr>
        <w:t>35</w:t>
      </w:r>
      <w:r w:rsidRPr="00E07E76">
        <w:rPr>
          <w:rFonts w:ascii="Book Antiqua" w:hAnsi="Book Antiqua" w:cs="宋体"/>
        </w:rPr>
        <w:t>: 160-174 [PMID: 12172363 DOI: 10.1097/00004836-200208000-00009]</w:t>
      </w:r>
    </w:p>
    <w:p w14:paraId="49023EAF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47 </w:t>
      </w:r>
      <w:r w:rsidRPr="00E07E76">
        <w:rPr>
          <w:rFonts w:ascii="Book Antiqua" w:hAnsi="Book Antiqua" w:cs="宋体"/>
          <w:b/>
          <w:bCs/>
        </w:rPr>
        <w:t>Sharma BC</w:t>
      </w:r>
      <w:r w:rsidRPr="00E07E76">
        <w:rPr>
          <w:rFonts w:ascii="Book Antiqua" w:hAnsi="Book Antiqua" w:cs="宋体"/>
        </w:rPr>
        <w:t xml:space="preserve">, Agarwal N, </w:t>
      </w:r>
      <w:proofErr w:type="spellStart"/>
      <w:r w:rsidRPr="00E07E76">
        <w:rPr>
          <w:rFonts w:ascii="Book Antiqua" w:hAnsi="Book Antiqua" w:cs="宋体"/>
        </w:rPr>
        <w:t>Garg</w:t>
      </w:r>
      <w:proofErr w:type="spellEnd"/>
      <w:r w:rsidRPr="00E07E76">
        <w:rPr>
          <w:rFonts w:ascii="Book Antiqua" w:hAnsi="Book Antiqua" w:cs="宋体"/>
        </w:rPr>
        <w:t xml:space="preserve"> S, Kumar R, </w:t>
      </w:r>
      <w:proofErr w:type="spellStart"/>
      <w:r w:rsidRPr="00E07E76">
        <w:rPr>
          <w:rFonts w:ascii="Book Antiqua" w:hAnsi="Book Antiqua" w:cs="宋体"/>
        </w:rPr>
        <w:t>Sarin</w:t>
      </w:r>
      <w:proofErr w:type="spellEnd"/>
      <w:r w:rsidRPr="00E07E76">
        <w:rPr>
          <w:rFonts w:ascii="Book Antiqua" w:hAnsi="Book Antiqua" w:cs="宋体"/>
        </w:rPr>
        <w:t xml:space="preserve"> SK. Endoscopic management of liver abscesses and cysts that communicate with intrahepatic bile ducts. </w:t>
      </w:r>
      <w:r w:rsidRPr="00E07E76">
        <w:rPr>
          <w:rFonts w:ascii="Book Antiqua" w:hAnsi="Book Antiqua" w:cs="宋体"/>
          <w:i/>
          <w:iCs/>
        </w:rPr>
        <w:t>Endoscopy</w:t>
      </w:r>
      <w:r w:rsidRPr="00E07E76">
        <w:rPr>
          <w:rFonts w:ascii="Book Antiqua" w:hAnsi="Book Antiqua" w:cs="宋体"/>
        </w:rPr>
        <w:t> 2006; </w:t>
      </w:r>
      <w:r w:rsidRPr="00E07E76">
        <w:rPr>
          <w:rFonts w:ascii="Book Antiqua" w:hAnsi="Book Antiqua" w:cs="宋体"/>
          <w:b/>
          <w:bCs/>
        </w:rPr>
        <w:t>38</w:t>
      </w:r>
      <w:r w:rsidRPr="00E07E76">
        <w:rPr>
          <w:rFonts w:ascii="Book Antiqua" w:hAnsi="Book Antiqua" w:cs="宋体"/>
        </w:rPr>
        <w:t>: 249-253 [PMID: 16528651 DOI: 10.1055/s-2005-921117]</w:t>
      </w:r>
    </w:p>
    <w:p w14:paraId="762BA759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48 </w:t>
      </w:r>
      <w:proofErr w:type="spellStart"/>
      <w:r w:rsidRPr="00E07E76">
        <w:rPr>
          <w:rFonts w:ascii="Book Antiqua" w:hAnsi="Book Antiqua" w:cs="宋体"/>
          <w:b/>
          <w:bCs/>
        </w:rPr>
        <w:t>Bedirli</w:t>
      </w:r>
      <w:proofErr w:type="spellEnd"/>
      <w:r w:rsidRPr="00E07E76">
        <w:rPr>
          <w:rFonts w:ascii="Book Antiqua" w:hAnsi="Book Antiqua" w:cs="宋体"/>
          <w:b/>
          <w:bCs/>
        </w:rPr>
        <w:t xml:space="preserve"> A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Sakrak</w:t>
      </w:r>
      <w:proofErr w:type="spellEnd"/>
      <w:r w:rsidRPr="00E07E76">
        <w:rPr>
          <w:rFonts w:ascii="Book Antiqua" w:hAnsi="Book Antiqua" w:cs="宋体"/>
        </w:rPr>
        <w:t xml:space="preserve"> O, </w:t>
      </w:r>
      <w:proofErr w:type="spellStart"/>
      <w:r w:rsidRPr="00E07E76">
        <w:rPr>
          <w:rFonts w:ascii="Book Antiqua" w:hAnsi="Book Antiqua" w:cs="宋体"/>
        </w:rPr>
        <w:t>Sozuer</w:t>
      </w:r>
      <w:proofErr w:type="spellEnd"/>
      <w:r w:rsidRPr="00E07E76">
        <w:rPr>
          <w:rFonts w:ascii="Book Antiqua" w:hAnsi="Book Antiqua" w:cs="宋体"/>
        </w:rPr>
        <w:t xml:space="preserve"> EM, </w:t>
      </w:r>
      <w:proofErr w:type="spellStart"/>
      <w:r w:rsidRPr="00E07E76">
        <w:rPr>
          <w:rFonts w:ascii="Book Antiqua" w:hAnsi="Book Antiqua" w:cs="宋体"/>
        </w:rPr>
        <w:t>Kerek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Ince</w:t>
      </w:r>
      <w:proofErr w:type="spellEnd"/>
      <w:r w:rsidRPr="00E07E76">
        <w:rPr>
          <w:rFonts w:ascii="Book Antiqua" w:hAnsi="Book Antiqua" w:cs="宋体"/>
        </w:rPr>
        <w:t xml:space="preserve"> O. Surgical management of spontaneous </w:t>
      </w:r>
      <w:proofErr w:type="spellStart"/>
      <w:r w:rsidRPr="00E07E76">
        <w:rPr>
          <w:rFonts w:ascii="Book Antiqua" w:hAnsi="Book Antiqua" w:cs="宋体"/>
        </w:rPr>
        <w:t>intrabiliary</w:t>
      </w:r>
      <w:proofErr w:type="spellEnd"/>
      <w:r w:rsidRPr="00E07E76">
        <w:rPr>
          <w:rFonts w:ascii="Book Antiqua" w:hAnsi="Book Antiqua" w:cs="宋体"/>
        </w:rPr>
        <w:t xml:space="preserve"> rupture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liver cysts. 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  <w:i/>
          <w:iCs/>
        </w:rPr>
        <w:t xml:space="preserve"> Today</w:t>
      </w:r>
      <w:r w:rsidRPr="00E07E76">
        <w:rPr>
          <w:rFonts w:ascii="Book Antiqua" w:hAnsi="Book Antiqua" w:cs="宋体"/>
        </w:rPr>
        <w:t> 2002; </w:t>
      </w:r>
      <w:r w:rsidRPr="00E07E76">
        <w:rPr>
          <w:rFonts w:ascii="Book Antiqua" w:hAnsi="Book Antiqua" w:cs="宋体"/>
          <w:b/>
          <w:bCs/>
        </w:rPr>
        <w:t>32</w:t>
      </w:r>
      <w:r w:rsidRPr="00E07E76">
        <w:rPr>
          <w:rFonts w:ascii="Book Antiqua" w:hAnsi="Book Antiqua" w:cs="宋体"/>
        </w:rPr>
        <w:t>: 594-597 [PMID: 12111515 DOI: 10.1007/s005950200107]</w:t>
      </w:r>
    </w:p>
    <w:p w14:paraId="03C00822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proofErr w:type="gramStart"/>
      <w:r w:rsidRPr="00E07E76">
        <w:rPr>
          <w:rFonts w:ascii="Book Antiqua" w:hAnsi="Book Antiqua" w:cs="宋体"/>
        </w:rPr>
        <w:t>49 </w:t>
      </w:r>
      <w:proofErr w:type="spellStart"/>
      <w:r w:rsidRPr="00E07E76">
        <w:rPr>
          <w:rFonts w:ascii="Book Antiqua" w:hAnsi="Book Antiqua" w:cs="宋体"/>
          <w:b/>
          <w:bCs/>
        </w:rPr>
        <w:t>Köksal</w:t>
      </w:r>
      <w:proofErr w:type="spellEnd"/>
      <w:r w:rsidRPr="00E07E76">
        <w:rPr>
          <w:rFonts w:ascii="Book Antiqua" w:hAnsi="Book Antiqua" w:cs="宋体"/>
          <w:b/>
          <w:bCs/>
        </w:rPr>
        <w:t xml:space="preserve"> N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Müftüoglu</w:t>
      </w:r>
      <w:proofErr w:type="spellEnd"/>
      <w:r w:rsidRPr="00E07E76">
        <w:rPr>
          <w:rFonts w:ascii="Book Antiqua" w:hAnsi="Book Antiqua" w:cs="宋体"/>
        </w:rPr>
        <w:t xml:space="preserve"> T, </w:t>
      </w:r>
      <w:proofErr w:type="spellStart"/>
      <w:r w:rsidRPr="00E07E76">
        <w:rPr>
          <w:rFonts w:ascii="Book Antiqua" w:hAnsi="Book Antiqua" w:cs="宋体"/>
        </w:rPr>
        <w:t>Günerhan</w:t>
      </w:r>
      <w:proofErr w:type="spellEnd"/>
      <w:r w:rsidRPr="00E07E76">
        <w:rPr>
          <w:rFonts w:ascii="Book Antiqua" w:hAnsi="Book Antiqua" w:cs="宋体"/>
        </w:rPr>
        <w:t xml:space="preserve"> Y, </w:t>
      </w:r>
      <w:proofErr w:type="spellStart"/>
      <w:r w:rsidRPr="00E07E76">
        <w:rPr>
          <w:rFonts w:ascii="Book Antiqua" w:hAnsi="Book Antiqua" w:cs="宋体"/>
        </w:rPr>
        <w:t>Uzun</w:t>
      </w:r>
      <w:proofErr w:type="spellEnd"/>
      <w:r w:rsidRPr="00E07E76">
        <w:rPr>
          <w:rFonts w:ascii="Book Antiqua" w:hAnsi="Book Antiqua" w:cs="宋体"/>
        </w:rPr>
        <w:t xml:space="preserve"> MA, Kurt R. Management of </w:t>
      </w:r>
      <w:proofErr w:type="spellStart"/>
      <w:r w:rsidRPr="00E07E76">
        <w:rPr>
          <w:rFonts w:ascii="Book Antiqua" w:hAnsi="Book Antiqua" w:cs="宋体"/>
        </w:rPr>
        <w:t>intrabiliary</w:t>
      </w:r>
      <w:proofErr w:type="spellEnd"/>
      <w:r w:rsidRPr="00E07E76">
        <w:rPr>
          <w:rFonts w:ascii="Book Antiqua" w:hAnsi="Book Antiqua" w:cs="宋体"/>
        </w:rPr>
        <w:t xml:space="preserve"> ruptured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disease of the liver.</w:t>
      </w:r>
      <w:proofErr w:type="gramEnd"/>
      <w:r w:rsidRPr="00E07E76">
        <w:rPr>
          <w:rFonts w:ascii="Book Antiqua" w:hAnsi="Book Antiqua" w:cs="宋体"/>
        </w:rPr>
        <w:t> </w:t>
      </w:r>
      <w:proofErr w:type="spellStart"/>
      <w:r w:rsidRPr="00E07E76">
        <w:rPr>
          <w:rFonts w:ascii="Book Antiqua" w:hAnsi="Book Antiqua" w:cs="宋体"/>
          <w:i/>
          <w:iCs/>
        </w:rPr>
        <w:t>Hepatogastroenterology</w:t>
      </w:r>
      <w:proofErr w:type="spellEnd"/>
      <w:r w:rsidRPr="00E07E76">
        <w:rPr>
          <w:rFonts w:ascii="Book Antiqua" w:hAnsi="Book Antiqua" w:cs="宋体"/>
        </w:rPr>
        <w:t> </w:t>
      </w:r>
      <w:r>
        <w:rPr>
          <w:rFonts w:ascii="Book Antiqua" w:hAnsi="Book Antiqua" w:cs="宋体" w:hint="eastAsia"/>
        </w:rPr>
        <w:t>2001</w:t>
      </w:r>
      <w:r w:rsidRPr="00E07E76">
        <w:rPr>
          <w:rFonts w:ascii="Book Antiqua" w:hAnsi="Book Antiqua" w:cs="宋体"/>
        </w:rPr>
        <w:t>; </w:t>
      </w:r>
      <w:r w:rsidRPr="00E07E76">
        <w:rPr>
          <w:rFonts w:ascii="Book Antiqua" w:hAnsi="Book Antiqua" w:cs="宋体"/>
          <w:b/>
          <w:bCs/>
        </w:rPr>
        <w:t>48</w:t>
      </w:r>
      <w:r w:rsidRPr="00E07E76">
        <w:rPr>
          <w:rFonts w:ascii="Book Antiqua" w:hAnsi="Book Antiqua" w:cs="宋体"/>
        </w:rPr>
        <w:t>: 1094-1096 [PMID: 11490808]</w:t>
      </w:r>
    </w:p>
    <w:p w14:paraId="7904AB22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50 </w:t>
      </w:r>
      <w:proofErr w:type="spellStart"/>
      <w:r w:rsidRPr="00E07E76">
        <w:rPr>
          <w:rFonts w:ascii="Book Antiqua" w:hAnsi="Book Antiqua" w:cs="宋体"/>
          <w:b/>
          <w:bCs/>
        </w:rPr>
        <w:t>Daali</w:t>
      </w:r>
      <w:proofErr w:type="spellEnd"/>
      <w:r w:rsidRPr="00E07E76">
        <w:rPr>
          <w:rFonts w:ascii="Book Antiqua" w:hAnsi="Book Antiqua" w:cs="宋体"/>
          <w:b/>
          <w:bCs/>
        </w:rPr>
        <w:t xml:space="preserve"> M</w:t>
      </w:r>
      <w:r w:rsidRPr="00E07E76">
        <w:rPr>
          <w:rFonts w:ascii="Book Antiqua" w:hAnsi="Book Antiqua" w:cs="宋体"/>
        </w:rPr>
        <w:t xml:space="preserve">, Fakir Y, </w:t>
      </w:r>
      <w:proofErr w:type="spellStart"/>
      <w:r w:rsidRPr="00E07E76">
        <w:rPr>
          <w:rFonts w:ascii="Book Antiqua" w:hAnsi="Book Antiqua" w:cs="宋体"/>
        </w:rPr>
        <w:t>Hssaida</w:t>
      </w:r>
      <w:proofErr w:type="spellEnd"/>
      <w:r w:rsidRPr="00E07E76">
        <w:rPr>
          <w:rFonts w:ascii="Book Antiqua" w:hAnsi="Book Antiqua" w:cs="宋体"/>
        </w:rPr>
        <w:t xml:space="preserve"> R, Hajji A, </w:t>
      </w:r>
      <w:proofErr w:type="spellStart"/>
      <w:r w:rsidRPr="00E07E76">
        <w:rPr>
          <w:rFonts w:ascii="Book Antiqua" w:hAnsi="Book Antiqua" w:cs="宋体"/>
        </w:rPr>
        <w:t>Hda</w:t>
      </w:r>
      <w:proofErr w:type="spellEnd"/>
      <w:r w:rsidRPr="00E07E76">
        <w:rPr>
          <w:rFonts w:ascii="Book Antiqua" w:hAnsi="Book Antiqua" w:cs="宋体"/>
        </w:rPr>
        <w:t xml:space="preserve"> A. [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cysts of the liver opening in the biliary tract. </w:t>
      </w:r>
      <w:proofErr w:type="gramStart"/>
      <w:r w:rsidRPr="00E07E76">
        <w:rPr>
          <w:rFonts w:ascii="Book Antiqua" w:hAnsi="Book Antiqua" w:cs="宋体"/>
        </w:rPr>
        <w:t>Report of 64 cases].</w:t>
      </w:r>
      <w:proofErr w:type="gramEnd"/>
      <w:r w:rsidRPr="00E07E76">
        <w:rPr>
          <w:rFonts w:ascii="Book Antiqua" w:hAnsi="Book Antiqua" w:cs="宋体"/>
        </w:rPr>
        <w:t> </w:t>
      </w:r>
      <w:r w:rsidRPr="00E07E76">
        <w:rPr>
          <w:rFonts w:ascii="Book Antiqua" w:hAnsi="Book Antiqua" w:cs="宋体"/>
          <w:i/>
          <w:iCs/>
        </w:rPr>
        <w:t xml:space="preserve">Ann </w:t>
      </w:r>
      <w:proofErr w:type="spellStart"/>
      <w:r w:rsidRPr="00E07E76">
        <w:rPr>
          <w:rFonts w:ascii="Book Antiqua" w:hAnsi="Book Antiqua" w:cs="宋体"/>
          <w:i/>
          <w:iCs/>
        </w:rPr>
        <w:t>Chir</w:t>
      </w:r>
      <w:proofErr w:type="spellEnd"/>
      <w:r w:rsidRPr="00E07E76">
        <w:rPr>
          <w:rFonts w:ascii="Book Antiqua" w:hAnsi="Book Antiqua" w:cs="宋体"/>
        </w:rPr>
        <w:t> 2001; </w:t>
      </w:r>
      <w:r w:rsidRPr="00E07E76">
        <w:rPr>
          <w:rFonts w:ascii="Book Antiqua" w:hAnsi="Book Antiqua" w:cs="宋体"/>
          <w:b/>
          <w:bCs/>
        </w:rPr>
        <w:t>126</w:t>
      </w:r>
      <w:r w:rsidRPr="00E07E76">
        <w:rPr>
          <w:rFonts w:ascii="Book Antiqua" w:hAnsi="Book Antiqua" w:cs="宋体"/>
        </w:rPr>
        <w:t>: 242-245 [PMID: 11340710 DOI: 10.1016/S0003-3944(01)00507-7]</w:t>
      </w:r>
    </w:p>
    <w:p w14:paraId="43262CB0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proofErr w:type="gramStart"/>
      <w:r w:rsidRPr="00E07E76">
        <w:rPr>
          <w:rFonts w:ascii="Book Antiqua" w:hAnsi="Book Antiqua" w:cs="宋体"/>
        </w:rPr>
        <w:t>51 </w:t>
      </w:r>
      <w:proofErr w:type="spellStart"/>
      <w:r w:rsidRPr="00E07E76">
        <w:rPr>
          <w:rFonts w:ascii="Book Antiqua" w:hAnsi="Book Antiqua" w:cs="宋体"/>
          <w:b/>
          <w:bCs/>
        </w:rPr>
        <w:t>Taçyildiz</w:t>
      </w:r>
      <w:proofErr w:type="spellEnd"/>
      <w:r w:rsidRPr="00E07E76">
        <w:rPr>
          <w:rFonts w:ascii="Book Antiqua" w:hAnsi="Book Antiqua" w:cs="宋体"/>
          <w:b/>
          <w:bCs/>
        </w:rPr>
        <w:t xml:space="preserve"> I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Aldemir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Aban</w:t>
      </w:r>
      <w:proofErr w:type="spellEnd"/>
      <w:r w:rsidRPr="00E07E76">
        <w:rPr>
          <w:rFonts w:ascii="Book Antiqua" w:hAnsi="Book Antiqua" w:cs="宋体"/>
        </w:rPr>
        <w:t xml:space="preserve"> N, </w:t>
      </w:r>
      <w:proofErr w:type="spellStart"/>
      <w:r w:rsidRPr="00E07E76">
        <w:rPr>
          <w:rFonts w:ascii="Book Antiqua" w:hAnsi="Book Antiqua" w:cs="宋体"/>
        </w:rPr>
        <w:t>Keles</w:t>
      </w:r>
      <w:proofErr w:type="spellEnd"/>
      <w:r w:rsidRPr="00E07E76">
        <w:rPr>
          <w:rFonts w:ascii="Book Antiqua" w:hAnsi="Book Antiqua" w:cs="宋体"/>
        </w:rPr>
        <w:t xml:space="preserve"> C. Diagnosis and surgical treatment of </w:t>
      </w:r>
      <w:proofErr w:type="spellStart"/>
      <w:r w:rsidRPr="00E07E76">
        <w:rPr>
          <w:rFonts w:ascii="Book Antiqua" w:hAnsi="Book Antiqua" w:cs="宋体"/>
        </w:rPr>
        <w:t>intrabiliary</w:t>
      </w:r>
      <w:proofErr w:type="spellEnd"/>
      <w:r w:rsidRPr="00E07E76">
        <w:rPr>
          <w:rFonts w:ascii="Book Antiqua" w:hAnsi="Book Antiqua" w:cs="宋体"/>
        </w:rPr>
        <w:t xml:space="preserve"> ruptured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disease of the liver.</w:t>
      </w:r>
      <w:proofErr w:type="gramEnd"/>
      <w:r w:rsidRPr="00E07E76">
        <w:rPr>
          <w:rFonts w:ascii="Book Antiqua" w:hAnsi="Book Antiqua" w:cs="宋体"/>
        </w:rPr>
        <w:t> </w:t>
      </w:r>
      <w:r w:rsidRPr="00E07E76">
        <w:rPr>
          <w:rFonts w:ascii="Book Antiqua" w:hAnsi="Book Antiqua" w:cs="宋体"/>
          <w:i/>
          <w:iCs/>
        </w:rPr>
        <w:t xml:space="preserve">S </w:t>
      </w:r>
      <w:proofErr w:type="spellStart"/>
      <w:r w:rsidRPr="00E07E76">
        <w:rPr>
          <w:rFonts w:ascii="Book Antiqua" w:hAnsi="Book Antiqua" w:cs="宋体"/>
          <w:i/>
          <w:iCs/>
        </w:rPr>
        <w:t>Afr</w:t>
      </w:r>
      <w:proofErr w:type="spellEnd"/>
      <w:r w:rsidRPr="00E07E76">
        <w:rPr>
          <w:rFonts w:ascii="Book Antiqua" w:hAnsi="Book Antiqua" w:cs="宋体"/>
          <w:i/>
          <w:iCs/>
        </w:rPr>
        <w:t xml:space="preserve"> J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2004; </w:t>
      </w:r>
      <w:r w:rsidRPr="00E07E76">
        <w:rPr>
          <w:rFonts w:ascii="Book Antiqua" w:hAnsi="Book Antiqua" w:cs="宋体"/>
          <w:b/>
          <w:bCs/>
        </w:rPr>
        <w:t>42</w:t>
      </w:r>
      <w:r w:rsidRPr="00E07E76">
        <w:rPr>
          <w:rFonts w:ascii="Book Antiqua" w:hAnsi="Book Antiqua" w:cs="宋体"/>
        </w:rPr>
        <w:t>: 43-46 [PMID: 15253319]</w:t>
      </w:r>
    </w:p>
    <w:p w14:paraId="2A8D4703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lastRenderedPageBreak/>
        <w:t>52 </w:t>
      </w:r>
      <w:proofErr w:type="spellStart"/>
      <w:r w:rsidRPr="00E07E76">
        <w:rPr>
          <w:rFonts w:ascii="Book Antiqua" w:hAnsi="Book Antiqua" w:cs="宋体"/>
          <w:b/>
          <w:bCs/>
        </w:rPr>
        <w:t>Chautems</w:t>
      </w:r>
      <w:proofErr w:type="spellEnd"/>
      <w:r w:rsidRPr="00E07E76">
        <w:rPr>
          <w:rFonts w:ascii="Book Antiqua" w:hAnsi="Book Antiqua" w:cs="宋体"/>
          <w:b/>
          <w:bCs/>
        </w:rPr>
        <w:t xml:space="preserve"> R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Bühler</w:t>
      </w:r>
      <w:proofErr w:type="spellEnd"/>
      <w:r w:rsidRPr="00E07E76">
        <w:rPr>
          <w:rFonts w:ascii="Book Antiqua" w:hAnsi="Book Antiqua" w:cs="宋体"/>
        </w:rPr>
        <w:t xml:space="preserve"> LH, Gold B, </w:t>
      </w:r>
      <w:proofErr w:type="spellStart"/>
      <w:r w:rsidRPr="00E07E76">
        <w:rPr>
          <w:rFonts w:ascii="Book Antiqua" w:hAnsi="Book Antiqua" w:cs="宋体"/>
        </w:rPr>
        <w:t>Giostra</w:t>
      </w:r>
      <w:proofErr w:type="spellEnd"/>
      <w:r w:rsidRPr="00E07E76">
        <w:rPr>
          <w:rFonts w:ascii="Book Antiqua" w:hAnsi="Book Antiqua" w:cs="宋体"/>
        </w:rPr>
        <w:t xml:space="preserve"> E, </w:t>
      </w:r>
      <w:proofErr w:type="spellStart"/>
      <w:r w:rsidRPr="00E07E76">
        <w:rPr>
          <w:rFonts w:ascii="Book Antiqua" w:hAnsi="Book Antiqua" w:cs="宋体"/>
        </w:rPr>
        <w:t>Poletti</w:t>
      </w:r>
      <w:proofErr w:type="spellEnd"/>
      <w:r w:rsidRPr="00E07E76">
        <w:rPr>
          <w:rFonts w:ascii="Book Antiqua" w:hAnsi="Book Antiqua" w:cs="宋体"/>
        </w:rPr>
        <w:t xml:space="preserve"> P, </w:t>
      </w:r>
      <w:proofErr w:type="spellStart"/>
      <w:r w:rsidRPr="00E07E76">
        <w:rPr>
          <w:rFonts w:ascii="Book Antiqua" w:hAnsi="Book Antiqua" w:cs="宋体"/>
        </w:rPr>
        <w:t>Chilcott</w:t>
      </w:r>
      <w:proofErr w:type="spellEnd"/>
      <w:r w:rsidRPr="00E07E76">
        <w:rPr>
          <w:rFonts w:ascii="Book Antiqua" w:hAnsi="Book Antiqua" w:cs="宋体"/>
        </w:rPr>
        <w:t xml:space="preserve"> M, Morel P, </w:t>
      </w:r>
      <w:proofErr w:type="spellStart"/>
      <w:r w:rsidRPr="00E07E76">
        <w:rPr>
          <w:rFonts w:ascii="Book Antiqua" w:hAnsi="Book Antiqua" w:cs="宋体"/>
        </w:rPr>
        <w:t>Mentha</w:t>
      </w:r>
      <w:proofErr w:type="spellEnd"/>
      <w:r w:rsidRPr="00E07E76">
        <w:rPr>
          <w:rFonts w:ascii="Book Antiqua" w:hAnsi="Book Antiqua" w:cs="宋体"/>
        </w:rPr>
        <w:t xml:space="preserve"> G. Surgical management and long-term outcome of complicated liver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cysts caused by </w:t>
      </w:r>
      <w:proofErr w:type="spellStart"/>
      <w:r w:rsidRPr="00E07E76">
        <w:rPr>
          <w:rFonts w:ascii="Book Antiqua" w:hAnsi="Book Antiqua" w:cs="宋体"/>
        </w:rPr>
        <w:t>Echinococcus</w:t>
      </w:r>
      <w:proofErr w:type="spellEnd"/>
      <w:r w:rsidRPr="00E07E76">
        <w:rPr>
          <w:rFonts w:ascii="Book Antiqua" w:hAnsi="Book Antiqua" w:cs="宋体"/>
        </w:rPr>
        <w:t xml:space="preserve"> </w:t>
      </w:r>
      <w:proofErr w:type="spellStart"/>
      <w:r w:rsidRPr="00E07E76">
        <w:rPr>
          <w:rFonts w:ascii="Book Antiqua" w:hAnsi="Book Antiqua" w:cs="宋体"/>
        </w:rPr>
        <w:t>granulosus</w:t>
      </w:r>
      <w:proofErr w:type="spellEnd"/>
      <w:r w:rsidRPr="00E07E76">
        <w:rPr>
          <w:rFonts w:ascii="Book Antiqua" w:hAnsi="Book Antiqua" w:cs="宋体"/>
        </w:rPr>
        <w:t>. </w:t>
      </w:r>
      <w:r w:rsidRPr="00E07E76">
        <w:rPr>
          <w:rFonts w:ascii="Book Antiqua" w:hAnsi="Book Antiqua" w:cs="宋体"/>
          <w:i/>
          <w:iCs/>
        </w:rPr>
        <w:t>Surgery</w:t>
      </w:r>
      <w:r w:rsidRPr="00E07E76">
        <w:rPr>
          <w:rFonts w:ascii="Book Antiqua" w:hAnsi="Book Antiqua" w:cs="宋体"/>
        </w:rPr>
        <w:t> 2005; </w:t>
      </w:r>
      <w:r w:rsidRPr="00E07E76">
        <w:rPr>
          <w:rFonts w:ascii="Book Antiqua" w:hAnsi="Book Antiqua" w:cs="宋体"/>
          <w:b/>
          <w:bCs/>
        </w:rPr>
        <w:t>137</w:t>
      </w:r>
      <w:r w:rsidRPr="00E07E76">
        <w:rPr>
          <w:rFonts w:ascii="Book Antiqua" w:hAnsi="Book Antiqua" w:cs="宋体"/>
        </w:rPr>
        <w:t>: 312-316 [PMID: 15746785 DOI: 10.1016/j.surg.2004.09.004]</w:t>
      </w:r>
    </w:p>
    <w:p w14:paraId="08EA0739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53 </w:t>
      </w:r>
      <w:proofErr w:type="spellStart"/>
      <w:r w:rsidRPr="00E07E76">
        <w:rPr>
          <w:rFonts w:ascii="Book Antiqua" w:hAnsi="Book Antiqua" w:cs="宋体"/>
          <w:b/>
          <w:bCs/>
        </w:rPr>
        <w:t>Jabbour</w:t>
      </w:r>
      <w:proofErr w:type="spellEnd"/>
      <w:r w:rsidRPr="00E07E76">
        <w:rPr>
          <w:rFonts w:ascii="Book Antiqua" w:hAnsi="Book Antiqua" w:cs="宋体"/>
          <w:b/>
          <w:bCs/>
        </w:rPr>
        <w:t xml:space="preserve"> N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Shirazi</w:t>
      </w:r>
      <w:proofErr w:type="spellEnd"/>
      <w:r w:rsidRPr="00E07E76">
        <w:rPr>
          <w:rFonts w:ascii="Book Antiqua" w:hAnsi="Book Antiqua" w:cs="宋体"/>
        </w:rPr>
        <w:t xml:space="preserve"> SK, </w:t>
      </w:r>
      <w:proofErr w:type="spellStart"/>
      <w:r w:rsidRPr="00E07E76">
        <w:rPr>
          <w:rFonts w:ascii="Book Antiqua" w:hAnsi="Book Antiqua" w:cs="宋体"/>
        </w:rPr>
        <w:t>Genyk</w:t>
      </w:r>
      <w:proofErr w:type="spellEnd"/>
      <w:r w:rsidRPr="00E07E76">
        <w:rPr>
          <w:rFonts w:ascii="Book Antiqua" w:hAnsi="Book Antiqua" w:cs="宋体"/>
        </w:rPr>
        <w:t xml:space="preserve"> Y, Mateo R, Pak E, Cosenza DC, </w:t>
      </w:r>
      <w:proofErr w:type="spellStart"/>
      <w:r w:rsidRPr="00E07E76">
        <w:rPr>
          <w:rFonts w:ascii="Book Antiqua" w:hAnsi="Book Antiqua" w:cs="宋体"/>
        </w:rPr>
        <w:t>Peyré</w:t>
      </w:r>
      <w:proofErr w:type="spellEnd"/>
      <w:r w:rsidRPr="00E07E76">
        <w:rPr>
          <w:rFonts w:ascii="Book Antiqua" w:hAnsi="Book Antiqua" w:cs="宋体"/>
        </w:rPr>
        <w:t xml:space="preserve"> CG, Selby RR. </w:t>
      </w:r>
      <w:proofErr w:type="gramStart"/>
      <w:r w:rsidRPr="00E07E76">
        <w:rPr>
          <w:rFonts w:ascii="Book Antiqua" w:hAnsi="Book Antiqua" w:cs="宋体"/>
        </w:rPr>
        <w:t xml:space="preserve">Surgical management of complicated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disease of the liver.</w:t>
      </w:r>
      <w:proofErr w:type="gramEnd"/>
      <w:r w:rsidRPr="00E07E76">
        <w:rPr>
          <w:rFonts w:ascii="Book Antiqua" w:hAnsi="Book Antiqua" w:cs="宋体"/>
        </w:rPr>
        <w:t> </w:t>
      </w:r>
      <w:r w:rsidRPr="00E07E76">
        <w:rPr>
          <w:rFonts w:ascii="Book Antiqua" w:hAnsi="Book Antiqua" w:cs="宋体"/>
          <w:i/>
          <w:iCs/>
        </w:rPr>
        <w:t xml:space="preserve">Am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2002; </w:t>
      </w:r>
      <w:r w:rsidRPr="00E07E76">
        <w:rPr>
          <w:rFonts w:ascii="Book Antiqua" w:hAnsi="Book Antiqua" w:cs="宋体"/>
          <w:b/>
          <w:bCs/>
        </w:rPr>
        <w:t>68</w:t>
      </w:r>
      <w:r w:rsidRPr="00E07E76">
        <w:rPr>
          <w:rFonts w:ascii="Book Antiqua" w:hAnsi="Book Antiqua" w:cs="宋体"/>
        </w:rPr>
        <w:t>: 984-988 [PMID: 12455791]</w:t>
      </w:r>
    </w:p>
    <w:p w14:paraId="1523D3FA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54 </w:t>
      </w:r>
      <w:proofErr w:type="spellStart"/>
      <w:r w:rsidRPr="00E07E76">
        <w:rPr>
          <w:rFonts w:ascii="Book Antiqua" w:hAnsi="Book Antiqua" w:cs="宋体"/>
          <w:b/>
          <w:bCs/>
        </w:rPr>
        <w:t>Dziri</w:t>
      </w:r>
      <w:proofErr w:type="spellEnd"/>
      <w:r w:rsidRPr="00E07E76">
        <w:rPr>
          <w:rFonts w:ascii="Book Antiqua" w:hAnsi="Book Antiqua" w:cs="宋体"/>
          <w:b/>
          <w:bCs/>
        </w:rPr>
        <w:t xml:space="preserve"> C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Paquet</w:t>
      </w:r>
      <w:proofErr w:type="spellEnd"/>
      <w:r w:rsidRPr="00E07E76">
        <w:rPr>
          <w:rFonts w:ascii="Book Antiqua" w:hAnsi="Book Antiqua" w:cs="宋体"/>
        </w:rPr>
        <w:t xml:space="preserve"> JC, Hay JM, Fingerhut A, </w:t>
      </w:r>
      <w:proofErr w:type="spellStart"/>
      <w:r w:rsidRPr="00E07E76">
        <w:rPr>
          <w:rFonts w:ascii="Book Antiqua" w:hAnsi="Book Antiqua" w:cs="宋体"/>
        </w:rPr>
        <w:t>Msika</w:t>
      </w:r>
      <w:proofErr w:type="spellEnd"/>
      <w:r w:rsidRPr="00E07E76">
        <w:rPr>
          <w:rFonts w:ascii="Book Antiqua" w:hAnsi="Book Antiqua" w:cs="宋体"/>
        </w:rPr>
        <w:t xml:space="preserve"> S, </w:t>
      </w:r>
      <w:proofErr w:type="spellStart"/>
      <w:r w:rsidRPr="00E07E76">
        <w:rPr>
          <w:rFonts w:ascii="Book Antiqua" w:hAnsi="Book Antiqua" w:cs="宋体"/>
        </w:rPr>
        <w:t>Zeitoun</w:t>
      </w:r>
      <w:proofErr w:type="spellEnd"/>
      <w:r w:rsidRPr="00E07E76">
        <w:rPr>
          <w:rFonts w:ascii="Book Antiqua" w:hAnsi="Book Antiqua" w:cs="宋体"/>
        </w:rPr>
        <w:t xml:space="preserve"> G, </w:t>
      </w:r>
      <w:proofErr w:type="spellStart"/>
      <w:r w:rsidRPr="00E07E76">
        <w:rPr>
          <w:rFonts w:ascii="Book Antiqua" w:hAnsi="Book Antiqua" w:cs="宋体"/>
        </w:rPr>
        <w:t>Sastre</w:t>
      </w:r>
      <w:proofErr w:type="spellEnd"/>
      <w:r w:rsidRPr="00E07E76">
        <w:rPr>
          <w:rFonts w:ascii="Book Antiqua" w:hAnsi="Book Antiqua" w:cs="宋体"/>
        </w:rPr>
        <w:t xml:space="preserve"> B, </w:t>
      </w:r>
      <w:proofErr w:type="spellStart"/>
      <w:r w:rsidRPr="00E07E76">
        <w:rPr>
          <w:rFonts w:ascii="Book Antiqua" w:hAnsi="Book Antiqua" w:cs="宋体"/>
        </w:rPr>
        <w:t>Khalfallah</w:t>
      </w:r>
      <w:proofErr w:type="spellEnd"/>
      <w:r w:rsidRPr="00E07E76">
        <w:rPr>
          <w:rFonts w:ascii="Book Antiqua" w:hAnsi="Book Antiqua" w:cs="宋体"/>
        </w:rPr>
        <w:t xml:space="preserve"> T. </w:t>
      </w:r>
      <w:proofErr w:type="spellStart"/>
      <w:r w:rsidRPr="00E07E76">
        <w:rPr>
          <w:rFonts w:ascii="Book Antiqua" w:hAnsi="Book Antiqua" w:cs="宋体"/>
        </w:rPr>
        <w:t>Omentoplasty</w:t>
      </w:r>
      <w:proofErr w:type="spellEnd"/>
      <w:r w:rsidRPr="00E07E76">
        <w:rPr>
          <w:rFonts w:ascii="Book Antiqua" w:hAnsi="Book Antiqua" w:cs="宋体"/>
        </w:rPr>
        <w:t xml:space="preserve"> in the prevention of deep abdominal complications after surgery for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disease of the liver: a multicenter, prospective, randomized trial. </w:t>
      </w:r>
      <w:proofErr w:type="gramStart"/>
      <w:r w:rsidRPr="00E07E76">
        <w:rPr>
          <w:rFonts w:ascii="Book Antiqua" w:hAnsi="Book Antiqua" w:cs="宋体"/>
        </w:rPr>
        <w:t>French Associations for Surgical Research.</w:t>
      </w:r>
      <w:proofErr w:type="gramEnd"/>
      <w:r w:rsidRPr="00E07E76">
        <w:rPr>
          <w:rFonts w:ascii="Book Antiqua" w:hAnsi="Book Antiqua" w:cs="宋体"/>
        </w:rPr>
        <w:t> </w:t>
      </w:r>
      <w:r w:rsidRPr="00E07E76">
        <w:rPr>
          <w:rFonts w:ascii="Book Antiqua" w:hAnsi="Book Antiqua" w:cs="宋体"/>
          <w:i/>
          <w:iCs/>
        </w:rPr>
        <w:t xml:space="preserve">J Am </w:t>
      </w:r>
      <w:proofErr w:type="spellStart"/>
      <w:r w:rsidRPr="00E07E76">
        <w:rPr>
          <w:rFonts w:ascii="Book Antiqua" w:hAnsi="Book Antiqua" w:cs="宋体"/>
          <w:i/>
          <w:iCs/>
        </w:rPr>
        <w:t>Coll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1999; </w:t>
      </w:r>
      <w:r w:rsidRPr="00E07E76">
        <w:rPr>
          <w:rFonts w:ascii="Book Antiqua" w:hAnsi="Book Antiqua" w:cs="宋体"/>
          <w:b/>
          <w:bCs/>
        </w:rPr>
        <w:t>188</w:t>
      </w:r>
      <w:r w:rsidRPr="00E07E76">
        <w:rPr>
          <w:rFonts w:ascii="Book Antiqua" w:hAnsi="Book Antiqua" w:cs="宋体"/>
        </w:rPr>
        <w:t>: 281-289 [PMID: 10065817 DOI: 10.1016/S1072-7515(98)00286-5]</w:t>
      </w:r>
    </w:p>
    <w:p w14:paraId="1A87CF20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55 The Oxford Center for Evidence-based Medicine – Levels of evidence (March 2009). Available from: URL: http: //www.cebm.net/oxford-centre-evidence-based-medicine-levels-evidence-march-2009/</w:t>
      </w:r>
    </w:p>
    <w:p w14:paraId="6721C608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56 </w:t>
      </w:r>
      <w:proofErr w:type="spellStart"/>
      <w:r w:rsidRPr="00E07E76">
        <w:rPr>
          <w:rFonts w:ascii="Book Antiqua" w:hAnsi="Book Antiqua" w:cs="宋体"/>
          <w:b/>
          <w:bCs/>
        </w:rPr>
        <w:t>Emel'ianov</w:t>
      </w:r>
      <w:proofErr w:type="spellEnd"/>
      <w:r w:rsidRPr="00E07E76">
        <w:rPr>
          <w:rFonts w:ascii="Book Antiqua" w:hAnsi="Book Antiqua" w:cs="宋体"/>
          <w:b/>
          <w:bCs/>
        </w:rPr>
        <w:t xml:space="preserve"> SI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Khamidov</w:t>
      </w:r>
      <w:proofErr w:type="spellEnd"/>
      <w:r w:rsidRPr="00E07E76">
        <w:rPr>
          <w:rFonts w:ascii="Book Antiqua" w:hAnsi="Book Antiqua" w:cs="宋体"/>
        </w:rPr>
        <w:t xml:space="preserve"> MA. </w:t>
      </w:r>
      <w:proofErr w:type="gramStart"/>
      <w:r w:rsidRPr="00E07E76">
        <w:rPr>
          <w:rFonts w:ascii="Book Antiqua" w:hAnsi="Book Antiqua" w:cs="宋体"/>
        </w:rPr>
        <w:t xml:space="preserve">[Laparoscopic treatment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liver cysts].</w:t>
      </w:r>
      <w:proofErr w:type="gramEnd"/>
      <w:r w:rsidRPr="00E07E76">
        <w:rPr>
          <w:rFonts w:ascii="Book Antiqua" w:hAnsi="Book Antiqua" w:cs="宋体"/>
        </w:rPr>
        <w:t> </w:t>
      </w:r>
      <w:proofErr w:type="spellStart"/>
      <w:r w:rsidRPr="00E07E76">
        <w:rPr>
          <w:rFonts w:ascii="Book Antiqua" w:hAnsi="Book Antiqua" w:cs="宋体"/>
          <w:i/>
          <w:iCs/>
        </w:rPr>
        <w:t>Khirurgiia</w:t>
      </w:r>
      <w:proofErr w:type="spellEnd"/>
      <w:r w:rsidRPr="00E07E76">
        <w:rPr>
          <w:rFonts w:ascii="Book Antiqua" w:hAnsi="Book Antiqua" w:cs="宋体"/>
          <w:iCs/>
        </w:rPr>
        <w:t xml:space="preserve"> (</w:t>
      </w:r>
      <w:proofErr w:type="spellStart"/>
      <w:r w:rsidRPr="00E07E76">
        <w:rPr>
          <w:rFonts w:ascii="Book Antiqua" w:hAnsi="Book Antiqua" w:cs="宋体"/>
          <w:iCs/>
        </w:rPr>
        <w:t>Mosk</w:t>
      </w:r>
      <w:proofErr w:type="spellEnd"/>
      <w:r w:rsidRPr="00E07E76">
        <w:rPr>
          <w:rFonts w:ascii="Book Antiqua" w:hAnsi="Book Antiqua" w:cs="宋体"/>
          <w:iCs/>
        </w:rPr>
        <w:t>)</w:t>
      </w:r>
      <w:r w:rsidRPr="00E07E76">
        <w:rPr>
          <w:rFonts w:ascii="Book Antiqua" w:hAnsi="Book Antiqua" w:cs="宋体"/>
        </w:rPr>
        <w:t> 2000; </w:t>
      </w:r>
      <w:r w:rsidRPr="00E07E76">
        <w:rPr>
          <w:rFonts w:ascii="Book Antiqua" w:hAnsi="Book Antiqua" w:cs="宋体" w:hint="eastAsia"/>
          <w:b/>
        </w:rPr>
        <w:t>(11)</w:t>
      </w:r>
      <w:r w:rsidRPr="00E07E76">
        <w:rPr>
          <w:rFonts w:ascii="Book Antiqua" w:hAnsi="Book Antiqua" w:cs="宋体"/>
          <w:b/>
        </w:rPr>
        <w:t>:</w:t>
      </w:r>
      <w:r w:rsidRPr="00E07E76">
        <w:rPr>
          <w:rFonts w:ascii="Book Antiqua" w:hAnsi="Book Antiqua" w:cs="宋体"/>
        </w:rPr>
        <w:t xml:space="preserve"> 32-34 [PMID: 11220914]</w:t>
      </w:r>
    </w:p>
    <w:p w14:paraId="15B6FEB8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57 </w:t>
      </w:r>
      <w:proofErr w:type="spellStart"/>
      <w:r w:rsidRPr="00E07E76">
        <w:rPr>
          <w:rFonts w:ascii="Book Antiqua" w:hAnsi="Book Antiqua" w:cs="宋体"/>
          <w:b/>
          <w:bCs/>
        </w:rPr>
        <w:t>Khoury</w:t>
      </w:r>
      <w:proofErr w:type="spellEnd"/>
      <w:r w:rsidRPr="00E07E76">
        <w:rPr>
          <w:rFonts w:ascii="Book Antiqua" w:hAnsi="Book Antiqua" w:cs="宋体"/>
          <w:b/>
          <w:bCs/>
        </w:rPr>
        <w:t xml:space="preserve"> G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Abiad</w:t>
      </w:r>
      <w:proofErr w:type="spellEnd"/>
      <w:r w:rsidRPr="00E07E76">
        <w:rPr>
          <w:rFonts w:ascii="Book Antiqua" w:hAnsi="Book Antiqua" w:cs="宋体"/>
        </w:rPr>
        <w:t xml:space="preserve"> F, </w:t>
      </w:r>
      <w:proofErr w:type="spellStart"/>
      <w:r w:rsidRPr="00E07E76">
        <w:rPr>
          <w:rFonts w:ascii="Book Antiqua" w:hAnsi="Book Antiqua" w:cs="宋体"/>
        </w:rPr>
        <w:t>Geagea</w:t>
      </w:r>
      <w:proofErr w:type="spellEnd"/>
      <w:r w:rsidRPr="00E07E76">
        <w:rPr>
          <w:rFonts w:ascii="Book Antiqua" w:hAnsi="Book Antiqua" w:cs="宋体"/>
        </w:rPr>
        <w:t xml:space="preserve"> T, </w:t>
      </w:r>
      <w:proofErr w:type="spellStart"/>
      <w:r w:rsidRPr="00E07E76">
        <w:rPr>
          <w:rFonts w:ascii="Book Antiqua" w:hAnsi="Book Antiqua" w:cs="宋体"/>
        </w:rPr>
        <w:t>Nabout</w:t>
      </w:r>
      <w:proofErr w:type="spellEnd"/>
      <w:r w:rsidRPr="00E07E76">
        <w:rPr>
          <w:rFonts w:ascii="Book Antiqua" w:hAnsi="Book Antiqua" w:cs="宋体"/>
        </w:rPr>
        <w:t xml:space="preserve"> G, </w:t>
      </w:r>
      <w:proofErr w:type="spellStart"/>
      <w:r w:rsidRPr="00E07E76">
        <w:rPr>
          <w:rFonts w:ascii="Book Antiqua" w:hAnsi="Book Antiqua" w:cs="宋体"/>
        </w:rPr>
        <w:t>Jabbour</w:t>
      </w:r>
      <w:proofErr w:type="spellEnd"/>
      <w:r w:rsidRPr="00E07E76">
        <w:rPr>
          <w:rFonts w:ascii="Book Antiqua" w:hAnsi="Book Antiqua" w:cs="宋体"/>
        </w:rPr>
        <w:t xml:space="preserve"> S. Laparoscopic treatment of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cysts of the liver and spleen. 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Endosc</w:t>
      </w:r>
      <w:proofErr w:type="spellEnd"/>
      <w:r w:rsidRPr="00E07E76">
        <w:rPr>
          <w:rFonts w:ascii="Book Antiqua" w:hAnsi="Book Antiqua" w:cs="宋体"/>
        </w:rPr>
        <w:t> 2000; </w:t>
      </w:r>
      <w:r w:rsidRPr="00E07E76">
        <w:rPr>
          <w:rFonts w:ascii="Book Antiqua" w:hAnsi="Book Antiqua" w:cs="宋体"/>
          <w:b/>
          <w:bCs/>
        </w:rPr>
        <w:t>14</w:t>
      </w:r>
      <w:r w:rsidRPr="00E07E76">
        <w:rPr>
          <w:rFonts w:ascii="Book Antiqua" w:hAnsi="Book Antiqua" w:cs="宋体"/>
        </w:rPr>
        <w:t>: 243-245 [PMID: 10741441 DOI: 10.1007/s004640000048]</w:t>
      </w:r>
    </w:p>
    <w:p w14:paraId="28569C35" w14:textId="77777777" w:rsidR="00504F3C" w:rsidRPr="00E07E76" w:rsidRDefault="00504F3C" w:rsidP="00504F3C">
      <w:pPr>
        <w:spacing w:line="360" w:lineRule="auto"/>
        <w:jc w:val="both"/>
        <w:rPr>
          <w:rFonts w:ascii="Book Antiqua" w:hAnsi="Book Antiqua" w:cs="宋体"/>
        </w:rPr>
      </w:pPr>
      <w:r w:rsidRPr="00E07E76">
        <w:rPr>
          <w:rFonts w:ascii="Book Antiqua" w:hAnsi="Book Antiqua" w:cs="宋体"/>
        </w:rPr>
        <w:t>58 </w:t>
      </w:r>
      <w:r w:rsidRPr="00E07E76">
        <w:rPr>
          <w:rFonts w:ascii="Book Antiqua" w:hAnsi="Book Antiqua" w:cs="宋体"/>
          <w:b/>
          <w:bCs/>
        </w:rPr>
        <w:t>Bickel A</w:t>
      </w:r>
      <w:r w:rsidRPr="00E07E76">
        <w:rPr>
          <w:rFonts w:ascii="Book Antiqua" w:hAnsi="Book Antiqua" w:cs="宋体"/>
        </w:rPr>
        <w:t xml:space="preserve">, </w:t>
      </w:r>
      <w:proofErr w:type="spellStart"/>
      <w:r w:rsidRPr="00E07E76">
        <w:rPr>
          <w:rFonts w:ascii="Book Antiqua" w:hAnsi="Book Antiqua" w:cs="宋体"/>
        </w:rPr>
        <w:t>Loberant</w:t>
      </w:r>
      <w:proofErr w:type="spellEnd"/>
      <w:r w:rsidRPr="00E07E76">
        <w:rPr>
          <w:rFonts w:ascii="Book Antiqua" w:hAnsi="Book Antiqua" w:cs="宋体"/>
        </w:rPr>
        <w:t xml:space="preserve"> N, Singer-Jordan J, </w:t>
      </w:r>
      <w:proofErr w:type="spellStart"/>
      <w:r w:rsidRPr="00E07E76">
        <w:rPr>
          <w:rFonts w:ascii="Book Antiqua" w:hAnsi="Book Antiqua" w:cs="宋体"/>
        </w:rPr>
        <w:t>Goldfeld</w:t>
      </w:r>
      <w:proofErr w:type="spellEnd"/>
      <w:r w:rsidRPr="00E07E76">
        <w:rPr>
          <w:rFonts w:ascii="Book Antiqua" w:hAnsi="Book Antiqua" w:cs="宋体"/>
        </w:rPr>
        <w:t xml:space="preserve"> M, </w:t>
      </w:r>
      <w:proofErr w:type="spellStart"/>
      <w:r w:rsidRPr="00E07E76">
        <w:rPr>
          <w:rFonts w:ascii="Book Antiqua" w:hAnsi="Book Antiqua" w:cs="宋体"/>
        </w:rPr>
        <w:t>Daud</w:t>
      </w:r>
      <w:proofErr w:type="spellEnd"/>
      <w:r w:rsidRPr="00E07E76">
        <w:rPr>
          <w:rFonts w:ascii="Book Antiqua" w:hAnsi="Book Antiqua" w:cs="宋体"/>
        </w:rPr>
        <w:t xml:space="preserve"> G, </w:t>
      </w:r>
      <w:proofErr w:type="spellStart"/>
      <w:r w:rsidRPr="00E07E76">
        <w:rPr>
          <w:rFonts w:ascii="Book Antiqua" w:hAnsi="Book Antiqua" w:cs="宋体"/>
        </w:rPr>
        <w:t>Eitan</w:t>
      </w:r>
      <w:proofErr w:type="spellEnd"/>
      <w:r w:rsidRPr="00E07E76">
        <w:rPr>
          <w:rFonts w:ascii="Book Antiqua" w:hAnsi="Book Antiqua" w:cs="宋体"/>
        </w:rPr>
        <w:t xml:space="preserve"> A. The laparoscopic approach to abdominal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cysts: a prospective nonselective study using the isolated hypobaric technique. </w:t>
      </w:r>
      <w:r w:rsidRPr="00E07E76">
        <w:rPr>
          <w:rFonts w:ascii="Book Antiqua" w:hAnsi="Book Antiqua" w:cs="宋体"/>
          <w:i/>
          <w:iCs/>
        </w:rPr>
        <w:t xml:space="preserve">Arch 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</w:rPr>
        <w:t> 2001; </w:t>
      </w:r>
      <w:r w:rsidRPr="00E07E76">
        <w:rPr>
          <w:rFonts w:ascii="Book Antiqua" w:hAnsi="Book Antiqua" w:cs="宋体"/>
          <w:b/>
          <w:bCs/>
        </w:rPr>
        <w:t>136</w:t>
      </w:r>
      <w:r w:rsidRPr="00E07E76">
        <w:rPr>
          <w:rFonts w:ascii="Book Antiqua" w:hAnsi="Book Antiqua" w:cs="宋体"/>
        </w:rPr>
        <w:t>: 789-795 [PMID: 11448392 DOI: 10.1001/archsurg.136.7.789]</w:t>
      </w:r>
    </w:p>
    <w:p w14:paraId="46269D94" w14:textId="7846742F" w:rsidR="00442968" w:rsidRPr="00504F3C" w:rsidRDefault="00504F3C" w:rsidP="00504F3C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E07E76">
        <w:rPr>
          <w:rFonts w:ascii="Book Antiqua" w:hAnsi="Book Antiqua" w:cs="宋体"/>
        </w:rPr>
        <w:t>59 </w:t>
      </w:r>
      <w:proofErr w:type="spellStart"/>
      <w:r w:rsidRPr="00E07E76">
        <w:rPr>
          <w:rFonts w:ascii="Book Antiqua" w:hAnsi="Book Antiqua" w:cs="宋体"/>
          <w:b/>
          <w:bCs/>
        </w:rPr>
        <w:t>Polat</w:t>
      </w:r>
      <w:proofErr w:type="spellEnd"/>
      <w:r w:rsidRPr="00E07E76">
        <w:rPr>
          <w:rFonts w:ascii="Book Antiqua" w:hAnsi="Book Antiqua" w:cs="宋体"/>
          <w:b/>
          <w:bCs/>
        </w:rPr>
        <w:t xml:space="preserve"> FR</w:t>
      </w:r>
      <w:r w:rsidRPr="00E07E76">
        <w:rPr>
          <w:rFonts w:ascii="Book Antiqua" w:hAnsi="Book Antiqua" w:cs="宋体"/>
        </w:rPr>
        <w:t xml:space="preserve">. </w:t>
      </w:r>
      <w:proofErr w:type="spellStart"/>
      <w:r w:rsidRPr="00E07E76">
        <w:rPr>
          <w:rFonts w:ascii="Book Antiqua" w:hAnsi="Book Antiqua" w:cs="宋体"/>
        </w:rPr>
        <w:t>Hydatid</w:t>
      </w:r>
      <w:proofErr w:type="spellEnd"/>
      <w:r w:rsidRPr="00E07E76">
        <w:rPr>
          <w:rFonts w:ascii="Book Antiqua" w:hAnsi="Book Antiqua" w:cs="宋体"/>
        </w:rPr>
        <w:t xml:space="preserve"> </w:t>
      </w:r>
      <w:proofErr w:type="gramStart"/>
      <w:r w:rsidRPr="00E07E76">
        <w:rPr>
          <w:rFonts w:ascii="Book Antiqua" w:hAnsi="Book Antiqua" w:cs="宋体"/>
        </w:rPr>
        <w:t>cyst</w:t>
      </w:r>
      <w:proofErr w:type="gramEnd"/>
      <w:r w:rsidRPr="00E07E76">
        <w:rPr>
          <w:rFonts w:ascii="Book Antiqua" w:hAnsi="Book Antiqua" w:cs="宋体"/>
        </w:rPr>
        <w:t xml:space="preserve">: open or laparoscopic approach? </w:t>
      </w:r>
      <w:proofErr w:type="gramStart"/>
      <w:r w:rsidRPr="00E07E76">
        <w:rPr>
          <w:rFonts w:ascii="Book Antiqua" w:hAnsi="Book Antiqua" w:cs="宋体"/>
        </w:rPr>
        <w:t>A retrospective analysis.</w:t>
      </w:r>
      <w:proofErr w:type="gramEnd"/>
      <w:r w:rsidRPr="00E07E76">
        <w:rPr>
          <w:rFonts w:ascii="Book Antiqua" w:hAnsi="Book Antiqua" w:cs="宋体"/>
        </w:rPr>
        <w:t> </w:t>
      </w:r>
      <w:proofErr w:type="spellStart"/>
      <w:r w:rsidRPr="00E07E76">
        <w:rPr>
          <w:rFonts w:ascii="Book Antiqua" w:hAnsi="Book Antiqua" w:cs="宋体"/>
          <w:i/>
          <w:iCs/>
        </w:rPr>
        <w:t>Surg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Laparosc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Endosc</w:t>
      </w:r>
      <w:proofErr w:type="spellEnd"/>
      <w:r w:rsidRPr="00E07E76">
        <w:rPr>
          <w:rFonts w:ascii="Book Antiqua" w:hAnsi="Book Antiqua" w:cs="宋体"/>
          <w:i/>
          <w:iCs/>
        </w:rPr>
        <w:t xml:space="preserve"> </w:t>
      </w:r>
      <w:proofErr w:type="spellStart"/>
      <w:r w:rsidRPr="00E07E76">
        <w:rPr>
          <w:rFonts w:ascii="Book Antiqua" w:hAnsi="Book Antiqua" w:cs="宋体"/>
          <w:i/>
          <w:iCs/>
        </w:rPr>
        <w:t>Percutan</w:t>
      </w:r>
      <w:proofErr w:type="spellEnd"/>
      <w:r w:rsidRPr="00E07E76">
        <w:rPr>
          <w:rFonts w:ascii="Book Antiqua" w:hAnsi="Book Antiqua" w:cs="宋体"/>
          <w:i/>
          <w:iCs/>
        </w:rPr>
        <w:t xml:space="preserve"> Tech</w:t>
      </w:r>
      <w:r w:rsidRPr="00E07E76">
        <w:rPr>
          <w:rFonts w:ascii="Book Antiqua" w:hAnsi="Book Antiqua" w:cs="宋体"/>
        </w:rPr>
        <w:t> 2012; </w:t>
      </w:r>
      <w:r w:rsidRPr="00E07E76">
        <w:rPr>
          <w:rFonts w:ascii="Book Antiqua" w:hAnsi="Book Antiqua" w:cs="宋体"/>
          <w:b/>
          <w:bCs/>
        </w:rPr>
        <w:t>22</w:t>
      </w:r>
      <w:r w:rsidRPr="00E07E76">
        <w:rPr>
          <w:rFonts w:ascii="Book Antiqua" w:hAnsi="Book Antiqua" w:cs="宋体"/>
        </w:rPr>
        <w:t>: 264-266 [PMID: 22678325 DOI: 10.1097/SLE.0b013e318251625c]</w:t>
      </w:r>
    </w:p>
    <w:p w14:paraId="62D43F78" w14:textId="3B73DD0C" w:rsidR="00442968" w:rsidRDefault="00FC3EC8" w:rsidP="00442968">
      <w:pPr>
        <w:pStyle w:val="a4"/>
        <w:wordWrap w:val="0"/>
        <w:spacing w:after="120" w:line="360" w:lineRule="auto"/>
        <w:ind w:left="0"/>
        <w:jc w:val="right"/>
        <w:rPr>
          <w:rFonts w:ascii="Book Antiqua" w:hAnsi="Book Antiqua"/>
          <w:b/>
          <w:bCs/>
          <w:lang w:eastAsia="zh-CN"/>
        </w:rPr>
      </w:pPr>
      <w:r w:rsidRPr="00AD40ED">
        <w:rPr>
          <w:rStyle w:val="ad"/>
          <w:rFonts w:ascii="Book Antiqua" w:hAnsi="Book Antiqua"/>
        </w:rPr>
        <w:t>P-Reviewer:</w:t>
      </w:r>
      <w:r w:rsidRPr="00AD40ED">
        <w:rPr>
          <w:rFonts w:ascii="Book Antiqua" w:hAnsi="Book Antiqua"/>
        </w:rPr>
        <w:t xml:space="preserve">  </w:t>
      </w:r>
      <w:proofErr w:type="spellStart"/>
      <w:r w:rsidR="00442968">
        <w:rPr>
          <w:rFonts w:ascii="Book Antiqua" w:hAnsi="Book Antiqua"/>
          <w:bCs/>
        </w:rPr>
        <w:t>Borzio</w:t>
      </w:r>
      <w:proofErr w:type="spellEnd"/>
      <w:r w:rsidR="00442968" w:rsidRPr="00442968">
        <w:rPr>
          <w:rFonts w:ascii="Book Antiqua" w:hAnsi="Book Antiqua"/>
          <w:bCs/>
        </w:rPr>
        <w:t xml:space="preserve"> M</w:t>
      </w:r>
      <w:r w:rsidR="00442968">
        <w:rPr>
          <w:rFonts w:ascii="Book Antiqua" w:hAnsi="Book Antiqua" w:hint="eastAsia"/>
          <w:bCs/>
          <w:lang w:eastAsia="zh-CN"/>
        </w:rPr>
        <w:t>,</w:t>
      </w:r>
      <w:r w:rsidRPr="001C2177">
        <w:rPr>
          <w:rFonts w:ascii="Book Antiqua" w:hAnsi="Book Antiqua"/>
          <w:bCs/>
        </w:rPr>
        <w:t xml:space="preserve"> </w:t>
      </w:r>
      <w:r w:rsidR="00442968">
        <w:rPr>
          <w:rFonts w:ascii="Book Antiqua" w:hAnsi="Book Antiqua"/>
          <w:bCs/>
        </w:rPr>
        <w:t>El-</w:t>
      </w:r>
      <w:proofErr w:type="spellStart"/>
      <w:r w:rsidR="00442968">
        <w:rPr>
          <w:rFonts w:ascii="Book Antiqua" w:hAnsi="Book Antiqua"/>
          <w:bCs/>
        </w:rPr>
        <w:t>Bendary</w:t>
      </w:r>
      <w:proofErr w:type="spellEnd"/>
      <w:r w:rsidR="00442968">
        <w:rPr>
          <w:rFonts w:ascii="Book Antiqua" w:hAnsi="Book Antiqua" w:hint="eastAsia"/>
          <w:bCs/>
          <w:lang w:eastAsia="zh-CN"/>
        </w:rPr>
        <w:t xml:space="preserve"> </w:t>
      </w:r>
      <w:r w:rsidR="00442968">
        <w:rPr>
          <w:rFonts w:ascii="Book Antiqua" w:hAnsi="Book Antiqua"/>
          <w:bCs/>
        </w:rPr>
        <w:t>M</w:t>
      </w:r>
      <w:r w:rsidR="00442968">
        <w:rPr>
          <w:rFonts w:ascii="Book Antiqua" w:hAnsi="Book Antiqua" w:hint="eastAsia"/>
          <w:bCs/>
          <w:lang w:eastAsia="zh-CN"/>
        </w:rPr>
        <w:t xml:space="preserve">, </w:t>
      </w:r>
      <w:proofErr w:type="gramStart"/>
      <w:r w:rsidR="00442968" w:rsidRPr="00442968">
        <w:rPr>
          <w:rFonts w:ascii="Book Antiqua" w:hAnsi="Book Antiqua"/>
          <w:bCs/>
          <w:lang w:eastAsia="zh-CN"/>
        </w:rPr>
        <w:t>Shi</w:t>
      </w:r>
      <w:proofErr w:type="gramEnd"/>
      <w:r w:rsidR="00442968">
        <w:rPr>
          <w:rFonts w:ascii="Book Antiqua" w:hAnsi="Book Antiqua" w:hint="eastAsia"/>
          <w:bCs/>
          <w:lang w:eastAsia="zh-CN"/>
        </w:rPr>
        <w:t xml:space="preserve"> Z, </w:t>
      </w:r>
      <w:proofErr w:type="spellStart"/>
      <w:r w:rsidR="00442968" w:rsidRPr="00442968">
        <w:rPr>
          <w:rFonts w:ascii="Book Antiqua" w:hAnsi="Book Antiqua"/>
          <w:bCs/>
          <w:lang w:eastAsia="zh-CN"/>
        </w:rPr>
        <w:t>Yonem</w:t>
      </w:r>
      <w:proofErr w:type="spellEnd"/>
      <w:r w:rsidR="00442968">
        <w:rPr>
          <w:rFonts w:ascii="Book Antiqua" w:hAnsi="Book Antiqua" w:hint="eastAsia"/>
          <w:bCs/>
          <w:lang w:eastAsia="zh-CN"/>
        </w:rPr>
        <w:t xml:space="preserve"> O</w:t>
      </w:r>
      <w:r w:rsidRPr="00AD40ED">
        <w:rPr>
          <w:rFonts w:ascii="Book Antiqua" w:hAnsi="Book Antiqua"/>
        </w:rPr>
        <w:t xml:space="preserve"> </w:t>
      </w:r>
      <w:r w:rsidRPr="00AD40ED">
        <w:rPr>
          <w:rFonts w:ascii="Book Antiqua" w:hAnsi="Book Antiqua"/>
          <w:b/>
        </w:rPr>
        <w:t>S-Editor:</w:t>
      </w:r>
      <w:r w:rsidRPr="00AD40ED">
        <w:rPr>
          <w:rFonts w:ascii="Book Antiqua" w:hAnsi="Book Antiqua"/>
        </w:rPr>
        <w:t xml:space="preserve"> Qi Y</w:t>
      </w:r>
    </w:p>
    <w:p w14:paraId="6845733E" w14:textId="6C616816" w:rsidR="00766192" w:rsidRPr="00AD40ED" w:rsidRDefault="00FC3EC8" w:rsidP="00C15B4A">
      <w:pPr>
        <w:pStyle w:val="a4"/>
        <w:spacing w:after="120" w:line="360" w:lineRule="auto"/>
        <w:ind w:left="0"/>
        <w:jc w:val="right"/>
        <w:rPr>
          <w:rFonts w:ascii="Book Antiqua" w:hAnsi="Book Antiqua"/>
          <w:b/>
        </w:rPr>
      </w:pPr>
      <w:r w:rsidRPr="00AD40ED">
        <w:rPr>
          <w:rFonts w:ascii="Book Antiqua" w:hAnsi="Book Antiqua"/>
          <w:b/>
        </w:rPr>
        <w:t xml:space="preserve"> L-Editor:   E-Edit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="000112FC" w:rsidRPr="00AD40ED">
        <w:rPr>
          <w:rFonts w:ascii="Book Antiqua" w:hAnsi="Book Antiqua"/>
          <w:b/>
        </w:rPr>
        <w:t>or</w:t>
      </w:r>
      <w:r w:rsidR="00766192" w:rsidRPr="00AD40ED">
        <w:rPr>
          <w:rFonts w:ascii="Book Antiqua" w:hAnsi="Book Antiqua"/>
          <w:b/>
        </w:rPr>
        <w:br w:type="page"/>
      </w:r>
    </w:p>
    <w:p w14:paraId="734913DF" w14:textId="77777777" w:rsidR="002013A3" w:rsidRPr="001C2177" w:rsidRDefault="002013A3" w:rsidP="008F6E40">
      <w:pPr>
        <w:pStyle w:val="a4"/>
        <w:spacing w:after="120" w:line="360" w:lineRule="auto"/>
        <w:ind w:left="0"/>
        <w:jc w:val="right"/>
        <w:rPr>
          <w:rFonts w:ascii="Book Antiqua" w:hAnsi="Book Antiqua"/>
          <w:b/>
          <w:bCs/>
        </w:rPr>
      </w:pPr>
    </w:p>
    <w:p w14:paraId="49915848" w14:textId="48F11AB9" w:rsidR="00E118BF" w:rsidRPr="00AD40ED" w:rsidRDefault="00E118BF" w:rsidP="00AD40ED">
      <w:pPr>
        <w:spacing w:line="360" w:lineRule="auto"/>
        <w:rPr>
          <w:rFonts w:ascii="Book Antiqua" w:hAnsi="Book Antiqua"/>
          <w:b/>
        </w:rPr>
      </w:pP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39F7548" wp14:editId="1762EEFA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683260"/>
                <wp:effectExtent l="19050" t="12700" r="38100" b="4064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683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C9F6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83.5pt;margin-top:333.9pt;width:49.5pt;height:53.8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wiXQgIAADEEAAAOAAAAZHJzL2Uyb0RvYy54bWysU81u2zAMvg/YOwi6O/5J4rhGnSJxkl26&#10;rkC7B1AkORYmS4KkxgmGvfsoJe227jZMB4EUyY/kR+r27jRIdOTWCa0anE8yjLiimgl1aPDX511S&#10;YeQ8UYxIrXiDz9zhu+XHD7ejqXmhey0ZtwhAlKtH0+Dee1OnqaM9H4ibaMMVGDttB+JBtYeUWTIC&#10;+iDTIsvKdNSWGaspdw5eNxcjXkb8ruPUf+k6xz2SDYbafLxtvPfhTpe3pD5YYnpBr2WQf6hiIEJB&#10;0jeoDfEEvVjxF9QgqNVOd35C9ZDqrhOUxx6gmzx7181TTwyPvQA5zrzR5P4fLH04PlokWIOLOUaK&#10;DDCj1YvXMTUqikDQaFwNfq16tKFFelJP5l7Tbw4p3fZEHXj0fj4bCM5DRPpHSFCcgTT78bNm4EMg&#10;QWTr1NkhQAIP6BSHcn4bCj95ROGxLKpyDqOjYCqraVHGoaWkfg021vlPXA8oCA123hJx6H2rlYLx&#10;a5vHVOR473wojdSvASGz0jshZdwCqdDY4Js5EBEsTkvBgjEq9rBvpUVHEvYontjnOzerXxSLYD0n&#10;bHuVPRESZOQjQd4KoExyHLINnGEkOXydIF3Kkypk5HF5LzWDdvIgxnegJS7W95vsZlttq1kyK8pt&#10;MssYS1a7dpaUu3wx30w3bbvJfwTMGH4NWu3m2WI2rZLFYj5NZlOeJetq1yarNi/LxXbdrreXIODp&#10;NWmcZhjgZRX2mp0fbag1DBb2MpJ6/UNh8X/Xo9evn778CQAA//8DAFBLAwQUAAYACAAAACEAyvCT&#10;IeEAAAALAQAADwAAAGRycy9kb3ducmV2LnhtbEyPwU7DMAyG70i8Q2QkbiwFsRRK0wmYEL0MiQ0h&#10;jllj2ojGqZps63h6zAmOtn/9/r5yMfle7HGMLpCGy1kGAqkJ1lGr4W3zdHEDIiZD1vSBUMMRIyyq&#10;05PSFDYc6BX369QKLqFYGA1dSkMhZWw69CbOwoDEt88wepN4HFtpR3Pgct/LqyxT0htH/KEzAz52&#10;2Hytd15DWn4cO/XePNy6l83zSrnvuq6XWp+fTfd3IBJO6S8Mv/iMDhUzbcOObBS9hrnK2SVpUCpn&#10;B04opXiz1ZDn82uQVSn/O1Q/AAAA//8DAFBLAQItABQABgAIAAAAIQC2gziS/gAAAOEBAAATAAAA&#10;AAAAAAAAAAAAAAAAAABbQ29udGVudF9UeXBlc10ueG1sUEsBAi0AFAAGAAgAAAAhADj9If/WAAAA&#10;lAEAAAsAAAAAAAAAAAAAAAAALwEAAF9yZWxzLy5yZWxzUEsBAi0AFAAGAAgAAAAhAD3fCJdCAgAA&#10;MQQAAA4AAAAAAAAAAAAAAAAALgIAAGRycy9lMm9Eb2MueG1sUEsBAi0AFAAGAAgAAAAhAMrwkyH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976998D" wp14:editId="65EDA0EB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0800" t="12700" r="76200" b="2540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EAAFDA9" id="AutoShape 20" o:spid="_x0000_s1026" type="#_x0000_t32" style="position:absolute;margin-left:3in;margin-top:441.9pt;width:0;height:27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62PwIAACwEAAAOAAAAZHJzL2Uyb0RvYy54bWysU81u2zAMvg/YOwi6O/6J82fUKRIn2aXr&#10;CrR7AEWSY2GyJEhqnGDYu4+S267bbsN0EEiJ5Ed+JG9uL71EZ26d0KrG+STDiCuqmVCnGn99OiRL&#10;jJwnihGpFa/xlTt8u/744WYwFS90pyXjFkEQ5arB1Ljz3lRp6mjHe+Im2nAFn622PfGg2lPKLBkg&#10;ei/TIsvm6aAtM1ZT7hy87sZPvI7x25ZT/6VtHfdI1hhy8/G28T6GO13fkOpkiekEfUmD/EMWPREK&#10;QN9C7Ygn6NmKv0L1glrtdOsnVPepbltBeawBqsmzP6p57IjhsRYgx5k3mtz/C0vvzw8WCVbjYo6R&#10;Ij30aPPsdYRGRSRoMK4Cu0Y92FAivahHc6fpN4eUbjqiTjxaP10NOOeB0vQ3l6A4AzDH4bNmYEMA&#10;ILJ1aW0fQgIP6BKbcn1rCr94RMdHCq/TslhlMZ2UVK9+xjr/ieseBaHGzlsiTp1vtFLQeW3ziELO&#10;d86HrEj16hBAlT4IKeMASIWGGq9mxSw6OC0FC5/BzNnTsZEWnUkYoXhiifDz3szqZ8VisI4Ttn+R&#10;PRESZOQjN94KYEtyHNB6zjCSHLYmSGN6UgVEHud2zBm0iwcxvgMjcaa+r7LVfrlflklZzPdJmTGW&#10;bA5NmcwP+WK2m+6aZpf/GGc70Dg6bQ6zbFFOl8liMZsm5ZRnyXZ5aJJNk8/ni/222e5HJ+DpFTQ2&#10;MvQuLJSrjppdH2zINWgwkpHUl/UJM/9ej1a/lnz9EwAA//8DAFBLAwQUAAYACAAAACEA1hd5F+EA&#10;AAALAQAADwAAAGRycy9kb3ducmV2LnhtbEyPwU7DMAyG70i8Q2QkbixlRaUrTSdgQvQCEhtCHLPG&#10;tBGNUzXZ1vH0GHGAo+1fv7+vXE6uF3scg/Wk4HKWgEBqvLHUKnjdPFzkIELUZHTvCRUcMcCyOj0p&#10;dWH8gV5wv46t4BIKhVbQxTgUUoamQ6fDzA9IfPvwo9ORx7GVZtQHLne9nCdJJp22xB86PeB9h83n&#10;eucUxNX7scvemruFfd48PmX2q67rlVLnZ9PtDYiIU/wLww8+o0PFTFu/IxNEr+AqnbNLVJDnKTtw&#10;4nezVbBIr3OQVSn/O1TfAAAA//8DAFBLAQItABQABgAIAAAAIQC2gziS/gAAAOEBAAATAAAAAAAA&#10;AAAAAAAAAAAAAABbQ29udGVudF9UeXBlc10ueG1sUEsBAi0AFAAGAAgAAAAhADj9If/WAAAAlAEA&#10;AAsAAAAAAAAAAAAAAAAALwEAAF9yZWxzLy5yZWxzUEsBAi0AFAAGAAgAAAAhAGDN/rY/AgAALAQA&#10;AA4AAAAAAAAAAAAAAAAALgIAAGRycy9lMm9Eb2MueG1sUEsBAi0AFAAGAAgAAAAhANYXeRf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434A62" wp14:editId="78898AD5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6350" t="0" r="19050" b="1270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DA87" w14:textId="637680D0" w:rsidR="00C15B4A" w:rsidRDefault="00C15B4A" w:rsidP="00E118B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quantitative synthesis (meta-analysis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A6262D" w:rsidRPr="00A6262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A62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8.5pt;margin-top:468.9pt;width:13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1zIAIAAEkEAAAOAAAAZHJzL2Uyb0RvYy54bWysVG1v0zAQ/o7Ef7D8nSap2m1ETaepowhp&#10;wMTgBziOk1j4jbPbZPx6zk7XZcAnRD5Yd/bjx3fP3WVzPWpFjgK8tKaixSKnRBhuG2m6in77un9z&#10;RYkPzDRMWSMq+ig8vd6+frUZXCmWtreqEUCQxPhycBXtQ3BllnneC838wjph8LC1oFlAF7qsATYg&#10;u1bZMs8vssFC48By4T3u3k6HdJv421bw8LltvQhEVRRjC2mFtNZxzbYbVnbAXC/5KQz2D1FoJg0+&#10;eqa6ZYGRA8g/qLTkYL1tw4Jbndm2lVykHDCbIv8tm4eeOZFyQXG8O8vk/x8t/3S8ByKbii4vKTFM&#10;Y42+oGrMdEqQ4iIKNDhfIu7B3UNM0bs7y797YuyuR5i4AbBDL1iDYRURn724EB2PV0k9fLQN0rND&#10;sEmrsQUdCVEFMqaSPJ5LIsZAOG4Wl8VqnWPlOJ69LVYrtOMTrHy67cCH98JqEo2KAgaf2NnxzocJ&#10;+gRJ0Vslm71UKjnQ1TsF5MiwPfbpO7H7OUwZMuDr6+U6Mb8483OKPH1/o9AyYJ8rqSt6dQaxMsr2&#10;zjQYJisDk2qyMTtlTjpG6aYShLEeERj1rG3ziIqCnfoZ5w+N3sJPSgbs5Yr6HwcGghL1wWBVkm7Y&#10;/HMH5k49d5jhSFXRQMlk7sI0MAcHsuvxpSLJYOwNVrKVSeTnqE5xY7+mMp1mKw7E3E+o5z/A9hcA&#10;AAD//wMAUEsDBBQABgAIAAAAIQAnWnQU4AAAAAwBAAAPAAAAZHJzL2Rvd25yZXYueG1sTI/LTsMw&#10;EEX3SPyDNUjsqNNWbR7EqXiIFWLRgNqt6wxxRDyOYrdN/57pCpYzc3Tn3HIzuV6ccAydJwXzWQIC&#10;yfimo1bB1+fbQwYiRE2N7j2hggsG2FS3N6UuGn+mLZ7q2AoOoVBoBTbGoZAyGItOh5kfkPj27Uen&#10;I49jK5tRnznc9XKRJGvpdEf8weoBXyyan/roFKRtfK3N88rsPuwle8+nZdjWe6Xu76anRxARp/gH&#10;w1Wf1aFip4M/UhNEr2CRp9wlKsiXKXdgYrW+bg6MJtk8A1mV8n+J6hcAAP//AwBQSwECLQAUAAYA&#10;CAAAACEAtoM4kv4AAADhAQAAEwAAAAAAAAAAAAAAAAAAAAAAW0NvbnRlbnRfVHlwZXNdLnhtbFBL&#10;AQItABQABgAIAAAAIQA4/SH/1gAAAJQBAAALAAAAAAAAAAAAAAAAAC8BAABfcmVscy8ucmVsc1BL&#10;AQItABQABgAIAAAAIQCCN81zIAIAAEkEAAAOAAAAAAAAAAAAAAAAAC4CAABkcnMvZTJvRG9jLnht&#10;bFBLAQItABQABgAIAAAAIQAnWnQU4AAAAAwBAAAPAAAAAAAAAAAAAAAAAHoEAABkcnMvZG93bnJl&#10;di54bWxQSwUGAAAAAAQABADzAAAAhwUAAAAA&#10;">
                <v:textbox inset=",7.2pt,,7.2pt">
                  <w:txbxContent>
                    <w:p w14:paraId="0393DA87" w14:textId="637680D0" w:rsidR="00C15B4A" w:rsidRDefault="00C15B4A" w:rsidP="00E118B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A6262D" w:rsidRPr="00A6262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 w:rsidR="00A626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bookmarkStart w:id="65" w:name="_GoBack"/>
                      <w:bookmarkEnd w:id="65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1)</w:t>
                      </w:r>
                    </w:p>
                  </w:txbxContent>
                </v:textbox>
              </v:rect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00989" wp14:editId="499AA5DC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6350" t="0" r="19050" b="1270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18346" w14:textId="21769084" w:rsidR="00C15B4A" w:rsidRDefault="00C15B4A" w:rsidP="00E118B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Studies included in qualitative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synthesis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A6262D" w:rsidRPr="00A6262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A62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148.5pt;margin-top:387.9pt;width:13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pNJAIAAFAEAAAOAAAAZHJzL2Uyb0RvYy54bWysVNuO0zAQfUfiHyy/0yRVu3SjpqtVlyKk&#10;BVYsfIDjOImFb4zdpuXrGTvdbhZ4QvjBmonHxzPnzGR9c9SKHAR4aU1Fi1lOiTDcNtJ0Ff32dfdm&#10;RYkPzDRMWSMqehKe3mxev1oPrhRz21vVCCAIYnw5uIr2IbgyyzzvhWZ+Zp0weNha0CygC13WABsQ&#10;XatsnudX2WChcWC58B6/3o2HdJPw21bw8LltvQhEVRRzC2mHtNdxzzZrVnbAXC/5OQ32D1loJg0+&#10;eoG6Y4GRPcg/oLTkYL1tw4xbndm2lVykGrCaIv+tmseeOZFqQXK8u9Dk/x8s/3R4ACKbis5RKcM0&#10;avQFWWOmU4IUy0jQ4HyJcY/uAWKJ3t1b/t0TY7c9holbADv0gjWYVhHjsxcXouPxKqmHj7ZBeLYP&#10;NnF1bEFHQGSBHJMkp4sk4hgIx4/F22KxzFE5jmdXq+UK7fgEK59uO/DhvbCaRKOigMkndHa492EM&#10;fQpJ2Vslm51UKjnQ1VsF5MCwPXZpndH9NEwZMlT0ejlfJuQXZ34Kkaf1NwgtA/a5krqiWAKuGMTK&#10;SNs70yQ7MKlGG6tT5sxjpG6UIBzrY1IqkRxprW1zQmLBjm2NY4hGb+EnJQO2dEX9jz0DQYn6YFCc&#10;62KxiDMwdWDq1FOHGY5QFQ2UjOY2jHOzdyC7Hl8qEhvG3qKgrUxcP2d1Th/bNql1HrE4F1M/RT3/&#10;CDa/AAAA//8DAFBLAwQUAAYACAAAACEAW0t14+AAAAALAQAADwAAAGRycy9kb3ducmV2LnhtbEyP&#10;y07DMBBF90j8gzVI7KhDqzRuGqfiIVaIRQOiW9ce4ojYjmK3Tf+e6aosZ+bqzLnVZnI9O+IYu+Al&#10;PM4yYOh1MJ1vJXx9vj0IYDEpb1QfPEo4Y4RNfXtTqdKEk9/isUktI4iPpZJgUxpKzqO26FSchQE9&#10;3X7C6FSicWy5GdWJ4K7n8yxbcqc6Tx+sGvDFov5tDk5C0abXRj/n+vvDnsX7alrEbbOT8v5ueloD&#10;Szilaxgu+qQONTntw8GbyHoJ81VBXRLBipw6UCJfXjZ7CUIsBPC64v871H8AAAD//wMAUEsBAi0A&#10;FAAGAAgAAAAhALaDOJL+AAAA4QEAABMAAAAAAAAAAAAAAAAAAAAAAFtDb250ZW50X1R5cGVzXS54&#10;bWxQSwECLQAUAAYACAAAACEAOP0h/9YAAACUAQAACwAAAAAAAAAAAAAAAAAvAQAAX3JlbHMvLnJl&#10;bHNQSwECLQAUAAYACAAAACEAkn7qTSQCAABQBAAADgAAAAAAAAAAAAAAAAAuAgAAZHJzL2Uyb0Rv&#10;Yy54bWxQSwECLQAUAAYACAAAACEAW0t14+AAAAALAQAADwAAAAAAAAAAAAAAAAB+BAAAZHJzL2Rv&#10;d25yZXYueG1sUEsFBgAAAAAEAAQA8wAAAIsFAAAAAA==&#10;">
                <v:textbox inset=",7.2pt,,7.2pt">
                  <w:txbxContent>
                    <w:p w14:paraId="78F18346" w14:textId="21769084" w:rsidR="00C15B4A" w:rsidRDefault="00C15B4A" w:rsidP="00E118B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Studies included in qualitative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synthesis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A6262D" w:rsidRPr="00A6262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 w:rsidR="00A626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9)</w:t>
                      </w:r>
                    </w:p>
                  </w:txbxContent>
                </v:textbox>
              </v:rect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CD9C1A3" wp14:editId="58E66673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0800" t="12700" r="76200" b="38100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40FD500" id="AutoShape 19" o:spid="_x0000_s1026" type="#_x0000_t32" style="position:absolute;margin-left:3in;margin-top:360.9pt;width:0;height:27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SEPwIAACwEAAAOAAAAZHJzL2Uyb0RvYy54bWysU02P2yAQvVfqf0DcvbYT58PWOqusk/Sy&#10;3Uba7Q8ggGNUDAhInKjqf+9Aku22vVXlgAaY92bmzXD/cOolOnLrhFY1zu8yjLiimgm1r/HX100y&#10;x8h5ohiRWvEan7nDD4uPH+4HU/GR7rRk3CIgUa4aTI07702Vpo52vCfuThuu4LHVticejnafMksG&#10;YO9lOsqyaTpoy4zVlDsHt6vLI15E/rbl1H9pW8c9kjWG3Hzcbdx3YU8X96TaW2I6Qa9pkH/IoidC&#10;QdA3qhXxBB2s+IuqF9Rqp1t/R3Wf6rYVlMcaoJo8+6Oal44YHmsBcZx5k8n9P1r6fNxaJFiNRyVG&#10;ivTQo+XB6xga5WUQaDCuAr9GbW0okZ7Ui3nS9JtDSjcdUXsevV/PBsB5QKS/QcLBGQizGz5rBj4E&#10;AkS1Tq3tAyXogE6xKee3pvCTR/RySeF2XIzKLPYrJdUNZ6zzn7juUTBq7LwlYt/5RisFndc2j1HI&#10;8cn5kBWpboAQVOmNkDIOgFRoqHE5GU0iwGkpWHgMbs7ud4206EjCCMUVS4SX925WHxSLZB0nbH21&#10;PRESbOSjNt4KUEtyHKL1nGEkOfyaYF3SkypE5HFuLznD6eTBjPegSJyp72VWrufreZEUo+k6KTLG&#10;kuWmKZLpJp9NVuNV06zyH4Ezwq+g5WaSzYrxPJnNJuOkGPMseZxvmmTZ5NPpbP3YPK4vINDpFjQ2&#10;MvTuMgU7zc5bG3INPYWRjKJev0+Y+ffn6PXrky9+AgAA//8DAFBLAwQUAAYACAAAACEAldYbwOEA&#10;AAALAQAADwAAAGRycy9kb3ducmV2LnhtbEyPwU7DMBBE70j8g7VI3KjTAGkJcSqgQuQCEi1CHN14&#10;iSPidRS7bcrXdxEHOO7saGZesRhdJ3Y4hNaTgukkAYFUe9NSo+Bt/XgxBxGiJqM7T6jggAEW5elJ&#10;oXPj9/SKu1VsBIdQyLUCG2OfSxlqi06Hie+R+PfpB6cjn0MjzaD3HO46mSZJJp1uiRus7vHBYv21&#10;2joFcflxsNl7fX/TvqyfnrP2u6qqpVLnZ+PdLYiIY/wzw898ng4lb9r4LZkgOgVXlymzRAWzdMoM&#10;7PhVNqzMrucgy0L+ZyiPAAAA//8DAFBLAQItABQABgAIAAAAIQC2gziS/gAAAOEBAAATAAAAAAAA&#10;AAAAAAAAAAAAAABbQ29udGVudF9UeXBlc10ueG1sUEsBAi0AFAAGAAgAAAAhADj9If/WAAAAlAEA&#10;AAsAAAAAAAAAAAAAAAAALwEAAF9yZWxzLy5yZWxzUEsBAi0AFAAGAAgAAAAhABjetIQ/AgAALAQA&#10;AA4AAAAAAAAAAAAAAAAALgIAAGRycy9lMm9Eb2MueG1sUEsBAi0AFAAGAAgAAAAhAJXWG8D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53A9F" wp14:editId="6FD6AE5D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6350" t="0" r="19050" b="1270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15349" w14:textId="16262763" w:rsidR="00C15B4A" w:rsidRDefault="00C15B4A" w:rsidP="00E118B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Full-text articles assessed for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eligibility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A6262D" w:rsidRPr="00A6262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A62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63)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148.5pt;margin-top:306.9pt;width:13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5hrJQIAAFAEAAAOAAAAZHJzL2Uyb0RvYy54bWysVG1v0zAQ/o7Ef7D8nSbp2tFFTaepowhp&#10;wMTgBziOk1j4jbPbdPx6zk7XZcAnhD9Yd/H58XPP3WV9fdSKHAR4aU1Fi1lOiTDcNtJ0Ff32dfdm&#10;RYkPzDRMWSMq+ig8vd68frUeXCnmtreqEUAQxPhycBXtQ3BllnneC838zDph8LC1oFlAF7qsATYg&#10;ulbZPM8vs8FC48By4T1+vR0P6Sbht63g4XPbehGIqihyC2mHtNdxzzZrVnbAXC/5iQb7BxaaSYOP&#10;nqFuWWBkD/IPKC05WG/bMONWZ7ZtJRcpB8ymyH/L5qFnTqRcUBzvzjL5/wfLPx3ugcimohcoj2Ea&#10;a/QFVWOmU4IUF1GgwfkS4x7cPcQUvbuz/Lsnxm57DBM3AHboBWuQVhHjsxcXouPxKqmHj7ZBeLYP&#10;Nml1bEFHQFSBHFNJHs8lEcdAOH4s3haLZY7UOJ5drpYrtOMTrHy67cCH98JqEo2KApJP6Oxw58MY&#10;+hSS2Fslm51UKjnQ1VsF5MCwPXZpndD9NEwZMlT0ajlfJuQXZ34Kkaf1NwgtA/a5krqimAKuGMTK&#10;KNs70yQ7MKlGG7NT5qRjlG4sQTjWx1SpebwbZa1t84jCgh3bGscQjd7CT0oGbOmK+h97BoIS9cFg&#10;ca6KxSLOwNSBqVNPHWY4QlU0UDKa2zDOzd6B7Hp8qUhqGHuDBW1l0vqZ1Yk+tm2q1mnE4lxM/RT1&#10;/CPY/AIAAP//AwBQSwMEFAAGAAgAAAAhAKKAxHzgAAAACwEAAA8AAABkcnMvZG93bnJldi54bWxM&#10;j01PwzAMhu9I/IfISNxY2k7rutJ04kOcEIcVBNcsNU1F41RNtnX/Hu8ER9uvHj9vtZ3dII44hd6T&#10;gnSRgEAyvu2pU/Dx/nJXgAhRU6sHT6jgjAG29fVVpcvWn2iHxyZ2giEUSq3AxjiWUgZj0emw8CMS&#10;37795HTkcepkO+kTw90gsyTJpdM98QerR3yyaH6ag1Ow7uJzYx5X5vPNnovXzbwMu+ZLqdub+eEe&#10;RMQ5/oXhos/qULPT3h+oDWJQkG3W3CUqyNMld+DEKr9s9ozP0gJkXcn/HepfAAAA//8DAFBLAQIt&#10;ABQABgAIAAAAIQC2gziS/gAAAOEBAAATAAAAAAAAAAAAAAAAAAAAAABbQ29udGVudF9UeXBlc10u&#10;eG1sUEsBAi0AFAAGAAgAAAAhADj9If/WAAAAlAEAAAsAAAAAAAAAAAAAAAAALwEAAF9yZWxzLy5y&#10;ZWxzUEsBAi0AFAAGAAgAAAAhAJDrmGslAgAAUAQAAA4AAAAAAAAAAAAAAAAALgIAAGRycy9lMm9E&#10;b2MueG1sUEsBAi0AFAAGAAgAAAAhAKKAxHzgAAAACwEAAA8AAAAAAAAAAAAAAAAAfwQAAGRycy9k&#10;b3ducmV2LnhtbFBLBQYAAAAABAAEAPMAAACMBQAAAAA=&#10;">
                <v:textbox inset=",7.2pt,,7.2pt">
                  <w:txbxContent>
                    <w:p w14:paraId="70615349" w14:textId="16262763" w:rsidR="00C15B4A" w:rsidRDefault="00C15B4A" w:rsidP="00E118B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Full-text articles assessed for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eligibility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A6262D" w:rsidRPr="00A6262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 w:rsidR="00A626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63)</w:t>
                      </w:r>
                    </w:p>
                  </w:txbxContent>
                </v:textbox>
              </v:rect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19EC265D" wp14:editId="13888BF0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9525" t="57150" r="38100" b="69850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126CD35" id="AutoShape 21" o:spid="_x0000_s1026" type="#_x0000_t32" style="position:absolute;margin-left:281.75pt;margin-top:257.4pt;width:51.25pt;height:0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gWPwIAACwEAAAOAAAAZHJzL2Uyb0RvYy54bWysU8GO2yAQvVfqPyDuju0kTrxRnFXiJL1s&#10;tyvt9gMI4BgVAwISJ6r67x3wZtttb1U5oAFm3pt5MyzvL51EZ26d0KrC+SjDiCuqmVDHCn992Scl&#10;Rs4TxYjUilf4yh2+X338sOzNgo91qyXjFgGIcoveVLj13izS1NGWd8SNtOEKHhttO+LhaI8ps6QH&#10;9E6m4yybpb22zFhNuXNwux0e8SriNw2n/kvTOO6RrDDk5uNu434Ie7paksXREtMK+poG+YcsOiIU&#10;kL5BbYkn6GTFX1CdoFY73fgR1V2qm0ZQHmuAavLsj2qeW2J4rAXEceZNJvf/YOnj+ckiwSo8yTFS&#10;pIMerU9eR2o0zoNAvXEL8KvVkw0l0ot6Ng+afnNI6bol6sij98vVQHCMSN+FhIMzQHPoP2sGPgQI&#10;olqXxnYBEnRAl9iU61tT+MUjCpezIivnBUb09pSSxS3OWOc/cd2hYFTYeUvEsfW1Vgo6r20eWcj5&#10;wXmoAwJvAYFU6b2QMg6AVKiv8F0xLmKA01Kw8BjcnD0eamnRmYQRiiuIAmDv3Kw+KRbBWk7Y7tX2&#10;REiwkY/aeCtALclxYOs4w0hy+DXBGhClCow8zu2QM5wuHsx4D4rEmfp+l93tyl05Tabj2S6ZZowl&#10;6309TWb7fF5sJ9u63uY/htkOMg5B632RzaeTMpnPi0kynfAs2ZT7OlnX+Ww2323qzW4IgtJupLGR&#10;oXfDFBw0uz7ZkGvoKYxk1OH1+4SZ//0cvX598tVPAAAA//8DAFBLAwQUAAYACAAAACEAF0vBDOAA&#10;AAALAQAADwAAAGRycy9kb3ducmV2LnhtbEyPQUvDQBCF74L/YRnBm91U7WJjNkUtYi4KtkU8brNj&#10;NpidDdltm/rrHUHQ28y8x5vvFYvRd2KPQ2wDaZhOMhBIdbAtNRo268eLGxAxGbKmC4QajhhhUZ6e&#10;FCa34UCvuF+lRnAIxdxocCn1uZSxduhNnIQeibWPMHiTeB0aaQdz4HDfycssU9KblviDMz0+OKw/&#10;VzuvIS3fj0691ffz9mX99Kzar6qqllqfn413tyASjunPDD/4jA4lM23DjmwUnYaZupqxlYfpNXdg&#10;h1KK221/L7Is5P8O5TcAAAD//wMAUEsBAi0AFAAGAAgAAAAhALaDOJL+AAAA4QEAABMAAAAAAAAA&#10;AAAAAAAAAAAAAFtDb250ZW50X1R5cGVzXS54bWxQSwECLQAUAAYACAAAACEAOP0h/9YAAACUAQAA&#10;CwAAAAAAAAAAAAAAAAAvAQAAX3JlbHMvLnJlbHNQSwECLQAUAAYACAAAACEAyEeoFj8CAAAsBAAA&#10;DgAAAAAAAAAAAAAAAAAuAgAAZHJzL2Uyb0RvYy54bWxQSwECLQAUAAYACAAAACEAF0vBDO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D3AF8" wp14:editId="117C328F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0" t="0" r="12700" b="12700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D2B68" w14:textId="796EAA33" w:rsidR="00C15B4A" w:rsidRDefault="00C15B4A" w:rsidP="00E118B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excluded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A6262D" w:rsidRPr="00A6262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A62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357)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33pt;margin-top:234.9pt;width:13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QHJAIAAFAEAAAOAAAAZHJzL2Uyb0RvYy54bWysVG1v0zAQ/o7Ef7D8nSYpLduiptPUUYQ0&#10;YGLwAxzHSSz8xtltWn79zk7XZcAnRD5Yd/b58d3z3GV1fdCK7AV4aU1Fi1lOiTDcNtJ0Ff3+bfvm&#10;khIfmGmYskZU9Cg8vV6/frUaXCnmtreqEUAQxPhycBXtQ3BllnneC838zDph8LC1oFlAF7qsATYg&#10;ulbZPM/fZYOFxoHlwnvcvR0P6Trht63g4UvbehGIqijmFtIKaa3jmq1XrOyAuV7yUxrsH7LQTBp8&#10;9Ax1ywIjO5B/QGnJwXrbhhm3OrNtK7lINWA1Rf5bNQ89cyLVguR4d6bJ/z9Y/nl/D0Q2FX07p8Qw&#10;jRp9RdaY6ZQgxTwSNDhfYtyDu4dYond3lv/wxNhNj2HiBsAOvWANplXE+OzFheh4vErq4ZNtEJ7t&#10;gk1cHVrQERBZIIckyfEsiTgEwnGzuCgWyxyV43i2vCiiHZ9g5dNtBz58EFaTaFQUMPmEzvZ3Poyh&#10;TyEpe6tks5VKJQe6eqOA7Bm2xzZ9J3Q/DVOGDBW9Ws6XCfnFmZ9C5On7G4SWAftcSV3Ry3MQKyNt&#10;702DabIyMKlGG6tT5sRjpG6UIBzqw6hUfCDSWtvmiMSCHdsaxxCN3sIvSgZs6Yr6nzsGghL10aA4&#10;V8ViEWdg6sDUqacOMxyhKhooGc1NGOdm50B2Pb5UJDaMvUFBW5m4fs7qlD62bVLrNGJxLqZ+inr+&#10;EawfAQAA//8DAFBLAwQUAAYACAAAACEAlQC6O98AAAALAQAADwAAAGRycy9kb3ducmV2LnhtbEyP&#10;zU7DMBCE70i8g7VI3KgDJaYJ2VT8iBPi0IDg6sZLHBHbUey26duzPcFxZ0cz81Xr2Q1iT1Psg0e4&#10;XmQgyLfB9L5D+Hh/uVqBiEl7o4fgCeFIEdb1+VmlSxMOfkP7JnWCQ3wsNYJNaSyljK0lp+MijOT5&#10;9x0mpxOfUyfNpA8c7gZ5k2VKOt17brB6pCdL7U+zcwh3XXpu2se8/Xyzx9VrMS/jpvlCvLyYH+5B&#10;JJrTnxlO83k61LxpG3beRDEgKKWYJSHcqoIZ2FEsT8oWIc9ZkXUl/zPUvwAAAP//AwBQSwECLQAU&#10;AAYACAAAACEAtoM4kv4AAADhAQAAEwAAAAAAAAAAAAAAAAAAAAAAW0NvbnRlbnRfVHlwZXNdLnht&#10;bFBLAQItABQABgAIAAAAIQA4/SH/1gAAAJQBAAALAAAAAAAAAAAAAAAAAC8BAABfcmVscy8ucmVs&#10;c1BLAQItABQABgAIAAAAIQDnoVQHJAIAAFAEAAAOAAAAAAAAAAAAAAAAAC4CAABkcnMvZTJvRG9j&#10;LnhtbFBLAQItABQABgAIAAAAIQCVALo73wAAAAsBAAAPAAAAAAAAAAAAAAAAAH4EAABkcnMvZG93&#10;bnJldi54bWxQSwUGAAAAAAQABADzAAAAigUAAAAA&#10;">
                <v:textbox inset=",7.2pt,,7.2pt">
                  <w:txbxContent>
                    <w:p w14:paraId="00ED2B68" w14:textId="796EAA33" w:rsidR="00C15B4A" w:rsidRDefault="00C15B4A" w:rsidP="00E118B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excluded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A6262D" w:rsidRPr="00A6262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 w:rsidR="00A626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357)</w:t>
                      </w:r>
                    </w:p>
                  </w:txbxContent>
                </v:textbox>
              </v:rect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AC522B" wp14:editId="41D91AA1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3175" t="0" r="15875" b="1270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08366" w14:textId="4B32CBBB" w:rsidR="00C15B4A" w:rsidRDefault="00C15B4A" w:rsidP="00E118B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screened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A6262D" w:rsidRPr="00A6262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A62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414)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150.25pt;margin-top:234.9pt;width:131.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m6JwIAAFAEAAAOAAAAZHJzL2Uyb0RvYy54bWysVNuO0zAQfUfiHyy/0yTddi9R09WqSxHS&#10;AisWPsBxnMTC8Zix23T5eiZOW7LAEyIPlsceH585Z5zV7aEzbK/Qa7AFz2YpZ8pKqLRtCv71y/bN&#10;NWc+CFsJA1YV/Fl5frt+/WrVu1zNoQVTKWQEYn3eu4K3Ibg8SbxsVSf8DJyytFkDdiJQiE1SoegJ&#10;vTPJPE0vkx6wcghSeU+r9+MmX0f8ulYyfKprrwIzBSduIY4Yx3IYk/VK5A0K12p5pCH+gUUntKVL&#10;z1D3Igi2Q/0HVKclgoc6zCR0CdS1lirWQNVk6W/VPLXCqVgLiePdWSb//2Dlx/0jMl0V/OKCMys6&#10;8ugzqSZsYxTLskGg3vmc8p7cIw4levcA8ptnFjYtpak7ROhbJSqiFfOTFweGwNNRVvYfoCJ4sQsQ&#10;tTrU2A2ApAI7REuez5aoQ2CSFrPLqzRdknOS9pZX2TKNniUiP5126MM7BR0bJgVHIh/Rxf7BB2JP&#10;qaeUyB6MrrbamBhgU24Msr2g9tjGbyiYjvhpmrGsL/jNcr6MyC/2/BQijd/fIDodqM+N7gp+fU4S&#10;+SDbW1vFLgxCm3FO9xtLNE7SjRaEQ3mITi1OppRQPZOwCGNb0zOkSQv4g7OeWrrg/vtOoOLMvLdk&#10;zk22WAxvYBrgNCingbCSoAoeOBunmzC+m51D3bR0UxbVsHBHhtY6aj0wHlkd6VPbRj2PT2x4F9M4&#10;Zv36Eax/AgAA//8DAFBLAwQUAAYACAAAACEAOAUELN8AAAALAQAADwAAAGRycy9kb3ducmV2Lnht&#10;bEyPzU7DMBCE70i8g7VI3KgNIaENcSp+xAn10IDg6tpLEhGvo9ht07dnOcFtd3Y0+021nv0gDjjF&#10;PpCG64UCgWSD66nV8P72crUEEZMhZ4ZAqOGEEdb1+VllSheOtMVDk1rBIRRLo6FLaSyljLZDb+Ii&#10;jEh8+wqTN4nXqZVuMkcO94O8UaqQ3vTEHzoz4lOH9rvZew13bXpu7GNuPzbdafm6mrO4bT61vryY&#10;H+5BJJzTnxl+8RkdambahT25KAYNmVI5WzXcFivuwI68yFjZ8ZCzIutK/u9Q/wAAAP//AwBQSwEC&#10;LQAUAAYACAAAACEAtoM4kv4AAADhAQAAEwAAAAAAAAAAAAAAAAAAAAAAW0NvbnRlbnRfVHlwZXNd&#10;LnhtbFBLAQItABQABgAIAAAAIQA4/SH/1gAAAJQBAAALAAAAAAAAAAAAAAAAAC8BAABfcmVscy8u&#10;cmVsc1BLAQItABQABgAIAAAAIQAYPSm6JwIAAFAEAAAOAAAAAAAAAAAAAAAAAC4CAABkcnMvZTJv&#10;RG9jLnhtbFBLAQItABQABgAIAAAAIQA4BQQs3wAAAAsBAAAPAAAAAAAAAAAAAAAAAIEEAABkcnMv&#10;ZG93bnJldi54bWxQSwUGAAAAAAQABADzAAAAjQUAAAAA&#10;">
                <v:textbox inset=",7.2pt,,7.2pt">
                  <w:txbxContent>
                    <w:p w14:paraId="11708366" w14:textId="4B32CBBB" w:rsidR="00C15B4A" w:rsidRDefault="00C15B4A" w:rsidP="00E118B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screened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A6262D" w:rsidRPr="00A6262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 w:rsidR="00A626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414)</w:t>
                      </w:r>
                    </w:p>
                  </w:txbxContent>
                </v:textbox>
              </v:rect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0DF789E" wp14:editId="58230EFA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0800" t="12700" r="76200" b="2540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41868D" id="AutoShape 18" o:spid="_x0000_s1026" type="#_x0000_t32" style="position:absolute;margin-left:3in;margin-top:279.9pt;width:0;height:2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YEPwIAACwEAAAOAAAAZHJzL2Uyb0RvYy54bWysU8GO2yAQvVfqPyDuXtuJkzjWOqusk/Sy&#10;3Uba7QcQwDEqBgQkTlT13zuQZLttb1U5oAHmvZl5M9w/nHqJjtw6oVWN87sMI66oZkLta/z1dZOU&#10;GDlPFCNSK17jM3f4YfHxw/1gKj7SnZaMWwQkylWDqXHnvanS1NGO98TdacMVPLba9sTD0e5TZskA&#10;7L1MR1k2TQdtmbGacufgdnV5xIvI37ac+i9t67hHssaQm4+7jfsu7OninlR7S0wn6DUN8g9Z9EQo&#10;CPpGtSKeoIMVf1H1glrtdOvvqO5T3baC8lgDVJNnf1Tz0hHDYy0gjjNvMrn/R0ufj1uLBKvxuMBI&#10;kR56tDx4HUOjvAwCDcZV4NeorQ0l0pN6MU+afnNI6aYjas+j9+vZADgPiPQ3SDg4A2F2w2fNwIdA&#10;gKjWqbV9oAQd0Ck25fzWFH7yiF4uKdyOi9E8i/1KSXXDGev8J657FIwaO2+J2He+0UpB57XNYxRy&#10;fHI+ZEWqGyAEVXojpIwDIBUaajyfjCYR4LQULDwGN2f3u0ZadCRhhOKKJcLLezerD4pFso4Ttr7a&#10;nggJNvJRG28FqCU5DtF6zjCSHH5NsC7pSRUi8ji3l5zhdPJgxntQJM7U93k2X5frskiK0XSdFBlj&#10;yXLTFMl0k88mq/GqaVb5j8AZ4VfQcjPJZsW4TGazyTgpxjxLHstNkyybfDqdrR+bx/UFBDrdgsZG&#10;ht5dpmCn2XlrQ66hpzCSUdTr9wkz//4cvX598sVPAAAA//8DAFBLAwQUAAYACAAAACEAAcZ6peIA&#10;AAALAQAADwAAAGRycy9kb3ducmV2LnhtbEyPwU7DMAyG75N4h8hI3LZ0G6u2UncCJkQvILEhxDFr&#10;QhvROFWTbR1PjxEHONr+9fv78vXgWnE0fbCeEKaTBIShymtLNcLr7mG8BBGiIq1aTwbhbAKsi4tR&#10;rjLtT/RijttYCy6hkCmEJsYukzJUjXEqTHxniG8fvncq8tjXUvfqxOWulbMkSaVTlvhDozpz35jq&#10;c3twCHHzfm7St+puZZ93j0+p/SrLcoN4dTnc3oCIZoh/YfjBZ3QomGnvD6SDaBGu5zN2iQiLxYod&#10;OPG72SOk0/kSZJHL/w7FNwAAAP//AwBQSwECLQAUAAYACAAAACEAtoM4kv4AAADhAQAAEwAAAAAA&#10;AAAAAAAAAAAAAAAAW0NvbnRlbnRfVHlwZXNdLnhtbFBLAQItABQABgAIAAAAIQA4/SH/1gAAAJQB&#10;AAALAAAAAAAAAAAAAAAAAC8BAABfcmVscy8ucmVsc1BLAQItABQABgAIAAAAIQCaHsYEPwIAACwE&#10;AAAOAAAAAAAAAAAAAAAAAC4CAABkcnMvZTJvRG9jLnhtbFBLAQItABQABgAIAAAAIQABxnql4gAA&#10;AAsBAAAPAAAAAAAAAAAAAAAAAJkEAABkcnMvZG93bnJldi54bWxQSwUGAAAAAAQABADzAAAAqAUA&#10;AAAA&#10;">
                <v:stroke endarrow="block"/>
              </v:shape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40274E5" wp14:editId="7D4B5A7E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0800" t="12700" r="76200" b="2540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7902949" id="AutoShape 17" o:spid="_x0000_s1026" type="#_x0000_t32" style="position:absolute;margin-left:3in;margin-top:198.9pt;width:0;height:36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CxPQIAACwEAAAOAAAAZHJzL2Uyb0RvYy54bWysU1Fv2yAQfp+0/4B4d2wndpxadarESfbS&#10;dZXa/QACOEbDgIDGiab99x0k7dbtbRoP6IC777v77ri9Ow0SHbl1QqsG55MMI66oZkIdGvz1eZcs&#10;MHKeKEakVrzBZ+7w3fLjh9vR1Hyqey0ZtwhAlKtH0+Dee1OnqaM9H4ibaMMVPHbaDsTD0R5SZskI&#10;6INMp1k2T0dtmbGacufgdnN5xMuI33Wc+i9d57hHssGQm4+7jfs+7OnyltQHS0wv6DUN8g9ZDEQo&#10;IH2D2hBP0IsVf0ENglrtdOcnVA+p7jpBeawBqsmzP6p56onhsRYQx5k3mdz/g6UPx0eLBGvwrMRI&#10;kQF6tHrxOlKjvAoCjcbV4NeqRxtKpCf1ZO41/eaQ0m1P1IFH7+ezgeA8RKTvQsLBGaDZj581Ax8C&#10;BFGtU2eHAAk6oFNsyvmtKfzkEb1cUrgtygr6HcFJ/RpnrPOfuB5QMBrsvCXi0PtWKwWd1zaPLOR4&#10;73zIitSvAYFU6Z2QMg6AVGhs8E05LWOA01Kw8BjcnD3sW2nRkYQRiuuaxTs3q18Ui2A9J2x7tT0R&#10;EmzkozbeClBLchzYBs4wkhx+TbAu6UkVGHmc20vOcDp5MOM9KBJn6vtNdrNdbBdFUkzn26TIGEtW&#10;u7ZI5ru8KjezTdtu8h8BM4Zfg1a7MquK2SKpqnKWFDOeJevFrk1WbT6fV9t1u95egkCnV9LYyNC7&#10;yxTsNTs/2pBr6CmMZBT1+n3CzP9+jl6/PvnyJwAAAP//AwBQSwMEFAAGAAgAAAAhAMHNnjThAAAA&#10;CwEAAA8AAABkcnMvZG93bnJldi54bWxMj0FPwzAMhe9I/IfISNxYyobKWppOwIToBaRtCHHMGtNG&#10;NE7VZFvHr8eIA7vZfk/P3ysWo+vEHodgPSm4niQgkGpvLDUK3jZPV3MQIWoyuvOECo4YYFGenxU6&#10;N/5AK9yvYyM4hEKuFbQx9rmUoW7R6TDxPRJrn35wOvI6NNIM+sDhrpPTJEml05b4Q6t7fGyx/lrv&#10;nIK4/Di26Xv9kNnXzfNLar+rqloqdXkx3t+BiDjGfzP84jM6lMy09TsyQXQKbmZT7hIVzLJb7sCO&#10;v8uWhzSbgywLedqh/AEAAP//AwBQSwECLQAUAAYACAAAACEAtoM4kv4AAADhAQAAEwAAAAAAAAAA&#10;AAAAAAAAAAAAW0NvbnRlbnRfVHlwZXNdLnhtbFBLAQItABQABgAIAAAAIQA4/SH/1gAAAJQBAAAL&#10;AAAAAAAAAAAAAAAAAC8BAABfcmVscy8ucmVsc1BLAQItABQABgAIAAAAIQDeVnCxPQIAACwEAAAO&#10;AAAAAAAAAAAAAAAAAC4CAABkcnMvZTJvRG9jLnhtbFBLAQItABQABgAIAAAAIQDBzZ404QAAAAsB&#10;AAAPAAAAAAAAAAAAAAAAAJcEAABkcnMvZG93bnJldi54bWxQSwUGAAAAAAQABADzAAAApQUAAAAA&#10;">
                <v:stroke endarrow="block"/>
              </v:shape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EDB83CA" wp14:editId="565BCB80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2700" r="76200" b="38100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0E1E3F8" id="AutoShape 7" o:spid="_x0000_s1026" type="#_x0000_t32" style="position:absolute;margin-left:306pt;margin-top:117.9pt;width:0;height:3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lkPAIAACsEAAAOAAAAZHJzL2Uyb0RvYy54bWysU8GO2yAQvVfqPyDuXtuJEyfWOqusk/Sy&#10;3Uba7QcQwDEqBgQkTlT13zuQZNttb1U5oAFm3sy8N9w/nHqJjtw6oVWN87sMI66oZkLta/z1dZPM&#10;MHKeKEakVrzGZ+7ww+Ljh/vBVHykOy0ZtwhAlKsGU+POe1OlqaMd74m704YreGy17YmHo92nzJIB&#10;0HuZjrJsmg7aMmM15c7B7eryiBcRv2059V/a1nGPZI2hNh93G/dd2NPFPan2lphO0GsZ5B+q6IlQ&#10;kPQNakU8QQcr/oLqBbXa6dbfUd2num0F5bEH6CbP/ujmpSOGx16AHGfeaHL/D5Y+H7cWCVbj8RQj&#10;RXrQaHnwOqZGZeBnMK4Ct0ZtbeiQntSLedL0m0NKNx1Rex6dX88GYvMQkb4LCQdnIMtu+KwZ+BDA&#10;j2SdWtsHSKABnaIm5zdN+MkjermkcFtMSpA7gpPqFmes85+47lEwauy8JWLf+UYrBcJrm8cs5Pjk&#10;fKiKVLeAkFTpjZAy6i8VGmo8n4wmMcBpKVh4DG7O7neNtOhIwgTFda3inZvVB8UiWMcJW19tT4QE&#10;G/nIjbcC2JIch2w9ZxhJDp8mWJfypAoZeRzbS81wOnkw4z0wEkfq+zybr2frWZEUo+k6KTLGkuWm&#10;KZLpJi8nq/GqaVb5j4AZw69By80kK4vxLCnLyTgpxjxLHmebJlk2+XRarh+bx/UlCHi6JY1CBu0u&#10;U7DT7Ly1odagKUxkJPX6e8LI/36OXr/++OInAAAA//8DAFBLAwQUAAYACAAAACEAVgTDjuEAAAAL&#10;AQAADwAAAGRycy9kb3ducmV2LnhtbEyPwU7DMAyG70i8Q2QkbixdJ8oodSdgQvQC0jaEOGZNaCMa&#10;p2qyrePpMeLAjrZ//f6+YjG6TuzNEKwnhOkkAWGo9tpSg/C2ebqagwhRkVadJ4NwNAEW5flZoXLt&#10;D7Qy+3VsBJdQyBVCG2OfSxnq1jgVJr43xLdPPzgVeRwaqQd14HLXyTRJMumUJf7Qqt48tqb+Wu8c&#10;Qlx+HNvsvX64ta+b55fMfldVtUS8vBjv70BEM8b/MPziMzqUzLT1O9JBdAjZNGWXiJDOrtmBE3+b&#10;LcIsuZmDLAt56lD+AAAA//8DAFBLAQItABQABgAIAAAAIQC2gziS/gAAAOEBAAATAAAAAAAAAAAA&#10;AAAAAAAAAABbQ29udGVudF9UeXBlc10ueG1sUEsBAi0AFAAGAAgAAAAhADj9If/WAAAAlAEAAAsA&#10;AAAAAAAAAAAAAAAALwEAAF9yZWxzLy5yZWxzUEsBAi0AFAAGAAgAAAAhAL3PCWQ8AgAAKwQAAA4A&#10;AAAAAAAAAAAAAAAALgIAAGRycy9lMm9Eb2MueG1sUEsBAi0AFAAGAAgAAAAhAFYEw47hAAAACwEA&#10;AA8AAAAAAAAAAAAAAAAAlgQAAGRycy9kb3ducmV2LnhtbFBLBQYAAAAABAAEAPMAAACkBQAAAAA=&#10;">
                <v:stroke endarrow="block"/>
              </v:shape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A9AD5A7" wp14:editId="41032D94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2700" r="76200" b="38100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3DC926" id="AutoShape 6" o:spid="_x0000_s1026" type="#_x0000_t32" style="position:absolute;margin-left:126pt;margin-top:117.9pt;width:0;height:3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OGPAIAACsEAAAOAAAAZHJzL2Uyb0RvYy54bWysU8GO2yAQvVfqPyDuXtuJEyfWOqusk/Sy&#10;3Uba7QcQwDEqBgQkTlT13zuQZNttb1U5oAFm3sy8N9w/nHqJjtw6oVWN87sMI66oZkLta/z1dZPM&#10;MHKeKEakVrzGZ+7ww+Ljh/vBVHykOy0ZtwhAlKsGU+POe1OlqaMd74m704YreGy17YmHo92nzJIB&#10;0HuZjrJsmg7aMmM15c7B7eryiBcRv2059V/a1nGPZI2hNh93G/dd2NPFPan2lphO0GsZ5B+q6IlQ&#10;kPQNakU8QQcr/oLqBbXa6dbfUd2num0F5bEH6CbP/ujmpSOGx16AHGfeaHL/D5Y+H7cWCVbjcYmR&#10;Ij1otDx4HVOjaeBnMK4Ct0ZtbeiQntSLedL0m0NKNx1Rex6dX88GYvMQkb4LCQdnIMtu+KwZ+BDA&#10;j2SdWtsHSKABnaIm5zdN+MkjermkcFtMSpA7gpPqFmes85+47lEwauy8JWLf+UYrBcJrm8cs5Pjk&#10;fKiKVLeAkFTpjZAy6i8VGmo8n4wmMcBpKVh4DG7O7neNtOhIwgTFda3inZvVB8UiWMcJW19tT4QE&#10;G/nIjbcC2JIch2w9ZxhJDp8mWJfypAoZeRzbS81wOnkw4z0wEkfq+zybr2frWZEUo+k6KTLGkuWm&#10;KZLpJi8nq/GqaVb5j4AZw69By80kK4vxLCnLyTgpxjxLHmebJlk2+XRarh+bx/UlCHi6JY1CBu0u&#10;U7DT7Ly1odagKUxkJPX6e8LI/36OXr/++OInAAAA//8DAFBLAwQUAAYACAAAACEAzS7r4uEAAAAL&#10;AQAADwAAAGRycy9kb3ducmV2LnhtbEyPQU/DMAyF70j8h8hI3FhKp5VRmk7AhOgFpG0Iccwa01Q0&#10;TtVkW8evx4gDu9l+T8/fKxaj68Qeh9B6UnA9SUAg1d601Ch42zxdzUGEqMnozhMqOGKARXl+Vujc&#10;+AOtcL+OjeAQCrlWYGPscylDbdHpMPE9EmuffnA68jo00gz6wOGuk2mSZNLplviD1T0+Wqy/1jun&#10;IC4/jjZ7rx9u29fN80vWfldVtVTq8mK8vwMRcYz/ZvjFZ3QomWnrd2SC6BSks5S7RB6mM+7Ajr/L&#10;VsE0uZmDLAt52qH8AQAA//8DAFBLAQItABQABgAIAAAAIQC2gziS/gAAAOEBAAATAAAAAAAAAAAA&#10;AAAAAAAAAABbQ29udGVudF9UeXBlc10ueG1sUEsBAi0AFAAGAAgAAAAhADj9If/WAAAAlAEAAAsA&#10;AAAAAAAAAAAAAAAALwEAAF9yZWxzLy5yZWxzUEsBAi0AFAAGAAgAAAAhAFA1c4Y8AgAAKwQAAA4A&#10;AAAAAAAAAAAAAAAALgIAAGRycy9lMm9Eb2MueG1sUEsBAi0AFAAGAAgAAAAhAM0u6+LhAAAACwEA&#10;AA8AAAAAAAAAAAAAAAAAlgQAAGRycy9kb3ducmV2LnhtbFBLBQYAAAAABAAEAPMAAACkBQAAAAA=&#10;">
                <v:stroke endarrow="block"/>
              </v:shape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F84C4D" wp14:editId="1D93EF08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11430" b="1270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2A34" w14:textId="050523D1" w:rsidR="00C15B4A" w:rsidRDefault="00C15B4A" w:rsidP="00E118B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after duplicates were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removed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A6262D" w:rsidRPr="00A6262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A62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106.85pt;margin-top:153.9pt;width:218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o1KAIAAFAEAAAOAAAAZHJzL2Uyb0RvYy54bWysVG1v0zAQ/o7Ef7D8nSYpC92iptPUUYQ0&#10;YGLwAxzHSSz8xtltWn79zm7XZcAnRD5YPt/58XPP3WV5vdeK7AR4aU1Ni1lOiTDcttL0Nf3+bfPm&#10;khIfmGmZskbU9CA8vV69frUcXSXmdrCqFUAQxPhqdDUdQnBVlnk+CM38zDph0NlZ0CygCX3WAhsR&#10;XatsnufvstFC68By4T2e3h6ddJXwu07w8KXrvAhE1RS5hbRCWpu4Zqslq3pgbpD8RIP9AwvNpMFH&#10;z1C3LDCyBfkHlJYcrLddmHGrM9t1kouUA2ZT5L9l8zAwJ1IuKI53Z5n8/4Pln3f3QGRb07dYKcM0&#10;1ugrqsZMrwQpkkCj8xXGPbh7iCl6d2f5D0+MXQ8YJm4A7DgI1iKtIgqavbgQDY9XSTN+si3Cs22w&#10;Sat9BzoCogpkn0pyOJdE7APheDhfLIrFoqSEo69cFGWeKGWserrtwIcPwmoSNzUFJJ/Q2e7Oh8iG&#10;VU8hib1Vst1IpZIBfbNWQHYM22OTvpQAJjkNU4aMNb0q52VCfuHzU4g8fX+D0DJgnyupa3p5DmJV&#10;lO29aVMXBibVcY+UlTnpGKWL3eyrsG/2qVJlfCCeNLY9oLBgj22NY4ibwcIvSkZs6Zr6n1sGghL1&#10;0WBxroqLizgDUwOmRjM1mOEIVdNAyXG7Dse52TqQ/YAvFUkNY2+woJ1MWj+zOtHHtk0lOI1YnIup&#10;naKefwSrRwAAAP//AwBQSwMEFAAGAAgAAAAhALhCtNrfAAAACwEAAA8AAABkcnMvZG93bnJldi54&#10;bWxMj8tOwzAQRfdI/IM1SOyo3URt2jROxUOsEIsGRLeubeKIeBzFbpv+PcOqLOfO0X1U28n37GTH&#10;2AWUMJ8JYBZ1MB22Ej4/Xh9WwGJSaFQf0Eq42Ajb+vamUqUJZ9zZU5NaRiYYSyXBpTSUnEftrFdx&#10;FgaL9PsOo1eJzrHlZlRnMvc9z4RYcq86pASnBvvsrP5pjl5C0aaXRj8t9Ne7u6ze1lMed81eyvu7&#10;6XEDLNkpXWH4q0/VoaZOh3BEE1kvIZvnBaESclHQBiKWC5EBO5CyJoXXFf+/of4FAAD//wMAUEsB&#10;Ai0AFAAGAAgAAAAhALaDOJL+AAAA4QEAABMAAAAAAAAAAAAAAAAAAAAAAFtDb250ZW50X1R5cGVz&#10;XS54bWxQSwECLQAUAAYACAAAACEAOP0h/9YAAACUAQAACwAAAAAAAAAAAAAAAAAvAQAAX3JlbHMv&#10;LnJlbHNQSwECLQAUAAYACAAAACEAlXoKNSgCAABQBAAADgAAAAAAAAAAAAAAAAAuAgAAZHJzL2Uy&#10;b0RvYy54bWxQSwECLQAUAAYACAAAACEAuEK02t8AAAALAQAADwAAAAAAAAAAAAAAAACCBAAAZHJz&#10;L2Rvd25yZXYueG1sUEsFBgAAAAAEAAQA8wAAAI4FAAAAAA==&#10;">
                <v:textbox inset=",7.2pt,,7.2pt">
                  <w:txbxContent>
                    <w:p w14:paraId="1D862A34" w14:textId="050523D1" w:rsidR="00C15B4A" w:rsidRDefault="00C15B4A" w:rsidP="00E118B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after duplicates were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removed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A6262D" w:rsidRPr="00A6262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 w:rsidR="00A626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1)</w:t>
                      </w:r>
                    </w:p>
                  </w:txbxContent>
                </v:textbox>
              </v:rect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45BD34" wp14:editId="41784FAE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6350" t="0" r="12700" b="12700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6973E" w14:textId="3BE5498C" w:rsidR="00C15B4A" w:rsidRDefault="00C15B4A" w:rsidP="00E118B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Additional records identified through other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sources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A6262D" w:rsidRPr="00A6262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A62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29.5pt;margin-top:63.9pt;width:175.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A6KAIAAE8EAAAOAAAAZHJzL2Uyb0RvYy54bWysVNuO0zAQfUfiHyy/06RhW7VR09WqSxHS&#10;AisWPsBxnMTCN8Zu0+XrGTvdbhZ4QvjBmonHxzPnzGRzfdKKHAV4aU1F57OcEmG4baTpKvrt6/7N&#10;ihIfmGmYskZU9FF4er19/WozuFIUtreqEUAQxPhycBXtQ3BllnneC838zDph8LC1oFlAF7qsATYg&#10;ulZZkefLbLDQOLBceI9fb8dDuk34bSt4+Ny2XgSiKoq5hbRD2uu4Z9sNKztgrpf8nAb7hyw0kwYf&#10;vUDdssDIAeQfUFpysN62YcatzmzbSi5SDVjNPP+tmoeeOZFqQXK8u9Dk/x8s/3S8ByKbir5dU2KY&#10;Ro2+IGvMdEqQdeRncL7EsAd3D7FC7+4s/+6Jsbseo8QNgB16wRrMah7jsxcXouPxKqmHj7ZBdHYI&#10;NlF1akFHQCSBnJIijxdFxCkQjh+LolitFigcx7PlarHKk2QZK59uO/DhvbCaRKOigLkndHa88yFm&#10;w8qnkJS9VbLZS6WSA129U0CODLtjn1YqAIuchilDhoquF8UiIb8481OIPK2/QWgZsM2V1BXFEnDF&#10;IFZG2t6ZJtmBSTXamLIyZx4jdaME4VSfklDLeDfSWtvmEYkFO3Y1TiEavYWflAzY0RX1Pw4MBCXq&#10;g0Fx1vOrqzgCUwemTj11mOEIVdFAyWjuwjg2Bwey6/GleWLD2BsUtJWJ6+eszulj1yYJzhMWx2Lq&#10;p6jn/8D2FwAAAP//AwBQSwMEFAAGAAgAAAAhAFb3KZXgAAAACwEAAA8AAABkcnMvZG93bnJldi54&#10;bWxMj81OwzAQhO9IvIO1SNyo05TQNMSp+BEn1EMDaq9uvMQR8TqK3TZ9e5YTHHdmNDtfuZ5cL044&#10;hs6TgvksAYHUeNNRq+Dz4+0uBxGiJqN7T6jgggHW1fVVqQvjz7TFUx1bwSUUCq3AxjgUUobGotNh&#10;5gck9r786HTkc2ylGfWZy10v0yR5kE53xB+sHvDFYvNdH52CZRtf6+Y5a3Ybe8nfV9MibOu9Urc3&#10;09MjiIhT/AvD73yeDhVvOvgjmSB6BffZilkiG+mSGTiRzxNWDgrSRZaDrEr5n6H6AQAA//8DAFBL&#10;AQItABQABgAIAAAAIQC2gziS/gAAAOEBAAATAAAAAAAAAAAAAAAAAAAAAABbQ29udGVudF9UeXBl&#10;c10ueG1sUEsBAi0AFAAGAAgAAAAhADj9If/WAAAAlAEAAAsAAAAAAAAAAAAAAAAALwEAAF9yZWxz&#10;Ly5yZWxzUEsBAi0AFAAGAAgAAAAhAFC5IDooAgAATwQAAA4AAAAAAAAAAAAAAAAALgIAAGRycy9l&#10;Mm9Eb2MueG1sUEsBAi0AFAAGAAgAAAAhAFb3KZXgAAAACwEAAA8AAAAAAAAAAAAAAAAAggQAAGRy&#10;cy9kb3ducmV2LnhtbFBLBQYAAAAABAAEAPMAAACPBQAAAAA=&#10;">
                <v:textbox inset=",7.2pt,,7.2pt">
                  <w:txbxContent>
                    <w:p w14:paraId="0DA6973E" w14:textId="3BE5498C" w:rsidR="00C15B4A" w:rsidRDefault="00C15B4A" w:rsidP="00E118B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Additional records identified through other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sources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A6262D" w:rsidRPr="00A6262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 w:rsidR="00A626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2)</w:t>
                      </w:r>
                    </w:p>
                  </w:txbxContent>
                </v:textbox>
              </v:rect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57F3C" wp14:editId="296E16EC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0" t="0" r="19050" b="158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CCC1" w14:textId="1F9688C0" w:rsidR="00C15B4A" w:rsidRDefault="00C15B4A" w:rsidP="00E118B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identified through database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search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A6262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414)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margin-left:27pt;margin-top:63.9pt;width:175.5pt;height: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C5IwIAAFAEAAAOAAAAZHJzL2Uyb0RvYy54bWysVNuO0zAQfUfiHyy/07RRW7rRpqtVlyKk&#10;BVYsfMDUcRILxzZjt0n5esZOt1su4gGRB8tjj8+cOTOT65uh0+wg0StrSj6bTDmTRthKmabkXz5v&#10;X6048wFMBdoaWfKj9Pxm/fLFde8KmdvW6koiIxDji96VvA3BFVnmRSs78BPrpKHL2mIHgUxssgqh&#10;J/ROZ/l0usx6i5VDK6T3dHo3XvJ1wq9rKcLHuvYyMF1y4hbSimndxTVbX0PRILhWiRMN+AcWHShD&#10;Qc9QdxCA7VH9BtUpgdbbOkyE7TJb10rIlANlM5v+ks1jC06mXEgc784y+f8HKz4cHpCpquTzOWcG&#10;OqrRJ1INTKMlozMSqHe+IL9H94AxRe/urfjqmbGbltzkLaLtWwkV0ZpF/+ynB9Hw9JTt+ve2InjY&#10;B5u0GmrsIiCpwIZUkuO5JHIITNBhnuer1YIqJ+huucqX+SKFgOLptUMf3krbsbgpORL5hA6Hex8i&#10;GyieXBJ7q1W1VVonA5vdRiM7ALXHNn0ndH/ppg3rS361oNh/h5im708QnQrU51p1JV+dnaCIsr0x&#10;VerCAEqPe6KszUnHKN1YgjDshlSp1zFAlHVnqyMJi3ZsaxpD2rQWv3PWU0uX3H/bA0rO9DtDxbma&#10;zedxBi4NvDR2lwYYQVAlD5yN200Y52bvUDUtRZolNYy9pYLWKmn9zOpEn9o2leA0YnEuLu3k9fwj&#10;WP8AAAD//wMAUEsDBBQABgAIAAAAIQBrFaxb3wAAAAoBAAAPAAAAZHJzL2Rvd25yZXYueG1sTI/N&#10;TsMwEITvSLyDtUjcqEPS0BLiVPyIE+LQgODq2kscEa+j2G3Tt2c5wXFnRzPz1ZvZD+KAU+wDKbhe&#10;ZCCQTLA9dQre356v1iBi0mT1EAgVnDDCpjk/q3Vlw5G2eGhTJziEYqUVuJTGSspoHHodF2FE4t9X&#10;mLxOfE6dtJM+crgfZJ5lN9LrnrjB6REfHZrvdu8VrLr01JqH0ny8utP65XYu4rb9VOryYr6/A5Fw&#10;Tn9m+J3P06HhTbuwJxvFoKBcMkpiPV8xAhuWWcnKTkFelAXIppb/EZofAAAA//8DAFBLAQItABQA&#10;BgAIAAAAIQC2gziS/gAAAOEBAAATAAAAAAAAAAAAAAAAAAAAAABbQ29udGVudF9UeXBlc10ueG1s&#10;UEsBAi0AFAAGAAgAAAAhADj9If/WAAAAlAEAAAsAAAAAAAAAAAAAAAAALwEAAF9yZWxzLy5yZWxz&#10;UEsBAi0AFAAGAAgAAAAhAFlFgLkjAgAAUAQAAA4AAAAAAAAAAAAAAAAALgIAAGRycy9lMm9Eb2Mu&#10;eG1sUEsBAi0AFAAGAAgAAAAhAGsVrFvfAAAACgEAAA8AAAAAAAAAAAAAAAAAfQQAAGRycy9kb3du&#10;cmV2LnhtbFBLBQYAAAAABAAEAPMAAACJBQAAAAA=&#10;">
                <v:textbox inset=",7.2pt,,7.2pt">
                  <w:txbxContent>
                    <w:p w14:paraId="286ACCC1" w14:textId="1F9688C0" w:rsidR="00C15B4A" w:rsidRDefault="00C15B4A" w:rsidP="00E118B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identified through database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search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Pr="00A6262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414)</w:t>
                      </w:r>
                    </w:p>
                  </w:txbxContent>
                </v:textbox>
              </v:rect>
            </w:pict>
          </mc:Fallback>
        </mc:AlternateContent>
      </w:r>
      <w:r w:rsidR="00F3036D" w:rsidRPr="00F3036D">
        <w:rPr>
          <w:rFonts w:ascii="Book Antiqua" w:hAnsi="Book Antiqua"/>
          <w:b/>
          <w:lang w:eastAsia="zh-CN"/>
        </w:rPr>
        <w:t xml:space="preserve">Figure </w:t>
      </w:r>
      <w:r w:rsidR="00F3036D" w:rsidRPr="00F3036D">
        <w:rPr>
          <w:rFonts w:ascii="Book Antiqua" w:hAnsi="Book Antiqua" w:hint="eastAsia"/>
          <w:b/>
          <w:lang w:eastAsia="zh-CN"/>
        </w:rPr>
        <w:t xml:space="preserve">1 </w:t>
      </w:r>
      <w:r w:rsidRPr="00AD40ED">
        <w:rPr>
          <w:rFonts w:ascii="Book Antiqua" w:hAnsi="Book Antiqua"/>
          <w:b/>
        </w:rPr>
        <w:t xml:space="preserve">PRISMA 2009 </w:t>
      </w:r>
      <w:r w:rsidR="00F3036D" w:rsidRPr="00F3036D">
        <w:rPr>
          <w:rFonts w:ascii="Book Antiqua" w:hAnsi="Book Antiqua"/>
          <w:b/>
          <w:lang w:eastAsia="zh-CN"/>
        </w:rPr>
        <w:t>flow diagram</w:t>
      </w:r>
      <w:r w:rsidR="00F3036D">
        <w:rPr>
          <w:rFonts w:ascii="Book Antiqua" w:hAnsi="Book Antiqua" w:hint="eastAsia"/>
          <w:b/>
          <w:lang w:eastAsia="zh-CN"/>
        </w:rPr>
        <w:t>.</w:t>
      </w:r>
    </w:p>
    <w:p w14:paraId="6B5C6F10" w14:textId="77777777" w:rsidR="00A0637D" w:rsidRPr="001C2177" w:rsidRDefault="00E118BF" w:rsidP="008F6E40">
      <w:pPr>
        <w:pStyle w:val="a4"/>
        <w:spacing w:after="120" w:line="360" w:lineRule="auto"/>
        <w:ind w:left="0"/>
        <w:jc w:val="both"/>
        <w:rPr>
          <w:rFonts w:ascii="Book Antiqua" w:hAnsi="Book Antiqua"/>
          <w:b/>
          <w:bCs/>
        </w:rPr>
      </w:pPr>
      <w:r w:rsidRPr="00BE40BA">
        <w:rPr>
          <w:rFonts w:ascii="Book Antiqua" w:hAnsi="Book Antiqu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1DB2CB" wp14:editId="12610ADD">
                <wp:simplePos x="0" y="0"/>
                <wp:positionH relativeFrom="column">
                  <wp:posOffset>4277360</wp:posOffset>
                </wp:positionH>
                <wp:positionV relativeFrom="paragraph">
                  <wp:posOffset>3823970</wp:posOffset>
                </wp:positionV>
                <wp:extent cx="2171700" cy="2971800"/>
                <wp:effectExtent l="0" t="0" r="38100" b="25400"/>
                <wp:wrapNone/>
                <wp:docPr id="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3ECAD" w14:textId="691E1505" w:rsidR="00C15B4A" w:rsidRDefault="00C15B4A" w:rsidP="00E118B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Full-text articles excluded for the reasons described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below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A6262D" w:rsidRPr="00A6262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A62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6)</w:t>
                            </w:r>
                          </w:p>
                          <w:p w14:paraId="55BB6B15" w14:textId="77777777" w:rsidR="00C15B4A" w:rsidRPr="00E118BF" w:rsidRDefault="00C15B4A" w:rsidP="00E118BF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118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PMID: </w:t>
                            </w:r>
                            <w:proofErr w:type="gramStart"/>
                            <w:r w:rsidRPr="00E118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19598298  PMID</w:t>
                            </w:r>
                            <w:proofErr w:type="gramEnd"/>
                            <w:r w:rsidRPr="00E118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19633897</w:t>
                            </w:r>
                          </w:p>
                          <w:p w14:paraId="1207F45A" w14:textId="77777777" w:rsidR="00C15B4A" w:rsidRPr="00E118BF" w:rsidRDefault="00C15B4A" w:rsidP="00E118BF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118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PMID: 23056818 PMID: 12802647</w:t>
                            </w:r>
                          </w:p>
                          <w:p w14:paraId="5635CD80" w14:textId="77777777" w:rsidR="00C15B4A" w:rsidRPr="00E118BF" w:rsidRDefault="00C15B4A" w:rsidP="00E118BF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118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PMID: 22503916</w:t>
                            </w:r>
                          </w:p>
                          <w:p w14:paraId="6919992A" w14:textId="77777777" w:rsidR="00C15B4A" w:rsidRPr="00E118BF" w:rsidRDefault="00C15B4A" w:rsidP="00E118BF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118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PMID: 22131653</w:t>
                            </w:r>
                          </w:p>
                          <w:p w14:paraId="1615CF28" w14:textId="77777777" w:rsidR="00C15B4A" w:rsidRPr="00E118BF" w:rsidRDefault="00C15B4A" w:rsidP="00E118BF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DB8DE69" w14:textId="2474687F" w:rsidR="00C15B4A" w:rsidRDefault="00C15B4A" w:rsidP="00E118B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18BF">
                              <w:rPr>
                                <w:rFonts w:asciiTheme="minorHAnsi" w:hAnsiTheme="minorHAnsi" w:cs="Arial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 xml:space="preserve">Information from editorials, letters to publishers, low quality review articles and </w:t>
                            </w:r>
                            <w:r>
                              <w:rPr>
                                <w:rFonts w:asciiTheme="minorHAnsi" w:hAnsiTheme="minorHAnsi" w:cs="Arial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 xml:space="preserve">animal </w:t>
                            </w:r>
                            <w:r w:rsidRPr="00E118BF">
                              <w:rPr>
                                <w:rFonts w:asciiTheme="minorHAnsi" w:hAnsiTheme="minorHAnsi" w:cs="Arial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>studies were excluded from analysis</w:t>
                            </w:r>
                            <w:r>
                              <w:rPr>
                                <w:rFonts w:ascii="Arial" w:hAnsi="Arial" w:cs="Arial"/>
                                <w:color w:val="2A2A2A"/>
                                <w:shd w:val="clear" w:color="auto" w:fill="FFFFFF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336.8pt;margin-top:301.1pt;width:171pt;height:2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3NJgIAAFEEAAAOAAAAZHJzL2Uyb0RvYy54bWysVMGO0zAQvSPxD5bvNEnV0jZqulp1KUJa&#10;YMXCBziOk1g4thm7TcrXM3a63SxwQvhgzcTj55n3ZrK9GTpFTgKcNLqg2SylRGhuKqmbgn77eniz&#10;psR5piumjBYFPQtHb3avX217m4u5aY2qBBAE0S7vbUFb722eJI63omNuZqzQeFgb6JhHF5qkAtYj&#10;eqeSeZq+TXoDlQXDhXP49W48pLuIX9eC+8917YQnqqCYm487xL0Me7LbsrwBZlvJL2mwf8iiY1Lj&#10;o1eoO+YZOYL8A6qTHIwztZ9x0yWmriUXsQasJkt/q+axZVbEWpAcZ680uf8Hyz+dHoDIqqCLJSWa&#10;dajRF2SN6UYJki0CQb11OcY92gcIJTp7b/h3R7TZtxgmbgFM3wpWYVpZiE9eXAiOw6uk7D+aCuHZ&#10;0ZvI1VBDFwCRBTJESc5XScTgCceP82yVrVJUjuPZfLPK1uiEN1j+dN2C8++F6UgwCgqYfYRnp3vn&#10;x9CnkJi+UbI6SKWiA025V0BODPvjENcF3U3DlCZ9QTfL+TIivzhzU4g0rr9BdNJjoyvZFRRLwBWC&#10;WB54e6eraHsm1WhjdUpfiAzcjRr4oRyiVOtwN/BamuqMzIIZ+xrnEI3WwE9KeuzpgrofRwaCEvVB&#10;ozqbbLEIQzB1YOqUU4dpjlAF9ZSM5t6Pg3O0IJsWX8oiG9rcoqK1jFw/Z3VJH/s2qnWZsTAYUz9G&#10;Pf8Jdr8AAAD//wMAUEsDBBQABgAIAAAAIQB8Awz94AAAAA0BAAAPAAAAZHJzL2Rvd25yZXYueG1s&#10;TI/NTsMwEITvSLyDtUjcqN1UTUqIU/EjTohDA4Kray9xRGxHsdumb8/mVG6zO6PZb6vt5Hp2xDF2&#10;wUtYLgQw9DqYzrcSPj9e7zbAYlLeqD54lHDGCNv6+qpSpQknv8Njk1pGJT6WSoJNaSg5j9qiU3ER&#10;BvTk/YTRqUTj2HIzqhOVu55nQuTcqc7TBasGfLaof5uDk1C06aXRT2v99W7Pm7f7aRV3zbeUtzfT&#10;4wOwhFO6hGHGJ3SoiWkfDt5E1kvIi1VOURIiy4DNCbFc02o/q0JkwOuK//+i/gMAAP//AwBQSwEC&#10;LQAUAAYACAAAACEAtoM4kv4AAADhAQAAEwAAAAAAAAAAAAAAAAAAAAAAW0NvbnRlbnRfVHlwZXNd&#10;LnhtbFBLAQItABQABgAIAAAAIQA4/SH/1gAAAJQBAAALAAAAAAAAAAAAAAAAAC8BAABfcmVscy8u&#10;cmVsc1BLAQItABQABgAIAAAAIQDGbV3NJgIAAFEEAAAOAAAAAAAAAAAAAAAAAC4CAABkcnMvZTJv&#10;RG9jLnhtbFBLAQItABQABgAIAAAAIQB8Awz94AAAAA0BAAAPAAAAAAAAAAAAAAAAAIAEAABkcnMv&#10;ZG93bnJldi54bWxQSwUGAAAAAAQABADzAAAAjQUAAAAA&#10;">
                <v:textbox inset=",7.2pt,,7.2pt">
                  <w:txbxContent>
                    <w:p w14:paraId="32A3ECAD" w14:textId="691E1505" w:rsidR="00C15B4A" w:rsidRDefault="00C15B4A" w:rsidP="00E118B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Full-text articles excluded for the reasons described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below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A6262D" w:rsidRPr="00A6262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 w:rsidR="00A626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6)</w:t>
                      </w:r>
                    </w:p>
                    <w:p w14:paraId="55BB6B15" w14:textId="77777777" w:rsidR="00C15B4A" w:rsidRPr="00E118BF" w:rsidRDefault="00C15B4A" w:rsidP="00E118BF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118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PMID: </w:t>
                      </w:r>
                      <w:proofErr w:type="gramStart"/>
                      <w:r w:rsidRPr="00E118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19598298  PMID</w:t>
                      </w:r>
                      <w:proofErr w:type="gramEnd"/>
                      <w:r w:rsidRPr="00E118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19633897</w:t>
                      </w:r>
                    </w:p>
                    <w:p w14:paraId="1207F45A" w14:textId="77777777" w:rsidR="00C15B4A" w:rsidRPr="00E118BF" w:rsidRDefault="00C15B4A" w:rsidP="00E118BF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118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PMID: 23056818 PMID: 12802647</w:t>
                      </w:r>
                    </w:p>
                    <w:p w14:paraId="5635CD80" w14:textId="77777777" w:rsidR="00C15B4A" w:rsidRPr="00E118BF" w:rsidRDefault="00C15B4A" w:rsidP="00E118BF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118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PMID: 22503916</w:t>
                      </w:r>
                    </w:p>
                    <w:p w14:paraId="6919992A" w14:textId="77777777" w:rsidR="00C15B4A" w:rsidRPr="00E118BF" w:rsidRDefault="00C15B4A" w:rsidP="00E118BF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118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PMID: 22131653</w:t>
                      </w:r>
                    </w:p>
                    <w:p w14:paraId="1615CF28" w14:textId="77777777" w:rsidR="00C15B4A" w:rsidRPr="00E118BF" w:rsidRDefault="00C15B4A" w:rsidP="00E118BF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DB8DE69" w14:textId="2474687F" w:rsidR="00C15B4A" w:rsidRDefault="00C15B4A" w:rsidP="00E118B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E118BF">
                        <w:rPr>
                          <w:rFonts w:asciiTheme="minorHAnsi" w:hAnsiTheme="minorHAnsi" w:cs="Arial"/>
                          <w:color w:val="2A2A2A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 xml:space="preserve">Information from editorials, letters to publishers, low quality review articles and </w:t>
                      </w:r>
                      <w:r>
                        <w:rPr>
                          <w:rFonts w:asciiTheme="minorHAnsi" w:hAnsiTheme="minorHAnsi" w:cs="Arial"/>
                          <w:color w:val="2A2A2A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 xml:space="preserve">animal </w:t>
                      </w:r>
                      <w:r w:rsidRPr="00E118BF">
                        <w:rPr>
                          <w:rFonts w:asciiTheme="minorHAnsi" w:hAnsiTheme="minorHAnsi" w:cs="Arial"/>
                          <w:color w:val="2A2A2A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>studies were excluded from analysis</w:t>
                      </w:r>
                      <w:r>
                        <w:rPr>
                          <w:rFonts w:ascii="Arial" w:hAnsi="Arial" w:cs="Arial"/>
                          <w:color w:val="2A2A2A"/>
                          <w:shd w:val="clear" w:color="auto" w:fill="FFFFFF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303D5DE" w14:textId="2C23C8E3" w:rsidR="002013A3" w:rsidRPr="00AD40ED" w:rsidRDefault="002013A3">
      <w:pPr>
        <w:pStyle w:val="a4"/>
        <w:spacing w:after="120" w:line="360" w:lineRule="auto"/>
        <w:ind w:left="0"/>
        <w:jc w:val="right"/>
        <w:rPr>
          <w:rFonts w:ascii="Book Antiqua" w:hAnsi="Book Antiqua"/>
          <w:b/>
        </w:rPr>
      </w:pPr>
    </w:p>
    <w:p w14:paraId="3FE7BB61" w14:textId="4C0A3233" w:rsidR="002013A3" w:rsidRPr="000B33BA" w:rsidRDefault="00C6799C" w:rsidP="00AD40ED">
      <w:pPr>
        <w:spacing w:line="360" w:lineRule="auto"/>
        <w:rPr>
          <w:rFonts w:ascii="Book Antiqua" w:hAnsi="Book Antiqua"/>
          <w:lang w:eastAsia="zh-CN"/>
        </w:rPr>
      </w:pP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958D3E" wp14:editId="1D2EBE13">
                <wp:simplePos x="0" y="0"/>
                <wp:positionH relativeFrom="column">
                  <wp:posOffset>-1131570</wp:posOffset>
                </wp:positionH>
                <wp:positionV relativeFrom="paragraph">
                  <wp:posOffset>12700</wp:posOffset>
                </wp:positionV>
                <wp:extent cx="1371600" cy="562610"/>
                <wp:effectExtent l="4445" t="0" r="23495" b="23495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0E4649" w14:textId="77777777" w:rsidR="00C15B4A" w:rsidRDefault="00C15B4A" w:rsidP="00E118BF">
                            <w:pPr>
                              <w:pStyle w:val="2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5" style="position:absolute;margin-left:-89.1pt;margin-top:1pt;width:108pt;height:44.3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0IQAIAAIUEAAAOAAAAZHJzL2Uyb0RvYy54bWysVF1v2yAUfZ+0/4B4Xxx7jdNacaoqbaZJ&#10;3Vat2w8ggG02zGVA4vTf90I+5mxv0/KAuNzL8T3ncLO43fea7KTzCkxN88mUEmk4CGXamn7/tn53&#10;TYkPzAimwciavkhPb5dv3ywGW8kCOtBCOoIgxleDrWkXgq2yzPNO9sxPwEqDyQZczwKGrs2EYwOi&#10;9zorptMyG8AJ64BL7/H0/pCky4TfNJKHL03jZSC6pthbSKtL6yau2XLBqtYx2yl+bIP9Qxc9UwY/&#10;eoa6Z4GRrVN/QfWKO/DQhAmHPoOmUVwmDsgmn/7B5rljViYuKI63Z5n8/4Pln3dPjihR0yuUx7Ae&#10;PbrbBkifJtdRn8H6Csue7ZOLDL19BP7TEwOrjplW3jkHQyeZwK7yWJ9dXIiBx6tkM3wCgegM0ZNU&#10;+8b1xAFakpdoJf7SMWpC9smgl7NBch8Ix8P8/TwvsY5wzM3KosyTgxmrIljszjofPkjoSdzU1MHW&#10;iK/4ChI02z36kFwSR6pM/KCk6TV6vmOa5GVZzhMHVh2LEfuEmdiDVmKttE6Bazcr7Qherelq9bBa&#10;r4+X/bhMGzLU9GZWzFIXFzk/hkginBhdlCUe6a1GpR+MSPvAlD7ssUttjtJHtQ+uhf1mn7y9Ofm4&#10;AfGCXiTVUUYcXBQprsUcwwHnoKb+15Y5SYn+aNDSq9m8wFQYB24cbMYBM7wDHK9AyWG7Codh21qn&#10;2i56nTQwEB9Zo8LpvRwaOzLAt467i2Eax6nq97/H8hUAAP//AwBQSwMEFAAGAAgAAAAhAIOEOyTg&#10;AAAADAEAAA8AAABkcnMvZG93bnJldi54bWxMj8FOhDAQhu8mvkMzJt7YFgRUpGzMRk+eFo3GW6EV&#10;WOkUadnFt3c86W0m8+Wf7y+3qx3Z0cx+cCgh3ghgBlunB+wkvDw/RjfAfFCo1ejQSPg2HrbV+Vmp&#10;Cu1OuDfHOnSMQtAXSkIfwlRw7tveWOU3bjJItw83WxVonTuuZ3WicDvyRIicWzUgfejVZHa9aT/r&#10;xUroknFf49chf9s9pO+HJW+EeH2S8vJivb8DFswa/mD41Sd1qMipcQtqz0YJURynGbE05fE1MEKi&#10;JLsF1hCbpVfAq5L/L1H9AAAA//8DAFBLAQItABQABgAIAAAAIQC2gziS/gAAAOEBAAATAAAAAAAA&#10;AAAAAAAAAAAAAABbQ29udGVudF9UeXBlc10ueG1sUEsBAi0AFAAGAAgAAAAhADj9If/WAAAAlAEA&#10;AAsAAAAAAAAAAAAAAAAALwEAAF9yZWxzLy5yZWxzUEsBAi0AFAAGAAgAAAAhABqKvQhAAgAAhQQA&#10;AA4AAAAAAAAAAAAAAAAALgIAAGRycy9lMm9Eb2MueG1sUEsBAi0AFAAGAAgAAAAhAIOEOyTgAAAA&#10;DA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14:paraId="140E4649" w14:textId="77777777" w:rsidR="00C15B4A" w:rsidRDefault="00C15B4A" w:rsidP="00E118BF">
                      <w:pPr>
                        <w:pStyle w:val="2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B800A" w14:textId="77777777" w:rsidR="002013A3" w:rsidRPr="000B33BA" w:rsidRDefault="002013A3" w:rsidP="00AD40ED">
      <w:pPr>
        <w:spacing w:line="360" w:lineRule="auto"/>
        <w:rPr>
          <w:rFonts w:ascii="Book Antiqua" w:hAnsi="Book Antiqua"/>
          <w:lang w:eastAsia="zh-CN"/>
        </w:rPr>
      </w:pPr>
    </w:p>
    <w:p w14:paraId="5307A02A" w14:textId="4A92DF4D" w:rsidR="002013A3" w:rsidRPr="000B33BA" w:rsidRDefault="002013A3" w:rsidP="00AD40ED">
      <w:pPr>
        <w:tabs>
          <w:tab w:val="left" w:pos="2340"/>
        </w:tabs>
        <w:spacing w:line="360" w:lineRule="auto"/>
        <w:rPr>
          <w:rFonts w:ascii="Book Antiqua" w:hAnsi="Book Antiqua"/>
          <w:lang w:eastAsia="zh-CN"/>
        </w:rPr>
      </w:pPr>
      <w:r w:rsidRPr="000B33BA">
        <w:rPr>
          <w:rFonts w:ascii="Book Antiqua" w:hAnsi="Book Antiqua"/>
          <w:lang w:eastAsia="zh-CN"/>
        </w:rPr>
        <w:tab/>
      </w:r>
    </w:p>
    <w:p w14:paraId="7DB8FE0E" w14:textId="77777777" w:rsidR="002013A3" w:rsidRPr="000B33BA" w:rsidRDefault="002013A3" w:rsidP="00AD40ED">
      <w:pPr>
        <w:spacing w:line="360" w:lineRule="auto"/>
        <w:rPr>
          <w:rFonts w:ascii="Book Antiqua" w:hAnsi="Book Antiqua"/>
          <w:lang w:eastAsia="zh-CN"/>
        </w:rPr>
      </w:pPr>
    </w:p>
    <w:p w14:paraId="7B039520" w14:textId="07601413" w:rsidR="002013A3" w:rsidRPr="000B33BA" w:rsidRDefault="002013A3" w:rsidP="00AD40ED">
      <w:pPr>
        <w:tabs>
          <w:tab w:val="left" w:pos="7380"/>
        </w:tabs>
        <w:spacing w:line="360" w:lineRule="auto"/>
        <w:rPr>
          <w:rFonts w:ascii="Book Antiqua" w:hAnsi="Book Antiqua"/>
          <w:lang w:eastAsia="zh-CN"/>
        </w:rPr>
      </w:pPr>
      <w:r w:rsidRPr="000B33BA">
        <w:rPr>
          <w:rFonts w:ascii="Book Antiqua" w:hAnsi="Book Antiqua"/>
          <w:lang w:eastAsia="zh-CN"/>
        </w:rPr>
        <w:tab/>
      </w:r>
    </w:p>
    <w:p w14:paraId="73DE68EE" w14:textId="1652726B" w:rsidR="002013A3" w:rsidRPr="000B33BA" w:rsidRDefault="00C6799C" w:rsidP="00AD40ED">
      <w:pPr>
        <w:spacing w:line="360" w:lineRule="auto"/>
        <w:rPr>
          <w:rFonts w:ascii="Book Antiqua" w:hAnsi="Book Antiqua"/>
          <w:lang w:eastAsia="zh-CN"/>
        </w:rPr>
      </w:pP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2D2D2" wp14:editId="6E7F4BBE">
                <wp:simplePos x="0" y="0"/>
                <wp:positionH relativeFrom="column">
                  <wp:posOffset>-1129665</wp:posOffset>
                </wp:positionH>
                <wp:positionV relativeFrom="paragraph">
                  <wp:posOffset>233045</wp:posOffset>
                </wp:positionV>
                <wp:extent cx="1371600" cy="453390"/>
                <wp:effectExtent l="1905" t="0" r="20955" b="20955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336781" w14:textId="77777777" w:rsidR="00C15B4A" w:rsidRDefault="00C15B4A" w:rsidP="00E118BF">
                            <w:pPr>
                              <w:pStyle w:val="2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-88.95pt;margin-top:18.35pt;width:108pt;height:35.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hYQgIAAIYEAAAOAAAAZHJzL2Uyb0RvYy54bWysVNtuEzEQfUfiHyy/k83mSlfdVFXaIKQC&#10;FYUPcGxv1uD1GNvJpn/f8SQpCbwh8mDN2OOzc87x5Ppm31m20yEacDUvB0POtJOgjNvU/Pu31bv3&#10;nMUknBIWnK75s478ZvH2zXXvKz2CFqzSgSGIi1Xva96m5KuiiLLVnYgD8NrhYQOhEwnTsClUED2i&#10;d7YYDYezooegfACpY8Tdu8MhXxB+02iZvjRN1InZmmNvidZA6zqvxeJaVJsgfGvksQ3xD110wjj8&#10;6CvUnUiCbYP5C6ozMkCEJg0kdAU0jZGaOCCbcvgHm6dWeE1cUJzoX2WK/w9Wft49BmZUzSdjzpzo&#10;0KPbbQL6NBtnfXofKyx78o8hM4z+AeTPyBwsW+E2+jYE6FstFHZV5vri4kJOIl5l6/4TKEQXiE5S&#10;7ZvQsQBoSTlDK/FH26gJ25NBz68G6X1iEjfL8bycYR2TeDaZjsdX5GAhqgyWu/Mhpg8aOpaDmgfY&#10;OvUVXwFBi91DTOSSOlIV6gdnTWfR852wrJzNZnPiIKpjMWKfMIk9WKNWxlpKwma9tIHh1Zovl/fL&#10;1ep4OZ6XWcf6ml9NR1Pq4uIsnkOQCCdGF2XEg95qVvreKYqTMPYQY5fWHaXPah9cS/v1nrwtCTRb&#10;sQb1jGaQ7KgjTi6qlNfRHNMeB6Hm8ddWBM2Z/ejQ08l0PsqTc56E82R9nggnW8D5SpwdwmU6TNvW&#10;B7Nps9kkgoP8yhqTTg/m0NiRAj52jC6m6Tynqt9/H4sXAAAA//8DAFBLAwQUAAYACAAAACEANT0h&#10;eN8AAAAMAQAADwAAAGRycy9kb3ducmV2LnhtbEyPwU7DMAyG70i8Q2Qkbl2yrlRTaTqhCU6cVhCI&#10;W9qEtiNxSpNu5e3xTnD7LX/6/bncLc6yk5nC4FHCeiWAGWy9HrCT8PrylGyBhahQK+vRSPgxAXbV&#10;9VWpCu3PeDCnOnaMSjAUSkIf41hwHtreOBVWfjRIu08/ORVpnDquJ3Wmcmd5KkTOnRqQLvRqNPve&#10;tF/17CR0qT3U+H3M3/eP2cdxzhsh3p6lvL1ZHu6BRbPEPxgu+qQOFTk1fkYdmJWQrMVdTiylzSUQ&#10;kmyyFFhD7FZkwKuS/3+i+gUAAP//AwBQSwECLQAUAAYACAAAACEAtoM4kv4AAADhAQAAEwAAAAAA&#10;AAAAAAAAAAAAAAAAW0NvbnRlbnRfVHlwZXNdLnhtbFBLAQItABQABgAIAAAAIQA4/SH/1gAAAJQB&#10;AAALAAAAAAAAAAAAAAAAAC8BAABfcmVscy8ucmVsc1BLAQItABQABgAIAAAAIQDHpMhYQgIAAIYE&#10;AAAOAAAAAAAAAAAAAAAAAC4CAABkcnMvZTJvRG9jLnhtbFBLAQItABQABgAIAAAAIQA1PSF43wAA&#10;AAwBAAAPAAAAAAAAAAAAAAAAAJwEAABkcnMvZG93bnJldi54bWxQSwUGAAAAAAQABADzAAAAqAUA&#10;AAAA&#10;" fillcolor="#ccecff">
                <v:textbox style="layout-flow:vertical;mso-layout-flow-alt:bottom-to-top" inset="3.6pt,,3.6pt">
                  <w:txbxContent>
                    <w:p w14:paraId="0E336781" w14:textId="77777777" w:rsidR="00C15B4A" w:rsidRDefault="00C15B4A" w:rsidP="00E118BF">
                      <w:pPr>
                        <w:pStyle w:val="2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96D537" w14:textId="68336264" w:rsidR="002013A3" w:rsidRPr="000B33BA" w:rsidRDefault="002013A3" w:rsidP="00AD40ED">
      <w:pPr>
        <w:spacing w:line="360" w:lineRule="auto"/>
        <w:rPr>
          <w:rFonts w:ascii="Book Antiqua" w:hAnsi="Book Antiqua"/>
          <w:lang w:eastAsia="zh-CN"/>
        </w:rPr>
      </w:pPr>
    </w:p>
    <w:p w14:paraId="262DADB7" w14:textId="1928BACC" w:rsidR="002013A3" w:rsidRPr="000B33BA" w:rsidRDefault="002013A3" w:rsidP="00AD40ED">
      <w:pPr>
        <w:tabs>
          <w:tab w:val="left" w:pos="1980"/>
        </w:tabs>
        <w:spacing w:line="360" w:lineRule="auto"/>
        <w:rPr>
          <w:rFonts w:ascii="Book Antiqua" w:hAnsi="Book Antiqua"/>
          <w:lang w:eastAsia="zh-CN"/>
        </w:rPr>
      </w:pPr>
      <w:r w:rsidRPr="000B33BA">
        <w:rPr>
          <w:rFonts w:ascii="Book Antiqua" w:hAnsi="Book Antiqua"/>
          <w:lang w:eastAsia="zh-CN"/>
        </w:rPr>
        <w:tab/>
      </w:r>
    </w:p>
    <w:p w14:paraId="639771E5" w14:textId="649B0079" w:rsidR="002013A3" w:rsidRPr="000B33BA" w:rsidRDefault="00C6799C" w:rsidP="00AD40ED">
      <w:pPr>
        <w:spacing w:line="360" w:lineRule="auto"/>
        <w:rPr>
          <w:rFonts w:ascii="Book Antiqua" w:hAnsi="Book Antiqua"/>
          <w:lang w:eastAsia="zh-CN"/>
        </w:rPr>
      </w:pP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E0AB1" wp14:editId="12615FB2">
                <wp:simplePos x="0" y="0"/>
                <wp:positionH relativeFrom="column">
                  <wp:posOffset>-1102360</wp:posOffset>
                </wp:positionH>
                <wp:positionV relativeFrom="paragraph">
                  <wp:posOffset>2569845</wp:posOffset>
                </wp:positionV>
                <wp:extent cx="1371600" cy="503555"/>
                <wp:effectExtent l="0" t="4128" r="14923" b="14922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67B9CD" w14:textId="77777777" w:rsidR="00C15B4A" w:rsidRDefault="00C15B4A" w:rsidP="00E118BF">
                            <w:pPr>
                              <w:pStyle w:val="2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margin-left:-86.8pt;margin-top:202.35pt;width:108pt;height:39.6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fOQQIAAIYEAAAOAAAAZHJzL2Uyb0RvYy54bWysVFFv0zAQfkfiP1h+Z2m6poWq6TR1K0Ia&#10;MDH4Aa7tNAbHZ2y36f4952voWnhD5MG6s8+f777vLoubQ2fZXodowNW8vBpxpp0EZdy25t++rt+8&#10;5Swm4ZSw4HTNn3XkN8vXrxa9n+sxtGCVDgxBXJz3vuZtSn5eFFG2uhPxCrx2eNhA6ERCN2wLFUSP&#10;6J0txqPRtOghKB9A6hhx9+54yJeE3zRaps9NE3VituaYW6I10LrJa7FciPk2CN8aOaQh/iGLThiH&#10;j56g7kQSbBfMX1CdkQEiNOlKQldA0xipqQasphz9Uc1TK7ymWpCc6E80xf8HKz/tHwMzquaTMWdO&#10;dKjR7S4BPc0mmZ/exzmGPfnHkCuM/gHkj8gcrFrhtvo2BOhbLRRmVeb44uJCdiJeZZv+IyhEF4hO&#10;VB2a0LEAKEk5RSnxo23khB1IoOeTQPqQmMTN8npWTjGOSTyrRtdVVdGLYp7BcnY+xPReQ8eyUfMA&#10;O6e+YBcQtNg/xEQqqaFUob5z1nQWNd8Ly8rpdDobEIfg4gWTqgdr1NpYS07YblY2MLxa89XqfrVe&#10;D5fjeZh1rK/5u2pcURYXZ/EcgkignsRXL8KoDurVzPS9U2QnYezRxnjrBuoz20fV0mFzIG1LEiZL&#10;sQH1jGIQ7cgjTi6ylNfxDN0eB6Hm8edOBM2Z/eBQ00k1G+fJOXfCubM5d4STLeB8Jc6O5iodp23n&#10;g9m2WWwiwUHussak3w1zTGwoAZsdrYtpOvcp6uX3sfwFAAD//wMAUEsDBBQABgAIAAAAIQAHxZGo&#10;4QAAAAwBAAAPAAAAZHJzL2Rvd25yZXYueG1sTI/LTsMwEEX3SPyDNUjsUrt5WCjEqVAFK1YNFYid&#10;E5skxR6H2GnD32NWsBzN0b3nVrvVGnLWsx8dCthuGBCNnVMj9gKOL0/JHRAfJCppHGoB39rDrr6+&#10;qmSp3AUP+tyEnsQQ9KUUMIQwlZT6btBW+o2bNMbfh5utDPGce6pmeYnh1tCUMU6tHDE2DHLS+0F3&#10;n81iBfSpOTT4deJv+8f8/bTwlrHXZyFub9aHeyBBr+EPhl/9qA51dGrdgsoTIyDZsiKLrIAs4zmQ&#10;iCQpj/NaAUWR5kDriv4fUf8AAAD//wMAUEsBAi0AFAAGAAgAAAAhALaDOJL+AAAA4QEAABMAAAAA&#10;AAAAAAAAAAAAAAAAAFtDb250ZW50X1R5cGVzXS54bWxQSwECLQAUAAYACAAAACEAOP0h/9YAAACU&#10;AQAACwAAAAAAAAAAAAAAAAAvAQAAX3JlbHMvLnJlbHNQSwECLQAUAAYACAAAACEAY6B3zkECAACG&#10;BAAADgAAAAAAAAAAAAAAAAAuAgAAZHJzL2Uyb0RvYy54bWxQSwECLQAUAAYACAAAACEAB8WRqOEA&#10;AAAMAQAADwAAAAAAAAAAAAAAAACbBAAAZHJzL2Rvd25yZXYueG1sUEsFBgAAAAAEAAQA8wAAAKkF&#10;AAAAAA==&#10;" fillcolor="#ccecff">
                <v:textbox style="layout-flow:vertical;mso-layout-flow-alt:bottom-to-top" inset="3.6pt,,3.6pt">
                  <w:txbxContent>
                    <w:p w14:paraId="3767B9CD" w14:textId="77777777" w:rsidR="00C15B4A" w:rsidRDefault="00C15B4A" w:rsidP="00E118BF">
                      <w:pPr>
                        <w:pStyle w:val="2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BE40BA">
        <w:rPr>
          <w:rFonts w:ascii="Book Antiqua" w:hAnsi="Book Antiqu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1FD86" wp14:editId="21AEB824">
                <wp:simplePos x="0" y="0"/>
                <wp:positionH relativeFrom="column">
                  <wp:posOffset>-1102360</wp:posOffset>
                </wp:positionH>
                <wp:positionV relativeFrom="paragraph">
                  <wp:posOffset>969645</wp:posOffset>
                </wp:positionV>
                <wp:extent cx="1371600" cy="503555"/>
                <wp:effectExtent l="0" t="4128" r="14923" b="14922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B26935" w14:textId="77777777" w:rsidR="00C15B4A" w:rsidRDefault="00C15B4A" w:rsidP="00E118BF">
                            <w:pPr>
                              <w:pStyle w:val="2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8" style="position:absolute;margin-left:-86.8pt;margin-top:76.35pt;width:108pt;height:39.6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noQwIAAIYEAAAOAAAAZHJzL2Uyb0RvYy54bWysVFFv0zAQfkfiP1h+p2m6pYVo6TR1K0Ia&#10;MDH4Aa7tNAbHZ2y3af8952tXWnhD5MG6s8+f777vLje3u96yrQ7RgGt4ORpzpp0EZdy64d++Lt+8&#10;5Swm4ZSw4HTD9zry2/nrVzeDr/UEOrBKB4YgLtaDb3iXkq+LIspO9yKOwGuHhy2EXiR0w7pQQQyI&#10;3ttiMh5PiwGC8gGkjhF37w+HfE74batl+ty2USdmG465JVoDrau8FvMbUa+D8J2RxzTEP2TRC+Pw&#10;0RPUvUiCbYL5C6o3MkCENo0k9AW0rZGaasBqyvEf1Tx3wmuqBcmJ/kRT/H+w8tP2KTCjGn5dcuZE&#10;jxrdbRLQ06zK/Aw+1hj27J9CrjD6R5A/InOw6IRb67sQYOi0UJhVmeOLiwvZiXiVrYaPoBBdIDpR&#10;tWtDzwKgJOUUpcSPtpETtiOB9ieB9C4xiZvl1aycYhyTeFaNr6qKMixEncFydj7E9F5Dz7LR8AAb&#10;p75gFxC02D7GRCqpY6lCfees7S1qvhWWldPpdEY1iPoYjNgvmFQ9WKOWxlpywnq1sIHh1YYvFg+L&#10;5fJ4OZ6HWceGhr+rJhVlcXEWzyGIBOpJfPUijOqgXs1MPzhFdhLGHmyMt+5IfWb7oFrarXakbTl5&#10;EXIFao9iEO3II04uspTXyQzdAQeh4fHnRgTNmf3gUNPrajbJk3PuhHNnde4IJzvA+UqcHcxFOkzb&#10;xgez7rLYRIKD3GWtSS8Nc0jsWAI2O1oX03TuU9Tv38f8FwAAAP//AwBQSwMEFAAGAAgAAAAhACVH&#10;8/vgAAAACwEAAA8AAABkcnMvZG93bnJldi54bWxMj8FOwzAQRO9I/IO1SNxSu2mIqhCnQhWcODVU&#10;IG5ObJIUex1ipw1/z3KC42qfZt6Uu8VZdjZTGDxKWK8EMIOt1wN2Eo4vT8kWWIgKtbIejYRvE2BX&#10;XV+VqtD+ggdzrmPHKARDoST0MY4F56HtjVNh5UeD9Pvwk1ORzqnjelIXCneWp0Lk3KkBqaFXo9n3&#10;pv2sZyehS+2hxq9T/rZ/zN5Pc94I8fos5e3N8nAPLJol/sHwq0/qUJFT42fUgVkJyVrcbYiVsM0y&#10;YEQkaU7rGgkbITLgVcn/b6h+AAAA//8DAFBLAQItABQABgAIAAAAIQC2gziS/gAAAOEBAAATAAAA&#10;AAAAAAAAAAAAAAAAAABbQ29udGVudF9UeXBlc10ueG1sUEsBAi0AFAAGAAgAAAAhADj9If/WAAAA&#10;lAEAAAsAAAAAAAAAAAAAAAAALwEAAF9yZWxzLy5yZWxzUEsBAi0AFAAGAAgAAAAhAHdA2ehDAgAA&#10;hgQAAA4AAAAAAAAAAAAAAAAALgIAAGRycy9lMm9Eb2MueG1sUEsBAi0AFAAGAAgAAAAhACVH8/vg&#10;AAAACwEAAA8AAAAAAAAAAAAAAAAAnQQAAGRycy9kb3ducmV2LnhtbFBLBQYAAAAABAAEAPMAAACq&#10;BQAAAAA=&#10;" fillcolor="#ccecff">
                <v:textbox style="layout-flow:vertical;mso-layout-flow-alt:bottom-to-top" inset="3.6pt,,3.6pt">
                  <w:txbxContent>
                    <w:p w14:paraId="7BB26935" w14:textId="77777777" w:rsidR="00C15B4A" w:rsidRDefault="00C15B4A" w:rsidP="00E118BF">
                      <w:pPr>
                        <w:pStyle w:val="2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E6BF97" w14:textId="77777777" w:rsidR="006E144D" w:rsidRPr="000B33BA" w:rsidRDefault="006E144D" w:rsidP="00AD40ED">
      <w:pPr>
        <w:spacing w:line="360" w:lineRule="auto"/>
        <w:rPr>
          <w:rFonts w:ascii="Book Antiqua" w:hAnsi="Book Antiqua"/>
          <w:lang w:eastAsia="zh-CN"/>
        </w:rPr>
        <w:sectPr w:rsidR="006E144D" w:rsidRPr="000B33BA">
          <w:footerReference w:type="even" r:id="rId10"/>
          <w:footerReference w:type="default" r:id="rId11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506F71E4" w14:textId="1B082055" w:rsidR="00230BC3" w:rsidRPr="00AD40ED" w:rsidRDefault="00230BC3" w:rsidP="000B33BA">
      <w:pPr>
        <w:spacing w:after="120" w:line="360" w:lineRule="auto"/>
        <w:jc w:val="both"/>
        <w:rPr>
          <w:rFonts w:ascii="Book Antiqua" w:hAnsi="Book Antiqua"/>
          <w:b/>
        </w:rPr>
      </w:pPr>
      <w:r w:rsidRPr="00AD40ED">
        <w:rPr>
          <w:rFonts w:ascii="Book Antiqua" w:hAnsi="Book Antiqua"/>
          <w:b/>
        </w:rPr>
        <w:lastRenderedPageBreak/>
        <w:t xml:space="preserve">Table 1 Randomized controlled trials </w:t>
      </w:r>
      <w:r w:rsidR="007B59B8" w:rsidRPr="00AD40ED">
        <w:rPr>
          <w:rFonts w:ascii="Book Antiqua" w:hAnsi="Book Antiqua"/>
          <w:b/>
        </w:rPr>
        <w:t>included in the</w:t>
      </w:r>
      <w:r w:rsidRPr="00AD40ED">
        <w:rPr>
          <w:rFonts w:ascii="Book Antiqua" w:hAnsi="Book Antiqua"/>
          <w:b/>
        </w:rPr>
        <w:t xml:space="preserve"> </w:t>
      </w:r>
      <w:proofErr w:type="gramStart"/>
      <w:r w:rsidRPr="00AD40ED">
        <w:rPr>
          <w:rFonts w:ascii="Book Antiqua" w:hAnsi="Book Antiqua"/>
          <w:b/>
        </w:rPr>
        <w:t>analysis</w:t>
      </w:r>
      <w:r w:rsidR="00091A79" w:rsidRPr="001C2177">
        <w:rPr>
          <w:rFonts w:ascii="Book Antiqua" w:hAnsi="Book Antiqua" w:cs="Arial"/>
          <w:b/>
          <w:bCs/>
          <w:vertAlign w:val="superscript"/>
        </w:rPr>
        <w:t>[</w:t>
      </w:r>
      <w:proofErr w:type="gramEnd"/>
      <w:r w:rsidRPr="001C2177">
        <w:rPr>
          <w:rFonts w:ascii="Book Antiqua" w:hAnsi="Book Antiqua" w:cs="Arial"/>
          <w:b/>
          <w:bCs/>
          <w:vertAlign w:val="superscript"/>
        </w:rPr>
        <w:t>1</w:t>
      </w:r>
      <w:r w:rsidR="00A44781" w:rsidRPr="001C2177">
        <w:rPr>
          <w:rFonts w:ascii="Book Antiqua" w:hAnsi="Book Antiqua" w:cs="Arial"/>
          <w:b/>
          <w:bCs/>
          <w:vertAlign w:val="superscript"/>
        </w:rPr>
        <w:t>0</w:t>
      </w:r>
      <w:r w:rsidRPr="001C2177">
        <w:rPr>
          <w:rFonts w:ascii="Book Antiqua" w:hAnsi="Book Antiqua" w:cs="Arial"/>
          <w:b/>
          <w:bCs/>
          <w:vertAlign w:val="superscript"/>
        </w:rPr>
        <w:t>-1</w:t>
      </w:r>
      <w:r w:rsidR="00A44781" w:rsidRPr="001C2177">
        <w:rPr>
          <w:rFonts w:ascii="Book Antiqua" w:hAnsi="Book Antiqua" w:cs="Arial"/>
          <w:b/>
          <w:bCs/>
          <w:vertAlign w:val="superscript"/>
        </w:rPr>
        <w:t>2</w:t>
      </w:r>
      <w:r w:rsidR="00F3036D">
        <w:rPr>
          <w:rFonts w:ascii="Book Antiqua" w:hAnsi="Book Antiqua" w:cs="Arial"/>
          <w:b/>
          <w:bCs/>
          <w:vertAlign w:val="superscript"/>
        </w:rPr>
        <w:t>,</w:t>
      </w:r>
      <w:r w:rsidR="00A44781" w:rsidRPr="001C2177">
        <w:rPr>
          <w:rFonts w:ascii="Book Antiqua" w:hAnsi="Book Antiqua" w:cs="Arial"/>
          <w:b/>
          <w:bCs/>
          <w:vertAlign w:val="superscript"/>
        </w:rPr>
        <w:t>1</w:t>
      </w:r>
      <w:r w:rsidR="00C45C50" w:rsidRPr="001C2177">
        <w:rPr>
          <w:rFonts w:ascii="Book Antiqua" w:hAnsi="Book Antiqua" w:cs="Arial"/>
          <w:b/>
          <w:bCs/>
          <w:vertAlign w:val="superscript"/>
        </w:rPr>
        <w:t>8</w:t>
      </w:r>
      <w:r w:rsidR="00091A79" w:rsidRPr="00AD40ED">
        <w:rPr>
          <w:rFonts w:ascii="Book Antiqua" w:hAnsi="Book Antiqua"/>
          <w:b/>
          <w:vertAlign w:val="superscript"/>
        </w:rPr>
        <w:t>]</w:t>
      </w:r>
    </w:p>
    <w:tbl>
      <w:tblPr>
        <w:tblW w:w="14690" w:type="dxa"/>
        <w:tblInd w:w="-452" w:type="dxa"/>
        <w:tblLook w:val="00A0" w:firstRow="1" w:lastRow="0" w:firstColumn="1" w:lastColumn="0" w:noHBand="0" w:noVBand="0"/>
      </w:tblPr>
      <w:tblGrid>
        <w:gridCol w:w="1766"/>
        <w:gridCol w:w="716"/>
        <w:gridCol w:w="1682"/>
        <w:gridCol w:w="2012"/>
        <w:gridCol w:w="683"/>
        <w:gridCol w:w="1584"/>
        <w:gridCol w:w="1745"/>
        <w:gridCol w:w="3603"/>
        <w:gridCol w:w="899"/>
      </w:tblGrid>
      <w:tr w:rsidR="000B33BA" w:rsidRPr="00766192" w14:paraId="4FC7C4FA" w14:textId="77777777" w:rsidTr="00C15B4A"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5E71248C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RCT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3593FE34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098BE796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Treatment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57401F09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Endpoint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14:paraId="51F3894A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Size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6E6C0BD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Number</w:t>
            </w:r>
            <w:r w:rsidR="007B59B8" w:rsidRPr="00AD40ED">
              <w:rPr>
                <w:rFonts w:ascii="Book Antiqua" w:hAnsi="Book Antiqua"/>
                <w:b/>
              </w:rPr>
              <w:t xml:space="preserve"> of</w:t>
            </w:r>
            <w:r w:rsidRPr="00AD40ED">
              <w:rPr>
                <w:rFonts w:ascii="Book Antiqua" w:hAnsi="Book Antiqua"/>
                <w:b/>
              </w:rPr>
              <w:t xml:space="preserve"> cyst</w:t>
            </w:r>
            <w:r w:rsidR="007B59B8" w:rsidRPr="00AD40ED">
              <w:rPr>
                <w:rFonts w:ascii="Book Antiqua" w:hAnsi="Book Antiqua"/>
                <w:b/>
              </w:rPr>
              <w:t>s</w:t>
            </w:r>
            <w:r w:rsidRPr="00AD40ED">
              <w:rPr>
                <w:rFonts w:ascii="Book Antiqua" w:hAnsi="Book Antiqua"/>
                <w:b/>
              </w:rPr>
              <w:t xml:space="preserve"> per group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5D7CD8DE" w14:textId="22D350CC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Mean cyst</w:t>
            </w:r>
            <w:r w:rsidR="007B59B8" w:rsidRPr="00AD40ED">
              <w:rPr>
                <w:rFonts w:ascii="Book Antiqua" w:hAnsi="Book Antiqua"/>
                <w:b/>
              </w:rPr>
              <w:t xml:space="preserve"> size</w:t>
            </w:r>
            <w:r w:rsidRPr="00AD40ED">
              <w:rPr>
                <w:rFonts w:ascii="Book Antiqua" w:hAnsi="Book Antiqua"/>
                <w:b/>
              </w:rPr>
              <w:t xml:space="preserve"> (cm)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14:paraId="19989E0F" w14:textId="1FCF6ACB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  <w:i/>
              </w:rPr>
              <w:t>P</w:t>
            </w:r>
            <w:r w:rsidR="00E5080B" w:rsidRPr="00AD40ED">
              <w:rPr>
                <w:rFonts w:ascii="Book Antiqua" w:hAnsi="Book Antiqua"/>
                <w:b/>
              </w:rPr>
              <w:t xml:space="preserve"> &lt; </w:t>
            </w:r>
            <w:r w:rsidRPr="00AD40ED">
              <w:rPr>
                <w:rFonts w:ascii="Book Antiqua" w:hAnsi="Book Antiqua"/>
                <w:b/>
              </w:rPr>
              <w:t>0.05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0EF45E06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b/>
              </w:rPr>
            </w:pPr>
            <w:proofErr w:type="spellStart"/>
            <w:r w:rsidRPr="00AD40ED">
              <w:rPr>
                <w:rFonts w:ascii="Book Antiqua" w:hAnsi="Book Antiqua"/>
                <w:b/>
              </w:rPr>
              <w:t>Jadad</w:t>
            </w:r>
            <w:proofErr w:type="spellEnd"/>
            <w:r w:rsidRPr="00AD40ED">
              <w:rPr>
                <w:rFonts w:ascii="Book Antiqua" w:hAnsi="Book Antiqua"/>
                <w:b/>
              </w:rPr>
              <w:t xml:space="preserve"> Score</w:t>
            </w:r>
          </w:p>
        </w:tc>
      </w:tr>
      <w:tr w:rsidR="000B33BA" w:rsidRPr="00766192" w14:paraId="4B7D5301" w14:textId="77777777" w:rsidTr="00C15B4A">
        <w:tc>
          <w:tcPr>
            <w:tcW w:w="1766" w:type="dxa"/>
            <w:tcBorders>
              <w:top w:val="single" w:sz="4" w:space="0" w:color="auto"/>
            </w:tcBorders>
          </w:tcPr>
          <w:p w14:paraId="3DDC7885" w14:textId="20D9A269" w:rsidR="000112FC" w:rsidRPr="00397DE2" w:rsidRDefault="000112FC" w:rsidP="00193579">
            <w:pPr>
              <w:pStyle w:val="a4"/>
              <w:spacing w:line="360" w:lineRule="auto"/>
              <w:ind w:left="0"/>
              <w:rPr>
                <w:rFonts w:ascii="Book Antiqua" w:hAnsi="Book Antiqua"/>
                <w:vertAlign w:val="superscript"/>
              </w:rPr>
            </w:pPr>
            <w:bookmarkStart w:id="65" w:name="OLE_LINK474"/>
            <w:bookmarkStart w:id="66" w:name="OLE_LINK475"/>
            <w:proofErr w:type="spellStart"/>
            <w:r w:rsidRPr="00AD40ED">
              <w:rPr>
                <w:rFonts w:ascii="Book Antiqua" w:hAnsi="Book Antiqua"/>
              </w:rPr>
              <w:t>Khuroo</w:t>
            </w:r>
            <w:bookmarkEnd w:id="65"/>
            <w:bookmarkEnd w:id="66"/>
            <w:proofErr w:type="spellEnd"/>
            <w:r w:rsidR="00800265" w:rsidRPr="00397DE2">
              <w:rPr>
                <w:rFonts w:ascii="Book Antiqua" w:hAnsi="Book Antiqua" w:cs="Arial" w:hint="eastAsia"/>
                <w:bCs/>
                <w:lang w:eastAsia="zh-CN"/>
              </w:rPr>
              <w:t xml:space="preserve"> </w:t>
            </w:r>
            <w:r w:rsidR="00800265" w:rsidRPr="00397DE2">
              <w:rPr>
                <w:rFonts w:ascii="Book Antiqua" w:hAnsi="Book Antiqua" w:cs="Arial" w:hint="eastAsia"/>
                <w:bCs/>
                <w:i/>
                <w:lang w:eastAsia="zh-CN"/>
              </w:rPr>
              <w:t>et al</w:t>
            </w:r>
            <w:r w:rsidR="00800265" w:rsidRPr="00397DE2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[3</w:t>
            </w:r>
            <w:r w:rsidR="00FA2A42">
              <w:rPr>
                <w:rFonts w:ascii="Book Antiqua" w:hAnsi="Book Antiqua" w:cs="Arial"/>
                <w:bCs/>
                <w:vertAlign w:val="superscript"/>
                <w:lang w:eastAsia="zh-CN"/>
              </w:rPr>
              <w:t>4</w:t>
            </w:r>
            <w:r w:rsidR="00355842"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4E086E04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1993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34717847" w14:textId="701F546B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ALB</w:t>
            </w:r>
            <w:r w:rsidRPr="00AD40ED">
              <w:rPr>
                <w:rFonts w:ascii="Book Antiqua" w:hAnsi="Book Antiqua"/>
                <w:i/>
              </w:rPr>
              <w:t xml:space="preserve"> </w:t>
            </w:r>
            <w:r w:rsidR="005C22A0" w:rsidRPr="005C22A0">
              <w:rPr>
                <w:rFonts w:ascii="Book Antiqua" w:hAnsi="Book Antiqua"/>
                <w:lang w:eastAsia="zh-CN"/>
              </w:rPr>
              <w:t>flow diagram</w:t>
            </w:r>
            <w:r w:rsidR="005C22A0" w:rsidRPr="005C22A0">
              <w:rPr>
                <w:rFonts w:ascii="Book Antiqua" w:hAnsi="Book Antiqua" w:cs="Arial"/>
                <w:i/>
              </w:rPr>
              <w:t xml:space="preserve"> </w:t>
            </w:r>
            <w:r w:rsidR="00522DB2" w:rsidRPr="00522DB2">
              <w:rPr>
                <w:rFonts w:ascii="Book Antiqua" w:hAnsi="Book Antiqua" w:cs="Arial"/>
                <w:i/>
              </w:rPr>
              <w:t>s</w:t>
            </w:r>
            <w:r w:rsidRPr="00AD40ED">
              <w:rPr>
                <w:rFonts w:ascii="Book Antiqua" w:hAnsi="Book Antiqua"/>
              </w:rPr>
              <w:t xml:space="preserve"> PD </w:t>
            </w:r>
            <w:r w:rsidRPr="00AD40ED">
              <w:rPr>
                <w:rFonts w:ascii="Book Antiqua" w:hAnsi="Book Antiqua"/>
                <w:i/>
              </w:rPr>
              <w:t>vs</w:t>
            </w:r>
            <w:r w:rsidRPr="00AD40ED">
              <w:rPr>
                <w:rFonts w:ascii="Book Antiqua" w:hAnsi="Book Antiqua"/>
              </w:rPr>
              <w:t xml:space="preserve"> ALB+ PD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00201A0F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Echo P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6A9451E4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33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7168A9E" w14:textId="70670CD0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10,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12,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14:paraId="16D0C21E" w14:textId="56DBF62B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9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.</w:t>
            </w:r>
            <w:r w:rsidRPr="00085CF6">
              <w:rPr>
                <w:rFonts w:ascii="Book Antiqua" w:hAnsi="Book Antiqua"/>
              </w:rPr>
              <w:t>2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522DB2" w:rsidRPr="00085CF6">
              <w:rPr>
                <w:rFonts w:ascii="Book Antiqua" w:hAnsi="Book Antiqua" w:cs="Arial"/>
              </w:rPr>
              <w:sym w:font="Symbol" w:char="F0B1"/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4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.</w:t>
            </w:r>
            <w:r w:rsidRPr="00085CF6">
              <w:rPr>
                <w:rFonts w:ascii="Book Antiqua" w:hAnsi="Book Antiqua"/>
              </w:rPr>
              <w:t xml:space="preserve">4; </w:t>
            </w:r>
            <w:r w:rsidRPr="00085CF6">
              <w:rPr>
                <w:rFonts w:ascii="Book Antiqua" w:hAnsi="Book Antiqua" w:cs="Arial"/>
              </w:rPr>
              <w:t>1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0.</w:t>
            </w:r>
            <w:r w:rsidRPr="00085CF6">
              <w:rPr>
                <w:rFonts w:ascii="Book Antiqua" w:hAnsi="Book Antiqua"/>
              </w:rPr>
              <w:t>8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522DB2" w:rsidRPr="00085CF6">
              <w:rPr>
                <w:rFonts w:ascii="Book Antiqua" w:hAnsi="Book Antiqua" w:cs="Arial"/>
              </w:rPr>
              <w:sym w:font="Symbol" w:char="F0B1"/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3; 8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.</w:t>
            </w:r>
            <w:r w:rsidRPr="00085CF6">
              <w:rPr>
                <w:rFonts w:ascii="Book Antiqua" w:hAnsi="Book Antiqua"/>
              </w:rPr>
              <w:t xml:space="preserve">8 </w:t>
            </w:r>
            <w:r w:rsidR="00522DB2" w:rsidRPr="00085CF6">
              <w:rPr>
                <w:rFonts w:ascii="Book Antiqua" w:hAnsi="Book Antiqua" w:cs="Arial"/>
              </w:rPr>
              <w:sym w:font="Symbol" w:char="F0B1"/>
            </w:r>
            <w:r w:rsidRPr="00085CF6">
              <w:rPr>
                <w:rFonts w:ascii="Book Antiqua" w:hAnsi="Book Antiqua"/>
              </w:rPr>
              <w:t xml:space="preserve"> 4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.</w:t>
            </w:r>
            <w:r w:rsidRPr="00085CF6">
              <w:rPr>
                <w:rFonts w:ascii="Book Antiqua" w:hAnsi="Book Antiqua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</w:tcBorders>
          </w:tcPr>
          <w:p w14:paraId="61B3AFE5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Yes</w:t>
            </w:r>
          </w:p>
          <w:p w14:paraId="456FCA78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ALB + PD &gt; ALB alone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6CB7351C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</w:t>
            </w:r>
          </w:p>
        </w:tc>
      </w:tr>
      <w:tr w:rsidR="000B33BA" w:rsidRPr="00766192" w14:paraId="16F0E937" w14:textId="77777777" w:rsidTr="00C15B4A">
        <w:tc>
          <w:tcPr>
            <w:tcW w:w="1766" w:type="dxa"/>
          </w:tcPr>
          <w:p w14:paraId="21E6337E" w14:textId="43D9707F" w:rsidR="000112FC" w:rsidRPr="00397DE2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vertAlign w:val="superscript"/>
              </w:rPr>
            </w:pPr>
            <w:r w:rsidRPr="00AD40ED">
              <w:rPr>
                <w:rFonts w:ascii="Book Antiqua" w:hAnsi="Book Antiqua"/>
              </w:rPr>
              <w:t>Gil-Grande</w:t>
            </w:r>
            <w:r w:rsidR="00397DE2" w:rsidRPr="00397DE2">
              <w:rPr>
                <w:rFonts w:ascii="Book Antiqua" w:hAnsi="Book Antiqua" w:cs="Arial" w:hint="eastAsia"/>
                <w:bCs/>
                <w:i/>
                <w:lang w:eastAsia="zh-CN"/>
              </w:rPr>
              <w:t xml:space="preserve"> et al</w:t>
            </w:r>
            <w:r w:rsidR="00355842" w:rsidRPr="00AD40ED">
              <w:rPr>
                <w:rFonts w:ascii="Book Antiqua" w:hAnsi="Book Antiqua"/>
                <w:vertAlign w:val="superscript"/>
              </w:rPr>
              <w:t>[</w:t>
            </w:r>
            <w:r w:rsidRPr="00AD40ED">
              <w:rPr>
                <w:rFonts w:ascii="Book Antiqua" w:hAnsi="Book Antiqua"/>
                <w:vertAlign w:val="superscript"/>
              </w:rPr>
              <w:t>7</w:t>
            </w:r>
            <w:r w:rsidR="00355842"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6" w:type="dxa"/>
          </w:tcPr>
          <w:p w14:paraId="1752325B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1993</w:t>
            </w:r>
          </w:p>
        </w:tc>
        <w:tc>
          <w:tcPr>
            <w:tcW w:w="1682" w:type="dxa"/>
          </w:tcPr>
          <w:p w14:paraId="47628EC5" w14:textId="72DC3FC6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ALB 1-3 </w:t>
            </w:r>
            <w:proofErr w:type="spellStart"/>
            <w:r w:rsidRPr="001C2177">
              <w:rPr>
                <w:rFonts w:ascii="Book Antiqua" w:hAnsi="Book Antiqua" w:cs="Arial"/>
              </w:rPr>
              <w:t>mo</w:t>
            </w:r>
            <w:proofErr w:type="spellEnd"/>
            <w:r w:rsidRPr="00AD40ED">
              <w:rPr>
                <w:rFonts w:ascii="Book Antiqua" w:hAnsi="Book Antiqua"/>
              </w:rPr>
              <w:t xml:space="preserve"> </w:t>
            </w:r>
            <w:r w:rsidRPr="00AD40ED">
              <w:rPr>
                <w:rFonts w:ascii="Book Antiqua" w:hAnsi="Book Antiqua"/>
                <w:i/>
              </w:rPr>
              <w:t>vs</w:t>
            </w:r>
            <w:r w:rsidRPr="00AD40ED">
              <w:rPr>
                <w:rFonts w:ascii="Book Antiqua" w:hAnsi="Book Antiqua"/>
              </w:rPr>
              <w:t xml:space="preserve"> PLB + S</w:t>
            </w:r>
          </w:p>
        </w:tc>
        <w:tc>
          <w:tcPr>
            <w:tcW w:w="2012" w:type="dxa"/>
          </w:tcPr>
          <w:p w14:paraId="068A34AC" w14:textId="128F8CB5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Viability</w:t>
            </w:r>
          </w:p>
        </w:tc>
        <w:tc>
          <w:tcPr>
            <w:tcW w:w="683" w:type="dxa"/>
          </w:tcPr>
          <w:p w14:paraId="7F134CCC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55</w:t>
            </w:r>
          </w:p>
        </w:tc>
        <w:tc>
          <w:tcPr>
            <w:tcW w:w="1584" w:type="dxa"/>
          </w:tcPr>
          <w:p w14:paraId="227635A8" w14:textId="6187D6FB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18,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18,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19</w:t>
            </w:r>
          </w:p>
        </w:tc>
        <w:tc>
          <w:tcPr>
            <w:tcW w:w="1745" w:type="dxa"/>
          </w:tcPr>
          <w:p w14:paraId="2BF53823" w14:textId="223FF226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10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.</w:t>
            </w:r>
            <w:r w:rsidRPr="00085CF6">
              <w:rPr>
                <w:rFonts w:ascii="Book Antiqua" w:hAnsi="Book Antiqua"/>
              </w:rPr>
              <w:t>4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522DB2" w:rsidRPr="00085CF6">
              <w:rPr>
                <w:rFonts w:ascii="Book Antiqua" w:hAnsi="Book Antiqua" w:cs="Arial"/>
              </w:rPr>
              <w:sym w:font="Symbol" w:char="F0B1"/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4; 8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.</w:t>
            </w:r>
            <w:r w:rsidRPr="00085CF6">
              <w:rPr>
                <w:rFonts w:ascii="Book Antiqua" w:hAnsi="Book Antiqua" w:cs="Arial"/>
              </w:rPr>
              <w:t>9</w:t>
            </w:r>
            <w:r w:rsidR="00397DE2" w:rsidRPr="00085CF6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1</w:t>
            </w:r>
            <w:r w:rsidR="00522DB2" w:rsidRPr="00085CF6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 xml:space="preserve"> </w:t>
            </w:r>
            <w:r w:rsidR="00522DB2" w:rsidRPr="00085CF6">
              <w:rPr>
                <w:rFonts w:ascii="Book Antiqua" w:hAnsi="Book Antiqua" w:cs="Arial"/>
              </w:rPr>
              <w:sym w:font="Symbol" w:char="F0B1"/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4; 10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.</w:t>
            </w:r>
            <w:r w:rsidRPr="00085CF6">
              <w:rPr>
                <w:rFonts w:ascii="Book Antiqua" w:hAnsi="Book Antiqua"/>
              </w:rPr>
              <w:t>5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522DB2" w:rsidRPr="00085CF6">
              <w:rPr>
                <w:rFonts w:ascii="Book Antiqua" w:hAnsi="Book Antiqua" w:cs="Arial"/>
              </w:rPr>
              <w:sym w:font="Symbol" w:char="F0B1"/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5</w:t>
            </w:r>
          </w:p>
        </w:tc>
        <w:tc>
          <w:tcPr>
            <w:tcW w:w="3603" w:type="dxa"/>
          </w:tcPr>
          <w:p w14:paraId="797762D7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Yes</w:t>
            </w:r>
          </w:p>
          <w:p w14:paraId="7417C0EC" w14:textId="58F8B166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ALB 3 </w:t>
            </w:r>
            <w:proofErr w:type="spellStart"/>
            <w:r w:rsidRPr="001C2177">
              <w:rPr>
                <w:rFonts w:ascii="Book Antiqua" w:hAnsi="Book Antiqua" w:cs="Arial"/>
              </w:rPr>
              <w:t>mo</w:t>
            </w:r>
            <w:proofErr w:type="spellEnd"/>
            <w:r w:rsidR="00E5080B" w:rsidRPr="00AD40ED">
              <w:rPr>
                <w:rFonts w:ascii="Book Antiqua" w:hAnsi="Book Antiqua"/>
              </w:rPr>
              <w:t xml:space="preserve"> &gt; </w:t>
            </w:r>
            <w:r w:rsidRPr="00AD40ED">
              <w:rPr>
                <w:rFonts w:ascii="Book Antiqua" w:hAnsi="Book Antiqua"/>
              </w:rPr>
              <w:t xml:space="preserve">ALB 1 </w:t>
            </w:r>
            <w:proofErr w:type="spellStart"/>
            <w:r w:rsidRPr="001C2177">
              <w:rPr>
                <w:rFonts w:ascii="Book Antiqua" w:hAnsi="Book Antiqua" w:cs="Arial"/>
              </w:rPr>
              <w:t>mo</w:t>
            </w:r>
            <w:proofErr w:type="spellEnd"/>
            <w:r w:rsidR="00E5080B" w:rsidRPr="00AD40ED">
              <w:rPr>
                <w:rFonts w:ascii="Book Antiqua" w:hAnsi="Book Antiqua"/>
              </w:rPr>
              <w:t xml:space="preserve"> &gt; </w:t>
            </w:r>
            <w:r w:rsidRPr="00AD40ED">
              <w:rPr>
                <w:rFonts w:ascii="Book Antiqua" w:hAnsi="Book Antiqua"/>
              </w:rPr>
              <w:t>no ALB</w:t>
            </w:r>
          </w:p>
        </w:tc>
        <w:tc>
          <w:tcPr>
            <w:tcW w:w="899" w:type="dxa"/>
          </w:tcPr>
          <w:p w14:paraId="4E511073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5</w:t>
            </w:r>
          </w:p>
        </w:tc>
      </w:tr>
      <w:tr w:rsidR="000B33BA" w:rsidRPr="00766192" w14:paraId="28641C6B" w14:textId="77777777" w:rsidTr="00C15B4A">
        <w:tc>
          <w:tcPr>
            <w:tcW w:w="1766" w:type="dxa"/>
          </w:tcPr>
          <w:p w14:paraId="332FA9DD" w14:textId="58385A8E" w:rsidR="000112FC" w:rsidRPr="00397DE2" w:rsidRDefault="000112FC" w:rsidP="00193579">
            <w:pPr>
              <w:pStyle w:val="a4"/>
              <w:spacing w:line="360" w:lineRule="auto"/>
              <w:ind w:left="0"/>
              <w:rPr>
                <w:rFonts w:ascii="Book Antiqua" w:hAnsi="Book Antiqua"/>
                <w:vertAlign w:val="superscript"/>
              </w:rPr>
            </w:pPr>
            <w:proofErr w:type="spellStart"/>
            <w:r w:rsidRPr="00AD40ED">
              <w:rPr>
                <w:rFonts w:ascii="Book Antiqua" w:hAnsi="Book Antiqua"/>
              </w:rPr>
              <w:t>Khuroo</w:t>
            </w:r>
            <w:proofErr w:type="spellEnd"/>
            <w:r w:rsidR="00397DE2" w:rsidRPr="00397DE2">
              <w:rPr>
                <w:rFonts w:ascii="Book Antiqua" w:hAnsi="Book Antiqua" w:cs="Arial" w:hint="eastAsia"/>
                <w:bCs/>
                <w:i/>
                <w:lang w:eastAsia="zh-CN"/>
              </w:rPr>
              <w:t xml:space="preserve"> et al</w:t>
            </w:r>
            <w:r w:rsidR="00397DE2" w:rsidRPr="00397DE2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</w:t>
            </w:r>
            <w:r w:rsidR="00FA2A42">
              <w:rPr>
                <w:rFonts w:ascii="Book Antiqua" w:hAnsi="Book Antiqua" w:cs="Arial"/>
                <w:bCs/>
                <w:vertAlign w:val="superscript"/>
                <w:lang w:eastAsia="zh-CN"/>
              </w:rPr>
              <w:t>35</w:t>
            </w:r>
            <w:r w:rsidR="00355842"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6" w:type="dxa"/>
          </w:tcPr>
          <w:p w14:paraId="469456AE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1997</w:t>
            </w:r>
          </w:p>
        </w:tc>
        <w:tc>
          <w:tcPr>
            <w:tcW w:w="1682" w:type="dxa"/>
          </w:tcPr>
          <w:p w14:paraId="43CE316B" w14:textId="21739CC1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ALB + PD</w:t>
            </w:r>
            <w:r w:rsidRPr="00AD40ED">
              <w:rPr>
                <w:rFonts w:ascii="Book Antiqua" w:hAnsi="Book Antiqua"/>
                <w:i/>
              </w:rPr>
              <w:t xml:space="preserve"> vs</w:t>
            </w:r>
            <w:r w:rsidR="00542F00" w:rsidRPr="00AD40ED">
              <w:rPr>
                <w:rFonts w:ascii="Book Antiqua" w:hAnsi="Book Antiqua"/>
              </w:rPr>
              <w:t xml:space="preserve"> </w:t>
            </w:r>
            <w:r w:rsidRPr="00AD40ED">
              <w:rPr>
                <w:rFonts w:ascii="Book Antiqua" w:hAnsi="Book Antiqua"/>
              </w:rPr>
              <w:t>S alone</w:t>
            </w:r>
          </w:p>
        </w:tc>
        <w:tc>
          <w:tcPr>
            <w:tcW w:w="2012" w:type="dxa"/>
          </w:tcPr>
          <w:p w14:paraId="584AB867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Echo P</w:t>
            </w:r>
          </w:p>
        </w:tc>
        <w:tc>
          <w:tcPr>
            <w:tcW w:w="683" w:type="dxa"/>
          </w:tcPr>
          <w:p w14:paraId="45911BCA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50</w:t>
            </w:r>
          </w:p>
        </w:tc>
        <w:tc>
          <w:tcPr>
            <w:tcW w:w="1584" w:type="dxa"/>
          </w:tcPr>
          <w:p w14:paraId="6AE3DC16" w14:textId="19F2FF77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25,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25</w:t>
            </w:r>
          </w:p>
        </w:tc>
        <w:tc>
          <w:tcPr>
            <w:tcW w:w="1745" w:type="dxa"/>
          </w:tcPr>
          <w:p w14:paraId="427F31AD" w14:textId="5230C0C9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8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522DB2" w:rsidRPr="00085CF6">
              <w:rPr>
                <w:rFonts w:ascii="Book Antiqua" w:hAnsi="Book Antiqua" w:cs="Arial"/>
              </w:rPr>
              <w:sym w:font="Symbol" w:char="F0B1"/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3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;</w:t>
            </w:r>
            <w:r w:rsidRPr="00085CF6">
              <w:rPr>
                <w:rFonts w:ascii="Book Antiqua" w:hAnsi="Book Antiqua"/>
              </w:rPr>
              <w:t xml:space="preserve"> 9.1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522DB2" w:rsidRPr="00085CF6">
              <w:rPr>
                <w:rFonts w:ascii="Book Antiqua" w:hAnsi="Book Antiqua" w:cs="Arial"/>
              </w:rPr>
              <w:sym w:font="Symbol" w:char="F0B1"/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3</w:t>
            </w:r>
          </w:p>
        </w:tc>
        <w:tc>
          <w:tcPr>
            <w:tcW w:w="3603" w:type="dxa"/>
          </w:tcPr>
          <w:p w14:paraId="24A19317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Yes</w:t>
            </w:r>
          </w:p>
          <w:p w14:paraId="659499A4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ALB + PD</w:t>
            </w:r>
            <w:r w:rsidR="00E5080B" w:rsidRPr="00AD40ED">
              <w:rPr>
                <w:rFonts w:ascii="Book Antiqua" w:hAnsi="Book Antiqua"/>
              </w:rPr>
              <w:t xml:space="preserve"> </w:t>
            </w:r>
            <w:r w:rsidRPr="00AD40ED">
              <w:rPr>
                <w:rFonts w:ascii="Book Antiqua" w:hAnsi="Book Antiqua"/>
              </w:rPr>
              <w:t>&gt; S alone</w:t>
            </w:r>
          </w:p>
        </w:tc>
        <w:tc>
          <w:tcPr>
            <w:tcW w:w="899" w:type="dxa"/>
          </w:tcPr>
          <w:p w14:paraId="10D722F0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3</w:t>
            </w:r>
          </w:p>
        </w:tc>
      </w:tr>
      <w:tr w:rsidR="000B33BA" w:rsidRPr="00766192" w14:paraId="7A8E6F7E" w14:textId="77777777" w:rsidTr="00C15B4A">
        <w:tc>
          <w:tcPr>
            <w:tcW w:w="1766" w:type="dxa"/>
          </w:tcPr>
          <w:p w14:paraId="23A2F66F" w14:textId="221930A7" w:rsidR="000112FC" w:rsidRPr="00397DE2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vertAlign w:val="superscript"/>
              </w:rPr>
            </w:pPr>
            <w:proofErr w:type="spellStart"/>
            <w:r w:rsidRPr="00AD40ED">
              <w:rPr>
                <w:rFonts w:ascii="Book Antiqua" w:hAnsi="Book Antiqua"/>
              </w:rPr>
              <w:t>Dziri</w:t>
            </w:r>
            <w:proofErr w:type="spellEnd"/>
            <w:r w:rsidR="00397DE2" w:rsidRPr="00397DE2">
              <w:rPr>
                <w:rFonts w:ascii="Book Antiqua" w:hAnsi="Book Antiqua" w:cs="Arial" w:hint="eastAsia"/>
                <w:bCs/>
                <w:i/>
                <w:lang w:eastAsia="zh-CN"/>
              </w:rPr>
              <w:t xml:space="preserve"> et al</w:t>
            </w:r>
            <w:r w:rsidR="00397DE2" w:rsidRPr="00397DE2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[9</w:t>
            </w:r>
            <w:r w:rsidR="00355842"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6" w:type="dxa"/>
          </w:tcPr>
          <w:p w14:paraId="3DD4D7B1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1999</w:t>
            </w:r>
          </w:p>
        </w:tc>
        <w:tc>
          <w:tcPr>
            <w:tcW w:w="1682" w:type="dxa"/>
          </w:tcPr>
          <w:p w14:paraId="29637333" w14:textId="3B6C4D49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OP </w:t>
            </w:r>
            <w:r w:rsidRPr="00AD40ED">
              <w:rPr>
                <w:rFonts w:ascii="Book Antiqua" w:hAnsi="Book Antiqua"/>
                <w:i/>
              </w:rPr>
              <w:t>vs</w:t>
            </w:r>
            <w:r w:rsidRPr="00AD40ED">
              <w:rPr>
                <w:rFonts w:ascii="Book Antiqua" w:hAnsi="Book Antiqua"/>
              </w:rPr>
              <w:t xml:space="preserve"> no OP</w:t>
            </w:r>
          </w:p>
        </w:tc>
        <w:tc>
          <w:tcPr>
            <w:tcW w:w="2012" w:type="dxa"/>
          </w:tcPr>
          <w:p w14:paraId="67473375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Deep abscess</w:t>
            </w:r>
          </w:p>
        </w:tc>
        <w:tc>
          <w:tcPr>
            <w:tcW w:w="683" w:type="dxa"/>
          </w:tcPr>
          <w:p w14:paraId="318DF7BB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115</w:t>
            </w:r>
          </w:p>
        </w:tc>
        <w:tc>
          <w:tcPr>
            <w:tcW w:w="1584" w:type="dxa"/>
          </w:tcPr>
          <w:p w14:paraId="2E658DD0" w14:textId="305F0EC6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58,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57</w:t>
            </w:r>
          </w:p>
        </w:tc>
        <w:tc>
          <w:tcPr>
            <w:tcW w:w="1745" w:type="dxa"/>
          </w:tcPr>
          <w:p w14:paraId="08FE25FB" w14:textId="44DDC276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50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; </w:t>
            </w:r>
            <w:r w:rsidRPr="00085CF6">
              <w:rPr>
                <w:rFonts w:ascii="Book Antiqua" w:hAnsi="Book Antiqua" w:cs="Arial"/>
              </w:rPr>
              <w:t>50</w:t>
            </w:r>
            <w:r w:rsidR="00397DE2" w:rsidRPr="00085CF6">
              <w:rPr>
                <w:rFonts w:ascii="Book Antiqua" w:hAnsi="Book Antiqua" w:cs="Arial" w:hint="eastAsia"/>
                <w:vertAlign w:val="superscript"/>
                <w:lang w:eastAsia="zh-CN"/>
              </w:rPr>
              <w:t>2</w:t>
            </w:r>
          </w:p>
        </w:tc>
        <w:tc>
          <w:tcPr>
            <w:tcW w:w="3603" w:type="dxa"/>
          </w:tcPr>
          <w:p w14:paraId="1903B141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Yes</w:t>
            </w:r>
          </w:p>
          <w:p w14:paraId="3DB3BE64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OP</w:t>
            </w:r>
            <w:r w:rsidR="00E5080B" w:rsidRPr="00AD40ED">
              <w:rPr>
                <w:rFonts w:ascii="Book Antiqua" w:hAnsi="Book Antiqua"/>
              </w:rPr>
              <w:t xml:space="preserve"> </w:t>
            </w:r>
            <w:r w:rsidRPr="00AD40ED">
              <w:rPr>
                <w:rFonts w:ascii="Book Antiqua" w:hAnsi="Book Antiqua"/>
              </w:rPr>
              <w:t>&gt; no OP</w:t>
            </w:r>
          </w:p>
        </w:tc>
        <w:tc>
          <w:tcPr>
            <w:tcW w:w="899" w:type="dxa"/>
          </w:tcPr>
          <w:p w14:paraId="339BC983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</w:t>
            </w:r>
          </w:p>
        </w:tc>
      </w:tr>
      <w:tr w:rsidR="000B33BA" w:rsidRPr="00766192" w14:paraId="74BCCD6F" w14:textId="77777777" w:rsidTr="00C15B4A">
        <w:tc>
          <w:tcPr>
            <w:tcW w:w="1766" w:type="dxa"/>
          </w:tcPr>
          <w:p w14:paraId="45582ADC" w14:textId="0A79F3A6" w:rsidR="000112FC" w:rsidRPr="00397DE2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vertAlign w:val="superscript"/>
              </w:rPr>
            </w:pPr>
            <w:proofErr w:type="spellStart"/>
            <w:r w:rsidRPr="00AD40ED">
              <w:rPr>
                <w:rFonts w:ascii="Book Antiqua" w:hAnsi="Book Antiqua"/>
              </w:rPr>
              <w:t>Franchi</w:t>
            </w:r>
            <w:proofErr w:type="spellEnd"/>
            <w:r w:rsidR="00397DE2" w:rsidRPr="00397DE2">
              <w:rPr>
                <w:rFonts w:ascii="Book Antiqua" w:hAnsi="Book Antiqua" w:cs="Arial" w:hint="eastAsia"/>
                <w:bCs/>
                <w:i/>
                <w:lang w:eastAsia="zh-CN"/>
              </w:rPr>
              <w:t xml:space="preserve"> et al</w:t>
            </w:r>
            <w:r w:rsidR="00397DE2" w:rsidRPr="00397DE2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[10</w:t>
            </w:r>
            <w:r w:rsidR="00355842"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6" w:type="dxa"/>
          </w:tcPr>
          <w:p w14:paraId="62711DF3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1999</w:t>
            </w:r>
          </w:p>
        </w:tc>
        <w:tc>
          <w:tcPr>
            <w:tcW w:w="1682" w:type="dxa"/>
          </w:tcPr>
          <w:p w14:paraId="2896DFED" w14:textId="0384E56D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ALB </w:t>
            </w:r>
            <w:r w:rsidRPr="00AD40ED">
              <w:rPr>
                <w:rFonts w:ascii="Book Antiqua" w:hAnsi="Book Antiqua"/>
                <w:i/>
              </w:rPr>
              <w:t>vs</w:t>
            </w:r>
            <w:r w:rsidRPr="00AD40ED">
              <w:rPr>
                <w:rFonts w:ascii="Book Antiqua" w:hAnsi="Book Antiqua"/>
              </w:rPr>
              <w:t xml:space="preserve"> MBZ</w:t>
            </w:r>
          </w:p>
        </w:tc>
        <w:tc>
          <w:tcPr>
            <w:tcW w:w="2012" w:type="dxa"/>
          </w:tcPr>
          <w:p w14:paraId="3F19491C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Echo P</w:t>
            </w:r>
          </w:p>
        </w:tc>
        <w:tc>
          <w:tcPr>
            <w:tcW w:w="683" w:type="dxa"/>
          </w:tcPr>
          <w:p w14:paraId="481691FC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448</w:t>
            </w:r>
          </w:p>
        </w:tc>
        <w:tc>
          <w:tcPr>
            <w:tcW w:w="1584" w:type="dxa"/>
          </w:tcPr>
          <w:p w14:paraId="24EB5015" w14:textId="7F3BA8B8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178,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440</w:t>
            </w:r>
          </w:p>
        </w:tc>
        <w:tc>
          <w:tcPr>
            <w:tcW w:w="1745" w:type="dxa"/>
          </w:tcPr>
          <w:p w14:paraId="726BFFCE" w14:textId="77777777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-</w:t>
            </w:r>
          </w:p>
        </w:tc>
        <w:tc>
          <w:tcPr>
            <w:tcW w:w="3603" w:type="dxa"/>
          </w:tcPr>
          <w:p w14:paraId="34417B4C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Yes</w:t>
            </w:r>
          </w:p>
          <w:p w14:paraId="4F23D705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ALB &gt; MBZ</w:t>
            </w:r>
          </w:p>
        </w:tc>
        <w:tc>
          <w:tcPr>
            <w:tcW w:w="899" w:type="dxa"/>
          </w:tcPr>
          <w:p w14:paraId="2CFCAE70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</w:t>
            </w:r>
          </w:p>
        </w:tc>
      </w:tr>
      <w:tr w:rsidR="000B33BA" w:rsidRPr="00766192" w14:paraId="0B65EA57" w14:textId="77777777" w:rsidTr="00C15B4A">
        <w:tc>
          <w:tcPr>
            <w:tcW w:w="1766" w:type="dxa"/>
          </w:tcPr>
          <w:p w14:paraId="0A2217DC" w14:textId="2EC4A982" w:rsidR="000112FC" w:rsidRPr="00397DE2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vertAlign w:val="superscript"/>
              </w:rPr>
            </w:pPr>
            <w:proofErr w:type="spellStart"/>
            <w:r w:rsidRPr="00AD40ED">
              <w:rPr>
                <w:rFonts w:ascii="Book Antiqua" w:hAnsi="Book Antiqua"/>
              </w:rPr>
              <w:t>Keshmiri</w:t>
            </w:r>
            <w:proofErr w:type="spellEnd"/>
            <w:r w:rsidR="00397DE2" w:rsidRPr="00397DE2">
              <w:rPr>
                <w:rFonts w:ascii="Book Antiqua" w:hAnsi="Book Antiqua" w:cs="Arial" w:hint="eastAsia"/>
                <w:bCs/>
                <w:i/>
                <w:lang w:eastAsia="zh-CN"/>
              </w:rPr>
              <w:t xml:space="preserve"> et al</w:t>
            </w:r>
            <w:r w:rsidR="00355842" w:rsidRPr="00AD40ED">
              <w:rPr>
                <w:rFonts w:ascii="Book Antiqua" w:hAnsi="Book Antiqua"/>
                <w:vertAlign w:val="superscript"/>
              </w:rPr>
              <w:t>[8]</w:t>
            </w:r>
          </w:p>
        </w:tc>
        <w:tc>
          <w:tcPr>
            <w:tcW w:w="716" w:type="dxa"/>
          </w:tcPr>
          <w:p w14:paraId="58FA0233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2001</w:t>
            </w:r>
          </w:p>
        </w:tc>
        <w:tc>
          <w:tcPr>
            <w:tcW w:w="1682" w:type="dxa"/>
          </w:tcPr>
          <w:p w14:paraId="0A334FF9" w14:textId="1C6229F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ALB </w:t>
            </w:r>
            <w:r w:rsidRPr="00AD40ED">
              <w:rPr>
                <w:rFonts w:ascii="Book Antiqua" w:hAnsi="Book Antiqua"/>
                <w:i/>
              </w:rPr>
              <w:t>vs</w:t>
            </w:r>
            <w:r w:rsidRPr="00AD40ED">
              <w:rPr>
                <w:rFonts w:ascii="Book Antiqua" w:hAnsi="Book Antiqua"/>
              </w:rPr>
              <w:t xml:space="preserve"> PLB</w:t>
            </w:r>
          </w:p>
        </w:tc>
        <w:tc>
          <w:tcPr>
            <w:tcW w:w="2012" w:type="dxa"/>
          </w:tcPr>
          <w:p w14:paraId="6D8FB715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Echo P</w:t>
            </w:r>
          </w:p>
        </w:tc>
        <w:tc>
          <w:tcPr>
            <w:tcW w:w="683" w:type="dxa"/>
          </w:tcPr>
          <w:p w14:paraId="3D6F803D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29</w:t>
            </w:r>
          </w:p>
        </w:tc>
        <w:tc>
          <w:tcPr>
            <w:tcW w:w="1584" w:type="dxa"/>
          </w:tcPr>
          <w:p w14:paraId="7997754E" w14:textId="49A7B412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49,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191</w:t>
            </w:r>
          </w:p>
        </w:tc>
        <w:tc>
          <w:tcPr>
            <w:tcW w:w="1745" w:type="dxa"/>
          </w:tcPr>
          <w:p w14:paraId="427C26AD" w14:textId="38A4634D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74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.</w:t>
            </w:r>
            <w:r w:rsidRPr="00085CF6">
              <w:rPr>
                <w:rFonts w:ascii="Book Antiqua" w:hAnsi="Book Antiqua"/>
              </w:rPr>
              <w:t>01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522DB2" w:rsidRPr="00085CF6">
              <w:rPr>
                <w:rFonts w:ascii="Book Antiqua" w:hAnsi="Book Antiqua" w:cs="Arial"/>
              </w:rPr>
              <w:sym w:font="Symbol" w:char="F0B1"/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130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.</w:t>
            </w:r>
            <w:r w:rsidRPr="00085CF6">
              <w:rPr>
                <w:rFonts w:ascii="Book Antiqua" w:hAnsi="Book Antiqua"/>
              </w:rPr>
              <w:t>79; 198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.</w:t>
            </w:r>
            <w:r w:rsidRPr="00085CF6">
              <w:rPr>
                <w:rFonts w:ascii="Book Antiqua" w:hAnsi="Book Antiqua"/>
              </w:rPr>
              <w:t>13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522DB2" w:rsidRPr="00085CF6">
              <w:rPr>
                <w:rFonts w:ascii="Book Antiqua" w:hAnsi="Book Antiqua" w:cs="Arial"/>
              </w:rPr>
              <w:sym w:font="Symbol" w:char="F0B1"/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lastRenderedPageBreak/>
              <w:t>403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>.</w:t>
            </w:r>
            <w:r w:rsidRPr="00085CF6">
              <w:rPr>
                <w:rFonts w:ascii="Book Antiqua" w:hAnsi="Book Antiqua" w:cs="Arial"/>
              </w:rPr>
              <w:t>71</w:t>
            </w:r>
            <w:r w:rsidR="00397DE2" w:rsidRPr="00085CF6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1</w:t>
            </w:r>
          </w:p>
        </w:tc>
        <w:tc>
          <w:tcPr>
            <w:tcW w:w="3603" w:type="dxa"/>
          </w:tcPr>
          <w:p w14:paraId="2FE47FB5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lastRenderedPageBreak/>
              <w:t>Yes</w:t>
            </w:r>
          </w:p>
          <w:p w14:paraId="6C0419D1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ALB</w:t>
            </w:r>
            <w:r w:rsidR="00E5080B" w:rsidRPr="00AD40ED">
              <w:rPr>
                <w:rFonts w:ascii="Book Antiqua" w:hAnsi="Book Antiqua"/>
              </w:rPr>
              <w:t xml:space="preserve"> </w:t>
            </w:r>
            <w:r w:rsidRPr="00AD40ED">
              <w:rPr>
                <w:rFonts w:ascii="Book Antiqua" w:hAnsi="Book Antiqua"/>
              </w:rPr>
              <w:t>&gt; PLB</w:t>
            </w:r>
          </w:p>
        </w:tc>
        <w:tc>
          <w:tcPr>
            <w:tcW w:w="899" w:type="dxa"/>
          </w:tcPr>
          <w:p w14:paraId="745F69AC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4</w:t>
            </w:r>
          </w:p>
        </w:tc>
      </w:tr>
      <w:tr w:rsidR="000B33BA" w:rsidRPr="00766192" w14:paraId="688DAF0C" w14:textId="77777777" w:rsidTr="00C15B4A">
        <w:tc>
          <w:tcPr>
            <w:tcW w:w="1766" w:type="dxa"/>
          </w:tcPr>
          <w:p w14:paraId="5FDBD303" w14:textId="4133D9A7" w:rsidR="000112FC" w:rsidRPr="00397DE2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  <w:vertAlign w:val="superscript"/>
              </w:rPr>
            </w:pPr>
            <w:proofErr w:type="spellStart"/>
            <w:r w:rsidRPr="00AD40ED">
              <w:rPr>
                <w:rFonts w:ascii="Book Antiqua" w:hAnsi="Book Antiqua"/>
              </w:rPr>
              <w:lastRenderedPageBreak/>
              <w:t>Bildik</w:t>
            </w:r>
            <w:proofErr w:type="spellEnd"/>
            <w:r w:rsidR="00397DE2" w:rsidRPr="00397DE2">
              <w:rPr>
                <w:rFonts w:ascii="Book Antiqua" w:hAnsi="Book Antiqua" w:cs="Arial" w:hint="eastAsia"/>
                <w:bCs/>
                <w:i/>
                <w:lang w:eastAsia="zh-CN"/>
              </w:rPr>
              <w:t xml:space="preserve"> et al</w:t>
            </w:r>
            <w:r w:rsidR="00397DE2" w:rsidRPr="00397DE2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[12</w:t>
            </w:r>
            <w:r w:rsidR="00355842"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6" w:type="dxa"/>
          </w:tcPr>
          <w:p w14:paraId="0F3AF7E7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2007</w:t>
            </w:r>
          </w:p>
        </w:tc>
        <w:tc>
          <w:tcPr>
            <w:tcW w:w="1682" w:type="dxa"/>
          </w:tcPr>
          <w:p w14:paraId="64451C47" w14:textId="7854BF2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ALB 1-3 </w:t>
            </w:r>
            <w:proofErr w:type="spellStart"/>
            <w:r w:rsidRPr="001C2177">
              <w:rPr>
                <w:rFonts w:ascii="Book Antiqua" w:hAnsi="Book Antiqua" w:cs="Arial"/>
              </w:rPr>
              <w:t>mo</w:t>
            </w:r>
            <w:proofErr w:type="spellEnd"/>
            <w:r w:rsidRPr="00AD40ED">
              <w:rPr>
                <w:rFonts w:ascii="Book Antiqua" w:hAnsi="Book Antiqua"/>
              </w:rPr>
              <w:t xml:space="preserve"> </w:t>
            </w:r>
            <w:r w:rsidRPr="00AD40ED">
              <w:rPr>
                <w:rFonts w:ascii="Book Antiqua" w:hAnsi="Book Antiqua"/>
                <w:i/>
              </w:rPr>
              <w:t>vs</w:t>
            </w:r>
            <w:r w:rsidRPr="00AD40ED">
              <w:rPr>
                <w:rFonts w:ascii="Book Antiqua" w:hAnsi="Book Antiqua"/>
              </w:rPr>
              <w:t xml:space="preserve"> no ALB + S</w:t>
            </w:r>
          </w:p>
        </w:tc>
        <w:tc>
          <w:tcPr>
            <w:tcW w:w="2012" w:type="dxa"/>
          </w:tcPr>
          <w:p w14:paraId="4A5AB4F2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Viability</w:t>
            </w:r>
          </w:p>
        </w:tc>
        <w:tc>
          <w:tcPr>
            <w:tcW w:w="683" w:type="dxa"/>
          </w:tcPr>
          <w:p w14:paraId="14DC8A00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84</w:t>
            </w:r>
          </w:p>
        </w:tc>
        <w:tc>
          <w:tcPr>
            <w:tcW w:w="1584" w:type="dxa"/>
          </w:tcPr>
          <w:p w14:paraId="6BA6CC8F" w14:textId="77777777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-</w:t>
            </w:r>
          </w:p>
        </w:tc>
        <w:tc>
          <w:tcPr>
            <w:tcW w:w="1745" w:type="dxa"/>
          </w:tcPr>
          <w:p w14:paraId="79026A61" w14:textId="77777777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-</w:t>
            </w:r>
          </w:p>
        </w:tc>
        <w:tc>
          <w:tcPr>
            <w:tcW w:w="3603" w:type="dxa"/>
          </w:tcPr>
          <w:p w14:paraId="6CB802BF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Yes</w:t>
            </w:r>
          </w:p>
          <w:p w14:paraId="6A4E4ECC" w14:textId="6636317A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ALB 3 </w:t>
            </w:r>
            <w:proofErr w:type="spellStart"/>
            <w:r w:rsidRPr="001C2177">
              <w:rPr>
                <w:rFonts w:ascii="Book Antiqua" w:hAnsi="Book Antiqua" w:cs="Arial"/>
              </w:rPr>
              <w:t>mo</w:t>
            </w:r>
            <w:proofErr w:type="spellEnd"/>
            <w:r w:rsidRPr="00AD40ED">
              <w:rPr>
                <w:rFonts w:ascii="Book Antiqua" w:hAnsi="Book Antiqua"/>
              </w:rPr>
              <w:t xml:space="preserve"> &gt; no ALB</w:t>
            </w:r>
          </w:p>
        </w:tc>
        <w:tc>
          <w:tcPr>
            <w:tcW w:w="899" w:type="dxa"/>
          </w:tcPr>
          <w:p w14:paraId="5931DA39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</w:t>
            </w:r>
          </w:p>
        </w:tc>
      </w:tr>
      <w:tr w:rsidR="000B33BA" w:rsidRPr="00766192" w14:paraId="5911D855" w14:textId="77777777" w:rsidTr="00C15B4A">
        <w:trPr>
          <w:trHeight w:val="790"/>
        </w:trPr>
        <w:tc>
          <w:tcPr>
            <w:tcW w:w="1766" w:type="dxa"/>
          </w:tcPr>
          <w:p w14:paraId="1E81403E" w14:textId="6AD393C4" w:rsidR="000112FC" w:rsidRPr="00397DE2" w:rsidRDefault="000112FC" w:rsidP="000B33BA">
            <w:pPr>
              <w:spacing w:line="360" w:lineRule="auto"/>
              <w:rPr>
                <w:rFonts w:ascii="Book Antiqua" w:hAnsi="Book Antiqua"/>
                <w:vertAlign w:val="superscript"/>
              </w:rPr>
            </w:pPr>
            <w:proofErr w:type="spellStart"/>
            <w:r w:rsidRPr="00AD40ED">
              <w:rPr>
                <w:rFonts w:ascii="Book Antiqua" w:hAnsi="Book Antiqua"/>
              </w:rPr>
              <w:t>Yüksel</w:t>
            </w:r>
            <w:proofErr w:type="spellEnd"/>
            <w:r w:rsidR="00397DE2" w:rsidRPr="00397DE2">
              <w:rPr>
                <w:rFonts w:ascii="Book Antiqua" w:hAnsi="Book Antiqua" w:cs="Arial" w:hint="eastAsia"/>
                <w:bCs/>
                <w:i/>
                <w:lang w:eastAsia="zh-CN"/>
              </w:rPr>
              <w:t xml:space="preserve"> et al</w:t>
            </w:r>
            <w:r w:rsidR="00397DE2" w:rsidRPr="00397DE2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[13</w:t>
            </w:r>
            <w:r w:rsidR="00355842"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6" w:type="dxa"/>
          </w:tcPr>
          <w:p w14:paraId="5F8A5F0A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2008</w:t>
            </w:r>
          </w:p>
        </w:tc>
        <w:tc>
          <w:tcPr>
            <w:tcW w:w="1682" w:type="dxa"/>
          </w:tcPr>
          <w:p w14:paraId="5A6CFEA3" w14:textId="51D8AB95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Radical S </w:t>
            </w:r>
            <w:r w:rsidRPr="00AD40ED">
              <w:rPr>
                <w:rFonts w:ascii="Book Antiqua" w:hAnsi="Book Antiqua"/>
                <w:i/>
              </w:rPr>
              <w:t>vs</w:t>
            </w:r>
            <w:r w:rsidRPr="00AD40ED">
              <w:rPr>
                <w:rFonts w:ascii="Book Antiqua" w:hAnsi="Book Antiqua"/>
              </w:rPr>
              <w:t xml:space="preserve"> conservative</w:t>
            </w:r>
          </w:p>
        </w:tc>
        <w:tc>
          <w:tcPr>
            <w:tcW w:w="2012" w:type="dxa"/>
          </w:tcPr>
          <w:p w14:paraId="2271A4A9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Early recurrence; cavity complications</w:t>
            </w:r>
          </w:p>
        </w:tc>
        <w:tc>
          <w:tcPr>
            <w:tcW w:w="683" w:type="dxa"/>
          </w:tcPr>
          <w:p w14:paraId="7CC69B04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32</w:t>
            </w:r>
          </w:p>
        </w:tc>
        <w:tc>
          <w:tcPr>
            <w:tcW w:w="1584" w:type="dxa"/>
          </w:tcPr>
          <w:p w14:paraId="6A35EE6C" w14:textId="37904195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15,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17</w:t>
            </w:r>
          </w:p>
        </w:tc>
        <w:tc>
          <w:tcPr>
            <w:tcW w:w="1745" w:type="dxa"/>
          </w:tcPr>
          <w:p w14:paraId="32089CBF" w14:textId="003B43D5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7.8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; </w:t>
            </w:r>
            <w:r w:rsidRPr="00085CF6">
              <w:rPr>
                <w:rFonts w:ascii="Book Antiqua" w:hAnsi="Book Antiqua"/>
              </w:rPr>
              <w:t>8.1</w:t>
            </w:r>
          </w:p>
        </w:tc>
        <w:tc>
          <w:tcPr>
            <w:tcW w:w="3603" w:type="dxa"/>
          </w:tcPr>
          <w:p w14:paraId="0F721A5D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Yes</w:t>
            </w:r>
          </w:p>
          <w:p w14:paraId="276A267F" w14:textId="3E3B38A3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Radical</w:t>
            </w:r>
            <w:r w:rsidR="00E5080B" w:rsidRPr="00AD40ED">
              <w:rPr>
                <w:rFonts w:ascii="Book Antiqua" w:hAnsi="Book Antiqua"/>
              </w:rPr>
              <w:t xml:space="preserve"> &gt; </w:t>
            </w:r>
            <w:r w:rsidRPr="00AD40ED">
              <w:rPr>
                <w:rFonts w:ascii="Book Antiqua" w:hAnsi="Book Antiqua"/>
              </w:rPr>
              <w:t>Conservative</w:t>
            </w:r>
          </w:p>
        </w:tc>
        <w:tc>
          <w:tcPr>
            <w:tcW w:w="899" w:type="dxa"/>
          </w:tcPr>
          <w:p w14:paraId="2E539F45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3</w:t>
            </w:r>
          </w:p>
        </w:tc>
      </w:tr>
      <w:tr w:rsidR="000B33BA" w:rsidRPr="00766192" w14:paraId="37A0568C" w14:textId="77777777" w:rsidTr="00C15B4A">
        <w:tc>
          <w:tcPr>
            <w:tcW w:w="1766" w:type="dxa"/>
            <w:tcBorders>
              <w:bottom w:val="single" w:sz="4" w:space="0" w:color="auto"/>
            </w:tcBorders>
          </w:tcPr>
          <w:p w14:paraId="1CA50C8C" w14:textId="03B09CF0" w:rsidR="000112FC" w:rsidRPr="00397DE2" w:rsidRDefault="000112FC" w:rsidP="000B33BA">
            <w:pPr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AD40ED">
              <w:rPr>
                <w:rFonts w:ascii="Book Antiqua" w:hAnsi="Book Antiqua"/>
              </w:rPr>
              <w:t>Shams</w:t>
            </w:r>
            <w:r w:rsidR="00397DE2" w:rsidRPr="00397DE2">
              <w:rPr>
                <w:rFonts w:ascii="Book Antiqua" w:hAnsi="Book Antiqua" w:cs="Arial" w:hint="eastAsia"/>
                <w:bCs/>
                <w:i/>
                <w:lang w:eastAsia="zh-CN"/>
              </w:rPr>
              <w:t xml:space="preserve"> et al</w:t>
            </w:r>
            <w:r w:rsidR="00397DE2" w:rsidRPr="00397DE2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[14</w:t>
            </w:r>
            <w:r w:rsidR="00355842"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2DF1E45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2011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498F483" w14:textId="2981522B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ALB + S</w:t>
            </w:r>
            <w:r w:rsidRPr="00AD40ED">
              <w:rPr>
                <w:rFonts w:ascii="Book Antiqua" w:hAnsi="Book Antiqua"/>
                <w:i/>
              </w:rPr>
              <w:t xml:space="preserve"> vs</w:t>
            </w:r>
            <w:r w:rsidRPr="00AD40ED">
              <w:rPr>
                <w:rFonts w:ascii="Book Antiqua" w:hAnsi="Book Antiqua"/>
              </w:rPr>
              <w:t xml:space="preserve"> S alone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3AE92F51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Viability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1EC90C39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1E6995C" w14:textId="2929089E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36,</w:t>
            </w:r>
            <w:r w:rsidR="00522DB2" w:rsidRPr="00085CF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085CF6">
              <w:rPr>
                <w:rFonts w:ascii="Book Antiqua" w:hAnsi="Book Antiqua"/>
              </w:rPr>
              <w:t>36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2696302C" w14:textId="77777777" w:rsidR="000112FC" w:rsidRPr="00085CF6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085CF6">
              <w:rPr>
                <w:rFonts w:ascii="Book Antiqua" w:hAnsi="Book Antiqua"/>
              </w:rPr>
              <w:t>-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14:paraId="6AC2C1FA" w14:textId="77777777" w:rsidR="000112FC" w:rsidRPr="00AD40ED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Yes</w:t>
            </w:r>
          </w:p>
          <w:p w14:paraId="4C98844A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ALB + S</w:t>
            </w:r>
            <w:r w:rsidR="00E5080B" w:rsidRPr="00AD40ED">
              <w:rPr>
                <w:rFonts w:ascii="Book Antiqua" w:hAnsi="Book Antiqua"/>
              </w:rPr>
              <w:t xml:space="preserve"> </w:t>
            </w:r>
            <w:r w:rsidRPr="00AD40ED">
              <w:rPr>
                <w:rFonts w:ascii="Book Antiqua" w:hAnsi="Book Antiqua"/>
              </w:rPr>
              <w:t>&gt; S alone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217D703" w14:textId="77777777" w:rsidR="000112FC" w:rsidRPr="001C2177" w:rsidRDefault="000112FC" w:rsidP="000B33BA">
            <w:pPr>
              <w:pStyle w:val="a4"/>
              <w:spacing w:line="360" w:lineRule="auto"/>
              <w:ind w:left="0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3</w:t>
            </w:r>
          </w:p>
        </w:tc>
      </w:tr>
    </w:tbl>
    <w:p w14:paraId="0AC66AA8" w14:textId="03CBFA14" w:rsidR="00220DB0" w:rsidRPr="00AD40ED" w:rsidRDefault="00397DE2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 w:cs="Arial" w:hint="eastAsia"/>
          <w:bCs/>
          <w:vertAlign w:val="superscript"/>
          <w:lang w:eastAsia="zh-CN"/>
        </w:rPr>
        <w:t>1</w:t>
      </w:r>
      <w:r w:rsidRPr="001C2177">
        <w:rPr>
          <w:rFonts w:ascii="Book Antiqua" w:hAnsi="Book Antiqua" w:cs="Arial"/>
          <w:bCs/>
        </w:rPr>
        <w:t>Mean volume of cysts in cm</w:t>
      </w:r>
      <w:r w:rsidRPr="001C2177">
        <w:rPr>
          <w:rFonts w:ascii="Book Antiqua" w:hAnsi="Book Antiqua" w:cs="Arial"/>
          <w:bCs/>
          <w:vertAlign w:val="superscript"/>
        </w:rPr>
        <w:t>3</w:t>
      </w:r>
      <w:r>
        <w:rPr>
          <w:rFonts w:ascii="Book Antiqua" w:hAnsi="Book Antiqua" w:cs="Arial" w:hint="eastAsia"/>
          <w:bCs/>
          <w:lang w:eastAsia="zh-CN"/>
        </w:rPr>
        <w:t>;</w:t>
      </w:r>
      <w:r w:rsidRPr="001C2177">
        <w:rPr>
          <w:rFonts w:ascii="Book Antiqua" w:hAnsi="Book Antiqua" w:cs="Arial"/>
          <w:bCs/>
        </w:rPr>
        <w:t xml:space="preserve"> </w:t>
      </w:r>
      <w:r>
        <w:rPr>
          <w:rFonts w:ascii="Book Antiqua" w:hAnsi="Book Antiqua" w:cs="Arial" w:hint="eastAsia"/>
          <w:bCs/>
          <w:vertAlign w:val="superscript"/>
          <w:lang w:eastAsia="zh-CN"/>
        </w:rPr>
        <w:t>2</w:t>
      </w:r>
      <w:r w:rsidRPr="001C2177">
        <w:rPr>
          <w:rFonts w:ascii="Book Antiqua" w:hAnsi="Book Antiqua" w:cs="Arial"/>
          <w:bCs/>
        </w:rPr>
        <w:t>Median size of the cavity in cm</w:t>
      </w:r>
      <w:r w:rsidRPr="001C2177">
        <w:rPr>
          <w:rFonts w:ascii="Book Antiqua" w:hAnsi="Book Antiqua" w:cs="Arial"/>
          <w:bCs/>
          <w:vertAlign w:val="superscript"/>
        </w:rPr>
        <w:t>2</w:t>
      </w:r>
      <w:r w:rsidRPr="001C2177">
        <w:rPr>
          <w:rFonts w:ascii="Book Antiqua" w:hAnsi="Book Antiqua" w:cs="Arial"/>
        </w:rPr>
        <w:t>.</w:t>
      </w:r>
      <w:proofErr w:type="gramEnd"/>
      <w:r>
        <w:rPr>
          <w:rFonts w:ascii="Book Antiqua" w:hAnsi="Book Antiqua" w:cs="Arial" w:hint="eastAsia"/>
          <w:lang w:eastAsia="zh-CN"/>
        </w:rPr>
        <w:t xml:space="preserve"> </w:t>
      </w:r>
      <w:r w:rsidR="006736A8" w:rsidRPr="00AD40ED">
        <w:rPr>
          <w:rFonts w:ascii="Book Antiqua" w:hAnsi="Book Antiqua"/>
        </w:rPr>
        <w:t>Degenerative imaging changes assessed through echography</w:t>
      </w:r>
      <w:r w:rsidR="00A0637D" w:rsidRPr="00AD40ED">
        <w:rPr>
          <w:rFonts w:ascii="Book Antiqua" w:hAnsi="Book Antiqua"/>
        </w:rPr>
        <w:t xml:space="preserve">. </w:t>
      </w:r>
      <w:r w:rsidR="00230BC3" w:rsidRPr="001C2177">
        <w:rPr>
          <w:rFonts w:ascii="Book Antiqua" w:hAnsi="Book Antiqua" w:cs="Arial"/>
          <w:bCs/>
        </w:rPr>
        <w:t xml:space="preserve">Viability: </w:t>
      </w:r>
      <w:r w:rsidRPr="001C2177">
        <w:rPr>
          <w:rFonts w:ascii="Book Antiqua" w:hAnsi="Book Antiqua" w:cs="Arial"/>
          <w:bCs/>
        </w:rPr>
        <w:t xml:space="preserve">Viability </w:t>
      </w:r>
      <w:r w:rsidR="00230BC3" w:rsidRPr="001C2177">
        <w:rPr>
          <w:rFonts w:ascii="Book Antiqua" w:hAnsi="Book Antiqua" w:cs="Arial"/>
          <w:bCs/>
        </w:rPr>
        <w:t xml:space="preserve">of </w:t>
      </w:r>
      <w:proofErr w:type="spellStart"/>
      <w:r w:rsidR="00230BC3" w:rsidRPr="001C2177">
        <w:rPr>
          <w:rFonts w:ascii="Book Antiqua" w:hAnsi="Book Antiqua" w:cs="Arial"/>
          <w:bCs/>
        </w:rPr>
        <w:t>hydatid</w:t>
      </w:r>
      <w:proofErr w:type="spellEnd"/>
      <w:r w:rsidR="00230BC3" w:rsidRPr="001C2177">
        <w:rPr>
          <w:rFonts w:ascii="Book Antiqua" w:hAnsi="Book Antiqua" w:cs="Arial"/>
          <w:bCs/>
        </w:rPr>
        <w:t xml:space="preserve"> disease</w:t>
      </w:r>
      <w:r w:rsidR="00A0637D" w:rsidRPr="001C2177">
        <w:rPr>
          <w:rFonts w:ascii="Book Antiqua" w:hAnsi="Book Antiqua" w:cs="Arial"/>
          <w:bCs/>
        </w:rPr>
        <w:t xml:space="preserve">; </w:t>
      </w:r>
      <w:r w:rsidR="00230BC3" w:rsidRPr="001C2177">
        <w:rPr>
          <w:rFonts w:ascii="Book Antiqua" w:hAnsi="Book Antiqua" w:cs="Arial"/>
          <w:bCs/>
        </w:rPr>
        <w:t xml:space="preserve">Echo P: </w:t>
      </w:r>
      <w:r w:rsidRPr="001C2177">
        <w:rPr>
          <w:rFonts w:ascii="Book Antiqua" w:hAnsi="Book Antiqua" w:cs="Arial"/>
          <w:bCs/>
        </w:rPr>
        <w:t xml:space="preserve">Echo </w:t>
      </w:r>
      <w:r w:rsidR="00230BC3" w:rsidRPr="001C2177">
        <w:rPr>
          <w:rFonts w:ascii="Book Antiqua" w:hAnsi="Book Antiqua" w:cs="Arial"/>
          <w:bCs/>
        </w:rPr>
        <w:t>pattern</w:t>
      </w:r>
      <w:r w:rsidR="006736A8" w:rsidRPr="001C2177">
        <w:rPr>
          <w:rFonts w:ascii="Book Antiqua" w:hAnsi="Book Antiqua" w:cs="Arial"/>
          <w:bCs/>
        </w:rPr>
        <w:t xml:space="preserve">. </w:t>
      </w:r>
      <w:r w:rsidR="00230BC3" w:rsidRPr="00AD40ED">
        <w:rPr>
          <w:rFonts w:ascii="Book Antiqua" w:hAnsi="Book Antiqua"/>
        </w:rPr>
        <w:t>S: Surgery</w:t>
      </w:r>
      <w:r w:rsidR="00A0637D" w:rsidRPr="00AD40ED">
        <w:rPr>
          <w:rFonts w:ascii="Book Antiqua" w:hAnsi="Book Antiqua"/>
        </w:rPr>
        <w:t xml:space="preserve">. </w:t>
      </w:r>
    </w:p>
    <w:p w14:paraId="324A22A4" w14:textId="77777777" w:rsidR="00766192" w:rsidRDefault="00766192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</w:p>
    <w:p w14:paraId="5FEBD321" w14:textId="04F6CD36" w:rsidR="00585DFE" w:rsidRPr="001C2177" w:rsidRDefault="008B2201" w:rsidP="008F6E40">
      <w:pPr>
        <w:spacing w:line="360" w:lineRule="auto"/>
        <w:jc w:val="both"/>
        <w:rPr>
          <w:rFonts w:ascii="Book Antiqua" w:hAnsi="Book Antiqua" w:cs="Arial"/>
        </w:rPr>
      </w:pPr>
      <w:r w:rsidRPr="000B33BA">
        <w:rPr>
          <w:rFonts w:ascii="Book Antiqua" w:hAnsi="Book Antiqua" w:cs="Arial"/>
          <w:b/>
        </w:rPr>
        <w:lastRenderedPageBreak/>
        <w:t xml:space="preserve">Table 2 </w:t>
      </w:r>
      <w:r w:rsidR="005170ED" w:rsidRPr="000B33BA">
        <w:rPr>
          <w:rFonts w:ascii="Book Antiqua" w:hAnsi="Book Antiqua" w:cs="Arial"/>
          <w:b/>
        </w:rPr>
        <w:t xml:space="preserve">Literature studies involving laparoscopy approach </w:t>
      </w:r>
      <w:r w:rsidR="005170ED" w:rsidRPr="001C2177">
        <w:rPr>
          <w:rFonts w:ascii="Book Antiqua" w:hAnsi="Book Antiqua" w:cs="Arial"/>
          <w:b/>
        </w:rPr>
        <w:t>in</w:t>
      </w:r>
      <w:r w:rsidR="005170ED" w:rsidRPr="000B33BA">
        <w:rPr>
          <w:rFonts w:ascii="Book Antiqua" w:hAnsi="Book Antiqua" w:cs="Arial"/>
          <w:b/>
        </w:rPr>
        <w:t xml:space="preserve"> liver </w:t>
      </w:r>
      <w:proofErr w:type="spellStart"/>
      <w:r w:rsidR="00522DB2" w:rsidRPr="00522DB2">
        <w:rPr>
          <w:rFonts w:ascii="Book Antiqua" w:hAnsi="Book Antiqua" w:cs="Arial"/>
          <w:b/>
        </w:rPr>
        <w:t>hydatid</w:t>
      </w:r>
      <w:proofErr w:type="spellEnd"/>
      <w:r w:rsidR="00522DB2" w:rsidRPr="00522DB2">
        <w:rPr>
          <w:rFonts w:ascii="Book Antiqua" w:hAnsi="Book Antiqua" w:cs="Arial"/>
          <w:b/>
        </w:rPr>
        <w:t xml:space="preserve"> cyst</w:t>
      </w:r>
    </w:p>
    <w:tbl>
      <w:tblPr>
        <w:tblStyle w:val="a8"/>
        <w:tblW w:w="15516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020"/>
        <w:gridCol w:w="1870"/>
        <w:gridCol w:w="1774"/>
        <w:gridCol w:w="3014"/>
        <w:gridCol w:w="1590"/>
        <w:gridCol w:w="1791"/>
        <w:gridCol w:w="1566"/>
        <w:gridCol w:w="1089"/>
      </w:tblGrid>
      <w:tr w:rsidR="000B33BA" w:rsidRPr="00766192" w14:paraId="4E22CC48" w14:textId="77777777" w:rsidTr="00C15B4A">
        <w:trPr>
          <w:trHeight w:val="402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0BD5D287" w14:textId="62DD036E" w:rsidR="00585DFE" w:rsidRPr="001C2177" w:rsidRDefault="00E921C8" w:rsidP="008F6E40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 w:hint="eastAsia"/>
                <w:b/>
                <w:lang w:eastAsia="zh-CN"/>
              </w:rPr>
              <w:t>Ref.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4FA44E2" w14:textId="7CA6B516" w:rsidR="00585DFE" w:rsidRPr="001C2177" w:rsidRDefault="00585DFE" w:rsidP="008F6E40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303162A7" w14:textId="1680BA86" w:rsidR="00585DFE" w:rsidRPr="001C2177" w:rsidRDefault="00951710" w:rsidP="008F6E40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Study design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71A25E42" w14:textId="088DD28A" w:rsidR="00585DFE" w:rsidRPr="001C2177" w:rsidRDefault="00585DFE" w:rsidP="008F6E40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Size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7D06EFA7" w14:textId="02EFA3C6" w:rsidR="00585DFE" w:rsidRPr="001C2177" w:rsidRDefault="00246C2C" w:rsidP="008F6E40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Surgical modality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0E24C63E" w14:textId="0DD61EFE" w:rsidR="00585DFE" w:rsidRPr="001C2177" w:rsidRDefault="00585DFE" w:rsidP="008F6E40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Conversion</w:t>
            </w:r>
            <w:r w:rsidR="00483CA5" w:rsidRPr="00AD40ED">
              <w:rPr>
                <w:rFonts w:ascii="Book Antiqua" w:hAnsi="Book Antiqua"/>
                <w:b/>
              </w:rPr>
              <w:t>*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1E035243" w14:textId="77777777" w:rsidR="00951710" w:rsidRPr="00AD40ED" w:rsidRDefault="00585DFE" w:rsidP="00AD40ED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 xml:space="preserve">Complication </w:t>
            </w:r>
          </w:p>
          <w:p w14:paraId="33D5F3A5" w14:textId="07967809" w:rsidR="00585DFE" w:rsidRPr="001C2177" w:rsidRDefault="009215A6" w:rsidP="008F6E40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R</w:t>
            </w:r>
            <w:r w:rsidR="00585DFE" w:rsidRPr="00AD40ED">
              <w:rPr>
                <w:rFonts w:ascii="Book Antiqua" w:hAnsi="Book Antiqua"/>
                <w:b/>
              </w:rPr>
              <w:t>ate</w:t>
            </w:r>
            <w:r w:rsidRPr="00AD40ED">
              <w:rPr>
                <w:rFonts w:ascii="Book Antiqua" w:hAnsi="Book Antiqua"/>
                <w:b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8E0F367" w14:textId="77777777" w:rsidR="00951710" w:rsidRPr="00AD40ED" w:rsidRDefault="00585DFE" w:rsidP="00AD40ED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 xml:space="preserve">Recurrence </w:t>
            </w:r>
          </w:p>
          <w:p w14:paraId="31F0C07B" w14:textId="41B8B345" w:rsidR="00585DFE" w:rsidRPr="001C2177" w:rsidRDefault="003F6C55" w:rsidP="008F6E40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R</w:t>
            </w:r>
            <w:r w:rsidR="00585DFE" w:rsidRPr="00AD40ED">
              <w:rPr>
                <w:rFonts w:ascii="Book Antiqua" w:hAnsi="Book Antiqua"/>
                <w:b/>
              </w:rPr>
              <w:t>ate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206BB500" w14:textId="77777777" w:rsidR="00585DFE" w:rsidRPr="00AD40ED" w:rsidRDefault="00585DFE" w:rsidP="00AD40ED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Follow-up</w:t>
            </w:r>
          </w:p>
          <w:p w14:paraId="7C1509B8" w14:textId="53D9750B" w:rsidR="00585DFE" w:rsidRPr="001C2177" w:rsidRDefault="00585DFE" w:rsidP="00397DE2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AD40ED">
              <w:rPr>
                <w:rFonts w:ascii="Book Antiqua" w:hAnsi="Book Antiqua"/>
                <w:b/>
              </w:rPr>
              <w:t>(</w:t>
            </w:r>
            <w:proofErr w:type="spellStart"/>
            <w:r w:rsidRPr="001C2177">
              <w:rPr>
                <w:rFonts w:ascii="Book Antiqua" w:hAnsi="Book Antiqua" w:cs="Arial"/>
                <w:b/>
              </w:rPr>
              <w:t>mo</w:t>
            </w:r>
            <w:proofErr w:type="spellEnd"/>
            <w:r w:rsidRPr="00AD40ED">
              <w:rPr>
                <w:rFonts w:ascii="Book Antiqua" w:hAnsi="Book Antiqua"/>
                <w:b/>
              </w:rPr>
              <w:t>)</w:t>
            </w:r>
          </w:p>
        </w:tc>
      </w:tr>
      <w:tr w:rsidR="000B33BA" w:rsidRPr="00766192" w14:paraId="16667736" w14:textId="77777777" w:rsidTr="00C15B4A">
        <w:tc>
          <w:tcPr>
            <w:tcW w:w="1802" w:type="dxa"/>
            <w:tcBorders>
              <w:top w:val="single" w:sz="4" w:space="0" w:color="auto"/>
            </w:tcBorders>
          </w:tcPr>
          <w:p w14:paraId="2803CA7D" w14:textId="0B2B3902" w:rsidR="00585DFE" w:rsidRPr="001C2177" w:rsidRDefault="00585DFE" w:rsidP="0019357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D40ED">
              <w:rPr>
                <w:rFonts w:ascii="Book Antiqua" w:hAnsi="Book Antiqua"/>
              </w:rPr>
              <w:t>Emel´ianov</w:t>
            </w:r>
            <w:proofErr w:type="spellEnd"/>
            <w:r w:rsidR="00397DE2" w:rsidRPr="00800265">
              <w:rPr>
                <w:rFonts w:ascii="Book Antiqua" w:hAnsi="Book Antiqua" w:cs="Arial" w:hint="eastAsia"/>
                <w:bCs/>
                <w:i/>
                <w:lang w:eastAsia="zh-CN"/>
              </w:rPr>
              <w:t xml:space="preserve"> et al</w:t>
            </w:r>
            <w:r w:rsidR="00397DE2" w:rsidRPr="00800265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</w:t>
            </w:r>
            <w:r w:rsidR="00FA2A42">
              <w:rPr>
                <w:rFonts w:ascii="Book Antiqua" w:hAnsi="Book Antiqua" w:cs="Arial"/>
                <w:bCs/>
                <w:vertAlign w:val="superscript"/>
                <w:lang w:eastAsia="zh-CN"/>
              </w:rPr>
              <w:t>56</w:t>
            </w:r>
            <w:r w:rsidR="003848AC"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47BD934" w14:textId="0BC28886" w:rsidR="00585DFE" w:rsidRPr="001C2177" w:rsidRDefault="003848AC" w:rsidP="008F6E4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2000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C429867" w14:textId="77777777" w:rsidR="00585DFE" w:rsidRPr="00AD40ED" w:rsidRDefault="00951710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Prospective </w:t>
            </w:r>
          </w:p>
          <w:p w14:paraId="0E4877C9" w14:textId="706A57EB" w:rsidR="00951710" w:rsidRPr="001C2177" w:rsidRDefault="00951710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Non-comparative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14:paraId="0D280FF9" w14:textId="048B883E" w:rsidR="00585DFE" w:rsidRPr="001C2177" w:rsidRDefault="00951710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37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54F96E8A" w14:textId="05ACF144" w:rsidR="00585DFE" w:rsidRPr="001C2177" w:rsidRDefault="00337DDB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Partial cystectomy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0128EFC" w14:textId="3622BD55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3%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63040DC5" w14:textId="7D40C9C4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10%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2D912F90" w14:textId="672C30C6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35DA6521" w14:textId="77777777" w:rsidR="00585DFE" w:rsidRPr="001C2177" w:rsidRDefault="00585DFE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B33BA" w:rsidRPr="00766192" w14:paraId="191E0041" w14:textId="77777777" w:rsidTr="00C15B4A">
        <w:tc>
          <w:tcPr>
            <w:tcW w:w="1802" w:type="dxa"/>
          </w:tcPr>
          <w:p w14:paraId="73F80C62" w14:textId="1436B189" w:rsidR="00585DFE" w:rsidRPr="001C2177" w:rsidRDefault="003848AC" w:rsidP="0019357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D40ED">
              <w:rPr>
                <w:rFonts w:ascii="Book Antiqua" w:hAnsi="Book Antiqua"/>
              </w:rPr>
              <w:t>Khuory</w:t>
            </w:r>
            <w:proofErr w:type="spellEnd"/>
            <w:r w:rsidR="00397DE2" w:rsidRPr="00800265">
              <w:rPr>
                <w:rFonts w:ascii="Book Antiqua" w:hAnsi="Book Antiqua" w:cs="Arial" w:hint="eastAsia"/>
                <w:bCs/>
                <w:i/>
                <w:lang w:eastAsia="zh-CN"/>
              </w:rPr>
              <w:t xml:space="preserve"> et al</w:t>
            </w:r>
            <w:r w:rsidR="00397DE2" w:rsidRPr="00800265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</w:t>
            </w:r>
            <w:r w:rsidR="00FA2A42">
              <w:rPr>
                <w:rFonts w:ascii="Book Antiqua" w:hAnsi="Book Antiqua" w:cs="Arial"/>
                <w:bCs/>
                <w:vertAlign w:val="superscript"/>
                <w:lang w:eastAsia="zh-CN"/>
              </w:rPr>
              <w:t>57</w:t>
            </w:r>
            <w:r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1020" w:type="dxa"/>
          </w:tcPr>
          <w:p w14:paraId="0E000D88" w14:textId="40FC2AFC" w:rsidR="00585DFE" w:rsidRPr="001C2177" w:rsidRDefault="003848AC" w:rsidP="008F6E4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2000</w:t>
            </w:r>
          </w:p>
        </w:tc>
        <w:tc>
          <w:tcPr>
            <w:tcW w:w="1870" w:type="dxa"/>
          </w:tcPr>
          <w:p w14:paraId="5664431B" w14:textId="77777777" w:rsidR="00951710" w:rsidRPr="00AD40ED" w:rsidRDefault="00951710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Prospective </w:t>
            </w:r>
          </w:p>
          <w:p w14:paraId="3313CCAF" w14:textId="5F6F4D81" w:rsidR="00585DFE" w:rsidRPr="001C2177" w:rsidRDefault="00951710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Non-comparative</w:t>
            </w:r>
          </w:p>
        </w:tc>
        <w:tc>
          <w:tcPr>
            <w:tcW w:w="1774" w:type="dxa"/>
          </w:tcPr>
          <w:p w14:paraId="19A02AD8" w14:textId="7274AF3E" w:rsidR="00585DFE" w:rsidRPr="001C2177" w:rsidRDefault="00951710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108</w:t>
            </w:r>
          </w:p>
        </w:tc>
        <w:tc>
          <w:tcPr>
            <w:tcW w:w="3014" w:type="dxa"/>
          </w:tcPr>
          <w:p w14:paraId="30986F12" w14:textId="4F63ECBA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Marsupialization</w:t>
            </w:r>
          </w:p>
        </w:tc>
        <w:tc>
          <w:tcPr>
            <w:tcW w:w="1590" w:type="dxa"/>
          </w:tcPr>
          <w:p w14:paraId="62E9CDC5" w14:textId="24D9C641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11%</w:t>
            </w:r>
          </w:p>
        </w:tc>
        <w:tc>
          <w:tcPr>
            <w:tcW w:w="1791" w:type="dxa"/>
          </w:tcPr>
          <w:p w14:paraId="3E87DC4D" w14:textId="511F6620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3%</w:t>
            </w:r>
          </w:p>
        </w:tc>
        <w:tc>
          <w:tcPr>
            <w:tcW w:w="1566" w:type="dxa"/>
          </w:tcPr>
          <w:p w14:paraId="7D1B58BA" w14:textId="45A89633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3,6%</w:t>
            </w:r>
          </w:p>
        </w:tc>
        <w:tc>
          <w:tcPr>
            <w:tcW w:w="1089" w:type="dxa"/>
          </w:tcPr>
          <w:p w14:paraId="1D27C0D9" w14:textId="63DA14F6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4-54</w:t>
            </w:r>
          </w:p>
        </w:tc>
      </w:tr>
      <w:tr w:rsidR="000B33BA" w:rsidRPr="00766192" w14:paraId="0837FD8B" w14:textId="77777777" w:rsidTr="00C15B4A">
        <w:tc>
          <w:tcPr>
            <w:tcW w:w="1802" w:type="dxa"/>
          </w:tcPr>
          <w:p w14:paraId="2EFC72AA" w14:textId="114583E7" w:rsidR="00585DFE" w:rsidRPr="001C2177" w:rsidRDefault="00585DFE" w:rsidP="0019357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Bickel</w:t>
            </w:r>
            <w:r w:rsidR="00397DE2" w:rsidRPr="00800265">
              <w:rPr>
                <w:rFonts w:ascii="Book Antiqua" w:hAnsi="Book Antiqua" w:cs="Arial" w:hint="eastAsia"/>
                <w:bCs/>
                <w:i/>
                <w:lang w:eastAsia="zh-CN"/>
              </w:rPr>
              <w:t xml:space="preserve"> et al</w:t>
            </w:r>
            <w:r w:rsidR="00397DE2" w:rsidRPr="00800265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</w:t>
            </w:r>
            <w:r w:rsidR="00FA2A42">
              <w:rPr>
                <w:rFonts w:ascii="Book Antiqua" w:hAnsi="Book Antiqua" w:cs="Arial"/>
                <w:bCs/>
                <w:vertAlign w:val="superscript"/>
                <w:lang w:eastAsia="zh-CN"/>
              </w:rPr>
              <w:t>58</w:t>
            </w:r>
            <w:r w:rsidR="003848AC"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1020" w:type="dxa"/>
          </w:tcPr>
          <w:p w14:paraId="25C7AE50" w14:textId="7FC65EBA" w:rsidR="00585DFE" w:rsidRPr="001C2177" w:rsidRDefault="003848AC" w:rsidP="008F6E4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2001</w:t>
            </w:r>
          </w:p>
        </w:tc>
        <w:tc>
          <w:tcPr>
            <w:tcW w:w="1870" w:type="dxa"/>
          </w:tcPr>
          <w:p w14:paraId="4BFD40E1" w14:textId="77777777" w:rsidR="00951710" w:rsidRPr="00AD40ED" w:rsidRDefault="00951710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Prospective </w:t>
            </w:r>
          </w:p>
          <w:p w14:paraId="787702A2" w14:textId="4DAECA9C" w:rsidR="00585DFE" w:rsidRPr="001C2177" w:rsidRDefault="00951710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Non-comparative</w:t>
            </w:r>
          </w:p>
        </w:tc>
        <w:tc>
          <w:tcPr>
            <w:tcW w:w="1774" w:type="dxa"/>
          </w:tcPr>
          <w:p w14:paraId="08ACFD50" w14:textId="6F945C51" w:rsidR="00585DFE" w:rsidRPr="001C2177" w:rsidRDefault="00951710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31</w:t>
            </w:r>
          </w:p>
        </w:tc>
        <w:tc>
          <w:tcPr>
            <w:tcW w:w="3014" w:type="dxa"/>
          </w:tcPr>
          <w:p w14:paraId="6F7E8E4C" w14:textId="4EF40EFB" w:rsidR="00585DFE" w:rsidRPr="001C2177" w:rsidRDefault="00246C2C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D40ED">
              <w:rPr>
                <w:rFonts w:ascii="Book Antiqua" w:hAnsi="Book Antiqua"/>
              </w:rPr>
              <w:t>Puncture+parasite</w:t>
            </w:r>
            <w:proofErr w:type="spellEnd"/>
            <w:r w:rsidRPr="00AD40ED">
              <w:rPr>
                <w:rFonts w:ascii="Book Antiqua" w:hAnsi="Book Antiqua"/>
              </w:rPr>
              <w:t xml:space="preserve"> </w:t>
            </w:r>
            <w:proofErr w:type="spellStart"/>
            <w:r w:rsidRPr="00AD40ED">
              <w:rPr>
                <w:rFonts w:ascii="Book Antiqua" w:hAnsi="Book Antiqua"/>
              </w:rPr>
              <w:t>neutralization+evacuation</w:t>
            </w:r>
            <w:proofErr w:type="spellEnd"/>
          </w:p>
        </w:tc>
        <w:tc>
          <w:tcPr>
            <w:tcW w:w="1590" w:type="dxa"/>
          </w:tcPr>
          <w:p w14:paraId="6525E834" w14:textId="3D8BF773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3%</w:t>
            </w:r>
          </w:p>
        </w:tc>
        <w:tc>
          <w:tcPr>
            <w:tcW w:w="1791" w:type="dxa"/>
          </w:tcPr>
          <w:p w14:paraId="7A49F09F" w14:textId="09BA75D0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16%</w:t>
            </w:r>
          </w:p>
        </w:tc>
        <w:tc>
          <w:tcPr>
            <w:tcW w:w="1566" w:type="dxa"/>
          </w:tcPr>
          <w:p w14:paraId="01A10CE2" w14:textId="07397B97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0%</w:t>
            </w:r>
          </w:p>
        </w:tc>
        <w:tc>
          <w:tcPr>
            <w:tcW w:w="1089" w:type="dxa"/>
          </w:tcPr>
          <w:p w14:paraId="1A77FD2A" w14:textId="04BF9DEF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9-97</w:t>
            </w:r>
          </w:p>
        </w:tc>
      </w:tr>
      <w:tr w:rsidR="000B33BA" w:rsidRPr="00766192" w14:paraId="324A3C40" w14:textId="77777777" w:rsidTr="00C15B4A">
        <w:tc>
          <w:tcPr>
            <w:tcW w:w="1802" w:type="dxa"/>
          </w:tcPr>
          <w:p w14:paraId="67066ED6" w14:textId="745ADD4F" w:rsidR="00585DFE" w:rsidRPr="001C2177" w:rsidRDefault="00585DFE" w:rsidP="0019357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D40ED">
              <w:rPr>
                <w:rFonts w:ascii="Book Antiqua" w:hAnsi="Book Antiqua"/>
              </w:rPr>
              <w:t>Polat</w:t>
            </w:r>
            <w:proofErr w:type="spellEnd"/>
            <w:r w:rsidR="00397DE2" w:rsidRPr="00800265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</w:t>
            </w:r>
            <w:r w:rsidR="000058F5">
              <w:rPr>
                <w:rFonts w:ascii="Book Antiqua" w:hAnsi="Book Antiqua" w:cs="Arial"/>
                <w:bCs/>
                <w:vertAlign w:val="superscript"/>
                <w:lang w:eastAsia="zh-CN"/>
              </w:rPr>
              <w:t>5</w:t>
            </w:r>
            <w:r w:rsidR="00FA2A42">
              <w:rPr>
                <w:rFonts w:ascii="Book Antiqua" w:hAnsi="Book Antiqua" w:cs="Arial"/>
                <w:bCs/>
                <w:vertAlign w:val="superscript"/>
                <w:lang w:eastAsia="zh-CN"/>
              </w:rPr>
              <w:t>9</w:t>
            </w:r>
            <w:r w:rsidR="00246C2C"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1020" w:type="dxa"/>
          </w:tcPr>
          <w:p w14:paraId="7CD6E5D0" w14:textId="17508F97" w:rsidR="00585DFE" w:rsidRPr="001C2177" w:rsidRDefault="00246C2C" w:rsidP="008F6E4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2012</w:t>
            </w:r>
          </w:p>
        </w:tc>
        <w:tc>
          <w:tcPr>
            <w:tcW w:w="1870" w:type="dxa"/>
          </w:tcPr>
          <w:p w14:paraId="70B56C9E" w14:textId="77777777" w:rsidR="00585DFE" w:rsidRPr="00AD40ED" w:rsidRDefault="00951710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Retrospective</w:t>
            </w:r>
          </w:p>
          <w:p w14:paraId="5B3B4B74" w14:textId="4BDA5EA0" w:rsidR="00951710" w:rsidRPr="001C2177" w:rsidRDefault="00951710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Comparative</w:t>
            </w:r>
          </w:p>
        </w:tc>
        <w:tc>
          <w:tcPr>
            <w:tcW w:w="1774" w:type="dxa"/>
          </w:tcPr>
          <w:p w14:paraId="25DB2224" w14:textId="570F65E8" w:rsidR="00951710" w:rsidRPr="00AD40ED" w:rsidRDefault="00951710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Open </w:t>
            </w:r>
            <w:r w:rsidRPr="00AD40ED">
              <w:rPr>
                <w:rFonts w:ascii="Book Antiqua" w:hAnsi="Book Antiqua"/>
                <w:i/>
              </w:rPr>
              <w:t>n</w:t>
            </w:r>
            <w:r w:rsidRPr="00AD40ED">
              <w:rPr>
                <w:rFonts w:ascii="Book Antiqua" w:hAnsi="Book Antiqua"/>
              </w:rPr>
              <w:t xml:space="preserve"> = 12</w:t>
            </w:r>
          </w:p>
          <w:p w14:paraId="0CCA9AC1" w14:textId="08631CCC" w:rsidR="00951710" w:rsidRPr="001C2177" w:rsidRDefault="00951710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Lap* </w:t>
            </w:r>
            <w:r w:rsidRPr="00AD40ED">
              <w:rPr>
                <w:rFonts w:ascii="Book Antiqua" w:hAnsi="Book Antiqua"/>
                <w:i/>
              </w:rPr>
              <w:t>n</w:t>
            </w:r>
            <w:r w:rsidRPr="00AD40ED">
              <w:rPr>
                <w:rFonts w:ascii="Book Antiqua" w:hAnsi="Book Antiqua"/>
              </w:rPr>
              <w:t xml:space="preserve"> = 7 </w:t>
            </w:r>
          </w:p>
        </w:tc>
        <w:tc>
          <w:tcPr>
            <w:tcW w:w="3014" w:type="dxa"/>
          </w:tcPr>
          <w:p w14:paraId="539F8A05" w14:textId="122D97D8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Cystectomy</w:t>
            </w:r>
          </w:p>
        </w:tc>
        <w:tc>
          <w:tcPr>
            <w:tcW w:w="1590" w:type="dxa"/>
          </w:tcPr>
          <w:p w14:paraId="5CDD75AA" w14:textId="75211264" w:rsidR="00585DFE" w:rsidRPr="00AD40ED" w:rsidRDefault="00585DFE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2A7ECC97" w14:textId="085B014B" w:rsidR="003F6C55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0%</w:t>
            </w:r>
          </w:p>
        </w:tc>
        <w:tc>
          <w:tcPr>
            <w:tcW w:w="1791" w:type="dxa"/>
          </w:tcPr>
          <w:p w14:paraId="527E123D" w14:textId="77777777" w:rsidR="00585DFE" w:rsidRPr="00AD40ED" w:rsidRDefault="003F6C55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13%</w:t>
            </w:r>
          </w:p>
          <w:p w14:paraId="5D7B9079" w14:textId="4320B3E9" w:rsidR="003F6C55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14%</w:t>
            </w:r>
          </w:p>
        </w:tc>
        <w:tc>
          <w:tcPr>
            <w:tcW w:w="1566" w:type="dxa"/>
          </w:tcPr>
          <w:p w14:paraId="6F558F8B" w14:textId="77777777" w:rsidR="00585DFE" w:rsidRPr="00AD40ED" w:rsidRDefault="003F6C55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0%</w:t>
            </w:r>
          </w:p>
          <w:p w14:paraId="68626711" w14:textId="6FCFB19A" w:rsidR="003F6C55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0%</w:t>
            </w:r>
          </w:p>
        </w:tc>
        <w:tc>
          <w:tcPr>
            <w:tcW w:w="1089" w:type="dxa"/>
          </w:tcPr>
          <w:p w14:paraId="2218F3B5" w14:textId="369D9250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24</w:t>
            </w:r>
          </w:p>
        </w:tc>
      </w:tr>
      <w:tr w:rsidR="000B33BA" w:rsidRPr="00766192" w14:paraId="6171E978" w14:textId="77777777" w:rsidTr="00C15B4A">
        <w:tc>
          <w:tcPr>
            <w:tcW w:w="1802" w:type="dxa"/>
          </w:tcPr>
          <w:p w14:paraId="64F62064" w14:textId="42D917BB" w:rsidR="00585DFE" w:rsidRPr="001C2177" w:rsidRDefault="00585DFE" w:rsidP="0019357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D40ED">
              <w:rPr>
                <w:rFonts w:ascii="Book Antiqua" w:hAnsi="Book Antiqua"/>
              </w:rPr>
              <w:t>Zaharie</w:t>
            </w:r>
            <w:proofErr w:type="spellEnd"/>
            <w:r w:rsidR="00397DE2" w:rsidRPr="00800265">
              <w:rPr>
                <w:rFonts w:ascii="Book Antiqua" w:hAnsi="Book Antiqua" w:cs="Arial" w:hint="eastAsia"/>
                <w:bCs/>
                <w:i/>
                <w:lang w:eastAsia="zh-CN"/>
              </w:rPr>
              <w:t xml:space="preserve"> et al</w:t>
            </w:r>
            <w:r w:rsidR="00397DE2" w:rsidRPr="00800265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[</w:t>
            </w:r>
            <w:r w:rsidR="00397DE2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3</w:t>
            </w:r>
            <w:r w:rsidR="00FA2A42">
              <w:rPr>
                <w:rFonts w:ascii="Book Antiqua" w:hAnsi="Book Antiqua" w:cs="Arial"/>
                <w:bCs/>
                <w:vertAlign w:val="superscript"/>
                <w:lang w:eastAsia="zh-CN"/>
              </w:rPr>
              <w:t>0</w:t>
            </w:r>
            <w:r w:rsidR="00246C2C" w:rsidRPr="00AD40ED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1020" w:type="dxa"/>
          </w:tcPr>
          <w:p w14:paraId="51457E8F" w14:textId="18FF7BB9" w:rsidR="00585DFE" w:rsidRPr="001C2177" w:rsidRDefault="00246C2C" w:rsidP="008F6E4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2013</w:t>
            </w:r>
          </w:p>
        </w:tc>
        <w:tc>
          <w:tcPr>
            <w:tcW w:w="1870" w:type="dxa"/>
          </w:tcPr>
          <w:p w14:paraId="7697BDE7" w14:textId="77777777" w:rsidR="00951710" w:rsidRPr="00AD40ED" w:rsidRDefault="00951710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Retrospective</w:t>
            </w:r>
          </w:p>
          <w:p w14:paraId="721512CE" w14:textId="365D2B8C" w:rsidR="00585DFE" w:rsidRPr="001C2177" w:rsidRDefault="00951710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Comparative</w:t>
            </w:r>
          </w:p>
        </w:tc>
        <w:tc>
          <w:tcPr>
            <w:tcW w:w="1774" w:type="dxa"/>
          </w:tcPr>
          <w:p w14:paraId="23006CE0" w14:textId="354405DA" w:rsidR="00951710" w:rsidRPr="00AD40ED" w:rsidRDefault="00951710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Open </w:t>
            </w:r>
            <w:r w:rsidRPr="00AD40ED">
              <w:rPr>
                <w:rFonts w:ascii="Book Antiqua" w:hAnsi="Book Antiqua"/>
                <w:i/>
              </w:rPr>
              <w:t>n</w:t>
            </w:r>
            <w:r w:rsidRPr="00AD40ED">
              <w:rPr>
                <w:rFonts w:ascii="Book Antiqua" w:hAnsi="Book Antiqua"/>
              </w:rPr>
              <w:t xml:space="preserve"> = 271</w:t>
            </w:r>
          </w:p>
          <w:p w14:paraId="2D7F6764" w14:textId="1737B115" w:rsidR="00585DFE" w:rsidRPr="001C2177" w:rsidRDefault="00951710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 xml:space="preserve">Lap* </w:t>
            </w:r>
            <w:r w:rsidRPr="00AD40ED">
              <w:rPr>
                <w:rFonts w:ascii="Book Antiqua" w:hAnsi="Book Antiqua"/>
                <w:i/>
              </w:rPr>
              <w:t>n</w:t>
            </w:r>
            <w:r w:rsidRPr="00AD40ED">
              <w:rPr>
                <w:rFonts w:ascii="Book Antiqua" w:hAnsi="Book Antiqua"/>
              </w:rPr>
              <w:t xml:space="preserve"> = 62</w:t>
            </w:r>
          </w:p>
        </w:tc>
        <w:tc>
          <w:tcPr>
            <w:tcW w:w="3014" w:type="dxa"/>
          </w:tcPr>
          <w:p w14:paraId="0BAE393A" w14:textId="59748FEC" w:rsidR="00585DFE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Partial cystectomy</w:t>
            </w:r>
          </w:p>
        </w:tc>
        <w:tc>
          <w:tcPr>
            <w:tcW w:w="1590" w:type="dxa"/>
          </w:tcPr>
          <w:p w14:paraId="1AC07FB8" w14:textId="77777777" w:rsidR="00585DFE" w:rsidRPr="00AD40ED" w:rsidRDefault="00585DFE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35D62E01" w14:textId="65EC64E1" w:rsidR="003F6C55" w:rsidRPr="001C2177" w:rsidRDefault="003F6C55" w:rsidP="00522D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4</w:t>
            </w:r>
            <w:r w:rsidR="00522DB2">
              <w:rPr>
                <w:rFonts w:ascii="Book Antiqua" w:hAnsi="Book Antiqua" w:cs="Arial" w:hint="eastAsia"/>
                <w:lang w:eastAsia="zh-CN"/>
              </w:rPr>
              <w:t>.</w:t>
            </w:r>
            <w:r w:rsidRPr="00AD40ED">
              <w:rPr>
                <w:rFonts w:ascii="Book Antiqua" w:hAnsi="Book Antiqua"/>
              </w:rPr>
              <w:t>85%</w:t>
            </w:r>
          </w:p>
        </w:tc>
        <w:tc>
          <w:tcPr>
            <w:tcW w:w="1791" w:type="dxa"/>
          </w:tcPr>
          <w:p w14:paraId="269A2DA1" w14:textId="7A86E358" w:rsidR="00585DFE" w:rsidRPr="00AD40ED" w:rsidRDefault="009215A6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14</w:t>
            </w:r>
            <w:r w:rsidR="003F6C55" w:rsidRPr="00AD40ED">
              <w:rPr>
                <w:rFonts w:ascii="Book Antiqua" w:hAnsi="Book Antiqua"/>
              </w:rPr>
              <w:t>%</w:t>
            </w:r>
          </w:p>
          <w:p w14:paraId="74AF9E39" w14:textId="062DAD3A" w:rsidR="003F6C55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0%</w:t>
            </w:r>
          </w:p>
        </w:tc>
        <w:tc>
          <w:tcPr>
            <w:tcW w:w="1566" w:type="dxa"/>
          </w:tcPr>
          <w:p w14:paraId="0015C9DE" w14:textId="77777777" w:rsidR="00585DFE" w:rsidRPr="00AD40ED" w:rsidRDefault="003F6C55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0%</w:t>
            </w:r>
          </w:p>
          <w:p w14:paraId="1055E3F3" w14:textId="4EAB6BB2" w:rsidR="003F6C55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0%</w:t>
            </w:r>
          </w:p>
        </w:tc>
        <w:tc>
          <w:tcPr>
            <w:tcW w:w="1089" w:type="dxa"/>
          </w:tcPr>
          <w:p w14:paraId="7E6E39A7" w14:textId="76E239AA" w:rsidR="003F6C55" w:rsidRPr="00AD40ED" w:rsidRDefault="003F6C55" w:rsidP="00AD40E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6-40</w:t>
            </w:r>
          </w:p>
          <w:p w14:paraId="4A16A2D7" w14:textId="76685D89" w:rsidR="003F6C55" w:rsidRPr="001C2177" w:rsidRDefault="003F6C55" w:rsidP="008F6E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D40ED">
              <w:rPr>
                <w:rFonts w:ascii="Book Antiqua" w:hAnsi="Book Antiqua"/>
              </w:rPr>
              <w:t>6-32</w:t>
            </w:r>
          </w:p>
        </w:tc>
      </w:tr>
    </w:tbl>
    <w:p w14:paraId="176E93EA" w14:textId="27BB1B4B" w:rsidR="009215A6" w:rsidRPr="00AD40ED" w:rsidRDefault="00483CA5" w:rsidP="00825F84">
      <w:pPr>
        <w:spacing w:line="360" w:lineRule="auto"/>
        <w:jc w:val="both"/>
        <w:rPr>
          <w:rFonts w:ascii="Book Antiqua" w:hAnsi="Book Antiqua"/>
        </w:rPr>
      </w:pPr>
      <w:r w:rsidRPr="00AD40ED">
        <w:rPr>
          <w:rFonts w:ascii="Book Antiqua" w:hAnsi="Book Antiqua"/>
        </w:rPr>
        <w:t xml:space="preserve">Conversion: the main reasons for </w:t>
      </w:r>
      <w:r w:rsidRPr="00522DB2">
        <w:rPr>
          <w:rFonts w:ascii="Book Antiqua" w:eastAsia="Times New Roman" w:hAnsi="Book Antiqua" w:cs="Times New Roman"/>
        </w:rPr>
        <w:t>conversion</w:t>
      </w:r>
      <w:r w:rsidRPr="00AD40ED">
        <w:rPr>
          <w:rFonts w:ascii="Book Antiqua" w:hAnsi="Book Antiqua"/>
        </w:rPr>
        <w:t xml:space="preserve"> to open surgery </w:t>
      </w:r>
      <w:r w:rsidR="00375040" w:rsidRPr="00AD40ED">
        <w:rPr>
          <w:rFonts w:ascii="Book Antiqua" w:hAnsi="Book Antiqua"/>
        </w:rPr>
        <w:t>were bleeding</w:t>
      </w:r>
      <w:r w:rsidRPr="00AD40ED">
        <w:rPr>
          <w:rFonts w:ascii="Book Antiqua" w:hAnsi="Book Antiqua"/>
        </w:rPr>
        <w:t xml:space="preserve"> and difficult location</w:t>
      </w:r>
      <w:r w:rsidRPr="00522DB2">
        <w:rPr>
          <w:rFonts w:ascii="Book Antiqua" w:eastAsia="Times New Roman" w:hAnsi="Book Antiqua" w:cs="Times New Roman"/>
        </w:rPr>
        <w:t xml:space="preserve"> of the cyst</w:t>
      </w:r>
      <w:r w:rsidRPr="00AD40ED">
        <w:rPr>
          <w:rFonts w:ascii="Book Antiqua" w:hAnsi="Book Antiqua"/>
        </w:rPr>
        <w:t>.</w:t>
      </w:r>
      <w:r w:rsidR="0068549B" w:rsidRPr="00AD40ED">
        <w:rPr>
          <w:rFonts w:ascii="Book Antiqua" w:hAnsi="Book Antiqua"/>
        </w:rPr>
        <w:t xml:space="preserve"> </w:t>
      </w:r>
      <w:r w:rsidR="009215A6" w:rsidRPr="00AD40ED">
        <w:rPr>
          <w:rFonts w:ascii="Book Antiqua" w:hAnsi="Book Antiqua"/>
        </w:rPr>
        <w:t xml:space="preserve">Complication rate: wound infection, cyst </w:t>
      </w:r>
      <w:r w:rsidR="009215A6" w:rsidRPr="00522DB2">
        <w:rPr>
          <w:rFonts w:ascii="Book Antiqua" w:hAnsi="Book Antiqua" w:cs="Arial"/>
        </w:rPr>
        <w:t>ru</w:t>
      </w:r>
      <w:r w:rsidR="00F63FAA">
        <w:rPr>
          <w:rFonts w:ascii="Book Antiqua" w:hAnsi="Book Antiqua" w:cs="Arial"/>
        </w:rPr>
        <w:t>p</w:t>
      </w:r>
      <w:r w:rsidR="009215A6" w:rsidRPr="00522DB2">
        <w:rPr>
          <w:rFonts w:ascii="Book Antiqua" w:hAnsi="Book Antiqua" w:cs="Arial"/>
        </w:rPr>
        <w:t>ture</w:t>
      </w:r>
      <w:r w:rsidR="009215A6" w:rsidRPr="00AD40ED">
        <w:rPr>
          <w:rFonts w:ascii="Book Antiqua" w:hAnsi="Book Antiqua"/>
        </w:rPr>
        <w:t>, anaphylactic r</w:t>
      </w:r>
      <w:r w:rsidR="00921E09" w:rsidRPr="00AD40ED">
        <w:rPr>
          <w:rFonts w:ascii="Book Antiqua" w:hAnsi="Book Antiqua"/>
        </w:rPr>
        <w:t xml:space="preserve">eaction, hemorrhage, </w:t>
      </w:r>
      <w:r w:rsidR="00F63FAA" w:rsidRPr="00AD40ED">
        <w:rPr>
          <w:rFonts w:ascii="Book Antiqua" w:hAnsi="Book Antiqua"/>
        </w:rPr>
        <w:t>atelectasis</w:t>
      </w:r>
      <w:r w:rsidR="00921E09" w:rsidRPr="00AD40ED">
        <w:rPr>
          <w:rFonts w:ascii="Book Antiqua" w:hAnsi="Book Antiqua"/>
        </w:rPr>
        <w:t>, pneumonia and hernia.</w:t>
      </w:r>
      <w:r w:rsidR="0068549B" w:rsidRPr="00AD40ED">
        <w:rPr>
          <w:rFonts w:ascii="Book Antiqua" w:hAnsi="Book Antiqua"/>
        </w:rPr>
        <w:t xml:space="preserve"> </w:t>
      </w:r>
      <w:r w:rsidR="009215A6" w:rsidRPr="00AD40ED">
        <w:rPr>
          <w:rFonts w:ascii="Book Antiqua" w:hAnsi="Book Antiqua"/>
        </w:rPr>
        <w:t xml:space="preserve">One patient died 1 </w:t>
      </w:r>
      <w:proofErr w:type="spellStart"/>
      <w:r w:rsidR="009215A6" w:rsidRPr="00522DB2">
        <w:rPr>
          <w:rFonts w:ascii="Book Antiqua" w:hAnsi="Book Antiqua" w:cs="Arial"/>
        </w:rPr>
        <w:t>mo</w:t>
      </w:r>
      <w:proofErr w:type="spellEnd"/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Fonts w:ascii="Book Antiqua" w:hAnsi="Book Antiqua"/>
        </w:rPr>
        <w:lastRenderedPageBreak/>
        <w:t xml:space="preserve">postoperatively of candida sepsis </w:t>
      </w:r>
      <w:r w:rsidR="00655B2D" w:rsidRPr="00AD40ED">
        <w:rPr>
          <w:rFonts w:ascii="Book Antiqua" w:hAnsi="Book Antiqua"/>
        </w:rPr>
        <w:t>i</w:t>
      </w:r>
      <w:r w:rsidR="00BC6351" w:rsidRPr="00AD40ED">
        <w:rPr>
          <w:rFonts w:ascii="Book Antiqua" w:hAnsi="Book Antiqua"/>
        </w:rPr>
        <w:t xml:space="preserve">n </w:t>
      </w:r>
      <w:r w:rsidR="00655B2D" w:rsidRPr="00AD40ED">
        <w:rPr>
          <w:rFonts w:ascii="Book Antiqua" w:hAnsi="Book Antiqua"/>
        </w:rPr>
        <w:t xml:space="preserve">the </w:t>
      </w:r>
      <w:r w:rsidR="00BC6351" w:rsidRPr="00AD40ED">
        <w:rPr>
          <w:rFonts w:ascii="Book Antiqua" w:hAnsi="Book Antiqua"/>
        </w:rPr>
        <w:t xml:space="preserve">Bickel </w:t>
      </w:r>
      <w:r w:rsidR="00BC6351" w:rsidRPr="00C6799C">
        <w:rPr>
          <w:rFonts w:ascii="Book Antiqua" w:hAnsi="Book Antiqua"/>
          <w:i/>
        </w:rPr>
        <w:t xml:space="preserve">et </w:t>
      </w:r>
      <w:proofErr w:type="gramStart"/>
      <w:r w:rsidR="00BC6351" w:rsidRPr="00C6799C">
        <w:rPr>
          <w:rFonts w:ascii="Book Antiqua" w:hAnsi="Book Antiqua"/>
          <w:i/>
        </w:rPr>
        <w:t>al</w:t>
      </w:r>
      <w:r w:rsidR="00C6799C" w:rsidRPr="00C6799C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6799C" w:rsidRPr="00C6799C">
        <w:rPr>
          <w:rFonts w:ascii="Book Antiqua" w:hAnsi="Book Antiqua" w:hint="eastAsia"/>
          <w:vertAlign w:val="superscript"/>
          <w:lang w:eastAsia="zh-CN"/>
        </w:rPr>
        <w:t>58]</w:t>
      </w:r>
      <w:r w:rsidR="00BC6351" w:rsidRPr="00AD40ED">
        <w:rPr>
          <w:rFonts w:ascii="Book Antiqua" w:hAnsi="Book Antiqua"/>
        </w:rPr>
        <w:t xml:space="preserve"> </w:t>
      </w:r>
      <w:r w:rsidR="00655B2D" w:rsidRPr="00AD40ED">
        <w:rPr>
          <w:rFonts w:ascii="Book Antiqua" w:hAnsi="Book Antiqua"/>
        </w:rPr>
        <w:t xml:space="preserve">study </w:t>
      </w:r>
      <w:r w:rsidR="00BC6351" w:rsidRPr="00AD40ED">
        <w:rPr>
          <w:rFonts w:ascii="Book Antiqua" w:hAnsi="Book Antiqua"/>
        </w:rPr>
        <w:t xml:space="preserve">and 1.16 % (2 patients) </w:t>
      </w:r>
      <w:r w:rsidR="00BC6351" w:rsidRPr="00522DB2">
        <w:rPr>
          <w:rFonts w:ascii="Book Antiqua" w:eastAsia="Times New Roman" w:hAnsi="Book Antiqua" w:cs="Times New Roman"/>
        </w:rPr>
        <w:t>for</w:t>
      </w:r>
      <w:r w:rsidR="00BC6351" w:rsidRPr="00AD40ED">
        <w:rPr>
          <w:rFonts w:ascii="Book Antiqua" w:hAnsi="Book Antiqua"/>
        </w:rPr>
        <w:t xml:space="preserve"> open </w:t>
      </w:r>
      <w:r w:rsidR="00655B2D" w:rsidRPr="00AD40ED">
        <w:rPr>
          <w:rFonts w:ascii="Book Antiqua" w:hAnsi="Book Antiqua"/>
        </w:rPr>
        <w:t xml:space="preserve">surgical procedure in the </w:t>
      </w:r>
      <w:proofErr w:type="spellStart"/>
      <w:r w:rsidR="00655B2D" w:rsidRPr="00AD40ED">
        <w:rPr>
          <w:rFonts w:ascii="Book Antiqua" w:hAnsi="Book Antiqua"/>
        </w:rPr>
        <w:t>Zaharie</w:t>
      </w:r>
      <w:proofErr w:type="spellEnd"/>
      <w:r w:rsidR="00655B2D" w:rsidRPr="00AD40ED">
        <w:rPr>
          <w:rFonts w:ascii="Book Antiqua" w:hAnsi="Book Antiqua"/>
        </w:rPr>
        <w:t xml:space="preserve"> </w:t>
      </w:r>
      <w:r w:rsidR="00C6799C" w:rsidRPr="00C6799C">
        <w:rPr>
          <w:rFonts w:ascii="Book Antiqua" w:hAnsi="Book Antiqua"/>
          <w:i/>
        </w:rPr>
        <w:t>et al</w:t>
      </w:r>
      <w:r w:rsidR="00C6799C" w:rsidRPr="00C6799C">
        <w:rPr>
          <w:rFonts w:ascii="Book Antiqua" w:hAnsi="Book Antiqua" w:hint="eastAsia"/>
          <w:vertAlign w:val="superscript"/>
          <w:lang w:eastAsia="zh-CN"/>
        </w:rPr>
        <w:t>[</w:t>
      </w:r>
      <w:r w:rsidR="00C6799C">
        <w:rPr>
          <w:rFonts w:ascii="Book Antiqua" w:hAnsi="Book Antiqua" w:hint="eastAsia"/>
          <w:vertAlign w:val="superscript"/>
          <w:lang w:eastAsia="zh-CN"/>
        </w:rPr>
        <w:t>30</w:t>
      </w:r>
      <w:r w:rsidR="00C6799C" w:rsidRPr="00C6799C">
        <w:rPr>
          <w:rFonts w:ascii="Book Antiqua" w:hAnsi="Book Antiqua" w:hint="eastAsia"/>
          <w:vertAlign w:val="superscript"/>
          <w:lang w:eastAsia="zh-CN"/>
        </w:rPr>
        <w:t>]</w:t>
      </w:r>
      <w:r w:rsidR="00C6799C">
        <w:rPr>
          <w:rFonts w:ascii="Book Antiqua" w:hAnsi="Book Antiqua" w:hint="eastAsia"/>
          <w:vertAlign w:val="superscript"/>
          <w:lang w:eastAsia="zh-CN"/>
        </w:rPr>
        <w:t xml:space="preserve"> </w:t>
      </w:r>
      <w:r w:rsidR="00655B2D" w:rsidRPr="00AD40ED">
        <w:rPr>
          <w:rFonts w:ascii="Book Antiqua" w:hAnsi="Book Antiqua"/>
        </w:rPr>
        <w:t>study.</w:t>
      </w:r>
      <w:r w:rsidR="003E3970" w:rsidRPr="00AD40ED">
        <w:rPr>
          <w:rFonts w:ascii="Book Antiqua" w:hAnsi="Book Antiqua"/>
        </w:rPr>
        <w:t xml:space="preserve"> No postoperative mortality was observed in the others studies. </w:t>
      </w:r>
      <w:r w:rsidR="009215A6" w:rsidRPr="00AD40ED">
        <w:rPr>
          <w:rFonts w:ascii="Book Antiqua" w:hAnsi="Book Antiqua"/>
        </w:rPr>
        <w:t xml:space="preserve">Marsupialization: conversion the closed cavity </w:t>
      </w:r>
      <w:r w:rsidR="009215A6" w:rsidRPr="00522DB2">
        <w:rPr>
          <w:rFonts w:ascii="Book Antiqua" w:hAnsi="Book Antiqua" w:cs="Arial"/>
        </w:rPr>
        <w:t xml:space="preserve">of the cyst </w:t>
      </w:r>
      <w:r w:rsidR="009215A6" w:rsidRPr="00AD40ED">
        <w:rPr>
          <w:rFonts w:ascii="Book Antiqua" w:hAnsi="Book Antiqua"/>
        </w:rPr>
        <w:t xml:space="preserve">into an open pouch </w:t>
      </w:r>
      <w:r w:rsidR="009215A6" w:rsidRPr="00AD40ED">
        <w:rPr>
          <w:rStyle w:val="hvr"/>
          <w:rFonts w:ascii="Book Antiqua" w:hAnsi="Book Antiqua"/>
        </w:rPr>
        <w:t>by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incising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it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and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suturing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the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edges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of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its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wall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to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the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edges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of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the</w:t>
      </w:r>
      <w:r w:rsidR="009215A6" w:rsidRPr="00AD40ED">
        <w:rPr>
          <w:rFonts w:ascii="Book Antiqua" w:hAnsi="Book Antiqua"/>
        </w:rPr>
        <w:t xml:space="preserve"> </w:t>
      </w:r>
      <w:r w:rsidR="009215A6" w:rsidRPr="00AD40ED">
        <w:rPr>
          <w:rStyle w:val="hvr"/>
          <w:rFonts w:ascii="Book Antiqua" w:hAnsi="Book Antiqua"/>
        </w:rPr>
        <w:t>wound</w:t>
      </w:r>
      <w:r w:rsidR="009000C0" w:rsidRPr="00522DB2">
        <w:rPr>
          <w:rStyle w:val="hvr"/>
          <w:rFonts w:ascii="Book Antiqua" w:eastAsia="Times New Roman" w:hAnsi="Book Antiqua"/>
        </w:rPr>
        <w:t>.</w:t>
      </w:r>
      <w:r w:rsidR="00522DB2" w:rsidRPr="00522DB2">
        <w:rPr>
          <w:rStyle w:val="hvr"/>
          <w:rFonts w:ascii="Book Antiqua" w:hAnsi="Book Antiqua" w:hint="eastAsia"/>
          <w:lang w:eastAsia="zh-CN"/>
        </w:rPr>
        <w:t xml:space="preserve"> </w:t>
      </w:r>
      <w:r w:rsidR="00522DB2" w:rsidRPr="00522DB2">
        <w:rPr>
          <w:rFonts w:ascii="Book Antiqua" w:hAnsi="Book Antiqua" w:cs="Arial"/>
        </w:rPr>
        <w:t>Lap</w:t>
      </w:r>
      <w:r w:rsidR="00C15B4A">
        <w:rPr>
          <w:rFonts w:ascii="Book Antiqua" w:hAnsi="Book Antiqua" w:cs="Arial"/>
        </w:rPr>
        <w:t>*</w:t>
      </w:r>
      <w:r w:rsidR="00522DB2" w:rsidRPr="00522DB2">
        <w:rPr>
          <w:rFonts w:ascii="Book Antiqua" w:hAnsi="Book Antiqua" w:cs="Arial"/>
        </w:rPr>
        <w:t>: Laparoscopy approach</w:t>
      </w:r>
      <w:r w:rsidR="009000C0" w:rsidRPr="00AD40ED">
        <w:rPr>
          <w:rFonts w:ascii="Book Antiqua" w:hAnsi="Book Antiqua"/>
        </w:rPr>
        <w:t>.</w:t>
      </w:r>
    </w:p>
    <w:p w14:paraId="78BC9050" w14:textId="77777777" w:rsidR="003F6C55" w:rsidRPr="001C2177" w:rsidRDefault="003F6C55" w:rsidP="009215A6">
      <w:pPr>
        <w:spacing w:line="360" w:lineRule="auto"/>
        <w:jc w:val="both"/>
        <w:rPr>
          <w:rFonts w:ascii="Book Antiqua" w:hAnsi="Book Antiqua"/>
        </w:rPr>
      </w:pPr>
    </w:p>
    <w:sectPr w:rsidR="003F6C55" w:rsidRPr="001C2177" w:rsidSect="000B33B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2F65C5" w15:done="0"/>
  <w15:commentEx w15:paraId="0675BDFB" w15:done="0"/>
  <w15:commentEx w15:paraId="57591C56" w15:done="0"/>
  <w15:commentEx w15:paraId="07A9397A" w15:done="0"/>
  <w15:commentEx w15:paraId="75FE400C" w15:done="0"/>
  <w15:commentEx w15:paraId="61EED9FF" w15:done="0"/>
  <w15:commentEx w15:paraId="5D547B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D9F9E" w14:textId="77777777" w:rsidR="00FC60F8" w:rsidRDefault="00FC60F8" w:rsidP="00EA2B1A">
      <w:r>
        <w:separator/>
      </w:r>
    </w:p>
  </w:endnote>
  <w:endnote w:type="continuationSeparator" w:id="0">
    <w:p w14:paraId="7599C746" w14:textId="77777777" w:rsidR="00FC60F8" w:rsidRDefault="00FC60F8" w:rsidP="00EA2B1A">
      <w:r>
        <w:continuationSeparator/>
      </w:r>
    </w:p>
  </w:endnote>
  <w:endnote w:type="continuationNotice" w:id="1">
    <w:p w14:paraId="474270D2" w14:textId="77777777" w:rsidR="00FC60F8" w:rsidRDefault="00FC6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43A8" w14:textId="77777777" w:rsidR="00C15B4A" w:rsidRDefault="00C15B4A" w:rsidP="00DB0E0C">
    <w:pPr>
      <w:pStyle w:val="ab"/>
      <w:framePr w:wrap="around" w:vAnchor="text" w:hAnchor="margin" w:xAlign="right" w:y="1"/>
      <w:rPr>
        <w:rStyle w:val="ac"/>
        <w:rFonts w:eastAsia="宋体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AB656E8" w14:textId="77777777" w:rsidR="00C15B4A" w:rsidRDefault="00C15B4A" w:rsidP="00EA2B1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1430084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E6C22" w14:textId="77777777" w:rsidR="00C15B4A" w:rsidRPr="00EB25B9" w:rsidRDefault="00C15B4A" w:rsidP="00EB25B9">
        <w:pPr>
          <w:pStyle w:val="ab"/>
          <w:jc w:val="center"/>
          <w:rPr>
            <w:rFonts w:ascii="Book Antiqua" w:hAnsi="Book Antiqua"/>
          </w:rPr>
        </w:pPr>
        <w:r w:rsidRPr="00EB25B9">
          <w:rPr>
            <w:rFonts w:ascii="Book Antiqua" w:hAnsi="Book Antiqua"/>
          </w:rPr>
          <w:fldChar w:fldCharType="begin"/>
        </w:r>
        <w:r w:rsidRPr="00EB25B9">
          <w:rPr>
            <w:rFonts w:ascii="Book Antiqua" w:hAnsi="Book Antiqua"/>
          </w:rPr>
          <w:instrText xml:space="preserve"> PAGE   \* MERGEFORMAT </w:instrText>
        </w:r>
        <w:r w:rsidRPr="00EB25B9">
          <w:rPr>
            <w:rFonts w:ascii="Book Antiqua" w:hAnsi="Book Antiqua"/>
          </w:rPr>
          <w:fldChar w:fldCharType="separate"/>
        </w:r>
        <w:r w:rsidR="00BD25F2">
          <w:rPr>
            <w:rFonts w:ascii="Book Antiqua" w:hAnsi="Book Antiqua"/>
            <w:noProof/>
          </w:rPr>
          <w:t>26</w:t>
        </w:r>
        <w:r w:rsidRPr="00EB25B9">
          <w:rPr>
            <w:rFonts w:ascii="Book Antiqua" w:hAnsi="Book Antiqu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9C6B1" w14:textId="77777777" w:rsidR="00FC60F8" w:rsidRDefault="00FC60F8" w:rsidP="00EA2B1A">
      <w:r>
        <w:separator/>
      </w:r>
    </w:p>
  </w:footnote>
  <w:footnote w:type="continuationSeparator" w:id="0">
    <w:p w14:paraId="1E225F1E" w14:textId="77777777" w:rsidR="00FC60F8" w:rsidRDefault="00FC60F8" w:rsidP="00EA2B1A">
      <w:r>
        <w:continuationSeparator/>
      </w:r>
    </w:p>
  </w:footnote>
  <w:footnote w:type="continuationNotice" w:id="1">
    <w:p w14:paraId="694A6582" w14:textId="77777777" w:rsidR="00FC60F8" w:rsidRDefault="00FC60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F2A4A0E"/>
    <w:lvl w:ilvl="0" w:tplc="00000001">
      <w:start w:val="2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EA0412"/>
    <w:multiLevelType w:val="hybridMultilevel"/>
    <w:tmpl w:val="0E729BF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7CE0"/>
    <w:multiLevelType w:val="hybridMultilevel"/>
    <w:tmpl w:val="6A7C7F76"/>
    <w:lvl w:ilvl="0" w:tplc="148C832A">
      <w:start w:val="6"/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F6C19"/>
    <w:multiLevelType w:val="hybridMultilevel"/>
    <w:tmpl w:val="F92E1946"/>
    <w:lvl w:ilvl="0" w:tplc="EDB84936">
      <w:start w:val="20"/>
      <w:numFmt w:val="bullet"/>
      <w:lvlText w:val="-"/>
      <w:lvlJc w:val="left"/>
      <w:pPr>
        <w:ind w:left="5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4">
    <w:nsid w:val="2B2C6164"/>
    <w:multiLevelType w:val="hybridMultilevel"/>
    <w:tmpl w:val="2A0EB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F505D"/>
    <w:multiLevelType w:val="hybridMultilevel"/>
    <w:tmpl w:val="7CC646A2"/>
    <w:lvl w:ilvl="0" w:tplc="7DA4A3A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>
      <w:start w:val="1"/>
      <w:numFmt w:val="decimal"/>
      <w:lvlText w:val="%4."/>
      <w:lvlJc w:val="left"/>
      <w:pPr>
        <w:ind w:left="3020" w:hanging="360"/>
      </w:pPr>
    </w:lvl>
    <w:lvl w:ilvl="4" w:tplc="04090019">
      <w:start w:val="1"/>
      <w:numFmt w:val="lowerLetter"/>
      <w:lvlText w:val="%5."/>
      <w:lvlJc w:val="left"/>
      <w:pPr>
        <w:ind w:left="3740" w:hanging="360"/>
      </w:pPr>
    </w:lvl>
    <w:lvl w:ilvl="5" w:tplc="0409001B">
      <w:start w:val="1"/>
      <w:numFmt w:val="lowerRoman"/>
      <w:lvlText w:val="%6."/>
      <w:lvlJc w:val="right"/>
      <w:pPr>
        <w:ind w:left="4460" w:hanging="180"/>
      </w:pPr>
    </w:lvl>
    <w:lvl w:ilvl="6" w:tplc="0409000F">
      <w:start w:val="1"/>
      <w:numFmt w:val="decimal"/>
      <w:lvlText w:val="%7."/>
      <w:lvlJc w:val="left"/>
      <w:pPr>
        <w:ind w:left="5180" w:hanging="360"/>
      </w:pPr>
    </w:lvl>
    <w:lvl w:ilvl="7" w:tplc="04090019">
      <w:start w:val="1"/>
      <w:numFmt w:val="lowerLetter"/>
      <w:lvlText w:val="%8."/>
      <w:lvlJc w:val="left"/>
      <w:pPr>
        <w:ind w:left="5900" w:hanging="360"/>
      </w:pPr>
    </w:lvl>
    <w:lvl w:ilvl="8" w:tplc="0409001B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4C7C6E11"/>
    <w:multiLevelType w:val="multilevel"/>
    <w:tmpl w:val="AB6E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4226141"/>
    <w:multiLevelType w:val="hybridMultilevel"/>
    <w:tmpl w:val="277E6220"/>
    <w:lvl w:ilvl="0" w:tplc="E10C3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matting Manager">
    <w15:presenceInfo w15:providerId="None" w15:userId="Formatting Mana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13"/>
    <w:rsid w:val="0000562A"/>
    <w:rsid w:val="000058F5"/>
    <w:rsid w:val="0000699D"/>
    <w:rsid w:val="000112FC"/>
    <w:rsid w:val="0001258B"/>
    <w:rsid w:val="0001453F"/>
    <w:rsid w:val="00024CD9"/>
    <w:rsid w:val="00026A50"/>
    <w:rsid w:val="0003274E"/>
    <w:rsid w:val="00033C3C"/>
    <w:rsid w:val="000374A9"/>
    <w:rsid w:val="00040016"/>
    <w:rsid w:val="0004250A"/>
    <w:rsid w:val="000432B7"/>
    <w:rsid w:val="00045DC5"/>
    <w:rsid w:val="00046559"/>
    <w:rsid w:val="00047F61"/>
    <w:rsid w:val="0005000D"/>
    <w:rsid w:val="00050B4A"/>
    <w:rsid w:val="00054D4D"/>
    <w:rsid w:val="00055309"/>
    <w:rsid w:val="00061CE7"/>
    <w:rsid w:val="000645CC"/>
    <w:rsid w:val="000665D2"/>
    <w:rsid w:val="00072E1A"/>
    <w:rsid w:val="00077CC4"/>
    <w:rsid w:val="00081D7F"/>
    <w:rsid w:val="00082A46"/>
    <w:rsid w:val="0008595C"/>
    <w:rsid w:val="00085CF6"/>
    <w:rsid w:val="0009040E"/>
    <w:rsid w:val="00091A79"/>
    <w:rsid w:val="00091BFF"/>
    <w:rsid w:val="0009515E"/>
    <w:rsid w:val="00097F0A"/>
    <w:rsid w:val="00097FE1"/>
    <w:rsid w:val="000A6A98"/>
    <w:rsid w:val="000A7370"/>
    <w:rsid w:val="000B33BA"/>
    <w:rsid w:val="000B4D04"/>
    <w:rsid w:val="000C053B"/>
    <w:rsid w:val="000C6485"/>
    <w:rsid w:val="000D1BC3"/>
    <w:rsid w:val="000D2081"/>
    <w:rsid w:val="000D36E7"/>
    <w:rsid w:val="000D7E0A"/>
    <w:rsid w:val="000E1012"/>
    <w:rsid w:val="000E1391"/>
    <w:rsid w:val="000E1420"/>
    <w:rsid w:val="000F07D4"/>
    <w:rsid w:val="000F34D9"/>
    <w:rsid w:val="000F4C39"/>
    <w:rsid w:val="00100CE2"/>
    <w:rsid w:val="00107060"/>
    <w:rsid w:val="00116A0B"/>
    <w:rsid w:val="0011792B"/>
    <w:rsid w:val="00121121"/>
    <w:rsid w:val="00126763"/>
    <w:rsid w:val="00133686"/>
    <w:rsid w:val="00134494"/>
    <w:rsid w:val="001401F0"/>
    <w:rsid w:val="00143C43"/>
    <w:rsid w:val="00152F46"/>
    <w:rsid w:val="00163EC3"/>
    <w:rsid w:val="001662B9"/>
    <w:rsid w:val="00166735"/>
    <w:rsid w:val="001667A3"/>
    <w:rsid w:val="00166EA5"/>
    <w:rsid w:val="001705B6"/>
    <w:rsid w:val="00171C44"/>
    <w:rsid w:val="0017297B"/>
    <w:rsid w:val="0017383F"/>
    <w:rsid w:val="00173D5E"/>
    <w:rsid w:val="001752AE"/>
    <w:rsid w:val="001752F1"/>
    <w:rsid w:val="00176C15"/>
    <w:rsid w:val="001820CD"/>
    <w:rsid w:val="0018383C"/>
    <w:rsid w:val="001869DD"/>
    <w:rsid w:val="0018738D"/>
    <w:rsid w:val="001874E9"/>
    <w:rsid w:val="0019003C"/>
    <w:rsid w:val="001909F8"/>
    <w:rsid w:val="00190B3A"/>
    <w:rsid w:val="00193579"/>
    <w:rsid w:val="00196B35"/>
    <w:rsid w:val="001A0A16"/>
    <w:rsid w:val="001A165F"/>
    <w:rsid w:val="001A4BF3"/>
    <w:rsid w:val="001A4F1E"/>
    <w:rsid w:val="001A6429"/>
    <w:rsid w:val="001B00C6"/>
    <w:rsid w:val="001B2998"/>
    <w:rsid w:val="001B56B9"/>
    <w:rsid w:val="001B7FE0"/>
    <w:rsid w:val="001C2177"/>
    <w:rsid w:val="001C2356"/>
    <w:rsid w:val="001C3D5C"/>
    <w:rsid w:val="001C43D5"/>
    <w:rsid w:val="001C63BA"/>
    <w:rsid w:val="001D4626"/>
    <w:rsid w:val="001D4A62"/>
    <w:rsid w:val="001D6679"/>
    <w:rsid w:val="001E09CF"/>
    <w:rsid w:val="001E2A47"/>
    <w:rsid w:val="001E33E4"/>
    <w:rsid w:val="001E38D9"/>
    <w:rsid w:val="001E7355"/>
    <w:rsid w:val="001E7FCA"/>
    <w:rsid w:val="001F14AB"/>
    <w:rsid w:val="001F72C0"/>
    <w:rsid w:val="00200040"/>
    <w:rsid w:val="002013A3"/>
    <w:rsid w:val="00202320"/>
    <w:rsid w:val="002028BA"/>
    <w:rsid w:val="0020641D"/>
    <w:rsid w:val="002129C6"/>
    <w:rsid w:val="00214619"/>
    <w:rsid w:val="00216793"/>
    <w:rsid w:val="00220DB0"/>
    <w:rsid w:val="00221691"/>
    <w:rsid w:val="002226B4"/>
    <w:rsid w:val="00222D26"/>
    <w:rsid w:val="002233D4"/>
    <w:rsid w:val="00224932"/>
    <w:rsid w:val="00230950"/>
    <w:rsid w:val="00230BC3"/>
    <w:rsid w:val="002321C2"/>
    <w:rsid w:val="00232DDC"/>
    <w:rsid w:val="00242AA7"/>
    <w:rsid w:val="00244F14"/>
    <w:rsid w:val="00246908"/>
    <w:rsid w:val="00246C2C"/>
    <w:rsid w:val="00251683"/>
    <w:rsid w:val="00252D2D"/>
    <w:rsid w:val="00262362"/>
    <w:rsid w:val="002641DA"/>
    <w:rsid w:val="00264779"/>
    <w:rsid w:val="00266412"/>
    <w:rsid w:val="00266B56"/>
    <w:rsid w:val="00267619"/>
    <w:rsid w:val="00267C9A"/>
    <w:rsid w:val="00271683"/>
    <w:rsid w:val="00271917"/>
    <w:rsid w:val="002727FE"/>
    <w:rsid w:val="00274F01"/>
    <w:rsid w:val="002847C0"/>
    <w:rsid w:val="00285F6E"/>
    <w:rsid w:val="002872F9"/>
    <w:rsid w:val="002901D6"/>
    <w:rsid w:val="00291E66"/>
    <w:rsid w:val="002959AD"/>
    <w:rsid w:val="002A38BF"/>
    <w:rsid w:val="002A535F"/>
    <w:rsid w:val="002A7480"/>
    <w:rsid w:val="002B0540"/>
    <w:rsid w:val="002B11C8"/>
    <w:rsid w:val="002B671D"/>
    <w:rsid w:val="002B6C81"/>
    <w:rsid w:val="002D10FA"/>
    <w:rsid w:val="002D152E"/>
    <w:rsid w:val="002E5C77"/>
    <w:rsid w:val="002F1593"/>
    <w:rsid w:val="002F18B6"/>
    <w:rsid w:val="002F2C9A"/>
    <w:rsid w:val="002F386A"/>
    <w:rsid w:val="002F56FD"/>
    <w:rsid w:val="00302CC5"/>
    <w:rsid w:val="00303725"/>
    <w:rsid w:val="00303DC5"/>
    <w:rsid w:val="00304423"/>
    <w:rsid w:val="00304E12"/>
    <w:rsid w:val="00306B4A"/>
    <w:rsid w:val="00307360"/>
    <w:rsid w:val="00311748"/>
    <w:rsid w:val="003127AA"/>
    <w:rsid w:val="003132D5"/>
    <w:rsid w:val="003172DC"/>
    <w:rsid w:val="00332719"/>
    <w:rsid w:val="003337BB"/>
    <w:rsid w:val="00333C67"/>
    <w:rsid w:val="0033545D"/>
    <w:rsid w:val="00336164"/>
    <w:rsid w:val="00337A91"/>
    <w:rsid w:val="00337DDB"/>
    <w:rsid w:val="003422AB"/>
    <w:rsid w:val="0034584F"/>
    <w:rsid w:val="00351F93"/>
    <w:rsid w:val="00352A49"/>
    <w:rsid w:val="00352ADE"/>
    <w:rsid w:val="003539E1"/>
    <w:rsid w:val="00355842"/>
    <w:rsid w:val="00357984"/>
    <w:rsid w:val="003601BA"/>
    <w:rsid w:val="003609CF"/>
    <w:rsid w:val="0036378A"/>
    <w:rsid w:val="00364136"/>
    <w:rsid w:val="003666D7"/>
    <w:rsid w:val="00367D0D"/>
    <w:rsid w:val="00372566"/>
    <w:rsid w:val="00375040"/>
    <w:rsid w:val="00380D9D"/>
    <w:rsid w:val="0038135F"/>
    <w:rsid w:val="00383325"/>
    <w:rsid w:val="0038456F"/>
    <w:rsid w:val="003848AC"/>
    <w:rsid w:val="00384C77"/>
    <w:rsid w:val="0038706B"/>
    <w:rsid w:val="003873E3"/>
    <w:rsid w:val="00387BEE"/>
    <w:rsid w:val="003937E6"/>
    <w:rsid w:val="00393850"/>
    <w:rsid w:val="00397DE2"/>
    <w:rsid w:val="003A40EF"/>
    <w:rsid w:val="003A66F6"/>
    <w:rsid w:val="003A6D01"/>
    <w:rsid w:val="003B06AC"/>
    <w:rsid w:val="003B36D4"/>
    <w:rsid w:val="003B4E57"/>
    <w:rsid w:val="003B6F5A"/>
    <w:rsid w:val="003C2D53"/>
    <w:rsid w:val="003C372C"/>
    <w:rsid w:val="003D15CB"/>
    <w:rsid w:val="003D6445"/>
    <w:rsid w:val="003D6671"/>
    <w:rsid w:val="003E0635"/>
    <w:rsid w:val="003E08A8"/>
    <w:rsid w:val="003E2CE6"/>
    <w:rsid w:val="003E3970"/>
    <w:rsid w:val="003F5ABA"/>
    <w:rsid w:val="003F6C55"/>
    <w:rsid w:val="003F7532"/>
    <w:rsid w:val="004010EC"/>
    <w:rsid w:val="0041139B"/>
    <w:rsid w:val="00416902"/>
    <w:rsid w:val="0042027A"/>
    <w:rsid w:val="00432532"/>
    <w:rsid w:val="004337D5"/>
    <w:rsid w:val="00442968"/>
    <w:rsid w:val="00447BE0"/>
    <w:rsid w:val="00452071"/>
    <w:rsid w:val="00452392"/>
    <w:rsid w:val="00453865"/>
    <w:rsid w:val="00457378"/>
    <w:rsid w:val="00457C2C"/>
    <w:rsid w:val="00460540"/>
    <w:rsid w:val="00465CEA"/>
    <w:rsid w:val="00473709"/>
    <w:rsid w:val="004742CA"/>
    <w:rsid w:val="00474E64"/>
    <w:rsid w:val="00477BDB"/>
    <w:rsid w:val="0048183A"/>
    <w:rsid w:val="00482AC9"/>
    <w:rsid w:val="00483279"/>
    <w:rsid w:val="00483C82"/>
    <w:rsid w:val="00483CA5"/>
    <w:rsid w:val="004901A0"/>
    <w:rsid w:val="00495DF2"/>
    <w:rsid w:val="004A1180"/>
    <w:rsid w:val="004A4354"/>
    <w:rsid w:val="004B12AD"/>
    <w:rsid w:val="004B6FA4"/>
    <w:rsid w:val="004C0AED"/>
    <w:rsid w:val="004C206E"/>
    <w:rsid w:val="004C20AA"/>
    <w:rsid w:val="004C3EAD"/>
    <w:rsid w:val="004D19A2"/>
    <w:rsid w:val="004D3B84"/>
    <w:rsid w:val="004D5ED7"/>
    <w:rsid w:val="004D7418"/>
    <w:rsid w:val="004E0715"/>
    <w:rsid w:val="004E4797"/>
    <w:rsid w:val="004F00FF"/>
    <w:rsid w:val="004F0B90"/>
    <w:rsid w:val="004F244A"/>
    <w:rsid w:val="004F45DB"/>
    <w:rsid w:val="005000E8"/>
    <w:rsid w:val="00504F3C"/>
    <w:rsid w:val="00505635"/>
    <w:rsid w:val="0050592B"/>
    <w:rsid w:val="00506B85"/>
    <w:rsid w:val="00506FCE"/>
    <w:rsid w:val="00511035"/>
    <w:rsid w:val="005110A3"/>
    <w:rsid w:val="00515712"/>
    <w:rsid w:val="005170ED"/>
    <w:rsid w:val="00520857"/>
    <w:rsid w:val="00522DB2"/>
    <w:rsid w:val="00522E83"/>
    <w:rsid w:val="0052310F"/>
    <w:rsid w:val="005241C8"/>
    <w:rsid w:val="00524B0F"/>
    <w:rsid w:val="005258A6"/>
    <w:rsid w:val="00530737"/>
    <w:rsid w:val="0053187D"/>
    <w:rsid w:val="00541E3C"/>
    <w:rsid w:val="005424C2"/>
    <w:rsid w:val="00542B1A"/>
    <w:rsid w:val="00542CAF"/>
    <w:rsid w:val="00542F00"/>
    <w:rsid w:val="00544E04"/>
    <w:rsid w:val="00545637"/>
    <w:rsid w:val="00547260"/>
    <w:rsid w:val="00555BEB"/>
    <w:rsid w:val="00557E75"/>
    <w:rsid w:val="00560DF5"/>
    <w:rsid w:val="0056187E"/>
    <w:rsid w:val="005651DF"/>
    <w:rsid w:val="005664E7"/>
    <w:rsid w:val="00572016"/>
    <w:rsid w:val="005723C8"/>
    <w:rsid w:val="005736F9"/>
    <w:rsid w:val="005751A4"/>
    <w:rsid w:val="005776B3"/>
    <w:rsid w:val="00585446"/>
    <w:rsid w:val="00585DFE"/>
    <w:rsid w:val="00591914"/>
    <w:rsid w:val="00591E0F"/>
    <w:rsid w:val="00592849"/>
    <w:rsid w:val="005A7624"/>
    <w:rsid w:val="005B5BD6"/>
    <w:rsid w:val="005B739D"/>
    <w:rsid w:val="005C00AB"/>
    <w:rsid w:val="005C1C31"/>
    <w:rsid w:val="005C22A0"/>
    <w:rsid w:val="005C42D3"/>
    <w:rsid w:val="005C5627"/>
    <w:rsid w:val="005C6E80"/>
    <w:rsid w:val="005C786C"/>
    <w:rsid w:val="005D1CEC"/>
    <w:rsid w:val="005D2F36"/>
    <w:rsid w:val="005D62F5"/>
    <w:rsid w:val="005E17C0"/>
    <w:rsid w:val="005E1922"/>
    <w:rsid w:val="005E1F0A"/>
    <w:rsid w:val="005E6F71"/>
    <w:rsid w:val="005E7CD5"/>
    <w:rsid w:val="005F0D09"/>
    <w:rsid w:val="005F3653"/>
    <w:rsid w:val="005F46A7"/>
    <w:rsid w:val="00604D72"/>
    <w:rsid w:val="00606DC6"/>
    <w:rsid w:val="00607997"/>
    <w:rsid w:val="006101EE"/>
    <w:rsid w:val="00612469"/>
    <w:rsid w:val="00615E74"/>
    <w:rsid w:val="006210F4"/>
    <w:rsid w:val="00622701"/>
    <w:rsid w:val="006238A4"/>
    <w:rsid w:val="00630F5E"/>
    <w:rsid w:val="00633EF8"/>
    <w:rsid w:val="0063677A"/>
    <w:rsid w:val="0063705C"/>
    <w:rsid w:val="006435F0"/>
    <w:rsid w:val="00643D22"/>
    <w:rsid w:val="006444E8"/>
    <w:rsid w:val="00652626"/>
    <w:rsid w:val="00652E8D"/>
    <w:rsid w:val="00655575"/>
    <w:rsid w:val="00655B2D"/>
    <w:rsid w:val="00660D0E"/>
    <w:rsid w:val="0066378F"/>
    <w:rsid w:val="00664EA2"/>
    <w:rsid w:val="006656A7"/>
    <w:rsid w:val="00666294"/>
    <w:rsid w:val="006678B8"/>
    <w:rsid w:val="00672840"/>
    <w:rsid w:val="006736A8"/>
    <w:rsid w:val="006746A3"/>
    <w:rsid w:val="00681125"/>
    <w:rsid w:val="00682DA0"/>
    <w:rsid w:val="00683497"/>
    <w:rsid w:val="00684BD6"/>
    <w:rsid w:val="0068549B"/>
    <w:rsid w:val="0068779A"/>
    <w:rsid w:val="00692AC6"/>
    <w:rsid w:val="00692FC1"/>
    <w:rsid w:val="00695722"/>
    <w:rsid w:val="006A1F3E"/>
    <w:rsid w:val="006A23A4"/>
    <w:rsid w:val="006A39C3"/>
    <w:rsid w:val="006A4DBE"/>
    <w:rsid w:val="006A60E9"/>
    <w:rsid w:val="006A72C7"/>
    <w:rsid w:val="006B5E2B"/>
    <w:rsid w:val="006B6B08"/>
    <w:rsid w:val="006B767E"/>
    <w:rsid w:val="006C68BF"/>
    <w:rsid w:val="006D0664"/>
    <w:rsid w:val="006D35AD"/>
    <w:rsid w:val="006D5DFA"/>
    <w:rsid w:val="006E0AFA"/>
    <w:rsid w:val="006E144D"/>
    <w:rsid w:val="006E3B01"/>
    <w:rsid w:val="006E60E3"/>
    <w:rsid w:val="006E6B8D"/>
    <w:rsid w:val="006E7233"/>
    <w:rsid w:val="006E7941"/>
    <w:rsid w:val="006E7D0A"/>
    <w:rsid w:val="006E7D95"/>
    <w:rsid w:val="006F5BA4"/>
    <w:rsid w:val="006F65BE"/>
    <w:rsid w:val="006F6A1F"/>
    <w:rsid w:val="00701684"/>
    <w:rsid w:val="00703B6C"/>
    <w:rsid w:val="007073EC"/>
    <w:rsid w:val="00707EE0"/>
    <w:rsid w:val="00710A84"/>
    <w:rsid w:val="00710DDF"/>
    <w:rsid w:val="00711BAC"/>
    <w:rsid w:val="0072050F"/>
    <w:rsid w:val="0072115B"/>
    <w:rsid w:val="00723683"/>
    <w:rsid w:val="0072559D"/>
    <w:rsid w:val="00725DB5"/>
    <w:rsid w:val="00727632"/>
    <w:rsid w:val="00727DCE"/>
    <w:rsid w:val="007315DD"/>
    <w:rsid w:val="00731916"/>
    <w:rsid w:val="00732B76"/>
    <w:rsid w:val="00733B3A"/>
    <w:rsid w:val="0073427B"/>
    <w:rsid w:val="007375A5"/>
    <w:rsid w:val="00741621"/>
    <w:rsid w:val="00742533"/>
    <w:rsid w:val="00745033"/>
    <w:rsid w:val="007524DC"/>
    <w:rsid w:val="00753B57"/>
    <w:rsid w:val="0075792D"/>
    <w:rsid w:val="0076078F"/>
    <w:rsid w:val="00763299"/>
    <w:rsid w:val="007647CA"/>
    <w:rsid w:val="00766192"/>
    <w:rsid w:val="00766ACC"/>
    <w:rsid w:val="00766CB7"/>
    <w:rsid w:val="00766F82"/>
    <w:rsid w:val="00770CC8"/>
    <w:rsid w:val="00770E7F"/>
    <w:rsid w:val="00773643"/>
    <w:rsid w:val="00774EDC"/>
    <w:rsid w:val="0078204C"/>
    <w:rsid w:val="007870B9"/>
    <w:rsid w:val="007870F2"/>
    <w:rsid w:val="00787E0E"/>
    <w:rsid w:val="0079305C"/>
    <w:rsid w:val="00796D52"/>
    <w:rsid w:val="007A3F85"/>
    <w:rsid w:val="007A42AE"/>
    <w:rsid w:val="007A5973"/>
    <w:rsid w:val="007A6489"/>
    <w:rsid w:val="007A75B1"/>
    <w:rsid w:val="007B28DB"/>
    <w:rsid w:val="007B59B8"/>
    <w:rsid w:val="007B5D42"/>
    <w:rsid w:val="007C017A"/>
    <w:rsid w:val="007C0F8B"/>
    <w:rsid w:val="007C63A2"/>
    <w:rsid w:val="007C77F3"/>
    <w:rsid w:val="007C7A66"/>
    <w:rsid w:val="007D09BA"/>
    <w:rsid w:val="007D63A9"/>
    <w:rsid w:val="007D691A"/>
    <w:rsid w:val="007E10A3"/>
    <w:rsid w:val="007E26C6"/>
    <w:rsid w:val="007E5865"/>
    <w:rsid w:val="007F20F5"/>
    <w:rsid w:val="007F7E62"/>
    <w:rsid w:val="00800265"/>
    <w:rsid w:val="008037C1"/>
    <w:rsid w:val="0080649E"/>
    <w:rsid w:val="00807C4C"/>
    <w:rsid w:val="008141DC"/>
    <w:rsid w:val="008168A2"/>
    <w:rsid w:val="00820576"/>
    <w:rsid w:val="00825F84"/>
    <w:rsid w:val="0083114D"/>
    <w:rsid w:val="00832596"/>
    <w:rsid w:val="00833DE1"/>
    <w:rsid w:val="00834100"/>
    <w:rsid w:val="008344BC"/>
    <w:rsid w:val="00840004"/>
    <w:rsid w:val="00842BA2"/>
    <w:rsid w:val="00843FFA"/>
    <w:rsid w:val="0084436A"/>
    <w:rsid w:val="00844C4B"/>
    <w:rsid w:val="00860AAD"/>
    <w:rsid w:val="008626FB"/>
    <w:rsid w:val="008639DB"/>
    <w:rsid w:val="00863B1F"/>
    <w:rsid w:val="008648FE"/>
    <w:rsid w:val="00867743"/>
    <w:rsid w:val="0087227C"/>
    <w:rsid w:val="008724B7"/>
    <w:rsid w:val="008759E2"/>
    <w:rsid w:val="00875B30"/>
    <w:rsid w:val="00876D81"/>
    <w:rsid w:val="00880101"/>
    <w:rsid w:val="00880386"/>
    <w:rsid w:val="00885C7B"/>
    <w:rsid w:val="00891C19"/>
    <w:rsid w:val="008951B6"/>
    <w:rsid w:val="008A16C2"/>
    <w:rsid w:val="008A24F8"/>
    <w:rsid w:val="008A4889"/>
    <w:rsid w:val="008A4DDC"/>
    <w:rsid w:val="008A5DE4"/>
    <w:rsid w:val="008B0920"/>
    <w:rsid w:val="008B2201"/>
    <w:rsid w:val="008C13D1"/>
    <w:rsid w:val="008C297F"/>
    <w:rsid w:val="008C2E04"/>
    <w:rsid w:val="008D4526"/>
    <w:rsid w:val="008D6DC8"/>
    <w:rsid w:val="008D7096"/>
    <w:rsid w:val="008E229C"/>
    <w:rsid w:val="008E2800"/>
    <w:rsid w:val="008E4DF7"/>
    <w:rsid w:val="008E6162"/>
    <w:rsid w:val="008F30FC"/>
    <w:rsid w:val="008F6E40"/>
    <w:rsid w:val="009000C0"/>
    <w:rsid w:val="00900CE3"/>
    <w:rsid w:val="009119D6"/>
    <w:rsid w:val="00912613"/>
    <w:rsid w:val="009143C9"/>
    <w:rsid w:val="0091446D"/>
    <w:rsid w:val="00915B10"/>
    <w:rsid w:val="00917318"/>
    <w:rsid w:val="00917348"/>
    <w:rsid w:val="009215A6"/>
    <w:rsid w:val="00921E09"/>
    <w:rsid w:val="00926B6D"/>
    <w:rsid w:val="00927BC8"/>
    <w:rsid w:val="00927CAB"/>
    <w:rsid w:val="00932223"/>
    <w:rsid w:val="0093519E"/>
    <w:rsid w:val="00935A9B"/>
    <w:rsid w:val="00935E28"/>
    <w:rsid w:val="00940253"/>
    <w:rsid w:val="0094158B"/>
    <w:rsid w:val="00942DC2"/>
    <w:rsid w:val="00951710"/>
    <w:rsid w:val="00951EC8"/>
    <w:rsid w:val="009605CE"/>
    <w:rsid w:val="00960CED"/>
    <w:rsid w:val="00960E07"/>
    <w:rsid w:val="00961325"/>
    <w:rsid w:val="00963D57"/>
    <w:rsid w:val="00965459"/>
    <w:rsid w:val="00965E77"/>
    <w:rsid w:val="0096662F"/>
    <w:rsid w:val="00970832"/>
    <w:rsid w:val="009709B4"/>
    <w:rsid w:val="00971A8C"/>
    <w:rsid w:val="009760D5"/>
    <w:rsid w:val="00981720"/>
    <w:rsid w:val="0098440D"/>
    <w:rsid w:val="009862D1"/>
    <w:rsid w:val="009865FF"/>
    <w:rsid w:val="0098661F"/>
    <w:rsid w:val="00990DF1"/>
    <w:rsid w:val="0099105F"/>
    <w:rsid w:val="009971AD"/>
    <w:rsid w:val="00997FC8"/>
    <w:rsid w:val="009A01B0"/>
    <w:rsid w:val="009A035D"/>
    <w:rsid w:val="009A0B26"/>
    <w:rsid w:val="009A0D9E"/>
    <w:rsid w:val="009A4A16"/>
    <w:rsid w:val="009A557A"/>
    <w:rsid w:val="009A5632"/>
    <w:rsid w:val="009B0D72"/>
    <w:rsid w:val="009B1BD0"/>
    <w:rsid w:val="009B34D8"/>
    <w:rsid w:val="009C2F22"/>
    <w:rsid w:val="009C48AA"/>
    <w:rsid w:val="009C5D2E"/>
    <w:rsid w:val="009C5DDD"/>
    <w:rsid w:val="009D31C3"/>
    <w:rsid w:val="009E0175"/>
    <w:rsid w:val="009E0E05"/>
    <w:rsid w:val="009E120A"/>
    <w:rsid w:val="009E1E35"/>
    <w:rsid w:val="009E4FC2"/>
    <w:rsid w:val="009E4FD2"/>
    <w:rsid w:val="009E73F2"/>
    <w:rsid w:val="009F251B"/>
    <w:rsid w:val="009F2955"/>
    <w:rsid w:val="009F2C5D"/>
    <w:rsid w:val="009F3F17"/>
    <w:rsid w:val="009F448C"/>
    <w:rsid w:val="00A011FF"/>
    <w:rsid w:val="00A0128E"/>
    <w:rsid w:val="00A03F75"/>
    <w:rsid w:val="00A0637D"/>
    <w:rsid w:val="00A07586"/>
    <w:rsid w:val="00A108B9"/>
    <w:rsid w:val="00A10B02"/>
    <w:rsid w:val="00A11277"/>
    <w:rsid w:val="00A11348"/>
    <w:rsid w:val="00A13156"/>
    <w:rsid w:val="00A1347A"/>
    <w:rsid w:val="00A135E6"/>
    <w:rsid w:val="00A20F65"/>
    <w:rsid w:val="00A22E64"/>
    <w:rsid w:val="00A24162"/>
    <w:rsid w:val="00A33C2B"/>
    <w:rsid w:val="00A3424B"/>
    <w:rsid w:val="00A40EB0"/>
    <w:rsid w:val="00A43AF4"/>
    <w:rsid w:val="00A44781"/>
    <w:rsid w:val="00A47DFA"/>
    <w:rsid w:val="00A557D2"/>
    <w:rsid w:val="00A56B93"/>
    <w:rsid w:val="00A6262D"/>
    <w:rsid w:val="00A6788B"/>
    <w:rsid w:val="00A70EFE"/>
    <w:rsid w:val="00A746EF"/>
    <w:rsid w:val="00A77412"/>
    <w:rsid w:val="00A82BA6"/>
    <w:rsid w:val="00A83C25"/>
    <w:rsid w:val="00A84E8E"/>
    <w:rsid w:val="00A87351"/>
    <w:rsid w:val="00A950FB"/>
    <w:rsid w:val="00A95643"/>
    <w:rsid w:val="00A95E05"/>
    <w:rsid w:val="00A96BF8"/>
    <w:rsid w:val="00AA66E0"/>
    <w:rsid w:val="00AA6F07"/>
    <w:rsid w:val="00AB067C"/>
    <w:rsid w:val="00AB091F"/>
    <w:rsid w:val="00AB3F17"/>
    <w:rsid w:val="00AB7D1C"/>
    <w:rsid w:val="00AC1D6B"/>
    <w:rsid w:val="00AC2B53"/>
    <w:rsid w:val="00AC65E3"/>
    <w:rsid w:val="00AD40ED"/>
    <w:rsid w:val="00AD50C9"/>
    <w:rsid w:val="00AD52BD"/>
    <w:rsid w:val="00AD5848"/>
    <w:rsid w:val="00AD73C7"/>
    <w:rsid w:val="00AD765A"/>
    <w:rsid w:val="00AE066D"/>
    <w:rsid w:val="00AE25DF"/>
    <w:rsid w:val="00AE4943"/>
    <w:rsid w:val="00AE7491"/>
    <w:rsid w:val="00AF20A2"/>
    <w:rsid w:val="00AF34A7"/>
    <w:rsid w:val="00B02F7E"/>
    <w:rsid w:val="00B05C4A"/>
    <w:rsid w:val="00B15D78"/>
    <w:rsid w:val="00B23D20"/>
    <w:rsid w:val="00B244C8"/>
    <w:rsid w:val="00B27E13"/>
    <w:rsid w:val="00B3340B"/>
    <w:rsid w:val="00B33F1E"/>
    <w:rsid w:val="00B354A8"/>
    <w:rsid w:val="00B3581C"/>
    <w:rsid w:val="00B415B5"/>
    <w:rsid w:val="00B4387D"/>
    <w:rsid w:val="00B43C48"/>
    <w:rsid w:val="00B44C74"/>
    <w:rsid w:val="00B4647C"/>
    <w:rsid w:val="00B46522"/>
    <w:rsid w:val="00B509A5"/>
    <w:rsid w:val="00B534CA"/>
    <w:rsid w:val="00B553C8"/>
    <w:rsid w:val="00B55D31"/>
    <w:rsid w:val="00B56243"/>
    <w:rsid w:val="00B570ED"/>
    <w:rsid w:val="00B57196"/>
    <w:rsid w:val="00B60EEB"/>
    <w:rsid w:val="00B62AAB"/>
    <w:rsid w:val="00B63146"/>
    <w:rsid w:val="00B636E5"/>
    <w:rsid w:val="00B63708"/>
    <w:rsid w:val="00B65F5C"/>
    <w:rsid w:val="00B73658"/>
    <w:rsid w:val="00B90D5C"/>
    <w:rsid w:val="00B90DAB"/>
    <w:rsid w:val="00B94947"/>
    <w:rsid w:val="00B96AB3"/>
    <w:rsid w:val="00BA1DB7"/>
    <w:rsid w:val="00BA2896"/>
    <w:rsid w:val="00BA30FA"/>
    <w:rsid w:val="00BB323F"/>
    <w:rsid w:val="00BB382F"/>
    <w:rsid w:val="00BB5240"/>
    <w:rsid w:val="00BB7404"/>
    <w:rsid w:val="00BC0854"/>
    <w:rsid w:val="00BC3951"/>
    <w:rsid w:val="00BC6244"/>
    <w:rsid w:val="00BC6351"/>
    <w:rsid w:val="00BC7A7A"/>
    <w:rsid w:val="00BD1461"/>
    <w:rsid w:val="00BD1C25"/>
    <w:rsid w:val="00BD25F2"/>
    <w:rsid w:val="00BD2CF5"/>
    <w:rsid w:val="00BD3190"/>
    <w:rsid w:val="00BD3B6A"/>
    <w:rsid w:val="00BD78A4"/>
    <w:rsid w:val="00BD7A69"/>
    <w:rsid w:val="00BD7F8D"/>
    <w:rsid w:val="00BE0C5A"/>
    <w:rsid w:val="00BE40BA"/>
    <w:rsid w:val="00BE4B27"/>
    <w:rsid w:val="00BE6A13"/>
    <w:rsid w:val="00BE785D"/>
    <w:rsid w:val="00BE7953"/>
    <w:rsid w:val="00BF0473"/>
    <w:rsid w:val="00BF1605"/>
    <w:rsid w:val="00BF79EF"/>
    <w:rsid w:val="00C014AF"/>
    <w:rsid w:val="00C020C2"/>
    <w:rsid w:val="00C03687"/>
    <w:rsid w:val="00C04807"/>
    <w:rsid w:val="00C05534"/>
    <w:rsid w:val="00C125A8"/>
    <w:rsid w:val="00C14DB1"/>
    <w:rsid w:val="00C159AE"/>
    <w:rsid w:val="00C15B4A"/>
    <w:rsid w:val="00C2152D"/>
    <w:rsid w:val="00C2217A"/>
    <w:rsid w:val="00C22EE0"/>
    <w:rsid w:val="00C32C5F"/>
    <w:rsid w:val="00C3410D"/>
    <w:rsid w:val="00C34A4E"/>
    <w:rsid w:val="00C35F70"/>
    <w:rsid w:val="00C36031"/>
    <w:rsid w:val="00C36E88"/>
    <w:rsid w:val="00C41954"/>
    <w:rsid w:val="00C42F0F"/>
    <w:rsid w:val="00C45C50"/>
    <w:rsid w:val="00C6799C"/>
    <w:rsid w:val="00C76416"/>
    <w:rsid w:val="00C76636"/>
    <w:rsid w:val="00C806EF"/>
    <w:rsid w:val="00C81A8C"/>
    <w:rsid w:val="00C830DA"/>
    <w:rsid w:val="00C83FED"/>
    <w:rsid w:val="00C84212"/>
    <w:rsid w:val="00C85206"/>
    <w:rsid w:val="00CA1190"/>
    <w:rsid w:val="00CB02EE"/>
    <w:rsid w:val="00CB62D2"/>
    <w:rsid w:val="00CB72D3"/>
    <w:rsid w:val="00CC18CB"/>
    <w:rsid w:val="00CC4201"/>
    <w:rsid w:val="00CD099B"/>
    <w:rsid w:val="00CD116B"/>
    <w:rsid w:val="00CD3A45"/>
    <w:rsid w:val="00CD3DDC"/>
    <w:rsid w:val="00CD484B"/>
    <w:rsid w:val="00CE3957"/>
    <w:rsid w:val="00CE4A01"/>
    <w:rsid w:val="00CE4FAA"/>
    <w:rsid w:val="00CE5889"/>
    <w:rsid w:val="00CE6660"/>
    <w:rsid w:val="00CF36D1"/>
    <w:rsid w:val="00CF60E6"/>
    <w:rsid w:val="00CF71E3"/>
    <w:rsid w:val="00D000B0"/>
    <w:rsid w:val="00D03543"/>
    <w:rsid w:val="00D03B7A"/>
    <w:rsid w:val="00D03FD8"/>
    <w:rsid w:val="00D04F3A"/>
    <w:rsid w:val="00D141D3"/>
    <w:rsid w:val="00D23442"/>
    <w:rsid w:val="00D26357"/>
    <w:rsid w:val="00D274E5"/>
    <w:rsid w:val="00D27DD6"/>
    <w:rsid w:val="00D307DD"/>
    <w:rsid w:val="00D328B2"/>
    <w:rsid w:val="00D33B00"/>
    <w:rsid w:val="00D33BED"/>
    <w:rsid w:val="00D373FC"/>
    <w:rsid w:val="00D42E89"/>
    <w:rsid w:val="00D43713"/>
    <w:rsid w:val="00D43934"/>
    <w:rsid w:val="00D43E88"/>
    <w:rsid w:val="00D4508D"/>
    <w:rsid w:val="00D4673A"/>
    <w:rsid w:val="00D55732"/>
    <w:rsid w:val="00D57B48"/>
    <w:rsid w:val="00D63261"/>
    <w:rsid w:val="00D67989"/>
    <w:rsid w:val="00D70FEB"/>
    <w:rsid w:val="00D77F73"/>
    <w:rsid w:val="00D82234"/>
    <w:rsid w:val="00D82560"/>
    <w:rsid w:val="00D826CF"/>
    <w:rsid w:val="00D85961"/>
    <w:rsid w:val="00D86C3C"/>
    <w:rsid w:val="00D87A13"/>
    <w:rsid w:val="00D87E1C"/>
    <w:rsid w:val="00D925FD"/>
    <w:rsid w:val="00D95CCD"/>
    <w:rsid w:val="00D95D36"/>
    <w:rsid w:val="00D963B9"/>
    <w:rsid w:val="00D964E6"/>
    <w:rsid w:val="00D9728D"/>
    <w:rsid w:val="00D97D58"/>
    <w:rsid w:val="00DA0C69"/>
    <w:rsid w:val="00DA1D89"/>
    <w:rsid w:val="00DA3284"/>
    <w:rsid w:val="00DA44D6"/>
    <w:rsid w:val="00DA6040"/>
    <w:rsid w:val="00DB0815"/>
    <w:rsid w:val="00DB0E0C"/>
    <w:rsid w:val="00DB56E7"/>
    <w:rsid w:val="00DB62C5"/>
    <w:rsid w:val="00DC397C"/>
    <w:rsid w:val="00DD5986"/>
    <w:rsid w:val="00DD5B4F"/>
    <w:rsid w:val="00DE0D90"/>
    <w:rsid w:val="00DE19CA"/>
    <w:rsid w:val="00DE20A8"/>
    <w:rsid w:val="00DF4CFB"/>
    <w:rsid w:val="00DF5797"/>
    <w:rsid w:val="00E01883"/>
    <w:rsid w:val="00E06114"/>
    <w:rsid w:val="00E118BF"/>
    <w:rsid w:val="00E1673F"/>
    <w:rsid w:val="00E17B9A"/>
    <w:rsid w:val="00E200CF"/>
    <w:rsid w:val="00E21010"/>
    <w:rsid w:val="00E22EAC"/>
    <w:rsid w:val="00E239AF"/>
    <w:rsid w:val="00E23A83"/>
    <w:rsid w:val="00E31C63"/>
    <w:rsid w:val="00E33A50"/>
    <w:rsid w:val="00E350C6"/>
    <w:rsid w:val="00E43AF9"/>
    <w:rsid w:val="00E44487"/>
    <w:rsid w:val="00E50366"/>
    <w:rsid w:val="00E5066E"/>
    <w:rsid w:val="00E5080B"/>
    <w:rsid w:val="00E57A49"/>
    <w:rsid w:val="00E65333"/>
    <w:rsid w:val="00E65CCB"/>
    <w:rsid w:val="00E74267"/>
    <w:rsid w:val="00E7484E"/>
    <w:rsid w:val="00E76290"/>
    <w:rsid w:val="00E82C85"/>
    <w:rsid w:val="00E85248"/>
    <w:rsid w:val="00E872E0"/>
    <w:rsid w:val="00E87778"/>
    <w:rsid w:val="00E921C8"/>
    <w:rsid w:val="00E96C19"/>
    <w:rsid w:val="00EA2B1A"/>
    <w:rsid w:val="00EA43DF"/>
    <w:rsid w:val="00EA4EAB"/>
    <w:rsid w:val="00EB25B9"/>
    <w:rsid w:val="00EC181F"/>
    <w:rsid w:val="00EC1D61"/>
    <w:rsid w:val="00ED1386"/>
    <w:rsid w:val="00ED4E4F"/>
    <w:rsid w:val="00EE7DCF"/>
    <w:rsid w:val="00EF1D4F"/>
    <w:rsid w:val="00EF201F"/>
    <w:rsid w:val="00EF3547"/>
    <w:rsid w:val="00EF3B82"/>
    <w:rsid w:val="00EF4DF2"/>
    <w:rsid w:val="00EF5556"/>
    <w:rsid w:val="00EF583B"/>
    <w:rsid w:val="00EF6D1B"/>
    <w:rsid w:val="00F03AC6"/>
    <w:rsid w:val="00F0410A"/>
    <w:rsid w:val="00F0489B"/>
    <w:rsid w:val="00F12186"/>
    <w:rsid w:val="00F161ED"/>
    <w:rsid w:val="00F17764"/>
    <w:rsid w:val="00F2355D"/>
    <w:rsid w:val="00F3036D"/>
    <w:rsid w:val="00F3091B"/>
    <w:rsid w:val="00F319C7"/>
    <w:rsid w:val="00F31B8A"/>
    <w:rsid w:val="00F32579"/>
    <w:rsid w:val="00F33FDD"/>
    <w:rsid w:val="00F60DFE"/>
    <w:rsid w:val="00F62B3B"/>
    <w:rsid w:val="00F63FAA"/>
    <w:rsid w:val="00F676B2"/>
    <w:rsid w:val="00F67A5B"/>
    <w:rsid w:val="00F712CE"/>
    <w:rsid w:val="00F71D0F"/>
    <w:rsid w:val="00F73852"/>
    <w:rsid w:val="00F75F0B"/>
    <w:rsid w:val="00F84807"/>
    <w:rsid w:val="00F85609"/>
    <w:rsid w:val="00F938DE"/>
    <w:rsid w:val="00F946E4"/>
    <w:rsid w:val="00F970E4"/>
    <w:rsid w:val="00FA08ED"/>
    <w:rsid w:val="00FA2A42"/>
    <w:rsid w:val="00FA2B21"/>
    <w:rsid w:val="00FA75BD"/>
    <w:rsid w:val="00FB4106"/>
    <w:rsid w:val="00FB4C53"/>
    <w:rsid w:val="00FB4FB8"/>
    <w:rsid w:val="00FB5CFC"/>
    <w:rsid w:val="00FC0DA7"/>
    <w:rsid w:val="00FC134A"/>
    <w:rsid w:val="00FC1E65"/>
    <w:rsid w:val="00FC3071"/>
    <w:rsid w:val="00FC36D4"/>
    <w:rsid w:val="00FC3EC8"/>
    <w:rsid w:val="00FC60F8"/>
    <w:rsid w:val="00FC7412"/>
    <w:rsid w:val="00FD2412"/>
    <w:rsid w:val="00FD5F30"/>
    <w:rsid w:val="00FF1569"/>
    <w:rsid w:val="00FF4B46"/>
    <w:rsid w:val="00FF4D4B"/>
    <w:rsid w:val="00FF5E27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89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D"/>
    <w:rPr>
      <w:rFonts w:cs="Cambria"/>
      <w:sz w:val="24"/>
      <w:szCs w:val="24"/>
      <w:lang w:val="en-US" w:eastAsia="en-US"/>
    </w:rPr>
  </w:style>
  <w:style w:type="paragraph" w:styleId="1">
    <w:name w:val="heading 1"/>
    <w:basedOn w:val="a"/>
    <w:link w:val="1Char"/>
    <w:uiPriority w:val="99"/>
    <w:qFormat/>
    <w:rsid w:val="00912613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912613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2A535F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locked/>
    <w:rsid w:val="0096662F"/>
    <w:pPr>
      <w:keepNext/>
      <w:keepLines/>
      <w:spacing w:before="200"/>
      <w:outlineLvl w:val="3"/>
    </w:pPr>
    <w:rPr>
      <w:rFonts w:ascii="Calibri" w:eastAsia="MS ????" w:hAnsi="Calibri" w:cs="Calibri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12613"/>
    <w:rPr>
      <w:rFonts w:ascii="Times" w:hAnsi="Times" w:cs="Times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912613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9"/>
    <w:semiHidden/>
    <w:locked/>
    <w:rsid w:val="002A535F"/>
    <w:rPr>
      <w:rFonts w:ascii="Calibri" w:hAnsi="Calibri" w:cs="Calibri"/>
      <w:b/>
      <w:bCs/>
      <w:color w:val="4F81BD"/>
    </w:rPr>
  </w:style>
  <w:style w:type="character" w:customStyle="1" w:styleId="4Char">
    <w:name w:val="标题 4 Char"/>
    <w:basedOn w:val="a0"/>
    <w:link w:val="4"/>
    <w:uiPriority w:val="99"/>
    <w:semiHidden/>
    <w:locked/>
    <w:rsid w:val="0096662F"/>
    <w:rPr>
      <w:rFonts w:ascii="Calibri" w:eastAsia="MS ????" w:hAnsi="Calibri" w:cs="Calibri"/>
      <w:b/>
      <w:bCs/>
      <w:i/>
      <w:iCs/>
      <w:color w:val="4F81BD"/>
      <w:sz w:val="24"/>
      <w:szCs w:val="24"/>
      <w:lang w:val="es-ES_tradnl" w:eastAsia="en-US"/>
    </w:rPr>
  </w:style>
  <w:style w:type="character" w:customStyle="1" w:styleId="apple-converted-space">
    <w:name w:val="apple-converted-space"/>
    <w:basedOn w:val="a0"/>
    <w:rsid w:val="00912613"/>
  </w:style>
  <w:style w:type="character" w:styleId="a3">
    <w:name w:val="Emphasis"/>
    <w:basedOn w:val="a0"/>
    <w:uiPriority w:val="20"/>
    <w:qFormat/>
    <w:rsid w:val="00912613"/>
    <w:rPr>
      <w:i/>
      <w:iCs/>
    </w:rPr>
  </w:style>
  <w:style w:type="paragraph" w:styleId="a4">
    <w:name w:val="List Paragraph"/>
    <w:basedOn w:val="a"/>
    <w:uiPriority w:val="34"/>
    <w:qFormat/>
    <w:rsid w:val="00E22EAC"/>
    <w:pPr>
      <w:ind w:left="720"/>
    </w:pPr>
  </w:style>
  <w:style w:type="character" w:styleId="a5">
    <w:name w:val="Hyperlink"/>
    <w:basedOn w:val="a0"/>
    <w:rsid w:val="009865FF"/>
    <w:rPr>
      <w:color w:val="0000FF"/>
      <w:u w:val="single"/>
    </w:rPr>
  </w:style>
  <w:style w:type="character" w:customStyle="1" w:styleId="highlight">
    <w:name w:val="highlight"/>
    <w:basedOn w:val="a0"/>
    <w:rsid w:val="009865FF"/>
  </w:style>
  <w:style w:type="character" w:styleId="a6">
    <w:name w:val="FollowedHyperlink"/>
    <w:basedOn w:val="a0"/>
    <w:uiPriority w:val="99"/>
    <w:semiHidden/>
    <w:rsid w:val="003A66F6"/>
    <w:rPr>
      <w:color w:val="800080"/>
      <w:u w:val="single"/>
    </w:rPr>
  </w:style>
  <w:style w:type="paragraph" w:styleId="a7">
    <w:name w:val="Normal (Web)"/>
    <w:basedOn w:val="a"/>
    <w:uiPriority w:val="99"/>
    <w:semiHidden/>
    <w:rsid w:val="002A535F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table" w:styleId="a8">
    <w:name w:val="Table Grid"/>
    <w:basedOn w:val="a1"/>
    <w:uiPriority w:val="99"/>
    <w:rsid w:val="00F75F0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99"/>
    <w:rsid w:val="00F75F0B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Title"/>
    <w:aliases w:val="title"/>
    <w:basedOn w:val="a"/>
    <w:link w:val="Char"/>
    <w:uiPriority w:val="99"/>
    <w:qFormat/>
    <w:locked/>
    <w:rsid w:val="0096662F"/>
    <w:pPr>
      <w:spacing w:before="100" w:beforeAutospacing="1" w:after="100" w:afterAutospacing="1"/>
    </w:pPr>
    <w:rPr>
      <w:rFonts w:ascii="Times" w:eastAsia="MS ??" w:hAnsi="Times" w:cs="Times"/>
      <w:sz w:val="20"/>
      <w:szCs w:val="20"/>
    </w:rPr>
  </w:style>
  <w:style w:type="character" w:customStyle="1" w:styleId="Char">
    <w:name w:val="标题 Char"/>
    <w:aliases w:val="title Char"/>
    <w:basedOn w:val="a0"/>
    <w:link w:val="aa"/>
    <w:uiPriority w:val="99"/>
    <w:locked/>
    <w:rsid w:val="0096662F"/>
    <w:rPr>
      <w:rFonts w:ascii="Times" w:eastAsia="MS ??" w:hAnsi="Times" w:cs="Times"/>
      <w:lang w:val="es-ES_tradnl" w:eastAsia="en-US"/>
    </w:rPr>
  </w:style>
  <w:style w:type="paragraph" w:customStyle="1" w:styleId="desc">
    <w:name w:val="desc"/>
    <w:basedOn w:val="a"/>
    <w:uiPriority w:val="99"/>
    <w:rsid w:val="0096662F"/>
    <w:pPr>
      <w:spacing w:before="100" w:beforeAutospacing="1" w:after="100" w:afterAutospacing="1"/>
    </w:pPr>
    <w:rPr>
      <w:rFonts w:ascii="Times" w:eastAsia="MS ??" w:hAnsi="Times" w:cs="Times"/>
      <w:sz w:val="20"/>
      <w:szCs w:val="20"/>
    </w:rPr>
  </w:style>
  <w:style w:type="paragraph" w:customStyle="1" w:styleId="details">
    <w:name w:val="details"/>
    <w:basedOn w:val="a"/>
    <w:rsid w:val="0096662F"/>
    <w:pPr>
      <w:spacing w:before="100" w:beforeAutospacing="1" w:after="100" w:afterAutospacing="1"/>
    </w:pPr>
    <w:rPr>
      <w:rFonts w:ascii="Times" w:eastAsia="MS ??" w:hAnsi="Times" w:cs="Times"/>
      <w:sz w:val="20"/>
      <w:szCs w:val="20"/>
    </w:rPr>
  </w:style>
  <w:style w:type="character" w:customStyle="1" w:styleId="jrnl">
    <w:name w:val="jrnl"/>
    <w:basedOn w:val="a0"/>
    <w:uiPriority w:val="99"/>
    <w:rsid w:val="0096662F"/>
  </w:style>
  <w:style w:type="paragraph" w:styleId="ab">
    <w:name w:val="footer"/>
    <w:basedOn w:val="a"/>
    <w:link w:val="Char0"/>
    <w:uiPriority w:val="99"/>
    <w:rsid w:val="0096662F"/>
    <w:pPr>
      <w:tabs>
        <w:tab w:val="center" w:pos="4153"/>
        <w:tab w:val="right" w:pos="8306"/>
      </w:tabs>
    </w:pPr>
    <w:rPr>
      <w:rFonts w:eastAsia="MS ??"/>
    </w:rPr>
  </w:style>
  <w:style w:type="character" w:customStyle="1" w:styleId="Char0">
    <w:name w:val="页脚 Char"/>
    <w:basedOn w:val="a0"/>
    <w:link w:val="ab"/>
    <w:uiPriority w:val="99"/>
    <w:locked/>
    <w:rsid w:val="0096662F"/>
    <w:rPr>
      <w:rFonts w:ascii="Cambria" w:eastAsia="MS ??" w:hAnsi="Cambria" w:cs="Cambria"/>
      <w:sz w:val="24"/>
      <w:szCs w:val="24"/>
      <w:lang w:val="es-ES_tradnl" w:eastAsia="en-US"/>
    </w:rPr>
  </w:style>
  <w:style w:type="character" w:styleId="ac">
    <w:name w:val="page number"/>
    <w:basedOn w:val="a0"/>
    <w:uiPriority w:val="99"/>
    <w:semiHidden/>
    <w:rsid w:val="0096662F"/>
  </w:style>
  <w:style w:type="paragraph" w:styleId="HTML">
    <w:name w:val="HTML Preformatted"/>
    <w:basedOn w:val="a"/>
    <w:link w:val="HTMLChar"/>
    <w:uiPriority w:val="99"/>
    <w:unhideWhenUsed/>
    <w:rsid w:val="00DA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DA1D89"/>
    <w:rPr>
      <w:rFonts w:ascii="Courier" w:hAnsi="Courier" w:cs="Courier"/>
      <w:sz w:val="20"/>
      <w:szCs w:val="20"/>
      <w:lang w:val="en-US" w:eastAsia="en-US"/>
    </w:rPr>
  </w:style>
  <w:style w:type="character" w:styleId="ad">
    <w:name w:val="Strong"/>
    <w:basedOn w:val="a0"/>
    <w:qFormat/>
    <w:locked/>
    <w:rsid w:val="00942DC2"/>
    <w:rPr>
      <w:b/>
      <w:bCs/>
    </w:rPr>
  </w:style>
  <w:style w:type="character" w:customStyle="1" w:styleId="hps">
    <w:name w:val="hps"/>
    <w:basedOn w:val="a0"/>
    <w:rsid w:val="006678B8"/>
  </w:style>
  <w:style w:type="paragraph" w:styleId="ae">
    <w:name w:val="Balloon Text"/>
    <w:basedOn w:val="a"/>
    <w:link w:val="Char1"/>
    <w:uiPriority w:val="99"/>
    <w:semiHidden/>
    <w:unhideWhenUsed/>
    <w:rsid w:val="00DB0E0C"/>
    <w:rPr>
      <w:rFonts w:ascii="Tahoma" w:hAnsi="Tahoma" w:cs="Tahoma"/>
      <w:sz w:val="16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DB0E0C"/>
    <w:rPr>
      <w:rFonts w:ascii="Tahoma" w:hAnsi="Tahoma" w:cs="Tahoma"/>
      <w:sz w:val="16"/>
      <w:szCs w:val="18"/>
      <w:lang w:val="en-US" w:eastAsia="en-US"/>
    </w:rPr>
  </w:style>
  <w:style w:type="paragraph" w:styleId="af">
    <w:name w:val="header"/>
    <w:basedOn w:val="a"/>
    <w:link w:val="Char2"/>
    <w:unhideWhenUsed/>
    <w:rsid w:val="00EF5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f"/>
    <w:rsid w:val="00EF583B"/>
    <w:rPr>
      <w:rFonts w:cs="Cambria"/>
      <w:sz w:val="18"/>
      <w:szCs w:val="18"/>
      <w:lang w:val="es-ES_tradnl" w:eastAsia="en-US"/>
    </w:rPr>
  </w:style>
  <w:style w:type="character" w:styleId="af0">
    <w:name w:val="annotation reference"/>
    <w:rsid w:val="00EF583B"/>
    <w:rPr>
      <w:rFonts w:cs="Times New Roman"/>
      <w:sz w:val="21"/>
      <w:szCs w:val="21"/>
    </w:rPr>
  </w:style>
  <w:style w:type="paragraph" w:styleId="af1">
    <w:name w:val="annotation text"/>
    <w:basedOn w:val="a"/>
    <w:link w:val="Char3"/>
    <w:rsid w:val="00EF583B"/>
    <w:rPr>
      <w:rFonts w:ascii="Times New Roman" w:hAnsi="Times New Roman" w:cs="Times New Roman"/>
    </w:rPr>
  </w:style>
  <w:style w:type="character" w:customStyle="1" w:styleId="Char3">
    <w:name w:val="批注文字 Char"/>
    <w:basedOn w:val="a0"/>
    <w:link w:val="af1"/>
    <w:rsid w:val="00EF583B"/>
    <w:rPr>
      <w:rFonts w:ascii="Times New Roman" w:hAnsi="Times New Roman"/>
      <w:sz w:val="24"/>
      <w:szCs w:val="24"/>
      <w:lang w:val="en-US" w:eastAsia="en-US"/>
    </w:rPr>
  </w:style>
  <w:style w:type="paragraph" w:styleId="af2">
    <w:name w:val="annotation subject"/>
    <w:basedOn w:val="af1"/>
    <w:next w:val="af1"/>
    <w:link w:val="Char4"/>
    <w:uiPriority w:val="99"/>
    <w:semiHidden/>
    <w:unhideWhenUsed/>
    <w:rsid w:val="00EF583B"/>
    <w:rPr>
      <w:rFonts w:ascii="Cambria" w:hAnsi="Cambria" w:cs="Cambria"/>
      <w:b/>
      <w:bCs/>
      <w:lang w:val="es-ES_tradnl"/>
    </w:rPr>
  </w:style>
  <w:style w:type="character" w:customStyle="1" w:styleId="Char4">
    <w:name w:val="批注主题 Char"/>
    <w:basedOn w:val="Char3"/>
    <w:link w:val="af2"/>
    <w:uiPriority w:val="99"/>
    <w:semiHidden/>
    <w:rsid w:val="00EF583B"/>
    <w:rPr>
      <w:rFonts w:ascii="Times New Roman" w:hAnsi="Times New Roman" w:cs="Cambria"/>
      <w:b/>
      <w:bCs/>
      <w:sz w:val="24"/>
      <w:szCs w:val="24"/>
      <w:lang w:val="es-ES_tradnl" w:eastAsia="en-US"/>
    </w:rPr>
  </w:style>
  <w:style w:type="paragraph" w:customStyle="1" w:styleId="p0">
    <w:name w:val="p0"/>
    <w:basedOn w:val="a"/>
    <w:rsid w:val="00FC3EC8"/>
    <w:pPr>
      <w:spacing w:line="240" w:lineRule="atLeast"/>
    </w:pPr>
    <w:rPr>
      <w:rFonts w:ascii="Century" w:hAnsi="Century" w:cs="宋体"/>
      <w:sz w:val="21"/>
      <w:szCs w:val="21"/>
      <w:lang w:eastAsia="zh-CN"/>
    </w:rPr>
  </w:style>
  <w:style w:type="character" w:customStyle="1" w:styleId="st">
    <w:name w:val="st"/>
    <w:basedOn w:val="a0"/>
    <w:rsid w:val="009B0D72"/>
  </w:style>
  <w:style w:type="paragraph" w:styleId="af3">
    <w:name w:val="Revision"/>
    <w:hidden/>
    <w:uiPriority w:val="99"/>
    <w:semiHidden/>
    <w:rsid w:val="00045DC5"/>
    <w:rPr>
      <w:rFonts w:cs="Cambria"/>
      <w:sz w:val="24"/>
      <w:szCs w:val="24"/>
      <w:lang w:val="es-ES_tradnl" w:eastAsia="en-US"/>
    </w:rPr>
  </w:style>
  <w:style w:type="paragraph" w:styleId="af4">
    <w:name w:val="Document Map"/>
    <w:basedOn w:val="a"/>
    <w:link w:val="Char5"/>
    <w:uiPriority w:val="99"/>
    <w:semiHidden/>
    <w:unhideWhenUsed/>
    <w:rsid w:val="00E5080B"/>
    <w:rPr>
      <w:rFonts w:ascii="Lucida Grande" w:hAnsi="Lucida Grande" w:cs="Lucida Grande"/>
    </w:rPr>
  </w:style>
  <w:style w:type="character" w:customStyle="1" w:styleId="Char5">
    <w:name w:val="文档结构图 Char"/>
    <w:basedOn w:val="a0"/>
    <w:link w:val="af4"/>
    <w:uiPriority w:val="99"/>
    <w:semiHidden/>
    <w:rsid w:val="00E5080B"/>
    <w:rPr>
      <w:rFonts w:ascii="Lucida Grande" w:hAnsi="Lucida Grande" w:cs="Lucida Grande"/>
      <w:sz w:val="24"/>
      <w:szCs w:val="24"/>
      <w:lang w:val="en-US" w:eastAsia="en-US"/>
    </w:rPr>
  </w:style>
  <w:style w:type="character" w:customStyle="1" w:styleId="hvr">
    <w:name w:val="hvr"/>
    <w:basedOn w:val="a0"/>
    <w:rsid w:val="009215A6"/>
  </w:style>
  <w:style w:type="character" w:customStyle="1" w:styleId="hui1218">
    <w:name w:val="hui1218"/>
    <w:basedOn w:val="a0"/>
    <w:rsid w:val="000B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D"/>
    <w:rPr>
      <w:rFonts w:cs="Cambria"/>
      <w:sz w:val="24"/>
      <w:szCs w:val="24"/>
      <w:lang w:val="en-US" w:eastAsia="en-US"/>
    </w:rPr>
  </w:style>
  <w:style w:type="paragraph" w:styleId="1">
    <w:name w:val="heading 1"/>
    <w:basedOn w:val="a"/>
    <w:link w:val="1Char"/>
    <w:uiPriority w:val="99"/>
    <w:qFormat/>
    <w:rsid w:val="00912613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912613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2A535F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locked/>
    <w:rsid w:val="0096662F"/>
    <w:pPr>
      <w:keepNext/>
      <w:keepLines/>
      <w:spacing w:before="200"/>
      <w:outlineLvl w:val="3"/>
    </w:pPr>
    <w:rPr>
      <w:rFonts w:ascii="Calibri" w:eastAsia="MS ????" w:hAnsi="Calibri" w:cs="Calibri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12613"/>
    <w:rPr>
      <w:rFonts w:ascii="Times" w:hAnsi="Times" w:cs="Times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912613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9"/>
    <w:semiHidden/>
    <w:locked/>
    <w:rsid w:val="002A535F"/>
    <w:rPr>
      <w:rFonts w:ascii="Calibri" w:hAnsi="Calibri" w:cs="Calibri"/>
      <w:b/>
      <w:bCs/>
      <w:color w:val="4F81BD"/>
    </w:rPr>
  </w:style>
  <w:style w:type="character" w:customStyle="1" w:styleId="4Char">
    <w:name w:val="标题 4 Char"/>
    <w:basedOn w:val="a0"/>
    <w:link w:val="4"/>
    <w:uiPriority w:val="99"/>
    <w:semiHidden/>
    <w:locked/>
    <w:rsid w:val="0096662F"/>
    <w:rPr>
      <w:rFonts w:ascii="Calibri" w:eastAsia="MS ????" w:hAnsi="Calibri" w:cs="Calibri"/>
      <w:b/>
      <w:bCs/>
      <w:i/>
      <w:iCs/>
      <w:color w:val="4F81BD"/>
      <w:sz w:val="24"/>
      <w:szCs w:val="24"/>
      <w:lang w:val="es-ES_tradnl" w:eastAsia="en-US"/>
    </w:rPr>
  </w:style>
  <w:style w:type="character" w:customStyle="1" w:styleId="apple-converted-space">
    <w:name w:val="apple-converted-space"/>
    <w:basedOn w:val="a0"/>
    <w:rsid w:val="00912613"/>
  </w:style>
  <w:style w:type="character" w:styleId="a3">
    <w:name w:val="Emphasis"/>
    <w:basedOn w:val="a0"/>
    <w:uiPriority w:val="20"/>
    <w:qFormat/>
    <w:rsid w:val="00912613"/>
    <w:rPr>
      <w:i/>
      <w:iCs/>
    </w:rPr>
  </w:style>
  <w:style w:type="paragraph" w:styleId="a4">
    <w:name w:val="List Paragraph"/>
    <w:basedOn w:val="a"/>
    <w:uiPriority w:val="34"/>
    <w:qFormat/>
    <w:rsid w:val="00E22EAC"/>
    <w:pPr>
      <w:ind w:left="720"/>
    </w:pPr>
  </w:style>
  <w:style w:type="character" w:styleId="a5">
    <w:name w:val="Hyperlink"/>
    <w:basedOn w:val="a0"/>
    <w:rsid w:val="009865FF"/>
    <w:rPr>
      <w:color w:val="0000FF"/>
      <w:u w:val="single"/>
    </w:rPr>
  </w:style>
  <w:style w:type="character" w:customStyle="1" w:styleId="highlight">
    <w:name w:val="highlight"/>
    <w:basedOn w:val="a0"/>
    <w:rsid w:val="009865FF"/>
  </w:style>
  <w:style w:type="character" w:styleId="a6">
    <w:name w:val="FollowedHyperlink"/>
    <w:basedOn w:val="a0"/>
    <w:uiPriority w:val="99"/>
    <w:semiHidden/>
    <w:rsid w:val="003A66F6"/>
    <w:rPr>
      <w:color w:val="800080"/>
      <w:u w:val="single"/>
    </w:rPr>
  </w:style>
  <w:style w:type="paragraph" w:styleId="a7">
    <w:name w:val="Normal (Web)"/>
    <w:basedOn w:val="a"/>
    <w:uiPriority w:val="99"/>
    <w:semiHidden/>
    <w:rsid w:val="002A535F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table" w:styleId="a8">
    <w:name w:val="Table Grid"/>
    <w:basedOn w:val="a1"/>
    <w:uiPriority w:val="99"/>
    <w:rsid w:val="00F75F0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99"/>
    <w:rsid w:val="00F75F0B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Title"/>
    <w:aliases w:val="title"/>
    <w:basedOn w:val="a"/>
    <w:link w:val="Char"/>
    <w:uiPriority w:val="99"/>
    <w:qFormat/>
    <w:locked/>
    <w:rsid w:val="0096662F"/>
    <w:pPr>
      <w:spacing w:before="100" w:beforeAutospacing="1" w:after="100" w:afterAutospacing="1"/>
    </w:pPr>
    <w:rPr>
      <w:rFonts w:ascii="Times" w:eastAsia="MS ??" w:hAnsi="Times" w:cs="Times"/>
      <w:sz w:val="20"/>
      <w:szCs w:val="20"/>
    </w:rPr>
  </w:style>
  <w:style w:type="character" w:customStyle="1" w:styleId="Char">
    <w:name w:val="标题 Char"/>
    <w:aliases w:val="title Char"/>
    <w:basedOn w:val="a0"/>
    <w:link w:val="aa"/>
    <w:uiPriority w:val="99"/>
    <w:locked/>
    <w:rsid w:val="0096662F"/>
    <w:rPr>
      <w:rFonts w:ascii="Times" w:eastAsia="MS ??" w:hAnsi="Times" w:cs="Times"/>
      <w:lang w:val="es-ES_tradnl" w:eastAsia="en-US"/>
    </w:rPr>
  </w:style>
  <w:style w:type="paragraph" w:customStyle="1" w:styleId="desc">
    <w:name w:val="desc"/>
    <w:basedOn w:val="a"/>
    <w:uiPriority w:val="99"/>
    <w:rsid w:val="0096662F"/>
    <w:pPr>
      <w:spacing w:before="100" w:beforeAutospacing="1" w:after="100" w:afterAutospacing="1"/>
    </w:pPr>
    <w:rPr>
      <w:rFonts w:ascii="Times" w:eastAsia="MS ??" w:hAnsi="Times" w:cs="Times"/>
      <w:sz w:val="20"/>
      <w:szCs w:val="20"/>
    </w:rPr>
  </w:style>
  <w:style w:type="paragraph" w:customStyle="1" w:styleId="details">
    <w:name w:val="details"/>
    <w:basedOn w:val="a"/>
    <w:rsid w:val="0096662F"/>
    <w:pPr>
      <w:spacing w:before="100" w:beforeAutospacing="1" w:after="100" w:afterAutospacing="1"/>
    </w:pPr>
    <w:rPr>
      <w:rFonts w:ascii="Times" w:eastAsia="MS ??" w:hAnsi="Times" w:cs="Times"/>
      <w:sz w:val="20"/>
      <w:szCs w:val="20"/>
    </w:rPr>
  </w:style>
  <w:style w:type="character" w:customStyle="1" w:styleId="jrnl">
    <w:name w:val="jrnl"/>
    <w:basedOn w:val="a0"/>
    <w:uiPriority w:val="99"/>
    <w:rsid w:val="0096662F"/>
  </w:style>
  <w:style w:type="paragraph" w:styleId="ab">
    <w:name w:val="footer"/>
    <w:basedOn w:val="a"/>
    <w:link w:val="Char0"/>
    <w:uiPriority w:val="99"/>
    <w:rsid w:val="0096662F"/>
    <w:pPr>
      <w:tabs>
        <w:tab w:val="center" w:pos="4153"/>
        <w:tab w:val="right" w:pos="8306"/>
      </w:tabs>
    </w:pPr>
    <w:rPr>
      <w:rFonts w:eastAsia="MS ??"/>
    </w:rPr>
  </w:style>
  <w:style w:type="character" w:customStyle="1" w:styleId="Char0">
    <w:name w:val="页脚 Char"/>
    <w:basedOn w:val="a0"/>
    <w:link w:val="ab"/>
    <w:uiPriority w:val="99"/>
    <w:locked/>
    <w:rsid w:val="0096662F"/>
    <w:rPr>
      <w:rFonts w:ascii="Cambria" w:eastAsia="MS ??" w:hAnsi="Cambria" w:cs="Cambria"/>
      <w:sz w:val="24"/>
      <w:szCs w:val="24"/>
      <w:lang w:val="es-ES_tradnl" w:eastAsia="en-US"/>
    </w:rPr>
  </w:style>
  <w:style w:type="character" w:styleId="ac">
    <w:name w:val="page number"/>
    <w:basedOn w:val="a0"/>
    <w:uiPriority w:val="99"/>
    <w:semiHidden/>
    <w:rsid w:val="0096662F"/>
  </w:style>
  <w:style w:type="paragraph" w:styleId="HTML">
    <w:name w:val="HTML Preformatted"/>
    <w:basedOn w:val="a"/>
    <w:link w:val="HTMLChar"/>
    <w:uiPriority w:val="99"/>
    <w:unhideWhenUsed/>
    <w:rsid w:val="00DA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DA1D89"/>
    <w:rPr>
      <w:rFonts w:ascii="Courier" w:hAnsi="Courier" w:cs="Courier"/>
      <w:sz w:val="20"/>
      <w:szCs w:val="20"/>
      <w:lang w:val="en-US" w:eastAsia="en-US"/>
    </w:rPr>
  </w:style>
  <w:style w:type="character" w:styleId="ad">
    <w:name w:val="Strong"/>
    <w:basedOn w:val="a0"/>
    <w:qFormat/>
    <w:locked/>
    <w:rsid w:val="00942DC2"/>
    <w:rPr>
      <w:b/>
      <w:bCs/>
    </w:rPr>
  </w:style>
  <w:style w:type="character" w:customStyle="1" w:styleId="hps">
    <w:name w:val="hps"/>
    <w:basedOn w:val="a0"/>
    <w:rsid w:val="006678B8"/>
  </w:style>
  <w:style w:type="paragraph" w:styleId="ae">
    <w:name w:val="Balloon Text"/>
    <w:basedOn w:val="a"/>
    <w:link w:val="Char1"/>
    <w:uiPriority w:val="99"/>
    <w:semiHidden/>
    <w:unhideWhenUsed/>
    <w:rsid w:val="00DB0E0C"/>
    <w:rPr>
      <w:rFonts w:ascii="Tahoma" w:hAnsi="Tahoma" w:cs="Tahoma"/>
      <w:sz w:val="16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DB0E0C"/>
    <w:rPr>
      <w:rFonts w:ascii="Tahoma" w:hAnsi="Tahoma" w:cs="Tahoma"/>
      <w:sz w:val="16"/>
      <w:szCs w:val="18"/>
      <w:lang w:val="en-US" w:eastAsia="en-US"/>
    </w:rPr>
  </w:style>
  <w:style w:type="paragraph" w:styleId="af">
    <w:name w:val="header"/>
    <w:basedOn w:val="a"/>
    <w:link w:val="Char2"/>
    <w:unhideWhenUsed/>
    <w:rsid w:val="00EF5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f"/>
    <w:rsid w:val="00EF583B"/>
    <w:rPr>
      <w:rFonts w:cs="Cambria"/>
      <w:sz w:val="18"/>
      <w:szCs w:val="18"/>
      <w:lang w:val="es-ES_tradnl" w:eastAsia="en-US"/>
    </w:rPr>
  </w:style>
  <w:style w:type="character" w:styleId="af0">
    <w:name w:val="annotation reference"/>
    <w:rsid w:val="00EF583B"/>
    <w:rPr>
      <w:rFonts w:cs="Times New Roman"/>
      <w:sz w:val="21"/>
      <w:szCs w:val="21"/>
    </w:rPr>
  </w:style>
  <w:style w:type="paragraph" w:styleId="af1">
    <w:name w:val="annotation text"/>
    <w:basedOn w:val="a"/>
    <w:link w:val="Char3"/>
    <w:rsid w:val="00EF583B"/>
    <w:rPr>
      <w:rFonts w:ascii="Times New Roman" w:hAnsi="Times New Roman" w:cs="Times New Roman"/>
    </w:rPr>
  </w:style>
  <w:style w:type="character" w:customStyle="1" w:styleId="Char3">
    <w:name w:val="批注文字 Char"/>
    <w:basedOn w:val="a0"/>
    <w:link w:val="af1"/>
    <w:rsid w:val="00EF583B"/>
    <w:rPr>
      <w:rFonts w:ascii="Times New Roman" w:hAnsi="Times New Roman"/>
      <w:sz w:val="24"/>
      <w:szCs w:val="24"/>
      <w:lang w:val="en-US" w:eastAsia="en-US"/>
    </w:rPr>
  </w:style>
  <w:style w:type="paragraph" w:styleId="af2">
    <w:name w:val="annotation subject"/>
    <w:basedOn w:val="af1"/>
    <w:next w:val="af1"/>
    <w:link w:val="Char4"/>
    <w:uiPriority w:val="99"/>
    <w:semiHidden/>
    <w:unhideWhenUsed/>
    <w:rsid w:val="00EF583B"/>
    <w:rPr>
      <w:rFonts w:ascii="Cambria" w:hAnsi="Cambria" w:cs="Cambria"/>
      <w:b/>
      <w:bCs/>
      <w:lang w:val="es-ES_tradnl"/>
    </w:rPr>
  </w:style>
  <w:style w:type="character" w:customStyle="1" w:styleId="Char4">
    <w:name w:val="批注主题 Char"/>
    <w:basedOn w:val="Char3"/>
    <w:link w:val="af2"/>
    <w:uiPriority w:val="99"/>
    <w:semiHidden/>
    <w:rsid w:val="00EF583B"/>
    <w:rPr>
      <w:rFonts w:ascii="Times New Roman" w:hAnsi="Times New Roman" w:cs="Cambria"/>
      <w:b/>
      <w:bCs/>
      <w:sz w:val="24"/>
      <w:szCs w:val="24"/>
      <w:lang w:val="es-ES_tradnl" w:eastAsia="en-US"/>
    </w:rPr>
  </w:style>
  <w:style w:type="paragraph" w:customStyle="1" w:styleId="p0">
    <w:name w:val="p0"/>
    <w:basedOn w:val="a"/>
    <w:rsid w:val="00FC3EC8"/>
    <w:pPr>
      <w:spacing w:line="240" w:lineRule="atLeast"/>
    </w:pPr>
    <w:rPr>
      <w:rFonts w:ascii="Century" w:hAnsi="Century" w:cs="宋体"/>
      <w:sz w:val="21"/>
      <w:szCs w:val="21"/>
      <w:lang w:eastAsia="zh-CN"/>
    </w:rPr>
  </w:style>
  <w:style w:type="character" w:customStyle="1" w:styleId="st">
    <w:name w:val="st"/>
    <w:basedOn w:val="a0"/>
    <w:rsid w:val="009B0D72"/>
  </w:style>
  <w:style w:type="paragraph" w:styleId="af3">
    <w:name w:val="Revision"/>
    <w:hidden/>
    <w:uiPriority w:val="99"/>
    <w:semiHidden/>
    <w:rsid w:val="00045DC5"/>
    <w:rPr>
      <w:rFonts w:cs="Cambria"/>
      <w:sz w:val="24"/>
      <w:szCs w:val="24"/>
      <w:lang w:val="es-ES_tradnl" w:eastAsia="en-US"/>
    </w:rPr>
  </w:style>
  <w:style w:type="paragraph" w:styleId="af4">
    <w:name w:val="Document Map"/>
    <w:basedOn w:val="a"/>
    <w:link w:val="Char5"/>
    <w:uiPriority w:val="99"/>
    <w:semiHidden/>
    <w:unhideWhenUsed/>
    <w:rsid w:val="00E5080B"/>
    <w:rPr>
      <w:rFonts w:ascii="Lucida Grande" w:hAnsi="Lucida Grande" w:cs="Lucida Grande"/>
    </w:rPr>
  </w:style>
  <w:style w:type="character" w:customStyle="1" w:styleId="Char5">
    <w:name w:val="文档结构图 Char"/>
    <w:basedOn w:val="a0"/>
    <w:link w:val="af4"/>
    <w:uiPriority w:val="99"/>
    <w:semiHidden/>
    <w:rsid w:val="00E5080B"/>
    <w:rPr>
      <w:rFonts w:ascii="Lucida Grande" w:hAnsi="Lucida Grande" w:cs="Lucida Grande"/>
      <w:sz w:val="24"/>
      <w:szCs w:val="24"/>
      <w:lang w:val="en-US" w:eastAsia="en-US"/>
    </w:rPr>
  </w:style>
  <w:style w:type="character" w:customStyle="1" w:styleId="hvr">
    <w:name w:val="hvr"/>
    <w:basedOn w:val="a0"/>
    <w:rsid w:val="009215A6"/>
  </w:style>
  <w:style w:type="character" w:customStyle="1" w:styleId="hui1218">
    <w:name w:val="hui1218"/>
    <w:basedOn w:val="a0"/>
    <w:rsid w:val="000B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74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7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5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DE23-0CE0-498E-938F-3EBF70F1D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261CF-64AA-46A2-8EB1-ECA39A62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5736</Words>
  <Characters>32696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Evidence Based Medicine in liver hydatidosis</vt:lpstr>
      <vt:lpstr>Evidence Based Medicine in liver hydatidosis</vt:lpstr>
    </vt:vector>
  </TitlesOfParts>
  <Company>Home</Company>
  <LinksUpToDate>false</LinksUpToDate>
  <CharactersWithSpaces>38356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Based Medicine in liver hydatidosis</dc:title>
  <dc:creator>Concepcion Gomez i Gavara</dc:creator>
  <cp:lastModifiedBy>LS Ma</cp:lastModifiedBy>
  <cp:revision>2</cp:revision>
  <cp:lastPrinted>2014-08-15T10:28:00Z</cp:lastPrinted>
  <dcterms:created xsi:type="dcterms:W3CDTF">2014-11-07T17:26:00Z</dcterms:created>
  <dcterms:modified xsi:type="dcterms:W3CDTF">2014-11-07T17:26:00Z</dcterms:modified>
</cp:coreProperties>
</file>