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91E63" w14:textId="77777777" w:rsidR="00E4677D" w:rsidRPr="00587428" w:rsidRDefault="00E4677D" w:rsidP="007C1F43">
      <w:pPr>
        <w:adjustRightInd w:val="0"/>
        <w:snapToGrid w:val="0"/>
        <w:spacing w:after="0" w:line="360" w:lineRule="auto"/>
        <w:jc w:val="both"/>
        <w:rPr>
          <w:rFonts w:ascii="Book Antiqua" w:hAnsi="Book Antiqua"/>
          <w:sz w:val="21"/>
          <w:szCs w:val="24"/>
        </w:rPr>
      </w:pPr>
      <w:r w:rsidRPr="00587428">
        <w:rPr>
          <w:rFonts w:ascii="Book Antiqua" w:eastAsia="Times New Roman" w:hAnsi="Book Antiqua" w:cs="宋体"/>
          <w:b/>
          <w:sz w:val="21"/>
          <w:szCs w:val="24"/>
        </w:rPr>
        <w:t xml:space="preserve">Name of journal: </w:t>
      </w:r>
      <w:bookmarkStart w:id="0" w:name="OLE_LINK718"/>
      <w:bookmarkStart w:id="1" w:name="OLE_LINK719"/>
      <w:r w:rsidRPr="00587428">
        <w:rPr>
          <w:rFonts w:ascii="Book Antiqua" w:eastAsia="Times New Roman" w:hAnsi="Book Antiqua" w:cs="宋体"/>
          <w:b/>
          <w:sz w:val="21"/>
          <w:szCs w:val="24"/>
        </w:rPr>
        <w:t xml:space="preserve">World Journal of </w:t>
      </w:r>
      <w:bookmarkEnd w:id="0"/>
      <w:bookmarkEnd w:id="1"/>
      <w:r w:rsidRPr="00587428">
        <w:rPr>
          <w:rFonts w:ascii="Book Antiqua" w:hAnsi="Book Antiqua"/>
          <w:b/>
          <w:sz w:val="21"/>
          <w:szCs w:val="24"/>
        </w:rPr>
        <w:t xml:space="preserve">Gastroenterology </w:t>
      </w:r>
    </w:p>
    <w:p w14:paraId="324F774F" w14:textId="10A9E81F" w:rsidR="00E4677D" w:rsidRPr="00587428" w:rsidRDefault="00E4677D" w:rsidP="007C1F43">
      <w:pPr>
        <w:adjustRightInd w:val="0"/>
        <w:snapToGrid w:val="0"/>
        <w:spacing w:after="0" w:line="360" w:lineRule="auto"/>
        <w:jc w:val="both"/>
        <w:rPr>
          <w:rFonts w:ascii="Book Antiqua" w:eastAsia="Times New Roman" w:hAnsi="Book Antiqua" w:cs="宋体"/>
          <w:b/>
          <w:sz w:val="21"/>
          <w:szCs w:val="24"/>
          <w:lang w:eastAsia="zh-CN"/>
        </w:rPr>
      </w:pPr>
      <w:r w:rsidRPr="00587428">
        <w:rPr>
          <w:rFonts w:ascii="Book Antiqua" w:hAnsi="Book Antiqua" w:cs="Arial"/>
          <w:b/>
          <w:sz w:val="21"/>
          <w:szCs w:val="24"/>
          <w:lang w:val="en"/>
        </w:rPr>
        <w:t xml:space="preserve">ESPS Manuscript NO: </w:t>
      </w:r>
      <w:r w:rsidRPr="00587428">
        <w:rPr>
          <w:rFonts w:ascii="Book Antiqua" w:hAnsi="Book Antiqua" w:cs="Arial"/>
          <w:b/>
          <w:sz w:val="21"/>
          <w:szCs w:val="24"/>
          <w:lang w:val="en" w:eastAsia="zh-CN"/>
        </w:rPr>
        <w:t>13128</w:t>
      </w:r>
    </w:p>
    <w:p w14:paraId="2DA0E625" w14:textId="6FDAEC5C" w:rsidR="00E4677D" w:rsidRPr="00587428" w:rsidRDefault="00E4677D" w:rsidP="007C1F43">
      <w:pPr>
        <w:suppressAutoHyphens/>
        <w:autoSpaceDE w:val="0"/>
        <w:autoSpaceDN w:val="0"/>
        <w:adjustRightInd w:val="0"/>
        <w:snapToGrid w:val="0"/>
        <w:spacing w:after="0" w:line="360" w:lineRule="auto"/>
        <w:jc w:val="both"/>
        <w:rPr>
          <w:rFonts w:ascii="Book Antiqua" w:hAnsi="Book Antiqua"/>
          <w:b/>
          <w:caps/>
          <w:sz w:val="21"/>
          <w:szCs w:val="24"/>
          <w:lang w:eastAsia="zh-CN"/>
        </w:rPr>
      </w:pPr>
      <w:r w:rsidRPr="00587428">
        <w:rPr>
          <w:rFonts w:ascii="Book Antiqua" w:hAnsi="Book Antiqua"/>
          <w:b/>
          <w:sz w:val="21"/>
          <w:szCs w:val="24"/>
        </w:rPr>
        <w:t xml:space="preserve">Columns: </w:t>
      </w:r>
      <w:r w:rsidR="00B5615B">
        <w:rPr>
          <w:rFonts w:ascii="Book Antiqua" w:hAnsi="Book Antiqua"/>
          <w:b/>
          <w:sz w:val="21"/>
          <w:szCs w:val="24"/>
          <w:lang w:eastAsia="zh-CN"/>
        </w:rPr>
        <w:t>ORIGINAL ARTICLE</w:t>
      </w:r>
    </w:p>
    <w:p w14:paraId="36191BEB" w14:textId="49E46433" w:rsidR="00E4677D" w:rsidRPr="00B5615B" w:rsidRDefault="00B5615B" w:rsidP="007C1F43">
      <w:pPr>
        <w:adjustRightInd w:val="0"/>
        <w:snapToGrid w:val="0"/>
        <w:spacing w:after="0" w:line="360" w:lineRule="auto"/>
        <w:jc w:val="both"/>
        <w:rPr>
          <w:rFonts w:ascii="Book Antiqua" w:hAnsi="Book Antiqua"/>
          <w:b/>
          <w:bCs/>
          <w:i/>
          <w:sz w:val="24"/>
          <w:szCs w:val="24"/>
          <w:lang w:eastAsia="zh-CN"/>
        </w:rPr>
      </w:pPr>
      <w:r w:rsidRPr="00B5615B">
        <w:rPr>
          <w:rFonts w:ascii="Book Antiqua" w:hAnsi="Book Antiqua"/>
          <w:b/>
          <w:i/>
          <w:sz w:val="21"/>
          <w:szCs w:val="24"/>
        </w:rPr>
        <w:t>Clinical Trials Study</w:t>
      </w:r>
    </w:p>
    <w:p w14:paraId="5219C18A" w14:textId="0C916934" w:rsidR="00FB53D2" w:rsidRPr="00587428" w:rsidRDefault="00FB53D2" w:rsidP="007C1F43">
      <w:pPr>
        <w:adjustRightInd w:val="0"/>
        <w:snapToGrid w:val="0"/>
        <w:spacing w:after="0" w:line="360" w:lineRule="auto"/>
        <w:jc w:val="both"/>
        <w:rPr>
          <w:rFonts w:ascii="Book Antiqua" w:hAnsi="Book Antiqua"/>
          <w:b/>
          <w:bCs/>
          <w:sz w:val="24"/>
          <w:szCs w:val="24"/>
          <w:lang w:eastAsia="zh-CN"/>
        </w:rPr>
      </w:pPr>
      <w:r w:rsidRPr="00587428">
        <w:rPr>
          <w:rFonts w:ascii="Book Antiqua" w:hAnsi="Book Antiqua"/>
          <w:b/>
          <w:bCs/>
          <w:sz w:val="24"/>
          <w:szCs w:val="24"/>
        </w:rPr>
        <w:t>Split-dose</w:t>
      </w:r>
      <w:r w:rsidR="00FC2403" w:rsidRPr="00587428">
        <w:rPr>
          <w:rFonts w:ascii="Book Antiqua" w:hAnsi="Book Antiqua"/>
          <w:b/>
          <w:bCs/>
          <w:sz w:val="24"/>
          <w:szCs w:val="24"/>
        </w:rPr>
        <w:t xml:space="preserve"> menthol-enhanced</w:t>
      </w:r>
      <w:r w:rsidRPr="00587428">
        <w:rPr>
          <w:rFonts w:ascii="Book Antiqua" w:hAnsi="Book Antiqua"/>
          <w:b/>
          <w:bCs/>
          <w:sz w:val="24"/>
          <w:szCs w:val="24"/>
        </w:rPr>
        <w:t xml:space="preserve"> PEG </w:t>
      </w:r>
      <w:r w:rsidRPr="00587428">
        <w:rPr>
          <w:rFonts w:ascii="Book Antiqua" w:hAnsi="Book Antiqua"/>
          <w:b/>
          <w:bCs/>
          <w:i/>
          <w:sz w:val="24"/>
          <w:szCs w:val="24"/>
        </w:rPr>
        <w:t>vs</w:t>
      </w:r>
      <w:r w:rsidRPr="00587428">
        <w:rPr>
          <w:rFonts w:ascii="Book Antiqua" w:hAnsi="Book Antiqua"/>
          <w:b/>
          <w:bCs/>
          <w:sz w:val="24"/>
          <w:szCs w:val="24"/>
        </w:rPr>
        <w:t xml:space="preserve"> PEG-</w:t>
      </w:r>
      <w:r w:rsidR="00FC2403" w:rsidRPr="00587428">
        <w:rPr>
          <w:rFonts w:ascii="Book Antiqua" w:hAnsi="Book Antiqua"/>
          <w:b/>
          <w:bCs/>
          <w:sz w:val="24"/>
          <w:szCs w:val="24"/>
        </w:rPr>
        <w:t>ascorbic acid for colonoscopy preparation</w:t>
      </w:r>
    </w:p>
    <w:p w14:paraId="2971AFE2" w14:textId="77777777" w:rsidR="00DB216A" w:rsidRPr="00587428" w:rsidRDefault="00DB216A" w:rsidP="007C1F43">
      <w:pPr>
        <w:adjustRightInd w:val="0"/>
        <w:snapToGrid w:val="0"/>
        <w:spacing w:after="0" w:line="360" w:lineRule="auto"/>
        <w:jc w:val="both"/>
        <w:rPr>
          <w:rFonts w:ascii="Book Antiqua" w:hAnsi="Book Antiqua" w:cs="Times New Roman"/>
          <w:color w:val="000000"/>
          <w:sz w:val="24"/>
          <w:szCs w:val="24"/>
          <w:lang w:eastAsia="zh-CN"/>
        </w:rPr>
      </w:pPr>
    </w:p>
    <w:p w14:paraId="7790E642" w14:textId="26525088" w:rsidR="00E4677D" w:rsidRPr="00587428" w:rsidRDefault="00AC66D8" w:rsidP="007C1F43">
      <w:pPr>
        <w:adjustRightInd w:val="0"/>
        <w:snapToGrid w:val="0"/>
        <w:spacing w:after="0" w:line="360" w:lineRule="auto"/>
        <w:jc w:val="both"/>
        <w:rPr>
          <w:rFonts w:ascii="Book Antiqua" w:eastAsia="ヒラギノ角ゴ Pro W3" w:hAnsi="Book Antiqua" w:cs="Times New Roman"/>
          <w:color w:val="000000"/>
          <w:sz w:val="24"/>
          <w:szCs w:val="24"/>
        </w:rPr>
      </w:pPr>
      <w:r w:rsidRPr="00587428">
        <w:rPr>
          <w:rFonts w:ascii="Book Antiqua" w:eastAsia="ヒラギノ角ゴ Pro W3" w:hAnsi="Book Antiqua" w:cs="Times New Roman"/>
          <w:color w:val="000000"/>
          <w:sz w:val="24"/>
          <w:szCs w:val="24"/>
        </w:rPr>
        <w:t xml:space="preserve">Sharara </w:t>
      </w:r>
      <w:r w:rsidRPr="00587428">
        <w:rPr>
          <w:rFonts w:ascii="Book Antiqua" w:hAnsi="Book Antiqua" w:cs="Times New Roman"/>
          <w:color w:val="000000"/>
          <w:sz w:val="24"/>
          <w:szCs w:val="24"/>
          <w:lang w:eastAsia="zh-CN"/>
        </w:rPr>
        <w:t xml:space="preserve">AI </w:t>
      </w:r>
      <w:r w:rsidRPr="00587428">
        <w:rPr>
          <w:rFonts w:ascii="Book Antiqua" w:hAnsi="Book Antiqua" w:cs="Times New Roman"/>
          <w:i/>
          <w:color w:val="000000"/>
          <w:sz w:val="24"/>
          <w:szCs w:val="24"/>
          <w:lang w:eastAsia="zh-CN"/>
        </w:rPr>
        <w:t>et al</w:t>
      </w:r>
      <w:r w:rsidRPr="00587428">
        <w:rPr>
          <w:rFonts w:ascii="Book Antiqua" w:hAnsi="Book Antiqua" w:cs="Times New Roman"/>
          <w:color w:val="000000"/>
          <w:sz w:val="24"/>
          <w:szCs w:val="24"/>
          <w:lang w:eastAsia="zh-CN"/>
        </w:rPr>
        <w:t xml:space="preserve">. </w:t>
      </w:r>
      <w:r w:rsidR="00E4677D" w:rsidRPr="00587428">
        <w:rPr>
          <w:rFonts w:ascii="Book Antiqua" w:eastAsia="ヒラギノ角ゴ Pro W3" w:hAnsi="Book Antiqua" w:cs="Times New Roman"/>
          <w:color w:val="000000"/>
          <w:sz w:val="24"/>
          <w:szCs w:val="24"/>
        </w:rPr>
        <w:t xml:space="preserve">PEG + menthol </w:t>
      </w:r>
      <w:r w:rsidR="00E4677D" w:rsidRPr="00F416AF">
        <w:rPr>
          <w:rFonts w:ascii="Book Antiqua" w:eastAsia="ヒラギノ角ゴ Pro W3" w:hAnsi="Book Antiqua" w:cs="Times New Roman"/>
          <w:i/>
          <w:color w:val="000000"/>
          <w:sz w:val="24"/>
          <w:szCs w:val="24"/>
        </w:rPr>
        <w:t>vs</w:t>
      </w:r>
      <w:r w:rsidR="00E4677D" w:rsidRPr="00587428">
        <w:rPr>
          <w:rFonts w:ascii="Book Antiqua" w:eastAsia="ヒラギノ角ゴ Pro W3" w:hAnsi="Book Antiqua" w:cs="Times New Roman"/>
          <w:color w:val="000000"/>
          <w:sz w:val="24"/>
          <w:szCs w:val="24"/>
        </w:rPr>
        <w:t xml:space="preserve"> PEG-ascorbic acid</w:t>
      </w:r>
    </w:p>
    <w:p w14:paraId="09754806" w14:textId="77777777" w:rsidR="00DB216A" w:rsidRPr="00587428" w:rsidRDefault="00DB216A" w:rsidP="007C1F43">
      <w:pPr>
        <w:adjustRightInd w:val="0"/>
        <w:snapToGrid w:val="0"/>
        <w:spacing w:after="0" w:line="360" w:lineRule="auto"/>
        <w:jc w:val="both"/>
        <w:rPr>
          <w:rFonts w:ascii="Book Antiqua" w:hAnsi="Book Antiqua"/>
          <w:b/>
          <w:bCs/>
          <w:sz w:val="24"/>
          <w:szCs w:val="24"/>
          <w:lang w:eastAsia="zh-CN"/>
        </w:rPr>
      </w:pPr>
    </w:p>
    <w:p w14:paraId="4122B768" w14:textId="3054BF67" w:rsidR="003D112E" w:rsidRPr="00587428" w:rsidRDefault="00DB216A" w:rsidP="007C1F43">
      <w:pPr>
        <w:adjustRightInd w:val="0"/>
        <w:snapToGrid w:val="0"/>
        <w:spacing w:after="0" w:line="360" w:lineRule="auto"/>
        <w:jc w:val="both"/>
        <w:rPr>
          <w:rFonts w:ascii="Book Antiqua" w:hAnsi="Book Antiqua" w:cs="Times New Roman"/>
          <w:color w:val="000000"/>
          <w:sz w:val="24"/>
          <w:szCs w:val="24"/>
          <w:lang w:eastAsia="zh-CN"/>
        </w:rPr>
      </w:pPr>
      <w:proofErr w:type="spellStart"/>
      <w:r w:rsidRPr="00587428">
        <w:rPr>
          <w:rFonts w:ascii="Book Antiqua" w:eastAsia="ヒラギノ角ゴ Pro W3" w:hAnsi="Book Antiqua" w:cs="Times New Roman"/>
          <w:color w:val="000000"/>
          <w:sz w:val="24"/>
          <w:szCs w:val="24"/>
        </w:rPr>
        <w:t>Ala</w:t>
      </w:r>
      <w:proofErr w:type="spellEnd"/>
      <w:r w:rsidRPr="00587428">
        <w:rPr>
          <w:rFonts w:ascii="Book Antiqua" w:eastAsia="ヒラギノ角ゴ Pro W3" w:hAnsi="Book Antiqua" w:cs="Times New Roman"/>
          <w:color w:val="000000"/>
          <w:sz w:val="24"/>
          <w:szCs w:val="24"/>
        </w:rPr>
        <w:t xml:space="preserve"> I</w:t>
      </w:r>
      <w:r w:rsidR="00EB4D97" w:rsidRPr="00587428">
        <w:rPr>
          <w:rFonts w:ascii="Book Antiqua" w:eastAsia="ヒラギノ角ゴ Pro W3" w:hAnsi="Book Antiqua" w:cs="Times New Roman"/>
          <w:color w:val="000000"/>
          <w:sz w:val="24"/>
          <w:szCs w:val="24"/>
        </w:rPr>
        <w:t xml:space="preserve"> </w:t>
      </w:r>
      <w:proofErr w:type="spellStart"/>
      <w:r w:rsidR="00EB4D97" w:rsidRPr="00587428">
        <w:rPr>
          <w:rFonts w:ascii="Book Antiqua" w:eastAsia="ヒラギノ角ゴ Pro W3" w:hAnsi="Book Antiqua" w:cs="Times New Roman"/>
          <w:color w:val="000000"/>
          <w:sz w:val="24"/>
          <w:szCs w:val="24"/>
        </w:rPr>
        <w:t>Sharara</w:t>
      </w:r>
      <w:proofErr w:type="spellEnd"/>
      <w:r w:rsidR="00EB4D97" w:rsidRPr="00587428">
        <w:rPr>
          <w:rFonts w:ascii="Book Antiqua" w:eastAsia="ヒラギノ角ゴ Pro W3" w:hAnsi="Book Antiqua" w:cs="Times New Roman"/>
          <w:color w:val="000000"/>
          <w:sz w:val="24"/>
          <w:szCs w:val="24"/>
        </w:rPr>
        <w:t xml:space="preserve">, </w:t>
      </w:r>
      <w:r w:rsidRPr="00587428">
        <w:rPr>
          <w:rFonts w:ascii="Book Antiqua" w:eastAsia="ヒラギノ角ゴ Pro W3" w:hAnsi="Book Antiqua" w:cs="Times New Roman"/>
          <w:color w:val="000000"/>
          <w:sz w:val="24"/>
          <w:szCs w:val="24"/>
        </w:rPr>
        <w:t>Ali H</w:t>
      </w:r>
      <w:r w:rsidR="00EB4D97" w:rsidRPr="00587428">
        <w:rPr>
          <w:rFonts w:ascii="Book Antiqua" w:eastAsia="ヒラギノ角ゴ Pro W3" w:hAnsi="Book Antiqua" w:cs="Times New Roman"/>
          <w:color w:val="000000"/>
          <w:sz w:val="24"/>
          <w:szCs w:val="24"/>
        </w:rPr>
        <w:t xml:space="preserve"> </w:t>
      </w:r>
      <w:proofErr w:type="spellStart"/>
      <w:r w:rsidR="00EB4D97" w:rsidRPr="00587428">
        <w:rPr>
          <w:rFonts w:ascii="Book Antiqua" w:eastAsia="ヒラギノ角ゴ Pro W3" w:hAnsi="Book Antiqua" w:cs="Times New Roman"/>
          <w:color w:val="000000"/>
          <w:sz w:val="24"/>
          <w:szCs w:val="24"/>
        </w:rPr>
        <w:t>Harb</w:t>
      </w:r>
      <w:proofErr w:type="spellEnd"/>
      <w:r w:rsidR="00EB4D97" w:rsidRPr="00587428">
        <w:rPr>
          <w:rFonts w:ascii="Book Antiqua" w:eastAsia="ヒラギノ角ゴ Pro W3" w:hAnsi="Book Antiqua" w:cs="Times New Roman"/>
          <w:color w:val="000000"/>
          <w:sz w:val="24"/>
          <w:szCs w:val="24"/>
        </w:rPr>
        <w:t xml:space="preserve">, </w:t>
      </w:r>
      <w:r w:rsidRPr="00587428">
        <w:rPr>
          <w:rFonts w:ascii="Book Antiqua" w:eastAsia="ヒラギノ角ゴ Pro W3" w:hAnsi="Book Antiqua" w:cs="Times New Roman"/>
          <w:color w:val="000000"/>
          <w:sz w:val="24"/>
          <w:szCs w:val="24"/>
        </w:rPr>
        <w:t>Fayez S</w:t>
      </w:r>
      <w:r w:rsidR="00EB4D97" w:rsidRPr="00587428">
        <w:rPr>
          <w:rFonts w:ascii="Book Antiqua" w:eastAsia="ヒラギノ角ゴ Pro W3" w:hAnsi="Book Antiqua" w:cs="Times New Roman"/>
          <w:color w:val="000000"/>
          <w:sz w:val="24"/>
          <w:szCs w:val="24"/>
        </w:rPr>
        <w:t xml:space="preserve"> </w:t>
      </w:r>
      <w:proofErr w:type="spellStart"/>
      <w:r w:rsidR="00EB4D97" w:rsidRPr="00587428">
        <w:rPr>
          <w:rFonts w:ascii="Book Antiqua" w:eastAsia="ヒラギノ角ゴ Pro W3" w:hAnsi="Book Antiqua" w:cs="Times New Roman"/>
          <w:color w:val="000000"/>
          <w:sz w:val="24"/>
          <w:szCs w:val="24"/>
        </w:rPr>
        <w:t>Sarkis</w:t>
      </w:r>
      <w:proofErr w:type="spellEnd"/>
      <w:r w:rsidR="00EB4D97" w:rsidRPr="00587428">
        <w:rPr>
          <w:rFonts w:ascii="Book Antiqua" w:eastAsia="ヒラギノ角ゴ Pro W3" w:hAnsi="Book Antiqua" w:cs="Times New Roman"/>
          <w:color w:val="000000"/>
          <w:sz w:val="24"/>
          <w:szCs w:val="24"/>
        </w:rPr>
        <w:t xml:space="preserve">, </w:t>
      </w:r>
      <w:r w:rsidR="00C6026B" w:rsidRPr="00587428">
        <w:rPr>
          <w:rFonts w:ascii="Book Antiqua" w:eastAsia="ヒラギノ角ゴ Pro W3" w:hAnsi="Book Antiqua" w:cs="Times New Roman"/>
          <w:color w:val="000000"/>
          <w:sz w:val="24"/>
          <w:szCs w:val="24"/>
        </w:rPr>
        <w:t>Jean</w:t>
      </w:r>
      <w:r w:rsidR="00271D3A" w:rsidRPr="00587428">
        <w:rPr>
          <w:rFonts w:ascii="Book Antiqua" w:eastAsia="ヒラギノ角ゴ Pro W3" w:hAnsi="Book Antiqua" w:cs="Times New Roman"/>
          <w:color w:val="000000"/>
          <w:sz w:val="24"/>
          <w:szCs w:val="24"/>
        </w:rPr>
        <w:t xml:space="preserve"> M</w:t>
      </w:r>
      <w:r w:rsidR="00C6026B" w:rsidRPr="00587428">
        <w:rPr>
          <w:rFonts w:ascii="Book Antiqua" w:eastAsia="ヒラギノ角ゴ Pro W3" w:hAnsi="Book Antiqua" w:cs="Times New Roman"/>
          <w:color w:val="000000"/>
          <w:sz w:val="24"/>
          <w:szCs w:val="24"/>
        </w:rPr>
        <w:t xml:space="preserve"> </w:t>
      </w:r>
      <w:proofErr w:type="spellStart"/>
      <w:r w:rsidR="00C6026B" w:rsidRPr="00587428">
        <w:rPr>
          <w:rFonts w:ascii="Book Antiqua" w:eastAsia="ヒラギノ角ゴ Pro W3" w:hAnsi="Book Antiqua" w:cs="Times New Roman"/>
          <w:color w:val="000000"/>
          <w:sz w:val="24"/>
          <w:szCs w:val="24"/>
        </w:rPr>
        <w:t>Chalhoub</w:t>
      </w:r>
      <w:proofErr w:type="spellEnd"/>
      <w:r w:rsidR="00C6026B" w:rsidRPr="00587428">
        <w:rPr>
          <w:rFonts w:ascii="Book Antiqua" w:eastAsia="ヒラギノ角ゴ Pro W3" w:hAnsi="Book Antiqua" w:cs="Times New Roman"/>
          <w:color w:val="000000"/>
          <w:sz w:val="24"/>
          <w:szCs w:val="24"/>
        </w:rPr>
        <w:t xml:space="preserve">, </w:t>
      </w:r>
      <w:r w:rsidR="00EB4D97" w:rsidRPr="00587428">
        <w:rPr>
          <w:rFonts w:ascii="Book Antiqua" w:eastAsia="ヒラギノ角ゴ Pro W3" w:hAnsi="Book Antiqua" w:cs="Times New Roman"/>
          <w:color w:val="000000"/>
          <w:sz w:val="24"/>
          <w:szCs w:val="24"/>
        </w:rPr>
        <w:t xml:space="preserve">Rami </w:t>
      </w:r>
      <w:proofErr w:type="spellStart"/>
      <w:r w:rsidR="00EB4D97" w:rsidRPr="00587428">
        <w:rPr>
          <w:rFonts w:ascii="Book Antiqua" w:eastAsia="ヒラギノ角ゴ Pro W3" w:hAnsi="Book Antiqua" w:cs="Times New Roman"/>
          <w:color w:val="000000"/>
          <w:sz w:val="24"/>
          <w:szCs w:val="24"/>
        </w:rPr>
        <w:t>Badreddine</w:t>
      </w:r>
      <w:proofErr w:type="spellEnd"/>
      <w:r w:rsidR="00EB4D97"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Fadi</w:t>
      </w:r>
      <w:proofErr w:type="spellEnd"/>
      <w:r w:rsidRPr="00587428">
        <w:rPr>
          <w:rFonts w:ascii="Book Antiqua" w:eastAsia="ヒラギノ角ゴ Pro W3" w:hAnsi="Book Antiqua" w:cs="Times New Roman"/>
          <w:color w:val="000000"/>
          <w:sz w:val="24"/>
          <w:szCs w:val="24"/>
        </w:rPr>
        <w:t xml:space="preserve"> H</w:t>
      </w:r>
      <w:r w:rsidR="00EB4D97" w:rsidRPr="00587428">
        <w:rPr>
          <w:rFonts w:ascii="Book Antiqua" w:eastAsia="ヒラギノ角ゴ Pro W3" w:hAnsi="Book Antiqua" w:cs="Times New Roman"/>
          <w:color w:val="000000"/>
          <w:sz w:val="24"/>
          <w:szCs w:val="24"/>
        </w:rPr>
        <w:t xml:space="preserve"> </w:t>
      </w:r>
      <w:proofErr w:type="spellStart"/>
      <w:r w:rsidR="00EB4D97" w:rsidRPr="00587428">
        <w:rPr>
          <w:rFonts w:ascii="Book Antiqua" w:eastAsia="ヒラギノ角ゴ Pro W3" w:hAnsi="Book Antiqua" w:cs="Times New Roman"/>
          <w:color w:val="000000"/>
          <w:sz w:val="24"/>
          <w:szCs w:val="24"/>
        </w:rPr>
        <w:t>Mourad</w:t>
      </w:r>
      <w:proofErr w:type="spellEnd"/>
      <w:r w:rsidR="00EB4D97" w:rsidRPr="00587428">
        <w:rPr>
          <w:rFonts w:ascii="Book Antiqua" w:eastAsia="ヒラギノ角ゴ Pro W3" w:hAnsi="Book Antiqua" w:cs="Times New Roman"/>
          <w:color w:val="000000"/>
          <w:sz w:val="24"/>
          <w:szCs w:val="24"/>
        </w:rPr>
        <w:t xml:space="preserve">, Mahmoud Othman, </w:t>
      </w:r>
      <w:r w:rsidRPr="00587428">
        <w:rPr>
          <w:rFonts w:ascii="Book Antiqua" w:eastAsia="ヒラギノ角ゴ Pro W3" w:hAnsi="Book Antiqua" w:cs="Times New Roman"/>
          <w:color w:val="000000"/>
          <w:sz w:val="24"/>
          <w:szCs w:val="24"/>
        </w:rPr>
        <w:t xml:space="preserve">Omar </w:t>
      </w:r>
      <w:proofErr w:type="spellStart"/>
      <w:r w:rsidRPr="00587428">
        <w:rPr>
          <w:rFonts w:ascii="Book Antiqua" w:eastAsia="ヒラギノ角ゴ Pro W3" w:hAnsi="Book Antiqua" w:cs="Times New Roman"/>
          <w:color w:val="000000"/>
          <w:sz w:val="24"/>
          <w:szCs w:val="24"/>
        </w:rPr>
        <w:t>Masri</w:t>
      </w:r>
      <w:proofErr w:type="spellEnd"/>
    </w:p>
    <w:p w14:paraId="34DF9A0E" w14:textId="77777777" w:rsidR="00DB216A" w:rsidRPr="00F82884" w:rsidRDefault="00DB216A" w:rsidP="007C1F43">
      <w:pPr>
        <w:adjustRightInd w:val="0"/>
        <w:snapToGrid w:val="0"/>
        <w:spacing w:after="0" w:line="360" w:lineRule="auto"/>
        <w:jc w:val="both"/>
        <w:rPr>
          <w:rFonts w:ascii="Book Antiqua" w:hAnsi="Book Antiqua" w:cs="Times New Roman"/>
          <w:color w:val="000000"/>
          <w:sz w:val="24"/>
          <w:szCs w:val="24"/>
          <w:lang w:eastAsia="zh-CN"/>
        </w:rPr>
      </w:pPr>
    </w:p>
    <w:p w14:paraId="7844AA7A" w14:textId="3E3FADFB" w:rsidR="003D112E" w:rsidRPr="00587428" w:rsidRDefault="00DB216A" w:rsidP="007C1F43">
      <w:pPr>
        <w:adjustRightInd w:val="0"/>
        <w:snapToGrid w:val="0"/>
        <w:spacing w:after="0" w:line="360" w:lineRule="auto"/>
        <w:jc w:val="both"/>
        <w:rPr>
          <w:rFonts w:ascii="Book Antiqua" w:hAnsi="Book Antiqua" w:cs="Times New Roman"/>
          <w:color w:val="000000"/>
          <w:sz w:val="24"/>
          <w:szCs w:val="24"/>
          <w:lang w:eastAsia="zh-CN"/>
        </w:rPr>
      </w:pPr>
      <w:proofErr w:type="spellStart"/>
      <w:r w:rsidRPr="00587428">
        <w:rPr>
          <w:rFonts w:ascii="Book Antiqua" w:eastAsia="ヒラギノ角ゴ Pro W3" w:hAnsi="Book Antiqua" w:cs="Times New Roman"/>
          <w:b/>
          <w:color w:val="000000"/>
          <w:sz w:val="24"/>
          <w:szCs w:val="24"/>
        </w:rPr>
        <w:t>Ala</w:t>
      </w:r>
      <w:proofErr w:type="spellEnd"/>
      <w:r w:rsidRPr="00587428">
        <w:rPr>
          <w:rFonts w:ascii="Book Antiqua" w:eastAsia="ヒラギノ角ゴ Pro W3" w:hAnsi="Book Antiqua" w:cs="Times New Roman"/>
          <w:b/>
          <w:color w:val="000000"/>
          <w:sz w:val="24"/>
          <w:szCs w:val="24"/>
        </w:rPr>
        <w:t xml:space="preserve"> I </w:t>
      </w:r>
      <w:proofErr w:type="spellStart"/>
      <w:r w:rsidRPr="00587428">
        <w:rPr>
          <w:rFonts w:ascii="Book Antiqua" w:eastAsia="ヒラギノ角ゴ Pro W3" w:hAnsi="Book Antiqua" w:cs="Times New Roman"/>
          <w:b/>
          <w:color w:val="000000"/>
          <w:sz w:val="24"/>
          <w:szCs w:val="24"/>
        </w:rPr>
        <w:t>Sharara</w:t>
      </w:r>
      <w:proofErr w:type="spellEnd"/>
      <w:r w:rsidRPr="00587428">
        <w:rPr>
          <w:rFonts w:ascii="Book Antiqua" w:eastAsia="ヒラギノ角ゴ Pro W3" w:hAnsi="Book Antiqua" w:cs="Times New Roman"/>
          <w:b/>
          <w:color w:val="000000"/>
          <w:sz w:val="24"/>
          <w:szCs w:val="24"/>
        </w:rPr>
        <w:t xml:space="preserve">, Ali H </w:t>
      </w:r>
      <w:proofErr w:type="spellStart"/>
      <w:r w:rsidRPr="00587428">
        <w:rPr>
          <w:rFonts w:ascii="Book Antiqua" w:eastAsia="ヒラギノ角ゴ Pro W3" w:hAnsi="Book Antiqua" w:cs="Times New Roman"/>
          <w:b/>
          <w:color w:val="000000"/>
          <w:sz w:val="24"/>
          <w:szCs w:val="24"/>
        </w:rPr>
        <w:t>Harb</w:t>
      </w:r>
      <w:proofErr w:type="spellEnd"/>
      <w:r w:rsidRPr="00587428">
        <w:rPr>
          <w:rFonts w:ascii="Book Antiqua" w:eastAsia="ヒラギノ角ゴ Pro W3" w:hAnsi="Book Antiqua" w:cs="Times New Roman"/>
          <w:b/>
          <w:color w:val="000000"/>
          <w:sz w:val="24"/>
          <w:szCs w:val="24"/>
        </w:rPr>
        <w:t xml:space="preserve">, Fayez S </w:t>
      </w:r>
      <w:proofErr w:type="spellStart"/>
      <w:r w:rsidRPr="00587428">
        <w:rPr>
          <w:rFonts w:ascii="Book Antiqua" w:eastAsia="ヒラギノ角ゴ Pro W3" w:hAnsi="Book Antiqua" w:cs="Times New Roman"/>
          <w:b/>
          <w:color w:val="000000"/>
          <w:sz w:val="24"/>
          <w:szCs w:val="24"/>
        </w:rPr>
        <w:t>Sarkis</w:t>
      </w:r>
      <w:proofErr w:type="spellEnd"/>
      <w:r w:rsidRPr="00587428">
        <w:rPr>
          <w:rFonts w:ascii="Book Antiqua" w:eastAsia="ヒラギノ角ゴ Pro W3" w:hAnsi="Book Antiqua" w:cs="Times New Roman"/>
          <w:b/>
          <w:color w:val="000000"/>
          <w:sz w:val="24"/>
          <w:szCs w:val="24"/>
        </w:rPr>
        <w:t xml:space="preserve">, </w:t>
      </w:r>
      <w:r w:rsidR="00C6026B" w:rsidRPr="00587428">
        <w:rPr>
          <w:rFonts w:ascii="Book Antiqua" w:eastAsia="ヒラギノ角ゴ Pro W3" w:hAnsi="Book Antiqua" w:cs="Times New Roman"/>
          <w:b/>
          <w:color w:val="000000"/>
          <w:sz w:val="24"/>
          <w:szCs w:val="24"/>
        </w:rPr>
        <w:t xml:space="preserve">Jean </w:t>
      </w:r>
      <w:r w:rsidR="00271D3A" w:rsidRPr="00587428">
        <w:rPr>
          <w:rFonts w:ascii="Book Antiqua" w:eastAsia="ヒラギノ角ゴ Pro W3" w:hAnsi="Book Antiqua" w:cs="Times New Roman"/>
          <w:b/>
          <w:color w:val="000000"/>
          <w:sz w:val="24"/>
          <w:szCs w:val="24"/>
        </w:rPr>
        <w:t xml:space="preserve">M </w:t>
      </w:r>
      <w:proofErr w:type="spellStart"/>
      <w:r w:rsidR="00C6026B" w:rsidRPr="00587428">
        <w:rPr>
          <w:rFonts w:ascii="Book Antiqua" w:eastAsia="ヒラギノ角ゴ Pro W3" w:hAnsi="Book Antiqua" w:cs="Times New Roman"/>
          <w:b/>
          <w:color w:val="000000"/>
          <w:sz w:val="24"/>
          <w:szCs w:val="24"/>
        </w:rPr>
        <w:t>Chalhoub</w:t>
      </w:r>
      <w:proofErr w:type="spellEnd"/>
      <w:r w:rsidR="00C6026B" w:rsidRPr="00587428">
        <w:rPr>
          <w:rFonts w:ascii="Book Antiqua" w:eastAsia="ヒラギノ角ゴ Pro W3" w:hAnsi="Book Antiqua" w:cs="Times New Roman"/>
          <w:b/>
          <w:color w:val="000000"/>
          <w:sz w:val="24"/>
          <w:szCs w:val="24"/>
        </w:rPr>
        <w:t xml:space="preserve">, </w:t>
      </w:r>
      <w:r w:rsidRPr="00587428">
        <w:rPr>
          <w:rFonts w:ascii="Book Antiqua" w:eastAsia="ヒラギノ角ゴ Pro W3" w:hAnsi="Book Antiqua" w:cs="Times New Roman"/>
          <w:b/>
          <w:color w:val="000000"/>
          <w:sz w:val="24"/>
          <w:szCs w:val="24"/>
        </w:rPr>
        <w:t xml:space="preserve">Rami </w:t>
      </w:r>
      <w:proofErr w:type="spellStart"/>
      <w:r w:rsidRPr="00587428">
        <w:rPr>
          <w:rFonts w:ascii="Book Antiqua" w:eastAsia="ヒラギノ角ゴ Pro W3" w:hAnsi="Book Antiqua" w:cs="Times New Roman"/>
          <w:b/>
          <w:color w:val="000000"/>
          <w:sz w:val="24"/>
          <w:szCs w:val="24"/>
        </w:rPr>
        <w:t>Badreddine</w:t>
      </w:r>
      <w:proofErr w:type="spellEnd"/>
      <w:r w:rsidRPr="00587428">
        <w:rPr>
          <w:rFonts w:ascii="Book Antiqua" w:eastAsia="ヒラギノ角ゴ Pro W3" w:hAnsi="Book Antiqua" w:cs="Times New Roman"/>
          <w:b/>
          <w:color w:val="000000"/>
          <w:sz w:val="24"/>
          <w:szCs w:val="24"/>
        </w:rPr>
        <w:t xml:space="preserve">, </w:t>
      </w:r>
      <w:proofErr w:type="spellStart"/>
      <w:r w:rsidRPr="00587428">
        <w:rPr>
          <w:rFonts w:ascii="Book Antiqua" w:eastAsia="ヒラギノ角ゴ Pro W3" w:hAnsi="Book Antiqua" w:cs="Times New Roman"/>
          <w:b/>
          <w:color w:val="000000"/>
          <w:sz w:val="24"/>
          <w:szCs w:val="24"/>
        </w:rPr>
        <w:t>Fadi</w:t>
      </w:r>
      <w:proofErr w:type="spellEnd"/>
      <w:r w:rsidRPr="00587428">
        <w:rPr>
          <w:rFonts w:ascii="Book Antiqua" w:eastAsia="ヒラギノ角ゴ Pro W3" w:hAnsi="Book Antiqua" w:cs="Times New Roman"/>
          <w:b/>
          <w:color w:val="000000"/>
          <w:sz w:val="24"/>
          <w:szCs w:val="24"/>
        </w:rPr>
        <w:t xml:space="preserve"> H </w:t>
      </w:r>
      <w:proofErr w:type="spellStart"/>
      <w:r w:rsidRPr="00587428">
        <w:rPr>
          <w:rFonts w:ascii="Book Antiqua" w:eastAsia="ヒラギノ角ゴ Pro W3" w:hAnsi="Book Antiqua" w:cs="Times New Roman"/>
          <w:b/>
          <w:color w:val="000000"/>
          <w:sz w:val="24"/>
          <w:szCs w:val="24"/>
        </w:rPr>
        <w:t>Mourad</w:t>
      </w:r>
      <w:proofErr w:type="spellEnd"/>
      <w:r w:rsidRPr="00587428">
        <w:rPr>
          <w:rFonts w:ascii="Book Antiqua" w:eastAsia="ヒラギノ角ゴ Pro W3" w:hAnsi="Book Antiqua" w:cs="Times New Roman"/>
          <w:b/>
          <w:color w:val="000000"/>
          <w:sz w:val="24"/>
          <w:szCs w:val="24"/>
        </w:rPr>
        <w:t xml:space="preserve">, Mahmoud Othman, Omar </w:t>
      </w:r>
      <w:proofErr w:type="spellStart"/>
      <w:r w:rsidRPr="00587428">
        <w:rPr>
          <w:rFonts w:ascii="Book Antiqua" w:eastAsia="ヒラギノ角ゴ Pro W3" w:hAnsi="Book Antiqua" w:cs="Times New Roman"/>
          <w:b/>
          <w:color w:val="000000"/>
          <w:sz w:val="24"/>
          <w:szCs w:val="24"/>
        </w:rPr>
        <w:t>Masri</w:t>
      </w:r>
      <w:proofErr w:type="spellEnd"/>
      <w:r w:rsidRPr="00587428">
        <w:rPr>
          <w:rFonts w:ascii="Book Antiqua" w:hAnsi="Book Antiqua" w:cs="Times New Roman"/>
          <w:color w:val="000000"/>
          <w:sz w:val="24"/>
          <w:szCs w:val="24"/>
          <w:lang w:eastAsia="zh-CN"/>
        </w:rPr>
        <w:t xml:space="preserve">, </w:t>
      </w:r>
      <w:r w:rsidR="003D112E" w:rsidRPr="00587428">
        <w:rPr>
          <w:rFonts w:ascii="Book Antiqua" w:eastAsia="ヒラギノ角ゴ Pro W3" w:hAnsi="Book Antiqua" w:cs="Times New Roman"/>
          <w:color w:val="000000"/>
          <w:sz w:val="24"/>
          <w:szCs w:val="24"/>
        </w:rPr>
        <w:t xml:space="preserve">Division of Gastroenterology, Department of Internal Medicine, American University of Beirut Medical Center, </w:t>
      </w:r>
      <w:r w:rsidRPr="00587428">
        <w:rPr>
          <w:rFonts w:ascii="Book Antiqua" w:eastAsia="ヒラギノ角ゴ Pro W3" w:hAnsi="Book Antiqua" w:cs="Times New Roman"/>
          <w:color w:val="000000"/>
          <w:sz w:val="24"/>
          <w:szCs w:val="24"/>
        </w:rPr>
        <w:t xml:space="preserve">11-0236/16-B </w:t>
      </w:r>
      <w:r w:rsidR="003D112E" w:rsidRPr="00587428">
        <w:rPr>
          <w:rFonts w:ascii="Book Antiqua" w:eastAsia="ヒラギノ角ゴ Pro W3" w:hAnsi="Book Antiqua" w:cs="Times New Roman"/>
          <w:color w:val="000000"/>
          <w:sz w:val="24"/>
          <w:szCs w:val="24"/>
        </w:rPr>
        <w:t>Beirut, Lebanon</w:t>
      </w:r>
    </w:p>
    <w:p w14:paraId="7D4D0E6A" w14:textId="77777777" w:rsidR="003D112E" w:rsidRPr="00587428" w:rsidRDefault="003D112E" w:rsidP="007C1F43">
      <w:pPr>
        <w:adjustRightInd w:val="0"/>
        <w:snapToGrid w:val="0"/>
        <w:spacing w:after="0" w:line="360" w:lineRule="auto"/>
        <w:jc w:val="both"/>
        <w:rPr>
          <w:rFonts w:ascii="Book Antiqua" w:eastAsia="ヒラギノ角ゴ Pro W3" w:hAnsi="Book Antiqua" w:cs="Times New Roman"/>
          <w:color w:val="000000"/>
          <w:sz w:val="24"/>
          <w:szCs w:val="24"/>
        </w:rPr>
      </w:pPr>
    </w:p>
    <w:p w14:paraId="6542B846" w14:textId="69113E70" w:rsidR="00A931E9" w:rsidRPr="00F416AF" w:rsidRDefault="00FF4976" w:rsidP="007C1F43">
      <w:pPr>
        <w:adjustRightInd w:val="0"/>
        <w:snapToGrid w:val="0"/>
        <w:spacing w:after="0" w:line="360" w:lineRule="auto"/>
        <w:jc w:val="both"/>
        <w:rPr>
          <w:rFonts w:ascii="Book Antiqua" w:hAnsi="Book Antiqua"/>
          <w:bCs/>
          <w:sz w:val="24"/>
          <w:szCs w:val="24"/>
          <w:lang w:eastAsia="zh-CN"/>
        </w:rPr>
      </w:pPr>
      <w:r w:rsidRPr="00587428">
        <w:rPr>
          <w:rFonts w:ascii="Book Antiqua" w:eastAsia="Times New Roman" w:hAnsi="Book Antiqua" w:cs="Arial"/>
          <w:b/>
          <w:bCs/>
          <w:sz w:val="24"/>
          <w:szCs w:val="24"/>
        </w:rPr>
        <w:t>Author</w:t>
      </w:r>
      <w:r w:rsidRPr="00587428">
        <w:rPr>
          <w:rFonts w:ascii="Book Antiqua" w:hAnsi="Book Antiqua" w:cs="Arial"/>
          <w:b/>
          <w:bCs/>
          <w:sz w:val="24"/>
          <w:szCs w:val="24"/>
          <w:lang w:eastAsia="zh-CN"/>
        </w:rPr>
        <w:t xml:space="preserve"> c</w:t>
      </w:r>
      <w:r w:rsidRPr="00587428">
        <w:rPr>
          <w:rFonts w:ascii="Book Antiqua" w:eastAsia="Times New Roman" w:hAnsi="Book Antiqua" w:cs="Arial"/>
          <w:b/>
          <w:bCs/>
          <w:sz w:val="24"/>
          <w:szCs w:val="24"/>
        </w:rPr>
        <w:t>ontribution</w:t>
      </w:r>
      <w:r w:rsidRPr="00587428">
        <w:rPr>
          <w:rFonts w:ascii="Book Antiqua" w:hAnsi="Book Antiqua" w:cs="Arial"/>
          <w:b/>
          <w:bCs/>
          <w:sz w:val="24"/>
          <w:szCs w:val="24"/>
          <w:lang w:eastAsia="zh-CN"/>
        </w:rPr>
        <w:t>s</w:t>
      </w:r>
      <w:r w:rsidRPr="00587428">
        <w:rPr>
          <w:rFonts w:ascii="Book Antiqua" w:eastAsia="Times New Roman" w:hAnsi="Book Antiqua" w:cs="Arial"/>
          <w:b/>
          <w:bCs/>
          <w:sz w:val="24"/>
          <w:szCs w:val="24"/>
        </w:rPr>
        <w:t>:</w:t>
      </w:r>
      <w:r w:rsidRPr="00587428">
        <w:rPr>
          <w:rFonts w:ascii="Book Antiqua" w:hAnsi="Book Antiqua" w:cs="Arial"/>
          <w:b/>
          <w:bCs/>
          <w:sz w:val="24"/>
          <w:szCs w:val="24"/>
          <w:lang w:eastAsia="zh-CN"/>
        </w:rPr>
        <w:t xml:space="preserve"> </w:t>
      </w:r>
      <w:proofErr w:type="spellStart"/>
      <w:r w:rsidRPr="00F416AF">
        <w:rPr>
          <w:rFonts w:ascii="Book Antiqua" w:hAnsi="Book Antiqua"/>
          <w:bCs/>
          <w:sz w:val="24"/>
          <w:szCs w:val="24"/>
        </w:rPr>
        <w:t>Sharara</w:t>
      </w:r>
      <w:proofErr w:type="spellEnd"/>
      <w:r w:rsidRPr="00F416AF">
        <w:rPr>
          <w:rFonts w:ascii="Book Antiqua" w:hAnsi="Book Antiqua"/>
          <w:sz w:val="24"/>
          <w:szCs w:val="24"/>
        </w:rPr>
        <w:t xml:space="preserve"> </w:t>
      </w:r>
      <w:r w:rsidR="00F416AF" w:rsidRPr="00F416AF">
        <w:rPr>
          <w:rFonts w:ascii="Book Antiqua" w:hAnsi="Book Antiqua" w:hint="eastAsia"/>
          <w:sz w:val="24"/>
          <w:szCs w:val="24"/>
          <w:lang w:eastAsia="zh-CN"/>
        </w:rPr>
        <w:t xml:space="preserve">A </w:t>
      </w:r>
      <w:r w:rsidRPr="00F416AF">
        <w:rPr>
          <w:rFonts w:ascii="Book Antiqua" w:hAnsi="Book Antiqua"/>
          <w:sz w:val="24"/>
          <w:szCs w:val="24"/>
        </w:rPr>
        <w:t>designed the research study</w:t>
      </w:r>
      <w:r w:rsidR="00F416AF" w:rsidRPr="00F416AF">
        <w:rPr>
          <w:rFonts w:ascii="Book Antiqua" w:hAnsi="Book Antiqua" w:hint="eastAsia"/>
          <w:sz w:val="24"/>
          <w:szCs w:val="24"/>
          <w:lang w:eastAsia="zh-CN"/>
        </w:rPr>
        <w:t>;</w:t>
      </w:r>
      <w:r w:rsidRPr="00F416AF">
        <w:rPr>
          <w:rFonts w:ascii="Book Antiqua" w:hAnsi="Book Antiqua"/>
          <w:sz w:val="24"/>
          <w:szCs w:val="24"/>
        </w:rPr>
        <w:t xml:space="preserve"> </w:t>
      </w:r>
      <w:proofErr w:type="spellStart"/>
      <w:r w:rsidRPr="00F416AF">
        <w:rPr>
          <w:rFonts w:ascii="Book Antiqua" w:hAnsi="Book Antiqua"/>
          <w:sz w:val="24"/>
          <w:szCs w:val="24"/>
        </w:rPr>
        <w:t>Sharara</w:t>
      </w:r>
      <w:proofErr w:type="spellEnd"/>
      <w:r w:rsidRPr="00F416AF">
        <w:rPr>
          <w:rFonts w:ascii="Book Antiqua" w:hAnsi="Book Antiqua"/>
          <w:sz w:val="24"/>
          <w:szCs w:val="24"/>
        </w:rPr>
        <w:t xml:space="preserve"> </w:t>
      </w:r>
      <w:r w:rsidR="00F416AF" w:rsidRPr="00F416AF">
        <w:rPr>
          <w:rFonts w:ascii="Book Antiqua" w:hAnsi="Book Antiqua" w:hint="eastAsia"/>
          <w:sz w:val="24"/>
          <w:szCs w:val="24"/>
          <w:lang w:eastAsia="zh-CN"/>
        </w:rPr>
        <w:t xml:space="preserve">A </w:t>
      </w:r>
      <w:r w:rsidRPr="00F416AF">
        <w:rPr>
          <w:rFonts w:ascii="Book Antiqua" w:hAnsi="Book Antiqua"/>
          <w:sz w:val="24"/>
          <w:szCs w:val="24"/>
        </w:rPr>
        <w:t xml:space="preserve">and </w:t>
      </w:r>
      <w:proofErr w:type="spellStart"/>
      <w:r w:rsidRPr="00F416AF">
        <w:rPr>
          <w:rFonts w:ascii="Book Antiqua" w:hAnsi="Book Antiqua"/>
          <w:sz w:val="24"/>
          <w:szCs w:val="24"/>
        </w:rPr>
        <w:t>Harb</w:t>
      </w:r>
      <w:proofErr w:type="spellEnd"/>
      <w:r w:rsidRPr="00F416AF">
        <w:rPr>
          <w:rFonts w:ascii="Book Antiqua" w:hAnsi="Book Antiqua"/>
          <w:sz w:val="24"/>
          <w:szCs w:val="24"/>
        </w:rPr>
        <w:t xml:space="preserve"> </w:t>
      </w:r>
      <w:r w:rsidR="00F416AF" w:rsidRPr="00F416AF">
        <w:rPr>
          <w:rFonts w:ascii="Book Antiqua" w:hAnsi="Book Antiqua" w:hint="eastAsia"/>
          <w:sz w:val="24"/>
          <w:szCs w:val="24"/>
          <w:lang w:eastAsia="zh-CN"/>
        </w:rPr>
        <w:t xml:space="preserve">A </w:t>
      </w:r>
      <w:r w:rsidRPr="00F416AF">
        <w:rPr>
          <w:rFonts w:ascii="Book Antiqua" w:hAnsi="Book Antiqua"/>
          <w:sz w:val="24"/>
          <w:szCs w:val="24"/>
        </w:rPr>
        <w:t>drafted the manuscript</w:t>
      </w:r>
      <w:r w:rsidR="00F416AF" w:rsidRPr="00F416AF">
        <w:rPr>
          <w:rFonts w:ascii="Book Antiqua" w:hAnsi="Book Antiqua" w:hint="eastAsia"/>
          <w:sz w:val="24"/>
          <w:szCs w:val="24"/>
          <w:lang w:eastAsia="zh-CN"/>
        </w:rPr>
        <w:t>;</w:t>
      </w:r>
      <w:r w:rsidRPr="00F416AF">
        <w:rPr>
          <w:rFonts w:ascii="Book Antiqua" w:hAnsi="Book Antiqua"/>
          <w:sz w:val="24"/>
          <w:szCs w:val="24"/>
        </w:rPr>
        <w:t xml:space="preserve"> </w:t>
      </w:r>
      <w:proofErr w:type="spellStart"/>
      <w:r w:rsidRPr="00F416AF">
        <w:rPr>
          <w:rFonts w:ascii="Book Antiqua" w:hAnsi="Book Antiqua"/>
          <w:sz w:val="24"/>
          <w:szCs w:val="24"/>
        </w:rPr>
        <w:t>Sharara</w:t>
      </w:r>
      <w:proofErr w:type="spellEnd"/>
      <w:r w:rsidR="00F416AF" w:rsidRPr="00F416AF">
        <w:rPr>
          <w:rFonts w:ascii="Book Antiqua" w:hAnsi="Book Antiqua" w:hint="eastAsia"/>
          <w:sz w:val="24"/>
          <w:szCs w:val="24"/>
          <w:lang w:eastAsia="zh-CN"/>
        </w:rPr>
        <w:t xml:space="preserve"> A</w:t>
      </w:r>
      <w:r w:rsidRPr="00F416AF">
        <w:rPr>
          <w:rFonts w:ascii="Book Antiqua" w:hAnsi="Book Antiqua"/>
          <w:sz w:val="24"/>
          <w:szCs w:val="24"/>
        </w:rPr>
        <w:t xml:space="preserve">, </w:t>
      </w:r>
      <w:proofErr w:type="spellStart"/>
      <w:r w:rsidRPr="00F416AF">
        <w:rPr>
          <w:rFonts w:ascii="Book Antiqua" w:hAnsi="Book Antiqua"/>
          <w:sz w:val="24"/>
          <w:szCs w:val="24"/>
        </w:rPr>
        <w:t>Harb</w:t>
      </w:r>
      <w:proofErr w:type="spellEnd"/>
      <w:r w:rsidR="00F416AF" w:rsidRPr="00F416AF">
        <w:rPr>
          <w:rFonts w:ascii="Book Antiqua" w:hAnsi="Book Antiqua" w:hint="eastAsia"/>
          <w:sz w:val="24"/>
          <w:szCs w:val="24"/>
          <w:lang w:eastAsia="zh-CN"/>
        </w:rPr>
        <w:t xml:space="preserve"> A</w:t>
      </w:r>
      <w:r w:rsidRPr="00F416AF">
        <w:rPr>
          <w:rFonts w:ascii="Book Antiqua" w:hAnsi="Book Antiqua"/>
          <w:sz w:val="24"/>
          <w:szCs w:val="24"/>
        </w:rPr>
        <w:t xml:space="preserve"> and </w:t>
      </w:r>
      <w:proofErr w:type="spellStart"/>
      <w:r w:rsidRPr="00F416AF">
        <w:rPr>
          <w:rFonts w:ascii="Book Antiqua" w:hAnsi="Book Antiqua"/>
          <w:sz w:val="24"/>
          <w:szCs w:val="24"/>
        </w:rPr>
        <w:t>Sarkis</w:t>
      </w:r>
      <w:proofErr w:type="spellEnd"/>
      <w:r w:rsidRPr="00F416AF">
        <w:rPr>
          <w:rFonts w:ascii="Book Antiqua" w:hAnsi="Book Antiqua"/>
          <w:sz w:val="24"/>
          <w:szCs w:val="24"/>
        </w:rPr>
        <w:t xml:space="preserve"> </w:t>
      </w:r>
      <w:r w:rsidR="00F416AF" w:rsidRPr="00F416AF">
        <w:rPr>
          <w:rFonts w:ascii="Book Antiqua" w:hAnsi="Book Antiqua" w:hint="eastAsia"/>
          <w:sz w:val="24"/>
          <w:szCs w:val="24"/>
          <w:lang w:eastAsia="zh-CN"/>
        </w:rPr>
        <w:t xml:space="preserve">F </w:t>
      </w:r>
      <w:r w:rsidRPr="00F416AF">
        <w:rPr>
          <w:rFonts w:ascii="Book Antiqua" w:hAnsi="Book Antiqua"/>
          <w:sz w:val="24"/>
          <w:szCs w:val="24"/>
        </w:rPr>
        <w:t>performed research</w:t>
      </w:r>
      <w:r w:rsidR="00F416AF" w:rsidRPr="00F416AF">
        <w:rPr>
          <w:rFonts w:ascii="Book Antiqua" w:hAnsi="Book Antiqua" w:hint="eastAsia"/>
          <w:sz w:val="24"/>
          <w:szCs w:val="24"/>
          <w:lang w:eastAsia="zh-CN"/>
        </w:rPr>
        <w:t>;</w:t>
      </w:r>
      <w:r w:rsidRPr="00F416AF">
        <w:rPr>
          <w:rFonts w:ascii="Book Antiqua" w:hAnsi="Book Antiqua"/>
          <w:sz w:val="24"/>
          <w:szCs w:val="24"/>
        </w:rPr>
        <w:t xml:space="preserve"> </w:t>
      </w:r>
      <w:proofErr w:type="spellStart"/>
      <w:r w:rsidRPr="00F416AF">
        <w:rPr>
          <w:rFonts w:ascii="Book Antiqua" w:hAnsi="Book Antiqua"/>
          <w:sz w:val="24"/>
          <w:szCs w:val="24"/>
        </w:rPr>
        <w:t>Sharara</w:t>
      </w:r>
      <w:proofErr w:type="spellEnd"/>
      <w:r w:rsidR="00F416AF" w:rsidRPr="00F416AF">
        <w:rPr>
          <w:rFonts w:ascii="Book Antiqua" w:hAnsi="Book Antiqua" w:hint="eastAsia"/>
          <w:sz w:val="24"/>
          <w:szCs w:val="24"/>
          <w:lang w:eastAsia="zh-CN"/>
        </w:rPr>
        <w:t xml:space="preserve"> A</w:t>
      </w:r>
      <w:r w:rsidRPr="00F416AF">
        <w:rPr>
          <w:rFonts w:ascii="Book Antiqua" w:hAnsi="Book Antiqua"/>
          <w:sz w:val="24"/>
          <w:szCs w:val="24"/>
        </w:rPr>
        <w:t xml:space="preserve">, </w:t>
      </w:r>
      <w:proofErr w:type="spellStart"/>
      <w:r w:rsidRPr="00F416AF">
        <w:rPr>
          <w:rFonts w:ascii="Book Antiqua" w:hAnsi="Book Antiqua"/>
          <w:sz w:val="24"/>
          <w:szCs w:val="24"/>
        </w:rPr>
        <w:t>Harb</w:t>
      </w:r>
      <w:proofErr w:type="spellEnd"/>
      <w:r w:rsidR="00F416AF" w:rsidRPr="00F416AF">
        <w:rPr>
          <w:rFonts w:ascii="Book Antiqua" w:hAnsi="Book Antiqua" w:hint="eastAsia"/>
          <w:sz w:val="24"/>
          <w:szCs w:val="24"/>
          <w:lang w:eastAsia="zh-CN"/>
        </w:rPr>
        <w:t xml:space="preserve"> A</w:t>
      </w:r>
      <w:r w:rsidRPr="00F416AF">
        <w:rPr>
          <w:rFonts w:ascii="Book Antiqua" w:hAnsi="Book Antiqua"/>
          <w:sz w:val="24"/>
          <w:szCs w:val="24"/>
        </w:rPr>
        <w:t xml:space="preserve">, </w:t>
      </w:r>
      <w:proofErr w:type="spellStart"/>
      <w:r w:rsidRPr="00F416AF">
        <w:rPr>
          <w:rFonts w:ascii="Book Antiqua" w:hAnsi="Book Antiqua"/>
          <w:sz w:val="24"/>
          <w:szCs w:val="24"/>
        </w:rPr>
        <w:t>Sarkis</w:t>
      </w:r>
      <w:proofErr w:type="spellEnd"/>
      <w:r w:rsidR="00F416AF" w:rsidRPr="00F416AF">
        <w:rPr>
          <w:rFonts w:ascii="Book Antiqua" w:hAnsi="Book Antiqua" w:hint="eastAsia"/>
          <w:sz w:val="24"/>
          <w:szCs w:val="24"/>
          <w:lang w:eastAsia="zh-CN"/>
        </w:rPr>
        <w:t xml:space="preserve"> F</w:t>
      </w:r>
      <w:r w:rsidRPr="00F416AF">
        <w:rPr>
          <w:rFonts w:ascii="Book Antiqua" w:hAnsi="Book Antiqua"/>
          <w:sz w:val="24"/>
          <w:szCs w:val="24"/>
        </w:rPr>
        <w:t xml:space="preserve">, </w:t>
      </w:r>
      <w:proofErr w:type="spellStart"/>
      <w:r w:rsidRPr="00F416AF">
        <w:rPr>
          <w:rFonts w:ascii="Book Antiqua" w:hAnsi="Book Antiqua"/>
          <w:bCs/>
          <w:sz w:val="24"/>
          <w:szCs w:val="24"/>
        </w:rPr>
        <w:t>Masri</w:t>
      </w:r>
      <w:proofErr w:type="spellEnd"/>
      <w:r w:rsidR="00F416AF" w:rsidRPr="00F416AF">
        <w:rPr>
          <w:rFonts w:ascii="Book Antiqua" w:hAnsi="Book Antiqua" w:hint="eastAsia"/>
          <w:bCs/>
          <w:sz w:val="24"/>
          <w:szCs w:val="24"/>
          <w:lang w:eastAsia="zh-CN"/>
        </w:rPr>
        <w:t xml:space="preserve"> O</w:t>
      </w:r>
      <w:r w:rsidRPr="00F416AF">
        <w:rPr>
          <w:rFonts w:ascii="Book Antiqua" w:hAnsi="Book Antiqua"/>
          <w:sz w:val="24"/>
          <w:szCs w:val="24"/>
        </w:rPr>
        <w:t xml:space="preserve">, </w:t>
      </w:r>
      <w:r w:rsidRPr="00F416AF">
        <w:rPr>
          <w:rFonts w:ascii="Book Antiqua" w:hAnsi="Book Antiqua"/>
          <w:bCs/>
          <w:sz w:val="24"/>
          <w:szCs w:val="24"/>
        </w:rPr>
        <w:t>Othman</w:t>
      </w:r>
      <w:r w:rsidR="00F416AF" w:rsidRPr="00F416AF">
        <w:rPr>
          <w:rFonts w:ascii="Book Antiqua" w:hAnsi="Book Antiqua" w:hint="eastAsia"/>
          <w:bCs/>
          <w:sz w:val="24"/>
          <w:szCs w:val="24"/>
          <w:lang w:eastAsia="zh-CN"/>
        </w:rPr>
        <w:t xml:space="preserve"> M</w:t>
      </w:r>
      <w:r w:rsidRPr="00F416AF">
        <w:rPr>
          <w:rFonts w:ascii="Book Antiqua" w:hAnsi="Book Antiqua"/>
          <w:bCs/>
          <w:sz w:val="24"/>
          <w:szCs w:val="24"/>
        </w:rPr>
        <w:t>,</w:t>
      </w:r>
      <w:r w:rsidRPr="00F416AF">
        <w:rPr>
          <w:rFonts w:ascii="Book Antiqua" w:hAnsi="Book Antiqua"/>
          <w:sz w:val="24"/>
          <w:szCs w:val="24"/>
        </w:rPr>
        <w:t xml:space="preserve"> </w:t>
      </w:r>
      <w:proofErr w:type="spellStart"/>
      <w:r w:rsidRPr="00F416AF">
        <w:rPr>
          <w:rFonts w:ascii="Book Antiqua" w:hAnsi="Book Antiqua"/>
          <w:bCs/>
          <w:sz w:val="24"/>
          <w:szCs w:val="24"/>
        </w:rPr>
        <w:t>Baddredine</w:t>
      </w:r>
      <w:proofErr w:type="spellEnd"/>
      <w:r w:rsidR="00F416AF" w:rsidRPr="00F416AF">
        <w:rPr>
          <w:rFonts w:ascii="Book Antiqua" w:hAnsi="Book Antiqua" w:hint="eastAsia"/>
          <w:bCs/>
          <w:sz w:val="24"/>
          <w:szCs w:val="24"/>
          <w:lang w:eastAsia="zh-CN"/>
        </w:rPr>
        <w:t xml:space="preserve"> R</w:t>
      </w:r>
      <w:r w:rsidRPr="00F416AF">
        <w:rPr>
          <w:rFonts w:ascii="Book Antiqua" w:hAnsi="Book Antiqua"/>
          <w:sz w:val="24"/>
          <w:szCs w:val="24"/>
        </w:rPr>
        <w:t xml:space="preserve"> and </w:t>
      </w:r>
      <w:proofErr w:type="spellStart"/>
      <w:r w:rsidRPr="00F416AF">
        <w:rPr>
          <w:rFonts w:ascii="Book Antiqua" w:hAnsi="Book Antiqua"/>
          <w:bCs/>
          <w:sz w:val="24"/>
          <w:szCs w:val="24"/>
        </w:rPr>
        <w:t>Mourad</w:t>
      </w:r>
      <w:proofErr w:type="spellEnd"/>
      <w:r w:rsidRPr="00F416AF">
        <w:rPr>
          <w:rFonts w:ascii="Book Antiqua" w:hAnsi="Book Antiqua"/>
          <w:bCs/>
          <w:sz w:val="24"/>
          <w:szCs w:val="24"/>
        </w:rPr>
        <w:t xml:space="preserve"> </w:t>
      </w:r>
      <w:r w:rsidR="00F416AF" w:rsidRPr="00F416AF">
        <w:rPr>
          <w:rFonts w:ascii="Book Antiqua" w:hAnsi="Book Antiqua" w:hint="eastAsia"/>
          <w:bCs/>
          <w:sz w:val="24"/>
          <w:szCs w:val="24"/>
          <w:lang w:eastAsia="zh-CN"/>
        </w:rPr>
        <w:t xml:space="preserve">F </w:t>
      </w:r>
      <w:r w:rsidRPr="00F416AF">
        <w:rPr>
          <w:rFonts w:ascii="Book Antiqua" w:hAnsi="Book Antiqua"/>
          <w:bCs/>
          <w:sz w:val="24"/>
          <w:szCs w:val="24"/>
        </w:rPr>
        <w:t>recruited patients, interpreted the data and critically reviewed the manuscript</w:t>
      </w:r>
      <w:r w:rsidR="00F416AF" w:rsidRPr="00F416AF">
        <w:rPr>
          <w:rFonts w:ascii="Book Antiqua" w:hAnsi="Book Antiqua" w:hint="eastAsia"/>
          <w:bCs/>
          <w:sz w:val="24"/>
          <w:szCs w:val="24"/>
          <w:lang w:eastAsia="zh-CN"/>
        </w:rPr>
        <w:t>;</w:t>
      </w:r>
      <w:r w:rsidRPr="00F416AF">
        <w:rPr>
          <w:rFonts w:ascii="Book Antiqua" w:hAnsi="Book Antiqua"/>
          <w:bCs/>
          <w:sz w:val="24"/>
          <w:szCs w:val="24"/>
        </w:rPr>
        <w:t xml:space="preserve"> </w:t>
      </w:r>
      <w:proofErr w:type="spellStart"/>
      <w:r w:rsidRPr="00F416AF">
        <w:rPr>
          <w:rFonts w:ascii="Book Antiqua" w:hAnsi="Book Antiqua"/>
          <w:bCs/>
          <w:sz w:val="24"/>
          <w:szCs w:val="24"/>
        </w:rPr>
        <w:t>Harb</w:t>
      </w:r>
      <w:proofErr w:type="spellEnd"/>
      <w:r w:rsidRPr="00F416AF">
        <w:rPr>
          <w:rFonts w:ascii="Book Antiqua" w:hAnsi="Book Antiqua"/>
          <w:bCs/>
          <w:sz w:val="24"/>
          <w:szCs w:val="24"/>
        </w:rPr>
        <w:t xml:space="preserve"> </w:t>
      </w:r>
      <w:r w:rsidR="00F416AF" w:rsidRPr="00F416AF">
        <w:rPr>
          <w:rFonts w:ascii="Book Antiqua" w:hAnsi="Book Antiqua" w:hint="eastAsia"/>
          <w:bCs/>
          <w:sz w:val="24"/>
          <w:szCs w:val="24"/>
          <w:lang w:eastAsia="zh-CN"/>
        </w:rPr>
        <w:t xml:space="preserve">A </w:t>
      </w:r>
      <w:r w:rsidRPr="00F416AF">
        <w:rPr>
          <w:rFonts w:ascii="Book Antiqua" w:hAnsi="Book Antiqua"/>
          <w:bCs/>
          <w:sz w:val="24"/>
          <w:szCs w:val="24"/>
        </w:rPr>
        <w:t>performed the statistical data analysis</w:t>
      </w:r>
      <w:r w:rsidR="00F416AF" w:rsidRPr="00F416AF">
        <w:rPr>
          <w:rFonts w:ascii="Book Antiqua" w:hAnsi="Book Antiqua" w:hint="eastAsia"/>
          <w:bCs/>
          <w:sz w:val="24"/>
          <w:szCs w:val="24"/>
          <w:lang w:eastAsia="zh-CN"/>
        </w:rPr>
        <w:t>;</w:t>
      </w:r>
      <w:r w:rsidRPr="00F416AF">
        <w:rPr>
          <w:rFonts w:ascii="Book Antiqua" w:hAnsi="Book Antiqua"/>
          <w:bCs/>
          <w:sz w:val="24"/>
          <w:szCs w:val="24"/>
        </w:rPr>
        <w:t xml:space="preserve"> </w:t>
      </w:r>
      <w:proofErr w:type="spellStart"/>
      <w:r w:rsidRPr="00F416AF">
        <w:rPr>
          <w:rFonts w:ascii="Book Antiqua" w:hAnsi="Book Antiqua"/>
          <w:sz w:val="24"/>
          <w:szCs w:val="24"/>
        </w:rPr>
        <w:t>Harb</w:t>
      </w:r>
      <w:proofErr w:type="spellEnd"/>
      <w:r w:rsidR="00F416AF" w:rsidRPr="00F416AF">
        <w:rPr>
          <w:rFonts w:ascii="Book Antiqua" w:hAnsi="Book Antiqua" w:hint="eastAsia"/>
          <w:sz w:val="24"/>
          <w:szCs w:val="24"/>
          <w:lang w:eastAsia="zh-CN"/>
        </w:rPr>
        <w:t xml:space="preserve"> A</w:t>
      </w:r>
      <w:r w:rsidRPr="00F416AF">
        <w:rPr>
          <w:rFonts w:ascii="Book Antiqua" w:hAnsi="Book Antiqua"/>
          <w:sz w:val="24"/>
          <w:szCs w:val="24"/>
        </w:rPr>
        <w:t xml:space="preserve"> and </w:t>
      </w:r>
      <w:proofErr w:type="spellStart"/>
      <w:r w:rsidRPr="00F416AF">
        <w:rPr>
          <w:rFonts w:ascii="Book Antiqua" w:hAnsi="Book Antiqua"/>
          <w:sz w:val="24"/>
          <w:szCs w:val="24"/>
        </w:rPr>
        <w:t>Sarkis</w:t>
      </w:r>
      <w:proofErr w:type="spellEnd"/>
      <w:r w:rsidRPr="00F416AF">
        <w:rPr>
          <w:rFonts w:ascii="Book Antiqua" w:hAnsi="Book Antiqua"/>
          <w:sz w:val="24"/>
          <w:szCs w:val="24"/>
        </w:rPr>
        <w:t xml:space="preserve"> </w:t>
      </w:r>
      <w:r w:rsidR="00F416AF" w:rsidRPr="00F416AF">
        <w:rPr>
          <w:rFonts w:ascii="Book Antiqua" w:hAnsi="Book Antiqua" w:hint="eastAsia"/>
          <w:sz w:val="24"/>
          <w:szCs w:val="24"/>
          <w:lang w:eastAsia="zh-CN"/>
        </w:rPr>
        <w:t xml:space="preserve">F </w:t>
      </w:r>
      <w:r w:rsidRPr="00F416AF">
        <w:rPr>
          <w:rFonts w:ascii="Book Antiqua" w:hAnsi="Book Antiqua"/>
          <w:sz w:val="24"/>
          <w:szCs w:val="24"/>
        </w:rPr>
        <w:t>performed the regulatory administration tasks</w:t>
      </w:r>
      <w:r w:rsidR="00F416AF" w:rsidRPr="00F416AF">
        <w:rPr>
          <w:rFonts w:ascii="Book Antiqua" w:hAnsi="Book Antiqua" w:hint="eastAsia"/>
          <w:sz w:val="24"/>
          <w:szCs w:val="24"/>
          <w:lang w:eastAsia="zh-CN"/>
        </w:rPr>
        <w:t>;</w:t>
      </w:r>
      <w:r w:rsidRPr="00F416AF">
        <w:rPr>
          <w:rFonts w:ascii="Book Antiqua" w:hAnsi="Book Antiqua"/>
          <w:bCs/>
          <w:sz w:val="24"/>
          <w:szCs w:val="24"/>
        </w:rPr>
        <w:t xml:space="preserve"> </w:t>
      </w:r>
      <w:proofErr w:type="spellStart"/>
      <w:r w:rsidRPr="00F416AF">
        <w:rPr>
          <w:rFonts w:ascii="Book Antiqua" w:hAnsi="Book Antiqua"/>
          <w:bCs/>
          <w:sz w:val="24"/>
          <w:szCs w:val="24"/>
        </w:rPr>
        <w:t>Chalhoub</w:t>
      </w:r>
      <w:proofErr w:type="spellEnd"/>
      <w:r w:rsidRPr="00F416AF">
        <w:rPr>
          <w:rFonts w:ascii="Book Antiqua" w:hAnsi="Book Antiqua"/>
          <w:bCs/>
          <w:sz w:val="24"/>
          <w:szCs w:val="24"/>
        </w:rPr>
        <w:t xml:space="preserve"> </w:t>
      </w:r>
      <w:r w:rsidR="00F416AF" w:rsidRPr="00F416AF">
        <w:rPr>
          <w:rFonts w:ascii="Book Antiqua" w:hAnsi="Book Antiqua" w:hint="eastAsia"/>
          <w:bCs/>
          <w:sz w:val="24"/>
          <w:szCs w:val="24"/>
          <w:lang w:eastAsia="zh-CN"/>
        </w:rPr>
        <w:t>J</w:t>
      </w:r>
      <w:r w:rsidR="00F416AF">
        <w:rPr>
          <w:rFonts w:ascii="Book Antiqua" w:hAnsi="Book Antiqua" w:hint="eastAsia"/>
          <w:b/>
          <w:bCs/>
          <w:sz w:val="24"/>
          <w:szCs w:val="24"/>
          <w:lang w:eastAsia="zh-CN"/>
        </w:rPr>
        <w:t xml:space="preserve"> </w:t>
      </w:r>
      <w:r w:rsidRPr="00587428">
        <w:rPr>
          <w:rFonts w:ascii="Book Antiqua" w:hAnsi="Book Antiqua"/>
          <w:bCs/>
          <w:sz w:val="24"/>
          <w:szCs w:val="24"/>
        </w:rPr>
        <w:t>did the final editing of the manuscript, executed the figures, and managed references</w:t>
      </w:r>
      <w:r w:rsidR="00F416AF">
        <w:rPr>
          <w:rFonts w:ascii="Book Antiqua" w:hAnsi="Book Antiqua" w:hint="eastAsia"/>
          <w:bCs/>
          <w:sz w:val="24"/>
          <w:szCs w:val="24"/>
          <w:lang w:eastAsia="zh-CN"/>
        </w:rPr>
        <w:t xml:space="preserve">; </w:t>
      </w:r>
      <w:r w:rsidR="00F416AF" w:rsidRPr="00F416AF">
        <w:rPr>
          <w:rFonts w:ascii="Book Antiqua" w:eastAsia="Times New Roman" w:hAnsi="Book Antiqua" w:cs="Arial"/>
          <w:iCs/>
          <w:sz w:val="24"/>
          <w:szCs w:val="24"/>
        </w:rPr>
        <w:t>a</w:t>
      </w:r>
      <w:r w:rsidR="00A931E9" w:rsidRPr="00F416AF">
        <w:rPr>
          <w:rFonts w:ascii="Book Antiqua" w:eastAsia="Times New Roman" w:hAnsi="Book Antiqua" w:cs="Arial"/>
          <w:iCs/>
          <w:sz w:val="24"/>
          <w:szCs w:val="24"/>
        </w:rPr>
        <w:t>ll authors approved the submitted version of the manuscript.</w:t>
      </w:r>
    </w:p>
    <w:p w14:paraId="102F01B4" w14:textId="77777777" w:rsidR="003D112E" w:rsidRPr="00587428" w:rsidRDefault="003D112E" w:rsidP="007C1F43">
      <w:pPr>
        <w:adjustRightInd w:val="0"/>
        <w:snapToGrid w:val="0"/>
        <w:spacing w:after="0" w:line="360" w:lineRule="auto"/>
        <w:jc w:val="both"/>
        <w:rPr>
          <w:rFonts w:ascii="Book Antiqua" w:eastAsia="ヒラギノ角ゴ Pro W3" w:hAnsi="Book Antiqua" w:cs="Times New Roman"/>
          <w:color w:val="000000"/>
          <w:sz w:val="24"/>
          <w:szCs w:val="24"/>
        </w:rPr>
      </w:pPr>
    </w:p>
    <w:p w14:paraId="3CE2CE89" w14:textId="486B5793" w:rsidR="00A931E9" w:rsidRPr="00587428" w:rsidRDefault="003D112E" w:rsidP="007C1F43">
      <w:pPr>
        <w:adjustRightInd w:val="0"/>
        <w:snapToGrid w:val="0"/>
        <w:spacing w:after="0" w:line="360" w:lineRule="auto"/>
        <w:jc w:val="both"/>
        <w:rPr>
          <w:rFonts w:ascii="Book Antiqua" w:hAnsi="Book Antiqua" w:cs="Times New Roman"/>
          <w:color w:val="000000"/>
          <w:sz w:val="24"/>
          <w:szCs w:val="24"/>
          <w:lang w:eastAsia="zh-CN"/>
        </w:rPr>
      </w:pPr>
      <w:r w:rsidRPr="00587428">
        <w:rPr>
          <w:rFonts w:ascii="Book Antiqua" w:eastAsia="ヒラギノ角ゴ Pro W3" w:hAnsi="Book Antiqua" w:cs="Times New Roman"/>
          <w:b/>
          <w:color w:val="000000"/>
          <w:sz w:val="24"/>
          <w:szCs w:val="24"/>
        </w:rPr>
        <w:t>Correspondence</w:t>
      </w:r>
      <w:r w:rsidR="00A931E9" w:rsidRPr="00587428">
        <w:rPr>
          <w:rFonts w:ascii="Book Antiqua" w:hAnsi="Book Antiqua" w:cs="Times New Roman"/>
          <w:b/>
          <w:color w:val="000000"/>
          <w:sz w:val="24"/>
          <w:szCs w:val="24"/>
          <w:lang w:eastAsia="zh-CN"/>
        </w:rPr>
        <w:t xml:space="preserve"> to</w:t>
      </w:r>
      <w:r w:rsidRPr="00587428">
        <w:rPr>
          <w:rFonts w:ascii="Book Antiqua" w:eastAsia="ヒラギノ角ゴ Pro W3" w:hAnsi="Book Antiqua" w:cs="Times New Roman"/>
          <w:b/>
          <w:color w:val="000000"/>
          <w:sz w:val="24"/>
          <w:szCs w:val="24"/>
        </w:rPr>
        <w:t>:</w:t>
      </w:r>
      <w:r w:rsidR="00A931E9" w:rsidRPr="00587428">
        <w:rPr>
          <w:rFonts w:ascii="Book Antiqua" w:hAnsi="Book Antiqua" w:cs="Times New Roman"/>
          <w:b/>
          <w:color w:val="000000"/>
          <w:sz w:val="24"/>
          <w:szCs w:val="24"/>
          <w:lang w:eastAsia="zh-CN"/>
        </w:rPr>
        <w:t xml:space="preserve"> </w:t>
      </w:r>
      <w:proofErr w:type="spellStart"/>
      <w:r w:rsidR="00A931E9" w:rsidRPr="00587428">
        <w:rPr>
          <w:rFonts w:ascii="Book Antiqua" w:eastAsia="ヒラギノ角ゴ Pro W3" w:hAnsi="Book Antiqua" w:cs="Times New Roman"/>
          <w:b/>
          <w:color w:val="000000"/>
          <w:sz w:val="24"/>
          <w:szCs w:val="24"/>
        </w:rPr>
        <w:t>Ala</w:t>
      </w:r>
      <w:proofErr w:type="spellEnd"/>
      <w:r w:rsidR="00A931E9" w:rsidRPr="00587428">
        <w:rPr>
          <w:rFonts w:ascii="Book Antiqua" w:eastAsia="ヒラギノ角ゴ Pro W3" w:hAnsi="Book Antiqua" w:cs="Times New Roman"/>
          <w:b/>
          <w:color w:val="000000"/>
          <w:sz w:val="24"/>
          <w:szCs w:val="24"/>
        </w:rPr>
        <w:t xml:space="preserve"> I </w:t>
      </w:r>
      <w:proofErr w:type="spellStart"/>
      <w:r w:rsidR="00A931E9" w:rsidRPr="00587428">
        <w:rPr>
          <w:rFonts w:ascii="Book Antiqua" w:eastAsia="ヒラギノ角ゴ Pro W3" w:hAnsi="Book Antiqua" w:cs="Times New Roman"/>
          <w:b/>
          <w:color w:val="000000"/>
          <w:sz w:val="24"/>
          <w:szCs w:val="24"/>
        </w:rPr>
        <w:t>Sharara</w:t>
      </w:r>
      <w:proofErr w:type="spellEnd"/>
      <w:r w:rsidR="00A931E9" w:rsidRPr="00587428">
        <w:rPr>
          <w:rFonts w:ascii="Book Antiqua" w:eastAsia="ヒラギノ角ゴ Pro W3" w:hAnsi="Book Antiqua" w:cs="Times New Roman"/>
          <w:b/>
          <w:color w:val="000000"/>
          <w:sz w:val="24"/>
          <w:szCs w:val="24"/>
        </w:rPr>
        <w:t>, MD</w:t>
      </w:r>
      <w:r w:rsidRPr="00587428">
        <w:rPr>
          <w:rFonts w:ascii="Book Antiqua" w:eastAsia="ヒラギノ角ゴ Pro W3" w:hAnsi="Book Antiqua" w:cs="Times New Roman"/>
          <w:b/>
          <w:color w:val="000000"/>
          <w:sz w:val="24"/>
          <w:szCs w:val="24"/>
        </w:rPr>
        <w:t>, FACG, AGAF</w:t>
      </w:r>
      <w:r w:rsidR="00A931E9" w:rsidRPr="00587428">
        <w:rPr>
          <w:rFonts w:ascii="Book Antiqua" w:hAnsi="Book Antiqua" w:cs="Times New Roman"/>
          <w:b/>
          <w:color w:val="000000"/>
          <w:sz w:val="24"/>
          <w:szCs w:val="24"/>
          <w:lang w:eastAsia="zh-CN"/>
        </w:rPr>
        <w:t xml:space="preserve">, </w:t>
      </w:r>
      <w:r w:rsidRPr="00587428">
        <w:rPr>
          <w:rFonts w:ascii="Book Antiqua" w:eastAsia="ヒラギノ角ゴ Pro W3" w:hAnsi="Book Antiqua" w:cs="Times New Roman"/>
          <w:b/>
          <w:color w:val="000000"/>
          <w:sz w:val="24"/>
          <w:szCs w:val="24"/>
        </w:rPr>
        <w:t>Professor</w:t>
      </w:r>
      <w:r w:rsidR="00A931E9" w:rsidRPr="00587428">
        <w:rPr>
          <w:rFonts w:ascii="Book Antiqua" w:eastAsia="ヒラギノ角ゴ Pro W3" w:hAnsi="Book Antiqua" w:cs="Times New Roman"/>
          <w:color w:val="000000"/>
          <w:sz w:val="24"/>
          <w:szCs w:val="24"/>
        </w:rPr>
        <w:t>, Division of Gastroenterology</w:t>
      </w:r>
      <w:r w:rsidR="00A931E9" w:rsidRPr="00587428">
        <w:rPr>
          <w:rFonts w:ascii="Book Antiqua" w:hAnsi="Book Antiqua" w:cs="Times New Roman"/>
          <w:color w:val="000000"/>
          <w:sz w:val="24"/>
          <w:szCs w:val="24"/>
          <w:lang w:eastAsia="zh-CN"/>
        </w:rPr>
        <w:t xml:space="preserve">, </w:t>
      </w:r>
      <w:r w:rsidR="00F416AF" w:rsidRPr="00587428">
        <w:rPr>
          <w:rFonts w:ascii="Book Antiqua" w:eastAsia="ヒラギノ角ゴ Pro W3" w:hAnsi="Book Antiqua" w:cs="Times New Roman"/>
          <w:color w:val="000000"/>
          <w:sz w:val="24"/>
          <w:szCs w:val="24"/>
        </w:rPr>
        <w:t>Department of Internal Medicine,</w:t>
      </w:r>
      <w:r w:rsidR="00F416AF">
        <w:rPr>
          <w:rFonts w:ascii="Book Antiqua" w:hAnsi="Book Antiqua" w:cs="Times New Roman" w:hint="eastAsia"/>
          <w:color w:val="000000"/>
          <w:sz w:val="24"/>
          <w:szCs w:val="24"/>
          <w:lang w:eastAsia="zh-CN"/>
        </w:rPr>
        <w:t xml:space="preserve"> </w:t>
      </w:r>
      <w:r w:rsidRPr="00587428">
        <w:rPr>
          <w:rFonts w:ascii="Book Antiqua" w:eastAsia="ヒラギノ角ゴ Pro W3" w:hAnsi="Book Antiqua" w:cs="Times New Roman"/>
          <w:color w:val="000000"/>
          <w:sz w:val="24"/>
          <w:szCs w:val="24"/>
        </w:rPr>
        <w:t>American University of Beirut Medical Center</w:t>
      </w:r>
      <w:r w:rsidR="00A931E9" w:rsidRPr="00587428">
        <w:rPr>
          <w:rFonts w:ascii="Book Antiqua" w:hAnsi="Book Antiqua" w:cs="Times New Roman"/>
          <w:color w:val="000000"/>
          <w:sz w:val="24"/>
          <w:szCs w:val="24"/>
          <w:lang w:eastAsia="zh-CN"/>
        </w:rPr>
        <w:t xml:space="preserve">, </w:t>
      </w:r>
      <w:proofErr w:type="spellStart"/>
      <w:r w:rsidR="000E112B" w:rsidRPr="000E112B">
        <w:rPr>
          <w:rFonts w:ascii="Book Antiqua" w:hAnsi="Book Antiqua" w:cs="Times New Roman"/>
          <w:color w:val="000000"/>
          <w:sz w:val="24"/>
          <w:szCs w:val="24"/>
          <w:lang w:eastAsia="zh-CN"/>
        </w:rPr>
        <w:t>Riad</w:t>
      </w:r>
      <w:proofErr w:type="spellEnd"/>
      <w:r w:rsidR="000E112B" w:rsidRPr="000E112B">
        <w:rPr>
          <w:rFonts w:ascii="Book Antiqua" w:hAnsi="Book Antiqua" w:cs="Times New Roman"/>
          <w:color w:val="000000"/>
          <w:sz w:val="24"/>
          <w:szCs w:val="24"/>
          <w:lang w:eastAsia="zh-CN"/>
        </w:rPr>
        <w:t xml:space="preserve"> El </w:t>
      </w:r>
      <w:proofErr w:type="spellStart"/>
      <w:r w:rsidR="000E112B" w:rsidRPr="000E112B">
        <w:rPr>
          <w:rFonts w:ascii="Book Antiqua" w:hAnsi="Book Antiqua" w:cs="Times New Roman"/>
          <w:color w:val="000000"/>
          <w:sz w:val="24"/>
          <w:szCs w:val="24"/>
          <w:lang w:eastAsia="zh-CN"/>
        </w:rPr>
        <w:t>Solh</w:t>
      </w:r>
      <w:proofErr w:type="spellEnd"/>
      <w:r w:rsidR="000E112B" w:rsidRPr="000E112B">
        <w:rPr>
          <w:rFonts w:ascii="Book Antiqua" w:hAnsi="Book Antiqua" w:cs="Times New Roman"/>
          <w:color w:val="000000"/>
          <w:sz w:val="24"/>
          <w:szCs w:val="24"/>
          <w:lang w:eastAsia="zh-CN"/>
        </w:rPr>
        <w:t>,</w:t>
      </w:r>
      <w:r w:rsidR="000E112B">
        <w:rPr>
          <w:rFonts w:ascii="Book Antiqua" w:hAnsi="Book Antiqua" w:cs="Times New Roman" w:hint="eastAsia"/>
          <w:color w:val="000000"/>
          <w:sz w:val="24"/>
          <w:szCs w:val="24"/>
          <w:lang w:eastAsia="zh-CN"/>
        </w:rPr>
        <w:t xml:space="preserve"> </w:t>
      </w:r>
      <w:r w:rsidRPr="00587428">
        <w:rPr>
          <w:rFonts w:ascii="Book Antiqua" w:eastAsia="ヒラギノ角ゴ Pro W3" w:hAnsi="Book Antiqua" w:cs="Times New Roman"/>
          <w:color w:val="000000"/>
          <w:sz w:val="24"/>
          <w:szCs w:val="24"/>
        </w:rPr>
        <w:t>11-0236/16-B</w:t>
      </w:r>
      <w:r w:rsidR="000E112B">
        <w:rPr>
          <w:rFonts w:ascii="Book Antiqua" w:hAnsi="Book Antiqua" w:cs="Times New Roman" w:hint="eastAsia"/>
          <w:color w:val="000000"/>
          <w:sz w:val="24"/>
          <w:szCs w:val="24"/>
          <w:lang w:eastAsia="zh-CN"/>
        </w:rPr>
        <w:t xml:space="preserve"> </w:t>
      </w:r>
      <w:r w:rsidRPr="00587428">
        <w:rPr>
          <w:rFonts w:ascii="Book Antiqua" w:eastAsia="ヒラギノ角ゴ Pro W3" w:hAnsi="Book Antiqua" w:cs="Times New Roman"/>
          <w:color w:val="000000"/>
          <w:sz w:val="24"/>
          <w:szCs w:val="24"/>
        </w:rPr>
        <w:t>Beirut, Lebanon</w:t>
      </w:r>
      <w:r w:rsidR="00A931E9" w:rsidRPr="00587428">
        <w:rPr>
          <w:rFonts w:ascii="Book Antiqua" w:hAnsi="Book Antiqua" w:cs="Times New Roman"/>
          <w:color w:val="000000"/>
          <w:sz w:val="24"/>
          <w:szCs w:val="24"/>
          <w:lang w:eastAsia="zh-CN"/>
        </w:rPr>
        <w:t xml:space="preserve">. </w:t>
      </w:r>
      <w:r w:rsidR="00A931E9" w:rsidRPr="00587428">
        <w:rPr>
          <w:rFonts w:ascii="Book Antiqua" w:hAnsi="Book Antiqua" w:cs="Times New Roman"/>
          <w:sz w:val="24"/>
          <w:szCs w:val="24"/>
          <w:lang w:eastAsia="zh-CN"/>
        </w:rPr>
        <w:t>as08@aub.edu.lb</w:t>
      </w:r>
      <w:r w:rsidR="00A931E9" w:rsidRPr="00587428">
        <w:rPr>
          <w:rFonts w:ascii="Book Antiqua" w:hAnsi="Book Antiqua" w:cs="Times New Roman"/>
          <w:color w:val="000000"/>
          <w:sz w:val="24"/>
          <w:szCs w:val="24"/>
          <w:lang w:eastAsia="zh-CN"/>
        </w:rPr>
        <w:t xml:space="preserve"> </w:t>
      </w:r>
    </w:p>
    <w:p w14:paraId="4888D760" w14:textId="77777777" w:rsidR="000E112B" w:rsidRDefault="000E112B" w:rsidP="007C1F43">
      <w:pPr>
        <w:adjustRightInd w:val="0"/>
        <w:snapToGrid w:val="0"/>
        <w:spacing w:after="0" w:line="360" w:lineRule="auto"/>
        <w:jc w:val="both"/>
        <w:rPr>
          <w:rFonts w:ascii="Book Antiqua" w:hAnsi="Book Antiqua" w:cs="Times New Roman"/>
          <w:color w:val="000000"/>
          <w:sz w:val="24"/>
          <w:szCs w:val="24"/>
          <w:lang w:eastAsia="zh-CN"/>
        </w:rPr>
      </w:pPr>
    </w:p>
    <w:p w14:paraId="5E2330E3" w14:textId="565DBAF7" w:rsidR="00A931E9" w:rsidRPr="00587428" w:rsidRDefault="00A931E9" w:rsidP="007C1F43">
      <w:pPr>
        <w:adjustRightInd w:val="0"/>
        <w:snapToGrid w:val="0"/>
        <w:spacing w:after="0" w:line="360" w:lineRule="auto"/>
        <w:jc w:val="both"/>
        <w:rPr>
          <w:rFonts w:ascii="Book Antiqua" w:hAnsi="Book Antiqua"/>
          <w:sz w:val="24"/>
          <w:szCs w:val="24"/>
        </w:rPr>
      </w:pPr>
      <w:r w:rsidRPr="00587428">
        <w:rPr>
          <w:rFonts w:ascii="Book Antiqua" w:hAnsi="Book Antiqua"/>
          <w:b/>
          <w:sz w:val="24"/>
          <w:szCs w:val="24"/>
        </w:rPr>
        <w:t xml:space="preserve">Telephone: </w:t>
      </w:r>
      <w:r w:rsidRPr="00587428">
        <w:rPr>
          <w:rFonts w:ascii="Book Antiqua" w:eastAsia="ヒラギノ角ゴ Pro W3" w:hAnsi="Book Antiqua" w:cs="Times New Roman"/>
          <w:color w:val="000000"/>
          <w:sz w:val="24"/>
          <w:szCs w:val="24"/>
        </w:rPr>
        <w:t>+961-1-</w:t>
      </w:r>
      <w:proofErr w:type="gramStart"/>
      <w:r w:rsidRPr="00587428">
        <w:rPr>
          <w:rFonts w:ascii="Book Antiqua" w:eastAsia="ヒラギノ角ゴ Pro W3" w:hAnsi="Book Antiqua" w:cs="Times New Roman"/>
          <w:color w:val="000000"/>
          <w:sz w:val="24"/>
          <w:szCs w:val="24"/>
        </w:rPr>
        <w:t>350000</w:t>
      </w:r>
      <w:r w:rsidR="00F82884">
        <w:rPr>
          <w:rFonts w:ascii="Book Antiqua" w:hAnsi="Book Antiqua" w:cs="Times New Roman" w:hint="eastAsia"/>
          <w:color w:val="000000"/>
          <w:sz w:val="24"/>
          <w:szCs w:val="24"/>
          <w:lang w:eastAsia="zh-CN"/>
        </w:rPr>
        <w:t xml:space="preserve"> </w:t>
      </w:r>
      <w:r w:rsidR="00984376" w:rsidRPr="00984376">
        <w:rPr>
          <w:rFonts w:ascii="Book Antiqua" w:hAnsi="Book Antiqua" w:cs="Times New Roman" w:hint="eastAsia"/>
          <w:i/>
          <w:color w:val="000000"/>
          <w:sz w:val="24"/>
          <w:szCs w:val="24"/>
          <w:lang w:eastAsia="zh-CN"/>
        </w:rPr>
        <w:t xml:space="preserve"> </w:t>
      </w:r>
      <w:r w:rsidRPr="00587428">
        <w:rPr>
          <w:rFonts w:ascii="Book Antiqua" w:hAnsi="Book Antiqua"/>
          <w:b/>
          <w:sz w:val="24"/>
          <w:szCs w:val="24"/>
        </w:rPr>
        <w:t>Fax</w:t>
      </w:r>
      <w:proofErr w:type="gramEnd"/>
      <w:r w:rsidRPr="00587428">
        <w:rPr>
          <w:rFonts w:ascii="Book Antiqua" w:hAnsi="Book Antiqua"/>
          <w:b/>
          <w:sz w:val="24"/>
          <w:szCs w:val="24"/>
        </w:rPr>
        <w:t xml:space="preserve">: </w:t>
      </w:r>
      <w:r w:rsidRPr="00587428">
        <w:rPr>
          <w:rFonts w:ascii="Book Antiqua" w:eastAsia="ヒラギノ角ゴ Pro W3" w:hAnsi="Book Antiqua" w:cs="Times New Roman"/>
          <w:color w:val="000000"/>
          <w:sz w:val="24"/>
          <w:szCs w:val="24"/>
        </w:rPr>
        <w:t>+961-1-366098</w:t>
      </w:r>
    </w:p>
    <w:p w14:paraId="28C469C7" w14:textId="19C6EB71" w:rsidR="00A931E9" w:rsidRPr="00587428" w:rsidRDefault="00A931E9" w:rsidP="007C1F43">
      <w:pPr>
        <w:adjustRightInd w:val="0"/>
        <w:snapToGrid w:val="0"/>
        <w:spacing w:after="0" w:line="360" w:lineRule="auto"/>
        <w:jc w:val="both"/>
        <w:rPr>
          <w:rFonts w:ascii="Book Antiqua" w:hAnsi="Book Antiqua"/>
          <w:b/>
          <w:sz w:val="24"/>
          <w:szCs w:val="24"/>
          <w:lang w:eastAsia="zh-CN"/>
        </w:rPr>
      </w:pPr>
      <w:bookmarkStart w:id="2" w:name="OLE_LINK29"/>
      <w:bookmarkStart w:id="3" w:name="OLE_LINK30"/>
      <w:r w:rsidRPr="00587428">
        <w:rPr>
          <w:rFonts w:ascii="Book Antiqua" w:hAnsi="Book Antiqua"/>
          <w:b/>
          <w:sz w:val="24"/>
          <w:szCs w:val="24"/>
        </w:rPr>
        <w:lastRenderedPageBreak/>
        <w:t xml:space="preserve">Received: </w:t>
      </w:r>
      <w:bookmarkStart w:id="4" w:name="OLE_LINK12"/>
      <w:bookmarkStart w:id="5" w:name="OLE_LINK13"/>
      <w:r w:rsidR="00AE18F7" w:rsidRPr="00A11C75">
        <w:rPr>
          <w:rFonts w:ascii="Book Antiqua" w:hAnsi="Book Antiqua"/>
          <w:sz w:val="24"/>
        </w:rPr>
        <w:t>August</w:t>
      </w:r>
      <w:bookmarkEnd w:id="4"/>
      <w:bookmarkEnd w:id="5"/>
      <w:r w:rsidR="00AE18F7">
        <w:rPr>
          <w:rFonts w:ascii="Book Antiqua" w:hAnsi="Book Antiqua" w:hint="eastAsia"/>
          <w:sz w:val="24"/>
          <w:lang w:eastAsia="zh-CN"/>
        </w:rPr>
        <w:t xml:space="preserve"> 6, </w:t>
      </w:r>
      <w:proofErr w:type="gramStart"/>
      <w:r w:rsidR="00AE18F7">
        <w:rPr>
          <w:rFonts w:ascii="Book Antiqua" w:hAnsi="Book Antiqua" w:hint="eastAsia"/>
          <w:sz w:val="24"/>
          <w:lang w:eastAsia="zh-CN"/>
        </w:rPr>
        <w:t>2014</w:t>
      </w:r>
      <w:r w:rsidR="00984376" w:rsidRPr="00984376">
        <w:rPr>
          <w:rFonts w:ascii="Book Antiqua" w:hAnsi="Book Antiqua" w:hint="eastAsia"/>
          <w:i/>
          <w:sz w:val="24"/>
          <w:lang w:eastAsia="zh-CN"/>
        </w:rPr>
        <w:t xml:space="preserve"> </w:t>
      </w:r>
      <w:r w:rsidR="00984376" w:rsidRPr="00984376">
        <w:rPr>
          <w:rFonts w:ascii="Book Antiqua" w:hAnsi="Book Antiqua"/>
          <w:b/>
          <w:i/>
          <w:sz w:val="24"/>
          <w:szCs w:val="24"/>
        </w:rPr>
        <w:t xml:space="preserve"> </w:t>
      </w:r>
      <w:r w:rsidRPr="00587428">
        <w:rPr>
          <w:rFonts w:ascii="Book Antiqua" w:hAnsi="Book Antiqua"/>
          <w:b/>
          <w:sz w:val="24"/>
          <w:szCs w:val="24"/>
        </w:rPr>
        <w:t>Revised</w:t>
      </w:r>
      <w:proofErr w:type="gramEnd"/>
      <w:r w:rsidRPr="00587428">
        <w:rPr>
          <w:rFonts w:ascii="Book Antiqua" w:hAnsi="Book Antiqua"/>
          <w:b/>
          <w:sz w:val="24"/>
          <w:szCs w:val="24"/>
        </w:rPr>
        <w:t xml:space="preserve">: </w:t>
      </w:r>
      <w:r w:rsidR="00AE18F7" w:rsidRPr="00A11C75">
        <w:rPr>
          <w:rFonts w:ascii="Book Antiqua" w:hAnsi="Book Antiqua"/>
          <w:sz w:val="24"/>
        </w:rPr>
        <w:t>September</w:t>
      </w:r>
      <w:r w:rsidR="00AE18F7">
        <w:rPr>
          <w:rFonts w:ascii="Book Antiqua" w:hAnsi="Book Antiqua" w:hint="eastAsia"/>
          <w:sz w:val="24"/>
          <w:lang w:eastAsia="zh-CN"/>
        </w:rPr>
        <w:t xml:space="preserve"> 30, 2014</w:t>
      </w:r>
      <w:r w:rsidRPr="00587428">
        <w:rPr>
          <w:rFonts w:ascii="Book Antiqua" w:hAnsi="Book Antiqua"/>
          <w:b/>
          <w:sz w:val="24"/>
          <w:szCs w:val="24"/>
        </w:rPr>
        <w:t xml:space="preserve"> </w:t>
      </w:r>
    </w:p>
    <w:p w14:paraId="2FE17DF5" w14:textId="78A9DF8A" w:rsidR="00D626F3" w:rsidRDefault="00A931E9" w:rsidP="00D626F3">
      <w:pPr>
        <w:rPr>
          <w:rFonts w:ascii="Book Antiqua" w:hAnsi="Book Antiqua"/>
          <w:color w:val="000000"/>
          <w:sz w:val="24"/>
        </w:rPr>
      </w:pPr>
      <w:r w:rsidRPr="00587428">
        <w:rPr>
          <w:rFonts w:ascii="Book Antiqua" w:hAnsi="Book Antiqua"/>
          <w:b/>
          <w:sz w:val="24"/>
          <w:szCs w:val="24"/>
        </w:rPr>
        <w:t>Accepted:</w:t>
      </w:r>
      <w:bookmarkStart w:id="6" w:name="OLE_LINK2"/>
      <w:bookmarkStart w:id="7" w:name="OLE_LINK3"/>
      <w:bookmarkStart w:id="8" w:name="OLE_LINK4"/>
      <w:bookmarkStart w:id="9" w:name="OLE_LINK5"/>
      <w:bookmarkStart w:id="10" w:name="OLE_LINK8"/>
      <w:bookmarkStart w:id="11" w:name="OLE_LINK6"/>
      <w:bookmarkStart w:id="12" w:name="OLE_LINK7"/>
      <w:bookmarkStart w:id="13" w:name="OLE_LINK18"/>
      <w:bookmarkStart w:id="14" w:name="OLE_LINK19"/>
      <w:bookmarkStart w:id="15" w:name="OLE_LINK22"/>
      <w:bookmarkStart w:id="16" w:name="OLE_LINK24"/>
      <w:bookmarkStart w:id="17" w:name="OLE_LINK25"/>
      <w:bookmarkStart w:id="18" w:name="OLE_LINK28"/>
      <w:bookmarkStart w:id="19" w:name="OLE_LINK31"/>
      <w:r w:rsidR="00D626F3" w:rsidRPr="00D626F3">
        <w:rPr>
          <w:rFonts w:ascii="Book Antiqua" w:hAnsi="Book Antiqua"/>
          <w:color w:val="000000"/>
          <w:sz w:val="24"/>
        </w:rPr>
        <w:t xml:space="preserve"> </w:t>
      </w:r>
      <w:r w:rsidR="00D626F3">
        <w:rPr>
          <w:rFonts w:ascii="Book Antiqua" w:hAnsi="Book Antiqua"/>
          <w:color w:val="000000"/>
          <w:sz w:val="24"/>
        </w:rPr>
        <w:t>November 18, 2014</w:t>
      </w:r>
    </w:p>
    <w:p w14:paraId="07176190" w14:textId="4A8153FD" w:rsidR="00A931E9" w:rsidRPr="00587428" w:rsidRDefault="00984376" w:rsidP="007C1F43">
      <w:pPr>
        <w:adjustRightInd w:val="0"/>
        <w:snapToGrid w:val="0"/>
        <w:spacing w:after="0" w:line="360" w:lineRule="auto"/>
        <w:jc w:val="both"/>
        <w:rPr>
          <w:rFonts w:ascii="Book Antiqua" w:hAnsi="Book Antiqua"/>
          <w:b/>
          <w:sz w:val="24"/>
          <w:szCs w:val="24"/>
        </w:rPr>
      </w:pPr>
      <w:bookmarkStart w:id="2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84376">
        <w:rPr>
          <w:rFonts w:ascii="Book Antiqua" w:hAnsi="Book Antiqua"/>
          <w:b/>
          <w:i/>
          <w:sz w:val="24"/>
          <w:szCs w:val="24"/>
        </w:rPr>
        <w:t xml:space="preserve"> </w:t>
      </w:r>
    </w:p>
    <w:p w14:paraId="19C1FF00" w14:textId="77777777" w:rsidR="00404FCC" w:rsidRPr="00587428" w:rsidRDefault="00A931E9" w:rsidP="007C1F43">
      <w:pPr>
        <w:adjustRightInd w:val="0"/>
        <w:snapToGrid w:val="0"/>
        <w:spacing w:after="0" w:line="360" w:lineRule="auto"/>
        <w:jc w:val="both"/>
        <w:rPr>
          <w:rFonts w:ascii="Book Antiqua" w:hAnsi="Book Antiqua"/>
          <w:b/>
          <w:sz w:val="24"/>
          <w:szCs w:val="24"/>
        </w:rPr>
      </w:pPr>
      <w:r w:rsidRPr="00587428">
        <w:rPr>
          <w:rFonts w:ascii="Book Antiqua" w:hAnsi="Book Antiqua"/>
          <w:b/>
          <w:sz w:val="24"/>
          <w:szCs w:val="24"/>
        </w:rPr>
        <w:t>Published online:</w:t>
      </w:r>
    </w:p>
    <w:p w14:paraId="04278067" w14:textId="77777777" w:rsidR="00404FCC" w:rsidRPr="00587428" w:rsidRDefault="00404FCC" w:rsidP="007C1F43">
      <w:pPr>
        <w:adjustRightInd w:val="0"/>
        <w:snapToGrid w:val="0"/>
        <w:spacing w:after="0" w:line="360" w:lineRule="auto"/>
        <w:jc w:val="both"/>
        <w:rPr>
          <w:rFonts w:ascii="Book Antiqua" w:hAnsi="Book Antiqua"/>
          <w:b/>
          <w:sz w:val="24"/>
          <w:szCs w:val="24"/>
        </w:rPr>
      </w:pPr>
    </w:p>
    <w:bookmarkEnd w:id="2"/>
    <w:bookmarkEnd w:id="3"/>
    <w:p w14:paraId="73B27A63" w14:textId="476214D6" w:rsidR="004B778D" w:rsidRPr="00587428" w:rsidRDefault="00A931E9" w:rsidP="007C1F43">
      <w:pPr>
        <w:adjustRightInd w:val="0"/>
        <w:snapToGrid w:val="0"/>
        <w:spacing w:after="0" w:line="360" w:lineRule="auto"/>
        <w:jc w:val="both"/>
        <w:rPr>
          <w:rFonts w:ascii="Book Antiqua" w:eastAsia="ヒラギノ角ゴ Pro W3" w:hAnsi="Book Antiqua" w:cs="Times New Roman"/>
          <w:b/>
          <w:bCs/>
          <w:color w:val="000000"/>
          <w:sz w:val="24"/>
          <w:szCs w:val="24"/>
        </w:rPr>
      </w:pPr>
      <w:r w:rsidRPr="00587428">
        <w:rPr>
          <w:rFonts w:ascii="Book Antiqua" w:eastAsia="ヒラギノ角ゴ Pro W3" w:hAnsi="Book Antiqua" w:cs="Times New Roman"/>
          <w:b/>
          <w:bCs/>
          <w:color w:val="000000"/>
          <w:sz w:val="24"/>
          <w:szCs w:val="24"/>
        </w:rPr>
        <w:t>Abstract</w:t>
      </w:r>
    </w:p>
    <w:p w14:paraId="08A5B32B" w14:textId="38824834" w:rsidR="004834D2" w:rsidRPr="00587428" w:rsidRDefault="004B778D" w:rsidP="007C1F43">
      <w:pPr>
        <w:autoSpaceDE w:val="0"/>
        <w:autoSpaceDN w:val="0"/>
        <w:adjustRightInd w:val="0"/>
        <w:snapToGrid w:val="0"/>
        <w:spacing w:after="0" w:line="360" w:lineRule="auto"/>
        <w:jc w:val="both"/>
        <w:rPr>
          <w:rFonts w:ascii="Book Antiqua" w:hAnsi="Book Antiqua"/>
          <w:sz w:val="24"/>
          <w:szCs w:val="24"/>
          <w:lang w:eastAsia="zh-CN"/>
        </w:rPr>
      </w:pPr>
      <w:r w:rsidRPr="00587428">
        <w:rPr>
          <w:rFonts w:ascii="Book Antiqua" w:hAnsi="Book Antiqua" w:cs="Times New Roman"/>
          <w:b/>
          <w:bCs/>
          <w:sz w:val="24"/>
          <w:szCs w:val="24"/>
        </w:rPr>
        <w:t>A</w:t>
      </w:r>
      <w:r w:rsidR="00353057" w:rsidRPr="00587428">
        <w:rPr>
          <w:rFonts w:ascii="Book Antiqua" w:hAnsi="Book Antiqua" w:cs="Times New Roman"/>
          <w:b/>
          <w:bCs/>
          <w:sz w:val="24"/>
          <w:szCs w:val="24"/>
        </w:rPr>
        <w:t>IM</w:t>
      </w:r>
      <w:r w:rsidRPr="00587428">
        <w:rPr>
          <w:rFonts w:ascii="Book Antiqua" w:hAnsi="Book Antiqua" w:cs="Times New Roman"/>
          <w:b/>
          <w:bCs/>
          <w:sz w:val="24"/>
          <w:szCs w:val="24"/>
        </w:rPr>
        <w:t xml:space="preserve">: </w:t>
      </w:r>
      <w:r w:rsidRPr="00587428">
        <w:rPr>
          <w:rFonts w:ascii="Book Antiqua" w:hAnsi="Book Antiqua"/>
          <w:sz w:val="24"/>
          <w:szCs w:val="24"/>
        </w:rPr>
        <w:t>To compare the efficacy and palatability of 4</w:t>
      </w:r>
      <w:r w:rsidR="00AE18F7">
        <w:rPr>
          <w:rFonts w:ascii="Book Antiqua" w:hAnsi="Book Antiqua" w:hint="eastAsia"/>
          <w:sz w:val="24"/>
          <w:szCs w:val="24"/>
          <w:lang w:eastAsia="zh-CN"/>
        </w:rPr>
        <w:t xml:space="preserve"> </w:t>
      </w:r>
      <w:r w:rsidRPr="00587428">
        <w:rPr>
          <w:rFonts w:ascii="Book Antiqua" w:hAnsi="Book Antiqua"/>
          <w:sz w:val="24"/>
          <w:szCs w:val="24"/>
        </w:rPr>
        <w:t>L PEG plus sugar-free menthol candy (PEG</w:t>
      </w:r>
      <w:r w:rsidR="00AE18F7">
        <w:rPr>
          <w:rFonts w:ascii="Book Antiqua" w:hAnsi="Book Antiqua" w:hint="eastAsia"/>
          <w:sz w:val="24"/>
          <w:szCs w:val="24"/>
          <w:lang w:eastAsia="zh-CN"/>
        </w:rPr>
        <w:t xml:space="preserve"> </w:t>
      </w:r>
      <w:r w:rsidRPr="00587428">
        <w:rPr>
          <w:rFonts w:ascii="Book Antiqua" w:hAnsi="Book Antiqua"/>
          <w:sz w:val="24"/>
          <w:szCs w:val="24"/>
        </w:rPr>
        <w:t>+</w:t>
      </w:r>
      <w:r w:rsidR="00AE18F7">
        <w:rPr>
          <w:rFonts w:ascii="Book Antiqua" w:hAnsi="Book Antiqua" w:hint="eastAsia"/>
          <w:sz w:val="24"/>
          <w:szCs w:val="24"/>
          <w:lang w:eastAsia="zh-CN"/>
        </w:rPr>
        <w:t xml:space="preserve"> </w:t>
      </w:r>
      <w:r w:rsidRPr="00587428">
        <w:rPr>
          <w:rFonts w:ascii="Book Antiqua" w:hAnsi="Book Antiqua"/>
          <w:sz w:val="24"/>
          <w:szCs w:val="24"/>
        </w:rPr>
        <w:t xml:space="preserve">M) </w:t>
      </w:r>
      <w:r w:rsidR="00AE18F7" w:rsidRPr="00AE18F7">
        <w:rPr>
          <w:rFonts w:ascii="Book Antiqua" w:hAnsi="Book Antiqua"/>
          <w:i/>
          <w:sz w:val="24"/>
          <w:szCs w:val="24"/>
        </w:rPr>
        <w:t>vs</w:t>
      </w:r>
      <w:r w:rsidRPr="00587428">
        <w:rPr>
          <w:rFonts w:ascii="Book Antiqua" w:hAnsi="Book Antiqua"/>
          <w:sz w:val="24"/>
          <w:szCs w:val="24"/>
        </w:rPr>
        <w:t xml:space="preserve"> reduced-volume </w:t>
      </w:r>
      <w:r w:rsidR="00C6026B" w:rsidRPr="00587428">
        <w:rPr>
          <w:rFonts w:ascii="Book Antiqua" w:hAnsi="Book Antiqua"/>
          <w:sz w:val="24"/>
          <w:szCs w:val="24"/>
        </w:rPr>
        <w:t>2</w:t>
      </w:r>
      <w:r w:rsidR="00AE18F7">
        <w:rPr>
          <w:rFonts w:ascii="Book Antiqua" w:hAnsi="Book Antiqua" w:hint="eastAsia"/>
          <w:sz w:val="24"/>
          <w:szCs w:val="24"/>
          <w:lang w:eastAsia="zh-CN"/>
        </w:rPr>
        <w:t xml:space="preserve"> </w:t>
      </w:r>
      <w:r w:rsidR="00C6026B" w:rsidRPr="00587428">
        <w:rPr>
          <w:rFonts w:ascii="Book Antiqua" w:hAnsi="Book Antiqua"/>
          <w:sz w:val="24"/>
          <w:szCs w:val="24"/>
        </w:rPr>
        <w:t xml:space="preserve">L </w:t>
      </w:r>
      <w:r w:rsidRPr="00587428">
        <w:rPr>
          <w:rFonts w:ascii="Book Antiqua" w:hAnsi="Book Antiqua"/>
          <w:sz w:val="24"/>
          <w:szCs w:val="24"/>
        </w:rPr>
        <w:t>ascorbic acid</w:t>
      </w:r>
      <w:r w:rsidR="00C6026B" w:rsidRPr="00587428">
        <w:rPr>
          <w:rFonts w:ascii="Book Antiqua" w:hAnsi="Book Antiqua"/>
          <w:sz w:val="24"/>
          <w:szCs w:val="24"/>
        </w:rPr>
        <w:t>-</w:t>
      </w:r>
      <w:r w:rsidRPr="00587428">
        <w:rPr>
          <w:rFonts w:ascii="Book Antiqua" w:hAnsi="Book Antiqua"/>
          <w:sz w:val="24"/>
          <w:szCs w:val="24"/>
        </w:rPr>
        <w:t>supplemented PEG (</w:t>
      </w:r>
      <w:proofErr w:type="spellStart"/>
      <w:r w:rsidRPr="00587428">
        <w:rPr>
          <w:rFonts w:ascii="Book Antiqua" w:hAnsi="Book Antiqua"/>
          <w:sz w:val="24"/>
          <w:szCs w:val="24"/>
        </w:rPr>
        <w:t>AscPEG</w:t>
      </w:r>
      <w:proofErr w:type="spellEnd"/>
      <w:r w:rsidRPr="00587428">
        <w:rPr>
          <w:rFonts w:ascii="Book Antiqua" w:hAnsi="Book Antiqua"/>
          <w:sz w:val="24"/>
          <w:szCs w:val="24"/>
        </w:rPr>
        <w:t>).</w:t>
      </w:r>
    </w:p>
    <w:p w14:paraId="6704868E" w14:textId="77777777" w:rsidR="00587428" w:rsidRPr="00AE18F7" w:rsidRDefault="00587428" w:rsidP="007C1F43">
      <w:pPr>
        <w:autoSpaceDE w:val="0"/>
        <w:autoSpaceDN w:val="0"/>
        <w:adjustRightInd w:val="0"/>
        <w:snapToGrid w:val="0"/>
        <w:spacing w:after="0" w:line="360" w:lineRule="auto"/>
        <w:jc w:val="both"/>
        <w:rPr>
          <w:rFonts w:ascii="Book Antiqua" w:hAnsi="Book Antiqua"/>
          <w:sz w:val="24"/>
          <w:szCs w:val="24"/>
          <w:lang w:eastAsia="zh-CN"/>
        </w:rPr>
      </w:pPr>
    </w:p>
    <w:p w14:paraId="57D73217" w14:textId="47D55D5B" w:rsidR="004B778D" w:rsidRPr="00587428" w:rsidRDefault="00353057" w:rsidP="007C1F43">
      <w:pPr>
        <w:autoSpaceDE w:val="0"/>
        <w:autoSpaceDN w:val="0"/>
        <w:adjustRightInd w:val="0"/>
        <w:snapToGrid w:val="0"/>
        <w:spacing w:after="0" w:line="360" w:lineRule="auto"/>
        <w:jc w:val="both"/>
        <w:rPr>
          <w:rFonts w:ascii="Book Antiqua" w:hAnsi="Book Antiqua"/>
          <w:sz w:val="24"/>
          <w:szCs w:val="24"/>
          <w:lang w:eastAsia="zh-CN"/>
        </w:rPr>
      </w:pPr>
      <w:r w:rsidRPr="00587428">
        <w:rPr>
          <w:rFonts w:ascii="Book Antiqua" w:hAnsi="Book Antiqua" w:cs="Times New Roman"/>
          <w:b/>
          <w:bCs/>
          <w:sz w:val="24"/>
          <w:szCs w:val="24"/>
        </w:rPr>
        <w:t>METHODS</w:t>
      </w:r>
      <w:r w:rsidR="004B778D" w:rsidRPr="00587428">
        <w:rPr>
          <w:rFonts w:ascii="Book Antiqua" w:hAnsi="Book Antiqua" w:cs="Times New Roman"/>
          <w:b/>
          <w:bCs/>
          <w:sz w:val="24"/>
          <w:szCs w:val="24"/>
        </w:rPr>
        <w:t xml:space="preserve">: </w:t>
      </w:r>
      <w:r w:rsidR="008B6015" w:rsidRPr="00587428">
        <w:rPr>
          <w:rFonts w:ascii="Book Antiqua" w:hAnsi="Book Antiqua"/>
          <w:sz w:val="24"/>
          <w:szCs w:val="24"/>
        </w:rPr>
        <w:t xml:space="preserve">In a </w:t>
      </w:r>
      <w:r w:rsidRPr="00587428">
        <w:rPr>
          <w:rFonts w:ascii="Book Antiqua" w:hAnsi="Book Antiqua"/>
          <w:sz w:val="24"/>
          <w:szCs w:val="24"/>
        </w:rPr>
        <w:t xml:space="preserve">randomized controlled trial </w:t>
      </w:r>
      <w:r w:rsidR="008B6015" w:rsidRPr="00587428">
        <w:rPr>
          <w:rFonts w:ascii="Book Antiqua" w:hAnsi="Book Antiqua"/>
          <w:sz w:val="24"/>
          <w:szCs w:val="24"/>
        </w:rPr>
        <w:t>setting, a</w:t>
      </w:r>
      <w:r w:rsidR="004B778D" w:rsidRPr="00587428">
        <w:rPr>
          <w:rFonts w:ascii="Book Antiqua" w:hAnsi="Book Antiqua"/>
          <w:sz w:val="24"/>
          <w:szCs w:val="24"/>
        </w:rPr>
        <w:t>mbulatory patients scheduled for elective colonoscopy</w:t>
      </w:r>
      <w:r w:rsidR="004B778D" w:rsidRPr="00587428">
        <w:rPr>
          <w:rFonts w:ascii="Book Antiqua" w:hAnsi="Book Antiqua" w:cs="Times New Roman"/>
          <w:sz w:val="24"/>
          <w:szCs w:val="24"/>
        </w:rPr>
        <w:t xml:space="preserve"> were prospectively enrolled. Patients were randomized to receive </w:t>
      </w:r>
      <w:proofErr w:type="gramStart"/>
      <w:r w:rsidR="004B778D" w:rsidRPr="00587428">
        <w:rPr>
          <w:rFonts w:ascii="Book Antiqua" w:hAnsi="Book Antiqua" w:cs="Times New Roman"/>
          <w:sz w:val="24"/>
          <w:szCs w:val="24"/>
        </w:rPr>
        <w:t xml:space="preserve">either </w:t>
      </w:r>
      <w:r w:rsidR="00DA2E06" w:rsidRPr="00587428">
        <w:rPr>
          <w:rFonts w:ascii="Book Antiqua" w:hAnsi="Book Antiqua"/>
          <w:sz w:val="24"/>
          <w:szCs w:val="24"/>
        </w:rPr>
        <w:t>PEG</w:t>
      </w:r>
      <w:proofErr w:type="gramEnd"/>
      <w:r w:rsidR="00AE18F7">
        <w:rPr>
          <w:rFonts w:ascii="Book Antiqua" w:hAnsi="Book Antiqua" w:hint="eastAsia"/>
          <w:sz w:val="24"/>
          <w:szCs w:val="24"/>
          <w:lang w:eastAsia="zh-CN"/>
        </w:rPr>
        <w:t xml:space="preserve"> </w:t>
      </w:r>
      <w:r w:rsidR="00DA2E06" w:rsidRPr="00587428">
        <w:rPr>
          <w:rFonts w:ascii="Book Antiqua" w:hAnsi="Book Antiqua"/>
          <w:sz w:val="24"/>
          <w:szCs w:val="24"/>
        </w:rPr>
        <w:t>+</w:t>
      </w:r>
      <w:r w:rsidR="00AE18F7">
        <w:rPr>
          <w:rFonts w:ascii="Book Antiqua" w:hAnsi="Book Antiqua" w:hint="eastAsia"/>
          <w:sz w:val="24"/>
          <w:szCs w:val="24"/>
          <w:lang w:eastAsia="zh-CN"/>
        </w:rPr>
        <w:t xml:space="preserve"> </w:t>
      </w:r>
      <w:r w:rsidR="00DA2E06" w:rsidRPr="00587428">
        <w:rPr>
          <w:rFonts w:ascii="Book Antiqua" w:hAnsi="Book Antiqua"/>
          <w:sz w:val="24"/>
          <w:szCs w:val="24"/>
        </w:rPr>
        <w:t xml:space="preserve">M or </w:t>
      </w:r>
      <w:proofErr w:type="spellStart"/>
      <w:r w:rsidR="00DA2E06" w:rsidRPr="00587428">
        <w:rPr>
          <w:rFonts w:ascii="Book Antiqua" w:hAnsi="Book Antiqua"/>
          <w:sz w:val="24"/>
          <w:szCs w:val="24"/>
        </w:rPr>
        <w:t>AscPEG</w:t>
      </w:r>
      <w:proofErr w:type="spellEnd"/>
      <w:r w:rsidR="00C02037" w:rsidRPr="00587428">
        <w:rPr>
          <w:rFonts w:ascii="Book Antiqua" w:hAnsi="Book Antiqua"/>
          <w:sz w:val="24"/>
          <w:szCs w:val="24"/>
        </w:rPr>
        <w:t>, both split-dosed with minimal dietary restriction</w:t>
      </w:r>
      <w:r w:rsidR="004B778D" w:rsidRPr="00587428">
        <w:rPr>
          <w:rFonts w:ascii="Book Antiqua" w:hAnsi="Book Antiqua"/>
          <w:sz w:val="24"/>
          <w:szCs w:val="24"/>
        </w:rPr>
        <w:t>. Palatability was assessed on a linear scale of 1 to 5 (1</w:t>
      </w:r>
      <w:r w:rsidR="00AE18F7">
        <w:rPr>
          <w:rFonts w:ascii="Book Antiqua" w:hAnsi="Book Antiqua" w:hint="eastAsia"/>
          <w:sz w:val="24"/>
          <w:szCs w:val="24"/>
          <w:lang w:eastAsia="zh-CN"/>
        </w:rPr>
        <w:t xml:space="preserve"> </w:t>
      </w:r>
      <w:r w:rsidR="004B778D" w:rsidRPr="00587428">
        <w:rPr>
          <w:rFonts w:ascii="Book Antiqua" w:hAnsi="Book Antiqua"/>
          <w:sz w:val="24"/>
          <w:szCs w:val="24"/>
        </w:rPr>
        <w:t>= disgusting; 5 = tasty). Quality of preparation was scored by assignment-blinded endoscopists using the modified Aronchick and Ottawa scales. The main outcomes were the palatability and efficacy of the preparation.</w:t>
      </w:r>
      <w:r w:rsidR="00C02037" w:rsidRPr="00587428">
        <w:rPr>
          <w:rFonts w:ascii="Book Antiqua" w:hAnsi="Book Antiqua"/>
          <w:sz w:val="24"/>
          <w:szCs w:val="24"/>
        </w:rPr>
        <w:t xml:space="preserve"> Secondary outcomes included patient willingness to retake the same preparation again in the future and completion of the prescribed preparation</w:t>
      </w:r>
      <w:r w:rsidR="00587428" w:rsidRPr="00587428">
        <w:rPr>
          <w:rFonts w:ascii="Book Antiqua" w:hAnsi="Book Antiqua"/>
          <w:sz w:val="24"/>
          <w:szCs w:val="24"/>
          <w:lang w:eastAsia="zh-CN"/>
        </w:rPr>
        <w:t>.</w:t>
      </w:r>
    </w:p>
    <w:p w14:paraId="33AAF2CB" w14:textId="77777777" w:rsidR="00587428" w:rsidRPr="00587428" w:rsidRDefault="00587428" w:rsidP="007C1F43">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75A98268" w14:textId="6A4041FD" w:rsidR="004B778D" w:rsidRDefault="00353057" w:rsidP="007C1F43">
      <w:pPr>
        <w:autoSpaceDE w:val="0"/>
        <w:autoSpaceDN w:val="0"/>
        <w:adjustRightInd w:val="0"/>
        <w:snapToGrid w:val="0"/>
        <w:spacing w:after="0" w:line="360" w:lineRule="auto"/>
        <w:jc w:val="both"/>
        <w:rPr>
          <w:rFonts w:ascii="Book Antiqua" w:hAnsi="Book Antiqua" w:cs="Calibri"/>
          <w:sz w:val="24"/>
          <w:szCs w:val="24"/>
          <w:lang w:eastAsia="zh-CN"/>
        </w:rPr>
      </w:pPr>
      <w:r w:rsidRPr="00587428">
        <w:rPr>
          <w:rFonts w:ascii="Book Antiqua" w:hAnsi="Book Antiqua" w:cs="Times New Roman"/>
          <w:b/>
          <w:bCs/>
          <w:sz w:val="24"/>
          <w:szCs w:val="24"/>
        </w:rPr>
        <w:t>RESULTS</w:t>
      </w:r>
      <w:r w:rsidR="004B778D" w:rsidRPr="00587428">
        <w:rPr>
          <w:rFonts w:ascii="Book Antiqua" w:hAnsi="Book Antiqua" w:cs="Times New Roman"/>
          <w:b/>
          <w:bCs/>
          <w:sz w:val="24"/>
          <w:szCs w:val="24"/>
        </w:rPr>
        <w:t>:</w:t>
      </w:r>
      <w:r w:rsidR="00DA2E06" w:rsidRPr="00587428">
        <w:rPr>
          <w:rFonts w:ascii="Book Antiqua" w:hAnsi="Book Antiqua" w:cs="Times New Roman"/>
          <w:b/>
          <w:bCs/>
          <w:sz w:val="24"/>
          <w:szCs w:val="24"/>
        </w:rPr>
        <w:t xml:space="preserve"> </w:t>
      </w:r>
      <w:r w:rsidR="00DA2E06" w:rsidRPr="00587428">
        <w:rPr>
          <w:rFonts w:ascii="Book Antiqua" w:hAnsi="Book Antiqua"/>
          <w:sz w:val="24"/>
          <w:szCs w:val="24"/>
        </w:rPr>
        <w:t xml:space="preserve">Overall, 200 patients were enrolled (100 </w:t>
      </w:r>
      <w:r w:rsidR="00C02037" w:rsidRPr="00587428">
        <w:rPr>
          <w:rFonts w:ascii="Book Antiqua" w:hAnsi="Book Antiqua"/>
          <w:sz w:val="24"/>
          <w:szCs w:val="24"/>
        </w:rPr>
        <w:t xml:space="preserve">patient </w:t>
      </w:r>
      <w:r w:rsidR="00DA2E06" w:rsidRPr="00587428">
        <w:rPr>
          <w:rFonts w:ascii="Book Antiqua" w:hAnsi="Book Antiqua"/>
          <w:sz w:val="24"/>
          <w:szCs w:val="24"/>
        </w:rPr>
        <w:t xml:space="preserve">per arm). </w:t>
      </w:r>
      <w:r w:rsidR="004B778D" w:rsidRPr="00587428">
        <w:rPr>
          <w:rFonts w:ascii="Book Antiqua" w:hAnsi="Book Antiqua"/>
          <w:sz w:val="24"/>
          <w:szCs w:val="24"/>
        </w:rPr>
        <w:t>PEG</w:t>
      </w:r>
      <w:r w:rsidR="00AE18F7">
        <w:rPr>
          <w:rFonts w:ascii="Book Antiqua" w:hAnsi="Book Antiqua" w:hint="eastAsia"/>
          <w:sz w:val="24"/>
          <w:szCs w:val="24"/>
          <w:lang w:eastAsia="zh-CN"/>
        </w:rPr>
        <w:t xml:space="preserve"> </w:t>
      </w:r>
      <w:r w:rsidR="004B778D" w:rsidRPr="00587428">
        <w:rPr>
          <w:rFonts w:ascii="Book Antiqua" w:hAnsi="Book Antiqua"/>
          <w:sz w:val="24"/>
          <w:szCs w:val="24"/>
        </w:rPr>
        <w:t>+</w:t>
      </w:r>
      <w:r w:rsidR="00AE18F7">
        <w:rPr>
          <w:rFonts w:ascii="Book Antiqua" w:hAnsi="Book Antiqua" w:hint="eastAsia"/>
          <w:sz w:val="24"/>
          <w:szCs w:val="24"/>
          <w:lang w:eastAsia="zh-CN"/>
        </w:rPr>
        <w:t xml:space="preserve"> </w:t>
      </w:r>
      <w:r w:rsidR="004B778D" w:rsidRPr="00587428">
        <w:rPr>
          <w:rFonts w:ascii="Book Antiqua" w:hAnsi="Book Antiqua"/>
          <w:sz w:val="24"/>
          <w:szCs w:val="24"/>
        </w:rPr>
        <w:t xml:space="preserve">M was more palatable than </w:t>
      </w:r>
      <w:proofErr w:type="spellStart"/>
      <w:r w:rsidR="004B778D" w:rsidRPr="00587428">
        <w:rPr>
          <w:rFonts w:ascii="Book Antiqua" w:hAnsi="Book Antiqua"/>
          <w:sz w:val="24"/>
          <w:szCs w:val="24"/>
        </w:rPr>
        <w:t>AscPEG</w:t>
      </w:r>
      <w:proofErr w:type="spellEnd"/>
      <w:r w:rsidR="004B778D" w:rsidRPr="00587428">
        <w:rPr>
          <w:rFonts w:ascii="Book Antiqua" w:hAnsi="Book Antiqua"/>
          <w:sz w:val="24"/>
          <w:szCs w:val="24"/>
        </w:rPr>
        <w:t xml:space="preserve"> (</w:t>
      </w:r>
      <w:r w:rsidR="004B778D" w:rsidRPr="00587428">
        <w:rPr>
          <w:rFonts w:ascii="Book Antiqua" w:hAnsi="Book Antiqua" w:cs="Calibri"/>
          <w:sz w:val="24"/>
          <w:szCs w:val="24"/>
        </w:rPr>
        <w:t xml:space="preserve">76% </w:t>
      </w:r>
      <w:r w:rsidR="00587428" w:rsidRPr="00587428">
        <w:rPr>
          <w:rFonts w:ascii="Book Antiqua" w:hAnsi="Book Antiqua" w:cs="Calibri"/>
          <w:i/>
          <w:sz w:val="24"/>
          <w:szCs w:val="24"/>
        </w:rPr>
        <w:t>vs</w:t>
      </w:r>
      <w:r w:rsidR="004B778D" w:rsidRPr="00587428">
        <w:rPr>
          <w:rFonts w:ascii="Book Antiqua" w:hAnsi="Book Antiqua" w:cs="Calibri"/>
          <w:sz w:val="24"/>
          <w:szCs w:val="24"/>
        </w:rPr>
        <w:t xml:space="preserve"> 62%</w:t>
      </w:r>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.03</w:t>
      </w:r>
      <w:r w:rsidR="004B778D" w:rsidRPr="00587428">
        <w:rPr>
          <w:rFonts w:ascii="Book Antiqua" w:hAnsi="Book Antiqua"/>
          <w:sz w:val="24"/>
          <w:szCs w:val="24"/>
        </w:rPr>
        <w:t xml:space="preserve">). Completing the preparation was not different between </w:t>
      </w:r>
      <w:r w:rsidR="00C02037" w:rsidRPr="00587428">
        <w:rPr>
          <w:rFonts w:ascii="Book Antiqua" w:hAnsi="Book Antiqua"/>
          <w:sz w:val="24"/>
          <w:szCs w:val="24"/>
        </w:rPr>
        <w:t xml:space="preserve">study </w:t>
      </w:r>
      <w:r w:rsidR="004B778D" w:rsidRPr="00587428">
        <w:rPr>
          <w:rFonts w:ascii="Book Antiqua" w:hAnsi="Book Antiqua"/>
          <w:sz w:val="24"/>
          <w:szCs w:val="24"/>
        </w:rPr>
        <w:t>groups (</w:t>
      </w:r>
      <w:r w:rsidR="004B778D" w:rsidRPr="00587428">
        <w:rPr>
          <w:rFonts w:ascii="Book Antiqua" w:hAnsi="Book Antiqua" w:cs="Calibri"/>
          <w:sz w:val="24"/>
          <w:szCs w:val="24"/>
        </w:rPr>
        <w:t>91% PEG</w:t>
      </w:r>
      <w:r w:rsidR="00AE18F7">
        <w:rPr>
          <w:rFonts w:ascii="Book Antiqua" w:hAnsi="Book Antiqua" w:cs="Calibri" w:hint="eastAsia"/>
          <w:sz w:val="24"/>
          <w:szCs w:val="24"/>
          <w:lang w:eastAsia="zh-CN"/>
        </w:rPr>
        <w:t xml:space="preserve"> </w:t>
      </w:r>
      <w:r w:rsidR="004B778D" w:rsidRPr="00587428">
        <w:rPr>
          <w:rFonts w:ascii="Book Antiqua" w:hAnsi="Book Antiqua" w:cs="Calibri"/>
          <w:sz w:val="24"/>
          <w:szCs w:val="24"/>
        </w:rPr>
        <w:t>+</w:t>
      </w:r>
      <w:r w:rsidR="00AE18F7">
        <w:rPr>
          <w:rFonts w:ascii="Book Antiqua" w:hAnsi="Book Antiqua" w:cs="Calibri" w:hint="eastAsia"/>
          <w:sz w:val="24"/>
          <w:szCs w:val="24"/>
          <w:lang w:eastAsia="zh-CN"/>
        </w:rPr>
        <w:t xml:space="preserve"> </w:t>
      </w:r>
      <w:r w:rsidR="004B778D" w:rsidRPr="00587428">
        <w:rPr>
          <w:rFonts w:ascii="Book Antiqua" w:hAnsi="Book Antiqua" w:cs="Calibri"/>
          <w:sz w:val="24"/>
          <w:szCs w:val="24"/>
        </w:rPr>
        <w:t xml:space="preserve">M </w:t>
      </w:r>
      <w:r w:rsidR="00587428" w:rsidRPr="00587428">
        <w:rPr>
          <w:rFonts w:ascii="Book Antiqua" w:hAnsi="Book Antiqua" w:cs="Calibri"/>
          <w:i/>
          <w:sz w:val="24"/>
          <w:szCs w:val="24"/>
        </w:rPr>
        <w:t>vs</w:t>
      </w:r>
      <w:r w:rsidR="004B778D" w:rsidRPr="00587428">
        <w:rPr>
          <w:rFonts w:ascii="Book Antiqua" w:hAnsi="Book Antiqua" w:cs="Calibri"/>
          <w:sz w:val="24"/>
          <w:szCs w:val="24"/>
        </w:rPr>
        <w:t xml:space="preserve"> 86% </w:t>
      </w:r>
      <w:proofErr w:type="spellStart"/>
      <w:r w:rsidR="004B778D" w:rsidRPr="00587428">
        <w:rPr>
          <w:rFonts w:ascii="Book Antiqua" w:hAnsi="Book Antiqua" w:cs="Calibri"/>
          <w:sz w:val="24"/>
          <w:szCs w:val="24"/>
        </w:rPr>
        <w:t>AscPEG</w:t>
      </w:r>
      <w:proofErr w:type="spellEnd"/>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.38)</w:t>
      </w:r>
      <w:r w:rsidR="004B778D" w:rsidRPr="00587428">
        <w:rPr>
          <w:rFonts w:ascii="Book Antiqua" w:hAnsi="Book Antiqua"/>
          <w:sz w:val="24"/>
          <w:szCs w:val="24"/>
        </w:rPr>
        <w:t xml:space="preserve"> but </w:t>
      </w:r>
      <w:r w:rsidR="004B778D" w:rsidRPr="00587428">
        <w:rPr>
          <w:rFonts w:ascii="Book Antiqua" w:hAnsi="Book Antiqua" w:cs="Calibri"/>
          <w:sz w:val="24"/>
          <w:szCs w:val="24"/>
        </w:rPr>
        <w:t>more patients were willing to retake PEG</w:t>
      </w:r>
      <w:r w:rsidR="00AE18F7">
        <w:rPr>
          <w:rFonts w:ascii="Book Antiqua" w:hAnsi="Book Antiqua" w:cs="Calibri" w:hint="eastAsia"/>
          <w:sz w:val="24"/>
          <w:szCs w:val="24"/>
          <w:lang w:eastAsia="zh-CN"/>
        </w:rPr>
        <w:t xml:space="preserve"> </w:t>
      </w:r>
      <w:r w:rsidR="004B778D" w:rsidRPr="00587428">
        <w:rPr>
          <w:rFonts w:ascii="Book Antiqua" w:hAnsi="Book Antiqua" w:cs="Calibri"/>
          <w:sz w:val="24"/>
          <w:szCs w:val="24"/>
        </w:rPr>
        <w:t>+</w:t>
      </w:r>
      <w:r w:rsidR="00AE18F7">
        <w:rPr>
          <w:rFonts w:ascii="Book Antiqua" w:hAnsi="Book Antiqua" w:cs="Calibri" w:hint="eastAsia"/>
          <w:sz w:val="24"/>
          <w:szCs w:val="24"/>
          <w:lang w:eastAsia="zh-CN"/>
        </w:rPr>
        <w:t xml:space="preserve"> </w:t>
      </w:r>
      <w:r w:rsidR="004B778D" w:rsidRPr="00587428">
        <w:rPr>
          <w:rFonts w:ascii="Book Antiqua" w:hAnsi="Book Antiqua" w:cs="Calibri"/>
          <w:sz w:val="24"/>
          <w:szCs w:val="24"/>
        </w:rPr>
        <w:t xml:space="preserve">M (54% </w:t>
      </w:r>
      <w:r w:rsidR="00587428" w:rsidRPr="00587428">
        <w:rPr>
          <w:rFonts w:ascii="Book Antiqua" w:hAnsi="Book Antiqua" w:cs="Calibri"/>
          <w:i/>
          <w:sz w:val="24"/>
          <w:szCs w:val="24"/>
        </w:rPr>
        <w:t>vs</w:t>
      </w:r>
      <w:r w:rsidR="00587428" w:rsidRPr="00587428">
        <w:rPr>
          <w:rFonts w:ascii="Book Antiqua" w:hAnsi="Book Antiqua" w:cs="Calibri"/>
          <w:i/>
          <w:sz w:val="24"/>
          <w:szCs w:val="24"/>
          <w:lang w:eastAsia="zh-CN"/>
        </w:rPr>
        <w:t xml:space="preserve"> </w:t>
      </w:r>
      <w:r w:rsidR="004B778D" w:rsidRPr="00587428">
        <w:rPr>
          <w:rFonts w:ascii="Book Antiqua" w:hAnsi="Book Antiqua" w:cs="Calibri"/>
          <w:sz w:val="24"/>
          <w:szCs w:val="24"/>
        </w:rPr>
        <w:t>40% respectively</w:t>
      </w:r>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.047).</w:t>
      </w:r>
      <w:r w:rsidR="00984376" w:rsidRPr="00984376">
        <w:rPr>
          <w:rFonts w:ascii="Book Antiqua" w:hAnsi="Book Antiqua" w:cs="Calibri"/>
          <w:i/>
          <w:sz w:val="24"/>
          <w:szCs w:val="24"/>
        </w:rPr>
        <w:t xml:space="preserve"> </w:t>
      </w:r>
      <w:r w:rsidR="004B778D" w:rsidRPr="00587428">
        <w:rPr>
          <w:rFonts w:ascii="Book Antiqua" w:hAnsi="Book Antiqua" w:cs="Calibri"/>
          <w:sz w:val="24"/>
          <w:szCs w:val="24"/>
        </w:rPr>
        <w:t xml:space="preserve">There was no significant difference between </w:t>
      </w:r>
      <w:r w:rsidR="00DF1A43">
        <w:rPr>
          <w:rFonts w:ascii="Book Antiqua" w:hAnsi="Book Antiqua" w:cs="Calibri"/>
          <w:sz w:val="24"/>
          <w:szCs w:val="24"/>
        </w:rPr>
        <w:t>PEG + M</w:t>
      </w:r>
      <w:r w:rsidR="004B778D" w:rsidRPr="00587428">
        <w:rPr>
          <w:rFonts w:ascii="Book Antiqua" w:hAnsi="Book Antiqua" w:cs="Calibri"/>
          <w:sz w:val="24"/>
          <w:szCs w:val="24"/>
        </w:rPr>
        <w:t xml:space="preserve"> </w:t>
      </w:r>
      <w:r w:rsidR="00587428" w:rsidRPr="00587428">
        <w:rPr>
          <w:rFonts w:ascii="Book Antiqua" w:hAnsi="Book Antiqua" w:cs="Calibri"/>
          <w:i/>
          <w:sz w:val="24"/>
          <w:szCs w:val="24"/>
        </w:rPr>
        <w:t>vs</w:t>
      </w:r>
      <w:r w:rsidR="004B778D" w:rsidRPr="00587428">
        <w:rPr>
          <w:rFonts w:ascii="Book Antiqua" w:hAnsi="Book Antiqua" w:cs="Calibri"/>
          <w:sz w:val="24"/>
          <w:szCs w:val="24"/>
        </w:rPr>
        <w:t xml:space="preserve"> </w:t>
      </w:r>
      <w:proofErr w:type="spellStart"/>
      <w:r w:rsidR="004B778D" w:rsidRPr="00587428">
        <w:rPr>
          <w:rFonts w:ascii="Book Antiqua" w:hAnsi="Book Antiqua" w:cs="Calibri"/>
          <w:sz w:val="24"/>
          <w:szCs w:val="24"/>
        </w:rPr>
        <w:t>AscPEG</w:t>
      </w:r>
      <w:proofErr w:type="spellEnd"/>
      <w:r w:rsidR="004B778D" w:rsidRPr="00587428">
        <w:rPr>
          <w:rFonts w:ascii="Book Antiqua" w:hAnsi="Book Antiqua" w:cs="Calibri"/>
          <w:sz w:val="24"/>
          <w:szCs w:val="24"/>
        </w:rPr>
        <w:t xml:space="preserve"> in adequate cleansing on both the </w:t>
      </w:r>
      <w:r w:rsidR="007F27A1" w:rsidRPr="00587428">
        <w:rPr>
          <w:rFonts w:ascii="Book Antiqua" w:hAnsi="Book Antiqua" w:cs="Calibri"/>
          <w:sz w:val="24"/>
          <w:szCs w:val="24"/>
        </w:rPr>
        <w:t xml:space="preserve">modified </w:t>
      </w:r>
      <w:proofErr w:type="spellStart"/>
      <w:r w:rsidR="004B778D" w:rsidRPr="00587428">
        <w:rPr>
          <w:rFonts w:ascii="Book Antiqua" w:hAnsi="Book Antiqua" w:cs="Calibri"/>
          <w:sz w:val="24"/>
          <w:szCs w:val="24"/>
        </w:rPr>
        <w:t>Aronchick</w:t>
      </w:r>
      <w:proofErr w:type="spellEnd"/>
      <w:r w:rsidR="004B778D" w:rsidRPr="00587428">
        <w:rPr>
          <w:rFonts w:ascii="Book Antiqua" w:hAnsi="Book Antiqua" w:cs="Calibri"/>
          <w:sz w:val="24"/>
          <w:szCs w:val="24"/>
        </w:rPr>
        <w:t xml:space="preserve"> (82% </w:t>
      </w:r>
      <w:r w:rsidR="00587428" w:rsidRPr="00587428">
        <w:rPr>
          <w:rFonts w:ascii="Book Antiqua" w:hAnsi="Book Antiqua" w:cs="Calibri"/>
          <w:i/>
          <w:sz w:val="24"/>
          <w:szCs w:val="24"/>
        </w:rPr>
        <w:t>vs</w:t>
      </w:r>
      <w:r w:rsidR="004B778D" w:rsidRPr="00587428">
        <w:rPr>
          <w:rFonts w:ascii="Book Antiqua" w:hAnsi="Book Antiqua" w:cs="Calibri"/>
          <w:sz w:val="24"/>
          <w:szCs w:val="24"/>
        </w:rPr>
        <w:t xml:space="preserve"> 77%</w:t>
      </w:r>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 xml:space="preserve">.31) and the Ottawa scale (85% </w:t>
      </w:r>
      <w:r w:rsidR="00587428" w:rsidRPr="00587428">
        <w:rPr>
          <w:rFonts w:ascii="Book Antiqua" w:hAnsi="Book Antiqua" w:cs="Calibri"/>
          <w:i/>
          <w:sz w:val="24"/>
          <w:szCs w:val="24"/>
        </w:rPr>
        <w:t>vs</w:t>
      </w:r>
      <w:r w:rsidR="00587428" w:rsidRPr="00587428">
        <w:rPr>
          <w:rFonts w:ascii="Book Antiqua" w:hAnsi="Book Antiqua" w:cs="Calibri"/>
          <w:i/>
          <w:sz w:val="24"/>
          <w:szCs w:val="24"/>
          <w:lang w:eastAsia="zh-CN"/>
        </w:rPr>
        <w:t xml:space="preserve"> </w:t>
      </w:r>
      <w:r w:rsidR="004B778D" w:rsidRPr="00587428">
        <w:rPr>
          <w:rFonts w:ascii="Book Antiqua" w:hAnsi="Book Antiqua" w:cs="Calibri"/>
          <w:sz w:val="24"/>
          <w:szCs w:val="24"/>
        </w:rPr>
        <w:t>74%</w:t>
      </w:r>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 xml:space="preserve">.054). However, </w:t>
      </w:r>
      <w:r w:rsidR="00C02037" w:rsidRPr="00587428">
        <w:rPr>
          <w:rFonts w:ascii="Book Antiqua" w:hAnsi="Book Antiqua" w:cs="Calibri"/>
          <w:sz w:val="24"/>
          <w:szCs w:val="24"/>
        </w:rPr>
        <w:t>PEG</w:t>
      </w:r>
      <w:r w:rsidR="00AE18F7">
        <w:rPr>
          <w:rFonts w:ascii="Book Antiqua" w:hAnsi="Book Antiqua" w:cs="Calibri" w:hint="eastAsia"/>
          <w:sz w:val="24"/>
          <w:szCs w:val="24"/>
          <w:lang w:eastAsia="zh-CN"/>
        </w:rPr>
        <w:t xml:space="preserve"> </w:t>
      </w:r>
      <w:r w:rsidR="00C02037" w:rsidRPr="00587428">
        <w:rPr>
          <w:rFonts w:ascii="Book Antiqua" w:hAnsi="Book Antiqua" w:cs="Calibri"/>
          <w:sz w:val="24"/>
          <w:szCs w:val="24"/>
        </w:rPr>
        <w:t>+</w:t>
      </w:r>
      <w:r w:rsidR="00AE18F7">
        <w:rPr>
          <w:rFonts w:ascii="Book Antiqua" w:hAnsi="Book Antiqua" w:cs="Calibri" w:hint="eastAsia"/>
          <w:sz w:val="24"/>
          <w:szCs w:val="24"/>
          <w:lang w:eastAsia="zh-CN"/>
        </w:rPr>
        <w:t xml:space="preserve"> </w:t>
      </w:r>
      <w:r w:rsidR="00C02037" w:rsidRPr="00587428">
        <w:rPr>
          <w:rFonts w:ascii="Book Antiqua" w:hAnsi="Book Antiqua" w:cs="Calibri"/>
          <w:sz w:val="24"/>
          <w:szCs w:val="24"/>
        </w:rPr>
        <w:t xml:space="preserve">M was superior in the left colon on the Ottawa </w:t>
      </w:r>
      <w:proofErr w:type="spellStart"/>
      <w:r w:rsidR="00C02037" w:rsidRPr="00587428">
        <w:rPr>
          <w:rFonts w:ascii="Book Antiqua" w:hAnsi="Book Antiqua" w:cs="Calibri"/>
          <w:sz w:val="24"/>
          <w:szCs w:val="24"/>
        </w:rPr>
        <w:t>subsegmental</w:t>
      </w:r>
      <w:proofErr w:type="spellEnd"/>
      <w:r w:rsidR="00C02037" w:rsidRPr="00587428">
        <w:rPr>
          <w:rFonts w:ascii="Book Antiqua" w:hAnsi="Book Antiqua" w:cs="Calibri"/>
          <w:sz w:val="24"/>
          <w:szCs w:val="24"/>
        </w:rPr>
        <w:t xml:space="preserve"> score (</w:t>
      </w:r>
      <w:r w:rsidR="005D530C" w:rsidRPr="00587428">
        <w:rPr>
          <w:rFonts w:ascii="Book Antiqua" w:hAnsi="Book Antiqua" w:cs="Calibri"/>
          <w:sz w:val="24"/>
          <w:szCs w:val="24"/>
        </w:rPr>
        <w:t xml:space="preserve">score 0-2: </w:t>
      </w:r>
      <w:r w:rsidR="00C02037" w:rsidRPr="00587428">
        <w:rPr>
          <w:rFonts w:ascii="Book Antiqua" w:hAnsi="Book Antiqua" w:cs="Calibri"/>
          <w:sz w:val="24"/>
          <w:szCs w:val="24"/>
        </w:rPr>
        <w:t>94% for PEG</w:t>
      </w:r>
      <w:r w:rsidR="00AE18F7">
        <w:rPr>
          <w:rFonts w:ascii="Book Antiqua" w:hAnsi="Book Antiqua" w:cs="Calibri" w:hint="eastAsia"/>
          <w:sz w:val="24"/>
          <w:szCs w:val="24"/>
          <w:lang w:eastAsia="zh-CN"/>
        </w:rPr>
        <w:t xml:space="preserve"> </w:t>
      </w:r>
      <w:r w:rsidR="00C02037" w:rsidRPr="00587428">
        <w:rPr>
          <w:rFonts w:ascii="Book Antiqua" w:hAnsi="Book Antiqua" w:cs="Calibri"/>
          <w:sz w:val="24"/>
          <w:szCs w:val="24"/>
        </w:rPr>
        <w:t>+</w:t>
      </w:r>
      <w:r w:rsidR="00AE18F7">
        <w:rPr>
          <w:rFonts w:ascii="Book Antiqua" w:hAnsi="Book Antiqua" w:cs="Calibri" w:hint="eastAsia"/>
          <w:sz w:val="24"/>
          <w:szCs w:val="24"/>
          <w:lang w:eastAsia="zh-CN"/>
        </w:rPr>
        <w:t xml:space="preserve"> </w:t>
      </w:r>
      <w:r w:rsidR="00C02037" w:rsidRPr="00587428">
        <w:rPr>
          <w:rFonts w:ascii="Book Antiqua" w:hAnsi="Book Antiqua" w:cs="Calibri"/>
          <w:sz w:val="24"/>
          <w:szCs w:val="24"/>
        </w:rPr>
        <w:t xml:space="preserve">M </w:t>
      </w:r>
      <w:r w:rsidR="00587428" w:rsidRPr="00587428">
        <w:rPr>
          <w:rFonts w:ascii="Book Antiqua" w:hAnsi="Book Antiqua" w:cs="Calibri"/>
          <w:i/>
          <w:sz w:val="24"/>
          <w:szCs w:val="24"/>
        </w:rPr>
        <w:t>vs</w:t>
      </w:r>
      <w:r w:rsidR="00C02037" w:rsidRPr="00587428">
        <w:rPr>
          <w:rFonts w:ascii="Book Antiqua" w:hAnsi="Book Antiqua" w:cs="Calibri"/>
          <w:sz w:val="24"/>
          <w:szCs w:val="24"/>
        </w:rPr>
        <w:t xml:space="preserve"> 81% for </w:t>
      </w:r>
      <w:proofErr w:type="spellStart"/>
      <w:r w:rsidR="00C02037" w:rsidRPr="00587428">
        <w:rPr>
          <w:rFonts w:ascii="Book Antiqua" w:hAnsi="Book Antiqua" w:cs="Calibri"/>
          <w:sz w:val="24"/>
          <w:szCs w:val="24"/>
        </w:rPr>
        <w:t>AscPEG</w:t>
      </w:r>
      <w:proofErr w:type="spellEnd"/>
      <w:r w:rsidR="009D0C0A">
        <w:rPr>
          <w:rFonts w:ascii="Book Antiqua" w:hAnsi="Book Antiqua" w:cs="Calibri" w:hint="eastAsia"/>
          <w:sz w:val="24"/>
          <w:szCs w:val="24"/>
          <w:lang w:eastAsia="zh-CN"/>
        </w:rPr>
        <w:t>,</w:t>
      </w:r>
      <w:r w:rsidR="00C02037"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02037" w:rsidRPr="00587428">
        <w:rPr>
          <w:rFonts w:ascii="Book Antiqua" w:hAnsi="Book Antiqua" w:cs="Calibri"/>
          <w:sz w:val="24"/>
          <w:szCs w:val="24"/>
        </w:rPr>
        <w:t xml:space="preserve">0.005) and </w:t>
      </w:r>
      <w:r w:rsidR="004B778D" w:rsidRPr="00587428">
        <w:rPr>
          <w:rFonts w:ascii="Book Antiqua" w:hAnsi="Book Antiqua"/>
          <w:sz w:val="24"/>
          <w:szCs w:val="24"/>
        </w:rPr>
        <w:t xml:space="preserve">received significantly more excellent ratings than </w:t>
      </w:r>
      <w:proofErr w:type="spellStart"/>
      <w:r w:rsidR="004B778D" w:rsidRPr="00587428">
        <w:rPr>
          <w:rFonts w:ascii="Book Antiqua" w:hAnsi="Book Antiqua"/>
          <w:sz w:val="24"/>
          <w:szCs w:val="24"/>
        </w:rPr>
        <w:t>AscPEG</w:t>
      </w:r>
      <w:proofErr w:type="spellEnd"/>
      <w:r w:rsidR="004B778D" w:rsidRPr="00587428">
        <w:rPr>
          <w:rFonts w:ascii="Book Antiqua" w:hAnsi="Book Antiqua"/>
          <w:sz w:val="24"/>
          <w:szCs w:val="24"/>
        </w:rPr>
        <w:t xml:space="preserve"> on the </w:t>
      </w:r>
      <w:r w:rsidR="007F27A1" w:rsidRPr="00587428">
        <w:rPr>
          <w:rFonts w:ascii="Book Antiqua" w:hAnsi="Book Antiqua"/>
          <w:sz w:val="24"/>
          <w:szCs w:val="24"/>
        </w:rPr>
        <w:t xml:space="preserve">modified </w:t>
      </w:r>
      <w:proofErr w:type="spellStart"/>
      <w:r w:rsidR="004B778D" w:rsidRPr="00587428">
        <w:rPr>
          <w:rFonts w:ascii="Book Antiqua" w:hAnsi="Book Antiqua"/>
          <w:sz w:val="24"/>
          <w:szCs w:val="24"/>
        </w:rPr>
        <w:t>Aronchick</w:t>
      </w:r>
      <w:proofErr w:type="spellEnd"/>
      <w:r w:rsidR="004B778D" w:rsidRPr="00587428">
        <w:rPr>
          <w:rFonts w:ascii="Book Antiqua" w:hAnsi="Book Antiqua"/>
          <w:sz w:val="24"/>
          <w:szCs w:val="24"/>
        </w:rPr>
        <w:t xml:space="preserve"> scale (</w:t>
      </w:r>
      <w:r w:rsidR="004B778D" w:rsidRPr="00587428">
        <w:rPr>
          <w:rFonts w:ascii="Book Antiqua" w:hAnsi="Book Antiqua" w:cs="Calibri"/>
          <w:sz w:val="24"/>
          <w:szCs w:val="24"/>
        </w:rPr>
        <w:t xml:space="preserve">61% </w:t>
      </w:r>
      <w:r w:rsidR="00587428" w:rsidRPr="00587428">
        <w:rPr>
          <w:rFonts w:ascii="Book Antiqua" w:hAnsi="Book Antiqua" w:cs="Calibri"/>
          <w:i/>
          <w:sz w:val="24"/>
          <w:szCs w:val="24"/>
        </w:rPr>
        <w:t>vs</w:t>
      </w:r>
      <w:r w:rsidR="004B778D" w:rsidRPr="00587428">
        <w:rPr>
          <w:rFonts w:ascii="Book Antiqua" w:hAnsi="Book Antiqua" w:cs="Calibri"/>
          <w:sz w:val="24"/>
          <w:szCs w:val="24"/>
        </w:rPr>
        <w:t xml:space="preserve"> 43%</w:t>
      </w:r>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.009</w:t>
      </w:r>
      <w:r w:rsidR="004B778D" w:rsidRPr="00587428">
        <w:rPr>
          <w:rFonts w:ascii="Book Antiqua" w:hAnsi="Book Antiqua"/>
          <w:sz w:val="24"/>
          <w:szCs w:val="24"/>
        </w:rPr>
        <w:t xml:space="preserve">). Both preparations performed less well in afternoon </w:t>
      </w:r>
      <w:r w:rsidR="00587428" w:rsidRPr="00587428">
        <w:rPr>
          <w:rFonts w:ascii="Book Antiqua" w:hAnsi="Book Antiqua"/>
          <w:i/>
          <w:sz w:val="24"/>
          <w:szCs w:val="24"/>
        </w:rPr>
        <w:t>vs</w:t>
      </w:r>
      <w:r w:rsidR="004B778D" w:rsidRPr="00587428">
        <w:rPr>
          <w:rFonts w:ascii="Book Antiqua" w:hAnsi="Book Antiqua"/>
          <w:sz w:val="24"/>
          <w:szCs w:val="24"/>
        </w:rPr>
        <w:t xml:space="preserve"> morning examinations (inadequate: </w:t>
      </w:r>
      <w:r w:rsidR="004B778D" w:rsidRPr="00587428">
        <w:rPr>
          <w:rFonts w:ascii="Book Antiqua" w:hAnsi="Book Antiqua" w:cs="Calibri"/>
          <w:sz w:val="24"/>
          <w:szCs w:val="24"/>
        </w:rPr>
        <w:t xml:space="preserve">29% </w:t>
      </w:r>
      <w:r w:rsidR="00587428" w:rsidRPr="00587428">
        <w:rPr>
          <w:rFonts w:ascii="Book Antiqua" w:hAnsi="Book Antiqua" w:cs="Calibri"/>
          <w:i/>
          <w:sz w:val="24"/>
          <w:szCs w:val="24"/>
        </w:rPr>
        <w:t>vs</w:t>
      </w:r>
      <w:r w:rsidR="004B778D" w:rsidRPr="00587428">
        <w:rPr>
          <w:rFonts w:ascii="Book Antiqua" w:hAnsi="Book Antiqua" w:cs="Calibri"/>
          <w:sz w:val="24"/>
          <w:szCs w:val="24"/>
        </w:rPr>
        <w:t xml:space="preserve"> 15.2%</w:t>
      </w:r>
      <w:r w:rsidR="009D0C0A">
        <w:rPr>
          <w:rFonts w:ascii="Book Antiqua" w:hAnsi="Book Antiqua" w:cs="Calibri" w:hint="eastAsia"/>
          <w:sz w:val="24"/>
          <w:szCs w:val="24"/>
          <w:lang w:eastAsia="zh-CN"/>
        </w:rPr>
        <w:t>,</w:t>
      </w:r>
      <w:r w:rsidR="004B778D"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4B778D" w:rsidRPr="00587428">
        <w:rPr>
          <w:rFonts w:ascii="Book Antiqua" w:hAnsi="Book Antiqua" w:cs="Calibri"/>
          <w:sz w:val="24"/>
          <w:szCs w:val="24"/>
        </w:rPr>
        <w:t>.02).</w:t>
      </w:r>
    </w:p>
    <w:p w14:paraId="18924412" w14:textId="77777777" w:rsidR="00DB568D" w:rsidRPr="00587428" w:rsidRDefault="00DB568D" w:rsidP="00DB568D">
      <w:pPr>
        <w:autoSpaceDE w:val="0"/>
        <w:autoSpaceDN w:val="0"/>
        <w:adjustRightInd w:val="0"/>
        <w:snapToGrid w:val="0"/>
        <w:spacing w:after="0" w:line="360" w:lineRule="auto"/>
        <w:jc w:val="both"/>
        <w:rPr>
          <w:rFonts w:ascii="Book Antiqua" w:hAnsi="Book Antiqua" w:cs="Times New Roman"/>
          <w:bCs/>
          <w:sz w:val="24"/>
          <w:szCs w:val="24"/>
          <w:lang w:eastAsia="zh-CN"/>
        </w:rPr>
      </w:pPr>
    </w:p>
    <w:p w14:paraId="02FCB8C3" w14:textId="167606F6" w:rsidR="004B778D" w:rsidRPr="00587428" w:rsidRDefault="00353057" w:rsidP="007C1F43">
      <w:pPr>
        <w:autoSpaceDE w:val="0"/>
        <w:autoSpaceDN w:val="0"/>
        <w:adjustRightInd w:val="0"/>
        <w:snapToGrid w:val="0"/>
        <w:spacing w:after="0" w:line="360" w:lineRule="auto"/>
        <w:jc w:val="both"/>
        <w:rPr>
          <w:rFonts w:ascii="Book Antiqua" w:hAnsi="Book Antiqua"/>
          <w:sz w:val="24"/>
          <w:szCs w:val="24"/>
        </w:rPr>
      </w:pPr>
      <w:r w:rsidRPr="00587428">
        <w:rPr>
          <w:rFonts w:ascii="Book Antiqua" w:hAnsi="Book Antiqua" w:cs="Times New Roman"/>
          <w:b/>
          <w:bCs/>
          <w:sz w:val="24"/>
          <w:szCs w:val="24"/>
        </w:rPr>
        <w:t>CONCLUSION</w:t>
      </w:r>
      <w:r w:rsidR="004B778D" w:rsidRPr="00587428">
        <w:rPr>
          <w:rFonts w:ascii="Book Antiqua" w:hAnsi="Book Antiqua" w:cs="Times New Roman"/>
          <w:b/>
          <w:bCs/>
          <w:sz w:val="24"/>
          <w:szCs w:val="24"/>
        </w:rPr>
        <w:t xml:space="preserve">: </w:t>
      </w:r>
      <w:r w:rsidR="004B778D" w:rsidRPr="00587428">
        <w:rPr>
          <w:rFonts w:ascii="Book Antiqua" w:hAnsi="Book Antiqua"/>
          <w:sz w:val="24"/>
          <w:szCs w:val="24"/>
        </w:rPr>
        <w:t>4</w:t>
      </w:r>
      <w:r w:rsidR="00AE18F7">
        <w:rPr>
          <w:rFonts w:ascii="Book Antiqua" w:hAnsi="Book Antiqua" w:hint="eastAsia"/>
          <w:sz w:val="24"/>
          <w:szCs w:val="24"/>
          <w:lang w:eastAsia="zh-CN"/>
        </w:rPr>
        <w:t xml:space="preserve"> </w:t>
      </w:r>
      <w:r w:rsidR="004B778D" w:rsidRPr="00587428">
        <w:rPr>
          <w:rFonts w:ascii="Book Antiqua" w:hAnsi="Book Antiqua"/>
          <w:sz w:val="24"/>
          <w:szCs w:val="24"/>
        </w:rPr>
        <w:t xml:space="preserve">L PEG plus menthol has better palatability and acceptability than </w:t>
      </w:r>
      <w:r w:rsidR="00C77789" w:rsidRPr="00587428">
        <w:rPr>
          <w:rFonts w:ascii="Book Antiqua" w:hAnsi="Book Antiqua"/>
          <w:sz w:val="24"/>
          <w:szCs w:val="24"/>
        </w:rPr>
        <w:t>2</w:t>
      </w:r>
      <w:r w:rsidR="00AE18F7">
        <w:rPr>
          <w:rFonts w:ascii="Book Antiqua" w:hAnsi="Book Antiqua" w:hint="eastAsia"/>
          <w:sz w:val="24"/>
          <w:szCs w:val="24"/>
          <w:lang w:eastAsia="zh-CN"/>
        </w:rPr>
        <w:t xml:space="preserve"> </w:t>
      </w:r>
      <w:r w:rsidR="00C77789" w:rsidRPr="00587428">
        <w:rPr>
          <w:rFonts w:ascii="Book Antiqua" w:hAnsi="Book Antiqua"/>
          <w:sz w:val="24"/>
          <w:szCs w:val="24"/>
        </w:rPr>
        <w:t>L</w:t>
      </w:r>
      <w:r w:rsidR="004B778D" w:rsidRPr="00587428">
        <w:rPr>
          <w:rFonts w:ascii="Book Antiqua" w:hAnsi="Book Antiqua"/>
          <w:sz w:val="24"/>
          <w:szCs w:val="24"/>
        </w:rPr>
        <w:t xml:space="preserve"> ascorbic acid- PEG and is associated with a higher rate of excellent preparations</w:t>
      </w:r>
      <w:r w:rsidR="00156548" w:rsidRPr="00587428">
        <w:rPr>
          <w:rFonts w:ascii="Book Antiqua" w:hAnsi="Book Antiqua"/>
          <w:sz w:val="24"/>
          <w:szCs w:val="24"/>
        </w:rPr>
        <w:t>; Clinicaltrial.gov identifier: NCT01788709.</w:t>
      </w:r>
    </w:p>
    <w:p w14:paraId="3448B063" w14:textId="77777777" w:rsidR="006D5919" w:rsidRPr="00587428" w:rsidRDefault="006D5919" w:rsidP="007C1F43">
      <w:pPr>
        <w:autoSpaceDE w:val="0"/>
        <w:autoSpaceDN w:val="0"/>
        <w:adjustRightInd w:val="0"/>
        <w:snapToGrid w:val="0"/>
        <w:spacing w:after="0" w:line="360" w:lineRule="auto"/>
        <w:jc w:val="both"/>
        <w:rPr>
          <w:rFonts w:ascii="Book Antiqua" w:hAnsi="Book Antiqua"/>
          <w:b/>
          <w:bCs/>
          <w:sz w:val="24"/>
          <w:szCs w:val="24"/>
          <w:lang w:eastAsia="zh-CN"/>
        </w:rPr>
      </w:pPr>
    </w:p>
    <w:p w14:paraId="17E1AB6C" w14:textId="77777777" w:rsidR="00A931E9" w:rsidRPr="00587428" w:rsidRDefault="00A931E9" w:rsidP="007C1F43">
      <w:pPr>
        <w:adjustRightInd w:val="0"/>
        <w:snapToGrid w:val="0"/>
        <w:spacing w:after="0" w:line="360" w:lineRule="auto"/>
        <w:jc w:val="both"/>
        <w:rPr>
          <w:rFonts w:ascii="Book Antiqua" w:hAnsi="Book Antiqua" w:cs="Tahoma"/>
          <w:sz w:val="24"/>
          <w:szCs w:val="24"/>
        </w:rPr>
      </w:pPr>
      <w:r w:rsidRPr="00587428">
        <w:rPr>
          <w:rFonts w:ascii="Book Antiqua" w:hAnsi="Book Antiqua" w:cs="Tahoma"/>
          <w:sz w:val="24"/>
          <w:szCs w:val="24"/>
          <w:lang w:eastAsia="ja-JP"/>
        </w:rPr>
        <w:t xml:space="preserve">© 2014 </w:t>
      </w:r>
      <w:proofErr w:type="spellStart"/>
      <w:r w:rsidRPr="00587428">
        <w:rPr>
          <w:rFonts w:ascii="Book Antiqua" w:hAnsi="Book Antiqua" w:cs="Tahoma"/>
          <w:sz w:val="24"/>
          <w:szCs w:val="24"/>
          <w:lang w:eastAsia="ja-JP"/>
        </w:rPr>
        <w:t>Baishideng</w:t>
      </w:r>
      <w:proofErr w:type="spellEnd"/>
      <w:r w:rsidRPr="00587428">
        <w:rPr>
          <w:rFonts w:ascii="Book Antiqua" w:hAnsi="Book Antiqua" w:cs="Tahoma"/>
          <w:sz w:val="24"/>
          <w:szCs w:val="24"/>
          <w:lang w:eastAsia="ja-JP"/>
        </w:rPr>
        <w:t xml:space="preserve"> Publishing Group Inc. All rights reserved.</w:t>
      </w:r>
    </w:p>
    <w:p w14:paraId="477A1CD6" w14:textId="77777777" w:rsidR="00A931E9" w:rsidRPr="00587428" w:rsidRDefault="00A931E9" w:rsidP="007C1F43">
      <w:pPr>
        <w:adjustRightInd w:val="0"/>
        <w:snapToGrid w:val="0"/>
        <w:spacing w:after="0" w:line="360" w:lineRule="auto"/>
        <w:jc w:val="both"/>
        <w:rPr>
          <w:rFonts w:ascii="Book Antiqua" w:hAnsi="Book Antiqua"/>
          <w:color w:val="000000"/>
          <w:sz w:val="24"/>
          <w:szCs w:val="24"/>
          <w:lang w:val="en"/>
        </w:rPr>
      </w:pPr>
    </w:p>
    <w:p w14:paraId="63A38B80" w14:textId="1D8ADFED" w:rsidR="006D5919" w:rsidRPr="00587428" w:rsidRDefault="00A931E9" w:rsidP="007C1F43">
      <w:pPr>
        <w:autoSpaceDE w:val="0"/>
        <w:autoSpaceDN w:val="0"/>
        <w:adjustRightInd w:val="0"/>
        <w:snapToGrid w:val="0"/>
        <w:spacing w:after="0" w:line="360" w:lineRule="auto"/>
        <w:jc w:val="both"/>
        <w:rPr>
          <w:rFonts w:ascii="Book Antiqua" w:hAnsi="Book Antiqua"/>
          <w:b/>
          <w:bCs/>
          <w:sz w:val="24"/>
          <w:szCs w:val="24"/>
          <w:lang w:eastAsia="zh-CN"/>
        </w:rPr>
      </w:pPr>
      <w:r w:rsidRPr="00587428">
        <w:rPr>
          <w:rFonts w:ascii="Book Antiqua" w:hAnsi="Book Antiqua"/>
          <w:b/>
          <w:sz w:val="24"/>
          <w:szCs w:val="24"/>
        </w:rPr>
        <w:t>Key words:</w:t>
      </w:r>
      <w:r w:rsidRPr="00587428">
        <w:rPr>
          <w:rFonts w:ascii="Book Antiqua" w:hAnsi="Book Antiqua"/>
          <w:b/>
          <w:bCs/>
          <w:sz w:val="24"/>
          <w:szCs w:val="24"/>
          <w:lang w:eastAsia="zh-CN"/>
        </w:rPr>
        <w:t xml:space="preserve"> </w:t>
      </w:r>
      <w:r w:rsidR="00895D44" w:rsidRPr="00587428">
        <w:rPr>
          <w:rFonts w:ascii="Book Antiqua" w:hAnsi="Book Antiqua"/>
          <w:sz w:val="24"/>
          <w:szCs w:val="24"/>
        </w:rPr>
        <w:t xml:space="preserve">Colonoscopy; </w:t>
      </w:r>
      <w:r w:rsidRPr="00587428">
        <w:rPr>
          <w:rFonts w:ascii="Book Antiqua" w:hAnsi="Book Antiqua"/>
          <w:sz w:val="24"/>
          <w:szCs w:val="24"/>
        </w:rPr>
        <w:t xml:space="preserve">Bowel </w:t>
      </w:r>
      <w:r w:rsidR="00895D44" w:rsidRPr="00587428">
        <w:rPr>
          <w:rFonts w:ascii="Book Antiqua" w:hAnsi="Book Antiqua"/>
          <w:sz w:val="24"/>
          <w:szCs w:val="24"/>
        </w:rPr>
        <w:t xml:space="preserve">preparation; </w:t>
      </w:r>
      <w:r w:rsidRPr="00587428">
        <w:rPr>
          <w:rFonts w:ascii="Book Antiqua" w:hAnsi="Book Antiqua"/>
          <w:sz w:val="24"/>
          <w:szCs w:val="24"/>
        </w:rPr>
        <w:t>Efficacy</w:t>
      </w:r>
      <w:r w:rsidR="00895D44" w:rsidRPr="00587428">
        <w:rPr>
          <w:rFonts w:ascii="Book Antiqua" w:hAnsi="Book Antiqua"/>
          <w:sz w:val="24"/>
          <w:szCs w:val="24"/>
        </w:rPr>
        <w:t>;</w:t>
      </w:r>
      <w:r w:rsidR="006D5919" w:rsidRPr="00587428">
        <w:rPr>
          <w:rFonts w:ascii="Book Antiqua" w:hAnsi="Book Antiqua"/>
          <w:sz w:val="24"/>
          <w:szCs w:val="24"/>
        </w:rPr>
        <w:t xml:space="preserve"> </w:t>
      </w:r>
      <w:r w:rsidRPr="00587428">
        <w:rPr>
          <w:rFonts w:ascii="Book Antiqua" w:hAnsi="Book Antiqua"/>
          <w:sz w:val="24"/>
          <w:szCs w:val="24"/>
        </w:rPr>
        <w:t>Tolerability</w:t>
      </w:r>
      <w:r w:rsidR="00895D44" w:rsidRPr="00587428">
        <w:rPr>
          <w:rFonts w:ascii="Book Antiqua" w:hAnsi="Book Antiqua"/>
          <w:sz w:val="24"/>
          <w:szCs w:val="24"/>
        </w:rPr>
        <w:t xml:space="preserve">; </w:t>
      </w:r>
      <w:r w:rsidRPr="00587428">
        <w:rPr>
          <w:rFonts w:ascii="Book Antiqua" w:hAnsi="Book Antiqua"/>
          <w:sz w:val="24"/>
          <w:szCs w:val="24"/>
        </w:rPr>
        <w:t>Menthol</w:t>
      </w:r>
    </w:p>
    <w:p w14:paraId="142B8D90" w14:textId="77777777" w:rsidR="004834D2" w:rsidRPr="00587428" w:rsidRDefault="004834D2" w:rsidP="007C1F43">
      <w:pPr>
        <w:autoSpaceDE w:val="0"/>
        <w:autoSpaceDN w:val="0"/>
        <w:adjustRightInd w:val="0"/>
        <w:snapToGrid w:val="0"/>
        <w:spacing w:after="0" w:line="360" w:lineRule="auto"/>
        <w:jc w:val="both"/>
        <w:rPr>
          <w:rFonts w:ascii="Book Antiqua" w:hAnsi="Book Antiqua"/>
          <w:sz w:val="24"/>
          <w:szCs w:val="24"/>
        </w:rPr>
      </w:pPr>
    </w:p>
    <w:p w14:paraId="65E27B8B" w14:textId="37616B58" w:rsidR="004834D2" w:rsidRPr="00587428" w:rsidRDefault="00A931E9" w:rsidP="007C1F43">
      <w:pPr>
        <w:adjustRightInd w:val="0"/>
        <w:snapToGrid w:val="0"/>
        <w:spacing w:after="0" w:line="360" w:lineRule="auto"/>
        <w:jc w:val="both"/>
        <w:rPr>
          <w:rFonts w:ascii="Book Antiqua" w:eastAsia="Arial Unicode MS" w:hAnsi="Book Antiqua" w:cs="Arial Unicode MS"/>
          <w:color w:val="0000FF"/>
          <w:sz w:val="24"/>
          <w:szCs w:val="24"/>
        </w:rPr>
      </w:pPr>
      <w:bookmarkStart w:id="21" w:name="OLE_LINK33"/>
      <w:bookmarkStart w:id="22" w:name="OLE_LINK34"/>
      <w:bookmarkStart w:id="23" w:name="OLE_LINK49"/>
      <w:r w:rsidRPr="00587428">
        <w:rPr>
          <w:rFonts w:ascii="Book Antiqua" w:eastAsia="Arial Unicode MS" w:hAnsi="Book Antiqua" w:cs="Arial Unicode MS"/>
          <w:b/>
          <w:sz w:val="24"/>
          <w:szCs w:val="24"/>
        </w:rPr>
        <w:t xml:space="preserve">Core </w:t>
      </w:r>
      <w:r w:rsidRPr="00587428">
        <w:rPr>
          <w:rFonts w:ascii="Book Antiqua" w:hAnsi="Book Antiqua" w:cs="Arial Unicode MS"/>
          <w:b/>
          <w:sz w:val="24"/>
          <w:szCs w:val="24"/>
        </w:rPr>
        <w:t>tip</w:t>
      </w:r>
      <w:r w:rsidRPr="00587428">
        <w:rPr>
          <w:rFonts w:ascii="Book Antiqua" w:eastAsia="Arial Unicode MS" w:hAnsi="Book Antiqua" w:cs="Arial Unicode MS"/>
          <w:b/>
          <w:sz w:val="24"/>
          <w:szCs w:val="24"/>
        </w:rPr>
        <w:t>:</w:t>
      </w:r>
      <w:bookmarkEnd w:id="21"/>
      <w:bookmarkEnd w:id="22"/>
      <w:bookmarkEnd w:id="23"/>
      <w:r w:rsidRPr="00587428">
        <w:rPr>
          <w:rFonts w:ascii="Book Antiqua" w:eastAsia="Arial Unicode MS" w:hAnsi="Book Antiqua" w:cs="Arial Unicode MS"/>
          <w:b/>
          <w:sz w:val="24"/>
          <w:szCs w:val="24"/>
        </w:rPr>
        <w:t xml:space="preserve"> </w:t>
      </w:r>
      <w:r w:rsidR="006D5B0D" w:rsidRPr="00587428">
        <w:rPr>
          <w:rFonts w:ascii="Book Antiqua" w:eastAsia="Calibri" w:hAnsi="Book Antiqua" w:cs="Calibri"/>
          <w:sz w:val="24"/>
          <w:szCs w:val="24"/>
        </w:rPr>
        <w:t>Colon preparations</w:t>
      </w:r>
      <w:r w:rsidR="00787953" w:rsidRPr="00587428">
        <w:rPr>
          <w:rFonts w:ascii="Book Antiqua" w:eastAsia="Calibri" w:hAnsi="Book Antiqua" w:cs="Calibri"/>
          <w:sz w:val="24"/>
          <w:szCs w:val="24"/>
        </w:rPr>
        <w:t xml:space="preserve"> are generally poorly tolerated. As a result, s</w:t>
      </w:r>
      <w:r w:rsidR="006D5B0D" w:rsidRPr="00587428">
        <w:rPr>
          <w:rFonts w:ascii="Book Antiqua" w:eastAsia="Calibri" w:hAnsi="Book Antiqua" w:cs="Calibri"/>
          <w:sz w:val="24"/>
          <w:szCs w:val="24"/>
        </w:rPr>
        <w:t xml:space="preserve">uboptimal bowel </w:t>
      </w:r>
      <w:r w:rsidR="000677BE" w:rsidRPr="00587428">
        <w:rPr>
          <w:rFonts w:ascii="Book Antiqua" w:eastAsia="Calibri" w:hAnsi="Book Antiqua" w:cs="Calibri"/>
          <w:sz w:val="24"/>
          <w:szCs w:val="24"/>
        </w:rPr>
        <w:t xml:space="preserve">preparation </w:t>
      </w:r>
      <w:r w:rsidR="00787953" w:rsidRPr="00587428">
        <w:rPr>
          <w:rFonts w:ascii="Book Antiqua" w:eastAsia="Calibri" w:hAnsi="Book Antiqua" w:cs="Calibri"/>
          <w:sz w:val="24"/>
          <w:szCs w:val="24"/>
        </w:rPr>
        <w:t xml:space="preserve">can </w:t>
      </w:r>
      <w:r w:rsidR="000677BE" w:rsidRPr="00587428">
        <w:rPr>
          <w:rFonts w:ascii="Book Antiqua" w:eastAsia="Calibri" w:hAnsi="Book Antiqua" w:cs="Calibri"/>
          <w:sz w:val="24"/>
          <w:szCs w:val="24"/>
        </w:rPr>
        <w:t>occur</w:t>
      </w:r>
      <w:r w:rsidR="006D5B0D" w:rsidRPr="00587428">
        <w:rPr>
          <w:rFonts w:ascii="Book Antiqua" w:eastAsia="Calibri" w:hAnsi="Book Antiqua" w:cs="Calibri"/>
          <w:sz w:val="24"/>
          <w:szCs w:val="24"/>
        </w:rPr>
        <w:t xml:space="preserve"> in as many as 25%-40% of cases. </w:t>
      </w:r>
      <w:r w:rsidR="000677BE" w:rsidRPr="00587428">
        <w:rPr>
          <w:rFonts w:ascii="Book Antiqua" w:eastAsia="Calibri" w:hAnsi="Book Antiqua" w:cs="Calibri"/>
          <w:sz w:val="24"/>
          <w:szCs w:val="24"/>
        </w:rPr>
        <w:t>Volume and palatability of the purgative are important determinants of tolerability and adherence and, consequently of efficacy.</w:t>
      </w:r>
      <w:r w:rsidR="00984376" w:rsidRPr="00984376">
        <w:rPr>
          <w:rFonts w:ascii="Book Antiqua" w:eastAsia="Calibri" w:hAnsi="Book Antiqua" w:cs="Calibri"/>
          <w:i/>
          <w:sz w:val="24"/>
          <w:szCs w:val="24"/>
        </w:rPr>
        <w:t xml:space="preserve"> </w:t>
      </w:r>
      <w:r w:rsidR="006D5B0D" w:rsidRPr="00587428">
        <w:rPr>
          <w:rFonts w:ascii="Book Antiqua" w:eastAsia="Calibri" w:hAnsi="Book Antiqua" w:cs="Calibri"/>
          <w:sz w:val="24"/>
          <w:szCs w:val="24"/>
        </w:rPr>
        <w:t xml:space="preserve">In this randomized controlled </w:t>
      </w:r>
      <w:r w:rsidR="000677BE" w:rsidRPr="00587428">
        <w:rPr>
          <w:rFonts w:ascii="Book Antiqua" w:eastAsia="Calibri" w:hAnsi="Book Antiqua" w:cs="Calibri"/>
          <w:sz w:val="24"/>
          <w:szCs w:val="24"/>
        </w:rPr>
        <w:t>trial, we investigate</w:t>
      </w:r>
      <w:r w:rsidR="006D5B0D" w:rsidRPr="00587428">
        <w:rPr>
          <w:rFonts w:ascii="Book Antiqua" w:eastAsia="Calibri" w:hAnsi="Book Antiqua" w:cs="Calibri"/>
          <w:sz w:val="24"/>
          <w:szCs w:val="24"/>
        </w:rPr>
        <w:t xml:space="preserve"> the efficacy and palatability of two colonic preparations (4</w:t>
      </w:r>
      <w:r w:rsidR="00AE18F7">
        <w:rPr>
          <w:rFonts w:ascii="Book Antiqua" w:hAnsi="Book Antiqua" w:cs="Calibri" w:hint="eastAsia"/>
          <w:sz w:val="24"/>
          <w:szCs w:val="24"/>
          <w:lang w:eastAsia="zh-CN"/>
        </w:rPr>
        <w:t xml:space="preserve"> </w:t>
      </w:r>
      <w:r w:rsidR="006D5B0D" w:rsidRPr="00587428">
        <w:rPr>
          <w:rFonts w:ascii="Book Antiqua" w:eastAsia="Calibri" w:hAnsi="Book Antiqua" w:cs="Calibri"/>
          <w:sz w:val="24"/>
          <w:szCs w:val="24"/>
        </w:rPr>
        <w:t xml:space="preserve">L PEG + menthol candy </w:t>
      </w:r>
      <w:r w:rsidR="00587428" w:rsidRPr="00587428">
        <w:rPr>
          <w:rFonts w:ascii="Book Antiqua" w:eastAsia="Calibri" w:hAnsi="Book Antiqua" w:cs="Calibri"/>
          <w:i/>
          <w:sz w:val="24"/>
          <w:szCs w:val="24"/>
        </w:rPr>
        <w:t>vs</w:t>
      </w:r>
      <w:r w:rsidR="006D5B0D" w:rsidRPr="00587428">
        <w:rPr>
          <w:rFonts w:ascii="Book Antiqua" w:eastAsia="Calibri" w:hAnsi="Book Antiqua" w:cs="Calibri"/>
          <w:sz w:val="24"/>
          <w:szCs w:val="24"/>
        </w:rPr>
        <w:t xml:space="preserve"> 2</w:t>
      </w:r>
      <w:r w:rsidR="00AE18F7">
        <w:rPr>
          <w:rFonts w:ascii="Book Antiqua" w:hAnsi="Book Antiqua" w:cs="Calibri" w:hint="eastAsia"/>
          <w:sz w:val="24"/>
          <w:szCs w:val="24"/>
          <w:lang w:eastAsia="zh-CN"/>
        </w:rPr>
        <w:t xml:space="preserve"> </w:t>
      </w:r>
      <w:r w:rsidR="006D5B0D" w:rsidRPr="00587428">
        <w:rPr>
          <w:rFonts w:ascii="Book Antiqua" w:eastAsia="Calibri" w:hAnsi="Book Antiqua" w:cs="Calibri"/>
          <w:sz w:val="24"/>
          <w:szCs w:val="24"/>
        </w:rPr>
        <w:t xml:space="preserve">L ascorbic acid supplemented </w:t>
      </w:r>
      <w:r w:rsidR="00AE18F7">
        <w:rPr>
          <w:rFonts w:ascii="Book Antiqua" w:hAnsi="Book Antiqua" w:cs="Calibri" w:hint="eastAsia"/>
          <w:sz w:val="24"/>
          <w:szCs w:val="24"/>
          <w:lang w:eastAsia="zh-CN"/>
        </w:rPr>
        <w:t>-</w:t>
      </w:r>
      <w:r w:rsidR="006D5B0D" w:rsidRPr="00587428">
        <w:rPr>
          <w:rFonts w:ascii="Book Antiqua" w:eastAsia="Calibri" w:hAnsi="Book Antiqua" w:cs="Calibri"/>
          <w:sz w:val="24"/>
          <w:szCs w:val="24"/>
        </w:rPr>
        <w:t>PEG) given as split-dose and with minimal dietary restrictions. Both preparations were similarly effective at achieving adequate colon preparation but 4</w:t>
      </w:r>
      <w:r w:rsidR="00AE18F7">
        <w:rPr>
          <w:rFonts w:ascii="Book Antiqua" w:hAnsi="Book Antiqua" w:cs="Calibri" w:hint="eastAsia"/>
          <w:sz w:val="24"/>
          <w:szCs w:val="24"/>
          <w:lang w:eastAsia="zh-CN"/>
        </w:rPr>
        <w:t xml:space="preserve"> </w:t>
      </w:r>
      <w:r w:rsidR="006D5B0D" w:rsidRPr="00587428">
        <w:rPr>
          <w:rFonts w:ascii="Book Antiqua" w:eastAsia="Calibri" w:hAnsi="Book Antiqua" w:cs="Calibri"/>
          <w:sz w:val="24"/>
          <w:szCs w:val="24"/>
        </w:rPr>
        <w:t>L PEG</w:t>
      </w:r>
      <w:r w:rsidR="00AE18F7">
        <w:rPr>
          <w:rFonts w:ascii="Book Antiqua" w:hAnsi="Book Antiqua" w:cs="Calibri" w:hint="eastAsia"/>
          <w:sz w:val="24"/>
          <w:szCs w:val="24"/>
          <w:lang w:eastAsia="zh-CN"/>
        </w:rPr>
        <w:t xml:space="preserve"> </w:t>
      </w:r>
      <w:r w:rsidR="006D5B0D" w:rsidRPr="00587428">
        <w:rPr>
          <w:rFonts w:ascii="Book Antiqua" w:eastAsia="Calibri" w:hAnsi="Book Antiqua" w:cs="Calibri"/>
          <w:sz w:val="24"/>
          <w:szCs w:val="24"/>
        </w:rPr>
        <w:t>+</w:t>
      </w:r>
      <w:r w:rsidR="00AE18F7">
        <w:rPr>
          <w:rFonts w:ascii="Book Antiqua" w:hAnsi="Book Antiqua" w:cs="Calibri" w:hint="eastAsia"/>
          <w:sz w:val="24"/>
          <w:szCs w:val="24"/>
          <w:lang w:eastAsia="zh-CN"/>
        </w:rPr>
        <w:t xml:space="preserve"> </w:t>
      </w:r>
      <w:r w:rsidR="006D5B0D" w:rsidRPr="00587428">
        <w:rPr>
          <w:rFonts w:ascii="Book Antiqua" w:eastAsia="Calibri" w:hAnsi="Book Antiqua" w:cs="Calibri"/>
          <w:sz w:val="24"/>
          <w:szCs w:val="24"/>
        </w:rPr>
        <w:t xml:space="preserve">M had superior palatability and </w:t>
      </w:r>
      <w:r w:rsidR="00787953" w:rsidRPr="00587428">
        <w:rPr>
          <w:rFonts w:ascii="Book Antiqua" w:eastAsia="Calibri" w:hAnsi="Book Antiqua" w:cs="Calibri"/>
          <w:sz w:val="24"/>
          <w:szCs w:val="24"/>
        </w:rPr>
        <w:t>tolerability and was associated with more excellent ratings</w:t>
      </w:r>
      <w:r w:rsidR="000677BE" w:rsidRPr="00587428">
        <w:rPr>
          <w:rFonts w:ascii="Book Antiqua" w:eastAsia="Calibri" w:hAnsi="Book Antiqua" w:cs="Calibri"/>
          <w:sz w:val="24"/>
          <w:szCs w:val="24"/>
        </w:rPr>
        <w:t>.</w:t>
      </w:r>
      <w:r w:rsidR="009E0E2A" w:rsidRPr="00587428">
        <w:rPr>
          <w:rFonts w:ascii="Book Antiqua" w:eastAsia="Calibri" w:hAnsi="Book Antiqua" w:cs="Calibri"/>
          <w:sz w:val="24"/>
          <w:szCs w:val="24"/>
        </w:rPr>
        <w:t xml:space="preserve"> </w:t>
      </w:r>
    </w:p>
    <w:p w14:paraId="2EB5E0C3" w14:textId="77777777" w:rsidR="00587428" w:rsidRDefault="00587428" w:rsidP="007C1F43">
      <w:pPr>
        <w:adjustRightInd w:val="0"/>
        <w:snapToGrid w:val="0"/>
        <w:spacing w:after="0" w:line="360" w:lineRule="auto"/>
        <w:jc w:val="both"/>
        <w:rPr>
          <w:rFonts w:ascii="Book Antiqua" w:hAnsi="Book Antiqua"/>
          <w:b/>
          <w:bCs/>
          <w:caps/>
          <w:sz w:val="24"/>
          <w:szCs w:val="24"/>
          <w:lang w:eastAsia="zh-CN"/>
        </w:rPr>
      </w:pPr>
    </w:p>
    <w:p w14:paraId="7C690DFA" w14:textId="77777777" w:rsidR="00984376" w:rsidRPr="00984376" w:rsidRDefault="00984376" w:rsidP="007C1F43">
      <w:pPr>
        <w:adjustRightInd w:val="0"/>
        <w:snapToGrid w:val="0"/>
        <w:spacing w:after="0" w:line="360" w:lineRule="auto"/>
        <w:jc w:val="both"/>
        <w:rPr>
          <w:rFonts w:ascii="Book Antiqua" w:hAnsi="Book Antiqua"/>
          <w:bCs/>
          <w:sz w:val="24"/>
          <w:szCs w:val="24"/>
          <w:lang w:eastAsia="zh-CN"/>
        </w:rPr>
      </w:pPr>
      <w:proofErr w:type="spellStart"/>
      <w:r w:rsidRPr="00587428">
        <w:rPr>
          <w:rFonts w:ascii="Book Antiqua" w:eastAsia="ヒラギノ角ゴ Pro W3" w:hAnsi="Book Antiqua" w:cs="Times New Roman"/>
          <w:color w:val="000000"/>
          <w:sz w:val="24"/>
          <w:szCs w:val="24"/>
        </w:rPr>
        <w:t>Sharara</w:t>
      </w:r>
      <w:proofErr w:type="spellEnd"/>
      <w:r>
        <w:rPr>
          <w:rFonts w:ascii="Book Antiqua" w:hAnsi="Book Antiqua" w:cs="Times New Roman" w:hint="eastAsia"/>
          <w:color w:val="000000"/>
          <w:sz w:val="24"/>
          <w:szCs w:val="24"/>
          <w:lang w:eastAsia="zh-CN"/>
        </w:rPr>
        <w:t xml:space="preserve"> AI</w:t>
      </w:r>
      <w:r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Harb</w:t>
      </w:r>
      <w:proofErr w:type="spellEnd"/>
      <w:r>
        <w:rPr>
          <w:rFonts w:ascii="Book Antiqua" w:hAnsi="Book Antiqua" w:cs="Times New Roman" w:hint="eastAsia"/>
          <w:color w:val="000000"/>
          <w:sz w:val="24"/>
          <w:szCs w:val="24"/>
          <w:lang w:eastAsia="zh-CN"/>
        </w:rPr>
        <w:t xml:space="preserve"> AH</w:t>
      </w:r>
      <w:r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Sarkis</w:t>
      </w:r>
      <w:proofErr w:type="spellEnd"/>
      <w:r>
        <w:rPr>
          <w:rFonts w:ascii="Book Antiqua" w:hAnsi="Book Antiqua" w:cs="Times New Roman" w:hint="eastAsia"/>
          <w:color w:val="000000"/>
          <w:sz w:val="24"/>
          <w:szCs w:val="24"/>
          <w:lang w:eastAsia="zh-CN"/>
        </w:rPr>
        <w:t xml:space="preserve"> FS</w:t>
      </w:r>
      <w:r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Chalhoub</w:t>
      </w:r>
      <w:proofErr w:type="spellEnd"/>
      <w:r>
        <w:rPr>
          <w:rFonts w:ascii="Book Antiqua" w:hAnsi="Book Antiqua" w:cs="Times New Roman" w:hint="eastAsia"/>
          <w:color w:val="000000"/>
          <w:sz w:val="24"/>
          <w:szCs w:val="24"/>
          <w:lang w:eastAsia="zh-CN"/>
        </w:rPr>
        <w:t xml:space="preserve"> JM</w:t>
      </w:r>
      <w:r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Badreddine</w:t>
      </w:r>
      <w:proofErr w:type="spellEnd"/>
      <w:r>
        <w:rPr>
          <w:rFonts w:ascii="Book Antiqua" w:hAnsi="Book Antiqua" w:cs="Times New Roman" w:hint="eastAsia"/>
          <w:color w:val="000000"/>
          <w:sz w:val="24"/>
          <w:szCs w:val="24"/>
          <w:lang w:eastAsia="zh-CN"/>
        </w:rPr>
        <w:t xml:space="preserve"> R</w:t>
      </w:r>
      <w:r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Mourad</w:t>
      </w:r>
      <w:proofErr w:type="spellEnd"/>
      <w:r>
        <w:rPr>
          <w:rFonts w:ascii="Book Antiqua" w:hAnsi="Book Antiqua" w:cs="Times New Roman" w:hint="eastAsia"/>
          <w:color w:val="000000"/>
          <w:sz w:val="24"/>
          <w:szCs w:val="24"/>
          <w:lang w:eastAsia="zh-CN"/>
        </w:rPr>
        <w:t xml:space="preserve"> FH</w:t>
      </w:r>
      <w:r w:rsidRPr="00587428">
        <w:rPr>
          <w:rFonts w:ascii="Book Antiqua" w:eastAsia="ヒラギノ角ゴ Pro W3" w:hAnsi="Book Antiqua" w:cs="Times New Roman"/>
          <w:color w:val="000000"/>
          <w:sz w:val="24"/>
          <w:szCs w:val="24"/>
        </w:rPr>
        <w:t>, Othman</w:t>
      </w:r>
      <w:r>
        <w:rPr>
          <w:rFonts w:ascii="Book Antiqua" w:hAnsi="Book Antiqua" w:cs="Times New Roman" w:hint="eastAsia"/>
          <w:color w:val="000000"/>
          <w:sz w:val="24"/>
          <w:szCs w:val="24"/>
          <w:lang w:eastAsia="zh-CN"/>
        </w:rPr>
        <w:t xml:space="preserve"> M</w:t>
      </w:r>
      <w:r w:rsidRPr="00587428">
        <w:rPr>
          <w:rFonts w:ascii="Book Antiqua" w:eastAsia="ヒラギノ角ゴ Pro W3" w:hAnsi="Book Antiqua" w:cs="Times New Roman"/>
          <w:color w:val="000000"/>
          <w:sz w:val="24"/>
          <w:szCs w:val="24"/>
        </w:rPr>
        <w:t xml:space="preserve">, </w:t>
      </w:r>
      <w:proofErr w:type="spellStart"/>
      <w:r w:rsidRPr="00587428">
        <w:rPr>
          <w:rFonts w:ascii="Book Antiqua" w:eastAsia="ヒラギノ角ゴ Pro W3" w:hAnsi="Book Antiqua" w:cs="Times New Roman"/>
          <w:color w:val="000000"/>
          <w:sz w:val="24"/>
          <w:szCs w:val="24"/>
        </w:rPr>
        <w:t>Masri</w:t>
      </w:r>
      <w:proofErr w:type="spellEnd"/>
      <w:r>
        <w:rPr>
          <w:rFonts w:ascii="Book Antiqua" w:hAnsi="Book Antiqua" w:cs="Times New Roman" w:hint="eastAsia"/>
          <w:color w:val="000000"/>
          <w:sz w:val="24"/>
          <w:szCs w:val="24"/>
          <w:lang w:eastAsia="zh-CN"/>
        </w:rPr>
        <w:t xml:space="preserve"> O. </w:t>
      </w:r>
      <w:r w:rsidRPr="00984376">
        <w:rPr>
          <w:rFonts w:ascii="Book Antiqua" w:hAnsi="Book Antiqua"/>
          <w:bCs/>
          <w:sz w:val="24"/>
          <w:szCs w:val="24"/>
        </w:rPr>
        <w:t xml:space="preserve">Split-dose menthol-enhanced PEG </w:t>
      </w:r>
      <w:r w:rsidRPr="00984376">
        <w:rPr>
          <w:rFonts w:ascii="Book Antiqua" w:hAnsi="Book Antiqua"/>
          <w:bCs/>
          <w:i/>
          <w:sz w:val="24"/>
          <w:szCs w:val="24"/>
        </w:rPr>
        <w:t>vs</w:t>
      </w:r>
      <w:r w:rsidRPr="00984376">
        <w:rPr>
          <w:rFonts w:ascii="Book Antiqua" w:hAnsi="Book Antiqua"/>
          <w:bCs/>
          <w:sz w:val="24"/>
          <w:szCs w:val="24"/>
        </w:rPr>
        <w:t xml:space="preserve"> PEG-ascorbic acid for colonoscopy preparation</w:t>
      </w:r>
      <w:r>
        <w:rPr>
          <w:rFonts w:ascii="Book Antiqua" w:hAnsi="Book Antiqua" w:hint="eastAsia"/>
          <w:bCs/>
          <w:sz w:val="24"/>
          <w:szCs w:val="24"/>
          <w:lang w:eastAsia="zh-CN"/>
        </w:rPr>
        <w:t xml:space="preserve">. </w:t>
      </w:r>
      <w:r w:rsidRPr="00984376">
        <w:rPr>
          <w:rFonts w:ascii="Book Antiqua" w:hAnsi="Book Antiqua"/>
          <w:bCs/>
          <w:i/>
          <w:sz w:val="24"/>
          <w:szCs w:val="24"/>
          <w:lang w:eastAsia="zh-CN"/>
        </w:rPr>
        <w:t xml:space="preserve">World J </w:t>
      </w:r>
      <w:proofErr w:type="spellStart"/>
      <w:r w:rsidRPr="00984376">
        <w:rPr>
          <w:rFonts w:ascii="Book Antiqua" w:hAnsi="Book Antiqua"/>
          <w:bCs/>
          <w:i/>
          <w:sz w:val="24"/>
          <w:szCs w:val="24"/>
          <w:lang w:eastAsia="zh-CN"/>
        </w:rPr>
        <w:t>Gastroenterol</w:t>
      </w:r>
      <w:proofErr w:type="spellEnd"/>
      <w:r w:rsidRPr="00984376">
        <w:rPr>
          <w:rFonts w:ascii="Book Antiqua" w:hAnsi="Book Antiqua"/>
          <w:bCs/>
          <w:sz w:val="24"/>
          <w:szCs w:val="24"/>
          <w:lang w:eastAsia="zh-CN"/>
        </w:rPr>
        <w:t xml:space="preserve"> 201</w:t>
      </w:r>
      <w:r w:rsidRPr="00984376">
        <w:rPr>
          <w:rFonts w:ascii="Book Antiqua" w:hAnsi="Book Antiqua" w:hint="eastAsia"/>
          <w:bCs/>
          <w:sz w:val="24"/>
          <w:szCs w:val="24"/>
          <w:lang w:eastAsia="zh-CN"/>
        </w:rPr>
        <w:t>4</w:t>
      </w:r>
      <w:r w:rsidRPr="00984376">
        <w:rPr>
          <w:rFonts w:ascii="Book Antiqua" w:hAnsi="Book Antiqua"/>
          <w:bCs/>
          <w:sz w:val="24"/>
          <w:szCs w:val="24"/>
          <w:lang w:eastAsia="zh-CN"/>
        </w:rPr>
        <w:t xml:space="preserve">; </w:t>
      </w:r>
      <w:proofErr w:type="gramStart"/>
      <w:r w:rsidRPr="00984376">
        <w:rPr>
          <w:rFonts w:ascii="Book Antiqua" w:hAnsi="Book Antiqua" w:hint="eastAsia"/>
          <w:bCs/>
          <w:sz w:val="24"/>
          <w:szCs w:val="24"/>
          <w:lang w:eastAsia="zh-CN"/>
        </w:rPr>
        <w:t>In</w:t>
      </w:r>
      <w:proofErr w:type="gramEnd"/>
      <w:r w:rsidRPr="00984376">
        <w:rPr>
          <w:rFonts w:ascii="Book Antiqua" w:hAnsi="Book Antiqua" w:hint="eastAsia"/>
          <w:bCs/>
          <w:sz w:val="24"/>
          <w:szCs w:val="24"/>
          <w:lang w:eastAsia="zh-CN"/>
        </w:rPr>
        <w:t xml:space="preserve"> </w:t>
      </w:r>
      <w:r w:rsidRPr="00984376">
        <w:rPr>
          <w:rFonts w:ascii="Book Antiqua" w:hAnsi="Book Antiqua"/>
          <w:bCs/>
          <w:sz w:val="24"/>
          <w:szCs w:val="24"/>
          <w:lang w:eastAsia="zh-CN"/>
        </w:rPr>
        <w:t>p</w:t>
      </w:r>
      <w:r w:rsidRPr="00984376">
        <w:rPr>
          <w:rFonts w:ascii="Book Antiqua" w:hAnsi="Book Antiqua" w:hint="eastAsia"/>
          <w:bCs/>
          <w:sz w:val="24"/>
          <w:szCs w:val="24"/>
          <w:lang w:eastAsia="zh-CN"/>
        </w:rPr>
        <w:t>ress</w:t>
      </w:r>
    </w:p>
    <w:p w14:paraId="1732A816" w14:textId="77777777" w:rsidR="00AE18F7" w:rsidRDefault="00AE18F7" w:rsidP="007C1F43">
      <w:pPr>
        <w:adjustRightInd w:val="0"/>
        <w:snapToGrid w:val="0"/>
        <w:spacing w:after="0" w:line="360" w:lineRule="auto"/>
        <w:jc w:val="both"/>
        <w:rPr>
          <w:rFonts w:ascii="Book Antiqua" w:hAnsi="Book Antiqua"/>
          <w:b/>
          <w:bCs/>
          <w:caps/>
          <w:sz w:val="24"/>
          <w:szCs w:val="24"/>
          <w:lang w:eastAsia="zh-CN"/>
        </w:rPr>
      </w:pPr>
    </w:p>
    <w:p w14:paraId="798456A3" w14:textId="77777777" w:rsidR="0054701E" w:rsidRPr="00984376" w:rsidRDefault="0054701E" w:rsidP="007C1F43">
      <w:pPr>
        <w:adjustRightInd w:val="0"/>
        <w:snapToGrid w:val="0"/>
        <w:spacing w:after="0" w:line="360" w:lineRule="auto"/>
        <w:jc w:val="both"/>
        <w:rPr>
          <w:rFonts w:ascii="Book Antiqua" w:hAnsi="Book Antiqua"/>
          <w:b/>
          <w:bCs/>
          <w:caps/>
          <w:sz w:val="24"/>
          <w:szCs w:val="24"/>
          <w:lang w:eastAsia="zh-CN"/>
        </w:rPr>
      </w:pPr>
    </w:p>
    <w:p w14:paraId="3CAA601C" w14:textId="77777777" w:rsidR="001E4939" w:rsidRPr="00587428" w:rsidRDefault="003E7093" w:rsidP="007C1F43">
      <w:pPr>
        <w:adjustRightInd w:val="0"/>
        <w:snapToGrid w:val="0"/>
        <w:spacing w:after="0" w:line="360" w:lineRule="auto"/>
        <w:jc w:val="both"/>
        <w:rPr>
          <w:rFonts w:ascii="Book Antiqua" w:hAnsi="Book Antiqua"/>
          <w:b/>
          <w:bCs/>
          <w:caps/>
          <w:sz w:val="24"/>
          <w:szCs w:val="24"/>
        </w:rPr>
      </w:pPr>
      <w:r w:rsidRPr="00587428">
        <w:rPr>
          <w:rFonts w:ascii="Book Antiqua" w:hAnsi="Book Antiqua"/>
          <w:b/>
          <w:bCs/>
          <w:caps/>
          <w:sz w:val="24"/>
          <w:szCs w:val="24"/>
        </w:rPr>
        <w:t>Introduction</w:t>
      </w:r>
    </w:p>
    <w:p w14:paraId="6F35D920" w14:textId="739BBC2C" w:rsidR="00177B30" w:rsidRPr="00587428" w:rsidRDefault="0096057F"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Colorectal cancer continue</w:t>
      </w:r>
      <w:r w:rsidR="00E4575B" w:rsidRPr="00587428">
        <w:rPr>
          <w:rFonts w:ascii="Book Antiqua" w:hAnsi="Book Antiqua"/>
          <w:sz w:val="24"/>
          <w:szCs w:val="24"/>
        </w:rPr>
        <w:t>s</w:t>
      </w:r>
      <w:r w:rsidRPr="00587428">
        <w:rPr>
          <w:rFonts w:ascii="Book Antiqua" w:hAnsi="Book Antiqua"/>
          <w:sz w:val="24"/>
          <w:szCs w:val="24"/>
        </w:rPr>
        <w:t xml:space="preserve"> to be one of the leading causes of death worldwide</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&lt;EndNote&gt;&lt;Cite&gt;&lt;Author&gt;Jemal&lt;/Author&gt;&lt;Year&gt;2011&lt;/Year&gt;&lt;RecNum&gt;4&lt;/RecNum&gt;&lt;DisplayText&gt;[1]&lt;/DisplayText&gt;&lt;record&gt;&lt;rec-number&gt;4&lt;/rec-number&gt;&lt;foreign-keys&gt;&lt;key app="EN" db-id="29axsaaxde0zrmef9zmx2fzydvdxwss0avs5"&gt;4&lt;/key&gt;&lt;/foreign-keys&gt;&lt;ref-type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 w:tooltip="Jemal, 2011 #4" w:history="1">
        <w:r w:rsidR="00C84D07" w:rsidRPr="00587428">
          <w:rPr>
            <w:rFonts w:ascii="Book Antiqua" w:hAnsi="Book Antiqua"/>
            <w:noProof/>
            <w:sz w:val="24"/>
            <w:szCs w:val="24"/>
            <w:vertAlign w:val="superscript"/>
          </w:rPr>
          <w:t>1</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CA635E" w:rsidRPr="00587428">
        <w:rPr>
          <w:rFonts w:ascii="Book Antiqua" w:hAnsi="Book Antiqua"/>
          <w:sz w:val="24"/>
          <w:szCs w:val="24"/>
        </w:rPr>
        <w:t xml:space="preserve">. A combination of early detection and removal of precursor </w:t>
      </w:r>
      <w:r w:rsidR="007A53E6" w:rsidRPr="00587428">
        <w:rPr>
          <w:rFonts w:ascii="Book Antiqua" w:hAnsi="Book Antiqua"/>
          <w:sz w:val="24"/>
          <w:szCs w:val="24"/>
        </w:rPr>
        <w:t>lesions</w:t>
      </w:r>
      <w:r w:rsidR="00CA635E" w:rsidRPr="00587428">
        <w:rPr>
          <w:rFonts w:ascii="Book Antiqua" w:hAnsi="Book Antiqua"/>
          <w:sz w:val="24"/>
          <w:szCs w:val="24"/>
        </w:rPr>
        <w:t xml:space="preserve"> has proven beneficial in decreasing </w:t>
      </w:r>
      <w:r w:rsidR="008F2982" w:rsidRPr="00587428">
        <w:rPr>
          <w:rFonts w:ascii="Book Antiqua" w:hAnsi="Book Antiqua"/>
          <w:sz w:val="24"/>
          <w:szCs w:val="24"/>
        </w:rPr>
        <w:t>its</w:t>
      </w:r>
      <w:r w:rsidR="0087206D" w:rsidRPr="00587428">
        <w:rPr>
          <w:rFonts w:ascii="Book Antiqua" w:hAnsi="Book Antiqua"/>
          <w:sz w:val="24"/>
          <w:szCs w:val="24"/>
        </w:rPr>
        <w:t xml:space="preserve"> incidence and </w:t>
      </w:r>
      <w:proofErr w:type="gramStart"/>
      <w:r w:rsidR="00FC2F9C" w:rsidRPr="00587428">
        <w:rPr>
          <w:rFonts w:ascii="Book Antiqua" w:hAnsi="Book Antiqua"/>
          <w:sz w:val="24"/>
          <w:szCs w:val="24"/>
        </w:rPr>
        <w:t>mortality</w:t>
      </w:r>
      <w:proofErr w:type="gramEnd"/>
      <w:r w:rsidR="0062140D" w:rsidRPr="00587428">
        <w:rPr>
          <w:rFonts w:ascii="Book Antiqua" w:hAnsi="Book Antiqua"/>
          <w:sz w:val="24"/>
          <w:szCs w:val="24"/>
          <w:vertAlign w:val="superscript"/>
        </w:rPr>
        <w:fldChar w:fldCharType="begin">
          <w:fldData xml:space="preserve">PEVuZE5vdGU+PENpdGU+PEF1dGhvcj5XaW5hd2VyPC9BdXRob3I+PFllYXI+MTk5MzwvWWVhcj48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cGFnZXM+MTk3Ny04MTwvcGFnZXM+PHZvbHVtZT4zMjk8L3ZvbHVtZT48bnVtYmVyPjI3PC9udW1i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PC9hbHQtcGVyaW9kaWNhbD48cGFnZXM+MTU3MC05NTwvcGFnZXM+PHZvbHVtZT4xMzQ8L3ZvbHVt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PEVuZE5vdGU+PENpdGU+PEF1dGhvcj5XaW5hd2VyPC9BdXRob3I+PFllYXI+MTk5MzwvWWVhcj48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cGFnZXM+MTk3Ny04MTwvcGFnZXM+PHZvbHVtZT4zMjk8L3ZvbHVtZT48bnVtYmVyPjI3PC9udW1i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PC9hbHQtcGVyaW9kaWNhbD48cGFnZXM+MTU3MC05NTwvcGFnZXM+PHZvbHVtZT4xMzQ8L3ZvbHVt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62140D" w:rsidRPr="00587428">
        <w:rPr>
          <w:rFonts w:ascii="Book Antiqua" w:hAnsi="Book Antiqua"/>
          <w:sz w:val="24"/>
          <w:szCs w:val="24"/>
          <w:vertAlign w:val="superscript"/>
        </w:rPr>
      </w:r>
      <w:r w:rsidR="0062140D"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2" w:tooltip="Winawer, 1993 #6" w:history="1">
        <w:r w:rsidR="00C84D07" w:rsidRPr="00587428">
          <w:rPr>
            <w:rFonts w:ascii="Book Antiqua" w:hAnsi="Book Antiqua"/>
            <w:noProof/>
            <w:sz w:val="24"/>
            <w:szCs w:val="24"/>
            <w:vertAlign w:val="superscript"/>
          </w:rPr>
          <w:t>2</w:t>
        </w:r>
      </w:hyperlink>
      <w:r w:rsidR="00984376">
        <w:rPr>
          <w:rFonts w:ascii="Book Antiqua" w:hAnsi="Book Antiqua"/>
          <w:noProof/>
          <w:sz w:val="24"/>
          <w:szCs w:val="24"/>
          <w:vertAlign w:val="superscript"/>
        </w:rPr>
        <w:t>,</w:t>
      </w:r>
      <w:hyperlink w:anchor="_ENREF_3" w:tooltip="Levin, 2008 #39" w:history="1">
        <w:r w:rsidR="00C84D07" w:rsidRPr="00587428">
          <w:rPr>
            <w:rFonts w:ascii="Book Antiqua" w:hAnsi="Book Antiqua"/>
            <w:noProof/>
            <w:sz w:val="24"/>
            <w:szCs w:val="24"/>
            <w:vertAlign w:val="superscript"/>
          </w:rPr>
          <w:t>3</w:t>
        </w:r>
      </w:hyperlink>
      <w:r w:rsidR="00C84D07" w:rsidRPr="00587428">
        <w:rPr>
          <w:rFonts w:ascii="Book Antiqua" w:hAnsi="Book Antiqua"/>
          <w:noProof/>
          <w:sz w:val="24"/>
          <w:szCs w:val="24"/>
          <w:vertAlign w:val="superscript"/>
        </w:rPr>
        <w:t>]</w:t>
      </w:r>
      <w:r w:rsidR="0062140D" w:rsidRPr="00587428">
        <w:rPr>
          <w:rFonts w:ascii="Book Antiqua" w:hAnsi="Book Antiqua"/>
          <w:sz w:val="24"/>
          <w:szCs w:val="24"/>
          <w:vertAlign w:val="superscript"/>
        </w:rPr>
        <w:fldChar w:fldCharType="end"/>
      </w:r>
      <w:r w:rsidR="00FE5561" w:rsidRPr="00587428">
        <w:rPr>
          <w:rFonts w:ascii="Book Antiqua" w:hAnsi="Book Antiqua"/>
          <w:sz w:val="24"/>
          <w:szCs w:val="24"/>
        </w:rPr>
        <w:t>. However and</w:t>
      </w:r>
      <w:r w:rsidRPr="00587428">
        <w:rPr>
          <w:rFonts w:ascii="Book Antiqua" w:hAnsi="Book Antiqua"/>
          <w:sz w:val="24"/>
          <w:szCs w:val="24"/>
        </w:rPr>
        <w:t xml:space="preserve"> </w:t>
      </w:r>
      <w:r w:rsidR="00FE5561" w:rsidRPr="00587428">
        <w:rPr>
          <w:rFonts w:ascii="Book Antiqua" w:hAnsi="Book Antiqua"/>
          <w:sz w:val="24"/>
          <w:szCs w:val="24"/>
        </w:rPr>
        <w:t>d</w:t>
      </w:r>
      <w:r w:rsidR="001E4939" w:rsidRPr="00587428">
        <w:rPr>
          <w:rFonts w:ascii="Book Antiqua" w:hAnsi="Book Antiqua"/>
          <w:sz w:val="24"/>
          <w:szCs w:val="24"/>
        </w:rPr>
        <w:t xml:space="preserve">espite the advent of </w:t>
      </w:r>
      <w:r w:rsidR="009E5E71" w:rsidRPr="00587428">
        <w:rPr>
          <w:rFonts w:ascii="Book Antiqua" w:hAnsi="Book Antiqua"/>
          <w:sz w:val="24"/>
          <w:szCs w:val="24"/>
        </w:rPr>
        <w:t>several</w:t>
      </w:r>
      <w:r w:rsidR="001E4939" w:rsidRPr="00587428">
        <w:rPr>
          <w:rFonts w:ascii="Book Antiqua" w:hAnsi="Book Antiqua"/>
          <w:sz w:val="24"/>
          <w:szCs w:val="24"/>
        </w:rPr>
        <w:t xml:space="preserve"> </w:t>
      </w:r>
      <w:r w:rsidR="00FE5561" w:rsidRPr="00587428">
        <w:rPr>
          <w:rFonts w:ascii="Book Antiqua" w:hAnsi="Book Antiqua"/>
          <w:sz w:val="24"/>
          <w:szCs w:val="24"/>
        </w:rPr>
        <w:t xml:space="preserve">screening </w:t>
      </w:r>
      <w:r w:rsidR="001E4939" w:rsidRPr="00587428">
        <w:rPr>
          <w:rFonts w:ascii="Book Antiqua" w:hAnsi="Book Antiqua"/>
          <w:sz w:val="24"/>
          <w:szCs w:val="24"/>
        </w:rPr>
        <w:t>modalities</w:t>
      </w:r>
      <w:r w:rsidR="00C84D07" w:rsidRPr="00587428">
        <w:rPr>
          <w:rFonts w:ascii="Book Antiqua" w:hAnsi="Book Antiqua"/>
          <w:sz w:val="24"/>
          <w:szCs w:val="24"/>
          <w:vertAlign w:val="superscript"/>
        </w:rPr>
        <w:fldChar w:fldCharType="begin">
          <w:fldData xml:space="preserve">PEVuZE5vdGU+PENpdGU+PEF1dGhvcj5BdGtpbjwvQXV0aG9yPjxZZWFyPjIwMTM8L1llYXI+PFJl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TGFuY2V0PC9hYmJyLTE+PC9hbHQtcGVyaW9kaWNhbD48cGFnZXM+MTE5NC0yMDI8L3BhZ2VzPjx2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PjgyLTkwPC9wYWdlcz48dm9sdW1lPjEzNTwvdm9sdW1lPjxudW1iZXI+MTwvbnVtYmVyPjxrZXl3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aWNzPC9hYmJyLTE+PC9hbHQtcGVyaW9kaWNhbD48cGFnZXM+MTE0NS01MzwvcGFnZXM+PHZvbHVt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ZXJpb2RpY2FsPjxwYWdlcz4xMzEwLTIyPC9wYWdlcz48dm9sdW1lPjEwMzwvdm9sdW1lPjxudW1i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PEVuZE5vdGU+PENpdGU+PEF1dGhvcj5BdGtpbjwvQXV0aG9yPjxZZWFyPjIwMTM8L1llYXI+PFJl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TGFuY2V0PC9hYmJyLTE+PC9hbHQtcGVyaW9kaWNhbD48cGFnZXM+MTE5NC0yMDI8L3BhZ2VzPjx2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PjgyLTkwPC9wYWdlcz48dm9sdW1lPjEzNTwvdm9sdW1lPjxudW1iZXI+MTwvbnVtYmVyPjxrZXl3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aWNzPC9hYmJyLTE+PC9hbHQtcGVyaW9kaWNhbD48cGFnZXM+MTE0NS01MzwvcGFnZXM+PHZvbHVt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ZXJpb2RpY2FsPjxwYWdlcz4xMzEwLTIyPC9wYWdlcz48dm9sdW1lPjEwMzwvdm9sdW1lPjxudW1i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4" w:tooltip="Atkin, 2013 #1" w:history="1">
        <w:r w:rsidR="00C84D07" w:rsidRPr="00587428">
          <w:rPr>
            <w:rFonts w:ascii="Book Antiqua" w:hAnsi="Book Antiqua"/>
            <w:noProof/>
            <w:sz w:val="24"/>
            <w:szCs w:val="24"/>
            <w:vertAlign w:val="superscript"/>
          </w:rPr>
          <w:t>4-7</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1E4939" w:rsidRPr="00587428">
        <w:rPr>
          <w:rFonts w:ascii="Book Antiqua" w:hAnsi="Book Antiqua"/>
          <w:sz w:val="24"/>
          <w:szCs w:val="24"/>
        </w:rPr>
        <w:t xml:space="preserve">, </w:t>
      </w:r>
      <w:r w:rsidR="009A46B5" w:rsidRPr="00587428">
        <w:rPr>
          <w:rFonts w:ascii="Book Antiqua" w:hAnsi="Book Antiqua"/>
          <w:sz w:val="24"/>
          <w:szCs w:val="24"/>
        </w:rPr>
        <w:t xml:space="preserve">optical </w:t>
      </w:r>
      <w:r w:rsidR="001E4939" w:rsidRPr="00587428">
        <w:rPr>
          <w:rFonts w:ascii="Book Antiqua" w:hAnsi="Book Antiqua"/>
          <w:sz w:val="24"/>
          <w:szCs w:val="24"/>
        </w:rPr>
        <w:t xml:space="preserve">colonoscopy remains the preferred procedure due to its </w:t>
      </w:r>
      <w:r w:rsidR="001E4939" w:rsidRPr="00587428">
        <w:rPr>
          <w:rFonts w:ascii="Book Antiqua" w:hAnsi="Book Antiqua"/>
          <w:sz w:val="24"/>
          <w:szCs w:val="24"/>
        </w:rPr>
        <w:lastRenderedPageBreak/>
        <w:t>superior diagnostic sensitivity</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&lt;EndNote&gt;&lt;Cite&gt;&lt;Author&gt;Winawer&lt;/Author&gt;&lt;Year&gt;2003&lt;/Year&gt;&lt;RecNum&gt;24&lt;/RecNum&gt;&lt;DisplayText&gt;[8]&lt;/DisplayText&gt;&lt;record&gt;&lt;rec-number&gt;24&lt;/rec-number&gt;&lt;foreign-keys&gt;&lt;key app="EN" db-id="29axsaaxde0zrmef9zmx2fzydvdxwss0avs5"&gt;24&lt;/key&gt;&lt;/foreign-keys&gt;&lt;ref-type name="Journal Article"&gt;17&lt;/ref-type&gt;&lt;contributors&gt;&lt;authors&gt;&lt;author&gt;Winawer, S.&lt;/author&gt;&lt;author&gt;Fletcher, R.&lt;/author&gt;&lt;author&gt;Rex, D.&lt;/author&gt;&lt;author&gt;Bond, J.&lt;/author&gt;&lt;author&gt;Burt, R.&lt;/author&gt;&lt;author&gt;Ferrucci, J.&lt;/author&gt;&lt;author&gt;Ganiats, T.&lt;/author&gt;&lt;author&gt;Levin, T.&lt;/author&gt;&lt;author&gt;Woolf, S.&lt;/author&gt;&lt;author&gt;Johnson, D.&lt;/author&gt;&lt;author&gt;Kirk, L.&lt;/author&gt;&lt;author&gt;Litin, S.&lt;/author&gt;&lt;author&gt;Simmang, C.&lt;/author&gt;&lt;author&gt;Gastrointestinal Consortium, Panel&lt;/author&gt;&lt;/authors&gt;&lt;/contributors&gt;&lt;titles&gt;&lt;title&gt;Colorectal cancer screening and surveillance: clinical guidelines and rationale-Update based on new evide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544-60&lt;/pages&gt;&lt;volume&gt;124&lt;/volume&gt;&lt;number&gt;2&lt;/number&gt;&lt;keywords&gt;&lt;keyword&gt;Colorectal Neoplasms/*diagnosis/etiology&lt;/keyword&gt;&lt;keyword&gt;Humans&lt;/keyword&gt;&lt;keyword&gt;Mass Screening/*methods&lt;/keyword&gt;&lt;keyword&gt;*Population Surveillance&lt;/keyword&gt;&lt;keyword&gt;Risk Assessment&lt;/keyword&gt;&lt;keyword&gt;Risk Factors&lt;/keyword&gt;&lt;/keywords&gt;&lt;dates&gt;&lt;year&gt;2003&lt;/year&gt;&lt;pub-dates&gt;&lt;date&gt;Feb&lt;/date&gt;&lt;/pub-dates&gt;&lt;/dates&gt;&lt;isbn&gt;0016-5085 (Print)&amp;#xD;0016-5085 (Linking)&lt;/isbn&gt;&lt;accession-num&gt;12557158&lt;/accession-num&gt;&lt;urls&gt;&lt;related-urls&gt;&lt;url&gt;http://www.ncbi.nlm.nih.gov/pubmed/12557158&lt;/url&gt;&lt;/related-urls&gt;&lt;/urls&gt;&lt;electronic-resource-num&gt;10.1053/gast.2003.50044&lt;/electronic-resource-num&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8" w:tooltip="Winawer, 2003 #24" w:history="1">
        <w:r w:rsidR="00C84D07" w:rsidRPr="00587428">
          <w:rPr>
            <w:rFonts w:ascii="Book Antiqua" w:hAnsi="Book Antiqua"/>
            <w:noProof/>
            <w:sz w:val="24"/>
            <w:szCs w:val="24"/>
            <w:vertAlign w:val="superscript"/>
          </w:rPr>
          <w:t>8</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B37E99" w:rsidRPr="00587428">
        <w:rPr>
          <w:rFonts w:ascii="Book Antiqua" w:hAnsi="Book Antiqua"/>
          <w:sz w:val="24"/>
          <w:szCs w:val="24"/>
        </w:rPr>
        <w:t>,</w:t>
      </w:r>
      <w:r w:rsidR="007A53E6" w:rsidRPr="00587428">
        <w:rPr>
          <w:rFonts w:ascii="Book Antiqua" w:hAnsi="Book Antiqua"/>
          <w:sz w:val="24"/>
          <w:szCs w:val="24"/>
        </w:rPr>
        <w:t xml:space="preserve"> </w:t>
      </w:r>
      <w:r w:rsidR="001E4939" w:rsidRPr="00587428">
        <w:rPr>
          <w:rFonts w:ascii="Book Antiqua" w:hAnsi="Book Antiqua"/>
          <w:sz w:val="24"/>
          <w:szCs w:val="24"/>
        </w:rPr>
        <w:t xml:space="preserve">unique capability </w:t>
      </w:r>
      <w:r w:rsidR="00A770F8" w:rsidRPr="00587428">
        <w:rPr>
          <w:rFonts w:ascii="Book Antiqua" w:hAnsi="Book Antiqua"/>
          <w:sz w:val="24"/>
          <w:szCs w:val="24"/>
        </w:rPr>
        <w:t>that allows sampling and removal of luminal pathology</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&lt;EndNote&gt;&lt;Cite&gt;&lt;Author&gt;Rex&lt;/Author&gt;&lt;Year&gt;2000&lt;/Year&gt;&lt;RecNum&gt;25&lt;/RecNum&gt;&lt;DisplayText&gt;[9]&lt;/DisplayText&gt;&lt;record&gt;&lt;rec-number&gt;25&lt;/rec-number&gt;&lt;foreign-keys&gt;&lt;key app="EN" db-id="29axsaaxde0zrmef9zmx2fzydvdxwss0avs5"&gt;25&lt;/key&gt;&lt;/foreign-keys&gt;&lt;ref-type name="Journal Article"&gt;17&lt;/ref-type&gt;&lt;contributors&gt;&lt;authors&gt;&lt;author&gt;Rex, D. K.&lt;/author&gt;&lt;author&gt;Johnson, D. A.&lt;/author&gt;&lt;author&gt;Lieberman, D. A.&lt;/author&gt;&lt;author&gt;Burt, R. W.&lt;/author&gt;&lt;author&gt;Sonnenberg, A.&lt;/author&gt;&lt;/authors&gt;&lt;/contributors&gt;&lt;auth-address&gt;Indiana University Hospital, Indianapolis 46202, USA.&lt;/auth-address&gt;&lt;titles&gt;&lt;title&gt;Colorectal cancer prevention 2000: screening recommendations of the American College of Gastroenterology. American College of Gastroenterology&lt;/title&gt;&lt;secondary-title&gt;Am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868-77&lt;/pages&gt;&lt;volume&gt;95&lt;/volume&gt;&lt;number&gt;4&lt;/number&gt;&lt;keywords&gt;&lt;keyword&gt;Adult&lt;/keyword&gt;&lt;keyword&gt;Aged&lt;/keyword&gt;&lt;keyword&gt;Colonoscopy&lt;/keyword&gt;&lt;keyword&gt;Colorectal Neoplasms/genetics/*prevention &amp;amp; control&lt;/keyword&gt;&lt;keyword&gt;Female&lt;/keyword&gt;&lt;keyword&gt;Humans&lt;/keyword&gt;&lt;keyword&gt;Male&lt;/keyword&gt;&lt;keyword&gt;Mass Screening/*methods&lt;/keyword&gt;&lt;keyword&gt;Middle Aged&lt;/keyword&gt;&lt;keyword&gt;Randomized Controlled Trials as Topic&lt;/keyword&gt;&lt;keyword&gt;Risk&lt;/keyword&gt;&lt;keyword&gt;Sigmoidoscopy&lt;/keyword&gt;&lt;/keywords&gt;&lt;dates&gt;&lt;year&gt;2000&lt;/year&gt;&lt;pub-dates&gt;&lt;date&gt;Apr&lt;/date&gt;&lt;/pub-dates&gt;&lt;/dates&gt;&lt;isbn&gt;0002-9270 (Print)&amp;#xD;0002-9270 (Linking)&lt;/isbn&gt;&lt;accession-num&gt;10763931&lt;/accession-num&gt;&lt;urls&gt;&lt;related-urls&gt;&lt;url&gt;http://www.ncbi.nlm.nih.gov/pubmed/10763931&lt;/url&gt;&lt;/related-urls&gt;&lt;/urls&gt;&lt;electronic-resource-num&gt;10.1111/j.1572-0241.2000.02059.x&lt;/electronic-resource-num&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9" w:tooltip="Rex, 2000 #25" w:history="1">
        <w:r w:rsidR="00C84D07" w:rsidRPr="00587428">
          <w:rPr>
            <w:rFonts w:ascii="Book Antiqua" w:hAnsi="Book Antiqua"/>
            <w:noProof/>
            <w:sz w:val="24"/>
            <w:szCs w:val="24"/>
            <w:vertAlign w:val="superscript"/>
          </w:rPr>
          <w:t>9</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B37E99" w:rsidRPr="00587428">
        <w:rPr>
          <w:rFonts w:ascii="Book Antiqua" w:hAnsi="Book Antiqua"/>
          <w:sz w:val="24"/>
          <w:szCs w:val="24"/>
        </w:rPr>
        <w:t>, and cost-</w:t>
      </w:r>
      <w:r w:rsidR="008D68D1" w:rsidRPr="00587428">
        <w:rPr>
          <w:rFonts w:ascii="Book Antiqua" w:hAnsi="Book Antiqua"/>
          <w:sz w:val="24"/>
          <w:szCs w:val="24"/>
        </w:rPr>
        <w:t>effe</w:t>
      </w:r>
      <w:r w:rsidR="00B37E99" w:rsidRPr="00587428">
        <w:rPr>
          <w:rFonts w:ascii="Book Antiqua" w:hAnsi="Book Antiqua"/>
          <w:sz w:val="24"/>
          <w:szCs w:val="24"/>
        </w:rPr>
        <w:t>c</w:t>
      </w:r>
      <w:r w:rsidR="008D68D1" w:rsidRPr="00587428">
        <w:rPr>
          <w:rFonts w:ascii="Book Antiqua" w:hAnsi="Book Antiqua"/>
          <w:sz w:val="24"/>
          <w:szCs w:val="24"/>
        </w:rPr>
        <w:t>tiveness</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&lt;EndNote&gt;&lt;Cite&gt;&lt;Author&gt;Vijan&lt;/Author&gt;&lt;Year&gt;2001&lt;/Year&gt;&lt;RecNum&gt;26&lt;/RecNum&gt;&lt;DisplayText&gt;[10]&lt;/DisplayText&gt;&lt;record&gt;&lt;rec-number&gt;26&lt;/rec-number&gt;&lt;foreign-keys&gt;&lt;key app="EN" db-id="29axsaaxde0zrmef9zmx2fzydvdxwss0avs5"&gt;26&lt;/key&gt;&lt;/foreign-keys&gt;&lt;ref-type name="Journal Article"&gt;17&lt;/ref-type&gt;&lt;contributors&gt;&lt;authors&gt;&lt;author&gt;Vijan, S.&lt;/author&gt;&lt;author&gt;Hwang, E. W.&lt;/author&gt;&lt;author&gt;Hofer, T. P.&lt;/author&gt;&lt;author&gt;Hayward, R. A.&lt;/author&gt;&lt;/authors&gt;&lt;/contributors&gt;&lt;auth-address&gt;The Veterans Affairs Center for Practice Management and Outcomes Research, Ann Arbor, Michigan 48113-0170, USA.&lt;/auth-address&gt;&lt;titles&gt;&lt;title&gt;Which colon cancer screening test? A comparison of costs, effectiveness, and compliance&lt;/title&gt;&lt;secondary-title&gt;Am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medicine&lt;/abbr-1&gt;&lt;/alt-periodical&gt;&lt;pages&gt;593-601&lt;/pages&gt;&lt;volume&gt;111&lt;/volume&gt;&lt;number&gt;8&lt;/number&gt;&lt;keywords&gt;&lt;keyword&gt;Aged&lt;/keyword&gt;&lt;keyword&gt;Aged, 80 and over&lt;/keyword&gt;&lt;keyword&gt;Colonic Neoplasms/*diagnosis/*economics/mortality&lt;/keyword&gt;&lt;keyword&gt;Colonoscopy/*economics&lt;/keyword&gt;&lt;keyword&gt;Cost-Benefit Analysis/economics&lt;/keyword&gt;&lt;keyword&gt;Decision Support Techniques&lt;/keyword&gt;&lt;keyword&gt;Guideline Adherence/*economics&lt;/keyword&gt;&lt;keyword&gt;Humans&lt;/keyword&gt;&lt;keyword&gt;Markov Chains&lt;/keyword&gt;&lt;keyword&gt;*Occult Blood&lt;/keyword&gt;&lt;keyword&gt;Sensitivity and Specificity&lt;/keyword&gt;&lt;keyword&gt;Sigmoidoscopy/*economics&lt;/keyword&gt;&lt;keyword&gt;Survival Analysis&lt;/keyword&gt;&lt;/keywords&gt;&lt;dates&gt;&lt;year&gt;2001&lt;/year&gt;&lt;pub-dates&gt;&lt;date&gt;Dec 1&lt;/date&gt;&lt;/pub-dates&gt;&lt;/dates&gt;&lt;isbn&gt;0002-9343 (Print)&amp;#xD;0002-9343 (Linking)&lt;/isbn&gt;&lt;accession-num&gt;11755501&lt;/accession-num&gt;&lt;urls&gt;&lt;related-urls&gt;&lt;url&gt;http://www.ncbi.nlm.nih.gov/pubmed/11755501&lt;/url&gt;&lt;/related-urls&gt;&lt;/urls&gt;&lt;/record&gt;&lt;/Cite&gt;&lt;/EndNote&gt;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0" w:tooltip="Vijan, 2001 #26" w:history="1">
        <w:r w:rsidR="00C84D07" w:rsidRPr="00587428">
          <w:rPr>
            <w:rFonts w:ascii="Book Antiqua" w:hAnsi="Book Antiqua"/>
            <w:noProof/>
            <w:sz w:val="24"/>
            <w:szCs w:val="24"/>
            <w:vertAlign w:val="superscript"/>
          </w:rPr>
          <w:t>10</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A770F8" w:rsidRPr="00587428">
        <w:rPr>
          <w:rFonts w:ascii="Book Antiqua" w:hAnsi="Book Antiqua"/>
          <w:sz w:val="24"/>
          <w:szCs w:val="24"/>
        </w:rPr>
        <w:t>.</w:t>
      </w:r>
      <w:r w:rsidR="00FC2F9C" w:rsidRPr="00587428">
        <w:rPr>
          <w:rFonts w:ascii="Book Antiqua" w:hAnsi="Book Antiqua"/>
          <w:sz w:val="24"/>
          <w:szCs w:val="24"/>
        </w:rPr>
        <w:t xml:space="preserve"> </w:t>
      </w:r>
      <w:r w:rsidR="008D68D1" w:rsidRPr="00587428">
        <w:rPr>
          <w:rFonts w:ascii="Book Antiqua" w:hAnsi="Book Antiqua"/>
          <w:sz w:val="24"/>
          <w:szCs w:val="24"/>
        </w:rPr>
        <w:t>Th</w:t>
      </w:r>
      <w:r w:rsidR="00790666" w:rsidRPr="00587428">
        <w:rPr>
          <w:rFonts w:ascii="Book Antiqua" w:hAnsi="Book Antiqua"/>
          <w:sz w:val="24"/>
          <w:szCs w:val="24"/>
        </w:rPr>
        <w:t>ese</w:t>
      </w:r>
      <w:r w:rsidR="008D68D1" w:rsidRPr="00587428">
        <w:rPr>
          <w:rFonts w:ascii="Book Antiqua" w:hAnsi="Book Antiqua"/>
          <w:sz w:val="24"/>
          <w:szCs w:val="24"/>
        </w:rPr>
        <w:t xml:space="preserve"> performance characteristics are, however, </w:t>
      </w:r>
      <w:r w:rsidR="00DA6210" w:rsidRPr="00587428">
        <w:rPr>
          <w:rFonts w:ascii="Book Antiqua" w:hAnsi="Book Antiqua"/>
          <w:sz w:val="24"/>
          <w:szCs w:val="24"/>
        </w:rPr>
        <w:t xml:space="preserve">highly dependent on the quality of </w:t>
      </w:r>
      <w:r w:rsidR="008D68D1" w:rsidRPr="00587428">
        <w:rPr>
          <w:rFonts w:ascii="Book Antiqua" w:hAnsi="Book Antiqua"/>
          <w:sz w:val="24"/>
          <w:szCs w:val="24"/>
        </w:rPr>
        <w:t xml:space="preserve">colon </w:t>
      </w:r>
      <w:proofErr w:type="gramStart"/>
      <w:r w:rsidR="00FC2F9C" w:rsidRPr="00587428">
        <w:rPr>
          <w:rFonts w:ascii="Book Antiqua" w:hAnsi="Book Antiqua"/>
          <w:sz w:val="24"/>
          <w:szCs w:val="24"/>
        </w:rPr>
        <w:t>preparation</w:t>
      </w:r>
      <w:proofErr w:type="gramEnd"/>
      <w:r w:rsidR="0062140D" w:rsidRPr="00587428">
        <w:rPr>
          <w:rFonts w:ascii="Book Antiqua" w:hAnsi="Book Antiqua"/>
          <w:sz w:val="24"/>
          <w:szCs w:val="24"/>
          <w:vertAlign w:val="superscript"/>
        </w:rPr>
        <w:fldChar w:fldCharType="begin">
          <w:fldData xml:space="preserve">PEVuZE5vdGU+PENpdGU+PEF1dGhvcj5Gcm9laGxpY2g8L0F1dGhvcj48WWVhcj4yMDA1PC9ZZWFy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bHQtcGVyaW9kaWNhbD48cGFnZXM+Mzc4LTg0PC9wYWdlcz48dm9sdW1lPjYxPC92b2x1bWU+PG51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PEVuZE5vdGU+PENpdGU+PEF1dGhvcj5Gcm9laGxpY2g8L0F1dGhvcj48WWVhcj4yMDA1PC9ZZWFy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bHQtcGVyaW9kaWNhbD48cGFnZXM+Mzc4LTg0PC9wYWdlcz48dm9sdW1lPjYxPC92b2x1bWU+PG51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62140D" w:rsidRPr="00587428">
        <w:rPr>
          <w:rFonts w:ascii="Book Antiqua" w:hAnsi="Book Antiqua"/>
          <w:sz w:val="24"/>
          <w:szCs w:val="24"/>
          <w:vertAlign w:val="superscript"/>
        </w:rPr>
      </w:r>
      <w:r w:rsidR="0062140D"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1" w:tooltip="Froehlich, 2005 #10" w:history="1">
        <w:r w:rsidR="00C84D07" w:rsidRPr="00587428">
          <w:rPr>
            <w:rFonts w:ascii="Book Antiqua" w:hAnsi="Book Antiqua"/>
            <w:noProof/>
            <w:sz w:val="24"/>
            <w:szCs w:val="24"/>
            <w:vertAlign w:val="superscript"/>
          </w:rPr>
          <w:t>11</w:t>
        </w:r>
      </w:hyperlink>
      <w:r w:rsidR="00984376">
        <w:rPr>
          <w:rFonts w:ascii="Book Antiqua" w:hAnsi="Book Antiqua"/>
          <w:noProof/>
          <w:sz w:val="24"/>
          <w:szCs w:val="24"/>
          <w:vertAlign w:val="superscript"/>
        </w:rPr>
        <w:t>,</w:t>
      </w:r>
      <w:hyperlink w:anchor="_ENREF_12" w:tooltip="Sharara, 2013 #1225" w:history="1">
        <w:r w:rsidR="00C84D07" w:rsidRPr="00587428">
          <w:rPr>
            <w:rFonts w:ascii="Book Antiqua" w:hAnsi="Book Antiqua"/>
            <w:noProof/>
            <w:sz w:val="24"/>
            <w:szCs w:val="24"/>
            <w:vertAlign w:val="superscript"/>
          </w:rPr>
          <w:t>12</w:t>
        </w:r>
      </w:hyperlink>
      <w:r w:rsidR="00C84D07" w:rsidRPr="00587428">
        <w:rPr>
          <w:rFonts w:ascii="Book Antiqua" w:hAnsi="Book Antiqua"/>
          <w:noProof/>
          <w:sz w:val="24"/>
          <w:szCs w:val="24"/>
          <w:vertAlign w:val="superscript"/>
        </w:rPr>
        <w:t>]</w:t>
      </w:r>
      <w:r w:rsidR="0062140D" w:rsidRPr="00587428">
        <w:rPr>
          <w:rFonts w:ascii="Book Antiqua" w:hAnsi="Book Antiqua"/>
          <w:sz w:val="24"/>
          <w:szCs w:val="24"/>
          <w:vertAlign w:val="superscript"/>
        </w:rPr>
        <w:fldChar w:fldCharType="end"/>
      </w:r>
      <w:r w:rsidR="00676F27" w:rsidRPr="00587428">
        <w:rPr>
          <w:rFonts w:ascii="Book Antiqua" w:hAnsi="Book Antiqua"/>
          <w:sz w:val="24"/>
          <w:szCs w:val="24"/>
        </w:rPr>
        <w:t xml:space="preserve">. </w:t>
      </w:r>
      <w:r w:rsidR="0087206D" w:rsidRPr="00587428">
        <w:rPr>
          <w:rFonts w:ascii="Book Antiqua" w:hAnsi="Book Antiqua"/>
          <w:sz w:val="24"/>
          <w:szCs w:val="24"/>
        </w:rPr>
        <w:t xml:space="preserve">Suboptimal preparations are associated with </w:t>
      </w:r>
      <w:r w:rsidR="000F00B1" w:rsidRPr="00587428">
        <w:rPr>
          <w:rFonts w:ascii="Book Antiqua" w:hAnsi="Book Antiqua"/>
          <w:sz w:val="24"/>
          <w:szCs w:val="24"/>
        </w:rPr>
        <w:t xml:space="preserve">a </w:t>
      </w:r>
      <w:r w:rsidR="008D68D1" w:rsidRPr="00587428">
        <w:rPr>
          <w:rFonts w:ascii="Book Antiqua" w:hAnsi="Book Antiqua"/>
          <w:sz w:val="24"/>
          <w:szCs w:val="24"/>
        </w:rPr>
        <w:t xml:space="preserve">higher adenoma miss rate, </w:t>
      </w:r>
      <w:r w:rsidR="000F00B1" w:rsidRPr="00587428">
        <w:rPr>
          <w:rFonts w:ascii="Book Antiqua" w:hAnsi="Book Antiqua"/>
          <w:sz w:val="24"/>
          <w:szCs w:val="24"/>
        </w:rPr>
        <w:t>prolonged procedure time, incomplete examinations</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&lt;EndNote&gt;&lt;Cite&gt;&lt;Author&gt;Froehlich&lt;/Author&gt;&lt;Year&gt;2005&lt;/Year&gt;&lt;RecNum&gt;28&lt;/RecNum&gt;&lt;DisplayText&gt;[11]&lt;/DisplayText&gt;&lt;record&gt;&lt;rec-number&gt;28&lt;/rec-number&gt;&lt;foreign-keys&gt;&lt;key app="EN" db-id="29axsaaxde0zrmef9zmx2fzydvdxwss0avs5"&gt;28&lt;/key&gt;&lt;/foreign-keys&gt;&lt;ref-type name="Journal Article"&gt;17&lt;/ref-type&gt;&lt;contributors&gt;&lt;authors&gt;&lt;author&gt;Froehlich, F.&lt;/author&gt;&lt;author&gt;Wietlisbach, V.&lt;/author&gt;&lt;author&gt;Gonvers, J. J.&lt;/author&gt;&lt;author&gt;Burnand, B.&lt;/author&gt;&lt;author&gt;Vader, J. P.&lt;/author&gt;&lt;/authors&gt;&lt;/contributors&gt;&lt;auth-address&gt;Department of Gastroenterology PMU/CHUV, Institute of Social and Preventive Medicine, University of Lausanne, Rue du Bugnon 44, CH-1011 Lausanne, Switzerland.&lt;/auth-address&gt;&lt;titles&gt;&lt;title&gt;Impact of colonic cleansing on quality and diagnostic yield of colonoscopy: the European Panel of Appropriateness of Gastrointestinal Endoscopy European multicenter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378-84&lt;/pages&gt;&lt;volume&gt;61&lt;/volume&gt;&lt;number&gt;3&lt;/number&gt;&lt;keywords&gt;&lt;keyword&gt;Aged&lt;/keyword&gt;&lt;keyword&gt;Colonoscopy/*standards&lt;/keyword&gt;&lt;keyword&gt;Female&lt;/keyword&gt;&lt;keyword&gt;Humans&lt;/keyword&gt;&lt;keyword&gt;Male&lt;/keyword&gt;&lt;keyword&gt;Middle Aged&lt;/keyword&gt;&lt;keyword&gt;Prospective Studies&lt;/keyword&gt;&lt;/keywords&gt;&lt;dates&gt;&lt;year&gt;2005&lt;/year&gt;&lt;pub-dates&gt;&lt;date&gt;Mar&lt;/date&gt;&lt;/pub-dates&gt;&lt;/dates&gt;&lt;isbn&gt;0016-5107 (Print)&amp;#xD;0016-5107 (Linking)&lt;/isbn&gt;&lt;accession-num&gt;15758907&lt;/accession-num&gt;&lt;urls&gt;&lt;related-urls&gt;&lt;url&gt;http://www.ncbi.nlm.nih.gov/pubmed/15758907&lt;/url&gt;&lt;/related-urls&gt;&lt;/urls&gt;&lt;/record&gt;&lt;/Cite&gt;&lt;/EndNote&gt;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1" w:tooltip="Froehlich, 2005 #10" w:history="1">
        <w:r w:rsidR="00C84D07" w:rsidRPr="00587428">
          <w:rPr>
            <w:rFonts w:ascii="Book Antiqua" w:hAnsi="Book Antiqua"/>
            <w:noProof/>
            <w:sz w:val="24"/>
            <w:szCs w:val="24"/>
            <w:vertAlign w:val="superscript"/>
          </w:rPr>
          <w:t>11</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0F00B1" w:rsidRPr="00587428">
        <w:rPr>
          <w:rFonts w:ascii="Book Antiqua" w:hAnsi="Book Antiqua"/>
          <w:sz w:val="24"/>
          <w:szCs w:val="24"/>
        </w:rPr>
        <w:t xml:space="preserve">, </w:t>
      </w:r>
      <w:r w:rsidR="008D68D1" w:rsidRPr="00587428">
        <w:rPr>
          <w:rFonts w:ascii="Book Antiqua" w:hAnsi="Book Antiqua"/>
          <w:sz w:val="24"/>
          <w:szCs w:val="24"/>
        </w:rPr>
        <w:t xml:space="preserve">and </w:t>
      </w:r>
      <w:r w:rsidR="0087206D" w:rsidRPr="00587428">
        <w:rPr>
          <w:rFonts w:ascii="Book Antiqua" w:hAnsi="Book Antiqua"/>
          <w:sz w:val="24"/>
          <w:szCs w:val="24"/>
        </w:rPr>
        <w:t xml:space="preserve">increased cost due to need </w:t>
      </w:r>
      <w:r w:rsidR="008D68D1" w:rsidRPr="00587428">
        <w:rPr>
          <w:rFonts w:ascii="Book Antiqua" w:hAnsi="Book Antiqua"/>
          <w:sz w:val="24"/>
          <w:szCs w:val="24"/>
        </w:rPr>
        <w:t>for</w:t>
      </w:r>
      <w:r w:rsidR="0087206D" w:rsidRPr="00587428">
        <w:rPr>
          <w:rFonts w:ascii="Book Antiqua" w:hAnsi="Book Antiqua"/>
          <w:sz w:val="24"/>
          <w:szCs w:val="24"/>
        </w:rPr>
        <w:t xml:space="preserve"> an earlier repeat </w:t>
      </w:r>
      <w:r w:rsidR="008D68D1" w:rsidRPr="00587428">
        <w:rPr>
          <w:rFonts w:ascii="Book Antiqua" w:hAnsi="Book Antiqua"/>
          <w:sz w:val="24"/>
          <w:szCs w:val="24"/>
        </w:rPr>
        <w:t>examination</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&lt;EndNote&gt;&lt;Cite&gt;&lt;Author&gt;Rex&lt;/Author&gt;&lt;Year&gt;2002&lt;/Year&gt;&lt;RecNum&gt;17&lt;/RecNum&gt;&lt;DisplayText&gt;[13]&lt;/DisplayText&gt;&lt;record&gt;&lt;rec-number&gt;17&lt;/rec-number&gt;&lt;foreign-keys&gt;&lt;key app="EN" db-id="29axsaaxde0zrmef9zmx2fzydvdxwss0avs5"&gt;17&lt;/key&gt;&lt;/foreign-keys&gt;&lt;ref-type name="Journal Article"&gt;17&lt;/ref-type&gt;&lt;contributors&gt;&lt;authors&gt;&lt;author&gt;Rex, D. K.&lt;/author&gt;&lt;author&gt;Imperiale, T. F.&lt;/author&gt;&lt;author&gt;Latinovich, D. R.&lt;/author&gt;&lt;author&gt;Bratcher, L. L.&lt;/author&gt;&lt;/authors&gt;&lt;/contributors&gt;&lt;auth-address&gt;Indiana University Medical Center, Roudebush VA Medical Center, Regenstrief Institute for Health Care, Indianapolis, USA.&lt;/auth-address&gt;&lt;titles&gt;&lt;title&gt;Impact of bowel preparation on efficiency and cost of colonoscopy&lt;/title&gt;&lt;secondary-title&gt;Am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gastroenterology&lt;/abbr-1&gt;&lt;/alt-periodical&gt;&lt;pages&gt;1696-700&lt;/pages&gt;&lt;volume&gt;97&lt;/volume&gt;&lt;number&gt;7&lt;/number&gt;&lt;keywords&gt;&lt;keyword&gt;Colonoscopy/*economics/*standards&lt;/keyword&gt;&lt;keyword&gt;Costs and Cost Analysis&lt;/keyword&gt;&lt;keyword&gt;Female&lt;/keyword&gt;&lt;keyword&gt;Humans&lt;/keyword&gt;&lt;keyword&gt;Male&lt;/keyword&gt;&lt;keyword&gt;Middle Aged&lt;/keyword&gt;&lt;keyword&gt;Preoperative Care&lt;/keyword&gt;&lt;keyword&gt;Prospective Studies&lt;/keyword&gt;&lt;/keywords&gt;&lt;dates&gt;&lt;year&gt;2002&lt;/year&gt;&lt;pub-dates&gt;&lt;date&gt;Jul&lt;/date&gt;&lt;/pub-dates&gt;&lt;/dates&gt;&lt;isbn&gt;0002-9270 (Print)&amp;#xD;0002-9270 (Linking)&lt;/isbn&gt;&lt;accession-num&gt;12135020&lt;/accession-num&gt;&lt;urls&gt;&lt;related-urls&gt;&lt;url&gt;http://www.ncbi.nlm.nih.gov/pubmed/12135020&lt;/url&gt;&lt;/related-urls&gt;&lt;/urls&gt;&lt;electronic-resource-num&gt;10.1111/j.1572-0241.2002.05827.x&lt;/electronic-resource-num&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3" w:tooltip="Rex, 2002 #17" w:history="1">
        <w:r w:rsidR="00C84D07" w:rsidRPr="00587428">
          <w:rPr>
            <w:rFonts w:ascii="Book Antiqua" w:hAnsi="Book Antiqua"/>
            <w:noProof/>
            <w:sz w:val="24"/>
            <w:szCs w:val="24"/>
            <w:vertAlign w:val="superscript"/>
          </w:rPr>
          <w:t>13</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B27A92" w:rsidRPr="00587428">
        <w:rPr>
          <w:rFonts w:ascii="Book Antiqua" w:hAnsi="Book Antiqua"/>
          <w:sz w:val="24"/>
          <w:szCs w:val="24"/>
        </w:rPr>
        <w:t>.</w:t>
      </w:r>
    </w:p>
    <w:p w14:paraId="7FD7A159" w14:textId="77892E7F" w:rsidR="00BB4D09" w:rsidRPr="00587428" w:rsidRDefault="008D68D1" w:rsidP="007C1F43">
      <w:pPr>
        <w:adjustRightInd w:val="0"/>
        <w:snapToGrid w:val="0"/>
        <w:spacing w:after="0" w:line="360" w:lineRule="auto"/>
        <w:ind w:firstLineChars="100" w:firstLine="240"/>
        <w:jc w:val="both"/>
        <w:rPr>
          <w:rFonts w:ascii="Book Antiqua" w:hAnsi="Book Antiqua"/>
          <w:sz w:val="24"/>
          <w:szCs w:val="24"/>
        </w:rPr>
      </w:pPr>
      <w:r w:rsidRPr="00587428">
        <w:rPr>
          <w:rFonts w:ascii="Book Antiqua" w:hAnsi="Book Antiqua"/>
          <w:sz w:val="24"/>
          <w:szCs w:val="24"/>
        </w:rPr>
        <w:t>P</w:t>
      </w:r>
      <w:r w:rsidR="00E4575B" w:rsidRPr="00587428">
        <w:rPr>
          <w:rFonts w:ascii="Book Antiqua" w:hAnsi="Book Antiqua"/>
          <w:sz w:val="24"/>
          <w:szCs w:val="24"/>
        </w:rPr>
        <w:t>olyethylene glycol elect</w:t>
      </w:r>
      <w:r w:rsidR="008F2982" w:rsidRPr="00587428">
        <w:rPr>
          <w:rFonts w:ascii="Book Antiqua" w:hAnsi="Book Antiqua"/>
          <w:sz w:val="24"/>
          <w:szCs w:val="24"/>
        </w:rPr>
        <w:t>rolyte (PEG</w:t>
      </w:r>
      <w:r w:rsidRPr="00587428">
        <w:rPr>
          <w:rFonts w:ascii="Book Antiqua" w:hAnsi="Book Antiqua"/>
          <w:sz w:val="24"/>
          <w:szCs w:val="24"/>
        </w:rPr>
        <w:t>) solution</w:t>
      </w:r>
      <w:r w:rsidR="008F2982" w:rsidRPr="00587428">
        <w:rPr>
          <w:rFonts w:ascii="Book Antiqua" w:hAnsi="Book Antiqua"/>
          <w:sz w:val="24"/>
          <w:szCs w:val="24"/>
        </w:rPr>
        <w:t xml:space="preserve"> </w:t>
      </w:r>
      <w:r w:rsidRPr="00587428">
        <w:rPr>
          <w:rFonts w:ascii="Book Antiqua" w:hAnsi="Book Antiqua"/>
          <w:sz w:val="24"/>
          <w:szCs w:val="24"/>
        </w:rPr>
        <w:t>is the</w:t>
      </w:r>
      <w:r w:rsidR="00E4575B" w:rsidRPr="00587428">
        <w:rPr>
          <w:rFonts w:ascii="Book Antiqua" w:hAnsi="Book Antiqua"/>
          <w:sz w:val="24"/>
          <w:szCs w:val="24"/>
        </w:rPr>
        <w:t xml:space="preserve"> most commonly used</w:t>
      </w:r>
      <w:r w:rsidR="00177B30" w:rsidRPr="00587428">
        <w:rPr>
          <w:rFonts w:ascii="Book Antiqua" w:hAnsi="Book Antiqua"/>
          <w:sz w:val="24"/>
          <w:szCs w:val="24"/>
        </w:rPr>
        <w:t xml:space="preserve"> </w:t>
      </w:r>
      <w:r w:rsidRPr="00587428">
        <w:rPr>
          <w:rFonts w:ascii="Book Antiqua" w:hAnsi="Book Antiqua"/>
          <w:sz w:val="24"/>
          <w:szCs w:val="24"/>
        </w:rPr>
        <w:t>purgative</w:t>
      </w:r>
      <w:r w:rsidR="00177B30" w:rsidRPr="00587428">
        <w:rPr>
          <w:rFonts w:ascii="Book Antiqua" w:hAnsi="Book Antiqua"/>
          <w:sz w:val="24"/>
          <w:szCs w:val="24"/>
        </w:rPr>
        <w:t xml:space="preserve"> for </w:t>
      </w:r>
      <w:r w:rsidR="008F2982" w:rsidRPr="00587428">
        <w:rPr>
          <w:rFonts w:ascii="Book Antiqua" w:hAnsi="Book Antiqua"/>
          <w:sz w:val="24"/>
          <w:szCs w:val="24"/>
        </w:rPr>
        <w:t>colon clean</w:t>
      </w:r>
      <w:r w:rsidR="00AD5A94" w:rsidRPr="00587428">
        <w:rPr>
          <w:rFonts w:ascii="Book Antiqua" w:hAnsi="Book Antiqua"/>
          <w:sz w:val="24"/>
          <w:szCs w:val="24"/>
        </w:rPr>
        <w:t>s</w:t>
      </w:r>
      <w:r w:rsidR="008F2982" w:rsidRPr="00587428">
        <w:rPr>
          <w:rFonts w:ascii="Book Antiqua" w:hAnsi="Book Antiqua"/>
          <w:sz w:val="24"/>
          <w:szCs w:val="24"/>
        </w:rPr>
        <w:t xml:space="preserve">ing </w:t>
      </w:r>
      <w:r w:rsidRPr="00587428">
        <w:rPr>
          <w:rFonts w:ascii="Book Antiqua" w:hAnsi="Book Antiqua"/>
          <w:sz w:val="24"/>
          <w:szCs w:val="24"/>
        </w:rPr>
        <w:t>due to its</w:t>
      </w:r>
      <w:r w:rsidR="008F2982" w:rsidRPr="00587428">
        <w:rPr>
          <w:rFonts w:ascii="Book Antiqua" w:hAnsi="Book Antiqua"/>
          <w:sz w:val="24"/>
          <w:szCs w:val="24"/>
        </w:rPr>
        <w:t xml:space="preserve"> </w:t>
      </w:r>
      <w:r w:rsidR="009A46B5" w:rsidRPr="00587428">
        <w:rPr>
          <w:rFonts w:ascii="Book Antiqua" w:hAnsi="Book Antiqua"/>
          <w:sz w:val="24"/>
          <w:szCs w:val="24"/>
        </w:rPr>
        <w:t>superior safety profile</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&lt;EndNote&gt;&lt;Cite&gt;&lt;Author&gt;Connor&lt;/Author&gt;&lt;Year&gt;2012&lt;/Year&gt;&lt;RecNum&gt;19&lt;/RecNum&gt;&lt;DisplayText&gt;[14]&lt;/DisplayText&gt;&lt;record&gt;&lt;rec-number&gt;19&lt;/rec-number&gt;&lt;foreign-keys&gt;&lt;key app="EN" db-id="29axsaaxde0zrmef9zmx2fzydvdxwss0avs5"&gt;19&lt;/key&gt;&lt;/foreign-keys&gt;&lt;ref-type name="Journal Article"&gt;17&lt;/ref-type&gt;&lt;contributors&gt;&lt;authors&gt;&lt;author&gt;Connor, A.&lt;/author&gt;&lt;author&gt;Tolan, D.&lt;/author&gt;&lt;author&gt;Hughes, S.&lt;/author&gt;&lt;author&gt;Carr, N.&lt;/author&gt;&lt;author&gt;Tomson, C.&lt;/author&gt;&lt;/authors&gt;&lt;/contributors&gt;&lt;auth-address&gt;Dorset County Hospital, Dorchester, UK.&lt;/auth-address&gt;&lt;titles&gt;&lt;title&gt;Consensus guidelines for the safe prescription and administration of oral bowel-cleansing agents&lt;/title&gt;&lt;secondary-title&gt;Gut&lt;/secondary-title&gt;&lt;alt-title&gt;Gut&lt;/alt-title&gt;&lt;/titles&gt;&lt;periodical&gt;&lt;full-title&gt;Gut&lt;/full-title&gt;&lt;abbr-1&gt;Gut&lt;/abbr-1&gt;&lt;/periodical&gt;&lt;alt-periodical&gt;&lt;full-title&gt;Gut&lt;/full-title&gt;&lt;abbr-1&gt;Gut&lt;/abbr-1&gt;&lt;/alt-periodical&gt;&lt;pages&gt;1525-32&lt;/pages&gt;&lt;volume&gt;61&lt;/volume&gt;&lt;number&gt;11&lt;/number&gt;&lt;keywords&gt;&lt;keyword&gt;Administration, Oral&lt;/keyword&gt;&lt;keyword&gt;Cathartics/*administration &amp;amp; dosage/*adverse effects&lt;/keyword&gt;&lt;keyword&gt;Colonoscopy/methods&lt;/keyword&gt;&lt;keyword&gt;Drug Prescriptions/standards&lt;/keyword&gt;&lt;keyword&gt;Female&lt;/keyword&gt;&lt;keyword&gt;Great Britain&lt;/keyword&gt;&lt;keyword&gt;Humans&lt;/keyword&gt;&lt;keyword&gt;Intestines/drug effects&lt;/keyword&gt;&lt;keyword&gt;Male&lt;/keyword&gt;&lt;keyword&gt;Phosphates/administration &amp;amp; dosage/adverse effects&lt;/keyword&gt;&lt;keyword&gt;*Practice Guidelines as Topic&lt;/keyword&gt;&lt;keyword&gt;Risk Assessment&lt;/keyword&gt;&lt;keyword&gt;Safety Management&lt;/keyword&gt;&lt;keyword&gt;Therapeutic Irrigation/adverse effects/methods/*standards&lt;/keyword&gt;&lt;/keywords&gt;&lt;dates&gt;&lt;year&gt;2012&lt;/year&gt;&lt;pub-dates&gt;&lt;date&gt;Nov&lt;/date&gt;&lt;/pub-dates&gt;&lt;/dates&gt;&lt;isbn&gt;1468-3288 (Electronic)&amp;#xD;0017-5749 (Linking)&lt;/isbn&gt;&lt;accession-num&gt;22842619&lt;/accession-num&gt;&lt;urls&gt;&lt;related-urls&gt;&lt;url&gt;http://www.ncbi.nlm.nih.gov/pubmed/22842619&lt;/url&gt;&lt;/related-urls&gt;&lt;/urls&gt;&lt;electronic-resource-num&gt;10.1136/gutjnl-2011-300861&lt;/electronic-resource-num&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4" w:tooltip="Connor, 2012 #19" w:history="1">
        <w:r w:rsidR="00C84D07" w:rsidRPr="00587428">
          <w:rPr>
            <w:rFonts w:ascii="Book Antiqua" w:hAnsi="Book Antiqua"/>
            <w:noProof/>
            <w:sz w:val="24"/>
            <w:szCs w:val="24"/>
            <w:vertAlign w:val="superscript"/>
          </w:rPr>
          <w:t>14</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D94E9F" w:rsidRPr="00587428">
        <w:rPr>
          <w:rFonts w:ascii="Book Antiqua" w:hAnsi="Book Antiqua"/>
          <w:sz w:val="24"/>
          <w:szCs w:val="24"/>
        </w:rPr>
        <w:t xml:space="preserve"> and</w:t>
      </w:r>
      <w:r w:rsidR="00C25A7C" w:rsidRPr="00587428">
        <w:rPr>
          <w:rFonts w:ascii="Book Antiqua" w:hAnsi="Book Antiqua"/>
          <w:sz w:val="24"/>
          <w:szCs w:val="24"/>
        </w:rPr>
        <w:t xml:space="preserve"> high efficacy</w:t>
      </w:r>
      <w:r w:rsidR="00C84D07" w:rsidRPr="00587428">
        <w:rPr>
          <w:rFonts w:ascii="Book Antiqua" w:hAnsi="Book Antiqua"/>
          <w:sz w:val="24"/>
          <w:szCs w:val="24"/>
          <w:vertAlign w:val="superscript"/>
        </w:rPr>
        <w:fldChar w:fldCharType="begin">
          <w:fldData xml:space="preserve">PEVuZE5vdGU+PENpdGU+PEF1dGhvcj5FbmVzdHZlZHQ8L0F1dGhvcj48WWVhcj4yMDEyPC9ZZWFy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YmJyLTE+PC9hbHQtcGVyaW9kaWNhbD48cGFnZXM+MTIyNS0zMTwvcGFnZXM+PHZvbHVtZT4xMDwv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PEVuZE5vdGU+PENpdGU+PEF1dGhvcj5FbmVzdHZlZHQ8L0F1dGhvcj48WWVhcj4yMDEyPC9ZZWFy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YmJyLTE+PC9hbHQtcGVyaW9kaWNhbD48cGFnZXM+MTIyNS0zMTwvcGFnZXM+PHZvbHVtZT4xMDwv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hyperlink w:anchor="_ENREF_15" w:tooltip="Enestvedt, 2012 #13" w:history="1">
        <w:r w:rsidR="00C84D07" w:rsidRPr="00587428">
          <w:rPr>
            <w:rFonts w:ascii="Book Antiqua" w:hAnsi="Book Antiqua"/>
            <w:noProof/>
            <w:sz w:val="24"/>
            <w:szCs w:val="24"/>
            <w:vertAlign w:val="superscript"/>
          </w:rPr>
          <w:t>15</w:t>
        </w:r>
      </w:hyperlink>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C25A7C" w:rsidRPr="00587428">
        <w:rPr>
          <w:rFonts w:ascii="Book Antiqua" w:hAnsi="Book Antiqua"/>
          <w:sz w:val="24"/>
          <w:szCs w:val="24"/>
        </w:rPr>
        <w:t>.</w:t>
      </w:r>
      <w:r w:rsidR="00A046C3" w:rsidRPr="00587428">
        <w:rPr>
          <w:rFonts w:ascii="Book Antiqua" w:hAnsi="Book Antiqua"/>
          <w:sz w:val="24"/>
          <w:szCs w:val="24"/>
        </w:rPr>
        <w:t xml:space="preserve"> </w:t>
      </w:r>
      <w:r w:rsidR="00A43149" w:rsidRPr="00587428">
        <w:rPr>
          <w:rFonts w:ascii="Book Antiqua" w:hAnsi="Book Antiqua" w:cs="Calibri"/>
          <w:sz w:val="24"/>
          <w:szCs w:val="24"/>
        </w:rPr>
        <w:t>In a recent meta-analysis, 4</w:t>
      </w:r>
      <w:r w:rsidR="00984376">
        <w:rPr>
          <w:rFonts w:ascii="Book Antiqua" w:hAnsi="Book Antiqua" w:cs="Calibri" w:hint="eastAsia"/>
          <w:sz w:val="24"/>
          <w:szCs w:val="24"/>
          <w:lang w:eastAsia="zh-CN"/>
        </w:rPr>
        <w:t xml:space="preserve"> </w:t>
      </w:r>
      <w:r w:rsidR="00A269C4" w:rsidRPr="00587428">
        <w:rPr>
          <w:rFonts w:ascii="Book Antiqua" w:hAnsi="Book Antiqua" w:cs="Calibri"/>
          <w:sz w:val="24"/>
          <w:szCs w:val="24"/>
        </w:rPr>
        <w:t>L</w:t>
      </w:r>
      <w:r w:rsidR="00A43149" w:rsidRPr="00587428">
        <w:rPr>
          <w:rFonts w:ascii="Book Antiqua" w:hAnsi="Book Antiqua" w:cs="Calibri"/>
          <w:sz w:val="24"/>
          <w:szCs w:val="24"/>
        </w:rPr>
        <w:t xml:space="preserve"> split-dose PEG was found to be superior to other bowel preparation comparators</w:t>
      </w:r>
      <w:r w:rsidR="00C037D4" w:rsidRPr="00587428">
        <w:rPr>
          <w:rFonts w:ascii="Book Antiqua" w:hAnsi="Book Antiqua" w:cs="Calibri"/>
          <w:sz w:val="24"/>
          <w:szCs w:val="24"/>
        </w:rPr>
        <w:t xml:space="preserve"> </w:t>
      </w:r>
      <w:r w:rsidR="00A43149" w:rsidRPr="00587428">
        <w:rPr>
          <w:rFonts w:ascii="Book Antiqua" w:hAnsi="Book Antiqua" w:cs="Calibri"/>
          <w:sz w:val="24"/>
          <w:szCs w:val="24"/>
        </w:rPr>
        <w:t>suggesting it should be the standard against which new bowel preparations should be compared</w:t>
      </w:r>
      <w:r w:rsidR="00C84D07" w:rsidRPr="00587428">
        <w:rPr>
          <w:rFonts w:ascii="Book Antiqua" w:hAnsi="Book Antiqua" w:cs="Calibri"/>
          <w:sz w:val="24"/>
          <w:szCs w:val="24"/>
          <w:vertAlign w:val="superscript"/>
        </w:rPr>
        <w:fldChar w:fldCharType="begin"/>
      </w:r>
      <w:r w:rsidR="00C84D07" w:rsidRPr="00587428">
        <w:rPr>
          <w:rFonts w:ascii="Book Antiqua" w:hAnsi="Book Antiqua" w:cs="Calibri"/>
          <w:sz w:val="24"/>
          <w:szCs w:val="24"/>
          <w:vertAlign w:val="superscript"/>
        </w:rPr>
        <w:instrText xml:space="preserve"> ADDIN EN.CITE &lt;EndNote&gt;&lt;Cite&gt;&lt;Author&gt;Enestvedt&lt;/Author&gt;&lt;Year&gt;2012&lt;/Year&gt;&lt;RecNum&gt;13&lt;/RecNum&gt;&lt;DisplayText&gt;[15]&lt;/DisplayText&gt;&lt;record&gt;&lt;rec-number&gt;13&lt;/rec-number&gt;&lt;foreign-keys&gt;&lt;key app="EN" db-id="eez9e0tp9vz2p4efppxxfdp6xr022az2xfad"&gt;13&lt;/key&gt;&lt;/foreign-keys&gt;&lt;ref-type name="Journal Article"&gt;17&lt;/ref-type&gt;&lt;contributors&gt;&lt;authors&gt;&lt;author&gt;Enestvedt, B. K.&lt;/author&gt;&lt;author&gt;Tofani, C.&lt;/author&gt;&lt;author&gt;Laine, L. A.&lt;/author&gt;&lt;author&gt;Tierney, A.&lt;/author&gt;&lt;author&gt;Fennerty, M. B.&lt;/author&gt;&lt;/authors&gt;&lt;/contributors&gt;&lt;auth-address&gt;Division of Gastroenterology, University of Pennsylvania, Philadelphia, Pennsylvania 19104, USA. brintha.e@gmail.com&lt;/auth-address&gt;&lt;titles&gt;&lt;title&gt;4-Liter split-dose polyethylene glycol is superior to other bowel preparations, based on systematic review and meta-analysis&lt;/title&gt;&lt;secondary-title&gt;Clin Gastroenterol Hepatol&lt;/secondary-title&gt;&lt;alt-title&gt;Clinical gastroenterology and hepatology : the official clinical practice journal of the American Gastroenterological Association&lt;/alt-title&gt;&lt;/titles&gt;&lt;pages&gt;1225-31&lt;/pages&gt;&lt;volume&gt;10&lt;/volume&gt;&lt;number&gt;11&lt;/number&gt;&lt;keywords&gt;&lt;keyword&gt;Cathartics/*administration &amp;amp; dosage/adverse effects&lt;/keyword&gt;&lt;keyword&gt;Humans&lt;/keyword&gt;&lt;keyword&gt;Patient Acceptance of Health Care/statistics &amp;amp; numerical data&lt;/keyword&gt;&lt;keyword&gt;Polyethylene Glycols/*administration &amp;amp; dosage/adverse effects&lt;/keyword&gt;&lt;keyword&gt;Treatment Outcome&lt;/keyword&gt;&lt;/keywords&gt;&lt;dates&gt;&lt;year&gt;2012&lt;/year&gt;&lt;pub-dates&gt;&lt;date&gt;Nov&lt;/date&gt;&lt;/pub-dates&gt;&lt;/dates&gt;&lt;isbn&gt;1542-7714 (Electronic)&amp;#xD;1542-3565 (Linking)&lt;/isbn&gt;&lt;accession-num&gt;22940741&lt;/accession-num&gt;&lt;urls&gt;&lt;related-urls&gt;&lt;url&gt;http://www.ncbi.nlm.nih.gov/pubmed/22940741&lt;/url&gt;&lt;/related-urls&gt;&lt;/urls&gt;&lt;electronic-resource-num&gt;10.1016/j.cgh.2012.08.029&lt;/electronic-resource-num&gt;&lt;/record&gt;&lt;/Cite&gt;&lt;/EndNote&gt;</w:instrText>
      </w:r>
      <w:r w:rsidR="00C84D07" w:rsidRPr="00587428">
        <w:rPr>
          <w:rFonts w:ascii="Book Antiqua" w:hAnsi="Book Antiqua" w:cs="Calibri"/>
          <w:sz w:val="24"/>
          <w:szCs w:val="24"/>
          <w:vertAlign w:val="superscript"/>
        </w:rPr>
        <w:fldChar w:fldCharType="separate"/>
      </w:r>
      <w:r w:rsidR="00C84D07" w:rsidRPr="00587428">
        <w:rPr>
          <w:rFonts w:ascii="Book Antiqua" w:hAnsi="Book Antiqua" w:cs="Calibri"/>
          <w:noProof/>
          <w:sz w:val="24"/>
          <w:szCs w:val="24"/>
          <w:vertAlign w:val="superscript"/>
        </w:rPr>
        <w:t>[</w:t>
      </w:r>
      <w:hyperlink w:anchor="_ENREF_15" w:tooltip="Enestvedt, 2012 #13" w:history="1">
        <w:r w:rsidR="00C84D07" w:rsidRPr="00587428">
          <w:rPr>
            <w:rFonts w:ascii="Book Antiqua" w:hAnsi="Book Antiqua" w:cs="Calibri"/>
            <w:noProof/>
            <w:sz w:val="24"/>
            <w:szCs w:val="24"/>
            <w:vertAlign w:val="superscript"/>
          </w:rPr>
          <w:t>15</w:t>
        </w:r>
      </w:hyperlink>
      <w:r w:rsidR="00C84D07" w:rsidRPr="00587428">
        <w:rPr>
          <w:rFonts w:ascii="Book Antiqua" w:hAnsi="Book Antiqua" w:cs="Calibri"/>
          <w:noProof/>
          <w:sz w:val="24"/>
          <w:szCs w:val="24"/>
          <w:vertAlign w:val="superscript"/>
        </w:rPr>
        <w:t>]</w:t>
      </w:r>
      <w:r w:rsidR="00C84D07" w:rsidRPr="00587428">
        <w:rPr>
          <w:rFonts w:ascii="Book Antiqua" w:hAnsi="Book Antiqua" w:cs="Calibri"/>
          <w:sz w:val="24"/>
          <w:szCs w:val="24"/>
          <w:vertAlign w:val="superscript"/>
        </w:rPr>
        <w:fldChar w:fldCharType="end"/>
      </w:r>
      <w:r w:rsidR="00A43149" w:rsidRPr="00587428">
        <w:rPr>
          <w:rFonts w:ascii="Book Antiqua" w:hAnsi="Book Antiqua" w:cs="Calibri"/>
          <w:sz w:val="24"/>
          <w:szCs w:val="24"/>
        </w:rPr>
        <w:t xml:space="preserve">. </w:t>
      </w:r>
      <w:r w:rsidR="00A046C3" w:rsidRPr="00587428">
        <w:rPr>
          <w:rFonts w:ascii="Book Antiqua" w:hAnsi="Book Antiqua"/>
          <w:sz w:val="24"/>
          <w:szCs w:val="24"/>
        </w:rPr>
        <w:t>However</w:t>
      </w:r>
      <w:r w:rsidRPr="00587428">
        <w:rPr>
          <w:rFonts w:ascii="Book Antiqua" w:hAnsi="Book Antiqua"/>
          <w:sz w:val="24"/>
          <w:szCs w:val="24"/>
        </w:rPr>
        <w:t>,</w:t>
      </w:r>
      <w:r w:rsidR="00A046C3" w:rsidRPr="00587428">
        <w:rPr>
          <w:rFonts w:ascii="Book Antiqua" w:hAnsi="Book Antiqua"/>
          <w:sz w:val="24"/>
          <w:szCs w:val="24"/>
        </w:rPr>
        <w:t xml:space="preserve"> the unpalatable taste and large v</w:t>
      </w:r>
      <w:r w:rsidR="00EE4591" w:rsidRPr="00587428">
        <w:rPr>
          <w:rFonts w:ascii="Book Antiqua" w:hAnsi="Book Antiqua"/>
          <w:sz w:val="24"/>
          <w:szCs w:val="24"/>
        </w:rPr>
        <w:t xml:space="preserve">olume </w:t>
      </w:r>
      <w:r w:rsidRPr="00587428">
        <w:rPr>
          <w:rFonts w:ascii="Book Antiqua" w:hAnsi="Book Antiqua"/>
          <w:sz w:val="24"/>
          <w:szCs w:val="24"/>
        </w:rPr>
        <w:t>required for proper cleansing</w:t>
      </w:r>
      <w:r w:rsidR="00EE4591" w:rsidRPr="00587428">
        <w:rPr>
          <w:rFonts w:ascii="Book Antiqua" w:hAnsi="Book Antiqua"/>
          <w:sz w:val="24"/>
          <w:szCs w:val="24"/>
        </w:rPr>
        <w:t xml:space="preserve"> </w:t>
      </w:r>
      <w:r w:rsidR="00790666" w:rsidRPr="00587428">
        <w:rPr>
          <w:rFonts w:ascii="Book Antiqua" w:hAnsi="Book Antiqua"/>
          <w:sz w:val="24"/>
          <w:szCs w:val="24"/>
        </w:rPr>
        <w:t>is</w:t>
      </w:r>
      <w:r w:rsidRPr="00587428">
        <w:rPr>
          <w:rFonts w:ascii="Book Antiqua" w:hAnsi="Book Antiqua"/>
          <w:sz w:val="24"/>
          <w:szCs w:val="24"/>
        </w:rPr>
        <w:t xml:space="preserve"> t</w:t>
      </w:r>
      <w:r w:rsidR="001B1169" w:rsidRPr="00587428">
        <w:rPr>
          <w:rFonts w:ascii="Book Antiqua" w:hAnsi="Book Antiqua"/>
          <w:sz w:val="24"/>
          <w:szCs w:val="24"/>
        </w:rPr>
        <w:t>he most commonly reported</w:t>
      </w:r>
      <w:r w:rsidR="00EE4591" w:rsidRPr="00587428">
        <w:rPr>
          <w:rFonts w:ascii="Book Antiqua" w:hAnsi="Book Antiqua"/>
          <w:sz w:val="24"/>
          <w:szCs w:val="24"/>
        </w:rPr>
        <w:t xml:space="preserve"> </w:t>
      </w:r>
      <w:r w:rsidR="00C037D4" w:rsidRPr="00587428">
        <w:rPr>
          <w:rFonts w:ascii="Book Antiqua" w:hAnsi="Book Antiqua"/>
          <w:sz w:val="24"/>
          <w:szCs w:val="24"/>
        </w:rPr>
        <w:t xml:space="preserve">reason to </w:t>
      </w:r>
      <w:r w:rsidR="00FC2F9C" w:rsidRPr="00587428">
        <w:rPr>
          <w:rFonts w:ascii="Book Antiqua" w:hAnsi="Book Antiqua"/>
          <w:sz w:val="24"/>
          <w:szCs w:val="24"/>
        </w:rPr>
        <w:t>avoid colonoscopy</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&lt;EndNote&gt;&lt;Cite&gt;&lt;Author&gt;Harewood&lt;/Author&gt;&lt;Year&gt;2002&lt;/Year&gt;&lt;RecNum&gt;23&lt;/RecNum&gt;&lt;DisplayText&gt;[16]&lt;/DisplayText&gt;&lt;record&gt;&lt;rec-number&gt;23&lt;/rec-number&gt;&lt;foreign-keys&gt;&lt;key app="EN" db-id="52v9e2tf1zdsw9ee5p15s95lz9axxf2pdfz9"&gt;23&lt;/key&gt;&lt;/foreign-keys&gt;&lt;ref-type name="Journal Article"&gt;17&lt;/ref-type&gt;&lt;contributors&gt;&lt;authors&gt;&lt;author&gt;Harewood, G. C.&lt;/author&gt;&lt;author&gt;Wiersema, M. J.&lt;/author&gt;&lt;author&gt;Nelson, H.&lt;/author&gt;&lt;author&gt;Maccarty, R. L.&lt;/author&gt;&lt;author&gt;Olson, J. E.&lt;/author&gt;&lt;author&gt;Clain, J. E.&lt;/author&gt;&lt;author&gt;Ahlquist, D. A.&lt;/author&gt;&lt;author&gt;Jondal, M. L.&lt;/author&gt;&lt;/authors&gt;&lt;/contributors&gt;&lt;auth-address&gt;Division of Gastroenterology and Hepatology, Mayo Clinic, Rochester, Minnesota 55905, USA.&lt;/auth-address&gt;&lt;titles&gt;&lt;title&gt;A prospective, blinded assessment of the impact of preoperative staging on the management of rectal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24-32&lt;/pages&gt;&lt;volume&gt;123&lt;/volume&gt;&lt;number&gt;1&lt;/number&gt;&lt;keywords&gt;&lt;keyword&gt;Aged&lt;/keyword&gt;&lt;keyword&gt;Biopsy, Needle&lt;/keyword&gt;&lt;keyword&gt;Endosonography&lt;/keyword&gt;&lt;keyword&gt;Female&lt;/keyword&gt;&lt;keyword&gt;Humans&lt;/keyword&gt;&lt;keyword&gt;Male&lt;/keyword&gt;&lt;keyword&gt;Middle Aged&lt;/keyword&gt;&lt;keyword&gt;Neoadjuvant Therapy&lt;/keyword&gt;&lt;keyword&gt;Neoplasm Staging&lt;/keyword&gt;&lt;keyword&gt;Patient Care Planning&lt;/keyword&gt;&lt;keyword&gt;Preoperative Care&lt;/keyword&gt;&lt;keyword&gt;Prospective Studies&lt;/keyword&gt;&lt;keyword&gt;Rectal Neoplasms/diagnosis/drug therapy/*pathology/*surgery&lt;/keyword&gt;&lt;keyword&gt;Single-Blind Method&lt;/keyword&gt;&lt;keyword&gt;Tomography, X-Ray Computed&lt;/keyword&gt;&lt;/keywords&gt;&lt;dates&gt;&lt;year&gt;2002&lt;/year&gt;&lt;pub-dates&gt;&lt;date&gt;Jul&lt;/date&gt;&lt;/pub-dates&gt;&lt;/dates&gt;&lt;isbn&gt;0016-5085 (Print)&amp;#xD;0016-5085 (Linking)&lt;/isbn&gt;&lt;accession-num&gt;12105829&lt;/accession-num&gt;&lt;urls&gt;&lt;related-urls&gt;&lt;url&gt;http://www.ncbi.nlm.nih.gov/pubmed/12105829&lt;/url&gt;&lt;/related-urls&gt;&lt;/urls&gt;&lt;/record&gt;&lt;/Cite&gt;&lt;/EndNote&gt;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12</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EE4591" w:rsidRPr="00587428">
        <w:rPr>
          <w:rFonts w:ascii="Book Antiqua" w:hAnsi="Book Antiqua"/>
          <w:sz w:val="24"/>
          <w:szCs w:val="24"/>
        </w:rPr>
        <w:t xml:space="preserve">. The preparation </w:t>
      </w:r>
      <w:r w:rsidRPr="00587428">
        <w:rPr>
          <w:rFonts w:ascii="Book Antiqua" w:hAnsi="Book Antiqua"/>
          <w:sz w:val="24"/>
          <w:szCs w:val="24"/>
        </w:rPr>
        <w:t>is poorly tolerated by patients</w:t>
      </w:r>
      <w:r w:rsidR="00EE4591" w:rsidRPr="00587428">
        <w:rPr>
          <w:rFonts w:ascii="Book Antiqua" w:hAnsi="Book Antiqua"/>
          <w:sz w:val="24"/>
          <w:szCs w:val="24"/>
        </w:rPr>
        <w:t xml:space="preserve"> </w:t>
      </w:r>
      <w:r w:rsidRPr="00587428">
        <w:rPr>
          <w:rFonts w:ascii="Book Antiqua" w:hAnsi="Book Antiqua"/>
          <w:sz w:val="24"/>
          <w:szCs w:val="24"/>
        </w:rPr>
        <w:t>resulting in</w:t>
      </w:r>
      <w:r w:rsidR="00EE4591" w:rsidRPr="00587428">
        <w:rPr>
          <w:rFonts w:ascii="Book Antiqua" w:hAnsi="Book Antiqua"/>
          <w:sz w:val="24"/>
          <w:szCs w:val="24"/>
        </w:rPr>
        <w:t xml:space="preserve"> incomplete adhere</w:t>
      </w:r>
      <w:r w:rsidR="00CC2B57" w:rsidRPr="00587428">
        <w:rPr>
          <w:rFonts w:ascii="Book Antiqua" w:hAnsi="Book Antiqua"/>
          <w:sz w:val="24"/>
          <w:szCs w:val="24"/>
        </w:rPr>
        <w:t xml:space="preserve">nce </w:t>
      </w:r>
      <w:r w:rsidR="00790666" w:rsidRPr="00587428">
        <w:rPr>
          <w:rFonts w:ascii="Book Antiqua" w:hAnsi="Book Antiqua"/>
          <w:sz w:val="24"/>
          <w:szCs w:val="24"/>
        </w:rPr>
        <w:t>and consequently</w:t>
      </w:r>
      <w:r w:rsidRPr="00587428">
        <w:rPr>
          <w:rFonts w:ascii="Book Antiqua" w:hAnsi="Book Antiqua"/>
          <w:sz w:val="24"/>
          <w:szCs w:val="24"/>
        </w:rPr>
        <w:t xml:space="preserve"> low-</w:t>
      </w:r>
      <w:r w:rsidR="00CC2B57" w:rsidRPr="00587428">
        <w:rPr>
          <w:rFonts w:ascii="Book Antiqua" w:hAnsi="Book Antiqua"/>
          <w:sz w:val="24"/>
          <w:szCs w:val="24"/>
        </w:rPr>
        <w:t xml:space="preserve">quality </w:t>
      </w:r>
      <w:proofErr w:type="gramStart"/>
      <w:r w:rsidR="000677BE" w:rsidRPr="00587428">
        <w:rPr>
          <w:rFonts w:ascii="Book Antiqua" w:hAnsi="Book Antiqua"/>
          <w:sz w:val="24"/>
          <w:szCs w:val="24"/>
        </w:rPr>
        <w:t>preparations</w:t>
      </w:r>
      <w:proofErr w:type="gramEnd"/>
      <w:r w:rsidR="00C84D07" w:rsidRPr="00587428">
        <w:rPr>
          <w:rFonts w:ascii="Book Antiqua" w:hAnsi="Book Antiqua"/>
          <w:sz w:val="24"/>
          <w:szCs w:val="24"/>
          <w:vertAlign w:val="superscript"/>
        </w:rPr>
        <w:fldChar w:fldCharType="begin">
          <w:fldData xml:space="preserve">PEVuZE5vdGU+PENpdGU+PEF1dGhvcj5MaWNodGVuc3RlaW48L0F1dGhvcj48WWVhcj4yMDA3PC9Z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PHBhZ2VzPjYzMy00MTwvcGFnZXM+PHZvbHVtZT4yNjwvdm9sdW1lPjxudW1iZXI+NTwvbnVtYmVy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PEVuZE5vdGU+PENpdGU+PEF1dGhvcj5MaWNodGVuc3RlaW48L0F1dGhvcj48WWVhcj4yMDA3PC9Z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PHBhZ2VzPjYzMy00MTwvcGFnZXM+PHZvbHVtZT4yNjwvdm9sdW1lPjxudW1iZXI+NTwvbnVtYmVy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16</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676F27" w:rsidRPr="00587428">
        <w:rPr>
          <w:rFonts w:ascii="Book Antiqua" w:hAnsi="Book Antiqua"/>
          <w:sz w:val="24"/>
          <w:szCs w:val="24"/>
        </w:rPr>
        <w:t>.</w:t>
      </w:r>
      <w:r w:rsidR="007A53E6" w:rsidRPr="00587428">
        <w:rPr>
          <w:rFonts w:ascii="Book Antiqua" w:hAnsi="Book Antiqua"/>
          <w:sz w:val="24"/>
          <w:szCs w:val="24"/>
        </w:rPr>
        <w:t xml:space="preserve"> </w:t>
      </w:r>
      <w:r w:rsidR="002F7623" w:rsidRPr="00587428">
        <w:rPr>
          <w:rFonts w:ascii="Book Antiqua" w:hAnsi="Book Antiqua"/>
          <w:sz w:val="24"/>
          <w:szCs w:val="24"/>
        </w:rPr>
        <w:t xml:space="preserve">An important development was the concept of dose splitting, where half of the preparation is consumed on the day of the examination, leading to improved </w:t>
      </w:r>
      <w:proofErr w:type="gramStart"/>
      <w:r w:rsidR="002F7623" w:rsidRPr="00587428">
        <w:rPr>
          <w:rFonts w:ascii="Book Antiqua" w:hAnsi="Book Antiqua"/>
          <w:sz w:val="24"/>
          <w:szCs w:val="24"/>
        </w:rPr>
        <w:t>efficacy</w:t>
      </w:r>
      <w:proofErr w:type="gramEnd"/>
      <w:r w:rsidR="00C84D07" w:rsidRPr="00587428">
        <w:rPr>
          <w:rFonts w:ascii="Book Antiqua" w:hAnsi="Book Antiqua"/>
          <w:sz w:val="24"/>
          <w:szCs w:val="24"/>
          <w:vertAlign w:val="superscript"/>
        </w:rPr>
        <w:fldChar w:fldCharType="begin">
          <w:fldData xml:space="preserve">PEVuZE5vdGU+PENpdGU+PEF1dGhvcj5Bb3VuPC9BdXRob3I+PFllYXI+MjAwNTwvWWVhcj48UmVj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bCBlbmRvc2NvcHk8L2FiYnItMT48L2FsdC1wZXJpb2RpY2FsPjxwYWdlcz4yMTMtODwvcGFnZXM+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PEVuZE5vdGU+PENpdGU+PEF1dGhvcj5Bb3VuPC9BdXRob3I+PFllYXI+MjAwNTwvWWVhcj48UmVj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bCBlbmRvc2NvcHk8L2FiYnItMT48L2FsdC1wZXJpb2RpY2FsPjxwYWdlcz4yMTMtODwvcGFnZXM+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17</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A43149" w:rsidRPr="00587428">
        <w:rPr>
          <w:rFonts w:ascii="Book Antiqua" w:hAnsi="Book Antiqua"/>
          <w:sz w:val="24"/>
          <w:szCs w:val="24"/>
        </w:rPr>
        <w:t xml:space="preserve"> </w:t>
      </w:r>
      <w:r w:rsidR="00790666" w:rsidRPr="00587428">
        <w:rPr>
          <w:rFonts w:ascii="Book Antiqua" w:hAnsi="Book Antiqua"/>
          <w:sz w:val="24"/>
          <w:szCs w:val="24"/>
        </w:rPr>
        <w:t>and</w:t>
      </w:r>
      <w:r w:rsidR="00A43149" w:rsidRPr="00587428">
        <w:rPr>
          <w:rFonts w:ascii="Book Antiqua" w:hAnsi="Book Antiqua"/>
          <w:sz w:val="24"/>
          <w:szCs w:val="24"/>
        </w:rPr>
        <w:t xml:space="preserve"> </w:t>
      </w:r>
      <w:r w:rsidR="00FC2F9C" w:rsidRPr="00587428">
        <w:rPr>
          <w:rFonts w:ascii="Book Antiqua" w:hAnsi="Book Antiqua"/>
          <w:sz w:val="24"/>
          <w:szCs w:val="24"/>
        </w:rPr>
        <w:t>tolerability</w:t>
      </w:r>
      <w:r w:rsidR="00C84D07" w:rsidRPr="00587428">
        <w:rPr>
          <w:rFonts w:ascii="Book Antiqua" w:hAnsi="Book Antiqua"/>
          <w:sz w:val="24"/>
          <w:szCs w:val="24"/>
          <w:vertAlign w:val="superscript"/>
        </w:rPr>
        <w:fldChar w:fldCharType="begin">
          <w:fldData xml:space="preserve">PEVuZE5vdGU+PENpdGU+PEF1dGhvcj5FbCBTYXllZDwvQXV0aG9yPjxZZWFyPjIwMDM8L1llYXI+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aW9kaWNhbD48cGFnZXM+MzYtNDA8L3BhZ2VzPjx2b2x1bWU+NTg8L3ZvbHVtZT48bnVtYmVyPjE8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PEVuZE5vdGU+PENpdGU+PEF1dGhvcj5FbCBTYXllZDwvQXV0aG9yPjxZZWFyPjIwMDM8L1llYXI+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aW9kaWNhbD48cGFnZXM+MzYtNDA8L3BhZ2VzPjx2b2x1bWU+NTg8L3ZvbHVtZT48bnVtYmVyPjE8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18</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A43149" w:rsidRPr="00587428">
        <w:rPr>
          <w:rFonts w:ascii="Book Antiqua" w:hAnsi="Book Antiqua"/>
          <w:sz w:val="24"/>
          <w:szCs w:val="24"/>
        </w:rPr>
        <w:t xml:space="preserve">. </w:t>
      </w:r>
      <w:r w:rsidR="00790666" w:rsidRPr="00587428">
        <w:rPr>
          <w:rFonts w:ascii="Book Antiqua" w:hAnsi="Book Antiqua"/>
          <w:sz w:val="24"/>
          <w:szCs w:val="24"/>
        </w:rPr>
        <w:t xml:space="preserve">Further </w:t>
      </w:r>
      <w:proofErr w:type="gramStart"/>
      <w:r w:rsidR="00FC2F9C" w:rsidRPr="00587428">
        <w:rPr>
          <w:rFonts w:ascii="Book Antiqua" w:hAnsi="Book Antiqua"/>
          <w:sz w:val="24"/>
          <w:szCs w:val="24"/>
        </w:rPr>
        <w:t>refinements</w:t>
      </w:r>
      <w:proofErr w:type="gramEnd"/>
      <w:r w:rsidR="00C84D07" w:rsidRPr="00587428">
        <w:rPr>
          <w:rFonts w:ascii="Book Antiqua" w:hAnsi="Book Antiqua"/>
          <w:sz w:val="24"/>
          <w:szCs w:val="24"/>
          <w:vertAlign w:val="superscript"/>
        </w:rPr>
        <w:fldChar w:fldCharType="begin">
          <w:fldData xml:space="preserve">PEVuZE5vdGU+PENpdGU+PEF1dGhvcj5DbGFya3N0b248L0F1dGhvcj48WWVhcj4xOTk2PC9ZZWFy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ci0xPjwvYWx0LXBlcmlvZGljYWw+PHBhZ2VzPjQyLTg8L3BhZ2VzPjx2b2x1bWU+NDM8L3ZvbHVt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YWwgb2YgZ2FzdHJvZW50ZXJvbG9neTwvYWJici0xPjwvYWx0LXBlcmlvZGljYWw+PHBhZ2VzPjIy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=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PEVuZE5vdGU+PENpdGU+PEF1dGhvcj5DbGFya3N0b248L0F1dGhvcj48WWVhcj4xOTk2PC9ZZWFy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ci0xPjwvYWx0LXBlcmlvZGljYWw+PHBhZ2VzPjQyLTg8L3BhZ2VzPjx2b2x1bWU+NDM8L3ZvbHVt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YWwgb2YgZ2FzdHJvZW50ZXJvbG9neTwvYWJici0xPjwvYWx0LXBlcmlvZGljYWw+PHBhZ2VzPjIy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=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19-21</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482A64" w:rsidRPr="00587428">
        <w:rPr>
          <w:rFonts w:ascii="Book Antiqua" w:hAnsi="Book Antiqua"/>
          <w:sz w:val="24"/>
          <w:szCs w:val="24"/>
        </w:rPr>
        <w:t xml:space="preserve">, </w:t>
      </w:r>
      <w:r w:rsidR="00FC2F9C" w:rsidRPr="00587428">
        <w:rPr>
          <w:rFonts w:ascii="Book Antiqua" w:hAnsi="Book Antiqua"/>
          <w:sz w:val="24"/>
          <w:szCs w:val="24"/>
        </w:rPr>
        <w:t>adjuvants</w:t>
      </w:r>
      <w:r w:rsidR="0062140D" w:rsidRPr="00587428">
        <w:rPr>
          <w:rFonts w:ascii="Book Antiqua" w:hAnsi="Book Antiqua"/>
          <w:sz w:val="24"/>
          <w:szCs w:val="24"/>
          <w:vertAlign w:val="superscript"/>
        </w:rPr>
        <w:fldChar w:fldCharType="begin">
          <w:fldData xml:space="preserve">PEVuZE5vdGU+PENpdGU+PEF1dGhvcj5FbCBTYXllZDwvQXV0aG9yPjxZZWFyPjIwMDM8L1llYXI+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LXBlcmlvZGljYWw+PHBhZ2VzPjM2LTQwPC9wYWdlcz48dm9sdW1lPjU4PC92b2x1bWU+PG51bWJl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bmRvc2NvcHk8L2FiYnItMT48L2FsdC1wZXJpb2RpY2FsPjxwYWdlcz4yOTQtMzAwOyBxdWl6IDMz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PEVuZE5vdGU+PENpdGU+PEF1dGhvcj5FbCBTYXllZDwvQXV0aG9yPjxZZWFyPjIwMDM8L1llYXI+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LXBlcmlvZGljYWw+PHBhZ2VzPjM2LTQwPC9wYWdlcz48dm9sdW1lPjU4PC92b2x1bWU+PG51bWJl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bmRvc2NvcHk8L2FiYnItMT48L2FsdC1wZXJpb2RpY2FsPjxwYWdlcz4yOTQtMzAwOyBxdWl6IDMz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62140D" w:rsidRPr="00587428">
        <w:rPr>
          <w:rFonts w:ascii="Book Antiqua" w:hAnsi="Book Antiqua"/>
          <w:sz w:val="24"/>
          <w:szCs w:val="24"/>
          <w:vertAlign w:val="superscript"/>
        </w:rPr>
      </w:r>
      <w:r w:rsidR="0062140D"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984376">
        <w:rPr>
          <w:rFonts w:ascii="Book Antiqua" w:hAnsi="Book Antiqua"/>
          <w:noProof/>
          <w:sz w:val="24"/>
          <w:szCs w:val="24"/>
          <w:vertAlign w:val="superscript"/>
        </w:rPr>
        <w:t>18,</w:t>
      </w:r>
      <w:r w:rsidR="00613B84" w:rsidRPr="00587428">
        <w:rPr>
          <w:rFonts w:ascii="Book Antiqua" w:hAnsi="Book Antiqua"/>
          <w:noProof/>
          <w:sz w:val="24"/>
          <w:szCs w:val="24"/>
          <w:vertAlign w:val="superscript"/>
        </w:rPr>
        <w:t>22</w:t>
      </w:r>
      <w:r w:rsidR="00C84D07" w:rsidRPr="00587428">
        <w:rPr>
          <w:rFonts w:ascii="Book Antiqua" w:hAnsi="Book Antiqua"/>
          <w:noProof/>
          <w:sz w:val="24"/>
          <w:szCs w:val="24"/>
          <w:vertAlign w:val="superscript"/>
        </w:rPr>
        <w:t>]</w:t>
      </w:r>
      <w:r w:rsidR="0062140D" w:rsidRPr="00587428">
        <w:rPr>
          <w:rFonts w:ascii="Book Antiqua" w:hAnsi="Book Antiqua"/>
          <w:sz w:val="24"/>
          <w:szCs w:val="24"/>
          <w:vertAlign w:val="superscript"/>
        </w:rPr>
        <w:fldChar w:fldCharType="end"/>
      </w:r>
      <w:r w:rsidR="00482A64" w:rsidRPr="00587428">
        <w:rPr>
          <w:rFonts w:ascii="Book Antiqua" w:hAnsi="Book Antiqua"/>
          <w:sz w:val="24"/>
          <w:szCs w:val="24"/>
        </w:rPr>
        <w:t xml:space="preserve">, and </w:t>
      </w:r>
      <w:r w:rsidR="007A53E6" w:rsidRPr="00587428">
        <w:rPr>
          <w:rFonts w:ascii="Book Antiqua" w:hAnsi="Book Antiqua"/>
          <w:sz w:val="24"/>
          <w:szCs w:val="24"/>
        </w:rPr>
        <w:t>modifications</w:t>
      </w:r>
      <w:r w:rsidR="00C84D07" w:rsidRPr="00587428">
        <w:rPr>
          <w:rFonts w:ascii="Book Antiqua" w:hAnsi="Book Antiqua"/>
          <w:sz w:val="24"/>
          <w:szCs w:val="24"/>
          <w:vertAlign w:val="superscript"/>
        </w:rPr>
        <w:fldChar w:fldCharType="begin">
          <w:fldData xml:space="preserve">PEVuZE5vdGU+PENpdGU+PEF1dGhvcj5Gcm9laGxpY2g8L0F1dGhvcj48WWVhcj4xOTkyPC9ZZWFy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cmlvZGljYWw+PHBhZ2VzPjU3OS04MTwvcGFnZXM+PHZvbHVtZT4zODwvdm9sdW1lPjxudW1iZXI+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PjE2MzEtNDI8L3BhZ2VzPjx2b2x1bWU+MjQ8L3ZvbHVtZT48bnVtYmVyPjExLTEyPC9udW1iZXI+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b2xvZ2ljYWwgQXNzb2NpYXRpb248L2FiYnItMT48L2FsdC1wZXJpb2RpY2FsPjxwYWdlcz4zMjYt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</w:fldData>
        </w:fldChar>
      </w:r>
      <w:r w:rsidR="00C84D07" w:rsidRPr="00587428">
        <w:rPr>
          <w:rFonts w:ascii="Book Antiqua" w:hAnsi="Book Antiqua"/>
          <w:sz w:val="24"/>
          <w:szCs w:val="24"/>
          <w:vertAlign w:val="superscript"/>
        </w:rPr>
        <w:instrText xml:space="preserve"> ADDIN EN.CITE </w:instrText>
      </w:r>
      <w:r w:rsidR="00C84D07" w:rsidRPr="00587428">
        <w:rPr>
          <w:rFonts w:ascii="Book Antiqua" w:hAnsi="Book Antiqua"/>
          <w:sz w:val="24"/>
          <w:szCs w:val="24"/>
          <w:vertAlign w:val="superscript"/>
        </w:rPr>
        <w:fldChar w:fldCharType="begin">
          <w:fldData xml:space="preserve">PEVuZE5vdGU+PENpdGU+PEF1dGhvcj5Gcm9laGxpY2g8L0F1dGhvcj48WWVhcj4xOTkyPC9ZZWFy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cmlvZGljYWw+PHBhZ2VzPjU3OS04MTwvcGFnZXM+PHZvbHVtZT4zODwvdm9sdW1lPjxudW1iZXI+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PjE2MzEtNDI8L3BhZ2VzPjx2b2x1bWU+MjQ8L3ZvbHVtZT48bnVtYmVyPjExLTEyPC9udW1iZXI+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b2xvZ2ljYWwgQXNzb2NpYXRpb248L2FiYnItMT48L2FsdC1wZXJpb2RpY2FsPjxwYWdlcz4zMjYt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</w:fldData>
        </w:fldChar>
      </w:r>
      <w:r w:rsidR="00C84D07" w:rsidRPr="00587428">
        <w:rPr>
          <w:rFonts w:ascii="Book Antiqua" w:hAnsi="Book Antiqua"/>
          <w:sz w:val="24"/>
          <w:szCs w:val="24"/>
          <w:vertAlign w:val="superscript"/>
        </w:rPr>
        <w:instrText xml:space="preserve"> ADDIN EN.CITE.DATA </w:instrText>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end"/>
      </w:r>
      <w:r w:rsidR="00C84D07" w:rsidRPr="00587428">
        <w:rPr>
          <w:rFonts w:ascii="Book Antiqua" w:hAnsi="Book Antiqua"/>
          <w:sz w:val="24"/>
          <w:szCs w:val="24"/>
          <w:vertAlign w:val="superscript"/>
        </w:rPr>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23-25</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482A64" w:rsidRPr="00587428">
        <w:rPr>
          <w:rFonts w:ascii="Book Antiqua" w:hAnsi="Book Antiqua"/>
          <w:sz w:val="24"/>
          <w:szCs w:val="24"/>
        </w:rPr>
        <w:t xml:space="preserve"> of PEG</w:t>
      </w:r>
      <w:r w:rsidR="00BF7469" w:rsidRPr="00587428">
        <w:rPr>
          <w:rFonts w:ascii="Book Antiqua" w:hAnsi="Book Antiqua"/>
          <w:sz w:val="24"/>
          <w:szCs w:val="24"/>
        </w:rPr>
        <w:t xml:space="preserve"> solutions</w:t>
      </w:r>
      <w:r w:rsidR="00482A64" w:rsidRPr="00587428">
        <w:rPr>
          <w:rFonts w:ascii="Book Antiqua" w:hAnsi="Book Antiqua"/>
          <w:sz w:val="24"/>
          <w:szCs w:val="24"/>
        </w:rPr>
        <w:t xml:space="preserve"> </w:t>
      </w:r>
      <w:r w:rsidR="00790666" w:rsidRPr="00587428">
        <w:rPr>
          <w:rFonts w:ascii="Book Antiqua" w:hAnsi="Book Antiqua"/>
          <w:sz w:val="24"/>
          <w:szCs w:val="24"/>
        </w:rPr>
        <w:t>followed</w:t>
      </w:r>
      <w:r w:rsidR="00AA6525" w:rsidRPr="00587428">
        <w:rPr>
          <w:rFonts w:ascii="Book Antiqua" w:hAnsi="Book Antiqua"/>
          <w:sz w:val="24"/>
          <w:szCs w:val="24"/>
        </w:rPr>
        <w:t xml:space="preserve">. </w:t>
      </w:r>
      <w:r w:rsidR="00790666" w:rsidRPr="00587428">
        <w:rPr>
          <w:rFonts w:ascii="Book Antiqua" w:hAnsi="Book Antiqua"/>
          <w:sz w:val="24"/>
          <w:szCs w:val="24"/>
        </w:rPr>
        <w:t xml:space="preserve">The </w:t>
      </w:r>
      <w:r w:rsidR="00A43149" w:rsidRPr="00587428">
        <w:rPr>
          <w:rFonts w:ascii="Book Antiqua" w:hAnsi="Book Antiqua"/>
          <w:sz w:val="24"/>
          <w:szCs w:val="24"/>
        </w:rPr>
        <w:t xml:space="preserve">addition of high-dose ascorbic acid </w:t>
      </w:r>
      <w:r w:rsidR="00790666" w:rsidRPr="00587428">
        <w:rPr>
          <w:rFonts w:ascii="Book Antiqua" w:hAnsi="Book Antiqua"/>
          <w:sz w:val="24"/>
          <w:szCs w:val="24"/>
        </w:rPr>
        <w:t>to PEG (</w:t>
      </w:r>
      <w:proofErr w:type="spellStart"/>
      <w:r w:rsidR="00790666" w:rsidRPr="00587428">
        <w:rPr>
          <w:rFonts w:ascii="Book Antiqua" w:hAnsi="Book Antiqua"/>
          <w:sz w:val="24"/>
          <w:szCs w:val="24"/>
        </w:rPr>
        <w:t>AscPEG</w:t>
      </w:r>
      <w:proofErr w:type="spellEnd"/>
      <w:r w:rsidR="00790666" w:rsidRPr="00587428">
        <w:rPr>
          <w:rFonts w:ascii="Book Antiqua" w:hAnsi="Book Antiqua"/>
          <w:sz w:val="24"/>
          <w:szCs w:val="24"/>
        </w:rPr>
        <w:t>) improved taste and helped reduce the volume of the preparation to 2</w:t>
      </w:r>
      <w:r w:rsidR="00984376">
        <w:rPr>
          <w:rFonts w:ascii="Book Antiqua" w:hAnsi="Book Antiqua" w:hint="eastAsia"/>
          <w:sz w:val="24"/>
          <w:szCs w:val="24"/>
          <w:lang w:eastAsia="zh-CN"/>
        </w:rPr>
        <w:t xml:space="preserve"> </w:t>
      </w:r>
      <w:r w:rsidR="00790666" w:rsidRPr="00587428">
        <w:rPr>
          <w:rFonts w:ascii="Book Antiqua" w:hAnsi="Book Antiqua"/>
          <w:sz w:val="24"/>
          <w:szCs w:val="24"/>
        </w:rPr>
        <w:t xml:space="preserve">L, </w:t>
      </w:r>
      <w:r w:rsidR="00A43149" w:rsidRPr="00587428">
        <w:rPr>
          <w:rFonts w:ascii="Book Antiqua" w:hAnsi="Book Antiqua"/>
          <w:sz w:val="24"/>
          <w:szCs w:val="24"/>
        </w:rPr>
        <w:t xml:space="preserve">making it one of the most commonly prescribed purgatives in the </w:t>
      </w:r>
      <w:r w:rsidR="00984376">
        <w:rPr>
          <w:rFonts w:ascii="Book Antiqua" w:hAnsi="Book Antiqua" w:hint="eastAsia"/>
          <w:sz w:val="24"/>
          <w:szCs w:val="24"/>
          <w:lang w:eastAsia="zh-CN"/>
        </w:rPr>
        <w:t>United States</w:t>
      </w:r>
      <w:r w:rsidR="00854BFA" w:rsidRPr="00587428">
        <w:rPr>
          <w:rFonts w:ascii="Book Antiqua" w:hAnsi="Book Antiqua"/>
          <w:sz w:val="24"/>
          <w:szCs w:val="24"/>
        </w:rPr>
        <w:t>.</w:t>
      </w:r>
      <w:r w:rsidR="00525FFF" w:rsidRPr="00587428">
        <w:rPr>
          <w:rFonts w:ascii="Book Antiqua" w:hAnsi="Book Antiqua"/>
          <w:sz w:val="24"/>
          <w:szCs w:val="24"/>
        </w:rPr>
        <w:t xml:space="preserve"> </w:t>
      </w:r>
      <w:r w:rsidR="00790666" w:rsidRPr="00587428">
        <w:rPr>
          <w:rFonts w:ascii="Book Antiqua" w:hAnsi="Book Antiqua"/>
          <w:sz w:val="24"/>
          <w:szCs w:val="24"/>
        </w:rPr>
        <w:t>Another simple refinement involves the</w:t>
      </w:r>
      <w:r w:rsidR="00346C62" w:rsidRPr="00587428">
        <w:rPr>
          <w:rFonts w:ascii="Book Antiqua" w:hAnsi="Book Antiqua"/>
          <w:sz w:val="24"/>
          <w:szCs w:val="24"/>
        </w:rPr>
        <w:t xml:space="preserve"> addition of </w:t>
      </w:r>
      <w:r w:rsidR="007A53E6" w:rsidRPr="00587428">
        <w:rPr>
          <w:rFonts w:ascii="Book Antiqua" w:hAnsi="Book Antiqua"/>
          <w:sz w:val="24"/>
          <w:szCs w:val="24"/>
        </w:rPr>
        <w:t>m</w:t>
      </w:r>
      <w:r w:rsidR="00346C62" w:rsidRPr="00587428">
        <w:rPr>
          <w:rFonts w:ascii="Book Antiqua" w:hAnsi="Book Antiqua"/>
          <w:sz w:val="24"/>
          <w:szCs w:val="24"/>
        </w:rPr>
        <w:t>enthol candy</w:t>
      </w:r>
      <w:r w:rsidR="004D4979" w:rsidRPr="00587428">
        <w:rPr>
          <w:rFonts w:ascii="Book Antiqua" w:hAnsi="Book Antiqua"/>
          <w:sz w:val="24"/>
          <w:szCs w:val="24"/>
        </w:rPr>
        <w:t xml:space="preserve"> </w:t>
      </w:r>
      <w:r w:rsidRPr="00587428">
        <w:rPr>
          <w:rFonts w:ascii="Book Antiqua" w:hAnsi="Book Antiqua"/>
          <w:sz w:val="24"/>
          <w:szCs w:val="24"/>
        </w:rPr>
        <w:t>to 4</w:t>
      </w:r>
      <w:r w:rsidR="00984376">
        <w:rPr>
          <w:rFonts w:ascii="Book Antiqua" w:hAnsi="Book Antiqua" w:hint="eastAsia"/>
          <w:sz w:val="24"/>
          <w:szCs w:val="24"/>
          <w:lang w:eastAsia="zh-CN"/>
        </w:rPr>
        <w:t xml:space="preserve"> </w:t>
      </w:r>
      <w:r w:rsidRPr="00587428">
        <w:rPr>
          <w:rFonts w:ascii="Book Antiqua" w:hAnsi="Book Antiqua"/>
          <w:sz w:val="24"/>
          <w:szCs w:val="24"/>
        </w:rPr>
        <w:t>L split PEG</w:t>
      </w:r>
      <w:r w:rsidR="00346C62" w:rsidRPr="00587428">
        <w:rPr>
          <w:rFonts w:ascii="Book Antiqua" w:hAnsi="Book Antiqua"/>
          <w:sz w:val="24"/>
          <w:szCs w:val="24"/>
        </w:rPr>
        <w:t xml:space="preserve"> </w:t>
      </w:r>
      <w:r w:rsidR="00790666" w:rsidRPr="00587428">
        <w:rPr>
          <w:rFonts w:ascii="Book Antiqua" w:hAnsi="Book Antiqua"/>
          <w:sz w:val="24"/>
          <w:szCs w:val="24"/>
        </w:rPr>
        <w:t>resulting</w:t>
      </w:r>
      <w:r w:rsidR="007A53E6" w:rsidRPr="00587428">
        <w:rPr>
          <w:rFonts w:ascii="Book Antiqua" w:hAnsi="Book Antiqua"/>
          <w:sz w:val="24"/>
          <w:szCs w:val="24"/>
        </w:rPr>
        <w:t xml:space="preserve"> in significant benefit in terms of</w:t>
      </w:r>
      <w:r w:rsidR="00BB4D09" w:rsidRPr="00587428">
        <w:rPr>
          <w:rFonts w:ascii="Book Antiqua" w:hAnsi="Book Antiqua"/>
          <w:sz w:val="24"/>
          <w:szCs w:val="24"/>
        </w:rPr>
        <w:t xml:space="preserve"> patient</w:t>
      </w:r>
      <w:r w:rsidR="00346C62" w:rsidRPr="00587428">
        <w:rPr>
          <w:rFonts w:ascii="Book Antiqua" w:hAnsi="Book Antiqua"/>
          <w:sz w:val="24"/>
          <w:szCs w:val="24"/>
        </w:rPr>
        <w:t xml:space="preserve"> tolerability</w:t>
      </w:r>
      <w:r w:rsidR="007A53E6" w:rsidRPr="00587428">
        <w:rPr>
          <w:rFonts w:ascii="Book Antiqua" w:hAnsi="Book Antiqua"/>
          <w:sz w:val="24"/>
          <w:szCs w:val="24"/>
        </w:rPr>
        <w:t>, acceptability</w:t>
      </w:r>
      <w:r w:rsidR="00346C62" w:rsidRPr="00587428">
        <w:rPr>
          <w:rFonts w:ascii="Book Antiqua" w:hAnsi="Book Antiqua"/>
          <w:sz w:val="24"/>
          <w:szCs w:val="24"/>
        </w:rPr>
        <w:t xml:space="preserve"> </w:t>
      </w:r>
      <w:r w:rsidR="00BB4D09" w:rsidRPr="00587428">
        <w:rPr>
          <w:rFonts w:ascii="Book Antiqua" w:hAnsi="Book Antiqua"/>
          <w:sz w:val="24"/>
          <w:szCs w:val="24"/>
        </w:rPr>
        <w:t>and compliance</w:t>
      </w:r>
      <w:r w:rsidRPr="00587428">
        <w:rPr>
          <w:rFonts w:ascii="Book Antiqua" w:hAnsi="Book Antiqua"/>
          <w:sz w:val="24"/>
          <w:szCs w:val="24"/>
        </w:rPr>
        <w:t>,</w:t>
      </w:r>
      <w:r w:rsidR="00790666" w:rsidRPr="00587428">
        <w:rPr>
          <w:rFonts w:ascii="Book Antiqua" w:hAnsi="Book Antiqua"/>
          <w:sz w:val="24"/>
          <w:szCs w:val="24"/>
        </w:rPr>
        <w:t xml:space="preserve"> and</w:t>
      </w:r>
      <w:r w:rsidRPr="00587428">
        <w:rPr>
          <w:rFonts w:ascii="Book Antiqua" w:hAnsi="Book Antiqua"/>
          <w:sz w:val="24"/>
          <w:szCs w:val="24"/>
        </w:rPr>
        <w:t xml:space="preserve"> lead</w:t>
      </w:r>
      <w:r w:rsidR="007A53E6" w:rsidRPr="00587428">
        <w:rPr>
          <w:rFonts w:ascii="Book Antiqua" w:hAnsi="Book Antiqua"/>
          <w:sz w:val="24"/>
          <w:szCs w:val="24"/>
        </w:rPr>
        <w:t xml:space="preserve">ing </w:t>
      </w:r>
      <w:r w:rsidR="00790666" w:rsidRPr="00587428">
        <w:rPr>
          <w:rFonts w:ascii="Book Antiqua" w:hAnsi="Book Antiqua"/>
          <w:sz w:val="24"/>
          <w:szCs w:val="24"/>
        </w:rPr>
        <w:t>to a</w:t>
      </w:r>
      <w:r w:rsidR="007A53E6" w:rsidRPr="00587428">
        <w:rPr>
          <w:rFonts w:ascii="Book Antiqua" w:hAnsi="Book Antiqua"/>
          <w:sz w:val="24"/>
          <w:szCs w:val="24"/>
        </w:rPr>
        <w:t xml:space="preserve"> </w:t>
      </w:r>
      <w:r w:rsidRPr="00587428">
        <w:rPr>
          <w:rFonts w:ascii="Book Antiqua" w:hAnsi="Book Antiqua"/>
          <w:sz w:val="24"/>
          <w:szCs w:val="24"/>
        </w:rPr>
        <w:t>higher</w:t>
      </w:r>
      <w:r w:rsidR="007A53E6" w:rsidRPr="00587428">
        <w:rPr>
          <w:rFonts w:ascii="Book Antiqua" w:hAnsi="Book Antiqua"/>
          <w:sz w:val="24"/>
          <w:szCs w:val="24"/>
        </w:rPr>
        <w:t xml:space="preserve"> rate of excellent preparations</w:t>
      </w:r>
      <w:r w:rsidR="00C84D07" w:rsidRPr="00587428">
        <w:rPr>
          <w:rFonts w:ascii="Book Antiqua" w:hAnsi="Book Antiqua"/>
          <w:sz w:val="24"/>
          <w:szCs w:val="24"/>
          <w:vertAlign w:val="superscript"/>
        </w:rPr>
        <w:fldChar w:fldCharType="begin"/>
      </w:r>
      <w:r w:rsidR="00C84D07" w:rsidRPr="00587428">
        <w:rPr>
          <w:rFonts w:ascii="Book Antiqua" w:hAnsi="Book Antiqua"/>
          <w:sz w:val="24"/>
          <w:szCs w:val="24"/>
          <w:vertAlign w:val="superscript"/>
        </w:rPr>
        <w:instrText xml:space="preserve"> ADDIN EN.CITE &lt;EndNote&gt;&lt;Cite&gt;&lt;Author&gt;Sharara&lt;/Author&gt;&lt;Year&gt;2013&lt;/Year&gt;&lt;RecNum&gt;38&lt;/RecNum&gt;&lt;DisplayText&gt;[27]&lt;/DisplayText&gt;&lt;record&gt;&lt;rec-number&gt;38&lt;/rec-number&gt;&lt;foreign-keys&gt;&lt;key app="EN" db-id="29axsaaxde0zrmef9zmx2fzydvdxwss0avs5"&gt;38&lt;/key&gt;&lt;/foreign-keys&gt;&lt;ref-type name="Journal Article"&gt;17&lt;/ref-type&gt;&lt;contributors&gt;&lt;authors&gt;&lt;author&gt;Sharara, A. I.&lt;/author&gt;&lt;author&gt;El-Halabi, M. M.&lt;/author&gt;&lt;author&gt;Abou Fadel, C. G.&lt;/author&gt;&lt;author&gt;Sarkis, F. S.&lt;/author&gt;&lt;/authors&gt;&lt;/contributors&gt;&lt;auth-address&gt;Division of Gastroenterology, Department of Internal Medicine, American University of Beirut Medical Center, Beirut, Lebanon.&lt;/auth-address&gt;&lt;titles&gt;&lt;title&gt;Sugar-free menthol candy drops improve the palatability and bowel cleansing effect of polyethylene glycol electrolyte solution&lt;/title&gt;&lt;secondary-title&gt;Gastrointest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886-91&lt;/pages&gt;&lt;volume&gt;78&lt;/volume&gt;&lt;number&gt;6&lt;/number&gt;&lt;dates&gt;&lt;year&gt;2013&lt;/year&gt;&lt;pub-dates&gt;&lt;date&gt;Dec&lt;/date&gt;&lt;/pub-dates&gt;&lt;/dates&gt;&lt;isbn&gt;1097-6779 (Electronic)&amp;#xD;0016-5107 (Linking)&lt;/isbn&gt;&lt;accession-num&gt;23769143&lt;/accession-num&gt;&lt;urls&gt;&lt;related-urls&gt;&lt;url&gt;http://www.ncbi.nlm.nih.gov/pubmed/23769143&lt;/url&gt;&lt;/related-urls&gt;&lt;/urls&gt;&lt;electronic-resource-num&gt;10.1016/j.gie.2013.05.015&lt;/electronic-resource-num&gt;&lt;/record&gt;&lt;/Cite&gt;&lt;/EndNote&gt;</w:instrText>
      </w:r>
      <w:r w:rsidR="00C84D07" w:rsidRPr="00587428">
        <w:rPr>
          <w:rFonts w:ascii="Book Antiqua" w:hAnsi="Book Antiqua"/>
          <w:sz w:val="24"/>
          <w:szCs w:val="24"/>
          <w:vertAlign w:val="superscript"/>
        </w:rPr>
        <w:fldChar w:fldCharType="separate"/>
      </w:r>
      <w:r w:rsidR="00C84D07" w:rsidRPr="00587428">
        <w:rPr>
          <w:rFonts w:ascii="Book Antiqua" w:hAnsi="Book Antiqua"/>
          <w:noProof/>
          <w:sz w:val="24"/>
          <w:szCs w:val="24"/>
          <w:vertAlign w:val="superscript"/>
        </w:rPr>
        <w:t>[</w:t>
      </w:r>
      <w:r w:rsidR="00613B84" w:rsidRPr="00587428">
        <w:rPr>
          <w:rFonts w:ascii="Book Antiqua" w:hAnsi="Book Antiqua"/>
          <w:noProof/>
          <w:sz w:val="24"/>
          <w:szCs w:val="24"/>
          <w:vertAlign w:val="superscript"/>
        </w:rPr>
        <w:t>26</w:t>
      </w:r>
      <w:r w:rsidR="00C84D07" w:rsidRPr="00587428">
        <w:rPr>
          <w:rFonts w:ascii="Book Antiqua" w:hAnsi="Book Antiqua"/>
          <w:noProof/>
          <w:sz w:val="24"/>
          <w:szCs w:val="24"/>
          <w:vertAlign w:val="superscript"/>
        </w:rPr>
        <w:t>]</w:t>
      </w:r>
      <w:r w:rsidR="00C84D07" w:rsidRPr="00587428">
        <w:rPr>
          <w:rFonts w:ascii="Book Antiqua" w:hAnsi="Book Antiqua"/>
          <w:sz w:val="24"/>
          <w:szCs w:val="24"/>
          <w:vertAlign w:val="superscript"/>
        </w:rPr>
        <w:fldChar w:fldCharType="end"/>
      </w:r>
      <w:r w:rsidR="00346C62" w:rsidRPr="00587428">
        <w:rPr>
          <w:rFonts w:ascii="Book Antiqua" w:hAnsi="Book Antiqua"/>
          <w:sz w:val="24"/>
          <w:szCs w:val="24"/>
        </w:rPr>
        <w:t xml:space="preserve">. </w:t>
      </w:r>
      <w:r w:rsidR="00BB4D09" w:rsidRPr="00587428">
        <w:rPr>
          <w:rFonts w:ascii="Book Antiqua" w:hAnsi="Book Antiqua"/>
          <w:sz w:val="24"/>
          <w:szCs w:val="24"/>
        </w:rPr>
        <w:t>In this study</w:t>
      </w:r>
      <w:r w:rsidR="007A53E6" w:rsidRPr="00587428">
        <w:rPr>
          <w:rFonts w:ascii="Book Antiqua" w:hAnsi="Book Antiqua"/>
          <w:sz w:val="24"/>
          <w:szCs w:val="24"/>
        </w:rPr>
        <w:t>,</w:t>
      </w:r>
      <w:r w:rsidR="00BB4D09" w:rsidRPr="00587428">
        <w:rPr>
          <w:rFonts w:ascii="Book Antiqua" w:hAnsi="Book Antiqua"/>
          <w:sz w:val="24"/>
          <w:szCs w:val="24"/>
        </w:rPr>
        <w:t xml:space="preserve"> w</w:t>
      </w:r>
      <w:r w:rsidR="007C0248" w:rsidRPr="00587428">
        <w:rPr>
          <w:rFonts w:ascii="Book Antiqua" w:hAnsi="Book Antiqua"/>
          <w:sz w:val="24"/>
          <w:szCs w:val="24"/>
        </w:rPr>
        <w:t xml:space="preserve">e aim to </w:t>
      </w:r>
      <w:r w:rsidR="005D530C" w:rsidRPr="00587428">
        <w:rPr>
          <w:rFonts w:ascii="Book Antiqua" w:hAnsi="Book Antiqua"/>
          <w:sz w:val="24"/>
          <w:szCs w:val="24"/>
        </w:rPr>
        <w:t xml:space="preserve">directly </w:t>
      </w:r>
      <w:r w:rsidR="007C0248" w:rsidRPr="00587428">
        <w:rPr>
          <w:rFonts w:ascii="Book Antiqua" w:hAnsi="Book Antiqua"/>
          <w:sz w:val="24"/>
          <w:szCs w:val="24"/>
        </w:rPr>
        <w:t>compare</w:t>
      </w:r>
      <w:r w:rsidR="00984376" w:rsidRPr="00984376">
        <w:rPr>
          <w:rFonts w:ascii="Book Antiqua" w:hAnsi="Book Antiqua"/>
          <w:i/>
          <w:sz w:val="24"/>
          <w:szCs w:val="24"/>
        </w:rPr>
        <w:t xml:space="preserve"> </w:t>
      </w:r>
      <w:r w:rsidR="007C0248" w:rsidRPr="00587428">
        <w:rPr>
          <w:rFonts w:ascii="Book Antiqua" w:hAnsi="Book Antiqua"/>
          <w:sz w:val="24"/>
          <w:szCs w:val="24"/>
        </w:rPr>
        <w:t xml:space="preserve">two </w:t>
      </w:r>
      <w:r w:rsidR="005D530C" w:rsidRPr="00587428">
        <w:rPr>
          <w:rFonts w:ascii="Book Antiqua" w:hAnsi="Book Antiqua"/>
          <w:sz w:val="24"/>
          <w:szCs w:val="24"/>
        </w:rPr>
        <w:t>tested</w:t>
      </w:r>
      <w:r w:rsidR="007C0248" w:rsidRPr="00587428">
        <w:rPr>
          <w:rFonts w:ascii="Book Antiqua" w:hAnsi="Book Antiqua"/>
          <w:sz w:val="24"/>
          <w:szCs w:val="24"/>
        </w:rPr>
        <w:t xml:space="preserve"> </w:t>
      </w:r>
      <w:r w:rsidRPr="00587428">
        <w:rPr>
          <w:rFonts w:ascii="Book Antiqua" w:hAnsi="Book Antiqua"/>
          <w:sz w:val="24"/>
          <w:szCs w:val="24"/>
        </w:rPr>
        <w:t>modifications</w:t>
      </w:r>
      <w:r w:rsidR="007C0248" w:rsidRPr="00587428">
        <w:rPr>
          <w:rFonts w:ascii="Book Antiqua" w:hAnsi="Book Antiqua"/>
          <w:sz w:val="24"/>
          <w:szCs w:val="24"/>
        </w:rPr>
        <w:t xml:space="preserve"> </w:t>
      </w:r>
      <w:r w:rsidRPr="00587428">
        <w:rPr>
          <w:rFonts w:ascii="Book Antiqua" w:hAnsi="Book Antiqua"/>
          <w:sz w:val="24"/>
          <w:szCs w:val="24"/>
        </w:rPr>
        <w:t xml:space="preserve">of the </w:t>
      </w:r>
      <w:r w:rsidR="00854BFA" w:rsidRPr="00587428">
        <w:rPr>
          <w:rFonts w:ascii="Book Antiqua" w:hAnsi="Book Antiqua"/>
          <w:sz w:val="24"/>
          <w:szCs w:val="24"/>
        </w:rPr>
        <w:t xml:space="preserve">split-dose </w:t>
      </w:r>
      <w:r w:rsidRPr="00587428">
        <w:rPr>
          <w:rFonts w:ascii="Book Antiqua" w:hAnsi="Book Antiqua"/>
          <w:sz w:val="24"/>
          <w:szCs w:val="24"/>
        </w:rPr>
        <w:t>PEG</w:t>
      </w:r>
      <w:r w:rsidR="002238FA" w:rsidRPr="00587428">
        <w:rPr>
          <w:rFonts w:ascii="Book Antiqua" w:hAnsi="Book Antiqua"/>
          <w:sz w:val="24"/>
          <w:szCs w:val="24"/>
        </w:rPr>
        <w:t xml:space="preserve"> </w:t>
      </w:r>
      <w:r w:rsidR="00854BFA" w:rsidRPr="00587428">
        <w:rPr>
          <w:rFonts w:ascii="Book Antiqua" w:hAnsi="Book Antiqua"/>
          <w:sz w:val="24"/>
          <w:szCs w:val="24"/>
        </w:rPr>
        <w:t>preparation</w:t>
      </w:r>
      <w:r w:rsidR="002238FA" w:rsidRPr="00587428">
        <w:rPr>
          <w:rFonts w:ascii="Book Antiqua" w:hAnsi="Book Antiqua"/>
          <w:sz w:val="24"/>
          <w:szCs w:val="24"/>
        </w:rPr>
        <w:t xml:space="preserve">, </w:t>
      </w:r>
      <w:r w:rsidR="00790666" w:rsidRPr="00587428">
        <w:rPr>
          <w:rFonts w:ascii="Book Antiqua" w:hAnsi="Book Antiqua"/>
          <w:sz w:val="24"/>
          <w:szCs w:val="24"/>
        </w:rPr>
        <w:t>namely</w:t>
      </w:r>
      <w:r w:rsidR="002238FA" w:rsidRPr="00587428">
        <w:rPr>
          <w:rFonts w:ascii="Book Antiqua" w:hAnsi="Book Antiqua"/>
          <w:sz w:val="24"/>
          <w:szCs w:val="24"/>
        </w:rPr>
        <w:t xml:space="preserve"> 4</w:t>
      </w:r>
      <w:r w:rsidR="00984376">
        <w:rPr>
          <w:rFonts w:ascii="Book Antiqua" w:hAnsi="Book Antiqua" w:hint="eastAsia"/>
          <w:sz w:val="24"/>
          <w:szCs w:val="24"/>
          <w:lang w:eastAsia="zh-CN"/>
        </w:rPr>
        <w:t xml:space="preserve"> </w:t>
      </w:r>
      <w:r w:rsidR="002238FA" w:rsidRPr="00587428">
        <w:rPr>
          <w:rFonts w:ascii="Book Antiqua" w:hAnsi="Book Antiqua"/>
          <w:sz w:val="24"/>
          <w:szCs w:val="24"/>
        </w:rPr>
        <w:t xml:space="preserve">L </w:t>
      </w:r>
      <w:r w:rsidR="00AD5A94" w:rsidRPr="00587428">
        <w:rPr>
          <w:rFonts w:ascii="Book Antiqua" w:hAnsi="Book Antiqua"/>
          <w:sz w:val="24"/>
          <w:szCs w:val="24"/>
        </w:rPr>
        <w:t xml:space="preserve">PEG </w:t>
      </w:r>
      <w:r w:rsidR="002238FA" w:rsidRPr="00587428">
        <w:rPr>
          <w:rFonts w:ascii="Book Antiqua" w:hAnsi="Book Antiqua"/>
          <w:sz w:val="24"/>
          <w:szCs w:val="24"/>
        </w:rPr>
        <w:t xml:space="preserve">with menthol </w:t>
      </w:r>
      <w:r w:rsidR="004D4979" w:rsidRPr="00587428">
        <w:rPr>
          <w:rFonts w:ascii="Book Antiqua" w:hAnsi="Book Antiqua"/>
          <w:sz w:val="24"/>
          <w:szCs w:val="24"/>
        </w:rPr>
        <w:t xml:space="preserve">candy </w:t>
      </w:r>
      <w:r w:rsidR="00D83FCB" w:rsidRPr="00587428">
        <w:rPr>
          <w:rFonts w:ascii="Book Antiqua" w:hAnsi="Book Antiqua"/>
          <w:sz w:val="24"/>
          <w:szCs w:val="24"/>
        </w:rPr>
        <w:t>(PEG</w:t>
      </w:r>
      <w:r w:rsidR="00984376">
        <w:rPr>
          <w:rFonts w:ascii="Book Antiqua" w:hAnsi="Book Antiqua" w:hint="eastAsia"/>
          <w:sz w:val="24"/>
          <w:szCs w:val="24"/>
          <w:lang w:eastAsia="zh-CN"/>
        </w:rPr>
        <w:t xml:space="preserve"> </w:t>
      </w:r>
      <w:r w:rsidR="00D83FCB" w:rsidRPr="00587428">
        <w:rPr>
          <w:rFonts w:ascii="Book Antiqua" w:hAnsi="Book Antiqua"/>
          <w:sz w:val="24"/>
          <w:szCs w:val="24"/>
        </w:rPr>
        <w:t>+</w:t>
      </w:r>
      <w:r w:rsidR="00984376">
        <w:rPr>
          <w:rFonts w:ascii="Book Antiqua" w:hAnsi="Book Antiqua" w:hint="eastAsia"/>
          <w:sz w:val="24"/>
          <w:szCs w:val="24"/>
          <w:lang w:eastAsia="zh-CN"/>
        </w:rPr>
        <w:t xml:space="preserve"> </w:t>
      </w:r>
      <w:r w:rsidR="00D83FCB" w:rsidRPr="00587428">
        <w:rPr>
          <w:rFonts w:ascii="Book Antiqua" w:hAnsi="Book Antiqua"/>
          <w:sz w:val="24"/>
          <w:szCs w:val="24"/>
        </w:rPr>
        <w:t>M)</w:t>
      </w:r>
      <w:r w:rsidR="002238FA" w:rsidRPr="00587428">
        <w:rPr>
          <w:rFonts w:ascii="Book Antiqua" w:hAnsi="Book Antiqua"/>
          <w:sz w:val="24"/>
          <w:szCs w:val="24"/>
        </w:rPr>
        <w:t xml:space="preserve"> </w:t>
      </w:r>
      <w:r w:rsidR="00587428" w:rsidRPr="00587428">
        <w:rPr>
          <w:rFonts w:ascii="Book Antiqua" w:hAnsi="Book Antiqua"/>
          <w:i/>
          <w:sz w:val="24"/>
          <w:szCs w:val="24"/>
        </w:rPr>
        <w:t>vs</w:t>
      </w:r>
      <w:r w:rsidR="002238FA" w:rsidRPr="00587428">
        <w:rPr>
          <w:rFonts w:ascii="Book Antiqua" w:hAnsi="Book Antiqua"/>
          <w:sz w:val="24"/>
          <w:szCs w:val="24"/>
        </w:rPr>
        <w:t xml:space="preserve"> 2</w:t>
      </w:r>
      <w:r w:rsidR="00984376">
        <w:rPr>
          <w:rFonts w:ascii="Book Antiqua" w:hAnsi="Book Antiqua" w:hint="eastAsia"/>
          <w:sz w:val="24"/>
          <w:szCs w:val="24"/>
          <w:lang w:eastAsia="zh-CN"/>
        </w:rPr>
        <w:t xml:space="preserve"> </w:t>
      </w:r>
      <w:r w:rsidR="002238FA" w:rsidRPr="00587428">
        <w:rPr>
          <w:rFonts w:ascii="Book Antiqua" w:hAnsi="Book Antiqua"/>
          <w:sz w:val="24"/>
          <w:szCs w:val="24"/>
        </w:rPr>
        <w:t xml:space="preserve">L </w:t>
      </w:r>
      <w:proofErr w:type="spellStart"/>
      <w:r w:rsidR="00DF1A43">
        <w:rPr>
          <w:rFonts w:ascii="Book Antiqua" w:hAnsi="Book Antiqua"/>
          <w:sz w:val="24"/>
          <w:szCs w:val="24"/>
        </w:rPr>
        <w:t>AscPEG</w:t>
      </w:r>
      <w:proofErr w:type="spellEnd"/>
      <w:r w:rsidR="007C0248" w:rsidRPr="00587428">
        <w:rPr>
          <w:rFonts w:ascii="Book Antiqua" w:hAnsi="Book Antiqua"/>
          <w:sz w:val="24"/>
          <w:szCs w:val="24"/>
        </w:rPr>
        <w:t xml:space="preserve">. </w:t>
      </w:r>
    </w:p>
    <w:p w14:paraId="48BB2EFF" w14:textId="77777777" w:rsidR="005D530C" w:rsidRPr="00587428" w:rsidRDefault="005D530C" w:rsidP="007C1F43">
      <w:pPr>
        <w:adjustRightInd w:val="0"/>
        <w:snapToGrid w:val="0"/>
        <w:spacing w:after="0" w:line="360" w:lineRule="auto"/>
        <w:jc w:val="both"/>
        <w:rPr>
          <w:rFonts w:ascii="Book Antiqua" w:hAnsi="Book Antiqua"/>
          <w:sz w:val="24"/>
          <w:szCs w:val="24"/>
        </w:rPr>
      </w:pPr>
    </w:p>
    <w:p w14:paraId="3BEF014D" w14:textId="77777777" w:rsidR="00984376" w:rsidRPr="008E267B" w:rsidRDefault="00984376" w:rsidP="007C1F43">
      <w:pPr>
        <w:adjustRightInd w:val="0"/>
        <w:snapToGrid w:val="0"/>
        <w:spacing w:after="0" w:line="360" w:lineRule="auto"/>
        <w:jc w:val="both"/>
        <w:rPr>
          <w:rFonts w:ascii="Book Antiqua" w:hAnsi="Book Antiqua"/>
          <w:b/>
          <w:sz w:val="24"/>
        </w:rPr>
      </w:pPr>
      <w:bookmarkStart w:id="24" w:name="OLE_LINK9"/>
      <w:bookmarkStart w:id="25" w:name="OLE_LINK10"/>
      <w:bookmarkStart w:id="26" w:name="OLE_LINK26"/>
      <w:r w:rsidRPr="008E267B">
        <w:rPr>
          <w:rFonts w:ascii="Book Antiqua" w:hAnsi="Book Antiqua"/>
          <w:b/>
          <w:sz w:val="24"/>
        </w:rPr>
        <w:t>MATERIALS AND METHODS</w:t>
      </w:r>
    </w:p>
    <w:bookmarkEnd w:id="24"/>
    <w:bookmarkEnd w:id="25"/>
    <w:bookmarkEnd w:id="26"/>
    <w:p w14:paraId="0E55D5EF" w14:textId="77777777" w:rsidR="00174B2C" w:rsidRPr="00587428" w:rsidRDefault="00010D7D"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Patients</w:t>
      </w:r>
    </w:p>
    <w:p w14:paraId="0DFCFC62" w14:textId="3A38AB4A" w:rsidR="00AD5A94" w:rsidRPr="00587428" w:rsidRDefault="00010D7D"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lastRenderedPageBreak/>
        <w:t>The</w:t>
      </w:r>
      <w:r w:rsidR="00B13CAF" w:rsidRPr="00587428">
        <w:rPr>
          <w:rFonts w:ascii="Book Antiqua" w:hAnsi="Book Antiqua"/>
          <w:sz w:val="24"/>
          <w:szCs w:val="24"/>
        </w:rPr>
        <w:t xml:space="preserve"> study was conducted at the American University of Beirut Medical Center between </w:t>
      </w:r>
      <w:r w:rsidR="006B4A1F" w:rsidRPr="00587428">
        <w:rPr>
          <w:rFonts w:ascii="Book Antiqua" w:hAnsi="Book Antiqua"/>
          <w:sz w:val="24"/>
          <w:szCs w:val="24"/>
        </w:rPr>
        <w:t xml:space="preserve">February </w:t>
      </w:r>
      <w:r w:rsidR="00B13CAF" w:rsidRPr="00587428">
        <w:rPr>
          <w:rFonts w:ascii="Book Antiqua" w:hAnsi="Book Antiqua"/>
          <w:sz w:val="24"/>
          <w:szCs w:val="24"/>
        </w:rPr>
        <w:t>and Dece</w:t>
      </w:r>
      <w:r w:rsidR="00E2274D" w:rsidRPr="00587428">
        <w:rPr>
          <w:rFonts w:ascii="Book Antiqua" w:hAnsi="Book Antiqua"/>
          <w:sz w:val="24"/>
          <w:szCs w:val="24"/>
        </w:rPr>
        <w:t xml:space="preserve">mber 2013. Patients seen in </w:t>
      </w:r>
      <w:r w:rsidR="00AB2488" w:rsidRPr="00587428">
        <w:rPr>
          <w:rFonts w:ascii="Book Antiqua" w:hAnsi="Book Antiqua"/>
          <w:sz w:val="24"/>
          <w:szCs w:val="24"/>
        </w:rPr>
        <w:t xml:space="preserve">the </w:t>
      </w:r>
      <w:r w:rsidR="00E2274D" w:rsidRPr="00587428">
        <w:rPr>
          <w:rFonts w:ascii="Book Antiqua" w:hAnsi="Book Antiqua"/>
          <w:sz w:val="24"/>
          <w:szCs w:val="24"/>
        </w:rPr>
        <w:t xml:space="preserve">outpatient </w:t>
      </w:r>
      <w:r w:rsidR="00934D2B" w:rsidRPr="00587428">
        <w:rPr>
          <w:rFonts w:ascii="Book Antiqua" w:hAnsi="Book Antiqua"/>
          <w:sz w:val="24"/>
          <w:szCs w:val="24"/>
        </w:rPr>
        <w:t>clinics</w:t>
      </w:r>
      <w:r w:rsidR="00E2274D" w:rsidRPr="00587428">
        <w:rPr>
          <w:rFonts w:ascii="Book Antiqua" w:hAnsi="Book Antiqua"/>
          <w:sz w:val="24"/>
          <w:szCs w:val="24"/>
        </w:rPr>
        <w:t xml:space="preserve"> </w:t>
      </w:r>
      <w:r w:rsidR="00934D2B" w:rsidRPr="00587428">
        <w:rPr>
          <w:rFonts w:ascii="Book Antiqua" w:hAnsi="Book Antiqua"/>
          <w:sz w:val="24"/>
          <w:szCs w:val="24"/>
        </w:rPr>
        <w:t>requiring</w:t>
      </w:r>
      <w:r w:rsidR="00B13CAF" w:rsidRPr="00587428">
        <w:rPr>
          <w:rFonts w:ascii="Book Antiqua" w:hAnsi="Book Antiqua"/>
          <w:sz w:val="24"/>
          <w:szCs w:val="24"/>
        </w:rPr>
        <w:t xml:space="preserve"> elective colonoscopies were </w:t>
      </w:r>
      <w:r w:rsidR="00E2274D" w:rsidRPr="00587428">
        <w:rPr>
          <w:rFonts w:ascii="Book Antiqua" w:hAnsi="Book Antiqua"/>
          <w:sz w:val="24"/>
          <w:szCs w:val="24"/>
        </w:rPr>
        <w:t xml:space="preserve">approached </w:t>
      </w:r>
      <w:r w:rsidRPr="00587428">
        <w:rPr>
          <w:rFonts w:ascii="Book Antiqua" w:hAnsi="Book Antiqua"/>
          <w:sz w:val="24"/>
          <w:szCs w:val="24"/>
        </w:rPr>
        <w:t>about the study</w:t>
      </w:r>
      <w:r w:rsidR="00E2274D" w:rsidRPr="00587428">
        <w:rPr>
          <w:rFonts w:ascii="Book Antiqua" w:hAnsi="Book Antiqua"/>
          <w:sz w:val="24"/>
          <w:szCs w:val="24"/>
        </w:rPr>
        <w:t xml:space="preserve"> by their </w:t>
      </w:r>
      <w:r w:rsidR="006E51B5" w:rsidRPr="00587428">
        <w:rPr>
          <w:rFonts w:ascii="Book Antiqua" w:hAnsi="Book Antiqua"/>
          <w:sz w:val="24"/>
          <w:szCs w:val="24"/>
        </w:rPr>
        <w:t>respective endoscopist</w:t>
      </w:r>
      <w:r w:rsidR="00B13CAF" w:rsidRPr="00587428">
        <w:rPr>
          <w:rFonts w:ascii="Book Antiqua" w:hAnsi="Book Antiqua"/>
          <w:sz w:val="24"/>
          <w:szCs w:val="24"/>
        </w:rPr>
        <w:t>.</w:t>
      </w:r>
      <w:r w:rsidR="006E51B5" w:rsidRPr="00587428">
        <w:rPr>
          <w:rFonts w:ascii="Book Antiqua" w:hAnsi="Book Antiqua"/>
          <w:sz w:val="24"/>
          <w:szCs w:val="24"/>
        </w:rPr>
        <w:t xml:space="preserve"> Exclusion criteria </w:t>
      </w:r>
      <w:r w:rsidR="00525FFF" w:rsidRPr="00587428">
        <w:rPr>
          <w:rFonts w:ascii="Book Antiqua" w:hAnsi="Book Antiqua"/>
          <w:sz w:val="24"/>
          <w:szCs w:val="24"/>
        </w:rPr>
        <w:t>included age less than 18</w:t>
      </w:r>
      <w:r w:rsidRPr="00587428">
        <w:rPr>
          <w:rFonts w:ascii="Book Antiqua" w:hAnsi="Book Antiqua"/>
          <w:sz w:val="24"/>
          <w:szCs w:val="24"/>
        </w:rPr>
        <w:t>, pregnant or lactating women,</w:t>
      </w:r>
      <w:r w:rsidR="006E0B13" w:rsidRPr="00587428">
        <w:rPr>
          <w:rFonts w:ascii="Book Antiqua" w:hAnsi="Book Antiqua"/>
          <w:sz w:val="24"/>
          <w:szCs w:val="24"/>
        </w:rPr>
        <w:t xml:space="preserve"> </w:t>
      </w:r>
      <w:r w:rsidR="00393D09" w:rsidRPr="00587428">
        <w:rPr>
          <w:rFonts w:ascii="Book Antiqua" w:hAnsi="Book Antiqua"/>
          <w:sz w:val="24"/>
          <w:szCs w:val="24"/>
        </w:rPr>
        <w:t>prior intestinal resection or bariatric surgery</w:t>
      </w:r>
      <w:r w:rsidR="00AB2488" w:rsidRPr="00587428">
        <w:rPr>
          <w:rFonts w:ascii="Book Antiqua" w:hAnsi="Book Antiqua"/>
          <w:sz w:val="24"/>
          <w:szCs w:val="24"/>
        </w:rPr>
        <w:t>,</w:t>
      </w:r>
      <w:r w:rsidR="006E0B13" w:rsidRPr="00587428">
        <w:rPr>
          <w:rFonts w:ascii="Book Antiqua" w:hAnsi="Book Antiqua"/>
          <w:sz w:val="24"/>
          <w:szCs w:val="24"/>
        </w:rPr>
        <w:t xml:space="preserve"> </w:t>
      </w:r>
      <w:r w:rsidR="00AB2488" w:rsidRPr="00587428">
        <w:rPr>
          <w:rFonts w:ascii="Book Antiqua" w:hAnsi="Book Antiqua"/>
          <w:sz w:val="24"/>
          <w:szCs w:val="24"/>
        </w:rPr>
        <w:t xml:space="preserve">chronic renal </w:t>
      </w:r>
      <w:r w:rsidRPr="00587428">
        <w:rPr>
          <w:rFonts w:ascii="Book Antiqua" w:hAnsi="Book Antiqua"/>
          <w:sz w:val="24"/>
          <w:szCs w:val="24"/>
        </w:rPr>
        <w:t>disease</w:t>
      </w:r>
      <w:r w:rsidR="00AB2488" w:rsidRPr="00587428">
        <w:rPr>
          <w:rFonts w:ascii="Book Antiqua" w:hAnsi="Book Antiqua"/>
          <w:sz w:val="24"/>
          <w:szCs w:val="24"/>
        </w:rPr>
        <w:t xml:space="preserve"> (crea</w:t>
      </w:r>
      <w:r w:rsidRPr="00587428">
        <w:rPr>
          <w:rFonts w:ascii="Book Antiqua" w:hAnsi="Book Antiqua"/>
          <w:sz w:val="24"/>
          <w:szCs w:val="24"/>
        </w:rPr>
        <w:t>tinine clearance &lt;</w:t>
      </w:r>
      <w:r w:rsidR="00984376">
        <w:rPr>
          <w:rFonts w:ascii="Book Antiqua" w:hAnsi="Book Antiqua" w:hint="eastAsia"/>
          <w:sz w:val="24"/>
          <w:szCs w:val="24"/>
          <w:lang w:eastAsia="zh-CN"/>
        </w:rPr>
        <w:t xml:space="preserve"> </w:t>
      </w:r>
      <w:r w:rsidRPr="00587428">
        <w:rPr>
          <w:rFonts w:ascii="Book Antiqua" w:hAnsi="Book Antiqua"/>
          <w:sz w:val="24"/>
          <w:szCs w:val="24"/>
        </w:rPr>
        <w:t>6</w:t>
      </w:r>
      <w:r w:rsidR="006E0B13" w:rsidRPr="00587428">
        <w:rPr>
          <w:rFonts w:ascii="Book Antiqua" w:hAnsi="Book Antiqua"/>
          <w:sz w:val="24"/>
          <w:szCs w:val="24"/>
        </w:rPr>
        <w:t>0 mL/min)</w:t>
      </w:r>
      <w:r w:rsidR="00AB2488" w:rsidRPr="00587428">
        <w:rPr>
          <w:rFonts w:ascii="Book Antiqua" w:hAnsi="Book Antiqua"/>
          <w:sz w:val="24"/>
          <w:szCs w:val="24"/>
        </w:rPr>
        <w:t>, severe congestive heart failure (N</w:t>
      </w:r>
      <w:r w:rsidR="00292903" w:rsidRPr="00587428">
        <w:rPr>
          <w:rFonts w:ascii="Book Antiqua" w:hAnsi="Book Antiqua"/>
          <w:sz w:val="24"/>
          <w:szCs w:val="24"/>
        </w:rPr>
        <w:t>ew York Heart Association</w:t>
      </w:r>
      <w:r w:rsidR="006E0B13" w:rsidRPr="00587428">
        <w:rPr>
          <w:rFonts w:ascii="Book Antiqua" w:hAnsi="Book Antiqua"/>
          <w:sz w:val="24"/>
          <w:szCs w:val="24"/>
        </w:rPr>
        <w:t xml:space="preserve"> class III or IV)</w:t>
      </w:r>
      <w:r w:rsidR="00AD5A94" w:rsidRPr="00587428">
        <w:rPr>
          <w:rFonts w:ascii="Book Antiqua" w:hAnsi="Book Antiqua"/>
          <w:sz w:val="24"/>
          <w:szCs w:val="24"/>
        </w:rPr>
        <w:t>,</w:t>
      </w:r>
      <w:r w:rsidR="006E0B13" w:rsidRPr="00587428">
        <w:rPr>
          <w:rFonts w:ascii="Book Antiqua" w:hAnsi="Book Antiqua"/>
          <w:sz w:val="24"/>
          <w:szCs w:val="24"/>
        </w:rPr>
        <w:t xml:space="preserve"> </w:t>
      </w:r>
      <w:r w:rsidR="00AD5A94" w:rsidRPr="00587428">
        <w:rPr>
          <w:rFonts w:ascii="Book Antiqua" w:hAnsi="Book Antiqua"/>
          <w:sz w:val="24"/>
          <w:szCs w:val="24"/>
        </w:rPr>
        <w:t>dehydration</w:t>
      </w:r>
      <w:r w:rsidR="00AB2488" w:rsidRPr="00587428">
        <w:rPr>
          <w:rFonts w:ascii="Book Antiqua" w:hAnsi="Book Antiqua"/>
          <w:sz w:val="24"/>
          <w:szCs w:val="24"/>
        </w:rPr>
        <w:t>,</w:t>
      </w:r>
      <w:r w:rsidR="00AD5A94" w:rsidRPr="00587428">
        <w:rPr>
          <w:rFonts w:ascii="Book Antiqua" w:hAnsi="Book Antiqua"/>
          <w:sz w:val="24"/>
          <w:szCs w:val="24"/>
        </w:rPr>
        <w:t xml:space="preserve"> </w:t>
      </w:r>
      <w:r w:rsidRPr="00587428">
        <w:rPr>
          <w:rFonts w:ascii="Book Antiqua" w:hAnsi="Book Antiqua"/>
          <w:sz w:val="24"/>
          <w:szCs w:val="24"/>
        </w:rPr>
        <w:t>history of severe constipation (&lt; 1 bowel movement every 3 d), chronic laxative abuse</w:t>
      </w:r>
      <w:r w:rsidR="00AB2488" w:rsidRPr="00587428">
        <w:rPr>
          <w:rFonts w:ascii="Book Antiqua" w:hAnsi="Book Antiqua"/>
          <w:sz w:val="24"/>
          <w:szCs w:val="24"/>
        </w:rPr>
        <w:t>,</w:t>
      </w:r>
      <w:r w:rsidR="00AD5A94" w:rsidRPr="00587428">
        <w:rPr>
          <w:rFonts w:ascii="Book Antiqua" w:hAnsi="Book Antiqua"/>
          <w:sz w:val="24"/>
          <w:szCs w:val="24"/>
        </w:rPr>
        <w:t xml:space="preserve"> </w:t>
      </w:r>
      <w:r w:rsidR="00AB2488" w:rsidRPr="00587428">
        <w:rPr>
          <w:rFonts w:ascii="Book Antiqua" w:hAnsi="Book Antiqua"/>
          <w:sz w:val="24"/>
          <w:szCs w:val="24"/>
        </w:rPr>
        <w:t xml:space="preserve">and </w:t>
      </w:r>
      <w:r w:rsidRPr="00587428">
        <w:rPr>
          <w:rFonts w:ascii="Book Antiqua" w:hAnsi="Book Antiqua"/>
          <w:sz w:val="24"/>
          <w:szCs w:val="24"/>
        </w:rPr>
        <w:t>history of i</w:t>
      </w:r>
      <w:r w:rsidR="00AB2488" w:rsidRPr="00587428">
        <w:rPr>
          <w:rFonts w:ascii="Book Antiqua" w:hAnsi="Book Antiqua"/>
          <w:sz w:val="24"/>
          <w:szCs w:val="24"/>
        </w:rPr>
        <w:t xml:space="preserve">nflammatory bowel disease. Patients with </w:t>
      </w:r>
      <w:r w:rsidR="00393D09" w:rsidRPr="00587428">
        <w:rPr>
          <w:rFonts w:ascii="Book Antiqua" w:hAnsi="Book Antiqua"/>
          <w:sz w:val="24"/>
          <w:szCs w:val="24"/>
        </w:rPr>
        <w:t>phenylketonuria</w:t>
      </w:r>
      <w:r w:rsidR="00AB2488" w:rsidRPr="00587428">
        <w:rPr>
          <w:rFonts w:ascii="Book Antiqua" w:hAnsi="Book Antiqua"/>
          <w:sz w:val="24"/>
          <w:szCs w:val="24"/>
        </w:rPr>
        <w:t xml:space="preserve">, </w:t>
      </w:r>
      <w:r w:rsidR="00393D09" w:rsidRPr="00587428">
        <w:rPr>
          <w:rFonts w:ascii="Book Antiqua" w:hAnsi="Book Antiqua"/>
          <w:sz w:val="24"/>
          <w:szCs w:val="24"/>
        </w:rPr>
        <w:t xml:space="preserve">known </w:t>
      </w:r>
      <w:r w:rsidR="00AB2488" w:rsidRPr="00587428">
        <w:rPr>
          <w:rFonts w:ascii="Book Antiqua" w:hAnsi="Book Antiqua"/>
          <w:sz w:val="24"/>
          <w:szCs w:val="24"/>
        </w:rPr>
        <w:t xml:space="preserve">significant </w:t>
      </w:r>
      <w:proofErr w:type="spellStart"/>
      <w:r w:rsidR="00AB2488" w:rsidRPr="00587428">
        <w:rPr>
          <w:rFonts w:ascii="Book Antiqua" w:hAnsi="Book Antiqua"/>
          <w:sz w:val="24"/>
          <w:szCs w:val="24"/>
        </w:rPr>
        <w:t>gastroparesis</w:t>
      </w:r>
      <w:proofErr w:type="spellEnd"/>
      <w:r w:rsidR="00AB2488" w:rsidRPr="00587428">
        <w:rPr>
          <w:rFonts w:ascii="Book Antiqua" w:hAnsi="Book Antiqua"/>
          <w:sz w:val="24"/>
          <w:szCs w:val="24"/>
        </w:rPr>
        <w:t>,</w:t>
      </w:r>
      <w:r w:rsidR="00393D09" w:rsidRPr="00587428">
        <w:rPr>
          <w:rFonts w:ascii="Book Antiqua" w:hAnsi="Book Antiqua"/>
          <w:sz w:val="24"/>
          <w:szCs w:val="24"/>
        </w:rPr>
        <w:t xml:space="preserve"> known or </w:t>
      </w:r>
      <w:r w:rsidR="006E51B5" w:rsidRPr="00587428">
        <w:rPr>
          <w:rFonts w:ascii="Book Antiqua" w:hAnsi="Book Antiqua"/>
          <w:sz w:val="24"/>
          <w:szCs w:val="24"/>
        </w:rPr>
        <w:t xml:space="preserve">suspected </w:t>
      </w:r>
      <w:r w:rsidR="00AB2488" w:rsidRPr="00587428">
        <w:rPr>
          <w:rFonts w:ascii="Book Antiqua" w:hAnsi="Book Antiqua"/>
          <w:sz w:val="24"/>
          <w:szCs w:val="24"/>
        </w:rPr>
        <w:t>bowel obstruction were also excluded.</w:t>
      </w:r>
      <w:r w:rsidR="008E6ECD" w:rsidRPr="00587428">
        <w:rPr>
          <w:rFonts w:ascii="Book Antiqua" w:hAnsi="Book Antiqua"/>
          <w:sz w:val="24"/>
          <w:szCs w:val="24"/>
        </w:rPr>
        <w:t xml:space="preserve"> </w:t>
      </w:r>
      <w:r w:rsidR="00A61870" w:rsidRPr="00587428">
        <w:rPr>
          <w:rFonts w:ascii="Book Antiqua" w:hAnsi="Book Antiqua"/>
          <w:sz w:val="24"/>
          <w:szCs w:val="24"/>
        </w:rPr>
        <w:t>Due to potential</w:t>
      </w:r>
      <w:r w:rsidR="00AD5A94" w:rsidRPr="00587428">
        <w:rPr>
          <w:rFonts w:ascii="Book Antiqua" w:hAnsi="Book Antiqua"/>
          <w:sz w:val="24"/>
          <w:szCs w:val="24"/>
        </w:rPr>
        <w:t xml:space="preserve"> for</w:t>
      </w:r>
      <w:r w:rsidR="00A61870" w:rsidRPr="00587428">
        <w:rPr>
          <w:rFonts w:ascii="Book Antiqua" w:hAnsi="Book Antiqua"/>
          <w:sz w:val="24"/>
          <w:szCs w:val="24"/>
        </w:rPr>
        <w:t xml:space="preserve"> priming by a previous colonoscopy</w:t>
      </w:r>
      <w:r w:rsidR="00393D09" w:rsidRPr="00587428">
        <w:rPr>
          <w:rFonts w:ascii="Book Antiqua" w:hAnsi="Book Antiqua"/>
          <w:sz w:val="24"/>
          <w:szCs w:val="24"/>
        </w:rPr>
        <w:t xml:space="preserve"> experience</w:t>
      </w:r>
      <w:r w:rsidR="00A61870" w:rsidRPr="00587428">
        <w:rPr>
          <w:rFonts w:ascii="Book Antiqua" w:hAnsi="Book Antiqua"/>
          <w:sz w:val="24"/>
          <w:szCs w:val="24"/>
        </w:rPr>
        <w:t xml:space="preserve"> in the past 5 years that might alt</w:t>
      </w:r>
      <w:r w:rsidR="00221BCC" w:rsidRPr="00587428">
        <w:rPr>
          <w:rFonts w:ascii="Book Antiqua" w:hAnsi="Book Antiqua"/>
          <w:sz w:val="24"/>
          <w:szCs w:val="24"/>
        </w:rPr>
        <w:t xml:space="preserve">er </w:t>
      </w:r>
      <w:r w:rsidR="00393D09" w:rsidRPr="00587428">
        <w:rPr>
          <w:rFonts w:ascii="Book Antiqua" w:hAnsi="Book Antiqua"/>
          <w:sz w:val="24"/>
          <w:szCs w:val="24"/>
        </w:rPr>
        <w:t>anticipation and response</w:t>
      </w:r>
      <w:r w:rsidR="00A61870" w:rsidRPr="00587428">
        <w:rPr>
          <w:rFonts w:ascii="Book Antiqua" w:hAnsi="Book Antiqua"/>
          <w:sz w:val="24"/>
          <w:szCs w:val="24"/>
        </w:rPr>
        <w:t xml:space="preserve">, patients who had </w:t>
      </w:r>
      <w:r w:rsidR="00221BCC" w:rsidRPr="00587428">
        <w:rPr>
          <w:rFonts w:ascii="Book Antiqua" w:hAnsi="Book Antiqua"/>
          <w:sz w:val="24"/>
          <w:szCs w:val="24"/>
        </w:rPr>
        <w:t xml:space="preserve">a </w:t>
      </w:r>
      <w:r w:rsidR="00A61870" w:rsidRPr="00587428">
        <w:rPr>
          <w:rFonts w:ascii="Book Antiqua" w:hAnsi="Book Antiqua"/>
          <w:sz w:val="24"/>
          <w:szCs w:val="24"/>
        </w:rPr>
        <w:t xml:space="preserve">colonoscopy within the last 5 years were </w:t>
      </w:r>
      <w:r w:rsidR="00393D09" w:rsidRPr="00587428">
        <w:rPr>
          <w:rFonts w:ascii="Book Antiqua" w:hAnsi="Book Antiqua"/>
          <w:sz w:val="24"/>
          <w:szCs w:val="24"/>
        </w:rPr>
        <w:t xml:space="preserve">also </w:t>
      </w:r>
      <w:r w:rsidR="00A61870" w:rsidRPr="00587428">
        <w:rPr>
          <w:rFonts w:ascii="Book Antiqua" w:hAnsi="Book Antiqua"/>
          <w:sz w:val="24"/>
          <w:szCs w:val="24"/>
        </w:rPr>
        <w:t>excluded.</w:t>
      </w:r>
      <w:r w:rsidR="00934D2B" w:rsidRPr="00587428">
        <w:rPr>
          <w:rFonts w:ascii="Book Antiqua" w:hAnsi="Book Antiqua"/>
          <w:sz w:val="24"/>
          <w:szCs w:val="24"/>
        </w:rPr>
        <w:t xml:space="preserve"> </w:t>
      </w:r>
    </w:p>
    <w:p w14:paraId="3D6AE4D0" w14:textId="0D3F78FF" w:rsidR="006756F9" w:rsidRPr="00587428" w:rsidRDefault="00E2274D" w:rsidP="007C1F43">
      <w:pPr>
        <w:adjustRightInd w:val="0"/>
        <w:snapToGrid w:val="0"/>
        <w:spacing w:after="0" w:line="360" w:lineRule="auto"/>
        <w:ind w:firstLineChars="100" w:firstLine="240"/>
        <w:jc w:val="both"/>
        <w:rPr>
          <w:rFonts w:ascii="Book Antiqua" w:hAnsi="Book Antiqua"/>
          <w:sz w:val="24"/>
          <w:szCs w:val="24"/>
        </w:rPr>
      </w:pPr>
      <w:r w:rsidRPr="00587428">
        <w:rPr>
          <w:rFonts w:ascii="Book Antiqua" w:hAnsi="Book Antiqua"/>
          <w:sz w:val="24"/>
          <w:szCs w:val="24"/>
        </w:rPr>
        <w:t xml:space="preserve">After </w:t>
      </w:r>
      <w:r w:rsidR="00393D09" w:rsidRPr="00587428">
        <w:rPr>
          <w:rFonts w:ascii="Book Antiqua" w:hAnsi="Book Antiqua"/>
          <w:sz w:val="24"/>
          <w:szCs w:val="24"/>
        </w:rPr>
        <w:t xml:space="preserve">informed </w:t>
      </w:r>
      <w:r w:rsidRPr="00587428">
        <w:rPr>
          <w:rFonts w:ascii="Book Antiqua" w:hAnsi="Book Antiqua"/>
          <w:sz w:val="24"/>
          <w:szCs w:val="24"/>
        </w:rPr>
        <w:t xml:space="preserve">consent </w:t>
      </w:r>
      <w:r w:rsidR="00393D09" w:rsidRPr="00587428">
        <w:rPr>
          <w:rFonts w:ascii="Book Antiqua" w:hAnsi="Book Antiqua"/>
          <w:sz w:val="24"/>
          <w:szCs w:val="24"/>
        </w:rPr>
        <w:t>was</w:t>
      </w:r>
      <w:r w:rsidRPr="00587428">
        <w:rPr>
          <w:rFonts w:ascii="Book Antiqua" w:hAnsi="Book Antiqua"/>
          <w:sz w:val="24"/>
          <w:szCs w:val="24"/>
        </w:rPr>
        <w:t xml:space="preserve"> obtained, patients were referred</w:t>
      </w:r>
      <w:r w:rsidR="006E51B5" w:rsidRPr="00587428">
        <w:rPr>
          <w:rFonts w:ascii="Book Antiqua" w:hAnsi="Book Antiqua"/>
          <w:sz w:val="24"/>
          <w:szCs w:val="24"/>
        </w:rPr>
        <w:t xml:space="preserve"> to</w:t>
      </w:r>
      <w:r w:rsidRPr="00587428">
        <w:rPr>
          <w:rFonts w:ascii="Book Antiqua" w:hAnsi="Book Antiqua"/>
          <w:sz w:val="24"/>
          <w:szCs w:val="24"/>
        </w:rPr>
        <w:t xml:space="preserve"> </w:t>
      </w:r>
      <w:r w:rsidR="006E51B5" w:rsidRPr="00587428">
        <w:rPr>
          <w:rFonts w:ascii="Book Antiqua" w:hAnsi="Book Antiqua"/>
          <w:sz w:val="24"/>
          <w:szCs w:val="24"/>
        </w:rPr>
        <w:t>the study coordinator</w:t>
      </w:r>
      <w:r w:rsidRPr="00587428">
        <w:rPr>
          <w:rFonts w:ascii="Book Antiqua" w:hAnsi="Book Antiqua"/>
          <w:sz w:val="24"/>
          <w:szCs w:val="24"/>
        </w:rPr>
        <w:t xml:space="preserve"> where they received</w:t>
      </w:r>
      <w:r w:rsidR="006E51B5" w:rsidRPr="00587428">
        <w:rPr>
          <w:rFonts w:ascii="Book Antiqua" w:hAnsi="Book Antiqua"/>
          <w:sz w:val="24"/>
          <w:szCs w:val="24"/>
        </w:rPr>
        <w:t xml:space="preserve"> </w:t>
      </w:r>
      <w:r w:rsidRPr="00587428">
        <w:rPr>
          <w:rFonts w:ascii="Book Antiqua" w:hAnsi="Book Antiqua"/>
          <w:sz w:val="24"/>
          <w:szCs w:val="24"/>
        </w:rPr>
        <w:t xml:space="preserve">one of the two regiments based on a previously computer-generated </w:t>
      </w:r>
      <w:r w:rsidR="00393D09" w:rsidRPr="00587428">
        <w:rPr>
          <w:rFonts w:ascii="Book Antiqua" w:hAnsi="Book Antiqua"/>
          <w:sz w:val="24"/>
          <w:szCs w:val="24"/>
        </w:rPr>
        <w:t xml:space="preserve">1:1 </w:t>
      </w:r>
      <w:r w:rsidRPr="00587428">
        <w:rPr>
          <w:rFonts w:ascii="Book Antiqua" w:hAnsi="Book Antiqua"/>
          <w:sz w:val="24"/>
          <w:szCs w:val="24"/>
        </w:rPr>
        <w:t>randomization list</w:t>
      </w:r>
      <w:r w:rsidR="006E51B5" w:rsidRPr="00587428">
        <w:rPr>
          <w:rFonts w:ascii="Book Antiqua" w:hAnsi="Book Antiqua"/>
          <w:sz w:val="24"/>
          <w:szCs w:val="24"/>
        </w:rPr>
        <w:t>.</w:t>
      </w:r>
      <w:r w:rsidR="00984376" w:rsidRPr="00984376">
        <w:rPr>
          <w:rFonts w:ascii="Book Antiqua" w:hAnsi="Book Antiqua"/>
          <w:i/>
          <w:sz w:val="24"/>
          <w:szCs w:val="24"/>
        </w:rPr>
        <w:t xml:space="preserve"> </w:t>
      </w:r>
      <w:r w:rsidR="006E51B5" w:rsidRPr="00587428">
        <w:rPr>
          <w:rFonts w:ascii="Book Antiqua" w:hAnsi="Book Antiqua"/>
          <w:sz w:val="24"/>
          <w:szCs w:val="24"/>
        </w:rPr>
        <w:t>Detailed</w:t>
      </w:r>
      <w:r w:rsidRPr="00587428">
        <w:rPr>
          <w:rFonts w:ascii="Book Antiqua" w:hAnsi="Book Antiqua"/>
          <w:sz w:val="24"/>
          <w:szCs w:val="24"/>
        </w:rPr>
        <w:t xml:space="preserve"> </w:t>
      </w:r>
      <w:r w:rsidR="006E51B5" w:rsidRPr="00587428">
        <w:rPr>
          <w:rFonts w:ascii="Book Antiqua" w:hAnsi="Book Antiqua"/>
          <w:sz w:val="24"/>
          <w:szCs w:val="24"/>
        </w:rPr>
        <w:t xml:space="preserve">written </w:t>
      </w:r>
      <w:r w:rsidRPr="00587428">
        <w:rPr>
          <w:rFonts w:ascii="Book Antiqua" w:hAnsi="Book Antiqua"/>
          <w:sz w:val="24"/>
          <w:szCs w:val="24"/>
        </w:rPr>
        <w:t>instructions</w:t>
      </w:r>
      <w:r w:rsidR="006E51B5" w:rsidRPr="00587428">
        <w:rPr>
          <w:rFonts w:ascii="Book Antiqua" w:hAnsi="Book Antiqua"/>
          <w:sz w:val="24"/>
          <w:szCs w:val="24"/>
        </w:rPr>
        <w:t xml:space="preserve"> and verbal explanations were provided to all patients.</w:t>
      </w:r>
      <w:r w:rsidR="00221BCC" w:rsidRPr="00587428">
        <w:rPr>
          <w:rFonts w:ascii="Book Antiqua" w:hAnsi="Book Antiqua"/>
          <w:sz w:val="24"/>
          <w:szCs w:val="24"/>
        </w:rPr>
        <w:t xml:space="preserve"> On the day of the colonoscopy</w:t>
      </w:r>
      <w:r w:rsidR="00393D09" w:rsidRPr="00587428">
        <w:rPr>
          <w:rFonts w:ascii="Book Antiqua" w:hAnsi="Book Antiqua"/>
          <w:sz w:val="24"/>
          <w:szCs w:val="24"/>
        </w:rPr>
        <w:t>,</w:t>
      </w:r>
      <w:r w:rsidR="00221BCC" w:rsidRPr="00587428">
        <w:rPr>
          <w:rFonts w:ascii="Book Antiqua" w:hAnsi="Book Antiqua"/>
          <w:sz w:val="24"/>
          <w:szCs w:val="24"/>
        </w:rPr>
        <w:t xml:space="preserve"> patients were interviewed by an independent investigator </w:t>
      </w:r>
      <w:r w:rsidR="00393D09" w:rsidRPr="00587428">
        <w:rPr>
          <w:rFonts w:ascii="Book Antiqua" w:hAnsi="Book Antiqua"/>
          <w:sz w:val="24"/>
          <w:szCs w:val="24"/>
        </w:rPr>
        <w:t>prior to</w:t>
      </w:r>
      <w:r w:rsidR="00221BCC" w:rsidRPr="00587428">
        <w:rPr>
          <w:rFonts w:ascii="Book Antiqua" w:hAnsi="Book Antiqua"/>
          <w:sz w:val="24"/>
          <w:szCs w:val="24"/>
        </w:rPr>
        <w:t xml:space="preserve"> the procedure. Colonoscopies were performed by one of </w:t>
      </w:r>
      <w:r w:rsidR="00525FFF" w:rsidRPr="00587428">
        <w:rPr>
          <w:rFonts w:ascii="Book Antiqua" w:hAnsi="Book Antiqua"/>
          <w:sz w:val="24"/>
          <w:szCs w:val="24"/>
        </w:rPr>
        <w:t xml:space="preserve">five </w:t>
      </w:r>
      <w:r w:rsidR="00221BCC" w:rsidRPr="00587428">
        <w:rPr>
          <w:rFonts w:ascii="Book Antiqua" w:hAnsi="Book Antiqua"/>
          <w:sz w:val="24"/>
          <w:szCs w:val="24"/>
        </w:rPr>
        <w:t xml:space="preserve">endoscopists blinded to the preparation. All </w:t>
      </w:r>
      <w:r w:rsidR="00393D09" w:rsidRPr="00587428">
        <w:rPr>
          <w:rFonts w:ascii="Book Antiqua" w:hAnsi="Book Antiqua"/>
          <w:sz w:val="24"/>
          <w:szCs w:val="24"/>
        </w:rPr>
        <w:t>exams</w:t>
      </w:r>
      <w:r w:rsidR="00221BCC" w:rsidRPr="00587428">
        <w:rPr>
          <w:rFonts w:ascii="Book Antiqua" w:hAnsi="Book Antiqua"/>
          <w:sz w:val="24"/>
          <w:szCs w:val="24"/>
        </w:rPr>
        <w:t xml:space="preserve"> were performed under conscious sedation in the endoscopy unit between 9:00 am and 4:00 pm. </w:t>
      </w:r>
      <w:r w:rsidR="00934D2B" w:rsidRPr="00587428">
        <w:rPr>
          <w:rFonts w:ascii="Book Antiqua" w:hAnsi="Book Antiqua"/>
          <w:sz w:val="24"/>
          <w:szCs w:val="24"/>
        </w:rPr>
        <w:t>The study protocol was approved by the Institutional Review Board of the American University of Beirut</w:t>
      </w:r>
      <w:r w:rsidR="00F62CAE" w:rsidRPr="00587428">
        <w:rPr>
          <w:rFonts w:ascii="Book Antiqua" w:hAnsi="Book Antiqua"/>
          <w:sz w:val="24"/>
          <w:szCs w:val="24"/>
        </w:rPr>
        <w:t xml:space="preserve"> on December 2012</w:t>
      </w:r>
      <w:r w:rsidR="00934D2B" w:rsidRPr="00587428">
        <w:rPr>
          <w:rFonts w:ascii="Book Antiqua" w:hAnsi="Book Antiqua"/>
          <w:sz w:val="24"/>
          <w:szCs w:val="24"/>
        </w:rPr>
        <w:t>, and the study was registered with Clinicaltrial.gov identifier: NCT01788709.</w:t>
      </w:r>
    </w:p>
    <w:p w14:paraId="62A917EB" w14:textId="77777777" w:rsidR="000677BE" w:rsidRPr="00587428" w:rsidRDefault="000677BE" w:rsidP="007C1F43">
      <w:pPr>
        <w:adjustRightInd w:val="0"/>
        <w:snapToGrid w:val="0"/>
        <w:spacing w:after="0" w:line="360" w:lineRule="auto"/>
        <w:jc w:val="both"/>
        <w:rPr>
          <w:rFonts w:ascii="Book Antiqua" w:hAnsi="Book Antiqua"/>
          <w:sz w:val="24"/>
          <w:szCs w:val="24"/>
        </w:rPr>
      </w:pPr>
    </w:p>
    <w:p w14:paraId="48D8D5A8" w14:textId="77777777" w:rsidR="00E2274D" w:rsidRPr="00587428" w:rsidRDefault="00BB4E53"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Preparation instructions</w:t>
      </w:r>
    </w:p>
    <w:p w14:paraId="2E57F6AF" w14:textId="21240A4C" w:rsidR="002D29AB" w:rsidRPr="00587428" w:rsidRDefault="008E6ECD"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Detailed written instructions and verbal explanations were provided</w:t>
      </w:r>
      <w:r w:rsidR="00AD5A94" w:rsidRPr="00587428">
        <w:rPr>
          <w:rFonts w:ascii="Book Antiqua" w:hAnsi="Book Antiqua"/>
          <w:sz w:val="24"/>
          <w:szCs w:val="24"/>
        </w:rPr>
        <w:t xml:space="preserve"> to all patients at the time colonoscopy </w:t>
      </w:r>
      <w:r w:rsidRPr="00587428">
        <w:rPr>
          <w:rFonts w:ascii="Book Antiqua" w:hAnsi="Book Antiqua"/>
          <w:sz w:val="24"/>
          <w:szCs w:val="24"/>
        </w:rPr>
        <w:t>scheduling</w:t>
      </w:r>
      <w:r w:rsidR="00525FFF" w:rsidRPr="00587428">
        <w:rPr>
          <w:rFonts w:ascii="Book Antiqua" w:hAnsi="Book Antiqua"/>
          <w:sz w:val="24"/>
          <w:szCs w:val="24"/>
        </w:rPr>
        <w:t>,</w:t>
      </w:r>
      <w:r w:rsidRPr="00587428">
        <w:rPr>
          <w:rFonts w:ascii="Book Antiqua" w:hAnsi="Book Antiqua"/>
          <w:sz w:val="24"/>
          <w:szCs w:val="24"/>
        </w:rPr>
        <w:t xml:space="preserve"> </w:t>
      </w:r>
      <w:r w:rsidR="00535D42" w:rsidRPr="00587428">
        <w:rPr>
          <w:rFonts w:ascii="Book Antiqua" w:hAnsi="Book Antiqua" w:cs="Calibri"/>
          <w:sz w:val="24"/>
          <w:szCs w:val="24"/>
        </w:rPr>
        <w:t xml:space="preserve">emphasizing the importance of complete intake of the solution to ensure a </w:t>
      </w:r>
      <w:r w:rsidR="00BB4E53" w:rsidRPr="00587428">
        <w:rPr>
          <w:rFonts w:ascii="Book Antiqua" w:hAnsi="Book Antiqua" w:cs="Calibri"/>
          <w:sz w:val="24"/>
          <w:szCs w:val="24"/>
        </w:rPr>
        <w:t>more</w:t>
      </w:r>
      <w:r w:rsidR="00535D42" w:rsidRPr="00587428">
        <w:rPr>
          <w:rFonts w:ascii="Book Antiqua" w:hAnsi="Book Antiqua" w:cs="Calibri"/>
          <w:sz w:val="24"/>
          <w:szCs w:val="24"/>
        </w:rPr>
        <w:t xml:space="preserve"> effective procedure</w:t>
      </w:r>
      <w:r w:rsidRPr="00587428">
        <w:rPr>
          <w:rFonts w:ascii="Book Antiqua" w:hAnsi="Book Antiqua"/>
          <w:sz w:val="24"/>
          <w:szCs w:val="24"/>
        </w:rPr>
        <w:t>. On the day preceding the colonoscopy, patients were allowed to consume an unrestricted b</w:t>
      </w:r>
      <w:r w:rsidR="00EC1EAD" w:rsidRPr="00587428">
        <w:rPr>
          <w:rFonts w:ascii="Book Antiqua" w:hAnsi="Book Antiqua"/>
          <w:sz w:val="24"/>
          <w:szCs w:val="24"/>
        </w:rPr>
        <w:t>reakfast and lunch t</w:t>
      </w:r>
      <w:r w:rsidR="002238FA" w:rsidRPr="00587428">
        <w:rPr>
          <w:rFonts w:ascii="Book Antiqua" w:hAnsi="Book Antiqua"/>
          <w:sz w:val="24"/>
          <w:szCs w:val="24"/>
        </w:rPr>
        <w:t>ill 3</w:t>
      </w:r>
      <w:r w:rsidR="00EC1EAD" w:rsidRPr="00587428">
        <w:rPr>
          <w:rFonts w:ascii="Book Antiqua" w:hAnsi="Book Antiqua"/>
          <w:sz w:val="24"/>
          <w:szCs w:val="24"/>
        </w:rPr>
        <w:t xml:space="preserve"> pm</w:t>
      </w:r>
      <w:r w:rsidR="00BB4E53" w:rsidRPr="00587428">
        <w:rPr>
          <w:rFonts w:ascii="Book Antiqua" w:hAnsi="Book Antiqua"/>
          <w:sz w:val="24"/>
          <w:szCs w:val="24"/>
        </w:rPr>
        <w:t xml:space="preserve">, </w:t>
      </w:r>
      <w:r w:rsidR="00BB4E53" w:rsidRPr="00587428">
        <w:rPr>
          <w:rFonts w:ascii="Book Antiqua" w:hAnsi="Book Antiqua"/>
          <w:sz w:val="24"/>
          <w:szCs w:val="24"/>
        </w:rPr>
        <w:lastRenderedPageBreak/>
        <w:t>followed by a full-</w:t>
      </w:r>
      <w:r w:rsidRPr="00587428">
        <w:rPr>
          <w:rFonts w:ascii="Book Antiqua" w:hAnsi="Book Antiqua"/>
          <w:sz w:val="24"/>
          <w:szCs w:val="24"/>
        </w:rPr>
        <w:t xml:space="preserve">fluid </w:t>
      </w:r>
      <w:r w:rsidR="00B8345E" w:rsidRPr="00587428">
        <w:rPr>
          <w:rFonts w:ascii="Book Antiqua" w:hAnsi="Book Antiqua"/>
          <w:sz w:val="24"/>
          <w:szCs w:val="24"/>
        </w:rPr>
        <w:t>dinner</w:t>
      </w:r>
      <w:r w:rsidR="00535D42" w:rsidRPr="00587428">
        <w:rPr>
          <w:rFonts w:ascii="Book Antiqua" w:hAnsi="Book Antiqua"/>
          <w:sz w:val="24"/>
          <w:szCs w:val="24"/>
        </w:rPr>
        <w:t xml:space="preserve"> </w:t>
      </w:r>
      <w:r w:rsidR="00B8345E" w:rsidRPr="00587428">
        <w:rPr>
          <w:rFonts w:ascii="Book Antiqua" w:hAnsi="Book Antiqua"/>
          <w:sz w:val="24"/>
          <w:szCs w:val="24"/>
        </w:rPr>
        <w:t>(</w:t>
      </w:r>
      <w:r w:rsidR="002238FA" w:rsidRPr="00984376">
        <w:rPr>
          <w:rFonts w:ascii="Book Antiqua" w:hAnsi="Book Antiqua"/>
          <w:i/>
          <w:sz w:val="24"/>
          <w:szCs w:val="24"/>
        </w:rPr>
        <w:t>e.g</w:t>
      </w:r>
      <w:r w:rsidR="00535D42" w:rsidRPr="00984376">
        <w:rPr>
          <w:rFonts w:ascii="Book Antiqua" w:hAnsi="Book Antiqua"/>
          <w:i/>
          <w:sz w:val="24"/>
          <w:szCs w:val="24"/>
        </w:rPr>
        <w:t>.</w:t>
      </w:r>
      <w:r w:rsidR="00984376">
        <w:rPr>
          <w:rFonts w:ascii="Book Antiqua" w:hAnsi="Book Antiqua" w:hint="eastAsia"/>
          <w:sz w:val="24"/>
          <w:szCs w:val="24"/>
          <w:lang w:eastAsia="zh-CN"/>
        </w:rPr>
        <w:t>,</w:t>
      </w:r>
      <w:r w:rsidR="00535D42" w:rsidRPr="00587428">
        <w:rPr>
          <w:rFonts w:ascii="Book Antiqua" w:hAnsi="Book Antiqua"/>
          <w:sz w:val="24"/>
          <w:szCs w:val="24"/>
        </w:rPr>
        <w:t xml:space="preserve"> </w:t>
      </w:r>
      <w:r w:rsidR="00B8345E" w:rsidRPr="00587428">
        <w:rPr>
          <w:rFonts w:ascii="Book Antiqua" w:hAnsi="Book Antiqua"/>
          <w:sz w:val="24"/>
          <w:szCs w:val="24"/>
        </w:rPr>
        <w:t xml:space="preserve">milk, water, soda, clear </w:t>
      </w:r>
      <w:r w:rsidR="00E86FD3" w:rsidRPr="00587428">
        <w:rPr>
          <w:rFonts w:ascii="Book Antiqua" w:hAnsi="Book Antiqua"/>
          <w:sz w:val="24"/>
          <w:szCs w:val="24"/>
        </w:rPr>
        <w:t>broth,</w:t>
      </w:r>
      <w:r w:rsidR="00B8345E" w:rsidRPr="00587428">
        <w:rPr>
          <w:rFonts w:ascii="Book Antiqua" w:hAnsi="Book Antiqua"/>
          <w:sz w:val="24"/>
          <w:szCs w:val="24"/>
        </w:rPr>
        <w:t xml:space="preserve"> tea, or yoghurt)</w:t>
      </w:r>
      <w:r w:rsidR="00535D42" w:rsidRPr="00587428">
        <w:rPr>
          <w:rFonts w:ascii="Book Antiqua" w:hAnsi="Book Antiqua"/>
          <w:sz w:val="24"/>
          <w:szCs w:val="24"/>
        </w:rPr>
        <w:t xml:space="preserve"> </w:t>
      </w:r>
      <w:r w:rsidR="00BB4E53" w:rsidRPr="00587428">
        <w:rPr>
          <w:rFonts w:ascii="Book Antiqua" w:hAnsi="Book Antiqua"/>
          <w:sz w:val="24"/>
          <w:szCs w:val="24"/>
        </w:rPr>
        <w:t>until</w:t>
      </w:r>
      <w:r w:rsidR="00B8345E" w:rsidRPr="00587428">
        <w:rPr>
          <w:rFonts w:ascii="Book Antiqua" w:hAnsi="Book Antiqua"/>
          <w:sz w:val="24"/>
          <w:szCs w:val="24"/>
        </w:rPr>
        <w:t xml:space="preserve"> 7 pm</w:t>
      </w:r>
      <w:r w:rsidRPr="00587428">
        <w:rPr>
          <w:rFonts w:ascii="Book Antiqua" w:hAnsi="Book Antiqua"/>
          <w:sz w:val="24"/>
          <w:szCs w:val="24"/>
        </w:rPr>
        <w:t xml:space="preserve">. </w:t>
      </w:r>
      <w:r w:rsidR="00B95E7B" w:rsidRPr="00587428">
        <w:rPr>
          <w:rFonts w:ascii="Book Antiqua" w:hAnsi="Book Antiqua"/>
          <w:sz w:val="24"/>
          <w:szCs w:val="24"/>
        </w:rPr>
        <w:t>Only c</w:t>
      </w:r>
      <w:r w:rsidR="00BB4E53" w:rsidRPr="00587428">
        <w:rPr>
          <w:rFonts w:ascii="Book Antiqua" w:hAnsi="Book Antiqua"/>
          <w:sz w:val="24"/>
          <w:szCs w:val="24"/>
        </w:rPr>
        <w:t>lear fluids were allowed after 7 pm (</w:t>
      </w:r>
      <w:r w:rsidR="00BB4E53" w:rsidRPr="00984376">
        <w:rPr>
          <w:rFonts w:ascii="Book Antiqua" w:hAnsi="Book Antiqua"/>
          <w:i/>
          <w:sz w:val="24"/>
          <w:szCs w:val="24"/>
        </w:rPr>
        <w:t>e.g.</w:t>
      </w:r>
      <w:r w:rsidR="00984376">
        <w:rPr>
          <w:rFonts w:ascii="Book Antiqua" w:hAnsi="Book Antiqua" w:hint="eastAsia"/>
          <w:sz w:val="24"/>
          <w:szCs w:val="24"/>
          <w:lang w:eastAsia="zh-CN"/>
        </w:rPr>
        <w:t>,</w:t>
      </w:r>
      <w:r w:rsidR="00BB4E53" w:rsidRPr="00587428">
        <w:rPr>
          <w:rFonts w:ascii="Book Antiqua" w:hAnsi="Book Antiqua"/>
          <w:sz w:val="24"/>
          <w:szCs w:val="24"/>
        </w:rPr>
        <w:t xml:space="preserve"> water, clear soda, tea). </w:t>
      </w:r>
    </w:p>
    <w:p w14:paraId="41895C8E" w14:textId="7FB35C13" w:rsidR="00AD5A94" w:rsidRPr="00587428" w:rsidRDefault="008E6ECD" w:rsidP="007C1F43">
      <w:pPr>
        <w:adjustRightInd w:val="0"/>
        <w:snapToGrid w:val="0"/>
        <w:spacing w:after="0" w:line="360" w:lineRule="auto"/>
        <w:ind w:firstLineChars="100" w:firstLine="240"/>
        <w:jc w:val="both"/>
        <w:rPr>
          <w:rFonts w:ascii="Book Antiqua" w:hAnsi="Book Antiqua"/>
          <w:sz w:val="24"/>
          <w:szCs w:val="24"/>
        </w:rPr>
      </w:pPr>
      <w:r w:rsidRPr="00587428">
        <w:rPr>
          <w:rFonts w:ascii="Book Antiqua" w:hAnsi="Book Antiqua"/>
          <w:sz w:val="24"/>
          <w:szCs w:val="24"/>
        </w:rPr>
        <w:t xml:space="preserve">Patients </w:t>
      </w:r>
      <w:r w:rsidR="00B8345E" w:rsidRPr="00587428">
        <w:rPr>
          <w:rFonts w:ascii="Book Antiqua" w:hAnsi="Book Antiqua"/>
          <w:sz w:val="24"/>
          <w:szCs w:val="24"/>
        </w:rPr>
        <w:t xml:space="preserve">in the first arm </w:t>
      </w:r>
      <w:r w:rsidR="00CD18DC" w:rsidRPr="00587428">
        <w:rPr>
          <w:rFonts w:ascii="Book Antiqua" w:hAnsi="Book Antiqua"/>
          <w:sz w:val="24"/>
          <w:szCs w:val="24"/>
        </w:rPr>
        <w:t>received 4</w:t>
      </w:r>
      <w:r w:rsidR="00984376">
        <w:rPr>
          <w:rFonts w:ascii="Book Antiqua" w:hAnsi="Book Antiqua" w:hint="eastAsia"/>
          <w:sz w:val="24"/>
          <w:szCs w:val="24"/>
          <w:lang w:eastAsia="zh-CN"/>
        </w:rPr>
        <w:t xml:space="preserve"> </w:t>
      </w:r>
      <w:r w:rsidR="00CD18DC" w:rsidRPr="00587428">
        <w:rPr>
          <w:rFonts w:ascii="Book Antiqua" w:hAnsi="Book Antiqua"/>
          <w:sz w:val="24"/>
          <w:szCs w:val="24"/>
        </w:rPr>
        <w:t>L PEG</w:t>
      </w:r>
      <w:r w:rsidRPr="00587428">
        <w:rPr>
          <w:rFonts w:ascii="Book Antiqua" w:hAnsi="Book Antiqua"/>
          <w:sz w:val="24"/>
          <w:szCs w:val="24"/>
        </w:rPr>
        <w:t xml:space="preserve"> (</w:t>
      </w:r>
      <w:proofErr w:type="spellStart"/>
      <w:r w:rsidRPr="00587428">
        <w:rPr>
          <w:rFonts w:ascii="Book Antiqua" w:hAnsi="Book Antiqua"/>
          <w:sz w:val="24"/>
          <w:szCs w:val="24"/>
        </w:rPr>
        <w:t>Fortrans</w:t>
      </w:r>
      <w:proofErr w:type="spellEnd"/>
      <w:r w:rsidR="002238FA" w:rsidRPr="00587428">
        <w:rPr>
          <w:rFonts w:ascii="Book Antiqua" w:hAnsi="Book Antiqua"/>
          <w:b/>
          <w:bCs/>
          <w:sz w:val="24"/>
          <w:szCs w:val="24"/>
        </w:rPr>
        <w:t>®</w:t>
      </w:r>
      <w:r w:rsidRPr="00587428">
        <w:rPr>
          <w:rFonts w:ascii="Book Antiqua" w:hAnsi="Book Antiqua"/>
          <w:sz w:val="24"/>
          <w:szCs w:val="24"/>
        </w:rPr>
        <w:t>, Ibsen, Paris, France</w:t>
      </w:r>
      <w:r w:rsidR="00B8345E" w:rsidRPr="00587428">
        <w:rPr>
          <w:rFonts w:ascii="Book Antiqua" w:hAnsi="Book Antiqua"/>
          <w:sz w:val="24"/>
          <w:szCs w:val="24"/>
        </w:rPr>
        <w:t>) divided into 2</w:t>
      </w:r>
      <w:r w:rsidR="00984376">
        <w:rPr>
          <w:rFonts w:ascii="Book Antiqua" w:hAnsi="Book Antiqua" w:hint="eastAsia"/>
          <w:sz w:val="24"/>
          <w:szCs w:val="24"/>
          <w:lang w:eastAsia="zh-CN"/>
        </w:rPr>
        <w:t xml:space="preserve"> </w:t>
      </w:r>
      <w:r w:rsidR="002238FA" w:rsidRPr="00587428">
        <w:rPr>
          <w:rFonts w:ascii="Book Antiqua" w:hAnsi="Book Antiqua"/>
          <w:sz w:val="24"/>
          <w:szCs w:val="24"/>
        </w:rPr>
        <w:t>L</w:t>
      </w:r>
      <w:r w:rsidR="00B8345E" w:rsidRPr="00587428">
        <w:rPr>
          <w:rFonts w:ascii="Book Antiqua" w:hAnsi="Book Antiqua"/>
          <w:sz w:val="24"/>
          <w:szCs w:val="24"/>
        </w:rPr>
        <w:t xml:space="preserve"> consumed </w:t>
      </w:r>
      <w:r w:rsidR="00BB4E53" w:rsidRPr="00587428">
        <w:rPr>
          <w:rFonts w:ascii="Book Antiqua" w:hAnsi="Book Antiqua"/>
          <w:sz w:val="24"/>
          <w:szCs w:val="24"/>
        </w:rPr>
        <w:t>from</w:t>
      </w:r>
      <w:r w:rsidR="00B8345E" w:rsidRPr="00587428">
        <w:rPr>
          <w:rFonts w:ascii="Book Antiqua" w:hAnsi="Book Antiqua"/>
          <w:sz w:val="24"/>
          <w:szCs w:val="24"/>
        </w:rPr>
        <w:t xml:space="preserve"> 7</w:t>
      </w:r>
      <w:r w:rsidR="00BB4E53" w:rsidRPr="00587428">
        <w:rPr>
          <w:rFonts w:ascii="Book Antiqua" w:hAnsi="Book Antiqua"/>
          <w:sz w:val="24"/>
          <w:szCs w:val="24"/>
        </w:rPr>
        <w:t>-9</w:t>
      </w:r>
      <w:r w:rsidR="00B8345E" w:rsidRPr="00587428">
        <w:rPr>
          <w:rFonts w:ascii="Book Antiqua" w:hAnsi="Book Antiqua"/>
          <w:sz w:val="24"/>
          <w:szCs w:val="24"/>
        </w:rPr>
        <w:t xml:space="preserve"> pm</w:t>
      </w:r>
      <w:r w:rsidRPr="00587428">
        <w:rPr>
          <w:rFonts w:ascii="Book Antiqua" w:hAnsi="Book Antiqua"/>
          <w:sz w:val="24"/>
          <w:szCs w:val="24"/>
        </w:rPr>
        <w:t xml:space="preserve"> </w:t>
      </w:r>
      <w:r w:rsidR="00B8345E" w:rsidRPr="00587428">
        <w:rPr>
          <w:rFonts w:ascii="Book Antiqua" w:hAnsi="Book Antiqua"/>
          <w:sz w:val="24"/>
          <w:szCs w:val="24"/>
        </w:rPr>
        <w:t xml:space="preserve">on the day preceding the </w:t>
      </w:r>
      <w:r w:rsidR="002238FA" w:rsidRPr="00587428">
        <w:rPr>
          <w:rFonts w:ascii="Book Antiqua" w:hAnsi="Book Antiqua"/>
          <w:sz w:val="24"/>
          <w:szCs w:val="24"/>
        </w:rPr>
        <w:t>colonoscopy, and 2</w:t>
      </w:r>
      <w:r w:rsidR="00984376">
        <w:rPr>
          <w:rFonts w:ascii="Book Antiqua" w:hAnsi="Book Antiqua" w:hint="eastAsia"/>
          <w:sz w:val="24"/>
          <w:szCs w:val="24"/>
          <w:lang w:eastAsia="zh-CN"/>
        </w:rPr>
        <w:t xml:space="preserve"> </w:t>
      </w:r>
      <w:r w:rsidRPr="00587428">
        <w:rPr>
          <w:rFonts w:ascii="Book Antiqua" w:hAnsi="Book Antiqua"/>
          <w:sz w:val="24"/>
          <w:szCs w:val="24"/>
        </w:rPr>
        <w:t xml:space="preserve">L </w:t>
      </w:r>
      <w:r w:rsidR="00535D42" w:rsidRPr="00587428">
        <w:rPr>
          <w:rFonts w:ascii="Book Antiqua" w:hAnsi="Book Antiqua"/>
          <w:sz w:val="24"/>
          <w:szCs w:val="24"/>
        </w:rPr>
        <w:t>on the day of the colonoscopy</w:t>
      </w:r>
      <w:r w:rsidR="002238FA" w:rsidRPr="00587428">
        <w:rPr>
          <w:rFonts w:ascii="Book Antiqua" w:hAnsi="Book Antiqua"/>
          <w:sz w:val="24"/>
          <w:szCs w:val="24"/>
        </w:rPr>
        <w:t>,</w:t>
      </w:r>
      <w:r w:rsidR="00B8345E" w:rsidRPr="00587428">
        <w:rPr>
          <w:rFonts w:ascii="Book Antiqua" w:hAnsi="Book Antiqua"/>
          <w:sz w:val="24"/>
          <w:szCs w:val="24"/>
        </w:rPr>
        <w:t xml:space="preserve"> taken no </w:t>
      </w:r>
      <w:r w:rsidR="002238FA" w:rsidRPr="00587428">
        <w:rPr>
          <w:rFonts w:ascii="Book Antiqua" w:hAnsi="Book Antiqua"/>
          <w:sz w:val="24"/>
          <w:szCs w:val="24"/>
        </w:rPr>
        <w:t>earlier</w:t>
      </w:r>
      <w:r w:rsidRPr="00587428">
        <w:rPr>
          <w:rFonts w:ascii="Book Antiqua" w:hAnsi="Book Antiqua"/>
          <w:sz w:val="24"/>
          <w:szCs w:val="24"/>
        </w:rPr>
        <w:t xml:space="preserve"> than 4 h </w:t>
      </w:r>
      <w:r w:rsidR="002238FA" w:rsidRPr="00587428">
        <w:rPr>
          <w:rFonts w:ascii="Book Antiqua" w:hAnsi="Book Antiqua"/>
          <w:sz w:val="24"/>
          <w:szCs w:val="24"/>
        </w:rPr>
        <w:t>before the schedule</w:t>
      </w:r>
      <w:r w:rsidR="005D530C" w:rsidRPr="00587428">
        <w:rPr>
          <w:rFonts w:ascii="Book Antiqua" w:hAnsi="Book Antiqua"/>
          <w:sz w:val="24"/>
          <w:szCs w:val="24"/>
        </w:rPr>
        <w:t>d</w:t>
      </w:r>
      <w:r w:rsidR="002238FA" w:rsidRPr="00587428">
        <w:rPr>
          <w:rFonts w:ascii="Book Antiqua" w:hAnsi="Book Antiqua"/>
          <w:sz w:val="24"/>
          <w:szCs w:val="24"/>
        </w:rPr>
        <w:t xml:space="preserve"> appointment, and completed a minimum of </w:t>
      </w:r>
      <w:r w:rsidR="00EC1EAD" w:rsidRPr="00587428">
        <w:rPr>
          <w:rFonts w:ascii="Book Antiqua" w:hAnsi="Book Antiqua"/>
          <w:sz w:val="24"/>
          <w:szCs w:val="24"/>
        </w:rPr>
        <w:t>90 min before the procedure</w:t>
      </w:r>
      <w:r w:rsidRPr="00587428">
        <w:rPr>
          <w:rFonts w:ascii="Book Antiqua" w:hAnsi="Book Antiqua"/>
          <w:sz w:val="24"/>
          <w:szCs w:val="24"/>
        </w:rPr>
        <w:t>.</w:t>
      </w:r>
      <w:r w:rsidR="00EC1EAD" w:rsidRPr="00587428">
        <w:rPr>
          <w:rFonts w:ascii="Book Antiqua" w:hAnsi="Book Antiqua"/>
          <w:sz w:val="24"/>
          <w:szCs w:val="24"/>
        </w:rPr>
        <w:t xml:space="preserve"> </w:t>
      </w:r>
      <w:r w:rsidR="00B8345E" w:rsidRPr="00587428">
        <w:rPr>
          <w:rFonts w:ascii="Book Antiqua" w:hAnsi="Book Antiqua"/>
          <w:sz w:val="24"/>
          <w:szCs w:val="24"/>
        </w:rPr>
        <w:t xml:space="preserve">Patients in this arm </w:t>
      </w:r>
      <w:r w:rsidR="002238FA" w:rsidRPr="00587428">
        <w:rPr>
          <w:rFonts w:ascii="Book Antiqua" w:hAnsi="Book Antiqua"/>
          <w:sz w:val="24"/>
          <w:szCs w:val="24"/>
        </w:rPr>
        <w:t>were provided with</w:t>
      </w:r>
      <w:r w:rsidRPr="00587428">
        <w:rPr>
          <w:rFonts w:ascii="Book Antiqua" w:hAnsi="Book Antiqua"/>
          <w:sz w:val="24"/>
          <w:szCs w:val="24"/>
        </w:rPr>
        <w:t xml:space="preserve"> sugar-free, colorless, menthol</w:t>
      </w:r>
      <w:r w:rsidR="00B8345E" w:rsidRPr="00587428">
        <w:rPr>
          <w:rFonts w:ascii="Book Antiqua" w:hAnsi="Book Antiqua"/>
          <w:sz w:val="24"/>
          <w:szCs w:val="24"/>
        </w:rPr>
        <w:t xml:space="preserve"> </w:t>
      </w:r>
      <w:r w:rsidRPr="00587428">
        <w:rPr>
          <w:rFonts w:ascii="Book Antiqua" w:hAnsi="Book Antiqua"/>
          <w:sz w:val="24"/>
          <w:szCs w:val="24"/>
        </w:rPr>
        <w:t>candy (Halls</w:t>
      </w:r>
      <w:r w:rsidR="002238FA" w:rsidRPr="00587428">
        <w:rPr>
          <w:rFonts w:ascii="Book Antiqua" w:hAnsi="Book Antiqua"/>
          <w:b/>
          <w:bCs/>
          <w:sz w:val="24"/>
          <w:szCs w:val="24"/>
        </w:rPr>
        <w:t>®</w:t>
      </w:r>
      <w:r w:rsidRPr="00587428">
        <w:rPr>
          <w:rFonts w:ascii="Book Antiqua" w:hAnsi="Book Antiqua"/>
          <w:sz w:val="24"/>
          <w:szCs w:val="24"/>
        </w:rPr>
        <w:t>, Cadbury Adams, NJ</w:t>
      </w:r>
      <w:r w:rsidR="00B95E7B" w:rsidRPr="00587428">
        <w:rPr>
          <w:rFonts w:ascii="Book Antiqua" w:hAnsi="Book Antiqua"/>
          <w:sz w:val="24"/>
          <w:szCs w:val="24"/>
        </w:rPr>
        <w:t xml:space="preserve">, </w:t>
      </w:r>
      <w:r w:rsidR="00984376">
        <w:rPr>
          <w:rFonts w:ascii="Book Antiqua" w:hAnsi="Book Antiqua" w:hint="eastAsia"/>
          <w:sz w:val="24"/>
          <w:szCs w:val="24"/>
          <w:lang w:eastAsia="zh-CN"/>
        </w:rPr>
        <w:t>United States</w:t>
      </w:r>
      <w:r w:rsidRPr="00587428">
        <w:rPr>
          <w:rFonts w:ascii="Book Antiqua" w:hAnsi="Book Antiqua"/>
          <w:sz w:val="24"/>
          <w:szCs w:val="24"/>
        </w:rPr>
        <w:t>) and instructed to</w:t>
      </w:r>
      <w:r w:rsidR="00B8345E" w:rsidRPr="00587428">
        <w:rPr>
          <w:rFonts w:ascii="Book Antiqua" w:hAnsi="Book Antiqua"/>
          <w:sz w:val="24"/>
          <w:szCs w:val="24"/>
        </w:rPr>
        <w:t xml:space="preserve"> </w:t>
      </w:r>
      <w:r w:rsidRPr="00587428">
        <w:rPr>
          <w:rFonts w:ascii="Book Antiqua" w:hAnsi="Book Antiqua"/>
          <w:sz w:val="24"/>
          <w:szCs w:val="24"/>
        </w:rPr>
        <w:t xml:space="preserve">suck on a candy while drinking the </w:t>
      </w:r>
      <w:r w:rsidR="009B4A31" w:rsidRPr="00587428">
        <w:rPr>
          <w:rFonts w:ascii="Book Antiqua" w:hAnsi="Book Antiqua"/>
          <w:sz w:val="24"/>
          <w:szCs w:val="24"/>
        </w:rPr>
        <w:t>PEG solution (PEG</w:t>
      </w:r>
      <w:r w:rsidR="00984376">
        <w:rPr>
          <w:rFonts w:ascii="Book Antiqua" w:hAnsi="Book Antiqua" w:hint="eastAsia"/>
          <w:sz w:val="24"/>
          <w:szCs w:val="24"/>
          <w:lang w:eastAsia="zh-CN"/>
        </w:rPr>
        <w:t xml:space="preserve"> </w:t>
      </w:r>
      <w:r w:rsidR="009B4A31" w:rsidRPr="00587428">
        <w:rPr>
          <w:rFonts w:ascii="Book Antiqua" w:hAnsi="Book Antiqua"/>
          <w:sz w:val="24"/>
          <w:szCs w:val="24"/>
        </w:rPr>
        <w:t>+</w:t>
      </w:r>
      <w:r w:rsidR="00984376">
        <w:rPr>
          <w:rFonts w:ascii="Book Antiqua" w:hAnsi="Book Antiqua" w:hint="eastAsia"/>
          <w:sz w:val="24"/>
          <w:szCs w:val="24"/>
          <w:lang w:eastAsia="zh-CN"/>
        </w:rPr>
        <w:t xml:space="preserve"> </w:t>
      </w:r>
      <w:r w:rsidR="009B4A31" w:rsidRPr="00587428">
        <w:rPr>
          <w:rFonts w:ascii="Book Antiqua" w:hAnsi="Book Antiqua"/>
          <w:sz w:val="24"/>
          <w:szCs w:val="24"/>
        </w:rPr>
        <w:t>M)</w:t>
      </w:r>
      <w:r w:rsidRPr="00587428">
        <w:rPr>
          <w:rFonts w:ascii="Book Antiqua" w:hAnsi="Book Antiqua"/>
          <w:sz w:val="24"/>
          <w:szCs w:val="24"/>
        </w:rPr>
        <w:t>.</w:t>
      </w:r>
      <w:r w:rsidR="00B8345E" w:rsidRPr="00587428">
        <w:rPr>
          <w:rFonts w:ascii="Book Antiqua" w:hAnsi="Book Antiqua"/>
          <w:sz w:val="24"/>
          <w:szCs w:val="24"/>
        </w:rPr>
        <w:t xml:space="preserve"> </w:t>
      </w:r>
      <w:r w:rsidR="00EC1EAD" w:rsidRPr="00587428">
        <w:rPr>
          <w:rFonts w:ascii="Book Antiqua" w:hAnsi="Book Antiqua"/>
          <w:sz w:val="24"/>
          <w:szCs w:val="24"/>
        </w:rPr>
        <w:t>Patien</w:t>
      </w:r>
      <w:r w:rsidR="00B95E7B" w:rsidRPr="00587428">
        <w:rPr>
          <w:rFonts w:ascii="Book Antiqua" w:hAnsi="Book Antiqua"/>
          <w:sz w:val="24"/>
          <w:szCs w:val="24"/>
        </w:rPr>
        <w:t>ts in the second arm received 2</w:t>
      </w:r>
      <w:r w:rsidR="00984376">
        <w:rPr>
          <w:rFonts w:ascii="Book Antiqua" w:hAnsi="Book Antiqua" w:hint="eastAsia"/>
          <w:sz w:val="24"/>
          <w:szCs w:val="24"/>
          <w:lang w:eastAsia="zh-CN"/>
        </w:rPr>
        <w:t xml:space="preserve"> </w:t>
      </w:r>
      <w:r w:rsidR="009B4A31" w:rsidRPr="00587428">
        <w:rPr>
          <w:rFonts w:ascii="Book Antiqua" w:hAnsi="Book Antiqua"/>
          <w:sz w:val="24"/>
          <w:szCs w:val="24"/>
        </w:rPr>
        <w:t>L reduced-</w:t>
      </w:r>
      <w:r w:rsidR="00EC1EAD" w:rsidRPr="00587428">
        <w:rPr>
          <w:rFonts w:ascii="Book Antiqua" w:hAnsi="Book Antiqua"/>
          <w:sz w:val="24"/>
          <w:szCs w:val="24"/>
        </w:rPr>
        <w:t>volume ascorbic acid-supplemented PEG-electrolyte solut</w:t>
      </w:r>
      <w:r w:rsidR="009B4A31" w:rsidRPr="00587428">
        <w:rPr>
          <w:rFonts w:ascii="Book Antiqua" w:hAnsi="Book Antiqua"/>
          <w:sz w:val="24"/>
          <w:szCs w:val="24"/>
        </w:rPr>
        <w:t>ion</w:t>
      </w:r>
      <w:r w:rsidR="006B11D2" w:rsidRPr="00587428">
        <w:rPr>
          <w:rFonts w:ascii="Book Antiqua" w:hAnsi="Book Antiqua"/>
          <w:sz w:val="24"/>
          <w:szCs w:val="24"/>
        </w:rPr>
        <w:t xml:space="preserve"> (</w:t>
      </w:r>
      <w:proofErr w:type="spellStart"/>
      <w:r w:rsidR="006B11D2" w:rsidRPr="00587428">
        <w:rPr>
          <w:rFonts w:ascii="Book Antiqua" w:hAnsi="Book Antiqua"/>
          <w:sz w:val="24"/>
          <w:szCs w:val="24"/>
        </w:rPr>
        <w:t>AscPEG</w:t>
      </w:r>
      <w:proofErr w:type="spellEnd"/>
      <w:r w:rsidR="00F64890" w:rsidRPr="00587428">
        <w:rPr>
          <w:rFonts w:ascii="Book Antiqua" w:hAnsi="Book Antiqua"/>
          <w:sz w:val="24"/>
          <w:szCs w:val="24"/>
        </w:rPr>
        <w:t>)</w:t>
      </w:r>
      <w:r w:rsidR="00EC1EAD" w:rsidRPr="00587428">
        <w:rPr>
          <w:rFonts w:ascii="Book Antiqua" w:hAnsi="Book Antiqua"/>
          <w:sz w:val="24"/>
          <w:szCs w:val="24"/>
        </w:rPr>
        <w:t xml:space="preserve"> (</w:t>
      </w:r>
      <w:proofErr w:type="spellStart"/>
      <w:r w:rsidR="00F64890" w:rsidRPr="00587428">
        <w:rPr>
          <w:rFonts w:ascii="Book Antiqua" w:hAnsi="Book Antiqua"/>
          <w:sz w:val="24"/>
          <w:szCs w:val="24"/>
        </w:rPr>
        <w:t>MoviPrep</w:t>
      </w:r>
      <w:proofErr w:type="spellEnd"/>
      <w:r w:rsidR="00F64890" w:rsidRPr="00587428">
        <w:rPr>
          <w:rFonts w:ascii="Book Antiqua" w:hAnsi="Book Antiqua"/>
          <w:sz w:val="24"/>
          <w:szCs w:val="24"/>
        </w:rPr>
        <w:t>®</w:t>
      </w:r>
      <w:r w:rsidR="009B4A31" w:rsidRPr="00587428">
        <w:rPr>
          <w:rFonts w:ascii="Book Antiqua" w:hAnsi="Book Antiqua" w:cs="Calibri"/>
          <w:sz w:val="24"/>
          <w:szCs w:val="24"/>
        </w:rPr>
        <w:t xml:space="preserve">, </w:t>
      </w:r>
      <w:proofErr w:type="spellStart"/>
      <w:r w:rsidR="009B4A31" w:rsidRPr="00587428">
        <w:rPr>
          <w:rFonts w:ascii="Book Antiqua" w:hAnsi="Book Antiqua" w:cs="Calibri"/>
          <w:sz w:val="24"/>
          <w:szCs w:val="24"/>
        </w:rPr>
        <w:t>Norgine</w:t>
      </w:r>
      <w:proofErr w:type="spellEnd"/>
      <w:r w:rsidR="009B4A31" w:rsidRPr="00587428">
        <w:rPr>
          <w:rFonts w:ascii="Book Antiqua" w:hAnsi="Book Antiqua" w:cs="Calibri"/>
          <w:sz w:val="24"/>
          <w:szCs w:val="24"/>
        </w:rPr>
        <w:t xml:space="preserve">, </w:t>
      </w:r>
      <w:proofErr w:type="spellStart"/>
      <w:r w:rsidR="009B4A31" w:rsidRPr="00587428">
        <w:rPr>
          <w:rFonts w:ascii="Book Antiqua" w:hAnsi="Book Antiqua" w:cs="Calibri"/>
          <w:sz w:val="24"/>
          <w:szCs w:val="24"/>
        </w:rPr>
        <w:t>Harefield</w:t>
      </w:r>
      <w:proofErr w:type="spellEnd"/>
      <w:r w:rsidR="009B4A31" w:rsidRPr="00587428">
        <w:rPr>
          <w:rFonts w:ascii="Book Antiqua" w:hAnsi="Book Antiqua" w:cs="Calibri"/>
          <w:sz w:val="24"/>
          <w:szCs w:val="24"/>
        </w:rPr>
        <w:t xml:space="preserve">, </w:t>
      </w:r>
      <w:r w:rsidR="00984376">
        <w:rPr>
          <w:rFonts w:ascii="Book Antiqua" w:hAnsi="Book Antiqua" w:cs="Calibri" w:hint="eastAsia"/>
          <w:sz w:val="24"/>
          <w:szCs w:val="24"/>
          <w:lang w:eastAsia="zh-CN"/>
        </w:rPr>
        <w:t>United Kingdom</w:t>
      </w:r>
      <w:r w:rsidR="009B4A31" w:rsidRPr="00587428">
        <w:rPr>
          <w:rFonts w:ascii="Book Antiqua" w:hAnsi="Book Antiqua" w:cs="Calibri"/>
          <w:sz w:val="24"/>
          <w:szCs w:val="24"/>
        </w:rPr>
        <w:t xml:space="preserve">) </w:t>
      </w:r>
      <w:r w:rsidR="00B95E7B" w:rsidRPr="00587428">
        <w:rPr>
          <w:rFonts w:ascii="Book Antiqua" w:hAnsi="Book Antiqua"/>
          <w:sz w:val="24"/>
          <w:szCs w:val="24"/>
        </w:rPr>
        <w:t>mixed according the manufacturer’s instructions plus 1L</w:t>
      </w:r>
      <w:r w:rsidR="00EC1EAD" w:rsidRPr="00587428">
        <w:rPr>
          <w:rFonts w:ascii="Book Antiqua" w:hAnsi="Book Antiqua"/>
          <w:sz w:val="24"/>
          <w:szCs w:val="24"/>
        </w:rPr>
        <w:t xml:space="preserve"> of clear fluids of the patients’ choice </w:t>
      </w:r>
      <w:r w:rsidR="00B95E7B" w:rsidRPr="00587428">
        <w:rPr>
          <w:rFonts w:ascii="Book Antiqua" w:hAnsi="Book Antiqua"/>
          <w:sz w:val="24"/>
          <w:szCs w:val="24"/>
        </w:rPr>
        <w:t xml:space="preserve">and </w:t>
      </w:r>
      <w:r w:rsidR="009B4A31" w:rsidRPr="00587428">
        <w:rPr>
          <w:rFonts w:ascii="Book Antiqua" w:hAnsi="Book Antiqua"/>
          <w:sz w:val="24"/>
          <w:szCs w:val="24"/>
        </w:rPr>
        <w:t>dose-</w:t>
      </w:r>
      <w:r w:rsidR="00EC1EAD" w:rsidRPr="00587428">
        <w:rPr>
          <w:rFonts w:ascii="Book Antiqua" w:hAnsi="Book Antiqua"/>
          <w:sz w:val="24"/>
          <w:szCs w:val="24"/>
        </w:rPr>
        <w:t xml:space="preserve">split </w:t>
      </w:r>
      <w:r w:rsidR="009B4A31" w:rsidRPr="00587428">
        <w:rPr>
          <w:rFonts w:ascii="Book Antiqua" w:hAnsi="Book Antiqua"/>
          <w:sz w:val="24"/>
          <w:szCs w:val="24"/>
        </w:rPr>
        <w:t>over</w:t>
      </w:r>
      <w:r w:rsidR="00EC1EAD" w:rsidRPr="00587428">
        <w:rPr>
          <w:rFonts w:ascii="Book Antiqua" w:hAnsi="Book Antiqua"/>
          <w:sz w:val="24"/>
          <w:szCs w:val="24"/>
        </w:rPr>
        <w:t xml:space="preserve"> 2 </w:t>
      </w:r>
      <w:r w:rsidR="00E86FD3" w:rsidRPr="00587428">
        <w:rPr>
          <w:rFonts w:ascii="Book Antiqua" w:hAnsi="Book Antiqua"/>
          <w:sz w:val="24"/>
          <w:szCs w:val="24"/>
        </w:rPr>
        <w:t xml:space="preserve">d. </w:t>
      </w:r>
      <w:r w:rsidR="00B95E7B" w:rsidRPr="00587428">
        <w:rPr>
          <w:rFonts w:ascii="Book Antiqua" w:hAnsi="Book Antiqua"/>
          <w:sz w:val="24"/>
          <w:szCs w:val="24"/>
        </w:rPr>
        <w:t>The first l</w:t>
      </w:r>
      <w:r w:rsidR="00A13AB5" w:rsidRPr="00587428">
        <w:rPr>
          <w:rFonts w:ascii="Book Antiqua" w:hAnsi="Book Antiqua"/>
          <w:sz w:val="24"/>
          <w:szCs w:val="24"/>
        </w:rPr>
        <w:t>it</w:t>
      </w:r>
      <w:r w:rsidR="00535D42" w:rsidRPr="00587428">
        <w:rPr>
          <w:rFonts w:ascii="Book Antiqua" w:hAnsi="Book Antiqua"/>
          <w:sz w:val="24"/>
          <w:szCs w:val="24"/>
        </w:rPr>
        <w:t xml:space="preserve">er </w:t>
      </w:r>
      <w:r w:rsidR="00EC1EAD" w:rsidRPr="00587428">
        <w:rPr>
          <w:rFonts w:ascii="Book Antiqua" w:hAnsi="Book Antiqua"/>
          <w:sz w:val="24"/>
          <w:szCs w:val="24"/>
        </w:rPr>
        <w:t xml:space="preserve">of </w:t>
      </w:r>
      <w:proofErr w:type="spellStart"/>
      <w:r w:rsidR="00F64890" w:rsidRPr="00587428">
        <w:rPr>
          <w:rFonts w:ascii="Book Antiqua" w:hAnsi="Book Antiqua"/>
          <w:sz w:val="24"/>
          <w:szCs w:val="24"/>
        </w:rPr>
        <w:t>AscPEG</w:t>
      </w:r>
      <w:proofErr w:type="spellEnd"/>
      <w:r w:rsidR="00F64890" w:rsidRPr="00587428">
        <w:rPr>
          <w:rFonts w:ascii="Book Antiqua" w:hAnsi="Book Antiqua"/>
          <w:sz w:val="24"/>
          <w:szCs w:val="24"/>
        </w:rPr>
        <w:t xml:space="preserve"> </w:t>
      </w:r>
      <w:r w:rsidR="00AD5A94" w:rsidRPr="00587428">
        <w:rPr>
          <w:rFonts w:ascii="Book Antiqua" w:hAnsi="Book Antiqua"/>
          <w:sz w:val="24"/>
          <w:szCs w:val="24"/>
        </w:rPr>
        <w:t>wa</w:t>
      </w:r>
      <w:r w:rsidR="00EC1EAD" w:rsidRPr="00587428">
        <w:rPr>
          <w:rFonts w:ascii="Book Antiqua" w:hAnsi="Book Antiqua"/>
          <w:sz w:val="24"/>
          <w:szCs w:val="24"/>
        </w:rPr>
        <w:t xml:space="preserve">s consumed </w:t>
      </w:r>
      <w:r w:rsidR="00535D42" w:rsidRPr="00587428">
        <w:rPr>
          <w:rFonts w:ascii="Book Antiqua" w:hAnsi="Book Antiqua"/>
          <w:sz w:val="24"/>
          <w:szCs w:val="24"/>
        </w:rPr>
        <w:t>at 7</w:t>
      </w:r>
      <w:r w:rsidR="00984376">
        <w:rPr>
          <w:rFonts w:ascii="Book Antiqua" w:hAnsi="Book Antiqua" w:hint="eastAsia"/>
          <w:sz w:val="24"/>
          <w:szCs w:val="24"/>
          <w:lang w:eastAsia="zh-CN"/>
        </w:rPr>
        <w:t xml:space="preserve"> </w:t>
      </w:r>
      <w:r w:rsidR="00535D42" w:rsidRPr="00587428">
        <w:rPr>
          <w:rFonts w:ascii="Book Antiqua" w:hAnsi="Book Antiqua"/>
          <w:sz w:val="24"/>
          <w:szCs w:val="24"/>
        </w:rPr>
        <w:t xml:space="preserve">pm </w:t>
      </w:r>
      <w:r w:rsidR="00EC1EAD" w:rsidRPr="00587428">
        <w:rPr>
          <w:rFonts w:ascii="Book Antiqua" w:hAnsi="Book Antiqua"/>
          <w:sz w:val="24"/>
          <w:szCs w:val="24"/>
        </w:rPr>
        <w:t xml:space="preserve">the day </w:t>
      </w:r>
      <w:r w:rsidR="009B4A31" w:rsidRPr="00587428">
        <w:rPr>
          <w:rFonts w:ascii="Book Antiqua" w:hAnsi="Book Antiqua"/>
          <w:sz w:val="24"/>
          <w:szCs w:val="24"/>
        </w:rPr>
        <w:t>before</w:t>
      </w:r>
      <w:r w:rsidR="00EC1EAD" w:rsidRPr="00587428">
        <w:rPr>
          <w:rFonts w:ascii="Book Antiqua" w:hAnsi="Book Antiqua"/>
          <w:sz w:val="24"/>
          <w:szCs w:val="24"/>
        </w:rPr>
        <w:t xml:space="preserve"> colonoscopy with </w:t>
      </w:r>
      <w:r w:rsidR="00643040" w:rsidRPr="00587428">
        <w:rPr>
          <w:rFonts w:ascii="Book Antiqua" w:hAnsi="Book Antiqua"/>
          <w:sz w:val="24"/>
          <w:szCs w:val="24"/>
        </w:rPr>
        <w:t xml:space="preserve">a minimum of </w:t>
      </w:r>
      <w:r w:rsidR="00EC1EAD" w:rsidRPr="00587428">
        <w:rPr>
          <w:rFonts w:ascii="Book Antiqua" w:hAnsi="Book Antiqua"/>
          <w:sz w:val="24"/>
          <w:szCs w:val="24"/>
        </w:rPr>
        <w:t>500 mL</w:t>
      </w:r>
      <w:r w:rsidR="009B4A31" w:rsidRPr="00587428">
        <w:rPr>
          <w:rFonts w:ascii="Book Antiqua" w:hAnsi="Book Antiqua"/>
          <w:sz w:val="24"/>
          <w:szCs w:val="24"/>
        </w:rPr>
        <w:t xml:space="preserve"> of clear fluids, and another 1</w:t>
      </w:r>
      <w:r w:rsidR="00984376">
        <w:rPr>
          <w:rFonts w:ascii="Book Antiqua" w:hAnsi="Book Antiqua" w:hint="eastAsia"/>
          <w:sz w:val="24"/>
          <w:szCs w:val="24"/>
          <w:lang w:eastAsia="zh-CN"/>
        </w:rPr>
        <w:t xml:space="preserve"> </w:t>
      </w:r>
      <w:r w:rsidR="00EC1EAD" w:rsidRPr="00587428">
        <w:rPr>
          <w:rFonts w:ascii="Book Antiqua" w:hAnsi="Book Antiqua"/>
          <w:sz w:val="24"/>
          <w:szCs w:val="24"/>
        </w:rPr>
        <w:t xml:space="preserve">L of </w:t>
      </w:r>
      <w:proofErr w:type="spellStart"/>
      <w:r w:rsidR="00F64890" w:rsidRPr="00587428">
        <w:rPr>
          <w:rFonts w:ascii="Book Antiqua" w:hAnsi="Book Antiqua"/>
          <w:sz w:val="24"/>
          <w:szCs w:val="24"/>
        </w:rPr>
        <w:t>AscPEG</w:t>
      </w:r>
      <w:proofErr w:type="spellEnd"/>
      <w:r w:rsidR="00F64890" w:rsidRPr="00587428">
        <w:rPr>
          <w:rFonts w:ascii="Book Antiqua" w:hAnsi="Book Antiqua"/>
          <w:sz w:val="24"/>
          <w:szCs w:val="24"/>
        </w:rPr>
        <w:t xml:space="preserve"> </w:t>
      </w:r>
      <w:r w:rsidR="009B4A31" w:rsidRPr="00587428">
        <w:rPr>
          <w:rFonts w:ascii="Book Antiqua" w:hAnsi="Book Antiqua"/>
          <w:sz w:val="24"/>
          <w:szCs w:val="24"/>
        </w:rPr>
        <w:t>plus</w:t>
      </w:r>
      <w:r w:rsidR="00EC1EAD" w:rsidRPr="00587428">
        <w:rPr>
          <w:rFonts w:ascii="Book Antiqua" w:hAnsi="Book Antiqua"/>
          <w:sz w:val="24"/>
          <w:szCs w:val="24"/>
        </w:rPr>
        <w:t xml:space="preserve"> </w:t>
      </w:r>
      <w:r w:rsidR="00643040" w:rsidRPr="00587428">
        <w:rPr>
          <w:rFonts w:ascii="Book Antiqua" w:hAnsi="Book Antiqua"/>
          <w:sz w:val="24"/>
          <w:szCs w:val="24"/>
        </w:rPr>
        <w:t xml:space="preserve">a minimum of </w:t>
      </w:r>
      <w:r w:rsidR="00EC1EAD" w:rsidRPr="00587428">
        <w:rPr>
          <w:rFonts w:ascii="Book Antiqua" w:hAnsi="Book Antiqua"/>
          <w:sz w:val="24"/>
          <w:szCs w:val="24"/>
        </w:rPr>
        <w:t>500 mL of clear fluids on the day of the colonoscopy</w:t>
      </w:r>
      <w:r w:rsidR="00535D42" w:rsidRPr="00587428">
        <w:rPr>
          <w:rFonts w:ascii="Book Antiqua" w:hAnsi="Book Antiqua"/>
          <w:sz w:val="24"/>
          <w:szCs w:val="24"/>
        </w:rPr>
        <w:t>,</w:t>
      </w:r>
      <w:r w:rsidR="00EC1EAD" w:rsidRPr="00587428">
        <w:rPr>
          <w:rFonts w:ascii="Book Antiqua" w:hAnsi="Book Antiqua"/>
          <w:sz w:val="24"/>
          <w:szCs w:val="24"/>
        </w:rPr>
        <w:t xml:space="preserve"> to be completed no more than 4 h before the procedure and at least 90 min before the procedure.</w:t>
      </w:r>
    </w:p>
    <w:p w14:paraId="0C078337" w14:textId="77777777" w:rsidR="000677BE" w:rsidRPr="00587428" w:rsidRDefault="000677BE" w:rsidP="007C1F43">
      <w:pPr>
        <w:adjustRightInd w:val="0"/>
        <w:snapToGrid w:val="0"/>
        <w:spacing w:after="0" w:line="360" w:lineRule="auto"/>
        <w:jc w:val="both"/>
        <w:rPr>
          <w:rFonts w:ascii="Book Antiqua" w:hAnsi="Book Antiqua" w:cs="Calibri"/>
          <w:sz w:val="24"/>
          <w:szCs w:val="24"/>
        </w:rPr>
      </w:pPr>
    </w:p>
    <w:p w14:paraId="4DB09B36" w14:textId="6B4CE999" w:rsidR="00E2274D" w:rsidRPr="00587428" w:rsidRDefault="00B95E7B"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 xml:space="preserve">Data </w:t>
      </w:r>
      <w:r w:rsidR="00DF1A43" w:rsidRPr="00587428">
        <w:rPr>
          <w:rFonts w:ascii="Book Antiqua" w:hAnsi="Book Antiqua"/>
          <w:b/>
          <w:bCs/>
          <w:i/>
          <w:sz w:val="24"/>
          <w:szCs w:val="24"/>
        </w:rPr>
        <w:t>co</w:t>
      </w:r>
      <w:r w:rsidRPr="00587428">
        <w:rPr>
          <w:rFonts w:ascii="Book Antiqua" w:hAnsi="Book Antiqua"/>
          <w:b/>
          <w:bCs/>
          <w:i/>
          <w:sz w:val="24"/>
          <w:szCs w:val="24"/>
        </w:rPr>
        <w:t>llection</w:t>
      </w:r>
    </w:p>
    <w:p w14:paraId="0B3F487A" w14:textId="77777777" w:rsidR="007704F3" w:rsidRPr="00587428" w:rsidRDefault="00535D42"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Immediately before colonoscopy, patients were interviewed by an independent investigator</w:t>
      </w:r>
      <w:r w:rsidR="00BB2DA0" w:rsidRPr="00587428">
        <w:rPr>
          <w:rFonts w:ascii="Book Antiqua" w:hAnsi="Book Antiqua"/>
          <w:sz w:val="24"/>
          <w:szCs w:val="24"/>
        </w:rPr>
        <w:t xml:space="preserve">. </w:t>
      </w:r>
      <w:r w:rsidRPr="00587428">
        <w:rPr>
          <w:rFonts w:ascii="Book Antiqua" w:hAnsi="Book Antiqua"/>
          <w:sz w:val="24"/>
          <w:szCs w:val="24"/>
        </w:rPr>
        <w:t>Patients were aske</w:t>
      </w:r>
      <w:r w:rsidR="00BB2DA0" w:rsidRPr="00587428">
        <w:rPr>
          <w:rFonts w:ascii="Book Antiqua" w:hAnsi="Book Antiqua"/>
          <w:sz w:val="24"/>
          <w:szCs w:val="24"/>
        </w:rPr>
        <w:t>d to report their perception of the solution’s palatability by checking a linear sc</w:t>
      </w:r>
      <w:r w:rsidR="009B4A31" w:rsidRPr="00587428">
        <w:rPr>
          <w:rFonts w:ascii="Book Antiqua" w:hAnsi="Book Antiqua"/>
          <w:sz w:val="24"/>
          <w:szCs w:val="24"/>
        </w:rPr>
        <w:t>ale</w:t>
      </w:r>
      <w:r w:rsidR="00BB2DA0" w:rsidRPr="00587428">
        <w:rPr>
          <w:rFonts w:ascii="Book Antiqua" w:hAnsi="Book Antiqua"/>
          <w:sz w:val="24"/>
          <w:szCs w:val="24"/>
        </w:rPr>
        <w:t xml:space="preserve"> on a boxed diagram from 1 to 5 (disgusting, moderately poor taste, slightly poor taste, acceptable, and tasty) and express </w:t>
      </w:r>
      <w:r w:rsidR="007704F3" w:rsidRPr="00587428">
        <w:rPr>
          <w:rFonts w:ascii="Book Antiqua" w:hAnsi="Book Antiqua"/>
          <w:sz w:val="24"/>
          <w:szCs w:val="24"/>
        </w:rPr>
        <w:t>the</w:t>
      </w:r>
      <w:r w:rsidR="00BB2DA0" w:rsidRPr="00587428">
        <w:rPr>
          <w:rFonts w:ascii="Book Antiqua" w:hAnsi="Book Antiqua"/>
          <w:sz w:val="24"/>
          <w:szCs w:val="24"/>
        </w:rPr>
        <w:t xml:space="preserve"> degree of willingness to take the preparation again in </w:t>
      </w:r>
      <w:r w:rsidR="007704F3" w:rsidRPr="00587428">
        <w:rPr>
          <w:rFonts w:ascii="Book Antiqua" w:hAnsi="Book Antiqua"/>
          <w:sz w:val="24"/>
          <w:szCs w:val="24"/>
        </w:rPr>
        <w:t>the future</w:t>
      </w:r>
      <w:r w:rsidR="00BB2DA0" w:rsidRPr="00587428">
        <w:rPr>
          <w:rFonts w:ascii="Book Antiqua" w:hAnsi="Book Antiqua"/>
          <w:sz w:val="24"/>
          <w:szCs w:val="24"/>
        </w:rPr>
        <w:t>. A</w:t>
      </w:r>
      <w:r w:rsidR="003A0795" w:rsidRPr="00587428">
        <w:rPr>
          <w:rFonts w:ascii="Book Antiqua" w:hAnsi="Book Antiqua"/>
          <w:sz w:val="24"/>
          <w:szCs w:val="24"/>
        </w:rPr>
        <w:t>n</w:t>
      </w:r>
      <w:r w:rsidR="00BB2DA0" w:rsidRPr="00587428">
        <w:rPr>
          <w:rFonts w:ascii="Book Antiqua" w:hAnsi="Book Antiqua"/>
          <w:sz w:val="24"/>
          <w:szCs w:val="24"/>
        </w:rPr>
        <w:t xml:space="preserve"> assessment of compliance and adherence was also performed with the volume remaining of the solution recorded. </w:t>
      </w:r>
      <w:r w:rsidRPr="00587428">
        <w:rPr>
          <w:rFonts w:ascii="Book Antiqua" w:hAnsi="Book Antiqua"/>
          <w:sz w:val="24"/>
          <w:szCs w:val="24"/>
        </w:rPr>
        <w:t>The quality of bowel cleansing</w:t>
      </w:r>
      <w:r w:rsidR="00BB2DA0" w:rsidRPr="00587428">
        <w:rPr>
          <w:rFonts w:ascii="Book Antiqua" w:hAnsi="Book Antiqua"/>
          <w:sz w:val="24"/>
          <w:szCs w:val="24"/>
        </w:rPr>
        <w:t xml:space="preserve"> was graded immediately following colonoscopy by </w:t>
      </w:r>
      <w:r w:rsidR="007704F3" w:rsidRPr="00587428">
        <w:rPr>
          <w:rFonts w:ascii="Book Antiqua" w:hAnsi="Book Antiqua"/>
          <w:sz w:val="24"/>
          <w:szCs w:val="24"/>
        </w:rPr>
        <w:t xml:space="preserve">the </w:t>
      </w:r>
      <w:r w:rsidR="00AD45B7" w:rsidRPr="00587428">
        <w:rPr>
          <w:rFonts w:ascii="Book Antiqua" w:hAnsi="Book Antiqua"/>
          <w:sz w:val="24"/>
          <w:szCs w:val="24"/>
        </w:rPr>
        <w:t>performing endoscopist who was</w:t>
      </w:r>
      <w:r w:rsidR="007704F3" w:rsidRPr="00587428">
        <w:rPr>
          <w:rFonts w:ascii="Book Antiqua" w:hAnsi="Book Antiqua"/>
          <w:sz w:val="24"/>
          <w:szCs w:val="24"/>
        </w:rPr>
        <w:t xml:space="preserve"> blinded to the preparation </w:t>
      </w:r>
      <w:r w:rsidR="00BB2DA0" w:rsidRPr="00587428">
        <w:rPr>
          <w:rFonts w:ascii="Book Antiqua" w:hAnsi="Book Antiqua"/>
          <w:sz w:val="24"/>
          <w:szCs w:val="24"/>
        </w:rPr>
        <w:t>assigned. Endoscopists were asked to provide a score for each patient using the modified Aronchick scale and Ottawa scale</w:t>
      </w:r>
      <w:r w:rsidR="004E0CDC" w:rsidRPr="00587428">
        <w:rPr>
          <w:rFonts w:ascii="Book Antiqua" w:hAnsi="Book Antiqua"/>
          <w:sz w:val="24"/>
          <w:szCs w:val="24"/>
        </w:rPr>
        <w:t>.</w:t>
      </w:r>
    </w:p>
    <w:p w14:paraId="17419D97" w14:textId="77777777" w:rsidR="000677BE" w:rsidRPr="00587428" w:rsidRDefault="000677BE" w:rsidP="007C1F43">
      <w:pPr>
        <w:adjustRightInd w:val="0"/>
        <w:snapToGrid w:val="0"/>
        <w:spacing w:after="0" w:line="360" w:lineRule="auto"/>
        <w:jc w:val="both"/>
        <w:rPr>
          <w:rFonts w:ascii="Book Antiqua" w:hAnsi="Book Antiqua"/>
          <w:sz w:val="24"/>
          <w:szCs w:val="24"/>
        </w:rPr>
      </w:pPr>
    </w:p>
    <w:p w14:paraId="15CC2C57" w14:textId="4586AA80" w:rsidR="007704F3" w:rsidRPr="00587428" w:rsidRDefault="0043614D" w:rsidP="007C1F43">
      <w:pPr>
        <w:adjustRightInd w:val="0"/>
        <w:snapToGrid w:val="0"/>
        <w:spacing w:after="0" w:line="360" w:lineRule="auto"/>
        <w:jc w:val="both"/>
        <w:rPr>
          <w:rFonts w:ascii="Book Antiqua" w:hAnsi="Book Antiqua"/>
          <w:i/>
          <w:sz w:val="24"/>
          <w:szCs w:val="24"/>
        </w:rPr>
      </w:pPr>
      <w:r w:rsidRPr="00587428">
        <w:rPr>
          <w:rFonts w:ascii="Book Antiqua" w:hAnsi="Book Antiqua"/>
          <w:b/>
          <w:bCs/>
          <w:i/>
          <w:sz w:val="24"/>
          <w:szCs w:val="24"/>
        </w:rPr>
        <w:t xml:space="preserve">Study </w:t>
      </w:r>
      <w:r w:rsidR="00DF1A43" w:rsidRPr="00587428">
        <w:rPr>
          <w:rFonts w:ascii="Book Antiqua" w:hAnsi="Book Antiqua"/>
          <w:b/>
          <w:bCs/>
          <w:i/>
          <w:sz w:val="24"/>
          <w:szCs w:val="24"/>
        </w:rPr>
        <w:t>design and end</w:t>
      </w:r>
      <w:r w:rsidR="007704F3" w:rsidRPr="00587428">
        <w:rPr>
          <w:rFonts w:ascii="Book Antiqua" w:hAnsi="Book Antiqua"/>
          <w:b/>
          <w:bCs/>
          <w:i/>
          <w:sz w:val="24"/>
          <w:szCs w:val="24"/>
        </w:rPr>
        <w:t>points</w:t>
      </w:r>
    </w:p>
    <w:p w14:paraId="54CDCC0A" w14:textId="05E59E70" w:rsidR="0043614D" w:rsidRPr="00587428" w:rsidRDefault="007704F3" w:rsidP="007C1F43">
      <w:pPr>
        <w:adjustRightInd w:val="0"/>
        <w:snapToGrid w:val="0"/>
        <w:spacing w:after="0" w:line="360" w:lineRule="auto"/>
        <w:jc w:val="both"/>
        <w:rPr>
          <w:rFonts w:ascii="Book Antiqua" w:hAnsi="Book Antiqua" w:cs="Calibri"/>
          <w:sz w:val="24"/>
          <w:szCs w:val="24"/>
        </w:rPr>
      </w:pPr>
      <w:r w:rsidRPr="00587428">
        <w:rPr>
          <w:rFonts w:ascii="Book Antiqua" w:hAnsi="Book Antiqua"/>
          <w:sz w:val="24"/>
          <w:szCs w:val="24"/>
        </w:rPr>
        <w:lastRenderedPageBreak/>
        <w:t>The primary end</w:t>
      </w:r>
      <w:r w:rsidR="009310D0" w:rsidRPr="00587428">
        <w:rPr>
          <w:rFonts w:ascii="Book Antiqua" w:hAnsi="Book Antiqua"/>
          <w:sz w:val="24"/>
          <w:szCs w:val="24"/>
        </w:rPr>
        <w:t xml:space="preserve"> point</w:t>
      </w:r>
      <w:r w:rsidR="005D530C" w:rsidRPr="00587428">
        <w:rPr>
          <w:rFonts w:ascii="Book Antiqua" w:hAnsi="Book Antiqua"/>
          <w:sz w:val="24"/>
          <w:szCs w:val="24"/>
        </w:rPr>
        <w:t>s</w:t>
      </w:r>
      <w:r w:rsidR="009310D0" w:rsidRPr="00587428">
        <w:rPr>
          <w:rFonts w:ascii="Book Antiqua" w:hAnsi="Book Antiqua"/>
          <w:sz w:val="24"/>
          <w:szCs w:val="24"/>
        </w:rPr>
        <w:t xml:space="preserve"> of the study </w:t>
      </w:r>
      <w:r w:rsidR="005D530C" w:rsidRPr="00587428">
        <w:rPr>
          <w:rFonts w:ascii="Book Antiqua" w:hAnsi="Book Antiqua"/>
          <w:sz w:val="24"/>
          <w:szCs w:val="24"/>
        </w:rPr>
        <w:t xml:space="preserve">were </w:t>
      </w:r>
      <w:r w:rsidR="009310D0" w:rsidRPr="00587428">
        <w:rPr>
          <w:rFonts w:ascii="Book Antiqua" w:hAnsi="Book Antiqua"/>
          <w:sz w:val="24"/>
          <w:szCs w:val="24"/>
        </w:rPr>
        <w:t xml:space="preserve">the </w:t>
      </w:r>
      <w:r w:rsidRPr="00587428">
        <w:rPr>
          <w:rFonts w:ascii="Book Antiqua" w:hAnsi="Book Antiqua"/>
          <w:sz w:val="24"/>
          <w:szCs w:val="24"/>
        </w:rPr>
        <w:t>quality of the preparation</w:t>
      </w:r>
      <w:r w:rsidR="005D530C" w:rsidRPr="00587428">
        <w:rPr>
          <w:rFonts w:ascii="Book Antiqua" w:hAnsi="Book Antiqua"/>
          <w:sz w:val="24"/>
          <w:szCs w:val="24"/>
        </w:rPr>
        <w:t xml:space="preserve"> and the palatability of the administered solution</w:t>
      </w:r>
      <w:r w:rsidRPr="00587428">
        <w:rPr>
          <w:rFonts w:ascii="Book Antiqua" w:hAnsi="Book Antiqua"/>
          <w:sz w:val="24"/>
          <w:szCs w:val="24"/>
        </w:rPr>
        <w:t xml:space="preserve">. Secondary endpoints included willingness to </w:t>
      </w:r>
      <w:r w:rsidR="009310D0" w:rsidRPr="00587428">
        <w:rPr>
          <w:rFonts w:ascii="Book Antiqua" w:hAnsi="Book Antiqua"/>
          <w:sz w:val="24"/>
          <w:szCs w:val="24"/>
        </w:rPr>
        <w:t>re</w:t>
      </w:r>
      <w:r w:rsidRPr="00587428">
        <w:rPr>
          <w:rFonts w:ascii="Book Antiqua" w:hAnsi="Book Antiqua"/>
          <w:sz w:val="24"/>
          <w:szCs w:val="24"/>
        </w:rPr>
        <w:t xml:space="preserve">take the same preparation </w:t>
      </w:r>
      <w:r w:rsidR="00BB46A6" w:rsidRPr="00587428">
        <w:rPr>
          <w:rFonts w:ascii="Book Antiqua" w:hAnsi="Book Antiqua"/>
          <w:sz w:val="24"/>
          <w:szCs w:val="24"/>
        </w:rPr>
        <w:t>again</w:t>
      </w:r>
      <w:r w:rsidR="009310D0" w:rsidRPr="00587428">
        <w:rPr>
          <w:rFonts w:ascii="Book Antiqua" w:hAnsi="Book Antiqua"/>
          <w:sz w:val="24"/>
          <w:szCs w:val="24"/>
        </w:rPr>
        <w:t xml:space="preserve"> in the future</w:t>
      </w:r>
      <w:r w:rsidRPr="00587428">
        <w:rPr>
          <w:rFonts w:ascii="Book Antiqua" w:hAnsi="Book Antiqua"/>
          <w:sz w:val="24"/>
          <w:szCs w:val="24"/>
        </w:rPr>
        <w:t xml:space="preserve">, </w:t>
      </w:r>
      <w:r w:rsidR="00BB46A6" w:rsidRPr="00587428">
        <w:rPr>
          <w:rFonts w:ascii="Book Antiqua" w:hAnsi="Book Antiqua"/>
          <w:sz w:val="24"/>
          <w:szCs w:val="24"/>
        </w:rPr>
        <w:t xml:space="preserve">and </w:t>
      </w:r>
      <w:r w:rsidR="009310D0" w:rsidRPr="00587428">
        <w:rPr>
          <w:rFonts w:ascii="Book Antiqua" w:hAnsi="Book Antiqua"/>
          <w:sz w:val="24"/>
          <w:szCs w:val="24"/>
        </w:rPr>
        <w:t>completion of the preparation</w:t>
      </w:r>
      <w:r w:rsidR="00BB46A6" w:rsidRPr="00587428">
        <w:rPr>
          <w:rFonts w:ascii="Book Antiqua" w:hAnsi="Book Antiqua"/>
          <w:sz w:val="24"/>
          <w:szCs w:val="24"/>
        </w:rPr>
        <w:t>.</w:t>
      </w:r>
      <w:r w:rsidRPr="00587428">
        <w:rPr>
          <w:rFonts w:ascii="Book Antiqua" w:hAnsi="Book Antiqua"/>
          <w:b/>
          <w:bCs/>
          <w:sz w:val="24"/>
          <w:szCs w:val="24"/>
        </w:rPr>
        <w:t xml:space="preserve"> </w:t>
      </w:r>
      <w:r w:rsidR="0043614D" w:rsidRPr="00587428">
        <w:rPr>
          <w:rFonts w:ascii="Book Antiqua" w:hAnsi="Book Antiqua" w:cs="Calibri"/>
          <w:sz w:val="24"/>
          <w:szCs w:val="24"/>
        </w:rPr>
        <w:t>The solutions were considered palatable if they received 4 or 5 on the 5-point palatability scale (</w:t>
      </w:r>
      <w:r w:rsidR="0043614D" w:rsidRPr="00587428">
        <w:rPr>
          <w:rFonts w:ascii="Book Antiqua" w:hAnsi="Book Antiqua"/>
          <w:sz w:val="24"/>
          <w:szCs w:val="24"/>
        </w:rPr>
        <w:t xml:space="preserve">acceptable or tasty) and unpalatable for a score of 1-3 (disgusting, moderately poor taste, or slightly poor taste). </w:t>
      </w:r>
      <w:r w:rsidR="0043614D" w:rsidRPr="00587428">
        <w:rPr>
          <w:rFonts w:ascii="Book Antiqua" w:hAnsi="Book Antiqua" w:cs="Calibri"/>
          <w:sz w:val="24"/>
          <w:szCs w:val="24"/>
        </w:rPr>
        <w:t xml:space="preserve">Patients with an Aronchick score of excellent or good were considered to have an adequate preparation, whereas those with poor, inadequate, and fair were considered to have an inadequate preparation. </w:t>
      </w:r>
      <w:r w:rsidR="006237B1" w:rsidRPr="00587428">
        <w:rPr>
          <w:rFonts w:ascii="Book Antiqua" w:hAnsi="Book Antiqua" w:cs="Calibri"/>
          <w:sz w:val="24"/>
          <w:szCs w:val="24"/>
        </w:rPr>
        <w:t>On</w:t>
      </w:r>
      <w:r w:rsidR="0043614D" w:rsidRPr="00587428">
        <w:rPr>
          <w:rFonts w:ascii="Book Antiqua" w:hAnsi="Book Antiqua" w:cs="Calibri"/>
          <w:sz w:val="24"/>
          <w:szCs w:val="24"/>
        </w:rPr>
        <w:t xml:space="preserve"> the Ottawa scale, </w:t>
      </w:r>
      <w:r w:rsidR="00714369" w:rsidRPr="00587428">
        <w:rPr>
          <w:rFonts w:ascii="Book Antiqua" w:hAnsi="Book Antiqua" w:cs="Calibri"/>
          <w:sz w:val="24"/>
          <w:szCs w:val="24"/>
        </w:rPr>
        <w:t>segmental scores were collected and an overall score was calculated. A</w:t>
      </w:r>
      <w:r w:rsidR="0043614D" w:rsidRPr="00587428">
        <w:rPr>
          <w:rFonts w:ascii="Book Antiqua" w:hAnsi="Book Antiqua" w:cs="Calibri"/>
          <w:sz w:val="24"/>
          <w:szCs w:val="24"/>
        </w:rPr>
        <w:t xml:space="preserve"> </w:t>
      </w:r>
      <w:r w:rsidR="00714369" w:rsidRPr="00587428">
        <w:rPr>
          <w:rFonts w:ascii="Book Antiqua" w:hAnsi="Book Antiqua" w:cs="Calibri"/>
          <w:sz w:val="24"/>
          <w:szCs w:val="24"/>
        </w:rPr>
        <w:t xml:space="preserve">total </w:t>
      </w:r>
      <w:r w:rsidR="0043614D" w:rsidRPr="00587428">
        <w:rPr>
          <w:rFonts w:ascii="Book Antiqua" w:hAnsi="Book Antiqua" w:cs="Calibri"/>
          <w:sz w:val="24"/>
          <w:szCs w:val="24"/>
        </w:rPr>
        <w:t>score of &gt;</w:t>
      </w:r>
      <w:r w:rsidR="00DF1A43">
        <w:rPr>
          <w:rFonts w:ascii="Book Antiqua" w:hAnsi="Book Antiqua" w:cs="Calibri" w:hint="eastAsia"/>
          <w:sz w:val="24"/>
          <w:szCs w:val="24"/>
          <w:lang w:eastAsia="zh-CN"/>
        </w:rPr>
        <w:t xml:space="preserve"> </w:t>
      </w:r>
      <w:r w:rsidR="0043614D" w:rsidRPr="00587428">
        <w:rPr>
          <w:rFonts w:ascii="Book Antiqua" w:hAnsi="Book Antiqua" w:cs="Calibri"/>
          <w:sz w:val="24"/>
          <w:szCs w:val="24"/>
        </w:rPr>
        <w:t xml:space="preserve">8 was considered to indicate an inadequate preparation </w:t>
      </w:r>
      <w:r w:rsidR="006237B1" w:rsidRPr="00587428">
        <w:rPr>
          <w:rFonts w:ascii="Book Antiqua" w:hAnsi="Book Antiqua" w:cs="Calibri"/>
          <w:sz w:val="24"/>
          <w:szCs w:val="24"/>
        </w:rPr>
        <w:t>and</w:t>
      </w:r>
      <w:r w:rsidR="0043614D" w:rsidRPr="00587428">
        <w:rPr>
          <w:rFonts w:ascii="Book Antiqua" w:hAnsi="Book Antiqua" w:cs="Calibri"/>
          <w:sz w:val="24"/>
          <w:szCs w:val="24"/>
        </w:rPr>
        <w:t xml:space="preserve"> a score of </w:t>
      </w:r>
      <w:r w:rsidR="006237B1" w:rsidRPr="00587428">
        <w:rPr>
          <w:rFonts w:ascii="Book Antiqua" w:eastAsia="MS Gothic" w:hAnsi="Book Antiqua"/>
          <w:color w:val="000000"/>
          <w:sz w:val="24"/>
          <w:szCs w:val="24"/>
        </w:rPr>
        <w:t>≤</w:t>
      </w:r>
      <w:r w:rsidR="00DF1A43">
        <w:rPr>
          <w:rFonts w:ascii="Book Antiqua" w:hAnsi="Book Antiqua" w:hint="eastAsia"/>
          <w:color w:val="000000"/>
          <w:sz w:val="24"/>
          <w:szCs w:val="24"/>
          <w:lang w:eastAsia="zh-CN"/>
        </w:rPr>
        <w:t xml:space="preserve"> </w:t>
      </w:r>
      <w:r w:rsidR="0043614D" w:rsidRPr="00587428">
        <w:rPr>
          <w:rFonts w:ascii="Book Antiqua" w:hAnsi="Book Antiqua" w:cs="Calibri"/>
          <w:sz w:val="24"/>
          <w:szCs w:val="24"/>
        </w:rPr>
        <w:t>7 was deemed adequate.</w:t>
      </w:r>
      <w:r w:rsidR="00BF7469" w:rsidRPr="00587428">
        <w:rPr>
          <w:rFonts w:ascii="Book Antiqua" w:hAnsi="Book Antiqua" w:cs="Calibri"/>
          <w:sz w:val="24"/>
          <w:szCs w:val="24"/>
        </w:rPr>
        <w:t xml:space="preserve"> </w:t>
      </w:r>
      <w:r w:rsidR="002C468F" w:rsidRPr="00587428">
        <w:rPr>
          <w:rFonts w:ascii="Book Antiqua" w:hAnsi="Book Antiqua" w:cs="Calibri"/>
          <w:sz w:val="24"/>
          <w:szCs w:val="24"/>
        </w:rPr>
        <w:t xml:space="preserve">Preparations </w:t>
      </w:r>
      <w:r w:rsidR="00903A78" w:rsidRPr="00587428">
        <w:rPr>
          <w:rFonts w:ascii="Book Antiqua" w:hAnsi="Book Antiqua" w:cs="Calibri"/>
          <w:sz w:val="24"/>
          <w:szCs w:val="24"/>
        </w:rPr>
        <w:t>with</w:t>
      </w:r>
      <w:r w:rsidR="002C468F" w:rsidRPr="00587428">
        <w:rPr>
          <w:rFonts w:ascii="Book Antiqua" w:hAnsi="Book Antiqua" w:cs="Calibri"/>
          <w:sz w:val="24"/>
          <w:szCs w:val="24"/>
        </w:rPr>
        <w:t xml:space="preserve"> a</w:t>
      </w:r>
      <w:r w:rsidR="003A0795" w:rsidRPr="00587428">
        <w:rPr>
          <w:rFonts w:ascii="Book Antiqua" w:hAnsi="Book Antiqua" w:cs="Calibri"/>
          <w:sz w:val="24"/>
          <w:szCs w:val="24"/>
        </w:rPr>
        <w:t xml:space="preserve"> </w:t>
      </w:r>
      <w:r w:rsidR="002C468F" w:rsidRPr="00587428">
        <w:rPr>
          <w:rFonts w:ascii="Book Antiqua" w:hAnsi="Book Antiqua" w:cs="Calibri"/>
          <w:sz w:val="24"/>
          <w:szCs w:val="24"/>
        </w:rPr>
        <w:t xml:space="preserve">total </w:t>
      </w:r>
      <w:r w:rsidR="003A0795" w:rsidRPr="00587428">
        <w:rPr>
          <w:rFonts w:ascii="Book Antiqua" w:hAnsi="Book Antiqua" w:cs="Calibri"/>
          <w:sz w:val="24"/>
          <w:szCs w:val="24"/>
        </w:rPr>
        <w:t xml:space="preserve">score of </w:t>
      </w:r>
      <w:r w:rsidR="003A0795" w:rsidRPr="00587428">
        <w:rPr>
          <w:rFonts w:ascii="Book Antiqua" w:eastAsia="MS Gothic" w:hAnsi="Book Antiqua"/>
          <w:color w:val="000000"/>
          <w:sz w:val="24"/>
          <w:szCs w:val="24"/>
        </w:rPr>
        <w:t>≤</w:t>
      </w:r>
      <w:r w:rsidR="00DF1A43">
        <w:rPr>
          <w:rFonts w:ascii="Book Antiqua" w:hAnsi="Book Antiqua" w:hint="eastAsia"/>
          <w:color w:val="000000"/>
          <w:sz w:val="24"/>
          <w:szCs w:val="24"/>
          <w:lang w:eastAsia="zh-CN"/>
        </w:rPr>
        <w:t xml:space="preserve"> </w:t>
      </w:r>
      <w:r w:rsidR="002C468F" w:rsidRPr="00587428">
        <w:rPr>
          <w:rFonts w:ascii="Book Antiqua" w:hAnsi="Book Antiqua" w:cs="Calibri"/>
          <w:sz w:val="24"/>
          <w:szCs w:val="24"/>
        </w:rPr>
        <w:t>4 were considered excellent</w:t>
      </w:r>
      <w:r w:rsidR="008B7AA3" w:rsidRPr="00587428">
        <w:rPr>
          <w:rFonts w:ascii="Book Antiqua" w:hAnsi="Book Antiqua" w:cs="Calibri"/>
          <w:sz w:val="24"/>
          <w:szCs w:val="24"/>
        </w:rPr>
        <w:t>, provided that</w:t>
      </w:r>
      <w:r w:rsidR="003A0795" w:rsidRPr="00587428">
        <w:rPr>
          <w:rFonts w:ascii="Book Antiqua" w:hAnsi="Book Antiqua" w:cs="Calibri"/>
          <w:sz w:val="24"/>
          <w:szCs w:val="24"/>
        </w:rPr>
        <w:t xml:space="preserve"> no </w:t>
      </w:r>
      <w:r w:rsidR="002C468F" w:rsidRPr="00587428">
        <w:rPr>
          <w:rFonts w:ascii="Book Antiqua" w:hAnsi="Book Antiqua" w:cs="Calibri"/>
          <w:sz w:val="24"/>
          <w:szCs w:val="24"/>
        </w:rPr>
        <w:t xml:space="preserve">individual colonic </w:t>
      </w:r>
      <w:r w:rsidR="003A0795" w:rsidRPr="00587428">
        <w:rPr>
          <w:rFonts w:ascii="Book Antiqua" w:hAnsi="Book Antiqua" w:cs="Calibri"/>
          <w:sz w:val="24"/>
          <w:szCs w:val="24"/>
        </w:rPr>
        <w:t>segment received a s</w:t>
      </w:r>
      <w:r w:rsidR="002C468F" w:rsidRPr="00587428">
        <w:rPr>
          <w:rFonts w:ascii="Book Antiqua" w:hAnsi="Book Antiqua" w:cs="Calibri"/>
          <w:sz w:val="24"/>
          <w:szCs w:val="24"/>
        </w:rPr>
        <w:t>c</w:t>
      </w:r>
      <w:r w:rsidR="003A0795" w:rsidRPr="00587428">
        <w:rPr>
          <w:rFonts w:ascii="Book Antiqua" w:hAnsi="Book Antiqua" w:cs="Calibri"/>
          <w:sz w:val="24"/>
          <w:szCs w:val="24"/>
        </w:rPr>
        <w:t xml:space="preserve">ore </w:t>
      </w:r>
      <w:r w:rsidR="002C468F" w:rsidRPr="00587428">
        <w:rPr>
          <w:rFonts w:ascii="Book Antiqua" w:hAnsi="Book Antiqua" w:cs="Calibri"/>
          <w:sz w:val="24"/>
          <w:szCs w:val="24"/>
        </w:rPr>
        <w:t>higher than</w:t>
      </w:r>
      <w:r w:rsidR="00EB4D97" w:rsidRPr="00587428">
        <w:rPr>
          <w:rFonts w:ascii="Book Antiqua" w:hAnsi="Book Antiqua" w:cs="Calibri"/>
          <w:sz w:val="24"/>
          <w:szCs w:val="24"/>
        </w:rPr>
        <w:t xml:space="preserve"> 1.</w:t>
      </w:r>
      <w:r w:rsidR="008B7AA3" w:rsidRPr="00587428">
        <w:rPr>
          <w:rFonts w:ascii="Book Antiqua" w:hAnsi="Book Antiqua" w:cs="Calibri"/>
          <w:sz w:val="24"/>
          <w:szCs w:val="24"/>
        </w:rPr>
        <w:t xml:space="preserve"> </w:t>
      </w:r>
      <w:r w:rsidR="0043614D" w:rsidRPr="00587428">
        <w:rPr>
          <w:rFonts w:ascii="Book Antiqua" w:hAnsi="Book Antiqua" w:cs="Calibri"/>
          <w:sz w:val="24"/>
          <w:szCs w:val="24"/>
        </w:rPr>
        <w:t xml:space="preserve">Patients were considered to have completed the preparation if they consumed </w:t>
      </w:r>
      <w:r w:rsidR="009B4A31" w:rsidRPr="00587428">
        <w:rPr>
          <w:rFonts w:ascii="Book Antiqua" w:eastAsia="MS Gothic" w:hAnsi="Book Antiqua"/>
          <w:color w:val="000000"/>
          <w:sz w:val="24"/>
          <w:szCs w:val="24"/>
        </w:rPr>
        <w:t>≥</w:t>
      </w:r>
      <w:r w:rsidR="00DF1A43">
        <w:rPr>
          <w:rFonts w:ascii="Book Antiqua" w:hAnsi="Book Antiqua" w:hint="eastAsia"/>
          <w:color w:val="000000"/>
          <w:sz w:val="24"/>
          <w:szCs w:val="24"/>
          <w:lang w:eastAsia="zh-CN"/>
        </w:rPr>
        <w:t xml:space="preserve"> </w:t>
      </w:r>
      <w:r w:rsidR="0043614D" w:rsidRPr="00587428">
        <w:rPr>
          <w:rFonts w:ascii="Book Antiqua" w:hAnsi="Book Antiqua" w:cs="Calibri"/>
          <w:sz w:val="24"/>
          <w:szCs w:val="24"/>
        </w:rPr>
        <w:t xml:space="preserve">90% of the preparation volume. </w:t>
      </w:r>
    </w:p>
    <w:p w14:paraId="76196B94" w14:textId="3460647C" w:rsidR="00BB46A6" w:rsidRPr="00587428" w:rsidRDefault="00BB46A6" w:rsidP="007C1F43">
      <w:pPr>
        <w:adjustRightInd w:val="0"/>
        <w:snapToGrid w:val="0"/>
        <w:spacing w:after="0" w:line="360" w:lineRule="auto"/>
        <w:jc w:val="both"/>
        <w:rPr>
          <w:rFonts w:ascii="Book Antiqua" w:hAnsi="Book Antiqua"/>
          <w:sz w:val="24"/>
          <w:szCs w:val="24"/>
        </w:rPr>
      </w:pPr>
      <w:r w:rsidRPr="00587428">
        <w:rPr>
          <w:rFonts w:ascii="Book Antiqua" w:hAnsi="Book Antiqua" w:cs="Calibri"/>
          <w:sz w:val="24"/>
          <w:szCs w:val="24"/>
        </w:rPr>
        <w:t xml:space="preserve">Sample size calculation was based on </w:t>
      </w:r>
      <w:r w:rsidR="009B4A31" w:rsidRPr="00587428">
        <w:rPr>
          <w:rFonts w:ascii="Book Antiqua" w:hAnsi="Book Antiqua" w:cs="Calibri"/>
          <w:sz w:val="24"/>
          <w:szCs w:val="24"/>
        </w:rPr>
        <w:t>published data</w:t>
      </w:r>
      <w:r w:rsidRPr="00587428">
        <w:rPr>
          <w:rFonts w:ascii="Book Antiqua" w:hAnsi="Book Antiqua" w:cs="Calibri"/>
          <w:sz w:val="24"/>
          <w:szCs w:val="24"/>
        </w:rPr>
        <w:t xml:space="preserve"> </w:t>
      </w:r>
      <w:r w:rsidR="009310D0" w:rsidRPr="00587428">
        <w:rPr>
          <w:rFonts w:ascii="Book Antiqua" w:hAnsi="Book Antiqua" w:cs="Calibri"/>
          <w:sz w:val="24"/>
          <w:szCs w:val="24"/>
        </w:rPr>
        <w:t>showing</w:t>
      </w:r>
      <w:r w:rsidRPr="00587428">
        <w:rPr>
          <w:rFonts w:ascii="Book Antiqua" w:hAnsi="Book Antiqua" w:cs="Calibri"/>
          <w:sz w:val="24"/>
          <w:szCs w:val="24"/>
        </w:rPr>
        <w:t xml:space="preserve"> 90% </w:t>
      </w:r>
      <w:r w:rsidR="009310D0" w:rsidRPr="00587428">
        <w:rPr>
          <w:rFonts w:ascii="Book Antiqua" w:hAnsi="Book Antiqua" w:cs="Calibri"/>
          <w:sz w:val="24"/>
          <w:szCs w:val="24"/>
        </w:rPr>
        <w:t>adequate</w:t>
      </w:r>
      <w:r w:rsidRPr="00587428">
        <w:rPr>
          <w:rFonts w:ascii="Book Antiqua" w:hAnsi="Book Antiqua" w:cs="Calibri"/>
          <w:sz w:val="24"/>
          <w:szCs w:val="24"/>
        </w:rPr>
        <w:t xml:space="preserve"> preparation with </w:t>
      </w:r>
      <w:r w:rsidR="006815B0" w:rsidRPr="00587428">
        <w:rPr>
          <w:rFonts w:ascii="Book Antiqua" w:hAnsi="Book Antiqua" w:cs="Calibri"/>
          <w:sz w:val="24"/>
          <w:szCs w:val="24"/>
        </w:rPr>
        <w:t>menthol-enhanced PEG</w:t>
      </w:r>
      <w:r w:rsidR="004D4979" w:rsidRPr="00587428">
        <w:rPr>
          <w:rFonts w:ascii="Book Antiqua" w:hAnsi="Book Antiqua" w:cs="Calibri"/>
          <w:sz w:val="24"/>
          <w:szCs w:val="24"/>
        </w:rPr>
        <w:t xml:space="preserve"> (</w:t>
      </w:r>
      <w:r w:rsidR="00DF1A43">
        <w:rPr>
          <w:rFonts w:ascii="Book Antiqua" w:hAnsi="Book Antiqua" w:cs="Calibri"/>
          <w:sz w:val="24"/>
          <w:szCs w:val="24"/>
        </w:rPr>
        <w:t>PEG + M</w:t>
      </w:r>
      <w:r w:rsidR="004D4979" w:rsidRPr="00587428">
        <w:rPr>
          <w:rFonts w:ascii="Book Antiqua" w:hAnsi="Book Antiqua" w:cs="Calibri"/>
          <w:sz w:val="24"/>
          <w:szCs w:val="24"/>
        </w:rPr>
        <w:t xml:space="preserve">) </w:t>
      </w:r>
      <w:r w:rsidR="009310D0" w:rsidRPr="00587428">
        <w:rPr>
          <w:rFonts w:ascii="Book Antiqua" w:hAnsi="Book Antiqua" w:cs="Calibri"/>
          <w:sz w:val="24"/>
          <w:szCs w:val="24"/>
        </w:rPr>
        <w:t>and</w:t>
      </w:r>
      <w:r w:rsidRPr="00587428">
        <w:rPr>
          <w:rFonts w:ascii="Book Antiqua" w:hAnsi="Book Antiqua" w:cs="Calibri"/>
          <w:sz w:val="24"/>
          <w:szCs w:val="24"/>
        </w:rPr>
        <w:t xml:space="preserve"> </w:t>
      </w:r>
      <w:r w:rsidR="009310D0" w:rsidRPr="00587428">
        <w:rPr>
          <w:rFonts w:ascii="Book Antiqua" w:hAnsi="Book Antiqua" w:cs="Calibri"/>
          <w:bCs/>
          <w:sz w:val="24"/>
          <w:szCs w:val="24"/>
        </w:rPr>
        <w:t>65</w:t>
      </w:r>
      <w:r w:rsidR="00DF1A43">
        <w:rPr>
          <w:rFonts w:ascii="Book Antiqua" w:hAnsi="Book Antiqua" w:cs="Calibri" w:hint="eastAsia"/>
          <w:bCs/>
          <w:sz w:val="24"/>
          <w:szCs w:val="24"/>
          <w:lang w:eastAsia="zh-CN"/>
        </w:rPr>
        <w:t>%</w:t>
      </w:r>
      <w:r w:rsidR="009310D0" w:rsidRPr="00587428">
        <w:rPr>
          <w:rFonts w:ascii="Book Antiqua" w:hAnsi="Book Antiqua" w:cs="Calibri"/>
          <w:bCs/>
          <w:sz w:val="24"/>
          <w:szCs w:val="24"/>
        </w:rPr>
        <w:t xml:space="preserve">-85% (average: 75%) </w:t>
      </w:r>
      <w:r w:rsidR="009B4A31" w:rsidRPr="00587428">
        <w:rPr>
          <w:rFonts w:ascii="Book Antiqua" w:hAnsi="Book Antiqua" w:cs="Calibri"/>
          <w:sz w:val="24"/>
          <w:szCs w:val="24"/>
        </w:rPr>
        <w:t>for</w:t>
      </w:r>
      <w:r w:rsidRPr="00587428">
        <w:rPr>
          <w:rFonts w:ascii="Book Antiqua" w:hAnsi="Book Antiqua" w:cs="Calibri"/>
          <w:sz w:val="24"/>
          <w:szCs w:val="24"/>
        </w:rPr>
        <w:t xml:space="preserve"> </w:t>
      </w:r>
      <w:r w:rsidRPr="00587428">
        <w:rPr>
          <w:rFonts w:ascii="Book Antiqua" w:hAnsi="Book Antiqua" w:cs="Calibri"/>
          <w:bCs/>
          <w:sz w:val="24"/>
          <w:szCs w:val="24"/>
        </w:rPr>
        <w:t xml:space="preserve">reduced volume </w:t>
      </w:r>
      <w:proofErr w:type="spellStart"/>
      <w:r w:rsidR="009B4A31" w:rsidRPr="00587428">
        <w:rPr>
          <w:rFonts w:ascii="Book Antiqua" w:hAnsi="Book Antiqua"/>
          <w:sz w:val="24"/>
          <w:szCs w:val="24"/>
        </w:rPr>
        <w:t>AscPEG</w:t>
      </w:r>
      <w:proofErr w:type="spellEnd"/>
      <w:r w:rsidR="0062140D" w:rsidRPr="00587428">
        <w:rPr>
          <w:rFonts w:ascii="Book Antiqua" w:hAnsi="Book Antiqua" w:cs="Calibri"/>
          <w:bCs/>
          <w:sz w:val="24"/>
          <w:szCs w:val="24"/>
          <w:vertAlign w:val="superscript"/>
        </w:rPr>
        <w:fldChar w:fldCharType="begin">
          <w:fldData xml:space="preserve">PEVuZE5vdGU+PENpdGU+PEF1dGhvcj5CaXRvdW48L0F1dGhvcj48WWVhcj4yMDA2PC9ZZWFyPjxS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MT48L2FsdC1wZXJpb2RpY2FsPjxwYWdlcz4xNjMxLTQyPC9wYWdlcz48dm9sdW1lPjI0PC92b2x1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b2xvZ3k8L2FiYnItMT48L2FsdC1wZXJpb2RpY2FsPjxwYWdlcz44ODMtOTM8L3BhZ2VzPjx2b2x1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</w:fldData>
        </w:fldChar>
      </w:r>
      <w:r w:rsidR="00C84D07" w:rsidRPr="00587428">
        <w:rPr>
          <w:rFonts w:ascii="Book Antiqua" w:hAnsi="Book Antiqua" w:cs="Calibri"/>
          <w:bCs/>
          <w:sz w:val="24"/>
          <w:szCs w:val="24"/>
          <w:vertAlign w:val="superscript"/>
        </w:rPr>
        <w:instrText xml:space="preserve"> ADDIN EN.CITE </w:instrText>
      </w:r>
      <w:r w:rsidR="00C84D07" w:rsidRPr="00587428">
        <w:rPr>
          <w:rFonts w:ascii="Book Antiqua" w:hAnsi="Book Antiqua" w:cs="Calibri"/>
          <w:bCs/>
          <w:sz w:val="24"/>
          <w:szCs w:val="24"/>
          <w:vertAlign w:val="superscript"/>
        </w:rPr>
        <w:fldChar w:fldCharType="begin">
          <w:fldData xml:space="preserve">PEVuZE5vdGU+PENpdGU+PEF1dGhvcj5CaXRvdW48L0F1dGhvcj48WWVhcj4yMDA2PC9ZZWFyPjxS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MT48L2FsdC1wZXJpb2RpY2FsPjxwYWdlcz4xNjMxLTQyPC9wYWdlcz48dm9sdW1lPjI0PC92b2x1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b2xvZ3k8L2FiYnItMT48L2FsdC1wZXJpb2RpY2FsPjxwYWdlcz44ODMtOTM8L3BhZ2VzPjx2b2x1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</w:fldData>
        </w:fldChar>
      </w:r>
      <w:r w:rsidR="00C84D07" w:rsidRPr="00587428">
        <w:rPr>
          <w:rFonts w:ascii="Book Antiqua" w:hAnsi="Book Antiqua" w:cs="Calibri"/>
          <w:bCs/>
          <w:sz w:val="24"/>
          <w:szCs w:val="24"/>
          <w:vertAlign w:val="superscript"/>
        </w:rPr>
        <w:instrText xml:space="preserve"> ADDIN EN.CITE.DATA </w:instrText>
      </w:r>
      <w:r w:rsidR="00C84D07" w:rsidRPr="00587428">
        <w:rPr>
          <w:rFonts w:ascii="Book Antiqua" w:hAnsi="Book Antiqua" w:cs="Calibri"/>
          <w:bCs/>
          <w:sz w:val="24"/>
          <w:szCs w:val="24"/>
          <w:vertAlign w:val="superscript"/>
        </w:rPr>
      </w:r>
      <w:r w:rsidR="00C84D07" w:rsidRPr="00587428">
        <w:rPr>
          <w:rFonts w:ascii="Book Antiqua" w:hAnsi="Book Antiqua" w:cs="Calibri"/>
          <w:bCs/>
          <w:sz w:val="24"/>
          <w:szCs w:val="24"/>
          <w:vertAlign w:val="superscript"/>
        </w:rPr>
        <w:fldChar w:fldCharType="end"/>
      </w:r>
      <w:r w:rsidR="0062140D" w:rsidRPr="00587428">
        <w:rPr>
          <w:rFonts w:ascii="Book Antiqua" w:hAnsi="Book Antiqua" w:cs="Calibri"/>
          <w:bCs/>
          <w:sz w:val="24"/>
          <w:szCs w:val="24"/>
          <w:vertAlign w:val="superscript"/>
        </w:rPr>
      </w:r>
      <w:r w:rsidR="0062140D" w:rsidRPr="00587428">
        <w:rPr>
          <w:rFonts w:ascii="Book Antiqua" w:hAnsi="Book Antiqua" w:cs="Calibri"/>
          <w:bCs/>
          <w:sz w:val="24"/>
          <w:szCs w:val="24"/>
          <w:vertAlign w:val="superscript"/>
        </w:rPr>
        <w:fldChar w:fldCharType="separate"/>
      </w:r>
      <w:r w:rsidR="00C84D07" w:rsidRPr="00587428">
        <w:rPr>
          <w:rFonts w:ascii="Book Antiqua" w:hAnsi="Book Antiqua" w:cs="Calibri"/>
          <w:bCs/>
          <w:noProof/>
          <w:sz w:val="24"/>
          <w:szCs w:val="24"/>
          <w:vertAlign w:val="superscript"/>
        </w:rPr>
        <w:t>[</w:t>
      </w:r>
      <w:r w:rsidR="00DF1A43">
        <w:rPr>
          <w:rFonts w:ascii="Book Antiqua" w:hAnsi="Book Antiqua" w:cs="Calibri"/>
          <w:bCs/>
          <w:noProof/>
          <w:sz w:val="24"/>
          <w:szCs w:val="24"/>
          <w:vertAlign w:val="superscript"/>
        </w:rPr>
        <w:t>24,27,</w:t>
      </w:r>
      <w:r w:rsidR="00613B84" w:rsidRPr="00587428">
        <w:rPr>
          <w:rFonts w:ascii="Book Antiqua" w:hAnsi="Book Antiqua" w:cs="Calibri"/>
          <w:bCs/>
          <w:noProof/>
          <w:sz w:val="24"/>
          <w:szCs w:val="24"/>
          <w:vertAlign w:val="superscript"/>
        </w:rPr>
        <w:t>28</w:t>
      </w:r>
      <w:r w:rsidR="00C84D07" w:rsidRPr="00587428">
        <w:rPr>
          <w:rFonts w:ascii="Book Antiqua" w:hAnsi="Book Antiqua" w:cs="Calibri"/>
          <w:bCs/>
          <w:noProof/>
          <w:sz w:val="24"/>
          <w:szCs w:val="24"/>
          <w:vertAlign w:val="superscript"/>
        </w:rPr>
        <w:t>]</w:t>
      </w:r>
      <w:r w:rsidR="0062140D" w:rsidRPr="00587428">
        <w:rPr>
          <w:rFonts w:ascii="Book Antiqua" w:hAnsi="Book Antiqua" w:cs="Calibri"/>
          <w:bCs/>
          <w:sz w:val="24"/>
          <w:szCs w:val="24"/>
          <w:vertAlign w:val="superscript"/>
        </w:rPr>
        <w:fldChar w:fldCharType="end"/>
      </w:r>
      <w:r w:rsidRPr="00587428">
        <w:rPr>
          <w:rFonts w:ascii="Book Antiqua" w:hAnsi="Book Antiqua" w:cs="Calibri"/>
          <w:bCs/>
          <w:sz w:val="24"/>
          <w:szCs w:val="24"/>
        </w:rPr>
        <w:t>.</w:t>
      </w:r>
      <w:r w:rsidR="0043614D" w:rsidRPr="00587428">
        <w:rPr>
          <w:rFonts w:ascii="Book Antiqua" w:hAnsi="Book Antiqua" w:cs="Calibri"/>
          <w:bCs/>
          <w:sz w:val="24"/>
          <w:szCs w:val="24"/>
        </w:rPr>
        <w:t xml:space="preserve"> </w:t>
      </w:r>
      <w:r w:rsidR="009B4A31" w:rsidRPr="00587428">
        <w:rPr>
          <w:rFonts w:ascii="Book Antiqua" w:hAnsi="Book Antiqua" w:cs="Calibri"/>
          <w:bCs/>
          <w:sz w:val="24"/>
          <w:szCs w:val="24"/>
        </w:rPr>
        <w:t>U</w:t>
      </w:r>
      <w:r w:rsidR="00E3492B" w:rsidRPr="00587428">
        <w:rPr>
          <w:rFonts w:ascii="Book Antiqua" w:hAnsi="Book Antiqua" w:cs="Calibri"/>
          <w:sz w:val="24"/>
          <w:szCs w:val="24"/>
        </w:rPr>
        <w:t>sing</w:t>
      </w:r>
      <w:r w:rsidRPr="00587428">
        <w:rPr>
          <w:rFonts w:ascii="Book Antiqua" w:hAnsi="Book Antiqua" w:cs="Calibri"/>
          <w:sz w:val="24"/>
          <w:szCs w:val="24"/>
        </w:rPr>
        <w:t xml:space="preserve"> </w:t>
      </w:r>
      <w:r w:rsidR="00065CF5" w:rsidRPr="00587428">
        <w:rPr>
          <w:rFonts w:ascii="Book Antiqua" w:hAnsi="Book Antiqua" w:cs="Lucida Grande"/>
          <w:sz w:val="24"/>
          <w:szCs w:val="24"/>
        </w:rPr>
        <w:t>α</w:t>
      </w:r>
      <w:r w:rsidRPr="00587428">
        <w:rPr>
          <w:rFonts w:ascii="Book Antiqua" w:hAnsi="Book Antiqua" w:cs="Calibri"/>
          <w:sz w:val="24"/>
          <w:szCs w:val="24"/>
        </w:rPr>
        <w:t xml:space="preserve"> of 0.05 and a power of 0.80, the sample size required to show significance was calculated to be 97 patients per arm. Hence, it was decided to recruit 100 patients per arm taking into account possible withdrawals. SPSS version 20.0</w:t>
      </w:r>
      <w:r w:rsidR="00985605" w:rsidRPr="00587428">
        <w:rPr>
          <w:rFonts w:ascii="Book Antiqua" w:hAnsi="Book Antiqua" w:cs="Calibri"/>
          <w:sz w:val="24"/>
          <w:szCs w:val="24"/>
        </w:rPr>
        <w:t xml:space="preserve"> </w:t>
      </w:r>
      <w:r w:rsidR="00292903" w:rsidRPr="00587428">
        <w:rPr>
          <w:rFonts w:ascii="Book Antiqua" w:hAnsi="Book Antiqua" w:cs="Calibri"/>
          <w:sz w:val="24"/>
          <w:szCs w:val="24"/>
        </w:rPr>
        <w:t xml:space="preserve">(SPSS </w:t>
      </w:r>
      <w:r w:rsidR="00E86FD3" w:rsidRPr="00587428">
        <w:rPr>
          <w:rFonts w:ascii="Book Antiqua" w:hAnsi="Book Antiqua" w:cs="Calibri"/>
          <w:sz w:val="24"/>
          <w:szCs w:val="24"/>
        </w:rPr>
        <w:t>Inc.</w:t>
      </w:r>
      <w:r w:rsidR="00985605" w:rsidRPr="00587428">
        <w:rPr>
          <w:rFonts w:ascii="Book Antiqua" w:hAnsi="Book Antiqua" w:cs="Calibri"/>
          <w:sz w:val="24"/>
          <w:szCs w:val="24"/>
        </w:rPr>
        <w:t>, Chicago, Illinois, United States</w:t>
      </w:r>
      <w:r w:rsidR="00292903" w:rsidRPr="00587428">
        <w:rPr>
          <w:rFonts w:ascii="Book Antiqua" w:hAnsi="Book Antiqua" w:cs="Calibri"/>
          <w:sz w:val="24"/>
          <w:szCs w:val="24"/>
        </w:rPr>
        <w:t>) was</w:t>
      </w:r>
      <w:r w:rsidRPr="00587428">
        <w:rPr>
          <w:rFonts w:ascii="Book Antiqua" w:hAnsi="Book Antiqua" w:cs="Calibri"/>
          <w:sz w:val="24"/>
          <w:szCs w:val="24"/>
        </w:rPr>
        <w:t xml:space="preserve"> used for data entry and analysis. </w:t>
      </w:r>
      <w:r w:rsidR="00292903" w:rsidRPr="00587428">
        <w:rPr>
          <w:rFonts w:ascii="Book Antiqua" w:hAnsi="Book Antiqua" w:cs="Calibri"/>
          <w:sz w:val="24"/>
          <w:szCs w:val="24"/>
        </w:rPr>
        <w:t>The proportions in 2</w:t>
      </w:r>
      <w:r w:rsidR="00DF1A43">
        <w:rPr>
          <w:rFonts w:ascii="Book Antiqua" w:hAnsi="Book Antiqua" w:cs="Calibri" w:hint="eastAsia"/>
          <w:sz w:val="24"/>
          <w:szCs w:val="24"/>
          <w:lang w:eastAsia="zh-CN"/>
        </w:rPr>
        <w:t xml:space="preserve"> </w:t>
      </w:r>
      <w:r w:rsidR="00292903" w:rsidRPr="00587428">
        <w:rPr>
          <w:rFonts w:ascii="Book Antiqua" w:hAnsi="Book Antiqua" w:cs="Calibri"/>
          <w:sz w:val="24"/>
          <w:szCs w:val="24"/>
        </w:rPr>
        <w:t>x</w:t>
      </w:r>
      <w:r w:rsidR="00DF1A43">
        <w:rPr>
          <w:rFonts w:ascii="Book Antiqua" w:hAnsi="Book Antiqua" w:cs="Calibri" w:hint="eastAsia"/>
          <w:sz w:val="24"/>
          <w:szCs w:val="24"/>
          <w:lang w:eastAsia="zh-CN"/>
        </w:rPr>
        <w:t xml:space="preserve"> </w:t>
      </w:r>
      <w:r w:rsidR="00292903" w:rsidRPr="00587428">
        <w:rPr>
          <w:rFonts w:ascii="Book Antiqua" w:hAnsi="Book Antiqua" w:cs="Calibri"/>
          <w:sz w:val="24"/>
          <w:szCs w:val="24"/>
        </w:rPr>
        <w:t xml:space="preserve">2 contingency tables were compared by the </w:t>
      </w:r>
      <w:r w:rsidR="009B4A31" w:rsidRPr="00587428">
        <w:rPr>
          <w:rFonts w:ascii="Book Antiqua" w:hAnsi="Book Antiqua" w:cs="Calibri"/>
          <w:sz w:val="24"/>
          <w:szCs w:val="24"/>
        </w:rPr>
        <w:t>C</w:t>
      </w:r>
      <w:r w:rsidR="00292903" w:rsidRPr="00587428">
        <w:rPr>
          <w:rFonts w:ascii="Book Antiqua" w:hAnsi="Book Antiqua" w:cs="Calibri"/>
          <w:sz w:val="24"/>
          <w:szCs w:val="24"/>
        </w:rPr>
        <w:t xml:space="preserve">hi-square test. A </w:t>
      </w:r>
      <w:r w:rsidR="00292903" w:rsidRPr="00DF1A43">
        <w:rPr>
          <w:rFonts w:ascii="Book Antiqua" w:hAnsi="Book Antiqua" w:cs="Calibri"/>
          <w:i/>
          <w:caps/>
          <w:sz w:val="24"/>
          <w:szCs w:val="24"/>
        </w:rPr>
        <w:t>p</w:t>
      </w:r>
      <w:r w:rsidR="00292903" w:rsidRPr="00587428">
        <w:rPr>
          <w:rFonts w:ascii="Book Antiqua" w:hAnsi="Book Antiqua" w:cs="Calibri"/>
          <w:sz w:val="24"/>
          <w:szCs w:val="24"/>
        </w:rPr>
        <w:t xml:space="preserve"> value of less than 0.05 was considered significant</w:t>
      </w:r>
      <w:r w:rsidR="007C342A" w:rsidRPr="00587428">
        <w:rPr>
          <w:rFonts w:ascii="Book Antiqua" w:hAnsi="Book Antiqua" w:cs="Calibri"/>
          <w:sz w:val="24"/>
          <w:szCs w:val="24"/>
        </w:rPr>
        <w:t>. The primary investigator and</w:t>
      </w:r>
      <w:r w:rsidR="007C342A" w:rsidRPr="00587428">
        <w:rPr>
          <w:rFonts w:ascii="Book Antiqua" w:hAnsi="Book Antiqua"/>
          <w:sz w:val="24"/>
          <w:szCs w:val="24"/>
        </w:rPr>
        <w:t xml:space="preserve"> </w:t>
      </w:r>
      <w:r w:rsidR="007C342A" w:rsidRPr="00587428">
        <w:rPr>
          <w:rFonts w:ascii="Book Antiqua" w:hAnsi="Book Antiqua" w:cs="Calibri"/>
          <w:sz w:val="24"/>
          <w:szCs w:val="24"/>
        </w:rPr>
        <w:t>co-authors had access to the study data and had reviewed and approved the final manuscript.</w:t>
      </w:r>
    </w:p>
    <w:p w14:paraId="7C90E8AB" w14:textId="77777777" w:rsidR="00EA37EC" w:rsidRPr="00587428" w:rsidRDefault="00EA37EC" w:rsidP="007C1F43">
      <w:pPr>
        <w:adjustRightInd w:val="0"/>
        <w:snapToGrid w:val="0"/>
        <w:spacing w:after="0" w:line="360" w:lineRule="auto"/>
        <w:jc w:val="both"/>
        <w:rPr>
          <w:rFonts w:ascii="Book Antiqua" w:hAnsi="Book Antiqua" w:cs="Calibri"/>
          <w:b/>
          <w:bCs/>
          <w:sz w:val="24"/>
          <w:szCs w:val="24"/>
          <w:lang w:eastAsia="zh-CN"/>
        </w:rPr>
      </w:pPr>
    </w:p>
    <w:p w14:paraId="484105B3" w14:textId="77777777" w:rsidR="00776EAE" w:rsidRPr="00587428" w:rsidRDefault="009310D0" w:rsidP="007C1F43">
      <w:pPr>
        <w:adjustRightInd w:val="0"/>
        <w:snapToGrid w:val="0"/>
        <w:spacing w:after="0" w:line="360" w:lineRule="auto"/>
        <w:jc w:val="both"/>
        <w:rPr>
          <w:rFonts w:ascii="Book Antiqua" w:hAnsi="Book Antiqua" w:cs="Calibri"/>
          <w:b/>
          <w:bCs/>
          <w:caps/>
          <w:sz w:val="24"/>
          <w:szCs w:val="24"/>
        </w:rPr>
      </w:pPr>
      <w:r w:rsidRPr="00587428">
        <w:rPr>
          <w:rFonts w:ascii="Book Antiqua" w:hAnsi="Book Antiqua" w:cs="Calibri"/>
          <w:b/>
          <w:bCs/>
          <w:caps/>
          <w:sz w:val="24"/>
          <w:szCs w:val="24"/>
        </w:rPr>
        <w:t>Results</w:t>
      </w:r>
    </w:p>
    <w:p w14:paraId="01848477" w14:textId="66CA3A9C" w:rsidR="00D525E9" w:rsidRPr="00587428" w:rsidRDefault="00776EAE" w:rsidP="007C1F43">
      <w:pPr>
        <w:adjustRightInd w:val="0"/>
        <w:snapToGrid w:val="0"/>
        <w:spacing w:after="0" w:line="360" w:lineRule="auto"/>
        <w:jc w:val="both"/>
        <w:rPr>
          <w:rFonts w:ascii="Book Antiqua" w:hAnsi="Book Antiqua" w:cs="Calibri"/>
          <w:sz w:val="24"/>
          <w:szCs w:val="24"/>
        </w:rPr>
      </w:pPr>
      <w:r w:rsidRPr="00587428">
        <w:rPr>
          <w:rFonts w:ascii="Book Antiqua" w:hAnsi="Book Antiqua" w:cs="Calibri"/>
          <w:sz w:val="24"/>
          <w:szCs w:val="24"/>
        </w:rPr>
        <w:t>200 patients s</w:t>
      </w:r>
      <w:r w:rsidR="009310D0" w:rsidRPr="00587428">
        <w:rPr>
          <w:rFonts w:ascii="Book Antiqua" w:hAnsi="Book Antiqua" w:cs="Calibri"/>
          <w:sz w:val="24"/>
          <w:szCs w:val="24"/>
        </w:rPr>
        <w:t>uccessfully completed the study</w:t>
      </w:r>
      <w:r w:rsidRPr="00587428">
        <w:rPr>
          <w:rFonts w:ascii="Book Antiqua" w:hAnsi="Book Antiqua" w:cs="Calibri"/>
          <w:sz w:val="24"/>
          <w:szCs w:val="24"/>
        </w:rPr>
        <w:t xml:space="preserve"> with 100 patients enrolled in each arm.</w:t>
      </w:r>
      <w:r w:rsidR="00902D39" w:rsidRPr="00587428">
        <w:rPr>
          <w:rFonts w:ascii="Book Antiqua" w:hAnsi="Book Antiqua" w:cs="Calibri"/>
          <w:sz w:val="24"/>
          <w:szCs w:val="24"/>
        </w:rPr>
        <w:t xml:space="preserve"> </w:t>
      </w:r>
      <w:r w:rsidR="009310D0" w:rsidRPr="00587428">
        <w:rPr>
          <w:rFonts w:ascii="Book Antiqua" w:hAnsi="Book Antiqua" w:cs="Calibri"/>
          <w:sz w:val="24"/>
          <w:szCs w:val="24"/>
        </w:rPr>
        <w:t>Nine</w:t>
      </w:r>
      <w:r w:rsidR="00907C3E" w:rsidRPr="00587428">
        <w:rPr>
          <w:rFonts w:ascii="Book Antiqua" w:hAnsi="Book Antiqua" w:cs="Calibri"/>
          <w:sz w:val="24"/>
          <w:szCs w:val="24"/>
        </w:rPr>
        <w:t xml:space="preserve"> patients </w:t>
      </w:r>
      <w:r w:rsidR="00902D39" w:rsidRPr="00587428">
        <w:rPr>
          <w:rFonts w:ascii="Book Antiqua" w:hAnsi="Book Antiqua" w:cs="Calibri"/>
          <w:sz w:val="24"/>
          <w:szCs w:val="24"/>
        </w:rPr>
        <w:t xml:space="preserve">cancelled </w:t>
      </w:r>
      <w:r w:rsidR="009B0C75" w:rsidRPr="00587428">
        <w:rPr>
          <w:rFonts w:ascii="Book Antiqua" w:hAnsi="Book Antiqua" w:cs="Calibri"/>
          <w:sz w:val="24"/>
          <w:szCs w:val="24"/>
        </w:rPr>
        <w:t xml:space="preserve">appointments </w:t>
      </w:r>
      <w:r w:rsidR="009B4A31" w:rsidRPr="00587428">
        <w:rPr>
          <w:rFonts w:ascii="Book Antiqua" w:hAnsi="Book Antiqua" w:cs="Calibri"/>
          <w:sz w:val="24"/>
          <w:szCs w:val="24"/>
        </w:rPr>
        <w:t xml:space="preserve">for reasons unrelated to the quality or taste of the preparation </w:t>
      </w:r>
      <w:r w:rsidR="00902D39" w:rsidRPr="00587428">
        <w:rPr>
          <w:rFonts w:ascii="Book Antiqua" w:hAnsi="Book Antiqua" w:cs="Calibri"/>
          <w:sz w:val="24"/>
          <w:szCs w:val="24"/>
        </w:rPr>
        <w:t xml:space="preserve">and were replaced by a similar number of patients. Additionally, 4 patients </w:t>
      </w:r>
      <w:r w:rsidR="00902D39" w:rsidRPr="00587428">
        <w:rPr>
          <w:rFonts w:ascii="Book Antiqua" w:hAnsi="Book Antiqua" w:cs="Calibri"/>
          <w:sz w:val="24"/>
          <w:szCs w:val="24"/>
        </w:rPr>
        <w:lastRenderedPageBreak/>
        <w:t>took a diffe</w:t>
      </w:r>
      <w:r w:rsidR="00EE2425" w:rsidRPr="00587428">
        <w:rPr>
          <w:rFonts w:ascii="Book Antiqua" w:hAnsi="Book Antiqua" w:cs="Calibri"/>
          <w:sz w:val="24"/>
          <w:szCs w:val="24"/>
        </w:rPr>
        <w:t xml:space="preserve">rent preparation or </w:t>
      </w:r>
      <w:r w:rsidR="00FC7654" w:rsidRPr="00587428">
        <w:rPr>
          <w:rFonts w:ascii="Book Antiqua" w:hAnsi="Book Antiqua" w:cs="Calibri"/>
          <w:sz w:val="24"/>
          <w:szCs w:val="24"/>
        </w:rPr>
        <w:t xml:space="preserve">unauthorized </w:t>
      </w:r>
      <w:r w:rsidR="00EE2425" w:rsidRPr="00587428">
        <w:rPr>
          <w:rFonts w:ascii="Book Antiqua" w:hAnsi="Book Antiqua" w:cs="Calibri"/>
          <w:sz w:val="24"/>
          <w:szCs w:val="24"/>
        </w:rPr>
        <w:t>adjuvants,</w:t>
      </w:r>
      <w:r w:rsidR="00902D39" w:rsidRPr="00587428">
        <w:rPr>
          <w:rFonts w:ascii="Book Antiqua" w:hAnsi="Book Antiqua" w:cs="Calibri"/>
          <w:sz w:val="24"/>
          <w:szCs w:val="24"/>
        </w:rPr>
        <w:t xml:space="preserve"> 3 patients were found to have IBD at the time of colonoscopy,</w:t>
      </w:r>
      <w:r w:rsidR="00FC7654" w:rsidRPr="00587428">
        <w:rPr>
          <w:rFonts w:ascii="Book Antiqua" w:hAnsi="Book Antiqua" w:cs="Calibri"/>
          <w:sz w:val="24"/>
          <w:szCs w:val="24"/>
        </w:rPr>
        <w:t xml:space="preserve"> </w:t>
      </w:r>
      <w:r w:rsidR="00902D39" w:rsidRPr="00587428">
        <w:rPr>
          <w:rFonts w:ascii="Book Antiqua" w:hAnsi="Book Antiqua" w:cs="Calibri"/>
          <w:sz w:val="24"/>
          <w:szCs w:val="24"/>
        </w:rPr>
        <w:t xml:space="preserve">1 patient </w:t>
      </w:r>
      <w:r w:rsidR="00907C3E" w:rsidRPr="00587428">
        <w:rPr>
          <w:rFonts w:ascii="Book Antiqua" w:hAnsi="Book Antiqua" w:cs="Calibri"/>
          <w:sz w:val="24"/>
          <w:szCs w:val="24"/>
        </w:rPr>
        <w:t>forgot</w:t>
      </w:r>
      <w:r w:rsidR="00902D39" w:rsidRPr="00587428">
        <w:rPr>
          <w:rFonts w:ascii="Book Antiqua" w:hAnsi="Book Antiqua" w:cs="Calibri"/>
          <w:sz w:val="24"/>
          <w:szCs w:val="24"/>
        </w:rPr>
        <w:t xml:space="preserve"> to use </w:t>
      </w:r>
      <w:r w:rsidR="009310D0" w:rsidRPr="00587428">
        <w:rPr>
          <w:rFonts w:ascii="Book Antiqua" w:hAnsi="Book Antiqua" w:cs="Calibri"/>
          <w:sz w:val="24"/>
          <w:szCs w:val="24"/>
        </w:rPr>
        <w:t xml:space="preserve">the menthol </w:t>
      </w:r>
      <w:r w:rsidR="004D4979" w:rsidRPr="00587428">
        <w:rPr>
          <w:rFonts w:ascii="Book Antiqua" w:hAnsi="Book Antiqua" w:cs="Calibri"/>
          <w:sz w:val="24"/>
          <w:szCs w:val="24"/>
        </w:rPr>
        <w:t>candy</w:t>
      </w:r>
      <w:r w:rsidR="00902D39" w:rsidRPr="00587428">
        <w:rPr>
          <w:rFonts w:ascii="Book Antiqua" w:hAnsi="Book Antiqua" w:cs="Calibri"/>
          <w:sz w:val="24"/>
          <w:szCs w:val="24"/>
        </w:rPr>
        <w:t>,</w:t>
      </w:r>
      <w:r w:rsidR="00EE2425" w:rsidRPr="00587428">
        <w:rPr>
          <w:rFonts w:ascii="Book Antiqua" w:hAnsi="Book Antiqua" w:cs="Calibri"/>
          <w:sz w:val="24"/>
          <w:szCs w:val="24"/>
        </w:rPr>
        <w:t xml:space="preserve"> </w:t>
      </w:r>
      <w:r w:rsidR="00902D39" w:rsidRPr="00587428">
        <w:rPr>
          <w:rFonts w:ascii="Book Antiqua" w:hAnsi="Book Antiqua" w:cs="Calibri"/>
          <w:sz w:val="24"/>
          <w:szCs w:val="24"/>
        </w:rPr>
        <w:t xml:space="preserve">1 patient was found to have </w:t>
      </w:r>
      <w:r w:rsidR="009310D0" w:rsidRPr="00587428">
        <w:rPr>
          <w:rFonts w:ascii="Book Antiqua" w:hAnsi="Book Antiqua" w:cs="Calibri"/>
          <w:sz w:val="24"/>
          <w:szCs w:val="24"/>
        </w:rPr>
        <w:t xml:space="preserve">a history of </w:t>
      </w:r>
      <w:r w:rsidR="00902D39" w:rsidRPr="00587428">
        <w:rPr>
          <w:rFonts w:ascii="Book Antiqua" w:hAnsi="Book Antiqua" w:cs="Calibri"/>
          <w:sz w:val="24"/>
          <w:szCs w:val="24"/>
        </w:rPr>
        <w:t>laxative abuse,</w:t>
      </w:r>
      <w:r w:rsidR="00EE2425" w:rsidRPr="00587428">
        <w:rPr>
          <w:rFonts w:ascii="Book Antiqua" w:hAnsi="Book Antiqua" w:cs="Calibri"/>
          <w:sz w:val="24"/>
          <w:szCs w:val="24"/>
        </w:rPr>
        <w:t xml:space="preserve"> and </w:t>
      </w:r>
      <w:r w:rsidR="00902D39" w:rsidRPr="00587428">
        <w:rPr>
          <w:rFonts w:ascii="Book Antiqua" w:hAnsi="Book Antiqua" w:cs="Calibri"/>
          <w:sz w:val="24"/>
          <w:szCs w:val="24"/>
        </w:rPr>
        <w:t>1 patient could not be scoped</w:t>
      </w:r>
      <w:r w:rsidR="009310D0" w:rsidRPr="00587428">
        <w:rPr>
          <w:rFonts w:ascii="Book Antiqua" w:hAnsi="Book Antiqua" w:cs="Calibri"/>
          <w:sz w:val="24"/>
          <w:szCs w:val="24"/>
        </w:rPr>
        <w:t xml:space="preserve"> beyond the left colon</w:t>
      </w:r>
      <w:r w:rsidR="00902D39" w:rsidRPr="00587428">
        <w:rPr>
          <w:rFonts w:ascii="Book Antiqua" w:hAnsi="Book Antiqua" w:cs="Calibri"/>
          <w:sz w:val="24"/>
          <w:szCs w:val="24"/>
        </w:rPr>
        <w:t xml:space="preserve">. </w:t>
      </w:r>
      <w:r w:rsidR="00EE2425" w:rsidRPr="00587428">
        <w:rPr>
          <w:rFonts w:ascii="Book Antiqua" w:hAnsi="Book Antiqua" w:cs="Calibri"/>
          <w:sz w:val="24"/>
          <w:szCs w:val="24"/>
        </w:rPr>
        <w:t>All of these cases were excluded.</w:t>
      </w:r>
      <w:r w:rsidRPr="00587428">
        <w:rPr>
          <w:rFonts w:ascii="Book Antiqua" w:hAnsi="Book Antiqua" w:cs="Calibri"/>
          <w:sz w:val="24"/>
          <w:szCs w:val="24"/>
        </w:rPr>
        <w:t xml:space="preserve"> </w:t>
      </w:r>
      <w:r w:rsidR="009310D0" w:rsidRPr="00587428">
        <w:rPr>
          <w:rFonts w:ascii="Book Antiqua" w:hAnsi="Book Antiqua" w:cs="Calibri"/>
          <w:sz w:val="24"/>
          <w:szCs w:val="24"/>
        </w:rPr>
        <w:t>Two</w:t>
      </w:r>
      <w:r w:rsidR="00EE2425" w:rsidRPr="00587428">
        <w:rPr>
          <w:rFonts w:ascii="Book Antiqua" w:hAnsi="Book Antiqua" w:cs="Calibri"/>
          <w:sz w:val="24"/>
          <w:szCs w:val="24"/>
        </w:rPr>
        <w:t xml:space="preserve"> patients both belonging to the </w:t>
      </w:r>
      <w:proofErr w:type="spellStart"/>
      <w:r w:rsidR="001F1050" w:rsidRPr="00587428">
        <w:rPr>
          <w:rFonts w:ascii="Book Antiqua" w:hAnsi="Book Antiqua"/>
          <w:sz w:val="24"/>
          <w:szCs w:val="24"/>
        </w:rPr>
        <w:t>AscPEG</w:t>
      </w:r>
      <w:proofErr w:type="spellEnd"/>
      <w:r w:rsidR="00EE2425" w:rsidRPr="00587428">
        <w:rPr>
          <w:rFonts w:ascii="Book Antiqua" w:hAnsi="Book Antiqua" w:cs="Calibri"/>
          <w:sz w:val="24"/>
          <w:szCs w:val="24"/>
        </w:rPr>
        <w:t xml:space="preserve"> arm had cancelled procedure due to bad preparation</w:t>
      </w:r>
      <w:r w:rsidR="002C468F" w:rsidRPr="00587428">
        <w:rPr>
          <w:rFonts w:ascii="Book Antiqua" w:hAnsi="Book Antiqua" w:cs="Calibri"/>
          <w:sz w:val="24"/>
          <w:szCs w:val="24"/>
        </w:rPr>
        <w:t xml:space="preserve"> quality</w:t>
      </w:r>
      <w:r w:rsidR="00E3492B" w:rsidRPr="00587428">
        <w:rPr>
          <w:rFonts w:ascii="Book Antiqua" w:hAnsi="Book Antiqua" w:cs="Calibri"/>
          <w:sz w:val="24"/>
          <w:szCs w:val="24"/>
        </w:rPr>
        <w:t xml:space="preserve">. </w:t>
      </w:r>
      <w:r w:rsidR="00EE2425" w:rsidRPr="00587428">
        <w:rPr>
          <w:rFonts w:ascii="Book Antiqua" w:hAnsi="Book Antiqua" w:cs="Calibri"/>
          <w:sz w:val="24"/>
          <w:szCs w:val="24"/>
        </w:rPr>
        <w:t>These patients were included in the study and received th</w:t>
      </w:r>
      <w:r w:rsidR="00FC7654" w:rsidRPr="00587428">
        <w:rPr>
          <w:rFonts w:ascii="Book Antiqua" w:hAnsi="Book Antiqua" w:cs="Calibri"/>
          <w:sz w:val="24"/>
          <w:szCs w:val="24"/>
        </w:rPr>
        <w:t>e worst scoring on both scales. The mean age of enrolled patients was 54.5</w:t>
      </w:r>
      <w:r w:rsidR="00DF1A43">
        <w:rPr>
          <w:rFonts w:ascii="Book Antiqua" w:hAnsi="Book Antiqua" w:cs="Calibri" w:hint="eastAsia"/>
          <w:sz w:val="24"/>
          <w:szCs w:val="24"/>
          <w:lang w:eastAsia="zh-CN"/>
        </w:rPr>
        <w:t xml:space="preserve"> </w:t>
      </w:r>
      <w:r w:rsidR="00FC7654"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FC7654" w:rsidRPr="00587428">
        <w:rPr>
          <w:rFonts w:ascii="Book Antiqua" w:hAnsi="Book Antiqua" w:cs="Calibri"/>
          <w:sz w:val="24"/>
          <w:szCs w:val="24"/>
        </w:rPr>
        <w:t>13.7 years (range</w:t>
      </w:r>
      <w:r w:rsidR="00DF1A43">
        <w:rPr>
          <w:rFonts w:ascii="Book Antiqua" w:hAnsi="Book Antiqua" w:cs="Calibri" w:hint="eastAsia"/>
          <w:sz w:val="24"/>
          <w:szCs w:val="24"/>
          <w:lang w:eastAsia="zh-CN"/>
        </w:rPr>
        <w:t>:</w:t>
      </w:r>
      <w:r w:rsidR="00D525E9" w:rsidRPr="00587428">
        <w:rPr>
          <w:rFonts w:ascii="Book Antiqua" w:hAnsi="Book Antiqua" w:cs="Calibri"/>
          <w:sz w:val="24"/>
          <w:szCs w:val="24"/>
        </w:rPr>
        <w:t xml:space="preserve"> 21-85) with 52% males. Patient</w:t>
      </w:r>
      <w:r w:rsidR="00FC7654" w:rsidRPr="00587428">
        <w:rPr>
          <w:rFonts w:ascii="Book Antiqua" w:hAnsi="Book Antiqua" w:cs="Calibri"/>
          <w:sz w:val="24"/>
          <w:szCs w:val="24"/>
        </w:rPr>
        <w:t>s</w:t>
      </w:r>
      <w:r w:rsidR="00D525E9" w:rsidRPr="00587428">
        <w:rPr>
          <w:rFonts w:ascii="Book Antiqua" w:hAnsi="Book Antiqua" w:cs="Calibri"/>
          <w:sz w:val="24"/>
          <w:szCs w:val="24"/>
        </w:rPr>
        <w:t>’ characteristics and indications</w:t>
      </w:r>
      <w:r w:rsidR="00FC7654" w:rsidRPr="00587428">
        <w:rPr>
          <w:rFonts w:ascii="Book Antiqua" w:hAnsi="Book Antiqua" w:cs="Calibri"/>
          <w:sz w:val="24"/>
          <w:szCs w:val="24"/>
        </w:rPr>
        <w:t xml:space="preserve"> for colonoscopy were not different between the two groups</w:t>
      </w:r>
      <w:r w:rsidR="004E0CDC" w:rsidRPr="00587428">
        <w:rPr>
          <w:rFonts w:ascii="Book Antiqua" w:hAnsi="Book Antiqua" w:cs="Calibri"/>
          <w:sz w:val="24"/>
          <w:szCs w:val="24"/>
        </w:rPr>
        <w:t xml:space="preserve"> (Table 1</w:t>
      </w:r>
      <w:r w:rsidR="00D525E9" w:rsidRPr="00587428">
        <w:rPr>
          <w:rFonts w:ascii="Book Antiqua" w:hAnsi="Book Antiqua" w:cs="Calibri"/>
          <w:sz w:val="24"/>
          <w:szCs w:val="24"/>
        </w:rPr>
        <w:t>)</w:t>
      </w:r>
      <w:r w:rsidR="00FC7654" w:rsidRPr="00587428">
        <w:rPr>
          <w:rFonts w:ascii="Book Antiqua" w:hAnsi="Book Antiqua" w:cs="Calibri"/>
          <w:sz w:val="24"/>
          <w:szCs w:val="24"/>
        </w:rPr>
        <w:t xml:space="preserve">. </w:t>
      </w:r>
    </w:p>
    <w:p w14:paraId="53DA73F0" w14:textId="42E56117" w:rsidR="00723571" w:rsidRPr="00587428" w:rsidRDefault="00907C3E" w:rsidP="007C1F43">
      <w:pPr>
        <w:adjustRightInd w:val="0"/>
        <w:snapToGrid w:val="0"/>
        <w:spacing w:after="0" w:line="360" w:lineRule="auto"/>
        <w:ind w:firstLineChars="100" w:firstLine="240"/>
        <w:jc w:val="both"/>
        <w:rPr>
          <w:rFonts w:ascii="Book Antiqua" w:hAnsi="Book Antiqua" w:cs="Calibri"/>
          <w:sz w:val="24"/>
          <w:szCs w:val="24"/>
        </w:rPr>
      </w:pPr>
      <w:r w:rsidRPr="00587428">
        <w:rPr>
          <w:rFonts w:ascii="Book Antiqua" w:hAnsi="Book Antiqua" w:cs="Calibri"/>
          <w:sz w:val="24"/>
          <w:szCs w:val="24"/>
        </w:rPr>
        <w:t xml:space="preserve">There was no difference between the two </w:t>
      </w:r>
      <w:r w:rsidR="00923B1E" w:rsidRPr="00587428">
        <w:rPr>
          <w:rFonts w:ascii="Book Antiqua" w:hAnsi="Book Antiqua" w:cs="Calibri"/>
          <w:sz w:val="24"/>
          <w:szCs w:val="24"/>
        </w:rPr>
        <w:t xml:space="preserve">preparations </w:t>
      </w:r>
      <w:r w:rsidRPr="00587428">
        <w:rPr>
          <w:rFonts w:ascii="Book Antiqua" w:hAnsi="Book Antiqua" w:cs="Calibri"/>
          <w:sz w:val="24"/>
          <w:szCs w:val="24"/>
        </w:rPr>
        <w:t>in the rate of</w:t>
      </w:r>
      <w:r w:rsidR="00923B1E" w:rsidRPr="00587428">
        <w:rPr>
          <w:rFonts w:ascii="Book Antiqua" w:hAnsi="Book Antiqua" w:cs="Calibri"/>
          <w:sz w:val="24"/>
          <w:szCs w:val="24"/>
        </w:rPr>
        <w:t xml:space="preserve"> adequate preparations </w:t>
      </w:r>
      <w:r w:rsidR="00F54D62" w:rsidRPr="00587428">
        <w:rPr>
          <w:rFonts w:ascii="Book Antiqua" w:hAnsi="Book Antiqua" w:cs="Calibri"/>
          <w:sz w:val="24"/>
          <w:szCs w:val="24"/>
        </w:rPr>
        <w:t xml:space="preserve">on the Aronchick </w:t>
      </w:r>
      <w:r w:rsidRPr="00587428">
        <w:rPr>
          <w:rFonts w:ascii="Book Antiqua" w:hAnsi="Book Antiqua" w:cs="Calibri"/>
          <w:sz w:val="24"/>
          <w:szCs w:val="24"/>
        </w:rPr>
        <w:t xml:space="preserve">scale </w:t>
      </w:r>
      <w:r w:rsidR="00F54D62" w:rsidRPr="00587428">
        <w:rPr>
          <w:rFonts w:ascii="Book Antiqua" w:hAnsi="Book Antiqua" w:cs="Calibri"/>
          <w:sz w:val="24"/>
          <w:szCs w:val="24"/>
        </w:rPr>
        <w:t>(</w:t>
      </w:r>
      <w:r w:rsidR="00923B1E" w:rsidRPr="00587428">
        <w:rPr>
          <w:rFonts w:ascii="Book Antiqua" w:hAnsi="Book Antiqua" w:cs="Calibri"/>
          <w:sz w:val="24"/>
          <w:szCs w:val="24"/>
        </w:rPr>
        <w:t xml:space="preserve">82% for </w:t>
      </w:r>
      <w:r w:rsidR="00DF1A43">
        <w:rPr>
          <w:rFonts w:ascii="Book Antiqua" w:hAnsi="Book Antiqua" w:cs="Calibri"/>
          <w:sz w:val="24"/>
          <w:szCs w:val="24"/>
        </w:rPr>
        <w:t>PEG + M</w:t>
      </w:r>
      <w:r w:rsidR="00923B1E" w:rsidRPr="00587428">
        <w:rPr>
          <w:rFonts w:ascii="Book Antiqua" w:hAnsi="Book Antiqua" w:cs="Calibri"/>
          <w:sz w:val="24"/>
          <w:szCs w:val="24"/>
        </w:rPr>
        <w:t xml:space="preserve"> </w:t>
      </w:r>
      <w:r w:rsidR="00587428" w:rsidRPr="00587428">
        <w:rPr>
          <w:rFonts w:ascii="Book Antiqua" w:hAnsi="Book Antiqua" w:cs="Calibri"/>
          <w:i/>
          <w:sz w:val="24"/>
          <w:szCs w:val="24"/>
        </w:rPr>
        <w:t>vs</w:t>
      </w:r>
      <w:r w:rsidR="00923B1E" w:rsidRPr="00587428">
        <w:rPr>
          <w:rFonts w:ascii="Book Antiqua" w:hAnsi="Book Antiqua" w:cs="Calibri"/>
          <w:sz w:val="24"/>
          <w:szCs w:val="24"/>
        </w:rPr>
        <w:t xml:space="preserve"> 77% for </w:t>
      </w:r>
      <w:proofErr w:type="spellStart"/>
      <w:r w:rsidR="00923B1E" w:rsidRPr="00587428">
        <w:rPr>
          <w:rFonts w:ascii="Book Antiqua" w:hAnsi="Book Antiqua" w:cs="Calibri"/>
          <w:sz w:val="24"/>
          <w:szCs w:val="24"/>
        </w:rPr>
        <w:t>AscPEG</w:t>
      </w:r>
      <w:proofErr w:type="spellEnd"/>
      <w:r w:rsidRPr="00587428">
        <w:rPr>
          <w:rFonts w:ascii="Book Antiqua" w:hAnsi="Book Antiqua" w:cs="Calibri"/>
          <w:sz w:val="24"/>
          <w:szCs w:val="24"/>
        </w:rPr>
        <w:t>,</w:t>
      </w:r>
      <w:r w:rsidR="00923B1E"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923B1E" w:rsidRPr="00587428">
        <w:rPr>
          <w:rFonts w:ascii="Book Antiqua" w:hAnsi="Book Antiqua" w:cs="Calibri"/>
          <w:sz w:val="24"/>
          <w:szCs w:val="24"/>
        </w:rPr>
        <w:t>.31)</w:t>
      </w:r>
      <w:r w:rsidR="005B0F58" w:rsidRPr="00587428">
        <w:rPr>
          <w:rFonts w:ascii="Book Antiqua" w:hAnsi="Book Antiqua" w:cs="Calibri"/>
          <w:sz w:val="24"/>
          <w:szCs w:val="24"/>
        </w:rPr>
        <w:t xml:space="preserve"> (Figure 1)</w:t>
      </w:r>
      <w:r w:rsidRPr="00587428">
        <w:rPr>
          <w:rFonts w:ascii="Book Antiqua" w:hAnsi="Book Antiqua" w:cs="Calibri"/>
          <w:sz w:val="24"/>
          <w:szCs w:val="24"/>
        </w:rPr>
        <w:t>.</w:t>
      </w:r>
      <w:r w:rsidR="005B0F58" w:rsidRPr="00587428">
        <w:rPr>
          <w:rFonts w:ascii="Book Antiqua" w:hAnsi="Book Antiqua" w:cs="Calibri"/>
          <w:sz w:val="24"/>
          <w:szCs w:val="24"/>
        </w:rPr>
        <w:t xml:space="preserve"> On the same scale, a significantly higher number of patients receiving PEG</w:t>
      </w:r>
      <w:r w:rsidR="00DF1A43">
        <w:rPr>
          <w:rFonts w:ascii="Book Antiqua" w:hAnsi="Book Antiqua" w:cs="Calibri" w:hint="eastAsia"/>
          <w:sz w:val="24"/>
          <w:szCs w:val="24"/>
          <w:lang w:eastAsia="zh-CN"/>
        </w:rPr>
        <w:t xml:space="preserve"> </w:t>
      </w:r>
      <w:r w:rsidR="005B0F58"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5B0F58" w:rsidRPr="00587428">
        <w:rPr>
          <w:rFonts w:ascii="Book Antiqua" w:hAnsi="Book Antiqua" w:cs="Calibri"/>
          <w:sz w:val="24"/>
          <w:szCs w:val="24"/>
        </w:rPr>
        <w:t xml:space="preserve">M were found to have an excellent preparation (61% </w:t>
      </w:r>
      <w:r w:rsidR="00587428" w:rsidRPr="00587428">
        <w:rPr>
          <w:rFonts w:ascii="Book Antiqua" w:hAnsi="Book Antiqua" w:cs="Calibri"/>
          <w:i/>
          <w:sz w:val="24"/>
          <w:szCs w:val="24"/>
        </w:rPr>
        <w:t>vs</w:t>
      </w:r>
      <w:r w:rsidR="005B0F58" w:rsidRPr="00587428">
        <w:rPr>
          <w:rFonts w:ascii="Book Antiqua" w:hAnsi="Book Antiqua" w:cs="Calibri"/>
          <w:sz w:val="24"/>
          <w:szCs w:val="24"/>
        </w:rPr>
        <w:t xml:space="preserve"> 43% </w:t>
      </w:r>
      <w:proofErr w:type="spellStart"/>
      <w:r w:rsidR="005B0F58" w:rsidRPr="00587428">
        <w:rPr>
          <w:rFonts w:ascii="Book Antiqua" w:hAnsi="Book Antiqua" w:cs="Calibri"/>
          <w:sz w:val="24"/>
          <w:szCs w:val="24"/>
        </w:rPr>
        <w:t>AscPEG</w:t>
      </w:r>
      <w:proofErr w:type="spellEnd"/>
      <w:r w:rsidR="005B0F58"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5B0F58" w:rsidRPr="00587428">
        <w:rPr>
          <w:rFonts w:ascii="Book Antiqua" w:hAnsi="Book Antiqua" w:cs="Calibri"/>
          <w:sz w:val="24"/>
          <w:szCs w:val="24"/>
        </w:rPr>
        <w:t>.009).</w:t>
      </w:r>
      <w:r w:rsidR="00984376" w:rsidRPr="00984376">
        <w:rPr>
          <w:rFonts w:ascii="Book Antiqua" w:hAnsi="Book Antiqua" w:cs="Calibri"/>
          <w:i/>
          <w:sz w:val="24"/>
          <w:szCs w:val="24"/>
        </w:rPr>
        <w:t xml:space="preserve"> </w:t>
      </w:r>
      <w:r w:rsidRPr="00587428">
        <w:rPr>
          <w:rFonts w:ascii="Book Antiqua" w:hAnsi="Book Antiqua" w:cs="Calibri"/>
          <w:sz w:val="24"/>
          <w:szCs w:val="24"/>
        </w:rPr>
        <w:t xml:space="preserve">The mean score on </w:t>
      </w:r>
      <w:r w:rsidR="00F54D62" w:rsidRPr="00587428">
        <w:rPr>
          <w:rFonts w:ascii="Book Antiqua" w:hAnsi="Book Antiqua" w:cs="Calibri"/>
          <w:sz w:val="24"/>
          <w:szCs w:val="24"/>
        </w:rPr>
        <w:t>the Ottawa scale</w:t>
      </w:r>
      <w:r w:rsidRPr="00587428">
        <w:rPr>
          <w:rFonts w:ascii="Book Antiqua" w:hAnsi="Book Antiqua" w:cs="Calibri"/>
          <w:sz w:val="24"/>
          <w:szCs w:val="24"/>
        </w:rPr>
        <w:t xml:space="preserve"> was better for </w:t>
      </w:r>
      <w:r w:rsidR="00DF1A43">
        <w:rPr>
          <w:rFonts w:ascii="Book Antiqua" w:hAnsi="Book Antiqua" w:cs="Calibri"/>
          <w:sz w:val="24"/>
          <w:szCs w:val="24"/>
        </w:rPr>
        <w:t>PEG + M</w:t>
      </w:r>
      <w:r w:rsidRPr="00587428">
        <w:rPr>
          <w:rFonts w:ascii="Book Antiqua" w:hAnsi="Book Antiqua" w:cs="Calibri"/>
          <w:sz w:val="24"/>
          <w:szCs w:val="24"/>
        </w:rPr>
        <w:t xml:space="preserve"> </w:t>
      </w:r>
      <w:r w:rsidR="00587428" w:rsidRPr="00587428">
        <w:rPr>
          <w:rFonts w:ascii="Book Antiqua" w:hAnsi="Book Antiqua" w:cs="Calibri"/>
          <w:i/>
          <w:sz w:val="24"/>
          <w:szCs w:val="24"/>
        </w:rPr>
        <w:t>vs</w:t>
      </w:r>
      <w:r w:rsidRPr="00587428">
        <w:rPr>
          <w:rFonts w:ascii="Book Antiqua" w:hAnsi="Book Antiqua" w:cs="Calibri"/>
          <w:sz w:val="24"/>
          <w:szCs w:val="24"/>
        </w:rPr>
        <w:t xml:space="preserve"> </w:t>
      </w:r>
      <w:proofErr w:type="spellStart"/>
      <w:r w:rsidRPr="00587428">
        <w:rPr>
          <w:rFonts w:ascii="Book Antiqua" w:hAnsi="Book Antiqua" w:cs="Calibri"/>
          <w:sz w:val="24"/>
          <w:szCs w:val="24"/>
        </w:rPr>
        <w:t>AscPEG</w:t>
      </w:r>
      <w:proofErr w:type="spellEnd"/>
      <w:r w:rsidRPr="00587428">
        <w:rPr>
          <w:rFonts w:ascii="Book Antiqua" w:hAnsi="Book Antiqua" w:cs="Calibri"/>
          <w:sz w:val="24"/>
          <w:szCs w:val="24"/>
        </w:rPr>
        <w:t xml:space="preserve"> (5.1</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 xml:space="preserve">2.4 </w:t>
      </w:r>
      <w:r w:rsidR="00587428" w:rsidRPr="00587428">
        <w:rPr>
          <w:rFonts w:ascii="Book Antiqua" w:hAnsi="Book Antiqua" w:cs="Calibri"/>
          <w:i/>
          <w:sz w:val="24"/>
          <w:szCs w:val="24"/>
        </w:rPr>
        <w:t>vs</w:t>
      </w:r>
      <w:r w:rsidRPr="00587428">
        <w:rPr>
          <w:rFonts w:ascii="Book Antiqua" w:hAnsi="Book Antiqua" w:cs="Calibri"/>
          <w:sz w:val="24"/>
          <w:szCs w:val="24"/>
        </w:rPr>
        <w:t xml:space="preserve"> 5.8</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 xml:space="preserve">3.0;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Pr="00587428">
        <w:rPr>
          <w:rFonts w:ascii="Book Antiqua" w:hAnsi="Book Antiqua" w:cs="Calibri"/>
          <w:sz w:val="24"/>
          <w:szCs w:val="24"/>
        </w:rPr>
        <w:t xml:space="preserve">.09) as was the rate of adequate preparations </w:t>
      </w:r>
      <w:r w:rsidR="00F54D62" w:rsidRPr="00587428">
        <w:rPr>
          <w:rFonts w:ascii="Book Antiqua" w:hAnsi="Book Antiqua" w:cs="Calibri"/>
          <w:sz w:val="24"/>
          <w:szCs w:val="24"/>
        </w:rPr>
        <w:t>(</w:t>
      </w:r>
      <w:r w:rsidR="00723571" w:rsidRPr="00587428">
        <w:rPr>
          <w:rFonts w:ascii="Book Antiqua" w:hAnsi="Book Antiqua" w:cs="Calibri"/>
          <w:sz w:val="24"/>
          <w:szCs w:val="24"/>
        </w:rPr>
        <w:t xml:space="preserve">overall score </w:t>
      </w:r>
      <w:r w:rsidR="00723571" w:rsidRPr="00587428">
        <w:rPr>
          <w:rFonts w:ascii="Book Antiqua" w:eastAsia="MS Gothic" w:hAnsi="Book Antiqua"/>
          <w:color w:val="000000"/>
          <w:sz w:val="24"/>
          <w:szCs w:val="24"/>
        </w:rPr>
        <w:t>≤</w:t>
      </w:r>
      <w:r w:rsidR="00DF1A43">
        <w:rPr>
          <w:rFonts w:ascii="Book Antiqua" w:hAnsi="Book Antiqua" w:hint="eastAsia"/>
          <w:color w:val="000000"/>
          <w:sz w:val="24"/>
          <w:szCs w:val="24"/>
          <w:lang w:eastAsia="zh-CN"/>
        </w:rPr>
        <w:t xml:space="preserve"> </w:t>
      </w:r>
      <w:r w:rsidR="00723571" w:rsidRPr="00587428">
        <w:rPr>
          <w:rFonts w:ascii="Book Antiqua" w:hAnsi="Book Antiqua" w:cs="Calibri"/>
          <w:sz w:val="24"/>
          <w:szCs w:val="24"/>
        </w:rPr>
        <w:t>7</w:t>
      </w:r>
      <w:r w:rsidRPr="00587428">
        <w:rPr>
          <w:rFonts w:ascii="Book Antiqua" w:hAnsi="Book Antiqua" w:cs="Calibri"/>
          <w:sz w:val="24"/>
          <w:szCs w:val="24"/>
        </w:rPr>
        <w:t xml:space="preserve">: </w:t>
      </w:r>
      <w:r w:rsidR="00F54D62" w:rsidRPr="00587428">
        <w:rPr>
          <w:rFonts w:ascii="Book Antiqua" w:hAnsi="Book Antiqua" w:cs="Calibri"/>
          <w:sz w:val="24"/>
          <w:szCs w:val="24"/>
        </w:rPr>
        <w:t xml:space="preserve">85% </w:t>
      </w:r>
      <w:r w:rsidR="00587428" w:rsidRPr="00587428">
        <w:rPr>
          <w:rFonts w:ascii="Book Antiqua" w:hAnsi="Book Antiqua" w:cs="Calibri"/>
          <w:i/>
          <w:sz w:val="24"/>
          <w:szCs w:val="24"/>
        </w:rPr>
        <w:t>vs</w:t>
      </w:r>
      <w:r w:rsidR="00F54D62" w:rsidRPr="00587428">
        <w:rPr>
          <w:rFonts w:ascii="Book Antiqua" w:hAnsi="Book Antiqua" w:cs="Calibri"/>
          <w:sz w:val="24"/>
          <w:szCs w:val="24"/>
        </w:rPr>
        <w:t xml:space="preserve"> 74%</w:t>
      </w:r>
      <w:r w:rsidR="0055283B" w:rsidRPr="00587428">
        <w:rPr>
          <w:rFonts w:ascii="Book Antiqua" w:hAnsi="Book Antiqua" w:cs="Calibri"/>
          <w:sz w:val="24"/>
          <w:szCs w:val="24"/>
        </w:rPr>
        <w:t>;</w:t>
      </w:r>
      <w:r w:rsidR="00F54D62"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F54D62" w:rsidRPr="00587428">
        <w:rPr>
          <w:rFonts w:ascii="Book Antiqua" w:hAnsi="Book Antiqua" w:cs="Calibri"/>
          <w:sz w:val="24"/>
          <w:szCs w:val="24"/>
        </w:rPr>
        <w:t>.054)</w:t>
      </w:r>
      <w:r w:rsidR="00723571" w:rsidRPr="00587428">
        <w:rPr>
          <w:rFonts w:ascii="Book Antiqua" w:hAnsi="Book Antiqua" w:cs="Calibri"/>
          <w:sz w:val="24"/>
          <w:szCs w:val="24"/>
        </w:rPr>
        <w:t xml:space="preserve"> </w:t>
      </w:r>
      <w:r w:rsidRPr="00587428">
        <w:rPr>
          <w:rFonts w:ascii="Book Antiqua" w:hAnsi="Book Antiqua" w:cs="Calibri"/>
          <w:sz w:val="24"/>
          <w:szCs w:val="24"/>
        </w:rPr>
        <w:t xml:space="preserve">but these were not statistically significant </w:t>
      </w:r>
      <w:r w:rsidR="00723571" w:rsidRPr="00587428">
        <w:rPr>
          <w:rFonts w:ascii="Book Antiqua" w:hAnsi="Book Antiqua" w:cs="Calibri"/>
          <w:sz w:val="24"/>
          <w:szCs w:val="24"/>
        </w:rPr>
        <w:t xml:space="preserve">(Figure </w:t>
      </w:r>
      <w:r w:rsidR="005B0F58" w:rsidRPr="00587428">
        <w:rPr>
          <w:rFonts w:ascii="Book Antiqua" w:hAnsi="Book Antiqua" w:cs="Calibri"/>
          <w:sz w:val="24"/>
          <w:szCs w:val="24"/>
        </w:rPr>
        <w:t>2</w:t>
      </w:r>
      <w:r w:rsidR="00723571" w:rsidRPr="00587428">
        <w:rPr>
          <w:rFonts w:ascii="Book Antiqua" w:hAnsi="Book Antiqua" w:cs="Calibri"/>
          <w:sz w:val="24"/>
          <w:szCs w:val="24"/>
        </w:rPr>
        <w:t>)</w:t>
      </w:r>
      <w:r w:rsidR="00923B1E" w:rsidRPr="00587428">
        <w:rPr>
          <w:rFonts w:ascii="Book Antiqua" w:hAnsi="Book Antiqua" w:cs="Calibri"/>
          <w:sz w:val="24"/>
          <w:szCs w:val="24"/>
        </w:rPr>
        <w:t xml:space="preserve">. </w:t>
      </w:r>
      <w:r w:rsidR="00723571" w:rsidRPr="00587428">
        <w:rPr>
          <w:rFonts w:ascii="Book Antiqua" w:hAnsi="Book Antiqua" w:cs="Calibri"/>
          <w:sz w:val="24"/>
          <w:szCs w:val="24"/>
        </w:rPr>
        <w:t xml:space="preserve">Table </w:t>
      </w:r>
      <w:r w:rsidR="004E0CDC" w:rsidRPr="00587428">
        <w:rPr>
          <w:rFonts w:ascii="Book Antiqua" w:hAnsi="Book Antiqua" w:cs="Calibri"/>
          <w:sz w:val="24"/>
          <w:szCs w:val="24"/>
        </w:rPr>
        <w:t>2</w:t>
      </w:r>
      <w:r w:rsidR="00723571" w:rsidRPr="00587428">
        <w:rPr>
          <w:rFonts w:ascii="Book Antiqua" w:hAnsi="Book Antiqua" w:cs="Calibri"/>
          <w:sz w:val="24"/>
          <w:szCs w:val="24"/>
        </w:rPr>
        <w:t xml:space="preserve"> shows the Ottawa scores according to colonic segment. Using a segmental score of 0-2 as indication</w:t>
      </w:r>
      <w:r w:rsidR="00581129" w:rsidRPr="00587428">
        <w:rPr>
          <w:rFonts w:ascii="Book Antiqua" w:hAnsi="Book Antiqua" w:cs="Calibri"/>
          <w:sz w:val="24"/>
          <w:szCs w:val="24"/>
        </w:rPr>
        <w:t xml:space="preserve"> of</w:t>
      </w:r>
      <w:r w:rsidR="00723571" w:rsidRPr="00587428">
        <w:rPr>
          <w:rFonts w:ascii="Book Antiqua" w:hAnsi="Book Antiqua" w:cs="Calibri"/>
          <w:sz w:val="24"/>
          <w:szCs w:val="24"/>
        </w:rPr>
        <w:t xml:space="preserve"> an adequate </w:t>
      </w:r>
      <w:proofErr w:type="gramStart"/>
      <w:r w:rsidR="00723571" w:rsidRPr="00587428">
        <w:rPr>
          <w:rFonts w:ascii="Book Antiqua" w:hAnsi="Book Antiqua" w:cs="Calibri"/>
          <w:sz w:val="24"/>
          <w:szCs w:val="24"/>
        </w:rPr>
        <w:t>cleansing</w:t>
      </w:r>
      <w:proofErr w:type="gramEnd"/>
      <w:r w:rsidR="00C84D07" w:rsidRPr="00587428">
        <w:rPr>
          <w:rFonts w:ascii="Book Antiqua" w:hAnsi="Book Antiqua" w:cs="Calibri"/>
          <w:sz w:val="24"/>
          <w:szCs w:val="24"/>
          <w:vertAlign w:val="superscript"/>
        </w:rPr>
        <w:fldChar w:fldCharType="begin">
          <w:fldData xml:space="preserve">PEVuZE5vdGU+PENpdGU+PEF1dGhvcj5LYXR6PC9BdXRob3I+PFllYXI+MjAxMzwvWWVhcj48UmVj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LXBlcmlvZGljYWw+PHBhZ2VzPjQwMS05PC9wYWdlcz48dm9sdW1lPjEwODwvdm9sdW1lPjxudW1i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</w:fldData>
        </w:fldChar>
      </w:r>
      <w:r w:rsidR="00C84D07" w:rsidRPr="00587428">
        <w:rPr>
          <w:rFonts w:ascii="Book Antiqua" w:hAnsi="Book Antiqua" w:cs="Calibri"/>
          <w:sz w:val="24"/>
          <w:szCs w:val="24"/>
          <w:vertAlign w:val="superscript"/>
        </w:rPr>
        <w:instrText xml:space="preserve"> ADDIN EN.CITE </w:instrText>
      </w:r>
      <w:r w:rsidR="00C84D07" w:rsidRPr="00587428">
        <w:rPr>
          <w:rFonts w:ascii="Book Antiqua" w:hAnsi="Book Antiqua" w:cs="Calibri"/>
          <w:sz w:val="24"/>
          <w:szCs w:val="24"/>
          <w:vertAlign w:val="superscript"/>
        </w:rPr>
        <w:fldChar w:fldCharType="begin">
          <w:fldData xml:space="preserve">PEVuZE5vdGU+PENpdGU+PEF1dGhvcj5LYXR6PC9BdXRob3I+PFllYXI+MjAxMzwvWWVhcj48UmVj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LXBlcmlvZGljYWw+PHBhZ2VzPjQwMS05PC9wYWdlcz48dm9sdW1lPjEwODwvdm9sdW1lPjxudW1i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</w:fldData>
        </w:fldChar>
      </w:r>
      <w:r w:rsidR="00C84D07" w:rsidRPr="00587428">
        <w:rPr>
          <w:rFonts w:ascii="Book Antiqua" w:hAnsi="Book Antiqua" w:cs="Calibri"/>
          <w:sz w:val="24"/>
          <w:szCs w:val="24"/>
          <w:vertAlign w:val="superscript"/>
        </w:rPr>
        <w:instrText xml:space="preserve"> ADDIN EN.CITE.DATA </w:instrText>
      </w:r>
      <w:r w:rsidR="00C84D07" w:rsidRPr="00587428">
        <w:rPr>
          <w:rFonts w:ascii="Book Antiqua" w:hAnsi="Book Antiqua" w:cs="Calibri"/>
          <w:sz w:val="24"/>
          <w:szCs w:val="24"/>
          <w:vertAlign w:val="superscript"/>
        </w:rPr>
      </w:r>
      <w:r w:rsidR="00C84D07" w:rsidRPr="00587428">
        <w:rPr>
          <w:rFonts w:ascii="Book Antiqua" w:hAnsi="Book Antiqua" w:cs="Calibri"/>
          <w:sz w:val="24"/>
          <w:szCs w:val="24"/>
          <w:vertAlign w:val="superscript"/>
        </w:rPr>
        <w:fldChar w:fldCharType="end"/>
      </w:r>
      <w:r w:rsidR="00C84D07" w:rsidRPr="00587428">
        <w:rPr>
          <w:rFonts w:ascii="Book Antiqua" w:hAnsi="Book Antiqua" w:cs="Calibri"/>
          <w:sz w:val="24"/>
          <w:szCs w:val="24"/>
          <w:vertAlign w:val="superscript"/>
        </w:rPr>
      </w:r>
      <w:r w:rsidR="00C84D07" w:rsidRPr="00587428">
        <w:rPr>
          <w:rFonts w:ascii="Book Antiqua" w:hAnsi="Book Antiqua" w:cs="Calibri"/>
          <w:sz w:val="24"/>
          <w:szCs w:val="24"/>
          <w:vertAlign w:val="superscript"/>
        </w:rPr>
        <w:fldChar w:fldCharType="separate"/>
      </w:r>
      <w:r w:rsidR="00C84D07" w:rsidRPr="00587428">
        <w:rPr>
          <w:rFonts w:ascii="Book Antiqua" w:hAnsi="Book Antiqua" w:cs="Calibri"/>
          <w:noProof/>
          <w:sz w:val="24"/>
          <w:szCs w:val="24"/>
          <w:vertAlign w:val="superscript"/>
        </w:rPr>
        <w:t>[</w:t>
      </w:r>
      <w:r w:rsidR="00613B84" w:rsidRPr="00587428">
        <w:rPr>
          <w:rFonts w:ascii="Book Antiqua" w:hAnsi="Book Antiqua" w:cs="Calibri"/>
          <w:noProof/>
          <w:sz w:val="24"/>
          <w:szCs w:val="24"/>
          <w:vertAlign w:val="superscript"/>
        </w:rPr>
        <w:t>29</w:t>
      </w:r>
      <w:r w:rsidR="00C84D07" w:rsidRPr="00587428">
        <w:rPr>
          <w:rFonts w:ascii="Book Antiqua" w:hAnsi="Book Antiqua" w:cs="Calibri"/>
          <w:noProof/>
          <w:sz w:val="24"/>
          <w:szCs w:val="24"/>
          <w:vertAlign w:val="superscript"/>
        </w:rPr>
        <w:t>]</w:t>
      </w:r>
      <w:r w:rsidR="00C84D07" w:rsidRPr="00587428">
        <w:rPr>
          <w:rFonts w:ascii="Book Antiqua" w:hAnsi="Book Antiqua" w:cs="Calibri"/>
          <w:sz w:val="24"/>
          <w:szCs w:val="24"/>
          <w:vertAlign w:val="superscript"/>
        </w:rPr>
        <w:fldChar w:fldCharType="end"/>
      </w:r>
      <w:r w:rsidR="002F7623" w:rsidRPr="00587428">
        <w:rPr>
          <w:rFonts w:ascii="Book Antiqua" w:hAnsi="Book Antiqua" w:cs="Calibri"/>
          <w:sz w:val="24"/>
          <w:szCs w:val="24"/>
        </w:rPr>
        <w:t xml:space="preserve"> </w:t>
      </w:r>
      <w:r w:rsidR="00723571" w:rsidRPr="00587428">
        <w:rPr>
          <w:rFonts w:ascii="Book Antiqua" w:hAnsi="Book Antiqua" w:cs="Calibri"/>
          <w:sz w:val="24"/>
          <w:szCs w:val="24"/>
        </w:rPr>
        <w:t xml:space="preserve">there was no significant difference between preparations in the </w:t>
      </w:r>
      <w:r w:rsidR="00A54709" w:rsidRPr="00587428">
        <w:rPr>
          <w:rFonts w:ascii="Book Antiqua" w:hAnsi="Book Antiqua" w:cs="Calibri"/>
          <w:sz w:val="24"/>
          <w:szCs w:val="24"/>
        </w:rPr>
        <w:t xml:space="preserve">right </w:t>
      </w:r>
      <w:r w:rsidR="00723571" w:rsidRPr="00587428">
        <w:rPr>
          <w:rFonts w:ascii="Book Antiqua" w:hAnsi="Book Antiqua" w:cs="Calibri"/>
          <w:sz w:val="24"/>
          <w:szCs w:val="24"/>
        </w:rPr>
        <w:t xml:space="preserve">and mid-colon. However, </w:t>
      </w:r>
      <w:r w:rsidR="00DF1A43">
        <w:rPr>
          <w:rFonts w:ascii="Book Antiqua" w:hAnsi="Book Antiqua" w:cs="Calibri"/>
          <w:sz w:val="24"/>
          <w:szCs w:val="24"/>
        </w:rPr>
        <w:t>PEG + M</w:t>
      </w:r>
      <w:r w:rsidR="00723571" w:rsidRPr="00587428">
        <w:rPr>
          <w:rFonts w:ascii="Book Antiqua" w:hAnsi="Book Antiqua" w:cs="Calibri"/>
          <w:sz w:val="24"/>
          <w:szCs w:val="24"/>
        </w:rPr>
        <w:t xml:space="preserve"> was superior in the </w:t>
      </w:r>
      <w:r w:rsidR="00A54709" w:rsidRPr="00587428">
        <w:rPr>
          <w:rFonts w:ascii="Book Antiqua" w:hAnsi="Book Antiqua" w:cs="Calibri"/>
          <w:sz w:val="24"/>
          <w:szCs w:val="24"/>
        </w:rPr>
        <w:t xml:space="preserve">left </w:t>
      </w:r>
      <w:r w:rsidR="00723571" w:rsidRPr="00587428">
        <w:rPr>
          <w:rFonts w:ascii="Book Antiqua" w:hAnsi="Book Antiqua" w:cs="Calibri"/>
          <w:sz w:val="24"/>
          <w:szCs w:val="24"/>
        </w:rPr>
        <w:t>colon (94% for PEG</w:t>
      </w:r>
      <w:r w:rsidR="00DF1A43">
        <w:rPr>
          <w:rFonts w:ascii="Book Antiqua" w:hAnsi="Book Antiqua" w:cs="Calibri" w:hint="eastAsia"/>
          <w:sz w:val="24"/>
          <w:szCs w:val="24"/>
          <w:lang w:eastAsia="zh-CN"/>
        </w:rPr>
        <w:t xml:space="preserve"> </w:t>
      </w:r>
      <w:r w:rsidR="00723571"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723571" w:rsidRPr="00587428">
        <w:rPr>
          <w:rFonts w:ascii="Book Antiqua" w:hAnsi="Book Antiqua" w:cs="Calibri"/>
          <w:sz w:val="24"/>
          <w:szCs w:val="24"/>
        </w:rPr>
        <w:t xml:space="preserve">M </w:t>
      </w:r>
      <w:r w:rsidR="00587428" w:rsidRPr="00587428">
        <w:rPr>
          <w:rFonts w:ascii="Book Antiqua" w:hAnsi="Book Antiqua" w:cs="Calibri"/>
          <w:i/>
          <w:sz w:val="24"/>
          <w:szCs w:val="24"/>
        </w:rPr>
        <w:t>vs</w:t>
      </w:r>
      <w:r w:rsidR="00723571" w:rsidRPr="00587428">
        <w:rPr>
          <w:rFonts w:ascii="Book Antiqua" w:hAnsi="Book Antiqua" w:cs="Calibri"/>
          <w:sz w:val="24"/>
          <w:szCs w:val="24"/>
        </w:rPr>
        <w:t xml:space="preserve"> 81% for </w:t>
      </w:r>
      <w:proofErr w:type="spellStart"/>
      <w:r w:rsidR="00723571" w:rsidRPr="00587428">
        <w:rPr>
          <w:rFonts w:ascii="Book Antiqua" w:hAnsi="Book Antiqua" w:cs="Calibri"/>
          <w:sz w:val="24"/>
          <w:szCs w:val="24"/>
        </w:rPr>
        <w:t>AscPEG</w:t>
      </w:r>
      <w:proofErr w:type="spellEnd"/>
      <w:r w:rsidR="00723571"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723571" w:rsidRPr="00587428">
        <w:rPr>
          <w:rFonts w:ascii="Book Antiqua" w:hAnsi="Book Antiqua" w:cs="Calibri"/>
          <w:sz w:val="24"/>
          <w:szCs w:val="24"/>
        </w:rPr>
        <w:t>.005).</w:t>
      </w:r>
      <w:r w:rsidR="00923B1E" w:rsidRPr="00587428">
        <w:rPr>
          <w:rFonts w:ascii="Book Antiqua" w:hAnsi="Book Antiqua" w:cs="Calibri"/>
          <w:sz w:val="24"/>
          <w:szCs w:val="24"/>
        </w:rPr>
        <w:t xml:space="preserve"> </w:t>
      </w:r>
    </w:p>
    <w:p w14:paraId="7E9EAC8E" w14:textId="075E472B" w:rsidR="003A1499" w:rsidRPr="00587428" w:rsidRDefault="001F1050" w:rsidP="007C1F43">
      <w:pPr>
        <w:adjustRightInd w:val="0"/>
        <w:snapToGrid w:val="0"/>
        <w:spacing w:after="0" w:line="360" w:lineRule="auto"/>
        <w:ind w:firstLineChars="100" w:firstLine="240"/>
        <w:jc w:val="both"/>
        <w:rPr>
          <w:rFonts w:ascii="Book Antiqua" w:hAnsi="Book Antiqua" w:cs="Calibri"/>
          <w:sz w:val="24"/>
          <w:szCs w:val="24"/>
        </w:rPr>
      </w:pPr>
      <w:r w:rsidRPr="00587428">
        <w:rPr>
          <w:rFonts w:ascii="Book Antiqua" w:hAnsi="Book Antiqua" w:cs="Calibri"/>
          <w:sz w:val="24"/>
          <w:szCs w:val="24"/>
        </w:rPr>
        <w:t>PEG</w:t>
      </w:r>
      <w:r w:rsidR="00DF1A43">
        <w:rPr>
          <w:rFonts w:ascii="Book Antiqua" w:hAnsi="Book Antiqua" w:cs="Calibri" w:hint="eastAsia"/>
          <w:sz w:val="24"/>
          <w:szCs w:val="24"/>
          <w:lang w:eastAsia="zh-CN"/>
        </w:rPr>
        <w:t xml:space="preserve"> </w:t>
      </w:r>
      <w:r w:rsidR="00C82459"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D525E9" w:rsidRPr="00587428">
        <w:rPr>
          <w:rFonts w:ascii="Book Antiqua" w:hAnsi="Book Antiqua" w:cs="Calibri"/>
          <w:sz w:val="24"/>
          <w:szCs w:val="24"/>
        </w:rPr>
        <w:t>M</w:t>
      </w:r>
      <w:r w:rsidR="00763D99" w:rsidRPr="00587428">
        <w:rPr>
          <w:rFonts w:ascii="Book Antiqua" w:hAnsi="Book Antiqua" w:cs="Calibri"/>
          <w:sz w:val="24"/>
          <w:szCs w:val="24"/>
        </w:rPr>
        <w:t xml:space="preserve"> </w:t>
      </w:r>
      <w:r w:rsidR="00D525E9" w:rsidRPr="00587428">
        <w:rPr>
          <w:rFonts w:ascii="Book Antiqua" w:hAnsi="Book Antiqua" w:cs="Calibri"/>
          <w:sz w:val="24"/>
          <w:szCs w:val="24"/>
        </w:rPr>
        <w:t>was</w:t>
      </w:r>
      <w:r w:rsidR="00EE2425" w:rsidRPr="00587428">
        <w:rPr>
          <w:rFonts w:ascii="Book Antiqua" w:hAnsi="Book Antiqua" w:cs="Calibri"/>
          <w:sz w:val="24"/>
          <w:szCs w:val="24"/>
        </w:rPr>
        <w:t xml:space="preserve"> </w:t>
      </w:r>
      <w:r w:rsidR="00763D99" w:rsidRPr="00587428">
        <w:rPr>
          <w:rFonts w:ascii="Book Antiqua" w:hAnsi="Book Antiqua" w:cs="Calibri"/>
          <w:sz w:val="24"/>
          <w:szCs w:val="24"/>
        </w:rPr>
        <w:t xml:space="preserve">significantly </w:t>
      </w:r>
      <w:r w:rsidR="00D525E9" w:rsidRPr="00587428">
        <w:rPr>
          <w:rFonts w:ascii="Book Antiqua" w:hAnsi="Book Antiqua" w:cs="Calibri"/>
          <w:sz w:val="24"/>
          <w:szCs w:val="24"/>
        </w:rPr>
        <w:t>more palatable</w:t>
      </w:r>
      <w:r w:rsidR="00763D99" w:rsidRPr="00587428">
        <w:rPr>
          <w:rFonts w:ascii="Book Antiqua" w:hAnsi="Book Antiqua" w:cs="Calibri"/>
          <w:sz w:val="24"/>
          <w:szCs w:val="24"/>
        </w:rPr>
        <w:t xml:space="preserve"> </w:t>
      </w:r>
      <w:r w:rsidR="00C82459" w:rsidRPr="00587428">
        <w:rPr>
          <w:rFonts w:ascii="Book Antiqua" w:hAnsi="Book Antiqua" w:cs="Calibri"/>
          <w:sz w:val="24"/>
          <w:szCs w:val="24"/>
        </w:rPr>
        <w:t>than</w:t>
      </w:r>
      <w:r w:rsidR="003A1499" w:rsidRPr="00587428">
        <w:rPr>
          <w:rFonts w:ascii="Book Antiqua" w:hAnsi="Book Antiqua" w:cs="Calibri"/>
          <w:sz w:val="24"/>
          <w:szCs w:val="24"/>
        </w:rPr>
        <w:t xml:space="preserve"> </w:t>
      </w:r>
      <w:proofErr w:type="spellStart"/>
      <w:r w:rsidR="00C82459" w:rsidRPr="00587428">
        <w:rPr>
          <w:rFonts w:ascii="Book Antiqua" w:hAnsi="Book Antiqua"/>
          <w:sz w:val="24"/>
          <w:szCs w:val="24"/>
        </w:rPr>
        <w:t>AscPEG</w:t>
      </w:r>
      <w:proofErr w:type="spellEnd"/>
      <w:r w:rsidR="00EE2425" w:rsidRPr="00587428">
        <w:rPr>
          <w:rFonts w:ascii="Book Antiqua" w:hAnsi="Book Antiqua" w:cs="Calibri"/>
          <w:sz w:val="24"/>
          <w:szCs w:val="24"/>
        </w:rPr>
        <w:t xml:space="preserve"> </w:t>
      </w:r>
      <w:r w:rsidR="00763D99" w:rsidRPr="00587428">
        <w:rPr>
          <w:rFonts w:ascii="Book Antiqua" w:hAnsi="Book Antiqua" w:cs="Calibri"/>
          <w:sz w:val="24"/>
          <w:szCs w:val="24"/>
        </w:rPr>
        <w:t xml:space="preserve">(76% </w:t>
      </w:r>
      <w:r w:rsidR="00587428" w:rsidRPr="00587428">
        <w:rPr>
          <w:rFonts w:ascii="Book Antiqua" w:hAnsi="Book Antiqua" w:cs="Calibri"/>
          <w:i/>
          <w:sz w:val="24"/>
          <w:szCs w:val="24"/>
        </w:rPr>
        <w:t>vs</w:t>
      </w:r>
      <w:r w:rsidR="00763D99" w:rsidRPr="00587428">
        <w:rPr>
          <w:rFonts w:ascii="Book Antiqua" w:hAnsi="Book Antiqua" w:cs="Calibri"/>
          <w:sz w:val="24"/>
          <w:szCs w:val="24"/>
        </w:rPr>
        <w:t xml:space="preserve"> 62%;</w:t>
      </w:r>
      <w:r w:rsidR="003A1499"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763D99" w:rsidRPr="00587428">
        <w:rPr>
          <w:rFonts w:ascii="Book Antiqua" w:hAnsi="Book Antiqua" w:cs="Calibri"/>
          <w:sz w:val="24"/>
          <w:szCs w:val="24"/>
        </w:rPr>
        <w:t>.03</w:t>
      </w:r>
      <w:r w:rsidR="00FC2F9C" w:rsidRPr="00587428">
        <w:rPr>
          <w:rFonts w:ascii="Book Antiqua" w:hAnsi="Book Antiqua" w:cs="Calibri"/>
          <w:sz w:val="24"/>
          <w:szCs w:val="24"/>
        </w:rPr>
        <w:t>) (</w:t>
      </w:r>
      <w:r w:rsidR="005B0F58" w:rsidRPr="00587428">
        <w:rPr>
          <w:rFonts w:ascii="Book Antiqua" w:hAnsi="Book Antiqua" w:cs="Calibri"/>
          <w:sz w:val="24"/>
          <w:szCs w:val="24"/>
        </w:rPr>
        <w:t>Figure 3)</w:t>
      </w:r>
      <w:r w:rsidR="00763D99" w:rsidRPr="00587428">
        <w:rPr>
          <w:rFonts w:ascii="Book Antiqua" w:hAnsi="Book Antiqua" w:cs="Calibri"/>
          <w:sz w:val="24"/>
          <w:szCs w:val="24"/>
        </w:rPr>
        <w:t xml:space="preserve">. Similarly, a significantly higher number of patients were willing to </w:t>
      </w:r>
      <w:r w:rsidR="00C82459" w:rsidRPr="00587428">
        <w:rPr>
          <w:rFonts w:ascii="Book Antiqua" w:hAnsi="Book Antiqua" w:cs="Calibri"/>
          <w:sz w:val="24"/>
          <w:szCs w:val="24"/>
        </w:rPr>
        <w:t>re</w:t>
      </w:r>
      <w:r w:rsidR="00763D99" w:rsidRPr="00587428">
        <w:rPr>
          <w:rFonts w:ascii="Book Antiqua" w:hAnsi="Book Antiqua" w:cs="Calibri"/>
          <w:sz w:val="24"/>
          <w:szCs w:val="24"/>
        </w:rPr>
        <w:t xml:space="preserve">take </w:t>
      </w:r>
      <w:r w:rsidR="002F234E" w:rsidRPr="00587428">
        <w:rPr>
          <w:rFonts w:ascii="Book Antiqua" w:hAnsi="Book Antiqua" w:cs="Calibri"/>
          <w:sz w:val="24"/>
          <w:szCs w:val="24"/>
        </w:rPr>
        <w:t>PEG</w:t>
      </w:r>
      <w:r w:rsidR="00DF1A43">
        <w:rPr>
          <w:rFonts w:ascii="Book Antiqua" w:hAnsi="Book Antiqua" w:cs="Calibri" w:hint="eastAsia"/>
          <w:sz w:val="24"/>
          <w:szCs w:val="24"/>
          <w:lang w:eastAsia="zh-CN"/>
        </w:rPr>
        <w:t xml:space="preserve"> </w:t>
      </w:r>
      <w:r w:rsidR="002F234E"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2F234E" w:rsidRPr="00587428">
        <w:rPr>
          <w:rFonts w:ascii="Book Antiqua" w:hAnsi="Book Antiqua" w:cs="Calibri"/>
          <w:sz w:val="24"/>
          <w:szCs w:val="24"/>
        </w:rPr>
        <w:t xml:space="preserve">M </w:t>
      </w:r>
      <w:r w:rsidR="00763D99" w:rsidRPr="00587428">
        <w:rPr>
          <w:rFonts w:ascii="Book Antiqua" w:hAnsi="Book Antiqua" w:cs="Calibri"/>
          <w:sz w:val="24"/>
          <w:szCs w:val="24"/>
        </w:rPr>
        <w:t xml:space="preserve">again in the </w:t>
      </w:r>
      <w:r w:rsidR="00C82459" w:rsidRPr="00587428">
        <w:rPr>
          <w:rFonts w:ascii="Book Antiqua" w:hAnsi="Book Antiqua" w:cs="Calibri"/>
          <w:sz w:val="24"/>
          <w:szCs w:val="24"/>
        </w:rPr>
        <w:t xml:space="preserve">future </w:t>
      </w:r>
      <w:r w:rsidR="002F234E" w:rsidRPr="00587428">
        <w:rPr>
          <w:rFonts w:ascii="Book Antiqua" w:hAnsi="Book Antiqua" w:cs="Calibri"/>
          <w:sz w:val="24"/>
          <w:szCs w:val="24"/>
        </w:rPr>
        <w:t>compared</w:t>
      </w:r>
      <w:r w:rsidR="00763D99" w:rsidRPr="00587428">
        <w:rPr>
          <w:rFonts w:ascii="Book Antiqua" w:hAnsi="Book Antiqua" w:cs="Calibri"/>
          <w:sz w:val="24"/>
          <w:szCs w:val="24"/>
        </w:rPr>
        <w:t xml:space="preserve"> to </w:t>
      </w:r>
      <w:proofErr w:type="spellStart"/>
      <w:r w:rsidR="00C82459" w:rsidRPr="00587428">
        <w:rPr>
          <w:rFonts w:ascii="Book Antiqua" w:hAnsi="Book Antiqua"/>
          <w:sz w:val="24"/>
          <w:szCs w:val="24"/>
        </w:rPr>
        <w:t>AscPEG</w:t>
      </w:r>
      <w:proofErr w:type="spellEnd"/>
      <w:r w:rsidR="00763D99" w:rsidRPr="00587428">
        <w:rPr>
          <w:rFonts w:ascii="Book Antiqua" w:hAnsi="Book Antiqua" w:cs="Calibri"/>
          <w:sz w:val="24"/>
          <w:szCs w:val="24"/>
        </w:rPr>
        <w:t xml:space="preserve"> (54% </w:t>
      </w:r>
      <w:r w:rsidR="00587428" w:rsidRPr="00587428">
        <w:rPr>
          <w:rFonts w:ascii="Book Antiqua" w:hAnsi="Book Antiqua" w:cs="Calibri"/>
          <w:i/>
          <w:sz w:val="24"/>
          <w:szCs w:val="24"/>
        </w:rPr>
        <w:t>vs</w:t>
      </w:r>
      <w:r w:rsidR="00DF1A43">
        <w:rPr>
          <w:rFonts w:ascii="Book Antiqua" w:hAnsi="Book Antiqua" w:cs="Calibri" w:hint="eastAsia"/>
          <w:i/>
          <w:sz w:val="24"/>
          <w:szCs w:val="24"/>
          <w:lang w:eastAsia="zh-CN"/>
        </w:rPr>
        <w:t xml:space="preserve"> </w:t>
      </w:r>
      <w:r w:rsidR="00763D99" w:rsidRPr="00587428">
        <w:rPr>
          <w:rFonts w:ascii="Book Antiqua" w:hAnsi="Book Antiqua" w:cs="Calibri"/>
          <w:sz w:val="24"/>
          <w:szCs w:val="24"/>
        </w:rPr>
        <w:t>40%;</w:t>
      </w:r>
      <w:r w:rsidR="003A1499"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00763D99" w:rsidRPr="00587428">
        <w:rPr>
          <w:rFonts w:ascii="Book Antiqua" w:hAnsi="Book Antiqua" w:cs="Calibri"/>
          <w:sz w:val="24"/>
          <w:szCs w:val="24"/>
        </w:rPr>
        <w:t xml:space="preserve">.047). </w:t>
      </w:r>
      <w:r w:rsidR="002C3623" w:rsidRPr="00587428">
        <w:rPr>
          <w:rFonts w:ascii="Book Antiqua" w:hAnsi="Book Antiqua" w:cs="Calibri"/>
          <w:sz w:val="24"/>
          <w:szCs w:val="24"/>
        </w:rPr>
        <w:t xml:space="preserve">Patients in the </w:t>
      </w:r>
      <w:r w:rsidR="00C82459" w:rsidRPr="00587428">
        <w:rPr>
          <w:rFonts w:ascii="Book Antiqua" w:hAnsi="Book Antiqua" w:cs="Calibri"/>
          <w:sz w:val="24"/>
          <w:szCs w:val="24"/>
        </w:rPr>
        <w:t>PEG</w:t>
      </w:r>
      <w:r w:rsidR="00DF1A43">
        <w:rPr>
          <w:rFonts w:ascii="Book Antiqua" w:hAnsi="Book Antiqua" w:cs="Calibri" w:hint="eastAsia"/>
          <w:sz w:val="24"/>
          <w:szCs w:val="24"/>
          <w:lang w:eastAsia="zh-CN"/>
        </w:rPr>
        <w:t xml:space="preserve"> </w:t>
      </w:r>
      <w:r w:rsidR="00C82459"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C82459" w:rsidRPr="00587428">
        <w:rPr>
          <w:rFonts w:ascii="Book Antiqua" w:hAnsi="Book Antiqua" w:cs="Calibri"/>
          <w:sz w:val="24"/>
          <w:szCs w:val="24"/>
        </w:rPr>
        <w:t>M</w:t>
      </w:r>
      <w:r w:rsidRPr="00587428">
        <w:rPr>
          <w:rFonts w:ascii="Book Antiqua" w:hAnsi="Book Antiqua" w:cs="Calibri"/>
          <w:sz w:val="24"/>
          <w:szCs w:val="24"/>
        </w:rPr>
        <w:t xml:space="preserve"> </w:t>
      </w:r>
      <w:r w:rsidR="002C3623" w:rsidRPr="00587428">
        <w:rPr>
          <w:rFonts w:ascii="Book Antiqua" w:hAnsi="Book Antiqua" w:cs="Calibri"/>
          <w:sz w:val="24"/>
          <w:szCs w:val="24"/>
        </w:rPr>
        <w:t xml:space="preserve">arm had a </w:t>
      </w:r>
      <w:r w:rsidR="00C82459" w:rsidRPr="00587428">
        <w:rPr>
          <w:rFonts w:ascii="Book Antiqua" w:hAnsi="Book Antiqua" w:cs="Calibri"/>
          <w:sz w:val="24"/>
          <w:szCs w:val="24"/>
        </w:rPr>
        <w:t>lower rate of</w:t>
      </w:r>
      <w:r w:rsidR="002C3623" w:rsidRPr="00587428">
        <w:rPr>
          <w:rFonts w:ascii="Book Antiqua" w:hAnsi="Book Antiqua" w:cs="Calibri"/>
          <w:sz w:val="24"/>
          <w:szCs w:val="24"/>
        </w:rPr>
        <w:t xml:space="preserve"> </w:t>
      </w:r>
      <w:r w:rsidR="00C82459" w:rsidRPr="00587428">
        <w:rPr>
          <w:rFonts w:ascii="Book Antiqua" w:hAnsi="Book Antiqua" w:cs="Calibri"/>
          <w:sz w:val="24"/>
          <w:szCs w:val="24"/>
        </w:rPr>
        <w:t>non-compliance</w:t>
      </w:r>
      <w:r w:rsidR="002C3623" w:rsidRPr="00587428">
        <w:rPr>
          <w:rFonts w:ascii="Book Antiqua" w:hAnsi="Book Antiqua" w:cs="Calibri"/>
          <w:sz w:val="24"/>
          <w:szCs w:val="24"/>
        </w:rPr>
        <w:t xml:space="preserve"> </w:t>
      </w:r>
      <w:r w:rsidR="00C82459" w:rsidRPr="00587428">
        <w:rPr>
          <w:rFonts w:ascii="Book Antiqua" w:hAnsi="Book Antiqua" w:cs="Calibri"/>
          <w:sz w:val="24"/>
          <w:szCs w:val="24"/>
        </w:rPr>
        <w:t xml:space="preserve">with the prescribed volume </w:t>
      </w:r>
      <w:r w:rsidR="002C3623" w:rsidRPr="00587428">
        <w:rPr>
          <w:rFonts w:ascii="Book Antiqua" w:hAnsi="Book Antiqua" w:cs="Calibri"/>
          <w:sz w:val="24"/>
          <w:szCs w:val="24"/>
        </w:rPr>
        <w:t xml:space="preserve">compared to </w:t>
      </w:r>
      <w:proofErr w:type="spellStart"/>
      <w:r w:rsidR="00C82459" w:rsidRPr="00587428">
        <w:rPr>
          <w:rFonts w:ascii="Book Antiqua" w:hAnsi="Book Antiqua"/>
          <w:sz w:val="24"/>
          <w:szCs w:val="24"/>
        </w:rPr>
        <w:t>AscPEG</w:t>
      </w:r>
      <w:proofErr w:type="spellEnd"/>
      <w:r w:rsidR="00C82459" w:rsidRPr="00587428">
        <w:rPr>
          <w:rFonts w:ascii="Book Antiqua" w:hAnsi="Book Antiqua"/>
          <w:sz w:val="24"/>
          <w:szCs w:val="24"/>
        </w:rPr>
        <w:t>,</w:t>
      </w:r>
      <w:r w:rsidR="002C3623" w:rsidRPr="00587428">
        <w:rPr>
          <w:rFonts w:ascii="Book Antiqua" w:hAnsi="Book Antiqua" w:cs="Calibri"/>
          <w:sz w:val="24"/>
          <w:szCs w:val="24"/>
        </w:rPr>
        <w:t xml:space="preserve"> </w:t>
      </w:r>
      <w:r w:rsidR="00C82459" w:rsidRPr="00587428">
        <w:rPr>
          <w:rFonts w:ascii="Book Antiqua" w:hAnsi="Book Antiqua" w:cs="Calibri"/>
          <w:sz w:val="24"/>
          <w:szCs w:val="24"/>
        </w:rPr>
        <w:t>but</w:t>
      </w:r>
      <w:r w:rsidR="002C3623" w:rsidRPr="00587428">
        <w:rPr>
          <w:rFonts w:ascii="Book Antiqua" w:hAnsi="Book Antiqua" w:cs="Calibri"/>
          <w:sz w:val="24"/>
          <w:szCs w:val="24"/>
        </w:rPr>
        <w:t xml:space="preserve"> this </w:t>
      </w:r>
      <w:r w:rsidR="00C82459" w:rsidRPr="00587428">
        <w:rPr>
          <w:rFonts w:ascii="Book Antiqua" w:hAnsi="Book Antiqua" w:cs="Calibri"/>
          <w:sz w:val="24"/>
          <w:szCs w:val="24"/>
        </w:rPr>
        <w:t xml:space="preserve">difference was not </w:t>
      </w:r>
      <w:r w:rsidR="002C3623" w:rsidRPr="00587428">
        <w:rPr>
          <w:rFonts w:ascii="Book Antiqua" w:hAnsi="Book Antiqua" w:cs="Calibri"/>
          <w:sz w:val="24"/>
          <w:szCs w:val="24"/>
        </w:rPr>
        <w:t>significant (</w:t>
      </w:r>
      <w:r w:rsidR="00F54D62" w:rsidRPr="00587428">
        <w:rPr>
          <w:rFonts w:ascii="Book Antiqua" w:hAnsi="Book Antiqua" w:cs="Calibri"/>
          <w:sz w:val="24"/>
          <w:szCs w:val="24"/>
        </w:rPr>
        <w:t>9</w:t>
      </w:r>
      <w:r w:rsidR="002C3623" w:rsidRPr="00587428">
        <w:rPr>
          <w:rFonts w:ascii="Book Antiqua" w:hAnsi="Book Antiqua" w:cs="Calibri"/>
          <w:sz w:val="24"/>
          <w:szCs w:val="24"/>
        </w:rPr>
        <w:t xml:space="preserve">% </w:t>
      </w:r>
      <w:r w:rsidR="00587428" w:rsidRPr="00587428">
        <w:rPr>
          <w:rFonts w:ascii="Book Antiqua" w:hAnsi="Book Antiqua" w:cs="Calibri"/>
          <w:i/>
          <w:sz w:val="24"/>
          <w:szCs w:val="24"/>
        </w:rPr>
        <w:t>vs</w:t>
      </w:r>
      <w:r w:rsidR="002C3623" w:rsidRPr="00587428">
        <w:rPr>
          <w:rFonts w:ascii="Book Antiqua" w:hAnsi="Book Antiqua" w:cs="Calibri"/>
          <w:sz w:val="24"/>
          <w:szCs w:val="24"/>
        </w:rPr>
        <w:t xml:space="preserve"> </w:t>
      </w:r>
      <w:r w:rsidR="00F54D62" w:rsidRPr="00587428">
        <w:rPr>
          <w:rFonts w:ascii="Book Antiqua" w:hAnsi="Book Antiqua" w:cs="Calibri"/>
          <w:sz w:val="24"/>
          <w:szCs w:val="24"/>
        </w:rPr>
        <w:t>14</w:t>
      </w:r>
      <w:r w:rsidR="002C3623" w:rsidRPr="00587428">
        <w:rPr>
          <w:rFonts w:ascii="Book Antiqua" w:hAnsi="Book Antiqua" w:cs="Calibri"/>
          <w:sz w:val="24"/>
          <w:szCs w:val="24"/>
        </w:rPr>
        <w:t xml:space="preserve">%; </w:t>
      </w:r>
      <w:r w:rsidR="00587428" w:rsidRPr="00587428">
        <w:rPr>
          <w:rFonts w:ascii="Book Antiqua" w:hAnsi="Book Antiqua" w:cs="Calibri"/>
          <w:i/>
          <w:iCs/>
          <w:sz w:val="24"/>
          <w:szCs w:val="24"/>
        </w:rPr>
        <w:t>P =</w:t>
      </w:r>
      <w:r w:rsidR="00984376" w:rsidRPr="00984376">
        <w:rPr>
          <w:rFonts w:ascii="Book Antiqua" w:hAnsi="Book Antiqua" w:cs="Calibri"/>
          <w:i/>
          <w:iCs/>
          <w:sz w:val="24"/>
          <w:szCs w:val="24"/>
        </w:rPr>
        <w:t xml:space="preserve"> </w:t>
      </w:r>
      <w:r w:rsidR="00C6026B" w:rsidRPr="00587428">
        <w:rPr>
          <w:rFonts w:ascii="Book Antiqua" w:hAnsi="Book Antiqua" w:cs="Calibri"/>
          <w:sz w:val="24"/>
          <w:szCs w:val="24"/>
        </w:rPr>
        <w:t>0</w:t>
      </w:r>
      <w:r w:rsidR="002C3623" w:rsidRPr="00587428">
        <w:rPr>
          <w:rFonts w:ascii="Book Antiqua" w:hAnsi="Book Antiqua" w:cs="Calibri"/>
          <w:sz w:val="24"/>
          <w:szCs w:val="24"/>
        </w:rPr>
        <w:t>.38).</w:t>
      </w:r>
    </w:p>
    <w:p w14:paraId="284EBE3F" w14:textId="2424CA11" w:rsidR="0055283B" w:rsidRPr="00587428" w:rsidRDefault="0055283B" w:rsidP="007C1F43">
      <w:pPr>
        <w:adjustRightInd w:val="0"/>
        <w:snapToGrid w:val="0"/>
        <w:spacing w:after="0" w:line="360" w:lineRule="auto"/>
        <w:jc w:val="both"/>
        <w:rPr>
          <w:rFonts w:ascii="Book Antiqua" w:hAnsi="Book Antiqua" w:cs="Calibri"/>
          <w:sz w:val="24"/>
          <w:szCs w:val="24"/>
        </w:rPr>
      </w:pPr>
      <w:r w:rsidRPr="00587428">
        <w:rPr>
          <w:rFonts w:ascii="Book Antiqua" w:hAnsi="Book Antiqua" w:cs="Calibri"/>
          <w:sz w:val="24"/>
          <w:szCs w:val="24"/>
        </w:rPr>
        <w:t>There was no difference in the number of patients undergoing colonoscopy in the afternoon between study groups (40% PEG</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 xml:space="preserve">M </w:t>
      </w:r>
      <w:r w:rsidR="00587428" w:rsidRPr="00587428">
        <w:rPr>
          <w:rFonts w:ascii="Book Antiqua" w:hAnsi="Book Antiqua" w:cs="Calibri"/>
          <w:i/>
          <w:sz w:val="24"/>
          <w:szCs w:val="24"/>
        </w:rPr>
        <w:t>vs</w:t>
      </w:r>
      <w:r w:rsidRPr="00587428">
        <w:rPr>
          <w:rFonts w:ascii="Book Antiqua" w:hAnsi="Book Antiqua" w:cs="Calibri"/>
          <w:sz w:val="24"/>
          <w:szCs w:val="24"/>
        </w:rPr>
        <w:t xml:space="preserve"> 35% </w:t>
      </w:r>
      <w:proofErr w:type="spellStart"/>
      <w:r w:rsidRPr="00587428">
        <w:rPr>
          <w:rFonts w:ascii="Book Antiqua" w:hAnsi="Book Antiqua" w:cs="Calibri"/>
          <w:sz w:val="24"/>
          <w:szCs w:val="24"/>
        </w:rPr>
        <w:t>AscPEG</w:t>
      </w:r>
      <w:proofErr w:type="spellEnd"/>
      <w:r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Pr="00587428">
        <w:rPr>
          <w:rFonts w:ascii="Book Antiqua" w:hAnsi="Book Antiqua" w:cs="Calibri"/>
          <w:sz w:val="24"/>
          <w:szCs w:val="24"/>
        </w:rPr>
        <w:t xml:space="preserve">NS). However, PM colonoscopies had a higher rate of inadequate preparation compared to AM colonoscopies (29% </w:t>
      </w:r>
      <w:r w:rsidR="00587428" w:rsidRPr="00587428">
        <w:rPr>
          <w:rFonts w:ascii="Book Antiqua" w:hAnsi="Book Antiqua" w:cs="Calibri"/>
          <w:i/>
          <w:sz w:val="24"/>
          <w:szCs w:val="24"/>
        </w:rPr>
        <w:t>vs</w:t>
      </w:r>
      <w:r w:rsidRPr="00587428">
        <w:rPr>
          <w:rFonts w:ascii="Book Antiqua" w:hAnsi="Book Antiqua" w:cs="Calibri"/>
          <w:sz w:val="24"/>
          <w:szCs w:val="24"/>
        </w:rPr>
        <w:t xml:space="preserve"> 15</w:t>
      </w:r>
      <w:r w:rsidR="00E30889" w:rsidRPr="00587428">
        <w:rPr>
          <w:rFonts w:ascii="Book Antiqua" w:hAnsi="Book Antiqua" w:cs="Calibri"/>
          <w:sz w:val="24"/>
          <w:szCs w:val="24"/>
        </w:rPr>
        <w:t>.2</w:t>
      </w:r>
      <w:r w:rsidRPr="00587428">
        <w:rPr>
          <w:rFonts w:ascii="Book Antiqua" w:hAnsi="Book Antiqua" w:cs="Calibri"/>
          <w:sz w:val="24"/>
          <w:szCs w:val="24"/>
        </w:rPr>
        <w:t xml:space="preserve">%; </w:t>
      </w:r>
      <w:r w:rsidR="00587428" w:rsidRPr="00587428">
        <w:rPr>
          <w:rFonts w:ascii="Book Antiqua" w:hAnsi="Book Antiqua" w:cs="Calibri"/>
          <w:i/>
          <w:iCs/>
          <w:sz w:val="24"/>
          <w:szCs w:val="24"/>
        </w:rPr>
        <w:t xml:space="preserve">P = </w:t>
      </w:r>
      <w:r w:rsidR="00C6026B" w:rsidRPr="00587428">
        <w:rPr>
          <w:rFonts w:ascii="Book Antiqua" w:hAnsi="Book Antiqua" w:cs="Calibri"/>
          <w:sz w:val="24"/>
          <w:szCs w:val="24"/>
        </w:rPr>
        <w:t>0</w:t>
      </w:r>
      <w:r w:rsidRPr="00587428">
        <w:rPr>
          <w:rFonts w:ascii="Book Antiqua" w:hAnsi="Book Antiqua" w:cs="Calibri"/>
          <w:sz w:val="24"/>
          <w:szCs w:val="24"/>
        </w:rPr>
        <w:t xml:space="preserve">.02) with no significant difference between study </w:t>
      </w:r>
      <w:r w:rsidRPr="00587428">
        <w:rPr>
          <w:rFonts w:ascii="Book Antiqua" w:hAnsi="Book Antiqua" w:cs="Calibri"/>
          <w:sz w:val="24"/>
          <w:szCs w:val="24"/>
        </w:rPr>
        <w:lastRenderedPageBreak/>
        <w:t xml:space="preserve">groups. </w:t>
      </w:r>
      <w:r w:rsidR="00F60656" w:rsidRPr="00587428">
        <w:rPr>
          <w:rFonts w:ascii="Book Antiqua" w:hAnsi="Book Antiqua" w:cs="Calibri"/>
          <w:sz w:val="24"/>
          <w:szCs w:val="24"/>
        </w:rPr>
        <w:t xml:space="preserve">On </w:t>
      </w:r>
      <w:proofErr w:type="spellStart"/>
      <w:r w:rsidRPr="00587428">
        <w:rPr>
          <w:rFonts w:ascii="Book Antiqua" w:hAnsi="Book Antiqua" w:cs="Calibri"/>
          <w:sz w:val="24"/>
          <w:szCs w:val="24"/>
        </w:rPr>
        <w:t>uni</w:t>
      </w:r>
      <w:r w:rsidR="00F60656" w:rsidRPr="00587428">
        <w:rPr>
          <w:rFonts w:ascii="Book Antiqua" w:hAnsi="Book Antiqua" w:cs="Calibri"/>
          <w:sz w:val="24"/>
          <w:szCs w:val="24"/>
        </w:rPr>
        <w:t>variate</w:t>
      </w:r>
      <w:proofErr w:type="spellEnd"/>
      <w:r w:rsidR="00F60656" w:rsidRPr="00587428">
        <w:rPr>
          <w:rFonts w:ascii="Book Antiqua" w:hAnsi="Book Antiqua" w:cs="Calibri"/>
          <w:sz w:val="24"/>
          <w:szCs w:val="24"/>
        </w:rPr>
        <w:t xml:space="preserve"> analysis</w:t>
      </w:r>
      <w:r w:rsidRPr="00587428">
        <w:rPr>
          <w:rFonts w:ascii="Book Antiqua" w:hAnsi="Book Antiqua" w:cs="Calibri"/>
          <w:sz w:val="24"/>
          <w:szCs w:val="24"/>
        </w:rPr>
        <w:t>,</w:t>
      </w:r>
      <w:r w:rsidR="00F60656" w:rsidRPr="00587428">
        <w:rPr>
          <w:rFonts w:ascii="Book Antiqua" w:hAnsi="Book Antiqua" w:cs="Calibri"/>
          <w:sz w:val="24"/>
          <w:szCs w:val="24"/>
        </w:rPr>
        <w:t xml:space="preserve"> BMI, age, </w:t>
      </w:r>
      <w:r w:rsidRPr="00587428">
        <w:rPr>
          <w:rFonts w:ascii="Book Antiqua" w:hAnsi="Book Antiqua" w:cs="Calibri"/>
          <w:sz w:val="24"/>
          <w:szCs w:val="24"/>
        </w:rPr>
        <w:t>and</w:t>
      </w:r>
      <w:r w:rsidR="00F60656" w:rsidRPr="00587428">
        <w:rPr>
          <w:rFonts w:ascii="Book Antiqua" w:hAnsi="Book Antiqua" w:cs="Calibri"/>
          <w:sz w:val="24"/>
          <w:szCs w:val="24"/>
        </w:rPr>
        <w:t xml:space="preserve"> gender</w:t>
      </w:r>
      <w:r w:rsidRPr="00587428">
        <w:rPr>
          <w:rFonts w:ascii="Book Antiqua" w:hAnsi="Book Antiqua" w:cs="Calibri"/>
          <w:sz w:val="24"/>
          <w:szCs w:val="24"/>
        </w:rPr>
        <w:t xml:space="preserve"> were not associated with inadequate preparations.</w:t>
      </w:r>
    </w:p>
    <w:p w14:paraId="5E3AE1BA" w14:textId="77777777" w:rsidR="00EA37EC" w:rsidRPr="00587428" w:rsidRDefault="00EA37EC" w:rsidP="007C1F43">
      <w:pPr>
        <w:adjustRightInd w:val="0"/>
        <w:snapToGrid w:val="0"/>
        <w:spacing w:after="0" w:line="360" w:lineRule="auto"/>
        <w:jc w:val="both"/>
        <w:rPr>
          <w:rFonts w:ascii="Book Antiqua" w:hAnsi="Book Antiqua"/>
          <w:b/>
          <w:bCs/>
          <w:sz w:val="24"/>
          <w:szCs w:val="24"/>
          <w:lang w:eastAsia="zh-CN"/>
        </w:rPr>
      </w:pPr>
    </w:p>
    <w:p w14:paraId="6FE537B2" w14:textId="77777777" w:rsidR="00155DC2" w:rsidRPr="00587428" w:rsidRDefault="002F234E" w:rsidP="007C1F43">
      <w:pPr>
        <w:adjustRightInd w:val="0"/>
        <w:snapToGrid w:val="0"/>
        <w:spacing w:after="0" w:line="360" w:lineRule="auto"/>
        <w:jc w:val="both"/>
        <w:rPr>
          <w:rFonts w:ascii="Book Antiqua" w:hAnsi="Book Antiqua"/>
          <w:b/>
          <w:bCs/>
          <w:caps/>
          <w:sz w:val="24"/>
          <w:szCs w:val="24"/>
        </w:rPr>
      </w:pPr>
      <w:r w:rsidRPr="00587428">
        <w:rPr>
          <w:rFonts w:ascii="Book Antiqua" w:hAnsi="Book Antiqua"/>
          <w:b/>
          <w:bCs/>
          <w:caps/>
          <w:sz w:val="24"/>
          <w:szCs w:val="24"/>
        </w:rPr>
        <w:t>Discussion</w:t>
      </w:r>
    </w:p>
    <w:p w14:paraId="4796AC70" w14:textId="54F6BA8E" w:rsidR="00997917" w:rsidRPr="00587428" w:rsidRDefault="005E0585" w:rsidP="007C1F43">
      <w:pPr>
        <w:adjustRightInd w:val="0"/>
        <w:snapToGrid w:val="0"/>
        <w:spacing w:after="0" w:line="360" w:lineRule="auto"/>
        <w:jc w:val="both"/>
        <w:rPr>
          <w:rFonts w:ascii="Book Antiqua" w:hAnsi="Book Antiqua" w:cs="Calibri"/>
          <w:sz w:val="24"/>
          <w:szCs w:val="24"/>
        </w:rPr>
      </w:pPr>
      <w:r w:rsidRPr="00587428">
        <w:rPr>
          <w:rFonts w:ascii="Book Antiqua" w:hAnsi="Book Antiqua" w:cs="Calibri"/>
          <w:sz w:val="24"/>
          <w:szCs w:val="24"/>
        </w:rPr>
        <w:t>The ideal bowel preparation should be simple</w:t>
      </w:r>
      <w:r w:rsidR="00E30889" w:rsidRPr="00587428">
        <w:rPr>
          <w:rFonts w:ascii="Book Antiqua" w:hAnsi="Book Antiqua" w:cs="Calibri"/>
          <w:sz w:val="24"/>
          <w:szCs w:val="24"/>
        </w:rPr>
        <w:t xml:space="preserve"> to administer, palatable, well </w:t>
      </w:r>
      <w:r w:rsidRPr="00587428">
        <w:rPr>
          <w:rFonts w:ascii="Book Antiqua" w:hAnsi="Book Antiqua" w:cs="Calibri"/>
          <w:sz w:val="24"/>
          <w:szCs w:val="24"/>
        </w:rPr>
        <w:t xml:space="preserve">tolerated, </w:t>
      </w:r>
      <w:r w:rsidR="00E30889" w:rsidRPr="00587428">
        <w:rPr>
          <w:rFonts w:ascii="Book Antiqua" w:hAnsi="Book Antiqua" w:cs="Calibri"/>
          <w:sz w:val="24"/>
          <w:szCs w:val="24"/>
        </w:rPr>
        <w:t xml:space="preserve">safe </w:t>
      </w:r>
      <w:r w:rsidRPr="00587428">
        <w:rPr>
          <w:rFonts w:ascii="Book Antiqua" w:hAnsi="Book Antiqua" w:cs="Calibri"/>
          <w:sz w:val="24"/>
          <w:szCs w:val="24"/>
        </w:rPr>
        <w:t>and effective</w:t>
      </w:r>
      <w:r w:rsidR="00C8299B" w:rsidRPr="00587428">
        <w:rPr>
          <w:rFonts w:ascii="Book Antiqua" w:hAnsi="Book Antiqua" w:cs="Calibri"/>
          <w:sz w:val="24"/>
          <w:szCs w:val="24"/>
        </w:rPr>
        <w:t>. Despite the unquestionable need for adequate colon cleansing, suboptimal bowel preparation occurs with surprising frequency in as many as 25% to 40% of cases</w:t>
      </w:r>
      <w:r w:rsidR="00C84D07" w:rsidRPr="00587428">
        <w:rPr>
          <w:rFonts w:ascii="Book Antiqua" w:hAnsi="Book Antiqua" w:cs="Calibri"/>
          <w:sz w:val="24"/>
          <w:szCs w:val="24"/>
          <w:vertAlign w:val="superscript"/>
        </w:rPr>
        <w:fldChar w:fldCharType="begin"/>
      </w:r>
      <w:r w:rsidR="00C84D07" w:rsidRPr="00587428">
        <w:rPr>
          <w:rFonts w:ascii="Book Antiqua" w:hAnsi="Book Antiqua" w:cs="Calibri"/>
          <w:sz w:val="24"/>
          <w:szCs w:val="24"/>
          <w:vertAlign w:val="superscript"/>
        </w:rPr>
        <w:instrText xml:space="preserve"> ADDIN EN.CITE &lt;EndNote&gt;&lt;Cite&gt;&lt;Author&gt;Sharara&lt;/Author&gt;&lt;Year&gt;2013&lt;/Year&gt;&lt;RecNum&gt;1225&lt;/RecNum&gt;&lt;DisplayText&gt;[12]&lt;/DisplayText&gt;&lt;record&gt;&lt;rec-number&gt;1225&lt;/rec-number&gt;&lt;foreign-keys&gt;&lt;key app="EN" db-id="52v9e2tf1zdsw9ee5p15s95lz9axxf2pdfz9"&gt;1225&lt;/key&gt;&lt;/foreign-keys&gt;&lt;ref-type name="Journal Article"&gt;17&lt;/ref-type&gt;&lt;contributors&gt;&lt;authors&gt;&lt;author&gt;Sharara, A. I.&lt;/author&gt;&lt;author&gt;Abou Mrad, R. R.&lt;/author&gt;&lt;/authors&gt;&lt;/contributors&gt;&lt;auth-address&gt;Division of Gastroenterology, Department of Internal Medicine, American University of Beirut Medical Center, Beirut, Lebanon. as08@aub.edu.lb&lt;/auth-address&gt;&lt;titles&gt;&lt;title&gt;The modern bowel preparation in colonoscopy&lt;/title&gt;&lt;secondary-title&gt;Gastroenterol Clin North Am&lt;/secondary-title&gt;&lt;alt-title&gt;Gastroenterology clinics of North America&lt;/alt-title&gt;&lt;/titles&gt;&lt;alt-periodical&gt;&lt;full-title&gt;Gastroenterology Clinics of North America&lt;/full-title&gt;&lt;/alt-periodical&gt;&lt;pages&gt;577-98&lt;/pages&gt;&lt;volume&gt;42&lt;/volume&gt;&lt;number&gt;3&lt;/number&gt;&lt;keywords&gt;&lt;keyword&gt;Cathartics/*administration &amp;amp; dosage&lt;/keyword&gt;&lt;keyword&gt;Colon&lt;/keyword&gt;&lt;keyword&gt;Colonoscopy/*methods&lt;/keyword&gt;&lt;keyword&gt;Humans&lt;/keyword&gt;&lt;/keywords&gt;&lt;dates&gt;&lt;year&gt;2013&lt;/year&gt;&lt;pub-dates&gt;&lt;date&gt;Sep&lt;/date&gt;&lt;/pub-dates&gt;&lt;/dates&gt;&lt;isbn&gt;1558-1942 (Electronic)&amp;#xD;0889-8553 (Linking)&lt;/isbn&gt;&lt;accession-num&gt;23931861&lt;/accession-num&gt;&lt;urls&gt;&lt;related-urls&gt;&lt;url&gt;http://www.ncbi.nlm.nih.gov/pubmed/23931861&lt;/url&gt;&lt;/related-urls&gt;&lt;/urls&gt;&lt;electronic-resource-num&gt;10.1016/j.gtc.2013.05.010&lt;/electronic-resource-num&gt;&lt;/record&gt;&lt;/Cite&gt;&lt;/EndNote&gt;</w:instrText>
      </w:r>
      <w:r w:rsidR="00C84D07" w:rsidRPr="00587428">
        <w:rPr>
          <w:rFonts w:ascii="Book Antiqua" w:hAnsi="Book Antiqua" w:cs="Calibri"/>
          <w:sz w:val="24"/>
          <w:szCs w:val="24"/>
          <w:vertAlign w:val="superscript"/>
        </w:rPr>
        <w:fldChar w:fldCharType="separate"/>
      </w:r>
      <w:r w:rsidR="00C84D07" w:rsidRPr="00587428">
        <w:rPr>
          <w:rFonts w:ascii="Book Antiqua" w:hAnsi="Book Antiqua" w:cs="Calibri"/>
          <w:noProof/>
          <w:sz w:val="24"/>
          <w:szCs w:val="24"/>
          <w:vertAlign w:val="superscript"/>
        </w:rPr>
        <w:t>[</w:t>
      </w:r>
      <w:hyperlink w:anchor="_ENREF_12" w:tooltip="Sharara, 2013 #1225" w:history="1">
        <w:r w:rsidR="00C84D07" w:rsidRPr="00587428">
          <w:rPr>
            <w:rFonts w:ascii="Book Antiqua" w:hAnsi="Book Antiqua" w:cs="Calibri"/>
            <w:noProof/>
            <w:sz w:val="24"/>
            <w:szCs w:val="24"/>
            <w:vertAlign w:val="superscript"/>
          </w:rPr>
          <w:t>12</w:t>
        </w:r>
      </w:hyperlink>
      <w:r w:rsidR="00C84D07" w:rsidRPr="00587428">
        <w:rPr>
          <w:rFonts w:ascii="Book Antiqua" w:hAnsi="Book Antiqua" w:cs="Calibri"/>
          <w:noProof/>
          <w:sz w:val="24"/>
          <w:szCs w:val="24"/>
          <w:vertAlign w:val="superscript"/>
        </w:rPr>
        <w:t>]</w:t>
      </w:r>
      <w:r w:rsidR="00C84D07" w:rsidRPr="00587428">
        <w:rPr>
          <w:rFonts w:ascii="Book Antiqua" w:hAnsi="Book Antiqua" w:cs="Calibri"/>
          <w:sz w:val="24"/>
          <w:szCs w:val="24"/>
          <w:vertAlign w:val="superscript"/>
        </w:rPr>
        <w:fldChar w:fldCharType="end"/>
      </w:r>
      <w:r w:rsidR="00854BFA" w:rsidRPr="00587428">
        <w:rPr>
          <w:rFonts w:ascii="Book Antiqua" w:hAnsi="Book Antiqua"/>
          <w:sz w:val="24"/>
          <w:szCs w:val="24"/>
        </w:rPr>
        <w:t>.</w:t>
      </w:r>
      <w:r w:rsidR="004667E6" w:rsidRPr="00587428">
        <w:rPr>
          <w:rFonts w:ascii="Book Antiqua" w:hAnsi="Book Antiqua" w:cs="Calibri"/>
          <w:sz w:val="24"/>
          <w:szCs w:val="24"/>
        </w:rPr>
        <w:t xml:space="preserve"> </w:t>
      </w:r>
      <w:r w:rsidR="00C8299B" w:rsidRPr="00587428">
        <w:rPr>
          <w:rFonts w:ascii="Book Antiqua" w:hAnsi="Book Antiqua" w:cs="Calibri"/>
          <w:sz w:val="24"/>
          <w:szCs w:val="24"/>
        </w:rPr>
        <w:t xml:space="preserve">Inadequate bowel preparation is associated with canceled procedures, prolonged procedure time, incomplete examination, increased cost, </w:t>
      </w:r>
      <w:r w:rsidR="005223FE" w:rsidRPr="00587428">
        <w:rPr>
          <w:rFonts w:ascii="Book Antiqua" w:hAnsi="Book Antiqua" w:cs="Calibri"/>
          <w:sz w:val="24"/>
          <w:szCs w:val="24"/>
        </w:rPr>
        <w:t xml:space="preserve">and </w:t>
      </w:r>
      <w:r w:rsidR="00C8299B" w:rsidRPr="00587428">
        <w:rPr>
          <w:rFonts w:ascii="Book Antiqua" w:hAnsi="Book Antiqua" w:cs="Calibri"/>
          <w:sz w:val="24"/>
          <w:szCs w:val="24"/>
        </w:rPr>
        <w:t>missed</w:t>
      </w:r>
      <w:r w:rsidR="006E1FA3" w:rsidRPr="00587428">
        <w:rPr>
          <w:rFonts w:ascii="Book Antiqua" w:hAnsi="Book Antiqua" w:cs="Calibri"/>
          <w:sz w:val="24"/>
          <w:szCs w:val="24"/>
        </w:rPr>
        <w:t xml:space="preserve"> pathology</w:t>
      </w:r>
      <w:r w:rsidR="0034043E" w:rsidRPr="00587428">
        <w:rPr>
          <w:rFonts w:ascii="Book Antiqua" w:hAnsi="Book Antiqua" w:cs="Calibri"/>
          <w:sz w:val="24"/>
          <w:szCs w:val="24"/>
        </w:rPr>
        <w:t>.</w:t>
      </w:r>
      <w:r w:rsidR="006E1FA3" w:rsidRPr="00587428">
        <w:rPr>
          <w:rFonts w:ascii="Book Antiqua" w:hAnsi="Book Antiqua" w:cs="Calibri"/>
          <w:sz w:val="24"/>
          <w:szCs w:val="24"/>
        </w:rPr>
        <w:t xml:space="preserve"> </w:t>
      </w:r>
      <w:r w:rsidR="00285345" w:rsidRPr="00587428">
        <w:rPr>
          <w:rFonts w:ascii="Book Antiqua" w:hAnsi="Book Antiqua" w:cstheme="minorHAnsi"/>
          <w:sz w:val="24"/>
          <w:szCs w:val="24"/>
        </w:rPr>
        <w:t>S</w:t>
      </w:r>
      <w:r w:rsidR="006E1FA3" w:rsidRPr="00587428">
        <w:rPr>
          <w:rFonts w:ascii="Book Antiqua" w:hAnsi="Book Antiqua" w:cstheme="minorHAnsi"/>
          <w:sz w:val="24"/>
          <w:szCs w:val="24"/>
        </w:rPr>
        <w:t>plit-dose 4</w:t>
      </w:r>
      <w:r w:rsidR="00DF1A43">
        <w:rPr>
          <w:rFonts w:ascii="Book Antiqua" w:hAnsi="Book Antiqua" w:cstheme="minorHAnsi" w:hint="eastAsia"/>
          <w:sz w:val="24"/>
          <w:szCs w:val="24"/>
          <w:lang w:eastAsia="zh-CN"/>
        </w:rPr>
        <w:t xml:space="preserve"> </w:t>
      </w:r>
      <w:r w:rsidR="006E1FA3" w:rsidRPr="00587428">
        <w:rPr>
          <w:rFonts w:ascii="Book Antiqua" w:hAnsi="Book Antiqua" w:cstheme="minorHAnsi"/>
          <w:sz w:val="24"/>
          <w:szCs w:val="24"/>
        </w:rPr>
        <w:t>L PEG is superior to other comparator preparations</w:t>
      </w:r>
      <w:r w:rsidR="0034043E" w:rsidRPr="00587428">
        <w:rPr>
          <w:rFonts w:ascii="Book Antiqua" w:hAnsi="Book Antiqua" w:cstheme="minorHAnsi"/>
          <w:sz w:val="24"/>
          <w:szCs w:val="24"/>
        </w:rPr>
        <w:t xml:space="preserve"> </w:t>
      </w:r>
      <w:r w:rsidR="00285345" w:rsidRPr="00587428">
        <w:rPr>
          <w:rFonts w:ascii="Book Antiqua" w:hAnsi="Book Antiqua" w:cs="Calibri"/>
          <w:sz w:val="24"/>
          <w:szCs w:val="24"/>
        </w:rPr>
        <w:t xml:space="preserve">and is considered the gold standard against which other regimens should be </w:t>
      </w:r>
      <w:proofErr w:type="gramStart"/>
      <w:r w:rsidR="00285345" w:rsidRPr="00587428">
        <w:rPr>
          <w:rFonts w:ascii="Book Antiqua" w:hAnsi="Book Antiqua" w:cs="Calibri"/>
          <w:sz w:val="24"/>
          <w:szCs w:val="24"/>
        </w:rPr>
        <w:t>compared</w:t>
      </w:r>
      <w:proofErr w:type="gramEnd"/>
      <w:r w:rsidR="0062140D" w:rsidRPr="00587428">
        <w:rPr>
          <w:rFonts w:ascii="Book Antiqua" w:hAnsi="Book Antiqua" w:cs="Calibri"/>
          <w:sz w:val="24"/>
          <w:szCs w:val="24"/>
          <w:vertAlign w:val="superscript"/>
        </w:rPr>
        <w:fldChar w:fldCharType="begin">
          <w:fldData xml:space="preserve">PEVuZE5vdGU+PENpdGU+PEF1dGhvcj5SZXg8L0F1dGhvcj48WWVhcj4yMDE0PC9ZZWFyPjxSZWNO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YWx0LXBlcmlvZGljYWw+PHBhZ2VzPjQ1OC02MjwvcGFnZXM+PHZvbHVtZT4xMjwvdm9sdW1lPjxu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bHQtdGl0bGU+PC90aXRsZXM+PHBhZ2VzPjEyMjUtMzE8L3BhZ2VzPjx2b2x1bWU+MTA8L3ZvbHVt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</w:fldData>
        </w:fldChar>
      </w:r>
      <w:r w:rsidR="00C84D07" w:rsidRPr="00587428">
        <w:rPr>
          <w:rFonts w:ascii="Book Antiqua" w:hAnsi="Book Antiqua" w:cs="Calibri"/>
          <w:sz w:val="24"/>
          <w:szCs w:val="24"/>
          <w:vertAlign w:val="superscript"/>
        </w:rPr>
        <w:instrText xml:space="preserve"> ADDIN EN.CITE </w:instrText>
      </w:r>
      <w:r w:rsidR="00C84D07" w:rsidRPr="00587428">
        <w:rPr>
          <w:rFonts w:ascii="Book Antiqua" w:hAnsi="Book Antiqua" w:cs="Calibri"/>
          <w:sz w:val="24"/>
          <w:szCs w:val="24"/>
          <w:vertAlign w:val="superscript"/>
        </w:rPr>
        <w:fldChar w:fldCharType="begin">
          <w:fldData xml:space="preserve">PEVuZE5vdGU+PENpdGU+PEF1dGhvcj5SZXg8L0F1dGhvcj48WWVhcj4yMDE0PC9ZZWFyPjxSZWNO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YWx0LXBlcmlvZGljYWw+PHBhZ2VzPjQ1OC02MjwvcGFnZXM+PHZvbHVtZT4xMjwvdm9sdW1lPjxu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bHQtdGl0bGU+PC90aXRsZXM+PHBhZ2VzPjEyMjUtMzE8L3BhZ2VzPjx2b2x1bWU+MTA8L3ZvbHVt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</w:fldData>
        </w:fldChar>
      </w:r>
      <w:r w:rsidR="00C84D07" w:rsidRPr="00587428">
        <w:rPr>
          <w:rFonts w:ascii="Book Antiqua" w:hAnsi="Book Antiqua" w:cs="Calibri"/>
          <w:sz w:val="24"/>
          <w:szCs w:val="24"/>
          <w:vertAlign w:val="superscript"/>
        </w:rPr>
        <w:instrText xml:space="preserve"> ADDIN EN.CITE.DATA </w:instrText>
      </w:r>
      <w:r w:rsidR="00C84D07" w:rsidRPr="00587428">
        <w:rPr>
          <w:rFonts w:ascii="Book Antiqua" w:hAnsi="Book Antiqua" w:cs="Calibri"/>
          <w:sz w:val="24"/>
          <w:szCs w:val="24"/>
          <w:vertAlign w:val="superscript"/>
        </w:rPr>
      </w:r>
      <w:r w:rsidR="00C84D07" w:rsidRPr="00587428">
        <w:rPr>
          <w:rFonts w:ascii="Book Antiqua" w:hAnsi="Book Antiqua" w:cs="Calibri"/>
          <w:sz w:val="24"/>
          <w:szCs w:val="24"/>
          <w:vertAlign w:val="superscript"/>
        </w:rPr>
        <w:fldChar w:fldCharType="end"/>
      </w:r>
      <w:r w:rsidR="0062140D" w:rsidRPr="00587428">
        <w:rPr>
          <w:rFonts w:ascii="Book Antiqua" w:hAnsi="Book Antiqua" w:cs="Calibri"/>
          <w:sz w:val="24"/>
          <w:szCs w:val="24"/>
          <w:vertAlign w:val="superscript"/>
        </w:rPr>
      </w:r>
      <w:r w:rsidR="0062140D" w:rsidRPr="00587428">
        <w:rPr>
          <w:rFonts w:ascii="Book Antiqua" w:hAnsi="Book Antiqua" w:cs="Calibri"/>
          <w:sz w:val="24"/>
          <w:szCs w:val="24"/>
          <w:vertAlign w:val="superscript"/>
        </w:rPr>
        <w:fldChar w:fldCharType="separate"/>
      </w:r>
      <w:r w:rsidR="00C84D07" w:rsidRPr="00587428">
        <w:rPr>
          <w:rFonts w:ascii="Book Antiqua" w:hAnsi="Book Antiqua" w:cs="Calibri"/>
          <w:noProof/>
          <w:sz w:val="24"/>
          <w:szCs w:val="24"/>
          <w:vertAlign w:val="superscript"/>
        </w:rPr>
        <w:t>[</w:t>
      </w:r>
      <w:hyperlink w:anchor="_ENREF_15" w:tooltip="Enestvedt, 2012 #13" w:history="1">
        <w:r w:rsidR="00C84D07" w:rsidRPr="00587428">
          <w:rPr>
            <w:rFonts w:ascii="Book Antiqua" w:hAnsi="Book Antiqua" w:cs="Calibri"/>
            <w:noProof/>
            <w:sz w:val="24"/>
            <w:szCs w:val="24"/>
            <w:vertAlign w:val="superscript"/>
          </w:rPr>
          <w:t>15</w:t>
        </w:r>
      </w:hyperlink>
      <w:r w:rsidR="00DF1A43">
        <w:rPr>
          <w:rFonts w:ascii="Book Antiqua" w:hAnsi="Book Antiqua" w:cs="Calibri"/>
          <w:noProof/>
          <w:sz w:val="24"/>
          <w:szCs w:val="24"/>
          <w:vertAlign w:val="superscript"/>
        </w:rPr>
        <w:t>,</w:t>
      </w:r>
      <w:hyperlink w:anchor="_ENREF_31" w:tooltip="Rex, 2014 #1227" w:history="1">
        <w:r w:rsidR="00613B84" w:rsidRPr="00587428">
          <w:rPr>
            <w:rFonts w:ascii="Book Antiqua" w:hAnsi="Book Antiqua" w:cs="Calibri"/>
            <w:noProof/>
            <w:sz w:val="24"/>
            <w:szCs w:val="24"/>
            <w:vertAlign w:val="superscript"/>
          </w:rPr>
          <w:t>30</w:t>
        </w:r>
      </w:hyperlink>
      <w:r w:rsidR="00C84D07" w:rsidRPr="00587428">
        <w:rPr>
          <w:rFonts w:ascii="Book Antiqua" w:hAnsi="Book Antiqua" w:cs="Calibri"/>
          <w:noProof/>
          <w:sz w:val="24"/>
          <w:szCs w:val="24"/>
          <w:vertAlign w:val="superscript"/>
        </w:rPr>
        <w:t>]</w:t>
      </w:r>
      <w:r w:rsidR="0062140D" w:rsidRPr="00587428">
        <w:rPr>
          <w:rFonts w:ascii="Book Antiqua" w:hAnsi="Book Antiqua" w:cs="Calibri"/>
          <w:sz w:val="24"/>
          <w:szCs w:val="24"/>
          <w:vertAlign w:val="superscript"/>
        </w:rPr>
        <w:fldChar w:fldCharType="end"/>
      </w:r>
      <w:r w:rsidR="00854BFA" w:rsidRPr="00587428">
        <w:rPr>
          <w:rFonts w:ascii="Book Antiqua" w:hAnsi="Book Antiqua" w:cs="Calibri"/>
          <w:sz w:val="24"/>
          <w:szCs w:val="24"/>
        </w:rPr>
        <w:t>.</w:t>
      </w:r>
      <w:r w:rsidR="006E1FA3" w:rsidRPr="00587428">
        <w:rPr>
          <w:rFonts w:ascii="Book Antiqua" w:hAnsi="Book Antiqua" w:cs="Calibri"/>
          <w:sz w:val="24"/>
          <w:szCs w:val="24"/>
        </w:rPr>
        <w:t xml:space="preserve"> Although highly effective even with minimal dietary restriction, split-dose 4</w:t>
      </w:r>
      <w:r w:rsidR="00DF1A43">
        <w:rPr>
          <w:rFonts w:ascii="Book Antiqua" w:hAnsi="Book Antiqua" w:cs="Calibri" w:hint="eastAsia"/>
          <w:sz w:val="24"/>
          <w:szCs w:val="24"/>
          <w:lang w:eastAsia="zh-CN"/>
        </w:rPr>
        <w:t xml:space="preserve"> </w:t>
      </w:r>
      <w:r w:rsidR="006E1FA3" w:rsidRPr="00587428">
        <w:rPr>
          <w:rFonts w:ascii="Book Antiqua" w:hAnsi="Book Antiqua" w:cs="Calibri"/>
          <w:sz w:val="24"/>
          <w:szCs w:val="24"/>
        </w:rPr>
        <w:t>L PEG is limited</w:t>
      </w:r>
      <w:r w:rsidR="000C3F38" w:rsidRPr="00587428">
        <w:rPr>
          <w:rFonts w:ascii="Book Antiqua" w:hAnsi="Book Antiqua" w:cs="Calibri"/>
          <w:sz w:val="24"/>
          <w:szCs w:val="24"/>
        </w:rPr>
        <w:t xml:space="preserve"> </w:t>
      </w:r>
      <w:r w:rsidR="006E1FA3" w:rsidRPr="00587428">
        <w:rPr>
          <w:rFonts w:ascii="Book Antiqua" w:hAnsi="Book Antiqua" w:cs="Calibri"/>
          <w:sz w:val="24"/>
          <w:szCs w:val="24"/>
        </w:rPr>
        <w:t xml:space="preserve">by </w:t>
      </w:r>
      <w:r w:rsidR="000C3F38" w:rsidRPr="00587428">
        <w:rPr>
          <w:rFonts w:ascii="Book Antiqua" w:hAnsi="Book Antiqua" w:cs="Calibri"/>
          <w:sz w:val="24"/>
          <w:szCs w:val="24"/>
        </w:rPr>
        <w:t>the</w:t>
      </w:r>
      <w:r w:rsidR="006E1FA3" w:rsidRPr="00587428">
        <w:rPr>
          <w:rFonts w:ascii="Book Antiqua" w:hAnsi="Book Antiqua" w:cs="Calibri"/>
          <w:sz w:val="24"/>
          <w:szCs w:val="24"/>
        </w:rPr>
        <w:t xml:space="preserve"> h</w:t>
      </w:r>
      <w:r w:rsidR="00285345" w:rsidRPr="00587428">
        <w:rPr>
          <w:rFonts w:ascii="Book Antiqua" w:hAnsi="Book Antiqua" w:cs="Calibri"/>
          <w:sz w:val="24"/>
          <w:szCs w:val="24"/>
        </w:rPr>
        <w:t>igh volume and unpleasant taste</w:t>
      </w:r>
      <w:r w:rsidR="006E1FA3" w:rsidRPr="00587428">
        <w:rPr>
          <w:rFonts w:ascii="Book Antiqua" w:hAnsi="Book Antiqua" w:cs="Calibri"/>
          <w:sz w:val="24"/>
          <w:szCs w:val="24"/>
        </w:rPr>
        <w:t xml:space="preserve"> leading to poor acceptability by patients. </w:t>
      </w:r>
      <w:r w:rsidR="00CC0A21" w:rsidRPr="00587428">
        <w:rPr>
          <w:rFonts w:ascii="Book Antiqua" w:hAnsi="Book Antiqua" w:cs="Calibri"/>
          <w:sz w:val="24"/>
          <w:szCs w:val="24"/>
        </w:rPr>
        <w:t xml:space="preserve">To circumvent the volume and taste issue, </w:t>
      </w:r>
      <w:r w:rsidR="00CC0A21" w:rsidRPr="00587428">
        <w:rPr>
          <w:rFonts w:ascii="Book Antiqua" w:hAnsi="Book Antiqua" w:cstheme="minorHAnsi"/>
          <w:sz w:val="24"/>
          <w:szCs w:val="24"/>
        </w:rPr>
        <w:t xml:space="preserve">a new formulation of PEG </w:t>
      </w:r>
      <w:r w:rsidR="008F4BA8" w:rsidRPr="00587428">
        <w:rPr>
          <w:rFonts w:ascii="Book Antiqua" w:hAnsi="Book Antiqua" w:cstheme="minorHAnsi"/>
          <w:sz w:val="24"/>
          <w:szCs w:val="24"/>
        </w:rPr>
        <w:t>including</w:t>
      </w:r>
      <w:r w:rsidR="00CC0A21" w:rsidRPr="00587428">
        <w:rPr>
          <w:rFonts w:ascii="Book Antiqua" w:hAnsi="Book Antiqua" w:cstheme="minorHAnsi"/>
          <w:sz w:val="24"/>
          <w:szCs w:val="24"/>
        </w:rPr>
        <w:t xml:space="preserve"> ascorbic acid was </w:t>
      </w:r>
      <w:r w:rsidR="008F4BA8" w:rsidRPr="00587428">
        <w:rPr>
          <w:rFonts w:ascii="Book Antiqua" w:hAnsi="Book Antiqua" w:cstheme="minorHAnsi"/>
          <w:sz w:val="24"/>
          <w:szCs w:val="24"/>
        </w:rPr>
        <w:t>developed (</w:t>
      </w:r>
      <w:proofErr w:type="spellStart"/>
      <w:r w:rsidR="008F4BA8" w:rsidRPr="00587428">
        <w:rPr>
          <w:rFonts w:ascii="Book Antiqua" w:hAnsi="Book Antiqua" w:cstheme="minorHAnsi"/>
          <w:sz w:val="24"/>
          <w:szCs w:val="24"/>
        </w:rPr>
        <w:t>AscPEG</w:t>
      </w:r>
      <w:proofErr w:type="spellEnd"/>
      <w:r w:rsidR="008F4BA8" w:rsidRPr="00587428">
        <w:rPr>
          <w:rFonts w:ascii="Book Antiqua" w:hAnsi="Book Antiqua" w:cstheme="minorHAnsi"/>
          <w:sz w:val="24"/>
          <w:szCs w:val="24"/>
        </w:rPr>
        <w:t>)</w:t>
      </w:r>
      <w:r w:rsidR="00CC0A21" w:rsidRPr="00587428">
        <w:rPr>
          <w:rFonts w:ascii="Book Antiqua" w:hAnsi="Book Antiqua" w:cstheme="minorHAnsi"/>
          <w:sz w:val="24"/>
          <w:szCs w:val="24"/>
        </w:rPr>
        <w:t>. The</w:t>
      </w:r>
      <w:r w:rsidR="008F4BA8" w:rsidRPr="00587428">
        <w:rPr>
          <w:rFonts w:ascii="Book Antiqua" w:hAnsi="Book Antiqua" w:cstheme="minorHAnsi"/>
          <w:sz w:val="24"/>
          <w:szCs w:val="24"/>
        </w:rPr>
        <w:t xml:space="preserve"> </w:t>
      </w:r>
      <w:r w:rsidR="00997917" w:rsidRPr="00587428">
        <w:rPr>
          <w:rFonts w:ascii="Book Antiqua" w:hAnsi="Book Antiqua" w:cstheme="minorHAnsi"/>
          <w:sz w:val="24"/>
          <w:szCs w:val="24"/>
        </w:rPr>
        <w:t xml:space="preserve">added </w:t>
      </w:r>
      <w:proofErr w:type="spellStart"/>
      <w:r w:rsidR="008F4BA8" w:rsidRPr="00587428">
        <w:rPr>
          <w:rFonts w:ascii="Book Antiqua" w:hAnsi="Book Antiqua" w:cstheme="minorHAnsi"/>
          <w:sz w:val="24"/>
          <w:szCs w:val="24"/>
        </w:rPr>
        <w:t>megadose</w:t>
      </w:r>
      <w:proofErr w:type="spellEnd"/>
      <w:r w:rsidR="008F4BA8" w:rsidRPr="00587428">
        <w:rPr>
          <w:rFonts w:ascii="Book Antiqua" w:hAnsi="Book Antiqua" w:cstheme="minorHAnsi"/>
          <w:sz w:val="24"/>
          <w:szCs w:val="24"/>
        </w:rPr>
        <w:t xml:space="preserve"> of</w:t>
      </w:r>
      <w:r w:rsidR="00CC0A21" w:rsidRPr="00587428">
        <w:rPr>
          <w:rFonts w:ascii="Book Antiqua" w:hAnsi="Book Antiqua" w:cstheme="minorHAnsi"/>
          <w:sz w:val="24"/>
          <w:szCs w:val="24"/>
        </w:rPr>
        <w:t xml:space="preserve"> ascorbic acid is not completely absorbed, </w:t>
      </w:r>
      <w:r w:rsidR="000C3F38" w:rsidRPr="00587428">
        <w:rPr>
          <w:rFonts w:ascii="Book Antiqua" w:hAnsi="Book Antiqua" w:cstheme="minorHAnsi"/>
          <w:sz w:val="24"/>
          <w:szCs w:val="24"/>
        </w:rPr>
        <w:t>exerting</w:t>
      </w:r>
      <w:r w:rsidR="00CC0A21" w:rsidRPr="00587428">
        <w:rPr>
          <w:rFonts w:ascii="Book Antiqua" w:hAnsi="Book Antiqua" w:cstheme="minorHAnsi"/>
          <w:sz w:val="24"/>
          <w:szCs w:val="24"/>
        </w:rPr>
        <w:t xml:space="preserve"> an osmotic effect</w:t>
      </w:r>
      <w:r w:rsidR="00285345" w:rsidRPr="00587428">
        <w:rPr>
          <w:rFonts w:ascii="Book Antiqua" w:hAnsi="Book Antiqua" w:cstheme="minorHAnsi"/>
          <w:sz w:val="24"/>
          <w:szCs w:val="24"/>
        </w:rPr>
        <w:t xml:space="preserve"> </w:t>
      </w:r>
      <w:r w:rsidR="000C3F38" w:rsidRPr="00587428">
        <w:rPr>
          <w:rFonts w:ascii="Book Antiqua" w:hAnsi="Book Antiqua" w:cstheme="minorHAnsi"/>
          <w:sz w:val="24"/>
          <w:szCs w:val="24"/>
        </w:rPr>
        <w:t xml:space="preserve">in the colon thereby </w:t>
      </w:r>
      <w:r w:rsidR="00CC0A21" w:rsidRPr="00587428">
        <w:rPr>
          <w:rFonts w:ascii="Book Antiqua" w:hAnsi="Book Antiqua" w:cstheme="minorHAnsi"/>
          <w:sz w:val="24"/>
          <w:szCs w:val="24"/>
        </w:rPr>
        <w:t>reducing the necessary effective volume of cleansing solution to 2</w:t>
      </w:r>
      <w:r w:rsidR="00DF1A43">
        <w:rPr>
          <w:rFonts w:ascii="Book Antiqua" w:hAnsi="Book Antiqua" w:cstheme="minorHAnsi" w:hint="eastAsia"/>
          <w:sz w:val="24"/>
          <w:szCs w:val="24"/>
          <w:lang w:eastAsia="zh-CN"/>
        </w:rPr>
        <w:t xml:space="preserve"> </w:t>
      </w:r>
      <w:r w:rsidR="00CC0A21" w:rsidRPr="00587428">
        <w:rPr>
          <w:rFonts w:ascii="Book Antiqua" w:hAnsi="Book Antiqua" w:cstheme="minorHAnsi"/>
          <w:sz w:val="24"/>
          <w:szCs w:val="24"/>
        </w:rPr>
        <w:t>L.</w:t>
      </w:r>
      <w:r w:rsidR="00984376" w:rsidRPr="00984376">
        <w:rPr>
          <w:rFonts w:ascii="Book Antiqua" w:hAnsi="Book Antiqua" w:cstheme="minorHAnsi"/>
          <w:i/>
          <w:sz w:val="24"/>
          <w:szCs w:val="24"/>
        </w:rPr>
        <w:t xml:space="preserve"> </w:t>
      </w:r>
      <w:r w:rsidR="008F4BA8" w:rsidRPr="00587428">
        <w:rPr>
          <w:rFonts w:ascii="Book Antiqua" w:hAnsi="Book Antiqua" w:cs="Calibri"/>
          <w:sz w:val="24"/>
          <w:szCs w:val="24"/>
        </w:rPr>
        <w:t xml:space="preserve">When compared </w:t>
      </w:r>
      <w:r w:rsidR="00E67258" w:rsidRPr="00587428">
        <w:rPr>
          <w:rFonts w:ascii="Book Antiqua" w:hAnsi="Book Antiqua" w:cs="Calibri"/>
          <w:sz w:val="24"/>
          <w:szCs w:val="24"/>
        </w:rPr>
        <w:t>to split-dose 4</w:t>
      </w:r>
      <w:r w:rsidR="00DF1A43">
        <w:rPr>
          <w:rFonts w:ascii="Book Antiqua" w:hAnsi="Book Antiqua" w:cs="Calibri" w:hint="eastAsia"/>
          <w:sz w:val="24"/>
          <w:szCs w:val="24"/>
          <w:lang w:eastAsia="zh-CN"/>
        </w:rPr>
        <w:t xml:space="preserve"> </w:t>
      </w:r>
      <w:r w:rsidR="00E67258" w:rsidRPr="00587428">
        <w:rPr>
          <w:rFonts w:ascii="Book Antiqua" w:hAnsi="Book Antiqua" w:cs="Calibri"/>
          <w:sz w:val="24"/>
          <w:szCs w:val="24"/>
        </w:rPr>
        <w:t xml:space="preserve">L PEG </w:t>
      </w:r>
      <w:r w:rsidR="008F4BA8" w:rsidRPr="00587428">
        <w:rPr>
          <w:rFonts w:ascii="Book Antiqua" w:hAnsi="Book Antiqua" w:cs="Calibri"/>
          <w:sz w:val="24"/>
          <w:szCs w:val="24"/>
        </w:rPr>
        <w:t xml:space="preserve">in a “quasi-randomized” study, </w:t>
      </w:r>
      <w:proofErr w:type="spellStart"/>
      <w:r w:rsidR="008F4BA8" w:rsidRPr="00587428">
        <w:rPr>
          <w:rFonts w:ascii="Book Antiqua" w:hAnsi="Book Antiqua" w:cs="Calibri"/>
          <w:sz w:val="24"/>
          <w:szCs w:val="24"/>
        </w:rPr>
        <w:t>AscPEG</w:t>
      </w:r>
      <w:proofErr w:type="spellEnd"/>
      <w:r w:rsidR="008F4BA8" w:rsidRPr="00587428">
        <w:rPr>
          <w:rFonts w:ascii="Book Antiqua" w:hAnsi="Book Antiqua" w:cs="Calibri"/>
          <w:sz w:val="24"/>
          <w:szCs w:val="24"/>
        </w:rPr>
        <w:t xml:space="preserve"> was simi</w:t>
      </w:r>
      <w:r w:rsidR="00E67258" w:rsidRPr="00587428">
        <w:rPr>
          <w:rFonts w:ascii="Book Antiqua" w:hAnsi="Book Antiqua" w:cs="Calibri"/>
          <w:sz w:val="24"/>
          <w:szCs w:val="24"/>
        </w:rPr>
        <w:t>lar in achieving adequate bowel</w:t>
      </w:r>
      <w:r w:rsidR="00997917" w:rsidRPr="00587428">
        <w:rPr>
          <w:rFonts w:ascii="Book Antiqua" w:hAnsi="Book Antiqua" w:cs="Calibri"/>
          <w:sz w:val="24"/>
          <w:szCs w:val="24"/>
        </w:rPr>
        <w:t xml:space="preserve"> </w:t>
      </w:r>
      <w:proofErr w:type="gramStart"/>
      <w:r w:rsidR="00997917" w:rsidRPr="00587428">
        <w:rPr>
          <w:rFonts w:ascii="Book Antiqua" w:hAnsi="Book Antiqua" w:cs="Calibri"/>
          <w:sz w:val="24"/>
          <w:szCs w:val="24"/>
        </w:rPr>
        <w:t>preparation</w:t>
      </w:r>
      <w:proofErr w:type="gramEnd"/>
      <w:r w:rsidR="00C84D07" w:rsidRPr="00587428">
        <w:rPr>
          <w:rFonts w:ascii="Book Antiqua" w:hAnsi="Book Antiqua" w:cs="Calibri"/>
          <w:sz w:val="24"/>
          <w:szCs w:val="24"/>
          <w:vertAlign w:val="superscript"/>
        </w:rPr>
        <w:fldChar w:fldCharType="begin">
          <w:fldData xml:space="preserve">PEVuZE5vdGU+PENpdGU+PEF1dGhvcj5Db3Jwb3JhYWw8L0F1dGhvcj48WWVhcj4yMDEwPC9ZZWFy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</w:fldData>
        </w:fldChar>
      </w:r>
      <w:r w:rsidR="00C84D07" w:rsidRPr="00587428">
        <w:rPr>
          <w:rFonts w:ascii="Book Antiqua" w:hAnsi="Book Antiqua" w:cs="Calibri"/>
          <w:sz w:val="24"/>
          <w:szCs w:val="24"/>
          <w:vertAlign w:val="superscript"/>
        </w:rPr>
        <w:instrText xml:space="preserve"> ADDIN EN.CITE </w:instrText>
      </w:r>
      <w:r w:rsidR="00C84D07" w:rsidRPr="00587428">
        <w:rPr>
          <w:rFonts w:ascii="Book Antiqua" w:hAnsi="Book Antiqua" w:cs="Calibri"/>
          <w:sz w:val="24"/>
          <w:szCs w:val="24"/>
          <w:vertAlign w:val="superscript"/>
        </w:rPr>
        <w:fldChar w:fldCharType="begin">
          <w:fldData xml:space="preserve">PEVuZE5vdGU+PENpdGU+PEF1dGhvcj5Db3Jwb3JhYWw8L0F1dGhvcj48WWVhcj4yMDEwPC9ZZWFy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</w:fldData>
        </w:fldChar>
      </w:r>
      <w:r w:rsidR="00C84D07" w:rsidRPr="00587428">
        <w:rPr>
          <w:rFonts w:ascii="Book Antiqua" w:hAnsi="Book Antiqua" w:cs="Calibri"/>
          <w:sz w:val="24"/>
          <w:szCs w:val="24"/>
          <w:vertAlign w:val="superscript"/>
        </w:rPr>
        <w:instrText xml:space="preserve"> ADDIN EN.CITE.DATA </w:instrText>
      </w:r>
      <w:r w:rsidR="00C84D07" w:rsidRPr="00587428">
        <w:rPr>
          <w:rFonts w:ascii="Book Antiqua" w:hAnsi="Book Antiqua" w:cs="Calibri"/>
          <w:sz w:val="24"/>
          <w:szCs w:val="24"/>
          <w:vertAlign w:val="superscript"/>
        </w:rPr>
      </w:r>
      <w:r w:rsidR="00C84D07" w:rsidRPr="00587428">
        <w:rPr>
          <w:rFonts w:ascii="Book Antiqua" w:hAnsi="Book Antiqua" w:cs="Calibri"/>
          <w:sz w:val="24"/>
          <w:szCs w:val="24"/>
          <w:vertAlign w:val="superscript"/>
        </w:rPr>
        <w:fldChar w:fldCharType="end"/>
      </w:r>
      <w:r w:rsidR="00C84D07" w:rsidRPr="00587428">
        <w:rPr>
          <w:rFonts w:ascii="Book Antiqua" w:hAnsi="Book Antiqua" w:cs="Calibri"/>
          <w:sz w:val="24"/>
          <w:szCs w:val="24"/>
          <w:vertAlign w:val="superscript"/>
        </w:rPr>
      </w:r>
      <w:r w:rsidR="00C84D07" w:rsidRPr="00587428">
        <w:rPr>
          <w:rFonts w:ascii="Book Antiqua" w:hAnsi="Book Antiqua" w:cs="Calibri"/>
          <w:sz w:val="24"/>
          <w:szCs w:val="24"/>
          <w:vertAlign w:val="superscript"/>
        </w:rPr>
        <w:fldChar w:fldCharType="separate"/>
      </w:r>
      <w:r w:rsidR="00C84D07" w:rsidRPr="00587428">
        <w:rPr>
          <w:rFonts w:ascii="Book Antiqua" w:hAnsi="Book Antiqua" w:cs="Calibri"/>
          <w:noProof/>
          <w:sz w:val="24"/>
          <w:szCs w:val="24"/>
          <w:vertAlign w:val="superscript"/>
        </w:rPr>
        <w:t>[</w:t>
      </w:r>
      <w:hyperlink w:anchor="_ENREF_29" w:tooltip="Corporaal, 2010 #1228" w:history="1">
        <w:r w:rsidR="00613B84" w:rsidRPr="00587428">
          <w:rPr>
            <w:rFonts w:ascii="Book Antiqua" w:hAnsi="Book Antiqua" w:cs="Calibri"/>
            <w:noProof/>
            <w:sz w:val="24"/>
            <w:szCs w:val="24"/>
            <w:vertAlign w:val="superscript"/>
          </w:rPr>
          <w:t>28</w:t>
        </w:r>
      </w:hyperlink>
      <w:r w:rsidR="00C84D07" w:rsidRPr="00587428">
        <w:rPr>
          <w:rFonts w:ascii="Book Antiqua" w:hAnsi="Book Antiqua" w:cs="Calibri"/>
          <w:noProof/>
          <w:sz w:val="24"/>
          <w:szCs w:val="24"/>
          <w:vertAlign w:val="superscript"/>
        </w:rPr>
        <w:t>]</w:t>
      </w:r>
      <w:r w:rsidR="00C84D07" w:rsidRPr="00587428">
        <w:rPr>
          <w:rFonts w:ascii="Book Antiqua" w:hAnsi="Book Antiqua" w:cs="Calibri"/>
          <w:sz w:val="24"/>
          <w:szCs w:val="24"/>
          <w:vertAlign w:val="superscript"/>
        </w:rPr>
        <w:fldChar w:fldCharType="end"/>
      </w:r>
      <w:r w:rsidR="00E67258" w:rsidRPr="00587428">
        <w:rPr>
          <w:rFonts w:ascii="Book Antiqua" w:hAnsi="Book Antiqua" w:cs="Calibri"/>
          <w:sz w:val="24"/>
          <w:szCs w:val="24"/>
        </w:rPr>
        <w:t>. However, more excellent preparations were reported in the 4</w:t>
      </w:r>
      <w:r w:rsidR="00DF1A43">
        <w:rPr>
          <w:rFonts w:ascii="Book Antiqua" w:hAnsi="Book Antiqua" w:cs="Calibri" w:hint="eastAsia"/>
          <w:sz w:val="24"/>
          <w:szCs w:val="24"/>
          <w:lang w:eastAsia="zh-CN"/>
        </w:rPr>
        <w:t xml:space="preserve"> </w:t>
      </w:r>
      <w:r w:rsidR="00E67258" w:rsidRPr="00587428">
        <w:rPr>
          <w:rFonts w:ascii="Book Antiqua" w:hAnsi="Book Antiqua" w:cs="Calibri"/>
          <w:sz w:val="24"/>
          <w:szCs w:val="24"/>
        </w:rPr>
        <w:t xml:space="preserve">L PEG arm (79% </w:t>
      </w:r>
      <w:r w:rsidR="00587428" w:rsidRPr="00587428">
        <w:rPr>
          <w:rFonts w:ascii="Book Antiqua" w:hAnsi="Book Antiqua" w:cs="Calibri"/>
          <w:i/>
          <w:sz w:val="24"/>
          <w:szCs w:val="24"/>
        </w:rPr>
        <w:t>vs</w:t>
      </w:r>
      <w:r w:rsidR="00E67258" w:rsidRPr="00587428">
        <w:rPr>
          <w:rFonts w:ascii="Book Antiqua" w:hAnsi="Book Antiqua" w:cs="Calibri"/>
          <w:sz w:val="24"/>
          <w:szCs w:val="24"/>
        </w:rPr>
        <w:t xml:space="preserve"> 52% for </w:t>
      </w:r>
      <w:proofErr w:type="spellStart"/>
      <w:r w:rsidR="00E67258" w:rsidRPr="00587428">
        <w:rPr>
          <w:rFonts w:ascii="Book Antiqua" w:hAnsi="Book Antiqua" w:cs="Calibri"/>
          <w:sz w:val="24"/>
          <w:szCs w:val="24"/>
        </w:rPr>
        <w:t>AscPEG</w:t>
      </w:r>
      <w:proofErr w:type="spellEnd"/>
      <w:r w:rsidR="00E67258" w:rsidRPr="00587428">
        <w:rPr>
          <w:rFonts w:ascii="Book Antiqua" w:hAnsi="Book Antiqua" w:cs="Calibri"/>
          <w:sz w:val="24"/>
          <w:szCs w:val="24"/>
        </w:rPr>
        <w:t xml:space="preserve">, </w:t>
      </w:r>
      <w:r w:rsidR="00E67258" w:rsidRPr="00DF1A43">
        <w:rPr>
          <w:rFonts w:ascii="Book Antiqua" w:hAnsi="Book Antiqua" w:cs="Calibri"/>
          <w:i/>
          <w:caps/>
          <w:sz w:val="24"/>
          <w:szCs w:val="24"/>
        </w:rPr>
        <w:t>p</w:t>
      </w:r>
      <w:r w:rsidR="00DF1A43">
        <w:rPr>
          <w:rFonts w:ascii="Book Antiqua" w:hAnsi="Book Antiqua" w:cs="Calibri" w:hint="eastAsia"/>
          <w:sz w:val="24"/>
          <w:szCs w:val="24"/>
          <w:lang w:eastAsia="zh-CN"/>
        </w:rPr>
        <w:t xml:space="preserve"> </w:t>
      </w:r>
      <w:r w:rsidR="00E67258" w:rsidRPr="00587428">
        <w:rPr>
          <w:rFonts w:ascii="Book Antiqua" w:hAnsi="Book Antiqua" w:cs="Calibri"/>
          <w:sz w:val="24"/>
          <w:szCs w:val="24"/>
        </w:rPr>
        <w:t>&lt;</w:t>
      </w:r>
      <w:r w:rsidR="00DF1A43">
        <w:rPr>
          <w:rFonts w:ascii="Book Antiqua" w:hAnsi="Book Antiqua" w:cs="Calibri" w:hint="eastAsia"/>
          <w:sz w:val="24"/>
          <w:szCs w:val="24"/>
          <w:lang w:eastAsia="zh-CN"/>
        </w:rPr>
        <w:t xml:space="preserve"> </w:t>
      </w:r>
      <w:r w:rsidR="00C6026B" w:rsidRPr="00587428">
        <w:rPr>
          <w:rFonts w:ascii="Book Antiqua" w:hAnsi="Book Antiqua" w:cs="Calibri"/>
          <w:sz w:val="24"/>
          <w:szCs w:val="24"/>
        </w:rPr>
        <w:t>0</w:t>
      </w:r>
      <w:r w:rsidR="00E67258" w:rsidRPr="00587428">
        <w:rPr>
          <w:rFonts w:ascii="Book Antiqua" w:hAnsi="Book Antiqua" w:cs="Calibri"/>
          <w:sz w:val="24"/>
          <w:szCs w:val="24"/>
        </w:rPr>
        <w:t xml:space="preserve">.001). No significant difference was found between the two preparations in terms of taste, tolerability or acceptability. </w:t>
      </w:r>
    </w:p>
    <w:p w14:paraId="7A62196E" w14:textId="433612AD" w:rsidR="00997917" w:rsidRPr="00587428" w:rsidRDefault="00E67258" w:rsidP="007C1F43">
      <w:pPr>
        <w:adjustRightInd w:val="0"/>
        <w:snapToGrid w:val="0"/>
        <w:spacing w:after="0" w:line="360" w:lineRule="auto"/>
        <w:ind w:firstLineChars="100" w:firstLine="240"/>
        <w:jc w:val="both"/>
        <w:rPr>
          <w:rFonts w:ascii="Book Antiqua" w:hAnsi="Book Antiqua" w:cs="Calibri"/>
          <w:sz w:val="24"/>
          <w:szCs w:val="24"/>
        </w:rPr>
      </w:pPr>
      <w:r w:rsidRPr="00587428">
        <w:rPr>
          <w:rFonts w:ascii="Book Antiqua" w:hAnsi="Book Antiqua" w:cs="Calibri"/>
          <w:sz w:val="24"/>
          <w:szCs w:val="24"/>
        </w:rPr>
        <w:t xml:space="preserve">Another </w:t>
      </w:r>
      <w:r w:rsidR="000C3F38" w:rsidRPr="00587428">
        <w:rPr>
          <w:rFonts w:ascii="Book Antiqua" w:hAnsi="Book Antiqua" w:cs="Calibri"/>
          <w:sz w:val="24"/>
          <w:szCs w:val="24"/>
        </w:rPr>
        <w:t xml:space="preserve">successful </w:t>
      </w:r>
      <w:r w:rsidRPr="00587428">
        <w:rPr>
          <w:rFonts w:ascii="Book Antiqua" w:hAnsi="Book Antiqua" w:cs="Calibri"/>
          <w:sz w:val="24"/>
          <w:szCs w:val="24"/>
        </w:rPr>
        <w:t xml:space="preserve">way to circumvent the aforementioned limitation of </w:t>
      </w:r>
      <w:r w:rsidR="000C3F38" w:rsidRPr="00587428">
        <w:rPr>
          <w:rFonts w:ascii="Book Antiqua" w:hAnsi="Book Antiqua" w:cs="Calibri"/>
          <w:sz w:val="24"/>
          <w:szCs w:val="24"/>
        </w:rPr>
        <w:t xml:space="preserve">the </w:t>
      </w:r>
      <w:r w:rsidRPr="00587428">
        <w:rPr>
          <w:rFonts w:ascii="Book Antiqua" w:hAnsi="Book Antiqua" w:cs="Calibri"/>
          <w:sz w:val="24"/>
          <w:szCs w:val="24"/>
        </w:rPr>
        <w:t>split-dose 4</w:t>
      </w:r>
      <w:r w:rsidR="00DF1A43">
        <w:rPr>
          <w:rFonts w:ascii="Book Antiqua" w:hAnsi="Book Antiqua" w:cs="Calibri" w:hint="eastAsia"/>
          <w:sz w:val="24"/>
          <w:szCs w:val="24"/>
          <w:lang w:eastAsia="zh-CN"/>
        </w:rPr>
        <w:t xml:space="preserve"> </w:t>
      </w:r>
      <w:r w:rsidRPr="00587428">
        <w:rPr>
          <w:rFonts w:ascii="Book Antiqua" w:hAnsi="Book Antiqua" w:cs="Calibri"/>
          <w:sz w:val="24"/>
          <w:szCs w:val="24"/>
        </w:rPr>
        <w:t xml:space="preserve">L PEG standard </w:t>
      </w:r>
      <w:r w:rsidR="000C3F38" w:rsidRPr="00587428">
        <w:rPr>
          <w:rFonts w:ascii="Book Antiqua" w:hAnsi="Book Antiqua" w:cs="Calibri"/>
          <w:sz w:val="24"/>
          <w:szCs w:val="24"/>
        </w:rPr>
        <w:t>was</w:t>
      </w:r>
      <w:r w:rsidRPr="00587428">
        <w:rPr>
          <w:rFonts w:ascii="Book Antiqua" w:hAnsi="Book Antiqua" w:cs="Calibri"/>
          <w:sz w:val="24"/>
          <w:szCs w:val="24"/>
        </w:rPr>
        <w:t xml:space="preserve"> </w:t>
      </w:r>
      <w:r w:rsidR="009E2B9C" w:rsidRPr="00587428">
        <w:rPr>
          <w:rFonts w:ascii="Book Antiqua" w:hAnsi="Book Antiqua" w:cs="Calibri"/>
          <w:sz w:val="24"/>
          <w:szCs w:val="24"/>
        </w:rPr>
        <w:t>the</w:t>
      </w:r>
      <w:r w:rsidR="006124F8" w:rsidRPr="00587428">
        <w:rPr>
          <w:rFonts w:ascii="Book Antiqua" w:hAnsi="Book Antiqua" w:cs="Calibri"/>
          <w:sz w:val="24"/>
          <w:szCs w:val="24"/>
        </w:rPr>
        <w:t xml:space="preserve"> </w:t>
      </w:r>
      <w:r w:rsidRPr="00587428">
        <w:rPr>
          <w:rFonts w:ascii="Book Antiqua" w:hAnsi="Book Antiqua" w:cs="Calibri"/>
          <w:sz w:val="24"/>
          <w:szCs w:val="24"/>
        </w:rPr>
        <w:t xml:space="preserve">simple </w:t>
      </w:r>
      <w:r w:rsidR="006124F8" w:rsidRPr="00587428">
        <w:rPr>
          <w:rFonts w:ascii="Book Antiqua" w:hAnsi="Book Antiqua" w:cs="Calibri"/>
          <w:sz w:val="24"/>
          <w:szCs w:val="24"/>
        </w:rPr>
        <w:t>use of menthol candy</w:t>
      </w:r>
      <w:r w:rsidR="004D4979" w:rsidRPr="00587428">
        <w:rPr>
          <w:rFonts w:ascii="Book Antiqua" w:hAnsi="Book Antiqua" w:cs="Calibri"/>
          <w:sz w:val="24"/>
          <w:szCs w:val="24"/>
        </w:rPr>
        <w:t xml:space="preserve"> </w:t>
      </w:r>
      <w:r w:rsidR="00B56F15" w:rsidRPr="00587428">
        <w:rPr>
          <w:rFonts w:ascii="Book Antiqua" w:hAnsi="Book Antiqua" w:cs="Calibri"/>
          <w:sz w:val="24"/>
          <w:szCs w:val="24"/>
        </w:rPr>
        <w:t>(PEG</w:t>
      </w:r>
      <w:r w:rsidR="00DF1A43">
        <w:rPr>
          <w:rFonts w:ascii="Book Antiqua" w:hAnsi="Book Antiqua" w:cs="Calibri" w:hint="eastAsia"/>
          <w:sz w:val="24"/>
          <w:szCs w:val="24"/>
          <w:lang w:eastAsia="zh-CN"/>
        </w:rPr>
        <w:t xml:space="preserve"> </w:t>
      </w:r>
      <w:r w:rsidR="00B56F15" w:rsidRPr="00587428">
        <w:rPr>
          <w:rFonts w:ascii="Book Antiqua" w:hAnsi="Book Antiqua" w:cs="Calibri"/>
          <w:sz w:val="24"/>
          <w:szCs w:val="24"/>
        </w:rPr>
        <w:t>+</w:t>
      </w:r>
      <w:r w:rsidR="00DF1A43">
        <w:rPr>
          <w:rFonts w:ascii="Book Antiqua" w:hAnsi="Book Antiqua" w:cs="Calibri" w:hint="eastAsia"/>
          <w:sz w:val="24"/>
          <w:szCs w:val="24"/>
          <w:lang w:eastAsia="zh-CN"/>
        </w:rPr>
        <w:t xml:space="preserve"> </w:t>
      </w:r>
      <w:r w:rsidR="00B56F15" w:rsidRPr="00587428">
        <w:rPr>
          <w:rFonts w:ascii="Book Antiqua" w:hAnsi="Book Antiqua" w:cs="Calibri"/>
          <w:sz w:val="24"/>
          <w:szCs w:val="24"/>
        </w:rPr>
        <w:t>M)</w:t>
      </w:r>
      <w:r w:rsidR="006124F8" w:rsidRPr="00587428">
        <w:rPr>
          <w:rFonts w:ascii="Book Antiqua" w:hAnsi="Book Antiqua" w:cs="Calibri"/>
          <w:sz w:val="24"/>
          <w:szCs w:val="24"/>
        </w:rPr>
        <w:t xml:space="preserve"> </w:t>
      </w:r>
      <w:r w:rsidR="000C3F38" w:rsidRPr="00587428">
        <w:rPr>
          <w:rFonts w:ascii="Book Antiqua" w:hAnsi="Book Antiqua" w:cs="Calibri"/>
          <w:sz w:val="24"/>
          <w:szCs w:val="24"/>
        </w:rPr>
        <w:t xml:space="preserve">as an adjunct </w:t>
      </w:r>
      <w:r w:rsidRPr="00587428">
        <w:rPr>
          <w:rFonts w:ascii="Book Antiqua" w:hAnsi="Book Antiqua" w:cs="Calibri"/>
          <w:sz w:val="24"/>
          <w:szCs w:val="24"/>
        </w:rPr>
        <w:t>result</w:t>
      </w:r>
      <w:r w:rsidR="009E2B9C" w:rsidRPr="00587428">
        <w:rPr>
          <w:rFonts w:ascii="Book Antiqua" w:hAnsi="Book Antiqua" w:cs="Calibri"/>
          <w:sz w:val="24"/>
          <w:szCs w:val="24"/>
        </w:rPr>
        <w:t>in</w:t>
      </w:r>
      <w:r w:rsidRPr="00587428">
        <w:rPr>
          <w:rFonts w:ascii="Book Antiqua" w:hAnsi="Book Antiqua" w:cs="Calibri"/>
          <w:sz w:val="24"/>
          <w:szCs w:val="24"/>
        </w:rPr>
        <w:t>g in</w:t>
      </w:r>
      <w:r w:rsidR="009E2B9C" w:rsidRPr="00587428">
        <w:rPr>
          <w:rFonts w:ascii="Book Antiqua" w:hAnsi="Book Antiqua" w:cs="Calibri"/>
          <w:sz w:val="24"/>
          <w:szCs w:val="24"/>
        </w:rPr>
        <w:t xml:space="preserve"> enhanced palatability, acceptability as well as a higher </w:t>
      </w:r>
      <w:r w:rsidR="000C3F38" w:rsidRPr="00587428">
        <w:rPr>
          <w:rFonts w:ascii="Book Antiqua" w:hAnsi="Book Antiqua" w:cs="Calibri"/>
          <w:sz w:val="24"/>
          <w:szCs w:val="24"/>
        </w:rPr>
        <w:t>number of</w:t>
      </w:r>
      <w:r w:rsidR="009E2B9C" w:rsidRPr="00587428">
        <w:rPr>
          <w:rFonts w:ascii="Book Antiqua" w:hAnsi="Book Antiqua" w:cs="Calibri"/>
          <w:sz w:val="24"/>
          <w:szCs w:val="24"/>
        </w:rPr>
        <w:t xml:space="preserve"> excellent </w:t>
      </w:r>
      <w:r w:rsidR="006E1FA3" w:rsidRPr="00587428">
        <w:rPr>
          <w:rFonts w:ascii="Book Antiqua" w:hAnsi="Book Antiqua" w:cs="Calibri"/>
          <w:sz w:val="24"/>
          <w:szCs w:val="24"/>
        </w:rPr>
        <w:t>preparation</w:t>
      </w:r>
      <w:r w:rsidR="000C3F38" w:rsidRPr="00587428">
        <w:rPr>
          <w:rFonts w:ascii="Book Antiqua" w:hAnsi="Book Antiqua" w:cs="Calibri"/>
          <w:sz w:val="24"/>
          <w:szCs w:val="24"/>
        </w:rPr>
        <w:t>s</w:t>
      </w:r>
      <w:r w:rsidR="00C84D07" w:rsidRPr="00587428">
        <w:rPr>
          <w:rFonts w:ascii="Book Antiqua" w:hAnsi="Book Antiqua" w:cs="Calibri"/>
          <w:sz w:val="24"/>
          <w:szCs w:val="24"/>
          <w:vertAlign w:val="superscript"/>
        </w:rPr>
        <w:fldChar w:fldCharType="begin"/>
      </w:r>
      <w:r w:rsidR="00C84D07" w:rsidRPr="00587428">
        <w:rPr>
          <w:rFonts w:ascii="Book Antiqua" w:hAnsi="Book Antiqua" w:cs="Calibri"/>
          <w:sz w:val="24"/>
          <w:szCs w:val="24"/>
          <w:vertAlign w:val="superscript"/>
        </w:rPr>
        <w:instrText xml:space="preserve"> ADDIN EN.CITE &lt;EndNote&gt;&lt;Cite&gt;&lt;Author&gt;Sharara&lt;/Author&gt;&lt;Year&gt;2013&lt;/Year&gt;&lt;RecNum&gt;24&lt;/RecNum&gt;&lt;DisplayText&gt;[27]&lt;/DisplayText&gt;&lt;record&gt;&lt;rec-number&gt;24&lt;/rec-number&gt;&lt;foreign-keys&gt;&lt;key app="EN" db-id="pzztpvrw9frsz3ew2r8pdxxn5zw9as0f0aa2"&gt;24&lt;/key&gt;&lt;/foreign-keys&gt;&lt;ref-type name="Journal Article"&gt;17&lt;/ref-type&gt;&lt;contributors&gt;&lt;authors&gt;&lt;author&gt;Sharara, A. I.&lt;/author&gt;&lt;author&gt;El-Halabi, M. M.&lt;/author&gt;&lt;author&gt;Abou Fadel, C. G.&lt;/author&gt;&lt;author&gt;Sarkis, F. S.&lt;/author&gt;&lt;/authors&gt;&lt;/contributors&gt;&lt;auth-address&gt;Division of Gastroenterology, Department of Internal Medicine, American University of Beirut Medical Center, Beirut, Lebanon.&lt;/auth-address&gt;&lt;titles&gt;&lt;title&gt;Sugar-free menthol candy drops improve the palatability and bowel cleansing effect of polyethylene glycol electrolyte solution&lt;/title&gt;&lt;secondary-title&gt;Gastrointest Endosc&lt;/secondary-title&gt;&lt;alt-title&gt;Gastrointestinal endoscopy&lt;/alt-title&gt;&lt;/titles&gt;&lt;pages&gt;886-91&lt;/pages&gt;&lt;volume&gt;78&lt;/volume&gt;&lt;number&gt;6&lt;/number&gt;&lt;dates&gt;&lt;year&gt;2013&lt;/year&gt;&lt;pub-dates&gt;&lt;date&gt;Dec&lt;/date&gt;&lt;/pub-dates&gt;&lt;/dates&gt;&lt;isbn&gt;1097-6779 (Electronic)&amp;#xD;0016-5107 (Linking)&lt;/isbn&gt;&lt;accession-num&gt;23769143&lt;/accession-num&gt;&lt;urls&gt;&lt;related-urls&gt;&lt;url&gt;http://www.ncbi.nlm.nih.gov/pubmed/23769143&lt;/url&gt;&lt;/related-urls&gt;&lt;/urls&gt;&lt;electronic-resource-num&gt;10.1016/j.gie.2013.05.015&lt;/electronic-resource-num&gt;&lt;/record&gt;&lt;/Cite&gt;&lt;/EndNote&gt;</w:instrText>
      </w:r>
      <w:r w:rsidR="00C84D07" w:rsidRPr="00587428">
        <w:rPr>
          <w:rFonts w:ascii="Book Antiqua" w:hAnsi="Book Antiqua" w:cs="Calibri"/>
          <w:sz w:val="24"/>
          <w:szCs w:val="24"/>
          <w:vertAlign w:val="superscript"/>
        </w:rPr>
        <w:fldChar w:fldCharType="separate"/>
      </w:r>
      <w:r w:rsidR="00C84D07" w:rsidRPr="00587428">
        <w:rPr>
          <w:rFonts w:ascii="Book Antiqua" w:hAnsi="Book Antiqua" w:cs="Calibri"/>
          <w:noProof/>
          <w:sz w:val="24"/>
          <w:szCs w:val="24"/>
          <w:vertAlign w:val="superscript"/>
        </w:rPr>
        <w:t>[</w:t>
      </w:r>
      <w:hyperlink w:anchor="_ENREF_27" w:tooltip="Sharara, 2013 #38" w:history="1">
        <w:r w:rsidR="00613B84" w:rsidRPr="00587428">
          <w:rPr>
            <w:rFonts w:ascii="Book Antiqua" w:hAnsi="Book Antiqua" w:cs="Calibri"/>
            <w:noProof/>
            <w:sz w:val="24"/>
            <w:szCs w:val="24"/>
            <w:vertAlign w:val="superscript"/>
          </w:rPr>
          <w:t>26</w:t>
        </w:r>
      </w:hyperlink>
      <w:r w:rsidR="00C84D07" w:rsidRPr="00587428">
        <w:rPr>
          <w:rFonts w:ascii="Book Antiqua" w:hAnsi="Book Antiqua" w:cs="Calibri"/>
          <w:noProof/>
          <w:sz w:val="24"/>
          <w:szCs w:val="24"/>
          <w:vertAlign w:val="superscript"/>
        </w:rPr>
        <w:t>]</w:t>
      </w:r>
      <w:r w:rsidR="00C84D07" w:rsidRPr="00587428">
        <w:rPr>
          <w:rFonts w:ascii="Book Antiqua" w:hAnsi="Book Antiqua" w:cs="Calibri"/>
          <w:sz w:val="24"/>
          <w:szCs w:val="24"/>
          <w:vertAlign w:val="superscript"/>
        </w:rPr>
        <w:fldChar w:fldCharType="end"/>
      </w:r>
      <w:r w:rsidR="00285345" w:rsidRPr="00587428">
        <w:rPr>
          <w:rFonts w:ascii="Book Antiqua" w:hAnsi="Book Antiqua" w:cs="Calibri"/>
          <w:sz w:val="24"/>
          <w:szCs w:val="24"/>
        </w:rPr>
        <w:t>. The results of this</w:t>
      </w:r>
      <w:r w:rsidR="009E2B9C" w:rsidRPr="00587428">
        <w:rPr>
          <w:rFonts w:ascii="Book Antiqua" w:hAnsi="Book Antiqua" w:cs="Calibri"/>
          <w:sz w:val="24"/>
          <w:szCs w:val="24"/>
        </w:rPr>
        <w:t xml:space="preserve"> study confirm that this simple </w:t>
      </w:r>
      <w:r w:rsidR="00285345" w:rsidRPr="00587428">
        <w:rPr>
          <w:rFonts w:ascii="Book Antiqua" w:hAnsi="Book Antiqua" w:cs="Calibri"/>
          <w:sz w:val="24"/>
          <w:szCs w:val="24"/>
        </w:rPr>
        <w:t>addition</w:t>
      </w:r>
      <w:r w:rsidRPr="00587428">
        <w:rPr>
          <w:rFonts w:ascii="Book Antiqua" w:hAnsi="Book Antiqua" w:cs="Calibri"/>
          <w:sz w:val="24"/>
          <w:szCs w:val="24"/>
        </w:rPr>
        <w:t xml:space="preserve"> </w:t>
      </w:r>
      <w:r w:rsidR="009E2B9C" w:rsidRPr="00587428">
        <w:rPr>
          <w:rFonts w:ascii="Book Antiqua" w:hAnsi="Book Antiqua" w:cs="Calibri"/>
          <w:sz w:val="24"/>
          <w:szCs w:val="24"/>
        </w:rPr>
        <w:t>not only results in a high rate of adequate preparations</w:t>
      </w:r>
      <w:r w:rsidR="00285345" w:rsidRPr="00587428">
        <w:rPr>
          <w:rFonts w:ascii="Book Antiqua" w:hAnsi="Book Antiqua" w:cs="Calibri"/>
          <w:sz w:val="24"/>
          <w:szCs w:val="24"/>
        </w:rPr>
        <w:t>,</w:t>
      </w:r>
      <w:r w:rsidR="009E2B9C" w:rsidRPr="00587428">
        <w:rPr>
          <w:rFonts w:ascii="Book Antiqua" w:hAnsi="Book Antiqua" w:cs="Calibri"/>
          <w:sz w:val="24"/>
          <w:szCs w:val="24"/>
        </w:rPr>
        <w:t xml:space="preserve"> but also</w:t>
      </w:r>
      <w:r w:rsidR="006536CD" w:rsidRPr="00587428">
        <w:rPr>
          <w:rFonts w:ascii="Book Antiqua" w:hAnsi="Book Antiqua" w:cs="Calibri"/>
          <w:sz w:val="24"/>
          <w:szCs w:val="24"/>
        </w:rPr>
        <w:t xml:space="preserve"> in improved palatability and acceptability (including willingness to retake in the future) over </w:t>
      </w:r>
      <w:proofErr w:type="spellStart"/>
      <w:r w:rsidR="006536CD" w:rsidRPr="00587428">
        <w:rPr>
          <w:rFonts w:ascii="Book Antiqua" w:hAnsi="Book Antiqua" w:cs="Calibri"/>
          <w:sz w:val="24"/>
          <w:szCs w:val="24"/>
        </w:rPr>
        <w:t>AscPEG</w:t>
      </w:r>
      <w:proofErr w:type="spellEnd"/>
      <w:r w:rsidR="00BF33ED" w:rsidRPr="00587428">
        <w:rPr>
          <w:rFonts w:ascii="Book Antiqua" w:hAnsi="Book Antiqua" w:cs="Calibri"/>
          <w:sz w:val="24"/>
          <w:szCs w:val="24"/>
        </w:rPr>
        <w:t xml:space="preserve"> so far </w:t>
      </w:r>
      <w:r w:rsidR="006536CD" w:rsidRPr="00587428">
        <w:rPr>
          <w:rFonts w:ascii="Book Antiqua" w:hAnsi="Book Antiqua" w:cs="Calibri"/>
          <w:sz w:val="24"/>
          <w:szCs w:val="24"/>
        </w:rPr>
        <w:t>considered a more patient-friendly preparation in terms of volume and tas</w:t>
      </w:r>
      <w:r w:rsidR="005D0866" w:rsidRPr="00587428">
        <w:rPr>
          <w:rFonts w:ascii="Book Antiqua" w:hAnsi="Book Antiqua" w:cs="Calibri"/>
          <w:sz w:val="24"/>
          <w:szCs w:val="24"/>
        </w:rPr>
        <w:t>te</w:t>
      </w:r>
      <w:r w:rsidR="006536CD" w:rsidRPr="00587428">
        <w:rPr>
          <w:rFonts w:ascii="Book Antiqua" w:hAnsi="Book Antiqua" w:cs="Calibri"/>
          <w:sz w:val="24"/>
          <w:szCs w:val="24"/>
        </w:rPr>
        <w:t xml:space="preserve">. </w:t>
      </w:r>
    </w:p>
    <w:p w14:paraId="20767B83" w14:textId="7E0232F1" w:rsidR="00CD18DC" w:rsidRPr="00587428" w:rsidRDefault="00285345" w:rsidP="007C1F43">
      <w:pPr>
        <w:adjustRightInd w:val="0"/>
        <w:snapToGrid w:val="0"/>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87428">
        <w:rPr>
          <w:rFonts w:ascii="Book Antiqua" w:hAnsi="Book Antiqua" w:cs="Calibri"/>
          <w:sz w:val="24"/>
          <w:szCs w:val="24"/>
        </w:rPr>
        <w:lastRenderedPageBreak/>
        <w:t xml:space="preserve">The importance of this study is in showing that </w:t>
      </w:r>
      <w:r w:rsidR="00C30AC6" w:rsidRPr="00587428">
        <w:rPr>
          <w:rFonts w:ascii="Book Antiqua" w:hAnsi="Book Antiqua" w:cs="Calibri"/>
          <w:sz w:val="24"/>
          <w:szCs w:val="24"/>
        </w:rPr>
        <w:t>split-dose PEG + M</w:t>
      </w:r>
      <w:r w:rsidR="00A10129" w:rsidRPr="00587428">
        <w:rPr>
          <w:rFonts w:ascii="Book Antiqua" w:hAnsi="Book Antiqua" w:cs="Calibri"/>
          <w:sz w:val="24"/>
          <w:szCs w:val="24"/>
        </w:rPr>
        <w:t xml:space="preserve"> is </w:t>
      </w:r>
      <w:r w:rsidR="006B11D2" w:rsidRPr="00587428">
        <w:rPr>
          <w:rFonts w:ascii="Book Antiqua" w:hAnsi="Book Antiqua" w:cs="Calibri"/>
          <w:sz w:val="24"/>
          <w:szCs w:val="24"/>
        </w:rPr>
        <w:t>arguably</w:t>
      </w:r>
      <w:r w:rsidR="000C3F38" w:rsidRPr="00587428">
        <w:rPr>
          <w:rFonts w:ascii="Book Antiqua" w:hAnsi="Book Antiqua" w:cs="Calibri"/>
          <w:sz w:val="24"/>
          <w:szCs w:val="24"/>
        </w:rPr>
        <w:t xml:space="preserve"> </w:t>
      </w:r>
      <w:r w:rsidR="00A10129" w:rsidRPr="00587428">
        <w:rPr>
          <w:rFonts w:ascii="Book Antiqua" w:hAnsi="Book Antiqua" w:cs="Calibri"/>
          <w:sz w:val="24"/>
          <w:szCs w:val="24"/>
        </w:rPr>
        <w:t xml:space="preserve">the </w:t>
      </w:r>
      <w:r w:rsidR="005D0866" w:rsidRPr="00587428">
        <w:rPr>
          <w:rFonts w:ascii="Book Antiqua" w:hAnsi="Book Antiqua" w:cs="Calibri"/>
          <w:sz w:val="24"/>
          <w:szCs w:val="24"/>
        </w:rPr>
        <w:t xml:space="preserve">new and </w:t>
      </w:r>
      <w:r w:rsidR="00A10129" w:rsidRPr="00587428">
        <w:rPr>
          <w:rFonts w:ascii="Book Antiqua" w:hAnsi="Book Antiqua" w:cs="Calibri"/>
          <w:sz w:val="24"/>
          <w:szCs w:val="24"/>
        </w:rPr>
        <w:t xml:space="preserve">improved gold standard </w:t>
      </w:r>
      <w:r w:rsidR="00854BFA" w:rsidRPr="00587428">
        <w:rPr>
          <w:rFonts w:ascii="Book Antiqua" w:hAnsi="Book Antiqua" w:cs="Calibri"/>
          <w:sz w:val="24"/>
          <w:szCs w:val="24"/>
        </w:rPr>
        <w:t>for combining</w:t>
      </w:r>
      <w:r w:rsidR="005D0866" w:rsidRPr="00587428">
        <w:rPr>
          <w:rFonts w:ascii="Book Antiqua" w:hAnsi="Book Antiqua" w:cs="Calibri"/>
          <w:sz w:val="24"/>
          <w:szCs w:val="24"/>
        </w:rPr>
        <w:t xml:space="preserve"> efficacy (</w:t>
      </w:r>
      <w:r w:rsidRPr="00587428">
        <w:rPr>
          <w:rFonts w:ascii="Book Antiqua" w:hAnsi="Book Antiqua" w:cs="Calibri"/>
          <w:sz w:val="24"/>
          <w:szCs w:val="24"/>
        </w:rPr>
        <w:t>providing more excellent preparations</w:t>
      </w:r>
      <w:r w:rsidR="005D0866" w:rsidRPr="00587428">
        <w:rPr>
          <w:rFonts w:ascii="Book Antiqua" w:hAnsi="Book Antiqua" w:cs="Calibri"/>
          <w:sz w:val="24"/>
          <w:szCs w:val="24"/>
        </w:rPr>
        <w:t>),</w:t>
      </w:r>
      <w:r w:rsidRPr="00587428">
        <w:rPr>
          <w:rFonts w:ascii="Book Antiqua" w:hAnsi="Book Antiqua" w:cs="Calibri"/>
          <w:sz w:val="24"/>
          <w:szCs w:val="24"/>
        </w:rPr>
        <w:t xml:space="preserve"> palatability, tolerability, and acceptability.</w:t>
      </w:r>
      <w:r w:rsidR="00984376" w:rsidRPr="00984376">
        <w:rPr>
          <w:rFonts w:ascii="Book Antiqua" w:hAnsi="Book Antiqua" w:cs="Calibri"/>
          <w:i/>
          <w:sz w:val="24"/>
          <w:szCs w:val="24"/>
        </w:rPr>
        <w:t xml:space="preserve"> </w:t>
      </w:r>
      <w:r w:rsidRPr="00587428">
        <w:rPr>
          <w:rFonts w:ascii="Book Antiqua" w:hAnsi="Book Antiqua" w:cs="Calibri"/>
          <w:sz w:val="24"/>
          <w:szCs w:val="24"/>
        </w:rPr>
        <w:t>O</w:t>
      </w:r>
      <w:r w:rsidR="00A70784" w:rsidRPr="00587428">
        <w:rPr>
          <w:rFonts w:ascii="Book Antiqua" w:hAnsi="Book Antiqua" w:cs="Calibri"/>
          <w:sz w:val="24"/>
          <w:szCs w:val="24"/>
        </w:rPr>
        <w:t xml:space="preserve">ur study </w:t>
      </w:r>
      <w:r w:rsidR="00997917" w:rsidRPr="00587428">
        <w:rPr>
          <w:rFonts w:ascii="Book Antiqua" w:hAnsi="Book Antiqua" w:cs="Calibri"/>
          <w:sz w:val="24"/>
          <w:szCs w:val="24"/>
        </w:rPr>
        <w:t>did not</w:t>
      </w:r>
      <w:r w:rsidR="00A70784" w:rsidRPr="00587428">
        <w:rPr>
          <w:rFonts w:ascii="Book Antiqua" w:hAnsi="Book Antiqua" w:cs="Calibri"/>
          <w:sz w:val="24"/>
          <w:szCs w:val="24"/>
        </w:rPr>
        <w:t xml:space="preserve"> show a </w:t>
      </w:r>
      <w:r w:rsidRPr="00587428">
        <w:rPr>
          <w:rFonts w:ascii="Book Antiqua" w:hAnsi="Book Antiqua" w:cs="Calibri"/>
          <w:sz w:val="24"/>
          <w:szCs w:val="24"/>
        </w:rPr>
        <w:t>significant</w:t>
      </w:r>
      <w:r w:rsidR="00A70784" w:rsidRPr="00587428">
        <w:rPr>
          <w:rFonts w:ascii="Book Antiqua" w:hAnsi="Book Antiqua" w:cs="Calibri"/>
          <w:sz w:val="24"/>
          <w:szCs w:val="24"/>
        </w:rPr>
        <w:t xml:space="preserve"> difference </w:t>
      </w:r>
      <w:r w:rsidRPr="00587428">
        <w:rPr>
          <w:rFonts w:ascii="Book Antiqua" w:hAnsi="Book Antiqua" w:cs="Calibri"/>
          <w:sz w:val="24"/>
          <w:szCs w:val="24"/>
        </w:rPr>
        <w:t xml:space="preserve">between </w:t>
      </w:r>
      <w:r w:rsidR="00A10129" w:rsidRPr="00587428">
        <w:rPr>
          <w:rFonts w:ascii="Book Antiqua" w:hAnsi="Book Antiqua" w:cs="Calibri"/>
          <w:sz w:val="24"/>
          <w:szCs w:val="24"/>
        </w:rPr>
        <w:t xml:space="preserve">the two </w:t>
      </w:r>
      <w:r w:rsidRPr="00587428">
        <w:rPr>
          <w:rFonts w:ascii="Book Antiqua" w:hAnsi="Book Antiqua" w:cs="Calibri"/>
          <w:sz w:val="24"/>
          <w:szCs w:val="24"/>
        </w:rPr>
        <w:t xml:space="preserve">preparations </w:t>
      </w:r>
      <w:r w:rsidR="00A70784" w:rsidRPr="00587428">
        <w:rPr>
          <w:rFonts w:ascii="Book Antiqua" w:hAnsi="Book Antiqua" w:cs="Calibri"/>
          <w:sz w:val="24"/>
          <w:szCs w:val="24"/>
        </w:rPr>
        <w:t xml:space="preserve">on the Ottawa scale perhaps due </w:t>
      </w:r>
      <w:r w:rsidR="005D0866" w:rsidRPr="00587428">
        <w:rPr>
          <w:rFonts w:ascii="Book Antiqua" w:hAnsi="Book Antiqua" w:cs="Calibri"/>
          <w:sz w:val="24"/>
          <w:szCs w:val="24"/>
        </w:rPr>
        <w:t xml:space="preserve">a </w:t>
      </w:r>
      <w:r w:rsidR="00997917" w:rsidRPr="00587428">
        <w:rPr>
          <w:rFonts w:ascii="Book Antiqua" w:hAnsi="Book Antiqua" w:cs="Calibri"/>
          <w:sz w:val="24"/>
          <w:szCs w:val="24"/>
        </w:rPr>
        <w:t>type II error</w:t>
      </w:r>
      <w:r w:rsidRPr="00587428">
        <w:rPr>
          <w:rFonts w:ascii="Book Antiqua" w:hAnsi="Book Antiqua" w:cs="Calibri"/>
          <w:sz w:val="24"/>
          <w:szCs w:val="24"/>
        </w:rPr>
        <w:t xml:space="preserve"> and/or to</w:t>
      </w:r>
      <w:r w:rsidR="00A10129" w:rsidRPr="00587428">
        <w:rPr>
          <w:rFonts w:ascii="Book Antiqua" w:hAnsi="Book Antiqua" w:cs="Calibri"/>
          <w:sz w:val="24"/>
          <w:szCs w:val="24"/>
        </w:rPr>
        <w:t xml:space="preserve"> inherent</w:t>
      </w:r>
      <w:r w:rsidRPr="00587428">
        <w:rPr>
          <w:rFonts w:ascii="Book Antiqua" w:hAnsi="Book Antiqua" w:cs="Calibri"/>
          <w:sz w:val="24"/>
          <w:szCs w:val="24"/>
        </w:rPr>
        <w:t xml:space="preserve"> limitations of the Ottawa scale</w:t>
      </w:r>
      <w:r w:rsidR="00A10129" w:rsidRPr="00587428">
        <w:rPr>
          <w:rFonts w:ascii="Book Antiqua" w:hAnsi="Book Antiqua" w:cs="Calibri"/>
          <w:sz w:val="24"/>
          <w:szCs w:val="24"/>
        </w:rPr>
        <w:t xml:space="preserve">. </w:t>
      </w:r>
      <w:r w:rsidR="000C3F38" w:rsidRPr="00587428">
        <w:rPr>
          <w:rFonts w:ascii="Book Antiqua" w:eastAsia="Times New Roman" w:hAnsi="Book Antiqua" w:cs="Times New Roman"/>
          <w:bCs/>
          <w:color w:val="000000"/>
          <w:sz w:val="24"/>
          <w:szCs w:val="24"/>
          <w:shd w:val="clear" w:color="auto" w:fill="FFFFFF"/>
        </w:rPr>
        <w:t>C</w:t>
      </w:r>
      <w:r w:rsidR="00095899" w:rsidRPr="00587428">
        <w:rPr>
          <w:rFonts w:ascii="Book Antiqua" w:eastAsia="Times New Roman" w:hAnsi="Book Antiqua" w:cs="Times New Roman"/>
          <w:bCs/>
          <w:color w:val="000000"/>
          <w:sz w:val="24"/>
          <w:szCs w:val="24"/>
          <w:shd w:val="clear" w:color="auto" w:fill="FFFFFF"/>
        </w:rPr>
        <w:t xml:space="preserve">urrent bowel preparation scales have significant limitations </w:t>
      </w:r>
      <w:r w:rsidR="00814525" w:rsidRPr="00587428">
        <w:rPr>
          <w:rFonts w:ascii="Book Antiqua" w:eastAsia="Times New Roman" w:hAnsi="Book Antiqua" w:cs="Times New Roman"/>
          <w:bCs/>
          <w:color w:val="000000"/>
          <w:sz w:val="24"/>
          <w:szCs w:val="24"/>
          <w:shd w:val="clear" w:color="auto" w:fill="FFFFFF"/>
        </w:rPr>
        <w:t>in distinguis</w:t>
      </w:r>
      <w:r w:rsidR="008D1789" w:rsidRPr="00587428">
        <w:rPr>
          <w:rFonts w:ascii="Book Antiqua" w:eastAsia="Times New Roman" w:hAnsi="Book Antiqua" w:cs="Times New Roman"/>
          <w:bCs/>
          <w:color w:val="000000"/>
          <w:sz w:val="24"/>
          <w:szCs w:val="24"/>
          <w:shd w:val="clear" w:color="auto" w:fill="FFFFFF"/>
        </w:rPr>
        <w:t xml:space="preserve">hing effective preparations and, </w:t>
      </w:r>
      <w:r w:rsidR="00095899" w:rsidRPr="00587428">
        <w:rPr>
          <w:rFonts w:ascii="Book Antiqua" w:eastAsia="Times New Roman" w:hAnsi="Book Antiqua" w:cs="Times New Roman"/>
          <w:bCs/>
          <w:color w:val="000000"/>
          <w:sz w:val="24"/>
          <w:szCs w:val="24"/>
          <w:shd w:val="clear" w:color="auto" w:fill="FFFFFF"/>
        </w:rPr>
        <w:t>wi</w:t>
      </w:r>
      <w:r w:rsidR="007D77B0" w:rsidRPr="00587428">
        <w:rPr>
          <w:rFonts w:ascii="Book Antiqua" w:eastAsia="Times New Roman" w:hAnsi="Book Antiqua" w:cs="Times New Roman"/>
          <w:bCs/>
          <w:color w:val="000000"/>
          <w:sz w:val="24"/>
          <w:szCs w:val="24"/>
          <w:shd w:val="clear" w:color="auto" w:fill="FFFFFF"/>
        </w:rPr>
        <w:t>th the exc</w:t>
      </w:r>
      <w:r w:rsidR="00814525" w:rsidRPr="00587428">
        <w:rPr>
          <w:rFonts w:ascii="Book Antiqua" w:eastAsia="Times New Roman" w:hAnsi="Book Antiqua" w:cs="Times New Roman"/>
          <w:bCs/>
          <w:color w:val="000000"/>
          <w:sz w:val="24"/>
          <w:szCs w:val="24"/>
          <w:shd w:val="clear" w:color="auto" w:fill="FFFFFF"/>
        </w:rPr>
        <w:t xml:space="preserve">eption of the relatively simple </w:t>
      </w:r>
      <w:r w:rsidR="007D77B0" w:rsidRPr="00587428">
        <w:rPr>
          <w:rFonts w:ascii="Book Antiqua" w:eastAsia="Times New Roman" w:hAnsi="Book Antiqua" w:cs="Times New Roman"/>
          <w:bCs/>
          <w:color w:val="000000"/>
          <w:sz w:val="24"/>
          <w:szCs w:val="24"/>
          <w:shd w:val="clear" w:color="auto" w:fill="FFFFFF"/>
        </w:rPr>
        <w:t>yet highly subjective</w:t>
      </w:r>
      <w:r w:rsidR="008D1789" w:rsidRPr="00587428">
        <w:rPr>
          <w:rFonts w:ascii="Book Antiqua" w:eastAsia="Times New Roman" w:hAnsi="Book Antiqua" w:cs="Times New Roman"/>
          <w:bCs/>
          <w:color w:val="000000"/>
          <w:sz w:val="24"/>
          <w:szCs w:val="24"/>
          <w:shd w:val="clear" w:color="auto" w:fill="FFFFFF"/>
        </w:rPr>
        <w:t xml:space="preserve"> modified Aronchick scale,</w:t>
      </w:r>
      <w:r w:rsidR="00095899" w:rsidRPr="00587428">
        <w:rPr>
          <w:rFonts w:ascii="Book Antiqua" w:eastAsia="Times New Roman" w:hAnsi="Book Antiqua" w:cs="Times New Roman"/>
          <w:bCs/>
          <w:color w:val="000000"/>
          <w:sz w:val="24"/>
          <w:szCs w:val="24"/>
          <w:shd w:val="clear" w:color="auto" w:fill="FFFFFF"/>
        </w:rPr>
        <w:t xml:space="preserve"> </w:t>
      </w:r>
      <w:r w:rsidR="00814525" w:rsidRPr="00587428">
        <w:rPr>
          <w:rFonts w:ascii="Book Antiqua" w:eastAsia="Times New Roman" w:hAnsi="Book Antiqua" w:cs="Times New Roman"/>
          <w:bCs/>
          <w:color w:val="000000"/>
          <w:sz w:val="24"/>
          <w:szCs w:val="24"/>
          <w:shd w:val="clear" w:color="auto" w:fill="FFFFFF"/>
        </w:rPr>
        <w:t>in providing</w:t>
      </w:r>
      <w:r w:rsidR="00095899" w:rsidRPr="00587428">
        <w:rPr>
          <w:rFonts w:ascii="Book Antiqua" w:eastAsia="Times New Roman" w:hAnsi="Book Antiqua" w:cs="Times New Roman"/>
          <w:bCs/>
          <w:color w:val="000000"/>
          <w:sz w:val="24"/>
          <w:szCs w:val="24"/>
          <w:shd w:val="clear" w:color="auto" w:fill="FFFFFF"/>
        </w:rPr>
        <w:t xml:space="preserve"> a </w:t>
      </w:r>
      <w:r w:rsidR="008B588A" w:rsidRPr="00587428">
        <w:rPr>
          <w:rFonts w:ascii="Book Antiqua" w:eastAsia="Times New Roman" w:hAnsi="Book Antiqua" w:cs="Times New Roman"/>
          <w:bCs/>
          <w:color w:val="000000"/>
          <w:sz w:val="24"/>
          <w:szCs w:val="24"/>
          <w:shd w:val="clear" w:color="auto" w:fill="FFFFFF"/>
        </w:rPr>
        <w:t xml:space="preserve">validated and </w:t>
      </w:r>
      <w:r w:rsidR="008D1789" w:rsidRPr="00587428">
        <w:rPr>
          <w:rFonts w:ascii="Book Antiqua" w:eastAsia="Times New Roman" w:hAnsi="Book Antiqua" w:cs="Times New Roman"/>
          <w:bCs/>
          <w:color w:val="000000"/>
          <w:sz w:val="24"/>
          <w:szCs w:val="24"/>
          <w:shd w:val="clear" w:color="auto" w:fill="FFFFFF"/>
        </w:rPr>
        <w:t>clinically relevant</w:t>
      </w:r>
      <w:r w:rsidR="00095899" w:rsidRPr="00587428">
        <w:rPr>
          <w:rFonts w:ascii="Book Antiqua" w:eastAsia="Times New Roman" w:hAnsi="Book Antiqua" w:cs="Times New Roman"/>
          <w:bCs/>
          <w:color w:val="000000"/>
          <w:sz w:val="24"/>
          <w:szCs w:val="24"/>
          <w:shd w:val="clear" w:color="auto" w:fill="FFFFFF"/>
        </w:rPr>
        <w:t xml:space="preserve"> separation between distinct stages of the full spectrum of bowel cleanliness. For example, the </w:t>
      </w:r>
      <w:r w:rsidR="00095899" w:rsidRPr="00587428">
        <w:rPr>
          <w:rFonts w:ascii="Book Antiqua" w:eastAsia="Times New Roman" w:hAnsi="Book Antiqua" w:cs="Times New Roman"/>
          <w:color w:val="000000"/>
          <w:sz w:val="24"/>
          <w:szCs w:val="24"/>
          <w:shd w:val="clear" w:color="auto" w:fill="FFFFFF"/>
        </w:rPr>
        <w:t xml:space="preserve">Ottawa scale is overly sensitive to </w:t>
      </w:r>
      <w:r w:rsidR="00814525" w:rsidRPr="00587428">
        <w:rPr>
          <w:rFonts w:ascii="Book Antiqua" w:eastAsia="Times New Roman" w:hAnsi="Book Antiqua" w:cs="Times New Roman"/>
          <w:color w:val="000000"/>
          <w:sz w:val="24"/>
          <w:szCs w:val="24"/>
          <w:shd w:val="clear" w:color="auto" w:fill="FFFFFF"/>
        </w:rPr>
        <w:t xml:space="preserve">the presence </w:t>
      </w:r>
      <w:r w:rsidR="00095899" w:rsidRPr="00587428">
        <w:rPr>
          <w:rFonts w:ascii="Book Antiqua" w:eastAsia="Times New Roman" w:hAnsi="Book Antiqua" w:cs="Times New Roman"/>
          <w:color w:val="000000"/>
          <w:sz w:val="24"/>
          <w:szCs w:val="24"/>
          <w:shd w:val="clear" w:color="auto" w:fill="FFFFFF"/>
        </w:rPr>
        <w:t xml:space="preserve">of residual liquid </w:t>
      </w:r>
      <w:r w:rsidR="00814525" w:rsidRPr="00587428">
        <w:rPr>
          <w:rFonts w:ascii="Book Antiqua" w:eastAsia="Times New Roman" w:hAnsi="Book Antiqua" w:cs="Times New Roman"/>
          <w:color w:val="000000"/>
          <w:sz w:val="24"/>
          <w:szCs w:val="24"/>
          <w:shd w:val="clear" w:color="auto" w:fill="FFFFFF"/>
        </w:rPr>
        <w:t>in</w:t>
      </w:r>
      <w:r w:rsidR="00095899" w:rsidRPr="00587428">
        <w:rPr>
          <w:rFonts w:ascii="Book Antiqua" w:eastAsia="Times New Roman" w:hAnsi="Book Antiqua" w:cs="Times New Roman"/>
          <w:color w:val="000000"/>
          <w:sz w:val="24"/>
          <w:szCs w:val="24"/>
          <w:shd w:val="clear" w:color="auto" w:fill="FFFFFF"/>
        </w:rPr>
        <w:t xml:space="preserve"> the colon </w:t>
      </w:r>
      <w:r w:rsidR="00814525" w:rsidRPr="00587428">
        <w:rPr>
          <w:rFonts w:ascii="Book Antiqua" w:eastAsia="Times New Roman" w:hAnsi="Book Antiqua" w:cs="Times New Roman"/>
          <w:color w:val="000000"/>
          <w:sz w:val="24"/>
          <w:szCs w:val="24"/>
          <w:shd w:val="clear" w:color="auto" w:fill="FFFFFF"/>
        </w:rPr>
        <w:t>(even when th</w:t>
      </w:r>
      <w:r w:rsidR="008D1789" w:rsidRPr="00587428">
        <w:rPr>
          <w:rFonts w:ascii="Book Antiqua" w:eastAsia="Times New Roman" w:hAnsi="Book Antiqua" w:cs="Times New Roman"/>
          <w:color w:val="000000"/>
          <w:sz w:val="24"/>
          <w:szCs w:val="24"/>
          <w:shd w:val="clear" w:color="auto" w:fill="FFFFFF"/>
        </w:rPr>
        <w:t>at</w:t>
      </w:r>
      <w:r w:rsidR="00814525" w:rsidRPr="00587428">
        <w:rPr>
          <w:rFonts w:ascii="Book Antiqua" w:eastAsia="Times New Roman" w:hAnsi="Book Antiqua" w:cs="Times New Roman"/>
          <w:color w:val="000000"/>
          <w:sz w:val="24"/>
          <w:szCs w:val="24"/>
          <w:shd w:val="clear" w:color="auto" w:fill="FFFFFF"/>
        </w:rPr>
        <w:t xml:space="preserve"> liquid is clear) leading to a</w:t>
      </w:r>
      <w:r w:rsidR="00095899" w:rsidRPr="00587428">
        <w:rPr>
          <w:rFonts w:ascii="Book Antiqua" w:eastAsia="Times New Roman" w:hAnsi="Book Antiqua" w:cs="Times New Roman"/>
          <w:color w:val="000000"/>
          <w:sz w:val="24"/>
          <w:szCs w:val="24"/>
          <w:shd w:val="clear" w:color="auto" w:fill="FFFFFF"/>
        </w:rPr>
        <w:t xml:space="preserve"> final score that </w:t>
      </w:r>
      <w:r w:rsidR="008B588A" w:rsidRPr="00587428">
        <w:rPr>
          <w:rFonts w:ascii="Book Antiqua" w:eastAsia="Times New Roman" w:hAnsi="Book Antiqua" w:cs="Times New Roman"/>
          <w:color w:val="000000"/>
          <w:sz w:val="24"/>
          <w:szCs w:val="24"/>
          <w:shd w:val="clear" w:color="auto" w:fill="FFFFFF"/>
        </w:rPr>
        <w:t>may</w:t>
      </w:r>
      <w:r w:rsidR="007D77B0" w:rsidRPr="00587428">
        <w:rPr>
          <w:rFonts w:ascii="Book Antiqua" w:eastAsia="Times New Roman" w:hAnsi="Book Antiqua" w:cs="Times New Roman"/>
          <w:color w:val="000000"/>
          <w:sz w:val="24"/>
          <w:szCs w:val="24"/>
          <w:shd w:val="clear" w:color="auto" w:fill="FFFFFF"/>
        </w:rPr>
        <w:t xml:space="preserve"> not</w:t>
      </w:r>
      <w:r w:rsidR="00095899" w:rsidRPr="00587428">
        <w:rPr>
          <w:rFonts w:ascii="Book Antiqua" w:eastAsia="Times New Roman" w:hAnsi="Book Antiqua" w:cs="Times New Roman"/>
          <w:color w:val="000000"/>
          <w:sz w:val="24"/>
          <w:szCs w:val="24"/>
          <w:shd w:val="clear" w:color="auto" w:fill="FFFFFF"/>
        </w:rPr>
        <w:t xml:space="preserve"> </w:t>
      </w:r>
      <w:r w:rsidR="00814525" w:rsidRPr="00587428">
        <w:rPr>
          <w:rFonts w:ascii="Book Antiqua" w:eastAsia="Times New Roman" w:hAnsi="Book Antiqua" w:cs="Times New Roman"/>
          <w:color w:val="000000"/>
          <w:sz w:val="24"/>
          <w:szCs w:val="24"/>
          <w:shd w:val="clear" w:color="auto" w:fill="FFFFFF"/>
        </w:rPr>
        <w:t xml:space="preserve">necessarily </w:t>
      </w:r>
      <w:r w:rsidR="00095899" w:rsidRPr="00587428">
        <w:rPr>
          <w:rFonts w:ascii="Book Antiqua" w:eastAsia="Times New Roman" w:hAnsi="Book Antiqua" w:cs="Times New Roman"/>
          <w:color w:val="000000"/>
          <w:sz w:val="24"/>
          <w:szCs w:val="24"/>
          <w:shd w:val="clear" w:color="auto" w:fill="FFFFFF"/>
        </w:rPr>
        <w:t>reflect visualization of the mucosa</w:t>
      </w:r>
      <w:r w:rsidR="00C84D07" w:rsidRPr="00587428">
        <w:rPr>
          <w:rFonts w:ascii="Book Antiqua" w:eastAsia="Times New Roman" w:hAnsi="Book Antiqua" w:cs="Times New Roman"/>
          <w:color w:val="000000"/>
          <w:sz w:val="24"/>
          <w:szCs w:val="24"/>
          <w:shd w:val="clear" w:color="auto" w:fill="FFFFFF"/>
          <w:vertAlign w:val="superscript"/>
        </w:rPr>
        <w:fldChar w:fldCharType="begin"/>
      </w:r>
      <w:r w:rsidR="00C84D07" w:rsidRPr="00587428">
        <w:rPr>
          <w:rFonts w:ascii="Book Antiqua" w:eastAsia="Times New Roman" w:hAnsi="Book Antiqua" w:cs="Times New Roman"/>
          <w:color w:val="000000"/>
          <w:sz w:val="24"/>
          <w:szCs w:val="24"/>
          <w:shd w:val="clear" w:color="auto" w:fill="FFFFFF"/>
          <w:vertAlign w:val="superscript"/>
        </w:rPr>
        <w:instrText xml:space="preserve"> ADDIN EN.CITE &lt;EndNote&gt;&lt;Cite&gt;&lt;Author&gt;Gerard&lt;/Author&gt;&lt;Year&gt;2013&lt;/Year&gt;&lt;RecNum&gt;1229&lt;/RecNum&gt;&lt;DisplayText&gt;[32]&lt;/DisplayText&gt;&lt;record&gt;&lt;rec-number&gt;1229&lt;/rec-number&gt;&lt;foreign-keys&gt;&lt;key app="EN" db-id="52v9e2tf1zdsw9ee5p15s95lz9axxf2pdfz9"&gt;1229&lt;/key&gt;&lt;/foreign-keys&gt;&lt;ref-type name="Journal Article"&gt;17&lt;/ref-type&gt;&lt;contributors&gt;&lt;authors&gt;&lt;author&gt;Gerard, D. P.&lt;/author&gt;&lt;author&gt;Foster, D. B.&lt;/author&gt;&lt;author&gt;Raiser, M. W.&lt;/author&gt;&lt;author&gt;Holden, J. L.&lt;/author&gt;&lt;author&gt;Karrison, T. G.&lt;/author&gt;&lt;/authors&gt;&lt;/contributors&gt;&lt;auth-address&gt;Gastroenterology Services, Downers Grove, Illinois, USA.&lt;/auth-address&gt;&lt;titles&gt;&lt;title&gt;Validation of a new bowel preparation scale for measuring colon cleansing for colonoscopy: the chicago bowel preparation scale&lt;/title&gt;&lt;secondary-title&gt;Clin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gastroenterology&lt;/abbr-1&gt;&lt;/alt-periodical&gt;&lt;pages&gt;e43&lt;/pages&gt;&lt;volume&gt;4&lt;/volume&gt;&lt;dates&gt;&lt;year&gt;2013&lt;/year&gt;&lt;/dates&gt;&lt;isbn&gt;2155-384X (Electronic)&lt;/isbn&gt;&lt;accession-num&gt;24304940&lt;/accession-num&gt;&lt;urls&gt;&lt;related-urls&gt;&lt;url&gt;http://www.ncbi.nlm.nih.gov/pubmed/24304940&lt;/url&gt;&lt;/related-urls&gt;&lt;/urls&gt;&lt;custom2&gt;3865439&lt;/custom2&gt;&lt;electronic-resource-num&gt;10.1038/ctg.2013.16&lt;/electronic-resource-num&gt;&lt;/record&gt;&lt;/Cite&gt;&lt;/EndNote&gt;</w:instrText>
      </w:r>
      <w:r w:rsidR="00C84D07" w:rsidRPr="00587428">
        <w:rPr>
          <w:rFonts w:ascii="Book Antiqua" w:eastAsia="Times New Roman" w:hAnsi="Book Antiqua" w:cs="Times New Roman"/>
          <w:color w:val="000000"/>
          <w:sz w:val="24"/>
          <w:szCs w:val="24"/>
          <w:shd w:val="clear" w:color="auto" w:fill="FFFFFF"/>
          <w:vertAlign w:val="superscript"/>
        </w:rPr>
        <w:fldChar w:fldCharType="separate"/>
      </w:r>
      <w:r w:rsidR="00C84D07" w:rsidRPr="00587428">
        <w:rPr>
          <w:rFonts w:ascii="Book Antiqua" w:eastAsia="Times New Roman" w:hAnsi="Book Antiqua" w:cs="Times New Roman"/>
          <w:noProof/>
          <w:color w:val="000000"/>
          <w:sz w:val="24"/>
          <w:szCs w:val="24"/>
          <w:shd w:val="clear" w:color="auto" w:fill="FFFFFF"/>
          <w:vertAlign w:val="superscript"/>
        </w:rPr>
        <w:t>[</w:t>
      </w:r>
      <w:hyperlink w:anchor="_ENREF_32" w:tooltip="Gerard, 2013 #1229" w:history="1">
        <w:r w:rsidR="00613B84" w:rsidRPr="00587428">
          <w:rPr>
            <w:rFonts w:ascii="Book Antiqua" w:eastAsia="Times New Roman" w:hAnsi="Book Antiqua" w:cs="Times New Roman"/>
            <w:noProof/>
            <w:color w:val="000000"/>
            <w:sz w:val="24"/>
            <w:szCs w:val="24"/>
            <w:shd w:val="clear" w:color="auto" w:fill="FFFFFF"/>
            <w:vertAlign w:val="superscript"/>
          </w:rPr>
          <w:t>31</w:t>
        </w:r>
      </w:hyperlink>
      <w:r w:rsidR="00C84D07" w:rsidRPr="00587428">
        <w:rPr>
          <w:rFonts w:ascii="Book Antiqua" w:eastAsia="Times New Roman" w:hAnsi="Book Antiqua" w:cs="Times New Roman"/>
          <w:noProof/>
          <w:color w:val="000000"/>
          <w:sz w:val="24"/>
          <w:szCs w:val="24"/>
          <w:shd w:val="clear" w:color="auto" w:fill="FFFFFF"/>
          <w:vertAlign w:val="superscript"/>
        </w:rPr>
        <w:t>]</w:t>
      </w:r>
      <w:r w:rsidR="00C84D07" w:rsidRPr="00587428">
        <w:rPr>
          <w:rFonts w:ascii="Book Antiqua" w:eastAsia="Times New Roman" w:hAnsi="Book Antiqua" w:cs="Times New Roman"/>
          <w:color w:val="000000"/>
          <w:sz w:val="24"/>
          <w:szCs w:val="24"/>
          <w:shd w:val="clear" w:color="auto" w:fill="FFFFFF"/>
          <w:vertAlign w:val="superscript"/>
        </w:rPr>
        <w:fldChar w:fldCharType="end"/>
      </w:r>
      <w:r w:rsidR="00065CF5" w:rsidRPr="00587428">
        <w:rPr>
          <w:rFonts w:ascii="Book Antiqua" w:eastAsia="Times New Roman" w:hAnsi="Book Antiqua" w:cs="Times New Roman"/>
          <w:color w:val="000000"/>
          <w:sz w:val="24"/>
          <w:szCs w:val="24"/>
          <w:shd w:val="clear" w:color="auto" w:fill="FFFFFF"/>
        </w:rPr>
        <w:t xml:space="preserve"> </w:t>
      </w:r>
      <w:r w:rsidR="007D77B0" w:rsidRPr="00587428">
        <w:rPr>
          <w:rFonts w:ascii="Book Antiqua" w:eastAsia="Times New Roman" w:hAnsi="Book Antiqua" w:cs="Times New Roman"/>
          <w:color w:val="000000"/>
          <w:sz w:val="24"/>
          <w:szCs w:val="24"/>
          <w:shd w:val="clear" w:color="auto" w:fill="FFFFFF"/>
        </w:rPr>
        <w:t xml:space="preserve">and which is not </w:t>
      </w:r>
      <w:r w:rsidR="00814525" w:rsidRPr="00587428">
        <w:rPr>
          <w:rFonts w:ascii="Book Antiqua" w:eastAsia="Times New Roman" w:hAnsi="Book Antiqua" w:cs="Times New Roman"/>
          <w:color w:val="000000"/>
          <w:sz w:val="24"/>
          <w:szCs w:val="24"/>
          <w:shd w:val="clear" w:color="auto" w:fill="FFFFFF"/>
        </w:rPr>
        <w:t>readily</w:t>
      </w:r>
      <w:r w:rsidR="007D77B0" w:rsidRPr="00587428">
        <w:rPr>
          <w:rFonts w:ascii="Book Antiqua" w:eastAsia="Times New Roman" w:hAnsi="Book Antiqua" w:cs="Times New Roman"/>
          <w:color w:val="000000"/>
          <w:sz w:val="24"/>
          <w:szCs w:val="24"/>
          <w:shd w:val="clear" w:color="auto" w:fill="FFFFFF"/>
        </w:rPr>
        <w:t xml:space="preserve"> convertible into </w:t>
      </w:r>
      <w:r w:rsidR="00814525" w:rsidRPr="00587428">
        <w:rPr>
          <w:rFonts w:ascii="Book Antiqua" w:eastAsia="Times New Roman" w:hAnsi="Book Antiqua" w:cs="Times New Roman"/>
          <w:color w:val="000000"/>
          <w:sz w:val="24"/>
          <w:szCs w:val="24"/>
          <w:shd w:val="clear" w:color="auto" w:fill="FFFFFF"/>
        </w:rPr>
        <w:t xml:space="preserve">the </w:t>
      </w:r>
      <w:r w:rsidR="007D77B0" w:rsidRPr="00587428">
        <w:rPr>
          <w:rFonts w:ascii="Book Antiqua" w:eastAsia="Times New Roman" w:hAnsi="Book Antiqua" w:cs="Times New Roman"/>
          <w:color w:val="000000"/>
          <w:sz w:val="24"/>
          <w:szCs w:val="24"/>
          <w:shd w:val="clear" w:color="auto" w:fill="FFFFFF"/>
        </w:rPr>
        <w:t xml:space="preserve">relevant subjective ratings </w:t>
      </w:r>
      <w:r w:rsidR="00814525" w:rsidRPr="00587428">
        <w:rPr>
          <w:rFonts w:ascii="Book Antiqua" w:eastAsia="Times New Roman" w:hAnsi="Book Antiqua" w:cs="Times New Roman"/>
          <w:color w:val="000000"/>
          <w:sz w:val="24"/>
          <w:szCs w:val="24"/>
          <w:shd w:val="clear" w:color="auto" w:fill="FFFFFF"/>
        </w:rPr>
        <w:t xml:space="preserve">generally </w:t>
      </w:r>
      <w:r w:rsidR="007D77B0" w:rsidRPr="00587428">
        <w:rPr>
          <w:rFonts w:ascii="Book Antiqua" w:eastAsia="Times New Roman" w:hAnsi="Book Antiqua" w:cs="Times New Roman"/>
          <w:color w:val="000000"/>
          <w:sz w:val="24"/>
          <w:szCs w:val="24"/>
          <w:shd w:val="clear" w:color="auto" w:fill="FFFFFF"/>
        </w:rPr>
        <w:t>used by endoscopists</w:t>
      </w:r>
      <w:r w:rsidR="00814525" w:rsidRPr="00587428">
        <w:rPr>
          <w:rFonts w:ascii="Book Antiqua" w:eastAsia="Times New Roman" w:hAnsi="Book Antiqua" w:cs="Times New Roman"/>
          <w:color w:val="000000"/>
          <w:sz w:val="24"/>
          <w:szCs w:val="24"/>
          <w:shd w:val="clear" w:color="auto" w:fill="FFFFFF"/>
        </w:rPr>
        <w:t xml:space="preserve">. </w:t>
      </w:r>
      <w:r w:rsidR="007D77B0" w:rsidRPr="00587428">
        <w:rPr>
          <w:rFonts w:ascii="Book Antiqua" w:eastAsia="Times New Roman" w:hAnsi="Book Antiqua" w:cs="Times New Roman"/>
          <w:color w:val="000000"/>
          <w:sz w:val="24"/>
          <w:szCs w:val="24"/>
          <w:shd w:val="clear" w:color="auto" w:fill="FFFFFF"/>
        </w:rPr>
        <w:t xml:space="preserve">In our study this limitation of the Ottawa scale </w:t>
      </w:r>
      <w:r w:rsidR="000C3F38" w:rsidRPr="00587428">
        <w:rPr>
          <w:rFonts w:ascii="Book Antiqua" w:eastAsia="Times New Roman" w:hAnsi="Book Antiqua" w:cs="Times New Roman"/>
          <w:color w:val="000000"/>
          <w:sz w:val="24"/>
          <w:szCs w:val="24"/>
          <w:shd w:val="clear" w:color="auto" w:fill="FFFFFF"/>
        </w:rPr>
        <w:t xml:space="preserve">was evident </w:t>
      </w:r>
      <w:r w:rsidR="002658F7" w:rsidRPr="00587428">
        <w:rPr>
          <w:rFonts w:ascii="Book Antiqua" w:eastAsia="Times New Roman" w:hAnsi="Book Antiqua" w:cs="Times New Roman"/>
          <w:color w:val="000000"/>
          <w:sz w:val="24"/>
          <w:szCs w:val="24"/>
          <w:shd w:val="clear" w:color="auto" w:fill="FFFFFF"/>
        </w:rPr>
        <w:t xml:space="preserve">when </w:t>
      </w:r>
      <w:r w:rsidR="005D0866" w:rsidRPr="00587428">
        <w:rPr>
          <w:rFonts w:ascii="Book Antiqua" w:eastAsia="Times New Roman" w:hAnsi="Book Antiqua" w:cs="Times New Roman"/>
          <w:color w:val="000000"/>
          <w:sz w:val="24"/>
          <w:szCs w:val="24"/>
          <w:shd w:val="clear" w:color="auto" w:fill="FFFFFF"/>
        </w:rPr>
        <w:t xml:space="preserve">we tried </w:t>
      </w:r>
      <w:r w:rsidR="002658F7" w:rsidRPr="00587428">
        <w:rPr>
          <w:rFonts w:ascii="Book Antiqua" w:eastAsia="Times New Roman" w:hAnsi="Book Antiqua" w:cs="Times New Roman"/>
          <w:color w:val="000000"/>
          <w:sz w:val="24"/>
          <w:szCs w:val="24"/>
          <w:shd w:val="clear" w:color="auto" w:fill="FFFFFF"/>
        </w:rPr>
        <w:t>defining</w:t>
      </w:r>
      <w:r w:rsidR="007D77B0" w:rsidRPr="00587428">
        <w:rPr>
          <w:rFonts w:ascii="Book Antiqua" w:eastAsia="Times New Roman" w:hAnsi="Book Antiqua" w:cs="Times New Roman"/>
          <w:color w:val="000000"/>
          <w:sz w:val="24"/>
          <w:szCs w:val="24"/>
          <w:shd w:val="clear" w:color="auto" w:fill="FFFFFF"/>
        </w:rPr>
        <w:t xml:space="preserve"> broad categories (adequate </w:t>
      </w:r>
      <w:r w:rsidR="00587428" w:rsidRPr="00587428">
        <w:rPr>
          <w:rFonts w:ascii="Book Antiqua" w:eastAsia="Times New Roman" w:hAnsi="Book Antiqua" w:cs="Times New Roman"/>
          <w:i/>
          <w:color w:val="000000"/>
          <w:sz w:val="24"/>
          <w:szCs w:val="24"/>
          <w:shd w:val="clear" w:color="auto" w:fill="FFFFFF"/>
        </w:rPr>
        <w:t>vs</w:t>
      </w:r>
      <w:r w:rsidR="007D77B0" w:rsidRPr="00587428">
        <w:rPr>
          <w:rFonts w:ascii="Book Antiqua" w:eastAsia="Times New Roman" w:hAnsi="Book Antiqua" w:cs="Times New Roman"/>
          <w:color w:val="000000"/>
          <w:sz w:val="24"/>
          <w:szCs w:val="24"/>
          <w:shd w:val="clear" w:color="auto" w:fill="FFFFFF"/>
        </w:rPr>
        <w:t xml:space="preserve"> inadequate or excellent </w:t>
      </w:r>
      <w:r w:rsidR="00587428" w:rsidRPr="00587428">
        <w:rPr>
          <w:rFonts w:ascii="Book Antiqua" w:eastAsia="Times New Roman" w:hAnsi="Book Antiqua" w:cs="Times New Roman"/>
          <w:i/>
          <w:color w:val="000000"/>
          <w:sz w:val="24"/>
          <w:szCs w:val="24"/>
          <w:shd w:val="clear" w:color="auto" w:fill="FFFFFF"/>
        </w:rPr>
        <w:t>vs</w:t>
      </w:r>
      <w:r w:rsidR="007D77B0" w:rsidRPr="00587428">
        <w:rPr>
          <w:rFonts w:ascii="Book Antiqua" w:eastAsia="Times New Roman" w:hAnsi="Book Antiqua" w:cs="Times New Roman"/>
          <w:color w:val="000000"/>
          <w:sz w:val="24"/>
          <w:szCs w:val="24"/>
          <w:shd w:val="clear" w:color="auto" w:fill="FFFFFF"/>
        </w:rPr>
        <w:t xml:space="preserve"> less than excellent) based on numerical clustering.</w:t>
      </w:r>
      <w:r w:rsidR="00721AF1" w:rsidRPr="00587428">
        <w:rPr>
          <w:rFonts w:ascii="Book Antiqua" w:eastAsia="Times New Roman" w:hAnsi="Book Antiqua" w:cs="Times New Roman"/>
          <w:color w:val="000000"/>
          <w:sz w:val="24"/>
          <w:szCs w:val="24"/>
          <w:shd w:val="clear" w:color="auto" w:fill="FFFFFF"/>
        </w:rPr>
        <w:t xml:space="preserve"> </w:t>
      </w:r>
      <w:r w:rsidR="005F1848" w:rsidRPr="00587428">
        <w:rPr>
          <w:rFonts w:ascii="Book Antiqua" w:eastAsia="Times New Roman" w:hAnsi="Book Antiqua" w:cs="Times New Roman"/>
          <w:color w:val="000000"/>
          <w:sz w:val="24"/>
          <w:szCs w:val="24"/>
          <w:shd w:val="clear" w:color="auto" w:fill="FFFFFF"/>
        </w:rPr>
        <w:t xml:space="preserve">In practice, clinicians are not interested in such complex scoring systems and prefer to rely instead on a simple subjective dichotomous scoring system: adequate </w:t>
      </w:r>
      <w:r w:rsidR="00587428" w:rsidRPr="00587428">
        <w:rPr>
          <w:rFonts w:ascii="Book Antiqua" w:eastAsia="Times New Roman" w:hAnsi="Book Antiqua" w:cs="Times New Roman"/>
          <w:i/>
          <w:color w:val="000000"/>
          <w:sz w:val="24"/>
          <w:szCs w:val="24"/>
          <w:shd w:val="clear" w:color="auto" w:fill="FFFFFF"/>
        </w:rPr>
        <w:t>vs</w:t>
      </w:r>
      <w:r w:rsidR="005F1848" w:rsidRPr="00587428">
        <w:rPr>
          <w:rFonts w:ascii="Book Antiqua" w:eastAsia="Times New Roman" w:hAnsi="Book Antiqua" w:cs="Times New Roman"/>
          <w:color w:val="000000"/>
          <w:sz w:val="24"/>
          <w:szCs w:val="24"/>
          <w:shd w:val="clear" w:color="auto" w:fill="FFFFFF"/>
        </w:rPr>
        <w:t xml:space="preserve"> ina</w:t>
      </w:r>
      <w:r w:rsidR="00CD18DC" w:rsidRPr="00587428">
        <w:rPr>
          <w:rFonts w:ascii="Book Antiqua" w:eastAsia="Times New Roman" w:hAnsi="Book Antiqua" w:cs="Times New Roman"/>
          <w:color w:val="000000"/>
          <w:sz w:val="24"/>
          <w:szCs w:val="24"/>
          <w:shd w:val="clear" w:color="auto" w:fill="FFFFFF"/>
        </w:rPr>
        <w:t xml:space="preserve">dequate. The limitations of the various bowel preparations scales and the non-inferiority design of most studies of bowel preparation are equally important considerations as small, yet important differences, may go unnoticed in clinical trials. </w:t>
      </w:r>
    </w:p>
    <w:p w14:paraId="7C6D0F74" w14:textId="2514B04A" w:rsidR="00E30889" w:rsidRPr="00587428" w:rsidRDefault="00A10129" w:rsidP="007C1F43">
      <w:pPr>
        <w:adjustRightInd w:val="0"/>
        <w:snapToGrid w:val="0"/>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87428">
        <w:rPr>
          <w:rFonts w:ascii="Book Antiqua" w:eastAsia="Times New Roman" w:hAnsi="Book Antiqua" w:cs="Times New Roman"/>
          <w:color w:val="000000"/>
          <w:sz w:val="24"/>
          <w:szCs w:val="24"/>
          <w:shd w:val="clear" w:color="auto" w:fill="FFFFFF"/>
        </w:rPr>
        <w:t xml:space="preserve">A recent editorial </w:t>
      </w:r>
      <w:r w:rsidR="006B11D2" w:rsidRPr="00587428">
        <w:rPr>
          <w:rFonts w:ascii="Book Antiqua" w:eastAsia="Times New Roman" w:hAnsi="Book Antiqua" w:cs="Times New Roman"/>
          <w:color w:val="000000"/>
          <w:sz w:val="24"/>
          <w:szCs w:val="24"/>
          <w:shd w:val="clear" w:color="auto" w:fill="FFFFFF"/>
        </w:rPr>
        <w:t xml:space="preserve">by Rex </w:t>
      </w:r>
      <w:r w:rsidRPr="00587428">
        <w:rPr>
          <w:rFonts w:ascii="Book Antiqua" w:eastAsia="Times New Roman" w:hAnsi="Book Antiqua" w:cs="Times New Roman"/>
          <w:color w:val="000000"/>
          <w:sz w:val="24"/>
          <w:szCs w:val="24"/>
          <w:shd w:val="clear" w:color="auto" w:fill="FFFFFF"/>
        </w:rPr>
        <w:t>ushered in an era of increased expectations for efficacy of bowel preparations noting that “efficacy and tolerability are related, and together constitute the main ingredients of effectiveness”</w:t>
      </w:r>
      <w:r w:rsidR="00C84D07" w:rsidRPr="00587428">
        <w:rPr>
          <w:rFonts w:ascii="Book Antiqua" w:eastAsia="Times New Roman" w:hAnsi="Book Antiqua" w:cs="Times New Roman"/>
          <w:color w:val="000000"/>
          <w:sz w:val="24"/>
          <w:szCs w:val="24"/>
          <w:shd w:val="clear" w:color="auto" w:fill="FFFFFF"/>
          <w:vertAlign w:val="superscript"/>
        </w:rPr>
        <w:fldChar w:fldCharType="begin"/>
      </w:r>
      <w:r w:rsidR="00C84D07" w:rsidRPr="00587428">
        <w:rPr>
          <w:rFonts w:ascii="Book Antiqua" w:eastAsia="Times New Roman" w:hAnsi="Book Antiqua" w:cs="Times New Roman"/>
          <w:color w:val="000000"/>
          <w:sz w:val="24"/>
          <w:szCs w:val="24"/>
          <w:shd w:val="clear" w:color="auto" w:fill="FFFFFF"/>
          <w:vertAlign w:val="superscript"/>
        </w:rPr>
        <w:instrText xml:space="preserve"> ADDIN EN.CITE &lt;EndNote&gt;&lt;Cite&gt;&lt;Author&gt;Rex&lt;/Author&gt;&lt;Year&gt;2014&lt;/Year&gt;&lt;RecNum&gt;1227&lt;/RecNum&gt;&lt;DisplayText&gt;[31]&lt;/DisplayText&gt;&lt;record&gt;&lt;rec-number&gt;1227&lt;/rec-number&gt;&lt;foreign-keys&gt;&lt;key app="EN" db-id="52v9e2tf1zdsw9ee5p15s95lz9axxf2pdfz9"&gt;1227&lt;/key&gt;&lt;/foreign-keys&gt;&lt;ref-type name="Journal Article"&gt;17&lt;/ref-type&gt;&lt;contributors&gt;&lt;authors&gt;&lt;author&gt;Rex, D. K.&lt;/author&gt;&lt;/authors&gt;&lt;/contributors&gt;&lt;auth-address&gt;Division of Gastroenterology/Hepatology, Indiana University Health, Indianapolis, Indiana.&lt;/auth-address&gt;&lt;titles&gt;&lt;title&gt;Bowel preparation for colonoscopy: entering an era of increased expectations for efficacy&lt;/title&gt;&lt;secondary-title&gt;Clin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458-62&lt;/pages&gt;&lt;volume&gt;12&lt;/volume&gt;&lt;number&gt;3&lt;/number&gt;&lt;dates&gt;&lt;year&gt;2014&lt;/year&gt;&lt;pub-dates&gt;&lt;date&gt;Mar&lt;/date&gt;&lt;/pub-dates&gt;&lt;/dates&gt;&lt;isbn&gt;1542-7714 (Electronic)&amp;#xD;1542-3565 (Linking)&lt;/isbn&gt;&lt;accession-num&gt;24239858&lt;/accession-num&gt;&lt;urls&gt;&lt;related-urls&gt;&lt;url&gt;http://www.ncbi.nlm.nih.gov/pubmed/24239858&lt;/url&gt;&lt;/related-urls&gt;&lt;/urls&gt;&lt;electronic-resource-num&gt;10.1016/j.cgh.2013.11.003&lt;/electronic-resource-num&gt;&lt;/record&gt;&lt;/Cite&gt;&lt;/EndNote&gt;</w:instrText>
      </w:r>
      <w:r w:rsidR="00C84D07" w:rsidRPr="00587428">
        <w:rPr>
          <w:rFonts w:ascii="Book Antiqua" w:eastAsia="Times New Roman" w:hAnsi="Book Antiqua" w:cs="Times New Roman"/>
          <w:color w:val="000000"/>
          <w:sz w:val="24"/>
          <w:szCs w:val="24"/>
          <w:shd w:val="clear" w:color="auto" w:fill="FFFFFF"/>
          <w:vertAlign w:val="superscript"/>
        </w:rPr>
        <w:fldChar w:fldCharType="separate"/>
      </w:r>
      <w:r w:rsidR="00C84D07" w:rsidRPr="00587428">
        <w:rPr>
          <w:rFonts w:ascii="Book Antiqua" w:eastAsia="Times New Roman" w:hAnsi="Book Antiqua" w:cs="Times New Roman"/>
          <w:noProof/>
          <w:color w:val="000000"/>
          <w:sz w:val="24"/>
          <w:szCs w:val="24"/>
          <w:shd w:val="clear" w:color="auto" w:fill="FFFFFF"/>
          <w:vertAlign w:val="superscript"/>
        </w:rPr>
        <w:t>[</w:t>
      </w:r>
      <w:hyperlink w:anchor="_ENREF_31" w:tooltip="Rex, 2014 #1227" w:history="1">
        <w:r w:rsidR="00613B84" w:rsidRPr="00587428">
          <w:rPr>
            <w:rFonts w:ascii="Book Antiqua" w:eastAsia="Times New Roman" w:hAnsi="Book Antiqua" w:cs="Times New Roman"/>
            <w:noProof/>
            <w:color w:val="000000"/>
            <w:sz w:val="24"/>
            <w:szCs w:val="24"/>
            <w:shd w:val="clear" w:color="auto" w:fill="FFFFFF"/>
            <w:vertAlign w:val="superscript"/>
          </w:rPr>
          <w:t>30</w:t>
        </w:r>
      </w:hyperlink>
      <w:r w:rsidR="00C84D07" w:rsidRPr="00587428">
        <w:rPr>
          <w:rFonts w:ascii="Book Antiqua" w:eastAsia="Times New Roman" w:hAnsi="Book Antiqua" w:cs="Times New Roman"/>
          <w:noProof/>
          <w:color w:val="000000"/>
          <w:sz w:val="24"/>
          <w:szCs w:val="24"/>
          <w:shd w:val="clear" w:color="auto" w:fill="FFFFFF"/>
          <w:vertAlign w:val="superscript"/>
        </w:rPr>
        <w:t>]</w:t>
      </w:r>
      <w:r w:rsidR="00C84D07" w:rsidRPr="00587428">
        <w:rPr>
          <w:rFonts w:ascii="Book Antiqua" w:eastAsia="Times New Roman" w:hAnsi="Book Antiqua" w:cs="Times New Roman"/>
          <w:color w:val="000000"/>
          <w:sz w:val="24"/>
          <w:szCs w:val="24"/>
          <w:shd w:val="clear" w:color="auto" w:fill="FFFFFF"/>
          <w:vertAlign w:val="superscript"/>
        </w:rPr>
        <w:fldChar w:fldCharType="end"/>
      </w:r>
      <w:r w:rsidR="00854BFA" w:rsidRPr="00587428">
        <w:rPr>
          <w:rFonts w:ascii="Book Antiqua" w:eastAsia="Times New Roman" w:hAnsi="Book Antiqua" w:cs="Times New Roman"/>
          <w:color w:val="000000"/>
          <w:sz w:val="24"/>
          <w:szCs w:val="24"/>
          <w:shd w:val="clear" w:color="auto" w:fill="FFFFFF"/>
        </w:rPr>
        <w:t>.</w:t>
      </w:r>
      <w:r w:rsidR="00984376" w:rsidRPr="00984376">
        <w:rPr>
          <w:rFonts w:ascii="Book Antiqua" w:eastAsia="Times New Roman" w:hAnsi="Book Antiqua" w:cs="Times New Roman"/>
          <w:i/>
          <w:color w:val="000000"/>
          <w:sz w:val="24"/>
          <w:szCs w:val="24"/>
          <w:shd w:val="clear" w:color="auto" w:fill="FFFFFF"/>
        </w:rPr>
        <w:t xml:space="preserve"> </w:t>
      </w:r>
      <w:r w:rsidR="00E30889" w:rsidRPr="00587428">
        <w:rPr>
          <w:rFonts w:ascii="Book Antiqua" w:eastAsia="Times New Roman" w:hAnsi="Book Antiqua" w:cs="Times New Roman"/>
          <w:color w:val="000000"/>
          <w:sz w:val="24"/>
          <w:szCs w:val="24"/>
          <w:shd w:val="clear" w:color="auto" w:fill="FFFFFF"/>
        </w:rPr>
        <w:t>The performance characteristics of colonoscopy are highly dependent on the quality of the preparation</w:t>
      </w:r>
      <w:r w:rsidR="005F1848" w:rsidRPr="00587428">
        <w:rPr>
          <w:rFonts w:ascii="Book Antiqua" w:eastAsia="Times New Roman" w:hAnsi="Book Antiqua" w:cs="Times New Roman"/>
          <w:color w:val="000000"/>
          <w:sz w:val="24"/>
          <w:szCs w:val="24"/>
          <w:shd w:val="clear" w:color="auto" w:fill="FFFFFF"/>
        </w:rPr>
        <w:t xml:space="preserve">. A recent study showed that </w:t>
      </w:r>
      <w:r w:rsidR="00E30889" w:rsidRPr="00587428">
        <w:rPr>
          <w:rFonts w:ascii="Book Antiqua" w:eastAsia="Times New Roman" w:hAnsi="Book Antiqua" w:cs="Times New Roman"/>
          <w:color w:val="000000"/>
          <w:sz w:val="24"/>
          <w:szCs w:val="24"/>
          <w:shd w:val="clear" w:color="auto" w:fill="FFFFFF"/>
        </w:rPr>
        <w:t xml:space="preserve">a fair bowel preparation </w:t>
      </w:r>
      <w:r w:rsidR="005F1848" w:rsidRPr="00587428">
        <w:rPr>
          <w:rFonts w:ascii="Book Antiqua" w:eastAsia="Times New Roman" w:hAnsi="Book Antiqua" w:cs="Times New Roman"/>
          <w:color w:val="000000"/>
          <w:sz w:val="24"/>
          <w:szCs w:val="24"/>
          <w:shd w:val="clear" w:color="auto" w:fill="FFFFFF"/>
        </w:rPr>
        <w:t xml:space="preserve">is </w:t>
      </w:r>
      <w:r w:rsidR="00E30889" w:rsidRPr="00587428">
        <w:rPr>
          <w:rFonts w:ascii="Book Antiqua" w:eastAsia="Times New Roman" w:hAnsi="Book Antiqua" w:cs="Times New Roman"/>
          <w:color w:val="000000"/>
          <w:sz w:val="24"/>
          <w:szCs w:val="24"/>
          <w:shd w:val="clear" w:color="auto" w:fill="FFFFFF"/>
        </w:rPr>
        <w:t xml:space="preserve">associated with 18-fold increase in the odds of receiving a post-colonoscopy surveillance recommendation that is inconsistent with current </w:t>
      </w:r>
      <w:proofErr w:type="gramStart"/>
      <w:r w:rsidR="00FC2F9C" w:rsidRPr="00587428">
        <w:rPr>
          <w:rFonts w:ascii="Book Antiqua" w:eastAsia="Times New Roman" w:hAnsi="Book Antiqua" w:cs="Times New Roman"/>
          <w:color w:val="000000"/>
          <w:sz w:val="24"/>
          <w:szCs w:val="24"/>
          <w:shd w:val="clear" w:color="auto" w:fill="FFFFFF"/>
        </w:rPr>
        <w:t>guidelines</w:t>
      </w:r>
      <w:proofErr w:type="gramEnd"/>
      <w:r w:rsidR="00C84D07" w:rsidRPr="00587428">
        <w:rPr>
          <w:rFonts w:ascii="Book Antiqua" w:eastAsia="Times New Roman" w:hAnsi="Book Antiqua" w:cs="Times New Roman"/>
          <w:color w:val="000000"/>
          <w:sz w:val="24"/>
          <w:szCs w:val="24"/>
          <w:shd w:val="clear" w:color="auto" w:fill="FFFFFF"/>
          <w:vertAlign w:val="superscript"/>
        </w:rPr>
        <w:fldChar w:fldCharType="begin">
          <w:fldData xml:space="preserve">PEVuZE5vdGU+PENpdGU+PEF1dGhvcj5NZW5lZXM8L0F1dGhvcj48WWVhcj4yMDE0PC9ZZWFyPjxS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PC9hbHQtcGVyaW9kaWNhbD48cGFnZXM+MTQ4LTU0PC9wYWdlcz48dm9sdW1lPjEwOTwvdm9sdW1l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</w:fldData>
        </w:fldChar>
      </w:r>
      <w:r w:rsidR="00C84D07" w:rsidRPr="00587428">
        <w:rPr>
          <w:rFonts w:ascii="Book Antiqua" w:eastAsia="Times New Roman" w:hAnsi="Book Antiqua" w:cs="Times New Roman"/>
          <w:color w:val="000000"/>
          <w:sz w:val="24"/>
          <w:szCs w:val="24"/>
          <w:shd w:val="clear" w:color="auto" w:fill="FFFFFF"/>
          <w:vertAlign w:val="superscript"/>
        </w:rPr>
        <w:instrText xml:space="preserve"> ADDIN EN.CITE </w:instrText>
      </w:r>
      <w:r w:rsidR="00C84D07" w:rsidRPr="00587428">
        <w:rPr>
          <w:rFonts w:ascii="Book Antiqua" w:eastAsia="Times New Roman" w:hAnsi="Book Antiqua" w:cs="Times New Roman"/>
          <w:color w:val="000000"/>
          <w:sz w:val="24"/>
          <w:szCs w:val="24"/>
          <w:shd w:val="clear" w:color="auto" w:fill="FFFFFF"/>
          <w:vertAlign w:val="superscript"/>
        </w:rPr>
        <w:fldChar w:fldCharType="begin">
          <w:fldData xml:space="preserve">PEVuZE5vdGU+PENpdGU+PEF1dGhvcj5NZW5lZXM8L0F1dGhvcj48WWVhcj4yMDE0PC9ZZWFyPjxS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PC9hbHQtcGVyaW9kaWNhbD48cGFnZXM+MTQ4LTU0PC9wYWdlcz48dm9sdW1lPjEwOTwvdm9sdW1l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</w:fldData>
        </w:fldChar>
      </w:r>
      <w:r w:rsidR="00C84D07" w:rsidRPr="00587428">
        <w:rPr>
          <w:rFonts w:ascii="Book Antiqua" w:eastAsia="Times New Roman" w:hAnsi="Book Antiqua" w:cs="Times New Roman"/>
          <w:color w:val="000000"/>
          <w:sz w:val="24"/>
          <w:szCs w:val="24"/>
          <w:shd w:val="clear" w:color="auto" w:fill="FFFFFF"/>
          <w:vertAlign w:val="superscript"/>
        </w:rPr>
        <w:instrText xml:space="preserve"> ADDIN EN.CITE.DATA </w:instrText>
      </w:r>
      <w:r w:rsidR="00C84D07" w:rsidRPr="00587428">
        <w:rPr>
          <w:rFonts w:ascii="Book Antiqua" w:eastAsia="Times New Roman" w:hAnsi="Book Antiqua" w:cs="Times New Roman"/>
          <w:color w:val="000000"/>
          <w:sz w:val="24"/>
          <w:szCs w:val="24"/>
          <w:shd w:val="clear" w:color="auto" w:fill="FFFFFF"/>
          <w:vertAlign w:val="superscript"/>
        </w:rPr>
      </w:r>
      <w:r w:rsidR="00C84D07" w:rsidRPr="00587428">
        <w:rPr>
          <w:rFonts w:ascii="Book Antiqua" w:eastAsia="Times New Roman" w:hAnsi="Book Antiqua" w:cs="Times New Roman"/>
          <w:color w:val="000000"/>
          <w:sz w:val="24"/>
          <w:szCs w:val="24"/>
          <w:shd w:val="clear" w:color="auto" w:fill="FFFFFF"/>
          <w:vertAlign w:val="superscript"/>
        </w:rPr>
        <w:fldChar w:fldCharType="end"/>
      </w:r>
      <w:r w:rsidR="00C84D07" w:rsidRPr="00587428">
        <w:rPr>
          <w:rFonts w:ascii="Book Antiqua" w:eastAsia="Times New Roman" w:hAnsi="Book Antiqua" w:cs="Times New Roman"/>
          <w:color w:val="000000"/>
          <w:sz w:val="24"/>
          <w:szCs w:val="24"/>
          <w:shd w:val="clear" w:color="auto" w:fill="FFFFFF"/>
          <w:vertAlign w:val="superscript"/>
        </w:rPr>
      </w:r>
      <w:r w:rsidR="00C84D07" w:rsidRPr="00587428">
        <w:rPr>
          <w:rFonts w:ascii="Book Antiqua" w:eastAsia="Times New Roman" w:hAnsi="Book Antiqua" w:cs="Times New Roman"/>
          <w:color w:val="000000"/>
          <w:sz w:val="24"/>
          <w:szCs w:val="24"/>
          <w:shd w:val="clear" w:color="auto" w:fill="FFFFFF"/>
          <w:vertAlign w:val="superscript"/>
        </w:rPr>
        <w:fldChar w:fldCharType="separate"/>
      </w:r>
      <w:r w:rsidR="00C84D07" w:rsidRPr="00587428">
        <w:rPr>
          <w:rFonts w:ascii="Book Antiqua" w:eastAsia="Times New Roman" w:hAnsi="Book Antiqua" w:cs="Times New Roman"/>
          <w:noProof/>
          <w:color w:val="000000"/>
          <w:sz w:val="24"/>
          <w:szCs w:val="24"/>
          <w:shd w:val="clear" w:color="auto" w:fill="FFFFFF"/>
          <w:vertAlign w:val="superscript"/>
        </w:rPr>
        <w:t>[</w:t>
      </w:r>
      <w:hyperlink w:anchor="_ENREF_33" w:tooltip="Menees, 2014 #1230" w:history="1">
        <w:r w:rsidR="00613B84" w:rsidRPr="00587428">
          <w:rPr>
            <w:rFonts w:ascii="Book Antiqua" w:eastAsia="Times New Roman" w:hAnsi="Book Antiqua" w:cs="Times New Roman"/>
            <w:noProof/>
            <w:color w:val="000000"/>
            <w:sz w:val="24"/>
            <w:szCs w:val="24"/>
            <w:shd w:val="clear" w:color="auto" w:fill="FFFFFF"/>
            <w:vertAlign w:val="superscript"/>
          </w:rPr>
          <w:t>32</w:t>
        </w:r>
      </w:hyperlink>
      <w:r w:rsidR="00C84D07" w:rsidRPr="00587428">
        <w:rPr>
          <w:rFonts w:ascii="Book Antiqua" w:eastAsia="Times New Roman" w:hAnsi="Book Antiqua" w:cs="Times New Roman"/>
          <w:noProof/>
          <w:color w:val="000000"/>
          <w:sz w:val="24"/>
          <w:szCs w:val="24"/>
          <w:shd w:val="clear" w:color="auto" w:fill="FFFFFF"/>
          <w:vertAlign w:val="superscript"/>
        </w:rPr>
        <w:t>]</w:t>
      </w:r>
      <w:r w:rsidR="00C84D07" w:rsidRPr="00587428">
        <w:rPr>
          <w:rFonts w:ascii="Book Antiqua" w:eastAsia="Times New Roman" w:hAnsi="Book Antiqua" w:cs="Times New Roman"/>
          <w:color w:val="000000"/>
          <w:sz w:val="24"/>
          <w:szCs w:val="24"/>
          <w:shd w:val="clear" w:color="auto" w:fill="FFFFFF"/>
          <w:vertAlign w:val="superscript"/>
        </w:rPr>
        <w:fldChar w:fldCharType="end"/>
      </w:r>
      <w:r w:rsidR="00E30889" w:rsidRPr="00587428">
        <w:rPr>
          <w:rFonts w:ascii="Book Antiqua" w:eastAsia="Times New Roman" w:hAnsi="Book Antiqua" w:cs="Times New Roman"/>
          <w:color w:val="000000"/>
          <w:sz w:val="24"/>
          <w:szCs w:val="24"/>
          <w:shd w:val="clear" w:color="auto" w:fill="FFFFFF"/>
        </w:rPr>
        <w:t xml:space="preserve">. </w:t>
      </w:r>
      <w:r w:rsidR="002F7623" w:rsidRPr="00587428">
        <w:rPr>
          <w:rFonts w:ascii="Book Antiqua" w:eastAsia="Times New Roman" w:hAnsi="Book Antiqua" w:cs="Times New Roman"/>
          <w:color w:val="000000"/>
          <w:sz w:val="24"/>
          <w:szCs w:val="24"/>
          <w:shd w:val="clear" w:color="auto" w:fill="FFFFFF"/>
        </w:rPr>
        <w:t>Narrowing the gap by shifting to safe, palatable, tolerable, and highly effective preparations is therefore a necessity that appears increasingly achievable.</w:t>
      </w:r>
    </w:p>
    <w:p w14:paraId="7EF6BE30" w14:textId="263C2582" w:rsidR="00C8299B" w:rsidRPr="00587428" w:rsidRDefault="00C4276F" w:rsidP="007C1F43">
      <w:pPr>
        <w:adjustRightInd w:val="0"/>
        <w:snapToGrid w:val="0"/>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87428">
        <w:rPr>
          <w:rFonts w:ascii="Book Antiqua" w:hAnsi="Book Antiqua" w:cs="Calibri"/>
          <w:sz w:val="24"/>
          <w:szCs w:val="24"/>
        </w:rPr>
        <w:lastRenderedPageBreak/>
        <w:t>Our</w:t>
      </w:r>
      <w:r w:rsidR="005E0585" w:rsidRPr="00587428">
        <w:rPr>
          <w:rFonts w:ascii="Book Antiqua" w:hAnsi="Book Antiqua" w:cs="Calibri"/>
          <w:sz w:val="24"/>
          <w:szCs w:val="24"/>
        </w:rPr>
        <w:t xml:space="preserve"> study has </w:t>
      </w:r>
      <w:r w:rsidRPr="00587428">
        <w:rPr>
          <w:rFonts w:ascii="Book Antiqua" w:hAnsi="Book Antiqua" w:cs="Calibri"/>
          <w:sz w:val="24"/>
          <w:szCs w:val="24"/>
        </w:rPr>
        <w:t>few</w:t>
      </w:r>
      <w:r w:rsidR="005E0585" w:rsidRPr="00587428">
        <w:rPr>
          <w:rFonts w:ascii="Book Antiqua" w:hAnsi="Book Antiqua" w:cs="Calibri"/>
          <w:sz w:val="24"/>
          <w:szCs w:val="24"/>
        </w:rPr>
        <w:t xml:space="preserve"> limitations. </w:t>
      </w:r>
      <w:r w:rsidR="008D1789" w:rsidRPr="00587428">
        <w:rPr>
          <w:rFonts w:ascii="Book Antiqua" w:hAnsi="Book Antiqua" w:cs="Calibri"/>
          <w:sz w:val="24"/>
          <w:szCs w:val="24"/>
        </w:rPr>
        <w:t>T</w:t>
      </w:r>
      <w:r w:rsidR="005E0585" w:rsidRPr="00587428">
        <w:rPr>
          <w:rFonts w:ascii="Book Antiqua" w:hAnsi="Book Antiqua" w:cs="Calibri"/>
          <w:sz w:val="24"/>
          <w:szCs w:val="24"/>
        </w:rPr>
        <w:t xml:space="preserve">he study was conducted at </w:t>
      </w:r>
      <w:r w:rsidRPr="00587428">
        <w:rPr>
          <w:rFonts w:ascii="Book Antiqua" w:hAnsi="Book Antiqua" w:cs="Calibri"/>
          <w:sz w:val="24"/>
          <w:szCs w:val="24"/>
        </w:rPr>
        <w:t>a single center</w:t>
      </w:r>
      <w:r w:rsidR="005E0585" w:rsidRPr="00587428">
        <w:rPr>
          <w:rFonts w:ascii="Book Antiqua" w:hAnsi="Book Antiqua" w:cs="Calibri"/>
          <w:sz w:val="24"/>
          <w:szCs w:val="24"/>
        </w:rPr>
        <w:t xml:space="preserve"> </w:t>
      </w:r>
      <w:r w:rsidRPr="00587428">
        <w:rPr>
          <w:rFonts w:ascii="Book Antiqua" w:hAnsi="Book Antiqua" w:cs="Calibri"/>
          <w:sz w:val="24"/>
          <w:szCs w:val="24"/>
        </w:rPr>
        <w:t>limiting the generalizability</w:t>
      </w:r>
      <w:r w:rsidR="005E0585" w:rsidRPr="00587428">
        <w:rPr>
          <w:rFonts w:ascii="Book Antiqua" w:hAnsi="Book Antiqua" w:cs="Calibri"/>
          <w:sz w:val="24"/>
          <w:szCs w:val="24"/>
        </w:rPr>
        <w:t xml:space="preserve"> of </w:t>
      </w:r>
      <w:r w:rsidRPr="00587428">
        <w:rPr>
          <w:rFonts w:ascii="Book Antiqua" w:hAnsi="Book Antiqua" w:cs="Calibri"/>
          <w:sz w:val="24"/>
          <w:szCs w:val="24"/>
        </w:rPr>
        <w:t xml:space="preserve">the </w:t>
      </w:r>
      <w:r w:rsidR="008D1789" w:rsidRPr="00587428">
        <w:rPr>
          <w:rFonts w:ascii="Book Antiqua" w:hAnsi="Book Antiqua" w:cs="Calibri"/>
          <w:sz w:val="24"/>
          <w:szCs w:val="24"/>
        </w:rPr>
        <w:t>results and t</w:t>
      </w:r>
      <w:r w:rsidR="00117183" w:rsidRPr="00587428">
        <w:rPr>
          <w:rFonts w:ascii="Book Antiqua" w:hAnsi="Book Antiqua" w:cs="Calibri"/>
          <w:sz w:val="24"/>
          <w:szCs w:val="24"/>
        </w:rPr>
        <w:t>he sample size may have</w:t>
      </w:r>
      <w:r w:rsidR="00B80F97" w:rsidRPr="00587428">
        <w:rPr>
          <w:rFonts w:ascii="Book Antiqua" w:hAnsi="Book Antiqua" w:cs="Calibri"/>
          <w:sz w:val="24"/>
          <w:szCs w:val="24"/>
        </w:rPr>
        <w:t xml:space="preserve"> </w:t>
      </w:r>
      <w:r w:rsidR="00117183" w:rsidRPr="00587428">
        <w:rPr>
          <w:rFonts w:ascii="Book Antiqua" w:hAnsi="Book Antiqua" w:cs="Calibri"/>
          <w:sz w:val="24"/>
          <w:szCs w:val="24"/>
        </w:rPr>
        <w:t xml:space="preserve">underestimated some true differences between the two </w:t>
      </w:r>
      <w:r w:rsidR="008D1789" w:rsidRPr="00587428">
        <w:rPr>
          <w:rFonts w:ascii="Book Antiqua" w:hAnsi="Book Antiqua" w:cs="Calibri"/>
          <w:sz w:val="24"/>
          <w:szCs w:val="24"/>
        </w:rPr>
        <w:t>interventions</w:t>
      </w:r>
      <w:r w:rsidR="00117183" w:rsidRPr="00587428">
        <w:rPr>
          <w:rFonts w:ascii="Book Antiqua" w:hAnsi="Book Antiqua" w:cs="Calibri"/>
          <w:sz w:val="24"/>
          <w:szCs w:val="24"/>
        </w:rPr>
        <w:t xml:space="preserve">. </w:t>
      </w:r>
      <w:r w:rsidR="002E2B27" w:rsidRPr="00587428">
        <w:rPr>
          <w:rFonts w:ascii="Book Antiqua" w:hAnsi="Book Antiqua" w:cs="Calibri"/>
          <w:sz w:val="24"/>
          <w:szCs w:val="24"/>
        </w:rPr>
        <w:t xml:space="preserve">Patients receiving PEG + </w:t>
      </w:r>
      <w:r w:rsidR="00D71F22" w:rsidRPr="00587428">
        <w:rPr>
          <w:rFonts w:ascii="Book Antiqua" w:hAnsi="Book Antiqua" w:cs="Calibri"/>
          <w:sz w:val="24"/>
          <w:szCs w:val="24"/>
        </w:rPr>
        <w:t xml:space="preserve">M </w:t>
      </w:r>
      <w:r w:rsidR="002E2B27" w:rsidRPr="00587428">
        <w:rPr>
          <w:rFonts w:ascii="Book Antiqua" w:hAnsi="Book Antiqua" w:cs="Calibri"/>
          <w:sz w:val="24"/>
          <w:szCs w:val="24"/>
        </w:rPr>
        <w:t>were provided with free packets of sugar-f</w:t>
      </w:r>
      <w:r w:rsidR="006B11D2" w:rsidRPr="00587428">
        <w:rPr>
          <w:rFonts w:ascii="Book Antiqua" w:hAnsi="Book Antiqua" w:cs="Calibri"/>
          <w:sz w:val="24"/>
          <w:szCs w:val="24"/>
        </w:rPr>
        <w:t>ree menthol candy and it i</w:t>
      </w:r>
      <w:r w:rsidR="002E2B27" w:rsidRPr="00587428">
        <w:rPr>
          <w:rFonts w:ascii="Book Antiqua" w:hAnsi="Book Antiqua" w:cs="Calibri"/>
          <w:sz w:val="24"/>
          <w:szCs w:val="24"/>
        </w:rPr>
        <w:t>s unclear if</w:t>
      </w:r>
      <w:r w:rsidR="00AB66EC" w:rsidRPr="00587428">
        <w:rPr>
          <w:rFonts w:ascii="Book Antiqua" w:hAnsi="Book Antiqua" w:cs="Calibri"/>
          <w:sz w:val="24"/>
          <w:szCs w:val="24"/>
        </w:rPr>
        <w:t>,</w:t>
      </w:r>
      <w:r w:rsidR="002E2B27" w:rsidRPr="00587428">
        <w:rPr>
          <w:rFonts w:ascii="Book Antiqua" w:hAnsi="Book Antiqua" w:cs="Calibri"/>
          <w:sz w:val="24"/>
          <w:szCs w:val="24"/>
        </w:rPr>
        <w:t xml:space="preserve"> </w:t>
      </w:r>
      <w:r w:rsidR="0029051F" w:rsidRPr="00587428">
        <w:rPr>
          <w:rFonts w:ascii="Book Antiqua" w:hAnsi="Book Antiqua" w:cs="Calibri"/>
          <w:sz w:val="24"/>
          <w:szCs w:val="24"/>
        </w:rPr>
        <w:t>outside of clinical trials</w:t>
      </w:r>
      <w:r w:rsidR="00AB66EC" w:rsidRPr="00587428">
        <w:rPr>
          <w:rFonts w:ascii="Book Antiqua" w:hAnsi="Book Antiqua" w:cs="Calibri"/>
          <w:sz w:val="24"/>
          <w:szCs w:val="24"/>
        </w:rPr>
        <w:t>,</w:t>
      </w:r>
      <w:r w:rsidR="0029051F" w:rsidRPr="00587428">
        <w:rPr>
          <w:rFonts w:ascii="Book Antiqua" w:hAnsi="Book Antiqua" w:cs="Calibri"/>
          <w:sz w:val="24"/>
          <w:szCs w:val="24"/>
        </w:rPr>
        <w:t xml:space="preserve"> </w:t>
      </w:r>
      <w:r w:rsidR="002E2B27" w:rsidRPr="00587428">
        <w:rPr>
          <w:rFonts w:ascii="Book Antiqua" w:hAnsi="Book Antiqua" w:cs="Calibri"/>
          <w:sz w:val="24"/>
          <w:szCs w:val="24"/>
        </w:rPr>
        <w:t>patients will realize the va</w:t>
      </w:r>
      <w:r w:rsidR="006B11D2" w:rsidRPr="00587428">
        <w:rPr>
          <w:rFonts w:ascii="Book Antiqua" w:hAnsi="Book Antiqua" w:cs="Calibri"/>
          <w:sz w:val="24"/>
          <w:szCs w:val="24"/>
        </w:rPr>
        <w:t xml:space="preserve">lue of this simple addition, </w:t>
      </w:r>
      <w:r w:rsidR="00CF2A4D" w:rsidRPr="00587428">
        <w:rPr>
          <w:rFonts w:ascii="Book Antiqua" w:hAnsi="Book Antiqua" w:cs="Calibri"/>
          <w:sz w:val="24"/>
          <w:szCs w:val="24"/>
        </w:rPr>
        <w:t>purchase</w:t>
      </w:r>
      <w:r w:rsidR="0029051F" w:rsidRPr="00587428">
        <w:rPr>
          <w:rFonts w:ascii="Book Antiqua" w:hAnsi="Book Antiqua" w:cs="Calibri"/>
          <w:sz w:val="24"/>
          <w:szCs w:val="24"/>
        </w:rPr>
        <w:t xml:space="preserve"> the menthol </w:t>
      </w:r>
      <w:r w:rsidR="004D4979" w:rsidRPr="00587428">
        <w:rPr>
          <w:rFonts w:ascii="Book Antiqua" w:hAnsi="Book Antiqua" w:cs="Calibri"/>
          <w:sz w:val="24"/>
          <w:szCs w:val="24"/>
        </w:rPr>
        <w:t xml:space="preserve">candy </w:t>
      </w:r>
      <w:r w:rsidR="00AB66EC" w:rsidRPr="00587428">
        <w:rPr>
          <w:rFonts w:ascii="Book Antiqua" w:hAnsi="Book Antiqua" w:cs="Calibri"/>
          <w:sz w:val="24"/>
          <w:szCs w:val="24"/>
        </w:rPr>
        <w:t xml:space="preserve">(retail price </w:t>
      </w:r>
      <w:r w:rsidR="006B11D2" w:rsidRPr="00587428">
        <w:rPr>
          <w:rFonts w:ascii="Book Antiqua" w:hAnsi="Book Antiqua" w:cs="Calibri"/>
          <w:sz w:val="24"/>
          <w:szCs w:val="24"/>
        </w:rPr>
        <w:t>of about</w:t>
      </w:r>
      <w:r w:rsidR="00AB66EC" w:rsidRPr="00587428">
        <w:rPr>
          <w:rFonts w:ascii="Book Antiqua" w:hAnsi="Book Antiqua" w:cs="Calibri"/>
          <w:sz w:val="24"/>
          <w:szCs w:val="24"/>
        </w:rPr>
        <w:t xml:space="preserve"> $</w:t>
      </w:r>
      <w:r w:rsidR="002E2F74" w:rsidRPr="00587428">
        <w:rPr>
          <w:rFonts w:ascii="Book Antiqua" w:hAnsi="Book Antiqua" w:cs="Calibri"/>
          <w:sz w:val="24"/>
          <w:szCs w:val="24"/>
        </w:rPr>
        <w:t xml:space="preserve">2 for a packet of 25 </w:t>
      </w:r>
      <w:r w:rsidR="00BA7006" w:rsidRPr="00587428">
        <w:rPr>
          <w:rFonts w:ascii="Book Antiqua" w:hAnsi="Book Antiqua" w:cs="Calibri"/>
          <w:sz w:val="24"/>
          <w:szCs w:val="24"/>
        </w:rPr>
        <w:t>candies</w:t>
      </w:r>
      <w:r w:rsidR="00AB66EC" w:rsidRPr="00587428">
        <w:rPr>
          <w:rFonts w:ascii="Book Antiqua" w:hAnsi="Book Antiqua" w:cs="Calibri"/>
          <w:sz w:val="24"/>
          <w:szCs w:val="24"/>
        </w:rPr>
        <w:t>)</w:t>
      </w:r>
      <w:r w:rsidR="00854BFA" w:rsidRPr="00587428">
        <w:rPr>
          <w:rFonts w:ascii="Book Antiqua" w:hAnsi="Book Antiqua" w:cs="Calibri"/>
          <w:sz w:val="24"/>
          <w:szCs w:val="24"/>
        </w:rPr>
        <w:t>,</w:t>
      </w:r>
      <w:r w:rsidR="00CF2A4D" w:rsidRPr="00587428">
        <w:rPr>
          <w:rFonts w:ascii="Book Antiqua" w:hAnsi="Book Antiqua" w:cs="Calibri"/>
          <w:sz w:val="24"/>
          <w:szCs w:val="24"/>
        </w:rPr>
        <w:t xml:space="preserve"> and follow the simple instructions for use</w:t>
      </w:r>
      <w:r w:rsidR="002E2B27" w:rsidRPr="00587428">
        <w:rPr>
          <w:rFonts w:ascii="Book Antiqua" w:hAnsi="Book Antiqua" w:cs="Calibri"/>
          <w:sz w:val="24"/>
          <w:szCs w:val="24"/>
        </w:rPr>
        <w:t xml:space="preserve">. </w:t>
      </w:r>
      <w:r w:rsidR="00314308" w:rsidRPr="00587428">
        <w:rPr>
          <w:rFonts w:ascii="Book Antiqua" w:hAnsi="Book Antiqua" w:cs="Calibri"/>
          <w:sz w:val="24"/>
          <w:szCs w:val="24"/>
        </w:rPr>
        <w:t>A</w:t>
      </w:r>
      <w:r w:rsidR="00B80DF4" w:rsidRPr="00587428">
        <w:rPr>
          <w:rFonts w:ascii="Book Antiqua" w:hAnsi="Book Antiqua" w:cs="Calibri"/>
          <w:sz w:val="24"/>
          <w:szCs w:val="24"/>
        </w:rPr>
        <w:t xml:space="preserve">n accurate estimate of patient compliance to dietary changes </w:t>
      </w:r>
      <w:r w:rsidR="00314308" w:rsidRPr="00587428">
        <w:rPr>
          <w:rFonts w:ascii="Book Antiqua" w:hAnsi="Book Antiqua" w:cs="Calibri"/>
          <w:sz w:val="24"/>
          <w:szCs w:val="24"/>
        </w:rPr>
        <w:t xml:space="preserve">was not recorded but is likely </w:t>
      </w:r>
      <w:r w:rsidR="00B80DF4" w:rsidRPr="00587428">
        <w:rPr>
          <w:rFonts w:ascii="Book Antiqua" w:hAnsi="Book Antiqua" w:cs="Calibri"/>
          <w:sz w:val="24"/>
          <w:szCs w:val="24"/>
        </w:rPr>
        <w:t xml:space="preserve">a minimal factor </w:t>
      </w:r>
      <w:r w:rsidR="00314308" w:rsidRPr="00587428">
        <w:rPr>
          <w:rFonts w:ascii="Book Antiqua" w:hAnsi="Book Antiqua" w:cs="Calibri"/>
          <w:sz w:val="24"/>
          <w:szCs w:val="24"/>
        </w:rPr>
        <w:t>given the largely unrestricted diet</w:t>
      </w:r>
      <w:r w:rsidR="00B80DF4" w:rsidRPr="00587428">
        <w:rPr>
          <w:rFonts w:ascii="Book Antiqua" w:hAnsi="Book Antiqua" w:cs="Calibri"/>
          <w:sz w:val="24"/>
          <w:szCs w:val="24"/>
        </w:rPr>
        <w:t xml:space="preserve">. </w:t>
      </w:r>
      <w:r w:rsidR="00314308" w:rsidRPr="00587428">
        <w:rPr>
          <w:rFonts w:ascii="Book Antiqua" w:hAnsi="Book Antiqua" w:cs="Calibri"/>
          <w:sz w:val="24"/>
          <w:szCs w:val="24"/>
        </w:rPr>
        <w:t xml:space="preserve">Lastly, we did not examine intra or </w:t>
      </w:r>
      <w:proofErr w:type="spellStart"/>
      <w:r w:rsidR="00314308" w:rsidRPr="00587428">
        <w:rPr>
          <w:rFonts w:ascii="Book Antiqua" w:hAnsi="Book Antiqua" w:cs="Calibri"/>
          <w:sz w:val="24"/>
          <w:szCs w:val="24"/>
        </w:rPr>
        <w:t>interobserver</w:t>
      </w:r>
      <w:proofErr w:type="spellEnd"/>
      <w:r w:rsidR="00314308" w:rsidRPr="00587428">
        <w:rPr>
          <w:rFonts w:ascii="Book Antiqua" w:hAnsi="Book Antiqua" w:cs="Calibri"/>
          <w:sz w:val="24"/>
          <w:szCs w:val="24"/>
        </w:rPr>
        <w:t xml:space="preserve"> variability, however, a scoring bias is unlikely given the random study design and the blinding of the </w:t>
      </w:r>
      <w:proofErr w:type="spellStart"/>
      <w:r w:rsidR="00314308" w:rsidRPr="00587428">
        <w:rPr>
          <w:rFonts w:ascii="Book Antiqua" w:hAnsi="Book Antiqua" w:cs="Calibri"/>
          <w:sz w:val="24"/>
          <w:szCs w:val="24"/>
        </w:rPr>
        <w:t>endoscopists</w:t>
      </w:r>
      <w:proofErr w:type="spellEnd"/>
      <w:proofErr w:type="gramStart"/>
      <w:r w:rsidR="00314308" w:rsidRPr="00587428">
        <w:rPr>
          <w:rFonts w:ascii="Book Antiqua" w:hAnsi="Book Antiqua" w:cs="Calibri"/>
          <w:sz w:val="24"/>
          <w:szCs w:val="24"/>
        </w:rPr>
        <w:t>.</w:t>
      </w:r>
      <w:r w:rsidR="00A80431" w:rsidRPr="00587428">
        <w:rPr>
          <w:rFonts w:ascii="Book Antiqua" w:hAnsi="Book Antiqua" w:cs="Calibri"/>
          <w:sz w:val="24"/>
          <w:szCs w:val="24"/>
        </w:rPr>
        <w:t>.</w:t>
      </w:r>
      <w:proofErr w:type="gramEnd"/>
      <w:r w:rsidR="00A80431" w:rsidRPr="00587428">
        <w:rPr>
          <w:rFonts w:ascii="Book Antiqua" w:hAnsi="Book Antiqua" w:cs="Calibri"/>
          <w:sz w:val="24"/>
          <w:szCs w:val="24"/>
        </w:rPr>
        <w:t xml:space="preserve"> </w:t>
      </w:r>
    </w:p>
    <w:p w14:paraId="5AEB2AC0" w14:textId="16159656" w:rsidR="00A54709" w:rsidRPr="00587428" w:rsidRDefault="00696D41" w:rsidP="007C1F43">
      <w:pPr>
        <w:adjustRightInd w:val="0"/>
        <w:snapToGrid w:val="0"/>
        <w:spacing w:after="0" w:line="360" w:lineRule="auto"/>
        <w:ind w:firstLineChars="100" w:firstLine="240"/>
        <w:jc w:val="both"/>
        <w:rPr>
          <w:rFonts w:ascii="Book Antiqua" w:hAnsi="Book Antiqua" w:cs="Calibri"/>
          <w:sz w:val="24"/>
          <w:szCs w:val="24"/>
        </w:rPr>
      </w:pPr>
      <w:r w:rsidRPr="00587428">
        <w:rPr>
          <w:rFonts w:ascii="Book Antiqua" w:hAnsi="Book Antiqua" w:cs="Calibri"/>
          <w:sz w:val="24"/>
          <w:szCs w:val="24"/>
        </w:rPr>
        <w:t xml:space="preserve">In </w:t>
      </w:r>
      <w:r w:rsidR="000677BE" w:rsidRPr="00587428">
        <w:rPr>
          <w:rFonts w:ascii="Book Antiqua" w:hAnsi="Book Antiqua" w:cs="Calibri"/>
          <w:sz w:val="24"/>
          <w:szCs w:val="24"/>
        </w:rPr>
        <w:t>summary</w:t>
      </w:r>
      <w:r w:rsidRPr="00587428">
        <w:rPr>
          <w:rFonts w:ascii="Book Antiqua" w:hAnsi="Book Antiqua" w:cs="Calibri"/>
          <w:sz w:val="24"/>
          <w:szCs w:val="24"/>
        </w:rPr>
        <w:t xml:space="preserve">, </w:t>
      </w:r>
      <w:r w:rsidR="005F1848" w:rsidRPr="00587428">
        <w:rPr>
          <w:rFonts w:ascii="Book Antiqua" w:hAnsi="Book Antiqua" w:cs="Calibri"/>
          <w:sz w:val="24"/>
          <w:szCs w:val="24"/>
        </w:rPr>
        <w:t>this</w:t>
      </w:r>
      <w:r w:rsidR="008730C4" w:rsidRPr="00587428">
        <w:rPr>
          <w:rFonts w:ascii="Book Antiqua" w:hAnsi="Book Antiqua" w:cs="Calibri"/>
          <w:sz w:val="24"/>
          <w:szCs w:val="24"/>
        </w:rPr>
        <w:t xml:space="preserve"> study c</w:t>
      </w:r>
      <w:r w:rsidR="00117183" w:rsidRPr="00587428">
        <w:rPr>
          <w:rFonts w:ascii="Book Antiqua" w:hAnsi="Book Antiqua" w:cs="Calibri"/>
          <w:sz w:val="24"/>
          <w:szCs w:val="24"/>
        </w:rPr>
        <w:t xml:space="preserve">onfirms </w:t>
      </w:r>
      <w:r w:rsidR="009B0C75" w:rsidRPr="00587428">
        <w:rPr>
          <w:rFonts w:ascii="Book Antiqua" w:hAnsi="Book Antiqua" w:cs="Calibri"/>
          <w:sz w:val="24"/>
          <w:szCs w:val="24"/>
        </w:rPr>
        <w:t xml:space="preserve">that both </w:t>
      </w:r>
      <w:r w:rsidR="000677BE" w:rsidRPr="00587428">
        <w:rPr>
          <w:rFonts w:ascii="Book Antiqua" w:hAnsi="Book Antiqua" w:cs="Calibri"/>
          <w:sz w:val="24"/>
          <w:szCs w:val="24"/>
        </w:rPr>
        <w:t xml:space="preserve">split-dose </w:t>
      </w:r>
      <w:r w:rsidR="009B0C75" w:rsidRPr="00587428">
        <w:rPr>
          <w:rFonts w:ascii="Book Antiqua" w:hAnsi="Book Antiqua" w:cs="Calibri"/>
          <w:sz w:val="24"/>
          <w:szCs w:val="24"/>
        </w:rPr>
        <w:t>preparations are effective at achieving adequate colon cleansing with minimal dietary restrictions. M</w:t>
      </w:r>
      <w:r w:rsidR="0029051F" w:rsidRPr="00587428">
        <w:rPr>
          <w:rFonts w:ascii="Book Antiqua" w:hAnsi="Book Antiqua" w:cs="Calibri"/>
          <w:sz w:val="24"/>
          <w:szCs w:val="24"/>
        </w:rPr>
        <w:t xml:space="preserve">enthol-enhanced </w:t>
      </w:r>
      <w:r w:rsidR="00CF2A4D" w:rsidRPr="00587428">
        <w:rPr>
          <w:rFonts w:ascii="Book Antiqua" w:hAnsi="Book Antiqua" w:cs="Calibri"/>
          <w:sz w:val="24"/>
          <w:szCs w:val="24"/>
        </w:rPr>
        <w:t xml:space="preserve">split-dose </w:t>
      </w:r>
      <w:r w:rsidR="001B4651" w:rsidRPr="00587428">
        <w:rPr>
          <w:rFonts w:ascii="Book Antiqua" w:hAnsi="Book Antiqua" w:cs="Calibri"/>
          <w:sz w:val="24"/>
          <w:szCs w:val="24"/>
        </w:rPr>
        <w:t>4</w:t>
      </w:r>
      <w:r w:rsidR="00DF1A43">
        <w:rPr>
          <w:rFonts w:ascii="Book Antiqua" w:hAnsi="Book Antiqua" w:cs="Calibri" w:hint="eastAsia"/>
          <w:sz w:val="24"/>
          <w:szCs w:val="24"/>
          <w:lang w:eastAsia="zh-CN"/>
        </w:rPr>
        <w:t xml:space="preserve"> </w:t>
      </w:r>
      <w:r w:rsidR="001B4651" w:rsidRPr="00587428">
        <w:rPr>
          <w:rFonts w:ascii="Book Antiqua" w:hAnsi="Book Antiqua" w:cs="Calibri"/>
          <w:sz w:val="24"/>
          <w:szCs w:val="24"/>
        </w:rPr>
        <w:t xml:space="preserve">L </w:t>
      </w:r>
      <w:r w:rsidR="00117183" w:rsidRPr="00587428">
        <w:rPr>
          <w:rFonts w:ascii="Book Antiqua" w:hAnsi="Book Antiqua" w:cs="Calibri"/>
          <w:sz w:val="24"/>
          <w:szCs w:val="24"/>
        </w:rPr>
        <w:t xml:space="preserve">PEG </w:t>
      </w:r>
      <w:r w:rsidR="004811A6" w:rsidRPr="00587428">
        <w:rPr>
          <w:rFonts w:ascii="Book Antiqua" w:hAnsi="Book Antiqua" w:cs="Calibri"/>
          <w:sz w:val="24"/>
          <w:szCs w:val="24"/>
        </w:rPr>
        <w:t>(</w:t>
      </w:r>
      <w:r w:rsidR="00DF1A43">
        <w:rPr>
          <w:rFonts w:ascii="Book Antiqua" w:hAnsi="Book Antiqua" w:cs="Calibri"/>
          <w:sz w:val="24"/>
          <w:szCs w:val="24"/>
        </w:rPr>
        <w:t>PEG + M</w:t>
      </w:r>
      <w:r w:rsidR="004811A6" w:rsidRPr="00587428">
        <w:rPr>
          <w:rFonts w:ascii="Book Antiqua" w:hAnsi="Book Antiqua" w:cs="Calibri"/>
          <w:sz w:val="24"/>
          <w:szCs w:val="24"/>
        </w:rPr>
        <w:t xml:space="preserve">) </w:t>
      </w:r>
      <w:r w:rsidR="009B0C75" w:rsidRPr="00587428">
        <w:rPr>
          <w:rFonts w:ascii="Book Antiqua" w:hAnsi="Book Antiqua" w:cs="Calibri"/>
          <w:sz w:val="24"/>
          <w:szCs w:val="24"/>
        </w:rPr>
        <w:t xml:space="preserve">was superior to </w:t>
      </w:r>
      <w:r w:rsidR="00CF2A4D" w:rsidRPr="00587428">
        <w:rPr>
          <w:rFonts w:ascii="Book Antiqua" w:hAnsi="Book Antiqua" w:cs="Calibri"/>
          <w:sz w:val="24"/>
          <w:szCs w:val="24"/>
        </w:rPr>
        <w:t xml:space="preserve">split-dose </w:t>
      </w:r>
      <w:r w:rsidR="001B4651" w:rsidRPr="00587428">
        <w:rPr>
          <w:rFonts w:ascii="Book Antiqua" w:hAnsi="Book Antiqua" w:cs="Calibri"/>
          <w:sz w:val="24"/>
          <w:szCs w:val="24"/>
        </w:rPr>
        <w:t>2</w:t>
      </w:r>
      <w:r w:rsidR="00DF1A43">
        <w:rPr>
          <w:rFonts w:ascii="Book Antiqua" w:hAnsi="Book Antiqua" w:cs="Calibri" w:hint="eastAsia"/>
          <w:sz w:val="24"/>
          <w:szCs w:val="24"/>
          <w:lang w:eastAsia="zh-CN"/>
        </w:rPr>
        <w:t xml:space="preserve"> </w:t>
      </w:r>
      <w:r w:rsidR="001B4651" w:rsidRPr="00587428">
        <w:rPr>
          <w:rFonts w:ascii="Book Antiqua" w:hAnsi="Book Antiqua" w:cs="Calibri"/>
          <w:sz w:val="24"/>
          <w:szCs w:val="24"/>
        </w:rPr>
        <w:t xml:space="preserve">L </w:t>
      </w:r>
      <w:proofErr w:type="spellStart"/>
      <w:r w:rsidR="00DF1A43">
        <w:rPr>
          <w:rFonts w:ascii="Book Antiqua" w:hAnsi="Book Antiqua" w:cs="Calibri"/>
          <w:sz w:val="24"/>
          <w:szCs w:val="24"/>
        </w:rPr>
        <w:t>AscPEG</w:t>
      </w:r>
      <w:proofErr w:type="spellEnd"/>
      <w:r w:rsidR="008730C4" w:rsidRPr="00587428">
        <w:rPr>
          <w:rFonts w:ascii="Book Antiqua" w:hAnsi="Book Antiqua" w:cs="Calibri"/>
          <w:sz w:val="24"/>
          <w:szCs w:val="24"/>
        </w:rPr>
        <w:t xml:space="preserve"> in terms of palatability, </w:t>
      </w:r>
      <w:r w:rsidR="00117183" w:rsidRPr="00587428">
        <w:rPr>
          <w:rFonts w:ascii="Book Antiqua" w:hAnsi="Book Antiqua" w:cs="Calibri"/>
          <w:sz w:val="24"/>
          <w:szCs w:val="24"/>
        </w:rPr>
        <w:t>acceptability</w:t>
      </w:r>
      <w:r w:rsidR="008730C4" w:rsidRPr="00587428">
        <w:rPr>
          <w:rFonts w:ascii="Book Antiqua" w:hAnsi="Book Antiqua" w:cs="Calibri"/>
          <w:sz w:val="24"/>
          <w:szCs w:val="24"/>
        </w:rPr>
        <w:t>, and excellence</w:t>
      </w:r>
      <w:r w:rsidRPr="00587428">
        <w:rPr>
          <w:rFonts w:ascii="Book Antiqua" w:hAnsi="Book Antiqua" w:cs="Calibri"/>
          <w:sz w:val="24"/>
          <w:szCs w:val="24"/>
        </w:rPr>
        <w:t xml:space="preserve"> in quality</w:t>
      </w:r>
      <w:r w:rsidR="008730C4" w:rsidRPr="00587428">
        <w:rPr>
          <w:rFonts w:ascii="Book Antiqua" w:hAnsi="Book Antiqua" w:cs="Calibri"/>
          <w:sz w:val="24"/>
          <w:szCs w:val="24"/>
        </w:rPr>
        <w:t xml:space="preserve">. </w:t>
      </w:r>
      <w:r w:rsidR="001B4651" w:rsidRPr="00587428">
        <w:rPr>
          <w:rFonts w:ascii="Book Antiqua" w:hAnsi="Book Antiqua" w:cs="Calibri"/>
          <w:sz w:val="24"/>
          <w:szCs w:val="24"/>
        </w:rPr>
        <w:t xml:space="preserve">The simple addition of menthol </w:t>
      </w:r>
      <w:r w:rsidR="004D4979" w:rsidRPr="00587428">
        <w:rPr>
          <w:rFonts w:ascii="Book Antiqua" w:hAnsi="Book Antiqua" w:cs="Calibri"/>
          <w:sz w:val="24"/>
          <w:szCs w:val="24"/>
        </w:rPr>
        <w:t xml:space="preserve">candy </w:t>
      </w:r>
      <w:r w:rsidR="005F1848" w:rsidRPr="00587428">
        <w:rPr>
          <w:rFonts w:ascii="Book Antiqua" w:hAnsi="Book Antiqua" w:cs="Calibri"/>
          <w:sz w:val="24"/>
          <w:szCs w:val="24"/>
        </w:rPr>
        <w:t>is</w:t>
      </w:r>
      <w:r w:rsidR="001B4651" w:rsidRPr="00587428">
        <w:rPr>
          <w:rFonts w:ascii="Book Antiqua" w:hAnsi="Book Antiqua" w:cs="Calibri"/>
          <w:sz w:val="24"/>
          <w:szCs w:val="24"/>
        </w:rPr>
        <w:t xml:space="preserve"> an easy and</w:t>
      </w:r>
      <w:r w:rsidRPr="00587428">
        <w:rPr>
          <w:rFonts w:ascii="Book Antiqua" w:hAnsi="Book Antiqua" w:cs="Calibri"/>
          <w:sz w:val="24"/>
          <w:szCs w:val="24"/>
        </w:rPr>
        <w:t xml:space="preserve"> </w:t>
      </w:r>
      <w:r w:rsidR="006B11D2" w:rsidRPr="00587428">
        <w:rPr>
          <w:rFonts w:ascii="Book Antiqua" w:hAnsi="Book Antiqua" w:cs="Calibri"/>
          <w:sz w:val="24"/>
          <w:szCs w:val="24"/>
        </w:rPr>
        <w:t>safe</w:t>
      </w:r>
      <w:r w:rsidRPr="00587428">
        <w:rPr>
          <w:rFonts w:ascii="Book Antiqua" w:hAnsi="Book Antiqua" w:cs="Calibri"/>
          <w:sz w:val="24"/>
          <w:szCs w:val="24"/>
        </w:rPr>
        <w:t xml:space="preserve"> </w:t>
      </w:r>
      <w:r w:rsidR="001B4651" w:rsidRPr="00587428">
        <w:rPr>
          <w:rFonts w:ascii="Book Antiqua" w:hAnsi="Book Antiqua" w:cs="Calibri"/>
          <w:sz w:val="24"/>
          <w:szCs w:val="24"/>
        </w:rPr>
        <w:t>strategy</w:t>
      </w:r>
      <w:r w:rsidRPr="00587428">
        <w:rPr>
          <w:rFonts w:ascii="Book Antiqua" w:hAnsi="Book Antiqua" w:cs="Calibri"/>
          <w:sz w:val="24"/>
          <w:szCs w:val="24"/>
        </w:rPr>
        <w:t xml:space="preserve"> </w:t>
      </w:r>
      <w:r w:rsidR="000677BE" w:rsidRPr="00587428">
        <w:rPr>
          <w:rFonts w:ascii="Book Antiqua" w:hAnsi="Book Antiqua" w:cs="Calibri"/>
          <w:sz w:val="24"/>
          <w:szCs w:val="24"/>
        </w:rPr>
        <w:t xml:space="preserve">and </w:t>
      </w:r>
      <w:r w:rsidR="001B4651" w:rsidRPr="00587428">
        <w:rPr>
          <w:rFonts w:ascii="Book Antiqua" w:hAnsi="Book Antiqua" w:cs="Calibri"/>
          <w:sz w:val="24"/>
          <w:szCs w:val="24"/>
        </w:rPr>
        <w:t>lead</w:t>
      </w:r>
      <w:r w:rsidR="009B0C75" w:rsidRPr="00587428">
        <w:rPr>
          <w:rFonts w:ascii="Book Antiqua" w:hAnsi="Book Antiqua" w:cs="Calibri"/>
          <w:sz w:val="24"/>
          <w:szCs w:val="24"/>
        </w:rPr>
        <w:t>s</w:t>
      </w:r>
      <w:r w:rsidR="001B4651" w:rsidRPr="00587428">
        <w:rPr>
          <w:rFonts w:ascii="Book Antiqua" w:hAnsi="Book Antiqua" w:cs="Calibri"/>
          <w:sz w:val="24"/>
          <w:szCs w:val="24"/>
        </w:rPr>
        <w:t xml:space="preserve"> to improved</w:t>
      </w:r>
      <w:r w:rsidRPr="00587428">
        <w:rPr>
          <w:rFonts w:ascii="Book Antiqua" w:hAnsi="Book Antiqua" w:cs="Calibri"/>
          <w:sz w:val="24"/>
          <w:szCs w:val="24"/>
        </w:rPr>
        <w:t xml:space="preserve"> </w:t>
      </w:r>
      <w:r w:rsidR="005F1848" w:rsidRPr="00587428">
        <w:rPr>
          <w:rFonts w:ascii="Book Antiqua" w:hAnsi="Book Antiqua" w:cs="Calibri"/>
          <w:sz w:val="24"/>
          <w:szCs w:val="24"/>
        </w:rPr>
        <w:t>effectiveness</w:t>
      </w:r>
      <w:r w:rsidRPr="00587428">
        <w:rPr>
          <w:rFonts w:ascii="Book Antiqua" w:hAnsi="Book Antiqua" w:cs="Calibri"/>
          <w:sz w:val="24"/>
          <w:szCs w:val="24"/>
        </w:rPr>
        <w:t xml:space="preserve"> of </w:t>
      </w:r>
      <w:r w:rsidR="001B4651" w:rsidRPr="00587428">
        <w:rPr>
          <w:rFonts w:ascii="Book Antiqua" w:hAnsi="Book Antiqua" w:cs="Calibri"/>
          <w:sz w:val="24"/>
          <w:szCs w:val="24"/>
        </w:rPr>
        <w:t>split-dose 4L PEG</w:t>
      </w:r>
      <w:r w:rsidR="009B0C75" w:rsidRPr="00587428">
        <w:rPr>
          <w:rFonts w:ascii="Book Antiqua" w:hAnsi="Book Antiqua" w:cs="Calibri"/>
          <w:sz w:val="24"/>
          <w:szCs w:val="24"/>
        </w:rPr>
        <w:t xml:space="preserve"> and</w:t>
      </w:r>
      <w:r w:rsidR="001B4651" w:rsidRPr="00587428">
        <w:rPr>
          <w:rFonts w:ascii="Book Antiqua" w:hAnsi="Book Antiqua" w:cs="Calibri"/>
          <w:sz w:val="24"/>
          <w:szCs w:val="24"/>
        </w:rPr>
        <w:t xml:space="preserve"> </w:t>
      </w:r>
      <w:r w:rsidR="009B0C75" w:rsidRPr="00587428">
        <w:rPr>
          <w:rFonts w:ascii="Book Antiqua" w:hAnsi="Book Antiqua" w:cs="Calibri"/>
          <w:sz w:val="24"/>
          <w:szCs w:val="24"/>
        </w:rPr>
        <w:t>to</w:t>
      </w:r>
      <w:r w:rsidR="001B4651" w:rsidRPr="00587428">
        <w:rPr>
          <w:rFonts w:ascii="Book Antiqua" w:hAnsi="Book Antiqua" w:cs="Calibri"/>
          <w:sz w:val="24"/>
          <w:szCs w:val="24"/>
        </w:rPr>
        <w:t xml:space="preserve"> </w:t>
      </w:r>
      <w:r w:rsidR="009B0C75" w:rsidRPr="00587428">
        <w:rPr>
          <w:rFonts w:ascii="Book Antiqua" w:hAnsi="Book Antiqua" w:cs="Calibri"/>
          <w:sz w:val="24"/>
          <w:szCs w:val="24"/>
        </w:rPr>
        <w:t>a favorable</w:t>
      </w:r>
      <w:r w:rsidR="00854BFA" w:rsidRPr="00587428">
        <w:rPr>
          <w:rFonts w:ascii="Book Antiqua" w:hAnsi="Book Antiqua" w:cs="Calibri"/>
          <w:sz w:val="24"/>
          <w:szCs w:val="24"/>
        </w:rPr>
        <w:t xml:space="preserve"> </w:t>
      </w:r>
      <w:r w:rsidR="008E2E81" w:rsidRPr="00587428">
        <w:rPr>
          <w:rFonts w:ascii="Book Antiqua" w:hAnsi="Book Antiqua" w:cs="Calibri"/>
          <w:sz w:val="24"/>
          <w:szCs w:val="24"/>
        </w:rPr>
        <w:t xml:space="preserve">quality </w:t>
      </w:r>
      <w:r w:rsidR="004D4979" w:rsidRPr="00587428">
        <w:rPr>
          <w:rFonts w:ascii="Book Antiqua" w:hAnsi="Book Antiqua" w:cs="Calibri"/>
          <w:sz w:val="24"/>
          <w:szCs w:val="24"/>
        </w:rPr>
        <w:t>improvement that</w:t>
      </w:r>
      <w:r w:rsidR="001B4651" w:rsidRPr="00587428">
        <w:rPr>
          <w:rFonts w:ascii="Book Antiqua" w:hAnsi="Book Antiqua" w:cs="Calibri"/>
          <w:sz w:val="24"/>
          <w:szCs w:val="24"/>
        </w:rPr>
        <w:t xml:space="preserve"> should </w:t>
      </w:r>
      <w:r w:rsidR="0029051F" w:rsidRPr="00587428">
        <w:rPr>
          <w:rFonts w:ascii="Book Antiqua" w:hAnsi="Book Antiqua" w:cs="Calibri"/>
          <w:sz w:val="24"/>
          <w:szCs w:val="24"/>
        </w:rPr>
        <w:t xml:space="preserve">further </w:t>
      </w:r>
      <w:r w:rsidR="001B4651" w:rsidRPr="00587428">
        <w:rPr>
          <w:rFonts w:ascii="Book Antiqua" w:hAnsi="Book Antiqua" w:cs="Calibri"/>
          <w:sz w:val="24"/>
          <w:szCs w:val="24"/>
        </w:rPr>
        <w:t>enhance the</w:t>
      </w:r>
      <w:r w:rsidR="008E2E81" w:rsidRPr="00587428">
        <w:rPr>
          <w:rFonts w:ascii="Book Antiqua" w:hAnsi="Book Antiqua" w:cs="Calibri"/>
          <w:sz w:val="24"/>
          <w:szCs w:val="24"/>
        </w:rPr>
        <w:t xml:space="preserve"> power of colonoscopy. </w:t>
      </w:r>
    </w:p>
    <w:p w14:paraId="0AD3F693" w14:textId="2B88B5DC" w:rsidR="002F7623" w:rsidRDefault="002F7623" w:rsidP="007C1F43">
      <w:pPr>
        <w:adjustRightInd w:val="0"/>
        <w:snapToGrid w:val="0"/>
        <w:spacing w:after="0" w:line="360" w:lineRule="auto"/>
        <w:jc w:val="both"/>
        <w:rPr>
          <w:rFonts w:ascii="Book Antiqua" w:hAnsi="Book Antiqua" w:cs="Calibri"/>
          <w:sz w:val="24"/>
          <w:szCs w:val="24"/>
          <w:lang w:eastAsia="zh-CN"/>
        </w:rPr>
      </w:pPr>
    </w:p>
    <w:p w14:paraId="5E575935" w14:textId="223DF5EF" w:rsidR="00D6041F" w:rsidRPr="00D6041F" w:rsidRDefault="00D6041F" w:rsidP="007C1F43">
      <w:pPr>
        <w:tabs>
          <w:tab w:val="left" w:pos="5380"/>
        </w:tabs>
        <w:adjustRightInd w:val="0"/>
        <w:snapToGrid w:val="0"/>
        <w:spacing w:after="0" w:line="360" w:lineRule="auto"/>
        <w:jc w:val="both"/>
        <w:rPr>
          <w:rFonts w:ascii="Book Antiqua" w:hAnsi="Book Antiqua"/>
          <w:b/>
          <w:caps/>
          <w:sz w:val="24"/>
          <w:szCs w:val="24"/>
          <w:lang w:eastAsia="zh-CN"/>
        </w:rPr>
      </w:pPr>
      <w:r w:rsidRPr="00D6041F">
        <w:rPr>
          <w:rFonts w:ascii="Book Antiqua" w:hAnsi="Book Antiqua"/>
          <w:b/>
          <w:caps/>
          <w:sz w:val="24"/>
          <w:szCs w:val="24"/>
        </w:rPr>
        <w:t>Acknowledgments</w:t>
      </w:r>
    </w:p>
    <w:p w14:paraId="5C87BC80" w14:textId="1840ECB6" w:rsidR="00D6041F" w:rsidRPr="00587428" w:rsidRDefault="00083F87" w:rsidP="007C1F43">
      <w:pPr>
        <w:tabs>
          <w:tab w:val="left" w:pos="5380"/>
        </w:tabs>
        <w:adjustRightInd w:val="0"/>
        <w:snapToGrid w:val="0"/>
        <w:spacing w:after="0" w:line="360" w:lineRule="auto"/>
        <w:jc w:val="both"/>
        <w:rPr>
          <w:rFonts w:ascii="Book Antiqua" w:hAnsi="Book Antiqua"/>
          <w:sz w:val="24"/>
          <w:szCs w:val="24"/>
        </w:rPr>
      </w:pPr>
      <w:r>
        <w:rPr>
          <w:rFonts w:ascii="Book Antiqua" w:hAnsi="Book Antiqua" w:hint="eastAsia"/>
          <w:sz w:val="24"/>
          <w:szCs w:val="24"/>
          <w:lang w:eastAsia="zh-CN"/>
        </w:rPr>
        <w:t xml:space="preserve">We thank </w:t>
      </w:r>
      <w:r w:rsidR="00D6041F">
        <w:rPr>
          <w:rFonts w:ascii="Book Antiqua" w:hAnsi="Book Antiqua"/>
          <w:sz w:val="24"/>
          <w:szCs w:val="24"/>
        </w:rPr>
        <w:t>Robert H</w:t>
      </w:r>
      <w:r w:rsidR="00D6041F" w:rsidRPr="00587428">
        <w:rPr>
          <w:rFonts w:ascii="Book Antiqua" w:hAnsi="Book Antiqua"/>
          <w:sz w:val="24"/>
          <w:szCs w:val="24"/>
        </w:rPr>
        <w:t xml:space="preserve"> Habib</w:t>
      </w:r>
      <w:r>
        <w:rPr>
          <w:rFonts w:ascii="Book Antiqua" w:hAnsi="Book Antiqua" w:hint="eastAsia"/>
          <w:sz w:val="24"/>
          <w:szCs w:val="24"/>
          <w:lang w:eastAsia="zh-CN"/>
        </w:rPr>
        <w:t xml:space="preserve"> </w:t>
      </w:r>
      <w:r w:rsidR="00D6041F" w:rsidRPr="00587428">
        <w:rPr>
          <w:rFonts w:ascii="Book Antiqua" w:hAnsi="Book Antiqua"/>
          <w:sz w:val="24"/>
          <w:szCs w:val="24"/>
        </w:rPr>
        <w:t>for assistance with the statistical analysis.</w:t>
      </w:r>
    </w:p>
    <w:p w14:paraId="2851932C" w14:textId="77777777" w:rsidR="00D6041F" w:rsidRPr="00D6041F" w:rsidRDefault="00D6041F" w:rsidP="007C1F43">
      <w:pPr>
        <w:adjustRightInd w:val="0"/>
        <w:snapToGrid w:val="0"/>
        <w:spacing w:after="0" w:line="360" w:lineRule="auto"/>
        <w:jc w:val="both"/>
        <w:rPr>
          <w:rFonts w:ascii="Book Antiqua" w:hAnsi="Book Antiqua" w:cs="Calibri"/>
          <w:sz w:val="24"/>
          <w:szCs w:val="24"/>
          <w:lang w:eastAsia="zh-CN"/>
        </w:rPr>
      </w:pPr>
    </w:p>
    <w:p w14:paraId="12408134" w14:textId="77777777" w:rsidR="00EA37EC" w:rsidRPr="00587428" w:rsidRDefault="00EA37EC" w:rsidP="007C1F43">
      <w:pPr>
        <w:autoSpaceDE w:val="0"/>
        <w:autoSpaceDN w:val="0"/>
        <w:adjustRightInd w:val="0"/>
        <w:snapToGrid w:val="0"/>
        <w:spacing w:after="0" w:line="360" w:lineRule="auto"/>
        <w:jc w:val="both"/>
        <w:rPr>
          <w:rFonts w:ascii="Book Antiqua" w:hAnsi="Book Antiqua"/>
          <w:b/>
          <w:caps/>
          <w:sz w:val="24"/>
          <w:szCs w:val="24"/>
        </w:rPr>
      </w:pPr>
      <w:r w:rsidRPr="00587428">
        <w:rPr>
          <w:rFonts w:ascii="Book Antiqua" w:hAnsi="Book Antiqua"/>
          <w:b/>
          <w:caps/>
          <w:sz w:val="24"/>
          <w:szCs w:val="24"/>
        </w:rPr>
        <w:t>comments</w:t>
      </w:r>
    </w:p>
    <w:p w14:paraId="5E90BDB5" w14:textId="77777777" w:rsidR="000677BE" w:rsidRPr="00587428" w:rsidRDefault="000677BE"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Background</w:t>
      </w:r>
    </w:p>
    <w:p w14:paraId="71CAB925" w14:textId="0DE6C2B0" w:rsidR="000677BE" w:rsidRPr="00587428" w:rsidRDefault="000677BE"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xml:space="preserve">Colon preparations are poorly tolerated. </w:t>
      </w:r>
    </w:p>
    <w:p w14:paraId="55350D86" w14:textId="77777777" w:rsidR="00DF1A43" w:rsidRDefault="00DF1A43" w:rsidP="007C1F43">
      <w:pPr>
        <w:adjustRightInd w:val="0"/>
        <w:snapToGrid w:val="0"/>
        <w:spacing w:after="0" w:line="360" w:lineRule="auto"/>
        <w:jc w:val="both"/>
        <w:rPr>
          <w:rFonts w:ascii="Book Antiqua" w:hAnsi="Book Antiqua"/>
          <w:b/>
          <w:bCs/>
          <w:i/>
          <w:sz w:val="24"/>
          <w:szCs w:val="24"/>
          <w:lang w:eastAsia="zh-CN"/>
        </w:rPr>
      </w:pPr>
    </w:p>
    <w:p w14:paraId="092DABF8" w14:textId="77777777" w:rsidR="000677BE" w:rsidRPr="00587428" w:rsidRDefault="000677BE"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Research frontiers</w:t>
      </w:r>
    </w:p>
    <w:p w14:paraId="382AEF62" w14:textId="7A75A1C4" w:rsidR="000677BE" w:rsidRPr="00587428" w:rsidRDefault="000677BE"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Improving palatability and tolerability of bowel purgative solutions are key elements to effective bowel cleansing</w:t>
      </w:r>
      <w:r w:rsidR="00404FCC" w:rsidRPr="00587428">
        <w:rPr>
          <w:rFonts w:ascii="Book Antiqua" w:hAnsi="Book Antiqua"/>
          <w:sz w:val="24"/>
          <w:szCs w:val="24"/>
        </w:rPr>
        <w:t>.</w:t>
      </w:r>
    </w:p>
    <w:p w14:paraId="6F54B4EE" w14:textId="77777777" w:rsidR="00DF1A43" w:rsidRDefault="00DF1A43" w:rsidP="007C1F43">
      <w:pPr>
        <w:adjustRightInd w:val="0"/>
        <w:snapToGrid w:val="0"/>
        <w:spacing w:after="0" w:line="360" w:lineRule="auto"/>
        <w:jc w:val="both"/>
        <w:rPr>
          <w:rFonts w:ascii="Book Antiqua" w:hAnsi="Book Antiqua"/>
          <w:b/>
          <w:bCs/>
          <w:i/>
          <w:sz w:val="24"/>
          <w:szCs w:val="24"/>
          <w:lang w:eastAsia="zh-CN"/>
        </w:rPr>
      </w:pPr>
    </w:p>
    <w:p w14:paraId="622E5578" w14:textId="77777777" w:rsidR="000677BE" w:rsidRPr="00587428" w:rsidRDefault="000677BE" w:rsidP="007C1F43">
      <w:pPr>
        <w:adjustRightInd w:val="0"/>
        <w:snapToGrid w:val="0"/>
        <w:spacing w:after="0" w:line="360" w:lineRule="auto"/>
        <w:jc w:val="both"/>
        <w:rPr>
          <w:rFonts w:ascii="Book Antiqua" w:hAnsi="Book Antiqua"/>
          <w:i/>
          <w:sz w:val="24"/>
          <w:szCs w:val="24"/>
        </w:rPr>
      </w:pPr>
      <w:r w:rsidRPr="00587428">
        <w:rPr>
          <w:rFonts w:ascii="Book Antiqua" w:hAnsi="Book Antiqua"/>
          <w:b/>
          <w:bCs/>
          <w:i/>
          <w:sz w:val="24"/>
          <w:szCs w:val="24"/>
        </w:rPr>
        <w:lastRenderedPageBreak/>
        <w:t>Innovations and breakthroughs</w:t>
      </w:r>
    </w:p>
    <w:p w14:paraId="2691D8C0" w14:textId="0718DEB4" w:rsidR="000677BE" w:rsidRPr="00587428" w:rsidRDefault="00314308"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xml:space="preserve">Both bowel preparations are effective. However, </w:t>
      </w:r>
      <w:r w:rsidR="00B8036D" w:rsidRPr="00587428">
        <w:rPr>
          <w:rFonts w:ascii="Book Antiqua" w:hAnsi="Book Antiqua"/>
          <w:sz w:val="24"/>
          <w:szCs w:val="24"/>
        </w:rPr>
        <w:t>polyethylene glycol electrolyte (PEG)</w:t>
      </w:r>
      <w:r w:rsidR="00B8036D">
        <w:rPr>
          <w:rFonts w:ascii="Book Antiqua" w:hAnsi="Book Antiqua" w:hint="eastAsia"/>
          <w:sz w:val="24"/>
          <w:szCs w:val="24"/>
          <w:lang w:eastAsia="zh-CN"/>
        </w:rPr>
        <w:t xml:space="preserve"> </w:t>
      </w:r>
      <w:r w:rsidR="000677BE" w:rsidRPr="00587428">
        <w:rPr>
          <w:rFonts w:ascii="Book Antiqua" w:hAnsi="Book Antiqua"/>
          <w:sz w:val="24"/>
          <w:szCs w:val="24"/>
        </w:rPr>
        <w:t xml:space="preserve">plus menthol candy is more palatable than ascorbic-acid PEG and is associated with better tolerability and </w:t>
      </w:r>
      <w:r w:rsidRPr="00587428">
        <w:rPr>
          <w:rFonts w:ascii="Book Antiqua" w:hAnsi="Book Antiqua"/>
          <w:sz w:val="24"/>
          <w:szCs w:val="24"/>
        </w:rPr>
        <w:t>high quality</w:t>
      </w:r>
      <w:r w:rsidR="000677BE" w:rsidRPr="00587428">
        <w:rPr>
          <w:rFonts w:ascii="Book Antiqua" w:hAnsi="Book Antiqua"/>
          <w:sz w:val="24"/>
          <w:szCs w:val="24"/>
        </w:rPr>
        <w:t xml:space="preserve"> bowel preparation.</w:t>
      </w:r>
    </w:p>
    <w:p w14:paraId="1FADF3D7" w14:textId="77777777" w:rsidR="00DF1A43" w:rsidRDefault="00DF1A43" w:rsidP="007C1F43">
      <w:pPr>
        <w:adjustRightInd w:val="0"/>
        <w:snapToGrid w:val="0"/>
        <w:spacing w:after="0" w:line="360" w:lineRule="auto"/>
        <w:jc w:val="both"/>
        <w:rPr>
          <w:rFonts w:ascii="Book Antiqua" w:hAnsi="Book Antiqua"/>
          <w:b/>
          <w:bCs/>
          <w:i/>
          <w:sz w:val="24"/>
          <w:szCs w:val="24"/>
          <w:lang w:eastAsia="zh-CN"/>
        </w:rPr>
      </w:pPr>
    </w:p>
    <w:p w14:paraId="443516C4" w14:textId="77777777" w:rsidR="000677BE" w:rsidRPr="00587428" w:rsidRDefault="000677BE"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 xml:space="preserve">Applications </w:t>
      </w:r>
    </w:p>
    <w:p w14:paraId="43B72EF3" w14:textId="0DCBDECE" w:rsidR="000677BE" w:rsidRPr="00587428" w:rsidRDefault="000677BE"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xml:space="preserve">The simple </w:t>
      </w:r>
      <w:r w:rsidR="00787953" w:rsidRPr="00587428">
        <w:rPr>
          <w:rFonts w:ascii="Book Antiqua" w:hAnsi="Book Antiqua"/>
          <w:sz w:val="24"/>
          <w:szCs w:val="24"/>
        </w:rPr>
        <w:t>adjuvant use</w:t>
      </w:r>
      <w:r w:rsidRPr="00587428">
        <w:rPr>
          <w:rFonts w:ascii="Book Antiqua" w:hAnsi="Book Antiqua"/>
          <w:sz w:val="24"/>
          <w:szCs w:val="24"/>
        </w:rPr>
        <w:t xml:space="preserve"> of menthol candy with PEG improve</w:t>
      </w:r>
      <w:r w:rsidR="00787953" w:rsidRPr="00587428">
        <w:rPr>
          <w:rFonts w:ascii="Book Antiqua" w:hAnsi="Book Antiqua"/>
          <w:sz w:val="24"/>
          <w:szCs w:val="24"/>
        </w:rPr>
        <w:t>s</w:t>
      </w:r>
      <w:r w:rsidRPr="00587428">
        <w:rPr>
          <w:rFonts w:ascii="Book Antiqua" w:hAnsi="Book Antiqua"/>
          <w:sz w:val="24"/>
          <w:szCs w:val="24"/>
        </w:rPr>
        <w:t xml:space="preserve"> tolerability and adherence</w:t>
      </w:r>
      <w:r w:rsidR="00404FCC" w:rsidRPr="00587428">
        <w:rPr>
          <w:rFonts w:ascii="Book Antiqua" w:hAnsi="Book Antiqua"/>
          <w:sz w:val="24"/>
          <w:szCs w:val="24"/>
        </w:rPr>
        <w:t>.</w:t>
      </w:r>
    </w:p>
    <w:p w14:paraId="6F704FCD" w14:textId="77777777" w:rsidR="00DF1A43" w:rsidRDefault="00DF1A43" w:rsidP="007C1F43">
      <w:pPr>
        <w:adjustRightInd w:val="0"/>
        <w:snapToGrid w:val="0"/>
        <w:spacing w:after="0" w:line="360" w:lineRule="auto"/>
        <w:jc w:val="both"/>
        <w:rPr>
          <w:rFonts w:ascii="Book Antiqua" w:hAnsi="Book Antiqua"/>
          <w:b/>
          <w:bCs/>
          <w:i/>
          <w:sz w:val="24"/>
          <w:szCs w:val="24"/>
          <w:lang w:eastAsia="zh-CN"/>
        </w:rPr>
      </w:pPr>
    </w:p>
    <w:p w14:paraId="49A110EA" w14:textId="77777777" w:rsidR="000677BE" w:rsidRPr="00587428" w:rsidRDefault="000677BE" w:rsidP="007C1F43">
      <w:pPr>
        <w:adjustRightInd w:val="0"/>
        <w:snapToGrid w:val="0"/>
        <w:spacing w:after="0" w:line="360" w:lineRule="auto"/>
        <w:jc w:val="both"/>
        <w:rPr>
          <w:rFonts w:ascii="Book Antiqua" w:hAnsi="Book Antiqua"/>
          <w:b/>
          <w:bCs/>
          <w:i/>
          <w:sz w:val="24"/>
          <w:szCs w:val="24"/>
        </w:rPr>
      </w:pPr>
      <w:r w:rsidRPr="00587428">
        <w:rPr>
          <w:rFonts w:ascii="Book Antiqua" w:hAnsi="Book Antiqua"/>
          <w:b/>
          <w:bCs/>
          <w:i/>
          <w:sz w:val="24"/>
          <w:szCs w:val="24"/>
        </w:rPr>
        <w:t>Peer review</w:t>
      </w:r>
    </w:p>
    <w:p w14:paraId="00A70B52" w14:textId="3CAC4266" w:rsidR="00EA37EC" w:rsidRDefault="000677BE" w:rsidP="007C1F43">
      <w:pPr>
        <w:adjustRightInd w:val="0"/>
        <w:snapToGrid w:val="0"/>
        <w:spacing w:after="0" w:line="360" w:lineRule="auto"/>
        <w:jc w:val="both"/>
        <w:rPr>
          <w:rFonts w:ascii="Book Antiqua" w:hAnsi="Book Antiqua"/>
          <w:sz w:val="24"/>
          <w:szCs w:val="24"/>
          <w:lang w:eastAsia="zh-CN"/>
        </w:rPr>
      </w:pPr>
      <w:r w:rsidRPr="00587428">
        <w:rPr>
          <w:rFonts w:ascii="Book Antiqua" w:hAnsi="Book Antiqua"/>
          <w:sz w:val="24"/>
          <w:szCs w:val="24"/>
        </w:rPr>
        <w:t xml:space="preserve">The authors have performed a well conducted single blind randomized study comparing menthol-enhanced PEG </w:t>
      </w:r>
      <w:r w:rsidR="00AE18F7" w:rsidRPr="00AE18F7">
        <w:rPr>
          <w:rFonts w:ascii="Book Antiqua" w:hAnsi="Book Antiqua"/>
          <w:i/>
          <w:sz w:val="24"/>
          <w:szCs w:val="24"/>
        </w:rPr>
        <w:t>vs</w:t>
      </w:r>
      <w:r w:rsidRPr="00587428">
        <w:rPr>
          <w:rFonts w:ascii="Book Antiqua" w:hAnsi="Book Antiqua"/>
          <w:sz w:val="24"/>
          <w:szCs w:val="24"/>
        </w:rPr>
        <w:t xml:space="preserve"> PEG-ascorbic acid for colonoscopy preparation.</w:t>
      </w:r>
      <w:r w:rsidR="00984376" w:rsidRPr="00984376">
        <w:rPr>
          <w:rFonts w:ascii="Book Antiqua" w:hAnsi="Book Antiqua"/>
          <w:i/>
          <w:sz w:val="24"/>
          <w:szCs w:val="24"/>
        </w:rPr>
        <w:t xml:space="preserve"> </w:t>
      </w:r>
      <w:r w:rsidRPr="00587428">
        <w:rPr>
          <w:rFonts w:ascii="Book Antiqua" w:hAnsi="Book Antiqua"/>
          <w:sz w:val="24"/>
          <w:szCs w:val="24"/>
        </w:rPr>
        <w:t>They’ve carried out an important study in the realm of colonoscopy bowel preparation and have done an excellent job of conveying its importance not only in regards to the necessity of an effective bowel preparation for a good colonoscopy exam, but the role palatability has in this respect and the implications of a poor exam including inappropriate surveillance exam intervals.</w:t>
      </w:r>
      <w:r w:rsidR="00984376" w:rsidRPr="00984376">
        <w:rPr>
          <w:rFonts w:ascii="Book Antiqua" w:hAnsi="Book Antiqua"/>
          <w:i/>
          <w:sz w:val="24"/>
          <w:szCs w:val="24"/>
        </w:rPr>
        <w:t xml:space="preserve"> </w:t>
      </w:r>
      <w:r w:rsidRPr="00587428">
        <w:rPr>
          <w:rFonts w:ascii="Book Antiqua" w:hAnsi="Book Antiqua"/>
          <w:sz w:val="24"/>
          <w:szCs w:val="24"/>
        </w:rPr>
        <w:t>The study is novel in that examination of two well-tolerated and effective bowel preparations have not been examined head-to-head previously, with findings that should have a significant impact in the future administration of an effective and tolerable bowel preparation.</w:t>
      </w:r>
    </w:p>
    <w:p w14:paraId="377C23DD" w14:textId="77777777" w:rsidR="001A3158" w:rsidRPr="00587428" w:rsidRDefault="001A3158" w:rsidP="007C1F43">
      <w:pPr>
        <w:adjustRightInd w:val="0"/>
        <w:snapToGrid w:val="0"/>
        <w:spacing w:after="0" w:line="360" w:lineRule="auto"/>
        <w:jc w:val="both"/>
        <w:rPr>
          <w:rFonts w:ascii="Book Antiqua" w:hAnsi="Book Antiqua"/>
          <w:sz w:val="24"/>
          <w:szCs w:val="24"/>
          <w:lang w:eastAsia="zh-CN"/>
        </w:rPr>
      </w:pPr>
    </w:p>
    <w:p w14:paraId="1F0BC582" w14:textId="77777777" w:rsidR="001A3158" w:rsidRPr="001A3158" w:rsidRDefault="001A3158" w:rsidP="007C1F43">
      <w:pPr>
        <w:adjustRightInd w:val="0"/>
        <w:snapToGrid w:val="0"/>
        <w:spacing w:after="0" w:line="360" w:lineRule="auto"/>
        <w:jc w:val="both"/>
        <w:rPr>
          <w:rFonts w:ascii="Book Antiqua" w:hAnsi="Book Antiqua"/>
          <w:b/>
          <w:sz w:val="21"/>
          <w:szCs w:val="24"/>
          <w:lang w:eastAsia="zh-CN"/>
        </w:rPr>
      </w:pPr>
      <w:r w:rsidRPr="001A3158">
        <w:rPr>
          <w:rFonts w:ascii="Book Antiqua" w:hAnsi="Book Antiqua"/>
          <w:b/>
          <w:sz w:val="21"/>
          <w:szCs w:val="24"/>
        </w:rPr>
        <w:t>REFERENCES</w:t>
      </w:r>
    </w:p>
    <w:p w14:paraId="1436D69F"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1 </w:t>
      </w:r>
      <w:proofErr w:type="spellStart"/>
      <w:r w:rsidRPr="006B454F">
        <w:rPr>
          <w:rFonts w:ascii="Book Antiqua" w:hAnsi="Book Antiqua" w:cs="宋体"/>
          <w:b/>
          <w:bCs/>
          <w:color w:val="000000"/>
          <w:sz w:val="21"/>
          <w:szCs w:val="21"/>
        </w:rPr>
        <w:t>Jemal</w:t>
      </w:r>
      <w:proofErr w:type="spellEnd"/>
      <w:r w:rsidRPr="006B454F">
        <w:rPr>
          <w:rFonts w:ascii="Book Antiqua" w:hAnsi="Book Antiqua" w:cs="宋体"/>
          <w:b/>
          <w:bCs/>
          <w:color w:val="000000"/>
          <w:sz w:val="21"/>
          <w:szCs w:val="21"/>
        </w:rPr>
        <w:t xml:space="preserve"> A</w:t>
      </w:r>
      <w:r w:rsidRPr="006B454F">
        <w:rPr>
          <w:rFonts w:ascii="Book Antiqua" w:hAnsi="Book Antiqua" w:cs="宋体"/>
          <w:color w:val="000000"/>
          <w:sz w:val="21"/>
          <w:szCs w:val="21"/>
        </w:rPr>
        <w:t xml:space="preserve">, Bray F, Center MM, </w:t>
      </w:r>
      <w:proofErr w:type="spellStart"/>
      <w:r w:rsidRPr="006B454F">
        <w:rPr>
          <w:rFonts w:ascii="Book Antiqua" w:hAnsi="Book Antiqua" w:cs="宋体"/>
          <w:color w:val="000000"/>
          <w:sz w:val="21"/>
          <w:szCs w:val="21"/>
        </w:rPr>
        <w:t>Ferlay</w:t>
      </w:r>
      <w:proofErr w:type="spellEnd"/>
      <w:r w:rsidRPr="006B454F">
        <w:rPr>
          <w:rFonts w:ascii="Book Antiqua" w:hAnsi="Book Antiqua" w:cs="宋体"/>
          <w:color w:val="000000"/>
          <w:sz w:val="21"/>
          <w:szCs w:val="21"/>
        </w:rPr>
        <w:t xml:space="preserve"> J, Ward E, Forman D. Global cancer statistics. </w:t>
      </w:r>
      <w:r w:rsidRPr="006B454F">
        <w:rPr>
          <w:rFonts w:ascii="Book Antiqua" w:hAnsi="Book Antiqua" w:cs="宋体"/>
          <w:i/>
          <w:iCs/>
          <w:color w:val="000000"/>
          <w:sz w:val="21"/>
          <w:szCs w:val="21"/>
        </w:rPr>
        <w:t xml:space="preserve">CA Cancer J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color w:val="000000"/>
          <w:sz w:val="21"/>
          <w:szCs w:val="21"/>
        </w:rPr>
        <w:t> 2011; </w:t>
      </w:r>
      <w:r w:rsidRPr="006B454F">
        <w:rPr>
          <w:rFonts w:ascii="Book Antiqua" w:hAnsi="Book Antiqua" w:cs="宋体"/>
          <w:b/>
          <w:bCs/>
          <w:color w:val="000000"/>
          <w:sz w:val="21"/>
          <w:szCs w:val="21"/>
        </w:rPr>
        <w:t>61</w:t>
      </w:r>
      <w:r w:rsidRPr="006B454F">
        <w:rPr>
          <w:rFonts w:ascii="Book Antiqua" w:hAnsi="Book Antiqua" w:cs="宋体"/>
          <w:color w:val="000000"/>
          <w:sz w:val="21"/>
          <w:szCs w:val="21"/>
        </w:rPr>
        <w:t>: 69-90 [PMID: 21296855 DOI: 10.3322/caac.20107]</w:t>
      </w:r>
    </w:p>
    <w:p w14:paraId="16D45E6B"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proofErr w:type="gramStart"/>
      <w:r w:rsidRPr="006B454F">
        <w:rPr>
          <w:rFonts w:ascii="Book Antiqua" w:hAnsi="Book Antiqua" w:cs="宋体"/>
          <w:color w:val="000000"/>
          <w:sz w:val="21"/>
          <w:szCs w:val="21"/>
        </w:rPr>
        <w:t>2 </w:t>
      </w:r>
      <w:proofErr w:type="spellStart"/>
      <w:r w:rsidRPr="006B454F">
        <w:rPr>
          <w:rFonts w:ascii="Book Antiqua" w:hAnsi="Book Antiqua" w:cs="宋体"/>
          <w:b/>
          <w:bCs/>
          <w:color w:val="000000"/>
          <w:sz w:val="21"/>
          <w:szCs w:val="21"/>
        </w:rPr>
        <w:t>Winawer</w:t>
      </w:r>
      <w:proofErr w:type="spellEnd"/>
      <w:r w:rsidRPr="006B454F">
        <w:rPr>
          <w:rFonts w:ascii="Book Antiqua" w:hAnsi="Book Antiqua" w:cs="宋体"/>
          <w:b/>
          <w:bCs/>
          <w:color w:val="000000"/>
          <w:sz w:val="21"/>
          <w:szCs w:val="21"/>
        </w:rPr>
        <w:t xml:space="preserve"> SJ</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Zauber</w:t>
      </w:r>
      <w:proofErr w:type="spellEnd"/>
      <w:r w:rsidRPr="006B454F">
        <w:rPr>
          <w:rFonts w:ascii="Book Antiqua" w:hAnsi="Book Antiqua" w:cs="宋体"/>
          <w:color w:val="000000"/>
          <w:sz w:val="21"/>
          <w:szCs w:val="21"/>
        </w:rPr>
        <w:t xml:space="preserve"> AG, Ho MN, O'Brien MJ, Gottlieb LS, Sternberg SS, </w:t>
      </w:r>
      <w:proofErr w:type="spellStart"/>
      <w:r w:rsidRPr="006B454F">
        <w:rPr>
          <w:rFonts w:ascii="Book Antiqua" w:hAnsi="Book Antiqua" w:cs="宋体"/>
          <w:color w:val="000000"/>
          <w:sz w:val="21"/>
          <w:szCs w:val="21"/>
        </w:rPr>
        <w:t>Waye</w:t>
      </w:r>
      <w:proofErr w:type="spellEnd"/>
      <w:r w:rsidRPr="006B454F">
        <w:rPr>
          <w:rFonts w:ascii="Book Antiqua" w:hAnsi="Book Antiqua" w:cs="宋体"/>
          <w:color w:val="000000"/>
          <w:sz w:val="21"/>
          <w:szCs w:val="21"/>
        </w:rPr>
        <w:t xml:space="preserve"> JD, Schapiro M, Bond JH, </w:t>
      </w:r>
      <w:proofErr w:type="spellStart"/>
      <w:r w:rsidRPr="006B454F">
        <w:rPr>
          <w:rFonts w:ascii="Book Antiqua" w:hAnsi="Book Antiqua" w:cs="宋体"/>
          <w:color w:val="000000"/>
          <w:sz w:val="21"/>
          <w:szCs w:val="21"/>
        </w:rPr>
        <w:t>Panish</w:t>
      </w:r>
      <w:proofErr w:type="spellEnd"/>
      <w:r w:rsidRPr="006B454F">
        <w:rPr>
          <w:rFonts w:ascii="Book Antiqua" w:hAnsi="Book Antiqua" w:cs="宋体"/>
          <w:color w:val="000000"/>
          <w:sz w:val="21"/>
          <w:szCs w:val="21"/>
        </w:rPr>
        <w:t xml:space="preserve"> JF.</w:t>
      </w:r>
      <w:proofErr w:type="gramEnd"/>
      <w:r w:rsidRPr="006B454F">
        <w:rPr>
          <w:rFonts w:ascii="Book Antiqua" w:hAnsi="Book Antiqua" w:cs="宋体"/>
          <w:color w:val="000000"/>
          <w:sz w:val="21"/>
          <w:szCs w:val="21"/>
        </w:rPr>
        <w:t xml:space="preserve"> </w:t>
      </w:r>
      <w:proofErr w:type="gramStart"/>
      <w:r w:rsidRPr="006B454F">
        <w:rPr>
          <w:rFonts w:ascii="Book Antiqua" w:hAnsi="Book Antiqua" w:cs="宋体"/>
          <w:color w:val="000000"/>
          <w:sz w:val="21"/>
          <w:szCs w:val="21"/>
        </w:rPr>
        <w:t xml:space="preserve">Prevention of colorectal cancer by </w:t>
      </w:r>
      <w:proofErr w:type="spellStart"/>
      <w:r w:rsidRPr="006B454F">
        <w:rPr>
          <w:rFonts w:ascii="Book Antiqua" w:hAnsi="Book Antiqua" w:cs="宋体"/>
          <w:color w:val="000000"/>
          <w:sz w:val="21"/>
          <w:szCs w:val="21"/>
        </w:rPr>
        <w:t>colonoscopic</w:t>
      </w:r>
      <w:proofErr w:type="spellEnd"/>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polypectomy</w:t>
      </w:r>
      <w:proofErr w:type="spellEnd"/>
      <w:r w:rsidRPr="006B454F">
        <w:rPr>
          <w:rFonts w:ascii="Book Antiqua" w:hAnsi="Book Antiqua" w:cs="宋体"/>
          <w:color w:val="000000"/>
          <w:sz w:val="21"/>
          <w:szCs w:val="21"/>
        </w:rPr>
        <w:t>.</w:t>
      </w:r>
      <w:proofErr w:type="gramEnd"/>
      <w:r w:rsidRPr="006B454F">
        <w:rPr>
          <w:rFonts w:ascii="Book Antiqua" w:hAnsi="Book Antiqua" w:cs="宋体"/>
          <w:color w:val="000000"/>
          <w:sz w:val="21"/>
          <w:szCs w:val="21"/>
        </w:rPr>
        <w:t xml:space="preserve"> </w:t>
      </w:r>
      <w:proofErr w:type="gramStart"/>
      <w:r w:rsidRPr="006B454F">
        <w:rPr>
          <w:rFonts w:ascii="Book Antiqua" w:hAnsi="Book Antiqua" w:cs="宋体"/>
          <w:color w:val="000000"/>
          <w:sz w:val="21"/>
          <w:szCs w:val="21"/>
        </w:rPr>
        <w:t>The National Polyp Study Workgroup.</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 xml:space="preserve">N </w:t>
      </w:r>
      <w:proofErr w:type="spellStart"/>
      <w:r w:rsidRPr="006B454F">
        <w:rPr>
          <w:rFonts w:ascii="Book Antiqua" w:hAnsi="Book Antiqua" w:cs="宋体"/>
          <w:i/>
          <w:iCs/>
          <w:color w:val="000000"/>
          <w:sz w:val="21"/>
          <w:szCs w:val="21"/>
        </w:rPr>
        <w:t>Engl</w:t>
      </w:r>
      <w:proofErr w:type="spellEnd"/>
      <w:r w:rsidRPr="006B454F">
        <w:rPr>
          <w:rFonts w:ascii="Book Antiqua" w:hAnsi="Book Antiqua" w:cs="宋体"/>
          <w:i/>
          <w:iCs/>
          <w:color w:val="000000"/>
          <w:sz w:val="21"/>
          <w:szCs w:val="21"/>
        </w:rPr>
        <w:t xml:space="preserve"> J Med</w:t>
      </w:r>
      <w:r w:rsidRPr="006B454F">
        <w:rPr>
          <w:rFonts w:ascii="Book Antiqua" w:hAnsi="Book Antiqua" w:cs="宋体"/>
          <w:color w:val="000000"/>
          <w:sz w:val="21"/>
          <w:szCs w:val="21"/>
        </w:rPr>
        <w:t> 1993; </w:t>
      </w:r>
      <w:r w:rsidRPr="006B454F">
        <w:rPr>
          <w:rFonts w:ascii="Book Antiqua" w:hAnsi="Book Antiqua" w:cs="宋体"/>
          <w:b/>
          <w:bCs/>
          <w:color w:val="000000"/>
          <w:sz w:val="21"/>
          <w:szCs w:val="21"/>
        </w:rPr>
        <w:t>329</w:t>
      </w:r>
      <w:r w:rsidRPr="006B454F">
        <w:rPr>
          <w:rFonts w:ascii="Book Antiqua" w:hAnsi="Book Antiqua" w:cs="宋体"/>
          <w:color w:val="000000"/>
          <w:sz w:val="21"/>
          <w:szCs w:val="21"/>
        </w:rPr>
        <w:t>: 1977-1981 [PMID: 8247072 DOI: 10.1056/NEJM199312303292701]</w:t>
      </w:r>
    </w:p>
    <w:p w14:paraId="6C36DB60"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3 </w:t>
      </w:r>
      <w:r w:rsidRPr="006B454F">
        <w:rPr>
          <w:rFonts w:ascii="Book Antiqua" w:hAnsi="Book Antiqua" w:cs="宋体"/>
          <w:b/>
          <w:bCs/>
          <w:color w:val="000000"/>
          <w:sz w:val="21"/>
          <w:szCs w:val="21"/>
        </w:rPr>
        <w:t>Levin B</w:t>
      </w:r>
      <w:r w:rsidRPr="006B454F">
        <w:rPr>
          <w:rFonts w:ascii="Book Antiqua" w:hAnsi="Book Antiqua" w:cs="宋体"/>
          <w:color w:val="000000"/>
          <w:sz w:val="21"/>
          <w:szCs w:val="21"/>
        </w:rPr>
        <w:t xml:space="preserve">, Lieberman DA, McFarland B, Andrews KS, Brooks D, Bond J, Dash C, </w:t>
      </w:r>
      <w:proofErr w:type="spellStart"/>
      <w:r w:rsidRPr="006B454F">
        <w:rPr>
          <w:rFonts w:ascii="Book Antiqua" w:hAnsi="Book Antiqua" w:cs="宋体"/>
          <w:color w:val="000000"/>
          <w:sz w:val="21"/>
          <w:szCs w:val="21"/>
        </w:rPr>
        <w:t>Giardiello</w:t>
      </w:r>
      <w:proofErr w:type="spellEnd"/>
      <w:r w:rsidRPr="006B454F">
        <w:rPr>
          <w:rFonts w:ascii="Book Antiqua" w:hAnsi="Book Antiqua" w:cs="宋体"/>
          <w:color w:val="000000"/>
          <w:sz w:val="21"/>
          <w:szCs w:val="21"/>
        </w:rPr>
        <w:t xml:space="preserve"> FM, Glick S, Johnson D, Johnson CD, Levin TR, </w:t>
      </w:r>
      <w:proofErr w:type="spellStart"/>
      <w:r w:rsidRPr="006B454F">
        <w:rPr>
          <w:rFonts w:ascii="Book Antiqua" w:hAnsi="Book Antiqua" w:cs="宋体"/>
          <w:color w:val="000000"/>
          <w:sz w:val="21"/>
          <w:szCs w:val="21"/>
        </w:rPr>
        <w:t>Pickhardt</w:t>
      </w:r>
      <w:proofErr w:type="spellEnd"/>
      <w:r w:rsidRPr="006B454F">
        <w:rPr>
          <w:rFonts w:ascii="Book Antiqua" w:hAnsi="Book Antiqua" w:cs="宋体"/>
          <w:color w:val="000000"/>
          <w:sz w:val="21"/>
          <w:szCs w:val="21"/>
        </w:rPr>
        <w:t xml:space="preserve"> PJ, Rex DK, Smith RA, Thorson A, </w:t>
      </w:r>
      <w:proofErr w:type="spellStart"/>
      <w:r w:rsidRPr="006B454F">
        <w:rPr>
          <w:rFonts w:ascii="Book Antiqua" w:hAnsi="Book Antiqua" w:cs="宋体"/>
          <w:color w:val="000000"/>
          <w:sz w:val="21"/>
          <w:szCs w:val="21"/>
        </w:rPr>
        <w:t>Winawer</w:t>
      </w:r>
      <w:proofErr w:type="spellEnd"/>
      <w:r w:rsidRPr="006B454F">
        <w:rPr>
          <w:rFonts w:ascii="Book Antiqua" w:hAnsi="Book Antiqua" w:cs="宋体"/>
          <w:color w:val="000000"/>
          <w:sz w:val="21"/>
          <w:szCs w:val="21"/>
        </w:rPr>
        <w:t xml:space="preserve"> SJ. </w:t>
      </w:r>
      <w:r w:rsidRPr="006B454F">
        <w:rPr>
          <w:rFonts w:ascii="Book Antiqua" w:hAnsi="Book Antiqua" w:cs="宋体"/>
          <w:color w:val="000000"/>
          <w:sz w:val="21"/>
          <w:szCs w:val="21"/>
        </w:rPr>
        <w:lastRenderedPageBreak/>
        <w:t>Screening and surveillance for the early detection of colorectal cancer and adenomatous polyps, 2008: a joint guideline from the American Cancer Society, the US Multi-Society Task Force on Colorectal Cancer, and the American College of Radiology. </w:t>
      </w:r>
      <w:r w:rsidRPr="006B454F">
        <w:rPr>
          <w:rFonts w:ascii="Book Antiqua" w:hAnsi="Book Antiqua" w:cs="宋体"/>
          <w:i/>
          <w:iCs/>
          <w:color w:val="000000"/>
          <w:sz w:val="21"/>
          <w:szCs w:val="21"/>
        </w:rPr>
        <w:t>Gastroenterology</w:t>
      </w:r>
      <w:r w:rsidRPr="006B454F">
        <w:rPr>
          <w:rFonts w:ascii="Book Antiqua" w:hAnsi="Book Antiqua" w:cs="宋体"/>
          <w:color w:val="000000"/>
          <w:sz w:val="21"/>
          <w:szCs w:val="21"/>
        </w:rPr>
        <w:t> 2008; </w:t>
      </w:r>
      <w:r w:rsidRPr="006B454F">
        <w:rPr>
          <w:rFonts w:ascii="Book Antiqua" w:hAnsi="Book Antiqua" w:cs="宋体"/>
          <w:b/>
          <w:bCs/>
          <w:color w:val="000000"/>
          <w:sz w:val="21"/>
          <w:szCs w:val="21"/>
        </w:rPr>
        <w:t>134</w:t>
      </w:r>
      <w:r w:rsidRPr="006B454F">
        <w:rPr>
          <w:rFonts w:ascii="Book Antiqua" w:hAnsi="Book Antiqua" w:cs="宋体"/>
          <w:color w:val="000000"/>
          <w:sz w:val="21"/>
          <w:szCs w:val="21"/>
        </w:rPr>
        <w:t>: 1570-1595 [PMID: 18384785 DOI: 10.1053/j.gastro.2008.02.002]</w:t>
      </w:r>
    </w:p>
    <w:p w14:paraId="0F8AEE09"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4 </w:t>
      </w:r>
      <w:proofErr w:type="spellStart"/>
      <w:r w:rsidRPr="006B454F">
        <w:rPr>
          <w:rFonts w:ascii="Book Antiqua" w:hAnsi="Book Antiqua" w:cs="宋体"/>
          <w:b/>
          <w:bCs/>
          <w:color w:val="000000"/>
          <w:sz w:val="21"/>
          <w:szCs w:val="21"/>
        </w:rPr>
        <w:t>Atkin</w:t>
      </w:r>
      <w:proofErr w:type="spellEnd"/>
      <w:r w:rsidRPr="006B454F">
        <w:rPr>
          <w:rFonts w:ascii="Book Antiqua" w:hAnsi="Book Antiqua" w:cs="宋体"/>
          <w:b/>
          <w:bCs/>
          <w:color w:val="000000"/>
          <w:sz w:val="21"/>
          <w:szCs w:val="21"/>
        </w:rPr>
        <w:t xml:space="preserve"> W</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Dadswell</w:t>
      </w:r>
      <w:proofErr w:type="spellEnd"/>
      <w:r w:rsidRPr="006B454F">
        <w:rPr>
          <w:rFonts w:ascii="Book Antiqua" w:hAnsi="Book Antiqua" w:cs="宋体"/>
          <w:color w:val="000000"/>
          <w:sz w:val="21"/>
          <w:szCs w:val="21"/>
        </w:rPr>
        <w:t xml:space="preserve"> E, </w:t>
      </w:r>
      <w:proofErr w:type="spellStart"/>
      <w:r w:rsidRPr="006B454F">
        <w:rPr>
          <w:rFonts w:ascii="Book Antiqua" w:hAnsi="Book Antiqua" w:cs="宋体"/>
          <w:color w:val="000000"/>
          <w:sz w:val="21"/>
          <w:szCs w:val="21"/>
        </w:rPr>
        <w:t>Wooldrage</w:t>
      </w:r>
      <w:proofErr w:type="spellEnd"/>
      <w:r w:rsidRPr="006B454F">
        <w:rPr>
          <w:rFonts w:ascii="Book Antiqua" w:hAnsi="Book Antiqua" w:cs="宋体"/>
          <w:color w:val="000000"/>
          <w:sz w:val="21"/>
          <w:szCs w:val="21"/>
        </w:rPr>
        <w:t xml:space="preserve"> K, </w:t>
      </w:r>
      <w:proofErr w:type="spellStart"/>
      <w:r w:rsidRPr="006B454F">
        <w:rPr>
          <w:rFonts w:ascii="Book Antiqua" w:hAnsi="Book Antiqua" w:cs="宋体"/>
          <w:color w:val="000000"/>
          <w:sz w:val="21"/>
          <w:szCs w:val="21"/>
        </w:rPr>
        <w:t>Kralj</w:t>
      </w:r>
      <w:proofErr w:type="spellEnd"/>
      <w:r w:rsidRPr="006B454F">
        <w:rPr>
          <w:rFonts w:ascii="Book Antiqua" w:hAnsi="Book Antiqua" w:cs="宋体"/>
          <w:color w:val="000000"/>
          <w:sz w:val="21"/>
          <w:szCs w:val="21"/>
        </w:rPr>
        <w:t xml:space="preserve">-Hans I, von Wagner C, Edwards R, Yao G, Kay C, Burling D, </w:t>
      </w:r>
      <w:proofErr w:type="spellStart"/>
      <w:r w:rsidRPr="006B454F">
        <w:rPr>
          <w:rFonts w:ascii="Book Antiqua" w:hAnsi="Book Antiqua" w:cs="宋体"/>
          <w:color w:val="000000"/>
          <w:sz w:val="21"/>
          <w:szCs w:val="21"/>
        </w:rPr>
        <w:t>Faiz</w:t>
      </w:r>
      <w:proofErr w:type="spellEnd"/>
      <w:r w:rsidRPr="006B454F">
        <w:rPr>
          <w:rFonts w:ascii="Book Antiqua" w:hAnsi="Book Antiqua" w:cs="宋体"/>
          <w:color w:val="000000"/>
          <w:sz w:val="21"/>
          <w:szCs w:val="21"/>
        </w:rPr>
        <w:t xml:space="preserve"> O, </w:t>
      </w:r>
      <w:proofErr w:type="spellStart"/>
      <w:r w:rsidRPr="006B454F">
        <w:rPr>
          <w:rFonts w:ascii="Book Antiqua" w:hAnsi="Book Antiqua" w:cs="宋体"/>
          <w:color w:val="000000"/>
          <w:sz w:val="21"/>
          <w:szCs w:val="21"/>
        </w:rPr>
        <w:t>Teare</w:t>
      </w:r>
      <w:proofErr w:type="spellEnd"/>
      <w:r w:rsidRPr="006B454F">
        <w:rPr>
          <w:rFonts w:ascii="Book Antiqua" w:hAnsi="Book Antiqua" w:cs="宋体"/>
          <w:color w:val="000000"/>
          <w:sz w:val="21"/>
          <w:szCs w:val="21"/>
        </w:rPr>
        <w:t xml:space="preserve"> J, </w:t>
      </w:r>
      <w:proofErr w:type="spellStart"/>
      <w:r w:rsidRPr="006B454F">
        <w:rPr>
          <w:rFonts w:ascii="Book Antiqua" w:hAnsi="Book Antiqua" w:cs="宋体"/>
          <w:color w:val="000000"/>
          <w:sz w:val="21"/>
          <w:szCs w:val="21"/>
        </w:rPr>
        <w:t>Lilford</w:t>
      </w:r>
      <w:proofErr w:type="spellEnd"/>
      <w:r w:rsidRPr="006B454F">
        <w:rPr>
          <w:rFonts w:ascii="Book Antiqua" w:hAnsi="Book Antiqua" w:cs="宋体"/>
          <w:color w:val="000000"/>
          <w:sz w:val="21"/>
          <w:szCs w:val="21"/>
        </w:rPr>
        <w:t xml:space="preserve"> RJ, Morton D, Wardle J, </w:t>
      </w:r>
      <w:proofErr w:type="spellStart"/>
      <w:r w:rsidRPr="006B454F">
        <w:rPr>
          <w:rFonts w:ascii="Book Antiqua" w:hAnsi="Book Antiqua" w:cs="宋体"/>
          <w:color w:val="000000"/>
          <w:sz w:val="21"/>
          <w:szCs w:val="21"/>
        </w:rPr>
        <w:t>Halligan</w:t>
      </w:r>
      <w:proofErr w:type="spellEnd"/>
      <w:r w:rsidRPr="006B454F">
        <w:rPr>
          <w:rFonts w:ascii="Book Antiqua" w:hAnsi="Book Antiqua" w:cs="宋体"/>
          <w:color w:val="000000"/>
          <w:sz w:val="21"/>
          <w:szCs w:val="21"/>
        </w:rPr>
        <w:t xml:space="preserve"> S. Computed tomographic </w:t>
      </w:r>
      <w:proofErr w:type="spellStart"/>
      <w:r w:rsidRPr="006B454F">
        <w:rPr>
          <w:rFonts w:ascii="Book Antiqua" w:hAnsi="Book Antiqua" w:cs="宋体"/>
          <w:color w:val="000000"/>
          <w:sz w:val="21"/>
          <w:szCs w:val="21"/>
        </w:rPr>
        <w:t>colonography</w:t>
      </w:r>
      <w:proofErr w:type="spellEnd"/>
      <w:r w:rsidRPr="006B454F">
        <w:rPr>
          <w:rFonts w:ascii="Book Antiqua" w:hAnsi="Book Antiqua" w:cs="宋体"/>
          <w:color w:val="000000"/>
          <w:sz w:val="21"/>
          <w:szCs w:val="21"/>
        </w:rPr>
        <w:t xml:space="preserve"> versus colonoscopy for investigation of patients with symptoms suggestive of colorectal cancer (SIGGAR): a </w:t>
      </w:r>
      <w:proofErr w:type="spellStart"/>
      <w:r w:rsidRPr="006B454F">
        <w:rPr>
          <w:rFonts w:ascii="Book Antiqua" w:hAnsi="Book Antiqua" w:cs="宋体"/>
          <w:color w:val="000000"/>
          <w:sz w:val="21"/>
          <w:szCs w:val="21"/>
        </w:rPr>
        <w:t>multicentre</w:t>
      </w:r>
      <w:proofErr w:type="spellEnd"/>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randomised</w:t>
      </w:r>
      <w:proofErr w:type="spellEnd"/>
      <w:r w:rsidRPr="006B454F">
        <w:rPr>
          <w:rFonts w:ascii="Book Antiqua" w:hAnsi="Book Antiqua" w:cs="宋体"/>
          <w:color w:val="000000"/>
          <w:sz w:val="21"/>
          <w:szCs w:val="21"/>
        </w:rPr>
        <w:t xml:space="preserve"> trial. </w:t>
      </w:r>
      <w:r w:rsidRPr="006B454F">
        <w:rPr>
          <w:rFonts w:ascii="Book Antiqua" w:hAnsi="Book Antiqua" w:cs="宋体"/>
          <w:i/>
          <w:iCs/>
          <w:color w:val="000000"/>
          <w:sz w:val="21"/>
          <w:szCs w:val="21"/>
        </w:rPr>
        <w:t>Lancet</w:t>
      </w:r>
      <w:r w:rsidRPr="006B454F">
        <w:rPr>
          <w:rFonts w:ascii="Book Antiqua" w:hAnsi="Book Antiqua" w:cs="宋体"/>
          <w:color w:val="000000"/>
          <w:sz w:val="21"/>
          <w:szCs w:val="21"/>
        </w:rPr>
        <w:t> 2013; </w:t>
      </w:r>
      <w:r w:rsidRPr="006B454F">
        <w:rPr>
          <w:rFonts w:ascii="Book Antiqua" w:hAnsi="Book Antiqua" w:cs="宋体"/>
          <w:b/>
          <w:bCs/>
          <w:color w:val="000000"/>
          <w:sz w:val="21"/>
          <w:szCs w:val="21"/>
        </w:rPr>
        <w:t>381</w:t>
      </w:r>
      <w:r w:rsidRPr="006B454F">
        <w:rPr>
          <w:rFonts w:ascii="Book Antiqua" w:hAnsi="Book Antiqua" w:cs="宋体"/>
          <w:color w:val="000000"/>
          <w:sz w:val="21"/>
          <w:szCs w:val="21"/>
        </w:rPr>
        <w:t>: 1194-1202 [PMID: 23414650 DOI: 10.1016/S0140-6736(12)62186-2]</w:t>
      </w:r>
    </w:p>
    <w:p w14:paraId="5FDA81FF"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5 </w:t>
      </w:r>
      <w:r w:rsidRPr="006B454F">
        <w:rPr>
          <w:rFonts w:ascii="Book Antiqua" w:hAnsi="Book Antiqua" w:cs="宋体"/>
          <w:b/>
          <w:bCs/>
          <w:color w:val="000000"/>
          <w:sz w:val="21"/>
          <w:szCs w:val="21"/>
        </w:rPr>
        <w:t>van Rossum LG</w:t>
      </w:r>
      <w:r w:rsidRPr="006B454F">
        <w:rPr>
          <w:rFonts w:ascii="Book Antiqua" w:hAnsi="Book Antiqua" w:cs="宋体"/>
          <w:color w:val="000000"/>
          <w:sz w:val="21"/>
          <w:szCs w:val="21"/>
        </w:rPr>
        <w:t xml:space="preserve">, van Rijn AF, </w:t>
      </w:r>
      <w:proofErr w:type="spellStart"/>
      <w:r w:rsidRPr="006B454F">
        <w:rPr>
          <w:rFonts w:ascii="Book Antiqua" w:hAnsi="Book Antiqua" w:cs="宋体"/>
          <w:color w:val="000000"/>
          <w:sz w:val="21"/>
          <w:szCs w:val="21"/>
        </w:rPr>
        <w:t>Laheij</w:t>
      </w:r>
      <w:proofErr w:type="spellEnd"/>
      <w:r w:rsidRPr="006B454F">
        <w:rPr>
          <w:rFonts w:ascii="Book Antiqua" w:hAnsi="Book Antiqua" w:cs="宋体"/>
          <w:color w:val="000000"/>
          <w:sz w:val="21"/>
          <w:szCs w:val="21"/>
        </w:rPr>
        <w:t xml:space="preserve"> RJ, van </w:t>
      </w:r>
      <w:proofErr w:type="spellStart"/>
      <w:r w:rsidRPr="006B454F">
        <w:rPr>
          <w:rFonts w:ascii="Book Antiqua" w:hAnsi="Book Antiqua" w:cs="宋体"/>
          <w:color w:val="000000"/>
          <w:sz w:val="21"/>
          <w:szCs w:val="21"/>
        </w:rPr>
        <w:t>Oijen</w:t>
      </w:r>
      <w:proofErr w:type="spellEnd"/>
      <w:r w:rsidRPr="006B454F">
        <w:rPr>
          <w:rFonts w:ascii="Book Antiqua" w:hAnsi="Book Antiqua" w:cs="宋体"/>
          <w:color w:val="000000"/>
          <w:sz w:val="21"/>
          <w:szCs w:val="21"/>
        </w:rPr>
        <w:t xml:space="preserve"> MG, </w:t>
      </w:r>
      <w:proofErr w:type="spellStart"/>
      <w:r w:rsidRPr="006B454F">
        <w:rPr>
          <w:rFonts w:ascii="Book Antiqua" w:hAnsi="Book Antiqua" w:cs="宋体"/>
          <w:color w:val="000000"/>
          <w:sz w:val="21"/>
          <w:szCs w:val="21"/>
        </w:rPr>
        <w:t>Fockens</w:t>
      </w:r>
      <w:proofErr w:type="spellEnd"/>
      <w:r w:rsidRPr="006B454F">
        <w:rPr>
          <w:rFonts w:ascii="Book Antiqua" w:hAnsi="Book Antiqua" w:cs="宋体"/>
          <w:color w:val="000000"/>
          <w:sz w:val="21"/>
          <w:szCs w:val="21"/>
        </w:rPr>
        <w:t xml:space="preserve"> P, van </w:t>
      </w:r>
      <w:proofErr w:type="spellStart"/>
      <w:r w:rsidRPr="006B454F">
        <w:rPr>
          <w:rFonts w:ascii="Book Antiqua" w:hAnsi="Book Antiqua" w:cs="宋体"/>
          <w:color w:val="000000"/>
          <w:sz w:val="21"/>
          <w:szCs w:val="21"/>
        </w:rPr>
        <w:t>Krieken</w:t>
      </w:r>
      <w:proofErr w:type="spellEnd"/>
      <w:r w:rsidRPr="006B454F">
        <w:rPr>
          <w:rFonts w:ascii="Book Antiqua" w:hAnsi="Book Antiqua" w:cs="宋体"/>
          <w:color w:val="000000"/>
          <w:sz w:val="21"/>
          <w:szCs w:val="21"/>
        </w:rPr>
        <w:t xml:space="preserve"> HH, </w:t>
      </w:r>
      <w:proofErr w:type="spellStart"/>
      <w:r w:rsidRPr="006B454F">
        <w:rPr>
          <w:rFonts w:ascii="Book Antiqua" w:hAnsi="Book Antiqua" w:cs="宋体"/>
          <w:color w:val="000000"/>
          <w:sz w:val="21"/>
          <w:szCs w:val="21"/>
        </w:rPr>
        <w:t>Verbeek</w:t>
      </w:r>
      <w:proofErr w:type="spellEnd"/>
      <w:r w:rsidRPr="006B454F">
        <w:rPr>
          <w:rFonts w:ascii="Book Antiqua" w:hAnsi="Book Antiqua" w:cs="宋体"/>
          <w:color w:val="000000"/>
          <w:sz w:val="21"/>
          <w:szCs w:val="21"/>
        </w:rPr>
        <w:t xml:space="preserve"> AL, Jansen JB, Dekker E. Random comparison of guaiac and immunochemical fecal occult blood tests for colorectal cancer in a screening population. </w:t>
      </w:r>
      <w:r w:rsidRPr="006B454F">
        <w:rPr>
          <w:rFonts w:ascii="Book Antiqua" w:hAnsi="Book Antiqua" w:cs="宋体"/>
          <w:i/>
          <w:iCs/>
          <w:color w:val="000000"/>
          <w:sz w:val="21"/>
          <w:szCs w:val="21"/>
        </w:rPr>
        <w:t>Gastroenterology</w:t>
      </w:r>
      <w:r w:rsidRPr="006B454F">
        <w:rPr>
          <w:rFonts w:ascii="Book Antiqua" w:hAnsi="Book Antiqua" w:cs="宋体"/>
          <w:color w:val="000000"/>
          <w:sz w:val="21"/>
          <w:szCs w:val="21"/>
        </w:rPr>
        <w:t> 2008; </w:t>
      </w:r>
      <w:r w:rsidRPr="006B454F">
        <w:rPr>
          <w:rFonts w:ascii="Book Antiqua" w:hAnsi="Book Antiqua" w:cs="宋体"/>
          <w:b/>
          <w:bCs/>
          <w:color w:val="000000"/>
          <w:sz w:val="21"/>
          <w:szCs w:val="21"/>
        </w:rPr>
        <w:t>135</w:t>
      </w:r>
      <w:r w:rsidRPr="006B454F">
        <w:rPr>
          <w:rFonts w:ascii="Book Antiqua" w:hAnsi="Book Antiqua" w:cs="宋体"/>
          <w:color w:val="000000"/>
          <w:sz w:val="21"/>
          <w:szCs w:val="21"/>
        </w:rPr>
        <w:t>: 82-90 [PMID: 18482589 DOI: 10.1053/j.gastro.2008.03.040]</w:t>
      </w:r>
    </w:p>
    <w:p w14:paraId="5CB9EC5A"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6 </w:t>
      </w:r>
      <w:proofErr w:type="spellStart"/>
      <w:r w:rsidRPr="006B454F">
        <w:rPr>
          <w:rFonts w:ascii="Book Antiqua" w:hAnsi="Book Antiqua" w:cs="宋体"/>
          <w:b/>
          <w:bCs/>
          <w:color w:val="000000"/>
          <w:sz w:val="21"/>
          <w:szCs w:val="21"/>
        </w:rPr>
        <w:t>Sacher-Huvelin</w:t>
      </w:r>
      <w:proofErr w:type="spellEnd"/>
      <w:r w:rsidRPr="006B454F">
        <w:rPr>
          <w:rFonts w:ascii="Book Antiqua" w:hAnsi="Book Antiqua" w:cs="宋体"/>
          <w:b/>
          <w:bCs/>
          <w:color w:val="000000"/>
          <w:sz w:val="21"/>
          <w:szCs w:val="21"/>
        </w:rPr>
        <w:t xml:space="preserve"> S</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Coron</w:t>
      </w:r>
      <w:proofErr w:type="spellEnd"/>
      <w:r w:rsidRPr="006B454F">
        <w:rPr>
          <w:rFonts w:ascii="Book Antiqua" w:hAnsi="Book Antiqua" w:cs="宋体"/>
          <w:color w:val="000000"/>
          <w:sz w:val="21"/>
          <w:szCs w:val="21"/>
        </w:rPr>
        <w:t xml:space="preserve"> E, </w:t>
      </w:r>
      <w:proofErr w:type="spellStart"/>
      <w:r w:rsidRPr="006B454F">
        <w:rPr>
          <w:rFonts w:ascii="Book Antiqua" w:hAnsi="Book Antiqua" w:cs="宋体"/>
          <w:color w:val="000000"/>
          <w:sz w:val="21"/>
          <w:szCs w:val="21"/>
        </w:rPr>
        <w:t>Gaudric</w:t>
      </w:r>
      <w:proofErr w:type="spellEnd"/>
      <w:r w:rsidRPr="006B454F">
        <w:rPr>
          <w:rFonts w:ascii="Book Antiqua" w:hAnsi="Book Antiqua" w:cs="宋体"/>
          <w:color w:val="000000"/>
          <w:sz w:val="21"/>
          <w:szCs w:val="21"/>
        </w:rPr>
        <w:t xml:space="preserve"> M, </w:t>
      </w:r>
      <w:proofErr w:type="spellStart"/>
      <w:r w:rsidRPr="006B454F">
        <w:rPr>
          <w:rFonts w:ascii="Book Antiqua" w:hAnsi="Book Antiqua" w:cs="宋体"/>
          <w:color w:val="000000"/>
          <w:sz w:val="21"/>
          <w:szCs w:val="21"/>
        </w:rPr>
        <w:t>Planche</w:t>
      </w:r>
      <w:proofErr w:type="spellEnd"/>
      <w:r w:rsidRPr="006B454F">
        <w:rPr>
          <w:rFonts w:ascii="Book Antiqua" w:hAnsi="Book Antiqua" w:cs="宋体"/>
          <w:color w:val="000000"/>
          <w:sz w:val="21"/>
          <w:szCs w:val="21"/>
        </w:rPr>
        <w:t xml:space="preserve"> L, </w:t>
      </w:r>
      <w:proofErr w:type="spellStart"/>
      <w:r w:rsidRPr="006B454F">
        <w:rPr>
          <w:rFonts w:ascii="Book Antiqua" w:hAnsi="Book Antiqua" w:cs="宋体"/>
          <w:color w:val="000000"/>
          <w:sz w:val="21"/>
          <w:szCs w:val="21"/>
        </w:rPr>
        <w:t>Benamouzig</w:t>
      </w:r>
      <w:proofErr w:type="spellEnd"/>
      <w:r w:rsidRPr="006B454F">
        <w:rPr>
          <w:rFonts w:ascii="Book Antiqua" w:hAnsi="Book Antiqua" w:cs="宋体"/>
          <w:color w:val="000000"/>
          <w:sz w:val="21"/>
          <w:szCs w:val="21"/>
        </w:rPr>
        <w:t xml:space="preserve"> R, </w:t>
      </w:r>
      <w:proofErr w:type="spellStart"/>
      <w:r w:rsidRPr="006B454F">
        <w:rPr>
          <w:rFonts w:ascii="Book Antiqua" w:hAnsi="Book Antiqua" w:cs="宋体"/>
          <w:color w:val="000000"/>
          <w:sz w:val="21"/>
          <w:szCs w:val="21"/>
        </w:rPr>
        <w:t>Maunoury</w:t>
      </w:r>
      <w:proofErr w:type="spellEnd"/>
      <w:r w:rsidRPr="006B454F">
        <w:rPr>
          <w:rFonts w:ascii="Book Antiqua" w:hAnsi="Book Antiqua" w:cs="宋体"/>
          <w:color w:val="000000"/>
          <w:sz w:val="21"/>
          <w:szCs w:val="21"/>
        </w:rPr>
        <w:t xml:space="preserve"> V, </w:t>
      </w:r>
      <w:proofErr w:type="spellStart"/>
      <w:r w:rsidRPr="006B454F">
        <w:rPr>
          <w:rFonts w:ascii="Book Antiqua" w:hAnsi="Book Antiqua" w:cs="宋体"/>
          <w:color w:val="000000"/>
          <w:sz w:val="21"/>
          <w:szCs w:val="21"/>
        </w:rPr>
        <w:t>Filoche</w:t>
      </w:r>
      <w:proofErr w:type="spellEnd"/>
      <w:r w:rsidRPr="006B454F">
        <w:rPr>
          <w:rFonts w:ascii="Book Antiqua" w:hAnsi="Book Antiqua" w:cs="宋体"/>
          <w:color w:val="000000"/>
          <w:sz w:val="21"/>
          <w:szCs w:val="21"/>
        </w:rPr>
        <w:t xml:space="preserve"> B, </w:t>
      </w:r>
      <w:proofErr w:type="spellStart"/>
      <w:r w:rsidRPr="006B454F">
        <w:rPr>
          <w:rFonts w:ascii="Book Antiqua" w:hAnsi="Book Antiqua" w:cs="宋体"/>
          <w:color w:val="000000"/>
          <w:sz w:val="21"/>
          <w:szCs w:val="21"/>
        </w:rPr>
        <w:t>Frédéric</w:t>
      </w:r>
      <w:proofErr w:type="spellEnd"/>
      <w:r w:rsidRPr="006B454F">
        <w:rPr>
          <w:rFonts w:ascii="Book Antiqua" w:hAnsi="Book Antiqua" w:cs="宋体"/>
          <w:color w:val="000000"/>
          <w:sz w:val="21"/>
          <w:szCs w:val="21"/>
        </w:rPr>
        <w:t xml:space="preserve"> M, </w:t>
      </w:r>
      <w:proofErr w:type="spellStart"/>
      <w:r w:rsidRPr="006B454F">
        <w:rPr>
          <w:rFonts w:ascii="Book Antiqua" w:hAnsi="Book Antiqua" w:cs="宋体"/>
          <w:color w:val="000000"/>
          <w:sz w:val="21"/>
          <w:szCs w:val="21"/>
        </w:rPr>
        <w:t>Saurin</w:t>
      </w:r>
      <w:proofErr w:type="spellEnd"/>
      <w:r w:rsidRPr="006B454F">
        <w:rPr>
          <w:rFonts w:ascii="Book Antiqua" w:hAnsi="Book Antiqua" w:cs="宋体"/>
          <w:color w:val="000000"/>
          <w:sz w:val="21"/>
          <w:szCs w:val="21"/>
        </w:rPr>
        <w:t xml:space="preserve"> JC, </w:t>
      </w:r>
      <w:proofErr w:type="spellStart"/>
      <w:r w:rsidRPr="006B454F">
        <w:rPr>
          <w:rFonts w:ascii="Book Antiqua" w:hAnsi="Book Antiqua" w:cs="宋体"/>
          <w:color w:val="000000"/>
          <w:sz w:val="21"/>
          <w:szCs w:val="21"/>
        </w:rPr>
        <w:t>Subtil</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Lecleire</w:t>
      </w:r>
      <w:proofErr w:type="spellEnd"/>
      <w:r w:rsidRPr="006B454F">
        <w:rPr>
          <w:rFonts w:ascii="Book Antiqua" w:hAnsi="Book Antiqua" w:cs="宋体"/>
          <w:color w:val="000000"/>
          <w:sz w:val="21"/>
          <w:szCs w:val="21"/>
        </w:rPr>
        <w:t xml:space="preserve"> S, </w:t>
      </w:r>
      <w:proofErr w:type="spellStart"/>
      <w:r w:rsidRPr="006B454F">
        <w:rPr>
          <w:rFonts w:ascii="Book Antiqua" w:hAnsi="Book Antiqua" w:cs="宋体"/>
          <w:color w:val="000000"/>
          <w:sz w:val="21"/>
          <w:szCs w:val="21"/>
        </w:rPr>
        <w:t>Cellier</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Coumaros</w:t>
      </w:r>
      <w:proofErr w:type="spellEnd"/>
      <w:r w:rsidRPr="006B454F">
        <w:rPr>
          <w:rFonts w:ascii="Book Antiqua" w:hAnsi="Book Antiqua" w:cs="宋体"/>
          <w:color w:val="000000"/>
          <w:sz w:val="21"/>
          <w:szCs w:val="21"/>
        </w:rPr>
        <w:t xml:space="preserve"> D, </w:t>
      </w:r>
      <w:proofErr w:type="spellStart"/>
      <w:r w:rsidRPr="006B454F">
        <w:rPr>
          <w:rFonts w:ascii="Book Antiqua" w:hAnsi="Book Antiqua" w:cs="宋体"/>
          <w:color w:val="000000"/>
          <w:sz w:val="21"/>
          <w:szCs w:val="21"/>
        </w:rPr>
        <w:t>Heresbach</w:t>
      </w:r>
      <w:proofErr w:type="spellEnd"/>
      <w:r w:rsidRPr="006B454F">
        <w:rPr>
          <w:rFonts w:ascii="Book Antiqua" w:hAnsi="Book Antiqua" w:cs="宋体"/>
          <w:color w:val="000000"/>
          <w:sz w:val="21"/>
          <w:szCs w:val="21"/>
        </w:rPr>
        <w:t xml:space="preserve"> D, </w:t>
      </w:r>
      <w:proofErr w:type="spellStart"/>
      <w:r w:rsidRPr="006B454F">
        <w:rPr>
          <w:rFonts w:ascii="Book Antiqua" w:hAnsi="Book Antiqua" w:cs="宋体"/>
          <w:color w:val="000000"/>
          <w:sz w:val="21"/>
          <w:szCs w:val="21"/>
        </w:rPr>
        <w:t>Galmiche</w:t>
      </w:r>
      <w:proofErr w:type="spellEnd"/>
      <w:r w:rsidRPr="006B454F">
        <w:rPr>
          <w:rFonts w:ascii="Book Antiqua" w:hAnsi="Book Antiqua" w:cs="宋体"/>
          <w:color w:val="000000"/>
          <w:sz w:val="21"/>
          <w:szCs w:val="21"/>
        </w:rPr>
        <w:t xml:space="preserve"> JP. </w:t>
      </w:r>
      <w:proofErr w:type="gramStart"/>
      <w:r w:rsidRPr="006B454F">
        <w:rPr>
          <w:rFonts w:ascii="Book Antiqua" w:hAnsi="Book Antiqua" w:cs="宋体"/>
          <w:color w:val="000000"/>
          <w:sz w:val="21"/>
          <w:szCs w:val="21"/>
        </w:rPr>
        <w:t>Colon capsule endoscopy vs. colonoscopy in patients at average or increased risk of colorectal cancer.</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 xml:space="preserve">Aliment </w:t>
      </w:r>
      <w:proofErr w:type="spellStart"/>
      <w:r w:rsidRPr="006B454F">
        <w:rPr>
          <w:rFonts w:ascii="Book Antiqua" w:hAnsi="Book Antiqua" w:cs="宋体"/>
          <w:i/>
          <w:iCs/>
          <w:color w:val="000000"/>
          <w:sz w:val="21"/>
          <w:szCs w:val="21"/>
        </w:rPr>
        <w:t>Pharmacol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Ther</w:t>
      </w:r>
      <w:proofErr w:type="spellEnd"/>
      <w:r w:rsidRPr="006B454F">
        <w:rPr>
          <w:rFonts w:ascii="Book Antiqua" w:hAnsi="Book Antiqua" w:cs="宋体"/>
          <w:color w:val="000000"/>
          <w:sz w:val="21"/>
          <w:szCs w:val="21"/>
        </w:rPr>
        <w:t> 2010; </w:t>
      </w:r>
      <w:r w:rsidRPr="006B454F">
        <w:rPr>
          <w:rFonts w:ascii="Book Antiqua" w:hAnsi="Book Antiqua" w:cs="宋体"/>
          <w:b/>
          <w:bCs/>
          <w:color w:val="000000"/>
          <w:sz w:val="21"/>
          <w:szCs w:val="21"/>
        </w:rPr>
        <w:t>32</w:t>
      </w:r>
      <w:r w:rsidRPr="006B454F">
        <w:rPr>
          <w:rFonts w:ascii="Book Antiqua" w:hAnsi="Book Antiqua" w:cs="宋体"/>
          <w:color w:val="000000"/>
          <w:sz w:val="21"/>
          <w:szCs w:val="21"/>
        </w:rPr>
        <w:t>: 1145-1153 [PMID: 21039676 DOI: 10.1111/j.1365-2036.2010.04458.x]</w:t>
      </w:r>
    </w:p>
    <w:p w14:paraId="63AD14EE"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7 </w:t>
      </w:r>
      <w:proofErr w:type="spellStart"/>
      <w:r w:rsidRPr="006B454F">
        <w:rPr>
          <w:rFonts w:ascii="Book Antiqua" w:hAnsi="Book Antiqua" w:cs="宋体"/>
          <w:b/>
          <w:bCs/>
          <w:color w:val="000000"/>
          <w:sz w:val="21"/>
          <w:szCs w:val="21"/>
        </w:rPr>
        <w:t>Segnan</w:t>
      </w:r>
      <w:proofErr w:type="spellEnd"/>
      <w:r w:rsidRPr="006B454F">
        <w:rPr>
          <w:rFonts w:ascii="Book Antiqua" w:hAnsi="Book Antiqua" w:cs="宋体"/>
          <w:b/>
          <w:bCs/>
          <w:color w:val="000000"/>
          <w:sz w:val="21"/>
          <w:szCs w:val="21"/>
        </w:rPr>
        <w:t xml:space="preserve"> N</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Armaroli</w:t>
      </w:r>
      <w:proofErr w:type="spellEnd"/>
      <w:r w:rsidRPr="006B454F">
        <w:rPr>
          <w:rFonts w:ascii="Book Antiqua" w:hAnsi="Book Antiqua" w:cs="宋体"/>
          <w:color w:val="000000"/>
          <w:sz w:val="21"/>
          <w:szCs w:val="21"/>
        </w:rPr>
        <w:t xml:space="preserve"> P, </w:t>
      </w:r>
      <w:proofErr w:type="spellStart"/>
      <w:r w:rsidRPr="006B454F">
        <w:rPr>
          <w:rFonts w:ascii="Book Antiqua" w:hAnsi="Book Antiqua" w:cs="宋体"/>
          <w:color w:val="000000"/>
          <w:sz w:val="21"/>
          <w:szCs w:val="21"/>
        </w:rPr>
        <w:t>Bonelli</w:t>
      </w:r>
      <w:proofErr w:type="spellEnd"/>
      <w:r w:rsidRPr="006B454F">
        <w:rPr>
          <w:rFonts w:ascii="Book Antiqua" w:hAnsi="Book Antiqua" w:cs="宋体"/>
          <w:color w:val="000000"/>
          <w:sz w:val="21"/>
          <w:szCs w:val="21"/>
        </w:rPr>
        <w:t xml:space="preserve"> L, </w:t>
      </w:r>
      <w:proofErr w:type="spellStart"/>
      <w:r w:rsidRPr="006B454F">
        <w:rPr>
          <w:rFonts w:ascii="Book Antiqua" w:hAnsi="Book Antiqua" w:cs="宋体"/>
          <w:color w:val="000000"/>
          <w:sz w:val="21"/>
          <w:szCs w:val="21"/>
        </w:rPr>
        <w:t>Risio</w:t>
      </w:r>
      <w:proofErr w:type="spellEnd"/>
      <w:r w:rsidRPr="006B454F">
        <w:rPr>
          <w:rFonts w:ascii="Book Antiqua" w:hAnsi="Book Antiqua" w:cs="宋体"/>
          <w:color w:val="000000"/>
          <w:sz w:val="21"/>
          <w:szCs w:val="21"/>
        </w:rPr>
        <w:t xml:space="preserve"> M, </w:t>
      </w:r>
      <w:proofErr w:type="spellStart"/>
      <w:r w:rsidRPr="006B454F">
        <w:rPr>
          <w:rFonts w:ascii="Book Antiqua" w:hAnsi="Book Antiqua" w:cs="宋体"/>
          <w:color w:val="000000"/>
          <w:sz w:val="21"/>
          <w:szCs w:val="21"/>
        </w:rPr>
        <w:t>Sciallero</w:t>
      </w:r>
      <w:proofErr w:type="spellEnd"/>
      <w:r w:rsidRPr="006B454F">
        <w:rPr>
          <w:rFonts w:ascii="Book Antiqua" w:hAnsi="Book Antiqua" w:cs="宋体"/>
          <w:color w:val="000000"/>
          <w:sz w:val="21"/>
          <w:szCs w:val="21"/>
        </w:rPr>
        <w:t xml:space="preserve"> S, Zappa M, </w:t>
      </w:r>
      <w:proofErr w:type="spellStart"/>
      <w:r w:rsidRPr="006B454F">
        <w:rPr>
          <w:rFonts w:ascii="Book Antiqua" w:hAnsi="Book Antiqua" w:cs="宋体"/>
          <w:color w:val="000000"/>
          <w:sz w:val="21"/>
          <w:szCs w:val="21"/>
        </w:rPr>
        <w:t>Andreoni</w:t>
      </w:r>
      <w:proofErr w:type="spellEnd"/>
      <w:r w:rsidRPr="006B454F">
        <w:rPr>
          <w:rFonts w:ascii="Book Antiqua" w:hAnsi="Book Antiqua" w:cs="宋体"/>
          <w:color w:val="000000"/>
          <w:sz w:val="21"/>
          <w:szCs w:val="21"/>
        </w:rPr>
        <w:t xml:space="preserve"> B, </w:t>
      </w:r>
      <w:proofErr w:type="spellStart"/>
      <w:r w:rsidRPr="006B454F">
        <w:rPr>
          <w:rFonts w:ascii="Book Antiqua" w:hAnsi="Book Antiqua" w:cs="宋体"/>
          <w:color w:val="000000"/>
          <w:sz w:val="21"/>
          <w:szCs w:val="21"/>
        </w:rPr>
        <w:t>Arrigoni</w:t>
      </w:r>
      <w:proofErr w:type="spellEnd"/>
      <w:r w:rsidRPr="006B454F">
        <w:rPr>
          <w:rFonts w:ascii="Book Antiqua" w:hAnsi="Book Antiqua" w:cs="宋体"/>
          <w:color w:val="000000"/>
          <w:sz w:val="21"/>
          <w:szCs w:val="21"/>
        </w:rPr>
        <w:t xml:space="preserve"> A, </w:t>
      </w:r>
      <w:proofErr w:type="spellStart"/>
      <w:r w:rsidRPr="006B454F">
        <w:rPr>
          <w:rFonts w:ascii="Book Antiqua" w:hAnsi="Book Antiqua" w:cs="宋体"/>
          <w:color w:val="000000"/>
          <w:sz w:val="21"/>
          <w:szCs w:val="21"/>
        </w:rPr>
        <w:t>Bisanti</w:t>
      </w:r>
      <w:proofErr w:type="spellEnd"/>
      <w:r w:rsidRPr="006B454F">
        <w:rPr>
          <w:rFonts w:ascii="Book Antiqua" w:hAnsi="Book Antiqua" w:cs="宋体"/>
          <w:color w:val="000000"/>
          <w:sz w:val="21"/>
          <w:szCs w:val="21"/>
        </w:rPr>
        <w:t xml:space="preserve"> L, Casella C, </w:t>
      </w:r>
      <w:proofErr w:type="spellStart"/>
      <w:r w:rsidRPr="006B454F">
        <w:rPr>
          <w:rFonts w:ascii="Book Antiqua" w:hAnsi="Book Antiqua" w:cs="宋体"/>
          <w:color w:val="000000"/>
          <w:sz w:val="21"/>
          <w:szCs w:val="21"/>
        </w:rPr>
        <w:t>Crosta</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Falcini</w:t>
      </w:r>
      <w:proofErr w:type="spellEnd"/>
      <w:r w:rsidRPr="006B454F">
        <w:rPr>
          <w:rFonts w:ascii="Book Antiqua" w:hAnsi="Book Antiqua" w:cs="宋体"/>
          <w:color w:val="000000"/>
          <w:sz w:val="21"/>
          <w:szCs w:val="21"/>
        </w:rPr>
        <w:t xml:space="preserve"> F, Ferrero F, </w:t>
      </w:r>
      <w:proofErr w:type="spellStart"/>
      <w:r w:rsidRPr="006B454F">
        <w:rPr>
          <w:rFonts w:ascii="Book Antiqua" w:hAnsi="Book Antiqua" w:cs="宋体"/>
          <w:color w:val="000000"/>
          <w:sz w:val="21"/>
          <w:szCs w:val="21"/>
        </w:rPr>
        <w:t>Giacomin</w:t>
      </w:r>
      <w:proofErr w:type="spellEnd"/>
      <w:r w:rsidRPr="006B454F">
        <w:rPr>
          <w:rFonts w:ascii="Book Antiqua" w:hAnsi="Book Antiqua" w:cs="宋体"/>
          <w:color w:val="000000"/>
          <w:sz w:val="21"/>
          <w:szCs w:val="21"/>
        </w:rPr>
        <w:t xml:space="preserve"> A, Giuliani O, </w:t>
      </w:r>
      <w:proofErr w:type="spellStart"/>
      <w:r w:rsidRPr="006B454F">
        <w:rPr>
          <w:rFonts w:ascii="Book Antiqua" w:hAnsi="Book Antiqua" w:cs="宋体"/>
          <w:color w:val="000000"/>
          <w:sz w:val="21"/>
          <w:szCs w:val="21"/>
        </w:rPr>
        <w:t>Santarelli</w:t>
      </w:r>
      <w:proofErr w:type="spellEnd"/>
      <w:r w:rsidRPr="006B454F">
        <w:rPr>
          <w:rFonts w:ascii="Book Antiqua" w:hAnsi="Book Antiqua" w:cs="宋体"/>
          <w:color w:val="000000"/>
          <w:sz w:val="21"/>
          <w:szCs w:val="21"/>
        </w:rPr>
        <w:t xml:space="preserve"> A, </w:t>
      </w:r>
      <w:proofErr w:type="spellStart"/>
      <w:r w:rsidRPr="006B454F">
        <w:rPr>
          <w:rFonts w:ascii="Book Antiqua" w:hAnsi="Book Antiqua" w:cs="宋体"/>
          <w:color w:val="000000"/>
          <w:sz w:val="21"/>
          <w:szCs w:val="21"/>
        </w:rPr>
        <w:t>Visioli</w:t>
      </w:r>
      <w:proofErr w:type="spellEnd"/>
      <w:r w:rsidRPr="006B454F">
        <w:rPr>
          <w:rFonts w:ascii="Book Antiqua" w:hAnsi="Book Antiqua" w:cs="宋体"/>
          <w:color w:val="000000"/>
          <w:sz w:val="21"/>
          <w:szCs w:val="21"/>
        </w:rPr>
        <w:t xml:space="preserve"> CB, </w:t>
      </w:r>
      <w:proofErr w:type="spellStart"/>
      <w:r w:rsidRPr="006B454F">
        <w:rPr>
          <w:rFonts w:ascii="Book Antiqua" w:hAnsi="Book Antiqua" w:cs="宋体"/>
          <w:color w:val="000000"/>
          <w:sz w:val="21"/>
          <w:szCs w:val="21"/>
        </w:rPr>
        <w:t>Zanetti</w:t>
      </w:r>
      <w:proofErr w:type="spellEnd"/>
      <w:r w:rsidRPr="006B454F">
        <w:rPr>
          <w:rFonts w:ascii="Book Antiqua" w:hAnsi="Book Antiqua" w:cs="宋体"/>
          <w:color w:val="000000"/>
          <w:sz w:val="21"/>
          <w:szCs w:val="21"/>
        </w:rPr>
        <w:t xml:space="preserve"> R, </w:t>
      </w:r>
      <w:proofErr w:type="spellStart"/>
      <w:r w:rsidRPr="006B454F">
        <w:rPr>
          <w:rFonts w:ascii="Book Antiqua" w:hAnsi="Book Antiqua" w:cs="宋体"/>
          <w:color w:val="000000"/>
          <w:sz w:val="21"/>
          <w:szCs w:val="21"/>
        </w:rPr>
        <w:t>Atkin</w:t>
      </w:r>
      <w:proofErr w:type="spellEnd"/>
      <w:r w:rsidRPr="006B454F">
        <w:rPr>
          <w:rFonts w:ascii="Book Antiqua" w:hAnsi="Book Antiqua" w:cs="宋体"/>
          <w:color w:val="000000"/>
          <w:sz w:val="21"/>
          <w:szCs w:val="21"/>
        </w:rPr>
        <w:t xml:space="preserve"> WS, </w:t>
      </w:r>
      <w:proofErr w:type="spellStart"/>
      <w:r w:rsidRPr="006B454F">
        <w:rPr>
          <w:rFonts w:ascii="Book Antiqua" w:hAnsi="Book Antiqua" w:cs="宋体"/>
          <w:color w:val="000000"/>
          <w:sz w:val="21"/>
          <w:szCs w:val="21"/>
        </w:rPr>
        <w:t>Senore</w:t>
      </w:r>
      <w:proofErr w:type="spellEnd"/>
      <w:r w:rsidRPr="006B454F">
        <w:rPr>
          <w:rFonts w:ascii="Book Antiqua" w:hAnsi="Book Antiqua" w:cs="宋体"/>
          <w:color w:val="000000"/>
          <w:sz w:val="21"/>
          <w:szCs w:val="21"/>
        </w:rPr>
        <w:t xml:space="preserve"> C. Once-only sigmoidoscopy in colorectal cancer screening: follow-up findings of the Italian Randomized Controlled Trial--SCORE. </w:t>
      </w:r>
      <w:r w:rsidRPr="006B454F">
        <w:rPr>
          <w:rFonts w:ascii="Book Antiqua" w:hAnsi="Book Antiqua" w:cs="宋体"/>
          <w:i/>
          <w:iCs/>
          <w:color w:val="000000"/>
          <w:sz w:val="21"/>
          <w:szCs w:val="21"/>
        </w:rPr>
        <w:t xml:space="preserve">J </w:t>
      </w:r>
      <w:proofErr w:type="spellStart"/>
      <w:r w:rsidRPr="006B454F">
        <w:rPr>
          <w:rFonts w:ascii="Book Antiqua" w:hAnsi="Book Antiqua" w:cs="宋体"/>
          <w:i/>
          <w:iCs/>
          <w:color w:val="000000"/>
          <w:sz w:val="21"/>
          <w:szCs w:val="21"/>
        </w:rPr>
        <w:t>Natl</w:t>
      </w:r>
      <w:proofErr w:type="spellEnd"/>
      <w:r w:rsidRPr="006B454F">
        <w:rPr>
          <w:rFonts w:ascii="Book Antiqua" w:hAnsi="Book Antiqua" w:cs="宋体"/>
          <w:i/>
          <w:iCs/>
          <w:color w:val="000000"/>
          <w:sz w:val="21"/>
          <w:szCs w:val="21"/>
        </w:rPr>
        <w:t xml:space="preserve"> Cancer </w:t>
      </w:r>
      <w:proofErr w:type="spellStart"/>
      <w:r w:rsidRPr="006B454F">
        <w:rPr>
          <w:rFonts w:ascii="Book Antiqua" w:hAnsi="Book Antiqua" w:cs="宋体"/>
          <w:i/>
          <w:iCs/>
          <w:color w:val="000000"/>
          <w:sz w:val="21"/>
          <w:szCs w:val="21"/>
        </w:rPr>
        <w:t>Inst</w:t>
      </w:r>
      <w:proofErr w:type="spellEnd"/>
      <w:r w:rsidRPr="006B454F">
        <w:rPr>
          <w:rFonts w:ascii="Book Antiqua" w:hAnsi="Book Antiqua" w:cs="宋体"/>
          <w:color w:val="000000"/>
          <w:sz w:val="21"/>
          <w:szCs w:val="21"/>
        </w:rPr>
        <w:t> 2011; </w:t>
      </w:r>
      <w:r w:rsidRPr="006B454F">
        <w:rPr>
          <w:rFonts w:ascii="Book Antiqua" w:hAnsi="Book Antiqua" w:cs="宋体"/>
          <w:b/>
          <w:bCs/>
          <w:color w:val="000000"/>
          <w:sz w:val="21"/>
          <w:szCs w:val="21"/>
        </w:rPr>
        <w:t>103</w:t>
      </w:r>
      <w:r w:rsidRPr="006B454F">
        <w:rPr>
          <w:rFonts w:ascii="Book Antiqua" w:hAnsi="Book Antiqua" w:cs="宋体"/>
          <w:color w:val="000000"/>
          <w:sz w:val="21"/>
          <w:szCs w:val="21"/>
        </w:rPr>
        <w:t>: 1310-1322 [PMID: 21852264 DOI: 10.1093/</w:t>
      </w:r>
      <w:proofErr w:type="spellStart"/>
      <w:r w:rsidRPr="006B454F">
        <w:rPr>
          <w:rFonts w:ascii="Book Antiqua" w:hAnsi="Book Antiqua" w:cs="宋体"/>
          <w:color w:val="000000"/>
          <w:sz w:val="21"/>
          <w:szCs w:val="21"/>
        </w:rPr>
        <w:t>jnci</w:t>
      </w:r>
      <w:proofErr w:type="spellEnd"/>
      <w:r w:rsidRPr="006B454F">
        <w:rPr>
          <w:rFonts w:ascii="Book Antiqua" w:hAnsi="Book Antiqua" w:cs="宋体"/>
          <w:color w:val="000000"/>
          <w:sz w:val="21"/>
          <w:szCs w:val="21"/>
        </w:rPr>
        <w:t>/djr284]</w:t>
      </w:r>
    </w:p>
    <w:p w14:paraId="0208DF4F"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8 </w:t>
      </w:r>
      <w:proofErr w:type="spellStart"/>
      <w:r w:rsidRPr="006B454F">
        <w:rPr>
          <w:rFonts w:ascii="Book Antiqua" w:hAnsi="Book Antiqua" w:cs="宋体"/>
          <w:b/>
          <w:bCs/>
          <w:color w:val="000000"/>
          <w:sz w:val="21"/>
          <w:szCs w:val="21"/>
        </w:rPr>
        <w:t>Winawer</w:t>
      </w:r>
      <w:proofErr w:type="spellEnd"/>
      <w:r w:rsidRPr="006B454F">
        <w:rPr>
          <w:rFonts w:ascii="Book Antiqua" w:hAnsi="Book Antiqua" w:cs="宋体"/>
          <w:b/>
          <w:bCs/>
          <w:color w:val="000000"/>
          <w:sz w:val="21"/>
          <w:szCs w:val="21"/>
        </w:rPr>
        <w:t xml:space="preserve"> S</w:t>
      </w:r>
      <w:r w:rsidRPr="006B454F">
        <w:rPr>
          <w:rFonts w:ascii="Book Antiqua" w:hAnsi="Book Antiqua" w:cs="宋体"/>
          <w:color w:val="000000"/>
          <w:sz w:val="21"/>
          <w:szCs w:val="21"/>
        </w:rPr>
        <w:t xml:space="preserve">, Fletcher R, Rex D, Bond J, Burt R, </w:t>
      </w:r>
      <w:proofErr w:type="spellStart"/>
      <w:r w:rsidRPr="006B454F">
        <w:rPr>
          <w:rFonts w:ascii="Book Antiqua" w:hAnsi="Book Antiqua" w:cs="宋体"/>
          <w:color w:val="000000"/>
          <w:sz w:val="21"/>
          <w:szCs w:val="21"/>
        </w:rPr>
        <w:t>Ferrucci</w:t>
      </w:r>
      <w:proofErr w:type="spellEnd"/>
      <w:r w:rsidRPr="006B454F">
        <w:rPr>
          <w:rFonts w:ascii="Book Antiqua" w:hAnsi="Book Antiqua" w:cs="宋体"/>
          <w:color w:val="000000"/>
          <w:sz w:val="21"/>
          <w:szCs w:val="21"/>
        </w:rPr>
        <w:t xml:space="preserve"> J, </w:t>
      </w:r>
      <w:proofErr w:type="spellStart"/>
      <w:r w:rsidRPr="006B454F">
        <w:rPr>
          <w:rFonts w:ascii="Book Antiqua" w:hAnsi="Book Antiqua" w:cs="宋体"/>
          <w:color w:val="000000"/>
          <w:sz w:val="21"/>
          <w:szCs w:val="21"/>
        </w:rPr>
        <w:t>Ganiats</w:t>
      </w:r>
      <w:proofErr w:type="spellEnd"/>
      <w:r w:rsidRPr="006B454F">
        <w:rPr>
          <w:rFonts w:ascii="Book Antiqua" w:hAnsi="Book Antiqua" w:cs="宋体"/>
          <w:color w:val="000000"/>
          <w:sz w:val="21"/>
          <w:szCs w:val="21"/>
        </w:rPr>
        <w:t xml:space="preserve"> T, Levin T, Woolf S, Johnson D, Kirk L, </w:t>
      </w:r>
      <w:proofErr w:type="spellStart"/>
      <w:r w:rsidRPr="006B454F">
        <w:rPr>
          <w:rFonts w:ascii="Book Antiqua" w:hAnsi="Book Antiqua" w:cs="宋体"/>
          <w:color w:val="000000"/>
          <w:sz w:val="21"/>
          <w:szCs w:val="21"/>
        </w:rPr>
        <w:t>Litin</w:t>
      </w:r>
      <w:proofErr w:type="spellEnd"/>
      <w:r w:rsidRPr="006B454F">
        <w:rPr>
          <w:rFonts w:ascii="Book Antiqua" w:hAnsi="Book Antiqua" w:cs="宋体"/>
          <w:color w:val="000000"/>
          <w:sz w:val="21"/>
          <w:szCs w:val="21"/>
        </w:rPr>
        <w:t xml:space="preserve"> S, </w:t>
      </w:r>
      <w:proofErr w:type="spellStart"/>
      <w:r w:rsidRPr="006B454F">
        <w:rPr>
          <w:rFonts w:ascii="Book Antiqua" w:hAnsi="Book Antiqua" w:cs="宋体"/>
          <w:color w:val="000000"/>
          <w:sz w:val="21"/>
          <w:szCs w:val="21"/>
        </w:rPr>
        <w:t>Simmang</w:t>
      </w:r>
      <w:proofErr w:type="spellEnd"/>
      <w:r w:rsidRPr="006B454F">
        <w:rPr>
          <w:rFonts w:ascii="Book Antiqua" w:hAnsi="Book Antiqua" w:cs="宋体"/>
          <w:color w:val="000000"/>
          <w:sz w:val="21"/>
          <w:szCs w:val="21"/>
        </w:rPr>
        <w:t xml:space="preserve"> C. Colorectal cancer screening and surveillance: clinical guidelines and rationale-Update based on new evidence. </w:t>
      </w:r>
      <w:r w:rsidRPr="006B454F">
        <w:rPr>
          <w:rFonts w:ascii="Book Antiqua" w:hAnsi="Book Antiqua" w:cs="宋体"/>
          <w:i/>
          <w:iCs/>
          <w:color w:val="000000"/>
          <w:sz w:val="21"/>
          <w:szCs w:val="21"/>
        </w:rPr>
        <w:t>Gastroenterology</w:t>
      </w:r>
      <w:r w:rsidRPr="006B454F">
        <w:rPr>
          <w:rFonts w:ascii="Book Antiqua" w:hAnsi="Book Antiqua" w:cs="宋体"/>
          <w:color w:val="000000"/>
          <w:sz w:val="21"/>
          <w:szCs w:val="21"/>
        </w:rPr>
        <w:t> 2003; </w:t>
      </w:r>
      <w:r w:rsidRPr="006B454F">
        <w:rPr>
          <w:rFonts w:ascii="Book Antiqua" w:hAnsi="Book Antiqua" w:cs="宋体"/>
          <w:b/>
          <w:bCs/>
          <w:color w:val="000000"/>
          <w:sz w:val="21"/>
          <w:szCs w:val="21"/>
        </w:rPr>
        <w:t>124</w:t>
      </w:r>
      <w:r w:rsidRPr="006B454F">
        <w:rPr>
          <w:rFonts w:ascii="Book Antiqua" w:hAnsi="Book Antiqua" w:cs="宋体"/>
          <w:color w:val="000000"/>
          <w:sz w:val="21"/>
          <w:szCs w:val="21"/>
        </w:rPr>
        <w:t>: 544-560 [PMID: 12557158 DOI: 10.1053/gast.2003.50044]</w:t>
      </w:r>
    </w:p>
    <w:p w14:paraId="296B7BF1"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9 </w:t>
      </w:r>
      <w:r w:rsidRPr="006B454F">
        <w:rPr>
          <w:rFonts w:ascii="Book Antiqua" w:hAnsi="Book Antiqua" w:cs="宋体"/>
          <w:b/>
          <w:bCs/>
          <w:color w:val="000000"/>
          <w:sz w:val="21"/>
          <w:szCs w:val="21"/>
        </w:rPr>
        <w:t>Rex DK</w:t>
      </w:r>
      <w:r w:rsidRPr="006B454F">
        <w:rPr>
          <w:rFonts w:ascii="Book Antiqua" w:hAnsi="Book Antiqua" w:cs="宋体"/>
          <w:color w:val="000000"/>
          <w:sz w:val="21"/>
          <w:szCs w:val="21"/>
        </w:rPr>
        <w:t xml:space="preserve">, Johnson DA, Lieberman DA, Burt RW, </w:t>
      </w:r>
      <w:proofErr w:type="spellStart"/>
      <w:r w:rsidRPr="006B454F">
        <w:rPr>
          <w:rFonts w:ascii="Book Antiqua" w:hAnsi="Book Antiqua" w:cs="宋体"/>
          <w:color w:val="000000"/>
          <w:sz w:val="21"/>
          <w:szCs w:val="21"/>
        </w:rPr>
        <w:t>Sonnenberg</w:t>
      </w:r>
      <w:proofErr w:type="spellEnd"/>
      <w:r w:rsidRPr="006B454F">
        <w:rPr>
          <w:rFonts w:ascii="Book Antiqua" w:hAnsi="Book Antiqua" w:cs="宋体"/>
          <w:color w:val="000000"/>
          <w:sz w:val="21"/>
          <w:szCs w:val="21"/>
        </w:rPr>
        <w:t xml:space="preserve"> A. Colorectal cancer prevention 2000: screening recommendations of the American College of Gastroenterology. </w:t>
      </w:r>
      <w:proofErr w:type="gramStart"/>
      <w:r w:rsidRPr="006B454F">
        <w:rPr>
          <w:rFonts w:ascii="Book Antiqua" w:hAnsi="Book Antiqua" w:cs="宋体"/>
          <w:color w:val="000000"/>
          <w:sz w:val="21"/>
          <w:szCs w:val="21"/>
        </w:rPr>
        <w:t>American College of Gastroenterology.</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 xml:space="preserve">Am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2000; </w:t>
      </w:r>
      <w:r w:rsidRPr="006B454F">
        <w:rPr>
          <w:rFonts w:ascii="Book Antiqua" w:hAnsi="Book Antiqua" w:cs="宋体"/>
          <w:b/>
          <w:bCs/>
          <w:color w:val="000000"/>
          <w:sz w:val="21"/>
          <w:szCs w:val="21"/>
        </w:rPr>
        <w:t>95</w:t>
      </w:r>
      <w:r w:rsidRPr="006B454F">
        <w:rPr>
          <w:rFonts w:ascii="Book Antiqua" w:hAnsi="Book Antiqua" w:cs="宋体"/>
          <w:color w:val="000000"/>
          <w:sz w:val="21"/>
          <w:szCs w:val="21"/>
        </w:rPr>
        <w:t>: 868-877 [PMID: 10763931]</w:t>
      </w:r>
    </w:p>
    <w:p w14:paraId="1B7EA6C5"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proofErr w:type="gramStart"/>
      <w:r w:rsidRPr="006B454F">
        <w:rPr>
          <w:rFonts w:ascii="Book Antiqua" w:hAnsi="Book Antiqua" w:cs="宋体"/>
          <w:color w:val="000000"/>
          <w:sz w:val="21"/>
          <w:szCs w:val="21"/>
        </w:rPr>
        <w:t>10 </w:t>
      </w:r>
      <w:proofErr w:type="spellStart"/>
      <w:r w:rsidRPr="006B454F">
        <w:rPr>
          <w:rFonts w:ascii="Book Antiqua" w:hAnsi="Book Antiqua" w:cs="宋体"/>
          <w:b/>
          <w:bCs/>
          <w:color w:val="000000"/>
          <w:sz w:val="21"/>
          <w:szCs w:val="21"/>
        </w:rPr>
        <w:t>Vijan</w:t>
      </w:r>
      <w:proofErr w:type="spellEnd"/>
      <w:r w:rsidRPr="006B454F">
        <w:rPr>
          <w:rFonts w:ascii="Book Antiqua" w:hAnsi="Book Antiqua" w:cs="宋体"/>
          <w:b/>
          <w:bCs/>
          <w:color w:val="000000"/>
          <w:sz w:val="21"/>
          <w:szCs w:val="21"/>
        </w:rPr>
        <w:t xml:space="preserve"> S</w:t>
      </w:r>
      <w:r w:rsidRPr="006B454F">
        <w:rPr>
          <w:rFonts w:ascii="Book Antiqua" w:hAnsi="Book Antiqua" w:cs="宋体"/>
          <w:color w:val="000000"/>
          <w:sz w:val="21"/>
          <w:szCs w:val="21"/>
        </w:rPr>
        <w:t>, Hwang EW, Hofer TP, Hayward RA.</w:t>
      </w:r>
      <w:proofErr w:type="gramEnd"/>
      <w:r w:rsidRPr="006B454F">
        <w:rPr>
          <w:rFonts w:ascii="Book Antiqua" w:hAnsi="Book Antiqua" w:cs="宋体"/>
          <w:color w:val="000000"/>
          <w:sz w:val="21"/>
          <w:szCs w:val="21"/>
        </w:rPr>
        <w:t xml:space="preserve"> Which colon cancer screening test? </w:t>
      </w:r>
      <w:proofErr w:type="gramStart"/>
      <w:r w:rsidRPr="006B454F">
        <w:rPr>
          <w:rFonts w:ascii="Book Antiqua" w:hAnsi="Book Antiqua" w:cs="宋体"/>
          <w:color w:val="000000"/>
          <w:sz w:val="21"/>
          <w:szCs w:val="21"/>
        </w:rPr>
        <w:t>A comparison of costs, effectiveness, and compliance.</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Am J Med</w:t>
      </w:r>
      <w:r w:rsidRPr="006B454F">
        <w:rPr>
          <w:rFonts w:ascii="Book Antiqua" w:hAnsi="Book Antiqua" w:cs="宋体"/>
          <w:color w:val="000000"/>
          <w:sz w:val="21"/>
          <w:szCs w:val="21"/>
        </w:rPr>
        <w:t> 2001; </w:t>
      </w:r>
      <w:r w:rsidRPr="006B454F">
        <w:rPr>
          <w:rFonts w:ascii="Book Antiqua" w:hAnsi="Book Antiqua" w:cs="宋体"/>
          <w:b/>
          <w:bCs/>
          <w:color w:val="000000"/>
          <w:sz w:val="21"/>
          <w:szCs w:val="21"/>
        </w:rPr>
        <w:t>111</w:t>
      </w:r>
      <w:r w:rsidRPr="006B454F">
        <w:rPr>
          <w:rFonts w:ascii="Book Antiqua" w:hAnsi="Book Antiqua" w:cs="宋体"/>
          <w:color w:val="000000"/>
          <w:sz w:val="21"/>
          <w:szCs w:val="21"/>
        </w:rPr>
        <w:t>: 593-601 [PMID: 11755501 DOI: 10.1016/S0002-9343(01)00977-9]</w:t>
      </w:r>
    </w:p>
    <w:p w14:paraId="64D0925B"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lastRenderedPageBreak/>
        <w:t>11</w:t>
      </w:r>
      <w:r w:rsidRPr="006B454F">
        <w:rPr>
          <w:rStyle w:val="apple-converted-space"/>
          <w:rFonts w:ascii="Book Antiqua" w:hAnsi="Book Antiqua"/>
          <w:color w:val="000000"/>
          <w:sz w:val="21"/>
          <w:szCs w:val="21"/>
        </w:rPr>
        <w:t> </w:t>
      </w:r>
      <w:r w:rsidRPr="006B454F">
        <w:rPr>
          <w:rFonts w:ascii="Book Antiqua" w:hAnsi="Book Antiqua"/>
          <w:b/>
          <w:bCs/>
          <w:color w:val="000000"/>
          <w:sz w:val="21"/>
          <w:szCs w:val="21"/>
        </w:rPr>
        <w:t>Froehlich F</w:t>
      </w:r>
      <w:r w:rsidRPr="006B454F">
        <w:rPr>
          <w:rFonts w:ascii="Book Antiqua" w:hAnsi="Book Antiqua"/>
          <w:color w:val="000000"/>
          <w:sz w:val="21"/>
          <w:szCs w:val="21"/>
        </w:rPr>
        <w:t xml:space="preserve">, </w:t>
      </w:r>
      <w:proofErr w:type="spellStart"/>
      <w:r w:rsidRPr="006B454F">
        <w:rPr>
          <w:rFonts w:ascii="Book Antiqua" w:hAnsi="Book Antiqua"/>
          <w:color w:val="000000"/>
          <w:sz w:val="21"/>
          <w:szCs w:val="21"/>
        </w:rPr>
        <w:t>Wietlisbach</w:t>
      </w:r>
      <w:proofErr w:type="spellEnd"/>
      <w:r w:rsidRPr="006B454F">
        <w:rPr>
          <w:rFonts w:ascii="Book Antiqua" w:hAnsi="Book Antiqua"/>
          <w:color w:val="000000"/>
          <w:sz w:val="21"/>
          <w:szCs w:val="21"/>
        </w:rPr>
        <w:t xml:space="preserve"> V, </w:t>
      </w:r>
      <w:proofErr w:type="spellStart"/>
      <w:r w:rsidRPr="006B454F">
        <w:rPr>
          <w:rFonts w:ascii="Book Antiqua" w:hAnsi="Book Antiqua"/>
          <w:color w:val="000000"/>
          <w:sz w:val="21"/>
          <w:szCs w:val="21"/>
        </w:rPr>
        <w:t>Gonvers</w:t>
      </w:r>
      <w:proofErr w:type="spellEnd"/>
      <w:r w:rsidRPr="006B454F">
        <w:rPr>
          <w:rFonts w:ascii="Book Antiqua" w:hAnsi="Book Antiqua"/>
          <w:color w:val="000000"/>
          <w:sz w:val="21"/>
          <w:szCs w:val="21"/>
        </w:rPr>
        <w:t xml:space="preserve"> JJ, </w:t>
      </w:r>
      <w:proofErr w:type="spellStart"/>
      <w:r w:rsidRPr="006B454F">
        <w:rPr>
          <w:rFonts w:ascii="Book Antiqua" w:hAnsi="Book Antiqua"/>
          <w:color w:val="000000"/>
          <w:sz w:val="21"/>
          <w:szCs w:val="21"/>
        </w:rPr>
        <w:t>Burnand</w:t>
      </w:r>
      <w:proofErr w:type="spellEnd"/>
      <w:r w:rsidRPr="006B454F">
        <w:rPr>
          <w:rFonts w:ascii="Book Antiqua" w:hAnsi="Book Antiqua"/>
          <w:color w:val="000000"/>
          <w:sz w:val="21"/>
          <w:szCs w:val="21"/>
        </w:rPr>
        <w:t xml:space="preserve"> B, Vader JP. Impact of colonic cleansing on quality and diagnostic yield of colonoscopy: the European Panel of Appropriateness of Gastrointestinal Endoscopy European multicenter study.</w:t>
      </w:r>
      <w:r w:rsidRPr="006B454F">
        <w:rPr>
          <w:rStyle w:val="apple-converted-space"/>
          <w:rFonts w:ascii="Book Antiqua" w:hAnsi="Book Antiqua"/>
          <w:color w:val="000000"/>
          <w:sz w:val="21"/>
          <w:szCs w:val="21"/>
        </w:rPr>
        <w:t> </w:t>
      </w:r>
      <w:proofErr w:type="spellStart"/>
      <w:r w:rsidRPr="006B454F">
        <w:rPr>
          <w:rFonts w:ascii="Book Antiqua" w:hAnsi="Book Antiqua"/>
          <w:i/>
          <w:iCs/>
          <w:color w:val="000000"/>
          <w:sz w:val="21"/>
          <w:szCs w:val="21"/>
        </w:rPr>
        <w:t>Gastrointest</w:t>
      </w:r>
      <w:proofErr w:type="spellEnd"/>
      <w:r w:rsidRPr="006B454F">
        <w:rPr>
          <w:rFonts w:ascii="Book Antiqua" w:hAnsi="Book Antiqua"/>
          <w:i/>
          <w:iCs/>
          <w:color w:val="000000"/>
          <w:sz w:val="21"/>
          <w:szCs w:val="21"/>
        </w:rPr>
        <w:t xml:space="preserve"> </w:t>
      </w:r>
      <w:proofErr w:type="spellStart"/>
      <w:r w:rsidRPr="006B454F">
        <w:rPr>
          <w:rFonts w:ascii="Book Antiqua" w:hAnsi="Book Antiqua"/>
          <w:i/>
          <w:iCs/>
          <w:color w:val="000000"/>
          <w:sz w:val="21"/>
          <w:szCs w:val="21"/>
        </w:rPr>
        <w:t>Endosc</w:t>
      </w:r>
      <w:proofErr w:type="spellEnd"/>
      <w:r w:rsidRPr="006B454F">
        <w:rPr>
          <w:rStyle w:val="apple-converted-space"/>
          <w:rFonts w:ascii="Book Antiqua" w:hAnsi="Book Antiqua"/>
          <w:color w:val="000000"/>
          <w:sz w:val="21"/>
          <w:szCs w:val="21"/>
        </w:rPr>
        <w:t> </w:t>
      </w:r>
      <w:r w:rsidRPr="006B454F">
        <w:rPr>
          <w:rFonts w:ascii="Book Antiqua" w:hAnsi="Book Antiqua"/>
          <w:color w:val="000000"/>
          <w:sz w:val="21"/>
          <w:szCs w:val="21"/>
        </w:rPr>
        <w:t>2005;</w:t>
      </w:r>
      <w:r w:rsidRPr="006B454F">
        <w:rPr>
          <w:rStyle w:val="apple-converted-space"/>
          <w:rFonts w:ascii="Book Antiqua" w:hAnsi="Book Antiqua"/>
          <w:color w:val="000000"/>
          <w:sz w:val="21"/>
          <w:szCs w:val="21"/>
        </w:rPr>
        <w:t> </w:t>
      </w:r>
      <w:r w:rsidRPr="006B454F">
        <w:rPr>
          <w:rFonts w:ascii="Book Antiqua" w:hAnsi="Book Antiqua"/>
          <w:b/>
          <w:bCs/>
          <w:color w:val="000000"/>
          <w:sz w:val="21"/>
          <w:szCs w:val="21"/>
        </w:rPr>
        <w:t>61</w:t>
      </w:r>
      <w:r w:rsidRPr="006B454F">
        <w:rPr>
          <w:rFonts w:ascii="Book Antiqua" w:hAnsi="Book Antiqua"/>
          <w:color w:val="000000"/>
          <w:sz w:val="21"/>
          <w:szCs w:val="21"/>
        </w:rPr>
        <w:t>: 378-384 [PMID: 15758907 DOI: 10.1016/S0016-5107(04)02776-2]</w:t>
      </w:r>
    </w:p>
    <w:p w14:paraId="308B8F24"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12 </w:t>
      </w:r>
      <w:proofErr w:type="spellStart"/>
      <w:r w:rsidRPr="006B454F">
        <w:rPr>
          <w:rFonts w:ascii="Book Antiqua" w:hAnsi="Book Antiqua" w:cs="宋体"/>
          <w:b/>
          <w:bCs/>
          <w:color w:val="000000"/>
          <w:sz w:val="21"/>
          <w:szCs w:val="21"/>
        </w:rPr>
        <w:t>Sharara</w:t>
      </w:r>
      <w:proofErr w:type="spellEnd"/>
      <w:r w:rsidRPr="006B454F">
        <w:rPr>
          <w:rFonts w:ascii="Book Antiqua" w:hAnsi="Book Antiqua" w:cs="宋体"/>
          <w:b/>
          <w:bCs/>
          <w:color w:val="000000"/>
          <w:sz w:val="21"/>
          <w:szCs w:val="21"/>
        </w:rPr>
        <w:t xml:space="preserve"> AI</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Abou</w:t>
      </w:r>
      <w:proofErr w:type="spellEnd"/>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Mrad</w:t>
      </w:r>
      <w:proofErr w:type="spellEnd"/>
      <w:r w:rsidRPr="006B454F">
        <w:rPr>
          <w:rFonts w:ascii="Book Antiqua" w:hAnsi="Book Antiqua" w:cs="宋体"/>
          <w:color w:val="000000"/>
          <w:sz w:val="21"/>
          <w:szCs w:val="21"/>
        </w:rPr>
        <w:t xml:space="preserve"> RR. </w:t>
      </w:r>
      <w:proofErr w:type="gramStart"/>
      <w:r w:rsidRPr="006B454F">
        <w:rPr>
          <w:rFonts w:ascii="Book Antiqua" w:hAnsi="Book Antiqua" w:cs="宋体"/>
          <w:color w:val="000000"/>
          <w:sz w:val="21"/>
          <w:szCs w:val="21"/>
        </w:rPr>
        <w:t>The modern bowel preparation in colonoscopy.</w:t>
      </w:r>
      <w:proofErr w:type="gramEnd"/>
      <w:r w:rsidRPr="006B454F">
        <w:rPr>
          <w:rFonts w:ascii="Book Antiqua" w:hAnsi="Book Antiqua" w:cs="宋体"/>
          <w:color w:val="000000"/>
          <w:sz w:val="21"/>
          <w:szCs w:val="21"/>
        </w:rPr>
        <w:t>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i/>
          <w:iCs/>
          <w:color w:val="000000"/>
          <w:sz w:val="21"/>
          <w:szCs w:val="21"/>
        </w:rPr>
        <w:t xml:space="preserve"> North Am</w:t>
      </w:r>
      <w:r w:rsidRPr="006B454F">
        <w:rPr>
          <w:rFonts w:ascii="Book Antiqua" w:hAnsi="Book Antiqua" w:cs="宋体"/>
          <w:color w:val="000000"/>
          <w:sz w:val="21"/>
          <w:szCs w:val="21"/>
        </w:rPr>
        <w:t> 2013; </w:t>
      </w:r>
      <w:r w:rsidRPr="006B454F">
        <w:rPr>
          <w:rFonts w:ascii="Book Antiqua" w:hAnsi="Book Antiqua" w:cs="宋体"/>
          <w:b/>
          <w:bCs/>
          <w:color w:val="000000"/>
          <w:sz w:val="21"/>
          <w:szCs w:val="21"/>
        </w:rPr>
        <w:t>42</w:t>
      </w:r>
      <w:r w:rsidRPr="006B454F">
        <w:rPr>
          <w:rFonts w:ascii="Book Antiqua" w:hAnsi="Book Antiqua" w:cs="宋体"/>
          <w:color w:val="000000"/>
          <w:sz w:val="21"/>
          <w:szCs w:val="21"/>
        </w:rPr>
        <w:t>: 577-598 [PMID: 23931861 DOI: 10.1016/j.gtc.2013.05.010]</w:t>
      </w:r>
    </w:p>
    <w:p w14:paraId="74FF28FF"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13 </w:t>
      </w:r>
      <w:r w:rsidRPr="006B454F">
        <w:rPr>
          <w:rFonts w:ascii="Book Antiqua" w:hAnsi="Book Antiqua" w:cs="宋体"/>
          <w:b/>
          <w:bCs/>
          <w:color w:val="000000"/>
          <w:sz w:val="21"/>
          <w:szCs w:val="21"/>
        </w:rPr>
        <w:t>Rex DK</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Imperiale</w:t>
      </w:r>
      <w:proofErr w:type="spellEnd"/>
      <w:r w:rsidRPr="006B454F">
        <w:rPr>
          <w:rFonts w:ascii="Book Antiqua" w:hAnsi="Book Antiqua" w:cs="宋体"/>
          <w:color w:val="000000"/>
          <w:sz w:val="21"/>
          <w:szCs w:val="21"/>
        </w:rPr>
        <w:t xml:space="preserve"> TF, </w:t>
      </w:r>
      <w:proofErr w:type="spellStart"/>
      <w:r w:rsidRPr="006B454F">
        <w:rPr>
          <w:rFonts w:ascii="Book Antiqua" w:hAnsi="Book Antiqua" w:cs="宋体"/>
          <w:color w:val="000000"/>
          <w:sz w:val="21"/>
          <w:szCs w:val="21"/>
        </w:rPr>
        <w:t>Latinovich</w:t>
      </w:r>
      <w:proofErr w:type="spellEnd"/>
      <w:r w:rsidRPr="006B454F">
        <w:rPr>
          <w:rFonts w:ascii="Book Antiqua" w:hAnsi="Book Antiqua" w:cs="宋体"/>
          <w:color w:val="000000"/>
          <w:sz w:val="21"/>
          <w:szCs w:val="21"/>
        </w:rPr>
        <w:t xml:space="preserve"> DR, Bratcher LL. Impact of bowel preparation on efficiency and cost of colonoscopy. </w:t>
      </w:r>
      <w:r w:rsidRPr="006B454F">
        <w:rPr>
          <w:rFonts w:ascii="Book Antiqua" w:hAnsi="Book Antiqua" w:cs="宋体"/>
          <w:i/>
          <w:iCs/>
          <w:color w:val="000000"/>
          <w:sz w:val="21"/>
          <w:szCs w:val="21"/>
        </w:rPr>
        <w:t xml:space="preserve">Am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2002; </w:t>
      </w:r>
      <w:r w:rsidRPr="006B454F">
        <w:rPr>
          <w:rFonts w:ascii="Book Antiqua" w:hAnsi="Book Antiqua" w:cs="宋体"/>
          <w:b/>
          <w:bCs/>
          <w:color w:val="000000"/>
          <w:sz w:val="21"/>
          <w:szCs w:val="21"/>
        </w:rPr>
        <w:t>97</w:t>
      </w:r>
      <w:r w:rsidRPr="006B454F">
        <w:rPr>
          <w:rFonts w:ascii="Book Antiqua" w:hAnsi="Book Antiqua" w:cs="宋体"/>
          <w:color w:val="000000"/>
          <w:sz w:val="21"/>
          <w:szCs w:val="21"/>
        </w:rPr>
        <w:t>: 1696-1700 [PMID: 12135020 DOI: 10.1111/j.1572-0241.2002.05827.x]</w:t>
      </w:r>
    </w:p>
    <w:p w14:paraId="7BD4C56E"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14 </w:t>
      </w:r>
      <w:r w:rsidRPr="006B454F">
        <w:rPr>
          <w:rFonts w:ascii="Book Antiqua" w:hAnsi="Book Antiqua" w:cs="宋体"/>
          <w:b/>
          <w:bCs/>
          <w:color w:val="000000"/>
          <w:sz w:val="21"/>
          <w:szCs w:val="21"/>
        </w:rPr>
        <w:t>Connor A</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Tolan</w:t>
      </w:r>
      <w:proofErr w:type="spellEnd"/>
      <w:r w:rsidRPr="006B454F">
        <w:rPr>
          <w:rFonts w:ascii="Book Antiqua" w:hAnsi="Book Antiqua" w:cs="宋体"/>
          <w:color w:val="000000"/>
          <w:sz w:val="21"/>
          <w:szCs w:val="21"/>
        </w:rPr>
        <w:t xml:space="preserve"> D, Hughes S, </w:t>
      </w:r>
      <w:proofErr w:type="spellStart"/>
      <w:r w:rsidRPr="006B454F">
        <w:rPr>
          <w:rFonts w:ascii="Book Antiqua" w:hAnsi="Book Antiqua" w:cs="宋体"/>
          <w:color w:val="000000"/>
          <w:sz w:val="21"/>
          <w:szCs w:val="21"/>
        </w:rPr>
        <w:t>Carr</w:t>
      </w:r>
      <w:proofErr w:type="spellEnd"/>
      <w:r w:rsidRPr="006B454F">
        <w:rPr>
          <w:rFonts w:ascii="Book Antiqua" w:hAnsi="Book Antiqua" w:cs="宋体"/>
          <w:color w:val="000000"/>
          <w:sz w:val="21"/>
          <w:szCs w:val="21"/>
        </w:rPr>
        <w:t xml:space="preserve"> N, </w:t>
      </w:r>
      <w:proofErr w:type="spellStart"/>
      <w:r w:rsidRPr="006B454F">
        <w:rPr>
          <w:rFonts w:ascii="Book Antiqua" w:hAnsi="Book Antiqua" w:cs="宋体"/>
          <w:color w:val="000000"/>
          <w:sz w:val="21"/>
          <w:szCs w:val="21"/>
        </w:rPr>
        <w:t>Tomson</w:t>
      </w:r>
      <w:proofErr w:type="spellEnd"/>
      <w:r w:rsidRPr="006B454F">
        <w:rPr>
          <w:rFonts w:ascii="Book Antiqua" w:hAnsi="Book Antiqua" w:cs="宋体"/>
          <w:color w:val="000000"/>
          <w:sz w:val="21"/>
          <w:szCs w:val="21"/>
        </w:rPr>
        <w:t xml:space="preserve"> C. Consensus guidelines for the safe prescription and administration of oral bowel-cleansing agents. </w:t>
      </w:r>
      <w:r w:rsidRPr="006B454F">
        <w:rPr>
          <w:rFonts w:ascii="Book Antiqua" w:hAnsi="Book Antiqua" w:cs="宋体"/>
          <w:i/>
          <w:iCs/>
          <w:color w:val="000000"/>
          <w:sz w:val="21"/>
          <w:szCs w:val="21"/>
        </w:rPr>
        <w:t>Gut</w:t>
      </w:r>
      <w:r w:rsidRPr="006B454F">
        <w:rPr>
          <w:rFonts w:ascii="Book Antiqua" w:hAnsi="Book Antiqua" w:cs="宋体"/>
          <w:color w:val="000000"/>
          <w:sz w:val="21"/>
          <w:szCs w:val="21"/>
        </w:rPr>
        <w:t> 2012; </w:t>
      </w:r>
      <w:r w:rsidRPr="006B454F">
        <w:rPr>
          <w:rFonts w:ascii="Book Antiqua" w:hAnsi="Book Antiqua" w:cs="宋体"/>
          <w:b/>
          <w:bCs/>
          <w:color w:val="000000"/>
          <w:sz w:val="21"/>
          <w:szCs w:val="21"/>
        </w:rPr>
        <w:t>61</w:t>
      </w:r>
      <w:r w:rsidRPr="006B454F">
        <w:rPr>
          <w:rFonts w:ascii="Book Antiqua" w:hAnsi="Book Antiqua" w:cs="宋体"/>
          <w:color w:val="000000"/>
          <w:sz w:val="21"/>
          <w:szCs w:val="21"/>
        </w:rPr>
        <w:t>: 1525-1532 [PMID: 22842619 DOI: 10.1136/gutjnl-2011-300861]</w:t>
      </w:r>
    </w:p>
    <w:p w14:paraId="2CA70479"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proofErr w:type="gramStart"/>
      <w:r w:rsidRPr="006B454F">
        <w:rPr>
          <w:rFonts w:ascii="Book Antiqua" w:hAnsi="Book Antiqua" w:cs="宋体"/>
          <w:color w:val="000000"/>
          <w:sz w:val="21"/>
          <w:szCs w:val="21"/>
        </w:rPr>
        <w:t>15 </w:t>
      </w:r>
      <w:proofErr w:type="spellStart"/>
      <w:r w:rsidRPr="006B454F">
        <w:rPr>
          <w:rFonts w:ascii="Book Antiqua" w:hAnsi="Book Antiqua" w:cs="宋体"/>
          <w:b/>
          <w:bCs/>
          <w:color w:val="000000"/>
          <w:sz w:val="21"/>
          <w:szCs w:val="21"/>
        </w:rPr>
        <w:t>Enestvedt</w:t>
      </w:r>
      <w:proofErr w:type="spellEnd"/>
      <w:r w:rsidRPr="006B454F">
        <w:rPr>
          <w:rFonts w:ascii="Book Antiqua" w:hAnsi="Book Antiqua" w:cs="宋体"/>
          <w:b/>
          <w:bCs/>
          <w:color w:val="000000"/>
          <w:sz w:val="21"/>
          <w:szCs w:val="21"/>
        </w:rPr>
        <w:t xml:space="preserve"> BK</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Tofani</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Laine</w:t>
      </w:r>
      <w:proofErr w:type="spellEnd"/>
      <w:r w:rsidRPr="006B454F">
        <w:rPr>
          <w:rFonts w:ascii="Book Antiqua" w:hAnsi="Book Antiqua" w:cs="宋体"/>
          <w:color w:val="000000"/>
          <w:sz w:val="21"/>
          <w:szCs w:val="21"/>
        </w:rPr>
        <w:t xml:space="preserve"> LA, Tierney A, </w:t>
      </w:r>
      <w:proofErr w:type="spellStart"/>
      <w:r w:rsidRPr="006B454F">
        <w:rPr>
          <w:rFonts w:ascii="Book Antiqua" w:hAnsi="Book Antiqua" w:cs="宋体"/>
          <w:color w:val="000000"/>
          <w:sz w:val="21"/>
          <w:szCs w:val="21"/>
        </w:rPr>
        <w:t>Fennerty</w:t>
      </w:r>
      <w:proofErr w:type="spellEnd"/>
      <w:r w:rsidRPr="006B454F">
        <w:rPr>
          <w:rFonts w:ascii="Book Antiqua" w:hAnsi="Book Antiqua" w:cs="宋体"/>
          <w:color w:val="000000"/>
          <w:sz w:val="21"/>
          <w:szCs w:val="21"/>
        </w:rPr>
        <w:t xml:space="preserve"> MB.</w:t>
      </w:r>
      <w:proofErr w:type="gramEnd"/>
      <w:r w:rsidRPr="006B454F">
        <w:rPr>
          <w:rFonts w:ascii="Book Antiqua" w:hAnsi="Book Antiqua" w:cs="宋体"/>
          <w:color w:val="000000"/>
          <w:sz w:val="21"/>
          <w:szCs w:val="21"/>
        </w:rPr>
        <w:t xml:space="preserve"> 4-Liter split-dose polyethylene glycol is superior to other bowel preparations, based on systematic review and meta-analysis.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Hepatol</w:t>
      </w:r>
      <w:proofErr w:type="spellEnd"/>
      <w:r w:rsidRPr="006B454F">
        <w:rPr>
          <w:rFonts w:ascii="Book Antiqua" w:hAnsi="Book Antiqua" w:cs="宋体"/>
          <w:color w:val="000000"/>
          <w:sz w:val="21"/>
          <w:szCs w:val="21"/>
        </w:rPr>
        <w:t> 2012; </w:t>
      </w:r>
      <w:r w:rsidRPr="006B454F">
        <w:rPr>
          <w:rFonts w:ascii="Book Antiqua" w:hAnsi="Book Antiqua" w:cs="宋体"/>
          <w:b/>
          <w:bCs/>
          <w:color w:val="000000"/>
          <w:sz w:val="21"/>
          <w:szCs w:val="21"/>
        </w:rPr>
        <w:t>10</w:t>
      </w:r>
      <w:r w:rsidRPr="006B454F">
        <w:rPr>
          <w:rFonts w:ascii="Book Antiqua" w:hAnsi="Book Antiqua" w:cs="宋体"/>
          <w:color w:val="000000"/>
          <w:sz w:val="21"/>
          <w:szCs w:val="21"/>
        </w:rPr>
        <w:t>: 1225-1231 [PMID: 22940741 DOI: 10.1016/j.cgh.2012.08.029]</w:t>
      </w:r>
    </w:p>
    <w:p w14:paraId="1E636502"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16 </w:t>
      </w:r>
      <w:r w:rsidRPr="006B454F">
        <w:rPr>
          <w:rFonts w:ascii="Book Antiqua" w:hAnsi="Book Antiqua" w:cs="宋体"/>
          <w:b/>
          <w:bCs/>
          <w:color w:val="000000"/>
          <w:sz w:val="21"/>
          <w:szCs w:val="21"/>
        </w:rPr>
        <w:t>Lichtenstein GR</w:t>
      </w:r>
      <w:r w:rsidRPr="006B454F">
        <w:rPr>
          <w:rFonts w:ascii="Book Antiqua" w:hAnsi="Book Antiqua" w:cs="宋体"/>
          <w:color w:val="000000"/>
          <w:sz w:val="21"/>
          <w:szCs w:val="21"/>
        </w:rPr>
        <w:t xml:space="preserve">, Cohen LB, </w:t>
      </w:r>
      <w:proofErr w:type="spellStart"/>
      <w:r w:rsidRPr="006B454F">
        <w:rPr>
          <w:rFonts w:ascii="Book Antiqua" w:hAnsi="Book Antiqua" w:cs="宋体"/>
          <w:color w:val="000000"/>
          <w:sz w:val="21"/>
          <w:szCs w:val="21"/>
        </w:rPr>
        <w:t>Uribarri</w:t>
      </w:r>
      <w:proofErr w:type="spellEnd"/>
      <w:r w:rsidRPr="006B454F">
        <w:rPr>
          <w:rFonts w:ascii="Book Antiqua" w:hAnsi="Book Antiqua" w:cs="宋体"/>
          <w:color w:val="000000"/>
          <w:sz w:val="21"/>
          <w:szCs w:val="21"/>
        </w:rPr>
        <w:t xml:space="preserve"> J. Review article: Bowel preparation for colonoscopy--the importance of adequate hydration. </w:t>
      </w:r>
      <w:r w:rsidRPr="006B454F">
        <w:rPr>
          <w:rFonts w:ascii="Book Antiqua" w:hAnsi="Book Antiqua" w:cs="宋体"/>
          <w:i/>
          <w:iCs/>
          <w:color w:val="000000"/>
          <w:sz w:val="21"/>
          <w:szCs w:val="21"/>
        </w:rPr>
        <w:t xml:space="preserve">Aliment </w:t>
      </w:r>
      <w:proofErr w:type="spellStart"/>
      <w:r w:rsidRPr="006B454F">
        <w:rPr>
          <w:rFonts w:ascii="Book Antiqua" w:hAnsi="Book Antiqua" w:cs="宋体"/>
          <w:i/>
          <w:iCs/>
          <w:color w:val="000000"/>
          <w:sz w:val="21"/>
          <w:szCs w:val="21"/>
        </w:rPr>
        <w:t>Pharmacol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Ther</w:t>
      </w:r>
      <w:proofErr w:type="spellEnd"/>
      <w:r w:rsidRPr="006B454F">
        <w:rPr>
          <w:rFonts w:ascii="Book Antiqua" w:hAnsi="Book Antiqua" w:cs="宋体"/>
          <w:color w:val="000000"/>
          <w:sz w:val="21"/>
          <w:szCs w:val="21"/>
        </w:rPr>
        <w:t> 2007; </w:t>
      </w:r>
      <w:r w:rsidRPr="006B454F">
        <w:rPr>
          <w:rFonts w:ascii="Book Antiqua" w:hAnsi="Book Antiqua" w:cs="宋体"/>
          <w:b/>
          <w:bCs/>
          <w:color w:val="000000"/>
          <w:sz w:val="21"/>
          <w:szCs w:val="21"/>
        </w:rPr>
        <w:t>26</w:t>
      </w:r>
      <w:r w:rsidRPr="006B454F">
        <w:rPr>
          <w:rFonts w:ascii="Book Antiqua" w:hAnsi="Book Antiqua" w:cs="宋体"/>
          <w:color w:val="000000"/>
          <w:sz w:val="21"/>
          <w:szCs w:val="21"/>
        </w:rPr>
        <w:t>: 633-641 [PMID: 17697197 DOI: 10.1111/j.1365-2036.2007.03406.x]</w:t>
      </w:r>
    </w:p>
    <w:p w14:paraId="6626C967"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17 </w:t>
      </w:r>
      <w:proofErr w:type="spellStart"/>
      <w:r w:rsidRPr="006B454F">
        <w:rPr>
          <w:rFonts w:ascii="Book Antiqua" w:hAnsi="Book Antiqua" w:cs="宋体"/>
          <w:b/>
          <w:bCs/>
          <w:color w:val="000000"/>
          <w:sz w:val="21"/>
          <w:szCs w:val="21"/>
        </w:rPr>
        <w:t>Aoun</w:t>
      </w:r>
      <w:proofErr w:type="spellEnd"/>
      <w:r w:rsidRPr="006B454F">
        <w:rPr>
          <w:rFonts w:ascii="Book Antiqua" w:hAnsi="Book Antiqua" w:cs="宋体"/>
          <w:b/>
          <w:bCs/>
          <w:color w:val="000000"/>
          <w:sz w:val="21"/>
          <w:szCs w:val="21"/>
        </w:rPr>
        <w:t xml:space="preserve"> E</w:t>
      </w:r>
      <w:r w:rsidRPr="006B454F">
        <w:rPr>
          <w:rFonts w:ascii="Book Antiqua" w:hAnsi="Book Antiqua" w:cs="宋体"/>
          <w:color w:val="000000"/>
          <w:sz w:val="21"/>
          <w:szCs w:val="21"/>
        </w:rPr>
        <w:t>, Abdul-</w:t>
      </w:r>
      <w:proofErr w:type="spellStart"/>
      <w:r w:rsidRPr="006B454F">
        <w:rPr>
          <w:rFonts w:ascii="Book Antiqua" w:hAnsi="Book Antiqua" w:cs="宋体"/>
          <w:color w:val="000000"/>
          <w:sz w:val="21"/>
          <w:szCs w:val="21"/>
        </w:rPr>
        <w:t>Baki</w:t>
      </w:r>
      <w:proofErr w:type="spellEnd"/>
      <w:r w:rsidRPr="006B454F">
        <w:rPr>
          <w:rFonts w:ascii="Book Antiqua" w:hAnsi="Book Antiqua" w:cs="宋体"/>
          <w:color w:val="000000"/>
          <w:sz w:val="21"/>
          <w:szCs w:val="21"/>
        </w:rPr>
        <w:t xml:space="preserve"> H, </w:t>
      </w:r>
      <w:proofErr w:type="spellStart"/>
      <w:r w:rsidRPr="006B454F">
        <w:rPr>
          <w:rFonts w:ascii="Book Antiqua" w:hAnsi="Book Antiqua" w:cs="宋体"/>
          <w:color w:val="000000"/>
          <w:sz w:val="21"/>
          <w:szCs w:val="21"/>
        </w:rPr>
        <w:t>Azar</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Mourad</w:t>
      </w:r>
      <w:proofErr w:type="spellEnd"/>
      <w:r w:rsidRPr="006B454F">
        <w:rPr>
          <w:rFonts w:ascii="Book Antiqua" w:hAnsi="Book Antiqua" w:cs="宋体"/>
          <w:color w:val="000000"/>
          <w:sz w:val="21"/>
          <w:szCs w:val="21"/>
        </w:rPr>
        <w:t xml:space="preserve"> F, </w:t>
      </w:r>
      <w:proofErr w:type="spellStart"/>
      <w:r w:rsidRPr="006B454F">
        <w:rPr>
          <w:rFonts w:ascii="Book Antiqua" w:hAnsi="Book Antiqua" w:cs="宋体"/>
          <w:color w:val="000000"/>
          <w:sz w:val="21"/>
          <w:szCs w:val="21"/>
        </w:rPr>
        <w:t>Barada</w:t>
      </w:r>
      <w:proofErr w:type="spellEnd"/>
      <w:r w:rsidRPr="006B454F">
        <w:rPr>
          <w:rFonts w:ascii="Book Antiqua" w:hAnsi="Book Antiqua" w:cs="宋体"/>
          <w:color w:val="000000"/>
          <w:sz w:val="21"/>
          <w:szCs w:val="21"/>
        </w:rPr>
        <w:t xml:space="preserve"> K, </w:t>
      </w:r>
      <w:proofErr w:type="spellStart"/>
      <w:r w:rsidRPr="006B454F">
        <w:rPr>
          <w:rFonts w:ascii="Book Antiqua" w:hAnsi="Book Antiqua" w:cs="宋体"/>
          <w:color w:val="000000"/>
          <w:sz w:val="21"/>
          <w:szCs w:val="21"/>
        </w:rPr>
        <w:t>Berro</w:t>
      </w:r>
      <w:proofErr w:type="spellEnd"/>
      <w:r w:rsidRPr="006B454F">
        <w:rPr>
          <w:rFonts w:ascii="Book Antiqua" w:hAnsi="Book Antiqua" w:cs="宋体"/>
          <w:color w:val="000000"/>
          <w:sz w:val="21"/>
          <w:szCs w:val="21"/>
        </w:rPr>
        <w:t xml:space="preserve"> Z, </w:t>
      </w:r>
      <w:proofErr w:type="spellStart"/>
      <w:r w:rsidRPr="006B454F">
        <w:rPr>
          <w:rFonts w:ascii="Book Antiqua" w:hAnsi="Book Antiqua" w:cs="宋体"/>
          <w:color w:val="000000"/>
          <w:sz w:val="21"/>
          <w:szCs w:val="21"/>
        </w:rPr>
        <w:t>Tarchichi</w:t>
      </w:r>
      <w:proofErr w:type="spellEnd"/>
      <w:r w:rsidRPr="006B454F">
        <w:rPr>
          <w:rFonts w:ascii="Book Antiqua" w:hAnsi="Book Antiqua" w:cs="宋体"/>
          <w:color w:val="000000"/>
          <w:sz w:val="21"/>
          <w:szCs w:val="21"/>
        </w:rPr>
        <w:t xml:space="preserve"> M, </w:t>
      </w:r>
      <w:proofErr w:type="spellStart"/>
      <w:r w:rsidRPr="006B454F">
        <w:rPr>
          <w:rFonts w:ascii="Book Antiqua" w:hAnsi="Book Antiqua" w:cs="宋体"/>
          <w:color w:val="000000"/>
          <w:sz w:val="21"/>
          <w:szCs w:val="21"/>
        </w:rPr>
        <w:t>Sharara</w:t>
      </w:r>
      <w:proofErr w:type="spellEnd"/>
      <w:r w:rsidRPr="006B454F">
        <w:rPr>
          <w:rFonts w:ascii="Book Antiqua" w:hAnsi="Book Antiqua" w:cs="宋体"/>
          <w:color w:val="000000"/>
          <w:sz w:val="21"/>
          <w:szCs w:val="21"/>
        </w:rPr>
        <w:t xml:space="preserve"> AI. A randomized single-blind trial of split-dose PEG-electrolyte solution without dietary restriction compared with whole dose PEG-electrolyte solution with dietary restriction for colonoscopy preparation. </w:t>
      </w:r>
      <w:proofErr w:type="spellStart"/>
      <w:r w:rsidRPr="006B454F">
        <w:rPr>
          <w:rFonts w:ascii="Book Antiqua" w:hAnsi="Book Antiqua" w:cs="宋体"/>
          <w:i/>
          <w:iCs/>
          <w:color w:val="000000"/>
          <w:sz w:val="21"/>
          <w:szCs w:val="21"/>
        </w:rPr>
        <w:t>Gastrointest</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Endosc</w:t>
      </w:r>
      <w:proofErr w:type="spellEnd"/>
      <w:r w:rsidRPr="006B454F">
        <w:rPr>
          <w:rFonts w:ascii="Book Antiqua" w:hAnsi="Book Antiqua" w:cs="宋体"/>
          <w:color w:val="000000"/>
          <w:sz w:val="21"/>
          <w:szCs w:val="21"/>
        </w:rPr>
        <w:t> 2005; </w:t>
      </w:r>
      <w:r w:rsidRPr="006B454F">
        <w:rPr>
          <w:rFonts w:ascii="Book Antiqua" w:hAnsi="Book Antiqua" w:cs="宋体"/>
          <w:b/>
          <w:bCs/>
          <w:color w:val="000000"/>
          <w:sz w:val="21"/>
          <w:szCs w:val="21"/>
        </w:rPr>
        <w:t>62</w:t>
      </w:r>
      <w:r w:rsidRPr="006B454F">
        <w:rPr>
          <w:rFonts w:ascii="Book Antiqua" w:hAnsi="Book Antiqua" w:cs="宋体"/>
          <w:color w:val="000000"/>
          <w:sz w:val="21"/>
          <w:szCs w:val="21"/>
        </w:rPr>
        <w:t>: 213-218 [PMID: 16046981 DOI: 10.1016/S0016-5107(05)00371-8]</w:t>
      </w:r>
    </w:p>
    <w:p w14:paraId="79095FC9"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18 </w:t>
      </w:r>
      <w:proofErr w:type="gramStart"/>
      <w:r w:rsidRPr="006B454F">
        <w:rPr>
          <w:rFonts w:ascii="Book Antiqua" w:hAnsi="Book Antiqua" w:cs="宋体"/>
          <w:b/>
          <w:bCs/>
          <w:color w:val="000000"/>
          <w:sz w:val="21"/>
          <w:szCs w:val="21"/>
        </w:rPr>
        <w:t>El</w:t>
      </w:r>
      <w:proofErr w:type="gramEnd"/>
      <w:r w:rsidRPr="006B454F">
        <w:rPr>
          <w:rFonts w:ascii="Book Antiqua" w:hAnsi="Book Antiqua" w:cs="宋体"/>
          <w:b/>
          <w:bCs/>
          <w:color w:val="000000"/>
          <w:sz w:val="21"/>
          <w:szCs w:val="21"/>
        </w:rPr>
        <w:t xml:space="preserve"> Sayed AM</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Kanafani</w:t>
      </w:r>
      <w:proofErr w:type="spellEnd"/>
      <w:r w:rsidRPr="006B454F">
        <w:rPr>
          <w:rFonts w:ascii="Book Antiqua" w:hAnsi="Book Antiqua" w:cs="宋体"/>
          <w:color w:val="000000"/>
          <w:sz w:val="21"/>
          <w:szCs w:val="21"/>
        </w:rPr>
        <w:t xml:space="preserve"> ZA, </w:t>
      </w:r>
      <w:proofErr w:type="spellStart"/>
      <w:r w:rsidRPr="006B454F">
        <w:rPr>
          <w:rFonts w:ascii="Book Antiqua" w:hAnsi="Book Antiqua" w:cs="宋体"/>
          <w:color w:val="000000"/>
          <w:sz w:val="21"/>
          <w:szCs w:val="21"/>
        </w:rPr>
        <w:t>Mourad</w:t>
      </w:r>
      <w:proofErr w:type="spellEnd"/>
      <w:r w:rsidRPr="006B454F">
        <w:rPr>
          <w:rFonts w:ascii="Book Antiqua" w:hAnsi="Book Antiqua" w:cs="宋体"/>
          <w:color w:val="000000"/>
          <w:sz w:val="21"/>
          <w:szCs w:val="21"/>
        </w:rPr>
        <w:t xml:space="preserve"> FH, </w:t>
      </w:r>
      <w:proofErr w:type="spellStart"/>
      <w:r w:rsidRPr="006B454F">
        <w:rPr>
          <w:rFonts w:ascii="Book Antiqua" w:hAnsi="Book Antiqua" w:cs="宋体"/>
          <w:color w:val="000000"/>
          <w:sz w:val="21"/>
          <w:szCs w:val="21"/>
        </w:rPr>
        <w:t>Soweid</w:t>
      </w:r>
      <w:proofErr w:type="spellEnd"/>
      <w:r w:rsidRPr="006B454F">
        <w:rPr>
          <w:rFonts w:ascii="Book Antiqua" w:hAnsi="Book Antiqua" w:cs="宋体"/>
          <w:color w:val="000000"/>
          <w:sz w:val="21"/>
          <w:szCs w:val="21"/>
        </w:rPr>
        <w:t xml:space="preserve"> AM, </w:t>
      </w:r>
      <w:proofErr w:type="spellStart"/>
      <w:r w:rsidRPr="006B454F">
        <w:rPr>
          <w:rFonts w:ascii="Book Antiqua" w:hAnsi="Book Antiqua" w:cs="宋体"/>
          <w:color w:val="000000"/>
          <w:sz w:val="21"/>
          <w:szCs w:val="21"/>
        </w:rPr>
        <w:t>Barada</w:t>
      </w:r>
      <w:proofErr w:type="spellEnd"/>
      <w:r w:rsidRPr="006B454F">
        <w:rPr>
          <w:rFonts w:ascii="Book Antiqua" w:hAnsi="Book Antiqua" w:cs="宋体"/>
          <w:color w:val="000000"/>
          <w:sz w:val="21"/>
          <w:szCs w:val="21"/>
        </w:rPr>
        <w:t xml:space="preserve"> KA, </w:t>
      </w:r>
      <w:proofErr w:type="spellStart"/>
      <w:r w:rsidRPr="006B454F">
        <w:rPr>
          <w:rFonts w:ascii="Book Antiqua" w:hAnsi="Book Antiqua" w:cs="宋体"/>
          <w:color w:val="000000"/>
          <w:sz w:val="21"/>
          <w:szCs w:val="21"/>
        </w:rPr>
        <w:t>Adorian</w:t>
      </w:r>
      <w:proofErr w:type="spellEnd"/>
      <w:r w:rsidRPr="006B454F">
        <w:rPr>
          <w:rFonts w:ascii="Book Antiqua" w:hAnsi="Book Antiqua" w:cs="宋体"/>
          <w:color w:val="000000"/>
          <w:sz w:val="21"/>
          <w:szCs w:val="21"/>
        </w:rPr>
        <w:t xml:space="preserve"> CS, </w:t>
      </w:r>
      <w:proofErr w:type="spellStart"/>
      <w:r w:rsidRPr="006B454F">
        <w:rPr>
          <w:rFonts w:ascii="Book Antiqua" w:hAnsi="Book Antiqua" w:cs="宋体"/>
          <w:color w:val="000000"/>
          <w:sz w:val="21"/>
          <w:szCs w:val="21"/>
        </w:rPr>
        <w:t>Nasreddine</w:t>
      </w:r>
      <w:proofErr w:type="spellEnd"/>
      <w:r w:rsidRPr="006B454F">
        <w:rPr>
          <w:rFonts w:ascii="Book Antiqua" w:hAnsi="Book Antiqua" w:cs="宋体"/>
          <w:color w:val="000000"/>
          <w:sz w:val="21"/>
          <w:szCs w:val="21"/>
        </w:rPr>
        <w:t xml:space="preserve"> WA, </w:t>
      </w:r>
      <w:proofErr w:type="spellStart"/>
      <w:r w:rsidRPr="006B454F">
        <w:rPr>
          <w:rFonts w:ascii="Book Antiqua" w:hAnsi="Book Antiqua" w:cs="宋体"/>
          <w:color w:val="000000"/>
          <w:sz w:val="21"/>
          <w:szCs w:val="21"/>
        </w:rPr>
        <w:t>Sharara</w:t>
      </w:r>
      <w:proofErr w:type="spellEnd"/>
      <w:r w:rsidRPr="006B454F">
        <w:rPr>
          <w:rFonts w:ascii="Book Antiqua" w:hAnsi="Book Antiqua" w:cs="宋体"/>
          <w:color w:val="000000"/>
          <w:sz w:val="21"/>
          <w:szCs w:val="21"/>
        </w:rPr>
        <w:t xml:space="preserve"> AI. </w:t>
      </w:r>
      <w:proofErr w:type="gramStart"/>
      <w:r w:rsidRPr="006B454F">
        <w:rPr>
          <w:rFonts w:ascii="Book Antiqua" w:hAnsi="Book Antiqua" w:cs="宋体"/>
          <w:color w:val="000000"/>
          <w:sz w:val="21"/>
          <w:szCs w:val="21"/>
        </w:rPr>
        <w:t>A randomized single-blind trial of whole versus split-dose polyethylene glycol-electrolyte solution for colonoscopy preparation.</w:t>
      </w:r>
      <w:proofErr w:type="gramEnd"/>
      <w:r w:rsidRPr="006B454F">
        <w:rPr>
          <w:rFonts w:ascii="Book Antiqua" w:hAnsi="Book Antiqua" w:cs="宋体"/>
          <w:color w:val="000000"/>
          <w:sz w:val="21"/>
          <w:szCs w:val="21"/>
        </w:rPr>
        <w:t> </w:t>
      </w:r>
      <w:proofErr w:type="spellStart"/>
      <w:r w:rsidRPr="006B454F">
        <w:rPr>
          <w:rFonts w:ascii="Book Antiqua" w:hAnsi="Book Antiqua" w:cs="宋体"/>
          <w:i/>
          <w:iCs/>
          <w:color w:val="000000"/>
          <w:sz w:val="21"/>
          <w:szCs w:val="21"/>
        </w:rPr>
        <w:t>Gastrointest</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Endosc</w:t>
      </w:r>
      <w:proofErr w:type="spellEnd"/>
      <w:r w:rsidRPr="006B454F">
        <w:rPr>
          <w:rFonts w:ascii="Book Antiqua" w:hAnsi="Book Antiqua" w:cs="宋体"/>
          <w:color w:val="000000"/>
          <w:sz w:val="21"/>
          <w:szCs w:val="21"/>
        </w:rPr>
        <w:t> 2003; </w:t>
      </w:r>
      <w:r w:rsidRPr="006B454F">
        <w:rPr>
          <w:rFonts w:ascii="Book Antiqua" w:hAnsi="Book Antiqua" w:cs="宋体"/>
          <w:b/>
          <w:bCs/>
          <w:color w:val="000000"/>
          <w:sz w:val="21"/>
          <w:szCs w:val="21"/>
        </w:rPr>
        <w:t>58</w:t>
      </w:r>
      <w:r w:rsidRPr="006B454F">
        <w:rPr>
          <w:rFonts w:ascii="Book Antiqua" w:hAnsi="Book Antiqua" w:cs="宋体"/>
          <w:color w:val="000000"/>
          <w:sz w:val="21"/>
          <w:szCs w:val="21"/>
        </w:rPr>
        <w:t>: 36-40 [PMID: 12838218 DOI: 10.1067/mge.2003.318]</w:t>
      </w:r>
    </w:p>
    <w:p w14:paraId="77ACAD62"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19 </w:t>
      </w:r>
      <w:r w:rsidRPr="006B454F">
        <w:rPr>
          <w:rFonts w:ascii="Book Antiqua" w:hAnsi="Book Antiqua" w:cs="宋体"/>
          <w:b/>
          <w:bCs/>
          <w:color w:val="000000"/>
          <w:sz w:val="21"/>
          <w:szCs w:val="21"/>
        </w:rPr>
        <w:t>Clarkston WK</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Tsen</w:t>
      </w:r>
      <w:proofErr w:type="spellEnd"/>
      <w:r w:rsidRPr="006B454F">
        <w:rPr>
          <w:rFonts w:ascii="Book Antiqua" w:hAnsi="Book Antiqua" w:cs="宋体"/>
          <w:color w:val="000000"/>
          <w:sz w:val="21"/>
          <w:szCs w:val="21"/>
        </w:rPr>
        <w:t xml:space="preserve"> TN, Dies DF, </w:t>
      </w:r>
      <w:proofErr w:type="spellStart"/>
      <w:r w:rsidRPr="006B454F">
        <w:rPr>
          <w:rFonts w:ascii="Book Antiqua" w:hAnsi="Book Antiqua" w:cs="宋体"/>
          <w:color w:val="000000"/>
          <w:sz w:val="21"/>
          <w:szCs w:val="21"/>
        </w:rPr>
        <w:t>Schratz</w:t>
      </w:r>
      <w:proofErr w:type="spellEnd"/>
      <w:r w:rsidRPr="006B454F">
        <w:rPr>
          <w:rFonts w:ascii="Book Antiqua" w:hAnsi="Book Antiqua" w:cs="宋体"/>
          <w:color w:val="000000"/>
          <w:sz w:val="21"/>
          <w:szCs w:val="21"/>
        </w:rPr>
        <w:t xml:space="preserve"> CL, </w:t>
      </w:r>
      <w:proofErr w:type="spellStart"/>
      <w:r w:rsidRPr="006B454F">
        <w:rPr>
          <w:rFonts w:ascii="Book Antiqua" w:hAnsi="Book Antiqua" w:cs="宋体"/>
          <w:color w:val="000000"/>
          <w:sz w:val="21"/>
          <w:szCs w:val="21"/>
        </w:rPr>
        <w:t>Vaswani</w:t>
      </w:r>
      <w:proofErr w:type="spellEnd"/>
      <w:r w:rsidRPr="006B454F">
        <w:rPr>
          <w:rFonts w:ascii="Book Antiqua" w:hAnsi="Book Antiqua" w:cs="宋体"/>
          <w:color w:val="000000"/>
          <w:sz w:val="21"/>
          <w:szCs w:val="21"/>
        </w:rPr>
        <w:t xml:space="preserve"> SK, </w:t>
      </w:r>
      <w:proofErr w:type="spellStart"/>
      <w:r w:rsidRPr="006B454F">
        <w:rPr>
          <w:rFonts w:ascii="Book Antiqua" w:hAnsi="Book Antiqua" w:cs="宋体"/>
          <w:color w:val="000000"/>
          <w:sz w:val="21"/>
          <w:szCs w:val="21"/>
        </w:rPr>
        <w:t>Bjerregaard</w:t>
      </w:r>
      <w:proofErr w:type="spellEnd"/>
      <w:r w:rsidRPr="006B454F">
        <w:rPr>
          <w:rFonts w:ascii="Book Antiqua" w:hAnsi="Book Antiqua" w:cs="宋体"/>
          <w:color w:val="000000"/>
          <w:sz w:val="21"/>
          <w:szCs w:val="21"/>
        </w:rPr>
        <w:t xml:space="preserve"> P. Oral sodium phosphate versus sulfate-free polyethylene glycol electrolyte lavage solution in outpatient preparation for colonoscopy: a prospective comparison. </w:t>
      </w:r>
      <w:proofErr w:type="spellStart"/>
      <w:r w:rsidRPr="006B454F">
        <w:rPr>
          <w:rFonts w:ascii="Book Antiqua" w:hAnsi="Book Antiqua" w:cs="宋体"/>
          <w:i/>
          <w:iCs/>
          <w:color w:val="000000"/>
          <w:sz w:val="21"/>
          <w:szCs w:val="21"/>
        </w:rPr>
        <w:t>Gastrointest</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Endosc</w:t>
      </w:r>
      <w:proofErr w:type="spellEnd"/>
      <w:r w:rsidRPr="006B454F">
        <w:rPr>
          <w:rFonts w:ascii="Book Antiqua" w:hAnsi="Book Antiqua" w:cs="宋体"/>
          <w:color w:val="000000"/>
          <w:sz w:val="21"/>
          <w:szCs w:val="21"/>
        </w:rPr>
        <w:t> 1996; </w:t>
      </w:r>
      <w:r w:rsidRPr="006B454F">
        <w:rPr>
          <w:rFonts w:ascii="Book Antiqua" w:hAnsi="Book Antiqua" w:cs="宋体"/>
          <w:b/>
          <w:bCs/>
          <w:color w:val="000000"/>
          <w:sz w:val="21"/>
          <w:szCs w:val="21"/>
        </w:rPr>
        <w:t>43</w:t>
      </w:r>
      <w:r w:rsidRPr="006B454F">
        <w:rPr>
          <w:rFonts w:ascii="Book Antiqua" w:hAnsi="Book Antiqua" w:cs="宋体"/>
          <w:color w:val="000000"/>
          <w:sz w:val="21"/>
          <w:szCs w:val="21"/>
        </w:rPr>
        <w:t>: 42-48 [PMID: 8903817 DOI: 10.1016/S0016-5107(96)70259-6]</w:t>
      </w:r>
    </w:p>
    <w:p w14:paraId="3684831C"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lastRenderedPageBreak/>
        <w:t>20 </w:t>
      </w:r>
      <w:r w:rsidRPr="006B454F">
        <w:rPr>
          <w:rFonts w:ascii="Book Antiqua" w:hAnsi="Book Antiqua" w:cs="宋体"/>
          <w:b/>
          <w:bCs/>
          <w:color w:val="000000"/>
          <w:sz w:val="21"/>
          <w:szCs w:val="21"/>
        </w:rPr>
        <w:t>Hamilton D</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Mulcahy</w:t>
      </w:r>
      <w:proofErr w:type="spellEnd"/>
      <w:r w:rsidRPr="006B454F">
        <w:rPr>
          <w:rFonts w:ascii="Book Antiqua" w:hAnsi="Book Antiqua" w:cs="宋体"/>
          <w:color w:val="000000"/>
          <w:sz w:val="21"/>
          <w:szCs w:val="21"/>
        </w:rPr>
        <w:t xml:space="preserve"> D, Walsh D, </w:t>
      </w:r>
      <w:proofErr w:type="spellStart"/>
      <w:r w:rsidRPr="006B454F">
        <w:rPr>
          <w:rFonts w:ascii="Book Antiqua" w:hAnsi="Book Antiqua" w:cs="宋体"/>
          <w:color w:val="000000"/>
          <w:sz w:val="21"/>
          <w:szCs w:val="21"/>
        </w:rPr>
        <w:t>Farrelly</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Tormey</w:t>
      </w:r>
      <w:proofErr w:type="spellEnd"/>
      <w:r w:rsidRPr="006B454F">
        <w:rPr>
          <w:rFonts w:ascii="Book Antiqua" w:hAnsi="Book Antiqua" w:cs="宋体"/>
          <w:color w:val="000000"/>
          <w:sz w:val="21"/>
          <w:szCs w:val="21"/>
        </w:rPr>
        <w:t xml:space="preserve"> WP, Watson G. Sodium </w:t>
      </w:r>
      <w:proofErr w:type="spellStart"/>
      <w:r w:rsidRPr="006B454F">
        <w:rPr>
          <w:rFonts w:ascii="Book Antiqua" w:hAnsi="Book Antiqua" w:cs="宋体"/>
          <w:color w:val="000000"/>
          <w:sz w:val="21"/>
          <w:szCs w:val="21"/>
        </w:rPr>
        <w:t>picosulphate</w:t>
      </w:r>
      <w:proofErr w:type="spellEnd"/>
      <w:r w:rsidRPr="006B454F">
        <w:rPr>
          <w:rFonts w:ascii="Book Antiqua" w:hAnsi="Book Antiqua" w:cs="宋体"/>
          <w:color w:val="000000"/>
          <w:sz w:val="21"/>
          <w:szCs w:val="21"/>
        </w:rPr>
        <w:t xml:space="preserve"> compared with polyethylene glycol solution for large bowel lavage: a prospective </w:t>
      </w:r>
      <w:proofErr w:type="spellStart"/>
      <w:r w:rsidRPr="006B454F">
        <w:rPr>
          <w:rFonts w:ascii="Book Antiqua" w:hAnsi="Book Antiqua" w:cs="宋体"/>
          <w:color w:val="000000"/>
          <w:sz w:val="21"/>
          <w:szCs w:val="21"/>
        </w:rPr>
        <w:t>randomised</w:t>
      </w:r>
      <w:proofErr w:type="spellEnd"/>
      <w:r w:rsidRPr="006B454F">
        <w:rPr>
          <w:rFonts w:ascii="Book Antiqua" w:hAnsi="Book Antiqua" w:cs="宋体"/>
          <w:color w:val="000000"/>
          <w:sz w:val="21"/>
          <w:szCs w:val="21"/>
        </w:rPr>
        <w:t xml:space="preserve"> trial. </w:t>
      </w:r>
      <w:r w:rsidRPr="006B454F">
        <w:rPr>
          <w:rFonts w:ascii="Book Antiqua" w:hAnsi="Book Antiqua" w:cs="宋体"/>
          <w:i/>
          <w:iCs/>
          <w:color w:val="000000"/>
          <w:sz w:val="21"/>
          <w:szCs w:val="21"/>
        </w:rPr>
        <w:t xml:space="preserve">Br J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Pract</w:t>
      </w:r>
      <w:proofErr w:type="spellEnd"/>
      <w:r w:rsidRPr="006B454F">
        <w:rPr>
          <w:rFonts w:ascii="Book Antiqua" w:hAnsi="Book Antiqua" w:cs="宋体"/>
          <w:color w:val="000000"/>
          <w:sz w:val="21"/>
          <w:szCs w:val="21"/>
        </w:rPr>
        <w:t> 1996; </w:t>
      </w:r>
      <w:r w:rsidRPr="006B454F">
        <w:rPr>
          <w:rFonts w:ascii="Book Antiqua" w:hAnsi="Book Antiqua" w:cs="宋体"/>
          <w:b/>
          <w:bCs/>
          <w:color w:val="000000"/>
          <w:sz w:val="21"/>
          <w:szCs w:val="21"/>
        </w:rPr>
        <w:t>50</w:t>
      </w:r>
      <w:r w:rsidRPr="006B454F">
        <w:rPr>
          <w:rFonts w:ascii="Book Antiqua" w:hAnsi="Book Antiqua" w:cs="宋体"/>
          <w:color w:val="000000"/>
          <w:sz w:val="21"/>
          <w:szCs w:val="21"/>
        </w:rPr>
        <w:t>: 73-75 [PMID: 8731641]</w:t>
      </w:r>
    </w:p>
    <w:p w14:paraId="14A6A26A"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proofErr w:type="gramStart"/>
      <w:r w:rsidRPr="006B454F">
        <w:rPr>
          <w:rFonts w:ascii="Book Antiqua" w:hAnsi="Book Antiqua" w:cs="宋体"/>
          <w:color w:val="000000"/>
          <w:sz w:val="21"/>
          <w:szCs w:val="21"/>
        </w:rPr>
        <w:t>21 </w:t>
      </w:r>
      <w:r w:rsidRPr="006B454F">
        <w:rPr>
          <w:rFonts w:ascii="Book Antiqua" w:hAnsi="Book Antiqua" w:cs="宋体"/>
          <w:b/>
          <w:bCs/>
          <w:color w:val="000000"/>
          <w:sz w:val="21"/>
          <w:szCs w:val="21"/>
        </w:rPr>
        <w:t>Di Palma JA</w:t>
      </w:r>
      <w:r w:rsidRPr="006B454F">
        <w:rPr>
          <w:rFonts w:ascii="Book Antiqua" w:hAnsi="Book Antiqua" w:cs="宋体"/>
          <w:color w:val="000000"/>
          <w:sz w:val="21"/>
          <w:szCs w:val="21"/>
        </w:rPr>
        <w:t xml:space="preserve">, Rodriguez R, McGowan J, Cleveland </w:t>
      </w:r>
      <w:proofErr w:type="spellStart"/>
      <w:r w:rsidRPr="006B454F">
        <w:rPr>
          <w:rFonts w:ascii="Book Antiqua" w:hAnsi="Book Antiqua" w:cs="宋体"/>
          <w:color w:val="000000"/>
          <w:sz w:val="21"/>
          <w:szCs w:val="21"/>
        </w:rPr>
        <w:t>Mv</w:t>
      </w:r>
      <w:proofErr w:type="spellEnd"/>
      <w:r w:rsidRPr="006B454F">
        <w:rPr>
          <w:rFonts w:ascii="Book Antiqua" w:hAnsi="Book Antiqua" w:cs="宋体"/>
          <w:color w:val="000000"/>
          <w:sz w:val="21"/>
          <w:szCs w:val="21"/>
        </w:rPr>
        <w:t>.</w:t>
      </w:r>
      <w:proofErr w:type="gramEnd"/>
      <w:r w:rsidRPr="006B454F">
        <w:rPr>
          <w:rFonts w:ascii="Book Antiqua" w:hAnsi="Book Antiqua" w:cs="宋体"/>
          <w:color w:val="000000"/>
          <w:sz w:val="21"/>
          <w:szCs w:val="21"/>
        </w:rPr>
        <w:t xml:space="preserve"> </w:t>
      </w:r>
      <w:proofErr w:type="gramStart"/>
      <w:r w:rsidRPr="006B454F">
        <w:rPr>
          <w:rFonts w:ascii="Book Antiqua" w:hAnsi="Book Antiqua" w:cs="宋体"/>
          <w:color w:val="000000"/>
          <w:sz w:val="21"/>
          <w:szCs w:val="21"/>
        </w:rPr>
        <w:t>A randomized clinical study evaluating the safety and efficacy of a new, reduced-volume, oral sulfate colon-cleansing preparation for colonoscopy.</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 xml:space="preserve">Am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2009; </w:t>
      </w:r>
      <w:r w:rsidRPr="006B454F">
        <w:rPr>
          <w:rFonts w:ascii="Book Antiqua" w:hAnsi="Book Antiqua" w:cs="宋体"/>
          <w:b/>
          <w:bCs/>
          <w:color w:val="000000"/>
          <w:sz w:val="21"/>
          <w:szCs w:val="21"/>
        </w:rPr>
        <w:t>104</w:t>
      </w:r>
      <w:r w:rsidRPr="006B454F">
        <w:rPr>
          <w:rFonts w:ascii="Book Antiqua" w:hAnsi="Book Antiqua" w:cs="宋体"/>
          <w:color w:val="000000"/>
          <w:sz w:val="21"/>
          <w:szCs w:val="21"/>
        </w:rPr>
        <w:t>: 2275-2284 [PMID: 19584830 DOI: 10.1038/ajg.2009.389]</w:t>
      </w:r>
    </w:p>
    <w:p w14:paraId="57B17CCC"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22 </w:t>
      </w:r>
      <w:r w:rsidRPr="006B454F">
        <w:rPr>
          <w:rFonts w:ascii="Book Antiqua" w:hAnsi="Book Antiqua" w:cs="宋体"/>
          <w:b/>
          <w:bCs/>
          <w:color w:val="000000"/>
          <w:sz w:val="21"/>
          <w:szCs w:val="21"/>
        </w:rPr>
        <w:t>Abdul-</w:t>
      </w:r>
      <w:proofErr w:type="spellStart"/>
      <w:r w:rsidRPr="006B454F">
        <w:rPr>
          <w:rFonts w:ascii="Book Antiqua" w:hAnsi="Book Antiqua" w:cs="宋体"/>
          <w:b/>
          <w:bCs/>
          <w:color w:val="000000"/>
          <w:sz w:val="21"/>
          <w:szCs w:val="21"/>
        </w:rPr>
        <w:t>Baki</w:t>
      </w:r>
      <w:proofErr w:type="spellEnd"/>
      <w:r w:rsidRPr="006B454F">
        <w:rPr>
          <w:rFonts w:ascii="Book Antiqua" w:hAnsi="Book Antiqua" w:cs="宋体"/>
          <w:b/>
          <w:bCs/>
          <w:color w:val="000000"/>
          <w:sz w:val="21"/>
          <w:szCs w:val="21"/>
        </w:rPr>
        <w:t xml:space="preserve"> H</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Hashash</w:t>
      </w:r>
      <w:proofErr w:type="spellEnd"/>
      <w:r w:rsidRPr="006B454F">
        <w:rPr>
          <w:rFonts w:ascii="Book Antiqua" w:hAnsi="Book Antiqua" w:cs="宋体"/>
          <w:color w:val="000000"/>
          <w:sz w:val="21"/>
          <w:szCs w:val="21"/>
        </w:rPr>
        <w:t xml:space="preserve"> JG, </w:t>
      </w:r>
      <w:proofErr w:type="spellStart"/>
      <w:r w:rsidRPr="006B454F">
        <w:rPr>
          <w:rFonts w:ascii="Book Antiqua" w:hAnsi="Book Antiqua" w:cs="宋体"/>
          <w:color w:val="000000"/>
          <w:sz w:val="21"/>
          <w:szCs w:val="21"/>
        </w:rPr>
        <w:t>Elhajj</w:t>
      </w:r>
      <w:proofErr w:type="spellEnd"/>
      <w:r w:rsidRPr="006B454F">
        <w:rPr>
          <w:rFonts w:ascii="Book Antiqua" w:hAnsi="Book Antiqua" w:cs="宋体"/>
          <w:color w:val="000000"/>
          <w:sz w:val="21"/>
          <w:szCs w:val="21"/>
        </w:rPr>
        <w:t xml:space="preserve"> II, </w:t>
      </w:r>
      <w:proofErr w:type="spellStart"/>
      <w:r w:rsidRPr="006B454F">
        <w:rPr>
          <w:rFonts w:ascii="Book Antiqua" w:hAnsi="Book Antiqua" w:cs="宋体"/>
          <w:color w:val="000000"/>
          <w:sz w:val="21"/>
          <w:szCs w:val="21"/>
        </w:rPr>
        <w:t>Azar</w:t>
      </w:r>
      <w:proofErr w:type="spellEnd"/>
      <w:r w:rsidRPr="006B454F">
        <w:rPr>
          <w:rFonts w:ascii="Book Antiqua" w:hAnsi="Book Antiqua" w:cs="宋体"/>
          <w:color w:val="000000"/>
          <w:sz w:val="21"/>
          <w:szCs w:val="21"/>
        </w:rPr>
        <w:t xml:space="preserve"> C, El </w:t>
      </w:r>
      <w:proofErr w:type="spellStart"/>
      <w:r w:rsidRPr="006B454F">
        <w:rPr>
          <w:rFonts w:ascii="Book Antiqua" w:hAnsi="Book Antiqua" w:cs="宋体"/>
          <w:color w:val="000000"/>
          <w:sz w:val="21"/>
          <w:szCs w:val="21"/>
        </w:rPr>
        <w:t>Zahabi</w:t>
      </w:r>
      <w:proofErr w:type="spellEnd"/>
      <w:r w:rsidRPr="006B454F">
        <w:rPr>
          <w:rFonts w:ascii="Book Antiqua" w:hAnsi="Book Antiqua" w:cs="宋体"/>
          <w:color w:val="000000"/>
          <w:sz w:val="21"/>
          <w:szCs w:val="21"/>
        </w:rPr>
        <w:t xml:space="preserve"> L, </w:t>
      </w:r>
      <w:proofErr w:type="spellStart"/>
      <w:r w:rsidRPr="006B454F">
        <w:rPr>
          <w:rFonts w:ascii="Book Antiqua" w:hAnsi="Book Antiqua" w:cs="宋体"/>
          <w:color w:val="000000"/>
          <w:sz w:val="21"/>
          <w:szCs w:val="21"/>
        </w:rPr>
        <w:t>Mourad</w:t>
      </w:r>
      <w:proofErr w:type="spellEnd"/>
      <w:r w:rsidRPr="006B454F">
        <w:rPr>
          <w:rFonts w:ascii="Book Antiqua" w:hAnsi="Book Antiqua" w:cs="宋体"/>
          <w:color w:val="000000"/>
          <w:sz w:val="21"/>
          <w:szCs w:val="21"/>
        </w:rPr>
        <w:t xml:space="preserve"> FH, </w:t>
      </w:r>
      <w:proofErr w:type="spellStart"/>
      <w:r w:rsidRPr="006B454F">
        <w:rPr>
          <w:rFonts w:ascii="Book Antiqua" w:hAnsi="Book Antiqua" w:cs="宋体"/>
          <w:color w:val="000000"/>
          <w:sz w:val="21"/>
          <w:szCs w:val="21"/>
        </w:rPr>
        <w:t>Barada</w:t>
      </w:r>
      <w:proofErr w:type="spellEnd"/>
      <w:r w:rsidRPr="006B454F">
        <w:rPr>
          <w:rFonts w:ascii="Book Antiqua" w:hAnsi="Book Antiqua" w:cs="宋体"/>
          <w:color w:val="000000"/>
          <w:sz w:val="21"/>
          <w:szCs w:val="21"/>
        </w:rPr>
        <w:t xml:space="preserve"> KA, </w:t>
      </w:r>
      <w:proofErr w:type="spellStart"/>
      <w:r w:rsidRPr="006B454F">
        <w:rPr>
          <w:rFonts w:ascii="Book Antiqua" w:hAnsi="Book Antiqua" w:cs="宋体"/>
          <w:color w:val="000000"/>
          <w:sz w:val="21"/>
          <w:szCs w:val="21"/>
        </w:rPr>
        <w:t>Sharara</w:t>
      </w:r>
      <w:proofErr w:type="spellEnd"/>
      <w:r w:rsidRPr="006B454F">
        <w:rPr>
          <w:rFonts w:ascii="Book Antiqua" w:hAnsi="Book Antiqua" w:cs="宋体"/>
          <w:color w:val="000000"/>
          <w:sz w:val="21"/>
          <w:szCs w:val="21"/>
        </w:rPr>
        <w:t xml:space="preserve"> AI. A randomized, controlled, double-blind trial of the adjunct use of </w:t>
      </w:r>
      <w:proofErr w:type="spellStart"/>
      <w:r w:rsidRPr="006B454F">
        <w:rPr>
          <w:rFonts w:ascii="Book Antiqua" w:hAnsi="Book Antiqua" w:cs="宋体"/>
          <w:color w:val="000000"/>
          <w:sz w:val="21"/>
          <w:szCs w:val="21"/>
        </w:rPr>
        <w:t>tegaserod</w:t>
      </w:r>
      <w:proofErr w:type="spellEnd"/>
      <w:r w:rsidRPr="006B454F">
        <w:rPr>
          <w:rFonts w:ascii="Book Antiqua" w:hAnsi="Book Antiqua" w:cs="宋体"/>
          <w:color w:val="000000"/>
          <w:sz w:val="21"/>
          <w:szCs w:val="21"/>
        </w:rPr>
        <w:t xml:space="preserve"> in whole-dose or split-dose polyethylene glycol electrolyte solution for colonoscopy preparation. </w:t>
      </w:r>
      <w:proofErr w:type="spellStart"/>
      <w:r w:rsidRPr="006B454F">
        <w:rPr>
          <w:rFonts w:ascii="Book Antiqua" w:hAnsi="Book Antiqua" w:cs="宋体"/>
          <w:i/>
          <w:iCs/>
          <w:color w:val="000000"/>
          <w:sz w:val="21"/>
          <w:szCs w:val="21"/>
        </w:rPr>
        <w:t>Gastrointest</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Endosc</w:t>
      </w:r>
      <w:proofErr w:type="spellEnd"/>
      <w:r w:rsidRPr="006B454F">
        <w:rPr>
          <w:rFonts w:ascii="Book Antiqua" w:hAnsi="Book Antiqua" w:cs="宋体"/>
          <w:color w:val="000000"/>
          <w:sz w:val="21"/>
          <w:szCs w:val="21"/>
        </w:rPr>
        <w:t> 2008; </w:t>
      </w:r>
      <w:r w:rsidRPr="006B454F">
        <w:rPr>
          <w:rFonts w:ascii="Book Antiqua" w:hAnsi="Book Antiqua" w:cs="宋体"/>
          <w:b/>
          <w:bCs/>
          <w:color w:val="000000"/>
          <w:sz w:val="21"/>
          <w:szCs w:val="21"/>
        </w:rPr>
        <w:t>68</w:t>
      </w:r>
      <w:r w:rsidRPr="006B454F">
        <w:rPr>
          <w:rFonts w:ascii="Book Antiqua" w:hAnsi="Book Antiqua" w:cs="宋体"/>
          <w:color w:val="000000"/>
          <w:sz w:val="21"/>
          <w:szCs w:val="21"/>
        </w:rPr>
        <w:t>: 294-300; quiz 334, 336 [PMID: 18511049 DOI: 10.1016/j.gie.2008.01.044]</w:t>
      </w:r>
    </w:p>
    <w:p w14:paraId="4F0D721A"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23 </w:t>
      </w:r>
      <w:r w:rsidRPr="006B454F">
        <w:rPr>
          <w:rFonts w:ascii="Book Antiqua" w:hAnsi="Book Antiqua" w:cs="宋体"/>
          <w:b/>
          <w:bCs/>
          <w:color w:val="000000"/>
          <w:sz w:val="21"/>
          <w:szCs w:val="21"/>
        </w:rPr>
        <w:t>Froehlich F</w:t>
      </w:r>
      <w:r w:rsidRPr="006B454F">
        <w:rPr>
          <w:rFonts w:ascii="Book Antiqua" w:hAnsi="Book Antiqua" w:cs="宋体"/>
          <w:color w:val="000000"/>
          <w:sz w:val="21"/>
          <w:szCs w:val="21"/>
        </w:rPr>
        <w:t xml:space="preserve">, Fried M, </w:t>
      </w:r>
      <w:proofErr w:type="spellStart"/>
      <w:r w:rsidRPr="006B454F">
        <w:rPr>
          <w:rFonts w:ascii="Book Antiqua" w:hAnsi="Book Antiqua" w:cs="宋体"/>
          <w:color w:val="000000"/>
          <w:sz w:val="21"/>
          <w:szCs w:val="21"/>
        </w:rPr>
        <w:t>Schnegg</w:t>
      </w:r>
      <w:proofErr w:type="spellEnd"/>
      <w:r w:rsidRPr="006B454F">
        <w:rPr>
          <w:rFonts w:ascii="Book Antiqua" w:hAnsi="Book Antiqua" w:cs="宋体"/>
          <w:color w:val="000000"/>
          <w:sz w:val="21"/>
          <w:szCs w:val="21"/>
        </w:rPr>
        <w:t xml:space="preserve"> JF, </w:t>
      </w:r>
      <w:proofErr w:type="spellStart"/>
      <w:r w:rsidRPr="006B454F">
        <w:rPr>
          <w:rFonts w:ascii="Book Antiqua" w:hAnsi="Book Antiqua" w:cs="宋体"/>
          <w:color w:val="000000"/>
          <w:sz w:val="21"/>
          <w:szCs w:val="21"/>
        </w:rPr>
        <w:t>Gonvers</w:t>
      </w:r>
      <w:proofErr w:type="spellEnd"/>
      <w:r w:rsidRPr="006B454F">
        <w:rPr>
          <w:rFonts w:ascii="Book Antiqua" w:hAnsi="Book Antiqua" w:cs="宋体"/>
          <w:color w:val="000000"/>
          <w:sz w:val="21"/>
          <w:szCs w:val="21"/>
        </w:rPr>
        <w:t xml:space="preserve"> JJ. Low sodium solution for colonic cleansing: a double-blind, controlled, randomized prospective study. </w:t>
      </w:r>
      <w:proofErr w:type="spellStart"/>
      <w:r w:rsidRPr="006B454F">
        <w:rPr>
          <w:rFonts w:ascii="Book Antiqua" w:hAnsi="Book Antiqua" w:cs="宋体"/>
          <w:i/>
          <w:iCs/>
          <w:color w:val="000000"/>
          <w:sz w:val="21"/>
          <w:szCs w:val="21"/>
        </w:rPr>
        <w:t>Gastrointest</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Endosc</w:t>
      </w:r>
      <w:proofErr w:type="spellEnd"/>
      <w:r w:rsidRPr="006B454F">
        <w:rPr>
          <w:rFonts w:ascii="Book Antiqua" w:hAnsi="Book Antiqua" w:cs="宋体"/>
          <w:color w:val="000000"/>
          <w:sz w:val="21"/>
          <w:szCs w:val="21"/>
        </w:rPr>
        <w:t> 1992; </w:t>
      </w:r>
      <w:r w:rsidRPr="006B454F">
        <w:rPr>
          <w:rFonts w:ascii="Book Antiqua" w:hAnsi="Book Antiqua" w:cs="宋体"/>
          <w:b/>
          <w:bCs/>
          <w:color w:val="000000"/>
          <w:sz w:val="21"/>
          <w:szCs w:val="21"/>
        </w:rPr>
        <w:t>38</w:t>
      </w:r>
      <w:r w:rsidRPr="006B454F">
        <w:rPr>
          <w:rFonts w:ascii="Book Antiqua" w:hAnsi="Book Antiqua" w:cs="宋体"/>
          <w:color w:val="000000"/>
          <w:sz w:val="21"/>
          <w:szCs w:val="21"/>
        </w:rPr>
        <w:t>: 579-581 [PMID: 1397915 DOI: 10.1016/S0016-5107(92)70521-5]</w:t>
      </w:r>
    </w:p>
    <w:p w14:paraId="51DF4109"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24 </w:t>
      </w:r>
      <w:proofErr w:type="spellStart"/>
      <w:r w:rsidRPr="006B454F">
        <w:rPr>
          <w:rFonts w:ascii="Book Antiqua" w:hAnsi="Book Antiqua" w:cs="宋体"/>
          <w:b/>
          <w:bCs/>
          <w:color w:val="000000"/>
          <w:sz w:val="21"/>
          <w:szCs w:val="21"/>
        </w:rPr>
        <w:t>Bitoun</w:t>
      </w:r>
      <w:proofErr w:type="spellEnd"/>
      <w:r w:rsidRPr="006B454F">
        <w:rPr>
          <w:rFonts w:ascii="Book Antiqua" w:hAnsi="Book Antiqua" w:cs="宋体"/>
          <w:b/>
          <w:bCs/>
          <w:color w:val="000000"/>
          <w:sz w:val="21"/>
          <w:szCs w:val="21"/>
        </w:rPr>
        <w:t xml:space="preserve"> A</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Ponchon</w:t>
      </w:r>
      <w:proofErr w:type="spellEnd"/>
      <w:r w:rsidRPr="006B454F">
        <w:rPr>
          <w:rFonts w:ascii="Book Antiqua" w:hAnsi="Book Antiqua" w:cs="宋体"/>
          <w:color w:val="000000"/>
          <w:sz w:val="21"/>
          <w:szCs w:val="21"/>
        </w:rPr>
        <w:t xml:space="preserve"> T, </w:t>
      </w:r>
      <w:proofErr w:type="spellStart"/>
      <w:r w:rsidRPr="006B454F">
        <w:rPr>
          <w:rFonts w:ascii="Book Antiqua" w:hAnsi="Book Antiqua" w:cs="宋体"/>
          <w:color w:val="000000"/>
          <w:sz w:val="21"/>
          <w:szCs w:val="21"/>
        </w:rPr>
        <w:t>Barthet</w:t>
      </w:r>
      <w:proofErr w:type="spellEnd"/>
      <w:r w:rsidRPr="006B454F">
        <w:rPr>
          <w:rFonts w:ascii="Book Antiqua" w:hAnsi="Book Antiqua" w:cs="宋体"/>
          <w:color w:val="000000"/>
          <w:sz w:val="21"/>
          <w:szCs w:val="21"/>
        </w:rPr>
        <w:t xml:space="preserve"> M, Coffin B, </w:t>
      </w:r>
      <w:proofErr w:type="spellStart"/>
      <w:r w:rsidRPr="006B454F">
        <w:rPr>
          <w:rFonts w:ascii="Book Antiqua" w:hAnsi="Book Antiqua" w:cs="宋体"/>
          <w:color w:val="000000"/>
          <w:sz w:val="21"/>
          <w:szCs w:val="21"/>
        </w:rPr>
        <w:t>Dugué</w:t>
      </w:r>
      <w:proofErr w:type="spellEnd"/>
      <w:r w:rsidRPr="006B454F">
        <w:rPr>
          <w:rFonts w:ascii="Book Antiqua" w:hAnsi="Book Antiqua" w:cs="宋体"/>
          <w:color w:val="000000"/>
          <w:sz w:val="21"/>
          <w:szCs w:val="21"/>
        </w:rPr>
        <w:t xml:space="preserve"> C, </w:t>
      </w:r>
      <w:proofErr w:type="spellStart"/>
      <w:r w:rsidRPr="006B454F">
        <w:rPr>
          <w:rFonts w:ascii="Book Antiqua" w:hAnsi="Book Antiqua" w:cs="宋体"/>
          <w:color w:val="000000"/>
          <w:sz w:val="21"/>
          <w:szCs w:val="21"/>
        </w:rPr>
        <w:t>Halphen</w:t>
      </w:r>
      <w:proofErr w:type="spellEnd"/>
      <w:r w:rsidRPr="006B454F">
        <w:rPr>
          <w:rFonts w:ascii="Book Antiqua" w:hAnsi="Book Antiqua" w:cs="宋体"/>
          <w:color w:val="000000"/>
          <w:sz w:val="21"/>
          <w:szCs w:val="21"/>
        </w:rPr>
        <w:t xml:space="preserve"> M. Results of a prospective </w:t>
      </w:r>
      <w:proofErr w:type="spellStart"/>
      <w:r w:rsidRPr="006B454F">
        <w:rPr>
          <w:rFonts w:ascii="Book Antiqua" w:hAnsi="Book Antiqua" w:cs="宋体"/>
          <w:color w:val="000000"/>
          <w:sz w:val="21"/>
          <w:szCs w:val="21"/>
        </w:rPr>
        <w:t>randomised</w:t>
      </w:r>
      <w:proofErr w:type="spellEnd"/>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multicentre</w:t>
      </w:r>
      <w:proofErr w:type="spellEnd"/>
      <w:r w:rsidRPr="006B454F">
        <w:rPr>
          <w:rFonts w:ascii="Book Antiqua" w:hAnsi="Book Antiqua" w:cs="宋体"/>
          <w:color w:val="000000"/>
          <w:sz w:val="21"/>
          <w:szCs w:val="21"/>
        </w:rPr>
        <w:t xml:space="preserve"> controlled trial comparing a new 2-L ascorbic acid plus polyethylene glycol and electrolyte solution vs. sodium phosphate solution in patients undergoing elective colonoscopy. </w:t>
      </w:r>
      <w:r w:rsidRPr="006B454F">
        <w:rPr>
          <w:rFonts w:ascii="Book Antiqua" w:hAnsi="Book Antiqua" w:cs="宋体"/>
          <w:i/>
          <w:iCs/>
          <w:color w:val="000000"/>
          <w:sz w:val="21"/>
          <w:szCs w:val="21"/>
        </w:rPr>
        <w:t xml:space="preserve">Aliment </w:t>
      </w:r>
      <w:proofErr w:type="spellStart"/>
      <w:r w:rsidRPr="006B454F">
        <w:rPr>
          <w:rFonts w:ascii="Book Antiqua" w:hAnsi="Book Antiqua" w:cs="宋体"/>
          <w:i/>
          <w:iCs/>
          <w:color w:val="000000"/>
          <w:sz w:val="21"/>
          <w:szCs w:val="21"/>
        </w:rPr>
        <w:t>Pharmacol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Ther</w:t>
      </w:r>
      <w:proofErr w:type="spellEnd"/>
      <w:r w:rsidRPr="006B454F">
        <w:rPr>
          <w:rFonts w:ascii="Book Antiqua" w:hAnsi="Book Antiqua" w:cs="宋体"/>
          <w:color w:val="000000"/>
          <w:sz w:val="21"/>
          <w:szCs w:val="21"/>
        </w:rPr>
        <w:t> 2006; </w:t>
      </w:r>
      <w:r w:rsidRPr="006B454F">
        <w:rPr>
          <w:rFonts w:ascii="Book Antiqua" w:hAnsi="Book Antiqua" w:cs="宋体"/>
          <w:b/>
          <w:bCs/>
          <w:color w:val="000000"/>
          <w:sz w:val="21"/>
          <w:szCs w:val="21"/>
        </w:rPr>
        <w:t>24</w:t>
      </w:r>
      <w:r w:rsidRPr="006B454F">
        <w:rPr>
          <w:rFonts w:ascii="Book Antiqua" w:hAnsi="Book Antiqua" w:cs="宋体"/>
          <w:color w:val="000000"/>
          <w:sz w:val="21"/>
          <w:szCs w:val="21"/>
        </w:rPr>
        <w:t>: 1631-1642 [PMID: 17094774 DOI: 10.1111/j.1365-2036.2006.03167.x]</w:t>
      </w:r>
    </w:p>
    <w:p w14:paraId="7CCEDE31"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proofErr w:type="gramStart"/>
      <w:r w:rsidRPr="006B454F">
        <w:rPr>
          <w:rFonts w:ascii="Book Antiqua" w:hAnsi="Book Antiqua" w:cs="宋体"/>
          <w:color w:val="000000"/>
          <w:sz w:val="21"/>
          <w:szCs w:val="21"/>
        </w:rPr>
        <w:t>25 </w:t>
      </w:r>
      <w:proofErr w:type="spellStart"/>
      <w:r w:rsidRPr="006B454F">
        <w:rPr>
          <w:rFonts w:ascii="Book Antiqua" w:hAnsi="Book Antiqua" w:cs="宋体"/>
          <w:b/>
          <w:bCs/>
          <w:color w:val="000000"/>
          <w:sz w:val="21"/>
          <w:szCs w:val="21"/>
        </w:rPr>
        <w:t>Hjelkrem</w:t>
      </w:r>
      <w:proofErr w:type="spellEnd"/>
      <w:r w:rsidRPr="006B454F">
        <w:rPr>
          <w:rFonts w:ascii="Book Antiqua" w:hAnsi="Book Antiqua" w:cs="宋体"/>
          <w:b/>
          <w:bCs/>
          <w:color w:val="000000"/>
          <w:sz w:val="21"/>
          <w:szCs w:val="21"/>
        </w:rPr>
        <w:t xml:space="preserve"> M</w:t>
      </w:r>
      <w:r w:rsidRPr="006B454F">
        <w:rPr>
          <w:rFonts w:ascii="Book Antiqua" w:hAnsi="Book Antiqua" w:cs="宋体"/>
          <w:color w:val="000000"/>
          <w:sz w:val="21"/>
          <w:szCs w:val="21"/>
        </w:rPr>
        <w:t>, Stengel J, Liu M, Jones DP, Harrison SA.</w:t>
      </w:r>
      <w:proofErr w:type="gramEnd"/>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MiraLAX</w:t>
      </w:r>
      <w:proofErr w:type="spellEnd"/>
      <w:r w:rsidRPr="006B454F">
        <w:rPr>
          <w:rFonts w:ascii="Book Antiqua" w:hAnsi="Book Antiqua" w:cs="宋体"/>
          <w:color w:val="000000"/>
          <w:sz w:val="21"/>
          <w:szCs w:val="21"/>
        </w:rPr>
        <w:t xml:space="preserve"> is not as effective as </w:t>
      </w:r>
      <w:proofErr w:type="spellStart"/>
      <w:r w:rsidRPr="006B454F">
        <w:rPr>
          <w:rFonts w:ascii="Book Antiqua" w:hAnsi="Book Antiqua" w:cs="宋体"/>
          <w:color w:val="000000"/>
          <w:sz w:val="21"/>
          <w:szCs w:val="21"/>
        </w:rPr>
        <w:t>GoLytely</w:t>
      </w:r>
      <w:proofErr w:type="spellEnd"/>
      <w:r w:rsidRPr="006B454F">
        <w:rPr>
          <w:rFonts w:ascii="Book Antiqua" w:hAnsi="Book Antiqua" w:cs="宋体"/>
          <w:color w:val="000000"/>
          <w:sz w:val="21"/>
          <w:szCs w:val="21"/>
        </w:rPr>
        <w:t xml:space="preserve"> in bowel cleansing before screening colonoscopies.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Hepatol</w:t>
      </w:r>
      <w:proofErr w:type="spellEnd"/>
      <w:r w:rsidRPr="006B454F">
        <w:rPr>
          <w:rFonts w:ascii="Book Antiqua" w:hAnsi="Book Antiqua" w:cs="宋体"/>
          <w:color w:val="000000"/>
          <w:sz w:val="21"/>
          <w:szCs w:val="21"/>
        </w:rPr>
        <w:t> 2011; </w:t>
      </w:r>
      <w:r w:rsidRPr="006B454F">
        <w:rPr>
          <w:rFonts w:ascii="Book Antiqua" w:hAnsi="Book Antiqua" w:cs="宋体"/>
          <w:b/>
          <w:bCs/>
          <w:color w:val="000000"/>
          <w:sz w:val="21"/>
          <w:szCs w:val="21"/>
        </w:rPr>
        <w:t>9</w:t>
      </w:r>
      <w:r w:rsidRPr="006B454F">
        <w:rPr>
          <w:rFonts w:ascii="Book Antiqua" w:hAnsi="Book Antiqua" w:cs="宋体"/>
          <w:color w:val="000000"/>
          <w:sz w:val="21"/>
          <w:szCs w:val="21"/>
        </w:rPr>
        <w:t>: 326-332.e1 [PMID: 21115134]</w:t>
      </w:r>
    </w:p>
    <w:p w14:paraId="272EFB88"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proofErr w:type="gramStart"/>
      <w:r w:rsidRPr="006B454F">
        <w:rPr>
          <w:rFonts w:ascii="Book Antiqua" w:hAnsi="Book Antiqua" w:cs="宋体"/>
          <w:color w:val="000000"/>
          <w:sz w:val="21"/>
          <w:szCs w:val="21"/>
        </w:rPr>
        <w:t>26 </w:t>
      </w:r>
      <w:proofErr w:type="spellStart"/>
      <w:r w:rsidRPr="006B454F">
        <w:rPr>
          <w:rFonts w:ascii="Book Antiqua" w:hAnsi="Book Antiqua" w:cs="宋体"/>
          <w:b/>
          <w:bCs/>
          <w:color w:val="000000"/>
          <w:sz w:val="21"/>
          <w:szCs w:val="21"/>
        </w:rPr>
        <w:t>Sharara</w:t>
      </w:r>
      <w:proofErr w:type="spellEnd"/>
      <w:r w:rsidRPr="006B454F">
        <w:rPr>
          <w:rFonts w:ascii="Book Antiqua" w:hAnsi="Book Antiqua" w:cs="宋体"/>
          <w:b/>
          <w:bCs/>
          <w:color w:val="000000"/>
          <w:sz w:val="21"/>
          <w:szCs w:val="21"/>
        </w:rPr>
        <w:t xml:space="preserve"> AI</w:t>
      </w:r>
      <w:r w:rsidRPr="006B454F">
        <w:rPr>
          <w:rFonts w:ascii="Book Antiqua" w:hAnsi="Book Antiqua" w:cs="宋体"/>
          <w:color w:val="000000"/>
          <w:sz w:val="21"/>
          <w:szCs w:val="21"/>
        </w:rPr>
        <w:t>, El-</w:t>
      </w:r>
      <w:proofErr w:type="spellStart"/>
      <w:r w:rsidRPr="006B454F">
        <w:rPr>
          <w:rFonts w:ascii="Book Antiqua" w:hAnsi="Book Antiqua" w:cs="宋体"/>
          <w:color w:val="000000"/>
          <w:sz w:val="21"/>
          <w:szCs w:val="21"/>
        </w:rPr>
        <w:t>Halabi</w:t>
      </w:r>
      <w:proofErr w:type="spellEnd"/>
      <w:r w:rsidRPr="006B454F">
        <w:rPr>
          <w:rFonts w:ascii="Book Antiqua" w:hAnsi="Book Antiqua" w:cs="宋体"/>
          <w:color w:val="000000"/>
          <w:sz w:val="21"/>
          <w:szCs w:val="21"/>
        </w:rPr>
        <w:t xml:space="preserve"> MM, </w:t>
      </w:r>
      <w:proofErr w:type="spellStart"/>
      <w:r w:rsidRPr="006B454F">
        <w:rPr>
          <w:rFonts w:ascii="Book Antiqua" w:hAnsi="Book Antiqua" w:cs="宋体"/>
          <w:color w:val="000000"/>
          <w:sz w:val="21"/>
          <w:szCs w:val="21"/>
        </w:rPr>
        <w:t>Abou</w:t>
      </w:r>
      <w:proofErr w:type="spellEnd"/>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Fadel</w:t>
      </w:r>
      <w:proofErr w:type="spellEnd"/>
      <w:r w:rsidRPr="006B454F">
        <w:rPr>
          <w:rFonts w:ascii="Book Antiqua" w:hAnsi="Book Antiqua" w:cs="宋体"/>
          <w:color w:val="000000"/>
          <w:sz w:val="21"/>
          <w:szCs w:val="21"/>
        </w:rPr>
        <w:t xml:space="preserve"> CG, </w:t>
      </w:r>
      <w:proofErr w:type="spellStart"/>
      <w:r w:rsidRPr="006B454F">
        <w:rPr>
          <w:rFonts w:ascii="Book Antiqua" w:hAnsi="Book Antiqua" w:cs="宋体"/>
          <w:color w:val="000000"/>
          <w:sz w:val="21"/>
          <w:szCs w:val="21"/>
        </w:rPr>
        <w:t>Sarkis</w:t>
      </w:r>
      <w:proofErr w:type="spellEnd"/>
      <w:r w:rsidRPr="006B454F">
        <w:rPr>
          <w:rFonts w:ascii="Book Antiqua" w:hAnsi="Book Antiqua" w:cs="宋体"/>
          <w:color w:val="000000"/>
          <w:sz w:val="21"/>
          <w:szCs w:val="21"/>
        </w:rPr>
        <w:t xml:space="preserve"> FS.</w:t>
      </w:r>
      <w:proofErr w:type="gramEnd"/>
      <w:r w:rsidRPr="006B454F">
        <w:rPr>
          <w:rFonts w:ascii="Book Antiqua" w:hAnsi="Book Antiqua" w:cs="宋体"/>
          <w:color w:val="000000"/>
          <w:sz w:val="21"/>
          <w:szCs w:val="21"/>
        </w:rPr>
        <w:t xml:space="preserve"> Sugar-free menthol candy drops improve the palatability and bowel cleansing effect of polyethylene glycol electrolyte solution. </w:t>
      </w:r>
      <w:proofErr w:type="spellStart"/>
      <w:r w:rsidRPr="006B454F">
        <w:rPr>
          <w:rFonts w:ascii="Book Antiqua" w:hAnsi="Book Antiqua" w:cs="宋体"/>
          <w:i/>
          <w:iCs/>
          <w:color w:val="000000"/>
          <w:sz w:val="21"/>
          <w:szCs w:val="21"/>
        </w:rPr>
        <w:t>Gastrointest</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Endosc</w:t>
      </w:r>
      <w:proofErr w:type="spellEnd"/>
      <w:r w:rsidRPr="006B454F">
        <w:rPr>
          <w:rFonts w:ascii="Book Antiqua" w:hAnsi="Book Antiqua" w:cs="宋体"/>
          <w:color w:val="000000"/>
          <w:sz w:val="21"/>
          <w:szCs w:val="21"/>
        </w:rPr>
        <w:t> 2013; </w:t>
      </w:r>
      <w:r w:rsidRPr="006B454F">
        <w:rPr>
          <w:rFonts w:ascii="Book Antiqua" w:hAnsi="Book Antiqua" w:cs="宋体"/>
          <w:b/>
          <w:bCs/>
          <w:color w:val="000000"/>
          <w:sz w:val="21"/>
          <w:szCs w:val="21"/>
        </w:rPr>
        <w:t>78</w:t>
      </w:r>
      <w:r w:rsidRPr="006B454F">
        <w:rPr>
          <w:rFonts w:ascii="Book Antiqua" w:hAnsi="Book Antiqua" w:cs="宋体"/>
          <w:color w:val="000000"/>
          <w:sz w:val="21"/>
          <w:szCs w:val="21"/>
        </w:rPr>
        <w:t>: 886-891 [PMID: 23769143 DOI: 10.1016/j.gie.2013.05.015]</w:t>
      </w:r>
    </w:p>
    <w:p w14:paraId="5074624D"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27 </w:t>
      </w:r>
      <w:r w:rsidRPr="006B454F">
        <w:rPr>
          <w:rFonts w:ascii="Book Antiqua" w:hAnsi="Book Antiqua" w:cs="宋体"/>
          <w:b/>
          <w:bCs/>
          <w:color w:val="000000"/>
          <w:sz w:val="21"/>
          <w:szCs w:val="21"/>
        </w:rPr>
        <w:t>Ell C</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Fischbach</w:t>
      </w:r>
      <w:proofErr w:type="spellEnd"/>
      <w:r w:rsidRPr="006B454F">
        <w:rPr>
          <w:rFonts w:ascii="Book Antiqua" w:hAnsi="Book Antiqua" w:cs="宋体"/>
          <w:color w:val="000000"/>
          <w:sz w:val="21"/>
          <w:szCs w:val="21"/>
        </w:rPr>
        <w:t xml:space="preserve"> W, </w:t>
      </w:r>
      <w:proofErr w:type="spellStart"/>
      <w:r w:rsidRPr="006B454F">
        <w:rPr>
          <w:rFonts w:ascii="Book Antiqua" w:hAnsi="Book Antiqua" w:cs="宋体"/>
          <w:color w:val="000000"/>
          <w:sz w:val="21"/>
          <w:szCs w:val="21"/>
        </w:rPr>
        <w:t>Bronisch</w:t>
      </w:r>
      <w:proofErr w:type="spellEnd"/>
      <w:r w:rsidRPr="006B454F">
        <w:rPr>
          <w:rFonts w:ascii="Book Antiqua" w:hAnsi="Book Antiqua" w:cs="宋体"/>
          <w:color w:val="000000"/>
          <w:sz w:val="21"/>
          <w:szCs w:val="21"/>
        </w:rPr>
        <w:t xml:space="preserve"> HJ, </w:t>
      </w:r>
      <w:proofErr w:type="spellStart"/>
      <w:r w:rsidRPr="006B454F">
        <w:rPr>
          <w:rFonts w:ascii="Book Antiqua" w:hAnsi="Book Antiqua" w:cs="宋体"/>
          <w:color w:val="000000"/>
          <w:sz w:val="21"/>
          <w:szCs w:val="21"/>
        </w:rPr>
        <w:t>Dertinger</w:t>
      </w:r>
      <w:proofErr w:type="spellEnd"/>
      <w:r w:rsidRPr="006B454F">
        <w:rPr>
          <w:rFonts w:ascii="Book Antiqua" w:hAnsi="Book Antiqua" w:cs="宋体"/>
          <w:color w:val="000000"/>
          <w:sz w:val="21"/>
          <w:szCs w:val="21"/>
        </w:rPr>
        <w:t xml:space="preserve"> S, Layer P, </w:t>
      </w:r>
      <w:proofErr w:type="spellStart"/>
      <w:r w:rsidRPr="006B454F">
        <w:rPr>
          <w:rFonts w:ascii="Book Antiqua" w:hAnsi="Book Antiqua" w:cs="宋体"/>
          <w:color w:val="000000"/>
          <w:sz w:val="21"/>
          <w:szCs w:val="21"/>
        </w:rPr>
        <w:t>Rünzi</w:t>
      </w:r>
      <w:proofErr w:type="spellEnd"/>
      <w:r w:rsidRPr="006B454F">
        <w:rPr>
          <w:rFonts w:ascii="Book Antiqua" w:hAnsi="Book Antiqua" w:cs="宋体"/>
          <w:color w:val="000000"/>
          <w:sz w:val="21"/>
          <w:szCs w:val="21"/>
        </w:rPr>
        <w:t xml:space="preserve"> M, Schneider T, </w:t>
      </w:r>
      <w:proofErr w:type="spellStart"/>
      <w:r w:rsidRPr="006B454F">
        <w:rPr>
          <w:rFonts w:ascii="Book Antiqua" w:hAnsi="Book Antiqua" w:cs="宋体"/>
          <w:color w:val="000000"/>
          <w:sz w:val="21"/>
          <w:szCs w:val="21"/>
        </w:rPr>
        <w:t>Kachel</w:t>
      </w:r>
      <w:proofErr w:type="spellEnd"/>
      <w:r w:rsidRPr="006B454F">
        <w:rPr>
          <w:rFonts w:ascii="Book Antiqua" w:hAnsi="Book Antiqua" w:cs="宋体"/>
          <w:color w:val="000000"/>
          <w:sz w:val="21"/>
          <w:szCs w:val="21"/>
        </w:rPr>
        <w:t xml:space="preserve"> G, </w:t>
      </w:r>
      <w:proofErr w:type="spellStart"/>
      <w:r w:rsidRPr="006B454F">
        <w:rPr>
          <w:rFonts w:ascii="Book Antiqua" w:hAnsi="Book Antiqua" w:cs="宋体"/>
          <w:color w:val="000000"/>
          <w:sz w:val="21"/>
          <w:szCs w:val="21"/>
        </w:rPr>
        <w:t>Grüger</w:t>
      </w:r>
      <w:proofErr w:type="spellEnd"/>
      <w:r w:rsidRPr="006B454F">
        <w:rPr>
          <w:rFonts w:ascii="Book Antiqua" w:hAnsi="Book Antiqua" w:cs="宋体"/>
          <w:color w:val="000000"/>
          <w:sz w:val="21"/>
          <w:szCs w:val="21"/>
        </w:rPr>
        <w:t xml:space="preserve"> J, </w:t>
      </w:r>
      <w:proofErr w:type="spellStart"/>
      <w:r w:rsidRPr="006B454F">
        <w:rPr>
          <w:rFonts w:ascii="Book Antiqua" w:hAnsi="Book Antiqua" w:cs="宋体"/>
          <w:color w:val="000000"/>
          <w:sz w:val="21"/>
          <w:szCs w:val="21"/>
        </w:rPr>
        <w:t>Köllinger</w:t>
      </w:r>
      <w:proofErr w:type="spellEnd"/>
      <w:r w:rsidRPr="006B454F">
        <w:rPr>
          <w:rFonts w:ascii="Book Antiqua" w:hAnsi="Book Antiqua" w:cs="宋体"/>
          <w:color w:val="000000"/>
          <w:sz w:val="21"/>
          <w:szCs w:val="21"/>
        </w:rPr>
        <w:t xml:space="preserve"> M, </w:t>
      </w:r>
      <w:proofErr w:type="spellStart"/>
      <w:r w:rsidRPr="006B454F">
        <w:rPr>
          <w:rFonts w:ascii="Book Antiqua" w:hAnsi="Book Antiqua" w:cs="宋体"/>
          <w:color w:val="000000"/>
          <w:sz w:val="21"/>
          <w:szCs w:val="21"/>
        </w:rPr>
        <w:t>Nagell</w:t>
      </w:r>
      <w:proofErr w:type="spellEnd"/>
      <w:r w:rsidRPr="006B454F">
        <w:rPr>
          <w:rFonts w:ascii="Book Antiqua" w:hAnsi="Book Antiqua" w:cs="宋体"/>
          <w:color w:val="000000"/>
          <w:sz w:val="21"/>
          <w:szCs w:val="21"/>
        </w:rPr>
        <w:t xml:space="preserve"> W, </w:t>
      </w:r>
      <w:proofErr w:type="spellStart"/>
      <w:r w:rsidRPr="006B454F">
        <w:rPr>
          <w:rFonts w:ascii="Book Antiqua" w:hAnsi="Book Antiqua" w:cs="宋体"/>
          <w:color w:val="000000"/>
          <w:sz w:val="21"/>
          <w:szCs w:val="21"/>
        </w:rPr>
        <w:t>Goerg</w:t>
      </w:r>
      <w:proofErr w:type="spellEnd"/>
      <w:r w:rsidRPr="006B454F">
        <w:rPr>
          <w:rFonts w:ascii="Book Antiqua" w:hAnsi="Book Antiqua" w:cs="宋体"/>
          <w:color w:val="000000"/>
          <w:sz w:val="21"/>
          <w:szCs w:val="21"/>
        </w:rPr>
        <w:t xml:space="preserve"> KJ, </w:t>
      </w:r>
      <w:proofErr w:type="spellStart"/>
      <w:r w:rsidRPr="006B454F">
        <w:rPr>
          <w:rFonts w:ascii="Book Antiqua" w:hAnsi="Book Antiqua" w:cs="宋体"/>
          <w:color w:val="000000"/>
          <w:sz w:val="21"/>
          <w:szCs w:val="21"/>
        </w:rPr>
        <w:t>Wanitschke</w:t>
      </w:r>
      <w:proofErr w:type="spellEnd"/>
      <w:r w:rsidRPr="006B454F">
        <w:rPr>
          <w:rFonts w:ascii="Book Antiqua" w:hAnsi="Book Antiqua" w:cs="宋体"/>
          <w:color w:val="000000"/>
          <w:sz w:val="21"/>
          <w:szCs w:val="21"/>
        </w:rPr>
        <w:t xml:space="preserve"> R, </w:t>
      </w:r>
      <w:proofErr w:type="spellStart"/>
      <w:r w:rsidRPr="006B454F">
        <w:rPr>
          <w:rFonts w:ascii="Book Antiqua" w:hAnsi="Book Antiqua" w:cs="宋体"/>
          <w:color w:val="000000"/>
          <w:sz w:val="21"/>
          <w:szCs w:val="21"/>
        </w:rPr>
        <w:t>Gruss</w:t>
      </w:r>
      <w:proofErr w:type="spellEnd"/>
      <w:r w:rsidRPr="006B454F">
        <w:rPr>
          <w:rFonts w:ascii="Book Antiqua" w:hAnsi="Book Antiqua" w:cs="宋体"/>
          <w:color w:val="000000"/>
          <w:sz w:val="21"/>
          <w:szCs w:val="21"/>
        </w:rPr>
        <w:t xml:space="preserve"> HJ. </w:t>
      </w:r>
      <w:proofErr w:type="gramStart"/>
      <w:r w:rsidRPr="006B454F">
        <w:rPr>
          <w:rFonts w:ascii="Book Antiqua" w:hAnsi="Book Antiqua" w:cs="宋体"/>
          <w:color w:val="000000"/>
          <w:sz w:val="21"/>
          <w:szCs w:val="21"/>
        </w:rPr>
        <w:t>Randomized trial of low-volume PEG solution versus standard PEG + electrolytes for bowel cleansing before colonoscopy.</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 xml:space="preserve">Am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2008; </w:t>
      </w:r>
      <w:r w:rsidRPr="006B454F">
        <w:rPr>
          <w:rFonts w:ascii="Book Antiqua" w:hAnsi="Book Antiqua" w:cs="宋体"/>
          <w:b/>
          <w:bCs/>
          <w:color w:val="000000"/>
          <w:sz w:val="21"/>
          <w:szCs w:val="21"/>
        </w:rPr>
        <w:t>103</w:t>
      </w:r>
      <w:r w:rsidRPr="006B454F">
        <w:rPr>
          <w:rFonts w:ascii="Book Antiqua" w:hAnsi="Book Antiqua" w:cs="宋体"/>
          <w:color w:val="000000"/>
          <w:sz w:val="21"/>
          <w:szCs w:val="21"/>
        </w:rPr>
        <w:t>: 883-893 [PMID: 18190651 DOI: 10.1111/j.1572-0241.2007.01708.x]</w:t>
      </w:r>
    </w:p>
    <w:p w14:paraId="1BEC1245"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28 </w:t>
      </w:r>
      <w:proofErr w:type="spellStart"/>
      <w:r w:rsidRPr="006B454F">
        <w:rPr>
          <w:rFonts w:ascii="Book Antiqua" w:hAnsi="Book Antiqua" w:cs="宋体"/>
          <w:b/>
          <w:bCs/>
          <w:color w:val="000000"/>
          <w:sz w:val="21"/>
          <w:szCs w:val="21"/>
        </w:rPr>
        <w:t>Corporaal</w:t>
      </w:r>
      <w:proofErr w:type="spellEnd"/>
      <w:r w:rsidRPr="006B454F">
        <w:rPr>
          <w:rFonts w:ascii="Book Antiqua" w:hAnsi="Book Antiqua" w:cs="宋体"/>
          <w:b/>
          <w:bCs/>
          <w:color w:val="000000"/>
          <w:sz w:val="21"/>
          <w:szCs w:val="21"/>
        </w:rPr>
        <w:t xml:space="preserve"> S</w:t>
      </w:r>
      <w:r w:rsidRPr="006B454F">
        <w:rPr>
          <w:rFonts w:ascii="Book Antiqua" w:hAnsi="Book Antiqua" w:cs="宋体"/>
          <w:color w:val="000000"/>
          <w:sz w:val="21"/>
          <w:szCs w:val="21"/>
        </w:rPr>
        <w:t xml:space="preserve">, </w:t>
      </w:r>
      <w:proofErr w:type="spellStart"/>
      <w:r w:rsidRPr="006B454F">
        <w:rPr>
          <w:rFonts w:ascii="Book Antiqua" w:hAnsi="Book Antiqua" w:cs="宋体"/>
          <w:color w:val="000000"/>
          <w:sz w:val="21"/>
          <w:szCs w:val="21"/>
        </w:rPr>
        <w:t>Kleibeuker</w:t>
      </w:r>
      <w:proofErr w:type="spellEnd"/>
      <w:r w:rsidRPr="006B454F">
        <w:rPr>
          <w:rFonts w:ascii="Book Antiqua" w:hAnsi="Book Antiqua" w:cs="宋体"/>
          <w:color w:val="000000"/>
          <w:sz w:val="21"/>
          <w:szCs w:val="21"/>
        </w:rPr>
        <w:t xml:space="preserve"> JH, </w:t>
      </w:r>
      <w:proofErr w:type="spellStart"/>
      <w:r w:rsidRPr="006B454F">
        <w:rPr>
          <w:rFonts w:ascii="Book Antiqua" w:hAnsi="Book Antiqua" w:cs="宋体"/>
          <w:color w:val="000000"/>
          <w:sz w:val="21"/>
          <w:szCs w:val="21"/>
        </w:rPr>
        <w:t>Koornstra</w:t>
      </w:r>
      <w:proofErr w:type="spellEnd"/>
      <w:r w:rsidRPr="006B454F">
        <w:rPr>
          <w:rFonts w:ascii="Book Antiqua" w:hAnsi="Book Antiqua" w:cs="宋体"/>
          <w:color w:val="000000"/>
          <w:sz w:val="21"/>
          <w:szCs w:val="21"/>
        </w:rPr>
        <w:t xml:space="preserve"> JJ. </w:t>
      </w:r>
      <w:proofErr w:type="gramStart"/>
      <w:r w:rsidRPr="006B454F">
        <w:rPr>
          <w:rFonts w:ascii="Book Antiqua" w:hAnsi="Book Antiqua" w:cs="宋体"/>
          <w:color w:val="000000"/>
          <w:sz w:val="21"/>
          <w:szCs w:val="21"/>
        </w:rPr>
        <w:t>Low-volume PEG plus ascorbic acid versus high-volume PEG as bowel preparation for colonoscopy.</w:t>
      </w:r>
      <w:proofErr w:type="gramEnd"/>
      <w:r w:rsidRPr="006B454F">
        <w:rPr>
          <w:rFonts w:ascii="Book Antiqua" w:hAnsi="Book Antiqua" w:cs="宋体"/>
          <w:color w:val="000000"/>
          <w:sz w:val="21"/>
          <w:szCs w:val="21"/>
        </w:rPr>
        <w:t> </w:t>
      </w:r>
      <w:proofErr w:type="spellStart"/>
      <w:r w:rsidRPr="006B454F">
        <w:rPr>
          <w:rFonts w:ascii="Book Antiqua" w:hAnsi="Book Antiqua" w:cs="宋体"/>
          <w:i/>
          <w:iCs/>
          <w:color w:val="000000"/>
          <w:sz w:val="21"/>
          <w:szCs w:val="21"/>
        </w:rPr>
        <w:t>Scand</w:t>
      </w:r>
      <w:proofErr w:type="spellEnd"/>
      <w:r w:rsidRPr="006B454F">
        <w:rPr>
          <w:rFonts w:ascii="Book Antiqua" w:hAnsi="Book Antiqua" w:cs="宋体"/>
          <w:i/>
          <w:iCs/>
          <w:color w:val="000000"/>
          <w:sz w:val="21"/>
          <w:szCs w:val="21"/>
        </w:rPr>
        <w:t xml:space="preserve">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2010; </w:t>
      </w:r>
      <w:r w:rsidRPr="006B454F">
        <w:rPr>
          <w:rFonts w:ascii="Book Antiqua" w:hAnsi="Book Antiqua" w:cs="宋体"/>
          <w:b/>
          <w:bCs/>
          <w:color w:val="000000"/>
          <w:sz w:val="21"/>
          <w:szCs w:val="21"/>
        </w:rPr>
        <w:t>45</w:t>
      </w:r>
      <w:r w:rsidRPr="006B454F">
        <w:rPr>
          <w:rFonts w:ascii="Book Antiqua" w:hAnsi="Book Antiqua" w:cs="宋体"/>
          <w:color w:val="000000"/>
          <w:sz w:val="21"/>
          <w:szCs w:val="21"/>
        </w:rPr>
        <w:t>: 1380-1386 [PMID: 20602568 DOI: 10.3109/00365521003734158]</w:t>
      </w:r>
    </w:p>
    <w:p w14:paraId="4A85A2EE"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lastRenderedPageBreak/>
        <w:t>29 </w:t>
      </w:r>
      <w:r w:rsidRPr="006B454F">
        <w:rPr>
          <w:rFonts w:ascii="Book Antiqua" w:hAnsi="Book Antiqua" w:cs="宋体"/>
          <w:b/>
          <w:bCs/>
          <w:color w:val="000000"/>
          <w:sz w:val="21"/>
          <w:szCs w:val="21"/>
        </w:rPr>
        <w:t>Katz PO</w:t>
      </w:r>
      <w:r w:rsidRPr="006B454F">
        <w:rPr>
          <w:rFonts w:ascii="Book Antiqua" w:hAnsi="Book Antiqua" w:cs="宋体"/>
          <w:color w:val="000000"/>
          <w:sz w:val="21"/>
          <w:szCs w:val="21"/>
        </w:rPr>
        <w:t xml:space="preserve">, Rex DK, Epstein M, </w:t>
      </w:r>
      <w:proofErr w:type="spellStart"/>
      <w:r w:rsidRPr="006B454F">
        <w:rPr>
          <w:rFonts w:ascii="Book Antiqua" w:hAnsi="Book Antiqua" w:cs="宋体"/>
          <w:color w:val="000000"/>
          <w:sz w:val="21"/>
          <w:szCs w:val="21"/>
        </w:rPr>
        <w:t>Grandhi</w:t>
      </w:r>
      <w:proofErr w:type="spellEnd"/>
      <w:r w:rsidRPr="006B454F">
        <w:rPr>
          <w:rFonts w:ascii="Book Antiqua" w:hAnsi="Book Antiqua" w:cs="宋体"/>
          <w:color w:val="000000"/>
          <w:sz w:val="21"/>
          <w:szCs w:val="21"/>
        </w:rPr>
        <w:t xml:space="preserve"> NK, </w:t>
      </w:r>
      <w:proofErr w:type="spellStart"/>
      <w:r w:rsidRPr="006B454F">
        <w:rPr>
          <w:rFonts w:ascii="Book Antiqua" w:hAnsi="Book Antiqua" w:cs="宋体"/>
          <w:color w:val="000000"/>
          <w:sz w:val="21"/>
          <w:szCs w:val="21"/>
        </w:rPr>
        <w:t>Vanner</w:t>
      </w:r>
      <w:proofErr w:type="spellEnd"/>
      <w:r w:rsidRPr="006B454F">
        <w:rPr>
          <w:rFonts w:ascii="Book Antiqua" w:hAnsi="Book Antiqua" w:cs="宋体"/>
          <w:color w:val="000000"/>
          <w:sz w:val="21"/>
          <w:szCs w:val="21"/>
        </w:rPr>
        <w:t xml:space="preserve"> S, </w:t>
      </w:r>
      <w:proofErr w:type="spellStart"/>
      <w:r w:rsidRPr="006B454F">
        <w:rPr>
          <w:rFonts w:ascii="Book Antiqua" w:hAnsi="Book Antiqua" w:cs="宋体"/>
          <w:color w:val="000000"/>
          <w:sz w:val="21"/>
          <w:szCs w:val="21"/>
        </w:rPr>
        <w:t>Hookey</w:t>
      </w:r>
      <w:proofErr w:type="spellEnd"/>
      <w:r w:rsidRPr="006B454F">
        <w:rPr>
          <w:rFonts w:ascii="Book Antiqua" w:hAnsi="Book Antiqua" w:cs="宋体"/>
          <w:color w:val="000000"/>
          <w:sz w:val="21"/>
          <w:szCs w:val="21"/>
        </w:rPr>
        <w:t xml:space="preserve"> LC, </w:t>
      </w:r>
      <w:proofErr w:type="spellStart"/>
      <w:r w:rsidRPr="006B454F">
        <w:rPr>
          <w:rFonts w:ascii="Book Antiqua" w:hAnsi="Book Antiqua" w:cs="宋体"/>
          <w:color w:val="000000"/>
          <w:sz w:val="21"/>
          <w:szCs w:val="21"/>
        </w:rPr>
        <w:t>Alderfer</w:t>
      </w:r>
      <w:proofErr w:type="spellEnd"/>
      <w:r w:rsidRPr="006B454F">
        <w:rPr>
          <w:rFonts w:ascii="Book Antiqua" w:hAnsi="Book Antiqua" w:cs="宋体"/>
          <w:color w:val="000000"/>
          <w:sz w:val="21"/>
          <w:szCs w:val="21"/>
        </w:rPr>
        <w:t xml:space="preserve"> V, Joseph RE. A dual-action, low-volume bowel cleanser administered the day before colonoscopy: results from the SEE CLEAR II study. </w:t>
      </w:r>
      <w:r w:rsidRPr="006B454F">
        <w:rPr>
          <w:rFonts w:ascii="Book Antiqua" w:hAnsi="Book Antiqua" w:cs="宋体"/>
          <w:i/>
          <w:iCs/>
          <w:color w:val="000000"/>
          <w:sz w:val="21"/>
          <w:szCs w:val="21"/>
        </w:rPr>
        <w:t xml:space="preserve">Am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2013; </w:t>
      </w:r>
      <w:r w:rsidRPr="006B454F">
        <w:rPr>
          <w:rFonts w:ascii="Book Antiqua" w:hAnsi="Book Antiqua" w:cs="宋体"/>
          <w:b/>
          <w:bCs/>
          <w:color w:val="000000"/>
          <w:sz w:val="21"/>
          <w:szCs w:val="21"/>
        </w:rPr>
        <w:t>108</w:t>
      </w:r>
      <w:r w:rsidRPr="006B454F">
        <w:rPr>
          <w:rFonts w:ascii="Book Antiqua" w:hAnsi="Book Antiqua" w:cs="宋体"/>
          <w:color w:val="000000"/>
          <w:sz w:val="21"/>
          <w:szCs w:val="21"/>
        </w:rPr>
        <w:t>: 401-409 [PMID: 23318484 DOI: 10.1038/ajg.2012.441]</w:t>
      </w:r>
    </w:p>
    <w:p w14:paraId="03C85157"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30 </w:t>
      </w:r>
      <w:r w:rsidRPr="006B454F">
        <w:rPr>
          <w:rFonts w:ascii="Book Antiqua" w:hAnsi="Book Antiqua" w:cs="宋体"/>
          <w:b/>
          <w:bCs/>
          <w:color w:val="000000"/>
          <w:sz w:val="21"/>
          <w:szCs w:val="21"/>
        </w:rPr>
        <w:t>Rex DK</w:t>
      </w:r>
      <w:r w:rsidRPr="006B454F">
        <w:rPr>
          <w:rFonts w:ascii="Book Antiqua" w:hAnsi="Book Antiqua" w:cs="宋体"/>
          <w:color w:val="000000"/>
          <w:sz w:val="21"/>
          <w:szCs w:val="21"/>
        </w:rPr>
        <w:t xml:space="preserve">. Bowel </w:t>
      </w:r>
      <w:proofErr w:type="gramStart"/>
      <w:r w:rsidRPr="006B454F">
        <w:rPr>
          <w:rFonts w:ascii="Book Antiqua" w:hAnsi="Book Antiqua" w:cs="宋体"/>
          <w:color w:val="000000"/>
          <w:sz w:val="21"/>
          <w:szCs w:val="21"/>
        </w:rPr>
        <w:t>preparation</w:t>
      </w:r>
      <w:proofErr w:type="gramEnd"/>
      <w:r w:rsidRPr="006B454F">
        <w:rPr>
          <w:rFonts w:ascii="Book Antiqua" w:hAnsi="Book Antiqua" w:cs="宋体"/>
          <w:color w:val="000000"/>
          <w:sz w:val="21"/>
          <w:szCs w:val="21"/>
        </w:rPr>
        <w:t xml:space="preserve"> for colonoscopy: entering an era of increased expectations for efficacy.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Hepatol</w:t>
      </w:r>
      <w:proofErr w:type="spellEnd"/>
      <w:r w:rsidRPr="006B454F">
        <w:rPr>
          <w:rFonts w:ascii="Book Antiqua" w:hAnsi="Book Antiqua" w:cs="宋体"/>
          <w:color w:val="000000"/>
          <w:sz w:val="21"/>
          <w:szCs w:val="21"/>
        </w:rPr>
        <w:t> 2014; </w:t>
      </w:r>
      <w:r w:rsidRPr="006B454F">
        <w:rPr>
          <w:rFonts w:ascii="Book Antiqua" w:hAnsi="Book Antiqua" w:cs="宋体"/>
          <w:b/>
          <w:bCs/>
          <w:color w:val="000000"/>
          <w:sz w:val="21"/>
          <w:szCs w:val="21"/>
        </w:rPr>
        <w:t>12</w:t>
      </w:r>
      <w:r w:rsidRPr="006B454F">
        <w:rPr>
          <w:rFonts w:ascii="Book Antiqua" w:hAnsi="Book Antiqua" w:cs="宋体"/>
          <w:color w:val="000000"/>
          <w:sz w:val="21"/>
          <w:szCs w:val="21"/>
        </w:rPr>
        <w:t>: 458-462 [PMID: 24239858 DOI: 10.1016/j.cgh.2013.11.003]</w:t>
      </w:r>
    </w:p>
    <w:p w14:paraId="36E53805"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31 </w:t>
      </w:r>
      <w:r w:rsidRPr="006B454F">
        <w:rPr>
          <w:rFonts w:ascii="Book Antiqua" w:hAnsi="Book Antiqua" w:cs="宋体"/>
          <w:b/>
          <w:bCs/>
          <w:color w:val="000000"/>
          <w:sz w:val="21"/>
          <w:szCs w:val="21"/>
        </w:rPr>
        <w:t>Gerard DP</w:t>
      </w:r>
      <w:r w:rsidRPr="006B454F">
        <w:rPr>
          <w:rFonts w:ascii="Book Antiqua" w:hAnsi="Book Antiqua" w:cs="宋体"/>
          <w:color w:val="000000"/>
          <w:sz w:val="21"/>
          <w:szCs w:val="21"/>
        </w:rPr>
        <w:t xml:space="preserve">, Foster DB, Raiser MW, Holden JL, </w:t>
      </w:r>
      <w:proofErr w:type="spellStart"/>
      <w:r w:rsidRPr="006B454F">
        <w:rPr>
          <w:rFonts w:ascii="Book Antiqua" w:hAnsi="Book Antiqua" w:cs="宋体"/>
          <w:color w:val="000000"/>
          <w:sz w:val="21"/>
          <w:szCs w:val="21"/>
        </w:rPr>
        <w:t>Karrison</w:t>
      </w:r>
      <w:proofErr w:type="spellEnd"/>
      <w:r w:rsidRPr="006B454F">
        <w:rPr>
          <w:rFonts w:ascii="Book Antiqua" w:hAnsi="Book Antiqua" w:cs="宋体"/>
          <w:color w:val="000000"/>
          <w:sz w:val="21"/>
          <w:szCs w:val="21"/>
        </w:rPr>
        <w:t xml:space="preserve"> TG. Validation of a new bowel preparation scale for measuring colon cleansing for colonoscopy: the </w:t>
      </w:r>
      <w:proofErr w:type="spellStart"/>
      <w:proofErr w:type="gramStart"/>
      <w:r w:rsidRPr="006B454F">
        <w:rPr>
          <w:rFonts w:ascii="Book Antiqua" w:hAnsi="Book Antiqua" w:cs="宋体"/>
          <w:color w:val="000000"/>
          <w:sz w:val="21"/>
          <w:szCs w:val="21"/>
        </w:rPr>
        <w:t>chicago</w:t>
      </w:r>
      <w:proofErr w:type="spellEnd"/>
      <w:proofErr w:type="gramEnd"/>
      <w:r w:rsidRPr="006B454F">
        <w:rPr>
          <w:rFonts w:ascii="Book Antiqua" w:hAnsi="Book Antiqua" w:cs="宋体"/>
          <w:color w:val="000000"/>
          <w:sz w:val="21"/>
          <w:szCs w:val="21"/>
        </w:rPr>
        <w:t xml:space="preserve"> bowel preparation scale. </w:t>
      </w:r>
      <w:proofErr w:type="spellStart"/>
      <w:r w:rsidRPr="006B454F">
        <w:rPr>
          <w:rFonts w:ascii="Book Antiqua" w:hAnsi="Book Antiqua" w:cs="宋体"/>
          <w:i/>
          <w:iCs/>
          <w:color w:val="000000"/>
          <w:sz w:val="21"/>
          <w:szCs w:val="21"/>
        </w:rPr>
        <w:t>Clin</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Transl</w:t>
      </w:r>
      <w:proofErr w:type="spellEnd"/>
      <w:r w:rsidRPr="006B454F">
        <w:rPr>
          <w:rFonts w:ascii="Book Antiqua" w:hAnsi="Book Antiqua" w:cs="宋体"/>
          <w:i/>
          <w:iCs/>
          <w:color w:val="000000"/>
          <w:sz w:val="21"/>
          <w:szCs w:val="21"/>
        </w:rPr>
        <w:t xml:space="preserve">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2013; </w:t>
      </w:r>
      <w:r w:rsidRPr="006B454F">
        <w:rPr>
          <w:rFonts w:ascii="Book Antiqua" w:hAnsi="Book Antiqua" w:cs="宋体"/>
          <w:b/>
          <w:bCs/>
          <w:color w:val="000000"/>
          <w:sz w:val="21"/>
          <w:szCs w:val="21"/>
        </w:rPr>
        <w:t>4</w:t>
      </w:r>
      <w:r w:rsidRPr="006B454F">
        <w:rPr>
          <w:rFonts w:ascii="Book Antiqua" w:hAnsi="Book Antiqua" w:cs="宋体"/>
          <w:color w:val="000000"/>
          <w:sz w:val="21"/>
          <w:szCs w:val="21"/>
        </w:rPr>
        <w:t>: e43 [PMID: 24304940 DOI: 10.1038/ctg.2013.16]</w:t>
      </w:r>
    </w:p>
    <w:p w14:paraId="12A2E140" w14:textId="77777777" w:rsidR="00821886" w:rsidRPr="006B454F" w:rsidRDefault="00821886" w:rsidP="007C1F43">
      <w:pPr>
        <w:adjustRightInd w:val="0"/>
        <w:snapToGrid w:val="0"/>
        <w:spacing w:after="0" w:line="360" w:lineRule="auto"/>
        <w:jc w:val="both"/>
        <w:rPr>
          <w:rFonts w:ascii="Book Antiqua" w:hAnsi="Book Antiqua" w:cs="宋体"/>
          <w:color w:val="000000"/>
          <w:sz w:val="21"/>
          <w:szCs w:val="21"/>
        </w:rPr>
      </w:pPr>
      <w:r w:rsidRPr="006B454F">
        <w:rPr>
          <w:rFonts w:ascii="Book Antiqua" w:hAnsi="Book Antiqua" w:cs="宋体"/>
          <w:color w:val="000000"/>
          <w:sz w:val="21"/>
          <w:szCs w:val="21"/>
        </w:rPr>
        <w:t>32 </w:t>
      </w:r>
      <w:proofErr w:type="spellStart"/>
      <w:r w:rsidRPr="006B454F">
        <w:rPr>
          <w:rFonts w:ascii="Book Antiqua" w:hAnsi="Book Antiqua" w:cs="宋体"/>
          <w:b/>
          <w:bCs/>
          <w:color w:val="000000"/>
          <w:sz w:val="21"/>
          <w:szCs w:val="21"/>
        </w:rPr>
        <w:t>Menees</w:t>
      </w:r>
      <w:proofErr w:type="spellEnd"/>
      <w:r w:rsidRPr="006B454F">
        <w:rPr>
          <w:rFonts w:ascii="Book Antiqua" w:hAnsi="Book Antiqua" w:cs="宋体"/>
          <w:b/>
          <w:bCs/>
          <w:color w:val="000000"/>
          <w:sz w:val="21"/>
          <w:szCs w:val="21"/>
        </w:rPr>
        <w:t xml:space="preserve"> SB</w:t>
      </w:r>
      <w:r w:rsidRPr="006B454F">
        <w:rPr>
          <w:rFonts w:ascii="Book Antiqua" w:hAnsi="Book Antiqua" w:cs="宋体"/>
          <w:color w:val="000000"/>
          <w:sz w:val="21"/>
          <w:szCs w:val="21"/>
        </w:rPr>
        <w:t xml:space="preserve">, Elliott E, </w:t>
      </w:r>
      <w:proofErr w:type="spellStart"/>
      <w:r w:rsidRPr="006B454F">
        <w:rPr>
          <w:rFonts w:ascii="Book Antiqua" w:hAnsi="Book Antiqua" w:cs="宋体"/>
          <w:color w:val="000000"/>
          <w:sz w:val="21"/>
          <w:szCs w:val="21"/>
        </w:rPr>
        <w:t>Govani</w:t>
      </w:r>
      <w:proofErr w:type="spellEnd"/>
      <w:r w:rsidRPr="006B454F">
        <w:rPr>
          <w:rFonts w:ascii="Book Antiqua" w:hAnsi="Book Antiqua" w:cs="宋体"/>
          <w:color w:val="000000"/>
          <w:sz w:val="21"/>
          <w:szCs w:val="21"/>
        </w:rPr>
        <w:t xml:space="preserve"> S, </w:t>
      </w:r>
      <w:proofErr w:type="spellStart"/>
      <w:r w:rsidRPr="006B454F">
        <w:rPr>
          <w:rFonts w:ascii="Book Antiqua" w:hAnsi="Book Antiqua" w:cs="宋体"/>
          <w:color w:val="000000"/>
          <w:sz w:val="21"/>
          <w:szCs w:val="21"/>
        </w:rPr>
        <w:t>Anastassiades</w:t>
      </w:r>
      <w:proofErr w:type="spellEnd"/>
      <w:r w:rsidRPr="006B454F">
        <w:rPr>
          <w:rFonts w:ascii="Book Antiqua" w:hAnsi="Book Antiqua" w:cs="宋体"/>
          <w:color w:val="000000"/>
          <w:sz w:val="21"/>
          <w:szCs w:val="21"/>
        </w:rPr>
        <w:t xml:space="preserve"> C, Judd S, </w:t>
      </w:r>
      <w:proofErr w:type="spellStart"/>
      <w:r w:rsidRPr="006B454F">
        <w:rPr>
          <w:rFonts w:ascii="Book Antiqua" w:hAnsi="Book Antiqua" w:cs="宋体"/>
          <w:color w:val="000000"/>
          <w:sz w:val="21"/>
          <w:szCs w:val="21"/>
        </w:rPr>
        <w:t>Urganus</w:t>
      </w:r>
      <w:proofErr w:type="spellEnd"/>
      <w:r w:rsidRPr="006B454F">
        <w:rPr>
          <w:rFonts w:ascii="Book Antiqua" w:hAnsi="Book Antiqua" w:cs="宋体"/>
          <w:color w:val="000000"/>
          <w:sz w:val="21"/>
          <w:szCs w:val="21"/>
        </w:rPr>
        <w:t xml:space="preserve"> A, Boyce S, </w:t>
      </w:r>
      <w:proofErr w:type="spellStart"/>
      <w:r w:rsidRPr="006B454F">
        <w:rPr>
          <w:rFonts w:ascii="Book Antiqua" w:hAnsi="Book Antiqua" w:cs="宋体"/>
          <w:color w:val="000000"/>
          <w:sz w:val="21"/>
          <w:szCs w:val="21"/>
        </w:rPr>
        <w:t>Schoenfeld</w:t>
      </w:r>
      <w:proofErr w:type="spellEnd"/>
      <w:r w:rsidRPr="006B454F">
        <w:rPr>
          <w:rFonts w:ascii="Book Antiqua" w:hAnsi="Book Antiqua" w:cs="宋体"/>
          <w:color w:val="000000"/>
          <w:sz w:val="21"/>
          <w:szCs w:val="21"/>
        </w:rPr>
        <w:t xml:space="preserve"> P. </w:t>
      </w:r>
      <w:proofErr w:type="gramStart"/>
      <w:r w:rsidRPr="006B454F">
        <w:rPr>
          <w:rFonts w:ascii="Book Antiqua" w:hAnsi="Book Antiqua" w:cs="宋体"/>
          <w:color w:val="000000"/>
          <w:sz w:val="21"/>
          <w:szCs w:val="21"/>
        </w:rPr>
        <w:t>The impact of bowel cleansing on follow-up recommendations in average-risk patients with a normal colonoscopy.</w:t>
      </w:r>
      <w:proofErr w:type="gramEnd"/>
      <w:r w:rsidRPr="006B454F">
        <w:rPr>
          <w:rFonts w:ascii="Book Antiqua" w:hAnsi="Book Antiqua" w:cs="宋体"/>
          <w:color w:val="000000"/>
          <w:sz w:val="21"/>
          <w:szCs w:val="21"/>
        </w:rPr>
        <w:t> </w:t>
      </w:r>
      <w:r w:rsidRPr="006B454F">
        <w:rPr>
          <w:rFonts w:ascii="Book Antiqua" w:hAnsi="Book Antiqua" w:cs="宋体"/>
          <w:i/>
          <w:iCs/>
          <w:color w:val="000000"/>
          <w:sz w:val="21"/>
          <w:szCs w:val="21"/>
        </w:rPr>
        <w:t xml:space="preserve">Am J </w:t>
      </w:r>
      <w:proofErr w:type="spellStart"/>
      <w:r w:rsidRPr="006B454F">
        <w:rPr>
          <w:rFonts w:ascii="Book Antiqua" w:hAnsi="Book Antiqua" w:cs="宋体"/>
          <w:i/>
          <w:iCs/>
          <w:color w:val="000000"/>
          <w:sz w:val="21"/>
          <w:szCs w:val="21"/>
        </w:rPr>
        <w:t>Gastroenterol</w:t>
      </w:r>
      <w:proofErr w:type="spellEnd"/>
      <w:r w:rsidRPr="006B454F">
        <w:rPr>
          <w:rFonts w:ascii="Book Antiqua" w:hAnsi="Book Antiqua" w:cs="宋体"/>
          <w:color w:val="000000"/>
          <w:sz w:val="21"/>
          <w:szCs w:val="21"/>
        </w:rPr>
        <w:t> 2014; </w:t>
      </w:r>
      <w:r w:rsidRPr="006B454F">
        <w:rPr>
          <w:rFonts w:ascii="Book Antiqua" w:hAnsi="Book Antiqua" w:cs="宋体"/>
          <w:b/>
          <w:bCs/>
          <w:color w:val="000000"/>
          <w:sz w:val="21"/>
          <w:szCs w:val="21"/>
        </w:rPr>
        <w:t>109</w:t>
      </w:r>
      <w:r w:rsidRPr="006B454F">
        <w:rPr>
          <w:rFonts w:ascii="Book Antiqua" w:hAnsi="Book Antiqua" w:cs="宋体"/>
          <w:color w:val="000000"/>
          <w:sz w:val="21"/>
          <w:szCs w:val="21"/>
        </w:rPr>
        <w:t>: 148-154 [PMID: 24496417 DOI: 10.1038/ajg.2013.243]</w:t>
      </w:r>
    </w:p>
    <w:p w14:paraId="0DA80807" w14:textId="77777777" w:rsidR="00821886" w:rsidRPr="006B454F" w:rsidRDefault="00821886" w:rsidP="007C1F43">
      <w:pPr>
        <w:adjustRightInd w:val="0"/>
        <w:snapToGrid w:val="0"/>
        <w:spacing w:after="0" w:line="360" w:lineRule="auto"/>
        <w:jc w:val="both"/>
        <w:rPr>
          <w:rFonts w:ascii="Book Antiqua" w:hAnsi="Book Antiqua"/>
          <w:sz w:val="21"/>
          <w:szCs w:val="21"/>
        </w:rPr>
      </w:pPr>
    </w:p>
    <w:p w14:paraId="3B56977A" w14:textId="48BD2802" w:rsidR="00821886" w:rsidRPr="00A31FB6" w:rsidRDefault="00821886" w:rsidP="007C1F43">
      <w:pPr>
        <w:adjustRightInd w:val="0"/>
        <w:snapToGrid w:val="0"/>
        <w:spacing w:after="0" w:line="360" w:lineRule="auto"/>
        <w:ind w:left="316" w:hangingChars="150" w:hanging="316"/>
        <w:jc w:val="both"/>
        <w:rPr>
          <w:rFonts w:ascii="Book Antiqua" w:hAnsi="Book Antiqua"/>
          <w:sz w:val="21"/>
          <w:szCs w:val="21"/>
        </w:rPr>
      </w:pPr>
      <w:r w:rsidRPr="00A31FB6">
        <w:rPr>
          <w:rFonts w:ascii="Book Antiqua" w:hAnsi="Book Antiqua"/>
          <w:b/>
          <w:bCs/>
          <w:sz w:val="21"/>
          <w:szCs w:val="21"/>
        </w:rPr>
        <w:t>P-Reviewer</w:t>
      </w:r>
      <w:r w:rsidRPr="00A31FB6">
        <w:rPr>
          <w:rFonts w:ascii="Book Antiqua" w:hAnsi="Book Antiqua" w:hint="eastAsia"/>
          <w:b/>
          <w:bCs/>
          <w:sz w:val="21"/>
          <w:szCs w:val="21"/>
        </w:rPr>
        <w:t>:</w:t>
      </w:r>
      <w:r w:rsidRPr="00A31FB6">
        <w:rPr>
          <w:rFonts w:ascii="Book Antiqua" w:hAnsi="Book Antiqua"/>
          <w:b/>
          <w:bCs/>
          <w:sz w:val="21"/>
          <w:szCs w:val="21"/>
        </w:rPr>
        <w:t xml:space="preserve"> </w:t>
      </w:r>
      <w:r w:rsidR="00A31FB6" w:rsidRPr="00A31FB6">
        <w:rPr>
          <w:rFonts w:ascii="Book Antiqua" w:hAnsi="Book Antiqua"/>
          <w:bCs/>
          <w:sz w:val="21"/>
          <w:szCs w:val="21"/>
        </w:rPr>
        <w:t>Greenspan M</w:t>
      </w:r>
      <w:r w:rsidR="00A31FB6" w:rsidRPr="00A31FB6">
        <w:rPr>
          <w:rFonts w:ascii="Book Antiqua" w:hAnsi="Book Antiqua" w:hint="eastAsia"/>
          <w:bCs/>
          <w:sz w:val="21"/>
          <w:szCs w:val="21"/>
          <w:lang w:eastAsia="zh-CN"/>
        </w:rPr>
        <w:t>,</w:t>
      </w:r>
      <w:r w:rsidR="00A31FB6" w:rsidRPr="00A31FB6">
        <w:rPr>
          <w:rFonts w:ascii="Book Antiqua" w:hAnsi="Book Antiqua"/>
          <w:bCs/>
          <w:sz w:val="21"/>
          <w:szCs w:val="21"/>
        </w:rPr>
        <w:t xml:space="preserve"> </w:t>
      </w:r>
      <w:proofErr w:type="spellStart"/>
      <w:r w:rsidR="00A31FB6" w:rsidRPr="00A31FB6">
        <w:rPr>
          <w:rFonts w:ascii="Book Antiqua" w:hAnsi="Book Antiqua"/>
          <w:bCs/>
          <w:sz w:val="21"/>
          <w:szCs w:val="21"/>
        </w:rPr>
        <w:t>Ianiro</w:t>
      </w:r>
      <w:proofErr w:type="spellEnd"/>
      <w:r w:rsidR="00A31FB6" w:rsidRPr="00A31FB6">
        <w:rPr>
          <w:rFonts w:ascii="Book Antiqua" w:hAnsi="Book Antiqua"/>
          <w:bCs/>
          <w:sz w:val="21"/>
          <w:szCs w:val="21"/>
        </w:rPr>
        <w:t xml:space="preserve"> G</w:t>
      </w:r>
      <w:r w:rsidR="00A31FB6" w:rsidRPr="00A31FB6">
        <w:rPr>
          <w:rFonts w:ascii="Book Antiqua" w:hAnsi="Book Antiqua" w:hint="eastAsia"/>
          <w:bCs/>
          <w:sz w:val="21"/>
          <w:szCs w:val="21"/>
          <w:lang w:eastAsia="zh-CN"/>
        </w:rPr>
        <w:t>,</w:t>
      </w:r>
      <w:r w:rsidR="00A31FB6" w:rsidRPr="00A31FB6">
        <w:rPr>
          <w:rFonts w:ascii="Book Antiqua" w:hAnsi="Book Antiqua"/>
          <w:bCs/>
          <w:sz w:val="21"/>
          <w:szCs w:val="21"/>
        </w:rPr>
        <w:t xml:space="preserve"> </w:t>
      </w:r>
      <w:proofErr w:type="gramStart"/>
      <w:r w:rsidR="00A31FB6" w:rsidRPr="00A31FB6">
        <w:rPr>
          <w:rFonts w:ascii="Book Antiqua" w:hAnsi="Book Antiqua"/>
          <w:bCs/>
          <w:sz w:val="21"/>
          <w:szCs w:val="21"/>
        </w:rPr>
        <w:t>Tang</w:t>
      </w:r>
      <w:proofErr w:type="gramEnd"/>
      <w:r w:rsidR="00A31FB6" w:rsidRPr="00A31FB6">
        <w:rPr>
          <w:rFonts w:ascii="Book Antiqua" w:hAnsi="Book Antiqua"/>
          <w:bCs/>
          <w:sz w:val="21"/>
          <w:szCs w:val="21"/>
        </w:rPr>
        <w:t xml:space="preserve"> D</w:t>
      </w:r>
      <w:r w:rsidR="00A31FB6" w:rsidRPr="00A31FB6">
        <w:rPr>
          <w:rFonts w:ascii="Book Antiqua" w:hAnsi="Book Antiqua"/>
          <w:b/>
          <w:bCs/>
          <w:sz w:val="21"/>
          <w:szCs w:val="21"/>
        </w:rPr>
        <w:t xml:space="preserve"> </w:t>
      </w:r>
      <w:r w:rsidRPr="00A31FB6">
        <w:rPr>
          <w:rFonts w:ascii="Book Antiqua" w:hAnsi="Book Antiqua"/>
          <w:b/>
          <w:bCs/>
          <w:sz w:val="21"/>
          <w:szCs w:val="21"/>
        </w:rPr>
        <w:t>S-Editor</w:t>
      </w:r>
      <w:r w:rsidRPr="00A31FB6">
        <w:rPr>
          <w:rFonts w:ascii="Book Antiqua" w:hAnsi="Book Antiqua" w:hint="eastAsia"/>
          <w:b/>
          <w:bCs/>
          <w:sz w:val="21"/>
          <w:szCs w:val="21"/>
        </w:rPr>
        <w:t>:</w:t>
      </w:r>
      <w:r w:rsidRPr="00A31FB6">
        <w:rPr>
          <w:rFonts w:ascii="Book Antiqua" w:hAnsi="Book Antiqua"/>
          <w:sz w:val="21"/>
          <w:szCs w:val="21"/>
        </w:rPr>
        <w:t xml:space="preserve"> </w:t>
      </w:r>
      <w:r w:rsidRPr="00A31FB6">
        <w:rPr>
          <w:rFonts w:ascii="Book Antiqua" w:hAnsi="Book Antiqua" w:hint="eastAsia"/>
          <w:sz w:val="21"/>
          <w:szCs w:val="21"/>
          <w:lang w:eastAsia="zh-CN"/>
        </w:rPr>
        <w:t>Ma YJ</w:t>
      </w:r>
      <w:r w:rsidRPr="00A31FB6">
        <w:rPr>
          <w:rFonts w:ascii="Book Antiqua" w:hAnsi="Book Antiqua"/>
          <w:sz w:val="21"/>
          <w:szCs w:val="21"/>
        </w:rPr>
        <w:t xml:space="preserve"> </w:t>
      </w:r>
      <w:r w:rsidRPr="00A31FB6">
        <w:rPr>
          <w:rFonts w:ascii="Book Antiqua" w:hAnsi="Book Antiqua"/>
          <w:b/>
          <w:bCs/>
          <w:sz w:val="21"/>
          <w:szCs w:val="21"/>
        </w:rPr>
        <w:t>L-Editor</w:t>
      </w:r>
      <w:r w:rsidRPr="00A31FB6">
        <w:rPr>
          <w:rFonts w:ascii="Book Antiqua" w:hAnsi="Book Antiqua" w:hint="eastAsia"/>
          <w:b/>
          <w:bCs/>
          <w:sz w:val="21"/>
          <w:szCs w:val="21"/>
        </w:rPr>
        <w:t>:</w:t>
      </w:r>
      <w:r w:rsidRPr="00A31FB6">
        <w:rPr>
          <w:rFonts w:ascii="Book Antiqua" w:hAnsi="Book Antiqua"/>
          <w:sz w:val="21"/>
          <w:szCs w:val="21"/>
        </w:rPr>
        <w:t xml:space="preserve">  </w:t>
      </w:r>
      <w:r w:rsidRPr="00A31FB6">
        <w:rPr>
          <w:rFonts w:ascii="Book Antiqua" w:hAnsi="Book Antiqua"/>
          <w:b/>
          <w:bCs/>
          <w:sz w:val="21"/>
          <w:szCs w:val="21"/>
        </w:rPr>
        <w:t>E-Editor</w:t>
      </w:r>
      <w:r w:rsidRPr="00A31FB6">
        <w:rPr>
          <w:rFonts w:ascii="Book Antiqua" w:hAnsi="Book Antiqua" w:hint="eastAsia"/>
          <w:b/>
          <w:bCs/>
          <w:sz w:val="21"/>
          <w:szCs w:val="21"/>
        </w:rPr>
        <w:t>:</w:t>
      </w:r>
    </w:p>
    <w:p w14:paraId="75CE476C" w14:textId="70893632" w:rsidR="00D6041F" w:rsidRDefault="00D6041F" w:rsidP="007C1F43">
      <w:pPr>
        <w:adjustRightInd w:val="0"/>
        <w:snapToGrid w:val="0"/>
        <w:spacing w:after="0" w:line="360" w:lineRule="auto"/>
        <w:jc w:val="both"/>
        <w:rPr>
          <w:rFonts w:ascii="Book Antiqua" w:hAnsi="Book Antiqua"/>
          <w:sz w:val="24"/>
          <w:szCs w:val="24"/>
          <w:lang w:eastAsia="zh-CN"/>
        </w:rPr>
      </w:pPr>
    </w:p>
    <w:p w14:paraId="337B5454" w14:textId="57E22AC1" w:rsidR="002C468F" w:rsidRPr="00D6041F" w:rsidRDefault="004E0CDC" w:rsidP="007C1F43">
      <w:pPr>
        <w:adjustRightInd w:val="0"/>
        <w:snapToGrid w:val="0"/>
        <w:spacing w:after="0" w:line="360" w:lineRule="auto"/>
        <w:jc w:val="both"/>
        <w:rPr>
          <w:rFonts w:ascii="Book Antiqua" w:hAnsi="Book Antiqua"/>
          <w:b/>
          <w:sz w:val="24"/>
          <w:szCs w:val="24"/>
          <w:lang w:eastAsia="zh-CN"/>
        </w:rPr>
      </w:pPr>
      <w:r w:rsidRPr="00D6041F">
        <w:rPr>
          <w:rFonts w:ascii="Book Antiqua" w:hAnsi="Book Antiqua"/>
          <w:b/>
          <w:bCs/>
          <w:sz w:val="24"/>
          <w:szCs w:val="24"/>
        </w:rPr>
        <w:t>Table 1</w:t>
      </w:r>
      <w:r w:rsidR="00D6041F">
        <w:rPr>
          <w:rFonts w:ascii="Book Antiqua" w:hAnsi="Book Antiqua"/>
          <w:b/>
          <w:bCs/>
          <w:sz w:val="24"/>
          <w:szCs w:val="24"/>
        </w:rPr>
        <w:t xml:space="preserve"> Patient characteristics</w:t>
      </w:r>
    </w:p>
    <w:tbl>
      <w:tblPr>
        <w:tblW w:w="10368" w:type="dxa"/>
        <w:tblInd w:w="-792" w:type="dxa"/>
        <w:tblCellMar>
          <w:left w:w="0" w:type="dxa"/>
          <w:right w:w="0" w:type="dxa"/>
        </w:tblCellMar>
        <w:tblLook w:val="04A0" w:firstRow="1" w:lastRow="0" w:firstColumn="1" w:lastColumn="0" w:noHBand="0" w:noVBand="1"/>
      </w:tblPr>
      <w:tblGrid>
        <w:gridCol w:w="499"/>
        <w:gridCol w:w="2796"/>
        <w:gridCol w:w="2353"/>
        <w:gridCol w:w="2416"/>
        <w:gridCol w:w="2304"/>
      </w:tblGrid>
      <w:tr w:rsidR="00581129" w:rsidRPr="00D6041F" w14:paraId="6DD6816C" w14:textId="6B23999F" w:rsidTr="00D6041F">
        <w:trPr>
          <w:trHeight w:val="483"/>
        </w:trPr>
        <w:tc>
          <w:tcPr>
            <w:tcW w:w="3295"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14:paraId="1D5ED6CC" w14:textId="77777777" w:rsidR="00581129" w:rsidRPr="00D6041F" w:rsidRDefault="00581129" w:rsidP="007C1F43">
            <w:pPr>
              <w:adjustRightInd w:val="0"/>
              <w:snapToGrid w:val="0"/>
              <w:spacing w:after="0" w:line="360" w:lineRule="auto"/>
              <w:jc w:val="both"/>
              <w:rPr>
                <w:rFonts w:ascii="Book Antiqua" w:hAnsi="Book Antiqua"/>
                <w:b/>
                <w:sz w:val="24"/>
                <w:szCs w:val="24"/>
              </w:rPr>
            </w:pPr>
            <w:r w:rsidRPr="00D6041F">
              <w:rPr>
                <w:rFonts w:ascii="Book Antiqua" w:hAnsi="Book Antiqua"/>
                <w:b/>
                <w:sz w:val="24"/>
                <w:szCs w:val="24"/>
              </w:rPr>
              <w:t> </w:t>
            </w:r>
          </w:p>
        </w:tc>
        <w:tc>
          <w:tcPr>
            <w:tcW w:w="2353" w:type="dxa"/>
            <w:tcBorders>
              <w:top w:val="single" w:sz="4" w:space="0" w:color="auto"/>
              <w:bottom w:val="single" w:sz="4" w:space="0" w:color="auto"/>
            </w:tcBorders>
            <w:shd w:val="clear" w:color="auto" w:fill="auto"/>
            <w:tcMar>
              <w:top w:w="15" w:type="dxa"/>
              <w:left w:w="108" w:type="dxa"/>
              <w:bottom w:w="0" w:type="dxa"/>
              <w:right w:w="108" w:type="dxa"/>
            </w:tcMar>
            <w:hideMark/>
          </w:tcPr>
          <w:p w14:paraId="5A631BC0" w14:textId="4A73D6F9" w:rsidR="00581129" w:rsidRPr="00D6041F" w:rsidRDefault="00DF1A43" w:rsidP="007C1F43">
            <w:pPr>
              <w:adjustRightInd w:val="0"/>
              <w:snapToGrid w:val="0"/>
              <w:spacing w:after="0" w:line="360" w:lineRule="auto"/>
              <w:jc w:val="both"/>
              <w:rPr>
                <w:rFonts w:ascii="Book Antiqua" w:hAnsi="Book Antiqua"/>
                <w:b/>
                <w:sz w:val="24"/>
                <w:szCs w:val="24"/>
              </w:rPr>
            </w:pPr>
            <w:r w:rsidRPr="00D6041F">
              <w:rPr>
                <w:rFonts w:ascii="Book Antiqua" w:hAnsi="Book Antiqua"/>
                <w:b/>
                <w:sz w:val="24"/>
                <w:szCs w:val="24"/>
              </w:rPr>
              <w:t>PEG + M</w:t>
            </w:r>
          </w:p>
        </w:tc>
        <w:tc>
          <w:tcPr>
            <w:tcW w:w="2416" w:type="dxa"/>
            <w:tcBorders>
              <w:top w:val="single" w:sz="4" w:space="0" w:color="auto"/>
              <w:bottom w:val="single" w:sz="4" w:space="0" w:color="auto"/>
            </w:tcBorders>
            <w:shd w:val="clear" w:color="auto" w:fill="auto"/>
            <w:tcMar>
              <w:top w:w="15" w:type="dxa"/>
              <w:left w:w="108" w:type="dxa"/>
              <w:bottom w:w="0" w:type="dxa"/>
              <w:right w:w="108" w:type="dxa"/>
            </w:tcMar>
            <w:hideMark/>
          </w:tcPr>
          <w:p w14:paraId="272C6975" w14:textId="77777777" w:rsidR="00581129" w:rsidRPr="00D6041F" w:rsidRDefault="00581129" w:rsidP="007C1F43">
            <w:pPr>
              <w:adjustRightInd w:val="0"/>
              <w:snapToGrid w:val="0"/>
              <w:spacing w:after="0" w:line="360" w:lineRule="auto"/>
              <w:jc w:val="both"/>
              <w:rPr>
                <w:rFonts w:ascii="Book Antiqua" w:hAnsi="Book Antiqua"/>
                <w:b/>
                <w:sz w:val="24"/>
                <w:szCs w:val="24"/>
              </w:rPr>
            </w:pPr>
            <w:proofErr w:type="spellStart"/>
            <w:r w:rsidRPr="00D6041F">
              <w:rPr>
                <w:rFonts w:ascii="Book Antiqua" w:hAnsi="Book Antiqua"/>
                <w:b/>
                <w:sz w:val="24"/>
                <w:szCs w:val="24"/>
              </w:rPr>
              <w:t>AscPEG</w:t>
            </w:r>
            <w:proofErr w:type="spellEnd"/>
          </w:p>
        </w:tc>
        <w:tc>
          <w:tcPr>
            <w:tcW w:w="2304" w:type="dxa"/>
            <w:tcBorders>
              <w:top w:val="single" w:sz="4" w:space="0" w:color="auto"/>
              <w:bottom w:val="single" w:sz="4" w:space="0" w:color="auto"/>
            </w:tcBorders>
          </w:tcPr>
          <w:p w14:paraId="4FC96691" w14:textId="7BBDF27B" w:rsidR="00581129" w:rsidRPr="00D6041F" w:rsidRDefault="00581129" w:rsidP="007C1F43">
            <w:pPr>
              <w:adjustRightInd w:val="0"/>
              <w:snapToGrid w:val="0"/>
              <w:spacing w:after="0" w:line="360" w:lineRule="auto"/>
              <w:jc w:val="both"/>
              <w:rPr>
                <w:rFonts w:ascii="Book Antiqua" w:hAnsi="Book Antiqua"/>
                <w:b/>
                <w:sz w:val="24"/>
                <w:szCs w:val="24"/>
              </w:rPr>
            </w:pPr>
            <w:r w:rsidRPr="00D6041F">
              <w:rPr>
                <w:rFonts w:ascii="Book Antiqua" w:hAnsi="Book Antiqua"/>
                <w:b/>
                <w:i/>
                <w:sz w:val="24"/>
                <w:szCs w:val="24"/>
              </w:rPr>
              <w:t>P</w:t>
            </w:r>
            <w:r w:rsidRPr="00D6041F">
              <w:rPr>
                <w:rFonts w:ascii="Book Antiqua" w:hAnsi="Book Antiqua"/>
                <w:b/>
                <w:sz w:val="24"/>
                <w:szCs w:val="24"/>
              </w:rPr>
              <w:t>-</w:t>
            </w:r>
            <w:r w:rsidR="00D6041F">
              <w:rPr>
                <w:rFonts w:ascii="Book Antiqua" w:hAnsi="Book Antiqua" w:hint="eastAsia"/>
                <w:b/>
                <w:sz w:val="24"/>
                <w:szCs w:val="24"/>
                <w:lang w:eastAsia="zh-CN"/>
              </w:rPr>
              <w:t>v</w:t>
            </w:r>
            <w:r w:rsidRPr="00D6041F">
              <w:rPr>
                <w:rFonts w:ascii="Book Antiqua" w:hAnsi="Book Antiqua"/>
                <w:b/>
                <w:sz w:val="24"/>
                <w:szCs w:val="24"/>
              </w:rPr>
              <w:t>alue</w:t>
            </w:r>
          </w:p>
        </w:tc>
      </w:tr>
      <w:tr w:rsidR="00581129" w:rsidRPr="00587428" w14:paraId="56912948" w14:textId="7C70A19D" w:rsidTr="002779AB">
        <w:trPr>
          <w:trHeight w:val="483"/>
        </w:trPr>
        <w:tc>
          <w:tcPr>
            <w:tcW w:w="3295" w:type="dxa"/>
            <w:gridSpan w:val="2"/>
            <w:tcBorders>
              <w:top w:val="single" w:sz="4" w:space="0" w:color="auto"/>
            </w:tcBorders>
            <w:shd w:val="clear" w:color="auto" w:fill="auto"/>
            <w:tcMar>
              <w:top w:w="15" w:type="dxa"/>
              <w:left w:w="108" w:type="dxa"/>
              <w:bottom w:w="0" w:type="dxa"/>
              <w:right w:w="108" w:type="dxa"/>
            </w:tcMar>
            <w:hideMark/>
          </w:tcPr>
          <w:p w14:paraId="592FF6DB"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w:t>
            </w:r>
          </w:p>
        </w:tc>
        <w:tc>
          <w:tcPr>
            <w:tcW w:w="2353" w:type="dxa"/>
            <w:tcBorders>
              <w:top w:val="single" w:sz="4" w:space="0" w:color="auto"/>
            </w:tcBorders>
            <w:shd w:val="clear" w:color="auto" w:fill="auto"/>
            <w:tcMar>
              <w:top w:w="15" w:type="dxa"/>
              <w:left w:w="108" w:type="dxa"/>
              <w:bottom w:w="0" w:type="dxa"/>
              <w:right w:w="108" w:type="dxa"/>
            </w:tcMar>
            <w:hideMark/>
          </w:tcPr>
          <w:p w14:paraId="201E1BAF" w14:textId="77777777" w:rsidR="00581129" w:rsidRPr="00587428" w:rsidRDefault="00581129" w:rsidP="007C1F43">
            <w:pPr>
              <w:adjustRightInd w:val="0"/>
              <w:snapToGrid w:val="0"/>
              <w:spacing w:after="0" w:line="360" w:lineRule="auto"/>
              <w:jc w:val="both"/>
              <w:rPr>
                <w:rFonts w:ascii="Book Antiqua" w:hAnsi="Book Antiqua"/>
                <w:sz w:val="24"/>
                <w:szCs w:val="24"/>
              </w:rPr>
            </w:pPr>
          </w:p>
        </w:tc>
        <w:tc>
          <w:tcPr>
            <w:tcW w:w="2416" w:type="dxa"/>
            <w:tcBorders>
              <w:top w:val="single" w:sz="4" w:space="0" w:color="auto"/>
            </w:tcBorders>
            <w:shd w:val="clear" w:color="auto" w:fill="auto"/>
            <w:tcMar>
              <w:top w:w="15" w:type="dxa"/>
              <w:left w:w="108" w:type="dxa"/>
              <w:bottom w:w="0" w:type="dxa"/>
              <w:right w:w="108" w:type="dxa"/>
            </w:tcMar>
            <w:hideMark/>
          </w:tcPr>
          <w:p w14:paraId="3E18C02C" w14:textId="77777777" w:rsidR="00581129" w:rsidRPr="00587428" w:rsidRDefault="00581129" w:rsidP="007C1F43">
            <w:pPr>
              <w:adjustRightInd w:val="0"/>
              <w:snapToGrid w:val="0"/>
              <w:spacing w:after="0" w:line="360" w:lineRule="auto"/>
              <w:jc w:val="both"/>
              <w:rPr>
                <w:rFonts w:ascii="Book Antiqua" w:hAnsi="Book Antiqua"/>
                <w:sz w:val="24"/>
                <w:szCs w:val="24"/>
              </w:rPr>
            </w:pPr>
          </w:p>
        </w:tc>
        <w:tc>
          <w:tcPr>
            <w:tcW w:w="2304" w:type="dxa"/>
            <w:tcBorders>
              <w:top w:val="single" w:sz="4" w:space="0" w:color="auto"/>
            </w:tcBorders>
          </w:tcPr>
          <w:p w14:paraId="07F4F52E" w14:textId="77777777" w:rsidR="00581129" w:rsidRPr="00587428" w:rsidRDefault="00581129" w:rsidP="007C1F43">
            <w:pPr>
              <w:adjustRightInd w:val="0"/>
              <w:snapToGrid w:val="0"/>
              <w:spacing w:after="0" w:line="360" w:lineRule="auto"/>
              <w:jc w:val="both"/>
              <w:rPr>
                <w:rFonts w:ascii="Book Antiqua" w:hAnsi="Book Antiqua"/>
                <w:sz w:val="24"/>
                <w:szCs w:val="24"/>
              </w:rPr>
            </w:pPr>
          </w:p>
        </w:tc>
      </w:tr>
      <w:tr w:rsidR="00581129" w:rsidRPr="00587428" w14:paraId="3029F8E5" w14:textId="5B6EA3FA" w:rsidTr="002779AB">
        <w:trPr>
          <w:trHeight w:val="483"/>
        </w:trPr>
        <w:tc>
          <w:tcPr>
            <w:tcW w:w="3295" w:type="dxa"/>
            <w:gridSpan w:val="2"/>
            <w:shd w:val="clear" w:color="auto" w:fill="auto"/>
            <w:tcMar>
              <w:top w:w="15" w:type="dxa"/>
              <w:left w:w="108" w:type="dxa"/>
              <w:bottom w:w="0" w:type="dxa"/>
              <w:right w:w="108" w:type="dxa"/>
            </w:tcMar>
            <w:hideMark/>
          </w:tcPr>
          <w:p w14:paraId="19E98C12" w14:textId="410C63D3"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Age (mean ± SD</w:t>
            </w:r>
            <w:r w:rsidR="00D6041F">
              <w:rPr>
                <w:rFonts w:ascii="Book Antiqua" w:hAnsi="Book Antiqua" w:hint="eastAsia"/>
                <w:sz w:val="24"/>
                <w:szCs w:val="24"/>
                <w:lang w:eastAsia="zh-CN"/>
              </w:rPr>
              <w:t xml:space="preserve">, </w:t>
            </w:r>
            <w:proofErr w:type="spellStart"/>
            <w:r w:rsidR="00D6041F">
              <w:rPr>
                <w:rFonts w:ascii="Book Antiqua" w:hAnsi="Book Antiqua" w:hint="eastAsia"/>
                <w:sz w:val="24"/>
                <w:szCs w:val="24"/>
                <w:lang w:eastAsia="zh-CN"/>
              </w:rPr>
              <w:t>yr</w:t>
            </w:r>
            <w:proofErr w:type="spellEnd"/>
            <w:r w:rsidRPr="00587428">
              <w:rPr>
                <w:rFonts w:ascii="Book Antiqua" w:hAnsi="Book Antiqua"/>
                <w:sz w:val="24"/>
                <w:szCs w:val="24"/>
              </w:rPr>
              <w:t>)</w:t>
            </w:r>
          </w:p>
        </w:tc>
        <w:tc>
          <w:tcPr>
            <w:tcW w:w="2353" w:type="dxa"/>
            <w:shd w:val="clear" w:color="auto" w:fill="auto"/>
            <w:tcMar>
              <w:top w:w="15" w:type="dxa"/>
              <w:left w:w="108" w:type="dxa"/>
              <w:bottom w:w="0" w:type="dxa"/>
              <w:right w:w="108" w:type="dxa"/>
            </w:tcMar>
            <w:hideMark/>
          </w:tcPr>
          <w:p w14:paraId="2FAF4B02" w14:textId="135E7B55"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xml:space="preserve">55 ± 13.8 </w:t>
            </w:r>
          </w:p>
        </w:tc>
        <w:tc>
          <w:tcPr>
            <w:tcW w:w="2416" w:type="dxa"/>
            <w:shd w:val="clear" w:color="auto" w:fill="auto"/>
            <w:tcMar>
              <w:top w:w="15" w:type="dxa"/>
              <w:left w:w="108" w:type="dxa"/>
              <w:bottom w:w="0" w:type="dxa"/>
              <w:right w:w="108" w:type="dxa"/>
            </w:tcMar>
            <w:hideMark/>
          </w:tcPr>
          <w:p w14:paraId="72DD559A" w14:textId="2AAE3203"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xml:space="preserve">54 ± 13.7 </w:t>
            </w:r>
          </w:p>
        </w:tc>
        <w:tc>
          <w:tcPr>
            <w:tcW w:w="2304" w:type="dxa"/>
          </w:tcPr>
          <w:p w14:paraId="3E95857D" w14:textId="18C73690"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0.88</w:t>
            </w:r>
          </w:p>
        </w:tc>
      </w:tr>
      <w:tr w:rsidR="00581129" w:rsidRPr="00587428" w14:paraId="6AAE1D5F" w14:textId="092ED3D2" w:rsidTr="002779AB">
        <w:trPr>
          <w:trHeight w:val="483"/>
        </w:trPr>
        <w:tc>
          <w:tcPr>
            <w:tcW w:w="3295" w:type="dxa"/>
            <w:gridSpan w:val="2"/>
            <w:shd w:val="clear" w:color="auto" w:fill="auto"/>
            <w:tcMar>
              <w:top w:w="15" w:type="dxa"/>
              <w:left w:w="108" w:type="dxa"/>
              <w:bottom w:w="0" w:type="dxa"/>
              <w:right w:w="108" w:type="dxa"/>
            </w:tcMar>
            <w:hideMark/>
          </w:tcPr>
          <w:p w14:paraId="553E3E16" w14:textId="32DF2309"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Male Subjects</w:t>
            </w:r>
          </w:p>
        </w:tc>
        <w:tc>
          <w:tcPr>
            <w:tcW w:w="2353" w:type="dxa"/>
            <w:shd w:val="clear" w:color="auto" w:fill="auto"/>
            <w:tcMar>
              <w:top w:w="15" w:type="dxa"/>
              <w:left w:w="108" w:type="dxa"/>
              <w:bottom w:w="0" w:type="dxa"/>
              <w:right w:w="108" w:type="dxa"/>
            </w:tcMar>
            <w:hideMark/>
          </w:tcPr>
          <w:p w14:paraId="4FE0A41D"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54%</w:t>
            </w:r>
          </w:p>
        </w:tc>
        <w:tc>
          <w:tcPr>
            <w:tcW w:w="2416" w:type="dxa"/>
            <w:shd w:val="clear" w:color="auto" w:fill="auto"/>
            <w:tcMar>
              <w:top w:w="15" w:type="dxa"/>
              <w:left w:w="108" w:type="dxa"/>
              <w:bottom w:w="0" w:type="dxa"/>
              <w:right w:w="108" w:type="dxa"/>
            </w:tcMar>
            <w:hideMark/>
          </w:tcPr>
          <w:p w14:paraId="7804C95E"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50%</w:t>
            </w:r>
          </w:p>
        </w:tc>
        <w:tc>
          <w:tcPr>
            <w:tcW w:w="2304" w:type="dxa"/>
          </w:tcPr>
          <w:p w14:paraId="6480D6BC" w14:textId="2D84EC29"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0.7</w:t>
            </w:r>
            <w:r w:rsidR="00314308" w:rsidRPr="00587428">
              <w:rPr>
                <w:rFonts w:ascii="Book Antiqua" w:hAnsi="Book Antiqua"/>
                <w:sz w:val="24"/>
                <w:szCs w:val="24"/>
              </w:rPr>
              <w:t>4</w:t>
            </w:r>
          </w:p>
        </w:tc>
      </w:tr>
      <w:tr w:rsidR="00581129" w:rsidRPr="00587428" w14:paraId="0749309F" w14:textId="3DBAD405" w:rsidTr="002779AB">
        <w:trPr>
          <w:trHeight w:val="483"/>
        </w:trPr>
        <w:tc>
          <w:tcPr>
            <w:tcW w:w="3295" w:type="dxa"/>
            <w:gridSpan w:val="2"/>
            <w:shd w:val="clear" w:color="auto" w:fill="auto"/>
            <w:tcMar>
              <w:top w:w="15" w:type="dxa"/>
              <w:left w:w="108" w:type="dxa"/>
              <w:bottom w:w="0" w:type="dxa"/>
              <w:right w:w="108" w:type="dxa"/>
            </w:tcMar>
            <w:hideMark/>
          </w:tcPr>
          <w:p w14:paraId="34A9BA07" w14:textId="1A6AFFE0"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BMI (mean ± SD</w:t>
            </w:r>
            <w:r w:rsidR="00D6041F">
              <w:rPr>
                <w:rFonts w:ascii="Book Antiqua" w:hAnsi="Book Antiqua" w:hint="eastAsia"/>
                <w:sz w:val="24"/>
                <w:szCs w:val="24"/>
                <w:lang w:eastAsia="zh-CN"/>
              </w:rPr>
              <w:t xml:space="preserve">, </w:t>
            </w:r>
            <w:r w:rsidR="00D6041F" w:rsidRPr="00587428">
              <w:rPr>
                <w:rFonts w:ascii="Book Antiqua" w:hAnsi="Book Antiqua"/>
                <w:sz w:val="24"/>
                <w:szCs w:val="24"/>
              </w:rPr>
              <w:t>kg/m</w:t>
            </w:r>
            <w:r w:rsidR="00D6041F" w:rsidRPr="00587428">
              <w:rPr>
                <w:rFonts w:ascii="Book Antiqua" w:hAnsi="Book Antiqua"/>
                <w:sz w:val="24"/>
                <w:szCs w:val="24"/>
                <w:vertAlign w:val="superscript"/>
              </w:rPr>
              <w:t>2</w:t>
            </w:r>
            <w:r w:rsidRPr="00587428">
              <w:rPr>
                <w:rFonts w:ascii="Book Antiqua" w:hAnsi="Book Antiqua"/>
                <w:sz w:val="24"/>
                <w:szCs w:val="24"/>
              </w:rPr>
              <w:t>)</w:t>
            </w:r>
          </w:p>
        </w:tc>
        <w:tc>
          <w:tcPr>
            <w:tcW w:w="2353" w:type="dxa"/>
            <w:shd w:val="clear" w:color="auto" w:fill="auto"/>
            <w:tcMar>
              <w:top w:w="15" w:type="dxa"/>
              <w:left w:w="108" w:type="dxa"/>
              <w:bottom w:w="0" w:type="dxa"/>
              <w:right w:w="108" w:type="dxa"/>
            </w:tcMar>
            <w:hideMark/>
          </w:tcPr>
          <w:p w14:paraId="6E526353" w14:textId="054DF2DF"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 xml:space="preserve">27 ± 4.7 </w:t>
            </w:r>
          </w:p>
        </w:tc>
        <w:tc>
          <w:tcPr>
            <w:tcW w:w="2416" w:type="dxa"/>
            <w:shd w:val="clear" w:color="auto" w:fill="auto"/>
            <w:tcMar>
              <w:top w:w="15" w:type="dxa"/>
              <w:left w:w="108" w:type="dxa"/>
              <w:bottom w:w="0" w:type="dxa"/>
              <w:right w:w="108" w:type="dxa"/>
            </w:tcMar>
            <w:hideMark/>
          </w:tcPr>
          <w:p w14:paraId="69B95D9D" w14:textId="15E6E3F5"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27 ± 4.9</w:t>
            </w:r>
          </w:p>
        </w:tc>
        <w:tc>
          <w:tcPr>
            <w:tcW w:w="2304" w:type="dxa"/>
          </w:tcPr>
          <w:p w14:paraId="4364A8F8" w14:textId="5F64A890"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0.54</w:t>
            </w:r>
          </w:p>
        </w:tc>
      </w:tr>
      <w:tr w:rsidR="00581129" w:rsidRPr="00587428" w14:paraId="037455F0" w14:textId="07B3142E" w:rsidTr="002779AB">
        <w:trPr>
          <w:trHeight w:val="483"/>
        </w:trPr>
        <w:tc>
          <w:tcPr>
            <w:tcW w:w="3295" w:type="dxa"/>
            <w:gridSpan w:val="2"/>
            <w:shd w:val="clear" w:color="auto" w:fill="auto"/>
            <w:tcMar>
              <w:top w:w="15" w:type="dxa"/>
              <w:left w:w="108" w:type="dxa"/>
              <w:bottom w:w="0" w:type="dxa"/>
              <w:right w:w="108" w:type="dxa"/>
            </w:tcMar>
            <w:hideMark/>
          </w:tcPr>
          <w:p w14:paraId="1DDAFC69"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Indication</w:t>
            </w:r>
          </w:p>
        </w:tc>
        <w:tc>
          <w:tcPr>
            <w:tcW w:w="2353" w:type="dxa"/>
            <w:shd w:val="clear" w:color="auto" w:fill="auto"/>
            <w:tcMar>
              <w:top w:w="15" w:type="dxa"/>
              <w:left w:w="108" w:type="dxa"/>
              <w:bottom w:w="0" w:type="dxa"/>
              <w:right w:w="108" w:type="dxa"/>
            </w:tcMar>
            <w:hideMark/>
          </w:tcPr>
          <w:p w14:paraId="751207E8" w14:textId="77777777" w:rsidR="00581129" w:rsidRPr="00587428" w:rsidRDefault="00581129" w:rsidP="007C1F43">
            <w:pPr>
              <w:adjustRightInd w:val="0"/>
              <w:snapToGrid w:val="0"/>
              <w:spacing w:after="0" w:line="360" w:lineRule="auto"/>
              <w:jc w:val="both"/>
              <w:rPr>
                <w:rFonts w:ascii="Book Antiqua" w:hAnsi="Book Antiqua"/>
                <w:sz w:val="24"/>
                <w:szCs w:val="24"/>
              </w:rPr>
            </w:pPr>
          </w:p>
        </w:tc>
        <w:tc>
          <w:tcPr>
            <w:tcW w:w="2416" w:type="dxa"/>
            <w:shd w:val="clear" w:color="auto" w:fill="auto"/>
            <w:tcMar>
              <w:top w:w="15" w:type="dxa"/>
              <w:left w:w="108" w:type="dxa"/>
              <w:bottom w:w="0" w:type="dxa"/>
              <w:right w:w="108" w:type="dxa"/>
            </w:tcMar>
            <w:hideMark/>
          </w:tcPr>
          <w:p w14:paraId="4FC63F39" w14:textId="77777777" w:rsidR="00581129" w:rsidRPr="00587428" w:rsidRDefault="00581129" w:rsidP="007C1F43">
            <w:pPr>
              <w:adjustRightInd w:val="0"/>
              <w:snapToGrid w:val="0"/>
              <w:spacing w:after="0" w:line="360" w:lineRule="auto"/>
              <w:jc w:val="both"/>
              <w:rPr>
                <w:rFonts w:ascii="Book Antiqua" w:hAnsi="Book Antiqua"/>
                <w:sz w:val="24"/>
                <w:szCs w:val="24"/>
              </w:rPr>
            </w:pPr>
          </w:p>
        </w:tc>
        <w:tc>
          <w:tcPr>
            <w:tcW w:w="2304" w:type="dxa"/>
          </w:tcPr>
          <w:p w14:paraId="7C19D344" w14:textId="77777777" w:rsidR="00581129" w:rsidRPr="00587428" w:rsidRDefault="00581129" w:rsidP="007C1F43">
            <w:pPr>
              <w:adjustRightInd w:val="0"/>
              <w:snapToGrid w:val="0"/>
              <w:spacing w:after="0" w:line="360" w:lineRule="auto"/>
              <w:jc w:val="both"/>
              <w:rPr>
                <w:rFonts w:ascii="Book Antiqua" w:hAnsi="Book Antiqua"/>
                <w:sz w:val="24"/>
                <w:szCs w:val="24"/>
              </w:rPr>
            </w:pPr>
          </w:p>
        </w:tc>
      </w:tr>
      <w:tr w:rsidR="00581129" w:rsidRPr="00587428" w14:paraId="0B2D92D8" w14:textId="05CADE81"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21117EB4"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Screening</w:t>
            </w:r>
          </w:p>
        </w:tc>
        <w:tc>
          <w:tcPr>
            <w:tcW w:w="2353" w:type="dxa"/>
            <w:shd w:val="clear" w:color="auto" w:fill="auto"/>
            <w:tcMar>
              <w:top w:w="15" w:type="dxa"/>
              <w:left w:w="108" w:type="dxa"/>
              <w:bottom w:w="0" w:type="dxa"/>
              <w:right w:w="108" w:type="dxa"/>
            </w:tcMar>
            <w:hideMark/>
          </w:tcPr>
          <w:p w14:paraId="373680CE" w14:textId="6ED65876"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46%</w:t>
            </w:r>
          </w:p>
        </w:tc>
        <w:tc>
          <w:tcPr>
            <w:tcW w:w="2416" w:type="dxa"/>
            <w:shd w:val="clear" w:color="auto" w:fill="auto"/>
            <w:tcMar>
              <w:top w:w="15" w:type="dxa"/>
              <w:left w:w="108" w:type="dxa"/>
              <w:bottom w:w="0" w:type="dxa"/>
              <w:right w:w="108" w:type="dxa"/>
            </w:tcMar>
            <w:hideMark/>
          </w:tcPr>
          <w:p w14:paraId="40F82844" w14:textId="300C910B"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43%</w:t>
            </w:r>
          </w:p>
        </w:tc>
        <w:tc>
          <w:tcPr>
            <w:tcW w:w="2304" w:type="dxa"/>
          </w:tcPr>
          <w:p w14:paraId="52C6A5A6" w14:textId="33A37F55"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w:t>
            </w:r>
            <w:r w:rsidR="00314308" w:rsidRPr="00587428">
              <w:rPr>
                <w:rFonts w:ascii="Book Antiqua" w:hAnsi="Book Antiqua"/>
                <w:sz w:val="24"/>
                <w:szCs w:val="24"/>
              </w:rPr>
              <w:t>70</w:t>
            </w:r>
          </w:p>
        </w:tc>
      </w:tr>
      <w:tr w:rsidR="00581129" w:rsidRPr="00587428" w14:paraId="4FE51C86" w14:textId="29CDA048"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6E672FA6" w14:textId="77777777" w:rsidR="00581129" w:rsidRPr="00587428" w:rsidRDefault="00581129" w:rsidP="007C1F43">
            <w:pPr>
              <w:adjustRightInd w:val="0"/>
              <w:snapToGrid w:val="0"/>
              <w:spacing w:after="0" w:line="360" w:lineRule="auto"/>
              <w:jc w:val="both"/>
              <w:rPr>
                <w:rFonts w:ascii="Book Antiqua" w:hAnsi="Book Antiqua"/>
                <w:sz w:val="24"/>
                <w:szCs w:val="24"/>
              </w:rPr>
            </w:pPr>
            <w:proofErr w:type="spellStart"/>
            <w:r w:rsidRPr="00587428">
              <w:rPr>
                <w:rFonts w:ascii="Book Antiqua" w:hAnsi="Book Antiqua"/>
                <w:sz w:val="24"/>
                <w:szCs w:val="24"/>
              </w:rPr>
              <w:t>Hematochezia</w:t>
            </w:r>
            <w:proofErr w:type="spellEnd"/>
          </w:p>
        </w:tc>
        <w:tc>
          <w:tcPr>
            <w:tcW w:w="2353" w:type="dxa"/>
            <w:shd w:val="clear" w:color="auto" w:fill="auto"/>
            <w:tcMar>
              <w:top w:w="15" w:type="dxa"/>
              <w:left w:w="108" w:type="dxa"/>
              <w:bottom w:w="0" w:type="dxa"/>
              <w:right w:w="108" w:type="dxa"/>
            </w:tcMar>
            <w:hideMark/>
          </w:tcPr>
          <w:p w14:paraId="079BE294" w14:textId="42AF4806"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13%</w:t>
            </w:r>
          </w:p>
        </w:tc>
        <w:tc>
          <w:tcPr>
            <w:tcW w:w="2416" w:type="dxa"/>
            <w:shd w:val="clear" w:color="auto" w:fill="auto"/>
            <w:tcMar>
              <w:top w:w="15" w:type="dxa"/>
              <w:left w:w="108" w:type="dxa"/>
              <w:bottom w:w="0" w:type="dxa"/>
              <w:right w:w="108" w:type="dxa"/>
            </w:tcMar>
            <w:hideMark/>
          </w:tcPr>
          <w:p w14:paraId="024FF134" w14:textId="6D25154E"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13%</w:t>
            </w:r>
          </w:p>
        </w:tc>
        <w:tc>
          <w:tcPr>
            <w:tcW w:w="2304" w:type="dxa"/>
          </w:tcPr>
          <w:p w14:paraId="508AAEDD" w14:textId="2258A809"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0.95</w:t>
            </w:r>
          </w:p>
        </w:tc>
      </w:tr>
      <w:tr w:rsidR="00581129" w:rsidRPr="00587428" w14:paraId="18F70C60" w14:textId="736343C7"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23842936"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Abdominal pain</w:t>
            </w:r>
          </w:p>
        </w:tc>
        <w:tc>
          <w:tcPr>
            <w:tcW w:w="2353" w:type="dxa"/>
            <w:shd w:val="clear" w:color="auto" w:fill="auto"/>
            <w:tcMar>
              <w:top w:w="15" w:type="dxa"/>
              <w:left w:w="108" w:type="dxa"/>
              <w:bottom w:w="0" w:type="dxa"/>
              <w:right w:w="108" w:type="dxa"/>
            </w:tcMar>
            <w:hideMark/>
          </w:tcPr>
          <w:p w14:paraId="202DAFA5" w14:textId="596ADD3A"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14%</w:t>
            </w:r>
          </w:p>
        </w:tc>
        <w:tc>
          <w:tcPr>
            <w:tcW w:w="2416" w:type="dxa"/>
            <w:shd w:val="clear" w:color="auto" w:fill="auto"/>
            <w:tcMar>
              <w:top w:w="15" w:type="dxa"/>
              <w:left w:w="108" w:type="dxa"/>
              <w:bottom w:w="0" w:type="dxa"/>
              <w:right w:w="108" w:type="dxa"/>
            </w:tcMar>
            <w:hideMark/>
          </w:tcPr>
          <w:p w14:paraId="13B81B2B" w14:textId="73B5EC1C"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12%</w:t>
            </w:r>
          </w:p>
        </w:tc>
        <w:tc>
          <w:tcPr>
            <w:tcW w:w="2304" w:type="dxa"/>
          </w:tcPr>
          <w:p w14:paraId="422C0DEC" w14:textId="3E333809"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0.75</w:t>
            </w:r>
          </w:p>
        </w:tc>
      </w:tr>
      <w:tr w:rsidR="00581129" w:rsidRPr="00587428" w14:paraId="295839AA" w14:textId="2F1EEE7A"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58A28ADA"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Change in bowel habits</w:t>
            </w:r>
          </w:p>
        </w:tc>
        <w:tc>
          <w:tcPr>
            <w:tcW w:w="2353" w:type="dxa"/>
            <w:shd w:val="clear" w:color="auto" w:fill="auto"/>
            <w:tcMar>
              <w:top w:w="15" w:type="dxa"/>
              <w:left w:w="108" w:type="dxa"/>
              <w:bottom w:w="0" w:type="dxa"/>
              <w:right w:w="108" w:type="dxa"/>
            </w:tcMar>
            <w:hideMark/>
          </w:tcPr>
          <w:p w14:paraId="6EB5AE13" w14:textId="252FD98C"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10%</w:t>
            </w:r>
          </w:p>
        </w:tc>
        <w:tc>
          <w:tcPr>
            <w:tcW w:w="2416" w:type="dxa"/>
            <w:shd w:val="clear" w:color="auto" w:fill="auto"/>
            <w:tcMar>
              <w:top w:w="15" w:type="dxa"/>
              <w:left w:w="108" w:type="dxa"/>
              <w:bottom w:w="0" w:type="dxa"/>
              <w:right w:w="108" w:type="dxa"/>
            </w:tcMar>
            <w:hideMark/>
          </w:tcPr>
          <w:p w14:paraId="4AE409C9" w14:textId="397D52D0"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6%</w:t>
            </w:r>
          </w:p>
        </w:tc>
        <w:tc>
          <w:tcPr>
            <w:tcW w:w="2304" w:type="dxa"/>
          </w:tcPr>
          <w:p w14:paraId="50AF8CB2" w14:textId="4DF99825"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0.4</w:t>
            </w:r>
            <w:r w:rsidR="00314308" w:rsidRPr="00587428">
              <w:rPr>
                <w:rFonts w:ascii="Book Antiqua" w:hAnsi="Book Antiqua"/>
                <w:sz w:val="24"/>
                <w:szCs w:val="24"/>
              </w:rPr>
              <w:t>1</w:t>
            </w:r>
          </w:p>
        </w:tc>
      </w:tr>
      <w:tr w:rsidR="00581129" w:rsidRPr="00587428" w14:paraId="389336A5" w14:textId="79B5625A"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38A8F9D6"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Surveillance</w:t>
            </w:r>
          </w:p>
        </w:tc>
        <w:tc>
          <w:tcPr>
            <w:tcW w:w="2353" w:type="dxa"/>
            <w:shd w:val="clear" w:color="auto" w:fill="auto"/>
            <w:tcMar>
              <w:top w:w="15" w:type="dxa"/>
              <w:left w:w="108" w:type="dxa"/>
              <w:bottom w:w="0" w:type="dxa"/>
              <w:right w:w="108" w:type="dxa"/>
            </w:tcMar>
            <w:hideMark/>
          </w:tcPr>
          <w:p w14:paraId="458560BB" w14:textId="37B98E93"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7%</w:t>
            </w:r>
          </w:p>
        </w:tc>
        <w:tc>
          <w:tcPr>
            <w:tcW w:w="2416" w:type="dxa"/>
            <w:shd w:val="clear" w:color="auto" w:fill="auto"/>
            <w:tcMar>
              <w:top w:w="15" w:type="dxa"/>
              <w:left w:w="108" w:type="dxa"/>
              <w:bottom w:w="0" w:type="dxa"/>
              <w:right w:w="108" w:type="dxa"/>
            </w:tcMar>
            <w:hideMark/>
          </w:tcPr>
          <w:p w14:paraId="28DCC58B" w14:textId="17DECFEE"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9%</w:t>
            </w:r>
          </w:p>
        </w:tc>
        <w:tc>
          <w:tcPr>
            <w:tcW w:w="2304" w:type="dxa"/>
          </w:tcPr>
          <w:p w14:paraId="3E8B00CB" w14:textId="7B4EAC56"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0.53</w:t>
            </w:r>
          </w:p>
        </w:tc>
      </w:tr>
      <w:tr w:rsidR="00581129" w:rsidRPr="00587428" w14:paraId="33E51E2F" w14:textId="75AA4D60"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02A426EB"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Positive FOBT</w:t>
            </w:r>
          </w:p>
        </w:tc>
        <w:tc>
          <w:tcPr>
            <w:tcW w:w="2353" w:type="dxa"/>
            <w:shd w:val="clear" w:color="auto" w:fill="auto"/>
            <w:tcMar>
              <w:top w:w="15" w:type="dxa"/>
              <w:left w:w="108" w:type="dxa"/>
              <w:bottom w:w="0" w:type="dxa"/>
              <w:right w:w="108" w:type="dxa"/>
            </w:tcMar>
            <w:hideMark/>
          </w:tcPr>
          <w:p w14:paraId="6E75CA14" w14:textId="649F7883"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4%</w:t>
            </w:r>
          </w:p>
        </w:tc>
        <w:tc>
          <w:tcPr>
            <w:tcW w:w="2416" w:type="dxa"/>
            <w:shd w:val="clear" w:color="auto" w:fill="auto"/>
            <w:tcMar>
              <w:top w:w="15" w:type="dxa"/>
              <w:left w:w="108" w:type="dxa"/>
              <w:bottom w:w="0" w:type="dxa"/>
              <w:right w:w="108" w:type="dxa"/>
            </w:tcMar>
            <w:hideMark/>
          </w:tcPr>
          <w:p w14:paraId="37D650C3" w14:textId="59DB932F"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5%</w:t>
            </w:r>
          </w:p>
        </w:tc>
        <w:tc>
          <w:tcPr>
            <w:tcW w:w="2304" w:type="dxa"/>
          </w:tcPr>
          <w:p w14:paraId="21674FB7" w14:textId="14366AD6"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0.7</w:t>
            </w:r>
            <w:r w:rsidR="00314308" w:rsidRPr="00587428">
              <w:rPr>
                <w:rFonts w:ascii="Book Antiqua" w:hAnsi="Book Antiqua"/>
                <w:sz w:val="24"/>
                <w:szCs w:val="24"/>
              </w:rPr>
              <w:t>4</w:t>
            </w:r>
          </w:p>
        </w:tc>
      </w:tr>
      <w:tr w:rsidR="00581129" w:rsidRPr="00587428" w14:paraId="1E6A067C" w14:textId="1369F26E"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77C3C6A4"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Weight loss</w:t>
            </w:r>
          </w:p>
        </w:tc>
        <w:tc>
          <w:tcPr>
            <w:tcW w:w="2353" w:type="dxa"/>
            <w:shd w:val="clear" w:color="auto" w:fill="auto"/>
            <w:tcMar>
              <w:top w:w="15" w:type="dxa"/>
              <w:left w:w="108" w:type="dxa"/>
              <w:bottom w:w="0" w:type="dxa"/>
              <w:right w:w="108" w:type="dxa"/>
            </w:tcMar>
            <w:hideMark/>
          </w:tcPr>
          <w:p w14:paraId="2CA86C0E" w14:textId="54DF34FF"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2%</w:t>
            </w:r>
          </w:p>
        </w:tc>
        <w:tc>
          <w:tcPr>
            <w:tcW w:w="2416" w:type="dxa"/>
            <w:shd w:val="clear" w:color="auto" w:fill="auto"/>
            <w:tcMar>
              <w:top w:w="15" w:type="dxa"/>
              <w:left w:w="108" w:type="dxa"/>
              <w:bottom w:w="0" w:type="dxa"/>
              <w:right w:w="108" w:type="dxa"/>
            </w:tcMar>
            <w:hideMark/>
          </w:tcPr>
          <w:p w14:paraId="54460CE8" w14:textId="57AA54FA"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1%</w:t>
            </w:r>
          </w:p>
        </w:tc>
        <w:tc>
          <w:tcPr>
            <w:tcW w:w="2304" w:type="dxa"/>
          </w:tcPr>
          <w:p w14:paraId="62861C5B" w14:textId="06AD5682"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0.27</w:t>
            </w:r>
          </w:p>
        </w:tc>
      </w:tr>
      <w:tr w:rsidR="00581129" w:rsidRPr="00587428" w14:paraId="1986CAE5" w14:textId="4DFACA51"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64879398"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lastRenderedPageBreak/>
              <w:t>Anemia</w:t>
            </w:r>
          </w:p>
        </w:tc>
        <w:tc>
          <w:tcPr>
            <w:tcW w:w="2353" w:type="dxa"/>
            <w:shd w:val="clear" w:color="auto" w:fill="auto"/>
            <w:tcMar>
              <w:top w:w="15" w:type="dxa"/>
              <w:left w:w="108" w:type="dxa"/>
              <w:bottom w:w="0" w:type="dxa"/>
              <w:right w:w="108" w:type="dxa"/>
            </w:tcMar>
            <w:hideMark/>
          </w:tcPr>
          <w:p w14:paraId="4036122C" w14:textId="1200FAB3"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2%</w:t>
            </w:r>
          </w:p>
        </w:tc>
        <w:tc>
          <w:tcPr>
            <w:tcW w:w="2416" w:type="dxa"/>
            <w:shd w:val="clear" w:color="auto" w:fill="auto"/>
            <w:tcMar>
              <w:top w:w="15" w:type="dxa"/>
              <w:left w:w="108" w:type="dxa"/>
              <w:bottom w:w="0" w:type="dxa"/>
              <w:right w:w="108" w:type="dxa"/>
            </w:tcMar>
            <w:hideMark/>
          </w:tcPr>
          <w:p w14:paraId="756407A9" w14:textId="3C8AF208"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5%</w:t>
            </w:r>
          </w:p>
        </w:tc>
        <w:tc>
          <w:tcPr>
            <w:tcW w:w="2304" w:type="dxa"/>
          </w:tcPr>
          <w:p w14:paraId="2930578D" w14:textId="42DC66A2"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0.3</w:t>
            </w:r>
            <w:r w:rsidR="00314308" w:rsidRPr="00587428">
              <w:rPr>
                <w:rFonts w:ascii="Book Antiqua" w:hAnsi="Book Antiqua"/>
                <w:sz w:val="24"/>
                <w:szCs w:val="24"/>
              </w:rPr>
              <w:t>1</w:t>
            </w:r>
          </w:p>
        </w:tc>
      </w:tr>
      <w:tr w:rsidR="00581129" w:rsidRPr="00587428" w14:paraId="6362568F" w14:textId="3E9B72B2" w:rsidTr="002779AB">
        <w:trPr>
          <w:gridBefore w:val="1"/>
          <w:wBefore w:w="499" w:type="dxa"/>
          <w:trHeight w:val="483"/>
        </w:trPr>
        <w:tc>
          <w:tcPr>
            <w:tcW w:w="2796" w:type="dxa"/>
            <w:shd w:val="clear" w:color="auto" w:fill="auto"/>
            <w:tcMar>
              <w:top w:w="15" w:type="dxa"/>
              <w:left w:w="108" w:type="dxa"/>
              <w:bottom w:w="0" w:type="dxa"/>
              <w:right w:w="108" w:type="dxa"/>
            </w:tcMar>
            <w:hideMark/>
          </w:tcPr>
          <w:p w14:paraId="63226744"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Diverticular disease</w:t>
            </w:r>
          </w:p>
        </w:tc>
        <w:tc>
          <w:tcPr>
            <w:tcW w:w="2353" w:type="dxa"/>
            <w:shd w:val="clear" w:color="auto" w:fill="auto"/>
            <w:tcMar>
              <w:top w:w="15" w:type="dxa"/>
              <w:left w:w="108" w:type="dxa"/>
              <w:bottom w:w="0" w:type="dxa"/>
              <w:right w:w="108" w:type="dxa"/>
            </w:tcMar>
            <w:hideMark/>
          </w:tcPr>
          <w:p w14:paraId="39E07EC2" w14:textId="4A9E5342"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w:t>
            </w:r>
          </w:p>
        </w:tc>
        <w:tc>
          <w:tcPr>
            <w:tcW w:w="2416" w:type="dxa"/>
            <w:shd w:val="clear" w:color="auto" w:fill="auto"/>
            <w:tcMar>
              <w:top w:w="15" w:type="dxa"/>
              <w:left w:w="108" w:type="dxa"/>
              <w:bottom w:w="0" w:type="dxa"/>
              <w:right w:w="108" w:type="dxa"/>
            </w:tcMar>
            <w:hideMark/>
          </w:tcPr>
          <w:p w14:paraId="746BB742" w14:textId="3973F65F"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2%</w:t>
            </w:r>
          </w:p>
        </w:tc>
        <w:tc>
          <w:tcPr>
            <w:tcW w:w="2304" w:type="dxa"/>
          </w:tcPr>
          <w:p w14:paraId="6C8BF286" w14:textId="1C5A318A"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w:t>
            </w:r>
            <w:r w:rsidR="00314308" w:rsidRPr="00587428">
              <w:rPr>
                <w:rFonts w:ascii="Book Antiqua" w:hAnsi="Book Antiqua"/>
                <w:sz w:val="24"/>
                <w:szCs w:val="24"/>
              </w:rPr>
              <w:t>20</w:t>
            </w:r>
          </w:p>
        </w:tc>
      </w:tr>
      <w:tr w:rsidR="00581129" w:rsidRPr="00587428" w14:paraId="2A6EC5D2" w14:textId="4FE3F30B" w:rsidTr="002779AB">
        <w:trPr>
          <w:gridBefore w:val="1"/>
          <w:wBefore w:w="499" w:type="dxa"/>
          <w:trHeight w:val="483"/>
        </w:trPr>
        <w:tc>
          <w:tcPr>
            <w:tcW w:w="2796" w:type="dxa"/>
            <w:tcBorders>
              <w:bottom w:val="single" w:sz="4" w:space="0" w:color="auto"/>
            </w:tcBorders>
            <w:shd w:val="clear" w:color="auto" w:fill="auto"/>
            <w:tcMar>
              <w:top w:w="15" w:type="dxa"/>
              <w:left w:w="108" w:type="dxa"/>
              <w:bottom w:w="0" w:type="dxa"/>
              <w:right w:w="108" w:type="dxa"/>
            </w:tcMar>
          </w:tcPr>
          <w:p w14:paraId="4E9FA841" w14:textId="7777777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Others</w:t>
            </w:r>
          </w:p>
        </w:tc>
        <w:tc>
          <w:tcPr>
            <w:tcW w:w="2353" w:type="dxa"/>
            <w:tcBorders>
              <w:bottom w:val="single" w:sz="4" w:space="0" w:color="auto"/>
            </w:tcBorders>
            <w:shd w:val="clear" w:color="auto" w:fill="auto"/>
            <w:tcMar>
              <w:top w:w="15" w:type="dxa"/>
              <w:left w:w="108" w:type="dxa"/>
              <w:bottom w:w="0" w:type="dxa"/>
              <w:right w:w="108" w:type="dxa"/>
            </w:tcMar>
          </w:tcPr>
          <w:p w14:paraId="5E06AC90" w14:textId="36ECE797"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2%</w:t>
            </w:r>
          </w:p>
        </w:tc>
        <w:tc>
          <w:tcPr>
            <w:tcW w:w="2416" w:type="dxa"/>
            <w:tcBorders>
              <w:bottom w:val="single" w:sz="4" w:space="0" w:color="auto"/>
            </w:tcBorders>
            <w:shd w:val="clear" w:color="auto" w:fill="auto"/>
            <w:tcMar>
              <w:top w:w="15" w:type="dxa"/>
              <w:left w:w="108" w:type="dxa"/>
              <w:bottom w:w="0" w:type="dxa"/>
              <w:right w:w="108" w:type="dxa"/>
            </w:tcMar>
          </w:tcPr>
          <w:p w14:paraId="4117002E" w14:textId="30BF6FB5"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4%</w:t>
            </w:r>
          </w:p>
        </w:tc>
        <w:tc>
          <w:tcPr>
            <w:tcW w:w="2304" w:type="dxa"/>
            <w:tcBorders>
              <w:bottom w:val="single" w:sz="4" w:space="0" w:color="auto"/>
            </w:tcBorders>
          </w:tcPr>
          <w:p w14:paraId="76EFCA47" w14:textId="4B2B490F" w:rsidR="00581129" w:rsidRPr="00587428" w:rsidRDefault="00581129" w:rsidP="007C1F43">
            <w:pPr>
              <w:adjustRightInd w:val="0"/>
              <w:snapToGrid w:val="0"/>
              <w:spacing w:after="0" w:line="360" w:lineRule="auto"/>
              <w:jc w:val="both"/>
              <w:rPr>
                <w:rFonts w:ascii="Book Antiqua" w:hAnsi="Book Antiqua"/>
                <w:sz w:val="24"/>
                <w:szCs w:val="24"/>
              </w:rPr>
            </w:pPr>
            <w:r w:rsidRPr="00587428">
              <w:rPr>
                <w:rFonts w:ascii="Book Antiqua" w:hAnsi="Book Antiqua"/>
                <w:sz w:val="24"/>
                <w:szCs w:val="24"/>
              </w:rPr>
              <w:t>0.2</w:t>
            </w:r>
            <w:r w:rsidR="00314308" w:rsidRPr="00587428">
              <w:rPr>
                <w:rFonts w:ascii="Book Antiqua" w:hAnsi="Book Antiqua"/>
                <w:sz w:val="24"/>
                <w:szCs w:val="24"/>
              </w:rPr>
              <w:t>8</w:t>
            </w:r>
          </w:p>
        </w:tc>
      </w:tr>
    </w:tbl>
    <w:p w14:paraId="1BBAFD2D" w14:textId="2AE3CECF" w:rsidR="00D6041F" w:rsidRPr="00D6041F" w:rsidRDefault="00D6041F" w:rsidP="007C1F43">
      <w:pPr>
        <w:adjustRightInd w:val="0"/>
        <w:snapToGrid w:val="0"/>
        <w:spacing w:after="0" w:line="360" w:lineRule="auto"/>
        <w:jc w:val="both"/>
        <w:rPr>
          <w:rFonts w:ascii="Book Antiqua" w:hAnsi="Book Antiqua"/>
          <w:bCs/>
          <w:sz w:val="24"/>
          <w:szCs w:val="24"/>
          <w:lang w:eastAsia="zh-CN"/>
        </w:rPr>
      </w:pPr>
      <w:r w:rsidRPr="00D6041F">
        <w:rPr>
          <w:rFonts w:ascii="Book Antiqua" w:hAnsi="Book Antiqua"/>
          <w:bCs/>
          <w:sz w:val="24"/>
          <w:szCs w:val="24"/>
        </w:rPr>
        <w:t>PEG + M</w:t>
      </w:r>
      <w:r w:rsidRPr="00D6041F">
        <w:rPr>
          <w:rFonts w:ascii="Book Antiqua" w:hAnsi="Book Antiqua" w:hint="eastAsia"/>
          <w:bCs/>
          <w:sz w:val="24"/>
          <w:szCs w:val="24"/>
          <w:lang w:eastAsia="zh-CN"/>
        </w:rPr>
        <w:t xml:space="preserve">: </w:t>
      </w:r>
      <w:r w:rsidRPr="00D6041F">
        <w:rPr>
          <w:rFonts w:ascii="Book Antiqua" w:hAnsi="Book Antiqua"/>
          <w:bCs/>
          <w:sz w:val="24"/>
          <w:szCs w:val="24"/>
        </w:rPr>
        <w:t xml:space="preserve">PEG electrolyte solution + menthol; </w:t>
      </w:r>
      <w:proofErr w:type="spellStart"/>
      <w:r w:rsidRPr="00D6041F">
        <w:rPr>
          <w:rFonts w:ascii="Book Antiqua" w:hAnsi="Book Antiqua"/>
          <w:bCs/>
          <w:sz w:val="24"/>
          <w:szCs w:val="24"/>
        </w:rPr>
        <w:t>AscPEG</w:t>
      </w:r>
      <w:proofErr w:type="spellEnd"/>
      <w:r w:rsidRPr="00D6041F">
        <w:rPr>
          <w:rFonts w:ascii="Book Antiqua" w:hAnsi="Book Antiqua" w:hint="eastAsia"/>
          <w:bCs/>
          <w:sz w:val="24"/>
          <w:szCs w:val="24"/>
          <w:lang w:eastAsia="zh-CN"/>
        </w:rPr>
        <w:t xml:space="preserve">: </w:t>
      </w:r>
      <w:r w:rsidRPr="00D6041F">
        <w:rPr>
          <w:rFonts w:ascii="Book Antiqua" w:hAnsi="Book Antiqua"/>
          <w:bCs/>
          <w:caps/>
          <w:sz w:val="24"/>
          <w:szCs w:val="24"/>
        </w:rPr>
        <w:t>a</w:t>
      </w:r>
      <w:r w:rsidRPr="00D6041F">
        <w:rPr>
          <w:rFonts w:ascii="Book Antiqua" w:hAnsi="Book Antiqua"/>
          <w:bCs/>
          <w:sz w:val="24"/>
          <w:szCs w:val="24"/>
        </w:rPr>
        <w:t>scorbic acid PEG electrolyte solution</w:t>
      </w:r>
      <w:r w:rsidRPr="00D6041F">
        <w:rPr>
          <w:rFonts w:ascii="Book Antiqua" w:hAnsi="Book Antiqua" w:hint="eastAsia"/>
          <w:bCs/>
          <w:sz w:val="24"/>
          <w:szCs w:val="24"/>
          <w:lang w:eastAsia="zh-CN"/>
        </w:rPr>
        <w:t>.</w:t>
      </w:r>
    </w:p>
    <w:p w14:paraId="6F8F611D" w14:textId="77777777" w:rsidR="00D6041F" w:rsidRPr="00587428" w:rsidRDefault="00D6041F" w:rsidP="007C1F43">
      <w:pPr>
        <w:adjustRightInd w:val="0"/>
        <w:snapToGrid w:val="0"/>
        <w:spacing w:after="0" w:line="360" w:lineRule="auto"/>
        <w:jc w:val="both"/>
        <w:rPr>
          <w:rFonts w:ascii="Book Antiqua" w:hAnsi="Book Antiqua"/>
          <w:sz w:val="24"/>
          <w:szCs w:val="24"/>
        </w:rPr>
      </w:pPr>
    </w:p>
    <w:p w14:paraId="76A7CC59" w14:textId="1A7BD585" w:rsidR="0029051F" w:rsidRPr="00D6041F" w:rsidRDefault="0029051F" w:rsidP="007C1F43">
      <w:pPr>
        <w:adjustRightInd w:val="0"/>
        <w:snapToGrid w:val="0"/>
        <w:spacing w:after="0" w:line="360" w:lineRule="auto"/>
        <w:jc w:val="both"/>
        <w:rPr>
          <w:rFonts w:ascii="Book Antiqua" w:hAnsi="Book Antiqua"/>
          <w:sz w:val="24"/>
          <w:szCs w:val="24"/>
          <w:lang w:eastAsia="zh-CN"/>
        </w:rPr>
      </w:pPr>
    </w:p>
    <w:p w14:paraId="1E5761FA" w14:textId="77777777" w:rsidR="002F7623" w:rsidRPr="00587428" w:rsidRDefault="002F7623" w:rsidP="007C1F43">
      <w:pPr>
        <w:adjustRightInd w:val="0"/>
        <w:snapToGrid w:val="0"/>
        <w:spacing w:after="0" w:line="360" w:lineRule="auto"/>
        <w:jc w:val="both"/>
        <w:rPr>
          <w:rFonts w:ascii="Book Antiqua" w:hAnsi="Book Antiqua"/>
          <w:sz w:val="24"/>
          <w:szCs w:val="24"/>
        </w:rPr>
      </w:pPr>
    </w:p>
    <w:p w14:paraId="502CA367" w14:textId="6322CECD" w:rsidR="002F7623" w:rsidRPr="00587428" w:rsidRDefault="004E0CDC" w:rsidP="007C1F43">
      <w:pPr>
        <w:adjustRightInd w:val="0"/>
        <w:snapToGrid w:val="0"/>
        <w:spacing w:after="0" w:line="360" w:lineRule="auto"/>
        <w:jc w:val="both"/>
        <w:rPr>
          <w:rFonts w:ascii="Book Antiqua" w:hAnsi="Book Antiqua" w:cs="Calibri"/>
          <w:b/>
          <w:bCs/>
          <w:sz w:val="24"/>
          <w:szCs w:val="24"/>
          <w:lang w:eastAsia="zh-CN"/>
        </w:rPr>
      </w:pPr>
      <w:r w:rsidRPr="00587428">
        <w:rPr>
          <w:rFonts w:ascii="Book Antiqua" w:hAnsi="Book Antiqua" w:cs="Calibri"/>
          <w:b/>
          <w:bCs/>
          <w:sz w:val="24"/>
          <w:szCs w:val="24"/>
        </w:rPr>
        <w:t>Table 2</w:t>
      </w:r>
      <w:r w:rsidR="002F7623" w:rsidRPr="00587428">
        <w:rPr>
          <w:rFonts w:ascii="Book Antiqua" w:hAnsi="Book Antiqua" w:cs="Calibri"/>
          <w:b/>
          <w:bCs/>
          <w:sz w:val="24"/>
          <w:szCs w:val="24"/>
        </w:rPr>
        <w:t xml:space="preserve"> </w:t>
      </w:r>
      <w:r w:rsidR="00777D84" w:rsidRPr="00587428">
        <w:rPr>
          <w:rFonts w:ascii="Book Antiqua" w:hAnsi="Book Antiqua" w:cs="Calibri"/>
          <w:b/>
          <w:bCs/>
          <w:sz w:val="24"/>
          <w:szCs w:val="24"/>
        </w:rPr>
        <w:t>Percentag</w:t>
      </w:r>
      <w:r w:rsidR="00D6041F" w:rsidRPr="00587428">
        <w:rPr>
          <w:rFonts w:ascii="Book Antiqua" w:hAnsi="Book Antiqua" w:cs="Calibri"/>
          <w:b/>
          <w:bCs/>
          <w:sz w:val="24"/>
          <w:szCs w:val="24"/>
        </w:rPr>
        <w:t xml:space="preserve">e adequate preparation by colonic segment using </w:t>
      </w:r>
      <w:proofErr w:type="spellStart"/>
      <w:r w:rsidR="00D6041F" w:rsidRPr="00587428">
        <w:rPr>
          <w:rFonts w:ascii="Book Antiqua" w:hAnsi="Book Antiqua" w:cs="Calibri"/>
          <w:b/>
          <w:bCs/>
          <w:sz w:val="24"/>
          <w:szCs w:val="24"/>
        </w:rPr>
        <w:t>ottawa</w:t>
      </w:r>
      <w:proofErr w:type="spellEnd"/>
      <w:r w:rsidR="00D6041F" w:rsidRPr="00587428">
        <w:rPr>
          <w:rFonts w:ascii="Book Antiqua" w:hAnsi="Book Antiqua" w:cs="Calibri"/>
          <w:b/>
          <w:bCs/>
          <w:sz w:val="24"/>
          <w:szCs w:val="24"/>
        </w:rPr>
        <w:t xml:space="preserve"> sc</w:t>
      </w:r>
      <w:r w:rsidR="00777D84" w:rsidRPr="00587428">
        <w:rPr>
          <w:rFonts w:ascii="Book Antiqua" w:hAnsi="Book Antiqua" w:cs="Calibri"/>
          <w:b/>
          <w:bCs/>
          <w:sz w:val="24"/>
          <w:szCs w:val="24"/>
        </w:rPr>
        <w:t>ale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97645" w:rsidRPr="00D6041F" w14:paraId="7A6FE019" w14:textId="77777777" w:rsidTr="00D6041F">
        <w:tc>
          <w:tcPr>
            <w:tcW w:w="2394" w:type="dxa"/>
            <w:tcBorders>
              <w:top w:val="single" w:sz="4" w:space="0" w:color="auto"/>
              <w:bottom w:val="single" w:sz="4" w:space="0" w:color="auto"/>
            </w:tcBorders>
          </w:tcPr>
          <w:p w14:paraId="5B858640" w14:textId="77777777" w:rsidR="00297645" w:rsidRPr="00D6041F" w:rsidRDefault="00297645" w:rsidP="007C1F43">
            <w:pPr>
              <w:adjustRightInd w:val="0"/>
              <w:snapToGrid w:val="0"/>
              <w:spacing w:line="360" w:lineRule="auto"/>
              <w:jc w:val="both"/>
              <w:rPr>
                <w:rFonts w:ascii="Book Antiqua" w:hAnsi="Book Antiqua" w:cs="Times"/>
                <w:b/>
                <w:sz w:val="24"/>
                <w:szCs w:val="24"/>
              </w:rPr>
            </w:pPr>
          </w:p>
        </w:tc>
        <w:tc>
          <w:tcPr>
            <w:tcW w:w="2394" w:type="dxa"/>
            <w:tcBorders>
              <w:top w:val="single" w:sz="4" w:space="0" w:color="auto"/>
              <w:bottom w:val="single" w:sz="4" w:space="0" w:color="auto"/>
            </w:tcBorders>
          </w:tcPr>
          <w:p w14:paraId="2C7C2B4E" w14:textId="4742202E" w:rsidR="00297645" w:rsidRPr="00D6041F" w:rsidRDefault="00DF1A43" w:rsidP="007C1F43">
            <w:pPr>
              <w:adjustRightInd w:val="0"/>
              <w:snapToGrid w:val="0"/>
              <w:spacing w:line="360" w:lineRule="auto"/>
              <w:jc w:val="both"/>
              <w:rPr>
                <w:rFonts w:ascii="Book Antiqua" w:hAnsi="Book Antiqua"/>
                <w:b/>
                <w:sz w:val="24"/>
                <w:szCs w:val="24"/>
              </w:rPr>
            </w:pPr>
            <w:r w:rsidRPr="00D6041F">
              <w:rPr>
                <w:rFonts w:ascii="Book Antiqua" w:hAnsi="Book Antiqua"/>
                <w:b/>
                <w:sz w:val="24"/>
                <w:szCs w:val="24"/>
              </w:rPr>
              <w:t>PEG + M</w:t>
            </w:r>
          </w:p>
        </w:tc>
        <w:tc>
          <w:tcPr>
            <w:tcW w:w="2394" w:type="dxa"/>
            <w:tcBorders>
              <w:top w:val="single" w:sz="4" w:space="0" w:color="auto"/>
              <w:bottom w:val="single" w:sz="4" w:space="0" w:color="auto"/>
            </w:tcBorders>
          </w:tcPr>
          <w:p w14:paraId="329611F3" w14:textId="77777777" w:rsidR="00297645" w:rsidRPr="00D6041F" w:rsidRDefault="0037505B" w:rsidP="007C1F43">
            <w:pPr>
              <w:adjustRightInd w:val="0"/>
              <w:snapToGrid w:val="0"/>
              <w:spacing w:line="360" w:lineRule="auto"/>
              <w:jc w:val="both"/>
              <w:rPr>
                <w:rFonts w:ascii="Book Antiqua" w:hAnsi="Book Antiqua"/>
                <w:b/>
                <w:sz w:val="24"/>
                <w:szCs w:val="24"/>
              </w:rPr>
            </w:pPr>
            <w:proofErr w:type="spellStart"/>
            <w:r w:rsidRPr="00D6041F">
              <w:rPr>
                <w:rFonts w:ascii="Book Antiqua" w:hAnsi="Book Antiqua"/>
                <w:b/>
                <w:sz w:val="24"/>
                <w:szCs w:val="24"/>
              </w:rPr>
              <w:t>AscPEG</w:t>
            </w:r>
            <w:proofErr w:type="spellEnd"/>
          </w:p>
        </w:tc>
        <w:tc>
          <w:tcPr>
            <w:tcW w:w="2394" w:type="dxa"/>
            <w:tcBorders>
              <w:top w:val="single" w:sz="4" w:space="0" w:color="auto"/>
              <w:bottom w:val="single" w:sz="4" w:space="0" w:color="auto"/>
            </w:tcBorders>
          </w:tcPr>
          <w:p w14:paraId="423B5D1C" w14:textId="77777777" w:rsidR="00297645" w:rsidRPr="00D6041F" w:rsidRDefault="00297645" w:rsidP="007C1F43">
            <w:pPr>
              <w:adjustRightInd w:val="0"/>
              <w:snapToGrid w:val="0"/>
              <w:spacing w:line="360" w:lineRule="auto"/>
              <w:jc w:val="both"/>
              <w:rPr>
                <w:rFonts w:ascii="Book Antiqua" w:hAnsi="Book Antiqua"/>
                <w:b/>
                <w:sz w:val="24"/>
                <w:szCs w:val="24"/>
              </w:rPr>
            </w:pPr>
            <w:r w:rsidRPr="00D6041F">
              <w:rPr>
                <w:rFonts w:ascii="Book Antiqua" w:hAnsi="Book Antiqua"/>
                <w:b/>
                <w:i/>
                <w:sz w:val="24"/>
                <w:szCs w:val="24"/>
              </w:rPr>
              <w:t>P</w:t>
            </w:r>
            <w:r w:rsidRPr="00D6041F">
              <w:rPr>
                <w:rFonts w:ascii="Book Antiqua" w:hAnsi="Book Antiqua"/>
                <w:b/>
                <w:sz w:val="24"/>
                <w:szCs w:val="24"/>
              </w:rPr>
              <w:t>-value</w:t>
            </w:r>
          </w:p>
        </w:tc>
      </w:tr>
      <w:tr w:rsidR="00297645" w:rsidRPr="00587428" w14:paraId="41A10B23" w14:textId="77777777" w:rsidTr="00D6041F">
        <w:tc>
          <w:tcPr>
            <w:tcW w:w="2394" w:type="dxa"/>
            <w:tcBorders>
              <w:top w:val="single" w:sz="4" w:space="0" w:color="auto"/>
            </w:tcBorders>
          </w:tcPr>
          <w:p w14:paraId="30F5129F"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Right</w:t>
            </w:r>
          </w:p>
          <w:p w14:paraId="44D83B33" w14:textId="77777777" w:rsidR="00297645" w:rsidRPr="00587428" w:rsidRDefault="00297645" w:rsidP="007C1F43">
            <w:pPr>
              <w:adjustRightInd w:val="0"/>
              <w:snapToGrid w:val="0"/>
              <w:spacing w:line="360" w:lineRule="auto"/>
              <w:jc w:val="both"/>
              <w:rPr>
                <w:rFonts w:ascii="Book Antiqua" w:hAnsi="Book Antiqua"/>
                <w:sz w:val="24"/>
                <w:szCs w:val="24"/>
              </w:rPr>
            </w:pPr>
          </w:p>
        </w:tc>
        <w:tc>
          <w:tcPr>
            <w:tcW w:w="2394" w:type="dxa"/>
            <w:tcBorders>
              <w:top w:val="single" w:sz="4" w:space="0" w:color="auto"/>
            </w:tcBorders>
          </w:tcPr>
          <w:p w14:paraId="3663DA69"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84%</w:t>
            </w:r>
          </w:p>
        </w:tc>
        <w:tc>
          <w:tcPr>
            <w:tcW w:w="2394" w:type="dxa"/>
            <w:tcBorders>
              <w:top w:val="single" w:sz="4" w:space="0" w:color="auto"/>
            </w:tcBorders>
          </w:tcPr>
          <w:p w14:paraId="2FBEC18B"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79%</w:t>
            </w:r>
          </w:p>
        </w:tc>
        <w:tc>
          <w:tcPr>
            <w:tcW w:w="2394" w:type="dxa"/>
            <w:tcBorders>
              <w:top w:val="single" w:sz="4" w:space="0" w:color="auto"/>
            </w:tcBorders>
          </w:tcPr>
          <w:p w14:paraId="4413AB57"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0.34</w:t>
            </w:r>
          </w:p>
        </w:tc>
      </w:tr>
      <w:tr w:rsidR="00297645" w:rsidRPr="00587428" w14:paraId="4929F74C" w14:textId="77777777" w:rsidTr="00D6041F">
        <w:tc>
          <w:tcPr>
            <w:tcW w:w="2394" w:type="dxa"/>
          </w:tcPr>
          <w:p w14:paraId="5A351215"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Mid</w:t>
            </w:r>
          </w:p>
          <w:p w14:paraId="41039DB3" w14:textId="77777777" w:rsidR="00297645" w:rsidRPr="00587428" w:rsidRDefault="00297645" w:rsidP="007C1F43">
            <w:pPr>
              <w:adjustRightInd w:val="0"/>
              <w:snapToGrid w:val="0"/>
              <w:spacing w:line="360" w:lineRule="auto"/>
              <w:jc w:val="both"/>
              <w:rPr>
                <w:rFonts w:ascii="Book Antiqua" w:hAnsi="Book Antiqua"/>
                <w:sz w:val="24"/>
                <w:szCs w:val="24"/>
              </w:rPr>
            </w:pPr>
          </w:p>
        </w:tc>
        <w:tc>
          <w:tcPr>
            <w:tcW w:w="2394" w:type="dxa"/>
          </w:tcPr>
          <w:p w14:paraId="42C5AF59"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95%</w:t>
            </w:r>
          </w:p>
        </w:tc>
        <w:tc>
          <w:tcPr>
            <w:tcW w:w="2394" w:type="dxa"/>
          </w:tcPr>
          <w:p w14:paraId="34E4C293"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89%</w:t>
            </w:r>
          </w:p>
        </w:tc>
        <w:tc>
          <w:tcPr>
            <w:tcW w:w="2394" w:type="dxa"/>
          </w:tcPr>
          <w:p w14:paraId="470941B1"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0.11</w:t>
            </w:r>
          </w:p>
        </w:tc>
      </w:tr>
      <w:tr w:rsidR="00297645" w:rsidRPr="00587428" w14:paraId="21FB74B7" w14:textId="77777777" w:rsidTr="00D6041F">
        <w:tc>
          <w:tcPr>
            <w:tcW w:w="2394" w:type="dxa"/>
          </w:tcPr>
          <w:p w14:paraId="6A00E9D6"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Left</w:t>
            </w:r>
          </w:p>
          <w:p w14:paraId="40179EAB" w14:textId="77777777" w:rsidR="00297645" w:rsidRPr="00587428" w:rsidRDefault="00297645" w:rsidP="007C1F43">
            <w:pPr>
              <w:adjustRightInd w:val="0"/>
              <w:snapToGrid w:val="0"/>
              <w:spacing w:line="360" w:lineRule="auto"/>
              <w:jc w:val="both"/>
              <w:rPr>
                <w:rFonts w:ascii="Book Antiqua" w:hAnsi="Book Antiqua"/>
                <w:sz w:val="24"/>
                <w:szCs w:val="24"/>
              </w:rPr>
            </w:pPr>
          </w:p>
        </w:tc>
        <w:tc>
          <w:tcPr>
            <w:tcW w:w="2394" w:type="dxa"/>
          </w:tcPr>
          <w:p w14:paraId="652EDD7C"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94%</w:t>
            </w:r>
          </w:p>
        </w:tc>
        <w:tc>
          <w:tcPr>
            <w:tcW w:w="2394" w:type="dxa"/>
          </w:tcPr>
          <w:p w14:paraId="51F3D64E" w14:textId="77777777" w:rsidR="00297645" w:rsidRPr="00587428" w:rsidRDefault="00297645" w:rsidP="007C1F43">
            <w:pPr>
              <w:adjustRightInd w:val="0"/>
              <w:snapToGrid w:val="0"/>
              <w:spacing w:line="360" w:lineRule="auto"/>
              <w:jc w:val="both"/>
              <w:rPr>
                <w:rFonts w:ascii="Book Antiqua" w:hAnsi="Book Antiqua"/>
                <w:sz w:val="24"/>
                <w:szCs w:val="24"/>
              </w:rPr>
            </w:pPr>
            <w:r w:rsidRPr="00587428">
              <w:rPr>
                <w:rFonts w:ascii="Book Antiqua" w:hAnsi="Book Antiqua"/>
                <w:sz w:val="24"/>
                <w:szCs w:val="24"/>
              </w:rPr>
              <w:t>81%</w:t>
            </w:r>
          </w:p>
        </w:tc>
        <w:tc>
          <w:tcPr>
            <w:tcW w:w="2394" w:type="dxa"/>
          </w:tcPr>
          <w:p w14:paraId="12715CA2" w14:textId="219C8FF5" w:rsidR="00297645" w:rsidRPr="00587428" w:rsidRDefault="00297645" w:rsidP="007C1F43">
            <w:pPr>
              <w:adjustRightInd w:val="0"/>
              <w:snapToGrid w:val="0"/>
              <w:spacing w:line="360" w:lineRule="auto"/>
              <w:jc w:val="both"/>
              <w:rPr>
                <w:rFonts w:ascii="Book Antiqua" w:hAnsi="Book Antiqua"/>
                <w:sz w:val="24"/>
                <w:szCs w:val="24"/>
                <w:lang w:eastAsia="zh-CN"/>
              </w:rPr>
            </w:pPr>
            <w:r w:rsidRPr="00587428">
              <w:rPr>
                <w:rFonts w:ascii="Book Antiqua" w:hAnsi="Book Antiqua"/>
                <w:sz w:val="24"/>
                <w:szCs w:val="24"/>
              </w:rPr>
              <w:t>0.005</w:t>
            </w:r>
            <w:r w:rsidR="00D6041F" w:rsidRPr="00D6041F">
              <w:rPr>
                <w:rFonts w:ascii="Book Antiqua" w:hAnsi="Book Antiqua" w:hint="eastAsia"/>
                <w:sz w:val="24"/>
                <w:szCs w:val="24"/>
                <w:vertAlign w:val="superscript"/>
                <w:lang w:eastAsia="zh-CN"/>
              </w:rPr>
              <w:t>1</w:t>
            </w:r>
          </w:p>
        </w:tc>
      </w:tr>
      <w:tr w:rsidR="00297645" w:rsidRPr="00587428" w14:paraId="20098ECF" w14:textId="77777777" w:rsidTr="00D6041F">
        <w:tc>
          <w:tcPr>
            <w:tcW w:w="2394" w:type="dxa"/>
          </w:tcPr>
          <w:p w14:paraId="46B95D5B" w14:textId="77777777" w:rsidR="00297645" w:rsidRPr="00587428" w:rsidRDefault="00297645" w:rsidP="007C1F43">
            <w:pPr>
              <w:adjustRightInd w:val="0"/>
              <w:snapToGrid w:val="0"/>
              <w:spacing w:line="360" w:lineRule="auto"/>
              <w:jc w:val="both"/>
              <w:rPr>
                <w:rFonts w:ascii="Book Antiqua" w:hAnsi="Book Antiqua" w:cs="Times"/>
                <w:sz w:val="24"/>
                <w:szCs w:val="24"/>
              </w:rPr>
            </w:pPr>
            <w:r w:rsidRPr="00587428">
              <w:rPr>
                <w:rFonts w:ascii="Book Antiqua" w:hAnsi="Book Antiqua" w:cs="Times"/>
                <w:sz w:val="24"/>
                <w:szCs w:val="24"/>
              </w:rPr>
              <w:t>Overall</w:t>
            </w:r>
          </w:p>
        </w:tc>
        <w:tc>
          <w:tcPr>
            <w:tcW w:w="2394" w:type="dxa"/>
          </w:tcPr>
          <w:p w14:paraId="503F53D5" w14:textId="77777777" w:rsidR="00297645" w:rsidRPr="00587428" w:rsidRDefault="00297645" w:rsidP="007C1F43">
            <w:pPr>
              <w:adjustRightInd w:val="0"/>
              <w:snapToGrid w:val="0"/>
              <w:spacing w:line="360" w:lineRule="auto"/>
              <w:jc w:val="both"/>
              <w:rPr>
                <w:rFonts w:ascii="Book Antiqua" w:hAnsi="Book Antiqua" w:cs="Times"/>
                <w:sz w:val="24"/>
                <w:szCs w:val="24"/>
              </w:rPr>
            </w:pPr>
            <w:r w:rsidRPr="00587428">
              <w:rPr>
                <w:rFonts w:ascii="Book Antiqua" w:hAnsi="Book Antiqua" w:cs="Times"/>
                <w:sz w:val="24"/>
                <w:szCs w:val="24"/>
              </w:rPr>
              <w:t>85%</w:t>
            </w:r>
          </w:p>
        </w:tc>
        <w:tc>
          <w:tcPr>
            <w:tcW w:w="2394" w:type="dxa"/>
          </w:tcPr>
          <w:p w14:paraId="2880022C" w14:textId="77777777" w:rsidR="00297645" w:rsidRPr="00587428" w:rsidRDefault="00297645" w:rsidP="007C1F43">
            <w:pPr>
              <w:adjustRightInd w:val="0"/>
              <w:snapToGrid w:val="0"/>
              <w:spacing w:line="360" w:lineRule="auto"/>
              <w:jc w:val="both"/>
              <w:rPr>
                <w:rFonts w:ascii="Book Antiqua" w:hAnsi="Book Antiqua" w:cs="Times"/>
                <w:sz w:val="24"/>
                <w:szCs w:val="24"/>
              </w:rPr>
            </w:pPr>
            <w:r w:rsidRPr="00587428">
              <w:rPr>
                <w:rFonts w:ascii="Book Antiqua" w:hAnsi="Book Antiqua" w:cs="Times"/>
                <w:sz w:val="24"/>
                <w:szCs w:val="24"/>
              </w:rPr>
              <w:t>74%</w:t>
            </w:r>
          </w:p>
        </w:tc>
        <w:tc>
          <w:tcPr>
            <w:tcW w:w="2394" w:type="dxa"/>
          </w:tcPr>
          <w:p w14:paraId="51E02C1F" w14:textId="77777777" w:rsidR="00297645" w:rsidRPr="00587428" w:rsidRDefault="00297645" w:rsidP="007C1F43">
            <w:pPr>
              <w:adjustRightInd w:val="0"/>
              <w:snapToGrid w:val="0"/>
              <w:spacing w:line="360" w:lineRule="auto"/>
              <w:jc w:val="both"/>
              <w:rPr>
                <w:rFonts w:ascii="Book Antiqua" w:hAnsi="Book Antiqua" w:cs="Times"/>
                <w:sz w:val="24"/>
                <w:szCs w:val="24"/>
              </w:rPr>
            </w:pPr>
            <w:r w:rsidRPr="00587428">
              <w:rPr>
                <w:rFonts w:ascii="Book Antiqua" w:hAnsi="Book Antiqua" w:cs="Times"/>
                <w:sz w:val="24"/>
                <w:szCs w:val="24"/>
              </w:rPr>
              <w:t>0.054</w:t>
            </w:r>
          </w:p>
        </w:tc>
      </w:tr>
    </w:tbl>
    <w:p w14:paraId="6B4C1E81" w14:textId="1510D008" w:rsidR="00D6041F" w:rsidRPr="00D6041F" w:rsidRDefault="00D6041F" w:rsidP="007C1F43">
      <w:pPr>
        <w:adjustRightInd w:val="0"/>
        <w:snapToGrid w:val="0"/>
        <w:spacing w:after="0" w:line="360" w:lineRule="auto"/>
        <w:jc w:val="both"/>
        <w:rPr>
          <w:rFonts w:ascii="Book Antiqua" w:hAnsi="Book Antiqua"/>
          <w:bCs/>
          <w:sz w:val="24"/>
          <w:szCs w:val="24"/>
          <w:lang w:eastAsia="zh-CN"/>
        </w:rPr>
      </w:pPr>
      <w:proofErr w:type="gramStart"/>
      <w:r w:rsidRPr="00D6041F">
        <w:rPr>
          <w:rFonts w:ascii="Book Antiqua" w:hAnsi="Book Antiqua" w:hint="eastAsia"/>
          <w:sz w:val="24"/>
          <w:szCs w:val="24"/>
          <w:vertAlign w:val="superscript"/>
          <w:lang w:eastAsia="zh-CN"/>
        </w:rPr>
        <w:t>1</w:t>
      </w:r>
      <w:r w:rsidR="00297645" w:rsidRPr="00D6041F">
        <w:rPr>
          <w:rFonts w:ascii="Book Antiqua" w:hAnsi="Book Antiqua"/>
          <w:iCs/>
          <w:sz w:val="24"/>
          <w:szCs w:val="24"/>
        </w:rPr>
        <w:t xml:space="preserve">Significant </w:t>
      </w:r>
      <w:r w:rsidR="00297645" w:rsidRPr="00D6041F">
        <w:rPr>
          <w:rFonts w:ascii="Book Antiqua" w:hAnsi="Book Antiqua"/>
          <w:i/>
          <w:iCs/>
          <w:sz w:val="24"/>
          <w:szCs w:val="24"/>
        </w:rPr>
        <w:t>P</w:t>
      </w:r>
      <w:r w:rsidR="00297645" w:rsidRPr="00D6041F">
        <w:rPr>
          <w:rFonts w:ascii="Book Antiqua" w:hAnsi="Book Antiqua"/>
          <w:iCs/>
          <w:sz w:val="24"/>
          <w:szCs w:val="24"/>
        </w:rPr>
        <w:t>-value</w:t>
      </w:r>
      <w:r w:rsidRPr="00D6041F">
        <w:rPr>
          <w:rFonts w:ascii="Book Antiqua" w:hAnsi="Book Antiqua" w:hint="eastAsia"/>
          <w:iCs/>
          <w:sz w:val="24"/>
          <w:szCs w:val="24"/>
          <w:lang w:eastAsia="zh-CN"/>
        </w:rPr>
        <w:t>.</w:t>
      </w:r>
      <w:proofErr w:type="gramEnd"/>
      <w:r w:rsidRPr="00D6041F">
        <w:rPr>
          <w:rFonts w:ascii="Book Antiqua" w:hAnsi="Book Antiqua" w:hint="eastAsia"/>
          <w:iCs/>
          <w:sz w:val="24"/>
          <w:szCs w:val="24"/>
          <w:lang w:eastAsia="zh-CN"/>
        </w:rPr>
        <w:t xml:space="preserve"> </w:t>
      </w:r>
      <w:r w:rsidRPr="00D6041F">
        <w:rPr>
          <w:rFonts w:ascii="Book Antiqua" w:hAnsi="Book Antiqua"/>
          <w:bCs/>
          <w:sz w:val="24"/>
          <w:szCs w:val="24"/>
        </w:rPr>
        <w:t>PEG + M</w:t>
      </w:r>
      <w:r w:rsidRPr="00D6041F">
        <w:rPr>
          <w:rFonts w:ascii="Book Antiqua" w:hAnsi="Book Antiqua" w:hint="eastAsia"/>
          <w:bCs/>
          <w:sz w:val="24"/>
          <w:szCs w:val="24"/>
          <w:lang w:eastAsia="zh-CN"/>
        </w:rPr>
        <w:t xml:space="preserve">: </w:t>
      </w:r>
      <w:r w:rsidRPr="00D6041F">
        <w:rPr>
          <w:rFonts w:ascii="Book Antiqua" w:hAnsi="Book Antiqua"/>
          <w:bCs/>
          <w:sz w:val="24"/>
          <w:szCs w:val="24"/>
        </w:rPr>
        <w:t xml:space="preserve">PEG electrolyte solution + menthol; </w:t>
      </w:r>
      <w:proofErr w:type="spellStart"/>
      <w:r w:rsidRPr="00D6041F">
        <w:rPr>
          <w:rFonts w:ascii="Book Antiqua" w:hAnsi="Book Antiqua"/>
          <w:bCs/>
          <w:sz w:val="24"/>
          <w:szCs w:val="24"/>
        </w:rPr>
        <w:t>AscPEG</w:t>
      </w:r>
      <w:proofErr w:type="spellEnd"/>
      <w:r w:rsidRPr="00D6041F">
        <w:rPr>
          <w:rFonts w:ascii="Book Antiqua" w:hAnsi="Book Antiqua" w:hint="eastAsia"/>
          <w:bCs/>
          <w:sz w:val="24"/>
          <w:szCs w:val="24"/>
          <w:lang w:eastAsia="zh-CN"/>
        </w:rPr>
        <w:t xml:space="preserve">: </w:t>
      </w:r>
      <w:r w:rsidRPr="00D6041F">
        <w:rPr>
          <w:rFonts w:ascii="Book Antiqua" w:hAnsi="Book Antiqua"/>
          <w:bCs/>
          <w:caps/>
          <w:sz w:val="24"/>
          <w:szCs w:val="24"/>
        </w:rPr>
        <w:t>a</w:t>
      </w:r>
      <w:r w:rsidRPr="00D6041F">
        <w:rPr>
          <w:rFonts w:ascii="Book Antiqua" w:hAnsi="Book Antiqua"/>
          <w:bCs/>
          <w:sz w:val="24"/>
          <w:szCs w:val="24"/>
        </w:rPr>
        <w:t>scorbic acid PEG electrolyte solution</w:t>
      </w:r>
      <w:r w:rsidRPr="00D6041F">
        <w:rPr>
          <w:rFonts w:ascii="Book Antiqua" w:hAnsi="Book Antiqua" w:hint="eastAsia"/>
          <w:bCs/>
          <w:sz w:val="24"/>
          <w:szCs w:val="24"/>
          <w:lang w:eastAsia="zh-CN"/>
        </w:rPr>
        <w:t>.</w:t>
      </w:r>
    </w:p>
    <w:p w14:paraId="21E52F89" w14:textId="630C5600" w:rsidR="00297645" w:rsidRPr="00587428" w:rsidRDefault="00297645" w:rsidP="007C1F43">
      <w:pPr>
        <w:adjustRightInd w:val="0"/>
        <w:snapToGrid w:val="0"/>
        <w:spacing w:after="0" w:line="360" w:lineRule="auto"/>
        <w:jc w:val="both"/>
        <w:rPr>
          <w:rFonts w:ascii="Book Antiqua" w:hAnsi="Book Antiqua"/>
          <w:sz w:val="24"/>
          <w:szCs w:val="24"/>
        </w:rPr>
      </w:pPr>
    </w:p>
    <w:p w14:paraId="47E6D5E0" w14:textId="0BAB6D29" w:rsidR="002003FB" w:rsidRPr="00587428" w:rsidRDefault="00A54709" w:rsidP="007C1F43">
      <w:pPr>
        <w:adjustRightInd w:val="0"/>
        <w:snapToGrid w:val="0"/>
        <w:spacing w:after="0" w:line="360" w:lineRule="auto"/>
        <w:jc w:val="both"/>
        <w:rPr>
          <w:rFonts w:ascii="Book Antiqua" w:hAnsi="Book Antiqua"/>
          <w:b/>
          <w:bCs/>
          <w:sz w:val="24"/>
          <w:szCs w:val="24"/>
          <w:u w:val="single"/>
        </w:rPr>
      </w:pPr>
      <w:r w:rsidRPr="00587428">
        <w:rPr>
          <w:rFonts w:ascii="Book Antiqua" w:hAnsi="Book Antiqua"/>
          <w:b/>
          <w:bCs/>
          <w:sz w:val="24"/>
          <w:szCs w:val="24"/>
          <w:u w:val="single"/>
        </w:rPr>
        <w:br w:type="page"/>
      </w:r>
    </w:p>
    <w:p w14:paraId="05C6DBFD" w14:textId="11CEEA1C" w:rsidR="00D6041F" w:rsidRDefault="00D6041F" w:rsidP="007C1F43">
      <w:pPr>
        <w:adjustRightInd w:val="0"/>
        <w:snapToGrid w:val="0"/>
        <w:spacing w:after="0" w:line="360" w:lineRule="auto"/>
        <w:jc w:val="both"/>
        <w:rPr>
          <w:rFonts w:ascii="Book Antiqua" w:hAnsi="Book Antiqua"/>
          <w:b/>
          <w:sz w:val="24"/>
          <w:szCs w:val="24"/>
          <w:lang w:eastAsia="zh-CN"/>
        </w:rPr>
      </w:pPr>
      <w:r>
        <w:rPr>
          <w:noProof/>
          <w:lang w:eastAsia="zh-CN"/>
        </w:rPr>
        <w:lastRenderedPageBreak/>
        <w:drawing>
          <wp:inline distT="0" distB="0" distL="0" distR="0" wp14:anchorId="49F7ED0B" wp14:editId="6DE8DFA5">
            <wp:extent cx="5486400" cy="5121667"/>
            <wp:effectExtent l="0" t="0" r="19050" b="2222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716BC2" w14:textId="77777777" w:rsidR="00D6041F" w:rsidRPr="00D6041F" w:rsidRDefault="00D6041F" w:rsidP="007C1F43">
      <w:pPr>
        <w:adjustRightInd w:val="0"/>
        <w:snapToGrid w:val="0"/>
        <w:spacing w:after="0" w:line="360" w:lineRule="auto"/>
        <w:jc w:val="both"/>
        <w:rPr>
          <w:rFonts w:ascii="Book Antiqua" w:hAnsi="Book Antiqua"/>
          <w:bCs/>
          <w:sz w:val="24"/>
          <w:szCs w:val="24"/>
          <w:lang w:eastAsia="zh-CN"/>
        </w:rPr>
      </w:pPr>
      <w:r>
        <w:rPr>
          <w:rFonts w:ascii="Book Antiqua" w:hAnsi="Book Antiqua"/>
          <w:b/>
          <w:sz w:val="24"/>
          <w:szCs w:val="24"/>
        </w:rPr>
        <w:t>Figure 1</w:t>
      </w:r>
      <w:r w:rsidR="002003FB" w:rsidRPr="00587428">
        <w:rPr>
          <w:rFonts w:ascii="Book Antiqua" w:hAnsi="Book Antiqua"/>
          <w:b/>
          <w:sz w:val="24"/>
          <w:szCs w:val="24"/>
        </w:rPr>
        <w:t xml:space="preserve"> Quality of bowel preparation on the mod</w:t>
      </w:r>
      <w:r w:rsidRPr="00587428">
        <w:rPr>
          <w:rFonts w:ascii="Book Antiqua" w:hAnsi="Book Antiqua"/>
          <w:b/>
          <w:sz w:val="24"/>
          <w:szCs w:val="24"/>
        </w:rPr>
        <w:t xml:space="preserve">ified </w:t>
      </w:r>
      <w:proofErr w:type="spellStart"/>
      <w:r w:rsidRPr="00587428">
        <w:rPr>
          <w:rFonts w:ascii="Book Antiqua" w:hAnsi="Book Antiqua"/>
          <w:b/>
          <w:sz w:val="24"/>
          <w:szCs w:val="24"/>
        </w:rPr>
        <w:t>aro</w:t>
      </w:r>
      <w:r w:rsidR="002003FB" w:rsidRPr="00587428">
        <w:rPr>
          <w:rFonts w:ascii="Book Antiqua" w:hAnsi="Book Antiqua"/>
          <w:b/>
          <w:sz w:val="24"/>
          <w:szCs w:val="24"/>
        </w:rPr>
        <w:t>nchick</w:t>
      </w:r>
      <w:proofErr w:type="spellEnd"/>
      <w:r w:rsidR="002003FB" w:rsidRPr="00587428">
        <w:rPr>
          <w:rFonts w:ascii="Book Antiqua" w:hAnsi="Book Antiqua"/>
          <w:b/>
          <w:sz w:val="24"/>
          <w:szCs w:val="24"/>
        </w:rPr>
        <w:t xml:space="preserve"> scale.</w:t>
      </w:r>
      <w:r w:rsidR="00C02037" w:rsidRPr="00587428">
        <w:rPr>
          <w:rFonts w:ascii="Book Antiqua" w:hAnsi="Book Antiqua"/>
          <w:b/>
          <w:sz w:val="24"/>
          <w:szCs w:val="24"/>
        </w:rPr>
        <w:t xml:space="preserve"> </w:t>
      </w:r>
      <w:r w:rsidR="00AC36A5" w:rsidRPr="00D6041F">
        <w:rPr>
          <w:rFonts w:ascii="Book Antiqua" w:hAnsi="Book Antiqua"/>
          <w:i/>
          <w:sz w:val="24"/>
          <w:szCs w:val="24"/>
        </w:rPr>
        <w:t>P</w:t>
      </w:r>
      <w:r w:rsidR="00AC36A5" w:rsidRPr="00D6041F">
        <w:rPr>
          <w:rFonts w:ascii="Book Antiqua" w:hAnsi="Book Antiqua"/>
          <w:sz w:val="24"/>
          <w:szCs w:val="24"/>
        </w:rPr>
        <w:t>-value</w:t>
      </w:r>
      <w:r w:rsidR="00AC33C4" w:rsidRPr="00D6041F">
        <w:rPr>
          <w:rFonts w:ascii="Book Antiqua" w:hAnsi="Book Antiqua"/>
          <w:sz w:val="24"/>
          <w:szCs w:val="24"/>
        </w:rPr>
        <w:t xml:space="preserve"> for the difference between </w:t>
      </w:r>
      <w:proofErr w:type="spellStart"/>
      <w:r w:rsidR="00AC33C4" w:rsidRPr="00D6041F">
        <w:rPr>
          <w:rFonts w:ascii="Book Antiqua" w:hAnsi="Book Antiqua"/>
          <w:sz w:val="24"/>
          <w:szCs w:val="24"/>
        </w:rPr>
        <w:t>AscPEG</w:t>
      </w:r>
      <w:proofErr w:type="spellEnd"/>
      <w:r w:rsidR="00AC33C4" w:rsidRPr="00D6041F">
        <w:rPr>
          <w:rFonts w:ascii="Book Antiqua" w:hAnsi="Book Antiqua"/>
          <w:sz w:val="24"/>
          <w:szCs w:val="24"/>
        </w:rPr>
        <w:t xml:space="preserve"> and PEG + M Aronchick scores is</w:t>
      </w:r>
      <w:r w:rsidR="00AC36A5" w:rsidRPr="00D6041F">
        <w:rPr>
          <w:rFonts w:ascii="Book Antiqua" w:hAnsi="Book Antiqua"/>
          <w:sz w:val="24"/>
          <w:szCs w:val="24"/>
        </w:rPr>
        <w:t xml:space="preserve"> 0.31</w:t>
      </w:r>
      <w:r>
        <w:rPr>
          <w:rFonts w:ascii="Book Antiqua" w:hAnsi="Book Antiqua" w:hint="eastAsia"/>
          <w:sz w:val="24"/>
          <w:szCs w:val="24"/>
          <w:lang w:eastAsia="zh-CN"/>
        </w:rPr>
        <w:t>;</w:t>
      </w:r>
      <w:r w:rsidR="00AC33C4" w:rsidRPr="00D6041F">
        <w:rPr>
          <w:rFonts w:ascii="Book Antiqua" w:hAnsi="Book Antiqua"/>
          <w:sz w:val="24"/>
          <w:szCs w:val="24"/>
        </w:rPr>
        <w:t xml:space="preserve"> </w:t>
      </w:r>
      <w:r w:rsidR="00AC33C4" w:rsidRPr="00D6041F">
        <w:rPr>
          <w:rFonts w:ascii="Book Antiqua" w:hAnsi="Book Antiqua"/>
          <w:i/>
          <w:sz w:val="24"/>
          <w:szCs w:val="24"/>
        </w:rPr>
        <w:t>P</w:t>
      </w:r>
      <w:r w:rsidR="00AC33C4" w:rsidRPr="00D6041F">
        <w:rPr>
          <w:rFonts w:ascii="Book Antiqua" w:hAnsi="Book Antiqua"/>
          <w:sz w:val="24"/>
          <w:szCs w:val="24"/>
        </w:rPr>
        <w:t>-value for the difference between excellent results</w:t>
      </w:r>
      <w:r w:rsidR="00706C78" w:rsidRPr="00D6041F">
        <w:rPr>
          <w:rFonts w:ascii="Book Antiqua" w:hAnsi="Book Antiqua"/>
          <w:sz w:val="24"/>
          <w:szCs w:val="24"/>
        </w:rPr>
        <w:t xml:space="preserve"> with PEG + M and </w:t>
      </w:r>
      <w:proofErr w:type="spellStart"/>
      <w:r w:rsidR="00706C78" w:rsidRPr="00D6041F">
        <w:rPr>
          <w:rFonts w:ascii="Book Antiqua" w:hAnsi="Book Antiqua"/>
          <w:sz w:val="24"/>
          <w:szCs w:val="24"/>
        </w:rPr>
        <w:t>AscPEG</w:t>
      </w:r>
      <w:proofErr w:type="spellEnd"/>
      <w:r w:rsidR="00706C78" w:rsidRPr="00D6041F">
        <w:rPr>
          <w:rFonts w:ascii="Book Antiqua" w:hAnsi="Book Antiqua"/>
          <w:sz w:val="24"/>
          <w:szCs w:val="24"/>
        </w:rPr>
        <w:t xml:space="preserve"> is 0.0</w:t>
      </w:r>
      <w:r w:rsidR="00AC33C4" w:rsidRPr="00D6041F">
        <w:rPr>
          <w:rFonts w:ascii="Book Antiqua" w:hAnsi="Book Antiqua"/>
          <w:sz w:val="24"/>
          <w:szCs w:val="24"/>
        </w:rPr>
        <w:t>09.</w:t>
      </w:r>
      <w:r w:rsidR="00AC36A5" w:rsidRPr="00D6041F">
        <w:rPr>
          <w:rFonts w:ascii="Book Antiqua" w:hAnsi="Book Antiqua"/>
          <w:sz w:val="24"/>
          <w:szCs w:val="24"/>
        </w:rPr>
        <w:t xml:space="preserve"> </w:t>
      </w:r>
      <w:r w:rsidRPr="00D6041F">
        <w:rPr>
          <w:rFonts w:ascii="Book Antiqua" w:hAnsi="Book Antiqua"/>
          <w:bCs/>
          <w:sz w:val="24"/>
          <w:szCs w:val="24"/>
        </w:rPr>
        <w:t>PEG + M</w:t>
      </w:r>
      <w:r w:rsidRPr="00D6041F">
        <w:rPr>
          <w:rFonts w:ascii="Book Antiqua" w:hAnsi="Book Antiqua" w:hint="eastAsia"/>
          <w:bCs/>
          <w:sz w:val="24"/>
          <w:szCs w:val="24"/>
          <w:lang w:eastAsia="zh-CN"/>
        </w:rPr>
        <w:t xml:space="preserve">: </w:t>
      </w:r>
      <w:r w:rsidRPr="00D6041F">
        <w:rPr>
          <w:rFonts w:ascii="Book Antiqua" w:hAnsi="Book Antiqua"/>
          <w:bCs/>
          <w:sz w:val="24"/>
          <w:szCs w:val="24"/>
        </w:rPr>
        <w:t xml:space="preserve">PEG electrolyte solution + menthol; </w:t>
      </w:r>
      <w:proofErr w:type="spellStart"/>
      <w:r w:rsidRPr="00D6041F">
        <w:rPr>
          <w:rFonts w:ascii="Book Antiqua" w:hAnsi="Book Antiqua"/>
          <w:bCs/>
          <w:sz w:val="24"/>
          <w:szCs w:val="24"/>
        </w:rPr>
        <w:t>AscPEG</w:t>
      </w:r>
      <w:proofErr w:type="spellEnd"/>
      <w:r w:rsidRPr="00D6041F">
        <w:rPr>
          <w:rFonts w:ascii="Book Antiqua" w:hAnsi="Book Antiqua" w:hint="eastAsia"/>
          <w:bCs/>
          <w:sz w:val="24"/>
          <w:szCs w:val="24"/>
          <w:lang w:eastAsia="zh-CN"/>
        </w:rPr>
        <w:t xml:space="preserve">: </w:t>
      </w:r>
      <w:r w:rsidRPr="00D6041F">
        <w:rPr>
          <w:rFonts w:ascii="Book Antiqua" w:hAnsi="Book Antiqua"/>
          <w:bCs/>
          <w:caps/>
          <w:sz w:val="24"/>
          <w:szCs w:val="24"/>
        </w:rPr>
        <w:t>a</w:t>
      </w:r>
      <w:r w:rsidRPr="00D6041F">
        <w:rPr>
          <w:rFonts w:ascii="Book Antiqua" w:hAnsi="Book Antiqua"/>
          <w:bCs/>
          <w:sz w:val="24"/>
          <w:szCs w:val="24"/>
        </w:rPr>
        <w:t>scorbic acid PEG electrolyte solution</w:t>
      </w:r>
      <w:r w:rsidRPr="00D6041F">
        <w:rPr>
          <w:rFonts w:ascii="Book Antiqua" w:hAnsi="Book Antiqua" w:hint="eastAsia"/>
          <w:bCs/>
          <w:sz w:val="24"/>
          <w:szCs w:val="24"/>
          <w:lang w:eastAsia="zh-CN"/>
        </w:rPr>
        <w:t>.</w:t>
      </w:r>
    </w:p>
    <w:p w14:paraId="0AB77373" w14:textId="6A0A08DD" w:rsidR="00AC33C4" w:rsidRPr="00D6041F" w:rsidRDefault="00AC33C4" w:rsidP="007C1F43">
      <w:pPr>
        <w:adjustRightInd w:val="0"/>
        <w:snapToGrid w:val="0"/>
        <w:spacing w:after="0" w:line="360" w:lineRule="auto"/>
        <w:jc w:val="both"/>
        <w:rPr>
          <w:rFonts w:ascii="Book Antiqua" w:hAnsi="Book Antiqua"/>
          <w:b/>
          <w:sz w:val="24"/>
          <w:szCs w:val="24"/>
        </w:rPr>
      </w:pPr>
    </w:p>
    <w:p w14:paraId="5C80AD25" w14:textId="77777777" w:rsidR="002003FB" w:rsidRPr="00587428" w:rsidRDefault="002003FB" w:rsidP="007C1F43">
      <w:pPr>
        <w:adjustRightInd w:val="0"/>
        <w:snapToGrid w:val="0"/>
        <w:spacing w:after="0" w:line="360" w:lineRule="auto"/>
        <w:jc w:val="both"/>
        <w:rPr>
          <w:rFonts w:ascii="Book Antiqua" w:hAnsi="Book Antiqua"/>
          <w:sz w:val="24"/>
          <w:szCs w:val="24"/>
        </w:rPr>
      </w:pPr>
    </w:p>
    <w:p w14:paraId="481686F8" w14:textId="7D3FCCF6" w:rsidR="002003FB" w:rsidRPr="00587428" w:rsidRDefault="00404FCC" w:rsidP="007C1F43">
      <w:pPr>
        <w:adjustRightInd w:val="0"/>
        <w:snapToGrid w:val="0"/>
        <w:spacing w:after="0" w:line="360" w:lineRule="auto"/>
        <w:jc w:val="both"/>
        <w:rPr>
          <w:rFonts w:ascii="Book Antiqua" w:hAnsi="Book Antiqua"/>
          <w:b/>
          <w:bCs/>
          <w:sz w:val="24"/>
          <w:szCs w:val="24"/>
          <w:u w:val="single"/>
        </w:rPr>
      </w:pPr>
      <w:r w:rsidRPr="00587428">
        <w:rPr>
          <w:rFonts w:ascii="Book Antiqua" w:hAnsi="Book Antiqua"/>
          <w:noProof/>
          <w:sz w:val="24"/>
          <w:szCs w:val="24"/>
        </w:rPr>
        <w:t xml:space="preserve"> </w:t>
      </w:r>
    </w:p>
    <w:p w14:paraId="2EB4C278" w14:textId="4F7F5B80" w:rsidR="002003FB" w:rsidRPr="00587428" w:rsidRDefault="002003FB" w:rsidP="007C1F43">
      <w:pPr>
        <w:adjustRightInd w:val="0"/>
        <w:snapToGrid w:val="0"/>
        <w:spacing w:after="0" w:line="360" w:lineRule="auto"/>
        <w:jc w:val="both"/>
        <w:rPr>
          <w:rFonts w:ascii="Book Antiqua" w:hAnsi="Book Antiqua"/>
          <w:b/>
          <w:bCs/>
          <w:sz w:val="24"/>
          <w:szCs w:val="24"/>
          <w:u w:val="single"/>
        </w:rPr>
      </w:pPr>
      <w:r w:rsidRPr="00587428">
        <w:rPr>
          <w:rFonts w:ascii="Book Antiqua" w:hAnsi="Book Antiqua"/>
          <w:b/>
          <w:bCs/>
          <w:sz w:val="24"/>
          <w:szCs w:val="24"/>
          <w:u w:val="single"/>
        </w:rPr>
        <w:br w:type="page"/>
      </w:r>
    </w:p>
    <w:p w14:paraId="27C65BED" w14:textId="77777777" w:rsidR="002003FB" w:rsidRPr="00587428" w:rsidRDefault="002003FB" w:rsidP="007C1F43">
      <w:pPr>
        <w:adjustRightInd w:val="0"/>
        <w:snapToGrid w:val="0"/>
        <w:spacing w:after="0" w:line="360" w:lineRule="auto"/>
        <w:jc w:val="both"/>
        <w:rPr>
          <w:rFonts w:ascii="Book Antiqua" w:hAnsi="Book Antiqua"/>
          <w:b/>
          <w:sz w:val="24"/>
          <w:szCs w:val="24"/>
        </w:rPr>
      </w:pPr>
    </w:p>
    <w:p w14:paraId="48A964F2" w14:textId="77777777" w:rsidR="00D6041F" w:rsidRDefault="0074755F" w:rsidP="007C1F43">
      <w:pPr>
        <w:adjustRightInd w:val="0"/>
        <w:snapToGrid w:val="0"/>
        <w:spacing w:after="0" w:line="360" w:lineRule="auto"/>
        <w:jc w:val="both"/>
        <w:rPr>
          <w:rFonts w:ascii="Book Antiqua" w:hAnsi="Book Antiqua"/>
          <w:b/>
          <w:bCs/>
          <w:sz w:val="24"/>
          <w:szCs w:val="24"/>
          <w:u w:val="single"/>
          <w:lang w:eastAsia="zh-CN"/>
        </w:rPr>
      </w:pPr>
      <w:r w:rsidRPr="00587428">
        <w:rPr>
          <w:rFonts w:ascii="Book Antiqua" w:hAnsi="Book Antiqua"/>
          <w:noProof/>
          <w:sz w:val="24"/>
          <w:szCs w:val="24"/>
          <w:lang w:eastAsia="zh-CN"/>
        </w:rPr>
        <w:drawing>
          <wp:inline distT="0" distB="0" distL="0" distR="0" wp14:anchorId="5B5FE1CE" wp14:editId="782D98DB">
            <wp:extent cx="5486400" cy="4615665"/>
            <wp:effectExtent l="0" t="0" r="25400" b="330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B62F94" w14:textId="1F4C0B2C" w:rsidR="00D6041F" w:rsidRPr="00D6041F" w:rsidRDefault="00D6041F" w:rsidP="007C1F43">
      <w:pPr>
        <w:adjustRightInd w:val="0"/>
        <w:snapToGrid w:val="0"/>
        <w:spacing w:after="0" w:line="360" w:lineRule="auto"/>
        <w:jc w:val="both"/>
        <w:rPr>
          <w:rFonts w:ascii="Book Antiqua" w:hAnsi="Book Antiqua"/>
          <w:bCs/>
          <w:sz w:val="24"/>
          <w:szCs w:val="24"/>
          <w:lang w:eastAsia="zh-CN"/>
        </w:rPr>
      </w:pPr>
      <w:r>
        <w:rPr>
          <w:rFonts w:ascii="Book Antiqua" w:hAnsi="Book Antiqua"/>
          <w:b/>
          <w:sz w:val="24"/>
          <w:szCs w:val="24"/>
        </w:rPr>
        <w:t>Figure 2</w:t>
      </w:r>
      <w:r w:rsidRPr="00587428">
        <w:rPr>
          <w:rFonts w:ascii="Book Antiqua" w:hAnsi="Book Antiqua"/>
          <w:b/>
          <w:sz w:val="24"/>
          <w:szCs w:val="24"/>
        </w:rPr>
        <w:t xml:space="preserve"> Overall preparation score according to the </w:t>
      </w:r>
      <w:proofErr w:type="spellStart"/>
      <w:proofErr w:type="gramStart"/>
      <w:r w:rsidRPr="00587428">
        <w:rPr>
          <w:rFonts w:ascii="Book Antiqua" w:hAnsi="Book Antiqua"/>
          <w:b/>
          <w:sz w:val="24"/>
          <w:szCs w:val="24"/>
        </w:rPr>
        <w:t>ottawa</w:t>
      </w:r>
      <w:proofErr w:type="spellEnd"/>
      <w:proofErr w:type="gramEnd"/>
      <w:r w:rsidRPr="00587428">
        <w:rPr>
          <w:rFonts w:ascii="Book Antiqua" w:hAnsi="Book Antiqua"/>
          <w:b/>
          <w:sz w:val="24"/>
          <w:szCs w:val="24"/>
        </w:rPr>
        <w:t xml:space="preserve"> score (a lower score indicates a better preparation). </w:t>
      </w:r>
      <w:r w:rsidRPr="00D6041F">
        <w:rPr>
          <w:rFonts w:ascii="Book Antiqua" w:hAnsi="Book Antiqua"/>
          <w:i/>
          <w:sz w:val="24"/>
          <w:szCs w:val="24"/>
        </w:rPr>
        <w:t>P</w:t>
      </w:r>
      <w:r w:rsidRPr="00D6041F">
        <w:rPr>
          <w:rFonts w:ascii="Book Antiqua" w:hAnsi="Book Antiqua"/>
          <w:sz w:val="24"/>
          <w:szCs w:val="24"/>
        </w:rPr>
        <w:t xml:space="preserve">-value for the difference between </w:t>
      </w:r>
      <w:proofErr w:type="spellStart"/>
      <w:r w:rsidRPr="00D6041F">
        <w:rPr>
          <w:rFonts w:ascii="Book Antiqua" w:hAnsi="Book Antiqua"/>
          <w:sz w:val="24"/>
          <w:szCs w:val="24"/>
        </w:rPr>
        <w:t>AscPEG</w:t>
      </w:r>
      <w:proofErr w:type="spellEnd"/>
      <w:r w:rsidRPr="00D6041F">
        <w:rPr>
          <w:rFonts w:ascii="Book Antiqua" w:hAnsi="Book Antiqua"/>
          <w:sz w:val="24"/>
          <w:szCs w:val="24"/>
        </w:rPr>
        <w:t xml:space="preserve"> and PEG + M Ottawa scores is 0.054. </w:t>
      </w:r>
      <w:r w:rsidRPr="00D6041F">
        <w:rPr>
          <w:rFonts w:ascii="Book Antiqua" w:hAnsi="Book Antiqua"/>
          <w:bCs/>
          <w:sz w:val="24"/>
          <w:szCs w:val="24"/>
        </w:rPr>
        <w:t>PEG + M</w:t>
      </w:r>
      <w:r w:rsidRPr="00D6041F">
        <w:rPr>
          <w:rFonts w:ascii="Book Antiqua" w:hAnsi="Book Antiqua" w:hint="eastAsia"/>
          <w:bCs/>
          <w:sz w:val="24"/>
          <w:szCs w:val="24"/>
          <w:lang w:eastAsia="zh-CN"/>
        </w:rPr>
        <w:t xml:space="preserve">: </w:t>
      </w:r>
      <w:r w:rsidRPr="00D6041F">
        <w:rPr>
          <w:rFonts w:ascii="Book Antiqua" w:hAnsi="Book Antiqua"/>
          <w:bCs/>
          <w:sz w:val="24"/>
          <w:szCs w:val="24"/>
        </w:rPr>
        <w:t xml:space="preserve">PEG electrolyte solution + menthol; </w:t>
      </w:r>
      <w:proofErr w:type="spellStart"/>
      <w:r w:rsidRPr="00D6041F">
        <w:rPr>
          <w:rFonts w:ascii="Book Antiqua" w:hAnsi="Book Antiqua"/>
          <w:bCs/>
          <w:sz w:val="24"/>
          <w:szCs w:val="24"/>
        </w:rPr>
        <w:t>AscPEG</w:t>
      </w:r>
      <w:proofErr w:type="spellEnd"/>
      <w:r w:rsidRPr="00D6041F">
        <w:rPr>
          <w:rFonts w:ascii="Book Antiqua" w:hAnsi="Book Antiqua" w:hint="eastAsia"/>
          <w:bCs/>
          <w:sz w:val="24"/>
          <w:szCs w:val="24"/>
          <w:lang w:eastAsia="zh-CN"/>
        </w:rPr>
        <w:t xml:space="preserve">: </w:t>
      </w:r>
      <w:r w:rsidRPr="00D6041F">
        <w:rPr>
          <w:rFonts w:ascii="Book Antiqua" w:hAnsi="Book Antiqua"/>
          <w:bCs/>
          <w:caps/>
          <w:sz w:val="24"/>
          <w:szCs w:val="24"/>
        </w:rPr>
        <w:t>a</w:t>
      </w:r>
      <w:r w:rsidRPr="00D6041F">
        <w:rPr>
          <w:rFonts w:ascii="Book Antiqua" w:hAnsi="Book Antiqua"/>
          <w:bCs/>
          <w:sz w:val="24"/>
          <w:szCs w:val="24"/>
        </w:rPr>
        <w:t>scorbic acid PEG electrolyte solution</w:t>
      </w:r>
      <w:r w:rsidRPr="00D6041F">
        <w:rPr>
          <w:rFonts w:ascii="Book Antiqua" w:hAnsi="Book Antiqua" w:hint="eastAsia"/>
          <w:bCs/>
          <w:sz w:val="24"/>
          <w:szCs w:val="24"/>
          <w:lang w:eastAsia="zh-CN"/>
        </w:rPr>
        <w:t>.</w:t>
      </w:r>
      <w:r>
        <w:rPr>
          <w:rFonts w:ascii="Book Antiqua" w:hAnsi="Book Antiqua" w:hint="eastAsia"/>
          <w:bCs/>
          <w:sz w:val="24"/>
          <w:szCs w:val="24"/>
          <w:lang w:eastAsia="zh-CN"/>
        </w:rPr>
        <w:t xml:space="preserve"> </w:t>
      </w:r>
    </w:p>
    <w:p w14:paraId="1CDAB9EC" w14:textId="6816A885" w:rsidR="00D6041F" w:rsidRPr="00D6041F" w:rsidRDefault="00D6041F" w:rsidP="007C1F43">
      <w:pPr>
        <w:adjustRightInd w:val="0"/>
        <w:snapToGrid w:val="0"/>
        <w:spacing w:after="0" w:line="360" w:lineRule="auto"/>
        <w:jc w:val="both"/>
        <w:rPr>
          <w:rFonts w:ascii="Book Antiqua" w:hAnsi="Book Antiqua"/>
          <w:b/>
          <w:sz w:val="24"/>
          <w:szCs w:val="24"/>
        </w:rPr>
      </w:pPr>
    </w:p>
    <w:p w14:paraId="63E62F64" w14:textId="25926AF0" w:rsidR="002003FB" w:rsidRPr="00587428" w:rsidRDefault="002003FB" w:rsidP="007C1F43">
      <w:pPr>
        <w:adjustRightInd w:val="0"/>
        <w:snapToGrid w:val="0"/>
        <w:spacing w:after="0" w:line="360" w:lineRule="auto"/>
        <w:jc w:val="both"/>
        <w:rPr>
          <w:rFonts w:ascii="Book Antiqua" w:hAnsi="Book Antiqua"/>
          <w:b/>
          <w:bCs/>
          <w:sz w:val="24"/>
          <w:szCs w:val="24"/>
          <w:u w:val="single"/>
        </w:rPr>
      </w:pPr>
      <w:r w:rsidRPr="00587428">
        <w:rPr>
          <w:rFonts w:ascii="Book Antiqua" w:hAnsi="Book Antiqua"/>
          <w:b/>
          <w:bCs/>
          <w:sz w:val="24"/>
          <w:szCs w:val="24"/>
          <w:u w:val="single"/>
        </w:rPr>
        <w:br w:type="page"/>
      </w:r>
    </w:p>
    <w:p w14:paraId="55BD5314" w14:textId="77777777" w:rsidR="002003FB" w:rsidRPr="00587428" w:rsidRDefault="002003FB" w:rsidP="007C1F43">
      <w:pPr>
        <w:adjustRightInd w:val="0"/>
        <w:snapToGrid w:val="0"/>
        <w:spacing w:after="0" w:line="360" w:lineRule="auto"/>
        <w:jc w:val="both"/>
        <w:rPr>
          <w:rFonts w:ascii="Book Antiqua" w:hAnsi="Book Antiqua"/>
          <w:b/>
          <w:sz w:val="24"/>
          <w:szCs w:val="24"/>
        </w:rPr>
      </w:pPr>
    </w:p>
    <w:p w14:paraId="71CB4EDB" w14:textId="77777777" w:rsidR="00D6041F" w:rsidRDefault="0074755F" w:rsidP="007C1F43">
      <w:pPr>
        <w:adjustRightInd w:val="0"/>
        <w:snapToGrid w:val="0"/>
        <w:spacing w:after="0" w:line="360" w:lineRule="auto"/>
        <w:jc w:val="both"/>
        <w:rPr>
          <w:rFonts w:ascii="Book Antiqua" w:hAnsi="Book Antiqua"/>
          <w:b/>
          <w:bCs/>
          <w:sz w:val="24"/>
          <w:szCs w:val="24"/>
          <w:u w:val="single"/>
          <w:lang w:eastAsia="zh-CN"/>
        </w:rPr>
      </w:pPr>
      <w:r w:rsidRPr="00587428">
        <w:rPr>
          <w:rFonts w:ascii="Book Antiqua" w:hAnsi="Book Antiqua"/>
          <w:noProof/>
          <w:sz w:val="24"/>
          <w:szCs w:val="24"/>
          <w:lang w:eastAsia="zh-CN"/>
        </w:rPr>
        <w:drawing>
          <wp:inline distT="0" distB="0" distL="0" distR="0" wp14:anchorId="4AA1E7D6" wp14:editId="3FBEA7AD">
            <wp:extent cx="5715000" cy="5186680"/>
            <wp:effectExtent l="0" t="0" r="25400"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7B7FE1" w14:textId="77777777" w:rsidR="00D6041F" w:rsidRPr="00D6041F" w:rsidRDefault="00D6041F" w:rsidP="007C1F43">
      <w:pPr>
        <w:adjustRightInd w:val="0"/>
        <w:snapToGrid w:val="0"/>
        <w:spacing w:after="0" w:line="360" w:lineRule="auto"/>
        <w:jc w:val="both"/>
        <w:rPr>
          <w:rFonts w:ascii="Book Antiqua" w:hAnsi="Book Antiqua"/>
          <w:bCs/>
          <w:sz w:val="24"/>
          <w:szCs w:val="24"/>
          <w:lang w:eastAsia="zh-CN"/>
        </w:rPr>
      </w:pPr>
      <w:r>
        <w:rPr>
          <w:rFonts w:ascii="Book Antiqua" w:hAnsi="Book Antiqua"/>
          <w:b/>
          <w:sz w:val="24"/>
          <w:szCs w:val="24"/>
        </w:rPr>
        <w:t>Figure 3</w:t>
      </w:r>
      <w:r w:rsidRPr="00587428">
        <w:rPr>
          <w:rFonts w:ascii="Book Antiqua" w:hAnsi="Book Antiqua"/>
          <w:b/>
          <w:sz w:val="24"/>
          <w:szCs w:val="24"/>
        </w:rPr>
        <w:t xml:space="preserve"> Palatability of the colon preparation (score </w:t>
      </w:r>
      <w:r w:rsidRPr="00587428">
        <w:rPr>
          <w:rFonts w:ascii="Book Antiqua" w:eastAsia="MS Gothic" w:hAnsi="Book Antiqua"/>
          <w:b/>
          <w:color w:val="000000"/>
          <w:sz w:val="24"/>
          <w:szCs w:val="24"/>
        </w:rPr>
        <w:t>≤</w:t>
      </w:r>
      <w:r>
        <w:rPr>
          <w:rFonts w:ascii="Book Antiqua" w:hAnsi="Book Antiqua" w:hint="eastAsia"/>
          <w:b/>
          <w:color w:val="000000"/>
          <w:sz w:val="24"/>
          <w:szCs w:val="24"/>
          <w:lang w:eastAsia="zh-CN"/>
        </w:rPr>
        <w:t xml:space="preserve"> </w:t>
      </w:r>
      <w:r w:rsidRPr="00587428">
        <w:rPr>
          <w:rFonts w:ascii="Book Antiqua" w:hAnsi="Book Antiqua"/>
          <w:b/>
          <w:sz w:val="24"/>
          <w:szCs w:val="24"/>
        </w:rPr>
        <w:t>3</w:t>
      </w:r>
      <w:r>
        <w:rPr>
          <w:rFonts w:ascii="Book Antiqua" w:hAnsi="Book Antiqua" w:hint="eastAsia"/>
          <w:b/>
          <w:sz w:val="24"/>
          <w:szCs w:val="24"/>
          <w:lang w:eastAsia="zh-CN"/>
        </w:rPr>
        <w:t>: U</w:t>
      </w:r>
      <w:r w:rsidRPr="00587428">
        <w:rPr>
          <w:rFonts w:ascii="Book Antiqua" w:hAnsi="Book Antiqua"/>
          <w:b/>
          <w:sz w:val="24"/>
          <w:szCs w:val="24"/>
        </w:rPr>
        <w:t>npalatable; 4 or 5</w:t>
      </w:r>
      <w:r>
        <w:rPr>
          <w:rFonts w:ascii="Book Antiqua" w:hAnsi="Book Antiqua" w:hint="eastAsia"/>
          <w:b/>
          <w:sz w:val="24"/>
          <w:szCs w:val="24"/>
          <w:lang w:eastAsia="zh-CN"/>
        </w:rPr>
        <w:t xml:space="preserve">: </w:t>
      </w:r>
      <w:r w:rsidRPr="00D6041F">
        <w:rPr>
          <w:rFonts w:ascii="Book Antiqua" w:hAnsi="Book Antiqua"/>
          <w:b/>
          <w:caps/>
          <w:sz w:val="24"/>
          <w:szCs w:val="24"/>
        </w:rPr>
        <w:t>p</w:t>
      </w:r>
      <w:r w:rsidRPr="00587428">
        <w:rPr>
          <w:rFonts w:ascii="Book Antiqua" w:hAnsi="Book Antiqua"/>
          <w:b/>
          <w:sz w:val="24"/>
          <w:szCs w:val="24"/>
        </w:rPr>
        <w:t xml:space="preserve">alatable). </w:t>
      </w:r>
      <w:r w:rsidRPr="00587428">
        <w:rPr>
          <w:rFonts w:ascii="Book Antiqua" w:hAnsi="Book Antiqua"/>
          <w:b/>
          <w:i/>
          <w:sz w:val="24"/>
          <w:szCs w:val="24"/>
        </w:rPr>
        <w:t>P</w:t>
      </w:r>
      <w:r w:rsidRPr="00D6041F">
        <w:rPr>
          <w:rFonts w:ascii="Book Antiqua" w:hAnsi="Book Antiqua"/>
          <w:sz w:val="24"/>
          <w:szCs w:val="24"/>
        </w:rPr>
        <w:t xml:space="preserve">-value for the difference in palatability between </w:t>
      </w:r>
      <w:proofErr w:type="spellStart"/>
      <w:r w:rsidRPr="00D6041F">
        <w:rPr>
          <w:rFonts w:ascii="Book Antiqua" w:hAnsi="Book Antiqua"/>
          <w:sz w:val="24"/>
          <w:szCs w:val="24"/>
        </w:rPr>
        <w:t>AscPEG</w:t>
      </w:r>
      <w:proofErr w:type="spellEnd"/>
      <w:r w:rsidRPr="00D6041F">
        <w:rPr>
          <w:rFonts w:ascii="Book Antiqua" w:hAnsi="Book Antiqua"/>
          <w:sz w:val="24"/>
          <w:szCs w:val="24"/>
        </w:rPr>
        <w:t xml:space="preserve"> and PEG + M is 0.03. </w:t>
      </w:r>
      <w:r w:rsidRPr="00D6041F">
        <w:rPr>
          <w:rFonts w:ascii="Book Antiqua" w:hAnsi="Book Antiqua"/>
          <w:bCs/>
          <w:sz w:val="24"/>
          <w:szCs w:val="24"/>
        </w:rPr>
        <w:t>PEG + M</w:t>
      </w:r>
      <w:r w:rsidRPr="00D6041F">
        <w:rPr>
          <w:rFonts w:ascii="Book Antiqua" w:hAnsi="Book Antiqua" w:hint="eastAsia"/>
          <w:bCs/>
          <w:sz w:val="24"/>
          <w:szCs w:val="24"/>
          <w:lang w:eastAsia="zh-CN"/>
        </w:rPr>
        <w:t xml:space="preserve">: </w:t>
      </w:r>
      <w:r w:rsidRPr="00D6041F">
        <w:rPr>
          <w:rFonts w:ascii="Book Antiqua" w:hAnsi="Book Antiqua"/>
          <w:bCs/>
          <w:sz w:val="24"/>
          <w:szCs w:val="24"/>
        </w:rPr>
        <w:t xml:space="preserve">PEG electrolyte solution + menthol; </w:t>
      </w:r>
      <w:proofErr w:type="spellStart"/>
      <w:r w:rsidRPr="00D6041F">
        <w:rPr>
          <w:rFonts w:ascii="Book Antiqua" w:hAnsi="Book Antiqua"/>
          <w:bCs/>
          <w:sz w:val="24"/>
          <w:szCs w:val="24"/>
        </w:rPr>
        <w:t>AscPEG</w:t>
      </w:r>
      <w:proofErr w:type="spellEnd"/>
      <w:r w:rsidRPr="00D6041F">
        <w:rPr>
          <w:rFonts w:ascii="Book Antiqua" w:hAnsi="Book Antiqua" w:hint="eastAsia"/>
          <w:bCs/>
          <w:sz w:val="24"/>
          <w:szCs w:val="24"/>
          <w:lang w:eastAsia="zh-CN"/>
        </w:rPr>
        <w:t xml:space="preserve">: </w:t>
      </w:r>
      <w:r w:rsidRPr="00D6041F">
        <w:rPr>
          <w:rFonts w:ascii="Book Antiqua" w:hAnsi="Book Antiqua"/>
          <w:bCs/>
          <w:caps/>
          <w:sz w:val="24"/>
          <w:szCs w:val="24"/>
        </w:rPr>
        <w:t>a</w:t>
      </w:r>
      <w:r w:rsidRPr="00D6041F">
        <w:rPr>
          <w:rFonts w:ascii="Book Antiqua" w:hAnsi="Book Antiqua"/>
          <w:bCs/>
          <w:sz w:val="24"/>
          <w:szCs w:val="24"/>
        </w:rPr>
        <w:t>scorbic acid PEG electrolyte solution</w:t>
      </w:r>
      <w:r w:rsidRPr="00D6041F">
        <w:rPr>
          <w:rFonts w:ascii="Book Antiqua" w:hAnsi="Book Antiqua" w:hint="eastAsia"/>
          <w:bCs/>
          <w:sz w:val="24"/>
          <w:szCs w:val="24"/>
          <w:lang w:eastAsia="zh-CN"/>
        </w:rPr>
        <w:t>.</w:t>
      </w:r>
      <w:r>
        <w:rPr>
          <w:rFonts w:ascii="Book Antiqua" w:hAnsi="Book Antiqua" w:hint="eastAsia"/>
          <w:bCs/>
          <w:sz w:val="24"/>
          <w:szCs w:val="24"/>
          <w:lang w:eastAsia="zh-CN"/>
        </w:rPr>
        <w:t xml:space="preserve"> </w:t>
      </w:r>
    </w:p>
    <w:p w14:paraId="686A93D9" w14:textId="23ADA40E" w:rsidR="00D6041F" w:rsidRPr="00D6041F" w:rsidRDefault="00D6041F" w:rsidP="007C1F43">
      <w:pPr>
        <w:adjustRightInd w:val="0"/>
        <w:snapToGrid w:val="0"/>
        <w:spacing w:after="0" w:line="360" w:lineRule="auto"/>
        <w:jc w:val="both"/>
        <w:rPr>
          <w:rFonts w:ascii="Book Antiqua" w:hAnsi="Book Antiqua"/>
          <w:b/>
          <w:bCs/>
          <w:sz w:val="24"/>
          <w:szCs w:val="24"/>
          <w:u w:val="single"/>
          <w:lang w:eastAsia="zh-CN"/>
        </w:rPr>
      </w:pPr>
    </w:p>
    <w:p w14:paraId="43A506AF" w14:textId="043584DD" w:rsidR="001443C4" w:rsidRPr="00821886" w:rsidRDefault="001443C4" w:rsidP="007C1F43">
      <w:pPr>
        <w:adjustRightInd w:val="0"/>
        <w:snapToGrid w:val="0"/>
        <w:spacing w:after="0" w:line="360" w:lineRule="auto"/>
        <w:jc w:val="both"/>
        <w:rPr>
          <w:rFonts w:ascii="Book Antiqua" w:hAnsi="Book Antiqua"/>
          <w:b/>
          <w:bCs/>
          <w:sz w:val="24"/>
          <w:szCs w:val="24"/>
          <w:u w:val="single"/>
          <w:lang w:eastAsia="zh-CN"/>
        </w:rPr>
      </w:pPr>
    </w:p>
    <w:sectPr w:rsidR="001443C4" w:rsidRPr="00821886" w:rsidSect="002003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B291" w14:textId="77777777" w:rsidR="002A3D22" w:rsidRDefault="002A3D22" w:rsidP="00340B73">
      <w:pPr>
        <w:spacing w:after="0" w:line="240" w:lineRule="auto"/>
      </w:pPr>
      <w:r>
        <w:separator/>
      </w:r>
    </w:p>
  </w:endnote>
  <w:endnote w:type="continuationSeparator" w:id="0">
    <w:p w14:paraId="29A73569" w14:textId="77777777" w:rsidR="002A3D22" w:rsidRDefault="002A3D22" w:rsidP="0034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27922"/>
      <w:docPartObj>
        <w:docPartGallery w:val="Page Numbers (Bottom of Page)"/>
        <w:docPartUnique/>
      </w:docPartObj>
    </w:sdtPr>
    <w:sdtEndPr/>
    <w:sdtContent>
      <w:p w14:paraId="12774FF4" w14:textId="77777777" w:rsidR="00984376" w:rsidRDefault="00984376">
        <w:pPr>
          <w:pStyle w:val="a6"/>
          <w:jc w:val="right"/>
        </w:pPr>
        <w:r>
          <w:fldChar w:fldCharType="begin"/>
        </w:r>
        <w:r>
          <w:instrText xml:space="preserve"> PAGE   \* MERGEFORMAT </w:instrText>
        </w:r>
        <w:r>
          <w:fldChar w:fldCharType="separate"/>
        </w:r>
        <w:r w:rsidR="00611858">
          <w:rPr>
            <w:noProof/>
          </w:rPr>
          <w:t>20</w:t>
        </w:r>
        <w:r>
          <w:rPr>
            <w:noProof/>
          </w:rPr>
          <w:fldChar w:fldCharType="end"/>
        </w:r>
      </w:p>
    </w:sdtContent>
  </w:sdt>
  <w:p w14:paraId="06430BA7" w14:textId="77777777" w:rsidR="00984376" w:rsidRDefault="00984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115C" w14:textId="77777777" w:rsidR="002A3D22" w:rsidRDefault="002A3D22" w:rsidP="00340B73">
      <w:pPr>
        <w:spacing w:after="0" w:line="240" w:lineRule="auto"/>
      </w:pPr>
      <w:r>
        <w:separator/>
      </w:r>
    </w:p>
  </w:footnote>
  <w:footnote w:type="continuationSeparator" w:id="0">
    <w:p w14:paraId="42DC4ABC" w14:textId="77777777" w:rsidR="002A3D22" w:rsidRDefault="002A3D22" w:rsidP="00340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86C"/>
    <w:multiLevelType w:val="hybridMultilevel"/>
    <w:tmpl w:val="C7EE8DC0"/>
    <w:lvl w:ilvl="0" w:tplc="802CC002">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772A2"/>
    <w:multiLevelType w:val="multilevel"/>
    <w:tmpl w:val="20EE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E4939"/>
    <w:rsid w:val="00010D7D"/>
    <w:rsid w:val="00011346"/>
    <w:rsid w:val="0001435A"/>
    <w:rsid w:val="00031639"/>
    <w:rsid w:val="0003737B"/>
    <w:rsid w:val="00046559"/>
    <w:rsid w:val="00057A0B"/>
    <w:rsid w:val="00060320"/>
    <w:rsid w:val="00065576"/>
    <w:rsid w:val="00065CF5"/>
    <w:rsid w:val="000677BE"/>
    <w:rsid w:val="00083F87"/>
    <w:rsid w:val="000848E3"/>
    <w:rsid w:val="00095899"/>
    <w:rsid w:val="000B6A1A"/>
    <w:rsid w:val="000C3F38"/>
    <w:rsid w:val="000C6DD2"/>
    <w:rsid w:val="000E112B"/>
    <w:rsid w:val="000F00B1"/>
    <w:rsid w:val="000F19E7"/>
    <w:rsid w:val="000F2C44"/>
    <w:rsid w:val="000F3A46"/>
    <w:rsid w:val="00103684"/>
    <w:rsid w:val="00117183"/>
    <w:rsid w:val="00130429"/>
    <w:rsid w:val="001443C4"/>
    <w:rsid w:val="00155DC2"/>
    <w:rsid w:val="00156548"/>
    <w:rsid w:val="0016171E"/>
    <w:rsid w:val="00165E9D"/>
    <w:rsid w:val="0017026D"/>
    <w:rsid w:val="00174B2C"/>
    <w:rsid w:val="00177B30"/>
    <w:rsid w:val="00191CB4"/>
    <w:rsid w:val="001974EC"/>
    <w:rsid w:val="00197779"/>
    <w:rsid w:val="001A3158"/>
    <w:rsid w:val="001A4696"/>
    <w:rsid w:val="001B1169"/>
    <w:rsid w:val="001B4651"/>
    <w:rsid w:val="001D0A99"/>
    <w:rsid w:val="001E2A53"/>
    <w:rsid w:val="001E4939"/>
    <w:rsid w:val="001F1050"/>
    <w:rsid w:val="002003FB"/>
    <w:rsid w:val="00220448"/>
    <w:rsid w:val="00221BCC"/>
    <w:rsid w:val="002238FA"/>
    <w:rsid w:val="00227F76"/>
    <w:rsid w:val="00235BFF"/>
    <w:rsid w:val="002658F7"/>
    <w:rsid w:val="00271D3A"/>
    <w:rsid w:val="002779AB"/>
    <w:rsid w:val="00285345"/>
    <w:rsid w:val="002874C1"/>
    <w:rsid w:val="0029051F"/>
    <w:rsid w:val="00292903"/>
    <w:rsid w:val="00296631"/>
    <w:rsid w:val="00296766"/>
    <w:rsid w:val="002969DE"/>
    <w:rsid w:val="00297645"/>
    <w:rsid w:val="002A3D22"/>
    <w:rsid w:val="002C3623"/>
    <w:rsid w:val="002C468F"/>
    <w:rsid w:val="002D29AB"/>
    <w:rsid w:val="002E2B27"/>
    <w:rsid w:val="002E2F74"/>
    <w:rsid w:val="002E37AC"/>
    <w:rsid w:val="002E58C9"/>
    <w:rsid w:val="002F234E"/>
    <w:rsid w:val="002F7623"/>
    <w:rsid w:val="00314308"/>
    <w:rsid w:val="00315ED8"/>
    <w:rsid w:val="00317D1D"/>
    <w:rsid w:val="0034043E"/>
    <w:rsid w:val="00340B73"/>
    <w:rsid w:val="00346C62"/>
    <w:rsid w:val="00353057"/>
    <w:rsid w:val="00363FED"/>
    <w:rsid w:val="0037505B"/>
    <w:rsid w:val="00381735"/>
    <w:rsid w:val="0038562D"/>
    <w:rsid w:val="00393006"/>
    <w:rsid w:val="00393D09"/>
    <w:rsid w:val="003A0795"/>
    <w:rsid w:val="003A1499"/>
    <w:rsid w:val="003A2F1E"/>
    <w:rsid w:val="003A4B63"/>
    <w:rsid w:val="003B5480"/>
    <w:rsid w:val="003C338E"/>
    <w:rsid w:val="003D112E"/>
    <w:rsid w:val="003E7093"/>
    <w:rsid w:val="00404FCC"/>
    <w:rsid w:val="0040567A"/>
    <w:rsid w:val="004109C8"/>
    <w:rsid w:val="004142AB"/>
    <w:rsid w:val="00415050"/>
    <w:rsid w:val="00433990"/>
    <w:rsid w:val="0043614D"/>
    <w:rsid w:val="00440BB5"/>
    <w:rsid w:val="00442402"/>
    <w:rsid w:val="004667E6"/>
    <w:rsid w:val="00474982"/>
    <w:rsid w:val="004811A6"/>
    <w:rsid w:val="00482A64"/>
    <w:rsid w:val="004834D2"/>
    <w:rsid w:val="004A08DF"/>
    <w:rsid w:val="004B778D"/>
    <w:rsid w:val="004D4979"/>
    <w:rsid w:val="004E0CDC"/>
    <w:rsid w:val="004E7A55"/>
    <w:rsid w:val="00511002"/>
    <w:rsid w:val="00516B8C"/>
    <w:rsid w:val="00517528"/>
    <w:rsid w:val="005223FE"/>
    <w:rsid w:val="00523F68"/>
    <w:rsid w:val="00525FFF"/>
    <w:rsid w:val="00535D42"/>
    <w:rsid w:val="005457AF"/>
    <w:rsid w:val="0054701E"/>
    <w:rsid w:val="0055283B"/>
    <w:rsid w:val="00553219"/>
    <w:rsid w:val="00567D8E"/>
    <w:rsid w:val="00581129"/>
    <w:rsid w:val="00587428"/>
    <w:rsid w:val="005B0F58"/>
    <w:rsid w:val="005C4607"/>
    <w:rsid w:val="005C7A60"/>
    <w:rsid w:val="005D0866"/>
    <w:rsid w:val="005D530C"/>
    <w:rsid w:val="005E0585"/>
    <w:rsid w:val="005E1CB8"/>
    <w:rsid w:val="005E4CC7"/>
    <w:rsid w:val="005F1848"/>
    <w:rsid w:val="00601BBD"/>
    <w:rsid w:val="00611858"/>
    <w:rsid w:val="006124F8"/>
    <w:rsid w:val="00613B84"/>
    <w:rsid w:val="0061601F"/>
    <w:rsid w:val="0062140D"/>
    <w:rsid w:val="006237B1"/>
    <w:rsid w:val="00623BB0"/>
    <w:rsid w:val="00643040"/>
    <w:rsid w:val="0064434A"/>
    <w:rsid w:val="006536CD"/>
    <w:rsid w:val="00657FC7"/>
    <w:rsid w:val="006627A3"/>
    <w:rsid w:val="00672A4A"/>
    <w:rsid w:val="006756F9"/>
    <w:rsid w:val="00676F27"/>
    <w:rsid w:val="006815B0"/>
    <w:rsid w:val="006855F3"/>
    <w:rsid w:val="006918B9"/>
    <w:rsid w:val="00696D41"/>
    <w:rsid w:val="006B11D2"/>
    <w:rsid w:val="006B264D"/>
    <w:rsid w:val="006B4A1F"/>
    <w:rsid w:val="006B5D1A"/>
    <w:rsid w:val="006C1557"/>
    <w:rsid w:val="006C3B2C"/>
    <w:rsid w:val="006C7D39"/>
    <w:rsid w:val="006D5919"/>
    <w:rsid w:val="006D5B0D"/>
    <w:rsid w:val="006E0B13"/>
    <w:rsid w:val="006E1FA3"/>
    <w:rsid w:val="006E24A3"/>
    <w:rsid w:val="006E343C"/>
    <w:rsid w:val="006E51B5"/>
    <w:rsid w:val="006F746E"/>
    <w:rsid w:val="00706C78"/>
    <w:rsid w:val="00714369"/>
    <w:rsid w:val="007161D4"/>
    <w:rsid w:val="00721AF1"/>
    <w:rsid w:val="00723571"/>
    <w:rsid w:val="0074755F"/>
    <w:rsid w:val="00750F6C"/>
    <w:rsid w:val="00763D99"/>
    <w:rsid w:val="007643DA"/>
    <w:rsid w:val="0076721D"/>
    <w:rsid w:val="007704F3"/>
    <w:rsid w:val="007754CE"/>
    <w:rsid w:val="00776EAE"/>
    <w:rsid w:val="00777D84"/>
    <w:rsid w:val="00787953"/>
    <w:rsid w:val="00790666"/>
    <w:rsid w:val="00791380"/>
    <w:rsid w:val="00791799"/>
    <w:rsid w:val="00791EDB"/>
    <w:rsid w:val="007A53E6"/>
    <w:rsid w:val="007B5B77"/>
    <w:rsid w:val="007C0248"/>
    <w:rsid w:val="007C1F43"/>
    <w:rsid w:val="007C342A"/>
    <w:rsid w:val="007D3465"/>
    <w:rsid w:val="007D77B0"/>
    <w:rsid w:val="007F1AD0"/>
    <w:rsid w:val="007F27A1"/>
    <w:rsid w:val="00804BDC"/>
    <w:rsid w:val="00805516"/>
    <w:rsid w:val="008123E0"/>
    <w:rsid w:val="00814525"/>
    <w:rsid w:val="00821886"/>
    <w:rsid w:val="00823AD2"/>
    <w:rsid w:val="00854BFA"/>
    <w:rsid w:val="0087206D"/>
    <w:rsid w:val="008730C4"/>
    <w:rsid w:val="00880623"/>
    <w:rsid w:val="00895D44"/>
    <w:rsid w:val="008A65C8"/>
    <w:rsid w:val="008B588A"/>
    <w:rsid w:val="008B6015"/>
    <w:rsid w:val="008B7AA3"/>
    <w:rsid w:val="008D1789"/>
    <w:rsid w:val="008D3FAD"/>
    <w:rsid w:val="008D4828"/>
    <w:rsid w:val="008D64E0"/>
    <w:rsid w:val="008D68D1"/>
    <w:rsid w:val="008E2E81"/>
    <w:rsid w:val="008E3346"/>
    <w:rsid w:val="008E6ECD"/>
    <w:rsid w:val="008F0C57"/>
    <w:rsid w:val="008F2982"/>
    <w:rsid w:val="008F4BA8"/>
    <w:rsid w:val="00900C99"/>
    <w:rsid w:val="00902D39"/>
    <w:rsid w:val="00903A78"/>
    <w:rsid w:val="00907C3E"/>
    <w:rsid w:val="00923B1E"/>
    <w:rsid w:val="009310D0"/>
    <w:rsid w:val="00934D2B"/>
    <w:rsid w:val="009425D4"/>
    <w:rsid w:val="009448A8"/>
    <w:rsid w:val="00955CA0"/>
    <w:rsid w:val="0096057F"/>
    <w:rsid w:val="00984376"/>
    <w:rsid w:val="00985605"/>
    <w:rsid w:val="00997917"/>
    <w:rsid w:val="009A46B5"/>
    <w:rsid w:val="009B0C75"/>
    <w:rsid w:val="009B4A31"/>
    <w:rsid w:val="009B5274"/>
    <w:rsid w:val="009C0F9E"/>
    <w:rsid w:val="009C42A2"/>
    <w:rsid w:val="009C5816"/>
    <w:rsid w:val="009C7303"/>
    <w:rsid w:val="009D0C0A"/>
    <w:rsid w:val="009D4871"/>
    <w:rsid w:val="009E0516"/>
    <w:rsid w:val="009E0729"/>
    <w:rsid w:val="009E0E2A"/>
    <w:rsid w:val="009E2B9C"/>
    <w:rsid w:val="009E5E71"/>
    <w:rsid w:val="009E6D3B"/>
    <w:rsid w:val="009F1333"/>
    <w:rsid w:val="009F5C66"/>
    <w:rsid w:val="00A01E44"/>
    <w:rsid w:val="00A02028"/>
    <w:rsid w:val="00A046C3"/>
    <w:rsid w:val="00A10129"/>
    <w:rsid w:val="00A13AB5"/>
    <w:rsid w:val="00A150F7"/>
    <w:rsid w:val="00A269C4"/>
    <w:rsid w:val="00A31FB6"/>
    <w:rsid w:val="00A43149"/>
    <w:rsid w:val="00A54709"/>
    <w:rsid w:val="00A61870"/>
    <w:rsid w:val="00A70784"/>
    <w:rsid w:val="00A7673A"/>
    <w:rsid w:val="00A770F8"/>
    <w:rsid w:val="00A80431"/>
    <w:rsid w:val="00A931E9"/>
    <w:rsid w:val="00AA6525"/>
    <w:rsid w:val="00AA6526"/>
    <w:rsid w:val="00AB2488"/>
    <w:rsid w:val="00AB4A67"/>
    <w:rsid w:val="00AB66EC"/>
    <w:rsid w:val="00AC33C4"/>
    <w:rsid w:val="00AC36A5"/>
    <w:rsid w:val="00AC66D8"/>
    <w:rsid w:val="00AD361C"/>
    <w:rsid w:val="00AD45B7"/>
    <w:rsid w:val="00AD5A94"/>
    <w:rsid w:val="00AD71CD"/>
    <w:rsid w:val="00AE18F7"/>
    <w:rsid w:val="00AF0258"/>
    <w:rsid w:val="00B13CAF"/>
    <w:rsid w:val="00B27A92"/>
    <w:rsid w:val="00B37938"/>
    <w:rsid w:val="00B37E99"/>
    <w:rsid w:val="00B50E31"/>
    <w:rsid w:val="00B52C5F"/>
    <w:rsid w:val="00B5615B"/>
    <w:rsid w:val="00B561F1"/>
    <w:rsid w:val="00B56F15"/>
    <w:rsid w:val="00B8036D"/>
    <w:rsid w:val="00B80DF4"/>
    <w:rsid w:val="00B80F97"/>
    <w:rsid w:val="00B8345E"/>
    <w:rsid w:val="00B95E7B"/>
    <w:rsid w:val="00BA03B7"/>
    <w:rsid w:val="00BA4C3B"/>
    <w:rsid w:val="00BA63FD"/>
    <w:rsid w:val="00BA7006"/>
    <w:rsid w:val="00BA7ED9"/>
    <w:rsid w:val="00BB2DA0"/>
    <w:rsid w:val="00BB46A6"/>
    <w:rsid w:val="00BB46C4"/>
    <w:rsid w:val="00BB4D09"/>
    <w:rsid w:val="00BB4E53"/>
    <w:rsid w:val="00BB6295"/>
    <w:rsid w:val="00BF33ED"/>
    <w:rsid w:val="00BF38DB"/>
    <w:rsid w:val="00BF7469"/>
    <w:rsid w:val="00C02037"/>
    <w:rsid w:val="00C037D4"/>
    <w:rsid w:val="00C04008"/>
    <w:rsid w:val="00C25A7C"/>
    <w:rsid w:val="00C30AC6"/>
    <w:rsid w:val="00C36461"/>
    <w:rsid w:val="00C40E28"/>
    <w:rsid w:val="00C4276F"/>
    <w:rsid w:val="00C452A8"/>
    <w:rsid w:val="00C54F9C"/>
    <w:rsid w:val="00C6026B"/>
    <w:rsid w:val="00C77789"/>
    <w:rsid w:val="00C777B3"/>
    <w:rsid w:val="00C82459"/>
    <w:rsid w:val="00C8299B"/>
    <w:rsid w:val="00C84D07"/>
    <w:rsid w:val="00C936A9"/>
    <w:rsid w:val="00CA635E"/>
    <w:rsid w:val="00CC0A21"/>
    <w:rsid w:val="00CC2B57"/>
    <w:rsid w:val="00CD18DC"/>
    <w:rsid w:val="00CF2A4D"/>
    <w:rsid w:val="00D0614F"/>
    <w:rsid w:val="00D06376"/>
    <w:rsid w:val="00D17FD9"/>
    <w:rsid w:val="00D267F0"/>
    <w:rsid w:val="00D43585"/>
    <w:rsid w:val="00D507D8"/>
    <w:rsid w:val="00D525E9"/>
    <w:rsid w:val="00D57279"/>
    <w:rsid w:val="00D6041F"/>
    <w:rsid w:val="00D6163A"/>
    <w:rsid w:val="00D626F3"/>
    <w:rsid w:val="00D66CFE"/>
    <w:rsid w:val="00D71F22"/>
    <w:rsid w:val="00D83FCB"/>
    <w:rsid w:val="00D94D8E"/>
    <w:rsid w:val="00D94E9F"/>
    <w:rsid w:val="00DA2E06"/>
    <w:rsid w:val="00DA6210"/>
    <w:rsid w:val="00DB216A"/>
    <w:rsid w:val="00DB568D"/>
    <w:rsid w:val="00DD01E4"/>
    <w:rsid w:val="00DE020A"/>
    <w:rsid w:val="00DF1A43"/>
    <w:rsid w:val="00E127F4"/>
    <w:rsid w:val="00E2274D"/>
    <w:rsid w:val="00E30889"/>
    <w:rsid w:val="00E339A1"/>
    <w:rsid w:val="00E3492B"/>
    <w:rsid w:val="00E34F1F"/>
    <w:rsid w:val="00E4575B"/>
    <w:rsid w:val="00E4677D"/>
    <w:rsid w:val="00E46D81"/>
    <w:rsid w:val="00E67258"/>
    <w:rsid w:val="00E67468"/>
    <w:rsid w:val="00E81F4F"/>
    <w:rsid w:val="00E86FD3"/>
    <w:rsid w:val="00E96F21"/>
    <w:rsid w:val="00EA37EC"/>
    <w:rsid w:val="00EA7269"/>
    <w:rsid w:val="00EB4D97"/>
    <w:rsid w:val="00EC0FBD"/>
    <w:rsid w:val="00EC1EAD"/>
    <w:rsid w:val="00EC30EC"/>
    <w:rsid w:val="00ED12C3"/>
    <w:rsid w:val="00EE2425"/>
    <w:rsid w:val="00EE4591"/>
    <w:rsid w:val="00EE68C9"/>
    <w:rsid w:val="00EF0E87"/>
    <w:rsid w:val="00EF3F5A"/>
    <w:rsid w:val="00F01494"/>
    <w:rsid w:val="00F046D6"/>
    <w:rsid w:val="00F068C7"/>
    <w:rsid w:val="00F12DBA"/>
    <w:rsid w:val="00F416AF"/>
    <w:rsid w:val="00F43DA0"/>
    <w:rsid w:val="00F54D62"/>
    <w:rsid w:val="00F60656"/>
    <w:rsid w:val="00F62CAE"/>
    <w:rsid w:val="00F64890"/>
    <w:rsid w:val="00F82884"/>
    <w:rsid w:val="00FB53D2"/>
    <w:rsid w:val="00FC2403"/>
    <w:rsid w:val="00FC2F9C"/>
    <w:rsid w:val="00FC51E3"/>
    <w:rsid w:val="00FC7654"/>
    <w:rsid w:val="00FE5561"/>
    <w:rsid w:val="00FF0DE2"/>
    <w:rsid w:val="00FF4976"/>
    <w:rsid w:val="00FF6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3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346"/>
    <w:rPr>
      <w:color w:val="0000FF" w:themeColor="hyperlink"/>
      <w:u w:val="single"/>
    </w:rPr>
  </w:style>
  <w:style w:type="paragraph" w:styleId="a4">
    <w:name w:val="List Paragraph"/>
    <w:basedOn w:val="a"/>
    <w:uiPriority w:val="34"/>
    <w:qFormat/>
    <w:rsid w:val="000B6A1A"/>
    <w:pPr>
      <w:ind w:left="720"/>
      <w:contextualSpacing/>
    </w:pPr>
  </w:style>
  <w:style w:type="character" w:customStyle="1" w:styleId="apple-converted-space">
    <w:name w:val="apple-converted-space"/>
    <w:basedOn w:val="a0"/>
    <w:rsid w:val="00095899"/>
  </w:style>
  <w:style w:type="paragraph" w:styleId="a5">
    <w:name w:val="header"/>
    <w:basedOn w:val="a"/>
    <w:link w:val="Char"/>
    <w:uiPriority w:val="99"/>
    <w:unhideWhenUsed/>
    <w:rsid w:val="00340B73"/>
    <w:pPr>
      <w:tabs>
        <w:tab w:val="center" w:pos="4680"/>
        <w:tab w:val="right" w:pos="9360"/>
      </w:tabs>
      <w:spacing w:after="0" w:line="240" w:lineRule="auto"/>
    </w:pPr>
  </w:style>
  <w:style w:type="character" w:customStyle="1" w:styleId="Char">
    <w:name w:val="页眉 Char"/>
    <w:basedOn w:val="a0"/>
    <w:link w:val="a5"/>
    <w:uiPriority w:val="99"/>
    <w:rsid w:val="00340B73"/>
  </w:style>
  <w:style w:type="paragraph" w:styleId="a6">
    <w:name w:val="footer"/>
    <w:basedOn w:val="a"/>
    <w:link w:val="Char0"/>
    <w:uiPriority w:val="99"/>
    <w:unhideWhenUsed/>
    <w:rsid w:val="00340B73"/>
    <w:pPr>
      <w:tabs>
        <w:tab w:val="center" w:pos="4680"/>
        <w:tab w:val="right" w:pos="9360"/>
      </w:tabs>
      <w:spacing w:after="0" w:line="240" w:lineRule="auto"/>
    </w:pPr>
  </w:style>
  <w:style w:type="character" w:customStyle="1" w:styleId="Char0">
    <w:name w:val="页脚 Char"/>
    <w:basedOn w:val="a0"/>
    <w:link w:val="a6"/>
    <w:uiPriority w:val="99"/>
    <w:rsid w:val="00340B73"/>
  </w:style>
  <w:style w:type="paragraph" w:styleId="a7">
    <w:name w:val="Balloon Text"/>
    <w:basedOn w:val="a"/>
    <w:link w:val="Char1"/>
    <w:uiPriority w:val="99"/>
    <w:semiHidden/>
    <w:unhideWhenUsed/>
    <w:rsid w:val="00C037D4"/>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C037D4"/>
    <w:rPr>
      <w:rFonts w:ascii="Tahoma" w:hAnsi="Tahoma" w:cs="Tahoma"/>
      <w:sz w:val="16"/>
      <w:szCs w:val="16"/>
    </w:rPr>
  </w:style>
  <w:style w:type="table" w:styleId="a8">
    <w:name w:val="Table Grid"/>
    <w:basedOn w:val="a1"/>
    <w:uiPriority w:val="59"/>
    <w:rsid w:val="002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rsid w:val="00BF7469"/>
    <w:rPr>
      <w:sz w:val="18"/>
      <w:szCs w:val="18"/>
    </w:rPr>
  </w:style>
  <w:style w:type="paragraph" w:styleId="aa">
    <w:name w:val="annotation text"/>
    <w:basedOn w:val="a"/>
    <w:link w:val="Char2"/>
    <w:unhideWhenUsed/>
    <w:rsid w:val="00BF7469"/>
    <w:pPr>
      <w:spacing w:line="240" w:lineRule="auto"/>
    </w:pPr>
    <w:rPr>
      <w:sz w:val="24"/>
      <w:szCs w:val="24"/>
    </w:rPr>
  </w:style>
  <w:style w:type="character" w:customStyle="1" w:styleId="Char2">
    <w:name w:val="批注文字 Char"/>
    <w:basedOn w:val="a0"/>
    <w:link w:val="aa"/>
    <w:rsid w:val="00BF7469"/>
    <w:rPr>
      <w:sz w:val="24"/>
      <w:szCs w:val="24"/>
    </w:rPr>
  </w:style>
  <w:style w:type="paragraph" w:styleId="ab">
    <w:name w:val="annotation subject"/>
    <w:basedOn w:val="aa"/>
    <w:next w:val="aa"/>
    <w:link w:val="Char3"/>
    <w:uiPriority w:val="99"/>
    <w:semiHidden/>
    <w:unhideWhenUsed/>
    <w:rsid w:val="00BF7469"/>
    <w:rPr>
      <w:b/>
      <w:bCs/>
      <w:sz w:val="20"/>
      <w:szCs w:val="20"/>
    </w:rPr>
  </w:style>
  <w:style w:type="character" w:customStyle="1" w:styleId="Char3">
    <w:name w:val="批注主题 Char"/>
    <w:basedOn w:val="Char2"/>
    <w:link w:val="ab"/>
    <w:uiPriority w:val="99"/>
    <w:semiHidden/>
    <w:rsid w:val="00BF7469"/>
    <w:rPr>
      <w:b/>
      <w:bCs/>
      <w:sz w:val="20"/>
      <w:szCs w:val="20"/>
    </w:rPr>
  </w:style>
  <w:style w:type="paragraph" w:customStyle="1" w:styleId="TableNote">
    <w:name w:val="TableNote"/>
    <w:basedOn w:val="a"/>
    <w:rsid w:val="001443C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1443C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1443C4"/>
  </w:style>
  <w:style w:type="paragraph" w:styleId="ac">
    <w:name w:val="Normal (Web)"/>
    <w:basedOn w:val="a"/>
    <w:uiPriority w:val="99"/>
    <w:semiHidden/>
    <w:unhideWhenUsed/>
    <w:rsid w:val="00880623"/>
    <w:rPr>
      <w:rFonts w:ascii="Times New Roman" w:hAnsi="Times New Roman" w:cs="Times New Roman"/>
      <w:sz w:val="24"/>
      <w:szCs w:val="24"/>
    </w:rPr>
  </w:style>
  <w:style w:type="paragraph" w:styleId="ad">
    <w:name w:val="Revision"/>
    <w:hidden/>
    <w:uiPriority w:val="99"/>
    <w:semiHidden/>
    <w:rsid w:val="005811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346"/>
    <w:rPr>
      <w:color w:val="0000FF" w:themeColor="hyperlink"/>
      <w:u w:val="single"/>
    </w:rPr>
  </w:style>
  <w:style w:type="paragraph" w:styleId="a4">
    <w:name w:val="List Paragraph"/>
    <w:basedOn w:val="a"/>
    <w:uiPriority w:val="34"/>
    <w:qFormat/>
    <w:rsid w:val="000B6A1A"/>
    <w:pPr>
      <w:ind w:left="720"/>
      <w:contextualSpacing/>
    </w:pPr>
  </w:style>
  <w:style w:type="character" w:customStyle="1" w:styleId="apple-converted-space">
    <w:name w:val="apple-converted-space"/>
    <w:basedOn w:val="a0"/>
    <w:rsid w:val="00095899"/>
  </w:style>
  <w:style w:type="paragraph" w:styleId="a5">
    <w:name w:val="header"/>
    <w:basedOn w:val="a"/>
    <w:link w:val="Char"/>
    <w:uiPriority w:val="99"/>
    <w:unhideWhenUsed/>
    <w:rsid w:val="00340B73"/>
    <w:pPr>
      <w:tabs>
        <w:tab w:val="center" w:pos="4680"/>
        <w:tab w:val="right" w:pos="9360"/>
      </w:tabs>
      <w:spacing w:after="0" w:line="240" w:lineRule="auto"/>
    </w:pPr>
  </w:style>
  <w:style w:type="character" w:customStyle="1" w:styleId="Char">
    <w:name w:val="页眉 Char"/>
    <w:basedOn w:val="a0"/>
    <w:link w:val="a5"/>
    <w:uiPriority w:val="99"/>
    <w:rsid w:val="00340B73"/>
  </w:style>
  <w:style w:type="paragraph" w:styleId="a6">
    <w:name w:val="footer"/>
    <w:basedOn w:val="a"/>
    <w:link w:val="Char0"/>
    <w:uiPriority w:val="99"/>
    <w:unhideWhenUsed/>
    <w:rsid w:val="00340B73"/>
    <w:pPr>
      <w:tabs>
        <w:tab w:val="center" w:pos="4680"/>
        <w:tab w:val="right" w:pos="9360"/>
      </w:tabs>
      <w:spacing w:after="0" w:line="240" w:lineRule="auto"/>
    </w:pPr>
  </w:style>
  <w:style w:type="character" w:customStyle="1" w:styleId="Char0">
    <w:name w:val="页脚 Char"/>
    <w:basedOn w:val="a0"/>
    <w:link w:val="a6"/>
    <w:uiPriority w:val="99"/>
    <w:rsid w:val="00340B73"/>
  </w:style>
  <w:style w:type="paragraph" w:styleId="a7">
    <w:name w:val="Balloon Text"/>
    <w:basedOn w:val="a"/>
    <w:link w:val="Char1"/>
    <w:uiPriority w:val="99"/>
    <w:semiHidden/>
    <w:unhideWhenUsed/>
    <w:rsid w:val="00C037D4"/>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C037D4"/>
    <w:rPr>
      <w:rFonts w:ascii="Tahoma" w:hAnsi="Tahoma" w:cs="Tahoma"/>
      <w:sz w:val="16"/>
      <w:szCs w:val="16"/>
    </w:rPr>
  </w:style>
  <w:style w:type="table" w:styleId="a8">
    <w:name w:val="Table Grid"/>
    <w:basedOn w:val="a1"/>
    <w:uiPriority w:val="59"/>
    <w:rsid w:val="002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rsid w:val="00BF7469"/>
    <w:rPr>
      <w:sz w:val="18"/>
      <w:szCs w:val="18"/>
    </w:rPr>
  </w:style>
  <w:style w:type="paragraph" w:styleId="aa">
    <w:name w:val="annotation text"/>
    <w:basedOn w:val="a"/>
    <w:link w:val="Char2"/>
    <w:unhideWhenUsed/>
    <w:rsid w:val="00BF7469"/>
    <w:pPr>
      <w:spacing w:line="240" w:lineRule="auto"/>
    </w:pPr>
    <w:rPr>
      <w:sz w:val="24"/>
      <w:szCs w:val="24"/>
    </w:rPr>
  </w:style>
  <w:style w:type="character" w:customStyle="1" w:styleId="Char2">
    <w:name w:val="批注文字 Char"/>
    <w:basedOn w:val="a0"/>
    <w:link w:val="aa"/>
    <w:rsid w:val="00BF7469"/>
    <w:rPr>
      <w:sz w:val="24"/>
      <w:szCs w:val="24"/>
    </w:rPr>
  </w:style>
  <w:style w:type="paragraph" w:styleId="ab">
    <w:name w:val="annotation subject"/>
    <w:basedOn w:val="aa"/>
    <w:next w:val="aa"/>
    <w:link w:val="Char3"/>
    <w:uiPriority w:val="99"/>
    <w:semiHidden/>
    <w:unhideWhenUsed/>
    <w:rsid w:val="00BF7469"/>
    <w:rPr>
      <w:b/>
      <w:bCs/>
      <w:sz w:val="20"/>
      <w:szCs w:val="20"/>
    </w:rPr>
  </w:style>
  <w:style w:type="character" w:customStyle="1" w:styleId="Char3">
    <w:name w:val="批注主题 Char"/>
    <w:basedOn w:val="Char2"/>
    <w:link w:val="ab"/>
    <w:uiPriority w:val="99"/>
    <w:semiHidden/>
    <w:rsid w:val="00BF7469"/>
    <w:rPr>
      <w:b/>
      <w:bCs/>
      <w:sz w:val="20"/>
      <w:szCs w:val="20"/>
    </w:rPr>
  </w:style>
  <w:style w:type="paragraph" w:customStyle="1" w:styleId="TableNote">
    <w:name w:val="TableNote"/>
    <w:basedOn w:val="a"/>
    <w:rsid w:val="001443C4"/>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a"/>
    <w:rsid w:val="001443C4"/>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1443C4"/>
  </w:style>
  <w:style w:type="paragraph" w:styleId="ac">
    <w:name w:val="Normal (Web)"/>
    <w:basedOn w:val="a"/>
    <w:uiPriority w:val="99"/>
    <w:semiHidden/>
    <w:unhideWhenUsed/>
    <w:rsid w:val="00880623"/>
    <w:rPr>
      <w:rFonts w:ascii="Times New Roman" w:hAnsi="Times New Roman" w:cs="Times New Roman"/>
      <w:sz w:val="24"/>
      <w:szCs w:val="24"/>
    </w:rPr>
  </w:style>
  <w:style w:type="paragraph" w:styleId="ad">
    <w:name w:val="Revision"/>
    <w:hidden/>
    <w:uiPriority w:val="99"/>
    <w:semiHidden/>
    <w:rsid w:val="00581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481">
      <w:bodyDiv w:val="1"/>
      <w:marLeft w:val="0"/>
      <w:marRight w:val="0"/>
      <w:marTop w:val="0"/>
      <w:marBottom w:val="0"/>
      <w:divBdr>
        <w:top w:val="none" w:sz="0" w:space="0" w:color="auto"/>
        <w:left w:val="none" w:sz="0" w:space="0" w:color="auto"/>
        <w:bottom w:val="none" w:sz="0" w:space="0" w:color="auto"/>
        <w:right w:val="none" w:sz="0" w:space="0" w:color="auto"/>
      </w:divBdr>
    </w:div>
    <w:div w:id="26028698">
      <w:bodyDiv w:val="1"/>
      <w:marLeft w:val="0"/>
      <w:marRight w:val="0"/>
      <w:marTop w:val="0"/>
      <w:marBottom w:val="0"/>
      <w:divBdr>
        <w:top w:val="none" w:sz="0" w:space="0" w:color="auto"/>
        <w:left w:val="none" w:sz="0" w:space="0" w:color="auto"/>
        <w:bottom w:val="none" w:sz="0" w:space="0" w:color="auto"/>
        <w:right w:val="none" w:sz="0" w:space="0" w:color="auto"/>
      </w:divBdr>
    </w:div>
    <w:div w:id="68430683">
      <w:bodyDiv w:val="1"/>
      <w:marLeft w:val="0"/>
      <w:marRight w:val="0"/>
      <w:marTop w:val="0"/>
      <w:marBottom w:val="0"/>
      <w:divBdr>
        <w:top w:val="none" w:sz="0" w:space="0" w:color="auto"/>
        <w:left w:val="none" w:sz="0" w:space="0" w:color="auto"/>
        <w:bottom w:val="none" w:sz="0" w:space="0" w:color="auto"/>
        <w:right w:val="none" w:sz="0" w:space="0" w:color="auto"/>
      </w:divBdr>
    </w:div>
    <w:div w:id="69549450">
      <w:bodyDiv w:val="1"/>
      <w:marLeft w:val="0"/>
      <w:marRight w:val="0"/>
      <w:marTop w:val="0"/>
      <w:marBottom w:val="0"/>
      <w:divBdr>
        <w:top w:val="none" w:sz="0" w:space="0" w:color="auto"/>
        <w:left w:val="none" w:sz="0" w:space="0" w:color="auto"/>
        <w:bottom w:val="none" w:sz="0" w:space="0" w:color="auto"/>
        <w:right w:val="none" w:sz="0" w:space="0" w:color="auto"/>
      </w:divBdr>
    </w:div>
    <w:div w:id="97920335">
      <w:bodyDiv w:val="1"/>
      <w:marLeft w:val="0"/>
      <w:marRight w:val="0"/>
      <w:marTop w:val="0"/>
      <w:marBottom w:val="0"/>
      <w:divBdr>
        <w:top w:val="none" w:sz="0" w:space="0" w:color="auto"/>
        <w:left w:val="none" w:sz="0" w:space="0" w:color="auto"/>
        <w:bottom w:val="none" w:sz="0" w:space="0" w:color="auto"/>
        <w:right w:val="none" w:sz="0" w:space="0" w:color="auto"/>
      </w:divBdr>
    </w:div>
    <w:div w:id="109713696">
      <w:bodyDiv w:val="1"/>
      <w:marLeft w:val="0"/>
      <w:marRight w:val="0"/>
      <w:marTop w:val="0"/>
      <w:marBottom w:val="0"/>
      <w:divBdr>
        <w:top w:val="none" w:sz="0" w:space="0" w:color="auto"/>
        <w:left w:val="none" w:sz="0" w:space="0" w:color="auto"/>
        <w:bottom w:val="none" w:sz="0" w:space="0" w:color="auto"/>
        <w:right w:val="none" w:sz="0" w:space="0" w:color="auto"/>
      </w:divBdr>
    </w:div>
    <w:div w:id="115952891">
      <w:bodyDiv w:val="1"/>
      <w:marLeft w:val="0"/>
      <w:marRight w:val="0"/>
      <w:marTop w:val="0"/>
      <w:marBottom w:val="0"/>
      <w:divBdr>
        <w:top w:val="none" w:sz="0" w:space="0" w:color="auto"/>
        <w:left w:val="none" w:sz="0" w:space="0" w:color="auto"/>
        <w:bottom w:val="none" w:sz="0" w:space="0" w:color="auto"/>
        <w:right w:val="none" w:sz="0" w:space="0" w:color="auto"/>
      </w:divBdr>
    </w:div>
    <w:div w:id="127599862">
      <w:bodyDiv w:val="1"/>
      <w:marLeft w:val="0"/>
      <w:marRight w:val="0"/>
      <w:marTop w:val="0"/>
      <w:marBottom w:val="0"/>
      <w:divBdr>
        <w:top w:val="none" w:sz="0" w:space="0" w:color="auto"/>
        <w:left w:val="none" w:sz="0" w:space="0" w:color="auto"/>
        <w:bottom w:val="none" w:sz="0" w:space="0" w:color="auto"/>
        <w:right w:val="none" w:sz="0" w:space="0" w:color="auto"/>
      </w:divBdr>
    </w:div>
    <w:div w:id="161120102">
      <w:bodyDiv w:val="1"/>
      <w:marLeft w:val="0"/>
      <w:marRight w:val="0"/>
      <w:marTop w:val="0"/>
      <w:marBottom w:val="0"/>
      <w:divBdr>
        <w:top w:val="none" w:sz="0" w:space="0" w:color="auto"/>
        <w:left w:val="none" w:sz="0" w:space="0" w:color="auto"/>
        <w:bottom w:val="none" w:sz="0" w:space="0" w:color="auto"/>
        <w:right w:val="none" w:sz="0" w:space="0" w:color="auto"/>
      </w:divBdr>
    </w:div>
    <w:div w:id="185867530">
      <w:bodyDiv w:val="1"/>
      <w:marLeft w:val="0"/>
      <w:marRight w:val="0"/>
      <w:marTop w:val="0"/>
      <w:marBottom w:val="0"/>
      <w:divBdr>
        <w:top w:val="none" w:sz="0" w:space="0" w:color="auto"/>
        <w:left w:val="none" w:sz="0" w:space="0" w:color="auto"/>
        <w:bottom w:val="none" w:sz="0" w:space="0" w:color="auto"/>
        <w:right w:val="none" w:sz="0" w:space="0" w:color="auto"/>
      </w:divBdr>
    </w:div>
    <w:div w:id="206113375">
      <w:bodyDiv w:val="1"/>
      <w:marLeft w:val="0"/>
      <w:marRight w:val="0"/>
      <w:marTop w:val="0"/>
      <w:marBottom w:val="0"/>
      <w:divBdr>
        <w:top w:val="none" w:sz="0" w:space="0" w:color="auto"/>
        <w:left w:val="none" w:sz="0" w:space="0" w:color="auto"/>
        <w:bottom w:val="none" w:sz="0" w:space="0" w:color="auto"/>
        <w:right w:val="none" w:sz="0" w:space="0" w:color="auto"/>
      </w:divBdr>
    </w:div>
    <w:div w:id="220023985">
      <w:bodyDiv w:val="1"/>
      <w:marLeft w:val="0"/>
      <w:marRight w:val="0"/>
      <w:marTop w:val="0"/>
      <w:marBottom w:val="0"/>
      <w:divBdr>
        <w:top w:val="none" w:sz="0" w:space="0" w:color="auto"/>
        <w:left w:val="none" w:sz="0" w:space="0" w:color="auto"/>
        <w:bottom w:val="none" w:sz="0" w:space="0" w:color="auto"/>
        <w:right w:val="none" w:sz="0" w:space="0" w:color="auto"/>
      </w:divBdr>
    </w:div>
    <w:div w:id="260337458">
      <w:bodyDiv w:val="1"/>
      <w:marLeft w:val="0"/>
      <w:marRight w:val="0"/>
      <w:marTop w:val="0"/>
      <w:marBottom w:val="0"/>
      <w:divBdr>
        <w:top w:val="none" w:sz="0" w:space="0" w:color="auto"/>
        <w:left w:val="none" w:sz="0" w:space="0" w:color="auto"/>
        <w:bottom w:val="none" w:sz="0" w:space="0" w:color="auto"/>
        <w:right w:val="none" w:sz="0" w:space="0" w:color="auto"/>
      </w:divBdr>
    </w:div>
    <w:div w:id="323315117">
      <w:bodyDiv w:val="1"/>
      <w:marLeft w:val="0"/>
      <w:marRight w:val="0"/>
      <w:marTop w:val="0"/>
      <w:marBottom w:val="0"/>
      <w:divBdr>
        <w:top w:val="none" w:sz="0" w:space="0" w:color="auto"/>
        <w:left w:val="none" w:sz="0" w:space="0" w:color="auto"/>
        <w:bottom w:val="none" w:sz="0" w:space="0" w:color="auto"/>
        <w:right w:val="none" w:sz="0" w:space="0" w:color="auto"/>
      </w:divBdr>
    </w:div>
    <w:div w:id="332295835">
      <w:bodyDiv w:val="1"/>
      <w:marLeft w:val="0"/>
      <w:marRight w:val="0"/>
      <w:marTop w:val="0"/>
      <w:marBottom w:val="0"/>
      <w:divBdr>
        <w:top w:val="none" w:sz="0" w:space="0" w:color="auto"/>
        <w:left w:val="none" w:sz="0" w:space="0" w:color="auto"/>
        <w:bottom w:val="none" w:sz="0" w:space="0" w:color="auto"/>
        <w:right w:val="none" w:sz="0" w:space="0" w:color="auto"/>
      </w:divBdr>
    </w:div>
    <w:div w:id="350183402">
      <w:bodyDiv w:val="1"/>
      <w:marLeft w:val="0"/>
      <w:marRight w:val="0"/>
      <w:marTop w:val="0"/>
      <w:marBottom w:val="0"/>
      <w:divBdr>
        <w:top w:val="none" w:sz="0" w:space="0" w:color="auto"/>
        <w:left w:val="none" w:sz="0" w:space="0" w:color="auto"/>
        <w:bottom w:val="none" w:sz="0" w:space="0" w:color="auto"/>
        <w:right w:val="none" w:sz="0" w:space="0" w:color="auto"/>
      </w:divBdr>
    </w:div>
    <w:div w:id="365760827">
      <w:bodyDiv w:val="1"/>
      <w:marLeft w:val="0"/>
      <w:marRight w:val="0"/>
      <w:marTop w:val="0"/>
      <w:marBottom w:val="0"/>
      <w:divBdr>
        <w:top w:val="none" w:sz="0" w:space="0" w:color="auto"/>
        <w:left w:val="none" w:sz="0" w:space="0" w:color="auto"/>
        <w:bottom w:val="none" w:sz="0" w:space="0" w:color="auto"/>
        <w:right w:val="none" w:sz="0" w:space="0" w:color="auto"/>
      </w:divBdr>
    </w:div>
    <w:div w:id="374352711">
      <w:bodyDiv w:val="1"/>
      <w:marLeft w:val="0"/>
      <w:marRight w:val="0"/>
      <w:marTop w:val="0"/>
      <w:marBottom w:val="0"/>
      <w:divBdr>
        <w:top w:val="none" w:sz="0" w:space="0" w:color="auto"/>
        <w:left w:val="none" w:sz="0" w:space="0" w:color="auto"/>
        <w:bottom w:val="none" w:sz="0" w:space="0" w:color="auto"/>
        <w:right w:val="none" w:sz="0" w:space="0" w:color="auto"/>
      </w:divBdr>
    </w:div>
    <w:div w:id="387921631">
      <w:bodyDiv w:val="1"/>
      <w:marLeft w:val="0"/>
      <w:marRight w:val="0"/>
      <w:marTop w:val="0"/>
      <w:marBottom w:val="0"/>
      <w:divBdr>
        <w:top w:val="none" w:sz="0" w:space="0" w:color="auto"/>
        <w:left w:val="none" w:sz="0" w:space="0" w:color="auto"/>
        <w:bottom w:val="none" w:sz="0" w:space="0" w:color="auto"/>
        <w:right w:val="none" w:sz="0" w:space="0" w:color="auto"/>
      </w:divBdr>
    </w:div>
    <w:div w:id="416750134">
      <w:bodyDiv w:val="1"/>
      <w:marLeft w:val="0"/>
      <w:marRight w:val="0"/>
      <w:marTop w:val="0"/>
      <w:marBottom w:val="0"/>
      <w:divBdr>
        <w:top w:val="none" w:sz="0" w:space="0" w:color="auto"/>
        <w:left w:val="none" w:sz="0" w:space="0" w:color="auto"/>
        <w:bottom w:val="none" w:sz="0" w:space="0" w:color="auto"/>
        <w:right w:val="none" w:sz="0" w:space="0" w:color="auto"/>
      </w:divBdr>
    </w:div>
    <w:div w:id="422260697">
      <w:bodyDiv w:val="1"/>
      <w:marLeft w:val="0"/>
      <w:marRight w:val="0"/>
      <w:marTop w:val="0"/>
      <w:marBottom w:val="0"/>
      <w:divBdr>
        <w:top w:val="none" w:sz="0" w:space="0" w:color="auto"/>
        <w:left w:val="none" w:sz="0" w:space="0" w:color="auto"/>
        <w:bottom w:val="none" w:sz="0" w:space="0" w:color="auto"/>
        <w:right w:val="none" w:sz="0" w:space="0" w:color="auto"/>
      </w:divBdr>
    </w:div>
    <w:div w:id="425271293">
      <w:bodyDiv w:val="1"/>
      <w:marLeft w:val="0"/>
      <w:marRight w:val="0"/>
      <w:marTop w:val="0"/>
      <w:marBottom w:val="0"/>
      <w:divBdr>
        <w:top w:val="none" w:sz="0" w:space="0" w:color="auto"/>
        <w:left w:val="none" w:sz="0" w:space="0" w:color="auto"/>
        <w:bottom w:val="none" w:sz="0" w:space="0" w:color="auto"/>
        <w:right w:val="none" w:sz="0" w:space="0" w:color="auto"/>
      </w:divBdr>
    </w:div>
    <w:div w:id="441073762">
      <w:bodyDiv w:val="1"/>
      <w:marLeft w:val="0"/>
      <w:marRight w:val="0"/>
      <w:marTop w:val="0"/>
      <w:marBottom w:val="0"/>
      <w:divBdr>
        <w:top w:val="none" w:sz="0" w:space="0" w:color="auto"/>
        <w:left w:val="none" w:sz="0" w:space="0" w:color="auto"/>
        <w:bottom w:val="none" w:sz="0" w:space="0" w:color="auto"/>
        <w:right w:val="none" w:sz="0" w:space="0" w:color="auto"/>
      </w:divBdr>
    </w:div>
    <w:div w:id="460541412">
      <w:bodyDiv w:val="1"/>
      <w:marLeft w:val="0"/>
      <w:marRight w:val="0"/>
      <w:marTop w:val="0"/>
      <w:marBottom w:val="0"/>
      <w:divBdr>
        <w:top w:val="none" w:sz="0" w:space="0" w:color="auto"/>
        <w:left w:val="none" w:sz="0" w:space="0" w:color="auto"/>
        <w:bottom w:val="none" w:sz="0" w:space="0" w:color="auto"/>
        <w:right w:val="none" w:sz="0" w:space="0" w:color="auto"/>
      </w:divBdr>
    </w:div>
    <w:div w:id="466361445">
      <w:bodyDiv w:val="1"/>
      <w:marLeft w:val="0"/>
      <w:marRight w:val="0"/>
      <w:marTop w:val="0"/>
      <w:marBottom w:val="0"/>
      <w:divBdr>
        <w:top w:val="none" w:sz="0" w:space="0" w:color="auto"/>
        <w:left w:val="none" w:sz="0" w:space="0" w:color="auto"/>
        <w:bottom w:val="none" w:sz="0" w:space="0" w:color="auto"/>
        <w:right w:val="none" w:sz="0" w:space="0" w:color="auto"/>
      </w:divBdr>
    </w:div>
    <w:div w:id="472724234">
      <w:bodyDiv w:val="1"/>
      <w:marLeft w:val="0"/>
      <w:marRight w:val="0"/>
      <w:marTop w:val="0"/>
      <w:marBottom w:val="0"/>
      <w:divBdr>
        <w:top w:val="none" w:sz="0" w:space="0" w:color="auto"/>
        <w:left w:val="none" w:sz="0" w:space="0" w:color="auto"/>
        <w:bottom w:val="none" w:sz="0" w:space="0" w:color="auto"/>
        <w:right w:val="none" w:sz="0" w:space="0" w:color="auto"/>
      </w:divBdr>
    </w:div>
    <w:div w:id="474030217">
      <w:bodyDiv w:val="1"/>
      <w:marLeft w:val="0"/>
      <w:marRight w:val="0"/>
      <w:marTop w:val="0"/>
      <w:marBottom w:val="0"/>
      <w:divBdr>
        <w:top w:val="none" w:sz="0" w:space="0" w:color="auto"/>
        <w:left w:val="none" w:sz="0" w:space="0" w:color="auto"/>
        <w:bottom w:val="none" w:sz="0" w:space="0" w:color="auto"/>
        <w:right w:val="none" w:sz="0" w:space="0" w:color="auto"/>
      </w:divBdr>
    </w:div>
    <w:div w:id="474877772">
      <w:bodyDiv w:val="1"/>
      <w:marLeft w:val="0"/>
      <w:marRight w:val="0"/>
      <w:marTop w:val="0"/>
      <w:marBottom w:val="0"/>
      <w:divBdr>
        <w:top w:val="none" w:sz="0" w:space="0" w:color="auto"/>
        <w:left w:val="none" w:sz="0" w:space="0" w:color="auto"/>
        <w:bottom w:val="none" w:sz="0" w:space="0" w:color="auto"/>
        <w:right w:val="none" w:sz="0" w:space="0" w:color="auto"/>
      </w:divBdr>
    </w:div>
    <w:div w:id="495532844">
      <w:bodyDiv w:val="1"/>
      <w:marLeft w:val="0"/>
      <w:marRight w:val="0"/>
      <w:marTop w:val="0"/>
      <w:marBottom w:val="0"/>
      <w:divBdr>
        <w:top w:val="none" w:sz="0" w:space="0" w:color="auto"/>
        <w:left w:val="none" w:sz="0" w:space="0" w:color="auto"/>
        <w:bottom w:val="none" w:sz="0" w:space="0" w:color="auto"/>
        <w:right w:val="none" w:sz="0" w:space="0" w:color="auto"/>
      </w:divBdr>
    </w:div>
    <w:div w:id="539168010">
      <w:bodyDiv w:val="1"/>
      <w:marLeft w:val="0"/>
      <w:marRight w:val="0"/>
      <w:marTop w:val="0"/>
      <w:marBottom w:val="0"/>
      <w:divBdr>
        <w:top w:val="none" w:sz="0" w:space="0" w:color="auto"/>
        <w:left w:val="none" w:sz="0" w:space="0" w:color="auto"/>
        <w:bottom w:val="none" w:sz="0" w:space="0" w:color="auto"/>
        <w:right w:val="none" w:sz="0" w:space="0" w:color="auto"/>
      </w:divBdr>
    </w:div>
    <w:div w:id="544104695">
      <w:bodyDiv w:val="1"/>
      <w:marLeft w:val="0"/>
      <w:marRight w:val="0"/>
      <w:marTop w:val="0"/>
      <w:marBottom w:val="0"/>
      <w:divBdr>
        <w:top w:val="none" w:sz="0" w:space="0" w:color="auto"/>
        <w:left w:val="none" w:sz="0" w:space="0" w:color="auto"/>
        <w:bottom w:val="none" w:sz="0" w:space="0" w:color="auto"/>
        <w:right w:val="none" w:sz="0" w:space="0" w:color="auto"/>
      </w:divBdr>
    </w:div>
    <w:div w:id="583539953">
      <w:bodyDiv w:val="1"/>
      <w:marLeft w:val="0"/>
      <w:marRight w:val="0"/>
      <w:marTop w:val="0"/>
      <w:marBottom w:val="0"/>
      <w:divBdr>
        <w:top w:val="none" w:sz="0" w:space="0" w:color="auto"/>
        <w:left w:val="none" w:sz="0" w:space="0" w:color="auto"/>
        <w:bottom w:val="none" w:sz="0" w:space="0" w:color="auto"/>
        <w:right w:val="none" w:sz="0" w:space="0" w:color="auto"/>
      </w:divBdr>
    </w:div>
    <w:div w:id="585647561">
      <w:bodyDiv w:val="1"/>
      <w:marLeft w:val="0"/>
      <w:marRight w:val="0"/>
      <w:marTop w:val="0"/>
      <w:marBottom w:val="0"/>
      <w:divBdr>
        <w:top w:val="none" w:sz="0" w:space="0" w:color="auto"/>
        <w:left w:val="none" w:sz="0" w:space="0" w:color="auto"/>
        <w:bottom w:val="none" w:sz="0" w:space="0" w:color="auto"/>
        <w:right w:val="none" w:sz="0" w:space="0" w:color="auto"/>
      </w:divBdr>
    </w:div>
    <w:div w:id="593822794">
      <w:bodyDiv w:val="1"/>
      <w:marLeft w:val="0"/>
      <w:marRight w:val="0"/>
      <w:marTop w:val="0"/>
      <w:marBottom w:val="0"/>
      <w:divBdr>
        <w:top w:val="none" w:sz="0" w:space="0" w:color="auto"/>
        <w:left w:val="none" w:sz="0" w:space="0" w:color="auto"/>
        <w:bottom w:val="none" w:sz="0" w:space="0" w:color="auto"/>
        <w:right w:val="none" w:sz="0" w:space="0" w:color="auto"/>
      </w:divBdr>
    </w:div>
    <w:div w:id="599214959">
      <w:bodyDiv w:val="1"/>
      <w:marLeft w:val="0"/>
      <w:marRight w:val="0"/>
      <w:marTop w:val="0"/>
      <w:marBottom w:val="0"/>
      <w:divBdr>
        <w:top w:val="none" w:sz="0" w:space="0" w:color="auto"/>
        <w:left w:val="none" w:sz="0" w:space="0" w:color="auto"/>
        <w:bottom w:val="none" w:sz="0" w:space="0" w:color="auto"/>
        <w:right w:val="none" w:sz="0" w:space="0" w:color="auto"/>
      </w:divBdr>
    </w:div>
    <w:div w:id="605431139">
      <w:bodyDiv w:val="1"/>
      <w:marLeft w:val="0"/>
      <w:marRight w:val="0"/>
      <w:marTop w:val="0"/>
      <w:marBottom w:val="0"/>
      <w:divBdr>
        <w:top w:val="none" w:sz="0" w:space="0" w:color="auto"/>
        <w:left w:val="none" w:sz="0" w:space="0" w:color="auto"/>
        <w:bottom w:val="none" w:sz="0" w:space="0" w:color="auto"/>
        <w:right w:val="none" w:sz="0" w:space="0" w:color="auto"/>
      </w:divBdr>
    </w:div>
    <w:div w:id="609509391">
      <w:bodyDiv w:val="1"/>
      <w:marLeft w:val="0"/>
      <w:marRight w:val="0"/>
      <w:marTop w:val="0"/>
      <w:marBottom w:val="0"/>
      <w:divBdr>
        <w:top w:val="none" w:sz="0" w:space="0" w:color="auto"/>
        <w:left w:val="none" w:sz="0" w:space="0" w:color="auto"/>
        <w:bottom w:val="none" w:sz="0" w:space="0" w:color="auto"/>
        <w:right w:val="none" w:sz="0" w:space="0" w:color="auto"/>
      </w:divBdr>
    </w:div>
    <w:div w:id="620841562">
      <w:bodyDiv w:val="1"/>
      <w:marLeft w:val="0"/>
      <w:marRight w:val="0"/>
      <w:marTop w:val="0"/>
      <w:marBottom w:val="0"/>
      <w:divBdr>
        <w:top w:val="none" w:sz="0" w:space="0" w:color="auto"/>
        <w:left w:val="none" w:sz="0" w:space="0" w:color="auto"/>
        <w:bottom w:val="none" w:sz="0" w:space="0" w:color="auto"/>
        <w:right w:val="none" w:sz="0" w:space="0" w:color="auto"/>
      </w:divBdr>
    </w:div>
    <w:div w:id="631138828">
      <w:bodyDiv w:val="1"/>
      <w:marLeft w:val="0"/>
      <w:marRight w:val="0"/>
      <w:marTop w:val="0"/>
      <w:marBottom w:val="0"/>
      <w:divBdr>
        <w:top w:val="none" w:sz="0" w:space="0" w:color="auto"/>
        <w:left w:val="none" w:sz="0" w:space="0" w:color="auto"/>
        <w:bottom w:val="none" w:sz="0" w:space="0" w:color="auto"/>
        <w:right w:val="none" w:sz="0" w:space="0" w:color="auto"/>
      </w:divBdr>
    </w:div>
    <w:div w:id="631179255">
      <w:bodyDiv w:val="1"/>
      <w:marLeft w:val="0"/>
      <w:marRight w:val="0"/>
      <w:marTop w:val="0"/>
      <w:marBottom w:val="0"/>
      <w:divBdr>
        <w:top w:val="none" w:sz="0" w:space="0" w:color="auto"/>
        <w:left w:val="none" w:sz="0" w:space="0" w:color="auto"/>
        <w:bottom w:val="none" w:sz="0" w:space="0" w:color="auto"/>
        <w:right w:val="none" w:sz="0" w:space="0" w:color="auto"/>
      </w:divBdr>
    </w:div>
    <w:div w:id="653342182">
      <w:bodyDiv w:val="1"/>
      <w:marLeft w:val="0"/>
      <w:marRight w:val="0"/>
      <w:marTop w:val="0"/>
      <w:marBottom w:val="0"/>
      <w:divBdr>
        <w:top w:val="none" w:sz="0" w:space="0" w:color="auto"/>
        <w:left w:val="none" w:sz="0" w:space="0" w:color="auto"/>
        <w:bottom w:val="none" w:sz="0" w:space="0" w:color="auto"/>
        <w:right w:val="none" w:sz="0" w:space="0" w:color="auto"/>
      </w:divBdr>
    </w:div>
    <w:div w:id="665743821">
      <w:bodyDiv w:val="1"/>
      <w:marLeft w:val="0"/>
      <w:marRight w:val="0"/>
      <w:marTop w:val="0"/>
      <w:marBottom w:val="0"/>
      <w:divBdr>
        <w:top w:val="none" w:sz="0" w:space="0" w:color="auto"/>
        <w:left w:val="none" w:sz="0" w:space="0" w:color="auto"/>
        <w:bottom w:val="none" w:sz="0" w:space="0" w:color="auto"/>
        <w:right w:val="none" w:sz="0" w:space="0" w:color="auto"/>
      </w:divBdr>
    </w:div>
    <w:div w:id="678965160">
      <w:bodyDiv w:val="1"/>
      <w:marLeft w:val="0"/>
      <w:marRight w:val="0"/>
      <w:marTop w:val="0"/>
      <w:marBottom w:val="0"/>
      <w:divBdr>
        <w:top w:val="none" w:sz="0" w:space="0" w:color="auto"/>
        <w:left w:val="none" w:sz="0" w:space="0" w:color="auto"/>
        <w:bottom w:val="none" w:sz="0" w:space="0" w:color="auto"/>
        <w:right w:val="none" w:sz="0" w:space="0" w:color="auto"/>
      </w:divBdr>
    </w:div>
    <w:div w:id="683095534">
      <w:bodyDiv w:val="1"/>
      <w:marLeft w:val="0"/>
      <w:marRight w:val="0"/>
      <w:marTop w:val="0"/>
      <w:marBottom w:val="0"/>
      <w:divBdr>
        <w:top w:val="none" w:sz="0" w:space="0" w:color="auto"/>
        <w:left w:val="none" w:sz="0" w:space="0" w:color="auto"/>
        <w:bottom w:val="none" w:sz="0" w:space="0" w:color="auto"/>
        <w:right w:val="none" w:sz="0" w:space="0" w:color="auto"/>
      </w:divBdr>
    </w:div>
    <w:div w:id="688071337">
      <w:bodyDiv w:val="1"/>
      <w:marLeft w:val="0"/>
      <w:marRight w:val="0"/>
      <w:marTop w:val="0"/>
      <w:marBottom w:val="0"/>
      <w:divBdr>
        <w:top w:val="none" w:sz="0" w:space="0" w:color="auto"/>
        <w:left w:val="none" w:sz="0" w:space="0" w:color="auto"/>
        <w:bottom w:val="none" w:sz="0" w:space="0" w:color="auto"/>
        <w:right w:val="none" w:sz="0" w:space="0" w:color="auto"/>
      </w:divBdr>
    </w:div>
    <w:div w:id="703560811">
      <w:bodyDiv w:val="1"/>
      <w:marLeft w:val="0"/>
      <w:marRight w:val="0"/>
      <w:marTop w:val="0"/>
      <w:marBottom w:val="0"/>
      <w:divBdr>
        <w:top w:val="none" w:sz="0" w:space="0" w:color="auto"/>
        <w:left w:val="none" w:sz="0" w:space="0" w:color="auto"/>
        <w:bottom w:val="none" w:sz="0" w:space="0" w:color="auto"/>
        <w:right w:val="none" w:sz="0" w:space="0" w:color="auto"/>
      </w:divBdr>
    </w:div>
    <w:div w:id="704603254">
      <w:bodyDiv w:val="1"/>
      <w:marLeft w:val="0"/>
      <w:marRight w:val="0"/>
      <w:marTop w:val="0"/>
      <w:marBottom w:val="0"/>
      <w:divBdr>
        <w:top w:val="none" w:sz="0" w:space="0" w:color="auto"/>
        <w:left w:val="none" w:sz="0" w:space="0" w:color="auto"/>
        <w:bottom w:val="none" w:sz="0" w:space="0" w:color="auto"/>
        <w:right w:val="none" w:sz="0" w:space="0" w:color="auto"/>
      </w:divBdr>
    </w:div>
    <w:div w:id="705563050">
      <w:bodyDiv w:val="1"/>
      <w:marLeft w:val="0"/>
      <w:marRight w:val="0"/>
      <w:marTop w:val="0"/>
      <w:marBottom w:val="0"/>
      <w:divBdr>
        <w:top w:val="none" w:sz="0" w:space="0" w:color="auto"/>
        <w:left w:val="none" w:sz="0" w:space="0" w:color="auto"/>
        <w:bottom w:val="none" w:sz="0" w:space="0" w:color="auto"/>
        <w:right w:val="none" w:sz="0" w:space="0" w:color="auto"/>
      </w:divBdr>
    </w:div>
    <w:div w:id="735736951">
      <w:bodyDiv w:val="1"/>
      <w:marLeft w:val="0"/>
      <w:marRight w:val="0"/>
      <w:marTop w:val="0"/>
      <w:marBottom w:val="0"/>
      <w:divBdr>
        <w:top w:val="none" w:sz="0" w:space="0" w:color="auto"/>
        <w:left w:val="none" w:sz="0" w:space="0" w:color="auto"/>
        <w:bottom w:val="none" w:sz="0" w:space="0" w:color="auto"/>
        <w:right w:val="none" w:sz="0" w:space="0" w:color="auto"/>
      </w:divBdr>
    </w:div>
    <w:div w:id="770589073">
      <w:bodyDiv w:val="1"/>
      <w:marLeft w:val="0"/>
      <w:marRight w:val="0"/>
      <w:marTop w:val="0"/>
      <w:marBottom w:val="0"/>
      <w:divBdr>
        <w:top w:val="none" w:sz="0" w:space="0" w:color="auto"/>
        <w:left w:val="none" w:sz="0" w:space="0" w:color="auto"/>
        <w:bottom w:val="none" w:sz="0" w:space="0" w:color="auto"/>
        <w:right w:val="none" w:sz="0" w:space="0" w:color="auto"/>
      </w:divBdr>
    </w:div>
    <w:div w:id="779686551">
      <w:bodyDiv w:val="1"/>
      <w:marLeft w:val="0"/>
      <w:marRight w:val="0"/>
      <w:marTop w:val="0"/>
      <w:marBottom w:val="0"/>
      <w:divBdr>
        <w:top w:val="none" w:sz="0" w:space="0" w:color="auto"/>
        <w:left w:val="none" w:sz="0" w:space="0" w:color="auto"/>
        <w:bottom w:val="none" w:sz="0" w:space="0" w:color="auto"/>
        <w:right w:val="none" w:sz="0" w:space="0" w:color="auto"/>
      </w:divBdr>
    </w:div>
    <w:div w:id="807557106">
      <w:bodyDiv w:val="1"/>
      <w:marLeft w:val="0"/>
      <w:marRight w:val="0"/>
      <w:marTop w:val="0"/>
      <w:marBottom w:val="0"/>
      <w:divBdr>
        <w:top w:val="none" w:sz="0" w:space="0" w:color="auto"/>
        <w:left w:val="none" w:sz="0" w:space="0" w:color="auto"/>
        <w:bottom w:val="none" w:sz="0" w:space="0" w:color="auto"/>
        <w:right w:val="none" w:sz="0" w:space="0" w:color="auto"/>
      </w:divBdr>
    </w:div>
    <w:div w:id="810171752">
      <w:bodyDiv w:val="1"/>
      <w:marLeft w:val="0"/>
      <w:marRight w:val="0"/>
      <w:marTop w:val="0"/>
      <w:marBottom w:val="0"/>
      <w:divBdr>
        <w:top w:val="none" w:sz="0" w:space="0" w:color="auto"/>
        <w:left w:val="none" w:sz="0" w:space="0" w:color="auto"/>
        <w:bottom w:val="none" w:sz="0" w:space="0" w:color="auto"/>
        <w:right w:val="none" w:sz="0" w:space="0" w:color="auto"/>
      </w:divBdr>
    </w:div>
    <w:div w:id="839081010">
      <w:bodyDiv w:val="1"/>
      <w:marLeft w:val="0"/>
      <w:marRight w:val="0"/>
      <w:marTop w:val="0"/>
      <w:marBottom w:val="0"/>
      <w:divBdr>
        <w:top w:val="none" w:sz="0" w:space="0" w:color="auto"/>
        <w:left w:val="none" w:sz="0" w:space="0" w:color="auto"/>
        <w:bottom w:val="none" w:sz="0" w:space="0" w:color="auto"/>
        <w:right w:val="none" w:sz="0" w:space="0" w:color="auto"/>
      </w:divBdr>
    </w:div>
    <w:div w:id="840127092">
      <w:bodyDiv w:val="1"/>
      <w:marLeft w:val="0"/>
      <w:marRight w:val="0"/>
      <w:marTop w:val="0"/>
      <w:marBottom w:val="0"/>
      <w:divBdr>
        <w:top w:val="none" w:sz="0" w:space="0" w:color="auto"/>
        <w:left w:val="none" w:sz="0" w:space="0" w:color="auto"/>
        <w:bottom w:val="none" w:sz="0" w:space="0" w:color="auto"/>
        <w:right w:val="none" w:sz="0" w:space="0" w:color="auto"/>
      </w:divBdr>
    </w:div>
    <w:div w:id="868303328">
      <w:bodyDiv w:val="1"/>
      <w:marLeft w:val="0"/>
      <w:marRight w:val="0"/>
      <w:marTop w:val="0"/>
      <w:marBottom w:val="0"/>
      <w:divBdr>
        <w:top w:val="none" w:sz="0" w:space="0" w:color="auto"/>
        <w:left w:val="none" w:sz="0" w:space="0" w:color="auto"/>
        <w:bottom w:val="none" w:sz="0" w:space="0" w:color="auto"/>
        <w:right w:val="none" w:sz="0" w:space="0" w:color="auto"/>
      </w:divBdr>
    </w:div>
    <w:div w:id="922909182">
      <w:bodyDiv w:val="1"/>
      <w:marLeft w:val="0"/>
      <w:marRight w:val="0"/>
      <w:marTop w:val="0"/>
      <w:marBottom w:val="0"/>
      <w:divBdr>
        <w:top w:val="none" w:sz="0" w:space="0" w:color="auto"/>
        <w:left w:val="none" w:sz="0" w:space="0" w:color="auto"/>
        <w:bottom w:val="none" w:sz="0" w:space="0" w:color="auto"/>
        <w:right w:val="none" w:sz="0" w:space="0" w:color="auto"/>
      </w:divBdr>
    </w:div>
    <w:div w:id="933437860">
      <w:bodyDiv w:val="1"/>
      <w:marLeft w:val="0"/>
      <w:marRight w:val="0"/>
      <w:marTop w:val="0"/>
      <w:marBottom w:val="0"/>
      <w:divBdr>
        <w:top w:val="none" w:sz="0" w:space="0" w:color="auto"/>
        <w:left w:val="none" w:sz="0" w:space="0" w:color="auto"/>
        <w:bottom w:val="none" w:sz="0" w:space="0" w:color="auto"/>
        <w:right w:val="none" w:sz="0" w:space="0" w:color="auto"/>
      </w:divBdr>
    </w:div>
    <w:div w:id="942690633">
      <w:bodyDiv w:val="1"/>
      <w:marLeft w:val="0"/>
      <w:marRight w:val="0"/>
      <w:marTop w:val="0"/>
      <w:marBottom w:val="0"/>
      <w:divBdr>
        <w:top w:val="none" w:sz="0" w:space="0" w:color="auto"/>
        <w:left w:val="none" w:sz="0" w:space="0" w:color="auto"/>
        <w:bottom w:val="none" w:sz="0" w:space="0" w:color="auto"/>
        <w:right w:val="none" w:sz="0" w:space="0" w:color="auto"/>
      </w:divBdr>
    </w:div>
    <w:div w:id="947658289">
      <w:bodyDiv w:val="1"/>
      <w:marLeft w:val="0"/>
      <w:marRight w:val="0"/>
      <w:marTop w:val="0"/>
      <w:marBottom w:val="0"/>
      <w:divBdr>
        <w:top w:val="none" w:sz="0" w:space="0" w:color="auto"/>
        <w:left w:val="none" w:sz="0" w:space="0" w:color="auto"/>
        <w:bottom w:val="none" w:sz="0" w:space="0" w:color="auto"/>
        <w:right w:val="none" w:sz="0" w:space="0" w:color="auto"/>
      </w:divBdr>
    </w:div>
    <w:div w:id="963999292">
      <w:bodyDiv w:val="1"/>
      <w:marLeft w:val="0"/>
      <w:marRight w:val="0"/>
      <w:marTop w:val="0"/>
      <w:marBottom w:val="0"/>
      <w:divBdr>
        <w:top w:val="none" w:sz="0" w:space="0" w:color="auto"/>
        <w:left w:val="none" w:sz="0" w:space="0" w:color="auto"/>
        <w:bottom w:val="none" w:sz="0" w:space="0" w:color="auto"/>
        <w:right w:val="none" w:sz="0" w:space="0" w:color="auto"/>
      </w:divBdr>
    </w:div>
    <w:div w:id="965232381">
      <w:bodyDiv w:val="1"/>
      <w:marLeft w:val="0"/>
      <w:marRight w:val="0"/>
      <w:marTop w:val="0"/>
      <w:marBottom w:val="0"/>
      <w:divBdr>
        <w:top w:val="none" w:sz="0" w:space="0" w:color="auto"/>
        <w:left w:val="none" w:sz="0" w:space="0" w:color="auto"/>
        <w:bottom w:val="none" w:sz="0" w:space="0" w:color="auto"/>
        <w:right w:val="none" w:sz="0" w:space="0" w:color="auto"/>
      </w:divBdr>
    </w:div>
    <w:div w:id="969283183">
      <w:bodyDiv w:val="1"/>
      <w:marLeft w:val="0"/>
      <w:marRight w:val="0"/>
      <w:marTop w:val="0"/>
      <w:marBottom w:val="0"/>
      <w:divBdr>
        <w:top w:val="none" w:sz="0" w:space="0" w:color="auto"/>
        <w:left w:val="none" w:sz="0" w:space="0" w:color="auto"/>
        <w:bottom w:val="none" w:sz="0" w:space="0" w:color="auto"/>
        <w:right w:val="none" w:sz="0" w:space="0" w:color="auto"/>
      </w:divBdr>
    </w:div>
    <w:div w:id="1028216550">
      <w:bodyDiv w:val="1"/>
      <w:marLeft w:val="0"/>
      <w:marRight w:val="0"/>
      <w:marTop w:val="0"/>
      <w:marBottom w:val="0"/>
      <w:divBdr>
        <w:top w:val="none" w:sz="0" w:space="0" w:color="auto"/>
        <w:left w:val="none" w:sz="0" w:space="0" w:color="auto"/>
        <w:bottom w:val="none" w:sz="0" w:space="0" w:color="auto"/>
        <w:right w:val="none" w:sz="0" w:space="0" w:color="auto"/>
      </w:divBdr>
    </w:div>
    <w:div w:id="1033312312">
      <w:bodyDiv w:val="1"/>
      <w:marLeft w:val="0"/>
      <w:marRight w:val="0"/>
      <w:marTop w:val="0"/>
      <w:marBottom w:val="0"/>
      <w:divBdr>
        <w:top w:val="none" w:sz="0" w:space="0" w:color="auto"/>
        <w:left w:val="none" w:sz="0" w:space="0" w:color="auto"/>
        <w:bottom w:val="none" w:sz="0" w:space="0" w:color="auto"/>
        <w:right w:val="none" w:sz="0" w:space="0" w:color="auto"/>
      </w:divBdr>
    </w:div>
    <w:div w:id="1045182541">
      <w:bodyDiv w:val="1"/>
      <w:marLeft w:val="0"/>
      <w:marRight w:val="0"/>
      <w:marTop w:val="0"/>
      <w:marBottom w:val="0"/>
      <w:divBdr>
        <w:top w:val="none" w:sz="0" w:space="0" w:color="auto"/>
        <w:left w:val="none" w:sz="0" w:space="0" w:color="auto"/>
        <w:bottom w:val="none" w:sz="0" w:space="0" w:color="auto"/>
        <w:right w:val="none" w:sz="0" w:space="0" w:color="auto"/>
      </w:divBdr>
    </w:div>
    <w:div w:id="1051346451">
      <w:bodyDiv w:val="1"/>
      <w:marLeft w:val="0"/>
      <w:marRight w:val="0"/>
      <w:marTop w:val="0"/>
      <w:marBottom w:val="0"/>
      <w:divBdr>
        <w:top w:val="none" w:sz="0" w:space="0" w:color="auto"/>
        <w:left w:val="none" w:sz="0" w:space="0" w:color="auto"/>
        <w:bottom w:val="none" w:sz="0" w:space="0" w:color="auto"/>
        <w:right w:val="none" w:sz="0" w:space="0" w:color="auto"/>
      </w:divBdr>
    </w:div>
    <w:div w:id="1053970100">
      <w:bodyDiv w:val="1"/>
      <w:marLeft w:val="0"/>
      <w:marRight w:val="0"/>
      <w:marTop w:val="0"/>
      <w:marBottom w:val="0"/>
      <w:divBdr>
        <w:top w:val="none" w:sz="0" w:space="0" w:color="auto"/>
        <w:left w:val="none" w:sz="0" w:space="0" w:color="auto"/>
        <w:bottom w:val="none" w:sz="0" w:space="0" w:color="auto"/>
        <w:right w:val="none" w:sz="0" w:space="0" w:color="auto"/>
      </w:divBdr>
    </w:div>
    <w:div w:id="1064109687">
      <w:bodyDiv w:val="1"/>
      <w:marLeft w:val="0"/>
      <w:marRight w:val="0"/>
      <w:marTop w:val="0"/>
      <w:marBottom w:val="0"/>
      <w:divBdr>
        <w:top w:val="none" w:sz="0" w:space="0" w:color="auto"/>
        <w:left w:val="none" w:sz="0" w:space="0" w:color="auto"/>
        <w:bottom w:val="none" w:sz="0" w:space="0" w:color="auto"/>
        <w:right w:val="none" w:sz="0" w:space="0" w:color="auto"/>
      </w:divBdr>
    </w:div>
    <w:div w:id="1069882912">
      <w:bodyDiv w:val="1"/>
      <w:marLeft w:val="0"/>
      <w:marRight w:val="0"/>
      <w:marTop w:val="0"/>
      <w:marBottom w:val="0"/>
      <w:divBdr>
        <w:top w:val="none" w:sz="0" w:space="0" w:color="auto"/>
        <w:left w:val="none" w:sz="0" w:space="0" w:color="auto"/>
        <w:bottom w:val="none" w:sz="0" w:space="0" w:color="auto"/>
        <w:right w:val="none" w:sz="0" w:space="0" w:color="auto"/>
      </w:divBdr>
    </w:div>
    <w:div w:id="1101029584">
      <w:bodyDiv w:val="1"/>
      <w:marLeft w:val="0"/>
      <w:marRight w:val="0"/>
      <w:marTop w:val="0"/>
      <w:marBottom w:val="0"/>
      <w:divBdr>
        <w:top w:val="none" w:sz="0" w:space="0" w:color="auto"/>
        <w:left w:val="none" w:sz="0" w:space="0" w:color="auto"/>
        <w:bottom w:val="none" w:sz="0" w:space="0" w:color="auto"/>
        <w:right w:val="none" w:sz="0" w:space="0" w:color="auto"/>
      </w:divBdr>
    </w:div>
    <w:div w:id="1118721847">
      <w:bodyDiv w:val="1"/>
      <w:marLeft w:val="0"/>
      <w:marRight w:val="0"/>
      <w:marTop w:val="0"/>
      <w:marBottom w:val="0"/>
      <w:divBdr>
        <w:top w:val="none" w:sz="0" w:space="0" w:color="auto"/>
        <w:left w:val="none" w:sz="0" w:space="0" w:color="auto"/>
        <w:bottom w:val="none" w:sz="0" w:space="0" w:color="auto"/>
        <w:right w:val="none" w:sz="0" w:space="0" w:color="auto"/>
      </w:divBdr>
    </w:div>
    <w:div w:id="1123572731">
      <w:bodyDiv w:val="1"/>
      <w:marLeft w:val="0"/>
      <w:marRight w:val="0"/>
      <w:marTop w:val="0"/>
      <w:marBottom w:val="0"/>
      <w:divBdr>
        <w:top w:val="none" w:sz="0" w:space="0" w:color="auto"/>
        <w:left w:val="none" w:sz="0" w:space="0" w:color="auto"/>
        <w:bottom w:val="none" w:sz="0" w:space="0" w:color="auto"/>
        <w:right w:val="none" w:sz="0" w:space="0" w:color="auto"/>
      </w:divBdr>
    </w:div>
    <w:div w:id="1141341304">
      <w:bodyDiv w:val="1"/>
      <w:marLeft w:val="0"/>
      <w:marRight w:val="0"/>
      <w:marTop w:val="0"/>
      <w:marBottom w:val="0"/>
      <w:divBdr>
        <w:top w:val="none" w:sz="0" w:space="0" w:color="auto"/>
        <w:left w:val="none" w:sz="0" w:space="0" w:color="auto"/>
        <w:bottom w:val="none" w:sz="0" w:space="0" w:color="auto"/>
        <w:right w:val="none" w:sz="0" w:space="0" w:color="auto"/>
      </w:divBdr>
    </w:div>
    <w:div w:id="1150050752">
      <w:bodyDiv w:val="1"/>
      <w:marLeft w:val="0"/>
      <w:marRight w:val="0"/>
      <w:marTop w:val="0"/>
      <w:marBottom w:val="0"/>
      <w:divBdr>
        <w:top w:val="none" w:sz="0" w:space="0" w:color="auto"/>
        <w:left w:val="none" w:sz="0" w:space="0" w:color="auto"/>
        <w:bottom w:val="none" w:sz="0" w:space="0" w:color="auto"/>
        <w:right w:val="none" w:sz="0" w:space="0" w:color="auto"/>
      </w:divBdr>
    </w:div>
    <w:div w:id="1156652833">
      <w:bodyDiv w:val="1"/>
      <w:marLeft w:val="0"/>
      <w:marRight w:val="0"/>
      <w:marTop w:val="0"/>
      <w:marBottom w:val="0"/>
      <w:divBdr>
        <w:top w:val="none" w:sz="0" w:space="0" w:color="auto"/>
        <w:left w:val="none" w:sz="0" w:space="0" w:color="auto"/>
        <w:bottom w:val="none" w:sz="0" w:space="0" w:color="auto"/>
        <w:right w:val="none" w:sz="0" w:space="0" w:color="auto"/>
      </w:divBdr>
    </w:div>
    <w:div w:id="1189640175">
      <w:bodyDiv w:val="1"/>
      <w:marLeft w:val="0"/>
      <w:marRight w:val="0"/>
      <w:marTop w:val="0"/>
      <w:marBottom w:val="0"/>
      <w:divBdr>
        <w:top w:val="none" w:sz="0" w:space="0" w:color="auto"/>
        <w:left w:val="none" w:sz="0" w:space="0" w:color="auto"/>
        <w:bottom w:val="none" w:sz="0" w:space="0" w:color="auto"/>
        <w:right w:val="none" w:sz="0" w:space="0" w:color="auto"/>
      </w:divBdr>
    </w:div>
    <w:div w:id="1200554692">
      <w:bodyDiv w:val="1"/>
      <w:marLeft w:val="0"/>
      <w:marRight w:val="0"/>
      <w:marTop w:val="0"/>
      <w:marBottom w:val="0"/>
      <w:divBdr>
        <w:top w:val="none" w:sz="0" w:space="0" w:color="auto"/>
        <w:left w:val="none" w:sz="0" w:space="0" w:color="auto"/>
        <w:bottom w:val="none" w:sz="0" w:space="0" w:color="auto"/>
        <w:right w:val="none" w:sz="0" w:space="0" w:color="auto"/>
      </w:divBdr>
    </w:div>
    <w:div w:id="1227641534">
      <w:bodyDiv w:val="1"/>
      <w:marLeft w:val="0"/>
      <w:marRight w:val="0"/>
      <w:marTop w:val="0"/>
      <w:marBottom w:val="0"/>
      <w:divBdr>
        <w:top w:val="none" w:sz="0" w:space="0" w:color="auto"/>
        <w:left w:val="none" w:sz="0" w:space="0" w:color="auto"/>
        <w:bottom w:val="none" w:sz="0" w:space="0" w:color="auto"/>
        <w:right w:val="none" w:sz="0" w:space="0" w:color="auto"/>
      </w:divBdr>
    </w:div>
    <w:div w:id="1235973237">
      <w:bodyDiv w:val="1"/>
      <w:marLeft w:val="0"/>
      <w:marRight w:val="0"/>
      <w:marTop w:val="0"/>
      <w:marBottom w:val="0"/>
      <w:divBdr>
        <w:top w:val="none" w:sz="0" w:space="0" w:color="auto"/>
        <w:left w:val="none" w:sz="0" w:space="0" w:color="auto"/>
        <w:bottom w:val="none" w:sz="0" w:space="0" w:color="auto"/>
        <w:right w:val="none" w:sz="0" w:space="0" w:color="auto"/>
      </w:divBdr>
    </w:div>
    <w:div w:id="1248225897">
      <w:bodyDiv w:val="1"/>
      <w:marLeft w:val="0"/>
      <w:marRight w:val="0"/>
      <w:marTop w:val="0"/>
      <w:marBottom w:val="0"/>
      <w:divBdr>
        <w:top w:val="none" w:sz="0" w:space="0" w:color="auto"/>
        <w:left w:val="none" w:sz="0" w:space="0" w:color="auto"/>
        <w:bottom w:val="none" w:sz="0" w:space="0" w:color="auto"/>
        <w:right w:val="none" w:sz="0" w:space="0" w:color="auto"/>
      </w:divBdr>
    </w:div>
    <w:div w:id="1290012682">
      <w:bodyDiv w:val="1"/>
      <w:marLeft w:val="0"/>
      <w:marRight w:val="0"/>
      <w:marTop w:val="0"/>
      <w:marBottom w:val="0"/>
      <w:divBdr>
        <w:top w:val="none" w:sz="0" w:space="0" w:color="auto"/>
        <w:left w:val="none" w:sz="0" w:space="0" w:color="auto"/>
        <w:bottom w:val="none" w:sz="0" w:space="0" w:color="auto"/>
        <w:right w:val="none" w:sz="0" w:space="0" w:color="auto"/>
      </w:divBdr>
    </w:div>
    <w:div w:id="1292595068">
      <w:bodyDiv w:val="1"/>
      <w:marLeft w:val="0"/>
      <w:marRight w:val="0"/>
      <w:marTop w:val="0"/>
      <w:marBottom w:val="0"/>
      <w:divBdr>
        <w:top w:val="none" w:sz="0" w:space="0" w:color="auto"/>
        <w:left w:val="none" w:sz="0" w:space="0" w:color="auto"/>
        <w:bottom w:val="none" w:sz="0" w:space="0" w:color="auto"/>
        <w:right w:val="none" w:sz="0" w:space="0" w:color="auto"/>
      </w:divBdr>
    </w:div>
    <w:div w:id="1307126534">
      <w:bodyDiv w:val="1"/>
      <w:marLeft w:val="0"/>
      <w:marRight w:val="0"/>
      <w:marTop w:val="0"/>
      <w:marBottom w:val="0"/>
      <w:divBdr>
        <w:top w:val="none" w:sz="0" w:space="0" w:color="auto"/>
        <w:left w:val="none" w:sz="0" w:space="0" w:color="auto"/>
        <w:bottom w:val="none" w:sz="0" w:space="0" w:color="auto"/>
        <w:right w:val="none" w:sz="0" w:space="0" w:color="auto"/>
      </w:divBdr>
    </w:div>
    <w:div w:id="1307667791">
      <w:bodyDiv w:val="1"/>
      <w:marLeft w:val="0"/>
      <w:marRight w:val="0"/>
      <w:marTop w:val="0"/>
      <w:marBottom w:val="0"/>
      <w:divBdr>
        <w:top w:val="none" w:sz="0" w:space="0" w:color="auto"/>
        <w:left w:val="none" w:sz="0" w:space="0" w:color="auto"/>
        <w:bottom w:val="none" w:sz="0" w:space="0" w:color="auto"/>
        <w:right w:val="none" w:sz="0" w:space="0" w:color="auto"/>
      </w:divBdr>
    </w:div>
    <w:div w:id="1360668899">
      <w:bodyDiv w:val="1"/>
      <w:marLeft w:val="0"/>
      <w:marRight w:val="0"/>
      <w:marTop w:val="0"/>
      <w:marBottom w:val="0"/>
      <w:divBdr>
        <w:top w:val="none" w:sz="0" w:space="0" w:color="auto"/>
        <w:left w:val="none" w:sz="0" w:space="0" w:color="auto"/>
        <w:bottom w:val="none" w:sz="0" w:space="0" w:color="auto"/>
        <w:right w:val="none" w:sz="0" w:space="0" w:color="auto"/>
      </w:divBdr>
    </w:div>
    <w:div w:id="1375815779">
      <w:bodyDiv w:val="1"/>
      <w:marLeft w:val="0"/>
      <w:marRight w:val="0"/>
      <w:marTop w:val="0"/>
      <w:marBottom w:val="0"/>
      <w:divBdr>
        <w:top w:val="none" w:sz="0" w:space="0" w:color="auto"/>
        <w:left w:val="none" w:sz="0" w:space="0" w:color="auto"/>
        <w:bottom w:val="none" w:sz="0" w:space="0" w:color="auto"/>
        <w:right w:val="none" w:sz="0" w:space="0" w:color="auto"/>
      </w:divBdr>
    </w:div>
    <w:div w:id="1404448795">
      <w:bodyDiv w:val="1"/>
      <w:marLeft w:val="0"/>
      <w:marRight w:val="0"/>
      <w:marTop w:val="0"/>
      <w:marBottom w:val="0"/>
      <w:divBdr>
        <w:top w:val="none" w:sz="0" w:space="0" w:color="auto"/>
        <w:left w:val="none" w:sz="0" w:space="0" w:color="auto"/>
        <w:bottom w:val="none" w:sz="0" w:space="0" w:color="auto"/>
        <w:right w:val="none" w:sz="0" w:space="0" w:color="auto"/>
      </w:divBdr>
    </w:div>
    <w:div w:id="1419255881">
      <w:bodyDiv w:val="1"/>
      <w:marLeft w:val="0"/>
      <w:marRight w:val="0"/>
      <w:marTop w:val="0"/>
      <w:marBottom w:val="0"/>
      <w:divBdr>
        <w:top w:val="none" w:sz="0" w:space="0" w:color="auto"/>
        <w:left w:val="none" w:sz="0" w:space="0" w:color="auto"/>
        <w:bottom w:val="none" w:sz="0" w:space="0" w:color="auto"/>
        <w:right w:val="none" w:sz="0" w:space="0" w:color="auto"/>
      </w:divBdr>
    </w:div>
    <w:div w:id="1422490544">
      <w:bodyDiv w:val="1"/>
      <w:marLeft w:val="0"/>
      <w:marRight w:val="0"/>
      <w:marTop w:val="0"/>
      <w:marBottom w:val="0"/>
      <w:divBdr>
        <w:top w:val="none" w:sz="0" w:space="0" w:color="auto"/>
        <w:left w:val="none" w:sz="0" w:space="0" w:color="auto"/>
        <w:bottom w:val="none" w:sz="0" w:space="0" w:color="auto"/>
        <w:right w:val="none" w:sz="0" w:space="0" w:color="auto"/>
      </w:divBdr>
    </w:div>
    <w:div w:id="1428160784">
      <w:bodyDiv w:val="1"/>
      <w:marLeft w:val="0"/>
      <w:marRight w:val="0"/>
      <w:marTop w:val="0"/>
      <w:marBottom w:val="0"/>
      <w:divBdr>
        <w:top w:val="none" w:sz="0" w:space="0" w:color="auto"/>
        <w:left w:val="none" w:sz="0" w:space="0" w:color="auto"/>
        <w:bottom w:val="none" w:sz="0" w:space="0" w:color="auto"/>
        <w:right w:val="none" w:sz="0" w:space="0" w:color="auto"/>
      </w:divBdr>
    </w:div>
    <w:div w:id="1458910588">
      <w:bodyDiv w:val="1"/>
      <w:marLeft w:val="0"/>
      <w:marRight w:val="0"/>
      <w:marTop w:val="0"/>
      <w:marBottom w:val="0"/>
      <w:divBdr>
        <w:top w:val="none" w:sz="0" w:space="0" w:color="auto"/>
        <w:left w:val="none" w:sz="0" w:space="0" w:color="auto"/>
        <w:bottom w:val="none" w:sz="0" w:space="0" w:color="auto"/>
        <w:right w:val="none" w:sz="0" w:space="0" w:color="auto"/>
      </w:divBdr>
    </w:div>
    <w:div w:id="1481770283">
      <w:bodyDiv w:val="1"/>
      <w:marLeft w:val="0"/>
      <w:marRight w:val="0"/>
      <w:marTop w:val="0"/>
      <w:marBottom w:val="0"/>
      <w:divBdr>
        <w:top w:val="none" w:sz="0" w:space="0" w:color="auto"/>
        <w:left w:val="none" w:sz="0" w:space="0" w:color="auto"/>
        <w:bottom w:val="none" w:sz="0" w:space="0" w:color="auto"/>
        <w:right w:val="none" w:sz="0" w:space="0" w:color="auto"/>
      </w:divBdr>
    </w:div>
    <w:div w:id="1491554357">
      <w:bodyDiv w:val="1"/>
      <w:marLeft w:val="0"/>
      <w:marRight w:val="0"/>
      <w:marTop w:val="0"/>
      <w:marBottom w:val="0"/>
      <w:divBdr>
        <w:top w:val="none" w:sz="0" w:space="0" w:color="auto"/>
        <w:left w:val="none" w:sz="0" w:space="0" w:color="auto"/>
        <w:bottom w:val="none" w:sz="0" w:space="0" w:color="auto"/>
        <w:right w:val="none" w:sz="0" w:space="0" w:color="auto"/>
      </w:divBdr>
    </w:div>
    <w:div w:id="1496072422">
      <w:bodyDiv w:val="1"/>
      <w:marLeft w:val="0"/>
      <w:marRight w:val="0"/>
      <w:marTop w:val="0"/>
      <w:marBottom w:val="0"/>
      <w:divBdr>
        <w:top w:val="none" w:sz="0" w:space="0" w:color="auto"/>
        <w:left w:val="none" w:sz="0" w:space="0" w:color="auto"/>
        <w:bottom w:val="none" w:sz="0" w:space="0" w:color="auto"/>
        <w:right w:val="none" w:sz="0" w:space="0" w:color="auto"/>
      </w:divBdr>
    </w:div>
    <w:div w:id="1506750379">
      <w:bodyDiv w:val="1"/>
      <w:marLeft w:val="0"/>
      <w:marRight w:val="0"/>
      <w:marTop w:val="0"/>
      <w:marBottom w:val="0"/>
      <w:divBdr>
        <w:top w:val="none" w:sz="0" w:space="0" w:color="auto"/>
        <w:left w:val="none" w:sz="0" w:space="0" w:color="auto"/>
        <w:bottom w:val="none" w:sz="0" w:space="0" w:color="auto"/>
        <w:right w:val="none" w:sz="0" w:space="0" w:color="auto"/>
      </w:divBdr>
    </w:div>
    <w:div w:id="1579094015">
      <w:bodyDiv w:val="1"/>
      <w:marLeft w:val="0"/>
      <w:marRight w:val="0"/>
      <w:marTop w:val="0"/>
      <w:marBottom w:val="0"/>
      <w:divBdr>
        <w:top w:val="none" w:sz="0" w:space="0" w:color="auto"/>
        <w:left w:val="none" w:sz="0" w:space="0" w:color="auto"/>
        <w:bottom w:val="none" w:sz="0" w:space="0" w:color="auto"/>
        <w:right w:val="none" w:sz="0" w:space="0" w:color="auto"/>
      </w:divBdr>
    </w:div>
    <w:div w:id="1580672967">
      <w:bodyDiv w:val="1"/>
      <w:marLeft w:val="0"/>
      <w:marRight w:val="0"/>
      <w:marTop w:val="0"/>
      <w:marBottom w:val="0"/>
      <w:divBdr>
        <w:top w:val="none" w:sz="0" w:space="0" w:color="auto"/>
        <w:left w:val="none" w:sz="0" w:space="0" w:color="auto"/>
        <w:bottom w:val="none" w:sz="0" w:space="0" w:color="auto"/>
        <w:right w:val="none" w:sz="0" w:space="0" w:color="auto"/>
      </w:divBdr>
    </w:div>
    <w:div w:id="1589926252">
      <w:bodyDiv w:val="1"/>
      <w:marLeft w:val="0"/>
      <w:marRight w:val="0"/>
      <w:marTop w:val="0"/>
      <w:marBottom w:val="0"/>
      <w:divBdr>
        <w:top w:val="none" w:sz="0" w:space="0" w:color="auto"/>
        <w:left w:val="none" w:sz="0" w:space="0" w:color="auto"/>
        <w:bottom w:val="none" w:sz="0" w:space="0" w:color="auto"/>
        <w:right w:val="none" w:sz="0" w:space="0" w:color="auto"/>
      </w:divBdr>
    </w:div>
    <w:div w:id="1590649952">
      <w:bodyDiv w:val="1"/>
      <w:marLeft w:val="0"/>
      <w:marRight w:val="0"/>
      <w:marTop w:val="0"/>
      <w:marBottom w:val="0"/>
      <w:divBdr>
        <w:top w:val="none" w:sz="0" w:space="0" w:color="auto"/>
        <w:left w:val="none" w:sz="0" w:space="0" w:color="auto"/>
        <w:bottom w:val="none" w:sz="0" w:space="0" w:color="auto"/>
        <w:right w:val="none" w:sz="0" w:space="0" w:color="auto"/>
      </w:divBdr>
    </w:div>
    <w:div w:id="1594823483">
      <w:bodyDiv w:val="1"/>
      <w:marLeft w:val="0"/>
      <w:marRight w:val="0"/>
      <w:marTop w:val="0"/>
      <w:marBottom w:val="0"/>
      <w:divBdr>
        <w:top w:val="none" w:sz="0" w:space="0" w:color="auto"/>
        <w:left w:val="none" w:sz="0" w:space="0" w:color="auto"/>
        <w:bottom w:val="none" w:sz="0" w:space="0" w:color="auto"/>
        <w:right w:val="none" w:sz="0" w:space="0" w:color="auto"/>
      </w:divBdr>
    </w:div>
    <w:div w:id="1632246771">
      <w:bodyDiv w:val="1"/>
      <w:marLeft w:val="0"/>
      <w:marRight w:val="0"/>
      <w:marTop w:val="0"/>
      <w:marBottom w:val="0"/>
      <w:divBdr>
        <w:top w:val="none" w:sz="0" w:space="0" w:color="auto"/>
        <w:left w:val="none" w:sz="0" w:space="0" w:color="auto"/>
        <w:bottom w:val="none" w:sz="0" w:space="0" w:color="auto"/>
        <w:right w:val="none" w:sz="0" w:space="0" w:color="auto"/>
      </w:divBdr>
    </w:div>
    <w:div w:id="1639914996">
      <w:bodyDiv w:val="1"/>
      <w:marLeft w:val="0"/>
      <w:marRight w:val="0"/>
      <w:marTop w:val="0"/>
      <w:marBottom w:val="0"/>
      <w:divBdr>
        <w:top w:val="none" w:sz="0" w:space="0" w:color="auto"/>
        <w:left w:val="none" w:sz="0" w:space="0" w:color="auto"/>
        <w:bottom w:val="none" w:sz="0" w:space="0" w:color="auto"/>
        <w:right w:val="none" w:sz="0" w:space="0" w:color="auto"/>
      </w:divBdr>
    </w:div>
    <w:div w:id="1659113624">
      <w:bodyDiv w:val="1"/>
      <w:marLeft w:val="0"/>
      <w:marRight w:val="0"/>
      <w:marTop w:val="0"/>
      <w:marBottom w:val="0"/>
      <w:divBdr>
        <w:top w:val="none" w:sz="0" w:space="0" w:color="auto"/>
        <w:left w:val="none" w:sz="0" w:space="0" w:color="auto"/>
        <w:bottom w:val="none" w:sz="0" w:space="0" w:color="auto"/>
        <w:right w:val="none" w:sz="0" w:space="0" w:color="auto"/>
      </w:divBdr>
    </w:div>
    <w:div w:id="1666935813">
      <w:bodyDiv w:val="1"/>
      <w:marLeft w:val="0"/>
      <w:marRight w:val="0"/>
      <w:marTop w:val="0"/>
      <w:marBottom w:val="0"/>
      <w:divBdr>
        <w:top w:val="none" w:sz="0" w:space="0" w:color="auto"/>
        <w:left w:val="none" w:sz="0" w:space="0" w:color="auto"/>
        <w:bottom w:val="none" w:sz="0" w:space="0" w:color="auto"/>
        <w:right w:val="none" w:sz="0" w:space="0" w:color="auto"/>
      </w:divBdr>
    </w:div>
    <w:div w:id="1669669627">
      <w:bodyDiv w:val="1"/>
      <w:marLeft w:val="0"/>
      <w:marRight w:val="0"/>
      <w:marTop w:val="0"/>
      <w:marBottom w:val="0"/>
      <w:divBdr>
        <w:top w:val="none" w:sz="0" w:space="0" w:color="auto"/>
        <w:left w:val="none" w:sz="0" w:space="0" w:color="auto"/>
        <w:bottom w:val="none" w:sz="0" w:space="0" w:color="auto"/>
        <w:right w:val="none" w:sz="0" w:space="0" w:color="auto"/>
      </w:divBdr>
    </w:div>
    <w:div w:id="1679119774">
      <w:bodyDiv w:val="1"/>
      <w:marLeft w:val="0"/>
      <w:marRight w:val="0"/>
      <w:marTop w:val="0"/>
      <w:marBottom w:val="0"/>
      <w:divBdr>
        <w:top w:val="none" w:sz="0" w:space="0" w:color="auto"/>
        <w:left w:val="none" w:sz="0" w:space="0" w:color="auto"/>
        <w:bottom w:val="none" w:sz="0" w:space="0" w:color="auto"/>
        <w:right w:val="none" w:sz="0" w:space="0" w:color="auto"/>
      </w:divBdr>
    </w:div>
    <w:div w:id="1682588078">
      <w:bodyDiv w:val="1"/>
      <w:marLeft w:val="0"/>
      <w:marRight w:val="0"/>
      <w:marTop w:val="0"/>
      <w:marBottom w:val="0"/>
      <w:divBdr>
        <w:top w:val="none" w:sz="0" w:space="0" w:color="auto"/>
        <w:left w:val="none" w:sz="0" w:space="0" w:color="auto"/>
        <w:bottom w:val="none" w:sz="0" w:space="0" w:color="auto"/>
        <w:right w:val="none" w:sz="0" w:space="0" w:color="auto"/>
      </w:divBdr>
    </w:div>
    <w:div w:id="1702625962">
      <w:bodyDiv w:val="1"/>
      <w:marLeft w:val="0"/>
      <w:marRight w:val="0"/>
      <w:marTop w:val="0"/>
      <w:marBottom w:val="0"/>
      <w:divBdr>
        <w:top w:val="none" w:sz="0" w:space="0" w:color="auto"/>
        <w:left w:val="none" w:sz="0" w:space="0" w:color="auto"/>
        <w:bottom w:val="none" w:sz="0" w:space="0" w:color="auto"/>
        <w:right w:val="none" w:sz="0" w:space="0" w:color="auto"/>
      </w:divBdr>
    </w:div>
    <w:div w:id="1715039531">
      <w:bodyDiv w:val="1"/>
      <w:marLeft w:val="0"/>
      <w:marRight w:val="0"/>
      <w:marTop w:val="0"/>
      <w:marBottom w:val="0"/>
      <w:divBdr>
        <w:top w:val="none" w:sz="0" w:space="0" w:color="auto"/>
        <w:left w:val="none" w:sz="0" w:space="0" w:color="auto"/>
        <w:bottom w:val="none" w:sz="0" w:space="0" w:color="auto"/>
        <w:right w:val="none" w:sz="0" w:space="0" w:color="auto"/>
      </w:divBdr>
    </w:div>
    <w:div w:id="1715154772">
      <w:bodyDiv w:val="1"/>
      <w:marLeft w:val="0"/>
      <w:marRight w:val="0"/>
      <w:marTop w:val="0"/>
      <w:marBottom w:val="0"/>
      <w:divBdr>
        <w:top w:val="none" w:sz="0" w:space="0" w:color="auto"/>
        <w:left w:val="none" w:sz="0" w:space="0" w:color="auto"/>
        <w:bottom w:val="none" w:sz="0" w:space="0" w:color="auto"/>
        <w:right w:val="none" w:sz="0" w:space="0" w:color="auto"/>
      </w:divBdr>
    </w:div>
    <w:div w:id="1762020178">
      <w:bodyDiv w:val="1"/>
      <w:marLeft w:val="0"/>
      <w:marRight w:val="0"/>
      <w:marTop w:val="0"/>
      <w:marBottom w:val="0"/>
      <w:divBdr>
        <w:top w:val="none" w:sz="0" w:space="0" w:color="auto"/>
        <w:left w:val="none" w:sz="0" w:space="0" w:color="auto"/>
        <w:bottom w:val="none" w:sz="0" w:space="0" w:color="auto"/>
        <w:right w:val="none" w:sz="0" w:space="0" w:color="auto"/>
      </w:divBdr>
    </w:div>
    <w:div w:id="1767458884">
      <w:bodyDiv w:val="1"/>
      <w:marLeft w:val="0"/>
      <w:marRight w:val="0"/>
      <w:marTop w:val="0"/>
      <w:marBottom w:val="0"/>
      <w:divBdr>
        <w:top w:val="none" w:sz="0" w:space="0" w:color="auto"/>
        <w:left w:val="none" w:sz="0" w:space="0" w:color="auto"/>
        <w:bottom w:val="none" w:sz="0" w:space="0" w:color="auto"/>
        <w:right w:val="none" w:sz="0" w:space="0" w:color="auto"/>
      </w:divBdr>
    </w:div>
    <w:div w:id="1773162277">
      <w:bodyDiv w:val="1"/>
      <w:marLeft w:val="0"/>
      <w:marRight w:val="0"/>
      <w:marTop w:val="0"/>
      <w:marBottom w:val="0"/>
      <w:divBdr>
        <w:top w:val="none" w:sz="0" w:space="0" w:color="auto"/>
        <w:left w:val="none" w:sz="0" w:space="0" w:color="auto"/>
        <w:bottom w:val="none" w:sz="0" w:space="0" w:color="auto"/>
        <w:right w:val="none" w:sz="0" w:space="0" w:color="auto"/>
      </w:divBdr>
    </w:div>
    <w:div w:id="1780485589">
      <w:bodyDiv w:val="1"/>
      <w:marLeft w:val="0"/>
      <w:marRight w:val="0"/>
      <w:marTop w:val="0"/>
      <w:marBottom w:val="0"/>
      <w:divBdr>
        <w:top w:val="none" w:sz="0" w:space="0" w:color="auto"/>
        <w:left w:val="none" w:sz="0" w:space="0" w:color="auto"/>
        <w:bottom w:val="none" w:sz="0" w:space="0" w:color="auto"/>
        <w:right w:val="none" w:sz="0" w:space="0" w:color="auto"/>
      </w:divBdr>
    </w:div>
    <w:div w:id="1797677670">
      <w:bodyDiv w:val="1"/>
      <w:marLeft w:val="0"/>
      <w:marRight w:val="0"/>
      <w:marTop w:val="0"/>
      <w:marBottom w:val="0"/>
      <w:divBdr>
        <w:top w:val="none" w:sz="0" w:space="0" w:color="auto"/>
        <w:left w:val="none" w:sz="0" w:space="0" w:color="auto"/>
        <w:bottom w:val="none" w:sz="0" w:space="0" w:color="auto"/>
        <w:right w:val="none" w:sz="0" w:space="0" w:color="auto"/>
      </w:divBdr>
    </w:div>
    <w:div w:id="1812017099">
      <w:bodyDiv w:val="1"/>
      <w:marLeft w:val="0"/>
      <w:marRight w:val="0"/>
      <w:marTop w:val="0"/>
      <w:marBottom w:val="0"/>
      <w:divBdr>
        <w:top w:val="none" w:sz="0" w:space="0" w:color="auto"/>
        <w:left w:val="none" w:sz="0" w:space="0" w:color="auto"/>
        <w:bottom w:val="none" w:sz="0" w:space="0" w:color="auto"/>
        <w:right w:val="none" w:sz="0" w:space="0" w:color="auto"/>
      </w:divBdr>
    </w:div>
    <w:div w:id="1812677042">
      <w:bodyDiv w:val="1"/>
      <w:marLeft w:val="0"/>
      <w:marRight w:val="0"/>
      <w:marTop w:val="0"/>
      <w:marBottom w:val="0"/>
      <w:divBdr>
        <w:top w:val="none" w:sz="0" w:space="0" w:color="auto"/>
        <w:left w:val="none" w:sz="0" w:space="0" w:color="auto"/>
        <w:bottom w:val="none" w:sz="0" w:space="0" w:color="auto"/>
        <w:right w:val="none" w:sz="0" w:space="0" w:color="auto"/>
      </w:divBdr>
    </w:div>
    <w:div w:id="1832217022">
      <w:bodyDiv w:val="1"/>
      <w:marLeft w:val="0"/>
      <w:marRight w:val="0"/>
      <w:marTop w:val="0"/>
      <w:marBottom w:val="0"/>
      <w:divBdr>
        <w:top w:val="none" w:sz="0" w:space="0" w:color="auto"/>
        <w:left w:val="none" w:sz="0" w:space="0" w:color="auto"/>
        <w:bottom w:val="none" w:sz="0" w:space="0" w:color="auto"/>
        <w:right w:val="none" w:sz="0" w:space="0" w:color="auto"/>
      </w:divBdr>
    </w:div>
    <w:div w:id="1843084994">
      <w:bodyDiv w:val="1"/>
      <w:marLeft w:val="0"/>
      <w:marRight w:val="0"/>
      <w:marTop w:val="0"/>
      <w:marBottom w:val="0"/>
      <w:divBdr>
        <w:top w:val="none" w:sz="0" w:space="0" w:color="auto"/>
        <w:left w:val="none" w:sz="0" w:space="0" w:color="auto"/>
        <w:bottom w:val="none" w:sz="0" w:space="0" w:color="auto"/>
        <w:right w:val="none" w:sz="0" w:space="0" w:color="auto"/>
      </w:divBdr>
    </w:div>
    <w:div w:id="1853031772">
      <w:bodyDiv w:val="1"/>
      <w:marLeft w:val="0"/>
      <w:marRight w:val="0"/>
      <w:marTop w:val="0"/>
      <w:marBottom w:val="0"/>
      <w:divBdr>
        <w:top w:val="none" w:sz="0" w:space="0" w:color="auto"/>
        <w:left w:val="none" w:sz="0" w:space="0" w:color="auto"/>
        <w:bottom w:val="none" w:sz="0" w:space="0" w:color="auto"/>
        <w:right w:val="none" w:sz="0" w:space="0" w:color="auto"/>
      </w:divBdr>
    </w:div>
    <w:div w:id="1853451304">
      <w:bodyDiv w:val="1"/>
      <w:marLeft w:val="0"/>
      <w:marRight w:val="0"/>
      <w:marTop w:val="0"/>
      <w:marBottom w:val="0"/>
      <w:divBdr>
        <w:top w:val="none" w:sz="0" w:space="0" w:color="auto"/>
        <w:left w:val="none" w:sz="0" w:space="0" w:color="auto"/>
        <w:bottom w:val="none" w:sz="0" w:space="0" w:color="auto"/>
        <w:right w:val="none" w:sz="0" w:space="0" w:color="auto"/>
      </w:divBdr>
    </w:div>
    <w:div w:id="1860774405">
      <w:bodyDiv w:val="1"/>
      <w:marLeft w:val="0"/>
      <w:marRight w:val="0"/>
      <w:marTop w:val="0"/>
      <w:marBottom w:val="0"/>
      <w:divBdr>
        <w:top w:val="none" w:sz="0" w:space="0" w:color="auto"/>
        <w:left w:val="none" w:sz="0" w:space="0" w:color="auto"/>
        <w:bottom w:val="none" w:sz="0" w:space="0" w:color="auto"/>
        <w:right w:val="none" w:sz="0" w:space="0" w:color="auto"/>
      </w:divBdr>
    </w:div>
    <w:div w:id="1900507903">
      <w:bodyDiv w:val="1"/>
      <w:marLeft w:val="0"/>
      <w:marRight w:val="0"/>
      <w:marTop w:val="0"/>
      <w:marBottom w:val="0"/>
      <w:divBdr>
        <w:top w:val="none" w:sz="0" w:space="0" w:color="auto"/>
        <w:left w:val="none" w:sz="0" w:space="0" w:color="auto"/>
        <w:bottom w:val="none" w:sz="0" w:space="0" w:color="auto"/>
        <w:right w:val="none" w:sz="0" w:space="0" w:color="auto"/>
      </w:divBdr>
    </w:div>
    <w:div w:id="1902473589">
      <w:bodyDiv w:val="1"/>
      <w:marLeft w:val="0"/>
      <w:marRight w:val="0"/>
      <w:marTop w:val="0"/>
      <w:marBottom w:val="0"/>
      <w:divBdr>
        <w:top w:val="none" w:sz="0" w:space="0" w:color="auto"/>
        <w:left w:val="none" w:sz="0" w:space="0" w:color="auto"/>
        <w:bottom w:val="none" w:sz="0" w:space="0" w:color="auto"/>
        <w:right w:val="none" w:sz="0" w:space="0" w:color="auto"/>
      </w:divBdr>
    </w:div>
    <w:div w:id="1964925539">
      <w:bodyDiv w:val="1"/>
      <w:marLeft w:val="0"/>
      <w:marRight w:val="0"/>
      <w:marTop w:val="0"/>
      <w:marBottom w:val="0"/>
      <w:divBdr>
        <w:top w:val="none" w:sz="0" w:space="0" w:color="auto"/>
        <w:left w:val="none" w:sz="0" w:space="0" w:color="auto"/>
        <w:bottom w:val="none" w:sz="0" w:space="0" w:color="auto"/>
        <w:right w:val="none" w:sz="0" w:space="0" w:color="auto"/>
      </w:divBdr>
    </w:div>
    <w:div w:id="1974675617">
      <w:bodyDiv w:val="1"/>
      <w:marLeft w:val="0"/>
      <w:marRight w:val="0"/>
      <w:marTop w:val="0"/>
      <w:marBottom w:val="0"/>
      <w:divBdr>
        <w:top w:val="none" w:sz="0" w:space="0" w:color="auto"/>
        <w:left w:val="none" w:sz="0" w:space="0" w:color="auto"/>
        <w:bottom w:val="none" w:sz="0" w:space="0" w:color="auto"/>
        <w:right w:val="none" w:sz="0" w:space="0" w:color="auto"/>
      </w:divBdr>
    </w:div>
    <w:div w:id="1983850361">
      <w:bodyDiv w:val="1"/>
      <w:marLeft w:val="0"/>
      <w:marRight w:val="0"/>
      <w:marTop w:val="0"/>
      <w:marBottom w:val="0"/>
      <w:divBdr>
        <w:top w:val="none" w:sz="0" w:space="0" w:color="auto"/>
        <w:left w:val="none" w:sz="0" w:space="0" w:color="auto"/>
        <w:bottom w:val="none" w:sz="0" w:space="0" w:color="auto"/>
        <w:right w:val="none" w:sz="0" w:space="0" w:color="auto"/>
      </w:divBdr>
    </w:div>
    <w:div w:id="1987851600">
      <w:bodyDiv w:val="1"/>
      <w:marLeft w:val="0"/>
      <w:marRight w:val="0"/>
      <w:marTop w:val="0"/>
      <w:marBottom w:val="0"/>
      <w:divBdr>
        <w:top w:val="none" w:sz="0" w:space="0" w:color="auto"/>
        <w:left w:val="none" w:sz="0" w:space="0" w:color="auto"/>
        <w:bottom w:val="none" w:sz="0" w:space="0" w:color="auto"/>
        <w:right w:val="none" w:sz="0" w:space="0" w:color="auto"/>
      </w:divBdr>
    </w:div>
    <w:div w:id="2004774154">
      <w:bodyDiv w:val="1"/>
      <w:marLeft w:val="0"/>
      <w:marRight w:val="0"/>
      <w:marTop w:val="0"/>
      <w:marBottom w:val="0"/>
      <w:divBdr>
        <w:top w:val="none" w:sz="0" w:space="0" w:color="auto"/>
        <w:left w:val="none" w:sz="0" w:space="0" w:color="auto"/>
        <w:bottom w:val="none" w:sz="0" w:space="0" w:color="auto"/>
        <w:right w:val="none" w:sz="0" w:space="0" w:color="auto"/>
      </w:divBdr>
    </w:div>
    <w:div w:id="2011709042">
      <w:bodyDiv w:val="1"/>
      <w:marLeft w:val="0"/>
      <w:marRight w:val="0"/>
      <w:marTop w:val="0"/>
      <w:marBottom w:val="0"/>
      <w:divBdr>
        <w:top w:val="none" w:sz="0" w:space="0" w:color="auto"/>
        <w:left w:val="none" w:sz="0" w:space="0" w:color="auto"/>
        <w:bottom w:val="none" w:sz="0" w:space="0" w:color="auto"/>
        <w:right w:val="none" w:sz="0" w:space="0" w:color="auto"/>
      </w:divBdr>
    </w:div>
    <w:div w:id="2049720159">
      <w:bodyDiv w:val="1"/>
      <w:marLeft w:val="0"/>
      <w:marRight w:val="0"/>
      <w:marTop w:val="0"/>
      <w:marBottom w:val="0"/>
      <w:divBdr>
        <w:top w:val="none" w:sz="0" w:space="0" w:color="auto"/>
        <w:left w:val="none" w:sz="0" w:space="0" w:color="auto"/>
        <w:bottom w:val="none" w:sz="0" w:space="0" w:color="auto"/>
        <w:right w:val="none" w:sz="0" w:space="0" w:color="auto"/>
      </w:divBdr>
    </w:div>
    <w:div w:id="2072582623">
      <w:bodyDiv w:val="1"/>
      <w:marLeft w:val="0"/>
      <w:marRight w:val="0"/>
      <w:marTop w:val="0"/>
      <w:marBottom w:val="0"/>
      <w:divBdr>
        <w:top w:val="none" w:sz="0" w:space="0" w:color="auto"/>
        <w:left w:val="none" w:sz="0" w:space="0" w:color="auto"/>
        <w:bottom w:val="none" w:sz="0" w:space="0" w:color="auto"/>
        <w:right w:val="none" w:sz="0" w:space="0" w:color="auto"/>
      </w:divBdr>
    </w:div>
    <w:div w:id="2112698903">
      <w:bodyDiv w:val="1"/>
      <w:marLeft w:val="0"/>
      <w:marRight w:val="0"/>
      <w:marTop w:val="0"/>
      <w:marBottom w:val="0"/>
      <w:divBdr>
        <w:top w:val="none" w:sz="0" w:space="0" w:color="auto"/>
        <w:left w:val="none" w:sz="0" w:space="0" w:color="auto"/>
        <w:bottom w:val="none" w:sz="0" w:space="0" w:color="auto"/>
        <w:right w:val="none" w:sz="0" w:space="0" w:color="auto"/>
      </w:divBdr>
    </w:div>
    <w:div w:id="2116364976">
      <w:bodyDiv w:val="1"/>
      <w:marLeft w:val="0"/>
      <w:marRight w:val="0"/>
      <w:marTop w:val="0"/>
      <w:marBottom w:val="0"/>
      <w:divBdr>
        <w:top w:val="none" w:sz="0" w:space="0" w:color="auto"/>
        <w:left w:val="none" w:sz="0" w:space="0" w:color="auto"/>
        <w:bottom w:val="none" w:sz="0" w:space="0" w:color="auto"/>
        <w:right w:val="none" w:sz="0" w:space="0" w:color="auto"/>
      </w:divBdr>
    </w:div>
    <w:div w:id="21357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jeanchalhoub:Desktop:Dr.%20Sharara:Abstracts:To%20Fayez:PEG+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eanchalhoub:Desktop:Dr.%20Sharara:Abstracts:To%20Fayez:PEG+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50"/>
            </a:pPr>
            <a:r>
              <a:rPr lang="en-US" sz="1000" b="0" i="1"/>
              <a:t>P</a:t>
            </a:r>
            <a:r>
              <a:rPr lang="en-US" sz="1000" b="0"/>
              <a:t> = 0.31</a:t>
            </a:r>
          </a:p>
        </c:rich>
      </c:tx>
      <c:layout>
        <c:manualLayout>
          <c:xMode val="edge"/>
          <c:yMode val="edge"/>
          <c:x val="0.43070829687955697"/>
          <c:y val="0.131432114073156"/>
        </c:manualLayout>
      </c:layout>
      <c:overlay val="1"/>
    </c:title>
    <c:autoTitleDeleted val="0"/>
    <c:plotArea>
      <c:layout>
        <c:manualLayout>
          <c:layoutTarget val="inner"/>
          <c:xMode val="edge"/>
          <c:yMode val="edge"/>
          <c:x val="0.140187372411782"/>
          <c:y val="4.87713374601388E-2"/>
          <c:w val="0.79177183581219002"/>
          <c:h val="0.76984950600927304"/>
        </c:manualLayout>
      </c:layout>
      <c:barChart>
        <c:barDir val="col"/>
        <c:grouping val="clustered"/>
        <c:varyColors val="0"/>
        <c:ser>
          <c:idx val="0"/>
          <c:order val="0"/>
          <c:tx>
            <c:strRef>
              <c:f>'Figure 1'!$A$3</c:f>
              <c:strCache>
                <c:ptCount val="1"/>
                <c:pt idx="0">
                  <c:v>AscPEG</c:v>
                </c:pt>
              </c:strCache>
            </c:strRef>
          </c:tx>
          <c:spPr>
            <a:solidFill>
              <a:schemeClr val="tx1"/>
            </a:solidFill>
          </c:spPr>
          <c:invertIfNegative val="0"/>
          <c:cat>
            <c:strRef>
              <c:f>'Figure 1'!$B$2:$F$2</c:f>
              <c:strCache>
                <c:ptCount val="5"/>
                <c:pt idx="0">
                  <c:v>Poor</c:v>
                </c:pt>
                <c:pt idx="1">
                  <c:v>Inadequate</c:v>
                </c:pt>
                <c:pt idx="2">
                  <c:v>Fair-adequate</c:v>
                </c:pt>
                <c:pt idx="3">
                  <c:v>Good</c:v>
                </c:pt>
                <c:pt idx="4">
                  <c:v>Excellent</c:v>
                </c:pt>
              </c:strCache>
            </c:strRef>
          </c:cat>
          <c:val>
            <c:numRef>
              <c:f>'Figure 1'!$B$3:$F$3</c:f>
              <c:numCache>
                <c:formatCode>0%</c:formatCode>
                <c:ptCount val="5"/>
                <c:pt idx="0">
                  <c:v>0.05</c:v>
                </c:pt>
                <c:pt idx="1">
                  <c:v>0.03</c:v>
                </c:pt>
                <c:pt idx="2">
                  <c:v>0.15</c:v>
                </c:pt>
                <c:pt idx="3">
                  <c:v>0.34</c:v>
                </c:pt>
                <c:pt idx="4">
                  <c:v>0.43</c:v>
                </c:pt>
              </c:numCache>
            </c:numRef>
          </c:val>
        </c:ser>
        <c:ser>
          <c:idx val="1"/>
          <c:order val="1"/>
          <c:tx>
            <c:strRef>
              <c:f>'Figure 1'!$A$4</c:f>
              <c:strCache>
                <c:ptCount val="1"/>
                <c:pt idx="0">
                  <c:v>PEG + M</c:v>
                </c:pt>
              </c:strCache>
            </c:strRef>
          </c:tx>
          <c:spPr>
            <a:solidFill>
              <a:srgbClr val="7F7F7F"/>
            </a:solidFill>
          </c:spPr>
          <c:invertIfNegative val="0"/>
          <c:cat>
            <c:strRef>
              <c:f>'Figure 1'!$B$2:$F$2</c:f>
              <c:strCache>
                <c:ptCount val="5"/>
                <c:pt idx="0">
                  <c:v>Poor</c:v>
                </c:pt>
                <c:pt idx="1">
                  <c:v>Inadequate</c:v>
                </c:pt>
                <c:pt idx="2">
                  <c:v>Fair-adequate</c:v>
                </c:pt>
                <c:pt idx="3">
                  <c:v>Good</c:v>
                </c:pt>
                <c:pt idx="4">
                  <c:v>Excellent</c:v>
                </c:pt>
              </c:strCache>
            </c:strRef>
          </c:cat>
          <c:val>
            <c:numRef>
              <c:f>'Figure 1'!$B$4:$F$4</c:f>
              <c:numCache>
                <c:formatCode>0%</c:formatCode>
                <c:ptCount val="5"/>
                <c:pt idx="0">
                  <c:v>0.02</c:v>
                </c:pt>
                <c:pt idx="1">
                  <c:v>0.03</c:v>
                </c:pt>
                <c:pt idx="2">
                  <c:v>0.12</c:v>
                </c:pt>
                <c:pt idx="3">
                  <c:v>0.21</c:v>
                </c:pt>
                <c:pt idx="4">
                  <c:v>0.61</c:v>
                </c:pt>
              </c:numCache>
            </c:numRef>
          </c:val>
        </c:ser>
        <c:dLbls>
          <c:dLblPos val="outEnd"/>
          <c:showLegendKey val="0"/>
          <c:showVal val="1"/>
          <c:showCatName val="0"/>
          <c:showSerName val="0"/>
          <c:showPercent val="0"/>
          <c:showBubbleSize val="0"/>
        </c:dLbls>
        <c:gapWidth val="150"/>
        <c:axId val="329620864"/>
        <c:axId val="69793280"/>
      </c:barChart>
      <c:catAx>
        <c:axId val="329620864"/>
        <c:scaling>
          <c:orientation val="minMax"/>
        </c:scaling>
        <c:delete val="0"/>
        <c:axPos val="b"/>
        <c:title>
          <c:tx>
            <c:rich>
              <a:bodyPr/>
              <a:lstStyle/>
              <a:p>
                <a:pPr>
                  <a:defRPr/>
                </a:pPr>
                <a:r>
                  <a:rPr lang="en-US"/>
                  <a:t>Quality of</a:t>
                </a:r>
                <a:r>
                  <a:rPr lang="en-US" baseline="0"/>
                  <a:t> preparation</a:t>
                </a:r>
              </a:p>
            </c:rich>
          </c:tx>
          <c:layout>
            <c:manualLayout>
              <c:xMode val="edge"/>
              <c:yMode val="edge"/>
              <c:x val="0.42190470982793798"/>
              <c:y val="0.90875494871882501"/>
            </c:manualLayout>
          </c:layout>
          <c:overlay val="0"/>
        </c:title>
        <c:majorTickMark val="out"/>
        <c:minorTickMark val="none"/>
        <c:tickLblPos val="nextTo"/>
        <c:crossAx val="69793280"/>
        <c:crosses val="autoZero"/>
        <c:auto val="1"/>
        <c:lblAlgn val="ctr"/>
        <c:lblOffset val="100"/>
        <c:noMultiLvlLbl val="0"/>
      </c:catAx>
      <c:valAx>
        <c:axId val="69793280"/>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da-DK" sz="1000" b="1" i="0" kern="1200" baseline="0">
                    <a:solidFill>
                      <a:srgbClr val="000000"/>
                    </a:solidFill>
                    <a:effectLst/>
                  </a:rPr>
                  <a:t>Percentage</a:t>
                </a:r>
                <a:endParaRPr lang="da-DK">
                  <a:effectLst/>
                </a:endParaRPr>
              </a:p>
            </c:rich>
          </c:tx>
          <c:layout>
            <c:manualLayout>
              <c:xMode val="edge"/>
              <c:yMode val="edge"/>
              <c:x val="1.6203703703703699E-2"/>
              <c:y val="0.35102020492943597"/>
            </c:manualLayout>
          </c:layout>
          <c:overlay val="0"/>
        </c:title>
        <c:numFmt formatCode="0%" sourceLinked="1"/>
        <c:majorTickMark val="out"/>
        <c:minorTickMark val="none"/>
        <c:tickLblPos val="nextTo"/>
        <c:crossAx val="329620864"/>
        <c:crosses val="autoZero"/>
        <c:crossBetween val="between"/>
      </c:valAx>
    </c:plotArea>
    <c:legend>
      <c:legendPos val="r"/>
      <c:layout>
        <c:manualLayout>
          <c:xMode val="edge"/>
          <c:yMode val="edge"/>
          <c:x val="0.34230570687727502"/>
          <c:y val="4.2024691833961403E-2"/>
          <c:w val="0.29479986876640402"/>
          <c:h val="9.8325157335749203E-2"/>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866588032771201"/>
          <c:y val="3.77358490566038E-2"/>
          <c:w val="0.84017294143900001"/>
          <c:h val="0.82192564826348802"/>
        </c:manualLayout>
      </c:layout>
      <c:barChart>
        <c:barDir val="col"/>
        <c:grouping val="clustered"/>
        <c:varyColors val="0"/>
        <c:ser>
          <c:idx val="0"/>
          <c:order val="0"/>
          <c:tx>
            <c:strRef>
              <c:f>'Figure 2'!$A$3</c:f>
              <c:strCache>
                <c:ptCount val="1"/>
                <c:pt idx="0">
                  <c:v>AscPEG</c:v>
                </c:pt>
              </c:strCache>
            </c:strRef>
          </c:tx>
          <c:spPr>
            <a:solidFill>
              <a:srgbClr val="000000"/>
            </a:solidFill>
          </c:spPr>
          <c:invertIfNegative val="0"/>
          <c:cat>
            <c:strRef>
              <c:f>'Figure 2'!$B$2:$E$2</c:f>
              <c:strCache>
                <c:ptCount val="4"/>
                <c:pt idx="0">
                  <c:v>0-3</c:v>
                </c:pt>
                <c:pt idx="1">
                  <c:v>4-7</c:v>
                </c:pt>
                <c:pt idx="2">
                  <c:v>8-9</c:v>
                </c:pt>
                <c:pt idx="3">
                  <c:v>10-14</c:v>
                </c:pt>
              </c:strCache>
            </c:strRef>
          </c:cat>
          <c:val>
            <c:numRef>
              <c:f>'Figure 2'!$B$3:$E$3</c:f>
              <c:numCache>
                <c:formatCode>0%</c:formatCode>
                <c:ptCount val="4"/>
                <c:pt idx="0">
                  <c:v>0.15</c:v>
                </c:pt>
                <c:pt idx="1">
                  <c:v>0.59</c:v>
                </c:pt>
                <c:pt idx="2">
                  <c:v>0.13</c:v>
                </c:pt>
                <c:pt idx="3">
                  <c:v>0.13</c:v>
                </c:pt>
              </c:numCache>
            </c:numRef>
          </c:val>
        </c:ser>
        <c:ser>
          <c:idx val="1"/>
          <c:order val="1"/>
          <c:tx>
            <c:strRef>
              <c:f>'Figure 2'!$A$4</c:f>
              <c:strCache>
                <c:ptCount val="1"/>
                <c:pt idx="0">
                  <c:v>PEG + M</c:v>
                </c:pt>
              </c:strCache>
            </c:strRef>
          </c:tx>
          <c:spPr>
            <a:solidFill>
              <a:schemeClr val="tx1">
                <a:lumMod val="50000"/>
                <a:lumOff val="50000"/>
              </a:schemeClr>
            </a:solidFill>
          </c:spPr>
          <c:invertIfNegative val="0"/>
          <c:cat>
            <c:strRef>
              <c:f>'Figure 2'!$B$2:$E$2</c:f>
              <c:strCache>
                <c:ptCount val="4"/>
                <c:pt idx="0">
                  <c:v>0-3</c:v>
                </c:pt>
                <c:pt idx="1">
                  <c:v>4-7</c:v>
                </c:pt>
                <c:pt idx="2">
                  <c:v>8-9</c:v>
                </c:pt>
                <c:pt idx="3">
                  <c:v>10-14</c:v>
                </c:pt>
              </c:strCache>
            </c:strRef>
          </c:cat>
          <c:val>
            <c:numRef>
              <c:f>'Figure 2'!$B$4:$E$4</c:f>
              <c:numCache>
                <c:formatCode>0%</c:formatCode>
                <c:ptCount val="4"/>
                <c:pt idx="0">
                  <c:v>0.23</c:v>
                </c:pt>
                <c:pt idx="1">
                  <c:v>0.62</c:v>
                </c:pt>
                <c:pt idx="2">
                  <c:v>0.08</c:v>
                </c:pt>
                <c:pt idx="3">
                  <c:v>7.0000000000000007E-2</c:v>
                </c:pt>
              </c:numCache>
            </c:numRef>
          </c:val>
        </c:ser>
        <c:dLbls>
          <c:dLblPos val="outEnd"/>
          <c:showLegendKey val="0"/>
          <c:showVal val="1"/>
          <c:showCatName val="0"/>
          <c:showSerName val="0"/>
          <c:showPercent val="0"/>
          <c:showBubbleSize val="0"/>
        </c:dLbls>
        <c:gapWidth val="150"/>
        <c:axId val="109343104"/>
        <c:axId val="109345024"/>
      </c:barChart>
      <c:catAx>
        <c:axId val="109343104"/>
        <c:scaling>
          <c:orientation val="minMax"/>
        </c:scaling>
        <c:delete val="0"/>
        <c:axPos val="b"/>
        <c:title>
          <c:tx>
            <c:rich>
              <a:bodyPr/>
              <a:lstStyle/>
              <a:p>
                <a:pPr>
                  <a:defRPr/>
                </a:pPr>
                <a:r>
                  <a:rPr lang="en-US"/>
                  <a:t>Ottawa Score</a:t>
                </a:r>
              </a:p>
            </c:rich>
          </c:tx>
          <c:overlay val="0"/>
        </c:title>
        <c:majorTickMark val="out"/>
        <c:minorTickMark val="none"/>
        <c:tickLblPos val="nextTo"/>
        <c:crossAx val="109345024"/>
        <c:crosses val="autoZero"/>
        <c:auto val="1"/>
        <c:lblAlgn val="ctr"/>
        <c:lblOffset val="100"/>
        <c:noMultiLvlLbl val="0"/>
      </c:catAx>
      <c:valAx>
        <c:axId val="109345024"/>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da-DK" sz="1000" b="1" i="0" kern="1200" baseline="0">
                    <a:solidFill>
                      <a:srgbClr val="000000"/>
                    </a:solidFill>
                    <a:effectLst/>
                  </a:rPr>
                  <a:t>Percentage (%)</a:t>
                </a:r>
                <a:endParaRPr lang="da-DK">
                  <a:effectLst/>
                </a:endParaRPr>
              </a:p>
            </c:rich>
          </c:tx>
          <c:layout>
            <c:manualLayout>
              <c:xMode val="edge"/>
              <c:yMode val="edge"/>
              <c:x val="2.6315789473684199E-2"/>
              <c:y val="0.34934299395449298"/>
            </c:manualLayout>
          </c:layout>
          <c:overlay val="0"/>
        </c:title>
        <c:numFmt formatCode="0%" sourceLinked="1"/>
        <c:majorTickMark val="out"/>
        <c:minorTickMark val="none"/>
        <c:tickLblPos val="nextTo"/>
        <c:crossAx val="109343104"/>
        <c:crosses val="autoZero"/>
        <c:crossBetween val="between"/>
      </c:valAx>
    </c:plotArea>
    <c:legend>
      <c:legendPos val="r"/>
      <c:layout>
        <c:manualLayout>
          <c:xMode val="edge"/>
          <c:yMode val="edge"/>
          <c:x val="0.62470926711084196"/>
          <c:y val="7.3053952435916503E-2"/>
          <c:w val="0.29027048997417798"/>
          <c:h val="0.11659165971452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00" b="0"/>
              <a:t>P-value = 0.03</a:t>
            </a:r>
          </a:p>
        </c:rich>
      </c:tx>
      <c:layout>
        <c:manualLayout>
          <c:xMode val="edge"/>
          <c:yMode val="edge"/>
          <c:x val="0.41433070866141702"/>
          <c:y val="8.5517241379310299E-2"/>
        </c:manualLayout>
      </c:layout>
      <c:overlay val="1"/>
    </c:title>
    <c:autoTitleDeleted val="0"/>
    <c:plotArea>
      <c:layout>
        <c:manualLayout>
          <c:layoutTarget val="inner"/>
          <c:xMode val="edge"/>
          <c:yMode val="edge"/>
          <c:x val="0.119901345016698"/>
          <c:y val="3.5862068965517198E-2"/>
          <c:w val="0.79946184012990595"/>
          <c:h val="0.83076796090143901"/>
        </c:manualLayout>
      </c:layout>
      <c:barChart>
        <c:barDir val="col"/>
        <c:grouping val="clustered"/>
        <c:varyColors val="0"/>
        <c:ser>
          <c:idx val="0"/>
          <c:order val="0"/>
          <c:tx>
            <c:strRef>
              <c:f>'Figure 3'!$A$3</c:f>
              <c:strCache>
                <c:ptCount val="1"/>
                <c:pt idx="0">
                  <c:v>Palatable</c:v>
                </c:pt>
              </c:strCache>
            </c:strRef>
          </c:tx>
          <c:spPr>
            <a:solidFill>
              <a:schemeClr val="tx1"/>
            </a:solidFill>
          </c:spPr>
          <c:invertIfNegative val="0"/>
          <c:cat>
            <c:strRef>
              <c:f>'Figure 3'!$B$2:$C$2</c:f>
              <c:strCache>
                <c:ptCount val="2"/>
                <c:pt idx="0">
                  <c:v>AscPEG</c:v>
                </c:pt>
                <c:pt idx="1">
                  <c:v>PEG + M</c:v>
                </c:pt>
              </c:strCache>
            </c:strRef>
          </c:cat>
          <c:val>
            <c:numRef>
              <c:f>'Figure 3'!$B$3:$C$3</c:f>
              <c:numCache>
                <c:formatCode>0%</c:formatCode>
                <c:ptCount val="2"/>
                <c:pt idx="0">
                  <c:v>0.62</c:v>
                </c:pt>
                <c:pt idx="1">
                  <c:v>0.76</c:v>
                </c:pt>
              </c:numCache>
            </c:numRef>
          </c:val>
        </c:ser>
        <c:ser>
          <c:idx val="1"/>
          <c:order val="1"/>
          <c:tx>
            <c:strRef>
              <c:f>'Figure 3'!$A$4</c:f>
              <c:strCache>
                <c:ptCount val="1"/>
                <c:pt idx="0">
                  <c:v>Unpalatable</c:v>
                </c:pt>
              </c:strCache>
            </c:strRef>
          </c:tx>
          <c:spPr>
            <a:solidFill>
              <a:srgbClr val="595959"/>
            </a:solidFill>
          </c:spPr>
          <c:invertIfNegative val="0"/>
          <c:dPt>
            <c:idx val="0"/>
            <c:invertIfNegative val="0"/>
            <c:bubble3D val="0"/>
            <c:spPr>
              <a:solidFill>
                <a:schemeClr val="tx1">
                  <a:lumMod val="50000"/>
                  <a:lumOff val="50000"/>
                </a:schemeClr>
              </a:solidFill>
            </c:spPr>
          </c:dPt>
          <c:cat>
            <c:strRef>
              <c:f>'Figure 3'!$B$2:$C$2</c:f>
              <c:strCache>
                <c:ptCount val="2"/>
                <c:pt idx="0">
                  <c:v>AscPEG</c:v>
                </c:pt>
                <c:pt idx="1">
                  <c:v>PEG + M</c:v>
                </c:pt>
              </c:strCache>
            </c:strRef>
          </c:cat>
          <c:val>
            <c:numRef>
              <c:f>'Figure 3'!$B$4:$C$4</c:f>
              <c:numCache>
                <c:formatCode>0%</c:formatCode>
                <c:ptCount val="2"/>
                <c:pt idx="0">
                  <c:v>0.38</c:v>
                </c:pt>
                <c:pt idx="1">
                  <c:v>0.24</c:v>
                </c:pt>
              </c:numCache>
            </c:numRef>
          </c:val>
        </c:ser>
        <c:dLbls>
          <c:dLblPos val="outEnd"/>
          <c:showLegendKey val="0"/>
          <c:showVal val="1"/>
          <c:showCatName val="0"/>
          <c:showSerName val="0"/>
          <c:showPercent val="0"/>
          <c:showBubbleSize val="0"/>
        </c:dLbls>
        <c:gapWidth val="150"/>
        <c:axId val="153834624"/>
        <c:axId val="153836544"/>
      </c:barChart>
      <c:catAx>
        <c:axId val="153834624"/>
        <c:scaling>
          <c:orientation val="minMax"/>
        </c:scaling>
        <c:delete val="0"/>
        <c:axPos val="b"/>
        <c:title>
          <c:tx>
            <c:rich>
              <a:bodyPr/>
              <a:lstStyle/>
              <a:p>
                <a:pPr>
                  <a:defRPr/>
                </a:pPr>
                <a:r>
                  <a:rPr lang="en-US"/>
                  <a:t>Regimen</a:t>
                </a:r>
              </a:p>
            </c:rich>
          </c:tx>
          <c:overlay val="0"/>
        </c:title>
        <c:majorTickMark val="out"/>
        <c:minorTickMark val="none"/>
        <c:tickLblPos val="nextTo"/>
        <c:crossAx val="153836544"/>
        <c:crosses val="autoZero"/>
        <c:auto val="1"/>
        <c:lblAlgn val="ctr"/>
        <c:lblOffset val="100"/>
        <c:noMultiLvlLbl val="0"/>
      </c:catAx>
      <c:valAx>
        <c:axId val="153836544"/>
        <c:scaling>
          <c:orientation val="minMax"/>
          <c:max val="1"/>
        </c:scaling>
        <c:delete val="0"/>
        <c:axPos val="l"/>
        <c:title>
          <c:tx>
            <c:rich>
              <a:bodyPr rot="-5400000" vert="horz"/>
              <a:lstStyle/>
              <a:p>
                <a:pPr>
                  <a:defRPr/>
                </a:pPr>
                <a:r>
                  <a:rPr lang="en-US"/>
                  <a:t>Percentage</a:t>
                </a:r>
                <a:r>
                  <a:rPr lang="en-US" baseline="0"/>
                  <a:t> (%)</a:t>
                </a:r>
              </a:p>
            </c:rich>
          </c:tx>
          <c:layout>
            <c:manualLayout>
              <c:xMode val="edge"/>
              <c:yMode val="edge"/>
              <c:x val="1.7509727626459099E-2"/>
              <c:y val="0.35682389356502803"/>
            </c:manualLayout>
          </c:layout>
          <c:overlay val="0"/>
        </c:title>
        <c:numFmt formatCode="0%" sourceLinked="1"/>
        <c:majorTickMark val="out"/>
        <c:minorTickMark val="none"/>
        <c:tickLblPos val="nextTo"/>
        <c:crossAx val="153834624"/>
        <c:crosses val="autoZero"/>
        <c:crossBetween val="between"/>
      </c:valAx>
    </c:plotArea>
    <c:legend>
      <c:legendPos val="r"/>
      <c:layout>
        <c:manualLayout>
          <c:xMode val="edge"/>
          <c:yMode val="edge"/>
          <c:x val="0.27150326296761501"/>
          <c:y val="1.14954113494434E-2"/>
          <c:w val="0.42304926621526401"/>
          <c:h val="6.6664349714906299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0.79552</cdr:x>
      <cdr:y>0.41979</cdr:y>
    </cdr:from>
    <cdr:to>
      <cdr:x>0.95272</cdr:x>
      <cdr:y>0.50907</cdr:y>
    </cdr:to>
    <cdr:sp macro="" textlink="">
      <cdr:nvSpPr>
        <cdr:cNvPr id="2" name="Text Box 1"/>
        <cdr:cNvSpPr txBox="1"/>
      </cdr:nvSpPr>
      <cdr:spPr>
        <a:xfrm xmlns:a="http://schemas.openxmlformats.org/drawingml/2006/main">
          <a:off x="4364532" y="2149860"/>
          <a:ext cx="862472" cy="4572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i="1">
              <a:solidFill>
                <a:schemeClr val="bg1"/>
              </a:solidFill>
            </a:rPr>
            <a:t>P</a:t>
          </a:r>
          <a:r>
            <a:rPr lang="en-US" sz="1000" i="0" baseline="0">
              <a:solidFill>
                <a:schemeClr val="bg1"/>
              </a:solidFill>
            </a:rPr>
            <a:t> </a:t>
          </a:r>
          <a:r>
            <a:rPr lang="en-US" sz="1000">
              <a:solidFill>
                <a:schemeClr val="bg1"/>
              </a:solidFill>
            </a:rPr>
            <a:t>= 0.009</a:t>
          </a:r>
        </a:p>
      </cdr:txBody>
    </cdr:sp>
  </cdr:relSizeAnchor>
</c:userShapes>
</file>

<file path=word/drawings/drawing2.xml><?xml version="1.0" encoding="utf-8"?>
<c:userShapes xmlns:c="http://schemas.openxmlformats.org/drawingml/2006/chart">
  <cdr:relSizeAnchor xmlns:cdr="http://schemas.openxmlformats.org/drawingml/2006/chartDrawing">
    <cdr:from>
      <cdr:x>0.6875</cdr:x>
      <cdr:y>0.18282</cdr:y>
    </cdr:from>
    <cdr:to>
      <cdr:x>0.875</cdr:x>
      <cdr:y>0.28189</cdr:y>
    </cdr:to>
    <cdr:sp macro="" textlink="">
      <cdr:nvSpPr>
        <cdr:cNvPr id="2" name="Text Box 1"/>
        <cdr:cNvSpPr txBox="1"/>
      </cdr:nvSpPr>
      <cdr:spPr>
        <a:xfrm xmlns:a="http://schemas.openxmlformats.org/drawingml/2006/main">
          <a:off x="3771900" y="843765"/>
          <a:ext cx="10287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0">
              <a:effectLst/>
              <a:latin typeface="+mn-lt"/>
              <a:ea typeface="+mn-ea"/>
              <a:cs typeface="+mn-cs"/>
            </a:rPr>
            <a:t>P-value: 0.054</a:t>
          </a:r>
          <a:r>
            <a:rPr lang="en-US" sz="1000" b="0">
              <a:effectLst/>
            </a:rPr>
            <a:t> </a:t>
          </a:r>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23FB-B4EE-4A59-BD91-480EC433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8994</Words>
  <Characters>51268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LS Ma</cp:lastModifiedBy>
  <cp:revision>2</cp:revision>
  <dcterms:created xsi:type="dcterms:W3CDTF">2014-11-18T00:37:00Z</dcterms:created>
  <dcterms:modified xsi:type="dcterms:W3CDTF">2014-11-18T00:37:00Z</dcterms:modified>
</cp:coreProperties>
</file>