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08FAE" w14:textId="3113B410" w:rsidR="001C7236" w:rsidRPr="00C74122" w:rsidRDefault="001C7236" w:rsidP="00C74122">
      <w:pPr>
        <w:spacing w:after="0" w:line="360" w:lineRule="auto"/>
        <w:jc w:val="both"/>
        <w:outlineLvl w:val="0"/>
        <w:rPr>
          <w:rFonts w:ascii="Book Antiqua" w:eastAsia="宋体" w:hAnsi="Book Antiqua"/>
          <w:b/>
          <w:color w:val="000000" w:themeColor="text1"/>
          <w:sz w:val="24"/>
          <w:szCs w:val="24"/>
          <w:lang w:eastAsia="zh-CN"/>
        </w:rPr>
      </w:pPr>
      <w:r w:rsidRPr="00C74122">
        <w:rPr>
          <w:rFonts w:ascii="Book Antiqua" w:eastAsia="宋体" w:hAnsi="Book Antiqua"/>
          <w:b/>
          <w:color w:val="000000" w:themeColor="text1"/>
          <w:sz w:val="24"/>
          <w:szCs w:val="24"/>
          <w:lang w:eastAsia="zh-CN"/>
        </w:rPr>
        <w:t xml:space="preserve">Name of journal: </w:t>
      </w:r>
      <w:r w:rsidRPr="00C74122">
        <w:rPr>
          <w:rFonts w:ascii="Book Antiqua" w:eastAsia="宋体" w:hAnsi="Book Antiqua"/>
          <w:b/>
          <w:i/>
          <w:color w:val="000000" w:themeColor="text1"/>
          <w:sz w:val="24"/>
          <w:szCs w:val="24"/>
          <w:lang w:eastAsia="zh-CN"/>
        </w:rPr>
        <w:t xml:space="preserve">World Journal of </w:t>
      </w:r>
      <w:r w:rsidRPr="00C74122">
        <w:rPr>
          <w:rFonts w:ascii="Book Antiqua" w:hAnsi="Book Antiqua"/>
          <w:b/>
          <w:i/>
          <w:color w:val="000000" w:themeColor="text1"/>
          <w:sz w:val="24"/>
          <w:szCs w:val="24"/>
        </w:rPr>
        <w:t>Psychiatry</w:t>
      </w:r>
    </w:p>
    <w:p w14:paraId="4C64D170" w14:textId="66C5AC50" w:rsidR="001C7236" w:rsidRPr="00C74122" w:rsidRDefault="001C7236" w:rsidP="00C74122">
      <w:pPr>
        <w:spacing w:after="0" w:line="360" w:lineRule="auto"/>
        <w:jc w:val="both"/>
        <w:outlineLvl w:val="0"/>
        <w:rPr>
          <w:rFonts w:ascii="Book Antiqua" w:eastAsia="宋体" w:hAnsi="Book Antiqua"/>
          <w:b/>
          <w:color w:val="000000" w:themeColor="text1"/>
          <w:sz w:val="24"/>
          <w:szCs w:val="24"/>
          <w:lang w:eastAsia="zh-CN"/>
        </w:rPr>
      </w:pPr>
      <w:r w:rsidRPr="00C74122">
        <w:rPr>
          <w:rFonts w:ascii="Book Antiqua" w:eastAsia="宋体" w:hAnsi="Book Antiqua"/>
          <w:b/>
          <w:color w:val="000000" w:themeColor="text1"/>
          <w:sz w:val="24"/>
          <w:szCs w:val="24"/>
          <w:lang w:eastAsia="zh-CN"/>
        </w:rPr>
        <w:t>ESPS Manuscript NO: 13517</w:t>
      </w:r>
    </w:p>
    <w:p w14:paraId="52C39D9D" w14:textId="7F489A05" w:rsidR="001C7236" w:rsidRPr="00C74122" w:rsidRDefault="001C7236" w:rsidP="00C74122">
      <w:pPr>
        <w:spacing w:after="0" w:line="360" w:lineRule="auto"/>
        <w:jc w:val="both"/>
        <w:outlineLvl w:val="0"/>
        <w:rPr>
          <w:rFonts w:ascii="Book Antiqua" w:eastAsia="宋体" w:hAnsi="Book Antiqua"/>
          <w:b/>
          <w:color w:val="000000" w:themeColor="text1"/>
          <w:sz w:val="24"/>
          <w:szCs w:val="24"/>
          <w:lang w:eastAsia="zh-CN"/>
        </w:rPr>
      </w:pPr>
      <w:r w:rsidRPr="00C74122">
        <w:rPr>
          <w:rFonts w:ascii="Book Antiqua" w:eastAsia="宋体" w:hAnsi="Book Antiqua"/>
          <w:b/>
          <w:color w:val="000000" w:themeColor="text1"/>
          <w:sz w:val="24"/>
          <w:szCs w:val="24"/>
          <w:lang w:eastAsia="zh-CN"/>
        </w:rPr>
        <w:t>Columns: MINIREVIEWS</w:t>
      </w:r>
    </w:p>
    <w:p w14:paraId="3F7FA5BE" w14:textId="77777777" w:rsidR="002C7AD1" w:rsidRPr="00C74122" w:rsidRDefault="002C7AD1" w:rsidP="00C74122">
      <w:pPr>
        <w:spacing w:after="0" w:line="360" w:lineRule="auto"/>
        <w:jc w:val="both"/>
        <w:outlineLvl w:val="0"/>
        <w:rPr>
          <w:rFonts w:ascii="Book Antiqua" w:eastAsia="宋体" w:hAnsi="Book Antiqua"/>
          <w:b/>
          <w:color w:val="000000" w:themeColor="text1"/>
          <w:sz w:val="24"/>
          <w:szCs w:val="24"/>
          <w:lang w:eastAsia="zh-CN"/>
        </w:rPr>
      </w:pPr>
    </w:p>
    <w:p w14:paraId="2A18AFF3" w14:textId="2BDB690E" w:rsidR="009F431F" w:rsidRPr="00C74122" w:rsidRDefault="000F7687" w:rsidP="00C74122">
      <w:pPr>
        <w:spacing w:after="0" w:line="360" w:lineRule="auto"/>
        <w:jc w:val="both"/>
        <w:outlineLvl w:val="0"/>
        <w:rPr>
          <w:rFonts w:ascii="Book Antiqua" w:hAnsi="Book Antiqua"/>
          <w:b/>
          <w:color w:val="000000" w:themeColor="text1"/>
          <w:sz w:val="24"/>
          <w:szCs w:val="24"/>
        </w:rPr>
      </w:pPr>
      <w:r w:rsidRPr="00C74122">
        <w:rPr>
          <w:rFonts w:ascii="Book Antiqua" w:hAnsi="Book Antiqua"/>
          <w:b/>
          <w:color w:val="000000" w:themeColor="text1"/>
          <w:sz w:val="24"/>
          <w:szCs w:val="24"/>
        </w:rPr>
        <w:t xml:space="preserve">Review </w:t>
      </w:r>
      <w:r w:rsidR="001C7236" w:rsidRPr="00C74122">
        <w:rPr>
          <w:rFonts w:ascii="Book Antiqua" w:hAnsi="Book Antiqua"/>
          <w:b/>
          <w:color w:val="000000" w:themeColor="text1"/>
          <w:sz w:val="24"/>
          <w:szCs w:val="24"/>
        </w:rPr>
        <w:t>of the genetic basis of emotion dysregulation in children and adolescents</w:t>
      </w:r>
    </w:p>
    <w:p w14:paraId="4D63065A" w14:textId="77777777" w:rsidR="003C6851" w:rsidRPr="00C74122" w:rsidRDefault="003C6851" w:rsidP="00C74122">
      <w:pPr>
        <w:spacing w:after="0" w:line="360" w:lineRule="auto"/>
        <w:jc w:val="both"/>
        <w:outlineLvl w:val="0"/>
        <w:rPr>
          <w:rFonts w:ascii="Book Antiqua" w:hAnsi="Book Antiqua"/>
          <w:color w:val="000000" w:themeColor="text1"/>
          <w:sz w:val="24"/>
          <w:szCs w:val="24"/>
        </w:rPr>
      </w:pPr>
    </w:p>
    <w:p w14:paraId="4D131638" w14:textId="3125CD6C" w:rsidR="002C7AD1" w:rsidRPr="00C74122" w:rsidRDefault="000F7687" w:rsidP="00C74122">
      <w:pPr>
        <w:spacing w:after="0" w:line="360" w:lineRule="auto"/>
        <w:jc w:val="both"/>
        <w:outlineLvl w:val="0"/>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rPr>
        <w:t>Barzman</w:t>
      </w:r>
      <w:r w:rsidRPr="00C74122">
        <w:rPr>
          <w:rFonts w:ascii="Book Antiqua" w:eastAsia="宋体" w:hAnsi="Book Antiqua"/>
          <w:color w:val="000000" w:themeColor="text1"/>
          <w:sz w:val="24"/>
          <w:szCs w:val="24"/>
          <w:lang w:eastAsia="zh-CN"/>
        </w:rPr>
        <w:t xml:space="preserve"> D</w:t>
      </w:r>
      <w:r w:rsidRPr="00C74122">
        <w:rPr>
          <w:rFonts w:ascii="Book Antiqua" w:eastAsia="宋体" w:hAnsi="Book Antiqua"/>
          <w:i/>
          <w:color w:val="000000" w:themeColor="text1"/>
          <w:sz w:val="24"/>
          <w:szCs w:val="24"/>
          <w:lang w:eastAsia="zh-CN"/>
        </w:rPr>
        <w:t xml:space="preserve"> et al</w:t>
      </w:r>
      <w:r w:rsidRPr="00C74122">
        <w:rPr>
          <w:rFonts w:ascii="Book Antiqua" w:eastAsia="宋体" w:hAnsi="Book Antiqua"/>
          <w:color w:val="000000" w:themeColor="text1"/>
          <w:sz w:val="24"/>
          <w:szCs w:val="24"/>
          <w:lang w:eastAsia="zh-CN"/>
        </w:rPr>
        <w:t xml:space="preserve">. </w:t>
      </w:r>
      <w:r w:rsidR="008C3068" w:rsidRPr="00C74122">
        <w:rPr>
          <w:rFonts w:ascii="Book Antiqua" w:eastAsia="宋体" w:hAnsi="Book Antiqua"/>
          <w:color w:val="000000" w:themeColor="text1"/>
          <w:sz w:val="24"/>
          <w:szCs w:val="24"/>
          <w:lang w:eastAsia="zh-CN"/>
        </w:rPr>
        <w:t xml:space="preserve">Genetic </w:t>
      </w:r>
      <w:r w:rsidRPr="00C74122">
        <w:rPr>
          <w:rFonts w:ascii="Book Antiqua" w:eastAsia="宋体" w:hAnsi="Book Antiqua"/>
          <w:color w:val="000000" w:themeColor="text1"/>
          <w:sz w:val="24"/>
          <w:szCs w:val="24"/>
          <w:lang w:eastAsia="zh-CN"/>
        </w:rPr>
        <w:t xml:space="preserve">bases for pediatric emotion dysregulation </w:t>
      </w:r>
    </w:p>
    <w:p w14:paraId="349E69FF" w14:textId="77777777" w:rsidR="002C7AD1" w:rsidRPr="00C74122" w:rsidRDefault="002C7AD1" w:rsidP="00C74122">
      <w:pPr>
        <w:spacing w:after="0" w:line="360" w:lineRule="auto"/>
        <w:jc w:val="both"/>
        <w:outlineLvl w:val="0"/>
        <w:rPr>
          <w:rFonts w:ascii="Book Antiqua" w:eastAsia="宋体" w:hAnsi="Book Antiqua"/>
          <w:b/>
          <w:color w:val="000000" w:themeColor="text1"/>
          <w:sz w:val="24"/>
          <w:szCs w:val="24"/>
          <w:lang w:eastAsia="zh-CN"/>
        </w:rPr>
      </w:pPr>
    </w:p>
    <w:p w14:paraId="6AF77DF0" w14:textId="4D995641" w:rsidR="003C6851" w:rsidRPr="00C74122" w:rsidRDefault="00F0269C" w:rsidP="00C74122">
      <w:pPr>
        <w:spacing w:after="0" w:line="360" w:lineRule="auto"/>
        <w:jc w:val="both"/>
        <w:outlineLvl w:val="0"/>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rPr>
        <w:t>Drew Barzman, Chelsea Geise, Ping-I Lin</w:t>
      </w:r>
    </w:p>
    <w:p w14:paraId="0E8ED36F" w14:textId="77777777" w:rsidR="001C7236" w:rsidRPr="00C74122" w:rsidRDefault="001C7236" w:rsidP="00C74122">
      <w:pPr>
        <w:spacing w:after="0" w:line="360" w:lineRule="auto"/>
        <w:jc w:val="both"/>
        <w:outlineLvl w:val="0"/>
        <w:rPr>
          <w:rFonts w:ascii="Book Antiqua" w:eastAsia="宋体" w:hAnsi="Book Antiqua"/>
          <w:b/>
          <w:color w:val="000000" w:themeColor="text1"/>
          <w:sz w:val="24"/>
          <w:szCs w:val="24"/>
          <w:lang w:eastAsia="zh-CN"/>
        </w:rPr>
      </w:pPr>
    </w:p>
    <w:p w14:paraId="3703D7C9" w14:textId="7AC986E0" w:rsidR="00F0269C" w:rsidRPr="00C74122" w:rsidRDefault="001C7236" w:rsidP="00C74122">
      <w:pPr>
        <w:spacing w:after="0" w:line="360" w:lineRule="auto"/>
        <w:jc w:val="both"/>
        <w:outlineLvl w:val="0"/>
        <w:rPr>
          <w:rFonts w:ascii="Book Antiqua" w:eastAsia="宋体" w:hAnsi="Book Antiqua"/>
          <w:color w:val="000000" w:themeColor="text1"/>
          <w:sz w:val="24"/>
          <w:szCs w:val="24"/>
          <w:lang w:eastAsia="zh-CN"/>
        </w:rPr>
      </w:pPr>
      <w:r w:rsidRPr="00C74122">
        <w:rPr>
          <w:rFonts w:ascii="Book Antiqua" w:hAnsi="Book Antiqua"/>
          <w:b/>
          <w:color w:val="000000" w:themeColor="text1"/>
          <w:sz w:val="24"/>
          <w:szCs w:val="24"/>
        </w:rPr>
        <w:t>Drew Barzman</w:t>
      </w:r>
      <w:r w:rsidRPr="00C74122">
        <w:rPr>
          <w:rFonts w:ascii="Book Antiqua" w:eastAsia="宋体" w:hAnsi="Book Antiqua"/>
          <w:b/>
          <w:color w:val="000000" w:themeColor="text1"/>
          <w:sz w:val="24"/>
          <w:szCs w:val="24"/>
          <w:lang w:eastAsia="zh-CN"/>
        </w:rPr>
        <w:t>,</w:t>
      </w:r>
      <w:r w:rsidRPr="00C74122">
        <w:rPr>
          <w:rFonts w:ascii="Book Antiqua" w:hAnsi="Book Antiqua"/>
          <w:b/>
          <w:color w:val="000000" w:themeColor="text1"/>
          <w:sz w:val="24"/>
          <w:szCs w:val="24"/>
        </w:rPr>
        <w:t xml:space="preserve"> Chelsea Geise</w:t>
      </w:r>
      <w:r w:rsidRPr="00C74122">
        <w:rPr>
          <w:rFonts w:ascii="Book Antiqua" w:eastAsia="宋体" w:hAnsi="Book Antiqua"/>
          <w:b/>
          <w:color w:val="000000" w:themeColor="text1"/>
          <w:sz w:val="24"/>
          <w:szCs w:val="24"/>
          <w:lang w:eastAsia="zh-CN"/>
        </w:rPr>
        <w:t xml:space="preserve">, </w:t>
      </w:r>
      <w:r w:rsidR="000F3675" w:rsidRPr="00C74122">
        <w:rPr>
          <w:rFonts w:ascii="Book Antiqua" w:hAnsi="Book Antiqua"/>
          <w:color w:val="000000" w:themeColor="text1"/>
          <w:sz w:val="24"/>
          <w:szCs w:val="24"/>
        </w:rPr>
        <w:t xml:space="preserve">Division of Child and Adolescent Psychiatry, Cincinnati Children’s Hospital Medical Center, Cincinnati, OH </w:t>
      </w:r>
      <w:r w:rsidR="002C7AD1" w:rsidRPr="00C74122">
        <w:rPr>
          <w:rFonts w:ascii="Book Antiqua" w:hAnsi="Book Antiqua"/>
          <w:color w:val="000000" w:themeColor="text1"/>
          <w:sz w:val="24"/>
          <w:szCs w:val="24"/>
        </w:rPr>
        <w:t>45229-3039</w:t>
      </w:r>
      <w:r w:rsidR="002C7AD1" w:rsidRPr="00C74122">
        <w:rPr>
          <w:rFonts w:ascii="Book Antiqua" w:eastAsia="宋体" w:hAnsi="Book Antiqua"/>
          <w:color w:val="000000" w:themeColor="text1"/>
          <w:sz w:val="24"/>
          <w:szCs w:val="24"/>
          <w:lang w:eastAsia="zh-CN"/>
        </w:rPr>
        <w:t>, United States</w:t>
      </w:r>
    </w:p>
    <w:p w14:paraId="372CCDBA" w14:textId="77777777" w:rsidR="009C19B9" w:rsidRPr="00C74122" w:rsidRDefault="009C19B9" w:rsidP="00C74122">
      <w:pPr>
        <w:spacing w:after="0" w:line="360" w:lineRule="auto"/>
        <w:jc w:val="both"/>
        <w:outlineLvl w:val="0"/>
        <w:rPr>
          <w:rFonts w:ascii="Book Antiqua" w:eastAsia="宋体" w:hAnsi="Book Antiqua"/>
          <w:color w:val="000000" w:themeColor="text1"/>
          <w:sz w:val="24"/>
          <w:szCs w:val="24"/>
          <w:lang w:eastAsia="zh-CN"/>
        </w:rPr>
      </w:pPr>
    </w:p>
    <w:p w14:paraId="48A406C4" w14:textId="4FD0BE72" w:rsidR="00F0269C" w:rsidRPr="00C74122" w:rsidRDefault="001C7236" w:rsidP="00C74122">
      <w:pPr>
        <w:spacing w:after="0" w:line="360" w:lineRule="auto"/>
        <w:jc w:val="both"/>
        <w:outlineLvl w:val="0"/>
        <w:rPr>
          <w:rFonts w:ascii="Book Antiqua" w:eastAsia="宋体" w:hAnsi="Book Antiqua"/>
          <w:color w:val="000000" w:themeColor="text1"/>
          <w:sz w:val="24"/>
          <w:szCs w:val="24"/>
          <w:lang w:eastAsia="zh-CN"/>
        </w:rPr>
      </w:pPr>
      <w:r w:rsidRPr="00C74122">
        <w:rPr>
          <w:rFonts w:ascii="Book Antiqua" w:hAnsi="Book Antiqua"/>
          <w:b/>
          <w:color w:val="000000" w:themeColor="text1"/>
          <w:sz w:val="24"/>
          <w:szCs w:val="24"/>
        </w:rPr>
        <w:t>Drew Barzman</w:t>
      </w:r>
      <w:r w:rsidRPr="00C74122">
        <w:rPr>
          <w:rFonts w:ascii="Book Antiqua" w:eastAsia="宋体" w:hAnsi="Book Antiqua"/>
          <w:b/>
          <w:color w:val="000000" w:themeColor="text1"/>
          <w:sz w:val="24"/>
          <w:szCs w:val="24"/>
          <w:lang w:eastAsia="zh-CN"/>
        </w:rPr>
        <w:t>,</w:t>
      </w:r>
      <w:r w:rsidR="000F3675" w:rsidRPr="00C74122">
        <w:rPr>
          <w:rFonts w:ascii="Book Antiqua" w:hAnsi="Book Antiqua"/>
          <w:color w:val="000000" w:themeColor="text1"/>
          <w:sz w:val="24"/>
          <w:szCs w:val="24"/>
        </w:rPr>
        <w:t xml:space="preserve"> </w:t>
      </w:r>
      <w:r w:rsidRPr="00C74122">
        <w:rPr>
          <w:rFonts w:ascii="Book Antiqua" w:hAnsi="Book Antiqua"/>
          <w:b/>
          <w:color w:val="000000" w:themeColor="text1"/>
          <w:sz w:val="24"/>
          <w:szCs w:val="24"/>
        </w:rPr>
        <w:t>Ping-I Lin</w:t>
      </w:r>
      <w:r w:rsidRPr="00C74122">
        <w:rPr>
          <w:rFonts w:ascii="Book Antiqua" w:eastAsia="宋体" w:hAnsi="Book Antiqua"/>
          <w:b/>
          <w:color w:val="000000" w:themeColor="text1"/>
          <w:sz w:val="24"/>
          <w:szCs w:val="24"/>
          <w:lang w:eastAsia="zh-CN"/>
        </w:rPr>
        <w:t>,</w:t>
      </w:r>
      <w:r w:rsidRPr="00C74122">
        <w:rPr>
          <w:rFonts w:ascii="Book Antiqua" w:hAnsi="Book Antiqua"/>
          <w:color w:val="000000" w:themeColor="text1"/>
          <w:sz w:val="24"/>
          <w:szCs w:val="24"/>
        </w:rPr>
        <w:t xml:space="preserve"> </w:t>
      </w:r>
      <w:r w:rsidR="000F3675" w:rsidRPr="00C74122">
        <w:rPr>
          <w:rFonts w:ascii="Book Antiqua" w:hAnsi="Book Antiqua"/>
          <w:color w:val="000000" w:themeColor="text1"/>
          <w:sz w:val="24"/>
          <w:szCs w:val="24"/>
        </w:rPr>
        <w:t>Department of Psychiatry and Behavioral Neuroscience, University of Cincinnati College of Medicine, Cincinnati, OH</w:t>
      </w:r>
      <w:r w:rsidR="002C7AD1" w:rsidRPr="00C74122">
        <w:rPr>
          <w:rFonts w:ascii="Book Antiqua" w:eastAsia="宋体" w:hAnsi="Book Antiqua"/>
          <w:color w:val="000000" w:themeColor="text1"/>
          <w:sz w:val="24"/>
          <w:szCs w:val="24"/>
          <w:lang w:eastAsia="zh-CN"/>
        </w:rPr>
        <w:t xml:space="preserve"> </w:t>
      </w:r>
      <w:r w:rsidR="002C7AD1" w:rsidRPr="00C74122">
        <w:rPr>
          <w:rFonts w:ascii="Book Antiqua" w:hAnsi="Book Antiqua"/>
          <w:color w:val="000000" w:themeColor="text1"/>
          <w:sz w:val="24"/>
          <w:szCs w:val="24"/>
        </w:rPr>
        <w:t>45229-3039</w:t>
      </w:r>
      <w:r w:rsidR="002C7AD1" w:rsidRPr="00C74122">
        <w:rPr>
          <w:rFonts w:ascii="Book Antiqua" w:eastAsia="宋体" w:hAnsi="Book Antiqua"/>
          <w:color w:val="000000" w:themeColor="text1"/>
          <w:sz w:val="24"/>
          <w:szCs w:val="24"/>
          <w:lang w:eastAsia="zh-CN"/>
        </w:rPr>
        <w:t>, United States</w:t>
      </w:r>
    </w:p>
    <w:p w14:paraId="5FD63143" w14:textId="77777777" w:rsidR="009C19B9" w:rsidRPr="00C74122" w:rsidRDefault="009C19B9" w:rsidP="00C74122">
      <w:pPr>
        <w:spacing w:after="0" w:line="360" w:lineRule="auto"/>
        <w:jc w:val="both"/>
        <w:outlineLvl w:val="0"/>
        <w:rPr>
          <w:rFonts w:ascii="Book Antiqua" w:eastAsia="宋体" w:hAnsi="Book Antiqua"/>
          <w:color w:val="000000" w:themeColor="text1"/>
          <w:sz w:val="24"/>
          <w:szCs w:val="24"/>
          <w:lang w:eastAsia="zh-CN"/>
        </w:rPr>
      </w:pPr>
    </w:p>
    <w:p w14:paraId="0F1D87DF" w14:textId="349CE863" w:rsidR="002C7AD1" w:rsidRPr="00C74122" w:rsidRDefault="001C7236" w:rsidP="00C74122">
      <w:pPr>
        <w:spacing w:after="0" w:line="360" w:lineRule="auto"/>
        <w:jc w:val="both"/>
        <w:outlineLvl w:val="0"/>
        <w:rPr>
          <w:rFonts w:ascii="Book Antiqua" w:eastAsia="宋体" w:hAnsi="Book Antiqua"/>
          <w:color w:val="000000" w:themeColor="text1"/>
          <w:sz w:val="24"/>
          <w:szCs w:val="24"/>
          <w:lang w:eastAsia="zh-CN"/>
        </w:rPr>
      </w:pPr>
      <w:r w:rsidRPr="00C74122">
        <w:rPr>
          <w:rFonts w:ascii="Book Antiqua" w:hAnsi="Book Antiqua"/>
          <w:b/>
          <w:color w:val="000000" w:themeColor="text1"/>
          <w:sz w:val="24"/>
          <w:szCs w:val="24"/>
        </w:rPr>
        <w:t>Ping-I Lin</w:t>
      </w:r>
      <w:r w:rsidRPr="00C74122">
        <w:rPr>
          <w:rFonts w:ascii="Book Antiqua" w:eastAsia="宋体" w:hAnsi="Book Antiqua"/>
          <w:b/>
          <w:color w:val="000000" w:themeColor="text1"/>
          <w:sz w:val="24"/>
          <w:szCs w:val="24"/>
          <w:lang w:eastAsia="zh-CN"/>
        </w:rPr>
        <w:t>,</w:t>
      </w:r>
      <w:r w:rsidRPr="00C74122">
        <w:rPr>
          <w:rFonts w:ascii="Book Antiqua" w:hAnsi="Book Antiqua"/>
          <w:color w:val="000000" w:themeColor="text1"/>
          <w:sz w:val="24"/>
          <w:szCs w:val="24"/>
        </w:rPr>
        <w:t xml:space="preserve"> </w:t>
      </w:r>
      <w:r w:rsidR="000F3675" w:rsidRPr="00C74122">
        <w:rPr>
          <w:rFonts w:ascii="Book Antiqua" w:hAnsi="Book Antiqua"/>
          <w:color w:val="000000" w:themeColor="text1"/>
          <w:sz w:val="24"/>
          <w:szCs w:val="24"/>
        </w:rPr>
        <w:t xml:space="preserve">Division of Biostatistics and Epidemiology, Cincinnati Children’s Hospital Medical Center, Cincinnati, OH </w:t>
      </w:r>
      <w:r w:rsidR="002C7AD1" w:rsidRPr="00C74122">
        <w:rPr>
          <w:rFonts w:ascii="Book Antiqua" w:hAnsi="Book Antiqua"/>
          <w:color w:val="000000" w:themeColor="text1"/>
          <w:sz w:val="24"/>
          <w:szCs w:val="24"/>
        </w:rPr>
        <w:t>45229-3039</w:t>
      </w:r>
      <w:r w:rsidR="002C7AD1" w:rsidRPr="00C74122">
        <w:rPr>
          <w:rFonts w:ascii="Book Antiqua" w:eastAsia="宋体" w:hAnsi="Book Antiqua"/>
          <w:color w:val="000000" w:themeColor="text1"/>
          <w:sz w:val="24"/>
          <w:szCs w:val="24"/>
          <w:lang w:eastAsia="zh-CN"/>
        </w:rPr>
        <w:t>, United States</w:t>
      </w:r>
    </w:p>
    <w:p w14:paraId="08E17628" w14:textId="77777777" w:rsidR="003C6851" w:rsidRPr="00C74122" w:rsidRDefault="003C6851" w:rsidP="00C74122">
      <w:pPr>
        <w:spacing w:after="0" w:line="360" w:lineRule="auto"/>
        <w:jc w:val="both"/>
        <w:outlineLvl w:val="0"/>
        <w:rPr>
          <w:rFonts w:ascii="Book Antiqua" w:eastAsia="宋体" w:hAnsi="Book Antiqua"/>
          <w:color w:val="000000" w:themeColor="text1"/>
          <w:sz w:val="24"/>
          <w:szCs w:val="24"/>
          <w:lang w:eastAsia="zh-CN"/>
        </w:rPr>
      </w:pPr>
    </w:p>
    <w:p w14:paraId="038FC5A8" w14:textId="6F4F8F62" w:rsidR="002C7AD1" w:rsidRPr="00C74122" w:rsidRDefault="002C7AD1" w:rsidP="00C74122">
      <w:pPr>
        <w:adjustRightInd w:val="0"/>
        <w:snapToGrid w:val="0"/>
        <w:spacing w:after="0" w:line="360" w:lineRule="auto"/>
        <w:jc w:val="both"/>
        <w:rPr>
          <w:rFonts w:ascii="Book Antiqua" w:eastAsia="宋体" w:hAnsi="Book Antiqua"/>
          <w:b/>
          <w:color w:val="000000" w:themeColor="text1"/>
          <w:sz w:val="24"/>
          <w:szCs w:val="24"/>
        </w:rPr>
      </w:pPr>
      <w:bookmarkStart w:id="0" w:name="OLE_LINK37"/>
      <w:bookmarkStart w:id="1" w:name="OLE_LINK38"/>
      <w:bookmarkStart w:id="2" w:name="OLE_LINK23"/>
      <w:bookmarkStart w:id="3" w:name="OLE_LINK29"/>
      <w:bookmarkStart w:id="4" w:name="OLE_LINK36"/>
      <w:bookmarkStart w:id="5" w:name="OLE_LINK44"/>
      <w:r w:rsidRPr="00C74122">
        <w:rPr>
          <w:rFonts w:ascii="Book Antiqua" w:eastAsia="宋体" w:hAnsi="Book Antiqua"/>
          <w:b/>
          <w:color w:val="000000" w:themeColor="text1"/>
          <w:sz w:val="24"/>
          <w:szCs w:val="24"/>
        </w:rPr>
        <w:t xml:space="preserve">Author contributions: </w:t>
      </w:r>
      <w:bookmarkStart w:id="6" w:name="OLE_LINK1"/>
      <w:bookmarkStart w:id="7" w:name="OLE_LINK2"/>
      <w:r w:rsidR="000F7687" w:rsidRPr="00C74122">
        <w:rPr>
          <w:rFonts w:ascii="Book Antiqua" w:eastAsia="宋体" w:hAnsi="Book Antiqua"/>
          <w:color w:val="000000" w:themeColor="text1"/>
          <w:sz w:val="24"/>
          <w:szCs w:val="24"/>
        </w:rPr>
        <w:t>Barzman D and Lin</w:t>
      </w:r>
      <w:r w:rsidR="003220DE" w:rsidRPr="00C74122">
        <w:rPr>
          <w:rFonts w:ascii="Book Antiqua" w:eastAsia="宋体" w:hAnsi="Book Antiqua"/>
          <w:color w:val="000000" w:themeColor="text1"/>
          <w:sz w:val="24"/>
          <w:szCs w:val="24"/>
        </w:rPr>
        <w:t xml:space="preserve"> P</w:t>
      </w:r>
      <w:r w:rsidR="000F7687" w:rsidRPr="00C74122">
        <w:rPr>
          <w:rFonts w:ascii="Book Antiqua" w:eastAsia="宋体" w:hAnsi="Book Antiqua"/>
          <w:color w:val="000000" w:themeColor="text1"/>
          <w:sz w:val="24"/>
          <w:szCs w:val="24"/>
          <w:lang w:eastAsia="zh-CN"/>
        </w:rPr>
        <w:t>I</w:t>
      </w:r>
      <w:r w:rsidR="003220DE" w:rsidRPr="00C74122">
        <w:rPr>
          <w:rFonts w:ascii="Book Antiqua" w:eastAsia="宋体" w:hAnsi="Book Antiqua"/>
          <w:color w:val="000000" w:themeColor="text1"/>
          <w:sz w:val="24"/>
          <w:szCs w:val="24"/>
        </w:rPr>
        <w:t xml:space="preserve"> designed</w:t>
      </w:r>
      <w:r w:rsidRPr="00C74122">
        <w:rPr>
          <w:rFonts w:ascii="Book Antiqua" w:eastAsia="宋体" w:hAnsi="Book Antiqua"/>
          <w:color w:val="000000" w:themeColor="text1"/>
          <w:sz w:val="24"/>
          <w:szCs w:val="24"/>
        </w:rPr>
        <w:t xml:space="preserve"> research;</w:t>
      </w:r>
      <w:r w:rsidRPr="00C74122">
        <w:rPr>
          <w:rFonts w:ascii="Book Antiqua" w:eastAsia="宋体" w:hAnsi="Book Antiqua"/>
          <w:b/>
          <w:color w:val="000000" w:themeColor="text1"/>
          <w:sz w:val="24"/>
          <w:szCs w:val="24"/>
        </w:rPr>
        <w:t xml:space="preserve"> </w:t>
      </w:r>
      <w:r w:rsidR="003220DE" w:rsidRPr="00C74122">
        <w:rPr>
          <w:rFonts w:ascii="Book Antiqua" w:eastAsia="宋体" w:hAnsi="Book Antiqua"/>
          <w:color w:val="000000" w:themeColor="text1"/>
          <w:sz w:val="24"/>
          <w:szCs w:val="24"/>
        </w:rPr>
        <w:t>Geise C</w:t>
      </w:r>
      <w:r w:rsidRPr="00C74122">
        <w:rPr>
          <w:rFonts w:ascii="Book Antiqua" w:eastAsia="宋体" w:hAnsi="Book Antiqua"/>
          <w:color w:val="000000" w:themeColor="text1"/>
          <w:sz w:val="24"/>
          <w:szCs w:val="24"/>
        </w:rPr>
        <w:t xml:space="preserve"> performed </w:t>
      </w:r>
      <w:r w:rsidR="00086AC1" w:rsidRPr="00C74122">
        <w:rPr>
          <w:rFonts w:ascii="Book Antiqua" w:eastAsia="宋体" w:hAnsi="Book Antiqua"/>
          <w:color w:val="000000" w:themeColor="text1"/>
          <w:sz w:val="24"/>
          <w:szCs w:val="24"/>
        </w:rPr>
        <w:t xml:space="preserve">the literature review </w:t>
      </w:r>
      <w:r w:rsidRPr="00C74122">
        <w:rPr>
          <w:rFonts w:ascii="Book Antiqua" w:eastAsia="宋体" w:hAnsi="Book Antiqua"/>
          <w:color w:val="000000" w:themeColor="text1"/>
          <w:sz w:val="24"/>
          <w:szCs w:val="24"/>
        </w:rPr>
        <w:t xml:space="preserve">research; </w:t>
      </w:r>
      <w:r w:rsidR="003220DE" w:rsidRPr="00C74122">
        <w:rPr>
          <w:rFonts w:ascii="Book Antiqua" w:eastAsia="宋体" w:hAnsi="Book Antiqua"/>
          <w:color w:val="000000" w:themeColor="text1"/>
          <w:sz w:val="24"/>
          <w:szCs w:val="24"/>
        </w:rPr>
        <w:t>Geise C</w:t>
      </w:r>
      <w:r w:rsidR="000F7687" w:rsidRPr="00C74122">
        <w:rPr>
          <w:rFonts w:ascii="Book Antiqua" w:eastAsia="宋体" w:hAnsi="Book Antiqua"/>
          <w:color w:val="000000" w:themeColor="text1"/>
          <w:sz w:val="24"/>
          <w:szCs w:val="24"/>
        </w:rPr>
        <w:t xml:space="preserve"> and Lin</w:t>
      </w:r>
      <w:r w:rsidR="003220DE" w:rsidRPr="00C74122">
        <w:rPr>
          <w:rFonts w:ascii="Book Antiqua" w:eastAsia="宋体" w:hAnsi="Book Antiqua"/>
          <w:color w:val="000000" w:themeColor="text1"/>
          <w:sz w:val="24"/>
          <w:szCs w:val="24"/>
        </w:rPr>
        <w:t xml:space="preserve"> P</w:t>
      </w:r>
      <w:r w:rsidR="000F7687" w:rsidRPr="00C74122">
        <w:rPr>
          <w:rFonts w:ascii="Book Antiqua" w:eastAsia="宋体" w:hAnsi="Book Antiqua"/>
          <w:color w:val="000000" w:themeColor="text1"/>
          <w:sz w:val="24"/>
          <w:szCs w:val="24"/>
        </w:rPr>
        <w:t>I</w:t>
      </w:r>
      <w:r w:rsidRPr="00C74122">
        <w:rPr>
          <w:rFonts w:ascii="Book Antiqua" w:eastAsia="宋体" w:hAnsi="Book Antiqua"/>
          <w:color w:val="000000" w:themeColor="text1"/>
          <w:sz w:val="24"/>
          <w:szCs w:val="24"/>
        </w:rPr>
        <w:t xml:space="preserve"> wrote the paper. </w:t>
      </w:r>
    </w:p>
    <w:bookmarkEnd w:id="0"/>
    <w:bookmarkEnd w:id="1"/>
    <w:bookmarkEnd w:id="2"/>
    <w:bookmarkEnd w:id="3"/>
    <w:bookmarkEnd w:id="4"/>
    <w:bookmarkEnd w:id="5"/>
    <w:bookmarkEnd w:id="6"/>
    <w:bookmarkEnd w:id="7"/>
    <w:p w14:paraId="7B6FAA57" w14:textId="77777777" w:rsidR="002C7AD1" w:rsidRPr="00C74122" w:rsidRDefault="002C7AD1" w:rsidP="00C74122">
      <w:pPr>
        <w:spacing w:after="0" w:line="360" w:lineRule="auto"/>
        <w:jc w:val="both"/>
        <w:outlineLvl w:val="0"/>
        <w:rPr>
          <w:rFonts w:ascii="Book Antiqua" w:eastAsia="宋体" w:hAnsi="Book Antiqua"/>
          <w:color w:val="000000" w:themeColor="text1"/>
          <w:sz w:val="24"/>
          <w:szCs w:val="24"/>
          <w:lang w:eastAsia="zh-CN"/>
        </w:rPr>
      </w:pPr>
    </w:p>
    <w:p w14:paraId="5CD83855" w14:textId="63CE022F" w:rsidR="009C19B9" w:rsidRPr="00C74122" w:rsidRDefault="009C19B9" w:rsidP="00C74122">
      <w:pPr>
        <w:spacing w:after="0" w:line="360" w:lineRule="auto"/>
        <w:jc w:val="both"/>
        <w:rPr>
          <w:rFonts w:ascii="Book Antiqua" w:eastAsia="宋体" w:hAnsi="Book Antiqua"/>
          <w:color w:val="000000" w:themeColor="text1"/>
          <w:sz w:val="24"/>
          <w:szCs w:val="24"/>
          <w:lang w:eastAsia="zh-CN"/>
        </w:rPr>
      </w:pPr>
      <w:r w:rsidRPr="00C74122">
        <w:rPr>
          <w:rFonts w:ascii="Book Antiqua" w:hAnsi="Book Antiqua"/>
          <w:b/>
          <w:color w:val="000000" w:themeColor="text1"/>
          <w:sz w:val="24"/>
          <w:szCs w:val="24"/>
        </w:rPr>
        <w:t>Supported by</w:t>
      </w:r>
      <w:r w:rsidRPr="00C74122">
        <w:rPr>
          <w:rFonts w:ascii="Book Antiqua" w:hAnsi="Book Antiqua"/>
          <w:color w:val="000000" w:themeColor="text1"/>
          <w:sz w:val="24"/>
          <w:szCs w:val="24"/>
        </w:rPr>
        <w:t xml:space="preserve"> Oxley Foundation (</w:t>
      </w:r>
      <w:r w:rsidRPr="00C74122">
        <w:rPr>
          <w:rFonts w:ascii="Book Antiqua" w:eastAsia="宋体" w:hAnsi="Book Antiqua"/>
          <w:color w:val="000000" w:themeColor="text1"/>
          <w:sz w:val="24"/>
          <w:szCs w:val="24"/>
        </w:rPr>
        <w:t>Lin P</w:t>
      </w:r>
      <w:r w:rsidRPr="00C74122">
        <w:rPr>
          <w:rFonts w:ascii="Book Antiqua" w:eastAsia="宋体" w:hAnsi="Book Antiqua"/>
          <w:color w:val="000000" w:themeColor="text1"/>
          <w:sz w:val="24"/>
          <w:szCs w:val="24"/>
          <w:lang w:eastAsia="zh-CN"/>
        </w:rPr>
        <w:t>I</w:t>
      </w:r>
      <w:r w:rsidRPr="00C74122">
        <w:rPr>
          <w:rFonts w:ascii="Book Antiqua" w:hAnsi="Book Antiqua"/>
          <w:color w:val="000000" w:themeColor="text1"/>
          <w:sz w:val="24"/>
          <w:szCs w:val="24"/>
        </w:rPr>
        <w:t xml:space="preserve"> and </w:t>
      </w:r>
      <w:r w:rsidRPr="00C74122">
        <w:rPr>
          <w:rFonts w:ascii="Book Antiqua" w:eastAsia="宋体" w:hAnsi="Book Antiqua"/>
          <w:color w:val="000000" w:themeColor="text1"/>
          <w:sz w:val="24"/>
          <w:szCs w:val="24"/>
        </w:rPr>
        <w:t>Barzman D</w:t>
      </w:r>
      <w:r w:rsidRPr="00C74122">
        <w:rPr>
          <w:rFonts w:ascii="Book Antiqua" w:hAnsi="Book Antiqua"/>
          <w:color w:val="000000" w:themeColor="text1"/>
          <w:sz w:val="24"/>
          <w:szCs w:val="24"/>
        </w:rPr>
        <w:t>)</w:t>
      </w:r>
      <w:r w:rsidRPr="00C74122">
        <w:rPr>
          <w:rFonts w:ascii="Book Antiqua" w:eastAsia="宋体" w:hAnsi="Book Antiqua"/>
          <w:color w:val="000000" w:themeColor="text1"/>
          <w:sz w:val="24"/>
          <w:szCs w:val="24"/>
          <w:lang w:eastAsia="zh-CN"/>
        </w:rPr>
        <w:t>;</w:t>
      </w:r>
      <w:r w:rsidRPr="00C74122">
        <w:rPr>
          <w:rFonts w:ascii="Book Antiqua" w:hAnsi="Book Antiqua"/>
          <w:color w:val="000000" w:themeColor="text1"/>
          <w:sz w:val="24"/>
          <w:szCs w:val="24"/>
        </w:rPr>
        <w:t xml:space="preserve"> Center for Clinical and Translational Science and Training (</w:t>
      </w:r>
      <w:r w:rsidRPr="00C74122">
        <w:rPr>
          <w:rFonts w:ascii="Book Antiqua" w:eastAsia="宋体" w:hAnsi="Book Antiqua"/>
          <w:color w:val="000000" w:themeColor="text1"/>
          <w:sz w:val="24"/>
          <w:szCs w:val="24"/>
        </w:rPr>
        <w:t>Barzman D</w:t>
      </w:r>
      <w:r w:rsidRPr="00C74122">
        <w:rPr>
          <w:rFonts w:ascii="Book Antiqua" w:hAnsi="Book Antiqua"/>
          <w:color w:val="000000" w:themeColor="text1"/>
          <w:sz w:val="24"/>
          <w:szCs w:val="24"/>
        </w:rPr>
        <w:t>)</w:t>
      </w:r>
      <w:r w:rsidRPr="00C74122">
        <w:rPr>
          <w:rFonts w:ascii="Book Antiqua" w:eastAsia="宋体" w:hAnsi="Book Antiqua"/>
          <w:color w:val="000000" w:themeColor="text1"/>
          <w:sz w:val="24"/>
          <w:szCs w:val="24"/>
          <w:lang w:eastAsia="zh-CN"/>
        </w:rPr>
        <w:t>;</w:t>
      </w:r>
      <w:r w:rsidRPr="00C74122">
        <w:rPr>
          <w:rFonts w:ascii="Book Antiqua" w:hAnsi="Book Antiqua"/>
          <w:color w:val="000000" w:themeColor="text1"/>
          <w:sz w:val="24"/>
          <w:szCs w:val="24"/>
        </w:rPr>
        <w:t xml:space="preserve"> and American Physician Institute (</w:t>
      </w:r>
      <w:r w:rsidRPr="00C74122">
        <w:rPr>
          <w:rFonts w:ascii="Book Antiqua" w:eastAsia="宋体" w:hAnsi="Book Antiqua"/>
          <w:color w:val="000000" w:themeColor="text1"/>
          <w:sz w:val="24"/>
          <w:szCs w:val="24"/>
        </w:rPr>
        <w:t>Geise C</w:t>
      </w:r>
      <w:r w:rsidRPr="00C74122">
        <w:rPr>
          <w:rFonts w:ascii="Book Antiqua" w:hAnsi="Book Antiqua"/>
          <w:color w:val="000000" w:themeColor="text1"/>
          <w:sz w:val="24"/>
          <w:szCs w:val="24"/>
        </w:rPr>
        <w:t>)</w:t>
      </w:r>
      <w:r w:rsidRPr="00C74122">
        <w:rPr>
          <w:rFonts w:ascii="Book Antiqua" w:eastAsia="宋体" w:hAnsi="Book Antiqua"/>
          <w:color w:val="000000" w:themeColor="text1"/>
          <w:sz w:val="24"/>
          <w:szCs w:val="24"/>
          <w:lang w:eastAsia="zh-CN"/>
        </w:rPr>
        <w:t>.</w:t>
      </w:r>
    </w:p>
    <w:p w14:paraId="4CDD321C" w14:textId="77777777" w:rsidR="009C19B9" w:rsidRPr="00C74122" w:rsidRDefault="009C19B9" w:rsidP="00C74122">
      <w:pPr>
        <w:spacing w:after="0" w:line="360" w:lineRule="auto"/>
        <w:jc w:val="both"/>
        <w:outlineLvl w:val="0"/>
        <w:rPr>
          <w:rFonts w:ascii="Book Antiqua" w:eastAsia="宋体" w:hAnsi="Book Antiqua"/>
          <w:color w:val="000000" w:themeColor="text1"/>
          <w:sz w:val="24"/>
          <w:szCs w:val="24"/>
          <w:lang w:eastAsia="zh-CN"/>
        </w:rPr>
      </w:pPr>
    </w:p>
    <w:p w14:paraId="0E4A5CCE" w14:textId="77777777" w:rsidR="000F7687" w:rsidRPr="00C74122" w:rsidRDefault="000F7687" w:rsidP="00C74122">
      <w:pPr>
        <w:pStyle w:val="BodyTextIndent"/>
        <w:spacing w:after="0" w:line="360" w:lineRule="auto"/>
        <w:ind w:leftChars="0" w:left="0"/>
        <w:rPr>
          <w:rFonts w:eastAsia="宋体"/>
          <w:color w:val="000000" w:themeColor="text1"/>
          <w:sz w:val="24"/>
          <w:szCs w:val="24"/>
          <w:lang w:eastAsia="zh-CN"/>
        </w:rPr>
      </w:pPr>
      <w:r w:rsidRPr="00C74122">
        <w:rPr>
          <w:rFonts w:eastAsia="Times New Roman" w:cs="Gulim"/>
          <w:b/>
          <w:color w:val="000000" w:themeColor="text1"/>
          <w:sz w:val="24"/>
          <w:szCs w:val="24"/>
        </w:rPr>
        <w:t>Conflict-of-interest</w:t>
      </w:r>
      <w:r w:rsidRPr="00C74122">
        <w:rPr>
          <w:rFonts w:cs="Gulim"/>
          <w:b/>
          <w:color w:val="000000" w:themeColor="text1"/>
          <w:sz w:val="24"/>
          <w:szCs w:val="24"/>
          <w:lang w:eastAsia="zh-CN"/>
        </w:rPr>
        <w:t>:</w:t>
      </w:r>
      <w:r w:rsidRPr="00C74122">
        <w:rPr>
          <w:rFonts w:eastAsia="宋体" w:cs="Gulim"/>
          <w:b/>
          <w:color w:val="000000" w:themeColor="text1"/>
          <w:sz w:val="24"/>
          <w:szCs w:val="24"/>
          <w:lang w:eastAsia="zh-CN"/>
        </w:rPr>
        <w:t xml:space="preserve"> </w:t>
      </w:r>
      <w:r w:rsidRPr="00C74122">
        <w:rPr>
          <w:color w:val="000000" w:themeColor="text1"/>
          <w:sz w:val="24"/>
          <w:szCs w:val="24"/>
        </w:rPr>
        <w:t>The authors declare that they have no competing interests.</w:t>
      </w:r>
    </w:p>
    <w:p w14:paraId="55D6F731" w14:textId="77777777" w:rsidR="000F7687" w:rsidRPr="00C74122" w:rsidRDefault="000F7687" w:rsidP="00C74122">
      <w:pPr>
        <w:pStyle w:val="CommentText"/>
        <w:adjustRightInd w:val="0"/>
        <w:snapToGrid w:val="0"/>
        <w:spacing w:after="0" w:line="360" w:lineRule="auto"/>
        <w:jc w:val="both"/>
        <w:rPr>
          <w:rFonts w:ascii="Book Antiqua" w:hAnsi="Book Antiqua" w:cs="Gulim"/>
          <w:b/>
          <w:color w:val="000000" w:themeColor="text1"/>
          <w:lang w:eastAsia="zh-CN"/>
        </w:rPr>
      </w:pPr>
      <w:r w:rsidRPr="00C74122">
        <w:rPr>
          <w:rFonts w:ascii="Book Antiqua" w:eastAsia="Times New Roman" w:hAnsi="Book Antiqua" w:cs="Gulim"/>
          <w:b/>
          <w:color w:val="000000" w:themeColor="text1"/>
        </w:rPr>
        <w:lastRenderedPageBreak/>
        <w:t xml:space="preserve"> </w:t>
      </w:r>
    </w:p>
    <w:p w14:paraId="32D60105" w14:textId="77777777" w:rsidR="000F7687" w:rsidRPr="00C74122" w:rsidRDefault="000F7687" w:rsidP="00C74122">
      <w:pPr>
        <w:spacing w:after="0" w:line="360" w:lineRule="auto"/>
        <w:jc w:val="both"/>
        <w:rPr>
          <w:rFonts w:ascii="Book Antiqua" w:eastAsia="宋体" w:hAnsi="Book Antiqua" w:cs="宋体"/>
          <w:color w:val="000000" w:themeColor="text1"/>
          <w:sz w:val="24"/>
          <w:szCs w:val="24"/>
          <w:lang w:eastAsia="zh-CN"/>
        </w:rPr>
      </w:pPr>
      <w:bookmarkStart w:id="8" w:name="OLE_LINK507"/>
      <w:bookmarkStart w:id="9" w:name="OLE_LINK506"/>
      <w:bookmarkStart w:id="10" w:name="OLE_LINK496"/>
      <w:bookmarkStart w:id="11" w:name="OLE_LINK479"/>
      <w:r w:rsidRPr="00C74122">
        <w:rPr>
          <w:rFonts w:ascii="Book Antiqua" w:eastAsia="宋体" w:hAnsi="Book Antiqua" w:cs="宋体"/>
          <w:b/>
          <w:color w:val="000000" w:themeColor="text1"/>
          <w:sz w:val="24"/>
          <w:szCs w:val="24"/>
          <w:lang w:eastAsia="zh-CN"/>
        </w:rPr>
        <w:t xml:space="preserve">Open-Access: </w:t>
      </w:r>
      <w:r w:rsidRPr="00C74122">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4122">
          <w:rPr>
            <w:rFonts w:ascii="Book Antiqua" w:eastAsia="宋体" w:hAnsi="Book Antiqua" w:cs="宋体"/>
            <w:color w:val="000000" w:themeColor="text1"/>
            <w:sz w:val="24"/>
            <w:szCs w:val="24"/>
            <w:u w:val="single"/>
            <w:lang w:eastAsia="zh-CN"/>
          </w:rPr>
          <w:t>http://creativecommons.org/licenses/by-nc/4.0/</w:t>
        </w:r>
      </w:hyperlink>
      <w:bookmarkEnd w:id="8"/>
      <w:bookmarkEnd w:id="9"/>
      <w:bookmarkEnd w:id="10"/>
      <w:bookmarkEnd w:id="11"/>
    </w:p>
    <w:p w14:paraId="14140965" w14:textId="77777777" w:rsidR="00DA4084" w:rsidRPr="00C74122" w:rsidRDefault="00DA4084" w:rsidP="00C74122">
      <w:pPr>
        <w:spacing w:after="0" w:line="360" w:lineRule="auto"/>
        <w:jc w:val="both"/>
        <w:outlineLvl w:val="0"/>
        <w:rPr>
          <w:rFonts w:ascii="Book Antiqua" w:eastAsia="宋体" w:hAnsi="Book Antiqua"/>
          <w:color w:val="000000" w:themeColor="text1"/>
          <w:sz w:val="24"/>
          <w:szCs w:val="24"/>
          <w:lang w:eastAsia="zh-CN"/>
        </w:rPr>
      </w:pPr>
    </w:p>
    <w:p w14:paraId="4F7CD535" w14:textId="6195822B" w:rsidR="003C6851" w:rsidRPr="00C74122" w:rsidRDefault="00F0269C" w:rsidP="00C74122">
      <w:pPr>
        <w:spacing w:after="0" w:line="360" w:lineRule="auto"/>
        <w:jc w:val="both"/>
        <w:outlineLvl w:val="0"/>
        <w:rPr>
          <w:rFonts w:ascii="Book Antiqua" w:eastAsia="宋体" w:hAnsi="Book Antiqua"/>
          <w:color w:val="000000" w:themeColor="text1"/>
          <w:sz w:val="24"/>
          <w:szCs w:val="24"/>
          <w:lang w:eastAsia="zh-CN"/>
        </w:rPr>
      </w:pPr>
      <w:r w:rsidRPr="00C74122">
        <w:rPr>
          <w:rFonts w:ascii="Book Antiqua" w:hAnsi="Book Antiqua"/>
          <w:b/>
          <w:color w:val="000000" w:themeColor="text1"/>
          <w:sz w:val="24"/>
          <w:szCs w:val="24"/>
        </w:rPr>
        <w:t>Correspond</w:t>
      </w:r>
      <w:r w:rsidR="002C7AD1" w:rsidRPr="00C74122">
        <w:rPr>
          <w:rFonts w:ascii="Book Antiqua" w:eastAsia="宋体" w:hAnsi="Book Antiqua"/>
          <w:b/>
          <w:color w:val="000000" w:themeColor="text1"/>
          <w:sz w:val="24"/>
          <w:szCs w:val="24"/>
          <w:lang w:eastAsia="zh-CN"/>
        </w:rPr>
        <w:t xml:space="preserve">ence to: </w:t>
      </w:r>
      <w:r w:rsidR="00F4318B" w:rsidRPr="00C74122">
        <w:rPr>
          <w:rFonts w:ascii="Book Antiqua" w:hAnsi="Book Antiqua"/>
          <w:b/>
          <w:color w:val="000000" w:themeColor="text1"/>
          <w:sz w:val="24"/>
          <w:szCs w:val="24"/>
        </w:rPr>
        <w:t>Ping-I</w:t>
      </w:r>
      <w:r w:rsidR="00770069" w:rsidRPr="00C74122">
        <w:rPr>
          <w:rFonts w:ascii="Book Antiqua" w:hAnsi="Book Antiqua"/>
          <w:b/>
          <w:color w:val="000000" w:themeColor="text1"/>
          <w:sz w:val="24"/>
          <w:szCs w:val="24"/>
        </w:rPr>
        <w:t xml:space="preserve"> Lin</w:t>
      </w:r>
      <w:r w:rsidR="000F7687" w:rsidRPr="00C74122">
        <w:rPr>
          <w:rFonts w:ascii="Book Antiqua" w:hAnsi="Book Antiqua"/>
          <w:b/>
          <w:color w:val="000000" w:themeColor="text1"/>
          <w:sz w:val="24"/>
          <w:szCs w:val="24"/>
        </w:rPr>
        <w:t>, MD</w:t>
      </w:r>
      <w:r w:rsidR="00716461" w:rsidRPr="00C74122">
        <w:rPr>
          <w:rFonts w:ascii="Book Antiqua" w:hAnsi="Book Antiqua"/>
          <w:b/>
          <w:color w:val="000000" w:themeColor="text1"/>
          <w:sz w:val="24"/>
          <w:szCs w:val="24"/>
        </w:rPr>
        <w:t>, Ph</w:t>
      </w:r>
      <w:r w:rsidR="000F7687" w:rsidRPr="00C74122">
        <w:rPr>
          <w:rFonts w:ascii="Book Antiqua" w:hAnsi="Book Antiqua"/>
          <w:b/>
          <w:color w:val="000000" w:themeColor="text1"/>
          <w:sz w:val="24"/>
          <w:szCs w:val="24"/>
        </w:rPr>
        <w:t>D</w:t>
      </w:r>
      <w:r w:rsidR="000F7687" w:rsidRPr="00C74122">
        <w:rPr>
          <w:rFonts w:ascii="Book Antiqua" w:eastAsia="宋体" w:hAnsi="Book Antiqua"/>
          <w:b/>
          <w:color w:val="000000" w:themeColor="text1"/>
          <w:sz w:val="24"/>
          <w:szCs w:val="24"/>
          <w:lang w:eastAsia="zh-CN"/>
        </w:rPr>
        <w:t>,</w:t>
      </w:r>
      <w:r w:rsidR="000F7687" w:rsidRPr="00C74122">
        <w:rPr>
          <w:rFonts w:ascii="Book Antiqua" w:eastAsia="宋体" w:hAnsi="Book Antiqua"/>
          <w:color w:val="000000" w:themeColor="text1"/>
          <w:sz w:val="24"/>
          <w:szCs w:val="24"/>
          <w:lang w:eastAsia="zh-CN"/>
        </w:rPr>
        <w:t xml:space="preserve"> </w:t>
      </w:r>
      <w:r w:rsidR="003C6851" w:rsidRPr="00C74122">
        <w:rPr>
          <w:rFonts w:ascii="Book Antiqua" w:hAnsi="Book Antiqua"/>
          <w:color w:val="000000" w:themeColor="text1"/>
          <w:sz w:val="24"/>
          <w:szCs w:val="24"/>
        </w:rPr>
        <w:t>Cincinnati Children’s Hospital Medical Center</w:t>
      </w:r>
      <w:r w:rsidR="00770069" w:rsidRPr="00C74122">
        <w:rPr>
          <w:rFonts w:ascii="Book Antiqua" w:hAnsi="Book Antiqua"/>
          <w:color w:val="000000" w:themeColor="text1"/>
          <w:sz w:val="24"/>
          <w:szCs w:val="24"/>
        </w:rPr>
        <w:t>, Division of Biostati</w:t>
      </w:r>
      <w:r w:rsidR="00DA4084" w:rsidRPr="00C74122">
        <w:rPr>
          <w:rFonts w:ascii="Book Antiqua" w:hAnsi="Book Antiqua"/>
          <w:color w:val="000000" w:themeColor="text1"/>
          <w:sz w:val="24"/>
          <w:szCs w:val="24"/>
        </w:rPr>
        <w:t>sti</w:t>
      </w:r>
      <w:r w:rsidR="00770069" w:rsidRPr="00C74122">
        <w:rPr>
          <w:rFonts w:ascii="Book Antiqua" w:hAnsi="Book Antiqua"/>
          <w:color w:val="000000" w:themeColor="text1"/>
          <w:sz w:val="24"/>
          <w:szCs w:val="24"/>
        </w:rPr>
        <w:t>cs and Epidemiology</w:t>
      </w:r>
      <w:r w:rsidR="000F7687" w:rsidRPr="00C74122">
        <w:rPr>
          <w:rFonts w:ascii="Book Antiqua" w:eastAsia="宋体" w:hAnsi="Book Antiqua"/>
          <w:color w:val="000000" w:themeColor="text1"/>
          <w:sz w:val="24"/>
          <w:szCs w:val="24"/>
          <w:lang w:eastAsia="zh-CN"/>
        </w:rPr>
        <w:t>,</w:t>
      </w:r>
      <w:r w:rsidR="000F7687" w:rsidRPr="00C74122">
        <w:rPr>
          <w:rFonts w:ascii="Book Antiqua" w:eastAsia="宋体" w:hAnsi="Book Antiqua"/>
          <w:b/>
          <w:color w:val="000000" w:themeColor="text1"/>
          <w:sz w:val="24"/>
          <w:szCs w:val="24"/>
          <w:lang w:eastAsia="zh-CN"/>
        </w:rPr>
        <w:t xml:space="preserve"> </w:t>
      </w:r>
      <w:r w:rsidR="000F7687" w:rsidRPr="00C74122">
        <w:rPr>
          <w:rFonts w:ascii="Book Antiqua" w:hAnsi="Book Antiqua"/>
          <w:color w:val="000000" w:themeColor="text1"/>
          <w:sz w:val="24"/>
          <w:szCs w:val="24"/>
        </w:rPr>
        <w:t>3333 Burnet Avenue</w:t>
      </w:r>
      <w:r w:rsidR="000F7687" w:rsidRPr="00C74122">
        <w:rPr>
          <w:rFonts w:ascii="Book Antiqua" w:eastAsia="宋体" w:hAnsi="Book Antiqua"/>
          <w:color w:val="000000" w:themeColor="text1"/>
          <w:sz w:val="24"/>
          <w:szCs w:val="24"/>
          <w:lang w:eastAsia="zh-CN"/>
        </w:rPr>
        <w:t>,</w:t>
      </w:r>
      <w:r w:rsidR="003C6851" w:rsidRPr="00C74122">
        <w:rPr>
          <w:rFonts w:ascii="Book Antiqua" w:hAnsi="Book Antiqua"/>
          <w:color w:val="000000" w:themeColor="text1"/>
          <w:sz w:val="24"/>
          <w:szCs w:val="24"/>
        </w:rPr>
        <w:t xml:space="preserve"> Cincinnati, OH 45229-3039</w:t>
      </w:r>
      <w:r w:rsidR="000F7687" w:rsidRPr="00C74122">
        <w:rPr>
          <w:rFonts w:ascii="Book Antiqua" w:eastAsia="宋体" w:hAnsi="Book Antiqua"/>
          <w:color w:val="000000" w:themeColor="text1"/>
          <w:sz w:val="24"/>
          <w:szCs w:val="24"/>
          <w:lang w:eastAsia="zh-CN"/>
        </w:rPr>
        <w:t xml:space="preserve">, United States. </w:t>
      </w:r>
      <w:hyperlink r:id="rId9" w:history="1">
        <w:r w:rsidR="00DA4084" w:rsidRPr="00C74122">
          <w:rPr>
            <w:rStyle w:val="Hyperlink"/>
            <w:rFonts w:ascii="Book Antiqua" w:hAnsi="Book Antiqua"/>
            <w:color w:val="000000" w:themeColor="text1"/>
            <w:sz w:val="24"/>
            <w:szCs w:val="24"/>
          </w:rPr>
          <w:t>pingi.lin@gmail.com</w:t>
        </w:r>
      </w:hyperlink>
      <w:r w:rsidR="00DA4084" w:rsidRPr="00C74122">
        <w:rPr>
          <w:rFonts w:ascii="Book Antiqua" w:hAnsi="Book Antiqua"/>
          <w:color w:val="000000" w:themeColor="text1"/>
          <w:sz w:val="24"/>
          <w:szCs w:val="24"/>
        </w:rPr>
        <w:t xml:space="preserve">  </w:t>
      </w:r>
    </w:p>
    <w:p w14:paraId="0F8AB19F" w14:textId="77777777" w:rsidR="00070B76" w:rsidRPr="00C74122" w:rsidRDefault="00070B76" w:rsidP="00C74122">
      <w:pPr>
        <w:spacing w:after="0" w:line="360" w:lineRule="auto"/>
        <w:jc w:val="both"/>
        <w:outlineLvl w:val="0"/>
        <w:rPr>
          <w:rFonts w:ascii="Book Antiqua" w:eastAsia="宋体" w:hAnsi="Book Antiqua"/>
          <w:b/>
          <w:color w:val="000000" w:themeColor="text1"/>
          <w:sz w:val="24"/>
          <w:szCs w:val="24"/>
          <w:lang w:eastAsia="zh-CN"/>
        </w:rPr>
      </w:pPr>
    </w:p>
    <w:p w14:paraId="642B7182" w14:textId="279B388F" w:rsidR="00070B76" w:rsidRPr="00C74122" w:rsidRDefault="00070B76" w:rsidP="00C74122">
      <w:pPr>
        <w:spacing w:after="0" w:line="360" w:lineRule="auto"/>
        <w:rPr>
          <w:rFonts w:ascii="Book Antiqua" w:eastAsia="宋体" w:hAnsi="Book Antiqua" w:cs="Times New Roman"/>
          <w:sz w:val="24"/>
          <w:szCs w:val="24"/>
          <w:lang w:eastAsia="zh-CN"/>
        </w:rPr>
      </w:pPr>
      <w:r w:rsidRPr="00C74122">
        <w:rPr>
          <w:rFonts w:ascii="Book Antiqua" w:hAnsi="Book Antiqua" w:cs="Times New Roman"/>
          <w:b/>
          <w:sz w:val="24"/>
          <w:szCs w:val="24"/>
        </w:rPr>
        <w:t>Telephone:</w:t>
      </w:r>
      <w:r w:rsidRPr="00C74122">
        <w:rPr>
          <w:rFonts w:ascii="Book Antiqua" w:eastAsia="宋体" w:hAnsi="Book Antiqua" w:cs="Times New Roman" w:hint="eastAsia"/>
          <w:b/>
          <w:sz w:val="24"/>
          <w:szCs w:val="24"/>
          <w:lang w:eastAsia="zh-CN"/>
        </w:rPr>
        <w:t xml:space="preserve"> </w:t>
      </w:r>
      <w:r w:rsidR="00CE244F" w:rsidRPr="00C74122">
        <w:rPr>
          <w:rFonts w:ascii="Book Antiqua" w:eastAsia="宋体" w:hAnsi="Book Antiqua" w:cs="Times New Roman"/>
          <w:b/>
          <w:sz w:val="24"/>
          <w:szCs w:val="24"/>
          <w:lang w:eastAsia="zh-CN"/>
        </w:rPr>
        <w:t xml:space="preserve"> </w:t>
      </w:r>
      <w:r w:rsidR="00CE244F" w:rsidRPr="00C74122">
        <w:rPr>
          <w:rFonts w:ascii="Book Antiqua" w:eastAsia="宋体" w:hAnsi="Book Antiqua" w:cs="Times New Roman"/>
          <w:sz w:val="24"/>
          <w:szCs w:val="24"/>
          <w:lang w:eastAsia="zh-CN"/>
        </w:rPr>
        <w:t>+1-513-636-3430</w:t>
      </w:r>
    </w:p>
    <w:p w14:paraId="61735194" w14:textId="77777777" w:rsidR="00C74122" w:rsidRDefault="00070B76" w:rsidP="00C74122">
      <w:pPr>
        <w:spacing w:after="0" w:line="360" w:lineRule="auto"/>
        <w:rPr>
          <w:rFonts w:ascii="Book Antiqua" w:eastAsia="宋体" w:hAnsi="Book Antiqua" w:cs="Times New Roman"/>
          <w:b/>
          <w:sz w:val="24"/>
          <w:szCs w:val="24"/>
          <w:lang w:eastAsia="zh-CN"/>
        </w:rPr>
      </w:pPr>
      <w:r w:rsidRPr="00C74122">
        <w:rPr>
          <w:rFonts w:ascii="Book Antiqua" w:hAnsi="Book Antiqua" w:cs="Times New Roman"/>
          <w:b/>
          <w:sz w:val="24"/>
          <w:szCs w:val="24"/>
        </w:rPr>
        <w:t>Fax:</w:t>
      </w:r>
      <w:r w:rsidRPr="00C74122">
        <w:rPr>
          <w:rFonts w:ascii="Book Antiqua" w:hAnsi="Book Antiqua" w:cs="Times New Roman"/>
          <w:sz w:val="24"/>
          <w:szCs w:val="24"/>
        </w:rPr>
        <w:t xml:space="preserve"> </w:t>
      </w:r>
      <w:r w:rsidR="00CE244F" w:rsidRPr="00C74122">
        <w:rPr>
          <w:rFonts w:ascii="Book Antiqua" w:hAnsi="Book Antiqua" w:cs="Times New Roman"/>
          <w:sz w:val="24"/>
          <w:szCs w:val="24"/>
        </w:rPr>
        <w:t xml:space="preserve"> </w:t>
      </w:r>
      <w:r w:rsidR="00CE244F" w:rsidRPr="00C74122">
        <w:rPr>
          <w:rFonts w:ascii="Book Antiqua" w:eastAsia="宋体" w:hAnsi="Book Antiqua" w:cs="Times New Roman"/>
          <w:sz w:val="24"/>
          <w:szCs w:val="24"/>
          <w:lang w:eastAsia="zh-CN"/>
        </w:rPr>
        <w:t>+1-513- 803-7509</w:t>
      </w:r>
    </w:p>
    <w:p w14:paraId="4C423D56" w14:textId="200D7DE6" w:rsidR="00070B76" w:rsidRPr="00C74122" w:rsidRDefault="00070B76" w:rsidP="00C74122">
      <w:pPr>
        <w:spacing w:after="0" w:line="360" w:lineRule="auto"/>
        <w:rPr>
          <w:rFonts w:ascii="Book Antiqua" w:eastAsia="宋体" w:hAnsi="Book Antiqua" w:cs="Times New Roman"/>
          <w:b/>
          <w:sz w:val="24"/>
          <w:szCs w:val="24"/>
          <w:lang w:eastAsia="zh-CN"/>
        </w:rPr>
      </w:pPr>
      <w:r w:rsidRPr="00C74122">
        <w:rPr>
          <w:rFonts w:ascii="Book Antiqua" w:hAnsi="Book Antiqua"/>
          <w:b/>
          <w:sz w:val="24"/>
          <w:szCs w:val="24"/>
        </w:rPr>
        <w:t xml:space="preserve">Received: </w:t>
      </w:r>
      <w:r w:rsidRPr="00C74122">
        <w:rPr>
          <w:rFonts w:ascii="Book Antiqua" w:eastAsia="宋体" w:hAnsi="Book Antiqua"/>
          <w:sz w:val="24"/>
          <w:szCs w:val="24"/>
          <w:lang w:eastAsia="zh-CN"/>
        </w:rPr>
        <w:t xml:space="preserve">August </w:t>
      </w:r>
      <w:r w:rsidRPr="00C74122">
        <w:rPr>
          <w:rFonts w:ascii="Book Antiqua" w:eastAsia="宋体" w:hAnsi="Book Antiqua" w:hint="eastAsia"/>
          <w:sz w:val="24"/>
          <w:szCs w:val="24"/>
          <w:lang w:eastAsia="zh-CN"/>
        </w:rPr>
        <w:t>26, 2014</w:t>
      </w:r>
    </w:p>
    <w:p w14:paraId="2437E4E2" w14:textId="4E03323C" w:rsidR="00070B76" w:rsidRPr="00C74122" w:rsidRDefault="00070B76" w:rsidP="00C74122">
      <w:pPr>
        <w:spacing w:after="0" w:line="360" w:lineRule="auto"/>
        <w:rPr>
          <w:rFonts w:ascii="Book Antiqua" w:eastAsia="宋体" w:hAnsi="Book Antiqua"/>
          <w:b/>
          <w:sz w:val="24"/>
          <w:szCs w:val="24"/>
          <w:lang w:eastAsia="zh-CN"/>
        </w:rPr>
      </w:pPr>
      <w:r w:rsidRPr="00C74122">
        <w:rPr>
          <w:rFonts w:ascii="Book Antiqua" w:hAnsi="Book Antiqua"/>
          <w:b/>
          <w:sz w:val="24"/>
          <w:szCs w:val="24"/>
        </w:rPr>
        <w:t>Peer-review started:</w:t>
      </w:r>
      <w:r w:rsidRPr="00C74122">
        <w:rPr>
          <w:rFonts w:ascii="Book Antiqua" w:eastAsia="宋体" w:hAnsi="Book Antiqua" w:hint="eastAsia"/>
          <w:b/>
          <w:sz w:val="24"/>
          <w:szCs w:val="24"/>
          <w:lang w:eastAsia="zh-CN"/>
        </w:rPr>
        <w:t xml:space="preserve"> </w:t>
      </w:r>
      <w:r w:rsidRPr="00C74122">
        <w:rPr>
          <w:rFonts w:ascii="Book Antiqua" w:eastAsia="宋体" w:hAnsi="Book Antiqua"/>
          <w:sz w:val="24"/>
          <w:szCs w:val="24"/>
          <w:lang w:eastAsia="zh-CN"/>
        </w:rPr>
        <w:t xml:space="preserve">August </w:t>
      </w:r>
      <w:r w:rsidRPr="00C74122">
        <w:rPr>
          <w:rFonts w:ascii="Book Antiqua" w:eastAsia="宋体" w:hAnsi="Book Antiqua" w:hint="eastAsia"/>
          <w:sz w:val="24"/>
          <w:szCs w:val="24"/>
          <w:lang w:eastAsia="zh-CN"/>
        </w:rPr>
        <w:t>26, 2014</w:t>
      </w:r>
    </w:p>
    <w:p w14:paraId="0F548760" w14:textId="13F20DE7" w:rsidR="00070B76" w:rsidRPr="00C74122" w:rsidRDefault="00070B76" w:rsidP="00C74122">
      <w:pPr>
        <w:spacing w:after="0" w:line="360" w:lineRule="auto"/>
        <w:rPr>
          <w:rFonts w:ascii="Book Antiqua" w:eastAsia="宋体" w:hAnsi="Book Antiqua"/>
          <w:b/>
          <w:sz w:val="24"/>
          <w:szCs w:val="24"/>
          <w:lang w:eastAsia="zh-CN"/>
        </w:rPr>
      </w:pPr>
      <w:r w:rsidRPr="00C74122">
        <w:rPr>
          <w:rFonts w:ascii="Book Antiqua" w:hAnsi="Book Antiqua"/>
          <w:b/>
          <w:sz w:val="24"/>
          <w:szCs w:val="24"/>
        </w:rPr>
        <w:t>First decision:</w:t>
      </w:r>
      <w:r w:rsidRPr="00C74122">
        <w:rPr>
          <w:rFonts w:ascii="Book Antiqua" w:eastAsia="宋体" w:hAnsi="Book Antiqua" w:hint="eastAsia"/>
          <w:b/>
          <w:sz w:val="24"/>
          <w:szCs w:val="24"/>
          <w:lang w:eastAsia="zh-CN"/>
        </w:rPr>
        <w:t xml:space="preserve"> </w:t>
      </w:r>
      <w:r w:rsidRPr="00C74122">
        <w:rPr>
          <w:rFonts w:ascii="Book Antiqua" w:eastAsia="宋体" w:hAnsi="Book Antiqua"/>
          <w:sz w:val="24"/>
          <w:szCs w:val="24"/>
          <w:lang w:eastAsia="zh-CN"/>
        </w:rPr>
        <w:t>September</w:t>
      </w:r>
      <w:r w:rsidRPr="00C74122">
        <w:rPr>
          <w:rFonts w:ascii="Book Antiqua" w:eastAsia="宋体" w:hAnsi="Book Antiqua" w:hint="eastAsia"/>
          <w:sz w:val="24"/>
          <w:szCs w:val="24"/>
          <w:lang w:eastAsia="zh-CN"/>
        </w:rPr>
        <w:t xml:space="preserve"> 16, 2014</w:t>
      </w:r>
    </w:p>
    <w:p w14:paraId="38DA161D" w14:textId="480C1F13" w:rsidR="00070B76" w:rsidRPr="00C74122" w:rsidRDefault="00070B76" w:rsidP="00C74122">
      <w:pPr>
        <w:spacing w:after="0" w:line="360" w:lineRule="auto"/>
        <w:rPr>
          <w:rFonts w:ascii="Book Antiqua" w:eastAsia="宋体" w:hAnsi="Book Antiqua"/>
          <w:b/>
          <w:sz w:val="24"/>
          <w:szCs w:val="24"/>
          <w:lang w:eastAsia="zh-CN"/>
        </w:rPr>
      </w:pPr>
      <w:r w:rsidRPr="00C74122">
        <w:rPr>
          <w:rFonts w:ascii="Book Antiqua" w:hAnsi="Book Antiqua"/>
          <w:b/>
          <w:sz w:val="24"/>
          <w:szCs w:val="24"/>
        </w:rPr>
        <w:t xml:space="preserve">Revised: </w:t>
      </w:r>
      <w:r w:rsidRPr="00C74122">
        <w:rPr>
          <w:rFonts w:ascii="Book Antiqua" w:eastAsia="宋体" w:hAnsi="Book Antiqua"/>
          <w:sz w:val="24"/>
          <w:szCs w:val="24"/>
          <w:lang w:eastAsia="zh-CN"/>
        </w:rPr>
        <w:t>November</w:t>
      </w:r>
      <w:r w:rsidRPr="00C74122">
        <w:rPr>
          <w:rFonts w:ascii="Book Antiqua" w:eastAsia="宋体" w:hAnsi="Book Antiqua" w:hint="eastAsia"/>
          <w:sz w:val="24"/>
          <w:szCs w:val="24"/>
          <w:lang w:eastAsia="zh-CN"/>
        </w:rPr>
        <w:t xml:space="preserve"> 21, 2014</w:t>
      </w:r>
    </w:p>
    <w:p w14:paraId="218F1EC5" w14:textId="6C42258F" w:rsidR="00070B76" w:rsidRPr="00C74122" w:rsidRDefault="00FD111E" w:rsidP="00C74122">
      <w:pPr>
        <w:spacing w:after="0" w:line="360" w:lineRule="auto"/>
        <w:rPr>
          <w:rFonts w:ascii="Book Antiqua" w:hAnsi="Book Antiqua"/>
          <w:b/>
          <w:sz w:val="24"/>
          <w:szCs w:val="24"/>
        </w:rPr>
      </w:pPr>
      <w:r>
        <w:rPr>
          <w:rFonts w:ascii="Book Antiqua" w:hAnsi="Book Antiqua"/>
          <w:b/>
          <w:sz w:val="24"/>
          <w:szCs w:val="24"/>
        </w:rPr>
        <w:t xml:space="preserve">Accepted: </w:t>
      </w:r>
      <w:r w:rsidRPr="00FD111E">
        <w:rPr>
          <w:rFonts w:ascii="Book Antiqua" w:hAnsi="Book Antiqua"/>
          <w:sz w:val="24"/>
          <w:szCs w:val="24"/>
        </w:rPr>
        <w:t>February 4, 2015</w:t>
      </w:r>
    </w:p>
    <w:p w14:paraId="0A9C22F1" w14:textId="77777777" w:rsidR="00070B76" w:rsidRPr="00C74122" w:rsidRDefault="00070B76" w:rsidP="00C74122">
      <w:pPr>
        <w:spacing w:after="0" w:line="360" w:lineRule="auto"/>
        <w:rPr>
          <w:rFonts w:ascii="Book Antiqua" w:hAnsi="Book Antiqua"/>
          <w:b/>
          <w:sz w:val="24"/>
          <w:szCs w:val="24"/>
        </w:rPr>
      </w:pPr>
      <w:r w:rsidRPr="00C74122">
        <w:rPr>
          <w:rFonts w:ascii="Book Antiqua" w:hAnsi="Book Antiqua"/>
          <w:b/>
          <w:sz w:val="24"/>
          <w:szCs w:val="24"/>
        </w:rPr>
        <w:t>Article in press:</w:t>
      </w:r>
    </w:p>
    <w:p w14:paraId="22F533F2" w14:textId="77777777" w:rsidR="00070B76" w:rsidRPr="00C74122" w:rsidRDefault="00070B76" w:rsidP="00C74122">
      <w:pPr>
        <w:spacing w:after="0" w:line="360" w:lineRule="auto"/>
        <w:rPr>
          <w:rFonts w:ascii="Book Antiqua" w:hAnsi="Book Antiqua"/>
          <w:b/>
          <w:sz w:val="24"/>
          <w:szCs w:val="24"/>
        </w:rPr>
      </w:pPr>
      <w:r w:rsidRPr="00C74122">
        <w:rPr>
          <w:rFonts w:ascii="Book Antiqua" w:hAnsi="Book Antiqua"/>
          <w:b/>
          <w:sz w:val="24"/>
          <w:szCs w:val="24"/>
        </w:rPr>
        <w:t xml:space="preserve">Published online: </w:t>
      </w:r>
    </w:p>
    <w:p w14:paraId="011047A3" w14:textId="61D2D2DD" w:rsidR="003C6851" w:rsidRPr="00C74122" w:rsidRDefault="003C6851" w:rsidP="00C74122">
      <w:pPr>
        <w:spacing w:after="0" w:line="360" w:lineRule="auto"/>
        <w:jc w:val="both"/>
        <w:outlineLvl w:val="0"/>
        <w:rPr>
          <w:rFonts w:ascii="Book Antiqua" w:eastAsia="宋体" w:hAnsi="Book Antiqua"/>
          <w:color w:val="000000" w:themeColor="text1"/>
          <w:sz w:val="24"/>
          <w:szCs w:val="24"/>
          <w:lang w:eastAsia="zh-CN"/>
        </w:rPr>
      </w:pPr>
    </w:p>
    <w:p w14:paraId="1022BD6B" w14:textId="3FAF84F0" w:rsidR="009F431F" w:rsidRPr="00C74122" w:rsidRDefault="00095B85" w:rsidP="00C74122">
      <w:pPr>
        <w:spacing w:after="0" w:line="360" w:lineRule="auto"/>
        <w:jc w:val="both"/>
        <w:outlineLvl w:val="0"/>
        <w:rPr>
          <w:rFonts w:ascii="Book Antiqua" w:eastAsia="宋体" w:hAnsi="Book Antiqua"/>
          <w:b/>
          <w:color w:val="000000" w:themeColor="text1"/>
          <w:sz w:val="24"/>
          <w:szCs w:val="24"/>
          <w:lang w:eastAsia="zh-CN"/>
        </w:rPr>
      </w:pPr>
      <w:r w:rsidRPr="00C74122">
        <w:rPr>
          <w:rFonts w:ascii="Book Antiqua" w:hAnsi="Book Antiqua"/>
          <w:b/>
          <w:color w:val="000000" w:themeColor="text1"/>
          <w:sz w:val="24"/>
          <w:szCs w:val="24"/>
        </w:rPr>
        <w:t>Abstract</w:t>
      </w:r>
    </w:p>
    <w:p w14:paraId="7ADBB6E4" w14:textId="18E26CCC" w:rsidR="00095B85" w:rsidRPr="00C74122" w:rsidRDefault="00DA4084" w:rsidP="00C74122">
      <w:pPr>
        <w:spacing w:after="0" w:line="360" w:lineRule="auto"/>
        <w:jc w:val="both"/>
        <w:outlineLvl w:val="0"/>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rPr>
        <w:t xml:space="preserve">Previous evidence suggests that </w:t>
      </w:r>
      <w:r w:rsidR="00434B47" w:rsidRPr="00C74122">
        <w:rPr>
          <w:rFonts w:ascii="Book Antiqua" w:hAnsi="Book Antiqua"/>
          <w:color w:val="000000" w:themeColor="text1"/>
          <w:sz w:val="24"/>
          <w:szCs w:val="24"/>
        </w:rPr>
        <w:t xml:space="preserve">emotion dysregulation </w:t>
      </w:r>
      <w:r w:rsidRPr="00C74122">
        <w:rPr>
          <w:rFonts w:ascii="Book Antiqua" w:hAnsi="Book Antiqua"/>
          <w:color w:val="000000" w:themeColor="text1"/>
          <w:sz w:val="24"/>
          <w:szCs w:val="24"/>
        </w:rPr>
        <w:t xml:space="preserve">may have different </w:t>
      </w:r>
      <w:r w:rsidR="003F3103" w:rsidRPr="00C74122">
        <w:rPr>
          <w:rFonts w:ascii="Book Antiqua" w:hAnsi="Book Antiqua"/>
          <w:color w:val="000000" w:themeColor="text1"/>
          <w:sz w:val="24"/>
          <w:szCs w:val="24"/>
        </w:rPr>
        <w:t>biological correlates</w:t>
      </w:r>
      <w:r w:rsidR="00434B47" w:rsidRPr="00C74122">
        <w:rPr>
          <w:rFonts w:ascii="Book Antiqua" w:hAnsi="Book Antiqua"/>
          <w:color w:val="000000" w:themeColor="text1"/>
          <w:sz w:val="24"/>
          <w:szCs w:val="24"/>
        </w:rPr>
        <w:t xml:space="preserve"> between adults and children/adolescents</w:t>
      </w:r>
      <w:r w:rsidR="00383775" w:rsidRPr="00C74122">
        <w:rPr>
          <w:rFonts w:ascii="Book Antiqua" w:hAnsi="Book Antiqua"/>
          <w:color w:val="000000" w:themeColor="text1"/>
          <w:sz w:val="24"/>
          <w:szCs w:val="24"/>
        </w:rPr>
        <w:t xml:space="preserve">. </w:t>
      </w:r>
      <w:r w:rsidR="003F3103" w:rsidRPr="00C74122">
        <w:rPr>
          <w:rFonts w:ascii="Book Antiqua" w:hAnsi="Book Antiqua"/>
          <w:color w:val="000000" w:themeColor="text1"/>
          <w:sz w:val="24"/>
          <w:szCs w:val="24"/>
        </w:rPr>
        <w:t xml:space="preserve">Although the role of genetic factors has been extensively studied in adult-onset </w:t>
      </w:r>
      <w:r w:rsidR="00434B47" w:rsidRPr="00C74122">
        <w:rPr>
          <w:rFonts w:ascii="Book Antiqua" w:hAnsi="Book Antiqua"/>
          <w:color w:val="000000" w:themeColor="text1"/>
          <w:sz w:val="24"/>
          <w:szCs w:val="24"/>
        </w:rPr>
        <w:t>emotion dysregulation</w:t>
      </w:r>
      <w:r w:rsidR="003F3103" w:rsidRPr="00C74122">
        <w:rPr>
          <w:rFonts w:ascii="Book Antiqua" w:hAnsi="Book Antiqua"/>
          <w:color w:val="000000" w:themeColor="text1"/>
          <w:sz w:val="24"/>
          <w:szCs w:val="24"/>
        </w:rPr>
        <w:t xml:space="preserve">, the genetic basis for pediatric-onset </w:t>
      </w:r>
      <w:r w:rsidR="00434B47" w:rsidRPr="00C74122">
        <w:rPr>
          <w:rFonts w:ascii="Book Antiqua" w:hAnsi="Book Antiqua"/>
          <w:color w:val="000000" w:themeColor="text1"/>
          <w:sz w:val="24"/>
          <w:szCs w:val="24"/>
        </w:rPr>
        <w:t xml:space="preserve">emotion dysregulation </w:t>
      </w:r>
      <w:r w:rsidR="003F3103" w:rsidRPr="00C74122">
        <w:rPr>
          <w:rFonts w:ascii="Book Antiqua" w:hAnsi="Book Antiqua"/>
          <w:color w:val="000000" w:themeColor="text1"/>
          <w:sz w:val="24"/>
          <w:szCs w:val="24"/>
        </w:rPr>
        <w:t xml:space="preserve">remains elusive. </w:t>
      </w:r>
      <w:r w:rsidR="00E111CE" w:rsidRPr="00C74122">
        <w:rPr>
          <w:rFonts w:ascii="Book Antiqua" w:hAnsi="Book Antiqua"/>
          <w:color w:val="000000" w:themeColor="text1"/>
          <w:sz w:val="24"/>
          <w:szCs w:val="24"/>
        </w:rPr>
        <w:t xml:space="preserve">The </w:t>
      </w:r>
      <w:r w:rsidR="001F451B" w:rsidRPr="00C74122">
        <w:rPr>
          <w:rFonts w:ascii="Book Antiqua" w:hAnsi="Book Antiqua"/>
          <w:color w:val="000000" w:themeColor="text1"/>
          <w:sz w:val="24"/>
          <w:szCs w:val="24"/>
        </w:rPr>
        <w:t>current</w:t>
      </w:r>
      <w:r w:rsidR="00E111CE" w:rsidRPr="00C74122">
        <w:rPr>
          <w:rFonts w:ascii="Book Antiqua" w:hAnsi="Book Antiqua"/>
          <w:color w:val="000000" w:themeColor="text1"/>
          <w:sz w:val="24"/>
          <w:szCs w:val="24"/>
        </w:rPr>
        <w:t xml:space="preserve"> review article presents a summary of previous studies that have suggested a few </w:t>
      </w:r>
      <w:r w:rsidR="00E111CE" w:rsidRPr="00C74122">
        <w:rPr>
          <w:rFonts w:ascii="Book Antiqua" w:hAnsi="Book Antiqua"/>
          <w:color w:val="000000" w:themeColor="text1"/>
          <w:sz w:val="24"/>
          <w:szCs w:val="24"/>
        </w:rPr>
        <w:lastRenderedPageBreak/>
        <w:t>genetic variants</w:t>
      </w:r>
      <w:r w:rsidR="00434B47" w:rsidRPr="00C74122">
        <w:rPr>
          <w:rFonts w:ascii="Book Antiqua" w:hAnsi="Book Antiqua"/>
          <w:color w:val="000000" w:themeColor="text1"/>
          <w:sz w:val="24"/>
          <w:szCs w:val="24"/>
        </w:rPr>
        <w:t xml:space="preserve"> associated with pediatric emotion dysregulation. </w:t>
      </w:r>
      <w:r w:rsidR="00855BF6" w:rsidRPr="00C74122">
        <w:rPr>
          <w:rFonts w:ascii="Book Antiqua" w:hAnsi="Book Antiqua"/>
          <w:color w:val="000000" w:themeColor="text1"/>
          <w:sz w:val="24"/>
          <w:szCs w:val="24"/>
        </w:rPr>
        <w:t xml:space="preserve">Among these candidate loci, </w:t>
      </w:r>
      <w:r w:rsidR="001F451B" w:rsidRPr="00C74122">
        <w:rPr>
          <w:rFonts w:ascii="Book Antiqua" w:hAnsi="Book Antiqua"/>
          <w:color w:val="000000" w:themeColor="text1"/>
          <w:sz w:val="24"/>
          <w:szCs w:val="24"/>
        </w:rPr>
        <w:t>many prior</w:t>
      </w:r>
      <w:r w:rsidR="00E111CE" w:rsidRPr="00C74122">
        <w:rPr>
          <w:rFonts w:ascii="Book Antiqua" w:hAnsi="Book Antiqua"/>
          <w:color w:val="000000" w:themeColor="text1"/>
          <w:sz w:val="24"/>
          <w:szCs w:val="24"/>
        </w:rPr>
        <w:t xml:space="preserve"> studies have been </w:t>
      </w:r>
      <w:r w:rsidR="001F451B" w:rsidRPr="00C74122">
        <w:rPr>
          <w:rFonts w:ascii="Book Antiqua" w:hAnsi="Book Antiqua"/>
          <w:color w:val="000000" w:themeColor="text1"/>
          <w:sz w:val="24"/>
          <w:szCs w:val="24"/>
        </w:rPr>
        <w:t>focused</w:t>
      </w:r>
      <w:r w:rsidR="00E111CE" w:rsidRPr="00C74122">
        <w:rPr>
          <w:rFonts w:ascii="Book Antiqua" w:hAnsi="Book Antiqua"/>
          <w:color w:val="000000" w:themeColor="text1"/>
          <w:sz w:val="24"/>
          <w:szCs w:val="24"/>
        </w:rPr>
        <w:t xml:space="preserve"> on </w:t>
      </w:r>
      <w:r w:rsidR="00383775" w:rsidRPr="00C74122">
        <w:rPr>
          <w:rFonts w:ascii="Book Antiqua" w:hAnsi="Book Antiqua"/>
          <w:color w:val="000000" w:themeColor="text1"/>
          <w:sz w:val="24"/>
          <w:szCs w:val="24"/>
        </w:rPr>
        <w:t xml:space="preserve">serotonin transporter </w:t>
      </w:r>
      <w:r w:rsidR="00BF1D66" w:rsidRPr="00C74122">
        <w:rPr>
          <w:rFonts w:ascii="Book Antiqua" w:hAnsi="Book Antiqua"/>
          <w:color w:val="000000" w:themeColor="text1"/>
          <w:sz w:val="24"/>
          <w:szCs w:val="24"/>
        </w:rPr>
        <w:t xml:space="preserve">promoter </w:t>
      </w:r>
      <w:r w:rsidR="00855BF6" w:rsidRPr="00C74122">
        <w:rPr>
          <w:rFonts w:ascii="Book Antiqua" w:hAnsi="Book Antiqua"/>
          <w:color w:val="000000" w:themeColor="text1"/>
          <w:sz w:val="24"/>
          <w:szCs w:val="24"/>
        </w:rPr>
        <w:t xml:space="preserve">gene </w:t>
      </w:r>
      <w:r w:rsidR="00383775" w:rsidRPr="00C74122">
        <w:rPr>
          <w:rFonts w:ascii="Book Antiqua" w:hAnsi="Book Antiqua"/>
          <w:color w:val="000000" w:themeColor="text1"/>
          <w:sz w:val="24"/>
          <w:szCs w:val="24"/>
        </w:rPr>
        <w:t>polymorphism</w:t>
      </w:r>
      <w:r w:rsidR="00383775" w:rsidRPr="00C74122">
        <w:rPr>
          <w:rFonts w:ascii="Book Antiqua" w:hAnsi="Book Antiqua"/>
          <w:i/>
          <w:color w:val="000000" w:themeColor="text1"/>
          <w:sz w:val="24"/>
          <w:szCs w:val="24"/>
        </w:rPr>
        <w:t xml:space="preserve"> 5-HTTLPR</w:t>
      </w:r>
      <w:r w:rsidR="00E111CE" w:rsidRPr="00C74122">
        <w:rPr>
          <w:rFonts w:ascii="Book Antiqua" w:hAnsi="Book Antiqua"/>
          <w:color w:val="000000" w:themeColor="text1"/>
          <w:sz w:val="24"/>
          <w:szCs w:val="24"/>
        </w:rPr>
        <w:t xml:space="preserve">. Certain alleles of the </w:t>
      </w:r>
      <w:r w:rsidR="00E111CE" w:rsidRPr="00C74122">
        <w:rPr>
          <w:rFonts w:ascii="Book Antiqua" w:hAnsi="Book Antiqua"/>
          <w:i/>
          <w:color w:val="000000" w:themeColor="text1"/>
          <w:sz w:val="24"/>
          <w:szCs w:val="24"/>
        </w:rPr>
        <w:t>5-HTTLPR</w:t>
      </w:r>
      <w:r w:rsidR="00E111CE" w:rsidRPr="00C74122">
        <w:rPr>
          <w:rFonts w:ascii="Book Antiqua" w:hAnsi="Book Antiqua"/>
          <w:color w:val="000000" w:themeColor="text1"/>
          <w:sz w:val="24"/>
          <w:szCs w:val="24"/>
        </w:rPr>
        <w:t xml:space="preserve"> gene polymorphism have </w:t>
      </w:r>
      <w:r w:rsidR="00383775" w:rsidRPr="00C74122">
        <w:rPr>
          <w:rFonts w:ascii="Book Antiqua" w:hAnsi="Book Antiqua"/>
          <w:color w:val="000000" w:themeColor="text1"/>
          <w:sz w:val="24"/>
          <w:szCs w:val="24"/>
        </w:rPr>
        <w:t xml:space="preserve">been </w:t>
      </w:r>
      <w:r w:rsidR="00B167CC" w:rsidRPr="00C74122">
        <w:rPr>
          <w:rFonts w:ascii="Book Antiqua" w:hAnsi="Book Antiqua"/>
          <w:color w:val="000000" w:themeColor="text1"/>
          <w:sz w:val="24"/>
          <w:szCs w:val="24"/>
        </w:rPr>
        <w:t xml:space="preserve">found to be </w:t>
      </w:r>
      <w:r w:rsidR="00383775" w:rsidRPr="00C74122">
        <w:rPr>
          <w:rFonts w:ascii="Book Antiqua" w:hAnsi="Book Antiqua"/>
          <w:color w:val="000000" w:themeColor="text1"/>
          <w:sz w:val="24"/>
          <w:szCs w:val="24"/>
        </w:rPr>
        <w:t xml:space="preserve">associated with </w:t>
      </w:r>
      <w:r w:rsidR="00C9181C" w:rsidRPr="00C74122">
        <w:rPr>
          <w:rFonts w:ascii="Book Antiqua" w:hAnsi="Book Antiqua"/>
          <w:color w:val="000000" w:themeColor="text1"/>
          <w:sz w:val="24"/>
          <w:szCs w:val="24"/>
        </w:rPr>
        <w:t>traits associated with emotion</w:t>
      </w:r>
      <w:r w:rsidR="000F3675" w:rsidRPr="00C74122">
        <w:rPr>
          <w:rFonts w:ascii="Book Antiqua" w:hAnsi="Book Antiqua"/>
          <w:color w:val="000000" w:themeColor="text1"/>
          <w:sz w:val="24"/>
          <w:szCs w:val="24"/>
        </w:rPr>
        <w:t xml:space="preserve"> dysregulation, such as</w:t>
      </w:r>
      <w:r w:rsidR="00383775" w:rsidRPr="00C74122">
        <w:rPr>
          <w:rFonts w:ascii="Book Antiqua" w:hAnsi="Book Antiqua"/>
          <w:color w:val="000000" w:themeColor="text1"/>
          <w:sz w:val="24"/>
          <w:szCs w:val="24"/>
        </w:rPr>
        <w:t xml:space="preserve"> aggression, </w:t>
      </w:r>
      <w:r w:rsidR="00F831B2" w:rsidRPr="00C74122">
        <w:rPr>
          <w:rFonts w:ascii="Book Antiqua" w:hAnsi="Book Antiqua"/>
          <w:color w:val="000000" w:themeColor="text1"/>
          <w:sz w:val="24"/>
          <w:szCs w:val="24"/>
        </w:rPr>
        <w:t xml:space="preserve">affect reactivity, </w:t>
      </w:r>
      <w:r w:rsidR="000F3675" w:rsidRPr="00C74122">
        <w:rPr>
          <w:rFonts w:ascii="Book Antiqua" w:hAnsi="Book Antiqua"/>
          <w:color w:val="000000" w:themeColor="text1"/>
          <w:sz w:val="24"/>
          <w:szCs w:val="24"/>
        </w:rPr>
        <w:t>and</w:t>
      </w:r>
      <w:r w:rsidR="00F831B2" w:rsidRPr="00C74122">
        <w:rPr>
          <w:rFonts w:ascii="Book Antiqua" w:hAnsi="Book Antiqua"/>
          <w:color w:val="000000" w:themeColor="text1"/>
          <w:sz w:val="24"/>
          <w:szCs w:val="24"/>
        </w:rPr>
        <w:t xml:space="preserve"> insecure attachment. </w:t>
      </w:r>
      <w:r w:rsidR="00B167CC" w:rsidRPr="00C74122">
        <w:rPr>
          <w:rFonts w:ascii="Book Antiqua" w:hAnsi="Book Antiqua"/>
          <w:color w:val="000000" w:themeColor="text1"/>
          <w:sz w:val="24"/>
          <w:szCs w:val="24"/>
        </w:rPr>
        <w:t>Additionally, g</w:t>
      </w:r>
      <w:r w:rsidR="00F831B2" w:rsidRPr="00C74122">
        <w:rPr>
          <w:rFonts w:ascii="Book Antiqua" w:hAnsi="Book Antiqua"/>
          <w:color w:val="000000" w:themeColor="text1"/>
          <w:sz w:val="24"/>
          <w:szCs w:val="24"/>
        </w:rPr>
        <w:t>enetic variants involving dopamine and neurophysiological biomarkers</w:t>
      </w:r>
      <w:r w:rsidR="00F42084" w:rsidRPr="00C74122">
        <w:rPr>
          <w:rFonts w:ascii="Book Antiqua" w:hAnsi="Book Antiqua"/>
          <w:color w:val="000000" w:themeColor="text1"/>
          <w:sz w:val="24"/>
          <w:szCs w:val="24"/>
        </w:rPr>
        <w:t xml:space="preserve"> like</w:t>
      </w:r>
      <w:r w:rsidR="00F831B2" w:rsidRPr="00C74122">
        <w:rPr>
          <w:rFonts w:ascii="Book Antiqua" w:hAnsi="Book Antiqua"/>
          <w:color w:val="000000" w:themeColor="text1"/>
          <w:sz w:val="24"/>
          <w:szCs w:val="24"/>
        </w:rPr>
        <w:t xml:space="preserve"> the </w:t>
      </w:r>
      <w:r w:rsidR="00F831B2" w:rsidRPr="00C74122">
        <w:rPr>
          <w:rFonts w:ascii="Book Antiqua" w:hAnsi="Book Antiqua"/>
          <w:i/>
          <w:color w:val="000000" w:themeColor="text1"/>
          <w:sz w:val="24"/>
          <w:szCs w:val="24"/>
        </w:rPr>
        <w:t>COMT</w:t>
      </w:r>
      <w:r w:rsidR="00F831B2" w:rsidRPr="00C74122">
        <w:rPr>
          <w:rFonts w:ascii="Book Antiqua" w:hAnsi="Book Antiqua"/>
          <w:color w:val="000000" w:themeColor="text1"/>
          <w:sz w:val="24"/>
          <w:szCs w:val="24"/>
        </w:rPr>
        <w:t xml:space="preserve"> Val158Met</w:t>
      </w:r>
      <w:r w:rsidR="006F3440" w:rsidRPr="00C74122">
        <w:rPr>
          <w:rFonts w:ascii="Book Antiqua" w:hAnsi="Book Antiqua"/>
          <w:color w:val="000000" w:themeColor="text1"/>
          <w:sz w:val="24"/>
          <w:szCs w:val="24"/>
        </w:rPr>
        <w:t xml:space="preserve"> </w:t>
      </w:r>
      <w:r w:rsidR="00F831B2" w:rsidRPr="00C74122">
        <w:rPr>
          <w:rFonts w:ascii="Book Antiqua" w:hAnsi="Book Antiqua"/>
          <w:color w:val="000000" w:themeColor="text1"/>
          <w:sz w:val="24"/>
          <w:szCs w:val="24"/>
        </w:rPr>
        <w:t xml:space="preserve">(rs460) and </w:t>
      </w:r>
      <w:r w:rsidR="00AC6960" w:rsidRPr="00C74122">
        <w:rPr>
          <w:rFonts w:ascii="Book Antiqua" w:hAnsi="Book Antiqua"/>
          <w:color w:val="000000" w:themeColor="text1"/>
          <w:sz w:val="24"/>
          <w:szCs w:val="24"/>
        </w:rPr>
        <w:t>dopamine receptor D2/</w:t>
      </w:r>
      <w:r w:rsidR="00AC6960" w:rsidRPr="00C74122">
        <w:rPr>
          <w:rFonts w:ascii="Book Antiqua" w:eastAsiaTheme="minorEastAsia" w:hAnsi="Book Antiqua" w:cs="Arial"/>
          <w:b/>
          <w:bCs/>
          <w:color w:val="000000" w:themeColor="text1"/>
          <w:sz w:val="24"/>
          <w:szCs w:val="24"/>
          <w:lang w:eastAsia="ja-JP"/>
        </w:rPr>
        <w:t xml:space="preserve"> </w:t>
      </w:r>
      <w:r w:rsidR="00AC6960" w:rsidRPr="00C74122">
        <w:rPr>
          <w:rFonts w:ascii="Book Antiqua" w:hAnsi="Book Antiqua"/>
          <w:bCs/>
          <w:color w:val="000000" w:themeColor="text1"/>
          <w:sz w:val="24"/>
          <w:szCs w:val="24"/>
        </w:rPr>
        <w:t xml:space="preserve">ankyrin repeat and kinase domain containing </w:t>
      </w:r>
      <w:proofErr w:type="gramStart"/>
      <w:r w:rsidR="00AC6960" w:rsidRPr="00C74122">
        <w:rPr>
          <w:rFonts w:ascii="Book Antiqua" w:hAnsi="Book Antiqua"/>
          <w:bCs/>
          <w:color w:val="000000" w:themeColor="text1"/>
          <w:sz w:val="24"/>
          <w:szCs w:val="24"/>
        </w:rPr>
        <w:t>one</w:t>
      </w:r>
      <w:r w:rsidR="00F831B2" w:rsidRPr="00C74122">
        <w:rPr>
          <w:rFonts w:ascii="Book Antiqua" w:hAnsi="Book Antiqua"/>
          <w:color w:val="000000" w:themeColor="text1"/>
          <w:sz w:val="24"/>
          <w:szCs w:val="24"/>
        </w:rPr>
        <w:t xml:space="preserve"> </w:t>
      </w:r>
      <w:r w:rsidR="00F42084" w:rsidRPr="00C74122">
        <w:rPr>
          <w:rFonts w:ascii="Book Antiqua" w:hAnsi="Book Antiqua"/>
          <w:color w:val="000000" w:themeColor="text1"/>
          <w:sz w:val="24"/>
          <w:szCs w:val="24"/>
        </w:rPr>
        <w:t>polymorphisms</w:t>
      </w:r>
      <w:proofErr w:type="gramEnd"/>
      <w:r w:rsidR="00F831B2" w:rsidRPr="00C74122">
        <w:rPr>
          <w:rFonts w:ascii="Book Antiqua" w:hAnsi="Book Antiqua"/>
          <w:color w:val="000000" w:themeColor="text1"/>
          <w:sz w:val="24"/>
          <w:szCs w:val="24"/>
        </w:rPr>
        <w:t xml:space="preserve"> may play a role in emotion dysregulation. </w:t>
      </w:r>
      <w:r w:rsidR="001F451B" w:rsidRPr="00C74122">
        <w:rPr>
          <w:rFonts w:ascii="Book Antiqua" w:hAnsi="Book Antiqua"/>
          <w:color w:val="000000" w:themeColor="text1"/>
          <w:sz w:val="24"/>
          <w:szCs w:val="24"/>
        </w:rPr>
        <w:t xml:space="preserve">Inconsistent findings have been noted, possibly due to the </w:t>
      </w:r>
      <w:r w:rsidR="00F4318B" w:rsidRPr="00C74122">
        <w:rPr>
          <w:rFonts w:ascii="Book Antiqua" w:hAnsi="Book Antiqua"/>
          <w:color w:val="000000" w:themeColor="text1"/>
          <w:sz w:val="24"/>
          <w:szCs w:val="24"/>
        </w:rPr>
        <w:t xml:space="preserve">heterogeneity in </w:t>
      </w:r>
      <w:r w:rsidR="001F451B" w:rsidRPr="00C74122">
        <w:rPr>
          <w:rFonts w:ascii="Book Antiqua" w:hAnsi="Book Antiqua"/>
          <w:color w:val="000000" w:themeColor="text1"/>
          <w:sz w:val="24"/>
          <w:szCs w:val="24"/>
        </w:rPr>
        <w:t xml:space="preserve">study designs and characteristics of different populations. </w:t>
      </w:r>
      <w:r w:rsidR="009E4110" w:rsidRPr="00C74122">
        <w:rPr>
          <w:rFonts w:ascii="Book Antiqua" w:hAnsi="Book Antiqua"/>
          <w:color w:val="000000" w:themeColor="text1"/>
          <w:sz w:val="24"/>
          <w:szCs w:val="24"/>
        </w:rPr>
        <w:t xml:space="preserve">Further research </w:t>
      </w:r>
      <w:r w:rsidR="00BF1D66" w:rsidRPr="00C74122">
        <w:rPr>
          <w:rFonts w:ascii="Book Antiqua" w:hAnsi="Book Antiqua"/>
          <w:color w:val="000000" w:themeColor="text1"/>
          <w:sz w:val="24"/>
          <w:szCs w:val="24"/>
        </w:rPr>
        <w:t>on</w:t>
      </w:r>
      <w:r w:rsidR="009E4110" w:rsidRPr="00C74122">
        <w:rPr>
          <w:rFonts w:ascii="Book Antiqua" w:hAnsi="Book Antiqua"/>
          <w:color w:val="000000" w:themeColor="text1"/>
          <w:sz w:val="24"/>
          <w:szCs w:val="24"/>
        </w:rPr>
        <w:t xml:space="preserve"> </w:t>
      </w:r>
      <w:r w:rsidR="00BF1D66" w:rsidRPr="00C74122">
        <w:rPr>
          <w:rFonts w:ascii="Book Antiqua" w:hAnsi="Book Antiqua"/>
          <w:color w:val="000000" w:themeColor="text1"/>
          <w:sz w:val="24"/>
          <w:szCs w:val="24"/>
        </w:rPr>
        <w:t xml:space="preserve">the role of genetic predetermination </w:t>
      </w:r>
      <w:r w:rsidR="0037347B" w:rsidRPr="00C74122">
        <w:rPr>
          <w:rFonts w:ascii="Book Antiqua" w:hAnsi="Book Antiqua"/>
          <w:color w:val="000000" w:themeColor="text1"/>
          <w:sz w:val="24"/>
          <w:szCs w:val="24"/>
        </w:rPr>
        <w:t>of</w:t>
      </w:r>
      <w:r w:rsidR="00BF1D66" w:rsidRPr="00C74122">
        <w:rPr>
          <w:rFonts w:ascii="Book Antiqua" w:hAnsi="Book Antiqua"/>
          <w:color w:val="000000" w:themeColor="text1"/>
          <w:sz w:val="24"/>
          <w:szCs w:val="24"/>
        </w:rPr>
        <w:t xml:space="preserve"> emotion dysregulation in children and adolescents</w:t>
      </w:r>
      <w:r w:rsidR="00C00CB6" w:rsidRPr="00C74122">
        <w:rPr>
          <w:rFonts w:ascii="Book Antiqua" w:hAnsi="Book Antiqua"/>
          <w:color w:val="000000" w:themeColor="text1"/>
          <w:sz w:val="24"/>
          <w:szCs w:val="24"/>
        </w:rPr>
        <w:t xml:space="preserve"> is warranted</w:t>
      </w:r>
      <w:r w:rsidR="00BF1D66" w:rsidRPr="00C74122">
        <w:rPr>
          <w:rFonts w:ascii="Book Antiqua" w:hAnsi="Book Antiqua"/>
          <w:color w:val="000000" w:themeColor="text1"/>
          <w:sz w:val="24"/>
          <w:szCs w:val="24"/>
        </w:rPr>
        <w:t xml:space="preserve">. </w:t>
      </w:r>
    </w:p>
    <w:p w14:paraId="49498F4A" w14:textId="77777777" w:rsidR="000F7687" w:rsidRPr="00C74122" w:rsidRDefault="000F7687" w:rsidP="00C74122">
      <w:pPr>
        <w:spacing w:after="0" w:line="360" w:lineRule="auto"/>
        <w:jc w:val="both"/>
        <w:outlineLvl w:val="0"/>
        <w:rPr>
          <w:rFonts w:ascii="Book Antiqua" w:eastAsia="宋体" w:hAnsi="Book Antiqua"/>
          <w:color w:val="000000" w:themeColor="text1"/>
          <w:sz w:val="24"/>
          <w:szCs w:val="24"/>
          <w:lang w:eastAsia="zh-CN"/>
        </w:rPr>
      </w:pPr>
    </w:p>
    <w:p w14:paraId="5A0451A5" w14:textId="3F2E7618" w:rsidR="00095B85" w:rsidRPr="00C74122" w:rsidRDefault="00770069" w:rsidP="00C74122">
      <w:pPr>
        <w:spacing w:after="0" w:line="360" w:lineRule="auto"/>
        <w:jc w:val="both"/>
        <w:outlineLvl w:val="0"/>
        <w:rPr>
          <w:rFonts w:ascii="Book Antiqua" w:hAnsi="Book Antiqua"/>
          <w:color w:val="000000" w:themeColor="text1"/>
          <w:sz w:val="24"/>
          <w:szCs w:val="24"/>
        </w:rPr>
      </w:pPr>
      <w:r w:rsidRPr="00C74122">
        <w:rPr>
          <w:rFonts w:ascii="Book Antiqua" w:hAnsi="Book Antiqua"/>
          <w:b/>
          <w:color w:val="000000" w:themeColor="text1"/>
          <w:sz w:val="24"/>
          <w:szCs w:val="24"/>
        </w:rPr>
        <w:t>Key words</w:t>
      </w:r>
      <w:r w:rsidRPr="00C74122">
        <w:rPr>
          <w:rFonts w:ascii="Book Antiqua" w:hAnsi="Book Antiqua"/>
          <w:color w:val="000000" w:themeColor="text1"/>
          <w:sz w:val="24"/>
          <w:szCs w:val="24"/>
        </w:rPr>
        <w:t xml:space="preserve">: </w:t>
      </w:r>
      <w:r w:rsidR="009C19B9" w:rsidRPr="00C74122">
        <w:rPr>
          <w:rFonts w:ascii="Book Antiqua" w:hAnsi="Book Antiqua"/>
          <w:color w:val="000000" w:themeColor="text1"/>
          <w:sz w:val="24"/>
          <w:szCs w:val="24"/>
        </w:rPr>
        <w:t>Gene</w:t>
      </w:r>
      <w:r w:rsidRPr="00C74122">
        <w:rPr>
          <w:rFonts w:ascii="Book Antiqua" w:hAnsi="Book Antiqua"/>
          <w:color w:val="000000" w:themeColor="text1"/>
          <w:sz w:val="24"/>
          <w:szCs w:val="24"/>
        </w:rPr>
        <w:t xml:space="preserve">; </w:t>
      </w:r>
      <w:r w:rsidR="009C19B9" w:rsidRPr="00C74122">
        <w:rPr>
          <w:rFonts w:ascii="Book Antiqua" w:hAnsi="Book Antiqua"/>
          <w:color w:val="000000" w:themeColor="text1"/>
          <w:sz w:val="24"/>
          <w:szCs w:val="24"/>
        </w:rPr>
        <w:t xml:space="preserve">Emotion </w:t>
      </w:r>
      <w:r w:rsidRPr="00C74122">
        <w:rPr>
          <w:rFonts w:ascii="Book Antiqua" w:hAnsi="Book Antiqua"/>
          <w:color w:val="000000" w:themeColor="text1"/>
          <w:sz w:val="24"/>
          <w:szCs w:val="24"/>
        </w:rPr>
        <w:t xml:space="preserve">regulation; </w:t>
      </w:r>
      <w:r w:rsidR="009C19B9" w:rsidRPr="00C74122">
        <w:rPr>
          <w:rFonts w:ascii="Book Antiqua" w:hAnsi="Book Antiqua"/>
          <w:color w:val="000000" w:themeColor="text1"/>
          <w:sz w:val="24"/>
          <w:szCs w:val="24"/>
        </w:rPr>
        <w:t>Children</w:t>
      </w:r>
      <w:r w:rsidRPr="00C74122">
        <w:rPr>
          <w:rFonts w:ascii="Book Antiqua" w:hAnsi="Book Antiqua"/>
          <w:color w:val="000000" w:themeColor="text1"/>
          <w:sz w:val="24"/>
          <w:szCs w:val="24"/>
        </w:rPr>
        <w:t xml:space="preserve">; </w:t>
      </w:r>
      <w:r w:rsidR="009C19B9" w:rsidRPr="00C74122">
        <w:rPr>
          <w:rFonts w:ascii="Book Antiqua" w:hAnsi="Book Antiqua"/>
          <w:color w:val="000000" w:themeColor="text1"/>
          <w:sz w:val="24"/>
          <w:szCs w:val="24"/>
        </w:rPr>
        <w:t>Adolescents</w:t>
      </w:r>
      <w:r w:rsidRPr="00C74122">
        <w:rPr>
          <w:rFonts w:ascii="Book Antiqua" w:hAnsi="Book Antiqua"/>
          <w:color w:val="000000" w:themeColor="text1"/>
          <w:sz w:val="24"/>
          <w:szCs w:val="24"/>
        </w:rPr>
        <w:t>; 5-HTTLPR polymorphism</w:t>
      </w:r>
    </w:p>
    <w:p w14:paraId="72BD1ADA" w14:textId="77777777" w:rsidR="00095B85" w:rsidRPr="00C74122" w:rsidRDefault="00095B85" w:rsidP="00C74122">
      <w:pPr>
        <w:spacing w:after="0" w:line="360" w:lineRule="auto"/>
        <w:jc w:val="both"/>
        <w:outlineLvl w:val="0"/>
        <w:rPr>
          <w:rFonts w:ascii="Book Antiqua" w:eastAsia="宋体" w:hAnsi="Book Antiqua"/>
          <w:color w:val="000000" w:themeColor="text1"/>
          <w:sz w:val="24"/>
          <w:szCs w:val="24"/>
          <w:lang w:eastAsia="zh-CN"/>
        </w:rPr>
      </w:pPr>
    </w:p>
    <w:p w14:paraId="49FB19C4" w14:textId="77777777" w:rsidR="00070B76" w:rsidRPr="00C74122" w:rsidRDefault="00070B76" w:rsidP="00C74122">
      <w:pPr>
        <w:spacing w:after="0" w:line="360" w:lineRule="auto"/>
        <w:jc w:val="both"/>
        <w:rPr>
          <w:rFonts w:ascii="Book Antiqua" w:hAnsi="Book Antiqua"/>
          <w:i/>
          <w:iCs/>
          <w:sz w:val="24"/>
          <w:szCs w:val="24"/>
        </w:rPr>
      </w:pPr>
      <w:proofErr w:type="gramStart"/>
      <w:r w:rsidRPr="0081232E">
        <w:rPr>
          <w:rFonts w:ascii="Book Antiqua" w:hAnsi="Book Antiqua" w:cs="Tahoma"/>
          <w:b/>
          <w:color w:val="000000"/>
          <w:sz w:val="24"/>
          <w:szCs w:val="24"/>
          <w:lang w:val="en-GB" w:eastAsia="ja-JP"/>
        </w:rPr>
        <w:t xml:space="preserve">© </w:t>
      </w:r>
      <w:r w:rsidRPr="0081232E">
        <w:rPr>
          <w:rFonts w:ascii="Book Antiqua" w:eastAsia="AdvTimes" w:hAnsi="Book Antiqua" w:cs="AdvTimes"/>
          <w:b/>
          <w:color w:val="000000"/>
          <w:sz w:val="24"/>
          <w:szCs w:val="24"/>
          <w:lang w:val="fr-FR" w:eastAsia="ja-JP"/>
        </w:rPr>
        <w:t>The Author(s) 2015.</w:t>
      </w:r>
      <w:proofErr w:type="gramEnd"/>
      <w:r w:rsidRPr="00C74122">
        <w:rPr>
          <w:rFonts w:ascii="Book Antiqua" w:eastAsia="AdvTimes" w:hAnsi="Book Antiqua" w:cs="AdvTimes"/>
          <w:color w:val="000000"/>
          <w:sz w:val="24"/>
          <w:szCs w:val="24"/>
          <w:lang w:val="fr-FR" w:eastAsia="ja-JP"/>
        </w:rPr>
        <w:t xml:space="preserve"> Published by </w:t>
      </w:r>
      <w:r w:rsidRPr="00C74122">
        <w:rPr>
          <w:rFonts w:ascii="Book Antiqua" w:hAnsi="Book Antiqua" w:cs="Arial Unicode MS"/>
          <w:color w:val="000000"/>
          <w:sz w:val="24"/>
          <w:szCs w:val="24"/>
          <w:lang w:val="en-GB" w:eastAsia="ja-JP"/>
        </w:rPr>
        <w:t>Baishideng Publishing Group Inc.</w:t>
      </w:r>
      <w:r w:rsidRPr="00C74122">
        <w:rPr>
          <w:rFonts w:ascii="Book Antiqua" w:hAnsi="Book Antiqua" w:cs="Arial Unicode MS"/>
          <w:sz w:val="24"/>
          <w:szCs w:val="24"/>
          <w:lang w:val="en-GB" w:eastAsia="ja-JP"/>
        </w:rPr>
        <w:t xml:space="preserve"> </w:t>
      </w:r>
      <w:r w:rsidRPr="00C74122">
        <w:rPr>
          <w:rFonts w:ascii="Book Antiqua" w:hAnsi="Book Antiqua" w:cs="Arial Unicode MS"/>
          <w:sz w:val="24"/>
          <w:szCs w:val="24"/>
          <w:lang w:val="fr-FR" w:eastAsia="ja-JP"/>
        </w:rPr>
        <w:t>All rights reserved</w:t>
      </w:r>
      <w:r w:rsidRPr="00C74122">
        <w:rPr>
          <w:rFonts w:ascii="Book Antiqua" w:hAnsi="Book Antiqua" w:cs="Arial Unicode MS" w:hint="eastAsia"/>
          <w:sz w:val="24"/>
          <w:szCs w:val="24"/>
          <w:lang w:val="fr-FR"/>
        </w:rPr>
        <w:t>.</w:t>
      </w:r>
    </w:p>
    <w:p w14:paraId="124A5DBF" w14:textId="77777777" w:rsidR="00070B76" w:rsidRPr="00C74122" w:rsidRDefault="00070B76" w:rsidP="00C74122">
      <w:pPr>
        <w:spacing w:after="0" w:line="360" w:lineRule="auto"/>
        <w:jc w:val="both"/>
        <w:outlineLvl w:val="0"/>
        <w:rPr>
          <w:rFonts w:ascii="Book Antiqua" w:eastAsia="宋体" w:hAnsi="Book Antiqua"/>
          <w:color w:val="000000" w:themeColor="text1"/>
          <w:sz w:val="24"/>
          <w:szCs w:val="24"/>
          <w:lang w:eastAsia="zh-CN"/>
        </w:rPr>
      </w:pPr>
    </w:p>
    <w:p w14:paraId="5BBC1D52" w14:textId="641A918C" w:rsidR="00095B85" w:rsidRPr="00C74122" w:rsidRDefault="002C7AD1" w:rsidP="00C74122">
      <w:pPr>
        <w:spacing w:after="0" w:line="360" w:lineRule="auto"/>
        <w:jc w:val="both"/>
        <w:outlineLvl w:val="0"/>
        <w:rPr>
          <w:rFonts w:ascii="Book Antiqua" w:eastAsia="宋体" w:hAnsi="Book Antiqua"/>
          <w:b/>
          <w:color w:val="000000" w:themeColor="text1"/>
          <w:sz w:val="24"/>
          <w:szCs w:val="24"/>
          <w:lang w:eastAsia="zh-CN"/>
        </w:rPr>
      </w:pPr>
      <w:r w:rsidRPr="00C74122">
        <w:rPr>
          <w:rFonts w:ascii="Book Antiqua" w:eastAsia="宋体" w:hAnsi="Book Antiqua"/>
          <w:b/>
          <w:color w:val="000000" w:themeColor="text1"/>
          <w:sz w:val="24"/>
          <w:szCs w:val="24"/>
          <w:lang w:eastAsia="zh-CN"/>
        </w:rPr>
        <w:t>Core tip:</w:t>
      </w:r>
      <w:r w:rsidR="006C38CD" w:rsidRPr="00C74122">
        <w:rPr>
          <w:rFonts w:ascii="Book Antiqua" w:eastAsia="宋体" w:hAnsi="Book Antiqua"/>
          <w:b/>
          <w:color w:val="000000" w:themeColor="text1"/>
          <w:sz w:val="24"/>
          <w:szCs w:val="24"/>
          <w:lang w:eastAsia="zh-CN"/>
        </w:rPr>
        <w:t xml:space="preserve"> </w:t>
      </w:r>
      <w:r w:rsidR="003220DE" w:rsidRPr="00C74122">
        <w:rPr>
          <w:rFonts w:ascii="Book Antiqua" w:eastAsia="宋体" w:hAnsi="Book Antiqua"/>
          <w:color w:val="000000" w:themeColor="text1"/>
          <w:sz w:val="24"/>
          <w:szCs w:val="24"/>
          <w:lang w:eastAsia="zh-CN"/>
        </w:rPr>
        <w:t>Genetic</w:t>
      </w:r>
      <w:r w:rsidR="006C38CD" w:rsidRPr="00C74122">
        <w:rPr>
          <w:rFonts w:ascii="Book Antiqua" w:eastAsia="宋体" w:hAnsi="Book Antiqua"/>
          <w:color w:val="000000" w:themeColor="text1"/>
          <w:sz w:val="24"/>
          <w:szCs w:val="24"/>
          <w:lang w:eastAsia="zh-CN"/>
        </w:rPr>
        <w:t xml:space="preserve"> correlates involved in emotion dysregulation i</w:t>
      </w:r>
      <w:r w:rsidR="003220DE" w:rsidRPr="00C74122">
        <w:rPr>
          <w:rFonts w:ascii="Book Antiqua" w:eastAsia="宋体" w:hAnsi="Book Antiqua"/>
          <w:color w:val="000000" w:themeColor="text1"/>
          <w:sz w:val="24"/>
          <w:szCs w:val="24"/>
          <w:lang w:eastAsia="zh-CN"/>
        </w:rPr>
        <w:t>n children and adolescents remain rather understudied compared to adult populations</w:t>
      </w:r>
      <w:r w:rsidR="005D0F70" w:rsidRPr="00C74122">
        <w:rPr>
          <w:rFonts w:ascii="Book Antiqua" w:eastAsia="宋体" w:hAnsi="Book Antiqua"/>
          <w:color w:val="000000" w:themeColor="text1"/>
          <w:sz w:val="24"/>
          <w:szCs w:val="24"/>
          <w:lang w:eastAsia="zh-CN"/>
        </w:rPr>
        <w:t>, despite the strong impact emotion dysregulation can have on an individual and societal functioning</w:t>
      </w:r>
      <w:r w:rsidR="003220DE" w:rsidRPr="00C74122">
        <w:rPr>
          <w:rFonts w:ascii="Book Antiqua" w:eastAsia="宋体" w:hAnsi="Book Antiqua"/>
          <w:color w:val="000000" w:themeColor="text1"/>
          <w:sz w:val="24"/>
          <w:szCs w:val="24"/>
          <w:lang w:eastAsia="zh-CN"/>
        </w:rPr>
        <w:t xml:space="preserve">. This paper covers the key genetic variants involved in pediatric emotion dysregulation, with a special emphasis on the serotonin transporter promoter gene polymorphism </w:t>
      </w:r>
      <w:r w:rsidR="003220DE" w:rsidRPr="00C74122">
        <w:rPr>
          <w:rFonts w:ascii="Book Antiqua" w:eastAsia="宋体" w:hAnsi="Book Antiqua"/>
          <w:i/>
          <w:color w:val="000000" w:themeColor="text1"/>
          <w:sz w:val="24"/>
          <w:szCs w:val="24"/>
          <w:lang w:eastAsia="zh-CN"/>
        </w:rPr>
        <w:t>5-HTTLPR</w:t>
      </w:r>
      <w:r w:rsidR="003220DE" w:rsidRPr="00C74122">
        <w:rPr>
          <w:rFonts w:ascii="Book Antiqua" w:eastAsia="宋体" w:hAnsi="Book Antiqua"/>
          <w:color w:val="000000" w:themeColor="text1"/>
          <w:sz w:val="24"/>
          <w:szCs w:val="24"/>
          <w:lang w:eastAsia="zh-CN"/>
        </w:rPr>
        <w:t xml:space="preserve"> typically associated with aggression, affect reactivity, and emotion dysregulation. This review places emphasis on the necessity for further research in this field of study in order to better understand biological mechanisms underlying emotion dysregulation in children and adolescents, and also highlight current avenues of study worthy of further investigation. </w:t>
      </w:r>
    </w:p>
    <w:p w14:paraId="5167F1EC" w14:textId="77777777" w:rsidR="00070B76" w:rsidRPr="00C74122" w:rsidRDefault="00070B76" w:rsidP="00C74122">
      <w:pPr>
        <w:spacing w:after="0" w:line="360" w:lineRule="auto"/>
        <w:jc w:val="both"/>
        <w:outlineLvl w:val="0"/>
        <w:rPr>
          <w:rFonts w:ascii="Book Antiqua" w:eastAsia="宋体" w:hAnsi="Book Antiqua"/>
          <w:color w:val="000000" w:themeColor="text1"/>
          <w:sz w:val="24"/>
          <w:szCs w:val="24"/>
          <w:lang w:eastAsia="zh-CN"/>
        </w:rPr>
      </w:pPr>
    </w:p>
    <w:p w14:paraId="236851AD" w14:textId="0CE1CA54" w:rsidR="00070B76" w:rsidRPr="00C74122" w:rsidRDefault="00070B76" w:rsidP="00C74122">
      <w:pPr>
        <w:spacing w:after="0" w:line="360" w:lineRule="auto"/>
        <w:jc w:val="both"/>
        <w:outlineLvl w:val="0"/>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rPr>
        <w:t>Barzman</w:t>
      </w:r>
      <w:r w:rsidRPr="00C74122">
        <w:rPr>
          <w:rFonts w:ascii="Book Antiqua" w:eastAsia="宋体" w:hAnsi="Book Antiqua"/>
          <w:color w:val="000000" w:themeColor="text1"/>
          <w:sz w:val="24"/>
          <w:szCs w:val="24"/>
          <w:lang w:eastAsia="zh-CN"/>
        </w:rPr>
        <w:t xml:space="preserve"> D</w:t>
      </w:r>
      <w:r w:rsidRPr="00C74122">
        <w:rPr>
          <w:rFonts w:ascii="Book Antiqua" w:eastAsia="宋体" w:hAnsi="Book Antiqua" w:hint="eastAsia"/>
          <w:i/>
          <w:color w:val="000000" w:themeColor="text1"/>
          <w:sz w:val="24"/>
          <w:szCs w:val="24"/>
          <w:lang w:eastAsia="zh-CN"/>
        </w:rPr>
        <w:t xml:space="preserve">, </w:t>
      </w:r>
      <w:r w:rsidRPr="00C74122">
        <w:rPr>
          <w:rFonts w:ascii="Book Antiqua" w:hAnsi="Book Antiqua"/>
          <w:color w:val="000000" w:themeColor="text1"/>
          <w:sz w:val="24"/>
          <w:szCs w:val="24"/>
        </w:rPr>
        <w:t>Geise</w:t>
      </w:r>
      <w:r w:rsidRPr="00C74122">
        <w:rPr>
          <w:rFonts w:ascii="Book Antiqua" w:eastAsia="宋体" w:hAnsi="Book Antiqua" w:hint="eastAsia"/>
          <w:color w:val="000000" w:themeColor="text1"/>
          <w:sz w:val="24"/>
          <w:szCs w:val="24"/>
          <w:lang w:eastAsia="zh-CN"/>
        </w:rPr>
        <w:t xml:space="preserve"> C, </w:t>
      </w:r>
      <w:r w:rsidRPr="00C74122">
        <w:rPr>
          <w:rFonts w:ascii="Book Antiqua" w:hAnsi="Book Antiqua"/>
          <w:color w:val="000000" w:themeColor="text1"/>
          <w:sz w:val="24"/>
          <w:szCs w:val="24"/>
        </w:rPr>
        <w:t>Lin</w:t>
      </w:r>
      <w:r w:rsidRPr="00C74122">
        <w:rPr>
          <w:rFonts w:ascii="Book Antiqua" w:eastAsia="宋体" w:hAnsi="Book Antiqua" w:hint="eastAsia"/>
          <w:color w:val="000000" w:themeColor="text1"/>
          <w:sz w:val="24"/>
          <w:szCs w:val="24"/>
          <w:lang w:eastAsia="zh-CN"/>
        </w:rPr>
        <w:t xml:space="preserve"> PI. </w:t>
      </w:r>
      <w:r w:rsidRPr="00C74122">
        <w:rPr>
          <w:rFonts w:ascii="Book Antiqua" w:hAnsi="Book Antiqua"/>
          <w:color w:val="000000" w:themeColor="text1"/>
          <w:sz w:val="24"/>
          <w:szCs w:val="24"/>
        </w:rPr>
        <w:t>Review of the genetic basis of emotion dysregulation in children and adolescents</w:t>
      </w:r>
      <w:r w:rsidRPr="00C74122">
        <w:rPr>
          <w:rFonts w:ascii="Book Antiqua" w:eastAsia="宋体" w:hAnsi="Book Antiqua" w:hint="eastAsia"/>
          <w:color w:val="000000" w:themeColor="text1"/>
          <w:sz w:val="24"/>
          <w:szCs w:val="24"/>
          <w:lang w:eastAsia="zh-CN"/>
        </w:rPr>
        <w:t xml:space="preserve">. </w:t>
      </w:r>
      <w:r w:rsidR="00E8308B" w:rsidRPr="00C74122">
        <w:rPr>
          <w:rFonts w:ascii="Book Antiqua" w:hAnsi="Book Antiqua"/>
          <w:i/>
          <w:iCs/>
          <w:sz w:val="24"/>
          <w:szCs w:val="24"/>
        </w:rPr>
        <w:t>World J Psychiatr</w:t>
      </w:r>
      <w:r w:rsidR="00E8308B" w:rsidRPr="00C74122">
        <w:rPr>
          <w:rFonts w:ascii="Book Antiqua" w:eastAsia="宋体" w:hAnsi="Book Antiqua" w:hint="eastAsia"/>
          <w:i/>
          <w:iCs/>
          <w:sz w:val="24"/>
          <w:szCs w:val="24"/>
          <w:lang w:eastAsia="zh-CN"/>
        </w:rPr>
        <w:t xml:space="preserve"> </w:t>
      </w:r>
      <w:r w:rsidR="00E8308B" w:rsidRPr="00C74122">
        <w:rPr>
          <w:rFonts w:ascii="Book Antiqua" w:eastAsia="宋体" w:hAnsi="Book Antiqua" w:hint="eastAsia"/>
          <w:iCs/>
          <w:sz w:val="24"/>
          <w:szCs w:val="24"/>
          <w:lang w:eastAsia="zh-CN"/>
        </w:rPr>
        <w:t xml:space="preserve">2015; </w:t>
      </w:r>
      <w:proofErr w:type="gramStart"/>
      <w:r w:rsidR="00E8308B" w:rsidRPr="00C74122">
        <w:rPr>
          <w:rFonts w:ascii="Book Antiqua" w:eastAsia="宋体" w:hAnsi="Book Antiqua" w:hint="eastAsia"/>
          <w:iCs/>
          <w:sz w:val="24"/>
          <w:szCs w:val="24"/>
          <w:lang w:eastAsia="zh-CN"/>
        </w:rPr>
        <w:t>In</w:t>
      </w:r>
      <w:proofErr w:type="gramEnd"/>
      <w:r w:rsidR="00E8308B" w:rsidRPr="00C74122">
        <w:rPr>
          <w:rFonts w:ascii="Book Antiqua" w:eastAsia="宋体" w:hAnsi="Book Antiqua" w:hint="eastAsia"/>
          <w:iCs/>
          <w:sz w:val="24"/>
          <w:szCs w:val="24"/>
          <w:lang w:eastAsia="zh-CN"/>
        </w:rPr>
        <w:t xml:space="preserve"> press</w:t>
      </w:r>
    </w:p>
    <w:p w14:paraId="75350972" w14:textId="77777777" w:rsidR="00070B76" w:rsidRPr="00C74122" w:rsidRDefault="00070B76" w:rsidP="00C74122">
      <w:pPr>
        <w:spacing w:after="0" w:line="360" w:lineRule="auto"/>
        <w:jc w:val="both"/>
        <w:outlineLvl w:val="0"/>
        <w:rPr>
          <w:rFonts w:ascii="Book Antiqua" w:eastAsia="宋体" w:hAnsi="Book Antiqua"/>
          <w:b/>
          <w:i/>
          <w:color w:val="000000" w:themeColor="text1"/>
          <w:sz w:val="24"/>
          <w:szCs w:val="24"/>
          <w:lang w:eastAsia="zh-CN"/>
        </w:rPr>
      </w:pPr>
    </w:p>
    <w:p w14:paraId="0F0AB8EF" w14:textId="32DF6E4C" w:rsidR="00096BAB" w:rsidRPr="00C74122" w:rsidRDefault="002C7AD1" w:rsidP="00C74122">
      <w:pPr>
        <w:spacing w:after="0" w:line="360" w:lineRule="auto"/>
        <w:jc w:val="both"/>
        <w:outlineLvl w:val="0"/>
        <w:rPr>
          <w:rFonts w:ascii="Book Antiqua" w:hAnsi="Book Antiqua"/>
          <w:b/>
          <w:color w:val="000000" w:themeColor="text1"/>
          <w:sz w:val="24"/>
          <w:szCs w:val="24"/>
        </w:rPr>
      </w:pPr>
      <w:r w:rsidRPr="00C74122">
        <w:rPr>
          <w:rFonts w:ascii="Book Antiqua" w:hAnsi="Book Antiqua"/>
          <w:b/>
          <w:color w:val="000000" w:themeColor="text1"/>
          <w:sz w:val="24"/>
          <w:szCs w:val="24"/>
        </w:rPr>
        <w:t>INTRODUCTION</w:t>
      </w:r>
    </w:p>
    <w:p w14:paraId="296569A4" w14:textId="78C820E3" w:rsidR="00096BAB" w:rsidRPr="00C74122" w:rsidRDefault="00C408C3" w:rsidP="00C74122">
      <w:pPr>
        <w:spacing w:after="0" w:line="360" w:lineRule="auto"/>
        <w:jc w:val="both"/>
        <w:outlineLvl w:val="0"/>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rPr>
        <w:t xml:space="preserve">Emotion </w:t>
      </w:r>
      <w:r w:rsidR="00C00CB6" w:rsidRPr="00C74122">
        <w:rPr>
          <w:rFonts w:ascii="Book Antiqua" w:hAnsi="Book Antiqua"/>
          <w:color w:val="000000" w:themeColor="text1"/>
          <w:sz w:val="24"/>
          <w:szCs w:val="24"/>
        </w:rPr>
        <w:t>dys</w:t>
      </w:r>
      <w:r w:rsidRPr="00C74122">
        <w:rPr>
          <w:rFonts w:ascii="Book Antiqua" w:hAnsi="Book Antiqua"/>
          <w:color w:val="000000" w:themeColor="text1"/>
          <w:sz w:val="24"/>
          <w:szCs w:val="24"/>
        </w:rPr>
        <w:t xml:space="preserve">regulation </w:t>
      </w:r>
      <w:r w:rsidR="00C00CB6" w:rsidRPr="00C74122">
        <w:rPr>
          <w:rFonts w:ascii="Book Antiqua" w:hAnsi="Book Antiqua"/>
          <w:color w:val="000000" w:themeColor="text1"/>
          <w:sz w:val="24"/>
          <w:szCs w:val="24"/>
        </w:rPr>
        <w:t>results from a failure to</w:t>
      </w:r>
      <w:r w:rsidRPr="00C74122">
        <w:rPr>
          <w:rFonts w:ascii="Book Antiqua" w:hAnsi="Book Antiqua"/>
          <w:color w:val="000000" w:themeColor="text1"/>
          <w:sz w:val="24"/>
          <w:szCs w:val="24"/>
        </w:rPr>
        <w:t xml:space="preserve"> </w:t>
      </w:r>
      <w:r w:rsidR="00F42084" w:rsidRPr="00C74122">
        <w:rPr>
          <w:rFonts w:ascii="Book Antiqua" w:hAnsi="Book Antiqua"/>
          <w:color w:val="000000" w:themeColor="text1"/>
          <w:sz w:val="24"/>
          <w:szCs w:val="24"/>
        </w:rPr>
        <w:t>control</w:t>
      </w:r>
      <w:r w:rsidRPr="00C74122">
        <w:rPr>
          <w:rFonts w:ascii="Book Antiqua" w:hAnsi="Book Antiqua"/>
          <w:color w:val="000000" w:themeColor="text1"/>
          <w:sz w:val="24"/>
          <w:szCs w:val="24"/>
        </w:rPr>
        <w:t xml:space="preserve">, evaluate, and modify an emotional response to a stimulus, in particular the timing and severity of </w:t>
      </w:r>
      <w:r w:rsidR="00434B47" w:rsidRPr="00C74122">
        <w:rPr>
          <w:rFonts w:ascii="Book Antiqua" w:hAnsi="Book Antiqua"/>
          <w:color w:val="000000" w:themeColor="text1"/>
          <w:sz w:val="24"/>
          <w:szCs w:val="24"/>
        </w:rPr>
        <w:t xml:space="preserve">emotion, which often impacts </w:t>
      </w:r>
      <w:r w:rsidR="00C9181C" w:rsidRPr="00C74122">
        <w:rPr>
          <w:rFonts w:ascii="Book Antiqua" w:hAnsi="Book Antiqua"/>
          <w:color w:val="000000" w:themeColor="text1"/>
          <w:sz w:val="24"/>
          <w:szCs w:val="24"/>
        </w:rPr>
        <w:t xml:space="preserve">externalizing </w:t>
      </w:r>
      <w:proofErr w:type="gramStart"/>
      <w:r w:rsidR="00AA69E8" w:rsidRPr="00C74122">
        <w:rPr>
          <w:rFonts w:ascii="Book Antiqua" w:hAnsi="Book Antiqua"/>
          <w:color w:val="000000" w:themeColor="text1"/>
          <w:sz w:val="24"/>
          <w:szCs w:val="24"/>
        </w:rPr>
        <w:t>behavi</w:t>
      </w:r>
      <w:r w:rsidR="00434B47" w:rsidRPr="00C74122">
        <w:rPr>
          <w:rFonts w:ascii="Book Antiqua" w:hAnsi="Book Antiqua"/>
          <w:color w:val="000000" w:themeColor="text1"/>
          <w:sz w:val="24"/>
          <w:szCs w:val="24"/>
        </w:rPr>
        <w:t>ors</w:t>
      </w:r>
      <w:r w:rsidR="00790BB0" w:rsidRPr="00C74122">
        <w:rPr>
          <w:rFonts w:ascii="Book Antiqua" w:hAnsi="Book Antiqua"/>
          <w:color w:val="000000" w:themeColor="text1"/>
          <w:sz w:val="24"/>
          <w:szCs w:val="24"/>
          <w:vertAlign w:val="superscript"/>
        </w:rPr>
        <w:t>[</w:t>
      </w:r>
      <w:proofErr w:type="gramEnd"/>
      <w:r w:rsidRPr="00C74122">
        <w:rPr>
          <w:rFonts w:ascii="Book Antiqua" w:hAnsi="Book Antiqua"/>
          <w:color w:val="000000" w:themeColor="text1"/>
          <w:sz w:val="24"/>
          <w:szCs w:val="24"/>
          <w:vertAlign w:val="superscript"/>
        </w:rPr>
        <w:t>1</w:t>
      </w:r>
      <w:r w:rsidR="00790BB0" w:rsidRPr="00C74122">
        <w:rPr>
          <w:rFonts w:ascii="Book Antiqua" w:hAnsi="Book Antiqua"/>
          <w:color w:val="000000" w:themeColor="text1"/>
          <w:sz w:val="24"/>
          <w:szCs w:val="24"/>
          <w:vertAlign w:val="superscript"/>
        </w:rPr>
        <w:t>]</w:t>
      </w:r>
      <w:r w:rsidRPr="00C74122">
        <w:rPr>
          <w:rFonts w:ascii="Book Antiqua" w:hAnsi="Book Antiqua"/>
          <w:color w:val="000000" w:themeColor="text1"/>
          <w:sz w:val="24"/>
          <w:szCs w:val="24"/>
        </w:rPr>
        <w:t>. In children</w:t>
      </w:r>
      <w:r w:rsidR="00F42084" w:rsidRPr="00C74122">
        <w:rPr>
          <w:rFonts w:ascii="Book Antiqua" w:hAnsi="Book Antiqua"/>
          <w:color w:val="000000" w:themeColor="text1"/>
          <w:sz w:val="24"/>
          <w:szCs w:val="24"/>
        </w:rPr>
        <w:t xml:space="preserve"> and adolescents</w:t>
      </w:r>
      <w:r w:rsidRPr="00C74122">
        <w:rPr>
          <w:rFonts w:ascii="Book Antiqua" w:hAnsi="Book Antiqua"/>
          <w:color w:val="000000" w:themeColor="text1"/>
          <w:sz w:val="24"/>
          <w:szCs w:val="24"/>
        </w:rPr>
        <w:t>, emotion dysregulation can</w:t>
      </w:r>
      <w:r w:rsidR="00F42084" w:rsidRPr="00C74122">
        <w:rPr>
          <w:rFonts w:ascii="Book Antiqua" w:hAnsi="Book Antiqua"/>
          <w:color w:val="000000" w:themeColor="text1"/>
          <w:sz w:val="24"/>
          <w:szCs w:val="24"/>
        </w:rPr>
        <w:t xml:space="preserve"> be considered the outcome of the </w:t>
      </w:r>
      <w:r w:rsidRPr="00C74122">
        <w:rPr>
          <w:rFonts w:ascii="Book Antiqua" w:hAnsi="Book Antiqua"/>
          <w:color w:val="000000" w:themeColor="text1"/>
          <w:sz w:val="24"/>
          <w:szCs w:val="24"/>
        </w:rPr>
        <w:t xml:space="preserve">tendency to respond emotionally to a stimulus combined with the ability to most successfully modulate the </w:t>
      </w:r>
      <w:proofErr w:type="gramStart"/>
      <w:r w:rsidRPr="00C74122">
        <w:rPr>
          <w:rFonts w:ascii="Book Antiqua" w:hAnsi="Book Antiqua"/>
          <w:color w:val="000000" w:themeColor="text1"/>
          <w:sz w:val="24"/>
          <w:szCs w:val="24"/>
        </w:rPr>
        <w:t>response</w:t>
      </w:r>
      <w:r w:rsidR="00790BB0" w:rsidRPr="00C74122">
        <w:rPr>
          <w:rFonts w:ascii="Book Antiqua" w:hAnsi="Book Antiqua"/>
          <w:color w:val="000000" w:themeColor="text1"/>
          <w:sz w:val="24"/>
          <w:szCs w:val="24"/>
          <w:vertAlign w:val="superscript"/>
        </w:rPr>
        <w:t>[</w:t>
      </w:r>
      <w:proofErr w:type="gramEnd"/>
      <w:r w:rsidRPr="00C74122">
        <w:rPr>
          <w:rFonts w:ascii="Book Antiqua" w:hAnsi="Book Antiqua"/>
          <w:color w:val="000000" w:themeColor="text1"/>
          <w:sz w:val="24"/>
          <w:szCs w:val="24"/>
          <w:vertAlign w:val="superscript"/>
        </w:rPr>
        <w:t>2</w:t>
      </w:r>
      <w:r w:rsidR="00790BB0" w:rsidRPr="00C74122">
        <w:rPr>
          <w:rFonts w:ascii="Book Antiqua" w:hAnsi="Book Antiqua"/>
          <w:color w:val="000000" w:themeColor="text1"/>
          <w:sz w:val="24"/>
          <w:szCs w:val="24"/>
          <w:vertAlign w:val="superscript"/>
        </w:rPr>
        <w:t>]</w:t>
      </w:r>
      <w:r w:rsidRPr="00C74122">
        <w:rPr>
          <w:rFonts w:ascii="Book Antiqua" w:hAnsi="Book Antiqua"/>
          <w:color w:val="000000" w:themeColor="text1"/>
          <w:sz w:val="24"/>
          <w:szCs w:val="24"/>
        </w:rPr>
        <w:t xml:space="preserve">. These processes include conscious and </w:t>
      </w:r>
      <w:r w:rsidR="00C00CB6" w:rsidRPr="00C74122">
        <w:rPr>
          <w:rFonts w:ascii="Book Antiqua" w:hAnsi="Book Antiqua"/>
          <w:color w:val="000000" w:themeColor="text1"/>
          <w:sz w:val="24"/>
          <w:szCs w:val="24"/>
        </w:rPr>
        <w:t>sub</w:t>
      </w:r>
      <w:r w:rsidRPr="00C74122">
        <w:rPr>
          <w:rFonts w:ascii="Book Antiqua" w:hAnsi="Book Antiqua"/>
          <w:color w:val="000000" w:themeColor="text1"/>
          <w:sz w:val="24"/>
          <w:szCs w:val="24"/>
        </w:rPr>
        <w:t>conscious mechanisms based in underlying</w:t>
      </w:r>
      <w:r w:rsidR="00B42C91" w:rsidRPr="00C74122">
        <w:rPr>
          <w:rFonts w:ascii="Book Antiqua" w:hAnsi="Book Antiqua"/>
          <w:color w:val="000000" w:themeColor="text1"/>
          <w:sz w:val="24"/>
          <w:szCs w:val="24"/>
        </w:rPr>
        <w:t xml:space="preserve"> genetic and neurophysiological entities</w:t>
      </w:r>
      <w:r w:rsidRPr="00C74122">
        <w:rPr>
          <w:rFonts w:ascii="Book Antiqua" w:hAnsi="Book Antiqua"/>
          <w:color w:val="000000" w:themeColor="text1"/>
          <w:sz w:val="24"/>
          <w:szCs w:val="24"/>
        </w:rPr>
        <w:t xml:space="preserve">. </w:t>
      </w:r>
      <w:r w:rsidR="00B42C91" w:rsidRPr="00C74122">
        <w:rPr>
          <w:rFonts w:ascii="Book Antiqua" w:hAnsi="Book Antiqua"/>
          <w:color w:val="000000" w:themeColor="text1"/>
          <w:sz w:val="24"/>
          <w:szCs w:val="24"/>
        </w:rPr>
        <w:t xml:space="preserve">With the </w:t>
      </w:r>
      <w:r w:rsidR="00C00CB6" w:rsidRPr="00C74122">
        <w:rPr>
          <w:rFonts w:ascii="Book Antiqua" w:hAnsi="Book Antiqua"/>
          <w:color w:val="000000" w:themeColor="text1"/>
          <w:sz w:val="24"/>
          <w:szCs w:val="24"/>
        </w:rPr>
        <w:t>advances of high-throughput and high-resolution genomic technologies</w:t>
      </w:r>
      <w:r w:rsidR="00B42C91" w:rsidRPr="00C74122">
        <w:rPr>
          <w:rFonts w:ascii="Book Antiqua" w:hAnsi="Book Antiqua"/>
          <w:color w:val="000000" w:themeColor="text1"/>
          <w:sz w:val="24"/>
          <w:szCs w:val="24"/>
        </w:rPr>
        <w:t>, r</w:t>
      </w:r>
      <w:r w:rsidR="00096BAB" w:rsidRPr="00C74122">
        <w:rPr>
          <w:rFonts w:ascii="Book Antiqua" w:hAnsi="Book Antiqua"/>
          <w:color w:val="000000" w:themeColor="text1"/>
          <w:sz w:val="24"/>
          <w:szCs w:val="24"/>
        </w:rPr>
        <w:t xml:space="preserve">esearch </w:t>
      </w:r>
      <w:r w:rsidR="00B42C91" w:rsidRPr="00C74122">
        <w:rPr>
          <w:rFonts w:ascii="Book Antiqua" w:hAnsi="Book Antiqua"/>
          <w:color w:val="000000" w:themeColor="text1"/>
          <w:sz w:val="24"/>
          <w:szCs w:val="24"/>
        </w:rPr>
        <w:t>on</w:t>
      </w:r>
      <w:r w:rsidR="00096BAB" w:rsidRPr="00C74122">
        <w:rPr>
          <w:rFonts w:ascii="Book Antiqua" w:hAnsi="Book Antiqua"/>
          <w:color w:val="000000" w:themeColor="text1"/>
          <w:sz w:val="24"/>
          <w:szCs w:val="24"/>
        </w:rPr>
        <w:t xml:space="preserve"> the genetic basis of mood dysregulation </w:t>
      </w:r>
      <w:r w:rsidRPr="00C74122">
        <w:rPr>
          <w:rFonts w:ascii="Book Antiqua" w:hAnsi="Book Antiqua"/>
          <w:color w:val="000000" w:themeColor="text1"/>
          <w:sz w:val="24"/>
          <w:szCs w:val="24"/>
        </w:rPr>
        <w:t>has been</w:t>
      </w:r>
      <w:r w:rsidR="00096BAB" w:rsidRPr="00C74122">
        <w:rPr>
          <w:rFonts w:ascii="Book Antiqua" w:hAnsi="Book Antiqua"/>
          <w:color w:val="000000" w:themeColor="text1"/>
          <w:sz w:val="24"/>
          <w:szCs w:val="24"/>
        </w:rPr>
        <w:t xml:space="preserve"> increasing </w:t>
      </w:r>
      <w:r w:rsidR="00B42C91" w:rsidRPr="00C74122">
        <w:rPr>
          <w:rFonts w:ascii="Book Antiqua" w:hAnsi="Book Antiqua"/>
          <w:color w:val="000000" w:themeColor="text1"/>
          <w:sz w:val="24"/>
          <w:szCs w:val="24"/>
        </w:rPr>
        <w:t>and empowering</w:t>
      </w:r>
      <w:r w:rsidR="00096BAB" w:rsidRPr="00C74122">
        <w:rPr>
          <w:rFonts w:ascii="Book Antiqua" w:hAnsi="Book Antiqua"/>
          <w:color w:val="000000" w:themeColor="text1"/>
          <w:sz w:val="24"/>
          <w:szCs w:val="24"/>
        </w:rPr>
        <w:t xml:space="preserve"> researchers to better understand how and why this dysregulation occurs</w:t>
      </w:r>
      <w:r w:rsidR="00AD17ED" w:rsidRPr="00C74122">
        <w:rPr>
          <w:rFonts w:ascii="Book Antiqua" w:hAnsi="Book Antiqua"/>
          <w:color w:val="000000" w:themeColor="text1"/>
          <w:sz w:val="24"/>
          <w:szCs w:val="24"/>
        </w:rPr>
        <w:t xml:space="preserve"> in children and adolescents</w:t>
      </w:r>
      <w:r w:rsidR="00096BAB" w:rsidRPr="00C74122">
        <w:rPr>
          <w:rFonts w:ascii="Book Antiqua" w:hAnsi="Book Antiqua"/>
          <w:color w:val="000000" w:themeColor="text1"/>
          <w:sz w:val="24"/>
          <w:szCs w:val="24"/>
        </w:rPr>
        <w:t xml:space="preserve">. </w:t>
      </w:r>
      <w:r w:rsidR="00B42C91" w:rsidRPr="00C74122">
        <w:rPr>
          <w:rFonts w:ascii="Book Antiqua" w:hAnsi="Book Antiqua"/>
          <w:color w:val="000000" w:themeColor="text1"/>
          <w:sz w:val="24"/>
          <w:szCs w:val="24"/>
        </w:rPr>
        <w:t xml:space="preserve"> </w:t>
      </w:r>
      <w:r w:rsidR="003D107B" w:rsidRPr="00C74122">
        <w:rPr>
          <w:rFonts w:ascii="Book Antiqua" w:hAnsi="Book Antiqua"/>
          <w:color w:val="000000" w:themeColor="text1"/>
          <w:sz w:val="24"/>
          <w:szCs w:val="24"/>
        </w:rPr>
        <w:t xml:space="preserve">Prior evidence has suggested that pediatric-onset form and adult-onset form of bipolar disorder, which is characterized by emotion dysregulation, may have distinct genetic predispositions and clinical </w:t>
      </w:r>
      <w:proofErr w:type="gramStart"/>
      <w:r w:rsidR="003D107B" w:rsidRPr="00C74122">
        <w:rPr>
          <w:rFonts w:ascii="Book Antiqua" w:hAnsi="Book Antiqua"/>
          <w:color w:val="000000" w:themeColor="text1"/>
          <w:sz w:val="24"/>
          <w:szCs w:val="24"/>
        </w:rPr>
        <w:t>outcomes</w:t>
      </w:r>
      <w:r w:rsidR="00BD6D1A" w:rsidRPr="00C74122">
        <w:rPr>
          <w:rFonts w:ascii="Book Antiqua" w:hAnsi="Book Antiqua"/>
          <w:color w:val="000000" w:themeColor="text1"/>
          <w:sz w:val="24"/>
          <w:szCs w:val="24"/>
          <w:vertAlign w:val="superscript"/>
        </w:rPr>
        <w:t>[</w:t>
      </w:r>
      <w:proofErr w:type="gramEnd"/>
      <w:r w:rsidR="003643F0" w:rsidRPr="00C74122">
        <w:rPr>
          <w:rFonts w:ascii="Book Antiqua" w:hAnsi="Book Antiqua"/>
          <w:color w:val="000000" w:themeColor="text1"/>
          <w:sz w:val="24"/>
          <w:szCs w:val="24"/>
          <w:vertAlign w:val="superscript"/>
        </w:rPr>
        <w:t>3,</w:t>
      </w:r>
      <w:r w:rsidR="00A11121" w:rsidRPr="00C74122">
        <w:rPr>
          <w:rFonts w:ascii="Book Antiqua" w:hAnsi="Book Antiqua"/>
          <w:color w:val="000000" w:themeColor="text1"/>
          <w:sz w:val="24"/>
          <w:szCs w:val="24"/>
          <w:vertAlign w:val="superscript"/>
        </w:rPr>
        <w:t>4</w:t>
      </w:r>
      <w:r w:rsidR="00BD6D1A" w:rsidRPr="00C74122">
        <w:rPr>
          <w:rFonts w:ascii="Book Antiqua" w:hAnsi="Book Antiqua"/>
          <w:color w:val="000000" w:themeColor="text1"/>
          <w:sz w:val="24"/>
          <w:szCs w:val="24"/>
          <w:vertAlign w:val="superscript"/>
        </w:rPr>
        <w:t>]</w:t>
      </w:r>
      <w:r w:rsidR="003D107B" w:rsidRPr="00C74122">
        <w:rPr>
          <w:rFonts w:ascii="Book Antiqua" w:hAnsi="Book Antiqua"/>
          <w:color w:val="000000" w:themeColor="text1"/>
          <w:sz w:val="24"/>
          <w:szCs w:val="24"/>
        </w:rPr>
        <w:t xml:space="preserve">. </w:t>
      </w:r>
      <w:r w:rsidR="00E10390" w:rsidRPr="00C74122">
        <w:rPr>
          <w:rFonts w:ascii="Book Antiqua" w:hAnsi="Book Antiqua"/>
          <w:color w:val="000000" w:themeColor="text1"/>
          <w:sz w:val="24"/>
          <w:szCs w:val="24"/>
        </w:rPr>
        <w:t xml:space="preserve">The purpose of this review is to </w:t>
      </w:r>
      <w:r w:rsidR="006F3440" w:rsidRPr="00C74122">
        <w:rPr>
          <w:rFonts w:ascii="Book Antiqua" w:hAnsi="Book Antiqua"/>
          <w:color w:val="000000" w:themeColor="text1"/>
          <w:sz w:val="24"/>
          <w:szCs w:val="24"/>
        </w:rPr>
        <w:t>summarize</w:t>
      </w:r>
      <w:r w:rsidR="00E10390" w:rsidRPr="00C74122">
        <w:rPr>
          <w:rFonts w:ascii="Book Antiqua" w:hAnsi="Book Antiqua"/>
          <w:color w:val="000000" w:themeColor="text1"/>
          <w:sz w:val="24"/>
          <w:szCs w:val="24"/>
        </w:rPr>
        <w:t xml:space="preserve"> current genetics research findings within pediatric populations on </w:t>
      </w:r>
      <w:r w:rsidR="006F3440" w:rsidRPr="00C74122">
        <w:rPr>
          <w:rFonts w:ascii="Book Antiqua" w:hAnsi="Book Antiqua"/>
          <w:color w:val="000000" w:themeColor="text1"/>
          <w:sz w:val="24"/>
          <w:szCs w:val="24"/>
        </w:rPr>
        <w:t>emotion dysregulation and point out the need of more research to improved our understanding of genetic factors for pediatric emotional dysregulation</w:t>
      </w:r>
      <w:r w:rsidR="00E10390" w:rsidRPr="00C74122">
        <w:rPr>
          <w:rFonts w:ascii="Book Antiqua" w:hAnsi="Book Antiqua"/>
          <w:color w:val="000000" w:themeColor="text1"/>
          <w:sz w:val="24"/>
          <w:szCs w:val="24"/>
        </w:rPr>
        <w:t xml:space="preserve">. </w:t>
      </w:r>
      <w:r w:rsidR="003D107B" w:rsidRPr="00C74122">
        <w:rPr>
          <w:rFonts w:ascii="Book Antiqua" w:hAnsi="Book Antiqua"/>
          <w:color w:val="000000" w:themeColor="text1"/>
          <w:sz w:val="24"/>
          <w:szCs w:val="24"/>
        </w:rPr>
        <w:t>Unraveling age-dependent genetic mechanisms underlying emoti</w:t>
      </w:r>
      <w:r w:rsidR="00660C6C" w:rsidRPr="00C74122">
        <w:rPr>
          <w:rFonts w:ascii="Book Antiqua" w:hAnsi="Book Antiqua"/>
          <w:color w:val="000000" w:themeColor="text1"/>
          <w:sz w:val="24"/>
          <w:szCs w:val="24"/>
        </w:rPr>
        <w:t xml:space="preserve">on dysregulation will provide an initial </w:t>
      </w:r>
      <w:r w:rsidR="003D107B" w:rsidRPr="00C74122">
        <w:rPr>
          <w:rFonts w:ascii="Book Antiqua" w:hAnsi="Book Antiqua"/>
          <w:color w:val="000000" w:themeColor="text1"/>
          <w:sz w:val="24"/>
          <w:szCs w:val="24"/>
        </w:rPr>
        <w:t>step towards personalized medicines for mood disorders</w:t>
      </w:r>
      <w:r w:rsidR="003643F0" w:rsidRPr="00C74122">
        <w:rPr>
          <w:rFonts w:ascii="Book Antiqua" w:hAnsi="Book Antiqua"/>
          <w:color w:val="000000" w:themeColor="text1"/>
          <w:sz w:val="24"/>
          <w:szCs w:val="24"/>
        </w:rPr>
        <w:t xml:space="preserve"> in children and adolescents</w:t>
      </w:r>
      <w:r w:rsidR="003D107B" w:rsidRPr="00C74122">
        <w:rPr>
          <w:rFonts w:ascii="Book Antiqua" w:hAnsi="Book Antiqua"/>
          <w:color w:val="000000" w:themeColor="text1"/>
          <w:sz w:val="24"/>
          <w:szCs w:val="24"/>
        </w:rPr>
        <w:t xml:space="preserve">. </w:t>
      </w:r>
      <w:r w:rsidR="00B42C91" w:rsidRPr="00C74122">
        <w:rPr>
          <w:rFonts w:ascii="Book Antiqua" w:hAnsi="Book Antiqua"/>
          <w:color w:val="000000" w:themeColor="text1"/>
          <w:sz w:val="24"/>
          <w:szCs w:val="24"/>
        </w:rPr>
        <w:t xml:space="preserve"> </w:t>
      </w:r>
      <w:r w:rsidR="003D107B" w:rsidRPr="00C74122">
        <w:rPr>
          <w:rFonts w:ascii="Book Antiqua" w:hAnsi="Book Antiqua"/>
          <w:color w:val="000000" w:themeColor="text1"/>
          <w:sz w:val="24"/>
          <w:szCs w:val="24"/>
        </w:rPr>
        <w:t xml:space="preserve">Although the body of research on genetic basis of pediatric-onset emotion dysregulation is </w:t>
      </w:r>
      <w:r w:rsidR="004E05F3" w:rsidRPr="00C74122">
        <w:rPr>
          <w:rFonts w:ascii="Book Antiqua" w:hAnsi="Book Antiqua"/>
          <w:color w:val="000000" w:themeColor="text1"/>
          <w:sz w:val="24"/>
          <w:szCs w:val="24"/>
        </w:rPr>
        <w:t>limited</w:t>
      </w:r>
      <w:r w:rsidR="00660C6C" w:rsidRPr="00C74122">
        <w:rPr>
          <w:rFonts w:ascii="Book Antiqua" w:hAnsi="Book Antiqua"/>
          <w:color w:val="000000" w:themeColor="text1"/>
          <w:sz w:val="24"/>
          <w:szCs w:val="24"/>
        </w:rPr>
        <w:t xml:space="preserve"> compared to </w:t>
      </w:r>
      <w:r w:rsidR="003D107B" w:rsidRPr="00C74122">
        <w:rPr>
          <w:rFonts w:ascii="Book Antiqua" w:hAnsi="Book Antiqua"/>
          <w:color w:val="000000" w:themeColor="text1"/>
          <w:sz w:val="24"/>
          <w:szCs w:val="24"/>
        </w:rPr>
        <w:t xml:space="preserve">genetics research on emotion dysregulation in adults, several candidate genes </w:t>
      </w:r>
      <w:r w:rsidR="00660C6C" w:rsidRPr="00C74122">
        <w:rPr>
          <w:rFonts w:ascii="Book Antiqua" w:hAnsi="Book Antiqua"/>
          <w:color w:val="000000" w:themeColor="text1"/>
          <w:sz w:val="24"/>
          <w:szCs w:val="24"/>
        </w:rPr>
        <w:t xml:space="preserve">have been consistently </w:t>
      </w:r>
      <w:r w:rsidR="00B76A2F" w:rsidRPr="00C74122">
        <w:rPr>
          <w:rFonts w:ascii="Book Antiqua" w:hAnsi="Book Antiqua"/>
          <w:color w:val="000000" w:themeColor="text1"/>
          <w:sz w:val="24"/>
          <w:szCs w:val="24"/>
        </w:rPr>
        <w:t xml:space="preserve">shown to be </w:t>
      </w:r>
      <w:r w:rsidR="003D107B" w:rsidRPr="00C74122">
        <w:rPr>
          <w:rFonts w:ascii="Book Antiqua" w:hAnsi="Book Antiqua"/>
          <w:color w:val="000000" w:themeColor="text1"/>
          <w:sz w:val="24"/>
          <w:szCs w:val="24"/>
        </w:rPr>
        <w:t>linked to emotion dysregulation in children and adolescents</w:t>
      </w:r>
      <w:r w:rsidR="00B76A2F" w:rsidRPr="00C74122">
        <w:rPr>
          <w:rFonts w:ascii="Book Antiqua" w:hAnsi="Book Antiqua"/>
          <w:color w:val="000000" w:themeColor="text1"/>
          <w:sz w:val="24"/>
          <w:szCs w:val="24"/>
        </w:rPr>
        <w:t>.</w:t>
      </w:r>
    </w:p>
    <w:p w14:paraId="5117CFA0" w14:textId="77777777" w:rsidR="000F7687" w:rsidRPr="00C74122" w:rsidRDefault="000F7687" w:rsidP="00C74122">
      <w:pPr>
        <w:spacing w:after="0" w:line="360" w:lineRule="auto"/>
        <w:jc w:val="both"/>
        <w:outlineLvl w:val="0"/>
        <w:rPr>
          <w:rFonts w:ascii="Book Antiqua" w:eastAsia="宋体" w:hAnsi="Book Antiqua"/>
          <w:color w:val="000000" w:themeColor="text1"/>
          <w:sz w:val="24"/>
          <w:szCs w:val="24"/>
          <w:lang w:eastAsia="zh-CN"/>
        </w:rPr>
      </w:pPr>
    </w:p>
    <w:p w14:paraId="5B741E96" w14:textId="2914178D" w:rsidR="00095B85" w:rsidRPr="00C74122" w:rsidRDefault="00E10390" w:rsidP="00C74122">
      <w:pPr>
        <w:spacing w:after="0" w:line="360" w:lineRule="auto"/>
        <w:jc w:val="both"/>
        <w:outlineLvl w:val="0"/>
        <w:rPr>
          <w:rFonts w:ascii="Book Antiqua" w:hAnsi="Book Antiqua"/>
          <w:b/>
          <w:color w:val="000000" w:themeColor="text1"/>
          <w:sz w:val="24"/>
          <w:szCs w:val="24"/>
        </w:rPr>
      </w:pPr>
      <w:r w:rsidRPr="00C74122">
        <w:rPr>
          <w:rFonts w:ascii="Book Antiqua" w:hAnsi="Book Antiqua"/>
          <w:b/>
          <w:color w:val="000000" w:themeColor="text1"/>
          <w:sz w:val="24"/>
          <w:szCs w:val="24"/>
        </w:rPr>
        <w:t>METHODS</w:t>
      </w:r>
    </w:p>
    <w:p w14:paraId="0AFD0E23" w14:textId="707BCF74" w:rsidR="00E10390" w:rsidRPr="00C74122" w:rsidRDefault="00E10390" w:rsidP="00C74122">
      <w:pPr>
        <w:spacing w:after="0" w:line="360" w:lineRule="auto"/>
        <w:jc w:val="both"/>
        <w:outlineLvl w:val="0"/>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rPr>
        <w:lastRenderedPageBreak/>
        <w:t>A lite</w:t>
      </w:r>
      <w:r w:rsidR="00F36B28" w:rsidRPr="00C74122">
        <w:rPr>
          <w:rFonts w:ascii="Book Antiqua" w:hAnsi="Book Antiqua"/>
          <w:color w:val="000000" w:themeColor="text1"/>
          <w:sz w:val="24"/>
          <w:szCs w:val="24"/>
        </w:rPr>
        <w:t xml:space="preserve">rature search </w:t>
      </w:r>
      <w:r w:rsidR="00580D1E" w:rsidRPr="00C74122">
        <w:rPr>
          <w:rFonts w:ascii="Book Antiqua" w:hAnsi="Book Antiqua"/>
          <w:color w:val="000000" w:themeColor="text1"/>
          <w:sz w:val="24"/>
          <w:szCs w:val="24"/>
        </w:rPr>
        <w:t xml:space="preserve">with the key words related to genetic of emotion dusregulation in pediatric populations </w:t>
      </w:r>
      <w:r w:rsidR="00F36B28" w:rsidRPr="00C74122">
        <w:rPr>
          <w:rFonts w:ascii="Book Antiqua" w:hAnsi="Book Antiqua"/>
          <w:color w:val="000000" w:themeColor="text1"/>
          <w:sz w:val="24"/>
          <w:szCs w:val="24"/>
        </w:rPr>
        <w:t xml:space="preserve">was conducted to gather information for this review article. </w:t>
      </w:r>
      <w:r w:rsidR="00580D1E" w:rsidRPr="00C74122">
        <w:rPr>
          <w:rFonts w:ascii="Book Antiqua" w:hAnsi="Book Antiqua"/>
          <w:color w:val="000000" w:themeColor="text1"/>
          <w:sz w:val="24"/>
          <w:szCs w:val="24"/>
        </w:rPr>
        <w:t xml:space="preserve">Our query algorithm </w:t>
      </w:r>
      <w:r w:rsidR="004301D2" w:rsidRPr="00C74122">
        <w:rPr>
          <w:rFonts w:ascii="Book Antiqua" w:hAnsi="Book Antiqua"/>
          <w:color w:val="000000" w:themeColor="text1"/>
          <w:sz w:val="24"/>
          <w:szCs w:val="24"/>
        </w:rPr>
        <w:t xml:space="preserve">implemented in PubMed </w:t>
      </w:r>
      <w:r w:rsidR="00580D1E" w:rsidRPr="00C74122">
        <w:rPr>
          <w:rFonts w:ascii="Book Antiqua" w:hAnsi="Book Antiqua"/>
          <w:color w:val="000000" w:themeColor="text1"/>
          <w:sz w:val="24"/>
          <w:szCs w:val="24"/>
        </w:rPr>
        <w:t>was as follows: required keywords were present in either “Abstract” or “Title” included (1) gene</w:t>
      </w:r>
      <w:r w:rsidR="000F7687" w:rsidRPr="00C74122">
        <w:rPr>
          <w:rFonts w:ascii="Book Antiqua" w:eastAsia="宋体" w:hAnsi="Book Antiqua"/>
          <w:color w:val="000000" w:themeColor="text1"/>
          <w:sz w:val="24"/>
          <w:szCs w:val="24"/>
          <w:lang w:eastAsia="zh-CN"/>
        </w:rPr>
        <w:t>;</w:t>
      </w:r>
      <w:r w:rsidR="00580D1E" w:rsidRPr="00C74122">
        <w:rPr>
          <w:rFonts w:ascii="Book Antiqua" w:hAnsi="Book Antiqua"/>
          <w:color w:val="000000" w:themeColor="text1"/>
          <w:sz w:val="24"/>
          <w:szCs w:val="24"/>
        </w:rPr>
        <w:t xml:space="preserve"> (2) children or adolescents</w:t>
      </w:r>
      <w:r w:rsidR="000F7687" w:rsidRPr="00C74122">
        <w:rPr>
          <w:rFonts w:ascii="Book Antiqua" w:eastAsia="宋体" w:hAnsi="Book Antiqua"/>
          <w:color w:val="000000" w:themeColor="text1"/>
          <w:sz w:val="24"/>
          <w:szCs w:val="24"/>
          <w:lang w:eastAsia="zh-CN"/>
        </w:rPr>
        <w:t>;</w:t>
      </w:r>
      <w:r w:rsidR="00580D1E" w:rsidRPr="00C74122">
        <w:rPr>
          <w:rFonts w:ascii="Book Antiqua" w:hAnsi="Book Antiqua"/>
          <w:color w:val="000000" w:themeColor="text1"/>
          <w:sz w:val="24"/>
          <w:szCs w:val="24"/>
        </w:rPr>
        <w:t xml:space="preserve"> and (3) emotion or mood</w:t>
      </w:r>
      <w:r w:rsidR="004301D2" w:rsidRPr="00C74122">
        <w:rPr>
          <w:rFonts w:ascii="Book Antiqua" w:hAnsi="Book Antiqua"/>
          <w:color w:val="000000" w:themeColor="text1"/>
          <w:sz w:val="24"/>
          <w:szCs w:val="24"/>
        </w:rPr>
        <w:t xml:space="preserve"> followed by regulation, reactivity, or arousal</w:t>
      </w:r>
      <w:r w:rsidR="00580D1E" w:rsidRPr="00C74122">
        <w:rPr>
          <w:rFonts w:ascii="Book Antiqua" w:hAnsi="Book Antiqua"/>
          <w:color w:val="000000" w:themeColor="text1"/>
          <w:sz w:val="24"/>
          <w:szCs w:val="24"/>
        </w:rPr>
        <w:t xml:space="preserve">. </w:t>
      </w:r>
      <w:r w:rsidR="004301D2" w:rsidRPr="00C74122">
        <w:rPr>
          <w:rFonts w:ascii="Book Antiqua" w:hAnsi="Book Antiqua"/>
          <w:color w:val="000000" w:themeColor="text1"/>
          <w:sz w:val="24"/>
          <w:szCs w:val="24"/>
        </w:rPr>
        <w:t xml:space="preserve">Additionally, only human-based studies with English as the language were extracted. </w:t>
      </w:r>
      <w:r w:rsidR="00F36B28" w:rsidRPr="00C74122">
        <w:rPr>
          <w:rFonts w:ascii="Book Antiqua" w:hAnsi="Book Antiqua"/>
          <w:color w:val="000000" w:themeColor="text1"/>
          <w:sz w:val="24"/>
          <w:szCs w:val="24"/>
        </w:rPr>
        <w:t>Certain parts of research from this review were selected and modified from a lecture written for Continuing Medical</w:t>
      </w:r>
      <w:r w:rsidR="004301D2" w:rsidRPr="00C74122">
        <w:rPr>
          <w:rFonts w:ascii="Book Antiqua" w:hAnsi="Book Antiqua"/>
          <w:color w:val="000000" w:themeColor="text1"/>
          <w:sz w:val="24"/>
          <w:szCs w:val="24"/>
        </w:rPr>
        <w:t xml:space="preserve"> Education to Go for Physicians</w:t>
      </w:r>
      <w:r w:rsidR="00F36B28" w:rsidRPr="00C74122">
        <w:rPr>
          <w:rFonts w:ascii="Book Antiqua" w:hAnsi="Book Antiqua"/>
          <w:color w:val="000000" w:themeColor="text1"/>
          <w:sz w:val="24"/>
          <w:szCs w:val="24"/>
        </w:rPr>
        <w:t xml:space="preserve">. </w:t>
      </w:r>
      <w:r w:rsidR="00327F22" w:rsidRPr="00C74122">
        <w:rPr>
          <w:rFonts w:ascii="Book Antiqua" w:hAnsi="Book Antiqua"/>
          <w:color w:val="000000" w:themeColor="text1"/>
          <w:sz w:val="24"/>
          <w:szCs w:val="24"/>
        </w:rPr>
        <w:t>A total of 19 studies were retrieved.</w:t>
      </w:r>
      <w:r w:rsidR="00A9678A" w:rsidRPr="00C74122">
        <w:rPr>
          <w:rFonts w:ascii="Book Antiqua" w:hAnsi="Book Antiqua"/>
          <w:color w:val="000000" w:themeColor="text1"/>
          <w:sz w:val="24"/>
          <w:szCs w:val="24"/>
        </w:rPr>
        <w:t xml:space="preserve"> Selected </w:t>
      </w:r>
      <w:r w:rsidR="00573004" w:rsidRPr="00C74122">
        <w:rPr>
          <w:rFonts w:ascii="Book Antiqua" w:hAnsi="Book Antiqua"/>
          <w:color w:val="000000" w:themeColor="text1"/>
          <w:sz w:val="24"/>
          <w:szCs w:val="24"/>
        </w:rPr>
        <w:t>studies related to the genetics of pediatric emotion dysregulation are summarized in Table 1.</w:t>
      </w:r>
    </w:p>
    <w:p w14:paraId="58D28AB4" w14:textId="77777777" w:rsidR="000F7687" w:rsidRPr="00C74122" w:rsidRDefault="000F7687" w:rsidP="00C74122">
      <w:pPr>
        <w:spacing w:after="0" w:line="360" w:lineRule="auto"/>
        <w:jc w:val="both"/>
        <w:outlineLvl w:val="0"/>
        <w:rPr>
          <w:rFonts w:ascii="Book Antiqua" w:eastAsia="宋体" w:hAnsi="Book Antiqua"/>
          <w:color w:val="000000" w:themeColor="text1"/>
          <w:sz w:val="24"/>
          <w:szCs w:val="24"/>
          <w:lang w:eastAsia="zh-CN"/>
        </w:rPr>
      </w:pPr>
    </w:p>
    <w:p w14:paraId="329270A0" w14:textId="201FF515" w:rsidR="00DB492C" w:rsidRPr="00C74122" w:rsidRDefault="006C38CD" w:rsidP="00C74122">
      <w:pPr>
        <w:spacing w:after="0" w:line="360" w:lineRule="auto"/>
        <w:jc w:val="both"/>
        <w:outlineLvl w:val="0"/>
        <w:rPr>
          <w:rFonts w:ascii="Book Antiqua" w:hAnsi="Book Antiqua"/>
          <w:b/>
          <w:i/>
          <w:color w:val="000000" w:themeColor="text1"/>
          <w:sz w:val="24"/>
          <w:szCs w:val="24"/>
        </w:rPr>
      </w:pPr>
      <w:r w:rsidRPr="00C74122">
        <w:rPr>
          <w:rFonts w:ascii="Book Antiqua" w:hAnsi="Book Antiqua"/>
          <w:b/>
          <w:color w:val="000000" w:themeColor="text1"/>
          <w:sz w:val="24"/>
          <w:szCs w:val="24"/>
        </w:rPr>
        <w:t>SEROTONIN TRANSPORTER GENE 5-HTTLPR POLYMORPHISM</w:t>
      </w:r>
      <w:r w:rsidR="00DB492C" w:rsidRPr="00C74122">
        <w:rPr>
          <w:rFonts w:ascii="Book Antiqua" w:hAnsi="Book Antiqua"/>
          <w:b/>
          <w:i/>
          <w:color w:val="000000" w:themeColor="text1"/>
          <w:sz w:val="24"/>
          <w:szCs w:val="24"/>
        </w:rPr>
        <w:t xml:space="preserve"> </w:t>
      </w:r>
    </w:p>
    <w:p w14:paraId="36F77EDF" w14:textId="510D4129" w:rsidR="00DB492C" w:rsidRPr="00C74122" w:rsidRDefault="000E5EAD" w:rsidP="00C74122">
      <w:pPr>
        <w:spacing w:after="0" w:line="360" w:lineRule="auto"/>
        <w:jc w:val="both"/>
        <w:rPr>
          <w:rFonts w:ascii="Book Antiqua" w:hAnsi="Book Antiqua"/>
          <w:color w:val="000000" w:themeColor="text1"/>
          <w:sz w:val="24"/>
          <w:szCs w:val="24"/>
        </w:rPr>
      </w:pPr>
      <w:r w:rsidRPr="00C74122">
        <w:rPr>
          <w:rFonts w:ascii="Book Antiqua" w:hAnsi="Book Antiqua"/>
          <w:color w:val="000000" w:themeColor="text1"/>
          <w:sz w:val="24"/>
          <w:szCs w:val="24"/>
        </w:rPr>
        <w:t xml:space="preserve">The </w:t>
      </w:r>
      <w:r w:rsidR="00DB492C" w:rsidRPr="00C74122">
        <w:rPr>
          <w:rFonts w:ascii="Book Antiqua" w:hAnsi="Book Antiqua"/>
          <w:color w:val="000000" w:themeColor="text1"/>
          <w:sz w:val="24"/>
          <w:szCs w:val="24"/>
        </w:rPr>
        <w:t>serotonin transporter gene (</w:t>
      </w:r>
      <w:r w:rsidR="00DB492C" w:rsidRPr="00C74122">
        <w:rPr>
          <w:rFonts w:ascii="Book Antiqua" w:hAnsi="Book Antiqua"/>
          <w:i/>
          <w:color w:val="000000" w:themeColor="text1"/>
          <w:sz w:val="24"/>
          <w:szCs w:val="24"/>
        </w:rPr>
        <w:t>5-HTT</w:t>
      </w:r>
      <w:r w:rsidR="00DB492C" w:rsidRPr="00C74122">
        <w:rPr>
          <w:rFonts w:ascii="Book Antiqua" w:hAnsi="Book Antiqua"/>
          <w:color w:val="000000" w:themeColor="text1"/>
          <w:sz w:val="24"/>
          <w:szCs w:val="24"/>
        </w:rPr>
        <w:t xml:space="preserve">) and </w:t>
      </w:r>
      <w:r w:rsidR="00BC739C" w:rsidRPr="00C74122">
        <w:rPr>
          <w:rFonts w:ascii="Book Antiqua" w:hAnsi="Book Antiqua"/>
          <w:color w:val="000000" w:themeColor="text1"/>
          <w:sz w:val="24"/>
          <w:szCs w:val="24"/>
        </w:rPr>
        <w:t>a</w:t>
      </w:r>
      <w:r w:rsidR="009F431F" w:rsidRPr="00C74122">
        <w:rPr>
          <w:rFonts w:ascii="Book Antiqua" w:hAnsi="Book Antiqua"/>
          <w:color w:val="000000" w:themeColor="text1"/>
          <w:sz w:val="24"/>
          <w:szCs w:val="24"/>
        </w:rPr>
        <w:t xml:space="preserve"> polymorphi</w:t>
      </w:r>
      <w:r w:rsidR="00BC739C" w:rsidRPr="00C74122">
        <w:rPr>
          <w:rFonts w:ascii="Book Antiqua" w:hAnsi="Book Antiqua"/>
          <w:color w:val="000000" w:themeColor="text1"/>
          <w:sz w:val="24"/>
          <w:szCs w:val="24"/>
        </w:rPr>
        <w:t>c serotonin-transporter-linked polymorphic region</w:t>
      </w:r>
      <w:r w:rsidR="00BC739C" w:rsidRPr="00C74122" w:rsidDel="00BC739C">
        <w:rPr>
          <w:rFonts w:ascii="Book Antiqua" w:hAnsi="Book Antiqua"/>
          <w:color w:val="000000" w:themeColor="text1"/>
          <w:sz w:val="24"/>
          <w:szCs w:val="24"/>
        </w:rPr>
        <w:t xml:space="preserve"> </w:t>
      </w:r>
      <w:r w:rsidR="00BC739C" w:rsidRPr="00C74122">
        <w:rPr>
          <w:rFonts w:ascii="Book Antiqua" w:hAnsi="Book Antiqua"/>
          <w:color w:val="000000" w:themeColor="text1"/>
          <w:sz w:val="24"/>
          <w:szCs w:val="24"/>
        </w:rPr>
        <w:t>(</w:t>
      </w:r>
      <w:r w:rsidR="009F431F" w:rsidRPr="00C74122">
        <w:rPr>
          <w:rFonts w:ascii="Book Antiqua" w:hAnsi="Book Antiqua"/>
          <w:i/>
          <w:color w:val="000000" w:themeColor="text1"/>
          <w:sz w:val="24"/>
          <w:szCs w:val="24"/>
        </w:rPr>
        <w:t>5-HTTLPR</w:t>
      </w:r>
      <w:r w:rsidR="00BC739C" w:rsidRPr="00C74122">
        <w:rPr>
          <w:rFonts w:ascii="Book Antiqua" w:hAnsi="Book Antiqua"/>
          <w:color w:val="000000" w:themeColor="text1"/>
          <w:sz w:val="24"/>
          <w:szCs w:val="24"/>
        </w:rPr>
        <w:t>)</w:t>
      </w:r>
      <w:r w:rsidR="009F431F" w:rsidRPr="00C74122">
        <w:rPr>
          <w:rFonts w:ascii="Book Antiqua" w:hAnsi="Book Antiqua"/>
          <w:color w:val="000000" w:themeColor="text1"/>
          <w:sz w:val="24"/>
          <w:szCs w:val="24"/>
        </w:rPr>
        <w:t xml:space="preserve"> determine</w:t>
      </w:r>
      <w:r w:rsidR="00DB492C" w:rsidRPr="00C74122">
        <w:rPr>
          <w:rFonts w:ascii="Book Antiqua" w:hAnsi="Book Antiqua"/>
          <w:color w:val="000000" w:themeColor="text1"/>
          <w:sz w:val="24"/>
          <w:szCs w:val="24"/>
        </w:rPr>
        <w:t xml:space="preserve"> </w:t>
      </w:r>
      <w:r w:rsidR="00BC739C" w:rsidRPr="00C74122">
        <w:rPr>
          <w:rFonts w:ascii="Book Antiqua" w:hAnsi="Book Antiqua"/>
          <w:color w:val="000000" w:themeColor="text1"/>
          <w:sz w:val="24"/>
          <w:szCs w:val="24"/>
        </w:rPr>
        <w:t xml:space="preserve">the </w:t>
      </w:r>
      <w:r w:rsidR="00DB492C" w:rsidRPr="00C74122">
        <w:rPr>
          <w:rFonts w:ascii="Book Antiqua" w:hAnsi="Book Antiqua"/>
          <w:color w:val="000000" w:themeColor="text1"/>
          <w:sz w:val="24"/>
          <w:szCs w:val="24"/>
        </w:rPr>
        <w:t xml:space="preserve">quantity and duration of serotonin synaptic signaling during </w:t>
      </w:r>
      <w:proofErr w:type="gramStart"/>
      <w:r w:rsidR="00DB492C" w:rsidRPr="00C74122">
        <w:rPr>
          <w:rFonts w:ascii="Book Antiqua" w:hAnsi="Book Antiqua"/>
          <w:color w:val="000000" w:themeColor="text1"/>
          <w:sz w:val="24"/>
          <w:szCs w:val="24"/>
        </w:rPr>
        <w:t>neurotransmission</w:t>
      </w:r>
      <w:r w:rsidR="00BD6D1A"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5</w:t>
      </w:r>
      <w:r w:rsidR="00BD6D1A"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w:t>
      </w:r>
      <w:r w:rsidR="00E64540" w:rsidRPr="00C74122">
        <w:rPr>
          <w:rFonts w:ascii="Book Antiqua" w:hAnsi="Book Antiqua"/>
          <w:color w:val="000000" w:themeColor="text1"/>
          <w:sz w:val="24"/>
          <w:szCs w:val="24"/>
        </w:rPr>
        <w:t xml:space="preserve">There are three important variants of </w:t>
      </w:r>
      <w:r w:rsidR="00E64540" w:rsidRPr="00C74122">
        <w:rPr>
          <w:rFonts w:ascii="Book Antiqua" w:hAnsi="Book Antiqua"/>
          <w:i/>
          <w:color w:val="000000" w:themeColor="text1"/>
          <w:sz w:val="24"/>
          <w:szCs w:val="24"/>
        </w:rPr>
        <w:t>5-HTTLPR</w:t>
      </w:r>
      <w:r w:rsidR="00E64540" w:rsidRPr="00C74122">
        <w:rPr>
          <w:rFonts w:ascii="Book Antiqua" w:hAnsi="Book Antiqua"/>
          <w:color w:val="000000" w:themeColor="text1"/>
          <w:sz w:val="24"/>
          <w:szCs w:val="24"/>
        </w:rPr>
        <w:t xml:space="preserve"> alleles: the short (S) allele, the long-</w:t>
      </w:r>
      <w:proofErr w:type="gramStart"/>
      <w:r w:rsidR="00E64540" w:rsidRPr="00C74122">
        <w:rPr>
          <w:rFonts w:ascii="Book Antiqua" w:hAnsi="Book Antiqua"/>
          <w:color w:val="000000" w:themeColor="text1"/>
          <w:sz w:val="24"/>
          <w:szCs w:val="24"/>
        </w:rPr>
        <w:t>rs25531(</w:t>
      </w:r>
      <w:proofErr w:type="gramEnd"/>
      <w:r w:rsidR="00E64540" w:rsidRPr="00C74122">
        <w:rPr>
          <w:rFonts w:ascii="Book Antiqua" w:hAnsi="Book Antiqua"/>
          <w:color w:val="000000" w:themeColor="text1"/>
          <w:sz w:val="24"/>
          <w:szCs w:val="24"/>
        </w:rPr>
        <w:t xml:space="preserve">G) (La) allele, and the long-rs25531(A) (La) allele. </w:t>
      </w:r>
      <w:r w:rsidR="00DB492C" w:rsidRPr="00C74122">
        <w:rPr>
          <w:rFonts w:ascii="Book Antiqua" w:hAnsi="Book Antiqua"/>
          <w:color w:val="000000" w:themeColor="text1"/>
          <w:sz w:val="24"/>
          <w:szCs w:val="24"/>
        </w:rPr>
        <w:t xml:space="preserve">The short (S) allele and the </w:t>
      </w:r>
      <w:r w:rsidR="006D6619" w:rsidRPr="00C74122">
        <w:rPr>
          <w:rFonts w:ascii="Book Antiqua" w:hAnsi="Book Antiqua"/>
          <w:color w:val="000000" w:themeColor="text1"/>
          <w:sz w:val="24"/>
          <w:szCs w:val="24"/>
        </w:rPr>
        <w:t>long-</w:t>
      </w:r>
      <w:proofErr w:type="gramStart"/>
      <w:r w:rsidR="006D6619" w:rsidRPr="00C74122">
        <w:rPr>
          <w:rFonts w:ascii="Book Antiqua" w:hAnsi="Book Antiqua"/>
          <w:color w:val="000000" w:themeColor="text1"/>
          <w:sz w:val="24"/>
          <w:szCs w:val="24"/>
        </w:rPr>
        <w:t>rs25531(</w:t>
      </w:r>
      <w:proofErr w:type="gramEnd"/>
      <w:r w:rsidR="006D6619" w:rsidRPr="00C74122">
        <w:rPr>
          <w:rFonts w:ascii="Book Antiqua" w:hAnsi="Book Antiqua"/>
          <w:color w:val="000000" w:themeColor="text1"/>
          <w:sz w:val="24"/>
          <w:szCs w:val="24"/>
        </w:rPr>
        <w:t>G)</w:t>
      </w:r>
      <w:r w:rsidR="006D6619" w:rsidRPr="00C74122" w:rsidDel="006D6619">
        <w:rPr>
          <w:rFonts w:ascii="Book Antiqua" w:hAnsi="Book Antiqua"/>
          <w:color w:val="000000" w:themeColor="text1"/>
          <w:sz w:val="24"/>
          <w:szCs w:val="24"/>
        </w:rPr>
        <w:t xml:space="preserve"> </w:t>
      </w:r>
      <w:r w:rsidR="00DB492C" w:rsidRPr="00C74122">
        <w:rPr>
          <w:rFonts w:ascii="Book Antiqua" w:hAnsi="Book Antiqua"/>
          <w:color w:val="000000" w:themeColor="text1"/>
          <w:sz w:val="24"/>
          <w:szCs w:val="24"/>
        </w:rPr>
        <w:t>(Lg) allele</w:t>
      </w:r>
      <w:r w:rsidR="006D6619" w:rsidRPr="00C74122">
        <w:rPr>
          <w:rFonts w:ascii="Book Antiqua" w:hAnsi="Book Antiqua"/>
          <w:color w:val="000000" w:themeColor="text1"/>
          <w:sz w:val="24"/>
          <w:szCs w:val="24"/>
        </w:rPr>
        <w:t xml:space="preserve"> carriers</w:t>
      </w:r>
      <w:r w:rsidR="00BD6D1A" w:rsidRPr="00C74122">
        <w:rPr>
          <w:rFonts w:ascii="Book Antiqua" w:hAnsi="Book Antiqua"/>
          <w:color w:val="000000" w:themeColor="text1"/>
          <w:sz w:val="24"/>
          <w:szCs w:val="24"/>
          <w:vertAlign w:val="superscript"/>
        </w:rPr>
        <w:t>[</w:t>
      </w:r>
      <w:r w:rsidR="00A11121" w:rsidRPr="00C74122">
        <w:rPr>
          <w:rFonts w:ascii="Book Antiqua" w:hAnsi="Book Antiqua"/>
          <w:color w:val="000000" w:themeColor="text1"/>
          <w:sz w:val="24"/>
          <w:szCs w:val="24"/>
          <w:vertAlign w:val="superscript"/>
        </w:rPr>
        <w:t>6</w:t>
      </w:r>
      <w:r w:rsidR="00BD6D1A"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compared to the </w:t>
      </w:r>
      <w:r w:rsidR="006D6619" w:rsidRPr="00C74122">
        <w:rPr>
          <w:rFonts w:ascii="Book Antiqua" w:hAnsi="Book Antiqua"/>
          <w:color w:val="000000" w:themeColor="text1"/>
          <w:sz w:val="24"/>
          <w:szCs w:val="24"/>
        </w:rPr>
        <w:t>long-rs25531(A)</w:t>
      </w:r>
      <w:r w:rsidR="00DB492C" w:rsidRPr="00C74122">
        <w:rPr>
          <w:rFonts w:ascii="Book Antiqua" w:hAnsi="Book Antiqua"/>
          <w:color w:val="000000" w:themeColor="text1"/>
          <w:sz w:val="24"/>
          <w:szCs w:val="24"/>
        </w:rPr>
        <w:t xml:space="preserve"> (La) allele variant</w:t>
      </w:r>
      <w:r w:rsidR="006D6619" w:rsidRPr="00C74122">
        <w:rPr>
          <w:rFonts w:ascii="Book Antiqua" w:hAnsi="Book Antiqua"/>
          <w:color w:val="000000" w:themeColor="text1"/>
          <w:sz w:val="24"/>
          <w:szCs w:val="24"/>
        </w:rPr>
        <w:t xml:space="preserve"> carriers</w:t>
      </w:r>
      <w:r w:rsidR="00DB492C" w:rsidRPr="00C74122">
        <w:rPr>
          <w:rFonts w:ascii="Book Antiqua" w:hAnsi="Book Antiqua"/>
          <w:color w:val="000000" w:themeColor="text1"/>
          <w:sz w:val="24"/>
          <w:szCs w:val="24"/>
        </w:rPr>
        <w:t xml:space="preserve">, </w:t>
      </w:r>
      <w:r w:rsidR="006D6619" w:rsidRPr="00C74122">
        <w:rPr>
          <w:rFonts w:ascii="Book Antiqua" w:hAnsi="Book Antiqua"/>
          <w:color w:val="000000" w:themeColor="text1"/>
          <w:sz w:val="24"/>
          <w:szCs w:val="24"/>
        </w:rPr>
        <w:t>have lower</w:t>
      </w:r>
      <w:r w:rsidR="00DB492C" w:rsidRPr="00C74122">
        <w:rPr>
          <w:rFonts w:ascii="Book Antiqua" w:hAnsi="Book Antiqua"/>
          <w:color w:val="000000" w:themeColor="text1"/>
          <w:sz w:val="24"/>
          <w:szCs w:val="24"/>
        </w:rPr>
        <w:t xml:space="preserve"> </w:t>
      </w:r>
      <w:r w:rsidR="006D6619" w:rsidRPr="00C74122">
        <w:rPr>
          <w:rFonts w:ascii="Book Antiqua" w:hAnsi="Book Antiqua"/>
          <w:color w:val="000000" w:themeColor="text1"/>
          <w:sz w:val="24"/>
          <w:szCs w:val="24"/>
          <w:lang w:eastAsia="zh-TW"/>
        </w:rPr>
        <w:t xml:space="preserve">mRNA transcriptions </w:t>
      </w:r>
      <w:r w:rsidR="00DB492C" w:rsidRPr="00C74122">
        <w:rPr>
          <w:rFonts w:ascii="Book Antiqua" w:hAnsi="Book Antiqua"/>
          <w:color w:val="000000" w:themeColor="text1"/>
          <w:sz w:val="24"/>
          <w:szCs w:val="24"/>
        </w:rPr>
        <w:t xml:space="preserve">of the </w:t>
      </w:r>
      <w:r w:rsidR="001521C7" w:rsidRPr="00C74122">
        <w:rPr>
          <w:rFonts w:ascii="Book Antiqua" w:hAnsi="Book Antiqua"/>
          <w:color w:val="000000" w:themeColor="text1"/>
          <w:sz w:val="24"/>
          <w:szCs w:val="24"/>
        </w:rPr>
        <w:t>serotonin</w:t>
      </w:r>
      <w:r w:rsidR="00DB492C" w:rsidRPr="00C74122">
        <w:rPr>
          <w:rFonts w:ascii="Book Antiqua" w:hAnsi="Book Antiqua"/>
          <w:color w:val="000000" w:themeColor="text1"/>
          <w:sz w:val="24"/>
          <w:szCs w:val="24"/>
        </w:rPr>
        <w:t xml:space="preserve"> transporte</w:t>
      </w:r>
      <w:r w:rsidR="003643F0" w:rsidRPr="00C74122">
        <w:rPr>
          <w:rFonts w:ascii="Book Antiqua" w:hAnsi="Book Antiqua"/>
          <w:color w:val="000000" w:themeColor="text1"/>
          <w:sz w:val="24"/>
          <w:szCs w:val="24"/>
        </w:rPr>
        <w:t>r.</w:t>
      </w:r>
      <w:r w:rsidR="00DB492C" w:rsidRPr="00C74122">
        <w:rPr>
          <w:rFonts w:ascii="Book Antiqua" w:hAnsi="Book Antiqua"/>
          <w:color w:val="000000" w:themeColor="text1"/>
          <w:sz w:val="24"/>
          <w:szCs w:val="24"/>
        </w:rPr>
        <w:t xml:space="preserve"> </w:t>
      </w:r>
      <w:r w:rsidR="003643F0" w:rsidRPr="00C74122">
        <w:rPr>
          <w:rFonts w:ascii="Book Antiqua" w:hAnsi="Book Antiqua"/>
          <w:color w:val="000000" w:themeColor="text1"/>
          <w:sz w:val="24"/>
          <w:szCs w:val="24"/>
        </w:rPr>
        <w:t>I</w:t>
      </w:r>
      <w:r w:rsidR="00AC64A9" w:rsidRPr="00C74122">
        <w:rPr>
          <w:rFonts w:ascii="Book Antiqua" w:hAnsi="Book Antiqua"/>
          <w:color w:val="000000" w:themeColor="text1"/>
          <w:sz w:val="24"/>
          <w:szCs w:val="24"/>
        </w:rPr>
        <w:t xml:space="preserve">ndividuals </w:t>
      </w:r>
      <w:r w:rsidR="003643F0" w:rsidRPr="00C74122">
        <w:rPr>
          <w:rFonts w:ascii="Book Antiqua" w:hAnsi="Book Antiqua"/>
          <w:color w:val="000000" w:themeColor="text1"/>
          <w:sz w:val="24"/>
          <w:szCs w:val="24"/>
        </w:rPr>
        <w:t>without an</w:t>
      </w:r>
      <w:r w:rsidR="00AC64A9" w:rsidRPr="00C74122">
        <w:rPr>
          <w:rFonts w:ascii="Book Antiqua" w:hAnsi="Book Antiqua"/>
          <w:color w:val="000000" w:themeColor="text1"/>
          <w:sz w:val="24"/>
          <w:szCs w:val="24"/>
        </w:rPr>
        <w:t xml:space="preserve"> La allele are found to produce </w:t>
      </w:r>
      <w:r w:rsidR="00DB492C" w:rsidRPr="00C74122">
        <w:rPr>
          <w:rFonts w:ascii="Book Antiqua" w:hAnsi="Book Antiqua"/>
          <w:color w:val="000000" w:themeColor="text1"/>
          <w:sz w:val="24"/>
          <w:szCs w:val="24"/>
        </w:rPr>
        <w:t xml:space="preserve">~50% less mRNA than </w:t>
      </w:r>
      <w:r w:rsidR="00AC64A9" w:rsidRPr="00C74122">
        <w:rPr>
          <w:rFonts w:ascii="Book Antiqua" w:hAnsi="Book Antiqua"/>
          <w:color w:val="000000" w:themeColor="text1"/>
          <w:sz w:val="24"/>
          <w:szCs w:val="24"/>
        </w:rPr>
        <w:t xml:space="preserve">individuals carrying </w:t>
      </w:r>
      <w:r w:rsidR="00DB492C" w:rsidRPr="00C74122">
        <w:rPr>
          <w:rFonts w:ascii="Book Antiqua" w:hAnsi="Book Antiqua"/>
          <w:color w:val="000000" w:themeColor="text1"/>
          <w:sz w:val="24"/>
          <w:szCs w:val="24"/>
        </w:rPr>
        <w:t>homozygous L</w:t>
      </w:r>
      <w:r w:rsidR="006D6619" w:rsidRPr="00C74122">
        <w:rPr>
          <w:rFonts w:ascii="Book Antiqua" w:hAnsi="Book Antiqua"/>
          <w:color w:val="000000" w:themeColor="text1"/>
          <w:sz w:val="24"/>
          <w:szCs w:val="24"/>
        </w:rPr>
        <w:t>a</w:t>
      </w:r>
      <w:r w:rsidR="00DB492C" w:rsidRPr="00C74122">
        <w:rPr>
          <w:rFonts w:ascii="Book Antiqua" w:hAnsi="Book Antiqua"/>
          <w:color w:val="000000" w:themeColor="text1"/>
          <w:sz w:val="24"/>
          <w:szCs w:val="24"/>
        </w:rPr>
        <w:t xml:space="preserve"> </w:t>
      </w:r>
      <w:proofErr w:type="gramStart"/>
      <w:r w:rsidR="00DB492C" w:rsidRPr="00C74122">
        <w:rPr>
          <w:rFonts w:ascii="Book Antiqua" w:hAnsi="Book Antiqua"/>
          <w:color w:val="000000" w:themeColor="text1"/>
          <w:sz w:val="24"/>
          <w:szCs w:val="24"/>
        </w:rPr>
        <w:t>alleles</w:t>
      </w:r>
      <w:r w:rsidR="00BD6D1A"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7</w:t>
      </w:r>
      <w:r w:rsidR="00BD6D1A"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w:t>
      </w:r>
      <w:r w:rsidR="0036343D" w:rsidRPr="00C74122">
        <w:rPr>
          <w:rFonts w:ascii="Book Antiqua" w:hAnsi="Book Antiqua"/>
          <w:color w:val="000000" w:themeColor="text1"/>
          <w:sz w:val="24"/>
          <w:szCs w:val="24"/>
        </w:rPr>
        <w:t>This polymorphi</w:t>
      </w:r>
      <w:r w:rsidR="00E74B69" w:rsidRPr="00C74122">
        <w:rPr>
          <w:rFonts w:ascii="Book Antiqua" w:hAnsi="Book Antiqua"/>
          <w:color w:val="000000" w:themeColor="text1"/>
          <w:sz w:val="24"/>
          <w:szCs w:val="24"/>
        </w:rPr>
        <w:t>sm has</w:t>
      </w:r>
      <w:r w:rsidR="0036343D" w:rsidRPr="00C74122">
        <w:rPr>
          <w:rFonts w:ascii="Book Antiqua" w:hAnsi="Book Antiqua"/>
          <w:color w:val="000000" w:themeColor="text1"/>
          <w:sz w:val="24"/>
          <w:szCs w:val="24"/>
        </w:rPr>
        <w:t xml:space="preserve"> been shown to correlate with </w:t>
      </w:r>
      <w:r w:rsidR="00E74B69" w:rsidRPr="00C74122">
        <w:rPr>
          <w:rFonts w:ascii="Book Antiqua" w:hAnsi="Book Antiqua"/>
          <w:color w:val="000000" w:themeColor="text1"/>
          <w:sz w:val="24"/>
          <w:szCs w:val="24"/>
        </w:rPr>
        <w:t xml:space="preserve">the severity of </w:t>
      </w:r>
      <w:r w:rsidR="00DB492C" w:rsidRPr="00C74122">
        <w:rPr>
          <w:rFonts w:ascii="Book Antiqua" w:hAnsi="Book Antiqua"/>
          <w:color w:val="000000" w:themeColor="text1"/>
          <w:sz w:val="24"/>
          <w:szCs w:val="24"/>
        </w:rPr>
        <w:t xml:space="preserve">affect reactivity and mood </w:t>
      </w:r>
      <w:proofErr w:type="gramStart"/>
      <w:r w:rsidR="00A11121" w:rsidRPr="00C74122">
        <w:rPr>
          <w:rFonts w:ascii="Book Antiqua" w:hAnsi="Book Antiqua"/>
          <w:color w:val="000000" w:themeColor="text1"/>
          <w:sz w:val="24"/>
          <w:szCs w:val="24"/>
        </w:rPr>
        <w:t>dysregulation</w:t>
      </w:r>
      <w:r w:rsidR="00BD6D1A"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8</w:t>
      </w:r>
      <w:r w:rsidR="00BD6D1A"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A meta-analysis of a serotonin transporter genotype and </w:t>
      </w:r>
      <w:r w:rsidR="00E74B69" w:rsidRPr="00C74122">
        <w:rPr>
          <w:rFonts w:ascii="Book Antiqua" w:hAnsi="Book Antiqua"/>
          <w:color w:val="000000" w:themeColor="text1"/>
          <w:sz w:val="24"/>
          <w:szCs w:val="24"/>
        </w:rPr>
        <w:t>the activity</w:t>
      </w:r>
      <w:r w:rsidR="00E92993" w:rsidRPr="00C74122">
        <w:rPr>
          <w:rFonts w:ascii="Book Antiqua" w:hAnsi="Book Antiqua"/>
          <w:color w:val="000000" w:themeColor="text1"/>
          <w:sz w:val="24"/>
          <w:szCs w:val="24"/>
        </w:rPr>
        <w:t xml:space="preserve"> of</w:t>
      </w:r>
      <w:r w:rsidR="00E74B69" w:rsidRPr="00C74122">
        <w:rPr>
          <w:rFonts w:ascii="Book Antiqua" w:hAnsi="Book Antiqua"/>
          <w:color w:val="000000" w:themeColor="text1"/>
          <w:sz w:val="24"/>
          <w:szCs w:val="24"/>
        </w:rPr>
        <w:t xml:space="preserve"> </w:t>
      </w:r>
      <w:r w:rsidR="00DB492C" w:rsidRPr="00C74122">
        <w:rPr>
          <w:rFonts w:ascii="Book Antiqua" w:hAnsi="Book Antiqua"/>
          <w:color w:val="000000" w:themeColor="text1"/>
          <w:sz w:val="24"/>
          <w:szCs w:val="24"/>
        </w:rPr>
        <w:t>amygdala</w:t>
      </w:r>
      <w:r w:rsidR="00E74B69" w:rsidRPr="00C74122">
        <w:rPr>
          <w:rFonts w:ascii="Book Antiqua" w:hAnsi="Book Antiqua"/>
          <w:color w:val="000000" w:themeColor="text1"/>
          <w:sz w:val="24"/>
          <w:szCs w:val="24"/>
        </w:rPr>
        <w:t>, a brain region modulating emotion regulation,</w:t>
      </w:r>
      <w:r w:rsidR="00DB492C" w:rsidRPr="00C74122">
        <w:rPr>
          <w:rFonts w:ascii="Book Antiqua" w:hAnsi="Book Antiqua"/>
          <w:color w:val="000000" w:themeColor="text1"/>
          <w:sz w:val="24"/>
          <w:szCs w:val="24"/>
        </w:rPr>
        <w:t xml:space="preserve"> </w:t>
      </w:r>
      <w:r w:rsidR="00E74B69" w:rsidRPr="00C74122">
        <w:rPr>
          <w:rFonts w:ascii="Book Antiqua" w:hAnsi="Book Antiqua"/>
          <w:color w:val="000000" w:themeColor="text1"/>
          <w:sz w:val="24"/>
          <w:szCs w:val="24"/>
        </w:rPr>
        <w:t xml:space="preserve">reports </w:t>
      </w:r>
      <w:r w:rsidR="00DB492C" w:rsidRPr="00C74122">
        <w:rPr>
          <w:rFonts w:ascii="Book Antiqua" w:hAnsi="Book Antiqua"/>
          <w:color w:val="000000" w:themeColor="text1"/>
          <w:sz w:val="24"/>
          <w:szCs w:val="24"/>
        </w:rPr>
        <w:t xml:space="preserve">that the </w:t>
      </w:r>
      <w:r w:rsidR="00DB492C" w:rsidRPr="00C74122">
        <w:rPr>
          <w:rFonts w:ascii="Book Antiqua" w:hAnsi="Book Antiqua"/>
          <w:i/>
          <w:color w:val="000000" w:themeColor="text1"/>
          <w:sz w:val="24"/>
          <w:szCs w:val="24"/>
        </w:rPr>
        <w:t>5-HTTLPR</w:t>
      </w:r>
      <w:r w:rsidR="00DB492C" w:rsidRPr="00C74122">
        <w:rPr>
          <w:rFonts w:ascii="Book Antiqua" w:hAnsi="Book Antiqua"/>
          <w:color w:val="000000" w:themeColor="text1"/>
          <w:sz w:val="24"/>
          <w:szCs w:val="24"/>
        </w:rPr>
        <w:t xml:space="preserve"> polymorphism </w:t>
      </w:r>
      <w:r w:rsidR="00E74B69" w:rsidRPr="00C74122">
        <w:rPr>
          <w:rFonts w:ascii="Book Antiqua" w:hAnsi="Book Antiqua"/>
          <w:color w:val="000000" w:themeColor="text1"/>
          <w:sz w:val="24"/>
          <w:szCs w:val="24"/>
        </w:rPr>
        <w:t>accounts for</w:t>
      </w:r>
      <w:r w:rsidR="00DB492C" w:rsidRPr="00C74122">
        <w:rPr>
          <w:rFonts w:ascii="Book Antiqua" w:hAnsi="Book Antiqua"/>
          <w:color w:val="000000" w:themeColor="text1"/>
          <w:sz w:val="24"/>
          <w:szCs w:val="24"/>
        </w:rPr>
        <w:t xml:space="preserve"> 10% of </w:t>
      </w:r>
      <w:r w:rsidR="00E74B69" w:rsidRPr="00C74122">
        <w:rPr>
          <w:rFonts w:ascii="Book Antiqua" w:hAnsi="Book Antiqua"/>
          <w:color w:val="000000" w:themeColor="text1"/>
          <w:sz w:val="24"/>
          <w:szCs w:val="24"/>
        </w:rPr>
        <w:t xml:space="preserve">the </w:t>
      </w:r>
      <w:r w:rsidR="00DB492C" w:rsidRPr="00C74122">
        <w:rPr>
          <w:rFonts w:ascii="Book Antiqua" w:hAnsi="Book Antiqua"/>
          <w:color w:val="000000" w:themeColor="text1"/>
          <w:sz w:val="24"/>
          <w:szCs w:val="24"/>
        </w:rPr>
        <w:t>variance</w:t>
      </w:r>
      <w:r w:rsidR="00502CCE" w:rsidRPr="00C74122">
        <w:rPr>
          <w:rFonts w:ascii="Book Antiqua" w:hAnsi="Book Antiqua"/>
          <w:color w:val="000000" w:themeColor="text1"/>
          <w:sz w:val="24"/>
          <w:szCs w:val="24"/>
        </w:rPr>
        <w:t xml:space="preserve"> of </w:t>
      </w:r>
      <w:r w:rsidR="00DB492C" w:rsidRPr="00C74122">
        <w:rPr>
          <w:rFonts w:ascii="Book Antiqua" w:hAnsi="Book Antiqua"/>
          <w:color w:val="000000" w:themeColor="text1"/>
          <w:sz w:val="24"/>
          <w:szCs w:val="24"/>
        </w:rPr>
        <w:t xml:space="preserve">amygdala </w:t>
      </w:r>
      <w:proofErr w:type="gramStart"/>
      <w:r w:rsidR="00DB492C" w:rsidRPr="00C74122">
        <w:rPr>
          <w:rFonts w:ascii="Book Antiqua" w:hAnsi="Book Antiqua"/>
          <w:color w:val="000000" w:themeColor="text1"/>
          <w:sz w:val="24"/>
          <w:szCs w:val="24"/>
        </w:rPr>
        <w:t>activation</w:t>
      </w:r>
      <w:r w:rsidR="00AC6960" w:rsidRPr="00C74122">
        <w:rPr>
          <w:rFonts w:ascii="Book Antiqua" w:eastAsia="宋体" w:hAnsi="Book Antiqua"/>
          <w:color w:val="000000" w:themeColor="text1"/>
          <w:sz w:val="24"/>
          <w:szCs w:val="24"/>
          <w:vertAlign w:val="superscript"/>
          <w:lang w:eastAsia="zh-CN"/>
        </w:rPr>
        <w:t>[</w:t>
      </w:r>
      <w:proofErr w:type="gramEnd"/>
      <w:r w:rsidR="00A11121" w:rsidRPr="00C74122">
        <w:rPr>
          <w:rFonts w:ascii="Book Antiqua" w:hAnsi="Book Antiqua"/>
          <w:color w:val="000000" w:themeColor="text1"/>
          <w:sz w:val="24"/>
          <w:szCs w:val="24"/>
          <w:vertAlign w:val="superscript"/>
        </w:rPr>
        <w:t>9</w:t>
      </w:r>
      <w:r w:rsidR="00AC6960" w:rsidRPr="00C74122">
        <w:rPr>
          <w:rFonts w:ascii="Book Antiqua" w:eastAsia="宋体" w:hAnsi="Book Antiqua"/>
          <w:color w:val="000000" w:themeColor="text1"/>
          <w:sz w:val="24"/>
          <w:szCs w:val="24"/>
          <w:vertAlign w:val="superscript"/>
          <w:lang w:eastAsia="zh-CN"/>
        </w:rPr>
        <w:t>]</w:t>
      </w:r>
      <w:r w:rsidR="00DB492C" w:rsidRPr="00C74122">
        <w:rPr>
          <w:rFonts w:ascii="Book Antiqua" w:hAnsi="Book Antiqua"/>
          <w:color w:val="000000" w:themeColor="text1"/>
          <w:sz w:val="24"/>
          <w:szCs w:val="24"/>
        </w:rPr>
        <w:t xml:space="preserve">. </w:t>
      </w:r>
      <w:r w:rsidR="00F42084" w:rsidRPr="00C74122">
        <w:rPr>
          <w:rFonts w:ascii="Book Antiqua" w:hAnsi="Book Antiqua"/>
          <w:color w:val="000000" w:themeColor="text1"/>
          <w:sz w:val="24"/>
          <w:szCs w:val="24"/>
        </w:rPr>
        <w:t xml:space="preserve">Furthermore, </w:t>
      </w:r>
      <w:r w:rsidR="00DB492C" w:rsidRPr="00C74122">
        <w:rPr>
          <w:rFonts w:ascii="Book Antiqua" w:hAnsi="Book Antiqua"/>
          <w:color w:val="000000" w:themeColor="text1"/>
          <w:sz w:val="24"/>
          <w:szCs w:val="24"/>
        </w:rPr>
        <w:t>the S allele has been</w:t>
      </w:r>
      <w:r w:rsidR="00660A7E" w:rsidRPr="00C74122">
        <w:rPr>
          <w:rFonts w:ascii="Book Antiqua" w:hAnsi="Book Antiqua"/>
          <w:color w:val="000000" w:themeColor="text1"/>
          <w:sz w:val="24"/>
          <w:szCs w:val="24"/>
        </w:rPr>
        <w:t xml:space="preserve"> shown to</w:t>
      </w:r>
      <w:r w:rsidR="00DB492C" w:rsidRPr="00C74122">
        <w:rPr>
          <w:rFonts w:ascii="Book Antiqua" w:hAnsi="Book Antiqua"/>
          <w:color w:val="000000" w:themeColor="text1"/>
          <w:sz w:val="24"/>
          <w:szCs w:val="24"/>
        </w:rPr>
        <w:t xml:space="preserve"> </w:t>
      </w:r>
      <w:r w:rsidR="00660A7E" w:rsidRPr="00C74122">
        <w:rPr>
          <w:rFonts w:ascii="Book Antiqua" w:hAnsi="Book Antiqua"/>
          <w:color w:val="000000" w:themeColor="text1"/>
          <w:sz w:val="24"/>
          <w:szCs w:val="24"/>
        </w:rPr>
        <w:t>correlate with</w:t>
      </w:r>
      <w:r w:rsidR="00DB492C" w:rsidRPr="00C74122">
        <w:rPr>
          <w:rFonts w:ascii="Book Antiqua" w:hAnsi="Book Antiqua"/>
          <w:color w:val="000000" w:themeColor="text1"/>
          <w:sz w:val="24"/>
          <w:szCs w:val="24"/>
        </w:rPr>
        <w:t xml:space="preserve"> heightened amygdala activation in response to a broad range of emotional </w:t>
      </w:r>
      <w:proofErr w:type="gramStart"/>
      <w:r w:rsidR="00DB492C" w:rsidRPr="00C74122">
        <w:rPr>
          <w:rFonts w:ascii="Book Antiqua" w:hAnsi="Book Antiqua"/>
          <w:color w:val="000000" w:themeColor="text1"/>
          <w:sz w:val="24"/>
          <w:szCs w:val="24"/>
        </w:rPr>
        <w:t>stimuli</w:t>
      </w:r>
      <w:r w:rsidR="00BD6D1A"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9,10</w:t>
      </w:r>
      <w:r w:rsidR="00BD6D1A"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In a study of 82 children and adolescents, </w:t>
      </w:r>
      <w:r w:rsidR="00654676" w:rsidRPr="00C74122">
        <w:rPr>
          <w:rFonts w:ascii="Book Antiqua" w:hAnsi="Book Antiqua"/>
          <w:color w:val="000000" w:themeColor="text1"/>
          <w:sz w:val="24"/>
          <w:szCs w:val="24"/>
        </w:rPr>
        <w:t>individuals carrying either S or</w:t>
      </w:r>
      <w:r w:rsidR="00DB492C" w:rsidRPr="00C74122">
        <w:rPr>
          <w:rFonts w:ascii="Book Antiqua" w:hAnsi="Book Antiqua"/>
          <w:color w:val="000000" w:themeColor="text1"/>
          <w:sz w:val="24"/>
          <w:szCs w:val="24"/>
        </w:rPr>
        <w:t xml:space="preserve"> </w:t>
      </w:r>
      <w:r w:rsidR="00654676" w:rsidRPr="00C74122">
        <w:rPr>
          <w:rFonts w:ascii="Book Antiqua" w:hAnsi="Book Antiqua"/>
          <w:color w:val="000000" w:themeColor="text1"/>
          <w:sz w:val="24"/>
          <w:szCs w:val="24"/>
        </w:rPr>
        <w:t xml:space="preserve">Lg allele </w:t>
      </w:r>
      <w:r w:rsidR="00DB492C" w:rsidRPr="00C74122">
        <w:rPr>
          <w:rFonts w:ascii="Book Antiqua" w:hAnsi="Book Antiqua"/>
          <w:color w:val="000000" w:themeColor="text1"/>
          <w:sz w:val="24"/>
          <w:szCs w:val="24"/>
        </w:rPr>
        <w:t xml:space="preserve">were </w:t>
      </w:r>
      <w:r w:rsidR="00654676" w:rsidRPr="00C74122">
        <w:rPr>
          <w:rFonts w:ascii="Book Antiqua" w:hAnsi="Book Antiqua"/>
          <w:color w:val="000000" w:themeColor="text1"/>
          <w:sz w:val="24"/>
          <w:szCs w:val="24"/>
        </w:rPr>
        <w:t xml:space="preserve">found </w:t>
      </w:r>
      <w:r w:rsidR="00DB492C" w:rsidRPr="00C74122">
        <w:rPr>
          <w:rFonts w:ascii="Book Antiqua" w:hAnsi="Book Antiqua"/>
          <w:color w:val="000000" w:themeColor="text1"/>
          <w:sz w:val="24"/>
          <w:szCs w:val="24"/>
        </w:rPr>
        <w:t xml:space="preserve">to </w:t>
      </w:r>
      <w:r w:rsidR="00654676" w:rsidRPr="00C74122">
        <w:rPr>
          <w:rFonts w:ascii="Book Antiqua" w:hAnsi="Book Antiqua"/>
          <w:color w:val="000000" w:themeColor="text1"/>
          <w:sz w:val="24"/>
          <w:szCs w:val="24"/>
        </w:rPr>
        <w:t xml:space="preserve">have </w:t>
      </w:r>
      <w:r w:rsidR="00DB492C" w:rsidRPr="00C74122">
        <w:rPr>
          <w:rFonts w:ascii="Book Antiqua" w:hAnsi="Book Antiqua"/>
          <w:color w:val="000000" w:themeColor="text1"/>
          <w:sz w:val="24"/>
          <w:szCs w:val="24"/>
        </w:rPr>
        <w:t>more than two times the risk of aggressive behavior</w:t>
      </w:r>
      <w:r w:rsidR="00654676" w:rsidRPr="00C74122">
        <w:rPr>
          <w:rFonts w:ascii="Book Antiqua" w:hAnsi="Book Antiqua"/>
          <w:color w:val="000000" w:themeColor="text1"/>
          <w:sz w:val="24"/>
          <w:szCs w:val="24"/>
        </w:rPr>
        <w:t xml:space="preserve"> than individuals carrying at least one La </w:t>
      </w:r>
      <w:proofErr w:type="gramStart"/>
      <w:r w:rsidR="00654676" w:rsidRPr="00C74122">
        <w:rPr>
          <w:rFonts w:ascii="Book Antiqua" w:hAnsi="Book Antiqua"/>
          <w:color w:val="000000" w:themeColor="text1"/>
          <w:sz w:val="24"/>
          <w:szCs w:val="24"/>
        </w:rPr>
        <w:t>allele</w:t>
      </w:r>
      <w:r w:rsidR="00CA2167"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5</w:t>
      </w:r>
      <w:r w:rsidR="00CA2167" w:rsidRPr="00C74122">
        <w:rPr>
          <w:rFonts w:ascii="Book Antiqua" w:hAnsi="Book Antiqua"/>
          <w:color w:val="000000" w:themeColor="text1"/>
          <w:sz w:val="24"/>
          <w:szCs w:val="24"/>
          <w:vertAlign w:val="superscript"/>
        </w:rPr>
        <w:t>]</w:t>
      </w:r>
      <w:r w:rsidR="00F42084" w:rsidRPr="00C74122">
        <w:rPr>
          <w:rFonts w:ascii="Book Antiqua" w:hAnsi="Book Antiqua"/>
          <w:color w:val="000000" w:themeColor="text1"/>
          <w:sz w:val="24"/>
          <w:szCs w:val="24"/>
        </w:rPr>
        <w:t xml:space="preserve">. </w:t>
      </w:r>
      <w:r w:rsidR="003C6CB5" w:rsidRPr="00C74122">
        <w:rPr>
          <w:rFonts w:ascii="Book Antiqua" w:hAnsi="Book Antiqua"/>
          <w:color w:val="000000" w:themeColor="text1"/>
          <w:sz w:val="24"/>
          <w:szCs w:val="24"/>
        </w:rPr>
        <w:t xml:space="preserve">Borderline personality </w:t>
      </w:r>
      <w:r w:rsidR="003643F0" w:rsidRPr="00C74122">
        <w:rPr>
          <w:rFonts w:ascii="Book Antiqua" w:hAnsi="Book Antiqua"/>
          <w:color w:val="000000" w:themeColor="text1"/>
          <w:sz w:val="24"/>
          <w:szCs w:val="24"/>
        </w:rPr>
        <w:lastRenderedPageBreak/>
        <w:t>disorder</w:t>
      </w:r>
      <w:r w:rsidR="003C6CB5" w:rsidRPr="00C74122">
        <w:rPr>
          <w:rFonts w:ascii="Book Antiqua" w:hAnsi="Book Antiqua"/>
          <w:color w:val="000000" w:themeColor="text1"/>
          <w:sz w:val="24"/>
          <w:szCs w:val="24"/>
        </w:rPr>
        <w:t>, which is characterized by emotion instability, is also found to be associated with the short allele of the</w:t>
      </w:r>
      <w:r w:rsidR="003C6CB5" w:rsidRPr="00C74122">
        <w:rPr>
          <w:rFonts w:ascii="Book Antiqua" w:hAnsi="Book Antiqua"/>
          <w:i/>
          <w:color w:val="000000" w:themeColor="text1"/>
          <w:sz w:val="24"/>
          <w:szCs w:val="24"/>
        </w:rPr>
        <w:t xml:space="preserve"> 5-HTTLPR</w:t>
      </w:r>
      <w:r w:rsidR="003C6CB5" w:rsidRPr="00C74122">
        <w:rPr>
          <w:rFonts w:ascii="Book Antiqua" w:hAnsi="Book Antiqua"/>
          <w:color w:val="000000" w:themeColor="text1"/>
          <w:sz w:val="24"/>
          <w:szCs w:val="24"/>
        </w:rPr>
        <w:t xml:space="preserve"> </w:t>
      </w:r>
      <w:proofErr w:type="gramStart"/>
      <w:r w:rsidR="003C6CB5" w:rsidRPr="00C74122">
        <w:rPr>
          <w:rFonts w:ascii="Book Antiqua" w:hAnsi="Book Antiqua"/>
          <w:color w:val="000000" w:themeColor="text1"/>
          <w:sz w:val="24"/>
          <w:szCs w:val="24"/>
        </w:rPr>
        <w:t>polymorphism</w:t>
      </w:r>
      <w:r w:rsidR="00CA2167" w:rsidRPr="00C74122">
        <w:rPr>
          <w:rFonts w:ascii="Book Antiqua" w:hAnsi="Book Antiqua"/>
          <w:color w:val="000000" w:themeColor="text1"/>
          <w:sz w:val="24"/>
          <w:szCs w:val="24"/>
          <w:vertAlign w:val="superscript"/>
        </w:rPr>
        <w:t>[</w:t>
      </w:r>
      <w:proofErr w:type="gramEnd"/>
      <w:r w:rsidR="00D34020" w:rsidRPr="00C74122">
        <w:rPr>
          <w:rFonts w:ascii="Book Antiqua" w:hAnsi="Book Antiqua"/>
          <w:color w:val="000000" w:themeColor="text1"/>
          <w:sz w:val="24"/>
          <w:szCs w:val="24"/>
          <w:vertAlign w:val="superscript"/>
        </w:rPr>
        <w:t>11</w:t>
      </w:r>
      <w:r w:rsidR="00CA2167" w:rsidRPr="00C74122">
        <w:rPr>
          <w:rFonts w:ascii="Book Antiqua" w:hAnsi="Book Antiqua"/>
          <w:color w:val="000000" w:themeColor="text1"/>
          <w:sz w:val="24"/>
          <w:szCs w:val="24"/>
          <w:vertAlign w:val="superscript"/>
        </w:rPr>
        <w:t>]</w:t>
      </w:r>
      <w:r w:rsidR="00D34020" w:rsidRPr="00C74122">
        <w:rPr>
          <w:rFonts w:ascii="Book Antiqua" w:hAnsi="Book Antiqua"/>
          <w:color w:val="000000" w:themeColor="text1"/>
          <w:sz w:val="24"/>
          <w:szCs w:val="24"/>
        </w:rPr>
        <w:t xml:space="preserve">. </w:t>
      </w:r>
      <w:r w:rsidR="00D85808" w:rsidRPr="00C74122">
        <w:rPr>
          <w:rFonts w:ascii="Book Antiqua" w:hAnsi="Book Antiqua"/>
          <w:color w:val="000000" w:themeColor="text1"/>
          <w:sz w:val="24"/>
          <w:szCs w:val="24"/>
        </w:rPr>
        <w:t xml:space="preserve">Another study on 91 adolescents </w:t>
      </w:r>
      <w:r w:rsidR="002D19C6" w:rsidRPr="00C74122">
        <w:rPr>
          <w:rFonts w:ascii="Book Antiqua" w:hAnsi="Book Antiqua"/>
          <w:color w:val="000000" w:themeColor="text1"/>
          <w:sz w:val="24"/>
          <w:szCs w:val="24"/>
        </w:rPr>
        <w:t>reported</w:t>
      </w:r>
      <w:r w:rsidR="00D85808" w:rsidRPr="00C74122">
        <w:rPr>
          <w:rFonts w:ascii="Book Antiqua" w:hAnsi="Book Antiqua"/>
          <w:color w:val="000000" w:themeColor="text1"/>
          <w:sz w:val="24"/>
          <w:szCs w:val="24"/>
        </w:rPr>
        <w:t xml:space="preserve"> that the effect of the short allele of </w:t>
      </w:r>
      <w:r w:rsidR="00D85808" w:rsidRPr="00C74122">
        <w:rPr>
          <w:rFonts w:ascii="Book Antiqua" w:hAnsi="Book Antiqua"/>
          <w:i/>
          <w:color w:val="000000" w:themeColor="text1"/>
          <w:sz w:val="24"/>
          <w:szCs w:val="24"/>
        </w:rPr>
        <w:t>5-HTTLPR</w:t>
      </w:r>
      <w:r w:rsidR="00D85808" w:rsidRPr="00C74122">
        <w:rPr>
          <w:rFonts w:ascii="Book Antiqua" w:hAnsi="Book Antiqua"/>
          <w:color w:val="000000" w:themeColor="text1"/>
          <w:sz w:val="24"/>
          <w:szCs w:val="24"/>
        </w:rPr>
        <w:t xml:space="preserve"> on aggressive behaviors </w:t>
      </w:r>
      <w:r w:rsidR="003C6CB5" w:rsidRPr="00C74122">
        <w:rPr>
          <w:rFonts w:ascii="Book Antiqua" w:hAnsi="Book Antiqua"/>
          <w:color w:val="000000" w:themeColor="text1"/>
          <w:sz w:val="24"/>
          <w:szCs w:val="24"/>
        </w:rPr>
        <w:t xml:space="preserve">might be modified by </w:t>
      </w:r>
      <w:proofErr w:type="gramStart"/>
      <w:r w:rsidR="003C6CB5" w:rsidRPr="00C74122">
        <w:rPr>
          <w:rFonts w:ascii="Book Antiqua" w:hAnsi="Book Antiqua"/>
          <w:color w:val="000000" w:themeColor="text1"/>
          <w:sz w:val="24"/>
          <w:szCs w:val="24"/>
        </w:rPr>
        <w:t>attachment</w:t>
      </w:r>
      <w:r w:rsidR="00CA2167"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1</w:t>
      </w:r>
      <w:r w:rsidR="00D34020" w:rsidRPr="00C74122">
        <w:rPr>
          <w:rFonts w:ascii="Book Antiqua" w:hAnsi="Book Antiqua"/>
          <w:color w:val="000000" w:themeColor="text1"/>
          <w:sz w:val="24"/>
          <w:szCs w:val="24"/>
          <w:vertAlign w:val="superscript"/>
        </w:rPr>
        <w:t>2</w:t>
      </w:r>
      <w:r w:rsidR="00CA2167" w:rsidRPr="00C74122">
        <w:rPr>
          <w:rFonts w:ascii="Book Antiqua" w:hAnsi="Book Antiqua"/>
          <w:color w:val="000000" w:themeColor="text1"/>
          <w:sz w:val="24"/>
          <w:szCs w:val="24"/>
          <w:vertAlign w:val="superscript"/>
        </w:rPr>
        <w:t>]</w:t>
      </w:r>
      <w:r w:rsidR="003C6CB5" w:rsidRPr="00C74122">
        <w:rPr>
          <w:rFonts w:ascii="Book Antiqua" w:hAnsi="Book Antiqua"/>
          <w:color w:val="000000" w:themeColor="text1"/>
          <w:sz w:val="24"/>
          <w:szCs w:val="24"/>
        </w:rPr>
        <w:t xml:space="preserve">. These findings suggest that the </w:t>
      </w:r>
      <w:r w:rsidR="003C6CB5" w:rsidRPr="00C74122">
        <w:rPr>
          <w:rFonts w:ascii="Book Antiqua" w:hAnsi="Book Antiqua"/>
          <w:i/>
          <w:color w:val="000000" w:themeColor="text1"/>
          <w:sz w:val="24"/>
          <w:szCs w:val="24"/>
        </w:rPr>
        <w:t>5-HTTLPR</w:t>
      </w:r>
      <w:r w:rsidR="003C6CB5" w:rsidRPr="00C74122">
        <w:rPr>
          <w:rFonts w:ascii="Book Antiqua" w:hAnsi="Book Antiqua"/>
          <w:color w:val="000000" w:themeColor="text1"/>
          <w:sz w:val="24"/>
          <w:szCs w:val="24"/>
        </w:rPr>
        <w:t xml:space="preserve"> </w:t>
      </w:r>
      <w:r w:rsidR="002D19C6" w:rsidRPr="00C74122">
        <w:rPr>
          <w:rFonts w:ascii="Book Antiqua" w:hAnsi="Book Antiqua"/>
          <w:color w:val="000000" w:themeColor="text1"/>
          <w:sz w:val="24"/>
          <w:szCs w:val="24"/>
        </w:rPr>
        <w:t xml:space="preserve">polymorphism </w:t>
      </w:r>
      <w:r w:rsidR="003C6CB5" w:rsidRPr="00C74122">
        <w:rPr>
          <w:rFonts w:ascii="Book Antiqua" w:hAnsi="Book Antiqua"/>
          <w:color w:val="000000" w:themeColor="text1"/>
          <w:sz w:val="24"/>
          <w:szCs w:val="24"/>
        </w:rPr>
        <w:t xml:space="preserve">plays a role in emotion regulation, while environmental factors may also moderate its effect on mood symptoms and associated behaviors. More research is needed to </w:t>
      </w:r>
      <w:r w:rsidR="009D0866" w:rsidRPr="00C74122">
        <w:rPr>
          <w:rFonts w:ascii="Book Antiqua" w:hAnsi="Book Antiqua"/>
          <w:color w:val="000000" w:themeColor="text1"/>
          <w:sz w:val="24"/>
          <w:szCs w:val="24"/>
        </w:rPr>
        <w:t>validate</w:t>
      </w:r>
      <w:r w:rsidR="003C6CB5" w:rsidRPr="00C74122">
        <w:rPr>
          <w:rFonts w:ascii="Book Antiqua" w:hAnsi="Book Antiqua"/>
          <w:color w:val="000000" w:themeColor="text1"/>
          <w:sz w:val="24"/>
          <w:szCs w:val="24"/>
        </w:rPr>
        <w:t xml:space="preserve"> these findings to have a better understanding of </w:t>
      </w:r>
      <w:r w:rsidR="009D0866" w:rsidRPr="00C74122">
        <w:rPr>
          <w:rFonts w:ascii="Book Antiqua" w:hAnsi="Book Antiqua"/>
          <w:color w:val="000000" w:themeColor="text1"/>
          <w:sz w:val="24"/>
          <w:szCs w:val="24"/>
        </w:rPr>
        <w:t>the role of</w:t>
      </w:r>
      <w:r w:rsidR="003C6CB5" w:rsidRPr="00C74122">
        <w:rPr>
          <w:rFonts w:ascii="Book Antiqua" w:hAnsi="Book Antiqua"/>
          <w:color w:val="000000" w:themeColor="text1"/>
          <w:sz w:val="24"/>
          <w:szCs w:val="24"/>
        </w:rPr>
        <w:t xml:space="preserve"> this polymorphism </w:t>
      </w:r>
      <w:r w:rsidR="009D0866" w:rsidRPr="00C74122">
        <w:rPr>
          <w:rFonts w:ascii="Book Antiqua" w:hAnsi="Book Antiqua"/>
          <w:color w:val="000000" w:themeColor="text1"/>
          <w:sz w:val="24"/>
          <w:szCs w:val="24"/>
        </w:rPr>
        <w:t>in</w:t>
      </w:r>
      <w:r w:rsidR="003C6CB5" w:rsidRPr="00C74122">
        <w:rPr>
          <w:rFonts w:ascii="Book Antiqua" w:hAnsi="Book Antiqua"/>
          <w:color w:val="000000" w:themeColor="text1"/>
          <w:sz w:val="24"/>
          <w:szCs w:val="24"/>
        </w:rPr>
        <w:t xml:space="preserve"> emotion regulation.</w:t>
      </w:r>
    </w:p>
    <w:p w14:paraId="4FCAF532" w14:textId="7F32A773" w:rsidR="00DB492C" w:rsidRPr="00C74122" w:rsidRDefault="00DB492C" w:rsidP="00C74122">
      <w:pPr>
        <w:spacing w:after="0" w:line="360" w:lineRule="auto"/>
        <w:ind w:firstLine="720"/>
        <w:jc w:val="both"/>
        <w:rPr>
          <w:rFonts w:ascii="Book Antiqua" w:hAnsi="Book Antiqua"/>
          <w:color w:val="000000" w:themeColor="text1"/>
          <w:sz w:val="24"/>
          <w:szCs w:val="24"/>
        </w:rPr>
      </w:pPr>
      <w:r w:rsidRPr="00C74122">
        <w:rPr>
          <w:rFonts w:ascii="Book Antiqua" w:hAnsi="Book Antiqua"/>
          <w:color w:val="000000" w:themeColor="text1"/>
          <w:sz w:val="24"/>
          <w:szCs w:val="24"/>
        </w:rPr>
        <w:t xml:space="preserve">The </w:t>
      </w:r>
      <w:r w:rsidRPr="00C74122">
        <w:rPr>
          <w:rFonts w:ascii="Book Antiqua" w:hAnsi="Book Antiqua"/>
          <w:i/>
          <w:color w:val="000000" w:themeColor="text1"/>
          <w:sz w:val="24"/>
          <w:szCs w:val="24"/>
        </w:rPr>
        <w:t>5-HTTLPR</w:t>
      </w:r>
      <w:r w:rsidRPr="00C74122">
        <w:rPr>
          <w:rFonts w:ascii="Book Antiqua" w:hAnsi="Book Antiqua"/>
          <w:color w:val="000000" w:themeColor="text1"/>
          <w:sz w:val="24"/>
          <w:szCs w:val="24"/>
        </w:rPr>
        <w:t xml:space="preserve"> polymorphism may also affect the cortical-limbic circuit critical for emotion </w:t>
      </w:r>
      <w:proofErr w:type="gramStart"/>
      <w:r w:rsidRPr="00C74122">
        <w:rPr>
          <w:rFonts w:ascii="Book Antiqua" w:hAnsi="Book Antiqua"/>
          <w:color w:val="000000" w:themeColor="text1"/>
          <w:sz w:val="24"/>
          <w:szCs w:val="24"/>
        </w:rPr>
        <w:t>regulation</w:t>
      </w:r>
      <w:r w:rsidR="004F30DB"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1</w:t>
      </w:r>
      <w:r w:rsidR="00D34020" w:rsidRPr="00C74122">
        <w:rPr>
          <w:rFonts w:ascii="Book Antiqua" w:hAnsi="Book Antiqua"/>
          <w:color w:val="000000" w:themeColor="text1"/>
          <w:sz w:val="24"/>
          <w:szCs w:val="24"/>
          <w:vertAlign w:val="superscript"/>
        </w:rPr>
        <w:t>3</w:t>
      </w:r>
      <w:r w:rsidR="004F30DB" w:rsidRPr="00C74122">
        <w:rPr>
          <w:rFonts w:ascii="Book Antiqua" w:hAnsi="Book Antiqua"/>
          <w:color w:val="000000" w:themeColor="text1"/>
          <w:sz w:val="24"/>
          <w:szCs w:val="24"/>
          <w:vertAlign w:val="superscript"/>
        </w:rPr>
        <w:t>]</w:t>
      </w:r>
      <w:r w:rsidRPr="00C74122">
        <w:rPr>
          <w:rFonts w:ascii="Book Antiqua" w:hAnsi="Book Antiqua"/>
          <w:color w:val="000000" w:themeColor="text1"/>
          <w:sz w:val="24"/>
          <w:szCs w:val="24"/>
        </w:rPr>
        <w:t xml:space="preserve">. Diffusion MRI examining the uncinate fasciculus, a white matter pathway that connects medial and orbitofrontal prefrontal cortexes to amygdala, in 37 female adolescents and adults and found the number of </w:t>
      </w:r>
      <w:r w:rsidR="009D0866" w:rsidRPr="00C74122">
        <w:rPr>
          <w:rFonts w:ascii="Book Antiqua" w:hAnsi="Book Antiqua"/>
          <w:color w:val="000000" w:themeColor="text1"/>
          <w:sz w:val="24"/>
          <w:szCs w:val="24"/>
        </w:rPr>
        <w:t>short allele</w:t>
      </w:r>
      <w:r w:rsidR="003643F0" w:rsidRPr="00C74122">
        <w:rPr>
          <w:rFonts w:ascii="Book Antiqua" w:hAnsi="Book Antiqua"/>
          <w:color w:val="000000" w:themeColor="text1"/>
          <w:sz w:val="24"/>
          <w:szCs w:val="24"/>
        </w:rPr>
        <w:t>s</w:t>
      </w:r>
      <w:r w:rsidR="009D0866" w:rsidRPr="00C74122">
        <w:rPr>
          <w:rFonts w:ascii="Book Antiqua" w:hAnsi="Book Antiqua"/>
          <w:color w:val="000000" w:themeColor="text1"/>
          <w:sz w:val="24"/>
          <w:szCs w:val="24"/>
        </w:rPr>
        <w:t xml:space="preserve"> at</w:t>
      </w:r>
      <w:r w:rsidRPr="00C74122">
        <w:rPr>
          <w:rFonts w:ascii="Book Antiqua" w:hAnsi="Book Antiqua"/>
          <w:color w:val="000000" w:themeColor="text1"/>
          <w:sz w:val="24"/>
          <w:szCs w:val="24"/>
        </w:rPr>
        <w:t xml:space="preserve"> </w:t>
      </w:r>
      <w:r w:rsidRPr="00C74122">
        <w:rPr>
          <w:rFonts w:ascii="Book Antiqua" w:hAnsi="Book Antiqua"/>
          <w:i/>
          <w:color w:val="000000" w:themeColor="text1"/>
          <w:sz w:val="24"/>
          <w:szCs w:val="24"/>
        </w:rPr>
        <w:t>5-HTTLPR</w:t>
      </w:r>
      <w:r w:rsidRPr="00C74122">
        <w:rPr>
          <w:rFonts w:ascii="Book Antiqua" w:hAnsi="Book Antiqua"/>
          <w:color w:val="000000" w:themeColor="text1"/>
          <w:sz w:val="24"/>
          <w:szCs w:val="24"/>
        </w:rPr>
        <w:t xml:space="preserve"> </w:t>
      </w:r>
      <w:r w:rsidR="00606A63" w:rsidRPr="00C74122">
        <w:rPr>
          <w:rFonts w:ascii="Book Antiqua" w:hAnsi="Book Antiqua"/>
          <w:color w:val="000000" w:themeColor="text1"/>
          <w:sz w:val="24"/>
          <w:szCs w:val="24"/>
        </w:rPr>
        <w:t>inversely correlate</w:t>
      </w:r>
      <w:r w:rsidR="00F93F4D" w:rsidRPr="00C74122">
        <w:rPr>
          <w:rFonts w:ascii="Book Antiqua" w:hAnsi="Book Antiqua"/>
          <w:color w:val="000000" w:themeColor="text1"/>
          <w:sz w:val="24"/>
          <w:szCs w:val="24"/>
        </w:rPr>
        <w:t xml:space="preserve"> with the fractional anisotropy</w:t>
      </w:r>
      <w:r w:rsidR="00F93F4D" w:rsidRPr="00C74122">
        <w:rPr>
          <w:rFonts w:ascii="Book Antiqua" w:eastAsia="宋体" w:hAnsi="Book Antiqua"/>
          <w:color w:val="000000" w:themeColor="text1"/>
          <w:sz w:val="24"/>
          <w:szCs w:val="24"/>
          <w:lang w:eastAsia="zh-CN"/>
        </w:rPr>
        <w:t xml:space="preserve"> (FA) </w:t>
      </w:r>
      <w:r w:rsidR="00606A63" w:rsidRPr="00C74122">
        <w:rPr>
          <w:rFonts w:ascii="Book Antiqua" w:hAnsi="Book Antiqua"/>
          <w:color w:val="000000" w:themeColor="text1"/>
          <w:sz w:val="24"/>
          <w:szCs w:val="24"/>
        </w:rPr>
        <w:t>values at</w:t>
      </w:r>
      <w:r w:rsidRPr="00C74122">
        <w:rPr>
          <w:rFonts w:ascii="Book Antiqua" w:hAnsi="Book Antiqua"/>
          <w:color w:val="000000" w:themeColor="text1"/>
          <w:sz w:val="24"/>
          <w:szCs w:val="24"/>
        </w:rPr>
        <w:t xml:space="preserve"> white matter microarchitecture</w:t>
      </w:r>
      <w:r w:rsidR="00A11121" w:rsidRPr="00C74122">
        <w:rPr>
          <w:rFonts w:ascii="Book Antiqua" w:hAnsi="Book Antiqua"/>
          <w:color w:val="000000" w:themeColor="text1"/>
          <w:sz w:val="24"/>
          <w:szCs w:val="24"/>
        </w:rPr>
        <w:t>,</w:t>
      </w:r>
      <w:r w:rsidR="00606A63" w:rsidRPr="00C74122">
        <w:rPr>
          <w:rFonts w:ascii="Book Antiqua" w:hAnsi="Book Antiqua"/>
          <w:color w:val="000000" w:themeColor="text1"/>
          <w:sz w:val="24"/>
          <w:szCs w:val="24"/>
        </w:rPr>
        <w:t xml:space="preserve"> especially</w:t>
      </w:r>
      <w:r w:rsidRPr="00C74122">
        <w:rPr>
          <w:rFonts w:ascii="Book Antiqua" w:hAnsi="Book Antiqua"/>
          <w:color w:val="000000" w:themeColor="text1"/>
          <w:sz w:val="24"/>
          <w:szCs w:val="24"/>
        </w:rPr>
        <w:t xml:space="preserve"> in the left frontal region of the uncinate fasciculus</w:t>
      </w:r>
      <w:r w:rsidR="00606A63" w:rsidRPr="00C74122">
        <w:rPr>
          <w:rFonts w:ascii="Book Antiqua" w:hAnsi="Book Antiqua"/>
          <w:color w:val="000000" w:themeColor="text1"/>
          <w:sz w:val="24"/>
          <w:szCs w:val="24"/>
        </w:rPr>
        <w:t>. Uncinate fasciculus is</w:t>
      </w:r>
      <w:r w:rsidRPr="00C74122">
        <w:rPr>
          <w:rFonts w:ascii="Book Antiqua" w:hAnsi="Book Antiqua"/>
          <w:color w:val="000000" w:themeColor="text1"/>
          <w:sz w:val="24"/>
          <w:szCs w:val="24"/>
        </w:rPr>
        <w:t xml:space="preserve"> a region believed to be the impetus behind the heightened amygdala reactivity and poorer functional coupling of amygdala and prefrontal cortex associated with emotion regulation </w:t>
      </w:r>
      <w:proofErr w:type="gramStart"/>
      <w:r w:rsidRPr="00C74122">
        <w:rPr>
          <w:rFonts w:ascii="Book Antiqua" w:hAnsi="Book Antiqua"/>
          <w:color w:val="000000" w:themeColor="text1"/>
          <w:sz w:val="24"/>
          <w:szCs w:val="24"/>
        </w:rPr>
        <w:t>abilities</w:t>
      </w:r>
      <w:r w:rsidR="004F30DB"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1</w:t>
      </w:r>
      <w:r w:rsidR="00D34020" w:rsidRPr="00C74122">
        <w:rPr>
          <w:rFonts w:ascii="Book Antiqua" w:hAnsi="Book Antiqua"/>
          <w:color w:val="000000" w:themeColor="text1"/>
          <w:sz w:val="24"/>
          <w:szCs w:val="24"/>
          <w:vertAlign w:val="superscript"/>
        </w:rPr>
        <w:t>3</w:t>
      </w:r>
      <w:r w:rsidR="004F30DB" w:rsidRPr="00C74122">
        <w:rPr>
          <w:rFonts w:ascii="Book Antiqua" w:hAnsi="Book Antiqua"/>
          <w:color w:val="000000" w:themeColor="text1"/>
          <w:sz w:val="24"/>
          <w:szCs w:val="24"/>
          <w:vertAlign w:val="superscript"/>
        </w:rPr>
        <w:t>]</w:t>
      </w:r>
      <w:r w:rsidRPr="00C74122">
        <w:rPr>
          <w:rFonts w:ascii="Book Antiqua" w:hAnsi="Book Antiqua"/>
          <w:color w:val="000000" w:themeColor="text1"/>
          <w:sz w:val="24"/>
          <w:szCs w:val="24"/>
        </w:rPr>
        <w:t xml:space="preserve">. In addition, age </w:t>
      </w:r>
      <w:r w:rsidR="004538B6" w:rsidRPr="00C74122">
        <w:rPr>
          <w:rFonts w:ascii="Book Antiqua" w:hAnsi="Book Antiqua"/>
          <w:color w:val="000000" w:themeColor="text1"/>
          <w:sz w:val="24"/>
          <w:szCs w:val="24"/>
        </w:rPr>
        <w:t xml:space="preserve">is positively correlated with </w:t>
      </w:r>
      <w:r w:rsidR="009D0866" w:rsidRPr="00C74122">
        <w:rPr>
          <w:rFonts w:ascii="Book Antiqua" w:hAnsi="Book Antiqua"/>
          <w:color w:val="000000" w:themeColor="text1"/>
          <w:sz w:val="24"/>
          <w:szCs w:val="24"/>
        </w:rPr>
        <w:t>FA</w:t>
      </w:r>
      <w:r w:rsidRPr="00C74122">
        <w:rPr>
          <w:rFonts w:ascii="Book Antiqua" w:hAnsi="Book Antiqua"/>
          <w:color w:val="000000" w:themeColor="text1"/>
          <w:sz w:val="24"/>
          <w:szCs w:val="24"/>
        </w:rPr>
        <w:t xml:space="preserve"> values in the bilateral frontal regions of the uncinate fasciculus</w:t>
      </w:r>
      <w:r w:rsidR="004538B6" w:rsidRPr="00C74122">
        <w:rPr>
          <w:rFonts w:ascii="Book Antiqua" w:hAnsi="Book Antiqua"/>
          <w:color w:val="000000" w:themeColor="text1"/>
          <w:sz w:val="24"/>
          <w:szCs w:val="24"/>
        </w:rPr>
        <w:t xml:space="preserve"> </w:t>
      </w:r>
      <w:r w:rsidR="00F93F4D" w:rsidRPr="00C74122">
        <w:rPr>
          <w:rFonts w:ascii="Book Antiqua" w:eastAsia="宋体" w:hAnsi="Book Antiqua"/>
          <w:color w:val="000000" w:themeColor="text1"/>
          <w:sz w:val="24"/>
          <w:szCs w:val="24"/>
          <w:lang w:eastAsia="zh-CN"/>
        </w:rPr>
        <w:t>-</w:t>
      </w:r>
      <w:r w:rsidRPr="00C74122">
        <w:rPr>
          <w:rFonts w:ascii="Book Antiqua" w:hAnsi="Book Antiqua"/>
          <w:color w:val="000000" w:themeColor="text1"/>
          <w:sz w:val="24"/>
          <w:szCs w:val="24"/>
        </w:rPr>
        <w:t xml:space="preserve"> </w:t>
      </w:r>
      <w:r w:rsidR="004538B6" w:rsidRPr="00C74122">
        <w:rPr>
          <w:rFonts w:ascii="Book Antiqua" w:hAnsi="Book Antiqua"/>
          <w:color w:val="000000" w:themeColor="text1"/>
          <w:sz w:val="24"/>
          <w:szCs w:val="24"/>
        </w:rPr>
        <w:t xml:space="preserve">which is </w:t>
      </w:r>
      <w:r w:rsidRPr="00C74122">
        <w:rPr>
          <w:rFonts w:ascii="Book Antiqua" w:hAnsi="Book Antiqua"/>
          <w:color w:val="000000" w:themeColor="text1"/>
          <w:sz w:val="24"/>
          <w:szCs w:val="24"/>
        </w:rPr>
        <w:t xml:space="preserve">consistent with data </w:t>
      </w:r>
      <w:r w:rsidR="002D19C6" w:rsidRPr="00C74122">
        <w:rPr>
          <w:rFonts w:ascii="Book Antiqua" w:hAnsi="Book Antiqua"/>
          <w:color w:val="000000" w:themeColor="text1"/>
          <w:sz w:val="24"/>
          <w:szCs w:val="24"/>
        </w:rPr>
        <w:t xml:space="preserve">showing </w:t>
      </w:r>
      <w:r w:rsidRPr="00C74122">
        <w:rPr>
          <w:rFonts w:ascii="Book Antiqua" w:hAnsi="Book Antiqua"/>
          <w:color w:val="000000" w:themeColor="text1"/>
          <w:sz w:val="24"/>
          <w:szCs w:val="24"/>
        </w:rPr>
        <w:t xml:space="preserve">the increase in prefrontal activity and thereby emotion regulation due to myelination and development of prefrontal cortex during adolescence and </w:t>
      </w:r>
      <w:proofErr w:type="gramStart"/>
      <w:r w:rsidRPr="00C74122">
        <w:rPr>
          <w:rFonts w:ascii="Book Antiqua" w:hAnsi="Book Antiqua"/>
          <w:color w:val="000000" w:themeColor="text1"/>
          <w:sz w:val="24"/>
          <w:szCs w:val="24"/>
        </w:rPr>
        <w:t>adulthood</w:t>
      </w:r>
      <w:r w:rsidR="004F30DB"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1</w:t>
      </w:r>
      <w:r w:rsidR="00D34020" w:rsidRPr="00C74122">
        <w:rPr>
          <w:rFonts w:ascii="Book Antiqua" w:hAnsi="Book Antiqua"/>
          <w:color w:val="000000" w:themeColor="text1"/>
          <w:sz w:val="24"/>
          <w:szCs w:val="24"/>
          <w:vertAlign w:val="superscript"/>
        </w:rPr>
        <w:t>3</w:t>
      </w:r>
      <w:r w:rsidR="00A11121" w:rsidRPr="00C74122">
        <w:rPr>
          <w:rFonts w:ascii="Book Antiqua" w:hAnsi="Book Antiqua"/>
          <w:color w:val="000000" w:themeColor="text1"/>
          <w:sz w:val="24"/>
          <w:szCs w:val="24"/>
          <w:vertAlign w:val="superscript"/>
        </w:rPr>
        <w:t>,1</w:t>
      </w:r>
      <w:r w:rsidR="00D34020" w:rsidRPr="00C74122">
        <w:rPr>
          <w:rFonts w:ascii="Book Antiqua" w:hAnsi="Book Antiqua"/>
          <w:color w:val="000000" w:themeColor="text1"/>
          <w:sz w:val="24"/>
          <w:szCs w:val="24"/>
          <w:vertAlign w:val="superscript"/>
        </w:rPr>
        <w:t>4</w:t>
      </w:r>
      <w:r w:rsidR="004F30DB" w:rsidRPr="00C74122">
        <w:rPr>
          <w:rFonts w:ascii="Book Antiqua" w:hAnsi="Book Antiqua"/>
          <w:color w:val="000000" w:themeColor="text1"/>
          <w:sz w:val="24"/>
          <w:szCs w:val="24"/>
          <w:vertAlign w:val="superscript"/>
        </w:rPr>
        <w:t>]</w:t>
      </w:r>
      <w:r w:rsidRPr="00C74122">
        <w:rPr>
          <w:rFonts w:ascii="Book Antiqua" w:hAnsi="Book Antiqua"/>
          <w:color w:val="000000" w:themeColor="text1"/>
          <w:sz w:val="24"/>
          <w:szCs w:val="24"/>
        </w:rPr>
        <w:t>.</w:t>
      </w:r>
      <w:r w:rsidR="00F42084" w:rsidRPr="00C74122">
        <w:rPr>
          <w:rFonts w:ascii="Book Antiqua" w:hAnsi="Book Antiqua"/>
          <w:color w:val="000000" w:themeColor="text1"/>
          <w:sz w:val="24"/>
          <w:szCs w:val="24"/>
        </w:rPr>
        <w:t xml:space="preserve"> </w:t>
      </w:r>
      <w:r w:rsidR="002D19C6" w:rsidRPr="00C74122">
        <w:rPr>
          <w:rFonts w:ascii="Book Antiqua" w:hAnsi="Book Antiqua"/>
          <w:color w:val="000000" w:themeColor="text1"/>
          <w:sz w:val="24"/>
          <w:szCs w:val="24"/>
        </w:rPr>
        <w:t>T</w:t>
      </w:r>
      <w:r w:rsidR="003643F0" w:rsidRPr="00C74122">
        <w:rPr>
          <w:rFonts w:ascii="Book Antiqua" w:hAnsi="Book Antiqua"/>
          <w:color w:val="000000" w:themeColor="text1"/>
          <w:sz w:val="24"/>
          <w:szCs w:val="24"/>
        </w:rPr>
        <w:t>o date, t</w:t>
      </w:r>
      <w:r w:rsidR="002D19C6" w:rsidRPr="00C74122">
        <w:rPr>
          <w:rFonts w:ascii="Book Antiqua" w:hAnsi="Book Antiqua"/>
          <w:color w:val="000000" w:themeColor="text1"/>
          <w:sz w:val="24"/>
          <w:szCs w:val="24"/>
        </w:rPr>
        <w:t xml:space="preserve">here </w:t>
      </w:r>
      <w:r w:rsidR="00A11121" w:rsidRPr="00C74122">
        <w:rPr>
          <w:rFonts w:ascii="Book Antiqua" w:hAnsi="Book Antiqua"/>
          <w:color w:val="000000" w:themeColor="text1"/>
          <w:sz w:val="24"/>
          <w:szCs w:val="24"/>
        </w:rPr>
        <w:t>i</w:t>
      </w:r>
      <w:r w:rsidR="002D19C6" w:rsidRPr="00C74122">
        <w:rPr>
          <w:rFonts w:ascii="Book Antiqua" w:hAnsi="Book Antiqua"/>
          <w:color w:val="000000" w:themeColor="text1"/>
          <w:sz w:val="24"/>
          <w:szCs w:val="24"/>
        </w:rPr>
        <w:t>s no published evidence for the same phenomenon in males.</w:t>
      </w:r>
      <w:r w:rsidR="007A2335" w:rsidRPr="00C74122">
        <w:rPr>
          <w:rFonts w:ascii="Book Antiqua" w:hAnsi="Book Antiqua"/>
          <w:color w:val="000000" w:themeColor="text1"/>
          <w:sz w:val="24"/>
          <w:szCs w:val="24"/>
        </w:rPr>
        <w:t xml:space="preserve"> Children carrying homozygous S alleles in the </w:t>
      </w:r>
      <w:r w:rsidR="007A2335" w:rsidRPr="00C74122">
        <w:rPr>
          <w:rFonts w:ascii="Book Antiqua" w:hAnsi="Book Antiqua"/>
          <w:i/>
          <w:color w:val="000000" w:themeColor="text1"/>
          <w:sz w:val="24"/>
          <w:szCs w:val="24"/>
        </w:rPr>
        <w:t>5-HTTLPR</w:t>
      </w:r>
      <w:r w:rsidR="007A2335" w:rsidRPr="00C74122">
        <w:rPr>
          <w:rFonts w:ascii="Book Antiqua" w:hAnsi="Book Antiqua"/>
          <w:color w:val="000000" w:themeColor="text1"/>
          <w:sz w:val="24"/>
          <w:szCs w:val="24"/>
        </w:rPr>
        <w:t xml:space="preserve"> polymorphism are also found to have greater activity of amygdala during visual processing of emotionally negative stimuli that mimics a transient depressed state than their peers carrying homozygous L </w:t>
      </w:r>
      <w:proofErr w:type="gramStart"/>
      <w:r w:rsidR="007A2335" w:rsidRPr="00C74122">
        <w:rPr>
          <w:rFonts w:ascii="Book Antiqua" w:hAnsi="Book Antiqua"/>
          <w:color w:val="000000" w:themeColor="text1"/>
          <w:sz w:val="24"/>
          <w:szCs w:val="24"/>
        </w:rPr>
        <w:t>alleles</w:t>
      </w:r>
      <w:r w:rsidR="004F30DB"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1</w:t>
      </w:r>
      <w:r w:rsidR="00D34020" w:rsidRPr="00C74122">
        <w:rPr>
          <w:rFonts w:ascii="Book Antiqua" w:hAnsi="Book Antiqua"/>
          <w:color w:val="000000" w:themeColor="text1"/>
          <w:sz w:val="24"/>
          <w:szCs w:val="24"/>
          <w:vertAlign w:val="superscript"/>
        </w:rPr>
        <w:t>5</w:t>
      </w:r>
      <w:r w:rsidR="004F30DB" w:rsidRPr="00C74122">
        <w:rPr>
          <w:rFonts w:ascii="Book Antiqua" w:hAnsi="Book Antiqua"/>
          <w:color w:val="000000" w:themeColor="text1"/>
          <w:sz w:val="24"/>
          <w:szCs w:val="24"/>
          <w:vertAlign w:val="superscript"/>
        </w:rPr>
        <w:t>]</w:t>
      </w:r>
      <w:r w:rsidR="007A2335" w:rsidRPr="00C74122">
        <w:rPr>
          <w:rFonts w:ascii="Book Antiqua" w:hAnsi="Book Antiqua"/>
          <w:color w:val="000000" w:themeColor="text1"/>
          <w:sz w:val="24"/>
          <w:szCs w:val="24"/>
        </w:rPr>
        <w:t>.</w:t>
      </w:r>
    </w:p>
    <w:p w14:paraId="382D643E" w14:textId="70A4B3B9" w:rsidR="00DB492C" w:rsidRPr="00C74122" w:rsidRDefault="002D19C6" w:rsidP="00C74122">
      <w:pPr>
        <w:spacing w:after="0" w:line="360" w:lineRule="auto"/>
        <w:ind w:firstLine="720"/>
        <w:jc w:val="both"/>
        <w:rPr>
          <w:rFonts w:ascii="Book Antiqua" w:hAnsi="Book Antiqua"/>
          <w:color w:val="000000" w:themeColor="text1"/>
          <w:sz w:val="24"/>
          <w:szCs w:val="24"/>
        </w:rPr>
      </w:pPr>
      <w:r w:rsidRPr="00C74122">
        <w:rPr>
          <w:rFonts w:ascii="Book Antiqua" w:hAnsi="Book Antiqua"/>
          <w:color w:val="000000" w:themeColor="text1"/>
          <w:sz w:val="24"/>
          <w:szCs w:val="24"/>
        </w:rPr>
        <w:t>S</w:t>
      </w:r>
      <w:r w:rsidR="00DB492C" w:rsidRPr="00C74122">
        <w:rPr>
          <w:rFonts w:ascii="Book Antiqua" w:hAnsi="Book Antiqua"/>
          <w:color w:val="000000" w:themeColor="text1"/>
          <w:sz w:val="24"/>
          <w:szCs w:val="24"/>
        </w:rPr>
        <w:t xml:space="preserve">ocial and environmental adversity </w:t>
      </w:r>
      <w:r w:rsidRPr="00C74122">
        <w:rPr>
          <w:rFonts w:ascii="Book Antiqua" w:hAnsi="Book Antiqua"/>
          <w:color w:val="000000" w:themeColor="text1"/>
          <w:sz w:val="24"/>
          <w:szCs w:val="24"/>
        </w:rPr>
        <w:t xml:space="preserve">may </w:t>
      </w:r>
      <w:r w:rsidR="00663B04" w:rsidRPr="00C74122">
        <w:rPr>
          <w:rFonts w:ascii="Book Antiqua" w:hAnsi="Book Antiqua"/>
          <w:color w:val="000000" w:themeColor="text1"/>
          <w:sz w:val="24"/>
          <w:szCs w:val="24"/>
        </w:rPr>
        <w:t xml:space="preserve">also </w:t>
      </w:r>
      <w:r w:rsidR="00DB492C" w:rsidRPr="00C74122">
        <w:rPr>
          <w:rFonts w:ascii="Book Antiqua" w:hAnsi="Book Antiqua"/>
          <w:color w:val="000000" w:themeColor="text1"/>
          <w:sz w:val="24"/>
          <w:szCs w:val="24"/>
        </w:rPr>
        <w:t xml:space="preserve">notably impact </w:t>
      </w:r>
      <w:r w:rsidR="004D3745" w:rsidRPr="00C74122">
        <w:rPr>
          <w:rFonts w:ascii="Book Antiqua" w:hAnsi="Book Antiqua"/>
          <w:color w:val="000000" w:themeColor="text1"/>
          <w:sz w:val="24"/>
          <w:szCs w:val="24"/>
        </w:rPr>
        <w:t xml:space="preserve">neuronal </w:t>
      </w:r>
      <w:r w:rsidRPr="00C74122">
        <w:rPr>
          <w:rFonts w:ascii="Book Antiqua" w:hAnsi="Book Antiqua"/>
          <w:color w:val="000000" w:themeColor="text1"/>
          <w:sz w:val="24"/>
          <w:szCs w:val="24"/>
        </w:rPr>
        <w:t xml:space="preserve">gene </w:t>
      </w:r>
      <w:r w:rsidR="00DB492C" w:rsidRPr="00C74122">
        <w:rPr>
          <w:rFonts w:ascii="Book Antiqua" w:hAnsi="Book Antiqua"/>
          <w:color w:val="000000" w:themeColor="text1"/>
          <w:sz w:val="24"/>
          <w:szCs w:val="24"/>
        </w:rPr>
        <w:t>expression</w:t>
      </w:r>
      <w:r w:rsidRPr="00C74122">
        <w:rPr>
          <w:rFonts w:ascii="Book Antiqua" w:hAnsi="Book Antiqua"/>
          <w:color w:val="000000" w:themeColor="text1"/>
          <w:sz w:val="24"/>
          <w:szCs w:val="24"/>
        </w:rPr>
        <w:t>s</w:t>
      </w:r>
      <w:r w:rsidR="004D3745" w:rsidRPr="00C74122">
        <w:rPr>
          <w:rFonts w:ascii="Book Antiqua" w:hAnsi="Book Antiqua"/>
          <w:color w:val="000000" w:themeColor="text1"/>
          <w:sz w:val="24"/>
          <w:szCs w:val="24"/>
        </w:rPr>
        <w:t xml:space="preserve"> (</w:t>
      </w:r>
      <w:r w:rsidR="004D3745" w:rsidRPr="00C74122">
        <w:rPr>
          <w:rFonts w:ascii="Book Antiqua" w:hAnsi="Book Antiqua"/>
          <w:i/>
          <w:color w:val="000000" w:themeColor="text1"/>
          <w:sz w:val="24"/>
          <w:szCs w:val="24"/>
        </w:rPr>
        <w:t>i.e.,</w:t>
      </w:r>
      <w:r w:rsidR="004D3745" w:rsidRPr="00C74122">
        <w:rPr>
          <w:rFonts w:ascii="Book Antiqua" w:hAnsi="Book Antiqua"/>
          <w:color w:val="000000" w:themeColor="text1"/>
          <w:sz w:val="24"/>
          <w:szCs w:val="24"/>
        </w:rPr>
        <w:t xml:space="preserve"> epigenetic phenomena)</w:t>
      </w:r>
      <w:r w:rsidR="00DB492C" w:rsidRPr="00C74122">
        <w:rPr>
          <w:rFonts w:ascii="Book Antiqua" w:hAnsi="Book Antiqua"/>
          <w:color w:val="000000" w:themeColor="text1"/>
          <w:sz w:val="24"/>
          <w:szCs w:val="24"/>
        </w:rPr>
        <w:t xml:space="preserve">. Carriers of the S allele </w:t>
      </w:r>
      <w:r w:rsidRPr="00C74122">
        <w:rPr>
          <w:rFonts w:ascii="Book Antiqua" w:hAnsi="Book Antiqua"/>
          <w:color w:val="000000" w:themeColor="text1"/>
          <w:sz w:val="24"/>
          <w:szCs w:val="24"/>
        </w:rPr>
        <w:t xml:space="preserve">of </w:t>
      </w:r>
      <w:r w:rsidR="00DB492C" w:rsidRPr="00C74122">
        <w:rPr>
          <w:rFonts w:ascii="Book Antiqua" w:hAnsi="Book Antiqua"/>
          <w:i/>
          <w:color w:val="000000" w:themeColor="text1"/>
          <w:sz w:val="24"/>
          <w:szCs w:val="24"/>
        </w:rPr>
        <w:t>5-HTTLPR</w:t>
      </w:r>
      <w:r w:rsidR="00DB492C" w:rsidRPr="00C74122">
        <w:rPr>
          <w:rFonts w:ascii="Book Antiqua" w:hAnsi="Book Antiqua"/>
          <w:color w:val="000000" w:themeColor="text1"/>
          <w:sz w:val="24"/>
          <w:szCs w:val="24"/>
        </w:rPr>
        <w:t xml:space="preserve"> polymorphism have an increased risk for developing disorganized attachment patterns in comparison to homozygous L genotypes</w:t>
      </w:r>
      <w:r w:rsidR="004D3745" w:rsidRPr="00C74122">
        <w:rPr>
          <w:rFonts w:ascii="Book Antiqua" w:hAnsi="Book Antiqua"/>
          <w:color w:val="000000" w:themeColor="text1"/>
          <w:sz w:val="24"/>
          <w:szCs w:val="24"/>
        </w:rPr>
        <w:t xml:space="preserve">, while </w:t>
      </w:r>
      <w:r w:rsidR="00DB492C" w:rsidRPr="00C74122">
        <w:rPr>
          <w:rFonts w:ascii="Book Antiqua" w:hAnsi="Book Antiqua"/>
          <w:color w:val="000000" w:themeColor="text1"/>
          <w:sz w:val="24"/>
          <w:szCs w:val="24"/>
        </w:rPr>
        <w:t xml:space="preserve">maternal responsiveness </w:t>
      </w:r>
      <w:r w:rsidR="00DB492C" w:rsidRPr="00C74122">
        <w:rPr>
          <w:rFonts w:ascii="Book Antiqua" w:hAnsi="Book Antiqua"/>
          <w:color w:val="000000" w:themeColor="text1"/>
          <w:sz w:val="24"/>
          <w:szCs w:val="24"/>
        </w:rPr>
        <w:lastRenderedPageBreak/>
        <w:t xml:space="preserve">mediated the effect and acted as a type of safeguard against disordered attachment genetic </w:t>
      </w:r>
      <w:proofErr w:type="gramStart"/>
      <w:r w:rsidR="00DB492C" w:rsidRPr="00C74122">
        <w:rPr>
          <w:rFonts w:ascii="Book Antiqua" w:hAnsi="Book Antiqua"/>
          <w:color w:val="000000" w:themeColor="text1"/>
          <w:sz w:val="24"/>
          <w:szCs w:val="24"/>
        </w:rPr>
        <w:t>predisposition</w:t>
      </w:r>
      <w:r w:rsidR="004F30DB"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1</w:t>
      </w:r>
      <w:r w:rsidR="00D34020" w:rsidRPr="00C74122">
        <w:rPr>
          <w:rFonts w:ascii="Book Antiqua" w:hAnsi="Book Antiqua"/>
          <w:color w:val="000000" w:themeColor="text1"/>
          <w:sz w:val="24"/>
          <w:szCs w:val="24"/>
          <w:vertAlign w:val="superscript"/>
        </w:rPr>
        <w:t>6</w:t>
      </w:r>
      <w:r w:rsidR="004F30DB"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w:t>
      </w:r>
      <w:r w:rsidR="004D3745" w:rsidRPr="00C74122">
        <w:rPr>
          <w:rFonts w:ascii="Book Antiqua" w:hAnsi="Book Antiqua"/>
          <w:color w:val="000000" w:themeColor="text1"/>
          <w:sz w:val="24"/>
          <w:szCs w:val="24"/>
        </w:rPr>
        <w:t>The study reveals that a</w:t>
      </w:r>
      <w:r w:rsidR="00DB492C" w:rsidRPr="00C74122">
        <w:rPr>
          <w:rFonts w:ascii="Book Antiqua" w:hAnsi="Book Antiqua"/>
          <w:color w:val="000000" w:themeColor="text1"/>
          <w:sz w:val="24"/>
          <w:szCs w:val="24"/>
        </w:rPr>
        <w:t xml:space="preserve">dolescents </w:t>
      </w:r>
      <w:r w:rsidR="004D3745" w:rsidRPr="00C74122">
        <w:rPr>
          <w:rFonts w:ascii="Book Antiqua" w:hAnsi="Book Antiqua"/>
          <w:color w:val="000000" w:themeColor="text1"/>
          <w:sz w:val="24"/>
          <w:szCs w:val="24"/>
        </w:rPr>
        <w:t xml:space="preserve">carrying </w:t>
      </w:r>
      <w:r w:rsidR="00DB492C" w:rsidRPr="00C74122">
        <w:rPr>
          <w:rFonts w:ascii="Book Antiqua" w:hAnsi="Book Antiqua"/>
          <w:color w:val="000000" w:themeColor="text1"/>
          <w:sz w:val="24"/>
          <w:szCs w:val="24"/>
        </w:rPr>
        <w:t xml:space="preserve">the S allele </w:t>
      </w:r>
      <w:r w:rsidR="009B63F1" w:rsidRPr="00C74122">
        <w:rPr>
          <w:rFonts w:ascii="Book Antiqua" w:hAnsi="Book Antiqua"/>
          <w:color w:val="000000" w:themeColor="text1"/>
          <w:sz w:val="24"/>
          <w:szCs w:val="24"/>
        </w:rPr>
        <w:t>show</w:t>
      </w:r>
      <w:r w:rsidR="004D3745" w:rsidRPr="00C74122">
        <w:rPr>
          <w:rFonts w:ascii="Book Antiqua" w:hAnsi="Book Antiqua"/>
          <w:color w:val="000000" w:themeColor="text1"/>
          <w:sz w:val="24"/>
          <w:szCs w:val="24"/>
        </w:rPr>
        <w:t xml:space="preserve"> </w:t>
      </w:r>
      <w:r w:rsidR="00DB492C" w:rsidRPr="00C74122">
        <w:rPr>
          <w:rFonts w:ascii="Book Antiqua" w:hAnsi="Book Antiqua"/>
          <w:color w:val="000000" w:themeColor="text1"/>
          <w:sz w:val="24"/>
          <w:szCs w:val="24"/>
        </w:rPr>
        <w:t xml:space="preserve">a </w:t>
      </w:r>
      <w:r w:rsidR="004D3745" w:rsidRPr="00C74122">
        <w:rPr>
          <w:rFonts w:ascii="Book Antiqua" w:hAnsi="Book Antiqua"/>
          <w:color w:val="000000" w:themeColor="text1"/>
          <w:sz w:val="24"/>
          <w:szCs w:val="24"/>
        </w:rPr>
        <w:t xml:space="preserve">greater </w:t>
      </w:r>
      <w:r w:rsidR="00DB492C" w:rsidRPr="00C74122">
        <w:rPr>
          <w:rFonts w:ascii="Book Antiqua" w:hAnsi="Book Antiqua"/>
          <w:color w:val="000000" w:themeColor="text1"/>
          <w:sz w:val="24"/>
          <w:szCs w:val="24"/>
        </w:rPr>
        <w:t xml:space="preserve">emotional reactivity </w:t>
      </w:r>
      <w:r w:rsidR="009B63F1" w:rsidRPr="00C74122">
        <w:rPr>
          <w:rFonts w:ascii="Book Antiqua" w:hAnsi="Book Antiqua"/>
          <w:color w:val="000000" w:themeColor="text1"/>
          <w:sz w:val="24"/>
          <w:szCs w:val="24"/>
        </w:rPr>
        <w:t xml:space="preserve">in response </w:t>
      </w:r>
      <w:r w:rsidR="00DB492C" w:rsidRPr="00C74122">
        <w:rPr>
          <w:rFonts w:ascii="Book Antiqua" w:hAnsi="Book Antiqua"/>
          <w:color w:val="000000" w:themeColor="text1"/>
          <w:sz w:val="24"/>
          <w:szCs w:val="24"/>
        </w:rPr>
        <w:t>to restrictions of autonomy</w:t>
      </w:r>
      <w:r w:rsidR="004D3745" w:rsidRPr="00C74122">
        <w:rPr>
          <w:rFonts w:ascii="Book Antiqua" w:hAnsi="Book Antiqua"/>
          <w:color w:val="000000" w:themeColor="text1"/>
          <w:sz w:val="24"/>
          <w:szCs w:val="24"/>
        </w:rPr>
        <w:t xml:space="preserve"> (defined as </w:t>
      </w:r>
      <w:r w:rsidR="00DB492C" w:rsidRPr="00C74122">
        <w:rPr>
          <w:rFonts w:ascii="Book Antiqua" w:hAnsi="Book Antiqua"/>
          <w:color w:val="000000" w:themeColor="text1"/>
          <w:sz w:val="24"/>
          <w:szCs w:val="24"/>
        </w:rPr>
        <w:t>one’s own goals as a method of self-regulation</w:t>
      </w:r>
      <w:r w:rsidR="004D3745" w:rsidRPr="00C74122">
        <w:rPr>
          <w:rFonts w:ascii="Book Antiqua" w:hAnsi="Book Antiqua"/>
          <w:color w:val="000000" w:themeColor="text1"/>
          <w:sz w:val="24"/>
          <w:szCs w:val="24"/>
        </w:rPr>
        <w:t xml:space="preserve">), compared </w:t>
      </w:r>
      <w:r w:rsidR="009B63F1" w:rsidRPr="00C74122">
        <w:rPr>
          <w:rFonts w:ascii="Book Antiqua" w:hAnsi="Book Antiqua"/>
          <w:color w:val="000000" w:themeColor="text1"/>
          <w:sz w:val="24"/>
          <w:szCs w:val="24"/>
        </w:rPr>
        <w:t xml:space="preserve">with others carrying no S </w:t>
      </w:r>
      <w:proofErr w:type="gramStart"/>
      <w:r w:rsidR="009B63F1" w:rsidRPr="00C74122">
        <w:rPr>
          <w:rFonts w:ascii="Book Antiqua" w:hAnsi="Book Antiqua"/>
          <w:color w:val="000000" w:themeColor="text1"/>
          <w:sz w:val="24"/>
          <w:szCs w:val="24"/>
        </w:rPr>
        <w:t>alleles</w:t>
      </w:r>
      <w:r w:rsidR="004F30DB"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1</w:t>
      </w:r>
      <w:r w:rsidR="00D34020" w:rsidRPr="00C74122">
        <w:rPr>
          <w:rFonts w:ascii="Book Antiqua" w:hAnsi="Book Antiqua"/>
          <w:color w:val="000000" w:themeColor="text1"/>
          <w:sz w:val="24"/>
          <w:szCs w:val="24"/>
          <w:vertAlign w:val="superscript"/>
        </w:rPr>
        <w:t>2</w:t>
      </w:r>
      <w:r w:rsidR="004F30DB"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Another study found that childhood emotional abuse significantly moderated the relationship between genotype and the likelihood of quitting the Behavioral Indicator of Resiliency to Distress (BIRD)</w:t>
      </w:r>
      <w:r w:rsidR="004F30DB" w:rsidRPr="00C74122">
        <w:rPr>
          <w:rFonts w:ascii="Book Antiqua" w:hAnsi="Book Antiqua"/>
          <w:color w:val="000000" w:themeColor="text1"/>
          <w:sz w:val="24"/>
          <w:szCs w:val="24"/>
          <w:vertAlign w:val="superscript"/>
        </w:rPr>
        <w:t>[</w:t>
      </w:r>
      <w:r w:rsidR="00A11121" w:rsidRPr="00C74122">
        <w:rPr>
          <w:rFonts w:ascii="Book Antiqua" w:hAnsi="Book Antiqua"/>
          <w:color w:val="000000" w:themeColor="text1"/>
          <w:sz w:val="24"/>
          <w:szCs w:val="24"/>
          <w:vertAlign w:val="superscript"/>
        </w:rPr>
        <w:t>1</w:t>
      </w:r>
      <w:r w:rsidR="00D34020" w:rsidRPr="00C74122">
        <w:rPr>
          <w:rFonts w:ascii="Book Antiqua" w:hAnsi="Book Antiqua"/>
          <w:color w:val="000000" w:themeColor="text1"/>
          <w:sz w:val="24"/>
          <w:szCs w:val="24"/>
          <w:vertAlign w:val="superscript"/>
        </w:rPr>
        <w:t>7</w:t>
      </w:r>
      <w:r w:rsidR="006B57E7" w:rsidRPr="00C74122">
        <w:rPr>
          <w:rFonts w:ascii="Book Antiqua" w:hAnsi="Book Antiqua"/>
          <w:color w:val="000000" w:themeColor="text1"/>
          <w:sz w:val="24"/>
          <w:szCs w:val="24"/>
          <w:vertAlign w:val="superscript"/>
        </w:rPr>
        <w:t>]</w:t>
      </w:r>
      <w:r w:rsidR="009C19B9" w:rsidRPr="00C74122">
        <w:rPr>
          <w:rFonts w:ascii="Book Antiqua" w:hAnsi="Book Antiqua"/>
          <w:color w:val="000000" w:themeColor="text1"/>
          <w:sz w:val="24"/>
          <w:szCs w:val="24"/>
        </w:rPr>
        <w:t>,</w:t>
      </w:r>
      <w:r w:rsidR="00DB492C" w:rsidRPr="00C74122">
        <w:rPr>
          <w:rFonts w:ascii="Book Antiqua" w:hAnsi="Book Antiqua"/>
          <w:color w:val="000000" w:themeColor="text1"/>
          <w:sz w:val="24"/>
          <w:szCs w:val="24"/>
        </w:rPr>
        <w:t xml:space="preserve"> which is a validated game-like test designed to generate frustration and encourage the player to quit</w:t>
      </w:r>
      <w:r w:rsidR="004F30DB" w:rsidRPr="00C74122">
        <w:rPr>
          <w:rFonts w:ascii="Book Antiqua" w:hAnsi="Book Antiqua"/>
          <w:color w:val="000000" w:themeColor="text1"/>
          <w:sz w:val="24"/>
          <w:szCs w:val="24"/>
          <w:vertAlign w:val="superscript"/>
        </w:rPr>
        <w:t>[</w:t>
      </w:r>
      <w:r w:rsidR="00A11121" w:rsidRPr="00C74122">
        <w:rPr>
          <w:rFonts w:ascii="Book Antiqua" w:hAnsi="Book Antiqua"/>
          <w:color w:val="000000" w:themeColor="text1"/>
          <w:sz w:val="24"/>
          <w:szCs w:val="24"/>
          <w:vertAlign w:val="superscript"/>
        </w:rPr>
        <w:t>8</w:t>
      </w:r>
      <w:r w:rsidR="004F30DB" w:rsidRPr="00C74122">
        <w:rPr>
          <w:rFonts w:ascii="Book Antiqua" w:hAnsi="Book Antiqua"/>
          <w:color w:val="000000" w:themeColor="text1"/>
          <w:sz w:val="24"/>
          <w:szCs w:val="24"/>
          <w:vertAlign w:val="superscript"/>
        </w:rPr>
        <w:t>]</w:t>
      </w:r>
      <w:r w:rsidR="004F30DB" w:rsidRPr="00C74122">
        <w:rPr>
          <w:rFonts w:ascii="Book Antiqua" w:hAnsi="Book Antiqua"/>
          <w:color w:val="000000" w:themeColor="text1"/>
          <w:sz w:val="24"/>
          <w:szCs w:val="24"/>
        </w:rPr>
        <w:t xml:space="preserve">. </w:t>
      </w:r>
      <w:r w:rsidR="00DB492C" w:rsidRPr="00C74122">
        <w:rPr>
          <w:rFonts w:ascii="Book Antiqua" w:hAnsi="Book Antiqua"/>
          <w:color w:val="000000" w:themeColor="text1"/>
          <w:sz w:val="24"/>
          <w:szCs w:val="24"/>
        </w:rPr>
        <w:t xml:space="preserve">Adolescents with one long (L) and one short (S) variant of the </w:t>
      </w:r>
      <w:r w:rsidR="00DB492C" w:rsidRPr="00C74122">
        <w:rPr>
          <w:rFonts w:ascii="Book Antiqua" w:hAnsi="Book Antiqua"/>
          <w:i/>
          <w:color w:val="000000" w:themeColor="text1"/>
          <w:sz w:val="24"/>
          <w:szCs w:val="24"/>
        </w:rPr>
        <w:t>5-HTTLPR</w:t>
      </w:r>
      <w:r w:rsidR="00DB492C" w:rsidRPr="00C74122">
        <w:rPr>
          <w:rFonts w:ascii="Book Antiqua" w:hAnsi="Book Antiqua"/>
          <w:color w:val="000000" w:themeColor="text1"/>
          <w:sz w:val="24"/>
          <w:szCs w:val="24"/>
        </w:rPr>
        <w:t xml:space="preserve"> polymorphism and poor family relations had a 12-14 time increased risk for high alcohol intoxication frequency</w:t>
      </w:r>
      <w:r w:rsidR="004F30DB" w:rsidRPr="00C74122">
        <w:rPr>
          <w:rFonts w:ascii="Book Antiqua" w:hAnsi="Book Antiqua"/>
          <w:color w:val="000000" w:themeColor="text1"/>
          <w:sz w:val="24"/>
          <w:szCs w:val="24"/>
          <w:vertAlign w:val="superscript"/>
        </w:rPr>
        <w:t>[</w:t>
      </w:r>
      <w:r w:rsidR="00A11121" w:rsidRPr="00C74122">
        <w:rPr>
          <w:rFonts w:ascii="Book Antiqua" w:hAnsi="Book Antiqua"/>
          <w:color w:val="000000" w:themeColor="text1"/>
          <w:sz w:val="24"/>
          <w:szCs w:val="24"/>
          <w:vertAlign w:val="superscript"/>
        </w:rPr>
        <w:t>1</w:t>
      </w:r>
      <w:r w:rsidR="006B57E7" w:rsidRPr="00C74122">
        <w:rPr>
          <w:rFonts w:ascii="Book Antiqua" w:hAnsi="Book Antiqua"/>
          <w:color w:val="000000" w:themeColor="text1"/>
          <w:sz w:val="24"/>
          <w:szCs w:val="24"/>
          <w:vertAlign w:val="superscript"/>
        </w:rPr>
        <w:t>8</w:t>
      </w:r>
      <w:r w:rsidR="004F30DB"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If family relations were poor, the SS genotype had higher alcohol consumption than the LL genotype. The investigators suggest a possible heterosis, or increased functioning of the hybrid genotype, in cases in which the environment is unfavorable to adaptive functioning. The investigators did not, however, distinguish between high- and low-expressing L alleles, which may have contributed greatly to overall findings. Gerra </w:t>
      </w:r>
      <w:r w:rsidR="00DB492C" w:rsidRPr="00C74122">
        <w:rPr>
          <w:rFonts w:ascii="Book Antiqua" w:hAnsi="Book Antiqua"/>
          <w:i/>
          <w:color w:val="000000" w:themeColor="text1"/>
          <w:sz w:val="24"/>
          <w:szCs w:val="24"/>
        </w:rPr>
        <w:t xml:space="preserve">et </w:t>
      </w:r>
      <w:proofErr w:type="gramStart"/>
      <w:r w:rsidR="00DB492C" w:rsidRPr="00C74122">
        <w:rPr>
          <w:rFonts w:ascii="Book Antiqua" w:hAnsi="Book Antiqua"/>
          <w:i/>
          <w:color w:val="000000" w:themeColor="text1"/>
          <w:sz w:val="24"/>
          <w:szCs w:val="24"/>
        </w:rPr>
        <w:t>al</w:t>
      </w:r>
      <w:r w:rsidR="006B57E7" w:rsidRPr="00C74122">
        <w:rPr>
          <w:rFonts w:ascii="Book Antiqua" w:hAnsi="Book Antiqua"/>
          <w:color w:val="000000" w:themeColor="text1"/>
          <w:sz w:val="24"/>
          <w:szCs w:val="24"/>
          <w:vertAlign w:val="superscript"/>
        </w:rPr>
        <w:t>[</w:t>
      </w:r>
      <w:proofErr w:type="gramEnd"/>
      <w:r w:rsidR="006B57E7" w:rsidRPr="00C74122">
        <w:rPr>
          <w:rFonts w:ascii="Book Antiqua" w:hAnsi="Book Antiqua"/>
          <w:color w:val="000000" w:themeColor="text1"/>
          <w:sz w:val="24"/>
          <w:szCs w:val="24"/>
          <w:vertAlign w:val="superscript"/>
        </w:rPr>
        <w:t>19</w:t>
      </w:r>
      <w:r w:rsidR="009C19B9"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found a significantly </w:t>
      </w:r>
      <w:r w:rsidR="009B63F1" w:rsidRPr="00C74122">
        <w:rPr>
          <w:rFonts w:ascii="Book Antiqua" w:hAnsi="Book Antiqua"/>
          <w:color w:val="000000" w:themeColor="text1"/>
          <w:sz w:val="24"/>
          <w:szCs w:val="24"/>
        </w:rPr>
        <w:t xml:space="preserve">positive </w:t>
      </w:r>
      <w:r w:rsidR="00DB492C" w:rsidRPr="00C74122">
        <w:rPr>
          <w:rFonts w:ascii="Book Antiqua" w:hAnsi="Book Antiqua"/>
          <w:color w:val="000000" w:themeColor="text1"/>
          <w:sz w:val="24"/>
          <w:szCs w:val="24"/>
        </w:rPr>
        <w:t>association of S-</w:t>
      </w:r>
      <w:r w:rsidR="009B63F1" w:rsidRPr="00C74122">
        <w:rPr>
          <w:rFonts w:ascii="Book Antiqua" w:hAnsi="Book Antiqua"/>
          <w:color w:val="000000" w:themeColor="text1"/>
          <w:sz w:val="24"/>
          <w:szCs w:val="24"/>
        </w:rPr>
        <w:t>allele-</w:t>
      </w:r>
      <w:r w:rsidR="00DB492C" w:rsidRPr="00C74122">
        <w:rPr>
          <w:rFonts w:ascii="Book Antiqua" w:hAnsi="Book Antiqua"/>
          <w:color w:val="000000" w:themeColor="text1"/>
          <w:sz w:val="24"/>
          <w:szCs w:val="24"/>
        </w:rPr>
        <w:t xml:space="preserve">carrier genotypes with irritability levels and </w:t>
      </w:r>
      <w:r w:rsidR="009B63F1" w:rsidRPr="00C74122">
        <w:rPr>
          <w:rFonts w:ascii="Book Antiqua" w:hAnsi="Book Antiqua"/>
          <w:color w:val="000000" w:themeColor="text1"/>
          <w:sz w:val="24"/>
          <w:szCs w:val="24"/>
        </w:rPr>
        <w:t xml:space="preserve">related </w:t>
      </w:r>
      <w:r w:rsidR="00DB492C" w:rsidRPr="00C74122">
        <w:rPr>
          <w:rFonts w:ascii="Book Antiqua" w:hAnsi="Book Antiqua"/>
          <w:color w:val="000000" w:themeColor="text1"/>
          <w:sz w:val="24"/>
          <w:szCs w:val="24"/>
        </w:rPr>
        <w:t xml:space="preserve">temperamental traits in adolescents. One large longitudinal study </w:t>
      </w:r>
      <w:r w:rsidR="009B63F1" w:rsidRPr="00C74122">
        <w:rPr>
          <w:rFonts w:ascii="Book Antiqua" w:hAnsi="Book Antiqua"/>
          <w:color w:val="000000" w:themeColor="text1"/>
          <w:sz w:val="24"/>
          <w:szCs w:val="24"/>
        </w:rPr>
        <w:t>examined</w:t>
      </w:r>
      <w:r w:rsidR="00DB492C" w:rsidRPr="00C74122">
        <w:rPr>
          <w:rFonts w:ascii="Book Antiqua" w:hAnsi="Book Antiqua"/>
          <w:color w:val="000000" w:themeColor="text1"/>
          <w:sz w:val="24"/>
          <w:szCs w:val="24"/>
        </w:rPr>
        <w:t xml:space="preserve"> 4,334 seven</w:t>
      </w:r>
      <w:r w:rsidR="009B63F1" w:rsidRPr="00C74122">
        <w:rPr>
          <w:rFonts w:ascii="Book Antiqua" w:hAnsi="Book Antiqua"/>
          <w:color w:val="000000" w:themeColor="text1"/>
          <w:sz w:val="24"/>
          <w:szCs w:val="24"/>
        </w:rPr>
        <w:t>-</w:t>
      </w:r>
      <w:r w:rsidR="00DB492C" w:rsidRPr="00C74122">
        <w:rPr>
          <w:rFonts w:ascii="Book Antiqua" w:hAnsi="Book Antiqua"/>
          <w:color w:val="000000" w:themeColor="text1"/>
          <w:sz w:val="24"/>
          <w:szCs w:val="24"/>
        </w:rPr>
        <w:t>year</w:t>
      </w:r>
      <w:r w:rsidR="009B63F1" w:rsidRPr="00C74122">
        <w:rPr>
          <w:rFonts w:ascii="Book Antiqua" w:hAnsi="Book Antiqua"/>
          <w:color w:val="000000" w:themeColor="text1"/>
          <w:sz w:val="24"/>
          <w:szCs w:val="24"/>
        </w:rPr>
        <w:t>-</w:t>
      </w:r>
      <w:r w:rsidR="00DB492C" w:rsidRPr="00C74122">
        <w:rPr>
          <w:rFonts w:ascii="Book Antiqua" w:hAnsi="Book Antiqua"/>
          <w:color w:val="000000" w:themeColor="text1"/>
          <w:sz w:val="24"/>
          <w:szCs w:val="24"/>
        </w:rPr>
        <w:t xml:space="preserve">old children and found no significant relationships between the </w:t>
      </w:r>
      <w:r w:rsidR="00DB492C" w:rsidRPr="00C74122">
        <w:rPr>
          <w:rFonts w:ascii="Book Antiqua" w:hAnsi="Book Antiqua"/>
          <w:i/>
          <w:color w:val="000000" w:themeColor="text1"/>
          <w:sz w:val="24"/>
          <w:szCs w:val="24"/>
        </w:rPr>
        <w:t>5-HTTLPR</w:t>
      </w:r>
      <w:r w:rsidR="00DB492C" w:rsidRPr="00C74122">
        <w:rPr>
          <w:rFonts w:ascii="Book Antiqua" w:hAnsi="Book Antiqua"/>
          <w:color w:val="000000" w:themeColor="text1"/>
          <w:sz w:val="24"/>
          <w:szCs w:val="24"/>
        </w:rPr>
        <w:t xml:space="preserve"> genotype and emotional symptoms in children, </w:t>
      </w:r>
      <w:r w:rsidR="009B63F1" w:rsidRPr="00C74122">
        <w:rPr>
          <w:rFonts w:ascii="Book Antiqua" w:hAnsi="Book Antiqua"/>
          <w:color w:val="000000" w:themeColor="text1"/>
          <w:sz w:val="24"/>
          <w:szCs w:val="24"/>
        </w:rPr>
        <w:t>but</w:t>
      </w:r>
      <w:r w:rsidR="00DB492C" w:rsidRPr="00C74122">
        <w:rPr>
          <w:rFonts w:ascii="Book Antiqua" w:hAnsi="Book Antiqua"/>
          <w:color w:val="000000" w:themeColor="text1"/>
          <w:sz w:val="24"/>
          <w:szCs w:val="24"/>
        </w:rPr>
        <w:t xml:space="preserve"> those in the </w:t>
      </w:r>
      <w:r w:rsidR="00DB492C" w:rsidRPr="00C74122">
        <w:rPr>
          <w:rFonts w:ascii="Book Antiqua" w:hAnsi="Book Antiqua"/>
          <w:i/>
          <w:color w:val="000000" w:themeColor="text1"/>
          <w:sz w:val="24"/>
          <w:szCs w:val="24"/>
        </w:rPr>
        <w:t>5-HTTLPR</w:t>
      </w:r>
      <w:r w:rsidR="00DB492C" w:rsidRPr="00C74122">
        <w:rPr>
          <w:rFonts w:ascii="Book Antiqua" w:hAnsi="Book Antiqua"/>
          <w:color w:val="000000" w:themeColor="text1"/>
          <w:sz w:val="24"/>
          <w:szCs w:val="24"/>
        </w:rPr>
        <w:t xml:space="preserve"> low expression group demonstrated an increase in the risk for emotional symptoms when faced with minimal to moderate </w:t>
      </w:r>
      <w:proofErr w:type="gramStart"/>
      <w:r w:rsidR="00DB492C" w:rsidRPr="00C74122">
        <w:rPr>
          <w:rFonts w:ascii="Book Antiqua" w:hAnsi="Book Antiqua"/>
          <w:color w:val="000000" w:themeColor="text1"/>
          <w:sz w:val="24"/>
          <w:szCs w:val="24"/>
        </w:rPr>
        <w:t>stress</w:t>
      </w:r>
      <w:r w:rsidR="00F96EC4"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2</w:t>
      </w:r>
      <w:r w:rsidR="006B57E7" w:rsidRPr="00C74122">
        <w:rPr>
          <w:rFonts w:ascii="Book Antiqua" w:hAnsi="Book Antiqua"/>
          <w:color w:val="000000" w:themeColor="text1"/>
          <w:sz w:val="24"/>
          <w:szCs w:val="24"/>
          <w:vertAlign w:val="superscript"/>
        </w:rPr>
        <w:t>0</w:t>
      </w:r>
      <w:r w:rsidR="00F96EC4"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w:t>
      </w:r>
      <w:r w:rsidR="009B63F1" w:rsidRPr="00C74122">
        <w:rPr>
          <w:rFonts w:ascii="Book Antiqua" w:hAnsi="Book Antiqua"/>
          <w:color w:val="000000" w:themeColor="text1"/>
          <w:sz w:val="24"/>
          <w:szCs w:val="24"/>
        </w:rPr>
        <w:t xml:space="preserve">These findings suggest that environmental effects need to be taken into account in elucidate the role of the </w:t>
      </w:r>
      <w:r w:rsidR="009B63F1" w:rsidRPr="00C74122">
        <w:rPr>
          <w:rFonts w:ascii="Book Antiqua" w:hAnsi="Book Antiqua"/>
          <w:i/>
          <w:color w:val="000000" w:themeColor="text1"/>
          <w:sz w:val="24"/>
          <w:szCs w:val="24"/>
        </w:rPr>
        <w:t>5-HTTLPR</w:t>
      </w:r>
      <w:r w:rsidR="009B63F1" w:rsidRPr="00C74122">
        <w:rPr>
          <w:rFonts w:ascii="Book Antiqua" w:hAnsi="Book Antiqua"/>
          <w:color w:val="000000" w:themeColor="text1"/>
          <w:sz w:val="24"/>
          <w:szCs w:val="24"/>
        </w:rPr>
        <w:t xml:space="preserve"> polymorphism in pediatric</w:t>
      </w:r>
      <w:r w:rsidR="00D34020" w:rsidRPr="00C74122">
        <w:rPr>
          <w:rFonts w:ascii="Book Antiqua" w:hAnsi="Book Antiqua"/>
          <w:color w:val="000000" w:themeColor="text1"/>
          <w:sz w:val="24"/>
          <w:szCs w:val="24"/>
        </w:rPr>
        <w:t xml:space="preserve"> </w:t>
      </w:r>
      <w:r w:rsidR="009B63F1" w:rsidRPr="00C74122">
        <w:rPr>
          <w:rFonts w:ascii="Book Antiqua" w:hAnsi="Book Antiqua"/>
          <w:color w:val="000000" w:themeColor="text1"/>
          <w:sz w:val="24"/>
          <w:szCs w:val="24"/>
        </w:rPr>
        <w:t>emotion dysregulation.</w:t>
      </w:r>
      <w:r w:rsidR="007A2335" w:rsidRPr="00C74122">
        <w:rPr>
          <w:rFonts w:ascii="Book Antiqua" w:hAnsi="Book Antiqua"/>
          <w:color w:val="000000" w:themeColor="text1"/>
          <w:sz w:val="24"/>
          <w:szCs w:val="24"/>
        </w:rPr>
        <w:t xml:space="preserve"> </w:t>
      </w:r>
    </w:p>
    <w:p w14:paraId="6991D270" w14:textId="2F3F833F" w:rsidR="003220DE" w:rsidRPr="00C74122" w:rsidRDefault="00DB492C" w:rsidP="00C74122">
      <w:pPr>
        <w:spacing w:after="0" w:line="360" w:lineRule="auto"/>
        <w:ind w:firstLine="720"/>
        <w:jc w:val="both"/>
        <w:rPr>
          <w:rFonts w:ascii="Book Antiqua" w:hAnsi="Book Antiqua"/>
          <w:color w:val="000000" w:themeColor="text1"/>
          <w:sz w:val="24"/>
          <w:szCs w:val="24"/>
        </w:rPr>
      </w:pPr>
      <w:r w:rsidRPr="00C74122">
        <w:rPr>
          <w:rFonts w:ascii="Book Antiqua" w:hAnsi="Book Antiqua"/>
          <w:color w:val="000000" w:themeColor="text1"/>
          <w:sz w:val="24"/>
          <w:szCs w:val="24"/>
        </w:rPr>
        <w:t xml:space="preserve">The S and the low-expressing L allele may also have a negative impact on stress reactivity and tolerance due to </w:t>
      </w:r>
      <w:r w:rsidR="009418E3" w:rsidRPr="00C74122">
        <w:rPr>
          <w:rFonts w:ascii="Book Antiqua" w:hAnsi="Book Antiqua"/>
          <w:color w:val="000000" w:themeColor="text1"/>
          <w:sz w:val="24"/>
          <w:szCs w:val="24"/>
        </w:rPr>
        <w:t xml:space="preserve">their </w:t>
      </w:r>
      <w:r w:rsidRPr="00C74122">
        <w:rPr>
          <w:rFonts w:ascii="Book Antiqua" w:hAnsi="Book Antiqua"/>
          <w:color w:val="000000" w:themeColor="text1"/>
          <w:sz w:val="24"/>
          <w:szCs w:val="24"/>
        </w:rPr>
        <w:t xml:space="preserve">positive </w:t>
      </w:r>
      <w:r w:rsidR="009418E3" w:rsidRPr="00C74122">
        <w:rPr>
          <w:rFonts w:ascii="Book Antiqua" w:hAnsi="Book Antiqua"/>
          <w:color w:val="000000" w:themeColor="text1"/>
          <w:sz w:val="24"/>
          <w:szCs w:val="24"/>
        </w:rPr>
        <w:t>correlations with</w:t>
      </w:r>
      <w:r w:rsidRPr="00C74122">
        <w:rPr>
          <w:rFonts w:ascii="Book Antiqua" w:hAnsi="Book Antiqua"/>
          <w:color w:val="000000" w:themeColor="text1"/>
          <w:sz w:val="24"/>
          <w:szCs w:val="24"/>
        </w:rPr>
        <w:t xml:space="preserve"> prolonged cortisol secretion following a </w:t>
      </w:r>
      <w:proofErr w:type="gramStart"/>
      <w:r w:rsidRPr="00C74122">
        <w:rPr>
          <w:rFonts w:ascii="Book Antiqua" w:hAnsi="Book Antiqua"/>
          <w:color w:val="000000" w:themeColor="text1"/>
          <w:sz w:val="24"/>
          <w:szCs w:val="24"/>
        </w:rPr>
        <w:t>stressor</w:t>
      </w:r>
      <w:r w:rsidR="00F96EC4" w:rsidRPr="00C74122">
        <w:rPr>
          <w:rFonts w:ascii="Book Antiqua" w:hAnsi="Book Antiqua"/>
          <w:color w:val="000000" w:themeColor="text1"/>
          <w:sz w:val="24"/>
          <w:szCs w:val="24"/>
          <w:vertAlign w:val="superscript"/>
        </w:rPr>
        <w:t>[</w:t>
      </w:r>
      <w:proofErr w:type="gramEnd"/>
      <w:r w:rsidRPr="00C74122">
        <w:rPr>
          <w:rFonts w:ascii="Book Antiqua" w:hAnsi="Book Antiqua"/>
          <w:color w:val="000000" w:themeColor="text1"/>
          <w:sz w:val="24"/>
          <w:szCs w:val="24"/>
          <w:vertAlign w:val="superscript"/>
        </w:rPr>
        <w:t>2</w:t>
      </w:r>
      <w:r w:rsidR="006B57E7" w:rsidRPr="00C74122">
        <w:rPr>
          <w:rFonts w:ascii="Book Antiqua" w:hAnsi="Book Antiqua"/>
          <w:color w:val="000000" w:themeColor="text1"/>
          <w:sz w:val="24"/>
          <w:szCs w:val="24"/>
          <w:vertAlign w:val="superscript"/>
        </w:rPr>
        <w:t>1</w:t>
      </w:r>
      <w:r w:rsidR="00F96EC4" w:rsidRPr="00C74122">
        <w:rPr>
          <w:rFonts w:ascii="Book Antiqua" w:hAnsi="Book Antiqua"/>
          <w:color w:val="000000" w:themeColor="text1"/>
          <w:sz w:val="24"/>
          <w:szCs w:val="24"/>
          <w:vertAlign w:val="superscript"/>
        </w:rPr>
        <w:t>]</w:t>
      </w:r>
      <w:r w:rsidRPr="00C74122">
        <w:rPr>
          <w:rFonts w:ascii="Book Antiqua" w:hAnsi="Book Antiqua"/>
          <w:color w:val="000000" w:themeColor="text1"/>
          <w:sz w:val="24"/>
          <w:szCs w:val="24"/>
        </w:rPr>
        <w:t xml:space="preserve">. Even though the bulk of research on the </w:t>
      </w:r>
      <w:r w:rsidRPr="00C74122">
        <w:rPr>
          <w:rFonts w:ascii="Book Antiqua" w:hAnsi="Book Antiqua"/>
          <w:i/>
          <w:color w:val="000000" w:themeColor="text1"/>
          <w:sz w:val="24"/>
          <w:szCs w:val="24"/>
        </w:rPr>
        <w:t>5-HTTLPR</w:t>
      </w:r>
      <w:r w:rsidRPr="00C74122">
        <w:rPr>
          <w:rFonts w:ascii="Book Antiqua" w:hAnsi="Book Antiqua"/>
          <w:color w:val="000000" w:themeColor="text1"/>
          <w:sz w:val="24"/>
          <w:szCs w:val="24"/>
        </w:rPr>
        <w:t xml:space="preserve"> polymorphism and related factors in children and adolescents is considered preliminary, </w:t>
      </w:r>
      <w:r w:rsidR="009418E3" w:rsidRPr="00C74122">
        <w:rPr>
          <w:rFonts w:ascii="Book Antiqua" w:hAnsi="Book Antiqua"/>
          <w:color w:val="000000" w:themeColor="text1"/>
          <w:sz w:val="24"/>
          <w:szCs w:val="24"/>
        </w:rPr>
        <w:t>serotonin-related mechanisms have paved the way for</w:t>
      </w:r>
      <w:r w:rsidR="0068271F" w:rsidRPr="00C74122">
        <w:rPr>
          <w:rFonts w:ascii="Book Antiqua" w:hAnsi="Book Antiqua"/>
          <w:color w:val="000000" w:themeColor="text1"/>
          <w:sz w:val="24"/>
          <w:szCs w:val="24"/>
        </w:rPr>
        <w:t xml:space="preserve"> </w:t>
      </w:r>
      <w:r w:rsidR="009418E3" w:rsidRPr="00C74122">
        <w:rPr>
          <w:rFonts w:ascii="Book Antiqua" w:hAnsi="Book Antiqua"/>
          <w:color w:val="000000" w:themeColor="text1"/>
          <w:sz w:val="24"/>
          <w:szCs w:val="24"/>
        </w:rPr>
        <w:t xml:space="preserve">novel </w:t>
      </w:r>
      <w:r w:rsidRPr="00C74122">
        <w:rPr>
          <w:rFonts w:ascii="Book Antiqua" w:hAnsi="Book Antiqua"/>
          <w:color w:val="000000" w:themeColor="text1"/>
          <w:sz w:val="24"/>
          <w:szCs w:val="24"/>
        </w:rPr>
        <w:t xml:space="preserve">treatment </w:t>
      </w:r>
      <w:r w:rsidR="009418E3" w:rsidRPr="00C74122">
        <w:rPr>
          <w:rFonts w:ascii="Book Antiqua" w:hAnsi="Book Antiqua"/>
          <w:color w:val="000000" w:themeColor="text1"/>
          <w:sz w:val="24"/>
          <w:szCs w:val="24"/>
        </w:rPr>
        <w:lastRenderedPageBreak/>
        <w:t>modalities</w:t>
      </w:r>
      <w:r w:rsidR="001C5A59" w:rsidRPr="00C74122">
        <w:rPr>
          <w:rFonts w:ascii="Book Antiqua" w:hAnsi="Book Antiqua"/>
          <w:color w:val="000000" w:themeColor="text1"/>
          <w:sz w:val="24"/>
          <w:szCs w:val="24"/>
        </w:rPr>
        <w:t xml:space="preserve"> relating to other biological systems that may have an impact on serotonin levels</w:t>
      </w:r>
      <w:r w:rsidRPr="00C74122">
        <w:rPr>
          <w:rFonts w:ascii="Book Antiqua" w:hAnsi="Book Antiqua"/>
          <w:color w:val="000000" w:themeColor="text1"/>
          <w:sz w:val="24"/>
          <w:szCs w:val="24"/>
        </w:rPr>
        <w:t>. For example, recent research on omega-3 fatty acids has been linked to a depletion in docosahexaenoic acid (DHA) and eicosapentaenoic acid (EPA) during early development, which may cause lower levels of serotonin and thereby incite a series of deleterious effects of mood dysregulation and stress reactivity, among other symptoms</w:t>
      </w:r>
      <w:r w:rsidR="00F96EC4" w:rsidRPr="00C74122">
        <w:rPr>
          <w:rFonts w:ascii="Book Antiqua" w:hAnsi="Book Antiqua"/>
          <w:color w:val="000000" w:themeColor="text1"/>
          <w:sz w:val="24"/>
          <w:szCs w:val="24"/>
          <w:vertAlign w:val="superscript"/>
        </w:rPr>
        <w:t>[</w:t>
      </w:r>
      <w:r w:rsidRPr="00C74122">
        <w:rPr>
          <w:rFonts w:ascii="Book Antiqua" w:hAnsi="Book Antiqua"/>
          <w:color w:val="000000" w:themeColor="text1"/>
          <w:sz w:val="24"/>
          <w:szCs w:val="24"/>
          <w:vertAlign w:val="superscript"/>
        </w:rPr>
        <w:t>2</w:t>
      </w:r>
      <w:r w:rsidR="006B57E7" w:rsidRPr="00C74122">
        <w:rPr>
          <w:rFonts w:ascii="Book Antiqua" w:hAnsi="Book Antiqua"/>
          <w:color w:val="000000" w:themeColor="text1"/>
          <w:sz w:val="24"/>
          <w:szCs w:val="24"/>
          <w:vertAlign w:val="superscript"/>
        </w:rPr>
        <w:t>2</w:t>
      </w:r>
      <w:r w:rsidR="00F96EC4" w:rsidRPr="00C74122">
        <w:rPr>
          <w:rFonts w:ascii="Book Antiqua" w:hAnsi="Book Antiqua"/>
          <w:color w:val="000000" w:themeColor="text1"/>
          <w:sz w:val="24"/>
          <w:szCs w:val="24"/>
          <w:vertAlign w:val="superscript"/>
        </w:rPr>
        <w:t>]</w:t>
      </w:r>
      <w:r w:rsidRPr="00C74122">
        <w:rPr>
          <w:rFonts w:ascii="Book Antiqua" w:hAnsi="Book Antiqua"/>
          <w:color w:val="000000" w:themeColor="text1"/>
          <w:sz w:val="24"/>
          <w:szCs w:val="24"/>
        </w:rPr>
        <w:t xml:space="preserve">. </w:t>
      </w:r>
      <w:r w:rsidR="00A11121" w:rsidRPr="00C74122">
        <w:rPr>
          <w:rFonts w:ascii="Book Antiqua" w:hAnsi="Book Antiqua"/>
          <w:color w:val="000000" w:themeColor="text1"/>
          <w:sz w:val="24"/>
          <w:szCs w:val="24"/>
        </w:rPr>
        <w:t xml:space="preserve">While SSRIs have been used to treat mood dysregulation in children and adolescents for several years now, </w:t>
      </w:r>
      <w:r w:rsidR="003643F0" w:rsidRPr="00C74122">
        <w:rPr>
          <w:rFonts w:ascii="Book Antiqua" w:hAnsi="Book Antiqua"/>
          <w:color w:val="000000" w:themeColor="text1"/>
          <w:sz w:val="24"/>
          <w:szCs w:val="24"/>
        </w:rPr>
        <w:t>management</w:t>
      </w:r>
      <w:r w:rsidR="00A11121" w:rsidRPr="00C74122">
        <w:rPr>
          <w:rFonts w:ascii="Book Antiqua" w:hAnsi="Book Antiqua"/>
          <w:color w:val="000000" w:themeColor="text1"/>
          <w:sz w:val="24"/>
          <w:szCs w:val="24"/>
        </w:rPr>
        <w:t xml:space="preserve"> </w:t>
      </w:r>
      <w:r w:rsidR="003643F0" w:rsidRPr="00C74122">
        <w:rPr>
          <w:rFonts w:ascii="Book Antiqua" w:hAnsi="Book Antiqua"/>
          <w:color w:val="000000" w:themeColor="text1"/>
          <w:sz w:val="24"/>
          <w:szCs w:val="24"/>
        </w:rPr>
        <w:t xml:space="preserve">of </w:t>
      </w:r>
      <w:r w:rsidR="00A11121" w:rsidRPr="00C74122">
        <w:rPr>
          <w:rFonts w:ascii="Book Antiqua" w:hAnsi="Book Antiqua"/>
          <w:color w:val="000000" w:themeColor="text1"/>
          <w:sz w:val="24"/>
          <w:szCs w:val="24"/>
        </w:rPr>
        <w:t xml:space="preserve">DHA and EPA levels is a novel therapeutic option. </w:t>
      </w:r>
      <w:r w:rsidRPr="00C74122">
        <w:rPr>
          <w:rFonts w:ascii="Book Antiqua" w:hAnsi="Book Antiqua"/>
          <w:color w:val="000000" w:themeColor="text1"/>
          <w:sz w:val="24"/>
          <w:szCs w:val="24"/>
        </w:rPr>
        <w:t xml:space="preserve">Learning more about mechanisms of serotonin regulation and manipulation within the brain can facilitate the development of more effective medication and treatment plans. </w:t>
      </w:r>
      <w:r w:rsidR="003220DE" w:rsidRPr="00C74122">
        <w:rPr>
          <w:rFonts w:ascii="Book Antiqua" w:hAnsi="Book Antiqua"/>
          <w:color w:val="000000" w:themeColor="text1"/>
          <w:sz w:val="24"/>
          <w:szCs w:val="24"/>
        </w:rPr>
        <w:tab/>
      </w:r>
      <w:r w:rsidR="003220DE" w:rsidRPr="00C74122">
        <w:rPr>
          <w:rFonts w:ascii="Book Antiqua" w:hAnsi="Book Antiqua"/>
          <w:color w:val="000000" w:themeColor="text1"/>
          <w:sz w:val="24"/>
          <w:szCs w:val="24"/>
        </w:rPr>
        <w:tab/>
      </w:r>
      <w:r w:rsidR="003220DE" w:rsidRPr="00C74122">
        <w:rPr>
          <w:rFonts w:ascii="Book Antiqua" w:hAnsi="Book Antiqua"/>
          <w:color w:val="000000" w:themeColor="text1"/>
          <w:sz w:val="24"/>
          <w:szCs w:val="24"/>
        </w:rPr>
        <w:tab/>
      </w:r>
      <w:r w:rsidR="003220DE" w:rsidRPr="00C74122">
        <w:rPr>
          <w:rFonts w:ascii="Book Antiqua" w:hAnsi="Book Antiqua"/>
          <w:color w:val="000000" w:themeColor="text1"/>
          <w:sz w:val="24"/>
          <w:szCs w:val="24"/>
        </w:rPr>
        <w:tab/>
      </w:r>
      <w:r w:rsidR="003220DE" w:rsidRPr="00C74122">
        <w:rPr>
          <w:rFonts w:ascii="Book Antiqua" w:hAnsi="Book Antiqua"/>
          <w:color w:val="000000" w:themeColor="text1"/>
          <w:sz w:val="24"/>
          <w:szCs w:val="24"/>
        </w:rPr>
        <w:tab/>
      </w:r>
      <w:r w:rsidR="003220DE" w:rsidRPr="00C74122">
        <w:rPr>
          <w:rFonts w:ascii="Book Antiqua" w:hAnsi="Book Antiqua"/>
          <w:color w:val="000000" w:themeColor="text1"/>
          <w:sz w:val="24"/>
          <w:szCs w:val="24"/>
        </w:rPr>
        <w:tab/>
      </w:r>
      <w:r w:rsidR="003220DE" w:rsidRPr="00C74122">
        <w:rPr>
          <w:rFonts w:ascii="Book Antiqua" w:hAnsi="Book Antiqua"/>
          <w:color w:val="000000" w:themeColor="text1"/>
          <w:sz w:val="24"/>
          <w:szCs w:val="24"/>
        </w:rPr>
        <w:tab/>
      </w:r>
    </w:p>
    <w:p w14:paraId="25AA4E99" w14:textId="77777777" w:rsidR="009C19B9" w:rsidRPr="00C74122" w:rsidRDefault="009C19B9" w:rsidP="00C74122">
      <w:pPr>
        <w:spacing w:after="0" w:line="360" w:lineRule="auto"/>
        <w:jc w:val="both"/>
        <w:rPr>
          <w:rFonts w:ascii="Book Antiqua" w:eastAsia="宋体" w:hAnsi="Book Antiqua"/>
          <w:b/>
          <w:color w:val="000000" w:themeColor="text1"/>
          <w:sz w:val="24"/>
          <w:szCs w:val="24"/>
          <w:lang w:eastAsia="zh-CN"/>
        </w:rPr>
      </w:pPr>
    </w:p>
    <w:p w14:paraId="3322BF09" w14:textId="1A42F4C5" w:rsidR="00DB492C" w:rsidRPr="00C74122" w:rsidRDefault="006C38CD" w:rsidP="00C74122">
      <w:pPr>
        <w:spacing w:after="0" w:line="360" w:lineRule="auto"/>
        <w:jc w:val="both"/>
        <w:rPr>
          <w:rFonts w:ascii="Book Antiqua" w:hAnsi="Book Antiqua"/>
          <w:color w:val="000000" w:themeColor="text1"/>
          <w:sz w:val="24"/>
          <w:szCs w:val="24"/>
        </w:rPr>
      </w:pPr>
      <w:r w:rsidRPr="00C74122">
        <w:rPr>
          <w:rFonts w:ascii="Book Antiqua" w:hAnsi="Book Antiqua"/>
          <w:b/>
          <w:color w:val="000000" w:themeColor="text1"/>
          <w:sz w:val="24"/>
          <w:szCs w:val="24"/>
        </w:rPr>
        <w:t>OTHER GENETIC POLMORPHISMS IMPLICATED IN EMOTION DYSREGULATION</w:t>
      </w:r>
    </w:p>
    <w:p w14:paraId="57079103" w14:textId="70931B8B" w:rsidR="00DB492C" w:rsidRPr="00C74122" w:rsidRDefault="00923999" w:rsidP="00C74122">
      <w:pPr>
        <w:spacing w:after="0" w:line="360" w:lineRule="auto"/>
        <w:jc w:val="both"/>
        <w:rPr>
          <w:rFonts w:ascii="Book Antiqua" w:hAnsi="Book Antiqua"/>
          <w:color w:val="000000" w:themeColor="text1"/>
          <w:sz w:val="24"/>
          <w:szCs w:val="24"/>
        </w:rPr>
      </w:pPr>
      <w:r w:rsidRPr="00C74122">
        <w:rPr>
          <w:rFonts w:ascii="Book Antiqua" w:hAnsi="Book Antiqua"/>
          <w:color w:val="000000" w:themeColor="text1"/>
          <w:sz w:val="24"/>
          <w:szCs w:val="24"/>
        </w:rPr>
        <w:t xml:space="preserve">While the bulk of pediatric research on genetic factors involved in emotion dysregulation focuses on serotonin, a number of other loci may also have an impact. </w:t>
      </w:r>
      <w:r w:rsidR="006D0887" w:rsidRPr="00C74122">
        <w:rPr>
          <w:rFonts w:ascii="Book Antiqua" w:hAnsi="Book Antiqua"/>
          <w:color w:val="000000" w:themeColor="text1"/>
          <w:sz w:val="24"/>
          <w:szCs w:val="24"/>
        </w:rPr>
        <w:t xml:space="preserve">A functional </w:t>
      </w:r>
      <w:hyperlink r:id="rId10" w:history="1">
        <w:r w:rsidR="006D0887" w:rsidRPr="00C74122">
          <w:rPr>
            <w:rStyle w:val="Hyperlink"/>
            <w:rFonts w:ascii="Book Antiqua" w:hAnsi="Book Antiqua"/>
            <w:color w:val="000000" w:themeColor="text1"/>
            <w:sz w:val="24"/>
            <w:szCs w:val="24"/>
            <w:u w:val="none"/>
          </w:rPr>
          <w:t>single-nucleotide polymorphism</w:t>
        </w:r>
      </w:hyperlink>
      <w:r w:rsidR="000D48A5" w:rsidRPr="00C74122">
        <w:rPr>
          <w:rFonts w:ascii="Book Antiqua" w:hAnsi="Book Antiqua"/>
          <w:color w:val="000000" w:themeColor="text1"/>
          <w:sz w:val="24"/>
          <w:szCs w:val="24"/>
        </w:rPr>
        <w:t xml:space="preserve"> in the </w:t>
      </w:r>
      <w:r w:rsidR="006D0887" w:rsidRPr="00C74122">
        <w:rPr>
          <w:rFonts w:ascii="Book Antiqua" w:hAnsi="Book Antiqua"/>
          <w:color w:val="000000" w:themeColor="text1"/>
          <w:sz w:val="24"/>
          <w:szCs w:val="24"/>
        </w:rPr>
        <w:t xml:space="preserve">catechol-O-methyltransferase (COMT) </w:t>
      </w:r>
      <w:r w:rsidR="000D48A5" w:rsidRPr="00C74122">
        <w:rPr>
          <w:rFonts w:ascii="Book Antiqua" w:hAnsi="Book Antiqua"/>
          <w:color w:val="000000" w:themeColor="text1"/>
          <w:sz w:val="24"/>
          <w:szCs w:val="24"/>
        </w:rPr>
        <w:t xml:space="preserve">gene </w:t>
      </w:r>
      <w:r w:rsidR="006D0887" w:rsidRPr="00C74122">
        <w:rPr>
          <w:rFonts w:ascii="Book Antiqua" w:hAnsi="Book Antiqua"/>
          <w:color w:val="000000" w:themeColor="text1"/>
          <w:sz w:val="24"/>
          <w:szCs w:val="24"/>
        </w:rPr>
        <w:t xml:space="preserve">encodes a </w:t>
      </w:r>
      <w:hyperlink r:id="rId11" w:history="1">
        <w:r w:rsidR="006D0887" w:rsidRPr="00C74122">
          <w:rPr>
            <w:rStyle w:val="Hyperlink"/>
            <w:rFonts w:ascii="Book Antiqua" w:hAnsi="Book Antiqua"/>
            <w:color w:val="000000" w:themeColor="text1"/>
            <w:sz w:val="24"/>
            <w:szCs w:val="24"/>
            <w:u w:val="none"/>
          </w:rPr>
          <w:t>valine</w:t>
        </w:r>
      </w:hyperlink>
      <w:r w:rsidR="006D0887" w:rsidRPr="00C74122">
        <w:rPr>
          <w:rFonts w:ascii="Book Antiqua" w:hAnsi="Book Antiqua"/>
          <w:color w:val="000000" w:themeColor="text1"/>
          <w:sz w:val="24"/>
          <w:szCs w:val="24"/>
        </w:rPr>
        <w:t xml:space="preserve"> to </w:t>
      </w:r>
      <w:hyperlink r:id="rId12" w:history="1">
        <w:r w:rsidR="006D0887" w:rsidRPr="00C74122">
          <w:rPr>
            <w:rStyle w:val="Hyperlink"/>
            <w:rFonts w:ascii="Book Antiqua" w:hAnsi="Book Antiqua"/>
            <w:color w:val="000000" w:themeColor="text1"/>
            <w:sz w:val="24"/>
            <w:szCs w:val="24"/>
            <w:u w:val="none"/>
          </w:rPr>
          <w:t>methionine</w:t>
        </w:r>
      </w:hyperlink>
      <w:r w:rsidR="006D0887" w:rsidRPr="00C74122">
        <w:rPr>
          <w:rFonts w:ascii="Book Antiqua" w:hAnsi="Book Antiqua"/>
          <w:color w:val="000000" w:themeColor="text1"/>
          <w:sz w:val="24"/>
          <w:szCs w:val="24"/>
        </w:rPr>
        <w:t xml:space="preserve"> mutation at position 158 (Val158Met) </w:t>
      </w:r>
      <w:hyperlink r:id="rId13" w:history="1">
        <w:r w:rsidR="006D0887" w:rsidRPr="00C74122">
          <w:rPr>
            <w:rStyle w:val="Hyperlink"/>
            <w:rFonts w:ascii="Book Antiqua" w:hAnsi="Book Antiqua"/>
            <w:color w:val="000000" w:themeColor="text1"/>
            <w:sz w:val="24"/>
            <w:szCs w:val="24"/>
            <w:u w:val="none"/>
          </w:rPr>
          <w:t>rs4680</w:t>
        </w:r>
      </w:hyperlink>
      <w:r w:rsidR="006D0887" w:rsidRPr="00C74122">
        <w:rPr>
          <w:rFonts w:ascii="Book Antiqua" w:hAnsi="Book Antiqua"/>
          <w:color w:val="000000" w:themeColor="text1"/>
          <w:sz w:val="24"/>
          <w:szCs w:val="24"/>
        </w:rPr>
        <w:t xml:space="preserve"> in the enzyme that degrades </w:t>
      </w:r>
      <w:proofErr w:type="gramStart"/>
      <w:r w:rsidR="006D0887" w:rsidRPr="00C74122">
        <w:rPr>
          <w:rFonts w:ascii="Book Antiqua" w:hAnsi="Book Antiqua"/>
          <w:color w:val="000000" w:themeColor="text1"/>
          <w:sz w:val="24"/>
          <w:szCs w:val="24"/>
        </w:rPr>
        <w:t>dopamine</w:t>
      </w:r>
      <w:r w:rsidR="00F96EC4"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2</w:t>
      </w:r>
      <w:r w:rsidR="006B57E7" w:rsidRPr="00C74122">
        <w:rPr>
          <w:rFonts w:ascii="Book Antiqua" w:hAnsi="Book Antiqua"/>
          <w:color w:val="000000" w:themeColor="text1"/>
          <w:sz w:val="24"/>
          <w:szCs w:val="24"/>
          <w:vertAlign w:val="superscript"/>
        </w:rPr>
        <w:t>3</w:t>
      </w:r>
      <w:r w:rsidR="00F96EC4" w:rsidRPr="00C74122">
        <w:rPr>
          <w:rFonts w:ascii="Book Antiqua" w:hAnsi="Book Antiqua"/>
          <w:color w:val="000000" w:themeColor="text1"/>
          <w:sz w:val="24"/>
          <w:szCs w:val="24"/>
          <w:vertAlign w:val="superscript"/>
        </w:rPr>
        <w:t>]</w:t>
      </w:r>
      <w:r w:rsidR="006D0887" w:rsidRPr="00C74122">
        <w:rPr>
          <w:rFonts w:ascii="Book Antiqua" w:hAnsi="Book Antiqua"/>
          <w:color w:val="000000" w:themeColor="text1"/>
          <w:sz w:val="24"/>
          <w:szCs w:val="24"/>
        </w:rPr>
        <w:t xml:space="preserve">. The Val variant </w:t>
      </w:r>
      <w:r w:rsidR="00C035F8" w:rsidRPr="00C74122">
        <w:rPr>
          <w:rFonts w:ascii="Book Antiqua" w:hAnsi="Book Antiqua"/>
          <w:color w:val="000000" w:themeColor="text1"/>
          <w:sz w:val="24"/>
          <w:szCs w:val="24"/>
        </w:rPr>
        <w:t>has higher activity of catabolizing dopamine than the Met variant. Prior evidence has shown that t</w:t>
      </w:r>
      <w:r w:rsidR="006D0887" w:rsidRPr="00C74122">
        <w:rPr>
          <w:rFonts w:ascii="Book Antiqua" w:hAnsi="Book Antiqua"/>
          <w:color w:val="000000" w:themeColor="text1"/>
          <w:sz w:val="24"/>
          <w:szCs w:val="24"/>
        </w:rPr>
        <w:t xml:space="preserve">he </w:t>
      </w:r>
      <w:r w:rsidR="006D0887" w:rsidRPr="00C74122">
        <w:rPr>
          <w:rFonts w:ascii="Book Antiqua" w:hAnsi="Book Antiqua"/>
          <w:i/>
          <w:color w:val="000000" w:themeColor="text1"/>
          <w:sz w:val="24"/>
          <w:szCs w:val="24"/>
        </w:rPr>
        <w:t>COMT</w:t>
      </w:r>
      <w:r w:rsidR="006D0887" w:rsidRPr="00C74122">
        <w:rPr>
          <w:rFonts w:ascii="Book Antiqua" w:hAnsi="Book Antiqua"/>
          <w:color w:val="000000" w:themeColor="text1"/>
          <w:sz w:val="24"/>
          <w:szCs w:val="24"/>
        </w:rPr>
        <w:t xml:space="preserve"> </w:t>
      </w:r>
      <w:r w:rsidR="00DB492C" w:rsidRPr="00C74122">
        <w:rPr>
          <w:rFonts w:ascii="Book Antiqua" w:hAnsi="Book Antiqua"/>
          <w:color w:val="000000" w:themeColor="text1"/>
          <w:sz w:val="24"/>
          <w:szCs w:val="24"/>
        </w:rPr>
        <w:t xml:space="preserve">Met allele is associated with </w:t>
      </w:r>
      <w:r w:rsidR="00C035F8" w:rsidRPr="00C74122">
        <w:rPr>
          <w:rFonts w:ascii="Book Antiqua" w:hAnsi="Book Antiqua"/>
          <w:color w:val="000000" w:themeColor="text1"/>
          <w:sz w:val="24"/>
          <w:szCs w:val="24"/>
        </w:rPr>
        <w:t xml:space="preserve">more severe </w:t>
      </w:r>
      <w:r w:rsidR="00DB492C" w:rsidRPr="00C74122">
        <w:rPr>
          <w:rFonts w:ascii="Book Antiqua" w:hAnsi="Book Antiqua"/>
          <w:color w:val="000000" w:themeColor="text1"/>
          <w:sz w:val="24"/>
          <w:szCs w:val="24"/>
        </w:rPr>
        <w:t xml:space="preserve">emotion dysregulation in children and </w:t>
      </w:r>
      <w:proofErr w:type="gramStart"/>
      <w:r w:rsidR="00DB492C" w:rsidRPr="00C74122">
        <w:rPr>
          <w:rFonts w:ascii="Book Antiqua" w:hAnsi="Book Antiqua"/>
          <w:color w:val="000000" w:themeColor="text1"/>
          <w:sz w:val="24"/>
          <w:szCs w:val="24"/>
        </w:rPr>
        <w:t>adolescents</w:t>
      </w:r>
      <w:r w:rsidR="00F96EC4"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2</w:t>
      </w:r>
      <w:r w:rsidR="006B57E7" w:rsidRPr="00C74122">
        <w:rPr>
          <w:rFonts w:ascii="Book Antiqua" w:hAnsi="Book Antiqua"/>
          <w:color w:val="000000" w:themeColor="text1"/>
          <w:sz w:val="24"/>
          <w:szCs w:val="24"/>
          <w:vertAlign w:val="superscript"/>
        </w:rPr>
        <w:t>4</w:t>
      </w:r>
      <w:r w:rsidR="00DB492C" w:rsidRPr="00C74122">
        <w:rPr>
          <w:rFonts w:ascii="Book Antiqua" w:hAnsi="Book Antiqua"/>
          <w:color w:val="000000" w:themeColor="text1"/>
          <w:sz w:val="24"/>
          <w:szCs w:val="24"/>
          <w:vertAlign w:val="superscript"/>
        </w:rPr>
        <w:t>-</w:t>
      </w:r>
      <w:r w:rsidR="00A11121" w:rsidRPr="00C74122">
        <w:rPr>
          <w:rFonts w:ascii="Book Antiqua" w:hAnsi="Book Antiqua"/>
          <w:color w:val="000000" w:themeColor="text1"/>
          <w:sz w:val="24"/>
          <w:szCs w:val="24"/>
          <w:vertAlign w:val="superscript"/>
        </w:rPr>
        <w:t>2</w:t>
      </w:r>
      <w:r w:rsidR="006B57E7" w:rsidRPr="00C74122">
        <w:rPr>
          <w:rFonts w:ascii="Book Antiqua" w:hAnsi="Book Antiqua"/>
          <w:color w:val="000000" w:themeColor="text1"/>
          <w:sz w:val="24"/>
          <w:szCs w:val="24"/>
          <w:vertAlign w:val="superscript"/>
        </w:rPr>
        <w:t>6</w:t>
      </w:r>
      <w:r w:rsidR="00F96EC4"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w:t>
      </w:r>
      <w:r w:rsidR="00406CD1" w:rsidRPr="00C74122">
        <w:rPr>
          <w:rFonts w:ascii="Book Antiqua" w:hAnsi="Book Antiqua"/>
          <w:color w:val="000000" w:themeColor="text1"/>
          <w:sz w:val="24"/>
          <w:szCs w:val="24"/>
        </w:rPr>
        <w:t>One study on</w:t>
      </w:r>
      <w:r w:rsidR="00DB492C" w:rsidRPr="00C74122">
        <w:rPr>
          <w:rFonts w:ascii="Book Antiqua" w:hAnsi="Book Antiqua"/>
          <w:color w:val="000000" w:themeColor="text1"/>
          <w:sz w:val="24"/>
          <w:szCs w:val="24"/>
        </w:rPr>
        <w:t xml:space="preserve"> 277 children and adolescents</w:t>
      </w:r>
      <w:r w:rsidR="00406CD1" w:rsidRPr="00C74122">
        <w:rPr>
          <w:rFonts w:ascii="Book Antiqua" w:hAnsi="Book Antiqua"/>
          <w:color w:val="000000" w:themeColor="text1"/>
          <w:sz w:val="24"/>
          <w:szCs w:val="24"/>
        </w:rPr>
        <w:t xml:space="preserve"> found that</w:t>
      </w:r>
      <w:r w:rsidR="00DB492C" w:rsidRPr="00C74122">
        <w:rPr>
          <w:rFonts w:ascii="Book Antiqua" w:hAnsi="Book Antiqua"/>
          <w:color w:val="000000" w:themeColor="text1"/>
          <w:sz w:val="24"/>
          <w:szCs w:val="24"/>
        </w:rPr>
        <w:t xml:space="preserve"> </w:t>
      </w:r>
      <w:r w:rsidR="00406CD1" w:rsidRPr="00C74122">
        <w:rPr>
          <w:rFonts w:ascii="Book Antiqua" w:hAnsi="Book Antiqua"/>
          <w:color w:val="000000" w:themeColor="text1"/>
          <w:sz w:val="24"/>
          <w:szCs w:val="24"/>
        </w:rPr>
        <w:t xml:space="preserve">the </w:t>
      </w:r>
      <w:r w:rsidR="00DB492C" w:rsidRPr="00C74122">
        <w:rPr>
          <w:rFonts w:ascii="Book Antiqua" w:hAnsi="Book Antiqua"/>
          <w:color w:val="000000" w:themeColor="text1"/>
          <w:sz w:val="24"/>
          <w:szCs w:val="24"/>
        </w:rPr>
        <w:t>Val allele carriers were more likely</w:t>
      </w:r>
      <w:r w:rsidR="00663B04" w:rsidRPr="00C74122">
        <w:rPr>
          <w:rFonts w:ascii="Book Antiqua" w:hAnsi="Book Antiqua"/>
          <w:color w:val="000000" w:themeColor="text1"/>
          <w:sz w:val="24"/>
          <w:szCs w:val="24"/>
        </w:rPr>
        <w:t xml:space="preserve"> become irritable </w:t>
      </w:r>
      <w:r w:rsidR="004F6415" w:rsidRPr="00C74122">
        <w:rPr>
          <w:rFonts w:ascii="Book Antiqua" w:hAnsi="Book Antiqua"/>
          <w:color w:val="000000" w:themeColor="text1"/>
          <w:sz w:val="24"/>
          <w:szCs w:val="24"/>
        </w:rPr>
        <w:t>when their expected</w:t>
      </w:r>
      <w:r w:rsidR="00DB492C" w:rsidRPr="00C74122">
        <w:rPr>
          <w:rFonts w:ascii="Book Antiqua" w:hAnsi="Book Antiqua"/>
          <w:color w:val="000000" w:themeColor="text1"/>
          <w:sz w:val="24"/>
          <w:szCs w:val="24"/>
        </w:rPr>
        <w:t xml:space="preserve"> reward</w:t>
      </w:r>
      <w:r w:rsidR="004F6415" w:rsidRPr="00C74122">
        <w:rPr>
          <w:rFonts w:ascii="Book Antiqua" w:hAnsi="Book Antiqua"/>
          <w:color w:val="000000" w:themeColor="text1"/>
          <w:sz w:val="24"/>
          <w:szCs w:val="24"/>
        </w:rPr>
        <w:t xml:space="preserve">s are delayed, compared to their peers carrying no Val </w:t>
      </w:r>
      <w:proofErr w:type="gramStart"/>
      <w:r w:rsidR="004F6415" w:rsidRPr="00C74122">
        <w:rPr>
          <w:rFonts w:ascii="Book Antiqua" w:hAnsi="Book Antiqua"/>
          <w:color w:val="000000" w:themeColor="text1"/>
          <w:sz w:val="24"/>
          <w:szCs w:val="24"/>
        </w:rPr>
        <w:t>alleles</w:t>
      </w:r>
      <w:r w:rsidR="009C19B9" w:rsidRPr="00C74122">
        <w:rPr>
          <w:rFonts w:ascii="Book Antiqua" w:eastAsia="宋体" w:hAnsi="Book Antiqua"/>
          <w:color w:val="000000" w:themeColor="text1"/>
          <w:sz w:val="24"/>
          <w:szCs w:val="24"/>
          <w:vertAlign w:val="superscript"/>
          <w:lang w:eastAsia="zh-CN"/>
        </w:rPr>
        <w:t>[</w:t>
      </w:r>
      <w:proofErr w:type="gramEnd"/>
      <w:r w:rsidR="00A11121" w:rsidRPr="00C74122">
        <w:rPr>
          <w:rFonts w:ascii="Book Antiqua" w:hAnsi="Book Antiqua"/>
          <w:color w:val="000000" w:themeColor="text1"/>
          <w:sz w:val="24"/>
          <w:szCs w:val="24"/>
          <w:vertAlign w:val="superscript"/>
        </w:rPr>
        <w:t>2</w:t>
      </w:r>
      <w:r w:rsidR="006B57E7" w:rsidRPr="00C74122">
        <w:rPr>
          <w:rFonts w:ascii="Book Antiqua" w:hAnsi="Book Antiqua"/>
          <w:color w:val="000000" w:themeColor="text1"/>
          <w:sz w:val="24"/>
          <w:szCs w:val="24"/>
          <w:vertAlign w:val="superscript"/>
        </w:rPr>
        <w:t>7</w:t>
      </w:r>
      <w:r w:rsidR="009C19B9" w:rsidRPr="00C74122">
        <w:rPr>
          <w:rFonts w:ascii="Book Antiqua" w:eastAsia="宋体" w:hAnsi="Book Antiqua"/>
          <w:color w:val="000000" w:themeColor="text1"/>
          <w:sz w:val="24"/>
          <w:szCs w:val="24"/>
          <w:vertAlign w:val="superscript"/>
          <w:lang w:eastAsia="zh-CN"/>
        </w:rPr>
        <w:t>]</w:t>
      </w:r>
      <w:r w:rsidR="00DB492C" w:rsidRPr="00C74122">
        <w:rPr>
          <w:rFonts w:ascii="Book Antiqua" w:hAnsi="Book Antiqua"/>
          <w:color w:val="000000" w:themeColor="text1"/>
          <w:sz w:val="24"/>
          <w:szCs w:val="24"/>
        </w:rPr>
        <w:t xml:space="preserve">. </w:t>
      </w:r>
      <w:r w:rsidR="004F6415" w:rsidRPr="00C74122">
        <w:rPr>
          <w:rFonts w:ascii="Book Antiqua" w:hAnsi="Book Antiqua"/>
          <w:color w:val="000000" w:themeColor="text1"/>
          <w:sz w:val="24"/>
          <w:szCs w:val="24"/>
        </w:rPr>
        <w:t xml:space="preserve">These results suggest that the role of </w:t>
      </w:r>
      <w:r w:rsidR="004F6415" w:rsidRPr="00C74122">
        <w:rPr>
          <w:rFonts w:ascii="Book Antiqua" w:hAnsi="Book Antiqua"/>
          <w:i/>
          <w:color w:val="000000" w:themeColor="text1"/>
          <w:sz w:val="24"/>
          <w:szCs w:val="24"/>
        </w:rPr>
        <w:t>COMT</w:t>
      </w:r>
      <w:r w:rsidR="004F6415" w:rsidRPr="00C74122">
        <w:rPr>
          <w:rFonts w:ascii="Book Antiqua" w:hAnsi="Book Antiqua"/>
          <w:color w:val="000000" w:themeColor="text1"/>
          <w:sz w:val="24"/>
          <w:szCs w:val="24"/>
        </w:rPr>
        <w:t xml:space="preserve"> (Val158Met) polymorphisms in mood regulation may be complicated</w:t>
      </w:r>
      <w:r w:rsidR="003643F0" w:rsidRPr="00C74122">
        <w:rPr>
          <w:rFonts w:ascii="Book Antiqua" w:hAnsi="Book Antiqua"/>
          <w:color w:val="000000" w:themeColor="text1"/>
          <w:sz w:val="24"/>
          <w:szCs w:val="24"/>
        </w:rPr>
        <w:t>,</w:t>
      </w:r>
      <w:r w:rsidR="004F6415" w:rsidRPr="00C74122">
        <w:rPr>
          <w:rFonts w:ascii="Book Antiqua" w:hAnsi="Book Antiqua"/>
          <w:color w:val="000000" w:themeColor="text1"/>
          <w:sz w:val="24"/>
          <w:szCs w:val="24"/>
        </w:rPr>
        <w:t xml:space="preserve"> as the relationship between dopaminergic tone and mood regulation may be non-linear.</w:t>
      </w:r>
    </w:p>
    <w:p w14:paraId="58530AA3" w14:textId="22B40863" w:rsidR="009F431F" w:rsidRPr="00C74122" w:rsidRDefault="00DB492C" w:rsidP="00C74122">
      <w:pPr>
        <w:spacing w:after="0" w:line="360" w:lineRule="auto"/>
        <w:ind w:firstLine="720"/>
        <w:jc w:val="both"/>
        <w:rPr>
          <w:rFonts w:ascii="Book Antiqua" w:hAnsi="Book Antiqua"/>
          <w:color w:val="000000" w:themeColor="text1"/>
          <w:sz w:val="24"/>
          <w:szCs w:val="24"/>
        </w:rPr>
      </w:pPr>
      <w:r w:rsidRPr="00C74122">
        <w:rPr>
          <w:rFonts w:ascii="Book Antiqua" w:hAnsi="Book Antiqua"/>
          <w:color w:val="000000" w:themeColor="text1"/>
          <w:sz w:val="24"/>
          <w:szCs w:val="24"/>
        </w:rPr>
        <w:t xml:space="preserve">The </w:t>
      </w:r>
      <w:r w:rsidR="00783F61" w:rsidRPr="00C74122">
        <w:rPr>
          <w:rFonts w:ascii="Book Antiqua" w:hAnsi="Book Antiqua"/>
          <w:color w:val="000000" w:themeColor="text1"/>
          <w:sz w:val="24"/>
          <w:szCs w:val="24"/>
        </w:rPr>
        <w:t>dopamine receptor D2 (</w:t>
      </w:r>
      <w:r w:rsidRPr="00C74122">
        <w:rPr>
          <w:rFonts w:ascii="Book Antiqua" w:hAnsi="Book Antiqua"/>
          <w:color w:val="000000" w:themeColor="text1"/>
          <w:sz w:val="24"/>
          <w:szCs w:val="24"/>
        </w:rPr>
        <w:t>DRD2</w:t>
      </w:r>
      <w:r w:rsidR="00783F61" w:rsidRPr="00C74122">
        <w:rPr>
          <w:rFonts w:ascii="Book Antiqua" w:hAnsi="Book Antiqua"/>
          <w:color w:val="000000" w:themeColor="text1"/>
          <w:sz w:val="24"/>
          <w:szCs w:val="24"/>
        </w:rPr>
        <w:t>)</w:t>
      </w:r>
      <w:r w:rsidRPr="00C74122">
        <w:rPr>
          <w:rFonts w:ascii="Book Antiqua" w:hAnsi="Book Antiqua"/>
          <w:color w:val="000000" w:themeColor="text1"/>
          <w:sz w:val="24"/>
          <w:szCs w:val="24"/>
        </w:rPr>
        <w:t>/</w:t>
      </w:r>
      <w:r w:rsidR="00783F61" w:rsidRPr="00C74122">
        <w:rPr>
          <w:rFonts w:ascii="Book Antiqua" w:eastAsiaTheme="minorEastAsia" w:hAnsi="Book Antiqua" w:cs="Arial"/>
          <w:b/>
          <w:bCs/>
          <w:color w:val="000000" w:themeColor="text1"/>
          <w:sz w:val="24"/>
          <w:szCs w:val="24"/>
          <w:lang w:eastAsia="ja-JP"/>
        </w:rPr>
        <w:t xml:space="preserve"> </w:t>
      </w:r>
      <w:r w:rsidR="00783F61" w:rsidRPr="00C74122">
        <w:rPr>
          <w:rFonts w:ascii="Book Antiqua" w:hAnsi="Book Antiqua"/>
          <w:bCs/>
          <w:color w:val="000000" w:themeColor="text1"/>
          <w:sz w:val="24"/>
          <w:szCs w:val="24"/>
        </w:rPr>
        <w:t>ankyrin repea</w:t>
      </w:r>
      <w:r w:rsidR="00CD6417" w:rsidRPr="00C74122">
        <w:rPr>
          <w:rFonts w:ascii="Book Antiqua" w:hAnsi="Book Antiqua"/>
          <w:bCs/>
          <w:color w:val="000000" w:themeColor="text1"/>
          <w:sz w:val="24"/>
          <w:szCs w:val="24"/>
        </w:rPr>
        <w:t>t and kinase domain containing one</w:t>
      </w:r>
      <w:r w:rsidR="00783F61" w:rsidRPr="00C74122">
        <w:rPr>
          <w:rFonts w:ascii="Book Antiqua" w:hAnsi="Book Antiqua"/>
          <w:bCs/>
          <w:color w:val="000000" w:themeColor="text1"/>
          <w:sz w:val="24"/>
          <w:szCs w:val="24"/>
        </w:rPr>
        <w:t xml:space="preserve"> (</w:t>
      </w:r>
      <w:r w:rsidRPr="00C74122">
        <w:rPr>
          <w:rFonts w:ascii="Book Antiqua" w:hAnsi="Book Antiqua"/>
          <w:color w:val="000000" w:themeColor="text1"/>
          <w:sz w:val="24"/>
          <w:szCs w:val="24"/>
        </w:rPr>
        <w:t>ANKK1</w:t>
      </w:r>
      <w:r w:rsidR="00783F61" w:rsidRPr="00C74122">
        <w:rPr>
          <w:rFonts w:ascii="Book Antiqua" w:hAnsi="Book Antiqua"/>
          <w:color w:val="000000" w:themeColor="text1"/>
          <w:sz w:val="24"/>
          <w:szCs w:val="24"/>
        </w:rPr>
        <w:t>)</w:t>
      </w:r>
      <w:r w:rsidRPr="00C74122">
        <w:rPr>
          <w:rFonts w:ascii="Book Antiqua" w:hAnsi="Book Antiqua"/>
          <w:color w:val="000000" w:themeColor="text1"/>
          <w:sz w:val="24"/>
          <w:szCs w:val="24"/>
        </w:rPr>
        <w:t xml:space="preserve"> polymorphism</w:t>
      </w:r>
      <w:r w:rsidR="00663B04" w:rsidRPr="00C74122">
        <w:rPr>
          <w:rFonts w:ascii="Book Antiqua" w:hAnsi="Book Antiqua"/>
          <w:color w:val="000000" w:themeColor="text1"/>
          <w:sz w:val="24"/>
          <w:szCs w:val="24"/>
        </w:rPr>
        <w:t xml:space="preserve"> </w:t>
      </w:r>
      <w:r w:rsidR="00CD6417" w:rsidRPr="00C74122">
        <w:rPr>
          <w:rFonts w:ascii="Book Antiqua" w:hAnsi="Book Antiqua"/>
          <w:color w:val="000000" w:themeColor="text1"/>
          <w:sz w:val="24"/>
          <w:szCs w:val="24"/>
        </w:rPr>
        <w:t>are</w:t>
      </w:r>
      <w:r w:rsidR="00663B04" w:rsidRPr="00C74122">
        <w:rPr>
          <w:rFonts w:ascii="Book Antiqua" w:hAnsi="Book Antiqua"/>
          <w:color w:val="000000" w:themeColor="text1"/>
          <w:sz w:val="24"/>
          <w:szCs w:val="24"/>
        </w:rPr>
        <w:t xml:space="preserve"> </w:t>
      </w:r>
      <w:r w:rsidR="00CD6417" w:rsidRPr="00C74122">
        <w:rPr>
          <w:rFonts w:ascii="Book Antiqua" w:hAnsi="Book Antiqua"/>
          <w:color w:val="000000" w:themeColor="text1"/>
          <w:sz w:val="24"/>
          <w:szCs w:val="24"/>
        </w:rPr>
        <w:t xml:space="preserve">other </w:t>
      </w:r>
      <w:r w:rsidR="00663B04" w:rsidRPr="00C74122">
        <w:rPr>
          <w:rFonts w:ascii="Book Antiqua" w:hAnsi="Book Antiqua"/>
          <w:color w:val="000000" w:themeColor="text1"/>
          <w:sz w:val="24"/>
          <w:szCs w:val="24"/>
        </w:rPr>
        <w:t>genetic variant</w:t>
      </w:r>
      <w:r w:rsidR="00CD6417" w:rsidRPr="00C74122">
        <w:rPr>
          <w:rFonts w:ascii="Book Antiqua" w:hAnsi="Book Antiqua"/>
          <w:color w:val="000000" w:themeColor="text1"/>
          <w:sz w:val="24"/>
          <w:szCs w:val="24"/>
        </w:rPr>
        <w:t>s</w:t>
      </w:r>
      <w:r w:rsidRPr="00C74122">
        <w:rPr>
          <w:rFonts w:ascii="Book Antiqua" w:hAnsi="Book Antiqua"/>
          <w:color w:val="000000" w:themeColor="text1"/>
          <w:sz w:val="24"/>
          <w:szCs w:val="24"/>
        </w:rPr>
        <w:t xml:space="preserve"> associated with D2 dopamine receptor binding affinity </w:t>
      </w:r>
      <w:r w:rsidR="00663B04" w:rsidRPr="00C74122">
        <w:rPr>
          <w:rFonts w:ascii="Book Antiqua" w:hAnsi="Book Antiqua"/>
          <w:color w:val="000000" w:themeColor="text1"/>
          <w:sz w:val="24"/>
          <w:szCs w:val="24"/>
        </w:rPr>
        <w:t>that</w:t>
      </w:r>
      <w:r w:rsidRPr="00C74122">
        <w:rPr>
          <w:rFonts w:ascii="Book Antiqua" w:hAnsi="Book Antiqua"/>
          <w:color w:val="000000" w:themeColor="text1"/>
          <w:sz w:val="24"/>
          <w:szCs w:val="24"/>
        </w:rPr>
        <w:t xml:space="preserve"> </w:t>
      </w:r>
      <w:r w:rsidR="00783F61" w:rsidRPr="00C74122">
        <w:rPr>
          <w:rFonts w:ascii="Book Antiqua" w:hAnsi="Book Antiqua"/>
          <w:color w:val="000000" w:themeColor="text1"/>
          <w:sz w:val="24"/>
          <w:szCs w:val="24"/>
        </w:rPr>
        <w:t xml:space="preserve">may </w:t>
      </w:r>
      <w:r w:rsidRPr="00C74122">
        <w:rPr>
          <w:rFonts w:ascii="Book Antiqua" w:hAnsi="Book Antiqua"/>
          <w:color w:val="000000" w:themeColor="text1"/>
          <w:sz w:val="24"/>
          <w:szCs w:val="24"/>
        </w:rPr>
        <w:t xml:space="preserve">also play a role in emotion </w:t>
      </w:r>
      <w:proofErr w:type="gramStart"/>
      <w:r w:rsidRPr="00C74122">
        <w:rPr>
          <w:rFonts w:ascii="Book Antiqua" w:hAnsi="Book Antiqua"/>
          <w:color w:val="000000" w:themeColor="text1"/>
          <w:sz w:val="24"/>
          <w:szCs w:val="24"/>
        </w:rPr>
        <w:lastRenderedPageBreak/>
        <w:t>dysregulation</w:t>
      </w:r>
      <w:r w:rsidR="00F96EC4"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2</w:t>
      </w:r>
      <w:r w:rsidR="006B57E7" w:rsidRPr="00C74122">
        <w:rPr>
          <w:rFonts w:ascii="Book Antiqua" w:hAnsi="Book Antiqua"/>
          <w:color w:val="000000" w:themeColor="text1"/>
          <w:sz w:val="24"/>
          <w:szCs w:val="24"/>
          <w:vertAlign w:val="superscript"/>
        </w:rPr>
        <w:t>8</w:t>
      </w:r>
      <w:r w:rsidR="00F96EC4" w:rsidRPr="00C74122">
        <w:rPr>
          <w:rFonts w:ascii="Book Antiqua" w:hAnsi="Book Antiqua"/>
          <w:color w:val="000000" w:themeColor="text1"/>
          <w:sz w:val="24"/>
          <w:szCs w:val="24"/>
          <w:vertAlign w:val="superscript"/>
        </w:rPr>
        <w:t>]</w:t>
      </w:r>
      <w:r w:rsidRPr="00C74122">
        <w:rPr>
          <w:rFonts w:ascii="Book Antiqua" w:hAnsi="Book Antiqua"/>
          <w:color w:val="000000" w:themeColor="text1"/>
          <w:sz w:val="24"/>
          <w:szCs w:val="24"/>
        </w:rPr>
        <w:t xml:space="preserve">. In a study of 65 children, the DRD2 Taq A1 allele was found to be </w:t>
      </w:r>
      <w:r w:rsidR="00783F61" w:rsidRPr="00C74122">
        <w:rPr>
          <w:rFonts w:ascii="Book Antiqua" w:hAnsi="Book Antiqua"/>
          <w:color w:val="000000" w:themeColor="text1"/>
          <w:sz w:val="24"/>
          <w:szCs w:val="24"/>
        </w:rPr>
        <w:t>associated with</w:t>
      </w:r>
      <w:r w:rsidRPr="00C74122">
        <w:rPr>
          <w:rFonts w:ascii="Book Antiqua" w:hAnsi="Book Antiqua"/>
          <w:color w:val="000000" w:themeColor="text1"/>
          <w:sz w:val="24"/>
          <w:szCs w:val="24"/>
        </w:rPr>
        <w:t xml:space="preserve"> a greater sensitivity and emotionality to negative feedback, while simultaneously diminishing one’s sensitivity to positive </w:t>
      </w:r>
      <w:proofErr w:type="gramStart"/>
      <w:r w:rsidRPr="00C74122">
        <w:rPr>
          <w:rFonts w:ascii="Book Antiqua" w:hAnsi="Book Antiqua"/>
          <w:color w:val="000000" w:themeColor="text1"/>
          <w:sz w:val="24"/>
          <w:szCs w:val="24"/>
        </w:rPr>
        <w:t>feedback</w:t>
      </w:r>
      <w:r w:rsidR="00F96EC4"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2</w:t>
      </w:r>
      <w:r w:rsidR="006B57E7" w:rsidRPr="00C74122">
        <w:rPr>
          <w:rFonts w:ascii="Book Antiqua" w:hAnsi="Book Antiqua"/>
          <w:color w:val="000000" w:themeColor="text1"/>
          <w:sz w:val="24"/>
          <w:szCs w:val="24"/>
          <w:vertAlign w:val="superscript"/>
        </w:rPr>
        <w:t>8</w:t>
      </w:r>
      <w:r w:rsidR="00F96EC4" w:rsidRPr="00C74122">
        <w:rPr>
          <w:rFonts w:ascii="Book Antiqua" w:hAnsi="Book Antiqua"/>
          <w:color w:val="000000" w:themeColor="text1"/>
          <w:sz w:val="24"/>
          <w:szCs w:val="24"/>
          <w:vertAlign w:val="superscript"/>
        </w:rPr>
        <w:t>]</w:t>
      </w:r>
      <w:r w:rsidRPr="00C74122">
        <w:rPr>
          <w:rFonts w:ascii="Book Antiqua" w:hAnsi="Book Antiqua"/>
          <w:color w:val="000000" w:themeColor="text1"/>
          <w:sz w:val="24"/>
          <w:szCs w:val="24"/>
        </w:rPr>
        <w:t xml:space="preserve">. The same study also found that children with the short allele (S) for the </w:t>
      </w:r>
      <w:r w:rsidRPr="00C74122">
        <w:rPr>
          <w:rFonts w:ascii="Book Antiqua" w:hAnsi="Book Antiqua"/>
          <w:i/>
          <w:color w:val="000000" w:themeColor="text1"/>
          <w:sz w:val="24"/>
          <w:szCs w:val="24"/>
        </w:rPr>
        <w:t>5-HTTLPR</w:t>
      </w:r>
      <w:r w:rsidRPr="00C74122">
        <w:rPr>
          <w:rFonts w:ascii="Book Antiqua" w:hAnsi="Book Antiqua"/>
          <w:color w:val="000000" w:themeColor="text1"/>
          <w:sz w:val="24"/>
          <w:szCs w:val="24"/>
        </w:rPr>
        <w:t xml:space="preserve"> gene </w:t>
      </w:r>
      <w:r w:rsidR="00783F61" w:rsidRPr="00C74122">
        <w:rPr>
          <w:rFonts w:ascii="Book Antiqua" w:hAnsi="Book Antiqua"/>
          <w:color w:val="000000" w:themeColor="text1"/>
          <w:sz w:val="24"/>
          <w:szCs w:val="24"/>
        </w:rPr>
        <w:t xml:space="preserve">might </w:t>
      </w:r>
      <w:r w:rsidRPr="00C74122">
        <w:rPr>
          <w:rFonts w:ascii="Book Antiqua" w:hAnsi="Book Antiqua"/>
          <w:color w:val="000000" w:themeColor="text1"/>
          <w:sz w:val="24"/>
          <w:szCs w:val="24"/>
        </w:rPr>
        <w:t>show greater sensitivity to error processing</w:t>
      </w:r>
      <w:r w:rsidR="00783F61" w:rsidRPr="00C74122">
        <w:rPr>
          <w:rFonts w:ascii="Book Antiqua" w:hAnsi="Book Antiqua"/>
          <w:color w:val="000000" w:themeColor="text1"/>
          <w:sz w:val="24"/>
          <w:szCs w:val="24"/>
        </w:rPr>
        <w:t xml:space="preserve"> in event-related potential experiments</w:t>
      </w:r>
      <w:r w:rsidRPr="00C74122">
        <w:rPr>
          <w:rFonts w:ascii="Book Antiqua" w:hAnsi="Book Antiqua"/>
          <w:color w:val="000000" w:themeColor="text1"/>
          <w:sz w:val="24"/>
          <w:szCs w:val="24"/>
        </w:rPr>
        <w:t>. Significantly enhanced early error-related negativity and later occurring error-related positivity were associated with the S</w:t>
      </w:r>
      <w:r w:rsidR="00783F61" w:rsidRPr="00C74122">
        <w:rPr>
          <w:rFonts w:ascii="Book Antiqua" w:hAnsi="Book Antiqua"/>
          <w:color w:val="000000" w:themeColor="text1"/>
          <w:sz w:val="24"/>
          <w:szCs w:val="24"/>
        </w:rPr>
        <w:t xml:space="preserve">-allele </w:t>
      </w:r>
      <w:r w:rsidRPr="00C74122">
        <w:rPr>
          <w:rFonts w:ascii="Book Antiqua" w:hAnsi="Book Antiqua"/>
          <w:color w:val="000000" w:themeColor="text1"/>
          <w:sz w:val="24"/>
          <w:szCs w:val="24"/>
        </w:rPr>
        <w:t>group compared to the homozygous L</w:t>
      </w:r>
      <w:r w:rsidR="00783F61" w:rsidRPr="00C74122">
        <w:rPr>
          <w:rFonts w:ascii="Book Antiqua" w:hAnsi="Book Antiqua"/>
          <w:color w:val="000000" w:themeColor="text1"/>
          <w:sz w:val="24"/>
          <w:szCs w:val="24"/>
        </w:rPr>
        <w:t>-allele</w:t>
      </w:r>
      <w:r w:rsidRPr="00C74122">
        <w:rPr>
          <w:rFonts w:ascii="Book Antiqua" w:hAnsi="Book Antiqua"/>
          <w:color w:val="000000" w:themeColor="text1"/>
          <w:sz w:val="24"/>
          <w:szCs w:val="24"/>
        </w:rPr>
        <w:t xml:space="preserve"> group</w:t>
      </w:r>
      <w:r w:rsidR="0034648E" w:rsidRPr="00C74122">
        <w:rPr>
          <w:rFonts w:ascii="Book Antiqua" w:hAnsi="Book Antiqua"/>
          <w:color w:val="000000" w:themeColor="text1"/>
          <w:sz w:val="24"/>
          <w:szCs w:val="24"/>
        </w:rPr>
        <w:t>; such electrophysiological signals</w:t>
      </w:r>
      <w:r w:rsidR="00783F61" w:rsidRPr="00C74122">
        <w:rPr>
          <w:rFonts w:ascii="Book Antiqua" w:hAnsi="Book Antiqua"/>
          <w:color w:val="000000" w:themeColor="text1"/>
          <w:sz w:val="24"/>
          <w:szCs w:val="24"/>
        </w:rPr>
        <w:t xml:space="preserve"> </w:t>
      </w:r>
      <w:r w:rsidR="0034648E" w:rsidRPr="00C74122">
        <w:rPr>
          <w:rFonts w:ascii="Book Antiqua" w:hAnsi="Book Antiqua"/>
          <w:color w:val="000000" w:themeColor="text1"/>
          <w:sz w:val="24"/>
          <w:szCs w:val="24"/>
        </w:rPr>
        <w:t>are</w:t>
      </w:r>
      <w:r w:rsidRPr="00C74122">
        <w:rPr>
          <w:rFonts w:ascii="Book Antiqua" w:hAnsi="Book Antiqua"/>
          <w:color w:val="000000" w:themeColor="text1"/>
          <w:sz w:val="24"/>
          <w:szCs w:val="24"/>
        </w:rPr>
        <w:t xml:space="preserve"> </w:t>
      </w:r>
      <w:r w:rsidR="0034648E" w:rsidRPr="00C74122">
        <w:rPr>
          <w:rFonts w:ascii="Book Antiqua" w:hAnsi="Book Antiqua"/>
          <w:color w:val="000000" w:themeColor="text1"/>
          <w:sz w:val="24"/>
          <w:szCs w:val="24"/>
        </w:rPr>
        <w:t>thought to</w:t>
      </w:r>
      <w:r w:rsidRPr="00C74122">
        <w:rPr>
          <w:rFonts w:ascii="Book Antiqua" w:hAnsi="Book Antiqua"/>
          <w:color w:val="000000" w:themeColor="text1"/>
          <w:sz w:val="24"/>
          <w:szCs w:val="24"/>
        </w:rPr>
        <w:t xml:space="preserve"> </w:t>
      </w:r>
      <w:r w:rsidR="0034648E" w:rsidRPr="00C74122">
        <w:rPr>
          <w:rFonts w:ascii="Book Antiqua" w:hAnsi="Book Antiqua"/>
          <w:color w:val="000000" w:themeColor="text1"/>
          <w:sz w:val="24"/>
          <w:szCs w:val="24"/>
        </w:rPr>
        <w:t xml:space="preserve">reflect the </w:t>
      </w:r>
      <w:r w:rsidRPr="00C74122">
        <w:rPr>
          <w:rFonts w:ascii="Book Antiqua" w:hAnsi="Book Antiqua"/>
          <w:color w:val="000000" w:themeColor="text1"/>
          <w:sz w:val="24"/>
          <w:szCs w:val="24"/>
        </w:rPr>
        <w:t xml:space="preserve">anterior cingulate </w:t>
      </w:r>
      <w:proofErr w:type="gramStart"/>
      <w:r w:rsidRPr="00C74122">
        <w:rPr>
          <w:rFonts w:ascii="Book Antiqua" w:hAnsi="Book Antiqua"/>
          <w:color w:val="000000" w:themeColor="text1"/>
          <w:sz w:val="24"/>
          <w:szCs w:val="24"/>
        </w:rPr>
        <w:t>activity</w:t>
      </w:r>
      <w:r w:rsidR="00F96EC4"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2</w:t>
      </w:r>
      <w:r w:rsidR="006B57E7" w:rsidRPr="00C74122">
        <w:rPr>
          <w:rFonts w:ascii="Book Antiqua" w:hAnsi="Book Antiqua"/>
          <w:color w:val="000000" w:themeColor="text1"/>
          <w:sz w:val="24"/>
          <w:szCs w:val="24"/>
          <w:vertAlign w:val="superscript"/>
        </w:rPr>
        <w:t>8</w:t>
      </w:r>
      <w:r w:rsidR="00F96EC4" w:rsidRPr="00C74122">
        <w:rPr>
          <w:rFonts w:ascii="Book Antiqua" w:hAnsi="Book Antiqua"/>
          <w:color w:val="000000" w:themeColor="text1"/>
          <w:sz w:val="24"/>
          <w:szCs w:val="24"/>
          <w:vertAlign w:val="superscript"/>
        </w:rPr>
        <w:t>]</w:t>
      </w:r>
      <w:r w:rsidRPr="00C74122">
        <w:rPr>
          <w:rFonts w:ascii="Book Antiqua" w:hAnsi="Book Antiqua"/>
          <w:color w:val="000000" w:themeColor="text1"/>
          <w:sz w:val="24"/>
          <w:szCs w:val="24"/>
        </w:rPr>
        <w:t xml:space="preserve">. </w:t>
      </w:r>
    </w:p>
    <w:p w14:paraId="0ABD66D5" w14:textId="3454D52E" w:rsidR="00CD6417" w:rsidRPr="00C74122" w:rsidRDefault="0034648E" w:rsidP="00C74122">
      <w:pPr>
        <w:spacing w:after="0" w:line="360" w:lineRule="auto"/>
        <w:ind w:firstLine="720"/>
        <w:jc w:val="both"/>
        <w:rPr>
          <w:rFonts w:ascii="Book Antiqua" w:hAnsi="Book Antiqua"/>
          <w:color w:val="000000" w:themeColor="text1"/>
          <w:sz w:val="24"/>
          <w:szCs w:val="24"/>
        </w:rPr>
      </w:pPr>
      <w:r w:rsidRPr="00C74122">
        <w:rPr>
          <w:rFonts w:ascii="Book Antiqua" w:hAnsi="Book Antiqua"/>
          <w:color w:val="000000" w:themeColor="text1"/>
          <w:sz w:val="24"/>
          <w:szCs w:val="24"/>
        </w:rPr>
        <w:t xml:space="preserve">Other genetic variants associated with mood dysregulation have been reported by preclinical and clinical studies </w:t>
      </w:r>
      <w:r w:rsidR="00EE2735" w:rsidRPr="00C74122">
        <w:rPr>
          <w:rFonts w:ascii="Book Antiqua" w:hAnsi="Book Antiqua"/>
          <w:color w:val="000000" w:themeColor="text1"/>
          <w:sz w:val="24"/>
          <w:szCs w:val="24"/>
        </w:rPr>
        <w:t xml:space="preserve">primarily focused </w:t>
      </w:r>
      <w:r w:rsidRPr="00C74122">
        <w:rPr>
          <w:rFonts w:ascii="Book Antiqua" w:hAnsi="Book Antiqua"/>
          <w:color w:val="000000" w:themeColor="text1"/>
          <w:sz w:val="24"/>
          <w:szCs w:val="24"/>
        </w:rPr>
        <w:t>on adults</w:t>
      </w:r>
      <w:r w:rsidR="00DB492C" w:rsidRPr="00C74122">
        <w:rPr>
          <w:rFonts w:ascii="Book Antiqua" w:hAnsi="Book Antiqua"/>
          <w:color w:val="000000" w:themeColor="text1"/>
          <w:sz w:val="24"/>
          <w:szCs w:val="24"/>
        </w:rPr>
        <w:t xml:space="preserve">. </w:t>
      </w:r>
      <w:r w:rsidR="003D06E2" w:rsidRPr="00C74122">
        <w:rPr>
          <w:rFonts w:ascii="Book Antiqua" w:hAnsi="Book Antiqua"/>
          <w:color w:val="000000" w:themeColor="text1"/>
          <w:sz w:val="24"/>
          <w:szCs w:val="24"/>
        </w:rPr>
        <w:t>The role of these variants</w:t>
      </w:r>
      <w:r w:rsidR="00DB492C" w:rsidRPr="00C74122">
        <w:rPr>
          <w:rFonts w:ascii="Book Antiqua" w:hAnsi="Book Antiqua"/>
          <w:color w:val="000000" w:themeColor="text1"/>
          <w:sz w:val="24"/>
          <w:szCs w:val="24"/>
        </w:rPr>
        <w:t xml:space="preserve"> </w:t>
      </w:r>
      <w:r w:rsidR="003D06E2" w:rsidRPr="00C74122">
        <w:rPr>
          <w:rFonts w:ascii="Book Antiqua" w:hAnsi="Book Antiqua"/>
          <w:color w:val="000000" w:themeColor="text1"/>
          <w:sz w:val="24"/>
          <w:szCs w:val="24"/>
        </w:rPr>
        <w:t xml:space="preserve">in pediatric mood dysregulation </w:t>
      </w:r>
      <w:r w:rsidR="00907653" w:rsidRPr="00C74122">
        <w:rPr>
          <w:rFonts w:ascii="Book Antiqua" w:hAnsi="Book Antiqua"/>
          <w:color w:val="000000" w:themeColor="text1"/>
          <w:sz w:val="24"/>
          <w:szCs w:val="24"/>
        </w:rPr>
        <w:t xml:space="preserve">also deserves some </w:t>
      </w:r>
      <w:r w:rsidR="003D06E2" w:rsidRPr="00C74122">
        <w:rPr>
          <w:rFonts w:ascii="Book Antiqua" w:hAnsi="Book Antiqua"/>
          <w:color w:val="000000" w:themeColor="text1"/>
          <w:sz w:val="24"/>
          <w:szCs w:val="24"/>
        </w:rPr>
        <w:t>attention</w:t>
      </w:r>
      <w:r w:rsidR="00907653" w:rsidRPr="00C74122">
        <w:rPr>
          <w:rFonts w:ascii="Book Antiqua" w:hAnsi="Book Antiqua"/>
          <w:color w:val="000000" w:themeColor="text1"/>
          <w:sz w:val="24"/>
          <w:szCs w:val="24"/>
        </w:rPr>
        <w:t xml:space="preserve">. </w:t>
      </w:r>
      <w:r w:rsidR="00F87DF3" w:rsidRPr="00C74122">
        <w:rPr>
          <w:rFonts w:ascii="Book Antiqua" w:hAnsi="Book Antiqua"/>
          <w:color w:val="000000" w:themeColor="text1"/>
          <w:sz w:val="24"/>
          <w:szCs w:val="24"/>
        </w:rPr>
        <w:t xml:space="preserve">For example, </w:t>
      </w:r>
      <w:r w:rsidR="003643F0" w:rsidRPr="00C74122">
        <w:rPr>
          <w:rFonts w:ascii="Book Antiqua" w:hAnsi="Book Antiqua"/>
          <w:color w:val="000000" w:themeColor="text1"/>
          <w:sz w:val="24"/>
          <w:szCs w:val="24"/>
        </w:rPr>
        <w:t xml:space="preserve">adult </w:t>
      </w:r>
      <w:r w:rsidR="00F87DF3" w:rsidRPr="00C74122">
        <w:rPr>
          <w:rFonts w:ascii="Book Antiqua" w:hAnsi="Book Antiqua"/>
          <w:color w:val="000000" w:themeColor="text1"/>
          <w:sz w:val="24"/>
          <w:szCs w:val="24"/>
        </w:rPr>
        <w:t>c</w:t>
      </w:r>
      <w:r w:rsidR="00DB492C" w:rsidRPr="00C74122">
        <w:rPr>
          <w:rFonts w:ascii="Book Antiqua" w:hAnsi="Book Antiqua"/>
          <w:color w:val="000000" w:themeColor="text1"/>
          <w:sz w:val="24"/>
          <w:szCs w:val="24"/>
        </w:rPr>
        <w:t xml:space="preserve">arriers of the </w:t>
      </w:r>
      <w:r w:rsidR="002F3527" w:rsidRPr="00C74122">
        <w:rPr>
          <w:rFonts w:ascii="Book Antiqua" w:hAnsi="Book Antiqua"/>
          <w:color w:val="000000" w:themeColor="text1"/>
          <w:sz w:val="24"/>
          <w:szCs w:val="24"/>
        </w:rPr>
        <w:t>monoamine oxidase-</w:t>
      </w:r>
      <w:r w:rsidR="00F87DF3" w:rsidRPr="00C74122">
        <w:rPr>
          <w:rFonts w:ascii="Book Antiqua" w:hAnsi="Book Antiqua"/>
          <w:color w:val="000000" w:themeColor="text1"/>
          <w:sz w:val="24"/>
          <w:szCs w:val="24"/>
        </w:rPr>
        <w:t>A (</w:t>
      </w:r>
      <w:r w:rsidR="00DB492C" w:rsidRPr="00C74122">
        <w:rPr>
          <w:rFonts w:ascii="Book Antiqua" w:hAnsi="Book Antiqua"/>
          <w:color w:val="000000" w:themeColor="text1"/>
          <w:sz w:val="24"/>
          <w:szCs w:val="24"/>
        </w:rPr>
        <w:t>MAOA</w:t>
      </w:r>
      <w:r w:rsidR="00F87DF3" w:rsidRPr="00C74122">
        <w:rPr>
          <w:rFonts w:ascii="Book Antiqua" w:hAnsi="Book Antiqua"/>
          <w:color w:val="000000" w:themeColor="text1"/>
          <w:sz w:val="24"/>
          <w:szCs w:val="24"/>
        </w:rPr>
        <w:t>)</w:t>
      </w:r>
      <w:r w:rsidR="00DB492C" w:rsidRPr="00C74122">
        <w:rPr>
          <w:rFonts w:ascii="Book Antiqua" w:hAnsi="Book Antiqua"/>
          <w:color w:val="000000" w:themeColor="text1"/>
          <w:sz w:val="24"/>
          <w:szCs w:val="24"/>
        </w:rPr>
        <w:t xml:space="preserve"> </w:t>
      </w:r>
      <w:r w:rsidR="002F3527" w:rsidRPr="00C74122">
        <w:rPr>
          <w:rFonts w:ascii="Book Antiqua" w:hAnsi="Book Antiqua"/>
          <w:color w:val="000000" w:themeColor="text1"/>
          <w:sz w:val="24"/>
          <w:szCs w:val="24"/>
        </w:rPr>
        <w:t xml:space="preserve">promoter variant </w:t>
      </w:r>
      <w:r w:rsidR="00F87DF3" w:rsidRPr="00C74122">
        <w:rPr>
          <w:rFonts w:ascii="Book Antiqua" w:hAnsi="Book Antiqua"/>
          <w:color w:val="000000" w:themeColor="text1"/>
          <w:sz w:val="24"/>
          <w:szCs w:val="24"/>
        </w:rPr>
        <w:t xml:space="preserve">associated with a lower gene expression may have a </w:t>
      </w:r>
      <w:r w:rsidR="002F3527" w:rsidRPr="00C74122">
        <w:rPr>
          <w:rFonts w:ascii="Book Antiqua" w:hAnsi="Book Antiqua"/>
          <w:color w:val="000000" w:themeColor="text1"/>
          <w:sz w:val="24"/>
          <w:szCs w:val="24"/>
        </w:rPr>
        <w:t xml:space="preserve">higher propensity for aggression and </w:t>
      </w:r>
      <w:r w:rsidR="00347824" w:rsidRPr="00C74122">
        <w:rPr>
          <w:rFonts w:ascii="Book Antiqua" w:hAnsi="Book Antiqua"/>
          <w:color w:val="000000" w:themeColor="text1"/>
          <w:sz w:val="24"/>
          <w:szCs w:val="24"/>
        </w:rPr>
        <w:t>impulsivity</w:t>
      </w:r>
      <w:r w:rsidR="00F87DF3" w:rsidRPr="00C74122">
        <w:rPr>
          <w:rFonts w:ascii="Book Antiqua" w:hAnsi="Book Antiqua"/>
          <w:color w:val="000000" w:themeColor="text1"/>
          <w:sz w:val="24"/>
          <w:szCs w:val="24"/>
        </w:rPr>
        <w:t xml:space="preserve">, compared with carriers of the MAOA </w:t>
      </w:r>
      <w:r w:rsidR="002F3527" w:rsidRPr="00C74122">
        <w:rPr>
          <w:rFonts w:ascii="Book Antiqua" w:hAnsi="Book Antiqua"/>
          <w:color w:val="000000" w:themeColor="text1"/>
          <w:sz w:val="24"/>
          <w:szCs w:val="24"/>
        </w:rPr>
        <w:t>promoter variant</w:t>
      </w:r>
      <w:r w:rsidR="00F87DF3" w:rsidRPr="00C74122">
        <w:rPr>
          <w:rFonts w:ascii="Book Antiqua" w:hAnsi="Book Antiqua"/>
          <w:color w:val="000000" w:themeColor="text1"/>
          <w:sz w:val="24"/>
          <w:szCs w:val="24"/>
        </w:rPr>
        <w:t xml:space="preserve"> associated with a higher gene </w:t>
      </w:r>
      <w:proofErr w:type="gramStart"/>
      <w:r w:rsidR="00F87DF3" w:rsidRPr="00C74122">
        <w:rPr>
          <w:rFonts w:ascii="Book Antiqua" w:hAnsi="Book Antiqua"/>
          <w:color w:val="000000" w:themeColor="text1"/>
          <w:sz w:val="24"/>
          <w:szCs w:val="24"/>
        </w:rPr>
        <w:t>expressio</w:t>
      </w:r>
      <w:r w:rsidR="00A11121" w:rsidRPr="00C74122">
        <w:rPr>
          <w:rFonts w:ascii="Book Antiqua" w:hAnsi="Book Antiqua"/>
          <w:color w:val="000000" w:themeColor="text1"/>
          <w:sz w:val="24"/>
          <w:szCs w:val="24"/>
        </w:rPr>
        <w:t>n</w:t>
      </w:r>
      <w:r w:rsidR="00F96EC4" w:rsidRPr="00C74122">
        <w:rPr>
          <w:rFonts w:ascii="Book Antiqua" w:hAnsi="Book Antiqua"/>
          <w:color w:val="000000" w:themeColor="text1"/>
          <w:sz w:val="24"/>
          <w:szCs w:val="24"/>
          <w:vertAlign w:val="superscript"/>
        </w:rPr>
        <w:t>[</w:t>
      </w:r>
      <w:proofErr w:type="gramEnd"/>
      <w:r w:rsidR="006B57E7" w:rsidRPr="00C74122">
        <w:rPr>
          <w:rFonts w:ascii="Book Antiqua" w:hAnsi="Book Antiqua"/>
          <w:color w:val="000000" w:themeColor="text1"/>
          <w:sz w:val="24"/>
          <w:szCs w:val="24"/>
          <w:vertAlign w:val="superscript"/>
        </w:rPr>
        <w:t>29,30</w:t>
      </w:r>
      <w:r w:rsidR="00F96EC4" w:rsidRPr="00C74122">
        <w:rPr>
          <w:rFonts w:ascii="Book Antiqua" w:hAnsi="Book Antiqua"/>
          <w:color w:val="000000" w:themeColor="text1"/>
          <w:sz w:val="24"/>
          <w:szCs w:val="24"/>
          <w:vertAlign w:val="superscript"/>
        </w:rPr>
        <w:t>]</w:t>
      </w:r>
      <w:r w:rsidR="00A11121" w:rsidRPr="00C74122">
        <w:rPr>
          <w:rFonts w:ascii="Book Antiqua" w:hAnsi="Book Antiqua"/>
          <w:color w:val="000000" w:themeColor="text1"/>
          <w:sz w:val="24"/>
          <w:szCs w:val="24"/>
        </w:rPr>
        <w:t>.</w:t>
      </w:r>
      <w:r w:rsidR="00DB492C" w:rsidRPr="00C74122">
        <w:rPr>
          <w:rFonts w:ascii="Book Antiqua" w:hAnsi="Book Antiqua"/>
          <w:color w:val="000000" w:themeColor="text1"/>
          <w:sz w:val="24"/>
          <w:szCs w:val="24"/>
        </w:rPr>
        <w:t xml:space="preserve"> </w:t>
      </w:r>
      <w:r w:rsidR="00F87DF3" w:rsidRPr="00C74122">
        <w:rPr>
          <w:rFonts w:ascii="Book Antiqua" w:hAnsi="Book Antiqua"/>
          <w:color w:val="000000" w:themeColor="text1"/>
          <w:sz w:val="24"/>
          <w:szCs w:val="24"/>
        </w:rPr>
        <w:t xml:space="preserve">Individuals </w:t>
      </w:r>
      <w:r w:rsidR="00DB492C" w:rsidRPr="00C74122">
        <w:rPr>
          <w:rFonts w:ascii="Book Antiqua" w:hAnsi="Book Antiqua"/>
          <w:color w:val="000000" w:themeColor="text1"/>
          <w:sz w:val="24"/>
          <w:szCs w:val="24"/>
        </w:rPr>
        <w:t xml:space="preserve">with </w:t>
      </w:r>
      <w:r w:rsidR="002F3527" w:rsidRPr="00C74122">
        <w:rPr>
          <w:rFonts w:ascii="Book Antiqua" w:hAnsi="Book Antiqua"/>
          <w:color w:val="000000" w:themeColor="text1"/>
          <w:sz w:val="24"/>
          <w:szCs w:val="24"/>
        </w:rPr>
        <w:t>low-expression MAOA variant</w:t>
      </w:r>
      <w:r w:rsidR="00DB492C" w:rsidRPr="00C74122">
        <w:rPr>
          <w:rFonts w:ascii="Book Antiqua" w:hAnsi="Book Antiqua"/>
          <w:color w:val="000000" w:themeColor="text1"/>
          <w:sz w:val="24"/>
          <w:szCs w:val="24"/>
        </w:rPr>
        <w:t xml:space="preserve"> </w:t>
      </w:r>
      <w:r w:rsidR="002F3527" w:rsidRPr="00C74122">
        <w:rPr>
          <w:rFonts w:ascii="Book Antiqua" w:hAnsi="Book Antiqua"/>
          <w:color w:val="000000" w:themeColor="text1"/>
          <w:sz w:val="24"/>
          <w:szCs w:val="24"/>
        </w:rPr>
        <w:t xml:space="preserve">may have </w:t>
      </w:r>
      <w:r w:rsidR="00DB492C" w:rsidRPr="00C74122">
        <w:rPr>
          <w:rFonts w:ascii="Book Antiqua" w:hAnsi="Book Antiqua"/>
          <w:color w:val="000000" w:themeColor="text1"/>
          <w:sz w:val="24"/>
          <w:szCs w:val="24"/>
        </w:rPr>
        <w:t xml:space="preserve">reduced left middle frontal gyrus activation and left amygdala and posterior thalamic activation </w:t>
      </w:r>
      <w:r w:rsidR="002F3527" w:rsidRPr="00C74122">
        <w:rPr>
          <w:rFonts w:ascii="Book Antiqua" w:hAnsi="Book Antiqua"/>
          <w:color w:val="000000" w:themeColor="text1"/>
          <w:sz w:val="24"/>
          <w:szCs w:val="24"/>
        </w:rPr>
        <w:t>in response to</w:t>
      </w:r>
      <w:r w:rsidR="00DB492C" w:rsidRPr="00C74122">
        <w:rPr>
          <w:rFonts w:ascii="Book Antiqua" w:hAnsi="Book Antiqua"/>
          <w:color w:val="000000" w:themeColor="text1"/>
          <w:sz w:val="24"/>
          <w:szCs w:val="24"/>
        </w:rPr>
        <w:t xml:space="preserve"> an anger trigger, </w:t>
      </w:r>
      <w:r w:rsidR="002F3527" w:rsidRPr="00C74122">
        <w:rPr>
          <w:rFonts w:ascii="Book Antiqua" w:hAnsi="Book Antiqua"/>
          <w:color w:val="000000" w:themeColor="text1"/>
          <w:sz w:val="24"/>
          <w:szCs w:val="24"/>
        </w:rPr>
        <w:t xml:space="preserve">compared to </w:t>
      </w:r>
      <w:r w:rsidR="00DB492C" w:rsidRPr="00C74122">
        <w:rPr>
          <w:rFonts w:ascii="Book Antiqua" w:hAnsi="Book Antiqua"/>
          <w:color w:val="000000" w:themeColor="text1"/>
          <w:sz w:val="24"/>
          <w:szCs w:val="24"/>
        </w:rPr>
        <w:t xml:space="preserve">the </w:t>
      </w:r>
      <w:proofErr w:type="gramStart"/>
      <w:r w:rsidR="00DB492C" w:rsidRPr="00C74122">
        <w:rPr>
          <w:rFonts w:ascii="Book Antiqua" w:hAnsi="Book Antiqua"/>
          <w:color w:val="000000" w:themeColor="text1"/>
          <w:sz w:val="24"/>
          <w:szCs w:val="24"/>
        </w:rPr>
        <w:t>control</w:t>
      </w:r>
      <w:r w:rsidR="00F96EC4"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3</w:t>
      </w:r>
      <w:r w:rsidR="006B57E7" w:rsidRPr="00C74122">
        <w:rPr>
          <w:rFonts w:ascii="Book Antiqua" w:hAnsi="Book Antiqua"/>
          <w:color w:val="000000" w:themeColor="text1"/>
          <w:sz w:val="24"/>
          <w:szCs w:val="24"/>
          <w:vertAlign w:val="superscript"/>
        </w:rPr>
        <w:t>1</w:t>
      </w:r>
      <w:r w:rsidR="00F96EC4" w:rsidRPr="00C74122">
        <w:rPr>
          <w:rFonts w:ascii="Book Antiqua" w:hAnsi="Book Antiqua"/>
          <w:color w:val="000000" w:themeColor="text1"/>
          <w:sz w:val="24"/>
          <w:szCs w:val="24"/>
          <w:vertAlign w:val="superscript"/>
        </w:rPr>
        <w:t>]</w:t>
      </w:r>
      <w:r w:rsidR="00A11121" w:rsidRPr="00C74122">
        <w:rPr>
          <w:rFonts w:ascii="Book Antiqua" w:hAnsi="Book Antiqua"/>
          <w:color w:val="000000" w:themeColor="text1"/>
          <w:sz w:val="24"/>
          <w:szCs w:val="24"/>
        </w:rPr>
        <w:t xml:space="preserve">. </w:t>
      </w:r>
    </w:p>
    <w:p w14:paraId="28FE3DFE" w14:textId="7A1CCF48" w:rsidR="00663B04" w:rsidRPr="00C74122" w:rsidRDefault="00CD6417" w:rsidP="00C74122">
      <w:pPr>
        <w:spacing w:after="0" w:line="360" w:lineRule="auto"/>
        <w:ind w:firstLine="720"/>
        <w:jc w:val="both"/>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rPr>
        <w:t xml:space="preserve">Another genetic variant that may be of importance involves the </w:t>
      </w:r>
      <w:r w:rsidR="005E1ECF" w:rsidRPr="00C74122">
        <w:rPr>
          <w:rFonts w:ascii="Book Antiqua" w:hAnsi="Book Antiqua"/>
          <w:color w:val="000000" w:themeColor="text1"/>
          <w:sz w:val="24"/>
          <w:szCs w:val="24"/>
        </w:rPr>
        <w:t>CREB-regulated transcription coactivator 1 (</w:t>
      </w:r>
      <w:r w:rsidR="00DB492C" w:rsidRPr="00C74122">
        <w:rPr>
          <w:rFonts w:ascii="Book Antiqua" w:hAnsi="Book Antiqua"/>
          <w:color w:val="000000" w:themeColor="text1"/>
          <w:sz w:val="24"/>
          <w:szCs w:val="24"/>
        </w:rPr>
        <w:t>CRTC1</w:t>
      </w:r>
      <w:r w:rsidR="005E1ECF" w:rsidRPr="00C74122">
        <w:rPr>
          <w:rFonts w:ascii="Book Antiqua" w:hAnsi="Book Antiqua"/>
          <w:color w:val="000000" w:themeColor="text1"/>
          <w:sz w:val="24"/>
          <w:szCs w:val="24"/>
        </w:rPr>
        <w:t>)</w:t>
      </w:r>
      <w:r w:rsidRPr="00C74122">
        <w:rPr>
          <w:rFonts w:ascii="Book Antiqua" w:hAnsi="Book Antiqua"/>
          <w:color w:val="000000" w:themeColor="text1"/>
          <w:sz w:val="24"/>
          <w:szCs w:val="24"/>
        </w:rPr>
        <w:t>,</w:t>
      </w:r>
      <w:r w:rsidR="00DB492C" w:rsidRPr="00C74122">
        <w:rPr>
          <w:rFonts w:ascii="Book Antiqua" w:hAnsi="Book Antiqua"/>
          <w:color w:val="000000" w:themeColor="text1"/>
          <w:sz w:val="24"/>
          <w:szCs w:val="24"/>
        </w:rPr>
        <w:t xml:space="preserve"> a </w:t>
      </w:r>
      <w:r w:rsidR="005E1ECF" w:rsidRPr="00C74122">
        <w:rPr>
          <w:rFonts w:ascii="Book Antiqua" w:hAnsi="Book Antiqua"/>
          <w:bCs/>
          <w:color w:val="000000" w:themeColor="text1"/>
          <w:sz w:val="24"/>
          <w:szCs w:val="24"/>
        </w:rPr>
        <w:t>cAMP response element-binding</w:t>
      </w:r>
      <w:r w:rsidR="005E1ECF" w:rsidRPr="00C74122">
        <w:rPr>
          <w:rFonts w:ascii="Book Antiqua" w:hAnsi="Book Antiqua"/>
          <w:color w:val="000000" w:themeColor="text1"/>
          <w:sz w:val="24"/>
          <w:szCs w:val="24"/>
        </w:rPr>
        <w:t xml:space="preserve"> protein (</w:t>
      </w:r>
      <w:r w:rsidR="00DB492C" w:rsidRPr="00C74122">
        <w:rPr>
          <w:rFonts w:ascii="Book Antiqua" w:hAnsi="Book Antiqua"/>
          <w:color w:val="000000" w:themeColor="text1"/>
          <w:sz w:val="24"/>
          <w:szCs w:val="24"/>
        </w:rPr>
        <w:t>CREB</w:t>
      </w:r>
      <w:r w:rsidR="005E1ECF" w:rsidRPr="00C74122">
        <w:rPr>
          <w:rFonts w:ascii="Book Antiqua" w:hAnsi="Book Antiqua"/>
          <w:color w:val="000000" w:themeColor="text1"/>
          <w:sz w:val="24"/>
          <w:szCs w:val="24"/>
        </w:rPr>
        <w:t>)</w:t>
      </w:r>
      <w:r w:rsidR="00DB492C" w:rsidRPr="00C74122">
        <w:rPr>
          <w:rFonts w:ascii="Book Antiqua" w:hAnsi="Book Antiqua"/>
          <w:color w:val="000000" w:themeColor="text1"/>
          <w:sz w:val="24"/>
          <w:szCs w:val="24"/>
        </w:rPr>
        <w:t xml:space="preserve"> coactivator of the brain-derived neurotrophic factor (BDNF) implicated in rodent models of </w:t>
      </w:r>
      <w:proofErr w:type="gramStart"/>
      <w:r w:rsidR="00DB492C" w:rsidRPr="00C74122">
        <w:rPr>
          <w:rFonts w:ascii="Book Antiqua" w:hAnsi="Book Antiqua"/>
          <w:color w:val="000000" w:themeColor="text1"/>
          <w:sz w:val="24"/>
          <w:szCs w:val="24"/>
        </w:rPr>
        <w:t>depression</w:t>
      </w:r>
      <w:r w:rsidR="00F96EC4"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3</w:t>
      </w:r>
      <w:r w:rsidR="006B57E7" w:rsidRPr="00C74122">
        <w:rPr>
          <w:rFonts w:ascii="Book Antiqua" w:hAnsi="Book Antiqua"/>
          <w:color w:val="000000" w:themeColor="text1"/>
          <w:sz w:val="24"/>
          <w:szCs w:val="24"/>
          <w:vertAlign w:val="superscript"/>
        </w:rPr>
        <w:t>2</w:t>
      </w:r>
      <w:r w:rsidR="00F96EC4"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w:t>
      </w:r>
      <w:r w:rsidR="00EE2735" w:rsidRPr="00C74122">
        <w:rPr>
          <w:rFonts w:ascii="Book Antiqua" w:hAnsi="Book Antiqua"/>
          <w:color w:val="000000" w:themeColor="text1"/>
          <w:sz w:val="24"/>
          <w:szCs w:val="24"/>
        </w:rPr>
        <w:t xml:space="preserve">One </w:t>
      </w:r>
      <w:r w:rsidR="00B81924" w:rsidRPr="00C74122">
        <w:rPr>
          <w:rFonts w:ascii="Book Antiqua" w:hAnsi="Book Antiqua"/>
          <w:color w:val="000000" w:themeColor="text1"/>
          <w:sz w:val="24"/>
          <w:szCs w:val="24"/>
        </w:rPr>
        <w:t xml:space="preserve">fMRI </w:t>
      </w:r>
      <w:r w:rsidR="00EE2735" w:rsidRPr="00C74122">
        <w:rPr>
          <w:rFonts w:ascii="Book Antiqua" w:hAnsi="Book Antiqua"/>
          <w:color w:val="000000" w:themeColor="text1"/>
          <w:sz w:val="24"/>
          <w:szCs w:val="24"/>
        </w:rPr>
        <w:t xml:space="preserve">study </w:t>
      </w:r>
      <w:r w:rsidR="00B81924" w:rsidRPr="00C74122">
        <w:rPr>
          <w:rFonts w:ascii="Book Antiqua" w:hAnsi="Book Antiqua"/>
          <w:color w:val="000000" w:themeColor="text1"/>
          <w:sz w:val="24"/>
          <w:szCs w:val="24"/>
        </w:rPr>
        <w:t xml:space="preserve">of children </w:t>
      </w:r>
      <w:r w:rsidR="00EE2735" w:rsidRPr="00C74122">
        <w:rPr>
          <w:rFonts w:ascii="Book Antiqua" w:hAnsi="Book Antiqua"/>
          <w:color w:val="000000" w:themeColor="text1"/>
          <w:sz w:val="24"/>
          <w:szCs w:val="24"/>
        </w:rPr>
        <w:t>found that a single nucleotide polymorphism (</w:t>
      </w:r>
      <w:r w:rsidR="00CE244F" w:rsidRPr="00C74122">
        <w:rPr>
          <w:rFonts w:ascii="Book Antiqua" w:hAnsi="Book Antiqua"/>
          <w:color w:val="000000" w:themeColor="text1"/>
          <w:sz w:val="24"/>
          <w:szCs w:val="24"/>
        </w:rPr>
        <w:t>T/</w:t>
      </w:r>
      <w:r w:rsidR="00EE2735" w:rsidRPr="00C74122">
        <w:rPr>
          <w:rFonts w:ascii="Book Antiqua" w:hAnsi="Book Antiqua"/>
          <w:color w:val="000000" w:themeColor="text1"/>
          <w:sz w:val="24"/>
          <w:szCs w:val="24"/>
        </w:rPr>
        <w:t xml:space="preserve">C) near the </w:t>
      </w:r>
      <w:r w:rsidR="00EE2735" w:rsidRPr="00C74122">
        <w:rPr>
          <w:rFonts w:ascii="Book Antiqua" w:hAnsi="Book Antiqua"/>
          <w:i/>
          <w:color w:val="000000" w:themeColor="text1"/>
          <w:sz w:val="24"/>
          <w:szCs w:val="24"/>
        </w:rPr>
        <w:t>CREB</w:t>
      </w:r>
      <w:r w:rsidR="00EE2735" w:rsidRPr="00C74122">
        <w:rPr>
          <w:rFonts w:ascii="Book Antiqua" w:hAnsi="Book Antiqua"/>
          <w:color w:val="000000" w:themeColor="text1"/>
          <w:sz w:val="24"/>
          <w:szCs w:val="24"/>
        </w:rPr>
        <w:t xml:space="preserve"> gene</w:t>
      </w:r>
      <w:r w:rsidR="00B81924" w:rsidRPr="00C74122">
        <w:rPr>
          <w:rFonts w:ascii="Book Antiqua" w:hAnsi="Book Antiqua"/>
          <w:color w:val="000000" w:themeColor="text1"/>
          <w:sz w:val="24"/>
          <w:szCs w:val="24"/>
        </w:rPr>
        <w:t xml:space="preserve"> might be associated with neural correlate for emotion reactivity </w:t>
      </w:r>
      <w:r w:rsidR="00F93F4D" w:rsidRPr="00C74122">
        <w:rPr>
          <w:rFonts w:ascii="Book Antiqua" w:eastAsia="宋体" w:hAnsi="Book Antiqua"/>
          <w:color w:val="000000" w:themeColor="text1"/>
          <w:sz w:val="24"/>
          <w:szCs w:val="24"/>
          <w:lang w:eastAsia="zh-CN"/>
        </w:rPr>
        <w:t>-</w:t>
      </w:r>
      <w:r w:rsidR="00B81924" w:rsidRPr="00C74122">
        <w:rPr>
          <w:rFonts w:ascii="Book Antiqua" w:hAnsi="Book Antiqua"/>
          <w:color w:val="000000" w:themeColor="text1"/>
          <w:sz w:val="24"/>
          <w:szCs w:val="24"/>
        </w:rPr>
        <w:t xml:space="preserve"> </w:t>
      </w:r>
      <w:r w:rsidR="00EE2735" w:rsidRPr="00C74122">
        <w:rPr>
          <w:rFonts w:ascii="Book Antiqua" w:hAnsi="Book Antiqua"/>
          <w:color w:val="000000" w:themeColor="text1"/>
          <w:sz w:val="24"/>
          <w:szCs w:val="24"/>
        </w:rPr>
        <w:t>greater activation in the TT group, compared to the CC group, in the right dorsal anterior cingulate cortex</w:t>
      </w:r>
      <w:r w:rsidR="00B81924" w:rsidRPr="00C74122">
        <w:rPr>
          <w:rFonts w:ascii="Book Antiqua" w:hAnsi="Book Antiqua"/>
          <w:color w:val="000000" w:themeColor="text1"/>
          <w:sz w:val="24"/>
          <w:szCs w:val="24"/>
        </w:rPr>
        <w:t>,</w:t>
      </w:r>
      <w:r w:rsidR="00EE2735" w:rsidRPr="00C74122">
        <w:rPr>
          <w:rFonts w:ascii="Book Antiqua" w:hAnsi="Book Antiqua"/>
          <w:color w:val="000000" w:themeColor="text1"/>
          <w:sz w:val="24"/>
          <w:szCs w:val="24"/>
        </w:rPr>
        <w:t xml:space="preserve"> right putamen, right caudate nucleus </w:t>
      </w:r>
      <w:r w:rsidR="00B81924" w:rsidRPr="00C74122">
        <w:rPr>
          <w:rFonts w:ascii="Book Antiqua" w:hAnsi="Book Antiqua"/>
          <w:color w:val="000000" w:themeColor="text1"/>
          <w:sz w:val="24"/>
          <w:szCs w:val="24"/>
        </w:rPr>
        <w:t xml:space="preserve">and left anterior temporal pole, </w:t>
      </w:r>
      <w:r w:rsidR="00EE2735" w:rsidRPr="00C74122">
        <w:rPr>
          <w:rFonts w:ascii="Book Antiqua" w:hAnsi="Book Antiqua"/>
          <w:color w:val="000000" w:themeColor="text1"/>
          <w:sz w:val="24"/>
          <w:szCs w:val="24"/>
        </w:rPr>
        <w:t xml:space="preserve">when the brain activity </w:t>
      </w:r>
      <w:r w:rsidR="00B81924" w:rsidRPr="00C74122">
        <w:rPr>
          <w:rFonts w:ascii="Book Antiqua" w:hAnsi="Book Antiqua"/>
          <w:color w:val="000000" w:themeColor="text1"/>
          <w:sz w:val="24"/>
          <w:szCs w:val="24"/>
        </w:rPr>
        <w:t xml:space="preserve">under a transient state of </w:t>
      </w:r>
      <w:proofErr w:type="gramStart"/>
      <w:r w:rsidR="00B81924" w:rsidRPr="00C74122">
        <w:rPr>
          <w:rFonts w:ascii="Book Antiqua" w:hAnsi="Book Antiqua"/>
          <w:color w:val="000000" w:themeColor="text1"/>
          <w:sz w:val="24"/>
          <w:szCs w:val="24"/>
        </w:rPr>
        <w:t>sadness</w:t>
      </w:r>
      <w:r w:rsidR="00F96EC4"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3</w:t>
      </w:r>
      <w:r w:rsidR="006B57E7" w:rsidRPr="00C74122">
        <w:rPr>
          <w:rFonts w:ascii="Book Antiqua" w:hAnsi="Book Antiqua"/>
          <w:color w:val="000000" w:themeColor="text1"/>
          <w:sz w:val="24"/>
          <w:szCs w:val="24"/>
          <w:vertAlign w:val="superscript"/>
        </w:rPr>
        <w:t>3</w:t>
      </w:r>
      <w:r w:rsidR="00F96EC4" w:rsidRPr="00C74122">
        <w:rPr>
          <w:rFonts w:ascii="Book Antiqua" w:hAnsi="Book Antiqua"/>
          <w:color w:val="000000" w:themeColor="text1"/>
          <w:sz w:val="24"/>
          <w:szCs w:val="24"/>
          <w:vertAlign w:val="superscript"/>
        </w:rPr>
        <w:t>]</w:t>
      </w:r>
      <w:r w:rsidR="00B81924" w:rsidRPr="00C74122">
        <w:rPr>
          <w:rFonts w:ascii="Book Antiqua" w:hAnsi="Book Antiqua"/>
          <w:color w:val="000000" w:themeColor="text1"/>
          <w:sz w:val="24"/>
          <w:szCs w:val="24"/>
        </w:rPr>
        <w:t xml:space="preserve">. </w:t>
      </w:r>
      <w:r w:rsidR="00DB492C" w:rsidRPr="00C74122">
        <w:rPr>
          <w:rFonts w:ascii="Book Antiqua" w:hAnsi="Book Antiqua"/>
          <w:color w:val="000000" w:themeColor="text1"/>
          <w:sz w:val="24"/>
          <w:szCs w:val="24"/>
        </w:rPr>
        <w:t xml:space="preserve">Mice lacking the coactivator have a series of negative traits, including impulsive aggressiveness, social withdrawal, and </w:t>
      </w:r>
      <w:r w:rsidR="00DB492C" w:rsidRPr="00C74122">
        <w:rPr>
          <w:rFonts w:ascii="Book Antiqua" w:hAnsi="Book Antiqua"/>
          <w:color w:val="000000" w:themeColor="text1"/>
          <w:sz w:val="24"/>
          <w:szCs w:val="24"/>
        </w:rPr>
        <w:lastRenderedPageBreak/>
        <w:t xml:space="preserve">increased emotional response to stressful </w:t>
      </w:r>
      <w:proofErr w:type="gramStart"/>
      <w:r w:rsidR="00DB492C" w:rsidRPr="00C74122">
        <w:rPr>
          <w:rFonts w:ascii="Book Antiqua" w:hAnsi="Book Antiqua"/>
          <w:color w:val="000000" w:themeColor="text1"/>
          <w:sz w:val="24"/>
          <w:szCs w:val="24"/>
        </w:rPr>
        <w:t>events</w:t>
      </w:r>
      <w:r w:rsidR="00F96EC4" w:rsidRPr="00C74122">
        <w:rPr>
          <w:rFonts w:ascii="Book Antiqua" w:hAnsi="Book Antiqua"/>
          <w:color w:val="000000" w:themeColor="text1"/>
          <w:sz w:val="24"/>
          <w:szCs w:val="24"/>
          <w:vertAlign w:val="superscript"/>
        </w:rPr>
        <w:t>[</w:t>
      </w:r>
      <w:proofErr w:type="gramEnd"/>
      <w:r w:rsidR="00DB492C" w:rsidRPr="00C74122">
        <w:rPr>
          <w:rFonts w:ascii="Book Antiqua" w:hAnsi="Book Antiqua"/>
          <w:color w:val="000000" w:themeColor="text1"/>
          <w:sz w:val="24"/>
          <w:szCs w:val="24"/>
          <w:vertAlign w:val="superscript"/>
        </w:rPr>
        <w:t>3</w:t>
      </w:r>
      <w:r w:rsidR="006B57E7" w:rsidRPr="00C74122">
        <w:rPr>
          <w:rFonts w:ascii="Book Antiqua" w:hAnsi="Book Antiqua"/>
          <w:color w:val="000000" w:themeColor="text1"/>
          <w:sz w:val="24"/>
          <w:szCs w:val="24"/>
          <w:vertAlign w:val="superscript"/>
        </w:rPr>
        <w:t>4</w:t>
      </w:r>
      <w:r w:rsidR="00F96EC4"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Mice without the CRTC1 gene also demonstrate a reduced efficiency in serotonin and dopamine cycling in prefrontal cortex, as well as a decreased expression of susceptibility genes involved with neuroplasticity, including BDNF, providing a strong suggestion that the coactivator might play an important role in gene expression related to mood disorders. The L-type voltage-dependent calcium channel, alpha 1C subunit (</w:t>
      </w:r>
      <w:r w:rsidR="00DB492C" w:rsidRPr="00C74122">
        <w:rPr>
          <w:rFonts w:ascii="Book Antiqua" w:hAnsi="Book Antiqua"/>
          <w:i/>
          <w:color w:val="000000" w:themeColor="text1"/>
          <w:sz w:val="24"/>
          <w:szCs w:val="24"/>
        </w:rPr>
        <w:t>CACNA1C</w:t>
      </w:r>
      <w:r w:rsidR="00DB492C" w:rsidRPr="00C74122">
        <w:rPr>
          <w:rFonts w:ascii="Book Antiqua" w:hAnsi="Book Antiqua"/>
          <w:color w:val="000000" w:themeColor="text1"/>
          <w:sz w:val="24"/>
          <w:szCs w:val="24"/>
        </w:rPr>
        <w:t xml:space="preserve">) </w:t>
      </w:r>
      <w:proofErr w:type="gramStart"/>
      <w:r w:rsidR="00DB492C" w:rsidRPr="00C74122">
        <w:rPr>
          <w:rFonts w:ascii="Book Antiqua" w:hAnsi="Book Antiqua"/>
          <w:color w:val="000000" w:themeColor="text1"/>
          <w:sz w:val="24"/>
          <w:szCs w:val="24"/>
        </w:rPr>
        <w:t>gene</w:t>
      </w:r>
      <w:r w:rsidR="00F96EC4" w:rsidRPr="00C74122">
        <w:rPr>
          <w:rFonts w:ascii="Book Antiqua" w:hAnsi="Book Antiqua"/>
          <w:color w:val="000000" w:themeColor="text1"/>
          <w:sz w:val="24"/>
          <w:szCs w:val="24"/>
          <w:vertAlign w:val="superscript"/>
        </w:rPr>
        <w:t>[</w:t>
      </w:r>
      <w:proofErr w:type="gramEnd"/>
      <w:r w:rsidR="006B57E7" w:rsidRPr="00C74122">
        <w:rPr>
          <w:rFonts w:ascii="Book Antiqua" w:hAnsi="Book Antiqua"/>
          <w:color w:val="000000" w:themeColor="text1"/>
          <w:sz w:val="24"/>
          <w:szCs w:val="24"/>
          <w:vertAlign w:val="superscript"/>
        </w:rPr>
        <w:t>35,36</w:t>
      </w:r>
      <w:r w:rsidR="00F96EC4"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vertAlign w:val="superscript"/>
        </w:rPr>
        <w:t xml:space="preserve"> </w:t>
      </w:r>
      <w:r w:rsidR="00DB492C" w:rsidRPr="00C74122">
        <w:rPr>
          <w:rFonts w:ascii="Book Antiqua" w:hAnsi="Book Antiqua"/>
          <w:color w:val="000000" w:themeColor="text1"/>
          <w:sz w:val="24"/>
          <w:szCs w:val="24"/>
        </w:rPr>
        <w:t xml:space="preserve">is linked to mood disorders from different populations. The calcium channel may also be linked to the arousal </w:t>
      </w:r>
      <w:proofErr w:type="gramStart"/>
      <w:r w:rsidR="00DB492C" w:rsidRPr="00C74122">
        <w:rPr>
          <w:rFonts w:ascii="Book Antiqua" w:hAnsi="Book Antiqua"/>
          <w:color w:val="000000" w:themeColor="text1"/>
          <w:sz w:val="24"/>
          <w:szCs w:val="24"/>
        </w:rPr>
        <w:t>system</w:t>
      </w:r>
      <w:r w:rsidR="00F96EC4" w:rsidRPr="00C74122">
        <w:rPr>
          <w:rFonts w:ascii="Book Antiqua" w:hAnsi="Book Antiqua"/>
          <w:color w:val="000000" w:themeColor="text1"/>
          <w:sz w:val="24"/>
          <w:szCs w:val="24"/>
          <w:vertAlign w:val="superscript"/>
        </w:rPr>
        <w:t>[</w:t>
      </w:r>
      <w:proofErr w:type="gramEnd"/>
      <w:r w:rsidR="00A11121" w:rsidRPr="00C74122">
        <w:rPr>
          <w:rFonts w:ascii="Book Antiqua" w:hAnsi="Book Antiqua"/>
          <w:color w:val="000000" w:themeColor="text1"/>
          <w:sz w:val="24"/>
          <w:szCs w:val="24"/>
          <w:vertAlign w:val="superscript"/>
        </w:rPr>
        <w:t>3</w:t>
      </w:r>
      <w:r w:rsidR="006B57E7" w:rsidRPr="00C74122">
        <w:rPr>
          <w:rFonts w:ascii="Book Antiqua" w:hAnsi="Book Antiqua"/>
          <w:color w:val="000000" w:themeColor="text1"/>
          <w:sz w:val="24"/>
          <w:szCs w:val="24"/>
          <w:vertAlign w:val="superscript"/>
        </w:rPr>
        <w:t>7</w:t>
      </w:r>
      <w:r w:rsidR="00A11121" w:rsidRPr="00C74122">
        <w:rPr>
          <w:rFonts w:ascii="Book Antiqua" w:hAnsi="Book Antiqua"/>
          <w:color w:val="000000" w:themeColor="text1"/>
          <w:sz w:val="24"/>
          <w:szCs w:val="24"/>
          <w:vertAlign w:val="superscript"/>
        </w:rPr>
        <w:t>,3</w:t>
      </w:r>
      <w:r w:rsidR="006B57E7" w:rsidRPr="00C74122">
        <w:rPr>
          <w:rFonts w:ascii="Book Antiqua" w:hAnsi="Book Antiqua"/>
          <w:color w:val="000000" w:themeColor="text1"/>
          <w:sz w:val="24"/>
          <w:szCs w:val="24"/>
          <w:vertAlign w:val="superscript"/>
        </w:rPr>
        <w:t>8</w:t>
      </w:r>
      <w:r w:rsidR="00F96EC4"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The calcium influx in the arousal system is modulated by </w:t>
      </w:r>
      <w:proofErr w:type="gramStart"/>
      <w:r w:rsidR="00DB492C" w:rsidRPr="00C74122">
        <w:rPr>
          <w:rFonts w:ascii="Book Antiqua" w:hAnsi="Book Antiqua"/>
          <w:color w:val="000000" w:themeColor="text1"/>
          <w:sz w:val="24"/>
          <w:szCs w:val="24"/>
        </w:rPr>
        <w:t>glutamate</w:t>
      </w:r>
      <w:r w:rsidR="00F96EC4" w:rsidRPr="00C74122">
        <w:rPr>
          <w:rFonts w:ascii="Book Antiqua" w:hAnsi="Book Antiqua"/>
          <w:color w:val="000000" w:themeColor="text1"/>
          <w:sz w:val="24"/>
          <w:szCs w:val="24"/>
          <w:vertAlign w:val="superscript"/>
        </w:rPr>
        <w:t>[</w:t>
      </w:r>
      <w:proofErr w:type="gramEnd"/>
      <w:r w:rsidR="006B57E7" w:rsidRPr="00C74122">
        <w:rPr>
          <w:rFonts w:ascii="Book Antiqua" w:hAnsi="Book Antiqua"/>
          <w:color w:val="000000" w:themeColor="text1"/>
          <w:sz w:val="24"/>
          <w:szCs w:val="24"/>
          <w:vertAlign w:val="superscript"/>
        </w:rPr>
        <w:t>39</w:t>
      </w:r>
      <w:r w:rsidR="00F96EC4"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xml:space="preserve"> and </w:t>
      </w:r>
      <w:r w:rsidR="00CE244F" w:rsidRPr="00C74122">
        <w:rPr>
          <w:rFonts w:ascii="Lucida Grande" w:eastAsia="宋体" w:hAnsi="Lucida Grande" w:cs="Lucida Grande"/>
          <w:color w:val="000000" w:themeColor="text1"/>
          <w:sz w:val="24"/>
          <w:szCs w:val="24"/>
          <w:lang w:eastAsia="zh-CN"/>
        </w:rPr>
        <w:t>Υ</w:t>
      </w:r>
      <w:r w:rsidR="00DB492C" w:rsidRPr="00C74122">
        <w:rPr>
          <w:rFonts w:ascii="Book Antiqua" w:hAnsi="Book Antiqua"/>
          <w:color w:val="000000" w:themeColor="text1"/>
          <w:sz w:val="24"/>
          <w:szCs w:val="24"/>
        </w:rPr>
        <w:t>-aminobutyric acid (GABA)</w:t>
      </w:r>
      <w:r w:rsidR="00F96EC4" w:rsidRPr="00C74122">
        <w:rPr>
          <w:rFonts w:ascii="Book Antiqua" w:hAnsi="Book Antiqua"/>
          <w:color w:val="000000" w:themeColor="text1"/>
          <w:sz w:val="24"/>
          <w:szCs w:val="24"/>
          <w:vertAlign w:val="superscript"/>
        </w:rPr>
        <w:t>[</w:t>
      </w:r>
      <w:r w:rsidR="00A11121" w:rsidRPr="00C74122">
        <w:rPr>
          <w:rFonts w:ascii="Book Antiqua" w:hAnsi="Book Antiqua"/>
          <w:color w:val="000000" w:themeColor="text1"/>
          <w:sz w:val="24"/>
          <w:szCs w:val="24"/>
          <w:vertAlign w:val="superscript"/>
        </w:rPr>
        <w:t>4</w:t>
      </w:r>
      <w:r w:rsidR="006B57E7" w:rsidRPr="00C74122">
        <w:rPr>
          <w:rFonts w:ascii="Book Antiqua" w:hAnsi="Book Antiqua"/>
          <w:color w:val="000000" w:themeColor="text1"/>
          <w:sz w:val="24"/>
          <w:szCs w:val="24"/>
          <w:vertAlign w:val="superscript"/>
        </w:rPr>
        <w:t>0</w:t>
      </w:r>
      <w:r w:rsidR="00F96EC4" w:rsidRPr="00C74122">
        <w:rPr>
          <w:rFonts w:ascii="Book Antiqua" w:hAnsi="Book Antiqua"/>
          <w:color w:val="000000" w:themeColor="text1"/>
          <w:sz w:val="24"/>
          <w:szCs w:val="24"/>
          <w:vertAlign w:val="superscript"/>
        </w:rPr>
        <w:t>]</w:t>
      </w:r>
      <w:r w:rsidR="00DB492C" w:rsidRPr="00C74122">
        <w:rPr>
          <w:rFonts w:ascii="Book Antiqua" w:hAnsi="Book Antiqua"/>
          <w:color w:val="000000" w:themeColor="text1"/>
          <w:sz w:val="24"/>
          <w:szCs w:val="24"/>
        </w:rPr>
        <w:t>. The relationship between glutamate metabolism genes and mood disorders may be difficult to determine partly because such genes may be expressed in different brain regions. Research in these areas is essential to further understanding of psychiatric symptom etiology in children and adolescents.</w:t>
      </w:r>
    </w:p>
    <w:p w14:paraId="6B19AE64" w14:textId="77777777" w:rsidR="009C19B9" w:rsidRPr="00C74122" w:rsidRDefault="009C19B9" w:rsidP="00C74122">
      <w:pPr>
        <w:spacing w:after="0" w:line="360" w:lineRule="auto"/>
        <w:ind w:firstLine="720"/>
        <w:jc w:val="both"/>
        <w:rPr>
          <w:rFonts w:ascii="Book Antiqua" w:eastAsia="宋体" w:hAnsi="Book Antiqua"/>
          <w:color w:val="000000" w:themeColor="text1"/>
          <w:sz w:val="24"/>
          <w:szCs w:val="24"/>
          <w:lang w:eastAsia="zh-CN"/>
        </w:rPr>
      </w:pPr>
    </w:p>
    <w:p w14:paraId="767689A3" w14:textId="77777777" w:rsidR="009C19B9" w:rsidRPr="00C74122" w:rsidRDefault="006C38CD" w:rsidP="00C74122">
      <w:pPr>
        <w:spacing w:after="0" w:line="360" w:lineRule="auto"/>
        <w:jc w:val="both"/>
        <w:rPr>
          <w:rFonts w:ascii="Book Antiqua" w:eastAsia="宋体" w:hAnsi="Book Antiqua"/>
          <w:b/>
          <w:i/>
          <w:color w:val="000000" w:themeColor="text1"/>
          <w:sz w:val="24"/>
          <w:szCs w:val="24"/>
          <w:lang w:eastAsia="zh-CN"/>
        </w:rPr>
      </w:pPr>
      <w:r w:rsidRPr="00C74122">
        <w:rPr>
          <w:rFonts w:ascii="Book Antiqua" w:hAnsi="Book Antiqua"/>
          <w:b/>
          <w:color w:val="000000" w:themeColor="text1"/>
          <w:sz w:val="24"/>
          <w:szCs w:val="24"/>
        </w:rPr>
        <w:t xml:space="preserve">DISCUSSION </w:t>
      </w:r>
    </w:p>
    <w:p w14:paraId="69B1EA77" w14:textId="37EF7326" w:rsidR="00ED21D0" w:rsidRPr="00C74122" w:rsidRDefault="004E05F3" w:rsidP="00C74122">
      <w:pPr>
        <w:spacing w:after="0" w:line="360" w:lineRule="auto"/>
        <w:jc w:val="both"/>
        <w:rPr>
          <w:rFonts w:ascii="Book Antiqua" w:hAnsi="Book Antiqua"/>
          <w:b/>
          <w:i/>
          <w:color w:val="000000" w:themeColor="text1"/>
          <w:sz w:val="24"/>
          <w:szCs w:val="24"/>
        </w:rPr>
      </w:pPr>
      <w:r w:rsidRPr="00C74122">
        <w:rPr>
          <w:rFonts w:ascii="Book Antiqua" w:hAnsi="Book Antiqua"/>
          <w:color w:val="000000" w:themeColor="text1"/>
          <w:sz w:val="24"/>
          <w:szCs w:val="24"/>
        </w:rPr>
        <w:t>There has been significant e</w:t>
      </w:r>
      <w:r w:rsidR="00F96EC4" w:rsidRPr="00C74122">
        <w:rPr>
          <w:rFonts w:ascii="Book Antiqua" w:hAnsi="Book Antiqua"/>
          <w:color w:val="000000" w:themeColor="text1"/>
          <w:sz w:val="24"/>
          <w:szCs w:val="24"/>
        </w:rPr>
        <w:t>merging evidence for the contribution of</w:t>
      </w:r>
      <w:r w:rsidR="006622D4" w:rsidRPr="00C74122">
        <w:rPr>
          <w:rFonts w:ascii="Book Antiqua" w:hAnsi="Book Antiqua"/>
          <w:color w:val="000000" w:themeColor="text1"/>
          <w:sz w:val="24"/>
          <w:szCs w:val="24"/>
        </w:rPr>
        <w:t xml:space="preserve"> genetic variants </w:t>
      </w:r>
      <w:r w:rsidR="00F96EC4" w:rsidRPr="00C74122">
        <w:rPr>
          <w:rFonts w:ascii="Book Antiqua" w:hAnsi="Book Antiqua"/>
          <w:color w:val="000000" w:themeColor="text1"/>
          <w:sz w:val="24"/>
          <w:szCs w:val="24"/>
        </w:rPr>
        <w:t>to pediatric</w:t>
      </w:r>
      <w:r w:rsidR="006622D4" w:rsidRPr="00C74122">
        <w:rPr>
          <w:rFonts w:ascii="Book Antiqua" w:hAnsi="Book Antiqua"/>
          <w:color w:val="000000" w:themeColor="text1"/>
          <w:sz w:val="24"/>
          <w:szCs w:val="24"/>
        </w:rPr>
        <w:t xml:space="preserve"> emotion dysregulation</w:t>
      </w:r>
      <w:r w:rsidR="00F96EC4" w:rsidRPr="00C74122">
        <w:rPr>
          <w:rFonts w:ascii="Book Antiqua" w:hAnsi="Book Antiqua"/>
          <w:color w:val="000000" w:themeColor="text1"/>
          <w:sz w:val="24"/>
          <w:szCs w:val="24"/>
        </w:rPr>
        <w:t>, thanks to the advances of genomic technologies</w:t>
      </w:r>
      <w:r w:rsidR="006622D4" w:rsidRPr="00C74122">
        <w:rPr>
          <w:rFonts w:ascii="Book Antiqua" w:hAnsi="Book Antiqua"/>
          <w:color w:val="000000" w:themeColor="text1"/>
          <w:sz w:val="24"/>
          <w:szCs w:val="24"/>
        </w:rPr>
        <w:t>.</w:t>
      </w:r>
      <w:r w:rsidR="00A11121" w:rsidRPr="00C74122">
        <w:rPr>
          <w:rFonts w:ascii="Book Antiqua" w:hAnsi="Book Antiqua"/>
          <w:color w:val="000000" w:themeColor="text1"/>
          <w:sz w:val="24"/>
          <w:szCs w:val="24"/>
        </w:rPr>
        <w:t xml:space="preserve"> </w:t>
      </w:r>
      <w:r w:rsidR="006622D4" w:rsidRPr="00C74122">
        <w:rPr>
          <w:rFonts w:ascii="Book Antiqua" w:hAnsi="Book Antiqua"/>
          <w:color w:val="000000" w:themeColor="text1"/>
          <w:sz w:val="24"/>
          <w:szCs w:val="24"/>
        </w:rPr>
        <w:t xml:space="preserve">However, most of these genetic findings are </w:t>
      </w:r>
      <w:r w:rsidR="00F96EC4" w:rsidRPr="00C74122">
        <w:rPr>
          <w:rFonts w:ascii="Book Antiqua" w:hAnsi="Book Antiqua"/>
          <w:color w:val="000000" w:themeColor="text1"/>
          <w:sz w:val="24"/>
          <w:szCs w:val="24"/>
        </w:rPr>
        <w:t>challenged</w:t>
      </w:r>
      <w:r w:rsidR="006622D4" w:rsidRPr="00C74122">
        <w:rPr>
          <w:rFonts w:ascii="Book Antiqua" w:hAnsi="Book Antiqua"/>
          <w:color w:val="000000" w:themeColor="text1"/>
          <w:sz w:val="24"/>
          <w:szCs w:val="24"/>
        </w:rPr>
        <w:t xml:space="preserve"> with the failure of replication across different populations, and hence genetic determinants of emotion dysregulation remain elusive. Inconsistent findings might continue to be a norm rather than an exception without taking into consideration the factors, such as genetic heterogeneity, clinical heterogeneity, </w:t>
      </w:r>
      <w:r w:rsidR="00A11121" w:rsidRPr="00C74122">
        <w:rPr>
          <w:rFonts w:ascii="Book Antiqua" w:hAnsi="Book Antiqua"/>
          <w:color w:val="000000" w:themeColor="text1"/>
          <w:sz w:val="24"/>
          <w:szCs w:val="24"/>
        </w:rPr>
        <w:t xml:space="preserve">and </w:t>
      </w:r>
      <w:r w:rsidR="006622D4" w:rsidRPr="00C74122">
        <w:rPr>
          <w:rFonts w:ascii="Book Antiqua" w:hAnsi="Book Antiqua"/>
          <w:color w:val="000000" w:themeColor="text1"/>
          <w:sz w:val="24"/>
          <w:szCs w:val="24"/>
        </w:rPr>
        <w:t xml:space="preserve">epigenetic phenomena associated with environmental influences. </w:t>
      </w:r>
      <w:r w:rsidR="0059098E" w:rsidRPr="00C74122">
        <w:rPr>
          <w:rFonts w:ascii="Book Antiqua" w:hAnsi="Book Antiqua"/>
          <w:color w:val="000000" w:themeColor="text1"/>
          <w:sz w:val="24"/>
          <w:szCs w:val="24"/>
        </w:rPr>
        <w:t xml:space="preserve">Current knowledge </w:t>
      </w:r>
      <w:r w:rsidR="006622D4" w:rsidRPr="00C74122">
        <w:rPr>
          <w:rFonts w:ascii="Book Antiqua" w:hAnsi="Book Antiqua"/>
          <w:color w:val="000000" w:themeColor="text1"/>
          <w:sz w:val="24"/>
          <w:szCs w:val="24"/>
        </w:rPr>
        <w:t>of genetic mechanisms underlying</w:t>
      </w:r>
      <w:r w:rsidR="0059098E" w:rsidRPr="00C74122">
        <w:rPr>
          <w:rFonts w:ascii="Book Antiqua" w:hAnsi="Book Antiqua"/>
          <w:color w:val="000000" w:themeColor="text1"/>
          <w:sz w:val="24"/>
          <w:szCs w:val="24"/>
        </w:rPr>
        <w:t xml:space="preserve"> emotion regulation has been primarily based on research on adults, and hence more efforts to study the genetic basis for emotion regulation in children and adolescents are warranted.</w:t>
      </w:r>
      <w:r w:rsidR="006622D4" w:rsidRPr="00C74122">
        <w:rPr>
          <w:rFonts w:ascii="Book Antiqua" w:hAnsi="Book Antiqua"/>
          <w:color w:val="000000" w:themeColor="text1"/>
          <w:sz w:val="24"/>
          <w:szCs w:val="24"/>
        </w:rPr>
        <w:t xml:space="preserve"> </w:t>
      </w:r>
      <w:r w:rsidR="003B171E" w:rsidRPr="00C74122">
        <w:rPr>
          <w:rFonts w:ascii="Book Antiqua" w:hAnsi="Book Antiqua"/>
          <w:color w:val="000000" w:themeColor="text1"/>
          <w:sz w:val="24"/>
          <w:szCs w:val="24"/>
        </w:rPr>
        <w:t xml:space="preserve"> </w:t>
      </w:r>
      <w:r w:rsidR="0059098E" w:rsidRPr="00C74122">
        <w:rPr>
          <w:rFonts w:ascii="Book Antiqua" w:hAnsi="Book Antiqua"/>
          <w:color w:val="000000" w:themeColor="text1"/>
          <w:sz w:val="24"/>
          <w:szCs w:val="24"/>
        </w:rPr>
        <w:t>Some genetic variants (</w:t>
      </w:r>
      <w:r w:rsidR="0059098E" w:rsidRPr="00C74122">
        <w:rPr>
          <w:rFonts w:ascii="Book Antiqua" w:hAnsi="Book Antiqua"/>
          <w:i/>
          <w:color w:val="000000" w:themeColor="text1"/>
          <w:sz w:val="24"/>
          <w:szCs w:val="24"/>
        </w:rPr>
        <w:t>e.g.,</w:t>
      </w:r>
      <w:r w:rsidR="0059098E" w:rsidRPr="00C74122">
        <w:rPr>
          <w:rFonts w:ascii="Book Antiqua" w:hAnsi="Book Antiqua"/>
          <w:color w:val="000000" w:themeColor="text1"/>
          <w:sz w:val="24"/>
          <w:szCs w:val="24"/>
        </w:rPr>
        <w:t xml:space="preserve"> </w:t>
      </w:r>
      <w:r w:rsidR="0059098E" w:rsidRPr="00C74122">
        <w:rPr>
          <w:rFonts w:ascii="Book Antiqua" w:hAnsi="Book Antiqua"/>
          <w:i/>
          <w:color w:val="000000" w:themeColor="text1"/>
          <w:sz w:val="24"/>
          <w:szCs w:val="24"/>
        </w:rPr>
        <w:t>COMT</w:t>
      </w:r>
      <w:r w:rsidR="0059098E" w:rsidRPr="00C74122">
        <w:rPr>
          <w:rFonts w:ascii="Book Antiqua" w:hAnsi="Book Antiqua"/>
          <w:color w:val="000000" w:themeColor="text1"/>
          <w:sz w:val="24"/>
          <w:szCs w:val="24"/>
        </w:rPr>
        <w:t xml:space="preserve"> polymorphisms) have been found to exert paradoxical effects on emotion dysregulation in children, which may be partly attributable to a non-linear relationship between variants and neurochemical changes and environmental influences (</w:t>
      </w:r>
      <w:r w:rsidR="0059098E" w:rsidRPr="00C74122">
        <w:rPr>
          <w:rFonts w:ascii="Book Antiqua" w:hAnsi="Book Antiqua"/>
          <w:i/>
          <w:color w:val="000000" w:themeColor="text1"/>
          <w:sz w:val="24"/>
          <w:szCs w:val="24"/>
        </w:rPr>
        <w:t>e.g.,</w:t>
      </w:r>
      <w:r w:rsidR="0059098E" w:rsidRPr="00C74122">
        <w:rPr>
          <w:rFonts w:ascii="Book Antiqua" w:hAnsi="Book Antiqua"/>
          <w:color w:val="000000" w:themeColor="text1"/>
          <w:sz w:val="24"/>
          <w:szCs w:val="24"/>
        </w:rPr>
        <w:t xml:space="preserve"> attachment). </w:t>
      </w:r>
      <w:r w:rsidR="00E60AFA" w:rsidRPr="00C74122">
        <w:rPr>
          <w:rFonts w:ascii="Book Antiqua" w:hAnsi="Book Antiqua"/>
          <w:color w:val="000000" w:themeColor="text1"/>
          <w:sz w:val="24"/>
          <w:szCs w:val="24"/>
        </w:rPr>
        <w:lastRenderedPageBreak/>
        <w:t>Additionally, t</w:t>
      </w:r>
      <w:r w:rsidR="00F96EC4" w:rsidRPr="00C74122">
        <w:rPr>
          <w:rFonts w:ascii="Book Antiqua" w:hAnsi="Book Antiqua"/>
          <w:color w:val="000000" w:themeColor="text1"/>
          <w:sz w:val="24"/>
          <w:szCs w:val="24"/>
        </w:rPr>
        <w:t xml:space="preserve">he developing brain in the youth may further complicate genomic studies, as </w:t>
      </w:r>
      <w:r w:rsidR="00E60AFA" w:rsidRPr="00C74122">
        <w:rPr>
          <w:rFonts w:ascii="Book Antiqua" w:hAnsi="Book Antiqua"/>
          <w:color w:val="000000" w:themeColor="text1"/>
          <w:sz w:val="24"/>
          <w:szCs w:val="24"/>
        </w:rPr>
        <w:t>phenotypic features</w:t>
      </w:r>
      <w:r w:rsidR="00515581" w:rsidRPr="00C74122">
        <w:rPr>
          <w:rFonts w:ascii="Book Antiqua" w:hAnsi="Book Antiqua"/>
          <w:color w:val="000000" w:themeColor="text1"/>
          <w:sz w:val="24"/>
          <w:szCs w:val="24"/>
        </w:rPr>
        <w:t xml:space="preserve"> may </w:t>
      </w:r>
      <w:r w:rsidR="00E60AFA" w:rsidRPr="00C74122">
        <w:rPr>
          <w:rFonts w:ascii="Book Antiqua" w:hAnsi="Book Antiqua"/>
          <w:color w:val="000000" w:themeColor="text1"/>
          <w:sz w:val="24"/>
          <w:szCs w:val="24"/>
        </w:rPr>
        <w:t>fluctuate</w:t>
      </w:r>
      <w:r w:rsidR="00515581" w:rsidRPr="00C74122">
        <w:rPr>
          <w:rFonts w:ascii="Book Antiqua" w:hAnsi="Book Antiqua"/>
          <w:color w:val="000000" w:themeColor="text1"/>
          <w:sz w:val="24"/>
          <w:szCs w:val="24"/>
        </w:rPr>
        <w:t xml:space="preserve"> by age</w:t>
      </w:r>
      <w:r w:rsidR="00F96EC4" w:rsidRPr="00C74122">
        <w:rPr>
          <w:rFonts w:ascii="Book Antiqua" w:hAnsi="Book Antiqua"/>
          <w:color w:val="000000" w:themeColor="text1"/>
          <w:sz w:val="24"/>
          <w:szCs w:val="24"/>
        </w:rPr>
        <w:t xml:space="preserve">. </w:t>
      </w:r>
      <w:r w:rsidR="005D1E2E" w:rsidRPr="00C74122">
        <w:rPr>
          <w:rFonts w:ascii="Book Antiqua" w:hAnsi="Book Antiqua"/>
          <w:color w:val="000000" w:themeColor="text1"/>
          <w:sz w:val="24"/>
          <w:szCs w:val="24"/>
        </w:rPr>
        <w:t>For example, age-dependent changes in neural substrates related empathy have been observed in individuals with autism spectrum disorders or t</w:t>
      </w:r>
      <w:r w:rsidR="009C19B9" w:rsidRPr="00C74122">
        <w:rPr>
          <w:rFonts w:ascii="Book Antiqua" w:hAnsi="Book Antiqua"/>
          <w:color w:val="000000" w:themeColor="text1"/>
          <w:sz w:val="24"/>
          <w:szCs w:val="24"/>
        </w:rPr>
        <w:t xml:space="preserve">ypically-developing </w:t>
      </w:r>
      <w:proofErr w:type="gramStart"/>
      <w:r w:rsidR="009C19B9" w:rsidRPr="00C74122">
        <w:rPr>
          <w:rFonts w:ascii="Book Antiqua" w:hAnsi="Book Antiqua"/>
          <w:color w:val="000000" w:themeColor="text1"/>
          <w:sz w:val="24"/>
          <w:szCs w:val="24"/>
        </w:rPr>
        <w:t>individuals</w:t>
      </w:r>
      <w:r w:rsidR="006B57E7" w:rsidRPr="00C74122">
        <w:rPr>
          <w:rFonts w:ascii="Book Antiqua" w:hAnsi="Book Antiqua"/>
          <w:color w:val="000000" w:themeColor="text1"/>
          <w:sz w:val="24"/>
          <w:szCs w:val="24"/>
          <w:vertAlign w:val="superscript"/>
        </w:rPr>
        <w:t>[</w:t>
      </w:r>
      <w:proofErr w:type="gramEnd"/>
      <w:r w:rsidR="006B57E7" w:rsidRPr="00C74122">
        <w:rPr>
          <w:rFonts w:ascii="Book Antiqua" w:hAnsi="Book Antiqua"/>
          <w:color w:val="000000" w:themeColor="text1"/>
          <w:sz w:val="24"/>
          <w:szCs w:val="24"/>
          <w:vertAlign w:val="superscript"/>
        </w:rPr>
        <w:t>41</w:t>
      </w:r>
      <w:r w:rsidR="00E247DB" w:rsidRPr="00C74122">
        <w:rPr>
          <w:rFonts w:ascii="Book Antiqua" w:hAnsi="Book Antiqua"/>
          <w:color w:val="000000" w:themeColor="text1"/>
          <w:sz w:val="24"/>
          <w:szCs w:val="24"/>
          <w:vertAlign w:val="superscript"/>
        </w:rPr>
        <w:t>]</w:t>
      </w:r>
      <w:r w:rsidR="005D1E2E" w:rsidRPr="00C74122">
        <w:rPr>
          <w:rFonts w:ascii="Book Antiqua" w:hAnsi="Book Antiqua"/>
          <w:color w:val="000000" w:themeColor="text1"/>
          <w:sz w:val="24"/>
          <w:szCs w:val="24"/>
        </w:rPr>
        <w:t xml:space="preserve">.  Additionally, autonomic arousal was uniquely heightened in </w:t>
      </w:r>
      <w:proofErr w:type="gramStart"/>
      <w:r w:rsidR="005D1E2E" w:rsidRPr="00C74122">
        <w:rPr>
          <w:rFonts w:ascii="Book Antiqua" w:hAnsi="Book Antiqua"/>
          <w:color w:val="000000" w:themeColor="text1"/>
          <w:sz w:val="24"/>
          <w:szCs w:val="24"/>
        </w:rPr>
        <w:t>adolescents</w:t>
      </w:r>
      <w:r w:rsidR="006B57E7" w:rsidRPr="00C74122">
        <w:rPr>
          <w:rFonts w:ascii="Book Antiqua" w:hAnsi="Book Antiqua"/>
          <w:color w:val="000000" w:themeColor="text1"/>
          <w:sz w:val="24"/>
          <w:szCs w:val="24"/>
          <w:vertAlign w:val="superscript"/>
        </w:rPr>
        <w:t>[</w:t>
      </w:r>
      <w:proofErr w:type="gramEnd"/>
      <w:r w:rsidR="006B57E7" w:rsidRPr="00C74122">
        <w:rPr>
          <w:rFonts w:ascii="Book Antiqua" w:hAnsi="Book Antiqua"/>
          <w:color w:val="000000" w:themeColor="text1"/>
          <w:sz w:val="24"/>
          <w:szCs w:val="24"/>
          <w:vertAlign w:val="superscript"/>
        </w:rPr>
        <w:t>42</w:t>
      </w:r>
      <w:r w:rsidR="000C63BB" w:rsidRPr="00C74122">
        <w:rPr>
          <w:rFonts w:ascii="Book Antiqua" w:hAnsi="Book Antiqua"/>
          <w:color w:val="000000" w:themeColor="text1"/>
          <w:sz w:val="24"/>
          <w:szCs w:val="24"/>
          <w:vertAlign w:val="superscript"/>
        </w:rPr>
        <w:t>]</w:t>
      </w:r>
      <w:r w:rsidR="005D1E2E" w:rsidRPr="00C74122">
        <w:rPr>
          <w:rFonts w:ascii="Book Antiqua" w:hAnsi="Book Antiqua"/>
          <w:color w:val="000000" w:themeColor="text1"/>
          <w:sz w:val="24"/>
          <w:szCs w:val="24"/>
        </w:rPr>
        <w:t>.</w:t>
      </w:r>
      <w:r w:rsidR="003D56A7" w:rsidRPr="00C74122">
        <w:rPr>
          <w:rFonts w:ascii="Book Antiqua" w:hAnsi="Book Antiqua"/>
          <w:color w:val="000000" w:themeColor="text1"/>
          <w:sz w:val="24"/>
          <w:szCs w:val="24"/>
        </w:rPr>
        <w:t xml:space="preserve"> Furthermore, activities of prefrontal regions</w:t>
      </w:r>
      <w:r w:rsidR="005D1E2E" w:rsidRPr="00C74122">
        <w:rPr>
          <w:rFonts w:ascii="Book Antiqua" w:hAnsi="Book Antiqua"/>
          <w:color w:val="000000" w:themeColor="text1"/>
          <w:sz w:val="24"/>
          <w:szCs w:val="24"/>
        </w:rPr>
        <w:t xml:space="preserve"> </w:t>
      </w:r>
      <w:r w:rsidR="003D56A7" w:rsidRPr="00C74122">
        <w:rPr>
          <w:rFonts w:ascii="Book Antiqua" w:hAnsi="Book Antiqua"/>
          <w:color w:val="000000" w:themeColor="text1"/>
          <w:sz w:val="24"/>
          <w:szCs w:val="24"/>
        </w:rPr>
        <w:t>in response to emotions are also age-</w:t>
      </w:r>
      <w:proofErr w:type="gramStart"/>
      <w:r w:rsidR="003D56A7" w:rsidRPr="00C74122">
        <w:rPr>
          <w:rFonts w:ascii="Book Antiqua" w:hAnsi="Book Antiqua"/>
          <w:color w:val="000000" w:themeColor="text1"/>
          <w:sz w:val="24"/>
          <w:szCs w:val="24"/>
        </w:rPr>
        <w:t>dependent</w:t>
      </w:r>
      <w:r w:rsidR="006B57E7" w:rsidRPr="00C74122">
        <w:rPr>
          <w:rFonts w:ascii="Book Antiqua" w:hAnsi="Book Antiqua"/>
          <w:color w:val="000000" w:themeColor="text1"/>
          <w:sz w:val="24"/>
          <w:szCs w:val="24"/>
          <w:vertAlign w:val="superscript"/>
        </w:rPr>
        <w:t>[</w:t>
      </w:r>
      <w:proofErr w:type="gramEnd"/>
      <w:r w:rsidR="006B57E7" w:rsidRPr="00C74122">
        <w:rPr>
          <w:rFonts w:ascii="Book Antiqua" w:hAnsi="Book Antiqua"/>
          <w:color w:val="000000" w:themeColor="text1"/>
          <w:sz w:val="24"/>
          <w:szCs w:val="24"/>
          <w:vertAlign w:val="superscript"/>
        </w:rPr>
        <w:t>43</w:t>
      </w:r>
      <w:r w:rsidR="000C63BB" w:rsidRPr="00C74122">
        <w:rPr>
          <w:rFonts w:ascii="Book Antiqua" w:hAnsi="Book Antiqua"/>
          <w:color w:val="000000" w:themeColor="text1"/>
          <w:sz w:val="24"/>
          <w:szCs w:val="24"/>
          <w:vertAlign w:val="superscript"/>
        </w:rPr>
        <w:t>]</w:t>
      </w:r>
      <w:r w:rsidR="003D56A7" w:rsidRPr="00C74122">
        <w:rPr>
          <w:rFonts w:ascii="Book Antiqua" w:hAnsi="Book Antiqua"/>
          <w:color w:val="000000" w:themeColor="text1"/>
          <w:sz w:val="24"/>
          <w:szCs w:val="24"/>
        </w:rPr>
        <w:t xml:space="preserve">. </w:t>
      </w:r>
      <w:r w:rsidR="000C63BB" w:rsidRPr="00C74122">
        <w:rPr>
          <w:rFonts w:ascii="Book Antiqua" w:hAnsi="Book Antiqua"/>
          <w:color w:val="000000" w:themeColor="text1"/>
          <w:sz w:val="24"/>
          <w:szCs w:val="24"/>
        </w:rPr>
        <w:t>Finally, there are various psychological tasks related to</w:t>
      </w:r>
      <w:r w:rsidR="00EF7276" w:rsidRPr="00C74122">
        <w:rPr>
          <w:rFonts w:ascii="Book Antiqua" w:hAnsi="Book Antiqua"/>
          <w:color w:val="000000" w:themeColor="text1"/>
          <w:sz w:val="24"/>
          <w:szCs w:val="24"/>
        </w:rPr>
        <w:t xml:space="preserve"> emotion regulation</w:t>
      </w:r>
      <w:r w:rsidR="000C63BB" w:rsidRPr="00C74122">
        <w:rPr>
          <w:rFonts w:ascii="Book Antiqua" w:hAnsi="Book Antiqua"/>
          <w:color w:val="000000" w:themeColor="text1"/>
          <w:sz w:val="24"/>
          <w:szCs w:val="24"/>
        </w:rPr>
        <w:t xml:space="preserve"> associated with different brain circuits</w:t>
      </w:r>
      <w:r w:rsidR="00EF7276" w:rsidRPr="00C74122">
        <w:rPr>
          <w:rFonts w:ascii="Book Antiqua" w:hAnsi="Book Antiqua"/>
          <w:color w:val="000000" w:themeColor="text1"/>
          <w:sz w:val="24"/>
          <w:szCs w:val="24"/>
        </w:rPr>
        <w:t xml:space="preserve">, and hence </w:t>
      </w:r>
      <w:r w:rsidR="00C25C16" w:rsidRPr="00C74122">
        <w:rPr>
          <w:rFonts w:ascii="Book Antiqua" w:hAnsi="Book Antiqua"/>
          <w:color w:val="000000" w:themeColor="text1"/>
          <w:sz w:val="24"/>
          <w:szCs w:val="24"/>
        </w:rPr>
        <w:t xml:space="preserve">literature searches may be </w:t>
      </w:r>
      <w:r w:rsidR="00EF7276" w:rsidRPr="00C74122">
        <w:rPr>
          <w:rFonts w:ascii="Book Antiqua" w:hAnsi="Book Antiqua"/>
          <w:color w:val="000000" w:themeColor="text1"/>
          <w:sz w:val="24"/>
          <w:szCs w:val="24"/>
        </w:rPr>
        <w:t>limited due to the heterogeneous contexts and terminologies.</w:t>
      </w:r>
      <w:r w:rsidR="00C25C16" w:rsidRPr="00C74122">
        <w:rPr>
          <w:rFonts w:ascii="Book Antiqua" w:hAnsi="Book Antiqua"/>
          <w:color w:val="000000" w:themeColor="text1"/>
          <w:sz w:val="24"/>
          <w:szCs w:val="24"/>
        </w:rPr>
        <w:t xml:space="preserve"> </w:t>
      </w:r>
      <w:r w:rsidR="000C63BB" w:rsidRPr="00C74122">
        <w:rPr>
          <w:rFonts w:ascii="Book Antiqua" w:hAnsi="Book Antiqua"/>
          <w:color w:val="000000" w:themeColor="text1"/>
          <w:sz w:val="24"/>
          <w:szCs w:val="24"/>
        </w:rPr>
        <w:t>Nevertheless, t</w:t>
      </w:r>
      <w:r w:rsidR="003B171E" w:rsidRPr="00C74122">
        <w:rPr>
          <w:rFonts w:ascii="Book Antiqua" w:hAnsi="Book Antiqua"/>
          <w:color w:val="000000" w:themeColor="text1"/>
          <w:sz w:val="24"/>
          <w:szCs w:val="24"/>
        </w:rPr>
        <w:t xml:space="preserve">he genetic component of emotion dysregulation </w:t>
      </w:r>
      <w:r w:rsidR="0059098E" w:rsidRPr="00C74122">
        <w:rPr>
          <w:rFonts w:ascii="Book Antiqua" w:hAnsi="Book Antiqua"/>
          <w:color w:val="000000" w:themeColor="text1"/>
          <w:sz w:val="24"/>
          <w:szCs w:val="24"/>
        </w:rPr>
        <w:t xml:space="preserve">constitutes an initial step </w:t>
      </w:r>
      <w:r w:rsidR="003B171E" w:rsidRPr="00C74122">
        <w:rPr>
          <w:rFonts w:ascii="Book Antiqua" w:hAnsi="Book Antiqua"/>
          <w:color w:val="000000" w:themeColor="text1"/>
          <w:sz w:val="24"/>
          <w:szCs w:val="24"/>
        </w:rPr>
        <w:t xml:space="preserve">of understanding the etiology of emotion dysregulation, but knowledge of hereditary and hormonal influences may yield robust improvements in pharmacological and therapeutic treatments that can benefit children and adolescents in managing dysfunctional emotional behaviors. </w:t>
      </w:r>
    </w:p>
    <w:p w14:paraId="75A42836" w14:textId="77777777" w:rsidR="003C6851" w:rsidRPr="00C74122" w:rsidRDefault="003C6851" w:rsidP="00C74122">
      <w:pPr>
        <w:spacing w:after="0" w:line="360" w:lineRule="auto"/>
        <w:jc w:val="both"/>
        <w:rPr>
          <w:rFonts w:ascii="Book Antiqua" w:hAnsi="Book Antiqua"/>
          <w:color w:val="000000" w:themeColor="text1"/>
          <w:sz w:val="24"/>
          <w:szCs w:val="24"/>
        </w:rPr>
      </w:pPr>
    </w:p>
    <w:p w14:paraId="7AA54D4B" w14:textId="2AF960A5" w:rsidR="003C6851" w:rsidRPr="00C74122" w:rsidRDefault="00F93F4D" w:rsidP="00C74122">
      <w:pPr>
        <w:spacing w:after="0" w:line="360" w:lineRule="auto"/>
        <w:jc w:val="both"/>
        <w:rPr>
          <w:rFonts w:ascii="Book Antiqua" w:eastAsia="宋体" w:hAnsi="Book Antiqua"/>
          <w:b/>
          <w:color w:val="000000" w:themeColor="text1"/>
          <w:sz w:val="24"/>
          <w:szCs w:val="24"/>
          <w:lang w:eastAsia="zh-CN"/>
        </w:rPr>
      </w:pPr>
      <w:r w:rsidRPr="00C74122">
        <w:rPr>
          <w:rFonts w:ascii="Book Antiqua" w:eastAsia="宋体" w:hAnsi="Book Antiqua"/>
          <w:b/>
          <w:color w:val="000000" w:themeColor="text1"/>
          <w:sz w:val="24"/>
          <w:szCs w:val="24"/>
          <w:lang w:eastAsia="zh-CN"/>
        </w:rPr>
        <w:t>REFERENCES</w:t>
      </w:r>
    </w:p>
    <w:p w14:paraId="72F6999C"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proofErr w:type="gramStart"/>
      <w:r w:rsidRPr="00C74122">
        <w:rPr>
          <w:rFonts w:ascii="Book Antiqua" w:eastAsia="宋体" w:hAnsi="Book Antiqua" w:cs="宋体"/>
          <w:color w:val="000000" w:themeColor="text1"/>
          <w:sz w:val="24"/>
          <w:szCs w:val="24"/>
        </w:rPr>
        <w:t xml:space="preserve">1 </w:t>
      </w:r>
      <w:r w:rsidRPr="00C74122">
        <w:rPr>
          <w:rFonts w:ascii="Book Antiqua" w:eastAsia="宋体" w:hAnsi="Book Antiqua" w:cs="宋体"/>
          <w:b/>
          <w:bCs/>
          <w:color w:val="000000" w:themeColor="text1"/>
          <w:sz w:val="24"/>
          <w:szCs w:val="24"/>
        </w:rPr>
        <w:t>Thompson RA</w:t>
      </w:r>
      <w:r w:rsidRPr="00C74122">
        <w:rPr>
          <w:rFonts w:ascii="Book Antiqua" w:eastAsia="宋体" w:hAnsi="Book Antiqua" w:cs="宋体"/>
          <w:color w:val="000000" w:themeColor="text1"/>
          <w:sz w:val="24"/>
          <w:szCs w:val="24"/>
        </w:rPr>
        <w:t>.</w:t>
      </w:r>
      <w:proofErr w:type="gramEnd"/>
      <w:r w:rsidRPr="00C74122">
        <w:rPr>
          <w:rFonts w:ascii="Book Antiqua" w:eastAsia="宋体" w:hAnsi="Book Antiqua" w:cs="宋体"/>
          <w:color w:val="000000" w:themeColor="text1"/>
          <w:sz w:val="24"/>
          <w:szCs w:val="24"/>
        </w:rPr>
        <w:t xml:space="preserve"> Emotion regulation: a theme in search of definition. </w:t>
      </w:r>
      <w:r w:rsidRPr="00C74122">
        <w:rPr>
          <w:rFonts w:ascii="Book Antiqua" w:eastAsia="宋体" w:hAnsi="Book Antiqua" w:cs="宋体"/>
          <w:i/>
          <w:iCs/>
          <w:color w:val="000000" w:themeColor="text1"/>
          <w:sz w:val="24"/>
          <w:szCs w:val="24"/>
        </w:rPr>
        <w:t>Monogr Soc Res Child Dev</w:t>
      </w:r>
      <w:r w:rsidRPr="00C74122">
        <w:rPr>
          <w:rFonts w:ascii="Book Antiqua" w:eastAsia="宋体" w:hAnsi="Book Antiqua" w:cs="宋体"/>
          <w:color w:val="000000" w:themeColor="text1"/>
          <w:sz w:val="24"/>
          <w:szCs w:val="24"/>
        </w:rPr>
        <w:t xml:space="preserve"> 1994; </w:t>
      </w:r>
      <w:r w:rsidRPr="00C74122">
        <w:rPr>
          <w:rFonts w:ascii="Book Antiqua" w:eastAsia="宋体" w:hAnsi="Book Antiqua" w:cs="宋体"/>
          <w:b/>
          <w:bCs/>
          <w:color w:val="000000" w:themeColor="text1"/>
          <w:sz w:val="24"/>
          <w:szCs w:val="24"/>
        </w:rPr>
        <w:t>59</w:t>
      </w:r>
      <w:r w:rsidRPr="00C74122">
        <w:rPr>
          <w:rFonts w:ascii="Book Antiqua" w:eastAsia="宋体" w:hAnsi="Book Antiqua" w:cs="宋体"/>
          <w:color w:val="000000" w:themeColor="text1"/>
          <w:sz w:val="24"/>
          <w:szCs w:val="24"/>
        </w:rPr>
        <w:t>: 25-52 [PMID: 7984164 DOI: 10.2307/1166137]</w:t>
      </w:r>
    </w:p>
    <w:p w14:paraId="796FEA68"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2 </w:t>
      </w:r>
      <w:r w:rsidRPr="00C74122">
        <w:rPr>
          <w:rFonts w:ascii="Book Antiqua" w:eastAsia="宋体" w:hAnsi="Book Antiqua" w:cs="宋体"/>
          <w:b/>
          <w:bCs/>
          <w:color w:val="000000" w:themeColor="text1"/>
          <w:sz w:val="24"/>
          <w:szCs w:val="24"/>
        </w:rPr>
        <w:t>Dennis TA</w:t>
      </w:r>
      <w:r w:rsidRPr="00C74122">
        <w:rPr>
          <w:rFonts w:ascii="Book Antiqua" w:eastAsia="宋体" w:hAnsi="Book Antiqua" w:cs="宋体"/>
          <w:color w:val="000000" w:themeColor="text1"/>
          <w:sz w:val="24"/>
          <w:szCs w:val="24"/>
        </w:rPr>
        <w:t xml:space="preserve">, Hajcak G. The late positive potential: a neurophysiological marker for emotion regulation in children. </w:t>
      </w:r>
      <w:r w:rsidRPr="00C74122">
        <w:rPr>
          <w:rFonts w:ascii="Book Antiqua" w:eastAsia="宋体" w:hAnsi="Book Antiqua" w:cs="宋体"/>
          <w:i/>
          <w:iCs/>
          <w:color w:val="000000" w:themeColor="text1"/>
          <w:sz w:val="24"/>
          <w:szCs w:val="24"/>
        </w:rPr>
        <w:t>J Child Psychol Psychiatry</w:t>
      </w:r>
      <w:r w:rsidRPr="00C74122">
        <w:rPr>
          <w:rFonts w:ascii="Book Antiqua" w:eastAsia="宋体" w:hAnsi="Book Antiqua" w:cs="宋体"/>
          <w:color w:val="000000" w:themeColor="text1"/>
          <w:sz w:val="24"/>
          <w:szCs w:val="24"/>
        </w:rPr>
        <w:t xml:space="preserve"> 2009; </w:t>
      </w:r>
      <w:r w:rsidRPr="00C74122">
        <w:rPr>
          <w:rFonts w:ascii="Book Antiqua" w:eastAsia="宋体" w:hAnsi="Book Antiqua" w:cs="宋体"/>
          <w:b/>
          <w:bCs/>
          <w:color w:val="000000" w:themeColor="text1"/>
          <w:sz w:val="24"/>
          <w:szCs w:val="24"/>
        </w:rPr>
        <w:t>50</w:t>
      </w:r>
      <w:r w:rsidRPr="00C74122">
        <w:rPr>
          <w:rFonts w:ascii="Book Antiqua" w:eastAsia="宋体" w:hAnsi="Book Antiqua" w:cs="宋体"/>
          <w:color w:val="000000" w:themeColor="text1"/>
          <w:sz w:val="24"/>
          <w:szCs w:val="24"/>
        </w:rPr>
        <w:t>: 1373-1383 [PMID: 19754501 DOI: 10.1111/j.1469-7610.2009.02168.x]</w:t>
      </w:r>
    </w:p>
    <w:p w14:paraId="558097D5"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3 </w:t>
      </w:r>
      <w:r w:rsidRPr="00C74122">
        <w:rPr>
          <w:rFonts w:ascii="Book Antiqua" w:eastAsia="宋体" w:hAnsi="Book Antiqua" w:cs="宋体"/>
          <w:b/>
          <w:bCs/>
          <w:color w:val="000000" w:themeColor="text1"/>
          <w:sz w:val="24"/>
          <w:szCs w:val="24"/>
        </w:rPr>
        <w:t>Lin PI</w:t>
      </w:r>
      <w:r w:rsidRPr="00C74122">
        <w:rPr>
          <w:rFonts w:ascii="Book Antiqua" w:eastAsia="宋体" w:hAnsi="Book Antiqua" w:cs="宋体"/>
          <w:color w:val="000000" w:themeColor="text1"/>
          <w:sz w:val="24"/>
          <w:szCs w:val="24"/>
        </w:rPr>
        <w:t xml:space="preserve">, McInnis MG, Potash JB, Willour VL, Mackinnon DF, Miao K, Depaulo JR, Zandi PP. Assessment of the effect of age at onset on linkage to bipolar disorder: evidence on chromosomes 18p and 21q. </w:t>
      </w:r>
      <w:r w:rsidRPr="00C74122">
        <w:rPr>
          <w:rFonts w:ascii="Book Antiqua" w:eastAsia="宋体" w:hAnsi="Book Antiqua" w:cs="宋体"/>
          <w:i/>
          <w:iCs/>
          <w:color w:val="000000" w:themeColor="text1"/>
          <w:sz w:val="24"/>
          <w:szCs w:val="24"/>
        </w:rPr>
        <w:t>Am J Hum Genet</w:t>
      </w:r>
      <w:r w:rsidRPr="00C74122">
        <w:rPr>
          <w:rFonts w:ascii="Book Antiqua" w:eastAsia="宋体" w:hAnsi="Book Antiqua" w:cs="宋体"/>
          <w:color w:val="000000" w:themeColor="text1"/>
          <w:sz w:val="24"/>
          <w:szCs w:val="24"/>
        </w:rPr>
        <w:t xml:space="preserve"> 2005; </w:t>
      </w:r>
      <w:r w:rsidRPr="00C74122">
        <w:rPr>
          <w:rFonts w:ascii="Book Antiqua" w:eastAsia="宋体" w:hAnsi="Book Antiqua" w:cs="宋体"/>
          <w:b/>
          <w:bCs/>
          <w:color w:val="000000" w:themeColor="text1"/>
          <w:sz w:val="24"/>
          <w:szCs w:val="24"/>
        </w:rPr>
        <w:t>77</w:t>
      </w:r>
      <w:r w:rsidRPr="00C74122">
        <w:rPr>
          <w:rFonts w:ascii="Book Antiqua" w:eastAsia="宋体" w:hAnsi="Book Antiqua" w:cs="宋体"/>
          <w:color w:val="000000" w:themeColor="text1"/>
          <w:sz w:val="24"/>
          <w:szCs w:val="24"/>
        </w:rPr>
        <w:t>: 545-555 [PMID: 16175501 DOI: 10.1086/491602]</w:t>
      </w:r>
    </w:p>
    <w:p w14:paraId="414DB08D"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4 </w:t>
      </w:r>
      <w:r w:rsidRPr="00C74122">
        <w:rPr>
          <w:rFonts w:ascii="Book Antiqua" w:eastAsia="宋体" w:hAnsi="Book Antiqua" w:cs="宋体"/>
          <w:b/>
          <w:bCs/>
          <w:color w:val="000000" w:themeColor="text1"/>
          <w:sz w:val="24"/>
          <w:szCs w:val="24"/>
        </w:rPr>
        <w:t>Lin PI</w:t>
      </w:r>
      <w:r w:rsidRPr="00C74122">
        <w:rPr>
          <w:rFonts w:ascii="Book Antiqua" w:eastAsia="宋体" w:hAnsi="Book Antiqua" w:cs="宋体"/>
          <w:color w:val="000000" w:themeColor="text1"/>
          <w:sz w:val="24"/>
          <w:szCs w:val="24"/>
        </w:rPr>
        <w:t xml:space="preserve">, McInnis MG, Potash JB, Willour V, MacKinnon DF, DePaulo JR, Zandi PP. Clinical correlates and familial aggregation of age at onset in bipolar disorder. </w:t>
      </w:r>
      <w:r w:rsidRPr="00C74122">
        <w:rPr>
          <w:rFonts w:ascii="Book Antiqua" w:eastAsia="宋体" w:hAnsi="Book Antiqua" w:cs="宋体"/>
          <w:i/>
          <w:iCs/>
          <w:color w:val="000000" w:themeColor="text1"/>
          <w:sz w:val="24"/>
          <w:szCs w:val="24"/>
        </w:rPr>
        <w:t>Am J Psychiatry</w:t>
      </w:r>
      <w:r w:rsidRPr="00C74122">
        <w:rPr>
          <w:rFonts w:ascii="Book Antiqua" w:eastAsia="宋体" w:hAnsi="Book Antiqua" w:cs="宋体"/>
          <w:color w:val="000000" w:themeColor="text1"/>
          <w:sz w:val="24"/>
          <w:szCs w:val="24"/>
        </w:rPr>
        <w:t xml:space="preserve"> 2006; </w:t>
      </w:r>
      <w:r w:rsidRPr="00C74122">
        <w:rPr>
          <w:rFonts w:ascii="Book Antiqua" w:eastAsia="宋体" w:hAnsi="Book Antiqua" w:cs="宋体"/>
          <w:b/>
          <w:bCs/>
          <w:color w:val="000000" w:themeColor="text1"/>
          <w:sz w:val="24"/>
          <w:szCs w:val="24"/>
        </w:rPr>
        <w:t>163</w:t>
      </w:r>
      <w:r w:rsidRPr="00C74122">
        <w:rPr>
          <w:rFonts w:ascii="Book Antiqua" w:eastAsia="宋体" w:hAnsi="Book Antiqua" w:cs="宋体"/>
          <w:color w:val="000000" w:themeColor="text1"/>
          <w:sz w:val="24"/>
          <w:szCs w:val="24"/>
        </w:rPr>
        <w:t>: 240-246 [PMID: 16449477 DOI: 10.1176/appi.ajp.163.2.240]</w:t>
      </w:r>
    </w:p>
    <w:p w14:paraId="5C7AF9D2"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5 </w:t>
      </w:r>
      <w:r w:rsidRPr="00C74122">
        <w:rPr>
          <w:rFonts w:ascii="Book Antiqua" w:eastAsia="宋体" w:hAnsi="Book Antiqua" w:cs="宋体"/>
          <w:b/>
          <w:bCs/>
          <w:color w:val="000000" w:themeColor="text1"/>
          <w:sz w:val="24"/>
          <w:szCs w:val="24"/>
        </w:rPr>
        <w:t>Beitchman JH</w:t>
      </w:r>
      <w:r w:rsidRPr="00C74122">
        <w:rPr>
          <w:rFonts w:ascii="Book Antiqua" w:eastAsia="宋体" w:hAnsi="Book Antiqua" w:cs="宋体"/>
          <w:color w:val="000000" w:themeColor="text1"/>
          <w:sz w:val="24"/>
          <w:szCs w:val="24"/>
        </w:rPr>
        <w:t xml:space="preserve">, Baldassarra L, Mik H, De Luca V, King N, Bender D, Ehtesham S, Kennedy JL. </w:t>
      </w:r>
      <w:proofErr w:type="gramStart"/>
      <w:r w:rsidRPr="00C74122">
        <w:rPr>
          <w:rFonts w:ascii="Book Antiqua" w:eastAsia="宋体" w:hAnsi="Book Antiqua" w:cs="宋体"/>
          <w:color w:val="000000" w:themeColor="text1"/>
          <w:sz w:val="24"/>
          <w:szCs w:val="24"/>
        </w:rPr>
        <w:t xml:space="preserve">Serotonin transporter polymorphisms and persistent, pervasive </w:t>
      </w:r>
      <w:r w:rsidRPr="00C74122">
        <w:rPr>
          <w:rFonts w:ascii="Book Antiqua" w:eastAsia="宋体" w:hAnsi="Book Antiqua" w:cs="宋体"/>
          <w:color w:val="000000" w:themeColor="text1"/>
          <w:sz w:val="24"/>
          <w:szCs w:val="24"/>
        </w:rPr>
        <w:lastRenderedPageBreak/>
        <w:t>childhood aggression.</w:t>
      </w:r>
      <w:proofErr w:type="gramEnd"/>
      <w:r w:rsidRPr="00C74122">
        <w:rPr>
          <w:rFonts w:ascii="Book Antiqua" w:eastAsia="宋体" w:hAnsi="Book Antiqua" w:cs="宋体"/>
          <w:color w:val="000000" w:themeColor="text1"/>
          <w:sz w:val="24"/>
          <w:szCs w:val="24"/>
        </w:rPr>
        <w:t xml:space="preserve"> </w:t>
      </w:r>
      <w:r w:rsidRPr="00C74122">
        <w:rPr>
          <w:rFonts w:ascii="Book Antiqua" w:eastAsia="宋体" w:hAnsi="Book Antiqua" w:cs="宋体"/>
          <w:i/>
          <w:iCs/>
          <w:color w:val="000000" w:themeColor="text1"/>
          <w:sz w:val="24"/>
          <w:szCs w:val="24"/>
        </w:rPr>
        <w:t>Am J Psychiatry</w:t>
      </w:r>
      <w:r w:rsidRPr="00C74122">
        <w:rPr>
          <w:rFonts w:ascii="Book Antiqua" w:eastAsia="宋体" w:hAnsi="Book Antiqua" w:cs="宋体"/>
          <w:color w:val="000000" w:themeColor="text1"/>
          <w:sz w:val="24"/>
          <w:szCs w:val="24"/>
        </w:rPr>
        <w:t xml:space="preserve"> 2006; </w:t>
      </w:r>
      <w:r w:rsidRPr="00C74122">
        <w:rPr>
          <w:rFonts w:ascii="Book Antiqua" w:eastAsia="宋体" w:hAnsi="Book Antiqua" w:cs="宋体"/>
          <w:b/>
          <w:bCs/>
          <w:color w:val="000000" w:themeColor="text1"/>
          <w:sz w:val="24"/>
          <w:szCs w:val="24"/>
        </w:rPr>
        <w:t>163</w:t>
      </w:r>
      <w:r w:rsidRPr="00C74122">
        <w:rPr>
          <w:rFonts w:ascii="Book Antiqua" w:eastAsia="宋体" w:hAnsi="Book Antiqua" w:cs="宋体"/>
          <w:color w:val="000000" w:themeColor="text1"/>
          <w:sz w:val="24"/>
          <w:szCs w:val="24"/>
        </w:rPr>
        <w:t>: 1103-1105 [PMID: 16741214 DOI: 10.1176/appi.ajp.163.6.1103]</w:t>
      </w:r>
    </w:p>
    <w:p w14:paraId="74CEDD01"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6 </w:t>
      </w:r>
      <w:r w:rsidRPr="00C74122">
        <w:rPr>
          <w:rFonts w:ascii="Book Antiqua" w:eastAsia="宋体" w:hAnsi="Book Antiqua" w:cs="宋体"/>
          <w:b/>
          <w:bCs/>
          <w:color w:val="000000" w:themeColor="text1"/>
          <w:sz w:val="24"/>
          <w:szCs w:val="24"/>
        </w:rPr>
        <w:t>Hu XZ</w:t>
      </w:r>
      <w:r w:rsidRPr="00C74122">
        <w:rPr>
          <w:rFonts w:ascii="Book Antiqua" w:eastAsia="宋体" w:hAnsi="Book Antiqua" w:cs="宋体"/>
          <w:color w:val="000000" w:themeColor="text1"/>
          <w:sz w:val="24"/>
          <w:szCs w:val="24"/>
        </w:rPr>
        <w:t xml:space="preserve">, Lipsky RH, Zhu G, Akhtar LA, Taubman J, Greenberg BD, Xu K, Arnold PD, Richter MA, Kennedy JL, Murphy DL, Goldman D. Serotonin transporter promoter gain-of-function genotypes are linked to obsessive-compulsive disorder. </w:t>
      </w:r>
      <w:r w:rsidRPr="00C74122">
        <w:rPr>
          <w:rFonts w:ascii="Book Antiqua" w:eastAsia="宋体" w:hAnsi="Book Antiqua" w:cs="宋体"/>
          <w:i/>
          <w:iCs/>
          <w:color w:val="000000" w:themeColor="text1"/>
          <w:sz w:val="24"/>
          <w:szCs w:val="24"/>
        </w:rPr>
        <w:t>Am J Hum Genet</w:t>
      </w:r>
      <w:r w:rsidRPr="00C74122">
        <w:rPr>
          <w:rFonts w:ascii="Book Antiqua" w:eastAsia="宋体" w:hAnsi="Book Antiqua" w:cs="宋体"/>
          <w:color w:val="000000" w:themeColor="text1"/>
          <w:sz w:val="24"/>
          <w:szCs w:val="24"/>
        </w:rPr>
        <w:t xml:space="preserve"> 2006; </w:t>
      </w:r>
      <w:r w:rsidRPr="00C74122">
        <w:rPr>
          <w:rFonts w:ascii="Book Antiqua" w:eastAsia="宋体" w:hAnsi="Book Antiqua" w:cs="宋体"/>
          <w:b/>
          <w:bCs/>
          <w:color w:val="000000" w:themeColor="text1"/>
          <w:sz w:val="24"/>
          <w:szCs w:val="24"/>
        </w:rPr>
        <w:t>78</w:t>
      </w:r>
      <w:r w:rsidRPr="00C74122">
        <w:rPr>
          <w:rFonts w:ascii="Book Antiqua" w:eastAsia="宋体" w:hAnsi="Book Antiqua" w:cs="宋体"/>
          <w:color w:val="000000" w:themeColor="text1"/>
          <w:sz w:val="24"/>
          <w:szCs w:val="24"/>
        </w:rPr>
        <w:t>: 815-826 [PMID: 16642437 DOI: 10.1086/503850]</w:t>
      </w:r>
    </w:p>
    <w:p w14:paraId="3F0168E6"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7 </w:t>
      </w:r>
      <w:r w:rsidRPr="00C74122">
        <w:rPr>
          <w:rFonts w:ascii="Book Antiqua" w:eastAsia="宋体" w:hAnsi="Book Antiqua" w:cs="宋体"/>
          <w:b/>
          <w:bCs/>
          <w:color w:val="000000" w:themeColor="text1"/>
          <w:sz w:val="24"/>
          <w:szCs w:val="24"/>
        </w:rPr>
        <w:t>Lesch KP</w:t>
      </w:r>
      <w:r w:rsidRPr="00C74122">
        <w:rPr>
          <w:rFonts w:ascii="Book Antiqua" w:eastAsia="宋体" w:hAnsi="Book Antiqua" w:cs="宋体"/>
          <w:color w:val="000000" w:themeColor="text1"/>
          <w:sz w:val="24"/>
          <w:szCs w:val="24"/>
        </w:rPr>
        <w:t xml:space="preserve">, Bengel D, Heils A, Sabol SZ, Greenberg BD, Petri S, Benjamin J, Müller CR, Hamer DH, Murphy DL. </w:t>
      </w:r>
      <w:proofErr w:type="gramStart"/>
      <w:r w:rsidRPr="00C74122">
        <w:rPr>
          <w:rFonts w:ascii="Book Antiqua" w:eastAsia="宋体" w:hAnsi="Book Antiqua" w:cs="宋体"/>
          <w:color w:val="000000" w:themeColor="text1"/>
          <w:sz w:val="24"/>
          <w:szCs w:val="24"/>
        </w:rPr>
        <w:t>Association of anxiety-related traits with a polymorphism in the serotonin transporter gene regulatory region.</w:t>
      </w:r>
      <w:proofErr w:type="gramEnd"/>
      <w:r w:rsidRPr="00C74122">
        <w:rPr>
          <w:rFonts w:ascii="Book Antiqua" w:eastAsia="宋体" w:hAnsi="Book Antiqua" w:cs="宋体"/>
          <w:color w:val="000000" w:themeColor="text1"/>
          <w:sz w:val="24"/>
          <w:szCs w:val="24"/>
        </w:rPr>
        <w:t xml:space="preserve"> </w:t>
      </w:r>
      <w:r w:rsidRPr="00C74122">
        <w:rPr>
          <w:rFonts w:ascii="Book Antiqua" w:eastAsia="宋体" w:hAnsi="Book Antiqua" w:cs="宋体"/>
          <w:i/>
          <w:iCs/>
          <w:color w:val="000000" w:themeColor="text1"/>
          <w:sz w:val="24"/>
          <w:szCs w:val="24"/>
        </w:rPr>
        <w:t>Science</w:t>
      </w:r>
      <w:r w:rsidRPr="00C74122">
        <w:rPr>
          <w:rFonts w:ascii="Book Antiqua" w:eastAsia="宋体" w:hAnsi="Book Antiqua" w:cs="宋体"/>
          <w:color w:val="000000" w:themeColor="text1"/>
          <w:sz w:val="24"/>
          <w:szCs w:val="24"/>
        </w:rPr>
        <w:t xml:space="preserve"> 1996; </w:t>
      </w:r>
      <w:r w:rsidRPr="00C74122">
        <w:rPr>
          <w:rFonts w:ascii="Book Antiqua" w:eastAsia="宋体" w:hAnsi="Book Antiqua" w:cs="宋体"/>
          <w:b/>
          <w:bCs/>
          <w:color w:val="000000" w:themeColor="text1"/>
          <w:sz w:val="24"/>
          <w:szCs w:val="24"/>
        </w:rPr>
        <w:t>274</w:t>
      </w:r>
      <w:r w:rsidRPr="00C74122">
        <w:rPr>
          <w:rFonts w:ascii="Book Antiqua" w:eastAsia="宋体" w:hAnsi="Book Antiqua" w:cs="宋体"/>
          <w:color w:val="000000" w:themeColor="text1"/>
          <w:sz w:val="24"/>
          <w:szCs w:val="24"/>
        </w:rPr>
        <w:t>: 1527-1531 [PMID: 8929413 DOI: 10.1126/science.274.5292.1527]</w:t>
      </w:r>
    </w:p>
    <w:p w14:paraId="34220ADC"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8 </w:t>
      </w:r>
      <w:r w:rsidRPr="00C74122">
        <w:rPr>
          <w:rFonts w:ascii="Book Antiqua" w:eastAsia="宋体" w:hAnsi="Book Antiqua" w:cs="宋体"/>
          <w:b/>
          <w:bCs/>
          <w:color w:val="000000" w:themeColor="text1"/>
          <w:sz w:val="24"/>
          <w:szCs w:val="24"/>
        </w:rPr>
        <w:t>Amstadter AB</w:t>
      </w:r>
      <w:r w:rsidRPr="00C74122">
        <w:rPr>
          <w:rFonts w:ascii="Book Antiqua" w:eastAsia="宋体" w:hAnsi="Book Antiqua" w:cs="宋体"/>
          <w:color w:val="000000" w:themeColor="text1"/>
          <w:sz w:val="24"/>
          <w:szCs w:val="24"/>
        </w:rPr>
        <w:t xml:space="preserve">, Daughters SB, Macpherson L, Reynolds EK, Danielson CK, Wang F, Potenza MN, Gelernter J, Lejuez CW. Genetic associations with performance on a behavioral measure of distress intolerance. </w:t>
      </w:r>
      <w:r w:rsidRPr="00C74122">
        <w:rPr>
          <w:rFonts w:ascii="Book Antiqua" w:eastAsia="宋体" w:hAnsi="Book Antiqua" w:cs="宋体"/>
          <w:i/>
          <w:iCs/>
          <w:color w:val="000000" w:themeColor="text1"/>
          <w:sz w:val="24"/>
          <w:szCs w:val="24"/>
        </w:rPr>
        <w:t>J Psychiatr Res</w:t>
      </w:r>
      <w:r w:rsidRPr="00C74122">
        <w:rPr>
          <w:rFonts w:ascii="Book Antiqua" w:eastAsia="宋体" w:hAnsi="Book Antiqua" w:cs="宋体"/>
          <w:color w:val="000000" w:themeColor="text1"/>
          <w:sz w:val="24"/>
          <w:szCs w:val="24"/>
        </w:rPr>
        <w:t xml:space="preserve"> 2012; </w:t>
      </w:r>
      <w:r w:rsidRPr="00C74122">
        <w:rPr>
          <w:rFonts w:ascii="Book Antiqua" w:eastAsia="宋体" w:hAnsi="Book Antiqua" w:cs="宋体"/>
          <w:b/>
          <w:bCs/>
          <w:color w:val="000000" w:themeColor="text1"/>
          <w:sz w:val="24"/>
          <w:szCs w:val="24"/>
        </w:rPr>
        <w:t>46</w:t>
      </w:r>
      <w:r w:rsidRPr="00C74122">
        <w:rPr>
          <w:rFonts w:ascii="Book Antiqua" w:eastAsia="宋体" w:hAnsi="Book Antiqua" w:cs="宋体"/>
          <w:color w:val="000000" w:themeColor="text1"/>
          <w:sz w:val="24"/>
          <w:szCs w:val="24"/>
        </w:rPr>
        <w:t>: 87-94 [PMID: 22024485 DOI: 10.1016/j.jpsychires.2011.09.017]</w:t>
      </w:r>
    </w:p>
    <w:p w14:paraId="19076275"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9 </w:t>
      </w:r>
      <w:r w:rsidRPr="00C74122">
        <w:rPr>
          <w:rFonts w:ascii="Book Antiqua" w:eastAsia="宋体" w:hAnsi="Book Antiqua" w:cs="宋体"/>
          <w:b/>
          <w:bCs/>
          <w:color w:val="000000" w:themeColor="text1"/>
          <w:sz w:val="24"/>
          <w:szCs w:val="24"/>
        </w:rPr>
        <w:t>Munafò MR</w:t>
      </w:r>
      <w:r w:rsidRPr="00C74122">
        <w:rPr>
          <w:rFonts w:ascii="Book Antiqua" w:eastAsia="宋体" w:hAnsi="Book Antiqua" w:cs="宋体"/>
          <w:color w:val="000000" w:themeColor="text1"/>
          <w:sz w:val="24"/>
          <w:szCs w:val="24"/>
        </w:rPr>
        <w:t xml:space="preserve">, Brown SM, Hariri AR. Serotonin transporter (5-HTTLPR) genotype and amygdala activation: a meta-analysis. </w:t>
      </w:r>
      <w:r w:rsidRPr="00C74122">
        <w:rPr>
          <w:rFonts w:ascii="Book Antiqua" w:eastAsia="宋体" w:hAnsi="Book Antiqua" w:cs="宋体"/>
          <w:i/>
          <w:iCs/>
          <w:color w:val="000000" w:themeColor="text1"/>
          <w:sz w:val="24"/>
          <w:szCs w:val="24"/>
        </w:rPr>
        <w:t>Biol Psychiatry</w:t>
      </w:r>
      <w:r w:rsidRPr="00C74122">
        <w:rPr>
          <w:rFonts w:ascii="Book Antiqua" w:eastAsia="宋体" w:hAnsi="Book Antiqua" w:cs="宋体"/>
          <w:color w:val="000000" w:themeColor="text1"/>
          <w:sz w:val="24"/>
          <w:szCs w:val="24"/>
        </w:rPr>
        <w:t xml:space="preserve"> 2008; </w:t>
      </w:r>
      <w:r w:rsidRPr="00C74122">
        <w:rPr>
          <w:rFonts w:ascii="Book Antiqua" w:eastAsia="宋体" w:hAnsi="Book Antiqua" w:cs="宋体"/>
          <w:b/>
          <w:bCs/>
          <w:color w:val="000000" w:themeColor="text1"/>
          <w:sz w:val="24"/>
          <w:szCs w:val="24"/>
        </w:rPr>
        <w:t>63</w:t>
      </w:r>
      <w:r w:rsidRPr="00C74122">
        <w:rPr>
          <w:rFonts w:ascii="Book Antiqua" w:eastAsia="宋体" w:hAnsi="Book Antiqua" w:cs="宋体"/>
          <w:color w:val="000000" w:themeColor="text1"/>
          <w:sz w:val="24"/>
          <w:szCs w:val="24"/>
        </w:rPr>
        <w:t>: 852-857 [PMID: 17949693 DOI: 10.1016/j.biopsych.2007.08.016]</w:t>
      </w:r>
    </w:p>
    <w:p w14:paraId="4B58CF63"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10 </w:t>
      </w:r>
      <w:r w:rsidRPr="00C74122">
        <w:rPr>
          <w:rFonts w:ascii="Book Antiqua" w:eastAsia="宋体" w:hAnsi="Book Antiqua" w:cs="宋体"/>
          <w:b/>
          <w:bCs/>
          <w:color w:val="000000" w:themeColor="text1"/>
          <w:sz w:val="24"/>
          <w:szCs w:val="24"/>
        </w:rPr>
        <w:t>Hariri AR</w:t>
      </w:r>
      <w:r w:rsidRPr="00C74122">
        <w:rPr>
          <w:rFonts w:ascii="Book Antiqua" w:eastAsia="宋体" w:hAnsi="Book Antiqua" w:cs="宋体"/>
          <w:color w:val="000000" w:themeColor="text1"/>
          <w:sz w:val="24"/>
          <w:szCs w:val="24"/>
        </w:rPr>
        <w:t xml:space="preserve">, Mattay VS, Tessitore A, Kolachana B, Fera F, Goldman D, Egan MF, Weinberger DR. Serotonin transporter genetic variation and the response of the human amygdala. </w:t>
      </w:r>
      <w:r w:rsidRPr="00C74122">
        <w:rPr>
          <w:rFonts w:ascii="Book Antiqua" w:eastAsia="宋体" w:hAnsi="Book Antiqua" w:cs="宋体"/>
          <w:i/>
          <w:iCs/>
          <w:color w:val="000000" w:themeColor="text1"/>
          <w:sz w:val="24"/>
          <w:szCs w:val="24"/>
        </w:rPr>
        <w:t>Science</w:t>
      </w:r>
      <w:r w:rsidRPr="00C74122">
        <w:rPr>
          <w:rFonts w:ascii="Book Antiqua" w:eastAsia="宋体" w:hAnsi="Book Antiqua" w:cs="宋体"/>
          <w:color w:val="000000" w:themeColor="text1"/>
          <w:sz w:val="24"/>
          <w:szCs w:val="24"/>
        </w:rPr>
        <w:t xml:space="preserve"> 2002; </w:t>
      </w:r>
      <w:r w:rsidRPr="00C74122">
        <w:rPr>
          <w:rFonts w:ascii="Book Antiqua" w:eastAsia="宋体" w:hAnsi="Book Antiqua" w:cs="宋体"/>
          <w:b/>
          <w:bCs/>
          <w:color w:val="000000" w:themeColor="text1"/>
          <w:sz w:val="24"/>
          <w:szCs w:val="24"/>
        </w:rPr>
        <w:t>297</w:t>
      </w:r>
      <w:r w:rsidRPr="00C74122">
        <w:rPr>
          <w:rFonts w:ascii="Book Antiqua" w:eastAsia="宋体" w:hAnsi="Book Antiqua" w:cs="宋体"/>
          <w:color w:val="000000" w:themeColor="text1"/>
          <w:sz w:val="24"/>
          <w:szCs w:val="24"/>
        </w:rPr>
        <w:t>: 400-403 [PMID: 12130784 DOI: 10.1126/science.1071829]</w:t>
      </w:r>
    </w:p>
    <w:p w14:paraId="2918DB3D"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11 </w:t>
      </w:r>
      <w:r w:rsidRPr="00C74122">
        <w:rPr>
          <w:rFonts w:ascii="Book Antiqua" w:eastAsia="宋体" w:hAnsi="Book Antiqua" w:cs="宋体"/>
          <w:b/>
          <w:bCs/>
          <w:color w:val="000000" w:themeColor="text1"/>
          <w:sz w:val="24"/>
          <w:szCs w:val="24"/>
        </w:rPr>
        <w:t>Hankin BL</w:t>
      </w:r>
      <w:r w:rsidRPr="00C74122">
        <w:rPr>
          <w:rFonts w:ascii="Book Antiqua" w:eastAsia="宋体" w:hAnsi="Book Antiqua" w:cs="宋体"/>
          <w:color w:val="000000" w:themeColor="text1"/>
          <w:sz w:val="24"/>
          <w:szCs w:val="24"/>
        </w:rPr>
        <w:t xml:space="preserve">, Barrocas AL, Jenness J, Oppenheimer CW, Badanes LS, Abela JR, Young J, Smolen A. Association between 5-HTTLPR and Borderline Personality Disorder Traits among Youth. </w:t>
      </w:r>
      <w:r w:rsidRPr="00C74122">
        <w:rPr>
          <w:rFonts w:ascii="Book Antiqua" w:eastAsia="宋体" w:hAnsi="Book Antiqua" w:cs="宋体"/>
          <w:i/>
          <w:iCs/>
          <w:color w:val="000000" w:themeColor="text1"/>
          <w:sz w:val="24"/>
          <w:szCs w:val="24"/>
        </w:rPr>
        <w:t>Front Psychiatry</w:t>
      </w:r>
      <w:r w:rsidRPr="00C74122">
        <w:rPr>
          <w:rFonts w:ascii="Book Antiqua" w:eastAsia="宋体" w:hAnsi="Book Antiqua" w:cs="宋体"/>
          <w:color w:val="000000" w:themeColor="text1"/>
          <w:sz w:val="24"/>
          <w:szCs w:val="24"/>
        </w:rPr>
        <w:t xml:space="preserve"> 2011; </w:t>
      </w:r>
      <w:r w:rsidRPr="00C74122">
        <w:rPr>
          <w:rFonts w:ascii="Book Antiqua" w:eastAsia="宋体" w:hAnsi="Book Antiqua" w:cs="宋体"/>
          <w:b/>
          <w:bCs/>
          <w:color w:val="000000" w:themeColor="text1"/>
          <w:sz w:val="24"/>
          <w:szCs w:val="24"/>
        </w:rPr>
        <w:t>2</w:t>
      </w:r>
      <w:r w:rsidRPr="00C74122">
        <w:rPr>
          <w:rFonts w:ascii="Book Antiqua" w:eastAsia="宋体" w:hAnsi="Book Antiqua" w:cs="宋体"/>
          <w:color w:val="000000" w:themeColor="text1"/>
          <w:sz w:val="24"/>
          <w:szCs w:val="24"/>
        </w:rPr>
        <w:t>: 6 [PMID: 21556276 DOI: 10.3389/fpsyt.2011.00006]</w:t>
      </w:r>
    </w:p>
    <w:p w14:paraId="399F7792"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12 </w:t>
      </w:r>
      <w:r w:rsidRPr="00C74122">
        <w:rPr>
          <w:rFonts w:ascii="Book Antiqua" w:eastAsia="宋体" w:hAnsi="Book Antiqua" w:cs="宋体"/>
          <w:b/>
          <w:bCs/>
          <w:color w:val="000000" w:themeColor="text1"/>
          <w:sz w:val="24"/>
          <w:szCs w:val="24"/>
        </w:rPr>
        <w:t>Zimmermann P</w:t>
      </w:r>
      <w:r w:rsidRPr="00C74122">
        <w:rPr>
          <w:rFonts w:ascii="Book Antiqua" w:eastAsia="宋体" w:hAnsi="Book Antiqua" w:cs="宋体"/>
          <w:color w:val="000000" w:themeColor="text1"/>
          <w:sz w:val="24"/>
          <w:szCs w:val="24"/>
        </w:rPr>
        <w:t xml:space="preserve">, Mohr C, Spangler G. Genetic and attachment influences on adolescents' regulation of autonomy and aggressiveness. </w:t>
      </w:r>
      <w:r w:rsidRPr="00C74122">
        <w:rPr>
          <w:rFonts w:ascii="Book Antiqua" w:eastAsia="宋体" w:hAnsi="Book Antiqua" w:cs="宋体"/>
          <w:i/>
          <w:iCs/>
          <w:color w:val="000000" w:themeColor="text1"/>
          <w:sz w:val="24"/>
          <w:szCs w:val="24"/>
        </w:rPr>
        <w:t>J Child Psychol Psychiatry</w:t>
      </w:r>
      <w:r w:rsidRPr="00C74122">
        <w:rPr>
          <w:rFonts w:ascii="Book Antiqua" w:eastAsia="宋体" w:hAnsi="Book Antiqua" w:cs="宋体"/>
          <w:color w:val="000000" w:themeColor="text1"/>
          <w:sz w:val="24"/>
          <w:szCs w:val="24"/>
        </w:rPr>
        <w:t xml:space="preserve"> 2009; </w:t>
      </w:r>
      <w:r w:rsidRPr="00C74122">
        <w:rPr>
          <w:rFonts w:ascii="Book Antiqua" w:eastAsia="宋体" w:hAnsi="Book Antiqua" w:cs="宋体"/>
          <w:b/>
          <w:bCs/>
          <w:color w:val="000000" w:themeColor="text1"/>
          <w:sz w:val="24"/>
          <w:szCs w:val="24"/>
        </w:rPr>
        <w:t>50</w:t>
      </w:r>
      <w:r w:rsidRPr="00C74122">
        <w:rPr>
          <w:rFonts w:ascii="Book Antiqua" w:eastAsia="宋体" w:hAnsi="Book Antiqua" w:cs="宋体"/>
          <w:color w:val="000000" w:themeColor="text1"/>
          <w:sz w:val="24"/>
          <w:szCs w:val="24"/>
        </w:rPr>
        <w:t>: 1339-1347 [PMID: 19769585 DOI: 10.1111/j.1469-7610.2009.02158.x]</w:t>
      </w:r>
    </w:p>
    <w:p w14:paraId="35BAEFA9"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lastRenderedPageBreak/>
        <w:t xml:space="preserve">13 </w:t>
      </w:r>
      <w:r w:rsidRPr="00C74122">
        <w:rPr>
          <w:rFonts w:ascii="Book Antiqua" w:eastAsia="宋体" w:hAnsi="Book Antiqua" w:cs="宋体"/>
          <w:b/>
          <w:bCs/>
          <w:color w:val="000000" w:themeColor="text1"/>
          <w:sz w:val="24"/>
          <w:szCs w:val="24"/>
        </w:rPr>
        <w:t>Pacheco J</w:t>
      </w:r>
      <w:r w:rsidRPr="00C74122">
        <w:rPr>
          <w:rFonts w:ascii="Book Antiqua" w:eastAsia="宋体" w:hAnsi="Book Antiqua" w:cs="宋体"/>
          <w:color w:val="000000" w:themeColor="text1"/>
          <w:sz w:val="24"/>
          <w:szCs w:val="24"/>
        </w:rPr>
        <w:t xml:space="preserve">, Beevers CG, Benavides C, McGeary J, Stice E, Schnyer DM. Frontal-limbic white matter pathway associations with the serotonin transporter gene promoter region (5-HTTLPR) polymorphism. </w:t>
      </w:r>
      <w:r w:rsidRPr="00C74122">
        <w:rPr>
          <w:rFonts w:ascii="Book Antiqua" w:eastAsia="宋体" w:hAnsi="Book Antiqua" w:cs="宋体"/>
          <w:i/>
          <w:iCs/>
          <w:color w:val="000000" w:themeColor="text1"/>
          <w:sz w:val="24"/>
          <w:szCs w:val="24"/>
        </w:rPr>
        <w:t>J Neurosci</w:t>
      </w:r>
      <w:r w:rsidRPr="00C74122">
        <w:rPr>
          <w:rFonts w:ascii="Book Antiqua" w:eastAsia="宋体" w:hAnsi="Book Antiqua" w:cs="宋体"/>
          <w:color w:val="000000" w:themeColor="text1"/>
          <w:sz w:val="24"/>
          <w:szCs w:val="24"/>
        </w:rPr>
        <w:t xml:space="preserve"> 2009; </w:t>
      </w:r>
      <w:r w:rsidRPr="00C74122">
        <w:rPr>
          <w:rFonts w:ascii="Book Antiqua" w:eastAsia="宋体" w:hAnsi="Book Antiqua" w:cs="宋体"/>
          <w:b/>
          <w:bCs/>
          <w:color w:val="000000" w:themeColor="text1"/>
          <w:sz w:val="24"/>
          <w:szCs w:val="24"/>
        </w:rPr>
        <w:t>29</w:t>
      </w:r>
      <w:r w:rsidRPr="00C74122">
        <w:rPr>
          <w:rFonts w:ascii="Book Antiqua" w:eastAsia="宋体" w:hAnsi="Book Antiqua" w:cs="宋体"/>
          <w:color w:val="000000" w:themeColor="text1"/>
          <w:sz w:val="24"/>
          <w:szCs w:val="24"/>
        </w:rPr>
        <w:t>: 6229-6233 [PMID: 19439600 DOI: 10.1523/JNEUROSCI.0896-09.2009]</w:t>
      </w:r>
    </w:p>
    <w:p w14:paraId="5F88F524"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14 </w:t>
      </w:r>
      <w:r w:rsidRPr="00C74122">
        <w:rPr>
          <w:rFonts w:ascii="Book Antiqua" w:eastAsia="宋体" w:hAnsi="Book Antiqua" w:cs="宋体"/>
          <w:b/>
          <w:bCs/>
          <w:color w:val="000000" w:themeColor="text1"/>
          <w:sz w:val="24"/>
          <w:szCs w:val="24"/>
        </w:rPr>
        <w:t>Barnea-Goraly N</w:t>
      </w:r>
      <w:r w:rsidRPr="00C74122">
        <w:rPr>
          <w:rFonts w:ascii="Book Antiqua" w:eastAsia="宋体" w:hAnsi="Book Antiqua" w:cs="宋体"/>
          <w:color w:val="000000" w:themeColor="text1"/>
          <w:sz w:val="24"/>
          <w:szCs w:val="24"/>
        </w:rPr>
        <w:t xml:space="preserve">, Menon V, Eckert M, Tamm L, Bammer R, Karchemskiy A, Dant CC, Reiss AL. White matter development during childhood and adolescence: a cross-sectional diffusion tensor imaging study. </w:t>
      </w:r>
      <w:r w:rsidRPr="00C74122">
        <w:rPr>
          <w:rFonts w:ascii="Book Antiqua" w:eastAsia="宋体" w:hAnsi="Book Antiqua" w:cs="宋体"/>
          <w:i/>
          <w:iCs/>
          <w:color w:val="000000" w:themeColor="text1"/>
          <w:sz w:val="24"/>
          <w:szCs w:val="24"/>
        </w:rPr>
        <w:t>Cereb Cortex</w:t>
      </w:r>
      <w:r w:rsidRPr="00C74122">
        <w:rPr>
          <w:rFonts w:ascii="Book Antiqua" w:eastAsia="宋体" w:hAnsi="Book Antiqua" w:cs="宋体"/>
          <w:color w:val="000000" w:themeColor="text1"/>
          <w:sz w:val="24"/>
          <w:szCs w:val="24"/>
        </w:rPr>
        <w:t xml:space="preserve"> 2005; </w:t>
      </w:r>
      <w:r w:rsidRPr="00C74122">
        <w:rPr>
          <w:rFonts w:ascii="Book Antiqua" w:eastAsia="宋体" w:hAnsi="Book Antiqua" w:cs="宋体"/>
          <w:b/>
          <w:bCs/>
          <w:color w:val="000000" w:themeColor="text1"/>
          <w:sz w:val="24"/>
          <w:szCs w:val="24"/>
        </w:rPr>
        <w:t>15</w:t>
      </w:r>
      <w:r w:rsidRPr="00C74122">
        <w:rPr>
          <w:rFonts w:ascii="Book Antiqua" w:eastAsia="宋体" w:hAnsi="Book Antiqua" w:cs="宋体"/>
          <w:color w:val="000000" w:themeColor="text1"/>
          <w:sz w:val="24"/>
          <w:szCs w:val="24"/>
        </w:rPr>
        <w:t>: 1848-1854 [PMID: 15758200 DOI: 10.1093/cercor/bhi062]</w:t>
      </w:r>
    </w:p>
    <w:p w14:paraId="2431629C"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15 </w:t>
      </w:r>
      <w:r w:rsidRPr="00C74122">
        <w:rPr>
          <w:rFonts w:ascii="Book Antiqua" w:eastAsia="宋体" w:hAnsi="Book Antiqua" w:cs="宋体"/>
          <w:b/>
          <w:bCs/>
          <w:color w:val="000000" w:themeColor="text1"/>
          <w:sz w:val="24"/>
          <w:szCs w:val="24"/>
        </w:rPr>
        <w:t>Fortier E</w:t>
      </w:r>
      <w:r w:rsidRPr="00C74122">
        <w:rPr>
          <w:rFonts w:ascii="Book Antiqua" w:eastAsia="宋体" w:hAnsi="Book Antiqua" w:cs="宋体"/>
          <w:color w:val="000000" w:themeColor="text1"/>
          <w:sz w:val="24"/>
          <w:szCs w:val="24"/>
        </w:rPr>
        <w:t xml:space="preserve">, Noreau A, Lepore F, Boivin M, Pérusse D, Rouleau GA, Beauregard M. Early influence of the rs4675690 on the neural substrates of sadness. </w:t>
      </w:r>
      <w:r w:rsidRPr="00C74122">
        <w:rPr>
          <w:rFonts w:ascii="Book Antiqua" w:eastAsia="宋体" w:hAnsi="Book Antiqua" w:cs="宋体"/>
          <w:i/>
          <w:iCs/>
          <w:color w:val="000000" w:themeColor="text1"/>
          <w:sz w:val="24"/>
          <w:szCs w:val="24"/>
        </w:rPr>
        <w:t>J Affect Disord</w:t>
      </w:r>
      <w:r w:rsidRPr="00C74122">
        <w:rPr>
          <w:rFonts w:ascii="Book Antiqua" w:eastAsia="宋体" w:hAnsi="Book Antiqua" w:cs="宋体"/>
          <w:color w:val="000000" w:themeColor="text1"/>
          <w:sz w:val="24"/>
          <w:szCs w:val="24"/>
        </w:rPr>
        <w:t xml:space="preserve"> 2011; </w:t>
      </w:r>
      <w:r w:rsidRPr="00C74122">
        <w:rPr>
          <w:rFonts w:ascii="Book Antiqua" w:eastAsia="宋体" w:hAnsi="Book Antiqua" w:cs="宋体"/>
          <w:b/>
          <w:bCs/>
          <w:color w:val="000000" w:themeColor="text1"/>
          <w:sz w:val="24"/>
          <w:szCs w:val="24"/>
        </w:rPr>
        <w:t>135</w:t>
      </w:r>
      <w:r w:rsidRPr="00C74122">
        <w:rPr>
          <w:rFonts w:ascii="Book Antiqua" w:eastAsia="宋体" w:hAnsi="Book Antiqua" w:cs="宋体"/>
          <w:color w:val="000000" w:themeColor="text1"/>
          <w:sz w:val="24"/>
          <w:szCs w:val="24"/>
        </w:rPr>
        <w:t>: 336-340 [PMID: 21807415 DOI: 10.1016/j.jad.2011.06.039]</w:t>
      </w:r>
    </w:p>
    <w:p w14:paraId="15A0D02B"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16 </w:t>
      </w:r>
      <w:r w:rsidRPr="00C74122">
        <w:rPr>
          <w:rFonts w:ascii="Book Antiqua" w:eastAsia="宋体" w:hAnsi="Book Antiqua" w:cs="宋体"/>
          <w:b/>
          <w:bCs/>
          <w:color w:val="000000" w:themeColor="text1"/>
          <w:sz w:val="24"/>
          <w:szCs w:val="24"/>
        </w:rPr>
        <w:t>Spangler G</w:t>
      </w:r>
      <w:r w:rsidRPr="00C74122">
        <w:rPr>
          <w:rFonts w:ascii="Book Antiqua" w:eastAsia="宋体" w:hAnsi="Book Antiqua" w:cs="宋体"/>
          <w:color w:val="000000" w:themeColor="text1"/>
          <w:sz w:val="24"/>
          <w:szCs w:val="24"/>
        </w:rPr>
        <w:t xml:space="preserve">, Johann M, Ronai Z, Zimmermann P. Genetic and environmental influence on attachment disorganization. </w:t>
      </w:r>
      <w:r w:rsidRPr="00C74122">
        <w:rPr>
          <w:rFonts w:ascii="Book Antiqua" w:eastAsia="宋体" w:hAnsi="Book Antiqua" w:cs="宋体"/>
          <w:i/>
          <w:iCs/>
          <w:color w:val="000000" w:themeColor="text1"/>
          <w:sz w:val="24"/>
          <w:szCs w:val="24"/>
        </w:rPr>
        <w:t>J Child Psychol Psychiatry</w:t>
      </w:r>
      <w:r w:rsidRPr="00C74122">
        <w:rPr>
          <w:rFonts w:ascii="Book Antiqua" w:eastAsia="宋体" w:hAnsi="Book Antiqua" w:cs="宋体"/>
          <w:color w:val="000000" w:themeColor="text1"/>
          <w:sz w:val="24"/>
          <w:szCs w:val="24"/>
        </w:rPr>
        <w:t xml:space="preserve"> 2009; </w:t>
      </w:r>
      <w:r w:rsidRPr="00C74122">
        <w:rPr>
          <w:rFonts w:ascii="Book Antiqua" w:eastAsia="宋体" w:hAnsi="Book Antiqua" w:cs="宋体"/>
          <w:b/>
          <w:bCs/>
          <w:color w:val="000000" w:themeColor="text1"/>
          <w:sz w:val="24"/>
          <w:szCs w:val="24"/>
        </w:rPr>
        <w:t>50</w:t>
      </w:r>
      <w:r w:rsidRPr="00C74122">
        <w:rPr>
          <w:rFonts w:ascii="Book Antiqua" w:eastAsia="宋体" w:hAnsi="Book Antiqua" w:cs="宋体"/>
          <w:color w:val="000000" w:themeColor="text1"/>
          <w:sz w:val="24"/>
          <w:szCs w:val="24"/>
        </w:rPr>
        <w:t>: 952-961 [PMID: 19673052 DOI: 10.1111/j.1469-7610.2008.02054.x]</w:t>
      </w:r>
    </w:p>
    <w:p w14:paraId="555EBEC3" w14:textId="77777777" w:rsidR="00F93F4D" w:rsidRPr="00C74122" w:rsidRDefault="00F93F4D"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 xml:space="preserve">17 </w:t>
      </w:r>
      <w:r w:rsidRPr="00C74122">
        <w:rPr>
          <w:rFonts w:ascii="Book Antiqua" w:eastAsia="宋体" w:hAnsi="Book Antiqua" w:cs="宋体"/>
          <w:b/>
          <w:color w:val="000000" w:themeColor="text1"/>
          <w:sz w:val="24"/>
          <w:szCs w:val="24"/>
        </w:rPr>
        <w:t>Lejuez CW,</w:t>
      </w:r>
      <w:r w:rsidRPr="00C74122">
        <w:rPr>
          <w:rFonts w:ascii="Book Antiqua" w:eastAsia="宋体" w:hAnsi="Book Antiqua" w:cs="宋体"/>
          <w:color w:val="000000" w:themeColor="text1"/>
          <w:sz w:val="24"/>
          <w:szCs w:val="24"/>
        </w:rPr>
        <w:t xml:space="preserve"> Kahler CW, Brown RA. A modi</w:t>
      </w:r>
      <w:r w:rsidRPr="00C74122">
        <w:rPr>
          <w:rFonts w:ascii="Book Antiqua" w:eastAsia="MS Mincho" w:hAnsi="Book Antiqua" w:cs="MS Mincho"/>
          <w:color w:val="000000" w:themeColor="text1"/>
          <w:sz w:val="24"/>
          <w:szCs w:val="24"/>
        </w:rPr>
        <w:t>ﬁ</w:t>
      </w:r>
      <w:r w:rsidRPr="00C74122">
        <w:rPr>
          <w:rFonts w:ascii="Book Antiqua" w:eastAsia="宋体" w:hAnsi="Book Antiqua" w:cs="宋体"/>
          <w:color w:val="000000" w:themeColor="text1"/>
          <w:sz w:val="24"/>
          <w:szCs w:val="24"/>
        </w:rPr>
        <w:t xml:space="preserve">ed computer version of the Paced Auditory Serial Addition Task (PASAT) as a laboratory-based stressor: implications for behavioral assessment. </w:t>
      </w:r>
      <w:r w:rsidRPr="00C74122">
        <w:rPr>
          <w:rFonts w:ascii="Book Antiqua" w:eastAsia="宋体" w:hAnsi="Book Antiqua" w:cs="宋体"/>
          <w:i/>
          <w:color w:val="000000" w:themeColor="text1"/>
          <w:sz w:val="24"/>
          <w:szCs w:val="24"/>
        </w:rPr>
        <w:t xml:space="preserve">The Behavior Therapist </w:t>
      </w:r>
      <w:r w:rsidRPr="00C74122">
        <w:rPr>
          <w:rFonts w:ascii="Book Antiqua" w:eastAsia="宋体" w:hAnsi="Book Antiqua" w:cs="宋体"/>
          <w:color w:val="000000" w:themeColor="text1"/>
          <w:sz w:val="24"/>
          <w:szCs w:val="24"/>
        </w:rPr>
        <w:t xml:space="preserve">2006; </w:t>
      </w:r>
      <w:r w:rsidRPr="00C74122">
        <w:rPr>
          <w:rFonts w:ascii="Book Antiqua" w:eastAsia="宋体" w:hAnsi="Book Antiqua" w:cs="宋体"/>
          <w:b/>
          <w:color w:val="000000" w:themeColor="text1"/>
          <w:sz w:val="24"/>
          <w:szCs w:val="24"/>
        </w:rPr>
        <w:t>26</w:t>
      </w:r>
      <w:r w:rsidRPr="00C74122">
        <w:rPr>
          <w:rFonts w:ascii="Book Antiqua" w:eastAsia="宋体" w:hAnsi="Book Antiqua" w:cs="宋体"/>
          <w:color w:val="000000" w:themeColor="text1"/>
          <w:sz w:val="24"/>
          <w:szCs w:val="24"/>
        </w:rPr>
        <w:t>: 290e3</w:t>
      </w:r>
    </w:p>
    <w:p w14:paraId="75068E65" w14:textId="53380064"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18</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Nilsson KW</w:t>
      </w:r>
      <w:r w:rsidR="00F93F4D" w:rsidRPr="00C74122">
        <w:rPr>
          <w:rFonts w:ascii="Book Antiqua" w:eastAsia="宋体" w:hAnsi="Book Antiqua" w:cs="宋体"/>
          <w:color w:val="000000" w:themeColor="text1"/>
          <w:sz w:val="24"/>
          <w:szCs w:val="24"/>
        </w:rPr>
        <w:t xml:space="preserve">, Sjöberg RL, Damberg M, Alm PO, Ohrvik J, Leppert J, Lindström L, Oreland L. Role of the serotonin transporter gene and family function in adolescent alcohol consumption. </w:t>
      </w:r>
      <w:r w:rsidR="00F93F4D" w:rsidRPr="00C74122">
        <w:rPr>
          <w:rFonts w:ascii="Book Antiqua" w:eastAsia="宋体" w:hAnsi="Book Antiqua" w:cs="宋体"/>
          <w:i/>
          <w:iCs/>
          <w:color w:val="000000" w:themeColor="text1"/>
          <w:sz w:val="24"/>
          <w:szCs w:val="24"/>
        </w:rPr>
        <w:t>Alcohol Clin Exp Res</w:t>
      </w:r>
      <w:r w:rsidR="00F93F4D" w:rsidRPr="00C74122">
        <w:rPr>
          <w:rFonts w:ascii="Book Antiqua" w:eastAsia="宋体" w:hAnsi="Book Antiqua" w:cs="宋体"/>
          <w:color w:val="000000" w:themeColor="text1"/>
          <w:sz w:val="24"/>
          <w:szCs w:val="24"/>
        </w:rPr>
        <w:t xml:space="preserve"> 2005; </w:t>
      </w:r>
      <w:r w:rsidR="00F93F4D" w:rsidRPr="00C74122">
        <w:rPr>
          <w:rFonts w:ascii="Book Antiqua" w:eastAsia="宋体" w:hAnsi="Book Antiqua" w:cs="宋体"/>
          <w:b/>
          <w:bCs/>
          <w:color w:val="000000" w:themeColor="text1"/>
          <w:sz w:val="24"/>
          <w:szCs w:val="24"/>
        </w:rPr>
        <w:t>29</w:t>
      </w:r>
      <w:r w:rsidR="00F93F4D" w:rsidRPr="00C74122">
        <w:rPr>
          <w:rFonts w:ascii="Book Antiqua" w:eastAsia="宋体" w:hAnsi="Book Antiqua" w:cs="宋体"/>
          <w:color w:val="000000" w:themeColor="text1"/>
          <w:sz w:val="24"/>
          <w:szCs w:val="24"/>
        </w:rPr>
        <w:t>: 564-570 [PMID: 15834221 DOI: 10.1097/01.ALC.0000159112.98941.B0]</w:t>
      </w:r>
    </w:p>
    <w:p w14:paraId="1791B740" w14:textId="6E9E234B"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19</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Gerra G</w:t>
      </w:r>
      <w:r w:rsidR="00F93F4D" w:rsidRPr="00C74122">
        <w:rPr>
          <w:rFonts w:ascii="Book Antiqua" w:eastAsia="宋体" w:hAnsi="Book Antiqua" w:cs="宋体"/>
          <w:color w:val="000000" w:themeColor="text1"/>
          <w:sz w:val="24"/>
          <w:szCs w:val="24"/>
        </w:rPr>
        <w:t xml:space="preserve">, Garofano L, Zaimovic A, Moi G, Branchi B, Bussandri M, Brambilla F, Donnini C. Association of the serotonin transporter promoter polymorphism with smoking behavior among adolescents. </w:t>
      </w:r>
      <w:r w:rsidR="00F93F4D" w:rsidRPr="00C74122">
        <w:rPr>
          <w:rFonts w:ascii="Book Antiqua" w:eastAsia="宋体" w:hAnsi="Book Antiqua" w:cs="宋体"/>
          <w:i/>
          <w:iCs/>
          <w:color w:val="000000" w:themeColor="text1"/>
          <w:sz w:val="24"/>
          <w:szCs w:val="24"/>
        </w:rPr>
        <w:t>Am J Med Genet B Neuropsychiatr Genet</w:t>
      </w:r>
      <w:r w:rsidR="00F93F4D" w:rsidRPr="00C74122">
        <w:rPr>
          <w:rFonts w:ascii="Book Antiqua" w:eastAsia="宋体" w:hAnsi="Book Antiqua" w:cs="宋体"/>
          <w:color w:val="000000" w:themeColor="text1"/>
          <w:sz w:val="24"/>
          <w:szCs w:val="24"/>
        </w:rPr>
        <w:t xml:space="preserve"> 2005; </w:t>
      </w:r>
      <w:r w:rsidR="00F93F4D" w:rsidRPr="00C74122">
        <w:rPr>
          <w:rFonts w:ascii="Book Antiqua" w:eastAsia="宋体" w:hAnsi="Book Antiqua" w:cs="宋体"/>
          <w:b/>
          <w:bCs/>
          <w:color w:val="000000" w:themeColor="text1"/>
          <w:sz w:val="24"/>
          <w:szCs w:val="24"/>
        </w:rPr>
        <w:t>135B</w:t>
      </w:r>
      <w:r w:rsidR="00F93F4D" w:rsidRPr="00C74122">
        <w:rPr>
          <w:rFonts w:ascii="Book Antiqua" w:eastAsia="宋体" w:hAnsi="Book Antiqua" w:cs="宋体"/>
          <w:color w:val="000000" w:themeColor="text1"/>
          <w:sz w:val="24"/>
          <w:szCs w:val="24"/>
        </w:rPr>
        <w:t>: 73-78 [PMID: 15806583 DOI: 10.1002/ajmg.b.30173]</w:t>
      </w:r>
    </w:p>
    <w:p w14:paraId="4C2FBDC8" w14:textId="3F8B1919"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20</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Araya R</w:t>
      </w:r>
      <w:r w:rsidR="00F93F4D" w:rsidRPr="00C74122">
        <w:rPr>
          <w:rFonts w:ascii="Book Antiqua" w:eastAsia="宋体" w:hAnsi="Book Antiqua" w:cs="宋体"/>
          <w:color w:val="000000" w:themeColor="text1"/>
          <w:sz w:val="24"/>
          <w:szCs w:val="24"/>
        </w:rPr>
        <w:t xml:space="preserve">, Hu X, Heron J, Enoch MA, Evans J, Lewis G, Nutt D, Goldman D. Effects of stressful life events, maternal depression and 5-HTTLPR genotype on emotional symptoms in pre-adolescent children. </w:t>
      </w:r>
      <w:r w:rsidR="00F93F4D" w:rsidRPr="00C74122">
        <w:rPr>
          <w:rFonts w:ascii="Book Antiqua" w:eastAsia="宋体" w:hAnsi="Book Antiqua" w:cs="宋体"/>
          <w:i/>
          <w:iCs/>
          <w:color w:val="000000" w:themeColor="text1"/>
          <w:sz w:val="24"/>
          <w:szCs w:val="24"/>
        </w:rPr>
        <w:t>Am J Med Genet B Neuropsychiatr Genet</w:t>
      </w:r>
      <w:r w:rsidR="00F93F4D" w:rsidRPr="00C74122">
        <w:rPr>
          <w:rFonts w:ascii="Book Antiqua" w:eastAsia="宋体" w:hAnsi="Book Antiqua" w:cs="宋体"/>
          <w:color w:val="000000" w:themeColor="text1"/>
          <w:sz w:val="24"/>
          <w:szCs w:val="24"/>
        </w:rPr>
        <w:t xml:space="preserve"> 2009; </w:t>
      </w:r>
      <w:r w:rsidR="00F93F4D" w:rsidRPr="00C74122">
        <w:rPr>
          <w:rFonts w:ascii="Book Antiqua" w:eastAsia="宋体" w:hAnsi="Book Antiqua" w:cs="宋体"/>
          <w:b/>
          <w:bCs/>
          <w:color w:val="000000" w:themeColor="text1"/>
          <w:sz w:val="24"/>
          <w:szCs w:val="24"/>
        </w:rPr>
        <w:t>150B</w:t>
      </w:r>
      <w:r w:rsidR="00F93F4D" w:rsidRPr="00C74122">
        <w:rPr>
          <w:rFonts w:ascii="Book Antiqua" w:eastAsia="宋体" w:hAnsi="Book Antiqua" w:cs="宋体"/>
          <w:color w:val="000000" w:themeColor="text1"/>
          <w:sz w:val="24"/>
          <w:szCs w:val="24"/>
        </w:rPr>
        <w:t>: 670-682 [PMID: 19016475 DOI: 10.1002/ajmg.b.30888]</w:t>
      </w:r>
    </w:p>
    <w:p w14:paraId="5E908FF3" w14:textId="23AF65B1"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lastRenderedPageBreak/>
        <w:t>21</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Gotlib IH</w:t>
      </w:r>
      <w:r w:rsidR="00F93F4D" w:rsidRPr="00C74122">
        <w:rPr>
          <w:rFonts w:ascii="Book Antiqua" w:eastAsia="宋体" w:hAnsi="Book Antiqua" w:cs="宋体"/>
          <w:color w:val="000000" w:themeColor="text1"/>
          <w:sz w:val="24"/>
          <w:szCs w:val="24"/>
        </w:rPr>
        <w:t xml:space="preserve">, Joormann J, Minor KL, Hallmayer J. HPA axis reactivity: a mechanism underlying the associations among 5-HTTLPR, stress, and depression. </w:t>
      </w:r>
      <w:r w:rsidR="00F93F4D" w:rsidRPr="00C74122">
        <w:rPr>
          <w:rFonts w:ascii="Book Antiqua" w:eastAsia="宋体" w:hAnsi="Book Antiqua" w:cs="宋体"/>
          <w:i/>
          <w:iCs/>
          <w:color w:val="000000" w:themeColor="text1"/>
          <w:sz w:val="24"/>
          <w:szCs w:val="24"/>
        </w:rPr>
        <w:t>Biol Psychiatry</w:t>
      </w:r>
      <w:r w:rsidR="00F93F4D" w:rsidRPr="00C74122">
        <w:rPr>
          <w:rFonts w:ascii="Book Antiqua" w:eastAsia="宋体" w:hAnsi="Book Antiqua" w:cs="宋体"/>
          <w:color w:val="000000" w:themeColor="text1"/>
          <w:sz w:val="24"/>
          <w:szCs w:val="24"/>
        </w:rPr>
        <w:t xml:space="preserve"> 2008; </w:t>
      </w:r>
      <w:r w:rsidR="00F93F4D" w:rsidRPr="00C74122">
        <w:rPr>
          <w:rFonts w:ascii="Book Antiqua" w:eastAsia="宋体" w:hAnsi="Book Antiqua" w:cs="宋体"/>
          <w:b/>
          <w:bCs/>
          <w:color w:val="000000" w:themeColor="text1"/>
          <w:sz w:val="24"/>
          <w:szCs w:val="24"/>
        </w:rPr>
        <w:t>63</w:t>
      </w:r>
      <w:r w:rsidR="00F93F4D" w:rsidRPr="00C74122">
        <w:rPr>
          <w:rFonts w:ascii="Book Antiqua" w:eastAsia="宋体" w:hAnsi="Book Antiqua" w:cs="宋体"/>
          <w:color w:val="000000" w:themeColor="text1"/>
          <w:sz w:val="24"/>
          <w:szCs w:val="24"/>
        </w:rPr>
        <w:t>: 847-851 [PMID: 18005940 DOI: 10.1016/j.biopsych.2007.10.008]</w:t>
      </w:r>
    </w:p>
    <w:p w14:paraId="6AEF4580" w14:textId="2C5D9578" w:rsidR="00F93F4D" w:rsidRPr="00C74122" w:rsidRDefault="006B57E7" w:rsidP="00C74122">
      <w:pPr>
        <w:spacing w:after="0" w:line="360" w:lineRule="auto"/>
        <w:jc w:val="both"/>
        <w:rPr>
          <w:rFonts w:ascii="Book Antiqua" w:eastAsia="宋体" w:hAnsi="Book Antiqua" w:cs="宋体"/>
          <w:color w:val="000000" w:themeColor="text1"/>
          <w:sz w:val="24"/>
          <w:szCs w:val="24"/>
        </w:rPr>
      </w:pPr>
      <w:proofErr w:type="gramStart"/>
      <w:r w:rsidRPr="00C74122">
        <w:rPr>
          <w:rFonts w:ascii="Book Antiqua" w:eastAsia="宋体" w:hAnsi="Book Antiqua" w:cs="宋体"/>
          <w:color w:val="000000" w:themeColor="text1"/>
          <w:sz w:val="24"/>
          <w:szCs w:val="24"/>
        </w:rPr>
        <w:t>22</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Hibbeln JR</w:t>
      </w:r>
      <w:r w:rsidR="00F93F4D" w:rsidRPr="00C74122">
        <w:rPr>
          <w:rFonts w:ascii="Book Antiqua" w:eastAsia="宋体" w:hAnsi="Book Antiqua" w:cs="宋体"/>
          <w:color w:val="000000" w:themeColor="text1"/>
          <w:sz w:val="24"/>
          <w:szCs w:val="24"/>
        </w:rPr>
        <w:t>, Ferguson TA, Blasbalg TL.</w:t>
      </w:r>
      <w:proofErr w:type="gramEnd"/>
      <w:r w:rsidR="00F93F4D" w:rsidRPr="00C74122">
        <w:rPr>
          <w:rFonts w:ascii="Book Antiqua" w:eastAsia="宋体" w:hAnsi="Book Antiqua" w:cs="宋体"/>
          <w:color w:val="000000" w:themeColor="text1"/>
          <w:sz w:val="24"/>
          <w:szCs w:val="24"/>
        </w:rPr>
        <w:t xml:space="preserve"> Omega-3 fatty acid deficiencies in neurodevelopment, aggression and autonomic dysregulation: opportunities for intervention. </w:t>
      </w:r>
      <w:r w:rsidR="00F93F4D" w:rsidRPr="00C74122">
        <w:rPr>
          <w:rFonts w:ascii="Book Antiqua" w:eastAsia="宋体" w:hAnsi="Book Antiqua" w:cs="宋体"/>
          <w:i/>
          <w:iCs/>
          <w:color w:val="000000" w:themeColor="text1"/>
          <w:sz w:val="24"/>
          <w:szCs w:val="24"/>
        </w:rPr>
        <w:t>Int Rev Psychiatry</w:t>
      </w:r>
      <w:r w:rsidR="00F93F4D" w:rsidRPr="00C74122">
        <w:rPr>
          <w:rFonts w:ascii="Book Antiqua" w:eastAsia="宋体" w:hAnsi="Book Antiqua" w:cs="宋体"/>
          <w:color w:val="000000" w:themeColor="text1"/>
          <w:sz w:val="24"/>
          <w:szCs w:val="24"/>
        </w:rPr>
        <w:t xml:space="preserve"> 2006; </w:t>
      </w:r>
      <w:r w:rsidR="00F93F4D" w:rsidRPr="00C74122">
        <w:rPr>
          <w:rFonts w:ascii="Book Antiqua" w:eastAsia="宋体" w:hAnsi="Book Antiqua" w:cs="宋体"/>
          <w:b/>
          <w:bCs/>
          <w:color w:val="000000" w:themeColor="text1"/>
          <w:sz w:val="24"/>
          <w:szCs w:val="24"/>
        </w:rPr>
        <w:t>18</w:t>
      </w:r>
      <w:r w:rsidR="00F93F4D" w:rsidRPr="00C74122">
        <w:rPr>
          <w:rFonts w:ascii="Book Antiqua" w:eastAsia="宋体" w:hAnsi="Book Antiqua" w:cs="宋体"/>
          <w:color w:val="000000" w:themeColor="text1"/>
          <w:sz w:val="24"/>
          <w:szCs w:val="24"/>
        </w:rPr>
        <w:t>: 107-118 [PMID: 16777665 DOI: 10.1080/09540260600582967]</w:t>
      </w:r>
    </w:p>
    <w:p w14:paraId="784A32BD" w14:textId="1EB7C587"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23</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Männistö PT</w:t>
      </w:r>
      <w:r w:rsidR="00F93F4D" w:rsidRPr="00C74122">
        <w:rPr>
          <w:rFonts w:ascii="Book Antiqua" w:eastAsia="宋体" w:hAnsi="Book Antiqua" w:cs="宋体"/>
          <w:color w:val="000000" w:themeColor="text1"/>
          <w:sz w:val="24"/>
          <w:szCs w:val="24"/>
        </w:rPr>
        <w:t xml:space="preserve">, Kaakkola S. Catechol-O-methyltransferase (COMT): biochemistry, molecular biology, pharmacology, and clinical efficacy of the new selective COMT inhibitors. </w:t>
      </w:r>
      <w:r w:rsidR="00F93F4D" w:rsidRPr="00C74122">
        <w:rPr>
          <w:rFonts w:ascii="Book Antiqua" w:eastAsia="宋体" w:hAnsi="Book Antiqua" w:cs="宋体"/>
          <w:i/>
          <w:iCs/>
          <w:color w:val="000000" w:themeColor="text1"/>
          <w:sz w:val="24"/>
          <w:szCs w:val="24"/>
        </w:rPr>
        <w:t>Pharmacol Rev</w:t>
      </w:r>
      <w:r w:rsidR="00F93F4D" w:rsidRPr="00C74122">
        <w:rPr>
          <w:rFonts w:ascii="Book Antiqua" w:eastAsia="宋体" w:hAnsi="Book Antiqua" w:cs="宋体"/>
          <w:color w:val="000000" w:themeColor="text1"/>
          <w:sz w:val="24"/>
          <w:szCs w:val="24"/>
        </w:rPr>
        <w:t xml:space="preserve"> 1999; </w:t>
      </w:r>
      <w:r w:rsidR="00F93F4D" w:rsidRPr="00C74122">
        <w:rPr>
          <w:rFonts w:ascii="Book Antiqua" w:eastAsia="宋体" w:hAnsi="Book Antiqua" w:cs="宋体"/>
          <w:b/>
          <w:bCs/>
          <w:color w:val="000000" w:themeColor="text1"/>
          <w:sz w:val="24"/>
          <w:szCs w:val="24"/>
        </w:rPr>
        <w:t>51</w:t>
      </w:r>
      <w:r w:rsidR="00F93F4D" w:rsidRPr="00C74122">
        <w:rPr>
          <w:rFonts w:ascii="Book Antiqua" w:eastAsia="宋体" w:hAnsi="Book Antiqua" w:cs="宋体"/>
          <w:color w:val="000000" w:themeColor="text1"/>
          <w:sz w:val="24"/>
          <w:szCs w:val="24"/>
        </w:rPr>
        <w:t>: 593-628 [PMID: 10581325]</w:t>
      </w:r>
    </w:p>
    <w:p w14:paraId="5189646F" w14:textId="74877517"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24</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Waugh CE</w:t>
      </w:r>
      <w:r w:rsidR="00F93F4D" w:rsidRPr="00C74122">
        <w:rPr>
          <w:rFonts w:ascii="Book Antiqua" w:eastAsia="宋体" w:hAnsi="Book Antiqua" w:cs="宋体"/>
          <w:color w:val="000000" w:themeColor="text1"/>
          <w:sz w:val="24"/>
          <w:szCs w:val="24"/>
        </w:rPr>
        <w:t xml:space="preserve">, Dearing KF, Joormann J, Gotlib IH. </w:t>
      </w:r>
      <w:proofErr w:type="gramStart"/>
      <w:r w:rsidR="00F93F4D" w:rsidRPr="00C74122">
        <w:rPr>
          <w:rFonts w:ascii="Book Antiqua" w:eastAsia="宋体" w:hAnsi="Book Antiqua" w:cs="宋体"/>
          <w:color w:val="000000" w:themeColor="text1"/>
          <w:sz w:val="24"/>
          <w:szCs w:val="24"/>
        </w:rPr>
        <w:t>Association between the catechol-O-methyltransferase Val158Met polymorphism and self-perceived social acceptance in adolescent girls.</w:t>
      </w:r>
      <w:proofErr w:type="gramEnd"/>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i/>
          <w:iCs/>
          <w:color w:val="000000" w:themeColor="text1"/>
          <w:sz w:val="24"/>
          <w:szCs w:val="24"/>
        </w:rPr>
        <w:t>J Child Adolesc Psychopharmacol</w:t>
      </w:r>
      <w:r w:rsidR="00F93F4D" w:rsidRPr="00C74122">
        <w:rPr>
          <w:rFonts w:ascii="Book Antiqua" w:eastAsia="宋体" w:hAnsi="Book Antiqua" w:cs="宋体"/>
          <w:color w:val="000000" w:themeColor="text1"/>
          <w:sz w:val="24"/>
          <w:szCs w:val="24"/>
        </w:rPr>
        <w:t xml:space="preserve"> 2009; </w:t>
      </w:r>
      <w:r w:rsidR="00F93F4D" w:rsidRPr="00C74122">
        <w:rPr>
          <w:rFonts w:ascii="Book Antiqua" w:eastAsia="宋体" w:hAnsi="Book Antiqua" w:cs="宋体"/>
          <w:b/>
          <w:bCs/>
          <w:color w:val="000000" w:themeColor="text1"/>
          <w:sz w:val="24"/>
          <w:szCs w:val="24"/>
        </w:rPr>
        <w:t>19</w:t>
      </w:r>
      <w:r w:rsidR="00F93F4D" w:rsidRPr="00C74122">
        <w:rPr>
          <w:rFonts w:ascii="Book Antiqua" w:eastAsia="宋体" w:hAnsi="Book Antiqua" w:cs="宋体"/>
          <w:color w:val="000000" w:themeColor="text1"/>
          <w:sz w:val="24"/>
          <w:szCs w:val="24"/>
        </w:rPr>
        <w:t>: 395-401 [PMID: 19702491 DO</w:t>
      </w:r>
      <w:r w:rsidR="00F122A7">
        <w:rPr>
          <w:rFonts w:ascii="Book Antiqua" w:eastAsia="宋体" w:hAnsi="Book Antiqua" w:cs="宋体"/>
          <w:color w:val="000000" w:themeColor="text1"/>
          <w:sz w:val="24"/>
          <w:szCs w:val="24"/>
        </w:rPr>
        <w:t>I: 10.1089/cap.2008.0141</w:t>
      </w:r>
      <w:r w:rsidR="00F93F4D" w:rsidRPr="00C74122">
        <w:rPr>
          <w:rFonts w:ascii="Book Antiqua" w:eastAsia="宋体" w:hAnsi="Book Antiqua" w:cs="宋体"/>
          <w:color w:val="000000" w:themeColor="text1"/>
          <w:sz w:val="24"/>
          <w:szCs w:val="24"/>
        </w:rPr>
        <w:t>]</w:t>
      </w:r>
    </w:p>
    <w:p w14:paraId="1EDEE632" w14:textId="70F926E4"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25</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Egan MF</w:t>
      </w:r>
      <w:r w:rsidR="00F93F4D" w:rsidRPr="00C74122">
        <w:rPr>
          <w:rFonts w:ascii="Book Antiqua" w:eastAsia="宋体" w:hAnsi="Book Antiqua" w:cs="宋体"/>
          <w:color w:val="000000" w:themeColor="text1"/>
          <w:sz w:val="24"/>
          <w:szCs w:val="24"/>
        </w:rPr>
        <w:t xml:space="preserve">, Goldberg TE, Kolachana BS, Callicott JH, Mazzanti CM, Straub RE, Goldman D, Weinberger DR. Effect of COMT Val108/158 Met genotype on frontal lobe function and risk for schizophrenia. </w:t>
      </w:r>
      <w:r w:rsidR="00F93F4D" w:rsidRPr="00C74122">
        <w:rPr>
          <w:rFonts w:ascii="Book Antiqua" w:eastAsia="宋体" w:hAnsi="Book Antiqua" w:cs="宋体"/>
          <w:i/>
          <w:iCs/>
          <w:color w:val="000000" w:themeColor="text1"/>
          <w:sz w:val="24"/>
          <w:szCs w:val="24"/>
        </w:rPr>
        <w:t>Proc Natl Acad Sci U S A</w:t>
      </w:r>
      <w:r w:rsidR="00F93F4D" w:rsidRPr="00C74122">
        <w:rPr>
          <w:rFonts w:ascii="Book Antiqua" w:eastAsia="宋体" w:hAnsi="Book Antiqua" w:cs="宋体"/>
          <w:color w:val="000000" w:themeColor="text1"/>
          <w:sz w:val="24"/>
          <w:szCs w:val="24"/>
        </w:rPr>
        <w:t xml:space="preserve"> 2001; </w:t>
      </w:r>
      <w:r w:rsidR="00F93F4D" w:rsidRPr="00C74122">
        <w:rPr>
          <w:rFonts w:ascii="Book Antiqua" w:eastAsia="宋体" w:hAnsi="Book Antiqua" w:cs="宋体"/>
          <w:b/>
          <w:bCs/>
          <w:color w:val="000000" w:themeColor="text1"/>
          <w:sz w:val="24"/>
          <w:szCs w:val="24"/>
        </w:rPr>
        <w:t>98</w:t>
      </w:r>
      <w:r w:rsidR="00F93F4D" w:rsidRPr="00C74122">
        <w:rPr>
          <w:rFonts w:ascii="Book Antiqua" w:eastAsia="宋体" w:hAnsi="Book Antiqua" w:cs="宋体"/>
          <w:color w:val="000000" w:themeColor="text1"/>
          <w:sz w:val="24"/>
          <w:szCs w:val="24"/>
        </w:rPr>
        <w:t>: 6917-6922 [PMID: 11381111 DOI: 10.1073/pnas.111134598]</w:t>
      </w:r>
    </w:p>
    <w:p w14:paraId="6831C6E8" w14:textId="7928A645"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26</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Tunbridge EM</w:t>
      </w:r>
      <w:r w:rsidR="00F93F4D" w:rsidRPr="00C74122">
        <w:rPr>
          <w:rFonts w:ascii="Book Antiqua" w:eastAsia="宋体" w:hAnsi="Book Antiqua" w:cs="宋体"/>
          <w:color w:val="000000" w:themeColor="text1"/>
          <w:sz w:val="24"/>
          <w:szCs w:val="24"/>
        </w:rPr>
        <w:t xml:space="preserve">, Harrison PJ, Weinberger DR. Catechol-o-methyltransferase, cognition, and psychosis: Val158Met and beyond. </w:t>
      </w:r>
      <w:r w:rsidR="00F93F4D" w:rsidRPr="00C74122">
        <w:rPr>
          <w:rFonts w:ascii="Book Antiqua" w:eastAsia="宋体" w:hAnsi="Book Antiqua" w:cs="宋体"/>
          <w:i/>
          <w:iCs/>
          <w:color w:val="000000" w:themeColor="text1"/>
          <w:sz w:val="24"/>
          <w:szCs w:val="24"/>
        </w:rPr>
        <w:t>Biol Psychiatry</w:t>
      </w:r>
      <w:r w:rsidR="00F93F4D" w:rsidRPr="00C74122">
        <w:rPr>
          <w:rFonts w:ascii="Book Antiqua" w:eastAsia="宋体" w:hAnsi="Book Antiqua" w:cs="宋体"/>
          <w:color w:val="000000" w:themeColor="text1"/>
          <w:sz w:val="24"/>
          <w:szCs w:val="24"/>
        </w:rPr>
        <w:t xml:space="preserve"> 2006; </w:t>
      </w:r>
      <w:r w:rsidR="00F93F4D" w:rsidRPr="00C74122">
        <w:rPr>
          <w:rFonts w:ascii="Book Antiqua" w:eastAsia="宋体" w:hAnsi="Book Antiqua" w:cs="宋体"/>
          <w:b/>
          <w:bCs/>
          <w:color w:val="000000" w:themeColor="text1"/>
          <w:sz w:val="24"/>
          <w:szCs w:val="24"/>
        </w:rPr>
        <w:t>60</w:t>
      </w:r>
      <w:r w:rsidR="00F93F4D" w:rsidRPr="00C74122">
        <w:rPr>
          <w:rFonts w:ascii="Book Antiqua" w:eastAsia="宋体" w:hAnsi="Book Antiqua" w:cs="宋体"/>
          <w:color w:val="000000" w:themeColor="text1"/>
          <w:sz w:val="24"/>
          <w:szCs w:val="24"/>
        </w:rPr>
        <w:t>: 141-151 [PMID: 16476412 DOI: 10.1016/j.biopsych.2005.10.024]</w:t>
      </w:r>
    </w:p>
    <w:p w14:paraId="58A89BB4" w14:textId="65A3C904"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27</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Boettiger CA</w:t>
      </w:r>
      <w:r w:rsidR="00F93F4D" w:rsidRPr="00C74122">
        <w:rPr>
          <w:rFonts w:ascii="Book Antiqua" w:eastAsia="宋体" w:hAnsi="Book Antiqua" w:cs="宋体"/>
          <w:color w:val="000000" w:themeColor="text1"/>
          <w:sz w:val="24"/>
          <w:szCs w:val="24"/>
        </w:rPr>
        <w:t xml:space="preserve">, Mitchell JM, Tavares VC, Robertson M, Joslyn G, D'Esposito M, Fields HL. Immediate reward bias in humans: fronto-parietal networks and a role for the catechol-O-methyltransferase 158(Val/Val) genotype. </w:t>
      </w:r>
      <w:r w:rsidR="00F93F4D" w:rsidRPr="00C74122">
        <w:rPr>
          <w:rFonts w:ascii="Book Antiqua" w:eastAsia="宋体" w:hAnsi="Book Antiqua" w:cs="宋体"/>
          <w:i/>
          <w:iCs/>
          <w:color w:val="000000" w:themeColor="text1"/>
          <w:sz w:val="24"/>
          <w:szCs w:val="24"/>
        </w:rPr>
        <w:t>J Neurosci</w:t>
      </w:r>
      <w:r w:rsidR="00F93F4D" w:rsidRPr="00C74122">
        <w:rPr>
          <w:rFonts w:ascii="Book Antiqua" w:eastAsia="宋体" w:hAnsi="Book Antiqua" w:cs="宋体"/>
          <w:color w:val="000000" w:themeColor="text1"/>
          <w:sz w:val="24"/>
          <w:szCs w:val="24"/>
        </w:rPr>
        <w:t xml:space="preserve"> 2007; </w:t>
      </w:r>
      <w:r w:rsidR="00F93F4D" w:rsidRPr="00C74122">
        <w:rPr>
          <w:rFonts w:ascii="Book Antiqua" w:eastAsia="宋体" w:hAnsi="Book Antiqua" w:cs="宋体"/>
          <w:b/>
          <w:bCs/>
          <w:color w:val="000000" w:themeColor="text1"/>
          <w:sz w:val="24"/>
          <w:szCs w:val="24"/>
        </w:rPr>
        <w:t>27</w:t>
      </w:r>
      <w:r w:rsidR="00F93F4D" w:rsidRPr="00C74122">
        <w:rPr>
          <w:rFonts w:ascii="Book Antiqua" w:eastAsia="宋体" w:hAnsi="Book Antiqua" w:cs="宋体"/>
          <w:color w:val="000000" w:themeColor="text1"/>
          <w:sz w:val="24"/>
          <w:szCs w:val="24"/>
        </w:rPr>
        <w:t>: 14383-14391 [PMID: 18160646 DOI: 10.1523/JNEUROSCI.2551-07.2007]</w:t>
      </w:r>
    </w:p>
    <w:p w14:paraId="576A3808" w14:textId="23548A02"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28</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Althaus M</w:t>
      </w:r>
      <w:r w:rsidR="00F93F4D" w:rsidRPr="00C74122">
        <w:rPr>
          <w:rFonts w:ascii="Book Antiqua" w:eastAsia="宋体" w:hAnsi="Book Antiqua" w:cs="宋体"/>
          <w:color w:val="000000" w:themeColor="text1"/>
          <w:sz w:val="24"/>
          <w:szCs w:val="24"/>
        </w:rPr>
        <w:t xml:space="preserve">, Groen Y, Wijers AA, Mulder LJ, Minderaa RB, Kema IP, Dijck JD, Hartman CA, Hoekstra PJ. </w:t>
      </w:r>
      <w:proofErr w:type="gramStart"/>
      <w:r w:rsidR="00F93F4D" w:rsidRPr="00C74122">
        <w:rPr>
          <w:rFonts w:ascii="Book Antiqua" w:eastAsia="宋体" w:hAnsi="Book Antiqua" w:cs="宋体"/>
          <w:color w:val="000000" w:themeColor="text1"/>
          <w:sz w:val="24"/>
          <w:szCs w:val="24"/>
        </w:rPr>
        <w:t xml:space="preserve">Differential effects of 5-HTTLPR and DRD2/ANKK1 polymorphisms on electrocortical measures of error and feedback processing in </w:t>
      </w:r>
      <w:r w:rsidR="00F93F4D" w:rsidRPr="00C74122">
        <w:rPr>
          <w:rFonts w:ascii="Book Antiqua" w:eastAsia="宋体" w:hAnsi="Book Antiqua" w:cs="宋体"/>
          <w:color w:val="000000" w:themeColor="text1"/>
          <w:sz w:val="24"/>
          <w:szCs w:val="24"/>
        </w:rPr>
        <w:lastRenderedPageBreak/>
        <w:t>children.</w:t>
      </w:r>
      <w:proofErr w:type="gramEnd"/>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i/>
          <w:iCs/>
          <w:color w:val="000000" w:themeColor="text1"/>
          <w:sz w:val="24"/>
          <w:szCs w:val="24"/>
        </w:rPr>
        <w:t>Clin Neurophysiol</w:t>
      </w:r>
      <w:r w:rsidR="00F93F4D" w:rsidRPr="00C74122">
        <w:rPr>
          <w:rFonts w:ascii="Book Antiqua" w:eastAsia="宋体" w:hAnsi="Book Antiqua" w:cs="宋体"/>
          <w:color w:val="000000" w:themeColor="text1"/>
          <w:sz w:val="24"/>
          <w:szCs w:val="24"/>
        </w:rPr>
        <w:t xml:space="preserve"> 2009; </w:t>
      </w:r>
      <w:r w:rsidR="00F93F4D" w:rsidRPr="00C74122">
        <w:rPr>
          <w:rFonts w:ascii="Book Antiqua" w:eastAsia="宋体" w:hAnsi="Book Antiqua" w:cs="宋体"/>
          <w:b/>
          <w:bCs/>
          <w:color w:val="000000" w:themeColor="text1"/>
          <w:sz w:val="24"/>
          <w:szCs w:val="24"/>
        </w:rPr>
        <w:t>120</w:t>
      </w:r>
      <w:r w:rsidR="00F93F4D" w:rsidRPr="00C74122">
        <w:rPr>
          <w:rFonts w:ascii="Book Antiqua" w:eastAsia="宋体" w:hAnsi="Book Antiqua" w:cs="宋体"/>
          <w:color w:val="000000" w:themeColor="text1"/>
          <w:sz w:val="24"/>
          <w:szCs w:val="24"/>
        </w:rPr>
        <w:t>: 93-107 [PMID: 19046929 DOI: 10.1016/j.clinph.2008.10.012]</w:t>
      </w:r>
    </w:p>
    <w:p w14:paraId="20F47D79" w14:textId="7C51BC91"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39</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Huang YY</w:t>
      </w:r>
      <w:r w:rsidR="00F93F4D" w:rsidRPr="00C74122">
        <w:rPr>
          <w:rFonts w:ascii="Book Antiqua" w:eastAsia="宋体" w:hAnsi="Book Antiqua" w:cs="宋体"/>
          <w:color w:val="000000" w:themeColor="text1"/>
          <w:sz w:val="24"/>
          <w:szCs w:val="24"/>
        </w:rPr>
        <w:t xml:space="preserve">, Cate SP, Battistuzzi C, Oquendo MA, Brent D, Mann JJ. </w:t>
      </w:r>
      <w:proofErr w:type="gramStart"/>
      <w:r w:rsidR="00F93F4D" w:rsidRPr="00C74122">
        <w:rPr>
          <w:rFonts w:ascii="Book Antiqua" w:eastAsia="宋体" w:hAnsi="Book Antiqua" w:cs="宋体"/>
          <w:color w:val="000000" w:themeColor="text1"/>
          <w:sz w:val="24"/>
          <w:szCs w:val="24"/>
        </w:rPr>
        <w:t>An association between a functional polymorphism in the monoamine oxidase a gene promoter, impulsive traits and early abuse experiences.</w:t>
      </w:r>
      <w:proofErr w:type="gramEnd"/>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i/>
          <w:iCs/>
          <w:color w:val="000000" w:themeColor="text1"/>
          <w:sz w:val="24"/>
          <w:szCs w:val="24"/>
        </w:rPr>
        <w:t>Neuropsychopharmacology</w:t>
      </w:r>
      <w:r w:rsidR="00F93F4D" w:rsidRPr="00C74122">
        <w:rPr>
          <w:rFonts w:ascii="Book Antiqua" w:eastAsia="宋体" w:hAnsi="Book Antiqua" w:cs="宋体"/>
          <w:color w:val="000000" w:themeColor="text1"/>
          <w:sz w:val="24"/>
          <w:szCs w:val="24"/>
        </w:rPr>
        <w:t xml:space="preserve"> 2004; </w:t>
      </w:r>
      <w:r w:rsidR="00F93F4D" w:rsidRPr="00C74122">
        <w:rPr>
          <w:rFonts w:ascii="Book Antiqua" w:eastAsia="宋体" w:hAnsi="Book Antiqua" w:cs="宋体"/>
          <w:b/>
          <w:bCs/>
          <w:color w:val="000000" w:themeColor="text1"/>
          <w:sz w:val="24"/>
          <w:szCs w:val="24"/>
        </w:rPr>
        <w:t>29</w:t>
      </w:r>
      <w:r w:rsidR="00F93F4D" w:rsidRPr="00C74122">
        <w:rPr>
          <w:rFonts w:ascii="Book Antiqua" w:eastAsia="宋体" w:hAnsi="Book Antiqua" w:cs="宋体"/>
          <w:color w:val="000000" w:themeColor="text1"/>
          <w:sz w:val="24"/>
          <w:szCs w:val="24"/>
        </w:rPr>
        <w:t>: 1498-1505 [PMID: 15150530 DOI: 10.1038/sj.npp.1300455]</w:t>
      </w:r>
    </w:p>
    <w:p w14:paraId="5E7E5A61" w14:textId="52EB5F51"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30</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Manuck SB</w:t>
      </w:r>
      <w:r w:rsidR="00F93F4D" w:rsidRPr="00C74122">
        <w:rPr>
          <w:rFonts w:ascii="Book Antiqua" w:eastAsia="宋体" w:hAnsi="Book Antiqua" w:cs="宋体"/>
          <w:color w:val="000000" w:themeColor="text1"/>
          <w:sz w:val="24"/>
          <w:szCs w:val="24"/>
        </w:rPr>
        <w:t xml:space="preserve">, Flory JD, Ferrell RE, Mann JJ, Muldoon MF. A regulatory polymorphism of the monoamine oxidase-A gene may be associated with variability in aggression, impulsivity, and central nervous system serotonergic responsivity. </w:t>
      </w:r>
      <w:r w:rsidR="00F93F4D" w:rsidRPr="00C74122">
        <w:rPr>
          <w:rFonts w:ascii="Book Antiqua" w:eastAsia="宋体" w:hAnsi="Book Antiqua" w:cs="宋体"/>
          <w:i/>
          <w:iCs/>
          <w:color w:val="000000" w:themeColor="text1"/>
          <w:sz w:val="24"/>
          <w:szCs w:val="24"/>
        </w:rPr>
        <w:t>Psychiatry Res</w:t>
      </w:r>
      <w:r w:rsidR="00F93F4D" w:rsidRPr="00C74122">
        <w:rPr>
          <w:rFonts w:ascii="Book Antiqua" w:eastAsia="宋体" w:hAnsi="Book Antiqua" w:cs="宋体"/>
          <w:color w:val="000000" w:themeColor="text1"/>
          <w:sz w:val="24"/>
          <w:szCs w:val="24"/>
        </w:rPr>
        <w:t xml:space="preserve"> 2000; </w:t>
      </w:r>
      <w:r w:rsidR="00F93F4D" w:rsidRPr="00C74122">
        <w:rPr>
          <w:rFonts w:ascii="Book Antiqua" w:eastAsia="宋体" w:hAnsi="Book Antiqua" w:cs="宋体"/>
          <w:b/>
          <w:bCs/>
          <w:color w:val="000000" w:themeColor="text1"/>
          <w:sz w:val="24"/>
          <w:szCs w:val="24"/>
        </w:rPr>
        <w:t>95</w:t>
      </w:r>
      <w:r w:rsidR="00F93F4D" w:rsidRPr="00C74122">
        <w:rPr>
          <w:rFonts w:ascii="Book Antiqua" w:eastAsia="宋体" w:hAnsi="Book Antiqua" w:cs="宋体"/>
          <w:color w:val="000000" w:themeColor="text1"/>
          <w:sz w:val="24"/>
          <w:szCs w:val="24"/>
        </w:rPr>
        <w:t>: 9-23 [PMID: 10904119 DOI: 10.1016/S0165-1781(00)00162-1]</w:t>
      </w:r>
    </w:p>
    <w:p w14:paraId="305E29C2" w14:textId="6B22116E"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31</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Alia-Klein N</w:t>
      </w:r>
      <w:r w:rsidR="00F93F4D" w:rsidRPr="00C74122">
        <w:rPr>
          <w:rFonts w:ascii="Book Antiqua" w:eastAsia="宋体" w:hAnsi="Book Antiqua" w:cs="宋体"/>
          <w:color w:val="000000" w:themeColor="text1"/>
          <w:sz w:val="24"/>
          <w:szCs w:val="24"/>
        </w:rPr>
        <w:t xml:space="preserve">, Goldstein RZ, Tomasi D, Woicik PA, Moeller SJ, Williams B, Craig IW, Telang F, Biegon A, Wang GJ, Fowler JS, Volkow ND. </w:t>
      </w:r>
      <w:proofErr w:type="gramStart"/>
      <w:r w:rsidR="00F93F4D" w:rsidRPr="00C74122">
        <w:rPr>
          <w:rFonts w:ascii="Book Antiqua" w:eastAsia="宋体" w:hAnsi="Book Antiqua" w:cs="宋体"/>
          <w:color w:val="000000" w:themeColor="text1"/>
          <w:sz w:val="24"/>
          <w:szCs w:val="24"/>
        </w:rPr>
        <w:t>Neural mechanisms of anger regulation as a function of genetic risk for violence.</w:t>
      </w:r>
      <w:proofErr w:type="gramEnd"/>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i/>
          <w:iCs/>
          <w:color w:val="000000" w:themeColor="text1"/>
          <w:sz w:val="24"/>
          <w:szCs w:val="24"/>
        </w:rPr>
        <w:t>Emotion</w:t>
      </w:r>
      <w:r w:rsidR="00F93F4D" w:rsidRPr="00C74122">
        <w:rPr>
          <w:rFonts w:ascii="Book Antiqua" w:eastAsia="宋体" w:hAnsi="Book Antiqua" w:cs="宋体"/>
          <w:color w:val="000000" w:themeColor="text1"/>
          <w:sz w:val="24"/>
          <w:szCs w:val="24"/>
        </w:rPr>
        <w:t xml:space="preserve"> 2009; </w:t>
      </w:r>
      <w:r w:rsidR="00F93F4D" w:rsidRPr="00C74122">
        <w:rPr>
          <w:rFonts w:ascii="Book Antiqua" w:eastAsia="宋体" w:hAnsi="Book Antiqua" w:cs="宋体"/>
          <w:b/>
          <w:bCs/>
          <w:color w:val="000000" w:themeColor="text1"/>
          <w:sz w:val="24"/>
          <w:szCs w:val="24"/>
        </w:rPr>
        <w:t>9</w:t>
      </w:r>
      <w:r w:rsidR="00F93F4D" w:rsidRPr="00C74122">
        <w:rPr>
          <w:rFonts w:ascii="Book Antiqua" w:eastAsia="宋体" w:hAnsi="Book Antiqua" w:cs="宋体"/>
          <w:color w:val="000000" w:themeColor="text1"/>
          <w:sz w:val="24"/>
          <w:szCs w:val="24"/>
        </w:rPr>
        <w:t>: 385-396 [PMID: 19485616 DOI: 10.1037/a0015904]</w:t>
      </w:r>
    </w:p>
    <w:p w14:paraId="2774CE3F" w14:textId="4801E77E" w:rsidR="00F93F4D" w:rsidRPr="00C74122" w:rsidRDefault="006B57E7" w:rsidP="00C74122">
      <w:pPr>
        <w:spacing w:after="0" w:line="360" w:lineRule="auto"/>
        <w:jc w:val="both"/>
        <w:rPr>
          <w:rFonts w:ascii="Book Antiqua" w:eastAsia="宋体" w:hAnsi="Book Antiqua" w:cs="宋体"/>
          <w:color w:val="000000" w:themeColor="text1"/>
          <w:sz w:val="24"/>
          <w:szCs w:val="24"/>
        </w:rPr>
      </w:pPr>
      <w:proofErr w:type="gramStart"/>
      <w:r w:rsidRPr="00C74122">
        <w:rPr>
          <w:rFonts w:ascii="Book Antiqua" w:eastAsia="宋体" w:hAnsi="Book Antiqua" w:cs="宋体"/>
          <w:color w:val="000000" w:themeColor="text1"/>
          <w:sz w:val="24"/>
          <w:szCs w:val="24"/>
        </w:rPr>
        <w:t>32</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Blendy JA</w:t>
      </w:r>
      <w:r w:rsidR="00F93F4D" w:rsidRPr="00C74122">
        <w:rPr>
          <w:rFonts w:ascii="Book Antiqua" w:eastAsia="宋体" w:hAnsi="Book Antiqua" w:cs="宋体"/>
          <w:color w:val="000000" w:themeColor="text1"/>
          <w:sz w:val="24"/>
          <w:szCs w:val="24"/>
        </w:rPr>
        <w:t>.</w:t>
      </w:r>
      <w:proofErr w:type="gramEnd"/>
      <w:r w:rsidR="00F93F4D" w:rsidRPr="00C74122">
        <w:rPr>
          <w:rFonts w:ascii="Book Antiqua" w:eastAsia="宋体" w:hAnsi="Book Antiqua" w:cs="宋体"/>
          <w:color w:val="000000" w:themeColor="text1"/>
          <w:sz w:val="24"/>
          <w:szCs w:val="24"/>
        </w:rPr>
        <w:t xml:space="preserve"> </w:t>
      </w:r>
      <w:proofErr w:type="gramStart"/>
      <w:r w:rsidR="00F93F4D" w:rsidRPr="00C74122">
        <w:rPr>
          <w:rFonts w:ascii="Book Antiqua" w:eastAsia="宋体" w:hAnsi="Book Antiqua" w:cs="宋体"/>
          <w:color w:val="000000" w:themeColor="text1"/>
          <w:sz w:val="24"/>
          <w:szCs w:val="24"/>
        </w:rPr>
        <w:t>The role of CREB in depression and antidepressant treatment.</w:t>
      </w:r>
      <w:proofErr w:type="gramEnd"/>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i/>
          <w:iCs/>
          <w:color w:val="000000" w:themeColor="text1"/>
          <w:sz w:val="24"/>
          <w:szCs w:val="24"/>
        </w:rPr>
        <w:t>Biol Psychiatry</w:t>
      </w:r>
      <w:r w:rsidR="00F93F4D" w:rsidRPr="00C74122">
        <w:rPr>
          <w:rFonts w:ascii="Book Antiqua" w:eastAsia="宋体" w:hAnsi="Book Antiqua" w:cs="宋体"/>
          <w:color w:val="000000" w:themeColor="text1"/>
          <w:sz w:val="24"/>
          <w:szCs w:val="24"/>
        </w:rPr>
        <w:t xml:space="preserve"> 2006; </w:t>
      </w:r>
      <w:r w:rsidR="00F93F4D" w:rsidRPr="00C74122">
        <w:rPr>
          <w:rFonts w:ascii="Book Antiqua" w:eastAsia="宋体" w:hAnsi="Book Antiqua" w:cs="宋体"/>
          <w:b/>
          <w:bCs/>
          <w:color w:val="000000" w:themeColor="text1"/>
          <w:sz w:val="24"/>
          <w:szCs w:val="24"/>
        </w:rPr>
        <w:t>59</w:t>
      </w:r>
      <w:r w:rsidR="00F93F4D" w:rsidRPr="00C74122">
        <w:rPr>
          <w:rFonts w:ascii="Book Antiqua" w:eastAsia="宋体" w:hAnsi="Book Antiqua" w:cs="宋体"/>
          <w:color w:val="000000" w:themeColor="text1"/>
          <w:sz w:val="24"/>
          <w:szCs w:val="24"/>
        </w:rPr>
        <w:t>: 1144-1150 [PMID: 16457782 DOI: 10.1016/j.biopsych.2005.11.003]</w:t>
      </w:r>
    </w:p>
    <w:p w14:paraId="47190766" w14:textId="7334E0B3"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33</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Fortier E</w:t>
      </w:r>
      <w:r w:rsidR="00F93F4D" w:rsidRPr="00C74122">
        <w:rPr>
          <w:rFonts w:ascii="Book Antiqua" w:eastAsia="宋体" w:hAnsi="Book Antiqua" w:cs="宋体"/>
          <w:color w:val="000000" w:themeColor="text1"/>
          <w:sz w:val="24"/>
          <w:szCs w:val="24"/>
        </w:rPr>
        <w:t xml:space="preserve">, Noreau A, Lepore F, Boivin M, Pérusse D, Rouleau GA, Beauregard M. Early impact of 5-HTTLPR polymorphism on the neural correlates of sadness. </w:t>
      </w:r>
      <w:r w:rsidR="00F93F4D" w:rsidRPr="00C74122">
        <w:rPr>
          <w:rFonts w:ascii="Book Antiqua" w:eastAsia="宋体" w:hAnsi="Book Antiqua" w:cs="宋体"/>
          <w:i/>
          <w:iCs/>
          <w:color w:val="000000" w:themeColor="text1"/>
          <w:sz w:val="24"/>
          <w:szCs w:val="24"/>
        </w:rPr>
        <w:t>Neurosci Lett</w:t>
      </w:r>
      <w:r w:rsidR="00F93F4D" w:rsidRPr="00C74122">
        <w:rPr>
          <w:rFonts w:ascii="Book Antiqua" w:eastAsia="宋体" w:hAnsi="Book Antiqua" w:cs="宋体"/>
          <w:color w:val="000000" w:themeColor="text1"/>
          <w:sz w:val="24"/>
          <w:szCs w:val="24"/>
        </w:rPr>
        <w:t xml:space="preserve"> 2010; </w:t>
      </w:r>
      <w:r w:rsidR="00F93F4D" w:rsidRPr="00C74122">
        <w:rPr>
          <w:rFonts w:ascii="Book Antiqua" w:eastAsia="宋体" w:hAnsi="Book Antiqua" w:cs="宋体"/>
          <w:b/>
          <w:bCs/>
          <w:color w:val="000000" w:themeColor="text1"/>
          <w:sz w:val="24"/>
          <w:szCs w:val="24"/>
        </w:rPr>
        <w:t>485</w:t>
      </w:r>
      <w:r w:rsidR="00F93F4D" w:rsidRPr="00C74122">
        <w:rPr>
          <w:rFonts w:ascii="Book Antiqua" w:eastAsia="宋体" w:hAnsi="Book Antiqua" w:cs="宋体"/>
          <w:color w:val="000000" w:themeColor="text1"/>
          <w:sz w:val="24"/>
          <w:szCs w:val="24"/>
        </w:rPr>
        <w:t>: 261-265 [PMID: 20851164 DOI: 10.1016/j.neulet.2010.09.026]</w:t>
      </w:r>
    </w:p>
    <w:p w14:paraId="263DBCF5" w14:textId="7D592BE8"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34</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Breuillaud L</w:t>
      </w:r>
      <w:r w:rsidR="00F93F4D" w:rsidRPr="00C74122">
        <w:rPr>
          <w:rFonts w:ascii="Book Antiqua" w:eastAsia="宋体" w:hAnsi="Book Antiqua" w:cs="宋体"/>
          <w:color w:val="000000" w:themeColor="text1"/>
          <w:sz w:val="24"/>
          <w:szCs w:val="24"/>
        </w:rPr>
        <w:t xml:space="preserve">, Rossetti C, Meylan EM, Mérinat C, Halfon O, Magistretti PJ, Cardinaux JR. Deletion of CREB-regulated transcription coactivator 1 induces pathological aggression, depression-related behaviors, and neuroplasticity genes dysregulation in mice. </w:t>
      </w:r>
      <w:r w:rsidR="00F93F4D" w:rsidRPr="00C74122">
        <w:rPr>
          <w:rFonts w:ascii="Book Antiqua" w:eastAsia="宋体" w:hAnsi="Book Antiqua" w:cs="宋体"/>
          <w:i/>
          <w:iCs/>
          <w:color w:val="000000" w:themeColor="text1"/>
          <w:sz w:val="24"/>
          <w:szCs w:val="24"/>
        </w:rPr>
        <w:t>Biol Psychiatry</w:t>
      </w:r>
      <w:r w:rsidR="00F93F4D" w:rsidRPr="00C74122">
        <w:rPr>
          <w:rFonts w:ascii="Book Antiqua" w:eastAsia="宋体" w:hAnsi="Book Antiqua" w:cs="宋体"/>
          <w:color w:val="000000" w:themeColor="text1"/>
          <w:sz w:val="24"/>
          <w:szCs w:val="24"/>
        </w:rPr>
        <w:t xml:space="preserve"> 2012; </w:t>
      </w:r>
      <w:r w:rsidR="00F93F4D" w:rsidRPr="00C74122">
        <w:rPr>
          <w:rFonts w:ascii="Book Antiqua" w:eastAsia="宋体" w:hAnsi="Book Antiqua" w:cs="宋体"/>
          <w:b/>
          <w:bCs/>
          <w:color w:val="000000" w:themeColor="text1"/>
          <w:sz w:val="24"/>
          <w:szCs w:val="24"/>
        </w:rPr>
        <w:t>72</w:t>
      </w:r>
      <w:r w:rsidR="00F93F4D" w:rsidRPr="00C74122">
        <w:rPr>
          <w:rFonts w:ascii="Book Antiqua" w:eastAsia="宋体" w:hAnsi="Book Antiqua" w:cs="宋体"/>
          <w:color w:val="000000" w:themeColor="text1"/>
          <w:sz w:val="24"/>
          <w:szCs w:val="24"/>
        </w:rPr>
        <w:t>: 528-536 [PMID: 22592058 DOI: 10.1016/j.biopsych.2012.04.011]</w:t>
      </w:r>
    </w:p>
    <w:p w14:paraId="2986C1DF" w14:textId="2CEB994D"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35</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Casamassima F</w:t>
      </w:r>
      <w:r w:rsidR="00F93F4D" w:rsidRPr="00C74122">
        <w:rPr>
          <w:rFonts w:ascii="Book Antiqua" w:eastAsia="宋体" w:hAnsi="Book Antiqua" w:cs="宋体"/>
          <w:color w:val="000000" w:themeColor="text1"/>
          <w:sz w:val="24"/>
          <w:szCs w:val="24"/>
        </w:rPr>
        <w:t xml:space="preserve">, Huang J, Fava M, Sachs GS, Smoller JW, Cassano GB, Lattanzi L, Fagerness J, Stange JP, Perlis RH. </w:t>
      </w:r>
      <w:proofErr w:type="gramStart"/>
      <w:r w:rsidR="00F93F4D" w:rsidRPr="00C74122">
        <w:rPr>
          <w:rFonts w:ascii="Book Antiqua" w:eastAsia="宋体" w:hAnsi="Book Antiqua" w:cs="宋体"/>
          <w:color w:val="000000" w:themeColor="text1"/>
          <w:sz w:val="24"/>
          <w:szCs w:val="24"/>
        </w:rPr>
        <w:t>Phenotypic effects of a bipolar liability gene among individuals with major depressive disorder.</w:t>
      </w:r>
      <w:proofErr w:type="gramEnd"/>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i/>
          <w:iCs/>
          <w:color w:val="000000" w:themeColor="text1"/>
          <w:sz w:val="24"/>
          <w:szCs w:val="24"/>
        </w:rPr>
        <w:t>Am J Med Genet B Neuropsychiatr Genet</w:t>
      </w:r>
      <w:r w:rsidR="00F93F4D" w:rsidRPr="00C74122">
        <w:rPr>
          <w:rFonts w:ascii="Book Antiqua" w:eastAsia="宋体" w:hAnsi="Book Antiqua" w:cs="宋体"/>
          <w:color w:val="000000" w:themeColor="text1"/>
          <w:sz w:val="24"/>
          <w:szCs w:val="24"/>
        </w:rPr>
        <w:t xml:space="preserve"> 2010; </w:t>
      </w:r>
      <w:r w:rsidR="00F93F4D" w:rsidRPr="00C74122">
        <w:rPr>
          <w:rFonts w:ascii="Book Antiqua" w:eastAsia="宋体" w:hAnsi="Book Antiqua" w:cs="宋体"/>
          <w:b/>
          <w:bCs/>
          <w:color w:val="000000" w:themeColor="text1"/>
          <w:sz w:val="24"/>
          <w:szCs w:val="24"/>
        </w:rPr>
        <w:t>153B</w:t>
      </w:r>
      <w:r w:rsidR="00F93F4D" w:rsidRPr="00C74122">
        <w:rPr>
          <w:rFonts w:ascii="Book Antiqua" w:eastAsia="宋体" w:hAnsi="Book Antiqua" w:cs="宋体"/>
          <w:color w:val="000000" w:themeColor="text1"/>
          <w:sz w:val="24"/>
          <w:szCs w:val="24"/>
        </w:rPr>
        <w:t>: 303-309 [PMID: 193</w:t>
      </w:r>
      <w:r w:rsidR="00F122A7">
        <w:rPr>
          <w:rFonts w:ascii="Book Antiqua" w:eastAsia="宋体" w:hAnsi="Book Antiqua" w:cs="宋体"/>
          <w:color w:val="000000" w:themeColor="text1"/>
          <w:sz w:val="24"/>
          <w:szCs w:val="24"/>
        </w:rPr>
        <w:t>88002 DOI: 10.1002/ajmg.b.30962</w:t>
      </w:r>
      <w:r w:rsidR="00F93F4D" w:rsidRPr="00C74122">
        <w:rPr>
          <w:rFonts w:ascii="Book Antiqua" w:eastAsia="宋体" w:hAnsi="Book Antiqua" w:cs="宋体"/>
          <w:color w:val="000000" w:themeColor="text1"/>
          <w:sz w:val="24"/>
          <w:szCs w:val="24"/>
        </w:rPr>
        <w:t>]</w:t>
      </w:r>
    </w:p>
    <w:p w14:paraId="31C84AB3" w14:textId="72485985"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lastRenderedPageBreak/>
        <w:t>36</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Kloiber S</w:t>
      </w:r>
      <w:r w:rsidR="00F93F4D" w:rsidRPr="00C74122">
        <w:rPr>
          <w:rFonts w:ascii="Book Antiqua" w:eastAsia="宋体" w:hAnsi="Book Antiqua" w:cs="宋体"/>
          <w:color w:val="000000" w:themeColor="text1"/>
          <w:sz w:val="24"/>
          <w:szCs w:val="24"/>
        </w:rPr>
        <w:t xml:space="preserve">, Czamara D, Karbalai N, Müller-Myhsok B, Hennings J, Holsboer F, Lucae S. ANK3 and CACNA1C--missing genetic link for bipolar disorder and major depressive disorder in two German case-control samples. </w:t>
      </w:r>
      <w:r w:rsidR="00F93F4D" w:rsidRPr="00C74122">
        <w:rPr>
          <w:rFonts w:ascii="Book Antiqua" w:eastAsia="宋体" w:hAnsi="Book Antiqua" w:cs="宋体"/>
          <w:i/>
          <w:iCs/>
          <w:color w:val="000000" w:themeColor="text1"/>
          <w:sz w:val="24"/>
          <w:szCs w:val="24"/>
        </w:rPr>
        <w:t>J Psychiatr Res</w:t>
      </w:r>
      <w:r w:rsidR="00F93F4D" w:rsidRPr="00C74122">
        <w:rPr>
          <w:rFonts w:ascii="Book Antiqua" w:eastAsia="宋体" w:hAnsi="Book Antiqua" w:cs="宋体"/>
          <w:color w:val="000000" w:themeColor="text1"/>
          <w:sz w:val="24"/>
          <w:szCs w:val="24"/>
        </w:rPr>
        <w:t xml:space="preserve"> 2012; </w:t>
      </w:r>
      <w:r w:rsidR="00F93F4D" w:rsidRPr="00C74122">
        <w:rPr>
          <w:rFonts w:ascii="Book Antiqua" w:eastAsia="宋体" w:hAnsi="Book Antiqua" w:cs="宋体"/>
          <w:b/>
          <w:bCs/>
          <w:color w:val="000000" w:themeColor="text1"/>
          <w:sz w:val="24"/>
          <w:szCs w:val="24"/>
        </w:rPr>
        <w:t>46</w:t>
      </w:r>
      <w:r w:rsidR="00F93F4D" w:rsidRPr="00C74122">
        <w:rPr>
          <w:rFonts w:ascii="Book Antiqua" w:eastAsia="宋体" w:hAnsi="Book Antiqua" w:cs="宋体"/>
          <w:color w:val="000000" w:themeColor="text1"/>
          <w:sz w:val="24"/>
          <w:szCs w:val="24"/>
        </w:rPr>
        <w:t>: 973-979 [PMID: 22647524 DOI: 10.1016/j.jpsychires.2012.04.017]</w:t>
      </w:r>
    </w:p>
    <w:p w14:paraId="6BE681D4" w14:textId="633C0A84"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37</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Kohlmeier KA</w:t>
      </w:r>
      <w:r w:rsidR="00F93F4D" w:rsidRPr="00C74122">
        <w:rPr>
          <w:rFonts w:ascii="Book Antiqua" w:eastAsia="宋体" w:hAnsi="Book Antiqua" w:cs="宋体"/>
          <w:color w:val="000000" w:themeColor="text1"/>
          <w:sz w:val="24"/>
          <w:szCs w:val="24"/>
        </w:rPr>
        <w:t xml:space="preserve">, Inoue T, Leonard CS. Hypocretin/orexin peptide signaling in the ascending arousal system: elevation of intracellular calcium in the mouse dorsal raphe and laterodorsal tegmentum. </w:t>
      </w:r>
      <w:r w:rsidR="00F93F4D" w:rsidRPr="00C74122">
        <w:rPr>
          <w:rFonts w:ascii="Book Antiqua" w:eastAsia="宋体" w:hAnsi="Book Antiqua" w:cs="宋体"/>
          <w:i/>
          <w:iCs/>
          <w:color w:val="000000" w:themeColor="text1"/>
          <w:sz w:val="24"/>
          <w:szCs w:val="24"/>
        </w:rPr>
        <w:t>J Neurophysiol</w:t>
      </w:r>
      <w:r w:rsidR="00F93F4D" w:rsidRPr="00C74122">
        <w:rPr>
          <w:rFonts w:ascii="Book Antiqua" w:eastAsia="宋体" w:hAnsi="Book Antiqua" w:cs="宋体"/>
          <w:color w:val="000000" w:themeColor="text1"/>
          <w:sz w:val="24"/>
          <w:szCs w:val="24"/>
        </w:rPr>
        <w:t xml:space="preserve"> 2004; </w:t>
      </w:r>
      <w:r w:rsidR="00F93F4D" w:rsidRPr="00C74122">
        <w:rPr>
          <w:rFonts w:ascii="Book Antiqua" w:eastAsia="宋体" w:hAnsi="Book Antiqua" w:cs="宋体"/>
          <w:b/>
          <w:bCs/>
          <w:color w:val="000000" w:themeColor="text1"/>
          <w:sz w:val="24"/>
          <w:szCs w:val="24"/>
        </w:rPr>
        <w:t>92</w:t>
      </w:r>
      <w:r w:rsidR="00F93F4D" w:rsidRPr="00C74122">
        <w:rPr>
          <w:rFonts w:ascii="Book Antiqua" w:eastAsia="宋体" w:hAnsi="Book Antiqua" w:cs="宋体"/>
          <w:color w:val="000000" w:themeColor="text1"/>
          <w:sz w:val="24"/>
          <w:szCs w:val="24"/>
        </w:rPr>
        <w:t>: 221-235 [PMID: 14999052 DOI: 10.1152/jn.00076.2004]</w:t>
      </w:r>
    </w:p>
    <w:p w14:paraId="050F82D4" w14:textId="02A52696"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38</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Kraus RL</w:t>
      </w:r>
      <w:r w:rsidR="00F93F4D" w:rsidRPr="00C74122">
        <w:rPr>
          <w:rFonts w:ascii="Book Antiqua" w:eastAsia="宋体" w:hAnsi="Book Antiqua" w:cs="宋体"/>
          <w:color w:val="000000" w:themeColor="text1"/>
          <w:sz w:val="24"/>
          <w:szCs w:val="24"/>
        </w:rPr>
        <w:t xml:space="preserve">, Li Y, Gregan Y, Gotter AL, Uebele VN, Fox SV, Doran SM, Barrow JC, Yang ZQ, Reger TS, Koblan KS, Renger JJ. In vitro characterization of T-type calcium channel antagonist TTA-A2 and in vivo effects on arousal in mice. </w:t>
      </w:r>
      <w:r w:rsidR="00F93F4D" w:rsidRPr="00C74122">
        <w:rPr>
          <w:rFonts w:ascii="Book Antiqua" w:eastAsia="宋体" w:hAnsi="Book Antiqua" w:cs="宋体"/>
          <w:i/>
          <w:iCs/>
          <w:color w:val="000000" w:themeColor="text1"/>
          <w:sz w:val="24"/>
          <w:szCs w:val="24"/>
        </w:rPr>
        <w:t>J Pharmacol Exp Ther</w:t>
      </w:r>
      <w:r w:rsidR="00F93F4D" w:rsidRPr="00C74122">
        <w:rPr>
          <w:rFonts w:ascii="Book Antiqua" w:eastAsia="宋体" w:hAnsi="Book Antiqua" w:cs="宋体"/>
          <w:color w:val="000000" w:themeColor="text1"/>
          <w:sz w:val="24"/>
          <w:szCs w:val="24"/>
        </w:rPr>
        <w:t xml:space="preserve"> 2010; </w:t>
      </w:r>
      <w:r w:rsidR="00F93F4D" w:rsidRPr="00C74122">
        <w:rPr>
          <w:rFonts w:ascii="Book Antiqua" w:eastAsia="宋体" w:hAnsi="Book Antiqua" w:cs="宋体"/>
          <w:b/>
          <w:bCs/>
          <w:color w:val="000000" w:themeColor="text1"/>
          <w:sz w:val="24"/>
          <w:szCs w:val="24"/>
        </w:rPr>
        <w:t>335</w:t>
      </w:r>
      <w:r w:rsidR="00F93F4D" w:rsidRPr="00C74122">
        <w:rPr>
          <w:rFonts w:ascii="Book Antiqua" w:eastAsia="宋体" w:hAnsi="Book Antiqua" w:cs="宋体"/>
          <w:color w:val="000000" w:themeColor="text1"/>
          <w:sz w:val="24"/>
          <w:szCs w:val="24"/>
        </w:rPr>
        <w:t>: 409-417 [PMID: 20682849 DOI: 10.1124/jpet.110.171058]</w:t>
      </w:r>
    </w:p>
    <w:p w14:paraId="3F1AA634" w14:textId="0777AC44"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39</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Joiner ML</w:t>
      </w:r>
      <w:r w:rsidR="00F93F4D" w:rsidRPr="00C74122">
        <w:rPr>
          <w:rFonts w:ascii="Book Antiqua" w:eastAsia="宋体" w:hAnsi="Book Antiqua" w:cs="宋体"/>
          <w:color w:val="000000" w:themeColor="text1"/>
          <w:sz w:val="24"/>
          <w:szCs w:val="24"/>
        </w:rPr>
        <w:t xml:space="preserve">, Lisé MF, Yuen EY, Kam AY, Zhang M, Hall DD, Malik ZA, Qian H, Chen Y, Ulrich JD, Burette AC, Weinberg RJ, Law PY, El-Husseini A, Yan Z, Hell JW. Assembly of a beta2-adrenergic receptor--GluR1 signalling complex for localized cAMP signalling. </w:t>
      </w:r>
      <w:r w:rsidR="00F93F4D" w:rsidRPr="00C74122">
        <w:rPr>
          <w:rFonts w:ascii="Book Antiqua" w:eastAsia="宋体" w:hAnsi="Book Antiqua" w:cs="宋体"/>
          <w:i/>
          <w:iCs/>
          <w:color w:val="000000" w:themeColor="text1"/>
          <w:sz w:val="24"/>
          <w:szCs w:val="24"/>
        </w:rPr>
        <w:t>EMBO J</w:t>
      </w:r>
      <w:r w:rsidR="00F93F4D" w:rsidRPr="00C74122">
        <w:rPr>
          <w:rFonts w:ascii="Book Antiqua" w:eastAsia="宋体" w:hAnsi="Book Antiqua" w:cs="宋体"/>
          <w:color w:val="000000" w:themeColor="text1"/>
          <w:sz w:val="24"/>
          <w:szCs w:val="24"/>
        </w:rPr>
        <w:t xml:space="preserve"> 2010; </w:t>
      </w:r>
      <w:r w:rsidR="00F93F4D" w:rsidRPr="00C74122">
        <w:rPr>
          <w:rFonts w:ascii="Book Antiqua" w:eastAsia="宋体" w:hAnsi="Book Antiqua" w:cs="宋体"/>
          <w:b/>
          <w:bCs/>
          <w:color w:val="000000" w:themeColor="text1"/>
          <w:sz w:val="24"/>
          <w:szCs w:val="24"/>
        </w:rPr>
        <w:t>29</w:t>
      </w:r>
      <w:r w:rsidR="00F93F4D" w:rsidRPr="00C74122">
        <w:rPr>
          <w:rFonts w:ascii="Book Antiqua" w:eastAsia="宋体" w:hAnsi="Book Antiqua" w:cs="宋体"/>
          <w:color w:val="000000" w:themeColor="text1"/>
          <w:sz w:val="24"/>
          <w:szCs w:val="24"/>
        </w:rPr>
        <w:t>: 482-495 [PMID: 19942860 DOI: 10.1038/emboj.2009.344]</w:t>
      </w:r>
    </w:p>
    <w:p w14:paraId="7C66F2A7" w14:textId="658A3B39"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40</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Léna C</w:t>
      </w:r>
      <w:r w:rsidR="00F93F4D" w:rsidRPr="00C74122">
        <w:rPr>
          <w:rFonts w:ascii="Book Antiqua" w:eastAsia="宋体" w:hAnsi="Book Antiqua" w:cs="宋体"/>
          <w:color w:val="000000" w:themeColor="text1"/>
          <w:sz w:val="24"/>
          <w:szCs w:val="24"/>
        </w:rPr>
        <w:t xml:space="preserve">, Changeux JP. </w:t>
      </w:r>
      <w:proofErr w:type="gramStart"/>
      <w:r w:rsidR="00F93F4D" w:rsidRPr="00C74122">
        <w:rPr>
          <w:rFonts w:ascii="Book Antiqua" w:eastAsia="宋体" w:hAnsi="Book Antiqua" w:cs="宋体"/>
          <w:color w:val="000000" w:themeColor="text1"/>
          <w:sz w:val="24"/>
          <w:szCs w:val="24"/>
        </w:rPr>
        <w:t>Role of Ca2+ ions in nicotinic facilitation of GABA release in mouse thalamus.</w:t>
      </w:r>
      <w:proofErr w:type="gramEnd"/>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i/>
          <w:iCs/>
          <w:color w:val="000000" w:themeColor="text1"/>
          <w:sz w:val="24"/>
          <w:szCs w:val="24"/>
        </w:rPr>
        <w:t>J Neurosci</w:t>
      </w:r>
      <w:r w:rsidR="00F93F4D" w:rsidRPr="00C74122">
        <w:rPr>
          <w:rFonts w:ascii="Book Antiqua" w:eastAsia="宋体" w:hAnsi="Book Antiqua" w:cs="宋体"/>
          <w:color w:val="000000" w:themeColor="text1"/>
          <w:sz w:val="24"/>
          <w:szCs w:val="24"/>
        </w:rPr>
        <w:t xml:space="preserve"> 1997; </w:t>
      </w:r>
      <w:r w:rsidR="00F93F4D" w:rsidRPr="00C74122">
        <w:rPr>
          <w:rFonts w:ascii="Book Antiqua" w:eastAsia="宋体" w:hAnsi="Book Antiqua" w:cs="宋体"/>
          <w:b/>
          <w:bCs/>
          <w:color w:val="000000" w:themeColor="text1"/>
          <w:sz w:val="24"/>
          <w:szCs w:val="24"/>
        </w:rPr>
        <w:t>17</w:t>
      </w:r>
      <w:r w:rsidR="00F93F4D" w:rsidRPr="00C74122">
        <w:rPr>
          <w:rFonts w:ascii="Book Antiqua" w:eastAsia="宋体" w:hAnsi="Book Antiqua" w:cs="宋体"/>
          <w:color w:val="000000" w:themeColor="text1"/>
          <w:sz w:val="24"/>
          <w:szCs w:val="24"/>
        </w:rPr>
        <w:t>: 576-585 [PMID: 8987780]</w:t>
      </w:r>
    </w:p>
    <w:p w14:paraId="1477E1BD" w14:textId="6D4ED714"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41</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Schulte-Rüther M</w:t>
      </w:r>
      <w:r w:rsidR="00F93F4D" w:rsidRPr="00C74122">
        <w:rPr>
          <w:rFonts w:ascii="Book Antiqua" w:eastAsia="宋体" w:hAnsi="Book Antiqua" w:cs="宋体"/>
          <w:color w:val="000000" w:themeColor="text1"/>
          <w:sz w:val="24"/>
          <w:szCs w:val="24"/>
        </w:rPr>
        <w:t xml:space="preserve">, Greimel E, Piefke M, Kamp-Becker I, Remschmidt H, Fink GR, Herpertz-Dahlmann B, Konrad K. Age-dependent changes in the neural substrates of empathy in autism spectrum disorder. </w:t>
      </w:r>
      <w:r w:rsidR="00F93F4D" w:rsidRPr="00C74122">
        <w:rPr>
          <w:rFonts w:ascii="Book Antiqua" w:eastAsia="宋体" w:hAnsi="Book Antiqua" w:cs="宋体"/>
          <w:i/>
          <w:iCs/>
          <w:color w:val="000000" w:themeColor="text1"/>
          <w:sz w:val="24"/>
          <w:szCs w:val="24"/>
        </w:rPr>
        <w:t>Soc Cogn Affect Neurosci</w:t>
      </w:r>
      <w:r w:rsidR="00F93F4D" w:rsidRPr="00C74122">
        <w:rPr>
          <w:rFonts w:ascii="Book Antiqua" w:eastAsia="宋体" w:hAnsi="Book Antiqua" w:cs="宋体"/>
          <w:color w:val="000000" w:themeColor="text1"/>
          <w:sz w:val="24"/>
          <w:szCs w:val="24"/>
        </w:rPr>
        <w:t xml:space="preserve"> 2014; </w:t>
      </w:r>
      <w:r w:rsidR="00F93F4D" w:rsidRPr="00C74122">
        <w:rPr>
          <w:rFonts w:ascii="Book Antiqua" w:eastAsia="宋体" w:hAnsi="Book Antiqua" w:cs="宋体"/>
          <w:b/>
          <w:bCs/>
          <w:color w:val="000000" w:themeColor="text1"/>
          <w:sz w:val="24"/>
          <w:szCs w:val="24"/>
        </w:rPr>
        <w:t>9</w:t>
      </w:r>
      <w:r w:rsidR="00F93F4D" w:rsidRPr="00C74122">
        <w:rPr>
          <w:rFonts w:ascii="Book Antiqua" w:eastAsia="宋体" w:hAnsi="Book Antiqua" w:cs="宋体"/>
          <w:color w:val="000000" w:themeColor="text1"/>
          <w:sz w:val="24"/>
          <w:szCs w:val="24"/>
        </w:rPr>
        <w:t>: 1118-1126 [PMID: 23784073 DOI: 10.1093/scan/nst088]</w:t>
      </w:r>
    </w:p>
    <w:p w14:paraId="561BC6E2" w14:textId="3CB5C0F2" w:rsidR="00F93F4D" w:rsidRPr="00C74122" w:rsidRDefault="006B57E7" w:rsidP="00C74122">
      <w:pPr>
        <w:spacing w:after="0" w:line="360" w:lineRule="auto"/>
        <w:jc w:val="both"/>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t>42</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Somerville LH</w:t>
      </w:r>
      <w:r w:rsidR="00F93F4D" w:rsidRPr="00C74122">
        <w:rPr>
          <w:rFonts w:ascii="Book Antiqua" w:eastAsia="宋体" w:hAnsi="Book Antiqua" w:cs="宋体"/>
          <w:color w:val="000000" w:themeColor="text1"/>
          <w:sz w:val="24"/>
          <w:szCs w:val="24"/>
        </w:rPr>
        <w:t xml:space="preserve">, Jones RM, Ruberry EJ, Dyke JP, Glover G, Casey BJ. </w:t>
      </w:r>
      <w:proofErr w:type="gramStart"/>
      <w:r w:rsidR="00F93F4D" w:rsidRPr="00C74122">
        <w:rPr>
          <w:rFonts w:ascii="Book Antiqua" w:eastAsia="宋体" w:hAnsi="Book Antiqua" w:cs="宋体"/>
          <w:color w:val="000000" w:themeColor="text1"/>
          <w:sz w:val="24"/>
          <w:szCs w:val="24"/>
        </w:rPr>
        <w:t>The medial prefrontal cortex and the emergence of self-conscious emotion in adolescence.</w:t>
      </w:r>
      <w:proofErr w:type="gramEnd"/>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i/>
          <w:iCs/>
          <w:color w:val="000000" w:themeColor="text1"/>
          <w:sz w:val="24"/>
          <w:szCs w:val="24"/>
        </w:rPr>
        <w:t>Psychol Sci</w:t>
      </w:r>
      <w:r w:rsidR="00F93F4D" w:rsidRPr="00C74122">
        <w:rPr>
          <w:rFonts w:ascii="Book Antiqua" w:eastAsia="宋体" w:hAnsi="Book Antiqua" w:cs="宋体"/>
          <w:color w:val="000000" w:themeColor="text1"/>
          <w:sz w:val="24"/>
          <w:szCs w:val="24"/>
        </w:rPr>
        <w:t xml:space="preserve"> 2013; </w:t>
      </w:r>
      <w:r w:rsidR="00F93F4D" w:rsidRPr="00C74122">
        <w:rPr>
          <w:rFonts w:ascii="Book Antiqua" w:eastAsia="宋体" w:hAnsi="Book Antiqua" w:cs="宋体"/>
          <w:b/>
          <w:bCs/>
          <w:color w:val="000000" w:themeColor="text1"/>
          <w:sz w:val="24"/>
          <w:szCs w:val="24"/>
        </w:rPr>
        <w:t>24</w:t>
      </w:r>
      <w:r w:rsidR="00F93F4D" w:rsidRPr="00C74122">
        <w:rPr>
          <w:rFonts w:ascii="Book Antiqua" w:eastAsia="宋体" w:hAnsi="Book Antiqua" w:cs="宋体"/>
          <w:color w:val="000000" w:themeColor="text1"/>
          <w:sz w:val="24"/>
          <w:szCs w:val="24"/>
        </w:rPr>
        <w:t>: 1554-1562 [PMID: 23804962 DOI: 10.1177/0956797613475633]</w:t>
      </w:r>
    </w:p>
    <w:p w14:paraId="6367AB78" w14:textId="60EB1976" w:rsidR="00F93F4D" w:rsidRPr="00C74122" w:rsidRDefault="006B57E7" w:rsidP="00C74122">
      <w:pPr>
        <w:spacing w:after="0" w:line="360" w:lineRule="auto"/>
        <w:jc w:val="both"/>
        <w:rPr>
          <w:rFonts w:ascii="Book Antiqua" w:eastAsia="宋体" w:hAnsi="Book Antiqua" w:cs="宋体"/>
          <w:color w:val="000000" w:themeColor="text1"/>
          <w:sz w:val="24"/>
          <w:szCs w:val="24"/>
          <w:lang w:eastAsia="zh-CN"/>
        </w:rPr>
      </w:pPr>
      <w:r w:rsidRPr="00C74122">
        <w:rPr>
          <w:rFonts w:ascii="Book Antiqua" w:eastAsia="宋体" w:hAnsi="Book Antiqua" w:cs="宋体"/>
          <w:color w:val="000000" w:themeColor="text1"/>
          <w:sz w:val="24"/>
          <w:szCs w:val="24"/>
        </w:rPr>
        <w:t>43</w:t>
      </w:r>
      <w:r w:rsidR="00F93F4D" w:rsidRPr="00C74122">
        <w:rPr>
          <w:rFonts w:ascii="Book Antiqua" w:eastAsia="宋体" w:hAnsi="Book Antiqua" w:cs="宋体"/>
          <w:color w:val="000000" w:themeColor="text1"/>
          <w:sz w:val="24"/>
          <w:szCs w:val="24"/>
        </w:rPr>
        <w:t xml:space="preserve"> </w:t>
      </w:r>
      <w:r w:rsidR="00F93F4D" w:rsidRPr="00C74122">
        <w:rPr>
          <w:rFonts w:ascii="Book Antiqua" w:eastAsia="宋体" w:hAnsi="Book Antiqua" w:cs="宋体"/>
          <w:b/>
          <w:bCs/>
          <w:color w:val="000000" w:themeColor="text1"/>
          <w:sz w:val="24"/>
          <w:szCs w:val="24"/>
        </w:rPr>
        <w:t>Hoshi Y</w:t>
      </w:r>
      <w:r w:rsidR="00F93F4D" w:rsidRPr="00C74122">
        <w:rPr>
          <w:rFonts w:ascii="Book Antiqua" w:eastAsia="宋体" w:hAnsi="Book Antiqua" w:cs="宋体"/>
          <w:color w:val="000000" w:themeColor="text1"/>
          <w:sz w:val="24"/>
          <w:szCs w:val="24"/>
        </w:rPr>
        <w:t xml:space="preserve">, Chen SJ. Regional cerebral blood flow changes associated with emotions in children. </w:t>
      </w:r>
      <w:r w:rsidR="00F93F4D" w:rsidRPr="00C74122">
        <w:rPr>
          <w:rFonts w:ascii="Book Antiqua" w:eastAsia="宋体" w:hAnsi="Book Antiqua" w:cs="宋体"/>
          <w:i/>
          <w:iCs/>
          <w:color w:val="000000" w:themeColor="text1"/>
          <w:sz w:val="24"/>
          <w:szCs w:val="24"/>
        </w:rPr>
        <w:t>Pediatr Neurol</w:t>
      </w:r>
      <w:r w:rsidR="00F93F4D" w:rsidRPr="00C74122">
        <w:rPr>
          <w:rFonts w:ascii="Book Antiqua" w:eastAsia="宋体" w:hAnsi="Book Antiqua" w:cs="宋体"/>
          <w:color w:val="000000" w:themeColor="text1"/>
          <w:sz w:val="24"/>
          <w:szCs w:val="24"/>
        </w:rPr>
        <w:t xml:space="preserve"> 2002; </w:t>
      </w:r>
      <w:r w:rsidR="00F93F4D" w:rsidRPr="00C74122">
        <w:rPr>
          <w:rFonts w:ascii="Book Antiqua" w:eastAsia="宋体" w:hAnsi="Book Antiqua" w:cs="宋体"/>
          <w:b/>
          <w:bCs/>
          <w:color w:val="000000" w:themeColor="text1"/>
          <w:sz w:val="24"/>
          <w:szCs w:val="24"/>
        </w:rPr>
        <w:t>27</w:t>
      </w:r>
      <w:r w:rsidR="00F93F4D" w:rsidRPr="00C74122">
        <w:rPr>
          <w:rFonts w:ascii="Book Antiqua" w:eastAsia="宋体" w:hAnsi="Book Antiqua" w:cs="宋体"/>
          <w:color w:val="000000" w:themeColor="text1"/>
          <w:sz w:val="24"/>
          <w:szCs w:val="24"/>
        </w:rPr>
        <w:t>: 275-281 [PMID: 12435566 DOI: 10.1016/S0887-8994(02)00432-0]</w:t>
      </w:r>
    </w:p>
    <w:p w14:paraId="13A7611F" w14:textId="4B5A1332" w:rsidR="00B05F1F" w:rsidRPr="00C74122" w:rsidRDefault="00B05F1F" w:rsidP="00C74122">
      <w:pPr>
        <w:adjustRightInd w:val="0"/>
        <w:snapToGrid w:val="0"/>
        <w:spacing w:after="0" w:line="360" w:lineRule="auto"/>
        <w:ind w:right="238"/>
        <w:jc w:val="right"/>
        <w:rPr>
          <w:rFonts w:ascii="Book Antiqua" w:hAnsi="Book Antiqua"/>
          <w:b/>
          <w:bCs/>
          <w:sz w:val="24"/>
          <w:szCs w:val="24"/>
          <w:lang w:val="en-GB"/>
        </w:rPr>
      </w:pPr>
      <w:r w:rsidRPr="00C74122">
        <w:rPr>
          <w:rStyle w:val="Strong"/>
          <w:rFonts w:ascii="Book Antiqua" w:hAnsi="Book Antiqua" w:cs="Arial"/>
          <w:noProof/>
          <w:sz w:val="24"/>
          <w:szCs w:val="24"/>
          <w:lang w:val="en-GB"/>
        </w:rPr>
        <w:lastRenderedPageBreak/>
        <w:t>P-Reviewer:</w:t>
      </w:r>
      <w:r w:rsidRPr="00C74122">
        <w:rPr>
          <w:rFonts w:ascii="Book Antiqua" w:hAnsi="Book Antiqua" w:hint="eastAsia"/>
          <w:color w:val="000000"/>
          <w:sz w:val="24"/>
          <w:szCs w:val="24"/>
          <w:lang w:val="en-GB"/>
        </w:rPr>
        <w:t xml:space="preserve"> </w:t>
      </w:r>
      <w:r w:rsidRPr="00C74122">
        <w:rPr>
          <w:rFonts w:ascii="Book Antiqua" w:hAnsi="Book Antiqua"/>
          <w:color w:val="000000"/>
          <w:sz w:val="24"/>
          <w:szCs w:val="24"/>
          <w:lang w:val="en-GB"/>
        </w:rPr>
        <w:t>Kravos</w:t>
      </w:r>
      <w:r w:rsidRPr="00C74122">
        <w:rPr>
          <w:rFonts w:ascii="Book Antiqua" w:hAnsi="Book Antiqua" w:hint="eastAsia"/>
          <w:color w:val="000000"/>
          <w:sz w:val="24"/>
          <w:szCs w:val="24"/>
          <w:lang w:val="en-GB" w:eastAsia="zh-CN"/>
        </w:rPr>
        <w:t xml:space="preserve"> </w:t>
      </w:r>
      <w:r w:rsidRPr="00C74122">
        <w:rPr>
          <w:rFonts w:ascii="Book Antiqua" w:eastAsia="宋体" w:hAnsi="Book Antiqua"/>
          <w:color w:val="000000"/>
          <w:sz w:val="24"/>
          <w:szCs w:val="24"/>
          <w:lang w:val="en-GB" w:eastAsia="zh-CN"/>
        </w:rPr>
        <w:t>M</w:t>
      </w:r>
      <w:r w:rsidRPr="00C74122">
        <w:rPr>
          <w:rFonts w:ascii="Book Antiqua" w:hAnsi="Book Antiqua" w:hint="eastAsia"/>
          <w:color w:val="000000"/>
          <w:sz w:val="24"/>
          <w:szCs w:val="24"/>
          <w:lang w:val="en-GB"/>
        </w:rPr>
        <w:t xml:space="preserve">, </w:t>
      </w:r>
      <w:r w:rsidRPr="00C74122">
        <w:rPr>
          <w:rFonts w:ascii="Book Antiqua" w:hAnsi="Book Antiqua"/>
          <w:color w:val="000000"/>
          <w:sz w:val="24"/>
          <w:szCs w:val="24"/>
          <w:lang w:val="en-GB"/>
        </w:rPr>
        <w:t>Müller</w:t>
      </w:r>
      <w:r w:rsidRPr="00C74122">
        <w:rPr>
          <w:rFonts w:ascii="Book Antiqua" w:hAnsi="Book Antiqua" w:hint="eastAsia"/>
          <w:color w:val="000000"/>
          <w:sz w:val="24"/>
          <w:szCs w:val="24"/>
          <w:lang w:val="en-GB" w:eastAsia="zh-CN"/>
        </w:rPr>
        <w:t xml:space="preserve"> </w:t>
      </w:r>
      <w:r w:rsidRPr="00C74122">
        <w:rPr>
          <w:rFonts w:ascii="Book Antiqua" w:eastAsia="宋体" w:hAnsi="Book Antiqua" w:hint="eastAsia"/>
          <w:color w:val="000000"/>
          <w:sz w:val="24"/>
          <w:szCs w:val="24"/>
          <w:lang w:val="en-GB" w:eastAsia="zh-CN"/>
        </w:rPr>
        <w:t>MJ</w:t>
      </w:r>
      <w:r w:rsidRPr="00C74122">
        <w:rPr>
          <w:rFonts w:ascii="Book Antiqua" w:hAnsi="Book Antiqua" w:hint="eastAsia"/>
          <w:color w:val="000000"/>
          <w:sz w:val="24"/>
          <w:szCs w:val="24"/>
          <w:lang w:val="en-GB" w:eastAsia="zh-CN"/>
        </w:rPr>
        <w:t xml:space="preserve">, </w:t>
      </w:r>
      <w:r w:rsidRPr="00C74122">
        <w:rPr>
          <w:rFonts w:ascii="Book Antiqua" w:hAnsi="Book Antiqua"/>
          <w:color w:val="000000"/>
          <w:sz w:val="24"/>
          <w:szCs w:val="24"/>
          <w:lang w:val="en-GB" w:eastAsia="zh-CN"/>
        </w:rPr>
        <w:t xml:space="preserve">Serafini </w:t>
      </w:r>
      <w:r w:rsidRPr="00C74122">
        <w:rPr>
          <w:rFonts w:ascii="Book Antiqua" w:eastAsia="宋体" w:hAnsi="Book Antiqua" w:hint="eastAsia"/>
          <w:color w:val="000000"/>
          <w:sz w:val="24"/>
          <w:szCs w:val="24"/>
          <w:lang w:val="en-GB" w:eastAsia="zh-CN"/>
        </w:rPr>
        <w:t>G</w:t>
      </w:r>
      <w:r w:rsidRPr="00C74122">
        <w:rPr>
          <w:rFonts w:ascii="Book Antiqua" w:hAnsi="Book Antiqua" w:hint="eastAsia"/>
          <w:bCs/>
          <w:sz w:val="24"/>
          <w:szCs w:val="24"/>
          <w:lang w:val="en-GB"/>
        </w:rPr>
        <w:t xml:space="preserve"> </w:t>
      </w:r>
      <w:r w:rsidRPr="00C74122">
        <w:rPr>
          <w:rFonts w:ascii="Book Antiqua" w:hAnsi="Book Antiqua"/>
          <w:b/>
          <w:bCs/>
          <w:sz w:val="24"/>
          <w:szCs w:val="24"/>
          <w:lang w:val="en-GB"/>
        </w:rPr>
        <w:t>S-Editor:</w:t>
      </w:r>
      <w:r w:rsidRPr="00C74122">
        <w:rPr>
          <w:rFonts w:ascii="Book Antiqua" w:hAnsi="Book Antiqua"/>
          <w:bCs/>
          <w:sz w:val="24"/>
          <w:szCs w:val="24"/>
          <w:lang w:val="en-GB"/>
        </w:rPr>
        <w:t xml:space="preserve"> Tian YL</w:t>
      </w:r>
    </w:p>
    <w:p w14:paraId="1745ACE5" w14:textId="77777777" w:rsidR="00B05F1F" w:rsidRPr="00C74122" w:rsidRDefault="00B05F1F" w:rsidP="00C74122">
      <w:pPr>
        <w:adjustRightInd w:val="0"/>
        <w:snapToGrid w:val="0"/>
        <w:spacing w:after="0" w:line="360" w:lineRule="auto"/>
        <w:ind w:right="238"/>
        <w:jc w:val="right"/>
        <w:rPr>
          <w:rFonts w:ascii="Book Antiqua" w:hAnsi="Book Antiqua"/>
          <w:bCs/>
          <w:sz w:val="24"/>
          <w:szCs w:val="24"/>
        </w:rPr>
      </w:pPr>
      <w:r w:rsidRPr="00C74122">
        <w:rPr>
          <w:rFonts w:ascii="Book Antiqua" w:hAnsi="Book Antiqua"/>
          <w:b/>
          <w:bCs/>
          <w:sz w:val="24"/>
          <w:szCs w:val="24"/>
        </w:rPr>
        <w:t>L-Editor:   E-Editor:</w:t>
      </w:r>
    </w:p>
    <w:p w14:paraId="5DF594D1" w14:textId="77777777" w:rsidR="00B05F1F" w:rsidRPr="00C74122" w:rsidRDefault="00B05F1F" w:rsidP="00C74122">
      <w:pPr>
        <w:spacing w:after="0" w:line="360" w:lineRule="auto"/>
        <w:jc w:val="both"/>
        <w:rPr>
          <w:rFonts w:ascii="Book Antiqua" w:eastAsia="宋体" w:hAnsi="Book Antiqua" w:cs="宋体"/>
          <w:color w:val="000000" w:themeColor="text1"/>
          <w:sz w:val="24"/>
          <w:szCs w:val="24"/>
          <w:lang w:eastAsia="zh-CN"/>
        </w:rPr>
      </w:pPr>
    </w:p>
    <w:p w14:paraId="4582F0AE" w14:textId="77777777" w:rsidR="00F93F4D" w:rsidRPr="00C74122" w:rsidRDefault="00F93F4D" w:rsidP="00C74122">
      <w:pPr>
        <w:spacing w:after="0" w:line="360" w:lineRule="auto"/>
        <w:rPr>
          <w:rFonts w:ascii="Book Antiqua" w:eastAsia="宋体" w:hAnsi="Book Antiqua" w:cs="宋体"/>
          <w:color w:val="000000" w:themeColor="text1"/>
          <w:sz w:val="24"/>
          <w:szCs w:val="24"/>
        </w:rPr>
      </w:pPr>
      <w:r w:rsidRPr="00C74122">
        <w:rPr>
          <w:rFonts w:ascii="Book Antiqua" w:eastAsia="宋体" w:hAnsi="Book Antiqua" w:cs="宋体"/>
          <w:color w:val="000000" w:themeColor="text1"/>
          <w:sz w:val="24"/>
          <w:szCs w:val="24"/>
        </w:rPr>
        <w:br w:type="page"/>
      </w:r>
    </w:p>
    <w:p w14:paraId="2492DA07" w14:textId="77777777" w:rsidR="00E60AFA" w:rsidRPr="00C74122" w:rsidRDefault="00E60AFA" w:rsidP="00C74122">
      <w:pPr>
        <w:spacing w:after="0" w:line="360" w:lineRule="auto"/>
        <w:jc w:val="both"/>
        <w:rPr>
          <w:rFonts w:ascii="Book Antiqua" w:hAnsi="Book Antiqua"/>
          <w:color w:val="000000" w:themeColor="text1"/>
          <w:sz w:val="24"/>
          <w:szCs w:val="24"/>
        </w:rPr>
      </w:pPr>
    </w:p>
    <w:p w14:paraId="27BFFB45" w14:textId="46639745" w:rsidR="00F93F4D" w:rsidRPr="00C74122" w:rsidRDefault="00F93F4D" w:rsidP="00C74122">
      <w:pPr>
        <w:spacing w:after="0" w:line="360" w:lineRule="auto"/>
        <w:jc w:val="both"/>
        <w:rPr>
          <w:rFonts w:ascii="Book Antiqua" w:eastAsia="宋体" w:hAnsi="Book Antiqua"/>
          <w:b/>
          <w:color w:val="000000" w:themeColor="text1"/>
          <w:sz w:val="24"/>
          <w:szCs w:val="24"/>
          <w:lang w:eastAsia="zh-CN"/>
        </w:rPr>
      </w:pPr>
      <w:r w:rsidRPr="00C74122">
        <w:rPr>
          <w:rFonts w:ascii="Book Antiqua" w:hAnsi="Book Antiqua"/>
          <w:b/>
          <w:color w:val="000000" w:themeColor="text1"/>
          <w:sz w:val="24"/>
          <w:szCs w:val="24"/>
        </w:rPr>
        <w:t>Table 1</w:t>
      </w:r>
      <w:r w:rsidR="00E60AFA" w:rsidRPr="00C74122">
        <w:rPr>
          <w:rFonts w:ascii="Book Antiqua" w:hAnsi="Book Antiqua"/>
          <w:b/>
          <w:color w:val="000000" w:themeColor="text1"/>
          <w:sz w:val="24"/>
          <w:szCs w:val="24"/>
        </w:rPr>
        <w:t xml:space="preserve"> Summary of emotion dysregulation genetic correlat</w:t>
      </w:r>
      <w:r w:rsidRPr="00C74122">
        <w:rPr>
          <w:rFonts w:ascii="Book Antiqua" w:hAnsi="Book Antiqua"/>
          <w:b/>
          <w:color w:val="000000" w:themeColor="text1"/>
          <w:sz w:val="24"/>
          <w:szCs w:val="24"/>
        </w:rPr>
        <w:t>es in children and adolescents</w:t>
      </w:r>
    </w:p>
    <w:tbl>
      <w:tblPr>
        <w:tblStyle w:val="TableGrid"/>
        <w:tblW w:w="0" w:type="auto"/>
        <w:tblLook w:val="04A0" w:firstRow="1" w:lastRow="0" w:firstColumn="1" w:lastColumn="0" w:noHBand="0" w:noVBand="1"/>
      </w:tblPr>
      <w:tblGrid>
        <w:gridCol w:w="4644"/>
        <w:gridCol w:w="4644"/>
      </w:tblGrid>
      <w:tr w:rsidR="00070B76" w:rsidRPr="00C74122" w14:paraId="289EA916" w14:textId="77777777" w:rsidTr="00F93F4D">
        <w:tc>
          <w:tcPr>
            <w:tcW w:w="4644" w:type="dxa"/>
          </w:tcPr>
          <w:p w14:paraId="22419378" w14:textId="4B01CF4B" w:rsidR="00F93F4D" w:rsidRPr="00C74122" w:rsidRDefault="00F93F4D" w:rsidP="00C74122">
            <w:pPr>
              <w:spacing w:line="360" w:lineRule="auto"/>
              <w:rPr>
                <w:rFonts w:ascii="Book Antiqua" w:hAnsi="Book Antiqua"/>
                <w:b/>
                <w:color w:val="000000" w:themeColor="text1"/>
                <w:sz w:val="24"/>
                <w:szCs w:val="24"/>
              </w:rPr>
            </w:pPr>
            <w:r w:rsidRPr="00C74122">
              <w:rPr>
                <w:rFonts w:ascii="Book Antiqua" w:hAnsi="Book Antiqua"/>
                <w:b/>
                <w:color w:val="000000" w:themeColor="text1"/>
                <w:sz w:val="24"/>
                <w:szCs w:val="24"/>
              </w:rPr>
              <w:t xml:space="preserve">Genetic </w:t>
            </w:r>
            <w:r w:rsidR="00070B76" w:rsidRPr="00C74122">
              <w:rPr>
                <w:rFonts w:ascii="Book Antiqua" w:hAnsi="Book Antiqua"/>
                <w:b/>
                <w:color w:val="000000" w:themeColor="text1"/>
                <w:sz w:val="24"/>
                <w:szCs w:val="24"/>
              </w:rPr>
              <w:t>neural correlates</w:t>
            </w:r>
          </w:p>
          <w:p w14:paraId="1FCC6F32" w14:textId="2B6863FC" w:rsidR="00F93F4D" w:rsidRPr="00C74122" w:rsidRDefault="00F93F4D" w:rsidP="00C74122">
            <w:pPr>
              <w:spacing w:line="360" w:lineRule="auto"/>
              <w:jc w:val="both"/>
              <w:rPr>
                <w:rFonts w:ascii="Book Antiqua" w:eastAsia="宋体" w:hAnsi="Book Antiqua"/>
                <w:color w:val="000000" w:themeColor="text1"/>
                <w:sz w:val="24"/>
                <w:szCs w:val="24"/>
                <w:lang w:eastAsia="zh-CN"/>
              </w:rPr>
            </w:pPr>
          </w:p>
        </w:tc>
        <w:tc>
          <w:tcPr>
            <w:tcW w:w="4644" w:type="dxa"/>
          </w:tcPr>
          <w:p w14:paraId="00D28E03" w14:textId="77777777" w:rsidR="00F93F4D" w:rsidRPr="00C74122" w:rsidRDefault="00F93F4D" w:rsidP="00C74122">
            <w:pPr>
              <w:spacing w:line="360" w:lineRule="auto"/>
              <w:jc w:val="both"/>
              <w:rPr>
                <w:rFonts w:ascii="Book Antiqua" w:eastAsia="宋体" w:hAnsi="Book Antiqua"/>
                <w:color w:val="000000" w:themeColor="text1"/>
                <w:sz w:val="24"/>
                <w:szCs w:val="24"/>
                <w:lang w:eastAsia="zh-CN"/>
              </w:rPr>
            </w:pPr>
          </w:p>
        </w:tc>
      </w:tr>
      <w:tr w:rsidR="00070B76" w:rsidRPr="00C74122" w14:paraId="3C945247" w14:textId="77777777" w:rsidTr="00F93F4D">
        <w:tc>
          <w:tcPr>
            <w:tcW w:w="4644" w:type="dxa"/>
          </w:tcPr>
          <w:p w14:paraId="52C03558" w14:textId="5ED09283" w:rsidR="00070B76" w:rsidRPr="00C74122" w:rsidRDefault="00070B76" w:rsidP="00C74122">
            <w:pPr>
              <w:spacing w:line="360" w:lineRule="auto"/>
              <w:rPr>
                <w:rFonts w:ascii="Book Antiqua" w:hAnsi="Book Antiqua"/>
                <w:b/>
                <w:color w:val="000000" w:themeColor="text1"/>
                <w:sz w:val="24"/>
                <w:szCs w:val="24"/>
              </w:rPr>
            </w:pPr>
            <w:r w:rsidRPr="00C74122">
              <w:rPr>
                <w:rFonts w:ascii="Book Antiqua" w:eastAsia="Times New Roman" w:hAnsi="Book Antiqua" w:cs="Times New Roman"/>
                <w:b/>
                <w:i/>
                <w:color w:val="000000" w:themeColor="text1"/>
                <w:sz w:val="24"/>
                <w:szCs w:val="24"/>
              </w:rPr>
              <w:t>5-HTTLPR</w:t>
            </w:r>
            <w:r w:rsidRPr="00C74122">
              <w:rPr>
                <w:rFonts w:ascii="Book Antiqua" w:eastAsia="Times New Roman" w:hAnsi="Book Antiqua" w:cs="Times New Roman"/>
                <w:b/>
                <w:color w:val="000000" w:themeColor="text1"/>
                <w:sz w:val="24"/>
                <w:szCs w:val="24"/>
              </w:rPr>
              <w:t xml:space="preserve"> low-expressing allele carriers</w:t>
            </w:r>
          </w:p>
        </w:tc>
        <w:tc>
          <w:tcPr>
            <w:tcW w:w="4644" w:type="dxa"/>
          </w:tcPr>
          <w:p w14:paraId="32CB4EA1" w14:textId="77777777" w:rsidR="00070B76" w:rsidRPr="00C74122" w:rsidRDefault="00070B76" w:rsidP="00C74122">
            <w:pPr>
              <w:spacing w:line="360" w:lineRule="auto"/>
              <w:jc w:val="both"/>
              <w:rPr>
                <w:rFonts w:ascii="Book Antiqua" w:eastAsia="宋体" w:hAnsi="Book Antiqua"/>
                <w:color w:val="000000" w:themeColor="text1"/>
                <w:sz w:val="24"/>
                <w:szCs w:val="24"/>
                <w:lang w:eastAsia="zh-CN"/>
              </w:rPr>
            </w:pPr>
          </w:p>
        </w:tc>
      </w:tr>
      <w:tr w:rsidR="00070B76" w:rsidRPr="00C74122" w14:paraId="0452F9E7" w14:textId="77777777" w:rsidTr="00F93F4D">
        <w:tc>
          <w:tcPr>
            <w:tcW w:w="4644" w:type="dxa"/>
          </w:tcPr>
          <w:p w14:paraId="69C979F9" w14:textId="1F14A4C3" w:rsidR="00F93F4D" w:rsidRPr="00C74122" w:rsidRDefault="00F93F4D" w:rsidP="00C74122">
            <w:pPr>
              <w:spacing w:line="360" w:lineRule="auto"/>
              <w:jc w:val="both"/>
              <w:rPr>
                <w:rFonts w:ascii="Book Antiqua" w:eastAsia="宋体" w:hAnsi="Book Antiqua" w:cs="Times New Roman"/>
                <w:color w:val="000000" w:themeColor="text1"/>
                <w:sz w:val="24"/>
                <w:szCs w:val="24"/>
                <w:lang w:eastAsia="zh-CN"/>
              </w:rPr>
            </w:pPr>
            <w:r w:rsidRPr="00C74122">
              <w:rPr>
                <w:rFonts w:ascii="Book Antiqua" w:eastAsia="Times New Roman" w:hAnsi="Book Antiqua" w:cs="Times New Roman"/>
                <w:color w:val="000000" w:themeColor="text1"/>
                <w:sz w:val="24"/>
                <w:szCs w:val="24"/>
              </w:rPr>
              <w:t xml:space="preserve">Pacheco </w:t>
            </w:r>
            <w:r w:rsidRPr="00C74122">
              <w:rPr>
                <w:rFonts w:ascii="Book Antiqua" w:eastAsia="Times New Roman" w:hAnsi="Book Antiqua" w:cs="Times New Roman"/>
                <w:i/>
                <w:color w:val="000000" w:themeColor="text1"/>
                <w:sz w:val="24"/>
                <w:szCs w:val="24"/>
              </w:rPr>
              <w:t>et al</w:t>
            </w:r>
            <w:r w:rsidRPr="00C74122">
              <w:rPr>
                <w:rFonts w:ascii="Book Antiqua" w:eastAsia="宋体" w:hAnsi="Book Antiqua" w:cs="Times New Roman"/>
                <w:color w:val="000000" w:themeColor="text1"/>
                <w:sz w:val="24"/>
                <w:szCs w:val="24"/>
                <w:vertAlign w:val="superscript"/>
                <w:lang w:eastAsia="zh-CN"/>
              </w:rPr>
              <w:t>[13]</w:t>
            </w:r>
          </w:p>
        </w:tc>
        <w:tc>
          <w:tcPr>
            <w:tcW w:w="4644" w:type="dxa"/>
          </w:tcPr>
          <w:p w14:paraId="715927A6" w14:textId="34989E99" w:rsidR="00F93F4D" w:rsidRPr="00C74122" w:rsidRDefault="00F93F4D" w:rsidP="00C74122">
            <w:pPr>
              <w:spacing w:line="360" w:lineRule="auto"/>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rPr>
              <w:t>Reduced white matter connectivity/density in uncinate fasciculus</w:t>
            </w:r>
          </w:p>
        </w:tc>
      </w:tr>
      <w:tr w:rsidR="00070B76" w:rsidRPr="00C74122" w14:paraId="59E2657D" w14:textId="77777777" w:rsidTr="00F93F4D">
        <w:tc>
          <w:tcPr>
            <w:tcW w:w="4644" w:type="dxa"/>
          </w:tcPr>
          <w:p w14:paraId="7E49CA49" w14:textId="767F68C1" w:rsidR="00F93F4D" w:rsidRPr="00C74122" w:rsidRDefault="00F93F4D" w:rsidP="00C74122">
            <w:pPr>
              <w:spacing w:line="360" w:lineRule="auto"/>
              <w:jc w:val="both"/>
              <w:rPr>
                <w:rFonts w:ascii="Book Antiqua" w:eastAsia="宋体" w:hAnsi="Book Antiqua" w:cs="Times New Roman"/>
                <w:color w:val="000000" w:themeColor="text1"/>
                <w:sz w:val="24"/>
                <w:szCs w:val="24"/>
                <w:lang w:val="da-DK" w:eastAsia="zh-CN"/>
              </w:rPr>
            </w:pPr>
            <w:r w:rsidRPr="00C74122">
              <w:rPr>
                <w:rFonts w:ascii="Book Antiqua" w:eastAsia="Times New Roman" w:hAnsi="Book Antiqua" w:cs="Times New Roman"/>
                <w:color w:val="000000" w:themeColor="text1"/>
                <w:sz w:val="24"/>
                <w:szCs w:val="24"/>
                <w:lang w:val="da-DK"/>
              </w:rPr>
              <w:t xml:space="preserve">Spangler </w:t>
            </w:r>
            <w:r w:rsidRPr="00C74122">
              <w:rPr>
                <w:rFonts w:ascii="Book Antiqua" w:eastAsia="Times New Roman" w:hAnsi="Book Antiqua" w:cs="Times New Roman"/>
                <w:i/>
                <w:color w:val="000000" w:themeColor="text1"/>
                <w:sz w:val="24"/>
                <w:szCs w:val="24"/>
                <w:lang w:val="da-DK"/>
              </w:rPr>
              <w:t>et al</w:t>
            </w:r>
            <w:r w:rsidRPr="00C74122">
              <w:rPr>
                <w:rFonts w:ascii="Book Antiqua" w:eastAsia="宋体" w:hAnsi="Book Antiqua" w:cs="Times New Roman"/>
                <w:color w:val="000000" w:themeColor="text1"/>
                <w:sz w:val="24"/>
                <w:szCs w:val="24"/>
                <w:vertAlign w:val="superscript"/>
                <w:lang w:eastAsia="zh-CN"/>
              </w:rPr>
              <w:t>[16]</w:t>
            </w:r>
          </w:p>
        </w:tc>
        <w:tc>
          <w:tcPr>
            <w:tcW w:w="4644" w:type="dxa"/>
          </w:tcPr>
          <w:p w14:paraId="6FE25BA3" w14:textId="6493D484" w:rsidR="00F93F4D" w:rsidRPr="00C74122" w:rsidRDefault="00F93F4D" w:rsidP="00C74122">
            <w:pPr>
              <w:spacing w:line="360" w:lineRule="auto"/>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rPr>
              <w:t>Increased risk for development of disorganized attachment pattern</w:t>
            </w:r>
          </w:p>
        </w:tc>
      </w:tr>
      <w:tr w:rsidR="00070B76" w:rsidRPr="00C74122" w14:paraId="160CCD89" w14:textId="77777777" w:rsidTr="00F93F4D">
        <w:tc>
          <w:tcPr>
            <w:tcW w:w="4644" w:type="dxa"/>
          </w:tcPr>
          <w:p w14:paraId="5D5C4E31" w14:textId="547C574D" w:rsidR="00F93F4D" w:rsidRPr="00C74122" w:rsidRDefault="00070B76" w:rsidP="00C74122">
            <w:pPr>
              <w:spacing w:line="360" w:lineRule="auto"/>
              <w:jc w:val="both"/>
              <w:rPr>
                <w:rFonts w:ascii="Book Antiqua" w:eastAsia="宋体" w:hAnsi="Book Antiqua" w:cs="Times New Roman"/>
                <w:color w:val="000000" w:themeColor="text1"/>
                <w:sz w:val="24"/>
                <w:szCs w:val="24"/>
                <w:lang w:val="da-DK" w:eastAsia="zh-CN"/>
              </w:rPr>
            </w:pPr>
            <w:r w:rsidRPr="00C74122">
              <w:rPr>
                <w:rFonts w:ascii="Book Antiqua" w:eastAsia="Times New Roman" w:hAnsi="Book Antiqua" w:cs="Times New Roman"/>
                <w:color w:val="000000" w:themeColor="text1"/>
                <w:sz w:val="24"/>
                <w:szCs w:val="24"/>
                <w:lang w:val="da-DK"/>
              </w:rPr>
              <w:t xml:space="preserve">Gotlib </w:t>
            </w:r>
            <w:r w:rsidRPr="00C74122">
              <w:rPr>
                <w:rFonts w:ascii="Book Antiqua" w:eastAsia="Times New Roman" w:hAnsi="Book Antiqua" w:cs="Times New Roman"/>
                <w:i/>
                <w:color w:val="000000" w:themeColor="text1"/>
                <w:sz w:val="24"/>
                <w:szCs w:val="24"/>
                <w:lang w:val="da-DK"/>
              </w:rPr>
              <w:t>et al</w:t>
            </w:r>
            <w:r w:rsidRPr="00C74122">
              <w:rPr>
                <w:rFonts w:ascii="Book Antiqua" w:eastAsia="宋体" w:hAnsi="Book Antiqua" w:cs="Times New Roman"/>
                <w:color w:val="000000" w:themeColor="text1"/>
                <w:sz w:val="24"/>
                <w:szCs w:val="24"/>
                <w:vertAlign w:val="superscript"/>
                <w:lang w:eastAsia="zh-CN"/>
              </w:rPr>
              <w:t>[22]</w:t>
            </w:r>
          </w:p>
        </w:tc>
        <w:tc>
          <w:tcPr>
            <w:tcW w:w="4644" w:type="dxa"/>
          </w:tcPr>
          <w:p w14:paraId="39308937" w14:textId="1F7A4D16" w:rsidR="00F93F4D" w:rsidRPr="00C74122" w:rsidRDefault="00070B76" w:rsidP="00C74122">
            <w:pPr>
              <w:spacing w:line="360" w:lineRule="auto"/>
              <w:jc w:val="both"/>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rPr>
              <w:t>Prolonged cortisol activity after a stressor</w:t>
            </w:r>
          </w:p>
        </w:tc>
      </w:tr>
      <w:tr w:rsidR="00070B76" w:rsidRPr="00C74122" w14:paraId="0937B257" w14:textId="77777777" w:rsidTr="00F93F4D">
        <w:tc>
          <w:tcPr>
            <w:tcW w:w="4644" w:type="dxa"/>
          </w:tcPr>
          <w:p w14:paraId="0435D059" w14:textId="31EBFA7E" w:rsidR="00F93F4D" w:rsidRPr="00C74122" w:rsidRDefault="00070B76" w:rsidP="00C74122">
            <w:pPr>
              <w:spacing w:line="360" w:lineRule="auto"/>
              <w:rPr>
                <w:rFonts w:ascii="Book Antiqua" w:eastAsia="宋体" w:hAnsi="Book Antiqua"/>
                <w:b/>
                <w:color w:val="000000" w:themeColor="text1"/>
                <w:sz w:val="24"/>
                <w:szCs w:val="24"/>
                <w:lang w:eastAsia="zh-CN"/>
              </w:rPr>
            </w:pPr>
            <w:r w:rsidRPr="00C74122">
              <w:rPr>
                <w:rFonts w:ascii="Book Antiqua" w:hAnsi="Book Antiqua"/>
                <w:b/>
                <w:i/>
                <w:color w:val="000000" w:themeColor="text1"/>
                <w:sz w:val="24"/>
                <w:szCs w:val="24"/>
              </w:rPr>
              <w:t>COMT</w:t>
            </w:r>
            <w:r w:rsidRPr="00C74122">
              <w:rPr>
                <w:rFonts w:ascii="Book Antiqua" w:eastAsia="宋体" w:hAnsi="Book Antiqua"/>
                <w:b/>
                <w:color w:val="000000" w:themeColor="text1"/>
                <w:sz w:val="24"/>
                <w:szCs w:val="24"/>
                <w:lang w:eastAsia="zh-CN"/>
              </w:rPr>
              <w:t xml:space="preserve"> </w:t>
            </w:r>
            <w:r w:rsidRPr="00C74122">
              <w:rPr>
                <w:rFonts w:ascii="Book Antiqua" w:hAnsi="Book Antiqua"/>
                <w:b/>
                <w:color w:val="000000" w:themeColor="text1"/>
                <w:sz w:val="24"/>
                <w:szCs w:val="24"/>
              </w:rPr>
              <w:t>Val156Met(rs460) Met Allele Carriers</w:t>
            </w:r>
          </w:p>
        </w:tc>
        <w:tc>
          <w:tcPr>
            <w:tcW w:w="4644" w:type="dxa"/>
          </w:tcPr>
          <w:p w14:paraId="1F869610" w14:textId="77777777" w:rsidR="00F93F4D" w:rsidRPr="00C74122" w:rsidRDefault="00F93F4D" w:rsidP="00C74122">
            <w:pPr>
              <w:spacing w:line="360" w:lineRule="auto"/>
              <w:jc w:val="both"/>
              <w:rPr>
                <w:rFonts w:ascii="Book Antiqua" w:eastAsia="宋体" w:hAnsi="Book Antiqua"/>
                <w:color w:val="000000" w:themeColor="text1"/>
                <w:sz w:val="24"/>
                <w:szCs w:val="24"/>
                <w:lang w:eastAsia="zh-CN"/>
              </w:rPr>
            </w:pPr>
          </w:p>
        </w:tc>
      </w:tr>
      <w:tr w:rsidR="00070B76" w:rsidRPr="00C74122" w14:paraId="4310193F" w14:textId="77777777" w:rsidTr="00F93F4D">
        <w:tc>
          <w:tcPr>
            <w:tcW w:w="4644" w:type="dxa"/>
          </w:tcPr>
          <w:p w14:paraId="38C174DE" w14:textId="6A09978E" w:rsidR="00F93F4D" w:rsidRPr="00C74122" w:rsidRDefault="00070B76" w:rsidP="00C74122">
            <w:pPr>
              <w:spacing w:line="360" w:lineRule="auto"/>
              <w:rPr>
                <w:rFonts w:ascii="Book Antiqua" w:eastAsia="宋体" w:hAnsi="Book Antiqua" w:cs="Times New Roman"/>
                <w:color w:val="000000" w:themeColor="text1"/>
                <w:sz w:val="24"/>
                <w:szCs w:val="24"/>
                <w:vertAlign w:val="superscript"/>
                <w:lang w:eastAsia="zh-CN"/>
              </w:rPr>
            </w:pPr>
            <w:r w:rsidRPr="00C74122">
              <w:rPr>
                <w:rFonts w:ascii="Book Antiqua" w:hAnsi="Book Antiqua"/>
                <w:color w:val="000000" w:themeColor="text1"/>
                <w:sz w:val="24"/>
                <w:szCs w:val="24"/>
                <w:lang w:val="da-DK"/>
              </w:rPr>
              <w:t xml:space="preserve">Boettinger </w:t>
            </w:r>
            <w:r w:rsidRPr="00C74122">
              <w:rPr>
                <w:rFonts w:ascii="Book Antiqua" w:hAnsi="Book Antiqua"/>
                <w:i/>
                <w:color w:val="000000" w:themeColor="text1"/>
                <w:sz w:val="24"/>
                <w:szCs w:val="24"/>
                <w:lang w:val="da-DK"/>
              </w:rPr>
              <w:t>et al</w:t>
            </w:r>
            <w:r w:rsidRPr="00C74122">
              <w:rPr>
                <w:rFonts w:ascii="Book Antiqua" w:eastAsia="宋体" w:hAnsi="Book Antiqua" w:cs="Times New Roman"/>
                <w:color w:val="000000" w:themeColor="text1"/>
                <w:sz w:val="24"/>
                <w:szCs w:val="24"/>
                <w:vertAlign w:val="superscript"/>
                <w:lang w:eastAsia="zh-CN"/>
              </w:rPr>
              <w:t>[28]</w:t>
            </w:r>
            <w:r w:rsidRPr="00C74122">
              <w:rPr>
                <w:rFonts w:ascii="Book Antiqua" w:hAnsi="Book Antiqua"/>
                <w:color w:val="000000" w:themeColor="text1"/>
                <w:sz w:val="24"/>
                <w:szCs w:val="24"/>
                <w:lang w:val="da-DK"/>
              </w:rPr>
              <w:t xml:space="preserve">    </w:t>
            </w:r>
            <w:r w:rsidRPr="00C74122">
              <w:rPr>
                <w:rStyle w:val="CommentReference"/>
                <w:rFonts w:ascii="Book Antiqua" w:hAnsi="Book Antiqua"/>
                <w:color w:val="000000" w:themeColor="text1"/>
                <w:sz w:val="24"/>
                <w:szCs w:val="24"/>
              </w:rPr>
              <w:t xml:space="preserve">           </w:t>
            </w:r>
            <w:r w:rsidRPr="00C74122">
              <w:rPr>
                <w:rFonts w:ascii="Book Antiqua" w:eastAsia="宋体" w:hAnsi="Book Antiqua" w:cs="Times New Roman"/>
                <w:color w:val="000000" w:themeColor="text1"/>
                <w:sz w:val="24"/>
                <w:szCs w:val="24"/>
                <w:vertAlign w:val="superscript"/>
                <w:lang w:eastAsia="zh-CN"/>
              </w:rPr>
              <w:tab/>
            </w:r>
            <w:r w:rsidRPr="00C74122">
              <w:rPr>
                <w:rFonts w:ascii="Book Antiqua" w:hAnsi="Book Antiqua"/>
                <w:color w:val="000000" w:themeColor="text1"/>
                <w:sz w:val="24"/>
                <w:szCs w:val="24"/>
                <w:lang w:val="da-DK"/>
              </w:rPr>
              <w:t xml:space="preserve"> </w:t>
            </w:r>
          </w:p>
        </w:tc>
        <w:tc>
          <w:tcPr>
            <w:tcW w:w="4644" w:type="dxa"/>
          </w:tcPr>
          <w:p w14:paraId="70AD4A81" w14:textId="43DDF72D" w:rsidR="00F93F4D" w:rsidRPr="00C74122" w:rsidRDefault="00070B76" w:rsidP="00C74122">
            <w:pPr>
              <w:spacing w:line="360" w:lineRule="auto"/>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rPr>
              <w:t>Greater emotion dysregulation associated with dopaminergic systems</w:t>
            </w:r>
          </w:p>
        </w:tc>
      </w:tr>
      <w:tr w:rsidR="00070B76" w:rsidRPr="00C74122" w14:paraId="4D28501F" w14:textId="77777777" w:rsidTr="00F93F4D">
        <w:tc>
          <w:tcPr>
            <w:tcW w:w="4644" w:type="dxa"/>
          </w:tcPr>
          <w:p w14:paraId="5BA54C65" w14:textId="0EF6BD50" w:rsidR="00F93F4D" w:rsidRPr="00C74122" w:rsidRDefault="00070B76" w:rsidP="00C74122">
            <w:pPr>
              <w:spacing w:line="360" w:lineRule="auto"/>
              <w:jc w:val="both"/>
              <w:rPr>
                <w:rFonts w:ascii="Book Antiqua" w:eastAsia="宋体" w:hAnsi="Book Antiqua"/>
                <w:color w:val="000000" w:themeColor="text1"/>
                <w:sz w:val="24"/>
                <w:szCs w:val="24"/>
                <w:lang w:eastAsia="zh-CN"/>
              </w:rPr>
            </w:pPr>
            <w:r w:rsidRPr="00C74122">
              <w:rPr>
                <w:rFonts w:ascii="Book Antiqua" w:hAnsi="Book Antiqua"/>
                <w:color w:val="000000" w:themeColor="text1"/>
                <w:sz w:val="24"/>
                <w:szCs w:val="24"/>
                <w:lang w:val="da-DK"/>
              </w:rPr>
              <w:t xml:space="preserve">Waugh </w:t>
            </w:r>
            <w:r w:rsidRPr="00C74122">
              <w:rPr>
                <w:rFonts w:ascii="Book Antiqua" w:hAnsi="Book Antiqua"/>
                <w:i/>
                <w:color w:val="000000" w:themeColor="text1"/>
                <w:sz w:val="24"/>
                <w:szCs w:val="24"/>
                <w:lang w:val="da-DK"/>
              </w:rPr>
              <w:t>et al</w:t>
            </w:r>
            <w:r w:rsidRPr="00C74122">
              <w:rPr>
                <w:rFonts w:ascii="Book Antiqua" w:eastAsia="宋体" w:hAnsi="Book Antiqua" w:cs="Times New Roman"/>
                <w:color w:val="000000" w:themeColor="text1"/>
                <w:sz w:val="24"/>
                <w:szCs w:val="24"/>
                <w:vertAlign w:val="superscript"/>
                <w:lang w:eastAsia="zh-CN"/>
              </w:rPr>
              <w:t xml:space="preserve">[25] </w:t>
            </w:r>
            <w:r w:rsidRPr="00C74122">
              <w:rPr>
                <w:rStyle w:val="CommentReference"/>
                <w:rFonts w:ascii="Book Antiqua" w:hAnsi="Book Antiqua"/>
                <w:color w:val="000000" w:themeColor="text1"/>
                <w:sz w:val="24"/>
                <w:szCs w:val="24"/>
              </w:rPr>
              <w:t xml:space="preserve">   </w:t>
            </w:r>
          </w:p>
        </w:tc>
        <w:tc>
          <w:tcPr>
            <w:tcW w:w="4644" w:type="dxa"/>
          </w:tcPr>
          <w:p w14:paraId="6F70959B" w14:textId="77777777" w:rsidR="00F93F4D" w:rsidRPr="00C74122" w:rsidRDefault="00F93F4D" w:rsidP="00C74122">
            <w:pPr>
              <w:spacing w:line="360" w:lineRule="auto"/>
              <w:jc w:val="both"/>
              <w:rPr>
                <w:rFonts w:ascii="Book Antiqua" w:eastAsia="宋体" w:hAnsi="Book Antiqua"/>
                <w:color w:val="000000" w:themeColor="text1"/>
                <w:sz w:val="24"/>
                <w:szCs w:val="24"/>
                <w:lang w:eastAsia="zh-CN"/>
              </w:rPr>
            </w:pPr>
          </w:p>
        </w:tc>
      </w:tr>
      <w:tr w:rsidR="00070B76" w:rsidRPr="00C74122" w14:paraId="6965283A" w14:textId="77777777" w:rsidTr="00F93F4D">
        <w:tc>
          <w:tcPr>
            <w:tcW w:w="4644" w:type="dxa"/>
          </w:tcPr>
          <w:p w14:paraId="1E9695FF" w14:textId="2DCE2463" w:rsidR="00F93F4D" w:rsidRPr="00C74122" w:rsidRDefault="00070B76" w:rsidP="00C74122">
            <w:pPr>
              <w:spacing w:line="360" w:lineRule="auto"/>
              <w:jc w:val="both"/>
              <w:rPr>
                <w:rFonts w:ascii="Book Antiqua" w:eastAsia="宋体" w:hAnsi="Book Antiqua"/>
                <w:color w:val="000000" w:themeColor="text1"/>
                <w:sz w:val="24"/>
                <w:szCs w:val="24"/>
                <w:lang w:eastAsia="zh-CN"/>
              </w:rPr>
            </w:pPr>
            <w:r w:rsidRPr="00C74122">
              <w:rPr>
                <w:rStyle w:val="CommentReference"/>
                <w:rFonts w:ascii="Book Antiqua" w:hAnsi="Book Antiqua"/>
                <w:color w:val="000000" w:themeColor="text1"/>
                <w:sz w:val="24"/>
                <w:szCs w:val="24"/>
              </w:rPr>
              <w:t xml:space="preserve">  </w:t>
            </w:r>
            <w:r w:rsidRPr="00C74122">
              <w:rPr>
                <w:rFonts w:ascii="Book Antiqua" w:hAnsi="Book Antiqua"/>
                <w:color w:val="000000" w:themeColor="text1"/>
                <w:sz w:val="24"/>
                <w:szCs w:val="24"/>
                <w:lang w:val="da-DK"/>
              </w:rPr>
              <w:t xml:space="preserve">Egan </w:t>
            </w:r>
            <w:r w:rsidRPr="00C74122">
              <w:rPr>
                <w:rFonts w:ascii="Book Antiqua" w:hAnsi="Book Antiqua"/>
                <w:i/>
                <w:color w:val="000000" w:themeColor="text1"/>
                <w:sz w:val="24"/>
                <w:szCs w:val="24"/>
                <w:lang w:val="da-DK"/>
              </w:rPr>
              <w:t>et al</w:t>
            </w:r>
            <w:r w:rsidRPr="00C74122">
              <w:rPr>
                <w:rFonts w:ascii="Book Antiqua" w:eastAsia="宋体" w:hAnsi="Book Antiqua" w:cs="Times New Roman"/>
                <w:color w:val="000000" w:themeColor="text1"/>
                <w:sz w:val="24"/>
                <w:szCs w:val="24"/>
                <w:vertAlign w:val="superscript"/>
                <w:lang w:eastAsia="zh-CN"/>
              </w:rPr>
              <w:t>[26]</w:t>
            </w:r>
          </w:p>
        </w:tc>
        <w:tc>
          <w:tcPr>
            <w:tcW w:w="4644" w:type="dxa"/>
          </w:tcPr>
          <w:p w14:paraId="12051E39" w14:textId="77777777" w:rsidR="00F93F4D" w:rsidRPr="00C74122" w:rsidRDefault="00F93F4D" w:rsidP="00C74122">
            <w:pPr>
              <w:spacing w:line="360" w:lineRule="auto"/>
              <w:jc w:val="both"/>
              <w:rPr>
                <w:rFonts w:ascii="Book Antiqua" w:eastAsia="宋体" w:hAnsi="Book Antiqua"/>
                <w:color w:val="000000" w:themeColor="text1"/>
                <w:sz w:val="24"/>
                <w:szCs w:val="24"/>
                <w:lang w:eastAsia="zh-CN"/>
              </w:rPr>
            </w:pPr>
          </w:p>
        </w:tc>
      </w:tr>
      <w:tr w:rsidR="00070B76" w:rsidRPr="00C74122" w14:paraId="16D15EEF" w14:textId="77777777" w:rsidTr="00F93F4D">
        <w:tc>
          <w:tcPr>
            <w:tcW w:w="4644" w:type="dxa"/>
          </w:tcPr>
          <w:p w14:paraId="4C8F1EE3" w14:textId="07742760" w:rsidR="00070B76" w:rsidRPr="00C74122" w:rsidRDefault="00070B76" w:rsidP="00C74122">
            <w:pPr>
              <w:spacing w:line="360" w:lineRule="auto"/>
              <w:jc w:val="both"/>
              <w:rPr>
                <w:rStyle w:val="CommentReference"/>
                <w:rFonts w:ascii="Book Antiqua" w:hAnsi="Book Antiqua"/>
                <w:color w:val="000000" w:themeColor="text1"/>
                <w:sz w:val="24"/>
                <w:szCs w:val="24"/>
              </w:rPr>
            </w:pPr>
            <w:r w:rsidRPr="00C74122">
              <w:rPr>
                <w:rStyle w:val="CommentReference"/>
                <w:rFonts w:ascii="Book Antiqua" w:hAnsi="Book Antiqua"/>
                <w:color w:val="000000" w:themeColor="text1"/>
                <w:sz w:val="24"/>
                <w:szCs w:val="24"/>
              </w:rPr>
              <w:t xml:space="preserve"> </w:t>
            </w:r>
            <w:r w:rsidRPr="00C74122">
              <w:rPr>
                <w:rFonts w:ascii="Book Antiqua" w:hAnsi="Book Antiqua"/>
                <w:color w:val="000000" w:themeColor="text1"/>
                <w:sz w:val="24"/>
                <w:szCs w:val="24"/>
                <w:lang w:val="da-DK"/>
              </w:rPr>
              <w:t xml:space="preserve">Tunbridge </w:t>
            </w:r>
            <w:r w:rsidRPr="00C74122">
              <w:rPr>
                <w:rFonts w:ascii="Book Antiqua" w:hAnsi="Book Antiqua"/>
                <w:i/>
                <w:color w:val="000000" w:themeColor="text1"/>
                <w:sz w:val="24"/>
                <w:szCs w:val="24"/>
                <w:lang w:val="da-DK"/>
              </w:rPr>
              <w:t>et al</w:t>
            </w:r>
            <w:r w:rsidRPr="00C74122">
              <w:rPr>
                <w:rFonts w:ascii="Book Antiqua" w:eastAsia="宋体" w:hAnsi="Book Antiqua" w:cs="Times New Roman"/>
                <w:color w:val="000000" w:themeColor="text1"/>
                <w:sz w:val="24"/>
                <w:szCs w:val="24"/>
                <w:vertAlign w:val="superscript"/>
                <w:lang w:eastAsia="zh-CN"/>
              </w:rPr>
              <w:t>[27]</w:t>
            </w:r>
          </w:p>
        </w:tc>
        <w:tc>
          <w:tcPr>
            <w:tcW w:w="4644" w:type="dxa"/>
          </w:tcPr>
          <w:p w14:paraId="29A0BF23" w14:textId="77777777" w:rsidR="00070B76" w:rsidRPr="00C74122" w:rsidRDefault="00070B76" w:rsidP="00C74122">
            <w:pPr>
              <w:spacing w:line="360" w:lineRule="auto"/>
              <w:jc w:val="both"/>
              <w:rPr>
                <w:rFonts w:ascii="Book Antiqua" w:eastAsia="宋体" w:hAnsi="Book Antiqua"/>
                <w:color w:val="000000" w:themeColor="text1"/>
                <w:sz w:val="24"/>
                <w:szCs w:val="24"/>
                <w:lang w:eastAsia="zh-CN"/>
              </w:rPr>
            </w:pPr>
          </w:p>
        </w:tc>
      </w:tr>
      <w:tr w:rsidR="00070B76" w:rsidRPr="00C74122" w14:paraId="4BAB7CAC" w14:textId="77777777" w:rsidTr="00F93F4D">
        <w:tc>
          <w:tcPr>
            <w:tcW w:w="4644" w:type="dxa"/>
          </w:tcPr>
          <w:p w14:paraId="5381D3E6" w14:textId="77777777" w:rsidR="00070B76" w:rsidRPr="00C74122" w:rsidRDefault="00070B76" w:rsidP="00C74122">
            <w:pPr>
              <w:spacing w:line="360" w:lineRule="auto"/>
              <w:rPr>
                <w:rFonts w:ascii="Book Antiqua" w:hAnsi="Book Antiqua"/>
                <w:b/>
                <w:color w:val="000000" w:themeColor="text1"/>
                <w:sz w:val="24"/>
                <w:szCs w:val="24"/>
              </w:rPr>
            </w:pPr>
            <w:r w:rsidRPr="00C74122">
              <w:rPr>
                <w:rFonts w:ascii="Book Antiqua" w:hAnsi="Book Antiqua"/>
                <w:b/>
                <w:i/>
                <w:color w:val="000000" w:themeColor="text1"/>
                <w:sz w:val="24"/>
                <w:szCs w:val="24"/>
              </w:rPr>
              <w:t>DRD2/ANKK1</w:t>
            </w:r>
            <w:r w:rsidRPr="00C74122">
              <w:rPr>
                <w:rFonts w:ascii="Book Antiqua" w:hAnsi="Book Antiqua"/>
                <w:b/>
                <w:color w:val="000000" w:themeColor="text1"/>
                <w:sz w:val="24"/>
                <w:szCs w:val="24"/>
              </w:rPr>
              <w:t xml:space="preserve"> Polymorphism</w:t>
            </w:r>
          </w:p>
          <w:p w14:paraId="4709D238" w14:textId="77777777" w:rsidR="00070B76" w:rsidRPr="00C74122" w:rsidRDefault="00070B76" w:rsidP="00C74122">
            <w:pPr>
              <w:spacing w:line="360" w:lineRule="auto"/>
              <w:jc w:val="both"/>
              <w:rPr>
                <w:rStyle w:val="CommentReference"/>
                <w:rFonts w:ascii="Book Antiqua" w:hAnsi="Book Antiqua"/>
                <w:color w:val="000000" w:themeColor="text1"/>
                <w:sz w:val="24"/>
                <w:szCs w:val="24"/>
              </w:rPr>
            </w:pPr>
          </w:p>
        </w:tc>
        <w:tc>
          <w:tcPr>
            <w:tcW w:w="4644" w:type="dxa"/>
          </w:tcPr>
          <w:p w14:paraId="5ED27A52" w14:textId="77777777" w:rsidR="00070B76" w:rsidRPr="00C74122" w:rsidRDefault="00070B76" w:rsidP="00C74122">
            <w:pPr>
              <w:spacing w:line="360" w:lineRule="auto"/>
              <w:jc w:val="both"/>
              <w:rPr>
                <w:rFonts w:ascii="Book Antiqua" w:eastAsia="宋体" w:hAnsi="Book Antiqua"/>
                <w:color w:val="000000" w:themeColor="text1"/>
                <w:sz w:val="24"/>
                <w:szCs w:val="24"/>
                <w:lang w:eastAsia="zh-CN"/>
              </w:rPr>
            </w:pPr>
          </w:p>
        </w:tc>
      </w:tr>
      <w:tr w:rsidR="00070B76" w:rsidRPr="00070B76" w14:paraId="3F74A856" w14:textId="77777777" w:rsidTr="00F93F4D">
        <w:tc>
          <w:tcPr>
            <w:tcW w:w="4644" w:type="dxa"/>
          </w:tcPr>
          <w:p w14:paraId="7A24C2CD" w14:textId="14358660" w:rsidR="00DC5AEB" w:rsidRPr="00C74122" w:rsidRDefault="00DC5AEB" w:rsidP="00C74122">
            <w:pPr>
              <w:spacing w:line="360" w:lineRule="auto"/>
              <w:jc w:val="both"/>
              <w:rPr>
                <w:rStyle w:val="CommentReference"/>
                <w:rFonts w:ascii="Book Antiqua" w:eastAsia="宋体" w:hAnsi="Book Antiqua"/>
                <w:color w:val="000000" w:themeColor="text1"/>
                <w:sz w:val="24"/>
                <w:szCs w:val="24"/>
                <w:lang w:eastAsia="zh-CN"/>
              </w:rPr>
            </w:pPr>
            <w:r w:rsidRPr="00C74122">
              <w:rPr>
                <w:rFonts w:ascii="Book Antiqua" w:eastAsia="Times New Roman" w:hAnsi="Book Antiqua" w:cs="Times New Roman"/>
                <w:color w:val="000000" w:themeColor="text1"/>
                <w:sz w:val="24"/>
                <w:szCs w:val="24"/>
              </w:rPr>
              <w:t>Althaus</w:t>
            </w:r>
            <w:r w:rsidRPr="00C74122">
              <w:rPr>
                <w:rStyle w:val="CommentReference"/>
                <w:rFonts w:ascii="Book Antiqua" w:eastAsia="Times New Roman" w:hAnsi="Book Antiqua" w:cs="Times New Roman" w:hint="eastAsia"/>
                <w:color w:val="000000" w:themeColor="text1"/>
                <w:sz w:val="24"/>
                <w:szCs w:val="24"/>
              </w:rPr>
              <w:t xml:space="preserve"> </w:t>
            </w:r>
            <w:r w:rsidRPr="00C74122">
              <w:rPr>
                <w:rFonts w:ascii="Book Antiqua" w:hAnsi="Book Antiqua"/>
                <w:i/>
                <w:color w:val="000000" w:themeColor="text1"/>
                <w:sz w:val="24"/>
                <w:szCs w:val="24"/>
                <w:lang w:val="da-DK"/>
              </w:rPr>
              <w:t>et al</w:t>
            </w:r>
            <w:r w:rsidRPr="00C74122">
              <w:rPr>
                <w:rFonts w:ascii="Book Antiqua" w:eastAsia="宋体" w:hAnsi="Book Antiqua" w:cs="Times New Roman"/>
                <w:color w:val="000000" w:themeColor="text1"/>
                <w:sz w:val="24"/>
                <w:szCs w:val="24"/>
                <w:vertAlign w:val="superscript"/>
                <w:lang w:eastAsia="zh-CN"/>
              </w:rPr>
              <w:t>[2</w:t>
            </w:r>
            <w:r w:rsidRPr="00C74122">
              <w:rPr>
                <w:rFonts w:ascii="Book Antiqua" w:eastAsia="宋体" w:hAnsi="Book Antiqua" w:cs="Times New Roman" w:hint="eastAsia"/>
                <w:color w:val="000000" w:themeColor="text1"/>
                <w:sz w:val="24"/>
                <w:szCs w:val="24"/>
                <w:vertAlign w:val="superscript"/>
                <w:lang w:eastAsia="zh-CN"/>
              </w:rPr>
              <w:t>8</w:t>
            </w:r>
            <w:r w:rsidRPr="00C74122">
              <w:rPr>
                <w:rFonts w:ascii="Book Antiqua" w:eastAsia="宋体" w:hAnsi="Book Antiqua" w:cs="Times New Roman"/>
                <w:color w:val="000000" w:themeColor="text1"/>
                <w:sz w:val="24"/>
                <w:szCs w:val="24"/>
                <w:vertAlign w:val="superscript"/>
                <w:lang w:eastAsia="zh-CN"/>
              </w:rPr>
              <w:t>]</w:t>
            </w:r>
          </w:p>
        </w:tc>
        <w:tc>
          <w:tcPr>
            <w:tcW w:w="4644" w:type="dxa"/>
          </w:tcPr>
          <w:p w14:paraId="6F5232D2" w14:textId="35C2C98F" w:rsidR="00070B76" w:rsidRPr="002E201C" w:rsidRDefault="002E201C" w:rsidP="00C74122">
            <w:pPr>
              <w:spacing w:line="360" w:lineRule="auto"/>
              <w:rPr>
                <w:rFonts w:ascii="Book Antiqua" w:hAnsi="Book Antiqua"/>
                <w:color w:val="000000" w:themeColor="text1"/>
                <w:sz w:val="24"/>
                <w:szCs w:val="24"/>
              </w:rPr>
            </w:pPr>
            <w:r w:rsidRPr="00C74122">
              <w:rPr>
                <w:rFonts w:ascii="Book Antiqua" w:hAnsi="Book Antiqua"/>
                <w:color w:val="000000" w:themeColor="text1"/>
                <w:sz w:val="24"/>
                <w:szCs w:val="24"/>
              </w:rPr>
              <w:t xml:space="preserve">5-HTTLPR S allele may predispose to (performance) anxiety, while DRD2 Taq1 </w:t>
            </w:r>
            <w:proofErr w:type="gramStart"/>
            <w:r w:rsidRPr="00C74122">
              <w:rPr>
                <w:rFonts w:ascii="Book Antiqua" w:hAnsi="Book Antiqua"/>
                <w:color w:val="000000" w:themeColor="text1"/>
                <w:sz w:val="24"/>
                <w:szCs w:val="24"/>
              </w:rPr>
              <w:t>A</w:t>
            </w:r>
            <w:bookmarkStart w:id="12" w:name="_GoBack"/>
            <w:bookmarkEnd w:id="12"/>
            <w:proofErr w:type="gramEnd"/>
            <w:r w:rsidRPr="00C74122">
              <w:rPr>
                <w:rFonts w:ascii="Book Antiqua" w:hAnsi="Book Antiqua"/>
                <w:color w:val="000000" w:themeColor="text1"/>
                <w:sz w:val="24"/>
                <w:szCs w:val="24"/>
              </w:rPr>
              <w:t xml:space="preserve"> allele may predispose to the reward deficiency syndrome.</w:t>
            </w:r>
            <w:r w:rsidR="00070B76" w:rsidRPr="00070B76">
              <w:rPr>
                <w:rFonts w:ascii="Book Antiqua" w:hAnsi="Book Antiqua"/>
                <w:color w:val="000000" w:themeColor="text1"/>
                <w:sz w:val="24"/>
                <w:szCs w:val="24"/>
              </w:rPr>
              <w:t xml:space="preserve"> </w:t>
            </w:r>
          </w:p>
        </w:tc>
      </w:tr>
    </w:tbl>
    <w:p w14:paraId="77DEA058" w14:textId="77777777" w:rsidR="00F93F4D" w:rsidRPr="00070B76" w:rsidRDefault="00F93F4D" w:rsidP="00C74122">
      <w:pPr>
        <w:spacing w:after="0" w:line="360" w:lineRule="auto"/>
        <w:jc w:val="both"/>
        <w:rPr>
          <w:rFonts w:ascii="Book Antiqua" w:eastAsia="宋体" w:hAnsi="Book Antiqua"/>
          <w:color w:val="000000" w:themeColor="text1"/>
          <w:sz w:val="24"/>
          <w:szCs w:val="24"/>
          <w:lang w:eastAsia="zh-CN"/>
        </w:rPr>
      </w:pPr>
    </w:p>
    <w:sectPr w:rsidR="00F93F4D" w:rsidRPr="00070B76" w:rsidSect="00775853">
      <w:headerReference w:type="even" r:id="rId14"/>
      <w:headerReference w:type="default" r:id="rId15"/>
      <w:footerReference w:type="even" r:id="rId16"/>
      <w:footerReference w:type="default" r:id="rId17"/>
      <w:pgSz w:w="12240" w:h="15840"/>
      <w:pgMar w:top="1584" w:right="1584" w:bottom="1584"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838E9" w14:textId="77777777" w:rsidR="005E485A" w:rsidRDefault="005E485A" w:rsidP="00A11121">
      <w:pPr>
        <w:spacing w:after="0" w:line="240" w:lineRule="auto"/>
      </w:pPr>
      <w:r>
        <w:separator/>
      </w:r>
    </w:p>
  </w:endnote>
  <w:endnote w:type="continuationSeparator" w:id="0">
    <w:p w14:paraId="66465DD7" w14:textId="77777777" w:rsidR="005E485A" w:rsidRDefault="005E485A" w:rsidP="00A1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F667" w14:textId="77777777" w:rsidR="00CE244F" w:rsidRDefault="00CE244F" w:rsidP="008C3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9911E" w14:textId="77777777" w:rsidR="00CE244F" w:rsidRDefault="00CE24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767B" w14:textId="77777777" w:rsidR="00CE244F" w:rsidRDefault="00CE244F" w:rsidP="008C3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11E">
      <w:rPr>
        <w:rStyle w:val="PageNumber"/>
        <w:noProof/>
      </w:rPr>
      <w:t>18</w:t>
    </w:r>
    <w:r>
      <w:rPr>
        <w:rStyle w:val="PageNumber"/>
      </w:rPr>
      <w:fldChar w:fldCharType="end"/>
    </w:r>
  </w:p>
  <w:p w14:paraId="473FEF20" w14:textId="77777777" w:rsidR="00CE244F" w:rsidRDefault="00CE24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F0E88" w14:textId="77777777" w:rsidR="005E485A" w:rsidRDefault="005E485A" w:rsidP="00A11121">
      <w:pPr>
        <w:spacing w:after="0" w:line="240" w:lineRule="auto"/>
      </w:pPr>
      <w:r>
        <w:separator/>
      </w:r>
    </w:p>
  </w:footnote>
  <w:footnote w:type="continuationSeparator" w:id="0">
    <w:p w14:paraId="5EA3BD1F" w14:textId="77777777" w:rsidR="005E485A" w:rsidRDefault="005E485A" w:rsidP="00A111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C976" w14:textId="77777777" w:rsidR="00CE244F" w:rsidRDefault="00CE244F" w:rsidP="003F31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8110E" w14:textId="77777777" w:rsidR="00CE244F" w:rsidRDefault="00CE244F" w:rsidP="007700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2F04" w14:textId="77777777" w:rsidR="00CE244F" w:rsidRDefault="00CE244F" w:rsidP="00770069">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9700F"/>
    <w:multiLevelType w:val="hybridMultilevel"/>
    <w:tmpl w:val="C5CE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33A6F"/>
    <w:multiLevelType w:val="hybridMultilevel"/>
    <w:tmpl w:val="D2A23ADE"/>
    <w:lvl w:ilvl="0" w:tplc="A4BC380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Biological Psycholog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zs5z9dtp9faee52favrwf2ezf9vsv22t9w&quot;&gt;My EndNote Library2&lt;record-ids&gt;&lt;item&gt;24305&lt;/item&gt;&lt;item&gt;24306&lt;/item&gt;&lt;item&gt;24310&lt;/item&gt;&lt;/record-ids&gt;&lt;/item&gt;&lt;/Libraries&gt;"/>
  </w:docVars>
  <w:rsids>
    <w:rsidRoot w:val="00DB492C"/>
    <w:rsid w:val="00005B94"/>
    <w:rsid w:val="00070B76"/>
    <w:rsid w:val="00081A61"/>
    <w:rsid w:val="00086AC1"/>
    <w:rsid w:val="00095B85"/>
    <w:rsid w:val="00095FA6"/>
    <w:rsid w:val="00096BAB"/>
    <w:rsid w:val="000B182B"/>
    <w:rsid w:val="000C63BB"/>
    <w:rsid w:val="000D48A5"/>
    <w:rsid w:val="000E07E5"/>
    <w:rsid w:val="000E5EAD"/>
    <w:rsid w:val="000F3675"/>
    <w:rsid w:val="000F7687"/>
    <w:rsid w:val="001521C7"/>
    <w:rsid w:val="001C5A59"/>
    <w:rsid w:val="001C7236"/>
    <w:rsid w:val="001F451B"/>
    <w:rsid w:val="00225844"/>
    <w:rsid w:val="002531ED"/>
    <w:rsid w:val="002C66F2"/>
    <w:rsid w:val="002C7AD1"/>
    <w:rsid w:val="002D19C6"/>
    <w:rsid w:val="002D58F4"/>
    <w:rsid w:val="002E201C"/>
    <w:rsid w:val="002E7D46"/>
    <w:rsid w:val="002F3527"/>
    <w:rsid w:val="003220DE"/>
    <w:rsid w:val="00327F22"/>
    <w:rsid w:val="0034648E"/>
    <w:rsid w:val="00347824"/>
    <w:rsid w:val="0036343D"/>
    <w:rsid w:val="003643F0"/>
    <w:rsid w:val="0037347B"/>
    <w:rsid w:val="00383775"/>
    <w:rsid w:val="003910DC"/>
    <w:rsid w:val="003B171E"/>
    <w:rsid w:val="003C6851"/>
    <w:rsid w:val="003C6CB5"/>
    <w:rsid w:val="003D06E2"/>
    <w:rsid w:val="003D107B"/>
    <w:rsid w:val="003D56A7"/>
    <w:rsid w:val="003F3103"/>
    <w:rsid w:val="00406CD1"/>
    <w:rsid w:val="004301D2"/>
    <w:rsid w:val="004313F3"/>
    <w:rsid w:val="00434B47"/>
    <w:rsid w:val="004538B6"/>
    <w:rsid w:val="00473D5C"/>
    <w:rsid w:val="004D253C"/>
    <w:rsid w:val="004D3745"/>
    <w:rsid w:val="004E05F3"/>
    <w:rsid w:val="004F30DB"/>
    <w:rsid w:val="004F6415"/>
    <w:rsid w:val="00502CCE"/>
    <w:rsid w:val="00515581"/>
    <w:rsid w:val="00523468"/>
    <w:rsid w:val="005425AE"/>
    <w:rsid w:val="00573004"/>
    <w:rsid w:val="005771CE"/>
    <w:rsid w:val="00580D1E"/>
    <w:rsid w:val="0059098E"/>
    <w:rsid w:val="005B177C"/>
    <w:rsid w:val="005D0F70"/>
    <w:rsid w:val="005D1E2E"/>
    <w:rsid w:val="005E1ECF"/>
    <w:rsid w:val="005E485A"/>
    <w:rsid w:val="00604F68"/>
    <w:rsid w:val="00606A63"/>
    <w:rsid w:val="006230B7"/>
    <w:rsid w:val="006278A1"/>
    <w:rsid w:val="00654676"/>
    <w:rsid w:val="00660A7E"/>
    <w:rsid w:val="00660C6C"/>
    <w:rsid w:val="006622D4"/>
    <w:rsid w:val="00663B04"/>
    <w:rsid w:val="00677F46"/>
    <w:rsid w:val="006822FB"/>
    <w:rsid w:val="0068271F"/>
    <w:rsid w:val="006B57E7"/>
    <w:rsid w:val="006C38CD"/>
    <w:rsid w:val="006C4117"/>
    <w:rsid w:val="006D0887"/>
    <w:rsid w:val="006D6619"/>
    <w:rsid w:val="006F3440"/>
    <w:rsid w:val="006F44DA"/>
    <w:rsid w:val="00716461"/>
    <w:rsid w:val="00732E77"/>
    <w:rsid w:val="00764E8F"/>
    <w:rsid w:val="00770069"/>
    <w:rsid w:val="00775853"/>
    <w:rsid w:val="00783F61"/>
    <w:rsid w:val="007843FA"/>
    <w:rsid w:val="00790BB0"/>
    <w:rsid w:val="007A2335"/>
    <w:rsid w:val="007C764C"/>
    <w:rsid w:val="007E33C8"/>
    <w:rsid w:val="008072A5"/>
    <w:rsid w:val="0081232E"/>
    <w:rsid w:val="00855BF6"/>
    <w:rsid w:val="008C3068"/>
    <w:rsid w:val="0090221A"/>
    <w:rsid w:val="00907653"/>
    <w:rsid w:val="00923999"/>
    <w:rsid w:val="009418E3"/>
    <w:rsid w:val="0095134D"/>
    <w:rsid w:val="009A4348"/>
    <w:rsid w:val="009B63F1"/>
    <w:rsid w:val="009C19B9"/>
    <w:rsid w:val="009D0866"/>
    <w:rsid w:val="009E4110"/>
    <w:rsid w:val="009F431F"/>
    <w:rsid w:val="00A11121"/>
    <w:rsid w:val="00A62B5A"/>
    <w:rsid w:val="00A63892"/>
    <w:rsid w:val="00A855F6"/>
    <w:rsid w:val="00A9678A"/>
    <w:rsid w:val="00AA69E8"/>
    <w:rsid w:val="00AC64A9"/>
    <w:rsid w:val="00AC6960"/>
    <w:rsid w:val="00AD17ED"/>
    <w:rsid w:val="00AE175B"/>
    <w:rsid w:val="00AF76AD"/>
    <w:rsid w:val="00B05F1F"/>
    <w:rsid w:val="00B167CC"/>
    <w:rsid w:val="00B42C91"/>
    <w:rsid w:val="00B76A2F"/>
    <w:rsid w:val="00B809C1"/>
    <w:rsid w:val="00B81924"/>
    <w:rsid w:val="00BB4DDB"/>
    <w:rsid w:val="00BC739C"/>
    <w:rsid w:val="00BD6D1A"/>
    <w:rsid w:val="00BF1D66"/>
    <w:rsid w:val="00C00CB6"/>
    <w:rsid w:val="00C035F8"/>
    <w:rsid w:val="00C10675"/>
    <w:rsid w:val="00C25C16"/>
    <w:rsid w:val="00C408C3"/>
    <w:rsid w:val="00C74122"/>
    <w:rsid w:val="00C85AE2"/>
    <w:rsid w:val="00C9181C"/>
    <w:rsid w:val="00CA2167"/>
    <w:rsid w:val="00CD6417"/>
    <w:rsid w:val="00CE244F"/>
    <w:rsid w:val="00D07F88"/>
    <w:rsid w:val="00D145C8"/>
    <w:rsid w:val="00D34020"/>
    <w:rsid w:val="00D3413C"/>
    <w:rsid w:val="00D43C1A"/>
    <w:rsid w:val="00D85808"/>
    <w:rsid w:val="00DA4084"/>
    <w:rsid w:val="00DA70C8"/>
    <w:rsid w:val="00DB4861"/>
    <w:rsid w:val="00DB492C"/>
    <w:rsid w:val="00DC5AEB"/>
    <w:rsid w:val="00DF4810"/>
    <w:rsid w:val="00E10390"/>
    <w:rsid w:val="00E111CE"/>
    <w:rsid w:val="00E247DB"/>
    <w:rsid w:val="00E60AFA"/>
    <w:rsid w:val="00E64540"/>
    <w:rsid w:val="00E64C48"/>
    <w:rsid w:val="00E7031A"/>
    <w:rsid w:val="00E74B69"/>
    <w:rsid w:val="00E8308B"/>
    <w:rsid w:val="00E92993"/>
    <w:rsid w:val="00ED21D0"/>
    <w:rsid w:val="00EE2735"/>
    <w:rsid w:val="00EE6B2A"/>
    <w:rsid w:val="00EF046B"/>
    <w:rsid w:val="00EF7276"/>
    <w:rsid w:val="00F0269C"/>
    <w:rsid w:val="00F122A7"/>
    <w:rsid w:val="00F20422"/>
    <w:rsid w:val="00F36B28"/>
    <w:rsid w:val="00F42084"/>
    <w:rsid w:val="00F4318B"/>
    <w:rsid w:val="00F633C1"/>
    <w:rsid w:val="00F831B2"/>
    <w:rsid w:val="00F87DF3"/>
    <w:rsid w:val="00F92C74"/>
    <w:rsid w:val="00F93F4D"/>
    <w:rsid w:val="00F96EC4"/>
    <w:rsid w:val="00FD082E"/>
    <w:rsid w:val="00FD11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5E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2C"/>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1D66"/>
    <w:rPr>
      <w:sz w:val="18"/>
      <w:szCs w:val="18"/>
    </w:rPr>
  </w:style>
  <w:style w:type="paragraph" w:styleId="CommentText">
    <w:name w:val="annotation text"/>
    <w:basedOn w:val="Normal"/>
    <w:link w:val="CommentTextChar"/>
    <w:unhideWhenUsed/>
    <w:rsid w:val="00BF1D66"/>
    <w:pPr>
      <w:spacing w:line="240" w:lineRule="auto"/>
    </w:pPr>
    <w:rPr>
      <w:sz w:val="24"/>
      <w:szCs w:val="24"/>
    </w:rPr>
  </w:style>
  <w:style w:type="character" w:customStyle="1" w:styleId="CommentTextChar">
    <w:name w:val="Comment Text Char"/>
    <w:basedOn w:val="DefaultParagraphFont"/>
    <w:link w:val="CommentText"/>
    <w:rsid w:val="00BF1D66"/>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BF1D66"/>
    <w:rPr>
      <w:b/>
      <w:bCs/>
      <w:sz w:val="20"/>
      <w:szCs w:val="20"/>
    </w:rPr>
  </w:style>
  <w:style w:type="character" w:customStyle="1" w:styleId="CommentSubjectChar">
    <w:name w:val="Comment Subject Char"/>
    <w:basedOn w:val="CommentTextChar"/>
    <w:link w:val="CommentSubject"/>
    <w:uiPriority w:val="99"/>
    <w:semiHidden/>
    <w:rsid w:val="00BF1D66"/>
    <w:rPr>
      <w:rFonts w:eastAsiaTheme="minorHAnsi"/>
      <w:b/>
      <w:bCs/>
      <w:sz w:val="20"/>
      <w:szCs w:val="20"/>
      <w:lang w:eastAsia="en-US"/>
    </w:rPr>
  </w:style>
  <w:style w:type="paragraph" w:styleId="BalloonText">
    <w:name w:val="Balloon Text"/>
    <w:basedOn w:val="Normal"/>
    <w:link w:val="BalloonTextChar"/>
    <w:uiPriority w:val="99"/>
    <w:semiHidden/>
    <w:unhideWhenUsed/>
    <w:rsid w:val="00BF1D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D66"/>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3D107B"/>
    <w:rPr>
      <w:color w:val="0000FF" w:themeColor="hyperlink"/>
      <w:u w:val="single"/>
    </w:rPr>
  </w:style>
  <w:style w:type="paragraph" w:styleId="Revision">
    <w:name w:val="Revision"/>
    <w:hidden/>
    <w:uiPriority w:val="99"/>
    <w:semiHidden/>
    <w:rsid w:val="00406CD1"/>
    <w:pPr>
      <w:spacing w:after="0"/>
    </w:pPr>
    <w:rPr>
      <w:rFonts w:eastAsiaTheme="minorHAnsi"/>
      <w:sz w:val="22"/>
      <w:szCs w:val="22"/>
      <w:lang w:eastAsia="en-US"/>
    </w:rPr>
  </w:style>
  <w:style w:type="paragraph" w:styleId="Header">
    <w:name w:val="header"/>
    <w:basedOn w:val="Normal"/>
    <w:link w:val="HeaderChar"/>
    <w:uiPriority w:val="99"/>
    <w:unhideWhenUsed/>
    <w:rsid w:val="00A111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1121"/>
    <w:rPr>
      <w:rFonts w:eastAsiaTheme="minorHAnsi"/>
      <w:sz w:val="22"/>
      <w:szCs w:val="22"/>
      <w:lang w:eastAsia="en-US"/>
    </w:rPr>
  </w:style>
  <w:style w:type="paragraph" w:styleId="Footer">
    <w:name w:val="footer"/>
    <w:basedOn w:val="Normal"/>
    <w:link w:val="FooterChar"/>
    <w:uiPriority w:val="99"/>
    <w:unhideWhenUsed/>
    <w:rsid w:val="00A111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1121"/>
    <w:rPr>
      <w:rFonts w:eastAsiaTheme="minorHAnsi"/>
      <w:sz w:val="22"/>
      <w:szCs w:val="22"/>
      <w:lang w:eastAsia="en-US"/>
    </w:rPr>
  </w:style>
  <w:style w:type="paragraph" w:styleId="ListParagraph">
    <w:name w:val="List Paragraph"/>
    <w:basedOn w:val="Normal"/>
    <w:uiPriority w:val="34"/>
    <w:qFormat/>
    <w:rsid w:val="00A11121"/>
    <w:pPr>
      <w:ind w:left="720"/>
      <w:contextualSpacing/>
    </w:pPr>
  </w:style>
  <w:style w:type="character" w:styleId="FollowedHyperlink">
    <w:name w:val="FollowedHyperlink"/>
    <w:basedOn w:val="DefaultParagraphFont"/>
    <w:uiPriority w:val="99"/>
    <w:semiHidden/>
    <w:unhideWhenUsed/>
    <w:rsid w:val="00A11121"/>
    <w:rPr>
      <w:color w:val="800080" w:themeColor="followedHyperlink"/>
      <w:u w:val="single"/>
    </w:rPr>
  </w:style>
  <w:style w:type="character" w:styleId="PageNumber">
    <w:name w:val="page number"/>
    <w:basedOn w:val="DefaultParagraphFont"/>
    <w:uiPriority w:val="99"/>
    <w:semiHidden/>
    <w:unhideWhenUsed/>
    <w:rsid w:val="00770069"/>
  </w:style>
  <w:style w:type="character" w:customStyle="1" w:styleId="highlight1">
    <w:name w:val="highlight1"/>
    <w:rsid w:val="002C7AD1"/>
    <w:rPr>
      <w:shd w:val="clear" w:color="auto" w:fill="F1BFE0"/>
    </w:rPr>
  </w:style>
  <w:style w:type="paragraph" w:styleId="BodyTextIndent">
    <w:name w:val="Body Text Indent"/>
    <w:basedOn w:val="Normal"/>
    <w:link w:val="BodyTextIndentChar"/>
    <w:uiPriority w:val="99"/>
    <w:unhideWhenUsed/>
    <w:rsid w:val="000F7687"/>
    <w:pPr>
      <w:widowControl w:val="0"/>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0F7687"/>
    <w:rPr>
      <w:rFonts w:ascii="Book Antiqua" w:hAnsi="Book Antiqua" w:cs="Times New Roman"/>
      <w:sz w:val="20"/>
      <w:szCs w:val="20"/>
    </w:rPr>
  </w:style>
  <w:style w:type="table" w:styleId="TableGrid">
    <w:name w:val="Table Grid"/>
    <w:basedOn w:val="TableNormal"/>
    <w:uiPriority w:val="59"/>
    <w:rsid w:val="00F93F4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70B76"/>
    <w:pPr>
      <w:spacing w:after="120"/>
    </w:pPr>
  </w:style>
  <w:style w:type="character" w:customStyle="1" w:styleId="BodyTextChar">
    <w:name w:val="Body Text Char"/>
    <w:basedOn w:val="DefaultParagraphFont"/>
    <w:link w:val="BodyText"/>
    <w:uiPriority w:val="99"/>
    <w:semiHidden/>
    <w:rsid w:val="00070B76"/>
    <w:rPr>
      <w:rFonts w:eastAsiaTheme="minorHAnsi"/>
      <w:sz w:val="22"/>
      <w:szCs w:val="22"/>
      <w:lang w:eastAsia="en-US"/>
    </w:rPr>
  </w:style>
  <w:style w:type="character" w:styleId="Strong">
    <w:name w:val="Strong"/>
    <w:qFormat/>
    <w:rsid w:val="00B05F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2C"/>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1D66"/>
    <w:rPr>
      <w:sz w:val="18"/>
      <w:szCs w:val="18"/>
    </w:rPr>
  </w:style>
  <w:style w:type="paragraph" w:styleId="CommentText">
    <w:name w:val="annotation text"/>
    <w:basedOn w:val="Normal"/>
    <w:link w:val="CommentTextChar"/>
    <w:unhideWhenUsed/>
    <w:rsid w:val="00BF1D66"/>
    <w:pPr>
      <w:spacing w:line="240" w:lineRule="auto"/>
    </w:pPr>
    <w:rPr>
      <w:sz w:val="24"/>
      <w:szCs w:val="24"/>
    </w:rPr>
  </w:style>
  <w:style w:type="character" w:customStyle="1" w:styleId="CommentTextChar">
    <w:name w:val="Comment Text Char"/>
    <w:basedOn w:val="DefaultParagraphFont"/>
    <w:link w:val="CommentText"/>
    <w:rsid w:val="00BF1D66"/>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BF1D66"/>
    <w:rPr>
      <w:b/>
      <w:bCs/>
      <w:sz w:val="20"/>
      <w:szCs w:val="20"/>
    </w:rPr>
  </w:style>
  <w:style w:type="character" w:customStyle="1" w:styleId="CommentSubjectChar">
    <w:name w:val="Comment Subject Char"/>
    <w:basedOn w:val="CommentTextChar"/>
    <w:link w:val="CommentSubject"/>
    <w:uiPriority w:val="99"/>
    <w:semiHidden/>
    <w:rsid w:val="00BF1D66"/>
    <w:rPr>
      <w:rFonts w:eastAsiaTheme="minorHAnsi"/>
      <w:b/>
      <w:bCs/>
      <w:sz w:val="20"/>
      <w:szCs w:val="20"/>
      <w:lang w:eastAsia="en-US"/>
    </w:rPr>
  </w:style>
  <w:style w:type="paragraph" w:styleId="BalloonText">
    <w:name w:val="Balloon Text"/>
    <w:basedOn w:val="Normal"/>
    <w:link w:val="BalloonTextChar"/>
    <w:uiPriority w:val="99"/>
    <w:semiHidden/>
    <w:unhideWhenUsed/>
    <w:rsid w:val="00BF1D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D66"/>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3D107B"/>
    <w:rPr>
      <w:color w:val="0000FF" w:themeColor="hyperlink"/>
      <w:u w:val="single"/>
    </w:rPr>
  </w:style>
  <w:style w:type="paragraph" w:styleId="Revision">
    <w:name w:val="Revision"/>
    <w:hidden/>
    <w:uiPriority w:val="99"/>
    <w:semiHidden/>
    <w:rsid w:val="00406CD1"/>
    <w:pPr>
      <w:spacing w:after="0"/>
    </w:pPr>
    <w:rPr>
      <w:rFonts w:eastAsiaTheme="minorHAnsi"/>
      <w:sz w:val="22"/>
      <w:szCs w:val="22"/>
      <w:lang w:eastAsia="en-US"/>
    </w:rPr>
  </w:style>
  <w:style w:type="paragraph" w:styleId="Header">
    <w:name w:val="header"/>
    <w:basedOn w:val="Normal"/>
    <w:link w:val="HeaderChar"/>
    <w:uiPriority w:val="99"/>
    <w:unhideWhenUsed/>
    <w:rsid w:val="00A111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1121"/>
    <w:rPr>
      <w:rFonts w:eastAsiaTheme="minorHAnsi"/>
      <w:sz w:val="22"/>
      <w:szCs w:val="22"/>
      <w:lang w:eastAsia="en-US"/>
    </w:rPr>
  </w:style>
  <w:style w:type="paragraph" w:styleId="Footer">
    <w:name w:val="footer"/>
    <w:basedOn w:val="Normal"/>
    <w:link w:val="FooterChar"/>
    <w:uiPriority w:val="99"/>
    <w:unhideWhenUsed/>
    <w:rsid w:val="00A111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1121"/>
    <w:rPr>
      <w:rFonts w:eastAsiaTheme="minorHAnsi"/>
      <w:sz w:val="22"/>
      <w:szCs w:val="22"/>
      <w:lang w:eastAsia="en-US"/>
    </w:rPr>
  </w:style>
  <w:style w:type="paragraph" w:styleId="ListParagraph">
    <w:name w:val="List Paragraph"/>
    <w:basedOn w:val="Normal"/>
    <w:uiPriority w:val="34"/>
    <w:qFormat/>
    <w:rsid w:val="00A11121"/>
    <w:pPr>
      <w:ind w:left="720"/>
      <w:contextualSpacing/>
    </w:pPr>
  </w:style>
  <w:style w:type="character" w:styleId="FollowedHyperlink">
    <w:name w:val="FollowedHyperlink"/>
    <w:basedOn w:val="DefaultParagraphFont"/>
    <w:uiPriority w:val="99"/>
    <w:semiHidden/>
    <w:unhideWhenUsed/>
    <w:rsid w:val="00A11121"/>
    <w:rPr>
      <w:color w:val="800080" w:themeColor="followedHyperlink"/>
      <w:u w:val="single"/>
    </w:rPr>
  </w:style>
  <w:style w:type="character" w:styleId="PageNumber">
    <w:name w:val="page number"/>
    <w:basedOn w:val="DefaultParagraphFont"/>
    <w:uiPriority w:val="99"/>
    <w:semiHidden/>
    <w:unhideWhenUsed/>
    <w:rsid w:val="00770069"/>
  </w:style>
  <w:style w:type="character" w:customStyle="1" w:styleId="highlight1">
    <w:name w:val="highlight1"/>
    <w:rsid w:val="002C7AD1"/>
    <w:rPr>
      <w:shd w:val="clear" w:color="auto" w:fill="F1BFE0"/>
    </w:rPr>
  </w:style>
  <w:style w:type="paragraph" w:styleId="BodyTextIndent">
    <w:name w:val="Body Text Indent"/>
    <w:basedOn w:val="Normal"/>
    <w:link w:val="BodyTextIndentChar"/>
    <w:uiPriority w:val="99"/>
    <w:unhideWhenUsed/>
    <w:rsid w:val="000F7687"/>
    <w:pPr>
      <w:widowControl w:val="0"/>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0F7687"/>
    <w:rPr>
      <w:rFonts w:ascii="Book Antiqua" w:hAnsi="Book Antiqua" w:cs="Times New Roman"/>
      <w:sz w:val="20"/>
      <w:szCs w:val="20"/>
    </w:rPr>
  </w:style>
  <w:style w:type="table" w:styleId="TableGrid">
    <w:name w:val="Table Grid"/>
    <w:basedOn w:val="TableNormal"/>
    <w:uiPriority w:val="59"/>
    <w:rsid w:val="00F93F4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70B76"/>
    <w:pPr>
      <w:spacing w:after="120"/>
    </w:pPr>
  </w:style>
  <w:style w:type="character" w:customStyle="1" w:styleId="BodyTextChar">
    <w:name w:val="Body Text Char"/>
    <w:basedOn w:val="DefaultParagraphFont"/>
    <w:link w:val="BodyText"/>
    <w:uiPriority w:val="99"/>
    <w:semiHidden/>
    <w:rsid w:val="00070B76"/>
    <w:rPr>
      <w:rFonts w:eastAsiaTheme="minorHAnsi"/>
      <w:sz w:val="22"/>
      <w:szCs w:val="22"/>
      <w:lang w:eastAsia="en-US"/>
    </w:rPr>
  </w:style>
  <w:style w:type="character" w:styleId="Strong">
    <w:name w:val="Strong"/>
    <w:qFormat/>
    <w:rsid w:val="00B05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9095">
      <w:bodyDiv w:val="1"/>
      <w:marLeft w:val="0"/>
      <w:marRight w:val="0"/>
      <w:marTop w:val="0"/>
      <w:marBottom w:val="0"/>
      <w:divBdr>
        <w:top w:val="none" w:sz="0" w:space="0" w:color="auto"/>
        <w:left w:val="none" w:sz="0" w:space="0" w:color="auto"/>
        <w:bottom w:val="none" w:sz="0" w:space="0" w:color="auto"/>
        <w:right w:val="none" w:sz="0" w:space="0" w:color="auto"/>
      </w:divBdr>
    </w:div>
    <w:div w:id="83042368">
      <w:bodyDiv w:val="1"/>
      <w:marLeft w:val="0"/>
      <w:marRight w:val="0"/>
      <w:marTop w:val="0"/>
      <w:marBottom w:val="0"/>
      <w:divBdr>
        <w:top w:val="none" w:sz="0" w:space="0" w:color="auto"/>
        <w:left w:val="none" w:sz="0" w:space="0" w:color="auto"/>
        <w:bottom w:val="none" w:sz="0" w:space="0" w:color="auto"/>
        <w:right w:val="none" w:sz="0" w:space="0" w:color="auto"/>
      </w:divBdr>
    </w:div>
    <w:div w:id="126095744">
      <w:bodyDiv w:val="1"/>
      <w:marLeft w:val="0"/>
      <w:marRight w:val="0"/>
      <w:marTop w:val="0"/>
      <w:marBottom w:val="0"/>
      <w:divBdr>
        <w:top w:val="none" w:sz="0" w:space="0" w:color="auto"/>
        <w:left w:val="none" w:sz="0" w:space="0" w:color="auto"/>
        <w:bottom w:val="none" w:sz="0" w:space="0" w:color="auto"/>
        <w:right w:val="none" w:sz="0" w:space="0" w:color="auto"/>
      </w:divBdr>
    </w:div>
    <w:div w:id="131489571">
      <w:bodyDiv w:val="1"/>
      <w:marLeft w:val="0"/>
      <w:marRight w:val="0"/>
      <w:marTop w:val="0"/>
      <w:marBottom w:val="0"/>
      <w:divBdr>
        <w:top w:val="none" w:sz="0" w:space="0" w:color="auto"/>
        <w:left w:val="none" w:sz="0" w:space="0" w:color="auto"/>
        <w:bottom w:val="none" w:sz="0" w:space="0" w:color="auto"/>
        <w:right w:val="none" w:sz="0" w:space="0" w:color="auto"/>
      </w:divBdr>
    </w:div>
    <w:div w:id="203104982">
      <w:bodyDiv w:val="1"/>
      <w:marLeft w:val="0"/>
      <w:marRight w:val="0"/>
      <w:marTop w:val="0"/>
      <w:marBottom w:val="0"/>
      <w:divBdr>
        <w:top w:val="none" w:sz="0" w:space="0" w:color="auto"/>
        <w:left w:val="none" w:sz="0" w:space="0" w:color="auto"/>
        <w:bottom w:val="none" w:sz="0" w:space="0" w:color="auto"/>
        <w:right w:val="none" w:sz="0" w:space="0" w:color="auto"/>
      </w:divBdr>
    </w:div>
    <w:div w:id="245774813">
      <w:bodyDiv w:val="1"/>
      <w:marLeft w:val="0"/>
      <w:marRight w:val="0"/>
      <w:marTop w:val="0"/>
      <w:marBottom w:val="0"/>
      <w:divBdr>
        <w:top w:val="none" w:sz="0" w:space="0" w:color="auto"/>
        <w:left w:val="none" w:sz="0" w:space="0" w:color="auto"/>
        <w:bottom w:val="none" w:sz="0" w:space="0" w:color="auto"/>
        <w:right w:val="none" w:sz="0" w:space="0" w:color="auto"/>
      </w:divBdr>
    </w:div>
    <w:div w:id="365184765">
      <w:bodyDiv w:val="1"/>
      <w:marLeft w:val="0"/>
      <w:marRight w:val="0"/>
      <w:marTop w:val="0"/>
      <w:marBottom w:val="0"/>
      <w:divBdr>
        <w:top w:val="none" w:sz="0" w:space="0" w:color="auto"/>
        <w:left w:val="none" w:sz="0" w:space="0" w:color="auto"/>
        <w:bottom w:val="none" w:sz="0" w:space="0" w:color="auto"/>
        <w:right w:val="none" w:sz="0" w:space="0" w:color="auto"/>
      </w:divBdr>
    </w:div>
    <w:div w:id="447621779">
      <w:bodyDiv w:val="1"/>
      <w:marLeft w:val="0"/>
      <w:marRight w:val="0"/>
      <w:marTop w:val="0"/>
      <w:marBottom w:val="0"/>
      <w:divBdr>
        <w:top w:val="none" w:sz="0" w:space="0" w:color="auto"/>
        <w:left w:val="none" w:sz="0" w:space="0" w:color="auto"/>
        <w:bottom w:val="none" w:sz="0" w:space="0" w:color="auto"/>
        <w:right w:val="none" w:sz="0" w:space="0" w:color="auto"/>
      </w:divBdr>
    </w:div>
    <w:div w:id="515340821">
      <w:bodyDiv w:val="1"/>
      <w:marLeft w:val="0"/>
      <w:marRight w:val="0"/>
      <w:marTop w:val="0"/>
      <w:marBottom w:val="0"/>
      <w:divBdr>
        <w:top w:val="none" w:sz="0" w:space="0" w:color="auto"/>
        <w:left w:val="none" w:sz="0" w:space="0" w:color="auto"/>
        <w:bottom w:val="none" w:sz="0" w:space="0" w:color="auto"/>
        <w:right w:val="none" w:sz="0" w:space="0" w:color="auto"/>
      </w:divBdr>
    </w:div>
    <w:div w:id="608507549">
      <w:bodyDiv w:val="1"/>
      <w:marLeft w:val="0"/>
      <w:marRight w:val="0"/>
      <w:marTop w:val="0"/>
      <w:marBottom w:val="0"/>
      <w:divBdr>
        <w:top w:val="none" w:sz="0" w:space="0" w:color="auto"/>
        <w:left w:val="none" w:sz="0" w:space="0" w:color="auto"/>
        <w:bottom w:val="none" w:sz="0" w:space="0" w:color="auto"/>
        <w:right w:val="none" w:sz="0" w:space="0" w:color="auto"/>
      </w:divBdr>
    </w:div>
    <w:div w:id="662785025">
      <w:bodyDiv w:val="1"/>
      <w:marLeft w:val="0"/>
      <w:marRight w:val="0"/>
      <w:marTop w:val="0"/>
      <w:marBottom w:val="0"/>
      <w:divBdr>
        <w:top w:val="none" w:sz="0" w:space="0" w:color="auto"/>
        <w:left w:val="none" w:sz="0" w:space="0" w:color="auto"/>
        <w:bottom w:val="none" w:sz="0" w:space="0" w:color="auto"/>
        <w:right w:val="none" w:sz="0" w:space="0" w:color="auto"/>
      </w:divBdr>
    </w:div>
    <w:div w:id="677974018">
      <w:bodyDiv w:val="1"/>
      <w:marLeft w:val="0"/>
      <w:marRight w:val="0"/>
      <w:marTop w:val="0"/>
      <w:marBottom w:val="0"/>
      <w:divBdr>
        <w:top w:val="none" w:sz="0" w:space="0" w:color="auto"/>
        <w:left w:val="none" w:sz="0" w:space="0" w:color="auto"/>
        <w:bottom w:val="none" w:sz="0" w:space="0" w:color="auto"/>
        <w:right w:val="none" w:sz="0" w:space="0" w:color="auto"/>
      </w:divBdr>
    </w:div>
    <w:div w:id="682165169">
      <w:bodyDiv w:val="1"/>
      <w:marLeft w:val="0"/>
      <w:marRight w:val="0"/>
      <w:marTop w:val="0"/>
      <w:marBottom w:val="0"/>
      <w:divBdr>
        <w:top w:val="none" w:sz="0" w:space="0" w:color="auto"/>
        <w:left w:val="none" w:sz="0" w:space="0" w:color="auto"/>
        <w:bottom w:val="none" w:sz="0" w:space="0" w:color="auto"/>
        <w:right w:val="none" w:sz="0" w:space="0" w:color="auto"/>
      </w:divBdr>
    </w:div>
    <w:div w:id="703143048">
      <w:bodyDiv w:val="1"/>
      <w:marLeft w:val="0"/>
      <w:marRight w:val="0"/>
      <w:marTop w:val="0"/>
      <w:marBottom w:val="0"/>
      <w:divBdr>
        <w:top w:val="none" w:sz="0" w:space="0" w:color="auto"/>
        <w:left w:val="none" w:sz="0" w:space="0" w:color="auto"/>
        <w:bottom w:val="none" w:sz="0" w:space="0" w:color="auto"/>
        <w:right w:val="none" w:sz="0" w:space="0" w:color="auto"/>
      </w:divBdr>
    </w:div>
    <w:div w:id="722488407">
      <w:bodyDiv w:val="1"/>
      <w:marLeft w:val="0"/>
      <w:marRight w:val="0"/>
      <w:marTop w:val="0"/>
      <w:marBottom w:val="0"/>
      <w:divBdr>
        <w:top w:val="none" w:sz="0" w:space="0" w:color="auto"/>
        <w:left w:val="none" w:sz="0" w:space="0" w:color="auto"/>
        <w:bottom w:val="none" w:sz="0" w:space="0" w:color="auto"/>
        <w:right w:val="none" w:sz="0" w:space="0" w:color="auto"/>
      </w:divBdr>
    </w:div>
    <w:div w:id="774910548">
      <w:bodyDiv w:val="1"/>
      <w:marLeft w:val="0"/>
      <w:marRight w:val="0"/>
      <w:marTop w:val="0"/>
      <w:marBottom w:val="0"/>
      <w:divBdr>
        <w:top w:val="none" w:sz="0" w:space="0" w:color="auto"/>
        <w:left w:val="none" w:sz="0" w:space="0" w:color="auto"/>
        <w:bottom w:val="none" w:sz="0" w:space="0" w:color="auto"/>
        <w:right w:val="none" w:sz="0" w:space="0" w:color="auto"/>
      </w:divBdr>
    </w:div>
    <w:div w:id="779109562">
      <w:bodyDiv w:val="1"/>
      <w:marLeft w:val="0"/>
      <w:marRight w:val="0"/>
      <w:marTop w:val="0"/>
      <w:marBottom w:val="0"/>
      <w:divBdr>
        <w:top w:val="none" w:sz="0" w:space="0" w:color="auto"/>
        <w:left w:val="none" w:sz="0" w:space="0" w:color="auto"/>
        <w:bottom w:val="none" w:sz="0" w:space="0" w:color="auto"/>
        <w:right w:val="none" w:sz="0" w:space="0" w:color="auto"/>
      </w:divBdr>
    </w:div>
    <w:div w:id="781536980">
      <w:bodyDiv w:val="1"/>
      <w:marLeft w:val="0"/>
      <w:marRight w:val="0"/>
      <w:marTop w:val="0"/>
      <w:marBottom w:val="0"/>
      <w:divBdr>
        <w:top w:val="none" w:sz="0" w:space="0" w:color="auto"/>
        <w:left w:val="none" w:sz="0" w:space="0" w:color="auto"/>
        <w:bottom w:val="none" w:sz="0" w:space="0" w:color="auto"/>
        <w:right w:val="none" w:sz="0" w:space="0" w:color="auto"/>
      </w:divBdr>
    </w:div>
    <w:div w:id="823622206">
      <w:bodyDiv w:val="1"/>
      <w:marLeft w:val="0"/>
      <w:marRight w:val="0"/>
      <w:marTop w:val="0"/>
      <w:marBottom w:val="0"/>
      <w:divBdr>
        <w:top w:val="none" w:sz="0" w:space="0" w:color="auto"/>
        <w:left w:val="none" w:sz="0" w:space="0" w:color="auto"/>
        <w:bottom w:val="none" w:sz="0" w:space="0" w:color="auto"/>
        <w:right w:val="none" w:sz="0" w:space="0" w:color="auto"/>
      </w:divBdr>
    </w:div>
    <w:div w:id="848104183">
      <w:bodyDiv w:val="1"/>
      <w:marLeft w:val="0"/>
      <w:marRight w:val="0"/>
      <w:marTop w:val="0"/>
      <w:marBottom w:val="0"/>
      <w:divBdr>
        <w:top w:val="none" w:sz="0" w:space="0" w:color="auto"/>
        <w:left w:val="none" w:sz="0" w:space="0" w:color="auto"/>
        <w:bottom w:val="none" w:sz="0" w:space="0" w:color="auto"/>
        <w:right w:val="none" w:sz="0" w:space="0" w:color="auto"/>
      </w:divBdr>
    </w:div>
    <w:div w:id="913199337">
      <w:bodyDiv w:val="1"/>
      <w:marLeft w:val="0"/>
      <w:marRight w:val="0"/>
      <w:marTop w:val="0"/>
      <w:marBottom w:val="0"/>
      <w:divBdr>
        <w:top w:val="none" w:sz="0" w:space="0" w:color="auto"/>
        <w:left w:val="none" w:sz="0" w:space="0" w:color="auto"/>
        <w:bottom w:val="none" w:sz="0" w:space="0" w:color="auto"/>
        <w:right w:val="none" w:sz="0" w:space="0" w:color="auto"/>
      </w:divBdr>
    </w:div>
    <w:div w:id="943684047">
      <w:bodyDiv w:val="1"/>
      <w:marLeft w:val="0"/>
      <w:marRight w:val="0"/>
      <w:marTop w:val="0"/>
      <w:marBottom w:val="0"/>
      <w:divBdr>
        <w:top w:val="none" w:sz="0" w:space="0" w:color="auto"/>
        <w:left w:val="none" w:sz="0" w:space="0" w:color="auto"/>
        <w:bottom w:val="none" w:sz="0" w:space="0" w:color="auto"/>
        <w:right w:val="none" w:sz="0" w:space="0" w:color="auto"/>
      </w:divBdr>
    </w:div>
    <w:div w:id="978997417">
      <w:bodyDiv w:val="1"/>
      <w:marLeft w:val="0"/>
      <w:marRight w:val="0"/>
      <w:marTop w:val="0"/>
      <w:marBottom w:val="0"/>
      <w:divBdr>
        <w:top w:val="none" w:sz="0" w:space="0" w:color="auto"/>
        <w:left w:val="none" w:sz="0" w:space="0" w:color="auto"/>
        <w:bottom w:val="none" w:sz="0" w:space="0" w:color="auto"/>
        <w:right w:val="none" w:sz="0" w:space="0" w:color="auto"/>
      </w:divBdr>
    </w:div>
    <w:div w:id="1043361128">
      <w:bodyDiv w:val="1"/>
      <w:marLeft w:val="0"/>
      <w:marRight w:val="0"/>
      <w:marTop w:val="0"/>
      <w:marBottom w:val="0"/>
      <w:divBdr>
        <w:top w:val="none" w:sz="0" w:space="0" w:color="auto"/>
        <w:left w:val="none" w:sz="0" w:space="0" w:color="auto"/>
        <w:bottom w:val="none" w:sz="0" w:space="0" w:color="auto"/>
        <w:right w:val="none" w:sz="0" w:space="0" w:color="auto"/>
      </w:divBdr>
    </w:div>
    <w:div w:id="1049692545">
      <w:bodyDiv w:val="1"/>
      <w:marLeft w:val="0"/>
      <w:marRight w:val="0"/>
      <w:marTop w:val="0"/>
      <w:marBottom w:val="0"/>
      <w:divBdr>
        <w:top w:val="none" w:sz="0" w:space="0" w:color="auto"/>
        <w:left w:val="none" w:sz="0" w:space="0" w:color="auto"/>
        <w:bottom w:val="none" w:sz="0" w:space="0" w:color="auto"/>
        <w:right w:val="none" w:sz="0" w:space="0" w:color="auto"/>
      </w:divBdr>
    </w:div>
    <w:div w:id="1056197139">
      <w:bodyDiv w:val="1"/>
      <w:marLeft w:val="0"/>
      <w:marRight w:val="0"/>
      <w:marTop w:val="0"/>
      <w:marBottom w:val="0"/>
      <w:divBdr>
        <w:top w:val="none" w:sz="0" w:space="0" w:color="auto"/>
        <w:left w:val="none" w:sz="0" w:space="0" w:color="auto"/>
        <w:bottom w:val="none" w:sz="0" w:space="0" w:color="auto"/>
        <w:right w:val="none" w:sz="0" w:space="0" w:color="auto"/>
      </w:divBdr>
    </w:div>
    <w:div w:id="1174565853">
      <w:bodyDiv w:val="1"/>
      <w:marLeft w:val="0"/>
      <w:marRight w:val="0"/>
      <w:marTop w:val="0"/>
      <w:marBottom w:val="0"/>
      <w:divBdr>
        <w:top w:val="none" w:sz="0" w:space="0" w:color="auto"/>
        <w:left w:val="none" w:sz="0" w:space="0" w:color="auto"/>
        <w:bottom w:val="none" w:sz="0" w:space="0" w:color="auto"/>
        <w:right w:val="none" w:sz="0" w:space="0" w:color="auto"/>
      </w:divBdr>
    </w:div>
    <w:div w:id="1254825530">
      <w:bodyDiv w:val="1"/>
      <w:marLeft w:val="0"/>
      <w:marRight w:val="0"/>
      <w:marTop w:val="0"/>
      <w:marBottom w:val="0"/>
      <w:divBdr>
        <w:top w:val="none" w:sz="0" w:space="0" w:color="auto"/>
        <w:left w:val="none" w:sz="0" w:space="0" w:color="auto"/>
        <w:bottom w:val="none" w:sz="0" w:space="0" w:color="auto"/>
        <w:right w:val="none" w:sz="0" w:space="0" w:color="auto"/>
      </w:divBdr>
    </w:div>
    <w:div w:id="1265459057">
      <w:bodyDiv w:val="1"/>
      <w:marLeft w:val="0"/>
      <w:marRight w:val="0"/>
      <w:marTop w:val="0"/>
      <w:marBottom w:val="0"/>
      <w:divBdr>
        <w:top w:val="none" w:sz="0" w:space="0" w:color="auto"/>
        <w:left w:val="none" w:sz="0" w:space="0" w:color="auto"/>
        <w:bottom w:val="none" w:sz="0" w:space="0" w:color="auto"/>
        <w:right w:val="none" w:sz="0" w:space="0" w:color="auto"/>
      </w:divBdr>
    </w:div>
    <w:div w:id="1265649154">
      <w:bodyDiv w:val="1"/>
      <w:marLeft w:val="0"/>
      <w:marRight w:val="0"/>
      <w:marTop w:val="0"/>
      <w:marBottom w:val="0"/>
      <w:divBdr>
        <w:top w:val="none" w:sz="0" w:space="0" w:color="auto"/>
        <w:left w:val="none" w:sz="0" w:space="0" w:color="auto"/>
        <w:bottom w:val="none" w:sz="0" w:space="0" w:color="auto"/>
        <w:right w:val="none" w:sz="0" w:space="0" w:color="auto"/>
      </w:divBdr>
    </w:div>
    <w:div w:id="1267419256">
      <w:bodyDiv w:val="1"/>
      <w:marLeft w:val="0"/>
      <w:marRight w:val="0"/>
      <w:marTop w:val="0"/>
      <w:marBottom w:val="0"/>
      <w:divBdr>
        <w:top w:val="none" w:sz="0" w:space="0" w:color="auto"/>
        <w:left w:val="none" w:sz="0" w:space="0" w:color="auto"/>
        <w:bottom w:val="none" w:sz="0" w:space="0" w:color="auto"/>
        <w:right w:val="none" w:sz="0" w:space="0" w:color="auto"/>
      </w:divBdr>
    </w:div>
    <w:div w:id="1288319181">
      <w:bodyDiv w:val="1"/>
      <w:marLeft w:val="0"/>
      <w:marRight w:val="0"/>
      <w:marTop w:val="0"/>
      <w:marBottom w:val="0"/>
      <w:divBdr>
        <w:top w:val="none" w:sz="0" w:space="0" w:color="auto"/>
        <w:left w:val="none" w:sz="0" w:space="0" w:color="auto"/>
        <w:bottom w:val="none" w:sz="0" w:space="0" w:color="auto"/>
        <w:right w:val="none" w:sz="0" w:space="0" w:color="auto"/>
      </w:divBdr>
    </w:div>
    <w:div w:id="1360281614">
      <w:bodyDiv w:val="1"/>
      <w:marLeft w:val="0"/>
      <w:marRight w:val="0"/>
      <w:marTop w:val="0"/>
      <w:marBottom w:val="0"/>
      <w:divBdr>
        <w:top w:val="none" w:sz="0" w:space="0" w:color="auto"/>
        <w:left w:val="none" w:sz="0" w:space="0" w:color="auto"/>
        <w:bottom w:val="none" w:sz="0" w:space="0" w:color="auto"/>
        <w:right w:val="none" w:sz="0" w:space="0" w:color="auto"/>
      </w:divBdr>
    </w:div>
    <w:div w:id="1383216231">
      <w:bodyDiv w:val="1"/>
      <w:marLeft w:val="0"/>
      <w:marRight w:val="0"/>
      <w:marTop w:val="0"/>
      <w:marBottom w:val="0"/>
      <w:divBdr>
        <w:top w:val="none" w:sz="0" w:space="0" w:color="auto"/>
        <w:left w:val="none" w:sz="0" w:space="0" w:color="auto"/>
        <w:bottom w:val="none" w:sz="0" w:space="0" w:color="auto"/>
        <w:right w:val="none" w:sz="0" w:space="0" w:color="auto"/>
      </w:divBdr>
    </w:div>
    <w:div w:id="1405637696">
      <w:bodyDiv w:val="1"/>
      <w:marLeft w:val="0"/>
      <w:marRight w:val="0"/>
      <w:marTop w:val="0"/>
      <w:marBottom w:val="0"/>
      <w:divBdr>
        <w:top w:val="none" w:sz="0" w:space="0" w:color="auto"/>
        <w:left w:val="none" w:sz="0" w:space="0" w:color="auto"/>
        <w:bottom w:val="none" w:sz="0" w:space="0" w:color="auto"/>
        <w:right w:val="none" w:sz="0" w:space="0" w:color="auto"/>
      </w:divBdr>
    </w:div>
    <w:div w:id="1429152128">
      <w:bodyDiv w:val="1"/>
      <w:marLeft w:val="0"/>
      <w:marRight w:val="0"/>
      <w:marTop w:val="0"/>
      <w:marBottom w:val="0"/>
      <w:divBdr>
        <w:top w:val="none" w:sz="0" w:space="0" w:color="auto"/>
        <w:left w:val="none" w:sz="0" w:space="0" w:color="auto"/>
        <w:bottom w:val="none" w:sz="0" w:space="0" w:color="auto"/>
        <w:right w:val="none" w:sz="0" w:space="0" w:color="auto"/>
      </w:divBdr>
    </w:div>
    <w:div w:id="1464614597">
      <w:bodyDiv w:val="1"/>
      <w:marLeft w:val="0"/>
      <w:marRight w:val="0"/>
      <w:marTop w:val="0"/>
      <w:marBottom w:val="0"/>
      <w:divBdr>
        <w:top w:val="none" w:sz="0" w:space="0" w:color="auto"/>
        <w:left w:val="none" w:sz="0" w:space="0" w:color="auto"/>
        <w:bottom w:val="none" w:sz="0" w:space="0" w:color="auto"/>
        <w:right w:val="none" w:sz="0" w:space="0" w:color="auto"/>
      </w:divBdr>
    </w:div>
    <w:div w:id="1473866777">
      <w:bodyDiv w:val="1"/>
      <w:marLeft w:val="0"/>
      <w:marRight w:val="0"/>
      <w:marTop w:val="0"/>
      <w:marBottom w:val="0"/>
      <w:divBdr>
        <w:top w:val="none" w:sz="0" w:space="0" w:color="auto"/>
        <w:left w:val="none" w:sz="0" w:space="0" w:color="auto"/>
        <w:bottom w:val="none" w:sz="0" w:space="0" w:color="auto"/>
        <w:right w:val="none" w:sz="0" w:space="0" w:color="auto"/>
      </w:divBdr>
    </w:div>
    <w:div w:id="1480079410">
      <w:bodyDiv w:val="1"/>
      <w:marLeft w:val="0"/>
      <w:marRight w:val="0"/>
      <w:marTop w:val="0"/>
      <w:marBottom w:val="0"/>
      <w:divBdr>
        <w:top w:val="none" w:sz="0" w:space="0" w:color="auto"/>
        <w:left w:val="none" w:sz="0" w:space="0" w:color="auto"/>
        <w:bottom w:val="none" w:sz="0" w:space="0" w:color="auto"/>
        <w:right w:val="none" w:sz="0" w:space="0" w:color="auto"/>
      </w:divBdr>
    </w:div>
    <w:div w:id="1483354834">
      <w:bodyDiv w:val="1"/>
      <w:marLeft w:val="0"/>
      <w:marRight w:val="0"/>
      <w:marTop w:val="0"/>
      <w:marBottom w:val="0"/>
      <w:divBdr>
        <w:top w:val="none" w:sz="0" w:space="0" w:color="auto"/>
        <w:left w:val="none" w:sz="0" w:space="0" w:color="auto"/>
        <w:bottom w:val="none" w:sz="0" w:space="0" w:color="auto"/>
        <w:right w:val="none" w:sz="0" w:space="0" w:color="auto"/>
      </w:divBdr>
    </w:div>
    <w:div w:id="1534460802">
      <w:bodyDiv w:val="1"/>
      <w:marLeft w:val="0"/>
      <w:marRight w:val="0"/>
      <w:marTop w:val="0"/>
      <w:marBottom w:val="0"/>
      <w:divBdr>
        <w:top w:val="none" w:sz="0" w:space="0" w:color="auto"/>
        <w:left w:val="none" w:sz="0" w:space="0" w:color="auto"/>
        <w:bottom w:val="none" w:sz="0" w:space="0" w:color="auto"/>
        <w:right w:val="none" w:sz="0" w:space="0" w:color="auto"/>
      </w:divBdr>
    </w:div>
    <w:div w:id="1573811003">
      <w:bodyDiv w:val="1"/>
      <w:marLeft w:val="0"/>
      <w:marRight w:val="0"/>
      <w:marTop w:val="0"/>
      <w:marBottom w:val="0"/>
      <w:divBdr>
        <w:top w:val="none" w:sz="0" w:space="0" w:color="auto"/>
        <w:left w:val="none" w:sz="0" w:space="0" w:color="auto"/>
        <w:bottom w:val="none" w:sz="0" w:space="0" w:color="auto"/>
        <w:right w:val="none" w:sz="0" w:space="0" w:color="auto"/>
      </w:divBdr>
    </w:div>
    <w:div w:id="1593245932">
      <w:bodyDiv w:val="1"/>
      <w:marLeft w:val="0"/>
      <w:marRight w:val="0"/>
      <w:marTop w:val="0"/>
      <w:marBottom w:val="0"/>
      <w:divBdr>
        <w:top w:val="none" w:sz="0" w:space="0" w:color="auto"/>
        <w:left w:val="none" w:sz="0" w:space="0" w:color="auto"/>
        <w:bottom w:val="none" w:sz="0" w:space="0" w:color="auto"/>
        <w:right w:val="none" w:sz="0" w:space="0" w:color="auto"/>
      </w:divBdr>
    </w:div>
    <w:div w:id="1615287645">
      <w:bodyDiv w:val="1"/>
      <w:marLeft w:val="0"/>
      <w:marRight w:val="0"/>
      <w:marTop w:val="0"/>
      <w:marBottom w:val="0"/>
      <w:divBdr>
        <w:top w:val="none" w:sz="0" w:space="0" w:color="auto"/>
        <w:left w:val="none" w:sz="0" w:space="0" w:color="auto"/>
        <w:bottom w:val="none" w:sz="0" w:space="0" w:color="auto"/>
        <w:right w:val="none" w:sz="0" w:space="0" w:color="auto"/>
      </w:divBdr>
    </w:div>
    <w:div w:id="1740863446">
      <w:bodyDiv w:val="1"/>
      <w:marLeft w:val="0"/>
      <w:marRight w:val="0"/>
      <w:marTop w:val="0"/>
      <w:marBottom w:val="0"/>
      <w:divBdr>
        <w:top w:val="none" w:sz="0" w:space="0" w:color="auto"/>
        <w:left w:val="none" w:sz="0" w:space="0" w:color="auto"/>
        <w:bottom w:val="none" w:sz="0" w:space="0" w:color="auto"/>
        <w:right w:val="none" w:sz="0" w:space="0" w:color="auto"/>
      </w:divBdr>
    </w:div>
    <w:div w:id="1753428769">
      <w:bodyDiv w:val="1"/>
      <w:marLeft w:val="0"/>
      <w:marRight w:val="0"/>
      <w:marTop w:val="0"/>
      <w:marBottom w:val="0"/>
      <w:divBdr>
        <w:top w:val="none" w:sz="0" w:space="0" w:color="auto"/>
        <w:left w:val="none" w:sz="0" w:space="0" w:color="auto"/>
        <w:bottom w:val="none" w:sz="0" w:space="0" w:color="auto"/>
        <w:right w:val="none" w:sz="0" w:space="0" w:color="auto"/>
      </w:divBdr>
    </w:div>
    <w:div w:id="1773284726">
      <w:bodyDiv w:val="1"/>
      <w:marLeft w:val="0"/>
      <w:marRight w:val="0"/>
      <w:marTop w:val="0"/>
      <w:marBottom w:val="0"/>
      <w:divBdr>
        <w:top w:val="none" w:sz="0" w:space="0" w:color="auto"/>
        <w:left w:val="none" w:sz="0" w:space="0" w:color="auto"/>
        <w:bottom w:val="none" w:sz="0" w:space="0" w:color="auto"/>
        <w:right w:val="none" w:sz="0" w:space="0" w:color="auto"/>
      </w:divBdr>
    </w:div>
    <w:div w:id="1787845141">
      <w:bodyDiv w:val="1"/>
      <w:marLeft w:val="0"/>
      <w:marRight w:val="0"/>
      <w:marTop w:val="0"/>
      <w:marBottom w:val="0"/>
      <w:divBdr>
        <w:top w:val="none" w:sz="0" w:space="0" w:color="auto"/>
        <w:left w:val="none" w:sz="0" w:space="0" w:color="auto"/>
        <w:bottom w:val="none" w:sz="0" w:space="0" w:color="auto"/>
        <w:right w:val="none" w:sz="0" w:space="0" w:color="auto"/>
      </w:divBdr>
    </w:div>
    <w:div w:id="1804999481">
      <w:bodyDiv w:val="1"/>
      <w:marLeft w:val="0"/>
      <w:marRight w:val="0"/>
      <w:marTop w:val="0"/>
      <w:marBottom w:val="0"/>
      <w:divBdr>
        <w:top w:val="none" w:sz="0" w:space="0" w:color="auto"/>
        <w:left w:val="none" w:sz="0" w:space="0" w:color="auto"/>
        <w:bottom w:val="none" w:sz="0" w:space="0" w:color="auto"/>
        <w:right w:val="none" w:sz="0" w:space="0" w:color="auto"/>
      </w:divBdr>
    </w:div>
    <w:div w:id="1835535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Valine" TargetMode="External"/><Relationship Id="rId12" Type="http://schemas.openxmlformats.org/officeDocument/2006/relationships/hyperlink" Target="http://en.wikipedia.org/wiki/Methionine" TargetMode="External"/><Relationship Id="rId13" Type="http://schemas.openxmlformats.org/officeDocument/2006/relationships/hyperlink" Target="http://en.wikipedia.org/wiki/Rs468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pingi.lin@gmail.com" TargetMode="External"/><Relationship Id="rId10" Type="http://schemas.openxmlformats.org/officeDocument/2006/relationships/hyperlink" Target="http://en.wikipedia.org/wiki/Single-nucleotide_polymorp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4946</Words>
  <Characters>28198</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33078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Geise</dc:creator>
  <cp:lastModifiedBy>NA MA</cp:lastModifiedBy>
  <cp:revision>2</cp:revision>
  <dcterms:created xsi:type="dcterms:W3CDTF">2015-02-06T16:42:00Z</dcterms:created>
  <dcterms:modified xsi:type="dcterms:W3CDTF">2015-02-06T16:42:00Z</dcterms:modified>
</cp:coreProperties>
</file>