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F97" w:rsidRPr="00125996" w:rsidRDefault="005D5ABD" w:rsidP="00F8129E">
      <w:pPr>
        <w:spacing w:line="360" w:lineRule="auto"/>
        <w:rPr>
          <w:rFonts w:ascii="Book Antiqua" w:hAnsi="Book Antiqua"/>
          <w:b/>
          <w:sz w:val="24"/>
          <w:szCs w:val="24"/>
        </w:rPr>
      </w:pPr>
      <w:r w:rsidRPr="00125996">
        <w:rPr>
          <w:rFonts w:ascii="Book Antiqua" w:hAnsi="Book Antiqua"/>
          <w:b/>
          <w:sz w:val="24"/>
          <w:szCs w:val="24"/>
        </w:rPr>
        <w:t xml:space="preserve">Name of journal: </w:t>
      </w:r>
      <w:r w:rsidRPr="00125996">
        <w:rPr>
          <w:rFonts w:ascii="Book Antiqua" w:hAnsi="Book Antiqua"/>
          <w:b/>
          <w:i/>
          <w:sz w:val="24"/>
          <w:szCs w:val="24"/>
        </w:rPr>
        <w:t>World Journal of Gastrointestinal Endoscopy</w:t>
      </w:r>
    </w:p>
    <w:p w:rsidR="00F25F97" w:rsidRPr="00125996" w:rsidRDefault="005D5ABD" w:rsidP="00F8129E">
      <w:pPr>
        <w:spacing w:line="360" w:lineRule="auto"/>
        <w:rPr>
          <w:rFonts w:ascii="Book Antiqua" w:hAnsi="Book Antiqua"/>
          <w:b/>
          <w:sz w:val="24"/>
          <w:szCs w:val="24"/>
        </w:rPr>
      </w:pPr>
      <w:r w:rsidRPr="00125996">
        <w:rPr>
          <w:rFonts w:ascii="Book Antiqua" w:hAnsi="Book Antiqua"/>
          <w:b/>
          <w:sz w:val="24"/>
          <w:szCs w:val="24"/>
        </w:rPr>
        <w:t>ESPS Manuscript NO: 13578</w:t>
      </w:r>
    </w:p>
    <w:p w:rsidR="00F25F97" w:rsidRPr="00125996" w:rsidRDefault="005D5ABD" w:rsidP="00F8129E">
      <w:pPr>
        <w:spacing w:line="360" w:lineRule="auto"/>
        <w:rPr>
          <w:rFonts w:ascii="Book Antiqua" w:hAnsi="Book Antiqua"/>
          <w:b/>
          <w:sz w:val="24"/>
          <w:szCs w:val="24"/>
        </w:rPr>
      </w:pPr>
      <w:r w:rsidRPr="00125996">
        <w:rPr>
          <w:rFonts w:ascii="Book Antiqua" w:hAnsi="Book Antiqua"/>
          <w:b/>
          <w:sz w:val="24"/>
          <w:szCs w:val="24"/>
        </w:rPr>
        <w:t>Columns: MINIREVIEW</w:t>
      </w:r>
    </w:p>
    <w:p w:rsidR="00F25F97" w:rsidRPr="00F8129E" w:rsidRDefault="00F25F97" w:rsidP="00F8129E">
      <w:pPr>
        <w:spacing w:line="360" w:lineRule="auto"/>
        <w:rPr>
          <w:rFonts w:ascii="Book Antiqua" w:hAnsi="Book Antiqua"/>
          <w:sz w:val="24"/>
          <w:szCs w:val="24"/>
        </w:rPr>
      </w:pPr>
    </w:p>
    <w:p w:rsidR="00F25F97" w:rsidRPr="00F8129E" w:rsidRDefault="005D5ABD" w:rsidP="00F8129E">
      <w:pPr>
        <w:spacing w:line="360" w:lineRule="auto"/>
        <w:rPr>
          <w:rFonts w:ascii="Book Antiqua" w:hAnsi="Book Antiqua"/>
          <w:b/>
          <w:sz w:val="24"/>
          <w:szCs w:val="24"/>
        </w:rPr>
      </w:pPr>
      <w:r w:rsidRPr="00F8129E">
        <w:rPr>
          <w:rFonts w:ascii="Book Antiqua" w:hAnsi="Book Antiqua"/>
          <w:b/>
          <w:sz w:val="24"/>
          <w:szCs w:val="24"/>
        </w:rPr>
        <w:t>Endoscopic treatment of difficult extrahepatic bile duct stones, EPBD or EST: An anatomic view</w:t>
      </w:r>
    </w:p>
    <w:p w:rsidR="00F25F97" w:rsidRPr="00F8129E" w:rsidRDefault="00F25F97" w:rsidP="00F8129E">
      <w:pPr>
        <w:spacing w:line="360" w:lineRule="auto"/>
        <w:rPr>
          <w:rFonts w:ascii="Book Antiqua" w:hAnsi="Book Antiqua"/>
          <w:sz w:val="24"/>
          <w:szCs w:val="24"/>
        </w:rPr>
      </w:pPr>
    </w:p>
    <w:p w:rsidR="00F25F97" w:rsidRPr="00F8129E" w:rsidRDefault="005D5ABD" w:rsidP="00F8129E">
      <w:pPr>
        <w:spacing w:line="360" w:lineRule="auto"/>
        <w:rPr>
          <w:rFonts w:ascii="Book Antiqua" w:hAnsi="Book Antiqua"/>
          <w:sz w:val="24"/>
          <w:szCs w:val="24"/>
        </w:rPr>
      </w:pPr>
      <w:r w:rsidRPr="00F8129E">
        <w:rPr>
          <w:rFonts w:ascii="Book Antiqua" w:hAnsi="Book Antiqua"/>
          <w:sz w:val="24"/>
          <w:szCs w:val="24"/>
        </w:rPr>
        <w:t xml:space="preserve">Ding J </w:t>
      </w:r>
      <w:r w:rsidRPr="00F8129E">
        <w:rPr>
          <w:rFonts w:ascii="Book Antiqua" w:hAnsi="Book Antiqua"/>
          <w:i/>
          <w:sz w:val="24"/>
          <w:szCs w:val="24"/>
        </w:rPr>
        <w:t xml:space="preserve">et al. </w:t>
      </w:r>
      <w:r w:rsidRPr="00F8129E">
        <w:rPr>
          <w:rFonts w:ascii="Book Antiqua" w:hAnsi="Book Antiqua"/>
          <w:sz w:val="24"/>
          <w:szCs w:val="24"/>
        </w:rPr>
        <w:t>Review different techniques of ERCP</w:t>
      </w:r>
    </w:p>
    <w:p w:rsidR="00F25F97" w:rsidRPr="00F8129E" w:rsidRDefault="00F25F97" w:rsidP="00F8129E">
      <w:pPr>
        <w:spacing w:line="360" w:lineRule="auto"/>
        <w:rPr>
          <w:rFonts w:ascii="Book Antiqua" w:hAnsi="Book Antiqua"/>
          <w:sz w:val="24"/>
          <w:szCs w:val="24"/>
        </w:rPr>
      </w:pPr>
    </w:p>
    <w:p w:rsidR="00F25F97" w:rsidRPr="00F8129E" w:rsidRDefault="005D5ABD" w:rsidP="00F8129E">
      <w:pPr>
        <w:spacing w:line="360" w:lineRule="auto"/>
        <w:rPr>
          <w:rFonts w:ascii="Book Antiqua" w:hAnsi="Book Antiqua"/>
          <w:sz w:val="24"/>
          <w:szCs w:val="24"/>
        </w:rPr>
      </w:pPr>
      <w:r w:rsidRPr="00F8129E">
        <w:rPr>
          <w:rFonts w:ascii="Book Antiqua" w:hAnsi="Book Antiqua"/>
          <w:sz w:val="24"/>
          <w:szCs w:val="24"/>
        </w:rPr>
        <w:t xml:space="preserve">Jun Ding, Fu Li, Hong-Yi Zhu, Xi-Wen Zhang </w:t>
      </w:r>
    </w:p>
    <w:p w:rsidR="00F20DB0" w:rsidRPr="00F8129E" w:rsidRDefault="00F20DB0" w:rsidP="00F8129E">
      <w:pPr>
        <w:spacing w:line="360" w:lineRule="auto"/>
        <w:rPr>
          <w:rFonts w:ascii="Book Antiqua" w:hAnsi="Book Antiqua"/>
          <w:sz w:val="24"/>
          <w:szCs w:val="24"/>
        </w:rPr>
      </w:pPr>
    </w:p>
    <w:p w:rsidR="00F25F97" w:rsidRPr="00F8129E" w:rsidRDefault="00F20DB0" w:rsidP="00F8129E">
      <w:pPr>
        <w:spacing w:line="360" w:lineRule="auto"/>
        <w:rPr>
          <w:rFonts w:ascii="Book Antiqua" w:hAnsi="Book Antiqua"/>
          <w:sz w:val="24"/>
          <w:szCs w:val="24"/>
        </w:rPr>
      </w:pPr>
      <w:r w:rsidRPr="00F8129E">
        <w:rPr>
          <w:rFonts w:ascii="Book Antiqua" w:hAnsi="Book Antiqua"/>
          <w:b/>
          <w:sz w:val="24"/>
          <w:szCs w:val="24"/>
        </w:rPr>
        <w:t xml:space="preserve">Jun Ding, Fu Li, Hong-Yi Zhu, Xi-Wen Zhang, </w:t>
      </w:r>
      <w:r w:rsidRPr="00F8129E">
        <w:rPr>
          <w:rFonts w:ascii="Book Antiqua" w:hAnsi="Book Antiqua"/>
          <w:sz w:val="24"/>
          <w:szCs w:val="24"/>
        </w:rPr>
        <w:t xml:space="preserve">Department of bilio-pancreatic Surgery, </w:t>
      </w:r>
      <w:r w:rsidR="005D5ABD" w:rsidRPr="00F8129E">
        <w:rPr>
          <w:rFonts w:ascii="Book Antiqua" w:hAnsi="Book Antiqua"/>
          <w:sz w:val="24"/>
          <w:szCs w:val="24"/>
        </w:rPr>
        <w:t>Ren Ji Hospital Affiliated to Shanghai Jiao Tong University School of Medcine</w:t>
      </w:r>
      <w:r w:rsidRPr="00F8129E">
        <w:rPr>
          <w:rFonts w:ascii="Book Antiqua" w:hAnsi="Book Antiqua"/>
          <w:sz w:val="24"/>
          <w:szCs w:val="24"/>
        </w:rPr>
        <w:t xml:space="preserve">, </w:t>
      </w:r>
      <w:r w:rsidR="005D5ABD" w:rsidRPr="00F8129E">
        <w:rPr>
          <w:rFonts w:ascii="Book Antiqua" w:hAnsi="Book Antiqua"/>
          <w:sz w:val="24"/>
          <w:szCs w:val="24"/>
        </w:rPr>
        <w:t>Shanghai</w:t>
      </w:r>
      <w:r w:rsidRPr="00F8129E">
        <w:rPr>
          <w:rFonts w:ascii="Book Antiqua" w:hAnsi="Book Antiqua"/>
          <w:sz w:val="24"/>
          <w:szCs w:val="24"/>
        </w:rPr>
        <w:t xml:space="preserve"> 200127</w:t>
      </w:r>
      <w:r w:rsidR="005D5ABD" w:rsidRPr="00F8129E">
        <w:rPr>
          <w:rFonts w:ascii="Book Antiqua" w:hAnsi="Book Antiqua"/>
          <w:sz w:val="24"/>
          <w:szCs w:val="24"/>
        </w:rPr>
        <w:t xml:space="preserve">, China </w:t>
      </w:r>
    </w:p>
    <w:p w:rsidR="00F20DB0" w:rsidRPr="00F8129E" w:rsidRDefault="005D5ABD" w:rsidP="00F8129E">
      <w:pPr>
        <w:spacing w:line="360" w:lineRule="auto"/>
        <w:rPr>
          <w:rFonts w:ascii="Book Antiqua" w:hAnsi="Book Antiqua"/>
          <w:sz w:val="24"/>
          <w:szCs w:val="24"/>
        </w:rPr>
      </w:pPr>
      <w:r w:rsidRPr="00F8129E">
        <w:rPr>
          <w:rFonts w:ascii="Book Antiqua" w:hAnsi="Book Antiqua"/>
          <w:sz w:val="24"/>
          <w:szCs w:val="24"/>
        </w:rPr>
        <w:t xml:space="preserve"> </w:t>
      </w:r>
    </w:p>
    <w:p w:rsidR="00F20DB0" w:rsidRPr="00F8129E" w:rsidRDefault="00F20DB0" w:rsidP="00F8129E">
      <w:pPr>
        <w:spacing w:line="360" w:lineRule="auto"/>
        <w:rPr>
          <w:rFonts w:ascii="Book Antiqua" w:hAnsi="Book Antiqua"/>
          <w:sz w:val="24"/>
          <w:szCs w:val="24"/>
        </w:rPr>
      </w:pPr>
      <w:r w:rsidRPr="00F8129E">
        <w:rPr>
          <w:rFonts w:ascii="Book Antiqua" w:hAnsi="Book Antiqua"/>
          <w:b/>
          <w:sz w:val="24"/>
          <w:szCs w:val="24"/>
        </w:rPr>
        <w:t>Author contributions:</w:t>
      </w:r>
      <w:r w:rsidRPr="00F8129E">
        <w:rPr>
          <w:rFonts w:ascii="Book Antiqua" w:hAnsi="Book Antiqua"/>
          <w:sz w:val="24"/>
          <w:szCs w:val="24"/>
        </w:rPr>
        <w:t xml:space="preserve"> All authors contributed to this manuscript.</w:t>
      </w:r>
    </w:p>
    <w:p w:rsidR="0059309E" w:rsidRDefault="0059309E" w:rsidP="00F8129E">
      <w:pPr>
        <w:spacing w:line="360" w:lineRule="auto"/>
        <w:rPr>
          <w:rFonts w:ascii="Book Antiqua" w:hAnsi="Book Antiqua"/>
          <w:sz w:val="24"/>
          <w:szCs w:val="24"/>
        </w:rPr>
      </w:pPr>
    </w:p>
    <w:p w:rsidR="00F25F97" w:rsidRPr="00F8129E" w:rsidRDefault="00F20DB0" w:rsidP="00F8129E">
      <w:pPr>
        <w:spacing w:line="360" w:lineRule="auto"/>
        <w:rPr>
          <w:rFonts w:ascii="Book Antiqua" w:hAnsi="Book Antiqua" w:cs="TimesNewRomanPS-BoldItalicMT"/>
          <w:b/>
          <w:bCs/>
          <w:iCs/>
          <w:color w:val="000000"/>
          <w:sz w:val="24"/>
          <w:szCs w:val="24"/>
        </w:rPr>
      </w:pPr>
      <w:r w:rsidRPr="00F8129E">
        <w:rPr>
          <w:rFonts w:ascii="Book Antiqua" w:hAnsi="Book Antiqua" w:cs="TimesNewRomanPS-BoldItalicMT"/>
          <w:b/>
          <w:bCs/>
          <w:iCs/>
          <w:color w:val="000000"/>
          <w:sz w:val="24"/>
          <w:szCs w:val="24"/>
        </w:rPr>
        <w:t xml:space="preserve">Conflict-of-interest: </w:t>
      </w:r>
      <w:r w:rsidR="005D5ABD" w:rsidRPr="00F8129E">
        <w:rPr>
          <w:rFonts w:ascii="Book Antiqua" w:hAnsi="Book Antiqua" w:cs="Garamond"/>
          <w:color w:val="000000"/>
          <w:sz w:val="24"/>
          <w:szCs w:val="24"/>
        </w:rPr>
        <w:t>We declare that we have no financial and personal relationships with other people or organizations that can inappropriately influence our work, and there is no professional or other personal interest of any nature or kind in any product, service and/or company that could be construed as influencing the position presented in this manuscript.</w:t>
      </w:r>
    </w:p>
    <w:p w:rsidR="00F25F97" w:rsidRPr="00F8129E" w:rsidRDefault="00F25F97" w:rsidP="00F8129E">
      <w:pPr>
        <w:spacing w:line="360" w:lineRule="auto"/>
        <w:rPr>
          <w:rFonts w:ascii="Book Antiqua" w:hAnsi="Book Antiqua" w:cs="Garamond"/>
          <w:color w:val="000000"/>
          <w:sz w:val="24"/>
          <w:szCs w:val="24"/>
        </w:rPr>
      </w:pPr>
    </w:p>
    <w:p w:rsidR="00557BDE" w:rsidRPr="00993147" w:rsidRDefault="00557BDE" w:rsidP="00557BDE">
      <w:pPr>
        <w:spacing w:line="360" w:lineRule="auto"/>
        <w:rPr>
          <w:rFonts w:ascii="Book Antiqua" w:hAnsi="Book Antiqua"/>
          <w:sz w:val="24"/>
          <w:szCs w:val="24"/>
        </w:rPr>
      </w:pPr>
      <w:bookmarkStart w:id="0" w:name="OLE_LINK507"/>
      <w:bookmarkStart w:id="1" w:name="OLE_LINK506"/>
      <w:bookmarkStart w:id="2" w:name="OLE_LINK496"/>
      <w:bookmarkStart w:id="3" w:name="OLE_LINK479"/>
      <w:r w:rsidRPr="00993147">
        <w:rPr>
          <w:rFonts w:ascii="Book Antiqua" w:hAnsi="Book Antiqua"/>
          <w:b/>
          <w:sz w:val="24"/>
          <w:szCs w:val="24"/>
        </w:rPr>
        <w:t xml:space="preserve">Open-Access: </w:t>
      </w:r>
      <w:r w:rsidRPr="0099314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93147">
          <w:rPr>
            <w:rStyle w:val="Hyperlink"/>
            <w:rFonts w:ascii="Book Antiqua" w:hAnsi="Book Antiqua"/>
            <w:sz w:val="24"/>
            <w:szCs w:val="24"/>
          </w:rPr>
          <w:t>http://creativecommons.org/licenses/by-nc/4.0/</w:t>
        </w:r>
      </w:hyperlink>
      <w:bookmarkEnd w:id="0"/>
      <w:bookmarkEnd w:id="1"/>
      <w:bookmarkEnd w:id="2"/>
      <w:bookmarkEnd w:id="3"/>
    </w:p>
    <w:p w:rsidR="00F20DB0" w:rsidRPr="00557BDE" w:rsidRDefault="00F20DB0" w:rsidP="00F8129E">
      <w:pPr>
        <w:spacing w:line="360" w:lineRule="auto"/>
        <w:rPr>
          <w:rFonts w:ascii="Book Antiqua" w:hAnsi="Book Antiqua"/>
          <w:sz w:val="24"/>
          <w:szCs w:val="24"/>
        </w:rPr>
      </w:pPr>
    </w:p>
    <w:p w:rsidR="00F25F97" w:rsidRPr="00F8129E" w:rsidRDefault="005D5ABD" w:rsidP="00F8129E">
      <w:pPr>
        <w:widowControl/>
        <w:spacing w:line="360" w:lineRule="auto"/>
        <w:rPr>
          <w:rFonts w:ascii="Book Antiqua" w:hAnsi="Book Antiqua"/>
          <w:sz w:val="24"/>
          <w:szCs w:val="24"/>
        </w:rPr>
      </w:pPr>
      <w:r w:rsidRPr="00F8129E">
        <w:rPr>
          <w:rFonts w:ascii="Book Antiqua" w:hAnsi="Book Antiqua"/>
          <w:b/>
          <w:sz w:val="24"/>
          <w:szCs w:val="24"/>
        </w:rPr>
        <w:t>Correspondence to: Xi Wen Zhang</w:t>
      </w:r>
      <w:r w:rsidR="00630DE3" w:rsidRPr="00F8129E">
        <w:rPr>
          <w:rFonts w:ascii="Book Antiqua" w:hAnsi="Book Antiqua"/>
          <w:b/>
          <w:sz w:val="24"/>
          <w:szCs w:val="24"/>
        </w:rPr>
        <w:t xml:space="preserve">, </w:t>
      </w:r>
      <w:r w:rsidRPr="00F8129E">
        <w:rPr>
          <w:rFonts w:ascii="Book Antiqua" w:hAnsi="Book Antiqua"/>
          <w:b/>
          <w:sz w:val="24"/>
          <w:szCs w:val="24"/>
        </w:rPr>
        <w:t>MD</w:t>
      </w:r>
      <w:r w:rsidR="00630DE3" w:rsidRPr="00F8129E">
        <w:rPr>
          <w:rFonts w:ascii="Book Antiqua" w:hAnsi="Book Antiqua"/>
          <w:b/>
          <w:sz w:val="24"/>
          <w:szCs w:val="24"/>
        </w:rPr>
        <w:t>,</w:t>
      </w:r>
      <w:r w:rsidR="00630DE3" w:rsidRPr="00F8129E">
        <w:rPr>
          <w:rFonts w:ascii="Book Antiqua" w:hAnsi="Book Antiqua"/>
          <w:sz w:val="24"/>
          <w:szCs w:val="24"/>
        </w:rPr>
        <w:t xml:space="preserve"> </w:t>
      </w:r>
      <w:r w:rsidR="00630DE3" w:rsidRPr="000044F4">
        <w:rPr>
          <w:rFonts w:ascii="Book Antiqua" w:hAnsi="Book Antiqua"/>
          <w:sz w:val="24"/>
          <w:szCs w:val="24"/>
        </w:rPr>
        <w:t xml:space="preserve">Department of bilio-pancreatic Surgery, </w:t>
      </w:r>
      <w:r w:rsidRPr="000044F4">
        <w:rPr>
          <w:rFonts w:ascii="Book Antiqua" w:hAnsi="Book Antiqua"/>
          <w:sz w:val="24"/>
          <w:szCs w:val="24"/>
        </w:rPr>
        <w:t>Ren Ji Hospital Affiliated to Shanghai Jiao Tong University School of Medcine</w:t>
      </w:r>
      <w:r w:rsidR="00630DE3" w:rsidRPr="000044F4">
        <w:rPr>
          <w:rFonts w:ascii="Book Antiqua" w:hAnsi="Book Antiqua"/>
          <w:sz w:val="24"/>
          <w:szCs w:val="24"/>
        </w:rPr>
        <w:t xml:space="preserve">, </w:t>
      </w:r>
      <w:r w:rsidRPr="000044F4">
        <w:rPr>
          <w:rFonts w:ascii="Book Antiqua" w:hAnsi="Book Antiqua"/>
          <w:sz w:val="24"/>
          <w:szCs w:val="24"/>
        </w:rPr>
        <w:t>No. 1630 Dong Fang Rd.</w:t>
      </w:r>
      <w:r w:rsidR="00630DE3" w:rsidRPr="000044F4">
        <w:rPr>
          <w:rFonts w:ascii="Book Antiqua" w:hAnsi="Book Antiqua"/>
          <w:sz w:val="24"/>
          <w:szCs w:val="24"/>
        </w:rPr>
        <w:t>,</w:t>
      </w:r>
      <w:r w:rsidRPr="000044F4">
        <w:rPr>
          <w:rFonts w:ascii="Book Antiqua" w:hAnsi="Book Antiqua"/>
          <w:sz w:val="24"/>
          <w:szCs w:val="24"/>
        </w:rPr>
        <w:t xml:space="preserve"> Shanghai</w:t>
      </w:r>
      <w:r w:rsidR="00630DE3" w:rsidRPr="000044F4">
        <w:rPr>
          <w:rFonts w:ascii="Book Antiqua" w:hAnsi="Book Antiqua"/>
          <w:sz w:val="24"/>
          <w:szCs w:val="24"/>
        </w:rPr>
        <w:t xml:space="preserve"> 200217</w:t>
      </w:r>
      <w:r w:rsidRPr="000044F4">
        <w:rPr>
          <w:rFonts w:ascii="Book Antiqua" w:hAnsi="Book Antiqua"/>
          <w:sz w:val="24"/>
          <w:szCs w:val="24"/>
        </w:rPr>
        <w:t>, China</w:t>
      </w:r>
      <w:r w:rsidR="00630DE3" w:rsidRPr="000044F4">
        <w:rPr>
          <w:rFonts w:ascii="Book Antiqua" w:hAnsi="Book Antiqua"/>
          <w:sz w:val="24"/>
          <w:szCs w:val="24"/>
        </w:rPr>
        <w:t xml:space="preserve">. </w:t>
      </w:r>
      <w:r w:rsidRPr="000044F4">
        <w:rPr>
          <w:rFonts w:ascii="Book Antiqua" w:hAnsi="Book Antiqua"/>
          <w:sz w:val="24"/>
          <w:szCs w:val="24"/>
        </w:rPr>
        <w:t>pipi000914@hotmail.com</w:t>
      </w:r>
    </w:p>
    <w:p w:rsidR="00630DE3" w:rsidRPr="00F8129E" w:rsidRDefault="00630DE3" w:rsidP="00F8129E">
      <w:pPr>
        <w:spacing w:line="360" w:lineRule="auto"/>
        <w:rPr>
          <w:rFonts w:ascii="Book Antiqua" w:hAnsi="Book Antiqua"/>
          <w:b/>
          <w:sz w:val="24"/>
          <w:szCs w:val="24"/>
        </w:rPr>
      </w:pPr>
    </w:p>
    <w:p w:rsidR="002752B3" w:rsidRDefault="005D5ABD" w:rsidP="00F8129E">
      <w:pPr>
        <w:spacing w:line="360" w:lineRule="auto"/>
        <w:rPr>
          <w:rFonts w:ascii="Book Antiqua" w:hAnsi="Book Antiqua"/>
          <w:b/>
          <w:sz w:val="24"/>
          <w:szCs w:val="24"/>
        </w:rPr>
      </w:pPr>
      <w:r w:rsidRPr="00F8129E">
        <w:rPr>
          <w:rFonts w:ascii="Book Antiqua" w:hAnsi="Book Antiqua"/>
          <w:b/>
          <w:sz w:val="24"/>
          <w:szCs w:val="24"/>
        </w:rPr>
        <w:t xml:space="preserve">Telephone: </w:t>
      </w:r>
      <w:r w:rsidRPr="00F8129E">
        <w:rPr>
          <w:rFonts w:ascii="Book Antiqua" w:hAnsi="Book Antiqua"/>
          <w:sz w:val="24"/>
          <w:szCs w:val="24"/>
        </w:rPr>
        <w:t>+86-21-58752345</w:t>
      </w:r>
      <w:r w:rsidR="00630DE3" w:rsidRPr="00F8129E">
        <w:rPr>
          <w:rFonts w:ascii="Book Antiqua" w:hAnsi="Book Antiqua"/>
          <w:b/>
          <w:sz w:val="24"/>
          <w:szCs w:val="24"/>
        </w:rPr>
        <w:t xml:space="preserve"> </w:t>
      </w:r>
    </w:p>
    <w:p w:rsidR="00F25F97" w:rsidRPr="00F8129E" w:rsidRDefault="005D5ABD" w:rsidP="00F8129E">
      <w:pPr>
        <w:spacing w:line="360" w:lineRule="auto"/>
        <w:rPr>
          <w:rFonts w:ascii="Book Antiqua" w:hAnsi="Book Antiqua"/>
          <w:b/>
          <w:sz w:val="24"/>
          <w:szCs w:val="24"/>
        </w:rPr>
      </w:pPr>
      <w:r w:rsidRPr="00F8129E">
        <w:rPr>
          <w:rFonts w:ascii="Book Antiqua" w:hAnsi="Book Antiqua"/>
          <w:b/>
          <w:sz w:val="24"/>
          <w:szCs w:val="24"/>
        </w:rPr>
        <w:t xml:space="preserve">Fax: </w:t>
      </w:r>
      <w:r w:rsidRPr="00F8129E">
        <w:rPr>
          <w:rFonts w:ascii="Book Antiqua" w:hAnsi="Book Antiqua"/>
          <w:sz w:val="24"/>
          <w:szCs w:val="24"/>
        </w:rPr>
        <w:t xml:space="preserve">+86-21-58394262 </w:t>
      </w:r>
    </w:p>
    <w:p w:rsidR="00F25F97" w:rsidRPr="00F8129E" w:rsidRDefault="00F25F97" w:rsidP="00F8129E">
      <w:pPr>
        <w:spacing w:line="360" w:lineRule="auto"/>
        <w:rPr>
          <w:rFonts w:ascii="Book Antiqua" w:hAnsi="Book Antiqua"/>
          <w:sz w:val="24"/>
          <w:szCs w:val="24"/>
        </w:rPr>
      </w:pPr>
    </w:p>
    <w:p w:rsidR="00630DE3" w:rsidRPr="00F8129E" w:rsidRDefault="00630DE3" w:rsidP="00F8129E">
      <w:pPr>
        <w:spacing w:line="360" w:lineRule="auto"/>
        <w:rPr>
          <w:rFonts w:ascii="Book Antiqua" w:hAnsi="Book Antiqua"/>
          <w:b/>
          <w:sz w:val="24"/>
          <w:szCs w:val="24"/>
        </w:rPr>
      </w:pPr>
      <w:r w:rsidRPr="00F8129E">
        <w:rPr>
          <w:rFonts w:ascii="Book Antiqua" w:hAnsi="Book Antiqua"/>
          <w:b/>
          <w:sz w:val="24"/>
          <w:szCs w:val="24"/>
        </w:rPr>
        <w:t xml:space="preserve">Received: </w:t>
      </w:r>
      <w:r w:rsidRPr="00F8129E">
        <w:rPr>
          <w:rFonts w:ascii="Book Antiqua" w:hAnsi="Book Antiqua"/>
          <w:sz w:val="24"/>
          <w:szCs w:val="24"/>
        </w:rPr>
        <w:t>August 27, 2014</w:t>
      </w:r>
      <w:r w:rsidRPr="00F8129E">
        <w:rPr>
          <w:rFonts w:ascii="Book Antiqua" w:hAnsi="Book Antiqua"/>
          <w:b/>
          <w:sz w:val="24"/>
          <w:szCs w:val="24"/>
        </w:rPr>
        <w:t xml:space="preserve"> </w:t>
      </w:r>
    </w:p>
    <w:p w:rsidR="00630DE3" w:rsidRPr="00F8129E" w:rsidRDefault="00630DE3" w:rsidP="00F8129E">
      <w:pPr>
        <w:spacing w:line="360" w:lineRule="auto"/>
        <w:rPr>
          <w:rFonts w:ascii="Book Antiqua" w:hAnsi="Book Antiqua"/>
          <w:b/>
          <w:sz w:val="24"/>
          <w:szCs w:val="24"/>
        </w:rPr>
      </w:pPr>
      <w:r w:rsidRPr="00F8129E">
        <w:rPr>
          <w:rFonts w:ascii="Book Antiqua" w:hAnsi="Book Antiqua"/>
          <w:b/>
          <w:sz w:val="24"/>
          <w:szCs w:val="24"/>
        </w:rPr>
        <w:t>Peer-review started:</w:t>
      </w:r>
      <w:r w:rsidRPr="00F8129E">
        <w:rPr>
          <w:rFonts w:ascii="Book Antiqua" w:hAnsi="Book Antiqua"/>
          <w:sz w:val="24"/>
          <w:szCs w:val="24"/>
        </w:rPr>
        <w:t xml:space="preserve"> August 29, 2014 </w:t>
      </w:r>
    </w:p>
    <w:p w:rsidR="00630DE3" w:rsidRPr="00F8129E" w:rsidRDefault="00630DE3" w:rsidP="00F8129E">
      <w:pPr>
        <w:spacing w:line="360" w:lineRule="auto"/>
        <w:rPr>
          <w:rFonts w:ascii="Book Antiqua" w:hAnsi="Book Antiqua"/>
          <w:b/>
          <w:sz w:val="24"/>
          <w:szCs w:val="24"/>
        </w:rPr>
      </w:pPr>
      <w:r w:rsidRPr="00F8129E">
        <w:rPr>
          <w:rFonts w:ascii="Book Antiqua" w:hAnsi="Book Antiqua"/>
          <w:b/>
          <w:sz w:val="24"/>
          <w:szCs w:val="24"/>
        </w:rPr>
        <w:t xml:space="preserve">First decision: </w:t>
      </w:r>
      <w:r w:rsidRPr="00F8129E">
        <w:rPr>
          <w:rFonts w:ascii="Book Antiqua" w:hAnsi="Book Antiqua"/>
          <w:sz w:val="24"/>
          <w:szCs w:val="24"/>
        </w:rPr>
        <w:t>October 28, 2014</w:t>
      </w:r>
    </w:p>
    <w:p w:rsidR="00630DE3" w:rsidRPr="00F8129E" w:rsidRDefault="00630DE3" w:rsidP="00F8129E">
      <w:pPr>
        <w:spacing w:line="360" w:lineRule="auto"/>
        <w:rPr>
          <w:rFonts w:ascii="Book Antiqua" w:hAnsi="Book Antiqua"/>
          <w:sz w:val="24"/>
          <w:szCs w:val="24"/>
        </w:rPr>
      </w:pPr>
      <w:r w:rsidRPr="00F8129E">
        <w:rPr>
          <w:rFonts w:ascii="Book Antiqua" w:hAnsi="Book Antiqua"/>
          <w:b/>
          <w:sz w:val="24"/>
          <w:szCs w:val="24"/>
        </w:rPr>
        <w:t xml:space="preserve">Revised: </w:t>
      </w:r>
      <w:r w:rsidRPr="00F8129E">
        <w:rPr>
          <w:rFonts w:ascii="Book Antiqua" w:hAnsi="Book Antiqua"/>
          <w:sz w:val="24"/>
          <w:szCs w:val="24"/>
        </w:rPr>
        <w:t xml:space="preserve">December 16, 2014 </w:t>
      </w:r>
    </w:p>
    <w:p w:rsidR="005902E5" w:rsidRPr="00B50B5E" w:rsidRDefault="00630DE3" w:rsidP="005902E5">
      <w:pPr>
        <w:rPr>
          <w:rStyle w:val="Emphasis"/>
          <w:szCs w:val="21"/>
        </w:rPr>
      </w:pPr>
      <w:r w:rsidRPr="00F8129E">
        <w:rPr>
          <w:rFonts w:ascii="Book Antiqua" w:hAnsi="Book Antiqua"/>
          <w:b/>
          <w:sz w:val="24"/>
          <w:szCs w:val="24"/>
        </w:rPr>
        <w:t xml:space="preserve">Accepted: </w:t>
      </w:r>
      <w:bookmarkStart w:id="4" w:name="OLE_LINK1"/>
      <w:bookmarkStart w:id="5" w:name="OLE_LINK2"/>
      <w:bookmarkStart w:id="6" w:name="OLE_LINK3"/>
      <w:bookmarkStart w:id="7" w:name="OLE_LINK4"/>
      <w:bookmarkStart w:id="8" w:name="OLE_LINK5"/>
      <w:bookmarkStart w:id="9" w:name="OLE_LINK6"/>
      <w:bookmarkStart w:id="10" w:name="OLE_LINK7"/>
      <w:bookmarkStart w:id="11" w:name="OLE_LINK9"/>
      <w:bookmarkStart w:id="12" w:name="OLE_LINK10"/>
      <w:bookmarkStart w:id="13" w:name="OLE_LINK13"/>
      <w:bookmarkStart w:id="14" w:name="OLE_LINK14"/>
      <w:bookmarkStart w:id="15" w:name="OLE_LINK17"/>
      <w:bookmarkStart w:id="16" w:name="OLE_LINK18"/>
      <w:bookmarkStart w:id="17" w:name="OLE_LINK19"/>
      <w:bookmarkStart w:id="18" w:name="OLE_LINK22"/>
      <w:bookmarkStart w:id="19" w:name="OLE_LINK24"/>
      <w:bookmarkStart w:id="20" w:name="OLE_LINK25"/>
      <w:bookmarkStart w:id="21" w:name="OLE_LINK26"/>
      <w:bookmarkStart w:id="22" w:name="OLE_LINK27"/>
      <w:bookmarkStart w:id="23" w:name="OLE_LINK28"/>
      <w:bookmarkStart w:id="24" w:name="OLE_LINK29"/>
      <w:bookmarkStart w:id="25" w:name="OLE_LINK30"/>
      <w:bookmarkStart w:id="26" w:name="OLE_LINK31"/>
      <w:bookmarkStart w:id="27" w:name="OLE_LINK32"/>
      <w:bookmarkStart w:id="28" w:name="OLE_LINK34"/>
      <w:bookmarkStart w:id="29" w:name="OLE_LINK36"/>
      <w:bookmarkStart w:id="30" w:name="OLE_LINK37"/>
      <w:bookmarkStart w:id="31" w:name="OLE_LINK38"/>
      <w:bookmarkStart w:id="32" w:name="OLE_LINK41"/>
      <w:bookmarkStart w:id="33" w:name="OLE_LINK42"/>
      <w:bookmarkStart w:id="34" w:name="OLE_LINK44"/>
      <w:bookmarkStart w:id="35" w:name="OLE_LINK45"/>
      <w:bookmarkStart w:id="36" w:name="OLE_LINK46"/>
      <w:bookmarkStart w:id="37" w:name="OLE_LINK47"/>
      <w:bookmarkStart w:id="38" w:name="OLE_LINK52"/>
      <w:bookmarkStart w:id="39" w:name="OLE_LINK43"/>
      <w:bookmarkStart w:id="40" w:name="OLE_LINK57"/>
      <w:bookmarkStart w:id="41" w:name="OLE_LINK58"/>
      <w:bookmarkStart w:id="42" w:name="OLE_LINK8"/>
      <w:bookmarkStart w:id="43" w:name="OLE_LINK62"/>
      <w:bookmarkStart w:id="44" w:name="OLE_LINK66"/>
      <w:bookmarkStart w:id="45" w:name="OLE_LINK68"/>
      <w:bookmarkStart w:id="46" w:name="OLE_LINK69"/>
      <w:bookmarkStart w:id="47" w:name="OLE_LINK71"/>
      <w:bookmarkStart w:id="48" w:name="OLE_LINK74"/>
      <w:bookmarkStart w:id="49" w:name="OLE_LINK77"/>
      <w:bookmarkStart w:id="50" w:name="OLE_LINK78"/>
      <w:bookmarkStart w:id="51" w:name="OLE_LINK72"/>
      <w:bookmarkStart w:id="52" w:name="OLE_LINK73"/>
      <w:bookmarkStart w:id="53" w:name="OLE_LINK79"/>
      <w:bookmarkStart w:id="54" w:name="OLE_LINK81"/>
      <w:bookmarkStart w:id="55" w:name="OLE_LINK86"/>
      <w:bookmarkStart w:id="56" w:name="OLE_LINK87"/>
      <w:bookmarkStart w:id="57" w:name="OLE_LINK88"/>
      <w:bookmarkStart w:id="58" w:name="OLE_LINK89"/>
      <w:bookmarkStart w:id="59" w:name="OLE_LINK92"/>
      <w:bookmarkStart w:id="60" w:name="OLE_LINK94"/>
      <w:bookmarkStart w:id="61" w:name="OLE_LINK95"/>
      <w:r w:rsidR="005902E5" w:rsidRPr="00B50B5E">
        <w:rPr>
          <w:rStyle w:val="Emphasis"/>
          <w:szCs w:val="21"/>
        </w:rPr>
        <w:t>Janurary 9, 201</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005902E5" w:rsidRPr="00B50B5E">
        <w:rPr>
          <w:rStyle w:val="Emphasis"/>
          <w:szCs w:val="21"/>
        </w:rPr>
        <w:t>5</w:t>
      </w:r>
    </w:p>
    <w:p w:rsidR="00630DE3" w:rsidRPr="00F8129E" w:rsidRDefault="00630DE3" w:rsidP="00F8129E">
      <w:pPr>
        <w:spacing w:line="360" w:lineRule="auto"/>
        <w:rPr>
          <w:rFonts w:ascii="Book Antiqua" w:hAnsi="Book Antiqua"/>
          <w:b/>
          <w:sz w:val="24"/>
          <w:szCs w:val="24"/>
        </w:rPr>
      </w:pPr>
    </w:p>
    <w:p w:rsidR="00630DE3" w:rsidRPr="00F8129E" w:rsidRDefault="00630DE3" w:rsidP="00F8129E">
      <w:pPr>
        <w:spacing w:line="360" w:lineRule="auto"/>
        <w:rPr>
          <w:rFonts w:ascii="Book Antiqua" w:hAnsi="Book Antiqua"/>
          <w:b/>
          <w:sz w:val="24"/>
          <w:szCs w:val="24"/>
        </w:rPr>
      </w:pPr>
      <w:r w:rsidRPr="00F8129E">
        <w:rPr>
          <w:rFonts w:ascii="Book Antiqua" w:hAnsi="Book Antiqua"/>
          <w:b/>
          <w:sz w:val="24"/>
          <w:szCs w:val="24"/>
        </w:rPr>
        <w:t>Article in press:</w:t>
      </w:r>
    </w:p>
    <w:p w:rsidR="00630DE3" w:rsidRPr="00F8129E" w:rsidRDefault="00630DE3" w:rsidP="00F8129E">
      <w:pPr>
        <w:spacing w:line="360" w:lineRule="auto"/>
        <w:rPr>
          <w:rFonts w:ascii="Book Antiqua" w:hAnsi="Book Antiqua"/>
          <w:b/>
          <w:sz w:val="24"/>
          <w:szCs w:val="24"/>
        </w:rPr>
      </w:pPr>
      <w:r w:rsidRPr="00F8129E">
        <w:rPr>
          <w:rFonts w:ascii="Book Antiqua" w:hAnsi="Book Antiqua"/>
          <w:b/>
          <w:sz w:val="24"/>
          <w:szCs w:val="24"/>
        </w:rPr>
        <w:t xml:space="preserve">Published online: </w:t>
      </w:r>
    </w:p>
    <w:p w:rsidR="00630DE3" w:rsidRPr="00F8129E" w:rsidRDefault="00630DE3" w:rsidP="00F8129E">
      <w:pPr>
        <w:spacing w:line="360" w:lineRule="auto"/>
        <w:rPr>
          <w:rFonts w:ascii="Book Antiqua" w:hAnsi="Book Antiqua"/>
          <w:sz w:val="24"/>
          <w:szCs w:val="24"/>
        </w:rPr>
      </w:pPr>
    </w:p>
    <w:p w:rsidR="00F25F97" w:rsidRPr="00F8129E" w:rsidRDefault="005D5ABD" w:rsidP="00F8129E">
      <w:pPr>
        <w:spacing w:line="360" w:lineRule="auto"/>
        <w:rPr>
          <w:rFonts w:ascii="Book Antiqua" w:hAnsi="Book Antiqua"/>
          <w:b/>
          <w:sz w:val="24"/>
          <w:szCs w:val="24"/>
        </w:rPr>
      </w:pPr>
      <w:r w:rsidRPr="00F8129E">
        <w:rPr>
          <w:rFonts w:ascii="Book Antiqua" w:hAnsi="Book Antiqua"/>
          <w:b/>
          <w:sz w:val="24"/>
          <w:szCs w:val="24"/>
        </w:rPr>
        <w:t>Abstract</w:t>
      </w:r>
      <w:bookmarkStart w:id="62" w:name="_GoBack"/>
      <w:bookmarkEnd w:id="62"/>
    </w:p>
    <w:p w:rsidR="00F25F97" w:rsidRPr="00F8129E" w:rsidRDefault="005D5ABD" w:rsidP="00F8129E">
      <w:pPr>
        <w:spacing w:line="360" w:lineRule="auto"/>
        <w:rPr>
          <w:rFonts w:ascii="Book Antiqua" w:hAnsi="Book Antiqua"/>
          <w:sz w:val="24"/>
          <w:szCs w:val="24"/>
        </w:rPr>
      </w:pPr>
      <w:r w:rsidRPr="00F8129E">
        <w:rPr>
          <w:rFonts w:ascii="Book Antiqua" w:hAnsi="Book Antiqua"/>
          <w:sz w:val="24"/>
          <w:szCs w:val="24"/>
        </w:rPr>
        <w:t>Large bile duct stone (&gt;</w:t>
      </w:r>
      <w:r w:rsidR="00630DE3" w:rsidRPr="00F8129E">
        <w:rPr>
          <w:rFonts w:ascii="Book Antiqua" w:hAnsi="Book Antiqua"/>
          <w:sz w:val="24"/>
          <w:szCs w:val="24"/>
        </w:rPr>
        <w:t xml:space="preserve"> </w:t>
      </w:r>
      <w:r w:rsidRPr="00F8129E">
        <w:rPr>
          <w:rFonts w:ascii="Book Antiqua" w:hAnsi="Book Antiqua"/>
          <w:sz w:val="24"/>
          <w:szCs w:val="24"/>
        </w:rPr>
        <w:t>10</w:t>
      </w:r>
      <w:r w:rsidR="00630DE3" w:rsidRPr="00F8129E">
        <w:rPr>
          <w:rFonts w:ascii="Book Antiqua" w:hAnsi="Book Antiqua"/>
          <w:sz w:val="24"/>
          <w:szCs w:val="24"/>
        </w:rPr>
        <w:t xml:space="preserve"> </w:t>
      </w:r>
      <w:r w:rsidRPr="00F8129E">
        <w:rPr>
          <w:rFonts w:ascii="Book Antiqua" w:hAnsi="Book Antiqua"/>
          <w:sz w:val="24"/>
          <w:szCs w:val="24"/>
        </w:rPr>
        <w:t>mm) or multiple stones (≥</w:t>
      </w:r>
      <w:r w:rsidR="00630DE3" w:rsidRPr="00F8129E">
        <w:rPr>
          <w:rFonts w:ascii="Book Antiqua" w:hAnsi="Book Antiqua"/>
          <w:sz w:val="24"/>
          <w:szCs w:val="24"/>
        </w:rPr>
        <w:t xml:space="preserve"> </w:t>
      </w:r>
      <w:r w:rsidRPr="00F8129E">
        <w:rPr>
          <w:rFonts w:ascii="Book Antiqua" w:hAnsi="Book Antiqua"/>
          <w:sz w:val="24"/>
          <w:szCs w:val="24"/>
        </w:rPr>
        <w:t xml:space="preserve">3) are challenging for endoscopists. Endoscopic </w:t>
      </w:r>
      <w:r w:rsidR="00107236" w:rsidRPr="00F8129E">
        <w:rPr>
          <w:rFonts w:ascii="Book Antiqua" w:hAnsi="Book Antiqua"/>
          <w:sz w:val="24"/>
          <w:szCs w:val="24"/>
        </w:rPr>
        <w:t>s</w:t>
      </w:r>
      <w:r w:rsidRPr="00F8129E">
        <w:rPr>
          <w:rFonts w:ascii="Book Antiqua" w:hAnsi="Book Antiqua"/>
          <w:sz w:val="24"/>
          <w:szCs w:val="24"/>
        </w:rPr>
        <w:t xml:space="preserve">phincterotomy (EST) is a routine therapeutic ERCP procedure usually used. It is safe and effective, but severe perforation or massive bleeding are the main causes of mortality. Because of the permanent destroy of Oddi </w:t>
      </w:r>
      <w:proofErr w:type="gramStart"/>
      <w:r w:rsidRPr="00F8129E">
        <w:rPr>
          <w:rFonts w:ascii="Book Antiqua" w:hAnsi="Book Antiqua"/>
          <w:sz w:val="24"/>
          <w:szCs w:val="24"/>
        </w:rPr>
        <w:t>sphincter,</w:t>
      </w:r>
      <w:proofErr w:type="gramEnd"/>
      <w:r w:rsidRPr="00F8129E">
        <w:rPr>
          <w:rFonts w:ascii="Book Antiqua" w:hAnsi="Book Antiqua"/>
          <w:sz w:val="24"/>
          <w:szCs w:val="24"/>
        </w:rPr>
        <w:t xml:space="preserve"> the use of EST is still controversial. Endoscopic papillary balloon dilation (EPBD) gives another way to open the sphincter. Less incidence of bleeding, perforation and partly preserving the Oddi sphincter’s function are the main advantages. But high inci</w:t>
      </w:r>
      <w:r w:rsidR="00107236" w:rsidRPr="00F8129E">
        <w:rPr>
          <w:rFonts w:ascii="Book Antiqua" w:hAnsi="Book Antiqua"/>
          <w:sz w:val="24"/>
          <w:szCs w:val="24"/>
        </w:rPr>
        <w:t>dence of post-ERCP pancreatitis</w:t>
      </w:r>
      <w:r w:rsidRPr="00F8129E">
        <w:rPr>
          <w:rFonts w:ascii="Book Antiqua" w:hAnsi="Book Antiqua"/>
          <w:sz w:val="24"/>
          <w:szCs w:val="24"/>
        </w:rPr>
        <w:t xml:space="preserve"> becomes a predominant problem. According to the anatomical feature of Oddi sphincter, limited EST</w:t>
      </w:r>
      <w:r w:rsidR="00107236" w:rsidRPr="00F8129E">
        <w:rPr>
          <w:rFonts w:ascii="Book Antiqua" w:hAnsi="Book Antiqua"/>
          <w:sz w:val="24"/>
          <w:szCs w:val="24"/>
        </w:rPr>
        <w:t xml:space="preserve"> </w:t>
      </w:r>
      <w:r w:rsidRPr="00F8129E">
        <w:rPr>
          <w:rFonts w:ascii="Book Antiqua" w:hAnsi="Book Antiqua"/>
          <w:sz w:val="24"/>
          <w:szCs w:val="24"/>
        </w:rPr>
        <w:t>+</w:t>
      </w:r>
      <w:r w:rsidR="00107236" w:rsidRPr="00F8129E">
        <w:rPr>
          <w:rFonts w:ascii="Book Antiqua" w:hAnsi="Book Antiqua"/>
          <w:sz w:val="24"/>
          <w:szCs w:val="24"/>
        </w:rPr>
        <w:t xml:space="preserve"> </w:t>
      </w:r>
      <w:r w:rsidRPr="00F8129E">
        <w:rPr>
          <w:rFonts w:ascii="Book Antiqua" w:hAnsi="Book Antiqua"/>
          <w:sz w:val="24"/>
          <w:szCs w:val="24"/>
        </w:rPr>
        <w:t>EPBD seems a more reasonable procedure. Compared to the former two procedures, it makes the stone extraction process much easier with lower incidences of short-term and long-term complications.</w:t>
      </w:r>
    </w:p>
    <w:p w:rsidR="00107236" w:rsidRPr="00F8129E" w:rsidRDefault="00107236" w:rsidP="00F8129E">
      <w:pPr>
        <w:spacing w:line="360" w:lineRule="auto"/>
        <w:rPr>
          <w:rFonts w:ascii="Book Antiqua" w:hAnsi="Book Antiqua"/>
          <w:sz w:val="24"/>
          <w:szCs w:val="24"/>
        </w:rPr>
      </w:pPr>
    </w:p>
    <w:p w:rsidR="00F25F97" w:rsidRPr="00F8129E" w:rsidRDefault="005D5ABD" w:rsidP="00F8129E">
      <w:pPr>
        <w:spacing w:line="360" w:lineRule="auto"/>
        <w:rPr>
          <w:rFonts w:ascii="Book Antiqua" w:hAnsi="Book Antiqua"/>
          <w:sz w:val="24"/>
          <w:szCs w:val="24"/>
        </w:rPr>
      </w:pPr>
      <w:r w:rsidRPr="00F8129E">
        <w:rPr>
          <w:rFonts w:ascii="Book Antiqua" w:hAnsi="Book Antiqua"/>
          <w:b/>
          <w:sz w:val="24"/>
          <w:szCs w:val="24"/>
        </w:rPr>
        <w:t>Key words:</w:t>
      </w:r>
      <w:r w:rsidRPr="00F8129E">
        <w:rPr>
          <w:rFonts w:ascii="Book Antiqua" w:hAnsi="Book Antiqua"/>
          <w:sz w:val="24"/>
          <w:szCs w:val="24"/>
        </w:rPr>
        <w:t xml:space="preserve"> ERCP</w:t>
      </w:r>
      <w:r w:rsidR="00107236" w:rsidRPr="00F8129E">
        <w:rPr>
          <w:rFonts w:ascii="Book Antiqua" w:hAnsi="Book Antiqua"/>
          <w:sz w:val="24"/>
          <w:szCs w:val="24"/>
        </w:rPr>
        <w:t>;</w:t>
      </w:r>
      <w:r w:rsidRPr="00F8129E">
        <w:rPr>
          <w:rFonts w:ascii="Book Antiqua" w:hAnsi="Book Antiqua"/>
          <w:sz w:val="24"/>
          <w:szCs w:val="24"/>
        </w:rPr>
        <w:t xml:space="preserve"> </w:t>
      </w:r>
      <w:r w:rsidR="00107236" w:rsidRPr="00F8129E">
        <w:rPr>
          <w:rFonts w:ascii="Book Antiqua" w:hAnsi="Book Antiqua"/>
          <w:sz w:val="24"/>
          <w:szCs w:val="24"/>
        </w:rPr>
        <w:t>C</w:t>
      </w:r>
      <w:r w:rsidRPr="00F8129E">
        <w:rPr>
          <w:rFonts w:ascii="Book Antiqua" w:hAnsi="Book Antiqua"/>
          <w:sz w:val="24"/>
          <w:szCs w:val="24"/>
        </w:rPr>
        <w:t>ommon bile duct stone</w:t>
      </w:r>
      <w:r w:rsidR="00107236" w:rsidRPr="00F8129E">
        <w:rPr>
          <w:rFonts w:ascii="Book Antiqua" w:hAnsi="Book Antiqua"/>
          <w:sz w:val="24"/>
          <w:szCs w:val="24"/>
        </w:rPr>
        <w:t>;</w:t>
      </w:r>
      <w:r w:rsidRPr="00F8129E">
        <w:rPr>
          <w:rFonts w:ascii="Book Antiqua" w:hAnsi="Book Antiqua"/>
          <w:sz w:val="24"/>
          <w:szCs w:val="24"/>
        </w:rPr>
        <w:t xml:space="preserve"> </w:t>
      </w:r>
      <w:r w:rsidR="00107236" w:rsidRPr="00F8129E">
        <w:rPr>
          <w:rFonts w:ascii="Book Antiqua" w:hAnsi="Book Antiqua"/>
          <w:sz w:val="24"/>
          <w:szCs w:val="24"/>
        </w:rPr>
        <w:t>Endoscopic Sphincterotomy;</w:t>
      </w:r>
      <w:r w:rsidRPr="00F8129E">
        <w:rPr>
          <w:rFonts w:ascii="Book Antiqua" w:hAnsi="Book Antiqua"/>
          <w:sz w:val="24"/>
          <w:szCs w:val="24"/>
        </w:rPr>
        <w:t xml:space="preserve"> </w:t>
      </w:r>
      <w:r w:rsidR="00107236" w:rsidRPr="00F8129E">
        <w:rPr>
          <w:rFonts w:ascii="Book Antiqua" w:hAnsi="Book Antiqua"/>
          <w:sz w:val="24"/>
          <w:szCs w:val="24"/>
        </w:rPr>
        <w:t>E</w:t>
      </w:r>
      <w:r w:rsidRPr="00F8129E">
        <w:rPr>
          <w:rFonts w:ascii="Book Antiqua" w:hAnsi="Book Antiqua"/>
          <w:sz w:val="24"/>
          <w:szCs w:val="24"/>
        </w:rPr>
        <w:t>ndoscopic papillary balloon dilation</w:t>
      </w:r>
    </w:p>
    <w:p w:rsidR="00107236" w:rsidRPr="00F8129E" w:rsidRDefault="00107236" w:rsidP="00F8129E">
      <w:pPr>
        <w:spacing w:line="360" w:lineRule="auto"/>
        <w:rPr>
          <w:rFonts w:ascii="Book Antiqua" w:hAnsi="Book Antiqua"/>
          <w:sz w:val="24"/>
          <w:szCs w:val="24"/>
        </w:rPr>
      </w:pPr>
    </w:p>
    <w:p w:rsidR="00107236" w:rsidRPr="00F8129E" w:rsidRDefault="00107236" w:rsidP="00F8129E">
      <w:pPr>
        <w:spacing w:line="360" w:lineRule="auto"/>
        <w:rPr>
          <w:rFonts w:ascii="Book Antiqua" w:hAnsi="Book Antiqua"/>
          <w:sz w:val="24"/>
          <w:szCs w:val="24"/>
        </w:rPr>
      </w:pPr>
      <w:proofErr w:type="gramStart"/>
      <w:r w:rsidRPr="00F8129E">
        <w:rPr>
          <w:rFonts w:ascii="Book Antiqua" w:hAnsi="Book Antiqua"/>
          <w:sz w:val="24"/>
          <w:szCs w:val="24"/>
        </w:rPr>
        <w:t>© The Author(s) 2015.</w:t>
      </w:r>
      <w:proofErr w:type="gramEnd"/>
      <w:r w:rsidRPr="00F8129E">
        <w:rPr>
          <w:rFonts w:ascii="Book Antiqua" w:hAnsi="Book Antiqua"/>
          <w:sz w:val="24"/>
          <w:szCs w:val="24"/>
        </w:rPr>
        <w:t xml:space="preserve"> Published by Baishideng Publishing Group Inc. All rights reserved.</w:t>
      </w:r>
    </w:p>
    <w:p w:rsidR="00107236" w:rsidRPr="00F8129E" w:rsidRDefault="00107236" w:rsidP="00F8129E">
      <w:pPr>
        <w:spacing w:line="360" w:lineRule="auto"/>
        <w:rPr>
          <w:rFonts w:ascii="Book Antiqua" w:hAnsi="Book Antiqua"/>
          <w:sz w:val="24"/>
          <w:szCs w:val="24"/>
        </w:rPr>
      </w:pPr>
    </w:p>
    <w:p w:rsidR="00F25F97" w:rsidRPr="00F8129E" w:rsidRDefault="005D5ABD" w:rsidP="00F8129E">
      <w:pPr>
        <w:spacing w:line="360" w:lineRule="auto"/>
        <w:rPr>
          <w:rFonts w:ascii="Book Antiqua" w:hAnsi="Book Antiqua"/>
          <w:sz w:val="24"/>
          <w:szCs w:val="24"/>
        </w:rPr>
      </w:pPr>
      <w:r w:rsidRPr="00F8129E">
        <w:rPr>
          <w:rFonts w:ascii="Book Antiqua" w:hAnsi="Book Antiqua"/>
          <w:b/>
          <w:sz w:val="24"/>
          <w:szCs w:val="24"/>
        </w:rPr>
        <w:t xml:space="preserve">Core </w:t>
      </w:r>
      <w:r w:rsidR="00107236" w:rsidRPr="00F8129E">
        <w:rPr>
          <w:rFonts w:ascii="Book Antiqua" w:hAnsi="Book Antiqua"/>
          <w:b/>
          <w:sz w:val="24"/>
          <w:szCs w:val="24"/>
        </w:rPr>
        <w:t>tip</w:t>
      </w:r>
      <w:r w:rsidRPr="00F8129E">
        <w:rPr>
          <w:rFonts w:ascii="Book Antiqua" w:hAnsi="Book Antiqua"/>
          <w:b/>
          <w:sz w:val="24"/>
          <w:szCs w:val="24"/>
        </w:rPr>
        <w:t>:</w:t>
      </w:r>
      <w:r w:rsidRPr="00F8129E">
        <w:rPr>
          <w:rFonts w:ascii="Book Antiqua" w:hAnsi="Book Antiqua"/>
          <w:sz w:val="24"/>
          <w:szCs w:val="24"/>
        </w:rPr>
        <w:t xml:space="preserve"> This review describes </w:t>
      </w:r>
      <w:r w:rsidR="00107236" w:rsidRPr="00F8129E">
        <w:rPr>
          <w:rFonts w:ascii="Book Antiqua" w:hAnsi="Book Antiqua"/>
          <w:sz w:val="24"/>
          <w:szCs w:val="24"/>
        </w:rPr>
        <w:t>endoscopic sphincterotomy (</w:t>
      </w:r>
      <w:r w:rsidRPr="00F8129E">
        <w:rPr>
          <w:rFonts w:ascii="Book Antiqua" w:hAnsi="Book Antiqua"/>
          <w:sz w:val="24"/>
          <w:szCs w:val="24"/>
        </w:rPr>
        <w:t>EST</w:t>
      </w:r>
      <w:r w:rsidR="00107236" w:rsidRPr="00F8129E">
        <w:rPr>
          <w:rFonts w:ascii="Book Antiqua" w:hAnsi="Book Antiqua"/>
          <w:sz w:val="24"/>
          <w:szCs w:val="24"/>
        </w:rPr>
        <w:t>)</w:t>
      </w:r>
      <w:r w:rsidRPr="00F8129E">
        <w:rPr>
          <w:rFonts w:ascii="Book Antiqua" w:hAnsi="Book Antiqua"/>
          <w:sz w:val="24"/>
          <w:szCs w:val="24"/>
        </w:rPr>
        <w:t xml:space="preserve">, </w:t>
      </w:r>
      <w:r w:rsidR="00107236" w:rsidRPr="00F8129E">
        <w:rPr>
          <w:rFonts w:ascii="Book Antiqua" w:hAnsi="Book Antiqua"/>
          <w:sz w:val="24"/>
          <w:szCs w:val="24"/>
        </w:rPr>
        <w:t>endoscopic papillary balloon dilation (EPBD)</w:t>
      </w:r>
      <w:r w:rsidRPr="00F8129E">
        <w:rPr>
          <w:rFonts w:ascii="Book Antiqua" w:hAnsi="Book Antiqua"/>
          <w:sz w:val="24"/>
          <w:szCs w:val="24"/>
        </w:rPr>
        <w:t xml:space="preserve"> and limited EST</w:t>
      </w:r>
      <w:r w:rsidR="00107236" w:rsidRPr="00F8129E">
        <w:rPr>
          <w:rFonts w:ascii="Book Antiqua" w:hAnsi="Book Antiqua"/>
          <w:sz w:val="24"/>
          <w:szCs w:val="24"/>
        </w:rPr>
        <w:t xml:space="preserve"> </w:t>
      </w:r>
      <w:r w:rsidRPr="00F8129E">
        <w:rPr>
          <w:rFonts w:ascii="Book Antiqua" w:hAnsi="Book Antiqua"/>
          <w:sz w:val="24"/>
          <w:szCs w:val="24"/>
        </w:rPr>
        <w:t>+</w:t>
      </w:r>
      <w:r w:rsidR="00107236" w:rsidRPr="00F8129E">
        <w:rPr>
          <w:rFonts w:ascii="Book Antiqua" w:hAnsi="Book Antiqua"/>
          <w:sz w:val="24"/>
          <w:szCs w:val="24"/>
        </w:rPr>
        <w:t xml:space="preserve"> </w:t>
      </w:r>
      <w:r w:rsidRPr="00F8129E">
        <w:rPr>
          <w:rFonts w:ascii="Book Antiqua" w:hAnsi="Book Antiqua"/>
          <w:sz w:val="24"/>
          <w:szCs w:val="24"/>
        </w:rPr>
        <w:t>EPBD in the treatment of difficult bile duct stones. We analyze the advantages and disadvantages of these procedures from a unique anatomic view. Limited EST</w:t>
      </w:r>
      <w:r w:rsidR="00107236" w:rsidRPr="00F8129E">
        <w:rPr>
          <w:rFonts w:ascii="Book Antiqua" w:hAnsi="Book Antiqua"/>
          <w:sz w:val="24"/>
          <w:szCs w:val="24"/>
        </w:rPr>
        <w:t xml:space="preserve"> </w:t>
      </w:r>
      <w:r w:rsidRPr="00F8129E">
        <w:rPr>
          <w:rFonts w:ascii="Book Antiqua" w:hAnsi="Book Antiqua"/>
          <w:sz w:val="24"/>
          <w:szCs w:val="24"/>
        </w:rPr>
        <w:t>+</w:t>
      </w:r>
      <w:r w:rsidR="00107236" w:rsidRPr="00F8129E">
        <w:rPr>
          <w:rFonts w:ascii="Book Antiqua" w:hAnsi="Book Antiqua"/>
          <w:sz w:val="24"/>
          <w:szCs w:val="24"/>
        </w:rPr>
        <w:t xml:space="preserve"> </w:t>
      </w:r>
      <w:r w:rsidRPr="00F8129E">
        <w:rPr>
          <w:rFonts w:ascii="Book Antiqua" w:hAnsi="Book Antiqua"/>
          <w:sz w:val="24"/>
          <w:szCs w:val="24"/>
        </w:rPr>
        <w:t>EPBD may be the most reasonable procedure with the highest successful rate and the lowest incidence of complications.</w:t>
      </w:r>
    </w:p>
    <w:p w:rsidR="00F8129E" w:rsidRPr="00F8129E" w:rsidRDefault="00F8129E" w:rsidP="00F8129E">
      <w:pPr>
        <w:spacing w:line="360" w:lineRule="auto"/>
        <w:rPr>
          <w:rFonts w:ascii="Book Antiqua" w:hAnsi="Book Antiqua"/>
          <w:sz w:val="24"/>
          <w:szCs w:val="24"/>
        </w:rPr>
      </w:pPr>
    </w:p>
    <w:p w:rsidR="00F8129E" w:rsidRPr="00F8129E" w:rsidRDefault="00F8129E" w:rsidP="00F8129E">
      <w:pPr>
        <w:spacing w:line="360" w:lineRule="auto"/>
        <w:rPr>
          <w:rFonts w:ascii="Book Antiqua" w:hAnsi="Book Antiqua"/>
          <w:sz w:val="24"/>
          <w:szCs w:val="24"/>
        </w:rPr>
      </w:pPr>
      <w:r w:rsidRPr="00F8129E">
        <w:rPr>
          <w:rFonts w:ascii="Book Antiqua" w:hAnsi="Book Antiqua"/>
          <w:sz w:val="24"/>
          <w:szCs w:val="24"/>
        </w:rPr>
        <w:t>Ding J, Li F, Zhu HY, Zhang XW. Endoscopic treatment of difficult extrahepatic bile duct stones, EPBD or EST: An anatomic view.</w:t>
      </w:r>
      <w:r w:rsidRPr="00F8129E">
        <w:rPr>
          <w:rFonts w:ascii="Book Antiqua" w:hAnsi="Book Antiqua"/>
          <w:i/>
          <w:iCs/>
          <w:sz w:val="24"/>
          <w:szCs w:val="24"/>
        </w:rPr>
        <w:t xml:space="preserve"> World J Gastrointest Endosc </w:t>
      </w:r>
      <w:r w:rsidRPr="00F8129E">
        <w:rPr>
          <w:rFonts w:ascii="Book Antiqua" w:hAnsi="Book Antiqua"/>
          <w:iCs/>
          <w:sz w:val="24"/>
          <w:szCs w:val="24"/>
        </w:rPr>
        <w:t xml:space="preserve">2015; </w:t>
      </w:r>
      <w:proofErr w:type="gramStart"/>
      <w:r w:rsidRPr="00F8129E">
        <w:rPr>
          <w:rFonts w:ascii="Book Antiqua" w:hAnsi="Book Antiqua"/>
          <w:iCs/>
          <w:sz w:val="24"/>
          <w:szCs w:val="24"/>
        </w:rPr>
        <w:t>In</w:t>
      </w:r>
      <w:proofErr w:type="gramEnd"/>
      <w:r w:rsidRPr="00F8129E">
        <w:rPr>
          <w:rFonts w:ascii="Book Antiqua" w:hAnsi="Book Antiqua"/>
          <w:iCs/>
          <w:sz w:val="24"/>
          <w:szCs w:val="24"/>
        </w:rPr>
        <w:t xml:space="preserve"> press</w:t>
      </w:r>
    </w:p>
    <w:p w:rsidR="00107236" w:rsidRPr="00F8129E" w:rsidRDefault="00F8129E" w:rsidP="00F8129E">
      <w:pPr>
        <w:spacing w:line="360" w:lineRule="auto"/>
        <w:rPr>
          <w:rFonts w:ascii="Book Antiqua" w:hAnsi="Book Antiqua"/>
          <w:sz w:val="24"/>
          <w:szCs w:val="24"/>
        </w:rPr>
      </w:pPr>
      <w:r w:rsidRPr="00F8129E">
        <w:rPr>
          <w:rFonts w:ascii="Book Antiqua" w:hAnsi="Book Antiqua"/>
          <w:sz w:val="24"/>
          <w:szCs w:val="24"/>
        </w:rPr>
        <w:t xml:space="preserve"> </w:t>
      </w:r>
    </w:p>
    <w:p w:rsidR="00F25F97" w:rsidRPr="00F8129E" w:rsidRDefault="005D5ABD" w:rsidP="00F8129E">
      <w:pPr>
        <w:spacing w:line="360" w:lineRule="auto"/>
        <w:rPr>
          <w:rFonts w:ascii="Book Antiqua" w:hAnsi="Book Antiqua"/>
          <w:b/>
          <w:sz w:val="24"/>
          <w:szCs w:val="24"/>
        </w:rPr>
      </w:pPr>
      <w:r w:rsidRPr="00F8129E">
        <w:rPr>
          <w:rFonts w:ascii="Book Antiqua" w:hAnsi="Book Antiqua"/>
          <w:b/>
          <w:sz w:val="24"/>
          <w:szCs w:val="24"/>
        </w:rPr>
        <w:t>INTRODUCTION</w:t>
      </w:r>
    </w:p>
    <w:p w:rsidR="00F25F97" w:rsidRDefault="005D5ABD" w:rsidP="00F8129E">
      <w:pPr>
        <w:spacing w:line="360" w:lineRule="auto"/>
        <w:rPr>
          <w:rFonts w:ascii="Book Antiqua" w:hAnsi="Book Antiqua"/>
          <w:sz w:val="24"/>
          <w:szCs w:val="24"/>
        </w:rPr>
      </w:pPr>
      <w:r w:rsidRPr="00F8129E">
        <w:rPr>
          <w:rFonts w:ascii="Book Antiqua" w:hAnsi="Book Antiqua"/>
          <w:sz w:val="24"/>
          <w:szCs w:val="24"/>
        </w:rPr>
        <w:t xml:space="preserve">Endoscopic Sphincterotomy (EST) which was developed from the 70’s of last century has been widely used in therapeutic ERCP for a few decades. It is a safe and effective method for the treatment of extrahepatic bile duct stones. Although the short-term complications are decreased with the development of technique and equipment, massive bleeding and perforation are still the main causes for patients’ death. As an operation which destroys the Oddi sphincter permanently, the use of EST is controversial. The long -term complications, such as intestinal content reflux, biliary tract inflammation and stone recurrence, are the grounds of argument for those who object the use of EST. In 1982, Staritz treated common bile duct stones by Endoscopic papillary balloon dilation (EPBD) successfully. Since then, many authors published reports on the benefits of EPBD and their outcome were almost comparable to EST. Compared with EST, EPBD was easier to operate and of less incidence of bleeding and perforation. Most of all, it might preserve the function of the Oddi sphincter. But soon the high incidence of post ERCP pancreatitis (PEP) reported by </w:t>
      </w:r>
      <w:proofErr w:type="gramStart"/>
      <w:r w:rsidRPr="00F8129E">
        <w:rPr>
          <w:rFonts w:ascii="Book Antiqua" w:hAnsi="Book Antiqua"/>
          <w:sz w:val="24"/>
          <w:szCs w:val="24"/>
        </w:rPr>
        <w:t>DiSario</w:t>
      </w:r>
      <w:r w:rsidRPr="00F8129E">
        <w:rPr>
          <w:rFonts w:ascii="Book Antiqua" w:hAnsi="Book Antiqua"/>
          <w:sz w:val="24"/>
          <w:szCs w:val="24"/>
          <w:vertAlign w:val="superscript"/>
        </w:rPr>
        <w:t>[</w:t>
      </w:r>
      <w:proofErr w:type="gramEnd"/>
      <w:r w:rsidRPr="00F8129E">
        <w:rPr>
          <w:rFonts w:ascii="Book Antiqua" w:hAnsi="Book Antiqua"/>
          <w:sz w:val="24"/>
          <w:szCs w:val="24"/>
          <w:vertAlign w:val="superscript"/>
        </w:rPr>
        <w:t>1]</w:t>
      </w:r>
      <w:r w:rsidRPr="00F8129E">
        <w:rPr>
          <w:rFonts w:ascii="Book Antiqua" w:hAnsi="Book Antiqua"/>
          <w:sz w:val="24"/>
          <w:szCs w:val="24"/>
        </w:rPr>
        <w:t xml:space="preserve"> and his colleagues after a series of multicenter studies questioned the value of this technique. Their results showed that 15</w:t>
      </w:r>
      <w:r w:rsidR="00F8129E">
        <w:rPr>
          <w:rFonts w:ascii="Book Antiqua" w:hAnsi="Book Antiqua" w:hint="eastAsia"/>
          <w:sz w:val="24"/>
          <w:szCs w:val="24"/>
        </w:rPr>
        <w:t>%</w:t>
      </w:r>
      <w:r w:rsidRPr="00F8129E">
        <w:rPr>
          <w:rFonts w:ascii="Book Antiqua" w:hAnsi="Book Antiqua"/>
          <w:sz w:val="24"/>
          <w:szCs w:val="24"/>
        </w:rPr>
        <w:t>-20% patients developed PEP after EPBD and 2 patients died of severe pancreatitis andEPBD was the only reason for PEP. Incomplete dilation of the papilla, intra-mucosal bleeding and local edema were thought to be the main causes. Due to the high risk of PEP, most of the endoscopists in North America abandoned this method. But EPBD was still used in Europe and East Asia. Recently some authors report that with large balloon (≥</w:t>
      </w:r>
      <w:r w:rsidR="00107236" w:rsidRPr="00F8129E">
        <w:rPr>
          <w:rFonts w:ascii="Book Antiqua" w:hAnsi="Book Antiqua"/>
          <w:sz w:val="24"/>
          <w:szCs w:val="24"/>
        </w:rPr>
        <w:t xml:space="preserve"> </w:t>
      </w:r>
      <w:r w:rsidRPr="00F8129E">
        <w:rPr>
          <w:rFonts w:ascii="Book Antiqua" w:hAnsi="Book Antiqua"/>
          <w:sz w:val="24"/>
          <w:szCs w:val="24"/>
        </w:rPr>
        <w:t>10</w:t>
      </w:r>
      <w:r w:rsidR="00107236" w:rsidRPr="00F8129E">
        <w:rPr>
          <w:rFonts w:ascii="Book Antiqua" w:hAnsi="Book Antiqua"/>
          <w:sz w:val="24"/>
          <w:szCs w:val="24"/>
        </w:rPr>
        <w:t xml:space="preserve"> </w:t>
      </w:r>
      <w:r w:rsidRPr="00F8129E">
        <w:rPr>
          <w:rFonts w:ascii="Book Antiqua" w:hAnsi="Book Antiqua"/>
          <w:sz w:val="24"/>
          <w:szCs w:val="24"/>
        </w:rPr>
        <w:t>mm) and long term (3 to 5 minutes) could prominently decreased the incidence of PEP after EPBD compared to the traditional small balloon and short term (&lt;</w:t>
      </w:r>
      <w:r w:rsidR="00107236" w:rsidRPr="00F8129E">
        <w:rPr>
          <w:rFonts w:ascii="Book Antiqua" w:hAnsi="Book Antiqua"/>
          <w:sz w:val="24"/>
          <w:szCs w:val="24"/>
        </w:rPr>
        <w:t xml:space="preserve"> 1 min</w:t>
      </w:r>
      <w:r w:rsidRPr="00F8129E">
        <w:rPr>
          <w:rFonts w:ascii="Book Antiqua" w:hAnsi="Book Antiqua"/>
          <w:sz w:val="24"/>
          <w:szCs w:val="24"/>
        </w:rPr>
        <w:t xml:space="preserve">) procedure. More recent reports recommend the combination of limited EST+EPBD and it seems to be a more reasonable technique. </w:t>
      </w:r>
    </w:p>
    <w:p w:rsidR="00F8129E" w:rsidRPr="00F8129E" w:rsidRDefault="00F8129E" w:rsidP="00F8129E">
      <w:pPr>
        <w:spacing w:line="360" w:lineRule="auto"/>
        <w:rPr>
          <w:rFonts w:ascii="Book Antiqua" w:hAnsi="Book Antiqua"/>
          <w:sz w:val="24"/>
          <w:szCs w:val="24"/>
        </w:rPr>
      </w:pPr>
    </w:p>
    <w:p w:rsidR="00F25F97" w:rsidRPr="00F8129E" w:rsidRDefault="00F8129E" w:rsidP="00F8129E">
      <w:pPr>
        <w:spacing w:line="360" w:lineRule="auto"/>
        <w:rPr>
          <w:rFonts w:ascii="Book Antiqua" w:hAnsi="Book Antiqua"/>
          <w:b/>
          <w:sz w:val="24"/>
          <w:szCs w:val="24"/>
        </w:rPr>
      </w:pPr>
      <w:r w:rsidRPr="00F8129E">
        <w:rPr>
          <w:rFonts w:ascii="Book Antiqua" w:hAnsi="Book Antiqua"/>
          <w:b/>
          <w:sz w:val="24"/>
          <w:szCs w:val="24"/>
        </w:rPr>
        <w:t>A WIDE OPENING IS CRUCIAL FOR A SUCCESSFUL STONE EXTRACTION</w:t>
      </w:r>
    </w:p>
    <w:p w:rsidR="00F25F97" w:rsidRPr="00F8129E" w:rsidRDefault="005D5ABD" w:rsidP="00F8129E">
      <w:pPr>
        <w:spacing w:line="360" w:lineRule="auto"/>
        <w:rPr>
          <w:rFonts w:ascii="Book Antiqua" w:hAnsi="Book Antiqua"/>
          <w:sz w:val="24"/>
          <w:szCs w:val="24"/>
        </w:rPr>
      </w:pPr>
      <w:r w:rsidRPr="00F8129E">
        <w:rPr>
          <w:rFonts w:ascii="Book Antiqua" w:hAnsi="Book Antiqua"/>
          <w:sz w:val="24"/>
          <w:szCs w:val="24"/>
        </w:rPr>
        <w:t>The treatment of a large bile duct stone (&gt;</w:t>
      </w:r>
      <w:r w:rsidR="00F8129E">
        <w:rPr>
          <w:rFonts w:ascii="Book Antiqua" w:hAnsi="Book Antiqua" w:hint="eastAsia"/>
          <w:sz w:val="24"/>
          <w:szCs w:val="24"/>
        </w:rPr>
        <w:t xml:space="preserve"> </w:t>
      </w:r>
      <w:r w:rsidRPr="00F8129E">
        <w:rPr>
          <w:rFonts w:ascii="Book Antiqua" w:hAnsi="Book Antiqua"/>
          <w:sz w:val="24"/>
          <w:szCs w:val="24"/>
        </w:rPr>
        <w:t>10</w:t>
      </w:r>
      <w:r w:rsidR="00F8129E">
        <w:rPr>
          <w:rFonts w:ascii="Book Antiqua" w:hAnsi="Book Antiqua" w:hint="eastAsia"/>
          <w:sz w:val="24"/>
          <w:szCs w:val="24"/>
        </w:rPr>
        <w:t xml:space="preserve"> </w:t>
      </w:r>
      <w:r w:rsidRPr="00F8129E">
        <w:rPr>
          <w:rFonts w:ascii="Book Antiqua" w:hAnsi="Book Antiqua"/>
          <w:sz w:val="24"/>
          <w:szCs w:val="24"/>
        </w:rPr>
        <w:t>mm) or multiple stones sometimes appears to be a difficult experience for endoscopists. How to get the opening as wide as possible is the key factor for a successful treatment. To understand the difference between these 3 techniques, some further understanding shoud be made on the anatomy of the Oddi sphincter. It is a very complicated muscle structure which is composed of sphincter choledochus, sphincter pancreaticus, sphincter ampullae and some longitudinal bundles. In most human beings, the muscle fibers around the orifice of the papilla and the one passing through the duodenum wall are dense and thick. They are the main barrier for stone extraction like two dense rings in the papilla</w:t>
      </w:r>
      <w:r w:rsidR="00F8129E">
        <w:rPr>
          <w:rFonts w:ascii="Book Antiqua" w:hAnsi="Book Antiqua" w:hint="eastAsia"/>
          <w:sz w:val="24"/>
          <w:szCs w:val="24"/>
        </w:rPr>
        <w:t xml:space="preserve"> </w:t>
      </w:r>
      <w:r w:rsidRPr="00F8129E">
        <w:rPr>
          <w:rFonts w:ascii="Book Antiqua" w:hAnsi="Book Antiqua"/>
          <w:sz w:val="24"/>
          <w:szCs w:val="24"/>
        </w:rPr>
        <w:t>(Figure 1).</w:t>
      </w:r>
    </w:p>
    <w:p w:rsidR="00F25F97" w:rsidRPr="00F8129E" w:rsidRDefault="005D5ABD" w:rsidP="00F8129E">
      <w:pPr>
        <w:spacing w:line="360" w:lineRule="auto"/>
        <w:ind w:firstLineChars="100" w:firstLine="240"/>
        <w:rPr>
          <w:rFonts w:ascii="Book Antiqua" w:hAnsi="Book Antiqua"/>
          <w:sz w:val="24"/>
          <w:szCs w:val="24"/>
        </w:rPr>
      </w:pPr>
      <w:r w:rsidRPr="00F8129E">
        <w:rPr>
          <w:rFonts w:ascii="Book Antiqua" w:hAnsi="Book Antiqua"/>
          <w:sz w:val="24"/>
          <w:szCs w:val="24"/>
        </w:rPr>
        <w:t>It is usually difined that the tunnel starts from the distal portion of the bile duct to the orifice of the papilla as the stone extraction tunnel (SET). Based upon the anatomy described above, we divide the tunnel into two segments: the distal bile duct and the intra-mural portion of the Oddi sphincter constitute the proximal segment, which contains the proximal ring, and the intra-duodenal portion of the papilla forms the distal segment which contains the</w:t>
      </w:r>
      <w:r w:rsidR="00F8129E">
        <w:rPr>
          <w:rFonts w:ascii="Book Antiqua" w:hAnsi="Book Antiqua"/>
          <w:sz w:val="24"/>
          <w:szCs w:val="24"/>
        </w:rPr>
        <w:t xml:space="preserve"> distal ring around the orifice</w:t>
      </w:r>
      <w:r w:rsidRPr="00F8129E">
        <w:rPr>
          <w:rFonts w:ascii="Book Antiqua" w:hAnsi="Book Antiqua"/>
          <w:sz w:val="24"/>
          <w:szCs w:val="24"/>
        </w:rPr>
        <w:t xml:space="preserve"> (Figure 1)</w:t>
      </w:r>
      <w:r w:rsidR="00F8129E">
        <w:rPr>
          <w:rFonts w:ascii="Book Antiqua" w:hAnsi="Book Antiqua" w:hint="eastAsia"/>
          <w:sz w:val="24"/>
          <w:szCs w:val="24"/>
        </w:rPr>
        <w:t>.</w:t>
      </w:r>
      <w:r w:rsidRPr="00F8129E">
        <w:rPr>
          <w:rFonts w:ascii="Book Antiqua" w:hAnsi="Book Antiqua"/>
          <w:sz w:val="24"/>
          <w:szCs w:val="24"/>
        </w:rPr>
        <w:t xml:space="preserve"> EST, EPBD and limited EST</w:t>
      </w:r>
      <w:r w:rsidR="00F8129E">
        <w:rPr>
          <w:rFonts w:ascii="Book Antiqua" w:hAnsi="Book Antiqua" w:hint="eastAsia"/>
          <w:sz w:val="24"/>
          <w:szCs w:val="24"/>
        </w:rPr>
        <w:t xml:space="preserve"> </w:t>
      </w:r>
      <w:r w:rsidRPr="00F8129E">
        <w:rPr>
          <w:rFonts w:ascii="Book Antiqua" w:hAnsi="Book Antiqua"/>
          <w:sz w:val="24"/>
          <w:szCs w:val="24"/>
        </w:rPr>
        <w:t>+</w:t>
      </w:r>
      <w:r w:rsidR="00F8129E">
        <w:rPr>
          <w:rFonts w:ascii="Book Antiqua" w:hAnsi="Book Antiqua" w:hint="eastAsia"/>
          <w:sz w:val="24"/>
          <w:szCs w:val="24"/>
        </w:rPr>
        <w:t xml:space="preserve"> </w:t>
      </w:r>
      <w:r w:rsidRPr="00F8129E">
        <w:rPr>
          <w:rFonts w:ascii="Book Antiqua" w:hAnsi="Book Antiqua"/>
          <w:sz w:val="24"/>
          <w:szCs w:val="24"/>
        </w:rPr>
        <w:t xml:space="preserve">EPBD have different effects on that tunnel. Traditional EST cuts almost the entire distal segment from the orifice up close to the duodenal wall. EPBD dilates the total SET. Limited EST opens the distal portion of the intraluminal papilla and at the same time EPBD dilates the rest portion. Analyzing based on our </w:t>
      </w:r>
      <w:r w:rsidR="00F8129E">
        <w:rPr>
          <w:rFonts w:ascii="Book Antiqua" w:hAnsi="Book Antiqua"/>
          <w:sz w:val="24"/>
          <w:szCs w:val="24"/>
        </w:rPr>
        <w:t>“</w:t>
      </w:r>
      <w:r w:rsidRPr="00F8129E">
        <w:rPr>
          <w:rFonts w:ascii="Book Antiqua" w:hAnsi="Book Antiqua"/>
          <w:sz w:val="24"/>
          <w:szCs w:val="24"/>
        </w:rPr>
        <w:t>2-ring</w:t>
      </w:r>
      <w:r w:rsidR="00F8129E">
        <w:rPr>
          <w:rFonts w:ascii="Book Antiqua" w:hAnsi="Book Antiqua"/>
          <w:sz w:val="24"/>
          <w:szCs w:val="24"/>
        </w:rPr>
        <w:t>”</w:t>
      </w:r>
      <w:r w:rsidRPr="00F8129E">
        <w:rPr>
          <w:rFonts w:ascii="Book Antiqua" w:hAnsi="Book Antiqua"/>
          <w:sz w:val="24"/>
          <w:szCs w:val="24"/>
        </w:rPr>
        <w:t xml:space="preserve"> theory, EST opens the distal ring, shortens SET while does nothing on the proximal ring. EPBD dilates the entire SET including 2 rings but keep the whole structure intact. Limited EST+EPBD cut the distal ring to shorten SET and dilate the proximal ring as well. So the combination procedure may be better to access a wide opening of SET from the anatomical view. </w:t>
      </w:r>
    </w:p>
    <w:p w:rsidR="00F25F97" w:rsidRPr="00F8129E" w:rsidRDefault="00F8129E" w:rsidP="00F8129E">
      <w:pPr>
        <w:spacing w:line="360" w:lineRule="auto"/>
        <w:ind w:firstLineChars="100" w:firstLine="240"/>
        <w:rPr>
          <w:rFonts w:ascii="Book Antiqua" w:hAnsi="Book Antiqua"/>
          <w:sz w:val="24"/>
          <w:szCs w:val="24"/>
        </w:rPr>
      </w:pPr>
      <w:proofErr w:type="gramStart"/>
      <w:r>
        <w:rPr>
          <w:rFonts w:ascii="Book Antiqua" w:hAnsi="Book Antiqua"/>
          <w:sz w:val="24"/>
          <w:szCs w:val="24"/>
        </w:rPr>
        <w:t>Poincloux</w:t>
      </w:r>
      <w:r w:rsidR="005D5ABD" w:rsidRPr="00F8129E">
        <w:rPr>
          <w:rFonts w:ascii="Book Antiqua" w:hAnsi="Book Antiqua"/>
          <w:sz w:val="24"/>
          <w:szCs w:val="24"/>
          <w:vertAlign w:val="superscript"/>
        </w:rPr>
        <w:t>[</w:t>
      </w:r>
      <w:proofErr w:type="gramEnd"/>
      <w:r w:rsidR="005D5ABD" w:rsidRPr="00F8129E">
        <w:rPr>
          <w:rFonts w:ascii="Book Antiqua" w:hAnsi="Book Antiqua"/>
          <w:sz w:val="24"/>
          <w:szCs w:val="24"/>
          <w:vertAlign w:val="superscript"/>
        </w:rPr>
        <w:t>2]</w:t>
      </w:r>
      <w:r w:rsidR="005D5ABD" w:rsidRPr="00F8129E">
        <w:rPr>
          <w:rFonts w:ascii="Book Antiqua" w:hAnsi="Book Antiqua"/>
          <w:sz w:val="24"/>
          <w:szCs w:val="24"/>
        </w:rPr>
        <w:t xml:space="preserve"> studied 64 cases of limited EST</w:t>
      </w:r>
      <w:r>
        <w:rPr>
          <w:rFonts w:ascii="Book Antiqua" w:hAnsi="Book Antiqua" w:hint="eastAsia"/>
          <w:sz w:val="24"/>
          <w:szCs w:val="24"/>
        </w:rPr>
        <w:t xml:space="preserve"> </w:t>
      </w:r>
      <w:r w:rsidR="005D5ABD" w:rsidRPr="00F8129E">
        <w:rPr>
          <w:rFonts w:ascii="Book Antiqua" w:hAnsi="Book Antiqua"/>
          <w:sz w:val="24"/>
          <w:szCs w:val="24"/>
        </w:rPr>
        <w:t>+</w:t>
      </w:r>
      <w:r>
        <w:rPr>
          <w:rFonts w:ascii="Book Antiqua" w:hAnsi="Book Antiqua" w:hint="eastAsia"/>
          <w:sz w:val="24"/>
          <w:szCs w:val="24"/>
        </w:rPr>
        <w:t xml:space="preserve"> </w:t>
      </w:r>
      <w:r w:rsidR="005D5ABD" w:rsidRPr="00F8129E">
        <w:rPr>
          <w:rFonts w:ascii="Book Antiqua" w:hAnsi="Book Antiqua"/>
          <w:sz w:val="24"/>
          <w:szCs w:val="24"/>
        </w:rPr>
        <w:t>EPBD for difficult bile duct stones retrospectively. The successful rate in the first attempt was 95.3% without the use of mechanic</w:t>
      </w:r>
      <w:r>
        <w:rPr>
          <w:rFonts w:ascii="Book Antiqua" w:hAnsi="Book Antiqua"/>
          <w:sz w:val="24"/>
          <w:szCs w:val="24"/>
        </w:rPr>
        <w:t xml:space="preserve">al lithotripsy (ML). </w:t>
      </w:r>
      <w:proofErr w:type="gramStart"/>
      <w:r>
        <w:rPr>
          <w:rFonts w:ascii="Book Antiqua" w:hAnsi="Book Antiqua"/>
          <w:sz w:val="24"/>
          <w:szCs w:val="24"/>
        </w:rPr>
        <w:t>Stefanidis</w:t>
      </w:r>
      <w:r w:rsidR="005D5ABD" w:rsidRPr="00F8129E">
        <w:rPr>
          <w:rFonts w:ascii="Book Antiqua" w:hAnsi="Book Antiqua"/>
          <w:sz w:val="24"/>
          <w:szCs w:val="24"/>
          <w:vertAlign w:val="superscript"/>
        </w:rPr>
        <w:t>[</w:t>
      </w:r>
      <w:proofErr w:type="gramEnd"/>
      <w:r w:rsidR="005D5ABD" w:rsidRPr="00F8129E">
        <w:rPr>
          <w:rFonts w:ascii="Book Antiqua" w:hAnsi="Book Antiqua"/>
          <w:sz w:val="24"/>
          <w:szCs w:val="24"/>
          <w:vertAlign w:val="superscript"/>
        </w:rPr>
        <w:t>3]</w:t>
      </w:r>
      <w:r w:rsidR="005D5ABD" w:rsidRPr="00F8129E">
        <w:rPr>
          <w:rFonts w:ascii="Book Antiqua" w:hAnsi="Book Antiqua"/>
          <w:sz w:val="24"/>
          <w:szCs w:val="24"/>
        </w:rPr>
        <w:t xml:space="preserve"> did a prospective study on EST</w:t>
      </w:r>
      <w:r>
        <w:rPr>
          <w:rFonts w:ascii="Book Antiqua" w:hAnsi="Book Antiqua" w:hint="eastAsia"/>
          <w:sz w:val="24"/>
          <w:szCs w:val="24"/>
        </w:rPr>
        <w:t xml:space="preserve"> </w:t>
      </w:r>
      <w:r w:rsidR="005D5ABD" w:rsidRPr="00F8129E">
        <w:rPr>
          <w:rFonts w:ascii="Book Antiqua" w:hAnsi="Book Antiqua"/>
          <w:sz w:val="24"/>
          <w:szCs w:val="24"/>
        </w:rPr>
        <w:t>+</w:t>
      </w:r>
      <w:r>
        <w:rPr>
          <w:rFonts w:ascii="Book Antiqua" w:hAnsi="Book Antiqua" w:hint="eastAsia"/>
          <w:sz w:val="24"/>
          <w:szCs w:val="24"/>
        </w:rPr>
        <w:t xml:space="preserve"> </w:t>
      </w:r>
      <w:r w:rsidR="005D5ABD" w:rsidRPr="00F8129E">
        <w:rPr>
          <w:rFonts w:ascii="Book Antiqua" w:hAnsi="Book Antiqua"/>
          <w:sz w:val="24"/>
          <w:szCs w:val="24"/>
        </w:rPr>
        <w:t>EPBD and EST</w:t>
      </w:r>
      <w:r>
        <w:rPr>
          <w:rFonts w:ascii="Book Antiqua" w:hAnsi="Book Antiqua" w:hint="eastAsia"/>
          <w:sz w:val="24"/>
          <w:szCs w:val="24"/>
        </w:rPr>
        <w:t xml:space="preserve"> </w:t>
      </w:r>
      <w:r w:rsidR="005D5ABD" w:rsidRPr="00F8129E">
        <w:rPr>
          <w:rFonts w:ascii="Book Antiqua" w:hAnsi="Book Antiqua"/>
          <w:sz w:val="24"/>
          <w:szCs w:val="24"/>
        </w:rPr>
        <w:t>+</w:t>
      </w:r>
      <w:r>
        <w:rPr>
          <w:rFonts w:ascii="Book Antiqua" w:hAnsi="Book Antiqua" w:hint="eastAsia"/>
          <w:sz w:val="24"/>
          <w:szCs w:val="24"/>
        </w:rPr>
        <w:t xml:space="preserve"> </w:t>
      </w:r>
      <w:r w:rsidR="005D5ABD" w:rsidRPr="00F8129E">
        <w:rPr>
          <w:rFonts w:ascii="Book Antiqua" w:hAnsi="Book Antiqua"/>
          <w:sz w:val="24"/>
          <w:szCs w:val="24"/>
        </w:rPr>
        <w:t>ML for the treatment of large stones (&gt;</w:t>
      </w:r>
      <w:r>
        <w:rPr>
          <w:rFonts w:ascii="Book Antiqua" w:hAnsi="Book Antiqua" w:hint="eastAsia"/>
          <w:sz w:val="24"/>
          <w:szCs w:val="24"/>
        </w:rPr>
        <w:t xml:space="preserve"> </w:t>
      </w:r>
      <w:r w:rsidR="005D5ABD" w:rsidRPr="00F8129E">
        <w:rPr>
          <w:rFonts w:ascii="Book Antiqua" w:hAnsi="Book Antiqua"/>
          <w:sz w:val="24"/>
          <w:szCs w:val="24"/>
        </w:rPr>
        <w:t>12</w:t>
      </w:r>
      <w:r>
        <w:rPr>
          <w:rFonts w:ascii="Book Antiqua" w:hAnsi="Book Antiqua" w:hint="eastAsia"/>
          <w:sz w:val="24"/>
          <w:szCs w:val="24"/>
        </w:rPr>
        <w:t xml:space="preserve"> </w:t>
      </w:r>
      <w:r w:rsidR="005D5ABD" w:rsidRPr="00F8129E">
        <w:rPr>
          <w:rFonts w:ascii="Book Antiqua" w:hAnsi="Book Antiqua"/>
          <w:sz w:val="24"/>
          <w:szCs w:val="24"/>
        </w:rPr>
        <w:t xml:space="preserve">mm). There was no difference between the two groups of the successful rate in the first attempt (97.7% </w:t>
      </w:r>
      <w:r w:rsidR="005D5ABD" w:rsidRPr="00F8129E">
        <w:rPr>
          <w:rFonts w:ascii="Book Antiqua" w:hAnsi="Book Antiqua"/>
          <w:i/>
          <w:sz w:val="24"/>
          <w:szCs w:val="24"/>
        </w:rPr>
        <w:t>vs</w:t>
      </w:r>
      <w:r w:rsidR="005D5ABD" w:rsidRPr="00F8129E">
        <w:rPr>
          <w:rFonts w:ascii="Book Antiqua" w:hAnsi="Book Antiqua"/>
          <w:sz w:val="24"/>
          <w:szCs w:val="24"/>
        </w:rPr>
        <w:t xml:space="preserve"> 91.1%, </w:t>
      </w:r>
      <w:r w:rsidR="005D5ABD" w:rsidRPr="00F8129E">
        <w:rPr>
          <w:rFonts w:ascii="Book Antiqua" w:hAnsi="Book Antiqua"/>
          <w:i/>
          <w:sz w:val="24"/>
          <w:szCs w:val="24"/>
        </w:rPr>
        <w:t>P</w:t>
      </w:r>
      <w:r>
        <w:rPr>
          <w:rFonts w:ascii="Book Antiqua" w:hAnsi="Book Antiqua" w:hint="eastAsia"/>
          <w:sz w:val="24"/>
          <w:szCs w:val="24"/>
        </w:rPr>
        <w:t xml:space="preserve"> </w:t>
      </w:r>
      <w:r w:rsidR="005D5ABD" w:rsidRPr="00F8129E">
        <w:rPr>
          <w:rFonts w:ascii="Book Antiqua" w:hAnsi="Book Antiqua"/>
          <w:sz w:val="24"/>
          <w:szCs w:val="24"/>
        </w:rPr>
        <w:t>&gt;</w:t>
      </w:r>
      <w:r>
        <w:rPr>
          <w:rFonts w:ascii="Book Antiqua" w:hAnsi="Book Antiqua" w:hint="eastAsia"/>
          <w:sz w:val="24"/>
          <w:szCs w:val="24"/>
        </w:rPr>
        <w:t xml:space="preserve"> </w:t>
      </w:r>
      <w:r w:rsidR="005D5ABD" w:rsidRPr="00F8129E">
        <w:rPr>
          <w:rFonts w:ascii="Book Antiqua" w:hAnsi="Book Antiqua"/>
          <w:sz w:val="24"/>
          <w:szCs w:val="24"/>
        </w:rPr>
        <w:t>0.05). It was concluded that EST+EPBD decreased the frequency</w:t>
      </w:r>
      <w:r>
        <w:rPr>
          <w:rFonts w:ascii="Book Antiqua" w:hAnsi="Book Antiqua"/>
          <w:sz w:val="24"/>
          <w:szCs w:val="24"/>
        </w:rPr>
        <w:t xml:space="preserve"> of ML usage. Another RCT </w:t>
      </w:r>
      <w:proofErr w:type="gramStart"/>
      <w:r>
        <w:rPr>
          <w:rFonts w:ascii="Book Antiqua" w:hAnsi="Book Antiqua"/>
          <w:sz w:val="24"/>
          <w:szCs w:val="24"/>
        </w:rPr>
        <w:t>study</w:t>
      </w:r>
      <w:r w:rsidR="005D5ABD" w:rsidRPr="00F8129E">
        <w:rPr>
          <w:rFonts w:ascii="Book Antiqua" w:hAnsi="Book Antiqua"/>
          <w:sz w:val="24"/>
          <w:szCs w:val="24"/>
          <w:vertAlign w:val="superscript"/>
        </w:rPr>
        <w:t>[</w:t>
      </w:r>
      <w:proofErr w:type="gramEnd"/>
      <w:r w:rsidR="005D5ABD" w:rsidRPr="00F8129E">
        <w:rPr>
          <w:rFonts w:ascii="Book Antiqua" w:hAnsi="Book Antiqua"/>
          <w:sz w:val="24"/>
          <w:szCs w:val="24"/>
          <w:vertAlign w:val="superscript"/>
        </w:rPr>
        <w:t>4]</w:t>
      </w:r>
      <w:r w:rsidR="005D5ABD" w:rsidRPr="00F8129E">
        <w:rPr>
          <w:rFonts w:ascii="Book Antiqua" w:hAnsi="Book Antiqua"/>
          <w:sz w:val="24"/>
          <w:szCs w:val="24"/>
        </w:rPr>
        <w:t xml:space="preserve"> shows that there’s no difference on the successful rate between limited EST+EPBD and EST group. However, the frequency of ML usage is much lower in the former group (28.8% </w:t>
      </w:r>
      <w:r w:rsidR="005D5ABD" w:rsidRPr="00F8129E">
        <w:rPr>
          <w:rFonts w:ascii="Book Antiqua" w:hAnsi="Book Antiqua"/>
          <w:i/>
          <w:sz w:val="24"/>
          <w:szCs w:val="24"/>
        </w:rPr>
        <w:t>vs</w:t>
      </w:r>
      <w:r w:rsidR="005D5ABD" w:rsidRPr="00F8129E">
        <w:rPr>
          <w:rFonts w:ascii="Book Antiqua" w:hAnsi="Book Antiqua"/>
          <w:sz w:val="24"/>
          <w:szCs w:val="24"/>
        </w:rPr>
        <w:t xml:space="preserve"> 46.2%, </w:t>
      </w:r>
      <w:r w:rsidRPr="00F8129E">
        <w:rPr>
          <w:rFonts w:ascii="Book Antiqua" w:hAnsi="Book Antiqua"/>
          <w:i/>
          <w:sz w:val="24"/>
          <w:szCs w:val="24"/>
        </w:rPr>
        <w:t>P</w:t>
      </w:r>
      <w:r>
        <w:rPr>
          <w:rFonts w:ascii="Book Antiqua" w:hAnsi="Book Antiqua" w:hint="eastAsia"/>
          <w:sz w:val="24"/>
          <w:szCs w:val="24"/>
        </w:rPr>
        <w:t xml:space="preserve"> </w:t>
      </w:r>
      <w:r w:rsidR="005D5ABD" w:rsidRPr="00F8129E">
        <w:rPr>
          <w:rFonts w:ascii="Book Antiqua" w:hAnsi="Book Antiqua"/>
          <w:sz w:val="24"/>
          <w:szCs w:val="24"/>
        </w:rPr>
        <w:t>=</w:t>
      </w:r>
      <w:r>
        <w:rPr>
          <w:rFonts w:ascii="Book Antiqua" w:hAnsi="Book Antiqua" w:hint="eastAsia"/>
          <w:sz w:val="24"/>
          <w:szCs w:val="24"/>
        </w:rPr>
        <w:t xml:space="preserve"> </w:t>
      </w:r>
      <w:r w:rsidR="005D5ABD" w:rsidRPr="00F8129E">
        <w:rPr>
          <w:rFonts w:ascii="Book Antiqua" w:hAnsi="Book Antiqua"/>
          <w:sz w:val="24"/>
          <w:szCs w:val="24"/>
        </w:rPr>
        <w:t>0.028) and the difference becomes more prominent when the diameter of the stones are beyond 15mm (58.1%</w:t>
      </w:r>
      <w:r w:rsidR="005D5ABD" w:rsidRPr="00F8129E">
        <w:rPr>
          <w:rFonts w:ascii="Book Antiqua" w:hAnsi="Book Antiqua"/>
          <w:i/>
          <w:sz w:val="24"/>
          <w:szCs w:val="24"/>
        </w:rPr>
        <w:t xml:space="preserve"> vs </w:t>
      </w:r>
      <w:r w:rsidR="005D5ABD" w:rsidRPr="00F8129E">
        <w:rPr>
          <w:rFonts w:ascii="Book Antiqua" w:hAnsi="Book Antiqua"/>
          <w:sz w:val="24"/>
          <w:szCs w:val="24"/>
        </w:rPr>
        <w:t xml:space="preserve">90.9%, </w:t>
      </w:r>
      <w:r w:rsidRPr="00F8129E">
        <w:rPr>
          <w:rFonts w:ascii="Book Antiqua" w:hAnsi="Book Antiqua"/>
          <w:i/>
          <w:sz w:val="24"/>
          <w:szCs w:val="24"/>
        </w:rPr>
        <w:t>P</w:t>
      </w:r>
      <w:r>
        <w:rPr>
          <w:rFonts w:ascii="Book Antiqua" w:hAnsi="Book Antiqua" w:hint="eastAsia"/>
          <w:sz w:val="24"/>
          <w:szCs w:val="24"/>
        </w:rPr>
        <w:t xml:space="preserve"> </w:t>
      </w:r>
      <w:r w:rsidR="005D5ABD" w:rsidRPr="00F8129E">
        <w:rPr>
          <w:rFonts w:ascii="Book Antiqua" w:hAnsi="Book Antiqua"/>
          <w:sz w:val="24"/>
          <w:szCs w:val="24"/>
        </w:rPr>
        <w:t>=</w:t>
      </w:r>
      <w:r>
        <w:rPr>
          <w:rFonts w:ascii="Book Antiqua" w:hAnsi="Book Antiqua" w:hint="eastAsia"/>
          <w:sz w:val="24"/>
          <w:szCs w:val="24"/>
        </w:rPr>
        <w:t xml:space="preserve"> </w:t>
      </w:r>
      <w:r w:rsidR="005D5ABD" w:rsidRPr="00F8129E">
        <w:rPr>
          <w:rFonts w:ascii="Book Antiqua" w:hAnsi="Book Antiqua"/>
          <w:sz w:val="24"/>
          <w:szCs w:val="24"/>
        </w:rPr>
        <w:t xml:space="preserve">0.002). </w:t>
      </w:r>
    </w:p>
    <w:p w:rsidR="00F25F97" w:rsidRDefault="005D5ABD" w:rsidP="00F8129E">
      <w:pPr>
        <w:spacing w:line="360" w:lineRule="auto"/>
        <w:ind w:firstLineChars="100" w:firstLine="240"/>
        <w:rPr>
          <w:rFonts w:ascii="Book Antiqua" w:hAnsi="Book Antiqua"/>
          <w:sz w:val="24"/>
          <w:szCs w:val="24"/>
        </w:rPr>
      </w:pPr>
      <w:r w:rsidRPr="00F8129E">
        <w:rPr>
          <w:rFonts w:ascii="Book Antiqua" w:hAnsi="Book Antiqua"/>
          <w:sz w:val="24"/>
          <w:szCs w:val="24"/>
        </w:rPr>
        <w:t>Reviewing the recent 5-year reports on simple EPBD in treating difficult bile duct stones, the successful rate in the first attempt was 65.8%-9</w:t>
      </w:r>
      <w:r w:rsidR="00F8129E">
        <w:rPr>
          <w:rFonts w:ascii="Book Antiqua" w:hAnsi="Book Antiqua"/>
          <w:sz w:val="24"/>
          <w:szCs w:val="24"/>
        </w:rPr>
        <w:t>2.7% and ML was frequently used</w:t>
      </w:r>
      <w:r w:rsidRPr="00F8129E">
        <w:rPr>
          <w:rFonts w:ascii="Book Antiqua" w:hAnsi="Book Antiqua"/>
          <w:sz w:val="24"/>
          <w:szCs w:val="24"/>
          <w:vertAlign w:val="superscript"/>
        </w:rPr>
        <w:t>[5</w:t>
      </w:r>
      <w:r w:rsidR="00F8129E">
        <w:rPr>
          <w:rFonts w:ascii="Book Antiqua" w:hAnsi="Book Antiqua" w:hint="eastAsia"/>
          <w:sz w:val="24"/>
          <w:szCs w:val="24"/>
          <w:vertAlign w:val="superscript"/>
        </w:rPr>
        <w:t>-</w:t>
      </w:r>
      <w:r w:rsidRPr="00F8129E">
        <w:rPr>
          <w:rFonts w:ascii="Book Antiqua" w:hAnsi="Book Antiqua"/>
          <w:sz w:val="24"/>
          <w:szCs w:val="24"/>
          <w:vertAlign w:val="superscript"/>
        </w:rPr>
        <w:t xml:space="preserve"> 8]</w:t>
      </w:r>
      <w:r w:rsidRPr="00F8129E">
        <w:rPr>
          <w:rFonts w:ascii="Book Antiqua" w:hAnsi="Book Antiqua"/>
          <w:sz w:val="24"/>
          <w:szCs w:val="24"/>
        </w:rPr>
        <w:t>, which indicates the effects are not as good as EST and EST</w:t>
      </w:r>
      <w:r w:rsidR="00F8129E">
        <w:rPr>
          <w:rFonts w:ascii="Book Antiqua" w:hAnsi="Book Antiqua" w:hint="eastAsia"/>
          <w:sz w:val="24"/>
          <w:szCs w:val="24"/>
        </w:rPr>
        <w:t xml:space="preserve"> </w:t>
      </w:r>
      <w:r w:rsidRPr="00F8129E">
        <w:rPr>
          <w:rFonts w:ascii="Book Antiqua" w:hAnsi="Book Antiqua"/>
          <w:sz w:val="24"/>
          <w:szCs w:val="24"/>
        </w:rPr>
        <w:t>+</w:t>
      </w:r>
      <w:r w:rsidR="00F8129E">
        <w:rPr>
          <w:rFonts w:ascii="Book Antiqua" w:hAnsi="Book Antiqua" w:hint="eastAsia"/>
          <w:sz w:val="24"/>
          <w:szCs w:val="24"/>
        </w:rPr>
        <w:t xml:space="preserve"> </w:t>
      </w:r>
      <w:r w:rsidRPr="00F8129E">
        <w:rPr>
          <w:rFonts w:ascii="Book Antiqua" w:hAnsi="Book Antiqua"/>
          <w:sz w:val="24"/>
          <w:szCs w:val="24"/>
        </w:rPr>
        <w:t>EPBD.</w:t>
      </w:r>
    </w:p>
    <w:p w:rsidR="00F8129E" w:rsidRPr="00F8129E" w:rsidRDefault="00F8129E" w:rsidP="00F8129E">
      <w:pPr>
        <w:spacing w:line="360" w:lineRule="auto"/>
        <w:ind w:firstLineChars="100" w:firstLine="240"/>
        <w:rPr>
          <w:rFonts w:ascii="Book Antiqua" w:hAnsi="Book Antiqua"/>
          <w:sz w:val="24"/>
          <w:szCs w:val="24"/>
        </w:rPr>
      </w:pPr>
    </w:p>
    <w:p w:rsidR="00F25F97" w:rsidRPr="00F8129E" w:rsidRDefault="00F8129E" w:rsidP="00F8129E">
      <w:pPr>
        <w:spacing w:line="360" w:lineRule="auto"/>
        <w:rPr>
          <w:rFonts w:ascii="Book Antiqua" w:hAnsi="Book Antiqua"/>
          <w:b/>
          <w:sz w:val="24"/>
          <w:szCs w:val="24"/>
        </w:rPr>
      </w:pPr>
      <w:r w:rsidRPr="00F8129E">
        <w:rPr>
          <w:rFonts w:ascii="Book Antiqua" w:hAnsi="Book Antiqua"/>
          <w:b/>
          <w:sz w:val="24"/>
          <w:szCs w:val="24"/>
        </w:rPr>
        <w:t>MORE PATENT THE PANCREATIC OUTFLOW, LESS POST-ERCP PANCREATITIS</w:t>
      </w:r>
    </w:p>
    <w:p w:rsidR="00F25F97" w:rsidRPr="00F8129E" w:rsidRDefault="005D5ABD" w:rsidP="00F8129E">
      <w:pPr>
        <w:spacing w:line="360" w:lineRule="auto"/>
        <w:rPr>
          <w:rFonts w:ascii="Book Antiqua" w:hAnsi="Book Antiqua"/>
          <w:sz w:val="24"/>
          <w:szCs w:val="24"/>
        </w:rPr>
      </w:pPr>
      <w:r w:rsidRPr="00F8129E">
        <w:rPr>
          <w:rFonts w:ascii="Book Antiqua" w:hAnsi="Book Antiqua"/>
          <w:sz w:val="24"/>
          <w:szCs w:val="24"/>
        </w:rPr>
        <w:t xml:space="preserve">Although most of </w:t>
      </w:r>
      <w:r w:rsidR="00F8129E" w:rsidRPr="00F8129E">
        <w:rPr>
          <w:rFonts w:ascii="Book Antiqua" w:hAnsi="Book Antiqua"/>
          <w:sz w:val="24"/>
          <w:szCs w:val="24"/>
        </w:rPr>
        <w:t>post-ERCP pancreatitis (PEP)</w:t>
      </w:r>
      <w:r w:rsidR="00F8129E">
        <w:rPr>
          <w:rFonts w:ascii="Book Antiqua" w:hAnsi="Book Antiqua" w:hint="eastAsia"/>
          <w:b/>
          <w:sz w:val="24"/>
          <w:szCs w:val="24"/>
        </w:rPr>
        <w:t xml:space="preserve"> </w:t>
      </w:r>
      <w:r w:rsidRPr="00F8129E">
        <w:rPr>
          <w:rFonts w:ascii="Book Antiqua" w:hAnsi="Book Antiqua"/>
          <w:sz w:val="24"/>
          <w:szCs w:val="24"/>
        </w:rPr>
        <w:t>cases are mild, it is a common early complication after ERCP intervention. Studies on early EPBD treatment showed a higher incidence of PEP when compared with EST, especially f</w:t>
      </w:r>
      <w:r w:rsidR="00F8129E">
        <w:rPr>
          <w:rFonts w:ascii="Book Antiqua" w:hAnsi="Book Antiqua"/>
          <w:sz w:val="24"/>
          <w:szCs w:val="24"/>
        </w:rPr>
        <w:t>or the</w:t>
      </w:r>
      <w:r w:rsidRPr="00F8129E">
        <w:rPr>
          <w:rFonts w:ascii="Book Antiqua" w:hAnsi="Book Antiqua"/>
          <w:sz w:val="24"/>
          <w:szCs w:val="24"/>
        </w:rPr>
        <w:t xml:space="preserve"> severe PEP. Obstruction of the outflow of pancreas aroused by intra-mucosa bleeding and/or local edema after EPBD is assumed to be the main cause. But some authors think that the procedures before EPBD, such as difficult cannulation, guidewire runing into the pancreatic duct repeatedly, opacification of the pancreatic duct or even ML are the key factors for PEP</w:t>
      </w:r>
      <w:r w:rsidR="00F8129E">
        <w:rPr>
          <w:rFonts w:ascii="Book Antiqua" w:hAnsi="Book Antiqua"/>
          <w:sz w:val="24"/>
          <w:szCs w:val="24"/>
        </w:rPr>
        <w:t xml:space="preserve">. To prove this hypothesis, </w:t>
      </w:r>
      <w:proofErr w:type="gramStart"/>
      <w:r w:rsidR="00F8129E">
        <w:rPr>
          <w:rFonts w:ascii="Book Antiqua" w:hAnsi="Book Antiqua"/>
          <w:sz w:val="24"/>
          <w:szCs w:val="24"/>
        </w:rPr>
        <w:t>Seo</w:t>
      </w:r>
      <w:r w:rsidRPr="00F8129E">
        <w:rPr>
          <w:rFonts w:ascii="Book Antiqua" w:hAnsi="Book Antiqua"/>
          <w:sz w:val="24"/>
          <w:szCs w:val="24"/>
          <w:vertAlign w:val="superscript"/>
        </w:rPr>
        <w:t>[</w:t>
      </w:r>
      <w:proofErr w:type="gramEnd"/>
      <w:r w:rsidRPr="00F8129E">
        <w:rPr>
          <w:rFonts w:ascii="Book Antiqua" w:hAnsi="Book Antiqua"/>
          <w:sz w:val="24"/>
          <w:szCs w:val="24"/>
          <w:vertAlign w:val="superscript"/>
        </w:rPr>
        <w:t>9]</w:t>
      </w:r>
      <w:r w:rsidRPr="00F8129E">
        <w:rPr>
          <w:rFonts w:ascii="Book Antiqua" w:hAnsi="Book Antiqua"/>
          <w:sz w:val="24"/>
          <w:szCs w:val="24"/>
        </w:rPr>
        <w:t xml:space="preserve"> designed an interesting study. </w:t>
      </w:r>
      <w:r w:rsidR="00F8129E" w:rsidRPr="00F8129E">
        <w:rPr>
          <w:rFonts w:ascii="Book Antiqua" w:hAnsi="Book Antiqua"/>
          <w:sz w:val="24"/>
          <w:szCs w:val="24"/>
        </w:rPr>
        <w:t>Fifty-six</w:t>
      </w:r>
      <w:r w:rsidRPr="00F8129E">
        <w:rPr>
          <w:rFonts w:ascii="Book Antiqua" w:hAnsi="Book Antiqua"/>
          <w:sz w:val="24"/>
          <w:szCs w:val="24"/>
        </w:rPr>
        <w:t xml:space="preserve"> antegrade balloon dilation of the papilla through the PTCD method were done for the treatment of common bile duct stones. </w:t>
      </w:r>
      <w:r w:rsidR="00F8129E" w:rsidRPr="00F8129E">
        <w:rPr>
          <w:rFonts w:ascii="Book Antiqua" w:hAnsi="Book Antiqua"/>
          <w:sz w:val="24"/>
          <w:szCs w:val="24"/>
        </w:rPr>
        <w:t>Two hundred</w:t>
      </w:r>
      <w:r w:rsidR="00F8129E">
        <w:rPr>
          <w:rFonts w:ascii="Book Antiqua" w:hAnsi="Book Antiqua" w:hint="eastAsia"/>
          <w:sz w:val="24"/>
          <w:szCs w:val="24"/>
        </w:rPr>
        <w:t xml:space="preserve"> and eight</w:t>
      </w:r>
      <w:r w:rsidRPr="00F8129E">
        <w:rPr>
          <w:rFonts w:ascii="Book Antiqua" w:hAnsi="Book Antiqua"/>
          <w:sz w:val="24"/>
          <w:szCs w:val="24"/>
        </w:rPr>
        <w:t xml:space="preserve"> cases of EPBD of the same period were put into the control group. Except for 4 cases of hyperamylasemia, there was no pancreatitis in the experimental group, but the PEP and hyperamylasemia rate was 6.7% (including 1 severe type) and 29.8% respectively in control group. But this hypothesis can’t explain why there is a lower incidence of PEP in the EST group when the similarpre-EPBD </w:t>
      </w:r>
      <w:proofErr w:type="gramStart"/>
      <w:r w:rsidRPr="00F8129E">
        <w:rPr>
          <w:rFonts w:ascii="Book Antiqua" w:hAnsi="Book Antiqua"/>
          <w:sz w:val="24"/>
          <w:szCs w:val="24"/>
        </w:rPr>
        <w:t>procedures exists</w:t>
      </w:r>
      <w:proofErr w:type="gramEnd"/>
      <w:r w:rsidRPr="00F8129E">
        <w:rPr>
          <w:rFonts w:ascii="Book Antiqua" w:hAnsi="Book Antiqua"/>
          <w:sz w:val="24"/>
          <w:szCs w:val="24"/>
        </w:rPr>
        <w:t>. Reviewing some early reports on EPBD, we can find that the incidence of PEP was as high as 15</w:t>
      </w:r>
      <w:r w:rsidR="00F8129E">
        <w:rPr>
          <w:rFonts w:ascii="Book Antiqua" w:hAnsi="Book Antiqua" w:hint="eastAsia"/>
          <w:sz w:val="24"/>
          <w:szCs w:val="24"/>
        </w:rPr>
        <w:t>%</w:t>
      </w:r>
      <w:r w:rsidRPr="00F8129E">
        <w:rPr>
          <w:rFonts w:ascii="Book Antiqua" w:hAnsi="Book Antiqua"/>
          <w:sz w:val="24"/>
          <w:szCs w:val="24"/>
        </w:rPr>
        <w:t>-20%. Most of these studies utilized short-term (&lt;</w:t>
      </w:r>
      <w:r w:rsidR="00F8129E">
        <w:rPr>
          <w:rFonts w:ascii="Book Antiqua" w:hAnsi="Book Antiqua" w:hint="eastAsia"/>
          <w:sz w:val="24"/>
          <w:szCs w:val="24"/>
        </w:rPr>
        <w:t xml:space="preserve"> </w:t>
      </w:r>
      <w:r w:rsidRPr="00F8129E">
        <w:rPr>
          <w:rFonts w:ascii="Book Antiqua" w:hAnsi="Book Antiqua"/>
          <w:sz w:val="24"/>
          <w:szCs w:val="24"/>
        </w:rPr>
        <w:t>1</w:t>
      </w:r>
      <w:r w:rsidR="00F8129E">
        <w:rPr>
          <w:rFonts w:ascii="Book Antiqua" w:hAnsi="Book Antiqua" w:hint="eastAsia"/>
          <w:sz w:val="24"/>
          <w:szCs w:val="24"/>
        </w:rPr>
        <w:t xml:space="preserve"> </w:t>
      </w:r>
      <w:r w:rsidRPr="00F8129E">
        <w:rPr>
          <w:rFonts w:ascii="Book Antiqua" w:hAnsi="Book Antiqua"/>
          <w:sz w:val="24"/>
          <w:szCs w:val="24"/>
        </w:rPr>
        <w:t>min) dilation of the Oddi sphinct</w:t>
      </w:r>
      <w:r w:rsidR="00F8129E">
        <w:rPr>
          <w:rFonts w:ascii="Book Antiqua" w:hAnsi="Book Antiqua"/>
          <w:sz w:val="24"/>
          <w:szCs w:val="24"/>
        </w:rPr>
        <w:t>er with small diameter balloons</w:t>
      </w:r>
      <w:r w:rsidRPr="00F8129E">
        <w:rPr>
          <w:rFonts w:ascii="Book Antiqua" w:hAnsi="Book Antiqua"/>
          <w:sz w:val="24"/>
          <w:szCs w:val="24"/>
        </w:rPr>
        <w:t>. Incomplete dilations brought difficulties in stone extraction and resulted in high incidence of ML usage. The subsequent intra-mucosa bleeding and/or local edema around the pancreatic orifice became the main cause of pancreatic outflow obstruction and thus PEP. Comparing to the incomplete short-term dilation with small balloons, EST shortens SET and makes a wider opening which facilitates stone extraction. Therefore, it leads to</w:t>
      </w:r>
      <w:r w:rsidR="00F8129E">
        <w:rPr>
          <w:rFonts w:ascii="Book Antiqua" w:hAnsi="Book Antiqua"/>
          <w:sz w:val="24"/>
          <w:szCs w:val="24"/>
        </w:rPr>
        <w:t xml:space="preserve"> less edema and</w:t>
      </w:r>
      <w:r w:rsidRPr="00F8129E">
        <w:rPr>
          <w:rFonts w:ascii="Book Antiqua" w:hAnsi="Book Antiqua"/>
          <w:sz w:val="24"/>
          <w:szCs w:val="24"/>
        </w:rPr>
        <w:t xml:space="preserve"> ventually a lower incidence of PEP. </w:t>
      </w:r>
    </w:p>
    <w:p w:rsidR="00F25F97" w:rsidRPr="00F8129E" w:rsidRDefault="005D5ABD" w:rsidP="00F8129E">
      <w:pPr>
        <w:spacing w:line="360" w:lineRule="auto"/>
        <w:ind w:firstLineChars="100" w:firstLine="240"/>
        <w:rPr>
          <w:rFonts w:ascii="Book Antiqua" w:hAnsi="Book Antiqua"/>
          <w:sz w:val="24"/>
          <w:szCs w:val="24"/>
        </w:rPr>
      </w:pPr>
      <w:r w:rsidRPr="00F8129E">
        <w:rPr>
          <w:rFonts w:ascii="Book Antiqua" w:hAnsi="Book Antiqua"/>
          <w:sz w:val="24"/>
          <w:szCs w:val="24"/>
        </w:rPr>
        <w:t>Recently, there has been a great development in the EPBD therapy. Long term (3-5</w:t>
      </w:r>
      <w:r w:rsidR="00F8129E">
        <w:rPr>
          <w:rFonts w:ascii="Book Antiqua" w:hAnsi="Book Antiqua" w:hint="eastAsia"/>
          <w:sz w:val="24"/>
          <w:szCs w:val="24"/>
        </w:rPr>
        <w:t xml:space="preserve"> </w:t>
      </w:r>
      <w:r w:rsidRPr="00F8129E">
        <w:rPr>
          <w:rFonts w:ascii="Book Antiqua" w:hAnsi="Book Antiqua"/>
          <w:sz w:val="24"/>
          <w:szCs w:val="24"/>
        </w:rPr>
        <w:t>min) dilation with large balloon (12-20</w:t>
      </w:r>
      <w:r w:rsidR="00F8129E">
        <w:rPr>
          <w:rFonts w:ascii="Book Antiqua" w:hAnsi="Book Antiqua" w:hint="eastAsia"/>
          <w:sz w:val="24"/>
          <w:szCs w:val="24"/>
        </w:rPr>
        <w:t xml:space="preserve"> </w:t>
      </w:r>
      <w:r w:rsidRPr="00F8129E">
        <w:rPr>
          <w:rFonts w:ascii="Book Antiqua" w:hAnsi="Book Antiqua"/>
          <w:sz w:val="24"/>
          <w:szCs w:val="24"/>
        </w:rPr>
        <w:t xml:space="preserve">mm) is replacing the old method. Complete dilation results in a total paralysis of the sphincter. It not only makes the extraction easier, but also guarantees a patent bilio-pancreatic outflow for a period of time. Limited EST with long-term large balloon dilation is more widely accepted now, especially in East Asia. This operation is recommended for that it not only opens the distal ring to shorten SET, but also dilates the proximal ring. The bilio-pancreatic outflow is more patent than that made by EST because EST has done nothing to the proximal ring. Although it is called </w:t>
      </w:r>
      <w:r w:rsidR="00F8129E">
        <w:rPr>
          <w:rFonts w:ascii="Book Antiqua" w:hAnsi="Book Antiqua"/>
          <w:sz w:val="24"/>
          <w:szCs w:val="24"/>
        </w:rPr>
        <w:t>“</w:t>
      </w:r>
      <w:r w:rsidRPr="00F8129E">
        <w:rPr>
          <w:rFonts w:ascii="Book Antiqua" w:hAnsi="Book Antiqua"/>
          <w:sz w:val="24"/>
          <w:szCs w:val="24"/>
        </w:rPr>
        <w:t>limited</w:t>
      </w:r>
      <w:r w:rsidR="00F8129E">
        <w:rPr>
          <w:rFonts w:ascii="Book Antiqua" w:hAnsi="Book Antiqua"/>
          <w:sz w:val="24"/>
          <w:szCs w:val="24"/>
        </w:rPr>
        <w:t>”</w:t>
      </w:r>
      <w:r w:rsidRPr="00F8129E">
        <w:rPr>
          <w:rFonts w:ascii="Book Antiqua" w:hAnsi="Book Antiqua"/>
          <w:sz w:val="24"/>
          <w:szCs w:val="24"/>
        </w:rPr>
        <w:t xml:space="preserve">, the cutting edge can usually reach or even exceed the pancreatic orifice. So the subsequent balloon stress maybe only focused on the proximal ring, which may alleviate the extent of edema around the pancreatic orifice. </w:t>
      </w:r>
    </w:p>
    <w:p w:rsidR="00F25F97" w:rsidRDefault="005D5ABD" w:rsidP="00F8129E">
      <w:pPr>
        <w:spacing w:line="360" w:lineRule="auto"/>
        <w:ind w:firstLineChars="100" w:firstLine="240"/>
        <w:rPr>
          <w:rFonts w:ascii="Book Antiqua" w:hAnsi="Book Antiqua"/>
          <w:sz w:val="24"/>
          <w:szCs w:val="24"/>
        </w:rPr>
      </w:pPr>
      <w:r w:rsidRPr="00F8129E">
        <w:rPr>
          <w:rFonts w:ascii="Book Antiqua" w:hAnsi="Book Antiqua"/>
          <w:sz w:val="24"/>
          <w:szCs w:val="24"/>
        </w:rPr>
        <w:t>The recent reports on large balloon and long-term EPBD with or without EST indicate that the incidence of PEP is 5% and there’s no significant difference w</w:t>
      </w:r>
      <w:r w:rsidR="00F8129E">
        <w:rPr>
          <w:rFonts w:ascii="Book Antiqua" w:hAnsi="Book Antiqua"/>
          <w:sz w:val="24"/>
          <w:szCs w:val="24"/>
        </w:rPr>
        <w:t xml:space="preserve">hen compares to EST. Park </w:t>
      </w:r>
      <w:r w:rsidR="00F8129E" w:rsidRPr="00F8129E">
        <w:rPr>
          <w:rFonts w:ascii="Book Antiqua" w:hAnsi="Book Antiqua"/>
          <w:i/>
          <w:sz w:val="24"/>
          <w:szCs w:val="24"/>
        </w:rPr>
        <w:t xml:space="preserve">et </w:t>
      </w:r>
      <w:proofErr w:type="gramStart"/>
      <w:r w:rsidR="00F8129E" w:rsidRPr="00F8129E">
        <w:rPr>
          <w:rFonts w:ascii="Book Antiqua" w:hAnsi="Book Antiqua"/>
          <w:i/>
          <w:sz w:val="24"/>
          <w:szCs w:val="24"/>
        </w:rPr>
        <w:t>al</w:t>
      </w:r>
      <w:r w:rsidRPr="00F8129E">
        <w:rPr>
          <w:rFonts w:ascii="Book Antiqua" w:hAnsi="Book Antiqua"/>
          <w:sz w:val="24"/>
          <w:szCs w:val="24"/>
          <w:vertAlign w:val="superscript"/>
        </w:rPr>
        <w:t>[</w:t>
      </w:r>
      <w:proofErr w:type="gramEnd"/>
      <w:r w:rsidRPr="00F8129E">
        <w:rPr>
          <w:rFonts w:ascii="Book Antiqua" w:hAnsi="Book Antiqua"/>
          <w:sz w:val="24"/>
          <w:szCs w:val="24"/>
          <w:vertAlign w:val="superscript"/>
        </w:rPr>
        <w:t>10]</w:t>
      </w:r>
      <w:r w:rsidRPr="00F8129E">
        <w:rPr>
          <w:rFonts w:ascii="Book Antiqua" w:hAnsi="Book Antiqua"/>
          <w:sz w:val="24"/>
          <w:szCs w:val="24"/>
        </w:rPr>
        <w:t xml:space="preserve"> published a multicenter retrospective studyin which EPBD with or without limited EST were used to treat 964 cases of large (&gt;</w:t>
      </w:r>
      <w:r w:rsidR="00F8129E">
        <w:rPr>
          <w:rFonts w:ascii="Book Antiqua" w:hAnsi="Book Antiqua" w:hint="eastAsia"/>
          <w:sz w:val="24"/>
          <w:szCs w:val="24"/>
        </w:rPr>
        <w:t xml:space="preserve"> </w:t>
      </w:r>
      <w:r w:rsidRPr="00F8129E">
        <w:rPr>
          <w:rFonts w:ascii="Book Antiqua" w:hAnsi="Book Antiqua"/>
          <w:sz w:val="24"/>
          <w:szCs w:val="24"/>
        </w:rPr>
        <w:t>10</w:t>
      </w:r>
      <w:r w:rsidR="00F8129E">
        <w:rPr>
          <w:rFonts w:ascii="Book Antiqua" w:hAnsi="Book Antiqua" w:hint="eastAsia"/>
          <w:sz w:val="24"/>
          <w:szCs w:val="24"/>
        </w:rPr>
        <w:t xml:space="preserve"> </w:t>
      </w:r>
      <w:r w:rsidRPr="00F8129E">
        <w:rPr>
          <w:rFonts w:ascii="Book Antiqua" w:hAnsi="Book Antiqua"/>
          <w:sz w:val="24"/>
          <w:szCs w:val="24"/>
        </w:rPr>
        <w:t xml:space="preserve">mm) common bile duct stones. Their result confirms that the incidence of PEP has an inverse correlation to the diameter of the balloon. We don’t agree that </w:t>
      </w:r>
      <w:r w:rsidR="00F8129E">
        <w:rPr>
          <w:rFonts w:ascii="Book Antiqua" w:hAnsi="Book Antiqua"/>
          <w:sz w:val="24"/>
          <w:szCs w:val="24"/>
        </w:rPr>
        <w:t>“</w:t>
      </w:r>
      <w:r w:rsidRPr="00F8129E">
        <w:rPr>
          <w:rFonts w:ascii="Book Antiqua" w:hAnsi="Book Antiqua"/>
          <w:sz w:val="24"/>
          <w:szCs w:val="24"/>
        </w:rPr>
        <w:t>the bigger, the better</w:t>
      </w:r>
      <w:r w:rsidR="00F8129E">
        <w:rPr>
          <w:rFonts w:ascii="Book Antiqua" w:hAnsi="Book Antiqua"/>
          <w:sz w:val="24"/>
          <w:szCs w:val="24"/>
        </w:rPr>
        <w:t>”</w:t>
      </w:r>
      <w:r w:rsidRPr="00F8129E">
        <w:rPr>
          <w:rFonts w:ascii="Book Antiqua" w:hAnsi="Book Antiqua"/>
          <w:sz w:val="24"/>
          <w:szCs w:val="24"/>
        </w:rPr>
        <w:t xml:space="preserve"> can be the principle for choosing a balloon caliber. The common consensus is that the adequate diameter of a balloon should at least be equal to that of the biggest stone. Furthermore, EPBD is not recommended for the patients without bile duct dilation and those with distal bile duct </w:t>
      </w:r>
      <w:proofErr w:type="gramStart"/>
      <w:r w:rsidRPr="00F8129E">
        <w:rPr>
          <w:rFonts w:ascii="Book Antiqua" w:hAnsi="Book Antiqua"/>
          <w:sz w:val="24"/>
          <w:szCs w:val="24"/>
        </w:rPr>
        <w:t>stricture</w:t>
      </w:r>
      <w:r w:rsidRPr="00F8129E">
        <w:rPr>
          <w:rFonts w:ascii="Book Antiqua" w:hAnsi="Book Antiqua"/>
          <w:sz w:val="24"/>
          <w:szCs w:val="24"/>
          <w:vertAlign w:val="superscript"/>
        </w:rPr>
        <w:t>[</w:t>
      </w:r>
      <w:proofErr w:type="gramEnd"/>
      <w:r w:rsidRPr="00F8129E">
        <w:rPr>
          <w:rFonts w:ascii="Book Antiqua" w:hAnsi="Book Antiqua"/>
          <w:sz w:val="24"/>
          <w:szCs w:val="24"/>
          <w:vertAlign w:val="superscript"/>
        </w:rPr>
        <w:t>10]</w:t>
      </w:r>
      <w:r w:rsidRPr="00F8129E">
        <w:rPr>
          <w:rFonts w:ascii="Book Antiqua" w:hAnsi="Book Antiqua"/>
          <w:sz w:val="24"/>
          <w:szCs w:val="24"/>
        </w:rPr>
        <w:t xml:space="preserve">. </w:t>
      </w:r>
    </w:p>
    <w:p w:rsidR="00F8129E" w:rsidRPr="00F8129E" w:rsidRDefault="00F8129E" w:rsidP="00F8129E">
      <w:pPr>
        <w:spacing w:line="360" w:lineRule="auto"/>
        <w:ind w:firstLineChars="100" w:firstLine="240"/>
        <w:rPr>
          <w:rFonts w:ascii="Book Antiqua" w:hAnsi="Book Antiqua"/>
          <w:sz w:val="24"/>
          <w:szCs w:val="24"/>
        </w:rPr>
      </w:pPr>
    </w:p>
    <w:p w:rsidR="00F25F97" w:rsidRPr="00F8129E" w:rsidRDefault="00F8129E" w:rsidP="00F8129E">
      <w:pPr>
        <w:spacing w:line="360" w:lineRule="auto"/>
        <w:rPr>
          <w:rFonts w:ascii="Book Antiqua" w:hAnsi="Book Antiqua"/>
          <w:b/>
          <w:sz w:val="24"/>
          <w:szCs w:val="24"/>
        </w:rPr>
      </w:pPr>
      <w:r w:rsidRPr="00F8129E">
        <w:rPr>
          <w:rFonts w:ascii="Book Antiqua" w:hAnsi="Book Antiqua"/>
          <w:b/>
          <w:sz w:val="24"/>
          <w:szCs w:val="24"/>
        </w:rPr>
        <w:t>LESS CUTTING, LESS BLEEDING AND LESS PERFORATION</w:t>
      </w:r>
    </w:p>
    <w:p w:rsidR="00F25F97" w:rsidRPr="00F8129E" w:rsidRDefault="005D5ABD" w:rsidP="00F8129E">
      <w:pPr>
        <w:spacing w:line="360" w:lineRule="auto"/>
        <w:rPr>
          <w:rFonts w:ascii="Book Antiqua" w:hAnsi="Book Antiqua"/>
          <w:sz w:val="24"/>
          <w:szCs w:val="24"/>
        </w:rPr>
      </w:pPr>
      <w:r w:rsidRPr="00F8129E">
        <w:rPr>
          <w:rFonts w:ascii="Book Antiqua" w:hAnsi="Book Antiqua"/>
          <w:sz w:val="24"/>
          <w:szCs w:val="24"/>
        </w:rPr>
        <w:t>The incidence of bleeding after EST is about 0.8</w:t>
      </w:r>
      <w:r w:rsidR="00F8129E">
        <w:rPr>
          <w:rFonts w:ascii="Book Antiqua" w:hAnsi="Book Antiqua" w:hint="eastAsia"/>
          <w:sz w:val="24"/>
          <w:szCs w:val="24"/>
        </w:rPr>
        <w:t>%</w:t>
      </w:r>
      <w:r w:rsidRPr="00F8129E">
        <w:rPr>
          <w:rFonts w:ascii="Book Antiqua" w:hAnsi="Book Antiqua"/>
          <w:sz w:val="24"/>
          <w:szCs w:val="24"/>
        </w:rPr>
        <w:t xml:space="preserve">-2%. Radiologic intervention or surgery may be necessary when massive bleeding occurs. Cirrhosis, coagulopathy and anti-coagulant taking are the contraindications for EST. The early purpose of replacing EST with EPBD is to avoid bleeding and </w:t>
      </w:r>
      <w:r w:rsidR="00F8129E">
        <w:rPr>
          <w:rFonts w:ascii="Book Antiqua" w:hAnsi="Book Antiqua"/>
          <w:sz w:val="24"/>
          <w:szCs w:val="24"/>
        </w:rPr>
        <w:t xml:space="preserve">perforation. In Japan, </w:t>
      </w:r>
      <w:proofErr w:type="gramStart"/>
      <w:r w:rsidR="00F8129E">
        <w:rPr>
          <w:rFonts w:ascii="Book Antiqua" w:hAnsi="Book Antiqua"/>
          <w:sz w:val="24"/>
          <w:szCs w:val="24"/>
        </w:rPr>
        <w:t>Takahara</w:t>
      </w:r>
      <w:r w:rsidRPr="00F8129E">
        <w:rPr>
          <w:rFonts w:ascii="Book Antiqua" w:hAnsi="Book Antiqua"/>
          <w:sz w:val="24"/>
          <w:szCs w:val="24"/>
          <w:vertAlign w:val="superscript"/>
        </w:rPr>
        <w:t>[</w:t>
      </w:r>
      <w:proofErr w:type="gramEnd"/>
      <w:r w:rsidRPr="00F8129E">
        <w:rPr>
          <w:rFonts w:ascii="Book Antiqua" w:hAnsi="Book Antiqua"/>
          <w:sz w:val="24"/>
          <w:szCs w:val="24"/>
          <w:vertAlign w:val="superscript"/>
        </w:rPr>
        <w:t>11]</w:t>
      </w:r>
      <w:r w:rsidRPr="00F8129E">
        <w:rPr>
          <w:rFonts w:ascii="Book Antiqua" w:hAnsi="Book Antiqua"/>
          <w:sz w:val="24"/>
          <w:szCs w:val="24"/>
        </w:rPr>
        <w:t xml:space="preserve"> reported a 37-case group of bile duct stone patients who were undertaking hemodialysis. Only 2 (5.4%) patients developed bleeding after EPBD. When reviewing the recent Meta-analysis comparing EST and EPBD, it is showed that EST has a higher incidence of bleeding.</w:t>
      </w:r>
    </w:p>
    <w:p w:rsidR="00F25F97" w:rsidRPr="00F8129E" w:rsidRDefault="005D5ABD" w:rsidP="00F8129E">
      <w:pPr>
        <w:spacing w:line="360" w:lineRule="auto"/>
        <w:ind w:firstLineChars="100" w:firstLine="240"/>
        <w:rPr>
          <w:rFonts w:ascii="Book Antiqua" w:hAnsi="Book Antiqua"/>
          <w:sz w:val="24"/>
          <w:szCs w:val="24"/>
        </w:rPr>
      </w:pPr>
      <w:r w:rsidRPr="00F8129E">
        <w:rPr>
          <w:rFonts w:ascii="Book Antiqua" w:hAnsi="Book Antiqua"/>
          <w:sz w:val="24"/>
          <w:szCs w:val="24"/>
        </w:rPr>
        <w:t xml:space="preserve">According to the anatomy of vessel distribution around Oddi sphincter, the small vessels are usually located at the roof of the papilla just close to the duodenal wall. The territory from 11 o’clock to 1 o’clock direction is recommended for a safe EST. In order to get a large outlet for stone extraction, total EST is recommended to extend the incision up close to the duodenal wall, as a resultbleeding cannot be totally avoided. Limited EST only cut the distal ring and </w:t>
      </w:r>
      <w:proofErr w:type="gramStart"/>
      <w:r w:rsidRPr="00F8129E">
        <w:rPr>
          <w:rFonts w:ascii="Book Antiqua" w:hAnsi="Book Antiqua"/>
          <w:sz w:val="24"/>
          <w:szCs w:val="24"/>
        </w:rPr>
        <w:t>leave</w:t>
      </w:r>
      <w:proofErr w:type="gramEnd"/>
      <w:r w:rsidRPr="00F8129E">
        <w:rPr>
          <w:rFonts w:ascii="Book Antiqua" w:hAnsi="Book Antiqua"/>
          <w:sz w:val="24"/>
          <w:szCs w:val="24"/>
        </w:rPr>
        <w:t xml:space="preserve"> the proximal portion intact to keep a distance from these vessels, so b</w:t>
      </w:r>
      <w:r w:rsidR="00F8129E">
        <w:rPr>
          <w:rFonts w:ascii="Book Antiqua" w:hAnsi="Book Antiqua"/>
          <w:sz w:val="24"/>
          <w:szCs w:val="24"/>
        </w:rPr>
        <w:t xml:space="preserve">leeding is rare. </w:t>
      </w:r>
      <w:proofErr w:type="gramStart"/>
      <w:r w:rsidR="00F8129E">
        <w:rPr>
          <w:rFonts w:ascii="Book Antiqua" w:hAnsi="Book Antiqua"/>
          <w:sz w:val="24"/>
          <w:szCs w:val="24"/>
        </w:rPr>
        <w:t>Park’s</w:t>
      </w:r>
      <w:r w:rsidRPr="00F8129E">
        <w:rPr>
          <w:rFonts w:ascii="Book Antiqua" w:hAnsi="Book Antiqua"/>
          <w:sz w:val="24"/>
          <w:szCs w:val="24"/>
          <w:vertAlign w:val="superscript"/>
        </w:rPr>
        <w:t>[</w:t>
      </w:r>
      <w:proofErr w:type="gramEnd"/>
      <w:r w:rsidRPr="00F8129E">
        <w:rPr>
          <w:rFonts w:ascii="Book Antiqua" w:hAnsi="Book Antiqua"/>
          <w:sz w:val="24"/>
          <w:szCs w:val="24"/>
          <w:vertAlign w:val="superscript"/>
        </w:rPr>
        <w:t>10]</w:t>
      </w:r>
      <w:r w:rsidRPr="00F8129E">
        <w:rPr>
          <w:rFonts w:ascii="Book Antiqua" w:hAnsi="Book Antiqua"/>
          <w:sz w:val="24"/>
          <w:szCs w:val="24"/>
        </w:rPr>
        <w:t xml:space="preserve"> study demonstrated this hypothesis. They found that complete EST or limited EST is the independent factor that influences the incidence of post-operative bleeding (OR 6.22, </w:t>
      </w:r>
      <w:r w:rsidRPr="00F8129E">
        <w:rPr>
          <w:rFonts w:ascii="Book Antiqua" w:hAnsi="Book Antiqua"/>
          <w:i/>
          <w:sz w:val="24"/>
          <w:szCs w:val="24"/>
        </w:rPr>
        <w:t>P</w:t>
      </w:r>
      <w:r w:rsidR="00F8129E">
        <w:rPr>
          <w:rFonts w:ascii="Book Antiqua" w:hAnsi="Book Antiqua" w:hint="eastAsia"/>
          <w:sz w:val="24"/>
          <w:szCs w:val="24"/>
        </w:rPr>
        <w:t xml:space="preserve"> </w:t>
      </w:r>
      <w:r w:rsidRPr="00F8129E">
        <w:rPr>
          <w:rFonts w:ascii="Book Antiqua" w:hAnsi="Book Antiqua"/>
          <w:sz w:val="24"/>
          <w:szCs w:val="24"/>
        </w:rPr>
        <w:t>&lt;</w:t>
      </w:r>
      <w:r w:rsidR="00F8129E">
        <w:rPr>
          <w:rFonts w:ascii="Book Antiqua" w:hAnsi="Book Antiqua" w:hint="eastAsia"/>
          <w:sz w:val="24"/>
          <w:szCs w:val="24"/>
        </w:rPr>
        <w:t xml:space="preserve"> </w:t>
      </w:r>
      <w:r w:rsidRPr="00F8129E">
        <w:rPr>
          <w:rFonts w:ascii="Book Antiqua" w:hAnsi="Book Antiqua"/>
          <w:sz w:val="24"/>
          <w:szCs w:val="24"/>
        </w:rPr>
        <w:t>0.001).</w:t>
      </w:r>
    </w:p>
    <w:p w:rsidR="00F25F97" w:rsidRDefault="005D5ABD" w:rsidP="00F8129E">
      <w:pPr>
        <w:spacing w:line="360" w:lineRule="auto"/>
        <w:ind w:firstLineChars="100" w:firstLine="240"/>
        <w:rPr>
          <w:rFonts w:ascii="Book Antiqua" w:hAnsi="Book Antiqua"/>
          <w:sz w:val="24"/>
          <w:szCs w:val="24"/>
        </w:rPr>
      </w:pPr>
      <w:r w:rsidRPr="00F8129E">
        <w:rPr>
          <w:rFonts w:ascii="Book Antiqua" w:hAnsi="Book Antiqua"/>
          <w:sz w:val="24"/>
          <w:szCs w:val="24"/>
        </w:rPr>
        <w:t>Although the incidence of bleeding after EPBD or limited EST</w:t>
      </w:r>
      <w:r w:rsidR="00F8129E">
        <w:rPr>
          <w:rFonts w:ascii="Book Antiqua" w:hAnsi="Book Antiqua" w:hint="eastAsia"/>
          <w:sz w:val="24"/>
          <w:szCs w:val="24"/>
        </w:rPr>
        <w:t xml:space="preserve"> </w:t>
      </w:r>
      <w:r w:rsidRPr="00F8129E">
        <w:rPr>
          <w:rFonts w:ascii="Book Antiqua" w:hAnsi="Book Antiqua"/>
          <w:sz w:val="24"/>
          <w:szCs w:val="24"/>
        </w:rPr>
        <w:t>+</w:t>
      </w:r>
      <w:r w:rsidR="00F8129E">
        <w:rPr>
          <w:rFonts w:ascii="Book Antiqua" w:hAnsi="Book Antiqua" w:hint="eastAsia"/>
          <w:sz w:val="24"/>
          <w:szCs w:val="24"/>
        </w:rPr>
        <w:t xml:space="preserve"> </w:t>
      </w:r>
      <w:r w:rsidRPr="00F8129E">
        <w:rPr>
          <w:rFonts w:ascii="Book Antiqua" w:hAnsi="Book Antiqua"/>
          <w:sz w:val="24"/>
          <w:szCs w:val="24"/>
        </w:rPr>
        <w:t xml:space="preserve">EPBD is low, the result is unacceptable. Excessive cutting, distal bile duct stricture or inadequate </w:t>
      </w:r>
      <w:proofErr w:type="gramStart"/>
      <w:r w:rsidRPr="00F8129E">
        <w:rPr>
          <w:rFonts w:ascii="Book Antiqua" w:hAnsi="Book Antiqua"/>
          <w:sz w:val="24"/>
          <w:szCs w:val="24"/>
        </w:rPr>
        <w:t>use of a large balloon are</w:t>
      </w:r>
      <w:proofErr w:type="gramEnd"/>
      <w:r w:rsidRPr="00F8129E">
        <w:rPr>
          <w:rFonts w:ascii="Book Antiqua" w:hAnsi="Book Antiqua"/>
          <w:sz w:val="24"/>
          <w:szCs w:val="24"/>
        </w:rPr>
        <w:t xml:space="preserve"> the main factors for tearing the mucosa of the lower bile duct apart. Because the location of the bleeding vessels is very high as described, the uncut structure after EPBD or limited EST+EPBD prevent the endoscopists from visualizing the bleeding point directly under the scope. And finally, there may be multiple bleeding exists when the mucosa is torn apart. These factors make the diagnosis and treatment much challenging. Recurrent hemorrhage is common after radiologi</w:t>
      </w:r>
      <w:r w:rsidR="00F8129E">
        <w:rPr>
          <w:rFonts w:ascii="Book Antiqua" w:hAnsi="Book Antiqua"/>
          <w:sz w:val="24"/>
          <w:szCs w:val="24"/>
        </w:rPr>
        <w:t>c intervention or even surgery.</w:t>
      </w:r>
      <w:r w:rsidRPr="00F8129E">
        <w:rPr>
          <w:rFonts w:ascii="Book Antiqua" w:hAnsi="Book Antiqua"/>
          <w:sz w:val="24"/>
          <w:szCs w:val="24"/>
        </w:rPr>
        <w:t xml:space="preserve"> </w:t>
      </w:r>
      <w:proofErr w:type="gramStart"/>
      <w:r w:rsidRPr="00F8129E">
        <w:rPr>
          <w:rFonts w:ascii="Book Antiqua" w:hAnsi="Book Antiqua"/>
          <w:sz w:val="24"/>
          <w:szCs w:val="24"/>
        </w:rPr>
        <w:t>Fully convered metal stent maybe useful in this situation.</w:t>
      </w:r>
      <w:proofErr w:type="gramEnd"/>
    </w:p>
    <w:p w:rsidR="00F8129E" w:rsidRPr="00F8129E" w:rsidRDefault="00F8129E" w:rsidP="00F8129E">
      <w:pPr>
        <w:spacing w:line="360" w:lineRule="auto"/>
        <w:ind w:firstLineChars="100" w:firstLine="240"/>
        <w:rPr>
          <w:rFonts w:ascii="Book Antiqua" w:hAnsi="Book Antiqua"/>
          <w:sz w:val="24"/>
          <w:szCs w:val="24"/>
        </w:rPr>
      </w:pPr>
    </w:p>
    <w:p w:rsidR="00F8129E" w:rsidRPr="00F8129E" w:rsidRDefault="00F8129E" w:rsidP="00F8129E">
      <w:pPr>
        <w:spacing w:line="360" w:lineRule="auto"/>
        <w:rPr>
          <w:rFonts w:ascii="Book Antiqua" w:hAnsi="Book Antiqua"/>
          <w:b/>
          <w:sz w:val="24"/>
          <w:szCs w:val="24"/>
        </w:rPr>
      </w:pPr>
      <w:r w:rsidRPr="00F8129E">
        <w:rPr>
          <w:rFonts w:ascii="Book Antiqua" w:hAnsi="Book Antiqua"/>
          <w:b/>
          <w:sz w:val="24"/>
          <w:szCs w:val="24"/>
        </w:rPr>
        <w:t>IS ODDI SPHINCTER WORTH PROTECTING IN CHOLEDOCHOLITHIASIS?</w:t>
      </w:r>
    </w:p>
    <w:p w:rsidR="00F25F97" w:rsidRPr="00F8129E" w:rsidRDefault="005D5ABD" w:rsidP="00F8129E">
      <w:pPr>
        <w:spacing w:line="360" w:lineRule="auto"/>
        <w:rPr>
          <w:rFonts w:ascii="Book Antiqua" w:hAnsi="Book Antiqua"/>
          <w:sz w:val="24"/>
          <w:szCs w:val="24"/>
        </w:rPr>
      </w:pPr>
      <w:r w:rsidRPr="00F8129E">
        <w:rPr>
          <w:rFonts w:ascii="Book Antiqua" w:hAnsi="Book Antiqua"/>
          <w:sz w:val="24"/>
          <w:szCs w:val="24"/>
        </w:rPr>
        <w:t>Besides the advantages for less bleeding and less perforation, preserving the function of Oddi sphincter is another goal</w:t>
      </w:r>
      <w:r w:rsidR="004A6092">
        <w:rPr>
          <w:rFonts w:ascii="Book Antiqua" w:hAnsi="Book Antiqua"/>
          <w:sz w:val="24"/>
          <w:szCs w:val="24"/>
        </w:rPr>
        <w:t xml:space="preserve"> of EPBD. According to </w:t>
      </w:r>
      <w:proofErr w:type="gramStart"/>
      <w:r w:rsidR="004A6092">
        <w:rPr>
          <w:rFonts w:ascii="Book Antiqua" w:hAnsi="Book Antiqua"/>
          <w:sz w:val="24"/>
          <w:szCs w:val="24"/>
        </w:rPr>
        <w:t>Kojima’s</w:t>
      </w:r>
      <w:r w:rsidRPr="00F8129E">
        <w:rPr>
          <w:rFonts w:ascii="Book Antiqua" w:hAnsi="Book Antiqua"/>
          <w:sz w:val="24"/>
          <w:szCs w:val="24"/>
          <w:vertAlign w:val="superscript"/>
        </w:rPr>
        <w:t>[</w:t>
      </w:r>
      <w:proofErr w:type="gramEnd"/>
      <w:r w:rsidRPr="00F8129E">
        <w:rPr>
          <w:rFonts w:ascii="Book Antiqua" w:hAnsi="Book Antiqua"/>
          <w:sz w:val="24"/>
          <w:szCs w:val="24"/>
          <w:vertAlign w:val="superscript"/>
        </w:rPr>
        <w:t>12]</w:t>
      </w:r>
      <w:r w:rsidRPr="00F8129E">
        <w:rPr>
          <w:rFonts w:ascii="Book Antiqua" w:hAnsi="Book Antiqua"/>
          <w:sz w:val="24"/>
          <w:szCs w:val="24"/>
        </w:rPr>
        <w:t xml:space="preserve"> excellent manometry study on patients’ sphincter before and after EPBD, he concluded that 70% of the sphincter function was preserved after EPBD. </w:t>
      </w:r>
    </w:p>
    <w:p w:rsidR="00F25F97" w:rsidRPr="00F8129E" w:rsidRDefault="005D5ABD" w:rsidP="004A6092">
      <w:pPr>
        <w:spacing w:line="360" w:lineRule="auto"/>
        <w:ind w:firstLineChars="100" w:firstLine="240"/>
        <w:rPr>
          <w:rFonts w:ascii="Book Antiqua" w:hAnsi="Book Antiqua"/>
          <w:sz w:val="24"/>
          <w:szCs w:val="24"/>
        </w:rPr>
      </w:pPr>
      <w:r w:rsidRPr="00F8129E">
        <w:rPr>
          <w:rFonts w:ascii="Book Antiqua" w:hAnsi="Book Antiqua"/>
          <w:sz w:val="24"/>
          <w:szCs w:val="24"/>
        </w:rPr>
        <w:t xml:space="preserve">Changes of bile composition and bacterial infection are well-known causes for bile duct stone formation. But little is known in present about the role of biliary dynamics. We believe that it takes great part in the pathogenesis of choledocholithiasis or even cholecystolithiasis. </w:t>
      </w:r>
    </w:p>
    <w:p w:rsidR="00F25F97" w:rsidRDefault="005D5ABD" w:rsidP="009F4676">
      <w:pPr>
        <w:spacing w:line="360" w:lineRule="auto"/>
        <w:ind w:firstLineChars="100" w:firstLine="240"/>
        <w:rPr>
          <w:rFonts w:ascii="Book Antiqua" w:hAnsi="Book Antiqua"/>
          <w:sz w:val="24"/>
          <w:szCs w:val="24"/>
        </w:rPr>
      </w:pPr>
      <w:r w:rsidRPr="00F8129E">
        <w:rPr>
          <w:rFonts w:ascii="Book Antiqua" w:hAnsi="Book Antiqua"/>
          <w:sz w:val="24"/>
          <w:szCs w:val="24"/>
        </w:rPr>
        <w:t>The normal functions of Oddi sphincter are</w:t>
      </w:r>
      <w:r w:rsidR="009F4676">
        <w:rPr>
          <w:rFonts w:ascii="Book Antiqua" w:hAnsi="Book Antiqua" w:hint="eastAsia"/>
          <w:sz w:val="24"/>
          <w:szCs w:val="24"/>
        </w:rPr>
        <w:t>:</w:t>
      </w:r>
      <w:r w:rsidRPr="00F8129E">
        <w:rPr>
          <w:rFonts w:ascii="Book Antiqua" w:hAnsi="Book Antiqua"/>
          <w:sz w:val="24"/>
          <w:szCs w:val="24"/>
        </w:rPr>
        <w:t xml:space="preserve"> </w:t>
      </w:r>
      <w:r w:rsidR="009F4676">
        <w:rPr>
          <w:rFonts w:ascii="Book Antiqua" w:hAnsi="Book Antiqua" w:hint="eastAsia"/>
          <w:sz w:val="24"/>
          <w:szCs w:val="24"/>
        </w:rPr>
        <w:t>(</w:t>
      </w:r>
      <w:r w:rsidRPr="00F8129E">
        <w:rPr>
          <w:rFonts w:ascii="Book Antiqua" w:hAnsi="Book Antiqua"/>
          <w:sz w:val="24"/>
          <w:szCs w:val="24"/>
        </w:rPr>
        <w:t xml:space="preserve">1) to provide a patent pathway for bile excretion; </w:t>
      </w:r>
      <w:r w:rsidR="009F4676">
        <w:rPr>
          <w:rFonts w:ascii="Book Antiqua" w:hAnsi="Book Antiqua" w:hint="eastAsia"/>
          <w:sz w:val="24"/>
          <w:szCs w:val="24"/>
        </w:rPr>
        <w:t>and (</w:t>
      </w:r>
      <w:r w:rsidRPr="00F8129E">
        <w:rPr>
          <w:rFonts w:ascii="Book Antiqua" w:hAnsi="Book Antiqua"/>
          <w:sz w:val="24"/>
          <w:szCs w:val="24"/>
        </w:rPr>
        <w:t xml:space="preserve">2) to prevent bowel reflux. Either disorder in these 2 aspects may result in stone formation. If the etiology is due to an inadequate patency, EST maybe the correct choice; while if bowel reflux is the main problem, such as the para-papilla diverticulum, it may be more reasonable to do EPBD. Some further evidence-based studies </w:t>
      </w:r>
      <w:proofErr w:type="gramStart"/>
      <w:r w:rsidRPr="00F8129E">
        <w:rPr>
          <w:rFonts w:ascii="Book Antiqua" w:hAnsi="Book Antiqua"/>
          <w:sz w:val="24"/>
          <w:szCs w:val="24"/>
        </w:rPr>
        <w:t>was</w:t>
      </w:r>
      <w:proofErr w:type="gramEnd"/>
      <w:r w:rsidRPr="00F8129E">
        <w:rPr>
          <w:rFonts w:ascii="Book Antiqua" w:hAnsi="Book Antiqua"/>
          <w:sz w:val="24"/>
          <w:szCs w:val="24"/>
        </w:rPr>
        <w:t xml:space="preserve"> needed on these interesting topics. But above all, development in atraumatic and repeatable diagnostic methods to evaluate the status of Oddi sphincter was looking forward.</w:t>
      </w:r>
    </w:p>
    <w:p w:rsidR="009F4676" w:rsidRPr="00F8129E" w:rsidRDefault="009F4676" w:rsidP="009F4676">
      <w:pPr>
        <w:spacing w:line="360" w:lineRule="auto"/>
        <w:ind w:firstLineChars="100" w:firstLine="240"/>
        <w:rPr>
          <w:rFonts w:ascii="Book Antiqua" w:hAnsi="Book Antiqua"/>
          <w:sz w:val="24"/>
          <w:szCs w:val="24"/>
        </w:rPr>
      </w:pPr>
    </w:p>
    <w:p w:rsidR="00F25F97" w:rsidRPr="00F8129E" w:rsidRDefault="009F4676" w:rsidP="00F8129E">
      <w:pPr>
        <w:spacing w:line="360" w:lineRule="auto"/>
        <w:rPr>
          <w:rFonts w:ascii="Book Antiqua" w:hAnsi="Book Antiqua"/>
          <w:b/>
          <w:sz w:val="24"/>
          <w:szCs w:val="24"/>
        </w:rPr>
      </w:pPr>
      <w:r w:rsidRPr="00F8129E">
        <w:rPr>
          <w:rFonts w:ascii="Book Antiqua" w:hAnsi="Book Antiqua"/>
          <w:b/>
          <w:sz w:val="24"/>
          <w:szCs w:val="24"/>
        </w:rPr>
        <w:t>CONCLUSION</w:t>
      </w:r>
    </w:p>
    <w:p w:rsidR="00F25F97" w:rsidRPr="00F8129E" w:rsidRDefault="005D5ABD" w:rsidP="00F8129E">
      <w:pPr>
        <w:spacing w:line="360" w:lineRule="auto"/>
        <w:rPr>
          <w:rFonts w:ascii="Book Antiqua" w:hAnsi="Book Antiqua"/>
          <w:sz w:val="24"/>
          <w:szCs w:val="24"/>
        </w:rPr>
      </w:pPr>
      <w:r w:rsidRPr="00F8129E">
        <w:rPr>
          <w:rFonts w:ascii="Book Antiqua" w:hAnsi="Book Antiqua"/>
          <w:sz w:val="24"/>
          <w:szCs w:val="24"/>
        </w:rPr>
        <w:t>In summary, EST</w:t>
      </w:r>
      <w:r w:rsidR="009F4676">
        <w:rPr>
          <w:rFonts w:ascii="Book Antiqua" w:hAnsi="Book Antiqua" w:hint="eastAsia"/>
          <w:sz w:val="24"/>
          <w:szCs w:val="24"/>
        </w:rPr>
        <w:t xml:space="preserve"> </w:t>
      </w:r>
      <w:r w:rsidRPr="00F8129E">
        <w:rPr>
          <w:rFonts w:ascii="Book Antiqua" w:hAnsi="Book Antiqua"/>
          <w:sz w:val="24"/>
          <w:szCs w:val="24"/>
        </w:rPr>
        <w:t>+</w:t>
      </w:r>
      <w:r w:rsidR="009F4676">
        <w:rPr>
          <w:rFonts w:ascii="Book Antiqua" w:hAnsi="Book Antiqua" w:hint="eastAsia"/>
          <w:sz w:val="24"/>
          <w:szCs w:val="24"/>
        </w:rPr>
        <w:t xml:space="preserve"> </w:t>
      </w:r>
      <w:r w:rsidRPr="00F8129E">
        <w:rPr>
          <w:rFonts w:ascii="Book Antiqua" w:hAnsi="Book Antiqua"/>
          <w:sz w:val="24"/>
          <w:szCs w:val="24"/>
        </w:rPr>
        <w:t>EPBD is a reasonable procedure for difficult bile duct stones. It makes a wide opening of the Oddi sphincter to ensure a high success rate of stone extraction with lower incidence of PEP, bleeding and perforation. The long-term results need further researches on the dynamics study of the biliary tract, especially the Oddi sphincter.</w:t>
      </w:r>
    </w:p>
    <w:p w:rsidR="009F4676" w:rsidRDefault="009F4676" w:rsidP="009F4676">
      <w:pPr>
        <w:widowControl/>
        <w:spacing w:line="360" w:lineRule="auto"/>
        <w:rPr>
          <w:rFonts w:ascii="Book Antiqua" w:hAnsi="Book Antiqua"/>
          <w:sz w:val="24"/>
          <w:szCs w:val="24"/>
        </w:rPr>
      </w:pPr>
    </w:p>
    <w:p w:rsidR="00F25F97" w:rsidRPr="0059309E" w:rsidRDefault="009F4676" w:rsidP="0059309E">
      <w:pPr>
        <w:widowControl/>
        <w:spacing w:line="360" w:lineRule="auto"/>
        <w:rPr>
          <w:rFonts w:ascii="Book Antiqua" w:hAnsi="Book Antiqua"/>
          <w:sz w:val="24"/>
          <w:szCs w:val="24"/>
        </w:rPr>
      </w:pPr>
      <w:r w:rsidRPr="0059309E">
        <w:rPr>
          <w:rFonts w:ascii="Book Antiqua" w:hAnsi="Book Antiqua"/>
          <w:b/>
          <w:sz w:val="24"/>
          <w:szCs w:val="24"/>
        </w:rPr>
        <w:t>REFERENCES</w:t>
      </w:r>
    </w:p>
    <w:p w:rsidR="0059309E" w:rsidRPr="0059309E" w:rsidRDefault="0059309E" w:rsidP="0059309E">
      <w:pPr>
        <w:widowControl/>
        <w:spacing w:line="360" w:lineRule="auto"/>
        <w:rPr>
          <w:rFonts w:ascii="Book Antiqua" w:hAnsi="Book Antiqua" w:cs="宋体"/>
          <w:color w:val="000000"/>
          <w:kern w:val="0"/>
          <w:sz w:val="24"/>
          <w:szCs w:val="24"/>
        </w:rPr>
      </w:pPr>
      <w:r w:rsidRPr="0059309E">
        <w:rPr>
          <w:rFonts w:ascii="Book Antiqua" w:hAnsi="Book Antiqua" w:cs="宋体"/>
          <w:color w:val="000000"/>
          <w:kern w:val="0"/>
          <w:sz w:val="24"/>
          <w:szCs w:val="24"/>
        </w:rPr>
        <w:t>1 </w:t>
      </w:r>
      <w:r w:rsidRPr="0059309E">
        <w:rPr>
          <w:rFonts w:ascii="Book Antiqua" w:hAnsi="Book Antiqua" w:cs="宋体"/>
          <w:b/>
          <w:bCs/>
          <w:color w:val="000000"/>
          <w:kern w:val="0"/>
          <w:sz w:val="24"/>
          <w:szCs w:val="24"/>
        </w:rPr>
        <w:t>Disario JA</w:t>
      </w:r>
      <w:r w:rsidRPr="0059309E">
        <w:rPr>
          <w:rFonts w:ascii="Book Antiqua" w:hAnsi="Book Antiqua" w:cs="宋体"/>
          <w:color w:val="000000"/>
          <w:kern w:val="0"/>
          <w:sz w:val="24"/>
          <w:szCs w:val="24"/>
        </w:rPr>
        <w:t>, Freeman ML, Bjorkman DJ, Macmathuna P, Petersen BT, Jaffe PE, Morales TG, Hixson LJ, Sherman S, Lehman GA, Jamal MM, Al-Kawas FH, Khandelwal M, Moore JP, Derfus GA, Jamidar PA, Ramirez FC, Ryan ME, Woods KL, Carr-Locke DL, Alder SC. Endoscopic balloon dilation compared with sphincterotomy for extraction of bile duct stones. </w:t>
      </w:r>
      <w:r w:rsidRPr="0059309E">
        <w:rPr>
          <w:rFonts w:ascii="Book Antiqua" w:hAnsi="Book Antiqua" w:cs="宋体"/>
          <w:i/>
          <w:iCs/>
          <w:color w:val="000000"/>
          <w:kern w:val="0"/>
          <w:sz w:val="24"/>
          <w:szCs w:val="24"/>
        </w:rPr>
        <w:t>Gastroenterology</w:t>
      </w:r>
      <w:r w:rsidRPr="0059309E">
        <w:rPr>
          <w:rFonts w:ascii="Book Antiqua" w:hAnsi="Book Antiqua" w:cs="宋体"/>
          <w:color w:val="000000"/>
          <w:kern w:val="0"/>
          <w:sz w:val="24"/>
          <w:szCs w:val="24"/>
        </w:rPr>
        <w:t> 2004; </w:t>
      </w:r>
      <w:r w:rsidRPr="0059309E">
        <w:rPr>
          <w:rFonts w:ascii="Book Antiqua" w:hAnsi="Book Antiqua" w:cs="宋体"/>
          <w:b/>
          <w:bCs/>
          <w:color w:val="000000"/>
          <w:kern w:val="0"/>
          <w:sz w:val="24"/>
          <w:szCs w:val="24"/>
        </w:rPr>
        <w:t>127</w:t>
      </w:r>
      <w:r w:rsidRPr="0059309E">
        <w:rPr>
          <w:rFonts w:ascii="Book Antiqua" w:hAnsi="Book Antiqua" w:cs="宋体"/>
          <w:color w:val="000000"/>
          <w:kern w:val="0"/>
          <w:sz w:val="24"/>
          <w:szCs w:val="24"/>
        </w:rPr>
        <w:t>: 1291-1299 [PMID: 15520997]</w:t>
      </w:r>
    </w:p>
    <w:p w:rsidR="0059309E" w:rsidRPr="0059309E" w:rsidRDefault="0059309E" w:rsidP="0059309E">
      <w:pPr>
        <w:widowControl/>
        <w:spacing w:line="360" w:lineRule="auto"/>
        <w:rPr>
          <w:rFonts w:ascii="Book Antiqua" w:hAnsi="Book Antiqua" w:cs="宋体"/>
          <w:color w:val="000000"/>
          <w:kern w:val="0"/>
          <w:sz w:val="24"/>
          <w:szCs w:val="24"/>
        </w:rPr>
      </w:pPr>
      <w:r w:rsidRPr="0059309E">
        <w:rPr>
          <w:rFonts w:ascii="Book Antiqua" w:hAnsi="Book Antiqua" w:cs="宋体"/>
          <w:color w:val="000000"/>
          <w:kern w:val="0"/>
          <w:sz w:val="24"/>
          <w:szCs w:val="24"/>
        </w:rPr>
        <w:t>2 </w:t>
      </w:r>
      <w:r w:rsidRPr="0059309E">
        <w:rPr>
          <w:rFonts w:ascii="Book Antiqua" w:hAnsi="Book Antiqua" w:cs="宋体"/>
          <w:b/>
          <w:bCs/>
          <w:color w:val="000000"/>
          <w:kern w:val="0"/>
          <w:sz w:val="24"/>
          <w:szCs w:val="24"/>
        </w:rPr>
        <w:t>Poincloux L</w:t>
      </w:r>
      <w:r w:rsidRPr="0059309E">
        <w:rPr>
          <w:rFonts w:ascii="Book Antiqua" w:hAnsi="Book Antiqua" w:cs="宋体"/>
          <w:color w:val="000000"/>
          <w:kern w:val="0"/>
          <w:sz w:val="24"/>
          <w:szCs w:val="24"/>
        </w:rPr>
        <w:t>, Rouquette O, Privat J, Gorce D, Abergel A, Dapoigny M, Bommelaer G. Large-balloon dilation of the sphincter of Oddi after sphincterotomy or infundibulotomy to extract large calculi or multiple common bile duct stones without using mechanical lithotripsy. </w:t>
      </w:r>
      <w:r w:rsidRPr="0059309E">
        <w:rPr>
          <w:rFonts w:ascii="Book Antiqua" w:hAnsi="Book Antiqua" w:cs="宋体"/>
          <w:i/>
          <w:iCs/>
          <w:color w:val="000000"/>
          <w:kern w:val="0"/>
          <w:sz w:val="24"/>
          <w:szCs w:val="24"/>
        </w:rPr>
        <w:t>Scand J Gastroenterol</w:t>
      </w:r>
      <w:r w:rsidRPr="0059309E">
        <w:rPr>
          <w:rFonts w:ascii="Book Antiqua" w:hAnsi="Book Antiqua" w:cs="宋体"/>
          <w:color w:val="000000"/>
          <w:kern w:val="0"/>
          <w:sz w:val="24"/>
          <w:szCs w:val="24"/>
        </w:rPr>
        <w:t> 2013; </w:t>
      </w:r>
      <w:r w:rsidRPr="0059309E">
        <w:rPr>
          <w:rFonts w:ascii="Book Antiqua" w:hAnsi="Book Antiqua" w:cs="宋体"/>
          <w:b/>
          <w:bCs/>
          <w:color w:val="000000"/>
          <w:kern w:val="0"/>
          <w:sz w:val="24"/>
          <w:szCs w:val="24"/>
        </w:rPr>
        <w:t>48</w:t>
      </w:r>
      <w:r w:rsidRPr="0059309E">
        <w:rPr>
          <w:rFonts w:ascii="Book Antiqua" w:hAnsi="Book Antiqua" w:cs="宋体"/>
          <w:color w:val="000000"/>
          <w:kern w:val="0"/>
          <w:sz w:val="24"/>
          <w:szCs w:val="24"/>
        </w:rPr>
        <w:t>: 246-251 [PMID: 22229762]</w:t>
      </w:r>
    </w:p>
    <w:p w:rsidR="0059309E" w:rsidRPr="0059309E" w:rsidRDefault="0059309E" w:rsidP="0059309E">
      <w:pPr>
        <w:widowControl/>
        <w:spacing w:line="360" w:lineRule="auto"/>
        <w:rPr>
          <w:rFonts w:ascii="Book Antiqua" w:hAnsi="Book Antiqua" w:cs="宋体"/>
          <w:color w:val="000000"/>
          <w:kern w:val="0"/>
          <w:sz w:val="24"/>
          <w:szCs w:val="24"/>
        </w:rPr>
      </w:pPr>
      <w:r w:rsidRPr="0059309E">
        <w:rPr>
          <w:rFonts w:ascii="Book Antiqua" w:hAnsi="Book Antiqua" w:cs="宋体"/>
          <w:color w:val="000000"/>
          <w:kern w:val="0"/>
          <w:sz w:val="24"/>
          <w:szCs w:val="24"/>
        </w:rPr>
        <w:t>3 </w:t>
      </w:r>
      <w:r w:rsidRPr="0059309E">
        <w:rPr>
          <w:rFonts w:ascii="Book Antiqua" w:hAnsi="Book Antiqua" w:cs="宋体"/>
          <w:b/>
          <w:bCs/>
          <w:color w:val="000000"/>
          <w:kern w:val="0"/>
          <w:sz w:val="24"/>
          <w:szCs w:val="24"/>
        </w:rPr>
        <w:t>Stefanidis G</w:t>
      </w:r>
      <w:r w:rsidRPr="0059309E">
        <w:rPr>
          <w:rFonts w:ascii="Book Antiqua" w:hAnsi="Book Antiqua" w:cs="宋体"/>
          <w:color w:val="000000"/>
          <w:kern w:val="0"/>
          <w:sz w:val="24"/>
          <w:szCs w:val="24"/>
        </w:rPr>
        <w:t>, Viazis N, Pleskow D, Manolakopoulos S, Theocharis L, Christodoulou C, Kotsikoros N, Giannousis J, Sgouros S, Rodias M, Katsikani A, Chuttani R. Large balloon dilation vs. mechanical lithotripsy for the management of large bile duct stones: a prospective randomized study. </w:t>
      </w:r>
      <w:r w:rsidRPr="0059309E">
        <w:rPr>
          <w:rFonts w:ascii="Book Antiqua" w:hAnsi="Book Antiqua" w:cs="宋体"/>
          <w:i/>
          <w:iCs/>
          <w:color w:val="000000"/>
          <w:kern w:val="0"/>
          <w:sz w:val="24"/>
          <w:szCs w:val="24"/>
        </w:rPr>
        <w:t>Am J Gastroenterol</w:t>
      </w:r>
      <w:r w:rsidRPr="0059309E">
        <w:rPr>
          <w:rFonts w:ascii="Book Antiqua" w:hAnsi="Book Antiqua" w:cs="宋体"/>
          <w:color w:val="000000"/>
          <w:kern w:val="0"/>
          <w:sz w:val="24"/>
          <w:szCs w:val="24"/>
        </w:rPr>
        <w:t> 2011; </w:t>
      </w:r>
      <w:r w:rsidRPr="0059309E">
        <w:rPr>
          <w:rFonts w:ascii="Book Antiqua" w:hAnsi="Book Antiqua" w:cs="宋体"/>
          <w:b/>
          <w:bCs/>
          <w:color w:val="000000"/>
          <w:kern w:val="0"/>
          <w:sz w:val="24"/>
          <w:szCs w:val="24"/>
        </w:rPr>
        <w:t>106</w:t>
      </w:r>
      <w:r w:rsidRPr="0059309E">
        <w:rPr>
          <w:rFonts w:ascii="Book Antiqua" w:hAnsi="Book Antiqua" w:cs="宋体"/>
          <w:color w:val="000000"/>
          <w:kern w:val="0"/>
          <w:sz w:val="24"/>
          <w:szCs w:val="24"/>
        </w:rPr>
        <w:t>: 278-285 [PMID: 21045816 DOI: 10.1038/ajg.2010.421]</w:t>
      </w:r>
    </w:p>
    <w:p w:rsidR="0059309E" w:rsidRPr="0059309E" w:rsidRDefault="0059309E" w:rsidP="0059309E">
      <w:pPr>
        <w:widowControl/>
        <w:spacing w:line="360" w:lineRule="auto"/>
        <w:rPr>
          <w:rFonts w:ascii="Book Antiqua" w:hAnsi="Book Antiqua" w:cs="宋体"/>
          <w:color w:val="000000"/>
          <w:kern w:val="0"/>
          <w:sz w:val="24"/>
          <w:szCs w:val="24"/>
        </w:rPr>
      </w:pPr>
      <w:r w:rsidRPr="0059309E">
        <w:rPr>
          <w:rFonts w:ascii="Book Antiqua" w:hAnsi="Book Antiqua" w:cs="宋体"/>
          <w:color w:val="000000"/>
          <w:kern w:val="0"/>
          <w:sz w:val="24"/>
          <w:szCs w:val="24"/>
        </w:rPr>
        <w:t>4 </w:t>
      </w:r>
      <w:r w:rsidRPr="0059309E">
        <w:rPr>
          <w:rFonts w:ascii="Book Antiqua" w:hAnsi="Book Antiqua" w:cs="宋体"/>
          <w:b/>
          <w:bCs/>
          <w:color w:val="000000"/>
          <w:kern w:val="0"/>
          <w:sz w:val="24"/>
          <w:szCs w:val="24"/>
        </w:rPr>
        <w:t>Teoh AY</w:t>
      </w:r>
      <w:r w:rsidRPr="0059309E">
        <w:rPr>
          <w:rFonts w:ascii="Book Antiqua" w:hAnsi="Book Antiqua" w:cs="宋体"/>
          <w:color w:val="000000"/>
          <w:kern w:val="0"/>
          <w:sz w:val="24"/>
          <w:szCs w:val="24"/>
        </w:rPr>
        <w:t>, Cheung FK, Hu B, Pan YM, Lai LH, Chiu PW, Wong SK, Chan FK, Lau JY. Randomized trial of endoscopic sphincterotomy with balloon dilation versus endoscopic sphincterotomy alone for removal of bile duct stones. </w:t>
      </w:r>
      <w:r w:rsidRPr="0059309E">
        <w:rPr>
          <w:rFonts w:ascii="Book Antiqua" w:hAnsi="Book Antiqua" w:cs="宋体"/>
          <w:i/>
          <w:iCs/>
          <w:color w:val="000000"/>
          <w:kern w:val="0"/>
          <w:sz w:val="24"/>
          <w:szCs w:val="24"/>
        </w:rPr>
        <w:t>Gastroenterology</w:t>
      </w:r>
      <w:r w:rsidRPr="0059309E">
        <w:rPr>
          <w:rFonts w:ascii="Book Antiqua" w:hAnsi="Book Antiqua" w:cs="宋体"/>
          <w:color w:val="000000"/>
          <w:kern w:val="0"/>
          <w:sz w:val="24"/>
          <w:szCs w:val="24"/>
        </w:rPr>
        <w:t> 2013; </w:t>
      </w:r>
      <w:r w:rsidRPr="0059309E">
        <w:rPr>
          <w:rFonts w:ascii="Book Antiqua" w:hAnsi="Book Antiqua" w:cs="宋体"/>
          <w:b/>
          <w:bCs/>
          <w:color w:val="000000"/>
          <w:kern w:val="0"/>
          <w:sz w:val="24"/>
          <w:szCs w:val="24"/>
        </w:rPr>
        <w:t>144</w:t>
      </w:r>
      <w:r w:rsidRPr="0059309E">
        <w:rPr>
          <w:rFonts w:ascii="Book Antiqua" w:hAnsi="Book Antiqua" w:cs="宋体"/>
          <w:color w:val="000000"/>
          <w:kern w:val="0"/>
          <w:sz w:val="24"/>
          <w:szCs w:val="24"/>
        </w:rPr>
        <w:t>: 341-345.e1 [PMID: 23085096 DOI: 10.1053/j.gastro.2012.10.027]</w:t>
      </w:r>
    </w:p>
    <w:p w:rsidR="0059309E" w:rsidRPr="0059309E" w:rsidRDefault="0059309E" w:rsidP="0059309E">
      <w:pPr>
        <w:widowControl/>
        <w:spacing w:line="360" w:lineRule="auto"/>
        <w:rPr>
          <w:rFonts w:ascii="Book Antiqua" w:hAnsi="Book Antiqua" w:cs="宋体"/>
          <w:color w:val="000000"/>
          <w:kern w:val="0"/>
          <w:sz w:val="24"/>
          <w:szCs w:val="24"/>
        </w:rPr>
      </w:pPr>
      <w:r w:rsidRPr="0059309E">
        <w:rPr>
          <w:rFonts w:ascii="Book Antiqua" w:hAnsi="Book Antiqua" w:cs="宋体"/>
          <w:color w:val="000000"/>
          <w:kern w:val="0"/>
          <w:sz w:val="24"/>
          <w:szCs w:val="24"/>
        </w:rPr>
        <w:t>5 </w:t>
      </w:r>
      <w:r w:rsidRPr="0059309E">
        <w:rPr>
          <w:rFonts w:ascii="Book Antiqua" w:hAnsi="Book Antiqua" w:cs="宋体"/>
          <w:b/>
          <w:bCs/>
          <w:color w:val="000000"/>
          <w:kern w:val="0"/>
          <w:sz w:val="24"/>
          <w:szCs w:val="24"/>
        </w:rPr>
        <w:t>Kuo CM</w:t>
      </w:r>
      <w:r w:rsidRPr="0059309E">
        <w:rPr>
          <w:rFonts w:ascii="Book Antiqua" w:hAnsi="Book Antiqua" w:cs="宋体"/>
          <w:color w:val="000000"/>
          <w:kern w:val="0"/>
          <w:sz w:val="24"/>
          <w:szCs w:val="24"/>
        </w:rPr>
        <w:t>, Chiu YC, Changchien CS, Tai WC, Chuah SK, Hu TH, Kuo YH, Kuo CH. Endoscopic papillary balloon dilation for removal of bile duct stones: evaluation of outcomes and complications in 298 patients. </w:t>
      </w:r>
      <w:r w:rsidRPr="0059309E">
        <w:rPr>
          <w:rFonts w:ascii="Book Antiqua" w:hAnsi="Book Antiqua" w:cs="宋体"/>
          <w:i/>
          <w:iCs/>
          <w:color w:val="000000"/>
          <w:kern w:val="0"/>
          <w:sz w:val="24"/>
          <w:szCs w:val="24"/>
        </w:rPr>
        <w:t>J Clin Gastroenterol</w:t>
      </w:r>
      <w:r w:rsidRPr="0059309E">
        <w:rPr>
          <w:rFonts w:ascii="Book Antiqua" w:hAnsi="Book Antiqua" w:cs="宋体"/>
          <w:color w:val="000000"/>
          <w:kern w:val="0"/>
          <w:sz w:val="24"/>
          <w:szCs w:val="24"/>
        </w:rPr>
        <w:t> </w:t>
      </w:r>
      <w:r>
        <w:rPr>
          <w:rFonts w:ascii="Book Antiqua" w:hAnsi="Book Antiqua" w:cs="宋体" w:hint="eastAsia"/>
          <w:color w:val="000000"/>
          <w:kern w:val="0"/>
          <w:sz w:val="24"/>
          <w:szCs w:val="24"/>
        </w:rPr>
        <w:t>2012</w:t>
      </w:r>
      <w:r w:rsidRPr="0059309E">
        <w:rPr>
          <w:rFonts w:ascii="Book Antiqua" w:hAnsi="Book Antiqua" w:cs="宋体"/>
          <w:color w:val="000000"/>
          <w:kern w:val="0"/>
          <w:sz w:val="24"/>
          <w:szCs w:val="24"/>
        </w:rPr>
        <w:t>; </w:t>
      </w:r>
      <w:r w:rsidRPr="0059309E">
        <w:rPr>
          <w:rFonts w:ascii="Book Antiqua" w:hAnsi="Book Antiqua" w:cs="宋体"/>
          <w:b/>
          <w:bCs/>
          <w:color w:val="000000"/>
          <w:kern w:val="0"/>
          <w:sz w:val="24"/>
          <w:szCs w:val="24"/>
        </w:rPr>
        <w:t>46</w:t>
      </w:r>
      <w:r w:rsidRPr="0059309E">
        <w:rPr>
          <w:rFonts w:ascii="Book Antiqua" w:hAnsi="Book Antiqua" w:cs="宋体"/>
          <w:color w:val="000000"/>
          <w:kern w:val="0"/>
          <w:sz w:val="24"/>
          <w:szCs w:val="24"/>
        </w:rPr>
        <w:t>: 860-864 [PMID: 23060218 DOI: 10.1097/MCG.0b013e3182617a42]</w:t>
      </w:r>
    </w:p>
    <w:p w:rsidR="0059309E" w:rsidRPr="0059309E" w:rsidRDefault="0059309E" w:rsidP="0059309E">
      <w:pPr>
        <w:widowControl/>
        <w:spacing w:line="360" w:lineRule="auto"/>
        <w:rPr>
          <w:rFonts w:ascii="Book Antiqua" w:hAnsi="Book Antiqua" w:cs="宋体"/>
          <w:color w:val="000000"/>
          <w:kern w:val="0"/>
          <w:sz w:val="24"/>
          <w:szCs w:val="24"/>
        </w:rPr>
      </w:pPr>
      <w:r w:rsidRPr="0059309E">
        <w:rPr>
          <w:rFonts w:ascii="Book Antiqua" w:hAnsi="Book Antiqua" w:cs="宋体"/>
          <w:color w:val="000000"/>
          <w:kern w:val="0"/>
          <w:sz w:val="24"/>
          <w:szCs w:val="24"/>
        </w:rPr>
        <w:t>6 </w:t>
      </w:r>
      <w:r w:rsidRPr="0059309E">
        <w:rPr>
          <w:rFonts w:ascii="Book Antiqua" w:hAnsi="Book Antiqua" w:cs="宋体"/>
          <w:b/>
          <w:bCs/>
          <w:color w:val="000000"/>
          <w:kern w:val="0"/>
          <w:sz w:val="24"/>
          <w:szCs w:val="24"/>
        </w:rPr>
        <w:t>Youn YH</w:t>
      </w:r>
      <w:r w:rsidRPr="0059309E">
        <w:rPr>
          <w:rFonts w:ascii="Book Antiqua" w:hAnsi="Book Antiqua" w:cs="宋体"/>
          <w:color w:val="000000"/>
          <w:kern w:val="0"/>
          <w:sz w:val="24"/>
          <w:szCs w:val="24"/>
        </w:rPr>
        <w:t>, Lim HC, Jahng JH, Jang SI, You JH, Park JS, Lee SJ, Lee DK. The increase in balloon size to over 15 mm does not affect the development of pancreatitis after endoscopic papillary large balloon dilatation for bile duct stone removal. </w:t>
      </w:r>
      <w:r w:rsidRPr="0059309E">
        <w:rPr>
          <w:rFonts w:ascii="Book Antiqua" w:hAnsi="Book Antiqua" w:cs="宋体"/>
          <w:i/>
          <w:iCs/>
          <w:color w:val="000000"/>
          <w:kern w:val="0"/>
          <w:sz w:val="24"/>
          <w:szCs w:val="24"/>
        </w:rPr>
        <w:t>Dig Dis Sci</w:t>
      </w:r>
      <w:r w:rsidRPr="0059309E">
        <w:rPr>
          <w:rFonts w:ascii="Book Antiqua" w:hAnsi="Book Antiqua" w:cs="宋体"/>
          <w:color w:val="000000"/>
          <w:kern w:val="0"/>
          <w:sz w:val="24"/>
          <w:szCs w:val="24"/>
        </w:rPr>
        <w:t> 2011; </w:t>
      </w:r>
      <w:r w:rsidRPr="0059309E">
        <w:rPr>
          <w:rFonts w:ascii="Book Antiqua" w:hAnsi="Book Antiqua" w:cs="宋体"/>
          <w:b/>
          <w:bCs/>
          <w:color w:val="000000"/>
          <w:kern w:val="0"/>
          <w:sz w:val="24"/>
          <w:szCs w:val="24"/>
        </w:rPr>
        <w:t>56</w:t>
      </w:r>
      <w:r w:rsidRPr="0059309E">
        <w:rPr>
          <w:rFonts w:ascii="Book Antiqua" w:hAnsi="Book Antiqua" w:cs="宋体"/>
          <w:color w:val="000000"/>
          <w:kern w:val="0"/>
          <w:sz w:val="24"/>
          <w:szCs w:val="24"/>
        </w:rPr>
        <w:t>: 1572-1577 [PMID: 20945093 DOI: 10.1007/s10620-010-1438-4]</w:t>
      </w:r>
    </w:p>
    <w:p w:rsidR="0059309E" w:rsidRPr="0059309E" w:rsidRDefault="0059309E" w:rsidP="0059309E">
      <w:pPr>
        <w:widowControl/>
        <w:spacing w:line="360" w:lineRule="auto"/>
        <w:rPr>
          <w:rFonts w:ascii="Book Antiqua" w:hAnsi="Book Antiqua" w:cs="宋体"/>
          <w:color w:val="000000"/>
          <w:kern w:val="0"/>
          <w:sz w:val="24"/>
          <w:szCs w:val="24"/>
        </w:rPr>
      </w:pPr>
      <w:r w:rsidRPr="0059309E">
        <w:rPr>
          <w:rFonts w:ascii="Book Antiqua" w:hAnsi="Book Antiqua" w:cs="宋体"/>
          <w:color w:val="000000"/>
          <w:kern w:val="0"/>
          <w:sz w:val="24"/>
          <w:szCs w:val="24"/>
        </w:rPr>
        <w:t>7 </w:t>
      </w:r>
      <w:r w:rsidRPr="0059309E">
        <w:rPr>
          <w:rFonts w:ascii="Book Antiqua" w:hAnsi="Book Antiqua" w:cs="宋体"/>
          <w:b/>
          <w:bCs/>
          <w:color w:val="000000"/>
          <w:kern w:val="0"/>
          <w:sz w:val="24"/>
          <w:szCs w:val="24"/>
        </w:rPr>
        <w:t>Chan HH</w:t>
      </w:r>
      <w:r w:rsidRPr="0059309E">
        <w:rPr>
          <w:rFonts w:ascii="Book Antiqua" w:hAnsi="Book Antiqua" w:cs="宋体"/>
          <w:color w:val="000000"/>
          <w:kern w:val="0"/>
          <w:sz w:val="24"/>
          <w:szCs w:val="24"/>
        </w:rPr>
        <w:t xml:space="preserve">, Lai KH, Lin CK, Tsai WL, Wang EM, Hsu PI, Chen WC, Yu HC, Wang HM, Tsay FW, Tsai CC, Chen IS, Chen YC, Liang HL, Pan HB. </w:t>
      </w:r>
      <w:proofErr w:type="gramStart"/>
      <w:r w:rsidRPr="0059309E">
        <w:rPr>
          <w:rFonts w:ascii="Book Antiqua" w:hAnsi="Book Antiqua" w:cs="宋体"/>
          <w:color w:val="000000"/>
          <w:kern w:val="0"/>
          <w:sz w:val="24"/>
          <w:szCs w:val="24"/>
        </w:rPr>
        <w:t>Endoscopic papillary large balloon dilation alone without sphincterotomy for the treatment of large common bile duct stones.</w:t>
      </w:r>
      <w:proofErr w:type="gramEnd"/>
      <w:r w:rsidRPr="0059309E">
        <w:rPr>
          <w:rFonts w:ascii="Book Antiqua" w:hAnsi="Book Antiqua" w:cs="宋体"/>
          <w:color w:val="000000"/>
          <w:kern w:val="0"/>
          <w:sz w:val="24"/>
          <w:szCs w:val="24"/>
        </w:rPr>
        <w:t> </w:t>
      </w:r>
      <w:r w:rsidRPr="0059309E">
        <w:rPr>
          <w:rFonts w:ascii="Book Antiqua" w:hAnsi="Book Antiqua" w:cs="宋体"/>
          <w:i/>
          <w:iCs/>
          <w:color w:val="000000"/>
          <w:kern w:val="0"/>
          <w:sz w:val="24"/>
          <w:szCs w:val="24"/>
        </w:rPr>
        <w:t>BMC Gastroenterol</w:t>
      </w:r>
      <w:r w:rsidRPr="0059309E">
        <w:rPr>
          <w:rFonts w:ascii="Book Antiqua" w:hAnsi="Book Antiqua" w:cs="宋体"/>
          <w:color w:val="000000"/>
          <w:kern w:val="0"/>
          <w:sz w:val="24"/>
          <w:szCs w:val="24"/>
        </w:rPr>
        <w:t> 2011; </w:t>
      </w:r>
      <w:r w:rsidRPr="0059309E">
        <w:rPr>
          <w:rFonts w:ascii="Book Antiqua" w:hAnsi="Book Antiqua" w:cs="宋体"/>
          <w:b/>
          <w:bCs/>
          <w:color w:val="000000"/>
          <w:kern w:val="0"/>
          <w:sz w:val="24"/>
          <w:szCs w:val="24"/>
        </w:rPr>
        <w:t>11</w:t>
      </w:r>
      <w:r w:rsidRPr="0059309E">
        <w:rPr>
          <w:rFonts w:ascii="Book Antiqua" w:hAnsi="Book Antiqua" w:cs="宋体"/>
          <w:color w:val="000000"/>
          <w:kern w:val="0"/>
          <w:sz w:val="24"/>
          <w:szCs w:val="24"/>
        </w:rPr>
        <w:t>: 69 [PMID: 21668994 DOI: 10.1186/1471-230X-11-69]</w:t>
      </w:r>
    </w:p>
    <w:p w:rsidR="0059309E" w:rsidRPr="0059309E" w:rsidRDefault="0059309E" w:rsidP="0059309E">
      <w:pPr>
        <w:widowControl/>
        <w:spacing w:line="360" w:lineRule="auto"/>
        <w:rPr>
          <w:rFonts w:ascii="Book Antiqua" w:hAnsi="Book Antiqua" w:cs="宋体"/>
          <w:color w:val="000000"/>
          <w:kern w:val="0"/>
          <w:sz w:val="24"/>
          <w:szCs w:val="24"/>
        </w:rPr>
      </w:pPr>
      <w:r w:rsidRPr="0059309E">
        <w:rPr>
          <w:rFonts w:ascii="Book Antiqua" w:hAnsi="Book Antiqua" w:cs="宋体"/>
          <w:color w:val="000000"/>
          <w:kern w:val="0"/>
          <w:sz w:val="24"/>
          <w:szCs w:val="24"/>
        </w:rPr>
        <w:t>8 </w:t>
      </w:r>
      <w:r w:rsidRPr="0059309E">
        <w:rPr>
          <w:rFonts w:ascii="Book Antiqua" w:hAnsi="Book Antiqua" w:cs="宋体"/>
          <w:b/>
          <w:bCs/>
          <w:color w:val="000000"/>
          <w:kern w:val="0"/>
          <w:sz w:val="24"/>
          <w:szCs w:val="24"/>
        </w:rPr>
        <w:t>Jeong S</w:t>
      </w:r>
      <w:r w:rsidRPr="0059309E">
        <w:rPr>
          <w:rFonts w:ascii="Book Antiqua" w:hAnsi="Book Antiqua" w:cs="宋体"/>
          <w:color w:val="000000"/>
          <w:kern w:val="0"/>
          <w:sz w:val="24"/>
          <w:szCs w:val="24"/>
        </w:rPr>
        <w:t>, Ki SH, Lee DH, Lee JI, Lee JW, Kwon KS, Kim HG, Shin YW, Kim YS. Endoscopic large-balloon sphincteroplasty without preceding sphincterotomy for the removal of large bile duct stones: a preliminary study. </w:t>
      </w:r>
      <w:r w:rsidRPr="0059309E">
        <w:rPr>
          <w:rFonts w:ascii="Book Antiqua" w:hAnsi="Book Antiqua" w:cs="宋体"/>
          <w:i/>
          <w:iCs/>
          <w:color w:val="000000"/>
          <w:kern w:val="0"/>
          <w:sz w:val="24"/>
          <w:szCs w:val="24"/>
        </w:rPr>
        <w:t>Gastrointest Endosc</w:t>
      </w:r>
      <w:r w:rsidRPr="0059309E">
        <w:rPr>
          <w:rFonts w:ascii="Book Antiqua" w:hAnsi="Book Antiqua" w:cs="宋体"/>
          <w:color w:val="000000"/>
          <w:kern w:val="0"/>
          <w:sz w:val="24"/>
          <w:szCs w:val="24"/>
        </w:rPr>
        <w:t> 2009; </w:t>
      </w:r>
      <w:r w:rsidRPr="0059309E">
        <w:rPr>
          <w:rFonts w:ascii="Book Antiqua" w:hAnsi="Book Antiqua" w:cs="宋体"/>
          <w:b/>
          <w:bCs/>
          <w:color w:val="000000"/>
          <w:kern w:val="0"/>
          <w:sz w:val="24"/>
          <w:szCs w:val="24"/>
        </w:rPr>
        <w:t>70</w:t>
      </w:r>
      <w:r w:rsidRPr="0059309E">
        <w:rPr>
          <w:rFonts w:ascii="Book Antiqua" w:hAnsi="Book Antiqua" w:cs="宋体"/>
          <w:color w:val="000000"/>
          <w:kern w:val="0"/>
          <w:sz w:val="24"/>
          <w:szCs w:val="24"/>
        </w:rPr>
        <w:t>: 915-922 [PMID: 19647241 DOI: 10.1016/j.gie.2009.04.042]</w:t>
      </w:r>
    </w:p>
    <w:p w:rsidR="0059309E" w:rsidRPr="0059309E" w:rsidRDefault="0059309E" w:rsidP="0059309E">
      <w:pPr>
        <w:widowControl/>
        <w:spacing w:line="360" w:lineRule="auto"/>
        <w:rPr>
          <w:rFonts w:ascii="Book Antiqua" w:hAnsi="Book Antiqua" w:cs="宋体"/>
          <w:color w:val="000000"/>
          <w:kern w:val="0"/>
          <w:sz w:val="24"/>
          <w:szCs w:val="24"/>
        </w:rPr>
      </w:pPr>
      <w:r w:rsidRPr="0059309E">
        <w:rPr>
          <w:rFonts w:ascii="Book Antiqua" w:hAnsi="Book Antiqua" w:cs="宋体"/>
          <w:color w:val="000000"/>
          <w:kern w:val="0"/>
          <w:sz w:val="24"/>
          <w:szCs w:val="24"/>
        </w:rPr>
        <w:t>9 </w:t>
      </w:r>
      <w:r w:rsidRPr="0059309E">
        <w:rPr>
          <w:rFonts w:ascii="Book Antiqua" w:hAnsi="Book Antiqua" w:cs="宋体"/>
          <w:b/>
          <w:bCs/>
          <w:color w:val="000000"/>
          <w:kern w:val="0"/>
          <w:sz w:val="24"/>
          <w:szCs w:val="24"/>
        </w:rPr>
        <w:t>Seo YR</w:t>
      </w:r>
      <w:r w:rsidRPr="0059309E">
        <w:rPr>
          <w:rFonts w:ascii="Book Antiqua" w:hAnsi="Book Antiqua" w:cs="宋体"/>
          <w:color w:val="000000"/>
          <w:kern w:val="0"/>
          <w:sz w:val="24"/>
          <w:szCs w:val="24"/>
        </w:rPr>
        <w:t>, Moon JH, Choi HJ, Kim DC, Lee TH, Cha SW, Cho YD, Park SH, Kim SJ. Papillary balloon dilation is not itself a cause of post-endoscopic retrograde cholangiopancreatography pancreatitis; results of anterograde and retrograde papillary balloon dilation. </w:t>
      </w:r>
      <w:r w:rsidRPr="0059309E">
        <w:rPr>
          <w:rFonts w:ascii="Book Antiqua" w:hAnsi="Book Antiqua" w:cs="宋体"/>
          <w:i/>
          <w:iCs/>
          <w:color w:val="000000"/>
          <w:kern w:val="0"/>
          <w:sz w:val="24"/>
          <w:szCs w:val="24"/>
        </w:rPr>
        <w:t>J Gastroenterol Hepatol</w:t>
      </w:r>
      <w:r w:rsidRPr="0059309E">
        <w:rPr>
          <w:rFonts w:ascii="Book Antiqua" w:hAnsi="Book Antiqua" w:cs="宋体"/>
          <w:color w:val="000000"/>
          <w:kern w:val="0"/>
          <w:sz w:val="24"/>
          <w:szCs w:val="24"/>
        </w:rPr>
        <w:t> 2013; </w:t>
      </w:r>
      <w:r w:rsidRPr="0059309E">
        <w:rPr>
          <w:rFonts w:ascii="Book Antiqua" w:hAnsi="Book Antiqua" w:cs="宋体"/>
          <w:b/>
          <w:bCs/>
          <w:color w:val="000000"/>
          <w:kern w:val="0"/>
          <w:sz w:val="24"/>
          <w:szCs w:val="24"/>
        </w:rPr>
        <w:t>28</w:t>
      </w:r>
      <w:r w:rsidRPr="0059309E">
        <w:rPr>
          <w:rFonts w:ascii="Book Antiqua" w:hAnsi="Book Antiqua" w:cs="宋体"/>
          <w:color w:val="000000"/>
          <w:kern w:val="0"/>
          <w:sz w:val="24"/>
          <w:szCs w:val="24"/>
        </w:rPr>
        <w:t>: 1416-1421 [PMID: 23701518 DOI: 10.1111/jgh.12277]</w:t>
      </w:r>
    </w:p>
    <w:p w:rsidR="0059309E" w:rsidRPr="0059309E" w:rsidRDefault="0059309E" w:rsidP="0059309E">
      <w:pPr>
        <w:widowControl/>
        <w:spacing w:line="360" w:lineRule="auto"/>
        <w:rPr>
          <w:rFonts w:ascii="Book Antiqua" w:hAnsi="Book Antiqua" w:cs="宋体"/>
          <w:color w:val="000000"/>
          <w:kern w:val="0"/>
          <w:sz w:val="24"/>
          <w:szCs w:val="24"/>
        </w:rPr>
      </w:pPr>
      <w:r w:rsidRPr="0059309E">
        <w:rPr>
          <w:rFonts w:ascii="Book Antiqua" w:hAnsi="Book Antiqua" w:cs="宋体"/>
          <w:color w:val="000000"/>
          <w:kern w:val="0"/>
          <w:sz w:val="24"/>
          <w:szCs w:val="24"/>
        </w:rPr>
        <w:t>10 </w:t>
      </w:r>
      <w:r w:rsidRPr="0059309E">
        <w:rPr>
          <w:rFonts w:ascii="Book Antiqua" w:hAnsi="Book Antiqua" w:cs="宋体"/>
          <w:b/>
          <w:bCs/>
          <w:color w:val="000000"/>
          <w:kern w:val="0"/>
          <w:sz w:val="24"/>
          <w:szCs w:val="24"/>
        </w:rPr>
        <w:t>Park SJ</w:t>
      </w:r>
      <w:r w:rsidRPr="0059309E">
        <w:rPr>
          <w:rFonts w:ascii="Book Antiqua" w:hAnsi="Book Antiqua" w:cs="宋体"/>
          <w:color w:val="000000"/>
          <w:kern w:val="0"/>
          <w:sz w:val="24"/>
          <w:szCs w:val="24"/>
        </w:rPr>
        <w:t>, Kim JH, Hwang JC, Kim HG, Lee DH, Jeong S, Cha SW, Cho YD, Kim HJ, Kim JH, Moon JH, Park SH, Itoi T, Isayama H, Kogure H, Lee SJ, Jung KT, Lee HS, Baron TH, Lee DK. Factors predictive of adverse events following endoscopic papillary large balloon dilation: results from a multicenter series. </w:t>
      </w:r>
      <w:r w:rsidRPr="0059309E">
        <w:rPr>
          <w:rFonts w:ascii="Book Antiqua" w:hAnsi="Book Antiqua" w:cs="宋体"/>
          <w:i/>
          <w:iCs/>
          <w:color w:val="000000"/>
          <w:kern w:val="0"/>
          <w:sz w:val="24"/>
          <w:szCs w:val="24"/>
        </w:rPr>
        <w:t>Dig Dis Sci</w:t>
      </w:r>
      <w:r w:rsidRPr="0059309E">
        <w:rPr>
          <w:rFonts w:ascii="Book Antiqua" w:hAnsi="Book Antiqua" w:cs="宋体"/>
          <w:color w:val="000000"/>
          <w:kern w:val="0"/>
          <w:sz w:val="24"/>
          <w:szCs w:val="24"/>
        </w:rPr>
        <w:t> 2013; </w:t>
      </w:r>
      <w:r w:rsidRPr="0059309E">
        <w:rPr>
          <w:rFonts w:ascii="Book Antiqua" w:hAnsi="Book Antiqua" w:cs="宋体"/>
          <w:b/>
          <w:bCs/>
          <w:color w:val="000000"/>
          <w:kern w:val="0"/>
          <w:sz w:val="24"/>
          <w:szCs w:val="24"/>
        </w:rPr>
        <w:t>58</w:t>
      </w:r>
      <w:r w:rsidRPr="0059309E">
        <w:rPr>
          <w:rFonts w:ascii="Book Antiqua" w:hAnsi="Book Antiqua" w:cs="宋体"/>
          <w:color w:val="000000"/>
          <w:kern w:val="0"/>
          <w:sz w:val="24"/>
          <w:szCs w:val="24"/>
        </w:rPr>
        <w:t>: 1100-1109 [PMID: 23225136 DOI: 10.1007/s10620-012-2494-8]</w:t>
      </w:r>
    </w:p>
    <w:p w:rsidR="0059309E" w:rsidRPr="0059309E" w:rsidRDefault="0059309E" w:rsidP="0059309E">
      <w:pPr>
        <w:widowControl/>
        <w:spacing w:line="360" w:lineRule="auto"/>
        <w:rPr>
          <w:rFonts w:ascii="Book Antiqua" w:hAnsi="Book Antiqua" w:cs="宋体"/>
          <w:color w:val="000000"/>
          <w:kern w:val="0"/>
          <w:sz w:val="24"/>
          <w:szCs w:val="24"/>
        </w:rPr>
      </w:pPr>
      <w:r w:rsidRPr="0059309E">
        <w:rPr>
          <w:rFonts w:ascii="Book Antiqua" w:hAnsi="Book Antiqua" w:cs="宋体"/>
          <w:color w:val="000000"/>
          <w:kern w:val="0"/>
          <w:sz w:val="24"/>
          <w:szCs w:val="24"/>
        </w:rPr>
        <w:t>11 </w:t>
      </w:r>
      <w:r w:rsidRPr="0059309E">
        <w:rPr>
          <w:rFonts w:ascii="Book Antiqua" w:hAnsi="Book Antiqua" w:cs="宋体"/>
          <w:b/>
          <w:bCs/>
          <w:color w:val="000000"/>
          <w:kern w:val="0"/>
          <w:sz w:val="24"/>
          <w:szCs w:val="24"/>
        </w:rPr>
        <w:t>Takahara N</w:t>
      </w:r>
      <w:r w:rsidRPr="0059309E">
        <w:rPr>
          <w:rFonts w:ascii="Book Antiqua" w:hAnsi="Book Antiqua" w:cs="宋体"/>
          <w:color w:val="000000"/>
          <w:kern w:val="0"/>
          <w:sz w:val="24"/>
          <w:szCs w:val="24"/>
        </w:rPr>
        <w:t>, Isayama H, Sasaki T, Tsujino T, Toda N, Sasahira N, Mizuno S, Kawakubo K, Kogure H, Yamamoto N, Nakai Y, Hirano K, Tada M, Omata M, Koike K. Endoscopic papillary balloon dilation for bile duct stones in patients on hemodialysis. </w:t>
      </w:r>
      <w:r w:rsidRPr="0059309E">
        <w:rPr>
          <w:rFonts w:ascii="Book Antiqua" w:hAnsi="Book Antiqua" w:cs="宋体"/>
          <w:i/>
          <w:iCs/>
          <w:color w:val="000000"/>
          <w:kern w:val="0"/>
          <w:sz w:val="24"/>
          <w:szCs w:val="24"/>
        </w:rPr>
        <w:t>J Gastroenterol</w:t>
      </w:r>
      <w:r w:rsidRPr="0059309E">
        <w:rPr>
          <w:rFonts w:ascii="Book Antiqua" w:hAnsi="Book Antiqua" w:cs="宋体"/>
          <w:color w:val="000000"/>
          <w:kern w:val="0"/>
          <w:sz w:val="24"/>
          <w:szCs w:val="24"/>
        </w:rPr>
        <w:t> 2012; </w:t>
      </w:r>
      <w:r w:rsidRPr="0059309E">
        <w:rPr>
          <w:rFonts w:ascii="Book Antiqua" w:hAnsi="Book Antiqua" w:cs="宋体"/>
          <w:b/>
          <w:bCs/>
          <w:color w:val="000000"/>
          <w:kern w:val="0"/>
          <w:sz w:val="24"/>
          <w:szCs w:val="24"/>
        </w:rPr>
        <w:t>47</w:t>
      </w:r>
      <w:r w:rsidRPr="0059309E">
        <w:rPr>
          <w:rFonts w:ascii="Book Antiqua" w:hAnsi="Book Antiqua" w:cs="宋体"/>
          <w:color w:val="000000"/>
          <w:kern w:val="0"/>
          <w:sz w:val="24"/>
          <w:szCs w:val="24"/>
        </w:rPr>
        <w:t>: 918-923 [PMID: 22354661 DOI: 10.1007/s00535-012-0551-x]</w:t>
      </w:r>
    </w:p>
    <w:p w:rsidR="0059309E" w:rsidRPr="0059309E" w:rsidRDefault="0059309E" w:rsidP="0059309E">
      <w:pPr>
        <w:widowControl/>
        <w:spacing w:line="360" w:lineRule="auto"/>
        <w:rPr>
          <w:rFonts w:ascii="Book Antiqua" w:hAnsi="Book Antiqua" w:cs="宋体"/>
          <w:color w:val="000000"/>
          <w:kern w:val="0"/>
          <w:sz w:val="24"/>
          <w:szCs w:val="24"/>
        </w:rPr>
      </w:pPr>
      <w:r w:rsidRPr="0059309E">
        <w:rPr>
          <w:rFonts w:ascii="Book Antiqua" w:hAnsi="Book Antiqua" w:cs="宋体"/>
          <w:color w:val="000000"/>
          <w:kern w:val="0"/>
          <w:sz w:val="24"/>
          <w:szCs w:val="24"/>
        </w:rPr>
        <w:t>12 </w:t>
      </w:r>
      <w:r w:rsidRPr="0059309E">
        <w:rPr>
          <w:rFonts w:ascii="Book Antiqua" w:hAnsi="Book Antiqua" w:cs="宋体"/>
          <w:b/>
          <w:bCs/>
          <w:color w:val="000000"/>
          <w:kern w:val="0"/>
          <w:sz w:val="24"/>
          <w:szCs w:val="24"/>
        </w:rPr>
        <w:t>Kojima Y</w:t>
      </w:r>
      <w:r w:rsidRPr="0059309E">
        <w:rPr>
          <w:rFonts w:ascii="Book Antiqua" w:hAnsi="Book Antiqua" w:cs="宋体"/>
          <w:color w:val="000000"/>
          <w:kern w:val="0"/>
          <w:sz w:val="24"/>
          <w:szCs w:val="24"/>
        </w:rPr>
        <w:t>, Nakagawa H, Miyata A, Hirai T, Ohyama I, Okada A, Hiramatsu T, Ohhara Y, Kuwahara T. Long-term prognosis of bile duct stones: endoscopic papillary balloon dilatation versus endoscopic sphincterotomy. </w:t>
      </w:r>
      <w:r w:rsidRPr="0059309E">
        <w:rPr>
          <w:rFonts w:ascii="Book Antiqua" w:hAnsi="Book Antiqua" w:cs="宋体"/>
          <w:i/>
          <w:iCs/>
          <w:color w:val="000000"/>
          <w:kern w:val="0"/>
          <w:sz w:val="24"/>
          <w:szCs w:val="24"/>
        </w:rPr>
        <w:t>Dig Endosc</w:t>
      </w:r>
      <w:r w:rsidRPr="0059309E">
        <w:rPr>
          <w:rFonts w:ascii="Book Antiqua" w:hAnsi="Book Antiqua" w:cs="宋体"/>
          <w:color w:val="000000"/>
          <w:kern w:val="0"/>
          <w:sz w:val="24"/>
          <w:szCs w:val="24"/>
        </w:rPr>
        <w:t> 2010; </w:t>
      </w:r>
      <w:r w:rsidRPr="0059309E">
        <w:rPr>
          <w:rFonts w:ascii="Book Antiqua" w:hAnsi="Book Antiqua" w:cs="宋体"/>
          <w:b/>
          <w:bCs/>
          <w:color w:val="000000"/>
          <w:kern w:val="0"/>
          <w:sz w:val="24"/>
          <w:szCs w:val="24"/>
        </w:rPr>
        <w:t>22</w:t>
      </w:r>
      <w:r w:rsidRPr="0059309E">
        <w:rPr>
          <w:rFonts w:ascii="Book Antiqua" w:hAnsi="Book Antiqua" w:cs="宋体"/>
          <w:color w:val="000000"/>
          <w:kern w:val="0"/>
          <w:sz w:val="24"/>
          <w:szCs w:val="24"/>
        </w:rPr>
        <w:t>: 21-24 [PMID: 20078660 DOI: 10.1111/j.1443-1661.2009.00913.x]</w:t>
      </w:r>
    </w:p>
    <w:p w:rsidR="00F25F97" w:rsidRPr="0059309E" w:rsidRDefault="00F25F97" w:rsidP="0059309E">
      <w:pPr>
        <w:pStyle w:val="1"/>
        <w:spacing w:line="360" w:lineRule="auto"/>
        <w:ind w:firstLineChars="0" w:firstLine="0"/>
        <w:rPr>
          <w:rFonts w:ascii="Book Antiqua" w:hAnsi="Book Antiqua"/>
          <w:sz w:val="24"/>
          <w:szCs w:val="24"/>
        </w:rPr>
      </w:pPr>
    </w:p>
    <w:p w:rsidR="009F4676" w:rsidRPr="0059309E" w:rsidRDefault="009F4676" w:rsidP="0059309E">
      <w:pPr>
        <w:pStyle w:val="PlainText"/>
        <w:spacing w:line="360" w:lineRule="auto"/>
        <w:jc w:val="right"/>
        <w:rPr>
          <w:rFonts w:ascii="Book Antiqua" w:hAnsi="Book Antiqua"/>
          <w:b/>
          <w:sz w:val="24"/>
          <w:szCs w:val="24"/>
        </w:rPr>
      </w:pPr>
      <w:r w:rsidRPr="0059309E">
        <w:rPr>
          <w:rFonts w:ascii="Book Antiqua" w:hAnsi="Book Antiqua"/>
          <w:b/>
          <w:sz w:val="24"/>
          <w:szCs w:val="24"/>
        </w:rPr>
        <w:t xml:space="preserve">P-Reviewer: </w:t>
      </w:r>
      <w:r w:rsidRPr="0059309E">
        <w:rPr>
          <w:rFonts w:ascii="Book Antiqua" w:hAnsi="Book Antiqua" w:cs="Tahoma"/>
          <w:color w:val="000000"/>
          <w:sz w:val="24"/>
          <w:szCs w:val="24"/>
        </w:rPr>
        <w:t xml:space="preserve">Gornals JB, Rustagi T </w:t>
      </w:r>
      <w:r w:rsidRPr="0059309E">
        <w:rPr>
          <w:rFonts w:ascii="Book Antiqua" w:hAnsi="Book Antiqua"/>
          <w:b/>
          <w:sz w:val="24"/>
          <w:szCs w:val="24"/>
        </w:rPr>
        <w:t xml:space="preserve">S-Editor: </w:t>
      </w:r>
      <w:r w:rsidRPr="0059309E">
        <w:rPr>
          <w:rFonts w:ascii="Book Antiqua" w:hAnsi="Book Antiqua"/>
          <w:sz w:val="24"/>
          <w:szCs w:val="24"/>
        </w:rPr>
        <w:t>Ji FF</w:t>
      </w:r>
      <w:r w:rsidRPr="0059309E">
        <w:rPr>
          <w:rFonts w:ascii="Book Antiqua" w:hAnsi="Book Antiqua"/>
          <w:b/>
          <w:sz w:val="24"/>
          <w:szCs w:val="24"/>
        </w:rPr>
        <w:t xml:space="preserve"> L-Editor: E-Editor:</w:t>
      </w:r>
    </w:p>
    <w:p w:rsidR="00F25F97" w:rsidRPr="00F8129E" w:rsidRDefault="00F25F97" w:rsidP="00F8129E">
      <w:pPr>
        <w:widowControl/>
        <w:spacing w:line="360" w:lineRule="auto"/>
        <w:rPr>
          <w:rFonts w:ascii="Book Antiqua" w:hAnsi="Book Antiqua"/>
          <w:sz w:val="24"/>
          <w:szCs w:val="24"/>
        </w:rPr>
      </w:pPr>
    </w:p>
    <w:p w:rsidR="00F25F97" w:rsidRPr="00F8129E" w:rsidRDefault="005D5ABD" w:rsidP="00F8129E">
      <w:pPr>
        <w:pStyle w:val="1"/>
        <w:spacing w:line="360" w:lineRule="auto"/>
        <w:ind w:firstLineChars="0" w:firstLine="0"/>
        <w:rPr>
          <w:rFonts w:ascii="Book Antiqua" w:hAnsi="Book Antiqua"/>
          <w:sz w:val="24"/>
          <w:szCs w:val="24"/>
        </w:rPr>
      </w:pPr>
      <w:r w:rsidRPr="00F8129E">
        <w:rPr>
          <w:rFonts w:ascii="Book Antiqua" w:hAnsi="Book Antiqua"/>
          <w:noProof/>
          <w:sz w:val="24"/>
          <w:szCs w:val="24"/>
          <w:lang w:eastAsia="en-US"/>
        </w:rPr>
        <w:drawing>
          <wp:inline distT="0" distB="0" distL="0" distR="0" wp14:anchorId="46FA7FD7" wp14:editId="13073360">
            <wp:extent cx="5511128" cy="389613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a:stretch>
                      <a:fillRect/>
                    </a:stretch>
                  </pic:blipFill>
                  <pic:spPr>
                    <a:xfrm>
                      <a:off x="0" y="0"/>
                      <a:ext cx="5511128" cy="3896139"/>
                    </a:xfrm>
                    <a:prstGeom prst="rect">
                      <a:avLst/>
                    </a:prstGeom>
                    <a:noFill/>
                    <a:ln w="9525" cap="flat" cmpd="sng">
                      <a:noFill/>
                      <a:prstDash val="solid"/>
                      <a:miter/>
                    </a:ln>
                  </pic:spPr>
                </pic:pic>
              </a:graphicData>
            </a:graphic>
          </wp:inline>
        </w:drawing>
      </w:r>
    </w:p>
    <w:p w:rsidR="00F25F97" w:rsidRPr="00C6400A" w:rsidRDefault="005D5ABD" w:rsidP="00F8129E">
      <w:pPr>
        <w:pStyle w:val="1"/>
        <w:spacing w:line="360" w:lineRule="auto"/>
        <w:ind w:firstLineChars="0" w:firstLine="0"/>
        <w:rPr>
          <w:rFonts w:ascii="Book Antiqua" w:hAnsi="Book Antiqua"/>
          <w:b/>
          <w:sz w:val="24"/>
          <w:szCs w:val="24"/>
        </w:rPr>
      </w:pPr>
      <w:r w:rsidRPr="00C6400A">
        <w:rPr>
          <w:rFonts w:ascii="Book Antiqua" w:hAnsi="Book Antiqua"/>
          <w:b/>
          <w:sz w:val="24"/>
          <w:szCs w:val="24"/>
        </w:rPr>
        <w:t>Fig</w:t>
      </w:r>
      <w:r w:rsidR="00C6400A" w:rsidRPr="00C6400A">
        <w:rPr>
          <w:rFonts w:ascii="Book Antiqua" w:hAnsi="Book Antiqua" w:hint="eastAsia"/>
          <w:b/>
          <w:sz w:val="24"/>
          <w:szCs w:val="24"/>
        </w:rPr>
        <w:t xml:space="preserve">ure </w:t>
      </w:r>
      <w:r w:rsidR="00C6400A" w:rsidRPr="00C6400A">
        <w:rPr>
          <w:rFonts w:ascii="Book Antiqua" w:hAnsi="Book Antiqua"/>
          <w:b/>
          <w:sz w:val="24"/>
          <w:szCs w:val="24"/>
        </w:rPr>
        <w:t>1</w:t>
      </w:r>
      <w:r w:rsidRPr="00C6400A">
        <w:rPr>
          <w:rFonts w:ascii="Book Antiqua" w:hAnsi="Book Antiqua"/>
          <w:b/>
          <w:sz w:val="24"/>
          <w:szCs w:val="24"/>
        </w:rPr>
        <w:t xml:space="preserve"> </w:t>
      </w:r>
      <w:proofErr w:type="gramStart"/>
      <w:r w:rsidRPr="00C6400A">
        <w:rPr>
          <w:rFonts w:ascii="Book Antiqua" w:hAnsi="Book Antiqua"/>
          <w:b/>
          <w:sz w:val="24"/>
          <w:szCs w:val="24"/>
        </w:rPr>
        <w:t>The</w:t>
      </w:r>
      <w:proofErr w:type="gramEnd"/>
      <w:r w:rsidRPr="00C6400A">
        <w:rPr>
          <w:rFonts w:ascii="Book Antiqua" w:hAnsi="Book Antiqua"/>
          <w:b/>
          <w:sz w:val="24"/>
          <w:szCs w:val="24"/>
        </w:rPr>
        <w:t xml:space="preserve"> anatomy of Oddi Sphinc</w:t>
      </w:r>
      <w:r w:rsidR="00C6400A" w:rsidRPr="00C6400A">
        <w:rPr>
          <w:rFonts w:ascii="Book Antiqua" w:hAnsi="Book Antiqua"/>
          <w:b/>
          <w:sz w:val="24"/>
          <w:szCs w:val="24"/>
        </w:rPr>
        <w:t>ter and stone extraction tunnel</w:t>
      </w:r>
      <w:r w:rsidR="00C6400A" w:rsidRPr="00C6400A">
        <w:rPr>
          <w:rFonts w:ascii="Book Antiqua" w:hAnsi="Book Antiqua" w:hint="eastAsia"/>
          <w:b/>
          <w:sz w:val="24"/>
          <w:szCs w:val="24"/>
        </w:rPr>
        <w:t>.</w:t>
      </w:r>
      <w:r w:rsidR="00C6400A">
        <w:rPr>
          <w:rFonts w:ascii="Book Antiqua" w:hAnsi="Book Antiqua" w:hint="eastAsia"/>
          <w:b/>
          <w:sz w:val="24"/>
          <w:szCs w:val="24"/>
        </w:rPr>
        <w:t xml:space="preserve"> </w:t>
      </w:r>
    </w:p>
    <w:p w:rsidR="00F25F97" w:rsidRPr="00F8129E" w:rsidRDefault="00F25F97" w:rsidP="00F8129E">
      <w:pPr>
        <w:pStyle w:val="1"/>
        <w:spacing w:line="360" w:lineRule="auto"/>
        <w:ind w:firstLineChars="0" w:firstLine="0"/>
        <w:rPr>
          <w:rFonts w:ascii="Book Antiqua" w:hAnsi="Book Antiqua"/>
          <w:sz w:val="24"/>
          <w:szCs w:val="24"/>
        </w:rPr>
      </w:pPr>
    </w:p>
    <w:p w:rsidR="00F25F97" w:rsidRPr="00F8129E" w:rsidRDefault="00F25F97" w:rsidP="00F8129E">
      <w:pPr>
        <w:pStyle w:val="1"/>
        <w:spacing w:line="360" w:lineRule="auto"/>
        <w:ind w:firstLineChars="0" w:firstLine="0"/>
        <w:rPr>
          <w:rFonts w:ascii="Book Antiqua" w:hAnsi="Book Antiqua"/>
          <w:sz w:val="24"/>
          <w:szCs w:val="24"/>
        </w:rPr>
      </w:pPr>
    </w:p>
    <w:p w:rsidR="00F25F97" w:rsidRPr="00F8129E" w:rsidRDefault="00F25F97" w:rsidP="00F8129E">
      <w:pPr>
        <w:pStyle w:val="1"/>
        <w:spacing w:line="360" w:lineRule="auto"/>
        <w:ind w:firstLineChars="0" w:firstLine="0"/>
        <w:rPr>
          <w:rFonts w:ascii="Book Antiqua" w:hAnsi="Book Antiqua" w:cs="Calibri"/>
          <w:sz w:val="24"/>
          <w:szCs w:val="24"/>
        </w:rPr>
      </w:pPr>
    </w:p>
    <w:p w:rsidR="00F25F97" w:rsidRPr="00F8129E" w:rsidRDefault="00F25F97" w:rsidP="00F8129E">
      <w:pPr>
        <w:pStyle w:val="1"/>
        <w:spacing w:line="360" w:lineRule="auto"/>
        <w:ind w:firstLineChars="0" w:firstLine="0"/>
        <w:rPr>
          <w:rFonts w:ascii="Book Antiqua" w:hAnsi="Book Antiqua"/>
          <w:sz w:val="24"/>
          <w:szCs w:val="24"/>
        </w:rPr>
      </w:pPr>
    </w:p>
    <w:sectPr w:rsidR="00F25F97" w:rsidRPr="00F8129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306" w:rsidRDefault="00517306" w:rsidP="00F20DB0">
      <w:r>
        <w:separator/>
      </w:r>
    </w:p>
  </w:endnote>
  <w:endnote w:type="continuationSeparator" w:id="0">
    <w:p w:rsidR="00517306" w:rsidRDefault="00517306" w:rsidP="00F2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306" w:rsidRDefault="00517306" w:rsidP="00F20DB0">
      <w:r>
        <w:separator/>
      </w:r>
    </w:p>
  </w:footnote>
  <w:footnote w:type="continuationSeparator" w:id="0">
    <w:p w:rsidR="00517306" w:rsidRDefault="00517306" w:rsidP="00F20D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7569D"/>
    <w:multiLevelType w:val="hybridMultilevel"/>
    <w:tmpl w:val="D19A8EDC"/>
    <w:lvl w:ilvl="0" w:tplc="79622B84">
      <w:start w:val="1"/>
      <w:numFmt w:val="decimal"/>
      <w:lvlRestart w:val="0"/>
      <w:lvlText w:val="%1."/>
      <w:lvlJc w:val="left"/>
      <w:pPr>
        <w:tabs>
          <w:tab w:val="num" w:pos="0"/>
        </w:tabs>
        <w:ind w:left="360" w:hanging="360"/>
      </w:pPr>
      <w:rPr>
        <w:rFonts w:hint="default"/>
      </w:rPr>
    </w:lvl>
    <w:lvl w:ilvl="1" w:tplc="DFCE5E2E">
      <w:start w:val="1"/>
      <w:numFmt w:val="lowerLetter"/>
      <w:lvlText w:val="%2)"/>
      <w:lvlJc w:val="left"/>
      <w:pPr>
        <w:tabs>
          <w:tab w:val="num" w:pos="0"/>
        </w:tabs>
        <w:ind w:left="840" w:hanging="420"/>
      </w:pPr>
    </w:lvl>
    <w:lvl w:ilvl="2" w:tplc="A0FC7B84">
      <w:start w:val="1"/>
      <w:numFmt w:val="lowerRoman"/>
      <w:lvlText w:val="%3."/>
      <w:lvlJc w:val="right"/>
      <w:pPr>
        <w:tabs>
          <w:tab w:val="num" w:pos="0"/>
        </w:tabs>
        <w:ind w:left="1260" w:hanging="420"/>
      </w:pPr>
    </w:lvl>
    <w:lvl w:ilvl="3" w:tplc="05F60692">
      <w:start w:val="1"/>
      <w:numFmt w:val="decimal"/>
      <w:lvlText w:val="%4."/>
      <w:lvlJc w:val="left"/>
      <w:pPr>
        <w:tabs>
          <w:tab w:val="num" w:pos="0"/>
        </w:tabs>
        <w:ind w:left="1680" w:hanging="420"/>
      </w:pPr>
    </w:lvl>
    <w:lvl w:ilvl="4" w:tplc="6CF445B0">
      <w:start w:val="1"/>
      <w:numFmt w:val="lowerLetter"/>
      <w:lvlText w:val="%5)"/>
      <w:lvlJc w:val="left"/>
      <w:pPr>
        <w:tabs>
          <w:tab w:val="num" w:pos="0"/>
        </w:tabs>
        <w:ind w:left="2100" w:hanging="420"/>
      </w:pPr>
    </w:lvl>
    <w:lvl w:ilvl="5" w:tplc="E2742896">
      <w:start w:val="1"/>
      <w:numFmt w:val="lowerRoman"/>
      <w:lvlText w:val="%6."/>
      <w:lvlJc w:val="right"/>
      <w:pPr>
        <w:tabs>
          <w:tab w:val="num" w:pos="0"/>
        </w:tabs>
        <w:ind w:left="2520" w:hanging="420"/>
      </w:pPr>
    </w:lvl>
    <w:lvl w:ilvl="6" w:tplc="69044C88">
      <w:start w:val="1"/>
      <w:numFmt w:val="decimal"/>
      <w:lvlText w:val="%7."/>
      <w:lvlJc w:val="left"/>
      <w:pPr>
        <w:tabs>
          <w:tab w:val="num" w:pos="0"/>
        </w:tabs>
        <w:ind w:left="2940" w:hanging="420"/>
      </w:pPr>
    </w:lvl>
    <w:lvl w:ilvl="7" w:tplc="535420C8">
      <w:start w:val="1"/>
      <w:numFmt w:val="lowerLetter"/>
      <w:lvlText w:val="%8)"/>
      <w:lvlJc w:val="left"/>
      <w:pPr>
        <w:tabs>
          <w:tab w:val="num" w:pos="0"/>
        </w:tabs>
        <w:ind w:left="3360" w:hanging="420"/>
      </w:pPr>
    </w:lvl>
    <w:lvl w:ilvl="8" w:tplc="115693EA">
      <w:start w:val="1"/>
      <w:numFmt w:val="lowerRoman"/>
      <w:lvlText w:val="%9."/>
      <w:lvlJc w:val="right"/>
      <w:pPr>
        <w:tabs>
          <w:tab w:val="num" w:pos="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F25F97"/>
    <w:rsid w:val="000044F4"/>
    <w:rsid w:val="00107236"/>
    <w:rsid w:val="00125996"/>
    <w:rsid w:val="002752B3"/>
    <w:rsid w:val="004A6092"/>
    <w:rsid w:val="00517306"/>
    <w:rsid w:val="00557BDE"/>
    <w:rsid w:val="005902E5"/>
    <w:rsid w:val="0059309E"/>
    <w:rsid w:val="005C3A5A"/>
    <w:rsid w:val="005D5ABD"/>
    <w:rsid w:val="00630DE3"/>
    <w:rsid w:val="009F4676"/>
    <w:rsid w:val="00B7653B"/>
    <w:rsid w:val="00C6400A"/>
    <w:rsid w:val="00F20DB0"/>
    <w:rsid w:val="00F25F97"/>
    <w:rsid w:val="00F81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jc w:val="both"/>
    </w:pPr>
    <w:rPr>
      <w:rFonts w:ascii="Calibri" w:hAnsi="Calibri" w:cs="Arial"/>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6" w:space="1" w:color="auto"/>
      </w:pBdr>
      <w:tabs>
        <w:tab w:val="center" w:pos="4153"/>
        <w:tab w:val="right" w:pos="8306"/>
      </w:tabs>
      <w:snapToGrid w:val="0"/>
      <w:jc w:val="center"/>
    </w:pPr>
    <w:rPr>
      <w:sz w:val="18"/>
      <w:szCs w:val="18"/>
    </w:rPr>
  </w:style>
  <w:style w:type="paragraph" w:styleId="Footer">
    <w:name w:val="footer"/>
    <w:basedOn w:val="Normal"/>
    <w:pPr>
      <w:tabs>
        <w:tab w:val="center" w:pos="4153"/>
        <w:tab w:val="right" w:pos="8306"/>
      </w:tabs>
      <w:snapToGrid w:val="0"/>
      <w:jc w:val="left"/>
    </w:pPr>
    <w:rPr>
      <w:sz w:val="18"/>
      <w:szCs w:val="18"/>
    </w:rPr>
  </w:style>
  <w:style w:type="paragraph" w:customStyle="1" w:styleId="1">
    <w:name w:val="列出段落1"/>
    <w:basedOn w:val="Normal"/>
    <w:pPr>
      <w:ind w:firstLineChars="200" w:firstLine="200"/>
    </w:pPr>
  </w:style>
  <w:style w:type="paragraph" w:styleId="BalloonText">
    <w:name w:val="Balloon Text"/>
    <w:basedOn w:val="Normal"/>
    <w:rPr>
      <w:sz w:val="18"/>
      <w:szCs w:val="18"/>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rPr>
      <w:sz w:val="21"/>
      <w:szCs w:val="21"/>
    </w:rPr>
  </w:style>
  <w:style w:type="paragraph" w:styleId="CommentText">
    <w:name w:val="annotation text"/>
    <w:basedOn w:val="Normal"/>
    <w:pPr>
      <w:jc w:val="left"/>
    </w:pPr>
  </w:style>
  <w:style w:type="paragraph" w:styleId="CommentSubject">
    <w:name w:val="annotation subject"/>
    <w:basedOn w:val="CommentText"/>
    <w:next w:val="CommentText"/>
    <w:rPr>
      <w:b/>
      <w:bCs/>
    </w:rPr>
  </w:style>
  <w:style w:type="paragraph" w:styleId="PlainText">
    <w:name w:val="Plain Text"/>
    <w:basedOn w:val="Normal"/>
    <w:link w:val="PlainTextChar"/>
    <w:rsid w:val="009F4676"/>
    <w:rPr>
      <w:rFonts w:ascii="宋体" w:hAnsi="Courier New" w:cs="Courier New"/>
      <w:szCs w:val="21"/>
    </w:rPr>
  </w:style>
  <w:style w:type="character" w:customStyle="1" w:styleId="PlainTextChar">
    <w:name w:val="Plain Text Char"/>
    <w:basedOn w:val="DefaultParagraphFont"/>
    <w:link w:val="PlainText"/>
    <w:rsid w:val="009F4676"/>
    <w:rPr>
      <w:rFonts w:ascii="宋体" w:hAnsi="Courier New" w:cs="Courier New"/>
      <w:kern w:val="2"/>
      <w:sz w:val="21"/>
      <w:szCs w:val="21"/>
    </w:rPr>
  </w:style>
  <w:style w:type="character" w:customStyle="1" w:styleId="apple-converted-space">
    <w:name w:val="apple-converted-space"/>
    <w:basedOn w:val="DefaultParagraphFont"/>
    <w:rsid w:val="0059309E"/>
  </w:style>
  <w:style w:type="character" w:styleId="Emphasis">
    <w:name w:val="Emphasis"/>
    <w:qFormat/>
    <w:rsid w:val="005902E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jc w:val="both"/>
    </w:pPr>
    <w:rPr>
      <w:rFonts w:ascii="Calibri" w:hAnsi="Calibri" w:cs="Arial"/>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6" w:space="1" w:color="auto"/>
      </w:pBdr>
      <w:tabs>
        <w:tab w:val="center" w:pos="4153"/>
        <w:tab w:val="right" w:pos="8306"/>
      </w:tabs>
      <w:snapToGrid w:val="0"/>
      <w:jc w:val="center"/>
    </w:pPr>
    <w:rPr>
      <w:sz w:val="18"/>
      <w:szCs w:val="18"/>
    </w:rPr>
  </w:style>
  <w:style w:type="paragraph" w:styleId="Footer">
    <w:name w:val="footer"/>
    <w:basedOn w:val="Normal"/>
    <w:pPr>
      <w:tabs>
        <w:tab w:val="center" w:pos="4153"/>
        <w:tab w:val="right" w:pos="8306"/>
      </w:tabs>
      <w:snapToGrid w:val="0"/>
      <w:jc w:val="left"/>
    </w:pPr>
    <w:rPr>
      <w:sz w:val="18"/>
      <w:szCs w:val="18"/>
    </w:rPr>
  </w:style>
  <w:style w:type="paragraph" w:customStyle="1" w:styleId="1">
    <w:name w:val="列出段落1"/>
    <w:basedOn w:val="Normal"/>
    <w:pPr>
      <w:ind w:firstLineChars="200" w:firstLine="200"/>
    </w:pPr>
  </w:style>
  <w:style w:type="paragraph" w:styleId="BalloonText">
    <w:name w:val="Balloon Text"/>
    <w:basedOn w:val="Normal"/>
    <w:rPr>
      <w:sz w:val="18"/>
      <w:szCs w:val="18"/>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rPr>
      <w:sz w:val="21"/>
      <w:szCs w:val="21"/>
    </w:rPr>
  </w:style>
  <w:style w:type="paragraph" w:styleId="CommentText">
    <w:name w:val="annotation text"/>
    <w:basedOn w:val="Normal"/>
    <w:pPr>
      <w:jc w:val="left"/>
    </w:pPr>
  </w:style>
  <w:style w:type="paragraph" w:styleId="CommentSubject">
    <w:name w:val="annotation subject"/>
    <w:basedOn w:val="CommentText"/>
    <w:next w:val="CommentText"/>
    <w:rPr>
      <w:b/>
      <w:bCs/>
    </w:rPr>
  </w:style>
  <w:style w:type="paragraph" w:styleId="PlainText">
    <w:name w:val="Plain Text"/>
    <w:basedOn w:val="Normal"/>
    <w:link w:val="PlainTextChar"/>
    <w:rsid w:val="009F4676"/>
    <w:rPr>
      <w:rFonts w:ascii="宋体" w:hAnsi="Courier New" w:cs="Courier New"/>
      <w:szCs w:val="21"/>
    </w:rPr>
  </w:style>
  <w:style w:type="character" w:customStyle="1" w:styleId="PlainTextChar">
    <w:name w:val="Plain Text Char"/>
    <w:basedOn w:val="DefaultParagraphFont"/>
    <w:link w:val="PlainText"/>
    <w:rsid w:val="009F4676"/>
    <w:rPr>
      <w:rFonts w:ascii="宋体" w:hAnsi="Courier New" w:cs="Courier New"/>
      <w:kern w:val="2"/>
      <w:sz w:val="21"/>
      <w:szCs w:val="21"/>
    </w:rPr>
  </w:style>
  <w:style w:type="character" w:customStyle="1" w:styleId="apple-converted-space">
    <w:name w:val="apple-converted-space"/>
    <w:basedOn w:val="DefaultParagraphFont"/>
    <w:rsid w:val="0059309E"/>
  </w:style>
  <w:style w:type="character" w:styleId="Emphasis">
    <w:name w:val="Emphasis"/>
    <w:qFormat/>
    <w:rsid w:val="005902E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61431">
      <w:bodyDiv w:val="1"/>
      <w:marLeft w:val="0"/>
      <w:marRight w:val="0"/>
      <w:marTop w:val="0"/>
      <w:marBottom w:val="0"/>
      <w:divBdr>
        <w:top w:val="none" w:sz="0" w:space="0" w:color="auto"/>
        <w:left w:val="none" w:sz="0" w:space="0" w:color="auto"/>
        <w:bottom w:val="none" w:sz="0" w:space="0" w:color="auto"/>
        <w:right w:val="none" w:sz="0" w:space="0" w:color="auto"/>
      </w:divBdr>
      <w:divsChild>
        <w:div w:id="1519076717">
          <w:marLeft w:val="0"/>
          <w:marRight w:val="0"/>
          <w:marTop w:val="0"/>
          <w:marBottom w:val="0"/>
          <w:divBdr>
            <w:top w:val="none" w:sz="0" w:space="0" w:color="auto"/>
            <w:left w:val="none" w:sz="0" w:space="0" w:color="auto"/>
            <w:bottom w:val="none" w:sz="0" w:space="0" w:color="auto"/>
            <w:right w:val="none" w:sz="0" w:space="0" w:color="auto"/>
          </w:divBdr>
        </w:div>
        <w:div w:id="110246004">
          <w:marLeft w:val="0"/>
          <w:marRight w:val="0"/>
          <w:marTop w:val="0"/>
          <w:marBottom w:val="0"/>
          <w:divBdr>
            <w:top w:val="none" w:sz="0" w:space="0" w:color="auto"/>
            <w:left w:val="none" w:sz="0" w:space="0" w:color="auto"/>
            <w:bottom w:val="none" w:sz="0" w:space="0" w:color="auto"/>
            <w:right w:val="none" w:sz="0" w:space="0" w:color="auto"/>
          </w:divBdr>
        </w:div>
        <w:div w:id="1485583204">
          <w:marLeft w:val="0"/>
          <w:marRight w:val="0"/>
          <w:marTop w:val="0"/>
          <w:marBottom w:val="0"/>
          <w:divBdr>
            <w:top w:val="none" w:sz="0" w:space="0" w:color="auto"/>
            <w:left w:val="none" w:sz="0" w:space="0" w:color="auto"/>
            <w:bottom w:val="none" w:sz="0" w:space="0" w:color="auto"/>
            <w:right w:val="none" w:sz="0" w:space="0" w:color="auto"/>
          </w:divBdr>
        </w:div>
        <w:div w:id="459226252">
          <w:marLeft w:val="0"/>
          <w:marRight w:val="0"/>
          <w:marTop w:val="0"/>
          <w:marBottom w:val="0"/>
          <w:divBdr>
            <w:top w:val="none" w:sz="0" w:space="0" w:color="auto"/>
            <w:left w:val="none" w:sz="0" w:space="0" w:color="auto"/>
            <w:bottom w:val="none" w:sz="0" w:space="0" w:color="auto"/>
            <w:right w:val="none" w:sz="0" w:space="0" w:color="auto"/>
          </w:divBdr>
        </w:div>
        <w:div w:id="1652366829">
          <w:marLeft w:val="0"/>
          <w:marRight w:val="0"/>
          <w:marTop w:val="0"/>
          <w:marBottom w:val="0"/>
          <w:divBdr>
            <w:top w:val="none" w:sz="0" w:space="0" w:color="auto"/>
            <w:left w:val="none" w:sz="0" w:space="0" w:color="auto"/>
            <w:bottom w:val="none" w:sz="0" w:space="0" w:color="auto"/>
            <w:right w:val="none" w:sz="0" w:space="0" w:color="auto"/>
          </w:divBdr>
        </w:div>
        <w:div w:id="187792792">
          <w:marLeft w:val="0"/>
          <w:marRight w:val="0"/>
          <w:marTop w:val="0"/>
          <w:marBottom w:val="0"/>
          <w:divBdr>
            <w:top w:val="none" w:sz="0" w:space="0" w:color="auto"/>
            <w:left w:val="none" w:sz="0" w:space="0" w:color="auto"/>
            <w:bottom w:val="none" w:sz="0" w:space="0" w:color="auto"/>
            <w:right w:val="none" w:sz="0" w:space="0" w:color="auto"/>
          </w:divBdr>
        </w:div>
        <w:div w:id="1753694902">
          <w:marLeft w:val="0"/>
          <w:marRight w:val="0"/>
          <w:marTop w:val="0"/>
          <w:marBottom w:val="0"/>
          <w:divBdr>
            <w:top w:val="none" w:sz="0" w:space="0" w:color="auto"/>
            <w:left w:val="none" w:sz="0" w:space="0" w:color="auto"/>
            <w:bottom w:val="none" w:sz="0" w:space="0" w:color="auto"/>
            <w:right w:val="none" w:sz="0" w:space="0" w:color="auto"/>
          </w:divBdr>
        </w:div>
        <w:div w:id="1455828589">
          <w:marLeft w:val="0"/>
          <w:marRight w:val="0"/>
          <w:marTop w:val="0"/>
          <w:marBottom w:val="0"/>
          <w:divBdr>
            <w:top w:val="none" w:sz="0" w:space="0" w:color="auto"/>
            <w:left w:val="none" w:sz="0" w:space="0" w:color="auto"/>
            <w:bottom w:val="none" w:sz="0" w:space="0" w:color="auto"/>
            <w:right w:val="none" w:sz="0" w:space="0" w:color="auto"/>
          </w:divBdr>
        </w:div>
        <w:div w:id="563413128">
          <w:marLeft w:val="0"/>
          <w:marRight w:val="0"/>
          <w:marTop w:val="0"/>
          <w:marBottom w:val="0"/>
          <w:divBdr>
            <w:top w:val="none" w:sz="0" w:space="0" w:color="auto"/>
            <w:left w:val="none" w:sz="0" w:space="0" w:color="auto"/>
            <w:bottom w:val="none" w:sz="0" w:space="0" w:color="auto"/>
            <w:right w:val="none" w:sz="0" w:space="0" w:color="auto"/>
          </w:divBdr>
        </w:div>
        <w:div w:id="1726446734">
          <w:marLeft w:val="0"/>
          <w:marRight w:val="0"/>
          <w:marTop w:val="0"/>
          <w:marBottom w:val="0"/>
          <w:divBdr>
            <w:top w:val="none" w:sz="0" w:space="0" w:color="auto"/>
            <w:left w:val="none" w:sz="0" w:space="0" w:color="auto"/>
            <w:bottom w:val="none" w:sz="0" w:space="0" w:color="auto"/>
            <w:right w:val="none" w:sz="0" w:space="0" w:color="auto"/>
          </w:divBdr>
        </w:div>
        <w:div w:id="1932811476">
          <w:marLeft w:val="0"/>
          <w:marRight w:val="0"/>
          <w:marTop w:val="0"/>
          <w:marBottom w:val="0"/>
          <w:divBdr>
            <w:top w:val="none" w:sz="0" w:space="0" w:color="auto"/>
            <w:left w:val="none" w:sz="0" w:space="0" w:color="auto"/>
            <w:bottom w:val="none" w:sz="0" w:space="0" w:color="auto"/>
            <w:right w:val="none" w:sz="0" w:space="0" w:color="auto"/>
          </w:divBdr>
        </w:div>
        <w:div w:id="145000743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3054</Words>
  <Characters>17409</Characters>
  <Application>Microsoft Macintosh Word</Application>
  <DocSecurity>0</DocSecurity>
  <Lines>145</Lines>
  <Paragraphs>40</Paragraphs>
  <ScaleCrop>false</ScaleCrop>
  <Company>Hewlett-Packard</Company>
  <LinksUpToDate>false</LinksUpToDate>
  <CharactersWithSpaces>20423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NA MA</cp:lastModifiedBy>
  <cp:revision>2</cp:revision>
  <cp:lastPrinted>2014-08-27T09:51:00Z</cp:lastPrinted>
  <dcterms:created xsi:type="dcterms:W3CDTF">2015-01-09T23:33:00Z</dcterms:created>
  <dcterms:modified xsi:type="dcterms:W3CDTF">2015-01-09T23:33:00Z</dcterms:modified>
</cp:coreProperties>
</file>